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4.xml" ContentType="application/vnd.openxmlformats-officedocument.wordprocessingml.footer+xml"/>
  <Override PartName="/word/footer425.xml" ContentType="application/vnd.openxmlformats-officedocument.wordprocessingml.footer+xml"/>
  <Override PartName="/word/header426.xml" ContentType="application/vnd.openxmlformats-officedocument.wordprocessingml.header+xml"/>
  <Override PartName="/word/footer426.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429.xml" ContentType="application/vnd.openxmlformats-officedocument.wordprocessingml.header+xml"/>
  <Override PartName="/word/footer429.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2.xml" ContentType="application/vnd.openxmlformats-officedocument.wordprocessingml.header+xml"/>
  <Override PartName="/word/footer432.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433.xml" ContentType="application/vnd.openxmlformats-officedocument.wordprocessingml.footer+xml"/>
  <Override PartName="/word/footer434.xml" ContentType="application/vnd.openxmlformats-officedocument.wordprocessingml.footer+xml"/>
  <Override PartName="/word/header435.xml" ContentType="application/vnd.openxmlformats-officedocument.wordprocessingml.header+xml"/>
  <Override PartName="/word/footer435.xml" ContentType="application/vnd.openxmlformats-officedocument.wordprocessingml.footer+xml"/>
  <Override PartName="/word/header436.xml" ContentType="application/vnd.openxmlformats-officedocument.wordprocessingml.header+xml"/>
  <Override PartName="/word/header437.xml" ContentType="application/vnd.openxmlformats-officedocument.wordprocessingml.header+xml"/>
  <Override PartName="/word/footer436.xml" ContentType="application/vnd.openxmlformats-officedocument.wordprocessingml.footer+xml"/>
  <Override PartName="/word/footer437.xml" ContentType="application/vnd.openxmlformats-officedocument.wordprocessingml.footer+xml"/>
  <Override PartName="/word/header438.xml" ContentType="application/vnd.openxmlformats-officedocument.wordprocessingml.header+xml"/>
  <Override PartName="/word/footer438.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1.xml" ContentType="application/vnd.openxmlformats-officedocument.wordprocessingml.header+xml"/>
  <Override PartName="/word/footer441.xml" ContentType="application/vnd.openxmlformats-officedocument.wordprocessingml.footer+xml"/>
  <Override PartName="/word/header442.xml" ContentType="application/vnd.openxmlformats-officedocument.wordprocessingml.header+xml"/>
  <Override PartName="/word/header443.xml" ContentType="application/vnd.openxmlformats-officedocument.wordprocessingml.header+xml"/>
  <Override PartName="/word/footer442.xml" ContentType="application/vnd.openxmlformats-officedocument.wordprocessingml.footer+xml"/>
  <Override PartName="/word/footer443.xml" ContentType="application/vnd.openxmlformats-officedocument.wordprocessingml.footer+xml"/>
  <Override PartName="/word/header444.xml" ContentType="application/vnd.openxmlformats-officedocument.wordprocessingml.header+xml"/>
  <Override PartName="/word/footer444.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5.xml" ContentType="application/vnd.openxmlformats-officedocument.wordprocessingml.footer+xml"/>
  <Override PartName="/word/footer446.xml" ContentType="application/vnd.openxmlformats-officedocument.wordprocessingml.footer+xml"/>
  <Override PartName="/word/header447.xml" ContentType="application/vnd.openxmlformats-officedocument.wordprocessingml.header+xml"/>
  <Override PartName="/word/footer447.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0.xml" ContentType="application/vnd.openxmlformats-officedocument.wordprocessingml.header+xml"/>
  <Override PartName="/word/footer450.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3.xml" ContentType="application/vnd.openxmlformats-officedocument.wordprocessingml.header+xml"/>
  <Override PartName="/word/footer453.xml" ContentType="application/vnd.openxmlformats-officedocument.wordprocessingml.footer+xml"/>
  <Override PartName="/word/header454.xml" ContentType="application/vnd.openxmlformats-officedocument.wordprocessingml.header+xml"/>
  <Override PartName="/word/header455.xml" ContentType="application/vnd.openxmlformats-officedocument.wordprocessingml.header+xml"/>
  <Override PartName="/word/footer454.xml" ContentType="application/vnd.openxmlformats-officedocument.wordprocessingml.footer+xml"/>
  <Override PartName="/word/footer455.xml" ContentType="application/vnd.openxmlformats-officedocument.wordprocessingml.footer+xml"/>
  <Override PartName="/word/header456.xml" ContentType="application/vnd.openxmlformats-officedocument.wordprocessingml.header+xml"/>
  <Override PartName="/word/footer456.xml" ContentType="application/vnd.openxmlformats-officedocument.wordprocessingml.footer+xml"/>
  <Override PartName="/word/header457.xml" ContentType="application/vnd.openxmlformats-officedocument.wordprocessingml.header+xml"/>
  <Override PartName="/word/header458.xml" ContentType="application/vnd.openxmlformats-officedocument.wordprocessingml.header+xml"/>
  <Override PartName="/word/footer457.xml" ContentType="application/vnd.openxmlformats-officedocument.wordprocessingml.footer+xml"/>
  <Override PartName="/word/footer458.xml" ContentType="application/vnd.openxmlformats-officedocument.wordprocessingml.footer+xml"/>
  <Override PartName="/word/header459.xml" ContentType="application/vnd.openxmlformats-officedocument.wordprocessingml.header+xml"/>
  <Override PartName="/word/footer459.xml" ContentType="application/vnd.openxmlformats-officedocument.wordprocessingml.footer+xml"/>
  <Override PartName="/word/header460.xml" ContentType="application/vnd.openxmlformats-officedocument.wordprocessingml.header+xml"/>
  <Override PartName="/word/header461.xml" ContentType="application/vnd.openxmlformats-officedocument.wordprocessingml.header+xml"/>
  <Override PartName="/word/footer460.xml" ContentType="application/vnd.openxmlformats-officedocument.wordprocessingml.footer+xml"/>
  <Override PartName="/word/footer461.xml" ContentType="application/vnd.openxmlformats-officedocument.wordprocessingml.footer+xml"/>
  <Override PartName="/word/header462.xml" ContentType="application/vnd.openxmlformats-officedocument.wordprocessingml.header+xml"/>
  <Override PartName="/word/footer462.xml" ContentType="application/vnd.openxmlformats-officedocument.wordprocessingml.footer+xml"/>
  <Override PartName="/word/header463.xml" ContentType="application/vnd.openxmlformats-officedocument.wordprocessingml.header+xml"/>
  <Override PartName="/word/header464.xml" ContentType="application/vnd.openxmlformats-officedocument.wordprocessingml.header+xml"/>
  <Override PartName="/word/footer463.xml" ContentType="application/vnd.openxmlformats-officedocument.wordprocessingml.footer+xml"/>
  <Override PartName="/word/footer464.xml" ContentType="application/vnd.openxmlformats-officedocument.wordprocessingml.footer+xml"/>
  <Override PartName="/word/header465.xml" ContentType="application/vnd.openxmlformats-officedocument.wordprocessingml.header+xml"/>
  <Override PartName="/word/footer465.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466.xml" ContentType="application/vnd.openxmlformats-officedocument.wordprocessingml.footer+xml"/>
  <Override PartName="/word/footer467.xml" ContentType="application/vnd.openxmlformats-officedocument.wordprocessingml.footer+xml"/>
  <Override PartName="/word/header468.xml" ContentType="application/vnd.openxmlformats-officedocument.wordprocessingml.header+xml"/>
  <Override PartName="/word/footer468.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469.xml" ContentType="application/vnd.openxmlformats-officedocument.wordprocessingml.footer+xml"/>
  <Override PartName="/word/footer470.xml" ContentType="application/vnd.openxmlformats-officedocument.wordprocessingml.footer+xml"/>
  <Override PartName="/word/header471.xml" ContentType="application/vnd.openxmlformats-officedocument.wordprocessingml.header+xml"/>
  <Override PartName="/word/footer471.xml" ContentType="application/vnd.openxmlformats-officedocument.wordprocessingml.footer+xml"/>
  <Override PartName="/word/header472.xml" ContentType="application/vnd.openxmlformats-officedocument.wordprocessingml.header+xml"/>
  <Override PartName="/word/header473.xml" ContentType="application/vnd.openxmlformats-officedocument.wordprocessingml.header+xml"/>
  <Override PartName="/word/footer472.xml" ContentType="application/vnd.openxmlformats-officedocument.wordprocessingml.footer+xml"/>
  <Override PartName="/word/footer473.xml" ContentType="application/vnd.openxmlformats-officedocument.wordprocessingml.footer+xml"/>
  <Override PartName="/word/header474.xml" ContentType="application/vnd.openxmlformats-officedocument.wordprocessingml.header+xml"/>
  <Override PartName="/word/footer474.xml" ContentType="application/vnd.openxmlformats-officedocument.wordprocessingml.footer+xml"/>
  <Override PartName="/word/header475.xml" ContentType="application/vnd.openxmlformats-officedocument.wordprocessingml.header+xml"/>
  <Override PartName="/word/header476.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477.xml" ContentType="application/vnd.openxmlformats-officedocument.wordprocessingml.header+xml"/>
  <Override PartName="/word/footer477.xml" ContentType="application/vnd.openxmlformats-officedocument.wordprocessingml.footer+xml"/>
  <Override PartName="/word/header478.xml" ContentType="application/vnd.openxmlformats-officedocument.wordprocessingml.header+xml"/>
  <Override PartName="/word/header479.xml" ContentType="application/vnd.openxmlformats-officedocument.wordprocessingml.header+xml"/>
  <Override PartName="/word/footer478.xml" ContentType="application/vnd.openxmlformats-officedocument.wordprocessingml.footer+xml"/>
  <Override PartName="/word/footer479.xml" ContentType="application/vnd.openxmlformats-officedocument.wordprocessingml.footer+xml"/>
  <Override PartName="/word/header480.xml" ContentType="application/vnd.openxmlformats-officedocument.wordprocessingml.header+xml"/>
  <Override PartName="/word/footer480.xml" ContentType="application/vnd.openxmlformats-officedocument.wordprocessingml.footer+xml"/>
  <Override PartName="/word/header481.xml" ContentType="application/vnd.openxmlformats-officedocument.wordprocessingml.header+xml"/>
  <Override PartName="/word/header482.xml" ContentType="application/vnd.openxmlformats-officedocument.wordprocessingml.header+xml"/>
  <Override PartName="/word/footer481.xml" ContentType="application/vnd.openxmlformats-officedocument.wordprocessingml.footer+xml"/>
  <Override PartName="/word/footer482.xml" ContentType="application/vnd.openxmlformats-officedocument.wordprocessingml.footer+xml"/>
  <Override PartName="/word/header483.xml" ContentType="application/vnd.openxmlformats-officedocument.wordprocessingml.header+xml"/>
  <Override PartName="/word/footer483.xml" ContentType="application/vnd.openxmlformats-officedocument.wordprocessingml.footer+xml"/>
  <Override PartName="/word/header484.xml" ContentType="application/vnd.openxmlformats-officedocument.wordprocessingml.header+xml"/>
  <Override PartName="/word/header485.xml" ContentType="application/vnd.openxmlformats-officedocument.wordprocessingml.header+xml"/>
  <Override PartName="/word/footer484.xml" ContentType="application/vnd.openxmlformats-officedocument.wordprocessingml.footer+xml"/>
  <Override PartName="/word/footer485.xml" ContentType="application/vnd.openxmlformats-officedocument.wordprocessingml.footer+xml"/>
  <Override PartName="/word/header486.xml" ContentType="application/vnd.openxmlformats-officedocument.wordprocessingml.header+xml"/>
  <Override PartName="/word/footer486.xml" ContentType="application/vnd.openxmlformats-officedocument.wordprocessingml.footer+xml"/>
  <Override PartName="/word/header487.xml" ContentType="application/vnd.openxmlformats-officedocument.wordprocessingml.header+xml"/>
  <Override PartName="/word/header488.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489.xml" ContentType="application/vnd.openxmlformats-officedocument.wordprocessingml.header+xml"/>
  <Override PartName="/word/footer489.xml" ContentType="application/vnd.openxmlformats-officedocument.wordprocessingml.footer+xml"/>
  <Override PartName="/word/header490.xml" ContentType="application/vnd.openxmlformats-officedocument.wordprocessingml.header+xml"/>
  <Override PartName="/word/header491.xml" ContentType="application/vnd.openxmlformats-officedocument.wordprocessingml.header+xml"/>
  <Override PartName="/word/footer490.xml" ContentType="application/vnd.openxmlformats-officedocument.wordprocessingml.footer+xml"/>
  <Override PartName="/word/footer491.xml" ContentType="application/vnd.openxmlformats-officedocument.wordprocessingml.footer+xml"/>
  <Override PartName="/word/header492.xml" ContentType="application/vnd.openxmlformats-officedocument.wordprocessingml.header+xml"/>
  <Override PartName="/word/footer492.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93.xml" ContentType="application/vnd.openxmlformats-officedocument.wordprocessingml.footer+xml"/>
  <Override PartName="/word/footer494.xml" ContentType="application/vnd.openxmlformats-officedocument.wordprocessingml.footer+xml"/>
  <Override PartName="/word/header495.xml" ContentType="application/vnd.openxmlformats-officedocument.wordprocessingml.header+xml"/>
  <Override PartName="/word/footer495.xml" ContentType="application/vnd.openxmlformats-officedocument.wordprocessingml.footer+xml"/>
  <Override PartName="/word/header496.xml" ContentType="application/vnd.openxmlformats-officedocument.wordprocessingml.header+xml"/>
  <Override PartName="/word/header497.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498.xml" ContentType="application/vnd.openxmlformats-officedocument.wordprocessingml.header+xml"/>
  <Override PartName="/word/footer498.xml" ContentType="application/vnd.openxmlformats-officedocument.wordprocessingml.footer+xml"/>
  <Override PartName="/word/header499.xml" ContentType="application/vnd.openxmlformats-officedocument.wordprocessingml.header+xml"/>
  <Override PartName="/word/header500.xml" ContentType="application/vnd.openxmlformats-officedocument.wordprocessingml.header+xml"/>
  <Override PartName="/word/footer499.xml" ContentType="application/vnd.openxmlformats-officedocument.wordprocessingml.footer+xml"/>
  <Override PartName="/word/footer500.xml" ContentType="application/vnd.openxmlformats-officedocument.wordprocessingml.footer+xml"/>
  <Override PartName="/word/header501.xml" ContentType="application/vnd.openxmlformats-officedocument.wordprocessingml.header+xml"/>
  <Override PartName="/word/footer501.xml" ContentType="application/vnd.openxmlformats-officedocument.wordprocessingml.footer+xml"/>
  <Override PartName="/word/header502.xml" ContentType="application/vnd.openxmlformats-officedocument.wordprocessingml.header+xml"/>
  <Override PartName="/word/header503.xml" ContentType="application/vnd.openxmlformats-officedocument.wordprocessingml.header+xml"/>
  <Override PartName="/word/footer502.xml" ContentType="application/vnd.openxmlformats-officedocument.wordprocessingml.footer+xml"/>
  <Override PartName="/word/footer503.xml" ContentType="application/vnd.openxmlformats-officedocument.wordprocessingml.footer+xml"/>
  <Override PartName="/word/header504.xml" ContentType="application/vnd.openxmlformats-officedocument.wordprocessingml.header+xml"/>
  <Override PartName="/word/footer504.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07.xml" ContentType="application/vnd.openxmlformats-officedocument.wordprocessingml.header+xml"/>
  <Override PartName="/word/footer507.xml" ContentType="application/vnd.openxmlformats-officedocument.wordprocessingml.footer+xml"/>
  <Override PartName="/word/header508.xml" ContentType="application/vnd.openxmlformats-officedocument.wordprocessingml.header+xml"/>
  <Override PartName="/word/header509.xml" ContentType="application/vnd.openxmlformats-officedocument.wordprocessingml.header+xml"/>
  <Override PartName="/word/footer508.xml" ContentType="application/vnd.openxmlformats-officedocument.wordprocessingml.footer+xml"/>
  <Override PartName="/word/footer509.xml" ContentType="application/vnd.openxmlformats-officedocument.wordprocessingml.footer+xml"/>
  <Override PartName="/word/header510.xml" ContentType="application/vnd.openxmlformats-officedocument.wordprocessingml.header+xml"/>
  <Override PartName="/word/footer510.xml" ContentType="application/vnd.openxmlformats-officedocument.wordprocessingml.footer+xml"/>
  <Override PartName="/word/header511.xml" ContentType="application/vnd.openxmlformats-officedocument.wordprocessingml.header+xml"/>
  <Override PartName="/word/header512.xml" ContentType="application/vnd.openxmlformats-officedocument.wordprocessingml.header+xml"/>
  <Override PartName="/word/footer511.xml" ContentType="application/vnd.openxmlformats-officedocument.wordprocessingml.footer+xml"/>
  <Override PartName="/word/footer512.xml" ContentType="application/vnd.openxmlformats-officedocument.wordprocessingml.footer+xml"/>
  <Override PartName="/word/header513.xml" ContentType="application/vnd.openxmlformats-officedocument.wordprocessingml.header+xml"/>
  <Override PartName="/word/footer513.xml" ContentType="application/vnd.openxmlformats-officedocument.wordprocessingml.footer+xml"/>
  <Override PartName="/word/header514.xml" ContentType="application/vnd.openxmlformats-officedocument.wordprocessingml.header+xml"/>
  <Override PartName="/word/header515.xml" ContentType="application/vnd.openxmlformats-officedocument.wordprocessingml.header+xml"/>
  <Override PartName="/word/footer514.xml" ContentType="application/vnd.openxmlformats-officedocument.wordprocessingml.footer+xml"/>
  <Override PartName="/word/footer515.xml" ContentType="application/vnd.openxmlformats-officedocument.wordprocessingml.footer+xml"/>
  <Override PartName="/word/header516.xml" ContentType="application/vnd.openxmlformats-officedocument.wordprocessingml.header+xml"/>
  <Override PartName="/word/footer516.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517.xml" ContentType="application/vnd.openxmlformats-officedocument.wordprocessingml.footer+xml"/>
  <Override PartName="/word/footer518.xml" ContentType="application/vnd.openxmlformats-officedocument.wordprocessingml.footer+xml"/>
  <Override PartName="/word/header519.xml" ContentType="application/vnd.openxmlformats-officedocument.wordprocessingml.header+xml"/>
  <Override PartName="/word/footer519.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520.xml" ContentType="application/vnd.openxmlformats-officedocument.wordprocessingml.footer+xml"/>
  <Override PartName="/word/footer521.xml" ContentType="application/vnd.openxmlformats-officedocument.wordprocessingml.footer+xml"/>
  <Override PartName="/word/header522.xml" ContentType="application/vnd.openxmlformats-officedocument.wordprocessingml.header+xml"/>
  <Override PartName="/word/footer522.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525.xml" ContentType="application/vnd.openxmlformats-officedocument.wordprocessingml.header+xml"/>
  <Override PartName="/word/footer525.xml" ContentType="application/vnd.openxmlformats-officedocument.wordprocessingml.footer+xml"/>
  <Override PartName="/word/header526.xml" ContentType="application/vnd.openxmlformats-officedocument.wordprocessingml.header+xml"/>
  <Override PartName="/word/header527.xml" ContentType="application/vnd.openxmlformats-officedocument.wordprocessingml.header+xml"/>
  <Override PartName="/word/footer526.xml" ContentType="application/vnd.openxmlformats-officedocument.wordprocessingml.footer+xml"/>
  <Override PartName="/word/footer527.xml" ContentType="application/vnd.openxmlformats-officedocument.wordprocessingml.footer+xml"/>
  <Override PartName="/word/header528.xml" ContentType="application/vnd.openxmlformats-officedocument.wordprocessingml.header+xml"/>
  <Override PartName="/word/footer528.xml" ContentType="application/vnd.openxmlformats-officedocument.wordprocessingml.footer+xml"/>
  <Override PartName="/word/header529.xml" ContentType="application/vnd.openxmlformats-officedocument.wordprocessingml.header+xml"/>
  <Override PartName="/word/header530.xml" ContentType="application/vnd.openxmlformats-officedocument.wordprocessingml.header+xml"/>
  <Override PartName="/word/footer529.xml" ContentType="application/vnd.openxmlformats-officedocument.wordprocessingml.footer+xml"/>
  <Override PartName="/word/footer530.xml" ContentType="application/vnd.openxmlformats-officedocument.wordprocessingml.footer+xml"/>
  <Override PartName="/word/header531.xml" ContentType="application/vnd.openxmlformats-officedocument.wordprocessingml.header+xml"/>
  <Override PartName="/word/footer531.xml" ContentType="application/vnd.openxmlformats-officedocument.wordprocessingml.footer+xml"/>
  <Override PartName="/word/header532.xml" ContentType="application/vnd.openxmlformats-officedocument.wordprocessingml.header+xml"/>
  <Override PartName="/word/header533.xml" ContentType="application/vnd.openxmlformats-officedocument.wordprocessingml.header+xml"/>
  <Override PartName="/word/footer532.xml" ContentType="application/vnd.openxmlformats-officedocument.wordprocessingml.footer+xml"/>
  <Override PartName="/word/footer533.xml" ContentType="application/vnd.openxmlformats-officedocument.wordprocessingml.footer+xml"/>
  <Override PartName="/word/header534.xml" ContentType="application/vnd.openxmlformats-officedocument.wordprocessingml.header+xml"/>
  <Override PartName="/word/footer534.xml" ContentType="application/vnd.openxmlformats-officedocument.wordprocessingml.footer+xml"/>
  <Override PartName="/word/header535.xml" ContentType="application/vnd.openxmlformats-officedocument.wordprocessingml.header+xml"/>
  <Override PartName="/word/header536.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537.xml" ContentType="application/vnd.openxmlformats-officedocument.wordprocessingml.header+xml"/>
  <Override PartName="/word/footer537.xml" ContentType="application/vnd.openxmlformats-officedocument.wordprocessingml.footer+xml"/>
  <Override PartName="/word/header538.xml" ContentType="application/vnd.openxmlformats-officedocument.wordprocessingml.header+xml"/>
  <Override PartName="/word/header539.xml" ContentType="application/vnd.openxmlformats-officedocument.wordprocessingml.header+xml"/>
  <Override PartName="/word/footer538.xml" ContentType="application/vnd.openxmlformats-officedocument.wordprocessingml.footer+xml"/>
  <Override PartName="/word/footer539.xml" ContentType="application/vnd.openxmlformats-officedocument.wordprocessingml.footer+xml"/>
  <Override PartName="/word/header540.xml" ContentType="application/vnd.openxmlformats-officedocument.wordprocessingml.header+xml"/>
  <Override PartName="/word/footer540.xml" ContentType="application/vnd.openxmlformats-officedocument.wordprocessingml.footer+xml"/>
  <Override PartName="/word/header541.xml" ContentType="application/vnd.openxmlformats-officedocument.wordprocessingml.header+xml"/>
  <Override PartName="/word/header542.xml" ContentType="application/vnd.openxmlformats-officedocument.wordprocessingml.header+xml"/>
  <Override PartName="/word/footer541.xml" ContentType="application/vnd.openxmlformats-officedocument.wordprocessingml.footer+xml"/>
  <Override PartName="/word/footer542.xml" ContentType="application/vnd.openxmlformats-officedocument.wordprocessingml.footer+xml"/>
  <Override PartName="/word/header543.xml" ContentType="application/vnd.openxmlformats-officedocument.wordprocessingml.header+xml"/>
  <Override PartName="/word/footer543.xml" ContentType="application/vnd.openxmlformats-officedocument.wordprocessingml.footer+xml"/>
  <Override PartName="/word/header544.xml" ContentType="application/vnd.openxmlformats-officedocument.wordprocessingml.header+xml"/>
  <Override PartName="/word/header545.xml" ContentType="application/vnd.openxmlformats-officedocument.wordprocessingml.header+xml"/>
  <Override PartName="/word/footer544.xml" ContentType="application/vnd.openxmlformats-officedocument.wordprocessingml.footer+xml"/>
  <Override PartName="/word/footer545.xml" ContentType="application/vnd.openxmlformats-officedocument.wordprocessingml.footer+xml"/>
  <Override PartName="/word/header546.xml" ContentType="application/vnd.openxmlformats-officedocument.wordprocessingml.header+xml"/>
  <Override PartName="/word/footer546.xml" ContentType="application/vnd.openxmlformats-officedocument.wordprocessingml.footer+xml"/>
  <Override PartName="/word/header547.xml" ContentType="application/vnd.openxmlformats-officedocument.wordprocessingml.header+xml"/>
  <Override PartName="/word/header548.xml" ContentType="application/vnd.openxmlformats-officedocument.wordprocessingml.header+xml"/>
  <Override PartName="/word/footer547.xml" ContentType="application/vnd.openxmlformats-officedocument.wordprocessingml.footer+xml"/>
  <Override PartName="/word/footer548.xml" ContentType="application/vnd.openxmlformats-officedocument.wordprocessingml.footer+xml"/>
  <Override PartName="/word/header549.xml" ContentType="application/vnd.openxmlformats-officedocument.wordprocessingml.header+xml"/>
  <Override PartName="/word/footer549.xml" ContentType="application/vnd.openxmlformats-officedocument.wordprocessingml.footer+xml"/>
  <Override PartName="/word/header550.xml" ContentType="application/vnd.openxmlformats-officedocument.wordprocessingml.header+xml"/>
  <Override PartName="/word/header551.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552.xml" ContentType="application/vnd.openxmlformats-officedocument.wordprocessingml.header+xml"/>
  <Override PartName="/word/footer552.xml" ContentType="application/vnd.openxmlformats-officedocument.wordprocessingml.footer+xml"/>
  <Override PartName="/word/header553.xml" ContentType="application/vnd.openxmlformats-officedocument.wordprocessingml.header+xml"/>
  <Override PartName="/word/header554.xml" ContentType="application/vnd.openxmlformats-officedocument.wordprocessingml.header+xml"/>
  <Override PartName="/word/footer553.xml" ContentType="application/vnd.openxmlformats-officedocument.wordprocessingml.footer+xml"/>
  <Override PartName="/word/footer554.xml" ContentType="application/vnd.openxmlformats-officedocument.wordprocessingml.footer+xml"/>
  <Override PartName="/word/header555.xml" ContentType="application/vnd.openxmlformats-officedocument.wordprocessingml.header+xml"/>
  <Override PartName="/word/footer555.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556.xml" ContentType="application/vnd.openxmlformats-officedocument.wordprocessingml.footer+xml"/>
  <Override PartName="/word/footer557.xml" ContentType="application/vnd.openxmlformats-officedocument.wordprocessingml.footer+xml"/>
  <Override PartName="/word/header558.xml" ContentType="application/vnd.openxmlformats-officedocument.wordprocessingml.header+xml"/>
  <Override PartName="/word/footer558.xml" ContentType="application/vnd.openxmlformats-officedocument.wordprocessingml.footer+xml"/>
  <Override PartName="/word/header559.xml" ContentType="application/vnd.openxmlformats-officedocument.wordprocessingml.header+xml"/>
  <Override PartName="/word/header560.xml" ContentType="application/vnd.openxmlformats-officedocument.wordprocessingml.header+xml"/>
  <Override PartName="/word/footer559.xml" ContentType="application/vnd.openxmlformats-officedocument.wordprocessingml.footer+xml"/>
  <Override PartName="/word/footer560.xml" ContentType="application/vnd.openxmlformats-officedocument.wordprocessingml.footer+xml"/>
  <Override PartName="/word/header561.xml" ContentType="application/vnd.openxmlformats-officedocument.wordprocessingml.header+xml"/>
  <Override PartName="/word/footer561.xml" ContentType="application/vnd.openxmlformats-officedocument.wordprocessingml.footer+xml"/>
  <Override PartName="/word/header562.xml" ContentType="application/vnd.openxmlformats-officedocument.wordprocessingml.header+xml"/>
  <Override PartName="/word/header563.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564.xml" ContentType="application/vnd.openxmlformats-officedocument.wordprocessingml.header+xml"/>
  <Override PartName="/word/footer564.xml" ContentType="application/vnd.openxmlformats-officedocument.wordprocessingml.footer+xml"/>
  <Override PartName="/word/header565.xml" ContentType="application/vnd.openxmlformats-officedocument.wordprocessingml.header+xml"/>
  <Override PartName="/word/header566.xml" ContentType="application/vnd.openxmlformats-officedocument.wordprocessingml.header+xml"/>
  <Override PartName="/word/footer565.xml" ContentType="application/vnd.openxmlformats-officedocument.wordprocessingml.footer+xml"/>
  <Override PartName="/word/footer566.xml" ContentType="application/vnd.openxmlformats-officedocument.wordprocessingml.footer+xml"/>
  <Override PartName="/word/header567.xml" ContentType="application/vnd.openxmlformats-officedocument.wordprocessingml.header+xml"/>
  <Override PartName="/word/footer567.xml" ContentType="application/vnd.openxmlformats-officedocument.wordprocessingml.footer+xml"/>
  <Override PartName="/word/header568.xml" ContentType="application/vnd.openxmlformats-officedocument.wordprocessingml.header+xml"/>
  <Override PartName="/word/header569.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570.xml" ContentType="application/vnd.openxmlformats-officedocument.wordprocessingml.header+xml"/>
  <Override PartName="/word/footer570.xml" ContentType="application/vnd.openxmlformats-officedocument.wordprocessingml.footer+xml"/>
  <Override PartName="/word/header571.xml" ContentType="application/vnd.openxmlformats-officedocument.wordprocessingml.header+xml"/>
  <Override PartName="/word/header572.xml" ContentType="application/vnd.openxmlformats-officedocument.wordprocessingml.header+xml"/>
  <Override PartName="/word/footer571.xml" ContentType="application/vnd.openxmlformats-officedocument.wordprocessingml.footer+xml"/>
  <Override PartName="/word/footer572.xml" ContentType="application/vnd.openxmlformats-officedocument.wordprocessingml.footer+xml"/>
  <Override PartName="/word/header573.xml" ContentType="application/vnd.openxmlformats-officedocument.wordprocessingml.header+xml"/>
  <Override PartName="/word/footer573.xml" ContentType="application/vnd.openxmlformats-officedocument.wordprocessingml.footer+xml"/>
  <Override PartName="/word/header574.xml" ContentType="application/vnd.openxmlformats-officedocument.wordprocessingml.header+xml"/>
  <Override PartName="/word/header575.xml" ContentType="application/vnd.openxmlformats-officedocument.wordprocessingml.header+xml"/>
  <Override PartName="/word/footer574.xml" ContentType="application/vnd.openxmlformats-officedocument.wordprocessingml.footer+xml"/>
  <Override PartName="/word/footer575.xml" ContentType="application/vnd.openxmlformats-officedocument.wordprocessingml.footer+xml"/>
  <Override PartName="/word/header576.xml" ContentType="application/vnd.openxmlformats-officedocument.wordprocessingml.header+xml"/>
  <Override PartName="/word/footer576.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77.xml" ContentType="application/vnd.openxmlformats-officedocument.wordprocessingml.footer+xml"/>
  <Override PartName="/word/footer578.xml" ContentType="application/vnd.openxmlformats-officedocument.wordprocessingml.footer+xml"/>
  <Override PartName="/word/header579.xml" ContentType="application/vnd.openxmlformats-officedocument.wordprocessingml.header+xml"/>
  <Override PartName="/word/footer579.xml" ContentType="application/vnd.openxmlformats-officedocument.wordprocessingml.footer+xml"/>
  <Override PartName="/word/header580.xml" ContentType="application/vnd.openxmlformats-officedocument.wordprocessingml.header+xml"/>
  <Override PartName="/word/header581.xml" ContentType="application/vnd.openxmlformats-officedocument.wordprocessingml.header+xml"/>
  <Override PartName="/word/footer580.xml" ContentType="application/vnd.openxmlformats-officedocument.wordprocessingml.footer+xml"/>
  <Override PartName="/word/footer581.xml" ContentType="application/vnd.openxmlformats-officedocument.wordprocessingml.footer+xml"/>
  <Override PartName="/word/header582.xml" ContentType="application/vnd.openxmlformats-officedocument.wordprocessingml.header+xml"/>
  <Override PartName="/word/footer582.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83.xml" ContentType="application/vnd.openxmlformats-officedocument.wordprocessingml.footer+xml"/>
  <Override PartName="/word/footer584.xml" ContentType="application/vnd.openxmlformats-officedocument.wordprocessingml.footer+xml"/>
  <Override PartName="/word/header585.xml" ContentType="application/vnd.openxmlformats-officedocument.wordprocessingml.header+xml"/>
  <Override PartName="/word/footer585.xml" ContentType="application/vnd.openxmlformats-officedocument.wordprocessingml.footer+xml"/>
  <Override PartName="/word/header586.xml" ContentType="application/vnd.openxmlformats-officedocument.wordprocessingml.header+xml"/>
  <Override PartName="/word/header587.xml" ContentType="application/vnd.openxmlformats-officedocument.wordprocessingml.header+xml"/>
  <Override PartName="/word/footer586.xml" ContentType="application/vnd.openxmlformats-officedocument.wordprocessingml.footer+xml"/>
  <Override PartName="/word/footer587.xml" ContentType="application/vnd.openxmlformats-officedocument.wordprocessingml.footer+xml"/>
  <Override PartName="/word/header588.xml" ContentType="application/vnd.openxmlformats-officedocument.wordprocessingml.header+xml"/>
  <Override PartName="/word/footer588.xml" ContentType="application/vnd.openxmlformats-officedocument.wordprocessingml.footer+xml"/>
  <Override PartName="/word/header589.xml" ContentType="application/vnd.openxmlformats-officedocument.wordprocessingml.header+xml"/>
  <Override PartName="/word/header590.xml" ContentType="application/vnd.openxmlformats-officedocument.wordprocessingml.header+xml"/>
  <Override PartName="/word/footer589.xml" ContentType="application/vnd.openxmlformats-officedocument.wordprocessingml.footer+xml"/>
  <Override PartName="/word/footer590.xml" ContentType="application/vnd.openxmlformats-officedocument.wordprocessingml.footer+xml"/>
  <Override PartName="/word/header591.xml" ContentType="application/vnd.openxmlformats-officedocument.wordprocessingml.header+xml"/>
  <Override PartName="/word/footer591.xml" ContentType="application/vnd.openxmlformats-officedocument.wordprocessingml.footer+xml"/>
  <Override PartName="/word/header592.xml" ContentType="application/vnd.openxmlformats-officedocument.wordprocessingml.header+xml"/>
  <Override PartName="/word/header593.xml" ContentType="application/vnd.openxmlformats-officedocument.wordprocessingml.header+xml"/>
  <Override PartName="/word/footer592.xml" ContentType="application/vnd.openxmlformats-officedocument.wordprocessingml.footer+xml"/>
  <Override PartName="/word/footer593.xml" ContentType="application/vnd.openxmlformats-officedocument.wordprocessingml.footer+xml"/>
  <Override PartName="/word/header594.xml" ContentType="application/vnd.openxmlformats-officedocument.wordprocessingml.header+xml"/>
  <Override PartName="/word/footer594.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95.xml" ContentType="application/vnd.openxmlformats-officedocument.wordprocessingml.footer+xml"/>
  <Override PartName="/word/footer596.xml" ContentType="application/vnd.openxmlformats-officedocument.wordprocessingml.footer+xml"/>
  <Override PartName="/word/header597.xml" ContentType="application/vnd.openxmlformats-officedocument.wordprocessingml.header+xml"/>
  <Override PartName="/word/footer597.xml" ContentType="application/vnd.openxmlformats-officedocument.wordprocessingml.footer+xml"/>
  <Override PartName="/word/header598.xml" ContentType="application/vnd.openxmlformats-officedocument.wordprocessingml.header+xml"/>
  <Override PartName="/word/header599.xml" ContentType="application/vnd.openxmlformats-officedocument.wordprocessingml.header+xml"/>
  <Override PartName="/word/footer598.xml" ContentType="application/vnd.openxmlformats-officedocument.wordprocessingml.footer+xml"/>
  <Override PartName="/word/footer599.xml" ContentType="application/vnd.openxmlformats-officedocument.wordprocessingml.footer+xml"/>
  <Override PartName="/word/header600.xml" ContentType="application/vnd.openxmlformats-officedocument.wordprocessingml.header+xml"/>
  <Override PartName="/word/footer600.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601.xml" ContentType="application/vnd.openxmlformats-officedocument.wordprocessingml.footer+xml"/>
  <Override PartName="/word/footer602.xml" ContentType="application/vnd.openxmlformats-officedocument.wordprocessingml.footer+xml"/>
  <Override PartName="/word/header603.xml" ContentType="application/vnd.openxmlformats-officedocument.wordprocessingml.header+xml"/>
  <Override PartName="/word/footer603.xml" ContentType="application/vnd.openxmlformats-officedocument.wordprocessingml.footer+xml"/>
  <Override PartName="/word/header604.xml" ContentType="application/vnd.openxmlformats-officedocument.wordprocessingml.header+xml"/>
  <Override PartName="/word/header605.xml" ContentType="application/vnd.openxmlformats-officedocument.wordprocessingml.header+xml"/>
  <Override PartName="/word/footer604.xml" ContentType="application/vnd.openxmlformats-officedocument.wordprocessingml.footer+xml"/>
  <Override PartName="/word/footer605.xml" ContentType="application/vnd.openxmlformats-officedocument.wordprocessingml.footer+xml"/>
  <Override PartName="/word/header606.xml" ContentType="application/vnd.openxmlformats-officedocument.wordprocessingml.header+xml"/>
  <Override PartName="/word/footer606.xml" ContentType="application/vnd.openxmlformats-officedocument.wordprocessingml.footer+xml"/>
  <Override PartName="/word/header607.xml" ContentType="application/vnd.openxmlformats-officedocument.wordprocessingml.header+xml"/>
  <Override PartName="/word/header608.xml" ContentType="application/vnd.openxmlformats-officedocument.wordprocessingml.header+xml"/>
  <Override PartName="/word/footer607.xml" ContentType="application/vnd.openxmlformats-officedocument.wordprocessingml.footer+xml"/>
  <Override PartName="/word/footer608.xml" ContentType="application/vnd.openxmlformats-officedocument.wordprocessingml.footer+xml"/>
  <Override PartName="/word/header609.xml" ContentType="application/vnd.openxmlformats-officedocument.wordprocessingml.header+xml"/>
  <Override PartName="/word/footer609.xml" ContentType="application/vnd.openxmlformats-officedocument.wordprocessingml.footer+xml"/>
  <Override PartName="/word/header610.xml" ContentType="application/vnd.openxmlformats-officedocument.wordprocessingml.header+xml"/>
  <Override PartName="/word/header611.xml" ContentType="application/vnd.openxmlformats-officedocument.wordprocessingml.header+xml"/>
  <Override PartName="/word/footer610.xml" ContentType="application/vnd.openxmlformats-officedocument.wordprocessingml.footer+xml"/>
  <Override PartName="/word/footer611.xml" ContentType="application/vnd.openxmlformats-officedocument.wordprocessingml.footer+xml"/>
  <Override PartName="/word/header612.xml" ContentType="application/vnd.openxmlformats-officedocument.wordprocessingml.header+xml"/>
  <Override PartName="/word/footer612.xml" ContentType="application/vnd.openxmlformats-officedocument.wordprocessingml.footer+xml"/>
  <Override PartName="/word/header613.xml" ContentType="application/vnd.openxmlformats-officedocument.wordprocessingml.header+xml"/>
  <Override PartName="/word/header614.xml" ContentType="application/vnd.openxmlformats-officedocument.wordprocessingml.header+xml"/>
  <Override PartName="/word/footer613.xml" ContentType="application/vnd.openxmlformats-officedocument.wordprocessingml.footer+xml"/>
  <Override PartName="/word/footer614.xml" ContentType="application/vnd.openxmlformats-officedocument.wordprocessingml.footer+xml"/>
  <Override PartName="/word/header615.xml" ContentType="application/vnd.openxmlformats-officedocument.wordprocessingml.header+xml"/>
  <Override PartName="/word/footer615.xml" ContentType="application/vnd.openxmlformats-officedocument.wordprocessingml.footer+xml"/>
  <Override PartName="/word/header616.xml" ContentType="application/vnd.openxmlformats-officedocument.wordprocessingml.header+xml"/>
  <Override PartName="/word/header617.xml" ContentType="application/vnd.openxmlformats-officedocument.wordprocessingml.header+xml"/>
  <Override PartName="/word/footer616.xml" ContentType="application/vnd.openxmlformats-officedocument.wordprocessingml.footer+xml"/>
  <Override PartName="/word/footer617.xml" ContentType="application/vnd.openxmlformats-officedocument.wordprocessingml.footer+xml"/>
  <Override PartName="/word/header618.xml" ContentType="application/vnd.openxmlformats-officedocument.wordprocessingml.header+xml"/>
  <Override PartName="/word/footer618.xml" ContentType="application/vnd.openxmlformats-officedocument.wordprocessingml.footer+xml"/>
  <Override PartName="/word/header619.xml" ContentType="application/vnd.openxmlformats-officedocument.wordprocessingml.header+xml"/>
  <Override PartName="/word/header620.xml" ContentType="application/vnd.openxmlformats-officedocument.wordprocessingml.header+xml"/>
  <Override PartName="/word/footer619.xml" ContentType="application/vnd.openxmlformats-officedocument.wordprocessingml.footer+xml"/>
  <Override PartName="/word/footer620.xml" ContentType="application/vnd.openxmlformats-officedocument.wordprocessingml.footer+xml"/>
  <Override PartName="/word/header621.xml" ContentType="application/vnd.openxmlformats-officedocument.wordprocessingml.header+xml"/>
  <Override PartName="/word/footer621.xml" ContentType="application/vnd.openxmlformats-officedocument.wordprocessingml.footer+xml"/>
  <Override PartName="/word/header622.xml" ContentType="application/vnd.openxmlformats-officedocument.wordprocessingml.header+xml"/>
  <Override PartName="/word/header623.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624.xml" ContentType="application/vnd.openxmlformats-officedocument.wordprocessingml.header+xml"/>
  <Override PartName="/word/footer624.xml" ContentType="application/vnd.openxmlformats-officedocument.wordprocessingml.footer+xml"/>
  <Override PartName="/word/header625.xml" ContentType="application/vnd.openxmlformats-officedocument.wordprocessingml.header+xml"/>
  <Override PartName="/word/header626.xml" ContentType="application/vnd.openxmlformats-officedocument.wordprocessingml.header+xml"/>
  <Override PartName="/word/footer625.xml" ContentType="application/vnd.openxmlformats-officedocument.wordprocessingml.footer+xml"/>
  <Override PartName="/word/footer626.xml" ContentType="application/vnd.openxmlformats-officedocument.wordprocessingml.footer+xml"/>
  <Override PartName="/word/header627.xml" ContentType="application/vnd.openxmlformats-officedocument.wordprocessingml.header+xml"/>
  <Override PartName="/word/footer627.xml" ContentType="application/vnd.openxmlformats-officedocument.wordprocessingml.footer+xml"/>
  <Override PartName="/word/header628.xml" ContentType="application/vnd.openxmlformats-officedocument.wordprocessingml.header+xml"/>
  <Override PartName="/word/header629.xml" ContentType="application/vnd.openxmlformats-officedocument.wordprocessingml.header+xml"/>
  <Override PartName="/word/footer628.xml" ContentType="application/vnd.openxmlformats-officedocument.wordprocessingml.footer+xml"/>
  <Override PartName="/word/footer629.xml" ContentType="application/vnd.openxmlformats-officedocument.wordprocessingml.footer+xml"/>
  <Override PartName="/word/header630.xml" ContentType="application/vnd.openxmlformats-officedocument.wordprocessingml.header+xml"/>
  <Override PartName="/word/footer630.xml" ContentType="application/vnd.openxmlformats-officedocument.wordprocessingml.footer+xml"/>
  <Override PartName="/word/header631.xml" ContentType="application/vnd.openxmlformats-officedocument.wordprocessingml.header+xml"/>
  <Override PartName="/word/header632.xml" ContentType="application/vnd.openxmlformats-officedocument.wordprocessingml.header+xml"/>
  <Override PartName="/word/footer631.xml" ContentType="application/vnd.openxmlformats-officedocument.wordprocessingml.footer+xml"/>
  <Override PartName="/word/footer632.xml" ContentType="application/vnd.openxmlformats-officedocument.wordprocessingml.footer+xml"/>
  <Override PartName="/word/header633.xml" ContentType="application/vnd.openxmlformats-officedocument.wordprocessingml.header+xml"/>
  <Override PartName="/word/footer633.xml" ContentType="application/vnd.openxmlformats-officedocument.wordprocessingml.footer+xml"/>
  <Override PartName="/word/header634.xml" ContentType="application/vnd.openxmlformats-officedocument.wordprocessingml.header+xml"/>
  <Override PartName="/word/header635.xml" ContentType="application/vnd.openxmlformats-officedocument.wordprocessingml.header+xml"/>
  <Override PartName="/word/footer634.xml" ContentType="application/vnd.openxmlformats-officedocument.wordprocessingml.footer+xml"/>
  <Override PartName="/word/footer635.xml" ContentType="application/vnd.openxmlformats-officedocument.wordprocessingml.footer+xml"/>
  <Override PartName="/word/header636.xml" ContentType="application/vnd.openxmlformats-officedocument.wordprocessingml.header+xml"/>
  <Override PartName="/word/footer636.xml" ContentType="application/vnd.openxmlformats-officedocument.wordprocessingml.footer+xml"/>
  <Override PartName="/word/header637.xml" ContentType="application/vnd.openxmlformats-officedocument.wordprocessingml.header+xml"/>
  <Override PartName="/word/header638.xml" ContentType="application/vnd.openxmlformats-officedocument.wordprocessingml.header+xml"/>
  <Override PartName="/word/footer637.xml" ContentType="application/vnd.openxmlformats-officedocument.wordprocessingml.footer+xml"/>
  <Override PartName="/word/footer638.xml" ContentType="application/vnd.openxmlformats-officedocument.wordprocessingml.footer+xml"/>
  <Override PartName="/word/header639.xml" ContentType="application/vnd.openxmlformats-officedocument.wordprocessingml.header+xml"/>
  <Override PartName="/word/footer639.xml" ContentType="application/vnd.openxmlformats-officedocument.wordprocessingml.footer+xml"/>
  <Override PartName="/word/header640.xml" ContentType="application/vnd.openxmlformats-officedocument.wordprocessingml.header+xml"/>
  <Override PartName="/word/header641.xml" ContentType="application/vnd.openxmlformats-officedocument.wordprocessingml.header+xml"/>
  <Override PartName="/word/footer640.xml" ContentType="application/vnd.openxmlformats-officedocument.wordprocessingml.footer+xml"/>
  <Override PartName="/word/footer641.xml" ContentType="application/vnd.openxmlformats-officedocument.wordprocessingml.footer+xml"/>
  <Override PartName="/word/header642.xml" ContentType="application/vnd.openxmlformats-officedocument.wordprocessingml.header+xml"/>
  <Override PartName="/word/footer642.xml" ContentType="application/vnd.openxmlformats-officedocument.wordprocessingml.footer+xml"/>
  <Override PartName="/word/header643.xml" ContentType="application/vnd.openxmlformats-officedocument.wordprocessingml.header+xml"/>
  <Override PartName="/word/header644.xml" ContentType="application/vnd.openxmlformats-officedocument.wordprocessingml.header+xml"/>
  <Override PartName="/word/footer643.xml" ContentType="application/vnd.openxmlformats-officedocument.wordprocessingml.footer+xml"/>
  <Override PartName="/word/footer644.xml" ContentType="application/vnd.openxmlformats-officedocument.wordprocessingml.footer+xml"/>
  <Override PartName="/word/header645.xml" ContentType="application/vnd.openxmlformats-officedocument.wordprocessingml.header+xml"/>
  <Override PartName="/word/footer645.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648.xml" ContentType="application/vnd.openxmlformats-officedocument.wordprocessingml.header+xml"/>
  <Override PartName="/word/footer648.xml" ContentType="application/vnd.openxmlformats-officedocument.wordprocessingml.footer+xml"/>
  <Override PartName="/word/header649.xml" ContentType="application/vnd.openxmlformats-officedocument.wordprocessingml.header+xml"/>
  <Override PartName="/word/header650.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651.xml" ContentType="application/vnd.openxmlformats-officedocument.wordprocessingml.header+xml"/>
  <Override PartName="/word/footer651.xml" ContentType="application/vnd.openxmlformats-officedocument.wordprocessingml.footer+xml"/>
  <Override PartName="/word/header652.xml" ContentType="application/vnd.openxmlformats-officedocument.wordprocessingml.header+xml"/>
  <Override PartName="/word/header653.xml" ContentType="application/vnd.openxmlformats-officedocument.wordprocessingml.header+xml"/>
  <Override PartName="/word/footer652.xml" ContentType="application/vnd.openxmlformats-officedocument.wordprocessingml.footer+xml"/>
  <Override PartName="/word/footer653.xml" ContentType="application/vnd.openxmlformats-officedocument.wordprocessingml.footer+xml"/>
  <Override PartName="/word/header654.xml" ContentType="application/vnd.openxmlformats-officedocument.wordprocessingml.header+xml"/>
  <Override PartName="/word/footer654.xml" ContentType="application/vnd.openxmlformats-officedocument.wordprocessingml.footer+xml"/>
  <Override PartName="/word/header655.xml" ContentType="application/vnd.openxmlformats-officedocument.wordprocessingml.header+xml"/>
  <Override PartName="/word/header656.xml" ContentType="application/vnd.openxmlformats-officedocument.wordprocessingml.header+xml"/>
  <Override PartName="/word/footer655.xml" ContentType="application/vnd.openxmlformats-officedocument.wordprocessingml.footer+xml"/>
  <Override PartName="/word/footer656.xml" ContentType="application/vnd.openxmlformats-officedocument.wordprocessingml.footer+xml"/>
  <Override PartName="/word/header657.xml" ContentType="application/vnd.openxmlformats-officedocument.wordprocessingml.header+xml"/>
  <Override PartName="/word/footer657.xml" ContentType="application/vnd.openxmlformats-officedocument.wordprocessingml.footer+xml"/>
  <Override PartName="/word/header658.xml" ContentType="application/vnd.openxmlformats-officedocument.wordprocessingml.header+xml"/>
  <Override PartName="/word/header659.xml" ContentType="application/vnd.openxmlformats-officedocument.wordprocessingml.header+xml"/>
  <Override PartName="/word/footer658.xml" ContentType="application/vnd.openxmlformats-officedocument.wordprocessingml.footer+xml"/>
  <Override PartName="/word/footer659.xml" ContentType="application/vnd.openxmlformats-officedocument.wordprocessingml.footer+xml"/>
  <Override PartName="/word/header660.xml" ContentType="application/vnd.openxmlformats-officedocument.wordprocessingml.header+xml"/>
  <Override PartName="/word/footer660.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663.xml" ContentType="application/vnd.openxmlformats-officedocument.wordprocessingml.header+xml"/>
  <Override PartName="/word/footer663.xml" ContentType="application/vnd.openxmlformats-officedocument.wordprocessingml.footer+xml"/>
  <Override PartName="/word/header664.xml" ContentType="application/vnd.openxmlformats-officedocument.wordprocessingml.header+xml"/>
  <Override PartName="/word/header665.xml" ContentType="application/vnd.openxmlformats-officedocument.wordprocessingml.header+xml"/>
  <Override PartName="/word/footer664.xml" ContentType="application/vnd.openxmlformats-officedocument.wordprocessingml.footer+xml"/>
  <Override PartName="/word/footer665.xml" ContentType="application/vnd.openxmlformats-officedocument.wordprocessingml.footer+xml"/>
  <Override PartName="/word/header666.xml" ContentType="application/vnd.openxmlformats-officedocument.wordprocessingml.header+xml"/>
  <Override PartName="/word/footer666.xml" ContentType="application/vnd.openxmlformats-officedocument.wordprocessingml.footer+xml"/>
  <Override PartName="/word/header667.xml" ContentType="application/vnd.openxmlformats-officedocument.wordprocessingml.header+xml"/>
  <Override PartName="/word/header668.xml" ContentType="application/vnd.openxmlformats-officedocument.wordprocessingml.header+xml"/>
  <Override PartName="/word/footer667.xml" ContentType="application/vnd.openxmlformats-officedocument.wordprocessingml.footer+xml"/>
  <Override PartName="/word/footer668.xml" ContentType="application/vnd.openxmlformats-officedocument.wordprocessingml.footer+xml"/>
  <Override PartName="/word/header669.xml" ContentType="application/vnd.openxmlformats-officedocument.wordprocessingml.header+xml"/>
  <Override PartName="/word/footer669.xml" ContentType="application/vnd.openxmlformats-officedocument.wordprocessingml.footer+xml"/>
  <Override PartName="/word/header670.xml" ContentType="application/vnd.openxmlformats-officedocument.wordprocessingml.header+xml"/>
  <Override PartName="/word/header671.xml" ContentType="application/vnd.openxmlformats-officedocument.wordprocessingml.header+xml"/>
  <Override PartName="/word/footer670.xml" ContentType="application/vnd.openxmlformats-officedocument.wordprocessingml.footer+xml"/>
  <Override PartName="/word/footer671.xml" ContentType="application/vnd.openxmlformats-officedocument.wordprocessingml.footer+xml"/>
  <Override PartName="/word/header672.xml" ContentType="application/vnd.openxmlformats-officedocument.wordprocessingml.header+xml"/>
  <Override PartName="/word/footer672.xml" ContentType="application/vnd.openxmlformats-officedocument.wordprocessingml.footer+xml"/>
  <Override PartName="/word/header673.xml" ContentType="application/vnd.openxmlformats-officedocument.wordprocessingml.header+xml"/>
  <Override PartName="/word/header674.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675.xml" ContentType="application/vnd.openxmlformats-officedocument.wordprocessingml.header+xml"/>
  <Override PartName="/word/footer675.xml" ContentType="application/vnd.openxmlformats-officedocument.wordprocessingml.footer+xml"/>
  <Override PartName="/word/header676.xml" ContentType="application/vnd.openxmlformats-officedocument.wordprocessingml.header+xml"/>
  <Override PartName="/word/header677.xml" ContentType="application/vnd.openxmlformats-officedocument.wordprocessingml.header+xml"/>
  <Override PartName="/word/footer676.xml" ContentType="application/vnd.openxmlformats-officedocument.wordprocessingml.footer+xml"/>
  <Override PartName="/word/footer677.xml" ContentType="application/vnd.openxmlformats-officedocument.wordprocessingml.footer+xml"/>
  <Override PartName="/word/header678.xml" ContentType="application/vnd.openxmlformats-officedocument.wordprocessingml.header+xml"/>
  <Override PartName="/word/footer678.xml" ContentType="application/vnd.openxmlformats-officedocument.wordprocessingml.footer+xml"/>
  <Override PartName="/word/header679.xml" ContentType="application/vnd.openxmlformats-officedocument.wordprocessingml.header+xml"/>
  <Override PartName="/word/header680.xml" ContentType="application/vnd.openxmlformats-officedocument.wordprocessingml.header+xml"/>
  <Override PartName="/word/footer679.xml" ContentType="application/vnd.openxmlformats-officedocument.wordprocessingml.footer+xml"/>
  <Override PartName="/word/footer680.xml" ContentType="application/vnd.openxmlformats-officedocument.wordprocessingml.footer+xml"/>
  <Override PartName="/word/header681.xml" ContentType="application/vnd.openxmlformats-officedocument.wordprocessingml.header+xml"/>
  <Override PartName="/word/footer681.xml" ContentType="application/vnd.openxmlformats-officedocument.wordprocessingml.footer+xml"/>
  <Override PartName="/word/header682.xml" ContentType="application/vnd.openxmlformats-officedocument.wordprocessingml.header+xml"/>
  <Override PartName="/word/header683.xml" ContentType="application/vnd.openxmlformats-officedocument.wordprocessingml.header+xml"/>
  <Override PartName="/word/footer682.xml" ContentType="application/vnd.openxmlformats-officedocument.wordprocessingml.footer+xml"/>
  <Override PartName="/word/footer683.xml" ContentType="application/vnd.openxmlformats-officedocument.wordprocessingml.footer+xml"/>
  <Override PartName="/word/header684.xml" ContentType="application/vnd.openxmlformats-officedocument.wordprocessingml.header+xml"/>
  <Override PartName="/word/footer684.xml" ContentType="application/vnd.openxmlformats-officedocument.wordprocessingml.footer+xml"/>
  <Override PartName="/word/header685.xml" ContentType="application/vnd.openxmlformats-officedocument.wordprocessingml.header+xml"/>
  <Override PartName="/word/header686.xml" ContentType="application/vnd.openxmlformats-officedocument.wordprocessingml.header+xml"/>
  <Override PartName="/word/footer685.xml" ContentType="application/vnd.openxmlformats-officedocument.wordprocessingml.footer+xml"/>
  <Override PartName="/word/footer686.xml" ContentType="application/vnd.openxmlformats-officedocument.wordprocessingml.footer+xml"/>
  <Override PartName="/word/header687.xml" ContentType="application/vnd.openxmlformats-officedocument.wordprocessingml.header+xml"/>
  <Override PartName="/word/footer687.xml" ContentType="application/vnd.openxmlformats-officedocument.wordprocessingml.footer+xml"/>
  <Override PartName="/word/header688.xml" ContentType="application/vnd.openxmlformats-officedocument.wordprocessingml.header+xml"/>
  <Override PartName="/word/header689.xml" ContentType="application/vnd.openxmlformats-officedocument.wordprocessingml.header+xml"/>
  <Override PartName="/word/footer688.xml" ContentType="application/vnd.openxmlformats-officedocument.wordprocessingml.footer+xml"/>
  <Override PartName="/word/footer689.xml" ContentType="application/vnd.openxmlformats-officedocument.wordprocessingml.footer+xml"/>
  <Override PartName="/word/header690.xml" ContentType="application/vnd.openxmlformats-officedocument.wordprocessingml.header+xml"/>
  <Override PartName="/word/footer690.xml" ContentType="application/vnd.openxmlformats-officedocument.wordprocessingml.footer+xml"/>
  <Override PartName="/word/header691.xml" ContentType="application/vnd.openxmlformats-officedocument.wordprocessingml.header+xml"/>
  <Override PartName="/word/header692.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693.xml" ContentType="application/vnd.openxmlformats-officedocument.wordprocessingml.header+xml"/>
  <Override PartName="/word/footer693.xml" ContentType="application/vnd.openxmlformats-officedocument.wordprocessingml.footer+xml"/>
  <Override PartName="/word/header694.xml" ContentType="application/vnd.openxmlformats-officedocument.wordprocessingml.header+xml"/>
  <Override PartName="/word/header695.xml" ContentType="application/vnd.openxmlformats-officedocument.wordprocessingml.header+xml"/>
  <Override PartName="/word/footer694.xml" ContentType="application/vnd.openxmlformats-officedocument.wordprocessingml.footer+xml"/>
  <Override PartName="/word/footer695.xml" ContentType="application/vnd.openxmlformats-officedocument.wordprocessingml.footer+xml"/>
  <Override PartName="/word/header696.xml" ContentType="application/vnd.openxmlformats-officedocument.wordprocessingml.header+xml"/>
  <Override PartName="/word/footer696.xml" ContentType="application/vnd.openxmlformats-officedocument.wordprocessingml.footer+xml"/>
  <Override PartName="/word/header697.xml" ContentType="application/vnd.openxmlformats-officedocument.wordprocessingml.header+xml"/>
  <Override PartName="/word/header698.xml" ContentType="application/vnd.openxmlformats-officedocument.wordprocessingml.header+xml"/>
  <Override PartName="/word/footer697.xml" ContentType="application/vnd.openxmlformats-officedocument.wordprocessingml.footer+xml"/>
  <Override PartName="/word/footer698.xml" ContentType="application/vnd.openxmlformats-officedocument.wordprocessingml.footer+xml"/>
  <Override PartName="/word/header699.xml" ContentType="application/vnd.openxmlformats-officedocument.wordprocessingml.header+xml"/>
  <Override PartName="/word/footer699.xml" ContentType="application/vnd.openxmlformats-officedocument.wordprocessingml.footer+xml"/>
  <Override PartName="/word/header700.xml" ContentType="application/vnd.openxmlformats-officedocument.wordprocessingml.header+xml"/>
  <Override PartName="/word/header701.xml" ContentType="application/vnd.openxmlformats-officedocument.wordprocessingml.header+xml"/>
  <Override PartName="/word/footer700.xml" ContentType="application/vnd.openxmlformats-officedocument.wordprocessingml.footer+xml"/>
  <Override PartName="/word/footer701.xml" ContentType="application/vnd.openxmlformats-officedocument.wordprocessingml.footer+xml"/>
  <Override PartName="/word/header702.xml" ContentType="application/vnd.openxmlformats-officedocument.wordprocessingml.header+xml"/>
  <Override PartName="/word/footer702.xml" ContentType="application/vnd.openxmlformats-officedocument.wordprocessingml.footer+xml"/>
  <Override PartName="/word/header703.xml" ContentType="application/vnd.openxmlformats-officedocument.wordprocessingml.header+xml"/>
  <Override PartName="/word/header704.xml" ContentType="application/vnd.openxmlformats-officedocument.wordprocessingml.header+xml"/>
  <Override PartName="/word/footer703.xml" ContentType="application/vnd.openxmlformats-officedocument.wordprocessingml.footer+xml"/>
  <Override PartName="/word/footer704.xml" ContentType="application/vnd.openxmlformats-officedocument.wordprocessingml.footer+xml"/>
  <Override PartName="/word/header705.xml" ContentType="application/vnd.openxmlformats-officedocument.wordprocessingml.header+xml"/>
  <Override PartName="/word/footer705.xml" ContentType="application/vnd.openxmlformats-officedocument.wordprocessingml.footer+xml"/>
  <Override PartName="/word/header706.xml" ContentType="application/vnd.openxmlformats-officedocument.wordprocessingml.header+xml"/>
  <Override PartName="/word/header707.xml" ContentType="application/vnd.openxmlformats-officedocument.wordprocessingml.header+xml"/>
  <Override PartName="/word/footer706.xml" ContentType="application/vnd.openxmlformats-officedocument.wordprocessingml.footer+xml"/>
  <Override PartName="/word/footer707.xml" ContentType="application/vnd.openxmlformats-officedocument.wordprocessingml.footer+xml"/>
  <Override PartName="/word/header708.xml" ContentType="application/vnd.openxmlformats-officedocument.wordprocessingml.header+xml"/>
  <Override PartName="/word/footer708.xml" ContentType="application/vnd.openxmlformats-officedocument.wordprocessingml.footer+xml"/>
  <Override PartName="/word/header709.xml" ContentType="application/vnd.openxmlformats-officedocument.wordprocessingml.header+xml"/>
  <Override PartName="/word/header710.xml" ContentType="application/vnd.openxmlformats-officedocument.wordprocessingml.header+xml"/>
  <Override PartName="/word/footer709.xml" ContentType="application/vnd.openxmlformats-officedocument.wordprocessingml.footer+xml"/>
  <Override PartName="/word/footer710.xml" ContentType="application/vnd.openxmlformats-officedocument.wordprocessingml.footer+xml"/>
  <Override PartName="/word/header711.xml" ContentType="application/vnd.openxmlformats-officedocument.wordprocessingml.header+xml"/>
  <Override PartName="/word/footer711.xml" ContentType="application/vnd.openxmlformats-officedocument.wordprocessingml.footer+xml"/>
  <Override PartName="/word/header712.xml" ContentType="application/vnd.openxmlformats-officedocument.wordprocessingml.header+xml"/>
  <Override PartName="/word/header713.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14.xml" ContentType="application/vnd.openxmlformats-officedocument.wordprocessingml.header+xml"/>
  <Override PartName="/word/footer714.xml" ContentType="application/vnd.openxmlformats-officedocument.wordprocessingml.footer+xml"/>
  <Override PartName="/word/header715.xml" ContentType="application/vnd.openxmlformats-officedocument.wordprocessingml.header+xml"/>
  <Override PartName="/word/header716.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17.xml" ContentType="application/vnd.openxmlformats-officedocument.wordprocessingml.header+xml"/>
  <Override PartName="/word/footer717.xml" ContentType="application/vnd.openxmlformats-officedocument.wordprocessingml.footer+xml"/>
  <Override PartName="/word/header718.xml" ContentType="application/vnd.openxmlformats-officedocument.wordprocessingml.header+xml"/>
  <Override PartName="/word/header719.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20.xml" ContentType="application/vnd.openxmlformats-officedocument.wordprocessingml.header+xml"/>
  <Override PartName="/word/footer720.xml" ContentType="application/vnd.openxmlformats-officedocument.wordprocessingml.footer+xml"/>
  <Override PartName="/word/header721.xml" ContentType="application/vnd.openxmlformats-officedocument.wordprocessingml.header+xml"/>
  <Override PartName="/word/header722.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23.xml" ContentType="application/vnd.openxmlformats-officedocument.wordprocessingml.header+xml"/>
  <Override PartName="/word/footer723.xml" ContentType="application/vnd.openxmlformats-officedocument.wordprocessingml.footer+xml"/>
  <Override PartName="/word/header724.xml" ContentType="application/vnd.openxmlformats-officedocument.wordprocessingml.header+xml"/>
  <Override PartName="/word/header725.xml" ContentType="application/vnd.openxmlformats-officedocument.wordprocessingml.header+xml"/>
  <Override PartName="/word/footer724.xml" ContentType="application/vnd.openxmlformats-officedocument.wordprocessingml.footer+xml"/>
  <Override PartName="/word/footer725.xml" ContentType="application/vnd.openxmlformats-officedocument.wordprocessingml.footer+xml"/>
  <Override PartName="/word/header726.xml" ContentType="application/vnd.openxmlformats-officedocument.wordprocessingml.header+xml"/>
  <Override PartName="/word/footer726.xml" ContentType="application/vnd.openxmlformats-officedocument.wordprocessingml.footer+xml"/>
  <Override PartName="/word/header727.xml" ContentType="application/vnd.openxmlformats-officedocument.wordprocessingml.header+xml"/>
  <Override PartName="/word/header728.xml" ContentType="application/vnd.openxmlformats-officedocument.wordprocessingml.header+xml"/>
  <Override PartName="/word/footer727.xml" ContentType="application/vnd.openxmlformats-officedocument.wordprocessingml.footer+xml"/>
  <Override PartName="/word/footer728.xml" ContentType="application/vnd.openxmlformats-officedocument.wordprocessingml.footer+xml"/>
  <Override PartName="/word/header729.xml" ContentType="application/vnd.openxmlformats-officedocument.wordprocessingml.header+xml"/>
  <Override PartName="/word/footer729.xml" ContentType="application/vnd.openxmlformats-officedocument.wordprocessingml.footer+xml"/>
  <Override PartName="/word/header730.xml" ContentType="application/vnd.openxmlformats-officedocument.wordprocessingml.header+xml"/>
  <Override PartName="/word/header731.xml" ContentType="application/vnd.openxmlformats-officedocument.wordprocessingml.header+xml"/>
  <Override PartName="/word/footer730.xml" ContentType="application/vnd.openxmlformats-officedocument.wordprocessingml.footer+xml"/>
  <Override PartName="/word/footer731.xml" ContentType="application/vnd.openxmlformats-officedocument.wordprocessingml.footer+xml"/>
  <Override PartName="/word/header732.xml" ContentType="application/vnd.openxmlformats-officedocument.wordprocessingml.header+xml"/>
  <Override PartName="/word/footer732.xml" ContentType="application/vnd.openxmlformats-officedocument.wordprocessingml.footer+xml"/>
  <Override PartName="/word/header733.xml" ContentType="application/vnd.openxmlformats-officedocument.wordprocessingml.header+xml"/>
  <Override PartName="/word/header734.xml" ContentType="application/vnd.openxmlformats-officedocument.wordprocessingml.header+xml"/>
  <Override PartName="/word/footer733.xml" ContentType="application/vnd.openxmlformats-officedocument.wordprocessingml.footer+xml"/>
  <Override PartName="/word/footer734.xml" ContentType="application/vnd.openxmlformats-officedocument.wordprocessingml.footer+xml"/>
  <Override PartName="/word/header735.xml" ContentType="application/vnd.openxmlformats-officedocument.wordprocessingml.header+xml"/>
  <Override PartName="/word/footer735.xml" ContentType="application/vnd.openxmlformats-officedocument.wordprocessingml.footer+xml"/>
  <Override PartName="/word/header736.xml" ContentType="application/vnd.openxmlformats-officedocument.wordprocessingml.header+xml"/>
  <Override PartName="/word/header737.xml" ContentType="application/vnd.openxmlformats-officedocument.wordprocessingml.header+xml"/>
  <Override PartName="/word/footer736.xml" ContentType="application/vnd.openxmlformats-officedocument.wordprocessingml.footer+xml"/>
  <Override PartName="/word/footer737.xml" ContentType="application/vnd.openxmlformats-officedocument.wordprocessingml.footer+xml"/>
  <Override PartName="/word/header738.xml" ContentType="application/vnd.openxmlformats-officedocument.wordprocessingml.header+xml"/>
  <Override PartName="/word/footer738.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739.xml" ContentType="application/vnd.openxmlformats-officedocument.wordprocessingml.footer+xml"/>
  <Override PartName="/word/footer740.xml" ContentType="application/vnd.openxmlformats-officedocument.wordprocessingml.footer+xml"/>
  <Override PartName="/word/header741.xml" ContentType="application/vnd.openxmlformats-officedocument.wordprocessingml.header+xml"/>
  <Override PartName="/word/footer741.xml" ContentType="application/vnd.openxmlformats-officedocument.wordprocessingml.footer+xml"/>
  <Override PartName="/word/header742.xml" ContentType="application/vnd.openxmlformats-officedocument.wordprocessingml.header+xml"/>
  <Override PartName="/word/header743.xml" ContentType="application/vnd.openxmlformats-officedocument.wordprocessingml.header+xml"/>
  <Override PartName="/word/footer742.xml" ContentType="application/vnd.openxmlformats-officedocument.wordprocessingml.footer+xml"/>
  <Override PartName="/word/footer743.xml" ContentType="application/vnd.openxmlformats-officedocument.wordprocessingml.footer+xml"/>
  <Override PartName="/word/header744.xml" ContentType="application/vnd.openxmlformats-officedocument.wordprocessingml.header+xml"/>
  <Override PartName="/word/footer744.xml" ContentType="application/vnd.openxmlformats-officedocument.wordprocessingml.footer+xml"/>
  <Override PartName="/word/header745.xml" ContentType="application/vnd.openxmlformats-officedocument.wordprocessingml.header+xml"/>
  <Override PartName="/word/header746.xml" ContentType="application/vnd.openxmlformats-officedocument.wordprocessingml.header+xml"/>
  <Override PartName="/word/footer745.xml" ContentType="application/vnd.openxmlformats-officedocument.wordprocessingml.footer+xml"/>
  <Override PartName="/word/footer746.xml" ContentType="application/vnd.openxmlformats-officedocument.wordprocessingml.footer+xml"/>
  <Override PartName="/word/header747.xml" ContentType="application/vnd.openxmlformats-officedocument.wordprocessingml.header+xml"/>
  <Override PartName="/word/footer747.xml" ContentType="application/vnd.openxmlformats-officedocument.wordprocessingml.footer+xml"/>
  <Override PartName="/word/header748.xml" ContentType="application/vnd.openxmlformats-officedocument.wordprocessingml.header+xml"/>
  <Override PartName="/word/header749.xml" ContentType="application/vnd.openxmlformats-officedocument.wordprocessingml.header+xml"/>
  <Override PartName="/word/footer748.xml" ContentType="application/vnd.openxmlformats-officedocument.wordprocessingml.footer+xml"/>
  <Override PartName="/word/footer749.xml" ContentType="application/vnd.openxmlformats-officedocument.wordprocessingml.footer+xml"/>
  <Override PartName="/word/header750.xml" ContentType="application/vnd.openxmlformats-officedocument.wordprocessingml.header+xml"/>
  <Override PartName="/word/footer750.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751.xml" ContentType="application/vnd.openxmlformats-officedocument.wordprocessingml.footer+xml"/>
  <Override PartName="/word/footer752.xml" ContentType="application/vnd.openxmlformats-officedocument.wordprocessingml.footer+xml"/>
  <Override PartName="/word/header753.xml" ContentType="application/vnd.openxmlformats-officedocument.wordprocessingml.header+xml"/>
  <Override PartName="/word/footer753.xml" ContentType="application/vnd.openxmlformats-officedocument.wordprocessingml.footer+xml"/>
  <Override PartName="/word/header754.xml" ContentType="application/vnd.openxmlformats-officedocument.wordprocessingml.header+xml"/>
  <Override PartName="/word/header755.xml" ContentType="application/vnd.openxmlformats-officedocument.wordprocessingml.header+xml"/>
  <Override PartName="/word/footer754.xml" ContentType="application/vnd.openxmlformats-officedocument.wordprocessingml.footer+xml"/>
  <Override PartName="/word/footer755.xml" ContentType="application/vnd.openxmlformats-officedocument.wordprocessingml.footer+xml"/>
  <Override PartName="/word/header756.xml" ContentType="application/vnd.openxmlformats-officedocument.wordprocessingml.header+xml"/>
  <Override PartName="/word/footer756.xml" ContentType="application/vnd.openxmlformats-officedocument.wordprocessingml.footer+xml"/>
  <Override PartName="/word/header757.xml" ContentType="application/vnd.openxmlformats-officedocument.wordprocessingml.header+xml"/>
  <Override PartName="/word/header758.xml" ContentType="application/vnd.openxmlformats-officedocument.wordprocessingml.header+xml"/>
  <Override PartName="/word/footer757.xml" ContentType="application/vnd.openxmlformats-officedocument.wordprocessingml.footer+xml"/>
  <Override PartName="/word/footer758.xml" ContentType="application/vnd.openxmlformats-officedocument.wordprocessingml.footer+xml"/>
  <Override PartName="/word/header759.xml" ContentType="application/vnd.openxmlformats-officedocument.wordprocessingml.header+xml"/>
  <Override PartName="/word/footer759.xml" ContentType="application/vnd.openxmlformats-officedocument.wordprocessingml.footer+xml"/>
  <Override PartName="/word/header760.xml" ContentType="application/vnd.openxmlformats-officedocument.wordprocessingml.header+xml"/>
  <Override PartName="/word/header761.xml" ContentType="application/vnd.openxmlformats-officedocument.wordprocessingml.header+xml"/>
  <Override PartName="/word/footer760.xml" ContentType="application/vnd.openxmlformats-officedocument.wordprocessingml.footer+xml"/>
  <Override PartName="/word/footer761.xml" ContentType="application/vnd.openxmlformats-officedocument.wordprocessingml.footer+xml"/>
  <Override PartName="/word/header762.xml" ContentType="application/vnd.openxmlformats-officedocument.wordprocessingml.header+xml"/>
  <Override PartName="/word/footer762.xml" ContentType="application/vnd.openxmlformats-officedocument.wordprocessingml.footer+xml"/>
  <Override PartName="/word/header763.xml" ContentType="application/vnd.openxmlformats-officedocument.wordprocessingml.header+xml"/>
  <Override PartName="/word/header764.xml" ContentType="application/vnd.openxmlformats-officedocument.wordprocessingml.header+xml"/>
  <Override PartName="/word/footer763.xml" ContentType="application/vnd.openxmlformats-officedocument.wordprocessingml.footer+xml"/>
  <Override PartName="/word/footer764.xml" ContentType="application/vnd.openxmlformats-officedocument.wordprocessingml.footer+xml"/>
  <Override PartName="/word/header765.xml" ContentType="application/vnd.openxmlformats-officedocument.wordprocessingml.header+xml"/>
  <Override PartName="/word/footer765.xml" ContentType="application/vnd.openxmlformats-officedocument.wordprocessingml.footer+xml"/>
  <Override PartName="/word/header766.xml" ContentType="application/vnd.openxmlformats-officedocument.wordprocessingml.header+xml"/>
  <Override PartName="/word/header767.xml" ContentType="application/vnd.openxmlformats-officedocument.wordprocessingml.header+xml"/>
  <Override PartName="/word/footer766.xml" ContentType="application/vnd.openxmlformats-officedocument.wordprocessingml.footer+xml"/>
  <Override PartName="/word/footer767.xml" ContentType="application/vnd.openxmlformats-officedocument.wordprocessingml.footer+xml"/>
  <Override PartName="/word/header768.xml" ContentType="application/vnd.openxmlformats-officedocument.wordprocessingml.header+xml"/>
  <Override PartName="/word/footer768.xml" ContentType="application/vnd.openxmlformats-officedocument.wordprocessingml.footer+xml"/>
  <Override PartName="/word/header769.xml" ContentType="application/vnd.openxmlformats-officedocument.wordprocessingml.header+xml"/>
  <Override PartName="/word/header770.xml" ContentType="application/vnd.openxmlformats-officedocument.wordprocessingml.header+xml"/>
  <Override PartName="/word/footer769.xml" ContentType="application/vnd.openxmlformats-officedocument.wordprocessingml.footer+xml"/>
  <Override PartName="/word/footer770.xml" ContentType="application/vnd.openxmlformats-officedocument.wordprocessingml.footer+xml"/>
  <Override PartName="/word/header771.xml" ContentType="application/vnd.openxmlformats-officedocument.wordprocessingml.header+xml"/>
  <Override PartName="/word/footer771.xml" ContentType="application/vnd.openxmlformats-officedocument.wordprocessingml.footer+xml"/>
  <Override PartName="/word/header772.xml" ContentType="application/vnd.openxmlformats-officedocument.wordprocessingml.header+xml"/>
  <Override PartName="/word/header773.xml" ContentType="application/vnd.openxmlformats-officedocument.wordprocessingml.header+xml"/>
  <Override PartName="/word/footer772.xml" ContentType="application/vnd.openxmlformats-officedocument.wordprocessingml.footer+xml"/>
  <Override PartName="/word/footer773.xml" ContentType="application/vnd.openxmlformats-officedocument.wordprocessingml.footer+xml"/>
  <Override PartName="/word/header774.xml" ContentType="application/vnd.openxmlformats-officedocument.wordprocessingml.header+xml"/>
  <Override PartName="/word/footer774.xml" ContentType="application/vnd.openxmlformats-officedocument.wordprocessingml.footer+xml"/>
  <Override PartName="/word/header775.xml" ContentType="application/vnd.openxmlformats-officedocument.wordprocessingml.header+xml"/>
  <Override PartName="/word/header776.xml" ContentType="application/vnd.openxmlformats-officedocument.wordprocessingml.header+xml"/>
  <Override PartName="/word/footer775.xml" ContentType="application/vnd.openxmlformats-officedocument.wordprocessingml.footer+xml"/>
  <Override PartName="/word/footer776.xml" ContentType="application/vnd.openxmlformats-officedocument.wordprocessingml.footer+xml"/>
  <Override PartName="/word/header777.xml" ContentType="application/vnd.openxmlformats-officedocument.wordprocessingml.header+xml"/>
  <Override PartName="/word/footer777.xml" ContentType="application/vnd.openxmlformats-officedocument.wordprocessingml.footer+xml"/>
  <Override PartName="/word/header778.xml" ContentType="application/vnd.openxmlformats-officedocument.wordprocessingml.header+xml"/>
  <Override PartName="/word/header779.xml" ContentType="application/vnd.openxmlformats-officedocument.wordprocessingml.header+xml"/>
  <Override PartName="/word/footer778.xml" ContentType="application/vnd.openxmlformats-officedocument.wordprocessingml.footer+xml"/>
  <Override PartName="/word/footer779.xml" ContentType="application/vnd.openxmlformats-officedocument.wordprocessingml.footer+xml"/>
  <Override PartName="/word/header780.xml" ContentType="application/vnd.openxmlformats-officedocument.wordprocessingml.header+xml"/>
  <Override PartName="/word/footer780.xml" ContentType="application/vnd.openxmlformats-officedocument.wordprocessingml.footer+xml"/>
  <Override PartName="/word/header781.xml" ContentType="application/vnd.openxmlformats-officedocument.wordprocessingml.header+xml"/>
  <Override PartName="/word/header782.xml" ContentType="application/vnd.openxmlformats-officedocument.wordprocessingml.header+xml"/>
  <Override PartName="/word/footer781.xml" ContentType="application/vnd.openxmlformats-officedocument.wordprocessingml.footer+xml"/>
  <Override PartName="/word/footer782.xml" ContentType="application/vnd.openxmlformats-officedocument.wordprocessingml.footer+xml"/>
  <Override PartName="/word/header783.xml" ContentType="application/vnd.openxmlformats-officedocument.wordprocessingml.header+xml"/>
  <Override PartName="/word/footer783.xml" ContentType="application/vnd.openxmlformats-officedocument.wordprocessingml.footer+xml"/>
  <Override PartName="/word/header784.xml" ContentType="application/vnd.openxmlformats-officedocument.wordprocessingml.header+xml"/>
  <Override PartName="/word/header785.xml" ContentType="application/vnd.openxmlformats-officedocument.wordprocessingml.header+xml"/>
  <Override PartName="/word/footer784.xml" ContentType="application/vnd.openxmlformats-officedocument.wordprocessingml.footer+xml"/>
  <Override PartName="/word/footer785.xml" ContentType="application/vnd.openxmlformats-officedocument.wordprocessingml.footer+xml"/>
  <Override PartName="/word/header786.xml" ContentType="application/vnd.openxmlformats-officedocument.wordprocessingml.header+xml"/>
  <Override PartName="/word/footer786.xml" ContentType="application/vnd.openxmlformats-officedocument.wordprocessingml.footer+xml"/>
  <Override PartName="/word/header787.xml" ContentType="application/vnd.openxmlformats-officedocument.wordprocessingml.header+xml"/>
  <Override PartName="/word/header788.xml" ContentType="application/vnd.openxmlformats-officedocument.wordprocessingml.header+xml"/>
  <Override PartName="/word/footer787.xml" ContentType="application/vnd.openxmlformats-officedocument.wordprocessingml.footer+xml"/>
  <Override PartName="/word/footer788.xml" ContentType="application/vnd.openxmlformats-officedocument.wordprocessingml.footer+xml"/>
  <Override PartName="/word/header789.xml" ContentType="application/vnd.openxmlformats-officedocument.wordprocessingml.header+xml"/>
  <Override PartName="/word/footer789.xml" ContentType="application/vnd.openxmlformats-officedocument.wordprocessingml.footer+xml"/>
  <Override PartName="/word/header790.xml" ContentType="application/vnd.openxmlformats-officedocument.wordprocessingml.header+xml"/>
  <Override PartName="/word/header791.xml" ContentType="application/vnd.openxmlformats-officedocument.wordprocessingml.header+xml"/>
  <Override PartName="/word/footer790.xml" ContentType="application/vnd.openxmlformats-officedocument.wordprocessingml.footer+xml"/>
  <Override PartName="/word/footer791.xml" ContentType="application/vnd.openxmlformats-officedocument.wordprocessingml.footer+xml"/>
  <Override PartName="/word/header792.xml" ContentType="application/vnd.openxmlformats-officedocument.wordprocessingml.header+xml"/>
  <Override PartName="/word/footer792.xml" ContentType="application/vnd.openxmlformats-officedocument.wordprocessingml.footer+xml"/>
  <Override PartName="/word/header793.xml" ContentType="application/vnd.openxmlformats-officedocument.wordprocessingml.header+xml"/>
  <Override PartName="/word/header794.xml" ContentType="application/vnd.openxmlformats-officedocument.wordprocessingml.header+xml"/>
  <Override PartName="/word/footer793.xml" ContentType="application/vnd.openxmlformats-officedocument.wordprocessingml.footer+xml"/>
  <Override PartName="/word/footer794.xml" ContentType="application/vnd.openxmlformats-officedocument.wordprocessingml.footer+xml"/>
  <Override PartName="/word/header795.xml" ContentType="application/vnd.openxmlformats-officedocument.wordprocessingml.header+xml"/>
  <Override PartName="/word/footer795.xml" ContentType="application/vnd.openxmlformats-officedocument.wordprocessingml.footer+xml"/>
  <Override PartName="/word/header796.xml" ContentType="application/vnd.openxmlformats-officedocument.wordprocessingml.header+xml"/>
  <Override PartName="/word/header797.xml" ContentType="application/vnd.openxmlformats-officedocument.wordprocessingml.header+xml"/>
  <Override PartName="/word/footer796.xml" ContentType="application/vnd.openxmlformats-officedocument.wordprocessingml.footer+xml"/>
  <Override PartName="/word/footer797.xml" ContentType="application/vnd.openxmlformats-officedocument.wordprocessingml.footer+xml"/>
  <Override PartName="/word/header798.xml" ContentType="application/vnd.openxmlformats-officedocument.wordprocessingml.header+xml"/>
  <Override PartName="/word/footer798.xml" ContentType="application/vnd.openxmlformats-officedocument.wordprocessingml.footer+xml"/>
  <Override PartName="/word/header799.xml" ContentType="application/vnd.openxmlformats-officedocument.wordprocessingml.header+xml"/>
  <Override PartName="/word/header800.xml" ContentType="application/vnd.openxmlformats-officedocument.wordprocessingml.header+xml"/>
  <Override PartName="/word/footer799.xml" ContentType="application/vnd.openxmlformats-officedocument.wordprocessingml.footer+xml"/>
  <Override PartName="/word/footer800.xml" ContentType="application/vnd.openxmlformats-officedocument.wordprocessingml.footer+xml"/>
  <Override PartName="/word/header801.xml" ContentType="application/vnd.openxmlformats-officedocument.wordprocessingml.header+xml"/>
  <Override PartName="/word/footer801.xml" ContentType="application/vnd.openxmlformats-officedocument.wordprocessingml.footer+xml"/>
  <Override PartName="/word/header802.xml" ContentType="application/vnd.openxmlformats-officedocument.wordprocessingml.header+xml"/>
  <Override PartName="/word/header803.xml" ContentType="application/vnd.openxmlformats-officedocument.wordprocessingml.header+xml"/>
  <Override PartName="/word/footer802.xml" ContentType="application/vnd.openxmlformats-officedocument.wordprocessingml.footer+xml"/>
  <Override PartName="/word/footer803.xml" ContentType="application/vnd.openxmlformats-officedocument.wordprocessingml.footer+xml"/>
  <Override PartName="/word/header804.xml" ContentType="application/vnd.openxmlformats-officedocument.wordprocessingml.header+xml"/>
  <Override PartName="/word/footer804.xml" ContentType="application/vnd.openxmlformats-officedocument.wordprocessingml.footer+xml"/>
  <Override PartName="/word/header805.xml" ContentType="application/vnd.openxmlformats-officedocument.wordprocessingml.header+xml"/>
  <Override PartName="/word/header806.xml" ContentType="application/vnd.openxmlformats-officedocument.wordprocessingml.header+xml"/>
  <Override PartName="/word/footer805.xml" ContentType="application/vnd.openxmlformats-officedocument.wordprocessingml.footer+xml"/>
  <Override PartName="/word/footer806.xml" ContentType="application/vnd.openxmlformats-officedocument.wordprocessingml.footer+xml"/>
  <Override PartName="/word/header807.xml" ContentType="application/vnd.openxmlformats-officedocument.wordprocessingml.header+xml"/>
  <Override PartName="/word/footer807.xml" ContentType="application/vnd.openxmlformats-officedocument.wordprocessingml.footer+xml"/>
  <Override PartName="/word/header808.xml" ContentType="application/vnd.openxmlformats-officedocument.wordprocessingml.header+xml"/>
  <Override PartName="/word/header809.xml" ContentType="application/vnd.openxmlformats-officedocument.wordprocessingml.header+xml"/>
  <Override PartName="/word/footer808.xml" ContentType="application/vnd.openxmlformats-officedocument.wordprocessingml.footer+xml"/>
  <Override PartName="/word/footer809.xml" ContentType="application/vnd.openxmlformats-officedocument.wordprocessingml.footer+xml"/>
  <Override PartName="/word/header810.xml" ContentType="application/vnd.openxmlformats-officedocument.wordprocessingml.header+xml"/>
  <Override PartName="/word/footer810.xml" ContentType="application/vnd.openxmlformats-officedocument.wordprocessingml.footer+xml"/>
  <Override PartName="/word/header811.xml" ContentType="application/vnd.openxmlformats-officedocument.wordprocessingml.header+xml"/>
  <Override PartName="/word/header812.xml" ContentType="application/vnd.openxmlformats-officedocument.wordprocessingml.header+xml"/>
  <Override PartName="/word/footer811.xml" ContentType="application/vnd.openxmlformats-officedocument.wordprocessingml.footer+xml"/>
  <Override PartName="/word/footer812.xml" ContentType="application/vnd.openxmlformats-officedocument.wordprocessingml.footer+xml"/>
  <Override PartName="/word/header813.xml" ContentType="application/vnd.openxmlformats-officedocument.wordprocessingml.header+xml"/>
  <Override PartName="/word/footer813.xml" ContentType="application/vnd.openxmlformats-officedocument.wordprocessingml.footer+xml"/>
  <Override PartName="/word/header814.xml" ContentType="application/vnd.openxmlformats-officedocument.wordprocessingml.header+xml"/>
  <Override PartName="/word/header815.xml" ContentType="application/vnd.openxmlformats-officedocument.wordprocessingml.header+xml"/>
  <Override PartName="/word/footer814.xml" ContentType="application/vnd.openxmlformats-officedocument.wordprocessingml.footer+xml"/>
  <Override PartName="/word/footer815.xml" ContentType="application/vnd.openxmlformats-officedocument.wordprocessingml.footer+xml"/>
  <Override PartName="/word/header816.xml" ContentType="application/vnd.openxmlformats-officedocument.wordprocessingml.header+xml"/>
  <Override PartName="/word/footer816.xml" ContentType="application/vnd.openxmlformats-officedocument.wordprocessingml.footer+xml"/>
  <Override PartName="/word/header817.xml" ContentType="application/vnd.openxmlformats-officedocument.wordprocessingml.header+xml"/>
  <Override PartName="/word/header818.xml" ContentType="application/vnd.openxmlformats-officedocument.wordprocessingml.header+xml"/>
  <Override PartName="/word/footer817.xml" ContentType="application/vnd.openxmlformats-officedocument.wordprocessingml.footer+xml"/>
  <Override PartName="/word/footer818.xml" ContentType="application/vnd.openxmlformats-officedocument.wordprocessingml.footer+xml"/>
  <Override PartName="/word/header819.xml" ContentType="application/vnd.openxmlformats-officedocument.wordprocessingml.header+xml"/>
  <Override PartName="/word/footer819.xml" ContentType="application/vnd.openxmlformats-officedocument.wordprocessingml.footer+xml"/>
  <Override PartName="/word/header820.xml" ContentType="application/vnd.openxmlformats-officedocument.wordprocessingml.header+xml"/>
  <Override PartName="/word/header821.xml" ContentType="application/vnd.openxmlformats-officedocument.wordprocessingml.header+xml"/>
  <Override PartName="/word/footer820.xml" ContentType="application/vnd.openxmlformats-officedocument.wordprocessingml.footer+xml"/>
  <Override PartName="/word/footer821.xml" ContentType="application/vnd.openxmlformats-officedocument.wordprocessingml.footer+xml"/>
  <Override PartName="/word/header822.xml" ContentType="application/vnd.openxmlformats-officedocument.wordprocessingml.header+xml"/>
  <Override PartName="/word/footer822.xml" ContentType="application/vnd.openxmlformats-officedocument.wordprocessingml.footer+xml"/>
  <Override PartName="/word/header823.xml" ContentType="application/vnd.openxmlformats-officedocument.wordprocessingml.header+xml"/>
  <Override PartName="/word/header824.xml" ContentType="application/vnd.openxmlformats-officedocument.wordprocessingml.header+xml"/>
  <Override PartName="/word/footer823.xml" ContentType="application/vnd.openxmlformats-officedocument.wordprocessingml.footer+xml"/>
  <Override PartName="/word/footer824.xml" ContentType="application/vnd.openxmlformats-officedocument.wordprocessingml.footer+xml"/>
  <Override PartName="/word/header825.xml" ContentType="application/vnd.openxmlformats-officedocument.wordprocessingml.header+xml"/>
  <Override PartName="/word/footer825.xml" ContentType="application/vnd.openxmlformats-officedocument.wordprocessingml.footer+xml"/>
  <Override PartName="/word/header826.xml" ContentType="application/vnd.openxmlformats-officedocument.wordprocessingml.header+xml"/>
  <Override PartName="/word/header827.xml" ContentType="application/vnd.openxmlformats-officedocument.wordprocessingml.header+xml"/>
  <Override PartName="/word/footer826.xml" ContentType="application/vnd.openxmlformats-officedocument.wordprocessingml.footer+xml"/>
  <Override PartName="/word/footer827.xml" ContentType="application/vnd.openxmlformats-officedocument.wordprocessingml.footer+xml"/>
  <Override PartName="/word/header828.xml" ContentType="application/vnd.openxmlformats-officedocument.wordprocessingml.header+xml"/>
  <Override PartName="/word/footer828.xml" ContentType="application/vnd.openxmlformats-officedocument.wordprocessingml.footer+xml"/>
  <Override PartName="/word/header829.xml" ContentType="application/vnd.openxmlformats-officedocument.wordprocessingml.header+xml"/>
  <Override PartName="/word/header830.xml" ContentType="application/vnd.openxmlformats-officedocument.wordprocessingml.header+xml"/>
  <Override PartName="/word/footer829.xml" ContentType="application/vnd.openxmlformats-officedocument.wordprocessingml.footer+xml"/>
  <Override PartName="/word/footer830.xml" ContentType="application/vnd.openxmlformats-officedocument.wordprocessingml.footer+xml"/>
  <Override PartName="/word/header831.xml" ContentType="application/vnd.openxmlformats-officedocument.wordprocessingml.header+xml"/>
  <Override PartName="/word/footer831.xml" ContentType="application/vnd.openxmlformats-officedocument.wordprocessingml.footer+xml"/>
  <Override PartName="/word/header832.xml" ContentType="application/vnd.openxmlformats-officedocument.wordprocessingml.header+xml"/>
  <Override PartName="/word/header833.xml" ContentType="application/vnd.openxmlformats-officedocument.wordprocessingml.header+xml"/>
  <Override PartName="/word/footer832.xml" ContentType="application/vnd.openxmlformats-officedocument.wordprocessingml.footer+xml"/>
  <Override PartName="/word/footer833.xml" ContentType="application/vnd.openxmlformats-officedocument.wordprocessingml.footer+xml"/>
  <Override PartName="/word/header834.xml" ContentType="application/vnd.openxmlformats-officedocument.wordprocessingml.header+xml"/>
  <Override PartName="/word/footer834.xml" ContentType="application/vnd.openxmlformats-officedocument.wordprocessingml.footer+xml"/>
  <Override PartName="/word/header835.xml" ContentType="application/vnd.openxmlformats-officedocument.wordprocessingml.header+xml"/>
  <Override PartName="/word/header836.xml" ContentType="application/vnd.openxmlformats-officedocument.wordprocessingml.header+xml"/>
  <Override PartName="/word/footer835.xml" ContentType="application/vnd.openxmlformats-officedocument.wordprocessingml.footer+xml"/>
  <Override PartName="/word/footer836.xml" ContentType="application/vnd.openxmlformats-officedocument.wordprocessingml.footer+xml"/>
  <Override PartName="/word/header837.xml" ContentType="application/vnd.openxmlformats-officedocument.wordprocessingml.header+xml"/>
  <Override PartName="/word/footer837.xml" ContentType="application/vnd.openxmlformats-officedocument.wordprocessingml.footer+xml"/>
  <Override PartName="/word/header838.xml" ContentType="application/vnd.openxmlformats-officedocument.wordprocessingml.header+xml"/>
  <Override PartName="/word/header839.xml" ContentType="application/vnd.openxmlformats-officedocument.wordprocessingml.header+xml"/>
  <Override PartName="/word/footer838.xml" ContentType="application/vnd.openxmlformats-officedocument.wordprocessingml.footer+xml"/>
  <Override PartName="/word/footer839.xml" ContentType="application/vnd.openxmlformats-officedocument.wordprocessingml.footer+xml"/>
  <Override PartName="/word/header840.xml" ContentType="application/vnd.openxmlformats-officedocument.wordprocessingml.header+xml"/>
  <Override PartName="/word/footer840.xml" ContentType="application/vnd.openxmlformats-officedocument.wordprocessingml.footer+xml"/>
  <Override PartName="/word/header841.xml" ContentType="application/vnd.openxmlformats-officedocument.wordprocessingml.header+xml"/>
  <Override PartName="/word/header842.xml" ContentType="application/vnd.openxmlformats-officedocument.wordprocessingml.header+xml"/>
  <Override PartName="/word/footer841.xml" ContentType="application/vnd.openxmlformats-officedocument.wordprocessingml.footer+xml"/>
  <Override PartName="/word/footer842.xml" ContentType="application/vnd.openxmlformats-officedocument.wordprocessingml.footer+xml"/>
  <Override PartName="/word/header843.xml" ContentType="application/vnd.openxmlformats-officedocument.wordprocessingml.header+xml"/>
  <Override PartName="/word/footer843.xml" ContentType="application/vnd.openxmlformats-officedocument.wordprocessingml.footer+xml"/>
  <Override PartName="/word/header844.xml" ContentType="application/vnd.openxmlformats-officedocument.wordprocessingml.header+xml"/>
  <Override PartName="/word/header845.xml" ContentType="application/vnd.openxmlformats-officedocument.wordprocessingml.header+xml"/>
  <Override PartName="/word/footer844.xml" ContentType="application/vnd.openxmlformats-officedocument.wordprocessingml.footer+xml"/>
  <Override PartName="/word/footer845.xml" ContentType="application/vnd.openxmlformats-officedocument.wordprocessingml.footer+xml"/>
  <Override PartName="/word/header846.xml" ContentType="application/vnd.openxmlformats-officedocument.wordprocessingml.header+xml"/>
  <Override PartName="/word/footer846.xml" ContentType="application/vnd.openxmlformats-officedocument.wordprocessingml.footer+xml"/>
  <Override PartName="/word/header847.xml" ContentType="application/vnd.openxmlformats-officedocument.wordprocessingml.header+xml"/>
  <Override PartName="/word/header848.xml" ContentType="application/vnd.openxmlformats-officedocument.wordprocessingml.header+xml"/>
  <Override PartName="/word/footer847.xml" ContentType="application/vnd.openxmlformats-officedocument.wordprocessingml.footer+xml"/>
  <Override PartName="/word/footer848.xml" ContentType="application/vnd.openxmlformats-officedocument.wordprocessingml.footer+xml"/>
  <Override PartName="/word/header849.xml" ContentType="application/vnd.openxmlformats-officedocument.wordprocessingml.header+xml"/>
  <Override PartName="/word/footer849.xml" ContentType="application/vnd.openxmlformats-officedocument.wordprocessingml.footer+xml"/>
  <Override PartName="/word/header850.xml" ContentType="application/vnd.openxmlformats-officedocument.wordprocessingml.header+xml"/>
  <Override PartName="/word/header851.xml" ContentType="application/vnd.openxmlformats-officedocument.wordprocessingml.header+xml"/>
  <Override PartName="/word/footer850.xml" ContentType="application/vnd.openxmlformats-officedocument.wordprocessingml.footer+xml"/>
  <Override PartName="/word/footer851.xml" ContentType="application/vnd.openxmlformats-officedocument.wordprocessingml.footer+xml"/>
  <Override PartName="/word/header852.xml" ContentType="application/vnd.openxmlformats-officedocument.wordprocessingml.header+xml"/>
  <Override PartName="/word/footer852.xml" ContentType="application/vnd.openxmlformats-officedocument.wordprocessingml.footer+xml"/>
  <Override PartName="/word/header853.xml" ContentType="application/vnd.openxmlformats-officedocument.wordprocessingml.header+xml"/>
  <Override PartName="/word/header854.xml" ContentType="application/vnd.openxmlformats-officedocument.wordprocessingml.header+xml"/>
  <Override PartName="/word/footer853.xml" ContentType="application/vnd.openxmlformats-officedocument.wordprocessingml.footer+xml"/>
  <Override PartName="/word/footer854.xml" ContentType="application/vnd.openxmlformats-officedocument.wordprocessingml.footer+xml"/>
  <Override PartName="/word/header855.xml" ContentType="application/vnd.openxmlformats-officedocument.wordprocessingml.header+xml"/>
  <Override PartName="/word/footer855.xml" ContentType="application/vnd.openxmlformats-officedocument.wordprocessingml.footer+xml"/>
  <Override PartName="/word/header856.xml" ContentType="application/vnd.openxmlformats-officedocument.wordprocessingml.header+xml"/>
  <Override PartName="/word/header857.xml" ContentType="application/vnd.openxmlformats-officedocument.wordprocessingml.header+xml"/>
  <Override PartName="/word/footer856.xml" ContentType="application/vnd.openxmlformats-officedocument.wordprocessingml.footer+xml"/>
  <Override PartName="/word/footer857.xml" ContentType="application/vnd.openxmlformats-officedocument.wordprocessingml.footer+xml"/>
  <Override PartName="/word/header858.xml" ContentType="application/vnd.openxmlformats-officedocument.wordprocessingml.header+xml"/>
  <Override PartName="/word/footer858.xml" ContentType="application/vnd.openxmlformats-officedocument.wordprocessingml.footer+xml"/>
  <Override PartName="/word/header859.xml" ContentType="application/vnd.openxmlformats-officedocument.wordprocessingml.header+xml"/>
  <Override PartName="/word/header860.xml" ContentType="application/vnd.openxmlformats-officedocument.wordprocessingml.header+xml"/>
  <Override PartName="/word/footer859.xml" ContentType="application/vnd.openxmlformats-officedocument.wordprocessingml.footer+xml"/>
  <Override PartName="/word/footer860.xml" ContentType="application/vnd.openxmlformats-officedocument.wordprocessingml.footer+xml"/>
  <Override PartName="/word/header861.xml" ContentType="application/vnd.openxmlformats-officedocument.wordprocessingml.header+xml"/>
  <Override PartName="/word/footer861.xml" ContentType="application/vnd.openxmlformats-officedocument.wordprocessingml.footer+xml"/>
  <Override PartName="/word/header862.xml" ContentType="application/vnd.openxmlformats-officedocument.wordprocessingml.header+xml"/>
  <Override PartName="/word/header863.xml" ContentType="application/vnd.openxmlformats-officedocument.wordprocessingml.header+xml"/>
  <Override PartName="/word/footer862.xml" ContentType="application/vnd.openxmlformats-officedocument.wordprocessingml.footer+xml"/>
  <Override PartName="/word/footer863.xml" ContentType="application/vnd.openxmlformats-officedocument.wordprocessingml.footer+xml"/>
  <Override PartName="/word/header864.xml" ContentType="application/vnd.openxmlformats-officedocument.wordprocessingml.header+xml"/>
  <Override PartName="/word/footer864.xml" ContentType="application/vnd.openxmlformats-officedocument.wordprocessingml.footer+xml"/>
  <Override PartName="/word/header865.xml" ContentType="application/vnd.openxmlformats-officedocument.wordprocessingml.header+xml"/>
  <Override PartName="/word/header866.xml" ContentType="application/vnd.openxmlformats-officedocument.wordprocessingml.header+xml"/>
  <Override PartName="/word/footer865.xml" ContentType="application/vnd.openxmlformats-officedocument.wordprocessingml.footer+xml"/>
  <Override PartName="/word/footer866.xml" ContentType="application/vnd.openxmlformats-officedocument.wordprocessingml.footer+xml"/>
  <Override PartName="/word/header867.xml" ContentType="application/vnd.openxmlformats-officedocument.wordprocessingml.header+xml"/>
  <Override PartName="/word/footer867.xml" ContentType="application/vnd.openxmlformats-officedocument.wordprocessingml.footer+xml"/>
  <Override PartName="/word/header868.xml" ContentType="application/vnd.openxmlformats-officedocument.wordprocessingml.header+xml"/>
  <Override PartName="/word/header869.xml" ContentType="application/vnd.openxmlformats-officedocument.wordprocessingml.header+xml"/>
  <Override PartName="/word/footer868.xml" ContentType="application/vnd.openxmlformats-officedocument.wordprocessingml.footer+xml"/>
  <Override PartName="/word/footer869.xml" ContentType="application/vnd.openxmlformats-officedocument.wordprocessingml.footer+xml"/>
  <Override PartName="/word/header870.xml" ContentType="application/vnd.openxmlformats-officedocument.wordprocessingml.header+xml"/>
  <Override PartName="/word/footer870.xml" ContentType="application/vnd.openxmlformats-officedocument.wordprocessingml.footer+xml"/>
  <Override PartName="/word/header871.xml" ContentType="application/vnd.openxmlformats-officedocument.wordprocessingml.header+xml"/>
  <Override PartName="/word/header872.xml" ContentType="application/vnd.openxmlformats-officedocument.wordprocessingml.header+xml"/>
  <Override PartName="/word/footer871.xml" ContentType="application/vnd.openxmlformats-officedocument.wordprocessingml.footer+xml"/>
  <Override PartName="/word/footer872.xml" ContentType="application/vnd.openxmlformats-officedocument.wordprocessingml.footer+xml"/>
  <Override PartName="/word/header873.xml" ContentType="application/vnd.openxmlformats-officedocument.wordprocessingml.header+xml"/>
  <Override PartName="/word/footer873.xml" ContentType="application/vnd.openxmlformats-officedocument.wordprocessingml.footer+xml"/>
  <Override PartName="/word/header874.xml" ContentType="application/vnd.openxmlformats-officedocument.wordprocessingml.header+xml"/>
  <Override PartName="/word/header875.xml" ContentType="application/vnd.openxmlformats-officedocument.wordprocessingml.header+xml"/>
  <Override PartName="/word/footer874.xml" ContentType="application/vnd.openxmlformats-officedocument.wordprocessingml.footer+xml"/>
  <Override PartName="/word/footer875.xml" ContentType="application/vnd.openxmlformats-officedocument.wordprocessingml.footer+xml"/>
  <Override PartName="/word/header876.xml" ContentType="application/vnd.openxmlformats-officedocument.wordprocessingml.header+xml"/>
  <Override PartName="/word/footer876.xml" ContentType="application/vnd.openxmlformats-officedocument.wordprocessingml.footer+xml"/>
  <Override PartName="/word/header877.xml" ContentType="application/vnd.openxmlformats-officedocument.wordprocessingml.header+xml"/>
  <Override PartName="/word/header878.xml" ContentType="application/vnd.openxmlformats-officedocument.wordprocessingml.header+xml"/>
  <Override PartName="/word/footer877.xml" ContentType="application/vnd.openxmlformats-officedocument.wordprocessingml.footer+xml"/>
  <Override PartName="/word/footer878.xml" ContentType="application/vnd.openxmlformats-officedocument.wordprocessingml.footer+xml"/>
  <Override PartName="/word/header879.xml" ContentType="application/vnd.openxmlformats-officedocument.wordprocessingml.header+xml"/>
  <Override PartName="/word/footer879.xml" ContentType="application/vnd.openxmlformats-officedocument.wordprocessingml.footer+xml"/>
  <Override PartName="/word/header880.xml" ContentType="application/vnd.openxmlformats-officedocument.wordprocessingml.header+xml"/>
  <Override PartName="/word/header881.xml" ContentType="application/vnd.openxmlformats-officedocument.wordprocessingml.header+xml"/>
  <Override PartName="/word/footer880.xml" ContentType="application/vnd.openxmlformats-officedocument.wordprocessingml.footer+xml"/>
  <Override PartName="/word/footer881.xml" ContentType="application/vnd.openxmlformats-officedocument.wordprocessingml.footer+xml"/>
  <Override PartName="/word/header882.xml" ContentType="application/vnd.openxmlformats-officedocument.wordprocessingml.header+xml"/>
  <Override PartName="/word/footer882.xml" ContentType="application/vnd.openxmlformats-officedocument.wordprocessingml.footer+xml"/>
  <Override PartName="/word/header883.xml" ContentType="application/vnd.openxmlformats-officedocument.wordprocessingml.header+xml"/>
  <Override PartName="/word/header884.xml" ContentType="application/vnd.openxmlformats-officedocument.wordprocessingml.header+xml"/>
  <Override PartName="/word/footer883.xml" ContentType="application/vnd.openxmlformats-officedocument.wordprocessingml.footer+xml"/>
  <Override PartName="/word/footer884.xml" ContentType="application/vnd.openxmlformats-officedocument.wordprocessingml.footer+xml"/>
  <Override PartName="/word/header885.xml" ContentType="application/vnd.openxmlformats-officedocument.wordprocessingml.header+xml"/>
  <Override PartName="/word/footer885.xml" ContentType="application/vnd.openxmlformats-officedocument.wordprocessingml.footer+xml"/>
  <Override PartName="/word/header886.xml" ContentType="application/vnd.openxmlformats-officedocument.wordprocessingml.header+xml"/>
  <Override PartName="/word/header887.xml" ContentType="application/vnd.openxmlformats-officedocument.wordprocessingml.header+xml"/>
  <Override PartName="/word/footer886.xml" ContentType="application/vnd.openxmlformats-officedocument.wordprocessingml.footer+xml"/>
  <Override PartName="/word/footer887.xml" ContentType="application/vnd.openxmlformats-officedocument.wordprocessingml.footer+xml"/>
  <Override PartName="/word/header888.xml" ContentType="application/vnd.openxmlformats-officedocument.wordprocessingml.header+xml"/>
  <Override PartName="/word/footer888.xml" ContentType="application/vnd.openxmlformats-officedocument.wordprocessingml.footer+xml"/>
  <Override PartName="/word/header889.xml" ContentType="application/vnd.openxmlformats-officedocument.wordprocessingml.header+xml"/>
  <Override PartName="/word/header890.xml" ContentType="application/vnd.openxmlformats-officedocument.wordprocessingml.header+xml"/>
  <Override PartName="/word/footer889.xml" ContentType="application/vnd.openxmlformats-officedocument.wordprocessingml.footer+xml"/>
  <Override PartName="/word/footer890.xml" ContentType="application/vnd.openxmlformats-officedocument.wordprocessingml.footer+xml"/>
  <Override PartName="/word/header891.xml" ContentType="application/vnd.openxmlformats-officedocument.wordprocessingml.header+xml"/>
  <Override PartName="/word/footer891.xml" ContentType="application/vnd.openxmlformats-officedocument.wordprocessingml.footer+xml"/>
  <Override PartName="/word/header892.xml" ContentType="application/vnd.openxmlformats-officedocument.wordprocessingml.header+xml"/>
  <Override PartName="/word/header893.xml" ContentType="application/vnd.openxmlformats-officedocument.wordprocessingml.header+xml"/>
  <Override PartName="/word/footer892.xml" ContentType="application/vnd.openxmlformats-officedocument.wordprocessingml.footer+xml"/>
  <Override PartName="/word/footer893.xml" ContentType="application/vnd.openxmlformats-officedocument.wordprocessingml.footer+xml"/>
  <Override PartName="/word/header894.xml" ContentType="application/vnd.openxmlformats-officedocument.wordprocessingml.header+xml"/>
  <Override PartName="/word/footer894.xml" ContentType="application/vnd.openxmlformats-officedocument.wordprocessingml.footer+xml"/>
  <Override PartName="/word/header895.xml" ContentType="application/vnd.openxmlformats-officedocument.wordprocessingml.header+xml"/>
  <Override PartName="/word/header896.xml" ContentType="application/vnd.openxmlformats-officedocument.wordprocessingml.header+xml"/>
  <Override PartName="/word/footer895.xml" ContentType="application/vnd.openxmlformats-officedocument.wordprocessingml.footer+xml"/>
  <Override PartName="/word/footer896.xml" ContentType="application/vnd.openxmlformats-officedocument.wordprocessingml.footer+xml"/>
  <Override PartName="/word/header897.xml" ContentType="application/vnd.openxmlformats-officedocument.wordprocessingml.header+xml"/>
  <Override PartName="/word/footer897.xml" ContentType="application/vnd.openxmlformats-officedocument.wordprocessingml.footer+xml"/>
  <Override PartName="/word/header898.xml" ContentType="application/vnd.openxmlformats-officedocument.wordprocessingml.header+xml"/>
  <Override PartName="/word/header899.xml" ContentType="application/vnd.openxmlformats-officedocument.wordprocessingml.header+xml"/>
  <Override PartName="/word/footer898.xml" ContentType="application/vnd.openxmlformats-officedocument.wordprocessingml.footer+xml"/>
  <Override PartName="/word/footer899.xml" ContentType="application/vnd.openxmlformats-officedocument.wordprocessingml.footer+xml"/>
  <Override PartName="/word/header900.xml" ContentType="application/vnd.openxmlformats-officedocument.wordprocessingml.header+xml"/>
  <Override PartName="/word/footer900.xml" ContentType="application/vnd.openxmlformats-officedocument.wordprocessingml.footer+xml"/>
  <Override PartName="/word/header901.xml" ContentType="application/vnd.openxmlformats-officedocument.wordprocessingml.header+xml"/>
  <Override PartName="/word/header902.xml" ContentType="application/vnd.openxmlformats-officedocument.wordprocessingml.header+xml"/>
  <Override PartName="/word/footer901.xml" ContentType="application/vnd.openxmlformats-officedocument.wordprocessingml.footer+xml"/>
  <Override PartName="/word/footer902.xml" ContentType="application/vnd.openxmlformats-officedocument.wordprocessingml.footer+xml"/>
  <Override PartName="/word/header903.xml" ContentType="application/vnd.openxmlformats-officedocument.wordprocessingml.header+xml"/>
  <Override PartName="/word/footer903.xml" ContentType="application/vnd.openxmlformats-officedocument.wordprocessingml.footer+xml"/>
  <Override PartName="/word/header904.xml" ContentType="application/vnd.openxmlformats-officedocument.wordprocessingml.header+xml"/>
  <Override PartName="/word/header905.xml" ContentType="application/vnd.openxmlformats-officedocument.wordprocessingml.header+xml"/>
  <Override PartName="/word/footer904.xml" ContentType="application/vnd.openxmlformats-officedocument.wordprocessingml.footer+xml"/>
  <Override PartName="/word/footer905.xml" ContentType="application/vnd.openxmlformats-officedocument.wordprocessingml.footer+xml"/>
  <Override PartName="/word/header906.xml" ContentType="application/vnd.openxmlformats-officedocument.wordprocessingml.header+xml"/>
  <Override PartName="/word/footer906.xml" ContentType="application/vnd.openxmlformats-officedocument.wordprocessingml.footer+xml"/>
  <Override PartName="/word/header907.xml" ContentType="application/vnd.openxmlformats-officedocument.wordprocessingml.header+xml"/>
  <Override PartName="/word/header908.xml" ContentType="application/vnd.openxmlformats-officedocument.wordprocessingml.header+xml"/>
  <Override PartName="/word/footer907.xml" ContentType="application/vnd.openxmlformats-officedocument.wordprocessingml.footer+xml"/>
  <Override PartName="/word/footer908.xml" ContentType="application/vnd.openxmlformats-officedocument.wordprocessingml.footer+xml"/>
  <Override PartName="/word/header909.xml" ContentType="application/vnd.openxmlformats-officedocument.wordprocessingml.header+xml"/>
  <Override PartName="/word/footer909.xml" ContentType="application/vnd.openxmlformats-officedocument.wordprocessingml.footer+xml"/>
  <Override PartName="/word/header910.xml" ContentType="application/vnd.openxmlformats-officedocument.wordprocessingml.header+xml"/>
  <Override PartName="/word/header911.xml" ContentType="application/vnd.openxmlformats-officedocument.wordprocessingml.header+xml"/>
  <Override PartName="/word/footer910.xml" ContentType="application/vnd.openxmlformats-officedocument.wordprocessingml.footer+xml"/>
  <Override PartName="/word/footer911.xml" ContentType="application/vnd.openxmlformats-officedocument.wordprocessingml.footer+xml"/>
  <Override PartName="/word/header912.xml" ContentType="application/vnd.openxmlformats-officedocument.wordprocessingml.header+xml"/>
  <Override PartName="/word/footer912.xml" ContentType="application/vnd.openxmlformats-officedocument.wordprocessingml.footer+xml"/>
  <Override PartName="/word/header913.xml" ContentType="application/vnd.openxmlformats-officedocument.wordprocessingml.header+xml"/>
  <Override PartName="/word/header914.xml" ContentType="application/vnd.openxmlformats-officedocument.wordprocessingml.header+xml"/>
  <Override PartName="/word/footer913.xml" ContentType="application/vnd.openxmlformats-officedocument.wordprocessingml.footer+xml"/>
  <Override PartName="/word/footer914.xml" ContentType="application/vnd.openxmlformats-officedocument.wordprocessingml.footer+xml"/>
  <Override PartName="/word/header915.xml" ContentType="application/vnd.openxmlformats-officedocument.wordprocessingml.header+xml"/>
  <Override PartName="/word/footer915.xml" ContentType="application/vnd.openxmlformats-officedocument.wordprocessingml.footer+xml"/>
  <Override PartName="/word/header916.xml" ContentType="application/vnd.openxmlformats-officedocument.wordprocessingml.header+xml"/>
  <Override PartName="/word/header917.xml" ContentType="application/vnd.openxmlformats-officedocument.wordprocessingml.header+xml"/>
  <Override PartName="/word/footer916.xml" ContentType="application/vnd.openxmlformats-officedocument.wordprocessingml.footer+xml"/>
  <Override PartName="/word/footer917.xml" ContentType="application/vnd.openxmlformats-officedocument.wordprocessingml.footer+xml"/>
  <Override PartName="/word/header918.xml" ContentType="application/vnd.openxmlformats-officedocument.wordprocessingml.header+xml"/>
  <Override PartName="/word/footer918.xml" ContentType="application/vnd.openxmlformats-officedocument.wordprocessingml.footer+xml"/>
  <Override PartName="/word/header919.xml" ContentType="application/vnd.openxmlformats-officedocument.wordprocessingml.header+xml"/>
  <Override PartName="/word/header920.xml" ContentType="application/vnd.openxmlformats-officedocument.wordprocessingml.header+xml"/>
  <Override PartName="/word/footer919.xml" ContentType="application/vnd.openxmlformats-officedocument.wordprocessingml.footer+xml"/>
  <Override PartName="/word/footer920.xml" ContentType="application/vnd.openxmlformats-officedocument.wordprocessingml.footer+xml"/>
  <Override PartName="/word/header921.xml" ContentType="application/vnd.openxmlformats-officedocument.wordprocessingml.header+xml"/>
  <Override PartName="/word/footer921.xml" ContentType="application/vnd.openxmlformats-officedocument.wordprocessingml.footer+xml"/>
  <Override PartName="/word/header922.xml" ContentType="application/vnd.openxmlformats-officedocument.wordprocessingml.header+xml"/>
  <Override PartName="/word/header923.xml" ContentType="application/vnd.openxmlformats-officedocument.wordprocessingml.header+xml"/>
  <Override PartName="/word/footer922.xml" ContentType="application/vnd.openxmlformats-officedocument.wordprocessingml.footer+xml"/>
  <Override PartName="/word/footer923.xml" ContentType="application/vnd.openxmlformats-officedocument.wordprocessingml.footer+xml"/>
  <Override PartName="/word/header924.xml" ContentType="application/vnd.openxmlformats-officedocument.wordprocessingml.header+xml"/>
  <Override PartName="/word/footer924.xml" ContentType="application/vnd.openxmlformats-officedocument.wordprocessingml.footer+xml"/>
  <Override PartName="/word/header925.xml" ContentType="application/vnd.openxmlformats-officedocument.wordprocessingml.header+xml"/>
  <Override PartName="/word/header926.xml" ContentType="application/vnd.openxmlformats-officedocument.wordprocessingml.header+xml"/>
  <Override PartName="/word/footer925.xml" ContentType="application/vnd.openxmlformats-officedocument.wordprocessingml.footer+xml"/>
  <Override PartName="/word/footer926.xml" ContentType="application/vnd.openxmlformats-officedocument.wordprocessingml.footer+xml"/>
  <Override PartName="/word/header927.xml" ContentType="application/vnd.openxmlformats-officedocument.wordprocessingml.header+xml"/>
  <Override PartName="/word/footer927.xml" ContentType="application/vnd.openxmlformats-officedocument.wordprocessingml.footer+xml"/>
  <Override PartName="/word/header928.xml" ContentType="application/vnd.openxmlformats-officedocument.wordprocessingml.header+xml"/>
  <Override PartName="/word/header929.xml" ContentType="application/vnd.openxmlformats-officedocument.wordprocessingml.header+xml"/>
  <Override PartName="/word/footer928.xml" ContentType="application/vnd.openxmlformats-officedocument.wordprocessingml.footer+xml"/>
  <Override PartName="/word/footer929.xml" ContentType="application/vnd.openxmlformats-officedocument.wordprocessingml.footer+xml"/>
  <Override PartName="/word/header930.xml" ContentType="application/vnd.openxmlformats-officedocument.wordprocessingml.header+xml"/>
  <Override PartName="/word/footer930.xml" ContentType="application/vnd.openxmlformats-officedocument.wordprocessingml.footer+xml"/>
  <Override PartName="/word/header931.xml" ContentType="application/vnd.openxmlformats-officedocument.wordprocessingml.header+xml"/>
  <Override PartName="/word/header932.xml" ContentType="application/vnd.openxmlformats-officedocument.wordprocessingml.header+xml"/>
  <Override PartName="/word/footer931.xml" ContentType="application/vnd.openxmlformats-officedocument.wordprocessingml.footer+xml"/>
  <Override PartName="/word/footer932.xml" ContentType="application/vnd.openxmlformats-officedocument.wordprocessingml.footer+xml"/>
  <Override PartName="/word/header933.xml" ContentType="application/vnd.openxmlformats-officedocument.wordprocessingml.header+xml"/>
  <Override PartName="/word/footer933.xml" ContentType="application/vnd.openxmlformats-officedocument.wordprocessingml.footer+xml"/>
  <Override PartName="/word/header934.xml" ContentType="application/vnd.openxmlformats-officedocument.wordprocessingml.header+xml"/>
  <Override PartName="/word/header935.xml" ContentType="application/vnd.openxmlformats-officedocument.wordprocessingml.header+xml"/>
  <Override PartName="/word/footer934.xml" ContentType="application/vnd.openxmlformats-officedocument.wordprocessingml.footer+xml"/>
  <Override PartName="/word/footer935.xml" ContentType="application/vnd.openxmlformats-officedocument.wordprocessingml.footer+xml"/>
  <Override PartName="/word/header936.xml" ContentType="application/vnd.openxmlformats-officedocument.wordprocessingml.header+xml"/>
  <Override PartName="/word/footer936.xml" ContentType="application/vnd.openxmlformats-officedocument.wordprocessingml.footer+xml"/>
  <Override PartName="/word/header937.xml" ContentType="application/vnd.openxmlformats-officedocument.wordprocessingml.header+xml"/>
  <Override PartName="/word/header938.xml" ContentType="application/vnd.openxmlformats-officedocument.wordprocessingml.header+xml"/>
  <Override PartName="/word/footer937.xml" ContentType="application/vnd.openxmlformats-officedocument.wordprocessingml.footer+xml"/>
  <Override PartName="/word/footer938.xml" ContentType="application/vnd.openxmlformats-officedocument.wordprocessingml.footer+xml"/>
  <Override PartName="/word/header939.xml" ContentType="application/vnd.openxmlformats-officedocument.wordprocessingml.header+xml"/>
  <Override PartName="/word/footer939.xml" ContentType="application/vnd.openxmlformats-officedocument.wordprocessingml.footer+xml"/>
  <Override PartName="/word/header940.xml" ContentType="application/vnd.openxmlformats-officedocument.wordprocessingml.header+xml"/>
  <Override PartName="/word/header941.xml" ContentType="application/vnd.openxmlformats-officedocument.wordprocessingml.header+xml"/>
  <Override PartName="/word/footer940.xml" ContentType="application/vnd.openxmlformats-officedocument.wordprocessingml.footer+xml"/>
  <Override PartName="/word/footer941.xml" ContentType="application/vnd.openxmlformats-officedocument.wordprocessingml.footer+xml"/>
  <Override PartName="/word/header942.xml" ContentType="application/vnd.openxmlformats-officedocument.wordprocessingml.header+xml"/>
  <Override PartName="/word/footer942.xml" ContentType="application/vnd.openxmlformats-officedocument.wordprocessingml.footer+xml"/>
  <Override PartName="/word/header943.xml" ContentType="application/vnd.openxmlformats-officedocument.wordprocessingml.header+xml"/>
  <Override PartName="/word/header944.xml" ContentType="application/vnd.openxmlformats-officedocument.wordprocessingml.header+xml"/>
  <Override PartName="/word/footer943.xml" ContentType="application/vnd.openxmlformats-officedocument.wordprocessingml.footer+xml"/>
  <Override PartName="/word/footer944.xml" ContentType="application/vnd.openxmlformats-officedocument.wordprocessingml.footer+xml"/>
  <Override PartName="/word/header945.xml" ContentType="application/vnd.openxmlformats-officedocument.wordprocessingml.header+xml"/>
  <Override PartName="/word/footer945.xml" ContentType="application/vnd.openxmlformats-officedocument.wordprocessingml.footer+xml"/>
  <Override PartName="/word/header946.xml" ContentType="application/vnd.openxmlformats-officedocument.wordprocessingml.header+xml"/>
  <Override PartName="/word/header947.xml" ContentType="application/vnd.openxmlformats-officedocument.wordprocessingml.header+xml"/>
  <Override PartName="/word/footer946.xml" ContentType="application/vnd.openxmlformats-officedocument.wordprocessingml.footer+xml"/>
  <Override PartName="/word/footer947.xml" ContentType="application/vnd.openxmlformats-officedocument.wordprocessingml.footer+xml"/>
  <Override PartName="/word/header948.xml" ContentType="application/vnd.openxmlformats-officedocument.wordprocessingml.header+xml"/>
  <Override PartName="/word/footer948.xml" ContentType="application/vnd.openxmlformats-officedocument.wordprocessingml.footer+xml"/>
  <Override PartName="/word/header949.xml" ContentType="application/vnd.openxmlformats-officedocument.wordprocessingml.header+xml"/>
  <Override PartName="/word/header950.xml" ContentType="application/vnd.openxmlformats-officedocument.wordprocessingml.header+xml"/>
  <Override PartName="/word/footer949.xml" ContentType="application/vnd.openxmlformats-officedocument.wordprocessingml.footer+xml"/>
  <Override PartName="/word/footer950.xml" ContentType="application/vnd.openxmlformats-officedocument.wordprocessingml.footer+xml"/>
  <Override PartName="/word/header951.xml" ContentType="application/vnd.openxmlformats-officedocument.wordprocessingml.header+xml"/>
  <Override PartName="/word/footer951.xml" ContentType="application/vnd.openxmlformats-officedocument.wordprocessingml.footer+xml"/>
  <Override PartName="/word/header952.xml" ContentType="application/vnd.openxmlformats-officedocument.wordprocessingml.header+xml"/>
  <Override PartName="/word/header953.xml" ContentType="application/vnd.openxmlformats-officedocument.wordprocessingml.header+xml"/>
  <Override PartName="/word/footer952.xml" ContentType="application/vnd.openxmlformats-officedocument.wordprocessingml.footer+xml"/>
  <Override PartName="/word/footer953.xml" ContentType="application/vnd.openxmlformats-officedocument.wordprocessingml.footer+xml"/>
  <Override PartName="/word/header954.xml" ContentType="application/vnd.openxmlformats-officedocument.wordprocessingml.header+xml"/>
  <Override PartName="/word/footer954.xml" ContentType="application/vnd.openxmlformats-officedocument.wordprocessingml.footer+xml"/>
  <Override PartName="/word/header955.xml" ContentType="application/vnd.openxmlformats-officedocument.wordprocessingml.header+xml"/>
  <Override PartName="/word/header956.xml" ContentType="application/vnd.openxmlformats-officedocument.wordprocessingml.header+xml"/>
  <Override PartName="/word/footer955.xml" ContentType="application/vnd.openxmlformats-officedocument.wordprocessingml.footer+xml"/>
  <Override PartName="/word/footer956.xml" ContentType="application/vnd.openxmlformats-officedocument.wordprocessingml.footer+xml"/>
  <Override PartName="/word/header957.xml" ContentType="application/vnd.openxmlformats-officedocument.wordprocessingml.header+xml"/>
  <Override PartName="/word/footer957.xml" ContentType="application/vnd.openxmlformats-officedocument.wordprocessingml.footer+xml"/>
  <Override PartName="/word/header958.xml" ContentType="application/vnd.openxmlformats-officedocument.wordprocessingml.header+xml"/>
  <Override PartName="/word/header959.xml" ContentType="application/vnd.openxmlformats-officedocument.wordprocessingml.header+xml"/>
  <Override PartName="/word/footer958.xml" ContentType="application/vnd.openxmlformats-officedocument.wordprocessingml.footer+xml"/>
  <Override PartName="/word/footer959.xml" ContentType="application/vnd.openxmlformats-officedocument.wordprocessingml.footer+xml"/>
  <Override PartName="/word/header960.xml" ContentType="application/vnd.openxmlformats-officedocument.wordprocessingml.header+xml"/>
  <Override PartName="/word/footer960.xml" ContentType="application/vnd.openxmlformats-officedocument.wordprocessingml.footer+xml"/>
  <Override PartName="/word/header961.xml" ContentType="application/vnd.openxmlformats-officedocument.wordprocessingml.header+xml"/>
  <Override PartName="/word/header962.xml" ContentType="application/vnd.openxmlformats-officedocument.wordprocessingml.header+xml"/>
  <Override PartName="/word/footer961.xml" ContentType="application/vnd.openxmlformats-officedocument.wordprocessingml.footer+xml"/>
  <Override PartName="/word/footer962.xml" ContentType="application/vnd.openxmlformats-officedocument.wordprocessingml.footer+xml"/>
  <Override PartName="/word/header963.xml" ContentType="application/vnd.openxmlformats-officedocument.wordprocessingml.header+xml"/>
  <Override PartName="/word/footer963.xml" ContentType="application/vnd.openxmlformats-officedocument.wordprocessingml.footer+xml"/>
  <Override PartName="/word/header964.xml" ContentType="application/vnd.openxmlformats-officedocument.wordprocessingml.header+xml"/>
  <Override PartName="/word/header965.xml" ContentType="application/vnd.openxmlformats-officedocument.wordprocessingml.header+xml"/>
  <Override PartName="/word/footer964.xml" ContentType="application/vnd.openxmlformats-officedocument.wordprocessingml.footer+xml"/>
  <Override PartName="/word/footer965.xml" ContentType="application/vnd.openxmlformats-officedocument.wordprocessingml.footer+xml"/>
  <Override PartName="/word/header966.xml" ContentType="application/vnd.openxmlformats-officedocument.wordprocessingml.header+xml"/>
  <Override PartName="/word/footer966.xml" ContentType="application/vnd.openxmlformats-officedocument.wordprocessingml.footer+xml"/>
  <Override PartName="/word/header967.xml" ContentType="application/vnd.openxmlformats-officedocument.wordprocessingml.header+xml"/>
  <Override PartName="/word/header968.xml" ContentType="application/vnd.openxmlformats-officedocument.wordprocessingml.header+xml"/>
  <Override PartName="/word/footer967.xml" ContentType="application/vnd.openxmlformats-officedocument.wordprocessingml.footer+xml"/>
  <Override PartName="/word/footer968.xml" ContentType="application/vnd.openxmlformats-officedocument.wordprocessingml.footer+xml"/>
  <Override PartName="/word/header969.xml" ContentType="application/vnd.openxmlformats-officedocument.wordprocessingml.header+xml"/>
  <Override PartName="/word/footer969.xml" ContentType="application/vnd.openxmlformats-officedocument.wordprocessingml.footer+xml"/>
  <Override PartName="/word/header970.xml" ContentType="application/vnd.openxmlformats-officedocument.wordprocessingml.header+xml"/>
  <Override PartName="/word/header971.xml" ContentType="application/vnd.openxmlformats-officedocument.wordprocessingml.header+xml"/>
  <Override PartName="/word/footer970.xml" ContentType="application/vnd.openxmlformats-officedocument.wordprocessingml.footer+xml"/>
  <Override PartName="/word/footer971.xml" ContentType="application/vnd.openxmlformats-officedocument.wordprocessingml.footer+xml"/>
  <Override PartName="/word/header972.xml" ContentType="application/vnd.openxmlformats-officedocument.wordprocessingml.header+xml"/>
  <Override PartName="/word/footer972.xml" ContentType="application/vnd.openxmlformats-officedocument.wordprocessingml.footer+xml"/>
  <Override PartName="/word/header973.xml" ContentType="application/vnd.openxmlformats-officedocument.wordprocessingml.header+xml"/>
  <Override PartName="/word/header974.xml" ContentType="application/vnd.openxmlformats-officedocument.wordprocessingml.header+xml"/>
  <Override PartName="/word/footer973.xml" ContentType="application/vnd.openxmlformats-officedocument.wordprocessingml.footer+xml"/>
  <Override PartName="/word/footer974.xml" ContentType="application/vnd.openxmlformats-officedocument.wordprocessingml.footer+xml"/>
  <Override PartName="/word/header975.xml" ContentType="application/vnd.openxmlformats-officedocument.wordprocessingml.header+xml"/>
  <Override PartName="/word/footer975.xml" ContentType="application/vnd.openxmlformats-officedocument.wordprocessingml.footer+xml"/>
  <Override PartName="/word/header976.xml" ContentType="application/vnd.openxmlformats-officedocument.wordprocessingml.header+xml"/>
  <Override PartName="/word/header977.xml" ContentType="application/vnd.openxmlformats-officedocument.wordprocessingml.header+xml"/>
  <Override PartName="/word/footer976.xml" ContentType="application/vnd.openxmlformats-officedocument.wordprocessingml.footer+xml"/>
  <Override PartName="/word/footer977.xml" ContentType="application/vnd.openxmlformats-officedocument.wordprocessingml.footer+xml"/>
  <Override PartName="/word/header978.xml" ContentType="application/vnd.openxmlformats-officedocument.wordprocessingml.header+xml"/>
  <Override PartName="/word/footer978.xml" ContentType="application/vnd.openxmlformats-officedocument.wordprocessingml.footer+xml"/>
  <Override PartName="/word/header979.xml" ContentType="application/vnd.openxmlformats-officedocument.wordprocessingml.header+xml"/>
  <Override PartName="/word/header980.xml" ContentType="application/vnd.openxmlformats-officedocument.wordprocessingml.header+xml"/>
  <Override PartName="/word/footer979.xml" ContentType="application/vnd.openxmlformats-officedocument.wordprocessingml.footer+xml"/>
  <Override PartName="/word/footer980.xml" ContentType="application/vnd.openxmlformats-officedocument.wordprocessingml.footer+xml"/>
  <Override PartName="/word/header981.xml" ContentType="application/vnd.openxmlformats-officedocument.wordprocessingml.header+xml"/>
  <Override PartName="/word/footer981.xml" ContentType="application/vnd.openxmlformats-officedocument.wordprocessingml.footer+xml"/>
  <Override PartName="/word/header982.xml" ContentType="application/vnd.openxmlformats-officedocument.wordprocessingml.header+xml"/>
  <Override PartName="/word/header983.xml" ContentType="application/vnd.openxmlformats-officedocument.wordprocessingml.header+xml"/>
  <Override PartName="/word/footer982.xml" ContentType="application/vnd.openxmlformats-officedocument.wordprocessingml.footer+xml"/>
  <Override PartName="/word/footer983.xml" ContentType="application/vnd.openxmlformats-officedocument.wordprocessingml.footer+xml"/>
  <Override PartName="/word/header984.xml" ContentType="application/vnd.openxmlformats-officedocument.wordprocessingml.header+xml"/>
  <Override PartName="/word/footer984.xml" ContentType="application/vnd.openxmlformats-officedocument.wordprocessingml.footer+xml"/>
  <Override PartName="/word/header985.xml" ContentType="application/vnd.openxmlformats-officedocument.wordprocessingml.header+xml"/>
  <Override PartName="/word/header986.xml" ContentType="application/vnd.openxmlformats-officedocument.wordprocessingml.header+xml"/>
  <Override PartName="/word/footer985.xml" ContentType="application/vnd.openxmlformats-officedocument.wordprocessingml.footer+xml"/>
  <Override PartName="/word/footer986.xml" ContentType="application/vnd.openxmlformats-officedocument.wordprocessingml.footer+xml"/>
  <Override PartName="/word/header987.xml" ContentType="application/vnd.openxmlformats-officedocument.wordprocessingml.header+xml"/>
  <Override PartName="/word/footer987.xml" ContentType="application/vnd.openxmlformats-officedocument.wordprocessingml.footer+xml"/>
  <Override PartName="/word/header988.xml" ContentType="application/vnd.openxmlformats-officedocument.wordprocessingml.header+xml"/>
  <Override PartName="/word/header989.xml" ContentType="application/vnd.openxmlformats-officedocument.wordprocessingml.header+xml"/>
  <Override PartName="/word/footer988.xml" ContentType="application/vnd.openxmlformats-officedocument.wordprocessingml.footer+xml"/>
  <Override PartName="/word/footer989.xml" ContentType="application/vnd.openxmlformats-officedocument.wordprocessingml.footer+xml"/>
  <Override PartName="/word/header990.xml" ContentType="application/vnd.openxmlformats-officedocument.wordprocessingml.header+xml"/>
  <Override PartName="/word/footer990.xml" ContentType="application/vnd.openxmlformats-officedocument.wordprocessingml.footer+xml"/>
  <Override PartName="/word/header991.xml" ContentType="application/vnd.openxmlformats-officedocument.wordprocessingml.header+xml"/>
  <Override PartName="/word/header992.xml" ContentType="application/vnd.openxmlformats-officedocument.wordprocessingml.header+xml"/>
  <Override PartName="/word/footer991.xml" ContentType="application/vnd.openxmlformats-officedocument.wordprocessingml.footer+xml"/>
  <Override PartName="/word/footer992.xml" ContentType="application/vnd.openxmlformats-officedocument.wordprocessingml.footer+xml"/>
  <Override PartName="/word/header993.xml" ContentType="application/vnd.openxmlformats-officedocument.wordprocessingml.header+xml"/>
  <Override PartName="/word/footer993.xml" ContentType="application/vnd.openxmlformats-officedocument.wordprocessingml.footer+xml"/>
  <Override PartName="/word/header994.xml" ContentType="application/vnd.openxmlformats-officedocument.wordprocessingml.header+xml"/>
  <Override PartName="/word/header995.xml" ContentType="application/vnd.openxmlformats-officedocument.wordprocessingml.header+xml"/>
  <Override PartName="/word/footer994.xml" ContentType="application/vnd.openxmlformats-officedocument.wordprocessingml.footer+xml"/>
  <Override PartName="/word/footer995.xml" ContentType="application/vnd.openxmlformats-officedocument.wordprocessingml.footer+xml"/>
  <Override PartName="/word/header996.xml" ContentType="application/vnd.openxmlformats-officedocument.wordprocessingml.header+xml"/>
  <Override PartName="/word/footer996.xml" ContentType="application/vnd.openxmlformats-officedocument.wordprocessingml.footer+xml"/>
  <Override PartName="/word/header997.xml" ContentType="application/vnd.openxmlformats-officedocument.wordprocessingml.header+xml"/>
  <Override PartName="/word/header998.xml" ContentType="application/vnd.openxmlformats-officedocument.wordprocessingml.header+xml"/>
  <Override PartName="/word/footer997.xml" ContentType="application/vnd.openxmlformats-officedocument.wordprocessingml.footer+xml"/>
  <Override PartName="/word/footer998.xml" ContentType="application/vnd.openxmlformats-officedocument.wordprocessingml.footer+xml"/>
  <Override PartName="/word/header999.xml" ContentType="application/vnd.openxmlformats-officedocument.wordprocessingml.header+xml"/>
  <Override PartName="/word/footer999.xml" ContentType="application/vnd.openxmlformats-officedocument.wordprocessingml.footer+xml"/>
  <Override PartName="/word/header1000.xml" ContentType="application/vnd.openxmlformats-officedocument.wordprocessingml.header+xml"/>
  <Override PartName="/word/header1001.xml" ContentType="application/vnd.openxmlformats-officedocument.wordprocessingml.header+xml"/>
  <Override PartName="/word/footer1000.xml" ContentType="application/vnd.openxmlformats-officedocument.wordprocessingml.footer+xml"/>
  <Override PartName="/word/footer1001.xml" ContentType="application/vnd.openxmlformats-officedocument.wordprocessingml.footer+xml"/>
  <Override PartName="/word/header1002.xml" ContentType="application/vnd.openxmlformats-officedocument.wordprocessingml.header+xml"/>
  <Override PartName="/word/footer1002.xml" ContentType="application/vnd.openxmlformats-officedocument.wordprocessingml.footer+xml"/>
  <Override PartName="/word/header1003.xml" ContentType="application/vnd.openxmlformats-officedocument.wordprocessingml.header+xml"/>
  <Override PartName="/word/header1004.xml" ContentType="application/vnd.openxmlformats-officedocument.wordprocessingml.header+xml"/>
  <Override PartName="/word/footer1003.xml" ContentType="application/vnd.openxmlformats-officedocument.wordprocessingml.footer+xml"/>
  <Override PartName="/word/footer1004.xml" ContentType="application/vnd.openxmlformats-officedocument.wordprocessingml.footer+xml"/>
  <Override PartName="/word/header1005.xml" ContentType="application/vnd.openxmlformats-officedocument.wordprocessingml.header+xml"/>
  <Override PartName="/word/footer1005.xml" ContentType="application/vnd.openxmlformats-officedocument.wordprocessingml.footer+xml"/>
  <Override PartName="/word/header1006.xml" ContentType="application/vnd.openxmlformats-officedocument.wordprocessingml.header+xml"/>
  <Override PartName="/word/header1007.xml" ContentType="application/vnd.openxmlformats-officedocument.wordprocessingml.header+xml"/>
  <Override PartName="/word/footer1006.xml" ContentType="application/vnd.openxmlformats-officedocument.wordprocessingml.footer+xml"/>
  <Override PartName="/word/footer1007.xml" ContentType="application/vnd.openxmlformats-officedocument.wordprocessingml.footer+xml"/>
  <Override PartName="/word/header1008.xml" ContentType="application/vnd.openxmlformats-officedocument.wordprocessingml.header+xml"/>
  <Override PartName="/word/footer1008.xml" ContentType="application/vnd.openxmlformats-officedocument.wordprocessingml.footer+xml"/>
  <Override PartName="/word/header1009.xml" ContentType="application/vnd.openxmlformats-officedocument.wordprocessingml.header+xml"/>
  <Override PartName="/word/header1010.xml" ContentType="application/vnd.openxmlformats-officedocument.wordprocessingml.header+xml"/>
  <Override PartName="/word/footer1009.xml" ContentType="application/vnd.openxmlformats-officedocument.wordprocessingml.footer+xml"/>
  <Override PartName="/word/footer1010.xml" ContentType="application/vnd.openxmlformats-officedocument.wordprocessingml.footer+xml"/>
  <Override PartName="/word/header1011.xml" ContentType="application/vnd.openxmlformats-officedocument.wordprocessingml.header+xml"/>
  <Override PartName="/word/footer1011.xml" ContentType="application/vnd.openxmlformats-officedocument.wordprocessingml.footer+xml"/>
  <Override PartName="/word/header1012.xml" ContentType="application/vnd.openxmlformats-officedocument.wordprocessingml.header+xml"/>
  <Override PartName="/word/header1013.xml" ContentType="application/vnd.openxmlformats-officedocument.wordprocessingml.header+xml"/>
  <Override PartName="/word/footer1012.xml" ContentType="application/vnd.openxmlformats-officedocument.wordprocessingml.footer+xml"/>
  <Override PartName="/word/footer1013.xml" ContentType="application/vnd.openxmlformats-officedocument.wordprocessingml.footer+xml"/>
  <Override PartName="/word/header1014.xml" ContentType="application/vnd.openxmlformats-officedocument.wordprocessingml.header+xml"/>
  <Override PartName="/word/footer1014.xml" ContentType="application/vnd.openxmlformats-officedocument.wordprocessingml.footer+xml"/>
  <Override PartName="/word/header1015.xml" ContentType="application/vnd.openxmlformats-officedocument.wordprocessingml.header+xml"/>
  <Override PartName="/word/header1016.xml" ContentType="application/vnd.openxmlformats-officedocument.wordprocessingml.header+xml"/>
  <Override PartName="/word/footer1015.xml" ContentType="application/vnd.openxmlformats-officedocument.wordprocessingml.footer+xml"/>
  <Override PartName="/word/footer1016.xml" ContentType="application/vnd.openxmlformats-officedocument.wordprocessingml.footer+xml"/>
  <Override PartName="/word/header1017.xml" ContentType="application/vnd.openxmlformats-officedocument.wordprocessingml.header+xml"/>
  <Override PartName="/word/footer1017.xml" ContentType="application/vnd.openxmlformats-officedocument.wordprocessingml.footer+xml"/>
  <Override PartName="/word/header1018.xml" ContentType="application/vnd.openxmlformats-officedocument.wordprocessingml.header+xml"/>
  <Override PartName="/word/header1019.xml" ContentType="application/vnd.openxmlformats-officedocument.wordprocessingml.header+xml"/>
  <Override PartName="/word/footer1018.xml" ContentType="application/vnd.openxmlformats-officedocument.wordprocessingml.footer+xml"/>
  <Override PartName="/word/footer1019.xml" ContentType="application/vnd.openxmlformats-officedocument.wordprocessingml.footer+xml"/>
  <Override PartName="/word/header1020.xml" ContentType="application/vnd.openxmlformats-officedocument.wordprocessingml.header+xml"/>
  <Override PartName="/word/footer1020.xml" ContentType="application/vnd.openxmlformats-officedocument.wordprocessingml.footer+xml"/>
  <Override PartName="/word/header1021.xml" ContentType="application/vnd.openxmlformats-officedocument.wordprocessingml.header+xml"/>
  <Override PartName="/word/header1022.xml" ContentType="application/vnd.openxmlformats-officedocument.wordprocessingml.header+xml"/>
  <Override PartName="/word/footer1021.xml" ContentType="application/vnd.openxmlformats-officedocument.wordprocessingml.footer+xml"/>
  <Override PartName="/word/footer1022.xml" ContentType="application/vnd.openxmlformats-officedocument.wordprocessingml.footer+xml"/>
  <Override PartName="/word/header1023.xml" ContentType="application/vnd.openxmlformats-officedocument.wordprocessingml.header+xml"/>
  <Override PartName="/word/footer1023.xml" ContentType="application/vnd.openxmlformats-officedocument.wordprocessingml.footer+xml"/>
  <Override PartName="/word/header1024.xml" ContentType="application/vnd.openxmlformats-officedocument.wordprocessingml.header+xml"/>
  <Override PartName="/word/header1025.xml" ContentType="application/vnd.openxmlformats-officedocument.wordprocessingml.header+xml"/>
  <Override PartName="/word/footer1024.xml" ContentType="application/vnd.openxmlformats-officedocument.wordprocessingml.footer+xml"/>
  <Override PartName="/word/footer1025.xml" ContentType="application/vnd.openxmlformats-officedocument.wordprocessingml.footer+xml"/>
  <Override PartName="/word/header1026.xml" ContentType="application/vnd.openxmlformats-officedocument.wordprocessingml.header+xml"/>
  <Override PartName="/word/footer1026.xml" ContentType="application/vnd.openxmlformats-officedocument.wordprocessingml.footer+xml"/>
  <Override PartName="/word/header1027.xml" ContentType="application/vnd.openxmlformats-officedocument.wordprocessingml.header+xml"/>
  <Override PartName="/word/header1028.xml" ContentType="application/vnd.openxmlformats-officedocument.wordprocessingml.header+xml"/>
  <Override PartName="/word/footer1027.xml" ContentType="application/vnd.openxmlformats-officedocument.wordprocessingml.footer+xml"/>
  <Override PartName="/word/footer1028.xml" ContentType="application/vnd.openxmlformats-officedocument.wordprocessingml.footer+xml"/>
  <Override PartName="/word/header1029.xml" ContentType="application/vnd.openxmlformats-officedocument.wordprocessingml.header+xml"/>
  <Override PartName="/word/footer1029.xml" ContentType="application/vnd.openxmlformats-officedocument.wordprocessingml.footer+xml"/>
  <Override PartName="/word/header1030.xml" ContentType="application/vnd.openxmlformats-officedocument.wordprocessingml.header+xml"/>
  <Override PartName="/word/header1031.xml" ContentType="application/vnd.openxmlformats-officedocument.wordprocessingml.header+xml"/>
  <Override PartName="/word/footer1030.xml" ContentType="application/vnd.openxmlformats-officedocument.wordprocessingml.footer+xml"/>
  <Override PartName="/word/footer1031.xml" ContentType="application/vnd.openxmlformats-officedocument.wordprocessingml.footer+xml"/>
  <Override PartName="/word/header1032.xml" ContentType="application/vnd.openxmlformats-officedocument.wordprocessingml.header+xml"/>
  <Override PartName="/word/footer1032.xml" ContentType="application/vnd.openxmlformats-officedocument.wordprocessingml.footer+xml"/>
  <Override PartName="/word/header1033.xml" ContentType="application/vnd.openxmlformats-officedocument.wordprocessingml.header+xml"/>
  <Override PartName="/word/header1034.xml" ContentType="application/vnd.openxmlformats-officedocument.wordprocessingml.header+xml"/>
  <Override PartName="/word/footer1033.xml" ContentType="application/vnd.openxmlformats-officedocument.wordprocessingml.footer+xml"/>
  <Override PartName="/word/footer1034.xml" ContentType="application/vnd.openxmlformats-officedocument.wordprocessingml.footer+xml"/>
  <Override PartName="/word/header1035.xml" ContentType="application/vnd.openxmlformats-officedocument.wordprocessingml.header+xml"/>
  <Override PartName="/word/footer1035.xml" ContentType="application/vnd.openxmlformats-officedocument.wordprocessingml.footer+xml"/>
  <Override PartName="/word/header1036.xml" ContentType="application/vnd.openxmlformats-officedocument.wordprocessingml.header+xml"/>
  <Override PartName="/word/header1037.xml" ContentType="application/vnd.openxmlformats-officedocument.wordprocessingml.header+xml"/>
  <Override PartName="/word/footer1036.xml" ContentType="application/vnd.openxmlformats-officedocument.wordprocessingml.footer+xml"/>
  <Override PartName="/word/footer1037.xml" ContentType="application/vnd.openxmlformats-officedocument.wordprocessingml.footer+xml"/>
  <Override PartName="/word/header1038.xml" ContentType="application/vnd.openxmlformats-officedocument.wordprocessingml.header+xml"/>
  <Override PartName="/word/footer1038.xml" ContentType="application/vnd.openxmlformats-officedocument.wordprocessingml.footer+xml"/>
  <Override PartName="/word/header1039.xml" ContentType="application/vnd.openxmlformats-officedocument.wordprocessingml.header+xml"/>
  <Override PartName="/word/header1040.xml" ContentType="application/vnd.openxmlformats-officedocument.wordprocessingml.header+xml"/>
  <Override PartName="/word/footer1039.xml" ContentType="application/vnd.openxmlformats-officedocument.wordprocessingml.footer+xml"/>
  <Override PartName="/word/footer1040.xml" ContentType="application/vnd.openxmlformats-officedocument.wordprocessingml.footer+xml"/>
  <Override PartName="/word/header1041.xml" ContentType="application/vnd.openxmlformats-officedocument.wordprocessingml.header+xml"/>
  <Override PartName="/word/footer1041.xml" ContentType="application/vnd.openxmlformats-officedocument.wordprocessingml.footer+xml"/>
  <Override PartName="/word/header1042.xml" ContentType="application/vnd.openxmlformats-officedocument.wordprocessingml.header+xml"/>
  <Override PartName="/word/header1043.xml" ContentType="application/vnd.openxmlformats-officedocument.wordprocessingml.header+xml"/>
  <Override PartName="/word/footer1042.xml" ContentType="application/vnd.openxmlformats-officedocument.wordprocessingml.footer+xml"/>
  <Override PartName="/word/footer1043.xml" ContentType="application/vnd.openxmlformats-officedocument.wordprocessingml.footer+xml"/>
  <Override PartName="/word/header1044.xml" ContentType="application/vnd.openxmlformats-officedocument.wordprocessingml.header+xml"/>
  <Override PartName="/word/footer1044.xml" ContentType="application/vnd.openxmlformats-officedocument.wordprocessingml.footer+xml"/>
  <Override PartName="/word/header1045.xml" ContentType="application/vnd.openxmlformats-officedocument.wordprocessingml.header+xml"/>
  <Override PartName="/word/header1046.xml" ContentType="application/vnd.openxmlformats-officedocument.wordprocessingml.header+xml"/>
  <Override PartName="/word/footer1045.xml" ContentType="application/vnd.openxmlformats-officedocument.wordprocessingml.footer+xml"/>
  <Override PartName="/word/footer1046.xml" ContentType="application/vnd.openxmlformats-officedocument.wordprocessingml.footer+xml"/>
  <Override PartName="/word/header1047.xml" ContentType="application/vnd.openxmlformats-officedocument.wordprocessingml.header+xml"/>
  <Override PartName="/word/footer1047.xml" ContentType="application/vnd.openxmlformats-officedocument.wordprocessingml.footer+xml"/>
  <Override PartName="/word/header1048.xml" ContentType="application/vnd.openxmlformats-officedocument.wordprocessingml.header+xml"/>
  <Override PartName="/word/header1049.xml" ContentType="application/vnd.openxmlformats-officedocument.wordprocessingml.header+xml"/>
  <Override PartName="/word/footer1048.xml" ContentType="application/vnd.openxmlformats-officedocument.wordprocessingml.footer+xml"/>
  <Override PartName="/word/footer1049.xml" ContentType="application/vnd.openxmlformats-officedocument.wordprocessingml.footer+xml"/>
  <Override PartName="/word/header1050.xml" ContentType="application/vnd.openxmlformats-officedocument.wordprocessingml.header+xml"/>
  <Override PartName="/word/footer105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30B7F9" w14:textId="521F351B" w:rsidR="00EA4A18" w:rsidRDefault="005078F9">
      <w:r>
        <w:rPr>
          <w:noProof/>
        </w:rPr>
        <w:drawing>
          <wp:inline distT="0" distB="0" distL="0" distR="0" wp14:anchorId="320D166A" wp14:editId="09B3CF2A">
            <wp:extent cx="1879600" cy="38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0E0EB5A2" w14:textId="77777777" w:rsidR="00EA4A18" w:rsidRDefault="005069FE">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Tuesday 19 January 2021 12:22:00 CET</w:t>
      </w:r>
    </w:p>
    <w:p w14:paraId="655ACA16" w14:textId="77777777" w:rsidR="00EA4A18" w:rsidRDefault="005069FE">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134390820</w:t>
      </w:r>
    </w:p>
    <w:p w14:paraId="67079DB5" w14:textId="77777777" w:rsidR="00EA4A18" w:rsidRDefault="005069FE">
      <w:pPr>
        <w:spacing w:before="360" w:line="360" w:lineRule="atLeast"/>
        <w:jc w:val="both"/>
      </w:pPr>
      <w:r>
        <w:rPr>
          <w:rFonts w:ascii="Arial" w:eastAsia="Arial" w:hAnsi="Arial" w:cs="Arial"/>
          <w:b/>
          <w:color w:val="000000"/>
        </w:rPr>
        <w:t>Documents (30)</w:t>
      </w:r>
    </w:p>
    <w:p w14:paraId="2A3A224A" w14:textId="77777777" w:rsidR="00EA4A18" w:rsidRDefault="005069FE">
      <w:pPr>
        <w:spacing w:before="200" w:line="300" w:lineRule="atLeast"/>
        <w:ind w:left="440" w:hanging="290"/>
      </w:pPr>
      <w:r>
        <w:rPr>
          <w:rFonts w:ascii="Arial" w:eastAsia="Arial" w:hAnsi="Arial" w:cs="Arial"/>
          <w:sz w:val="20"/>
        </w:rPr>
        <w:t>1.</w:t>
      </w:r>
      <w:hyperlink r:id="rId7" w:history="1">
        <w:r>
          <w:rPr>
            <w:rFonts w:ascii="Arial" w:eastAsia="Arial" w:hAnsi="Arial" w:cs="Arial"/>
            <w:color w:val="000000"/>
            <w:sz w:val="20"/>
            <w:u w:val="single"/>
            <w:shd w:val="clear" w:color="auto" w:fill="FFFFFF"/>
          </w:rPr>
          <w:t xml:space="preserve"> </w:t>
        </w:r>
      </w:hyperlink>
      <w:hyperlink r:id="rId8" w:history="1">
        <w:r>
          <w:rPr>
            <w:rFonts w:ascii="Arial" w:eastAsia="Arial" w:hAnsi="Arial" w:cs="Arial"/>
            <w:i/>
            <w:color w:val="0077CC"/>
            <w:sz w:val="20"/>
            <w:u w:val="single"/>
            <w:shd w:val="clear" w:color="auto" w:fill="FFFFFF"/>
          </w:rPr>
          <w:t>In unerwarteter Deutlichkeit;Monatelang haben EU-Experten an einer europäischen Strategie gegenüber dem Rivalen China gefeilt. Im Mittelpunkt steht der Schutz der eigenen Infrastruktur vor Pekings Expansionsdrang</w:t>
        </w:r>
      </w:hyperlink>
    </w:p>
    <w:p w14:paraId="13423C30"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F0BC5F7"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w:t>
      </w:r>
      <w:r>
        <w:rPr>
          <w:rFonts w:ascii="Arial" w:eastAsia="Arial" w:hAnsi="Arial" w:cs="Arial"/>
          <w:color w:val="000000"/>
          <w:sz w:val="20"/>
        </w:rPr>
        <w:t>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1B68E57"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37F71F4" w14:textId="77777777" w:rsidR="00EA4A18" w:rsidRDefault="005069FE">
      <w:pPr>
        <w:spacing w:before="80" w:line="240" w:lineRule="atLeast"/>
        <w:ind w:left="290"/>
      </w:pPr>
      <w:r>
        <w:rPr>
          <w:rFonts w:ascii="Arial" w:eastAsia="Arial" w:hAnsi="Arial" w:cs="Arial"/>
          <w:b/>
          <w:color w:val="000000"/>
          <w:sz w:val="20"/>
        </w:rPr>
        <w:t xml:space="preserve">Narrowed by: </w:t>
      </w:r>
    </w:p>
    <w:p w14:paraId="0B436906"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05AF31DF" w14:textId="77777777">
        <w:trPr>
          <w:jc w:val="center"/>
        </w:trPr>
        <w:tc>
          <w:tcPr>
            <w:tcW w:w="3000" w:type="dxa"/>
          </w:tcPr>
          <w:p w14:paraId="3420B451" w14:textId="77777777" w:rsidR="00EA4A18" w:rsidRDefault="005069FE">
            <w:pPr>
              <w:spacing w:line="220" w:lineRule="atLeast"/>
            </w:pPr>
            <w:r>
              <w:rPr>
                <w:rFonts w:ascii="Arial" w:eastAsia="Arial" w:hAnsi="Arial" w:cs="Arial"/>
                <w:b/>
                <w:color w:val="000000"/>
                <w:sz w:val="18"/>
              </w:rPr>
              <w:t>Content Type</w:t>
            </w:r>
          </w:p>
        </w:tc>
        <w:tc>
          <w:tcPr>
            <w:tcW w:w="5000" w:type="dxa"/>
          </w:tcPr>
          <w:p w14:paraId="65B2568C" w14:textId="77777777" w:rsidR="00EA4A18" w:rsidRDefault="005069FE">
            <w:pPr>
              <w:spacing w:line="220" w:lineRule="atLeast"/>
            </w:pPr>
            <w:r>
              <w:rPr>
                <w:rFonts w:ascii="Arial" w:eastAsia="Arial" w:hAnsi="Arial" w:cs="Arial"/>
                <w:b/>
                <w:color w:val="000000"/>
                <w:sz w:val="18"/>
              </w:rPr>
              <w:t>Narrowed by</w:t>
            </w:r>
          </w:p>
        </w:tc>
      </w:tr>
      <w:tr w:rsidR="00EA4A18" w:rsidRPr="005078F9" w14:paraId="62BFC572" w14:textId="77777777">
        <w:trPr>
          <w:jc w:val="center"/>
        </w:trPr>
        <w:tc>
          <w:tcPr>
            <w:tcW w:w="3000" w:type="dxa"/>
          </w:tcPr>
          <w:p w14:paraId="2D18F8E7" w14:textId="77777777" w:rsidR="00EA4A18" w:rsidRDefault="005069FE">
            <w:pPr>
              <w:spacing w:line="220" w:lineRule="atLeast"/>
            </w:pPr>
            <w:r>
              <w:rPr>
                <w:rFonts w:ascii="Arial" w:eastAsia="Arial" w:hAnsi="Arial" w:cs="Arial"/>
                <w:color w:val="000000"/>
                <w:sz w:val="18"/>
              </w:rPr>
              <w:t>News</w:t>
            </w:r>
          </w:p>
        </w:tc>
        <w:tc>
          <w:tcPr>
            <w:tcW w:w="5000" w:type="dxa"/>
          </w:tcPr>
          <w:p w14:paraId="321174EF"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mar 18, 2019 Fino a mar 18, 2019</w:t>
            </w:r>
          </w:p>
        </w:tc>
      </w:tr>
    </w:tbl>
    <w:p w14:paraId="72069156" w14:textId="77777777" w:rsidR="00EA4A18" w:rsidRPr="005078F9" w:rsidRDefault="00EA4A18">
      <w:pPr>
        <w:rPr>
          <w:lang w:val="it-IT"/>
        </w:rPr>
      </w:pPr>
    </w:p>
    <w:p w14:paraId="010271CE" w14:textId="77777777" w:rsidR="00EA4A18" w:rsidRDefault="005069FE">
      <w:pPr>
        <w:spacing w:line="300" w:lineRule="atLeast"/>
        <w:ind w:left="440" w:hanging="290"/>
      </w:pPr>
      <w:r>
        <w:rPr>
          <w:rFonts w:ascii="Arial" w:eastAsia="Arial" w:hAnsi="Arial" w:cs="Arial"/>
          <w:sz w:val="20"/>
        </w:rPr>
        <w:t>2.</w:t>
      </w:r>
      <w:hyperlink r:id="rId9" w:history="1">
        <w:r>
          <w:rPr>
            <w:rFonts w:ascii="Arial" w:eastAsia="Arial" w:hAnsi="Arial" w:cs="Arial"/>
            <w:color w:val="000000"/>
            <w:sz w:val="20"/>
            <w:u w:val="single"/>
            <w:shd w:val="clear" w:color="auto" w:fill="FFFFFF"/>
          </w:rPr>
          <w:t xml:space="preserve"> </w:t>
        </w:r>
      </w:hyperlink>
      <w:hyperlink r:id="rId10" w:history="1">
        <w:r>
          <w:rPr>
            <w:rFonts w:ascii="Arial" w:eastAsia="Arial" w:hAnsi="Arial" w:cs="Arial"/>
            <w:i/>
            <w:color w:val="0077CC"/>
            <w:sz w:val="20"/>
            <w:u w:val="single"/>
            <w:shd w:val="clear" w:color="auto" w:fill="FFFFFF"/>
          </w:rPr>
          <w:t>Podiumsdiskussion über Agrarpolitik</w:t>
        </w:r>
      </w:hyperlink>
    </w:p>
    <w:p w14:paraId="55D48C21"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10B2D8"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9A9DA24"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227077" w14:textId="77777777" w:rsidR="00EA4A18" w:rsidRDefault="005069FE">
      <w:pPr>
        <w:spacing w:before="80" w:line="240" w:lineRule="atLeast"/>
        <w:ind w:left="290"/>
      </w:pPr>
      <w:r>
        <w:rPr>
          <w:rFonts w:ascii="Arial" w:eastAsia="Arial" w:hAnsi="Arial" w:cs="Arial"/>
          <w:b/>
          <w:color w:val="000000"/>
          <w:sz w:val="20"/>
        </w:rPr>
        <w:t xml:space="preserve">Narrowed by: </w:t>
      </w:r>
    </w:p>
    <w:p w14:paraId="184179D2"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2EFBFF57" w14:textId="77777777">
        <w:trPr>
          <w:jc w:val="center"/>
        </w:trPr>
        <w:tc>
          <w:tcPr>
            <w:tcW w:w="3000" w:type="dxa"/>
          </w:tcPr>
          <w:p w14:paraId="22EB390B" w14:textId="77777777" w:rsidR="00EA4A18" w:rsidRDefault="005069FE">
            <w:pPr>
              <w:spacing w:line="220" w:lineRule="atLeast"/>
            </w:pPr>
            <w:r>
              <w:rPr>
                <w:rFonts w:ascii="Arial" w:eastAsia="Arial" w:hAnsi="Arial" w:cs="Arial"/>
                <w:b/>
                <w:color w:val="000000"/>
                <w:sz w:val="18"/>
              </w:rPr>
              <w:t>Content Type</w:t>
            </w:r>
          </w:p>
        </w:tc>
        <w:tc>
          <w:tcPr>
            <w:tcW w:w="5000" w:type="dxa"/>
          </w:tcPr>
          <w:p w14:paraId="34F826F9" w14:textId="77777777" w:rsidR="00EA4A18" w:rsidRDefault="005069FE">
            <w:pPr>
              <w:spacing w:line="220" w:lineRule="atLeast"/>
            </w:pPr>
            <w:r>
              <w:rPr>
                <w:rFonts w:ascii="Arial" w:eastAsia="Arial" w:hAnsi="Arial" w:cs="Arial"/>
                <w:b/>
                <w:color w:val="000000"/>
                <w:sz w:val="18"/>
              </w:rPr>
              <w:t>Narrowed by</w:t>
            </w:r>
          </w:p>
        </w:tc>
      </w:tr>
      <w:tr w:rsidR="00EA4A18" w:rsidRPr="005078F9" w14:paraId="07BDE826" w14:textId="77777777">
        <w:trPr>
          <w:jc w:val="center"/>
        </w:trPr>
        <w:tc>
          <w:tcPr>
            <w:tcW w:w="3000" w:type="dxa"/>
          </w:tcPr>
          <w:p w14:paraId="147F8121" w14:textId="77777777" w:rsidR="00EA4A18" w:rsidRDefault="005069FE">
            <w:pPr>
              <w:spacing w:line="220" w:lineRule="atLeast"/>
            </w:pPr>
            <w:r>
              <w:rPr>
                <w:rFonts w:ascii="Arial" w:eastAsia="Arial" w:hAnsi="Arial" w:cs="Arial"/>
                <w:color w:val="000000"/>
                <w:sz w:val="18"/>
              </w:rPr>
              <w:t>News</w:t>
            </w:r>
          </w:p>
        </w:tc>
        <w:tc>
          <w:tcPr>
            <w:tcW w:w="5000" w:type="dxa"/>
          </w:tcPr>
          <w:p w14:paraId="7A897E44"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(inkl. </w:t>
            </w:r>
            <w:r w:rsidRPr="005078F9">
              <w:rPr>
                <w:rFonts w:ascii="Arial" w:eastAsia="Arial" w:hAnsi="Arial" w:cs="Arial"/>
                <w:color w:val="000000"/>
                <w:sz w:val="18"/>
                <w:lang w:val="it-IT"/>
              </w:rPr>
              <w:t>Regionalausgaben),BILD Bund; Sequenza temporale: mar 18, 2019 Fino a mar 18, 2019</w:t>
            </w:r>
          </w:p>
        </w:tc>
      </w:tr>
    </w:tbl>
    <w:p w14:paraId="1B7FAD95" w14:textId="77777777" w:rsidR="00EA4A18" w:rsidRPr="005078F9" w:rsidRDefault="00EA4A18">
      <w:pPr>
        <w:rPr>
          <w:lang w:val="it-IT"/>
        </w:rPr>
      </w:pPr>
    </w:p>
    <w:p w14:paraId="0C32F450" w14:textId="77777777" w:rsidR="00EA4A18" w:rsidRDefault="005069FE">
      <w:pPr>
        <w:spacing w:line="300" w:lineRule="atLeast"/>
        <w:ind w:left="440" w:hanging="290"/>
      </w:pPr>
      <w:r>
        <w:rPr>
          <w:rFonts w:ascii="Arial" w:eastAsia="Arial" w:hAnsi="Arial" w:cs="Arial"/>
          <w:sz w:val="20"/>
        </w:rPr>
        <w:t>3.</w:t>
      </w:r>
      <w:hyperlink r:id="rId11" w:history="1">
        <w:r>
          <w:rPr>
            <w:rFonts w:ascii="Arial" w:eastAsia="Arial" w:hAnsi="Arial" w:cs="Arial"/>
            <w:color w:val="000000"/>
            <w:sz w:val="20"/>
            <w:u w:val="single"/>
            <w:shd w:val="clear" w:color="auto" w:fill="FFFFFF"/>
          </w:rPr>
          <w:t xml:space="preserve"> </w:t>
        </w:r>
      </w:hyperlink>
      <w:hyperlink r:id="rId12" w:history="1">
        <w:r>
          <w:rPr>
            <w:rFonts w:ascii="Arial" w:eastAsia="Arial" w:hAnsi="Arial" w:cs="Arial"/>
            <w:i/>
            <w:color w:val="0077CC"/>
            <w:sz w:val="20"/>
            <w:u w:val="single"/>
            <w:shd w:val="clear" w:color="auto" w:fill="FFFFFF"/>
          </w:rPr>
          <w:t>Die Kleinen werden ausgelöscht;Die Macht von Google, die Unfähigkeit der Politik: Ein Gespräch mit Cory Doctorow über Sinn und vor allem Unsinn der geplanten EU-Reform des Urheberrechts</w:t>
        </w:r>
      </w:hyperlink>
    </w:p>
    <w:p w14:paraId="19D369F8"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E951ED1"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euro</w:t>
      </w:r>
      <w:r>
        <w:rPr>
          <w:rFonts w:ascii="Arial" w:eastAsia="Arial" w:hAnsi="Arial" w:cs="Arial"/>
          <w:color w:val="000000"/>
          <w:sz w:val="20"/>
        </w:rPr>
        <w:t xml:space="preserve">* OR </w:t>
      </w:r>
      <w:r>
        <w:rPr>
          <w:rFonts w:ascii="Arial" w:eastAsia="Arial" w:hAnsi="Arial" w:cs="Arial"/>
          <w:color w:val="000000"/>
          <w:sz w:val="20"/>
        </w:rPr>
        <w:tab/>
        <w:t>Europäische*</w:t>
      </w:r>
    </w:p>
    <w:p w14:paraId="19CC1BF5"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6594C49" w14:textId="77777777" w:rsidR="00EA4A18" w:rsidRDefault="005069FE">
      <w:pPr>
        <w:spacing w:before="80" w:line="240" w:lineRule="atLeast"/>
        <w:ind w:left="290"/>
      </w:pPr>
      <w:r>
        <w:rPr>
          <w:rFonts w:ascii="Arial" w:eastAsia="Arial" w:hAnsi="Arial" w:cs="Arial"/>
          <w:b/>
          <w:color w:val="000000"/>
          <w:sz w:val="20"/>
        </w:rPr>
        <w:t xml:space="preserve">Narrowed by: </w:t>
      </w:r>
    </w:p>
    <w:p w14:paraId="6AD074E4"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69DFE2BB" w14:textId="77777777">
        <w:trPr>
          <w:jc w:val="center"/>
        </w:trPr>
        <w:tc>
          <w:tcPr>
            <w:tcW w:w="3000" w:type="dxa"/>
          </w:tcPr>
          <w:p w14:paraId="5A215001" w14:textId="77777777" w:rsidR="00EA4A18" w:rsidRDefault="005069FE">
            <w:pPr>
              <w:spacing w:line="220" w:lineRule="atLeast"/>
            </w:pPr>
            <w:r>
              <w:rPr>
                <w:rFonts w:ascii="Arial" w:eastAsia="Arial" w:hAnsi="Arial" w:cs="Arial"/>
                <w:b/>
                <w:color w:val="000000"/>
                <w:sz w:val="18"/>
              </w:rPr>
              <w:t>Content Type</w:t>
            </w:r>
          </w:p>
        </w:tc>
        <w:tc>
          <w:tcPr>
            <w:tcW w:w="5000" w:type="dxa"/>
          </w:tcPr>
          <w:p w14:paraId="4B0715E6" w14:textId="77777777" w:rsidR="00EA4A18" w:rsidRDefault="005069FE">
            <w:pPr>
              <w:spacing w:line="220" w:lineRule="atLeast"/>
            </w:pPr>
            <w:r>
              <w:rPr>
                <w:rFonts w:ascii="Arial" w:eastAsia="Arial" w:hAnsi="Arial" w:cs="Arial"/>
                <w:b/>
                <w:color w:val="000000"/>
                <w:sz w:val="18"/>
              </w:rPr>
              <w:t>Narrowed by</w:t>
            </w:r>
          </w:p>
        </w:tc>
      </w:tr>
      <w:tr w:rsidR="00EA4A18" w:rsidRPr="005078F9" w14:paraId="30DD6532" w14:textId="77777777">
        <w:trPr>
          <w:jc w:val="center"/>
        </w:trPr>
        <w:tc>
          <w:tcPr>
            <w:tcW w:w="3000" w:type="dxa"/>
          </w:tcPr>
          <w:p w14:paraId="4D0A1964" w14:textId="77777777" w:rsidR="00EA4A18" w:rsidRDefault="005069FE">
            <w:pPr>
              <w:spacing w:line="220" w:lineRule="atLeast"/>
            </w:pPr>
            <w:r>
              <w:rPr>
                <w:rFonts w:ascii="Arial" w:eastAsia="Arial" w:hAnsi="Arial" w:cs="Arial"/>
                <w:color w:val="000000"/>
                <w:sz w:val="18"/>
              </w:rPr>
              <w:t>News</w:t>
            </w:r>
          </w:p>
        </w:tc>
        <w:tc>
          <w:tcPr>
            <w:tcW w:w="5000" w:type="dxa"/>
          </w:tcPr>
          <w:p w14:paraId="177CFC07"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mar 18, 2019 Fino a mar 18, 2019</w:t>
            </w:r>
          </w:p>
        </w:tc>
      </w:tr>
    </w:tbl>
    <w:p w14:paraId="38800209" w14:textId="77777777" w:rsidR="00EA4A18" w:rsidRPr="005078F9" w:rsidRDefault="00EA4A18">
      <w:pPr>
        <w:rPr>
          <w:lang w:val="it-IT"/>
        </w:rPr>
      </w:pPr>
    </w:p>
    <w:p w14:paraId="21DAE911" w14:textId="77777777" w:rsidR="00EA4A18" w:rsidRPr="005078F9" w:rsidRDefault="005069FE">
      <w:pPr>
        <w:spacing w:line="300" w:lineRule="atLeast"/>
        <w:ind w:left="440" w:hanging="290"/>
        <w:rPr>
          <w:lang w:val="it-IT"/>
        </w:rPr>
      </w:pPr>
      <w:r w:rsidRPr="005078F9">
        <w:rPr>
          <w:rFonts w:ascii="Arial" w:eastAsia="Arial" w:hAnsi="Arial" w:cs="Arial"/>
          <w:sz w:val="20"/>
          <w:lang w:val="it-IT"/>
        </w:rPr>
        <w:t>4.</w:t>
      </w:r>
      <w:hyperlink r:id="rId13" w:history="1">
        <w:r w:rsidRPr="005078F9">
          <w:rPr>
            <w:rFonts w:ascii="Arial" w:eastAsia="Arial" w:hAnsi="Arial" w:cs="Arial"/>
            <w:color w:val="000000"/>
            <w:sz w:val="20"/>
            <w:u w:val="single"/>
            <w:shd w:val="clear" w:color="auto" w:fill="FFFFFF"/>
            <w:lang w:val="it-IT"/>
          </w:rPr>
          <w:t xml:space="preserve"> </w:t>
        </w:r>
      </w:hyperlink>
      <w:hyperlink r:id="rId14" w:history="1">
        <w:r w:rsidRPr="005078F9">
          <w:rPr>
            <w:rFonts w:ascii="Arial" w:eastAsia="Arial" w:hAnsi="Arial" w:cs="Arial"/>
            <w:i/>
            <w:color w:val="0077CC"/>
            <w:sz w:val="20"/>
            <w:u w:val="single"/>
            <w:shd w:val="clear" w:color="auto" w:fill="FFFFFF"/>
            <w:lang w:val="it-IT"/>
          </w:rPr>
          <w:t>CHINA UND DIE EU;Überfällige Strategie</w:t>
        </w:r>
      </w:hyperlink>
    </w:p>
    <w:p w14:paraId="662BE3D3"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D00DC3"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4ACD233"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508B8A2" w14:textId="77777777" w:rsidR="00EA4A18" w:rsidRDefault="005069FE">
      <w:pPr>
        <w:spacing w:before="80" w:line="240" w:lineRule="atLeast"/>
        <w:ind w:left="290"/>
      </w:pPr>
      <w:r>
        <w:rPr>
          <w:rFonts w:ascii="Arial" w:eastAsia="Arial" w:hAnsi="Arial" w:cs="Arial"/>
          <w:b/>
          <w:color w:val="000000"/>
          <w:sz w:val="20"/>
        </w:rPr>
        <w:t xml:space="preserve">Narrowed by: </w:t>
      </w:r>
    </w:p>
    <w:p w14:paraId="7A9FEAFA"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1FEFE9D3" w14:textId="77777777">
        <w:trPr>
          <w:jc w:val="center"/>
        </w:trPr>
        <w:tc>
          <w:tcPr>
            <w:tcW w:w="3000" w:type="dxa"/>
          </w:tcPr>
          <w:p w14:paraId="640667A3" w14:textId="77777777" w:rsidR="00EA4A18" w:rsidRDefault="005069FE">
            <w:pPr>
              <w:spacing w:line="220" w:lineRule="atLeast"/>
            </w:pPr>
            <w:r>
              <w:rPr>
                <w:rFonts w:ascii="Arial" w:eastAsia="Arial" w:hAnsi="Arial" w:cs="Arial"/>
                <w:b/>
                <w:color w:val="000000"/>
                <w:sz w:val="18"/>
              </w:rPr>
              <w:t>Content Type</w:t>
            </w:r>
          </w:p>
        </w:tc>
        <w:tc>
          <w:tcPr>
            <w:tcW w:w="5000" w:type="dxa"/>
          </w:tcPr>
          <w:p w14:paraId="64C2CAEE" w14:textId="77777777" w:rsidR="00EA4A18" w:rsidRDefault="005069FE">
            <w:pPr>
              <w:spacing w:line="220" w:lineRule="atLeast"/>
            </w:pPr>
            <w:r>
              <w:rPr>
                <w:rFonts w:ascii="Arial" w:eastAsia="Arial" w:hAnsi="Arial" w:cs="Arial"/>
                <w:b/>
                <w:color w:val="000000"/>
                <w:sz w:val="18"/>
              </w:rPr>
              <w:t>Narrowed by</w:t>
            </w:r>
          </w:p>
        </w:tc>
      </w:tr>
      <w:tr w:rsidR="00EA4A18" w:rsidRPr="005078F9" w14:paraId="6A429CA2" w14:textId="77777777">
        <w:trPr>
          <w:jc w:val="center"/>
        </w:trPr>
        <w:tc>
          <w:tcPr>
            <w:tcW w:w="3000" w:type="dxa"/>
          </w:tcPr>
          <w:p w14:paraId="51EA0391" w14:textId="77777777" w:rsidR="00EA4A18" w:rsidRDefault="005069FE">
            <w:pPr>
              <w:spacing w:line="220" w:lineRule="atLeast"/>
            </w:pPr>
            <w:r>
              <w:rPr>
                <w:rFonts w:ascii="Arial" w:eastAsia="Arial" w:hAnsi="Arial" w:cs="Arial"/>
                <w:color w:val="000000"/>
                <w:sz w:val="18"/>
              </w:rPr>
              <w:t>News</w:t>
            </w:r>
          </w:p>
        </w:tc>
        <w:tc>
          <w:tcPr>
            <w:tcW w:w="5000" w:type="dxa"/>
          </w:tcPr>
          <w:p w14:paraId="1997A932"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(inkl. </w:t>
            </w:r>
            <w:r w:rsidRPr="005078F9">
              <w:rPr>
                <w:rFonts w:ascii="Arial" w:eastAsia="Arial" w:hAnsi="Arial" w:cs="Arial"/>
                <w:color w:val="000000"/>
                <w:sz w:val="18"/>
                <w:lang w:val="it-IT"/>
              </w:rPr>
              <w:t xml:space="preserve">Regionalausgaben),BILD Bund; Sequenza temporale: mar 18, 2019 Fino a mar 18, </w:t>
            </w:r>
            <w:r w:rsidRPr="005078F9">
              <w:rPr>
                <w:rFonts w:ascii="Arial" w:eastAsia="Arial" w:hAnsi="Arial" w:cs="Arial"/>
                <w:color w:val="000000"/>
                <w:sz w:val="18"/>
                <w:lang w:val="it-IT"/>
              </w:rPr>
              <w:lastRenderedPageBreak/>
              <w:t>2019</w:t>
            </w:r>
          </w:p>
        </w:tc>
      </w:tr>
    </w:tbl>
    <w:p w14:paraId="187FD8E8" w14:textId="77777777" w:rsidR="00EA4A18" w:rsidRPr="005078F9" w:rsidRDefault="00EA4A18">
      <w:pPr>
        <w:rPr>
          <w:lang w:val="it-IT"/>
        </w:rPr>
      </w:pPr>
    </w:p>
    <w:p w14:paraId="7BB0FEE4" w14:textId="77777777" w:rsidR="00EA4A18" w:rsidRDefault="005069FE">
      <w:pPr>
        <w:spacing w:line="300" w:lineRule="atLeast"/>
        <w:ind w:left="440" w:hanging="290"/>
      </w:pPr>
      <w:r>
        <w:rPr>
          <w:rFonts w:ascii="Arial" w:eastAsia="Arial" w:hAnsi="Arial" w:cs="Arial"/>
          <w:sz w:val="20"/>
        </w:rPr>
        <w:t>5.</w:t>
      </w:r>
      <w:hyperlink r:id="rId15" w:history="1">
        <w:r>
          <w:rPr>
            <w:rFonts w:ascii="Arial" w:eastAsia="Arial" w:hAnsi="Arial" w:cs="Arial"/>
            <w:color w:val="000000"/>
            <w:sz w:val="20"/>
            <w:u w:val="single"/>
            <w:shd w:val="clear" w:color="auto" w:fill="FFFFFF"/>
          </w:rPr>
          <w:t xml:space="preserve"> </w:t>
        </w:r>
      </w:hyperlink>
      <w:hyperlink r:id="rId16" w:history="1">
        <w:r>
          <w:rPr>
            <w:rFonts w:ascii="Arial" w:eastAsia="Arial" w:hAnsi="Arial" w:cs="Arial"/>
            <w:i/>
            <w:color w:val="0077CC"/>
            <w:sz w:val="20"/>
            <w:u w:val="single"/>
            <w:shd w:val="clear" w:color="auto" w:fill="FFFFFF"/>
          </w:rPr>
          <w:t>Brexit-Abstimmungen hinterlassen Spuren</w:t>
        </w:r>
      </w:hyperlink>
    </w:p>
    <w:p w14:paraId="502F5D06"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410941C"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B0EC359"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0690A9F" w14:textId="77777777" w:rsidR="00EA4A18" w:rsidRDefault="005069FE">
      <w:pPr>
        <w:spacing w:before="80" w:line="240" w:lineRule="atLeast"/>
        <w:ind w:left="290"/>
      </w:pPr>
      <w:r>
        <w:rPr>
          <w:rFonts w:ascii="Arial" w:eastAsia="Arial" w:hAnsi="Arial" w:cs="Arial"/>
          <w:b/>
          <w:color w:val="000000"/>
          <w:sz w:val="20"/>
        </w:rPr>
        <w:t xml:space="preserve">Narrowed by: </w:t>
      </w:r>
    </w:p>
    <w:p w14:paraId="28C92EB5"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145C9099" w14:textId="77777777">
        <w:trPr>
          <w:jc w:val="center"/>
        </w:trPr>
        <w:tc>
          <w:tcPr>
            <w:tcW w:w="3000" w:type="dxa"/>
          </w:tcPr>
          <w:p w14:paraId="4911B164" w14:textId="77777777" w:rsidR="00EA4A18" w:rsidRDefault="005069FE">
            <w:pPr>
              <w:spacing w:line="220" w:lineRule="atLeast"/>
            </w:pPr>
            <w:r>
              <w:rPr>
                <w:rFonts w:ascii="Arial" w:eastAsia="Arial" w:hAnsi="Arial" w:cs="Arial"/>
                <w:b/>
                <w:color w:val="000000"/>
                <w:sz w:val="18"/>
              </w:rPr>
              <w:t>Content Type</w:t>
            </w:r>
          </w:p>
        </w:tc>
        <w:tc>
          <w:tcPr>
            <w:tcW w:w="5000" w:type="dxa"/>
          </w:tcPr>
          <w:p w14:paraId="46CF28C9" w14:textId="77777777" w:rsidR="00EA4A18" w:rsidRDefault="005069FE">
            <w:pPr>
              <w:spacing w:line="220" w:lineRule="atLeast"/>
            </w:pPr>
            <w:r>
              <w:rPr>
                <w:rFonts w:ascii="Arial" w:eastAsia="Arial" w:hAnsi="Arial" w:cs="Arial"/>
                <w:b/>
                <w:color w:val="000000"/>
                <w:sz w:val="18"/>
              </w:rPr>
              <w:t>Narrowed by</w:t>
            </w:r>
          </w:p>
        </w:tc>
      </w:tr>
      <w:tr w:rsidR="00EA4A18" w:rsidRPr="005078F9" w14:paraId="3A956A7B" w14:textId="77777777">
        <w:trPr>
          <w:jc w:val="center"/>
        </w:trPr>
        <w:tc>
          <w:tcPr>
            <w:tcW w:w="3000" w:type="dxa"/>
          </w:tcPr>
          <w:p w14:paraId="3E23EE70" w14:textId="77777777" w:rsidR="00EA4A18" w:rsidRDefault="005069FE">
            <w:pPr>
              <w:spacing w:line="220" w:lineRule="atLeast"/>
            </w:pPr>
            <w:r>
              <w:rPr>
                <w:rFonts w:ascii="Arial" w:eastAsia="Arial" w:hAnsi="Arial" w:cs="Arial"/>
                <w:color w:val="000000"/>
                <w:sz w:val="18"/>
              </w:rPr>
              <w:t>News</w:t>
            </w:r>
          </w:p>
        </w:tc>
        <w:tc>
          <w:tcPr>
            <w:tcW w:w="5000" w:type="dxa"/>
          </w:tcPr>
          <w:p w14:paraId="037F02A7"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(inkl. </w:t>
            </w:r>
            <w:r w:rsidRPr="005078F9">
              <w:rPr>
                <w:rFonts w:ascii="Arial" w:eastAsia="Arial" w:hAnsi="Arial" w:cs="Arial"/>
                <w:color w:val="000000"/>
                <w:sz w:val="18"/>
                <w:lang w:val="it-IT"/>
              </w:rPr>
              <w:t>Regionalausgaben),BILD Bund; Sequenza temporale: mar 18, 2019 Fino a mar 18, 2019</w:t>
            </w:r>
          </w:p>
        </w:tc>
      </w:tr>
    </w:tbl>
    <w:p w14:paraId="1122B1CD" w14:textId="77777777" w:rsidR="00EA4A18" w:rsidRPr="005078F9" w:rsidRDefault="00EA4A18">
      <w:pPr>
        <w:rPr>
          <w:lang w:val="it-IT"/>
        </w:rPr>
      </w:pPr>
    </w:p>
    <w:p w14:paraId="7B0BB307" w14:textId="77777777" w:rsidR="00EA4A18" w:rsidRDefault="005069FE">
      <w:pPr>
        <w:spacing w:line="300" w:lineRule="atLeast"/>
        <w:ind w:left="440" w:hanging="290"/>
      </w:pPr>
      <w:r>
        <w:rPr>
          <w:rFonts w:ascii="Arial" w:eastAsia="Arial" w:hAnsi="Arial" w:cs="Arial"/>
          <w:sz w:val="20"/>
        </w:rPr>
        <w:t>6.</w:t>
      </w:r>
      <w:hyperlink r:id="rId17" w:history="1">
        <w:r>
          <w:rPr>
            <w:rFonts w:ascii="Arial" w:eastAsia="Arial" w:hAnsi="Arial" w:cs="Arial"/>
            <w:color w:val="000000"/>
            <w:sz w:val="20"/>
            <w:u w:val="single"/>
            <w:shd w:val="clear" w:color="auto" w:fill="FFFFFF"/>
          </w:rPr>
          <w:t xml:space="preserve"> </w:t>
        </w:r>
      </w:hyperlink>
      <w:hyperlink r:id="rId18" w:history="1">
        <w:r>
          <w:rPr>
            <w:rFonts w:ascii="Arial" w:eastAsia="Arial" w:hAnsi="Arial" w:cs="Arial"/>
            <w:i/>
            <w:color w:val="0077CC"/>
            <w:sz w:val="20"/>
            <w:u w:val="single"/>
            <w:shd w:val="clear" w:color="auto" w:fill="FFFFFF"/>
          </w:rPr>
          <w:t>KURZ GEMELDET;Orbán stellt Bedingungen</w:t>
        </w:r>
      </w:hyperlink>
    </w:p>
    <w:p w14:paraId="0ADFFE2B"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267D61"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5A4D033" w14:textId="77777777" w:rsidR="00EA4A18" w:rsidRDefault="005069FE">
      <w:pPr>
        <w:spacing w:before="80" w:line="240" w:lineRule="atLeast"/>
        <w:ind w:left="290"/>
      </w:pPr>
      <w:r>
        <w:rPr>
          <w:rFonts w:ascii="Arial" w:eastAsia="Arial" w:hAnsi="Arial" w:cs="Arial"/>
          <w:b/>
          <w:color w:val="000000"/>
          <w:sz w:val="20"/>
        </w:rPr>
        <w:t>Sea</w:t>
      </w:r>
      <w:r>
        <w:rPr>
          <w:rFonts w:ascii="Arial" w:eastAsia="Arial" w:hAnsi="Arial" w:cs="Arial"/>
          <w:b/>
          <w:color w:val="000000"/>
          <w:sz w:val="20"/>
        </w:rPr>
        <w:t xml:space="preserve">rch Type: </w:t>
      </w:r>
      <w:r>
        <w:rPr>
          <w:rFonts w:ascii="Arial" w:eastAsia="Arial" w:hAnsi="Arial" w:cs="Arial"/>
          <w:color w:val="000000"/>
          <w:sz w:val="20"/>
        </w:rPr>
        <w:t xml:space="preserve">Terms and Connectors </w:t>
      </w:r>
    </w:p>
    <w:p w14:paraId="0ED405D4" w14:textId="77777777" w:rsidR="00EA4A18" w:rsidRDefault="005069FE">
      <w:pPr>
        <w:spacing w:before="80" w:line="240" w:lineRule="atLeast"/>
        <w:ind w:left="290"/>
      </w:pPr>
      <w:r>
        <w:rPr>
          <w:rFonts w:ascii="Arial" w:eastAsia="Arial" w:hAnsi="Arial" w:cs="Arial"/>
          <w:b/>
          <w:color w:val="000000"/>
          <w:sz w:val="20"/>
        </w:rPr>
        <w:t xml:space="preserve">Narrowed by: </w:t>
      </w:r>
    </w:p>
    <w:p w14:paraId="76F04C8F"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645ED351" w14:textId="77777777">
        <w:trPr>
          <w:jc w:val="center"/>
        </w:trPr>
        <w:tc>
          <w:tcPr>
            <w:tcW w:w="3000" w:type="dxa"/>
          </w:tcPr>
          <w:p w14:paraId="7BB61324" w14:textId="77777777" w:rsidR="00EA4A18" w:rsidRDefault="005069FE">
            <w:pPr>
              <w:spacing w:line="220" w:lineRule="atLeast"/>
            </w:pPr>
            <w:r>
              <w:rPr>
                <w:rFonts w:ascii="Arial" w:eastAsia="Arial" w:hAnsi="Arial" w:cs="Arial"/>
                <w:b/>
                <w:color w:val="000000"/>
                <w:sz w:val="18"/>
              </w:rPr>
              <w:t>Content Type</w:t>
            </w:r>
          </w:p>
        </w:tc>
        <w:tc>
          <w:tcPr>
            <w:tcW w:w="5000" w:type="dxa"/>
          </w:tcPr>
          <w:p w14:paraId="13093C66" w14:textId="77777777" w:rsidR="00EA4A18" w:rsidRDefault="005069FE">
            <w:pPr>
              <w:spacing w:line="220" w:lineRule="atLeast"/>
            </w:pPr>
            <w:r>
              <w:rPr>
                <w:rFonts w:ascii="Arial" w:eastAsia="Arial" w:hAnsi="Arial" w:cs="Arial"/>
                <w:b/>
                <w:color w:val="000000"/>
                <w:sz w:val="18"/>
              </w:rPr>
              <w:t>Narrowed by</w:t>
            </w:r>
          </w:p>
        </w:tc>
      </w:tr>
      <w:tr w:rsidR="00EA4A18" w:rsidRPr="005078F9" w14:paraId="5BB68374" w14:textId="77777777">
        <w:trPr>
          <w:jc w:val="center"/>
        </w:trPr>
        <w:tc>
          <w:tcPr>
            <w:tcW w:w="3000" w:type="dxa"/>
          </w:tcPr>
          <w:p w14:paraId="24DDC875" w14:textId="77777777" w:rsidR="00EA4A18" w:rsidRDefault="005069FE">
            <w:pPr>
              <w:spacing w:line="220" w:lineRule="atLeast"/>
            </w:pPr>
            <w:r>
              <w:rPr>
                <w:rFonts w:ascii="Arial" w:eastAsia="Arial" w:hAnsi="Arial" w:cs="Arial"/>
                <w:color w:val="000000"/>
                <w:sz w:val="18"/>
              </w:rPr>
              <w:t>News</w:t>
            </w:r>
          </w:p>
        </w:tc>
        <w:tc>
          <w:tcPr>
            <w:tcW w:w="5000" w:type="dxa"/>
          </w:tcPr>
          <w:p w14:paraId="6B5FF7E9"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mar 18, 2019 Fino a mar 18, 2019</w:t>
            </w:r>
          </w:p>
        </w:tc>
      </w:tr>
    </w:tbl>
    <w:p w14:paraId="03DDE2DE" w14:textId="77777777" w:rsidR="00EA4A18" w:rsidRPr="005078F9" w:rsidRDefault="00EA4A18">
      <w:pPr>
        <w:rPr>
          <w:lang w:val="it-IT"/>
        </w:rPr>
      </w:pPr>
    </w:p>
    <w:p w14:paraId="72551D70" w14:textId="77777777" w:rsidR="00EA4A18" w:rsidRDefault="005069FE">
      <w:pPr>
        <w:spacing w:line="300" w:lineRule="atLeast"/>
        <w:ind w:left="440" w:hanging="290"/>
      </w:pPr>
      <w:r>
        <w:rPr>
          <w:rFonts w:ascii="Arial" w:eastAsia="Arial" w:hAnsi="Arial" w:cs="Arial"/>
          <w:sz w:val="20"/>
        </w:rPr>
        <w:t>7.</w:t>
      </w:r>
      <w:hyperlink r:id="rId19" w:history="1">
        <w:r>
          <w:rPr>
            <w:rFonts w:ascii="Arial" w:eastAsia="Arial" w:hAnsi="Arial" w:cs="Arial"/>
            <w:color w:val="000000"/>
            <w:sz w:val="20"/>
            <w:u w:val="single"/>
            <w:shd w:val="clear" w:color="auto" w:fill="FFFFFF"/>
          </w:rPr>
          <w:t xml:space="preserve"> </w:t>
        </w:r>
      </w:hyperlink>
      <w:hyperlink r:id="rId20" w:history="1">
        <w:r>
          <w:rPr>
            <w:rFonts w:ascii="Arial" w:eastAsia="Arial" w:hAnsi="Arial" w:cs="Arial"/>
            <w:i/>
            <w:color w:val="0077CC"/>
            <w:sz w:val="20"/>
            <w:u w:val="single"/>
            <w:shd w:val="clear" w:color="auto" w:fill="FFFFFF"/>
          </w:rPr>
          <w:t>GELDPOLITIK;Freiheit für Zentralbanker</w:t>
        </w:r>
      </w:hyperlink>
    </w:p>
    <w:p w14:paraId="465733C5"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69DD91"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A65C4B6" w14:textId="77777777" w:rsidR="00EA4A18" w:rsidRDefault="005069FE">
      <w:pPr>
        <w:spacing w:before="80" w:line="240" w:lineRule="atLeast"/>
        <w:ind w:left="290"/>
      </w:pPr>
      <w:r>
        <w:rPr>
          <w:rFonts w:ascii="Arial" w:eastAsia="Arial" w:hAnsi="Arial" w:cs="Arial"/>
          <w:b/>
          <w:color w:val="000000"/>
          <w:sz w:val="20"/>
        </w:rPr>
        <w:t>Sea</w:t>
      </w:r>
      <w:r>
        <w:rPr>
          <w:rFonts w:ascii="Arial" w:eastAsia="Arial" w:hAnsi="Arial" w:cs="Arial"/>
          <w:b/>
          <w:color w:val="000000"/>
          <w:sz w:val="20"/>
        </w:rPr>
        <w:t xml:space="preserve">rch Type: </w:t>
      </w:r>
      <w:r>
        <w:rPr>
          <w:rFonts w:ascii="Arial" w:eastAsia="Arial" w:hAnsi="Arial" w:cs="Arial"/>
          <w:color w:val="000000"/>
          <w:sz w:val="20"/>
        </w:rPr>
        <w:t xml:space="preserve">Terms and Connectors </w:t>
      </w:r>
    </w:p>
    <w:p w14:paraId="5D386D6E" w14:textId="77777777" w:rsidR="00EA4A18" w:rsidRDefault="005069FE">
      <w:pPr>
        <w:spacing w:before="80" w:line="240" w:lineRule="atLeast"/>
        <w:ind w:left="290"/>
      </w:pPr>
      <w:r>
        <w:rPr>
          <w:rFonts w:ascii="Arial" w:eastAsia="Arial" w:hAnsi="Arial" w:cs="Arial"/>
          <w:b/>
          <w:color w:val="000000"/>
          <w:sz w:val="20"/>
        </w:rPr>
        <w:t xml:space="preserve">Narrowed by: </w:t>
      </w:r>
    </w:p>
    <w:p w14:paraId="58CB03B4"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23D6762E" w14:textId="77777777">
        <w:trPr>
          <w:jc w:val="center"/>
        </w:trPr>
        <w:tc>
          <w:tcPr>
            <w:tcW w:w="3000" w:type="dxa"/>
          </w:tcPr>
          <w:p w14:paraId="7F59FC0F" w14:textId="77777777" w:rsidR="00EA4A18" w:rsidRDefault="005069FE">
            <w:pPr>
              <w:spacing w:line="220" w:lineRule="atLeast"/>
            </w:pPr>
            <w:r>
              <w:rPr>
                <w:rFonts w:ascii="Arial" w:eastAsia="Arial" w:hAnsi="Arial" w:cs="Arial"/>
                <w:b/>
                <w:color w:val="000000"/>
                <w:sz w:val="18"/>
              </w:rPr>
              <w:t>Content Type</w:t>
            </w:r>
          </w:p>
        </w:tc>
        <w:tc>
          <w:tcPr>
            <w:tcW w:w="5000" w:type="dxa"/>
          </w:tcPr>
          <w:p w14:paraId="3A27CC54" w14:textId="77777777" w:rsidR="00EA4A18" w:rsidRDefault="005069FE">
            <w:pPr>
              <w:spacing w:line="220" w:lineRule="atLeast"/>
            </w:pPr>
            <w:r>
              <w:rPr>
                <w:rFonts w:ascii="Arial" w:eastAsia="Arial" w:hAnsi="Arial" w:cs="Arial"/>
                <w:b/>
                <w:color w:val="000000"/>
                <w:sz w:val="18"/>
              </w:rPr>
              <w:t>Narrowed by</w:t>
            </w:r>
          </w:p>
        </w:tc>
      </w:tr>
      <w:tr w:rsidR="00EA4A18" w:rsidRPr="005078F9" w14:paraId="49C9556F" w14:textId="77777777">
        <w:trPr>
          <w:jc w:val="center"/>
        </w:trPr>
        <w:tc>
          <w:tcPr>
            <w:tcW w:w="3000" w:type="dxa"/>
          </w:tcPr>
          <w:p w14:paraId="75807702" w14:textId="77777777" w:rsidR="00EA4A18" w:rsidRDefault="005069FE">
            <w:pPr>
              <w:spacing w:line="220" w:lineRule="atLeast"/>
            </w:pPr>
            <w:r>
              <w:rPr>
                <w:rFonts w:ascii="Arial" w:eastAsia="Arial" w:hAnsi="Arial" w:cs="Arial"/>
                <w:color w:val="000000"/>
                <w:sz w:val="18"/>
              </w:rPr>
              <w:t>News</w:t>
            </w:r>
          </w:p>
        </w:tc>
        <w:tc>
          <w:tcPr>
            <w:tcW w:w="5000" w:type="dxa"/>
          </w:tcPr>
          <w:p w14:paraId="5C627FAF"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mar 18, 2019 Fino a mar 18, 2019</w:t>
            </w:r>
          </w:p>
        </w:tc>
      </w:tr>
    </w:tbl>
    <w:p w14:paraId="4BDF5CA3" w14:textId="77777777" w:rsidR="00EA4A18" w:rsidRPr="005078F9" w:rsidRDefault="00EA4A18">
      <w:pPr>
        <w:rPr>
          <w:lang w:val="it-IT"/>
        </w:rPr>
      </w:pPr>
    </w:p>
    <w:p w14:paraId="52F1C6D6" w14:textId="77777777" w:rsidR="00EA4A18" w:rsidRDefault="005069FE">
      <w:pPr>
        <w:spacing w:line="300" w:lineRule="atLeast"/>
        <w:ind w:left="440" w:hanging="290"/>
      </w:pPr>
      <w:r>
        <w:rPr>
          <w:rFonts w:ascii="Arial" w:eastAsia="Arial" w:hAnsi="Arial" w:cs="Arial"/>
          <w:sz w:val="20"/>
        </w:rPr>
        <w:t>8.</w:t>
      </w:r>
      <w:hyperlink r:id="rId21" w:history="1">
        <w:r>
          <w:rPr>
            <w:rFonts w:ascii="Arial" w:eastAsia="Arial" w:hAnsi="Arial" w:cs="Arial"/>
            <w:color w:val="000000"/>
            <w:sz w:val="20"/>
            <w:u w:val="single"/>
            <w:shd w:val="clear" w:color="auto" w:fill="FFFFFF"/>
          </w:rPr>
          <w:t xml:space="preserve"> </w:t>
        </w:r>
      </w:hyperlink>
      <w:hyperlink r:id="rId22" w:history="1">
        <w:r>
          <w:rPr>
            <w:rFonts w:ascii="Arial" w:eastAsia="Arial" w:hAnsi="Arial" w:cs="Arial"/>
            <w:i/>
            <w:color w:val="0077CC"/>
            <w:sz w:val="20"/>
            <w:u w:val="single"/>
            <w:shd w:val="clear" w:color="auto" w:fill="FFFFFF"/>
          </w:rPr>
          <w:t>No Headline In Original</w:t>
        </w:r>
      </w:hyperlink>
    </w:p>
    <w:p w14:paraId="2065CF9E"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CDAABFF"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C056067"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50388B" w14:textId="77777777" w:rsidR="00EA4A18" w:rsidRDefault="005069FE">
      <w:pPr>
        <w:spacing w:before="80" w:line="240" w:lineRule="atLeast"/>
        <w:ind w:left="290"/>
      </w:pPr>
      <w:r>
        <w:rPr>
          <w:rFonts w:ascii="Arial" w:eastAsia="Arial" w:hAnsi="Arial" w:cs="Arial"/>
          <w:b/>
          <w:color w:val="000000"/>
          <w:sz w:val="20"/>
        </w:rPr>
        <w:t xml:space="preserve">Narrowed by: </w:t>
      </w:r>
    </w:p>
    <w:p w14:paraId="11960058"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1C177B10" w14:textId="77777777">
        <w:trPr>
          <w:jc w:val="center"/>
        </w:trPr>
        <w:tc>
          <w:tcPr>
            <w:tcW w:w="3000" w:type="dxa"/>
          </w:tcPr>
          <w:p w14:paraId="4297ED43" w14:textId="77777777" w:rsidR="00EA4A18" w:rsidRDefault="005069FE">
            <w:pPr>
              <w:spacing w:line="220" w:lineRule="atLeast"/>
            </w:pPr>
            <w:r>
              <w:rPr>
                <w:rFonts w:ascii="Arial" w:eastAsia="Arial" w:hAnsi="Arial" w:cs="Arial"/>
                <w:b/>
                <w:color w:val="000000"/>
                <w:sz w:val="18"/>
              </w:rPr>
              <w:t>Content Type</w:t>
            </w:r>
          </w:p>
        </w:tc>
        <w:tc>
          <w:tcPr>
            <w:tcW w:w="5000" w:type="dxa"/>
          </w:tcPr>
          <w:p w14:paraId="5975ED25" w14:textId="77777777" w:rsidR="00EA4A18" w:rsidRDefault="005069FE">
            <w:pPr>
              <w:spacing w:line="220" w:lineRule="atLeast"/>
            </w:pPr>
            <w:r>
              <w:rPr>
                <w:rFonts w:ascii="Arial" w:eastAsia="Arial" w:hAnsi="Arial" w:cs="Arial"/>
                <w:b/>
                <w:color w:val="000000"/>
                <w:sz w:val="18"/>
              </w:rPr>
              <w:t>Narrowed by</w:t>
            </w:r>
          </w:p>
        </w:tc>
      </w:tr>
      <w:tr w:rsidR="00EA4A18" w:rsidRPr="005078F9" w14:paraId="24D17A4A" w14:textId="77777777">
        <w:trPr>
          <w:jc w:val="center"/>
        </w:trPr>
        <w:tc>
          <w:tcPr>
            <w:tcW w:w="3000" w:type="dxa"/>
          </w:tcPr>
          <w:p w14:paraId="4BD8C764" w14:textId="77777777" w:rsidR="00EA4A18" w:rsidRDefault="005069FE">
            <w:pPr>
              <w:spacing w:line="220" w:lineRule="atLeast"/>
            </w:pPr>
            <w:r>
              <w:rPr>
                <w:rFonts w:ascii="Arial" w:eastAsia="Arial" w:hAnsi="Arial" w:cs="Arial"/>
                <w:color w:val="000000"/>
                <w:sz w:val="18"/>
              </w:rPr>
              <w:t>News</w:t>
            </w:r>
          </w:p>
        </w:tc>
        <w:tc>
          <w:tcPr>
            <w:tcW w:w="5000" w:type="dxa"/>
          </w:tcPr>
          <w:p w14:paraId="5666121B"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(inkl. </w:t>
            </w:r>
            <w:r w:rsidRPr="005078F9">
              <w:rPr>
                <w:rFonts w:ascii="Arial" w:eastAsia="Arial" w:hAnsi="Arial" w:cs="Arial"/>
                <w:color w:val="000000"/>
                <w:sz w:val="18"/>
                <w:lang w:val="it-IT"/>
              </w:rPr>
              <w:t>Regionalausgaben),BILD Bund; Sequenza temporale: mar 18, 2019 Fino a mar 18, 2019</w:t>
            </w:r>
          </w:p>
        </w:tc>
      </w:tr>
    </w:tbl>
    <w:p w14:paraId="134D329E" w14:textId="77777777" w:rsidR="00EA4A18" w:rsidRPr="005078F9" w:rsidRDefault="00EA4A18">
      <w:pPr>
        <w:rPr>
          <w:lang w:val="it-IT"/>
        </w:rPr>
      </w:pPr>
    </w:p>
    <w:p w14:paraId="139B80B0" w14:textId="77777777" w:rsidR="00EA4A18" w:rsidRDefault="005069FE">
      <w:pPr>
        <w:spacing w:line="300" w:lineRule="atLeast"/>
        <w:ind w:left="440" w:hanging="290"/>
      </w:pPr>
      <w:r>
        <w:rPr>
          <w:rFonts w:ascii="Arial" w:eastAsia="Arial" w:hAnsi="Arial" w:cs="Arial"/>
          <w:sz w:val="20"/>
        </w:rPr>
        <w:t>9.</w:t>
      </w:r>
      <w:hyperlink r:id="rId23" w:history="1">
        <w:r>
          <w:rPr>
            <w:rFonts w:ascii="Arial" w:eastAsia="Arial" w:hAnsi="Arial" w:cs="Arial"/>
            <w:color w:val="000000"/>
            <w:sz w:val="20"/>
            <w:u w:val="single"/>
            <w:shd w:val="clear" w:color="auto" w:fill="FFFFFF"/>
          </w:rPr>
          <w:t xml:space="preserve"> </w:t>
        </w:r>
      </w:hyperlink>
      <w:hyperlink r:id="rId24" w:history="1">
        <w:r>
          <w:rPr>
            <w:rFonts w:ascii="Arial" w:eastAsia="Arial" w:hAnsi="Arial" w:cs="Arial"/>
            <w:i/>
            <w:color w:val="0077CC"/>
            <w:sz w:val="20"/>
            <w:u w:val="single"/>
            <w:shd w:val="clear" w:color="auto" w:fill="FFFFFF"/>
          </w:rPr>
          <w:t>FORUM;Demokratie als Kompromiss;Zur Reform des Urheberrechts gibt es eine Reihe inkonsistenter Vorschläge.</w:t>
        </w:r>
      </w:hyperlink>
    </w:p>
    <w:p w14:paraId="4FA496A2"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33B59E"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2CB5665"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BE6563" w14:textId="77777777" w:rsidR="00EA4A18" w:rsidRDefault="005069FE">
      <w:pPr>
        <w:spacing w:before="80" w:line="240" w:lineRule="atLeast"/>
        <w:ind w:left="290"/>
      </w:pPr>
      <w:r>
        <w:rPr>
          <w:rFonts w:ascii="Arial" w:eastAsia="Arial" w:hAnsi="Arial" w:cs="Arial"/>
          <w:b/>
          <w:color w:val="000000"/>
          <w:sz w:val="20"/>
        </w:rPr>
        <w:t xml:space="preserve">Narrowed by: </w:t>
      </w:r>
    </w:p>
    <w:p w14:paraId="0C447B2F"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6822C0E3" w14:textId="77777777">
        <w:trPr>
          <w:jc w:val="center"/>
        </w:trPr>
        <w:tc>
          <w:tcPr>
            <w:tcW w:w="3000" w:type="dxa"/>
          </w:tcPr>
          <w:p w14:paraId="3A366310" w14:textId="77777777" w:rsidR="00EA4A18" w:rsidRDefault="005069FE">
            <w:pPr>
              <w:spacing w:line="220" w:lineRule="atLeast"/>
            </w:pPr>
            <w:r>
              <w:rPr>
                <w:rFonts w:ascii="Arial" w:eastAsia="Arial" w:hAnsi="Arial" w:cs="Arial"/>
                <w:b/>
                <w:color w:val="000000"/>
                <w:sz w:val="18"/>
              </w:rPr>
              <w:lastRenderedPageBreak/>
              <w:t>Content Type</w:t>
            </w:r>
          </w:p>
        </w:tc>
        <w:tc>
          <w:tcPr>
            <w:tcW w:w="5000" w:type="dxa"/>
          </w:tcPr>
          <w:p w14:paraId="53831E00" w14:textId="77777777" w:rsidR="00EA4A18" w:rsidRDefault="005069FE">
            <w:pPr>
              <w:spacing w:line="220" w:lineRule="atLeast"/>
            </w:pPr>
            <w:r>
              <w:rPr>
                <w:rFonts w:ascii="Arial" w:eastAsia="Arial" w:hAnsi="Arial" w:cs="Arial"/>
                <w:b/>
                <w:color w:val="000000"/>
                <w:sz w:val="18"/>
              </w:rPr>
              <w:t>Narrowed by</w:t>
            </w:r>
          </w:p>
        </w:tc>
      </w:tr>
      <w:tr w:rsidR="00EA4A18" w:rsidRPr="005078F9" w14:paraId="651C55A3" w14:textId="77777777">
        <w:trPr>
          <w:jc w:val="center"/>
        </w:trPr>
        <w:tc>
          <w:tcPr>
            <w:tcW w:w="3000" w:type="dxa"/>
          </w:tcPr>
          <w:p w14:paraId="184EAAF8" w14:textId="77777777" w:rsidR="00EA4A18" w:rsidRDefault="005069FE">
            <w:pPr>
              <w:spacing w:line="220" w:lineRule="atLeast"/>
            </w:pPr>
            <w:r>
              <w:rPr>
                <w:rFonts w:ascii="Arial" w:eastAsia="Arial" w:hAnsi="Arial" w:cs="Arial"/>
                <w:color w:val="000000"/>
                <w:sz w:val="18"/>
              </w:rPr>
              <w:t>News</w:t>
            </w:r>
          </w:p>
        </w:tc>
        <w:tc>
          <w:tcPr>
            <w:tcW w:w="5000" w:type="dxa"/>
          </w:tcPr>
          <w:p w14:paraId="1D01B227"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mar 18, 2019 Fino a mar 18, 2019</w:t>
            </w:r>
          </w:p>
        </w:tc>
      </w:tr>
    </w:tbl>
    <w:p w14:paraId="0B0E3565" w14:textId="77777777" w:rsidR="00EA4A18" w:rsidRPr="005078F9" w:rsidRDefault="00EA4A18">
      <w:pPr>
        <w:rPr>
          <w:lang w:val="it-IT"/>
        </w:rPr>
      </w:pPr>
    </w:p>
    <w:p w14:paraId="3B231BBD" w14:textId="77777777" w:rsidR="00EA4A18" w:rsidRDefault="005069FE">
      <w:pPr>
        <w:spacing w:line="300" w:lineRule="atLeast"/>
        <w:ind w:left="440" w:hanging="290"/>
      </w:pPr>
      <w:r>
        <w:rPr>
          <w:rFonts w:ascii="Arial" w:eastAsia="Arial" w:hAnsi="Arial" w:cs="Arial"/>
          <w:sz w:val="20"/>
        </w:rPr>
        <w:t>10.</w:t>
      </w:r>
      <w:hyperlink r:id="rId25" w:history="1">
        <w:r>
          <w:rPr>
            <w:rFonts w:ascii="Arial" w:eastAsia="Arial" w:hAnsi="Arial" w:cs="Arial"/>
            <w:color w:val="000000"/>
            <w:sz w:val="20"/>
            <w:u w:val="single"/>
            <w:shd w:val="clear" w:color="auto" w:fill="FFFFFF"/>
          </w:rPr>
          <w:t xml:space="preserve"> </w:t>
        </w:r>
      </w:hyperlink>
      <w:hyperlink r:id="rId26" w:history="1">
        <w:r>
          <w:rPr>
            <w:rFonts w:ascii="Arial" w:eastAsia="Arial" w:hAnsi="Arial" w:cs="Arial"/>
            <w:i/>
            <w:color w:val="0077CC"/>
            <w:sz w:val="20"/>
            <w:u w:val="single"/>
            <w:shd w:val="clear" w:color="auto" w:fill="FFFFFF"/>
          </w:rPr>
          <w:t>Slowakische Bürgerre</w:t>
        </w:r>
        <w:r>
          <w:rPr>
            <w:rFonts w:ascii="Arial" w:eastAsia="Arial" w:hAnsi="Arial" w:cs="Arial"/>
            <w:i/>
            <w:color w:val="0077CC"/>
            <w:sz w:val="20"/>
            <w:u w:val="single"/>
            <w:shd w:val="clear" w:color="auto" w:fill="FFFFFF"/>
          </w:rPr>
          <w:t>chtlerin führt</w:t>
        </w:r>
      </w:hyperlink>
    </w:p>
    <w:p w14:paraId="4CEBF667"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58B7F8"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D9663CF"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D7FD751" w14:textId="77777777" w:rsidR="00EA4A18" w:rsidRDefault="005069FE">
      <w:pPr>
        <w:spacing w:before="80" w:line="240" w:lineRule="atLeast"/>
        <w:ind w:left="290"/>
      </w:pPr>
      <w:r>
        <w:rPr>
          <w:rFonts w:ascii="Arial" w:eastAsia="Arial" w:hAnsi="Arial" w:cs="Arial"/>
          <w:b/>
          <w:color w:val="000000"/>
          <w:sz w:val="20"/>
        </w:rPr>
        <w:t xml:space="preserve">Narrowed by: </w:t>
      </w:r>
    </w:p>
    <w:p w14:paraId="4C73ED1B"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4BBE6022" w14:textId="77777777">
        <w:trPr>
          <w:jc w:val="center"/>
        </w:trPr>
        <w:tc>
          <w:tcPr>
            <w:tcW w:w="3000" w:type="dxa"/>
          </w:tcPr>
          <w:p w14:paraId="165C04DF" w14:textId="77777777" w:rsidR="00EA4A18" w:rsidRDefault="005069FE">
            <w:pPr>
              <w:spacing w:line="220" w:lineRule="atLeast"/>
            </w:pPr>
            <w:r>
              <w:rPr>
                <w:rFonts w:ascii="Arial" w:eastAsia="Arial" w:hAnsi="Arial" w:cs="Arial"/>
                <w:b/>
                <w:color w:val="000000"/>
                <w:sz w:val="18"/>
              </w:rPr>
              <w:t>Content Type</w:t>
            </w:r>
          </w:p>
        </w:tc>
        <w:tc>
          <w:tcPr>
            <w:tcW w:w="5000" w:type="dxa"/>
          </w:tcPr>
          <w:p w14:paraId="63338D3E" w14:textId="77777777" w:rsidR="00EA4A18" w:rsidRDefault="005069FE">
            <w:pPr>
              <w:spacing w:line="220" w:lineRule="atLeast"/>
            </w:pPr>
            <w:r>
              <w:rPr>
                <w:rFonts w:ascii="Arial" w:eastAsia="Arial" w:hAnsi="Arial" w:cs="Arial"/>
                <w:b/>
                <w:color w:val="000000"/>
                <w:sz w:val="18"/>
              </w:rPr>
              <w:t>Narrowed by</w:t>
            </w:r>
          </w:p>
        </w:tc>
      </w:tr>
      <w:tr w:rsidR="00EA4A18" w:rsidRPr="005078F9" w14:paraId="53844DEB" w14:textId="77777777">
        <w:trPr>
          <w:jc w:val="center"/>
        </w:trPr>
        <w:tc>
          <w:tcPr>
            <w:tcW w:w="3000" w:type="dxa"/>
          </w:tcPr>
          <w:p w14:paraId="617AE5AC" w14:textId="77777777" w:rsidR="00EA4A18" w:rsidRDefault="005069FE">
            <w:pPr>
              <w:spacing w:line="220" w:lineRule="atLeast"/>
            </w:pPr>
            <w:r>
              <w:rPr>
                <w:rFonts w:ascii="Arial" w:eastAsia="Arial" w:hAnsi="Arial" w:cs="Arial"/>
                <w:color w:val="000000"/>
                <w:sz w:val="18"/>
              </w:rPr>
              <w:t>News</w:t>
            </w:r>
          </w:p>
        </w:tc>
        <w:tc>
          <w:tcPr>
            <w:tcW w:w="5000" w:type="dxa"/>
          </w:tcPr>
          <w:p w14:paraId="42C9D1D9"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(inkl. </w:t>
            </w:r>
            <w:r w:rsidRPr="005078F9">
              <w:rPr>
                <w:rFonts w:ascii="Arial" w:eastAsia="Arial" w:hAnsi="Arial" w:cs="Arial"/>
                <w:color w:val="000000"/>
                <w:sz w:val="18"/>
                <w:lang w:val="it-IT"/>
              </w:rPr>
              <w:t>Regionalausgaben),BILD Bund; Sequenza temporale: mar 18, 2019 Fino a mar 18, 2019</w:t>
            </w:r>
          </w:p>
        </w:tc>
      </w:tr>
    </w:tbl>
    <w:p w14:paraId="15AE1348" w14:textId="77777777" w:rsidR="00EA4A18" w:rsidRPr="005078F9" w:rsidRDefault="00EA4A18">
      <w:pPr>
        <w:rPr>
          <w:lang w:val="it-IT"/>
        </w:rPr>
      </w:pPr>
    </w:p>
    <w:p w14:paraId="52265BA4" w14:textId="77777777" w:rsidR="00EA4A18" w:rsidRDefault="005069FE">
      <w:pPr>
        <w:spacing w:line="300" w:lineRule="atLeast"/>
        <w:ind w:left="440" w:hanging="290"/>
      </w:pPr>
      <w:r>
        <w:rPr>
          <w:rFonts w:ascii="Arial" w:eastAsia="Arial" w:hAnsi="Arial" w:cs="Arial"/>
          <w:sz w:val="20"/>
        </w:rPr>
        <w:t>11.</w:t>
      </w:r>
      <w:hyperlink r:id="rId27" w:history="1">
        <w:r>
          <w:rPr>
            <w:rFonts w:ascii="Arial" w:eastAsia="Arial" w:hAnsi="Arial" w:cs="Arial"/>
            <w:color w:val="000000"/>
            <w:sz w:val="20"/>
            <w:u w:val="single"/>
            <w:shd w:val="clear" w:color="auto" w:fill="FFFFFF"/>
          </w:rPr>
          <w:t xml:space="preserve"> </w:t>
        </w:r>
      </w:hyperlink>
      <w:hyperlink r:id="rId28" w:history="1">
        <w:r>
          <w:rPr>
            <w:rFonts w:ascii="Arial" w:eastAsia="Arial" w:hAnsi="Arial" w:cs="Arial"/>
            <w:i/>
            <w:color w:val="0077CC"/>
            <w:sz w:val="20"/>
            <w:u w:val="single"/>
            <w:shd w:val="clear" w:color="auto" w:fill="FFFFFF"/>
          </w:rPr>
          <w:t>KURZ GEMELDET;Abstimmung ungewiss</w:t>
        </w:r>
      </w:hyperlink>
    </w:p>
    <w:p w14:paraId="24967C0B"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218731"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D4C2A6E"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04B0AE" w14:textId="77777777" w:rsidR="00EA4A18" w:rsidRDefault="005069FE">
      <w:pPr>
        <w:spacing w:before="80" w:line="240" w:lineRule="atLeast"/>
        <w:ind w:left="290"/>
      </w:pPr>
      <w:r>
        <w:rPr>
          <w:rFonts w:ascii="Arial" w:eastAsia="Arial" w:hAnsi="Arial" w:cs="Arial"/>
          <w:b/>
          <w:color w:val="000000"/>
          <w:sz w:val="20"/>
        </w:rPr>
        <w:t xml:space="preserve">Narrowed by: </w:t>
      </w:r>
    </w:p>
    <w:p w14:paraId="34FABA49"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2F2B56C6" w14:textId="77777777">
        <w:trPr>
          <w:jc w:val="center"/>
        </w:trPr>
        <w:tc>
          <w:tcPr>
            <w:tcW w:w="3000" w:type="dxa"/>
          </w:tcPr>
          <w:p w14:paraId="11C94968" w14:textId="77777777" w:rsidR="00EA4A18" w:rsidRDefault="005069FE">
            <w:pPr>
              <w:spacing w:line="220" w:lineRule="atLeast"/>
            </w:pPr>
            <w:r>
              <w:rPr>
                <w:rFonts w:ascii="Arial" w:eastAsia="Arial" w:hAnsi="Arial" w:cs="Arial"/>
                <w:b/>
                <w:color w:val="000000"/>
                <w:sz w:val="18"/>
              </w:rPr>
              <w:t>Content Type</w:t>
            </w:r>
          </w:p>
        </w:tc>
        <w:tc>
          <w:tcPr>
            <w:tcW w:w="5000" w:type="dxa"/>
          </w:tcPr>
          <w:p w14:paraId="7211C7CF" w14:textId="77777777" w:rsidR="00EA4A18" w:rsidRDefault="005069FE">
            <w:pPr>
              <w:spacing w:line="220" w:lineRule="atLeast"/>
            </w:pPr>
            <w:r>
              <w:rPr>
                <w:rFonts w:ascii="Arial" w:eastAsia="Arial" w:hAnsi="Arial" w:cs="Arial"/>
                <w:b/>
                <w:color w:val="000000"/>
                <w:sz w:val="18"/>
              </w:rPr>
              <w:t>Narrowed by</w:t>
            </w:r>
          </w:p>
        </w:tc>
      </w:tr>
      <w:tr w:rsidR="00EA4A18" w:rsidRPr="005078F9" w14:paraId="4A11E6D9" w14:textId="77777777">
        <w:trPr>
          <w:jc w:val="center"/>
        </w:trPr>
        <w:tc>
          <w:tcPr>
            <w:tcW w:w="3000" w:type="dxa"/>
          </w:tcPr>
          <w:p w14:paraId="2CACA619" w14:textId="77777777" w:rsidR="00EA4A18" w:rsidRDefault="005069FE">
            <w:pPr>
              <w:spacing w:line="220" w:lineRule="atLeast"/>
            </w:pPr>
            <w:r>
              <w:rPr>
                <w:rFonts w:ascii="Arial" w:eastAsia="Arial" w:hAnsi="Arial" w:cs="Arial"/>
                <w:color w:val="000000"/>
                <w:sz w:val="18"/>
              </w:rPr>
              <w:t>News</w:t>
            </w:r>
          </w:p>
        </w:tc>
        <w:tc>
          <w:tcPr>
            <w:tcW w:w="5000" w:type="dxa"/>
          </w:tcPr>
          <w:p w14:paraId="766CE173"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mar 18, 2019 Fino a mar 18, 2019</w:t>
            </w:r>
          </w:p>
        </w:tc>
      </w:tr>
    </w:tbl>
    <w:p w14:paraId="2BD1E63B" w14:textId="77777777" w:rsidR="00EA4A18" w:rsidRPr="005078F9" w:rsidRDefault="00EA4A18">
      <w:pPr>
        <w:rPr>
          <w:lang w:val="it-IT"/>
        </w:rPr>
      </w:pPr>
    </w:p>
    <w:p w14:paraId="2E7A1F48" w14:textId="77777777" w:rsidR="00EA4A18" w:rsidRDefault="005069FE">
      <w:pPr>
        <w:spacing w:line="300" w:lineRule="atLeast"/>
        <w:ind w:left="440" w:hanging="290"/>
      </w:pPr>
      <w:r>
        <w:rPr>
          <w:rFonts w:ascii="Arial" w:eastAsia="Arial" w:hAnsi="Arial" w:cs="Arial"/>
          <w:sz w:val="20"/>
        </w:rPr>
        <w:t>12.</w:t>
      </w:r>
      <w:hyperlink r:id="rId29" w:history="1">
        <w:r>
          <w:rPr>
            <w:rFonts w:ascii="Arial" w:eastAsia="Arial" w:hAnsi="Arial" w:cs="Arial"/>
            <w:color w:val="000000"/>
            <w:sz w:val="20"/>
            <w:u w:val="single"/>
            <w:shd w:val="clear" w:color="auto" w:fill="FFFFFF"/>
          </w:rPr>
          <w:t xml:space="preserve"> </w:t>
        </w:r>
      </w:hyperlink>
      <w:hyperlink r:id="rId30" w:history="1">
        <w:r>
          <w:rPr>
            <w:rFonts w:ascii="Arial" w:eastAsia="Arial" w:hAnsi="Arial" w:cs="Arial"/>
            <w:i/>
            <w:color w:val="0077CC"/>
            <w:sz w:val="20"/>
            <w:u w:val="single"/>
            <w:shd w:val="clear" w:color="auto" w:fill="FFFFFF"/>
          </w:rPr>
          <w:t>UKRAINE;Im Ernst</w:t>
        </w:r>
      </w:hyperlink>
    </w:p>
    <w:p w14:paraId="1E0EC953"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84E4986"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E676163"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0FE649" w14:textId="77777777" w:rsidR="00EA4A18" w:rsidRDefault="005069FE">
      <w:pPr>
        <w:spacing w:before="80" w:line="240" w:lineRule="atLeast"/>
        <w:ind w:left="290"/>
      </w:pPr>
      <w:r>
        <w:rPr>
          <w:rFonts w:ascii="Arial" w:eastAsia="Arial" w:hAnsi="Arial" w:cs="Arial"/>
          <w:b/>
          <w:color w:val="000000"/>
          <w:sz w:val="20"/>
        </w:rPr>
        <w:t xml:space="preserve">Narrowed by: </w:t>
      </w:r>
    </w:p>
    <w:p w14:paraId="300257C3"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24B253C7" w14:textId="77777777">
        <w:trPr>
          <w:jc w:val="center"/>
        </w:trPr>
        <w:tc>
          <w:tcPr>
            <w:tcW w:w="3000" w:type="dxa"/>
          </w:tcPr>
          <w:p w14:paraId="64ED9420" w14:textId="77777777" w:rsidR="00EA4A18" w:rsidRDefault="005069FE">
            <w:pPr>
              <w:spacing w:line="220" w:lineRule="atLeast"/>
            </w:pPr>
            <w:r>
              <w:rPr>
                <w:rFonts w:ascii="Arial" w:eastAsia="Arial" w:hAnsi="Arial" w:cs="Arial"/>
                <w:b/>
                <w:color w:val="000000"/>
                <w:sz w:val="18"/>
              </w:rPr>
              <w:t>Content Type</w:t>
            </w:r>
          </w:p>
        </w:tc>
        <w:tc>
          <w:tcPr>
            <w:tcW w:w="5000" w:type="dxa"/>
          </w:tcPr>
          <w:p w14:paraId="095889FD" w14:textId="77777777" w:rsidR="00EA4A18" w:rsidRDefault="005069FE">
            <w:pPr>
              <w:spacing w:line="220" w:lineRule="atLeast"/>
            </w:pPr>
            <w:r>
              <w:rPr>
                <w:rFonts w:ascii="Arial" w:eastAsia="Arial" w:hAnsi="Arial" w:cs="Arial"/>
                <w:b/>
                <w:color w:val="000000"/>
                <w:sz w:val="18"/>
              </w:rPr>
              <w:t>Narrowed by</w:t>
            </w:r>
          </w:p>
        </w:tc>
      </w:tr>
      <w:tr w:rsidR="00EA4A18" w:rsidRPr="005078F9" w14:paraId="22FE67FF" w14:textId="77777777">
        <w:trPr>
          <w:jc w:val="center"/>
        </w:trPr>
        <w:tc>
          <w:tcPr>
            <w:tcW w:w="3000" w:type="dxa"/>
          </w:tcPr>
          <w:p w14:paraId="6844BADA" w14:textId="77777777" w:rsidR="00EA4A18" w:rsidRDefault="005069FE">
            <w:pPr>
              <w:spacing w:line="220" w:lineRule="atLeast"/>
            </w:pPr>
            <w:r>
              <w:rPr>
                <w:rFonts w:ascii="Arial" w:eastAsia="Arial" w:hAnsi="Arial" w:cs="Arial"/>
                <w:color w:val="000000"/>
                <w:sz w:val="18"/>
              </w:rPr>
              <w:t>News</w:t>
            </w:r>
          </w:p>
        </w:tc>
        <w:tc>
          <w:tcPr>
            <w:tcW w:w="5000" w:type="dxa"/>
          </w:tcPr>
          <w:p w14:paraId="2FC13AED"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(inkl. </w:t>
            </w:r>
            <w:r w:rsidRPr="005078F9">
              <w:rPr>
                <w:rFonts w:ascii="Arial" w:eastAsia="Arial" w:hAnsi="Arial" w:cs="Arial"/>
                <w:color w:val="000000"/>
                <w:sz w:val="18"/>
                <w:lang w:val="it-IT"/>
              </w:rPr>
              <w:t>Regionalausgaben),BILD Bund; Sequenza temporale: apr 02, 2019 Fino a apr 02, 2019</w:t>
            </w:r>
          </w:p>
        </w:tc>
      </w:tr>
    </w:tbl>
    <w:p w14:paraId="14E86992" w14:textId="77777777" w:rsidR="00EA4A18" w:rsidRPr="005078F9" w:rsidRDefault="00EA4A18">
      <w:pPr>
        <w:rPr>
          <w:lang w:val="it-IT"/>
        </w:rPr>
      </w:pPr>
    </w:p>
    <w:p w14:paraId="3326C7E7" w14:textId="77777777" w:rsidR="00EA4A18" w:rsidRDefault="005069FE">
      <w:pPr>
        <w:spacing w:line="300" w:lineRule="atLeast"/>
        <w:ind w:left="440" w:hanging="290"/>
      </w:pPr>
      <w:r>
        <w:rPr>
          <w:rFonts w:ascii="Arial" w:eastAsia="Arial" w:hAnsi="Arial" w:cs="Arial"/>
          <w:sz w:val="20"/>
        </w:rPr>
        <w:t>13.</w:t>
      </w:r>
      <w:hyperlink r:id="rId31" w:history="1">
        <w:r>
          <w:rPr>
            <w:rFonts w:ascii="Arial" w:eastAsia="Arial" w:hAnsi="Arial" w:cs="Arial"/>
            <w:color w:val="000000"/>
            <w:sz w:val="20"/>
            <w:u w:val="single"/>
            <w:shd w:val="clear" w:color="auto" w:fill="FFFFFF"/>
          </w:rPr>
          <w:t xml:space="preserve"> </w:t>
        </w:r>
      </w:hyperlink>
      <w:hyperlink r:id="rId32" w:history="1">
        <w:r>
          <w:rPr>
            <w:rFonts w:ascii="Arial" w:eastAsia="Arial" w:hAnsi="Arial" w:cs="Arial"/>
            <w:i/>
            <w:color w:val="0077CC"/>
            <w:sz w:val="20"/>
            <w:u w:val="single"/>
            <w:shd w:val="clear" w:color="auto" w:fill="FFFFFF"/>
          </w:rPr>
          <w:t>,,Der Frust über Berlin nimmt zu';Der frühere US-Botschafter bei der Nato, Nicholas Burns, sieht die Allianz in einer schweren Krise. Er fordert Deutschland auf, Verantwortung zu übernehmen</w:t>
        </w:r>
      </w:hyperlink>
    </w:p>
    <w:p w14:paraId="71CFB5CB"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87E1486"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r>
      <w:r>
        <w:rPr>
          <w:rFonts w:ascii="Arial" w:eastAsia="Arial" w:hAnsi="Arial" w:cs="Arial"/>
          <w:color w:val="000000"/>
          <w:sz w:val="20"/>
        </w:rPr>
        <w:t xml:space="preserve">euro* OR </w:t>
      </w:r>
      <w:r>
        <w:rPr>
          <w:rFonts w:ascii="Arial" w:eastAsia="Arial" w:hAnsi="Arial" w:cs="Arial"/>
          <w:color w:val="000000"/>
          <w:sz w:val="20"/>
        </w:rPr>
        <w:tab/>
        <w:t>Europäische*</w:t>
      </w:r>
    </w:p>
    <w:p w14:paraId="27E62230"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BA462E" w14:textId="77777777" w:rsidR="00EA4A18" w:rsidRDefault="005069FE">
      <w:pPr>
        <w:spacing w:before="80" w:line="240" w:lineRule="atLeast"/>
        <w:ind w:left="290"/>
      </w:pPr>
      <w:r>
        <w:rPr>
          <w:rFonts w:ascii="Arial" w:eastAsia="Arial" w:hAnsi="Arial" w:cs="Arial"/>
          <w:b/>
          <w:color w:val="000000"/>
          <w:sz w:val="20"/>
        </w:rPr>
        <w:t xml:space="preserve">Narrowed by: </w:t>
      </w:r>
    </w:p>
    <w:p w14:paraId="7F233C22"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4EE92C45" w14:textId="77777777">
        <w:trPr>
          <w:jc w:val="center"/>
        </w:trPr>
        <w:tc>
          <w:tcPr>
            <w:tcW w:w="3000" w:type="dxa"/>
          </w:tcPr>
          <w:p w14:paraId="05C6D400" w14:textId="77777777" w:rsidR="00EA4A18" w:rsidRDefault="005069FE">
            <w:pPr>
              <w:spacing w:line="220" w:lineRule="atLeast"/>
            </w:pPr>
            <w:r>
              <w:rPr>
                <w:rFonts w:ascii="Arial" w:eastAsia="Arial" w:hAnsi="Arial" w:cs="Arial"/>
                <w:b/>
                <w:color w:val="000000"/>
                <w:sz w:val="18"/>
              </w:rPr>
              <w:t>Content Type</w:t>
            </w:r>
          </w:p>
        </w:tc>
        <w:tc>
          <w:tcPr>
            <w:tcW w:w="5000" w:type="dxa"/>
          </w:tcPr>
          <w:p w14:paraId="37BFA9FD" w14:textId="77777777" w:rsidR="00EA4A18" w:rsidRDefault="005069FE">
            <w:pPr>
              <w:spacing w:line="220" w:lineRule="atLeast"/>
            </w:pPr>
            <w:r>
              <w:rPr>
                <w:rFonts w:ascii="Arial" w:eastAsia="Arial" w:hAnsi="Arial" w:cs="Arial"/>
                <w:b/>
                <w:color w:val="000000"/>
                <w:sz w:val="18"/>
              </w:rPr>
              <w:t>Narrowed by</w:t>
            </w:r>
          </w:p>
        </w:tc>
      </w:tr>
      <w:tr w:rsidR="00EA4A18" w:rsidRPr="005078F9" w14:paraId="39D3C0E2" w14:textId="77777777">
        <w:trPr>
          <w:jc w:val="center"/>
        </w:trPr>
        <w:tc>
          <w:tcPr>
            <w:tcW w:w="3000" w:type="dxa"/>
          </w:tcPr>
          <w:p w14:paraId="62543957" w14:textId="77777777" w:rsidR="00EA4A18" w:rsidRDefault="005069FE">
            <w:pPr>
              <w:spacing w:line="220" w:lineRule="atLeast"/>
            </w:pPr>
            <w:r>
              <w:rPr>
                <w:rFonts w:ascii="Arial" w:eastAsia="Arial" w:hAnsi="Arial" w:cs="Arial"/>
                <w:color w:val="000000"/>
                <w:sz w:val="18"/>
              </w:rPr>
              <w:t>News</w:t>
            </w:r>
          </w:p>
        </w:tc>
        <w:tc>
          <w:tcPr>
            <w:tcW w:w="5000" w:type="dxa"/>
          </w:tcPr>
          <w:p w14:paraId="5428BC7C"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02, 2019 Fino a apr 02, 2019</w:t>
            </w:r>
          </w:p>
        </w:tc>
      </w:tr>
    </w:tbl>
    <w:p w14:paraId="0B9B5DCB" w14:textId="77777777" w:rsidR="00EA4A18" w:rsidRPr="005078F9" w:rsidRDefault="00EA4A18">
      <w:pPr>
        <w:rPr>
          <w:lang w:val="it-IT"/>
        </w:rPr>
      </w:pPr>
    </w:p>
    <w:p w14:paraId="6269F75B" w14:textId="77777777" w:rsidR="00EA4A18" w:rsidRDefault="005069FE">
      <w:pPr>
        <w:spacing w:line="300" w:lineRule="atLeast"/>
        <w:ind w:left="440" w:hanging="290"/>
      </w:pPr>
      <w:r>
        <w:rPr>
          <w:rFonts w:ascii="Arial" w:eastAsia="Arial" w:hAnsi="Arial" w:cs="Arial"/>
          <w:sz w:val="20"/>
        </w:rPr>
        <w:t>14.</w:t>
      </w:r>
      <w:hyperlink r:id="rId33" w:history="1">
        <w:r>
          <w:rPr>
            <w:rFonts w:ascii="Arial" w:eastAsia="Arial" w:hAnsi="Arial" w:cs="Arial"/>
            <w:color w:val="000000"/>
            <w:sz w:val="20"/>
            <w:u w:val="single"/>
            <w:shd w:val="clear" w:color="auto" w:fill="FFFFFF"/>
          </w:rPr>
          <w:t xml:space="preserve"> </w:t>
        </w:r>
      </w:hyperlink>
      <w:hyperlink r:id="rId34" w:history="1">
        <w:r>
          <w:rPr>
            <w:rFonts w:ascii="Arial" w:eastAsia="Arial" w:hAnsi="Arial" w:cs="Arial"/>
            <w:i/>
            <w:color w:val="0077CC"/>
            <w:sz w:val="20"/>
            <w:u w:val="single"/>
            <w:shd w:val="clear" w:color="auto" w:fill="FFFFFF"/>
          </w:rPr>
          <w:t>Pulse of Europe schlägt in Erding;Vertreter der Europäischen Bewegung gründen Ortsgruppe</w:t>
        </w:r>
      </w:hyperlink>
    </w:p>
    <w:p w14:paraId="16434A42"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E84848B"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CDD95AC" w14:textId="77777777" w:rsidR="00EA4A18" w:rsidRDefault="005069FE">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4BC3C4C5" w14:textId="77777777" w:rsidR="00EA4A18" w:rsidRDefault="005069FE">
      <w:pPr>
        <w:spacing w:before="80" w:line="240" w:lineRule="atLeast"/>
        <w:ind w:left="290"/>
      </w:pPr>
      <w:r>
        <w:rPr>
          <w:rFonts w:ascii="Arial" w:eastAsia="Arial" w:hAnsi="Arial" w:cs="Arial"/>
          <w:b/>
          <w:color w:val="000000"/>
          <w:sz w:val="20"/>
        </w:rPr>
        <w:t xml:space="preserve">Narrowed by: </w:t>
      </w:r>
    </w:p>
    <w:p w14:paraId="306098E0"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0AB43B70" w14:textId="77777777">
        <w:trPr>
          <w:jc w:val="center"/>
        </w:trPr>
        <w:tc>
          <w:tcPr>
            <w:tcW w:w="3000" w:type="dxa"/>
          </w:tcPr>
          <w:p w14:paraId="04D5A504" w14:textId="77777777" w:rsidR="00EA4A18" w:rsidRDefault="005069FE">
            <w:pPr>
              <w:spacing w:line="220" w:lineRule="atLeast"/>
            </w:pPr>
            <w:r>
              <w:rPr>
                <w:rFonts w:ascii="Arial" w:eastAsia="Arial" w:hAnsi="Arial" w:cs="Arial"/>
                <w:b/>
                <w:color w:val="000000"/>
                <w:sz w:val="18"/>
              </w:rPr>
              <w:t>Content Type</w:t>
            </w:r>
          </w:p>
        </w:tc>
        <w:tc>
          <w:tcPr>
            <w:tcW w:w="5000" w:type="dxa"/>
          </w:tcPr>
          <w:p w14:paraId="1328438D" w14:textId="77777777" w:rsidR="00EA4A18" w:rsidRDefault="005069FE">
            <w:pPr>
              <w:spacing w:line="220" w:lineRule="atLeast"/>
            </w:pPr>
            <w:r>
              <w:rPr>
                <w:rFonts w:ascii="Arial" w:eastAsia="Arial" w:hAnsi="Arial" w:cs="Arial"/>
                <w:b/>
                <w:color w:val="000000"/>
                <w:sz w:val="18"/>
              </w:rPr>
              <w:t>Narrowed by</w:t>
            </w:r>
          </w:p>
        </w:tc>
      </w:tr>
      <w:tr w:rsidR="00EA4A18" w:rsidRPr="005078F9" w14:paraId="6AF8B8AD" w14:textId="77777777">
        <w:trPr>
          <w:jc w:val="center"/>
        </w:trPr>
        <w:tc>
          <w:tcPr>
            <w:tcW w:w="3000" w:type="dxa"/>
          </w:tcPr>
          <w:p w14:paraId="3F58E88B" w14:textId="77777777" w:rsidR="00EA4A18" w:rsidRDefault="005069FE">
            <w:pPr>
              <w:spacing w:line="220" w:lineRule="atLeast"/>
            </w:pPr>
            <w:r>
              <w:rPr>
                <w:rFonts w:ascii="Arial" w:eastAsia="Arial" w:hAnsi="Arial" w:cs="Arial"/>
                <w:color w:val="000000"/>
                <w:sz w:val="18"/>
              </w:rPr>
              <w:t>News</w:t>
            </w:r>
          </w:p>
        </w:tc>
        <w:tc>
          <w:tcPr>
            <w:tcW w:w="5000" w:type="dxa"/>
          </w:tcPr>
          <w:p w14:paraId="50DDE075"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02, 2019 Fino a apr 02, 2019</w:t>
            </w:r>
          </w:p>
        </w:tc>
      </w:tr>
    </w:tbl>
    <w:p w14:paraId="62D1AC52" w14:textId="77777777" w:rsidR="00EA4A18" w:rsidRPr="005078F9" w:rsidRDefault="00EA4A18">
      <w:pPr>
        <w:rPr>
          <w:lang w:val="it-IT"/>
        </w:rPr>
      </w:pPr>
    </w:p>
    <w:p w14:paraId="20CCC026" w14:textId="77777777" w:rsidR="00EA4A18" w:rsidRPr="005078F9" w:rsidRDefault="005069FE">
      <w:pPr>
        <w:spacing w:line="300" w:lineRule="atLeast"/>
        <w:ind w:left="440" w:hanging="290"/>
        <w:rPr>
          <w:lang w:val="it-IT"/>
        </w:rPr>
      </w:pPr>
      <w:r w:rsidRPr="005078F9">
        <w:rPr>
          <w:rFonts w:ascii="Arial" w:eastAsia="Arial" w:hAnsi="Arial" w:cs="Arial"/>
          <w:sz w:val="20"/>
          <w:lang w:val="it-IT"/>
        </w:rPr>
        <w:t>15.</w:t>
      </w:r>
      <w:hyperlink r:id="rId35" w:history="1">
        <w:r w:rsidRPr="005078F9">
          <w:rPr>
            <w:rFonts w:ascii="Arial" w:eastAsia="Arial" w:hAnsi="Arial" w:cs="Arial"/>
            <w:color w:val="000000"/>
            <w:sz w:val="20"/>
            <w:u w:val="single"/>
            <w:shd w:val="clear" w:color="auto" w:fill="FFFFFF"/>
            <w:lang w:val="it-IT"/>
          </w:rPr>
          <w:t xml:space="preserve"> </w:t>
        </w:r>
      </w:hyperlink>
      <w:hyperlink r:id="rId36" w:history="1">
        <w:r w:rsidRPr="005078F9">
          <w:rPr>
            <w:rFonts w:ascii="Arial" w:eastAsia="Arial" w:hAnsi="Arial" w:cs="Arial"/>
            <w:i/>
            <w:color w:val="0077CC"/>
            <w:sz w:val="20"/>
            <w:u w:val="single"/>
            <w:shd w:val="clear" w:color="auto" w:fill="FFFFFF"/>
            <w:lang w:val="it-IT"/>
          </w:rPr>
          <w:t>Mit prallem Selbstbewusstsein;Die ungarische Regierungspartei Fidesz positioniert sich für die Europawahl: Im Mittelpunkt steht das Thema Migration</w:t>
        </w:r>
      </w:hyperlink>
    </w:p>
    <w:p w14:paraId="69F43D08"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D643D5"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BF519C0"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w:t>
      </w:r>
      <w:r>
        <w:rPr>
          <w:rFonts w:ascii="Arial" w:eastAsia="Arial" w:hAnsi="Arial" w:cs="Arial"/>
          <w:color w:val="000000"/>
          <w:sz w:val="20"/>
        </w:rPr>
        <w:t xml:space="preserve">and Connectors </w:t>
      </w:r>
    </w:p>
    <w:p w14:paraId="54E98648" w14:textId="77777777" w:rsidR="00EA4A18" w:rsidRDefault="005069FE">
      <w:pPr>
        <w:spacing w:before="80" w:line="240" w:lineRule="atLeast"/>
        <w:ind w:left="290"/>
      </w:pPr>
      <w:r>
        <w:rPr>
          <w:rFonts w:ascii="Arial" w:eastAsia="Arial" w:hAnsi="Arial" w:cs="Arial"/>
          <w:b/>
          <w:color w:val="000000"/>
          <w:sz w:val="20"/>
        </w:rPr>
        <w:t xml:space="preserve">Narrowed by: </w:t>
      </w:r>
    </w:p>
    <w:p w14:paraId="1DD16674"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00E194F1" w14:textId="77777777">
        <w:trPr>
          <w:jc w:val="center"/>
        </w:trPr>
        <w:tc>
          <w:tcPr>
            <w:tcW w:w="3000" w:type="dxa"/>
          </w:tcPr>
          <w:p w14:paraId="05543202" w14:textId="77777777" w:rsidR="00EA4A18" w:rsidRDefault="005069FE">
            <w:pPr>
              <w:spacing w:line="220" w:lineRule="atLeast"/>
            </w:pPr>
            <w:r>
              <w:rPr>
                <w:rFonts w:ascii="Arial" w:eastAsia="Arial" w:hAnsi="Arial" w:cs="Arial"/>
                <w:b/>
                <w:color w:val="000000"/>
                <w:sz w:val="18"/>
              </w:rPr>
              <w:t>Content Type</w:t>
            </w:r>
          </w:p>
        </w:tc>
        <w:tc>
          <w:tcPr>
            <w:tcW w:w="5000" w:type="dxa"/>
          </w:tcPr>
          <w:p w14:paraId="0A0F1D3E" w14:textId="77777777" w:rsidR="00EA4A18" w:rsidRDefault="005069FE">
            <w:pPr>
              <w:spacing w:line="220" w:lineRule="atLeast"/>
            </w:pPr>
            <w:r>
              <w:rPr>
                <w:rFonts w:ascii="Arial" w:eastAsia="Arial" w:hAnsi="Arial" w:cs="Arial"/>
                <w:b/>
                <w:color w:val="000000"/>
                <w:sz w:val="18"/>
              </w:rPr>
              <w:t>Narrowed by</w:t>
            </w:r>
          </w:p>
        </w:tc>
      </w:tr>
      <w:tr w:rsidR="00EA4A18" w:rsidRPr="005078F9" w14:paraId="367F2FC8" w14:textId="77777777">
        <w:trPr>
          <w:jc w:val="center"/>
        </w:trPr>
        <w:tc>
          <w:tcPr>
            <w:tcW w:w="3000" w:type="dxa"/>
          </w:tcPr>
          <w:p w14:paraId="691B849D" w14:textId="77777777" w:rsidR="00EA4A18" w:rsidRDefault="005069FE">
            <w:pPr>
              <w:spacing w:line="220" w:lineRule="atLeast"/>
            </w:pPr>
            <w:r>
              <w:rPr>
                <w:rFonts w:ascii="Arial" w:eastAsia="Arial" w:hAnsi="Arial" w:cs="Arial"/>
                <w:color w:val="000000"/>
                <w:sz w:val="18"/>
              </w:rPr>
              <w:t>News</w:t>
            </w:r>
          </w:p>
        </w:tc>
        <w:tc>
          <w:tcPr>
            <w:tcW w:w="5000" w:type="dxa"/>
          </w:tcPr>
          <w:p w14:paraId="5FBB7B89"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02, 2019 Fino a apr 02, 2019</w:t>
            </w:r>
          </w:p>
        </w:tc>
      </w:tr>
    </w:tbl>
    <w:p w14:paraId="4858CC8B" w14:textId="77777777" w:rsidR="00EA4A18" w:rsidRPr="005078F9" w:rsidRDefault="00EA4A18">
      <w:pPr>
        <w:rPr>
          <w:lang w:val="it-IT"/>
        </w:rPr>
      </w:pPr>
    </w:p>
    <w:p w14:paraId="11ABD5E1" w14:textId="77777777" w:rsidR="00EA4A18" w:rsidRPr="005078F9" w:rsidRDefault="005069FE">
      <w:pPr>
        <w:spacing w:line="300" w:lineRule="atLeast"/>
        <w:ind w:left="440" w:hanging="290"/>
        <w:rPr>
          <w:lang w:val="it-IT"/>
        </w:rPr>
      </w:pPr>
      <w:r w:rsidRPr="005078F9">
        <w:rPr>
          <w:rFonts w:ascii="Arial" w:eastAsia="Arial" w:hAnsi="Arial" w:cs="Arial"/>
          <w:sz w:val="20"/>
          <w:lang w:val="it-IT"/>
        </w:rPr>
        <w:t>16.</w:t>
      </w:r>
      <w:hyperlink r:id="rId37" w:history="1">
        <w:r w:rsidRPr="005078F9">
          <w:rPr>
            <w:rFonts w:ascii="Arial" w:eastAsia="Arial" w:hAnsi="Arial" w:cs="Arial"/>
            <w:color w:val="000000"/>
            <w:sz w:val="20"/>
            <w:u w:val="single"/>
            <w:shd w:val="clear" w:color="auto" w:fill="FFFFFF"/>
            <w:lang w:val="it-IT"/>
          </w:rPr>
          <w:t xml:space="preserve"> </w:t>
        </w:r>
      </w:hyperlink>
      <w:hyperlink r:id="rId38" w:history="1">
        <w:r w:rsidRPr="005078F9">
          <w:rPr>
            <w:rFonts w:ascii="Arial" w:eastAsia="Arial" w:hAnsi="Arial" w:cs="Arial"/>
            <w:i/>
            <w:color w:val="0077CC"/>
            <w:sz w:val="20"/>
            <w:u w:val="single"/>
            <w:shd w:val="clear" w:color="auto" w:fill="FFFFFF"/>
            <w:lang w:val="it-IT"/>
          </w:rPr>
          <w:t>PERSONALIEN VON DER HANOVER-MESSE;Digitaler Europäer</w:t>
        </w:r>
      </w:hyperlink>
    </w:p>
    <w:p w14:paraId="0838C300"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49D9B90"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D659E82"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7EA7BC" w14:textId="77777777" w:rsidR="00EA4A18" w:rsidRDefault="005069FE">
      <w:pPr>
        <w:spacing w:before="80" w:line="240" w:lineRule="atLeast"/>
        <w:ind w:left="290"/>
      </w:pPr>
      <w:r>
        <w:rPr>
          <w:rFonts w:ascii="Arial" w:eastAsia="Arial" w:hAnsi="Arial" w:cs="Arial"/>
          <w:b/>
          <w:color w:val="000000"/>
          <w:sz w:val="20"/>
        </w:rPr>
        <w:t xml:space="preserve">Narrowed by: </w:t>
      </w:r>
    </w:p>
    <w:p w14:paraId="4BF5AE37"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6795D160" w14:textId="77777777">
        <w:trPr>
          <w:jc w:val="center"/>
        </w:trPr>
        <w:tc>
          <w:tcPr>
            <w:tcW w:w="3000" w:type="dxa"/>
          </w:tcPr>
          <w:p w14:paraId="2B29426F" w14:textId="77777777" w:rsidR="00EA4A18" w:rsidRDefault="005069FE">
            <w:pPr>
              <w:spacing w:line="220" w:lineRule="atLeast"/>
            </w:pPr>
            <w:r>
              <w:rPr>
                <w:rFonts w:ascii="Arial" w:eastAsia="Arial" w:hAnsi="Arial" w:cs="Arial"/>
                <w:b/>
                <w:color w:val="000000"/>
                <w:sz w:val="18"/>
              </w:rPr>
              <w:t>Content Type</w:t>
            </w:r>
          </w:p>
        </w:tc>
        <w:tc>
          <w:tcPr>
            <w:tcW w:w="5000" w:type="dxa"/>
          </w:tcPr>
          <w:p w14:paraId="68E6569E" w14:textId="77777777" w:rsidR="00EA4A18" w:rsidRDefault="005069FE">
            <w:pPr>
              <w:spacing w:line="220" w:lineRule="atLeast"/>
            </w:pPr>
            <w:r>
              <w:rPr>
                <w:rFonts w:ascii="Arial" w:eastAsia="Arial" w:hAnsi="Arial" w:cs="Arial"/>
                <w:b/>
                <w:color w:val="000000"/>
                <w:sz w:val="18"/>
              </w:rPr>
              <w:t>Narrowed by</w:t>
            </w:r>
          </w:p>
        </w:tc>
      </w:tr>
      <w:tr w:rsidR="00EA4A18" w:rsidRPr="005078F9" w14:paraId="61C37EB7" w14:textId="77777777">
        <w:trPr>
          <w:jc w:val="center"/>
        </w:trPr>
        <w:tc>
          <w:tcPr>
            <w:tcW w:w="3000" w:type="dxa"/>
          </w:tcPr>
          <w:p w14:paraId="798E31E1" w14:textId="77777777" w:rsidR="00EA4A18" w:rsidRDefault="005069FE">
            <w:pPr>
              <w:spacing w:line="220" w:lineRule="atLeast"/>
            </w:pPr>
            <w:r>
              <w:rPr>
                <w:rFonts w:ascii="Arial" w:eastAsia="Arial" w:hAnsi="Arial" w:cs="Arial"/>
                <w:color w:val="000000"/>
                <w:sz w:val="18"/>
              </w:rPr>
              <w:t>News</w:t>
            </w:r>
          </w:p>
        </w:tc>
        <w:tc>
          <w:tcPr>
            <w:tcW w:w="5000" w:type="dxa"/>
          </w:tcPr>
          <w:p w14:paraId="5F1C750E"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w:t>
            </w:r>
            <w:r w:rsidRPr="005078F9">
              <w:rPr>
                <w:rFonts w:ascii="Arial" w:eastAsia="Arial" w:hAnsi="Arial" w:cs="Arial"/>
                <w:color w:val="000000"/>
                <w:sz w:val="18"/>
                <w:lang w:val="it-IT"/>
              </w:rPr>
              <w:t>(inkl. Regionalausgaben),BILD Bund; Sequenza temporale: apr 02, 2019 Fino a apr 02, 2019</w:t>
            </w:r>
          </w:p>
        </w:tc>
      </w:tr>
    </w:tbl>
    <w:p w14:paraId="23E10A26" w14:textId="77777777" w:rsidR="00EA4A18" w:rsidRPr="005078F9" w:rsidRDefault="00EA4A18">
      <w:pPr>
        <w:rPr>
          <w:lang w:val="it-IT"/>
        </w:rPr>
      </w:pPr>
    </w:p>
    <w:p w14:paraId="0B4F1B37" w14:textId="77777777" w:rsidR="00EA4A18" w:rsidRDefault="005069FE">
      <w:pPr>
        <w:spacing w:line="300" w:lineRule="atLeast"/>
        <w:ind w:left="440" w:hanging="290"/>
      </w:pPr>
      <w:r>
        <w:rPr>
          <w:rFonts w:ascii="Arial" w:eastAsia="Arial" w:hAnsi="Arial" w:cs="Arial"/>
          <w:sz w:val="20"/>
        </w:rPr>
        <w:t>17.</w:t>
      </w:r>
      <w:hyperlink r:id="rId39" w:history="1">
        <w:r>
          <w:rPr>
            <w:rFonts w:ascii="Arial" w:eastAsia="Arial" w:hAnsi="Arial" w:cs="Arial"/>
            <w:color w:val="000000"/>
            <w:sz w:val="20"/>
            <w:u w:val="single"/>
            <w:shd w:val="clear" w:color="auto" w:fill="FFFFFF"/>
          </w:rPr>
          <w:t xml:space="preserve"> </w:t>
        </w:r>
      </w:hyperlink>
      <w:hyperlink r:id="rId40" w:history="1">
        <w:r>
          <w:rPr>
            <w:rFonts w:ascii="Arial" w:eastAsia="Arial" w:hAnsi="Arial" w:cs="Arial"/>
            <w:i/>
            <w:color w:val="0077CC"/>
            <w:sz w:val="20"/>
            <w:u w:val="single"/>
            <w:shd w:val="clear" w:color="auto" w:fill="FFFFFF"/>
          </w:rPr>
          <w:t>Die Sphinx soll endlich reden;Nicht nur in Brüssel hat das Brexit-Chaos die Geduld mit den Briten fast aufgezehrt. Zwar will Berlin den harten Austritt abwenden, aber Paris zeigt wenig Neigung, das Drama zu verlängern - auch weil die Europawahl nahe rüc</w:t>
        </w:r>
        <w:r>
          <w:rPr>
            <w:rFonts w:ascii="Arial" w:eastAsia="Arial" w:hAnsi="Arial" w:cs="Arial"/>
            <w:i/>
            <w:color w:val="0077CC"/>
            <w:sz w:val="20"/>
            <w:u w:val="single"/>
            <w:shd w:val="clear" w:color="auto" w:fill="FFFFFF"/>
          </w:rPr>
          <w:t>kt</w:t>
        </w:r>
      </w:hyperlink>
    </w:p>
    <w:p w14:paraId="74D3C46D"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237351"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A0BF605"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7E9E094" w14:textId="77777777" w:rsidR="00EA4A18" w:rsidRDefault="005069FE">
      <w:pPr>
        <w:spacing w:before="80" w:line="240" w:lineRule="atLeast"/>
        <w:ind w:left="290"/>
      </w:pPr>
      <w:r>
        <w:rPr>
          <w:rFonts w:ascii="Arial" w:eastAsia="Arial" w:hAnsi="Arial" w:cs="Arial"/>
          <w:b/>
          <w:color w:val="000000"/>
          <w:sz w:val="20"/>
        </w:rPr>
        <w:t xml:space="preserve">Narrowed by: </w:t>
      </w:r>
    </w:p>
    <w:p w14:paraId="42596189"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1878F935" w14:textId="77777777">
        <w:trPr>
          <w:jc w:val="center"/>
        </w:trPr>
        <w:tc>
          <w:tcPr>
            <w:tcW w:w="3000" w:type="dxa"/>
          </w:tcPr>
          <w:p w14:paraId="79FFA174" w14:textId="77777777" w:rsidR="00EA4A18" w:rsidRDefault="005069FE">
            <w:pPr>
              <w:spacing w:line="220" w:lineRule="atLeast"/>
            </w:pPr>
            <w:r>
              <w:rPr>
                <w:rFonts w:ascii="Arial" w:eastAsia="Arial" w:hAnsi="Arial" w:cs="Arial"/>
                <w:b/>
                <w:color w:val="000000"/>
                <w:sz w:val="18"/>
              </w:rPr>
              <w:t>Content Type</w:t>
            </w:r>
          </w:p>
        </w:tc>
        <w:tc>
          <w:tcPr>
            <w:tcW w:w="5000" w:type="dxa"/>
          </w:tcPr>
          <w:p w14:paraId="5EE1D36E" w14:textId="77777777" w:rsidR="00EA4A18" w:rsidRDefault="005069FE">
            <w:pPr>
              <w:spacing w:line="220" w:lineRule="atLeast"/>
            </w:pPr>
            <w:r>
              <w:rPr>
                <w:rFonts w:ascii="Arial" w:eastAsia="Arial" w:hAnsi="Arial" w:cs="Arial"/>
                <w:b/>
                <w:color w:val="000000"/>
                <w:sz w:val="18"/>
              </w:rPr>
              <w:t>Narrowed by</w:t>
            </w:r>
          </w:p>
        </w:tc>
      </w:tr>
      <w:tr w:rsidR="00EA4A18" w:rsidRPr="005078F9" w14:paraId="30B249F3" w14:textId="77777777">
        <w:trPr>
          <w:jc w:val="center"/>
        </w:trPr>
        <w:tc>
          <w:tcPr>
            <w:tcW w:w="3000" w:type="dxa"/>
          </w:tcPr>
          <w:p w14:paraId="73FD1C59" w14:textId="77777777" w:rsidR="00EA4A18" w:rsidRDefault="005069FE">
            <w:pPr>
              <w:spacing w:line="220" w:lineRule="atLeast"/>
            </w:pPr>
            <w:r>
              <w:rPr>
                <w:rFonts w:ascii="Arial" w:eastAsia="Arial" w:hAnsi="Arial" w:cs="Arial"/>
                <w:color w:val="000000"/>
                <w:sz w:val="18"/>
              </w:rPr>
              <w:t>News</w:t>
            </w:r>
          </w:p>
        </w:tc>
        <w:tc>
          <w:tcPr>
            <w:tcW w:w="5000" w:type="dxa"/>
          </w:tcPr>
          <w:p w14:paraId="50358814"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(inkl. Regionalausgaben),BILD Bund; Sequenza </w:t>
            </w:r>
            <w:r w:rsidRPr="005078F9">
              <w:rPr>
                <w:rFonts w:ascii="Arial" w:eastAsia="Arial" w:hAnsi="Arial" w:cs="Arial"/>
                <w:color w:val="000000"/>
                <w:sz w:val="18"/>
                <w:lang w:val="it-IT"/>
              </w:rPr>
              <w:t>temporale: apr 02, 2019 Fino a apr 02, 2019</w:t>
            </w:r>
          </w:p>
        </w:tc>
      </w:tr>
    </w:tbl>
    <w:p w14:paraId="42CBAB38" w14:textId="77777777" w:rsidR="00EA4A18" w:rsidRPr="005078F9" w:rsidRDefault="00EA4A18">
      <w:pPr>
        <w:rPr>
          <w:lang w:val="it-IT"/>
        </w:rPr>
      </w:pPr>
    </w:p>
    <w:p w14:paraId="1A74692D" w14:textId="77777777" w:rsidR="00EA4A18" w:rsidRDefault="005069FE">
      <w:pPr>
        <w:spacing w:line="300" w:lineRule="atLeast"/>
        <w:ind w:left="440" w:hanging="290"/>
      </w:pPr>
      <w:r>
        <w:rPr>
          <w:rFonts w:ascii="Arial" w:eastAsia="Arial" w:hAnsi="Arial" w:cs="Arial"/>
          <w:sz w:val="20"/>
        </w:rPr>
        <w:t>18.</w:t>
      </w:r>
      <w:hyperlink r:id="rId41" w:history="1">
        <w:r>
          <w:rPr>
            <w:rFonts w:ascii="Arial" w:eastAsia="Arial" w:hAnsi="Arial" w:cs="Arial"/>
            <w:color w:val="000000"/>
            <w:sz w:val="20"/>
            <w:u w:val="single"/>
            <w:shd w:val="clear" w:color="auto" w:fill="FFFFFF"/>
          </w:rPr>
          <w:t xml:space="preserve"> </w:t>
        </w:r>
      </w:hyperlink>
      <w:hyperlink r:id="rId42" w:history="1">
        <w:r>
          <w:rPr>
            <w:rFonts w:ascii="Arial" w:eastAsia="Arial" w:hAnsi="Arial" w:cs="Arial"/>
            <w:i/>
            <w:color w:val="0077CC"/>
            <w:sz w:val="20"/>
            <w:u w:val="single"/>
            <w:shd w:val="clear" w:color="auto" w:fill="FFFFFF"/>
          </w:rPr>
          <w:t>EU fordert Klarheit über Brexit-Pläne;Unterhaus sucht nach Ausweg aus der politischen Blockade</w:t>
        </w:r>
      </w:hyperlink>
    </w:p>
    <w:p w14:paraId="7EF3910D"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1109848" w14:textId="77777777" w:rsidR="00EA4A18" w:rsidRDefault="005069FE">
      <w:pPr>
        <w:spacing w:before="80" w:line="240" w:lineRule="atLeast"/>
        <w:ind w:left="290"/>
      </w:pPr>
      <w:r>
        <w:rPr>
          <w:rFonts w:ascii="Arial" w:eastAsia="Arial" w:hAnsi="Arial" w:cs="Arial"/>
          <w:b/>
          <w:color w:val="000000"/>
          <w:sz w:val="20"/>
        </w:rPr>
        <w:t>Search Term</w:t>
      </w:r>
      <w:r>
        <w:rPr>
          <w:rFonts w:ascii="Arial" w:eastAsia="Arial" w:hAnsi="Arial" w:cs="Arial"/>
          <w:b/>
          <w:color w:val="000000"/>
          <w:sz w:val="20"/>
        </w:rPr>
        <w:t xml:space="preserve">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4AEE609"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4BBC5FA" w14:textId="77777777" w:rsidR="00EA4A18" w:rsidRDefault="005069FE">
      <w:pPr>
        <w:spacing w:before="80" w:line="240" w:lineRule="atLeast"/>
        <w:ind w:left="290"/>
      </w:pPr>
      <w:r>
        <w:rPr>
          <w:rFonts w:ascii="Arial" w:eastAsia="Arial" w:hAnsi="Arial" w:cs="Arial"/>
          <w:b/>
          <w:color w:val="000000"/>
          <w:sz w:val="20"/>
        </w:rPr>
        <w:t xml:space="preserve">Narrowed by: </w:t>
      </w:r>
    </w:p>
    <w:p w14:paraId="42A6F870"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58A5E98A" w14:textId="77777777">
        <w:trPr>
          <w:jc w:val="center"/>
        </w:trPr>
        <w:tc>
          <w:tcPr>
            <w:tcW w:w="3000" w:type="dxa"/>
          </w:tcPr>
          <w:p w14:paraId="1A95BAC1" w14:textId="77777777" w:rsidR="00EA4A18" w:rsidRDefault="005069FE">
            <w:pPr>
              <w:spacing w:line="220" w:lineRule="atLeast"/>
            </w:pPr>
            <w:r>
              <w:rPr>
                <w:rFonts w:ascii="Arial" w:eastAsia="Arial" w:hAnsi="Arial" w:cs="Arial"/>
                <w:b/>
                <w:color w:val="000000"/>
                <w:sz w:val="18"/>
              </w:rPr>
              <w:t>Content Type</w:t>
            </w:r>
          </w:p>
        </w:tc>
        <w:tc>
          <w:tcPr>
            <w:tcW w:w="5000" w:type="dxa"/>
          </w:tcPr>
          <w:p w14:paraId="7D2A3E53" w14:textId="77777777" w:rsidR="00EA4A18" w:rsidRDefault="005069FE">
            <w:pPr>
              <w:spacing w:line="220" w:lineRule="atLeast"/>
            </w:pPr>
            <w:r>
              <w:rPr>
                <w:rFonts w:ascii="Arial" w:eastAsia="Arial" w:hAnsi="Arial" w:cs="Arial"/>
                <w:b/>
                <w:color w:val="000000"/>
                <w:sz w:val="18"/>
              </w:rPr>
              <w:t>Narrowed by</w:t>
            </w:r>
          </w:p>
        </w:tc>
      </w:tr>
      <w:tr w:rsidR="00EA4A18" w:rsidRPr="005078F9" w14:paraId="56E990DA" w14:textId="77777777">
        <w:trPr>
          <w:jc w:val="center"/>
        </w:trPr>
        <w:tc>
          <w:tcPr>
            <w:tcW w:w="3000" w:type="dxa"/>
          </w:tcPr>
          <w:p w14:paraId="6FFD48D8" w14:textId="77777777" w:rsidR="00EA4A18" w:rsidRDefault="005069FE">
            <w:pPr>
              <w:spacing w:line="220" w:lineRule="atLeast"/>
            </w:pPr>
            <w:r>
              <w:rPr>
                <w:rFonts w:ascii="Arial" w:eastAsia="Arial" w:hAnsi="Arial" w:cs="Arial"/>
                <w:color w:val="000000"/>
                <w:sz w:val="18"/>
              </w:rPr>
              <w:t>News</w:t>
            </w:r>
          </w:p>
        </w:tc>
        <w:tc>
          <w:tcPr>
            <w:tcW w:w="5000" w:type="dxa"/>
          </w:tcPr>
          <w:p w14:paraId="62E06E05"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02, 2019 Fino a apr 02, 2019</w:t>
            </w:r>
          </w:p>
        </w:tc>
      </w:tr>
    </w:tbl>
    <w:p w14:paraId="5966EFA2" w14:textId="77777777" w:rsidR="00EA4A18" w:rsidRPr="005078F9" w:rsidRDefault="00EA4A18">
      <w:pPr>
        <w:rPr>
          <w:lang w:val="it-IT"/>
        </w:rPr>
      </w:pPr>
    </w:p>
    <w:p w14:paraId="5D03FE07" w14:textId="77777777" w:rsidR="00EA4A18" w:rsidRDefault="005069FE">
      <w:pPr>
        <w:spacing w:line="300" w:lineRule="atLeast"/>
        <w:ind w:left="440" w:hanging="290"/>
      </w:pPr>
      <w:r>
        <w:rPr>
          <w:rFonts w:ascii="Arial" w:eastAsia="Arial" w:hAnsi="Arial" w:cs="Arial"/>
          <w:sz w:val="20"/>
        </w:rPr>
        <w:t>19.</w:t>
      </w:r>
      <w:hyperlink r:id="rId43" w:history="1">
        <w:r>
          <w:rPr>
            <w:rFonts w:ascii="Arial" w:eastAsia="Arial" w:hAnsi="Arial" w:cs="Arial"/>
            <w:color w:val="000000"/>
            <w:sz w:val="20"/>
            <w:u w:val="single"/>
            <w:shd w:val="clear" w:color="auto" w:fill="FFFFFF"/>
          </w:rPr>
          <w:t xml:space="preserve"> </w:t>
        </w:r>
      </w:hyperlink>
      <w:hyperlink r:id="rId44" w:history="1">
        <w:r>
          <w:rPr>
            <w:rFonts w:ascii="Arial" w:eastAsia="Arial" w:hAnsi="Arial" w:cs="Arial"/>
            <w:i/>
            <w:color w:val="0077CC"/>
            <w:sz w:val="20"/>
            <w:u w:val="single"/>
            <w:shd w:val="clear" w:color="auto" w:fill="FFFFFF"/>
          </w:rPr>
          <w:t>Brexit verhagelt Easyjet das Geschäft;Britische Billigfluggesellschaft warnt vor schwächerer Nachfrage im Sommer, die sich bei T</w:t>
        </w:r>
        <w:r>
          <w:rPr>
            <w:rFonts w:ascii="Arial" w:eastAsia="Arial" w:hAnsi="Arial" w:cs="Arial"/>
            <w:i/>
            <w:color w:val="0077CC"/>
            <w:sz w:val="20"/>
            <w:u w:val="single"/>
            <w:shd w:val="clear" w:color="auto" w:fill="FFFFFF"/>
          </w:rPr>
          <w:t>icketpreisen auswirkt</w:t>
        </w:r>
      </w:hyperlink>
    </w:p>
    <w:p w14:paraId="7D354D1F"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0DCA4C3"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BA9821E"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0F171FF" w14:textId="77777777" w:rsidR="00EA4A18" w:rsidRDefault="005069FE">
      <w:pPr>
        <w:spacing w:before="80" w:line="240" w:lineRule="atLeast"/>
        <w:ind w:left="290"/>
      </w:pPr>
      <w:r>
        <w:rPr>
          <w:rFonts w:ascii="Arial" w:eastAsia="Arial" w:hAnsi="Arial" w:cs="Arial"/>
          <w:b/>
          <w:color w:val="000000"/>
          <w:sz w:val="20"/>
        </w:rPr>
        <w:t xml:space="preserve">Narrowed by: </w:t>
      </w:r>
    </w:p>
    <w:p w14:paraId="69AF1259"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0F6828F1" w14:textId="77777777">
        <w:trPr>
          <w:jc w:val="center"/>
        </w:trPr>
        <w:tc>
          <w:tcPr>
            <w:tcW w:w="3000" w:type="dxa"/>
          </w:tcPr>
          <w:p w14:paraId="7C5FC632" w14:textId="77777777" w:rsidR="00EA4A18" w:rsidRDefault="005069FE">
            <w:pPr>
              <w:spacing w:line="220" w:lineRule="atLeast"/>
            </w:pPr>
            <w:r>
              <w:rPr>
                <w:rFonts w:ascii="Arial" w:eastAsia="Arial" w:hAnsi="Arial" w:cs="Arial"/>
                <w:b/>
                <w:color w:val="000000"/>
                <w:sz w:val="18"/>
              </w:rPr>
              <w:t>Content Type</w:t>
            </w:r>
          </w:p>
        </w:tc>
        <w:tc>
          <w:tcPr>
            <w:tcW w:w="5000" w:type="dxa"/>
          </w:tcPr>
          <w:p w14:paraId="014356DE" w14:textId="77777777" w:rsidR="00EA4A18" w:rsidRDefault="005069FE">
            <w:pPr>
              <w:spacing w:line="220" w:lineRule="atLeast"/>
            </w:pPr>
            <w:r>
              <w:rPr>
                <w:rFonts w:ascii="Arial" w:eastAsia="Arial" w:hAnsi="Arial" w:cs="Arial"/>
                <w:b/>
                <w:color w:val="000000"/>
                <w:sz w:val="18"/>
              </w:rPr>
              <w:t>Narrowed by</w:t>
            </w:r>
          </w:p>
        </w:tc>
      </w:tr>
      <w:tr w:rsidR="00EA4A18" w:rsidRPr="005078F9" w14:paraId="672162AF" w14:textId="77777777">
        <w:trPr>
          <w:jc w:val="center"/>
        </w:trPr>
        <w:tc>
          <w:tcPr>
            <w:tcW w:w="3000" w:type="dxa"/>
          </w:tcPr>
          <w:p w14:paraId="29F75210" w14:textId="77777777" w:rsidR="00EA4A18" w:rsidRDefault="005069FE">
            <w:pPr>
              <w:spacing w:line="220" w:lineRule="atLeast"/>
            </w:pPr>
            <w:r>
              <w:rPr>
                <w:rFonts w:ascii="Arial" w:eastAsia="Arial" w:hAnsi="Arial" w:cs="Arial"/>
                <w:color w:val="000000"/>
                <w:sz w:val="18"/>
              </w:rPr>
              <w:t>News</w:t>
            </w:r>
          </w:p>
        </w:tc>
        <w:tc>
          <w:tcPr>
            <w:tcW w:w="5000" w:type="dxa"/>
          </w:tcPr>
          <w:p w14:paraId="1013EABF"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w:t>
            </w:r>
            <w:r w:rsidRPr="005078F9">
              <w:rPr>
                <w:rFonts w:ascii="Arial" w:eastAsia="Arial" w:hAnsi="Arial" w:cs="Arial"/>
                <w:color w:val="000000"/>
                <w:sz w:val="18"/>
                <w:lang w:val="it-IT"/>
              </w:rPr>
              <w:t>enza temporale: apr 02, 2019 Fino a apr 02, 2019</w:t>
            </w:r>
          </w:p>
        </w:tc>
      </w:tr>
    </w:tbl>
    <w:p w14:paraId="06D3CC1A" w14:textId="77777777" w:rsidR="00EA4A18" w:rsidRPr="005078F9" w:rsidRDefault="00EA4A18">
      <w:pPr>
        <w:rPr>
          <w:lang w:val="it-IT"/>
        </w:rPr>
      </w:pPr>
    </w:p>
    <w:p w14:paraId="0649A843" w14:textId="77777777" w:rsidR="00EA4A18" w:rsidRDefault="005069FE">
      <w:pPr>
        <w:spacing w:line="300" w:lineRule="atLeast"/>
        <w:ind w:left="440" w:hanging="290"/>
      </w:pPr>
      <w:r>
        <w:rPr>
          <w:rFonts w:ascii="Arial" w:eastAsia="Arial" w:hAnsi="Arial" w:cs="Arial"/>
          <w:sz w:val="20"/>
        </w:rPr>
        <w:t>20.</w:t>
      </w:r>
      <w:hyperlink r:id="rId45" w:history="1">
        <w:r>
          <w:rPr>
            <w:rFonts w:ascii="Arial" w:eastAsia="Arial" w:hAnsi="Arial" w:cs="Arial"/>
            <w:color w:val="000000"/>
            <w:sz w:val="20"/>
            <w:u w:val="single"/>
            <w:shd w:val="clear" w:color="auto" w:fill="FFFFFF"/>
          </w:rPr>
          <w:t xml:space="preserve"> </w:t>
        </w:r>
      </w:hyperlink>
      <w:hyperlink r:id="rId46" w:history="1">
        <w:r>
          <w:rPr>
            <w:rFonts w:ascii="Arial" w:eastAsia="Arial" w:hAnsi="Arial" w:cs="Arial"/>
            <w:i/>
            <w:color w:val="0077CC"/>
            <w:sz w:val="20"/>
            <w:u w:val="single"/>
            <w:shd w:val="clear" w:color="auto" w:fill="FFFFFF"/>
          </w:rPr>
          <w:t xml:space="preserve">Diplomatischer Zwilling;Einen Monat lang sitzt Deutschland dem UN-Sicherheitsrat vor. Bei seinem Besuch in New York sieht man Außenminister Heiko Maas selten ohne den Kollegen aus Paris. Der </w:t>
        </w:r>
        <w:r>
          <w:rPr>
            <w:rFonts w:ascii="Arial" w:eastAsia="Arial" w:hAnsi="Arial" w:cs="Arial"/>
            <w:i/>
            <w:color w:val="0077CC"/>
            <w:sz w:val="20"/>
            <w:u w:val="single"/>
            <w:shd w:val="clear" w:color="auto" w:fill="FFFFFF"/>
          </w:rPr>
          <w:t>demonstrative Schulterschluss mit Frankreich ist auch ein Warnsignal an die Amerikaner</w:t>
        </w:r>
      </w:hyperlink>
    </w:p>
    <w:p w14:paraId="52C8C943"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DDEEA5"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C1931F2"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D9DCA16" w14:textId="77777777" w:rsidR="00EA4A18" w:rsidRDefault="005069FE">
      <w:pPr>
        <w:spacing w:before="80" w:line="240" w:lineRule="atLeast"/>
        <w:ind w:left="290"/>
      </w:pPr>
      <w:r>
        <w:rPr>
          <w:rFonts w:ascii="Arial" w:eastAsia="Arial" w:hAnsi="Arial" w:cs="Arial"/>
          <w:b/>
          <w:color w:val="000000"/>
          <w:sz w:val="20"/>
        </w:rPr>
        <w:t xml:space="preserve">Narrowed by: </w:t>
      </w:r>
    </w:p>
    <w:p w14:paraId="695E782B"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7E65D061" w14:textId="77777777">
        <w:trPr>
          <w:jc w:val="center"/>
        </w:trPr>
        <w:tc>
          <w:tcPr>
            <w:tcW w:w="3000" w:type="dxa"/>
          </w:tcPr>
          <w:p w14:paraId="68350314" w14:textId="77777777" w:rsidR="00EA4A18" w:rsidRDefault="005069FE">
            <w:pPr>
              <w:spacing w:line="220" w:lineRule="atLeast"/>
            </w:pPr>
            <w:r>
              <w:rPr>
                <w:rFonts w:ascii="Arial" w:eastAsia="Arial" w:hAnsi="Arial" w:cs="Arial"/>
                <w:b/>
                <w:color w:val="000000"/>
                <w:sz w:val="18"/>
              </w:rPr>
              <w:t>Content Type</w:t>
            </w:r>
          </w:p>
        </w:tc>
        <w:tc>
          <w:tcPr>
            <w:tcW w:w="5000" w:type="dxa"/>
          </w:tcPr>
          <w:p w14:paraId="54C400F6" w14:textId="77777777" w:rsidR="00EA4A18" w:rsidRDefault="005069FE">
            <w:pPr>
              <w:spacing w:line="220" w:lineRule="atLeast"/>
            </w:pPr>
            <w:r>
              <w:rPr>
                <w:rFonts w:ascii="Arial" w:eastAsia="Arial" w:hAnsi="Arial" w:cs="Arial"/>
                <w:b/>
                <w:color w:val="000000"/>
                <w:sz w:val="18"/>
              </w:rPr>
              <w:t>Narrowed by</w:t>
            </w:r>
          </w:p>
        </w:tc>
      </w:tr>
      <w:tr w:rsidR="00EA4A18" w:rsidRPr="005078F9" w14:paraId="16293B82" w14:textId="77777777">
        <w:trPr>
          <w:jc w:val="center"/>
        </w:trPr>
        <w:tc>
          <w:tcPr>
            <w:tcW w:w="3000" w:type="dxa"/>
          </w:tcPr>
          <w:p w14:paraId="22F81279" w14:textId="77777777" w:rsidR="00EA4A18" w:rsidRDefault="005069FE">
            <w:pPr>
              <w:spacing w:line="220" w:lineRule="atLeast"/>
            </w:pPr>
            <w:r>
              <w:rPr>
                <w:rFonts w:ascii="Arial" w:eastAsia="Arial" w:hAnsi="Arial" w:cs="Arial"/>
                <w:color w:val="000000"/>
                <w:sz w:val="18"/>
              </w:rPr>
              <w:t>News</w:t>
            </w:r>
          </w:p>
        </w:tc>
        <w:tc>
          <w:tcPr>
            <w:tcW w:w="5000" w:type="dxa"/>
          </w:tcPr>
          <w:p w14:paraId="21E981E7"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02, 2019 Fino a apr 02, 2019</w:t>
            </w:r>
          </w:p>
        </w:tc>
      </w:tr>
    </w:tbl>
    <w:p w14:paraId="46DCB3BB" w14:textId="77777777" w:rsidR="00EA4A18" w:rsidRPr="005078F9" w:rsidRDefault="00EA4A18">
      <w:pPr>
        <w:rPr>
          <w:lang w:val="it-IT"/>
        </w:rPr>
      </w:pPr>
    </w:p>
    <w:p w14:paraId="1BE7EE0B" w14:textId="77777777" w:rsidR="00EA4A18" w:rsidRDefault="005069FE">
      <w:pPr>
        <w:spacing w:line="300" w:lineRule="atLeast"/>
        <w:ind w:left="440" w:hanging="290"/>
      </w:pPr>
      <w:r>
        <w:rPr>
          <w:rFonts w:ascii="Arial" w:eastAsia="Arial" w:hAnsi="Arial" w:cs="Arial"/>
          <w:sz w:val="20"/>
        </w:rPr>
        <w:t>21.</w:t>
      </w:r>
      <w:hyperlink r:id="rId47" w:history="1">
        <w:r>
          <w:rPr>
            <w:rFonts w:ascii="Arial" w:eastAsia="Arial" w:hAnsi="Arial" w:cs="Arial"/>
            <w:color w:val="000000"/>
            <w:sz w:val="20"/>
            <w:u w:val="single"/>
            <w:shd w:val="clear" w:color="auto" w:fill="FFFFFF"/>
          </w:rPr>
          <w:t xml:space="preserve"> </w:t>
        </w:r>
      </w:hyperlink>
      <w:hyperlink r:id="rId48" w:history="1">
        <w:r>
          <w:rPr>
            <w:rFonts w:ascii="Arial" w:eastAsia="Arial" w:hAnsi="Arial" w:cs="Arial"/>
            <w:i/>
            <w:color w:val="0077CC"/>
            <w:sz w:val="20"/>
            <w:u w:val="single"/>
            <w:shd w:val="clear" w:color="auto" w:fill="FFFFFF"/>
          </w:rPr>
          <w:t>Keine Mehrheit für Brexit-Plan;Unterhaus scheitert bei Suche nach Weg aus der Blockade</w:t>
        </w:r>
      </w:hyperlink>
    </w:p>
    <w:p w14:paraId="2BA3DF0F"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8B10BBB"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B1BD123"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32FB25" w14:textId="77777777" w:rsidR="00EA4A18" w:rsidRDefault="005069FE">
      <w:pPr>
        <w:spacing w:before="80" w:line="240" w:lineRule="atLeast"/>
        <w:ind w:left="290"/>
      </w:pPr>
      <w:r>
        <w:rPr>
          <w:rFonts w:ascii="Arial" w:eastAsia="Arial" w:hAnsi="Arial" w:cs="Arial"/>
          <w:b/>
          <w:color w:val="000000"/>
          <w:sz w:val="20"/>
        </w:rPr>
        <w:t xml:space="preserve">Narrowed by: </w:t>
      </w:r>
    </w:p>
    <w:p w14:paraId="0FD95C3D"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15A30957" w14:textId="77777777">
        <w:trPr>
          <w:jc w:val="center"/>
        </w:trPr>
        <w:tc>
          <w:tcPr>
            <w:tcW w:w="3000" w:type="dxa"/>
          </w:tcPr>
          <w:p w14:paraId="20B44091" w14:textId="77777777" w:rsidR="00EA4A18" w:rsidRDefault="005069FE">
            <w:pPr>
              <w:spacing w:line="220" w:lineRule="atLeast"/>
            </w:pPr>
            <w:r>
              <w:rPr>
                <w:rFonts w:ascii="Arial" w:eastAsia="Arial" w:hAnsi="Arial" w:cs="Arial"/>
                <w:b/>
                <w:color w:val="000000"/>
                <w:sz w:val="18"/>
              </w:rPr>
              <w:t>Content Type</w:t>
            </w:r>
          </w:p>
        </w:tc>
        <w:tc>
          <w:tcPr>
            <w:tcW w:w="5000" w:type="dxa"/>
          </w:tcPr>
          <w:p w14:paraId="3E1DBB31" w14:textId="77777777" w:rsidR="00EA4A18" w:rsidRDefault="005069FE">
            <w:pPr>
              <w:spacing w:line="220" w:lineRule="atLeast"/>
            </w:pPr>
            <w:r>
              <w:rPr>
                <w:rFonts w:ascii="Arial" w:eastAsia="Arial" w:hAnsi="Arial" w:cs="Arial"/>
                <w:b/>
                <w:color w:val="000000"/>
                <w:sz w:val="18"/>
              </w:rPr>
              <w:t>Narrowed by</w:t>
            </w:r>
          </w:p>
        </w:tc>
      </w:tr>
      <w:tr w:rsidR="00EA4A18" w:rsidRPr="005078F9" w14:paraId="49538FBE" w14:textId="77777777">
        <w:trPr>
          <w:jc w:val="center"/>
        </w:trPr>
        <w:tc>
          <w:tcPr>
            <w:tcW w:w="3000" w:type="dxa"/>
          </w:tcPr>
          <w:p w14:paraId="2AAA0D79" w14:textId="77777777" w:rsidR="00EA4A18" w:rsidRDefault="005069FE">
            <w:pPr>
              <w:spacing w:line="220" w:lineRule="atLeast"/>
            </w:pPr>
            <w:r>
              <w:rPr>
                <w:rFonts w:ascii="Arial" w:eastAsia="Arial" w:hAnsi="Arial" w:cs="Arial"/>
                <w:color w:val="000000"/>
                <w:sz w:val="18"/>
              </w:rPr>
              <w:t>News</w:t>
            </w:r>
          </w:p>
        </w:tc>
        <w:tc>
          <w:tcPr>
            <w:tcW w:w="5000" w:type="dxa"/>
          </w:tcPr>
          <w:p w14:paraId="58D39DA4"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(inkl. Regionalausgaben),BILD Bund; Sequenza temporale: apr 02, 2019 Fino a apr </w:t>
            </w:r>
            <w:r w:rsidRPr="005078F9">
              <w:rPr>
                <w:rFonts w:ascii="Arial" w:eastAsia="Arial" w:hAnsi="Arial" w:cs="Arial"/>
                <w:color w:val="000000"/>
                <w:sz w:val="18"/>
                <w:lang w:val="it-IT"/>
              </w:rPr>
              <w:t>02, 2019</w:t>
            </w:r>
          </w:p>
        </w:tc>
      </w:tr>
    </w:tbl>
    <w:p w14:paraId="25BE4CD5" w14:textId="77777777" w:rsidR="00EA4A18" w:rsidRPr="005078F9" w:rsidRDefault="00EA4A18">
      <w:pPr>
        <w:rPr>
          <w:lang w:val="it-IT"/>
        </w:rPr>
      </w:pPr>
    </w:p>
    <w:p w14:paraId="109654EF" w14:textId="77777777" w:rsidR="00EA4A18" w:rsidRDefault="005069FE">
      <w:pPr>
        <w:spacing w:line="300" w:lineRule="atLeast"/>
        <w:ind w:left="440" w:hanging="290"/>
      </w:pPr>
      <w:r>
        <w:rPr>
          <w:rFonts w:ascii="Arial" w:eastAsia="Arial" w:hAnsi="Arial" w:cs="Arial"/>
          <w:sz w:val="20"/>
        </w:rPr>
        <w:t>22.</w:t>
      </w:r>
      <w:hyperlink r:id="rId49" w:history="1">
        <w:r>
          <w:rPr>
            <w:rFonts w:ascii="Arial" w:eastAsia="Arial" w:hAnsi="Arial" w:cs="Arial"/>
            <w:color w:val="000000"/>
            <w:sz w:val="20"/>
            <w:u w:val="single"/>
            <w:shd w:val="clear" w:color="auto" w:fill="FFFFFF"/>
          </w:rPr>
          <w:t xml:space="preserve"> </w:t>
        </w:r>
      </w:hyperlink>
      <w:hyperlink r:id="rId50" w:history="1">
        <w:r>
          <w:rPr>
            <w:rFonts w:ascii="Arial" w:eastAsia="Arial" w:hAnsi="Arial" w:cs="Arial"/>
            <w:i/>
            <w:color w:val="0077CC"/>
            <w:sz w:val="20"/>
            <w:u w:val="single"/>
            <w:shd w:val="clear" w:color="auto" w:fill="FFFFFF"/>
          </w:rPr>
          <w:t>Ende der Scherze;Wolodymyr Selensky liegt in der Ukraine vorn - allen Tricks des bisherigen Amtsinhabers Petro Poroschenko zum Trotz</w:t>
        </w:r>
      </w:hyperlink>
    </w:p>
    <w:p w14:paraId="72450839"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5963C6"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9558084"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0301CC5" w14:textId="77777777" w:rsidR="00EA4A18" w:rsidRDefault="005069FE">
      <w:pPr>
        <w:spacing w:before="80" w:line="240" w:lineRule="atLeast"/>
        <w:ind w:left="290"/>
      </w:pPr>
      <w:r>
        <w:rPr>
          <w:rFonts w:ascii="Arial" w:eastAsia="Arial" w:hAnsi="Arial" w:cs="Arial"/>
          <w:b/>
          <w:color w:val="000000"/>
          <w:sz w:val="20"/>
        </w:rPr>
        <w:t xml:space="preserve">Narrowed by: </w:t>
      </w:r>
    </w:p>
    <w:p w14:paraId="00CCA316"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6E46AA0F" w14:textId="77777777">
        <w:trPr>
          <w:jc w:val="center"/>
        </w:trPr>
        <w:tc>
          <w:tcPr>
            <w:tcW w:w="3000" w:type="dxa"/>
          </w:tcPr>
          <w:p w14:paraId="45993DA9" w14:textId="77777777" w:rsidR="00EA4A18" w:rsidRDefault="005069FE">
            <w:pPr>
              <w:spacing w:line="220" w:lineRule="atLeast"/>
            </w:pPr>
            <w:r>
              <w:rPr>
                <w:rFonts w:ascii="Arial" w:eastAsia="Arial" w:hAnsi="Arial" w:cs="Arial"/>
                <w:b/>
                <w:color w:val="000000"/>
                <w:sz w:val="18"/>
              </w:rPr>
              <w:t>Content Type</w:t>
            </w:r>
          </w:p>
        </w:tc>
        <w:tc>
          <w:tcPr>
            <w:tcW w:w="5000" w:type="dxa"/>
          </w:tcPr>
          <w:p w14:paraId="22DF5EDB" w14:textId="77777777" w:rsidR="00EA4A18" w:rsidRDefault="005069FE">
            <w:pPr>
              <w:spacing w:line="220" w:lineRule="atLeast"/>
            </w:pPr>
            <w:r>
              <w:rPr>
                <w:rFonts w:ascii="Arial" w:eastAsia="Arial" w:hAnsi="Arial" w:cs="Arial"/>
                <w:b/>
                <w:color w:val="000000"/>
                <w:sz w:val="18"/>
              </w:rPr>
              <w:t>Narrowed by</w:t>
            </w:r>
          </w:p>
        </w:tc>
      </w:tr>
      <w:tr w:rsidR="00EA4A18" w:rsidRPr="005078F9" w14:paraId="6CBB6802" w14:textId="77777777">
        <w:trPr>
          <w:jc w:val="center"/>
        </w:trPr>
        <w:tc>
          <w:tcPr>
            <w:tcW w:w="3000" w:type="dxa"/>
          </w:tcPr>
          <w:p w14:paraId="27F6EBA0" w14:textId="77777777" w:rsidR="00EA4A18" w:rsidRDefault="005069FE">
            <w:pPr>
              <w:spacing w:line="220" w:lineRule="atLeast"/>
            </w:pPr>
            <w:r>
              <w:rPr>
                <w:rFonts w:ascii="Arial" w:eastAsia="Arial" w:hAnsi="Arial" w:cs="Arial"/>
                <w:color w:val="000000"/>
                <w:sz w:val="18"/>
              </w:rPr>
              <w:t>News</w:t>
            </w:r>
          </w:p>
        </w:tc>
        <w:tc>
          <w:tcPr>
            <w:tcW w:w="5000" w:type="dxa"/>
          </w:tcPr>
          <w:p w14:paraId="46BA1B70"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02, 2019 Fino a apr 02, 2019</w:t>
            </w:r>
          </w:p>
        </w:tc>
      </w:tr>
    </w:tbl>
    <w:p w14:paraId="6C920A23" w14:textId="77777777" w:rsidR="00EA4A18" w:rsidRPr="005078F9" w:rsidRDefault="00EA4A18">
      <w:pPr>
        <w:rPr>
          <w:lang w:val="it-IT"/>
        </w:rPr>
      </w:pPr>
    </w:p>
    <w:p w14:paraId="399BD2D5" w14:textId="77777777" w:rsidR="00EA4A18" w:rsidRDefault="005069FE">
      <w:pPr>
        <w:spacing w:line="300" w:lineRule="atLeast"/>
        <w:ind w:left="440" w:hanging="290"/>
      </w:pPr>
      <w:r>
        <w:rPr>
          <w:rFonts w:ascii="Arial" w:eastAsia="Arial" w:hAnsi="Arial" w:cs="Arial"/>
          <w:sz w:val="20"/>
        </w:rPr>
        <w:t>23.</w:t>
      </w:r>
      <w:hyperlink r:id="rId51" w:history="1">
        <w:r>
          <w:rPr>
            <w:rFonts w:ascii="Arial" w:eastAsia="Arial" w:hAnsi="Arial" w:cs="Arial"/>
            <w:color w:val="000000"/>
            <w:sz w:val="20"/>
            <w:u w:val="single"/>
            <w:shd w:val="clear" w:color="auto" w:fill="FFFFFF"/>
          </w:rPr>
          <w:t xml:space="preserve"> </w:t>
        </w:r>
      </w:hyperlink>
      <w:hyperlink r:id="rId52" w:history="1">
        <w:r>
          <w:rPr>
            <w:rFonts w:ascii="Arial" w:eastAsia="Arial" w:hAnsi="Arial" w:cs="Arial"/>
            <w:i/>
            <w:color w:val="0077CC"/>
            <w:sz w:val="20"/>
            <w:u w:val="single"/>
            <w:shd w:val="clear" w:color="auto" w:fill="FFFFFF"/>
          </w:rPr>
          <w:t>Weniger ist mehr;ÖDP-Politiker fordert nachhaltigeres Wirtschaften in Europa</w:t>
        </w:r>
      </w:hyperlink>
    </w:p>
    <w:p w14:paraId="29F4016F"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E7C0D1"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5DCBBF6" w14:textId="77777777" w:rsidR="00EA4A18" w:rsidRDefault="005069FE">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2023A263" w14:textId="77777777" w:rsidR="00EA4A18" w:rsidRDefault="005069FE">
      <w:pPr>
        <w:spacing w:before="80" w:line="240" w:lineRule="atLeast"/>
        <w:ind w:left="290"/>
      </w:pPr>
      <w:r>
        <w:rPr>
          <w:rFonts w:ascii="Arial" w:eastAsia="Arial" w:hAnsi="Arial" w:cs="Arial"/>
          <w:b/>
          <w:color w:val="000000"/>
          <w:sz w:val="20"/>
        </w:rPr>
        <w:t xml:space="preserve">Narrowed by: </w:t>
      </w:r>
    </w:p>
    <w:p w14:paraId="12197786"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3C636B39" w14:textId="77777777">
        <w:trPr>
          <w:jc w:val="center"/>
        </w:trPr>
        <w:tc>
          <w:tcPr>
            <w:tcW w:w="3000" w:type="dxa"/>
          </w:tcPr>
          <w:p w14:paraId="760B150F" w14:textId="77777777" w:rsidR="00EA4A18" w:rsidRDefault="005069FE">
            <w:pPr>
              <w:spacing w:line="220" w:lineRule="atLeast"/>
            </w:pPr>
            <w:r>
              <w:rPr>
                <w:rFonts w:ascii="Arial" w:eastAsia="Arial" w:hAnsi="Arial" w:cs="Arial"/>
                <w:b/>
                <w:color w:val="000000"/>
                <w:sz w:val="18"/>
              </w:rPr>
              <w:t>Content Type</w:t>
            </w:r>
          </w:p>
        </w:tc>
        <w:tc>
          <w:tcPr>
            <w:tcW w:w="5000" w:type="dxa"/>
          </w:tcPr>
          <w:p w14:paraId="2233E84C" w14:textId="77777777" w:rsidR="00EA4A18" w:rsidRDefault="005069FE">
            <w:pPr>
              <w:spacing w:line="220" w:lineRule="atLeast"/>
            </w:pPr>
            <w:r>
              <w:rPr>
                <w:rFonts w:ascii="Arial" w:eastAsia="Arial" w:hAnsi="Arial" w:cs="Arial"/>
                <w:b/>
                <w:color w:val="000000"/>
                <w:sz w:val="18"/>
              </w:rPr>
              <w:t>Narrowed by</w:t>
            </w:r>
          </w:p>
        </w:tc>
      </w:tr>
      <w:tr w:rsidR="00EA4A18" w:rsidRPr="005078F9" w14:paraId="23D407E1" w14:textId="77777777">
        <w:trPr>
          <w:jc w:val="center"/>
        </w:trPr>
        <w:tc>
          <w:tcPr>
            <w:tcW w:w="3000" w:type="dxa"/>
          </w:tcPr>
          <w:p w14:paraId="4D154BB6" w14:textId="77777777" w:rsidR="00EA4A18" w:rsidRDefault="005069FE">
            <w:pPr>
              <w:spacing w:line="220" w:lineRule="atLeast"/>
            </w:pPr>
            <w:r>
              <w:rPr>
                <w:rFonts w:ascii="Arial" w:eastAsia="Arial" w:hAnsi="Arial" w:cs="Arial"/>
                <w:color w:val="000000"/>
                <w:sz w:val="18"/>
              </w:rPr>
              <w:t>News</w:t>
            </w:r>
          </w:p>
        </w:tc>
        <w:tc>
          <w:tcPr>
            <w:tcW w:w="5000" w:type="dxa"/>
          </w:tcPr>
          <w:p w14:paraId="4506756F"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02, 2019 Fino a apr 02, 2019</w:t>
            </w:r>
          </w:p>
        </w:tc>
      </w:tr>
    </w:tbl>
    <w:p w14:paraId="183F1370" w14:textId="77777777" w:rsidR="00EA4A18" w:rsidRPr="005078F9" w:rsidRDefault="00EA4A18">
      <w:pPr>
        <w:rPr>
          <w:lang w:val="it-IT"/>
        </w:rPr>
      </w:pPr>
    </w:p>
    <w:p w14:paraId="46D97B37" w14:textId="77777777" w:rsidR="00EA4A18" w:rsidRDefault="005069FE">
      <w:pPr>
        <w:spacing w:line="300" w:lineRule="atLeast"/>
        <w:ind w:left="440" w:hanging="290"/>
      </w:pPr>
      <w:r>
        <w:rPr>
          <w:rFonts w:ascii="Arial" w:eastAsia="Arial" w:hAnsi="Arial" w:cs="Arial"/>
          <w:sz w:val="20"/>
        </w:rPr>
        <w:t>24.</w:t>
      </w:r>
      <w:hyperlink r:id="rId53" w:history="1">
        <w:r>
          <w:rPr>
            <w:rFonts w:ascii="Arial" w:eastAsia="Arial" w:hAnsi="Arial" w:cs="Arial"/>
            <w:color w:val="000000"/>
            <w:sz w:val="20"/>
            <w:u w:val="single"/>
            <w:shd w:val="clear" w:color="auto" w:fill="FFFFFF"/>
          </w:rPr>
          <w:t xml:space="preserve"> </w:t>
        </w:r>
      </w:hyperlink>
      <w:hyperlink r:id="rId54" w:history="1">
        <w:r>
          <w:rPr>
            <w:rFonts w:ascii="Arial" w:eastAsia="Arial" w:hAnsi="Arial" w:cs="Arial"/>
            <w:i/>
            <w:color w:val="0077CC"/>
            <w:sz w:val="20"/>
            <w:u w:val="single"/>
            <w:shd w:val="clear" w:color="auto" w:fill="FFFFFF"/>
          </w:rPr>
          <w:t>Wohnen wie in Wien;Linkspartei fordert mehr Sozialbauten gegen die hohen Mieten</w:t>
        </w:r>
      </w:hyperlink>
    </w:p>
    <w:p w14:paraId="2058CA6B"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95A31C2"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4338C82"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8A23770" w14:textId="77777777" w:rsidR="00EA4A18" w:rsidRDefault="005069FE">
      <w:pPr>
        <w:spacing w:before="80" w:line="240" w:lineRule="atLeast"/>
        <w:ind w:left="290"/>
      </w:pPr>
      <w:r>
        <w:rPr>
          <w:rFonts w:ascii="Arial" w:eastAsia="Arial" w:hAnsi="Arial" w:cs="Arial"/>
          <w:b/>
          <w:color w:val="000000"/>
          <w:sz w:val="20"/>
        </w:rPr>
        <w:t xml:space="preserve">Narrowed by: </w:t>
      </w:r>
    </w:p>
    <w:p w14:paraId="72357FDA"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048976B0" w14:textId="77777777">
        <w:trPr>
          <w:jc w:val="center"/>
        </w:trPr>
        <w:tc>
          <w:tcPr>
            <w:tcW w:w="3000" w:type="dxa"/>
          </w:tcPr>
          <w:p w14:paraId="0976C8EE" w14:textId="77777777" w:rsidR="00EA4A18" w:rsidRDefault="005069FE">
            <w:pPr>
              <w:spacing w:line="220" w:lineRule="atLeast"/>
            </w:pPr>
            <w:r>
              <w:rPr>
                <w:rFonts w:ascii="Arial" w:eastAsia="Arial" w:hAnsi="Arial" w:cs="Arial"/>
                <w:b/>
                <w:color w:val="000000"/>
                <w:sz w:val="18"/>
              </w:rPr>
              <w:t>Content Type</w:t>
            </w:r>
          </w:p>
        </w:tc>
        <w:tc>
          <w:tcPr>
            <w:tcW w:w="5000" w:type="dxa"/>
          </w:tcPr>
          <w:p w14:paraId="2D071A52" w14:textId="77777777" w:rsidR="00EA4A18" w:rsidRDefault="005069FE">
            <w:pPr>
              <w:spacing w:line="220" w:lineRule="atLeast"/>
            </w:pPr>
            <w:r>
              <w:rPr>
                <w:rFonts w:ascii="Arial" w:eastAsia="Arial" w:hAnsi="Arial" w:cs="Arial"/>
                <w:b/>
                <w:color w:val="000000"/>
                <w:sz w:val="18"/>
              </w:rPr>
              <w:t>Narrowed by</w:t>
            </w:r>
          </w:p>
        </w:tc>
      </w:tr>
      <w:tr w:rsidR="00EA4A18" w:rsidRPr="005078F9" w14:paraId="77588C00" w14:textId="77777777">
        <w:trPr>
          <w:jc w:val="center"/>
        </w:trPr>
        <w:tc>
          <w:tcPr>
            <w:tcW w:w="3000" w:type="dxa"/>
          </w:tcPr>
          <w:p w14:paraId="289AE893" w14:textId="77777777" w:rsidR="00EA4A18" w:rsidRDefault="005069FE">
            <w:pPr>
              <w:spacing w:line="220" w:lineRule="atLeast"/>
            </w:pPr>
            <w:r>
              <w:rPr>
                <w:rFonts w:ascii="Arial" w:eastAsia="Arial" w:hAnsi="Arial" w:cs="Arial"/>
                <w:color w:val="000000"/>
                <w:sz w:val="18"/>
              </w:rPr>
              <w:t>News</w:t>
            </w:r>
          </w:p>
        </w:tc>
        <w:tc>
          <w:tcPr>
            <w:tcW w:w="5000" w:type="dxa"/>
          </w:tcPr>
          <w:p w14:paraId="59D91070"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02, 2019 Fino a apr 02, 2019</w:t>
            </w:r>
          </w:p>
        </w:tc>
      </w:tr>
    </w:tbl>
    <w:p w14:paraId="1AFFCABF" w14:textId="77777777" w:rsidR="00EA4A18" w:rsidRPr="005078F9" w:rsidRDefault="00EA4A18">
      <w:pPr>
        <w:rPr>
          <w:lang w:val="it-IT"/>
        </w:rPr>
      </w:pPr>
    </w:p>
    <w:p w14:paraId="6211C6D8" w14:textId="77777777" w:rsidR="00EA4A18" w:rsidRDefault="005069FE">
      <w:pPr>
        <w:spacing w:line="300" w:lineRule="atLeast"/>
        <w:ind w:left="440" w:hanging="290"/>
      </w:pPr>
      <w:r w:rsidRPr="005078F9">
        <w:rPr>
          <w:rFonts w:ascii="Arial" w:eastAsia="Arial" w:hAnsi="Arial" w:cs="Arial"/>
          <w:sz w:val="20"/>
          <w:lang w:val="it-IT"/>
        </w:rPr>
        <w:t>25.</w:t>
      </w:r>
      <w:hyperlink r:id="rId55" w:history="1">
        <w:r w:rsidRPr="005078F9">
          <w:rPr>
            <w:rFonts w:ascii="Arial" w:eastAsia="Arial" w:hAnsi="Arial" w:cs="Arial"/>
            <w:color w:val="000000"/>
            <w:sz w:val="20"/>
            <w:u w:val="single"/>
            <w:shd w:val="clear" w:color="auto" w:fill="FFFFFF"/>
            <w:lang w:val="it-IT"/>
          </w:rPr>
          <w:t xml:space="preserve"> </w:t>
        </w:r>
      </w:hyperlink>
      <w:hyperlink r:id="rId56" w:history="1">
        <w:r w:rsidRPr="005078F9">
          <w:rPr>
            <w:rFonts w:ascii="Arial" w:eastAsia="Arial" w:hAnsi="Arial" w:cs="Arial"/>
            <w:i/>
            <w:color w:val="0077CC"/>
            <w:sz w:val="20"/>
            <w:u w:val="single"/>
            <w:shd w:val="clear" w:color="auto" w:fill="FFFFFF"/>
            <w:lang w:val="it-IT"/>
          </w:rPr>
          <w:t xml:space="preserve">Dämpfer für Erdo&amp;gbreve;an;Zwar holt die Partei des Präsidenten bei den türkischen Kommunalwahlen die meisten Stimmen. </w:t>
        </w:r>
        <w:r>
          <w:rPr>
            <w:rFonts w:ascii="Arial" w:eastAsia="Arial" w:hAnsi="Arial" w:cs="Arial"/>
            <w:i/>
            <w:color w:val="0077CC"/>
            <w:sz w:val="20"/>
            <w:u w:val="single"/>
            <w:shd w:val="clear" w:color="auto" w:fill="FFFFFF"/>
          </w:rPr>
          <w:t>Aber in Ank</w:t>
        </w:r>
        <w:r>
          <w:rPr>
            <w:rFonts w:ascii="Arial" w:eastAsia="Arial" w:hAnsi="Arial" w:cs="Arial"/>
            <w:i/>
            <w:color w:val="0077CC"/>
            <w:sz w:val="20"/>
            <w:u w:val="single"/>
            <w:shd w:val="clear" w:color="auto" w:fill="FFFFFF"/>
          </w:rPr>
          <w:t>ara verliert die AKP ihre Macht, selbst Istanbul könnte an die Opposition gehen</w:t>
        </w:r>
      </w:hyperlink>
    </w:p>
    <w:p w14:paraId="5F0634EB"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28FD28"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B849C95"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977CAAF" w14:textId="77777777" w:rsidR="00EA4A18" w:rsidRDefault="005069FE">
      <w:pPr>
        <w:spacing w:before="80" w:line="240" w:lineRule="atLeast"/>
        <w:ind w:left="290"/>
      </w:pPr>
      <w:r>
        <w:rPr>
          <w:rFonts w:ascii="Arial" w:eastAsia="Arial" w:hAnsi="Arial" w:cs="Arial"/>
          <w:b/>
          <w:color w:val="000000"/>
          <w:sz w:val="20"/>
        </w:rPr>
        <w:t xml:space="preserve">Narrowed by: </w:t>
      </w:r>
    </w:p>
    <w:p w14:paraId="13A76B27"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06B46AE5" w14:textId="77777777">
        <w:trPr>
          <w:jc w:val="center"/>
        </w:trPr>
        <w:tc>
          <w:tcPr>
            <w:tcW w:w="3000" w:type="dxa"/>
          </w:tcPr>
          <w:p w14:paraId="18C666E6" w14:textId="77777777" w:rsidR="00EA4A18" w:rsidRDefault="005069FE">
            <w:pPr>
              <w:spacing w:line="220" w:lineRule="atLeast"/>
            </w:pPr>
            <w:r>
              <w:rPr>
                <w:rFonts w:ascii="Arial" w:eastAsia="Arial" w:hAnsi="Arial" w:cs="Arial"/>
                <w:b/>
                <w:color w:val="000000"/>
                <w:sz w:val="18"/>
              </w:rPr>
              <w:t>Content Type</w:t>
            </w:r>
          </w:p>
        </w:tc>
        <w:tc>
          <w:tcPr>
            <w:tcW w:w="5000" w:type="dxa"/>
          </w:tcPr>
          <w:p w14:paraId="0E665415" w14:textId="77777777" w:rsidR="00EA4A18" w:rsidRDefault="005069FE">
            <w:pPr>
              <w:spacing w:line="220" w:lineRule="atLeast"/>
            </w:pPr>
            <w:r>
              <w:rPr>
                <w:rFonts w:ascii="Arial" w:eastAsia="Arial" w:hAnsi="Arial" w:cs="Arial"/>
                <w:b/>
                <w:color w:val="000000"/>
                <w:sz w:val="18"/>
              </w:rPr>
              <w:t>Narrowed by</w:t>
            </w:r>
          </w:p>
        </w:tc>
      </w:tr>
      <w:tr w:rsidR="00EA4A18" w:rsidRPr="005078F9" w14:paraId="408ACA70" w14:textId="77777777">
        <w:trPr>
          <w:jc w:val="center"/>
        </w:trPr>
        <w:tc>
          <w:tcPr>
            <w:tcW w:w="3000" w:type="dxa"/>
          </w:tcPr>
          <w:p w14:paraId="52758EAF" w14:textId="77777777" w:rsidR="00EA4A18" w:rsidRDefault="005069FE">
            <w:pPr>
              <w:spacing w:line="220" w:lineRule="atLeast"/>
            </w:pPr>
            <w:r>
              <w:rPr>
                <w:rFonts w:ascii="Arial" w:eastAsia="Arial" w:hAnsi="Arial" w:cs="Arial"/>
                <w:color w:val="000000"/>
                <w:sz w:val="18"/>
              </w:rPr>
              <w:t>News</w:t>
            </w:r>
          </w:p>
        </w:tc>
        <w:tc>
          <w:tcPr>
            <w:tcW w:w="5000" w:type="dxa"/>
          </w:tcPr>
          <w:p w14:paraId="02EFB1F6"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02, 2019 Fino a apr 02, 2019</w:t>
            </w:r>
          </w:p>
        </w:tc>
      </w:tr>
    </w:tbl>
    <w:p w14:paraId="2784FAA4" w14:textId="77777777" w:rsidR="00EA4A18" w:rsidRPr="005078F9" w:rsidRDefault="00EA4A18">
      <w:pPr>
        <w:rPr>
          <w:lang w:val="it-IT"/>
        </w:rPr>
      </w:pPr>
    </w:p>
    <w:p w14:paraId="339028CA" w14:textId="77777777" w:rsidR="00EA4A18" w:rsidRDefault="005069FE">
      <w:pPr>
        <w:spacing w:line="300" w:lineRule="atLeast"/>
        <w:ind w:left="440" w:hanging="290"/>
      </w:pPr>
      <w:r>
        <w:rPr>
          <w:rFonts w:ascii="Arial" w:eastAsia="Arial" w:hAnsi="Arial" w:cs="Arial"/>
          <w:sz w:val="20"/>
        </w:rPr>
        <w:t>26.</w:t>
      </w:r>
      <w:hyperlink r:id="rId57" w:history="1">
        <w:r>
          <w:rPr>
            <w:rFonts w:ascii="Arial" w:eastAsia="Arial" w:hAnsi="Arial" w:cs="Arial"/>
            <w:color w:val="000000"/>
            <w:sz w:val="20"/>
            <w:u w:val="single"/>
            <w:shd w:val="clear" w:color="auto" w:fill="FFFFFF"/>
          </w:rPr>
          <w:t xml:space="preserve"> </w:t>
        </w:r>
      </w:hyperlink>
      <w:hyperlink r:id="rId58" w:history="1">
        <w:r>
          <w:rPr>
            <w:rFonts w:ascii="Arial" w:eastAsia="Arial" w:hAnsi="Arial" w:cs="Arial"/>
            <w:i/>
            <w:color w:val="0077CC"/>
            <w:sz w:val="20"/>
            <w:u w:val="single"/>
            <w:shd w:val="clear" w:color="auto" w:fill="FFFFFF"/>
          </w:rPr>
          <w:t>,,Was Rumänien sich traut';EU debattiert über Pläne Bukarests, die Korruption zu legalisieren. Justizkommissarin droht mit allen v</w:t>
        </w:r>
        <w:r>
          <w:rPr>
            <w:rFonts w:ascii="Arial" w:eastAsia="Arial" w:hAnsi="Arial" w:cs="Arial"/>
            <w:i/>
            <w:color w:val="0077CC"/>
            <w:sz w:val="20"/>
            <w:u w:val="single"/>
            <w:shd w:val="clear" w:color="auto" w:fill="FFFFFF"/>
          </w:rPr>
          <w:t>erfügbaren Mitteln</w:t>
        </w:r>
      </w:hyperlink>
    </w:p>
    <w:p w14:paraId="3C79A49A"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AC6BE8"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EB47374"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BBE109F" w14:textId="77777777" w:rsidR="00EA4A18" w:rsidRDefault="005069FE">
      <w:pPr>
        <w:spacing w:before="80" w:line="240" w:lineRule="atLeast"/>
        <w:ind w:left="290"/>
      </w:pPr>
      <w:r>
        <w:rPr>
          <w:rFonts w:ascii="Arial" w:eastAsia="Arial" w:hAnsi="Arial" w:cs="Arial"/>
          <w:b/>
          <w:color w:val="000000"/>
          <w:sz w:val="20"/>
        </w:rPr>
        <w:t xml:space="preserve">Narrowed by: </w:t>
      </w:r>
    </w:p>
    <w:p w14:paraId="65905164"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582D280D" w14:textId="77777777">
        <w:trPr>
          <w:jc w:val="center"/>
        </w:trPr>
        <w:tc>
          <w:tcPr>
            <w:tcW w:w="3000" w:type="dxa"/>
          </w:tcPr>
          <w:p w14:paraId="6C8F5AEB" w14:textId="77777777" w:rsidR="00EA4A18" w:rsidRDefault="005069FE">
            <w:pPr>
              <w:spacing w:line="220" w:lineRule="atLeast"/>
            </w:pPr>
            <w:r>
              <w:rPr>
                <w:rFonts w:ascii="Arial" w:eastAsia="Arial" w:hAnsi="Arial" w:cs="Arial"/>
                <w:b/>
                <w:color w:val="000000"/>
                <w:sz w:val="18"/>
              </w:rPr>
              <w:t>Content Type</w:t>
            </w:r>
          </w:p>
        </w:tc>
        <w:tc>
          <w:tcPr>
            <w:tcW w:w="5000" w:type="dxa"/>
          </w:tcPr>
          <w:p w14:paraId="529FD14C" w14:textId="77777777" w:rsidR="00EA4A18" w:rsidRDefault="005069FE">
            <w:pPr>
              <w:spacing w:line="220" w:lineRule="atLeast"/>
            </w:pPr>
            <w:r>
              <w:rPr>
                <w:rFonts w:ascii="Arial" w:eastAsia="Arial" w:hAnsi="Arial" w:cs="Arial"/>
                <w:b/>
                <w:color w:val="000000"/>
                <w:sz w:val="18"/>
              </w:rPr>
              <w:t>Narrowed by</w:t>
            </w:r>
          </w:p>
        </w:tc>
      </w:tr>
      <w:tr w:rsidR="00EA4A18" w:rsidRPr="005078F9" w14:paraId="4F77E15B" w14:textId="77777777">
        <w:trPr>
          <w:jc w:val="center"/>
        </w:trPr>
        <w:tc>
          <w:tcPr>
            <w:tcW w:w="3000" w:type="dxa"/>
          </w:tcPr>
          <w:p w14:paraId="57665396" w14:textId="77777777" w:rsidR="00EA4A18" w:rsidRDefault="005069FE">
            <w:pPr>
              <w:spacing w:line="220" w:lineRule="atLeast"/>
            </w:pPr>
            <w:r>
              <w:rPr>
                <w:rFonts w:ascii="Arial" w:eastAsia="Arial" w:hAnsi="Arial" w:cs="Arial"/>
                <w:color w:val="000000"/>
                <w:sz w:val="18"/>
              </w:rPr>
              <w:t>News</w:t>
            </w:r>
          </w:p>
        </w:tc>
        <w:tc>
          <w:tcPr>
            <w:tcW w:w="5000" w:type="dxa"/>
          </w:tcPr>
          <w:p w14:paraId="0BA18BAB" w14:textId="77777777" w:rsidR="00EA4A18" w:rsidRPr="005078F9" w:rsidRDefault="005069FE">
            <w:pPr>
              <w:spacing w:line="220" w:lineRule="atLeast"/>
              <w:rPr>
                <w:lang w:val="it-IT"/>
              </w:rPr>
            </w:pPr>
            <w:r w:rsidRPr="005078F9">
              <w:rPr>
                <w:rFonts w:ascii="Arial" w:eastAsia="Arial" w:hAnsi="Arial" w:cs="Arial"/>
                <w:color w:val="000000"/>
                <w:sz w:val="18"/>
                <w:lang w:val="it-IT"/>
              </w:rPr>
              <w:t xml:space="preserve">Fonti: Süddeutsche Zeitung (inkl. </w:t>
            </w:r>
            <w:r w:rsidRPr="005078F9">
              <w:rPr>
                <w:rFonts w:ascii="Arial" w:eastAsia="Arial" w:hAnsi="Arial" w:cs="Arial"/>
                <w:color w:val="000000"/>
                <w:sz w:val="18"/>
                <w:lang w:val="it-IT"/>
              </w:rPr>
              <w:t>Regionalausgaben),BILD Bund; Sequenza temporale: apr 17, 2019 Fino a apr 17, 2019</w:t>
            </w:r>
          </w:p>
        </w:tc>
      </w:tr>
    </w:tbl>
    <w:p w14:paraId="450D4FC7" w14:textId="77777777" w:rsidR="00EA4A18" w:rsidRPr="005078F9" w:rsidRDefault="00EA4A18">
      <w:pPr>
        <w:rPr>
          <w:lang w:val="it-IT"/>
        </w:rPr>
      </w:pPr>
    </w:p>
    <w:p w14:paraId="2ABA5877" w14:textId="77777777" w:rsidR="00EA4A18" w:rsidRDefault="005069FE">
      <w:pPr>
        <w:spacing w:line="300" w:lineRule="atLeast"/>
        <w:ind w:left="440" w:hanging="290"/>
      </w:pPr>
      <w:r>
        <w:rPr>
          <w:rFonts w:ascii="Arial" w:eastAsia="Arial" w:hAnsi="Arial" w:cs="Arial"/>
          <w:sz w:val="20"/>
        </w:rPr>
        <w:t>27.</w:t>
      </w:r>
      <w:hyperlink r:id="rId59" w:history="1">
        <w:r>
          <w:rPr>
            <w:rFonts w:ascii="Arial" w:eastAsia="Arial" w:hAnsi="Arial" w:cs="Arial"/>
            <w:color w:val="000000"/>
            <w:sz w:val="20"/>
            <w:u w:val="single"/>
            <w:shd w:val="clear" w:color="auto" w:fill="FFFFFF"/>
          </w:rPr>
          <w:t xml:space="preserve"> </w:t>
        </w:r>
      </w:hyperlink>
      <w:hyperlink r:id="rId60" w:history="1">
        <w:r>
          <w:rPr>
            <w:rFonts w:ascii="Arial" w:eastAsia="Arial" w:hAnsi="Arial" w:cs="Arial"/>
            <w:i/>
            <w:color w:val="0077CC"/>
            <w:sz w:val="20"/>
            <w:u w:val="single"/>
            <w:shd w:val="clear" w:color="auto" w:fill="FFFFFF"/>
          </w:rPr>
          <w:t>AUSLAND;Die Zukunft nach dem Brexit</w:t>
        </w:r>
      </w:hyperlink>
    </w:p>
    <w:p w14:paraId="49E09888"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848884D"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1A1C538"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617C79D" w14:textId="77777777" w:rsidR="00EA4A18" w:rsidRDefault="005069FE">
      <w:pPr>
        <w:spacing w:before="80" w:line="240" w:lineRule="atLeast"/>
        <w:ind w:left="290"/>
      </w:pPr>
      <w:r>
        <w:rPr>
          <w:rFonts w:ascii="Arial" w:eastAsia="Arial" w:hAnsi="Arial" w:cs="Arial"/>
          <w:b/>
          <w:color w:val="000000"/>
          <w:sz w:val="20"/>
        </w:rPr>
        <w:t>Narrowe</w:t>
      </w:r>
      <w:r>
        <w:rPr>
          <w:rFonts w:ascii="Arial" w:eastAsia="Arial" w:hAnsi="Arial" w:cs="Arial"/>
          <w:b/>
          <w:color w:val="000000"/>
          <w:sz w:val="20"/>
        </w:rPr>
        <w:t xml:space="preserve">d by: </w:t>
      </w:r>
    </w:p>
    <w:p w14:paraId="6951BCCE"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460B64E0" w14:textId="77777777">
        <w:trPr>
          <w:jc w:val="center"/>
        </w:trPr>
        <w:tc>
          <w:tcPr>
            <w:tcW w:w="3000" w:type="dxa"/>
          </w:tcPr>
          <w:p w14:paraId="7FC524D1" w14:textId="77777777" w:rsidR="00EA4A18" w:rsidRDefault="005069FE">
            <w:pPr>
              <w:spacing w:line="220" w:lineRule="atLeast"/>
            </w:pPr>
            <w:r>
              <w:rPr>
                <w:rFonts w:ascii="Arial" w:eastAsia="Arial" w:hAnsi="Arial" w:cs="Arial"/>
                <w:b/>
                <w:color w:val="000000"/>
                <w:sz w:val="18"/>
              </w:rPr>
              <w:t>Content Type</w:t>
            </w:r>
          </w:p>
        </w:tc>
        <w:tc>
          <w:tcPr>
            <w:tcW w:w="5000" w:type="dxa"/>
          </w:tcPr>
          <w:p w14:paraId="49225B0A" w14:textId="77777777" w:rsidR="00EA4A18" w:rsidRDefault="005069FE">
            <w:pPr>
              <w:spacing w:line="220" w:lineRule="atLeast"/>
            </w:pPr>
            <w:r>
              <w:rPr>
                <w:rFonts w:ascii="Arial" w:eastAsia="Arial" w:hAnsi="Arial" w:cs="Arial"/>
                <w:b/>
                <w:color w:val="000000"/>
                <w:sz w:val="18"/>
              </w:rPr>
              <w:t>Narrowed by</w:t>
            </w:r>
          </w:p>
        </w:tc>
      </w:tr>
      <w:tr w:rsidR="00EA4A18" w:rsidRPr="005078F9" w14:paraId="4770C43B" w14:textId="77777777">
        <w:trPr>
          <w:jc w:val="center"/>
        </w:trPr>
        <w:tc>
          <w:tcPr>
            <w:tcW w:w="3000" w:type="dxa"/>
          </w:tcPr>
          <w:p w14:paraId="3E29C1D6" w14:textId="77777777" w:rsidR="00EA4A18" w:rsidRDefault="005069FE">
            <w:pPr>
              <w:spacing w:line="220" w:lineRule="atLeast"/>
            </w:pPr>
            <w:r>
              <w:rPr>
                <w:rFonts w:ascii="Arial" w:eastAsia="Arial" w:hAnsi="Arial" w:cs="Arial"/>
                <w:color w:val="000000"/>
                <w:sz w:val="18"/>
              </w:rPr>
              <w:t>News</w:t>
            </w:r>
          </w:p>
        </w:tc>
        <w:tc>
          <w:tcPr>
            <w:tcW w:w="5000" w:type="dxa"/>
          </w:tcPr>
          <w:p w14:paraId="62FE0E20"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17, 2019 Fino a apr 17, 2019</w:t>
            </w:r>
          </w:p>
        </w:tc>
      </w:tr>
    </w:tbl>
    <w:p w14:paraId="4C24E6C5" w14:textId="77777777" w:rsidR="00EA4A18" w:rsidRPr="005078F9" w:rsidRDefault="00EA4A18">
      <w:pPr>
        <w:rPr>
          <w:lang w:val="it-IT"/>
        </w:rPr>
      </w:pPr>
    </w:p>
    <w:p w14:paraId="3EB5FD84" w14:textId="77777777" w:rsidR="00EA4A18" w:rsidRDefault="005069FE">
      <w:pPr>
        <w:spacing w:line="300" w:lineRule="atLeast"/>
        <w:ind w:left="440" w:hanging="290"/>
      </w:pPr>
      <w:r>
        <w:rPr>
          <w:rFonts w:ascii="Arial" w:eastAsia="Arial" w:hAnsi="Arial" w:cs="Arial"/>
          <w:sz w:val="20"/>
        </w:rPr>
        <w:t>28.</w:t>
      </w:r>
      <w:hyperlink r:id="rId61" w:history="1">
        <w:r>
          <w:rPr>
            <w:rFonts w:ascii="Arial" w:eastAsia="Arial" w:hAnsi="Arial" w:cs="Arial"/>
            <w:color w:val="000000"/>
            <w:sz w:val="20"/>
            <w:u w:val="single"/>
            <w:shd w:val="clear" w:color="auto" w:fill="FFFFFF"/>
          </w:rPr>
          <w:t xml:space="preserve"> </w:t>
        </w:r>
      </w:hyperlink>
      <w:hyperlink r:id="rId62" w:history="1">
        <w:r>
          <w:rPr>
            <w:rFonts w:ascii="Arial" w:eastAsia="Arial" w:hAnsi="Arial" w:cs="Arial"/>
            <w:i/>
            <w:color w:val="0077CC"/>
            <w:sz w:val="20"/>
            <w:u w:val="single"/>
            <w:shd w:val="clear" w:color="auto" w:fill="FFFFFF"/>
          </w:rPr>
          <w:t>Erste Hilfe für Notre-Dame;Schon am Tag nach dem verheerenden Brand starten Initiativen zur Rekonstruktion der Pariser Kathedrale, 600 Millionen Euro Spenden sind zugesagt. Experten gehen davon aus, dass die Grundstruktur der Kirche hält. Die Ursache de</w:t>
        </w:r>
        <w:r>
          <w:rPr>
            <w:rFonts w:ascii="Arial" w:eastAsia="Arial" w:hAnsi="Arial" w:cs="Arial"/>
            <w:i/>
            <w:color w:val="0077CC"/>
            <w:sz w:val="20"/>
            <w:u w:val="single"/>
            <w:shd w:val="clear" w:color="auto" w:fill="FFFFFF"/>
          </w:rPr>
          <w:t>s Feuers ist noch ungeklärt</w:t>
        </w:r>
      </w:hyperlink>
    </w:p>
    <w:p w14:paraId="66CB84A5"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8ACAA06"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3037A3B"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774D8F0" w14:textId="77777777" w:rsidR="00EA4A18" w:rsidRDefault="005069FE">
      <w:pPr>
        <w:spacing w:before="80" w:line="240" w:lineRule="atLeast"/>
        <w:ind w:left="290"/>
      </w:pPr>
      <w:r>
        <w:rPr>
          <w:rFonts w:ascii="Arial" w:eastAsia="Arial" w:hAnsi="Arial" w:cs="Arial"/>
          <w:b/>
          <w:color w:val="000000"/>
          <w:sz w:val="20"/>
        </w:rPr>
        <w:t xml:space="preserve">Narrowed by: </w:t>
      </w:r>
    </w:p>
    <w:p w14:paraId="18B34F2D"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3462CDCC" w14:textId="77777777">
        <w:trPr>
          <w:jc w:val="center"/>
        </w:trPr>
        <w:tc>
          <w:tcPr>
            <w:tcW w:w="3000" w:type="dxa"/>
          </w:tcPr>
          <w:p w14:paraId="31F12F9D" w14:textId="77777777" w:rsidR="00EA4A18" w:rsidRDefault="005069FE">
            <w:pPr>
              <w:spacing w:line="220" w:lineRule="atLeast"/>
            </w:pPr>
            <w:r>
              <w:rPr>
                <w:rFonts w:ascii="Arial" w:eastAsia="Arial" w:hAnsi="Arial" w:cs="Arial"/>
                <w:b/>
                <w:color w:val="000000"/>
                <w:sz w:val="18"/>
              </w:rPr>
              <w:t>Content Type</w:t>
            </w:r>
          </w:p>
        </w:tc>
        <w:tc>
          <w:tcPr>
            <w:tcW w:w="5000" w:type="dxa"/>
          </w:tcPr>
          <w:p w14:paraId="0CBC71B4" w14:textId="77777777" w:rsidR="00EA4A18" w:rsidRDefault="005069FE">
            <w:pPr>
              <w:spacing w:line="220" w:lineRule="atLeast"/>
            </w:pPr>
            <w:r>
              <w:rPr>
                <w:rFonts w:ascii="Arial" w:eastAsia="Arial" w:hAnsi="Arial" w:cs="Arial"/>
                <w:b/>
                <w:color w:val="000000"/>
                <w:sz w:val="18"/>
              </w:rPr>
              <w:t>Narrowed by</w:t>
            </w:r>
          </w:p>
        </w:tc>
      </w:tr>
      <w:tr w:rsidR="00EA4A18" w:rsidRPr="005078F9" w14:paraId="0495A2E0" w14:textId="77777777">
        <w:trPr>
          <w:jc w:val="center"/>
        </w:trPr>
        <w:tc>
          <w:tcPr>
            <w:tcW w:w="3000" w:type="dxa"/>
          </w:tcPr>
          <w:p w14:paraId="4D7DE8EB" w14:textId="77777777" w:rsidR="00EA4A18" w:rsidRDefault="005069FE">
            <w:pPr>
              <w:spacing w:line="220" w:lineRule="atLeast"/>
            </w:pPr>
            <w:r>
              <w:rPr>
                <w:rFonts w:ascii="Arial" w:eastAsia="Arial" w:hAnsi="Arial" w:cs="Arial"/>
                <w:color w:val="000000"/>
                <w:sz w:val="18"/>
              </w:rPr>
              <w:t>News</w:t>
            </w:r>
          </w:p>
        </w:tc>
        <w:tc>
          <w:tcPr>
            <w:tcW w:w="5000" w:type="dxa"/>
          </w:tcPr>
          <w:p w14:paraId="725D6918"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w:t>
            </w:r>
            <w:r w:rsidRPr="005078F9">
              <w:rPr>
                <w:rFonts w:ascii="Arial" w:eastAsia="Arial" w:hAnsi="Arial" w:cs="Arial"/>
                <w:color w:val="000000"/>
                <w:sz w:val="18"/>
                <w:lang w:val="it-IT"/>
              </w:rPr>
              <w:t>; Sequenza temporale: apr 17, 2019 Fino a apr 17, 2019</w:t>
            </w:r>
          </w:p>
        </w:tc>
      </w:tr>
    </w:tbl>
    <w:p w14:paraId="7B96273D" w14:textId="77777777" w:rsidR="00EA4A18" w:rsidRPr="005078F9" w:rsidRDefault="00EA4A18">
      <w:pPr>
        <w:rPr>
          <w:lang w:val="it-IT"/>
        </w:rPr>
      </w:pPr>
    </w:p>
    <w:p w14:paraId="4A6C5462" w14:textId="77777777" w:rsidR="00EA4A18" w:rsidRDefault="005069FE">
      <w:pPr>
        <w:spacing w:line="300" w:lineRule="atLeast"/>
        <w:ind w:left="440" w:hanging="290"/>
      </w:pPr>
      <w:r>
        <w:rPr>
          <w:rFonts w:ascii="Arial" w:eastAsia="Arial" w:hAnsi="Arial" w:cs="Arial"/>
          <w:sz w:val="20"/>
        </w:rPr>
        <w:t>29.</w:t>
      </w:r>
      <w:hyperlink r:id="rId63" w:history="1">
        <w:r>
          <w:rPr>
            <w:rFonts w:ascii="Arial" w:eastAsia="Arial" w:hAnsi="Arial" w:cs="Arial"/>
            <w:color w:val="000000"/>
            <w:sz w:val="20"/>
            <w:u w:val="single"/>
            <w:shd w:val="clear" w:color="auto" w:fill="FFFFFF"/>
          </w:rPr>
          <w:t xml:space="preserve"> </w:t>
        </w:r>
      </w:hyperlink>
      <w:hyperlink r:id="rId64" w:history="1">
        <w:r>
          <w:rPr>
            <w:rFonts w:ascii="Arial" w:eastAsia="Arial" w:hAnsi="Arial" w:cs="Arial"/>
            <w:i/>
            <w:color w:val="0077CC"/>
            <w:sz w:val="20"/>
            <w:u w:val="single"/>
            <w:shd w:val="clear" w:color="auto" w:fill="FFFFFF"/>
          </w:rPr>
          <w:t>Europawahlkampf mit Martin Schulz</w:t>
        </w:r>
      </w:hyperlink>
    </w:p>
    <w:p w14:paraId="38EE0BF1"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F4CFC50"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77841C8"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8082C1" w14:textId="77777777" w:rsidR="00EA4A18" w:rsidRDefault="005069FE">
      <w:pPr>
        <w:spacing w:before="80" w:line="240" w:lineRule="atLeast"/>
        <w:ind w:left="290"/>
      </w:pPr>
      <w:r>
        <w:rPr>
          <w:rFonts w:ascii="Arial" w:eastAsia="Arial" w:hAnsi="Arial" w:cs="Arial"/>
          <w:b/>
          <w:color w:val="000000"/>
          <w:sz w:val="20"/>
        </w:rPr>
        <w:t xml:space="preserve">Narrowed by: </w:t>
      </w:r>
    </w:p>
    <w:p w14:paraId="5C24EB92"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6FE3A436" w14:textId="77777777">
        <w:trPr>
          <w:jc w:val="center"/>
        </w:trPr>
        <w:tc>
          <w:tcPr>
            <w:tcW w:w="3000" w:type="dxa"/>
          </w:tcPr>
          <w:p w14:paraId="0F6E287E" w14:textId="77777777" w:rsidR="00EA4A18" w:rsidRDefault="005069FE">
            <w:pPr>
              <w:spacing w:line="220" w:lineRule="atLeast"/>
            </w:pPr>
            <w:r>
              <w:rPr>
                <w:rFonts w:ascii="Arial" w:eastAsia="Arial" w:hAnsi="Arial" w:cs="Arial"/>
                <w:b/>
                <w:color w:val="000000"/>
                <w:sz w:val="18"/>
              </w:rPr>
              <w:t>Content Type</w:t>
            </w:r>
          </w:p>
        </w:tc>
        <w:tc>
          <w:tcPr>
            <w:tcW w:w="5000" w:type="dxa"/>
          </w:tcPr>
          <w:p w14:paraId="10142532" w14:textId="77777777" w:rsidR="00EA4A18" w:rsidRDefault="005069FE">
            <w:pPr>
              <w:spacing w:line="220" w:lineRule="atLeast"/>
            </w:pPr>
            <w:r>
              <w:rPr>
                <w:rFonts w:ascii="Arial" w:eastAsia="Arial" w:hAnsi="Arial" w:cs="Arial"/>
                <w:b/>
                <w:color w:val="000000"/>
                <w:sz w:val="18"/>
              </w:rPr>
              <w:t>Narrowed by</w:t>
            </w:r>
          </w:p>
        </w:tc>
      </w:tr>
      <w:tr w:rsidR="00EA4A18" w:rsidRPr="005078F9" w14:paraId="5F20FCEE" w14:textId="77777777">
        <w:trPr>
          <w:jc w:val="center"/>
        </w:trPr>
        <w:tc>
          <w:tcPr>
            <w:tcW w:w="3000" w:type="dxa"/>
          </w:tcPr>
          <w:p w14:paraId="0B1F9C8A" w14:textId="77777777" w:rsidR="00EA4A18" w:rsidRDefault="005069FE">
            <w:pPr>
              <w:spacing w:line="220" w:lineRule="atLeast"/>
            </w:pPr>
            <w:r>
              <w:rPr>
                <w:rFonts w:ascii="Arial" w:eastAsia="Arial" w:hAnsi="Arial" w:cs="Arial"/>
                <w:color w:val="000000"/>
                <w:sz w:val="18"/>
              </w:rPr>
              <w:t>News</w:t>
            </w:r>
          </w:p>
        </w:tc>
        <w:tc>
          <w:tcPr>
            <w:tcW w:w="5000" w:type="dxa"/>
          </w:tcPr>
          <w:p w14:paraId="56C5036B"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w:t>
            </w:r>
            <w:r w:rsidRPr="005078F9">
              <w:rPr>
                <w:rFonts w:ascii="Arial" w:eastAsia="Arial" w:hAnsi="Arial" w:cs="Arial"/>
                <w:color w:val="000000"/>
                <w:sz w:val="18"/>
                <w:lang w:val="it-IT"/>
              </w:rPr>
              <w:t>BILD Bund; Sequenza temporale: apr 17, 2019 Fino a apr 17, 2019</w:t>
            </w:r>
          </w:p>
        </w:tc>
      </w:tr>
    </w:tbl>
    <w:p w14:paraId="0F94273B" w14:textId="77777777" w:rsidR="00EA4A18" w:rsidRPr="005078F9" w:rsidRDefault="00EA4A18">
      <w:pPr>
        <w:rPr>
          <w:lang w:val="it-IT"/>
        </w:rPr>
      </w:pPr>
    </w:p>
    <w:p w14:paraId="41B1C412" w14:textId="77777777" w:rsidR="00EA4A18" w:rsidRDefault="005069FE">
      <w:pPr>
        <w:spacing w:line="300" w:lineRule="atLeast"/>
        <w:ind w:left="440" w:hanging="290"/>
      </w:pPr>
      <w:r>
        <w:rPr>
          <w:rFonts w:ascii="Arial" w:eastAsia="Arial" w:hAnsi="Arial" w:cs="Arial"/>
          <w:sz w:val="20"/>
        </w:rPr>
        <w:t>30.</w:t>
      </w:r>
      <w:hyperlink r:id="rId65" w:history="1">
        <w:r>
          <w:rPr>
            <w:rFonts w:ascii="Arial" w:eastAsia="Arial" w:hAnsi="Arial" w:cs="Arial"/>
            <w:color w:val="000000"/>
            <w:sz w:val="20"/>
            <w:u w:val="single"/>
            <w:shd w:val="clear" w:color="auto" w:fill="FFFFFF"/>
          </w:rPr>
          <w:t xml:space="preserve"> </w:t>
        </w:r>
      </w:hyperlink>
      <w:hyperlink r:id="rId66" w:history="1">
        <w:r>
          <w:rPr>
            <w:rFonts w:ascii="Arial" w:eastAsia="Arial" w:hAnsi="Arial" w:cs="Arial"/>
            <w:i/>
            <w:color w:val="0077CC"/>
            <w:sz w:val="20"/>
            <w:u w:val="single"/>
            <w:shd w:val="clear" w:color="auto" w:fill="FFFFFF"/>
          </w:rPr>
          <w:t>Schäuble warnt davor, Osteuropa zu belehren</w:t>
        </w:r>
      </w:hyperlink>
    </w:p>
    <w:p w14:paraId="5BBBC4DF" w14:textId="77777777" w:rsidR="00EA4A18" w:rsidRDefault="005069FE">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7C9326" w14:textId="77777777" w:rsidR="00EA4A18" w:rsidRDefault="005069FE">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r>
      <w:r>
        <w:rPr>
          <w:rFonts w:ascii="Arial" w:eastAsia="Arial" w:hAnsi="Arial" w:cs="Arial"/>
          <w:color w:val="000000"/>
          <w:sz w:val="20"/>
        </w:rPr>
        <w:t>Europäische*</w:t>
      </w:r>
    </w:p>
    <w:p w14:paraId="3F260779" w14:textId="77777777" w:rsidR="00EA4A18" w:rsidRDefault="005069FE">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F991A9" w14:textId="77777777" w:rsidR="00EA4A18" w:rsidRDefault="005069FE">
      <w:pPr>
        <w:spacing w:before="80" w:line="240" w:lineRule="atLeast"/>
        <w:ind w:left="290"/>
      </w:pPr>
      <w:r>
        <w:rPr>
          <w:rFonts w:ascii="Arial" w:eastAsia="Arial" w:hAnsi="Arial" w:cs="Arial"/>
          <w:b/>
          <w:color w:val="000000"/>
          <w:sz w:val="20"/>
        </w:rPr>
        <w:t xml:space="preserve">Narrowed by: </w:t>
      </w:r>
    </w:p>
    <w:p w14:paraId="7155DF07" w14:textId="77777777" w:rsidR="00EA4A18" w:rsidRDefault="00EA4A18">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A4A18" w14:paraId="21E72B7E" w14:textId="77777777">
        <w:trPr>
          <w:jc w:val="center"/>
        </w:trPr>
        <w:tc>
          <w:tcPr>
            <w:tcW w:w="3000" w:type="dxa"/>
          </w:tcPr>
          <w:p w14:paraId="0659F932" w14:textId="77777777" w:rsidR="00EA4A18" w:rsidRDefault="005069FE">
            <w:pPr>
              <w:spacing w:line="220" w:lineRule="atLeast"/>
            </w:pPr>
            <w:r>
              <w:rPr>
                <w:rFonts w:ascii="Arial" w:eastAsia="Arial" w:hAnsi="Arial" w:cs="Arial"/>
                <w:b/>
                <w:color w:val="000000"/>
                <w:sz w:val="18"/>
              </w:rPr>
              <w:t>Content Type</w:t>
            </w:r>
          </w:p>
        </w:tc>
        <w:tc>
          <w:tcPr>
            <w:tcW w:w="5000" w:type="dxa"/>
          </w:tcPr>
          <w:p w14:paraId="44B9AB23" w14:textId="77777777" w:rsidR="00EA4A18" w:rsidRDefault="005069FE">
            <w:pPr>
              <w:spacing w:line="220" w:lineRule="atLeast"/>
            </w:pPr>
            <w:r>
              <w:rPr>
                <w:rFonts w:ascii="Arial" w:eastAsia="Arial" w:hAnsi="Arial" w:cs="Arial"/>
                <w:b/>
                <w:color w:val="000000"/>
                <w:sz w:val="18"/>
              </w:rPr>
              <w:t>Narrowed by</w:t>
            </w:r>
          </w:p>
        </w:tc>
      </w:tr>
      <w:tr w:rsidR="00EA4A18" w:rsidRPr="005078F9" w14:paraId="0223D0BB" w14:textId="77777777">
        <w:trPr>
          <w:jc w:val="center"/>
        </w:trPr>
        <w:tc>
          <w:tcPr>
            <w:tcW w:w="3000" w:type="dxa"/>
          </w:tcPr>
          <w:p w14:paraId="3C7C4914" w14:textId="77777777" w:rsidR="00EA4A18" w:rsidRDefault="005069FE">
            <w:pPr>
              <w:spacing w:line="220" w:lineRule="atLeast"/>
            </w:pPr>
            <w:r>
              <w:rPr>
                <w:rFonts w:ascii="Arial" w:eastAsia="Arial" w:hAnsi="Arial" w:cs="Arial"/>
                <w:color w:val="000000"/>
                <w:sz w:val="18"/>
              </w:rPr>
              <w:t>News</w:t>
            </w:r>
          </w:p>
        </w:tc>
        <w:tc>
          <w:tcPr>
            <w:tcW w:w="5000" w:type="dxa"/>
          </w:tcPr>
          <w:p w14:paraId="070C68F9" w14:textId="77777777" w:rsidR="00EA4A18" w:rsidRPr="005078F9" w:rsidRDefault="005069FE">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apr 17, 2019 Fino a apr 17, 2019</w:t>
            </w:r>
          </w:p>
        </w:tc>
      </w:tr>
    </w:tbl>
    <w:p w14:paraId="330B5938" w14:textId="77777777" w:rsidR="00EA4A18" w:rsidRPr="005078F9" w:rsidRDefault="00EA4A18">
      <w:pPr>
        <w:rPr>
          <w:lang w:val="it-IT"/>
        </w:rPr>
        <w:sectPr w:rsidR="00EA4A18" w:rsidRPr="005078F9">
          <w:headerReference w:type="even" r:id="rId67"/>
          <w:headerReference w:type="default" r:id="rId68"/>
          <w:footerReference w:type="even" r:id="rId69"/>
          <w:footerReference w:type="default" r:id="rId70"/>
          <w:headerReference w:type="first" r:id="rId71"/>
          <w:footerReference w:type="first" r:id="rId72"/>
          <w:pgSz w:w="12240" w:h="15840"/>
          <w:pgMar w:top="840" w:right="1080" w:bottom="840" w:left="1080" w:header="0" w:footer="0" w:gutter="0"/>
          <w:cols w:space="720"/>
        </w:sectPr>
      </w:pPr>
    </w:p>
    <w:p w14:paraId="556A9788" w14:textId="77777777" w:rsidR="00EA4A18" w:rsidRPr="005078F9" w:rsidRDefault="00EA4A18">
      <w:pPr>
        <w:rPr>
          <w:lang w:val="it-IT"/>
        </w:rPr>
        <w:sectPr w:rsidR="00EA4A18" w:rsidRPr="005078F9">
          <w:headerReference w:type="even" r:id="rId73"/>
          <w:headerReference w:type="default" r:id="rId74"/>
          <w:footerReference w:type="even" r:id="rId75"/>
          <w:footerReference w:type="default" r:id="rId76"/>
          <w:headerReference w:type="first" r:id="rId77"/>
          <w:footerReference w:type="first" r:id="rId78"/>
          <w:pgSz w:w="12240" w:h="15840"/>
          <w:pgMar w:top="840" w:right="1000" w:bottom="840" w:left="1000" w:header="400" w:footer="400" w:gutter="0"/>
          <w:cols w:space="720"/>
          <w:titlePg/>
        </w:sectPr>
      </w:pPr>
    </w:p>
    <w:p w14:paraId="7544133F" w14:textId="77777777" w:rsidR="00EA4A18" w:rsidRPr="005078F9" w:rsidRDefault="00EA4A18">
      <w:pPr>
        <w:rPr>
          <w:lang w:val="it-IT"/>
        </w:rPr>
      </w:pPr>
      <w:bookmarkStart w:id="0" w:name="Bookmark_1"/>
      <w:bookmarkEnd w:id="0"/>
    </w:p>
    <w:p w14:paraId="4FA345BB" w14:textId="77777777" w:rsidR="00EA4A18" w:rsidRDefault="005069FE">
      <w:pPr>
        <w:spacing w:before="240" w:after="200" w:line="340" w:lineRule="atLeast"/>
        <w:jc w:val="center"/>
        <w:outlineLvl w:val="0"/>
        <w:rPr>
          <w:rFonts w:ascii="Arial" w:hAnsi="Arial" w:cs="Arial"/>
          <w:b/>
          <w:bCs/>
          <w:kern w:val="32"/>
          <w:sz w:val="32"/>
          <w:szCs w:val="32"/>
        </w:rPr>
      </w:pPr>
      <w:hyperlink r:id="rId79" w:history="1">
        <w:r>
          <w:rPr>
            <w:rFonts w:ascii="Arial" w:eastAsia="Arial" w:hAnsi="Arial" w:cs="Arial"/>
            <w:b/>
            <w:bCs/>
            <w:i/>
            <w:color w:val="0077CC"/>
            <w:kern w:val="32"/>
            <w:sz w:val="28"/>
            <w:szCs w:val="32"/>
            <w:u w:val="single"/>
            <w:shd w:val="clear" w:color="auto" w:fill="FFFFFF"/>
          </w:rPr>
          <w:t xml:space="preserve">In unerwarteter Deutlichkeit; Monatelang haben </w:t>
        </w:r>
      </w:hyperlink>
      <w:hyperlink r:id="rId80" w:history="1">
        <w:r>
          <w:rPr>
            <w:rFonts w:ascii="Arial" w:eastAsia="Arial" w:hAnsi="Arial" w:cs="Arial"/>
            <w:b/>
            <w:bCs/>
            <w:i/>
            <w:color w:val="0077CC"/>
            <w:kern w:val="32"/>
            <w:sz w:val="28"/>
            <w:szCs w:val="32"/>
            <w:u w:val="single"/>
            <w:shd w:val="clear" w:color="auto" w:fill="FFFFFF"/>
          </w:rPr>
          <w:t>EU</w:t>
        </w:r>
      </w:hyperlink>
      <w:hyperlink r:id="rId81" w:history="1">
        <w:r>
          <w:rPr>
            <w:rFonts w:ascii="Arial" w:eastAsia="Arial" w:hAnsi="Arial" w:cs="Arial"/>
            <w:b/>
            <w:bCs/>
            <w:i/>
            <w:color w:val="0077CC"/>
            <w:kern w:val="32"/>
            <w:sz w:val="28"/>
            <w:szCs w:val="32"/>
            <w:u w:val="single"/>
            <w:shd w:val="clear" w:color="auto" w:fill="FFFFFF"/>
          </w:rPr>
          <w:t xml:space="preserve">-Experten an einer </w:t>
        </w:r>
      </w:hyperlink>
      <w:hyperlink r:id="rId82" w:history="1">
        <w:r>
          <w:rPr>
            <w:rFonts w:ascii="Arial" w:eastAsia="Arial" w:hAnsi="Arial" w:cs="Arial"/>
            <w:b/>
            <w:bCs/>
            <w:i/>
            <w:color w:val="0077CC"/>
            <w:kern w:val="32"/>
            <w:sz w:val="28"/>
            <w:szCs w:val="32"/>
            <w:u w:val="single"/>
            <w:shd w:val="clear" w:color="auto" w:fill="FFFFFF"/>
          </w:rPr>
          <w:t>europäischen</w:t>
        </w:r>
      </w:hyperlink>
      <w:hyperlink r:id="rId83" w:history="1">
        <w:r>
          <w:rPr>
            <w:rFonts w:ascii="Arial" w:eastAsia="Arial" w:hAnsi="Arial" w:cs="Arial"/>
            <w:b/>
            <w:bCs/>
            <w:i/>
            <w:color w:val="0077CC"/>
            <w:kern w:val="32"/>
            <w:sz w:val="28"/>
            <w:szCs w:val="32"/>
            <w:u w:val="single"/>
            <w:shd w:val="clear" w:color="auto" w:fill="FFFFFF"/>
          </w:rPr>
          <w:t xml:space="preserve"> Strategie gegenüber dem Rivalen China gefeilt. Im</w:t>
        </w:r>
        <w:r>
          <w:rPr>
            <w:rFonts w:ascii="Arial" w:eastAsia="Arial" w:hAnsi="Arial" w:cs="Arial"/>
            <w:b/>
            <w:bCs/>
            <w:i/>
            <w:color w:val="0077CC"/>
            <w:kern w:val="32"/>
            <w:sz w:val="28"/>
            <w:szCs w:val="32"/>
            <w:u w:val="single"/>
            <w:shd w:val="clear" w:color="auto" w:fill="FFFFFF"/>
          </w:rPr>
          <w:t xml:space="preserve"> Mittelpunkt steht der Schutz der eigenen Infrastruktur vor Pekings Expansionsdrang</w:t>
        </w:r>
      </w:hyperlink>
    </w:p>
    <w:p w14:paraId="45B6FBDD"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17E91A77" w14:textId="77777777" w:rsidR="00EA4A18" w:rsidRDefault="005069FE">
      <w:pPr>
        <w:spacing w:before="120" w:line="260" w:lineRule="atLeast"/>
        <w:jc w:val="center"/>
      </w:pPr>
      <w:r>
        <w:rPr>
          <w:rFonts w:ascii="Arial" w:eastAsia="Arial" w:hAnsi="Arial" w:cs="Arial"/>
          <w:color w:val="000000"/>
          <w:sz w:val="20"/>
        </w:rPr>
        <w:t>Montag 18. März 2019</w:t>
      </w:r>
    </w:p>
    <w:p w14:paraId="64A8FE27" w14:textId="77777777" w:rsidR="00EA4A18" w:rsidRDefault="00EA4A18">
      <w:pPr>
        <w:spacing w:line="240" w:lineRule="atLeast"/>
        <w:jc w:val="both"/>
      </w:pPr>
    </w:p>
    <w:p w14:paraId="422AFD7A"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064B0CF6" w14:textId="55C36A0F" w:rsidR="00EA4A18" w:rsidRDefault="005069FE">
      <w:pPr>
        <w:spacing w:before="120" w:line="220" w:lineRule="atLeast"/>
      </w:pPr>
      <w:r>
        <w:br/>
      </w:r>
      <w:r w:rsidR="005078F9">
        <w:rPr>
          <w:noProof/>
        </w:rPr>
        <w:drawing>
          <wp:inline distT="0" distB="0" distL="0" distR="0" wp14:anchorId="3B21BADF" wp14:editId="076C0333">
            <wp:extent cx="2857500" cy="37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83CF277"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w:t>
      </w:r>
      <w:r>
        <w:rPr>
          <w:rFonts w:ascii="Arial" w:eastAsia="Arial" w:hAnsi="Arial" w:cs="Arial"/>
          <w:color w:val="000000"/>
          <w:sz w:val="20"/>
        </w:rPr>
        <w:t>utschland; S. 7</w:t>
      </w:r>
    </w:p>
    <w:p w14:paraId="252E8271"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1010 words</w:t>
      </w:r>
    </w:p>
    <w:p w14:paraId="044F0045"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65CA1B06" w14:textId="77777777" w:rsidR="00EA4A18" w:rsidRDefault="005069FE">
      <w:pPr>
        <w:keepNext/>
        <w:spacing w:before="240" w:line="340" w:lineRule="atLeast"/>
      </w:pPr>
      <w:bookmarkStart w:id="1" w:name="Body"/>
      <w:bookmarkEnd w:id="1"/>
      <w:r>
        <w:rPr>
          <w:rFonts w:ascii="Arial" w:eastAsia="Arial" w:hAnsi="Arial" w:cs="Arial"/>
          <w:b/>
          <w:color w:val="000000"/>
          <w:sz w:val="28"/>
        </w:rPr>
        <w:t>Body</w:t>
      </w:r>
    </w:p>
    <w:p w14:paraId="157BABB8" w14:textId="6C71626B" w:rsidR="00EA4A18" w:rsidRDefault="005078F9">
      <w:pPr>
        <w:spacing w:line="60" w:lineRule="exact"/>
      </w:pPr>
      <w:r>
        <w:rPr>
          <w:noProof/>
        </w:rPr>
        <mc:AlternateContent>
          <mc:Choice Requires="wps">
            <w:drawing>
              <wp:anchor distT="0" distB="0" distL="114300" distR="114300" simplePos="0" relativeHeight="251658240" behindDoc="0" locked="0" layoutInCell="1" allowOverlap="1" wp14:anchorId="180AD91A" wp14:editId="024D598F">
                <wp:simplePos x="0" y="0"/>
                <wp:positionH relativeFrom="column">
                  <wp:posOffset>0</wp:posOffset>
                </wp:positionH>
                <wp:positionV relativeFrom="paragraph">
                  <wp:posOffset>25400</wp:posOffset>
                </wp:positionV>
                <wp:extent cx="6502400" cy="0"/>
                <wp:effectExtent l="15875" t="19050" r="15875" b="19050"/>
                <wp:wrapTopAndBottom/>
                <wp:docPr id="153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5DFD1" id="Line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AeeygEAAHgDAAAOAAAAZHJzL2Uyb0RvYy54bWysU12P0zAQfEfiP1h+p0l71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9/dc+bAUkob&#10;7RS7y+aMPjbUs3LbkMcTR/fsNyh+ROZwNYDrVRH5cvIEm2ZE9RskH6KnK3bjF5TUA/uExaljF2ym&#10;JA/YsQRyugWijokJ+vgwr2f3NeUmrrUKmivQh5g+K7Qsb1puSHMhhsMmpiwEmmtLvsfhkzam5G0c&#10;G1s+m5+prafpo+sLOKLRMjdmSAz9bmUCO0B+PfWH9fpjmZAqr9sC7p0sxIMC+emyT6DNeU9CjLsY&#10;k704u7pDedqGq2EUb1F8eYr5/bw+F/SvH2b5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RUQHns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447772F5" w14:textId="77777777" w:rsidR="00EA4A18" w:rsidRDefault="00EA4A18"/>
    <w:p w14:paraId="3581F4ED" w14:textId="77777777" w:rsidR="00EA4A18" w:rsidRDefault="005069FE">
      <w:pPr>
        <w:spacing w:before="200" w:line="260" w:lineRule="atLeast"/>
        <w:jc w:val="both"/>
      </w:pPr>
      <w:r>
        <w:rPr>
          <w:rFonts w:ascii="Arial" w:eastAsia="Arial" w:hAnsi="Arial" w:cs="Arial"/>
          <w:b/>
          <w:color w:val="000000"/>
          <w:sz w:val="20"/>
        </w:rPr>
        <w:t xml:space="preserve">Brüssel - </w:t>
      </w:r>
      <w:r>
        <w:rPr>
          <w:rFonts w:ascii="Arial" w:eastAsia="Arial" w:hAnsi="Arial" w:cs="Arial"/>
          <w:color w:val="000000"/>
          <w:sz w:val="20"/>
        </w:rPr>
        <w:t xml:space="preserve">Das entscheidende Wort steht schon auf der ersten Seite. China, so hält es die </w:t>
      </w:r>
      <w:r>
        <w:rPr>
          <w:rFonts w:ascii="Arial" w:eastAsia="Arial" w:hAnsi="Arial" w:cs="Arial"/>
          <w:b/>
          <w:i/>
          <w:color w:val="000000"/>
          <w:sz w:val="20"/>
          <w:u w:val="single"/>
        </w:rPr>
        <w:t>EU</w:t>
      </w:r>
      <w:r>
        <w:rPr>
          <w:rFonts w:ascii="Arial" w:eastAsia="Arial" w:hAnsi="Arial" w:cs="Arial"/>
          <w:color w:val="000000"/>
          <w:sz w:val="20"/>
        </w:rPr>
        <w:t xml:space="preserve">-Kommission in einem neuen Papier fest, sei für </w:t>
      </w:r>
      <w:r>
        <w:rPr>
          <w:rFonts w:ascii="Arial" w:eastAsia="Arial" w:hAnsi="Arial" w:cs="Arial"/>
          <w:b/>
          <w:i/>
          <w:color w:val="000000"/>
          <w:sz w:val="20"/>
          <w:u w:val="single"/>
        </w:rPr>
        <w:t>Europa</w:t>
      </w:r>
      <w:r>
        <w:rPr>
          <w:rFonts w:ascii="Arial" w:eastAsia="Arial" w:hAnsi="Arial" w:cs="Arial"/>
          <w:color w:val="000000"/>
          <w:sz w:val="20"/>
        </w:rPr>
        <w:t xml:space="preserve"> nicht nur ein Kooperationspartner im Kampf gegen den Klimawandel und wirtschaftlicher Konkurrent, sondern auch ein ,,Systemrivale', der ,,alternative Governance-Modelle' fördere. In Normalsprache übersetzt heißt dies: Peking arbeitet daran, sein autokrati</w:t>
      </w:r>
      <w:r>
        <w:rPr>
          <w:rFonts w:ascii="Arial" w:eastAsia="Arial" w:hAnsi="Arial" w:cs="Arial"/>
          <w:color w:val="000000"/>
          <w:sz w:val="20"/>
        </w:rPr>
        <w:t xml:space="preserve">sches Regierungssystem weltweit als Alternative zur liberalen Demokratie zu bewerben und hat kein Interesse an einer starken </w:t>
      </w:r>
      <w:r>
        <w:rPr>
          <w:rFonts w:ascii="Arial" w:eastAsia="Arial" w:hAnsi="Arial" w:cs="Arial"/>
          <w:b/>
          <w:i/>
          <w:color w:val="000000"/>
          <w:sz w:val="20"/>
          <w:u w:val="single"/>
        </w:rPr>
        <w:t>EU</w:t>
      </w:r>
      <w:r>
        <w:rPr>
          <w:rFonts w:ascii="Arial" w:eastAsia="Arial" w:hAnsi="Arial" w:cs="Arial"/>
          <w:color w:val="000000"/>
          <w:sz w:val="20"/>
        </w:rPr>
        <w:t>.</w:t>
      </w:r>
    </w:p>
    <w:p w14:paraId="559DEC5B" w14:textId="77777777" w:rsidR="00EA4A18" w:rsidRDefault="005069FE">
      <w:pPr>
        <w:spacing w:before="200" w:line="260" w:lineRule="atLeast"/>
        <w:jc w:val="both"/>
      </w:pPr>
      <w:r>
        <w:rPr>
          <w:rFonts w:ascii="Arial" w:eastAsia="Arial" w:hAnsi="Arial" w:cs="Arial"/>
          <w:color w:val="000000"/>
          <w:sz w:val="20"/>
        </w:rPr>
        <w:t xml:space="preserve">  Monatelang hatten Experten der Kommission und des </w:t>
      </w:r>
      <w:r>
        <w:rPr>
          <w:rFonts w:ascii="Arial" w:eastAsia="Arial" w:hAnsi="Arial" w:cs="Arial"/>
          <w:b/>
          <w:i/>
          <w:color w:val="000000"/>
          <w:sz w:val="20"/>
          <w:u w:val="single"/>
        </w:rPr>
        <w:t>Europäischen</w:t>
      </w:r>
      <w:r>
        <w:rPr>
          <w:rFonts w:ascii="Arial" w:eastAsia="Arial" w:hAnsi="Arial" w:cs="Arial"/>
          <w:color w:val="000000"/>
          <w:sz w:val="20"/>
        </w:rPr>
        <w:t xml:space="preserve"> Auswärtigen Diensts die Beziehungen zu China überprüft, um ihr</w:t>
      </w:r>
      <w:r>
        <w:rPr>
          <w:rFonts w:ascii="Arial" w:eastAsia="Arial" w:hAnsi="Arial" w:cs="Arial"/>
          <w:color w:val="000000"/>
          <w:sz w:val="20"/>
        </w:rPr>
        <w:t xml:space="preserve">e Strategie zu überarbeiten. Elf Seiten umfasst die ,,Gemeinsame Mitteilung', die in Brüssel sehr positiv aufgenommen wird. Als ,,außerordentlich gut gelungen' bezeichnet sie ein hochrangiger </w:t>
      </w:r>
      <w:r>
        <w:rPr>
          <w:rFonts w:ascii="Arial" w:eastAsia="Arial" w:hAnsi="Arial" w:cs="Arial"/>
          <w:b/>
          <w:i/>
          <w:color w:val="000000"/>
          <w:sz w:val="20"/>
          <w:u w:val="single"/>
        </w:rPr>
        <w:t>EU</w:t>
      </w:r>
      <w:r>
        <w:rPr>
          <w:rFonts w:ascii="Arial" w:eastAsia="Arial" w:hAnsi="Arial" w:cs="Arial"/>
          <w:color w:val="000000"/>
          <w:sz w:val="20"/>
        </w:rPr>
        <w:t>-Diplomat, er lobt die ,,unerwartete Deutlichkeit'.</w:t>
      </w:r>
    </w:p>
    <w:p w14:paraId="26814B1B" w14:textId="77777777" w:rsidR="00EA4A18" w:rsidRDefault="005069FE">
      <w:pPr>
        <w:spacing w:before="200" w:line="260" w:lineRule="atLeast"/>
        <w:jc w:val="both"/>
      </w:pPr>
      <w:r>
        <w:rPr>
          <w:rFonts w:ascii="Arial" w:eastAsia="Arial" w:hAnsi="Arial" w:cs="Arial"/>
          <w:color w:val="000000"/>
          <w:sz w:val="20"/>
        </w:rPr>
        <w:t>  Weil Pek</w:t>
      </w:r>
      <w:r>
        <w:rPr>
          <w:rFonts w:ascii="Arial" w:eastAsia="Arial" w:hAnsi="Arial" w:cs="Arial"/>
          <w:color w:val="000000"/>
          <w:sz w:val="20"/>
        </w:rPr>
        <w:t xml:space="preserve">ings Anteil am Welthandel auf 19 Prozent geklettert ist und jeden Tag Waren im Wert von mehr als einer Milliarde </w:t>
      </w:r>
      <w:r>
        <w:rPr>
          <w:rFonts w:ascii="Arial" w:eastAsia="Arial" w:hAnsi="Arial" w:cs="Arial"/>
          <w:b/>
          <w:i/>
          <w:color w:val="000000"/>
          <w:sz w:val="20"/>
          <w:u w:val="single"/>
        </w:rPr>
        <w:t>Euro</w:t>
      </w:r>
      <w:r>
        <w:rPr>
          <w:rFonts w:ascii="Arial" w:eastAsia="Arial" w:hAnsi="Arial" w:cs="Arial"/>
          <w:color w:val="000000"/>
          <w:sz w:val="20"/>
        </w:rPr>
        <w:t xml:space="preserve"> zwischen der </w:t>
      </w:r>
      <w:r>
        <w:rPr>
          <w:rFonts w:ascii="Arial" w:eastAsia="Arial" w:hAnsi="Arial" w:cs="Arial"/>
          <w:b/>
          <w:i/>
          <w:color w:val="000000"/>
          <w:sz w:val="20"/>
          <w:u w:val="single"/>
        </w:rPr>
        <w:t>EU</w:t>
      </w:r>
      <w:r>
        <w:rPr>
          <w:rFonts w:ascii="Arial" w:eastAsia="Arial" w:hAnsi="Arial" w:cs="Arial"/>
          <w:color w:val="000000"/>
          <w:sz w:val="20"/>
        </w:rPr>
        <w:t xml:space="preserve"> und China hin- und hergehen, scheuten viele Politiker und Unternehmer lange vor Kritik zurück. Die </w:t>
      </w:r>
      <w:r>
        <w:rPr>
          <w:rFonts w:ascii="Arial" w:eastAsia="Arial" w:hAnsi="Arial" w:cs="Arial"/>
          <w:b/>
          <w:i/>
          <w:color w:val="000000"/>
          <w:sz w:val="20"/>
          <w:u w:val="single"/>
        </w:rPr>
        <w:t>EU</w:t>
      </w:r>
      <w:r>
        <w:rPr>
          <w:rFonts w:ascii="Arial" w:eastAsia="Arial" w:hAnsi="Arial" w:cs="Arial"/>
          <w:color w:val="000000"/>
          <w:sz w:val="20"/>
        </w:rPr>
        <w:t xml:space="preserve"> zeige ,,deutlich meh</w:t>
      </w:r>
      <w:r>
        <w:rPr>
          <w:rFonts w:ascii="Arial" w:eastAsia="Arial" w:hAnsi="Arial" w:cs="Arial"/>
          <w:color w:val="000000"/>
          <w:sz w:val="20"/>
        </w:rPr>
        <w:t xml:space="preserve">r Reife und mehr Selbstbewusstsein', sagt Lucrezia Poggetti vom Berliner Merics-Institut. ,,Die Zeit der Naivität ist vorbei', freut sich der grüne </w:t>
      </w:r>
      <w:r>
        <w:rPr>
          <w:rFonts w:ascii="Arial" w:eastAsia="Arial" w:hAnsi="Arial" w:cs="Arial"/>
          <w:b/>
          <w:i/>
          <w:color w:val="000000"/>
          <w:sz w:val="20"/>
          <w:u w:val="single"/>
        </w:rPr>
        <w:t>Europaabgeordnete</w:t>
      </w:r>
      <w:r>
        <w:rPr>
          <w:rFonts w:ascii="Arial" w:eastAsia="Arial" w:hAnsi="Arial" w:cs="Arial"/>
          <w:color w:val="000000"/>
          <w:sz w:val="20"/>
        </w:rPr>
        <w:t xml:space="preserve"> Reinhard Bütikofer. Am 9. April findet in Brüssel der </w:t>
      </w:r>
      <w:r>
        <w:rPr>
          <w:rFonts w:ascii="Arial" w:eastAsia="Arial" w:hAnsi="Arial" w:cs="Arial"/>
          <w:b/>
          <w:i/>
          <w:color w:val="000000"/>
          <w:sz w:val="20"/>
          <w:u w:val="single"/>
        </w:rPr>
        <w:t>EU</w:t>
      </w:r>
      <w:r>
        <w:rPr>
          <w:rFonts w:ascii="Arial" w:eastAsia="Arial" w:hAnsi="Arial" w:cs="Arial"/>
          <w:color w:val="000000"/>
          <w:sz w:val="20"/>
        </w:rPr>
        <w:t xml:space="preserve">-China-Gipfel statt. Die Zeit bis </w:t>
      </w:r>
      <w:r>
        <w:rPr>
          <w:rFonts w:ascii="Arial" w:eastAsia="Arial" w:hAnsi="Arial" w:cs="Arial"/>
          <w:color w:val="000000"/>
          <w:sz w:val="20"/>
        </w:rPr>
        <w:t>dahin könnte entscheidend sein, die Basis für einen realistischeren Umgang mit China zu legen.</w:t>
      </w:r>
    </w:p>
    <w:p w14:paraId="492B21CD" w14:textId="77777777" w:rsidR="00EA4A18" w:rsidRDefault="005069FE">
      <w:pPr>
        <w:spacing w:before="200" w:line="260" w:lineRule="atLeast"/>
        <w:jc w:val="both"/>
      </w:pPr>
      <w:r>
        <w:rPr>
          <w:rFonts w:ascii="Arial" w:eastAsia="Arial" w:hAnsi="Arial" w:cs="Arial"/>
          <w:color w:val="000000"/>
          <w:sz w:val="20"/>
        </w:rPr>
        <w:t xml:space="preserve">  Am Montag werden die </w:t>
      </w:r>
      <w:r>
        <w:rPr>
          <w:rFonts w:ascii="Arial" w:eastAsia="Arial" w:hAnsi="Arial" w:cs="Arial"/>
          <w:b/>
          <w:i/>
          <w:color w:val="000000"/>
          <w:sz w:val="20"/>
          <w:u w:val="single"/>
        </w:rPr>
        <w:t>EU</w:t>
      </w:r>
      <w:r>
        <w:rPr>
          <w:rFonts w:ascii="Arial" w:eastAsia="Arial" w:hAnsi="Arial" w:cs="Arial"/>
          <w:color w:val="000000"/>
          <w:sz w:val="20"/>
        </w:rPr>
        <w:t>-Außenminister zwei Stunden lang über das Papier sprechen. Auch beim Gipfel der Staats- und Regierungschefs Ende der Woche sollte die Ch</w:t>
      </w:r>
      <w:r>
        <w:rPr>
          <w:rFonts w:ascii="Arial" w:eastAsia="Arial" w:hAnsi="Arial" w:cs="Arial"/>
          <w:color w:val="000000"/>
          <w:sz w:val="20"/>
        </w:rPr>
        <w:t xml:space="preserve">ina-Debatte eigentlich eine zentrale Rolle einnehmen. Nun hat der Brexit die Pläne durchgewirbelt, aber </w:t>
      </w:r>
      <w:r>
        <w:rPr>
          <w:rFonts w:ascii="Arial" w:eastAsia="Arial" w:hAnsi="Arial" w:cs="Arial"/>
          <w:b/>
          <w:i/>
          <w:color w:val="000000"/>
          <w:sz w:val="20"/>
          <w:u w:val="single"/>
        </w:rPr>
        <w:t>EU</w:t>
      </w:r>
      <w:r>
        <w:rPr>
          <w:rFonts w:ascii="Arial" w:eastAsia="Arial" w:hAnsi="Arial" w:cs="Arial"/>
          <w:color w:val="000000"/>
          <w:sz w:val="20"/>
        </w:rPr>
        <w:t>-Diplomaten versichern, dass über China geredet werden müsse: ,,Diese Diskussion ist kein Pausenfüller, sondern seit Jahren überfällig.'</w:t>
      </w:r>
    </w:p>
    <w:p w14:paraId="16BC8AE5" w14:textId="77777777" w:rsidR="00EA4A18" w:rsidRDefault="005069FE">
      <w:pPr>
        <w:spacing w:before="200" w:line="260" w:lineRule="atLeast"/>
        <w:jc w:val="both"/>
      </w:pPr>
      <w:r>
        <w:rPr>
          <w:rFonts w:ascii="Arial" w:eastAsia="Arial" w:hAnsi="Arial" w:cs="Arial"/>
          <w:color w:val="000000"/>
          <w:sz w:val="20"/>
        </w:rPr>
        <w:t>  Themen gibt</w:t>
      </w:r>
      <w:r>
        <w:rPr>
          <w:rFonts w:ascii="Arial" w:eastAsia="Arial" w:hAnsi="Arial" w:cs="Arial"/>
          <w:color w:val="000000"/>
          <w:sz w:val="20"/>
        </w:rPr>
        <w:t xml:space="preserve"> es genug: Der Handelskrieg zwischen den USA und China, den wichtigsten Geschäftspartnern der </w:t>
      </w:r>
      <w:r>
        <w:rPr>
          <w:rFonts w:ascii="Arial" w:eastAsia="Arial" w:hAnsi="Arial" w:cs="Arial"/>
          <w:b/>
          <w:i/>
          <w:color w:val="000000"/>
          <w:sz w:val="20"/>
          <w:u w:val="single"/>
        </w:rPr>
        <w:t>EU</w:t>
      </w:r>
      <w:r>
        <w:rPr>
          <w:rFonts w:ascii="Arial" w:eastAsia="Arial" w:hAnsi="Arial" w:cs="Arial"/>
          <w:color w:val="000000"/>
          <w:sz w:val="20"/>
        </w:rPr>
        <w:t xml:space="preserve">, tobt weiter und in der Debatte um den Konzern Huawei und die 5G-Mobilfunknetze sind sich die </w:t>
      </w:r>
      <w:r>
        <w:rPr>
          <w:rFonts w:ascii="Arial" w:eastAsia="Arial" w:hAnsi="Arial" w:cs="Arial"/>
          <w:b/>
          <w:i/>
          <w:color w:val="000000"/>
          <w:sz w:val="20"/>
          <w:u w:val="single"/>
        </w:rPr>
        <w:t>EU</w:t>
      </w:r>
      <w:r>
        <w:rPr>
          <w:rFonts w:ascii="Arial" w:eastAsia="Arial" w:hAnsi="Arial" w:cs="Arial"/>
          <w:color w:val="000000"/>
          <w:sz w:val="20"/>
        </w:rPr>
        <w:t>-Mitglieder uneinig. Klar ist die Position der Kommission. ,,Um</w:t>
      </w:r>
      <w:r>
        <w:rPr>
          <w:rFonts w:ascii="Arial" w:eastAsia="Arial" w:hAnsi="Arial" w:cs="Arial"/>
          <w:color w:val="000000"/>
          <w:sz w:val="20"/>
        </w:rPr>
        <w:t xml:space="preserve"> vor potenziellen schwerwiegenden Auswirkungen auf die Sicherheit kritischer digitaler Infrastrukturen zu schützen, ist ein gemeinsamer Ansatz der </w:t>
      </w:r>
      <w:r>
        <w:rPr>
          <w:rFonts w:ascii="Arial" w:eastAsia="Arial" w:hAnsi="Arial" w:cs="Arial"/>
          <w:b/>
          <w:i/>
          <w:color w:val="000000"/>
          <w:sz w:val="20"/>
          <w:u w:val="single"/>
        </w:rPr>
        <w:t>EU</w:t>
      </w:r>
      <w:r>
        <w:rPr>
          <w:rFonts w:ascii="Arial" w:eastAsia="Arial" w:hAnsi="Arial" w:cs="Arial"/>
          <w:color w:val="000000"/>
          <w:sz w:val="20"/>
        </w:rPr>
        <w:t xml:space="preserve"> hinsichtlich der Sicherheit von 5G-Netzen erforderlich', lautet ein Vorschlag.</w:t>
      </w:r>
    </w:p>
    <w:p w14:paraId="5A29295D" w14:textId="77777777" w:rsidR="00EA4A18" w:rsidRDefault="005069FE">
      <w:pPr>
        <w:spacing w:before="200" w:line="260" w:lineRule="atLeast"/>
        <w:jc w:val="both"/>
      </w:pPr>
      <w:r>
        <w:rPr>
          <w:rFonts w:ascii="Arial" w:eastAsia="Arial" w:hAnsi="Arial" w:cs="Arial"/>
          <w:color w:val="000000"/>
          <w:sz w:val="20"/>
        </w:rPr>
        <w:lastRenderedPageBreak/>
        <w:t>  Die zehn in der ,,Gemeins</w:t>
      </w:r>
      <w:r>
        <w:rPr>
          <w:rFonts w:ascii="Arial" w:eastAsia="Arial" w:hAnsi="Arial" w:cs="Arial"/>
          <w:color w:val="000000"/>
          <w:sz w:val="20"/>
        </w:rPr>
        <w:t xml:space="preserve">ame Mitteilung' genannten Maßnahmen sind ebenso ambitioniert wie ausgewogen: Drei Appelle richten sich an Peking, auf internationaler Ebene aktiver zu werden - etwa beim Klimaschutz oder bei der Bewahrung des Atomabkommens mit Iran. Als ständiges Mitglied </w:t>
      </w:r>
      <w:r>
        <w:rPr>
          <w:rFonts w:ascii="Arial" w:eastAsia="Arial" w:hAnsi="Arial" w:cs="Arial"/>
          <w:color w:val="000000"/>
          <w:sz w:val="20"/>
        </w:rPr>
        <w:t xml:space="preserve">des UN-Sicherheitsrats soll China mehr tun, Frieden und Sicherheit, Entwicklung sowie den Schutz von Menschenrechten zu garantieren. Dass sich die Menschenrechtslage in China seit Jahren verschlechtert, hält die </w:t>
      </w:r>
      <w:r>
        <w:rPr>
          <w:rFonts w:ascii="Arial" w:eastAsia="Arial" w:hAnsi="Arial" w:cs="Arial"/>
          <w:b/>
          <w:i/>
          <w:color w:val="000000"/>
          <w:sz w:val="20"/>
          <w:u w:val="single"/>
        </w:rPr>
        <w:t>EU</w:t>
      </w:r>
      <w:r>
        <w:rPr>
          <w:rFonts w:ascii="Arial" w:eastAsia="Arial" w:hAnsi="Arial" w:cs="Arial"/>
          <w:color w:val="000000"/>
          <w:sz w:val="20"/>
        </w:rPr>
        <w:t>-Kommission in aller Klarheit fest. Die Bo</w:t>
      </w:r>
      <w:r>
        <w:rPr>
          <w:rFonts w:ascii="Arial" w:eastAsia="Arial" w:hAnsi="Arial" w:cs="Arial"/>
          <w:color w:val="000000"/>
          <w:sz w:val="20"/>
        </w:rPr>
        <w:t>tschaft an Peking lautet: Wo es gemeinsame Interessen gibt und ihr euch an die Regeln haltet, da sind wir Partner.</w:t>
      </w:r>
    </w:p>
    <w:p w14:paraId="7824BB22" w14:textId="77777777" w:rsidR="00EA4A18" w:rsidRDefault="005069FE">
      <w:pPr>
        <w:spacing w:before="200" w:line="260" w:lineRule="atLeast"/>
        <w:jc w:val="both"/>
      </w:pPr>
      <w:r>
        <w:rPr>
          <w:rFonts w:ascii="Arial" w:eastAsia="Arial" w:hAnsi="Arial" w:cs="Arial"/>
          <w:color w:val="000000"/>
          <w:sz w:val="20"/>
        </w:rPr>
        <w:t xml:space="preserve">  Die restlichen Maßnahmen fördern schonungslos die Schwächen der </w:t>
      </w:r>
      <w:r>
        <w:rPr>
          <w:rFonts w:ascii="Arial" w:eastAsia="Arial" w:hAnsi="Arial" w:cs="Arial"/>
          <w:b/>
          <w:i/>
          <w:color w:val="000000"/>
          <w:sz w:val="20"/>
          <w:u w:val="single"/>
        </w:rPr>
        <w:t>EU</w:t>
      </w:r>
      <w:r>
        <w:rPr>
          <w:rFonts w:ascii="Arial" w:eastAsia="Arial" w:hAnsi="Arial" w:cs="Arial"/>
          <w:color w:val="000000"/>
          <w:sz w:val="20"/>
        </w:rPr>
        <w:t xml:space="preserve"> zutage, die Kommission will die ,,Lücken im </w:t>
      </w:r>
      <w:r>
        <w:rPr>
          <w:rFonts w:ascii="Arial" w:eastAsia="Arial" w:hAnsi="Arial" w:cs="Arial"/>
          <w:b/>
          <w:i/>
          <w:color w:val="000000"/>
          <w:sz w:val="20"/>
          <w:u w:val="single"/>
        </w:rPr>
        <w:t>EU</w:t>
      </w:r>
      <w:r>
        <w:rPr>
          <w:rFonts w:ascii="Arial" w:eastAsia="Arial" w:hAnsi="Arial" w:cs="Arial"/>
          <w:color w:val="000000"/>
          <w:sz w:val="20"/>
        </w:rPr>
        <w:t>-Recht' schleunigst schlie</w:t>
      </w:r>
      <w:r>
        <w:rPr>
          <w:rFonts w:ascii="Arial" w:eastAsia="Arial" w:hAnsi="Arial" w:cs="Arial"/>
          <w:color w:val="000000"/>
          <w:sz w:val="20"/>
        </w:rPr>
        <w:t xml:space="preserve">ßen. Während China </w:t>
      </w:r>
      <w:r>
        <w:rPr>
          <w:rFonts w:ascii="Arial" w:eastAsia="Arial" w:hAnsi="Arial" w:cs="Arial"/>
          <w:b/>
          <w:i/>
          <w:color w:val="000000"/>
          <w:sz w:val="20"/>
          <w:u w:val="single"/>
        </w:rPr>
        <w:t>europäischen</w:t>
      </w:r>
      <w:r>
        <w:rPr>
          <w:rFonts w:ascii="Arial" w:eastAsia="Arial" w:hAnsi="Arial" w:cs="Arial"/>
          <w:color w:val="000000"/>
          <w:sz w:val="20"/>
        </w:rPr>
        <w:t xml:space="preserve"> Unternehmen den Zugang zum eigenen Markt oft verwehrt oder erschwert, hat sich die </w:t>
      </w:r>
      <w:r>
        <w:rPr>
          <w:rFonts w:ascii="Arial" w:eastAsia="Arial" w:hAnsi="Arial" w:cs="Arial"/>
          <w:b/>
          <w:i/>
          <w:color w:val="000000"/>
          <w:sz w:val="20"/>
          <w:u w:val="single"/>
        </w:rPr>
        <w:t>EU</w:t>
      </w:r>
      <w:r>
        <w:rPr>
          <w:rFonts w:ascii="Arial" w:eastAsia="Arial" w:hAnsi="Arial" w:cs="Arial"/>
          <w:color w:val="000000"/>
          <w:sz w:val="20"/>
        </w:rPr>
        <w:t xml:space="preserve"> für Firmen geöffnet, die in Staatsbesitz sind oder von Subventionen profitieren. ,,Wir werden bis Ende 2019 ermitteln, wie wettbewerbsverz</w:t>
      </w:r>
      <w:r>
        <w:rPr>
          <w:rFonts w:ascii="Arial" w:eastAsia="Arial" w:hAnsi="Arial" w:cs="Arial"/>
          <w:color w:val="000000"/>
          <w:sz w:val="20"/>
        </w:rPr>
        <w:t xml:space="preserve">errende Auswirkungen ausländischer staatlicher Beteiligungen beseitigt werden können', sagt Jyrki Katainen, Vizepräsident der </w:t>
      </w:r>
      <w:r>
        <w:rPr>
          <w:rFonts w:ascii="Arial" w:eastAsia="Arial" w:hAnsi="Arial" w:cs="Arial"/>
          <w:b/>
          <w:i/>
          <w:color w:val="000000"/>
          <w:sz w:val="20"/>
          <w:u w:val="single"/>
        </w:rPr>
        <w:t>EU</w:t>
      </w:r>
      <w:r>
        <w:rPr>
          <w:rFonts w:ascii="Arial" w:eastAsia="Arial" w:hAnsi="Arial" w:cs="Arial"/>
          <w:color w:val="000000"/>
          <w:sz w:val="20"/>
        </w:rPr>
        <w:t>-Kommission. Bei Ausschreibungen und im Beschaffungswesen soll mehr auf Gegenseitigkeit geachtet werden.</w:t>
      </w:r>
    </w:p>
    <w:p w14:paraId="342C0C33" w14:textId="77777777" w:rsidR="00EA4A18" w:rsidRDefault="005069FE">
      <w:pPr>
        <w:spacing w:before="200" w:line="260" w:lineRule="atLeast"/>
        <w:jc w:val="both"/>
      </w:pPr>
      <w:r>
        <w:rPr>
          <w:rFonts w:ascii="Arial" w:eastAsia="Arial" w:hAnsi="Arial" w:cs="Arial"/>
          <w:color w:val="000000"/>
          <w:sz w:val="20"/>
        </w:rPr>
        <w:t xml:space="preserve">  Expertin Lucrezia Poggetti lobt die Vorschläge: ,,China wird sich nicht zu einer freien Marktwirtschaft entwickeln. Es geht also nicht nur um freien Handel, sondern vor allem darum, dass es fair zugeht.' Die Kommission will, dass die </w:t>
      </w:r>
      <w:r>
        <w:rPr>
          <w:rFonts w:ascii="Arial" w:eastAsia="Arial" w:hAnsi="Arial" w:cs="Arial"/>
          <w:b/>
          <w:i/>
          <w:color w:val="000000"/>
          <w:sz w:val="20"/>
          <w:u w:val="single"/>
        </w:rPr>
        <w:t>EU</w:t>
      </w:r>
      <w:r>
        <w:rPr>
          <w:rFonts w:ascii="Arial" w:eastAsia="Arial" w:hAnsi="Arial" w:cs="Arial"/>
          <w:color w:val="000000"/>
          <w:sz w:val="20"/>
        </w:rPr>
        <w:t>-Staaten bei Zukun</w:t>
      </w:r>
      <w:r>
        <w:rPr>
          <w:rFonts w:ascii="Arial" w:eastAsia="Arial" w:hAnsi="Arial" w:cs="Arial"/>
          <w:color w:val="000000"/>
          <w:sz w:val="20"/>
        </w:rPr>
        <w:t>ftstechnologien wie künstlicher Intelligenz kooperieren. Bei ausländischen Direktinvestitionen soll geprüft werden, ob diese sicherheitsrelevant sind; zudem brauche es strenge Kontrollen beim Export von Gütern wie Robotern oder Satelliten, die sowohl zivil</w:t>
      </w:r>
      <w:r>
        <w:rPr>
          <w:rFonts w:ascii="Arial" w:eastAsia="Arial" w:hAnsi="Arial" w:cs="Arial"/>
          <w:color w:val="000000"/>
          <w:sz w:val="20"/>
        </w:rPr>
        <w:t xml:space="preserve"> als auch militärisch nutzbar sind. Die Ideen passen zur gerade angenommenen Position des </w:t>
      </w:r>
      <w:r>
        <w:rPr>
          <w:rFonts w:ascii="Arial" w:eastAsia="Arial" w:hAnsi="Arial" w:cs="Arial"/>
          <w:b/>
          <w:i/>
          <w:color w:val="000000"/>
          <w:sz w:val="20"/>
          <w:u w:val="single"/>
        </w:rPr>
        <w:t>EU</w:t>
      </w:r>
      <w:r>
        <w:rPr>
          <w:rFonts w:ascii="Arial" w:eastAsia="Arial" w:hAnsi="Arial" w:cs="Arial"/>
          <w:color w:val="000000"/>
          <w:sz w:val="20"/>
        </w:rPr>
        <w:t xml:space="preserve">-Parlaments, das die ,,zunehmende technologische Präsenz Chinas in der </w:t>
      </w:r>
      <w:r>
        <w:rPr>
          <w:rFonts w:ascii="Arial" w:eastAsia="Arial" w:hAnsi="Arial" w:cs="Arial"/>
          <w:b/>
          <w:i/>
          <w:color w:val="000000"/>
          <w:sz w:val="20"/>
          <w:u w:val="single"/>
        </w:rPr>
        <w:t>EU</w:t>
      </w:r>
      <w:r>
        <w:rPr>
          <w:rFonts w:ascii="Arial" w:eastAsia="Arial" w:hAnsi="Arial" w:cs="Arial"/>
          <w:color w:val="000000"/>
          <w:sz w:val="20"/>
        </w:rPr>
        <w:t xml:space="preserve">' als Sicherheitsbedrohung ansieht. Reinhard Bütikofer hofft, dass </w:t>
      </w:r>
      <w:r>
        <w:rPr>
          <w:rFonts w:ascii="Arial" w:eastAsia="Arial" w:hAnsi="Arial" w:cs="Arial"/>
          <w:b/>
          <w:i/>
          <w:color w:val="000000"/>
          <w:sz w:val="20"/>
          <w:u w:val="single"/>
        </w:rPr>
        <w:t>Europa</w:t>
      </w:r>
      <w:r>
        <w:rPr>
          <w:rFonts w:ascii="Arial" w:eastAsia="Arial" w:hAnsi="Arial" w:cs="Arial"/>
          <w:color w:val="000000"/>
          <w:sz w:val="20"/>
        </w:rPr>
        <w:t xml:space="preserve"> realisiert: ,,Wir</w:t>
      </w:r>
      <w:r>
        <w:rPr>
          <w:rFonts w:ascii="Arial" w:eastAsia="Arial" w:hAnsi="Arial" w:cs="Arial"/>
          <w:color w:val="000000"/>
          <w:sz w:val="20"/>
        </w:rPr>
        <w:t xml:space="preserve"> müssen uns nicht beklagen, denn wir sind nicht machtlos und können etwas tun.' Der Grüne rechnet beim Gipfel mit ,,kontroversen' Diskussionen über die Annahme des Kommissionsberichts, denn nicht alle sehen Peking als Rivalen. Ungarn und Griechenland, wo C</w:t>
      </w:r>
      <w:r>
        <w:rPr>
          <w:rFonts w:ascii="Arial" w:eastAsia="Arial" w:hAnsi="Arial" w:cs="Arial"/>
          <w:color w:val="000000"/>
          <w:sz w:val="20"/>
        </w:rPr>
        <w:t xml:space="preserve">hina den Hafen von Piräus gekauft hat, haben mehrfach per Veto eine </w:t>
      </w:r>
      <w:r>
        <w:rPr>
          <w:rFonts w:ascii="Arial" w:eastAsia="Arial" w:hAnsi="Arial" w:cs="Arial"/>
          <w:b/>
          <w:i/>
          <w:color w:val="000000"/>
          <w:sz w:val="20"/>
          <w:u w:val="single"/>
        </w:rPr>
        <w:t>EU</w:t>
      </w:r>
      <w:r>
        <w:rPr>
          <w:rFonts w:ascii="Arial" w:eastAsia="Arial" w:hAnsi="Arial" w:cs="Arial"/>
          <w:color w:val="000000"/>
          <w:sz w:val="20"/>
        </w:rPr>
        <w:t>-Kritik an Pekings Außenpolitik und Menschenrechtsbilanz blockiert. So wird intern über die Einschränkung des Einstimmigkeitsprinzips diskutiert.</w:t>
      </w:r>
    </w:p>
    <w:p w14:paraId="18DCDC51" w14:textId="77777777" w:rsidR="00EA4A18" w:rsidRDefault="005069FE">
      <w:pPr>
        <w:spacing w:before="200" w:line="260" w:lineRule="atLeast"/>
        <w:jc w:val="both"/>
      </w:pPr>
      <w:r>
        <w:rPr>
          <w:rFonts w:ascii="Arial" w:eastAsia="Arial" w:hAnsi="Arial" w:cs="Arial"/>
          <w:color w:val="000000"/>
          <w:sz w:val="20"/>
        </w:rPr>
        <w:t xml:space="preserve">  Mit Sorge blicken </w:t>
      </w:r>
      <w:r>
        <w:rPr>
          <w:rFonts w:ascii="Arial" w:eastAsia="Arial" w:hAnsi="Arial" w:cs="Arial"/>
          <w:b/>
          <w:i/>
          <w:color w:val="000000"/>
          <w:sz w:val="20"/>
          <w:u w:val="single"/>
        </w:rPr>
        <w:t>EU</w:t>
      </w:r>
      <w:r>
        <w:rPr>
          <w:rFonts w:ascii="Arial" w:eastAsia="Arial" w:hAnsi="Arial" w:cs="Arial"/>
          <w:color w:val="000000"/>
          <w:sz w:val="20"/>
        </w:rPr>
        <w:t>-Diplomaten nach I</w:t>
      </w:r>
      <w:r>
        <w:rPr>
          <w:rFonts w:ascii="Arial" w:eastAsia="Arial" w:hAnsi="Arial" w:cs="Arial"/>
          <w:color w:val="000000"/>
          <w:sz w:val="20"/>
        </w:rPr>
        <w:t>talien: Angetrieben von einem Unterstaatssekretär der Fünf-Sterne-Bewegung plant die Regierung, beim Staatsbesuch von Präsident Xi Jinping am Freitag eine Absichtserklärung für den Beitritt zu Chinas Prestigeprojekt ,,Neue Seidenstraße' zu unterzeichnen. D</w:t>
      </w:r>
      <w:r>
        <w:rPr>
          <w:rFonts w:ascii="Arial" w:eastAsia="Arial" w:hAnsi="Arial" w:cs="Arial"/>
          <w:color w:val="000000"/>
          <w:sz w:val="20"/>
        </w:rPr>
        <w:t xml:space="preserve">ieser Schritt hätte Signalwirkung, sagt Expertin Lucrezia Poggetti: ,,Italien ist Gründungsmitglied der </w:t>
      </w:r>
      <w:r>
        <w:rPr>
          <w:rFonts w:ascii="Arial" w:eastAsia="Arial" w:hAnsi="Arial" w:cs="Arial"/>
          <w:b/>
          <w:i/>
          <w:color w:val="000000"/>
          <w:sz w:val="20"/>
          <w:u w:val="single"/>
        </w:rPr>
        <w:t>EU</w:t>
      </w:r>
      <w:r>
        <w:rPr>
          <w:rFonts w:ascii="Arial" w:eastAsia="Arial" w:hAnsi="Arial" w:cs="Arial"/>
          <w:color w:val="000000"/>
          <w:sz w:val="20"/>
        </w:rPr>
        <w:t xml:space="preserve">, die drittgrößte Volkswirtschaft der </w:t>
      </w:r>
      <w:r>
        <w:rPr>
          <w:rFonts w:ascii="Arial" w:eastAsia="Arial" w:hAnsi="Arial" w:cs="Arial"/>
          <w:b/>
          <w:i/>
          <w:color w:val="000000"/>
          <w:sz w:val="20"/>
          <w:u w:val="single"/>
        </w:rPr>
        <w:t>Eurozone</w:t>
      </w:r>
      <w:r>
        <w:rPr>
          <w:rFonts w:ascii="Arial" w:eastAsia="Arial" w:hAnsi="Arial" w:cs="Arial"/>
          <w:color w:val="000000"/>
          <w:sz w:val="20"/>
        </w:rPr>
        <w:t xml:space="preserve"> und gehört zur G 7'.</w:t>
      </w:r>
    </w:p>
    <w:p w14:paraId="6BFCD675" w14:textId="77777777" w:rsidR="00EA4A18" w:rsidRDefault="005069FE">
      <w:pPr>
        <w:spacing w:before="200" w:line="260" w:lineRule="atLeast"/>
        <w:jc w:val="both"/>
      </w:pPr>
      <w:r>
        <w:rPr>
          <w:rFonts w:ascii="Arial" w:eastAsia="Arial" w:hAnsi="Arial" w:cs="Arial"/>
          <w:color w:val="000000"/>
          <w:sz w:val="20"/>
        </w:rPr>
        <w:t xml:space="preserve">  Das Versprechen auf billige Kredite für Infrastruktur lockte bisher nur elf </w:t>
      </w:r>
      <w:r>
        <w:rPr>
          <w:rFonts w:ascii="Arial" w:eastAsia="Arial" w:hAnsi="Arial" w:cs="Arial"/>
          <w:b/>
          <w:i/>
          <w:color w:val="000000"/>
          <w:sz w:val="20"/>
          <w:u w:val="single"/>
        </w:rPr>
        <w:t>EU</w:t>
      </w:r>
      <w:r>
        <w:rPr>
          <w:rFonts w:ascii="Arial" w:eastAsia="Arial" w:hAnsi="Arial" w:cs="Arial"/>
          <w:color w:val="000000"/>
          <w:sz w:val="20"/>
        </w:rPr>
        <w:t>-M</w:t>
      </w:r>
      <w:r>
        <w:rPr>
          <w:rFonts w:ascii="Arial" w:eastAsia="Arial" w:hAnsi="Arial" w:cs="Arial"/>
          <w:color w:val="000000"/>
          <w:sz w:val="20"/>
        </w:rPr>
        <w:t>itglieder aus Osteuropa, die mit fünf Balkanstaaten und Peking die ,,16 plus 1'-Gruppe bilden. Deren Gipfel findet im April statt, und auch hier sieht Brüssel Handlungsbedarf. ,,Vielleicht haben wir auf dem Balkan Russlands Rolle überschätzt und Chinas Ein</w:t>
      </w:r>
      <w:r>
        <w:rPr>
          <w:rFonts w:ascii="Arial" w:eastAsia="Arial" w:hAnsi="Arial" w:cs="Arial"/>
          <w:color w:val="000000"/>
          <w:sz w:val="20"/>
        </w:rPr>
        <w:t xml:space="preserve">fluss unterschätzt', sagte Erweiterungskommissar Johannes Hahn der </w:t>
      </w:r>
      <w:r>
        <w:rPr>
          <w:rFonts w:ascii="Arial" w:eastAsia="Arial" w:hAnsi="Arial" w:cs="Arial"/>
          <w:i/>
          <w:color w:val="000000"/>
          <w:sz w:val="20"/>
        </w:rPr>
        <w:t>Financial Times</w:t>
      </w:r>
      <w:r>
        <w:rPr>
          <w:rFonts w:ascii="Arial" w:eastAsia="Arial" w:hAnsi="Arial" w:cs="Arial"/>
          <w:color w:val="000000"/>
          <w:sz w:val="20"/>
        </w:rPr>
        <w:t xml:space="preserve">. Will die </w:t>
      </w:r>
      <w:r>
        <w:rPr>
          <w:rFonts w:ascii="Arial" w:eastAsia="Arial" w:hAnsi="Arial" w:cs="Arial"/>
          <w:b/>
          <w:i/>
          <w:color w:val="000000"/>
          <w:sz w:val="20"/>
          <w:u w:val="single"/>
        </w:rPr>
        <w:t>EU</w:t>
      </w:r>
      <w:r>
        <w:rPr>
          <w:rFonts w:ascii="Arial" w:eastAsia="Arial" w:hAnsi="Arial" w:cs="Arial"/>
          <w:color w:val="000000"/>
          <w:sz w:val="20"/>
        </w:rPr>
        <w:t xml:space="preserve"> gegen China bestehen, so muss sie schnell sein und Geld investieren.</w:t>
      </w:r>
    </w:p>
    <w:p w14:paraId="5DBC27D6" w14:textId="77777777" w:rsidR="00EA4A18" w:rsidRDefault="005069FE">
      <w:pPr>
        <w:spacing w:before="240" w:line="260" w:lineRule="atLeast"/>
      </w:pPr>
      <w:r>
        <w:rPr>
          <w:rFonts w:ascii="Arial" w:eastAsia="Arial" w:hAnsi="Arial" w:cs="Arial"/>
          <w:b/>
          <w:color w:val="000000"/>
          <w:sz w:val="20"/>
        </w:rPr>
        <w:t xml:space="preserve">Einige der geforderten Maßnahmen legen schonungslos die Schwächen der </w:t>
      </w:r>
      <w:r>
        <w:rPr>
          <w:rFonts w:ascii="Arial" w:eastAsia="Arial" w:hAnsi="Arial" w:cs="Arial"/>
          <w:b/>
          <w:i/>
          <w:color w:val="000000"/>
          <w:sz w:val="20"/>
          <w:u w:val="single"/>
        </w:rPr>
        <w:t>EU</w:t>
      </w:r>
      <w:r>
        <w:rPr>
          <w:rFonts w:ascii="Arial" w:eastAsia="Arial" w:hAnsi="Arial" w:cs="Arial"/>
          <w:b/>
          <w:color w:val="000000"/>
          <w:sz w:val="20"/>
        </w:rPr>
        <w:t xml:space="preserve"> offen</w:t>
      </w:r>
    </w:p>
    <w:p w14:paraId="165114C9" w14:textId="77777777" w:rsidR="00EA4A18" w:rsidRDefault="005069FE">
      <w:pPr>
        <w:keepNext/>
        <w:spacing w:before="240" w:line="340" w:lineRule="atLeast"/>
      </w:pPr>
      <w:r>
        <w:br/>
      </w:r>
      <w:r>
        <w:rPr>
          <w:rFonts w:ascii="Arial" w:eastAsia="Arial" w:hAnsi="Arial" w:cs="Arial"/>
          <w:b/>
          <w:color w:val="000000"/>
          <w:sz w:val="28"/>
        </w:rPr>
        <w:t>Graphic</w:t>
      </w:r>
    </w:p>
    <w:p w14:paraId="3F9726E8" w14:textId="296659BB" w:rsidR="00EA4A18" w:rsidRDefault="005078F9">
      <w:pPr>
        <w:spacing w:line="60" w:lineRule="exact"/>
      </w:pPr>
      <w:r>
        <w:rPr>
          <w:noProof/>
        </w:rPr>
        <mc:AlternateContent>
          <mc:Choice Requires="wps">
            <w:drawing>
              <wp:anchor distT="0" distB="0" distL="114300" distR="114300" simplePos="0" relativeHeight="251688960" behindDoc="0" locked="0" layoutInCell="1" allowOverlap="1" wp14:anchorId="733776FC" wp14:editId="66280C22">
                <wp:simplePos x="0" y="0"/>
                <wp:positionH relativeFrom="column">
                  <wp:posOffset>0</wp:posOffset>
                </wp:positionH>
                <wp:positionV relativeFrom="paragraph">
                  <wp:posOffset>25400</wp:posOffset>
                </wp:positionV>
                <wp:extent cx="6502400" cy="0"/>
                <wp:effectExtent l="15875" t="12700" r="15875" b="15875"/>
                <wp:wrapTopAndBottom/>
                <wp:docPr id="153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736F60" id="Line 4"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GygEAAHgDAAAOAAAAZHJzL2Uyb0RvYy54bWysU12P0zAQfEfiP1h+p0l71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9/dcebAUkob&#10;7RS7z+aMPjbUs3LbkMcTR/fsNyh+ROZwNYDrVRH5cvIEm2ZE9RskH6KnK3bjF5TUA/uExaljF2ym&#10;JA/YsQRyugWijokJ+vgwr2f3NeUmrrUKmivQh5g+K7Qsb1puSHMhhsMmpiwEmmtLvsfhkzam5G0c&#10;G1s+m5+prafpo+sLOKLRMjdmSAz9bmUCO0B+PfWH9fpjmZAqr9sC7p0sxIMC+emyT6DNeU9CjLsY&#10;k704u7pDedqGq2EUb1F8eYr5/bw+F/SvH2b5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QP74hs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4BC5B7D" w14:textId="77777777" w:rsidR="00EA4A18" w:rsidRDefault="005069FE">
      <w:pPr>
        <w:spacing w:before="120" w:line="260" w:lineRule="atLeast"/>
      </w:pPr>
      <w:r>
        <w:rPr>
          <w:rFonts w:ascii="Arial" w:eastAsia="Arial" w:hAnsi="Arial" w:cs="Arial"/>
          <w:color w:val="000000"/>
          <w:sz w:val="20"/>
        </w:rPr>
        <w:t xml:space="preserve"> </w:t>
      </w:r>
    </w:p>
    <w:p w14:paraId="690E8FA4" w14:textId="77777777" w:rsidR="00EA4A18" w:rsidRDefault="005069FE">
      <w:pPr>
        <w:spacing w:before="200" w:line="260" w:lineRule="atLeast"/>
        <w:jc w:val="both"/>
      </w:pPr>
      <w:r>
        <w:rPr>
          <w:rFonts w:ascii="Arial" w:eastAsia="Arial" w:hAnsi="Arial" w:cs="Arial"/>
          <w:color w:val="000000"/>
          <w:sz w:val="20"/>
        </w:rPr>
        <w:t xml:space="preserve">China soll weiter wachsen, hat der chinesische Premierminister Li Keqiang kürzlich verkündet. Dazu sucht die </w:t>
      </w:r>
      <w:r>
        <w:rPr>
          <w:rFonts w:ascii="Arial" w:eastAsia="Arial" w:hAnsi="Arial" w:cs="Arial"/>
          <w:b/>
          <w:i/>
          <w:color w:val="000000"/>
          <w:sz w:val="20"/>
          <w:u w:val="single"/>
        </w:rPr>
        <w:t>EU</w:t>
      </w:r>
      <w:r>
        <w:rPr>
          <w:rFonts w:ascii="Arial" w:eastAsia="Arial" w:hAnsi="Arial" w:cs="Arial"/>
          <w:color w:val="000000"/>
          <w:sz w:val="20"/>
        </w:rPr>
        <w:t xml:space="preserve"> nach einer Haltung. Foto: Thomas Peter/Reuters</w:t>
      </w:r>
    </w:p>
    <w:p w14:paraId="6EA9807C" w14:textId="77777777" w:rsidR="00EA4A18" w:rsidRDefault="005069FE">
      <w:pPr>
        <w:keepNext/>
        <w:spacing w:before="240" w:line="340" w:lineRule="atLeast"/>
      </w:pPr>
      <w:bookmarkStart w:id="2" w:name="Classification"/>
      <w:bookmarkEnd w:id="2"/>
      <w:r>
        <w:rPr>
          <w:rFonts w:ascii="Arial" w:eastAsia="Arial" w:hAnsi="Arial" w:cs="Arial"/>
          <w:b/>
          <w:color w:val="000000"/>
          <w:sz w:val="28"/>
        </w:rPr>
        <w:t>Classification</w:t>
      </w:r>
    </w:p>
    <w:p w14:paraId="77B30330" w14:textId="31F01381" w:rsidR="00EA4A18" w:rsidRDefault="005078F9">
      <w:pPr>
        <w:spacing w:line="60" w:lineRule="exact"/>
      </w:pPr>
      <w:r>
        <w:rPr>
          <w:noProof/>
        </w:rPr>
        <mc:AlternateContent>
          <mc:Choice Requires="wps">
            <w:drawing>
              <wp:anchor distT="0" distB="0" distL="114300" distR="114300" simplePos="0" relativeHeight="251719680" behindDoc="0" locked="0" layoutInCell="1" allowOverlap="1" wp14:anchorId="31DC98C2" wp14:editId="60E7A69F">
                <wp:simplePos x="0" y="0"/>
                <wp:positionH relativeFrom="column">
                  <wp:posOffset>0</wp:posOffset>
                </wp:positionH>
                <wp:positionV relativeFrom="paragraph">
                  <wp:posOffset>25400</wp:posOffset>
                </wp:positionV>
                <wp:extent cx="6502400" cy="0"/>
                <wp:effectExtent l="15875" t="13335" r="15875" b="15240"/>
                <wp:wrapTopAndBottom/>
                <wp:docPr id="153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93EE9" id="Line 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961qg8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98E493E" w14:textId="77777777" w:rsidR="00EA4A18" w:rsidRDefault="00EA4A18">
      <w:pPr>
        <w:spacing w:line="120" w:lineRule="exact"/>
      </w:pPr>
    </w:p>
    <w:p w14:paraId="529C8C4A" w14:textId="77777777" w:rsidR="00EA4A18" w:rsidRDefault="005069FE">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5ABED8A2"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689B250"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B8AA3BE"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POLITIK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POLITISCHE DEBATTEN (89%); ÖFFENTLICHE POLITIK (89%); ALLIANZEN &amp; PARTNERSCHAFTEN (77%); AUSLANDSBEZIEHUNGEN (77%); INTERNATIONALE BEZIEHUNGEN (77%); UMWELTSCHUTZ </w:t>
      </w:r>
      <w:r>
        <w:rPr>
          <w:rFonts w:ascii="Arial" w:eastAsia="Arial" w:hAnsi="Arial" w:cs="Arial"/>
          <w:color w:val="000000"/>
          <w:sz w:val="20"/>
        </w:rPr>
        <w:t>(77%); VEREINTE NATIONEN (77%); WIRTSCHAFTSNACHRICHTEN (77%); AUSWÄRTIGE ÄMTER &amp; DIPLOMATISCHE DIENSTE (76%); DIPLOMATISCHE DIENSTE (76%); STAATS- UND REGIERUNGSOBERHÄUPTER (76%); HANDELSKONFLIKTE (73%); BREXIT (72%); KLIMAWANDEL (72%); VERTEIDIGUNGSPOLITI</w:t>
      </w:r>
      <w:r>
        <w:rPr>
          <w:rFonts w:ascii="Arial" w:eastAsia="Arial" w:hAnsi="Arial" w:cs="Arial"/>
          <w:color w:val="000000"/>
          <w:sz w:val="20"/>
        </w:rPr>
        <w:t>K &amp; MILITÄRPOLITIK (69%); INTERNATIONALER HANDEL (68%)</w:t>
      </w:r>
      <w:r>
        <w:br/>
      </w:r>
      <w:r>
        <w:br/>
      </w:r>
    </w:p>
    <w:p w14:paraId="20B89375"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(58%)</w:t>
      </w:r>
      <w:r>
        <w:br/>
      </w:r>
      <w:r>
        <w:br/>
      </w:r>
    </w:p>
    <w:p w14:paraId="63FDA467"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5G (89%); VERTEIDIGUNGSPOLITIK &amp; MILITÄRPOLITIK (69%); DRAHTLOSE NETZWERKE (60%); MOBILKOMMUNIKATION (60%)</w:t>
      </w:r>
      <w:r>
        <w:br/>
      </w:r>
      <w:r>
        <w:br/>
      </w:r>
    </w:p>
    <w:p w14:paraId="1498E667"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PEKING, CHINA (94%); BRÜSSEL, B</w:t>
      </w:r>
      <w:r>
        <w:rPr>
          <w:rFonts w:ascii="Arial" w:eastAsia="Arial" w:hAnsi="Arial" w:cs="Arial"/>
          <w:color w:val="000000"/>
          <w:sz w:val="20"/>
        </w:rPr>
        <w:t xml:space="preserve">ELGIEN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(93%); </w:t>
      </w:r>
      <w:r>
        <w:rPr>
          <w:rFonts w:ascii="Arial" w:eastAsia="Arial" w:hAnsi="Arial" w:cs="Arial"/>
          <w:b/>
          <w:i/>
          <w:color w:val="000000"/>
          <w:sz w:val="20"/>
          <w:u w:val="single"/>
        </w:rPr>
        <w:t>EUROPA</w:t>
      </w:r>
      <w:r>
        <w:rPr>
          <w:rFonts w:ascii="Arial" w:eastAsia="Arial" w:hAnsi="Arial" w:cs="Arial"/>
          <w:color w:val="000000"/>
          <w:sz w:val="20"/>
        </w:rPr>
        <w:t xml:space="preserve"> (91%); BELGIEN (90%); CHINA (90%); OSTASIEN (58%); IRAN (57%)</w:t>
      </w:r>
      <w:r>
        <w:br/>
      </w:r>
      <w:r>
        <w:br/>
      </w:r>
    </w:p>
    <w:p w14:paraId="48CBAEDF"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23, 2019</w:t>
      </w:r>
    </w:p>
    <w:p w14:paraId="4900765B" w14:textId="77777777" w:rsidR="00EA4A18" w:rsidRDefault="00EA4A18"/>
    <w:p w14:paraId="31C956A1" w14:textId="0BC8C419"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0400" behindDoc="0" locked="0" layoutInCell="1" allowOverlap="1" wp14:anchorId="76DD2403" wp14:editId="0EDB3D3B">
                <wp:simplePos x="0" y="0"/>
                <wp:positionH relativeFrom="column">
                  <wp:posOffset>0</wp:posOffset>
                </wp:positionH>
                <wp:positionV relativeFrom="paragraph">
                  <wp:posOffset>127000</wp:posOffset>
                </wp:positionV>
                <wp:extent cx="6502400" cy="0"/>
                <wp:effectExtent l="6350" t="9525" r="6350" b="9525"/>
                <wp:wrapNone/>
                <wp:docPr id="1531"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5A160B" id="Line 6"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Kp/xY7HAQAAeA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140D229A" w14:textId="77777777" w:rsidR="00EA4A18" w:rsidRDefault="00EA4A18">
      <w:pPr>
        <w:sectPr w:rsidR="00EA4A18">
          <w:headerReference w:type="even" r:id="rId85"/>
          <w:headerReference w:type="default" r:id="rId86"/>
          <w:footerReference w:type="even" r:id="rId87"/>
          <w:footerReference w:type="default" r:id="rId88"/>
          <w:headerReference w:type="first" r:id="rId89"/>
          <w:footerReference w:type="first" r:id="rId90"/>
          <w:pgSz w:w="12240" w:h="15840"/>
          <w:pgMar w:top="840" w:right="1000" w:bottom="840" w:left="1000" w:header="400" w:footer="400" w:gutter="0"/>
          <w:cols w:space="720"/>
          <w:titlePg/>
        </w:sectPr>
      </w:pPr>
    </w:p>
    <w:p w14:paraId="56F525B1" w14:textId="77777777" w:rsidR="00EA4A18" w:rsidRDefault="00EA4A18">
      <w:bookmarkStart w:id="3" w:name="Bookmark_2"/>
      <w:bookmarkEnd w:id="3"/>
    </w:p>
    <w:p w14:paraId="15B3D68A" w14:textId="77777777" w:rsidR="00EA4A18" w:rsidRDefault="005069FE">
      <w:pPr>
        <w:spacing w:before="240" w:after="200" w:line="340" w:lineRule="atLeast"/>
        <w:jc w:val="center"/>
        <w:outlineLvl w:val="0"/>
        <w:rPr>
          <w:rFonts w:ascii="Arial" w:hAnsi="Arial" w:cs="Arial"/>
          <w:b/>
          <w:bCs/>
          <w:kern w:val="32"/>
          <w:sz w:val="32"/>
          <w:szCs w:val="32"/>
        </w:rPr>
      </w:pPr>
      <w:hyperlink r:id="rId91" w:history="1">
        <w:r>
          <w:rPr>
            <w:rFonts w:ascii="Arial" w:eastAsia="Arial" w:hAnsi="Arial" w:cs="Arial"/>
            <w:b/>
            <w:bCs/>
            <w:i/>
            <w:color w:val="0077CC"/>
            <w:kern w:val="32"/>
            <w:sz w:val="28"/>
            <w:szCs w:val="32"/>
            <w:u w:val="single"/>
            <w:shd w:val="clear" w:color="auto" w:fill="FFFFFF"/>
          </w:rPr>
          <w:t>Podiumsdiskussion über Agrarpolitik</w:t>
        </w:r>
      </w:hyperlink>
    </w:p>
    <w:p w14:paraId="2F3A1A71"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63151E44" w14:textId="77777777" w:rsidR="00EA4A18" w:rsidRDefault="005069FE">
      <w:pPr>
        <w:spacing w:before="120" w:line="260" w:lineRule="atLeast"/>
        <w:jc w:val="center"/>
      </w:pPr>
      <w:r>
        <w:rPr>
          <w:rFonts w:ascii="Arial" w:eastAsia="Arial" w:hAnsi="Arial" w:cs="Arial"/>
          <w:color w:val="000000"/>
          <w:sz w:val="20"/>
        </w:rPr>
        <w:t>Montag 18. März 2019</w:t>
      </w:r>
    </w:p>
    <w:p w14:paraId="3C36FFE7" w14:textId="77777777" w:rsidR="00EA4A18" w:rsidRDefault="00EA4A18">
      <w:pPr>
        <w:spacing w:line="240" w:lineRule="atLeast"/>
        <w:jc w:val="both"/>
      </w:pPr>
    </w:p>
    <w:p w14:paraId="25041BA8" w14:textId="77777777" w:rsidR="00EA4A18" w:rsidRDefault="005069FE">
      <w:pPr>
        <w:spacing w:before="120" w:line="220" w:lineRule="atLeast"/>
      </w:pPr>
      <w:r>
        <w:br/>
      </w:r>
      <w:r>
        <w:rPr>
          <w:rFonts w:ascii="Arial" w:eastAsia="Arial" w:hAnsi="Arial" w:cs="Arial"/>
          <w:color w:val="000000"/>
          <w:sz w:val="16"/>
        </w:rPr>
        <w:t>Copyright 2019 Süddeutsche</w:t>
      </w:r>
      <w:r>
        <w:rPr>
          <w:rFonts w:ascii="Arial" w:eastAsia="Arial" w:hAnsi="Arial" w:cs="Arial"/>
          <w:color w:val="000000"/>
          <w:sz w:val="16"/>
        </w:rPr>
        <w:t xml:space="preserve"> Zeitung GmbH Alle Rechte vorbehalten</w:t>
      </w:r>
    </w:p>
    <w:p w14:paraId="29A5D499" w14:textId="5B5E7F05" w:rsidR="00EA4A18" w:rsidRDefault="005069FE">
      <w:pPr>
        <w:spacing w:before="120" w:line="220" w:lineRule="atLeast"/>
      </w:pPr>
      <w:r>
        <w:br/>
      </w:r>
      <w:r w:rsidR="005078F9">
        <w:rPr>
          <w:noProof/>
        </w:rPr>
        <w:drawing>
          <wp:inline distT="0" distB="0" distL="0" distR="0" wp14:anchorId="1CBB899E" wp14:editId="3BBCF70D">
            <wp:extent cx="2857500" cy="37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9D9BFE1"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Dachau; Dachau; S. 7</w:t>
      </w:r>
    </w:p>
    <w:p w14:paraId="11A313D3"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154 words</w:t>
      </w:r>
    </w:p>
    <w:p w14:paraId="383C4D82"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7C76557B" w14:textId="77777777" w:rsidR="00EA4A18" w:rsidRDefault="005069FE">
      <w:pPr>
        <w:keepNext/>
        <w:spacing w:before="240" w:line="340" w:lineRule="atLeast"/>
      </w:pPr>
      <w:bookmarkStart w:id="4" w:name="Body_0"/>
      <w:bookmarkEnd w:id="4"/>
      <w:r>
        <w:rPr>
          <w:rFonts w:ascii="Arial" w:eastAsia="Arial" w:hAnsi="Arial" w:cs="Arial"/>
          <w:b/>
          <w:color w:val="000000"/>
          <w:sz w:val="28"/>
        </w:rPr>
        <w:t>Body</w:t>
      </w:r>
    </w:p>
    <w:p w14:paraId="62BA470B" w14:textId="212C77EE" w:rsidR="00EA4A18" w:rsidRDefault="005078F9">
      <w:pPr>
        <w:spacing w:line="60" w:lineRule="exact"/>
      </w:pPr>
      <w:r>
        <w:rPr>
          <w:noProof/>
        </w:rPr>
        <mc:AlternateContent>
          <mc:Choice Requires="wps">
            <w:drawing>
              <wp:anchor distT="0" distB="0" distL="114300" distR="114300" simplePos="0" relativeHeight="251659264" behindDoc="0" locked="0" layoutInCell="1" allowOverlap="1" wp14:anchorId="619B360F" wp14:editId="67A0DC33">
                <wp:simplePos x="0" y="0"/>
                <wp:positionH relativeFrom="column">
                  <wp:posOffset>0</wp:posOffset>
                </wp:positionH>
                <wp:positionV relativeFrom="paragraph">
                  <wp:posOffset>25400</wp:posOffset>
                </wp:positionV>
                <wp:extent cx="6502400" cy="0"/>
                <wp:effectExtent l="15875" t="15875" r="15875" b="12700"/>
                <wp:wrapTopAndBottom/>
                <wp:docPr id="1530"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D0901" id="Line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hwRygEAAHgDAAAOAAAAZHJzL2Uyb0RvYy54bWysU12P0zAQfEfiP1h+p0kLPR1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jS7+XsKyIGlKW20&#10;U+w+hzP62FDPym1DtieO7slvUPyMzOFqANerIvL55Ak2zYjqN0g+RE9X7MavKKkH9glLUscu2ExJ&#10;GbBjGcjpNhB1TEzQx7t5PftQkyxxrVXQXIE+xPRFoWV503JDmgsxHDYxZSHQXFvyPQ4ftTFl3sax&#10;seWz+ZnaenIfXV/AEY2WuTFDYuh3KxPYAfLrqT+u15+KQ6q8bgu4d7IQDwrk58s+gTbnPQkx7hJM&#10;zuKc6g7laRuugdF4i+LLU8zv5/W5oF9+mOUv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uu4cEc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1F445879" w14:textId="77777777" w:rsidR="00EA4A18" w:rsidRDefault="00EA4A18"/>
    <w:p w14:paraId="1C02EDE1" w14:textId="77777777" w:rsidR="00EA4A18" w:rsidRDefault="005069FE">
      <w:pPr>
        <w:spacing w:before="200" w:line="260" w:lineRule="atLeast"/>
        <w:jc w:val="both"/>
      </w:pPr>
      <w:r>
        <w:rPr>
          <w:rFonts w:ascii="Arial" w:eastAsia="Arial" w:hAnsi="Arial" w:cs="Arial"/>
          <w:b/>
          <w:color w:val="000000"/>
          <w:sz w:val="20"/>
        </w:rPr>
        <w:t>Dachau</w:t>
      </w:r>
      <w:r>
        <w:rPr>
          <w:rFonts w:ascii="Arial" w:eastAsia="Arial" w:hAnsi="Arial" w:cs="Arial"/>
          <w:color w:val="000000"/>
          <w:sz w:val="20"/>
        </w:rPr>
        <w:t xml:space="preserve"> - In diesem Jahr wir die gemeinsame </w:t>
      </w:r>
      <w:r>
        <w:rPr>
          <w:rFonts w:ascii="Arial" w:eastAsia="Arial" w:hAnsi="Arial" w:cs="Arial"/>
          <w:b/>
          <w:i/>
          <w:color w:val="000000"/>
          <w:sz w:val="20"/>
          <w:u w:val="single"/>
        </w:rPr>
        <w:t>europäische</w:t>
      </w:r>
      <w:r>
        <w:rPr>
          <w:rFonts w:ascii="Arial" w:eastAsia="Arial" w:hAnsi="Arial" w:cs="Arial"/>
          <w:color w:val="000000"/>
          <w:sz w:val="20"/>
        </w:rPr>
        <w:t xml:space="preserve"> Agrarpolitik (GAP) für die nächsten sieben Jahre neu verhandelt. Insektensterben, Überdüngung oder Agrarsubventionen sind stets umstritten. Im Rahmen der GAP vergibt die </w:t>
      </w:r>
      <w:r>
        <w:rPr>
          <w:rFonts w:ascii="Arial" w:eastAsia="Arial" w:hAnsi="Arial" w:cs="Arial"/>
          <w:b/>
          <w:i/>
          <w:color w:val="000000"/>
          <w:sz w:val="20"/>
          <w:u w:val="single"/>
        </w:rPr>
        <w:t>Europäische Union</w:t>
      </w:r>
      <w:r>
        <w:rPr>
          <w:rFonts w:ascii="Arial" w:eastAsia="Arial" w:hAnsi="Arial" w:cs="Arial"/>
          <w:color w:val="000000"/>
          <w:sz w:val="20"/>
        </w:rPr>
        <w:t xml:space="preserve"> jährlich Mittel in Höhe von 58 Milliarden </w:t>
      </w:r>
      <w:r>
        <w:rPr>
          <w:rFonts w:ascii="Arial" w:eastAsia="Arial" w:hAnsi="Arial" w:cs="Arial"/>
          <w:b/>
          <w:i/>
          <w:color w:val="000000"/>
          <w:sz w:val="20"/>
          <w:u w:val="single"/>
        </w:rPr>
        <w:t>Euro</w:t>
      </w:r>
      <w:r>
        <w:rPr>
          <w:rFonts w:ascii="Arial" w:eastAsia="Arial" w:hAnsi="Arial" w:cs="Arial"/>
          <w:color w:val="000000"/>
          <w:sz w:val="20"/>
        </w:rPr>
        <w:t>. Das sind enorme Sum</w:t>
      </w:r>
      <w:r>
        <w:rPr>
          <w:rFonts w:ascii="Arial" w:eastAsia="Arial" w:hAnsi="Arial" w:cs="Arial"/>
          <w:color w:val="000000"/>
          <w:sz w:val="20"/>
        </w:rPr>
        <w:t>men, dennoch geben immer mehr Kleinbetriebe auf. Anton Kreitmair Oberbayerischer Bezirkspräsident und Kreisobmann des Bayerischen Bauernverbands, Christian Rehmer, der Leiter Agrarpolitik vom BUND e.V., und die Grünen-Landtagsabgeordnete Gisela Sengl, disk</w:t>
      </w:r>
      <w:r>
        <w:rPr>
          <w:rFonts w:ascii="Arial" w:eastAsia="Arial" w:hAnsi="Arial" w:cs="Arial"/>
          <w:color w:val="000000"/>
          <w:sz w:val="20"/>
        </w:rPr>
        <w:t xml:space="preserve">utieren am Mittwoch, 3. April, über die Frage: ,,Braucht </w:t>
      </w:r>
      <w:r>
        <w:rPr>
          <w:rFonts w:ascii="Arial" w:eastAsia="Arial" w:hAnsi="Arial" w:cs="Arial"/>
          <w:b/>
          <w:i/>
          <w:color w:val="000000"/>
          <w:sz w:val="20"/>
          <w:u w:val="single"/>
        </w:rPr>
        <w:t>Europa</w:t>
      </w:r>
      <w:r>
        <w:rPr>
          <w:rFonts w:ascii="Arial" w:eastAsia="Arial" w:hAnsi="Arial" w:cs="Arial"/>
          <w:color w:val="000000"/>
          <w:sz w:val="20"/>
        </w:rPr>
        <w:t xml:space="preserve"> eine neue Agrarpolitik?' Sie werden darauf eingehen, was der Verbraucher sich wünscht, wie die GAP Bayern berührt und an welchen Stellen eine </w:t>
      </w:r>
      <w:r>
        <w:rPr>
          <w:rFonts w:ascii="Arial" w:eastAsia="Arial" w:hAnsi="Arial" w:cs="Arial"/>
          <w:b/>
          <w:i/>
          <w:color w:val="000000"/>
          <w:sz w:val="20"/>
          <w:u w:val="single"/>
        </w:rPr>
        <w:t>europäische</w:t>
      </w:r>
      <w:r>
        <w:rPr>
          <w:rFonts w:ascii="Arial" w:eastAsia="Arial" w:hAnsi="Arial" w:cs="Arial"/>
          <w:color w:val="000000"/>
          <w:sz w:val="20"/>
        </w:rPr>
        <w:t xml:space="preserve"> Lösung nötig ist. Die Diskussion finde</w:t>
      </w:r>
      <w:r>
        <w:rPr>
          <w:rFonts w:ascii="Arial" w:eastAsia="Arial" w:hAnsi="Arial" w:cs="Arial"/>
          <w:color w:val="000000"/>
          <w:sz w:val="20"/>
        </w:rPr>
        <w:t xml:space="preserve">t um 19 Uhr im Gasthaus ,,Drei Rosen' in Dachau statt. Auf dem Podium  wird Helmut Paschlau moderieren. </w:t>
      </w:r>
    </w:p>
    <w:p w14:paraId="376C9500" w14:textId="77777777" w:rsidR="00EA4A18" w:rsidRDefault="005069FE">
      <w:pPr>
        <w:spacing w:before="200" w:line="260" w:lineRule="atLeast"/>
        <w:jc w:val="both"/>
      </w:pPr>
      <w:r>
        <w:rPr>
          <w:rFonts w:ascii="Arial" w:eastAsia="Arial" w:hAnsi="Arial" w:cs="Arial"/>
          <w:color w:val="000000"/>
          <w:sz w:val="20"/>
        </w:rPr>
        <w:t xml:space="preserve">  </w:t>
      </w:r>
    </w:p>
    <w:p w14:paraId="5B9CE6AF" w14:textId="77777777" w:rsidR="00EA4A18" w:rsidRDefault="005069FE">
      <w:pPr>
        <w:keepNext/>
        <w:spacing w:before="240" w:line="340" w:lineRule="atLeast"/>
      </w:pPr>
      <w:bookmarkStart w:id="5" w:name="Classification_0"/>
      <w:bookmarkEnd w:id="5"/>
      <w:r>
        <w:rPr>
          <w:rFonts w:ascii="Arial" w:eastAsia="Arial" w:hAnsi="Arial" w:cs="Arial"/>
          <w:b/>
          <w:color w:val="000000"/>
          <w:sz w:val="28"/>
        </w:rPr>
        <w:t>Classification</w:t>
      </w:r>
    </w:p>
    <w:p w14:paraId="2D4A9E91" w14:textId="26A5F48A" w:rsidR="00EA4A18" w:rsidRDefault="005078F9">
      <w:pPr>
        <w:spacing w:line="60" w:lineRule="exact"/>
      </w:pPr>
      <w:r>
        <w:rPr>
          <w:noProof/>
        </w:rPr>
        <mc:AlternateContent>
          <mc:Choice Requires="wps">
            <w:drawing>
              <wp:anchor distT="0" distB="0" distL="114300" distR="114300" simplePos="0" relativeHeight="251689984" behindDoc="0" locked="0" layoutInCell="1" allowOverlap="1" wp14:anchorId="1A75B81D" wp14:editId="32314161">
                <wp:simplePos x="0" y="0"/>
                <wp:positionH relativeFrom="column">
                  <wp:posOffset>0</wp:posOffset>
                </wp:positionH>
                <wp:positionV relativeFrom="paragraph">
                  <wp:posOffset>25400</wp:posOffset>
                </wp:positionV>
                <wp:extent cx="6502400" cy="0"/>
                <wp:effectExtent l="15875" t="16510" r="15875" b="21590"/>
                <wp:wrapTopAndBottom/>
                <wp:docPr id="1529"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F26772" id="Line 9"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ovEYVc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2B1F619" w14:textId="77777777" w:rsidR="00EA4A18" w:rsidRDefault="00EA4A18">
      <w:pPr>
        <w:spacing w:line="120" w:lineRule="exact"/>
      </w:pPr>
    </w:p>
    <w:p w14:paraId="203AD342"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BC74AF8"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793C436"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ADB4DB0"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AGRARSUBVENTIONEN (90%); ÖFFENTLICHE POLITIK (90%); DEUTSCHE POLITISCHE PARTEIEN (78%); </w:t>
      </w:r>
      <w:r>
        <w:rPr>
          <w:rFonts w:ascii="Arial" w:eastAsia="Arial" w:hAnsi="Arial" w:cs="Arial"/>
          <w:b/>
          <w:i/>
          <w:color w:val="000000"/>
          <w:sz w:val="20"/>
          <w:u w:val="single"/>
        </w:rPr>
        <w:t>EUROPÄISCHE UNION</w:t>
      </w:r>
      <w:r>
        <w:rPr>
          <w:rFonts w:ascii="Arial" w:eastAsia="Arial" w:hAnsi="Arial" w:cs="Arial"/>
          <w:color w:val="000000"/>
          <w:sz w:val="20"/>
        </w:rPr>
        <w:t xml:space="preserve"> (78%); POLITISCHE PARTEIEN (78%); STAATLICHE SUBVENTIONEN &amp; FÖRDERMITTEL (78%); DEUTSCHE LANDTAGE (71%)</w:t>
      </w:r>
      <w:r>
        <w:br/>
      </w:r>
      <w:r>
        <w:lastRenderedPageBreak/>
        <w:br/>
      </w:r>
    </w:p>
    <w:p w14:paraId="4A4065BA"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(52%)</w:t>
      </w:r>
      <w:r>
        <w:br/>
      </w:r>
      <w:r>
        <w:br/>
      </w:r>
    </w:p>
    <w:p w14:paraId="238B761A"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AGRARSUBVENTIONEN (90%); LANDWIRTSCHAFT (90%); LANDWIRTE (73%)</w:t>
      </w:r>
      <w:r>
        <w:br/>
      </w:r>
      <w:r>
        <w:br/>
      </w:r>
    </w:p>
    <w:p w14:paraId="383E7BA4"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BAYERN, DEUTSCHLAND (74%); </w:t>
      </w:r>
      <w:r>
        <w:rPr>
          <w:rFonts w:ascii="Arial" w:eastAsia="Arial" w:hAnsi="Arial" w:cs="Arial"/>
          <w:b/>
          <w:i/>
          <w:color w:val="000000"/>
          <w:sz w:val="20"/>
          <w:u w:val="single"/>
        </w:rPr>
        <w:t>EUROPA</w:t>
      </w:r>
      <w:r>
        <w:rPr>
          <w:rFonts w:ascii="Arial" w:eastAsia="Arial" w:hAnsi="Arial" w:cs="Arial"/>
          <w:color w:val="000000"/>
          <w:sz w:val="20"/>
        </w:rPr>
        <w:t xml:space="preserve"> (93%)</w:t>
      </w:r>
      <w:r>
        <w:br/>
      </w:r>
      <w:r>
        <w:br/>
      </w:r>
    </w:p>
    <w:p w14:paraId="501A2542"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18, 2019</w:t>
      </w:r>
    </w:p>
    <w:p w14:paraId="16143749" w14:textId="77777777" w:rsidR="00EA4A18" w:rsidRDefault="00EA4A18"/>
    <w:p w14:paraId="2099AAFC" w14:textId="2F54F50A"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20704" behindDoc="0" locked="0" layoutInCell="1" allowOverlap="1" wp14:anchorId="31250222" wp14:editId="01A1981B">
                <wp:simplePos x="0" y="0"/>
                <wp:positionH relativeFrom="column">
                  <wp:posOffset>0</wp:posOffset>
                </wp:positionH>
                <wp:positionV relativeFrom="paragraph">
                  <wp:posOffset>127000</wp:posOffset>
                </wp:positionV>
                <wp:extent cx="6502400" cy="0"/>
                <wp:effectExtent l="6350" t="8890" r="6350" b="10160"/>
                <wp:wrapNone/>
                <wp:docPr id="1528"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B691C" id="Line 10"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3/4r+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241599E" w14:textId="77777777" w:rsidR="00EA4A18" w:rsidRDefault="00EA4A18">
      <w:pPr>
        <w:sectPr w:rsidR="00EA4A18">
          <w:headerReference w:type="even" r:id="rId92"/>
          <w:headerReference w:type="default" r:id="rId93"/>
          <w:footerReference w:type="even" r:id="rId94"/>
          <w:footerReference w:type="default" r:id="rId95"/>
          <w:headerReference w:type="first" r:id="rId96"/>
          <w:footerReference w:type="first" r:id="rId97"/>
          <w:pgSz w:w="12240" w:h="15840"/>
          <w:pgMar w:top="840" w:right="1000" w:bottom="840" w:left="1000" w:header="400" w:footer="400" w:gutter="0"/>
          <w:cols w:space="720"/>
          <w:titlePg/>
        </w:sectPr>
      </w:pPr>
    </w:p>
    <w:p w14:paraId="6017D498" w14:textId="77777777" w:rsidR="00EA4A18" w:rsidRDefault="00EA4A18">
      <w:bookmarkStart w:id="6" w:name="Bookmark_3"/>
      <w:bookmarkEnd w:id="6"/>
    </w:p>
    <w:p w14:paraId="0D43AF07" w14:textId="77777777" w:rsidR="00EA4A18" w:rsidRDefault="005069FE">
      <w:pPr>
        <w:spacing w:before="240" w:after="200" w:line="340" w:lineRule="atLeast"/>
        <w:jc w:val="center"/>
        <w:outlineLvl w:val="0"/>
        <w:rPr>
          <w:rFonts w:ascii="Arial" w:hAnsi="Arial" w:cs="Arial"/>
          <w:b/>
          <w:bCs/>
          <w:kern w:val="32"/>
          <w:sz w:val="32"/>
          <w:szCs w:val="32"/>
        </w:rPr>
      </w:pPr>
      <w:hyperlink r:id="rId98" w:history="1">
        <w:r>
          <w:rPr>
            <w:rFonts w:ascii="Arial" w:eastAsia="Arial" w:hAnsi="Arial" w:cs="Arial"/>
            <w:b/>
            <w:bCs/>
            <w:i/>
            <w:color w:val="0077CC"/>
            <w:kern w:val="32"/>
            <w:sz w:val="28"/>
            <w:szCs w:val="32"/>
            <w:u w:val="single"/>
            <w:shd w:val="clear" w:color="auto" w:fill="FFFFFF"/>
          </w:rPr>
          <w:t>Die Kleinen werden ausgelöscht; Die Macht von Google, die Unfähigkeit der Politik: Ein Gespräch mit Cory Doctorow über Sinn und vo</w:t>
        </w:r>
        <w:r>
          <w:rPr>
            <w:rFonts w:ascii="Arial" w:eastAsia="Arial" w:hAnsi="Arial" w:cs="Arial"/>
            <w:b/>
            <w:bCs/>
            <w:i/>
            <w:color w:val="0077CC"/>
            <w:kern w:val="32"/>
            <w:sz w:val="28"/>
            <w:szCs w:val="32"/>
            <w:u w:val="single"/>
            <w:shd w:val="clear" w:color="auto" w:fill="FFFFFF"/>
          </w:rPr>
          <w:t xml:space="preserve">r allem Unsinn der geplanten </w:t>
        </w:r>
      </w:hyperlink>
      <w:hyperlink r:id="rId99" w:history="1">
        <w:r>
          <w:rPr>
            <w:rFonts w:ascii="Arial" w:eastAsia="Arial" w:hAnsi="Arial" w:cs="Arial"/>
            <w:b/>
            <w:bCs/>
            <w:i/>
            <w:color w:val="0077CC"/>
            <w:kern w:val="32"/>
            <w:sz w:val="28"/>
            <w:szCs w:val="32"/>
            <w:u w:val="single"/>
            <w:shd w:val="clear" w:color="auto" w:fill="FFFFFF"/>
          </w:rPr>
          <w:t>EU</w:t>
        </w:r>
      </w:hyperlink>
      <w:hyperlink r:id="rId100" w:history="1">
        <w:r>
          <w:rPr>
            <w:rFonts w:ascii="Arial" w:eastAsia="Arial" w:hAnsi="Arial" w:cs="Arial"/>
            <w:b/>
            <w:bCs/>
            <w:i/>
            <w:color w:val="0077CC"/>
            <w:kern w:val="32"/>
            <w:sz w:val="28"/>
            <w:szCs w:val="32"/>
            <w:u w:val="single"/>
            <w:shd w:val="clear" w:color="auto" w:fill="FFFFFF"/>
          </w:rPr>
          <w:t>-Reform des Urheberrechts</w:t>
        </w:r>
      </w:hyperlink>
    </w:p>
    <w:p w14:paraId="789E50EB"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6C933C1B" w14:textId="77777777" w:rsidR="00EA4A18" w:rsidRDefault="005069FE">
      <w:pPr>
        <w:spacing w:before="120" w:line="260" w:lineRule="atLeast"/>
        <w:jc w:val="center"/>
      </w:pPr>
      <w:r>
        <w:rPr>
          <w:rFonts w:ascii="Arial" w:eastAsia="Arial" w:hAnsi="Arial" w:cs="Arial"/>
          <w:color w:val="000000"/>
          <w:sz w:val="20"/>
        </w:rPr>
        <w:t>Montag 18. März 2019</w:t>
      </w:r>
    </w:p>
    <w:p w14:paraId="6775D802" w14:textId="77777777" w:rsidR="00EA4A18" w:rsidRDefault="00EA4A18">
      <w:pPr>
        <w:spacing w:line="240" w:lineRule="atLeast"/>
        <w:jc w:val="both"/>
      </w:pPr>
    </w:p>
    <w:p w14:paraId="2EECBCD7"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4B153E1A" w14:textId="46FEA8FC" w:rsidR="00EA4A18" w:rsidRDefault="005069FE">
      <w:pPr>
        <w:spacing w:before="120" w:line="220" w:lineRule="atLeast"/>
      </w:pPr>
      <w:r>
        <w:br/>
      </w:r>
      <w:r w:rsidR="005078F9">
        <w:rPr>
          <w:noProof/>
        </w:rPr>
        <w:drawing>
          <wp:inline distT="0" distB="0" distL="0" distR="0" wp14:anchorId="73CFA4C5" wp14:editId="1A804C5F">
            <wp:extent cx="2857500" cy="374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8FC358E"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Feuilleton; München; Bayern; S. 9</w:t>
      </w:r>
    </w:p>
    <w:p w14:paraId="4E9F2E59"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1669 </w:t>
      </w:r>
      <w:r>
        <w:rPr>
          <w:rFonts w:ascii="Arial" w:eastAsia="Arial" w:hAnsi="Arial" w:cs="Arial"/>
          <w:color w:val="000000"/>
          <w:sz w:val="20"/>
        </w:rPr>
        <w:t>words</w:t>
      </w:r>
    </w:p>
    <w:p w14:paraId="4BC1FB27"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INTERVIEW: JANNIS BRÜHL</w:t>
      </w:r>
    </w:p>
    <w:p w14:paraId="6BCCD371" w14:textId="77777777" w:rsidR="00EA4A18" w:rsidRDefault="005069FE">
      <w:pPr>
        <w:spacing w:line="260" w:lineRule="atLeast"/>
      </w:pPr>
      <w:r>
        <w:rPr>
          <w:rFonts w:ascii="Arial" w:eastAsia="Arial" w:hAnsi="Arial" w:cs="Arial"/>
          <w:b/>
          <w:color w:val="000000"/>
          <w:sz w:val="20"/>
        </w:rPr>
        <w:t>Highlight:</w:t>
      </w:r>
      <w:r>
        <w:rPr>
          <w:rFonts w:ascii="Arial" w:eastAsia="Arial" w:hAnsi="Arial" w:cs="Arial"/>
          <w:color w:val="000000"/>
          <w:sz w:val="20"/>
        </w:rPr>
        <w:t> Urheberrecht und digitale Einsamkeit Zentrale Themen auf dem Digitalfestival South by Southwest</w:t>
      </w:r>
      <w:r>
        <w:br/>
      </w:r>
      <w:r>
        <w:br/>
      </w:r>
    </w:p>
    <w:p w14:paraId="2BD892CF" w14:textId="77777777" w:rsidR="00EA4A18" w:rsidRDefault="005069FE">
      <w:pPr>
        <w:keepNext/>
        <w:spacing w:before="240" w:line="340" w:lineRule="atLeast"/>
      </w:pPr>
      <w:bookmarkStart w:id="7" w:name="Body_1"/>
      <w:bookmarkEnd w:id="7"/>
      <w:r>
        <w:rPr>
          <w:rFonts w:ascii="Arial" w:eastAsia="Arial" w:hAnsi="Arial" w:cs="Arial"/>
          <w:b/>
          <w:color w:val="000000"/>
          <w:sz w:val="28"/>
        </w:rPr>
        <w:t>Body</w:t>
      </w:r>
    </w:p>
    <w:p w14:paraId="2E84D34F" w14:textId="090824CC" w:rsidR="00EA4A18" w:rsidRDefault="005078F9">
      <w:pPr>
        <w:spacing w:line="60" w:lineRule="exact"/>
      </w:pPr>
      <w:r>
        <w:rPr>
          <w:noProof/>
        </w:rPr>
        <mc:AlternateContent>
          <mc:Choice Requires="wps">
            <w:drawing>
              <wp:anchor distT="0" distB="0" distL="114300" distR="114300" simplePos="0" relativeHeight="251660288" behindDoc="0" locked="0" layoutInCell="1" allowOverlap="1" wp14:anchorId="7FF11246" wp14:editId="2AAB4F26">
                <wp:simplePos x="0" y="0"/>
                <wp:positionH relativeFrom="column">
                  <wp:posOffset>0</wp:posOffset>
                </wp:positionH>
                <wp:positionV relativeFrom="paragraph">
                  <wp:posOffset>25400</wp:posOffset>
                </wp:positionV>
                <wp:extent cx="6502400" cy="0"/>
                <wp:effectExtent l="15875" t="20320" r="15875" b="17780"/>
                <wp:wrapTopAndBottom/>
                <wp:docPr id="1527"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3D8D3" id="Line 1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wYJr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8AB5BCF" w14:textId="77777777" w:rsidR="00EA4A18" w:rsidRDefault="00EA4A18"/>
    <w:p w14:paraId="20EDF36F" w14:textId="77777777" w:rsidR="00EA4A18" w:rsidRDefault="005069FE">
      <w:pPr>
        <w:spacing w:before="200" w:line="260" w:lineRule="atLeast"/>
        <w:jc w:val="both"/>
      </w:pPr>
      <w:r>
        <w:rPr>
          <w:rFonts w:ascii="Arial" w:eastAsia="Arial" w:hAnsi="Arial" w:cs="Arial"/>
          <w:color w:val="000000"/>
          <w:sz w:val="20"/>
        </w:rPr>
        <w:t>Der 47-jährige kanadische Schriftsteller Cory Doctorow ist das bekannteste Gesicht der US-Bürgerrechtsorganisation Electronic Frontier Foundation, die sich dafür einsetzt, das Urheberrecht zu liberalisieren. Am Rande der Tech-Konferenz South by Southwest i</w:t>
      </w:r>
      <w:r>
        <w:rPr>
          <w:rFonts w:ascii="Arial" w:eastAsia="Arial" w:hAnsi="Arial" w:cs="Arial"/>
          <w:color w:val="000000"/>
          <w:sz w:val="20"/>
        </w:rPr>
        <w:t xml:space="preserve">n Austin sprach Doctorow über den Streit um die </w:t>
      </w:r>
      <w:r>
        <w:rPr>
          <w:rFonts w:ascii="Arial" w:eastAsia="Arial" w:hAnsi="Arial" w:cs="Arial"/>
          <w:b/>
          <w:i/>
          <w:color w:val="000000"/>
          <w:sz w:val="20"/>
          <w:u w:val="single"/>
        </w:rPr>
        <w:t>EU</w:t>
      </w:r>
      <w:r>
        <w:rPr>
          <w:rFonts w:ascii="Arial" w:eastAsia="Arial" w:hAnsi="Arial" w:cs="Arial"/>
          <w:color w:val="000000"/>
          <w:sz w:val="20"/>
        </w:rPr>
        <w:t>-Reform des Urheberrechts. Eine neue Richtlinie soll Plattformen wie Google verpflichten, Lizenzen für alle geschützten Werke einzuholen, die ihre Nutzer hochladen wollen. Kritiker warnen, die Regeln würden</w:t>
      </w:r>
      <w:r>
        <w:rPr>
          <w:rFonts w:ascii="Arial" w:eastAsia="Arial" w:hAnsi="Arial" w:cs="Arial"/>
          <w:color w:val="000000"/>
          <w:sz w:val="20"/>
        </w:rPr>
        <w:t xml:space="preserve"> die Plattformen zu sogenannten Upload-Filtern verpflichten, die jeden Beitrag scannen und im Zweifelsfall blockieren, noch bevor er hochgeladen wird.</w:t>
      </w:r>
    </w:p>
    <w:p w14:paraId="63A0BDFE" w14:textId="77777777" w:rsidR="00EA4A18" w:rsidRDefault="005069FE">
      <w:pPr>
        <w:spacing w:before="200" w:line="260" w:lineRule="atLeast"/>
        <w:jc w:val="both"/>
      </w:pPr>
      <w:r>
        <w:rPr>
          <w:rFonts w:ascii="Arial" w:eastAsia="Arial" w:hAnsi="Arial" w:cs="Arial"/>
          <w:b/>
          <w:color w:val="000000"/>
          <w:sz w:val="20"/>
        </w:rPr>
        <w:t xml:space="preserve">SZ: </w:t>
      </w:r>
      <w:r>
        <w:rPr>
          <w:rFonts w:ascii="Arial" w:eastAsia="Arial" w:hAnsi="Arial" w:cs="Arial"/>
          <w:b/>
          <w:i/>
          <w:color w:val="000000"/>
          <w:sz w:val="20"/>
          <w:u w:val="single"/>
        </w:rPr>
        <w:t>Europa</w:t>
      </w:r>
      <w:r>
        <w:rPr>
          <w:rFonts w:ascii="Arial" w:eastAsia="Arial" w:hAnsi="Arial" w:cs="Arial"/>
          <w:b/>
          <w:color w:val="000000"/>
          <w:sz w:val="20"/>
        </w:rPr>
        <w:t xml:space="preserve"> streitet über eine Reform des Urheberrechts. Sind Sie zufrieden mit der endgültigen Version de</w:t>
      </w:r>
      <w:r>
        <w:rPr>
          <w:rFonts w:ascii="Arial" w:eastAsia="Arial" w:hAnsi="Arial" w:cs="Arial"/>
          <w:b/>
          <w:color w:val="000000"/>
          <w:sz w:val="20"/>
        </w:rPr>
        <w:t>s Entwurfs, auf den sich Kommission, Rat und die Verhandlungsführer des Parlamentes geeinigt haben?</w:t>
      </w:r>
    </w:p>
    <w:p w14:paraId="28A59CDB" w14:textId="77777777" w:rsidR="00EA4A18" w:rsidRDefault="005069FE">
      <w:pPr>
        <w:spacing w:before="200" w:line="260" w:lineRule="atLeast"/>
        <w:jc w:val="both"/>
      </w:pPr>
      <w:r>
        <w:rPr>
          <w:rFonts w:ascii="Arial" w:eastAsia="Arial" w:hAnsi="Arial" w:cs="Arial"/>
          <w:color w:val="000000"/>
          <w:sz w:val="20"/>
        </w:rPr>
        <w:t>Cory Doctorow: Ich bin überrascht, dass die Autoren nicht wenigstens versucht haben, so zu wirken, als würden sie den Leuten zuhören. Es gab die Befürchtung</w:t>
      </w:r>
      <w:r>
        <w:rPr>
          <w:rFonts w:ascii="Arial" w:eastAsia="Arial" w:hAnsi="Arial" w:cs="Arial"/>
          <w:color w:val="000000"/>
          <w:sz w:val="20"/>
        </w:rPr>
        <w:t xml:space="preserve">, dass nur wenige US-Unternehmen die Ressourcen haben, die Regeln umzusetzen, und dass die Reform kleine und mittlere </w:t>
      </w:r>
      <w:r>
        <w:rPr>
          <w:rFonts w:ascii="Arial" w:eastAsia="Arial" w:hAnsi="Arial" w:cs="Arial"/>
          <w:b/>
          <w:i/>
          <w:color w:val="000000"/>
          <w:sz w:val="20"/>
          <w:u w:val="single"/>
        </w:rPr>
        <w:t>europäische</w:t>
      </w:r>
      <w:r>
        <w:rPr>
          <w:rFonts w:ascii="Arial" w:eastAsia="Arial" w:hAnsi="Arial" w:cs="Arial"/>
          <w:color w:val="000000"/>
          <w:sz w:val="20"/>
        </w:rPr>
        <w:t xml:space="preserve"> Unternehmen einfach auslöschen würde. Jetzt haben sie eine Regel reingeschrieben, die allen Unternehmen die volle Last der Reg</w:t>
      </w:r>
      <w:r>
        <w:rPr>
          <w:rFonts w:ascii="Arial" w:eastAsia="Arial" w:hAnsi="Arial" w:cs="Arial"/>
          <w:color w:val="000000"/>
          <w:sz w:val="20"/>
        </w:rPr>
        <w:t>ulierung aufbürdet, wenn sie älter als drei Jahre sind.</w:t>
      </w:r>
    </w:p>
    <w:p w14:paraId="747F4064" w14:textId="77777777" w:rsidR="00EA4A18" w:rsidRDefault="005069FE">
      <w:pPr>
        <w:spacing w:before="200" w:line="260" w:lineRule="atLeast"/>
        <w:jc w:val="both"/>
      </w:pPr>
      <w:r>
        <w:rPr>
          <w:rFonts w:ascii="Arial" w:eastAsia="Arial" w:hAnsi="Arial" w:cs="Arial"/>
          <w:b/>
          <w:color w:val="000000"/>
          <w:sz w:val="20"/>
        </w:rPr>
        <w:t>Was bedeutet das für Start-ups?</w:t>
      </w:r>
    </w:p>
    <w:p w14:paraId="50D63D6E" w14:textId="77777777" w:rsidR="00EA4A18" w:rsidRDefault="005069FE">
      <w:pPr>
        <w:spacing w:before="200" w:line="260" w:lineRule="atLeast"/>
        <w:jc w:val="both"/>
      </w:pPr>
      <w:r>
        <w:rPr>
          <w:rFonts w:ascii="Arial" w:eastAsia="Arial" w:hAnsi="Arial" w:cs="Arial"/>
          <w:color w:val="000000"/>
          <w:sz w:val="20"/>
        </w:rPr>
        <w:t>Wenn ihr Pitch an Investoren ist: ,,Sobald wir drei Jahre alt sind, brauchen wir 100 Millionen Dollar, um einen Upload-Filter zu bauen', bekommen sie vermutlich kein Ge</w:t>
      </w:r>
      <w:r>
        <w:rPr>
          <w:rFonts w:ascii="Arial" w:eastAsia="Arial" w:hAnsi="Arial" w:cs="Arial"/>
          <w:color w:val="000000"/>
          <w:sz w:val="20"/>
        </w:rPr>
        <w:t xml:space="preserve">ld von denen. Zudem wird diese teure Pflicht ab einer Grenze von zehn Millionen </w:t>
      </w:r>
      <w:r>
        <w:rPr>
          <w:rFonts w:ascii="Arial" w:eastAsia="Arial" w:hAnsi="Arial" w:cs="Arial"/>
          <w:b/>
          <w:i/>
          <w:color w:val="000000"/>
          <w:sz w:val="20"/>
          <w:u w:val="single"/>
        </w:rPr>
        <w:t>Euro</w:t>
      </w:r>
      <w:r>
        <w:rPr>
          <w:rFonts w:ascii="Arial" w:eastAsia="Arial" w:hAnsi="Arial" w:cs="Arial"/>
          <w:color w:val="000000"/>
          <w:sz w:val="20"/>
        </w:rPr>
        <w:t xml:space="preserve"> Umsatz ausgelöst. Das bedeutet, dass die ersten Millionen, die eine Firma verdient, von den hohen Kosten aufgefressen werden. Das sind Klippen, von denen Start-ups stürzen</w:t>
      </w:r>
      <w:r>
        <w:rPr>
          <w:rFonts w:ascii="Arial" w:eastAsia="Arial" w:hAnsi="Arial" w:cs="Arial"/>
          <w:color w:val="000000"/>
          <w:sz w:val="20"/>
        </w:rPr>
        <w:t xml:space="preserve"> werden. </w:t>
      </w:r>
    </w:p>
    <w:p w14:paraId="45FF7D9A" w14:textId="77777777" w:rsidR="00EA4A18" w:rsidRDefault="005069FE">
      <w:pPr>
        <w:spacing w:before="200" w:line="260" w:lineRule="atLeast"/>
        <w:jc w:val="both"/>
      </w:pPr>
      <w:r>
        <w:rPr>
          <w:rFonts w:ascii="Arial" w:eastAsia="Arial" w:hAnsi="Arial" w:cs="Arial"/>
          <w:color w:val="000000"/>
          <w:sz w:val="20"/>
        </w:rPr>
        <w:t>      </w:t>
      </w:r>
    </w:p>
    <w:p w14:paraId="75825236" w14:textId="77777777" w:rsidR="00EA4A18" w:rsidRDefault="005069FE">
      <w:pPr>
        <w:spacing w:before="200" w:line="260" w:lineRule="atLeast"/>
        <w:jc w:val="both"/>
      </w:pPr>
      <w:r>
        <w:rPr>
          <w:rFonts w:ascii="Arial" w:eastAsia="Arial" w:hAnsi="Arial" w:cs="Arial"/>
          <w:b/>
          <w:color w:val="000000"/>
          <w:sz w:val="20"/>
        </w:rPr>
        <w:lastRenderedPageBreak/>
        <w:t>Aber Plattformen wie Instagram, Facebook und Youtube erzielen ihre Umsätze vor allem mit den Inhalten Dritter. Sollten sie nicht dafür zahlen?</w:t>
      </w:r>
    </w:p>
    <w:p w14:paraId="2398D695" w14:textId="77777777" w:rsidR="00EA4A18" w:rsidRDefault="005069FE">
      <w:pPr>
        <w:spacing w:before="200" w:line="260" w:lineRule="atLeast"/>
        <w:jc w:val="both"/>
      </w:pPr>
      <w:r>
        <w:rPr>
          <w:rFonts w:ascii="Arial" w:eastAsia="Arial" w:hAnsi="Arial" w:cs="Arial"/>
          <w:color w:val="000000"/>
          <w:sz w:val="20"/>
        </w:rPr>
        <w:t xml:space="preserve">Wenn wir meinen, dass Google seinen fairen Anteil nicht zahlt, aber gleichzeitig alle </w:t>
      </w:r>
      <w:r>
        <w:rPr>
          <w:rFonts w:ascii="Arial" w:eastAsia="Arial" w:hAnsi="Arial" w:cs="Arial"/>
          <w:b/>
          <w:i/>
          <w:color w:val="000000"/>
          <w:sz w:val="20"/>
          <w:u w:val="single"/>
        </w:rPr>
        <w:t>europäisch</w:t>
      </w:r>
      <w:r>
        <w:rPr>
          <w:rFonts w:ascii="Arial" w:eastAsia="Arial" w:hAnsi="Arial" w:cs="Arial"/>
          <w:b/>
          <w:i/>
          <w:color w:val="000000"/>
          <w:sz w:val="20"/>
          <w:u w:val="single"/>
        </w:rPr>
        <w:t>en</w:t>
      </w:r>
      <w:r>
        <w:rPr>
          <w:rFonts w:ascii="Arial" w:eastAsia="Arial" w:hAnsi="Arial" w:cs="Arial"/>
          <w:color w:val="000000"/>
          <w:sz w:val="20"/>
        </w:rPr>
        <w:t xml:space="preserve"> Unternehmen aus dem Wettbewerb nehmen, dann wird es in zehn Jahren noch schwieriger sein, mit Google über Ausschüttungen zu verhandeln.</w:t>
      </w:r>
    </w:p>
    <w:p w14:paraId="396CDA6F" w14:textId="77777777" w:rsidR="00EA4A18" w:rsidRDefault="005069FE">
      <w:pPr>
        <w:spacing w:before="200" w:line="260" w:lineRule="atLeast"/>
        <w:jc w:val="both"/>
      </w:pPr>
      <w:r>
        <w:rPr>
          <w:rFonts w:ascii="Arial" w:eastAsia="Arial" w:hAnsi="Arial" w:cs="Arial"/>
          <w:b/>
          <w:color w:val="000000"/>
          <w:sz w:val="20"/>
        </w:rPr>
        <w:t xml:space="preserve">Sie führen die kleinen Unternehmen an. Werden wir konkret: Wer kann aus </w:t>
      </w:r>
      <w:r>
        <w:rPr>
          <w:rFonts w:ascii="Arial" w:eastAsia="Arial" w:hAnsi="Arial" w:cs="Arial"/>
          <w:b/>
          <w:i/>
          <w:color w:val="000000"/>
          <w:sz w:val="20"/>
          <w:u w:val="single"/>
        </w:rPr>
        <w:t>Europa</w:t>
      </w:r>
      <w:r>
        <w:rPr>
          <w:rFonts w:ascii="Arial" w:eastAsia="Arial" w:hAnsi="Arial" w:cs="Arial"/>
          <w:b/>
          <w:color w:val="000000"/>
          <w:sz w:val="20"/>
        </w:rPr>
        <w:t xml:space="preserve"> überhaupt mithalten?</w:t>
      </w:r>
    </w:p>
    <w:p w14:paraId="2004B908" w14:textId="77777777" w:rsidR="00EA4A18" w:rsidRDefault="005069FE">
      <w:pPr>
        <w:spacing w:before="200" w:line="260" w:lineRule="atLeast"/>
        <w:jc w:val="both"/>
      </w:pPr>
      <w:r>
        <w:rPr>
          <w:rFonts w:ascii="Arial" w:eastAsia="Arial" w:hAnsi="Arial" w:cs="Arial"/>
          <w:color w:val="000000"/>
          <w:sz w:val="20"/>
        </w:rPr>
        <w:t>Seznam ist eine t</w:t>
      </w:r>
      <w:r>
        <w:rPr>
          <w:rFonts w:ascii="Arial" w:eastAsia="Arial" w:hAnsi="Arial" w:cs="Arial"/>
          <w:color w:val="000000"/>
          <w:sz w:val="20"/>
        </w:rPr>
        <w:t xml:space="preserve">schechische Suchmaschine, die im Land ernsthafte Konkurrenz für Google ist. In Bulgarien ist eine Foto-Sharing-Website sehr beliebt, die nichts mit Instagram zu tun hat. Es gibt Start-ups in </w:t>
      </w:r>
      <w:r>
        <w:rPr>
          <w:rFonts w:ascii="Arial" w:eastAsia="Arial" w:hAnsi="Arial" w:cs="Arial"/>
          <w:b/>
          <w:i/>
          <w:color w:val="000000"/>
          <w:sz w:val="20"/>
          <w:u w:val="single"/>
        </w:rPr>
        <w:t>Europa</w:t>
      </w:r>
      <w:r>
        <w:rPr>
          <w:rFonts w:ascii="Arial" w:eastAsia="Arial" w:hAnsi="Arial" w:cs="Arial"/>
          <w:color w:val="000000"/>
          <w:sz w:val="20"/>
        </w:rPr>
        <w:t>, die in ihrer Nische gut funktionieren, aber durch die gep</w:t>
      </w:r>
      <w:r>
        <w:rPr>
          <w:rFonts w:ascii="Arial" w:eastAsia="Arial" w:hAnsi="Arial" w:cs="Arial"/>
          <w:color w:val="000000"/>
          <w:sz w:val="20"/>
        </w:rPr>
        <w:t>lanten Regeln gefährdet sind - wie auch alle Kleinen, die noch kommen werden. Ich war gerade am Stand von Moo, einem Druck- und Medien-Start-up aus London. Wenn jemand denen nach der Reform ein Bild sendet, damit sie es auf eine Visitenkarte drucken, müsst</w:t>
      </w:r>
      <w:r>
        <w:rPr>
          <w:rFonts w:ascii="Arial" w:eastAsia="Arial" w:hAnsi="Arial" w:cs="Arial"/>
          <w:color w:val="000000"/>
          <w:sz w:val="20"/>
        </w:rPr>
        <w:t xml:space="preserve">en sie im Voraus wissen, ob es Urheberrechte verletzt. Moo geht es bislang gut, aber ich bezweifle, dass die Dutzende Millionen </w:t>
      </w:r>
      <w:r>
        <w:rPr>
          <w:rFonts w:ascii="Arial" w:eastAsia="Arial" w:hAnsi="Arial" w:cs="Arial"/>
          <w:b/>
          <w:i/>
          <w:color w:val="000000"/>
          <w:sz w:val="20"/>
          <w:u w:val="single"/>
        </w:rPr>
        <w:t>Euros</w:t>
      </w:r>
      <w:r>
        <w:rPr>
          <w:rFonts w:ascii="Arial" w:eastAsia="Arial" w:hAnsi="Arial" w:cs="Arial"/>
          <w:color w:val="000000"/>
          <w:sz w:val="20"/>
        </w:rPr>
        <w:t xml:space="preserve"> haben, um solche Filter zu bauen. </w:t>
      </w:r>
    </w:p>
    <w:p w14:paraId="703B202D" w14:textId="77777777" w:rsidR="00EA4A18" w:rsidRDefault="005069FE">
      <w:pPr>
        <w:spacing w:before="200" w:line="260" w:lineRule="atLeast"/>
        <w:jc w:val="both"/>
      </w:pPr>
      <w:r>
        <w:rPr>
          <w:rFonts w:ascii="Arial" w:eastAsia="Arial" w:hAnsi="Arial" w:cs="Arial"/>
          <w:color w:val="000000"/>
          <w:sz w:val="20"/>
        </w:rPr>
        <w:t>      </w:t>
      </w:r>
    </w:p>
    <w:p w14:paraId="274E4800" w14:textId="77777777" w:rsidR="00EA4A18" w:rsidRDefault="005069FE">
      <w:pPr>
        <w:spacing w:before="200" w:line="260" w:lineRule="atLeast"/>
        <w:jc w:val="both"/>
      </w:pPr>
      <w:r>
        <w:rPr>
          <w:rFonts w:ascii="Arial" w:eastAsia="Arial" w:hAnsi="Arial" w:cs="Arial"/>
          <w:b/>
          <w:color w:val="000000"/>
          <w:sz w:val="20"/>
        </w:rPr>
        <w:t>Was bedeutet die Reform aus globaler Perspektive?</w:t>
      </w:r>
    </w:p>
    <w:p w14:paraId="012CDFFA" w14:textId="77777777" w:rsidR="00EA4A18" w:rsidRDefault="005069FE">
      <w:pPr>
        <w:spacing w:before="200" w:line="260" w:lineRule="atLeast"/>
        <w:jc w:val="both"/>
      </w:pPr>
      <w:r>
        <w:rPr>
          <w:rFonts w:ascii="Arial" w:eastAsia="Arial" w:hAnsi="Arial" w:cs="Arial"/>
          <w:color w:val="000000"/>
          <w:sz w:val="20"/>
        </w:rPr>
        <w:t>Sehen Sie sich an, welche Ausw</w:t>
      </w:r>
      <w:r>
        <w:rPr>
          <w:rFonts w:ascii="Arial" w:eastAsia="Arial" w:hAnsi="Arial" w:cs="Arial"/>
          <w:color w:val="000000"/>
          <w:sz w:val="20"/>
        </w:rPr>
        <w:t xml:space="preserve">irkungen die Datenschutzgrundverordnung hat: Nichteuropäische Firmen schließen </w:t>
      </w:r>
      <w:r>
        <w:rPr>
          <w:rFonts w:ascii="Arial" w:eastAsia="Arial" w:hAnsi="Arial" w:cs="Arial"/>
          <w:b/>
          <w:i/>
          <w:color w:val="000000"/>
          <w:sz w:val="20"/>
          <w:u w:val="single"/>
        </w:rPr>
        <w:t>europäische</w:t>
      </w:r>
      <w:r>
        <w:rPr>
          <w:rFonts w:ascii="Arial" w:eastAsia="Arial" w:hAnsi="Arial" w:cs="Arial"/>
          <w:color w:val="000000"/>
          <w:sz w:val="20"/>
        </w:rPr>
        <w:t xml:space="preserve"> Nutzer jetzt entweder von ihren Webseiten aus, oder sie befolgen selbst die </w:t>
      </w:r>
      <w:r>
        <w:rPr>
          <w:rFonts w:ascii="Arial" w:eastAsia="Arial" w:hAnsi="Arial" w:cs="Arial"/>
          <w:b/>
          <w:i/>
          <w:color w:val="000000"/>
          <w:sz w:val="20"/>
          <w:u w:val="single"/>
        </w:rPr>
        <w:t>europäischen</w:t>
      </w:r>
      <w:r>
        <w:rPr>
          <w:rFonts w:ascii="Arial" w:eastAsia="Arial" w:hAnsi="Arial" w:cs="Arial"/>
          <w:color w:val="000000"/>
          <w:sz w:val="20"/>
        </w:rPr>
        <w:t xml:space="preserve"> Datenschutzregeln. Als jemand, der nicht in </w:t>
      </w:r>
      <w:r>
        <w:rPr>
          <w:rFonts w:ascii="Arial" w:eastAsia="Arial" w:hAnsi="Arial" w:cs="Arial"/>
          <w:b/>
          <w:i/>
          <w:color w:val="000000"/>
          <w:sz w:val="20"/>
          <w:u w:val="single"/>
        </w:rPr>
        <w:t>Europa</w:t>
      </w:r>
      <w:r>
        <w:rPr>
          <w:rFonts w:ascii="Arial" w:eastAsia="Arial" w:hAnsi="Arial" w:cs="Arial"/>
          <w:color w:val="000000"/>
          <w:sz w:val="20"/>
        </w:rPr>
        <w:t xml:space="preserve"> wohnt, schätze ich das so</w:t>
      </w:r>
      <w:r>
        <w:rPr>
          <w:rFonts w:ascii="Arial" w:eastAsia="Arial" w:hAnsi="Arial" w:cs="Arial"/>
          <w:color w:val="000000"/>
          <w:sz w:val="20"/>
        </w:rPr>
        <w:t xml:space="preserve">gar, aber: </w:t>
      </w:r>
      <w:r>
        <w:rPr>
          <w:rFonts w:ascii="Arial" w:eastAsia="Arial" w:hAnsi="Arial" w:cs="Arial"/>
          <w:b/>
          <w:i/>
          <w:color w:val="000000"/>
          <w:sz w:val="20"/>
          <w:u w:val="single"/>
        </w:rPr>
        <w:t>Europa</w:t>
      </w:r>
      <w:r>
        <w:rPr>
          <w:rFonts w:ascii="Arial" w:eastAsia="Arial" w:hAnsi="Arial" w:cs="Arial"/>
          <w:color w:val="000000"/>
          <w:sz w:val="20"/>
        </w:rPr>
        <w:t xml:space="preserve"> kann gute Tech-Politik exportieren, aber eben auch schlechte. Stellen Sie sich eine Konversation auf Facebook oder Twitter vor, in der etwas, was ein Amerikaner postet, in </w:t>
      </w:r>
      <w:r>
        <w:rPr>
          <w:rFonts w:ascii="Arial" w:eastAsia="Arial" w:hAnsi="Arial" w:cs="Arial"/>
          <w:b/>
          <w:i/>
          <w:color w:val="000000"/>
          <w:sz w:val="20"/>
          <w:u w:val="single"/>
        </w:rPr>
        <w:t>Europa</w:t>
      </w:r>
      <w:r>
        <w:rPr>
          <w:rFonts w:ascii="Arial" w:eastAsia="Arial" w:hAnsi="Arial" w:cs="Arial"/>
          <w:color w:val="000000"/>
          <w:sz w:val="20"/>
        </w:rPr>
        <w:t xml:space="preserve"> nicht gesehen werden kann, weil es einen Filter auslöst. Ei</w:t>
      </w:r>
      <w:r>
        <w:rPr>
          <w:rFonts w:ascii="Arial" w:eastAsia="Arial" w:hAnsi="Arial" w:cs="Arial"/>
          <w:color w:val="000000"/>
          <w:sz w:val="20"/>
        </w:rPr>
        <w:t xml:space="preserve">ne Unterhaltung ist dann nicht mehr möglich, wenn Menschen von beiden Kontinenten teilnehmen. Also muss das Unternehmen entweder sich in ,,Facebook USA' und ,,Facebook </w:t>
      </w:r>
      <w:r>
        <w:rPr>
          <w:rFonts w:ascii="Arial" w:eastAsia="Arial" w:hAnsi="Arial" w:cs="Arial"/>
          <w:b/>
          <w:i/>
          <w:color w:val="000000"/>
          <w:sz w:val="20"/>
          <w:u w:val="single"/>
        </w:rPr>
        <w:t>Europa</w:t>
      </w:r>
      <w:r>
        <w:rPr>
          <w:rFonts w:ascii="Arial" w:eastAsia="Arial" w:hAnsi="Arial" w:cs="Arial"/>
          <w:color w:val="000000"/>
          <w:sz w:val="20"/>
        </w:rPr>
        <w:t xml:space="preserve">' verzweigen oder den </w:t>
      </w:r>
      <w:r>
        <w:rPr>
          <w:rFonts w:ascii="Arial" w:eastAsia="Arial" w:hAnsi="Arial" w:cs="Arial"/>
          <w:b/>
          <w:i/>
          <w:color w:val="000000"/>
          <w:sz w:val="20"/>
          <w:u w:val="single"/>
        </w:rPr>
        <w:t>europäischen</w:t>
      </w:r>
      <w:r>
        <w:rPr>
          <w:rFonts w:ascii="Arial" w:eastAsia="Arial" w:hAnsi="Arial" w:cs="Arial"/>
          <w:color w:val="000000"/>
          <w:sz w:val="20"/>
        </w:rPr>
        <w:t xml:space="preserve"> Filter verwenden. Letzteres ist wahrscheinliche</w:t>
      </w:r>
      <w:r>
        <w:rPr>
          <w:rFonts w:ascii="Arial" w:eastAsia="Arial" w:hAnsi="Arial" w:cs="Arial"/>
          <w:color w:val="000000"/>
          <w:sz w:val="20"/>
        </w:rPr>
        <w:t xml:space="preserve">r. Das wäre dann wie heute bei Menschen, die nicht in China leben, aber die chinesische App Wechat nutzen: Sie können nichts schreiben, was das Politbüro nicht will. Jeder, der einen Dienst mit Schwerpunkt in </w:t>
      </w:r>
      <w:r>
        <w:rPr>
          <w:rFonts w:ascii="Arial" w:eastAsia="Arial" w:hAnsi="Arial" w:cs="Arial"/>
          <w:b/>
          <w:i/>
          <w:color w:val="000000"/>
          <w:sz w:val="20"/>
          <w:u w:val="single"/>
        </w:rPr>
        <w:t>Europa</w:t>
      </w:r>
      <w:r>
        <w:rPr>
          <w:rFonts w:ascii="Arial" w:eastAsia="Arial" w:hAnsi="Arial" w:cs="Arial"/>
          <w:color w:val="000000"/>
          <w:sz w:val="20"/>
        </w:rPr>
        <w:t xml:space="preserve"> hat, wird sich </w:t>
      </w:r>
      <w:r>
        <w:rPr>
          <w:rFonts w:ascii="Arial" w:eastAsia="Arial" w:hAnsi="Arial" w:cs="Arial"/>
          <w:b/>
          <w:i/>
          <w:color w:val="000000"/>
          <w:sz w:val="20"/>
          <w:u w:val="single"/>
        </w:rPr>
        <w:t>europäischen</w:t>
      </w:r>
      <w:r>
        <w:rPr>
          <w:rFonts w:ascii="Arial" w:eastAsia="Arial" w:hAnsi="Arial" w:cs="Arial"/>
          <w:color w:val="000000"/>
          <w:sz w:val="20"/>
        </w:rPr>
        <w:t xml:space="preserve"> Regeln unterwerfen müssen.</w:t>
      </w:r>
    </w:p>
    <w:p w14:paraId="3199213C" w14:textId="77777777" w:rsidR="00EA4A18" w:rsidRDefault="005069FE">
      <w:pPr>
        <w:spacing w:before="200" w:line="260" w:lineRule="atLeast"/>
        <w:jc w:val="both"/>
      </w:pPr>
      <w:r>
        <w:rPr>
          <w:rFonts w:ascii="Arial" w:eastAsia="Arial" w:hAnsi="Arial" w:cs="Arial"/>
          <w:b/>
          <w:color w:val="000000"/>
          <w:sz w:val="20"/>
        </w:rPr>
        <w:t>Und wie sollten Autoren und Künstler an ihr Geld kommen?</w:t>
      </w:r>
    </w:p>
    <w:p w14:paraId="5A9CC31A" w14:textId="77777777" w:rsidR="00EA4A18" w:rsidRDefault="005069FE">
      <w:pPr>
        <w:spacing w:before="200" w:line="260" w:lineRule="atLeast"/>
        <w:jc w:val="both"/>
      </w:pPr>
      <w:r>
        <w:rPr>
          <w:rFonts w:ascii="Arial" w:eastAsia="Arial" w:hAnsi="Arial" w:cs="Arial"/>
          <w:color w:val="000000"/>
          <w:sz w:val="20"/>
        </w:rPr>
        <w:t>Wir könnten Pauschallizenzen einführen, und zwar per Gesetz. Für jedes Abspielen eines Liedes oder Videos zahlen die Plattformen dann einen Betrag an die Künstler, egal, w</w:t>
      </w:r>
      <w:r>
        <w:rPr>
          <w:rFonts w:ascii="Arial" w:eastAsia="Arial" w:hAnsi="Arial" w:cs="Arial"/>
          <w:color w:val="000000"/>
          <w:sz w:val="20"/>
        </w:rPr>
        <w:t>as für einen Vertrag sie mit ihrem Label haben. (</w:t>
      </w:r>
      <w:r>
        <w:rPr>
          <w:rFonts w:ascii="Arial" w:eastAsia="Arial" w:hAnsi="Arial" w:cs="Arial"/>
          <w:i/>
          <w:color w:val="000000"/>
          <w:sz w:val="20"/>
        </w:rPr>
        <w:t>Eine Regelung mit Pauschallizenzen für Deutschland hat mittlerweile auch die CDU vorgeschlagen; Anm. d. Red.</w:t>
      </w:r>
      <w:r>
        <w:rPr>
          <w:rFonts w:ascii="Arial" w:eastAsia="Arial" w:hAnsi="Arial" w:cs="Arial"/>
          <w:color w:val="000000"/>
          <w:sz w:val="20"/>
        </w:rPr>
        <w:t>)</w:t>
      </w:r>
    </w:p>
    <w:p w14:paraId="4AF5ACA6" w14:textId="77777777" w:rsidR="00EA4A18" w:rsidRDefault="005069FE">
      <w:pPr>
        <w:spacing w:before="200" w:line="260" w:lineRule="atLeast"/>
        <w:jc w:val="both"/>
      </w:pPr>
      <w:r>
        <w:rPr>
          <w:rFonts w:ascii="Arial" w:eastAsia="Arial" w:hAnsi="Arial" w:cs="Arial"/>
          <w:b/>
          <w:color w:val="000000"/>
          <w:sz w:val="20"/>
        </w:rPr>
        <w:t>Wie soll das funktionieren?</w:t>
      </w:r>
    </w:p>
    <w:p w14:paraId="4DED498D" w14:textId="77777777" w:rsidR="00EA4A18" w:rsidRDefault="005069FE">
      <w:pPr>
        <w:spacing w:before="200" w:line="260" w:lineRule="atLeast"/>
        <w:jc w:val="both"/>
      </w:pPr>
      <w:r>
        <w:rPr>
          <w:rFonts w:ascii="Arial" w:eastAsia="Arial" w:hAnsi="Arial" w:cs="Arial"/>
          <w:color w:val="000000"/>
          <w:sz w:val="20"/>
        </w:rPr>
        <w:t>Wir können ein unveräußerliches Recht auf Kompensation von pauschaler</w:t>
      </w:r>
      <w:r>
        <w:rPr>
          <w:rFonts w:ascii="Arial" w:eastAsia="Arial" w:hAnsi="Arial" w:cs="Arial"/>
          <w:color w:val="000000"/>
          <w:sz w:val="20"/>
        </w:rPr>
        <w:t xml:space="preserve"> Nutzung eines Werkes schaffen. Dann ist es egal, was im Vertrag eines Musikers mit einem Label steht. Universal oder Warner kommen nicht an das Geld ran. Es fließt direkt von der Plattform an den Künstler.</w:t>
      </w:r>
    </w:p>
    <w:p w14:paraId="232B799F" w14:textId="77777777" w:rsidR="00EA4A18" w:rsidRDefault="005069FE">
      <w:pPr>
        <w:spacing w:before="200" w:line="260" w:lineRule="atLeast"/>
        <w:jc w:val="both"/>
      </w:pPr>
      <w:r>
        <w:rPr>
          <w:rFonts w:ascii="Arial" w:eastAsia="Arial" w:hAnsi="Arial" w:cs="Arial"/>
          <w:b/>
          <w:color w:val="000000"/>
          <w:sz w:val="20"/>
        </w:rPr>
        <w:t>Würde es dazu aber nicht auch eine Art Erkennungs</w:t>
      </w:r>
      <w:r>
        <w:rPr>
          <w:rFonts w:ascii="Arial" w:eastAsia="Arial" w:hAnsi="Arial" w:cs="Arial"/>
          <w:b/>
          <w:color w:val="000000"/>
          <w:sz w:val="20"/>
        </w:rPr>
        <w:t xml:space="preserve">mechanismus ähnlich der Filter brauchen, die sich nun aus der </w:t>
      </w:r>
      <w:r>
        <w:rPr>
          <w:rFonts w:ascii="Arial" w:eastAsia="Arial" w:hAnsi="Arial" w:cs="Arial"/>
          <w:b/>
          <w:i/>
          <w:color w:val="000000"/>
          <w:sz w:val="20"/>
          <w:u w:val="single"/>
        </w:rPr>
        <w:t>EU</w:t>
      </w:r>
      <w:r>
        <w:rPr>
          <w:rFonts w:ascii="Arial" w:eastAsia="Arial" w:hAnsi="Arial" w:cs="Arial"/>
          <w:b/>
          <w:color w:val="000000"/>
          <w:sz w:val="20"/>
        </w:rPr>
        <w:t>-Reform ergeben könnten?</w:t>
      </w:r>
    </w:p>
    <w:p w14:paraId="55E5829B" w14:textId="77777777" w:rsidR="00EA4A18" w:rsidRDefault="005069FE">
      <w:pPr>
        <w:spacing w:before="200" w:line="260" w:lineRule="atLeast"/>
        <w:jc w:val="both"/>
      </w:pPr>
      <w:r>
        <w:rPr>
          <w:rFonts w:ascii="Arial" w:eastAsia="Arial" w:hAnsi="Arial" w:cs="Arial"/>
          <w:color w:val="000000"/>
          <w:sz w:val="20"/>
        </w:rPr>
        <w:t>Nur in Form von Stichproben. Wir machen es ja schon bei anderen Sachen. Wenn Sie hier in Austin in der Kneipenstraße in einen Club gehen und jemand singt ein Lied, bra</w:t>
      </w:r>
      <w:r>
        <w:rPr>
          <w:rFonts w:ascii="Arial" w:eastAsia="Arial" w:hAnsi="Arial" w:cs="Arial"/>
          <w:color w:val="000000"/>
          <w:sz w:val="20"/>
        </w:rPr>
        <w:t xml:space="preserve">ucht der keine Lizenz und niemand vermerkt das irgendwo. Das läuft mit statistisch aussagekräftigen Stichproben. </w:t>
      </w:r>
    </w:p>
    <w:p w14:paraId="60D056D6" w14:textId="77777777" w:rsidR="00EA4A18" w:rsidRDefault="005069FE">
      <w:pPr>
        <w:spacing w:before="200" w:line="260" w:lineRule="atLeast"/>
        <w:jc w:val="both"/>
      </w:pPr>
      <w:r>
        <w:rPr>
          <w:rFonts w:ascii="Arial" w:eastAsia="Arial" w:hAnsi="Arial" w:cs="Arial"/>
          <w:b/>
          <w:color w:val="000000"/>
          <w:sz w:val="20"/>
        </w:rPr>
        <w:t>Sie denken dafür an eine Organisation wie die Gema in Deutschland …</w:t>
      </w:r>
    </w:p>
    <w:p w14:paraId="33A04A7A" w14:textId="77777777" w:rsidR="00EA4A18" w:rsidRDefault="005069FE">
      <w:pPr>
        <w:spacing w:before="200" w:line="260" w:lineRule="atLeast"/>
        <w:jc w:val="both"/>
      </w:pPr>
      <w:r>
        <w:rPr>
          <w:rFonts w:ascii="Arial" w:eastAsia="Arial" w:hAnsi="Arial" w:cs="Arial"/>
          <w:color w:val="000000"/>
          <w:sz w:val="20"/>
        </w:rPr>
        <w:t xml:space="preserve">Genau. Eine entsprechende Organisation dürfte aber nicht wie eine </w:t>
      </w:r>
      <w:r>
        <w:rPr>
          <w:rFonts w:ascii="Arial" w:eastAsia="Arial" w:hAnsi="Arial" w:cs="Arial"/>
          <w:color w:val="000000"/>
          <w:sz w:val="20"/>
        </w:rPr>
        <w:t xml:space="preserve">Gilde des 19. Jahrhunderts betrieben werden, sondern wie eine Datenanalysefirma des 21. Jahrhunderts: transparente Bilanzen, transparente Algorithmen. Und </w:t>
      </w:r>
      <w:r>
        <w:rPr>
          <w:rFonts w:ascii="Arial" w:eastAsia="Arial" w:hAnsi="Arial" w:cs="Arial"/>
          <w:color w:val="000000"/>
          <w:sz w:val="20"/>
        </w:rPr>
        <w:lastRenderedPageBreak/>
        <w:t>ein Aufsichtsgremium, das nicht von wenigen großen Playern gekapert wird. Man kann auch festschreiben</w:t>
      </w:r>
      <w:r>
        <w:rPr>
          <w:rFonts w:ascii="Arial" w:eastAsia="Arial" w:hAnsi="Arial" w:cs="Arial"/>
          <w:color w:val="000000"/>
          <w:sz w:val="20"/>
        </w:rPr>
        <w:t>: Niemand, der für ein Musiklabel gearbeitet hat, darf die nächsten zehn Jahre bei dieser Gesellschaft arbeiten. Sie ist ja ein De-facto-Aufseher, und Aufseher sollten nicht aus der Industrie kommen.</w:t>
      </w:r>
    </w:p>
    <w:p w14:paraId="2755F207" w14:textId="77777777" w:rsidR="00EA4A18" w:rsidRDefault="005069FE">
      <w:pPr>
        <w:spacing w:before="200" w:line="260" w:lineRule="atLeast"/>
        <w:jc w:val="both"/>
      </w:pPr>
      <w:r>
        <w:rPr>
          <w:rFonts w:ascii="Arial" w:eastAsia="Arial" w:hAnsi="Arial" w:cs="Arial"/>
          <w:b/>
          <w:color w:val="000000"/>
          <w:sz w:val="20"/>
        </w:rPr>
        <w:t xml:space="preserve">Und für diesen Zweck taugt die </w:t>
      </w:r>
      <w:r>
        <w:rPr>
          <w:rFonts w:ascii="Arial" w:eastAsia="Arial" w:hAnsi="Arial" w:cs="Arial"/>
          <w:b/>
          <w:i/>
          <w:color w:val="000000"/>
          <w:sz w:val="20"/>
          <w:u w:val="single"/>
        </w:rPr>
        <w:t>EU</w:t>
      </w:r>
      <w:r>
        <w:rPr>
          <w:rFonts w:ascii="Arial" w:eastAsia="Arial" w:hAnsi="Arial" w:cs="Arial"/>
          <w:b/>
          <w:color w:val="000000"/>
          <w:sz w:val="20"/>
        </w:rPr>
        <w:t>-Reform nicht?</w:t>
      </w:r>
    </w:p>
    <w:p w14:paraId="2732C9DD" w14:textId="77777777" w:rsidR="00EA4A18" w:rsidRDefault="005069FE">
      <w:pPr>
        <w:spacing w:before="200" w:line="260" w:lineRule="atLeast"/>
        <w:jc w:val="both"/>
      </w:pPr>
      <w:r>
        <w:rPr>
          <w:rFonts w:ascii="Arial" w:eastAsia="Arial" w:hAnsi="Arial" w:cs="Arial"/>
          <w:color w:val="000000"/>
          <w:sz w:val="20"/>
        </w:rPr>
        <w:t>Nein, st</w:t>
      </w:r>
      <w:r>
        <w:rPr>
          <w:rFonts w:ascii="Arial" w:eastAsia="Arial" w:hAnsi="Arial" w:cs="Arial"/>
          <w:color w:val="000000"/>
          <w:sz w:val="20"/>
        </w:rPr>
        <w:t>attdessen bauen wir etwas Umständliches wie eine von diesen Was-passiert-dann-Maschinen: Eine Sprungfeder lässt Dominosteine umfallen, dann fliegt ein Dartpfeil auf einen Ballon und so weiter. Übertragen auf die Reform: Wir nehmen erstmal Google in die Haf</w:t>
      </w:r>
      <w:r>
        <w:rPr>
          <w:rFonts w:ascii="Arial" w:eastAsia="Arial" w:hAnsi="Arial" w:cs="Arial"/>
          <w:color w:val="000000"/>
          <w:sz w:val="20"/>
        </w:rPr>
        <w:t>tung, hoffen dann, dass sie mehr Geld an Bertelsmann zahlen, und dann hoffen wir noch, dass Bertelsmann seinen Autoren mehr Geld gibt. Wir könnten stattdessen ein Gesetz erlassen: Google muss den Autoren und Bertelsmann mehr Geld geben. So eine Regel könnt</w:t>
      </w:r>
      <w:r>
        <w:rPr>
          <w:rFonts w:ascii="Arial" w:eastAsia="Arial" w:hAnsi="Arial" w:cs="Arial"/>
          <w:color w:val="000000"/>
          <w:sz w:val="20"/>
        </w:rPr>
        <w:t>e mit der Zahl der Nutzer skalieren: Wenn Sie eine kleine Firma sind mit einem Millionstel der Nutzerzahl von Google, zahlen Sie auch nur ein Millionstel. Und wenn Sie Ihre Nutzerzahl verdoppeln, verdoppeln sich Ihre Zahlungen. Das können Sie in Ihrem Busi</w:t>
      </w:r>
      <w:r>
        <w:rPr>
          <w:rFonts w:ascii="Arial" w:eastAsia="Arial" w:hAnsi="Arial" w:cs="Arial"/>
          <w:color w:val="000000"/>
          <w:sz w:val="20"/>
        </w:rPr>
        <w:t>nessplan berücksichtigen. Und dann verhandeln alle auf derselben Augenhöhe wie Google.</w:t>
      </w:r>
    </w:p>
    <w:p w14:paraId="6276FC86" w14:textId="77777777" w:rsidR="00EA4A18" w:rsidRDefault="005069FE">
      <w:pPr>
        <w:spacing w:before="200" w:line="260" w:lineRule="atLeast"/>
        <w:jc w:val="both"/>
      </w:pPr>
      <w:r>
        <w:rPr>
          <w:rFonts w:ascii="Arial" w:eastAsia="Arial" w:hAnsi="Arial" w:cs="Arial"/>
          <w:b/>
          <w:color w:val="000000"/>
          <w:sz w:val="20"/>
        </w:rPr>
        <w:t>Grund für die ganze Debatte ist die Macht der großen IT-Plattformen. Sind wir alle zur Ohnmacht verdammt?</w:t>
      </w:r>
    </w:p>
    <w:p w14:paraId="09C28756" w14:textId="77777777" w:rsidR="00EA4A18" w:rsidRDefault="005069FE">
      <w:pPr>
        <w:spacing w:before="200" w:line="260" w:lineRule="atLeast"/>
        <w:jc w:val="both"/>
      </w:pPr>
      <w:r>
        <w:rPr>
          <w:rFonts w:ascii="Arial" w:eastAsia="Arial" w:hAnsi="Arial" w:cs="Arial"/>
          <w:color w:val="000000"/>
          <w:sz w:val="20"/>
        </w:rPr>
        <w:t>Die Labels können Google nicht rumschubsen, weil es eben nur di</w:t>
      </w:r>
      <w:r>
        <w:rPr>
          <w:rFonts w:ascii="Arial" w:eastAsia="Arial" w:hAnsi="Arial" w:cs="Arial"/>
          <w:color w:val="000000"/>
          <w:sz w:val="20"/>
        </w:rPr>
        <w:t xml:space="preserve">e eine relevante Suchmaschine gibt. Wenn eine Pflicht für Upload-Filter Hunderte Millionen </w:t>
      </w:r>
      <w:r>
        <w:rPr>
          <w:rFonts w:ascii="Arial" w:eastAsia="Arial" w:hAnsi="Arial" w:cs="Arial"/>
          <w:b/>
          <w:i/>
          <w:color w:val="000000"/>
          <w:sz w:val="20"/>
          <w:u w:val="single"/>
        </w:rPr>
        <w:t>Euro</w:t>
      </w:r>
      <w:r>
        <w:rPr>
          <w:rFonts w:ascii="Arial" w:eastAsia="Arial" w:hAnsi="Arial" w:cs="Arial"/>
          <w:color w:val="000000"/>
          <w:sz w:val="20"/>
        </w:rPr>
        <w:t xml:space="preserve"> kostet, dann kann Margrethe Vestager, die </w:t>
      </w:r>
      <w:r>
        <w:rPr>
          <w:rFonts w:ascii="Arial" w:eastAsia="Arial" w:hAnsi="Arial" w:cs="Arial"/>
          <w:b/>
          <w:i/>
          <w:color w:val="000000"/>
          <w:sz w:val="20"/>
          <w:u w:val="single"/>
        </w:rPr>
        <w:t>EU</w:t>
      </w:r>
      <w:r>
        <w:rPr>
          <w:rFonts w:ascii="Arial" w:eastAsia="Arial" w:hAnsi="Arial" w:cs="Arial"/>
          <w:color w:val="000000"/>
          <w:sz w:val="20"/>
        </w:rPr>
        <w:t>-Kommissarin für Wettbewerb, Google nicht mehr in zehn Teile aufspalten, weil Google dann sagt: Unsere Einzelteile w</w:t>
      </w:r>
      <w:r>
        <w:rPr>
          <w:rFonts w:ascii="Arial" w:eastAsia="Arial" w:hAnsi="Arial" w:cs="Arial"/>
          <w:color w:val="000000"/>
          <w:sz w:val="20"/>
        </w:rPr>
        <w:t>ären zu klein, um noch für das Urheberrecht zu filtern. Je mehr Pflichten wir diesen Unternehmen auferlegen, umso mehr machen wir sie zu Vollstreckern öffentlicher Aufgaben. Wir sollten sie zurechtstutzen. Wir sind so weit, dass man im Silicon Valley die B</w:t>
      </w:r>
      <w:r>
        <w:rPr>
          <w:rFonts w:ascii="Arial" w:eastAsia="Arial" w:hAnsi="Arial" w:cs="Arial"/>
          <w:color w:val="000000"/>
          <w:sz w:val="20"/>
        </w:rPr>
        <w:t>ereiche um Google, Amazon, Facebook und Apple die ,,Kill Zone' nennt: Man sollte in keines der Felder investieren, in die einer der Konzerne investiert. Wir müssen die ,,Kill Zone' loswerden, damit sich mehr Unternehmen und Geschäftsmodelle entwickeln.</w:t>
      </w:r>
    </w:p>
    <w:p w14:paraId="06CE9BE1" w14:textId="77777777" w:rsidR="00EA4A18" w:rsidRDefault="005069FE">
      <w:pPr>
        <w:spacing w:before="200" w:line="260" w:lineRule="atLeast"/>
        <w:jc w:val="both"/>
      </w:pPr>
      <w:r>
        <w:rPr>
          <w:rFonts w:ascii="Arial" w:eastAsia="Arial" w:hAnsi="Arial" w:cs="Arial"/>
          <w:b/>
          <w:color w:val="000000"/>
          <w:sz w:val="20"/>
        </w:rPr>
        <w:t>War</w:t>
      </w:r>
      <w:r>
        <w:rPr>
          <w:rFonts w:ascii="Arial" w:eastAsia="Arial" w:hAnsi="Arial" w:cs="Arial"/>
          <w:b/>
          <w:color w:val="000000"/>
          <w:sz w:val="20"/>
        </w:rPr>
        <w:t>um ist das so kompliziert mit dem Urheberrecht im digitalen Zeitalter? Hat das einen technischen Grund?</w:t>
      </w:r>
    </w:p>
    <w:p w14:paraId="3F3EAB9A" w14:textId="77777777" w:rsidR="00EA4A18" w:rsidRDefault="005069FE">
      <w:pPr>
        <w:spacing w:before="200" w:line="260" w:lineRule="atLeast"/>
        <w:jc w:val="both"/>
      </w:pPr>
      <w:r>
        <w:rPr>
          <w:rFonts w:ascii="Arial" w:eastAsia="Arial" w:hAnsi="Arial" w:cs="Arial"/>
          <w:color w:val="000000"/>
          <w:sz w:val="20"/>
        </w:rPr>
        <w:t>Die Ursünde ist folgende: Copyright haben wir als Regulierung der Unterhaltungsindustrie entwickelt. Wenn Sie eine Druckerpresse hatten, konnten Sie ein</w:t>
      </w:r>
      <w:r>
        <w:rPr>
          <w:rFonts w:ascii="Arial" w:eastAsia="Arial" w:hAnsi="Arial" w:cs="Arial"/>
          <w:color w:val="000000"/>
          <w:sz w:val="20"/>
        </w:rPr>
        <w:t xml:space="preserve"> Buch herstellen und mussten sich ans Urheberrecht halten. Heute machen wir alle Tausende Kopien schon vor dem Frühstück, nur indem wir mit der Maus klicken. Alles, was im Internet passiert, beinhaltet das Kopieren von Daten. Aber das macht uns nicht zu Te</w:t>
      </w:r>
      <w:r>
        <w:rPr>
          <w:rFonts w:ascii="Arial" w:eastAsia="Arial" w:hAnsi="Arial" w:cs="Arial"/>
          <w:color w:val="000000"/>
          <w:sz w:val="20"/>
        </w:rPr>
        <w:t xml:space="preserve">ilen der Unterhaltungsindustrie. </w:t>
      </w:r>
    </w:p>
    <w:p w14:paraId="624A1ADE" w14:textId="77777777" w:rsidR="00EA4A18" w:rsidRDefault="005069FE">
      <w:pPr>
        <w:spacing w:before="200" w:line="260" w:lineRule="atLeast"/>
        <w:jc w:val="both"/>
      </w:pPr>
      <w:r>
        <w:rPr>
          <w:rFonts w:ascii="Arial" w:eastAsia="Arial" w:hAnsi="Arial" w:cs="Arial"/>
          <w:b/>
          <w:color w:val="000000"/>
          <w:sz w:val="20"/>
        </w:rPr>
        <w:t>Also müssen wir bestimmte Formen des Kopierens und Veröffentlichens von Werken anderer einfach akzeptieren?</w:t>
      </w:r>
    </w:p>
    <w:p w14:paraId="4FF5B461" w14:textId="77777777" w:rsidR="00EA4A18" w:rsidRDefault="005069FE">
      <w:pPr>
        <w:spacing w:before="200" w:line="260" w:lineRule="atLeast"/>
        <w:jc w:val="both"/>
      </w:pPr>
      <w:r>
        <w:rPr>
          <w:rFonts w:ascii="Arial" w:eastAsia="Arial" w:hAnsi="Arial" w:cs="Arial"/>
          <w:color w:val="000000"/>
          <w:sz w:val="20"/>
        </w:rPr>
        <w:t>Wir müssen die Frage beantworten: Ist das Urheberrecht das richtige Werkzeug, um jemanden in die Schranken zu weis</w:t>
      </w:r>
      <w:r>
        <w:rPr>
          <w:rFonts w:ascii="Arial" w:eastAsia="Arial" w:hAnsi="Arial" w:cs="Arial"/>
          <w:color w:val="000000"/>
          <w:sz w:val="20"/>
        </w:rPr>
        <w:t>en, der Ihr Foto klaut und es auf sein Tinder-Profil stellt? Oder für Schüler, die Arbeiten plagiieren? Selbst bei Software: Wenn Sie zu Microsoft sagen ,,Wir verlängern euer Recht auf euren Code um zehn Jahre!', stellen die keinen einzigen neuen Programmi</w:t>
      </w:r>
      <w:r>
        <w:rPr>
          <w:rFonts w:ascii="Arial" w:eastAsia="Arial" w:hAnsi="Arial" w:cs="Arial"/>
          <w:color w:val="000000"/>
          <w:sz w:val="20"/>
        </w:rPr>
        <w:t>erer ein. Wenn man den Zeitraum verkürzt, feuern sie auch keinen. Alle Dinge, die Kopieren beinhalten, in den Rahmen zu pressen, der eigentlich für die Unterhaltungsindustrie da ist, ist einfach wirr. Als jemand, der für seinen Lebensunterhalt darauf angew</w:t>
      </w:r>
      <w:r>
        <w:rPr>
          <w:rFonts w:ascii="Arial" w:eastAsia="Arial" w:hAnsi="Arial" w:cs="Arial"/>
          <w:color w:val="000000"/>
          <w:sz w:val="20"/>
        </w:rPr>
        <w:t xml:space="preserve">iesen ist, mit Verlagen, Filmstudios und Medienkonzernen zu verhandeln, will ich keine wirren Regeln. Aber wir reden zu viel darüber, was in den Regeln steht, statt darüber, auf wen sie anzuwenden sind. </w:t>
      </w:r>
    </w:p>
    <w:p w14:paraId="2015BF23" w14:textId="77777777" w:rsidR="00EA4A18" w:rsidRDefault="005069FE">
      <w:pPr>
        <w:spacing w:before="200" w:line="260" w:lineRule="atLeast"/>
        <w:jc w:val="both"/>
      </w:pPr>
      <w:r>
        <w:rPr>
          <w:rFonts w:ascii="Arial" w:eastAsia="Arial" w:hAnsi="Arial" w:cs="Arial"/>
          <w:b/>
          <w:color w:val="000000"/>
          <w:sz w:val="20"/>
        </w:rPr>
        <w:t>An welche Personen denken Sie da?</w:t>
      </w:r>
    </w:p>
    <w:p w14:paraId="7D5269A5" w14:textId="77777777" w:rsidR="00EA4A18" w:rsidRDefault="005069FE">
      <w:pPr>
        <w:spacing w:before="200" w:line="260" w:lineRule="atLeast"/>
        <w:jc w:val="both"/>
      </w:pPr>
      <w:r>
        <w:rPr>
          <w:rFonts w:ascii="Arial" w:eastAsia="Arial" w:hAnsi="Arial" w:cs="Arial"/>
          <w:color w:val="000000"/>
          <w:sz w:val="20"/>
        </w:rPr>
        <w:t>Ich lebe in Burban</w:t>
      </w:r>
      <w:r>
        <w:rPr>
          <w:rFonts w:ascii="Arial" w:eastAsia="Arial" w:hAnsi="Arial" w:cs="Arial"/>
          <w:color w:val="000000"/>
          <w:sz w:val="20"/>
        </w:rPr>
        <w:t>k, Kalifornien. In der Nähe ist der Harry-Potter-Erlebnispark. Er beruht auf einem Lizenzvertrag zwischen Warner und Universal. Die haben miteinander gesprochen und einen Copyright-Deal gemacht. Aber meine Nachbarstochter, die Harry-Potter-Fanfiction schre</w:t>
      </w:r>
      <w:r>
        <w:rPr>
          <w:rFonts w:ascii="Arial" w:eastAsia="Arial" w:hAnsi="Arial" w:cs="Arial"/>
          <w:color w:val="000000"/>
          <w:sz w:val="20"/>
        </w:rPr>
        <w:t xml:space="preserve">ibt, kann keine Regel einhalten, die so nuanciert und technisch ist, dass sie für Warner und Universal taugt. Also entweder, wir machen Regeln so einfach, dass </w:t>
      </w:r>
      <w:r>
        <w:rPr>
          <w:rFonts w:ascii="Arial" w:eastAsia="Arial" w:hAnsi="Arial" w:cs="Arial"/>
          <w:color w:val="000000"/>
          <w:sz w:val="20"/>
        </w:rPr>
        <w:lastRenderedPageBreak/>
        <w:t>Zwölfjährige nicht mehr dagegen verstoßen können - aber dann können Profis nicht mehr damit arbe</w:t>
      </w:r>
      <w:r>
        <w:rPr>
          <w:rFonts w:ascii="Arial" w:eastAsia="Arial" w:hAnsi="Arial" w:cs="Arial"/>
          <w:color w:val="000000"/>
          <w:sz w:val="20"/>
        </w:rPr>
        <w:t xml:space="preserve">iten. Oder wir sagen allen Zwölfjährigen der Welt: Von der Sekunde an, in der ihr kreativ werdet, seid ihr Kriminelle. </w:t>
      </w:r>
    </w:p>
    <w:p w14:paraId="5DABC72A" w14:textId="77777777" w:rsidR="00EA4A18" w:rsidRDefault="005069FE">
      <w:pPr>
        <w:spacing w:before="240" w:line="260" w:lineRule="atLeast"/>
      </w:pPr>
      <w:r>
        <w:rPr>
          <w:rFonts w:ascii="Arial" w:eastAsia="Arial" w:hAnsi="Arial" w:cs="Arial"/>
          <w:b/>
          <w:color w:val="000000"/>
          <w:sz w:val="20"/>
        </w:rPr>
        <w:t>,,Eine Sprungfeder lässt Steine umfallen, dann fliegt ein  Dartpfeil auf einen Ballon.'</w:t>
      </w:r>
    </w:p>
    <w:p w14:paraId="22048993" w14:textId="77777777" w:rsidR="00EA4A18" w:rsidRDefault="005069FE">
      <w:pPr>
        <w:spacing w:before="240" w:line="260" w:lineRule="atLeast"/>
      </w:pPr>
      <w:r>
        <w:rPr>
          <w:rFonts w:ascii="Arial" w:eastAsia="Arial" w:hAnsi="Arial" w:cs="Arial"/>
          <w:b/>
          <w:color w:val="000000"/>
          <w:sz w:val="20"/>
        </w:rPr>
        <w:t xml:space="preserve">,,Die Bereiche um Google,  Amazon, Facebook und </w:t>
      </w:r>
      <w:r>
        <w:rPr>
          <w:rFonts w:ascii="Arial" w:eastAsia="Arial" w:hAnsi="Arial" w:cs="Arial"/>
          <w:b/>
          <w:color w:val="000000"/>
          <w:sz w:val="20"/>
        </w:rPr>
        <w:t>Apple  nennt man die Kill Zone.'</w:t>
      </w:r>
    </w:p>
    <w:p w14:paraId="231E94C9" w14:textId="77777777" w:rsidR="00EA4A18" w:rsidRDefault="005069FE">
      <w:pPr>
        <w:keepNext/>
        <w:spacing w:before="240" w:line="340" w:lineRule="atLeast"/>
      </w:pPr>
      <w:r>
        <w:br/>
      </w:r>
      <w:r>
        <w:rPr>
          <w:rFonts w:ascii="Arial" w:eastAsia="Arial" w:hAnsi="Arial" w:cs="Arial"/>
          <w:b/>
          <w:color w:val="000000"/>
          <w:sz w:val="28"/>
        </w:rPr>
        <w:t>Graphic</w:t>
      </w:r>
    </w:p>
    <w:p w14:paraId="673EA853" w14:textId="6C57D05B" w:rsidR="00EA4A18" w:rsidRDefault="005078F9">
      <w:pPr>
        <w:spacing w:line="60" w:lineRule="exact"/>
      </w:pPr>
      <w:r>
        <w:rPr>
          <w:noProof/>
        </w:rPr>
        <mc:AlternateContent>
          <mc:Choice Requires="wps">
            <w:drawing>
              <wp:anchor distT="0" distB="0" distL="114300" distR="114300" simplePos="0" relativeHeight="251691008" behindDoc="0" locked="0" layoutInCell="1" allowOverlap="1" wp14:anchorId="5E56F93F" wp14:editId="628390D3">
                <wp:simplePos x="0" y="0"/>
                <wp:positionH relativeFrom="column">
                  <wp:posOffset>0</wp:posOffset>
                </wp:positionH>
                <wp:positionV relativeFrom="paragraph">
                  <wp:posOffset>25400</wp:posOffset>
                </wp:positionV>
                <wp:extent cx="6502400" cy="0"/>
                <wp:effectExtent l="15875" t="12700" r="15875" b="15875"/>
                <wp:wrapTopAndBottom/>
                <wp:docPr id="152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4AB39" id="Line 1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YGpygEAAHk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Pltw5sBSSlvt&#10;FJu+ze6MPjbUtHa7kOcTJ/fktyh+ROZwPYDrVVH5fPaEm2ZE9RskH6KnO/bjF5TUA4eExapTF2ym&#10;JBPYqSRyvieiTokJ+riY17N3NQUnbrUKmhvQh5g+K7Qsb1puSHQhhuM2piwEmltLvsfhozamBG4c&#10;G1s+m1+orafxo+sLOKLRMjdmSAz9fm0CO0J+PvWHzeZjmZAqL9sCHpwsxIMC+em6T6DNZU9CjLsa&#10;k724uLpHed6Fm2GUb1F8fYv5Ab08F/SvP2b1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Oe2Bq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9CC7907" w14:textId="77777777" w:rsidR="00EA4A18" w:rsidRDefault="005069FE">
      <w:pPr>
        <w:spacing w:before="120" w:line="260" w:lineRule="atLeast"/>
      </w:pPr>
      <w:r>
        <w:rPr>
          <w:rFonts w:ascii="Arial" w:eastAsia="Arial" w:hAnsi="Arial" w:cs="Arial"/>
          <w:color w:val="000000"/>
          <w:sz w:val="20"/>
        </w:rPr>
        <w:t xml:space="preserve"> </w:t>
      </w:r>
    </w:p>
    <w:p w14:paraId="644BEB91" w14:textId="77777777" w:rsidR="00EA4A18" w:rsidRDefault="005069FE">
      <w:pPr>
        <w:spacing w:before="200" w:line="260" w:lineRule="atLeast"/>
        <w:jc w:val="both"/>
      </w:pPr>
      <w:r>
        <w:rPr>
          <w:rFonts w:ascii="Arial" w:eastAsia="Arial" w:hAnsi="Arial" w:cs="Arial"/>
          <w:color w:val="000000"/>
          <w:sz w:val="20"/>
        </w:rPr>
        <w:t xml:space="preserve">         Cory Doctorow, geboren 1971, ist kanadischer Science-Fiction-Autor, Journalist und Mitbetreiber des Blogs Boing-Boing. Er veröffentlicht seine Bücher unter einer </w:t>
      </w:r>
      <w:r>
        <w:rPr>
          <w:rFonts w:ascii="Arial" w:eastAsia="Arial" w:hAnsi="Arial" w:cs="Arial"/>
          <w:color w:val="000000"/>
          <w:sz w:val="20"/>
        </w:rPr>
        <w:t>Creative-Common-Lizenz. Foto: picture allianz</w:t>
      </w:r>
    </w:p>
    <w:p w14:paraId="4F98F457" w14:textId="77777777" w:rsidR="00EA4A18" w:rsidRDefault="005069FE">
      <w:pPr>
        <w:keepNext/>
        <w:spacing w:before="240" w:line="340" w:lineRule="atLeast"/>
      </w:pPr>
      <w:bookmarkStart w:id="8" w:name="Classification_1"/>
      <w:bookmarkEnd w:id="8"/>
      <w:r>
        <w:rPr>
          <w:rFonts w:ascii="Arial" w:eastAsia="Arial" w:hAnsi="Arial" w:cs="Arial"/>
          <w:b/>
          <w:color w:val="000000"/>
          <w:sz w:val="28"/>
        </w:rPr>
        <w:t>Classification</w:t>
      </w:r>
    </w:p>
    <w:p w14:paraId="39E27F34" w14:textId="6EEAA91C" w:rsidR="00EA4A18" w:rsidRDefault="005078F9">
      <w:pPr>
        <w:spacing w:line="60" w:lineRule="exact"/>
      </w:pPr>
      <w:r>
        <w:rPr>
          <w:noProof/>
        </w:rPr>
        <mc:AlternateContent>
          <mc:Choice Requires="wps">
            <w:drawing>
              <wp:anchor distT="0" distB="0" distL="114300" distR="114300" simplePos="0" relativeHeight="251721728" behindDoc="0" locked="0" layoutInCell="1" allowOverlap="1" wp14:anchorId="49A4BC6E" wp14:editId="4F18365F">
                <wp:simplePos x="0" y="0"/>
                <wp:positionH relativeFrom="column">
                  <wp:posOffset>0</wp:posOffset>
                </wp:positionH>
                <wp:positionV relativeFrom="paragraph">
                  <wp:posOffset>25400</wp:posOffset>
                </wp:positionV>
                <wp:extent cx="6502400" cy="0"/>
                <wp:effectExtent l="15875" t="13335" r="15875" b="15240"/>
                <wp:wrapTopAndBottom/>
                <wp:docPr id="1525"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C1B418" id="Line 1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hzNz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136C050" w14:textId="77777777" w:rsidR="00EA4A18" w:rsidRDefault="00EA4A18">
      <w:pPr>
        <w:spacing w:line="120" w:lineRule="exact"/>
      </w:pPr>
    </w:p>
    <w:p w14:paraId="6C7C8F68"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1967A87"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4E73655"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51C1194"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URHEBERRECHTSGESETZ (92%); </w:t>
      </w:r>
      <w:r>
        <w:rPr>
          <w:rFonts w:ascii="Arial" w:eastAsia="Arial" w:hAnsi="Arial" w:cs="Arial"/>
          <w:b/>
          <w:i/>
          <w:color w:val="000000"/>
          <w:sz w:val="20"/>
          <w:u w:val="single"/>
        </w:rPr>
        <w:t>EUROPÄISCHE UNION</w:t>
      </w:r>
      <w:r>
        <w:rPr>
          <w:rFonts w:ascii="Arial" w:eastAsia="Arial" w:hAnsi="Arial" w:cs="Arial"/>
          <w:color w:val="000000"/>
          <w:sz w:val="20"/>
        </w:rPr>
        <w:t xml:space="preserve"> (90%); SCHRIFTSTELLER (90%); URHEBERRECHT (90%); ÖFFENTLICHE POLITIK (90%); KLEIN- UND MITTELSTANDSUNTERNEHMEN (89%); SOZIALE NETZWERKE IM INTERNET (89%); START-UP-UNTERNEHMEN (89%); BÜRGERRECHTE (78%); INTERVIEWS (78%); UNTERNEHMENSUMSÄTZE (78%); </w:t>
      </w:r>
      <w:r>
        <w:rPr>
          <w:rFonts w:ascii="Arial" w:eastAsia="Arial" w:hAnsi="Arial" w:cs="Arial"/>
          <w:b/>
          <w:i/>
          <w:color w:val="000000"/>
          <w:sz w:val="20"/>
          <w:u w:val="single"/>
        </w:rPr>
        <w:t>EU</w:t>
      </w:r>
      <w:r>
        <w:rPr>
          <w:rFonts w:ascii="Arial" w:eastAsia="Arial" w:hAnsi="Arial" w:cs="Arial"/>
          <w:color w:val="000000"/>
          <w:sz w:val="20"/>
        </w:rPr>
        <w:t>-DATE</w:t>
      </w:r>
      <w:r>
        <w:rPr>
          <w:rFonts w:ascii="Arial" w:eastAsia="Arial" w:hAnsi="Arial" w:cs="Arial"/>
          <w:color w:val="000000"/>
          <w:sz w:val="20"/>
        </w:rPr>
        <w:t>NSCHUTZ-VERORDNUNGEN (76%); POLITIK (76%); URHEBERRECHTSVERLETZUNG (74%)</w:t>
      </w:r>
      <w:r>
        <w:br/>
      </w:r>
      <w:r>
        <w:br/>
      </w:r>
    </w:p>
    <w:p w14:paraId="10DB30AB" w14:textId="77777777" w:rsidR="00EA4A18" w:rsidRDefault="005069FE">
      <w:pPr>
        <w:spacing w:before="240" w:line="260" w:lineRule="atLeast"/>
      </w:pPr>
      <w:r>
        <w:rPr>
          <w:rFonts w:ascii="Arial" w:eastAsia="Arial" w:hAnsi="Arial" w:cs="Arial"/>
          <w:b/>
          <w:color w:val="000000"/>
          <w:sz w:val="20"/>
        </w:rPr>
        <w:t>Company:</w:t>
      </w:r>
      <w:r>
        <w:rPr>
          <w:rFonts w:ascii="Arial" w:eastAsia="Arial" w:hAnsi="Arial" w:cs="Arial"/>
          <w:color w:val="000000"/>
          <w:sz w:val="20"/>
        </w:rPr>
        <w:t>  GOOGLE INC (58%);  FACEBOOK INC (53%)</w:t>
      </w:r>
      <w:r>
        <w:br/>
      </w:r>
      <w:r>
        <w:br/>
      </w:r>
    </w:p>
    <w:p w14:paraId="43E6D8C4"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xml:space="preserve"> ELECTRONIC FRONTIER FOUNDATION (84%); </w:t>
      </w:r>
      <w:r>
        <w:rPr>
          <w:rFonts w:ascii="Arial" w:eastAsia="Arial" w:hAnsi="Arial" w:cs="Arial"/>
          <w:b/>
          <w:i/>
          <w:color w:val="000000"/>
          <w:sz w:val="20"/>
          <w:u w:val="single"/>
        </w:rPr>
        <w:t>EUROPEAN</w:t>
      </w:r>
      <w:r>
        <w:rPr>
          <w:rFonts w:ascii="Arial" w:eastAsia="Arial" w:hAnsi="Arial" w:cs="Arial"/>
          <w:color w:val="000000"/>
          <w:sz w:val="20"/>
        </w:rPr>
        <w:t xml:space="preserve"> UNION (57%)</w:t>
      </w:r>
      <w:r>
        <w:br/>
      </w:r>
      <w:r>
        <w:br/>
      </w:r>
    </w:p>
    <w:p w14:paraId="0A16A1B9" w14:textId="77777777" w:rsidR="00EA4A18" w:rsidRDefault="005069FE">
      <w:pPr>
        <w:spacing w:before="240" w:line="260" w:lineRule="atLeast"/>
      </w:pPr>
      <w:r>
        <w:rPr>
          <w:rFonts w:ascii="Arial" w:eastAsia="Arial" w:hAnsi="Arial" w:cs="Arial"/>
          <w:b/>
          <w:color w:val="000000"/>
          <w:sz w:val="20"/>
        </w:rPr>
        <w:t>Ticker:</w:t>
      </w:r>
      <w:r>
        <w:rPr>
          <w:rFonts w:ascii="Arial" w:eastAsia="Arial" w:hAnsi="Arial" w:cs="Arial"/>
          <w:color w:val="000000"/>
          <w:sz w:val="20"/>
        </w:rPr>
        <w:t> FB (NASDAQ) (53%)</w:t>
      </w:r>
      <w:r>
        <w:br/>
      </w:r>
      <w:r>
        <w:br/>
      </w:r>
    </w:p>
    <w:p w14:paraId="2146EF28"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NAICS519130 INTERN</w:t>
      </w:r>
      <w:r>
        <w:rPr>
          <w:rFonts w:ascii="Arial" w:eastAsia="Arial" w:hAnsi="Arial" w:cs="Arial"/>
          <w:color w:val="000000"/>
          <w:sz w:val="20"/>
        </w:rPr>
        <w:t xml:space="preserve">ET PUBLISHING &amp; BROADCASTING &amp; WEB SEARCH PORTALS (58%); INTERNET &amp; WWW (90%); SCHRIFTSTELLER (90%); WEBSITES &amp; WEBPORTALE (90%); </w:t>
      </w:r>
      <w:r>
        <w:rPr>
          <w:rFonts w:ascii="Arial" w:eastAsia="Arial" w:hAnsi="Arial" w:cs="Arial"/>
          <w:color w:val="000000"/>
          <w:sz w:val="20"/>
        </w:rPr>
        <w:lastRenderedPageBreak/>
        <w:t xml:space="preserve">INTERNETSUCHPORTALE (89%); SOZIALE NETZWERKE IM INTERNET (89%); </w:t>
      </w:r>
      <w:r>
        <w:rPr>
          <w:rFonts w:ascii="Arial" w:eastAsia="Arial" w:hAnsi="Arial" w:cs="Arial"/>
          <w:b/>
          <w:i/>
          <w:color w:val="000000"/>
          <w:sz w:val="20"/>
          <w:u w:val="single"/>
        </w:rPr>
        <w:t>EU</w:t>
      </w:r>
      <w:r>
        <w:rPr>
          <w:rFonts w:ascii="Arial" w:eastAsia="Arial" w:hAnsi="Arial" w:cs="Arial"/>
          <w:color w:val="000000"/>
          <w:sz w:val="20"/>
        </w:rPr>
        <w:t>-DATENSCHUTZ-VERORDNUNGEN (76%); INTERNET-SUCHMASCHINEN (76%</w:t>
      </w:r>
      <w:r>
        <w:rPr>
          <w:rFonts w:ascii="Arial" w:eastAsia="Arial" w:hAnsi="Arial" w:cs="Arial"/>
          <w:color w:val="000000"/>
          <w:sz w:val="20"/>
        </w:rPr>
        <w:t>)</w:t>
      </w:r>
      <w:r>
        <w:br/>
      </w:r>
      <w:r>
        <w:br/>
      </w:r>
    </w:p>
    <w:p w14:paraId="395186CE"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AUSTIN, TX, USA (73%); LONDON, ENGLAND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(92%); KANADA (73%); TSCHECHISCHE REPUBLIK (73%); BULGARIEN (58%)</w:t>
      </w:r>
      <w:r>
        <w:br/>
      </w:r>
      <w:r>
        <w:br/>
      </w:r>
    </w:p>
    <w:p w14:paraId="07AD6C4C"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23, 2019</w:t>
      </w:r>
    </w:p>
    <w:p w14:paraId="232062D2" w14:textId="77777777" w:rsidR="00EA4A18" w:rsidRDefault="00EA4A18"/>
    <w:p w14:paraId="2C7BE982" w14:textId="28627DF9"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1424" behindDoc="0" locked="0" layoutInCell="1" allowOverlap="1" wp14:anchorId="4FDD99EF" wp14:editId="661AACC2">
                <wp:simplePos x="0" y="0"/>
                <wp:positionH relativeFrom="column">
                  <wp:posOffset>0</wp:posOffset>
                </wp:positionH>
                <wp:positionV relativeFrom="paragraph">
                  <wp:posOffset>127000</wp:posOffset>
                </wp:positionV>
                <wp:extent cx="6502400" cy="0"/>
                <wp:effectExtent l="6350" t="9525" r="6350" b="9525"/>
                <wp:wrapNone/>
                <wp:docPr id="1524"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C7A94" id="Line 15"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poIks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8B9E430" w14:textId="77777777" w:rsidR="00EA4A18" w:rsidRDefault="00EA4A18">
      <w:pPr>
        <w:sectPr w:rsidR="00EA4A18">
          <w:headerReference w:type="even" r:id="rId101"/>
          <w:headerReference w:type="default" r:id="rId102"/>
          <w:footerReference w:type="even" r:id="rId103"/>
          <w:footerReference w:type="default" r:id="rId104"/>
          <w:headerReference w:type="first" r:id="rId105"/>
          <w:footerReference w:type="first" r:id="rId106"/>
          <w:pgSz w:w="12240" w:h="15840"/>
          <w:pgMar w:top="840" w:right="1000" w:bottom="840" w:left="1000" w:header="400" w:footer="400" w:gutter="0"/>
          <w:cols w:space="720"/>
          <w:titlePg/>
        </w:sectPr>
      </w:pPr>
    </w:p>
    <w:p w14:paraId="7E73D59B" w14:textId="77777777" w:rsidR="00EA4A18" w:rsidRDefault="00EA4A18">
      <w:bookmarkStart w:id="9" w:name="Bookmark_4"/>
      <w:bookmarkEnd w:id="9"/>
    </w:p>
    <w:p w14:paraId="3CD6A926" w14:textId="77777777" w:rsidR="00EA4A18" w:rsidRDefault="005069FE">
      <w:pPr>
        <w:spacing w:before="240" w:after="200" w:line="340" w:lineRule="atLeast"/>
        <w:jc w:val="center"/>
        <w:outlineLvl w:val="0"/>
        <w:rPr>
          <w:rFonts w:ascii="Arial" w:hAnsi="Arial" w:cs="Arial"/>
          <w:b/>
          <w:bCs/>
          <w:kern w:val="32"/>
          <w:sz w:val="32"/>
          <w:szCs w:val="32"/>
        </w:rPr>
      </w:pPr>
      <w:hyperlink r:id="rId107" w:history="1">
        <w:r>
          <w:rPr>
            <w:rFonts w:ascii="Arial" w:eastAsia="Arial" w:hAnsi="Arial" w:cs="Arial"/>
            <w:b/>
            <w:bCs/>
            <w:i/>
            <w:color w:val="0077CC"/>
            <w:kern w:val="32"/>
            <w:sz w:val="28"/>
            <w:szCs w:val="32"/>
            <w:u w:val="single"/>
            <w:shd w:val="clear" w:color="auto" w:fill="FFFFFF"/>
          </w:rPr>
          <w:t xml:space="preserve">CHINA UND DIE </w:t>
        </w:r>
      </w:hyperlink>
      <w:hyperlink r:id="rId108" w:history="1">
        <w:r>
          <w:rPr>
            <w:rFonts w:ascii="Arial" w:eastAsia="Arial" w:hAnsi="Arial" w:cs="Arial"/>
            <w:b/>
            <w:bCs/>
            <w:i/>
            <w:color w:val="0077CC"/>
            <w:kern w:val="32"/>
            <w:sz w:val="28"/>
            <w:szCs w:val="32"/>
            <w:u w:val="single"/>
            <w:shd w:val="clear" w:color="auto" w:fill="FFFFFF"/>
          </w:rPr>
          <w:t>EU</w:t>
        </w:r>
      </w:hyperlink>
      <w:hyperlink r:id="rId109" w:history="1">
        <w:r>
          <w:rPr>
            <w:rFonts w:ascii="Arial" w:eastAsia="Arial" w:hAnsi="Arial" w:cs="Arial"/>
            <w:b/>
            <w:bCs/>
            <w:i/>
            <w:color w:val="0077CC"/>
            <w:kern w:val="32"/>
            <w:sz w:val="28"/>
            <w:szCs w:val="32"/>
            <w:u w:val="single"/>
            <w:shd w:val="clear" w:color="auto" w:fill="FFFFFF"/>
          </w:rPr>
          <w:t>; Überfällige Strategie</w:t>
        </w:r>
      </w:hyperlink>
    </w:p>
    <w:p w14:paraId="1223EACD"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06F385B4" w14:textId="77777777" w:rsidR="00EA4A18" w:rsidRDefault="005069FE">
      <w:pPr>
        <w:spacing w:before="120" w:line="260" w:lineRule="atLeast"/>
        <w:jc w:val="center"/>
      </w:pPr>
      <w:r>
        <w:rPr>
          <w:rFonts w:ascii="Arial" w:eastAsia="Arial" w:hAnsi="Arial" w:cs="Arial"/>
          <w:color w:val="000000"/>
          <w:sz w:val="20"/>
        </w:rPr>
        <w:t>Montag 18. März 2019</w:t>
      </w:r>
    </w:p>
    <w:p w14:paraId="475D0BF4" w14:textId="77777777" w:rsidR="00EA4A18" w:rsidRDefault="00EA4A18">
      <w:pPr>
        <w:spacing w:line="240" w:lineRule="atLeast"/>
        <w:jc w:val="both"/>
      </w:pPr>
    </w:p>
    <w:p w14:paraId="57A06702"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3F9C89A0" w14:textId="60D15D6F" w:rsidR="00EA4A18" w:rsidRDefault="005069FE">
      <w:pPr>
        <w:spacing w:before="120" w:line="220" w:lineRule="atLeast"/>
      </w:pPr>
      <w:r>
        <w:br/>
      </w:r>
      <w:r w:rsidR="005078F9">
        <w:rPr>
          <w:noProof/>
        </w:rPr>
        <w:drawing>
          <wp:inline distT="0" distB="0" distL="0" distR="0" wp14:anchorId="036734BA" wp14:editId="0D85CB35">
            <wp:extent cx="2857500" cy="374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358870E"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26420C50"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571 words</w:t>
      </w:r>
    </w:p>
    <w:p w14:paraId="4EDF2603"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w:t>
      </w:r>
      <w:r>
        <w:rPr>
          <w:rFonts w:ascii="Arial" w:eastAsia="Arial" w:hAnsi="Arial" w:cs="Arial"/>
          <w:color w:val="000000"/>
          <w:sz w:val="20"/>
        </w:rPr>
        <w:t>ON CHRISTOPH GIESEN</w:t>
      </w:r>
    </w:p>
    <w:p w14:paraId="61C22FD5" w14:textId="77777777" w:rsidR="00EA4A18" w:rsidRDefault="005069FE">
      <w:pPr>
        <w:keepNext/>
        <w:spacing w:before="240" w:line="340" w:lineRule="atLeast"/>
      </w:pPr>
      <w:bookmarkStart w:id="10" w:name="Body_2"/>
      <w:bookmarkEnd w:id="10"/>
      <w:r>
        <w:rPr>
          <w:rFonts w:ascii="Arial" w:eastAsia="Arial" w:hAnsi="Arial" w:cs="Arial"/>
          <w:b/>
          <w:color w:val="000000"/>
          <w:sz w:val="28"/>
        </w:rPr>
        <w:t>Body</w:t>
      </w:r>
    </w:p>
    <w:p w14:paraId="71B1EA0C" w14:textId="2DD7D20A" w:rsidR="00EA4A18" w:rsidRDefault="005078F9">
      <w:pPr>
        <w:spacing w:line="60" w:lineRule="exact"/>
      </w:pPr>
      <w:r>
        <w:rPr>
          <w:noProof/>
        </w:rPr>
        <mc:AlternateContent>
          <mc:Choice Requires="wps">
            <w:drawing>
              <wp:anchor distT="0" distB="0" distL="114300" distR="114300" simplePos="0" relativeHeight="251661312" behindDoc="0" locked="0" layoutInCell="1" allowOverlap="1" wp14:anchorId="295E8150" wp14:editId="1AEDBF7D">
                <wp:simplePos x="0" y="0"/>
                <wp:positionH relativeFrom="column">
                  <wp:posOffset>0</wp:posOffset>
                </wp:positionH>
                <wp:positionV relativeFrom="paragraph">
                  <wp:posOffset>25400</wp:posOffset>
                </wp:positionV>
                <wp:extent cx="6502400" cy="0"/>
                <wp:effectExtent l="15875" t="15875" r="15875" b="12700"/>
                <wp:wrapTopAndBottom/>
                <wp:docPr id="152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D06B13" id="Line 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ft1h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16CCF3C" w14:textId="77777777" w:rsidR="00EA4A18" w:rsidRDefault="00EA4A18"/>
    <w:p w14:paraId="56571AD2" w14:textId="77777777" w:rsidR="00EA4A18" w:rsidRDefault="005069FE">
      <w:pPr>
        <w:spacing w:before="200" w:line="260" w:lineRule="atLeast"/>
        <w:jc w:val="both"/>
      </w:pPr>
      <w:r>
        <w:rPr>
          <w:rFonts w:ascii="Arial" w:eastAsia="Arial" w:hAnsi="Arial" w:cs="Arial"/>
          <w:color w:val="000000"/>
          <w:sz w:val="20"/>
        </w:rPr>
        <w:t xml:space="preserve">Wandel durch Handel: Seit Jahrzehnten sieht so ein Leitmotiv der deutschen und der </w:t>
      </w:r>
      <w:r>
        <w:rPr>
          <w:rFonts w:ascii="Arial" w:eastAsia="Arial" w:hAnsi="Arial" w:cs="Arial"/>
          <w:b/>
          <w:i/>
          <w:color w:val="000000"/>
          <w:sz w:val="20"/>
          <w:u w:val="single"/>
        </w:rPr>
        <w:t>europäischen</w:t>
      </w:r>
      <w:r>
        <w:rPr>
          <w:rFonts w:ascii="Arial" w:eastAsia="Arial" w:hAnsi="Arial" w:cs="Arial"/>
          <w:color w:val="000000"/>
          <w:sz w:val="20"/>
        </w:rPr>
        <w:t xml:space="preserve"> Außenpolitik aus. In China ist diese Strategie gescheitert. Die Volksrepublik hat sich in den vergangenen 40 Jahren zwar ökonomisch geöffnet und ist von einem der ärmsten Länder der Welt zur zweitgrößten Volkswirtschaft der Erde aufgestiegen; eine freie, </w:t>
      </w:r>
      <w:r>
        <w:rPr>
          <w:rFonts w:ascii="Arial" w:eastAsia="Arial" w:hAnsi="Arial" w:cs="Arial"/>
          <w:color w:val="000000"/>
          <w:sz w:val="20"/>
        </w:rPr>
        <w:t xml:space="preserve">demokratische Gesellschaft ist in China jedoch nicht entstanden. Die Frage lautet heute mehr denn je: Wer wandelt künftig wen? </w:t>
      </w:r>
    </w:p>
    <w:p w14:paraId="66ACC4F3" w14:textId="77777777" w:rsidR="00EA4A18" w:rsidRDefault="005069FE">
      <w:pPr>
        <w:spacing w:before="200" w:line="260" w:lineRule="atLeast"/>
        <w:jc w:val="both"/>
      </w:pPr>
      <w:r>
        <w:rPr>
          <w:rFonts w:ascii="Arial" w:eastAsia="Arial" w:hAnsi="Arial" w:cs="Arial"/>
          <w:color w:val="000000"/>
          <w:sz w:val="20"/>
        </w:rPr>
        <w:t xml:space="preserve">  Wenn in dieser Woche die Staats- und Regierungschefs der </w:t>
      </w:r>
      <w:r>
        <w:rPr>
          <w:rFonts w:ascii="Arial" w:eastAsia="Arial" w:hAnsi="Arial" w:cs="Arial"/>
          <w:b/>
          <w:i/>
          <w:color w:val="000000"/>
          <w:sz w:val="20"/>
          <w:u w:val="single"/>
        </w:rPr>
        <w:t>Europäischen</w:t>
      </w:r>
      <w:r>
        <w:rPr>
          <w:rFonts w:ascii="Arial" w:eastAsia="Arial" w:hAnsi="Arial" w:cs="Arial"/>
          <w:color w:val="000000"/>
          <w:sz w:val="20"/>
        </w:rPr>
        <w:t xml:space="preserve"> Union in Brüssel zusammentreten, steht neben der unverme</w:t>
      </w:r>
      <w:r>
        <w:rPr>
          <w:rFonts w:ascii="Arial" w:eastAsia="Arial" w:hAnsi="Arial" w:cs="Arial"/>
          <w:color w:val="000000"/>
          <w:sz w:val="20"/>
        </w:rPr>
        <w:t>idlichen Brexit-Debatte auch ein ,,Gedankenaustausch über die gesamten Beziehungen zu China' auf der Agenda. Und das ist höchste Zeit.</w:t>
      </w:r>
    </w:p>
    <w:p w14:paraId="0D0C963E" w14:textId="77777777" w:rsidR="00EA4A18" w:rsidRDefault="005069FE">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 und China sind zu Rivalen geworden. Chinesische Firmen drängen nach </w:t>
      </w:r>
      <w:r>
        <w:rPr>
          <w:rFonts w:ascii="Arial" w:eastAsia="Arial" w:hAnsi="Arial" w:cs="Arial"/>
          <w:b/>
          <w:i/>
          <w:color w:val="000000"/>
          <w:sz w:val="20"/>
          <w:u w:val="single"/>
        </w:rPr>
        <w:t>Europa</w:t>
      </w:r>
      <w:r>
        <w:rPr>
          <w:rFonts w:ascii="Arial" w:eastAsia="Arial" w:hAnsi="Arial" w:cs="Arial"/>
          <w:color w:val="000000"/>
          <w:sz w:val="20"/>
        </w:rPr>
        <w:t>, kaufen sich ein, gefördert von ihrem</w:t>
      </w:r>
      <w:r>
        <w:rPr>
          <w:rFonts w:ascii="Arial" w:eastAsia="Arial" w:hAnsi="Arial" w:cs="Arial"/>
          <w:color w:val="000000"/>
          <w:sz w:val="20"/>
        </w:rPr>
        <w:t xml:space="preserve"> Staat. Peking schickt sich an, sein Modell in die Welt zu tragen. Da ist die neue Seidenstraße, das Lieblingsprojekt von Staats- und Parteichef Xi Jinping. Das Infrastrukturprogramm sichert vor allem chinesischen Unternehmen Milliardenaufträge und treibt </w:t>
      </w:r>
      <w:r>
        <w:rPr>
          <w:rFonts w:ascii="Arial" w:eastAsia="Arial" w:hAnsi="Arial" w:cs="Arial"/>
          <w:color w:val="000000"/>
          <w:sz w:val="20"/>
        </w:rPr>
        <w:t xml:space="preserve">ganze Länder erst in die finanzielle, dann in die politische Abhängigkeit Pekings. Auch eigene Strukturen schafft China: in </w:t>
      </w:r>
      <w:r>
        <w:rPr>
          <w:rFonts w:ascii="Arial" w:eastAsia="Arial" w:hAnsi="Arial" w:cs="Arial"/>
          <w:b/>
          <w:i/>
          <w:color w:val="000000"/>
          <w:sz w:val="20"/>
          <w:u w:val="single"/>
        </w:rPr>
        <w:t>Europa</w:t>
      </w:r>
      <w:r>
        <w:rPr>
          <w:rFonts w:ascii="Arial" w:eastAsia="Arial" w:hAnsi="Arial" w:cs="Arial"/>
          <w:color w:val="000000"/>
          <w:sz w:val="20"/>
        </w:rPr>
        <w:t xml:space="preserve"> den Mechanismus ,,16 + 1'. Elf osteuropäische </w:t>
      </w:r>
      <w:r>
        <w:rPr>
          <w:rFonts w:ascii="Arial" w:eastAsia="Arial" w:hAnsi="Arial" w:cs="Arial"/>
          <w:b/>
          <w:i/>
          <w:color w:val="000000"/>
          <w:sz w:val="20"/>
          <w:u w:val="single"/>
        </w:rPr>
        <w:t>EU</w:t>
      </w:r>
      <w:r>
        <w:rPr>
          <w:rFonts w:ascii="Arial" w:eastAsia="Arial" w:hAnsi="Arial" w:cs="Arial"/>
          <w:color w:val="000000"/>
          <w:sz w:val="20"/>
        </w:rPr>
        <w:t>-Mitglieder nehmen daran teil, genauso wie fünf Balkanstaaten. Das siebzehnte</w:t>
      </w:r>
      <w:r>
        <w:rPr>
          <w:rFonts w:ascii="Arial" w:eastAsia="Arial" w:hAnsi="Arial" w:cs="Arial"/>
          <w:color w:val="000000"/>
          <w:sz w:val="20"/>
        </w:rPr>
        <w:t xml:space="preserve"> Mitglied ist die Volksrepublik selbst. Einmal im Jahr wird ein pompöser Gipfel ausgerichtet, und Peking verspricht billige Kredite - für Infrastrukturprojekte.</w:t>
      </w:r>
    </w:p>
    <w:p w14:paraId="36EC7495" w14:textId="77777777" w:rsidR="00EA4A18" w:rsidRDefault="005069FE">
      <w:pPr>
        <w:spacing w:before="200" w:line="260" w:lineRule="atLeast"/>
        <w:jc w:val="both"/>
      </w:pPr>
      <w:r>
        <w:rPr>
          <w:rFonts w:ascii="Arial" w:eastAsia="Arial" w:hAnsi="Arial" w:cs="Arial"/>
          <w:color w:val="000000"/>
          <w:sz w:val="20"/>
        </w:rPr>
        <w:t xml:space="preserve">  Die chinesische Führung hat sehr genau verstanden, wie die </w:t>
      </w:r>
      <w:r>
        <w:rPr>
          <w:rFonts w:ascii="Arial" w:eastAsia="Arial" w:hAnsi="Arial" w:cs="Arial"/>
          <w:b/>
          <w:i/>
          <w:color w:val="000000"/>
          <w:sz w:val="20"/>
          <w:u w:val="single"/>
        </w:rPr>
        <w:t>EU</w:t>
      </w:r>
      <w:r>
        <w:rPr>
          <w:rFonts w:ascii="Arial" w:eastAsia="Arial" w:hAnsi="Arial" w:cs="Arial"/>
          <w:color w:val="000000"/>
          <w:sz w:val="20"/>
        </w:rPr>
        <w:t xml:space="preserve"> funktioniert und wie man die </w:t>
      </w:r>
      <w:r>
        <w:rPr>
          <w:rFonts w:ascii="Arial" w:eastAsia="Arial" w:hAnsi="Arial" w:cs="Arial"/>
          <w:b/>
          <w:i/>
          <w:color w:val="000000"/>
          <w:sz w:val="20"/>
          <w:u w:val="single"/>
        </w:rPr>
        <w:t>Eu</w:t>
      </w:r>
      <w:r>
        <w:rPr>
          <w:rFonts w:ascii="Arial" w:eastAsia="Arial" w:hAnsi="Arial" w:cs="Arial"/>
          <w:b/>
          <w:i/>
          <w:color w:val="000000"/>
          <w:sz w:val="20"/>
          <w:u w:val="single"/>
        </w:rPr>
        <w:t>ropäer</w:t>
      </w:r>
      <w:r>
        <w:rPr>
          <w:rFonts w:ascii="Arial" w:eastAsia="Arial" w:hAnsi="Arial" w:cs="Arial"/>
          <w:color w:val="000000"/>
          <w:sz w:val="20"/>
        </w:rPr>
        <w:t xml:space="preserve"> auseinanderdividiert. Statt in Brüssel vorzusprechen, wenden sich Pekings Emissäre direkt an einzelne Mitgliedsstaaten, es wird gelockt. Und wer nicht spurt, muss sich auf frostige Beziehungen einrichten, wie etwa Schweden dieser Tage, im Streit um </w:t>
      </w:r>
      <w:r>
        <w:rPr>
          <w:rFonts w:ascii="Arial" w:eastAsia="Arial" w:hAnsi="Arial" w:cs="Arial"/>
          <w:color w:val="000000"/>
          <w:sz w:val="20"/>
        </w:rPr>
        <w:t>seinen Staatsbürger, den Buchhändler Gui Minhai, der in China im Gefängnis sitzt.</w:t>
      </w:r>
    </w:p>
    <w:p w14:paraId="28414A7A" w14:textId="77777777" w:rsidR="00EA4A18" w:rsidRDefault="005069FE">
      <w:pPr>
        <w:spacing w:before="200" w:line="260" w:lineRule="atLeast"/>
        <w:jc w:val="both"/>
      </w:pPr>
      <w:r>
        <w:rPr>
          <w:rFonts w:ascii="Arial" w:eastAsia="Arial" w:hAnsi="Arial" w:cs="Arial"/>
          <w:color w:val="000000"/>
          <w:sz w:val="20"/>
        </w:rPr>
        <w:t xml:space="preserve">  Es ist gut, dass die </w:t>
      </w:r>
      <w:r>
        <w:rPr>
          <w:rFonts w:ascii="Arial" w:eastAsia="Arial" w:hAnsi="Arial" w:cs="Arial"/>
          <w:b/>
          <w:i/>
          <w:color w:val="000000"/>
          <w:sz w:val="20"/>
          <w:u w:val="single"/>
        </w:rPr>
        <w:t>Europäer</w:t>
      </w:r>
      <w:r>
        <w:rPr>
          <w:rFonts w:ascii="Arial" w:eastAsia="Arial" w:hAnsi="Arial" w:cs="Arial"/>
          <w:color w:val="000000"/>
          <w:sz w:val="20"/>
        </w:rPr>
        <w:t xml:space="preserve"> nun eine gemeinsame Linie finden wollen. Und es ist gut, dass die </w:t>
      </w:r>
      <w:r>
        <w:rPr>
          <w:rFonts w:ascii="Arial" w:eastAsia="Arial" w:hAnsi="Arial" w:cs="Arial"/>
          <w:b/>
          <w:i/>
          <w:color w:val="000000"/>
          <w:sz w:val="20"/>
          <w:u w:val="single"/>
        </w:rPr>
        <w:t>EU</w:t>
      </w:r>
      <w:r>
        <w:rPr>
          <w:rFonts w:ascii="Arial" w:eastAsia="Arial" w:hAnsi="Arial" w:cs="Arial"/>
          <w:color w:val="000000"/>
          <w:sz w:val="20"/>
        </w:rPr>
        <w:t xml:space="preserve"> nicht mit Schaum vor dem Mund agiert wie US-Präsident Donald Trump, der die Welt an den Rand eines ruinösen Handelskriegs getwittert hat. Man kann und soll mit China zusammenarbeiten, aber die Regeln dafür müssen geschärft werden. </w:t>
      </w:r>
    </w:p>
    <w:p w14:paraId="6BD2F5B2" w14:textId="77777777" w:rsidR="00EA4A18" w:rsidRDefault="005069FE">
      <w:pPr>
        <w:spacing w:before="200" w:line="260" w:lineRule="atLeast"/>
        <w:jc w:val="both"/>
      </w:pPr>
      <w:r>
        <w:rPr>
          <w:rFonts w:ascii="Arial" w:eastAsia="Arial" w:hAnsi="Arial" w:cs="Arial"/>
          <w:color w:val="000000"/>
          <w:sz w:val="20"/>
        </w:rPr>
        <w:lastRenderedPageBreak/>
        <w:t xml:space="preserve">  Beispiel öffentliche </w:t>
      </w:r>
      <w:r>
        <w:rPr>
          <w:rFonts w:ascii="Arial" w:eastAsia="Arial" w:hAnsi="Arial" w:cs="Arial"/>
          <w:color w:val="000000"/>
          <w:sz w:val="20"/>
        </w:rPr>
        <w:t xml:space="preserve">Ausschreibungen: Chinesische Unternehmen können derzeit in </w:t>
      </w:r>
      <w:r>
        <w:rPr>
          <w:rFonts w:ascii="Arial" w:eastAsia="Arial" w:hAnsi="Arial" w:cs="Arial"/>
          <w:b/>
          <w:i/>
          <w:color w:val="000000"/>
          <w:sz w:val="20"/>
          <w:u w:val="single"/>
        </w:rPr>
        <w:t>Europa</w:t>
      </w:r>
      <w:r>
        <w:rPr>
          <w:rFonts w:ascii="Arial" w:eastAsia="Arial" w:hAnsi="Arial" w:cs="Arial"/>
          <w:color w:val="000000"/>
          <w:sz w:val="20"/>
        </w:rPr>
        <w:t xml:space="preserve"> mitbieten, sie dürfen Straßen bauen, Flughäfen und Kraftwerke errichten. Andersherum ist das fast ausgeschlossen. Peking ist dem Übereinkommen zum öffentlichen Beschaffungswesen der Welthand</w:t>
      </w:r>
      <w:r>
        <w:rPr>
          <w:rFonts w:ascii="Arial" w:eastAsia="Arial" w:hAnsi="Arial" w:cs="Arial"/>
          <w:color w:val="000000"/>
          <w:sz w:val="20"/>
        </w:rPr>
        <w:t xml:space="preserve">elsorganisation nicht beigetreten. Öffnet China sich nicht, muss sich auch </w:t>
      </w:r>
      <w:r>
        <w:rPr>
          <w:rFonts w:ascii="Arial" w:eastAsia="Arial" w:hAnsi="Arial" w:cs="Arial"/>
          <w:b/>
          <w:i/>
          <w:color w:val="000000"/>
          <w:sz w:val="20"/>
          <w:u w:val="single"/>
        </w:rPr>
        <w:t>Europa</w:t>
      </w:r>
      <w:r>
        <w:rPr>
          <w:rFonts w:ascii="Arial" w:eastAsia="Arial" w:hAnsi="Arial" w:cs="Arial"/>
          <w:color w:val="000000"/>
          <w:sz w:val="20"/>
        </w:rPr>
        <w:t xml:space="preserve"> für chinesische Firmen ein Stück weit verschließen. </w:t>
      </w:r>
    </w:p>
    <w:p w14:paraId="1728A387" w14:textId="77777777" w:rsidR="00EA4A18" w:rsidRDefault="005069FE">
      <w:pPr>
        <w:spacing w:before="200" w:line="260" w:lineRule="atLeast"/>
        <w:jc w:val="both"/>
      </w:pPr>
      <w:r>
        <w:rPr>
          <w:rFonts w:ascii="Arial" w:eastAsia="Arial" w:hAnsi="Arial" w:cs="Arial"/>
          <w:color w:val="000000"/>
          <w:sz w:val="20"/>
        </w:rPr>
        <w:t>  Die Lösung: Unternehmen aus Staaten, welche die WTO-Regeln nicht ratifiziert haben, dürfen nicht mehr zum Zug kommen. A</w:t>
      </w:r>
      <w:r>
        <w:rPr>
          <w:rFonts w:ascii="Arial" w:eastAsia="Arial" w:hAnsi="Arial" w:cs="Arial"/>
          <w:color w:val="000000"/>
          <w:sz w:val="20"/>
        </w:rPr>
        <w:t xml:space="preserve">uch bei Firmenübernahmen sollte künftig genau überprüft werden, woher das Geld stammt. Handelt es sich um ein Privatunternehmen? Oder um einen Konzern, der mit Subventionen gepäppelt im Staatsauftrag unterwegs ist? Notfalls müsste die </w:t>
      </w:r>
      <w:r>
        <w:rPr>
          <w:rFonts w:ascii="Arial" w:eastAsia="Arial" w:hAnsi="Arial" w:cs="Arial"/>
          <w:b/>
          <w:i/>
          <w:color w:val="000000"/>
          <w:sz w:val="20"/>
          <w:u w:val="single"/>
        </w:rPr>
        <w:t>EU</w:t>
      </w:r>
      <w:r>
        <w:rPr>
          <w:rFonts w:ascii="Arial" w:eastAsia="Arial" w:hAnsi="Arial" w:cs="Arial"/>
          <w:color w:val="000000"/>
          <w:sz w:val="20"/>
        </w:rPr>
        <w:t>-Kommission einschr</w:t>
      </w:r>
      <w:r>
        <w:rPr>
          <w:rFonts w:ascii="Arial" w:eastAsia="Arial" w:hAnsi="Arial" w:cs="Arial"/>
          <w:color w:val="000000"/>
          <w:sz w:val="20"/>
        </w:rPr>
        <w:t xml:space="preserve">eiten, indem sie einen Kauf nicht genehmigt. Gemeinsam ist </w:t>
      </w:r>
      <w:r>
        <w:rPr>
          <w:rFonts w:ascii="Arial" w:eastAsia="Arial" w:hAnsi="Arial" w:cs="Arial"/>
          <w:b/>
          <w:i/>
          <w:color w:val="000000"/>
          <w:sz w:val="20"/>
          <w:u w:val="single"/>
        </w:rPr>
        <w:t>Europa</w:t>
      </w:r>
      <w:r>
        <w:rPr>
          <w:rFonts w:ascii="Arial" w:eastAsia="Arial" w:hAnsi="Arial" w:cs="Arial"/>
          <w:color w:val="000000"/>
          <w:sz w:val="20"/>
        </w:rPr>
        <w:t xml:space="preserve"> stark, denn China braucht die </w:t>
      </w:r>
      <w:r>
        <w:rPr>
          <w:rFonts w:ascii="Arial" w:eastAsia="Arial" w:hAnsi="Arial" w:cs="Arial"/>
          <w:b/>
          <w:i/>
          <w:color w:val="000000"/>
          <w:sz w:val="20"/>
          <w:u w:val="single"/>
        </w:rPr>
        <w:t>EU</w:t>
      </w:r>
      <w:r>
        <w:rPr>
          <w:rFonts w:ascii="Arial" w:eastAsia="Arial" w:hAnsi="Arial" w:cs="Arial"/>
          <w:color w:val="000000"/>
          <w:sz w:val="20"/>
        </w:rPr>
        <w:t xml:space="preserve"> als Markt für seine Produkte. Diese Stärke müssen die Mitglieder nur noch erkennen - und vereint handeln.</w:t>
      </w:r>
    </w:p>
    <w:p w14:paraId="0D16413F" w14:textId="77777777" w:rsidR="00EA4A18" w:rsidRDefault="005069FE">
      <w:pPr>
        <w:spacing w:before="240" w:line="260" w:lineRule="atLeast"/>
      </w:pPr>
      <w:r>
        <w:rPr>
          <w:rFonts w:ascii="Arial" w:eastAsia="Arial" w:hAnsi="Arial" w:cs="Arial"/>
          <w:b/>
          <w:color w:val="000000"/>
          <w:sz w:val="20"/>
        </w:rPr>
        <w:t>Wer nicht spurt, muss sich auf frostige Beziehungen</w:t>
      </w:r>
      <w:r>
        <w:rPr>
          <w:rFonts w:ascii="Arial" w:eastAsia="Arial" w:hAnsi="Arial" w:cs="Arial"/>
          <w:b/>
          <w:color w:val="000000"/>
          <w:sz w:val="20"/>
        </w:rPr>
        <w:t xml:space="preserve"> einrichten</w:t>
      </w:r>
    </w:p>
    <w:p w14:paraId="29D1C124" w14:textId="77777777" w:rsidR="00EA4A18" w:rsidRDefault="005069FE">
      <w:pPr>
        <w:keepNext/>
        <w:spacing w:before="240" w:line="340" w:lineRule="atLeast"/>
      </w:pPr>
      <w:bookmarkStart w:id="11" w:name="Classification_2"/>
      <w:bookmarkEnd w:id="11"/>
      <w:r>
        <w:rPr>
          <w:rFonts w:ascii="Arial" w:eastAsia="Arial" w:hAnsi="Arial" w:cs="Arial"/>
          <w:b/>
          <w:color w:val="000000"/>
          <w:sz w:val="28"/>
        </w:rPr>
        <w:t>Classification</w:t>
      </w:r>
    </w:p>
    <w:p w14:paraId="6EEB3ED8" w14:textId="48E4582A" w:rsidR="00EA4A18" w:rsidRDefault="005078F9">
      <w:pPr>
        <w:spacing w:line="60" w:lineRule="exact"/>
      </w:pPr>
      <w:r>
        <w:rPr>
          <w:noProof/>
        </w:rPr>
        <mc:AlternateContent>
          <mc:Choice Requires="wps">
            <w:drawing>
              <wp:anchor distT="0" distB="0" distL="114300" distR="114300" simplePos="0" relativeHeight="251692032" behindDoc="0" locked="0" layoutInCell="1" allowOverlap="1" wp14:anchorId="2993A751" wp14:editId="1AABB8FC">
                <wp:simplePos x="0" y="0"/>
                <wp:positionH relativeFrom="column">
                  <wp:posOffset>0</wp:posOffset>
                </wp:positionH>
                <wp:positionV relativeFrom="paragraph">
                  <wp:posOffset>25400</wp:posOffset>
                </wp:positionV>
                <wp:extent cx="6502400" cy="0"/>
                <wp:effectExtent l="15875" t="19050" r="15875" b="19050"/>
                <wp:wrapTopAndBottom/>
                <wp:docPr id="152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C5847" id="Line 1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7fTF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1D6CA38" w14:textId="77777777" w:rsidR="00EA4A18" w:rsidRDefault="00EA4A18">
      <w:pPr>
        <w:spacing w:line="120" w:lineRule="exact"/>
      </w:pPr>
    </w:p>
    <w:p w14:paraId="3818B9F5"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7A2D043"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C1C4F2A"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515DA45"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AUSLANDSBEZIEHUNGEN (90%); </w:t>
      </w:r>
      <w:r>
        <w:rPr>
          <w:rFonts w:ascii="Arial" w:eastAsia="Arial" w:hAnsi="Arial" w:cs="Arial"/>
          <w:b/>
          <w:i/>
          <w:color w:val="000000"/>
          <w:sz w:val="20"/>
          <w:u w:val="single"/>
        </w:rPr>
        <w:t>EUROPÄISCHE UNION</w:t>
      </w:r>
      <w:r>
        <w:rPr>
          <w:rFonts w:ascii="Arial" w:eastAsia="Arial" w:hAnsi="Arial" w:cs="Arial"/>
          <w:color w:val="000000"/>
          <w:sz w:val="20"/>
        </w:rPr>
        <w:t xml:space="preserve"> (90%); INTERNATIONALE BEZIEHUNGEN (90%); POLITIK (90%); ÖFFENTLICHE POLITIK (90%); INTERNATIONALE WIRTSCHAFTSORGANISATIONEN (89%); STAATS- UND REGIERUNGSOBERHÄUPTER (89%); AUSSENPOLITIK (78%); ENTWICKLUNGSLÄNDER (78%); HANDELSKONFLIKTE (78%); INSTITUTIONE</w:t>
      </w:r>
      <w:r>
        <w:rPr>
          <w:rFonts w:ascii="Arial" w:eastAsia="Arial" w:hAnsi="Arial" w:cs="Arial"/>
          <w:color w:val="000000"/>
          <w:sz w:val="20"/>
        </w:rPr>
        <w:t xml:space="preserve">N DER </w:t>
      </w:r>
      <w:r>
        <w:rPr>
          <w:rFonts w:ascii="Arial" w:eastAsia="Arial" w:hAnsi="Arial" w:cs="Arial"/>
          <w:b/>
          <w:i/>
          <w:color w:val="000000"/>
          <w:sz w:val="20"/>
          <w:u w:val="single"/>
        </w:rPr>
        <w:t>EUROPÄISCHEN</w:t>
      </w:r>
      <w:r>
        <w:rPr>
          <w:rFonts w:ascii="Arial" w:eastAsia="Arial" w:hAnsi="Arial" w:cs="Arial"/>
          <w:color w:val="000000"/>
          <w:sz w:val="20"/>
        </w:rPr>
        <w:t xml:space="preserve"> UNION (78%); POLITISCHE PARTEIEN (77%); FIRMENÜBERNAHMEN (76%); POLITISCHE DEBATTEN (76%); STAATSPRÄSIDENTEN (76%); AUSSCHREIBUNGEN (73%); BREXIT (73%); US-PRÄSIDENTEN (70%); BESCHAFFUNG (68%); GESCHÄFTSÜBERNAHMEN (68%); STAATLICHE SUBVE</w:t>
      </w:r>
      <w:r>
        <w:rPr>
          <w:rFonts w:ascii="Arial" w:eastAsia="Arial" w:hAnsi="Arial" w:cs="Arial"/>
          <w:color w:val="000000"/>
          <w:sz w:val="20"/>
        </w:rPr>
        <w:t>NTIONEN &amp; FÖRDERMITTEL (67%); ORGANISATIONEN DER VEREINTEN NATIONEN (60%)</w:t>
      </w:r>
      <w:r>
        <w:br/>
      </w:r>
      <w:r>
        <w:br/>
      </w:r>
    </w:p>
    <w:p w14:paraId="42636501"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(83%)</w:t>
      </w:r>
      <w:r>
        <w:br/>
      </w:r>
      <w:r>
        <w:br/>
      </w:r>
    </w:p>
    <w:p w14:paraId="7A26AC54"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VERKEHRSINFRASTRUKTUR (72%); STRASSEN &amp; AUTOBAHNEN (67%)</w:t>
      </w:r>
      <w:r>
        <w:br/>
      </w:r>
      <w:r>
        <w:br/>
      </w:r>
    </w:p>
    <w:p w14:paraId="38AE11F8"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XI JINPING (79%); DONALD TRUMP (77%)</w:t>
      </w:r>
      <w:r>
        <w:br/>
      </w:r>
      <w:r>
        <w:br/>
      </w:r>
    </w:p>
    <w:p w14:paraId="08F42FE3"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PEKING, CHINA (</w:t>
      </w:r>
      <w:r>
        <w:rPr>
          <w:rFonts w:ascii="Arial" w:eastAsia="Arial" w:hAnsi="Arial" w:cs="Arial"/>
          <w:color w:val="000000"/>
          <w:sz w:val="20"/>
        </w:rPr>
        <w:t xml:space="preserve">94%);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(94%); CHINA (90%); OSTASIEN (90%); BELGIEN (88%); </w:t>
      </w:r>
      <w:r>
        <w:rPr>
          <w:rFonts w:ascii="Arial" w:eastAsia="Arial" w:hAnsi="Arial" w:cs="Arial"/>
          <w:color w:val="000000"/>
          <w:sz w:val="20"/>
        </w:rPr>
        <w:lastRenderedPageBreak/>
        <w:t>NORDAMERIKA (79%); SCHWEDEN (79%); OSTEUROPA (78%)</w:t>
      </w:r>
      <w:r>
        <w:br/>
      </w:r>
      <w:r>
        <w:br/>
      </w:r>
    </w:p>
    <w:p w14:paraId="1ADDD44F"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18, 2019</w:t>
      </w:r>
    </w:p>
    <w:p w14:paraId="4B26A10E" w14:textId="77777777" w:rsidR="00EA4A18" w:rsidRDefault="00EA4A18"/>
    <w:p w14:paraId="23FD856E" w14:textId="384F9CF7"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22752" behindDoc="0" locked="0" layoutInCell="1" allowOverlap="1" wp14:anchorId="20868C52" wp14:editId="2178F4AF">
                <wp:simplePos x="0" y="0"/>
                <wp:positionH relativeFrom="column">
                  <wp:posOffset>0</wp:posOffset>
                </wp:positionH>
                <wp:positionV relativeFrom="paragraph">
                  <wp:posOffset>127000</wp:posOffset>
                </wp:positionV>
                <wp:extent cx="6502400" cy="0"/>
                <wp:effectExtent l="6350" t="8255" r="6350" b="10795"/>
                <wp:wrapNone/>
                <wp:docPr id="152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6A6D9" id="Line 1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qpxIjyAEAAHkDAAAOAAAAAAAAAAAA&#10;AAAAAC4CAABkcnMvZTJvRG9jLnhtbFBLAQItABQABgAIAAAAIQBjKwex2wAAAAcBAAAPAAAAAAAA&#10;AAAAAAAAACIEAABkcnMvZG93bnJldi54bWxQSwUGAAAAAAQABADzAAAAKgUAAAAA&#10;" strokeweight="1pt"/>
            </w:pict>
          </mc:Fallback>
        </mc:AlternateContent>
      </w:r>
      <w:r>
        <w:rPr>
          <w:b/>
          <w:color w:val="767676"/>
          <w:sz w:val="16"/>
        </w:rPr>
        <w:t xml:space="preserve">End </w:t>
      </w:r>
      <w:r>
        <w:rPr>
          <w:b/>
          <w:color w:val="767676"/>
          <w:sz w:val="16"/>
        </w:rPr>
        <w:t>of Document</w:t>
      </w:r>
    </w:p>
    <w:p w14:paraId="4FF4A3A7" w14:textId="77777777" w:rsidR="00EA4A18" w:rsidRDefault="00EA4A18">
      <w:pPr>
        <w:sectPr w:rsidR="00EA4A18">
          <w:headerReference w:type="even" r:id="rId110"/>
          <w:headerReference w:type="default" r:id="rId111"/>
          <w:footerReference w:type="even" r:id="rId112"/>
          <w:footerReference w:type="default" r:id="rId113"/>
          <w:headerReference w:type="first" r:id="rId114"/>
          <w:footerReference w:type="first" r:id="rId115"/>
          <w:pgSz w:w="12240" w:h="15840"/>
          <w:pgMar w:top="840" w:right="1000" w:bottom="840" w:left="1000" w:header="400" w:footer="400" w:gutter="0"/>
          <w:cols w:space="720"/>
          <w:titlePg/>
        </w:sectPr>
      </w:pPr>
    </w:p>
    <w:p w14:paraId="77371D93" w14:textId="77777777" w:rsidR="00EA4A18" w:rsidRDefault="00EA4A18">
      <w:bookmarkStart w:id="12" w:name="Bookmark_5"/>
      <w:bookmarkEnd w:id="12"/>
    </w:p>
    <w:p w14:paraId="18767D6D" w14:textId="77777777" w:rsidR="00EA4A18" w:rsidRDefault="005069FE">
      <w:pPr>
        <w:spacing w:before="240" w:after="200" w:line="340" w:lineRule="atLeast"/>
        <w:jc w:val="center"/>
        <w:outlineLvl w:val="0"/>
        <w:rPr>
          <w:rFonts w:ascii="Arial" w:hAnsi="Arial" w:cs="Arial"/>
          <w:b/>
          <w:bCs/>
          <w:kern w:val="32"/>
          <w:sz w:val="32"/>
          <w:szCs w:val="32"/>
        </w:rPr>
      </w:pPr>
      <w:hyperlink r:id="rId116" w:history="1">
        <w:r>
          <w:rPr>
            <w:rFonts w:ascii="Arial" w:eastAsia="Arial" w:hAnsi="Arial" w:cs="Arial"/>
            <w:b/>
            <w:bCs/>
            <w:i/>
            <w:color w:val="0077CC"/>
            <w:kern w:val="32"/>
            <w:sz w:val="28"/>
            <w:szCs w:val="32"/>
            <w:u w:val="single"/>
            <w:shd w:val="clear" w:color="auto" w:fill="FFFFFF"/>
          </w:rPr>
          <w:t>Brexit-Abstimmungen hinterlassen Spuren</w:t>
        </w:r>
      </w:hyperlink>
    </w:p>
    <w:p w14:paraId="14B67D2A"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37EC816F" w14:textId="77777777" w:rsidR="00EA4A18" w:rsidRDefault="005069FE">
      <w:pPr>
        <w:spacing w:before="120" w:line="260" w:lineRule="atLeast"/>
        <w:jc w:val="center"/>
      </w:pPr>
      <w:r>
        <w:rPr>
          <w:rFonts w:ascii="Arial" w:eastAsia="Arial" w:hAnsi="Arial" w:cs="Arial"/>
          <w:color w:val="000000"/>
          <w:sz w:val="20"/>
        </w:rPr>
        <w:t>Montag 18. März 2019</w:t>
      </w:r>
    </w:p>
    <w:p w14:paraId="072E5C9D" w14:textId="77777777" w:rsidR="00EA4A18" w:rsidRDefault="00EA4A18">
      <w:pPr>
        <w:spacing w:line="240" w:lineRule="atLeast"/>
        <w:jc w:val="both"/>
      </w:pPr>
    </w:p>
    <w:p w14:paraId="18A3ABFC" w14:textId="77777777" w:rsidR="00EA4A18" w:rsidRDefault="005069FE">
      <w:pPr>
        <w:spacing w:before="120" w:line="220" w:lineRule="atLeast"/>
      </w:pPr>
      <w:r>
        <w:br/>
      </w:r>
      <w:r>
        <w:rPr>
          <w:rFonts w:ascii="Arial" w:eastAsia="Arial" w:hAnsi="Arial" w:cs="Arial"/>
          <w:color w:val="000000"/>
          <w:sz w:val="16"/>
        </w:rPr>
        <w:t>Copyright 2019 Süddeut</w:t>
      </w:r>
      <w:r>
        <w:rPr>
          <w:rFonts w:ascii="Arial" w:eastAsia="Arial" w:hAnsi="Arial" w:cs="Arial"/>
          <w:color w:val="000000"/>
          <w:sz w:val="16"/>
        </w:rPr>
        <w:t>sche Zeitung GmbH Alle Rechte vorbehalten</w:t>
      </w:r>
    </w:p>
    <w:p w14:paraId="5A0997D2" w14:textId="5413CD35" w:rsidR="00EA4A18" w:rsidRDefault="005069FE">
      <w:pPr>
        <w:spacing w:before="120" w:line="220" w:lineRule="atLeast"/>
      </w:pPr>
      <w:r>
        <w:br/>
      </w:r>
      <w:r w:rsidR="005078F9">
        <w:rPr>
          <w:noProof/>
        </w:rPr>
        <w:drawing>
          <wp:inline distT="0" distB="0" distL="0" distR="0" wp14:anchorId="64C1DA9D" wp14:editId="204A0E50">
            <wp:extent cx="2857500" cy="374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D1232C0"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20</w:t>
      </w:r>
    </w:p>
    <w:p w14:paraId="7E31B2F5"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144 words</w:t>
      </w:r>
    </w:p>
    <w:p w14:paraId="53AB5E95"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CIKR</w:t>
      </w:r>
    </w:p>
    <w:p w14:paraId="70586473" w14:textId="77777777" w:rsidR="00EA4A18" w:rsidRDefault="005069FE">
      <w:pPr>
        <w:keepNext/>
        <w:spacing w:before="240" w:line="340" w:lineRule="atLeast"/>
      </w:pPr>
      <w:bookmarkStart w:id="13" w:name="Body_3"/>
      <w:bookmarkEnd w:id="13"/>
      <w:r>
        <w:rPr>
          <w:rFonts w:ascii="Arial" w:eastAsia="Arial" w:hAnsi="Arial" w:cs="Arial"/>
          <w:b/>
          <w:color w:val="000000"/>
          <w:sz w:val="28"/>
        </w:rPr>
        <w:t>Body</w:t>
      </w:r>
    </w:p>
    <w:p w14:paraId="0A128651" w14:textId="0A276A99" w:rsidR="00EA4A18" w:rsidRDefault="005078F9">
      <w:pPr>
        <w:spacing w:line="60" w:lineRule="exact"/>
      </w:pPr>
      <w:r>
        <w:rPr>
          <w:noProof/>
        </w:rPr>
        <mc:AlternateContent>
          <mc:Choice Requires="wps">
            <w:drawing>
              <wp:anchor distT="0" distB="0" distL="114300" distR="114300" simplePos="0" relativeHeight="251662336" behindDoc="0" locked="0" layoutInCell="1" allowOverlap="1" wp14:anchorId="7BEC950B" wp14:editId="1176805F">
                <wp:simplePos x="0" y="0"/>
                <wp:positionH relativeFrom="column">
                  <wp:posOffset>0</wp:posOffset>
                </wp:positionH>
                <wp:positionV relativeFrom="paragraph">
                  <wp:posOffset>25400</wp:posOffset>
                </wp:positionV>
                <wp:extent cx="6502400" cy="0"/>
                <wp:effectExtent l="15875" t="15875" r="15875" b="12700"/>
                <wp:wrapTopAndBottom/>
                <wp:docPr id="152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94D1A" id="Line 2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" strokecolor="#009ddb" strokeweight="2pt">
                <w10:wrap type="topAndBottom"/>
              </v:line>
            </w:pict>
          </mc:Fallback>
        </mc:AlternateContent>
      </w:r>
    </w:p>
    <w:p w14:paraId="03B792B1" w14:textId="77777777" w:rsidR="00EA4A18" w:rsidRDefault="00EA4A18"/>
    <w:p w14:paraId="34834BCB" w14:textId="77777777" w:rsidR="00EA4A18" w:rsidRDefault="005069FE">
      <w:pPr>
        <w:spacing w:before="200" w:line="260" w:lineRule="atLeast"/>
        <w:jc w:val="both"/>
      </w:pPr>
      <w:r>
        <w:rPr>
          <w:rFonts w:ascii="Arial" w:eastAsia="Arial" w:hAnsi="Arial" w:cs="Arial"/>
          <w:color w:val="000000"/>
          <w:sz w:val="20"/>
        </w:rPr>
        <w:t>Der Abstimmungsmarathon im britischen Unterhaus in der vergangenen Woche hat deutliche Spuren beim Pfund Sterling hinterlassen. Der Kurs der Devise schwankte stark und dürfte sich wohl erst wieder beruhigen, wenn in Sachen Brexit mehr Klarheit herrscht. Tr</w:t>
      </w:r>
      <w:r>
        <w:rPr>
          <w:rFonts w:ascii="Arial" w:eastAsia="Arial" w:hAnsi="Arial" w:cs="Arial"/>
          <w:color w:val="000000"/>
          <w:sz w:val="20"/>
        </w:rPr>
        <w:t xml:space="preserve">otz der vielen Abstimmungen ist nach wie vor ein ungeregelter Austritt Großbritanniens aus der </w:t>
      </w:r>
      <w:r>
        <w:rPr>
          <w:rFonts w:ascii="Arial" w:eastAsia="Arial" w:hAnsi="Arial" w:cs="Arial"/>
          <w:b/>
          <w:i/>
          <w:color w:val="000000"/>
          <w:sz w:val="20"/>
          <w:u w:val="single"/>
        </w:rPr>
        <w:t>Europäischen</w:t>
      </w:r>
      <w:r>
        <w:rPr>
          <w:rFonts w:ascii="Arial" w:eastAsia="Arial" w:hAnsi="Arial" w:cs="Arial"/>
          <w:color w:val="000000"/>
          <w:sz w:val="20"/>
        </w:rPr>
        <w:t xml:space="preserve"> Union (</w:t>
      </w:r>
      <w:r>
        <w:rPr>
          <w:rFonts w:ascii="Arial" w:eastAsia="Arial" w:hAnsi="Arial" w:cs="Arial"/>
          <w:b/>
          <w:i/>
          <w:color w:val="000000"/>
          <w:sz w:val="20"/>
          <w:u w:val="single"/>
        </w:rPr>
        <w:t>EU</w:t>
      </w:r>
      <w:r>
        <w:rPr>
          <w:rFonts w:ascii="Arial" w:eastAsia="Arial" w:hAnsi="Arial" w:cs="Arial"/>
          <w:color w:val="000000"/>
          <w:sz w:val="20"/>
        </w:rPr>
        <w:t>) möglich. Die Verunsicherung in der Wirtschaft ist deshalb hoch, Investitionsentscheidungen werden meist zurückgestellt. Mit Spannung blic</w:t>
      </w:r>
      <w:r>
        <w:rPr>
          <w:rFonts w:ascii="Arial" w:eastAsia="Arial" w:hAnsi="Arial" w:cs="Arial"/>
          <w:color w:val="000000"/>
          <w:sz w:val="20"/>
        </w:rPr>
        <w:t xml:space="preserve">ken die Investoren am Devisenmarkt daher auch auf die Zinsentscheidung der Bank of England (BoE) in dieser Woche. Seit dem Brexit-Referendum im Juni 2016 hat das Pfund im Verhältnis zum </w:t>
      </w:r>
      <w:r>
        <w:rPr>
          <w:rFonts w:ascii="Arial" w:eastAsia="Arial" w:hAnsi="Arial" w:cs="Arial"/>
          <w:b/>
          <w:i/>
          <w:color w:val="000000"/>
          <w:sz w:val="20"/>
          <w:u w:val="single"/>
        </w:rPr>
        <w:t>Euro</w:t>
      </w:r>
      <w:r>
        <w:rPr>
          <w:rFonts w:ascii="Arial" w:eastAsia="Arial" w:hAnsi="Arial" w:cs="Arial"/>
          <w:color w:val="000000"/>
          <w:sz w:val="20"/>
        </w:rPr>
        <w:t xml:space="preserve"> mehr als zehn Prozent an Wert verloren, konnte sich zuletzt aber </w:t>
      </w:r>
      <w:r>
        <w:rPr>
          <w:rFonts w:ascii="Arial" w:eastAsia="Arial" w:hAnsi="Arial" w:cs="Arial"/>
          <w:color w:val="000000"/>
          <w:sz w:val="20"/>
        </w:rPr>
        <w:t xml:space="preserve">leicht erholen.    </w:t>
      </w:r>
    </w:p>
    <w:p w14:paraId="2BFF8D21" w14:textId="77777777" w:rsidR="00EA4A18" w:rsidRDefault="005069FE">
      <w:pPr>
        <w:keepNext/>
        <w:spacing w:before="240" w:line="340" w:lineRule="atLeast"/>
      </w:pPr>
      <w:bookmarkStart w:id="14" w:name="Classification_3"/>
      <w:bookmarkEnd w:id="14"/>
      <w:r>
        <w:rPr>
          <w:rFonts w:ascii="Arial" w:eastAsia="Arial" w:hAnsi="Arial" w:cs="Arial"/>
          <w:b/>
          <w:color w:val="000000"/>
          <w:sz w:val="28"/>
        </w:rPr>
        <w:t>Classification</w:t>
      </w:r>
    </w:p>
    <w:p w14:paraId="05D5F16D" w14:textId="1DFCD827" w:rsidR="00EA4A18" w:rsidRDefault="005078F9">
      <w:pPr>
        <w:spacing w:line="60" w:lineRule="exact"/>
      </w:pPr>
      <w:r>
        <w:rPr>
          <w:noProof/>
        </w:rPr>
        <mc:AlternateContent>
          <mc:Choice Requires="wps">
            <w:drawing>
              <wp:anchor distT="0" distB="0" distL="114300" distR="114300" simplePos="0" relativeHeight="251693056" behindDoc="0" locked="0" layoutInCell="1" allowOverlap="1" wp14:anchorId="3E1EC94C" wp14:editId="3C081AE7">
                <wp:simplePos x="0" y="0"/>
                <wp:positionH relativeFrom="column">
                  <wp:posOffset>0</wp:posOffset>
                </wp:positionH>
                <wp:positionV relativeFrom="paragraph">
                  <wp:posOffset>25400</wp:posOffset>
                </wp:positionV>
                <wp:extent cx="6502400" cy="0"/>
                <wp:effectExtent l="15875" t="16510" r="15875" b="21590"/>
                <wp:wrapTopAndBottom/>
                <wp:docPr id="1519"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349B4" id="Line 2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1osW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B9B8C2E" w14:textId="77777777" w:rsidR="00EA4A18" w:rsidRDefault="00EA4A18">
      <w:pPr>
        <w:spacing w:line="120" w:lineRule="exact"/>
      </w:pPr>
    </w:p>
    <w:p w14:paraId="195DB9A6"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BA7CF60"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FCB66F3"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9394049"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WÄHRUNGEN (91%); BREXIT (90%); BRITISCHES PFUND (90%); </w:t>
      </w:r>
      <w:r>
        <w:rPr>
          <w:rFonts w:ascii="Arial" w:eastAsia="Arial" w:hAnsi="Arial" w:cs="Arial"/>
          <w:b/>
          <w:i/>
          <w:color w:val="000000"/>
          <w:sz w:val="20"/>
          <w:u w:val="single"/>
        </w:rPr>
        <w:t>EUROPÄISCHE UNION</w:t>
      </w:r>
      <w:r>
        <w:rPr>
          <w:rFonts w:ascii="Arial" w:eastAsia="Arial" w:hAnsi="Arial" w:cs="Arial"/>
          <w:color w:val="000000"/>
          <w:sz w:val="20"/>
        </w:rPr>
        <w:t xml:space="preserve"> (90%); ZENTRALBANKEN (90%); BRITISCHES PARLAMENT (78%); GESET</w:t>
      </w:r>
      <w:r>
        <w:rPr>
          <w:rFonts w:ascii="Arial" w:eastAsia="Arial" w:hAnsi="Arial" w:cs="Arial"/>
          <w:color w:val="000000"/>
          <w:sz w:val="20"/>
        </w:rPr>
        <w:t>ZGEBUNGSORGANE (78%); INTERNATIONALE WIRTSCHAFTSORGANISATIONEN (78%); WIRTSCHAFT &amp; WIRTSCHAFTSINDIKATOREN (78%); WIRTSCHAFTSNACHRICHTEN (78%); DEVISENMÄRKTE (77%); KONJUNKTURNACHRICHTEN (73%)</w:t>
      </w:r>
      <w:r>
        <w:br/>
      </w:r>
      <w:r>
        <w:br/>
      </w:r>
    </w:p>
    <w:p w14:paraId="1463F95A" w14:textId="77777777" w:rsidR="00EA4A18" w:rsidRDefault="005069FE">
      <w:pPr>
        <w:spacing w:before="240" w:line="260" w:lineRule="atLeast"/>
      </w:pPr>
      <w:r>
        <w:rPr>
          <w:rFonts w:ascii="Arial" w:eastAsia="Arial" w:hAnsi="Arial" w:cs="Arial"/>
          <w:b/>
          <w:color w:val="000000"/>
          <w:sz w:val="20"/>
        </w:rPr>
        <w:lastRenderedPageBreak/>
        <w:t>Company:</w:t>
      </w:r>
      <w:r>
        <w:rPr>
          <w:rFonts w:ascii="Arial" w:eastAsia="Arial" w:hAnsi="Arial" w:cs="Arial"/>
          <w:color w:val="000000"/>
          <w:sz w:val="20"/>
        </w:rPr>
        <w:t>  BANK OF ENGLAND (52%)</w:t>
      </w:r>
      <w:r>
        <w:br/>
      </w:r>
      <w:r>
        <w:br/>
      </w:r>
    </w:p>
    <w:p w14:paraId="5A61BA73"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NAICS521110 MONETA</w:t>
      </w:r>
      <w:r>
        <w:rPr>
          <w:rFonts w:ascii="Arial" w:eastAsia="Arial" w:hAnsi="Arial" w:cs="Arial"/>
          <w:color w:val="000000"/>
          <w:sz w:val="20"/>
        </w:rPr>
        <w:t>RY AUTHORITIES - CENTRAL BANK (52%); SIC6011 FEDERAL RESERVE BANKS (52%); WÄHRUNGEN (91%); BRITISCHES PFUND (90%); ZENTRALBANKEN (90%); DEVISENMÄRKTE (77%)</w:t>
      </w:r>
      <w:r>
        <w:br/>
      </w:r>
      <w:r>
        <w:br/>
      </w:r>
    </w:p>
    <w:p w14:paraId="723AB5ED"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VEREINIGTES KÖNIGREICH (90%); ENGLAND (73%);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5162315E"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23, 2019</w:t>
      </w:r>
    </w:p>
    <w:p w14:paraId="3F0CCF1F" w14:textId="77777777" w:rsidR="00EA4A18" w:rsidRDefault="00EA4A18"/>
    <w:p w14:paraId="6972A848" w14:textId="755F4616"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23776" behindDoc="0" locked="0" layoutInCell="1" allowOverlap="1" wp14:anchorId="3E1D3DA7" wp14:editId="783DC945">
                <wp:simplePos x="0" y="0"/>
                <wp:positionH relativeFrom="column">
                  <wp:posOffset>0</wp:posOffset>
                </wp:positionH>
                <wp:positionV relativeFrom="paragraph">
                  <wp:posOffset>127000</wp:posOffset>
                </wp:positionV>
                <wp:extent cx="6502400" cy="0"/>
                <wp:effectExtent l="6350" t="10795" r="6350" b="8255"/>
                <wp:wrapNone/>
                <wp:docPr id="1518"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ED7298" id="Line 2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Muw9z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EAED20E" w14:textId="77777777" w:rsidR="00EA4A18" w:rsidRDefault="00EA4A18">
      <w:pPr>
        <w:sectPr w:rsidR="00EA4A18">
          <w:headerReference w:type="even" r:id="rId117"/>
          <w:headerReference w:type="default" r:id="rId118"/>
          <w:footerReference w:type="even" r:id="rId119"/>
          <w:footerReference w:type="default" r:id="rId120"/>
          <w:headerReference w:type="first" r:id="rId121"/>
          <w:footerReference w:type="first" r:id="rId122"/>
          <w:pgSz w:w="12240" w:h="15840"/>
          <w:pgMar w:top="840" w:right="1000" w:bottom="840" w:left="1000" w:header="400" w:footer="400" w:gutter="0"/>
          <w:cols w:space="720"/>
          <w:titlePg/>
        </w:sectPr>
      </w:pPr>
    </w:p>
    <w:p w14:paraId="43BD659C" w14:textId="77777777" w:rsidR="00EA4A18" w:rsidRDefault="00EA4A18">
      <w:bookmarkStart w:id="15" w:name="Bookmark_6"/>
      <w:bookmarkEnd w:id="15"/>
    </w:p>
    <w:p w14:paraId="53EFFBB2" w14:textId="77777777" w:rsidR="00EA4A18" w:rsidRDefault="005069FE">
      <w:pPr>
        <w:spacing w:before="240" w:after="200" w:line="340" w:lineRule="atLeast"/>
        <w:jc w:val="center"/>
        <w:outlineLvl w:val="0"/>
        <w:rPr>
          <w:rFonts w:ascii="Arial" w:hAnsi="Arial" w:cs="Arial"/>
          <w:b/>
          <w:bCs/>
          <w:kern w:val="32"/>
          <w:sz w:val="32"/>
          <w:szCs w:val="32"/>
        </w:rPr>
      </w:pPr>
      <w:hyperlink r:id="rId123" w:history="1">
        <w:r>
          <w:rPr>
            <w:rFonts w:ascii="Arial" w:eastAsia="Arial" w:hAnsi="Arial" w:cs="Arial"/>
            <w:b/>
            <w:bCs/>
            <w:i/>
            <w:color w:val="0077CC"/>
            <w:kern w:val="32"/>
            <w:sz w:val="28"/>
            <w:szCs w:val="32"/>
            <w:u w:val="single"/>
            <w:shd w:val="clear" w:color="auto" w:fill="FFFFFF"/>
          </w:rPr>
          <w:t>KURZ GEMELDET; Orbán stellt Bedingungen</w:t>
        </w:r>
      </w:hyperlink>
    </w:p>
    <w:p w14:paraId="3897B654"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2F3A861D" w14:textId="77777777" w:rsidR="00EA4A18" w:rsidRDefault="005069FE">
      <w:pPr>
        <w:spacing w:before="120" w:line="260" w:lineRule="atLeast"/>
        <w:jc w:val="center"/>
      </w:pPr>
      <w:r>
        <w:rPr>
          <w:rFonts w:ascii="Arial" w:eastAsia="Arial" w:hAnsi="Arial" w:cs="Arial"/>
          <w:color w:val="000000"/>
          <w:sz w:val="20"/>
        </w:rPr>
        <w:t>Montag 18. März 2019</w:t>
      </w:r>
    </w:p>
    <w:p w14:paraId="7337D8F4" w14:textId="77777777" w:rsidR="00EA4A18" w:rsidRDefault="00EA4A18">
      <w:pPr>
        <w:spacing w:line="240" w:lineRule="atLeast"/>
        <w:jc w:val="both"/>
      </w:pPr>
    </w:p>
    <w:p w14:paraId="408B015A" w14:textId="77777777" w:rsidR="00EA4A18" w:rsidRDefault="005069FE">
      <w:pPr>
        <w:spacing w:before="120" w:line="220" w:lineRule="atLeast"/>
      </w:pPr>
      <w:r>
        <w:br/>
      </w:r>
      <w:r>
        <w:rPr>
          <w:rFonts w:ascii="Arial" w:eastAsia="Arial" w:hAnsi="Arial" w:cs="Arial"/>
          <w:color w:val="000000"/>
          <w:sz w:val="16"/>
        </w:rPr>
        <w:t xml:space="preserve">Copyright 2019 </w:t>
      </w:r>
      <w:r>
        <w:rPr>
          <w:rFonts w:ascii="Arial" w:eastAsia="Arial" w:hAnsi="Arial" w:cs="Arial"/>
          <w:color w:val="000000"/>
          <w:sz w:val="16"/>
        </w:rPr>
        <w:t>Süddeutsche Zeitung GmbH Alle Rechte vorbehalten</w:t>
      </w:r>
    </w:p>
    <w:p w14:paraId="2FBFA526" w14:textId="3C08CF4F" w:rsidR="00EA4A18" w:rsidRDefault="005069FE">
      <w:pPr>
        <w:spacing w:before="120" w:line="220" w:lineRule="atLeast"/>
      </w:pPr>
      <w:r>
        <w:br/>
      </w:r>
      <w:r w:rsidR="005078F9">
        <w:rPr>
          <w:noProof/>
        </w:rPr>
        <w:drawing>
          <wp:inline distT="0" distB="0" distL="0" distR="0" wp14:anchorId="02D30FBB" wp14:editId="632FCE43">
            <wp:extent cx="2857500" cy="37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62F7945"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464C3D6F"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140 words</w:t>
      </w:r>
    </w:p>
    <w:p w14:paraId="75DD9E58"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521079B3" w14:textId="77777777" w:rsidR="00EA4A18" w:rsidRDefault="005069FE">
      <w:pPr>
        <w:keepNext/>
        <w:spacing w:before="240" w:line="340" w:lineRule="atLeast"/>
      </w:pPr>
      <w:bookmarkStart w:id="16" w:name="Body_4"/>
      <w:bookmarkEnd w:id="16"/>
      <w:r>
        <w:rPr>
          <w:rFonts w:ascii="Arial" w:eastAsia="Arial" w:hAnsi="Arial" w:cs="Arial"/>
          <w:b/>
          <w:color w:val="000000"/>
          <w:sz w:val="28"/>
        </w:rPr>
        <w:t>Body</w:t>
      </w:r>
    </w:p>
    <w:p w14:paraId="5D1998E0" w14:textId="12163393" w:rsidR="00EA4A18" w:rsidRDefault="005078F9">
      <w:pPr>
        <w:spacing w:line="60" w:lineRule="exact"/>
      </w:pPr>
      <w:r>
        <w:rPr>
          <w:noProof/>
        </w:rPr>
        <mc:AlternateContent>
          <mc:Choice Requires="wps">
            <w:drawing>
              <wp:anchor distT="0" distB="0" distL="114300" distR="114300" simplePos="0" relativeHeight="251663360" behindDoc="0" locked="0" layoutInCell="1" allowOverlap="1" wp14:anchorId="760F2729" wp14:editId="0A810129">
                <wp:simplePos x="0" y="0"/>
                <wp:positionH relativeFrom="column">
                  <wp:posOffset>0</wp:posOffset>
                </wp:positionH>
                <wp:positionV relativeFrom="paragraph">
                  <wp:posOffset>25400</wp:posOffset>
                </wp:positionV>
                <wp:extent cx="6502400" cy="0"/>
                <wp:effectExtent l="15875" t="15875" r="15875" b="12700"/>
                <wp:wrapTopAndBottom/>
                <wp:docPr id="151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0DA114" id="Line 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nc/Y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A0AA2D7" w14:textId="77777777" w:rsidR="00EA4A18" w:rsidRDefault="00EA4A18"/>
    <w:p w14:paraId="4515E74D" w14:textId="77777777" w:rsidR="00EA4A18" w:rsidRDefault="005069FE">
      <w:pPr>
        <w:spacing w:before="200" w:line="260" w:lineRule="atLeast"/>
        <w:jc w:val="both"/>
      </w:pPr>
      <w:r>
        <w:rPr>
          <w:rFonts w:ascii="Arial" w:eastAsia="Arial" w:hAnsi="Arial" w:cs="Arial"/>
          <w:b/>
          <w:color w:val="000000"/>
          <w:sz w:val="20"/>
        </w:rPr>
        <w:t>Budapest -</w:t>
      </w:r>
      <w:r>
        <w:rPr>
          <w:rFonts w:ascii="Arial" w:eastAsia="Arial" w:hAnsi="Arial" w:cs="Arial"/>
          <w:color w:val="000000"/>
          <w:sz w:val="20"/>
        </w:rPr>
        <w:t xml:space="preserve"> Wenige Tage vor dem möglichen Ausschluss seiner Fidesz-Partei aus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hat Ungarns Ministerpräsident Viktor Orbán Bedingungen für einen Verbleib in der konservativen Parteienfamilie ins Spiel gebracht. ,,Für den Fidesz lohnt </w:t>
      </w:r>
      <w:r>
        <w:rPr>
          <w:rFonts w:ascii="Arial" w:eastAsia="Arial" w:hAnsi="Arial" w:cs="Arial"/>
          <w:color w:val="000000"/>
          <w:sz w:val="20"/>
        </w:rPr>
        <w:t xml:space="preserve">es sich nur so lange in der EVP zu bleiben, wie sich diese nicht völlig auf die Seite der Migrationsbefürworter stellt', sagte Orbáns Kanzleiminister Antal Rogan am Sonntag. Zudem müsse der Grenzschutz dem Kompetenzbereich der </w:t>
      </w:r>
      <w:r>
        <w:rPr>
          <w:rFonts w:ascii="Arial" w:eastAsia="Arial" w:hAnsi="Arial" w:cs="Arial"/>
          <w:b/>
          <w:i/>
          <w:color w:val="000000"/>
          <w:sz w:val="20"/>
          <w:u w:val="single"/>
        </w:rPr>
        <w:t>Europäischen</w:t>
      </w:r>
      <w:r>
        <w:rPr>
          <w:rFonts w:ascii="Arial" w:eastAsia="Arial" w:hAnsi="Arial" w:cs="Arial"/>
          <w:color w:val="000000"/>
          <w:sz w:val="20"/>
        </w:rPr>
        <w:t xml:space="preserve"> Kommission entzo</w:t>
      </w:r>
      <w:r>
        <w:rPr>
          <w:rFonts w:ascii="Arial" w:eastAsia="Arial" w:hAnsi="Arial" w:cs="Arial"/>
          <w:color w:val="000000"/>
          <w:sz w:val="20"/>
        </w:rPr>
        <w:t xml:space="preserve">gen und den Nationalstaaten übertragen werden. Der Rat der </w:t>
      </w:r>
      <w:r>
        <w:rPr>
          <w:rFonts w:ascii="Arial" w:eastAsia="Arial" w:hAnsi="Arial" w:cs="Arial"/>
          <w:b/>
          <w:i/>
          <w:color w:val="000000"/>
          <w:sz w:val="20"/>
          <w:u w:val="single"/>
        </w:rPr>
        <w:t>EU</w:t>
      </w:r>
      <w:r>
        <w:rPr>
          <w:rFonts w:ascii="Arial" w:eastAsia="Arial" w:hAnsi="Arial" w:cs="Arial"/>
          <w:color w:val="000000"/>
          <w:sz w:val="20"/>
        </w:rPr>
        <w:t xml:space="preserve">-Innenminister sollte mit allen Entscheidungsbefugnissen in Migrationsfragen ausgestattet und die Grenzschutzkosten der Mitgliedsstaaten zur Hälfte vom </w:t>
      </w:r>
      <w:r>
        <w:rPr>
          <w:rFonts w:ascii="Arial" w:eastAsia="Arial" w:hAnsi="Arial" w:cs="Arial"/>
          <w:b/>
          <w:i/>
          <w:color w:val="000000"/>
          <w:sz w:val="20"/>
          <w:u w:val="single"/>
        </w:rPr>
        <w:t>EU</w:t>
      </w:r>
      <w:r>
        <w:rPr>
          <w:rFonts w:ascii="Arial" w:eastAsia="Arial" w:hAnsi="Arial" w:cs="Arial"/>
          <w:color w:val="000000"/>
          <w:sz w:val="20"/>
        </w:rPr>
        <w:t xml:space="preserve">-Budget übernommen werden.   </w:t>
      </w:r>
    </w:p>
    <w:p w14:paraId="74573C9A" w14:textId="77777777" w:rsidR="00EA4A18" w:rsidRDefault="005069FE">
      <w:pPr>
        <w:keepNext/>
        <w:spacing w:before="240" w:line="340" w:lineRule="atLeast"/>
      </w:pPr>
      <w:bookmarkStart w:id="17" w:name="Classification_4"/>
      <w:bookmarkEnd w:id="17"/>
      <w:r>
        <w:rPr>
          <w:rFonts w:ascii="Arial" w:eastAsia="Arial" w:hAnsi="Arial" w:cs="Arial"/>
          <w:b/>
          <w:color w:val="000000"/>
          <w:sz w:val="28"/>
        </w:rPr>
        <w:t>Classification</w:t>
      </w:r>
    </w:p>
    <w:p w14:paraId="51BCD2A9" w14:textId="4035B86D" w:rsidR="00EA4A18" w:rsidRDefault="005078F9">
      <w:pPr>
        <w:spacing w:line="60" w:lineRule="exact"/>
      </w:pPr>
      <w:r>
        <w:rPr>
          <w:noProof/>
        </w:rPr>
        <mc:AlternateContent>
          <mc:Choice Requires="wps">
            <w:drawing>
              <wp:anchor distT="0" distB="0" distL="114300" distR="114300" simplePos="0" relativeHeight="251694080" behindDoc="0" locked="0" layoutInCell="1" allowOverlap="1" wp14:anchorId="3E5E52DF" wp14:editId="47F29472">
                <wp:simplePos x="0" y="0"/>
                <wp:positionH relativeFrom="column">
                  <wp:posOffset>0</wp:posOffset>
                </wp:positionH>
                <wp:positionV relativeFrom="paragraph">
                  <wp:posOffset>25400</wp:posOffset>
                </wp:positionV>
                <wp:extent cx="6502400" cy="0"/>
                <wp:effectExtent l="15875" t="16510" r="15875" b="21590"/>
                <wp:wrapTopAndBottom/>
                <wp:docPr id="1516"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385B2" id="Line 26"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fXIygEAAHk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lJ28+mCMweWUtpq&#10;p9hskd0ZfWyoae12Ic8nTu7Jb1H8jMzhegDXq6Ly+ewJN82I6jdIPkRPd+zHryipBw4Ji1WnLthM&#10;SSawU0nkfE9EnRIT9HExr2fvawpO3GoVNDegDzF9UWhZ3rTckOhCDMdtTFkINLeWfI/DR21MCdw4&#10;NrZ8Nr9QW0/jR9cXcESjZW7MkBj6/doEdoT8fOqPm82nMiFVXrcFPDhZiAcF8vN1n0Cby56EGHc1&#10;JntxcXWP8rwLN8Mo36L4+hbzA3p9LuiXP2b1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g2n1yM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3EA7AD4" w14:textId="77777777" w:rsidR="00EA4A18" w:rsidRDefault="00EA4A18">
      <w:pPr>
        <w:spacing w:line="120" w:lineRule="exact"/>
      </w:pPr>
    </w:p>
    <w:p w14:paraId="65770442"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1EB51BD"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BAB7981"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C612C64"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POLITISCHE PARTEIEN (90%); ÖFFENTLICHE POLITIK (90%); STAATS- UND REGIERUNGSOBERHÄUP</w:t>
      </w:r>
      <w:r>
        <w:rPr>
          <w:rFonts w:ascii="Arial" w:eastAsia="Arial" w:hAnsi="Arial" w:cs="Arial"/>
          <w:color w:val="000000"/>
          <w:sz w:val="20"/>
        </w:rPr>
        <w:t xml:space="preserve">TER (78%); STAATSBUDGETS (78%); GRENZKONTROLLEN (75%);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(69%)</w:t>
      </w:r>
      <w:r>
        <w:br/>
      </w:r>
      <w:r>
        <w:br/>
      </w:r>
    </w:p>
    <w:p w14:paraId="16F0F310" w14:textId="77777777" w:rsidR="00EA4A18" w:rsidRDefault="005069FE">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STAATSBUDGETS (78%)</w:t>
      </w:r>
      <w:r>
        <w:br/>
      </w:r>
      <w:r>
        <w:br/>
      </w:r>
    </w:p>
    <w:p w14:paraId="34A97485"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VIKTOR ORBAN (79%)</w:t>
      </w:r>
      <w:r>
        <w:br/>
      </w:r>
      <w:r>
        <w:br/>
      </w:r>
    </w:p>
    <w:p w14:paraId="63E7E5A3"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w:t>
      </w:r>
      <w:r>
        <w:rPr>
          <w:rFonts w:ascii="Arial" w:eastAsia="Arial" w:hAnsi="Arial" w:cs="Arial"/>
          <w:b/>
          <w:i/>
          <w:color w:val="000000"/>
          <w:sz w:val="20"/>
          <w:u w:val="single"/>
        </w:rPr>
        <w:t>EUROPA</w:t>
      </w:r>
      <w:r>
        <w:rPr>
          <w:rFonts w:ascii="Arial" w:eastAsia="Arial" w:hAnsi="Arial" w:cs="Arial"/>
          <w:color w:val="000000"/>
          <w:sz w:val="20"/>
        </w:rPr>
        <w:t xml:space="preserve"> (88%); UNGARN (79</w:t>
      </w:r>
      <w:r>
        <w:rPr>
          <w:rFonts w:ascii="Arial" w:eastAsia="Arial" w:hAnsi="Arial" w:cs="Arial"/>
          <w:color w:val="000000"/>
          <w:sz w:val="20"/>
        </w:rPr>
        <w:t>%)</w:t>
      </w:r>
      <w:r>
        <w:br/>
      </w:r>
      <w:r>
        <w:br/>
      </w:r>
    </w:p>
    <w:p w14:paraId="52617774"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18, 2019</w:t>
      </w:r>
    </w:p>
    <w:p w14:paraId="003083CC" w14:textId="77777777" w:rsidR="00EA4A18" w:rsidRDefault="00EA4A18"/>
    <w:p w14:paraId="603CD6BD" w14:textId="611A6DD6"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24800" behindDoc="0" locked="0" layoutInCell="1" allowOverlap="1" wp14:anchorId="439E130C" wp14:editId="37C3798A">
                <wp:simplePos x="0" y="0"/>
                <wp:positionH relativeFrom="column">
                  <wp:posOffset>0</wp:posOffset>
                </wp:positionH>
                <wp:positionV relativeFrom="paragraph">
                  <wp:posOffset>127000</wp:posOffset>
                </wp:positionV>
                <wp:extent cx="6502400" cy="0"/>
                <wp:effectExtent l="6350" t="13970" r="6350" b="14605"/>
                <wp:wrapNone/>
                <wp:docPr id="1515"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CC2F2" id="Line 27"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nEau5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9070241" w14:textId="77777777" w:rsidR="00EA4A18" w:rsidRDefault="00EA4A18">
      <w:pPr>
        <w:sectPr w:rsidR="00EA4A18">
          <w:headerReference w:type="even" r:id="rId124"/>
          <w:headerReference w:type="default" r:id="rId125"/>
          <w:footerReference w:type="even" r:id="rId126"/>
          <w:footerReference w:type="default" r:id="rId127"/>
          <w:headerReference w:type="first" r:id="rId128"/>
          <w:footerReference w:type="first" r:id="rId129"/>
          <w:pgSz w:w="12240" w:h="15840"/>
          <w:pgMar w:top="840" w:right="1000" w:bottom="840" w:left="1000" w:header="400" w:footer="400" w:gutter="0"/>
          <w:cols w:space="720"/>
          <w:titlePg/>
        </w:sectPr>
      </w:pPr>
    </w:p>
    <w:p w14:paraId="3CEE4790" w14:textId="77777777" w:rsidR="00EA4A18" w:rsidRDefault="00EA4A18">
      <w:bookmarkStart w:id="18" w:name="Bookmark_7"/>
      <w:bookmarkEnd w:id="18"/>
    </w:p>
    <w:p w14:paraId="1C3C31E3" w14:textId="77777777" w:rsidR="00EA4A18" w:rsidRDefault="005069FE">
      <w:pPr>
        <w:spacing w:before="240" w:after="200" w:line="340" w:lineRule="atLeast"/>
        <w:jc w:val="center"/>
        <w:outlineLvl w:val="0"/>
        <w:rPr>
          <w:rFonts w:ascii="Arial" w:hAnsi="Arial" w:cs="Arial"/>
          <w:b/>
          <w:bCs/>
          <w:kern w:val="32"/>
          <w:sz w:val="32"/>
          <w:szCs w:val="32"/>
        </w:rPr>
      </w:pPr>
      <w:hyperlink r:id="rId130" w:history="1">
        <w:r>
          <w:rPr>
            <w:rFonts w:ascii="Arial" w:eastAsia="Arial" w:hAnsi="Arial" w:cs="Arial"/>
            <w:b/>
            <w:bCs/>
            <w:i/>
            <w:color w:val="0077CC"/>
            <w:kern w:val="32"/>
            <w:sz w:val="28"/>
            <w:szCs w:val="32"/>
            <w:u w:val="single"/>
            <w:shd w:val="clear" w:color="auto" w:fill="FFFFFF"/>
          </w:rPr>
          <w:t>GELDPOLITIK; Freiheit für Zentralbanker</w:t>
        </w:r>
      </w:hyperlink>
    </w:p>
    <w:p w14:paraId="4C528B62"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15BA181A" w14:textId="77777777" w:rsidR="00EA4A18" w:rsidRDefault="005069FE">
      <w:pPr>
        <w:spacing w:before="120" w:line="260" w:lineRule="atLeast"/>
        <w:jc w:val="center"/>
      </w:pPr>
      <w:r>
        <w:rPr>
          <w:rFonts w:ascii="Arial" w:eastAsia="Arial" w:hAnsi="Arial" w:cs="Arial"/>
          <w:color w:val="000000"/>
          <w:sz w:val="20"/>
        </w:rPr>
        <w:t>Montag 18. März 2019</w:t>
      </w:r>
    </w:p>
    <w:p w14:paraId="1F3B6DB2" w14:textId="77777777" w:rsidR="00EA4A18" w:rsidRDefault="00EA4A18">
      <w:pPr>
        <w:spacing w:line="240" w:lineRule="atLeast"/>
        <w:jc w:val="both"/>
      </w:pPr>
    </w:p>
    <w:p w14:paraId="45EC0DBF" w14:textId="77777777" w:rsidR="00EA4A18" w:rsidRDefault="005069FE">
      <w:pPr>
        <w:spacing w:before="120" w:line="220" w:lineRule="atLeast"/>
      </w:pPr>
      <w:r>
        <w:br/>
      </w:r>
      <w:r>
        <w:rPr>
          <w:rFonts w:ascii="Arial" w:eastAsia="Arial" w:hAnsi="Arial" w:cs="Arial"/>
          <w:color w:val="000000"/>
          <w:sz w:val="16"/>
        </w:rPr>
        <w:t xml:space="preserve">Copyright 2019 </w:t>
      </w:r>
      <w:r>
        <w:rPr>
          <w:rFonts w:ascii="Arial" w:eastAsia="Arial" w:hAnsi="Arial" w:cs="Arial"/>
          <w:color w:val="000000"/>
          <w:sz w:val="16"/>
        </w:rPr>
        <w:t>Süddeutsche Zeitung GmbH Alle Rechte vorbehalten</w:t>
      </w:r>
    </w:p>
    <w:p w14:paraId="0BD82830" w14:textId="2418F3A8" w:rsidR="00EA4A18" w:rsidRDefault="005069FE">
      <w:pPr>
        <w:spacing w:before="120" w:line="220" w:lineRule="atLeast"/>
      </w:pPr>
      <w:r>
        <w:br/>
      </w:r>
      <w:r w:rsidR="005078F9">
        <w:rPr>
          <w:noProof/>
        </w:rPr>
        <w:drawing>
          <wp:inline distT="0" distB="0" distL="0" distR="0" wp14:anchorId="224D8BA1" wp14:editId="08F46D7C">
            <wp:extent cx="2857500" cy="37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E8A7E11"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22136111"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780 words</w:t>
      </w:r>
    </w:p>
    <w:p w14:paraId="5C7F8BA3"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VON CLAUS HULVERSCHEIDT</w:t>
      </w:r>
    </w:p>
    <w:p w14:paraId="241CCA7A" w14:textId="77777777" w:rsidR="00EA4A18" w:rsidRDefault="005069FE">
      <w:pPr>
        <w:keepNext/>
        <w:spacing w:before="240" w:line="340" w:lineRule="atLeast"/>
      </w:pPr>
      <w:bookmarkStart w:id="19" w:name="Body_5"/>
      <w:bookmarkEnd w:id="19"/>
      <w:r>
        <w:rPr>
          <w:rFonts w:ascii="Arial" w:eastAsia="Arial" w:hAnsi="Arial" w:cs="Arial"/>
          <w:b/>
          <w:color w:val="000000"/>
          <w:sz w:val="28"/>
        </w:rPr>
        <w:t>Body</w:t>
      </w:r>
    </w:p>
    <w:p w14:paraId="7F907120" w14:textId="4BD19DF5" w:rsidR="00EA4A18" w:rsidRDefault="005078F9">
      <w:pPr>
        <w:spacing w:line="60" w:lineRule="exact"/>
      </w:pPr>
      <w:r>
        <w:rPr>
          <w:noProof/>
        </w:rPr>
        <mc:AlternateContent>
          <mc:Choice Requires="wps">
            <w:drawing>
              <wp:anchor distT="0" distB="0" distL="114300" distR="114300" simplePos="0" relativeHeight="251664384" behindDoc="0" locked="0" layoutInCell="1" allowOverlap="1" wp14:anchorId="13F251EB" wp14:editId="34556A09">
                <wp:simplePos x="0" y="0"/>
                <wp:positionH relativeFrom="column">
                  <wp:posOffset>0</wp:posOffset>
                </wp:positionH>
                <wp:positionV relativeFrom="paragraph">
                  <wp:posOffset>25400</wp:posOffset>
                </wp:positionV>
                <wp:extent cx="6502400" cy="0"/>
                <wp:effectExtent l="15875" t="15875" r="15875" b="12700"/>
                <wp:wrapTopAndBottom/>
                <wp:docPr id="151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ABD04" id="Line 29"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kc7ywEAAHkDAAAOAAAAZHJzL2Uyb0RvYy54bWysU12P2yAQfK/U/4B4b+xEl1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N5/ecebAUkob&#10;7RSbPWR3Rh8balq5bcjziaN79hsUPyNzuBrA9aqofDl5wk0zovoNkg/R0x278StK6oF9wmLVsQs2&#10;U5IJ7FgSOd0SUcfEBH28n9ezu5qCE9daBc0V6ENMXxRaljctNyS6EMNhE1MWAs21Jd/j8EkbUwI3&#10;jo0tn83P1NbT+NH1BRzRaJkbMySGfrcygR0gP5/6Yb3+VCakytu2gHsnC/GgQH6+7BNoc96TEOMu&#10;xmQvzq7uUJ624WoY5VsUX95ifkBvzwX9+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UmRz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350CB6A" w14:textId="77777777" w:rsidR="00EA4A18" w:rsidRDefault="00EA4A18"/>
    <w:p w14:paraId="2D9885D7" w14:textId="77777777" w:rsidR="00EA4A18" w:rsidRDefault="005069FE">
      <w:pPr>
        <w:spacing w:before="200" w:line="260" w:lineRule="atLeast"/>
        <w:jc w:val="both"/>
      </w:pPr>
      <w:r>
        <w:rPr>
          <w:rFonts w:ascii="Arial" w:eastAsia="Arial" w:hAnsi="Arial" w:cs="Arial"/>
          <w:color w:val="000000"/>
          <w:sz w:val="20"/>
        </w:rPr>
        <w:t xml:space="preserve">Unter all den Unflätigkeiten, die sich Notenbanker in den letzten Jahren haben anhören müssen, zählt Wolfgang Schäubles Attacke auf Mario Draghi aus dem Jahr 2016 zu den niederträchtigsten. Der Chef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(EZB), so Schäuble damals si</w:t>
      </w:r>
      <w:r>
        <w:rPr>
          <w:rFonts w:ascii="Arial" w:eastAsia="Arial" w:hAnsi="Arial" w:cs="Arial"/>
          <w:color w:val="000000"/>
          <w:sz w:val="20"/>
        </w:rPr>
        <w:t xml:space="preserve">nngemäß, sei mitschuldig am Aufstieg der AfD, weil er den Rechtsverirrten mit der angeblichen Enteignung der deutschen Sparer ein identitätsstiftendes Thema geliefert habe. Die Aussage ist an tumbem Populismus kaum zu überbieten und keinen Deut besser als </w:t>
      </w:r>
      <w:r>
        <w:rPr>
          <w:rFonts w:ascii="Arial" w:eastAsia="Arial" w:hAnsi="Arial" w:cs="Arial"/>
          <w:color w:val="000000"/>
          <w:sz w:val="20"/>
        </w:rPr>
        <w:t>all die Beleidigungen, die Donald Trump seit Monaten Draghis US-Pendant Jerome Powell an den Kopf wirft.</w:t>
      </w:r>
    </w:p>
    <w:p w14:paraId="4F5344E6" w14:textId="77777777" w:rsidR="00EA4A18" w:rsidRDefault="005069FE">
      <w:pPr>
        <w:spacing w:before="200" w:line="260" w:lineRule="atLeast"/>
        <w:jc w:val="both"/>
      </w:pPr>
      <w:r>
        <w:rPr>
          <w:rFonts w:ascii="Arial" w:eastAsia="Arial" w:hAnsi="Arial" w:cs="Arial"/>
          <w:color w:val="000000"/>
          <w:sz w:val="20"/>
        </w:rPr>
        <w:t xml:space="preserve">  Denn es war ja bekanntlich nicht die EZB, die bei der Bekämpfung der </w:t>
      </w:r>
      <w:r>
        <w:rPr>
          <w:rFonts w:ascii="Arial" w:eastAsia="Arial" w:hAnsi="Arial" w:cs="Arial"/>
          <w:b/>
          <w:i/>
          <w:color w:val="000000"/>
          <w:sz w:val="20"/>
          <w:u w:val="single"/>
        </w:rPr>
        <w:t>Euro</w:t>
      </w:r>
      <w:r>
        <w:rPr>
          <w:rFonts w:ascii="Arial" w:eastAsia="Arial" w:hAnsi="Arial" w:cs="Arial"/>
          <w:color w:val="000000"/>
          <w:sz w:val="20"/>
        </w:rPr>
        <w:t>-Krise versagte, es waren der damalige Bundesfinanzminister Schäuble und sei</w:t>
      </w:r>
      <w:r>
        <w:rPr>
          <w:rFonts w:ascii="Arial" w:eastAsia="Arial" w:hAnsi="Arial" w:cs="Arial"/>
          <w:color w:val="000000"/>
          <w:sz w:val="20"/>
        </w:rPr>
        <w:t xml:space="preserve">ne </w:t>
      </w:r>
      <w:r>
        <w:rPr>
          <w:rFonts w:ascii="Arial" w:eastAsia="Arial" w:hAnsi="Arial" w:cs="Arial"/>
          <w:b/>
          <w:i/>
          <w:color w:val="000000"/>
          <w:sz w:val="20"/>
          <w:u w:val="single"/>
        </w:rPr>
        <w:t>europäischen</w:t>
      </w:r>
      <w:r>
        <w:rPr>
          <w:rFonts w:ascii="Arial" w:eastAsia="Arial" w:hAnsi="Arial" w:cs="Arial"/>
          <w:color w:val="000000"/>
          <w:sz w:val="20"/>
        </w:rPr>
        <w:t xml:space="preserve"> Amtskollegen: Sie sahen dem Zimmerbrand so lange zankend zu, bis das ganze Haus in Flammen stand - und beschimpften dann die Feuerwehr wegen der Löschwasserschäden.</w:t>
      </w:r>
    </w:p>
    <w:p w14:paraId="48870372" w14:textId="77777777" w:rsidR="00EA4A18" w:rsidRDefault="005069FE">
      <w:pPr>
        <w:spacing w:before="200" w:line="260" w:lineRule="atLeast"/>
        <w:jc w:val="both"/>
      </w:pPr>
      <w:r>
        <w:rPr>
          <w:rFonts w:ascii="Arial" w:eastAsia="Arial" w:hAnsi="Arial" w:cs="Arial"/>
          <w:color w:val="000000"/>
          <w:sz w:val="20"/>
        </w:rPr>
        <w:t>  Man kann lange darüber streiten, ob der Nimbus der Unantastbarkeit, den N</w:t>
      </w:r>
      <w:r>
        <w:rPr>
          <w:rFonts w:ascii="Arial" w:eastAsia="Arial" w:hAnsi="Arial" w:cs="Arial"/>
          <w:color w:val="000000"/>
          <w:sz w:val="20"/>
        </w:rPr>
        <w:t>otenbanker in Deutschland noch vor 20 Jahren genossen, einer Demokratie angemessen war. Umgekehrt aber nimmt diese Demokratie zweifellos Schaden, wenn nun auch die Währungshüter von der globalen Populismuswelle mitgerissen und in ihrer Arbeit behindert wer</w:t>
      </w:r>
      <w:r>
        <w:rPr>
          <w:rFonts w:ascii="Arial" w:eastAsia="Arial" w:hAnsi="Arial" w:cs="Arial"/>
          <w:color w:val="000000"/>
          <w:sz w:val="20"/>
        </w:rPr>
        <w:t>den. Zentralbanken müssen frei von politischem Druck agieren können, um ihre Aufgabe, die Sicherung stabiler Preise und möglichst hoher Beschäftigung, erfüllen zu können. Das heißt nicht, dass man Notenbanker nicht kritisieren darf - etwa dafür, dass sie d</w:t>
      </w:r>
      <w:r>
        <w:rPr>
          <w:rFonts w:ascii="Arial" w:eastAsia="Arial" w:hAnsi="Arial" w:cs="Arial"/>
          <w:color w:val="000000"/>
          <w:sz w:val="20"/>
        </w:rPr>
        <w:t>ie Finanzkrise von 2008 nicht kommen sahen. In der Ausübung ihres Kernmandats aber müssen sie unabhängig sein.</w:t>
      </w:r>
    </w:p>
    <w:p w14:paraId="7E9C08B9" w14:textId="77777777" w:rsidR="00EA4A18" w:rsidRDefault="005069FE">
      <w:pPr>
        <w:spacing w:before="200" w:line="260" w:lineRule="atLeast"/>
        <w:jc w:val="both"/>
      </w:pPr>
      <w:r>
        <w:rPr>
          <w:rFonts w:ascii="Arial" w:eastAsia="Arial" w:hAnsi="Arial" w:cs="Arial"/>
          <w:color w:val="000000"/>
          <w:sz w:val="20"/>
        </w:rPr>
        <w:t xml:space="preserve">  Das Problem ist, dass sich im Zuge der Finanz- und der </w:t>
      </w:r>
      <w:r>
        <w:rPr>
          <w:rFonts w:ascii="Arial" w:eastAsia="Arial" w:hAnsi="Arial" w:cs="Arial"/>
          <w:b/>
          <w:i/>
          <w:color w:val="000000"/>
          <w:sz w:val="20"/>
          <w:u w:val="single"/>
        </w:rPr>
        <w:t>Euro</w:t>
      </w:r>
      <w:r>
        <w:rPr>
          <w:rFonts w:ascii="Arial" w:eastAsia="Arial" w:hAnsi="Arial" w:cs="Arial"/>
          <w:color w:val="000000"/>
          <w:sz w:val="20"/>
        </w:rPr>
        <w:t>-Krise die Rolle der Zentralbanken fundamental verändert hat. Weil die Politik in de</w:t>
      </w:r>
      <w:r>
        <w:rPr>
          <w:rFonts w:ascii="Arial" w:eastAsia="Arial" w:hAnsi="Arial" w:cs="Arial"/>
          <w:color w:val="000000"/>
          <w:sz w:val="20"/>
        </w:rPr>
        <w:t xml:space="preserve">n USA und </w:t>
      </w:r>
      <w:r>
        <w:rPr>
          <w:rFonts w:ascii="Arial" w:eastAsia="Arial" w:hAnsi="Arial" w:cs="Arial"/>
          <w:b/>
          <w:i/>
          <w:color w:val="000000"/>
          <w:sz w:val="20"/>
          <w:u w:val="single"/>
        </w:rPr>
        <w:t>Europa</w:t>
      </w:r>
      <w:r>
        <w:rPr>
          <w:rFonts w:ascii="Arial" w:eastAsia="Arial" w:hAnsi="Arial" w:cs="Arial"/>
          <w:color w:val="000000"/>
          <w:sz w:val="20"/>
        </w:rPr>
        <w:t xml:space="preserve"> einen Teil der nötigen Reformen bis heute nicht zustande bringt, mutierten die Notenbanker zu obersten Krisenmanagern - mit der Konsequenz, dass ihre vermeintlich rein technische, an Wirtschaftsdaten und abstrakten Modellen orientierte Arb</w:t>
      </w:r>
      <w:r>
        <w:rPr>
          <w:rFonts w:ascii="Arial" w:eastAsia="Arial" w:hAnsi="Arial" w:cs="Arial"/>
          <w:color w:val="000000"/>
          <w:sz w:val="20"/>
        </w:rPr>
        <w:t xml:space="preserve">eit plötzlich höchst politische Fragen aufwirft: Welchen Einfluss nimmt die Geldpolitik auf die Konjunktur? Zu welchen Konditionen können sich Staaten finanzieren? Warum entscheiden nicht gewählte Technokraten, welche Reformen Regierungen umsetzen müssen? </w:t>
      </w:r>
      <w:r>
        <w:rPr>
          <w:rFonts w:ascii="Arial" w:eastAsia="Arial" w:hAnsi="Arial" w:cs="Arial"/>
          <w:color w:val="000000"/>
          <w:sz w:val="20"/>
        </w:rPr>
        <w:t>Wie wird gesellschaftlicher Wohlstand verteilt?</w:t>
      </w:r>
    </w:p>
    <w:p w14:paraId="43079904" w14:textId="77777777" w:rsidR="00EA4A18" w:rsidRDefault="005069FE">
      <w:pPr>
        <w:spacing w:before="200" w:line="260" w:lineRule="atLeast"/>
        <w:jc w:val="both"/>
      </w:pPr>
      <w:r>
        <w:rPr>
          <w:rFonts w:ascii="Arial" w:eastAsia="Arial" w:hAnsi="Arial" w:cs="Arial"/>
          <w:color w:val="000000"/>
          <w:sz w:val="20"/>
        </w:rPr>
        <w:t>  Die Grenzverwischung bietet Populisten jeder Couleur die Chance, eine weitere staatliche Institution sturmreif zu schießen und ihr Arsenal an Sündenböcken zu erweitern. Trump, der im Herzen ein Autokrat ist</w:t>
      </w:r>
      <w:r>
        <w:rPr>
          <w:rFonts w:ascii="Arial" w:eastAsia="Arial" w:hAnsi="Arial" w:cs="Arial"/>
          <w:color w:val="000000"/>
          <w:sz w:val="20"/>
        </w:rPr>
        <w:t xml:space="preserve">, attackiert die Fed, weil die seinen Kurs einer schuldenfinanzierten Strohfeuerpolitik nicht willfährig mitträgt. Und in </w:t>
      </w:r>
      <w:r>
        <w:rPr>
          <w:rFonts w:ascii="Arial" w:eastAsia="Arial" w:hAnsi="Arial" w:cs="Arial"/>
          <w:b/>
          <w:i/>
          <w:color w:val="000000"/>
          <w:sz w:val="20"/>
          <w:u w:val="single"/>
        </w:rPr>
        <w:t>Europa</w:t>
      </w:r>
      <w:r>
        <w:rPr>
          <w:rFonts w:ascii="Arial" w:eastAsia="Arial" w:hAnsi="Arial" w:cs="Arial"/>
          <w:color w:val="000000"/>
          <w:sz w:val="20"/>
        </w:rPr>
        <w:t xml:space="preserve"> nutzt etwa </w:t>
      </w:r>
      <w:r>
        <w:rPr>
          <w:rFonts w:ascii="Arial" w:eastAsia="Arial" w:hAnsi="Arial" w:cs="Arial"/>
          <w:color w:val="000000"/>
          <w:sz w:val="20"/>
        </w:rPr>
        <w:lastRenderedPageBreak/>
        <w:t>die AfD die verbreiteten Vorurteile vieler Bürger gegen Italiener, um gegen den vermeintlichen Bruder Leichtfuß an d</w:t>
      </w:r>
      <w:r>
        <w:rPr>
          <w:rFonts w:ascii="Arial" w:eastAsia="Arial" w:hAnsi="Arial" w:cs="Arial"/>
          <w:color w:val="000000"/>
          <w:sz w:val="20"/>
        </w:rPr>
        <w:t>er Spitze der EZB zu hetzen.    Dass Powell und Draghi bisher nicht eingeknickt sind, kann man ihnen gar nicht hoch genug anrechnen - erst recht, wenn man bedenkt, wie viele vermeintliche Polit- und Wirtschaftsgrößen sich etwa in den USA als Maulhelden ent</w:t>
      </w:r>
      <w:r>
        <w:rPr>
          <w:rFonts w:ascii="Arial" w:eastAsia="Arial" w:hAnsi="Arial" w:cs="Arial"/>
          <w:color w:val="000000"/>
          <w:sz w:val="20"/>
        </w:rPr>
        <w:t>puppt haben: Sie alle nähern sich dem einst verspotteten Präsidenten längst nur noch auf Knien. Powell und Draghi taugen damit in düsteren Zeiten als Vorbild. Ja, man könnte gar auf die Idee kommen, dass es sinnvoll wäre, neben der Geldpolitik weitere wich</w:t>
      </w:r>
      <w:r>
        <w:rPr>
          <w:rFonts w:ascii="Arial" w:eastAsia="Arial" w:hAnsi="Arial" w:cs="Arial"/>
          <w:color w:val="000000"/>
          <w:sz w:val="20"/>
        </w:rPr>
        <w:t>tige Politikbereiche auf unabhängige Instanzen zu übertragen, um sie vor dem Zugriff von Populisten zu schützen. Doch das wäre zu kurz gedacht, denn damit würde sich die Demokratie selbst zerstören: Antiliberalismus lässt sich nicht mit Antiliberalismus be</w:t>
      </w:r>
      <w:r>
        <w:rPr>
          <w:rFonts w:ascii="Arial" w:eastAsia="Arial" w:hAnsi="Arial" w:cs="Arial"/>
          <w:color w:val="000000"/>
          <w:sz w:val="20"/>
        </w:rPr>
        <w:t>kämpfen.</w:t>
      </w:r>
    </w:p>
    <w:p w14:paraId="15861961" w14:textId="77777777" w:rsidR="00EA4A18" w:rsidRDefault="005069FE">
      <w:pPr>
        <w:spacing w:before="200" w:line="260" w:lineRule="atLeast"/>
        <w:jc w:val="both"/>
      </w:pPr>
      <w:r>
        <w:rPr>
          <w:rFonts w:ascii="Arial" w:eastAsia="Arial" w:hAnsi="Arial" w:cs="Arial"/>
          <w:color w:val="000000"/>
          <w:sz w:val="20"/>
        </w:rPr>
        <w:t>  Stattdessen müssen sich die Notenbanken aus der Schusslinie nehmen und wieder auf ihr Kernmandat beschränken: den Kampf gegen Inflation und Deflation, die Überwachung großer Banken, die Verhinderung von Spekulationsblasen, die passive Konjunktur</w:t>
      </w:r>
      <w:r>
        <w:rPr>
          <w:rFonts w:ascii="Arial" w:eastAsia="Arial" w:hAnsi="Arial" w:cs="Arial"/>
          <w:color w:val="000000"/>
          <w:sz w:val="20"/>
        </w:rPr>
        <w:t>stützung. Draghi sollte sich hier an Powell und dessen Vorgängerin Janet Yellen orientieren, die ihren Kurs der geldpolitischen Normalisierung auch deshalb durchhielten, weil sie nicht glaubten, die Welt im Alleingang retten zu müssen. Die aktive Konjunktu</w:t>
      </w:r>
      <w:r>
        <w:rPr>
          <w:rFonts w:ascii="Arial" w:eastAsia="Arial" w:hAnsi="Arial" w:cs="Arial"/>
          <w:color w:val="000000"/>
          <w:sz w:val="20"/>
        </w:rPr>
        <w:t>rförderung nämlich, die Beseitigung regulatorischer Mängel, die Abwicklung maroder Banken und die Verteidigung von Währung und Währungsraum gehören nicht zu den Pflichten der Geldpolitik. Sie sind originäre Aufgabe der allgemeinen Wirtschaftspolitik, die g</w:t>
      </w:r>
      <w:r>
        <w:rPr>
          <w:rFonts w:ascii="Arial" w:eastAsia="Arial" w:hAnsi="Arial" w:cs="Arial"/>
          <w:color w:val="000000"/>
          <w:sz w:val="20"/>
        </w:rPr>
        <w:t>ewählten Volksvertretern vorbehalten bleiben muss und für deren Nichterfüllung sich diese gewählten Volksvertreter auch wieder selbst verantworten sollten. Volksvertreter wie Wolfgang Schäuble.</w:t>
      </w:r>
    </w:p>
    <w:p w14:paraId="5488596E" w14:textId="77777777" w:rsidR="00EA4A18" w:rsidRDefault="005069FE">
      <w:pPr>
        <w:spacing w:before="240" w:line="260" w:lineRule="atLeast"/>
      </w:pPr>
      <w:r>
        <w:rPr>
          <w:rFonts w:ascii="Arial" w:eastAsia="Arial" w:hAnsi="Arial" w:cs="Arial"/>
          <w:b/>
          <w:color w:val="000000"/>
          <w:sz w:val="20"/>
        </w:rPr>
        <w:t xml:space="preserve">Notenbanker müssen  in der Ausübung ihres  Mandats unabhängig </w:t>
      </w:r>
      <w:r>
        <w:rPr>
          <w:rFonts w:ascii="Arial" w:eastAsia="Arial" w:hAnsi="Arial" w:cs="Arial"/>
          <w:b/>
          <w:color w:val="000000"/>
          <w:sz w:val="20"/>
        </w:rPr>
        <w:t>sein</w:t>
      </w:r>
    </w:p>
    <w:p w14:paraId="0DDBBDD6" w14:textId="77777777" w:rsidR="00EA4A18" w:rsidRDefault="005069FE">
      <w:pPr>
        <w:keepNext/>
        <w:spacing w:before="240" w:line="340" w:lineRule="atLeast"/>
      </w:pPr>
      <w:bookmarkStart w:id="20" w:name="Classification_5"/>
      <w:bookmarkEnd w:id="20"/>
      <w:r>
        <w:rPr>
          <w:rFonts w:ascii="Arial" w:eastAsia="Arial" w:hAnsi="Arial" w:cs="Arial"/>
          <w:b/>
          <w:color w:val="000000"/>
          <w:sz w:val="28"/>
        </w:rPr>
        <w:t>Classification</w:t>
      </w:r>
    </w:p>
    <w:p w14:paraId="420E6B4C" w14:textId="18EA67FE" w:rsidR="00EA4A18" w:rsidRDefault="005078F9">
      <w:pPr>
        <w:spacing w:line="60" w:lineRule="exact"/>
      </w:pPr>
      <w:r>
        <w:rPr>
          <w:noProof/>
        </w:rPr>
        <mc:AlternateContent>
          <mc:Choice Requires="wps">
            <w:drawing>
              <wp:anchor distT="0" distB="0" distL="114300" distR="114300" simplePos="0" relativeHeight="251695104" behindDoc="0" locked="0" layoutInCell="1" allowOverlap="1" wp14:anchorId="523D6136" wp14:editId="3EF00486">
                <wp:simplePos x="0" y="0"/>
                <wp:positionH relativeFrom="column">
                  <wp:posOffset>0</wp:posOffset>
                </wp:positionH>
                <wp:positionV relativeFrom="paragraph">
                  <wp:posOffset>25400</wp:posOffset>
                </wp:positionV>
                <wp:extent cx="6502400" cy="0"/>
                <wp:effectExtent l="15875" t="12700" r="15875" b="15875"/>
                <wp:wrapTopAndBottom/>
                <wp:docPr id="1513"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827B07" id="Line 3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S8W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37110F" w14:textId="77777777" w:rsidR="00EA4A18" w:rsidRDefault="00EA4A18">
      <w:pPr>
        <w:spacing w:line="120" w:lineRule="exact"/>
      </w:pPr>
    </w:p>
    <w:p w14:paraId="61964D1B"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E18EAC9"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CF40306"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824ED7F"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(91%); GELDPOLITIK (90%); WIRTSCHAFTSPOLITIK (90%); ÖFFENTLICHE POLITIK (90%); </w:t>
      </w:r>
      <w:r>
        <w:rPr>
          <w:rFonts w:ascii="Arial" w:eastAsia="Arial" w:hAnsi="Arial" w:cs="Arial"/>
          <w:b/>
          <w:i/>
          <w:color w:val="000000"/>
          <w:sz w:val="20"/>
          <w:u w:val="single"/>
        </w:rPr>
        <w:t>EURO</w:t>
      </w:r>
      <w:r>
        <w:rPr>
          <w:rFonts w:ascii="Arial" w:eastAsia="Arial" w:hAnsi="Arial" w:cs="Arial"/>
          <w:color w:val="000000"/>
          <w:sz w:val="20"/>
        </w:rPr>
        <w:t xml:space="preserve">-KRISE (89%); </w:t>
      </w:r>
      <w:r>
        <w:rPr>
          <w:rFonts w:ascii="Arial" w:eastAsia="Arial" w:hAnsi="Arial" w:cs="Arial"/>
          <w:b/>
          <w:i/>
          <w:color w:val="000000"/>
          <w:sz w:val="20"/>
          <w:u w:val="single"/>
        </w:rPr>
        <w:t>EURO</w:t>
      </w:r>
      <w:r>
        <w:rPr>
          <w:rFonts w:ascii="Arial" w:eastAsia="Arial" w:hAnsi="Arial" w:cs="Arial"/>
          <w:color w:val="000000"/>
          <w:sz w:val="20"/>
        </w:rPr>
        <w:t xml:space="preserve"> (78%); </w:t>
      </w:r>
      <w:r>
        <w:rPr>
          <w:rFonts w:ascii="Arial" w:eastAsia="Arial" w:hAnsi="Arial" w:cs="Arial"/>
          <w:b/>
          <w:i/>
          <w:color w:val="000000"/>
          <w:sz w:val="20"/>
          <w:u w:val="single"/>
        </w:rPr>
        <w:t>EUROPÄISCHE UNION</w:t>
      </w:r>
      <w:r>
        <w:rPr>
          <w:rFonts w:ascii="Arial" w:eastAsia="Arial" w:hAnsi="Arial" w:cs="Arial"/>
          <w:color w:val="000000"/>
          <w:sz w:val="20"/>
        </w:rPr>
        <w:t xml:space="preserve"> (78%); KONJUNKTURNACHRICHTEN (78%); WIRTSCHAFTSKRISE (78%); WIRTSCHAFTSLAGE (78%); WIRTSCHAFTSINDIKATOREN (75%); B</w:t>
      </w:r>
      <w:r>
        <w:rPr>
          <w:rFonts w:ascii="Arial" w:eastAsia="Arial" w:hAnsi="Arial" w:cs="Arial"/>
          <w:color w:val="000000"/>
          <w:sz w:val="20"/>
        </w:rPr>
        <w:t xml:space="preserve">RÄNDE (73%); FÜHRUNGSKRÄFTE (72%);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(72%); STAATS- UND REGIERUNGSOBERHÄUPTER (72%); STAATSPRÄSIDENTEN (72%)</w:t>
      </w:r>
      <w:r>
        <w:br/>
      </w:r>
      <w:r>
        <w:br/>
      </w:r>
    </w:p>
    <w:p w14:paraId="7BB805C3" w14:textId="77777777" w:rsidR="00EA4A18" w:rsidRDefault="005069FE">
      <w:pPr>
        <w:spacing w:before="240" w:line="260" w:lineRule="atLeast"/>
      </w:pPr>
      <w:r>
        <w:rPr>
          <w:rFonts w:ascii="Arial" w:eastAsia="Arial" w:hAnsi="Arial" w:cs="Arial"/>
          <w:b/>
          <w:color w:val="000000"/>
          <w:sz w:val="20"/>
        </w:rPr>
        <w:t>Company:</w:t>
      </w:r>
      <w:r>
        <w:rPr>
          <w:rFonts w:ascii="Arial" w:eastAsia="Arial" w:hAnsi="Arial" w:cs="Arial"/>
          <w:color w:val="000000"/>
          <w:sz w:val="20"/>
        </w:rPr>
        <w:t xml:space="preserve">  </w:t>
      </w:r>
      <w:r>
        <w:rPr>
          <w:rFonts w:ascii="Arial" w:eastAsia="Arial" w:hAnsi="Arial" w:cs="Arial"/>
          <w:b/>
          <w:i/>
          <w:color w:val="000000"/>
          <w:sz w:val="20"/>
          <w:u w:val="single"/>
        </w:rPr>
        <w:t>EUROPEAN</w:t>
      </w:r>
      <w:r>
        <w:rPr>
          <w:rFonts w:ascii="Arial" w:eastAsia="Arial" w:hAnsi="Arial" w:cs="Arial"/>
          <w:color w:val="000000"/>
          <w:sz w:val="20"/>
        </w:rPr>
        <w:t xml:space="preserve"> CENTRAL BANK (84%)</w:t>
      </w:r>
      <w:r>
        <w:br/>
      </w:r>
      <w:r>
        <w:br/>
      </w:r>
    </w:p>
    <w:p w14:paraId="5DC207DE"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(91%); GELDPOLITIK (90%); </w:t>
      </w:r>
      <w:r>
        <w:rPr>
          <w:rFonts w:ascii="Arial" w:eastAsia="Arial" w:hAnsi="Arial" w:cs="Arial"/>
          <w:b/>
          <w:i/>
          <w:color w:val="000000"/>
          <w:sz w:val="20"/>
          <w:u w:val="single"/>
        </w:rPr>
        <w:t>EURO</w:t>
      </w:r>
      <w:r>
        <w:rPr>
          <w:rFonts w:ascii="Arial" w:eastAsia="Arial" w:hAnsi="Arial" w:cs="Arial"/>
          <w:color w:val="000000"/>
          <w:sz w:val="20"/>
        </w:rPr>
        <w:t xml:space="preserve">-KRISE (89%); </w:t>
      </w:r>
      <w:r>
        <w:rPr>
          <w:rFonts w:ascii="Arial" w:eastAsia="Arial" w:hAnsi="Arial" w:cs="Arial"/>
          <w:b/>
          <w:i/>
          <w:color w:val="000000"/>
          <w:sz w:val="20"/>
          <w:u w:val="single"/>
        </w:rPr>
        <w:t>EU</w:t>
      </w:r>
      <w:r>
        <w:rPr>
          <w:rFonts w:ascii="Arial" w:eastAsia="Arial" w:hAnsi="Arial" w:cs="Arial"/>
          <w:b/>
          <w:i/>
          <w:color w:val="000000"/>
          <w:sz w:val="20"/>
          <w:u w:val="single"/>
        </w:rPr>
        <w:t>RO</w:t>
      </w:r>
      <w:r>
        <w:rPr>
          <w:rFonts w:ascii="Arial" w:eastAsia="Arial" w:hAnsi="Arial" w:cs="Arial"/>
          <w:color w:val="000000"/>
          <w:sz w:val="20"/>
        </w:rPr>
        <w:t xml:space="preserve"> (78%)</w:t>
      </w:r>
      <w:r>
        <w:br/>
      </w:r>
      <w:r>
        <w:br/>
      </w:r>
    </w:p>
    <w:p w14:paraId="77B4BD91" w14:textId="77777777" w:rsidR="00EA4A18" w:rsidRDefault="005069FE">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MARIO DRAGHI (94%); WOLFGANG SCHÄUBLE (93%); DONALD TRUMP (79%)</w:t>
      </w:r>
      <w:r>
        <w:br/>
      </w:r>
      <w:r>
        <w:br/>
      </w:r>
    </w:p>
    <w:p w14:paraId="6BD94F6C"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w:t>
      </w:r>
      <w:r>
        <w:rPr>
          <w:rFonts w:ascii="Arial" w:eastAsia="Arial" w:hAnsi="Arial" w:cs="Arial"/>
          <w:b/>
          <w:i/>
          <w:color w:val="000000"/>
          <w:sz w:val="20"/>
          <w:u w:val="single"/>
        </w:rPr>
        <w:t>EUROPA</w:t>
      </w:r>
      <w:r>
        <w:rPr>
          <w:rFonts w:ascii="Arial" w:eastAsia="Arial" w:hAnsi="Arial" w:cs="Arial"/>
          <w:color w:val="000000"/>
          <w:sz w:val="20"/>
        </w:rPr>
        <w:t xml:space="preserve"> (94%); DEUTSCHLAND (59%)</w:t>
      </w:r>
      <w:r>
        <w:br/>
      </w:r>
      <w:r>
        <w:br/>
      </w:r>
    </w:p>
    <w:p w14:paraId="0AC8C3DF"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18, 2019</w:t>
      </w:r>
    </w:p>
    <w:p w14:paraId="530EE933" w14:textId="77777777" w:rsidR="00EA4A18" w:rsidRDefault="00EA4A18"/>
    <w:p w14:paraId="7E15234A" w14:textId="6E513C4C"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25824" behindDoc="0" locked="0" layoutInCell="1" allowOverlap="1" wp14:anchorId="17C74157" wp14:editId="5145656F">
                <wp:simplePos x="0" y="0"/>
                <wp:positionH relativeFrom="column">
                  <wp:posOffset>0</wp:posOffset>
                </wp:positionH>
                <wp:positionV relativeFrom="paragraph">
                  <wp:posOffset>127000</wp:posOffset>
                </wp:positionV>
                <wp:extent cx="6502400" cy="0"/>
                <wp:effectExtent l="6350" t="9525" r="6350" b="9525"/>
                <wp:wrapNone/>
                <wp:docPr id="151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B12D4" id="Line 31"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lmHu/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BF7BEF4" w14:textId="77777777" w:rsidR="00EA4A18" w:rsidRDefault="00EA4A18">
      <w:pPr>
        <w:sectPr w:rsidR="00EA4A18">
          <w:headerReference w:type="even" r:id="rId131"/>
          <w:headerReference w:type="default" r:id="rId132"/>
          <w:footerReference w:type="even" r:id="rId133"/>
          <w:footerReference w:type="default" r:id="rId134"/>
          <w:headerReference w:type="first" r:id="rId135"/>
          <w:footerReference w:type="first" r:id="rId136"/>
          <w:pgSz w:w="12240" w:h="15840"/>
          <w:pgMar w:top="840" w:right="1000" w:bottom="840" w:left="1000" w:header="400" w:footer="400" w:gutter="0"/>
          <w:cols w:space="720"/>
          <w:titlePg/>
        </w:sectPr>
      </w:pPr>
    </w:p>
    <w:p w14:paraId="3A654DDD" w14:textId="77777777" w:rsidR="00EA4A18" w:rsidRDefault="00EA4A18">
      <w:bookmarkStart w:id="21" w:name="Bookmark_8"/>
      <w:bookmarkEnd w:id="21"/>
    </w:p>
    <w:p w14:paraId="5B68EC1A" w14:textId="77777777" w:rsidR="00EA4A18" w:rsidRDefault="005069FE">
      <w:pPr>
        <w:spacing w:before="240" w:after="200" w:line="340" w:lineRule="atLeast"/>
        <w:jc w:val="center"/>
        <w:outlineLvl w:val="0"/>
        <w:rPr>
          <w:rFonts w:ascii="Arial" w:hAnsi="Arial" w:cs="Arial"/>
          <w:b/>
          <w:bCs/>
          <w:kern w:val="32"/>
          <w:sz w:val="32"/>
          <w:szCs w:val="32"/>
        </w:rPr>
      </w:pPr>
      <w:hyperlink r:id="rId137" w:history="1">
        <w:r>
          <w:rPr>
            <w:rFonts w:ascii="Arial" w:eastAsia="Arial" w:hAnsi="Arial" w:cs="Arial"/>
            <w:b/>
            <w:bCs/>
            <w:i/>
            <w:color w:val="0077CC"/>
            <w:kern w:val="32"/>
            <w:sz w:val="28"/>
            <w:szCs w:val="32"/>
            <w:u w:val="single"/>
            <w:shd w:val="clear" w:color="auto" w:fill="FFFFFF"/>
          </w:rPr>
          <w:t>No Headline In Original</w:t>
        </w:r>
      </w:hyperlink>
    </w:p>
    <w:p w14:paraId="633692F6"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3FB0C853" w14:textId="77777777" w:rsidR="00EA4A18" w:rsidRDefault="005069FE">
      <w:pPr>
        <w:spacing w:before="120" w:line="260" w:lineRule="atLeast"/>
        <w:jc w:val="center"/>
      </w:pPr>
      <w:r>
        <w:rPr>
          <w:rFonts w:ascii="Arial" w:eastAsia="Arial" w:hAnsi="Arial" w:cs="Arial"/>
          <w:color w:val="000000"/>
          <w:sz w:val="20"/>
        </w:rPr>
        <w:t>Montag 18. März 2019</w:t>
      </w:r>
    </w:p>
    <w:p w14:paraId="7C01F3A3" w14:textId="77777777" w:rsidR="00EA4A18" w:rsidRDefault="00EA4A18">
      <w:pPr>
        <w:spacing w:line="240" w:lineRule="atLeast"/>
        <w:jc w:val="both"/>
      </w:pPr>
    </w:p>
    <w:p w14:paraId="71ECAC19" w14:textId="77777777" w:rsidR="00EA4A18" w:rsidRDefault="005069FE">
      <w:pPr>
        <w:spacing w:before="120" w:line="220" w:lineRule="atLeast"/>
      </w:pPr>
      <w:r>
        <w:br/>
      </w:r>
      <w:r>
        <w:rPr>
          <w:rFonts w:ascii="Arial" w:eastAsia="Arial" w:hAnsi="Arial" w:cs="Arial"/>
          <w:color w:val="000000"/>
          <w:sz w:val="16"/>
        </w:rPr>
        <w:t>Copyright 2019 Süddeutsche Zeitung Gmb</w:t>
      </w:r>
      <w:r>
        <w:rPr>
          <w:rFonts w:ascii="Arial" w:eastAsia="Arial" w:hAnsi="Arial" w:cs="Arial"/>
          <w:color w:val="000000"/>
          <w:sz w:val="16"/>
        </w:rPr>
        <w:t>H Alle Rechte vorbehalten</w:t>
      </w:r>
    </w:p>
    <w:p w14:paraId="1F932CE7" w14:textId="1E4C5592" w:rsidR="00EA4A18" w:rsidRDefault="005069FE">
      <w:pPr>
        <w:spacing w:before="120" w:line="220" w:lineRule="atLeast"/>
      </w:pPr>
      <w:r>
        <w:br/>
      </w:r>
      <w:r w:rsidR="005078F9">
        <w:rPr>
          <w:noProof/>
        </w:rPr>
        <w:drawing>
          <wp:inline distT="0" distB="0" distL="0" distR="0" wp14:anchorId="52226F96" wp14:editId="759633C0">
            <wp:extent cx="2857500" cy="374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C2E4A18"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Deutschland; S. 7</w:t>
      </w:r>
    </w:p>
    <w:p w14:paraId="46DD730E"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1065 words</w:t>
      </w:r>
    </w:p>
    <w:p w14:paraId="3893AF23"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VON SILKE BIGALKE UND FLORIAN HASSEL</w:t>
      </w:r>
    </w:p>
    <w:p w14:paraId="14B29D65" w14:textId="77777777" w:rsidR="00EA4A18" w:rsidRDefault="005069FE">
      <w:pPr>
        <w:keepNext/>
        <w:spacing w:before="240" w:line="340" w:lineRule="atLeast"/>
      </w:pPr>
      <w:bookmarkStart w:id="22" w:name="Body_6"/>
      <w:bookmarkEnd w:id="22"/>
      <w:r>
        <w:rPr>
          <w:rFonts w:ascii="Arial" w:eastAsia="Arial" w:hAnsi="Arial" w:cs="Arial"/>
          <w:b/>
          <w:color w:val="000000"/>
          <w:sz w:val="28"/>
        </w:rPr>
        <w:t>Body</w:t>
      </w:r>
    </w:p>
    <w:p w14:paraId="234CF0B4" w14:textId="3E63D052" w:rsidR="00EA4A18" w:rsidRDefault="005078F9">
      <w:pPr>
        <w:spacing w:line="60" w:lineRule="exact"/>
      </w:pPr>
      <w:r>
        <w:rPr>
          <w:noProof/>
        </w:rPr>
        <mc:AlternateContent>
          <mc:Choice Requires="wps">
            <w:drawing>
              <wp:anchor distT="0" distB="0" distL="114300" distR="114300" simplePos="0" relativeHeight="251665408" behindDoc="0" locked="0" layoutInCell="1" allowOverlap="1" wp14:anchorId="0E1FA430" wp14:editId="2D2D5006">
                <wp:simplePos x="0" y="0"/>
                <wp:positionH relativeFrom="column">
                  <wp:posOffset>0</wp:posOffset>
                </wp:positionH>
                <wp:positionV relativeFrom="paragraph">
                  <wp:posOffset>25400</wp:posOffset>
                </wp:positionV>
                <wp:extent cx="6502400" cy="0"/>
                <wp:effectExtent l="15875" t="15875" r="15875" b="12700"/>
                <wp:wrapTopAndBottom/>
                <wp:docPr id="151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6CEDC" id="Line 3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VywEAAHkDAAAOAAAAZHJzL2Uyb0RvYy54bWysU12P0zAQfEfiP1h+p0l79A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0+nnDmwlNJG&#10;O8Xu7rI7o48NNa3cNuT5xNE9+Q2Kn5E5XA3gelVUPp884aYZUf0GyYfo6Y7d+BUl9cA+YbHq2AWb&#10;KckEdiyJnG6JqGNigj7ez+vZ+5qCE9daBc0V6ENMXxRaljctNyS6EMNhE1MWAs21Jd/j8FEbUwI3&#10;jo0tn83P1NbT+NH1BRzRaJkbMySGfrcygR0gP5/643r9qUxIlddtAfdOFuJBgfx82SfQ5rwnIcZd&#10;jMlenF3doTxtw9UwyrcovrzF/IBenwv65Y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GD5V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9BAE808" w14:textId="77777777" w:rsidR="00EA4A18" w:rsidRDefault="00EA4A18"/>
    <w:p w14:paraId="72644F0C" w14:textId="77777777" w:rsidR="00EA4A18" w:rsidRDefault="005069FE">
      <w:pPr>
        <w:spacing w:before="240" w:line="260" w:lineRule="atLeast"/>
      </w:pPr>
      <w:r>
        <w:rPr>
          <w:rFonts w:ascii="Arial" w:eastAsia="Arial" w:hAnsi="Arial" w:cs="Arial"/>
          <w:b/>
          <w:color w:val="000000"/>
          <w:sz w:val="20"/>
        </w:rPr>
        <w:t>Teure Eroberung</w:t>
      </w:r>
    </w:p>
    <w:p w14:paraId="0D397EE4" w14:textId="77777777" w:rsidR="00EA4A18" w:rsidRDefault="005069FE">
      <w:pPr>
        <w:spacing w:before="240" w:line="260" w:lineRule="atLeast"/>
      </w:pPr>
      <w:r>
        <w:rPr>
          <w:rFonts w:ascii="Arial" w:eastAsia="Arial" w:hAnsi="Arial" w:cs="Arial"/>
          <w:b/>
          <w:color w:val="000000"/>
          <w:sz w:val="20"/>
        </w:rPr>
        <w:t xml:space="preserve">Die Annexion der Halbinsel ist nicht nur umstritten, sondern auch wirtschaftlich ein </w:t>
      </w:r>
      <w:r>
        <w:rPr>
          <w:rFonts w:ascii="Arial" w:eastAsia="Arial" w:hAnsi="Arial" w:cs="Arial"/>
          <w:b/>
          <w:color w:val="000000"/>
          <w:sz w:val="20"/>
        </w:rPr>
        <w:t>Desaster für Moskau</w:t>
      </w:r>
    </w:p>
    <w:p w14:paraId="71C5AA4C" w14:textId="77777777" w:rsidR="00EA4A18" w:rsidRDefault="005069FE">
      <w:pPr>
        <w:spacing w:before="200" w:line="260" w:lineRule="atLeast"/>
        <w:jc w:val="both"/>
      </w:pPr>
      <w:r>
        <w:rPr>
          <w:rFonts w:ascii="Arial" w:eastAsia="Arial" w:hAnsi="Arial" w:cs="Arial"/>
          <w:color w:val="000000"/>
          <w:sz w:val="20"/>
        </w:rPr>
        <w:t xml:space="preserve">Jahrzehntelang hat Andrej Klimenko überlegt, wie die Wirtschaft der Krim am besten zu fördern sei. Heute zerbricht sich der 59 Jahre alte Ingenieur den Kopf, ,,wie wir Ukrainer die Wirtschaft der Krim am besten zerstören können'. Dabei </w:t>
      </w:r>
      <w:r>
        <w:rPr>
          <w:rFonts w:ascii="Arial" w:eastAsia="Arial" w:hAnsi="Arial" w:cs="Arial"/>
          <w:color w:val="000000"/>
          <w:sz w:val="20"/>
        </w:rPr>
        <w:t>hilft Klimenko seine Ortskenntnis. Jahrzehntelang entwarf er als Wirtschaftsberater in Jalta Konzepte für Häfen oder einen Ausbau der Infrastruktur. Als Russland die Krim vor fünf Jahren annektierte, floh Klimenko. Seitdem dokumentiert er mit dem Infodiens</w:t>
      </w:r>
      <w:r>
        <w:rPr>
          <w:rFonts w:ascii="Arial" w:eastAsia="Arial" w:hAnsi="Arial" w:cs="Arial"/>
          <w:color w:val="000000"/>
          <w:sz w:val="20"/>
        </w:rPr>
        <w:t xml:space="preserve">t Black Sea News das Krim-Geschehen und macht Vorschläge, ,,wie wir die Kosten für die Besatzer in die Höhe treiben können'. </w:t>
      </w:r>
    </w:p>
    <w:p w14:paraId="47230BA9" w14:textId="77777777" w:rsidR="00EA4A18" w:rsidRDefault="005069FE">
      <w:pPr>
        <w:spacing w:before="200" w:line="260" w:lineRule="atLeast"/>
        <w:jc w:val="both"/>
      </w:pPr>
      <w:r>
        <w:rPr>
          <w:rFonts w:ascii="Arial" w:eastAsia="Arial" w:hAnsi="Arial" w:cs="Arial"/>
          <w:color w:val="000000"/>
          <w:sz w:val="20"/>
        </w:rPr>
        <w:t>  Das ist den Ukrainern gut gelungen. Früher machte die Krim Überschüsse - heute muss Moskau fast zwei Drittel des Haushaltes der Krim bezahlen, dazu Milliarden für die Infrastruktur. Nachdem die Ukraine Stromlieferungen kappte, musste der Kreml neue Leitu</w:t>
      </w:r>
      <w:r>
        <w:rPr>
          <w:rFonts w:ascii="Arial" w:eastAsia="Arial" w:hAnsi="Arial" w:cs="Arial"/>
          <w:color w:val="000000"/>
          <w:sz w:val="20"/>
        </w:rPr>
        <w:t xml:space="preserve">ngen legen und Kraftwerke bauen. ,,Allein dies hat Moskau gut eine Milliarde Dollar gekostet', sagt Klimenko. Die neue Brücke über die Kertsch-Meerenge: mehr als drei Milliarden </w:t>
      </w:r>
      <w:r>
        <w:rPr>
          <w:rFonts w:ascii="Arial" w:eastAsia="Arial" w:hAnsi="Arial" w:cs="Arial"/>
          <w:b/>
          <w:i/>
          <w:color w:val="000000"/>
          <w:sz w:val="20"/>
          <w:u w:val="single"/>
        </w:rPr>
        <w:t>Euro</w:t>
      </w:r>
      <w:r>
        <w:rPr>
          <w:rFonts w:ascii="Arial" w:eastAsia="Arial" w:hAnsi="Arial" w:cs="Arial"/>
          <w:color w:val="000000"/>
          <w:sz w:val="20"/>
        </w:rPr>
        <w:t>. Offiziell plant Moskau, in Infrastruktur und Tourismus auf der Krim etwa</w:t>
      </w:r>
      <w:r>
        <w:rPr>
          <w:rFonts w:ascii="Arial" w:eastAsia="Arial" w:hAnsi="Arial" w:cs="Arial"/>
          <w:color w:val="000000"/>
          <w:sz w:val="20"/>
        </w:rPr>
        <w:t xml:space="preserve"> elf Milliarden </w:t>
      </w:r>
      <w:r>
        <w:rPr>
          <w:rFonts w:ascii="Arial" w:eastAsia="Arial" w:hAnsi="Arial" w:cs="Arial"/>
          <w:b/>
          <w:i/>
          <w:color w:val="000000"/>
          <w:sz w:val="20"/>
          <w:u w:val="single"/>
        </w:rPr>
        <w:t>Euro</w:t>
      </w:r>
      <w:r>
        <w:rPr>
          <w:rFonts w:ascii="Arial" w:eastAsia="Arial" w:hAnsi="Arial" w:cs="Arial"/>
          <w:color w:val="000000"/>
          <w:sz w:val="20"/>
        </w:rPr>
        <w:t xml:space="preserve"> zu investieren, verteilt über den Zeitraum seit 2015 bis Ende 2022. Klimenko jedoch hält viele Angaben Moskaus für geschönt: etwa die angeblich sechs Millionen Krim-Touristen jährlich. So seien 2017 gerade mal 1,5 Millionen Gäste gekom</w:t>
      </w:r>
      <w:r>
        <w:rPr>
          <w:rFonts w:ascii="Arial" w:eastAsia="Arial" w:hAnsi="Arial" w:cs="Arial"/>
          <w:color w:val="000000"/>
          <w:sz w:val="20"/>
        </w:rPr>
        <w:t>men.</w:t>
      </w:r>
    </w:p>
    <w:p w14:paraId="26833B85" w14:textId="77777777" w:rsidR="00EA4A18" w:rsidRDefault="005069FE">
      <w:pPr>
        <w:spacing w:before="200" w:line="260" w:lineRule="atLeast"/>
        <w:jc w:val="both"/>
      </w:pPr>
      <w:r>
        <w:rPr>
          <w:rFonts w:ascii="Arial" w:eastAsia="Arial" w:hAnsi="Arial" w:cs="Arial"/>
          <w:color w:val="000000"/>
          <w:sz w:val="20"/>
        </w:rPr>
        <w:t xml:space="preserve">  Und das ist längst nicht alles. Die Kosten für die 600 000 Rentner unter den 2,3 Millionen Krim-Bewohnern belaufen sich laut der Politikwissenschaftlerin Jewgenija Gorjunowa auf rund 5,4 Milliarden </w:t>
      </w:r>
      <w:r>
        <w:rPr>
          <w:rFonts w:ascii="Arial" w:eastAsia="Arial" w:hAnsi="Arial" w:cs="Arial"/>
          <w:b/>
          <w:i/>
          <w:color w:val="000000"/>
          <w:sz w:val="20"/>
          <w:u w:val="single"/>
        </w:rPr>
        <w:t>Euro</w:t>
      </w:r>
      <w:r>
        <w:rPr>
          <w:rFonts w:ascii="Arial" w:eastAsia="Arial" w:hAnsi="Arial" w:cs="Arial"/>
          <w:color w:val="000000"/>
          <w:sz w:val="20"/>
        </w:rPr>
        <w:t xml:space="preserve"> in den letzten vier Jahren. ,,Die Krim ist heu</w:t>
      </w:r>
      <w:r>
        <w:rPr>
          <w:rFonts w:ascii="Arial" w:eastAsia="Arial" w:hAnsi="Arial" w:cs="Arial"/>
          <w:color w:val="000000"/>
          <w:sz w:val="20"/>
        </w:rPr>
        <w:t>te für den Kreml die teuerste Region Russlands - sie kommt ihn noch teurer als der Kaukasus', sagt Klimenko.</w:t>
      </w:r>
    </w:p>
    <w:p w14:paraId="138F3117" w14:textId="77777777" w:rsidR="00EA4A18" w:rsidRDefault="005069FE">
      <w:pPr>
        <w:spacing w:before="200" w:line="260" w:lineRule="atLeast"/>
        <w:jc w:val="both"/>
      </w:pPr>
      <w:r>
        <w:rPr>
          <w:rFonts w:ascii="Arial" w:eastAsia="Arial" w:hAnsi="Arial" w:cs="Arial"/>
          <w:color w:val="000000"/>
          <w:sz w:val="20"/>
        </w:rPr>
        <w:t xml:space="preserve">  Zu den direkten Kosten der Annexion kommen die </w:t>
      </w:r>
      <w:r>
        <w:rPr>
          <w:rFonts w:ascii="Arial" w:eastAsia="Arial" w:hAnsi="Arial" w:cs="Arial"/>
          <w:b/>
          <w:i/>
          <w:color w:val="000000"/>
          <w:sz w:val="20"/>
          <w:u w:val="single"/>
        </w:rPr>
        <w:t>EU</w:t>
      </w:r>
      <w:r>
        <w:rPr>
          <w:rFonts w:ascii="Arial" w:eastAsia="Arial" w:hAnsi="Arial" w:cs="Arial"/>
          <w:color w:val="000000"/>
          <w:sz w:val="20"/>
        </w:rPr>
        <w:t xml:space="preserve">- und US-Sanktionen gegen russische Firmen, Amtsträger und Geschäftsleute und milliardenschwere </w:t>
      </w:r>
      <w:r>
        <w:rPr>
          <w:rFonts w:ascii="Arial" w:eastAsia="Arial" w:hAnsi="Arial" w:cs="Arial"/>
          <w:color w:val="000000"/>
          <w:sz w:val="20"/>
        </w:rPr>
        <w:t xml:space="preserve">Schadensersatzklagen. Zwar ist die Krim nicht der einzige Grund für die Sanktionen und es ist schwer messbar, wie stark sie Russland tatsächlich treffen. Die Wirtschaftsagentur Bloomberg überschlug, Russlands Wirtschaft sei heute zehn Prozent kleiner, als </w:t>
      </w:r>
      <w:r>
        <w:rPr>
          <w:rFonts w:ascii="Arial" w:eastAsia="Arial" w:hAnsi="Arial" w:cs="Arial"/>
          <w:color w:val="000000"/>
          <w:sz w:val="20"/>
        </w:rPr>
        <w:t>man vor dem Konflikt auf der Krim und in der Ostukraine erwarten konnte. Gewiss, Russland leidet auch unter dem gesunkenen Ölpreis. Trotzdem schätzt Bloomberg, dass die Sanktionen Moskau in den vergangenen vier Jahren bis zu sechs Prozent Wirtschaftsleistu</w:t>
      </w:r>
      <w:r>
        <w:rPr>
          <w:rFonts w:ascii="Arial" w:eastAsia="Arial" w:hAnsi="Arial" w:cs="Arial"/>
          <w:color w:val="000000"/>
          <w:sz w:val="20"/>
        </w:rPr>
        <w:t xml:space="preserve">ng gekostet haben. Klimenko kalkuliert die Verluste auf bis zu 20 Milliarden </w:t>
      </w:r>
      <w:r>
        <w:rPr>
          <w:rFonts w:ascii="Arial" w:eastAsia="Arial" w:hAnsi="Arial" w:cs="Arial"/>
          <w:b/>
          <w:i/>
          <w:color w:val="000000"/>
          <w:sz w:val="20"/>
          <w:u w:val="single"/>
        </w:rPr>
        <w:t>Euro</w:t>
      </w:r>
      <w:r>
        <w:rPr>
          <w:rFonts w:ascii="Arial" w:eastAsia="Arial" w:hAnsi="Arial" w:cs="Arial"/>
          <w:color w:val="000000"/>
          <w:sz w:val="20"/>
        </w:rPr>
        <w:t xml:space="preserve">. Jedes Jahr. </w:t>
      </w:r>
    </w:p>
    <w:p w14:paraId="775AF5AD" w14:textId="77777777" w:rsidR="00EA4A18" w:rsidRDefault="005069FE">
      <w:pPr>
        <w:spacing w:before="200" w:line="260" w:lineRule="atLeast"/>
        <w:jc w:val="both"/>
      </w:pPr>
      <w:r>
        <w:rPr>
          <w:rFonts w:ascii="Arial" w:eastAsia="Arial" w:hAnsi="Arial" w:cs="Arial"/>
          <w:color w:val="000000"/>
          <w:sz w:val="20"/>
        </w:rPr>
        <w:lastRenderedPageBreak/>
        <w:t>  Zudem ist der Wert des Rubel gesunken: Die Fünf-Rubel-Münzen mit der Krim-Brücke, die Russlands Zentralbank anlässlich des Jubiläums prägte, wären vor der Kri</w:t>
      </w:r>
      <w:r>
        <w:rPr>
          <w:rFonts w:ascii="Arial" w:eastAsia="Arial" w:hAnsi="Arial" w:cs="Arial"/>
          <w:color w:val="000000"/>
          <w:sz w:val="20"/>
        </w:rPr>
        <w:t>m-Annexion mehr als elf Cent wert gewesen - heute ist es weniger als sieben Cent. Der schwache Rubel hilft Unternehmen, die Waren gegen Dollar ausführen, aber in der Heimat in Rubel zahlen. Russlands Bevölkerung aber leidet, denn sie erhält Löhne und Rente</w:t>
      </w:r>
      <w:r>
        <w:rPr>
          <w:rFonts w:ascii="Arial" w:eastAsia="Arial" w:hAnsi="Arial" w:cs="Arial"/>
          <w:color w:val="000000"/>
          <w:sz w:val="20"/>
        </w:rPr>
        <w:t>n natürlich weiter in Rubel.</w:t>
      </w:r>
    </w:p>
    <w:p w14:paraId="778FE222" w14:textId="77777777" w:rsidR="00EA4A18" w:rsidRDefault="005069FE">
      <w:pPr>
        <w:spacing w:before="200" w:line="260" w:lineRule="atLeast"/>
        <w:jc w:val="both"/>
      </w:pPr>
      <w:r>
        <w:rPr>
          <w:rFonts w:ascii="Arial" w:eastAsia="Arial" w:hAnsi="Arial" w:cs="Arial"/>
          <w:color w:val="000000"/>
          <w:sz w:val="20"/>
        </w:rPr>
        <w:t>  Russland hat die Zeche für die Krim damit längst nicht beglichen: Der Kreml hat auf der Krim rund 4000 ukrainische Unternehmen enteignet, und die größten von ihnen haben Russland vor internationalen Schiedsgerichten bereits a</w:t>
      </w:r>
      <w:r>
        <w:rPr>
          <w:rFonts w:ascii="Arial" w:eastAsia="Arial" w:hAnsi="Arial" w:cs="Arial"/>
          <w:color w:val="000000"/>
          <w:sz w:val="20"/>
        </w:rPr>
        <w:t>uf jeweils milliardenschwere Entschädigung verklagt. Die ersten Entscheidungen fielen sämtlich zuungunsten Moskaus aus.</w:t>
      </w:r>
    </w:p>
    <w:p w14:paraId="65E32EF5" w14:textId="77777777" w:rsidR="00EA4A18" w:rsidRDefault="005069FE">
      <w:pPr>
        <w:spacing w:before="200" w:line="260" w:lineRule="atLeast"/>
        <w:jc w:val="both"/>
      </w:pPr>
      <w:r>
        <w:rPr>
          <w:rFonts w:ascii="Arial" w:eastAsia="Arial" w:hAnsi="Arial" w:cs="Arial"/>
          <w:color w:val="000000"/>
          <w:sz w:val="20"/>
        </w:rPr>
        <w:t>  Dem Kiewer Ex-Diplomaten Bohdan Jaremenko geht all dies nicht weit genug. ,,Spätestens seit Moskaus Aggression im Asowschen Meer ist e</w:t>
      </w:r>
      <w:r>
        <w:rPr>
          <w:rFonts w:ascii="Arial" w:eastAsia="Arial" w:hAnsi="Arial" w:cs="Arial"/>
          <w:color w:val="000000"/>
          <w:sz w:val="20"/>
        </w:rPr>
        <w:t xml:space="preserve">s Zeit für neue Sanktionen: etwa gegen russische Häfen am Schwarzen Meer. Oder gegen russische Fluglinien, die ihre Flugzeuge trotz Sanktionen auf die Krim und weiter in </w:t>
      </w:r>
      <w:r>
        <w:rPr>
          <w:rFonts w:ascii="Arial" w:eastAsia="Arial" w:hAnsi="Arial" w:cs="Arial"/>
          <w:b/>
          <w:i/>
          <w:color w:val="000000"/>
          <w:sz w:val="20"/>
          <w:u w:val="single"/>
        </w:rPr>
        <w:t>EU</w:t>
      </w:r>
      <w:r>
        <w:rPr>
          <w:rFonts w:ascii="Arial" w:eastAsia="Arial" w:hAnsi="Arial" w:cs="Arial"/>
          <w:color w:val="000000"/>
          <w:sz w:val="20"/>
        </w:rPr>
        <w:t>-Länder oder in die USA fliegen lassen', sagt Jeremenko. ,,Viele dieser Flugzeuge si</w:t>
      </w:r>
      <w:r>
        <w:rPr>
          <w:rFonts w:ascii="Arial" w:eastAsia="Arial" w:hAnsi="Arial" w:cs="Arial"/>
          <w:color w:val="000000"/>
          <w:sz w:val="20"/>
        </w:rPr>
        <w:t>nd geleast - Airbus und Boeing könnten die Leasingverträge kündigen.' Doch bisher finden solche Ideen keinen Widerhall in Washington, Brüssel oder Berlin.</w:t>
      </w:r>
    </w:p>
    <w:p w14:paraId="578D498A" w14:textId="77777777" w:rsidR="00EA4A18" w:rsidRDefault="005069FE">
      <w:pPr>
        <w:spacing w:before="200" w:line="260" w:lineRule="atLeast"/>
        <w:jc w:val="both"/>
      </w:pPr>
      <w:r>
        <w:rPr>
          <w:rFonts w:ascii="Arial" w:eastAsia="Arial" w:hAnsi="Arial" w:cs="Arial"/>
          <w:color w:val="000000"/>
          <w:sz w:val="20"/>
        </w:rPr>
        <w:t>  Fraglich ist auch, wann und wie Schiedsgerichtsurteile umgesetzt werden, die Moskau oft nicht anerk</w:t>
      </w:r>
      <w:r>
        <w:rPr>
          <w:rFonts w:ascii="Arial" w:eastAsia="Arial" w:hAnsi="Arial" w:cs="Arial"/>
          <w:color w:val="000000"/>
          <w:sz w:val="20"/>
        </w:rPr>
        <w:t xml:space="preserve">ennt. Der ukrainische Gaskonzern Naftogaz verklagte Russland wegen der Enteignung auf der Krim auf Schadenersatz von fünf Milliarden Dollar. Ein Schiedsgericht in Den Haag gab den Ukrainern jetzt recht - die Höhe der </w:t>
      </w:r>
    </w:p>
    <w:p w14:paraId="624B197C" w14:textId="77777777" w:rsidR="00EA4A18" w:rsidRDefault="005069FE">
      <w:pPr>
        <w:spacing w:before="200" w:line="260" w:lineRule="atLeast"/>
        <w:jc w:val="both"/>
      </w:pPr>
      <w:r>
        <w:rPr>
          <w:rFonts w:ascii="Arial" w:eastAsia="Arial" w:hAnsi="Arial" w:cs="Arial"/>
          <w:color w:val="000000"/>
          <w:sz w:val="20"/>
        </w:rPr>
        <w:t xml:space="preserve">,,Entschädigung wird noch festgelegt. </w:t>
      </w:r>
      <w:r>
        <w:rPr>
          <w:rFonts w:ascii="Arial" w:eastAsia="Arial" w:hAnsi="Arial" w:cs="Arial"/>
          <w:color w:val="000000"/>
          <w:sz w:val="20"/>
        </w:rPr>
        <w:t xml:space="preserve">Für den Fall, dass Moskau sich zu zahlen weigert, könnte die Ukraine russisches Eigentum im Ausland beschlagnahmen lassen. Doch Ex-Diplomat Jaremenko ist skeptisch. ,,Die nächsten 20 bis 30 Jahre hängt </w:t>
      </w:r>
      <w:r>
        <w:rPr>
          <w:rFonts w:ascii="Arial" w:eastAsia="Arial" w:hAnsi="Arial" w:cs="Arial"/>
          <w:b/>
          <w:i/>
          <w:color w:val="000000"/>
          <w:sz w:val="20"/>
          <w:u w:val="single"/>
        </w:rPr>
        <w:t>Europa</w:t>
      </w:r>
      <w:r>
        <w:rPr>
          <w:rFonts w:ascii="Arial" w:eastAsia="Arial" w:hAnsi="Arial" w:cs="Arial"/>
          <w:color w:val="000000"/>
          <w:sz w:val="20"/>
        </w:rPr>
        <w:t xml:space="preserve"> noch von russischem Erdgas ab. Viele Länder wer</w:t>
      </w:r>
      <w:r>
        <w:rPr>
          <w:rFonts w:ascii="Arial" w:eastAsia="Arial" w:hAnsi="Arial" w:cs="Arial"/>
          <w:color w:val="000000"/>
          <w:sz w:val="20"/>
        </w:rPr>
        <w:t>den sich hüten, etwa Eigentum von Gazprom zu beschlagnahmen.'</w:t>
      </w:r>
    </w:p>
    <w:p w14:paraId="761D8887" w14:textId="77777777" w:rsidR="00EA4A18" w:rsidRDefault="005069FE">
      <w:pPr>
        <w:spacing w:before="200" w:line="260" w:lineRule="atLeast"/>
        <w:jc w:val="both"/>
      </w:pPr>
      <w:r>
        <w:rPr>
          <w:rFonts w:ascii="Arial" w:eastAsia="Arial" w:hAnsi="Arial" w:cs="Arial"/>
          <w:color w:val="000000"/>
          <w:sz w:val="20"/>
        </w:rPr>
        <w:t>  Auch mit Kiew ist Jaremenko unzufrieden. ,,Sicher, es mag Jahrzehnte dauern, bis wir die Krim zurückgewinnen - aber dafür brauchen wir erst einmal eine Strategie. Fünf Jahre nach der Besetzung</w:t>
      </w:r>
      <w:r>
        <w:rPr>
          <w:rFonts w:ascii="Arial" w:eastAsia="Arial" w:hAnsi="Arial" w:cs="Arial"/>
          <w:color w:val="000000"/>
          <w:sz w:val="20"/>
        </w:rPr>
        <w:t xml:space="preserve"> haben wir dazu kein Gesetz, kein Dokument, nicht einmal eine echte Diskussion.' Als Jaremenko kürzlich im laufenden Präsidentschaftswahlkampf als Experte mit Julia Timoschenko und anderen Kandidaten bei einem Fernsehsender zusammensaß, ,,sprach in zwei St</w:t>
      </w:r>
      <w:r>
        <w:rPr>
          <w:rFonts w:ascii="Arial" w:eastAsia="Arial" w:hAnsi="Arial" w:cs="Arial"/>
          <w:color w:val="000000"/>
          <w:sz w:val="20"/>
        </w:rPr>
        <w:t>unden Sendung kein Kandidat das Thema Krim an', sagt er.</w:t>
      </w:r>
    </w:p>
    <w:p w14:paraId="660BA51E" w14:textId="77777777" w:rsidR="00EA4A18" w:rsidRDefault="005069FE">
      <w:pPr>
        <w:spacing w:before="200" w:line="260" w:lineRule="atLeast"/>
        <w:jc w:val="both"/>
      </w:pPr>
      <w:r>
        <w:rPr>
          <w:rFonts w:ascii="Arial" w:eastAsia="Arial" w:hAnsi="Arial" w:cs="Arial"/>
          <w:color w:val="000000"/>
          <w:sz w:val="20"/>
        </w:rPr>
        <w:t>  Das ist aus Kandidatensicht nachvollziehbar: Angesichts der militärischen Übermacht Russlands bleibt nur die Politik der wirtschaftlichen Nadelstiche. Auch die ist nicht ohne Risiko. Seit die Ukrai</w:t>
      </w:r>
      <w:r>
        <w:rPr>
          <w:rFonts w:ascii="Arial" w:eastAsia="Arial" w:hAnsi="Arial" w:cs="Arial"/>
          <w:color w:val="000000"/>
          <w:sz w:val="20"/>
        </w:rPr>
        <w:t xml:space="preserve">ne nach der Besetzung den Cherson-Kanal sperrte, der Wasser des Dnjepr-Stroms über 400 Kilometer auf die Krim brachte, fehlen dort 85 Prozent des zuvor verbrauchten Wassers, stellte Russlands Nationaler Sicherheitsberater Nikolai Patruschew im Sommer 2017 </w:t>
      </w:r>
      <w:r>
        <w:rPr>
          <w:rFonts w:ascii="Arial" w:eastAsia="Arial" w:hAnsi="Arial" w:cs="Arial"/>
          <w:color w:val="000000"/>
          <w:sz w:val="20"/>
        </w:rPr>
        <w:t>fest.</w:t>
      </w:r>
    </w:p>
    <w:p w14:paraId="67CA5653" w14:textId="77777777" w:rsidR="00EA4A18" w:rsidRDefault="005069FE">
      <w:pPr>
        <w:spacing w:before="200" w:line="260" w:lineRule="atLeast"/>
        <w:jc w:val="both"/>
      </w:pPr>
      <w:r>
        <w:rPr>
          <w:rFonts w:ascii="Arial" w:eastAsia="Arial" w:hAnsi="Arial" w:cs="Arial"/>
          <w:color w:val="000000"/>
          <w:sz w:val="20"/>
        </w:rPr>
        <w:t>  Heute hat die Krim zwar noch genug Trinkwasser, doch viel zu wenig für Landwirtschaft und Industrie. Theoretisch könnte Russland Anlagen zur Meerwasserentsalzung aufstellen. Doch die Kosten dafür schätzte Russlands früherer Vize-Enenergieminister W</w:t>
      </w:r>
      <w:r>
        <w:rPr>
          <w:rFonts w:ascii="Arial" w:eastAsia="Arial" w:hAnsi="Arial" w:cs="Arial"/>
          <w:color w:val="000000"/>
          <w:sz w:val="20"/>
        </w:rPr>
        <w:t>ladimir Milow auf mindestens fünf Milliarden Dollar. Putins früherer Wirtschaftsberater Andrej Illarionow warnte, Russland könne weitere Teile der Ukraine erobern, um die Wasserversorgung der Krim zu sichern. ,,Die Gefahr besteht zweifellos', sagt auch Ana</w:t>
      </w:r>
      <w:r>
        <w:rPr>
          <w:rFonts w:ascii="Arial" w:eastAsia="Arial" w:hAnsi="Arial" w:cs="Arial"/>
          <w:color w:val="000000"/>
          <w:sz w:val="20"/>
        </w:rPr>
        <w:t>lyst Klimenko, ,,umso mehr, als Putin die Militarisierung der Krim weiter vorantreibt'.</w:t>
      </w:r>
    </w:p>
    <w:p w14:paraId="585E939B" w14:textId="77777777" w:rsidR="00EA4A18" w:rsidRDefault="005069FE">
      <w:pPr>
        <w:spacing w:before="240" w:line="260" w:lineRule="atLeast"/>
      </w:pPr>
      <w:r>
        <w:rPr>
          <w:rFonts w:ascii="Arial" w:eastAsia="Arial" w:hAnsi="Arial" w:cs="Arial"/>
          <w:b/>
          <w:color w:val="000000"/>
          <w:sz w:val="20"/>
        </w:rPr>
        <w:t>Enteignete Unternehmen haben Russland vor Schiedsgerichten verklagt</w:t>
      </w:r>
    </w:p>
    <w:p w14:paraId="3F5178E6" w14:textId="77777777" w:rsidR="00EA4A18" w:rsidRDefault="005069FE">
      <w:pPr>
        <w:spacing w:before="240" w:line="260" w:lineRule="atLeast"/>
      </w:pPr>
      <w:r>
        <w:rPr>
          <w:rFonts w:ascii="Arial" w:eastAsia="Arial" w:hAnsi="Arial" w:cs="Arial"/>
          <w:b/>
          <w:color w:val="000000"/>
          <w:sz w:val="20"/>
        </w:rPr>
        <w:t xml:space="preserve">Angesichts der Übermacht Russlands bleibt der Ukraine nur die Politik der Nadelstiche </w:t>
      </w:r>
    </w:p>
    <w:p w14:paraId="3397F65B" w14:textId="77777777" w:rsidR="00EA4A18" w:rsidRDefault="005069FE">
      <w:pPr>
        <w:keepNext/>
        <w:spacing w:before="240" w:line="340" w:lineRule="atLeast"/>
      </w:pPr>
      <w:bookmarkStart w:id="23" w:name="Classification_6"/>
      <w:bookmarkEnd w:id="23"/>
      <w:r>
        <w:rPr>
          <w:rFonts w:ascii="Arial" w:eastAsia="Arial" w:hAnsi="Arial" w:cs="Arial"/>
          <w:b/>
          <w:color w:val="000000"/>
          <w:sz w:val="28"/>
        </w:rPr>
        <w:t>Classification</w:t>
      </w:r>
    </w:p>
    <w:p w14:paraId="67D2E2FD" w14:textId="10CD3D5C" w:rsidR="00EA4A18" w:rsidRDefault="005078F9">
      <w:pPr>
        <w:spacing w:line="60" w:lineRule="exact"/>
      </w:pPr>
      <w:r>
        <w:rPr>
          <w:noProof/>
        </w:rPr>
        <mc:AlternateContent>
          <mc:Choice Requires="wps">
            <w:drawing>
              <wp:anchor distT="0" distB="0" distL="114300" distR="114300" simplePos="0" relativeHeight="251696128" behindDoc="0" locked="0" layoutInCell="1" allowOverlap="1" wp14:anchorId="6EEA7EFB" wp14:editId="625C7A50">
                <wp:simplePos x="0" y="0"/>
                <wp:positionH relativeFrom="column">
                  <wp:posOffset>0</wp:posOffset>
                </wp:positionH>
                <wp:positionV relativeFrom="paragraph">
                  <wp:posOffset>25400</wp:posOffset>
                </wp:positionV>
                <wp:extent cx="6502400" cy="0"/>
                <wp:effectExtent l="15875" t="12700" r="15875" b="15875"/>
                <wp:wrapTopAndBottom/>
                <wp:docPr id="151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E8804" id="Line 3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OhywEAAHkDAAAOAAAAZHJzL2Uyb0RvYy54bWysU12P0zAQfEfiP1h+p0nL9Q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Wl28ykF5MDSlDba&#10;Kfb+Lqcz+thQ08ptQ/Ynju7Jb1D8jMzhagDXq6Ly+eQJN82I6jdIPkRPd+zGryipB/YJS1THLthM&#10;SSGwY5nI6TYRdUxM0Mf7eT27q0mXuNYqaK5AH2L6otCyvGm5IdGFGA6bmLIQaK4t+R6Hj9qYMnDj&#10;2Njy2fxMbT3Zj64v4IhGy9yYITH0u5UJ7AD5+dQf1+tPxSFVXrcF3DtZiAcF8vNln0Cb856EGHcJ&#10;JmdxTnWH8rQN18BovkXx5S3mB/T6XNAvf8zy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W2s6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05AED43" w14:textId="77777777" w:rsidR="00EA4A18" w:rsidRDefault="00EA4A18">
      <w:pPr>
        <w:spacing w:line="120" w:lineRule="exact"/>
      </w:pPr>
    </w:p>
    <w:p w14:paraId="5B4CE5A6"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01307FE" w14:textId="77777777" w:rsidR="00EA4A18" w:rsidRDefault="005069FE">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65266A52"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DC9BDD5"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EMBARGOS &amp; SANKTIONEN (89%); WIRTSCHAFT &amp; WIRTSCHAFTSINDIKATOREN (89%); POLITIKWISSENSCHAFTEN (79%); KONJUNKTURNACHRICHTEN (78%); </w:t>
      </w:r>
      <w:r>
        <w:rPr>
          <w:rFonts w:ascii="Arial" w:eastAsia="Arial" w:hAnsi="Arial" w:cs="Arial"/>
          <w:b/>
          <w:i/>
          <w:color w:val="000000"/>
          <w:sz w:val="20"/>
          <w:u w:val="single"/>
        </w:rPr>
        <w:t>EUROPÄISCHE UNION</w:t>
      </w:r>
      <w:r>
        <w:rPr>
          <w:rFonts w:ascii="Arial" w:eastAsia="Arial" w:hAnsi="Arial" w:cs="Arial"/>
          <w:color w:val="000000"/>
          <w:sz w:val="20"/>
        </w:rPr>
        <w:t xml:space="preserve"> (74%);</w:t>
      </w:r>
      <w:r>
        <w:rPr>
          <w:rFonts w:ascii="Arial" w:eastAsia="Arial" w:hAnsi="Arial" w:cs="Arial"/>
          <w:color w:val="000000"/>
          <w:sz w:val="20"/>
        </w:rPr>
        <w:t xml:space="preserve"> JAHRESTAGE (74%); RECHTSKLAGEN (74%); ZENTRALBANKEN (73%); ÖL- UND GASPREISE (69%)</w:t>
      </w:r>
      <w:r>
        <w:br/>
      </w:r>
      <w:r>
        <w:br/>
      </w:r>
    </w:p>
    <w:p w14:paraId="0F845964"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ZENTRALBANKEN (73%); ÖL- UND GASPREISE (69%); BRÜCKEN &amp; TUNNEL (67%)</w:t>
      </w:r>
      <w:r>
        <w:br/>
      </w:r>
      <w:r>
        <w:br/>
      </w:r>
    </w:p>
    <w:p w14:paraId="63660FF7"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MOSKAU, RUSSISCHE FÖDERATION (94%); UKRAINE (92%); RUSSISCHE FÖDERATION (90%)</w:t>
      </w:r>
      <w:r>
        <w:br/>
      </w:r>
      <w:r>
        <w:br/>
      </w:r>
    </w:p>
    <w:p w14:paraId="5D7F713D"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19, 2019</w:t>
      </w:r>
    </w:p>
    <w:p w14:paraId="7D280A52" w14:textId="77777777" w:rsidR="00EA4A18" w:rsidRDefault="00EA4A18"/>
    <w:p w14:paraId="0420F1D7" w14:textId="771BFDAD"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26848" behindDoc="0" locked="0" layoutInCell="1" allowOverlap="1" wp14:anchorId="35165035" wp14:editId="114DF77C">
                <wp:simplePos x="0" y="0"/>
                <wp:positionH relativeFrom="column">
                  <wp:posOffset>0</wp:posOffset>
                </wp:positionH>
                <wp:positionV relativeFrom="paragraph">
                  <wp:posOffset>127000</wp:posOffset>
                </wp:positionV>
                <wp:extent cx="6502400" cy="0"/>
                <wp:effectExtent l="6350" t="10160" r="6350" b="8890"/>
                <wp:wrapNone/>
                <wp:docPr id="150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EA59D" id="Line 35"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RTSX8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EEA76EE" w14:textId="77777777" w:rsidR="00EA4A18" w:rsidRDefault="00EA4A18">
      <w:pPr>
        <w:sectPr w:rsidR="00EA4A18">
          <w:headerReference w:type="even" r:id="rId138"/>
          <w:headerReference w:type="default" r:id="rId139"/>
          <w:footerReference w:type="even" r:id="rId140"/>
          <w:footerReference w:type="default" r:id="rId141"/>
          <w:headerReference w:type="first" r:id="rId142"/>
          <w:footerReference w:type="first" r:id="rId143"/>
          <w:pgSz w:w="12240" w:h="15840"/>
          <w:pgMar w:top="840" w:right="1000" w:bottom="840" w:left="1000" w:header="400" w:footer="400" w:gutter="0"/>
          <w:cols w:space="720"/>
          <w:titlePg/>
        </w:sectPr>
      </w:pPr>
    </w:p>
    <w:p w14:paraId="03E180A6" w14:textId="77777777" w:rsidR="00EA4A18" w:rsidRDefault="00EA4A18">
      <w:bookmarkStart w:id="24" w:name="Bookmark_9"/>
      <w:bookmarkEnd w:id="24"/>
    </w:p>
    <w:p w14:paraId="7D112144" w14:textId="77777777" w:rsidR="00EA4A18" w:rsidRDefault="005069FE">
      <w:pPr>
        <w:spacing w:before="240" w:after="200" w:line="340" w:lineRule="atLeast"/>
        <w:jc w:val="center"/>
        <w:outlineLvl w:val="0"/>
        <w:rPr>
          <w:rFonts w:ascii="Arial" w:hAnsi="Arial" w:cs="Arial"/>
          <w:b/>
          <w:bCs/>
          <w:kern w:val="32"/>
          <w:sz w:val="32"/>
          <w:szCs w:val="32"/>
        </w:rPr>
      </w:pPr>
      <w:hyperlink r:id="rId144" w:history="1">
        <w:r>
          <w:rPr>
            <w:rFonts w:ascii="Arial" w:eastAsia="Arial" w:hAnsi="Arial" w:cs="Arial"/>
            <w:b/>
            <w:bCs/>
            <w:i/>
            <w:color w:val="0077CC"/>
            <w:kern w:val="32"/>
            <w:sz w:val="28"/>
            <w:szCs w:val="32"/>
            <w:u w:val="single"/>
            <w:shd w:val="clear" w:color="auto" w:fill="FFFFFF"/>
          </w:rPr>
          <w:t>FORUM; Demokratie als Kompromiss; Zur Reform des Urheberrechts gibt es eine Reihe inkonsistenter Vorschläge.</w:t>
        </w:r>
      </w:hyperlink>
    </w:p>
    <w:p w14:paraId="15361A0D" w14:textId="77777777" w:rsidR="00EA4A18" w:rsidRDefault="005069FE">
      <w:pPr>
        <w:spacing w:before="120" w:line="260" w:lineRule="atLeast"/>
        <w:jc w:val="center"/>
      </w:pPr>
      <w:r>
        <w:rPr>
          <w:rFonts w:ascii="Arial" w:eastAsia="Arial" w:hAnsi="Arial" w:cs="Arial"/>
          <w:color w:val="000000"/>
          <w:sz w:val="20"/>
        </w:rPr>
        <w:t>Süddeutsche Zeitung (</w:t>
      </w:r>
      <w:r>
        <w:rPr>
          <w:rFonts w:ascii="Arial" w:eastAsia="Arial" w:hAnsi="Arial" w:cs="Arial"/>
          <w:color w:val="000000"/>
          <w:sz w:val="20"/>
        </w:rPr>
        <w:t>inkl. Regionalausgaben)</w:t>
      </w:r>
    </w:p>
    <w:p w14:paraId="57923160" w14:textId="77777777" w:rsidR="00EA4A18" w:rsidRDefault="005069FE">
      <w:pPr>
        <w:spacing w:before="120" w:line="260" w:lineRule="atLeast"/>
        <w:jc w:val="center"/>
      </w:pPr>
      <w:r>
        <w:rPr>
          <w:rFonts w:ascii="Arial" w:eastAsia="Arial" w:hAnsi="Arial" w:cs="Arial"/>
          <w:color w:val="000000"/>
          <w:sz w:val="20"/>
        </w:rPr>
        <w:t>Montag 18. März 2019</w:t>
      </w:r>
    </w:p>
    <w:p w14:paraId="1E7D02C0" w14:textId="77777777" w:rsidR="00EA4A18" w:rsidRDefault="00EA4A18">
      <w:pPr>
        <w:spacing w:line="240" w:lineRule="atLeast"/>
        <w:jc w:val="both"/>
      </w:pPr>
    </w:p>
    <w:p w14:paraId="3CDF2F2E"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5921D0B9" w14:textId="0ED83741" w:rsidR="00EA4A18" w:rsidRDefault="005069FE">
      <w:pPr>
        <w:spacing w:before="120" w:line="220" w:lineRule="atLeast"/>
      </w:pPr>
      <w:r>
        <w:br/>
      </w:r>
      <w:r w:rsidR="005078F9">
        <w:rPr>
          <w:noProof/>
        </w:rPr>
        <w:drawing>
          <wp:inline distT="0" distB="0" distL="0" distR="0" wp14:anchorId="340FBFD2" wp14:editId="052F9E4A">
            <wp:extent cx="2857500" cy="374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1514152"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Forum; München; Bayern; Deutschland; S. 18</w:t>
      </w:r>
    </w:p>
    <w:p w14:paraId="2543A0C9"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1086 words</w:t>
      </w:r>
    </w:p>
    <w:p w14:paraId="2E7C0920"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Von Steffen J. Roth</w:t>
      </w:r>
    </w:p>
    <w:p w14:paraId="6776E840" w14:textId="77777777" w:rsidR="00EA4A18" w:rsidRDefault="005069FE">
      <w:pPr>
        <w:keepNext/>
        <w:spacing w:before="240" w:line="340" w:lineRule="atLeast"/>
      </w:pPr>
      <w:bookmarkStart w:id="25" w:name="Body_7"/>
      <w:bookmarkEnd w:id="25"/>
      <w:r>
        <w:rPr>
          <w:rFonts w:ascii="Arial" w:eastAsia="Arial" w:hAnsi="Arial" w:cs="Arial"/>
          <w:b/>
          <w:color w:val="000000"/>
          <w:sz w:val="28"/>
        </w:rPr>
        <w:t>Body</w:t>
      </w:r>
    </w:p>
    <w:p w14:paraId="57B8DCB7" w14:textId="3A3EC7C0" w:rsidR="00EA4A18" w:rsidRDefault="005078F9">
      <w:pPr>
        <w:spacing w:line="60" w:lineRule="exact"/>
      </w:pPr>
      <w:r>
        <w:rPr>
          <w:noProof/>
        </w:rPr>
        <mc:AlternateContent>
          <mc:Choice Requires="wps">
            <w:drawing>
              <wp:anchor distT="0" distB="0" distL="114300" distR="114300" simplePos="0" relativeHeight="251666432" behindDoc="0" locked="0" layoutInCell="1" allowOverlap="1" wp14:anchorId="5B3EA877" wp14:editId="5529A8D5">
                <wp:simplePos x="0" y="0"/>
                <wp:positionH relativeFrom="column">
                  <wp:posOffset>0</wp:posOffset>
                </wp:positionH>
                <wp:positionV relativeFrom="paragraph">
                  <wp:posOffset>25400</wp:posOffset>
                </wp:positionV>
                <wp:extent cx="6502400" cy="0"/>
                <wp:effectExtent l="15875" t="12700" r="15875" b="15875"/>
                <wp:wrapTopAndBottom/>
                <wp:docPr id="1508"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C0138" id="Line 3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D9W3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9F84B91" w14:textId="77777777" w:rsidR="00EA4A18" w:rsidRDefault="00EA4A18"/>
    <w:p w14:paraId="7577F9E0" w14:textId="77777777" w:rsidR="00EA4A18" w:rsidRDefault="005069FE">
      <w:pPr>
        <w:spacing w:before="200" w:line="260" w:lineRule="atLeast"/>
        <w:jc w:val="both"/>
      </w:pPr>
      <w:r>
        <w:rPr>
          <w:rFonts w:ascii="Arial" w:eastAsia="Arial" w:hAnsi="Arial" w:cs="Arial"/>
          <w:color w:val="000000"/>
          <w:sz w:val="20"/>
        </w:rPr>
        <w:t>Da wird jahrelang hinter verschlossenen Türen diskutiert, und am Ende kommen Gesetzesvorhaben zum Vorschein, bei denen man sich fassungslos die Augen reibt. Die Protagonisten geben sich geheimnisvoll und beteuern, ihre Vorhaben seien angemessen, fair, ausg</w:t>
      </w:r>
      <w:r>
        <w:rPr>
          <w:rFonts w:ascii="Arial" w:eastAsia="Arial" w:hAnsi="Arial" w:cs="Arial"/>
          <w:color w:val="000000"/>
          <w:sz w:val="20"/>
        </w:rPr>
        <w:t xml:space="preserve">ewogen und alternativlos. Wohlgemerkt, ohne sich um nachvollziehbare Argumentationen zu bemühen und konkrete Fragen der Kritiker zu beantworten. </w:t>
      </w:r>
    </w:p>
    <w:p w14:paraId="16B9FE6A" w14:textId="77777777" w:rsidR="00EA4A18" w:rsidRDefault="005069FE">
      <w:pPr>
        <w:spacing w:before="200" w:line="260" w:lineRule="atLeast"/>
        <w:jc w:val="both"/>
      </w:pPr>
      <w:r>
        <w:rPr>
          <w:rFonts w:ascii="Arial" w:eastAsia="Arial" w:hAnsi="Arial" w:cs="Arial"/>
          <w:color w:val="000000"/>
          <w:sz w:val="20"/>
        </w:rPr>
        <w:t>  Es liegt vermutlich weniger daran, dass die Politiker die betreffenden Lebensbereiche nicht aus eigener Ansc</w:t>
      </w:r>
      <w:r>
        <w:rPr>
          <w:rFonts w:ascii="Arial" w:eastAsia="Arial" w:hAnsi="Arial" w:cs="Arial"/>
          <w:color w:val="000000"/>
          <w:sz w:val="20"/>
        </w:rPr>
        <w:t>hauung kennen oder systematisch bestimmte Partialinteressen privilegieren. Vielmehr ist zu vermuten, dass eine von außen kaum überschaubare Gemengelage an unterschiedlichsten Interessen unter einen Hut gebracht werden muss. Demokratie als Kunst des Komprom</w:t>
      </w:r>
      <w:r>
        <w:rPr>
          <w:rFonts w:ascii="Arial" w:eastAsia="Arial" w:hAnsi="Arial" w:cs="Arial"/>
          <w:color w:val="000000"/>
          <w:sz w:val="20"/>
        </w:rPr>
        <w:t>isses führt dann manchmal zu logisch inkonsistenten Vorschlägen, die sich eben nicht nachvollziehen lassen, ohne das dahinterliegende Scharmützel komplizierter Tauschprozesse zu kennen. ,,Du gibst mir in jenem Detail nach, welches ich besonders wichtig fin</w:t>
      </w:r>
      <w:r>
        <w:rPr>
          <w:rFonts w:ascii="Arial" w:eastAsia="Arial" w:hAnsi="Arial" w:cs="Arial"/>
          <w:color w:val="000000"/>
          <w:sz w:val="20"/>
        </w:rPr>
        <w:t xml:space="preserve">de, und dafür bekommst du von mir zähneknirschend die Zustimmung zu diesem Detail, obwohl ich es für falsch halte.' </w:t>
      </w:r>
    </w:p>
    <w:p w14:paraId="7861DBAE" w14:textId="77777777" w:rsidR="00EA4A18" w:rsidRDefault="005069FE">
      <w:pPr>
        <w:spacing w:before="200" w:line="260" w:lineRule="atLeast"/>
        <w:jc w:val="both"/>
      </w:pPr>
      <w:r>
        <w:rPr>
          <w:rFonts w:ascii="Arial" w:eastAsia="Arial" w:hAnsi="Arial" w:cs="Arial"/>
          <w:color w:val="000000"/>
          <w:sz w:val="20"/>
        </w:rPr>
        <w:t xml:space="preserve">  So muss man sich wohl die gerade anstehende </w:t>
      </w:r>
      <w:r>
        <w:rPr>
          <w:rFonts w:ascii="Arial" w:eastAsia="Arial" w:hAnsi="Arial" w:cs="Arial"/>
          <w:b/>
          <w:i/>
          <w:color w:val="000000"/>
          <w:sz w:val="20"/>
          <w:u w:val="single"/>
        </w:rPr>
        <w:t>EU</w:t>
      </w:r>
      <w:r>
        <w:rPr>
          <w:rFonts w:ascii="Arial" w:eastAsia="Arial" w:hAnsi="Arial" w:cs="Arial"/>
          <w:color w:val="000000"/>
          <w:sz w:val="20"/>
        </w:rPr>
        <w:t xml:space="preserve">-Urheberrechtsreform erklären. Immerhin hat die zuständige Bundesjustizministerin Katarina </w:t>
      </w:r>
      <w:r>
        <w:rPr>
          <w:rFonts w:ascii="Arial" w:eastAsia="Arial" w:hAnsi="Arial" w:cs="Arial"/>
          <w:color w:val="000000"/>
          <w:sz w:val="20"/>
        </w:rPr>
        <w:t>Barley (SPD) der vorliegenden Fassung zugestimmt, obwohl sie selbst sich deutlich dagegen ausspricht. Immerhin konnte auch Digitalministerin Dorothee Bär (CSU) ihre Kollegen nicht von dieser Entscheidung abhalten, obwohl auch sie sich gegen Uploadfilter au</w:t>
      </w:r>
      <w:r>
        <w:rPr>
          <w:rFonts w:ascii="Arial" w:eastAsia="Arial" w:hAnsi="Arial" w:cs="Arial"/>
          <w:color w:val="000000"/>
          <w:sz w:val="20"/>
        </w:rPr>
        <w:t>sspricht. Und immerhin hat damit die Bundesregierung gegen ihren eigenen Koalitionsvertrag verstoßen, in dem sie Uploadfilter als ,,unverhältnismäßig' ablehnt.</w:t>
      </w:r>
    </w:p>
    <w:p w14:paraId="5D35A4BC" w14:textId="77777777" w:rsidR="00EA4A18" w:rsidRDefault="005069FE">
      <w:pPr>
        <w:spacing w:before="200" w:line="260" w:lineRule="atLeast"/>
        <w:jc w:val="both"/>
      </w:pPr>
      <w:r>
        <w:rPr>
          <w:rFonts w:ascii="Arial" w:eastAsia="Arial" w:hAnsi="Arial" w:cs="Arial"/>
          <w:color w:val="000000"/>
          <w:sz w:val="20"/>
        </w:rPr>
        <w:t>  Ohne sich zu erklären, riskiert die etablierte Politik mit solchem Gebaren ihre Glaubwürdigkei</w:t>
      </w:r>
      <w:r>
        <w:rPr>
          <w:rFonts w:ascii="Arial" w:eastAsia="Arial" w:hAnsi="Arial" w:cs="Arial"/>
          <w:color w:val="000000"/>
          <w:sz w:val="20"/>
        </w:rPr>
        <w:t>t und das Vertrauen der Öffentlichkeit. So befürchtet Juso-Chef Kevin Kühnert mit gutem Grund, die Politiker stünden nun ,,vor einer riesigen Community, die glaubt, in Parlamenten und Regierungen säßen nur Technikdeppen'. Schlimmer noch, wenn so ein in der</w:t>
      </w:r>
      <w:r>
        <w:rPr>
          <w:rFonts w:ascii="Arial" w:eastAsia="Arial" w:hAnsi="Arial" w:cs="Arial"/>
          <w:color w:val="000000"/>
          <w:sz w:val="20"/>
        </w:rPr>
        <w:t xml:space="preserve"> Sache unerklärliches Gesetzesvorhaben mit der Herabwürdigung der Kritiker und Ignoranz gegenüber Sachargumenten durchzudrücken versucht wird. So erdreisten sich einige Protagonisten, den protestierenden Menschen die schiere Existenz (,,alles nur Bots') od</w:t>
      </w:r>
      <w:r>
        <w:rPr>
          <w:rFonts w:ascii="Arial" w:eastAsia="Arial" w:hAnsi="Arial" w:cs="Arial"/>
          <w:color w:val="000000"/>
          <w:sz w:val="20"/>
        </w:rPr>
        <w:t>er eigene Urteilsfähigkeit abzusprechen (,,verführte Kinder und Jugendliche'). Der federführende Streiter für die Urheberrechtsreform, Axel Voss (CDU), verkauft das Publikum sogar ganz offensiv für dumm. Er behauptet, die Aufregung sei auf Fake News zurück</w:t>
      </w:r>
      <w:r>
        <w:rPr>
          <w:rFonts w:ascii="Arial" w:eastAsia="Arial" w:hAnsi="Arial" w:cs="Arial"/>
          <w:color w:val="000000"/>
          <w:sz w:val="20"/>
        </w:rPr>
        <w:t xml:space="preserve">zuführen, schließlich finde sich der Begriff ,,Uploadfilter' gar nicht im Gesetzestext. Dabei bezweifelt kein Experte, dass Art. 13 zum Einsatz von Uploadfiltern führt. </w:t>
      </w:r>
    </w:p>
    <w:p w14:paraId="6DFDAA51" w14:textId="77777777" w:rsidR="00EA4A18" w:rsidRDefault="005069FE">
      <w:pPr>
        <w:spacing w:before="200" w:line="260" w:lineRule="atLeast"/>
        <w:jc w:val="both"/>
      </w:pPr>
      <w:r>
        <w:rPr>
          <w:rFonts w:ascii="Arial" w:eastAsia="Arial" w:hAnsi="Arial" w:cs="Arial"/>
          <w:color w:val="000000"/>
          <w:sz w:val="20"/>
        </w:rPr>
        <w:lastRenderedPageBreak/>
        <w:t>  Gegen Uploadfilter regt sich der Protest zu Recht. Befürchtet wird nicht nur, dass u</w:t>
      </w:r>
      <w:r>
        <w:rPr>
          <w:rFonts w:ascii="Arial" w:eastAsia="Arial" w:hAnsi="Arial" w:cs="Arial"/>
          <w:color w:val="000000"/>
          <w:sz w:val="20"/>
        </w:rPr>
        <w:t>nzählige kleine Plattform- und Diensteanbieter ihren Service einstellen werden und damit Vielfalt verloren geht. Befürchtet wird zweitens das massenhafte Blockieren eigentlich zulässiger Inhalte. Denn auch mit hohen Millionenbeträgen entwickelte Erkennungs</w:t>
      </w:r>
      <w:r>
        <w:rPr>
          <w:rFonts w:ascii="Arial" w:eastAsia="Arial" w:hAnsi="Arial" w:cs="Arial"/>
          <w:color w:val="000000"/>
          <w:sz w:val="20"/>
        </w:rPr>
        <w:t>software ist meilenweit davon entfernt, eine Abwägung zwischen dem Schutz des Urheberrechts und der Meinungsfreiheit leisten zu können. So sind beispielsweise Zitate, Parodien und unwesentliches Beiwerk selbstverständlich weiterhin erlaubt, die Filter könn</w:t>
      </w:r>
      <w:r>
        <w:rPr>
          <w:rFonts w:ascii="Arial" w:eastAsia="Arial" w:hAnsi="Arial" w:cs="Arial"/>
          <w:color w:val="000000"/>
          <w:sz w:val="20"/>
        </w:rPr>
        <w:t>en diese Tatbestände aber nicht als solche erkennen. Drittens erfordert die lückenlose Abdeckung aller Uploads den Aufbau einer technischen Infrastruktur, die jederzeit auch für politische Zensur verwendet werden könnte. Viertens teilt unter anderem der Bu</w:t>
      </w:r>
      <w:r>
        <w:rPr>
          <w:rFonts w:ascii="Arial" w:eastAsia="Arial" w:hAnsi="Arial" w:cs="Arial"/>
          <w:color w:val="000000"/>
          <w:sz w:val="20"/>
        </w:rPr>
        <w:t xml:space="preserve">ndesdatenschutzbeauftragte Ulrich Kelber die Befürchtung, dass Uploadfilter erhebliche Datenschutzprobleme mit sich bringen. </w:t>
      </w:r>
    </w:p>
    <w:p w14:paraId="377BE674" w14:textId="77777777" w:rsidR="00EA4A18" w:rsidRDefault="005069FE">
      <w:pPr>
        <w:spacing w:before="200" w:line="260" w:lineRule="atLeast"/>
        <w:jc w:val="both"/>
      </w:pPr>
      <w:r>
        <w:rPr>
          <w:rFonts w:ascii="Arial" w:eastAsia="Arial" w:hAnsi="Arial" w:cs="Arial"/>
          <w:color w:val="000000"/>
          <w:sz w:val="20"/>
        </w:rPr>
        <w:t xml:space="preserve">  Es gibt einen fünften, spezifisch ökonomischen Grund, warum sich auch um Wettbewerb besorgte Bürger Gedanken über Art. 13 der </w:t>
      </w:r>
      <w:r>
        <w:rPr>
          <w:rFonts w:ascii="Arial" w:eastAsia="Arial" w:hAnsi="Arial" w:cs="Arial"/>
          <w:b/>
          <w:i/>
          <w:color w:val="000000"/>
          <w:sz w:val="20"/>
          <w:u w:val="single"/>
        </w:rPr>
        <w:t>EU</w:t>
      </w:r>
      <w:r>
        <w:rPr>
          <w:rFonts w:ascii="Arial" w:eastAsia="Arial" w:hAnsi="Arial" w:cs="Arial"/>
          <w:color w:val="000000"/>
          <w:sz w:val="20"/>
        </w:rPr>
        <w:t xml:space="preserve">-Urheberrechtsreform machen sollten. Dass die digitale Plattformökonomie von wenigen Konzernen beherrscht wird, liegt zum großen Teil an den Eigenarten des Geschäfts, welches Google, Amazon, Facebook und Co. betreiben. Dabei vorherrschende Netzwerkeffekte </w:t>
      </w:r>
      <w:r>
        <w:rPr>
          <w:rFonts w:ascii="Arial" w:eastAsia="Arial" w:hAnsi="Arial" w:cs="Arial"/>
          <w:color w:val="000000"/>
          <w:sz w:val="20"/>
        </w:rPr>
        <w:t>bewirken, dass ab dem Erreichen einer kritischen Masse von Nutzern selbstverstärkende Wachstumseffekte eintreten, da die Netzwerke für jeden einzelnen Nutzer mit dem Ansteigen der Gesamtnutzerzahl immer attraktiver werden. Aufgrund dieser Phänomene begegne</w:t>
      </w:r>
      <w:r>
        <w:rPr>
          <w:rFonts w:ascii="Arial" w:eastAsia="Arial" w:hAnsi="Arial" w:cs="Arial"/>
          <w:color w:val="000000"/>
          <w:sz w:val="20"/>
        </w:rPr>
        <w:t xml:space="preserve">n wir in der Welt der Plattform-Ökonomie einer Oligopol-Struktur, die vielen Wettbewerbshütern Sorge bereitet. </w:t>
      </w:r>
    </w:p>
    <w:p w14:paraId="2744C1E4" w14:textId="77777777" w:rsidR="00EA4A18" w:rsidRDefault="005069FE">
      <w:pPr>
        <w:spacing w:before="200" w:line="260" w:lineRule="atLeast"/>
        <w:jc w:val="both"/>
      </w:pPr>
      <w:r>
        <w:rPr>
          <w:rFonts w:ascii="Arial" w:eastAsia="Arial" w:hAnsi="Arial" w:cs="Arial"/>
          <w:color w:val="000000"/>
          <w:sz w:val="20"/>
        </w:rPr>
        <w:t>  Dank der bisher relativ geringen notwendigen Anfangsinvestitionen zum Betrieb gibt es im Internet bisher dennoch unzählige kleine Nischenanbie</w:t>
      </w:r>
      <w:r>
        <w:rPr>
          <w:rFonts w:ascii="Arial" w:eastAsia="Arial" w:hAnsi="Arial" w:cs="Arial"/>
          <w:color w:val="000000"/>
          <w:sz w:val="20"/>
        </w:rPr>
        <w:t>ter. Sie haben es zwar ohne entsprechendes Finanzpolster schwer, kommerziell erfolgreich zu werden. Dennoch gibt es diese Vielfalt, und sei es auch nur aus Liebhaberei. Die Verpflichtung zum Einsatz von Erkennungssoftware ändert diese Situation. Sowohl der</w:t>
      </w:r>
      <w:r>
        <w:rPr>
          <w:rFonts w:ascii="Arial" w:eastAsia="Arial" w:hAnsi="Arial" w:cs="Arial"/>
          <w:color w:val="000000"/>
          <w:sz w:val="20"/>
        </w:rPr>
        <w:t xml:space="preserve"> Aufbau einer möglichst umfassenden Lizensierung als auch die Entwicklung einer leistungsfähigen Erkennungssoftware mitsamt der notwendigen Datenbank ist für kleinere Unternehmen unmöglich zu leisten. </w:t>
      </w:r>
    </w:p>
    <w:p w14:paraId="13CF01D3" w14:textId="77777777" w:rsidR="00EA4A18" w:rsidRDefault="005069FE">
      <w:pPr>
        <w:spacing w:before="200" w:line="260" w:lineRule="atLeast"/>
        <w:jc w:val="both"/>
      </w:pPr>
      <w:r>
        <w:rPr>
          <w:rFonts w:ascii="Arial" w:eastAsia="Arial" w:hAnsi="Arial" w:cs="Arial"/>
          <w:color w:val="000000"/>
          <w:sz w:val="20"/>
        </w:rPr>
        <w:t>  In der Praxis werden sie also in Zukunft davon abhän</w:t>
      </w:r>
      <w:r>
        <w:rPr>
          <w:rFonts w:ascii="Arial" w:eastAsia="Arial" w:hAnsi="Arial" w:cs="Arial"/>
          <w:color w:val="000000"/>
          <w:sz w:val="20"/>
        </w:rPr>
        <w:t xml:space="preserve">gig sein, die Erkennungssoftware der Internet-Giganten mitzubenutzen. Google und Co. wird mit der </w:t>
      </w:r>
      <w:r>
        <w:rPr>
          <w:rFonts w:ascii="Arial" w:eastAsia="Arial" w:hAnsi="Arial" w:cs="Arial"/>
          <w:b/>
          <w:i/>
          <w:color w:val="000000"/>
          <w:sz w:val="20"/>
          <w:u w:val="single"/>
        </w:rPr>
        <w:t>EU</w:t>
      </w:r>
      <w:r>
        <w:rPr>
          <w:rFonts w:ascii="Arial" w:eastAsia="Arial" w:hAnsi="Arial" w:cs="Arial"/>
          <w:color w:val="000000"/>
          <w:sz w:val="20"/>
        </w:rPr>
        <w:t>-Urheberrechtsreform ein Mittel an die Hand gegeben, mithilfe dessen sie zukünftig entscheiden können, welche Plattformen und Diensteanbieter überhaupt im I</w:t>
      </w:r>
      <w:r>
        <w:rPr>
          <w:rFonts w:ascii="Arial" w:eastAsia="Arial" w:hAnsi="Arial" w:cs="Arial"/>
          <w:color w:val="000000"/>
          <w:sz w:val="20"/>
        </w:rPr>
        <w:t>nternet agieren können und welche nicht. Wenn sich Google und Co. dazu entschließen, ihre Erkennungssoftware mitbenutzen zu lassen, werden sie über Lizenzgebühren große Anteile des eventuellen kommerziellen Erfolgs der kleinen Anbieter abschöpfen können. M</w:t>
      </w:r>
      <w:r>
        <w:rPr>
          <w:rFonts w:ascii="Arial" w:eastAsia="Arial" w:hAnsi="Arial" w:cs="Arial"/>
          <w:color w:val="000000"/>
          <w:sz w:val="20"/>
        </w:rPr>
        <w:t>uss zum Zweck der Filterung sämtlicher Content samt Metadaten an die Betreiber der Uploadfilter weitergegeben werden, kommt ein weiterer Punkt hinzu: Die damit zusätzlich erschlossenen Datenschätze gefährden nicht nur den Datenschutz, sondern ermöglichen d</w:t>
      </w:r>
      <w:r>
        <w:rPr>
          <w:rFonts w:ascii="Arial" w:eastAsia="Arial" w:hAnsi="Arial" w:cs="Arial"/>
          <w:color w:val="000000"/>
          <w:sz w:val="20"/>
        </w:rPr>
        <w:t>en ohnehin bereits übermächtig erscheinenden Konzernen außerdem weitere kolossale Vorsprünge beim Aufbau von Big Data und seiner kommerziellen Ausnutzung.</w:t>
      </w:r>
    </w:p>
    <w:p w14:paraId="0785C5C3" w14:textId="77777777" w:rsidR="00EA4A18" w:rsidRDefault="005069FE">
      <w:pPr>
        <w:spacing w:before="200" w:line="260" w:lineRule="atLeast"/>
        <w:jc w:val="both"/>
      </w:pPr>
      <w:r>
        <w:rPr>
          <w:rFonts w:ascii="Arial" w:eastAsia="Arial" w:hAnsi="Arial" w:cs="Arial"/>
          <w:color w:val="000000"/>
          <w:sz w:val="20"/>
        </w:rPr>
        <w:t>  Auf mittlere Sicht wird sich der angestrebte Effekt, nämlich die Stärkung von Zeitungsverlagen, Fil</w:t>
      </w:r>
      <w:r>
        <w:rPr>
          <w:rFonts w:ascii="Arial" w:eastAsia="Arial" w:hAnsi="Arial" w:cs="Arial"/>
          <w:color w:val="000000"/>
          <w:sz w:val="20"/>
        </w:rPr>
        <w:t>m- und Musikindustrie gegenüber den Internet-Giganten sehr bescheiden darstellen, verglichen mit der zugleich in Kauf genommenen Stärkung der Internet-Giganten gegenüber bestehenden und zukünftigen Konkurrenten im Internet.</w:t>
      </w:r>
    </w:p>
    <w:p w14:paraId="32006F9B" w14:textId="77777777" w:rsidR="00EA4A18" w:rsidRDefault="005069FE">
      <w:pPr>
        <w:spacing w:before="240" w:line="260" w:lineRule="atLeast"/>
      </w:pPr>
      <w:r>
        <w:rPr>
          <w:rFonts w:ascii="Arial" w:eastAsia="Arial" w:hAnsi="Arial" w:cs="Arial"/>
          <w:b/>
          <w:color w:val="000000"/>
          <w:sz w:val="20"/>
        </w:rPr>
        <w:t>Kritiker befürchten, dass eigent</w:t>
      </w:r>
      <w:r>
        <w:rPr>
          <w:rFonts w:ascii="Arial" w:eastAsia="Arial" w:hAnsi="Arial" w:cs="Arial"/>
          <w:b/>
          <w:color w:val="000000"/>
          <w:sz w:val="20"/>
        </w:rPr>
        <w:t>lich zulässige Inhalte massenhaft blockiert werden</w:t>
      </w:r>
    </w:p>
    <w:p w14:paraId="55C655C3" w14:textId="77777777" w:rsidR="00EA4A18" w:rsidRDefault="005069FE">
      <w:pPr>
        <w:keepNext/>
        <w:spacing w:before="240" w:line="340" w:lineRule="atLeast"/>
      </w:pPr>
      <w:r>
        <w:br/>
      </w:r>
      <w:r>
        <w:rPr>
          <w:rFonts w:ascii="Arial" w:eastAsia="Arial" w:hAnsi="Arial" w:cs="Arial"/>
          <w:b/>
          <w:color w:val="000000"/>
          <w:sz w:val="28"/>
        </w:rPr>
        <w:t>Graphic</w:t>
      </w:r>
    </w:p>
    <w:p w14:paraId="34D50C7B" w14:textId="4B1D7A80" w:rsidR="00EA4A18" w:rsidRDefault="005078F9">
      <w:pPr>
        <w:spacing w:line="60" w:lineRule="exact"/>
      </w:pPr>
      <w:r>
        <w:rPr>
          <w:noProof/>
        </w:rPr>
        <mc:AlternateContent>
          <mc:Choice Requires="wps">
            <w:drawing>
              <wp:anchor distT="0" distB="0" distL="114300" distR="114300" simplePos="0" relativeHeight="251697152" behindDoc="0" locked="0" layoutInCell="1" allowOverlap="1" wp14:anchorId="0DD1BA85" wp14:editId="15431F89">
                <wp:simplePos x="0" y="0"/>
                <wp:positionH relativeFrom="column">
                  <wp:posOffset>0</wp:posOffset>
                </wp:positionH>
                <wp:positionV relativeFrom="paragraph">
                  <wp:posOffset>25400</wp:posOffset>
                </wp:positionV>
                <wp:extent cx="6502400" cy="0"/>
                <wp:effectExtent l="15875" t="15875" r="15875" b="12700"/>
                <wp:wrapTopAndBottom/>
                <wp:docPr id="1507"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52C5A5" id="Line 38"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OYE/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C4CA113" w14:textId="77777777" w:rsidR="00EA4A18" w:rsidRDefault="005069FE">
      <w:pPr>
        <w:spacing w:before="120" w:line="260" w:lineRule="atLeast"/>
      </w:pPr>
      <w:r>
        <w:rPr>
          <w:rFonts w:ascii="Arial" w:eastAsia="Arial" w:hAnsi="Arial" w:cs="Arial"/>
          <w:color w:val="000000"/>
          <w:sz w:val="20"/>
        </w:rPr>
        <w:t xml:space="preserve"> </w:t>
      </w:r>
    </w:p>
    <w:p w14:paraId="52CC404D" w14:textId="77777777" w:rsidR="00EA4A18" w:rsidRDefault="005069FE">
      <w:pPr>
        <w:spacing w:before="200" w:line="260" w:lineRule="atLeast"/>
        <w:jc w:val="both"/>
      </w:pPr>
      <w:r>
        <w:rPr>
          <w:rFonts w:ascii="Arial" w:eastAsia="Arial" w:hAnsi="Arial" w:cs="Arial"/>
          <w:color w:val="000000"/>
          <w:sz w:val="20"/>
        </w:rPr>
        <w:t>            Dr. Steffen J. Roth ist Direktor und Geschäftsführer des Instituts für Wirtschaftspolitik an der Universität zu Köln. Foto: oh</w:t>
      </w:r>
    </w:p>
    <w:p w14:paraId="00CBA11E" w14:textId="77777777" w:rsidR="00EA4A18" w:rsidRDefault="005069FE">
      <w:pPr>
        <w:keepNext/>
        <w:spacing w:before="240" w:line="340" w:lineRule="atLeast"/>
      </w:pPr>
      <w:bookmarkStart w:id="26" w:name="Classification_7"/>
      <w:bookmarkEnd w:id="26"/>
      <w:r>
        <w:rPr>
          <w:rFonts w:ascii="Arial" w:eastAsia="Arial" w:hAnsi="Arial" w:cs="Arial"/>
          <w:b/>
          <w:color w:val="000000"/>
          <w:sz w:val="28"/>
        </w:rPr>
        <w:t>Classification</w:t>
      </w:r>
    </w:p>
    <w:p w14:paraId="1EF0B8E4" w14:textId="048C3C06" w:rsidR="00EA4A18" w:rsidRDefault="005078F9">
      <w:pPr>
        <w:spacing w:line="60" w:lineRule="exact"/>
      </w:pPr>
      <w:r>
        <w:rPr>
          <w:noProof/>
        </w:rPr>
        <mc:AlternateContent>
          <mc:Choice Requires="wps">
            <w:drawing>
              <wp:anchor distT="0" distB="0" distL="114300" distR="114300" simplePos="0" relativeHeight="251727872" behindDoc="0" locked="0" layoutInCell="1" allowOverlap="1" wp14:anchorId="41ED3943" wp14:editId="4659F802">
                <wp:simplePos x="0" y="0"/>
                <wp:positionH relativeFrom="column">
                  <wp:posOffset>0</wp:posOffset>
                </wp:positionH>
                <wp:positionV relativeFrom="paragraph">
                  <wp:posOffset>25400</wp:posOffset>
                </wp:positionV>
                <wp:extent cx="6502400" cy="0"/>
                <wp:effectExtent l="15875" t="16510" r="15875" b="21590"/>
                <wp:wrapTopAndBottom/>
                <wp:docPr id="1506"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0D630" id="Line 39"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bTqywEAAHkDAAAOAAAAZHJzL2Uyb0RvYy54bWysU12P0zAQfEfiP1h+p0kLPXF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m9d3nDmwlNJG&#10;O8Xe32d3Rh8balq5bcjziaN78hsUPyNzuBrA9aqofD55wk0zovoNkg/R0x278StK6oF9wmLVsQs2&#10;U5IJ7FgSOd0SUcfEBH28m9ezDzUFJ661Cpor0IeYvii0LG9abkh0IYbDJqYsBJprS77H4aM2pgRu&#10;HBtbPpufqa2n8aPrCzii0TI3ZkgM/W5lAjtAfj71/Xr9qUxIlddtAfdOFuJBgfx82SfQ5rwnIcZd&#10;jMlenF3doTxtw9UwyrcovrzF/IBenwv65Y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ZttO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3F1D720" w14:textId="77777777" w:rsidR="00EA4A18" w:rsidRDefault="00EA4A18">
      <w:pPr>
        <w:spacing w:line="120" w:lineRule="exact"/>
      </w:pPr>
    </w:p>
    <w:p w14:paraId="3FD6B2DD"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A98AE60"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E667231"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B37890E"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DEUTSCHE POLITISCHE PARTEIEN (90%); GESETZGEBUNG (90%); POLITIK (90%); POLITISCHE PARTEIEN (90%); URHEBERRECHT (90%); URHEBERRECHTSGESETZ (90%); DATENSCHUTZGESETZGEBUNG (78%); FAKE NEWS (78%); GESETZG</w:t>
      </w:r>
      <w:r>
        <w:rPr>
          <w:rFonts w:ascii="Arial" w:eastAsia="Arial" w:hAnsi="Arial" w:cs="Arial"/>
          <w:color w:val="000000"/>
          <w:sz w:val="20"/>
        </w:rPr>
        <w:t>EBUNGSORGANE (78%); ÖFFENTLICHE POLITIK (78%); PROTESTE &amp; DEMONSTRATIONEN (77%); ZENSUR (74%); BEWILLIGUNGEN (73%); MEINUNGSFREIHEIT (72%); JUGENDLICHE (61%); KINDER (50%)</w:t>
      </w:r>
      <w:r>
        <w:br/>
      </w:r>
      <w:r>
        <w:br/>
      </w:r>
    </w:p>
    <w:p w14:paraId="1C91D453"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DATENSCHUTZGESETZGEBUNG (78%); COMPUTERSOFTWARE (60%)</w:t>
      </w:r>
      <w:r>
        <w:br/>
      </w:r>
      <w:r>
        <w:br/>
      </w:r>
    </w:p>
    <w:p w14:paraId="218B3FE8"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w:t>
      </w:r>
      <w:r>
        <w:rPr>
          <w:rFonts w:ascii="Arial" w:eastAsia="Arial" w:hAnsi="Arial" w:cs="Arial"/>
          <w:color w:val="000000"/>
          <w:sz w:val="20"/>
        </w:rPr>
        <w:t xml:space="preserve"> 23, 2019</w:t>
      </w:r>
    </w:p>
    <w:p w14:paraId="761F7341" w14:textId="77777777" w:rsidR="00EA4A18" w:rsidRDefault="00EA4A18"/>
    <w:p w14:paraId="2F958BDC" w14:textId="5C60E190"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2448" behindDoc="0" locked="0" layoutInCell="1" allowOverlap="1" wp14:anchorId="44BA9AFA" wp14:editId="39786FAC">
                <wp:simplePos x="0" y="0"/>
                <wp:positionH relativeFrom="column">
                  <wp:posOffset>0</wp:posOffset>
                </wp:positionH>
                <wp:positionV relativeFrom="paragraph">
                  <wp:posOffset>127000</wp:posOffset>
                </wp:positionV>
                <wp:extent cx="6502400" cy="0"/>
                <wp:effectExtent l="6350" t="10160" r="6350" b="8890"/>
                <wp:wrapNone/>
                <wp:docPr id="1505"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251E2" id="Line 40"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zK9O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7234B85" w14:textId="77777777" w:rsidR="00EA4A18" w:rsidRDefault="00EA4A18">
      <w:pPr>
        <w:sectPr w:rsidR="00EA4A18">
          <w:headerReference w:type="even" r:id="rId145"/>
          <w:headerReference w:type="default" r:id="rId146"/>
          <w:footerReference w:type="even" r:id="rId147"/>
          <w:footerReference w:type="default" r:id="rId148"/>
          <w:headerReference w:type="first" r:id="rId149"/>
          <w:footerReference w:type="first" r:id="rId150"/>
          <w:pgSz w:w="12240" w:h="15840"/>
          <w:pgMar w:top="840" w:right="1000" w:bottom="840" w:left="1000" w:header="400" w:footer="400" w:gutter="0"/>
          <w:cols w:space="720"/>
          <w:titlePg/>
        </w:sectPr>
      </w:pPr>
    </w:p>
    <w:p w14:paraId="4014E391" w14:textId="77777777" w:rsidR="00EA4A18" w:rsidRDefault="00EA4A18">
      <w:bookmarkStart w:id="27" w:name="Bookmark_10"/>
      <w:bookmarkEnd w:id="27"/>
    </w:p>
    <w:p w14:paraId="7C6AF8A1" w14:textId="77777777" w:rsidR="00EA4A18" w:rsidRDefault="005069FE">
      <w:pPr>
        <w:spacing w:before="240" w:after="200" w:line="340" w:lineRule="atLeast"/>
        <w:jc w:val="center"/>
        <w:outlineLvl w:val="0"/>
        <w:rPr>
          <w:rFonts w:ascii="Arial" w:hAnsi="Arial" w:cs="Arial"/>
          <w:b/>
          <w:bCs/>
          <w:kern w:val="32"/>
          <w:sz w:val="32"/>
          <w:szCs w:val="32"/>
        </w:rPr>
      </w:pPr>
      <w:hyperlink r:id="rId151" w:history="1">
        <w:r>
          <w:rPr>
            <w:rFonts w:ascii="Arial" w:eastAsia="Arial" w:hAnsi="Arial" w:cs="Arial"/>
            <w:b/>
            <w:bCs/>
            <w:i/>
            <w:color w:val="0077CC"/>
            <w:kern w:val="32"/>
            <w:sz w:val="28"/>
            <w:szCs w:val="32"/>
            <w:u w:val="single"/>
            <w:shd w:val="clear" w:color="auto" w:fill="FFFFFF"/>
          </w:rPr>
          <w:t>Slowakische Bürgerrechtlerin führt</w:t>
        </w:r>
      </w:hyperlink>
    </w:p>
    <w:p w14:paraId="2ED13937"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2B8CCF38" w14:textId="77777777" w:rsidR="00EA4A18" w:rsidRDefault="005069FE">
      <w:pPr>
        <w:spacing w:before="120" w:line="260" w:lineRule="atLeast"/>
        <w:jc w:val="center"/>
      </w:pPr>
      <w:r>
        <w:rPr>
          <w:rFonts w:ascii="Arial" w:eastAsia="Arial" w:hAnsi="Arial" w:cs="Arial"/>
          <w:color w:val="000000"/>
          <w:sz w:val="20"/>
        </w:rPr>
        <w:t>Montag 18. März 2019</w:t>
      </w:r>
    </w:p>
    <w:p w14:paraId="53F661D2" w14:textId="77777777" w:rsidR="00EA4A18" w:rsidRDefault="00EA4A18">
      <w:pPr>
        <w:spacing w:line="240" w:lineRule="atLeast"/>
        <w:jc w:val="both"/>
      </w:pPr>
    </w:p>
    <w:p w14:paraId="2E13A442" w14:textId="77777777" w:rsidR="00EA4A18" w:rsidRDefault="005069FE">
      <w:pPr>
        <w:spacing w:before="120" w:line="220" w:lineRule="atLeast"/>
      </w:pPr>
      <w:r>
        <w:br/>
      </w:r>
      <w:r>
        <w:rPr>
          <w:rFonts w:ascii="Arial" w:eastAsia="Arial" w:hAnsi="Arial" w:cs="Arial"/>
          <w:color w:val="000000"/>
          <w:sz w:val="16"/>
        </w:rPr>
        <w:t xml:space="preserve">Copyright 2019 </w:t>
      </w:r>
      <w:r>
        <w:rPr>
          <w:rFonts w:ascii="Arial" w:eastAsia="Arial" w:hAnsi="Arial" w:cs="Arial"/>
          <w:color w:val="000000"/>
          <w:sz w:val="16"/>
        </w:rPr>
        <w:t>Süddeutsche Zeitung GmbH Alle Rechte vorbehalten</w:t>
      </w:r>
    </w:p>
    <w:p w14:paraId="42915231" w14:textId="1DF6FD23" w:rsidR="00EA4A18" w:rsidRDefault="005069FE">
      <w:pPr>
        <w:spacing w:before="120" w:line="220" w:lineRule="atLeast"/>
      </w:pPr>
      <w:r>
        <w:br/>
      </w:r>
      <w:r w:rsidR="005078F9">
        <w:rPr>
          <w:noProof/>
        </w:rPr>
        <w:drawing>
          <wp:inline distT="0" distB="0" distL="0" distR="0" wp14:anchorId="45D84847" wp14:editId="442A1867">
            <wp:extent cx="2857500" cy="37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C0AEFF3"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2AA4286D"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89 words</w:t>
      </w:r>
    </w:p>
    <w:p w14:paraId="76AFADB1"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4CA7662C" w14:textId="77777777" w:rsidR="00EA4A18" w:rsidRDefault="005069FE">
      <w:pPr>
        <w:keepNext/>
        <w:spacing w:before="240" w:line="340" w:lineRule="atLeast"/>
      </w:pPr>
      <w:bookmarkStart w:id="28" w:name="Body_8"/>
      <w:bookmarkEnd w:id="28"/>
      <w:r>
        <w:rPr>
          <w:rFonts w:ascii="Arial" w:eastAsia="Arial" w:hAnsi="Arial" w:cs="Arial"/>
          <w:b/>
          <w:color w:val="000000"/>
          <w:sz w:val="28"/>
        </w:rPr>
        <w:t>Body</w:t>
      </w:r>
    </w:p>
    <w:p w14:paraId="4D077E06" w14:textId="64DDD3D3" w:rsidR="00EA4A18" w:rsidRDefault="005078F9">
      <w:pPr>
        <w:spacing w:line="60" w:lineRule="exact"/>
      </w:pPr>
      <w:r>
        <w:rPr>
          <w:noProof/>
        </w:rPr>
        <mc:AlternateContent>
          <mc:Choice Requires="wps">
            <w:drawing>
              <wp:anchor distT="0" distB="0" distL="114300" distR="114300" simplePos="0" relativeHeight="251667456" behindDoc="0" locked="0" layoutInCell="1" allowOverlap="1" wp14:anchorId="1559B55F" wp14:editId="02392219">
                <wp:simplePos x="0" y="0"/>
                <wp:positionH relativeFrom="column">
                  <wp:posOffset>0</wp:posOffset>
                </wp:positionH>
                <wp:positionV relativeFrom="paragraph">
                  <wp:posOffset>25400</wp:posOffset>
                </wp:positionV>
                <wp:extent cx="6502400" cy="0"/>
                <wp:effectExtent l="15875" t="15875" r="15875" b="12700"/>
                <wp:wrapTopAndBottom/>
                <wp:docPr id="1504"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070CC" id="Line 4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PoLDu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37A966E" w14:textId="77777777" w:rsidR="00EA4A18" w:rsidRDefault="00EA4A18"/>
    <w:p w14:paraId="00E9C32C" w14:textId="77777777" w:rsidR="00EA4A18" w:rsidRDefault="005069FE">
      <w:pPr>
        <w:spacing w:before="200" w:line="260" w:lineRule="atLeast"/>
        <w:jc w:val="both"/>
      </w:pPr>
      <w:r>
        <w:rPr>
          <w:rFonts w:ascii="Arial" w:eastAsia="Arial" w:hAnsi="Arial" w:cs="Arial"/>
          <w:b/>
          <w:color w:val="000000"/>
          <w:sz w:val="20"/>
        </w:rPr>
        <w:t>Bratislava</w:t>
      </w:r>
      <w:r>
        <w:rPr>
          <w:rFonts w:ascii="Arial" w:eastAsia="Arial" w:hAnsi="Arial" w:cs="Arial"/>
          <w:color w:val="000000"/>
          <w:sz w:val="20"/>
        </w:rPr>
        <w:t xml:space="preserve"> - Bei den slowakischen Präsidentschaftswahlen hat die Rechtsanwältin Zuzana &amp;Ccaron;aputová im ersten Wahlgang mit 40,5 Prozent die meisten Stimmen bekommen. &amp;Ccaron;aputová wurde bekannt durch ihren Einsatz für Bürgerrechte und den Protest gegen die Ermo</w:t>
      </w:r>
      <w:r>
        <w:rPr>
          <w:rFonts w:ascii="Arial" w:eastAsia="Arial" w:hAnsi="Arial" w:cs="Arial"/>
          <w:color w:val="000000"/>
          <w:sz w:val="20"/>
        </w:rPr>
        <w:t xml:space="preserve">rdung des Investigativjournalisten Ján Kuciak. Sie wird in der Stichwahl am 30. März gegen </w:t>
      </w:r>
      <w:r>
        <w:rPr>
          <w:rFonts w:ascii="Arial" w:eastAsia="Arial" w:hAnsi="Arial" w:cs="Arial"/>
          <w:b/>
          <w:i/>
          <w:color w:val="000000"/>
          <w:sz w:val="20"/>
          <w:u w:val="single"/>
        </w:rPr>
        <w:t>EU</w:t>
      </w:r>
      <w:r>
        <w:rPr>
          <w:rFonts w:ascii="Arial" w:eastAsia="Arial" w:hAnsi="Arial" w:cs="Arial"/>
          <w:color w:val="000000"/>
          <w:sz w:val="20"/>
        </w:rPr>
        <w:t xml:space="preserve">-Vizekommissionspräsident Maroš Šef&amp;ccaron;ovi&amp;ccaron; antreten, der 18,66 Prozent bekam.   </w:t>
      </w:r>
    </w:p>
    <w:p w14:paraId="22F10DDB" w14:textId="77777777" w:rsidR="00EA4A18" w:rsidRDefault="005069FE">
      <w:pPr>
        <w:spacing w:before="200" w:line="260" w:lineRule="atLeast"/>
        <w:jc w:val="both"/>
      </w:pPr>
      <w:r>
        <w:rPr>
          <w:rFonts w:ascii="Arial" w:eastAsia="Arial" w:hAnsi="Arial" w:cs="Arial"/>
          <w:b/>
          <w:color w:val="000000"/>
          <w:sz w:val="20"/>
        </w:rPr>
        <w:t>Seite 6</w:t>
      </w:r>
    </w:p>
    <w:p w14:paraId="14AD5E1C" w14:textId="77777777" w:rsidR="00EA4A18" w:rsidRDefault="005069FE">
      <w:pPr>
        <w:keepNext/>
        <w:spacing w:before="240" w:line="340" w:lineRule="atLeast"/>
      </w:pPr>
      <w:bookmarkStart w:id="29" w:name="Classification_8"/>
      <w:bookmarkEnd w:id="29"/>
      <w:r>
        <w:rPr>
          <w:rFonts w:ascii="Arial" w:eastAsia="Arial" w:hAnsi="Arial" w:cs="Arial"/>
          <w:b/>
          <w:color w:val="000000"/>
          <w:sz w:val="28"/>
        </w:rPr>
        <w:t>Classification</w:t>
      </w:r>
    </w:p>
    <w:p w14:paraId="5A000517" w14:textId="086D3F0E" w:rsidR="00EA4A18" w:rsidRDefault="005078F9">
      <w:pPr>
        <w:spacing w:line="60" w:lineRule="exact"/>
      </w:pPr>
      <w:r>
        <w:rPr>
          <w:noProof/>
        </w:rPr>
        <mc:AlternateContent>
          <mc:Choice Requires="wps">
            <w:drawing>
              <wp:anchor distT="0" distB="0" distL="114300" distR="114300" simplePos="0" relativeHeight="251698176" behindDoc="0" locked="0" layoutInCell="1" allowOverlap="1" wp14:anchorId="2D8FAE5E" wp14:editId="081AD515">
                <wp:simplePos x="0" y="0"/>
                <wp:positionH relativeFrom="column">
                  <wp:posOffset>0</wp:posOffset>
                </wp:positionH>
                <wp:positionV relativeFrom="paragraph">
                  <wp:posOffset>25400</wp:posOffset>
                </wp:positionV>
                <wp:extent cx="6502400" cy="0"/>
                <wp:effectExtent l="15875" t="13335" r="15875" b="15240"/>
                <wp:wrapTopAndBottom/>
                <wp:docPr id="1503"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30A4D" id="Line 43"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kUeywEAAHkDAAAOAAAAZHJzL2Uyb0RvYy54bWysU12P0zAQfEfiP1h+p0l71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9d3nDmwlNJG&#10;O8Xu77I7o48NNa3cNuT5xNE9+w2KH5E5XA3gelVUvpw84aYZUf0GyYfo6Y7d+AUl9cA+YbHq2AWb&#10;KckEdiyJnG6JqGNigj4+zOvZfU3BiWutguYK9CGmzwoty5uWGxJdiOGwiSkLgebaku9x+KSNKYEb&#10;x8aWz+Znautp/Oj6Ao5otMyNGRJDv1uZwA6Qn0/9Yb3+WCakyuu2gHsnC/GgQH667BNoc96TEOMu&#10;xmQvzq7uUJ624WoY5VsUX95ifkC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SKRR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DD02C4B" w14:textId="77777777" w:rsidR="00EA4A18" w:rsidRDefault="00EA4A18">
      <w:pPr>
        <w:spacing w:line="120" w:lineRule="exact"/>
      </w:pPr>
    </w:p>
    <w:p w14:paraId="46400ED0"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2852C0A"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9F73361"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B7AEF79"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WAHLEN (90%); WÄHLER &amp; WAHLEN (90%); BÜRGERRECHTE (88%); PRÄSIDENTSCHAFTSWAHLEN (88%); WAHLEN &amp; WAHLKÄMPFE (88%)</w:t>
      </w:r>
      <w:r>
        <w:br/>
      </w:r>
      <w:r>
        <w:br/>
      </w:r>
    </w:p>
    <w:p w14:paraId="4641C9A0"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BRATISLAVA, SLOWAKISCHE REPUBLIK (58%); SLOWAKEI (90%)</w:t>
      </w:r>
      <w:r>
        <w:br/>
      </w:r>
      <w:r>
        <w:br/>
      </w:r>
    </w:p>
    <w:p w14:paraId="64E0E2B4" w14:textId="77777777" w:rsidR="00EA4A18" w:rsidRDefault="005069FE">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March</w:t>
      </w:r>
      <w:r>
        <w:rPr>
          <w:rFonts w:ascii="Arial" w:eastAsia="Arial" w:hAnsi="Arial" w:cs="Arial"/>
          <w:color w:val="000000"/>
          <w:sz w:val="20"/>
        </w:rPr>
        <w:t xml:space="preserve"> 18, 2019</w:t>
      </w:r>
    </w:p>
    <w:p w14:paraId="2265FC98" w14:textId="77777777" w:rsidR="00EA4A18" w:rsidRDefault="00EA4A18"/>
    <w:p w14:paraId="3D980798" w14:textId="73FC1746"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28896" behindDoc="0" locked="0" layoutInCell="1" allowOverlap="1" wp14:anchorId="7C21101B" wp14:editId="3F0312FC">
                <wp:simplePos x="0" y="0"/>
                <wp:positionH relativeFrom="column">
                  <wp:posOffset>0</wp:posOffset>
                </wp:positionH>
                <wp:positionV relativeFrom="paragraph">
                  <wp:posOffset>127000</wp:posOffset>
                </wp:positionV>
                <wp:extent cx="6502400" cy="0"/>
                <wp:effectExtent l="6350" t="6985" r="6350" b="12065"/>
                <wp:wrapNone/>
                <wp:docPr id="1502"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FC126" id="Line 44"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ASZCun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0C682ACA" w14:textId="77777777" w:rsidR="00EA4A18" w:rsidRDefault="00EA4A18">
      <w:pPr>
        <w:sectPr w:rsidR="00EA4A18">
          <w:headerReference w:type="even" r:id="rId152"/>
          <w:headerReference w:type="default" r:id="rId153"/>
          <w:footerReference w:type="even" r:id="rId154"/>
          <w:footerReference w:type="default" r:id="rId155"/>
          <w:headerReference w:type="first" r:id="rId156"/>
          <w:footerReference w:type="first" r:id="rId157"/>
          <w:pgSz w:w="12240" w:h="15840"/>
          <w:pgMar w:top="840" w:right="1000" w:bottom="840" w:left="1000" w:header="400" w:footer="400" w:gutter="0"/>
          <w:cols w:space="720"/>
          <w:titlePg/>
        </w:sectPr>
      </w:pPr>
    </w:p>
    <w:p w14:paraId="133E2F53" w14:textId="77777777" w:rsidR="00EA4A18" w:rsidRDefault="00EA4A18">
      <w:bookmarkStart w:id="30" w:name="Bookmark_11"/>
      <w:bookmarkEnd w:id="30"/>
    </w:p>
    <w:p w14:paraId="53AA2F82" w14:textId="77777777" w:rsidR="00EA4A18" w:rsidRDefault="005069FE">
      <w:pPr>
        <w:spacing w:before="240" w:after="200" w:line="340" w:lineRule="atLeast"/>
        <w:jc w:val="center"/>
        <w:outlineLvl w:val="0"/>
        <w:rPr>
          <w:rFonts w:ascii="Arial" w:hAnsi="Arial" w:cs="Arial"/>
          <w:b/>
          <w:bCs/>
          <w:kern w:val="32"/>
          <w:sz w:val="32"/>
          <w:szCs w:val="32"/>
        </w:rPr>
      </w:pPr>
      <w:hyperlink r:id="rId158" w:history="1">
        <w:r>
          <w:rPr>
            <w:rFonts w:ascii="Arial" w:eastAsia="Arial" w:hAnsi="Arial" w:cs="Arial"/>
            <w:b/>
            <w:bCs/>
            <w:i/>
            <w:color w:val="0077CC"/>
            <w:kern w:val="32"/>
            <w:sz w:val="28"/>
            <w:szCs w:val="32"/>
            <w:u w:val="single"/>
            <w:shd w:val="clear" w:color="auto" w:fill="FFFFFF"/>
          </w:rPr>
          <w:t>KURZ GEMELDET; Abstimmung ungewiss</w:t>
        </w:r>
      </w:hyperlink>
    </w:p>
    <w:p w14:paraId="42ED7C72"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2BCC02AC" w14:textId="77777777" w:rsidR="00EA4A18" w:rsidRDefault="005069FE">
      <w:pPr>
        <w:spacing w:before="120" w:line="260" w:lineRule="atLeast"/>
        <w:jc w:val="center"/>
      </w:pPr>
      <w:r>
        <w:rPr>
          <w:rFonts w:ascii="Arial" w:eastAsia="Arial" w:hAnsi="Arial" w:cs="Arial"/>
          <w:color w:val="000000"/>
          <w:sz w:val="20"/>
        </w:rPr>
        <w:t>Montag 18. März 2019</w:t>
      </w:r>
    </w:p>
    <w:p w14:paraId="4C8F517B" w14:textId="77777777" w:rsidR="00EA4A18" w:rsidRDefault="00EA4A18">
      <w:pPr>
        <w:spacing w:line="240" w:lineRule="atLeast"/>
        <w:jc w:val="both"/>
      </w:pPr>
    </w:p>
    <w:p w14:paraId="3135C316" w14:textId="77777777" w:rsidR="00EA4A18" w:rsidRDefault="005069FE">
      <w:pPr>
        <w:spacing w:before="120" w:line="220" w:lineRule="atLeast"/>
      </w:pPr>
      <w:r>
        <w:br/>
      </w:r>
      <w:r>
        <w:rPr>
          <w:rFonts w:ascii="Arial" w:eastAsia="Arial" w:hAnsi="Arial" w:cs="Arial"/>
          <w:color w:val="000000"/>
          <w:sz w:val="16"/>
        </w:rPr>
        <w:t xml:space="preserve">Copyright 2019 Süddeutsche </w:t>
      </w:r>
      <w:r>
        <w:rPr>
          <w:rFonts w:ascii="Arial" w:eastAsia="Arial" w:hAnsi="Arial" w:cs="Arial"/>
          <w:color w:val="000000"/>
          <w:sz w:val="16"/>
        </w:rPr>
        <w:t>Zeitung GmbH Alle Rechte vorbehalten</w:t>
      </w:r>
    </w:p>
    <w:p w14:paraId="7689EFF1" w14:textId="2B1B6712" w:rsidR="00EA4A18" w:rsidRDefault="005069FE">
      <w:pPr>
        <w:spacing w:before="120" w:line="220" w:lineRule="atLeast"/>
      </w:pPr>
      <w:r>
        <w:br/>
      </w:r>
      <w:r w:rsidR="005078F9">
        <w:rPr>
          <w:noProof/>
        </w:rPr>
        <w:drawing>
          <wp:inline distT="0" distB="0" distL="0" distR="0" wp14:anchorId="1B73D259" wp14:editId="66D8ED7B">
            <wp:extent cx="2857500" cy="37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4C6DF4C"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7C712C11"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120 words</w:t>
      </w:r>
    </w:p>
    <w:p w14:paraId="1CB470A1"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AFP</w:t>
      </w:r>
    </w:p>
    <w:p w14:paraId="51518C0E" w14:textId="77777777" w:rsidR="00EA4A18" w:rsidRDefault="005069FE">
      <w:pPr>
        <w:keepNext/>
        <w:spacing w:before="240" w:line="340" w:lineRule="atLeast"/>
      </w:pPr>
      <w:bookmarkStart w:id="31" w:name="Body_9"/>
      <w:bookmarkEnd w:id="31"/>
      <w:r>
        <w:rPr>
          <w:rFonts w:ascii="Arial" w:eastAsia="Arial" w:hAnsi="Arial" w:cs="Arial"/>
          <w:b/>
          <w:color w:val="000000"/>
          <w:sz w:val="28"/>
        </w:rPr>
        <w:t>Body</w:t>
      </w:r>
    </w:p>
    <w:p w14:paraId="4076DE6F" w14:textId="0A5A7938" w:rsidR="00EA4A18" w:rsidRDefault="005078F9">
      <w:pPr>
        <w:spacing w:line="60" w:lineRule="exact"/>
      </w:pPr>
      <w:r>
        <w:rPr>
          <w:noProof/>
        </w:rPr>
        <mc:AlternateContent>
          <mc:Choice Requires="wps">
            <w:drawing>
              <wp:anchor distT="0" distB="0" distL="114300" distR="114300" simplePos="0" relativeHeight="251668480" behindDoc="0" locked="0" layoutInCell="1" allowOverlap="1" wp14:anchorId="45596198" wp14:editId="4C0F847C">
                <wp:simplePos x="0" y="0"/>
                <wp:positionH relativeFrom="column">
                  <wp:posOffset>0</wp:posOffset>
                </wp:positionH>
                <wp:positionV relativeFrom="paragraph">
                  <wp:posOffset>25400</wp:posOffset>
                </wp:positionV>
                <wp:extent cx="6502400" cy="0"/>
                <wp:effectExtent l="15875" t="15875" r="15875" b="12700"/>
                <wp:wrapTopAndBottom/>
                <wp:docPr id="1501"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7E4FC" id="Line 4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QDygEAAHkDAAAOAAAAZHJzL2Uyb0RvYy54bWysU12P2yAQfK/U/4B4b+xEl6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83rKmQNLKW21&#10;U+xhkd0ZfWyoae12Ic8nTu7Zb1H8iMzhegDXq6Ly5ewJN82I6jdIPkRPd+zHLyipBw4Ji1WnLthM&#10;SSawU0nkfE9EnRIT9HExr2cPNQUnbrUKmhvQh5g+K7Qsb1puSHQhhuM2piwEmltLvsfhkzamBG4c&#10;G1s+m1+orafxo+sLOKLRMjdmSAz9fm0CO0J+PvWHzeZjmZAqr9sCHpwsxIMC+em6T6DNZU9CjLsa&#10;k724uLpHed6Fm2GUb1F8fYv5Ab0+F/SvP2b1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QIKUA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B403100" w14:textId="77777777" w:rsidR="00EA4A18" w:rsidRDefault="00EA4A18"/>
    <w:p w14:paraId="58A49D52" w14:textId="77777777" w:rsidR="00EA4A18" w:rsidRDefault="005069FE">
      <w:pPr>
        <w:spacing w:before="200" w:line="260" w:lineRule="atLeast"/>
        <w:jc w:val="both"/>
      </w:pPr>
      <w:r>
        <w:rPr>
          <w:rFonts w:ascii="Arial" w:eastAsia="Arial" w:hAnsi="Arial" w:cs="Arial"/>
          <w:b/>
          <w:color w:val="000000"/>
          <w:sz w:val="20"/>
        </w:rPr>
        <w:t>London -</w:t>
      </w:r>
      <w:r>
        <w:rPr>
          <w:rFonts w:ascii="Arial" w:eastAsia="Arial" w:hAnsi="Arial" w:cs="Arial"/>
          <w:color w:val="000000"/>
          <w:sz w:val="20"/>
        </w:rPr>
        <w:t xml:space="preserve"> Die britische Premierministerin Theresa May könnte nach Angaben von Regierungsmitgliedern die bislang geplante dritte Abstimmung über den Brexit-Vertrag absagen. Die Regierung werde den Vertrag nur dann erneut zur Abstimmung stellen, wenn sich eine Zustim</w:t>
      </w:r>
      <w:r>
        <w:rPr>
          <w:rFonts w:ascii="Arial" w:eastAsia="Arial" w:hAnsi="Arial" w:cs="Arial"/>
          <w:color w:val="000000"/>
          <w:sz w:val="20"/>
        </w:rPr>
        <w:t xml:space="preserve">mung abzeichne, sagte Finanzminister Philip Hammond am Sonntag der BBC. Bislang hatte May angekündigt, bis zum </w:t>
      </w:r>
      <w:r>
        <w:rPr>
          <w:rFonts w:ascii="Arial" w:eastAsia="Arial" w:hAnsi="Arial" w:cs="Arial"/>
          <w:b/>
          <w:i/>
          <w:color w:val="000000"/>
          <w:sz w:val="20"/>
          <w:u w:val="single"/>
        </w:rPr>
        <w:t>EU</w:t>
      </w:r>
      <w:r>
        <w:rPr>
          <w:rFonts w:ascii="Arial" w:eastAsia="Arial" w:hAnsi="Arial" w:cs="Arial"/>
          <w:color w:val="000000"/>
          <w:sz w:val="20"/>
        </w:rPr>
        <w:t>-Gipfeltreffen am Donnerstag erneut über den zuvor vom Parlament zweimal abgelehnten Austrittsvertrag abstimmen zu lassen. Handelsminister Liam</w:t>
      </w:r>
      <w:r>
        <w:rPr>
          <w:rFonts w:ascii="Arial" w:eastAsia="Arial" w:hAnsi="Arial" w:cs="Arial"/>
          <w:color w:val="000000"/>
          <w:sz w:val="20"/>
        </w:rPr>
        <w:t xml:space="preserve"> Fox sagte dem Sender Sky News, eine weitere Abstimmung wäre ,,schwer zu rechtfertigen, wenn man wüsste, dass man verliert'.   </w:t>
      </w:r>
    </w:p>
    <w:p w14:paraId="3E344834" w14:textId="77777777" w:rsidR="00EA4A18" w:rsidRDefault="005069FE">
      <w:pPr>
        <w:keepNext/>
        <w:spacing w:before="240" w:line="340" w:lineRule="atLeast"/>
      </w:pPr>
      <w:bookmarkStart w:id="32" w:name="Classification_9"/>
      <w:bookmarkEnd w:id="32"/>
      <w:r>
        <w:rPr>
          <w:rFonts w:ascii="Arial" w:eastAsia="Arial" w:hAnsi="Arial" w:cs="Arial"/>
          <w:b/>
          <w:color w:val="000000"/>
          <w:sz w:val="28"/>
        </w:rPr>
        <w:t>Classification</w:t>
      </w:r>
    </w:p>
    <w:p w14:paraId="76C2BE91" w14:textId="3BA98591" w:rsidR="00EA4A18" w:rsidRDefault="005078F9">
      <w:pPr>
        <w:spacing w:line="60" w:lineRule="exact"/>
      </w:pPr>
      <w:r>
        <w:rPr>
          <w:noProof/>
        </w:rPr>
        <mc:AlternateContent>
          <mc:Choice Requires="wps">
            <w:drawing>
              <wp:anchor distT="0" distB="0" distL="114300" distR="114300" simplePos="0" relativeHeight="251699200" behindDoc="0" locked="0" layoutInCell="1" allowOverlap="1" wp14:anchorId="1101E614" wp14:editId="54903762">
                <wp:simplePos x="0" y="0"/>
                <wp:positionH relativeFrom="column">
                  <wp:posOffset>0</wp:posOffset>
                </wp:positionH>
                <wp:positionV relativeFrom="paragraph">
                  <wp:posOffset>25400</wp:posOffset>
                </wp:positionV>
                <wp:extent cx="6502400" cy="0"/>
                <wp:effectExtent l="15875" t="19685" r="15875" b="18415"/>
                <wp:wrapTopAndBottom/>
                <wp:docPr id="1500"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2FAAF" id="Line 47"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MbygEAAHkDAAAOAAAAZHJzL2Uyb0RvYy54bWysU12P0zAQfEfiP1h+p0mr6wF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Wl285oCcmBpShvt&#10;FLt7n9MZfWyoaeW2IfsTR/fkNyh+RuZwNYDrVVH5fPKEm2ZE9RskH6KnO3bjV5TUA/uEJapjF2ym&#10;pBDYsUzkdJuIOiYm6OP9vJ7dZV3iWquguQJ9iOmLQsvypuWGRBdiOGxiykKgubbkexw+amPKwI1j&#10;Y8tn8zO19WQ/ur6AIxotc2OGxNDvViawA+TnU39crz8Vh1R53RZw72QhHhTIz5d9Am3OexJi3CWY&#10;nMU51R3K0zZcA6P5FsWXt5gf0OtzQb/8Mctf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9XczG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815AC0D" w14:textId="77777777" w:rsidR="00EA4A18" w:rsidRDefault="00EA4A18">
      <w:pPr>
        <w:spacing w:line="120" w:lineRule="exact"/>
      </w:pPr>
    </w:p>
    <w:p w14:paraId="62762D70"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AB9FCCC"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C241983"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FF3BD04"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POLITIK (90%); PREMIERMINI</w:t>
      </w:r>
      <w:r>
        <w:rPr>
          <w:rFonts w:ascii="Arial" w:eastAsia="Arial" w:hAnsi="Arial" w:cs="Arial"/>
          <w:color w:val="000000"/>
          <w:sz w:val="20"/>
        </w:rPr>
        <w:t xml:space="preserve">STER (90%); STAATS- UND REGIERUNGSOBERHÄUPTER (90%); BREXIT (88%); </w:t>
      </w:r>
      <w:r>
        <w:rPr>
          <w:rFonts w:ascii="Arial" w:eastAsia="Arial" w:hAnsi="Arial" w:cs="Arial"/>
          <w:b/>
          <w:i/>
          <w:color w:val="000000"/>
          <w:sz w:val="20"/>
          <w:u w:val="single"/>
        </w:rPr>
        <w:t>EUROPÄISCHE UNION</w:t>
      </w:r>
      <w:r>
        <w:rPr>
          <w:rFonts w:ascii="Arial" w:eastAsia="Arial" w:hAnsi="Arial" w:cs="Arial"/>
          <w:color w:val="000000"/>
          <w:sz w:val="20"/>
        </w:rPr>
        <w:t xml:space="preserve"> (73%); BRITISCHE PREMIERMINISTER (72%); GESPRÄCHE &amp; TREFFEN (72%); INTERNATIONALE REGIERUNGSGESPRÄCHE (72%)</w:t>
      </w:r>
      <w:r>
        <w:br/>
      </w:r>
      <w:r>
        <w:br/>
      </w:r>
    </w:p>
    <w:p w14:paraId="14A6F0D6"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THERESA MAY (79%)</w:t>
      </w:r>
      <w:r>
        <w:br/>
      </w:r>
      <w:r>
        <w:br/>
      </w:r>
    </w:p>
    <w:p w14:paraId="637205ED" w14:textId="77777777" w:rsidR="00EA4A18" w:rsidRDefault="005069FE">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LONDON, ENGLAND (58%)</w:t>
      </w:r>
      <w:r>
        <w:rPr>
          <w:rFonts w:ascii="Arial" w:eastAsia="Arial" w:hAnsi="Arial" w:cs="Arial"/>
          <w:color w:val="000000"/>
          <w:sz w:val="20"/>
        </w:rPr>
        <w:t>; VEREINIGTES KÖNIGREICH (58%)</w:t>
      </w:r>
      <w:r>
        <w:br/>
      </w:r>
      <w:r>
        <w:br/>
      </w:r>
    </w:p>
    <w:p w14:paraId="285A3A2D"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18, 2019</w:t>
      </w:r>
    </w:p>
    <w:p w14:paraId="2876AB76" w14:textId="77777777" w:rsidR="00EA4A18" w:rsidRDefault="00EA4A18"/>
    <w:p w14:paraId="6B9CA2E9" w14:textId="21893436"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29920" behindDoc="0" locked="0" layoutInCell="1" allowOverlap="1" wp14:anchorId="10E44949" wp14:editId="2D514322">
                <wp:simplePos x="0" y="0"/>
                <wp:positionH relativeFrom="column">
                  <wp:posOffset>0</wp:posOffset>
                </wp:positionH>
                <wp:positionV relativeFrom="paragraph">
                  <wp:posOffset>127000</wp:posOffset>
                </wp:positionV>
                <wp:extent cx="6502400" cy="0"/>
                <wp:effectExtent l="6350" t="8255" r="6350" b="10795"/>
                <wp:wrapNone/>
                <wp:docPr id="1499"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C66D52" id="Line 48"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qdtS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322A4B3" w14:textId="77777777" w:rsidR="00EA4A18" w:rsidRDefault="00EA4A18">
      <w:pPr>
        <w:sectPr w:rsidR="00EA4A18">
          <w:headerReference w:type="even" r:id="rId159"/>
          <w:headerReference w:type="default" r:id="rId160"/>
          <w:footerReference w:type="even" r:id="rId161"/>
          <w:footerReference w:type="default" r:id="rId162"/>
          <w:headerReference w:type="first" r:id="rId163"/>
          <w:footerReference w:type="first" r:id="rId164"/>
          <w:pgSz w:w="12240" w:h="15840"/>
          <w:pgMar w:top="840" w:right="1000" w:bottom="840" w:left="1000" w:header="400" w:footer="400" w:gutter="0"/>
          <w:cols w:space="720"/>
          <w:titlePg/>
        </w:sectPr>
      </w:pPr>
    </w:p>
    <w:p w14:paraId="13156223" w14:textId="77777777" w:rsidR="00EA4A18" w:rsidRDefault="00EA4A18">
      <w:bookmarkStart w:id="33" w:name="Bookmark_12"/>
      <w:bookmarkEnd w:id="33"/>
    </w:p>
    <w:p w14:paraId="36629CFA" w14:textId="77777777" w:rsidR="00EA4A18" w:rsidRDefault="005069FE">
      <w:pPr>
        <w:spacing w:before="240" w:after="200" w:line="340" w:lineRule="atLeast"/>
        <w:jc w:val="center"/>
        <w:outlineLvl w:val="0"/>
        <w:rPr>
          <w:rFonts w:ascii="Arial" w:hAnsi="Arial" w:cs="Arial"/>
          <w:b/>
          <w:bCs/>
          <w:kern w:val="32"/>
          <w:sz w:val="32"/>
          <w:szCs w:val="32"/>
        </w:rPr>
      </w:pPr>
      <w:hyperlink r:id="rId165" w:history="1">
        <w:r>
          <w:rPr>
            <w:rFonts w:ascii="Arial" w:eastAsia="Arial" w:hAnsi="Arial" w:cs="Arial"/>
            <w:b/>
            <w:bCs/>
            <w:i/>
            <w:color w:val="0077CC"/>
            <w:kern w:val="32"/>
            <w:sz w:val="28"/>
            <w:szCs w:val="32"/>
            <w:u w:val="single"/>
            <w:shd w:val="clear" w:color="auto" w:fill="FFFFFF"/>
          </w:rPr>
          <w:t>UKRAINE; Im Ernst</w:t>
        </w:r>
      </w:hyperlink>
    </w:p>
    <w:p w14:paraId="002CE882"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55E073DB" w14:textId="77777777" w:rsidR="00EA4A18" w:rsidRDefault="005069FE">
      <w:pPr>
        <w:spacing w:before="120" w:line="260" w:lineRule="atLeast"/>
        <w:jc w:val="center"/>
      </w:pPr>
      <w:r>
        <w:rPr>
          <w:rFonts w:ascii="Arial" w:eastAsia="Arial" w:hAnsi="Arial" w:cs="Arial"/>
          <w:color w:val="000000"/>
          <w:sz w:val="20"/>
        </w:rPr>
        <w:t>Dienstag 2. April 2019</w:t>
      </w:r>
    </w:p>
    <w:p w14:paraId="1EC96DFB" w14:textId="77777777" w:rsidR="00EA4A18" w:rsidRDefault="00EA4A18">
      <w:pPr>
        <w:spacing w:line="240" w:lineRule="atLeast"/>
        <w:jc w:val="both"/>
      </w:pPr>
    </w:p>
    <w:p w14:paraId="308CFABF" w14:textId="77777777" w:rsidR="00EA4A18" w:rsidRDefault="005069FE">
      <w:pPr>
        <w:spacing w:before="120" w:line="220" w:lineRule="atLeast"/>
      </w:pPr>
      <w:r>
        <w:br/>
      </w:r>
      <w:r>
        <w:rPr>
          <w:rFonts w:ascii="Arial" w:eastAsia="Arial" w:hAnsi="Arial" w:cs="Arial"/>
          <w:color w:val="000000"/>
          <w:sz w:val="16"/>
        </w:rPr>
        <w:t xml:space="preserve">Copyright 2019 Süddeutsche Zeitung </w:t>
      </w:r>
      <w:r>
        <w:rPr>
          <w:rFonts w:ascii="Arial" w:eastAsia="Arial" w:hAnsi="Arial" w:cs="Arial"/>
          <w:color w:val="000000"/>
          <w:sz w:val="16"/>
        </w:rPr>
        <w:t>GmbH Alle Rechte vorbehalten</w:t>
      </w:r>
    </w:p>
    <w:p w14:paraId="2B7C2C95" w14:textId="5FFAD9DA" w:rsidR="00EA4A18" w:rsidRDefault="005069FE">
      <w:pPr>
        <w:spacing w:before="120" w:line="220" w:lineRule="atLeast"/>
      </w:pPr>
      <w:r>
        <w:br/>
      </w:r>
      <w:r w:rsidR="005078F9">
        <w:rPr>
          <w:noProof/>
        </w:rPr>
        <w:drawing>
          <wp:inline distT="0" distB="0" distL="0" distR="0" wp14:anchorId="20DC3BF4" wp14:editId="1A80F31A">
            <wp:extent cx="2857500" cy="374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5C716A3"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Leitartikel; München; Bayern; Deutschland; S. 4</w:t>
      </w:r>
    </w:p>
    <w:p w14:paraId="51BC4222"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837 words</w:t>
      </w:r>
    </w:p>
    <w:p w14:paraId="3E41E0CD"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VON FRANK NIENHUYSEN</w:t>
      </w:r>
    </w:p>
    <w:p w14:paraId="0059F922" w14:textId="77777777" w:rsidR="00EA4A18" w:rsidRDefault="005069FE">
      <w:pPr>
        <w:keepNext/>
        <w:spacing w:before="240" w:line="340" w:lineRule="atLeast"/>
      </w:pPr>
      <w:bookmarkStart w:id="34" w:name="Body_10"/>
      <w:bookmarkEnd w:id="34"/>
      <w:r>
        <w:rPr>
          <w:rFonts w:ascii="Arial" w:eastAsia="Arial" w:hAnsi="Arial" w:cs="Arial"/>
          <w:b/>
          <w:color w:val="000000"/>
          <w:sz w:val="28"/>
        </w:rPr>
        <w:t>Body</w:t>
      </w:r>
    </w:p>
    <w:p w14:paraId="16B74CF8" w14:textId="0E5ECAAF" w:rsidR="00EA4A18" w:rsidRDefault="005078F9">
      <w:pPr>
        <w:spacing w:line="60" w:lineRule="exact"/>
      </w:pPr>
      <w:r>
        <w:rPr>
          <w:noProof/>
        </w:rPr>
        <mc:AlternateContent>
          <mc:Choice Requires="wps">
            <w:drawing>
              <wp:anchor distT="0" distB="0" distL="114300" distR="114300" simplePos="0" relativeHeight="251669504" behindDoc="0" locked="0" layoutInCell="1" allowOverlap="1" wp14:anchorId="3BF4CF97" wp14:editId="6B35E9FF">
                <wp:simplePos x="0" y="0"/>
                <wp:positionH relativeFrom="column">
                  <wp:posOffset>0</wp:posOffset>
                </wp:positionH>
                <wp:positionV relativeFrom="paragraph">
                  <wp:posOffset>25400</wp:posOffset>
                </wp:positionV>
                <wp:extent cx="6502400" cy="0"/>
                <wp:effectExtent l="15875" t="15875" r="15875" b="12700"/>
                <wp:wrapTopAndBottom/>
                <wp:docPr id="1498"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55ADCC" id="Line 5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MyuK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11081BE" w14:textId="77777777" w:rsidR="00EA4A18" w:rsidRDefault="00EA4A18"/>
    <w:p w14:paraId="414E07FB" w14:textId="77777777" w:rsidR="00EA4A18" w:rsidRDefault="005069FE">
      <w:pPr>
        <w:spacing w:before="200" w:line="260" w:lineRule="atLeast"/>
        <w:jc w:val="both"/>
      </w:pPr>
      <w:r>
        <w:rPr>
          <w:rFonts w:ascii="Arial" w:eastAsia="Arial" w:hAnsi="Arial" w:cs="Arial"/>
          <w:color w:val="000000"/>
          <w:sz w:val="20"/>
        </w:rPr>
        <w:t xml:space="preserve">Es war ein deutliches Statement, was da groß an einer Brüstung im Zentrum von Kiew prangte, schwarz auf weiß, in gedruckten Buchstaben: ,,GOODBYE, LENIN! HELLO, </w:t>
      </w:r>
      <w:r>
        <w:rPr>
          <w:rFonts w:ascii="Arial" w:eastAsia="Arial" w:hAnsi="Arial" w:cs="Arial"/>
          <w:b/>
          <w:i/>
          <w:color w:val="000000"/>
          <w:sz w:val="20"/>
          <w:u w:val="single"/>
        </w:rPr>
        <w:t>EUROPEAN</w:t>
      </w:r>
      <w:r>
        <w:rPr>
          <w:rFonts w:ascii="Arial" w:eastAsia="Arial" w:hAnsi="Arial" w:cs="Arial"/>
          <w:color w:val="000000"/>
          <w:sz w:val="20"/>
        </w:rPr>
        <w:t xml:space="preserve"> UNION!!! Voller Überschwang wurde das Plakat in jener noch unblutigen Phase Ende 2013 </w:t>
      </w:r>
      <w:r>
        <w:rPr>
          <w:rFonts w:ascii="Arial" w:eastAsia="Arial" w:hAnsi="Arial" w:cs="Arial"/>
          <w:color w:val="000000"/>
          <w:sz w:val="20"/>
        </w:rPr>
        <w:t>aufgehängt, als viele Ukrainer dachten, die Zeit von Vetternwirtschaft und Korruption könnte nun enden, die Kundgebungen würden den Weg Richtung Westen beschleunigen. Teil eins ist eingetreten; sechs Jahre später hat sich die Ukraine vom einstigen Revoluti</w:t>
      </w:r>
      <w:r>
        <w:rPr>
          <w:rFonts w:ascii="Arial" w:eastAsia="Arial" w:hAnsi="Arial" w:cs="Arial"/>
          <w:color w:val="000000"/>
          <w:sz w:val="20"/>
        </w:rPr>
        <w:t xml:space="preserve">onsführer verabschiedet, viele Lenin-Denkmäler sind längst abgetragen. Aber ,,Hallo, </w:t>
      </w:r>
      <w:r>
        <w:rPr>
          <w:rFonts w:ascii="Arial" w:eastAsia="Arial" w:hAnsi="Arial" w:cs="Arial"/>
          <w:b/>
          <w:i/>
          <w:color w:val="000000"/>
          <w:sz w:val="20"/>
          <w:u w:val="single"/>
        </w:rPr>
        <w:t>Europäische Union</w:t>
      </w:r>
      <w:r>
        <w:rPr>
          <w:rFonts w:ascii="Arial" w:eastAsia="Arial" w:hAnsi="Arial" w:cs="Arial"/>
          <w:color w:val="000000"/>
          <w:sz w:val="20"/>
        </w:rPr>
        <w:t>'? Dieser Weg dauert doch wesentlich länger, als sich viele Ukrainer erhofft hatten.</w:t>
      </w:r>
    </w:p>
    <w:p w14:paraId="69950FCA" w14:textId="77777777" w:rsidR="00EA4A18" w:rsidRDefault="005069FE">
      <w:pPr>
        <w:spacing w:before="200" w:line="260" w:lineRule="atLeast"/>
        <w:jc w:val="both"/>
      </w:pPr>
      <w:r>
        <w:rPr>
          <w:rFonts w:ascii="Arial" w:eastAsia="Arial" w:hAnsi="Arial" w:cs="Arial"/>
          <w:color w:val="000000"/>
          <w:sz w:val="20"/>
        </w:rPr>
        <w:t>  Alle Protagonisten der Präsidentenwahl haben zwar klar gemacht, das</w:t>
      </w:r>
      <w:r>
        <w:rPr>
          <w:rFonts w:ascii="Arial" w:eastAsia="Arial" w:hAnsi="Arial" w:cs="Arial"/>
          <w:color w:val="000000"/>
          <w:sz w:val="20"/>
        </w:rPr>
        <w:t>s sie sich entschlossen und unumkehrbar für den Westkurs entschieden haben. Aber das Ergebnis der ersten Abstimmungsrunde ist doch recht ernüchternd, und damit auch die Aussicht auf die Stichwahl in drei Wochen. Amtsinhaber Petro Poroschenko, so muss man e</w:t>
      </w:r>
      <w:r>
        <w:rPr>
          <w:rFonts w:ascii="Arial" w:eastAsia="Arial" w:hAnsi="Arial" w:cs="Arial"/>
          <w:color w:val="000000"/>
          <w:sz w:val="20"/>
        </w:rPr>
        <w:t xml:space="preserve">s bei 16 Prozent aller Stimmen sehen, ist bei den meisten Ukrainern in Ungnade gefallen. Der Grund ist klar: Die Korruption ist wie in vielen osteuropäischen Ländern, die sich im Umbruch befinden, ein allgegenwärtiges Übel. Die Reform der Justiz ist stark </w:t>
      </w:r>
      <w:r>
        <w:rPr>
          <w:rFonts w:ascii="Arial" w:eastAsia="Arial" w:hAnsi="Arial" w:cs="Arial"/>
          <w:color w:val="000000"/>
          <w:sz w:val="20"/>
        </w:rPr>
        <w:t>gebremst und bei Weitem nicht so fortgeschritten, dass die Gerichte aller Ebenen transparent und unabhängig arbeiten. Und der Einfluss von Oligarchen ist nach wie vor immens. Viele Ukrainer fühlen sich abgehängt, denn weit müssen sie nicht schauen, nach Po</w:t>
      </w:r>
      <w:r>
        <w:rPr>
          <w:rFonts w:ascii="Arial" w:eastAsia="Arial" w:hAnsi="Arial" w:cs="Arial"/>
          <w:color w:val="000000"/>
          <w:sz w:val="20"/>
        </w:rPr>
        <w:t>len nämlich, um zu sehen, wie verschieden die Nachbarn sich in den vergangenen zwei Dekaden entwickelt haben.</w:t>
      </w:r>
    </w:p>
    <w:p w14:paraId="168BA21C" w14:textId="77777777" w:rsidR="00EA4A18" w:rsidRDefault="005069FE">
      <w:pPr>
        <w:spacing w:before="200" w:line="260" w:lineRule="atLeast"/>
        <w:jc w:val="both"/>
      </w:pPr>
      <w:r>
        <w:rPr>
          <w:rFonts w:ascii="Arial" w:eastAsia="Arial" w:hAnsi="Arial" w:cs="Arial"/>
          <w:color w:val="000000"/>
          <w:sz w:val="20"/>
        </w:rPr>
        <w:t xml:space="preserve">  Poroschenko hat ein Glaubwürdigkeitsproblem. Das hat den wundersamen Aufstieg des Wolodymyr Selensky erst möglich gemacht hat - eines Komikers, </w:t>
      </w:r>
      <w:r>
        <w:rPr>
          <w:rFonts w:ascii="Arial" w:eastAsia="Arial" w:hAnsi="Arial" w:cs="Arial"/>
          <w:color w:val="000000"/>
          <w:sz w:val="20"/>
        </w:rPr>
        <w:t>der im Fernsehen einen Präsidenten mimt und scheinbar mühelos die Wandlung von der Fiktion in die Wirklichkeit geschafft hat. In seinem Kampf gegen das ukrainische politische Establishment spiegelt sich Resignation ob der vielen Missstände im Land, aber au</w:t>
      </w:r>
      <w:r>
        <w:rPr>
          <w:rFonts w:ascii="Arial" w:eastAsia="Arial" w:hAnsi="Arial" w:cs="Arial"/>
          <w:color w:val="000000"/>
          <w:sz w:val="20"/>
        </w:rPr>
        <w:t>ch die radikale Lust, der etablierten Führung einen Weg aufzuzeigen: Schluss mit Korruption, hin zum funktionierenden Rechtsstaat. Nun müssen sich die Ukrainer entscheiden zwischen einem Präsidenten, der fast 40 Prozentpunkte verloren hat, und einem Comedi</w:t>
      </w:r>
      <w:r>
        <w:rPr>
          <w:rFonts w:ascii="Arial" w:eastAsia="Arial" w:hAnsi="Arial" w:cs="Arial"/>
          <w:color w:val="000000"/>
          <w:sz w:val="20"/>
        </w:rPr>
        <w:t>an, der die ernsthafte politische Arbeit erst lernen muss. Viel Misstrauen gegen viel Skepsis - die Aussicht könnte besser sein für ein so entscheidendes Duell.</w:t>
      </w:r>
    </w:p>
    <w:p w14:paraId="05D6CAF7" w14:textId="77777777" w:rsidR="00EA4A18" w:rsidRDefault="005069FE">
      <w:pPr>
        <w:spacing w:before="200" w:line="260" w:lineRule="atLeast"/>
        <w:jc w:val="both"/>
      </w:pPr>
      <w:r>
        <w:rPr>
          <w:rFonts w:ascii="Arial" w:eastAsia="Arial" w:hAnsi="Arial" w:cs="Arial"/>
          <w:color w:val="000000"/>
          <w:sz w:val="20"/>
        </w:rPr>
        <w:t>  Die Ukraine hat in den vergangenen 15 Jahren schon einige Volten erlebt, revolutionären Taume</w:t>
      </w:r>
      <w:r>
        <w:rPr>
          <w:rFonts w:ascii="Arial" w:eastAsia="Arial" w:hAnsi="Arial" w:cs="Arial"/>
          <w:color w:val="000000"/>
          <w:sz w:val="20"/>
        </w:rPr>
        <w:t>l, politische Intrigen, das Trauma des Konflikts im Osten des Landes und der Annexion der Krim durch Russland. Nun braucht sie wenigstens innere Stabilität, das wird der Auftrag sein für den Sieger der baldigen Stichwahl. Schwer genug, aber möglich.</w:t>
      </w:r>
    </w:p>
    <w:p w14:paraId="1C352173" w14:textId="77777777" w:rsidR="00EA4A18" w:rsidRDefault="005069FE">
      <w:pPr>
        <w:spacing w:before="200" w:line="260" w:lineRule="atLeast"/>
        <w:jc w:val="both"/>
      </w:pPr>
      <w:r>
        <w:rPr>
          <w:rFonts w:ascii="Arial" w:eastAsia="Arial" w:hAnsi="Arial" w:cs="Arial"/>
          <w:color w:val="000000"/>
          <w:sz w:val="20"/>
        </w:rPr>
        <w:lastRenderedPageBreak/>
        <w:t xml:space="preserve">  Die </w:t>
      </w:r>
      <w:r>
        <w:rPr>
          <w:rFonts w:ascii="Arial" w:eastAsia="Arial" w:hAnsi="Arial" w:cs="Arial"/>
          <w:color w:val="000000"/>
          <w:sz w:val="20"/>
        </w:rPr>
        <w:t xml:space="preserve">Spielräume der Ukraine sind eng begrenzt. Sicherheitspolitisch hat Russland viele Mittel in der Hand, um eine Nato-Mitgliedschaft, wie von Poroschenko gewünscht, zu verhindern, zumindest erheblich zu erschweren. Doch ob die Ukraine mehr Wohlstand schafft, </w:t>
      </w:r>
      <w:r>
        <w:rPr>
          <w:rFonts w:ascii="Arial" w:eastAsia="Arial" w:hAnsi="Arial" w:cs="Arial"/>
          <w:color w:val="000000"/>
          <w:sz w:val="20"/>
        </w:rPr>
        <w:t xml:space="preserve">hängt weniger von der Sicherheitspolitik ab, sondern vielmehr davon, wie entschlossen das Land zu Reformen ist. Die </w:t>
      </w:r>
      <w:r>
        <w:rPr>
          <w:rFonts w:ascii="Arial" w:eastAsia="Arial" w:hAnsi="Arial" w:cs="Arial"/>
          <w:b/>
          <w:i/>
          <w:color w:val="000000"/>
          <w:sz w:val="20"/>
          <w:u w:val="single"/>
        </w:rPr>
        <w:t>Europäische Union</w:t>
      </w:r>
      <w:r>
        <w:rPr>
          <w:rFonts w:ascii="Arial" w:eastAsia="Arial" w:hAnsi="Arial" w:cs="Arial"/>
          <w:color w:val="000000"/>
          <w:sz w:val="20"/>
        </w:rPr>
        <w:t>, mit der Ukraine durch ein Assoziierungsabkommen verbunden, kann dabei eine wichtige Stütze sein, auch wenn die Anziehungs</w:t>
      </w:r>
      <w:r>
        <w:rPr>
          <w:rFonts w:ascii="Arial" w:eastAsia="Arial" w:hAnsi="Arial" w:cs="Arial"/>
          <w:color w:val="000000"/>
          <w:sz w:val="20"/>
        </w:rPr>
        <w:t xml:space="preserve">kraft der </w:t>
      </w:r>
      <w:r>
        <w:rPr>
          <w:rFonts w:ascii="Arial" w:eastAsia="Arial" w:hAnsi="Arial" w:cs="Arial"/>
          <w:b/>
          <w:i/>
          <w:color w:val="000000"/>
          <w:sz w:val="20"/>
          <w:u w:val="single"/>
        </w:rPr>
        <w:t>EU</w:t>
      </w:r>
      <w:r>
        <w:rPr>
          <w:rFonts w:ascii="Arial" w:eastAsia="Arial" w:hAnsi="Arial" w:cs="Arial"/>
          <w:color w:val="000000"/>
          <w:sz w:val="20"/>
        </w:rPr>
        <w:t xml:space="preserve"> schon mal größer war.</w:t>
      </w:r>
    </w:p>
    <w:p w14:paraId="3D5109B3" w14:textId="77777777" w:rsidR="00EA4A18" w:rsidRDefault="005069FE">
      <w:pPr>
        <w:spacing w:before="200" w:line="260" w:lineRule="atLeast"/>
        <w:jc w:val="both"/>
      </w:pPr>
      <w:r>
        <w:rPr>
          <w:rFonts w:ascii="Arial" w:eastAsia="Arial" w:hAnsi="Arial" w:cs="Arial"/>
          <w:color w:val="000000"/>
          <w:sz w:val="20"/>
        </w:rPr>
        <w:t xml:space="preserve">  Denn für viele Staaten, die ihre kommunistische Vergangenheit endgültig abstreifen wollen, ist die Mitgliedschaft in der </w:t>
      </w:r>
      <w:r>
        <w:rPr>
          <w:rFonts w:ascii="Arial" w:eastAsia="Arial" w:hAnsi="Arial" w:cs="Arial"/>
          <w:b/>
          <w:i/>
          <w:color w:val="000000"/>
          <w:sz w:val="20"/>
          <w:u w:val="single"/>
        </w:rPr>
        <w:t>Europäischen</w:t>
      </w:r>
      <w:r>
        <w:rPr>
          <w:rFonts w:ascii="Arial" w:eastAsia="Arial" w:hAnsi="Arial" w:cs="Arial"/>
          <w:color w:val="000000"/>
          <w:sz w:val="20"/>
        </w:rPr>
        <w:t xml:space="preserve"> Union weiter entfernt als vor zehn oder 15 Jahren. Dies lähmt häufig den Reformeifer.</w:t>
      </w:r>
      <w:r>
        <w:rPr>
          <w:rFonts w:ascii="Arial" w:eastAsia="Arial" w:hAnsi="Arial" w:cs="Arial"/>
          <w:color w:val="000000"/>
          <w:sz w:val="20"/>
        </w:rPr>
        <w:t xml:space="preserve"> Leidvoll musste die benachbarte Republik Moldau erleben, wie die </w:t>
      </w:r>
      <w:r>
        <w:rPr>
          <w:rFonts w:ascii="Arial" w:eastAsia="Arial" w:hAnsi="Arial" w:cs="Arial"/>
          <w:b/>
          <w:i/>
          <w:color w:val="000000"/>
          <w:sz w:val="20"/>
          <w:u w:val="single"/>
        </w:rPr>
        <w:t>EU</w:t>
      </w:r>
      <w:r>
        <w:rPr>
          <w:rFonts w:ascii="Arial" w:eastAsia="Arial" w:hAnsi="Arial" w:cs="Arial"/>
          <w:color w:val="000000"/>
          <w:sz w:val="20"/>
        </w:rPr>
        <w:t xml:space="preserve">, frustriert über den Stillstand, einen Geldtransfer stoppte. Will sich die Ukraine </w:t>
      </w:r>
      <w:r>
        <w:rPr>
          <w:rFonts w:ascii="Arial" w:eastAsia="Arial" w:hAnsi="Arial" w:cs="Arial"/>
          <w:b/>
          <w:i/>
          <w:color w:val="000000"/>
          <w:sz w:val="20"/>
          <w:u w:val="single"/>
        </w:rPr>
        <w:t>Europa</w:t>
      </w:r>
      <w:r>
        <w:rPr>
          <w:rFonts w:ascii="Arial" w:eastAsia="Arial" w:hAnsi="Arial" w:cs="Arial"/>
          <w:color w:val="000000"/>
          <w:sz w:val="20"/>
        </w:rPr>
        <w:t xml:space="preserve"> weiter annähern, braucht sie einen klaren Kurs hin zu Transparenz, Rechtsstaatlichkeit, unabhängi</w:t>
      </w:r>
      <w:r>
        <w:rPr>
          <w:rFonts w:ascii="Arial" w:eastAsia="Arial" w:hAnsi="Arial" w:cs="Arial"/>
          <w:color w:val="000000"/>
          <w:sz w:val="20"/>
        </w:rPr>
        <w:t>ger Justiz.</w:t>
      </w:r>
    </w:p>
    <w:p w14:paraId="68EDF875" w14:textId="77777777" w:rsidR="00EA4A18" w:rsidRDefault="005069FE">
      <w:pPr>
        <w:spacing w:before="200" w:line="260" w:lineRule="atLeast"/>
        <w:jc w:val="both"/>
      </w:pPr>
      <w:r>
        <w:rPr>
          <w:rFonts w:ascii="Arial" w:eastAsia="Arial" w:hAnsi="Arial" w:cs="Arial"/>
          <w:color w:val="000000"/>
          <w:sz w:val="20"/>
        </w:rPr>
        <w:t>  Das kann sich lohnen. Trotz aller Kalamitäten ist 2018 das Interesse ausländischer Investoren gestiegen. Die Wirtschaft ist wieder gewachsen, der Internationale Währungsfonds bereit für Kredite. Die Ukraine ist ein großes, strategisch wichtig</w:t>
      </w:r>
      <w:r>
        <w:rPr>
          <w:rFonts w:ascii="Arial" w:eastAsia="Arial" w:hAnsi="Arial" w:cs="Arial"/>
          <w:color w:val="000000"/>
          <w:sz w:val="20"/>
        </w:rPr>
        <w:t xml:space="preserve">es Land; dass sie Visafreiheit für die Länder der </w:t>
      </w:r>
      <w:r>
        <w:rPr>
          <w:rFonts w:ascii="Arial" w:eastAsia="Arial" w:hAnsi="Arial" w:cs="Arial"/>
          <w:b/>
          <w:i/>
          <w:color w:val="000000"/>
          <w:sz w:val="20"/>
          <w:u w:val="single"/>
        </w:rPr>
        <w:t>EU</w:t>
      </w:r>
      <w:r>
        <w:rPr>
          <w:rFonts w:ascii="Arial" w:eastAsia="Arial" w:hAnsi="Arial" w:cs="Arial"/>
          <w:color w:val="000000"/>
          <w:sz w:val="20"/>
        </w:rPr>
        <w:t xml:space="preserve"> aushandeln konnte, zeigt, welches Potenzial auch die </w:t>
      </w:r>
      <w:r>
        <w:rPr>
          <w:rFonts w:ascii="Arial" w:eastAsia="Arial" w:hAnsi="Arial" w:cs="Arial"/>
          <w:b/>
          <w:i/>
          <w:color w:val="000000"/>
          <w:sz w:val="20"/>
          <w:u w:val="single"/>
        </w:rPr>
        <w:t>Europäer</w:t>
      </w:r>
      <w:r>
        <w:rPr>
          <w:rFonts w:ascii="Arial" w:eastAsia="Arial" w:hAnsi="Arial" w:cs="Arial"/>
          <w:color w:val="000000"/>
          <w:sz w:val="20"/>
        </w:rPr>
        <w:t xml:space="preserve"> in einer Annäherung sehen. </w:t>
      </w:r>
    </w:p>
    <w:p w14:paraId="0C6197F1" w14:textId="77777777" w:rsidR="00EA4A18" w:rsidRDefault="005069FE">
      <w:pPr>
        <w:spacing w:before="200" w:line="260" w:lineRule="atLeast"/>
        <w:jc w:val="both"/>
      </w:pPr>
      <w:r>
        <w:rPr>
          <w:rFonts w:ascii="Arial" w:eastAsia="Arial" w:hAnsi="Arial" w:cs="Arial"/>
          <w:color w:val="000000"/>
          <w:sz w:val="20"/>
        </w:rPr>
        <w:t>  Für die Präsidentschaftskandidaten heißt das: Beide müssen sich verändern, wenn sie das Land erfolgreich führen</w:t>
      </w:r>
      <w:r>
        <w:rPr>
          <w:rFonts w:ascii="Arial" w:eastAsia="Arial" w:hAnsi="Arial" w:cs="Arial"/>
          <w:color w:val="000000"/>
          <w:sz w:val="20"/>
        </w:rPr>
        <w:t xml:space="preserve"> wollen. Poroschenko dürfte der absurd wirkende Erfolg des komödiantischen Rivalen den Ernst der Lage offenbart haben. Selensky wiederum kann mit Süffisanz allein das Land nicht aus der Armut reißen. Immerhin, das unterscheidet die Ukraine sehr von anderen</w:t>
      </w:r>
      <w:r>
        <w:rPr>
          <w:rFonts w:ascii="Arial" w:eastAsia="Arial" w:hAnsi="Arial" w:cs="Arial"/>
          <w:color w:val="000000"/>
          <w:sz w:val="20"/>
        </w:rPr>
        <w:t>, autoritären Staaten aus der Konkursmasse der Sowjetunion: Es hat sich eine kritische Zivilgesellschaft etabliert. Und wer am 21. April Präsident des Landes wird, ist längst nicht ausgemacht. Poroschenko wie Selensky werden hart um die Mehrheit kämpfen mü</w:t>
      </w:r>
      <w:r>
        <w:rPr>
          <w:rFonts w:ascii="Arial" w:eastAsia="Arial" w:hAnsi="Arial" w:cs="Arial"/>
          <w:color w:val="000000"/>
          <w:sz w:val="20"/>
        </w:rPr>
        <w:t>ssen.</w:t>
      </w:r>
    </w:p>
    <w:p w14:paraId="170EC08F" w14:textId="77777777" w:rsidR="00EA4A18" w:rsidRDefault="005069FE">
      <w:pPr>
        <w:spacing w:before="240" w:line="260" w:lineRule="atLeast"/>
      </w:pPr>
      <w:r>
        <w:rPr>
          <w:rFonts w:ascii="Arial" w:eastAsia="Arial" w:hAnsi="Arial" w:cs="Arial"/>
          <w:b/>
          <w:color w:val="000000"/>
          <w:sz w:val="20"/>
        </w:rPr>
        <w:t>Der Aufstieg des Komikers Selensky zeigt den Ärger der Wähler über die politische Elite</w:t>
      </w:r>
    </w:p>
    <w:p w14:paraId="2BFDF6C8" w14:textId="77777777" w:rsidR="00EA4A18" w:rsidRDefault="005069FE">
      <w:pPr>
        <w:keepNext/>
        <w:spacing w:before="240" w:line="340" w:lineRule="atLeast"/>
      </w:pPr>
      <w:bookmarkStart w:id="35" w:name="Classification_10"/>
      <w:bookmarkEnd w:id="35"/>
      <w:r>
        <w:rPr>
          <w:rFonts w:ascii="Arial" w:eastAsia="Arial" w:hAnsi="Arial" w:cs="Arial"/>
          <w:b/>
          <w:color w:val="000000"/>
          <w:sz w:val="28"/>
        </w:rPr>
        <w:t>Classification</w:t>
      </w:r>
    </w:p>
    <w:p w14:paraId="48F11F69" w14:textId="3022CDC3" w:rsidR="00EA4A18" w:rsidRDefault="005078F9">
      <w:pPr>
        <w:spacing w:line="60" w:lineRule="exact"/>
      </w:pPr>
      <w:r>
        <w:rPr>
          <w:noProof/>
        </w:rPr>
        <mc:AlternateContent>
          <mc:Choice Requires="wps">
            <w:drawing>
              <wp:anchor distT="0" distB="0" distL="114300" distR="114300" simplePos="0" relativeHeight="251700224" behindDoc="0" locked="0" layoutInCell="1" allowOverlap="1" wp14:anchorId="39CCA66D" wp14:editId="324F880B">
                <wp:simplePos x="0" y="0"/>
                <wp:positionH relativeFrom="column">
                  <wp:posOffset>0</wp:posOffset>
                </wp:positionH>
                <wp:positionV relativeFrom="paragraph">
                  <wp:posOffset>25400</wp:posOffset>
                </wp:positionV>
                <wp:extent cx="6502400" cy="0"/>
                <wp:effectExtent l="15875" t="12700" r="15875" b="15875"/>
                <wp:wrapTopAndBottom/>
                <wp:docPr id="1497"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5A32FC" id="Line 5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HJDNf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54EE74B" w14:textId="77777777" w:rsidR="00EA4A18" w:rsidRDefault="00EA4A18">
      <w:pPr>
        <w:spacing w:line="120" w:lineRule="exact"/>
      </w:pPr>
    </w:p>
    <w:p w14:paraId="1F0C1485"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D7BF7DA"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7E02F41"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E8187E9"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KORRUPTION (90%); </w:t>
      </w:r>
      <w:r>
        <w:rPr>
          <w:rFonts w:ascii="Arial" w:eastAsia="Arial" w:hAnsi="Arial" w:cs="Arial"/>
          <w:b/>
          <w:i/>
          <w:color w:val="000000"/>
          <w:sz w:val="20"/>
          <w:u w:val="single"/>
        </w:rPr>
        <w:t>EUROPÄISCHE UNION</w:t>
      </w:r>
      <w:r>
        <w:rPr>
          <w:rFonts w:ascii="Arial" w:eastAsia="Arial" w:hAnsi="Arial" w:cs="Arial"/>
          <w:color w:val="000000"/>
          <w:sz w:val="20"/>
        </w:rPr>
        <w:t xml:space="preserve"> (89%); INTERNATIONALE WIRTSCHAFTSORGANISATIONEN (89%); WÄHLER &amp; WAHLEN (88%); ÖFFENTLICHE POLITIK (75%); RECHTSSTAATLICHKEIT (71%); WAHLEN &amp; WAHLKÄMPFE (69%)</w:t>
      </w:r>
      <w:r>
        <w:br/>
      </w:r>
      <w:r>
        <w:br/>
      </w:r>
    </w:p>
    <w:p w14:paraId="0A47D16F"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(58%)</w:t>
      </w:r>
      <w:r>
        <w:br/>
      </w:r>
      <w:r>
        <w:br/>
      </w:r>
    </w:p>
    <w:p w14:paraId="003A565C" w14:textId="77777777" w:rsidR="00EA4A18" w:rsidRDefault="005069FE">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PETRO POROSCHENKO (93%)</w:t>
      </w:r>
      <w:r>
        <w:br/>
      </w:r>
      <w:r>
        <w:br/>
      </w:r>
    </w:p>
    <w:p w14:paraId="590FC264"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KIEW,UKRAINE</w:t>
      </w:r>
      <w:r>
        <w:rPr>
          <w:rFonts w:ascii="Arial" w:eastAsia="Arial" w:hAnsi="Arial" w:cs="Arial"/>
          <w:color w:val="000000"/>
          <w:sz w:val="20"/>
        </w:rPr>
        <w:t xml:space="preserve">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UKRAINE (96%); </w:t>
      </w:r>
      <w:r>
        <w:rPr>
          <w:rFonts w:ascii="Arial" w:eastAsia="Arial" w:hAnsi="Arial" w:cs="Arial"/>
          <w:b/>
          <w:i/>
          <w:color w:val="000000"/>
          <w:sz w:val="20"/>
          <w:u w:val="single"/>
        </w:rPr>
        <w:t>EUROPA</w:t>
      </w:r>
      <w:r>
        <w:rPr>
          <w:rFonts w:ascii="Arial" w:eastAsia="Arial" w:hAnsi="Arial" w:cs="Arial"/>
          <w:color w:val="000000"/>
          <w:sz w:val="20"/>
        </w:rPr>
        <w:t xml:space="preserve"> (92%); OSTEUROPA (79%); POLEN (79%); RUSSISCHE FÖDERATION (73%)</w:t>
      </w:r>
      <w:r>
        <w:br/>
      </w:r>
      <w:r>
        <w:br/>
      </w:r>
    </w:p>
    <w:p w14:paraId="4CA14E4C"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634584E9" w14:textId="77777777" w:rsidR="00EA4A18" w:rsidRDefault="00EA4A18"/>
    <w:p w14:paraId="7D08CD89" w14:textId="5C70437E"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30944" behindDoc="0" locked="0" layoutInCell="1" allowOverlap="1" wp14:anchorId="7B1983E1" wp14:editId="7353444D">
                <wp:simplePos x="0" y="0"/>
                <wp:positionH relativeFrom="column">
                  <wp:posOffset>0</wp:posOffset>
                </wp:positionH>
                <wp:positionV relativeFrom="paragraph">
                  <wp:posOffset>127000</wp:posOffset>
                </wp:positionV>
                <wp:extent cx="6502400" cy="0"/>
                <wp:effectExtent l="6350" t="12700" r="6350" b="6350"/>
                <wp:wrapNone/>
                <wp:docPr id="1496"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00358" id="Line 52"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9w9yAEAAHkDAAAOAAAAZHJzL2Uyb0RvYy54bWysU02P2yAQvVfqf0DcGzvWbtp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KTZ3X1ccObA0pQ2&#10;2il232R3Jh9bKlq7bcj9iaN79hsUPyJzuB7BDaqofDl5ws0zovoNkoPo6Y7d9AUl1cA+YbHq2Aeb&#10;KckEdiwTOd0moo6JCTpc3NfNXU2DE9dcBe0V6ENMnxValjcdNyS6EMNhE1MWAu21JN/j8EkbUwZu&#10;HJtIbfO+UFtP7Uc3FHBEo2UuzJAYht3aBHaA/HzKVzqkzOuygHsnC/GoQH667BNoc96TEOMuxmQv&#10;zq7uUJ624WoYzbcovrzF/IBexwX9649Z/Q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SA9w9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5C1FA61" w14:textId="77777777" w:rsidR="00EA4A18" w:rsidRDefault="00EA4A18">
      <w:pPr>
        <w:sectPr w:rsidR="00EA4A18">
          <w:headerReference w:type="even" r:id="rId166"/>
          <w:headerReference w:type="default" r:id="rId167"/>
          <w:footerReference w:type="even" r:id="rId168"/>
          <w:footerReference w:type="default" r:id="rId169"/>
          <w:headerReference w:type="first" r:id="rId170"/>
          <w:footerReference w:type="first" r:id="rId171"/>
          <w:pgSz w:w="12240" w:h="15840"/>
          <w:pgMar w:top="840" w:right="1000" w:bottom="840" w:left="1000" w:header="400" w:footer="400" w:gutter="0"/>
          <w:cols w:space="720"/>
          <w:titlePg/>
        </w:sectPr>
      </w:pPr>
    </w:p>
    <w:p w14:paraId="0DAF2D96" w14:textId="77777777" w:rsidR="00EA4A18" w:rsidRDefault="00EA4A18">
      <w:bookmarkStart w:id="36" w:name="Bookmark_13"/>
      <w:bookmarkEnd w:id="36"/>
    </w:p>
    <w:p w14:paraId="14749EDF" w14:textId="77777777" w:rsidR="00EA4A18" w:rsidRDefault="005069FE">
      <w:pPr>
        <w:spacing w:before="240" w:after="200" w:line="340" w:lineRule="atLeast"/>
        <w:jc w:val="center"/>
        <w:outlineLvl w:val="0"/>
        <w:rPr>
          <w:rFonts w:ascii="Arial" w:hAnsi="Arial" w:cs="Arial"/>
          <w:b/>
          <w:bCs/>
          <w:kern w:val="32"/>
          <w:sz w:val="32"/>
          <w:szCs w:val="32"/>
        </w:rPr>
      </w:pPr>
      <w:hyperlink r:id="rId172" w:history="1">
        <w:r>
          <w:rPr>
            <w:rFonts w:ascii="Arial" w:eastAsia="Arial" w:hAnsi="Arial" w:cs="Arial"/>
            <w:b/>
            <w:bCs/>
            <w:i/>
            <w:color w:val="0077CC"/>
            <w:kern w:val="32"/>
            <w:sz w:val="28"/>
            <w:szCs w:val="32"/>
            <w:u w:val="single"/>
            <w:shd w:val="clear" w:color="auto" w:fill="FFFFFF"/>
          </w:rPr>
          <w:t>,,Der Frust über Berlin nimmt zu'; Der frühere US-Botschafter bei der Nato, Nicholas Burns, sieht die Allianz in einer schweren Kr</w:t>
        </w:r>
        <w:r>
          <w:rPr>
            <w:rFonts w:ascii="Arial" w:eastAsia="Arial" w:hAnsi="Arial" w:cs="Arial"/>
            <w:b/>
            <w:bCs/>
            <w:i/>
            <w:color w:val="0077CC"/>
            <w:kern w:val="32"/>
            <w:sz w:val="28"/>
            <w:szCs w:val="32"/>
            <w:u w:val="single"/>
            <w:shd w:val="clear" w:color="auto" w:fill="FFFFFF"/>
          </w:rPr>
          <w:t>ise. Er fordert Deutschland auf, Verantwortung zu übernehmen</w:t>
        </w:r>
      </w:hyperlink>
    </w:p>
    <w:p w14:paraId="58FFA082"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61BD90B6" w14:textId="77777777" w:rsidR="00EA4A18" w:rsidRDefault="005069FE">
      <w:pPr>
        <w:spacing w:before="120" w:line="260" w:lineRule="atLeast"/>
        <w:jc w:val="center"/>
      </w:pPr>
      <w:r>
        <w:rPr>
          <w:rFonts w:ascii="Arial" w:eastAsia="Arial" w:hAnsi="Arial" w:cs="Arial"/>
          <w:color w:val="000000"/>
          <w:sz w:val="20"/>
        </w:rPr>
        <w:t>Dienstag 2. April 2019</w:t>
      </w:r>
    </w:p>
    <w:p w14:paraId="40658F20" w14:textId="77777777" w:rsidR="00EA4A18" w:rsidRDefault="00EA4A18">
      <w:pPr>
        <w:spacing w:line="240" w:lineRule="atLeast"/>
        <w:jc w:val="both"/>
      </w:pPr>
    </w:p>
    <w:p w14:paraId="1330A5E1"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4C5867C1" w14:textId="69F66A03" w:rsidR="00EA4A18" w:rsidRDefault="005069FE">
      <w:pPr>
        <w:spacing w:before="120" w:line="220" w:lineRule="atLeast"/>
      </w:pPr>
      <w:r>
        <w:br/>
      </w:r>
      <w:r w:rsidR="005078F9">
        <w:rPr>
          <w:noProof/>
        </w:rPr>
        <w:drawing>
          <wp:inline distT="0" distB="0" distL="0" distR="0" wp14:anchorId="1CE5383D" wp14:editId="299C3DAA">
            <wp:extent cx="2857500" cy="37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69127BC"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5</w:t>
      </w:r>
    </w:p>
    <w:p w14:paraId="39AE4238" w14:textId="77777777" w:rsidR="00EA4A18" w:rsidRDefault="005069FE">
      <w:pPr>
        <w:spacing w:before="120" w:line="260" w:lineRule="atLeast"/>
      </w:pPr>
      <w:r>
        <w:rPr>
          <w:rFonts w:ascii="Arial" w:eastAsia="Arial" w:hAnsi="Arial" w:cs="Arial"/>
          <w:b/>
          <w:color w:val="000000"/>
          <w:sz w:val="20"/>
        </w:rPr>
        <w:t>Lengt</w:t>
      </w:r>
      <w:r>
        <w:rPr>
          <w:rFonts w:ascii="Arial" w:eastAsia="Arial" w:hAnsi="Arial" w:cs="Arial"/>
          <w:b/>
          <w:color w:val="000000"/>
          <w:sz w:val="20"/>
        </w:rPr>
        <w:t>h:</w:t>
      </w:r>
      <w:r>
        <w:rPr>
          <w:rFonts w:ascii="Arial" w:eastAsia="Arial" w:hAnsi="Arial" w:cs="Arial"/>
          <w:color w:val="000000"/>
          <w:sz w:val="20"/>
        </w:rPr>
        <w:t> 1190 words</w:t>
      </w:r>
    </w:p>
    <w:p w14:paraId="6D2F3FF9"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INTERVIEW: MATTHIAS KOLB</w:t>
      </w:r>
      <w:r>
        <w:br/>
      </w:r>
      <w:r>
        <w:br/>
      </w:r>
      <w:r>
        <w:rPr>
          <w:rFonts w:ascii="Arial" w:eastAsia="Arial" w:hAnsi="Arial" w:cs="Arial"/>
          <w:color w:val="000000"/>
          <w:sz w:val="20"/>
        </w:rPr>
        <w:t>MATI</w:t>
      </w:r>
    </w:p>
    <w:p w14:paraId="48B6274C" w14:textId="77777777" w:rsidR="00EA4A18" w:rsidRDefault="005069FE">
      <w:pPr>
        <w:keepNext/>
        <w:spacing w:before="240" w:line="340" w:lineRule="atLeast"/>
      </w:pPr>
      <w:bookmarkStart w:id="37" w:name="Body_11"/>
      <w:bookmarkEnd w:id="37"/>
      <w:r>
        <w:rPr>
          <w:rFonts w:ascii="Arial" w:eastAsia="Arial" w:hAnsi="Arial" w:cs="Arial"/>
          <w:b/>
          <w:color w:val="000000"/>
          <w:sz w:val="28"/>
        </w:rPr>
        <w:t>Body</w:t>
      </w:r>
    </w:p>
    <w:p w14:paraId="0F0E618F" w14:textId="0AD5B644" w:rsidR="00EA4A18" w:rsidRDefault="005078F9">
      <w:pPr>
        <w:spacing w:line="60" w:lineRule="exact"/>
      </w:pPr>
      <w:r>
        <w:rPr>
          <w:noProof/>
        </w:rPr>
        <mc:AlternateContent>
          <mc:Choice Requires="wps">
            <w:drawing>
              <wp:anchor distT="0" distB="0" distL="114300" distR="114300" simplePos="0" relativeHeight="251670528" behindDoc="0" locked="0" layoutInCell="1" allowOverlap="1" wp14:anchorId="20AB4C69" wp14:editId="4A611E56">
                <wp:simplePos x="0" y="0"/>
                <wp:positionH relativeFrom="column">
                  <wp:posOffset>0</wp:posOffset>
                </wp:positionH>
                <wp:positionV relativeFrom="paragraph">
                  <wp:posOffset>25400</wp:posOffset>
                </wp:positionV>
                <wp:extent cx="6502400" cy="0"/>
                <wp:effectExtent l="15875" t="16510" r="15875" b="21590"/>
                <wp:wrapTopAndBottom/>
                <wp:docPr id="1495"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AD683E" id="Line 5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iYHG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5C16159" w14:textId="77777777" w:rsidR="00EA4A18" w:rsidRDefault="00EA4A18"/>
    <w:p w14:paraId="56C0683A" w14:textId="77777777" w:rsidR="00EA4A18" w:rsidRDefault="005069FE">
      <w:pPr>
        <w:spacing w:before="200" w:line="260" w:lineRule="atLeast"/>
        <w:jc w:val="both"/>
      </w:pPr>
      <w:r>
        <w:rPr>
          <w:rFonts w:ascii="Arial" w:eastAsia="Arial" w:hAnsi="Arial" w:cs="Arial"/>
          <w:color w:val="000000"/>
          <w:sz w:val="20"/>
        </w:rPr>
        <w:t xml:space="preserve">Wenn die Nato am Mittwoch den 70. Jahrestag ihrer Gründung feiert, ist dies für den Harvard-Professor Nicholas Burns ein besonderer Tag. Er war von 2001 bis 2005 US-Botschafter bei der Nato, </w:t>
      </w:r>
      <w:r>
        <w:rPr>
          <w:rFonts w:ascii="Arial" w:eastAsia="Arial" w:hAnsi="Arial" w:cs="Arial"/>
          <w:color w:val="000000"/>
          <w:sz w:val="20"/>
        </w:rPr>
        <w:t>bevor er Unterstaatssekretär im Außenministerium wurde. Mit Douglas Lute, Washingtons Vertreter in Brüssel bis 2017, hat er monatelang den Zustand der Nato untersucht.</w:t>
      </w:r>
    </w:p>
    <w:p w14:paraId="2E6B4B31" w14:textId="77777777" w:rsidR="00EA4A18" w:rsidRDefault="005069FE">
      <w:pPr>
        <w:spacing w:before="200" w:line="260" w:lineRule="atLeast"/>
        <w:jc w:val="both"/>
      </w:pPr>
      <w:r>
        <w:rPr>
          <w:rFonts w:ascii="Arial" w:eastAsia="Arial" w:hAnsi="Arial" w:cs="Arial"/>
          <w:b/>
          <w:color w:val="000000"/>
          <w:sz w:val="20"/>
        </w:rPr>
        <w:t>SZ: Die Nato wurde vier Jahre nach dem Ende des Zweiten Weltkriegs gegründet, statt zwöl</w:t>
      </w:r>
      <w:r>
        <w:rPr>
          <w:rFonts w:ascii="Arial" w:eastAsia="Arial" w:hAnsi="Arial" w:cs="Arial"/>
          <w:b/>
          <w:color w:val="000000"/>
          <w:sz w:val="20"/>
        </w:rPr>
        <w:t>f Mitglieder sind es 29. Warum reden Sie von einer ,,Allianz in der Krise'?</w:t>
      </w:r>
    </w:p>
    <w:p w14:paraId="653073A3" w14:textId="77777777" w:rsidR="00EA4A18" w:rsidRDefault="005069FE">
      <w:pPr>
        <w:spacing w:before="200" w:line="260" w:lineRule="atLeast"/>
        <w:jc w:val="both"/>
      </w:pPr>
      <w:r>
        <w:rPr>
          <w:rFonts w:ascii="Arial" w:eastAsia="Arial" w:hAnsi="Arial" w:cs="Arial"/>
          <w:color w:val="000000"/>
          <w:sz w:val="20"/>
        </w:rPr>
        <w:t>Nicholas Burns: Wir glauben fest an die Nato und kennen ihre Bilanz. Sie war sehr erfolgreich, um Deutschland im Kalten Krieg zu verteidigen und die Wiedervereinigung zu ermögliche</w:t>
      </w:r>
      <w:r>
        <w:rPr>
          <w:rFonts w:ascii="Arial" w:eastAsia="Arial" w:hAnsi="Arial" w:cs="Arial"/>
          <w:color w:val="000000"/>
          <w:sz w:val="20"/>
        </w:rPr>
        <w:t xml:space="preserve">n. Die Nato hat Freiheit und Sicherheit nach Zentral- und Osteuropa gebracht - zusammen mit der </w:t>
      </w:r>
      <w:r>
        <w:rPr>
          <w:rFonts w:ascii="Arial" w:eastAsia="Arial" w:hAnsi="Arial" w:cs="Arial"/>
          <w:b/>
          <w:i/>
          <w:color w:val="000000"/>
          <w:sz w:val="20"/>
          <w:u w:val="single"/>
        </w:rPr>
        <w:t>EU</w:t>
      </w:r>
      <w:r>
        <w:rPr>
          <w:rFonts w:ascii="Arial" w:eastAsia="Arial" w:hAnsi="Arial" w:cs="Arial"/>
          <w:color w:val="000000"/>
          <w:sz w:val="20"/>
        </w:rPr>
        <w:t>. Die ehemaligen Staaten des Warschauer Pakts sind heute geschützt vor russischer Einschüchterung; Estland, Lettland und Litauen sogar vor russischer Vorherrs</w:t>
      </w:r>
      <w:r>
        <w:rPr>
          <w:rFonts w:ascii="Arial" w:eastAsia="Arial" w:hAnsi="Arial" w:cs="Arial"/>
          <w:color w:val="000000"/>
          <w:sz w:val="20"/>
        </w:rPr>
        <w:t xml:space="preserve">chaft. Wir sprechen von einer ,,Allianz in der Krise', weil es erstmals seit 70 Jahren einen US-Präsidenten gibt, der die Nato nicht aus Überzeugung unterstützt und anführt. </w:t>
      </w:r>
    </w:p>
    <w:p w14:paraId="0ED11015" w14:textId="77777777" w:rsidR="00EA4A18" w:rsidRDefault="005069FE">
      <w:pPr>
        <w:spacing w:before="200" w:line="260" w:lineRule="atLeast"/>
        <w:jc w:val="both"/>
      </w:pPr>
      <w:r>
        <w:rPr>
          <w:rFonts w:ascii="Arial" w:eastAsia="Arial" w:hAnsi="Arial" w:cs="Arial"/>
          <w:b/>
          <w:color w:val="000000"/>
          <w:sz w:val="20"/>
        </w:rPr>
        <w:t xml:space="preserve">Trump hat sie als ,,obsolet' bezeichnet. </w:t>
      </w:r>
    </w:p>
    <w:p w14:paraId="05629D45" w14:textId="77777777" w:rsidR="00EA4A18" w:rsidRDefault="005069FE">
      <w:pPr>
        <w:spacing w:before="200" w:line="260" w:lineRule="atLeast"/>
        <w:jc w:val="both"/>
      </w:pPr>
      <w:r>
        <w:rPr>
          <w:rFonts w:ascii="Arial" w:eastAsia="Arial" w:hAnsi="Arial" w:cs="Arial"/>
          <w:color w:val="000000"/>
          <w:sz w:val="20"/>
        </w:rPr>
        <w:t xml:space="preserve">Seine Haltung gegenüber der Nato ist bestenfalls ambivalent und die </w:t>
      </w:r>
      <w:r>
        <w:rPr>
          <w:rFonts w:ascii="Arial" w:eastAsia="Arial" w:hAnsi="Arial" w:cs="Arial"/>
          <w:b/>
          <w:i/>
          <w:color w:val="000000"/>
          <w:sz w:val="20"/>
          <w:u w:val="single"/>
        </w:rPr>
        <w:t>EU</w:t>
      </w:r>
      <w:r>
        <w:rPr>
          <w:rFonts w:ascii="Arial" w:eastAsia="Arial" w:hAnsi="Arial" w:cs="Arial"/>
          <w:color w:val="000000"/>
          <w:sz w:val="20"/>
        </w:rPr>
        <w:t xml:space="preserve"> betrachtet er als Gegner. Das besorgt uns. Der zweite Krisenfaktor ist Deutschland. Ihr müsst zwei Prozent des Bruttoinlandsprodukts in Verteidigung investieren - und nicht 1,23 oder 1,</w:t>
      </w:r>
      <w:r>
        <w:rPr>
          <w:rFonts w:ascii="Arial" w:eastAsia="Arial" w:hAnsi="Arial" w:cs="Arial"/>
          <w:color w:val="000000"/>
          <w:sz w:val="20"/>
        </w:rPr>
        <w:t xml:space="preserve">37 Prozent. Der dritte Faktor ist Russlands hybride Kriegsführung. Im konventionellen militärischen Sinne ist die Nato viel stärker, also weicht Moskau aus auf Geheimdienstoperationen, Cyber-Angriffe und nutzt Social Media, um Wahlen zu beeinflussen. Dass </w:t>
      </w:r>
      <w:r>
        <w:rPr>
          <w:rFonts w:ascii="Arial" w:eastAsia="Arial" w:hAnsi="Arial" w:cs="Arial"/>
          <w:color w:val="000000"/>
          <w:sz w:val="20"/>
        </w:rPr>
        <w:t>all diese Herausforderungen gleichzeitig auftreten, macht die Lage so schwierig - und wir sind schlecht gerüstet. Das gilt auch für den letzten Punkt: Es braucht eine gemeinsame Haltung gegenüber China, der zweiten militärischen Supermacht des 21. Jahrhund</w:t>
      </w:r>
      <w:r>
        <w:rPr>
          <w:rFonts w:ascii="Arial" w:eastAsia="Arial" w:hAnsi="Arial" w:cs="Arial"/>
          <w:color w:val="000000"/>
          <w:sz w:val="20"/>
        </w:rPr>
        <w:t>erts.</w:t>
      </w:r>
    </w:p>
    <w:p w14:paraId="333816EA" w14:textId="77777777" w:rsidR="00EA4A18" w:rsidRDefault="005069FE">
      <w:pPr>
        <w:spacing w:before="200" w:line="260" w:lineRule="atLeast"/>
        <w:jc w:val="both"/>
      </w:pPr>
      <w:r>
        <w:rPr>
          <w:rFonts w:ascii="Arial" w:eastAsia="Arial" w:hAnsi="Arial" w:cs="Arial"/>
          <w:b/>
          <w:color w:val="000000"/>
          <w:sz w:val="20"/>
        </w:rPr>
        <w:t>Belgien oder Italien erreichen das Zwei-Prozent-Ziel auch nicht, warum steht Berlin so im Fokus?</w:t>
      </w:r>
    </w:p>
    <w:p w14:paraId="09D3E75A" w14:textId="77777777" w:rsidR="00EA4A18" w:rsidRDefault="005069FE">
      <w:pPr>
        <w:spacing w:before="200" w:line="260" w:lineRule="atLeast"/>
        <w:jc w:val="both"/>
      </w:pPr>
      <w:r>
        <w:rPr>
          <w:rFonts w:ascii="Arial" w:eastAsia="Arial" w:hAnsi="Arial" w:cs="Arial"/>
          <w:color w:val="000000"/>
          <w:sz w:val="20"/>
        </w:rPr>
        <w:lastRenderedPageBreak/>
        <w:t xml:space="preserve">Deutschland ist der Grundpfeiler in </w:t>
      </w:r>
      <w:r>
        <w:rPr>
          <w:rFonts w:ascii="Arial" w:eastAsia="Arial" w:hAnsi="Arial" w:cs="Arial"/>
          <w:b/>
          <w:i/>
          <w:color w:val="000000"/>
          <w:sz w:val="20"/>
          <w:u w:val="single"/>
        </w:rPr>
        <w:t>Europas</w:t>
      </w:r>
      <w:r>
        <w:rPr>
          <w:rFonts w:ascii="Arial" w:eastAsia="Arial" w:hAnsi="Arial" w:cs="Arial"/>
          <w:color w:val="000000"/>
          <w:sz w:val="20"/>
        </w:rPr>
        <w:t xml:space="preserve"> Architektur, ohne den es keine Stabilität gibt. Es ist das mächtigste und wirtschaftlich stärkste Land der </w:t>
      </w:r>
      <w:r>
        <w:rPr>
          <w:rFonts w:ascii="Arial" w:eastAsia="Arial" w:hAnsi="Arial" w:cs="Arial"/>
          <w:b/>
          <w:i/>
          <w:color w:val="000000"/>
          <w:sz w:val="20"/>
          <w:u w:val="single"/>
        </w:rPr>
        <w:t>EU</w:t>
      </w:r>
      <w:r>
        <w:rPr>
          <w:rFonts w:ascii="Arial" w:eastAsia="Arial" w:hAnsi="Arial" w:cs="Arial"/>
          <w:color w:val="000000"/>
          <w:sz w:val="20"/>
        </w:rPr>
        <w:t xml:space="preserve">. Was ich sage, mag in Deutschland kontrovers klingen: Bundeskanzlerin Angela Merkel wird von Demokraten und Republikanern weiter bewundert. Viele sehen in ihr die Verkörperung der westlichen Werte. Sie bietet Putin die Stirn, anders als Trump. Merkel ist </w:t>
      </w:r>
      <w:r>
        <w:rPr>
          <w:rFonts w:ascii="Arial" w:eastAsia="Arial" w:hAnsi="Arial" w:cs="Arial"/>
          <w:color w:val="000000"/>
          <w:sz w:val="20"/>
        </w:rPr>
        <w:t>die moralische Anführerin des Westens, aber das steht in Gefahr, weil ihre Regierung die Verteidigungsausgaben nicht erhöht angesichts der Gefahren durch Russland. Wenn das Vorbild Deutschland hier versagt, dann ziehen andere nicht mit.</w:t>
      </w:r>
    </w:p>
    <w:p w14:paraId="215F2118" w14:textId="77777777" w:rsidR="00EA4A18" w:rsidRDefault="005069FE">
      <w:pPr>
        <w:spacing w:before="200" w:line="260" w:lineRule="atLeast"/>
        <w:jc w:val="both"/>
      </w:pPr>
      <w:r>
        <w:rPr>
          <w:rFonts w:ascii="Arial" w:eastAsia="Arial" w:hAnsi="Arial" w:cs="Arial"/>
          <w:b/>
          <w:color w:val="000000"/>
          <w:sz w:val="20"/>
        </w:rPr>
        <w:t>Die SPD dürfte kont</w:t>
      </w:r>
      <w:r>
        <w:rPr>
          <w:rFonts w:ascii="Arial" w:eastAsia="Arial" w:hAnsi="Arial" w:cs="Arial"/>
          <w:b/>
          <w:color w:val="000000"/>
          <w:sz w:val="20"/>
        </w:rPr>
        <w:t xml:space="preserve">ern, dass Deutschland viel in Entwicklungshilfe investiert. </w:t>
      </w:r>
    </w:p>
    <w:p w14:paraId="59854E70" w14:textId="77777777" w:rsidR="00EA4A18" w:rsidRDefault="005069FE">
      <w:pPr>
        <w:spacing w:before="200" w:line="260" w:lineRule="atLeast"/>
        <w:jc w:val="both"/>
      </w:pPr>
      <w:r>
        <w:rPr>
          <w:rFonts w:ascii="Arial" w:eastAsia="Arial" w:hAnsi="Arial" w:cs="Arial"/>
          <w:color w:val="000000"/>
          <w:sz w:val="20"/>
        </w:rPr>
        <w:t>Das ist sehr ehrenwert, aber ich lehne es ab, diese Summen einzubeziehen. Hier werden Äpfel und Birnen verglichen, bei der Nato geht es um Verteidigung. Ich plädiere aber dafür, Ausgaben für Nach</w:t>
      </w:r>
      <w:r>
        <w:rPr>
          <w:rFonts w:ascii="Arial" w:eastAsia="Arial" w:hAnsi="Arial" w:cs="Arial"/>
          <w:color w:val="000000"/>
          <w:sz w:val="20"/>
        </w:rPr>
        <w:t>richtendienste oder den Aufbau von Cyber-Fähigkeiten beim Zwei-Prozent-Kriterium zu berücksichtigen. Deutschland hat hier viel zu bieten, was momentan unter den Tisch fällt. Auch Investitionen in Straßen oder Schienen sind einzubeziehen, denn sie sind wich</w:t>
      </w:r>
      <w:r>
        <w:rPr>
          <w:rFonts w:ascii="Arial" w:eastAsia="Arial" w:hAnsi="Arial" w:cs="Arial"/>
          <w:color w:val="000000"/>
          <w:sz w:val="20"/>
        </w:rPr>
        <w:t xml:space="preserve">tig für militärische Mobilität. </w:t>
      </w:r>
    </w:p>
    <w:p w14:paraId="6A1F0BC8" w14:textId="77777777" w:rsidR="00EA4A18" w:rsidRDefault="005069FE">
      <w:pPr>
        <w:spacing w:before="200" w:line="260" w:lineRule="atLeast"/>
        <w:jc w:val="both"/>
      </w:pPr>
      <w:r>
        <w:rPr>
          <w:rFonts w:ascii="Arial" w:eastAsia="Arial" w:hAnsi="Arial" w:cs="Arial"/>
          <w:b/>
          <w:color w:val="000000"/>
          <w:sz w:val="20"/>
        </w:rPr>
        <w:t>Hat die Geduld der US-Amerikaner mit Berlin langsam ein Ende?</w:t>
      </w:r>
    </w:p>
    <w:p w14:paraId="4413E37A" w14:textId="77777777" w:rsidR="00EA4A18" w:rsidRDefault="005069FE">
      <w:pPr>
        <w:spacing w:before="200" w:line="260" w:lineRule="atLeast"/>
        <w:jc w:val="both"/>
      </w:pPr>
      <w:r>
        <w:rPr>
          <w:rFonts w:ascii="Arial" w:eastAsia="Arial" w:hAnsi="Arial" w:cs="Arial"/>
          <w:color w:val="000000"/>
          <w:sz w:val="20"/>
        </w:rPr>
        <w:t>Ich wurde gerade in Washington im Repräsentantenhaus zu den transatlantischen Beziehungen befragt. Es gibt hier weiter viele Freunde Deutschlands, aber der Frust</w:t>
      </w:r>
      <w:r>
        <w:rPr>
          <w:rFonts w:ascii="Arial" w:eastAsia="Arial" w:hAnsi="Arial" w:cs="Arial"/>
          <w:color w:val="000000"/>
          <w:sz w:val="20"/>
        </w:rPr>
        <w:t xml:space="preserve"> über Berlin nimmt zu. Deutschland bringt sich zu wenig ein, anders als Polen, Frankreich oder Großbritannien.</w:t>
      </w:r>
    </w:p>
    <w:p w14:paraId="4A0AA7C5" w14:textId="77777777" w:rsidR="00EA4A18" w:rsidRDefault="005069FE">
      <w:pPr>
        <w:spacing w:before="200" w:line="260" w:lineRule="atLeast"/>
        <w:jc w:val="both"/>
      </w:pPr>
      <w:r>
        <w:rPr>
          <w:rFonts w:ascii="Arial" w:eastAsia="Arial" w:hAnsi="Arial" w:cs="Arial"/>
          <w:b/>
          <w:color w:val="000000"/>
          <w:sz w:val="20"/>
        </w:rPr>
        <w:t>Sie fordern die Nato-Mitglieder auf, nicht zu ignorieren, dass die Demokratie in den Partnerstaaten Ungarn, Polen und Türkei ausgehöhlt wird. War</w:t>
      </w:r>
      <w:r>
        <w:rPr>
          <w:rFonts w:ascii="Arial" w:eastAsia="Arial" w:hAnsi="Arial" w:cs="Arial"/>
          <w:b/>
          <w:color w:val="000000"/>
          <w:sz w:val="20"/>
        </w:rPr>
        <w:t>um ist Rechtsstaatlichkeit wichtig für ein Militärbündnis?</w:t>
      </w:r>
    </w:p>
    <w:p w14:paraId="15D3125A" w14:textId="77777777" w:rsidR="00EA4A18" w:rsidRDefault="005069FE">
      <w:pPr>
        <w:spacing w:before="200" w:line="260" w:lineRule="atLeast"/>
        <w:jc w:val="both"/>
      </w:pPr>
      <w:r>
        <w:rPr>
          <w:rFonts w:ascii="Arial" w:eastAsia="Arial" w:hAnsi="Arial" w:cs="Arial"/>
          <w:color w:val="000000"/>
          <w:sz w:val="20"/>
        </w:rPr>
        <w:t>Die Nato ist auch eine politische Allianz! Der zweite Satz des Washingtoner Gründungsvertrags beruft sich seit 1949 auf ,,Demokratie, Freiheit der Person und Herrschaft des Rechts'. Das darf man ni</w:t>
      </w:r>
      <w:r>
        <w:rPr>
          <w:rFonts w:ascii="Arial" w:eastAsia="Arial" w:hAnsi="Arial" w:cs="Arial"/>
          <w:color w:val="000000"/>
          <w:sz w:val="20"/>
        </w:rPr>
        <w:t>cht zur Seite wischen. Bisher hat die Nato keinen Mechanismus, um mit autoritären Regierungen umzugehen. Die Angst vor Spaltung ist groß. Wir wollen eine unabhängige Organisation wie Freedom House beauftragen, den Stand der Demokratie in allen Nato-Staaten</w:t>
      </w:r>
      <w:r>
        <w:rPr>
          <w:rFonts w:ascii="Arial" w:eastAsia="Arial" w:hAnsi="Arial" w:cs="Arial"/>
          <w:color w:val="000000"/>
          <w:sz w:val="20"/>
        </w:rPr>
        <w:t xml:space="preserve"> zu überprüfen. Sünder wie Viktor Orbán sollten bestraft werden und etwa keine Infrastruktur-Mittel kriegen. </w:t>
      </w:r>
    </w:p>
    <w:p w14:paraId="5D73BBBE" w14:textId="77777777" w:rsidR="00EA4A18" w:rsidRDefault="005069FE">
      <w:pPr>
        <w:spacing w:before="200" w:line="260" w:lineRule="atLeast"/>
        <w:jc w:val="both"/>
      </w:pPr>
      <w:r>
        <w:rPr>
          <w:rFonts w:ascii="Arial" w:eastAsia="Arial" w:hAnsi="Arial" w:cs="Arial"/>
          <w:b/>
          <w:color w:val="000000"/>
          <w:sz w:val="20"/>
        </w:rPr>
        <w:t>US-Außenminister Pompeo wird beim Treffen den Aufstieg Chinas ansprechen. Wieso ist das ein Thema für die Nato?</w:t>
      </w:r>
    </w:p>
    <w:p w14:paraId="3BF658F1" w14:textId="77777777" w:rsidR="00EA4A18" w:rsidRDefault="005069FE">
      <w:pPr>
        <w:spacing w:before="200" w:line="260" w:lineRule="atLeast"/>
        <w:jc w:val="both"/>
      </w:pPr>
      <w:r>
        <w:rPr>
          <w:rFonts w:ascii="Arial" w:eastAsia="Arial" w:hAnsi="Arial" w:cs="Arial"/>
          <w:color w:val="000000"/>
          <w:sz w:val="20"/>
        </w:rPr>
        <w:t xml:space="preserve">Es stimmt, dass die Nato auf </w:t>
      </w:r>
      <w:r>
        <w:rPr>
          <w:rFonts w:ascii="Arial" w:eastAsia="Arial" w:hAnsi="Arial" w:cs="Arial"/>
          <w:b/>
          <w:i/>
          <w:color w:val="000000"/>
          <w:sz w:val="20"/>
          <w:u w:val="single"/>
        </w:rPr>
        <w:t>Europ</w:t>
      </w:r>
      <w:r>
        <w:rPr>
          <w:rFonts w:ascii="Arial" w:eastAsia="Arial" w:hAnsi="Arial" w:cs="Arial"/>
          <w:b/>
          <w:i/>
          <w:color w:val="000000"/>
          <w:sz w:val="20"/>
          <w:u w:val="single"/>
        </w:rPr>
        <w:t>a</w:t>
      </w:r>
      <w:r>
        <w:rPr>
          <w:rFonts w:ascii="Arial" w:eastAsia="Arial" w:hAnsi="Arial" w:cs="Arial"/>
          <w:color w:val="000000"/>
          <w:sz w:val="20"/>
        </w:rPr>
        <w:t xml:space="preserve"> und Nordamerika geografisch begrenzt ist. Die Nato muss sich mit China beschäftigen, denn das Land ist nicht nur Handelspartner und wichtig für den Kampf gegen Klimawandel, sondern investiert über die ,,Belt-and-Road-Initiative' in </w:t>
      </w:r>
      <w:r>
        <w:rPr>
          <w:rFonts w:ascii="Arial" w:eastAsia="Arial" w:hAnsi="Arial" w:cs="Arial"/>
          <w:b/>
          <w:i/>
          <w:color w:val="000000"/>
          <w:sz w:val="20"/>
          <w:u w:val="single"/>
        </w:rPr>
        <w:t>europäische</w:t>
      </w:r>
      <w:r>
        <w:rPr>
          <w:rFonts w:ascii="Arial" w:eastAsia="Arial" w:hAnsi="Arial" w:cs="Arial"/>
          <w:color w:val="000000"/>
          <w:sz w:val="20"/>
        </w:rPr>
        <w:t xml:space="preserve"> Infrastruk</w:t>
      </w:r>
      <w:r>
        <w:rPr>
          <w:rFonts w:ascii="Arial" w:eastAsia="Arial" w:hAnsi="Arial" w:cs="Arial"/>
          <w:color w:val="000000"/>
          <w:sz w:val="20"/>
        </w:rPr>
        <w:t xml:space="preserve">tur. Die </w:t>
      </w:r>
      <w:r>
        <w:rPr>
          <w:rFonts w:ascii="Arial" w:eastAsia="Arial" w:hAnsi="Arial" w:cs="Arial"/>
          <w:b/>
          <w:i/>
          <w:color w:val="000000"/>
          <w:sz w:val="20"/>
          <w:u w:val="single"/>
        </w:rPr>
        <w:t>EU</w:t>
      </w:r>
      <w:r>
        <w:rPr>
          <w:rFonts w:ascii="Arial" w:eastAsia="Arial" w:hAnsi="Arial" w:cs="Arial"/>
          <w:color w:val="000000"/>
          <w:sz w:val="20"/>
        </w:rPr>
        <w:t xml:space="preserve">-Staaten dürfen vor allem die Häfen nicht einer autokratischen Regierung überlassen, die ihre Telekom-Firmen dazu verwendet, </w:t>
      </w:r>
      <w:r>
        <w:rPr>
          <w:rFonts w:ascii="Arial" w:eastAsia="Arial" w:hAnsi="Arial" w:cs="Arial"/>
          <w:b/>
          <w:i/>
          <w:color w:val="000000"/>
          <w:sz w:val="20"/>
          <w:u w:val="single"/>
        </w:rPr>
        <w:t>europäische</w:t>
      </w:r>
      <w:r>
        <w:rPr>
          <w:rFonts w:ascii="Arial" w:eastAsia="Arial" w:hAnsi="Arial" w:cs="Arial"/>
          <w:color w:val="000000"/>
          <w:sz w:val="20"/>
        </w:rPr>
        <w:t xml:space="preserve"> Bürger und Firmen auszuspionieren.</w:t>
      </w:r>
    </w:p>
    <w:p w14:paraId="74BEE51F" w14:textId="77777777" w:rsidR="00EA4A18" w:rsidRDefault="005069FE">
      <w:pPr>
        <w:spacing w:before="200" w:line="260" w:lineRule="atLeast"/>
        <w:jc w:val="both"/>
      </w:pPr>
      <w:r>
        <w:rPr>
          <w:rFonts w:ascii="Arial" w:eastAsia="Arial" w:hAnsi="Arial" w:cs="Arial"/>
          <w:b/>
          <w:color w:val="000000"/>
          <w:sz w:val="20"/>
        </w:rPr>
        <w:t>Die Häfen sind nötig, um im ,,Konzept der schnellen Verstärkung' militäri</w:t>
      </w:r>
      <w:r>
        <w:rPr>
          <w:rFonts w:ascii="Arial" w:eastAsia="Arial" w:hAnsi="Arial" w:cs="Arial"/>
          <w:b/>
          <w:color w:val="000000"/>
          <w:sz w:val="20"/>
        </w:rPr>
        <w:t xml:space="preserve">sches Gerät aus den USA nach </w:t>
      </w:r>
      <w:r>
        <w:rPr>
          <w:rFonts w:ascii="Arial" w:eastAsia="Arial" w:hAnsi="Arial" w:cs="Arial"/>
          <w:b/>
          <w:i/>
          <w:color w:val="000000"/>
          <w:sz w:val="20"/>
          <w:u w:val="single"/>
        </w:rPr>
        <w:t>Europa</w:t>
      </w:r>
      <w:r>
        <w:rPr>
          <w:rFonts w:ascii="Arial" w:eastAsia="Arial" w:hAnsi="Arial" w:cs="Arial"/>
          <w:b/>
          <w:color w:val="000000"/>
          <w:sz w:val="20"/>
        </w:rPr>
        <w:t xml:space="preserve"> zu bringen.</w:t>
      </w:r>
    </w:p>
    <w:p w14:paraId="5A68D2B7" w14:textId="77777777" w:rsidR="00EA4A18" w:rsidRDefault="005069FE">
      <w:pPr>
        <w:spacing w:before="200" w:line="260" w:lineRule="atLeast"/>
        <w:jc w:val="both"/>
      </w:pPr>
      <w:r>
        <w:rPr>
          <w:rFonts w:ascii="Arial" w:eastAsia="Arial" w:hAnsi="Arial" w:cs="Arial"/>
          <w:color w:val="000000"/>
          <w:sz w:val="20"/>
        </w:rPr>
        <w:t xml:space="preserve">Genau, deswegen ist Norddeutschland ebenso von enormer Bedeutung wie Piräus in Griechenland oder Italiens Häfen. Daher ist Roms Einstieg in Pekings Seidenstraßen-Initiative auch so kritisch zu sehen. Wir </w:t>
      </w:r>
      <w:r>
        <w:rPr>
          <w:rFonts w:ascii="Arial" w:eastAsia="Arial" w:hAnsi="Arial" w:cs="Arial"/>
          <w:color w:val="000000"/>
          <w:sz w:val="20"/>
        </w:rPr>
        <w:t>müssen auch wachsam gegenüber China sein, weil sich in den nächsten zwei Jahrzehnten die Kriegsführung und die Militärtechnik durch den Einsatz von künstlicher Intelligenz, Robotik und Quantencomputern revolutionieren werden. Peking macht enorme Fortschrit</w:t>
      </w:r>
      <w:r>
        <w:rPr>
          <w:rFonts w:ascii="Arial" w:eastAsia="Arial" w:hAnsi="Arial" w:cs="Arial"/>
          <w:color w:val="000000"/>
          <w:sz w:val="20"/>
        </w:rPr>
        <w:t>te, deshalb müssen die Nato-Mitglieder mehr investieren.</w:t>
      </w:r>
    </w:p>
    <w:p w14:paraId="0268AB73" w14:textId="77777777" w:rsidR="00EA4A18" w:rsidRDefault="005069FE">
      <w:pPr>
        <w:spacing w:before="200" w:line="260" w:lineRule="atLeast"/>
        <w:jc w:val="both"/>
      </w:pPr>
      <w:r>
        <w:rPr>
          <w:rFonts w:ascii="Arial" w:eastAsia="Arial" w:hAnsi="Arial" w:cs="Arial"/>
          <w:b/>
          <w:color w:val="000000"/>
          <w:sz w:val="20"/>
        </w:rPr>
        <w:t>Ist die Nato strukturell gut aufgestellt?</w:t>
      </w:r>
    </w:p>
    <w:p w14:paraId="0485FCA6" w14:textId="77777777" w:rsidR="00EA4A18" w:rsidRDefault="005069FE">
      <w:pPr>
        <w:spacing w:before="200" w:line="260" w:lineRule="atLeast"/>
        <w:jc w:val="both"/>
      </w:pPr>
      <w:r>
        <w:rPr>
          <w:rFonts w:ascii="Arial" w:eastAsia="Arial" w:hAnsi="Arial" w:cs="Arial"/>
          <w:color w:val="000000"/>
          <w:sz w:val="20"/>
        </w:rPr>
        <w:t>Ich wünsche mir, dass der Generalsekretär mehr Macht bekommt, die Organisation wie ein Geschäftsführer zu leiten und etwa Sitzungen schneller anberaumen kann</w:t>
      </w:r>
      <w:r>
        <w:rPr>
          <w:rFonts w:ascii="Arial" w:eastAsia="Arial" w:hAnsi="Arial" w:cs="Arial"/>
          <w:color w:val="000000"/>
          <w:sz w:val="20"/>
        </w:rPr>
        <w:t xml:space="preserve">. Die Debatte ist wie in der </w:t>
      </w:r>
      <w:r>
        <w:rPr>
          <w:rFonts w:ascii="Arial" w:eastAsia="Arial" w:hAnsi="Arial" w:cs="Arial"/>
          <w:b/>
          <w:i/>
          <w:color w:val="000000"/>
          <w:sz w:val="20"/>
          <w:u w:val="single"/>
        </w:rPr>
        <w:t>EU</w:t>
      </w:r>
      <w:r>
        <w:rPr>
          <w:rFonts w:ascii="Arial" w:eastAsia="Arial" w:hAnsi="Arial" w:cs="Arial"/>
          <w:color w:val="000000"/>
          <w:sz w:val="20"/>
        </w:rPr>
        <w:t xml:space="preserve">: Momentan braucht es immer Einstimmigkeit. Bei der Entscheidung über Krieg und Frieden soll das natürlich so bleiben, aber bei politischen Fragen reicht eine Dreiviertel-Mehrheit. </w:t>
      </w:r>
    </w:p>
    <w:p w14:paraId="233A23AE" w14:textId="77777777" w:rsidR="00EA4A18" w:rsidRDefault="005069FE">
      <w:pPr>
        <w:spacing w:before="240" w:line="260" w:lineRule="atLeast"/>
      </w:pPr>
      <w:r>
        <w:rPr>
          <w:rFonts w:ascii="Arial" w:eastAsia="Arial" w:hAnsi="Arial" w:cs="Arial"/>
          <w:b/>
          <w:color w:val="000000"/>
          <w:sz w:val="20"/>
        </w:rPr>
        <w:lastRenderedPageBreak/>
        <w:t>,,Die Nato muss sich mit China beschäftigen</w:t>
      </w:r>
      <w:r>
        <w:rPr>
          <w:rFonts w:ascii="Arial" w:eastAsia="Arial" w:hAnsi="Arial" w:cs="Arial"/>
          <w:b/>
          <w:color w:val="000000"/>
          <w:sz w:val="20"/>
        </w:rPr>
        <w:t>' - auch wegen der Belt-and-Road-Initiative</w:t>
      </w:r>
    </w:p>
    <w:p w14:paraId="08779D9A" w14:textId="77777777" w:rsidR="00EA4A18" w:rsidRDefault="005069FE">
      <w:pPr>
        <w:spacing w:before="240" w:line="260" w:lineRule="atLeast"/>
      </w:pPr>
      <w:r>
        <w:rPr>
          <w:rFonts w:ascii="Arial" w:eastAsia="Arial" w:hAnsi="Arial" w:cs="Arial"/>
          <w:b/>
          <w:color w:val="000000"/>
          <w:sz w:val="20"/>
        </w:rPr>
        <w:t>Partnerübungen</w:t>
      </w:r>
    </w:p>
    <w:p w14:paraId="6FE5C78A" w14:textId="77777777" w:rsidR="00EA4A18" w:rsidRDefault="005069FE">
      <w:pPr>
        <w:spacing w:before="200" w:line="260" w:lineRule="atLeast"/>
        <w:jc w:val="both"/>
      </w:pPr>
      <w:r>
        <w:rPr>
          <w:rFonts w:ascii="Arial" w:eastAsia="Arial" w:hAnsi="Arial" w:cs="Arial"/>
          <w:color w:val="000000"/>
          <w:sz w:val="20"/>
        </w:rPr>
        <w:t>Jens Stoltenberg hat spannende Tage vor sich: Der Nato-Generalsekretär trifft am Dienstag US-Präsident Trump im Weißen Haus. Tags drauf hält er eine Rede vor dem US-Kongress, am Donnerstag findet d</w:t>
      </w:r>
      <w:r>
        <w:rPr>
          <w:rFonts w:ascii="Arial" w:eastAsia="Arial" w:hAnsi="Arial" w:cs="Arial"/>
          <w:color w:val="000000"/>
          <w:sz w:val="20"/>
        </w:rPr>
        <w:t>as Außenminister-Treffen zum 70. Geburtstag der Nato statt. Vor dem Abflug kündigte Stoltenberg in Brüssel ein stärkeres Nato-Engagement für die Sicherheit im Schwarzen Meer an. Nach der Eskalation zwischen der Ukraine und Russland solle beschlossen werden</w:t>
      </w:r>
      <w:r>
        <w:rPr>
          <w:rFonts w:ascii="Arial" w:eastAsia="Arial" w:hAnsi="Arial" w:cs="Arial"/>
          <w:color w:val="000000"/>
          <w:sz w:val="20"/>
        </w:rPr>
        <w:t>, die Ausbildung der ukrainischen und georgischen Küstenwache zu intensivieren. Geplant seien weitere Hafenbesuche von Nato-Schiffen, gemeinsame Übungen und ein verstärkter Informationsaustausch. Georgien und die Ukraine sind Nato-Partner, während die Schw</w:t>
      </w:r>
      <w:r>
        <w:rPr>
          <w:rFonts w:ascii="Arial" w:eastAsia="Arial" w:hAnsi="Arial" w:cs="Arial"/>
          <w:color w:val="000000"/>
          <w:sz w:val="20"/>
        </w:rPr>
        <w:t xml:space="preserve">arzmeeranrainer Türkei, Bulgarien und Rumänien dem Bündnis angehören. Stoltenberg erwartet, dass Trump die Themen Lastenteilung und Militärbudgets ansprechen wird - und begrüßt diese Debatte: ,,Die Nato ist eine starke Allianz. Um das zu bleiben, muss sie </w:t>
      </w:r>
      <w:r>
        <w:rPr>
          <w:rFonts w:ascii="Arial" w:eastAsia="Arial" w:hAnsi="Arial" w:cs="Arial"/>
          <w:color w:val="000000"/>
          <w:sz w:val="20"/>
        </w:rPr>
        <w:t xml:space="preserve">eine faire Allianz sein.' </w:t>
      </w:r>
    </w:p>
    <w:p w14:paraId="5D24F03B" w14:textId="77777777" w:rsidR="00EA4A18" w:rsidRDefault="005069FE">
      <w:pPr>
        <w:keepNext/>
        <w:spacing w:before="240" w:line="340" w:lineRule="atLeast"/>
      </w:pPr>
      <w:r>
        <w:br/>
      </w:r>
      <w:r>
        <w:rPr>
          <w:rFonts w:ascii="Arial" w:eastAsia="Arial" w:hAnsi="Arial" w:cs="Arial"/>
          <w:b/>
          <w:color w:val="000000"/>
          <w:sz w:val="28"/>
        </w:rPr>
        <w:t>Graphic</w:t>
      </w:r>
    </w:p>
    <w:p w14:paraId="6D20E9AA" w14:textId="28EE2AF9" w:rsidR="00EA4A18" w:rsidRDefault="005078F9">
      <w:pPr>
        <w:spacing w:line="60" w:lineRule="exact"/>
      </w:pPr>
      <w:r>
        <w:rPr>
          <w:noProof/>
        </w:rPr>
        <mc:AlternateContent>
          <mc:Choice Requires="wps">
            <w:drawing>
              <wp:anchor distT="0" distB="0" distL="114300" distR="114300" simplePos="0" relativeHeight="251701248" behindDoc="0" locked="0" layoutInCell="1" allowOverlap="1" wp14:anchorId="669F2039" wp14:editId="51BBB3D1">
                <wp:simplePos x="0" y="0"/>
                <wp:positionH relativeFrom="column">
                  <wp:posOffset>0</wp:posOffset>
                </wp:positionH>
                <wp:positionV relativeFrom="paragraph">
                  <wp:posOffset>25400</wp:posOffset>
                </wp:positionV>
                <wp:extent cx="6502400" cy="0"/>
                <wp:effectExtent l="15875" t="12700" r="15875" b="15875"/>
                <wp:wrapTopAndBottom/>
                <wp:docPr id="1494"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5CF41" id="Line 55"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1tu3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2B0FD9F" w14:textId="77777777" w:rsidR="00EA4A18" w:rsidRDefault="005069FE">
      <w:pPr>
        <w:spacing w:before="120" w:line="260" w:lineRule="atLeast"/>
      </w:pPr>
      <w:r>
        <w:rPr>
          <w:rFonts w:ascii="Arial" w:eastAsia="Arial" w:hAnsi="Arial" w:cs="Arial"/>
          <w:color w:val="000000"/>
          <w:sz w:val="20"/>
        </w:rPr>
        <w:t xml:space="preserve"> </w:t>
      </w:r>
    </w:p>
    <w:p w14:paraId="7AFE6EBC" w14:textId="77777777" w:rsidR="00EA4A18" w:rsidRDefault="005069FE">
      <w:pPr>
        <w:spacing w:before="200" w:line="260" w:lineRule="atLeast"/>
        <w:jc w:val="both"/>
      </w:pPr>
      <w:r>
        <w:rPr>
          <w:rFonts w:ascii="Arial" w:eastAsia="Arial" w:hAnsi="Arial" w:cs="Arial"/>
          <w:color w:val="000000"/>
          <w:sz w:val="20"/>
        </w:rPr>
        <w:t xml:space="preserve">Nicholas Burns, 63, ist heute Professor für praktische Diplomatie und internationale Beziehungen am Belfer Center for Science and International Affairs der Harvard-Universität. Er fordert eine gemeinsame Haltung der </w:t>
      </w:r>
      <w:r>
        <w:rPr>
          <w:rFonts w:ascii="Arial" w:eastAsia="Arial" w:hAnsi="Arial" w:cs="Arial"/>
          <w:color w:val="000000"/>
          <w:sz w:val="20"/>
        </w:rPr>
        <w:t>Nato zu China.  Foto: AP</w:t>
      </w:r>
    </w:p>
    <w:p w14:paraId="0DEB286C" w14:textId="77777777" w:rsidR="00EA4A18" w:rsidRDefault="005069FE">
      <w:pPr>
        <w:spacing w:before="200" w:line="260" w:lineRule="atLeast"/>
        <w:jc w:val="both"/>
      </w:pPr>
      <w:r>
        <w:rPr>
          <w:rFonts w:ascii="Arial" w:eastAsia="Arial" w:hAnsi="Arial" w:cs="Arial"/>
          <w:color w:val="000000"/>
          <w:sz w:val="20"/>
        </w:rPr>
        <w:t>Für die Nato im Einsatz: Das Versorgungsschiff FGS Bonn (links) verlässt 2016 unter Eskorte den Hafen der türkischen Stadt Izmir. Foto: Markus Schreiber/AP</w:t>
      </w:r>
    </w:p>
    <w:p w14:paraId="117A701C" w14:textId="77777777" w:rsidR="00EA4A18" w:rsidRDefault="005069FE">
      <w:pPr>
        <w:keepNext/>
        <w:spacing w:before="240" w:line="340" w:lineRule="atLeast"/>
      </w:pPr>
      <w:bookmarkStart w:id="38" w:name="Classification_11"/>
      <w:bookmarkEnd w:id="38"/>
      <w:r>
        <w:rPr>
          <w:rFonts w:ascii="Arial" w:eastAsia="Arial" w:hAnsi="Arial" w:cs="Arial"/>
          <w:b/>
          <w:color w:val="000000"/>
          <w:sz w:val="28"/>
        </w:rPr>
        <w:t>Classification</w:t>
      </w:r>
    </w:p>
    <w:p w14:paraId="212B907B" w14:textId="614B5D6D" w:rsidR="00EA4A18" w:rsidRDefault="005078F9">
      <w:pPr>
        <w:spacing w:line="60" w:lineRule="exact"/>
      </w:pPr>
      <w:r>
        <w:rPr>
          <w:noProof/>
        </w:rPr>
        <mc:AlternateContent>
          <mc:Choice Requires="wps">
            <w:drawing>
              <wp:anchor distT="0" distB="0" distL="114300" distR="114300" simplePos="0" relativeHeight="251731968" behindDoc="0" locked="0" layoutInCell="1" allowOverlap="1" wp14:anchorId="01A420E0" wp14:editId="214EA637">
                <wp:simplePos x="0" y="0"/>
                <wp:positionH relativeFrom="column">
                  <wp:posOffset>0</wp:posOffset>
                </wp:positionH>
                <wp:positionV relativeFrom="paragraph">
                  <wp:posOffset>25400</wp:posOffset>
                </wp:positionV>
                <wp:extent cx="6502400" cy="0"/>
                <wp:effectExtent l="15875" t="16510" r="15875" b="21590"/>
                <wp:wrapTopAndBottom/>
                <wp:docPr id="1493"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E1445" id="Line 56"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KEywEAAHk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u3t4z5kDSylt&#10;tFNsfp/dGX1sqGnltiHPJ47u2W9Q/IjM4WoA16ui8uXkCTfNiOo3SD5ET3fsxi8oqQf2CYtVxy7Y&#10;TEkmsGNJ5HRLRB0TE/Txfl7P7moKTlxrFTRXoA8xfVZoWd603JDoQgyHTUxZCDTXlnyPwydtTAnc&#10;ODa2fDY/U1tP40fXF3BEo2VuzJAY+t3KBHaA/Hzqh/X6Y5mQKq/bAu6dLMSDAvnpsk+gzXlPQoy7&#10;GJO9OLu6Q3nahqthlG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glko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F527BE7" w14:textId="77777777" w:rsidR="00EA4A18" w:rsidRDefault="00EA4A18">
      <w:pPr>
        <w:spacing w:line="120" w:lineRule="exact"/>
      </w:pPr>
    </w:p>
    <w:p w14:paraId="3A680FC1"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53139DA"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C8538C4"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DDF5F23"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JAHRESTAGE (90%); KRIEG &amp; KRIEGERISCHE AUSEINANDERSETZUNG (90%); ÖFFENTLICHE POLITIK (90%); INFORMATIONSKRIEG (89%); POLITIK (89%); POLITISCHE PARTEIEN DER USA (89%); STAATS- </w:t>
      </w:r>
      <w:r>
        <w:rPr>
          <w:rFonts w:ascii="Arial" w:eastAsia="Arial" w:hAnsi="Arial" w:cs="Arial"/>
          <w:color w:val="000000"/>
          <w:sz w:val="20"/>
        </w:rPr>
        <w:t>UND REGIERUNGSOBERHÄUPTER (89%); AUSWÄRTIGE ÄMTER &amp; DIPLOMATISCHE DIENSTE (78%); AUSLANDSBEZIEHUNGEN (77%); DEMOKRATISCHE PARTEI DER USA (77%); REPUBLIKANISCHE PARTEI DER USA (77%); DEUTSCHE BUNDESKANZLER (76%); DEUTSCHE POLITISCHE PARTEIEN (76%); POLITISC</w:t>
      </w:r>
      <w:r>
        <w:rPr>
          <w:rFonts w:ascii="Arial" w:eastAsia="Arial" w:hAnsi="Arial" w:cs="Arial"/>
          <w:color w:val="000000"/>
          <w:sz w:val="20"/>
        </w:rPr>
        <w:t>HE PARTEIEN (76%); GEHEIMDIENSTE (73%); SOCIAL MEDIA (72%); US-PRÄSIDENTEN (72%); STAATSPRÄSIDENTEN (71%); ZWEITER WELTKRIEG (70%); VERTEIDIGUNGSAUSGABEN (69%); BRUTTOINLANDSPRODUKT (65%)</w:t>
      </w:r>
      <w:r>
        <w:br/>
      </w:r>
      <w:r>
        <w:br/>
      </w:r>
    </w:p>
    <w:p w14:paraId="2D51BACD" w14:textId="77777777" w:rsidR="00EA4A18" w:rsidRDefault="005069FE">
      <w:pPr>
        <w:spacing w:before="240" w:line="260" w:lineRule="atLeast"/>
      </w:pPr>
      <w:r>
        <w:rPr>
          <w:rFonts w:ascii="Arial" w:eastAsia="Arial" w:hAnsi="Arial" w:cs="Arial"/>
          <w:b/>
          <w:color w:val="000000"/>
          <w:sz w:val="20"/>
        </w:rPr>
        <w:lastRenderedPageBreak/>
        <w:t>Company:</w:t>
      </w:r>
      <w:r>
        <w:rPr>
          <w:rFonts w:ascii="Arial" w:eastAsia="Arial" w:hAnsi="Arial" w:cs="Arial"/>
          <w:color w:val="000000"/>
          <w:sz w:val="20"/>
        </w:rPr>
        <w:t>  ALLIANZ SE (92%)</w:t>
      </w:r>
      <w:r>
        <w:br/>
      </w:r>
      <w:r>
        <w:br/>
      </w:r>
    </w:p>
    <w:p w14:paraId="33781254" w14:textId="77777777" w:rsidR="00EA4A18" w:rsidRDefault="005069FE">
      <w:pPr>
        <w:spacing w:before="240" w:line="260" w:lineRule="atLeast"/>
      </w:pPr>
      <w:r>
        <w:rPr>
          <w:rFonts w:ascii="Arial" w:eastAsia="Arial" w:hAnsi="Arial" w:cs="Arial"/>
          <w:b/>
          <w:color w:val="000000"/>
          <w:sz w:val="20"/>
        </w:rPr>
        <w:t>Ticker:</w:t>
      </w:r>
      <w:r>
        <w:rPr>
          <w:rFonts w:ascii="Arial" w:eastAsia="Arial" w:hAnsi="Arial" w:cs="Arial"/>
          <w:color w:val="000000"/>
          <w:sz w:val="20"/>
        </w:rPr>
        <w:t xml:space="preserve"> ALV (FRA) (92%); ALV </w:t>
      </w:r>
      <w:r>
        <w:rPr>
          <w:rFonts w:ascii="Arial" w:eastAsia="Arial" w:hAnsi="Arial" w:cs="Arial"/>
          <w:color w:val="000000"/>
          <w:sz w:val="20"/>
        </w:rPr>
        <w:t>(BIT) (92%)</w:t>
      </w:r>
      <w:r>
        <w:br/>
      </w:r>
      <w:r>
        <w:br/>
      </w:r>
    </w:p>
    <w:p w14:paraId="206401C6"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NAICS524126 DIRECT PROPERTY &amp; CASUALTY INSURANCE CARRIERS (92%); NAICS524113 DIRECT LIFE INSURANCE CARRIERS (92%); NAICS523920 PORTFOLIO MANAGEMENT (92%); INFORMATIONSKRIEG (89%); SOCIAL MEDIA (72%); VERTEIDIGUNGSAUSGABEN (69%)</w:t>
      </w:r>
      <w:r>
        <w:br/>
      </w:r>
      <w:r>
        <w:br/>
      </w:r>
    </w:p>
    <w:p w14:paraId="37A4D9EE" w14:textId="77777777" w:rsidR="00EA4A18" w:rsidRDefault="005069FE">
      <w:pPr>
        <w:spacing w:before="240" w:line="260" w:lineRule="atLeast"/>
      </w:pPr>
      <w:r>
        <w:rPr>
          <w:rFonts w:ascii="Arial" w:eastAsia="Arial" w:hAnsi="Arial" w:cs="Arial"/>
          <w:b/>
          <w:color w:val="000000"/>
          <w:sz w:val="20"/>
        </w:rPr>
        <w:t>Pe</w:t>
      </w:r>
      <w:r>
        <w:rPr>
          <w:rFonts w:ascii="Arial" w:eastAsia="Arial" w:hAnsi="Arial" w:cs="Arial"/>
          <w:b/>
          <w:color w:val="000000"/>
          <w:sz w:val="20"/>
        </w:rPr>
        <w:t>rson:</w:t>
      </w:r>
      <w:r>
        <w:rPr>
          <w:rFonts w:ascii="Arial" w:eastAsia="Arial" w:hAnsi="Arial" w:cs="Arial"/>
          <w:color w:val="000000"/>
          <w:sz w:val="20"/>
        </w:rPr>
        <w:t> ANGELA MERKEL (92%); WLADIMIR PUTIN (79%)</w:t>
      </w:r>
      <w:r>
        <w:br/>
      </w:r>
      <w:r>
        <w:br/>
      </w:r>
    </w:p>
    <w:p w14:paraId="4A494080"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MOSKAU, RUSSISCHE FÖDERATION (79%); WARSCHAU, POLEN (79%); BERLIN, DEUTSCHLAND (72%);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HAUPTSTADTREGION BRÜSSEL (79%); DEUTSCHLAND (90%)</w:t>
      </w:r>
      <w:r>
        <w:rPr>
          <w:rFonts w:ascii="Arial" w:eastAsia="Arial" w:hAnsi="Arial" w:cs="Arial"/>
          <w:color w:val="000000"/>
          <w:sz w:val="20"/>
        </w:rPr>
        <w:t xml:space="preserve">; RUSSISCHE FÖDERATION (90%); BELGIEN (88%); NORDAMERIKA (79%); ESTLAND (77%); LETTLAND (77%); OSTEUROPA (73%); </w:t>
      </w:r>
      <w:r>
        <w:rPr>
          <w:rFonts w:ascii="Arial" w:eastAsia="Arial" w:hAnsi="Arial" w:cs="Arial"/>
          <w:b/>
          <w:i/>
          <w:color w:val="000000"/>
          <w:sz w:val="20"/>
          <w:u w:val="single"/>
        </w:rPr>
        <w:t>EUROPA</w:t>
      </w:r>
      <w:r>
        <w:rPr>
          <w:rFonts w:ascii="Arial" w:eastAsia="Arial" w:hAnsi="Arial" w:cs="Arial"/>
          <w:color w:val="000000"/>
          <w:sz w:val="20"/>
        </w:rPr>
        <w:t xml:space="preserve"> (72%); ITALIEN (72%); CHINA (58%); LITAUEN (58%)</w:t>
      </w:r>
      <w:r>
        <w:br/>
      </w:r>
      <w:r>
        <w:br/>
      </w:r>
    </w:p>
    <w:p w14:paraId="773C3B73"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5CC19985" w14:textId="77777777" w:rsidR="00EA4A18" w:rsidRDefault="00EA4A18"/>
    <w:p w14:paraId="0A2B6F24" w14:textId="60CC7D57"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3472" behindDoc="0" locked="0" layoutInCell="1" allowOverlap="1" wp14:anchorId="108DCFA6" wp14:editId="74AE6102">
                <wp:simplePos x="0" y="0"/>
                <wp:positionH relativeFrom="column">
                  <wp:posOffset>0</wp:posOffset>
                </wp:positionH>
                <wp:positionV relativeFrom="paragraph">
                  <wp:posOffset>127000</wp:posOffset>
                </wp:positionV>
                <wp:extent cx="6502400" cy="0"/>
                <wp:effectExtent l="6350" t="6985" r="6350" b="12065"/>
                <wp:wrapNone/>
                <wp:docPr id="149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C4F27" id="Line 5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Z9iyf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F537A2A" w14:textId="77777777" w:rsidR="00EA4A18" w:rsidRDefault="00EA4A18">
      <w:pPr>
        <w:sectPr w:rsidR="00EA4A18">
          <w:headerReference w:type="even" r:id="rId173"/>
          <w:headerReference w:type="default" r:id="rId174"/>
          <w:footerReference w:type="even" r:id="rId175"/>
          <w:footerReference w:type="default" r:id="rId176"/>
          <w:headerReference w:type="first" r:id="rId177"/>
          <w:footerReference w:type="first" r:id="rId178"/>
          <w:pgSz w:w="12240" w:h="15840"/>
          <w:pgMar w:top="840" w:right="1000" w:bottom="840" w:left="1000" w:header="400" w:footer="400" w:gutter="0"/>
          <w:cols w:space="720"/>
          <w:titlePg/>
        </w:sectPr>
      </w:pPr>
    </w:p>
    <w:p w14:paraId="00827F0B" w14:textId="77777777" w:rsidR="00EA4A18" w:rsidRDefault="00EA4A18">
      <w:bookmarkStart w:id="39" w:name="Bookmark_14"/>
      <w:bookmarkEnd w:id="39"/>
    </w:p>
    <w:p w14:paraId="29507E0C" w14:textId="77777777" w:rsidR="00EA4A18" w:rsidRDefault="005069FE">
      <w:pPr>
        <w:spacing w:before="240" w:after="200" w:line="340" w:lineRule="atLeast"/>
        <w:jc w:val="center"/>
        <w:outlineLvl w:val="0"/>
        <w:rPr>
          <w:rFonts w:ascii="Arial" w:hAnsi="Arial" w:cs="Arial"/>
          <w:b/>
          <w:bCs/>
          <w:kern w:val="32"/>
          <w:sz w:val="32"/>
          <w:szCs w:val="32"/>
        </w:rPr>
      </w:pPr>
      <w:hyperlink r:id="rId179" w:history="1">
        <w:r>
          <w:rPr>
            <w:rFonts w:ascii="Arial" w:eastAsia="Arial" w:hAnsi="Arial" w:cs="Arial"/>
            <w:b/>
            <w:bCs/>
            <w:i/>
            <w:color w:val="0077CC"/>
            <w:kern w:val="32"/>
            <w:sz w:val="28"/>
            <w:szCs w:val="32"/>
            <w:u w:val="single"/>
            <w:shd w:val="clear" w:color="auto" w:fill="FFFFFF"/>
          </w:rPr>
          <w:t xml:space="preserve">Pulse of </w:t>
        </w:r>
      </w:hyperlink>
      <w:hyperlink r:id="rId180" w:history="1">
        <w:r>
          <w:rPr>
            <w:rFonts w:ascii="Arial" w:eastAsia="Arial" w:hAnsi="Arial" w:cs="Arial"/>
            <w:b/>
            <w:bCs/>
            <w:i/>
            <w:color w:val="0077CC"/>
            <w:kern w:val="32"/>
            <w:sz w:val="28"/>
            <w:szCs w:val="32"/>
            <w:u w:val="single"/>
            <w:shd w:val="clear" w:color="auto" w:fill="FFFFFF"/>
          </w:rPr>
          <w:t>Europe</w:t>
        </w:r>
      </w:hyperlink>
      <w:hyperlink r:id="rId181" w:history="1">
        <w:r>
          <w:rPr>
            <w:rFonts w:ascii="Arial" w:eastAsia="Arial" w:hAnsi="Arial" w:cs="Arial"/>
            <w:b/>
            <w:bCs/>
            <w:i/>
            <w:color w:val="0077CC"/>
            <w:kern w:val="32"/>
            <w:sz w:val="28"/>
            <w:szCs w:val="32"/>
            <w:u w:val="single"/>
            <w:shd w:val="clear" w:color="auto" w:fill="FFFFFF"/>
          </w:rPr>
          <w:t xml:space="preserve"> schlägt in Erding; Vertreter der </w:t>
        </w:r>
      </w:hyperlink>
      <w:hyperlink r:id="rId182" w:history="1">
        <w:r>
          <w:rPr>
            <w:rFonts w:ascii="Arial" w:eastAsia="Arial" w:hAnsi="Arial" w:cs="Arial"/>
            <w:b/>
            <w:bCs/>
            <w:i/>
            <w:color w:val="0077CC"/>
            <w:kern w:val="32"/>
            <w:sz w:val="28"/>
            <w:szCs w:val="32"/>
            <w:u w:val="single"/>
            <w:shd w:val="clear" w:color="auto" w:fill="FFFFFF"/>
          </w:rPr>
          <w:t>Europäischen</w:t>
        </w:r>
      </w:hyperlink>
      <w:hyperlink r:id="rId183" w:history="1">
        <w:r>
          <w:rPr>
            <w:rFonts w:ascii="Arial" w:eastAsia="Arial" w:hAnsi="Arial" w:cs="Arial"/>
            <w:b/>
            <w:bCs/>
            <w:i/>
            <w:color w:val="0077CC"/>
            <w:kern w:val="32"/>
            <w:sz w:val="28"/>
            <w:szCs w:val="32"/>
            <w:u w:val="single"/>
            <w:shd w:val="clear" w:color="auto" w:fill="FFFFFF"/>
          </w:rPr>
          <w:t xml:space="preserve"> Bewegung gründen Ortsgruppe</w:t>
        </w:r>
      </w:hyperlink>
    </w:p>
    <w:p w14:paraId="10005CEB" w14:textId="77777777" w:rsidR="00EA4A18" w:rsidRDefault="005069FE">
      <w:pPr>
        <w:spacing w:before="120" w:line="260" w:lineRule="atLeast"/>
        <w:jc w:val="center"/>
      </w:pPr>
      <w:r>
        <w:rPr>
          <w:rFonts w:ascii="Arial" w:eastAsia="Arial" w:hAnsi="Arial" w:cs="Arial"/>
          <w:color w:val="000000"/>
          <w:sz w:val="20"/>
        </w:rPr>
        <w:t>Süddeutsche Zeitung (inkl. Regionalausga</w:t>
      </w:r>
      <w:r>
        <w:rPr>
          <w:rFonts w:ascii="Arial" w:eastAsia="Arial" w:hAnsi="Arial" w:cs="Arial"/>
          <w:color w:val="000000"/>
          <w:sz w:val="20"/>
        </w:rPr>
        <w:t>ben)</w:t>
      </w:r>
    </w:p>
    <w:p w14:paraId="78F95814" w14:textId="77777777" w:rsidR="00EA4A18" w:rsidRDefault="005069FE">
      <w:pPr>
        <w:spacing w:before="120" w:line="260" w:lineRule="atLeast"/>
        <w:jc w:val="center"/>
      </w:pPr>
      <w:r>
        <w:rPr>
          <w:rFonts w:ascii="Arial" w:eastAsia="Arial" w:hAnsi="Arial" w:cs="Arial"/>
          <w:color w:val="000000"/>
          <w:sz w:val="20"/>
        </w:rPr>
        <w:t>Dienstag 2. April 2019</w:t>
      </w:r>
    </w:p>
    <w:p w14:paraId="10B50260" w14:textId="77777777" w:rsidR="00EA4A18" w:rsidRDefault="00EA4A18">
      <w:pPr>
        <w:spacing w:line="240" w:lineRule="atLeast"/>
        <w:jc w:val="both"/>
      </w:pPr>
    </w:p>
    <w:p w14:paraId="0B28C591"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362FF0FE" w14:textId="28416B02" w:rsidR="00EA4A18" w:rsidRDefault="005069FE">
      <w:pPr>
        <w:spacing w:before="120" w:line="220" w:lineRule="atLeast"/>
      </w:pPr>
      <w:r>
        <w:br/>
      </w:r>
      <w:r w:rsidR="005078F9">
        <w:rPr>
          <w:noProof/>
        </w:rPr>
        <w:drawing>
          <wp:inline distT="0" distB="0" distL="0" distR="0" wp14:anchorId="2B63D578" wp14:editId="1206C1B1">
            <wp:extent cx="2857500" cy="37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83D0548"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Erding; Erding; S. 9</w:t>
      </w:r>
    </w:p>
    <w:p w14:paraId="0800802A"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329 words</w:t>
      </w:r>
    </w:p>
    <w:p w14:paraId="1641790B"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KAU</w:t>
      </w:r>
    </w:p>
    <w:p w14:paraId="68CD4DCC" w14:textId="77777777" w:rsidR="00EA4A18" w:rsidRDefault="005069FE">
      <w:pPr>
        <w:keepNext/>
        <w:spacing w:before="240" w:line="340" w:lineRule="atLeast"/>
      </w:pPr>
      <w:bookmarkStart w:id="40" w:name="Body_12"/>
      <w:bookmarkEnd w:id="40"/>
      <w:r>
        <w:rPr>
          <w:rFonts w:ascii="Arial" w:eastAsia="Arial" w:hAnsi="Arial" w:cs="Arial"/>
          <w:b/>
          <w:color w:val="000000"/>
          <w:sz w:val="28"/>
        </w:rPr>
        <w:t>Body</w:t>
      </w:r>
    </w:p>
    <w:p w14:paraId="272E6ACB" w14:textId="60816D81" w:rsidR="00EA4A18" w:rsidRDefault="005078F9">
      <w:pPr>
        <w:spacing w:line="60" w:lineRule="exact"/>
      </w:pPr>
      <w:r>
        <w:rPr>
          <w:noProof/>
        </w:rPr>
        <mc:AlternateContent>
          <mc:Choice Requires="wps">
            <w:drawing>
              <wp:anchor distT="0" distB="0" distL="114300" distR="114300" simplePos="0" relativeHeight="251671552" behindDoc="0" locked="0" layoutInCell="1" allowOverlap="1" wp14:anchorId="30012A7C" wp14:editId="43FD1E55">
                <wp:simplePos x="0" y="0"/>
                <wp:positionH relativeFrom="column">
                  <wp:posOffset>0</wp:posOffset>
                </wp:positionH>
                <wp:positionV relativeFrom="paragraph">
                  <wp:posOffset>25400</wp:posOffset>
                </wp:positionV>
                <wp:extent cx="6502400" cy="0"/>
                <wp:effectExtent l="15875" t="12700" r="15875" b="15875"/>
                <wp:wrapTopAndBottom/>
                <wp:docPr id="1491"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9ACB3" id="Line 5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5qIH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AC3C5DD" w14:textId="77777777" w:rsidR="00EA4A18" w:rsidRDefault="00EA4A18"/>
    <w:p w14:paraId="038A7A24" w14:textId="77777777" w:rsidR="00EA4A18" w:rsidRDefault="005069FE">
      <w:pPr>
        <w:spacing w:before="200" w:line="260" w:lineRule="atLeast"/>
        <w:jc w:val="both"/>
      </w:pPr>
      <w:r>
        <w:rPr>
          <w:rFonts w:ascii="Arial" w:eastAsia="Arial" w:hAnsi="Arial" w:cs="Arial"/>
          <w:b/>
          <w:color w:val="000000"/>
          <w:sz w:val="20"/>
        </w:rPr>
        <w:t>Erding</w:t>
      </w:r>
      <w:r>
        <w:rPr>
          <w:rFonts w:ascii="Arial" w:eastAsia="Arial" w:hAnsi="Arial" w:cs="Arial"/>
          <w:color w:val="000000"/>
          <w:sz w:val="20"/>
        </w:rPr>
        <w:t xml:space="preserve"> - Sie wollen nicht mehr auf der Couch liegen, sagt Stefan Grabrucker. Mit einer eigenen Pulse of </w:t>
      </w:r>
      <w:r>
        <w:rPr>
          <w:rFonts w:ascii="Arial" w:eastAsia="Arial" w:hAnsi="Arial" w:cs="Arial"/>
          <w:b/>
          <w:i/>
          <w:color w:val="000000"/>
          <w:sz w:val="20"/>
          <w:u w:val="single"/>
        </w:rPr>
        <w:t>Europe</w:t>
      </w:r>
      <w:r>
        <w:rPr>
          <w:rFonts w:ascii="Arial" w:eastAsia="Arial" w:hAnsi="Arial" w:cs="Arial"/>
          <w:color w:val="000000"/>
          <w:sz w:val="20"/>
        </w:rPr>
        <w:t xml:space="preserve"> Gruppe in Erding setzen sich die Organisatoren rund um Grabrucker für ein geeintes </w:t>
      </w:r>
      <w:r>
        <w:rPr>
          <w:rFonts w:ascii="Arial" w:eastAsia="Arial" w:hAnsi="Arial" w:cs="Arial"/>
          <w:b/>
          <w:i/>
          <w:color w:val="000000"/>
          <w:sz w:val="20"/>
          <w:u w:val="single"/>
        </w:rPr>
        <w:t>Europa</w:t>
      </w:r>
      <w:r>
        <w:rPr>
          <w:rFonts w:ascii="Arial" w:eastAsia="Arial" w:hAnsi="Arial" w:cs="Arial"/>
          <w:color w:val="000000"/>
          <w:sz w:val="20"/>
        </w:rPr>
        <w:t xml:space="preserve"> ein. Vergangenen Freitag hat die überparteiliche Bürgerbewegu</w:t>
      </w:r>
      <w:r>
        <w:rPr>
          <w:rFonts w:ascii="Arial" w:eastAsia="Arial" w:hAnsi="Arial" w:cs="Arial"/>
          <w:color w:val="000000"/>
          <w:sz w:val="20"/>
        </w:rPr>
        <w:t>ng ihre Gründungsversammlung abgehalten.</w:t>
      </w:r>
    </w:p>
    <w:p w14:paraId="727C7C29" w14:textId="77777777" w:rsidR="00EA4A18" w:rsidRDefault="005069FE">
      <w:pPr>
        <w:spacing w:before="200" w:line="260" w:lineRule="atLeast"/>
        <w:jc w:val="both"/>
      </w:pPr>
      <w:r>
        <w:rPr>
          <w:rFonts w:ascii="Arial" w:eastAsia="Arial" w:hAnsi="Arial" w:cs="Arial"/>
          <w:color w:val="000000"/>
          <w:sz w:val="20"/>
        </w:rPr>
        <w:t xml:space="preserve">  Für ihr Debüt habe sie bewusst den 29. März, das eigentliche Austrittsdatum Großbritannien aus der </w:t>
      </w:r>
      <w:r>
        <w:rPr>
          <w:rFonts w:ascii="Arial" w:eastAsia="Arial" w:hAnsi="Arial" w:cs="Arial"/>
          <w:b/>
          <w:i/>
          <w:color w:val="000000"/>
          <w:sz w:val="20"/>
          <w:u w:val="single"/>
        </w:rPr>
        <w:t>Europäischen</w:t>
      </w:r>
      <w:r>
        <w:rPr>
          <w:rFonts w:ascii="Arial" w:eastAsia="Arial" w:hAnsi="Arial" w:cs="Arial"/>
          <w:color w:val="000000"/>
          <w:sz w:val="20"/>
        </w:rPr>
        <w:t xml:space="preserve"> Union (</w:t>
      </w:r>
      <w:r>
        <w:rPr>
          <w:rFonts w:ascii="Arial" w:eastAsia="Arial" w:hAnsi="Arial" w:cs="Arial"/>
          <w:b/>
          <w:i/>
          <w:color w:val="000000"/>
          <w:sz w:val="20"/>
          <w:u w:val="single"/>
        </w:rPr>
        <w:t>EU</w:t>
      </w:r>
      <w:r>
        <w:rPr>
          <w:rFonts w:ascii="Arial" w:eastAsia="Arial" w:hAnsi="Arial" w:cs="Arial"/>
          <w:color w:val="000000"/>
          <w:sz w:val="20"/>
        </w:rPr>
        <w:t>), gewählt. Das schreibt die Bewegung am Montag in einer Pressemitteilung. Sie wolle damit e</w:t>
      </w:r>
      <w:r>
        <w:rPr>
          <w:rFonts w:ascii="Arial" w:eastAsia="Arial" w:hAnsi="Arial" w:cs="Arial"/>
          <w:color w:val="000000"/>
          <w:sz w:val="20"/>
        </w:rPr>
        <w:t xml:space="preserve">in Zeichen für den Wert der </w:t>
      </w:r>
      <w:r>
        <w:rPr>
          <w:rFonts w:ascii="Arial" w:eastAsia="Arial" w:hAnsi="Arial" w:cs="Arial"/>
          <w:b/>
          <w:i/>
          <w:color w:val="000000"/>
          <w:sz w:val="20"/>
          <w:u w:val="single"/>
        </w:rPr>
        <w:t>EU</w:t>
      </w:r>
      <w:r>
        <w:rPr>
          <w:rFonts w:ascii="Arial" w:eastAsia="Arial" w:hAnsi="Arial" w:cs="Arial"/>
          <w:color w:val="000000"/>
          <w:sz w:val="20"/>
        </w:rPr>
        <w:t xml:space="preserve"> setzen. Um die 25 Zuhörer waren am Freitag mit dabei, insgesamt 35 Mitglieder hat die geschlossene Facebook-Gruppe. Eine Mitgliedschaft im klassischen Sinne gibt es bei Pulse of </w:t>
      </w:r>
      <w:r>
        <w:rPr>
          <w:rFonts w:ascii="Arial" w:eastAsia="Arial" w:hAnsi="Arial" w:cs="Arial"/>
          <w:b/>
          <w:i/>
          <w:color w:val="000000"/>
          <w:sz w:val="20"/>
          <w:u w:val="single"/>
        </w:rPr>
        <w:t>Europe</w:t>
      </w:r>
      <w:r>
        <w:rPr>
          <w:rFonts w:ascii="Arial" w:eastAsia="Arial" w:hAnsi="Arial" w:cs="Arial"/>
          <w:color w:val="000000"/>
          <w:sz w:val="20"/>
        </w:rPr>
        <w:t xml:space="preserve"> nicht. ,,Jeder kann mitmachen', sagt Gra</w:t>
      </w:r>
      <w:r>
        <w:rPr>
          <w:rFonts w:ascii="Arial" w:eastAsia="Arial" w:hAnsi="Arial" w:cs="Arial"/>
          <w:color w:val="000000"/>
          <w:sz w:val="20"/>
        </w:rPr>
        <w:t>brucker. ,,Man braucht keinen Mitgliedsantrag auszufüllen.' Die Bewegung habe ,,sehr offene Strukturen': ,,Wer kommen möchte, der soll mir einfach schreiben', sagt er. Schon in diesem Monat gebe es einige Planungstreffen als Vorbereitung für Aktionen und ,</w:t>
      </w:r>
      <w:r>
        <w:rPr>
          <w:rFonts w:ascii="Arial" w:eastAsia="Arial" w:hAnsi="Arial" w:cs="Arial"/>
          <w:color w:val="000000"/>
          <w:sz w:val="20"/>
        </w:rPr>
        <w:t xml:space="preserve">,natürlich die </w:t>
      </w:r>
      <w:r>
        <w:rPr>
          <w:rFonts w:ascii="Arial" w:eastAsia="Arial" w:hAnsi="Arial" w:cs="Arial"/>
          <w:b/>
          <w:i/>
          <w:color w:val="000000"/>
          <w:sz w:val="20"/>
          <w:u w:val="single"/>
        </w:rPr>
        <w:t>Europawahl</w:t>
      </w:r>
      <w:r>
        <w:rPr>
          <w:rFonts w:ascii="Arial" w:eastAsia="Arial" w:hAnsi="Arial" w:cs="Arial"/>
          <w:color w:val="000000"/>
          <w:sz w:val="20"/>
        </w:rPr>
        <w:t xml:space="preserve"> am 26. Mai'. Neben einem Stammtisch und einer Gesprächsrunde mit jungen Politikwissenschaftlern ist auch eine Kundgebung vor der </w:t>
      </w:r>
      <w:r>
        <w:rPr>
          <w:rFonts w:ascii="Arial" w:eastAsia="Arial" w:hAnsi="Arial" w:cs="Arial"/>
          <w:b/>
          <w:i/>
          <w:color w:val="000000"/>
          <w:sz w:val="20"/>
          <w:u w:val="single"/>
        </w:rPr>
        <w:t>Europawahl</w:t>
      </w:r>
      <w:r>
        <w:rPr>
          <w:rFonts w:ascii="Arial" w:eastAsia="Arial" w:hAnsi="Arial" w:cs="Arial"/>
          <w:color w:val="000000"/>
          <w:sz w:val="20"/>
        </w:rPr>
        <w:t xml:space="preserve"> geplant. Genaue Daten will die Gruppe in den kommenden Wochen noch festlegen.</w:t>
      </w:r>
    </w:p>
    <w:p w14:paraId="2CB41CDE" w14:textId="77777777" w:rsidR="00EA4A18" w:rsidRDefault="005069FE">
      <w:pPr>
        <w:spacing w:before="200" w:line="260" w:lineRule="atLeast"/>
        <w:jc w:val="both"/>
      </w:pPr>
      <w:r>
        <w:rPr>
          <w:rFonts w:ascii="Arial" w:eastAsia="Arial" w:hAnsi="Arial" w:cs="Arial"/>
          <w:color w:val="000000"/>
          <w:sz w:val="20"/>
        </w:rPr>
        <w:t>  Die Idee f</w:t>
      </w:r>
      <w:r>
        <w:rPr>
          <w:rFonts w:ascii="Arial" w:eastAsia="Arial" w:hAnsi="Arial" w:cs="Arial"/>
          <w:color w:val="000000"/>
          <w:sz w:val="20"/>
        </w:rPr>
        <w:t xml:space="preserve">ür eine Pulse of </w:t>
      </w:r>
      <w:r>
        <w:rPr>
          <w:rFonts w:ascii="Arial" w:eastAsia="Arial" w:hAnsi="Arial" w:cs="Arial"/>
          <w:b/>
          <w:i/>
          <w:color w:val="000000"/>
          <w:sz w:val="20"/>
          <w:u w:val="single"/>
        </w:rPr>
        <w:t>Europe</w:t>
      </w:r>
      <w:r>
        <w:rPr>
          <w:rFonts w:ascii="Arial" w:eastAsia="Arial" w:hAnsi="Arial" w:cs="Arial"/>
          <w:color w:val="000000"/>
          <w:sz w:val="20"/>
        </w:rPr>
        <w:t xml:space="preserve"> Gruppe in Erding kam eher zufällig auf. Grabrucker habe sich während der Landtagswahlen schon für ein geeintes </w:t>
      </w:r>
      <w:r>
        <w:rPr>
          <w:rFonts w:ascii="Arial" w:eastAsia="Arial" w:hAnsi="Arial" w:cs="Arial"/>
          <w:b/>
          <w:i/>
          <w:color w:val="000000"/>
          <w:sz w:val="20"/>
          <w:u w:val="single"/>
        </w:rPr>
        <w:t>Europa</w:t>
      </w:r>
      <w:r>
        <w:rPr>
          <w:rFonts w:ascii="Arial" w:eastAsia="Arial" w:hAnsi="Arial" w:cs="Arial"/>
          <w:color w:val="000000"/>
          <w:sz w:val="20"/>
        </w:rPr>
        <w:t xml:space="preserve"> engagiert und im Freundes- und Bekanntenkreis Gleichgesinnte gefunden. ,,Über das Internet haben wir uns dann imme</w:t>
      </w:r>
      <w:r>
        <w:rPr>
          <w:rFonts w:ascii="Arial" w:eastAsia="Arial" w:hAnsi="Arial" w:cs="Arial"/>
          <w:color w:val="000000"/>
          <w:sz w:val="20"/>
        </w:rPr>
        <w:t xml:space="preserve">r mal wieder ausgetauscht, aber wir wollten uns endlich besser organisieren', sagt er. ,,Bei einem Treffen im Januar haben wir uns dann überlegt, welche Strukturen zu uns passen würden.' Dabei seien sie über Pulse of </w:t>
      </w:r>
      <w:r>
        <w:rPr>
          <w:rFonts w:ascii="Arial" w:eastAsia="Arial" w:hAnsi="Arial" w:cs="Arial"/>
          <w:b/>
          <w:i/>
          <w:color w:val="000000"/>
          <w:sz w:val="20"/>
          <w:u w:val="single"/>
        </w:rPr>
        <w:t>Europe</w:t>
      </w:r>
      <w:r>
        <w:rPr>
          <w:rFonts w:ascii="Arial" w:eastAsia="Arial" w:hAnsi="Arial" w:cs="Arial"/>
          <w:color w:val="000000"/>
          <w:sz w:val="20"/>
        </w:rPr>
        <w:t xml:space="preserve"> ,,gestolpert'. Innerhalb der Bew</w:t>
      </w:r>
      <w:r>
        <w:rPr>
          <w:rFonts w:ascii="Arial" w:eastAsia="Arial" w:hAnsi="Arial" w:cs="Arial"/>
          <w:color w:val="000000"/>
          <w:sz w:val="20"/>
        </w:rPr>
        <w:t xml:space="preserve">egung gebe es viele Möglichkeiten für Aktionen rund um die </w:t>
      </w:r>
      <w:r>
        <w:rPr>
          <w:rFonts w:ascii="Arial" w:eastAsia="Arial" w:hAnsi="Arial" w:cs="Arial"/>
          <w:b/>
          <w:i/>
          <w:color w:val="000000"/>
          <w:sz w:val="20"/>
          <w:u w:val="single"/>
        </w:rPr>
        <w:t>EU</w:t>
      </w:r>
      <w:r>
        <w:rPr>
          <w:rFonts w:ascii="Arial" w:eastAsia="Arial" w:hAnsi="Arial" w:cs="Arial"/>
          <w:color w:val="000000"/>
          <w:sz w:val="20"/>
        </w:rPr>
        <w:t xml:space="preserve"> und den </w:t>
      </w:r>
      <w:r>
        <w:rPr>
          <w:rFonts w:ascii="Arial" w:eastAsia="Arial" w:hAnsi="Arial" w:cs="Arial"/>
          <w:b/>
          <w:i/>
          <w:color w:val="000000"/>
          <w:sz w:val="20"/>
          <w:u w:val="single"/>
        </w:rPr>
        <w:t>europäischen</w:t>
      </w:r>
      <w:r>
        <w:rPr>
          <w:rFonts w:ascii="Arial" w:eastAsia="Arial" w:hAnsi="Arial" w:cs="Arial"/>
          <w:color w:val="000000"/>
          <w:sz w:val="20"/>
        </w:rPr>
        <w:t xml:space="preserve"> Gedanken. ,,Deshalb haben wir uns schließlich für Pulse of </w:t>
      </w:r>
      <w:r>
        <w:rPr>
          <w:rFonts w:ascii="Arial" w:eastAsia="Arial" w:hAnsi="Arial" w:cs="Arial"/>
          <w:b/>
          <w:i/>
          <w:color w:val="000000"/>
          <w:sz w:val="20"/>
          <w:u w:val="single"/>
        </w:rPr>
        <w:t>Europe</w:t>
      </w:r>
      <w:r>
        <w:rPr>
          <w:rFonts w:ascii="Arial" w:eastAsia="Arial" w:hAnsi="Arial" w:cs="Arial"/>
          <w:color w:val="000000"/>
          <w:sz w:val="20"/>
        </w:rPr>
        <w:t xml:space="preserve"> entschieden', sagt Grabrucker. </w:t>
      </w:r>
    </w:p>
    <w:p w14:paraId="14C440C0" w14:textId="77777777" w:rsidR="00EA4A18" w:rsidRDefault="005069FE">
      <w:pPr>
        <w:keepNext/>
        <w:spacing w:before="240" w:line="340" w:lineRule="atLeast"/>
      </w:pPr>
      <w:bookmarkStart w:id="41" w:name="Classification_12"/>
      <w:bookmarkEnd w:id="41"/>
      <w:r>
        <w:rPr>
          <w:rFonts w:ascii="Arial" w:eastAsia="Arial" w:hAnsi="Arial" w:cs="Arial"/>
          <w:b/>
          <w:color w:val="000000"/>
          <w:sz w:val="28"/>
        </w:rPr>
        <w:t>Classification</w:t>
      </w:r>
    </w:p>
    <w:p w14:paraId="47F4BFE5" w14:textId="2EF0C145" w:rsidR="00EA4A18" w:rsidRDefault="005078F9">
      <w:pPr>
        <w:spacing w:line="60" w:lineRule="exact"/>
      </w:pPr>
      <w:r>
        <w:rPr>
          <w:noProof/>
        </w:rPr>
        <mc:AlternateContent>
          <mc:Choice Requires="wps">
            <w:drawing>
              <wp:anchor distT="0" distB="0" distL="114300" distR="114300" simplePos="0" relativeHeight="251702272" behindDoc="0" locked="0" layoutInCell="1" allowOverlap="1" wp14:anchorId="37C796A0" wp14:editId="32422777">
                <wp:simplePos x="0" y="0"/>
                <wp:positionH relativeFrom="column">
                  <wp:posOffset>0</wp:posOffset>
                </wp:positionH>
                <wp:positionV relativeFrom="paragraph">
                  <wp:posOffset>25400</wp:posOffset>
                </wp:positionV>
                <wp:extent cx="6502400" cy="0"/>
                <wp:effectExtent l="15875" t="19685" r="15875" b="18415"/>
                <wp:wrapTopAndBottom/>
                <wp:docPr id="1490"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72CDBF" id="Line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05Yp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3728C3C" w14:textId="77777777" w:rsidR="00EA4A18" w:rsidRDefault="00EA4A18">
      <w:pPr>
        <w:spacing w:line="120" w:lineRule="exact"/>
      </w:pPr>
    </w:p>
    <w:p w14:paraId="2C7A9DAF"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7000BC7" w14:textId="77777777" w:rsidR="00EA4A18" w:rsidRDefault="005069FE">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57D0BCE4" w14:textId="77777777" w:rsidR="00EA4A18" w:rsidRDefault="005069FE">
      <w:pPr>
        <w:spacing w:before="240" w:line="260" w:lineRule="atLeast"/>
      </w:pPr>
      <w:r>
        <w:rPr>
          <w:rFonts w:ascii="Arial" w:eastAsia="Arial" w:hAnsi="Arial" w:cs="Arial"/>
          <w:b/>
          <w:color w:val="000000"/>
          <w:sz w:val="20"/>
        </w:rPr>
        <w:t>J</w:t>
      </w:r>
      <w:r>
        <w:rPr>
          <w:rFonts w:ascii="Arial" w:eastAsia="Arial" w:hAnsi="Arial" w:cs="Arial"/>
          <w:b/>
          <w:color w:val="000000"/>
          <w:sz w:val="20"/>
        </w:rPr>
        <w:t>ournal Code:</w:t>
      </w:r>
      <w:r>
        <w:rPr>
          <w:rFonts w:ascii="Arial" w:eastAsia="Arial" w:hAnsi="Arial" w:cs="Arial"/>
          <w:color w:val="000000"/>
          <w:sz w:val="20"/>
        </w:rPr>
        <w:t> SZ</w:t>
      </w:r>
      <w:r>
        <w:br/>
      </w:r>
      <w:r>
        <w:br/>
      </w:r>
    </w:p>
    <w:p w14:paraId="7DEB4A5F"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SOZIALE NETZWERKE IM INTERNET (90%); WAHLEN (90%); WAHLEN &amp; WAHLKÄMPFE (90%); PRESSEMITTEILUNGEN (72%); POLITIKWISSENSCHAFTEN (67%)</w:t>
      </w:r>
      <w:r>
        <w:br/>
      </w:r>
      <w:r>
        <w:br/>
      </w:r>
    </w:p>
    <w:p w14:paraId="46910CA8" w14:textId="77777777" w:rsidR="00EA4A18" w:rsidRDefault="005069FE">
      <w:pPr>
        <w:spacing w:before="240" w:line="260" w:lineRule="atLeast"/>
      </w:pPr>
      <w:r>
        <w:rPr>
          <w:rFonts w:ascii="Arial" w:eastAsia="Arial" w:hAnsi="Arial" w:cs="Arial"/>
          <w:b/>
          <w:color w:val="000000"/>
          <w:sz w:val="20"/>
        </w:rPr>
        <w:t>Company:</w:t>
      </w:r>
      <w:r>
        <w:rPr>
          <w:rFonts w:ascii="Arial" w:eastAsia="Arial" w:hAnsi="Arial" w:cs="Arial"/>
          <w:color w:val="000000"/>
          <w:sz w:val="20"/>
        </w:rPr>
        <w:t>  FACEBOOK INC (56%)</w:t>
      </w:r>
      <w:r>
        <w:br/>
      </w:r>
      <w:r>
        <w:br/>
      </w:r>
    </w:p>
    <w:p w14:paraId="459F6378"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(84%)</w:t>
      </w:r>
      <w:r>
        <w:br/>
      </w:r>
      <w:r>
        <w:br/>
      </w:r>
    </w:p>
    <w:p w14:paraId="0EB7D5A7" w14:textId="77777777" w:rsidR="00EA4A18" w:rsidRDefault="005069FE">
      <w:pPr>
        <w:spacing w:before="240" w:line="260" w:lineRule="atLeast"/>
      </w:pPr>
      <w:r>
        <w:rPr>
          <w:rFonts w:ascii="Arial" w:eastAsia="Arial" w:hAnsi="Arial" w:cs="Arial"/>
          <w:b/>
          <w:color w:val="000000"/>
          <w:sz w:val="20"/>
        </w:rPr>
        <w:t>Ticker:</w:t>
      </w:r>
      <w:r>
        <w:rPr>
          <w:rFonts w:ascii="Arial" w:eastAsia="Arial" w:hAnsi="Arial" w:cs="Arial"/>
          <w:color w:val="000000"/>
          <w:sz w:val="20"/>
        </w:rPr>
        <w:t> FB (NASDAQ) (56%)</w:t>
      </w:r>
      <w:r>
        <w:br/>
      </w:r>
      <w:r>
        <w:br/>
      </w:r>
    </w:p>
    <w:p w14:paraId="3D8C2017"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NAICS519</w:t>
      </w:r>
      <w:r>
        <w:rPr>
          <w:rFonts w:ascii="Arial" w:eastAsia="Arial" w:hAnsi="Arial" w:cs="Arial"/>
          <w:color w:val="000000"/>
          <w:sz w:val="20"/>
        </w:rPr>
        <w:t>130 INTERNET PUBLISHING &amp; BROADCASTING &amp; WEB SEARCH PORTALS (56%); INTERNET &amp; WWW (90%); SOZIALE NETZWERKE IM INTERNET (90%); WEBSITES &amp; WEBPORTALE (90%); INTERNETSUCHPORTALE (77%)</w:t>
      </w:r>
      <w:r>
        <w:br/>
      </w:r>
      <w:r>
        <w:br/>
      </w:r>
    </w:p>
    <w:p w14:paraId="43B7E394"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(91%); VEREINIGTES </w:t>
      </w:r>
      <w:r>
        <w:rPr>
          <w:rFonts w:ascii="Arial" w:eastAsia="Arial" w:hAnsi="Arial" w:cs="Arial"/>
          <w:color w:val="000000"/>
          <w:sz w:val="20"/>
        </w:rPr>
        <w:t>KÖNIGREICH (57%)</w:t>
      </w:r>
      <w:r>
        <w:br/>
      </w:r>
      <w:r>
        <w:br/>
      </w:r>
    </w:p>
    <w:p w14:paraId="00A27AB6"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744A58B4" w14:textId="77777777" w:rsidR="00EA4A18" w:rsidRDefault="00EA4A18"/>
    <w:p w14:paraId="6339E142" w14:textId="1D1E8F5D"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32992" behindDoc="0" locked="0" layoutInCell="1" allowOverlap="1" wp14:anchorId="7EEA4376" wp14:editId="2DB89450">
                <wp:simplePos x="0" y="0"/>
                <wp:positionH relativeFrom="column">
                  <wp:posOffset>0</wp:posOffset>
                </wp:positionH>
                <wp:positionV relativeFrom="paragraph">
                  <wp:posOffset>127000</wp:posOffset>
                </wp:positionV>
                <wp:extent cx="6502400" cy="0"/>
                <wp:effectExtent l="6350" t="7620" r="6350" b="11430"/>
                <wp:wrapNone/>
                <wp:docPr id="1489"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DE7E5" id="Line 61"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pwvTK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E838DB3" w14:textId="77777777" w:rsidR="00EA4A18" w:rsidRDefault="00EA4A18">
      <w:pPr>
        <w:sectPr w:rsidR="00EA4A18">
          <w:headerReference w:type="even" r:id="rId184"/>
          <w:headerReference w:type="default" r:id="rId185"/>
          <w:footerReference w:type="even" r:id="rId186"/>
          <w:footerReference w:type="default" r:id="rId187"/>
          <w:headerReference w:type="first" r:id="rId188"/>
          <w:footerReference w:type="first" r:id="rId189"/>
          <w:pgSz w:w="12240" w:h="15840"/>
          <w:pgMar w:top="840" w:right="1000" w:bottom="840" w:left="1000" w:header="400" w:footer="400" w:gutter="0"/>
          <w:cols w:space="720"/>
          <w:titlePg/>
        </w:sectPr>
      </w:pPr>
    </w:p>
    <w:p w14:paraId="57DFD502" w14:textId="77777777" w:rsidR="00EA4A18" w:rsidRDefault="00EA4A18">
      <w:bookmarkStart w:id="42" w:name="Bookmark_15"/>
      <w:bookmarkEnd w:id="42"/>
    </w:p>
    <w:p w14:paraId="40FB846B" w14:textId="77777777" w:rsidR="00EA4A18" w:rsidRDefault="005069FE">
      <w:pPr>
        <w:spacing w:before="240" w:after="200" w:line="340" w:lineRule="atLeast"/>
        <w:jc w:val="center"/>
        <w:outlineLvl w:val="0"/>
        <w:rPr>
          <w:rFonts w:ascii="Arial" w:hAnsi="Arial" w:cs="Arial"/>
          <w:b/>
          <w:bCs/>
          <w:kern w:val="32"/>
          <w:sz w:val="32"/>
          <w:szCs w:val="32"/>
        </w:rPr>
      </w:pPr>
      <w:hyperlink r:id="rId190" w:history="1">
        <w:r>
          <w:rPr>
            <w:rFonts w:ascii="Arial" w:eastAsia="Arial" w:hAnsi="Arial" w:cs="Arial"/>
            <w:b/>
            <w:bCs/>
            <w:i/>
            <w:color w:val="0077CC"/>
            <w:kern w:val="32"/>
            <w:sz w:val="28"/>
            <w:szCs w:val="32"/>
            <w:u w:val="single"/>
            <w:shd w:val="clear" w:color="auto" w:fill="FFFFFF"/>
          </w:rPr>
          <w:t xml:space="preserve">Mit prallem Selbstbewusstsein; Die ungarische Regierungspartei Fidesz positioniert sich für die </w:t>
        </w:r>
      </w:hyperlink>
      <w:hyperlink r:id="rId191" w:history="1">
        <w:r>
          <w:rPr>
            <w:rFonts w:ascii="Arial" w:eastAsia="Arial" w:hAnsi="Arial" w:cs="Arial"/>
            <w:b/>
            <w:bCs/>
            <w:i/>
            <w:color w:val="0077CC"/>
            <w:kern w:val="32"/>
            <w:sz w:val="28"/>
            <w:szCs w:val="32"/>
            <w:u w:val="single"/>
            <w:shd w:val="clear" w:color="auto" w:fill="FFFFFF"/>
          </w:rPr>
          <w:t>Europawahl</w:t>
        </w:r>
      </w:hyperlink>
      <w:hyperlink r:id="rId192" w:history="1">
        <w:r>
          <w:rPr>
            <w:rFonts w:ascii="Arial" w:eastAsia="Arial" w:hAnsi="Arial" w:cs="Arial"/>
            <w:b/>
            <w:bCs/>
            <w:i/>
            <w:color w:val="0077CC"/>
            <w:kern w:val="32"/>
            <w:sz w:val="28"/>
            <w:szCs w:val="32"/>
            <w:u w:val="single"/>
            <w:shd w:val="clear" w:color="auto" w:fill="FFFFFF"/>
          </w:rPr>
          <w:t>: Im Mittelpunkt steht d</w:t>
        </w:r>
        <w:r>
          <w:rPr>
            <w:rFonts w:ascii="Arial" w:eastAsia="Arial" w:hAnsi="Arial" w:cs="Arial"/>
            <w:b/>
            <w:bCs/>
            <w:i/>
            <w:color w:val="0077CC"/>
            <w:kern w:val="32"/>
            <w:sz w:val="28"/>
            <w:szCs w:val="32"/>
            <w:u w:val="single"/>
            <w:shd w:val="clear" w:color="auto" w:fill="FFFFFF"/>
          </w:rPr>
          <w:t>as Thema Migration</w:t>
        </w:r>
      </w:hyperlink>
    </w:p>
    <w:p w14:paraId="0C13DCC8"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7109AB50" w14:textId="77777777" w:rsidR="00EA4A18" w:rsidRDefault="005069FE">
      <w:pPr>
        <w:spacing w:before="120" w:line="260" w:lineRule="atLeast"/>
        <w:jc w:val="center"/>
      </w:pPr>
      <w:r>
        <w:rPr>
          <w:rFonts w:ascii="Arial" w:eastAsia="Arial" w:hAnsi="Arial" w:cs="Arial"/>
          <w:color w:val="000000"/>
          <w:sz w:val="20"/>
        </w:rPr>
        <w:t>Dienstag 2. April 2019</w:t>
      </w:r>
    </w:p>
    <w:p w14:paraId="1AFE00EB" w14:textId="77777777" w:rsidR="00EA4A18" w:rsidRDefault="00EA4A18">
      <w:pPr>
        <w:spacing w:line="240" w:lineRule="atLeast"/>
        <w:jc w:val="both"/>
      </w:pPr>
    </w:p>
    <w:p w14:paraId="1D75FDBB"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5293B7EA" w14:textId="330C8B48" w:rsidR="00EA4A18" w:rsidRDefault="005069FE">
      <w:pPr>
        <w:spacing w:before="120" w:line="220" w:lineRule="atLeast"/>
      </w:pPr>
      <w:r>
        <w:br/>
      </w:r>
      <w:r w:rsidR="005078F9">
        <w:rPr>
          <w:noProof/>
        </w:rPr>
        <w:drawing>
          <wp:inline distT="0" distB="0" distL="0" distR="0" wp14:anchorId="7C2B0B63" wp14:editId="7C49B75E">
            <wp:extent cx="2857500" cy="37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80362B4"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Deutschland; S. 7</w:t>
      </w:r>
    </w:p>
    <w:p w14:paraId="04EE4CF1"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495 words</w:t>
      </w:r>
    </w:p>
    <w:p w14:paraId="450A59D8"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PETER MÜNCH</w:t>
      </w:r>
    </w:p>
    <w:p w14:paraId="39259853" w14:textId="77777777" w:rsidR="00EA4A18" w:rsidRDefault="005069FE">
      <w:pPr>
        <w:keepNext/>
        <w:spacing w:before="240" w:line="340" w:lineRule="atLeast"/>
      </w:pPr>
      <w:bookmarkStart w:id="43" w:name="Body_13"/>
      <w:bookmarkEnd w:id="43"/>
      <w:r>
        <w:rPr>
          <w:rFonts w:ascii="Arial" w:eastAsia="Arial" w:hAnsi="Arial" w:cs="Arial"/>
          <w:b/>
          <w:color w:val="000000"/>
          <w:sz w:val="28"/>
        </w:rPr>
        <w:t>Body</w:t>
      </w:r>
    </w:p>
    <w:p w14:paraId="72516E5B" w14:textId="5B9EB377" w:rsidR="00EA4A18" w:rsidRDefault="005078F9">
      <w:pPr>
        <w:spacing w:line="60" w:lineRule="exact"/>
      </w:pPr>
      <w:r>
        <w:rPr>
          <w:noProof/>
        </w:rPr>
        <mc:AlternateContent>
          <mc:Choice Requires="wps">
            <w:drawing>
              <wp:anchor distT="0" distB="0" distL="114300" distR="114300" simplePos="0" relativeHeight="251672576" behindDoc="0" locked="0" layoutInCell="1" allowOverlap="1" wp14:anchorId="1A60C92E" wp14:editId="2E3C553C">
                <wp:simplePos x="0" y="0"/>
                <wp:positionH relativeFrom="column">
                  <wp:posOffset>0</wp:posOffset>
                </wp:positionH>
                <wp:positionV relativeFrom="paragraph">
                  <wp:posOffset>25400</wp:posOffset>
                </wp:positionV>
                <wp:extent cx="6502400" cy="0"/>
                <wp:effectExtent l="15875" t="19050" r="15875" b="19050"/>
                <wp:wrapTopAndBottom/>
                <wp:docPr id="1488"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5FE81E" id="Line 63"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hyik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903A0D4" w14:textId="77777777" w:rsidR="00EA4A18" w:rsidRDefault="00EA4A18"/>
    <w:p w14:paraId="5B3DC3F3" w14:textId="77777777" w:rsidR="00EA4A18" w:rsidRDefault="005069FE">
      <w:pPr>
        <w:spacing w:before="200" w:line="260" w:lineRule="atLeast"/>
        <w:jc w:val="both"/>
      </w:pPr>
      <w:r>
        <w:rPr>
          <w:rFonts w:ascii="Arial" w:eastAsia="Arial" w:hAnsi="Arial" w:cs="Arial"/>
          <w:b/>
          <w:color w:val="000000"/>
          <w:sz w:val="20"/>
        </w:rPr>
        <w:t>Wien -</w:t>
      </w:r>
      <w:r>
        <w:rPr>
          <w:rFonts w:ascii="Arial" w:eastAsia="Arial" w:hAnsi="Arial" w:cs="Arial"/>
          <w:color w:val="000000"/>
          <w:sz w:val="20"/>
        </w:rPr>
        <w:t xml:space="preserve"> Seit ihrer Suspendierung durch die </w:t>
      </w:r>
      <w:r>
        <w:rPr>
          <w:rFonts w:ascii="Arial" w:eastAsia="Arial" w:hAnsi="Arial" w:cs="Arial"/>
          <w:b/>
          <w:i/>
          <w:color w:val="000000"/>
          <w:sz w:val="20"/>
          <w:u w:val="single"/>
        </w:rPr>
        <w:t>Europäische</w:t>
      </w:r>
      <w:r>
        <w:rPr>
          <w:rFonts w:ascii="Arial" w:eastAsia="Arial" w:hAnsi="Arial" w:cs="Arial"/>
          <w:color w:val="000000"/>
          <w:sz w:val="20"/>
        </w:rPr>
        <w:t xml:space="preserve"> Volkspartei (EVP) lässt die ungarische Regierungspartei Fidesz die Muskeln spielen. Mit prallem Selbstbewusstsein wird der von den </w:t>
      </w:r>
      <w:r>
        <w:rPr>
          <w:rFonts w:ascii="Arial" w:eastAsia="Arial" w:hAnsi="Arial" w:cs="Arial"/>
          <w:b/>
          <w:i/>
          <w:color w:val="000000"/>
          <w:sz w:val="20"/>
          <w:u w:val="single"/>
        </w:rPr>
        <w:t>EU</w:t>
      </w:r>
      <w:r>
        <w:rPr>
          <w:rFonts w:ascii="Arial" w:eastAsia="Arial" w:hAnsi="Arial" w:cs="Arial"/>
          <w:color w:val="000000"/>
          <w:sz w:val="20"/>
        </w:rPr>
        <w:t>-Partnern als Warnschuss gedachte Schritt zum Erfolg und zum Beweis der eig</w:t>
      </w:r>
      <w:r>
        <w:rPr>
          <w:rFonts w:ascii="Arial" w:eastAsia="Arial" w:hAnsi="Arial" w:cs="Arial"/>
          <w:color w:val="000000"/>
          <w:sz w:val="20"/>
        </w:rPr>
        <w:t xml:space="preserve">enen Prinzipientreue umgemünzt. Ministerpräsident Viktor Orbán wettert weiter gegen die </w:t>
      </w:r>
      <w:r>
        <w:rPr>
          <w:rFonts w:ascii="Arial" w:eastAsia="Arial" w:hAnsi="Arial" w:cs="Arial"/>
          <w:b/>
          <w:i/>
          <w:color w:val="000000"/>
          <w:sz w:val="20"/>
          <w:u w:val="single"/>
        </w:rPr>
        <w:t>EU</w:t>
      </w:r>
      <w:r>
        <w:rPr>
          <w:rFonts w:ascii="Arial" w:eastAsia="Arial" w:hAnsi="Arial" w:cs="Arial"/>
          <w:color w:val="000000"/>
          <w:sz w:val="20"/>
        </w:rPr>
        <w:t>-Institutionen, und sein Regierungssprecher Zoltán Kovács erklärt vor Korrespondenten in Wien: ,,Niemand kann uns suspendieren oder ausschließen, wir selbst haben uns</w:t>
      </w:r>
      <w:r>
        <w:rPr>
          <w:rFonts w:ascii="Arial" w:eastAsia="Arial" w:hAnsi="Arial" w:cs="Arial"/>
          <w:color w:val="000000"/>
          <w:sz w:val="20"/>
        </w:rPr>
        <w:t>ere Mitgliedschaft freiwillig eingefroren. Aber wenn uns jemand nicht will, dann gehen wir aus eigener Entscheidung.'</w:t>
      </w:r>
    </w:p>
    <w:p w14:paraId="6B93206F" w14:textId="77777777" w:rsidR="00EA4A18" w:rsidRDefault="005069FE">
      <w:pPr>
        <w:spacing w:before="200" w:line="260" w:lineRule="atLeast"/>
        <w:jc w:val="both"/>
      </w:pPr>
      <w:r>
        <w:rPr>
          <w:rFonts w:ascii="Arial" w:eastAsia="Arial" w:hAnsi="Arial" w:cs="Arial"/>
          <w:color w:val="000000"/>
          <w:sz w:val="20"/>
        </w:rPr>
        <w:t xml:space="preserve">  Am nächsten Freitag will Orbán das Fidesz-Wahlprogramm für die Ende Mai stattfindende </w:t>
      </w:r>
      <w:r>
        <w:rPr>
          <w:rFonts w:ascii="Arial" w:eastAsia="Arial" w:hAnsi="Arial" w:cs="Arial"/>
          <w:b/>
          <w:i/>
          <w:color w:val="000000"/>
          <w:sz w:val="20"/>
          <w:u w:val="single"/>
        </w:rPr>
        <w:t>Europawahl</w:t>
      </w:r>
      <w:r>
        <w:rPr>
          <w:rFonts w:ascii="Arial" w:eastAsia="Arial" w:hAnsi="Arial" w:cs="Arial"/>
          <w:color w:val="000000"/>
          <w:sz w:val="20"/>
        </w:rPr>
        <w:t xml:space="preserve"> offiziell vorstellen. Laut Kovács wird </w:t>
      </w:r>
      <w:r>
        <w:rPr>
          <w:rFonts w:ascii="Arial" w:eastAsia="Arial" w:hAnsi="Arial" w:cs="Arial"/>
          <w:color w:val="000000"/>
          <w:sz w:val="20"/>
        </w:rPr>
        <w:t xml:space="preserve">dabei, wenig überraschend, die Migration im Mittelpunkt stehen. Bei diesem Thema zeige sich ,,wie in einem Prisma, vor welchen Herausforderungen </w:t>
      </w:r>
      <w:r>
        <w:rPr>
          <w:rFonts w:ascii="Arial" w:eastAsia="Arial" w:hAnsi="Arial" w:cs="Arial"/>
          <w:b/>
          <w:i/>
          <w:color w:val="000000"/>
          <w:sz w:val="20"/>
          <w:u w:val="single"/>
        </w:rPr>
        <w:t>Europa</w:t>
      </w:r>
      <w:r>
        <w:rPr>
          <w:rFonts w:ascii="Arial" w:eastAsia="Arial" w:hAnsi="Arial" w:cs="Arial"/>
          <w:color w:val="000000"/>
          <w:sz w:val="20"/>
        </w:rPr>
        <w:t xml:space="preserve"> steht'. Dass die </w:t>
      </w:r>
      <w:r>
        <w:rPr>
          <w:rFonts w:ascii="Arial" w:eastAsia="Arial" w:hAnsi="Arial" w:cs="Arial"/>
          <w:b/>
          <w:i/>
          <w:color w:val="000000"/>
          <w:sz w:val="20"/>
          <w:u w:val="single"/>
        </w:rPr>
        <w:t>EU</w:t>
      </w:r>
      <w:r>
        <w:rPr>
          <w:rFonts w:ascii="Arial" w:eastAsia="Arial" w:hAnsi="Arial" w:cs="Arial"/>
          <w:color w:val="000000"/>
          <w:sz w:val="20"/>
        </w:rPr>
        <w:t xml:space="preserve"> aus ungarischer Sicht diesen Herausforderungen nicht gewachsen ist, hat Orbán bereit</w:t>
      </w:r>
      <w:r>
        <w:rPr>
          <w:rFonts w:ascii="Arial" w:eastAsia="Arial" w:hAnsi="Arial" w:cs="Arial"/>
          <w:color w:val="000000"/>
          <w:sz w:val="20"/>
        </w:rPr>
        <w:t>s vorab mit einer Kaskade an Vorwürfen klargemacht. ,,Die Brüsseler Politiker leben in einer Blase', sagte er, die ,,Brüsseler Bürokraten-Elite' habe den Bezug zur Realität verloren.</w:t>
      </w:r>
    </w:p>
    <w:p w14:paraId="06503664" w14:textId="77777777" w:rsidR="00EA4A18" w:rsidRDefault="005069FE">
      <w:pPr>
        <w:spacing w:before="200" w:line="260" w:lineRule="atLeast"/>
        <w:jc w:val="both"/>
      </w:pPr>
      <w:r>
        <w:rPr>
          <w:rFonts w:ascii="Arial" w:eastAsia="Arial" w:hAnsi="Arial" w:cs="Arial"/>
          <w:color w:val="000000"/>
          <w:sz w:val="20"/>
        </w:rPr>
        <w:t>  Kovács legte nun nach mit Angriffen auf die EVP, die ,,nach links' abdr</w:t>
      </w:r>
      <w:r>
        <w:rPr>
          <w:rFonts w:ascii="Arial" w:eastAsia="Arial" w:hAnsi="Arial" w:cs="Arial"/>
          <w:color w:val="000000"/>
          <w:sz w:val="20"/>
        </w:rPr>
        <w:t>ifte. In dieser Lesart ist es dann nicht mehr die Fidesz-Partei, die gegen die gemeinsamen Werte der konservativen Parteienfamilie verstößt. Vielmehr gäben die EVP-Partner mit einer ,,sozial-liberalen Agenda die Prinzipien auf', meinte Kovács. Zunehmend in</w:t>
      </w:r>
      <w:r>
        <w:rPr>
          <w:rFonts w:ascii="Arial" w:eastAsia="Arial" w:hAnsi="Arial" w:cs="Arial"/>
          <w:color w:val="000000"/>
          <w:sz w:val="20"/>
        </w:rPr>
        <w:t xml:space="preserve">s Fadenkreuz der Budapester Kritik gerät der EVP-Spitzenkandidat Manfred Weber, der bei der angestrebten Wahl zum </w:t>
      </w:r>
      <w:r>
        <w:rPr>
          <w:rFonts w:ascii="Arial" w:eastAsia="Arial" w:hAnsi="Arial" w:cs="Arial"/>
          <w:b/>
          <w:i/>
          <w:color w:val="000000"/>
          <w:sz w:val="20"/>
          <w:u w:val="single"/>
        </w:rPr>
        <w:t>EU</w:t>
      </w:r>
      <w:r>
        <w:rPr>
          <w:rFonts w:ascii="Arial" w:eastAsia="Arial" w:hAnsi="Arial" w:cs="Arial"/>
          <w:color w:val="000000"/>
          <w:sz w:val="20"/>
        </w:rPr>
        <w:t>-Kommissionspräsidenten auch auf Stimmen von Liberalen oder Grünen angewiesen sein dürfte. Der CSU-Politiker hatte Orbán für den Verbleib in</w:t>
      </w:r>
      <w:r>
        <w:rPr>
          <w:rFonts w:ascii="Arial" w:eastAsia="Arial" w:hAnsi="Arial" w:cs="Arial"/>
          <w:color w:val="000000"/>
          <w:sz w:val="20"/>
        </w:rPr>
        <w:t xml:space="preserve"> der EVP ultimative Forderungen gestellt. ,,Wer den Premierminister und Ungarn kennt, der müsste wissen, dass Ultimaten nicht funktionieren', sagte Kovács nun. Eine Unterstützung Webers knüpfte er jetzt seinerseits an ,,zwei Bedingungen': Er müsse die chri</w:t>
      </w:r>
      <w:r>
        <w:rPr>
          <w:rFonts w:ascii="Arial" w:eastAsia="Arial" w:hAnsi="Arial" w:cs="Arial"/>
          <w:color w:val="000000"/>
          <w:sz w:val="20"/>
        </w:rPr>
        <w:t>stlichen Werte verteidigen und einen Anti-Migrationskurs unterstützen.</w:t>
      </w:r>
    </w:p>
    <w:p w14:paraId="4E435BBD" w14:textId="77777777" w:rsidR="00EA4A18" w:rsidRDefault="005069FE">
      <w:pPr>
        <w:spacing w:before="200" w:line="260" w:lineRule="atLeast"/>
        <w:jc w:val="both"/>
      </w:pPr>
      <w:r>
        <w:rPr>
          <w:rFonts w:ascii="Arial" w:eastAsia="Arial" w:hAnsi="Arial" w:cs="Arial"/>
          <w:color w:val="000000"/>
          <w:sz w:val="20"/>
        </w:rPr>
        <w:t>  Wenig beeindruckt zeigt man sich in Budapest auch von der angekündigten Entsendung eines ,,dreiköpfigen Weisenrats', der im Auftrag der EVP untersuchen soll, ob Fidesz noch ins Partei</w:t>
      </w:r>
      <w:r>
        <w:rPr>
          <w:rFonts w:ascii="Arial" w:eastAsia="Arial" w:hAnsi="Arial" w:cs="Arial"/>
          <w:color w:val="000000"/>
          <w:sz w:val="20"/>
        </w:rPr>
        <w:t xml:space="preserve">enbündnis passt. ,,Für uns ist das keine Debatte über die Mitgliedschaft in der EVP, sondern um die Zukunft </w:t>
      </w:r>
      <w:r>
        <w:rPr>
          <w:rFonts w:ascii="Arial" w:eastAsia="Arial" w:hAnsi="Arial" w:cs="Arial"/>
          <w:b/>
          <w:i/>
          <w:color w:val="000000"/>
          <w:sz w:val="20"/>
          <w:u w:val="single"/>
        </w:rPr>
        <w:t>Europas</w:t>
      </w:r>
      <w:r>
        <w:rPr>
          <w:rFonts w:ascii="Arial" w:eastAsia="Arial" w:hAnsi="Arial" w:cs="Arial"/>
          <w:color w:val="000000"/>
          <w:sz w:val="20"/>
        </w:rPr>
        <w:t xml:space="preserve">' erklärte Kovács. Er erwartet, dass sich nach der </w:t>
      </w:r>
      <w:r>
        <w:rPr>
          <w:rFonts w:ascii="Arial" w:eastAsia="Arial" w:hAnsi="Arial" w:cs="Arial"/>
          <w:b/>
          <w:i/>
          <w:color w:val="000000"/>
          <w:sz w:val="20"/>
          <w:u w:val="single"/>
        </w:rPr>
        <w:t>Europawahl</w:t>
      </w:r>
      <w:r>
        <w:rPr>
          <w:rFonts w:ascii="Arial" w:eastAsia="Arial" w:hAnsi="Arial" w:cs="Arial"/>
          <w:color w:val="000000"/>
          <w:sz w:val="20"/>
        </w:rPr>
        <w:t xml:space="preserve"> ,,die Machtbalance im </w:t>
      </w:r>
      <w:r>
        <w:rPr>
          <w:rFonts w:ascii="Arial" w:eastAsia="Arial" w:hAnsi="Arial" w:cs="Arial"/>
          <w:b/>
          <w:i/>
          <w:color w:val="000000"/>
          <w:sz w:val="20"/>
          <w:u w:val="single"/>
        </w:rPr>
        <w:t>EU</w:t>
      </w:r>
      <w:r>
        <w:rPr>
          <w:rFonts w:ascii="Arial" w:eastAsia="Arial" w:hAnsi="Arial" w:cs="Arial"/>
          <w:color w:val="000000"/>
          <w:sz w:val="20"/>
        </w:rPr>
        <w:t xml:space="preserve">-Parlament fundamental verändern wird.' Im Licht des </w:t>
      </w:r>
      <w:r>
        <w:rPr>
          <w:rFonts w:ascii="Arial" w:eastAsia="Arial" w:hAnsi="Arial" w:cs="Arial"/>
          <w:color w:val="000000"/>
          <w:sz w:val="20"/>
        </w:rPr>
        <w:lastRenderedPageBreak/>
        <w:t>Er</w:t>
      </w:r>
      <w:r>
        <w:rPr>
          <w:rFonts w:ascii="Arial" w:eastAsia="Arial" w:hAnsi="Arial" w:cs="Arial"/>
          <w:color w:val="000000"/>
          <w:sz w:val="20"/>
        </w:rPr>
        <w:t>gebnisses werde die Fidesz-Partei dann nach dem Wahltag über ihr weiteres Vorgehen entscheiden. Einer Umfrage des regierungsnahen Nézöpont-Instituts zufolge hat sich der Konflikt mit den Partner zumindest auf nationaler Ebene bereits ausgezahlt: Die Fidesz</w:t>
      </w:r>
      <w:r>
        <w:rPr>
          <w:rFonts w:ascii="Arial" w:eastAsia="Arial" w:hAnsi="Arial" w:cs="Arial"/>
          <w:color w:val="000000"/>
          <w:sz w:val="20"/>
        </w:rPr>
        <w:t xml:space="preserve">-Partei könnte demnach in Ungarn mit 56 Prozent der Stimmen und 14 Mandaten im </w:t>
      </w:r>
      <w:r>
        <w:rPr>
          <w:rFonts w:ascii="Arial" w:eastAsia="Arial" w:hAnsi="Arial" w:cs="Arial"/>
          <w:b/>
          <w:i/>
          <w:color w:val="000000"/>
          <w:sz w:val="20"/>
          <w:u w:val="single"/>
        </w:rPr>
        <w:t>Europaparlament</w:t>
      </w:r>
      <w:r>
        <w:rPr>
          <w:rFonts w:ascii="Arial" w:eastAsia="Arial" w:hAnsi="Arial" w:cs="Arial"/>
          <w:color w:val="000000"/>
          <w:sz w:val="20"/>
        </w:rPr>
        <w:t xml:space="preserve"> rechnen. </w:t>
      </w:r>
    </w:p>
    <w:p w14:paraId="09235175" w14:textId="77777777" w:rsidR="00EA4A18" w:rsidRDefault="005069FE">
      <w:pPr>
        <w:keepNext/>
        <w:spacing w:before="240" w:line="340" w:lineRule="atLeast"/>
      </w:pPr>
      <w:bookmarkStart w:id="44" w:name="Classification_13"/>
      <w:bookmarkEnd w:id="44"/>
      <w:r>
        <w:rPr>
          <w:rFonts w:ascii="Arial" w:eastAsia="Arial" w:hAnsi="Arial" w:cs="Arial"/>
          <w:b/>
          <w:color w:val="000000"/>
          <w:sz w:val="28"/>
        </w:rPr>
        <w:t>Classification</w:t>
      </w:r>
    </w:p>
    <w:p w14:paraId="2AF8A948" w14:textId="5A50599E" w:rsidR="00EA4A18" w:rsidRDefault="005078F9">
      <w:pPr>
        <w:spacing w:line="60" w:lineRule="exact"/>
      </w:pPr>
      <w:r>
        <w:rPr>
          <w:noProof/>
        </w:rPr>
        <mc:AlternateContent>
          <mc:Choice Requires="wps">
            <w:drawing>
              <wp:anchor distT="0" distB="0" distL="114300" distR="114300" simplePos="0" relativeHeight="251703296" behindDoc="0" locked="0" layoutInCell="1" allowOverlap="1" wp14:anchorId="0E12B910" wp14:editId="485404FE">
                <wp:simplePos x="0" y="0"/>
                <wp:positionH relativeFrom="column">
                  <wp:posOffset>0</wp:posOffset>
                </wp:positionH>
                <wp:positionV relativeFrom="paragraph">
                  <wp:posOffset>25400</wp:posOffset>
                </wp:positionV>
                <wp:extent cx="6502400" cy="0"/>
                <wp:effectExtent l="15875" t="15875" r="15875" b="12700"/>
                <wp:wrapTopAndBottom/>
                <wp:docPr id="1487"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B8C46" id="Line 6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YQDn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082F657" w14:textId="77777777" w:rsidR="00EA4A18" w:rsidRDefault="00EA4A18">
      <w:pPr>
        <w:spacing w:line="120" w:lineRule="exact"/>
      </w:pPr>
    </w:p>
    <w:p w14:paraId="5B313082"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91EE151"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0B69E19"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8DBC500"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POLITISCHE PARTEIEN (93%);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WAHLEN (90%); WAHLEN &amp; WAHLKÄMPFE (90%); WÄHLER &amp; WAHLEN (90%); ÖFFENTLICHE POLITIK (90%); GESETZGEBUNGSORGANE (89%); STAATS- UND REGIERUNGSOBERHÄUPTER (89%); POLITISCHE DEBATTEN (78%); DE</w:t>
      </w:r>
      <w:r>
        <w:rPr>
          <w:rFonts w:ascii="Arial" w:eastAsia="Arial" w:hAnsi="Arial" w:cs="Arial"/>
          <w:color w:val="000000"/>
          <w:sz w:val="20"/>
        </w:rPr>
        <w:t xml:space="preserve">UTSCHE POLITISCHE PARTEIEN (77%); UMFRAGEN &amp; ERHEBUNGEN (77%); PREMIERMINISTER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(72%)</w:t>
      </w:r>
      <w:r>
        <w:br/>
      </w:r>
      <w:r>
        <w:br/>
      </w:r>
    </w:p>
    <w:p w14:paraId="22217961"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(56%)</w:t>
      </w:r>
      <w:r>
        <w:br/>
      </w:r>
      <w:r>
        <w:br/>
      </w:r>
    </w:p>
    <w:p w14:paraId="793A3E4C"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VIKTOR ORBAN (79%)</w:t>
      </w:r>
      <w:r>
        <w:br/>
      </w:r>
      <w:r>
        <w:br/>
      </w:r>
    </w:p>
    <w:p w14:paraId="4A74F56D"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(92%); BRÜSSEL, BELGIEN (73%); WIEN, ÖSTERREICH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UNGARN (94%); </w:t>
      </w:r>
      <w:r>
        <w:rPr>
          <w:rFonts w:ascii="Arial" w:eastAsia="Arial" w:hAnsi="Arial" w:cs="Arial"/>
          <w:b/>
          <w:i/>
          <w:color w:val="000000"/>
          <w:sz w:val="20"/>
          <w:u w:val="single"/>
        </w:rPr>
        <w:t>EUROPA</w:t>
      </w:r>
      <w:r>
        <w:rPr>
          <w:rFonts w:ascii="Arial" w:eastAsia="Arial" w:hAnsi="Arial" w:cs="Arial"/>
          <w:color w:val="000000"/>
          <w:sz w:val="20"/>
        </w:rPr>
        <w:t xml:space="preserve"> (92%); ÖSTERREICH (58%)</w:t>
      </w:r>
      <w:r>
        <w:br/>
      </w:r>
      <w:r>
        <w:br/>
      </w:r>
    </w:p>
    <w:p w14:paraId="03F82E58"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63168DFB" w14:textId="77777777" w:rsidR="00EA4A18" w:rsidRDefault="00EA4A18"/>
    <w:p w14:paraId="7351AFDF" w14:textId="0CBF6D06"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34016" behindDoc="0" locked="0" layoutInCell="1" allowOverlap="1" wp14:anchorId="7F525BFF" wp14:editId="673F918B">
                <wp:simplePos x="0" y="0"/>
                <wp:positionH relativeFrom="column">
                  <wp:posOffset>0</wp:posOffset>
                </wp:positionH>
                <wp:positionV relativeFrom="paragraph">
                  <wp:posOffset>127000</wp:posOffset>
                </wp:positionV>
                <wp:extent cx="6502400" cy="0"/>
                <wp:effectExtent l="6350" t="9525" r="6350" b="9525"/>
                <wp:wrapNone/>
                <wp:docPr id="1486"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9DA379" id="Line 65"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Xw7Bq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FD4E81D" w14:textId="77777777" w:rsidR="00EA4A18" w:rsidRDefault="00EA4A18">
      <w:pPr>
        <w:sectPr w:rsidR="00EA4A18">
          <w:headerReference w:type="even" r:id="rId193"/>
          <w:headerReference w:type="default" r:id="rId194"/>
          <w:footerReference w:type="even" r:id="rId195"/>
          <w:footerReference w:type="default" r:id="rId196"/>
          <w:headerReference w:type="first" r:id="rId197"/>
          <w:footerReference w:type="first" r:id="rId198"/>
          <w:pgSz w:w="12240" w:h="15840"/>
          <w:pgMar w:top="840" w:right="1000" w:bottom="840" w:left="1000" w:header="400" w:footer="400" w:gutter="0"/>
          <w:cols w:space="720"/>
          <w:titlePg/>
        </w:sectPr>
      </w:pPr>
    </w:p>
    <w:p w14:paraId="45D95BCE" w14:textId="77777777" w:rsidR="00EA4A18" w:rsidRDefault="00EA4A18">
      <w:bookmarkStart w:id="45" w:name="Bookmark_16"/>
      <w:bookmarkEnd w:id="45"/>
    </w:p>
    <w:p w14:paraId="3EA3BB50" w14:textId="77777777" w:rsidR="00EA4A18" w:rsidRPr="005078F9" w:rsidRDefault="005069FE">
      <w:pPr>
        <w:spacing w:before="240" w:after="200" w:line="340" w:lineRule="atLeast"/>
        <w:jc w:val="center"/>
        <w:outlineLvl w:val="0"/>
        <w:rPr>
          <w:rFonts w:ascii="Arial" w:hAnsi="Arial" w:cs="Arial"/>
          <w:b/>
          <w:bCs/>
          <w:kern w:val="32"/>
          <w:sz w:val="32"/>
          <w:szCs w:val="32"/>
          <w:lang w:val="it-IT"/>
        </w:rPr>
      </w:pPr>
      <w:hyperlink r:id="rId199" w:history="1">
        <w:r w:rsidRPr="005078F9">
          <w:rPr>
            <w:rFonts w:ascii="Arial" w:eastAsia="Arial" w:hAnsi="Arial" w:cs="Arial"/>
            <w:b/>
            <w:bCs/>
            <w:i/>
            <w:color w:val="0077CC"/>
            <w:kern w:val="32"/>
            <w:sz w:val="28"/>
            <w:szCs w:val="32"/>
            <w:u w:val="single"/>
            <w:shd w:val="clear" w:color="auto" w:fill="FFFFFF"/>
            <w:lang w:val="it-IT"/>
          </w:rPr>
          <w:t xml:space="preserve">PERSONALIEN VON DER HANOVER-MESSE; Digitaler </w:t>
        </w:r>
      </w:hyperlink>
      <w:hyperlink r:id="rId200" w:history="1">
        <w:r w:rsidRPr="005078F9">
          <w:rPr>
            <w:rFonts w:ascii="Arial" w:eastAsia="Arial" w:hAnsi="Arial" w:cs="Arial"/>
            <w:b/>
            <w:bCs/>
            <w:i/>
            <w:color w:val="0077CC"/>
            <w:kern w:val="32"/>
            <w:sz w:val="28"/>
            <w:szCs w:val="32"/>
            <w:u w:val="single"/>
            <w:shd w:val="clear" w:color="auto" w:fill="FFFFFF"/>
            <w:lang w:val="it-IT"/>
          </w:rPr>
          <w:t>Europäer</w:t>
        </w:r>
      </w:hyperlink>
    </w:p>
    <w:p w14:paraId="2A55BEDC"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3687CCBF" w14:textId="77777777" w:rsidR="00EA4A18" w:rsidRDefault="005069FE">
      <w:pPr>
        <w:spacing w:before="120" w:line="260" w:lineRule="atLeast"/>
        <w:jc w:val="center"/>
      </w:pPr>
      <w:r>
        <w:rPr>
          <w:rFonts w:ascii="Arial" w:eastAsia="Arial" w:hAnsi="Arial" w:cs="Arial"/>
          <w:color w:val="000000"/>
          <w:sz w:val="20"/>
        </w:rPr>
        <w:t>Dienstag 2. April 2019</w:t>
      </w:r>
    </w:p>
    <w:p w14:paraId="12C69887" w14:textId="77777777" w:rsidR="00EA4A18" w:rsidRDefault="00EA4A18">
      <w:pPr>
        <w:spacing w:line="240" w:lineRule="atLeast"/>
        <w:jc w:val="both"/>
      </w:pPr>
    </w:p>
    <w:p w14:paraId="67D61E0D"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1C4BBC9B" w14:textId="6FEB40B7" w:rsidR="00EA4A18" w:rsidRDefault="005069FE">
      <w:pPr>
        <w:spacing w:before="120" w:line="220" w:lineRule="atLeast"/>
      </w:pPr>
      <w:r>
        <w:br/>
      </w:r>
      <w:r w:rsidR="005078F9">
        <w:rPr>
          <w:noProof/>
        </w:rPr>
        <w:drawing>
          <wp:inline distT="0" distB="0" distL="0" distR="0" wp14:anchorId="15A046E4" wp14:editId="012B29B2">
            <wp:extent cx="2857500" cy="374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08F3EA8"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16</w:t>
      </w:r>
    </w:p>
    <w:p w14:paraId="32637D49"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30</w:t>
      </w:r>
      <w:r>
        <w:rPr>
          <w:rFonts w:ascii="Arial" w:eastAsia="Arial" w:hAnsi="Arial" w:cs="Arial"/>
          <w:color w:val="000000"/>
          <w:sz w:val="20"/>
        </w:rPr>
        <w:t>7 words</w:t>
      </w:r>
    </w:p>
    <w:p w14:paraId="2DCA3396"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KUT</w:t>
      </w:r>
    </w:p>
    <w:p w14:paraId="4129C1B5" w14:textId="77777777" w:rsidR="00EA4A18" w:rsidRDefault="005069FE">
      <w:pPr>
        <w:keepNext/>
        <w:spacing w:before="240" w:line="340" w:lineRule="atLeast"/>
      </w:pPr>
      <w:bookmarkStart w:id="46" w:name="Body_14"/>
      <w:bookmarkEnd w:id="46"/>
      <w:r>
        <w:rPr>
          <w:rFonts w:ascii="Arial" w:eastAsia="Arial" w:hAnsi="Arial" w:cs="Arial"/>
          <w:b/>
          <w:color w:val="000000"/>
          <w:sz w:val="28"/>
        </w:rPr>
        <w:t>Body</w:t>
      </w:r>
    </w:p>
    <w:p w14:paraId="79F909C7" w14:textId="130B5D9B" w:rsidR="00EA4A18" w:rsidRDefault="005078F9">
      <w:pPr>
        <w:spacing w:line="60" w:lineRule="exact"/>
      </w:pPr>
      <w:r>
        <w:rPr>
          <w:noProof/>
        </w:rPr>
        <mc:AlternateContent>
          <mc:Choice Requires="wps">
            <w:drawing>
              <wp:anchor distT="0" distB="0" distL="114300" distR="114300" simplePos="0" relativeHeight="251673600" behindDoc="0" locked="0" layoutInCell="1" allowOverlap="1" wp14:anchorId="40CC590B" wp14:editId="37109AB2">
                <wp:simplePos x="0" y="0"/>
                <wp:positionH relativeFrom="column">
                  <wp:posOffset>0</wp:posOffset>
                </wp:positionH>
                <wp:positionV relativeFrom="paragraph">
                  <wp:posOffset>25400</wp:posOffset>
                </wp:positionV>
                <wp:extent cx="6502400" cy="0"/>
                <wp:effectExtent l="15875" t="15875" r="15875" b="12700"/>
                <wp:wrapTopAndBottom/>
                <wp:docPr id="1485"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E4F9DC" id="Line 6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PYLo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1F90D01" w14:textId="77777777" w:rsidR="00EA4A18" w:rsidRDefault="00EA4A18"/>
    <w:p w14:paraId="2A74C6FE" w14:textId="77777777" w:rsidR="00EA4A18" w:rsidRDefault="005069FE">
      <w:pPr>
        <w:spacing w:before="200" w:line="260" w:lineRule="atLeast"/>
        <w:jc w:val="both"/>
      </w:pPr>
      <w:r>
        <w:rPr>
          <w:rFonts w:ascii="Arial" w:eastAsia="Arial" w:hAnsi="Arial" w:cs="Arial"/>
          <w:b/>
          <w:color w:val="000000"/>
          <w:sz w:val="20"/>
        </w:rPr>
        <w:t>Günther Oettinger</w:t>
      </w:r>
      <w:r>
        <w:rPr>
          <w:rFonts w:ascii="Arial" w:eastAsia="Arial" w:hAnsi="Arial" w:cs="Arial"/>
          <w:color w:val="000000"/>
          <w:sz w:val="20"/>
        </w:rPr>
        <w:t xml:space="preserve">, 65, </w:t>
      </w:r>
      <w:r>
        <w:rPr>
          <w:rFonts w:ascii="Arial" w:eastAsia="Arial" w:hAnsi="Arial" w:cs="Arial"/>
          <w:b/>
          <w:i/>
          <w:color w:val="000000"/>
          <w:sz w:val="20"/>
          <w:u w:val="single"/>
        </w:rPr>
        <w:t>EU</w:t>
      </w:r>
      <w:r>
        <w:rPr>
          <w:rFonts w:ascii="Arial" w:eastAsia="Arial" w:hAnsi="Arial" w:cs="Arial"/>
          <w:color w:val="000000"/>
          <w:sz w:val="20"/>
        </w:rPr>
        <w:t xml:space="preserve">-Kommissar für Haushalt und Personal in Brüssel, findet, dass zu den vier Grundfreiheiten der </w:t>
      </w:r>
      <w:r>
        <w:rPr>
          <w:rFonts w:ascii="Arial" w:eastAsia="Arial" w:hAnsi="Arial" w:cs="Arial"/>
          <w:b/>
          <w:i/>
          <w:color w:val="000000"/>
          <w:sz w:val="20"/>
          <w:u w:val="single"/>
        </w:rPr>
        <w:t>Europäischen</w:t>
      </w:r>
      <w:r>
        <w:rPr>
          <w:rFonts w:ascii="Arial" w:eastAsia="Arial" w:hAnsi="Arial" w:cs="Arial"/>
          <w:color w:val="000000"/>
          <w:sz w:val="20"/>
        </w:rPr>
        <w:t xml:space="preserve"> Union noch eine fünfte dazugehört: ,,free flow of data', der freie Datenfluss. Ja, in der </w:t>
      </w:r>
      <w:r>
        <w:rPr>
          <w:rFonts w:ascii="Arial" w:eastAsia="Arial" w:hAnsi="Arial" w:cs="Arial"/>
          <w:b/>
          <w:i/>
          <w:color w:val="000000"/>
          <w:sz w:val="20"/>
          <w:u w:val="single"/>
        </w:rPr>
        <w:t>EU</w:t>
      </w:r>
      <w:r>
        <w:rPr>
          <w:rFonts w:ascii="Arial" w:eastAsia="Arial" w:hAnsi="Arial" w:cs="Arial"/>
          <w:color w:val="000000"/>
          <w:sz w:val="20"/>
        </w:rPr>
        <w:t xml:space="preserve"> leben mehr als 500 Millionen Menschen, die freien Warenverkehr, Freizügigkeit, Dienstleistungsfreiheit und freien Zahlungsverkehr genießen. Aber kein </w:t>
      </w:r>
      <w:r>
        <w:rPr>
          <w:rFonts w:ascii="Arial" w:eastAsia="Arial" w:hAnsi="Arial" w:cs="Arial"/>
          <w:b/>
          <w:i/>
          <w:color w:val="000000"/>
          <w:sz w:val="20"/>
          <w:u w:val="single"/>
        </w:rPr>
        <w:t>europäisches</w:t>
      </w:r>
      <w:r>
        <w:rPr>
          <w:rFonts w:ascii="Arial" w:eastAsia="Arial" w:hAnsi="Arial" w:cs="Arial"/>
          <w:color w:val="000000"/>
          <w:sz w:val="20"/>
        </w:rPr>
        <w:t xml:space="preserve"> Land oder Unternehmen habe die menschlichen Ressourcen, die China mit seinen 1,3 Milliarden Einwohnern einbringen könne, um in der Digitalwirtschaft voranzukommen. ,,Wir müssen in </w:t>
      </w:r>
      <w:r>
        <w:rPr>
          <w:rFonts w:ascii="Arial" w:eastAsia="Arial" w:hAnsi="Arial" w:cs="Arial"/>
          <w:b/>
          <w:i/>
          <w:color w:val="000000"/>
          <w:sz w:val="20"/>
          <w:u w:val="single"/>
        </w:rPr>
        <w:t>Europa</w:t>
      </w:r>
      <w:r>
        <w:rPr>
          <w:rFonts w:ascii="Arial" w:eastAsia="Arial" w:hAnsi="Arial" w:cs="Arial"/>
          <w:color w:val="000000"/>
          <w:sz w:val="20"/>
        </w:rPr>
        <w:t xml:space="preserve"> massiv in künstliche Intelligenz investieren', so Oettinger, gerade </w:t>
      </w:r>
      <w:r>
        <w:rPr>
          <w:rFonts w:ascii="Arial" w:eastAsia="Arial" w:hAnsi="Arial" w:cs="Arial"/>
          <w:color w:val="000000"/>
          <w:sz w:val="20"/>
        </w:rPr>
        <w:t>wenn man sehe, welche finanziellen Anstrengungen China und die USA auf diesem Gebiet unternähmen. Das beziehe sich auch auf die Ausbildung von Fachkräften. Langfristig müsse man die Zahl der Technik- und Informatik-Absolventen an den Universitäten verdoppe</w:t>
      </w:r>
      <w:r>
        <w:rPr>
          <w:rFonts w:ascii="Arial" w:eastAsia="Arial" w:hAnsi="Arial" w:cs="Arial"/>
          <w:color w:val="000000"/>
          <w:sz w:val="20"/>
        </w:rPr>
        <w:t>ln. Und die Talente, die es bereits gebe, müsse man halten und Abwanderung nach San Francisco verhindern.</w:t>
      </w:r>
    </w:p>
    <w:p w14:paraId="5D02B9C4" w14:textId="77777777" w:rsidR="00EA4A18" w:rsidRDefault="005069FE">
      <w:pPr>
        <w:spacing w:before="200" w:line="260" w:lineRule="atLeast"/>
        <w:jc w:val="both"/>
      </w:pPr>
      <w:r>
        <w:rPr>
          <w:rFonts w:ascii="Arial" w:eastAsia="Arial" w:hAnsi="Arial" w:cs="Arial"/>
          <w:color w:val="000000"/>
          <w:sz w:val="20"/>
        </w:rPr>
        <w:t xml:space="preserve">  Der CDU-Politiker Oettinger (Foto: afp) und ehemalige Ministerpräsident Baden-Württembergs war bis 2017 auf </w:t>
      </w:r>
      <w:r>
        <w:rPr>
          <w:rFonts w:ascii="Arial" w:eastAsia="Arial" w:hAnsi="Arial" w:cs="Arial"/>
          <w:b/>
          <w:i/>
          <w:color w:val="000000"/>
          <w:sz w:val="20"/>
          <w:u w:val="single"/>
        </w:rPr>
        <w:t>EU</w:t>
      </w:r>
      <w:r>
        <w:rPr>
          <w:rFonts w:ascii="Arial" w:eastAsia="Arial" w:hAnsi="Arial" w:cs="Arial"/>
          <w:color w:val="000000"/>
          <w:sz w:val="20"/>
        </w:rPr>
        <w:t>-Ebene für digitale Wirtschaft zuständ</w:t>
      </w:r>
      <w:r>
        <w:rPr>
          <w:rFonts w:ascii="Arial" w:eastAsia="Arial" w:hAnsi="Arial" w:cs="Arial"/>
          <w:color w:val="000000"/>
          <w:sz w:val="20"/>
        </w:rPr>
        <w:t>ig. Damals geriet er  unter anderem in die Kritik, als er die Chinesen als ,,Schlitzaugen' bezeichnete. Heute ist er mit Kritik vorsichtiger. In Bezug auf die Spionagevorwürfe gegen den chinesischen Konzern Huawei sagte Oettinger in Hannover: ,,Ich maße mi</w:t>
      </w:r>
      <w:r>
        <w:rPr>
          <w:rFonts w:ascii="Arial" w:eastAsia="Arial" w:hAnsi="Arial" w:cs="Arial"/>
          <w:color w:val="000000"/>
          <w:sz w:val="20"/>
        </w:rPr>
        <w:t xml:space="preserve">r nicht an, eine Meinung zu Huawei zu haben.' Er erklärte, eine Lex Huawei gelte es zu vermeiden. ,,Aber wir sollten </w:t>
      </w:r>
      <w:r>
        <w:rPr>
          <w:rFonts w:ascii="Arial" w:eastAsia="Arial" w:hAnsi="Arial" w:cs="Arial"/>
          <w:b/>
          <w:i/>
          <w:color w:val="000000"/>
          <w:sz w:val="20"/>
          <w:u w:val="single"/>
        </w:rPr>
        <w:t>europäische</w:t>
      </w:r>
      <w:r>
        <w:rPr>
          <w:rFonts w:ascii="Arial" w:eastAsia="Arial" w:hAnsi="Arial" w:cs="Arial"/>
          <w:color w:val="000000"/>
          <w:sz w:val="20"/>
        </w:rPr>
        <w:t xml:space="preserve"> Standards setzen, was etwa Compliance und die Verlässlichkeit von Mitarbeitern angeht.' Das Ziel müsse sein, eine </w:t>
      </w:r>
      <w:r>
        <w:rPr>
          <w:rFonts w:ascii="Arial" w:eastAsia="Arial" w:hAnsi="Arial" w:cs="Arial"/>
          <w:b/>
          <w:i/>
          <w:color w:val="000000"/>
          <w:sz w:val="20"/>
          <w:u w:val="single"/>
        </w:rPr>
        <w:t>europäische</w:t>
      </w:r>
      <w:r>
        <w:rPr>
          <w:rFonts w:ascii="Arial" w:eastAsia="Arial" w:hAnsi="Arial" w:cs="Arial"/>
          <w:color w:val="000000"/>
          <w:sz w:val="20"/>
        </w:rPr>
        <w:t xml:space="preserve"> D</w:t>
      </w:r>
      <w:r>
        <w:rPr>
          <w:rFonts w:ascii="Arial" w:eastAsia="Arial" w:hAnsi="Arial" w:cs="Arial"/>
          <w:color w:val="000000"/>
          <w:sz w:val="20"/>
        </w:rPr>
        <w:t xml:space="preserve">igitalunion zu schaffen - schließlich gehe es in der Digital- und Datenwirtschaft um viel Geld.   </w:t>
      </w:r>
    </w:p>
    <w:p w14:paraId="4C9D7695" w14:textId="77777777" w:rsidR="00EA4A18" w:rsidRDefault="005069FE">
      <w:pPr>
        <w:keepNext/>
        <w:spacing w:before="240" w:line="340" w:lineRule="atLeast"/>
      </w:pPr>
      <w:bookmarkStart w:id="47" w:name="Classification_14"/>
      <w:bookmarkEnd w:id="47"/>
      <w:r>
        <w:rPr>
          <w:rFonts w:ascii="Arial" w:eastAsia="Arial" w:hAnsi="Arial" w:cs="Arial"/>
          <w:b/>
          <w:color w:val="000000"/>
          <w:sz w:val="28"/>
        </w:rPr>
        <w:t>Classification</w:t>
      </w:r>
    </w:p>
    <w:p w14:paraId="4FDB1EED" w14:textId="12C409C7" w:rsidR="00EA4A18" w:rsidRDefault="005078F9">
      <w:pPr>
        <w:spacing w:line="60" w:lineRule="exact"/>
      </w:pPr>
      <w:r>
        <w:rPr>
          <w:noProof/>
        </w:rPr>
        <mc:AlternateContent>
          <mc:Choice Requires="wps">
            <w:drawing>
              <wp:anchor distT="0" distB="0" distL="114300" distR="114300" simplePos="0" relativeHeight="251704320" behindDoc="0" locked="0" layoutInCell="1" allowOverlap="1" wp14:anchorId="7A80C805" wp14:editId="1DF9C9EB">
                <wp:simplePos x="0" y="0"/>
                <wp:positionH relativeFrom="column">
                  <wp:posOffset>0</wp:posOffset>
                </wp:positionH>
                <wp:positionV relativeFrom="paragraph">
                  <wp:posOffset>25400</wp:posOffset>
                </wp:positionV>
                <wp:extent cx="6502400" cy="0"/>
                <wp:effectExtent l="15875" t="19685" r="15875" b="18415"/>
                <wp:wrapTopAndBottom/>
                <wp:docPr id="1484"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ABD299" id="Line 6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rqtM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43E3A0C" w14:textId="77777777" w:rsidR="00EA4A18" w:rsidRDefault="00EA4A18">
      <w:pPr>
        <w:spacing w:line="120" w:lineRule="exact"/>
      </w:pPr>
    </w:p>
    <w:p w14:paraId="0245B0EF"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6A17ABE"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BEEB486" w14:textId="77777777" w:rsidR="00EA4A18" w:rsidRDefault="005069FE">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4F905FEE"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DIGITALE WIRTSCHAFT (90%); INTERNATIONALE WIRTSCHAFTSORGANISATIONEN (90%); POLITIK (90%); INFORMATIK (75%); DEUTSCHE POLITISCHE PARTEIEN (72%); POLITISCHE PARTEIEN (72%); BEVÖLKERUNGSGRÖSSE (71%); KÜNSTLICHE INTELLIGENZ (71%); STAATS- UND REGIERUNG</w:t>
      </w:r>
      <w:r>
        <w:rPr>
          <w:rFonts w:ascii="Arial" w:eastAsia="Arial" w:hAnsi="Arial" w:cs="Arial"/>
          <w:color w:val="000000"/>
          <w:sz w:val="20"/>
        </w:rPr>
        <w:t>SOBERHÄUPTER (67%); SPIONAGE (51%)</w:t>
      </w:r>
      <w:r>
        <w:br/>
      </w:r>
      <w:r>
        <w:br/>
      </w:r>
    </w:p>
    <w:p w14:paraId="70BD12D6"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(56%)</w:t>
      </w:r>
      <w:r>
        <w:br/>
      </w:r>
      <w:r>
        <w:br/>
      </w:r>
    </w:p>
    <w:p w14:paraId="208892BB"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DIGITALE WIRTSCHAFT (90%); INFORMATIK (75%); KÜNSTLICHE INTELLIGENZ (71%)</w:t>
      </w:r>
      <w:r>
        <w:br/>
      </w:r>
      <w:r>
        <w:br/>
      </w:r>
    </w:p>
    <w:p w14:paraId="3271D47E"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HANNOVER, DEUTSCHLAND (79%); SAN FRANCISCO, CA, USA (79%);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HAUPTSTADTREGION BRÜSSEL (79%); NIEDERSACHSEN, DEUTSCHLAND (79%); BADEN-WÜRTTEMBERG, DEUTSCHLAND (58%); KALIFORNIEN, USA (56%); </w:t>
      </w:r>
      <w:r>
        <w:rPr>
          <w:rFonts w:ascii="Arial" w:eastAsia="Arial" w:hAnsi="Arial" w:cs="Arial"/>
          <w:b/>
          <w:i/>
          <w:color w:val="000000"/>
          <w:sz w:val="20"/>
          <w:u w:val="single"/>
        </w:rPr>
        <w:t>EUROPA</w:t>
      </w:r>
      <w:r>
        <w:rPr>
          <w:rFonts w:ascii="Arial" w:eastAsia="Arial" w:hAnsi="Arial" w:cs="Arial"/>
          <w:color w:val="000000"/>
          <w:sz w:val="20"/>
        </w:rPr>
        <w:t xml:space="preserve"> (9</w:t>
      </w:r>
      <w:r>
        <w:rPr>
          <w:rFonts w:ascii="Arial" w:eastAsia="Arial" w:hAnsi="Arial" w:cs="Arial"/>
          <w:color w:val="000000"/>
          <w:sz w:val="20"/>
        </w:rPr>
        <w:t>2%); CHINA (90%); BELGIEN (79%)</w:t>
      </w:r>
      <w:r>
        <w:br/>
      </w:r>
      <w:r>
        <w:br/>
      </w:r>
    </w:p>
    <w:p w14:paraId="53F1C754"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7D78CE62" w14:textId="77777777" w:rsidR="00EA4A18" w:rsidRDefault="00EA4A18"/>
    <w:p w14:paraId="1E9282E2" w14:textId="1FDAED3C"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35040" behindDoc="0" locked="0" layoutInCell="1" allowOverlap="1" wp14:anchorId="39865D88" wp14:editId="5A8E4ADD">
                <wp:simplePos x="0" y="0"/>
                <wp:positionH relativeFrom="column">
                  <wp:posOffset>0</wp:posOffset>
                </wp:positionH>
                <wp:positionV relativeFrom="paragraph">
                  <wp:posOffset>127000</wp:posOffset>
                </wp:positionV>
                <wp:extent cx="6502400" cy="0"/>
                <wp:effectExtent l="6350" t="13335" r="6350" b="15240"/>
                <wp:wrapNone/>
                <wp:docPr id="1483"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9874F" id="Line 69"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tlyQEAAHkDAAAOAAAAZHJzL2Uyb0RvYy54bWysU01z2yAQvXem/4HhXkt2Uz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5Jmd3P7kTMHlqa0&#10;1k6x+V12Z/SxoaKV24Tcnzi4J79G8TMyh6sBXK+KyuejJ9w0I6rfIDmInu7Yjt9QUg3sEharDl2w&#10;mZJMYIcykeN1IuqQmKDD+ad6dlPT4MQlV0FzAfoQ01eFluVNyw2JLsSwX8eUhUBzKcn3OHzUxpSB&#10;G8dGUjv7XKitp/aj6ws4otEyF2ZIDP12ZQLbQ34+5SsdUuZtWcCdk4V4UCC/nPcJtDntSYhxZ2Oy&#10;FydXtyiPm3AxjOZbFJ/fYn5Ab+OCfv1jl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MQrZ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5B3E68C" w14:textId="77777777" w:rsidR="00EA4A18" w:rsidRDefault="00EA4A18">
      <w:pPr>
        <w:sectPr w:rsidR="00EA4A18">
          <w:headerReference w:type="even" r:id="rId201"/>
          <w:headerReference w:type="default" r:id="rId202"/>
          <w:footerReference w:type="even" r:id="rId203"/>
          <w:footerReference w:type="default" r:id="rId204"/>
          <w:headerReference w:type="first" r:id="rId205"/>
          <w:footerReference w:type="first" r:id="rId206"/>
          <w:pgSz w:w="12240" w:h="15840"/>
          <w:pgMar w:top="840" w:right="1000" w:bottom="840" w:left="1000" w:header="400" w:footer="400" w:gutter="0"/>
          <w:cols w:space="720"/>
          <w:titlePg/>
        </w:sectPr>
      </w:pPr>
    </w:p>
    <w:p w14:paraId="11A08FE2" w14:textId="77777777" w:rsidR="00EA4A18" w:rsidRDefault="00EA4A18">
      <w:bookmarkStart w:id="48" w:name="Bookmark_17"/>
      <w:bookmarkEnd w:id="48"/>
    </w:p>
    <w:p w14:paraId="57BC90DD" w14:textId="77777777" w:rsidR="00EA4A18" w:rsidRDefault="005069FE">
      <w:pPr>
        <w:spacing w:before="240" w:after="200" w:line="340" w:lineRule="atLeast"/>
        <w:jc w:val="center"/>
        <w:outlineLvl w:val="0"/>
        <w:rPr>
          <w:rFonts w:ascii="Arial" w:hAnsi="Arial" w:cs="Arial"/>
          <w:b/>
          <w:bCs/>
          <w:kern w:val="32"/>
          <w:sz w:val="32"/>
          <w:szCs w:val="32"/>
        </w:rPr>
      </w:pPr>
      <w:hyperlink r:id="rId207" w:history="1">
        <w:r>
          <w:rPr>
            <w:rFonts w:ascii="Arial" w:eastAsia="Arial" w:hAnsi="Arial" w:cs="Arial"/>
            <w:b/>
            <w:bCs/>
            <w:i/>
            <w:color w:val="0077CC"/>
            <w:kern w:val="32"/>
            <w:sz w:val="28"/>
            <w:szCs w:val="32"/>
            <w:u w:val="single"/>
            <w:shd w:val="clear" w:color="auto" w:fill="FFFFFF"/>
          </w:rPr>
          <w:t>Die Sphinx soll endlich reden; Nicht nur in Brüssel hat das Brexit-Chaos die Geduld mit den Briten fast aufgezehrt. Zwar will Berl</w:t>
        </w:r>
        <w:r>
          <w:rPr>
            <w:rFonts w:ascii="Arial" w:eastAsia="Arial" w:hAnsi="Arial" w:cs="Arial"/>
            <w:b/>
            <w:bCs/>
            <w:i/>
            <w:color w:val="0077CC"/>
            <w:kern w:val="32"/>
            <w:sz w:val="28"/>
            <w:szCs w:val="32"/>
            <w:u w:val="single"/>
            <w:shd w:val="clear" w:color="auto" w:fill="FFFFFF"/>
          </w:rPr>
          <w:t xml:space="preserve">in den harten Austritt abwenden, aber Paris zeigt wenig Neigung, das Drama zu verlängern - auch weil die </w:t>
        </w:r>
      </w:hyperlink>
      <w:hyperlink r:id="rId208" w:history="1">
        <w:r>
          <w:rPr>
            <w:rFonts w:ascii="Arial" w:eastAsia="Arial" w:hAnsi="Arial" w:cs="Arial"/>
            <w:b/>
            <w:bCs/>
            <w:i/>
            <w:color w:val="0077CC"/>
            <w:kern w:val="32"/>
            <w:sz w:val="28"/>
            <w:szCs w:val="32"/>
            <w:u w:val="single"/>
            <w:shd w:val="clear" w:color="auto" w:fill="FFFFFF"/>
          </w:rPr>
          <w:t>Europawahl</w:t>
        </w:r>
      </w:hyperlink>
      <w:hyperlink r:id="rId209" w:history="1">
        <w:r>
          <w:rPr>
            <w:rFonts w:ascii="Arial" w:eastAsia="Arial" w:hAnsi="Arial" w:cs="Arial"/>
            <w:b/>
            <w:bCs/>
            <w:i/>
            <w:color w:val="0077CC"/>
            <w:kern w:val="32"/>
            <w:sz w:val="28"/>
            <w:szCs w:val="32"/>
            <w:u w:val="single"/>
            <w:shd w:val="clear" w:color="auto" w:fill="FFFFFF"/>
          </w:rPr>
          <w:t xml:space="preserve"> nahe rückt</w:t>
        </w:r>
      </w:hyperlink>
    </w:p>
    <w:p w14:paraId="780E5E3A"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5A41BF25" w14:textId="77777777" w:rsidR="00EA4A18" w:rsidRDefault="005069FE">
      <w:pPr>
        <w:spacing w:before="120" w:line="260" w:lineRule="atLeast"/>
        <w:jc w:val="center"/>
      </w:pPr>
      <w:r>
        <w:rPr>
          <w:rFonts w:ascii="Arial" w:eastAsia="Arial" w:hAnsi="Arial" w:cs="Arial"/>
          <w:color w:val="000000"/>
          <w:sz w:val="20"/>
        </w:rPr>
        <w:t>Dienstag 2. April 2019</w:t>
      </w:r>
    </w:p>
    <w:p w14:paraId="274ED3D2" w14:textId="77777777" w:rsidR="00EA4A18" w:rsidRDefault="00EA4A18">
      <w:pPr>
        <w:spacing w:line="240" w:lineRule="atLeast"/>
        <w:jc w:val="both"/>
      </w:pPr>
    </w:p>
    <w:p w14:paraId="1620EFEA"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w:t>
      </w:r>
      <w:r>
        <w:rPr>
          <w:rFonts w:ascii="Arial" w:eastAsia="Arial" w:hAnsi="Arial" w:cs="Arial"/>
          <w:color w:val="000000"/>
          <w:sz w:val="16"/>
        </w:rPr>
        <w:t>lten</w:t>
      </w:r>
    </w:p>
    <w:p w14:paraId="08A0A892" w14:textId="7AA41998" w:rsidR="00EA4A18" w:rsidRDefault="005069FE">
      <w:pPr>
        <w:spacing w:before="120" w:line="220" w:lineRule="atLeast"/>
      </w:pPr>
      <w:r>
        <w:br/>
      </w:r>
      <w:r w:rsidR="005078F9">
        <w:rPr>
          <w:noProof/>
        </w:rPr>
        <w:drawing>
          <wp:inline distT="0" distB="0" distL="0" distR="0" wp14:anchorId="72BEEBAB" wp14:editId="650136E7">
            <wp:extent cx="2857500" cy="37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66FA43C"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53FC584E"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813 words</w:t>
      </w:r>
    </w:p>
    <w:p w14:paraId="12D47F41"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VON ALEXANDER MÜHLAUER</w:t>
      </w:r>
    </w:p>
    <w:p w14:paraId="7D22AF0F" w14:textId="77777777" w:rsidR="00EA4A18" w:rsidRDefault="005069FE">
      <w:pPr>
        <w:keepNext/>
        <w:spacing w:before="240" w:line="340" w:lineRule="atLeast"/>
      </w:pPr>
      <w:bookmarkStart w:id="49" w:name="Body_15"/>
      <w:bookmarkEnd w:id="49"/>
      <w:r>
        <w:rPr>
          <w:rFonts w:ascii="Arial" w:eastAsia="Arial" w:hAnsi="Arial" w:cs="Arial"/>
          <w:b/>
          <w:color w:val="000000"/>
          <w:sz w:val="28"/>
        </w:rPr>
        <w:t>Body</w:t>
      </w:r>
    </w:p>
    <w:p w14:paraId="36A2D979" w14:textId="761576E0" w:rsidR="00EA4A18" w:rsidRDefault="005078F9">
      <w:pPr>
        <w:spacing w:line="60" w:lineRule="exact"/>
      </w:pPr>
      <w:r>
        <w:rPr>
          <w:noProof/>
        </w:rPr>
        <mc:AlternateContent>
          <mc:Choice Requires="wps">
            <w:drawing>
              <wp:anchor distT="0" distB="0" distL="114300" distR="114300" simplePos="0" relativeHeight="251674624" behindDoc="0" locked="0" layoutInCell="1" allowOverlap="1" wp14:anchorId="2163E0FB" wp14:editId="0693FB1F">
                <wp:simplePos x="0" y="0"/>
                <wp:positionH relativeFrom="column">
                  <wp:posOffset>0</wp:posOffset>
                </wp:positionH>
                <wp:positionV relativeFrom="paragraph">
                  <wp:posOffset>25400</wp:posOffset>
                </wp:positionV>
                <wp:extent cx="6502400" cy="0"/>
                <wp:effectExtent l="15875" t="15875" r="15875" b="12700"/>
                <wp:wrapTopAndBottom/>
                <wp:docPr id="1482"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A4371" id="Line 7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FR/o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07DB6B9" w14:textId="77777777" w:rsidR="00EA4A18" w:rsidRDefault="00EA4A18"/>
    <w:p w14:paraId="11D7A0CA" w14:textId="77777777" w:rsidR="00EA4A18" w:rsidRDefault="005069FE">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Angela Merkel ist nicht dafür bekannt, sich allzu rasch festzulegen. Gerade in der </w:t>
      </w:r>
      <w:r>
        <w:rPr>
          <w:rFonts w:ascii="Arial" w:eastAsia="Arial" w:hAnsi="Arial" w:cs="Arial"/>
          <w:b/>
          <w:i/>
          <w:color w:val="000000"/>
          <w:sz w:val="20"/>
          <w:u w:val="single"/>
        </w:rPr>
        <w:t>Europapolitik</w:t>
      </w:r>
      <w:r>
        <w:rPr>
          <w:rFonts w:ascii="Arial" w:eastAsia="Arial" w:hAnsi="Arial" w:cs="Arial"/>
          <w:color w:val="000000"/>
          <w:sz w:val="20"/>
        </w:rPr>
        <w:t xml:space="preserve"> lässt sich die Bundeskanzlerin oft Zeit, bevor sie Position bezieht. Beim Brexit macht sie allerdings eine Ausnahme. Schon seit einiger Zeit erklärt Merkel,</w:t>
      </w:r>
      <w:r>
        <w:rPr>
          <w:rFonts w:ascii="Arial" w:eastAsia="Arial" w:hAnsi="Arial" w:cs="Arial"/>
          <w:color w:val="000000"/>
          <w:sz w:val="20"/>
        </w:rPr>
        <w:t xml:space="preserve"> dass sie ,,bis zur letzten Stunde' dafür kämpfen werde, einen ungeordneten </w:t>
      </w:r>
      <w:r>
        <w:rPr>
          <w:rFonts w:ascii="Arial" w:eastAsia="Arial" w:hAnsi="Arial" w:cs="Arial"/>
          <w:b/>
          <w:i/>
          <w:color w:val="000000"/>
          <w:sz w:val="20"/>
          <w:u w:val="single"/>
        </w:rPr>
        <w:t>EU</w:t>
      </w:r>
      <w:r>
        <w:rPr>
          <w:rFonts w:ascii="Arial" w:eastAsia="Arial" w:hAnsi="Arial" w:cs="Arial"/>
          <w:color w:val="000000"/>
          <w:sz w:val="20"/>
        </w:rPr>
        <w:t xml:space="preserve">-Austritt Großbritanniens zu verhindern. Doch die Kanzlerin hat das nicht allein in der Hand. Das Interesse, ein No-Deal-Szenario mit (fast) allen Mitteln abzuwenden, ist in der </w:t>
      </w:r>
      <w:r>
        <w:rPr>
          <w:rFonts w:ascii="Arial" w:eastAsia="Arial" w:hAnsi="Arial" w:cs="Arial"/>
          <w:b/>
          <w:i/>
          <w:color w:val="000000"/>
          <w:sz w:val="20"/>
          <w:u w:val="single"/>
        </w:rPr>
        <w:t>EU</w:t>
      </w:r>
      <w:r>
        <w:rPr>
          <w:rFonts w:ascii="Arial" w:eastAsia="Arial" w:hAnsi="Arial" w:cs="Arial"/>
          <w:color w:val="000000"/>
          <w:sz w:val="20"/>
        </w:rPr>
        <w:t xml:space="preserve"> bei Weitem nicht überall so ausgeprägt wie in Berlin. Schon gar nicht in Paris.</w:t>
      </w:r>
    </w:p>
    <w:p w14:paraId="18402719" w14:textId="77777777" w:rsidR="00EA4A18" w:rsidRDefault="005069FE">
      <w:pPr>
        <w:spacing w:before="200" w:line="260" w:lineRule="atLeast"/>
        <w:jc w:val="both"/>
      </w:pPr>
      <w:r>
        <w:rPr>
          <w:rFonts w:ascii="Arial" w:eastAsia="Arial" w:hAnsi="Arial" w:cs="Arial"/>
          <w:color w:val="000000"/>
          <w:sz w:val="20"/>
        </w:rPr>
        <w:t xml:space="preserve">  Anders als die Kanzlerin hat Emmanuel Macron die Möglichkeit eines harten Brexit ohne Austrittsvertrag immer wieder betont. In den Augen des französischen Präsidenten sei </w:t>
      </w:r>
      <w:r>
        <w:rPr>
          <w:rFonts w:ascii="Arial" w:eastAsia="Arial" w:hAnsi="Arial" w:cs="Arial"/>
          <w:color w:val="000000"/>
          <w:sz w:val="20"/>
        </w:rPr>
        <w:t xml:space="preserve">die Wahrscheinlichkeit eines chaotischen </w:t>
      </w:r>
      <w:r>
        <w:rPr>
          <w:rFonts w:ascii="Arial" w:eastAsia="Arial" w:hAnsi="Arial" w:cs="Arial"/>
          <w:b/>
          <w:i/>
          <w:color w:val="000000"/>
          <w:sz w:val="20"/>
          <w:u w:val="single"/>
        </w:rPr>
        <w:t>EU</w:t>
      </w:r>
      <w:r>
        <w:rPr>
          <w:rFonts w:ascii="Arial" w:eastAsia="Arial" w:hAnsi="Arial" w:cs="Arial"/>
          <w:color w:val="000000"/>
          <w:sz w:val="20"/>
        </w:rPr>
        <w:t xml:space="preserve">-Austritts in den vergangenen Tagen gestiegen, hieß es am Montag in französischen Regierungskreisen. Die Botschaft aus Paris ist klar: Die Briten sollen sich ja nicht zu sicher sein, dass die </w:t>
      </w:r>
      <w:r>
        <w:rPr>
          <w:rFonts w:ascii="Arial" w:eastAsia="Arial" w:hAnsi="Arial" w:cs="Arial"/>
          <w:b/>
          <w:i/>
          <w:color w:val="000000"/>
          <w:sz w:val="20"/>
          <w:u w:val="single"/>
        </w:rPr>
        <w:t>EU</w:t>
      </w:r>
      <w:r>
        <w:rPr>
          <w:rFonts w:ascii="Arial" w:eastAsia="Arial" w:hAnsi="Arial" w:cs="Arial"/>
          <w:color w:val="000000"/>
          <w:sz w:val="20"/>
        </w:rPr>
        <w:t xml:space="preserve"> sie auf keinen Fal</w:t>
      </w:r>
      <w:r>
        <w:rPr>
          <w:rFonts w:ascii="Arial" w:eastAsia="Arial" w:hAnsi="Arial" w:cs="Arial"/>
          <w:color w:val="000000"/>
          <w:sz w:val="20"/>
        </w:rPr>
        <w:t>l über die Klippe springen lässt. Nicht nur im Fall von Macron gibt es durchaus gewichtige Argumente, die gegen eine weitere Verlängerung des Brexit-Dramas sprechen.</w:t>
      </w:r>
    </w:p>
    <w:p w14:paraId="7028A905" w14:textId="77777777" w:rsidR="00EA4A18" w:rsidRDefault="005069FE">
      <w:pPr>
        <w:spacing w:before="200" w:line="260" w:lineRule="atLeast"/>
        <w:jc w:val="both"/>
      </w:pPr>
      <w:r>
        <w:rPr>
          <w:rFonts w:ascii="Arial" w:eastAsia="Arial" w:hAnsi="Arial" w:cs="Arial"/>
          <w:color w:val="000000"/>
          <w:sz w:val="20"/>
        </w:rPr>
        <w:t>  Zunächst zur Ausgangslage. Eine Woche vor dem Sondergipfel am 10. April ist die politisc</w:t>
      </w:r>
      <w:r>
        <w:rPr>
          <w:rFonts w:ascii="Arial" w:eastAsia="Arial" w:hAnsi="Arial" w:cs="Arial"/>
          <w:color w:val="000000"/>
          <w:sz w:val="20"/>
        </w:rPr>
        <w:t xml:space="preserve">he Situation in London noch immer unberechenbar. Doch egal ob das Unterhaus noch einmal über den Austrittsvertrag abstimmt oder sonstige Wünsche äußert: Die 27 verbleibenden </w:t>
      </w:r>
      <w:r>
        <w:rPr>
          <w:rFonts w:ascii="Arial" w:eastAsia="Arial" w:hAnsi="Arial" w:cs="Arial"/>
          <w:b/>
          <w:i/>
          <w:color w:val="000000"/>
          <w:sz w:val="20"/>
          <w:u w:val="single"/>
        </w:rPr>
        <w:t>EU</w:t>
      </w:r>
      <w:r>
        <w:rPr>
          <w:rFonts w:ascii="Arial" w:eastAsia="Arial" w:hAnsi="Arial" w:cs="Arial"/>
          <w:color w:val="000000"/>
          <w:sz w:val="20"/>
        </w:rPr>
        <w:t xml:space="preserve">-Staaten bereiten sich auf alle Optionen vor. Die Leitplanken haben die Staats- </w:t>
      </w:r>
      <w:r>
        <w:rPr>
          <w:rFonts w:ascii="Arial" w:eastAsia="Arial" w:hAnsi="Arial" w:cs="Arial"/>
          <w:color w:val="000000"/>
          <w:sz w:val="20"/>
        </w:rPr>
        <w:t xml:space="preserve">und Regierungschefs beim letzten </w:t>
      </w:r>
      <w:r>
        <w:rPr>
          <w:rFonts w:ascii="Arial" w:eastAsia="Arial" w:hAnsi="Arial" w:cs="Arial"/>
          <w:b/>
          <w:i/>
          <w:color w:val="000000"/>
          <w:sz w:val="20"/>
          <w:u w:val="single"/>
        </w:rPr>
        <w:t>EU</w:t>
      </w:r>
      <w:r>
        <w:rPr>
          <w:rFonts w:ascii="Arial" w:eastAsia="Arial" w:hAnsi="Arial" w:cs="Arial"/>
          <w:color w:val="000000"/>
          <w:sz w:val="20"/>
        </w:rPr>
        <w:t xml:space="preserve">-Gipfel selbst gesetzt. Und so wird die britische Premierministerin Theresa May erklären müssen, ob ihr Land bei der </w:t>
      </w:r>
      <w:r>
        <w:rPr>
          <w:rFonts w:ascii="Arial" w:eastAsia="Arial" w:hAnsi="Arial" w:cs="Arial"/>
          <w:b/>
          <w:i/>
          <w:color w:val="000000"/>
          <w:sz w:val="20"/>
          <w:u w:val="single"/>
        </w:rPr>
        <w:t>Europawahl</w:t>
      </w:r>
      <w:r>
        <w:rPr>
          <w:rFonts w:ascii="Arial" w:eastAsia="Arial" w:hAnsi="Arial" w:cs="Arial"/>
          <w:color w:val="000000"/>
          <w:sz w:val="20"/>
        </w:rPr>
        <w:t xml:space="preserve"> Ende Mai teilnimmt. Dies ist die Grundvoraussetzung für einen weiteren Brexit-Aufschub. May m</w:t>
      </w:r>
      <w:r>
        <w:rPr>
          <w:rFonts w:ascii="Arial" w:eastAsia="Arial" w:hAnsi="Arial" w:cs="Arial"/>
          <w:color w:val="000000"/>
          <w:sz w:val="20"/>
        </w:rPr>
        <w:t xml:space="preserve">uss zudem einen überzeugenden Weg aufzeigen, wie es nun weitergehen soll. </w:t>
      </w:r>
    </w:p>
    <w:p w14:paraId="62E914D5" w14:textId="77777777" w:rsidR="00EA4A18" w:rsidRDefault="005069FE">
      <w:pPr>
        <w:spacing w:before="200" w:line="260" w:lineRule="atLeast"/>
        <w:jc w:val="both"/>
      </w:pPr>
      <w:r>
        <w:rPr>
          <w:rFonts w:ascii="Arial" w:eastAsia="Arial" w:hAnsi="Arial" w:cs="Arial"/>
          <w:color w:val="000000"/>
          <w:sz w:val="20"/>
        </w:rPr>
        <w:t xml:space="preserve">  Diese zweite Bedingung wurde in der jüngsten Gipfel-Erklärung bewusst offen formuliert. Klar ist aber, dass der </w:t>
      </w:r>
      <w:r>
        <w:rPr>
          <w:rFonts w:ascii="Arial" w:eastAsia="Arial" w:hAnsi="Arial" w:cs="Arial"/>
          <w:b/>
          <w:i/>
          <w:color w:val="000000"/>
          <w:sz w:val="20"/>
          <w:u w:val="single"/>
        </w:rPr>
        <w:t>EU</w:t>
      </w:r>
      <w:r>
        <w:rPr>
          <w:rFonts w:ascii="Arial" w:eastAsia="Arial" w:hAnsi="Arial" w:cs="Arial"/>
          <w:color w:val="000000"/>
          <w:sz w:val="20"/>
        </w:rPr>
        <w:t>-27  eine weitere Abstimmung über den Austrittsvertrag nicht reic</w:t>
      </w:r>
      <w:r>
        <w:rPr>
          <w:rFonts w:ascii="Arial" w:eastAsia="Arial" w:hAnsi="Arial" w:cs="Arial"/>
          <w:color w:val="000000"/>
          <w:sz w:val="20"/>
        </w:rPr>
        <w:t xml:space="preserve">hen wird, um einer Verlängerung zuzustimmen. ,,Wir müssen sicher sein können, dass wir danach nicht wieder dort landen, wo wir jetzt schon sind: in der Sackgasse', sagt ein </w:t>
      </w:r>
      <w:r>
        <w:rPr>
          <w:rFonts w:ascii="Arial" w:eastAsia="Arial" w:hAnsi="Arial" w:cs="Arial"/>
          <w:b/>
          <w:i/>
          <w:color w:val="000000"/>
          <w:sz w:val="20"/>
          <w:u w:val="single"/>
        </w:rPr>
        <w:t>EU</w:t>
      </w:r>
      <w:r>
        <w:rPr>
          <w:rFonts w:ascii="Arial" w:eastAsia="Arial" w:hAnsi="Arial" w:cs="Arial"/>
          <w:color w:val="000000"/>
          <w:sz w:val="20"/>
        </w:rPr>
        <w:t>-Diplomat. Möglich wären also Neuwahlen oder ein zweites Referendum. Andererseits</w:t>
      </w:r>
      <w:r>
        <w:rPr>
          <w:rFonts w:ascii="Arial" w:eastAsia="Arial" w:hAnsi="Arial" w:cs="Arial"/>
          <w:color w:val="000000"/>
          <w:sz w:val="20"/>
        </w:rPr>
        <w:t xml:space="preserve"> birgt </w:t>
      </w:r>
      <w:r>
        <w:rPr>
          <w:rFonts w:ascii="Arial" w:eastAsia="Arial" w:hAnsi="Arial" w:cs="Arial"/>
          <w:color w:val="000000"/>
          <w:sz w:val="20"/>
        </w:rPr>
        <w:lastRenderedPageBreak/>
        <w:t xml:space="preserve">beides große Unsicherheiten - auch für die </w:t>
      </w:r>
      <w:r>
        <w:rPr>
          <w:rFonts w:ascii="Arial" w:eastAsia="Arial" w:hAnsi="Arial" w:cs="Arial"/>
          <w:b/>
          <w:i/>
          <w:color w:val="000000"/>
          <w:sz w:val="20"/>
          <w:u w:val="single"/>
        </w:rPr>
        <w:t>EU</w:t>
      </w:r>
      <w:r>
        <w:rPr>
          <w:rFonts w:ascii="Arial" w:eastAsia="Arial" w:hAnsi="Arial" w:cs="Arial"/>
          <w:color w:val="000000"/>
          <w:sz w:val="20"/>
        </w:rPr>
        <w:t xml:space="preserve">. So könnte etwa ein Brexiteer wie Boris Johnson neuer Premier werden - mit Stimmrecht im </w:t>
      </w:r>
      <w:r>
        <w:rPr>
          <w:rFonts w:ascii="Arial" w:eastAsia="Arial" w:hAnsi="Arial" w:cs="Arial"/>
          <w:b/>
          <w:i/>
          <w:color w:val="000000"/>
          <w:sz w:val="20"/>
          <w:u w:val="single"/>
        </w:rPr>
        <w:t>Europäischen</w:t>
      </w:r>
      <w:r>
        <w:rPr>
          <w:rFonts w:ascii="Arial" w:eastAsia="Arial" w:hAnsi="Arial" w:cs="Arial"/>
          <w:color w:val="000000"/>
          <w:sz w:val="20"/>
        </w:rPr>
        <w:t xml:space="preserve"> Rat.</w:t>
      </w:r>
    </w:p>
    <w:p w14:paraId="22D11E80" w14:textId="77777777" w:rsidR="00EA4A18" w:rsidRDefault="005069FE">
      <w:pPr>
        <w:spacing w:before="200" w:line="260" w:lineRule="atLeast"/>
        <w:jc w:val="both"/>
      </w:pPr>
      <w:r>
        <w:rPr>
          <w:rFonts w:ascii="Arial" w:eastAsia="Arial" w:hAnsi="Arial" w:cs="Arial"/>
          <w:color w:val="000000"/>
          <w:sz w:val="20"/>
        </w:rPr>
        <w:t>  Neben der unsicheren Lage in London dürften die Staats- und Regierungschefs vor allem eines ab</w:t>
      </w:r>
      <w:r>
        <w:rPr>
          <w:rFonts w:ascii="Arial" w:eastAsia="Arial" w:hAnsi="Arial" w:cs="Arial"/>
          <w:color w:val="000000"/>
          <w:sz w:val="20"/>
        </w:rPr>
        <w:t xml:space="preserve">wägen: Welche Folgen hat es, wenn Großbritannien nun doch an der </w:t>
      </w:r>
      <w:r>
        <w:rPr>
          <w:rFonts w:ascii="Arial" w:eastAsia="Arial" w:hAnsi="Arial" w:cs="Arial"/>
          <w:b/>
          <w:i/>
          <w:color w:val="000000"/>
          <w:sz w:val="20"/>
          <w:u w:val="single"/>
        </w:rPr>
        <w:t>Europawahl</w:t>
      </w:r>
      <w:r>
        <w:rPr>
          <w:rFonts w:ascii="Arial" w:eastAsia="Arial" w:hAnsi="Arial" w:cs="Arial"/>
          <w:color w:val="000000"/>
          <w:sz w:val="20"/>
        </w:rPr>
        <w:t xml:space="preserve"> teilnimmt? Nach dem Brexit soll die Zahl der Abgeordneten im </w:t>
      </w:r>
      <w:r>
        <w:rPr>
          <w:rFonts w:ascii="Arial" w:eastAsia="Arial" w:hAnsi="Arial" w:cs="Arial"/>
          <w:b/>
          <w:i/>
          <w:color w:val="000000"/>
          <w:sz w:val="20"/>
          <w:u w:val="single"/>
        </w:rPr>
        <w:t>Europäischen</w:t>
      </w:r>
      <w:r>
        <w:rPr>
          <w:rFonts w:ascii="Arial" w:eastAsia="Arial" w:hAnsi="Arial" w:cs="Arial"/>
          <w:color w:val="000000"/>
          <w:sz w:val="20"/>
        </w:rPr>
        <w:t xml:space="preserve"> Parlament eigentlich von 751 auf 705 sinken. 46 der bislang 73 britischen Sitze werden für mögliche </w:t>
      </w:r>
      <w:r>
        <w:rPr>
          <w:rFonts w:ascii="Arial" w:eastAsia="Arial" w:hAnsi="Arial" w:cs="Arial"/>
          <w:b/>
          <w:i/>
          <w:color w:val="000000"/>
          <w:sz w:val="20"/>
          <w:u w:val="single"/>
        </w:rPr>
        <w:t>EU</w:t>
      </w:r>
      <w:r>
        <w:rPr>
          <w:rFonts w:ascii="Arial" w:eastAsia="Arial" w:hAnsi="Arial" w:cs="Arial"/>
          <w:color w:val="000000"/>
          <w:sz w:val="20"/>
        </w:rPr>
        <w:t>-Erw</w:t>
      </w:r>
      <w:r>
        <w:rPr>
          <w:rFonts w:ascii="Arial" w:eastAsia="Arial" w:hAnsi="Arial" w:cs="Arial"/>
          <w:color w:val="000000"/>
          <w:sz w:val="20"/>
        </w:rPr>
        <w:t>eiterungen in Reserve gehalten. Die verbleibenden 27 Sitze werden auf bislang leicht unterrepräsentierte Länder aufgeteilt.</w:t>
      </w:r>
    </w:p>
    <w:p w14:paraId="4B8BD649" w14:textId="77777777" w:rsidR="00EA4A18" w:rsidRDefault="005069FE">
      <w:pPr>
        <w:spacing w:before="200" w:line="260" w:lineRule="atLeast"/>
        <w:jc w:val="both"/>
      </w:pPr>
      <w:r>
        <w:rPr>
          <w:rFonts w:ascii="Arial" w:eastAsia="Arial" w:hAnsi="Arial" w:cs="Arial"/>
          <w:color w:val="000000"/>
          <w:sz w:val="20"/>
        </w:rPr>
        <w:t xml:space="preserve">  Die meisten neuen Sitze bekämen Frankreich und Spanien. Sollte der Brexit-Prozess verlängert werden, müssten Paris und Madrid auf </w:t>
      </w:r>
      <w:r>
        <w:rPr>
          <w:rFonts w:ascii="Arial" w:eastAsia="Arial" w:hAnsi="Arial" w:cs="Arial"/>
          <w:color w:val="000000"/>
          <w:sz w:val="20"/>
        </w:rPr>
        <w:t>je fünf zusätzliche Abgeordnete verzichten. Für Macron, dessen Bewegung La République en Marche zu keiner etablierten Parteienfamilien gehört, käme hinzu, dass er keinerlei Verbündeten in Großbritannien hat. Labour würde in der sozialdemokratischen Fraktio</w:t>
      </w:r>
      <w:r>
        <w:rPr>
          <w:rFonts w:ascii="Arial" w:eastAsia="Arial" w:hAnsi="Arial" w:cs="Arial"/>
          <w:color w:val="000000"/>
          <w:sz w:val="20"/>
        </w:rPr>
        <w:t xml:space="preserve">n bleiben und die Tories wohl bei der </w:t>
      </w:r>
      <w:r>
        <w:rPr>
          <w:rFonts w:ascii="Arial" w:eastAsia="Arial" w:hAnsi="Arial" w:cs="Arial"/>
          <w:b/>
          <w:i/>
          <w:color w:val="000000"/>
          <w:sz w:val="20"/>
          <w:u w:val="single"/>
        </w:rPr>
        <w:t>EU</w:t>
      </w:r>
      <w:r>
        <w:rPr>
          <w:rFonts w:ascii="Arial" w:eastAsia="Arial" w:hAnsi="Arial" w:cs="Arial"/>
          <w:color w:val="000000"/>
          <w:sz w:val="20"/>
        </w:rPr>
        <w:t xml:space="preserve">-kritischen EKR-Gruppe. </w:t>
      </w:r>
    </w:p>
    <w:p w14:paraId="4EA89ACA" w14:textId="77777777" w:rsidR="00EA4A18" w:rsidRDefault="005069FE">
      <w:pPr>
        <w:spacing w:before="200" w:line="260" w:lineRule="atLeast"/>
        <w:jc w:val="both"/>
      </w:pPr>
      <w:r>
        <w:rPr>
          <w:rFonts w:ascii="Arial" w:eastAsia="Arial" w:hAnsi="Arial" w:cs="Arial"/>
          <w:color w:val="000000"/>
          <w:sz w:val="20"/>
        </w:rPr>
        <w:t xml:space="preserve">  Aber auch fern des parteipolitischen Machtpokers gibt es eine Hürde, die alle 27 </w:t>
      </w:r>
      <w:r>
        <w:rPr>
          <w:rFonts w:ascii="Arial" w:eastAsia="Arial" w:hAnsi="Arial" w:cs="Arial"/>
          <w:b/>
          <w:i/>
          <w:color w:val="000000"/>
          <w:sz w:val="20"/>
          <w:u w:val="single"/>
        </w:rPr>
        <w:t>EU</w:t>
      </w:r>
      <w:r>
        <w:rPr>
          <w:rFonts w:ascii="Arial" w:eastAsia="Arial" w:hAnsi="Arial" w:cs="Arial"/>
          <w:color w:val="000000"/>
          <w:sz w:val="20"/>
        </w:rPr>
        <w:t xml:space="preserve">-Staaten vermessen müssen: Nimmt Großbritannien an der </w:t>
      </w:r>
      <w:r>
        <w:rPr>
          <w:rFonts w:ascii="Arial" w:eastAsia="Arial" w:hAnsi="Arial" w:cs="Arial"/>
          <w:b/>
          <w:i/>
          <w:color w:val="000000"/>
          <w:sz w:val="20"/>
          <w:u w:val="single"/>
        </w:rPr>
        <w:t>Europawahl</w:t>
      </w:r>
      <w:r>
        <w:rPr>
          <w:rFonts w:ascii="Arial" w:eastAsia="Arial" w:hAnsi="Arial" w:cs="Arial"/>
          <w:color w:val="000000"/>
          <w:sz w:val="20"/>
        </w:rPr>
        <w:t xml:space="preserve"> teil, hätte es de facto weiter alle Rech</w:t>
      </w:r>
      <w:r>
        <w:rPr>
          <w:rFonts w:ascii="Arial" w:eastAsia="Arial" w:hAnsi="Arial" w:cs="Arial"/>
          <w:color w:val="000000"/>
          <w:sz w:val="20"/>
        </w:rPr>
        <w:t xml:space="preserve">te eines </w:t>
      </w:r>
      <w:r>
        <w:rPr>
          <w:rFonts w:ascii="Arial" w:eastAsia="Arial" w:hAnsi="Arial" w:cs="Arial"/>
          <w:b/>
          <w:i/>
          <w:color w:val="000000"/>
          <w:sz w:val="20"/>
          <w:u w:val="single"/>
        </w:rPr>
        <w:t>EU</w:t>
      </w:r>
      <w:r>
        <w:rPr>
          <w:rFonts w:ascii="Arial" w:eastAsia="Arial" w:hAnsi="Arial" w:cs="Arial"/>
          <w:color w:val="000000"/>
          <w:sz w:val="20"/>
        </w:rPr>
        <w:t xml:space="preserve">-Mitglieds. Die Abgeordneten aus dem Vereinigten Königreichs dürften also den neuen Kommissionspräsidenten mitwählen und bei der Auswahl von Kommissaren mitbestimmen. Inwieweit Großbritannien sich im </w:t>
      </w:r>
      <w:r>
        <w:rPr>
          <w:rFonts w:ascii="Arial" w:eastAsia="Arial" w:hAnsi="Arial" w:cs="Arial"/>
          <w:b/>
          <w:i/>
          <w:color w:val="000000"/>
          <w:sz w:val="20"/>
          <w:u w:val="single"/>
        </w:rPr>
        <w:t>EU</w:t>
      </w:r>
      <w:r>
        <w:rPr>
          <w:rFonts w:ascii="Arial" w:eastAsia="Arial" w:hAnsi="Arial" w:cs="Arial"/>
          <w:color w:val="000000"/>
          <w:sz w:val="20"/>
        </w:rPr>
        <w:t>-Ministerrat bei Zukunftsfragen enthält, is</w:t>
      </w:r>
      <w:r>
        <w:rPr>
          <w:rFonts w:ascii="Arial" w:eastAsia="Arial" w:hAnsi="Arial" w:cs="Arial"/>
          <w:color w:val="000000"/>
          <w:sz w:val="20"/>
        </w:rPr>
        <w:t xml:space="preserve">t Verhandlungssache. So dringen etwa die meisten </w:t>
      </w:r>
      <w:r>
        <w:rPr>
          <w:rFonts w:ascii="Arial" w:eastAsia="Arial" w:hAnsi="Arial" w:cs="Arial"/>
          <w:b/>
          <w:i/>
          <w:color w:val="000000"/>
          <w:sz w:val="20"/>
          <w:u w:val="single"/>
        </w:rPr>
        <w:t>EU</w:t>
      </w:r>
      <w:r>
        <w:rPr>
          <w:rFonts w:ascii="Arial" w:eastAsia="Arial" w:hAnsi="Arial" w:cs="Arial"/>
          <w:color w:val="000000"/>
          <w:sz w:val="20"/>
        </w:rPr>
        <w:t>-Staaten darauf, dass London bei den anstehenden Beratungen über den nächsten Haushaltsrahmen nichts mitzureden hat.</w:t>
      </w:r>
    </w:p>
    <w:p w14:paraId="35472348" w14:textId="77777777" w:rsidR="00EA4A18" w:rsidRDefault="005069FE">
      <w:pPr>
        <w:spacing w:before="200" w:line="260" w:lineRule="atLeast"/>
        <w:jc w:val="both"/>
      </w:pPr>
      <w:r>
        <w:rPr>
          <w:rFonts w:ascii="Arial" w:eastAsia="Arial" w:hAnsi="Arial" w:cs="Arial"/>
          <w:color w:val="000000"/>
          <w:sz w:val="20"/>
        </w:rPr>
        <w:t xml:space="preserve">  Doch all diese Planspiele ändern nichts an der verfahrenen Lage. ,,Eine Sphinx ist ein offenes Buch im Vergleich zum britischen Parlament', sagte </w:t>
      </w:r>
      <w:r>
        <w:rPr>
          <w:rFonts w:ascii="Arial" w:eastAsia="Arial" w:hAnsi="Arial" w:cs="Arial"/>
          <w:b/>
          <w:i/>
          <w:color w:val="000000"/>
          <w:sz w:val="20"/>
          <w:u w:val="single"/>
        </w:rPr>
        <w:t>EU</w:t>
      </w:r>
      <w:r>
        <w:rPr>
          <w:rFonts w:ascii="Arial" w:eastAsia="Arial" w:hAnsi="Arial" w:cs="Arial"/>
          <w:color w:val="000000"/>
          <w:sz w:val="20"/>
        </w:rPr>
        <w:t>-Kommissionspräsident Jean-Claude Juncker am Montag. Er appellierte, ,,diese Sphinx jetzt zum Reden zu bri</w:t>
      </w:r>
      <w:r>
        <w:rPr>
          <w:rFonts w:ascii="Arial" w:eastAsia="Arial" w:hAnsi="Arial" w:cs="Arial"/>
          <w:color w:val="000000"/>
          <w:sz w:val="20"/>
        </w:rPr>
        <w:t xml:space="preserve">ngen', denn es reiche jetzt ,,mit dem langen Schweigen'. </w:t>
      </w:r>
    </w:p>
    <w:p w14:paraId="05214A37" w14:textId="77777777" w:rsidR="00EA4A18" w:rsidRDefault="005069FE">
      <w:pPr>
        <w:spacing w:before="200" w:line="260" w:lineRule="atLeast"/>
        <w:jc w:val="both"/>
      </w:pPr>
      <w:r>
        <w:rPr>
          <w:rFonts w:ascii="Arial" w:eastAsia="Arial" w:hAnsi="Arial" w:cs="Arial"/>
          <w:color w:val="000000"/>
          <w:sz w:val="20"/>
        </w:rPr>
        <w:t xml:space="preserve">  Keine Frage, der Frust ist groß in Brüssel. Und so äußerte Juncker seinen Unmut, dass die </w:t>
      </w:r>
      <w:r>
        <w:rPr>
          <w:rFonts w:ascii="Arial" w:eastAsia="Arial" w:hAnsi="Arial" w:cs="Arial"/>
          <w:b/>
          <w:i/>
          <w:color w:val="000000"/>
          <w:sz w:val="20"/>
          <w:u w:val="single"/>
        </w:rPr>
        <w:t>EU</w:t>
      </w:r>
      <w:r>
        <w:rPr>
          <w:rFonts w:ascii="Arial" w:eastAsia="Arial" w:hAnsi="Arial" w:cs="Arial"/>
          <w:color w:val="000000"/>
          <w:sz w:val="20"/>
        </w:rPr>
        <w:t xml:space="preserve">-Kommission vor dem Brexit-Referendum ihre Argumente für </w:t>
      </w:r>
      <w:r>
        <w:rPr>
          <w:rFonts w:ascii="Arial" w:eastAsia="Arial" w:hAnsi="Arial" w:cs="Arial"/>
          <w:b/>
          <w:i/>
          <w:color w:val="000000"/>
          <w:sz w:val="20"/>
          <w:u w:val="single"/>
        </w:rPr>
        <w:t>Europa</w:t>
      </w:r>
      <w:r>
        <w:rPr>
          <w:rFonts w:ascii="Arial" w:eastAsia="Arial" w:hAnsi="Arial" w:cs="Arial"/>
          <w:color w:val="000000"/>
          <w:sz w:val="20"/>
        </w:rPr>
        <w:t xml:space="preserve"> nicht in Großbritannien habe vortragen d</w:t>
      </w:r>
      <w:r>
        <w:rPr>
          <w:rFonts w:ascii="Arial" w:eastAsia="Arial" w:hAnsi="Arial" w:cs="Arial"/>
          <w:color w:val="000000"/>
          <w:sz w:val="20"/>
        </w:rPr>
        <w:t>ürfen. Dies sei ihr vom damaligen Premierminister David Cameron verboten worden, sagte Juncker. Und fügte hinzu: ,,Von Herrn Cameron, der zu den größten Zerstörern der neuzeitlichen Geschichte gehört.'</w:t>
      </w:r>
    </w:p>
    <w:p w14:paraId="6928D746" w14:textId="77777777" w:rsidR="00EA4A18" w:rsidRDefault="005069FE">
      <w:pPr>
        <w:spacing w:before="240" w:line="260" w:lineRule="atLeast"/>
      </w:pPr>
      <w:r>
        <w:rPr>
          <w:rFonts w:ascii="Arial" w:eastAsia="Arial" w:hAnsi="Arial" w:cs="Arial"/>
          <w:b/>
          <w:color w:val="000000"/>
          <w:sz w:val="20"/>
        </w:rPr>
        <w:t>Wählen die Briten im Mai mit, sollen sie dann über den</w:t>
      </w:r>
      <w:r>
        <w:rPr>
          <w:rFonts w:ascii="Arial" w:eastAsia="Arial" w:hAnsi="Arial" w:cs="Arial"/>
          <w:b/>
          <w:color w:val="000000"/>
          <w:sz w:val="20"/>
        </w:rPr>
        <w:t xml:space="preserve">  Kommissionschef mitbestimmen?</w:t>
      </w:r>
    </w:p>
    <w:p w14:paraId="5ED79A94" w14:textId="77777777" w:rsidR="00EA4A18" w:rsidRDefault="005069FE">
      <w:pPr>
        <w:keepNext/>
        <w:spacing w:before="240" w:line="340" w:lineRule="atLeast"/>
      </w:pPr>
      <w:r>
        <w:br/>
      </w:r>
      <w:r>
        <w:rPr>
          <w:rFonts w:ascii="Arial" w:eastAsia="Arial" w:hAnsi="Arial" w:cs="Arial"/>
          <w:b/>
          <w:color w:val="000000"/>
          <w:sz w:val="28"/>
        </w:rPr>
        <w:t>Graphic</w:t>
      </w:r>
    </w:p>
    <w:p w14:paraId="10520D2A" w14:textId="33EA9923" w:rsidR="00EA4A18" w:rsidRDefault="005078F9">
      <w:pPr>
        <w:spacing w:line="60" w:lineRule="exact"/>
      </w:pPr>
      <w:r>
        <w:rPr>
          <w:noProof/>
        </w:rPr>
        <mc:AlternateContent>
          <mc:Choice Requires="wps">
            <w:drawing>
              <wp:anchor distT="0" distB="0" distL="114300" distR="114300" simplePos="0" relativeHeight="251705344" behindDoc="0" locked="0" layoutInCell="1" allowOverlap="1" wp14:anchorId="0FBAB95B" wp14:editId="169381E3">
                <wp:simplePos x="0" y="0"/>
                <wp:positionH relativeFrom="column">
                  <wp:posOffset>0</wp:posOffset>
                </wp:positionH>
                <wp:positionV relativeFrom="paragraph">
                  <wp:posOffset>25400</wp:posOffset>
                </wp:positionV>
                <wp:extent cx="6502400" cy="0"/>
                <wp:effectExtent l="15875" t="12700" r="15875" b="15875"/>
                <wp:wrapTopAndBottom/>
                <wp:docPr id="1481"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A429C" id="Line 72"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Txa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CFBF3A" w14:textId="77777777" w:rsidR="00EA4A18" w:rsidRDefault="005069FE">
      <w:pPr>
        <w:spacing w:before="120" w:line="260" w:lineRule="atLeast"/>
      </w:pPr>
      <w:r>
        <w:rPr>
          <w:rFonts w:ascii="Arial" w:eastAsia="Arial" w:hAnsi="Arial" w:cs="Arial"/>
          <w:color w:val="000000"/>
          <w:sz w:val="20"/>
        </w:rPr>
        <w:t xml:space="preserve"> </w:t>
      </w:r>
    </w:p>
    <w:p w14:paraId="5AE7EC09" w14:textId="77777777" w:rsidR="00EA4A18" w:rsidRDefault="005069FE">
      <w:pPr>
        <w:spacing w:before="200" w:line="260" w:lineRule="atLeast"/>
        <w:jc w:val="both"/>
      </w:pPr>
      <w:r>
        <w:rPr>
          <w:rFonts w:ascii="Arial" w:eastAsia="Arial" w:hAnsi="Arial" w:cs="Arial"/>
          <w:color w:val="000000"/>
          <w:sz w:val="20"/>
        </w:rPr>
        <w:t>Protest gegen die Trennung durch den Brexit: Bewohner von Orten an der Grenze zwischen Irland und Nordirland spielen vor, wie künftige Kontrollen durch britische Zollposten aussehen könnten. Foto: Charles McQuil</w:t>
      </w:r>
      <w:r>
        <w:rPr>
          <w:rFonts w:ascii="Arial" w:eastAsia="Arial" w:hAnsi="Arial" w:cs="Arial"/>
          <w:color w:val="000000"/>
          <w:sz w:val="20"/>
        </w:rPr>
        <w:t>lan / Getty Images</w:t>
      </w:r>
    </w:p>
    <w:p w14:paraId="0E56F88E" w14:textId="77777777" w:rsidR="00EA4A18" w:rsidRDefault="005069FE">
      <w:pPr>
        <w:keepNext/>
        <w:spacing w:before="240" w:line="340" w:lineRule="atLeast"/>
      </w:pPr>
      <w:bookmarkStart w:id="50" w:name="Classification_15"/>
      <w:bookmarkEnd w:id="50"/>
      <w:r>
        <w:rPr>
          <w:rFonts w:ascii="Arial" w:eastAsia="Arial" w:hAnsi="Arial" w:cs="Arial"/>
          <w:b/>
          <w:color w:val="000000"/>
          <w:sz w:val="28"/>
        </w:rPr>
        <w:t>Classification</w:t>
      </w:r>
    </w:p>
    <w:p w14:paraId="398A068D" w14:textId="0ED1BAB7" w:rsidR="00EA4A18" w:rsidRDefault="005078F9">
      <w:pPr>
        <w:spacing w:line="60" w:lineRule="exact"/>
      </w:pPr>
      <w:r>
        <w:rPr>
          <w:noProof/>
        </w:rPr>
        <mc:AlternateContent>
          <mc:Choice Requires="wps">
            <w:drawing>
              <wp:anchor distT="0" distB="0" distL="114300" distR="114300" simplePos="0" relativeHeight="251736064" behindDoc="0" locked="0" layoutInCell="1" allowOverlap="1" wp14:anchorId="09658611" wp14:editId="64E3B633">
                <wp:simplePos x="0" y="0"/>
                <wp:positionH relativeFrom="column">
                  <wp:posOffset>0</wp:posOffset>
                </wp:positionH>
                <wp:positionV relativeFrom="paragraph">
                  <wp:posOffset>25400</wp:posOffset>
                </wp:positionV>
                <wp:extent cx="6502400" cy="0"/>
                <wp:effectExtent l="15875" t="16510" r="15875" b="21590"/>
                <wp:wrapTopAndBottom/>
                <wp:docPr id="1480"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10E58" id="Line 73"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u6sb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F2A1414" w14:textId="77777777" w:rsidR="00EA4A18" w:rsidRDefault="00EA4A18">
      <w:pPr>
        <w:spacing w:line="120" w:lineRule="exact"/>
      </w:pPr>
    </w:p>
    <w:p w14:paraId="0C5140B3"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42BC934"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ED28FE1" w14:textId="77777777" w:rsidR="00EA4A18" w:rsidRDefault="005069FE">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2EE68939"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POLITIK (91%); STAATS- UND REGIERUNGSOBERHÄUPTER (91%); BREXIT (90%); DEUTSCHE BUNDESKANZLER (90%); ÖFFENTLICHE POLITIK (90%); GESPRÄCHE &amp; TREFFEN (89%); PREMIERMINISTER (89%); WAHLEN (89%); WAHLEN &amp; WAHLKÄMPFE (89%); WÄHLER &amp; WAHLEN (89%); GESETZG</w:t>
      </w:r>
      <w:r>
        <w:rPr>
          <w:rFonts w:ascii="Arial" w:eastAsia="Arial" w:hAnsi="Arial" w:cs="Arial"/>
          <w:color w:val="000000"/>
          <w:sz w:val="20"/>
        </w:rPr>
        <w:t xml:space="preserve">EBUNGSORGANE (78%); REFERENDEN (77%); BRITISCHES PARLAMENT (76%); DIPLOMATISCHE DIENSTE (75%); BRITISCHE PREMIERMINISTER (74%); FRANZÖSISCHE STAATSPRÄSIDENTEN (74%); INTERNATIONALE REGIERUNGSGESPRÄCHE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(71%)</w:t>
      </w:r>
      <w:r>
        <w:br/>
      </w:r>
      <w:r>
        <w:br/>
      </w:r>
    </w:p>
    <w:p w14:paraId="5D2B2B6B" w14:textId="77777777" w:rsidR="00EA4A18" w:rsidRDefault="005069FE">
      <w:pPr>
        <w:spacing w:before="240" w:line="260" w:lineRule="atLeast"/>
      </w:pPr>
      <w:r>
        <w:rPr>
          <w:rFonts w:ascii="Arial" w:eastAsia="Arial" w:hAnsi="Arial" w:cs="Arial"/>
          <w:b/>
          <w:color w:val="000000"/>
          <w:sz w:val="20"/>
        </w:rPr>
        <w:t>Per</w:t>
      </w:r>
      <w:r>
        <w:rPr>
          <w:rFonts w:ascii="Arial" w:eastAsia="Arial" w:hAnsi="Arial" w:cs="Arial"/>
          <w:b/>
          <w:color w:val="000000"/>
          <w:sz w:val="20"/>
        </w:rPr>
        <w:t>son:</w:t>
      </w:r>
      <w:r>
        <w:rPr>
          <w:rFonts w:ascii="Arial" w:eastAsia="Arial" w:hAnsi="Arial" w:cs="Arial"/>
          <w:color w:val="000000"/>
          <w:sz w:val="20"/>
        </w:rPr>
        <w:t> ANGELA MERKEL (92%); BORIS JOHNSON (79%); THERESA MAY (79%)</w:t>
      </w:r>
      <w:r>
        <w:br/>
      </w:r>
      <w:r>
        <w:br/>
      </w:r>
    </w:p>
    <w:p w14:paraId="5C2D8E4C"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(94%); BERLIN, DEUTSCHLAND (73%); BRÜSSEL, BELGIEN (73%); LONDON, ENGLAND (73%); MADRID, SPANIEN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HAUPTSTADTREGION BRÜ</w:t>
      </w:r>
      <w:r>
        <w:rPr>
          <w:rFonts w:ascii="Arial" w:eastAsia="Arial" w:hAnsi="Arial" w:cs="Arial"/>
          <w:color w:val="000000"/>
          <w:sz w:val="20"/>
        </w:rPr>
        <w:t xml:space="preserve">SSEL (92%); ÎLE-DE-FRANCE, FRANKREICH (69%); </w:t>
      </w:r>
      <w:r>
        <w:rPr>
          <w:rFonts w:ascii="Arial" w:eastAsia="Arial" w:hAnsi="Arial" w:cs="Arial"/>
          <w:b/>
          <w:i/>
          <w:color w:val="000000"/>
          <w:sz w:val="20"/>
          <w:u w:val="single"/>
        </w:rPr>
        <w:t>EUROPA</w:t>
      </w:r>
      <w:r>
        <w:rPr>
          <w:rFonts w:ascii="Arial" w:eastAsia="Arial" w:hAnsi="Arial" w:cs="Arial"/>
          <w:color w:val="000000"/>
          <w:sz w:val="20"/>
        </w:rPr>
        <w:t xml:space="preserve"> (91%); FRANKREICH (91%); VEREINIGTES KÖNIGREICH (90%); BELGIEN (58%); SPANIEN (58%)</w:t>
      </w:r>
      <w:r>
        <w:br/>
      </w:r>
      <w:r>
        <w:br/>
      </w:r>
    </w:p>
    <w:p w14:paraId="5AB8DF10"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01524068" w14:textId="77777777" w:rsidR="00EA4A18" w:rsidRDefault="00EA4A18"/>
    <w:p w14:paraId="4B7D9638" w14:textId="7F894030"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4496" behindDoc="0" locked="0" layoutInCell="1" allowOverlap="1" wp14:anchorId="16D501E3" wp14:editId="691C58D8">
                <wp:simplePos x="0" y="0"/>
                <wp:positionH relativeFrom="column">
                  <wp:posOffset>0</wp:posOffset>
                </wp:positionH>
                <wp:positionV relativeFrom="paragraph">
                  <wp:posOffset>127000</wp:posOffset>
                </wp:positionV>
                <wp:extent cx="6502400" cy="0"/>
                <wp:effectExtent l="6350" t="15240" r="6350" b="13335"/>
                <wp:wrapNone/>
                <wp:docPr id="1479"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E2DA4" id="Line 74"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mqLd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BF8C447" w14:textId="77777777" w:rsidR="00EA4A18" w:rsidRDefault="00EA4A18">
      <w:pPr>
        <w:sectPr w:rsidR="00EA4A18">
          <w:headerReference w:type="even" r:id="rId210"/>
          <w:headerReference w:type="default" r:id="rId211"/>
          <w:footerReference w:type="even" r:id="rId212"/>
          <w:footerReference w:type="default" r:id="rId213"/>
          <w:headerReference w:type="first" r:id="rId214"/>
          <w:footerReference w:type="first" r:id="rId215"/>
          <w:pgSz w:w="12240" w:h="15840"/>
          <w:pgMar w:top="840" w:right="1000" w:bottom="840" w:left="1000" w:header="400" w:footer="400" w:gutter="0"/>
          <w:cols w:space="720"/>
          <w:titlePg/>
        </w:sectPr>
      </w:pPr>
    </w:p>
    <w:p w14:paraId="018EA63F" w14:textId="77777777" w:rsidR="00EA4A18" w:rsidRDefault="00EA4A18">
      <w:bookmarkStart w:id="51" w:name="Bookmark_18"/>
      <w:bookmarkEnd w:id="51"/>
    </w:p>
    <w:p w14:paraId="588C792E" w14:textId="77777777" w:rsidR="00EA4A18" w:rsidRDefault="005069FE">
      <w:pPr>
        <w:spacing w:before="240" w:after="200" w:line="340" w:lineRule="atLeast"/>
        <w:jc w:val="center"/>
        <w:outlineLvl w:val="0"/>
        <w:rPr>
          <w:rFonts w:ascii="Arial" w:hAnsi="Arial" w:cs="Arial"/>
          <w:b/>
          <w:bCs/>
          <w:kern w:val="32"/>
          <w:sz w:val="32"/>
          <w:szCs w:val="32"/>
        </w:rPr>
      </w:pPr>
      <w:hyperlink r:id="rId216" w:history="1">
        <w:r>
          <w:rPr>
            <w:rFonts w:ascii="Arial" w:eastAsia="Arial" w:hAnsi="Arial" w:cs="Arial"/>
            <w:b/>
            <w:bCs/>
            <w:i/>
            <w:color w:val="0077CC"/>
            <w:kern w:val="32"/>
            <w:sz w:val="28"/>
            <w:szCs w:val="32"/>
            <w:u w:val="single"/>
            <w:shd w:val="clear" w:color="auto" w:fill="FFFFFF"/>
          </w:rPr>
          <w:t>EU</w:t>
        </w:r>
      </w:hyperlink>
      <w:hyperlink r:id="rId217" w:history="1">
        <w:r>
          <w:rPr>
            <w:rFonts w:ascii="Arial" w:eastAsia="Arial" w:hAnsi="Arial" w:cs="Arial"/>
            <w:b/>
            <w:bCs/>
            <w:i/>
            <w:color w:val="0077CC"/>
            <w:kern w:val="32"/>
            <w:sz w:val="28"/>
            <w:szCs w:val="32"/>
            <w:u w:val="single"/>
            <w:shd w:val="clear" w:color="auto" w:fill="FFFFFF"/>
          </w:rPr>
          <w:t xml:space="preserve"> fordert Klarheit über Brexit-Pläne; Unterhaus sucht nach Ausweg aus der politischen Blockade</w:t>
        </w:r>
      </w:hyperlink>
    </w:p>
    <w:p w14:paraId="2011BFB1" w14:textId="77777777" w:rsidR="00EA4A18" w:rsidRDefault="005069FE">
      <w:pPr>
        <w:spacing w:before="120" w:line="260" w:lineRule="atLeast"/>
        <w:jc w:val="center"/>
      </w:pPr>
      <w:r>
        <w:rPr>
          <w:rFonts w:ascii="Arial" w:eastAsia="Arial" w:hAnsi="Arial" w:cs="Arial"/>
          <w:color w:val="000000"/>
          <w:sz w:val="20"/>
        </w:rPr>
        <w:t>Süddeutsche Zeitung (inkl. Regionala</w:t>
      </w:r>
      <w:r>
        <w:rPr>
          <w:rFonts w:ascii="Arial" w:eastAsia="Arial" w:hAnsi="Arial" w:cs="Arial"/>
          <w:color w:val="000000"/>
          <w:sz w:val="20"/>
        </w:rPr>
        <w:t>usgaben)</w:t>
      </w:r>
    </w:p>
    <w:p w14:paraId="63F3B068" w14:textId="77777777" w:rsidR="00EA4A18" w:rsidRDefault="005069FE">
      <w:pPr>
        <w:spacing w:before="120" w:line="260" w:lineRule="atLeast"/>
        <w:jc w:val="center"/>
      </w:pPr>
      <w:r>
        <w:rPr>
          <w:rFonts w:ascii="Arial" w:eastAsia="Arial" w:hAnsi="Arial" w:cs="Arial"/>
          <w:color w:val="000000"/>
          <w:sz w:val="20"/>
        </w:rPr>
        <w:t>Dienstag 2. April 2019</w:t>
      </w:r>
    </w:p>
    <w:p w14:paraId="16C36E16" w14:textId="77777777" w:rsidR="00EA4A18" w:rsidRDefault="00EA4A18">
      <w:pPr>
        <w:spacing w:line="240" w:lineRule="atLeast"/>
        <w:jc w:val="both"/>
      </w:pPr>
    </w:p>
    <w:p w14:paraId="6262EF79"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0889D89E" w14:textId="0549F83E" w:rsidR="00EA4A18" w:rsidRDefault="005069FE">
      <w:pPr>
        <w:spacing w:before="120" w:line="220" w:lineRule="atLeast"/>
      </w:pPr>
      <w:r>
        <w:br/>
      </w:r>
      <w:r w:rsidR="005078F9">
        <w:rPr>
          <w:noProof/>
        </w:rPr>
        <w:drawing>
          <wp:inline distT="0" distB="0" distL="0" distR="0" wp14:anchorId="04B60E6D" wp14:editId="4E43420E">
            <wp:extent cx="2857500" cy="374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B47C8D7"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S. 1</w:t>
      </w:r>
    </w:p>
    <w:p w14:paraId="7BF0B6B8"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224 words</w:t>
      </w:r>
    </w:p>
    <w:p w14:paraId="5C9EB025"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4ED86CA8" w14:textId="77777777" w:rsidR="00EA4A18" w:rsidRDefault="005069FE">
      <w:pPr>
        <w:keepNext/>
        <w:spacing w:before="240" w:line="340" w:lineRule="atLeast"/>
      </w:pPr>
      <w:bookmarkStart w:id="52" w:name="Body_16"/>
      <w:bookmarkEnd w:id="52"/>
      <w:r>
        <w:rPr>
          <w:rFonts w:ascii="Arial" w:eastAsia="Arial" w:hAnsi="Arial" w:cs="Arial"/>
          <w:b/>
          <w:color w:val="000000"/>
          <w:sz w:val="28"/>
        </w:rPr>
        <w:t>Body</w:t>
      </w:r>
    </w:p>
    <w:p w14:paraId="5FCD547A" w14:textId="53B736E0" w:rsidR="00EA4A18" w:rsidRDefault="005078F9">
      <w:pPr>
        <w:spacing w:line="60" w:lineRule="exact"/>
      </w:pPr>
      <w:r>
        <w:rPr>
          <w:noProof/>
        </w:rPr>
        <mc:AlternateContent>
          <mc:Choice Requires="wps">
            <w:drawing>
              <wp:anchor distT="0" distB="0" distL="114300" distR="114300" simplePos="0" relativeHeight="251675648" behindDoc="0" locked="0" layoutInCell="1" allowOverlap="1" wp14:anchorId="57541E79" wp14:editId="2CA1BC08">
                <wp:simplePos x="0" y="0"/>
                <wp:positionH relativeFrom="column">
                  <wp:posOffset>0</wp:posOffset>
                </wp:positionH>
                <wp:positionV relativeFrom="paragraph">
                  <wp:posOffset>25400</wp:posOffset>
                </wp:positionV>
                <wp:extent cx="6502400" cy="0"/>
                <wp:effectExtent l="15875" t="12700" r="15875" b="15875"/>
                <wp:wrapTopAndBottom/>
                <wp:docPr id="1478"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BBB43" id="Line 76"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4q3F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32EB84A" w14:textId="77777777" w:rsidR="00EA4A18" w:rsidRDefault="00EA4A18"/>
    <w:p w14:paraId="1260E546" w14:textId="77777777" w:rsidR="00EA4A18" w:rsidRDefault="005069FE">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w:t>
      </w:r>
      <w:r>
        <w:rPr>
          <w:rFonts w:ascii="Arial" w:eastAsia="Arial" w:hAnsi="Arial" w:cs="Arial"/>
          <w:b/>
          <w:i/>
          <w:color w:val="000000"/>
          <w:sz w:val="20"/>
          <w:u w:val="single"/>
        </w:rPr>
        <w:t>EU</w:t>
      </w:r>
      <w:r>
        <w:rPr>
          <w:rFonts w:ascii="Arial" w:eastAsia="Arial" w:hAnsi="Arial" w:cs="Arial"/>
          <w:color w:val="000000"/>
          <w:sz w:val="20"/>
        </w:rPr>
        <w:t xml:space="preserve">-Kommissionspräsident Jean-Claude Juncker hat vom britischen Unterhaus rasche Klarheit über die Pläne zum Austritt des Landes aus der </w:t>
      </w:r>
      <w:r>
        <w:rPr>
          <w:rFonts w:ascii="Arial" w:eastAsia="Arial" w:hAnsi="Arial" w:cs="Arial"/>
          <w:b/>
          <w:i/>
          <w:color w:val="000000"/>
          <w:sz w:val="20"/>
          <w:u w:val="single"/>
        </w:rPr>
        <w:t>Europäischen</w:t>
      </w:r>
      <w:r>
        <w:rPr>
          <w:rFonts w:ascii="Arial" w:eastAsia="Arial" w:hAnsi="Arial" w:cs="Arial"/>
          <w:color w:val="000000"/>
          <w:sz w:val="20"/>
        </w:rPr>
        <w:t xml:space="preserve"> Union gefordert. ,,Eine Sphinx ist ein offenes Buch im Vergleich zum britischen Parlament', sagte er am Monta</w:t>
      </w:r>
      <w:r>
        <w:rPr>
          <w:rFonts w:ascii="Arial" w:eastAsia="Arial" w:hAnsi="Arial" w:cs="Arial"/>
          <w:color w:val="000000"/>
          <w:sz w:val="20"/>
        </w:rPr>
        <w:t xml:space="preserve">g bei einer Veranstaltung in Saarbrücken. ,,Und wir müssen diese Sphinx jetzt zum Reden bringen. Es reicht jetzt mit dem langen Schweigen.' Die </w:t>
      </w:r>
      <w:r>
        <w:rPr>
          <w:rFonts w:ascii="Arial" w:eastAsia="Arial" w:hAnsi="Arial" w:cs="Arial"/>
          <w:b/>
          <w:i/>
          <w:color w:val="000000"/>
          <w:sz w:val="20"/>
          <w:u w:val="single"/>
        </w:rPr>
        <w:t>EU</w:t>
      </w:r>
      <w:r>
        <w:rPr>
          <w:rFonts w:ascii="Arial" w:eastAsia="Arial" w:hAnsi="Arial" w:cs="Arial"/>
          <w:color w:val="000000"/>
          <w:sz w:val="20"/>
        </w:rPr>
        <w:t xml:space="preserve"> wisse, was das britische Parlament nicht wolle, erklärte Juncker. ,,Was es aber will, haben wir bislang noch </w:t>
      </w:r>
      <w:r>
        <w:rPr>
          <w:rFonts w:ascii="Arial" w:eastAsia="Arial" w:hAnsi="Arial" w:cs="Arial"/>
          <w:color w:val="000000"/>
          <w:sz w:val="20"/>
        </w:rPr>
        <w:t xml:space="preserve">nicht in Erfahrung gebracht.' Falls die Briten bis zum 12. April nicht ausgetreten seien und es zu einer Verlängerung der britischen </w:t>
      </w:r>
      <w:r>
        <w:rPr>
          <w:rFonts w:ascii="Arial" w:eastAsia="Arial" w:hAnsi="Arial" w:cs="Arial"/>
          <w:b/>
          <w:i/>
          <w:color w:val="000000"/>
          <w:sz w:val="20"/>
          <w:u w:val="single"/>
        </w:rPr>
        <w:t>EU</w:t>
      </w:r>
      <w:r>
        <w:rPr>
          <w:rFonts w:ascii="Arial" w:eastAsia="Arial" w:hAnsi="Arial" w:cs="Arial"/>
          <w:color w:val="000000"/>
          <w:sz w:val="20"/>
        </w:rPr>
        <w:t xml:space="preserve">-Mitgliedschaft komme, ,,dann muss Großbritannien an der </w:t>
      </w:r>
      <w:r>
        <w:rPr>
          <w:rFonts w:ascii="Arial" w:eastAsia="Arial" w:hAnsi="Arial" w:cs="Arial"/>
          <w:b/>
          <w:i/>
          <w:color w:val="000000"/>
          <w:sz w:val="20"/>
          <w:u w:val="single"/>
        </w:rPr>
        <w:t>Europawahl</w:t>
      </w:r>
      <w:r>
        <w:rPr>
          <w:rFonts w:ascii="Arial" w:eastAsia="Arial" w:hAnsi="Arial" w:cs="Arial"/>
          <w:color w:val="000000"/>
          <w:sz w:val="20"/>
        </w:rPr>
        <w:t xml:space="preserve"> teilnehmen, das ist Vertrag', sagte der Kommissionspr</w:t>
      </w:r>
      <w:r>
        <w:rPr>
          <w:rFonts w:ascii="Arial" w:eastAsia="Arial" w:hAnsi="Arial" w:cs="Arial"/>
          <w:color w:val="000000"/>
          <w:sz w:val="20"/>
        </w:rPr>
        <w:t xml:space="preserve">äsident. Das Unterhaus wollte am Montagabend erneut über mögliche Brexit-Pläne abstimmen. Darunter ist der Vorschlag einflussreicher Tory- und Labour-Politiker, dass Großbritannien in einer Zollunion mit der </w:t>
      </w:r>
      <w:r>
        <w:rPr>
          <w:rFonts w:ascii="Arial" w:eastAsia="Arial" w:hAnsi="Arial" w:cs="Arial"/>
          <w:b/>
          <w:i/>
          <w:color w:val="000000"/>
          <w:sz w:val="20"/>
          <w:u w:val="single"/>
        </w:rPr>
        <w:t>Europäischen</w:t>
      </w:r>
      <w:r>
        <w:rPr>
          <w:rFonts w:ascii="Arial" w:eastAsia="Arial" w:hAnsi="Arial" w:cs="Arial"/>
          <w:color w:val="000000"/>
          <w:sz w:val="20"/>
        </w:rPr>
        <w:t xml:space="preserve"> Union verbunden bleiben soll. Bei e</w:t>
      </w:r>
      <w:r>
        <w:rPr>
          <w:rFonts w:ascii="Arial" w:eastAsia="Arial" w:hAnsi="Arial" w:cs="Arial"/>
          <w:color w:val="000000"/>
          <w:sz w:val="20"/>
        </w:rPr>
        <w:t xml:space="preserve">iner ersten Abstimmungsrunde in der vergangenen Woche hatte es im Unterhaus für keinen von acht Alternativvorschlägen eine Mehrheit gegeben. Den zwischen der britischen Regierung und der </w:t>
      </w:r>
      <w:r>
        <w:rPr>
          <w:rFonts w:ascii="Arial" w:eastAsia="Arial" w:hAnsi="Arial" w:cs="Arial"/>
          <w:b/>
          <w:i/>
          <w:color w:val="000000"/>
          <w:sz w:val="20"/>
          <w:u w:val="single"/>
        </w:rPr>
        <w:t>EU</w:t>
      </w:r>
      <w:r>
        <w:rPr>
          <w:rFonts w:ascii="Arial" w:eastAsia="Arial" w:hAnsi="Arial" w:cs="Arial"/>
          <w:color w:val="000000"/>
          <w:sz w:val="20"/>
        </w:rPr>
        <w:t xml:space="preserve"> verhandelten Austrittsvertrag hatte das Unterhaus am Freitag zum d</w:t>
      </w:r>
      <w:r>
        <w:rPr>
          <w:rFonts w:ascii="Arial" w:eastAsia="Arial" w:hAnsi="Arial" w:cs="Arial"/>
          <w:color w:val="000000"/>
          <w:sz w:val="20"/>
        </w:rPr>
        <w:t xml:space="preserve">ritten Mal abgelehnt.   </w:t>
      </w:r>
    </w:p>
    <w:p w14:paraId="2A48619B" w14:textId="77777777" w:rsidR="00EA4A18" w:rsidRDefault="005069FE">
      <w:pPr>
        <w:spacing w:before="200" w:line="260" w:lineRule="atLeast"/>
        <w:jc w:val="both"/>
      </w:pPr>
      <w:r>
        <w:rPr>
          <w:rFonts w:ascii="Arial" w:eastAsia="Arial" w:hAnsi="Arial" w:cs="Arial"/>
          <w:b/>
          <w:color w:val="000000"/>
          <w:sz w:val="20"/>
        </w:rPr>
        <w:t>Seite 6</w:t>
      </w:r>
    </w:p>
    <w:p w14:paraId="35D55379" w14:textId="77777777" w:rsidR="00EA4A18" w:rsidRDefault="005069FE">
      <w:pPr>
        <w:keepNext/>
        <w:spacing w:before="240" w:line="340" w:lineRule="atLeast"/>
      </w:pPr>
      <w:bookmarkStart w:id="53" w:name="Classification_16"/>
      <w:bookmarkEnd w:id="53"/>
      <w:r>
        <w:rPr>
          <w:rFonts w:ascii="Arial" w:eastAsia="Arial" w:hAnsi="Arial" w:cs="Arial"/>
          <w:b/>
          <w:color w:val="000000"/>
          <w:sz w:val="28"/>
        </w:rPr>
        <w:t>Classification</w:t>
      </w:r>
    </w:p>
    <w:p w14:paraId="53F00C77" w14:textId="4D61976E" w:rsidR="00EA4A18" w:rsidRDefault="005078F9">
      <w:pPr>
        <w:spacing w:line="60" w:lineRule="exact"/>
      </w:pPr>
      <w:r>
        <w:rPr>
          <w:noProof/>
        </w:rPr>
        <mc:AlternateContent>
          <mc:Choice Requires="wps">
            <w:drawing>
              <wp:anchor distT="0" distB="0" distL="114300" distR="114300" simplePos="0" relativeHeight="251706368" behindDoc="0" locked="0" layoutInCell="1" allowOverlap="1" wp14:anchorId="5121EE9C" wp14:editId="340F634F">
                <wp:simplePos x="0" y="0"/>
                <wp:positionH relativeFrom="column">
                  <wp:posOffset>0</wp:posOffset>
                </wp:positionH>
                <wp:positionV relativeFrom="paragraph">
                  <wp:posOffset>25400</wp:posOffset>
                </wp:positionV>
                <wp:extent cx="6502400" cy="0"/>
                <wp:effectExtent l="15875" t="13335" r="15875" b="15240"/>
                <wp:wrapTopAndBottom/>
                <wp:docPr id="1477"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2F628" id="Line 77"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8Yipi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B1B2452" w14:textId="77777777" w:rsidR="00EA4A18" w:rsidRDefault="00EA4A18">
      <w:pPr>
        <w:spacing w:line="120" w:lineRule="exact"/>
      </w:pPr>
    </w:p>
    <w:p w14:paraId="1B4D37A1"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C5BED28"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DA61748"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7D819D3" w14:textId="77777777" w:rsidR="00EA4A18" w:rsidRDefault="005069FE">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(94%); BREXIT (90%); BRITISCHES PARLAMENT (90%); GESETZGEBUNGSORGANE (90%); POLITIK (90%); POLITISCHE PARTEIEN (90%); ÖFFENTLICHE POLITIK (90%); WAHLEN (77%); WAHLEN &amp; WAHLKÄMPFE (69%)</w:t>
      </w:r>
      <w:r>
        <w:br/>
      </w:r>
      <w:r>
        <w:br/>
      </w:r>
    </w:p>
    <w:p w14:paraId="58636015"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JEAN-CLAUDE JUNCKER (90%)</w:t>
      </w:r>
      <w:r>
        <w:br/>
      </w:r>
      <w:r>
        <w:br/>
      </w:r>
    </w:p>
    <w:p w14:paraId="7769FAD0"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BRÜSSEL, BELGIEN (58</w:t>
      </w:r>
      <w:r>
        <w:rPr>
          <w:rFonts w:ascii="Arial" w:eastAsia="Arial" w:hAnsi="Arial" w:cs="Arial"/>
          <w:color w:val="000000"/>
          <w:sz w:val="20"/>
        </w:rPr>
        <w:t xml:space="preserve">%); SAARBRÜCKEN, DEUTSCHLAND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HAUPTSTADTREGION BRÜSSEL (79%); SAARLAND, DEUTSCHLAND (58%); </w:t>
      </w:r>
      <w:r>
        <w:rPr>
          <w:rFonts w:ascii="Arial" w:eastAsia="Arial" w:hAnsi="Arial" w:cs="Arial"/>
          <w:b/>
          <w:i/>
          <w:color w:val="000000"/>
          <w:sz w:val="20"/>
          <w:u w:val="single"/>
        </w:rPr>
        <w:t>EUROPA</w:t>
      </w:r>
      <w:r>
        <w:rPr>
          <w:rFonts w:ascii="Arial" w:eastAsia="Arial" w:hAnsi="Arial" w:cs="Arial"/>
          <w:color w:val="000000"/>
          <w:sz w:val="20"/>
        </w:rPr>
        <w:t xml:space="preserve"> (90%); VEREINIGTES KÖNIGREICH (90%)</w:t>
      </w:r>
      <w:r>
        <w:br/>
      </w:r>
      <w:r>
        <w:br/>
      </w:r>
    </w:p>
    <w:p w14:paraId="37C80110"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0EDD9443" w14:textId="77777777" w:rsidR="00EA4A18" w:rsidRDefault="00EA4A18"/>
    <w:p w14:paraId="658D92D3" w14:textId="1B191C1B"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37088" behindDoc="0" locked="0" layoutInCell="1" allowOverlap="1" wp14:anchorId="1DCBAAAB" wp14:editId="27A25EBC">
                <wp:simplePos x="0" y="0"/>
                <wp:positionH relativeFrom="column">
                  <wp:posOffset>0</wp:posOffset>
                </wp:positionH>
                <wp:positionV relativeFrom="paragraph">
                  <wp:posOffset>127000</wp:posOffset>
                </wp:positionV>
                <wp:extent cx="6502400" cy="0"/>
                <wp:effectExtent l="6350" t="13970" r="6350" b="14605"/>
                <wp:wrapNone/>
                <wp:docPr id="1476"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CB5C28" id="Line 78"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8nCrI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346833F" w14:textId="77777777" w:rsidR="00EA4A18" w:rsidRDefault="00EA4A18">
      <w:pPr>
        <w:sectPr w:rsidR="00EA4A18">
          <w:headerReference w:type="even" r:id="rId218"/>
          <w:headerReference w:type="default" r:id="rId219"/>
          <w:footerReference w:type="even" r:id="rId220"/>
          <w:footerReference w:type="default" r:id="rId221"/>
          <w:headerReference w:type="first" r:id="rId222"/>
          <w:footerReference w:type="first" r:id="rId223"/>
          <w:pgSz w:w="12240" w:h="15840"/>
          <w:pgMar w:top="840" w:right="1000" w:bottom="840" w:left="1000" w:header="400" w:footer="400" w:gutter="0"/>
          <w:cols w:space="720"/>
          <w:titlePg/>
        </w:sectPr>
      </w:pPr>
    </w:p>
    <w:p w14:paraId="4325AC27" w14:textId="77777777" w:rsidR="00EA4A18" w:rsidRDefault="00EA4A18">
      <w:bookmarkStart w:id="54" w:name="Bookmark_19"/>
      <w:bookmarkEnd w:id="54"/>
    </w:p>
    <w:p w14:paraId="174A2AB7" w14:textId="77777777" w:rsidR="00EA4A18" w:rsidRDefault="005069FE">
      <w:pPr>
        <w:spacing w:before="240" w:after="200" w:line="340" w:lineRule="atLeast"/>
        <w:jc w:val="center"/>
        <w:outlineLvl w:val="0"/>
        <w:rPr>
          <w:rFonts w:ascii="Arial" w:hAnsi="Arial" w:cs="Arial"/>
          <w:b/>
          <w:bCs/>
          <w:kern w:val="32"/>
          <w:sz w:val="32"/>
          <w:szCs w:val="32"/>
        </w:rPr>
      </w:pPr>
      <w:hyperlink r:id="rId224" w:history="1">
        <w:r>
          <w:rPr>
            <w:rFonts w:ascii="Arial" w:eastAsia="Arial" w:hAnsi="Arial" w:cs="Arial"/>
            <w:b/>
            <w:bCs/>
            <w:i/>
            <w:color w:val="0077CC"/>
            <w:kern w:val="32"/>
            <w:sz w:val="28"/>
            <w:szCs w:val="32"/>
            <w:u w:val="single"/>
            <w:shd w:val="clear" w:color="auto" w:fill="FFFFFF"/>
          </w:rPr>
          <w:t>Brexit verhagelt Easyjet das Geschäft; Britische Billigfluggesellschaft warnt vor schwächerer Nachfrage im Sommer, die sich bei Ti</w:t>
        </w:r>
        <w:r>
          <w:rPr>
            <w:rFonts w:ascii="Arial" w:eastAsia="Arial" w:hAnsi="Arial" w:cs="Arial"/>
            <w:b/>
            <w:bCs/>
            <w:i/>
            <w:color w:val="0077CC"/>
            <w:kern w:val="32"/>
            <w:sz w:val="28"/>
            <w:szCs w:val="32"/>
            <w:u w:val="single"/>
            <w:shd w:val="clear" w:color="auto" w:fill="FFFFFF"/>
          </w:rPr>
          <w:t>cketpreisen auswirkt</w:t>
        </w:r>
      </w:hyperlink>
    </w:p>
    <w:p w14:paraId="13557118"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4FE06B8D" w14:textId="77777777" w:rsidR="00EA4A18" w:rsidRDefault="005069FE">
      <w:pPr>
        <w:spacing w:before="120" w:line="260" w:lineRule="atLeast"/>
        <w:jc w:val="center"/>
      </w:pPr>
      <w:r>
        <w:rPr>
          <w:rFonts w:ascii="Arial" w:eastAsia="Arial" w:hAnsi="Arial" w:cs="Arial"/>
          <w:color w:val="000000"/>
          <w:sz w:val="20"/>
        </w:rPr>
        <w:t>Dienstag 2. April 2019</w:t>
      </w:r>
    </w:p>
    <w:p w14:paraId="6F8AE526" w14:textId="77777777" w:rsidR="00EA4A18" w:rsidRDefault="00EA4A18">
      <w:pPr>
        <w:spacing w:line="240" w:lineRule="atLeast"/>
        <w:jc w:val="both"/>
      </w:pPr>
    </w:p>
    <w:p w14:paraId="3E85D658"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2F7CCB68" w14:textId="7FEC5D51" w:rsidR="00EA4A18" w:rsidRDefault="005069FE">
      <w:pPr>
        <w:spacing w:before="120" w:line="220" w:lineRule="atLeast"/>
      </w:pPr>
      <w:r>
        <w:br/>
      </w:r>
      <w:r w:rsidR="005078F9">
        <w:rPr>
          <w:noProof/>
        </w:rPr>
        <w:drawing>
          <wp:inline distT="0" distB="0" distL="0" distR="0" wp14:anchorId="295F2D5A" wp14:editId="0EF8F56F">
            <wp:extent cx="2857500" cy="374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1941BA9"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20</w:t>
      </w:r>
    </w:p>
    <w:p w14:paraId="09F61C28"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444 words</w:t>
      </w:r>
    </w:p>
    <w:p w14:paraId="41A2E460"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VON JENS </w:t>
      </w:r>
      <w:r>
        <w:rPr>
          <w:rFonts w:ascii="Arial" w:eastAsia="Arial" w:hAnsi="Arial" w:cs="Arial"/>
          <w:color w:val="000000"/>
          <w:sz w:val="20"/>
        </w:rPr>
        <w:t>FLOTTAU</w:t>
      </w:r>
    </w:p>
    <w:p w14:paraId="21201968" w14:textId="77777777" w:rsidR="00EA4A18" w:rsidRDefault="005069FE">
      <w:pPr>
        <w:keepNext/>
        <w:spacing w:before="240" w:line="340" w:lineRule="atLeast"/>
      </w:pPr>
      <w:bookmarkStart w:id="55" w:name="Body_17"/>
      <w:bookmarkEnd w:id="55"/>
      <w:r>
        <w:rPr>
          <w:rFonts w:ascii="Arial" w:eastAsia="Arial" w:hAnsi="Arial" w:cs="Arial"/>
          <w:b/>
          <w:color w:val="000000"/>
          <w:sz w:val="28"/>
        </w:rPr>
        <w:t>Body</w:t>
      </w:r>
    </w:p>
    <w:p w14:paraId="677B7F26" w14:textId="56C91FB3" w:rsidR="00EA4A18" w:rsidRDefault="005078F9">
      <w:pPr>
        <w:spacing w:line="60" w:lineRule="exact"/>
      </w:pPr>
      <w:r>
        <w:rPr>
          <w:noProof/>
        </w:rPr>
        <mc:AlternateContent>
          <mc:Choice Requires="wps">
            <w:drawing>
              <wp:anchor distT="0" distB="0" distL="114300" distR="114300" simplePos="0" relativeHeight="251676672" behindDoc="0" locked="0" layoutInCell="1" allowOverlap="1" wp14:anchorId="435B9742" wp14:editId="25FC2FF9">
                <wp:simplePos x="0" y="0"/>
                <wp:positionH relativeFrom="column">
                  <wp:posOffset>0</wp:posOffset>
                </wp:positionH>
                <wp:positionV relativeFrom="paragraph">
                  <wp:posOffset>25400</wp:posOffset>
                </wp:positionV>
                <wp:extent cx="6502400" cy="0"/>
                <wp:effectExtent l="15875" t="12700" r="15875" b="15875"/>
                <wp:wrapTopAndBottom/>
                <wp:docPr id="1475"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B25CC7" id="Line 8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4yl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C9C2E1" w14:textId="77777777" w:rsidR="00EA4A18" w:rsidRDefault="00EA4A18"/>
    <w:p w14:paraId="6245DEB2" w14:textId="77777777" w:rsidR="00EA4A18" w:rsidRDefault="005069FE">
      <w:pPr>
        <w:spacing w:before="200" w:line="260" w:lineRule="atLeast"/>
        <w:jc w:val="both"/>
      </w:pPr>
      <w:r>
        <w:rPr>
          <w:rFonts w:ascii="Arial" w:eastAsia="Arial" w:hAnsi="Arial" w:cs="Arial"/>
          <w:b/>
          <w:color w:val="000000"/>
          <w:sz w:val="20"/>
        </w:rPr>
        <w:t>Frankfurt</w:t>
      </w:r>
      <w:r>
        <w:rPr>
          <w:rFonts w:ascii="Arial" w:eastAsia="Arial" w:hAnsi="Arial" w:cs="Arial"/>
          <w:color w:val="000000"/>
          <w:sz w:val="20"/>
        </w:rPr>
        <w:t xml:space="preserve"> - Easyjet hatte auch eine gute Nachricht. ,,Was immer passiert, wir fliegen normal weiter', vermeldete Johan Lundgren, Chef der zweitgrößten </w:t>
      </w:r>
      <w:r>
        <w:rPr>
          <w:rFonts w:ascii="Arial" w:eastAsia="Arial" w:hAnsi="Arial" w:cs="Arial"/>
          <w:b/>
          <w:i/>
          <w:color w:val="000000"/>
          <w:sz w:val="20"/>
          <w:u w:val="single"/>
        </w:rPr>
        <w:t>europäischen</w:t>
      </w:r>
      <w:r>
        <w:rPr>
          <w:rFonts w:ascii="Arial" w:eastAsia="Arial" w:hAnsi="Arial" w:cs="Arial"/>
          <w:color w:val="000000"/>
          <w:sz w:val="20"/>
        </w:rPr>
        <w:t xml:space="preserve"> Billigfluggesellschaft. Seine Aussage bezog sich natürlich auf die verworren</w:t>
      </w:r>
      <w:r>
        <w:rPr>
          <w:rFonts w:ascii="Arial" w:eastAsia="Arial" w:hAnsi="Arial" w:cs="Arial"/>
          <w:color w:val="000000"/>
          <w:sz w:val="20"/>
        </w:rPr>
        <w:t xml:space="preserve">e Lage rund um den Brexit, in der die </w:t>
      </w:r>
      <w:r>
        <w:rPr>
          <w:rFonts w:ascii="Arial" w:eastAsia="Arial" w:hAnsi="Arial" w:cs="Arial"/>
          <w:b/>
          <w:i/>
          <w:color w:val="000000"/>
          <w:sz w:val="20"/>
          <w:u w:val="single"/>
        </w:rPr>
        <w:t>europäischen</w:t>
      </w:r>
      <w:r>
        <w:rPr>
          <w:rFonts w:ascii="Arial" w:eastAsia="Arial" w:hAnsi="Arial" w:cs="Arial"/>
          <w:color w:val="000000"/>
          <w:sz w:val="20"/>
        </w:rPr>
        <w:t xml:space="preserve"> und britischen Fluggesellschaften versuchen müssen, neue Regularien einzuhalten, die sie zum großen Teil noch nicht kennen.</w:t>
      </w:r>
    </w:p>
    <w:p w14:paraId="2D7D2BE8" w14:textId="77777777" w:rsidR="00EA4A18" w:rsidRDefault="005069FE">
      <w:pPr>
        <w:spacing w:before="200" w:line="260" w:lineRule="atLeast"/>
        <w:jc w:val="both"/>
      </w:pPr>
      <w:r>
        <w:rPr>
          <w:rFonts w:ascii="Arial" w:eastAsia="Arial" w:hAnsi="Arial" w:cs="Arial"/>
          <w:color w:val="000000"/>
          <w:sz w:val="20"/>
        </w:rPr>
        <w:t xml:space="preserve">  Die nicht so gute Nachricht, die Lundgren auch verbreiten musste, sorgte indes </w:t>
      </w:r>
      <w:r>
        <w:rPr>
          <w:rFonts w:ascii="Arial" w:eastAsia="Arial" w:hAnsi="Arial" w:cs="Arial"/>
          <w:color w:val="000000"/>
          <w:sz w:val="20"/>
        </w:rPr>
        <w:t>dafür, dass die Easyjet-Aktie zeitweise etwa acht Prozent ihres Wertes verlor. Denn Lundgren warnte, der Ausblick für die zweite Hälfte des Geschäftsjahres 2019 müsse nun ,,vorsichtiger' sein. Bei Easyjet endet das Geschäftsjahr am 30. September. Die Airli</w:t>
      </w:r>
      <w:r>
        <w:rPr>
          <w:rFonts w:ascii="Arial" w:eastAsia="Arial" w:hAnsi="Arial" w:cs="Arial"/>
          <w:color w:val="000000"/>
          <w:sz w:val="20"/>
        </w:rPr>
        <w:t xml:space="preserve">ne mag auf den Ausstieg Großbritanniens aus der </w:t>
      </w:r>
      <w:r>
        <w:rPr>
          <w:rFonts w:ascii="Arial" w:eastAsia="Arial" w:hAnsi="Arial" w:cs="Arial"/>
          <w:b/>
          <w:i/>
          <w:color w:val="000000"/>
          <w:sz w:val="20"/>
          <w:u w:val="single"/>
        </w:rPr>
        <w:t>Europäischen</w:t>
      </w:r>
      <w:r>
        <w:rPr>
          <w:rFonts w:ascii="Arial" w:eastAsia="Arial" w:hAnsi="Arial" w:cs="Arial"/>
          <w:color w:val="000000"/>
          <w:sz w:val="20"/>
        </w:rPr>
        <w:t xml:space="preserve"> Union so gut vorbereitet sein wie sie will, die ,,makroökonomische Unsicherheit und die vielen unbeantworteten Fragen rund um den Brexit zusammen sorgen für schwächere Nachfrage.' Vor allem die b</w:t>
      </w:r>
      <w:r>
        <w:rPr>
          <w:rFonts w:ascii="Arial" w:eastAsia="Arial" w:hAnsi="Arial" w:cs="Arial"/>
          <w:color w:val="000000"/>
          <w:sz w:val="20"/>
        </w:rPr>
        <w:t>ritischen Kunden fliegen im Sommer nach Lage der Buchungen offenbar weniger häufig, als das Unternehmen bisher angenommen hat.</w:t>
      </w:r>
    </w:p>
    <w:p w14:paraId="360A2392" w14:textId="77777777" w:rsidR="00EA4A18" w:rsidRDefault="005069FE">
      <w:pPr>
        <w:spacing w:before="200" w:line="260" w:lineRule="atLeast"/>
        <w:jc w:val="both"/>
      </w:pPr>
      <w:r>
        <w:rPr>
          <w:rFonts w:ascii="Arial" w:eastAsia="Arial" w:hAnsi="Arial" w:cs="Arial"/>
          <w:color w:val="000000"/>
          <w:sz w:val="20"/>
        </w:rPr>
        <w:t>  Vor allem im dritten Quartal, das bei Easyjet den Zeitraum April bis Juni einschließt und damit bereits einen guten Teil der So</w:t>
      </w:r>
      <w:r>
        <w:rPr>
          <w:rFonts w:ascii="Arial" w:eastAsia="Arial" w:hAnsi="Arial" w:cs="Arial"/>
          <w:color w:val="000000"/>
          <w:sz w:val="20"/>
        </w:rPr>
        <w:t>mmersaison abdeckt, wirkt sich dem Unternehmen zufolge die schwache Nachfrage aus. Das Timing ist besonders unglücklich, weil Easyjet oft den gesamten Gewinn im Sommer macht. Von Juli an rechnet das Unternehmen dann damit, die Ticketpreise wieder stabilisi</w:t>
      </w:r>
      <w:r>
        <w:rPr>
          <w:rFonts w:ascii="Arial" w:eastAsia="Arial" w:hAnsi="Arial" w:cs="Arial"/>
          <w:color w:val="000000"/>
          <w:sz w:val="20"/>
        </w:rPr>
        <w:t>eren zu können, zumal bis dahin mehr Klarheit über den Zeitplan und Details des Brexit herrschen sollte.</w:t>
      </w:r>
    </w:p>
    <w:p w14:paraId="3E036C09" w14:textId="77777777" w:rsidR="00EA4A18" w:rsidRDefault="005069FE">
      <w:pPr>
        <w:spacing w:before="200" w:line="260" w:lineRule="atLeast"/>
        <w:jc w:val="both"/>
      </w:pPr>
      <w:r>
        <w:rPr>
          <w:rFonts w:ascii="Arial" w:eastAsia="Arial" w:hAnsi="Arial" w:cs="Arial"/>
          <w:color w:val="000000"/>
          <w:sz w:val="20"/>
        </w:rPr>
        <w:t>  Im ersten Halbjahr machte das Unternehmen bei einem Umsatz von 2,3 Milliarden Pfund einen Verlust von 275 Millionen Pfund. Der Umsatz pro Sitz sank u</w:t>
      </w:r>
      <w:r>
        <w:rPr>
          <w:rFonts w:ascii="Arial" w:eastAsia="Arial" w:hAnsi="Arial" w:cs="Arial"/>
          <w:color w:val="000000"/>
          <w:sz w:val="20"/>
        </w:rPr>
        <w:t xml:space="preserve">m 7,4 Prozent, auch deswegen, weil die Airline die Kapazität um 14,5 Prozent erweitert hat. Immer noch belastet wird das Ergebnis durch den Aufbau der Basis in Berlin-Tegel, die weiter Verluste schreibt. Easyjet hatte im Januar 2018 mit hohen Anlaufkosten </w:t>
      </w:r>
      <w:r>
        <w:rPr>
          <w:rFonts w:ascii="Arial" w:eastAsia="Arial" w:hAnsi="Arial" w:cs="Arial"/>
          <w:color w:val="000000"/>
          <w:sz w:val="20"/>
        </w:rPr>
        <w:t>die Station der insolventen Air Berlin übernommen, um die Präsenz im deutschen Markt zu stärken. Auch sonst sind die Kosten wegen der vielen Flugausfälle im vergangenen Jahr gestiegen - Easyjet musste nun wie viele andere Fluggesellschaften mehr Geld inves</w:t>
      </w:r>
      <w:r>
        <w:rPr>
          <w:rFonts w:ascii="Arial" w:eastAsia="Arial" w:hAnsi="Arial" w:cs="Arial"/>
          <w:color w:val="000000"/>
          <w:sz w:val="20"/>
        </w:rPr>
        <w:t>tieren, um den Flugplan weniger störungsanfällig zu machen.</w:t>
      </w:r>
    </w:p>
    <w:p w14:paraId="24546080" w14:textId="77777777" w:rsidR="00EA4A18" w:rsidRDefault="005069FE">
      <w:pPr>
        <w:spacing w:before="200" w:line="260" w:lineRule="atLeast"/>
        <w:jc w:val="both"/>
      </w:pPr>
      <w:r>
        <w:rPr>
          <w:rFonts w:ascii="Arial" w:eastAsia="Arial" w:hAnsi="Arial" w:cs="Arial"/>
          <w:color w:val="000000"/>
          <w:sz w:val="20"/>
        </w:rPr>
        <w:t xml:space="preserve">  Die Probleme von Easyjet hatten auch Folgen für die Aktien anderer Fluggesellschaften. Lufthansa verlor zeitweise 1,6 Prozent, Air France-KLM 2,1 Prozent und Ryanair, die wie Easyjet </w:t>
      </w:r>
      <w:r>
        <w:rPr>
          <w:rFonts w:ascii="Arial" w:eastAsia="Arial" w:hAnsi="Arial" w:cs="Arial"/>
          <w:color w:val="000000"/>
          <w:sz w:val="20"/>
        </w:rPr>
        <w:t>besonders abhängig vom britischen Markt ist, gar 3,7 Prozent.</w:t>
      </w:r>
    </w:p>
    <w:p w14:paraId="5406D010" w14:textId="77777777" w:rsidR="00EA4A18" w:rsidRDefault="005069FE">
      <w:pPr>
        <w:keepNext/>
        <w:spacing w:before="240" w:line="340" w:lineRule="atLeast"/>
      </w:pPr>
      <w:r>
        <w:lastRenderedPageBreak/>
        <w:br/>
      </w:r>
      <w:r>
        <w:rPr>
          <w:rFonts w:ascii="Arial" w:eastAsia="Arial" w:hAnsi="Arial" w:cs="Arial"/>
          <w:b/>
          <w:color w:val="000000"/>
          <w:sz w:val="28"/>
        </w:rPr>
        <w:t>Graphic</w:t>
      </w:r>
    </w:p>
    <w:p w14:paraId="2468CD2E" w14:textId="057F39C1" w:rsidR="00EA4A18" w:rsidRDefault="005078F9">
      <w:pPr>
        <w:spacing w:line="60" w:lineRule="exact"/>
      </w:pPr>
      <w:r>
        <w:rPr>
          <w:noProof/>
        </w:rPr>
        <mc:AlternateContent>
          <mc:Choice Requires="wps">
            <w:drawing>
              <wp:anchor distT="0" distB="0" distL="114300" distR="114300" simplePos="0" relativeHeight="251707392" behindDoc="0" locked="0" layoutInCell="1" allowOverlap="1" wp14:anchorId="2BC69658" wp14:editId="2152EDF3">
                <wp:simplePos x="0" y="0"/>
                <wp:positionH relativeFrom="column">
                  <wp:posOffset>0</wp:posOffset>
                </wp:positionH>
                <wp:positionV relativeFrom="paragraph">
                  <wp:posOffset>25400</wp:posOffset>
                </wp:positionV>
                <wp:extent cx="6502400" cy="0"/>
                <wp:effectExtent l="15875" t="19050" r="15875" b="19050"/>
                <wp:wrapTopAndBottom/>
                <wp:docPr id="1474"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0A7AF" id="Line 81"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WRaOd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3942F9B" w14:textId="77777777" w:rsidR="00EA4A18" w:rsidRDefault="005069FE">
      <w:pPr>
        <w:spacing w:before="120" w:line="260" w:lineRule="atLeast"/>
      </w:pPr>
      <w:r>
        <w:rPr>
          <w:rFonts w:ascii="Arial" w:eastAsia="Arial" w:hAnsi="Arial" w:cs="Arial"/>
          <w:color w:val="000000"/>
          <w:sz w:val="20"/>
        </w:rPr>
        <w:t xml:space="preserve"> </w:t>
      </w:r>
    </w:p>
    <w:p w14:paraId="46F33B9A" w14:textId="77777777" w:rsidR="00EA4A18" w:rsidRDefault="005069FE">
      <w:pPr>
        <w:spacing w:before="200" w:line="260" w:lineRule="atLeast"/>
        <w:jc w:val="both"/>
      </w:pPr>
      <w:r>
        <w:rPr>
          <w:rFonts w:ascii="Arial" w:eastAsia="Arial" w:hAnsi="Arial" w:cs="Arial"/>
          <w:color w:val="000000"/>
          <w:sz w:val="20"/>
        </w:rPr>
        <w:t>Die Briten fliegen in diesem Sommer nicht mehr so viel wie in den Vorjahren, zeigt die Buchungslage. Im Bild der Flughafen Gibraltar. Foto: CZIBORRA/Reuters</w:t>
      </w:r>
    </w:p>
    <w:p w14:paraId="7C426B2B" w14:textId="77777777" w:rsidR="00EA4A18" w:rsidRDefault="005069FE">
      <w:pPr>
        <w:keepNext/>
        <w:spacing w:before="240" w:line="340" w:lineRule="atLeast"/>
      </w:pPr>
      <w:bookmarkStart w:id="56" w:name="Classification_17"/>
      <w:bookmarkEnd w:id="56"/>
      <w:r>
        <w:rPr>
          <w:rFonts w:ascii="Arial" w:eastAsia="Arial" w:hAnsi="Arial" w:cs="Arial"/>
          <w:b/>
          <w:color w:val="000000"/>
          <w:sz w:val="28"/>
        </w:rPr>
        <w:t>Classification</w:t>
      </w:r>
    </w:p>
    <w:p w14:paraId="1B1643DD" w14:textId="3ACE5F3D" w:rsidR="00EA4A18" w:rsidRDefault="005078F9">
      <w:pPr>
        <w:spacing w:line="60" w:lineRule="exact"/>
      </w:pPr>
      <w:r>
        <w:rPr>
          <w:noProof/>
        </w:rPr>
        <mc:AlternateContent>
          <mc:Choice Requires="wps">
            <w:drawing>
              <wp:anchor distT="0" distB="0" distL="114300" distR="114300" simplePos="0" relativeHeight="251738112" behindDoc="0" locked="0" layoutInCell="1" allowOverlap="1" wp14:anchorId="7C827FDD" wp14:editId="77A2C78D">
                <wp:simplePos x="0" y="0"/>
                <wp:positionH relativeFrom="column">
                  <wp:posOffset>0</wp:posOffset>
                </wp:positionH>
                <wp:positionV relativeFrom="paragraph">
                  <wp:posOffset>25400</wp:posOffset>
                </wp:positionV>
                <wp:extent cx="6502400" cy="0"/>
                <wp:effectExtent l="15875" t="19685" r="15875" b="18415"/>
                <wp:wrapTopAndBottom/>
                <wp:docPr id="1473"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3B22C" id="Line 8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Xqe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3636D9" w14:textId="77777777" w:rsidR="00EA4A18" w:rsidRDefault="00EA4A18">
      <w:pPr>
        <w:spacing w:line="120" w:lineRule="exact"/>
      </w:pPr>
    </w:p>
    <w:p w14:paraId="7AE2FA32"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0A5486C"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FD8459B"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6F31436"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BREXIT (90%); FLUGPREISE (90%); HOLDING-GESELLSCHAFTEN (90%); PREISE (90%); PRODUKTION &amp; NACHFRAGE (90%); LUFTFAHRTSEKTOR-PERFORMANCE (89%); UNTERNEHMENSUMSÄTZE (78%); </w:t>
      </w:r>
      <w:r>
        <w:rPr>
          <w:rFonts w:ascii="Arial" w:eastAsia="Arial" w:hAnsi="Arial" w:cs="Arial"/>
          <w:b/>
          <w:i/>
          <w:color w:val="000000"/>
          <w:sz w:val="20"/>
          <w:u w:val="single"/>
        </w:rPr>
        <w:t>EURO</w:t>
      </w:r>
      <w:r>
        <w:rPr>
          <w:rFonts w:ascii="Arial" w:eastAsia="Arial" w:hAnsi="Arial" w:cs="Arial"/>
          <w:b/>
          <w:i/>
          <w:color w:val="000000"/>
          <w:sz w:val="20"/>
          <w:u w:val="single"/>
        </w:rPr>
        <w:t>PÄISCHE UNION</w:t>
      </w:r>
      <w:r>
        <w:rPr>
          <w:rFonts w:ascii="Arial" w:eastAsia="Arial" w:hAnsi="Arial" w:cs="Arial"/>
          <w:color w:val="000000"/>
          <w:sz w:val="20"/>
        </w:rPr>
        <w:t xml:space="preserve"> (77%); FÜHRUNGSKRÄFTE (77%); ABSATZZAHLEN (75%)</w:t>
      </w:r>
      <w:r>
        <w:br/>
      </w:r>
      <w:r>
        <w:br/>
      </w:r>
    </w:p>
    <w:p w14:paraId="665B51B4" w14:textId="77777777" w:rsidR="00EA4A18" w:rsidRDefault="005069FE">
      <w:pPr>
        <w:spacing w:before="240" w:line="260" w:lineRule="atLeast"/>
      </w:pPr>
      <w:r>
        <w:rPr>
          <w:rFonts w:ascii="Arial" w:eastAsia="Arial" w:hAnsi="Arial" w:cs="Arial"/>
          <w:b/>
          <w:color w:val="000000"/>
          <w:sz w:val="20"/>
        </w:rPr>
        <w:t>Company:</w:t>
      </w:r>
      <w:r>
        <w:rPr>
          <w:rFonts w:ascii="Arial" w:eastAsia="Arial" w:hAnsi="Arial" w:cs="Arial"/>
          <w:color w:val="000000"/>
          <w:sz w:val="20"/>
        </w:rPr>
        <w:t>  EASYJET PLC (90%);  RYANAIR HOLDINGS PLC (56%);  DEUTSCHE LUFTHANSA AG (56%);  AIR BERLIN PLC &amp; CO LUFTVERKEHRS KG (56%);  AIR FRANCE-KLM SA (51%)</w:t>
      </w:r>
      <w:r>
        <w:br/>
      </w:r>
      <w:r>
        <w:br/>
      </w:r>
    </w:p>
    <w:p w14:paraId="585A4A6B" w14:textId="77777777" w:rsidR="00EA4A18" w:rsidRDefault="005069FE">
      <w:pPr>
        <w:spacing w:before="240" w:line="260" w:lineRule="atLeast"/>
      </w:pPr>
      <w:r>
        <w:rPr>
          <w:rFonts w:ascii="Arial" w:eastAsia="Arial" w:hAnsi="Arial" w:cs="Arial"/>
          <w:b/>
          <w:color w:val="000000"/>
          <w:sz w:val="20"/>
        </w:rPr>
        <w:t>Ticker:</w:t>
      </w:r>
      <w:r>
        <w:rPr>
          <w:rFonts w:ascii="Arial" w:eastAsia="Arial" w:hAnsi="Arial" w:cs="Arial"/>
          <w:color w:val="000000"/>
          <w:sz w:val="20"/>
        </w:rPr>
        <w:t> EZJ (LSE) (90%); RYAAY (N</w:t>
      </w:r>
      <w:r>
        <w:rPr>
          <w:rFonts w:ascii="Arial" w:eastAsia="Arial" w:hAnsi="Arial" w:cs="Arial"/>
          <w:color w:val="000000"/>
          <w:sz w:val="20"/>
        </w:rPr>
        <w:t>ASDAQ) (56%); RYA (LSE) (56%); LHA (FRA) (56%); AB1 (FRA) (56%); AF (PAR) (51%); AF (AMS) (51%)</w:t>
      </w:r>
      <w:r>
        <w:br/>
      </w:r>
      <w:r>
        <w:br/>
      </w:r>
    </w:p>
    <w:p w14:paraId="1AE5D785"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NAICS481111 SCHEDULED PASSENGER AIR TRANSPORTATION (90%); SIC4512 AIR TRANSPORTATION, SCHEDULED (90%); NAICS481112 SCHEDULED FREIGHT AIR TRANSPORTAT</w:t>
      </w:r>
      <w:r>
        <w:rPr>
          <w:rFonts w:ascii="Arial" w:eastAsia="Arial" w:hAnsi="Arial" w:cs="Arial"/>
          <w:color w:val="000000"/>
          <w:sz w:val="20"/>
        </w:rPr>
        <w:t>ION (56%); FLUGGESELLSCHAFTEN (91%); FLUGPREISE (90%); LUFTFAHRTSEKTOR-PERFORMANCE (89%)</w:t>
      </w:r>
      <w:r>
        <w:br/>
      </w:r>
      <w:r>
        <w:br/>
      </w:r>
    </w:p>
    <w:p w14:paraId="7E89CB53"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(56%); VEREINIGTES KÖNIGREICH (91%); </w:t>
      </w:r>
      <w:r>
        <w:rPr>
          <w:rFonts w:ascii="Arial" w:eastAsia="Arial" w:hAnsi="Arial" w:cs="Arial"/>
          <w:b/>
          <w:i/>
          <w:color w:val="000000"/>
          <w:sz w:val="20"/>
          <w:u w:val="single"/>
        </w:rPr>
        <w:t>EUROPA</w:t>
      </w:r>
      <w:r>
        <w:rPr>
          <w:rFonts w:ascii="Arial" w:eastAsia="Arial" w:hAnsi="Arial" w:cs="Arial"/>
          <w:color w:val="000000"/>
          <w:sz w:val="20"/>
        </w:rPr>
        <w:t xml:space="preserve"> (88%)</w:t>
      </w:r>
      <w:r>
        <w:br/>
      </w:r>
      <w:r>
        <w:br/>
      </w:r>
    </w:p>
    <w:p w14:paraId="074A3055"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442CE60D" w14:textId="77777777" w:rsidR="00EA4A18" w:rsidRDefault="00EA4A18"/>
    <w:p w14:paraId="09824AE8" w14:textId="71A7568C"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5520" behindDoc="0" locked="0" layoutInCell="1" allowOverlap="1" wp14:anchorId="35702F95" wp14:editId="6A203BE9">
                <wp:simplePos x="0" y="0"/>
                <wp:positionH relativeFrom="column">
                  <wp:posOffset>0</wp:posOffset>
                </wp:positionH>
                <wp:positionV relativeFrom="paragraph">
                  <wp:posOffset>127000</wp:posOffset>
                </wp:positionV>
                <wp:extent cx="6502400" cy="0"/>
                <wp:effectExtent l="6350" t="6985" r="6350" b="12065"/>
                <wp:wrapNone/>
                <wp:docPr id="1472"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A2C8D" id="Line 8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Y0ZkckBAAB5AwAADgAAAAAAAAAA&#10;AAAAAAAuAgAAZHJzL2Uyb0RvYy54bWxQSwECLQAUAAYACAAAACEAYysHsdsAAAAHAQAADwAAAAAA&#10;AAAAAAAAAAAjBAAAZHJzL2Rvd25yZXYueG1sUEsFBgAAAAAEAAQA8wAAACsFAAAAAA==&#10;" strokeweight="1pt"/>
            </w:pict>
          </mc:Fallback>
        </mc:AlternateContent>
      </w:r>
      <w:r>
        <w:rPr>
          <w:b/>
          <w:color w:val="767676"/>
          <w:sz w:val="16"/>
        </w:rPr>
        <w:t>End</w:t>
      </w:r>
      <w:r>
        <w:rPr>
          <w:b/>
          <w:color w:val="767676"/>
          <w:sz w:val="16"/>
        </w:rPr>
        <w:t xml:space="preserve"> of Document</w:t>
      </w:r>
    </w:p>
    <w:p w14:paraId="66805303" w14:textId="77777777" w:rsidR="00EA4A18" w:rsidRDefault="00EA4A18">
      <w:pPr>
        <w:sectPr w:rsidR="00EA4A18">
          <w:headerReference w:type="even" r:id="rId225"/>
          <w:headerReference w:type="default" r:id="rId226"/>
          <w:footerReference w:type="even" r:id="rId227"/>
          <w:footerReference w:type="default" r:id="rId228"/>
          <w:headerReference w:type="first" r:id="rId229"/>
          <w:footerReference w:type="first" r:id="rId230"/>
          <w:pgSz w:w="12240" w:h="15840"/>
          <w:pgMar w:top="840" w:right="1000" w:bottom="840" w:left="1000" w:header="400" w:footer="400" w:gutter="0"/>
          <w:cols w:space="720"/>
          <w:titlePg/>
        </w:sectPr>
      </w:pPr>
    </w:p>
    <w:p w14:paraId="63FD84C9" w14:textId="77777777" w:rsidR="00EA4A18" w:rsidRDefault="00EA4A18">
      <w:bookmarkStart w:id="57" w:name="Bookmark_20"/>
      <w:bookmarkEnd w:id="57"/>
    </w:p>
    <w:p w14:paraId="0FDC060A" w14:textId="77777777" w:rsidR="00EA4A18" w:rsidRDefault="005069FE">
      <w:pPr>
        <w:spacing w:before="240" w:after="200" w:line="340" w:lineRule="atLeast"/>
        <w:jc w:val="center"/>
        <w:outlineLvl w:val="0"/>
        <w:rPr>
          <w:rFonts w:ascii="Arial" w:hAnsi="Arial" w:cs="Arial"/>
          <w:b/>
          <w:bCs/>
          <w:kern w:val="32"/>
          <w:sz w:val="32"/>
          <w:szCs w:val="32"/>
        </w:rPr>
      </w:pPr>
      <w:hyperlink r:id="rId231" w:history="1">
        <w:r>
          <w:rPr>
            <w:rFonts w:ascii="Arial" w:eastAsia="Arial" w:hAnsi="Arial" w:cs="Arial"/>
            <w:b/>
            <w:bCs/>
            <w:i/>
            <w:color w:val="0077CC"/>
            <w:kern w:val="32"/>
            <w:sz w:val="28"/>
            <w:szCs w:val="32"/>
            <w:u w:val="single"/>
            <w:shd w:val="clear" w:color="auto" w:fill="FFFFFF"/>
          </w:rPr>
          <w:t>Diplomatischer Zwilling; Einen Monat lang sitzt Deutschland dem UN-Sicherheitsrat vor. Bei seinem Besuch in New York sieht man Auß</w:t>
        </w:r>
        <w:r>
          <w:rPr>
            <w:rFonts w:ascii="Arial" w:eastAsia="Arial" w:hAnsi="Arial" w:cs="Arial"/>
            <w:b/>
            <w:bCs/>
            <w:i/>
            <w:color w:val="0077CC"/>
            <w:kern w:val="32"/>
            <w:sz w:val="28"/>
            <w:szCs w:val="32"/>
            <w:u w:val="single"/>
            <w:shd w:val="clear" w:color="auto" w:fill="FFFFFF"/>
          </w:rPr>
          <w:t>enminister Heiko Maas selten ohne den Kollegen aus Paris. Der demonstrative Schulterschluss mit Frankreich ist auch ein Warnsignal an die Amerikaner</w:t>
        </w:r>
      </w:hyperlink>
    </w:p>
    <w:p w14:paraId="06E05A25"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67EEECDE" w14:textId="77777777" w:rsidR="00EA4A18" w:rsidRDefault="005069FE">
      <w:pPr>
        <w:spacing w:before="120" w:line="260" w:lineRule="atLeast"/>
        <w:jc w:val="center"/>
      </w:pPr>
      <w:r>
        <w:rPr>
          <w:rFonts w:ascii="Arial" w:eastAsia="Arial" w:hAnsi="Arial" w:cs="Arial"/>
          <w:color w:val="000000"/>
          <w:sz w:val="20"/>
        </w:rPr>
        <w:t>Dienstag 2. April 2019</w:t>
      </w:r>
    </w:p>
    <w:p w14:paraId="54020007" w14:textId="77777777" w:rsidR="00EA4A18" w:rsidRDefault="00EA4A18">
      <w:pPr>
        <w:spacing w:line="240" w:lineRule="atLeast"/>
        <w:jc w:val="both"/>
      </w:pPr>
    </w:p>
    <w:p w14:paraId="6BC7DE4A" w14:textId="77777777" w:rsidR="00EA4A18" w:rsidRDefault="005069FE">
      <w:pPr>
        <w:spacing w:before="120" w:line="220" w:lineRule="atLeast"/>
      </w:pPr>
      <w:r>
        <w:br/>
      </w:r>
      <w:r>
        <w:rPr>
          <w:rFonts w:ascii="Arial" w:eastAsia="Arial" w:hAnsi="Arial" w:cs="Arial"/>
          <w:color w:val="000000"/>
          <w:sz w:val="16"/>
        </w:rPr>
        <w:t>Copyright 2019 Süddeutsche Zeitung Gm</w:t>
      </w:r>
      <w:r>
        <w:rPr>
          <w:rFonts w:ascii="Arial" w:eastAsia="Arial" w:hAnsi="Arial" w:cs="Arial"/>
          <w:color w:val="000000"/>
          <w:sz w:val="16"/>
        </w:rPr>
        <w:t>bH Alle Rechte vorbehalten</w:t>
      </w:r>
    </w:p>
    <w:p w14:paraId="6DA79D3D" w14:textId="3DFFD7ED" w:rsidR="00EA4A18" w:rsidRDefault="005069FE">
      <w:pPr>
        <w:spacing w:before="120" w:line="220" w:lineRule="atLeast"/>
      </w:pPr>
      <w:r>
        <w:br/>
      </w:r>
      <w:r w:rsidR="005078F9">
        <w:rPr>
          <w:noProof/>
        </w:rPr>
        <w:drawing>
          <wp:inline distT="0" distB="0" distL="0" distR="0" wp14:anchorId="2BDE28FE" wp14:editId="5DDB37FD">
            <wp:extent cx="2857500" cy="37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2481DC7"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5</w:t>
      </w:r>
    </w:p>
    <w:p w14:paraId="33AB356F"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934 words</w:t>
      </w:r>
    </w:p>
    <w:p w14:paraId="4A2DAA81"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w:t>
      </w:r>
    </w:p>
    <w:p w14:paraId="54F30621" w14:textId="77777777" w:rsidR="00EA4A18" w:rsidRDefault="005069FE">
      <w:pPr>
        <w:keepNext/>
        <w:spacing w:before="240" w:line="340" w:lineRule="atLeast"/>
      </w:pPr>
      <w:bookmarkStart w:id="58" w:name="Body_18"/>
      <w:bookmarkEnd w:id="58"/>
      <w:r>
        <w:rPr>
          <w:rFonts w:ascii="Arial" w:eastAsia="Arial" w:hAnsi="Arial" w:cs="Arial"/>
          <w:b/>
          <w:color w:val="000000"/>
          <w:sz w:val="28"/>
        </w:rPr>
        <w:t>Body</w:t>
      </w:r>
    </w:p>
    <w:p w14:paraId="0A3F1614" w14:textId="5DBB1A25" w:rsidR="00EA4A18" w:rsidRDefault="005078F9">
      <w:pPr>
        <w:spacing w:line="60" w:lineRule="exact"/>
      </w:pPr>
      <w:r>
        <w:rPr>
          <w:noProof/>
        </w:rPr>
        <mc:AlternateContent>
          <mc:Choice Requires="wps">
            <w:drawing>
              <wp:anchor distT="0" distB="0" distL="114300" distR="114300" simplePos="0" relativeHeight="251677696" behindDoc="0" locked="0" layoutInCell="1" allowOverlap="1" wp14:anchorId="04D76527" wp14:editId="7D310C8B">
                <wp:simplePos x="0" y="0"/>
                <wp:positionH relativeFrom="column">
                  <wp:posOffset>0</wp:posOffset>
                </wp:positionH>
                <wp:positionV relativeFrom="paragraph">
                  <wp:posOffset>25400</wp:posOffset>
                </wp:positionV>
                <wp:extent cx="6502400" cy="0"/>
                <wp:effectExtent l="15875" t="15875" r="15875" b="12700"/>
                <wp:wrapTopAndBottom/>
                <wp:docPr id="1471"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485A4" id="Line 8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nMywEAAHkDAAAOAAAAZHJzL2Uyb0RvYy54bWysU12P0zAQfEfiP1h+p0mr63F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3b2fcubAUkob&#10;7RR7mGd3Rh8balq5bcjziaN79hsUPyJzuBrA9aqofDl5wk0zovoNkg/R0x278QtK6oF9wmLVsQs2&#10;U5IJ7FgSOd0SUcfEBH28n9ezu5qCE9daBc0V6ENMnxValjctNyS6EMNhE1MWAs21Jd/j8EkbUwI3&#10;jo0tn83P1NbT+NH1BRzRaJkbMySGfrcygR0gP5/6w3r9sUxIlddtAfdOFuJBgfx02SfQ5rwnIcZd&#10;jMlenF3doTxtw9Uwyrcovrz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cW2c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13EBAEF" w14:textId="77777777" w:rsidR="00EA4A18" w:rsidRDefault="00EA4A18"/>
    <w:p w14:paraId="4E96291B" w14:textId="77777777" w:rsidR="00EA4A18" w:rsidRDefault="005069FE">
      <w:pPr>
        <w:spacing w:before="200" w:line="260" w:lineRule="atLeast"/>
        <w:jc w:val="both"/>
      </w:pPr>
      <w:r>
        <w:rPr>
          <w:rFonts w:ascii="Arial" w:eastAsia="Arial" w:hAnsi="Arial" w:cs="Arial"/>
          <w:b/>
          <w:color w:val="000000"/>
          <w:sz w:val="20"/>
        </w:rPr>
        <w:t>New York</w:t>
      </w:r>
      <w:r>
        <w:rPr>
          <w:rFonts w:ascii="Arial" w:eastAsia="Arial" w:hAnsi="Arial" w:cs="Arial"/>
          <w:color w:val="000000"/>
          <w:sz w:val="20"/>
        </w:rPr>
        <w:t xml:space="preserve"> - Als der Airbus mit Außenminister Heiko Maas an Bord am Morgen auf dem New Yorker Flughafen John F. Kennedy landet, ist das schon mal gut. Es ist der erste Einsatz der ,,Konrad Adenauer', seit die Besatzung Ende November wegen einer schweren Panne einen </w:t>
      </w:r>
      <w:r>
        <w:rPr>
          <w:rFonts w:ascii="Arial" w:eastAsia="Arial" w:hAnsi="Arial" w:cs="Arial"/>
          <w:color w:val="000000"/>
          <w:sz w:val="20"/>
        </w:rPr>
        <w:t>Flug zum G-20-Gipfel nach Buenos Aires abbrechen und Bundeskanzlerin Angela Merkel auf dem Flughafen Köln/Bonn absetzen musste. Zur Verwunderung und teils Erheiterung der Weltöffentlichkeit war Merkel damals gezwungen, auf einen Iberia-Linienflug umzusteig</w:t>
      </w:r>
      <w:r>
        <w:rPr>
          <w:rFonts w:ascii="Arial" w:eastAsia="Arial" w:hAnsi="Arial" w:cs="Arial"/>
          <w:color w:val="000000"/>
          <w:sz w:val="20"/>
        </w:rPr>
        <w:t>en, und kam deutlich zu spät. Ähnliches bleibt Maas erspart, pünktlich kommt er trotzdem nicht. Bei der Landung platzt ein Reifen, was keine große Sache ist, aber im Ergebnis doch wieder ein bisschen peinlich. Deutschland hat seit Montag für einen Monat de</w:t>
      </w:r>
      <w:r>
        <w:rPr>
          <w:rFonts w:ascii="Arial" w:eastAsia="Arial" w:hAnsi="Arial" w:cs="Arial"/>
          <w:color w:val="000000"/>
          <w:sz w:val="20"/>
        </w:rPr>
        <w:t>n Vorsitz im Sicherheitsrat der Vereinten Nationen inne. Die erste Sitzung muss erst einmal ohne den deutschen Vorsitzenden beginnen.</w:t>
      </w:r>
    </w:p>
    <w:p w14:paraId="71B3D92E" w14:textId="77777777" w:rsidR="00EA4A18" w:rsidRDefault="005069FE">
      <w:pPr>
        <w:spacing w:before="200" w:line="260" w:lineRule="atLeast"/>
        <w:jc w:val="both"/>
      </w:pPr>
      <w:r>
        <w:rPr>
          <w:rFonts w:ascii="Arial" w:eastAsia="Arial" w:hAnsi="Arial" w:cs="Arial"/>
          <w:color w:val="000000"/>
          <w:sz w:val="20"/>
        </w:rPr>
        <w:t xml:space="preserve">  Deutschland wolle nicht nur helfen, ,,dass der Sicherheitsrat seiner Rolle im Krisenmanagement gerecht wird', sagt Maas </w:t>
      </w:r>
      <w:r>
        <w:rPr>
          <w:rFonts w:ascii="Arial" w:eastAsia="Arial" w:hAnsi="Arial" w:cs="Arial"/>
          <w:color w:val="000000"/>
          <w:sz w:val="20"/>
        </w:rPr>
        <w:t>vor Beginn, sondern auch ,,eigene Themen auf die Tagesordnung' setzen. Das erste dieser Themen ist am Montag der Schutz von humanitären Helfern in Konfliktgebieten. ,,Krankenhäuser, Ärzte und Helfer werden immer häufiger zur Zielscheibe, der Zugang zu Lebe</w:t>
      </w:r>
      <w:r>
        <w:rPr>
          <w:rFonts w:ascii="Arial" w:eastAsia="Arial" w:hAnsi="Arial" w:cs="Arial"/>
          <w:color w:val="000000"/>
          <w:sz w:val="20"/>
        </w:rPr>
        <w:t>nsmitteln und medizinischer Versorgung als Mittel der Kriegsführung gegen die Zivilbevölkerung missbraucht', so Maas. Zunächst spricht er auf einer informellen Sitzung des Sicherheitsrates, die allen UN-Mitgliedern offensteht, bei einem offiziellen Briefin</w:t>
      </w:r>
      <w:r>
        <w:rPr>
          <w:rFonts w:ascii="Arial" w:eastAsia="Arial" w:hAnsi="Arial" w:cs="Arial"/>
          <w:color w:val="000000"/>
          <w:sz w:val="20"/>
        </w:rPr>
        <w:t>g geht es um eine Bestandsaufnahme. Vertreter von Hilfsorganisationen wurden eingeladen, um die teils katastrophale Lage zu schildern. In acht Jahres des Kriegs wurde in Syrien die Hälfte aller medizinischen Einrichtungen zerstört. Allein 2018 verzeichnete</w:t>
      </w:r>
      <w:r>
        <w:rPr>
          <w:rFonts w:ascii="Arial" w:eastAsia="Arial" w:hAnsi="Arial" w:cs="Arial"/>
          <w:color w:val="000000"/>
          <w:sz w:val="20"/>
        </w:rPr>
        <w:t xml:space="preserve"> die Weltgesundheitsorganisation (WHO) dort 139 Angriffe auf Krankenhäuser und ähnliche Einrichtungen, bei denen fast 300 Menschen getötet oder verletzt wurden. Der Nordosten Nigerias leidet unter dem Terror der Islamistenmiliz Boko Haram. Dort fehlen Sich</w:t>
      </w:r>
      <w:r>
        <w:rPr>
          <w:rFonts w:ascii="Arial" w:eastAsia="Arial" w:hAnsi="Arial" w:cs="Arial"/>
          <w:color w:val="000000"/>
          <w:sz w:val="20"/>
        </w:rPr>
        <w:t>erheitsgarantien für internationale Helfer, so dass 800 000 Menschen nicht versorgt werden können. ,,Diesen Trend zur völligen Entgrenzung müssen wir stoppen. Sonst droht ein Abgleiten in neue Barbarei', fordert Maas.</w:t>
      </w:r>
    </w:p>
    <w:p w14:paraId="1B9FBAE4" w14:textId="77777777" w:rsidR="00EA4A18" w:rsidRDefault="005069FE">
      <w:pPr>
        <w:spacing w:before="200" w:line="260" w:lineRule="atLeast"/>
        <w:jc w:val="both"/>
      </w:pPr>
      <w:r>
        <w:rPr>
          <w:rFonts w:ascii="Arial" w:eastAsia="Arial" w:hAnsi="Arial" w:cs="Arial"/>
          <w:color w:val="000000"/>
          <w:sz w:val="20"/>
        </w:rPr>
        <w:t>  Deutschland ist seit Januar für zwei</w:t>
      </w:r>
      <w:r>
        <w:rPr>
          <w:rFonts w:ascii="Arial" w:eastAsia="Arial" w:hAnsi="Arial" w:cs="Arial"/>
          <w:color w:val="000000"/>
          <w:sz w:val="20"/>
        </w:rPr>
        <w:t xml:space="preserve"> Jahre Mitglied des Sicherheitsrates und will sich dort, wie Maas immer wieder betont hat, für den Erhalt der ,,regelbasierten Ordnung' und den Multilateralismus stark machen. Was das heißen kann, zeigte sich vergangene Woche, als der deutsche UN-Botschaft</w:t>
      </w:r>
      <w:r>
        <w:rPr>
          <w:rFonts w:ascii="Arial" w:eastAsia="Arial" w:hAnsi="Arial" w:cs="Arial"/>
          <w:color w:val="000000"/>
          <w:sz w:val="20"/>
        </w:rPr>
        <w:t xml:space="preserve">er Christoph Heusgen sich die USA </w:t>
      </w:r>
      <w:r>
        <w:rPr>
          <w:rFonts w:ascii="Arial" w:eastAsia="Arial" w:hAnsi="Arial" w:cs="Arial"/>
          <w:color w:val="000000"/>
          <w:sz w:val="20"/>
        </w:rPr>
        <w:lastRenderedPageBreak/>
        <w:t>vorknöpfte:Er prangerte die Missachtung mehrerer Nahost-Resolutionen des Sicherheitsrates durch die USA an - zuletzt die Anerkennung der Souveränität Israels über die völkerrechtlich zu Syrien gehörenden Golanhöhen, die US</w:t>
      </w:r>
      <w:r>
        <w:rPr>
          <w:rFonts w:ascii="Arial" w:eastAsia="Arial" w:hAnsi="Arial" w:cs="Arial"/>
          <w:color w:val="000000"/>
          <w:sz w:val="20"/>
        </w:rPr>
        <w:t xml:space="preserve">-Präsident Donald Trump auf Twitter verkündet hatte. </w:t>
      </w:r>
    </w:p>
    <w:p w14:paraId="59D175FF" w14:textId="77777777" w:rsidR="00EA4A18" w:rsidRDefault="005069FE">
      <w:pPr>
        <w:spacing w:before="200" w:line="260" w:lineRule="atLeast"/>
        <w:jc w:val="both"/>
      </w:pPr>
      <w:r>
        <w:rPr>
          <w:rFonts w:ascii="Arial" w:eastAsia="Arial" w:hAnsi="Arial" w:cs="Arial"/>
          <w:color w:val="000000"/>
          <w:sz w:val="20"/>
        </w:rPr>
        <w:t xml:space="preserve">  Auf die wachsende Kluft zu den USA versucht die Bundesregierung auch durch einen demonstrativen Schulterschluss mit Frankreich zu reagieren. In New York wirken Maas und der französische Außenminister </w:t>
      </w:r>
      <w:r>
        <w:rPr>
          <w:rFonts w:ascii="Arial" w:eastAsia="Arial" w:hAnsi="Arial" w:cs="Arial"/>
          <w:color w:val="000000"/>
          <w:sz w:val="20"/>
        </w:rPr>
        <w:t>Jean-Yves Le Drian wie diplomatische Zwillinge, sie weichen einander kaum von der Seite. Maas war erst am Freitag in New York gewesen, um dem Ende des französischen Vorsitzes beizuwohnen, Le Drian zeigt sich eigens beim Beginn des deutschen Vorsitzes. Eige</w:t>
      </w:r>
      <w:r>
        <w:rPr>
          <w:rFonts w:ascii="Arial" w:eastAsia="Arial" w:hAnsi="Arial" w:cs="Arial"/>
          <w:color w:val="000000"/>
          <w:sz w:val="20"/>
        </w:rPr>
        <w:t>ntlich, so wollen sie es verstanden wissen, ist es ein gemeinsamer Vorsitz. ,,Das ist neu bei den Vereinten Nationen', sagt Maas.</w:t>
      </w:r>
    </w:p>
    <w:p w14:paraId="53A8A82E" w14:textId="77777777" w:rsidR="00EA4A18" w:rsidRDefault="005069FE">
      <w:pPr>
        <w:spacing w:before="200" w:line="260" w:lineRule="atLeast"/>
        <w:jc w:val="both"/>
      </w:pPr>
      <w:r>
        <w:rPr>
          <w:rFonts w:ascii="Arial" w:eastAsia="Arial" w:hAnsi="Arial" w:cs="Arial"/>
          <w:color w:val="000000"/>
          <w:sz w:val="20"/>
        </w:rPr>
        <w:t>  Auch diese Partnerschaft ist allerdings nicht frei von Reibungen. So knirschte es zuletzt zwischen Paris und Berlin wegen de</w:t>
      </w:r>
      <w:r>
        <w:rPr>
          <w:rFonts w:ascii="Arial" w:eastAsia="Arial" w:hAnsi="Arial" w:cs="Arial"/>
          <w:color w:val="000000"/>
          <w:sz w:val="20"/>
        </w:rPr>
        <w:t>s Streits um den deutschen Exportstopp von Rüstungsgütern nach Saudi-Arabien. Die Franzosen waren, wie die Briten, verärgert, weil deutsche Zulieferungen für eigene Exporte oder Gemeinschaftsprodukte ausblieben. Zwar hat die Bundesregierung vergangene Woch</w:t>
      </w:r>
      <w:r>
        <w:rPr>
          <w:rFonts w:ascii="Arial" w:eastAsia="Arial" w:hAnsi="Arial" w:cs="Arial"/>
          <w:color w:val="000000"/>
          <w:sz w:val="20"/>
        </w:rPr>
        <w:t>e das Embargo auf Wunsch der SPD um sechs Monate verlängert, es zugleich deutschen Rüstungsherstellern aber wieder ermöglicht, Teile zu liefern, solange keine fertigen Produkte in Saudi-Arabien landen. Beigelegt ist der Grundsatzstreit mit Frankreich um Rü</w:t>
      </w:r>
      <w:r>
        <w:rPr>
          <w:rFonts w:ascii="Arial" w:eastAsia="Arial" w:hAnsi="Arial" w:cs="Arial"/>
          <w:color w:val="000000"/>
          <w:sz w:val="20"/>
        </w:rPr>
        <w:t>stungsexporte damit aber noch lange nicht.</w:t>
      </w:r>
    </w:p>
    <w:p w14:paraId="0848BFCF" w14:textId="77777777" w:rsidR="00EA4A18" w:rsidRDefault="005069FE">
      <w:pPr>
        <w:spacing w:before="200" w:line="260" w:lineRule="atLeast"/>
        <w:jc w:val="both"/>
      </w:pPr>
      <w:r>
        <w:rPr>
          <w:rFonts w:ascii="Arial" w:eastAsia="Arial" w:hAnsi="Arial" w:cs="Arial"/>
          <w:color w:val="000000"/>
          <w:sz w:val="20"/>
        </w:rPr>
        <w:t>  Das Thema überschattete auch den Besuch Le Drians bei einer Kabinettssitzung in Berlin am vergangenen Mittwoch. Spürbar wurde überdies die anhaltende Irritation über die Antwort der CDU-Vorsitzenden Annegret Kra</w:t>
      </w:r>
      <w:r>
        <w:rPr>
          <w:rFonts w:ascii="Arial" w:eastAsia="Arial" w:hAnsi="Arial" w:cs="Arial"/>
          <w:color w:val="000000"/>
          <w:sz w:val="20"/>
        </w:rPr>
        <w:t xml:space="preserve">mp-Karrenbauer auf einen </w:t>
      </w:r>
      <w:r>
        <w:rPr>
          <w:rFonts w:ascii="Arial" w:eastAsia="Arial" w:hAnsi="Arial" w:cs="Arial"/>
          <w:b/>
          <w:i/>
          <w:color w:val="000000"/>
          <w:sz w:val="20"/>
          <w:u w:val="single"/>
        </w:rPr>
        <w:t>Europa</w:t>
      </w:r>
      <w:r>
        <w:rPr>
          <w:rFonts w:ascii="Arial" w:eastAsia="Arial" w:hAnsi="Arial" w:cs="Arial"/>
          <w:color w:val="000000"/>
          <w:sz w:val="20"/>
        </w:rPr>
        <w:t xml:space="preserve">-Appell von Präsident Emmanuel Macron. Viele seiner Vorschläge hatte sie abgelehnt oder ins Leere laufen lassen, sich dafür aber für einen </w:t>
      </w:r>
      <w:r>
        <w:rPr>
          <w:rFonts w:ascii="Arial" w:eastAsia="Arial" w:hAnsi="Arial" w:cs="Arial"/>
          <w:b/>
          <w:i/>
          <w:color w:val="000000"/>
          <w:sz w:val="20"/>
          <w:u w:val="single"/>
        </w:rPr>
        <w:t>europäischen</w:t>
      </w:r>
      <w:r>
        <w:rPr>
          <w:rFonts w:ascii="Arial" w:eastAsia="Arial" w:hAnsi="Arial" w:cs="Arial"/>
          <w:color w:val="000000"/>
          <w:sz w:val="20"/>
        </w:rPr>
        <w:t xml:space="preserve"> Sitz im Sicherheitsrat ausgesprochen - also auf Kosten des ständigen Sitz</w:t>
      </w:r>
      <w:r>
        <w:rPr>
          <w:rFonts w:ascii="Arial" w:eastAsia="Arial" w:hAnsi="Arial" w:cs="Arial"/>
          <w:color w:val="000000"/>
          <w:sz w:val="20"/>
        </w:rPr>
        <w:t xml:space="preserve">es der Vetomacht Frankreich. </w:t>
      </w:r>
    </w:p>
    <w:p w14:paraId="69F32C88" w14:textId="77777777" w:rsidR="00EA4A18" w:rsidRDefault="005069FE">
      <w:pPr>
        <w:spacing w:before="200" w:line="260" w:lineRule="atLeast"/>
        <w:jc w:val="both"/>
      </w:pPr>
      <w:r>
        <w:rPr>
          <w:rFonts w:ascii="Arial" w:eastAsia="Arial" w:hAnsi="Arial" w:cs="Arial"/>
          <w:color w:val="000000"/>
          <w:sz w:val="20"/>
        </w:rPr>
        <w:t xml:space="preserve">  Dabei steht im Aachener Vertrag, den Merkel und Macron im Januar unterzeichneten, etwas ganz anderes. Dort sagt Frankreich zu, das deutsche Streben nach einem ständigen Sitz im Sicherheitsrat zu unterstützen. Das mit dem </w:t>
      </w:r>
      <w:r>
        <w:rPr>
          <w:rFonts w:ascii="Arial" w:eastAsia="Arial" w:hAnsi="Arial" w:cs="Arial"/>
          <w:b/>
          <w:i/>
          <w:color w:val="000000"/>
          <w:sz w:val="20"/>
          <w:u w:val="single"/>
        </w:rPr>
        <w:t>EU</w:t>
      </w:r>
      <w:r>
        <w:rPr>
          <w:rFonts w:ascii="Arial" w:eastAsia="Arial" w:hAnsi="Arial" w:cs="Arial"/>
          <w:color w:val="000000"/>
          <w:sz w:val="20"/>
        </w:rPr>
        <w:t>-</w:t>
      </w:r>
      <w:r>
        <w:rPr>
          <w:rFonts w:ascii="Arial" w:eastAsia="Arial" w:hAnsi="Arial" w:cs="Arial"/>
          <w:color w:val="000000"/>
          <w:sz w:val="20"/>
        </w:rPr>
        <w:t>Sitz sei doch eher eine ,,langfristige Angelegenheit', beschwichtigt Maas. Derlei Widersprüche werden in New York möglichst nicht öffentlich zelebriert. Lieber laden Maas und Le Drian an diesem Dienstag zu einer Veranstaltung zur ,,Allianz für den Multilat</w:t>
      </w:r>
      <w:r>
        <w:rPr>
          <w:rFonts w:ascii="Arial" w:eastAsia="Arial" w:hAnsi="Arial" w:cs="Arial"/>
          <w:color w:val="000000"/>
          <w:sz w:val="20"/>
        </w:rPr>
        <w:t xml:space="preserve">eralismus'. Wer da alles dabei ist und was so eine Allianz in der Praxis bewirken kann gegen die Alleingänge Trumps oder auch des russischen Präsidenten Wladimir Putin, war bisher eher unscharf geblieben. Auf einer Pressekonferenz wollen Maas und Le Drian </w:t>
      </w:r>
      <w:r>
        <w:rPr>
          <w:rFonts w:ascii="Arial" w:eastAsia="Arial" w:hAnsi="Arial" w:cs="Arial"/>
          <w:color w:val="000000"/>
          <w:sz w:val="20"/>
        </w:rPr>
        <w:t xml:space="preserve">nun Antworten geben. </w:t>
      </w:r>
    </w:p>
    <w:p w14:paraId="3100506C" w14:textId="77777777" w:rsidR="00EA4A18" w:rsidRDefault="005069FE">
      <w:pPr>
        <w:spacing w:before="240" w:line="260" w:lineRule="atLeast"/>
      </w:pPr>
      <w:r>
        <w:rPr>
          <w:rFonts w:ascii="Arial" w:eastAsia="Arial" w:hAnsi="Arial" w:cs="Arial"/>
          <w:b/>
          <w:color w:val="000000"/>
          <w:sz w:val="20"/>
        </w:rPr>
        <w:t>Der Streit um Waffenexporte: Wo die Harmonie zwischen Deutschen und Franzosen endet</w:t>
      </w:r>
    </w:p>
    <w:p w14:paraId="741A121A" w14:textId="77777777" w:rsidR="00EA4A18" w:rsidRDefault="005069FE">
      <w:pPr>
        <w:spacing w:before="240" w:line="260" w:lineRule="atLeast"/>
      </w:pPr>
      <w:r>
        <w:rPr>
          <w:rFonts w:ascii="Arial" w:eastAsia="Arial" w:hAnsi="Arial" w:cs="Arial"/>
          <w:b/>
          <w:color w:val="000000"/>
          <w:sz w:val="20"/>
        </w:rPr>
        <w:t>Warum sich Heiko Maas eine ,,Allianz für den Multilateralismus' wünscht</w:t>
      </w:r>
    </w:p>
    <w:p w14:paraId="27356B9A" w14:textId="77777777" w:rsidR="00EA4A18" w:rsidRDefault="005069FE">
      <w:pPr>
        <w:keepNext/>
        <w:spacing w:before="240" w:line="340" w:lineRule="atLeast"/>
      </w:pPr>
      <w:r>
        <w:br/>
      </w:r>
      <w:r>
        <w:rPr>
          <w:rFonts w:ascii="Arial" w:eastAsia="Arial" w:hAnsi="Arial" w:cs="Arial"/>
          <w:b/>
          <w:color w:val="000000"/>
          <w:sz w:val="28"/>
        </w:rPr>
        <w:t>Graphic</w:t>
      </w:r>
    </w:p>
    <w:p w14:paraId="476DCC09" w14:textId="06A23F25" w:rsidR="00EA4A18" w:rsidRDefault="005078F9">
      <w:pPr>
        <w:spacing w:line="60" w:lineRule="exact"/>
      </w:pPr>
      <w:r>
        <w:rPr>
          <w:noProof/>
        </w:rPr>
        <mc:AlternateContent>
          <mc:Choice Requires="wps">
            <w:drawing>
              <wp:anchor distT="0" distB="0" distL="114300" distR="114300" simplePos="0" relativeHeight="251708416" behindDoc="0" locked="0" layoutInCell="1" allowOverlap="1" wp14:anchorId="56504A94" wp14:editId="49957B26">
                <wp:simplePos x="0" y="0"/>
                <wp:positionH relativeFrom="column">
                  <wp:posOffset>0</wp:posOffset>
                </wp:positionH>
                <wp:positionV relativeFrom="paragraph">
                  <wp:posOffset>25400</wp:posOffset>
                </wp:positionV>
                <wp:extent cx="6502400" cy="0"/>
                <wp:effectExtent l="15875" t="12700" r="15875" b="15875"/>
                <wp:wrapTopAndBottom/>
                <wp:docPr id="1470"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2D8C61" id="Line 86"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GPywEAAHkDAAAOAAAAZHJzL2Uyb0RvYy54bWysU12P0zAQfEfiP1h+p0mru3J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S5rd3XsKyIGlKW20&#10;U+xhntMZfWyoaeW2IfsTR/fsNyh+ROZwNYDrVVH5cvKEm2ZE9RskH6KnO3bjF5TUA/uEJapjF2ym&#10;pBDYsUzkdJuIOiYm6OP8vp7d1aRLXGsVNFegDzF9VmhZ3rTckOhCDIdNTFkINNeWfI/DJ21MGbhx&#10;bGz57P5MbT3Zj64v4IhGy9yYITH0u5UJ7AD5+dQf1uuPxSFVXrcF3DtZiAcF8tNln0Cb856EGHcJ&#10;JmdxTnWH8rQN18BovkXx5S3mB/T6XNC//pjl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2j0Y/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A394DFC" w14:textId="77777777" w:rsidR="00EA4A18" w:rsidRDefault="005069FE">
      <w:pPr>
        <w:spacing w:before="120" w:line="260" w:lineRule="atLeast"/>
      </w:pPr>
      <w:r>
        <w:rPr>
          <w:rFonts w:ascii="Arial" w:eastAsia="Arial" w:hAnsi="Arial" w:cs="Arial"/>
          <w:color w:val="000000"/>
          <w:sz w:val="20"/>
        </w:rPr>
        <w:t xml:space="preserve"> </w:t>
      </w:r>
    </w:p>
    <w:p w14:paraId="637198C8" w14:textId="77777777" w:rsidR="00EA4A18" w:rsidRDefault="005069FE">
      <w:pPr>
        <w:spacing w:before="200" w:line="260" w:lineRule="atLeast"/>
        <w:jc w:val="both"/>
      </w:pPr>
      <w:r>
        <w:rPr>
          <w:rFonts w:ascii="Arial" w:eastAsia="Arial" w:hAnsi="Arial" w:cs="Arial"/>
          <w:color w:val="000000"/>
          <w:sz w:val="20"/>
        </w:rPr>
        <w:t>Flog mit der Regierungsmaschine und kam trotzdem fast ohne Zwisch</w:t>
      </w:r>
      <w:r>
        <w:rPr>
          <w:rFonts w:ascii="Arial" w:eastAsia="Arial" w:hAnsi="Arial" w:cs="Arial"/>
          <w:color w:val="000000"/>
          <w:sz w:val="20"/>
        </w:rPr>
        <w:t>enfälle an: Bundesaußenminister Heiko Maas (Mitte) als Sitzungsleiter beim UN-Sicherheitsrat in New York. Foto: Johannes Eisele/AFP</w:t>
      </w:r>
    </w:p>
    <w:p w14:paraId="17FF2180" w14:textId="77777777" w:rsidR="00EA4A18" w:rsidRDefault="005069FE">
      <w:pPr>
        <w:keepNext/>
        <w:spacing w:before="240" w:line="340" w:lineRule="atLeast"/>
      </w:pPr>
      <w:bookmarkStart w:id="59" w:name="Classification_18"/>
      <w:bookmarkEnd w:id="59"/>
      <w:r>
        <w:rPr>
          <w:rFonts w:ascii="Arial" w:eastAsia="Arial" w:hAnsi="Arial" w:cs="Arial"/>
          <w:b/>
          <w:color w:val="000000"/>
          <w:sz w:val="28"/>
        </w:rPr>
        <w:t>Classification</w:t>
      </w:r>
    </w:p>
    <w:p w14:paraId="31B4F41B" w14:textId="53DEFB5D" w:rsidR="00EA4A18" w:rsidRDefault="005078F9">
      <w:pPr>
        <w:spacing w:line="60" w:lineRule="exact"/>
      </w:pPr>
      <w:r>
        <w:rPr>
          <w:noProof/>
        </w:rPr>
        <mc:AlternateContent>
          <mc:Choice Requires="wps">
            <w:drawing>
              <wp:anchor distT="0" distB="0" distL="114300" distR="114300" simplePos="0" relativeHeight="251739136" behindDoc="0" locked="0" layoutInCell="1" allowOverlap="1" wp14:anchorId="6149FF8F" wp14:editId="7B645A09">
                <wp:simplePos x="0" y="0"/>
                <wp:positionH relativeFrom="column">
                  <wp:posOffset>0</wp:posOffset>
                </wp:positionH>
                <wp:positionV relativeFrom="paragraph">
                  <wp:posOffset>25400</wp:posOffset>
                </wp:positionV>
                <wp:extent cx="6502400" cy="0"/>
                <wp:effectExtent l="15875" t="13335" r="15875" b="15240"/>
                <wp:wrapTopAndBottom/>
                <wp:docPr id="1469"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30CBB" id="Line 87"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fl7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058A07" w14:textId="77777777" w:rsidR="00EA4A18" w:rsidRDefault="00EA4A18">
      <w:pPr>
        <w:spacing w:line="120" w:lineRule="exact"/>
      </w:pPr>
    </w:p>
    <w:p w14:paraId="1D8CD655"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F073FAA" w14:textId="77777777" w:rsidR="00EA4A18" w:rsidRDefault="005069FE">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14222CDC"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E1FAE10"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VEREINTE </w:t>
      </w:r>
      <w:r>
        <w:rPr>
          <w:rFonts w:ascii="Arial" w:eastAsia="Arial" w:hAnsi="Arial" w:cs="Arial"/>
          <w:color w:val="000000"/>
          <w:sz w:val="20"/>
        </w:rPr>
        <w:t>NATIONEN (91%); AUSLANDSBEZIEHUNGEN (90%); DEUTSCHE BUNDESKANZLER (90%); ORGANISATIONEN DER VEREINTEN NATIONEN (90%); POLITIK (90%); KRIEG &amp; KRIEGERISCHE AUSEINANDERSETZUNG (89%); STAATS- UND REGIERUNGSOBERHÄUPTER (89%); US-PRÄSIDENTEN (89%); GESUNDHEITSMI</w:t>
      </w:r>
      <w:r>
        <w:rPr>
          <w:rFonts w:ascii="Arial" w:eastAsia="Arial" w:hAnsi="Arial" w:cs="Arial"/>
          <w:color w:val="000000"/>
          <w:sz w:val="20"/>
        </w:rPr>
        <w:t>NISTERIEN (87%); VERTEIDIGUNGSPOLITIK &amp; MILITÄRPOLITIK (75%); MEDIZINISCHE HILFSORGANISATIONEN (71%); PARAMILITÄR &amp; MILIZ (70%); BOKO HARAM (67%); HILFSORGANISATIONEN (67%); ÄRZTE (66%); TRENDS (64%)</w:t>
      </w:r>
      <w:r>
        <w:br/>
      </w:r>
      <w:r>
        <w:br/>
      </w:r>
    </w:p>
    <w:p w14:paraId="20659A38" w14:textId="77777777" w:rsidR="00EA4A18" w:rsidRDefault="005069FE">
      <w:pPr>
        <w:spacing w:before="240" w:line="260" w:lineRule="atLeast"/>
      </w:pPr>
      <w:r>
        <w:rPr>
          <w:rFonts w:ascii="Arial" w:eastAsia="Arial" w:hAnsi="Arial" w:cs="Arial"/>
          <w:b/>
          <w:color w:val="000000"/>
          <w:sz w:val="20"/>
        </w:rPr>
        <w:t>Company:</w:t>
      </w:r>
      <w:r>
        <w:rPr>
          <w:rFonts w:ascii="Arial" w:eastAsia="Arial" w:hAnsi="Arial" w:cs="Arial"/>
          <w:color w:val="000000"/>
          <w:sz w:val="20"/>
        </w:rPr>
        <w:t>  AIRBUS SAS (58%);  FLUGHAFEN KOELN/BONN GMBH</w:t>
      </w:r>
      <w:r>
        <w:rPr>
          <w:rFonts w:ascii="Arial" w:eastAsia="Arial" w:hAnsi="Arial" w:cs="Arial"/>
          <w:color w:val="000000"/>
          <w:sz w:val="20"/>
        </w:rPr>
        <w:t xml:space="preserve"> (57%)</w:t>
      </w:r>
      <w:r>
        <w:br/>
      </w:r>
      <w:r>
        <w:br/>
      </w:r>
    </w:p>
    <w:p w14:paraId="74DA1A4D"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NAICS336411 AIRCRAFT MANUFACTURING (58%); SIC3721 AIRCRAFT (58%); SIC4581 AIRPORTS, FLYING FIELDS &amp; AIRPORT TERMINAL SERVICES (57%); FLUGGESELLSCHAFTEN (90%); FLUGHÄFEN (90%); GESUNDHEITSMINISTERIEN (87%); VERTEIDIGUNGSPOLITIK &amp; MILITÄRP</w:t>
      </w:r>
      <w:r>
        <w:rPr>
          <w:rFonts w:ascii="Arial" w:eastAsia="Arial" w:hAnsi="Arial" w:cs="Arial"/>
          <w:color w:val="000000"/>
          <w:sz w:val="20"/>
        </w:rPr>
        <w:t>OLITIK (75%); KRANKENHÄUSER (71%); ÄRZTE (66%)</w:t>
      </w:r>
      <w:r>
        <w:br/>
      </w:r>
      <w:r>
        <w:br/>
      </w:r>
    </w:p>
    <w:p w14:paraId="6E2FF282"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(91%); DONALD TRUMP (79%)</w:t>
      </w:r>
      <w:r>
        <w:br/>
      </w:r>
      <w:r>
        <w:br/>
      </w:r>
    </w:p>
    <w:p w14:paraId="40774CDA"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NEW YORK, NY, USA (92%); PARIS, FRANKREICH (79%); BUENOS AIRES, ARGENTINIEN (78%); BONN, DEUTSCHLAND (73%); KÖLN, DEUTSCHLAND (73%); ÎLE-DE-FRANC</w:t>
      </w:r>
      <w:r>
        <w:rPr>
          <w:rFonts w:ascii="Arial" w:eastAsia="Arial" w:hAnsi="Arial" w:cs="Arial"/>
          <w:color w:val="000000"/>
          <w:sz w:val="20"/>
        </w:rPr>
        <w:t>E, FRANKREICH (55%); DEUTSCHLAND (90%); FRANKREICH (90%); SYRIEN (88%); NAHER OSTEN (79%); NIGERIA (79%); NORDAMERIKA (79%); ISRAEL (58%)</w:t>
      </w:r>
      <w:r>
        <w:br/>
      </w:r>
      <w:r>
        <w:br/>
      </w:r>
    </w:p>
    <w:p w14:paraId="3BCC2921"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225299FA" w14:textId="77777777" w:rsidR="00EA4A18" w:rsidRDefault="00EA4A18"/>
    <w:p w14:paraId="55E9CE21" w14:textId="45B06003"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6544" behindDoc="0" locked="0" layoutInCell="1" allowOverlap="1" wp14:anchorId="6EDDEB16" wp14:editId="6F0FA16A">
                <wp:simplePos x="0" y="0"/>
                <wp:positionH relativeFrom="column">
                  <wp:posOffset>0</wp:posOffset>
                </wp:positionH>
                <wp:positionV relativeFrom="paragraph">
                  <wp:posOffset>127000</wp:posOffset>
                </wp:positionV>
                <wp:extent cx="6502400" cy="0"/>
                <wp:effectExtent l="6350" t="6350" r="6350" b="12700"/>
                <wp:wrapNone/>
                <wp:docPr id="1468"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361ED" id="Line 88"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gat2T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595BEAE" w14:textId="77777777" w:rsidR="00EA4A18" w:rsidRDefault="00EA4A18">
      <w:pPr>
        <w:sectPr w:rsidR="00EA4A18">
          <w:headerReference w:type="even" r:id="rId232"/>
          <w:headerReference w:type="default" r:id="rId233"/>
          <w:footerReference w:type="even" r:id="rId234"/>
          <w:footerReference w:type="default" r:id="rId235"/>
          <w:headerReference w:type="first" r:id="rId236"/>
          <w:footerReference w:type="first" r:id="rId237"/>
          <w:pgSz w:w="12240" w:h="15840"/>
          <w:pgMar w:top="840" w:right="1000" w:bottom="840" w:left="1000" w:header="400" w:footer="400" w:gutter="0"/>
          <w:cols w:space="720"/>
          <w:titlePg/>
        </w:sectPr>
      </w:pPr>
    </w:p>
    <w:p w14:paraId="5CC0C1E5" w14:textId="77777777" w:rsidR="00EA4A18" w:rsidRDefault="00EA4A18">
      <w:bookmarkStart w:id="60" w:name="Bookmark_21"/>
      <w:bookmarkEnd w:id="60"/>
    </w:p>
    <w:p w14:paraId="69DB603B" w14:textId="77777777" w:rsidR="00EA4A18" w:rsidRDefault="005069FE">
      <w:pPr>
        <w:spacing w:before="240" w:after="200" w:line="340" w:lineRule="atLeast"/>
        <w:jc w:val="center"/>
        <w:outlineLvl w:val="0"/>
        <w:rPr>
          <w:rFonts w:ascii="Arial" w:hAnsi="Arial" w:cs="Arial"/>
          <w:b/>
          <w:bCs/>
          <w:kern w:val="32"/>
          <w:sz w:val="32"/>
          <w:szCs w:val="32"/>
        </w:rPr>
      </w:pPr>
      <w:hyperlink r:id="rId238" w:history="1">
        <w:r>
          <w:rPr>
            <w:rFonts w:ascii="Arial" w:eastAsia="Arial" w:hAnsi="Arial" w:cs="Arial"/>
            <w:b/>
            <w:bCs/>
            <w:i/>
            <w:color w:val="0077CC"/>
            <w:kern w:val="32"/>
            <w:sz w:val="28"/>
            <w:szCs w:val="32"/>
            <w:u w:val="single"/>
            <w:shd w:val="clear" w:color="auto" w:fill="FFFFFF"/>
          </w:rPr>
          <w:t>Keine Mehrheit für Brexit-Plan; Unterhaus scheitert bei Suche nach Weg aus der Blockade</w:t>
        </w:r>
      </w:hyperlink>
    </w:p>
    <w:p w14:paraId="2007A2CF" w14:textId="77777777" w:rsidR="00EA4A18" w:rsidRDefault="005069FE">
      <w:pPr>
        <w:spacing w:before="120" w:line="260" w:lineRule="atLeast"/>
        <w:jc w:val="center"/>
      </w:pPr>
      <w:r>
        <w:rPr>
          <w:rFonts w:ascii="Arial" w:eastAsia="Arial" w:hAnsi="Arial" w:cs="Arial"/>
          <w:color w:val="000000"/>
          <w:sz w:val="20"/>
        </w:rPr>
        <w:t>Süddeutsche Zeitung (inkl. Regionalausgabe</w:t>
      </w:r>
      <w:r>
        <w:rPr>
          <w:rFonts w:ascii="Arial" w:eastAsia="Arial" w:hAnsi="Arial" w:cs="Arial"/>
          <w:color w:val="000000"/>
          <w:sz w:val="20"/>
        </w:rPr>
        <w:t>n)</w:t>
      </w:r>
    </w:p>
    <w:p w14:paraId="5FFD9DD6" w14:textId="77777777" w:rsidR="00EA4A18" w:rsidRDefault="005069FE">
      <w:pPr>
        <w:spacing w:before="120" w:line="260" w:lineRule="atLeast"/>
        <w:jc w:val="center"/>
      </w:pPr>
      <w:r>
        <w:rPr>
          <w:rFonts w:ascii="Arial" w:eastAsia="Arial" w:hAnsi="Arial" w:cs="Arial"/>
          <w:color w:val="000000"/>
          <w:sz w:val="20"/>
        </w:rPr>
        <w:t>Dienstag 2. April 2019</w:t>
      </w:r>
    </w:p>
    <w:p w14:paraId="1F9D1541" w14:textId="77777777" w:rsidR="00EA4A18" w:rsidRDefault="00EA4A18">
      <w:pPr>
        <w:spacing w:line="240" w:lineRule="atLeast"/>
        <w:jc w:val="both"/>
      </w:pPr>
    </w:p>
    <w:p w14:paraId="6845116A"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3CB9EF31" w14:textId="4E08F148" w:rsidR="00EA4A18" w:rsidRDefault="005069FE">
      <w:pPr>
        <w:spacing w:before="120" w:line="220" w:lineRule="atLeast"/>
      </w:pPr>
      <w:r>
        <w:br/>
      </w:r>
      <w:r w:rsidR="005078F9">
        <w:rPr>
          <w:noProof/>
        </w:rPr>
        <w:drawing>
          <wp:inline distT="0" distB="0" distL="0" distR="0" wp14:anchorId="52909889" wp14:editId="6EF527E8">
            <wp:extent cx="2857500" cy="374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41A02EB"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1</w:t>
      </w:r>
    </w:p>
    <w:p w14:paraId="34EEBC3A"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197 words</w:t>
      </w:r>
    </w:p>
    <w:p w14:paraId="45B7C227"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CK</w:t>
      </w:r>
    </w:p>
    <w:p w14:paraId="35A03E24" w14:textId="77777777" w:rsidR="00EA4A18" w:rsidRDefault="005069FE">
      <w:pPr>
        <w:keepNext/>
        <w:spacing w:before="240" w:line="340" w:lineRule="atLeast"/>
      </w:pPr>
      <w:bookmarkStart w:id="61" w:name="Body_19"/>
      <w:bookmarkEnd w:id="61"/>
      <w:r>
        <w:rPr>
          <w:rFonts w:ascii="Arial" w:eastAsia="Arial" w:hAnsi="Arial" w:cs="Arial"/>
          <w:b/>
          <w:color w:val="000000"/>
          <w:sz w:val="28"/>
        </w:rPr>
        <w:t>Body</w:t>
      </w:r>
    </w:p>
    <w:p w14:paraId="5F7CBB1A" w14:textId="220EC6B1" w:rsidR="00EA4A18" w:rsidRDefault="005078F9">
      <w:pPr>
        <w:spacing w:line="60" w:lineRule="exact"/>
      </w:pPr>
      <w:r>
        <w:rPr>
          <w:noProof/>
        </w:rPr>
        <mc:AlternateContent>
          <mc:Choice Requires="wps">
            <w:drawing>
              <wp:anchor distT="0" distB="0" distL="114300" distR="114300" simplePos="0" relativeHeight="251678720" behindDoc="0" locked="0" layoutInCell="1" allowOverlap="1" wp14:anchorId="1038AF31" wp14:editId="3C5849AA">
                <wp:simplePos x="0" y="0"/>
                <wp:positionH relativeFrom="column">
                  <wp:posOffset>0</wp:posOffset>
                </wp:positionH>
                <wp:positionV relativeFrom="paragraph">
                  <wp:posOffset>25400</wp:posOffset>
                </wp:positionV>
                <wp:extent cx="6502400" cy="0"/>
                <wp:effectExtent l="15875" t="12700" r="15875" b="15875"/>
                <wp:wrapTopAndBottom/>
                <wp:docPr id="1467"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1E7EC" id="Line 9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PqN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22ADFC" w14:textId="77777777" w:rsidR="00EA4A18" w:rsidRDefault="00EA4A18"/>
    <w:p w14:paraId="007978B6" w14:textId="77777777" w:rsidR="00EA4A18" w:rsidRDefault="005069FE">
      <w:pPr>
        <w:spacing w:before="200" w:line="260" w:lineRule="atLeast"/>
        <w:jc w:val="both"/>
      </w:pPr>
      <w:r>
        <w:rPr>
          <w:rFonts w:ascii="Arial" w:eastAsia="Arial" w:hAnsi="Arial" w:cs="Arial"/>
          <w:b/>
          <w:color w:val="000000"/>
          <w:sz w:val="20"/>
        </w:rPr>
        <w:t xml:space="preserve">London </w:t>
      </w:r>
      <w:r>
        <w:rPr>
          <w:rFonts w:ascii="Arial" w:eastAsia="Arial" w:hAnsi="Arial" w:cs="Arial"/>
          <w:color w:val="000000"/>
          <w:sz w:val="20"/>
        </w:rPr>
        <w:t>- Das britische Parlament hat sich am Montagabend auch in der zweiten Runde von Probeabstimmungen, mit denen alternative Brexit-Lösungen ausgelotet werden sollten, nicht auf eine Mehrheit für einen der vier Vorschläge einigen können. Damit ist die Hoffnung</w:t>
      </w:r>
      <w:r>
        <w:rPr>
          <w:rFonts w:ascii="Arial" w:eastAsia="Arial" w:hAnsi="Arial" w:cs="Arial"/>
          <w:color w:val="000000"/>
          <w:sz w:val="20"/>
        </w:rPr>
        <w:t xml:space="preserve"> der Abgeordneten verflogen, dass die Regierung vom Parlament zu einer Kursänderung gezwungen werden kann. Zur Abstimmung gestanden hatten eine Zollunion mit der </w:t>
      </w:r>
      <w:r>
        <w:rPr>
          <w:rFonts w:ascii="Arial" w:eastAsia="Arial" w:hAnsi="Arial" w:cs="Arial"/>
          <w:b/>
          <w:i/>
          <w:color w:val="000000"/>
          <w:sz w:val="20"/>
          <w:u w:val="single"/>
        </w:rPr>
        <w:t>EU</w:t>
      </w:r>
      <w:r>
        <w:rPr>
          <w:rFonts w:ascii="Arial" w:eastAsia="Arial" w:hAnsi="Arial" w:cs="Arial"/>
          <w:color w:val="000000"/>
          <w:sz w:val="20"/>
        </w:rPr>
        <w:t xml:space="preserve">, die Mitgliedschaft Großbritanniens in der </w:t>
      </w:r>
      <w:r>
        <w:rPr>
          <w:rFonts w:ascii="Arial" w:eastAsia="Arial" w:hAnsi="Arial" w:cs="Arial"/>
          <w:b/>
          <w:i/>
          <w:color w:val="000000"/>
          <w:sz w:val="20"/>
          <w:u w:val="single"/>
        </w:rPr>
        <w:t>Europäischen</w:t>
      </w:r>
      <w:r>
        <w:rPr>
          <w:rFonts w:ascii="Arial" w:eastAsia="Arial" w:hAnsi="Arial" w:cs="Arial"/>
          <w:color w:val="000000"/>
          <w:sz w:val="20"/>
        </w:rPr>
        <w:t xml:space="preserve"> Freihandelszone (Efta), ein zweites Referendum zur Bestätigung eines noch zu beschließenden Deals sowie der Stop des Austrittsverfahrens, falls ein ,,No Deal' droht. Einzig die Idee einer permanenten Zollunion kam mit drei Stimmen Differenz in die Nähe ei</w:t>
      </w:r>
      <w:r>
        <w:rPr>
          <w:rFonts w:ascii="Arial" w:eastAsia="Arial" w:hAnsi="Arial" w:cs="Arial"/>
          <w:color w:val="000000"/>
          <w:sz w:val="20"/>
        </w:rPr>
        <w:t xml:space="preserve">ner Mehrheit. Premierministerin  Theresa May wird  an diesem Dienstag eine fünfstündige Kabinettssitzung abhalten, um über das weitere Prozedere zu beschließen.  Die Gefahr eines vertragslosen Austritts   aus der </w:t>
      </w:r>
      <w:r>
        <w:rPr>
          <w:rFonts w:ascii="Arial" w:eastAsia="Arial" w:hAnsi="Arial" w:cs="Arial"/>
          <w:b/>
          <w:i/>
          <w:color w:val="000000"/>
          <w:sz w:val="20"/>
          <w:u w:val="single"/>
        </w:rPr>
        <w:t>EU</w:t>
      </w:r>
      <w:r>
        <w:rPr>
          <w:rFonts w:ascii="Arial" w:eastAsia="Arial" w:hAnsi="Arial" w:cs="Arial"/>
          <w:color w:val="000000"/>
          <w:sz w:val="20"/>
        </w:rPr>
        <w:t xml:space="preserve"> am 12. April ist durch das Abstimmungsve</w:t>
      </w:r>
      <w:r>
        <w:rPr>
          <w:rFonts w:ascii="Arial" w:eastAsia="Arial" w:hAnsi="Arial" w:cs="Arial"/>
          <w:color w:val="000000"/>
          <w:sz w:val="20"/>
        </w:rPr>
        <w:t xml:space="preserve">rhalten des Parlaments  weiter gestiegen. Den zwischen London und Brüssel verhandelten Vertrag hatte das Unterhaus am Freitag zum dritten Mal abgelehnt.   </w:t>
      </w:r>
    </w:p>
    <w:p w14:paraId="4F18A1A1" w14:textId="77777777" w:rsidR="00EA4A18" w:rsidRDefault="005069FE">
      <w:pPr>
        <w:spacing w:before="200" w:line="260" w:lineRule="atLeast"/>
        <w:jc w:val="both"/>
      </w:pPr>
      <w:r>
        <w:rPr>
          <w:rFonts w:ascii="Arial" w:eastAsia="Arial" w:hAnsi="Arial" w:cs="Arial"/>
          <w:b/>
          <w:color w:val="000000"/>
          <w:sz w:val="20"/>
        </w:rPr>
        <w:t>Seite 6</w:t>
      </w:r>
    </w:p>
    <w:p w14:paraId="7EFD6A36" w14:textId="77777777" w:rsidR="00EA4A18" w:rsidRDefault="005069FE">
      <w:pPr>
        <w:keepNext/>
        <w:spacing w:before="240" w:line="340" w:lineRule="atLeast"/>
      </w:pPr>
      <w:bookmarkStart w:id="62" w:name="Classification_19"/>
      <w:bookmarkEnd w:id="62"/>
      <w:r>
        <w:rPr>
          <w:rFonts w:ascii="Arial" w:eastAsia="Arial" w:hAnsi="Arial" w:cs="Arial"/>
          <w:b/>
          <w:color w:val="000000"/>
          <w:sz w:val="28"/>
        </w:rPr>
        <w:t>Classification</w:t>
      </w:r>
    </w:p>
    <w:p w14:paraId="5AE0A548" w14:textId="2606B5D5" w:rsidR="00EA4A18" w:rsidRDefault="005078F9">
      <w:pPr>
        <w:spacing w:line="60" w:lineRule="exact"/>
      </w:pPr>
      <w:r>
        <w:rPr>
          <w:noProof/>
        </w:rPr>
        <mc:AlternateContent>
          <mc:Choice Requires="wps">
            <w:drawing>
              <wp:anchor distT="0" distB="0" distL="114300" distR="114300" simplePos="0" relativeHeight="251709440" behindDoc="0" locked="0" layoutInCell="1" allowOverlap="1" wp14:anchorId="69A5A218" wp14:editId="6F9AF06F">
                <wp:simplePos x="0" y="0"/>
                <wp:positionH relativeFrom="column">
                  <wp:posOffset>0</wp:posOffset>
                </wp:positionH>
                <wp:positionV relativeFrom="paragraph">
                  <wp:posOffset>25400</wp:posOffset>
                </wp:positionV>
                <wp:extent cx="6502400" cy="0"/>
                <wp:effectExtent l="15875" t="19685" r="15875" b="18415"/>
                <wp:wrapTopAndBottom/>
                <wp:docPr id="1466"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F5CDB" id="Line 91"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ul19p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731AB2C" w14:textId="77777777" w:rsidR="00EA4A18" w:rsidRDefault="00EA4A18">
      <w:pPr>
        <w:spacing w:line="120" w:lineRule="exact"/>
      </w:pPr>
    </w:p>
    <w:p w14:paraId="4780A607"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D6E3BE0"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8FBD856"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0A764E2" w14:textId="77777777" w:rsidR="00EA4A18" w:rsidRDefault="005069FE">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GESETZGEBUNGSORGANE (91%); BREXIT (90%); BRITISCHES PARLAMENT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PREMIERMINISTER (78%); STAATS- UND REGIERUNGSOBERHÄUPTER (78%); FREIHANDELSABKOMMEN (76%); REFERENDEN (72%)</w:t>
      </w:r>
      <w:r>
        <w:br/>
      </w:r>
      <w:r>
        <w:br/>
      </w:r>
    </w:p>
    <w:p w14:paraId="60D625DD"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THERESA MAY (79%)</w:t>
      </w:r>
      <w:r>
        <w:br/>
      </w:r>
      <w:r>
        <w:br/>
      </w:r>
    </w:p>
    <w:p w14:paraId="1277818E"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(73%); BRÜSSEL, BELGIEN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(73%); VEREINIGTES KÖNIGREICH (73%)</w:t>
      </w:r>
      <w:r>
        <w:br/>
      </w:r>
      <w:r>
        <w:br/>
      </w:r>
    </w:p>
    <w:p w14:paraId="0DB1D824"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7ABD8F5A" w14:textId="77777777" w:rsidR="00EA4A18" w:rsidRDefault="00EA4A18"/>
    <w:p w14:paraId="55316B53" w14:textId="3C8479C7"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40160" behindDoc="0" locked="0" layoutInCell="1" allowOverlap="1" wp14:anchorId="124874DF" wp14:editId="40C0B8F6">
                <wp:simplePos x="0" y="0"/>
                <wp:positionH relativeFrom="column">
                  <wp:posOffset>0</wp:posOffset>
                </wp:positionH>
                <wp:positionV relativeFrom="paragraph">
                  <wp:posOffset>127000</wp:posOffset>
                </wp:positionV>
                <wp:extent cx="6502400" cy="0"/>
                <wp:effectExtent l="6350" t="10795" r="6350" b="8255"/>
                <wp:wrapNone/>
                <wp:docPr id="1465"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40164" id="Line 92"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yNyAEAAHkDAAAOAAAAZHJzL2Uyb0RvYy54bWysU02P2yAQvVfqf0DcGzvWbtp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KTZ3S3uOXNgaUob&#10;7RT72GR3Jh9bKlq7bcj9iaN79hsUPyJzuB7BDaqofDl5ws0zovoNkoPo6Y7d9AUl1cA+YbHq2Aeb&#10;KckEdiwTOd0moo6JCTpc3NfNXU2DE9dcBe0V6ENMnxValjcdNyS6EMNhE1MWAu21JN/j8EkbUwZu&#10;HJtIbfO+UFtP7Uc3FHBEo2UuzJAYht3aBHaA/HzKVzqkzOuygHsnC/GoQH667BNoc96TEOMuxmQv&#10;zq7uUJ624WoYzbcovrzF/IBexwX9649Z/Q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hZYyN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3EF4443" w14:textId="77777777" w:rsidR="00EA4A18" w:rsidRDefault="00EA4A18">
      <w:pPr>
        <w:sectPr w:rsidR="00EA4A18">
          <w:headerReference w:type="even" r:id="rId239"/>
          <w:headerReference w:type="default" r:id="rId240"/>
          <w:footerReference w:type="even" r:id="rId241"/>
          <w:footerReference w:type="default" r:id="rId242"/>
          <w:headerReference w:type="first" r:id="rId243"/>
          <w:footerReference w:type="first" r:id="rId244"/>
          <w:pgSz w:w="12240" w:h="15840"/>
          <w:pgMar w:top="840" w:right="1000" w:bottom="840" w:left="1000" w:header="400" w:footer="400" w:gutter="0"/>
          <w:cols w:space="720"/>
          <w:titlePg/>
        </w:sectPr>
      </w:pPr>
    </w:p>
    <w:p w14:paraId="6D1ABADE" w14:textId="77777777" w:rsidR="00EA4A18" w:rsidRDefault="00EA4A18">
      <w:bookmarkStart w:id="63" w:name="Bookmark_22"/>
      <w:bookmarkEnd w:id="63"/>
    </w:p>
    <w:p w14:paraId="357FD282" w14:textId="77777777" w:rsidR="00EA4A18" w:rsidRDefault="005069FE">
      <w:pPr>
        <w:spacing w:before="240" w:after="200" w:line="340" w:lineRule="atLeast"/>
        <w:jc w:val="center"/>
        <w:outlineLvl w:val="0"/>
        <w:rPr>
          <w:rFonts w:ascii="Arial" w:hAnsi="Arial" w:cs="Arial"/>
          <w:b/>
          <w:bCs/>
          <w:kern w:val="32"/>
          <w:sz w:val="32"/>
          <w:szCs w:val="32"/>
        </w:rPr>
      </w:pPr>
      <w:hyperlink r:id="rId245" w:history="1">
        <w:r>
          <w:rPr>
            <w:rFonts w:ascii="Arial" w:eastAsia="Arial" w:hAnsi="Arial" w:cs="Arial"/>
            <w:b/>
            <w:bCs/>
            <w:i/>
            <w:color w:val="0077CC"/>
            <w:kern w:val="32"/>
            <w:sz w:val="28"/>
            <w:szCs w:val="32"/>
            <w:u w:val="single"/>
            <w:shd w:val="clear" w:color="auto" w:fill="FFFFFF"/>
          </w:rPr>
          <w:t>Ende der Scherze; Wolodymyr Selensky liegt in der Ukraine vorn - allen Tricks des bisherigen Amtsinhabers Petro Poroschenko zum Tr</w:t>
        </w:r>
        <w:r>
          <w:rPr>
            <w:rFonts w:ascii="Arial" w:eastAsia="Arial" w:hAnsi="Arial" w:cs="Arial"/>
            <w:b/>
            <w:bCs/>
            <w:i/>
            <w:color w:val="0077CC"/>
            <w:kern w:val="32"/>
            <w:sz w:val="28"/>
            <w:szCs w:val="32"/>
            <w:u w:val="single"/>
            <w:shd w:val="clear" w:color="auto" w:fill="FFFFFF"/>
          </w:rPr>
          <w:t>otz</w:t>
        </w:r>
      </w:hyperlink>
    </w:p>
    <w:p w14:paraId="03BB8272"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4B881240" w14:textId="77777777" w:rsidR="00EA4A18" w:rsidRDefault="005069FE">
      <w:pPr>
        <w:spacing w:before="120" w:line="260" w:lineRule="atLeast"/>
        <w:jc w:val="center"/>
      </w:pPr>
      <w:r>
        <w:rPr>
          <w:rFonts w:ascii="Arial" w:eastAsia="Arial" w:hAnsi="Arial" w:cs="Arial"/>
          <w:color w:val="000000"/>
          <w:sz w:val="20"/>
        </w:rPr>
        <w:t>Dienstag 2. April 2019</w:t>
      </w:r>
    </w:p>
    <w:p w14:paraId="3E30FBFD" w14:textId="77777777" w:rsidR="00EA4A18" w:rsidRDefault="00EA4A18">
      <w:pPr>
        <w:spacing w:line="240" w:lineRule="atLeast"/>
        <w:jc w:val="both"/>
      </w:pPr>
    </w:p>
    <w:p w14:paraId="783FF179"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481FA39F" w14:textId="480F83FA" w:rsidR="00EA4A18" w:rsidRDefault="005069FE">
      <w:pPr>
        <w:spacing w:before="120" w:line="220" w:lineRule="atLeast"/>
      </w:pPr>
      <w:r>
        <w:br/>
      </w:r>
      <w:r w:rsidR="005078F9">
        <w:rPr>
          <w:noProof/>
        </w:rPr>
        <w:drawing>
          <wp:inline distT="0" distB="0" distL="0" distR="0" wp14:anchorId="00B8560C" wp14:editId="0F4AEA69">
            <wp:extent cx="2857500" cy="37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0D4DD90"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7</w:t>
      </w:r>
    </w:p>
    <w:p w14:paraId="014485C7"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934 words</w:t>
      </w:r>
    </w:p>
    <w:p w14:paraId="3CCCDA11"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VON FLORIAN HASSEL</w:t>
      </w:r>
    </w:p>
    <w:p w14:paraId="19D69B0D" w14:textId="77777777" w:rsidR="00EA4A18" w:rsidRDefault="005069FE">
      <w:pPr>
        <w:keepNext/>
        <w:spacing w:before="240" w:line="340" w:lineRule="atLeast"/>
      </w:pPr>
      <w:bookmarkStart w:id="64" w:name="Body_20"/>
      <w:bookmarkEnd w:id="64"/>
      <w:r>
        <w:rPr>
          <w:rFonts w:ascii="Arial" w:eastAsia="Arial" w:hAnsi="Arial" w:cs="Arial"/>
          <w:b/>
          <w:color w:val="000000"/>
          <w:sz w:val="28"/>
        </w:rPr>
        <w:t>Body</w:t>
      </w:r>
    </w:p>
    <w:p w14:paraId="5906F6EC" w14:textId="3575624F" w:rsidR="00EA4A18" w:rsidRDefault="005078F9">
      <w:pPr>
        <w:spacing w:line="60" w:lineRule="exact"/>
      </w:pPr>
      <w:r>
        <w:rPr>
          <w:noProof/>
        </w:rPr>
        <mc:AlternateContent>
          <mc:Choice Requires="wps">
            <w:drawing>
              <wp:anchor distT="0" distB="0" distL="114300" distR="114300" simplePos="0" relativeHeight="251679744" behindDoc="0" locked="0" layoutInCell="1" allowOverlap="1" wp14:anchorId="3AC9C554" wp14:editId="3065337F">
                <wp:simplePos x="0" y="0"/>
                <wp:positionH relativeFrom="column">
                  <wp:posOffset>0</wp:posOffset>
                </wp:positionH>
                <wp:positionV relativeFrom="paragraph">
                  <wp:posOffset>25400</wp:posOffset>
                </wp:positionV>
                <wp:extent cx="6502400" cy="0"/>
                <wp:effectExtent l="15875" t="12700" r="15875" b="15875"/>
                <wp:wrapTopAndBottom/>
                <wp:docPr id="1464"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4436F8" id="Line 9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ay6ywEAAHkDAAAOAAAAZHJzL2Uyb0RvYy54bWysU12P2yAQfK/U/4B4b+xEua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iVlN1/MOXNgKaWt&#10;dordz7M7o48NNa3dU8jziaN79lsUPyNzuB7A9aqofDl5wk0zovoNkg/R0x278StK6oF9wmLVsQs2&#10;U5IJ7FgSOd0SUcfEBH1c3NWzeU3BiWutguYK9CGmLwoty5uWGxJdiOGwjSkLgebaku9x+KiNKYEb&#10;x8aWz+7O1NbT+NH1BRzRaJkbMySGfrc2gR0gP5/6frP5VCakytu2gHsnC/GgQH6+7BNoc96TEOMu&#10;xmQvzq7uUJ6ewtUwyrcovrzF/IDengv69Y9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5VrL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B3B9439" w14:textId="77777777" w:rsidR="00EA4A18" w:rsidRDefault="00EA4A18"/>
    <w:p w14:paraId="37B23C67" w14:textId="77777777" w:rsidR="00EA4A18" w:rsidRDefault="005069FE">
      <w:pPr>
        <w:spacing w:before="200" w:line="260" w:lineRule="atLeast"/>
        <w:jc w:val="both"/>
      </w:pPr>
      <w:r>
        <w:rPr>
          <w:rFonts w:ascii="Arial" w:eastAsia="Arial" w:hAnsi="Arial" w:cs="Arial"/>
          <w:b/>
          <w:color w:val="000000"/>
          <w:sz w:val="20"/>
        </w:rPr>
        <w:t xml:space="preserve">Kiew - </w:t>
      </w:r>
      <w:r>
        <w:rPr>
          <w:rFonts w:ascii="Arial" w:eastAsia="Arial" w:hAnsi="Arial" w:cs="Arial"/>
          <w:color w:val="000000"/>
          <w:sz w:val="20"/>
        </w:rPr>
        <w:t>Der Fernsehkomiker Wolodymyr Selensky hat die erste Runde der Präsidentschaftswahl in der Ukraine mit großem Vorsprung vor Amtsinhaber Petro Poroschenko gewonnen. Selensky kam nach Auszählung von 88 Prozent aller Wahlzettel auf 30,3 Prozent der Stimmen, Po</w:t>
      </w:r>
      <w:r>
        <w:rPr>
          <w:rFonts w:ascii="Arial" w:eastAsia="Arial" w:hAnsi="Arial" w:cs="Arial"/>
          <w:color w:val="000000"/>
          <w:sz w:val="20"/>
        </w:rPr>
        <w:t xml:space="preserve">roschenko auf 16 Prozent. Die ehemalige Ministerpräsidentin Julia Timoschenko landete mit 13,3 Prozent auf den dritten Platz. Der moskaufreundliche Jurij Bojko kam auf überraschende 11,5 Prozent, Reformkandidat Anatolij Gryzenko auf sieben Prozent. </w:t>
      </w:r>
    </w:p>
    <w:p w14:paraId="4BC41242" w14:textId="77777777" w:rsidR="00EA4A18" w:rsidRDefault="005069FE">
      <w:pPr>
        <w:spacing w:before="200" w:line="260" w:lineRule="atLeast"/>
        <w:jc w:val="both"/>
      </w:pPr>
      <w:r>
        <w:rPr>
          <w:rFonts w:ascii="Arial" w:eastAsia="Arial" w:hAnsi="Arial" w:cs="Arial"/>
          <w:color w:val="000000"/>
          <w:sz w:val="20"/>
        </w:rPr>
        <w:t xml:space="preserve">  Im  </w:t>
      </w:r>
      <w:r>
        <w:rPr>
          <w:rFonts w:ascii="Arial" w:eastAsia="Arial" w:hAnsi="Arial" w:cs="Arial"/>
          <w:color w:val="000000"/>
          <w:sz w:val="20"/>
        </w:rPr>
        <w:t xml:space="preserve">Wahlkampf gab es  Sonderzahlungen an Millionen Rentner,  Solderhöhungen für Soldaten und Druck auf Beamte sowie staatliche Angestellte - alles massive Anstrengungen zugunsten von Amtsinhaber Poroschenko. Dazu kam verbreiteter Stimmenkauf, wie eine von der </w:t>
      </w:r>
      <w:r>
        <w:rPr>
          <w:rFonts w:ascii="Arial" w:eastAsia="Arial" w:hAnsi="Arial" w:cs="Arial"/>
          <w:color w:val="000000"/>
          <w:sz w:val="20"/>
        </w:rPr>
        <w:t xml:space="preserve">OSZE geführte Beobachtergruppe - besetzt unter anderem von Mitgliedern des </w:t>
      </w:r>
      <w:r>
        <w:rPr>
          <w:rFonts w:ascii="Arial" w:eastAsia="Arial" w:hAnsi="Arial" w:cs="Arial"/>
          <w:b/>
          <w:i/>
          <w:color w:val="000000"/>
          <w:sz w:val="20"/>
          <w:u w:val="single"/>
        </w:rPr>
        <w:t>Europäischen</w:t>
      </w:r>
      <w:r>
        <w:rPr>
          <w:rFonts w:ascii="Arial" w:eastAsia="Arial" w:hAnsi="Arial" w:cs="Arial"/>
          <w:color w:val="000000"/>
          <w:sz w:val="20"/>
        </w:rPr>
        <w:t xml:space="preserve"> Parlaments und des </w:t>
      </w:r>
      <w:r>
        <w:rPr>
          <w:rFonts w:ascii="Arial" w:eastAsia="Arial" w:hAnsi="Arial" w:cs="Arial"/>
          <w:b/>
          <w:i/>
          <w:color w:val="000000"/>
          <w:sz w:val="20"/>
          <w:u w:val="single"/>
        </w:rPr>
        <w:t>Europarats</w:t>
      </w:r>
      <w:r>
        <w:rPr>
          <w:rFonts w:ascii="Arial" w:eastAsia="Arial" w:hAnsi="Arial" w:cs="Arial"/>
          <w:color w:val="000000"/>
          <w:sz w:val="20"/>
        </w:rPr>
        <w:t xml:space="preserve"> - am Montag bestätigte. ,,Zahlreiche und glaubwürdige Anzeichen für den Missbrauch staatlicher Ressourcen und Stimmenkauf unterminierten d</w:t>
      </w:r>
      <w:r>
        <w:rPr>
          <w:rFonts w:ascii="Arial" w:eastAsia="Arial" w:hAnsi="Arial" w:cs="Arial"/>
          <w:color w:val="000000"/>
          <w:sz w:val="20"/>
        </w:rPr>
        <w:t>ie Glaubwürdigkeit' des Wahlprozesses, hieß es. Präsident Poroschenko habe in seine Kampagne ,,systematisch öffentliche Institutionen und Beamte' eingespannt.</w:t>
      </w:r>
    </w:p>
    <w:p w14:paraId="3BFD5BD2" w14:textId="77777777" w:rsidR="00EA4A18" w:rsidRDefault="005069FE">
      <w:pPr>
        <w:spacing w:before="200" w:line="260" w:lineRule="atLeast"/>
        <w:jc w:val="both"/>
      </w:pPr>
      <w:r>
        <w:rPr>
          <w:rFonts w:ascii="Arial" w:eastAsia="Arial" w:hAnsi="Arial" w:cs="Arial"/>
          <w:color w:val="000000"/>
          <w:sz w:val="20"/>
        </w:rPr>
        <w:t>  Die zur OSZE gehörende Beobachtermission ODIHR ,,beobachtete einige Anzeichen für Stimmenkauf'.</w:t>
      </w:r>
      <w:r>
        <w:rPr>
          <w:rFonts w:ascii="Arial" w:eastAsia="Arial" w:hAnsi="Arial" w:cs="Arial"/>
          <w:color w:val="000000"/>
          <w:sz w:val="20"/>
        </w:rPr>
        <w:t xml:space="preserve"> Man habe aus dem ganzen Land eine hohe Zahl Angaben dazu  erhalten. In Odessa bekam ODIHR ein Video zugespielt, das Stimmenkauf zeigt. In der Industriestadt Kryvyi Rih sollen Wahlkämpfer umgerechnet 33 </w:t>
      </w:r>
      <w:r>
        <w:rPr>
          <w:rFonts w:ascii="Arial" w:eastAsia="Arial" w:hAnsi="Arial" w:cs="Arial"/>
          <w:b/>
          <w:i/>
          <w:color w:val="000000"/>
          <w:sz w:val="20"/>
          <w:u w:val="single"/>
        </w:rPr>
        <w:t>Euro</w:t>
      </w:r>
      <w:r>
        <w:rPr>
          <w:rFonts w:ascii="Arial" w:eastAsia="Arial" w:hAnsi="Arial" w:cs="Arial"/>
          <w:color w:val="000000"/>
          <w:sz w:val="20"/>
        </w:rPr>
        <w:t xml:space="preserve"> für die nachgewiesene Stimmabgabe zu Gunsten des</w:t>
      </w:r>
      <w:r>
        <w:rPr>
          <w:rFonts w:ascii="Arial" w:eastAsia="Arial" w:hAnsi="Arial" w:cs="Arial"/>
          <w:color w:val="000000"/>
          <w:sz w:val="20"/>
        </w:rPr>
        <w:t xml:space="preserve"> bisherigen Präsidenten gezahlt haben. Ein Polizist bestätigte den Stimmenkauf, der ,,wie ein Weihnachtsbaum' durchorganisiert gewesen sei. Im Irpin bei Kiew verhinderte ein Staatsanwalt eine Polizeiermittlung wegen Stimmenkaufs durch Mitarbeiter Poroschen</w:t>
      </w:r>
      <w:r>
        <w:rPr>
          <w:rFonts w:ascii="Arial" w:eastAsia="Arial" w:hAnsi="Arial" w:cs="Arial"/>
          <w:color w:val="000000"/>
          <w:sz w:val="20"/>
        </w:rPr>
        <w:t>kos. Der schwedische ODIHR-Missionsleiter Peter Tejler schloss nicht aus, dass ohne diese Faktoren nicht Poroschenko, sondern Timoschenko Platz Zwei belegt hätte und in die Stichwahl eingezogen wäre. Poroschenkos Vorsprung betrug nach Auszählung von 88 Pro</w:t>
      </w:r>
      <w:r>
        <w:rPr>
          <w:rFonts w:ascii="Arial" w:eastAsia="Arial" w:hAnsi="Arial" w:cs="Arial"/>
          <w:color w:val="000000"/>
          <w:sz w:val="20"/>
        </w:rPr>
        <w:t xml:space="preserve">zent der Wahlzettel unter 440 000 Stimmen. ,,Wir haben keine Schlussfolgerung, da der Auszählungsprozess noch läuft', sagte Tejler. </w:t>
      </w:r>
    </w:p>
    <w:p w14:paraId="01B86C12" w14:textId="77777777" w:rsidR="00EA4A18" w:rsidRDefault="005069FE">
      <w:pPr>
        <w:spacing w:before="200" w:line="260" w:lineRule="atLeast"/>
        <w:jc w:val="both"/>
      </w:pPr>
      <w:r>
        <w:rPr>
          <w:rFonts w:ascii="Arial" w:eastAsia="Arial" w:hAnsi="Arial" w:cs="Arial"/>
          <w:color w:val="000000"/>
          <w:sz w:val="20"/>
        </w:rPr>
        <w:t>  Selensky und Poroschenko treten nun in einer Stichwahl am 21. April gegeneinander an. Einer Umfrage des Kiewer Razumkow-I</w:t>
      </w:r>
      <w:r>
        <w:rPr>
          <w:rFonts w:ascii="Arial" w:eastAsia="Arial" w:hAnsi="Arial" w:cs="Arial"/>
          <w:color w:val="000000"/>
          <w:sz w:val="20"/>
        </w:rPr>
        <w:t>nstitutes und der Gruppe Rating unter 15 000 Ukrainern zufolge würde Selensky den Amtsinhaber in der Stichwahl mit 39 Prozent der Stimmen noch deutlicher besiegen als in der ersten Wahlrunde. Die Auseinandersetzung beider Kandidaten begann noch am Wahlaben</w:t>
      </w:r>
      <w:r>
        <w:rPr>
          <w:rFonts w:ascii="Arial" w:eastAsia="Arial" w:hAnsi="Arial" w:cs="Arial"/>
          <w:color w:val="000000"/>
          <w:sz w:val="20"/>
        </w:rPr>
        <w:t xml:space="preserve">d. ,,Ich möchte allen Ukrainern danken, die </w:t>
      </w:r>
      <w:r>
        <w:rPr>
          <w:rFonts w:ascii="Arial" w:eastAsia="Arial" w:hAnsi="Arial" w:cs="Arial"/>
          <w:color w:val="000000"/>
          <w:sz w:val="20"/>
        </w:rPr>
        <w:lastRenderedPageBreak/>
        <w:t xml:space="preserve">heute nicht nur wegen Belohnungen gewählt haben', sagte Selensky mit einem Seitenhieb auf das Präsidentenlager. </w:t>
      </w:r>
    </w:p>
    <w:p w14:paraId="1B16ADC8" w14:textId="77777777" w:rsidR="00EA4A18" w:rsidRDefault="005069FE">
      <w:pPr>
        <w:spacing w:before="200" w:line="260" w:lineRule="atLeast"/>
        <w:jc w:val="both"/>
      </w:pPr>
      <w:r>
        <w:rPr>
          <w:rFonts w:ascii="Arial" w:eastAsia="Arial" w:hAnsi="Arial" w:cs="Arial"/>
          <w:color w:val="000000"/>
          <w:sz w:val="20"/>
        </w:rPr>
        <w:t>  </w:t>
      </w:r>
      <w:r w:rsidRPr="005078F9">
        <w:rPr>
          <w:rFonts w:ascii="Arial" w:eastAsia="Arial" w:hAnsi="Arial" w:cs="Arial"/>
          <w:color w:val="000000"/>
          <w:sz w:val="20"/>
          <w:lang w:val="it-IT"/>
        </w:rPr>
        <w:t>Poroschenko sagte, die Zeit für Scherze sei vorbei. Selensky sei als Präsident genau der schwache</w:t>
      </w:r>
      <w:r w:rsidRPr="005078F9">
        <w:rPr>
          <w:rFonts w:ascii="Arial" w:eastAsia="Arial" w:hAnsi="Arial" w:cs="Arial"/>
          <w:color w:val="000000"/>
          <w:sz w:val="20"/>
          <w:lang w:val="it-IT"/>
        </w:rPr>
        <w:t xml:space="preserve"> Politiker, von dem Russlands Präsident Wladimir Putin träume. ,,Er träumt von einem weichen, unterwürfigen, freundlichen, kichernden, unerfahrenen, schwachen, ideologisch wabernden und politisch unsicheren Präsidenten. Wollen wir ihm dies schenken?' Poros</w:t>
      </w:r>
      <w:r w:rsidRPr="005078F9">
        <w:rPr>
          <w:rFonts w:ascii="Arial" w:eastAsia="Arial" w:hAnsi="Arial" w:cs="Arial"/>
          <w:color w:val="000000"/>
          <w:sz w:val="20"/>
          <w:lang w:val="it-IT"/>
        </w:rPr>
        <w:t xml:space="preserve">chenko stellte Selensky zudem als Marionette des umstrittenen Oligarchen Ihor Kolomoisky dar, der Selensky mit seinen Medien unterstützt. ,,Das Schicksal hat mich mit der Marionette Kolomoiskys verbunden. </w:t>
      </w:r>
      <w:r>
        <w:rPr>
          <w:rFonts w:ascii="Arial" w:eastAsia="Arial" w:hAnsi="Arial" w:cs="Arial"/>
          <w:color w:val="000000"/>
          <w:sz w:val="20"/>
        </w:rPr>
        <w:t xml:space="preserve">Kolomoisky geben wir keine Chance!' </w:t>
      </w:r>
    </w:p>
    <w:p w14:paraId="501590D3" w14:textId="77777777" w:rsidR="00EA4A18" w:rsidRDefault="005069FE">
      <w:pPr>
        <w:spacing w:before="200" w:line="260" w:lineRule="atLeast"/>
        <w:jc w:val="both"/>
      </w:pPr>
      <w:r>
        <w:rPr>
          <w:rFonts w:ascii="Arial" w:eastAsia="Arial" w:hAnsi="Arial" w:cs="Arial"/>
          <w:color w:val="000000"/>
          <w:sz w:val="20"/>
        </w:rPr>
        <w:t>  Selensky sch</w:t>
      </w:r>
      <w:r>
        <w:rPr>
          <w:rFonts w:ascii="Arial" w:eastAsia="Arial" w:hAnsi="Arial" w:cs="Arial"/>
          <w:color w:val="000000"/>
          <w:sz w:val="20"/>
        </w:rPr>
        <w:t>oss zurück. Poroschenkos engste Umgebung wurde in den letzten Wochen in massive Korruptionsskandale verwickelt. So kam heraus, dass der Sohn von Oleg Gladkowskij, ein Freund von Poroschenko und Vize-Chef des Nationalen Sicherheitsrates, Waffenteile in Russ</w:t>
      </w:r>
      <w:r>
        <w:rPr>
          <w:rFonts w:ascii="Arial" w:eastAsia="Arial" w:hAnsi="Arial" w:cs="Arial"/>
          <w:color w:val="000000"/>
          <w:sz w:val="20"/>
        </w:rPr>
        <w:t>land gekauft und der ukrainischen Armee unter dem Einsatz von Bestechungsgeld zum überhöhten Preis weiterverkauft hatte. Satiriker Selensky sagte, Poroschenko müsse selbst die Frage beantworten, ob der - inzwischen entlassene - Vize-Chef des Sicherheitsrat</w:t>
      </w:r>
      <w:r>
        <w:rPr>
          <w:rFonts w:ascii="Arial" w:eastAsia="Arial" w:hAnsi="Arial" w:cs="Arial"/>
          <w:color w:val="000000"/>
          <w:sz w:val="20"/>
        </w:rPr>
        <w:t xml:space="preserve">es Poroschenkos Marionette gewesen sei  oder umgekehrt. </w:t>
      </w:r>
    </w:p>
    <w:p w14:paraId="6661BDD9" w14:textId="77777777" w:rsidR="00EA4A18" w:rsidRDefault="005069FE">
      <w:pPr>
        <w:spacing w:before="200" w:line="260" w:lineRule="atLeast"/>
        <w:jc w:val="both"/>
      </w:pPr>
      <w:r>
        <w:rPr>
          <w:rFonts w:ascii="Arial" w:eastAsia="Arial" w:hAnsi="Arial" w:cs="Arial"/>
          <w:color w:val="000000"/>
          <w:sz w:val="20"/>
        </w:rPr>
        <w:t>  Ein weiterer Skandal kam am Donnerstag vergangener Woche heraus und könnte das angekratzte Bild Poroschenkos weiter beschädigen: Einem Bericht von Radio Liberty zufolge soll Ihor Kononenko, enger V</w:t>
      </w:r>
      <w:r>
        <w:rPr>
          <w:rFonts w:ascii="Arial" w:eastAsia="Arial" w:hAnsi="Arial" w:cs="Arial"/>
          <w:color w:val="000000"/>
          <w:sz w:val="20"/>
        </w:rPr>
        <w:t>ertrauter Poroschenkos, an millionenschweren Manipulationen im Energiesektor beteiligt gewesen sein. Kononenko bestreitet dies.</w:t>
      </w:r>
    </w:p>
    <w:p w14:paraId="4EBD2DCF" w14:textId="77777777" w:rsidR="00EA4A18" w:rsidRDefault="005069FE">
      <w:pPr>
        <w:spacing w:before="200" w:line="260" w:lineRule="atLeast"/>
        <w:jc w:val="both"/>
      </w:pPr>
      <w:r>
        <w:rPr>
          <w:rFonts w:ascii="Arial" w:eastAsia="Arial" w:hAnsi="Arial" w:cs="Arial"/>
          <w:color w:val="000000"/>
          <w:sz w:val="20"/>
        </w:rPr>
        <w:t>  Der Schlagabtausch zwischen Poroschenko und Selensky dürfte nur ein Vorgeschmack auf eine politische Schlammschlacht in den ko</w:t>
      </w:r>
      <w:r>
        <w:rPr>
          <w:rFonts w:ascii="Arial" w:eastAsia="Arial" w:hAnsi="Arial" w:cs="Arial"/>
          <w:color w:val="000000"/>
          <w:sz w:val="20"/>
        </w:rPr>
        <w:t xml:space="preserve">mmenden drei Wochen sein. Wolodymyr Arijew, im ukrainischen Parlament Mitglied der Fraktion Poroschenkos und Leiter der ukrainischen Delagation in der parlamentarischen Versammlung des </w:t>
      </w:r>
      <w:r>
        <w:rPr>
          <w:rFonts w:ascii="Arial" w:eastAsia="Arial" w:hAnsi="Arial" w:cs="Arial"/>
          <w:b/>
          <w:i/>
          <w:color w:val="000000"/>
          <w:sz w:val="20"/>
          <w:u w:val="single"/>
        </w:rPr>
        <w:t>Europarates</w:t>
      </w:r>
      <w:r>
        <w:rPr>
          <w:rFonts w:ascii="Arial" w:eastAsia="Arial" w:hAnsi="Arial" w:cs="Arial"/>
          <w:color w:val="000000"/>
          <w:sz w:val="20"/>
        </w:rPr>
        <w:t>, gratulierte am Montag - in der Ukraine Tag des Clowns oder</w:t>
      </w:r>
      <w:r>
        <w:rPr>
          <w:rFonts w:ascii="Arial" w:eastAsia="Arial" w:hAnsi="Arial" w:cs="Arial"/>
          <w:color w:val="000000"/>
          <w:sz w:val="20"/>
        </w:rPr>
        <w:t xml:space="preserve"> Narren - ,,allen Wählern des Kandidaten Wolodymyr Selensky zu ihrem professionellen Feiertag'.</w:t>
      </w:r>
    </w:p>
    <w:p w14:paraId="4A934154" w14:textId="77777777" w:rsidR="00EA4A18" w:rsidRDefault="005069FE">
      <w:pPr>
        <w:spacing w:before="200" w:line="260" w:lineRule="atLeast"/>
        <w:jc w:val="both"/>
      </w:pPr>
      <w:r>
        <w:rPr>
          <w:rFonts w:ascii="Arial" w:eastAsia="Arial" w:hAnsi="Arial" w:cs="Arial"/>
          <w:color w:val="000000"/>
          <w:sz w:val="20"/>
        </w:rPr>
        <w:t>  Präsident Poroschenko dürfte Beobachtern zufolge versuchen, seinen Rückstand etwa mit weiteren Sonderzahlungen an Staatsbedienstete und anderen Manövern wettz</w:t>
      </w:r>
      <w:r>
        <w:rPr>
          <w:rFonts w:ascii="Arial" w:eastAsia="Arial" w:hAnsi="Arial" w:cs="Arial"/>
          <w:color w:val="000000"/>
          <w:sz w:val="20"/>
        </w:rPr>
        <w:t>umachen. Poroschenko forderte Selensky zu einer Fernsehdebatte auf. Einer vor dem ersten Wahlgang angesetzten Debatte waren sowohl Poroschenko wie Selensky aus dem Weg gegangen. Ruslan Rjaboschapka, ein Berater Selenskys, befürchtet, der Präsident könne an</w:t>
      </w:r>
      <w:r>
        <w:rPr>
          <w:rFonts w:ascii="Arial" w:eastAsia="Arial" w:hAnsi="Arial" w:cs="Arial"/>
          <w:color w:val="000000"/>
          <w:sz w:val="20"/>
        </w:rPr>
        <w:t>gesichts des hohen Rückstandes ,,eine Krise provozieren oder gar ein Aufflammen des Krieges in der Ostukraine', um sich als Kriegsherr darzustellen und gegenüber dem unerfahrenen Selensky zu punkten. Der Komiker selbst macht Pause von der Politik - er trit</w:t>
      </w:r>
      <w:r>
        <w:rPr>
          <w:rFonts w:ascii="Arial" w:eastAsia="Arial" w:hAnsi="Arial" w:cs="Arial"/>
          <w:color w:val="000000"/>
          <w:sz w:val="20"/>
        </w:rPr>
        <w:t>t mit seiner Kabaretttruppe diese Woche mehrmals in Kiew auf.</w:t>
      </w:r>
    </w:p>
    <w:p w14:paraId="0E3E1946" w14:textId="77777777" w:rsidR="00EA4A18" w:rsidRDefault="005069FE">
      <w:pPr>
        <w:spacing w:before="200" w:line="260" w:lineRule="atLeast"/>
        <w:jc w:val="both"/>
      </w:pPr>
      <w:r>
        <w:rPr>
          <w:rFonts w:ascii="Arial" w:eastAsia="Arial" w:hAnsi="Arial" w:cs="Arial"/>
          <w:b/>
          <w:color w:val="000000"/>
          <w:sz w:val="20"/>
        </w:rPr>
        <w:t xml:space="preserve">Seite 4 </w:t>
      </w:r>
    </w:p>
    <w:p w14:paraId="7F5C392A" w14:textId="77777777" w:rsidR="00EA4A18" w:rsidRDefault="005069FE">
      <w:pPr>
        <w:spacing w:before="240" w:line="260" w:lineRule="atLeast"/>
      </w:pPr>
      <w:r>
        <w:rPr>
          <w:rFonts w:ascii="Arial" w:eastAsia="Arial" w:hAnsi="Arial" w:cs="Arial"/>
          <w:b/>
          <w:color w:val="000000"/>
          <w:sz w:val="20"/>
        </w:rPr>
        <w:t>Internationale Beobachter berichten vom  durchorganisiertem Stimmenkauf</w:t>
      </w:r>
    </w:p>
    <w:p w14:paraId="1009FCF1" w14:textId="77777777" w:rsidR="00EA4A18" w:rsidRDefault="005069FE">
      <w:pPr>
        <w:spacing w:before="200" w:line="260" w:lineRule="atLeast"/>
        <w:jc w:val="both"/>
      </w:pPr>
      <w:r>
        <w:rPr>
          <w:rFonts w:ascii="Arial" w:eastAsia="Arial" w:hAnsi="Arial" w:cs="Arial"/>
          <w:color w:val="000000"/>
          <w:sz w:val="20"/>
        </w:rPr>
        <w:t>Hören Sie zu diesem Thema auch den Podcast.</w:t>
      </w:r>
    </w:p>
    <w:p w14:paraId="6A39669D" w14:textId="77777777" w:rsidR="00EA4A18" w:rsidRDefault="005069FE">
      <w:pPr>
        <w:spacing w:before="200" w:line="260" w:lineRule="atLeast"/>
        <w:jc w:val="both"/>
      </w:pPr>
      <w:r>
        <w:rPr>
          <w:rFonts w:ascii="Arial" w:eastAsia="Arial" w:hAnsi="Arial" w:cs="Arial"/>
          <w:b/>
          <w:color w:val="000000"/>
          <w:sz w:val="20"/>
        </w:rPr>
        <w:t>sz.de/nachrichtenpodcast</w:t>
      </w:r>
    </w:p>
    <w:p w14:paraId="372296A9" w14:textId="77777777" w:rsidR="00EA4A18" w:rsidRDefault="005069FE">
      <w:pPr>
        <w:keepNext/>
        <w:spacing w:before="240" w:line="340" w:lineRule="atLeast"/>
      </w:pPr>
      <w:r>
        <w:br/>
      </w:r>
      <w:r>
        <w:rPr>
          <w:rFonts w:ascii="Arial" w:eastAsia="Arial" w:hAnsi="Arial" w:cs="Arial"/>
          <w:b/>
          <w:color w:val="000000"/>
          <w:sz w:val="28"/>
        </w:rPr>
        <w:t>Graphic</w:t>
      </w:r>
    </w:p>
    <w:p w14:paraId="44FAB460" w14:textId="730B0555" w:rsidR="00EA4A18" w:rsidRDefault="005078F9">
      <w:pPr>
        <w:spacing w:line="60" w:lineRule="exact"/>
      </w:pPr>
      <w:r>
        <w:rPr>
          <w:noProof/>
        </w:rPr>
        <mc:AlternateContent>
          <mc:Choice Requires="wps">
            <w:drawing>
              <wp:anchor distT="0" distB="0" distL="114300" distR="114300" simplePos="0" relativeHeight="251710464" behindDoc="0" locked="0" layoutInCell="1" allowOverlap="1" wp14:anchorId="69A3FF7B" wp14:editId="3BF2F76E">
                <wp:simplePos x="0" y="0"/>
                <wp:positionH relativeFrom="column">
                  <wp:posOffset>0</wp:posOffset>
                </wp:positionH>
                <wp:positionV relativeFrom="paragraph">
                  <wp:posOffset>25400</wp:posOffset>
                </wp:positionV>
                <wp:extent cx="6502400" cy="0"/>
                <wp:effectExtent l="15875" t="19050" r="15875" b="19050"/>
                <wp:wrapTopAndBottom/>
                <wp:docPr id="1463"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DE288" id="Line 95"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odywEAAHk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u7t/z5kDSylt&#10;tFPsYZ7dGX1sqGnltiHPJ47u2W9Q/IjM4WoA16ui8uXkCTfNiOo3SD5ET3fsxi8oqQf2CYtVxy7Y&#10;TEkmsGNJ5HRLRB0TE/Txfl7P7moKTlxrFTRXoA8xfVZoWd603JDoQgyHTUxZCDTXlnyPwydtTAnc&#10;ODa2fDY/U1tP40fXF3BEo2VuzJAY+t3KBHaA/Hzqh/X6Y5mQKq/bAu6dLMSDAvnpsk+gzXlPQoy7&#10;GJO9OLu6Q3nahqthlG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RdKh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0E69EB0" w14:textId="77777777" w:rsidR="00EA4A18" w:rsidRDefault="005069FE">
      <w:pPr>
        <w:spacing w:before="120" w:line="260" w:lineRule="atLeast"/>
      </w:pPr>
      <w:r>
        <w:rPr>
          <w:rFonts w:ascii="Arial" w:eastAsia="Arial" w:hAnsi="Arial" w:cs="Arial"/>
          <w:color w:val="000000"/>
          <w:sz w:val="20"/>
        </w:rPr>
        <w:t xml:space="preserve"> </w:t>
      </w:r>
    </w:p>
    <w:p w14:paraId="0A62C1A6" w14:textId="77777777" w:rsidR="00EA4A18" w:rsidRDefault="005069FE">
      <w:pPr>
        <w:spacing w:before="200" w:line="260" w:lineRule="atLeast"/>
        <w:jc w:val="both"/>
      </w:pPr>
      <w:r>
        <w:rPr>
          <w:rFonts w:ascii="Arial" w:eastAsia="Arial" w:hAnsi="Arial" w:cs="Arial"/>
          <w:color w:val="000000"/>
          <w:sz w:val="20"/>
        </w:rPr>
        <w:t>Überraschungssieger bei der Prä</w:t>
      </w:r>
      <w:r>
        <w:rPr>
          <w:rFonts w:ascii="Arial" w:eastAsia="Arial" w:hAnsi="Arial" w:cs="Arial"/>
          <w:color w:val="000000"/>
          <w:sz w:val="20"/>
        </w:rPr>
        <w:t>sidentenwahl in der Ukraine: Der Komiker und vorläufige Wahlsieger Wolodymyr Selensky spielt Tischtennis mit einem Journalisten. Foto: Genya SAVILOV / AFP</w:t>
      </w:r>
    </w:p>
    <w:p w14:paraId="09ABAC83" w14:textId="77777777" w:rsidR="00EA4A18" w:rsidRDefault="005069FE">
      <w:pPr>
        <w:keepNext/>
        <w:spacing w:before="240" w:line="340" w:lineRule="atLeast"/>
      </w:pPr>
      <w:bookmarkStart w:id="65" w:name="Classification_20"/>
      <w:bookmarkEnd w:id="65"/>
      <w:r>
        <w:rPr>
          <w:rFonts w:ascii="Arial" w:eastAsia="Arial" w:hAnsi="Arial" w:cs="Arial"/>
          <w:b/>
          <w:color w:val="000000"/>
          <w:sz w:val="28"/>
        </w:rPr>
        <w:t>Classification</w:t>
      </w:r>
    </w:p>
    <w:p w14:paraId="1A05E1B4" w14:textId="7FD2883A" w:rsidR="00EA4A18" w:rsidRDefault="005078F9">
      <w:pPr>
        <w:spacing w:line="60" w:lineRule="exact"/>
      </w:pPr>
      <w:r>
        <w:rPr>
          <w:noProof/>
        </w:rPr>
        <mc:AlternateContent>
          <mc:Choice Requires="wps">
            <w:drawing>
              <wp:anchor distT="0" distB="0" distL="114300" distR="114300" simplePos="0" relativeHeight="251741184" behindDoc="0" locked="0" layoutInCell="1" allowOverlap="1" wp14:anchorId="538D006D" wp14:editId="382F0B55">
                <wp:simplePos x="0" y="0"/>
                <wp:positionH relativeFrom="column">
                  <wp:posOffset>0</wp:posOffset>
                </wp:positionH>
                <wp:positionV relativeFrom="paragraph">
                  <wp:posOffset>25400</wp:posOffset>
                </wp:positionV>
                <wp:extent cx="6502400" cy="0"/>
                <wp:effectExtent l="15875" t="19685" r="15875" b="18415"/>
                <wp:wrapTopAndBottom/>
                <wp:docPr id="1462"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AD76A" id="Line 96"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7oIl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EB06E22" w14:textId="77777777" w:rsidR="00EA4A18" w:rsidRDefault="00EA4A18">
      <w:pPr>
        <w:spacing w:line="120" w:lineRule="exact"/>
      </w:pPr>
    </w:p>
    <w:p w14:paraId="017E13F4"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CD02605"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84F785E"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BC97853"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WÄHLER &amp; WAHLEN (91%); POLITIK (90%); PRÄSIDENTSCHAFTSWAHLEN (90%); STAATS- UND REGIERUNGSOBERHÄUPTER (90%); STAATSPRÄSIDENTEN (90%); WAHLEN (90%); WAHLEN &amp; WAHLKÄMPFE (90%); ÖFFENTLICHE POLITIK (90%); INTERNATIONALE WIRTSCHAFTSORGANISATIONEN (89%</w:t>
      </w:r>
      <w:r>
        <w:rPr>
          <w:rFonts w:ascii="Arial" w:eastAsia="Arial" w:hAnsi="Arial" w:cs="Arial"/>
          <w:color w:val="000000"/>
          <w:sz w:val="20"/>
        </w:rPr>
        <w:t xml:space="preserve">); UMFRAGEN &amp; ERHEBUNGEN (89%); WAHLZETTEL (89%); GESETZGEBUNGSORGANE (78%); KORRUPTION (77%); SKANDALE (77%); STREITKRÄFTE (77%); ARMEEN (75%); </w:t>
      </w:r>
      <w:r>
        <w:rPr>
          <w:rFonts w:ascii="Arial" w:eastAsia="Arial" w:hAnsi="Arial" w:cs="Arial"/>
          <w:b/>
          <w:i/>
          <w:color w:val="000000"/>
          <w:sz w:val="20"/>
          <w:u w:val="single"/>
        </w:rPr>
        <w:t>EUROPÄISCHE UNION</w:t>
      </w:r>
      <w:r>
        <w:rPr>
          <w:rFonts w:ascii="Arial" w:eastAsia="Arial" w:hAnsi="Arial" w:cs="Arial"/>
          <w:color w:val="000000"/>
          <w:sz w:val="20"/>
        </w:rPr>
        <w:t xml:space="preserve"> (72%); INTERNATIONALE REGIERUNGS-ORGANISATIONEN (70%);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w:t>
      </w:r>
      <w:r>
        <w:rPr>
          <w:rFonts w:ascii="Arial" w:eastAsia="Arial" w:hAnsi="Arial" w:cs="Arial"/>
          <w:color w:val="000000"/>
          <w:sz w:val="20"/>
        </w:rPr>
        <w:t>69%); KRIMINALERMITTLUNGEN (65%); STAATSANWÄLTE (65%)</w:t>
      </w:r>
      <w:r>
        <w:br/>
      </w:r>
      <w:r>
        <w:br/>
      </w:r>
    </w:p>
    <w:p w14:paraId="5B1A019C"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STREITKRÄFTE (77%); ARMEEN (75%)</w:t>
      </w:r>
      <w:r>
        <w:br/>
      </w:r>
      <w:r>
        <w:br/>
      </w:r>
    </w:p>
    <w:p w14:paraId="0FBCA85F"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PETRO POROSCHENKO (97%); WLADIMIR PUTIN (78%)</w:t>
      </w:r>
      <w:r>
        <w:br/>
      </w:r>
      <w:r>
        <w:br/>
      </w:r>
    </w:p>
    <w:p w14:paraId="5394112A"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KIEW,UKRAINE (93%); ODESSA, UKRAINE (79%); </w:t>
      </w:r>
      <w:r>
        <w:rPr>
          <w:rFonts w:ascii="Arial" w:eastAsia="Arial" w:hAnsi="Arial" w:cs="Arial"/>
          <w:b/>
          <w:i/>
          <w:color w:val="000000"/>
          <w:sz w:val="20"/>
          <w:u w:val="single"/>
        </w:rPr>
        <w:t>EUROPA</w:t>
      </w:r>
      <w:r>
        <w:rPr>
          <w:rFonts w:ascii="Arial" w:eastAsia="Arial" w:hAnsi="Arial" w:cs="Arial"/>
          <w:color w:val="000000"/>
          <w:sz w:val="20"/>
        </w:rPr>
        <w:t xml:space="preserve"> (92%); UKRAINE (91%); SCHWEDEN (79%);</w:t>
      </w:r>
      <w:r>
        <w:rPr>
          <w:rFonts w:ascii="Arial" w:eastAsia="Arial" w:hAnsi="Arial" w:cs="Arial"/>
          <w:color w:val="000000"/>
          <w:sz w:val="20"/>
        </w:rPr>
        <w:t xml:space="preserve"> RUSSISCHE FÖDERATION (73%)</w:t>
      </w:r>
      <w:r>
        <w:br/>
      </w:r>
      <w:r>
        <w:br/>
      </w:r>
    </w:p>
    <w:p w14:paraId="72634B20"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6, 2019</w:t>
      </w:r>
    </w:p>
    <w:p w14:paraId="664606C7" w14:textId="77777777" w:rsidR="00EA4A18" w:rsidRDefault="00EA4A18"/>
    <w:p w14:paraId="277EFFBF" w14:textId="3CF5E54D"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7568" behindDoc="0" locked="0" layoutInCell="1" allowOverlap="1" wp14:anchorId="63564145" wp14:editId="74D57BA8">
                <wp:simplePos x="0" y="0"/>
                <wp:positionH relativeFrom="column">
                  <wp:posOffset>0</wp:posOffset>
                </wp:positionH>
                <wp:positionV relativeFrom="paragraph">
                  <wp:posOffset>127000</wp:posOffset>
                </wp:positionV>
                <wp:extent cx="6502400" cy="0"/>
                <wp:effectExtent l="6350" t="12700" r="6350" b="6350"/>
                <wp:wrapNone/>
                <wp:docPr id="1461"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62A6F" id="Line 97"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qkHwv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E261B1A" w14:textId="77777777" w:rsidR="00EA4A18" w:rsidRDefault="00EA4A18">
      <w:pPr>
        <w:sectPr w:rsidR="00EA4A18">
          <w:headerReference w:type="even" r:id="rId246"/>
          <w:headerReference w:type="default" r:id="rId247"/>
          <w:footerReference w:type="even" r:id="rId248"/>
          <w:footerReference w:type="default" r:id="rId249"/>
          <w:headerReference w:type="first" r:id="rId250"/>
          <w:footerReference w:type="first" r:id="rId251"/>
          <w:pgSz w:w="12240" w:h="15840"/>
          <w:pgMar w:top="840" w:right="1000" w:bottom="840" w:left="1000" w:header="400" w:footer="400" w:gutter="0"/>
          <w:cols w:space="720"/>
          <w:titlePg/>
        </w:sectPr>
      </w:pPr>
    </w:p>
    <w:p w14:paraId="26EA90AF" w14:textId="77777777" w:rsidR="00EA4A18" w:rsidRDefault="00EA4A18">
      <w:bookmarkStart w:id="66" w:name="Bookmark_23"/>
      <w:bookmarkEnd w:id="66"/>
    </w:p>
    <w:p w14:paraId="0FBD540E" w14:textId="77777777" w:rsidR="00EA4A18" w:rsidRDefault="005069FE">
      <w:pPr>
        <w:spacing w:before="240" w:after="200" w:line="340" w:lineRule="atLeast"/>
        <w:jc w:val="center"/>
        <w:outlineLvl w:val="0"/>
        <w:rPr>
          <w:rFonts w:ascii="Arial" w:hAnsi="Arial" w:cs="Arial"/>
          <w:b/>
          <w:bCs/>
          <w:kern w:val="32"/>
          <w:sz w:val="32"/>
          <w:szCs w:val="32"/>
        </w:rPr>
      </w:pPr>
      <w:hyperlink r:id="rId252" w:history="1">
        <w:r>
          <w:rPr>
            <w:rFonts w:ascii="Arial" w:eastAsia="Arial" w:hAnsi="Arial" w:cs="Arial"/>
            <w:b/>
            <w:bCs/>
            <w:i/>
            <w:color w:val="0077CC"/>
            <w:kern w:val="32"/>
            <w:sz w:val="28"/>
            <w:szCs w:val="32"/>
            <w:u w:val="single"/>
            <w:shd w:val="clear" w:color="auto" w:fill="FFFFFF"/>
          </w:rPr>
          <w:t xml:space="preserve">Weniger ist mehr; ÖDP-Politiker fordert nachhaltigeres Wirtschaften in </w:t>
        </w:r>
      </w:hyperlink>
      <w:hyperlink r:id="rId253" w:history="1">
        <w:r>
          <w:rPr>
            <w:rFonts w:ascii="Arial" w:eastAsia="Arial" w:hAnsi="Arial" w:cs="Arial"/>
            <w:b/>
            <w:bCs/>
            <w:i/>
            <w:color w:val="0077CC"/>
            <w:kern w:val="32"/>
            <w:sz w:val="28"/>
            <w:szCs w:val="32"/>
            <w:u w:val="single"/>
            <w:shd w:val="clear" w:color="auto" w:fill="FFFFFF"/>
          </w:rPr>
          <w:t>Europa</w:t>
        </w:r>
      </w:hyperlink>
    </w:p>
    <w:p w14:paraId="6D4E65B0"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73A01183" w14:textId="77777777" w:rsidR="00EA4A18" w:rsidRDefault="005069FE">
      <w:pPr>
        <w:spacing w:before="120" w:line="260" w:lineRule="atLeast"/>
        <w:jc w:val="center"/>
      </w:pPr>
      <w:r>
        <w:rPr>
          <w:rFonts w:ascii="Arial" w:eastAsia="Arial" w:hAnsi="Arial" w:cs="Arial"/>
          <w:color w:val="000000"/>
          <w:sz w:val="20"/>
        </w:rPr>
        <w:t>Dienstag 2. April 2019</w:t>
      </w:r>
    </w:p>
    <w:p w14:paraId="5ECCC31A" w14:textId="77777777" w:rsidR="00EA4A18" w:rsidRDefault="00EA4A18">
      <w:pPr>
        <w:spacing w:line="240" w:lineRule="atLeast"/>
        <w:jc w:val="both"/>
      </w:pPr>
    </w:p>
    <w:p w14:paraId="7065A7AA"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06DE2231" w14:textId="0E82BAF3" w:rsidR="00EA4A18" w:rsidRDefault="005069FE">
      <w:pPr>
        <w:spacing w:before="120" w:line="220" w:lineRule="atLeast"/>
      </w:pPr>
      <w:r>
        <w:br/>
      </w:r>
      <w:r w:rsidR="005078F9">
        <w:rPr>
          <w:noProof/>
        </w:rPr>
        <w:drawing>
          <wp:inline distT="0" distB="0" distL="0" distR="0" wp14:anchorId="7F12CE94" wp14:editId="789F335F">
            <wp:extent cx="2857500" cy="374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2D267FA"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Ebersberg; Ebersberg; S. 8</w:t>
      </w:r>
    </w:p>
    <w:p w14:paraId="2CEBA1D0"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670 words</w:t>
      </w:r>
    </w:p>
    <w:p w14:paraId="66AB60AF"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ANNA HORST</w:t>
      </w:r>
    </w:p>
    <w:p w14:paraId="57A8F549" w14:textId="77777777" w:rsidR="00EA4A18" w:rsidRDefault="005069FE">
      <w:pPr>
        <w:keepNext/>
        <w:spacing w:before="240" w:line="340" w:lineRule="atLeast"/>
      </w:pPr>
      <w:bookmarkStart w:id="67" w:name="Body_21"/>
      <w:bookmarkEnd w:id="67"/>
      <w:r>
        <w:rPr>
          <w:rFonts w:ascii="Arial" w:eastAsia="Arial" w:hAnsi="Arial" w:cs="Arial"/>
          <w:b/>
          <w:color w:val="000000"/>
          <w:sz w:val="28"/>
        </w:rPr>
        <w:t>Body</w:t>
      </w:r>
    </w:p>
    <w:p w14:paraId="07D6D7F3" w14:textId="741C8ABD" w:rsidR="00EA4A18" w:rsidRDefault="005078F9">
      <w:pPr>
        <w:spacing w:line="60" w:lineRule="exact"/>
      </w:pPr>
      <w:r>
        <w:rPr>
          <w:noProof/>
        </w:rPr>
        <mc:AlternateContent>
          <mc:Choice Requires="wps">
            <w:drawing>
              <wp:anchor distT="0" distB="0" distL="114300" distR="114300" simplePos="0" relativeHeight="251680768" behindDoc="0" locked="0" layoutInCell="1" allowOverlap="1" wp14:anchorId="0F8BEDCB" wp14:editId="3B48D4E8">
                <wp:simplePos x="0" y="0"/>
                <wp:positionH relativeFrom="column">
                  <wp:posOffset>0</wp:posOffset>
                </wp:positionH>
                <wp:positionV relativeFrom="paragraph">
                  <wp:posOffset>25400</wp:posOffset>
                </wp:positionV>
                <wp:extent cx="6502400" cy="0"/>
                <wp:effectExtent l="15875" t="12700" r="15875" b="15875"/>
                <wp:wrapTopAndBottom/>
                <wp:docPr id="1460"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1DCC9" id="Line 99"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inkK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827445E" w14:textId="77777777" w:rsidR="00EA4A18" w:rsidRDefault="00EA4A18"/>
    <w:p w14:paraId="7576A1BD" w14:textId="77777777" w:rsidR="00EA4A18" w:rsidRDefault="005069FE">
      <w:pPr>
        <w:spacing w:before="200" w:line="260" w:lineRule="atLeast"/>
        <w:jc w:val="both"/>
      </w:pPr>
      <w:r>
        <w:rPr>
          <w:rFonts w:ascii="Arial" w:eastAsia="Arial" w:hAnsi="Arial" w:cs="Arial"/>
          <w:b/>
          <w:color w:val="000000"/>
          <w:sz w:val="20"/>
        </w:rPr>
        <w:t>Markt Schwaben</w:t>
      </w:r>
      <w:r>
        <w:rPr>
          <w:rFonts w:ascii="Arial" w:eastAsia="Arial" w:hAnsi="Arial" w:cs="Arial"/>
          <w:color w:val="000000"/>
          <w:sz w:val="20"/>
        </w:rPr>
        <w:t xml:space="preserve"> - Dass politische Entscheidungen in einer Demokratie immer dem Gemeinwohl dienen sollten, das wird wohl niemand bezweifeln. Wie man diese Devise aber konkret umsetzt, darüber lässt sich streiten. </w:t>
      </w:r>
      <w:r>
        <w:rPr>
          <w:rFonts w:ascii="Arial" w:eastAsia="Arial" w:hAnsi="Arial" w:cs="Arial"/>
          <w:color w:val="000000"/>
          <w:sz w:val="20"/>
        </w:rPr>
        <w:t xml:space="preserve">Für Alexander Abt, Memminger Bezirksrat und drittplatzierter auf der Bundesliste der ÖDP für die </w:t>
      </w:r>
      <w:r>
        <w:rPr>
          <w:rFonts w:ascii="Arial" w:eastAsia="Arial" w:hAnsi="Arial" w:cs="Arial"/>
          <w:b/>
          <w:i/>
          <w:color w:val="000000"/>
          <w:sz w:val="20"/>
          <w:u w:val="single"/>
        </w:rPr>
        <w:t>Europawahl</w:t>
      </w:r>
      <w:r>
        <w:rPr>
          <w:rFonts w:ascii="Arial" w:eastAsia="Arial" w:hAnsi="Arial" w:cs="Arial"/>
          <w:color w:val="000000"/>
          <w:sz w:val="20"/>
        </w:rPr>
        <w:t xml:space="preserve"> im Mai, ist die Sache glasklar: ,,Damit eine politische Entscheidung dem Gemeinwohl dient, muss man drei Fragen positiv beantworten können: Dient es</w:t>
      </w:r>
      <w:r>
        <w:rPr>
          <w:rFonts w:ascii="Arial" w:eastAsia="Arial" w:hAnsi="Arial" w:cs="Arial"/>
          <w:color w:val="000000"/>
          <w:sz w:val="20"/>
        </w:rPr>
        <w:t xml:space="preserve"> dem Menschen, dient es der Umwelt, dient es dem Frieden?', erläuterte Abt.</w:t>
      </w:r>
    </w:p>
    <w:p w14:paraId="6327B676" w14:textId="77777777" w:rsidR="00EA4A18" w:rsidRDefault="005069FE">
      <w:pPr>
        <w:spacing w:before="200" w:line="260" w:lineRule="atLeast"/>
        <w:jc w:val="both"/>
      </w:pPr>
      <w:r>
        <w:rPr>
          <w:rFonts w:ascii="Arial" w:eastAsia="Arial" w:hAnsi="Arial" w:cs="Arial"/>
          <w:color w:val="000000"/>
          <w:sz w:val="20"/>
        </w:rPr>
        <w:t>  Auf Einladung von Rosi Reindl, Kreisverbandsvorsitzende der ÖDP in Ebersberg, referierte der regionale Spitzenvertreter der Partei vor kurzem im Markt Schwabener Schweiger Brauha</w:t>
      </w:r>
      <w:r>
        <w:rPr>
          <w:rFonts w:ascii="Arial" w:eastAsia="Arial" w:hAnsi="Arial" w:cs="Arial"/>
          <w:color w:val="000000"/>
          <w:sz w:val="20"/>
        </w:rPr>
        <w:t xml:space="preserve">us zum Thema ,,Gemeinwohl für ein gerechtes </w:t>
      </w:r>
      <w:r>
        <w:rPr>
          <w:rFonts w:ascii="Arial" w:eastAsia="Arial" w:hAnsi="Arial" w:cs="Arial"/>
          <w:b/>
          <w:i/>
          <w:color w:val="000000"/>
          <w:sz w:val="20"/>
          <w:u w:val="single"/>
        </w:rPr>
        <w:t>Europa</w:t>
      </w:r>
      <w:r>
        <w:rPr>
          <w:rFonts w:ascii="Arial" w:eastAsia="Arial" w:hAnsi="Arial" w:cs="Arial"/>
          <w:color w:val="000000"/>
          <w:sz w:val="20"/>
        </w:rPr>
        <w:t xml:space="preserve">'. Im Laufe des Abends sprach er aktuelle nationale, </w:t>
      </w:r>
      <w:r>
        <w:rPr>
          <w:rFonts w:ascii="Arial" w:eastAsia="Arial" w:hAnsi="Arial" w:cs="Arial"/>
          <w:b/>
          <w:i/>
          <w:color w:val="000000"/>
          <w:sz w:val="20"/>
          <w:u w:val="single"/>
        </w:rPr>
        <w:t>EU</w:t>
      </w:r>
      <w:r>
        <w:rPr>
          <w:rFonts w:ascii="Arial" w:eastAsia="Arial" w:hAnsi="Arial" w:cs="Arial"/>
          <w:color w:val="000000"/>
          <w:sz w:val="20"/>
        </w:rPr>
        <w:t>- und weltweite Probleme an, und führte mögliche Lösungswege aus Sicht der ÖDP vor.</w:t>
      </w:r>
    </w:p>
    <w:p w14:paraId="058FAECD" w14:textId="77777777" w:rsidR="00EA4A18" w:rsidRDefault="005069FE">
      <w:pPr>
        <w:spacing w:before="200" w:line="260" w:lineRule="atLeast"/>
        <w:jc w:val="both"/>
      </w:pPr>
      <w:r>
        <w:rPr>
          <w:rFonts w:ascii="Arial" w:eastAsia="Arial" w:hAnsi="Arial" w:cs="Arial"/>
          <w:color w:val="000000"/>
          <w:sz w:val="20"/>
        </w:rPr>
        <w:t>  ,,Jeder Vierte Deutsche arbeitet aktuell im Niedriglohnsektor, ve</w:t>
      </w:r>
      <w:r>
        <w:rPr>
          <w:rFonts w:ascii="Arial" w:eastAsia="Arial" w:hAnsi="Arial" w:cs="Arial"/>
          <w:color w:val="000000"/>
          <w:sz w:val="20"/>
        </w:rPr>
        <w:t xml:space="preserve">rdient also weniger als 10,50 </w:t>
      </w:r>
      <w:r>
        <w:rPr>
          <w:rFonts w:ascii="Arial" w:eastAsia="Arial" w:hAnsi="Arial" w:cs="Arial"/>
          <w:b/>
          <w:i/>
          <w:color w:val="000000"/>
          <w:sz w:val="20"/>
          <w:u w:val="single"/>
        </w:rPr>
        <w:t>Euro</w:t>
      </w:r>
      <w:r>
        <w:rPr>
          <w:rFonts w:ascii="Arial" w:eastAsia="Arial" w:hAnsi="Arial" w:cs="Arial"/>
          <w:color w:val="000000"/>
          <w:sz w:val="20"/>
        </w:rPr>
        <w:t xml:space="preserve"> die Stunde', stellte Abt zu Beginn fest. Das führe nicht nur zu niedrigen Renten, sondern sei auch in Verbindung mit den steigenden Mietpreisen ein Problem. ,,Es kann nicht sein, dass eine Friseurin 40 Jahre lang arbeitet</w:t>
      </w:r>
      <w:r>
        <w:rPr>
          <w:rFonts w:ascii="Arial" w:eastAsia="Arial" w:hAnsi="Arial" w:cs="Arial"/>
          <w:color w:val="000000"/>
          <w:sz w:val="20"/>
        </w:rPr>
        <w:t xml:space="preserve">, aber immer nur knapp über dem Mindestlohn verdient und sich dann später von ihrer Rente noch nicht mal eine ordentliche Wohnung leisten kann', befand Abt. </w:t>
      </w:r>
    </w:p>
    <w:p w14:paraId="7431B175" w14:textId="77777777" w:rsidR="00EA4A18" w:rsidRDefault="005069FE">
      <w:pPr>
        <w:spacing w:before="200" w:line="260" w:lineRule="atLeast"/>
        <w:jc w:val="both"/>
      </w:pPr>
      <w:r>
        <w:rPr>
          <w:rFonts w:ascii="Arial" w:eastAsia="Arial" w:hAnsi="Arial" w:cs="Arial"/>
          <w:color w:val="000000"/>
          <w:sz w:val="20"/>
        </w:rPr>
        <w:t>  Am Ende müsse in solchen Fällen immer der Staat einspringen und wiederum Zusatzleistungen zur Re</w:t>
      </w:r>
      <w:r>
        <w:rPr>
          <w:rFonts w:ascii="Arial" w:eastAsia="Arial" w:hAnsi="Arial" w:cs="Arial"/>
          <w:color w:val="000000"/>
          <w:sz w:val="20"/>
        </w:rPr>
        <w:t>nte zahlen. ,,Dem kann man durch ordentliche Entlohnung, auch von Pflege- und Erziehungsarbeit, vorbeugen', argumentierte er. Die ÖDP fordere deshalb einen Mindestlohn von 12,50 </w:t>
      </w:r>
      <w:r>
        <w:rPr>
          <w:rFonts w:ascii="Arial" w:eastAsia="Arial" w:hAnsi="Arial" w:cs="Arial"/>
          <w:b/>
          <w:i/>
          <w:color w:val="000000"/>
          <w:sz w:val="20"/>
          <w:u w:val="single"/>
        </w:rPr>
        <w:t>Euro</w:t>
      </w:r>
      <w:r>
        <w:rPr>
          <w:rFonts w:ascii="Arial" w:eastAsia="Arial" w:hAnsi="Arial" w:cs="Arial"/>
          <w:color w:val="000000"/>
          <w:sz w:val="20"/>
        </w:rPr>
        <w:t xml:space="preserve">, eine Mietpreisbremse und ein sozialversicherungspflichtiges Erziehungs- </w:t>
      </w:r>
      <w:r>
        <w:rPr>
          <w:rFonts w:ascii="Arial" w:eastAsia="Arial" w:hAnsi="Arial" w:cs="Arial"/>
          <w:color w:val="000000"/>
          <w:sz w:val="20"/>
        </w:rPr>
        <w:t>und Pflegegehalt.</w:t>
      </w:r>
    </w:p>
    <w:p w14:paraId="3171BE2E" w14:textId="77777777" w:rsidR="00EA4A18" w:rsidRDefault="005069FE">
      <w:pPr>
        <w:spacing w:before="200" w:line="260" w:lineRule="atLeast"/>
        <w:jc w:val="both"/>
      </w:pPr>
      <w:r>
        <w:rPr>
          <w:rFonts w:ascii="Arial" w:eastAsia="Arial" w:hAnsi="Arial" w:cs="Arial"/>
          <w:color w:val="000000"/>
          <w:sz w:val="20"/>
        </w:rPr>
        <w:t xml:space="preserve">  Auch bei der </w:t>
      </w:r>
      <w:r>
        <w:rPr>
          <w:rFonts w:ascii="Arial" w:eastAsia="Arial" w:hAnsi="Arial" w:cs="Arial"/>
          <w:b/>
          <w:i/>
          <w:color w:val="000000"/>
          <w:sz w:val="20"/>
          <w:u w:val="single"/>
        </w:rPr>
        <w:t>EU</w:t>
      </w:r>
      <w:r>
        <w:rPr>
          <w:rFonts w:ascii="Arial" w:eastAsia="Arial" w:hAnsi="Arial" w:cs="Arial"/>
          <w:color w:val="000000"/>
          <w:sz w:val="20"/>
        </w:rPr>
        <w:t xml:space="preserve">-weiten Umweltpolitik prangerte der </w:t>
      </w:r>
      <w:r>
        <w:rPr>
          <w:rFonts w:ascii="Arial" w:eastAsia="Arial" w:hAnsi="Arial" w:cs="Arial"/>
          <w:b/>
          <w:i/>
          <w:color w:val="000000"/>
          <w:sz w:val="20"/>
          <w:u w:val="single"/>
        </w:rPr>
        <w:t>Europakandidat</w:t>
      </w:r>
      <w:r>
        <w:rPr>
          <w:rFonts w:ascii="Arial" w:eastAsia="Arial" w:hAnsi="Arial" w:cs="Arial"/>
          <w:color w:val="000000"/>
          <w:sz w:val="20"/>
        </w:rPr>
        <w:t xml:space="preserve"> erhebliche Missstände an. Im Jahr 2016 seien weltweit zirka 2,02 Milliarden Tonnen Müll angefallen. Ob das der Umwelt oder dem Menschen diene, müsse er schon nicht mehr f</w:t>
      </w:r>
      <w:r>
        <w:rPr>
          <w:rFonts w:ascii="Arial" w:eastAsia="Arial" w:hAnsi="Arial" w:cs="Arial"/>
          <w:color w:val="000000"/>
          <w:sz w:val="20"/>
        </w:rPr>
        <w:t>ragen. Ein sehr großes Problem sehe er in intransparenten Produktionswegen von großen Unternehmen. ,,Ein Lösungsansatz wäre die Erstellung einer Gemeinwohlbilanz', erklärte Abt. In die Bilanz solle zum Beispiel mit einfließen, welche Arbeitszeiten und Löhn</w:t>
      </w:r>
      <w:r>
        <w:rPr>
          <w:rFonts w:ascii="Arial" w:eastAsia="Arial" w:hAnsi="Arial" w:cs="Arial"/>
          <w:color w:val="000000"/>
          <w:sz w:val="20"/>
        </w:rPr>
        <w:t>e festgelegt sind, wie mit Lieferanten umgegangen wird und ob der Einkauf auf nachhaltige Weise erfolgt, fordert Abt.</w:t>
      </w:r>
    </w:p>
    <w:p w14:paraId="7399BB1B" w14:textId="77777777" w:rsidR="00EA4A18" w:rsidRDefault="005069FE">
      <w:pPr>
        <w:spacing w:before="200" w:line="260" w:lineRule="atLeast"/>
        <w:jc w:val="both"/>
      </w:pPr>
      <w:r>
        <w:rPr>
          <w:rFonts w:ascii="Arial" w:eastAsia="Arial" w:hAnsi="Arial" w:cs="Arial"/>
          <w:color w:val="000000"/>
          <w:sz w:val="20"/>
        </w:rPr>
        <w:lastRenderedPageBreak/>
        <w:t>  Die Wirtschaftshandeln vieler großer Unternehmen wie Apple, Siemens oder Amazon diene oft nicht mehr dem Wohl der Bürger, kritisierte de</w:t>
      </w:r>
      <w:r>
        <w:rPr>
          <w:rFonts w:ascii="Arial" w:eastAsia="Arial" w:hAnsi="Arial" w:cs="Arial"/>
          <w:color w:val="000000"/>
          <w:sz w:val="20"/>
        </w:rPr>
        <w:t xml:space="preserve">r </w:t>
      </w:r>
      <w:r>
        <w:rPr>
          <w:rFonts w:ascii="Arial" w:eastAsia="Arial" w:hAnsi="Arial" w:cs="Arial"/>
          <w:b/>
          <w:i/>
          <w:color w:val="000000"/>
          <w:sz w:val="20"/>
          <w:u w:val="single"/>
        </w:rPr>
        <w:t>Europakandidat</w:t>
      </w:r>
      <w:r>
        <w:rPr>
          <w:rFonts w:ascii="Arial" w:eastAsia="Arial" w:hAnsi="Arial" w:cs="Arial"/>
          <w:color w:val="000000"/>
          <w:sz w:val="20"/>
        </w:rPr>
        <w:t xml:space="preserve">. Ein viel diskutiertes Beispiel für unmoralisches Wirtschaften seien auch deutsche Rüstungsexporte in Länder wie Saudi Arabien oder Kriegsgebiete wie den Jemen. ,,Die ÖDP fordert deshalb ein bundespolitisches Programm, das Rüstungsexporte </w:t>
      </w:r>
      <w:r>
        <w:rPr>
          <w:rFonts w:ascii="Arial" w:eastAsia="Arial" w:hAnsi="Arial" w:cs="Arial"/>
          <w:color w:val="000000"/>
          <w:sz w:val="20"/>
        </w:rPr>
        <w:t xml:space="preserve">nur noch in Staaten der </w:t>
      </w:r>
      <w:r>
        <w:rPr>
          <w:rFonts w:ascii="Arial" w:eastAsia="Arial" w:hAnsi="Arial" w:cs="Arial"/>
          <w:b/>
          <w:i/>
          <w:color w:val="000000"/>
          <w:sz w:val="20"/>
          <w:u w:val="single"/>
        </w:rPr>
        <w:t>EU</w:t>
      </w:r>
      <w:r>
        <w:rPr>
          <w:rFonts w:ascii="Arial" w:eastAsia="Arial" w:hAnsi="Arial" w:cs="Arial"/>
          <w:color w:val="000000"/>
          <w:sz w:val="20"/>
        </w:rPr>
        <w:t xml:space="preserve"> und der NATO erlaubt, gebunden an die Einhaltung menschenrechtlicher Standards', sagte Abt.</w:t>
      </w:r>
    </w:p>
    <w:p w14:paraId="6BABF730" w14:textId="77777777" w:rsidR="00EA4A18" w:rsidRDefault="005069FE">
      <w:pPr>
        <w:spacing w:before="200" w:line="260" w:lineRule="atLeast"/>
        <w:jc w:val="both"/>
      </w:pPr>
      <w:r>
        <w:rPr>
          <w:rFonts w:ascii="Arial" w:eastAsia="Arial" w:hAnsi="Arial" w:cs="Arial"/>
          <w:color w:val="000000"/>
          <w:sz w:val="20"/>
        </w:rPr>
        <w:t xml:space="preserve">  Um an dieser Stelle etwas entscheidend zu ändern, sei dringend eine von der Wirtschaft unabhängige Politik nötig, betonte Abt zum Ende </w:t>
      </w:r>
      <w:r>
        <w:rPr>
          <w:rFonts w:ascii="Arial" w:eastAsia="Arial" w:hAnsi="Arial" w:cs="Arial"/>
          <w:color w:val="000000"/>
          <w:sz w:val="20"/>
        </w:rPr>
        <w:t>seines Vortrags. Die ÖDP nehme deshalb bereits jetzt keine Parteispenden von Unternehmen entgegen. Auch ein entsprechendes Gesetz, das beispielsweise Firmenspenden und Vorstandsposten in großen Unternehmen für Mandatsträger verbiete, sei ein möglicher Lösu</w:t>
      </w:r>
      <w:r>
        <w:rPr>
          <w:rFonts w:ascii="Arial" w:eastAsia="Arial" w:hAnsi="Arial" w:cs="Arial"/>
          <w:color w:val="000000"/>
          <w:sz w:val="20"/>
        </w:rPr>
        <w:t>ngsweg. ,,Wir müssen weg vom materiellen Wirtschaftswachstumswahnsinn, denn weniger ist oft mehr', ergänzte seine Parteikollegin Reindl. Jeder einzelne könne etwas tun, zum Beispiel durch die Nutzung von Tausch-Angeboten wie Kleidertauschbörsen, Repair-Caf</w:t>
      </w:r>
      <w:r>
        <w:rPr>
          <w:rFonts w:ascii="Arial" w:eastAsia="Arial" w:hAnsi="Arial" w:cs="Arial"/>
          <w:color w:val="000000"/>
          <w:sz w:val="20"/>
        </w:rPr>
        <w:t>és oder Carsharing, das es seit einiger Zeit auch im Landkreis Ebersberg gebe.</w:t>
      </w:r>
    </w:p>
    <w:p w14:paraId="3F36DA5C" w14:textId="77777777" w:rsidR="00EA4A18" w:rsidRDefault="005069FE">
      <w:pPr>
        <w:spacing w:before="200" w:line="260" w:lineRule="atLeast"/>
        <w:jc w:val="both"/>
      </w:pPr>
      <w:r>
        <w:rPr>
          <w:rFonts w:ascii="Arial" w:eastAsia="Arial" w:hAnsi="Arial" w:cs="Arial"/>
          <w:color w:val="000000"/>
          <w:sz w:val="20"/>
        </w:rPr>
        <w:t>  Man müsse umdenken in Richtung Einschränkung, denn schlussendlich bedeute das für die Gesellschaft einen Gewinn und keinen Verlust, betonten sowohl Reindl als auch Abt am Ende</w:t>
      </w:r>
      <w:r>
        <w:rPr>
          <w:rFonts w:ascii="Arial" w:eastAsia="Arial" w:hAnsi="Arial" w:cs="Arial"/>
          <w:color w:val="000000"/>
          <w:sz w:val="20"/>
        </w:rPr>
        <w:t>. Zum Dank bekam der Gast aus Memmingen anschließend noch ein Brotzeitkörbchen überreicht - bestehend aus regionalen Bioprodukten natürlich.</w:t>
      </w:r>
    </w:p>
    <w:p w14:paraId="3663C0E2" w14:textId="77777777" w:rsidR="00EA4A18" w:rsidRDefault="005069FE">
      <w:pPr>
        <w:spacing w:before="240" w:line="260" w:lineRule="atLeast"/>
      </w:pPr>
      <w:r>
        <w:rPr>
          <w:rFonts w:ascii="Arial" w:eastAsia="Arial" w:hAnsi="Arial" w:cs="Arial"/>
          <w:b/>
          <w:color w:val="000000"/>
          <w:sz w:val="20"/>
        </w:rPr>
        <w:t xml:space="preserve">,,Wir müssen weg vom materiellen Wirtschaftswachstumswahnsinn', sagt der </w:t>
      </w:r>
      <w:r>
        <w:rPr>
          <w:rFonts w:ascii="Arial" w:eastAsia="Arial" w:hAnsi="Arial" w:cs="Arial"/>
          <w:b/>
          <w:i/>
          <w:color w:val="000000"/>
          <w:sz w:val="20"/>
          <w:u w:val="single"/>
        </w:rPr>
        <w:t>Europakandidat</w:t>
      </w:r>
      <w:r>
        <w:rPr>
          <w:rFonts w:ascii="Arial" w:eastAsia="Arial" w:hAnsi="Arial" w:cs="Arial"/>
          <w:b/>
          <w:color w:val="000000"/>
          <w:sz w:val="20"/>
        </w:rPr>
        <w:t xml:space="preserve"> der ÖDP</w:t>
      </w:r>
    </w:p>
    <w:p w14:paraId="2BEB6031" w14:textId="77777777" w:rsidR="00EA4A18" w:rsidRDefault="005069FE">
      <w:pPr>
        <w:keepNext/>
        <w:spacing w:before="240" w:line="340" w:lineRule="atLeast"/>
      </w:pPr>
      <w:bookmarkStart w:id="68" w:name="Classification_21"/>
      <w:bookmarkEnd w:id="68"/>
      <w:r>
        <w:rPr>
          <w:rFonts w:ascii="Arial" w:eastAsia="Arial" w:hAnsi="Arial" w:cs="Arial"/>
          <w:b/>
          <w:color w:val="000000"/>
          <w:sz w:val="28"/>
        </w:rPr>
        <w:t>Classification</w:t>
      </w:r>
    </w:p>
    <w:p w14:paraId="7FD5F337" w14:textId="18A03FBE" w:rsidR="00EA4A18" w:rsidRDefault="005078F9">
      <w:pPr>
        <w:spacing w:line="60" w:lineRule="exact"/>
      </w:pPr>
      <w:r>
        <w:rPr>
          <w:noProof/>
        </w:rPr>
        <mc:AlternateContent>
          <mc:Choice Requires="wps">
            <w:drawing>
              <wp:anchor distT="0" distB="0" distL="114300" distR="114300" simplePos="0" relativeHeight="251711488" behindDoc="0" locked="0" layoutInCell="1" allowOverlap="1" wp14:anchorId="062E3920" wp14:editId="0013F4BA">
                <wp:simplePos x="0" y="0"/>
                <wp:positionH relativeFrom="column">
                  <wp:posOffset>0</wp:posOffset>
                </wp:positionH>
                <wp:positionV relativeFrom="paragraph">
                  <wp:posOffset>25400</wp:posOffset>
                </wp:positionV>
                <wp:extent cx="6502400" cy="0"/>
                <wp:effectExtent l="15875" t="19050" r="15875" b="19050"/>
                <wp:wrapTopAndBottom/>
                <wp:docPr id="1459"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CD253" id="Line 100"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9yF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E086C1" w14:textId="77777777" w:rsidR="00EA4A18" w:rsidRDefault="00EA4A18">
      <w:pPr>
        <w:spacing w:line="120" w:lineRule="exact"/>
      </w:pPr>
    </w:p>
    <w:p w14:paraId="399E8B08" w14:textId="77777777" w:rsidR="00EA4A18" w:rsidRDefault="005069FE">
      <w:pPr>
        <w:spacing w:line="260" w:lineRule="atLeast"/>
      </w:pPr>
      <w:r>
        <w:rPr>
          <w:rFonts w:ascii="Arial" w:eastAsia="Arial" w:hAnsi="Arial" w:cs="Arial"/>
          <w:b/>
          <w:color w:val="000000"/>
          <w:sz w:val="20"/>
        </w:rPr>
        <w:t>L</w:t>
      </w:r>
      <w:r>
        <w:rPr>
          <w:rFonts w:ascii="Arial" w:eastAsia="Arial" w:hAnsi="Arial" w:cs="Arial"/>
          <w:b/>
          <w:color w:val="000000"/>
          <w:sz w:val="20"/>
        </w:rPr>
        <w:t>anguage:</w:t>
      </w:r>
      <w:r>
        <w:rPr>
          <w:rFonts w:ascii="Arial" w:eastAsia="Arial" w:hAnsi="Arial" w:cs="Arial"/>
          <w:color w:val="000000"/>
          <w:sz w:val="20"/>
        </w:rPr>
        <w:t> GERMAN; DEUTSCH</w:t>
      </w:r>
      <w:r>
        <w:br/>
      </w:r>
      <w:r>
        <w:br/>
      </w:r>
    </w:p>
    <w:p w14:paraId="1248817C"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29C21C8"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AC89DD2"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MINDESTLOHN (90%);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(89%); NACHHALTIGE ENTWICKLUNG (89%); ÖFFENTLICHE POLITIK (89%); PREISE (88%); KRIEG &amp; KRIEGERISCHE AUSEINANDERSETZUNG (78%); POLITISCHE PARTEIEN (78%); EXPORTHANDEL (77%); WIRTSCHAFT &amp; WIRTSCHAFTSINDIKATOREN (77%); GESETZGEBUNG (76%); UMWELTRICHTLINIEN U</w:t>
      </w:r>
      <w:r>
        <w:rPr>
          <w:rFonts w:ascii="Arial" w:eastAsia="Arial" w:hAnsi="Arial" w:cs="Arial"/>
          <w:color w:val="000000"/>
          <w:sz w:val="20"/>
        </w:rPr>
        <w:t>ND -REGULIERUNGEN (76%); INTERNATIONALE REGIERUNGS-ORGANISATIONEN (74%); SOZIALVERSICHERUNG (74%); VORSTÄNDE &amp; AUFSICHTSRÄTE (73%); WAHLEN (73%); WIRTSCHAFTSWACHSTUM (72%); LÖHNE &amp; GEHÄLTER (71%); PARTEISPENDEN (70%); UNTERNEHMENSSPENDEN (62%)</w:t>
      </w:r>
      <w:r>
        <w:br/>
      </w:r>
      <w:r>
        <w:br/>
      </w:r>
    </w:p>
    <w:p w14:paraId="3D5B428E" w14:textId="77777777" w:rsidR="00EA4A18" w:rsidRDefault="005069FE">
      <w:pPr>
        <w:spacing w:before="240" w:line="260" w:lineRule="atLeast"/>
      </w:pPr>
      <w:r>
        <w:rPr>
          <w:rFonts w:ascii="Arial" w:eastAsia="Arial" w:hAnsi="Arial" w:cs="Arial"/>
          <w:b/>
          <w:color w:val="000000"/>
          <w:sz w:val="20"/>
        </w:rPr>
        <w:t>Company:</w:t>
      </w:r>
      <w:r>
        <w:rPr>
          <w:rFonts w:ascii="Arial" w:eastAsia="Arial" w:hAnsi="Arial" w:cs="Arial"/>
          <w:color w:val="000000"/>
          <w:sz w:val="20"/>
        </w:rPr>
        <w:t xml:space="preserve">  </w:t>
      </w:r>
      <w:r>
        <w:rPr>
          <w:rFonts w:ascii="Arial" w:eastAsia="Arial" w:hAnsi="Arial" w:cs="Arial"/>
          <w:color w:val="000000"/>
          <w:sz w:val="20"/>
        </w:rPr>
        <w:t>SIEMENS AG (52%)</w:t>
      </w:r>
      <w:r>
        <w:br/>
      </w:r>
      <w:r>
        <w:br/>
      </w:r>
    </w:p>
    <w:p w14:paraId="71151414"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(91%)</w:t>
      </w:r>
      <w:r>
        <w:br/>
      </w:r>
      <w:r>
        <w:br/>
      </w:r>
    </w:p>
    <w:p w14:paraId="50B042F1" w14:textId="77777777" w:rsidR="00EA4A18" w:rsidRDefault="005069FE">
      <w:pPr>
        <w:spacing w:before="240" w:line="260" w:lineRule="atLeast"/>
      </w:pPr>
      <w:r>
        <w:rPr>
          <w:rFonts w:ascii="Arial" w:eastAsia="Arial" w:hAnsi="Arial" w:cs="Arial"/>
          <w:b/>
          <w:color w:val="000000"/>
          <w:sz w:val="20"/>
        </w:rPr>
        <w:lastRenderedPageBreak/>
        <w:t>Ticker:</w:t>
      </w:r>
      <w:r>
        <w:rPr>
          <w:rFonts w:ascii="Arial" w:eastAsia="Arial" w:hAnsi="Arial" w:cs="Arial"/>
          <w:color w:val="000000"/>
          <w:sz w:val="20"/>
        </w:rPr>
        <w:t> SIN (SWX) (52%); SIE (FRA) (52%); SIE (BIT) (52%)</w:t>
      </w:r>
      <w:r>
        <w:br/>
      </w:r>
      <w:r>
        <w:br/>
      </w:r>
    </w:p>
    <w:p w14:paraId="1505052C"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NAICS335110 ELECTRIC LAMP BULB &amp; PART MANUFACTURING (52%); NAICS334513 INSTRUMENTS &amp; RELATED PRODS MFG FOR MEASURING, </w:t>
      </w:r>
      <w:r>
        <w:rPr>
          <w:rFonts w:ascii="Arial" w:eastAsia="Arial" w:hAnsi="Arial" w:cs="Arial"/>
          <w:color w:val="000000"/>
          <w:sz w:val="20"/>
        </w:rPr>
        <w:t>DISPLAYING &amp; CONTROLLING IND PROCESS VARIABLES (52%); NAICS334413 SEMICONDUCTOR &amp; RELATED DEVICE MANUFACTURING (52%); NAICS334210 TELEPHONE APPARATUS MANUFACTURING (52%); RECHNUNGSWESEN (89%)</w:t>
      </w:r>
      <w:r>
        <w:br/>
      </w:r>
      <w:r>
        <w:br/>
      </w:r>
    </w:p>
    <w:p w14:paraId="7CA438DB"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(92%); J</w:t>
      </w:r>
      <w:r>
        <w:rPr>
          <w:rFonts w:ascii="Arial" w:eastAsia="Arial" w:hAnsi="Arial" w:cs="Arial"/>
          <w:color w:val="000000"/>
          <w:sz w:val="20"/>
        </w:rPr>
        <w:t>EMEN (79%); SAUDI-ARABIEN (79%)</w:t>
      </w:r>
      <w:r>
        <w:br/>
      </w:r>
      <w:r>
        <w:br/>
      </w:r>
    </w:p>
    <w:p w14:paraId="43261B86"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27FAC829" w14:textId="77777777" w:rsidR="00EA4A18" w:rsidRDefault="00EA4A18"/>
    <w:p w14:paraId="5ADD969F" w14:textId="15E09EB9"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42208" behindDoc="0" locked="0" layoutInCell="1" allowOverlap="1" wp14:anchorId="365232D4" wp14:editId="5A053C21">
                <wp:simplePos x="0" y="0"/>
                <wp:positionH relativeFrom="column">
                  <wp:posOffset>0</wp:posOffset>
                </wp:positionH>
                <wp:positionV relativeFrom="paragraph">
                  <wp:posOffset>127000</wp:posOffset>
                </wp:positionV>
                <wp:extent cx="6502400" cy="0"/>
                <wp:effectExtent l="6350" t="13970" r="6350" b="14605"/>
                <wp:wrapNone/>
                <wp:docPr id="1458"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11BE0" id="Line 101"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dcIyU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1E847C7" w14:textId="77777777" w:rsidR="00EA4A18" w:rsidRDefault="00EA4A18">
      <w:pPr>
        <w:sectPr w:rsidR="00EA4A18">
          <w:headerReference w:type="even" r:id="rId254"/>
          <w:headerReference w:type="default" r:id="rId255"/>
          <w:footerReference w:type="even" r:id="rId256"/>
          <w:footerReference w:type="default" r:id="rId257"/>
          <w:headerReference w:type="first" r:id="rId258"/>
          <w:footerReference w:type="first" r:id="rId259"/>
          <w:pgSz w:w="12240" w:h="15840"/>
          <w:pgMar w:top="840" w:right="1000" w:bottom="840" w:left="1000" w:header="400" w:footer="400" w:gutter="0"/>
          <w:cols w:space="720"/>
          <w:titlePg/>
        </w:sectPr>
      </w:pPr>
    </w:p>
    <w:p w14:paraId="471653FE" w14:textId="77777777" w:rsidR="00EA4A18" w:rsidRDefault="00EA4A18">
      <w:bookmarkStart w:id="69" w:name="Bookmark_24"/>
      <w:bookmarkEnd w:id="69"/>
    </w:p>
    <w:p w14:paraId="3EA101AE" w14:textId="77777777" w:rsidR="00EA4A18" w:rsidRDefault="005069FE">
      <w:pPr>
        <w:spacing w:before="240" w:after="200" w:line="340" w:lineRule="atLeast"/>
        <w:jc w:val="center"/>
        <w:outlineLvl w:val="0"/>
        <w:rPr>
          <w:rFonts w:ascii="Arial" w:hAnsi="Arial" w:cs="Arial"/>
          <w:b/>
          <w:bCs/>
          <w:kern w:val="32"/>
          <w:sz w:val="32"/>
          <w:szCs w:val="32"/>
        </w:rPr>
      </w:pPr>
      <w:hyperlink r:id="rId260" w:history="1">
        <w:r>
          <w:rPr>
            <w:rFonts w:ascii="Arial" w:eastAsia="Arial" w:hAnsi="Arial" w:cs="Arial"/>
            <w:b/>
            <w:bCs/>
            <w:i/>
            <w:color w:val="0077CC"/>
            <w:kern w:val="32"/>
            <w:sz w:val="28"/>
            <w:szCs w:val="32"/>
            <w:u w:val="single"/>
            <w:shd w:val="clear" w:color="auto" w:fill="FFFFFF"/>
          </w:rPr>
          <w:t>Wohnen wie in Wien; Linkspartei fordert mehr Sozialbauten gegen die hohen Mieten</w:t>
        </w:r>
      </w:hyperlink>
    </w:p>
    <w:p w14:paraId="41CA48DA"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0859A878" w14:textId="77777777" w:rsidR="00EA4A18" w:rsidRDefault="005069FE">
      <w:pPr>
        <w:spacing w:before="120" w:line="260" w:lineRule="atLeast"/>
        <w:jc w:val="center"/>
      </w:pPr>
      <w:r>
        <w:rPr>
          <w:rFonts w:ascii="Arial" w:eastAsia="Arial" w:hAnsi="Arial" w:cs="Arial"/>
          <w:color w:val="000000"/>
          <w:sz w:val="20"/>
        </w:rPr>
        <w:t>Dien</w:t>
      </w:r>
      <w:r>
        <w:rPr>
          <w:rFonts w:ascii="Arial" w:eastAsia="Arial" w:hAnsi="Arial" w:cs="Arial"/>
          <w:color w:val="000000"/>
          <w:sz w:val="20"/>
        </w:rPr>
        <w:t>stag 2. April 2019</w:t>
      </w:r>
    </w:p>
    <w:p w14:paraId="72A0ABD4" w14:textId="77777777" w:rsidR="00EA4A18" w:rsidRDefault="00EA4A18">
      <w:pPr>
        <w:spacing w:line="240" w:lineRule="atLeast"/>
        <w:jc w:val="both"/>
      </w:pPr>
    </w:p>
    <w:p w14:paraId="18ECD29D"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50588868" w14:textId="66653FA9" w:rsidR="00EA4A18" w:rsidRDefault="005069FE">
      <w:pPr>
        <w:spacing w:before="120" w:line="220" w:lineRule="atLeast"/>
      </w:pPr>
      <w:r>
        <w:br/>
      </w:r>
      <w:r w:rsidR="005078F9">
        <w:rPr>
          <w:noProof/>
        </w:rPr>
        <w:drawing>
          <wp:inline distT="0" distB="0" distL="0" distR="0" wp14:anchorId="0A74BD52" wp14:editId="0026AA70">
            <wp:extent cx="2857500" cy="374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F75E089"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1833D10C"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528 words</w:t>
      </w:r>
    </w:p>
    <w:p w14:paraId="16E774C8"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ANNA REUSS</w:t>
      </w:r>
    </w:p>
    <w:p w14:paraId="4877D1B5" w14:textId="77777777" w:rsidR="00EA4A18" w:rsidRDefault="005069FE">
      <w:pPr>
        <w:keepNext/>
        <w:spacing w:before="240" w:line="340" w:lineRule="atLeast"/>
      </w:pPr>
      <w:bookmarkStart w:id="70" w:name="Body_22"/>
      <w:bookmarkEnd w:id="70"/>
      <w:r>
        <w:rPr>
          <w:rFonts w:ascii="Arial" w:eastAsia="Arial" w:hAnsi="Arial" w:cs="Arial"/>
          <w:b/>
          <w:color w:val="000000"/>
          <w:sz w:val="28"/>
        </w:rPr>
        <w:t>Body</w:t>
      </w:r>
    </w:p>
    <w:p w14:paraId="37B4D74F" w14:textId="23538B7B" w:rsidR="00EA4A18" w:rsidRDefault="005078F9">
      <w:pPr>
        <w:spacing w:line="60" w:lineRule="exact"/>
      </w:pPr>
      <w:r>
        <w:rPr>
          <w:noProof/>
        </w:rPr>
        <mc:AlternateContent>
          <mc:Choice Requires="wps">
            <w:drawing>
              <wp:anchor distT="0" distB="0" distL="114300" distR="114300" simplePos="0" relativeHeight="251681792" behindDoc="0" locked="0" layoutInCell="1" allowOverlap="1" wp14:anchorId="3B8F9F26" wp14:editId="6FF84A9E">
                <wp:simplePos x="0" y="0"/>
                <wp:positionH relativeFrom="column">
                  <wp:posOffset>0</wp:posOffset>
                </wp:positionH>
                <wp:positionV relativeFrom="paragraph">
                  <wp:posOffset>25400</wp:posOffset>
                </wp:positionV>
                <wp:extent cx="6502400" cy="0"/>
                <wp:effectExtent l="15875" t="12700" r="15875" b="15875"/>
                <wp:wrapTopAndBottom/>
                <wp:docPr id="1457"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76804" id="Line 103"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5UhzAEAAHoDAAAOAAAAZHJzL2Uyb0RvYy54bWysU12P0zAQfEfiP1h+p0nL9Y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d/N3nDmwlNJG&#10;O8Wm9dtsz+hjQ10rtw15QHF0T36D4kdkDlcDuF4Vmc8nT8BpRlS/QfIherpkN35BST2wT1i8OnbB&#10;ZkpygR1LJKdbJOqYmKCP9/N6dldTcuJaq6C5An2I6bNCy/Km5YZUF2I4bGLKQqC5tuR7HD5qY0ri&#10;xrGx5bP5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Hj5U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B4C146" w14:textId="77777777" w:rsidR="00EA4A18" w:rsidRDefault="00EA4A18"/>
    <w:p w14:paraId="44677086" w14:textId="77777777" w:rsidR="00EA4A18" w:rsidRDefault="005069FE">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Die Linkspartei hat einen Fünf-Punkte-Plan vorgestellt, mit dem sie gegen steigende Mieten vorgehen will. Weniger als zwei Monate vor den </w:t>
      </w:r>
      <w:r>
        <w:rPr>
          <w:rFonts w:ascii="Arial" w:eastAsia="Arial" w:hAnsi="Arial" w:cs="Arial"/>
          <w:b/>
          <w:i/>
          <w:color w:val="000000"/>
          <w:sz w:val="20"/>
          <w:u w:val="single"/>
        </w:rPr>
        <w:t>Europawahlen</w:t>
      </w:r>
      <w:r>
        <w:rPr>
          <w:rFonts w:ascii="Arial" w:eastAsia="Arial" w:hAnsi="Arial" w:cs="Arial"/>
          <w:color w:val="000000"/>
          <w:sz w:val="20"/>
        </w:rPr>
        <w:t xml:space="preserve"> verkündete Parteichef Bernd Riexinger das ambitionierte Ziel der Partei: Nicht nur in Deutschland, son</w:t>
      </w:r>
      <w:r>
        <w:rPr>
          <w:rFonts w:ascii="Arial" w:eastAsia="Arial" w:hAnsi="Arial" w:cs="Arial"/>
          <w:color w:val="000000"/>
          <w:sz w:val="20"/>
        </w:rPr>
        <w:t xml:space="preserve">dern in allen </w:t>
      </w:r>
      <w:r>
        <w:rPr>
          <w:rFonts w:ascii="Arial" w:eastAsia="Arial" w:hAnsi="Arial" w:cs="Arial"/>
          <w:b/>
          <w:i/>
          <w:color w:val="000000"/>
          <w:sz w:val="20"/>
          <w:u w:val="single"/>
        </w:rPr>
        <w:t>EU</w:t>
      </w:r>
      <w:r>
        <w:rPr>
          <w:rFonts w:ascii="Arial" w:eastAsia="Arial" w:hAnsi="Arial" w:cs="Arial"/>
          <w:color w:val="000000"/>
          <w:sz w:val="20"/>
        </w:rPr>
        <w:t xml:space="preserve">-Mitgliedstaaten soll es mehr bezahlbaren Wohnraum geben. ,,In Paris, London und Berlin steigen die Mieten ins Unendliche', sagte Riexinger. Die Gehälter steigen jedoch langsamer. Viele </w:t>
      </w:r>
      <w:r>
        <w:rPr>
          <w:rFonts w:ascii="Arial" w:eastAsia="Arial" w:hAnsi="Arial" w:cs="Arial"/>
          <w:b/>
          <w:i/>
          <w:color w:val="000000"/>
          <w:sz w:val="20"/>
          <w:u w:val="single"/>
        </w:rPr>
        <w:t>Europäer</w:t>
      </w:r>
      <w:r>
        <w:rPr>
          <w:rFonts w:ascii="Arial" w:eastAsia="Arial" w:hAnsi="Arial" w:cs="Arial"/>
          <w:color w:val="000000"/>
          <w:sz w:val="20"/>
        </w:rPr>
        <w:t xml:space="preserve"> müssten deshalb auf ihre Altersvorsorge verzi</w:t>
      </w:r>
      <w:r>
        <w:rPr>
          <w:rFonts w:ascii="Arial" w:eastAsia="Arial" w:hAnsi="Arial" w:cs="Arial"/>
          <w:color w:val="000000"/>
          <w:sz w:val="20"/>
        </w:rPr>
        <w:t>chten. Eine Ausnahme sei Österreichs Hauptstadt Wien: Dort könnten mehr als 60 Prozent der Bewohner zu günstigen Mieten in öffentlich geförderten Wohnungen leben. ,,Davon können wir in anderen Metropolen nur träumen', sagte Riexinger.</w:t>
      </w:r>
    </w:p>
    <w:p w14:paraId="4F549334" w14:textId="77777777" w:rsidR="00EA4A18" w:rsidRDefault="005069FE">
      <w:pPr>
        <w:spacing w:before="200" w:line="260" w:lineRule="atLeast"/>
        <w:jc w:val="both"/>
      </w:pPr>
      <w:r>
        <w:rPr>
          <w:rFonts w:ascii="Arial" w:eastAsia="Arial" w:hAnsi="Arial" w:cs="Arial"/>
          <w:color w:val="000000"/>
          <w:sz w:val="20"/>
        </w:rPr>
        <w:t>  Auch in Deutschland</w:t>
      </w:r>
      <w:r>
        <w:rPr>
          <w:rFonts w:ascii="Arial" w:eastAsia="Arial" w:hAnsi="Arial" w:cs="Arial"/>
          <w:color w:val="000000"/>
          <w:sz w:val="20"/>
        </w:rPr>
        <w:t xml:space="preserve"> fehlt bezahlbarer Wohnraum - nicht nur in den Großstädten wie Berlin oder München. Die Zahl der Sozialwohnungen sinkt: Im Jahr 2017 gab es rund 1,2 Millionen und somit 46 000 weniger als im Jahr zuvor. Zum Vergleich: 1990 gab es noch fast drei Millionen S</w:t>
      </w:r>
      <w:r>
        <w:rPr>
          <w:rFonts w:ascii="Arial" w:eastAsia="Arial" w:hAnsi="Arial" w:cs="Arial"/>
          <w:color w:val="000000"/>
          <w:sz w:val="20"/>
        </w:rPr>
        <w:t>ozialwohnungen. Die Arbeitsgemeinschaft Wohnungslosenhilfe hat außerdem berechnet, dass die Zahl der Menschen ohne Wohnung seit 2014 etwa um 150 Prozent zugenommen hat. Vor allem Geringverdiener und Rentner müssen einen großen Anteil des Einkommens für Woh</w:t>
      </w:r>
      <w:r>
        <w:rPr>
          <w:rFonts w:ascii="Arial" w:eastAsia="Arial" w:hAnsi="Arial" w:cs="Arial"/>
          <w:color w:val="000000"/>
          <w:sz w:val="20"/>
        </w:rPr>
        <w:t>nkosten aufbringen. ,,Die steigenden Mieten haben das Potenzial, zur sozialen Krise der kommenden Jahrzehnte zu werden', sagte Riexinger.</w:t>
      </w:r>
    </w:p>
    <w:p w14:paraId="7AA01983" w14:textId="77777777" w:rsidR="00EA4A18" w:rsidRDefault="005069FE">
      <w:pPr>
        <w:spacing w:before="200" w:line="260" w:lineRule="atLeast"/>
        <w:jc w:val="both"/>
      </w:pPr>
      <w:r>
        <w:rPr>
          <w:rFonts w:ascii="Arial" w:eastAsia="Arial" w:hAnsi="Arial" w:cs="Arial"/>
          <w:color w:val="000000"/>
          <w:sz w:val="20"/>
        </w:rPr>
        <w:t>  Aus Sicht der Linkspartei müsste daher mehr in den sozialen Wohnungsbau investiert werden. Sozialwohnungen könnten e</w:t>
      </w:r>
      <w:r>
        <w:rPr>
          <w:rFonts w:ascii="Arial" w:eastAsia="Arial" w:hAnsi="Arial" w:cs="Arial"/>
          <w:color w:val="000000"/>
          <w:sz w:val="20"/>
        </w:rPr>
        <w:t>ntweder neu gebaut oder von Immobilienkonzernen zurückgekauft werden. Allerdings: ,,Wir wollen nicht über private Investoren bauen.' Denn mit Sozialwohnungen dürfe kein Profit gemacht werden, sagte Riexinger. Dass Immobilienkonzerne wie Vonovia - der größt</w:t>
      </w:r>
      <w:r>
        <w:rPr>
          <w:rFonts w:ascii="Arial" w:eastAsia="Arial" w:hAnsi="Arial" w:cs="Arial"/>
          <w:color w:val="000000"/>
          <w:sz w:val="20"/>
        </w:rPr>
        <w:t>e private Vermieter in Deutschland - hohe Gewinne machten, sei nicht hinzunehmen.</w:t>
      </w:r>
    </w:p>
    <w:p w14:paraId="6AFFBECF" w14:textId="77777777" w:rsidR="00EA4A18" w:rsidRDefault="005069FE">
      <w:pPr>
        <w:spacing w:before="200" w:line="260" w:lineRule="atLeast"/>
        <w:jc w:val="both"/>
      </w:pPr>
      <w:r>
        <w:rPr>
          <w:rFonts w:ascii="Arial" w:eastAsia="Arial" w:hAnsi="Arial" w:cs="Arial"/>
          <w:color w:val="000000"/>
          <w:sz w:val="20"/>
        </w:rPr>
        <w:t>  In Zusammenhang mit dem Fünf-Punkte-Plan nennt die Partei auch das Vorhaben, Immobilienkonzerne zu ,,enteignen'. Die Linke unterstützt ein entsprechendes Volksbegehren, übe</w:t>
      </w:r>
      <w:r>
        <w:rPr>
          <w:rFonts w:ascii="Arial" w:eastAsia="Arial" w:hAnsi="Arial" w:cs="Arial"/>
          <w:color w:val="000000"/>
          <w:sz w:val="20"/>
        </w:rPr>
        <w:t>r das gerade in Berlin diskutiert wird. Damit sei allerdings keine echte und somit grundgesetzwidrige Enteignung gemeint, stellt Riexinger klar. Vielmehr sollen die Konzerne Entschädigungen erhalten, die jedoch nicht dem aktuellen, durch Spekulation getrie</w:t>
      </w:r>
      <w:r>
        <w:rPr>
          <w:rFonts w:ascii="Arial" w:eastAsia="Arial" w:hAnsi="Arial" w:cs="Arial"/>
          <w:color w:val="000000"/>
          <w:sz w:val="20"/>
        </w:rPr>
        <w:t>benen Marktpreis entsprächen. Stattdessen könnten sie sich aus dem Kaufpreis zum Zeitpunkt, als der Konzern die Wohnung erwarb, plus Inflationsrate zusammensetzen.</w:t>
      </w:r>
    </w:p>
    <w:p w14:paraId="7047EDBA" w14:textId="77777777" w:rsidR="00EA4A18" w:rsidRDefault="005069FE">
      <w:pPr>
        <w:spacing w:before="200" w:line="260" w:lineRule="atLeast"/>
        <w:jc w:val="both"/>
      </w:pPr>
      <w:r>
        <w:rPr>
          <w:rFonts w:ascii="Arial" w:eastAsia="Arial" w:hAnsi="Arial" w:cs="Arial"/>
          <w:color w:val="000000"/>
          <w:sz w:val="20"/>
        </w:rPr>
        <w:lastRenderedPageBreak/>
        <w:t>Weitere Maßnahmen könnten die Regulierung kommerzieller Anbieter wie Airbnb sein. Auf der Plattform werden private Mietwohnungen als Ferienapartments angeboten. Zudem soll es verboten werden, die Kosten für eine energetische Sanierung einer Wohnung auf die</w:t>
      </w:r>
      <w:r>
        <w:rPr>
          <w:rFonts w:ascii="Arial" w:eastAsia="Arial" w:hAnsi="Arial" w:cs="Arial"/>
          <w:color w:val="000000"/>
          <w:sz w:val="20"/>
        </w:rPr>
        <w:t xml:space="preserve"> Miete umzulegen, denn dies würde häufig ausgenutzt. Außerdem sei ein höherer Mindestlohn in Höhe von zwölf </w:t>
      </w:r>
      <w:r>
        <w:rPr>
          <w:rFonts w:ascii="Arial" w:eastAsia="Arial" w:hAnsi="Arial" w:cs="Arial"/>
          <w:b/>
          <w:i/>
          <w:color w:val="000000"/>
          <w:sz w:val="20"/>
          <w:u w:val="single"/>
        </w:rPr>
        <w:t>Euro</w:t>
      </w:r>
      <w:r>
        <w:rPr>
          <w:rFonts w:ascii="Arial" w:eastAsia="Arial" w:hAnsi="Arial" w:cs="Arial"/>
          <w:color w:val="000000"/>
          <w:sz w:val="20"/>
        </w:rPr>
        <w:t xml:space="preserve"> nötig.</w:t>
      </w:r>
    </w:p>
    <w:p w14:paraId="1277F362" w14:textId="77777777" w:rsidR="00EA4A18" w:rsidRDefault="005069FE">
      <w:pPr>
        <w:spacing w:before="200" w:line="260" w:lineRule="atLeast"/>
        <w:jc w:val="both"/>
      </w:pPr>
      <w:r>
        <w:rPr>
          <w:rFonts w:ascii="Arial" w:eastAsia="Arial" w:hAnsi="Arial" w:cs="Arial"/>
          <w:color w:val="000000"/>
          <w:sz w:val="20"/>
        </w:rPr>
        <w:t xml:space="preserve">Das ,,Bündnis gegen Verdrängung und Mietenwahnsinn' hat unterdessen Bürger in ganz </w:t>
      </w:r>
      <w:r>
        <w:rPr>
          <w:rFonts w:ascii="Arial" w:eastAsia="Arial" w:hAnsi="Arial" w:cs="Arial"/>
          <w:b/>
          <w:i/>
          <w:color w:val="000000"/>
          <w:sz w:val="20"/>
          <w:u w:val="single"/>
        </w:rPr>
        <w:t>Europa</w:t>
      </w:r>
      <w:r>
        <w:rPr>
          <w:rFonts w:ascii="Arial" w:eastAsia="Arial" w:hAnsi="Arial" w:cs="Arial"/>
          <w:color w:val="000000"/>
          <w:sz w:val="20"/>
        </w:rPr>
        <w:t xml:space="preserve"> aufgerufen, am Wochenende gegen steigende Wohn</w:t>
      </w:r>
      <w:r>
        <w:rPr>
          <w:rFonts w:ascii="Arial" w:eastAsia="Arial" w:hAnsi="Arial" w:cs="Arial"/>
          <w:color w:val="000000"/>
          <w:sz w:val="20"/>
        </w:rPr>
        <w:t>kosten zu demonstrieren. Demonstrationen sind unter anderem in Berlin, Dublin, Amsterdam oder Paris angekündigt.</w:t>
      </w:r>
    </w:p>
    <w:p w14:paraId="1EC09EFE" w14:textId="77777777" w:rsidR="00EA4A18" w:rsidRDefault="005069FE">
      <w:pPr>
        <w:keepNext/>
        <w:spacing w:before="240" w:line="340" w:lineRule="atLeast"/>
      </w:pPr>
      <w:r>
        <w:br/>
      </w:r>
      <w:r>
        <w:rPr>
          <w:rFonts w:ascii="Arial" w:eastAsia="Arial" w:hAnsi="Arial" w:cs="Arial"/>
          <w:b/>
          <w:color w:val="000000"/>
          <w:sz w:val="28"/>
        </w:rPr>
        <w:t>Graphic</w:t>
      </w:r>
    </w:p>
    <w:p w14:paraId="5EA02613" w14:textId="1C309AE7" w:rsidR="00EA4A18" w:rsidRDefault="005078F9">
      <w:pPr>
        <w:spacing w:line="60" w:lineRule="exact"/>
      </w:pPr>
      <w:r>
        <w:rPr>
          <w:noProof/>
        </w:rPr>
        <mc:AlternateContent>
          <mc:Choice Requires="wps">
            <w:drawing>
              <wp:anchor distT="0" distB="0" distL="114300" distR="114300" simplePos="0" relativeHeight="251712512" behindDoc="0" locked="0" layoutInCell="1" allowOverlap="1" wp14:anchorId="0FD93CAA" wp14:editId="700F760C">
                <wp:simplePos x="0" y="0"/>
                <wp:positionH relativeFrom="column">
                  <wp:posOffset>0</wp:posOffset>
                </wp:positionH>
                <wp:positionV relativeFrom="paragraph">
                  <wp:posOffset>25400</wp:posOffset>
                </wp:positionV>
                <wp:extent cx="6502400" cy="0"/>
                <wp:effectExtent l="15875" t="12700" r="15875" b="15875"/>
                <wp:wrapTopAndBottom/>
                <wp:docPr id="1456"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662C8" id="Line 104"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nu0D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0E1A2C2" w14:textId="77777777" w:rsidR="00EA4A18" w:rsidRDefault="005069FE">
      <w:pPr>
        <w:spacing w:before="120" w:line="260" w:lineRule="atLeast"/>
      </w:pPr>
      <w:r>
        <w:rPr>
          <w:rFonts w:ascii="Arial" w:eastAsia="Arial" w:hAnsi="Arial" w:cs="Arial"/>
          <w:color w:val="000000"/>
          <w:sz w:val="20"/>
        </w:rPr>
        <w:t xml:space="preserve"> </w:t>
      </w:r>
    </w:p>
    <w:p w14:paraId="2B2DCFFC" w14:textId="77777777" w:rsidR="00EA4A18" w:rsidRDefault="005069FE">
      <w:pPr>
        <w:spacing w:before="200" w:line="260" w:lineRule="atLeast"/>
        <w:jc w:val="both"/>
      </w:pPr>
      <w:r>
        <w:rPr>
          <w:rFonts w:ascii="Arial" w:eastAsia="Arial" w:hAnsi="Arial" w:cs="Arial"/>
          <w:color w:val="000000"/>
          <w:sz w:val="20"/>
        </w:rPr>
        <w:t>Linkspartei-Chef Bernd Riexinger warnt vor einer neuen sozialen Krise. Foto: dpa</w:t>
      </w:r>
    </w:p>
    <w:p w14:paraId="1790B26B" w14:textId="77777777" w:rsidR="00EA4A18" w:rsidRDefault="005069FE">
      <w:pPr>
        <w:keepNext/>
        <w:spacing w:before="240" w:line="340" w:lineRule="atLeast"/>
      </w:pPr>
      <w:bookmarkStart w:id="71" w:name="Classification_22"/>
      <w:bookmarkEnd w:id="71"/>
      <w:r>
        <w:rPr>
          <w:rFonts w:ascii="Arial" w:eastAsia="Arial" w:hAnsi="Arial" w:cs="Arial"/>
          <w:b/>
          <w:color w:val="000000"/>
          <w:sz w:val="28"/>
        </w:rPr>
        <w:t>Classification</w:t>
      </w:r>
    </w:p>
    <w:p w14:paraId="25196B5E" w14:textId="7B1DE97C" w:rsidR="00EA4A18" w:rsidRDefault="005078F9">
      <w:pPr>
        <w:spacing w:line="60" w:lineRule="exact"/>
      </w:pPr>
      <w:r>
        <w:rPr>
          <w:noProof/>
        </w:rPr>
        <mc:AlternateContent>
          <mc:Choice Requires="wps">
            <w:drawing>
              <wp:anchor distT="0" distB="0" distL="114300" distR="114300" simplePos="0" relativeHeight="251743232" behindDoc="0" locked="0" layoutInCell="1" allowOverlap="1" wp14:anchorId="1BF900A7" wp14:editId="5FA2943E">
                <wp:simplePos x="0" y="0"/>
                <wp:positionH relativeFrom="column">
                  <wp:posOffset>0</wp:posOffset>
                </wp:positionH>
                <wp:positionV relativeFrom="paragraph">
                  <wp:posOffset>25400</wp:posOffset>
                </wp:positionV>
                <wp:extent cx="6502400" cy="0"/>
                <wp:effectExtent l="15875" t="19685" r="15875" b="18415"/>
                <wp:wrapTopAndBottom/>
                <wp:docPr id="1455"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803D2" id="Line 105"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S9O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38CD56" w14:textId="77777777" w:rsidR="00EA4A18" w:rsidRDefault="00EA4A18">
      <w:pPr>
        <w:spacing w:line="120" w:lineRule="exact"/>
      </w:pPr>
    </w:p>
    <w:p w14:paraId="2D2A546E"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BF5C0EC" w14:textId="77777777" w:rsidR="00EA4A18" w:rsidRDefault="005069FE">
      <w:pPr>
        <w:spacing w:before="240" w:line="260" w:lineRule="atLeast"/>
      </w:pPr>
      <w:r>
        <w:rPr>
          <w:rFonts w:ascii="Arial" w:eastAsia="Arial" w:hAnsi="Arial" w:cs="Arial"/>
          <w:b/>
          <w:color w:val="000000"/>
          <w:sz w:val="20"/>
        </w:rPr>
        <w:t>Pub</w:t>
      </w:r>
      <w:r>
        <w:rPr>
          <w:rFonts w:ascii="Arial" w:eastAsia="Arial" w:hAnsi="Arial" w:cs="Arial"/>
          <w:b/>
          <w:color w:val="000000"/>
          <w:sz w:val="20"/>
        </w:rPr>
        <w:t>lication-Type:</w:t>
      </w:r>
      <w:r>
        <w:rPr>
          <w:rFonts w:ascii="Arial" w:eastAsia="Arial" w:hAnsi="Arial" w:cs="Arial"/>
          <w:color w:val="000000"/>
          <w:sz w:val="20"/>
        </w:rPr>
        <w:t> Zeitung</w:t>
      </w:r>
      <w:r>
        <w:br/>
      </w:r>
      <w:r>
        <w:br/>
      </w:r>
    </w:p>
    <w:p w14:paraId="2DF70A15"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94A9421"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SOZIALWOHNUNGEN (99%); POLITISCHE PARTEIEN (92%); STÄDTE (89%); ÖFFENTLICHE POLITIK (89%); </w:t>
      </w:r>
      <w:r>
        <w:rPr>
          <w:rFonts w:ascii="Arial" w:eastAsia="Arial" w:hAnsi="Arial" w:cs="Arial"/>
          <w:b/>
          <w:i/>
          <w:color w:val="000000"/>
          <w:sz w:val="20"/>
          <w:u w:val="single"/>
        </w:rPr>
        <w:t>EUROPÄISCHE UNION</w:t>
      </w:r>
      <w:r>
        <w:rPr>
          <w:rFonts w:ascii="Arial" w:eastAsia="Arial" w:hAnsi="Arial" w:cs="Arial"/>
          <w:color w:val="000000"/>
          <w:sz w:val="20"/>
        </w:rPr>
        <w:t xml:space="preserve"> (78%); EINKOMMENSSCHWACHE PERSONEN (77%); PREISE (76%); ALTERSVORSORGE (75%); LÖHNE &amp; GEHÄLTER (75%); WAHLEN (73%); WÄHLER &amp; WAHLEN (73%); PRIVATE EQUITY (69%); MINDESTLOHN (67%); INFLATION (65%); PROTESTE &amp; DEMONSTRATIONEN (60%); OBDACHLOSIGKEIT (52%)</w:t>
      </w:r>
      <w:r>
        <w:br/>
      </w:r>
      <w:r>
        <w:br/>
      </w:r>
    </w:p>
    <w:p w14:paraId="3D21A149"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MIET-IMMOBILIEN (77%); MIET-WOHNIMMOBILIEN (77%); ALTERSVORSORGE (75%); PRIVATE EQUITY (69%); WOHNBAU (64%)</w:t>
      </w:r>
      <w:r>
        <w:br/>
      </w:r>
      <w:r>
        <w:br/>
      </w:r>
    </w:p>
    <w:p w14:paraId="4E354B8E"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BERND RIEXINGER (92%)</w:t>
      </w:r>
      <w:r>
        <w:br/>
      </w:r>
      <w:r>
        <w:br/>
      </w:r>
    </w:p>
    <w:p w14:paraId="6DA05ED9"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BERLIN, DEUTSCHLAND (90%); PARIS, FRANKREICH (88%); DUBLIN, IRLAND (73%); WIEN, ÖSTERREICH (</w:t>
      </w:r>
      <w:r>
        <w:rPr>
          <w:rFonts w:ascii="Arial" w:eastAsia="Arial" w:hAnsi="Arial" w:cs="Arial"/>
          <w:color w:val="000000"/>
          <w:sz w:val="20"/>
        </w:rPr>
        <w:t xml:space="preserve">73%); AMSTERDAM, NIEDERLANDE (58%); LONDON, ENGLAND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(78%); ÎLE-DE-FRANCE, FRANKREICH (56%); </w:t>
      </w:r>
      <w:r>
        <w:rPr>
          <w:rFonts w:ascii="Arial" w:eastAsia="Arial" w:hAnsi="Arial" w:cs="Arial"/>
          <w:b/>
          <w:i/>
          <w:color w:val="000000"/>
          <w:sz w:val="20"/>
          <w:u w:val="single"/>
        </w:rPr>
        <w:t>EUROPA</w:t>
      </w:r>
      <w:r>
        <w:rPr>
          <w:rFonts w:ascii="Arial" w:eastAsia="Arial" w:hAnsi="Arial" w:cs="Arial"/>
          <w:color w:val="000000"/>
          <w:sz w:val="20"/>
        </w:rPr>
        <w:t xml:space="preserve"> (90%); DEUTSCHLAND (89%); ÖSTERREICH (73%)</w:t>
      </w:r>
      <w:r>
        <w:br/>
      </w:r>
      <w:r>
        <w:lastRenderedPageBreak/>
        <w:br/>
      </w:r>
    </w:p>
    <w:p w14:paraId="3C63A9FC"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567D0BD3" w14:textId="77777777" w:rsidR="00EA4A18" w:rsidRDefault="00EA4A18"/>
    <w:p w14:paraId="163B9158" w14:textId="6BB0E7F9"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8592" behindDoc="0" locked="0" layoutInCell="1" allowOverlap="1" wp14:anchorId="3A9AD7AB" wp14:editId="2F5BB163">
                <wp:simplePos x="0" y="0"/>
                <wp:positionH relativeFrom="column">
                  <wp:posOffset>0</wp:posOffset>
                </wp:positionH>
                <wp:positionV relativeFrom="paragraph">
                  <wp:posOffset>127000</wp:posOffset>
                </wp:positionV>
                <wp:extent cx="6502400" cy="0"/>
                <wp:effectExtent l="6350" t="14605" r="6350" b="13970"/>
                <wp:wrapNone/>
                <wp:docPr id="1454"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95CCE" id="Line 106"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EOyQEAAHoDAAAOAAAAZHJzL2Uyb0RvYy54bWysU02P2yAQvVfqf0DcGztRN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N7+bc+bA0pQ2&#10;2ik2rRfZntHHhqrWbhtyg+LonvwGxe/IHK4HcL0qMp9PnoDTjKj+guQgerpkN35HSTWwT1i8OnbB&#10;ZkpygR3LSE63kahjYoIOF3f1bF7T5MQ1V0FzBfoQ0zeFluVNyw2pLsRw2MSUhUBzLcn3OHzUxpSJ&#10;G8dGUjv7XKitp/6j6ws4otEyF2ZIDP1ubQI7QH4/5SsdUuZ1WcC9k4V4UCC/XvYJtDnvSYhxF2Oy&#10;F2dXdyhP23A1jAZcFF8eY35Br+OCfvllV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ozRD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643A1D5" w14:textId="77777777" w:rsidR="00EA4A18" w:rsidRDefault="00EA4A18">
      <w:pPr>
        <w:sectPr w:rsidR="00EA4A18">
          <w:headerReference w:type="even" r:id="rId261"/>
          <w:headerReference w:type="default" r:id="rId262"/>
          <w:footerReference w:type="even" r:id="rId263"/>
          <w:footerReference w:type="default" r:id="rId264"/>
          <w:headerReference w:type="first" r:id="rId265"/>
          <w:footerReference w:type="first" r:id="rId266"/>
          <w:pgSz w:w="12240" w:h="15840"/>
          <w:pgMar w:top="840" w:right="1000" w:bottom="840" w:left="1000" w:header="400" w:footer="400" w:gutter="0"/>
          <w:cols w:space="720"/>
          <w:titlePg/>
        </w:sectPr>
      </w:pPr>
    </w:p>
    <w:p w14:paraId="6BA41914" w14:textId="77777777" w:rsidR="00EA4A18" w:rsidRDefault="00EA4A18">
      <w:bookmarkStart w:id="72" w:name="Bookmark_25"/>
      <w:bookmarkEnd w:id="72"/>
    </w:p>
    <w:p w14:paraId="11631705" w14:textId="77777777" w:rsidR="00EA4A18" w:rsidRDefault="005069FE">
      <w:pPr>
        <w:spacing w:before="240" w:after="200" w:line="340" w:lineRule="atLeast"/>
        <w:jc w:val="center"/>
        <w:outlineLvl w:val="0"/>
        <w:rPr>
          <w:rFonts w:ascii="Arial" w:hAnsi="Arial" w:cs="Arial"/>
          <w:b/>
          <w:bCs/>
          <w:kern w:val="32"/>
          <w:sz w:val="32"/>
          <w:szCs w:val="32"/>
        </w:rPr>
      </w:pPr>
      <w:hyperlink r:id="rId267" w:history="1">
        <w:r>
          <w:rPr>
            <w:rFonts w:ascii="Arial" w:eastAsia="Arial" w:hAnsi="Arial" w:cs="Arial"/>
            <w:b/>
            <w:bCs/>
            <w:i/>
            <w:color w:val="0077CC"/>
            <w:kern w:val="32"/>
            <w:sz w:val="28"/>
            <w:szCs w:val="32"/>
            <w:u w:val="single"/>
            <w:shd w:val="clear" w:color="auto" w:fill="FFFFFF"/>
          </w:rPr>
          <w:t>Dämpfer für Erdo&amp;gbreve;an; Zwar holt die Partei des Präsidenten bei den türkischen Kommunalwahlen die meisten Stimmen. Aber in An</w:t>
        </w:r>
        <w:r>
          <w:rPr>
            <w:rFonts w:ascii="Arial" w:eastAsia="Arial" w:hAnsi="Arial" w:cs="Arial"/>
            <w:b/>
            <w:bCs/>
            <w:i/>
            <w:color w:val="0077CC"/>
            <w:kern w:val="32"/>
            <w:sz w:val="28"/>
            <w:szCs w:val="32"/>
            <w:u w:val="single"/>
            <w:shd w:val="clear" w:color="auto" w:fill="FFFFFF"/>
          </w:rPr>
          <w:t>kara verliert die AKP ihre Macht, selbst Istanbul könnte an die Opposition gehen</w:t>
        </w:r>
      </w:hyperlink>
    </w:p>
    <w:p w14:paraId="2176CCF2"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65A1273E" w14:textId="77777777" w:rsidR="00EA4A18" w:rsidRDefault="005069FE">
      <w:pPr>
        <w:spacing w:before="120" w:line="260" w:lineRule="atLeast"/>
        <w:jc w:val="center"/>
      </w:pPr>
      <w:r>
        <w:rPr>
          <w:rFonts w:ascii="Arial" w:eastAsia="Arial" w:hAnsi="Arial" w:cs="Arial"/>
          <w:color w:val="000000"/>
          <w:sz w:val="20"/>
        </w:rPr>
        <w:t>Dienstag 2. April 2019</w:t>
      </w:r>
    </w:p>
    <w:p w14:paraId="726B72BA" w14:textId="77777777" w:rsidR="00EA4A18" w:rsidRDefault="00EA4A18">
      <w:pPr>
        <w:spacing w:line="240" w:lineRule="atLeast"/>
        <w:jc w:val="both"/>
      </w:pPr>
    </w:p>
    <w:p w14:paraId="1F1D376B"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3EE3C270" w14:textId="1865DEFF" w:rsidR="00EA4A18" w:rsidRDefault="005069FE">
      <w:pPr>
        <w:spacing w:before="120" w:line="220" w:lineRule="atLeast"/>
      </w:pPr>
      <w:r>
        <w:br/>
      </w:r>
      <w:r w:rsidR="005078F9">
        <w:rPr>
          <w:noProof/>
        </w:rPr>
        <w:drawing>
          <wp:inline distT="0" distB="0" distL="0" distR="0" wp14:anchorId="61507C28" wp14:editId="5CEA0244">
            <wp:extent cx="2857500" cy="374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2A70FDD"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Politik; München; </w:t>
      </w:r>
      <w:r>
        <w:rPr>
          <w:rFonts w:ascii="Arial" w:eastAsia="Arial" w:hAnsi="Arial" w:cs="Arial"/>
          <w:color w:val="000000"/>
          <w:sz w:val="20"/>
        </w:rPr>
        <w:t>Bayern; Deutschland; S. 1</w:t>
      </w:r>
    </w:p>
    <w:p w14:paraId="1E186E93"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535 words</w:t>
      </w:r>
    </w:p>
    <w:p w14:paraId="2A56B659"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VON CHRISTIANE SCHLÖTZER</w:t>
      </w:r>
    </w:p>
    <w:p w14:paraId="5B9E4FF8" w14:textId="77777777" w:rsidR="00EA4A18" w:rsidRDefault="005069FE">
      <w:pPr>
        <w:keepNext/>
        <w:spacing w:before="240" w:line="340" w:lineRule="atLeast"/>
      </w:pPr>
      <w:bookmarkStart w:id="73" w:name="Body_23"/>
      <w:bookmarkEnd w:id="73"/>
      <w:r>
        <w:rPr>
          <w:rFonts w:ascii="Arial" w:eastAsia="Arial" w:hAnsi="Arial" w:cs="Arial"/>
          <w:b/>
          <w:color w:val="000000"/>
          <w:sz w:val="28"/>
        </w:rPr>
        <w:t>Body</w:t>
      </w:r>
    </w:p>
    <w:p w14:paraId="636EBC8D" w14:textId="24047971" w:rsidR="00EA4A18" w:rsidRDefault="005078F9">
      <w:pPr>
        <w:spacing w:line="60" w:lineRule="exact"/>
      </w:pPr>
      <w:r>
        <w:rPr>
          <w:noProof/>
        </w:rPr>
        <mc:AlternateContent>
          <mc:Choice Requires="wps">
            <w:drawing>
              <wp:anchor distT="0" distB="0" distL="114300" distR="114300" simplePos="0" relativeHeight="251682816" behindDoc="0" locked="0" layoutInCell="1" allowOverlap="1" wp14:anchorId="67B7FDD8" wp14:editId="6587C103">
                <wp:simplePos x="0" y="0"/>
                <wp:positionH relativeFrom="column">
                  <wp:posOffset>0</wp:posOffset>
                </wp:positionH>
                <wp:positionV relativeFrom="paragraph">
                  <wp:posOffset>25400</wp:posOffset>
                </wp:positionV>
                <wp:extent cx="6502400" cy="0"/>
                <wp:effectExtent l="15875" t="19050" r="15875" b="19050"/>
                <wp:wrapTopAndBottom/>
                <wp:docPr id="1453"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009EA5" id="Line 10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fUzAEAAHo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3c3fc+bAUkob&#10;7RSb1g/ZntHHhrpWbhvygOLonv0GxY/IHK4GcL0qMl9OnoDTjKh+g+RD9HTJbvyCknpgn7B4deyC&#10;zZTkAjuWSE63SNQxMUEf7+f17K6m5MS1VkFzBfoQ02eFluVNyw2pLsRw2MSUhUBzbcn3OHzSxpTE&#10;jWNjy2fz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4/f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4456CC" w14:textId="77777777" w:rsidR="00EA4A18" w:rsidRDefault="00EA4A18"/>
    <w:p w14:paraId="1AC2A754" w14:textId="77777777" w:rsidR="00EA4A18" w:rsidRDefault="005069FE">
      <w:pPr>
        <w:spacing w:before="200" w:line="260" w:lineRule="atLeast"/>
        <w:jc w:val="both"/>
      </w:pPr>
      <w:r>
        <w:rPr>
          <w:rFonts w:ascii="Arial" w:eastAsia="Arial" w:hAnsi="Arial" w:cs="Arial"/>
          <w:b/>
          <w:color w:val="000000"/>
          <w:sz w:val="20"/>
        </w:rPr>
        <w:t>Istanbul</w:t>
      </w:r>
      <w:r>
        <w:rPr>
          <w:rFonts w:ascii="Arial" w:eastAsia="Arial" w:hAnsi="Arial" w:cs="Arial"/>
          <w:color w:val="000000"/>
          <w:sz w:val="20"/>
        </w:rPr>
        <w:t xml:space="preserve"> - Der türkische Staatspräsident Recep Tayyip Erdo&amp;gbreve;an und die regierende AKP haben bei den Kommunalwahlen in der Türkei empfindliche Verluste einstecken müssen. Zwar behauptete sich die konservativ-islamische Regierungspartei landesweit mit etwa 44 </w:t>
      </w:r>
      <w:r>
        <w:rPr>
          <w:rFonts w:ascii="Arial" w:eastAsia="Arial" w:hAnsi="Arial" w:cs="Arial"/>
          <w:color w:val="000000"/>
          <w:sz w:val="20"/>
        </w:rPr>
        <w:t xml:space="preserve">Prozent als stärkste Kraft. Sie verlor aber wichtige Städte an die Opposition unter Führung der säkularen CHP. </w:t>
      </w:r>
    </w:p>
    <w:p w14:paraId="389A057A" w14:textId="77777777" w:rsidR="00EA4A18" w:rsidRDefault="005069FE">
      <w:pPr>
        <w:spacing w:before="200" w:line="260" w:lineRule="atLeast"/>
        <w:jc w:val="both"/>
      </w:pPr>
      <w:r>
        <w:rPr>
          <w:rFonts w:ascii="Arial" w:eastAsia="Arial" w:hAnsi="Arial" w:cs="Arial"/>
          <w:color w:val="000000"/>
          <w:sz w:val="20"/>
        </w:rPr>
        <w:t>  In Ankara gewann der Kandidat der CHP, Mansur Yava&amp;scedil;, mit 50,9 Prozent der Stimmen, 25 Jahre gab es hier konservative Oberbürgermeister.</w:t>
      </w:r>
      <w:r>
        <w:rPr>
          <w:rFonts w:ascii="Arial" w:eastAsia="Arial" w:hAnsi="Arial" w:cs="Arial"/>
          <w:color w:val="000000"/>
          <w:sz w:val="20"/>
        </w:rPr>
        <w:t xml:space="preserve"> Aber auch bei der Auszählung in Istanbul, der größten Stadt des Landes, wo Erdo&amp;gbreve;ans Karriere einst begann, lag der Kandidat der oppositionellen CHP, Ekrem Imamo&amp;gbreve;lu, am Montag nach Angaben der obersten Wahlbehörde mit 48,79 Prozent äußerst kn</w:t>
      </w:r>
      <w:r>
        <w:rPr>
          <w:rFonts w:ascii="Arial" w:eastAsia="Arial" w:hAnsi="Arial" w:cs="Arial"/>
          <w:color w:val="000000"/>
          <w:sz w:val="20"/>
        </w:rPr>
        <w:t>app vor dem Bewerber der AKP, dem früheren Ministerpräsident Binali Yıldırım, der 48,51 Prozent erreichte.</w:t>
      </w:r>
    </w:p>
    <w:p w14:paraId="07D0E97F" w14:textId="77777777" w:rsidR="00EA4A18" w:rsidRDefault="005069FE">
      <w:pPr>
        <w:spacing w:before="200" w:line="260" w:lineRule="atLeast"/>
        <w:jc w:val="both"/>
      </w:pPr>
      <w:r>
        <w:rPr>
          <w:rFonts w:ascii="Arial" w:eastAsia="Arial" w:hAnsi="Arial" w:cs="Arial"/>
          <w:color w:val="000000"/>
          <w:sz w:val="20"/>
        </w:rPr>
        <w:t xml:space="preserve">  Yıldırım bestätigte zwar, dass er um 25 000 Stimmen hinter seinem Konkurrenten liege. </w:t>
      </w:r>
      <w:r w:rsidRPr="005078F9">
        <w:rPr>
          <w:rFonts w:ascii="Arial" w:eastAsia="Arial" w:hAnsi="Arial" w:cs="Arial"/>
          <w:color w:val="000000"/>
          <w:sz w:val="20"/>
          <w:lang w:val="it-IT"/>
        </w:rPr>
        <w:t>Er weigerte sich aber, Imamo&amp;gbreve;lu zum Sieg zu gratuliere</w:t>
      </w:r>
      <w:r w:rsidRPr="005078F9">
        <w:rPr>
          <w:rFonts w:ascii="Arial" w:eastAsia="Arial" w:hAnsi="Arial" w:cs="Arial"/>
          <w:color w:val="000000"/>
          <w:sz w:val="20"/>
          <w:lang w:val="it-IT"/>
        </w:rPr>
        <w:t xml:space="preserve">n. </w:t>
      </w:r>
      <w:r>
        <w:rPr>
          <w:rFonts w:ascii="Arial" w:eastAsia="Arial" w:hAnsi="Arial" w:cs="Arial"/>
          <w:color w:val="000000"/>
          <w:sz w:val="20"/>
        </w:rPr>
        <w:t>Die AKP bereite einen Einspruch vor, sagte Yıldırım und verwies auf eine ungewöhnlich hohe Zahl ungültiger Stimmen. Etwa 319 500 Stimmzettel müssten in Istanbul überprüft werden. Die Parteien haben nun offiziell drei Tage Zeit, um Beschwerde einzulegen.</w:t>
      </w:r>
      <w:r>
        <w:rPr>
          <w:rFonts w:ascii="Arial" w:eastAsia="Arial" w:hAnsi="Arial" w:cs="Arial"/>
          <w:color w:val="000000"/>
          <w:sz w:val="20"/>
        </w:rPr>
        <w:t xml:space="preserve"> Endgültige Ergebnisse könnte es womöglich erst in zehn Tagen geben. Auch in Ankara will die AKP teilweise nachzählen lassen. </w:t>
      </w:r>
    </w:p>
    <w:p w14:paraId="749A6E3F" w14:textId="77777777" w:rsidR="00EA4A18" w:rsidRDefault="005069FE">
      <w:pPr>
        <w:spacing w:before="200" w:line="260" w:lineRule="atLeast"/>
        <w:jc w:val="both"/>
      </w:pPr>
      <w:r>
        <w:rPr>
          <w:rFonts w:ascii="Arial" w:eastAsia="Arial" w:hAnsi="Arial" w:cs="Arial"/>
          <w:color w:val="000000"/>
          <w:sz w:val="20"/>
        </w:rPr>
        <w:t>  Izmir, die drittgrößte Stadt, ging erneut klar an die CHP, so wie sämtliche Provinzen an der Westküste und viele an der Südküst</w:t>
      </w:r>
      <w:r>
        <w:rPr>
          <w:rFonts w:ascii="Arial" w:eastAsia="Arial" w:hAnsi="Arial" w:cs="Arial"/>
          <w:color w:val="000000"/>
          <w:sz w:val="20"/>
        </w:rPr>
        <w:t>e der Türkei, darunter die Touristenhochburg Antalya. Die AKP war wie auch bei vergangenen Wahlen in Zentralanatolien die führende Kraft.</w:t>
      </w:r>
    </w:p>
    <w:p w14:paraId="6384612B" w14:textId="77777777" w:rsidR="00EA4A18" w:rsidRDefault="005069FE">
      <w:pPr>
        <w:spacing w:before="200" w:line="260" w:lineRule="atLeast"/>
        <w:jc w:val="both"/>
      </w:pPr>
      <w:r>
        <w:rPr>
          <w:rFonts w:ascii="Arial" w:eastAsia="Arial" w:hAnsi="Arial" w:cs="Arial"/>
          <w:color w:val="000000"/>
          <w:sz w:val="20"/>
        </w:rPr>
        <w:t>  Erdo&amp;gbreve;an hatte den Wahlkampf seiner Partei dominiert, und er hatte sich Unterstützung durch die ultranationali</w:t>
      </w:r>
      <w:r>
        <w:rPr>
          <w:rFonts w:ascii="Arial" w:eastAsia="Arial" w:hAnsi="Arial" w:cs="Arial"/>
          <w:color w:val="000000"/>
          <w:sz w:val="20"/>
        </w:rPr>
        <w:t>stische MHP geholt. Deren Vorsitzender Devlet Bahçeli hatte zusätzliche Schärfe in den Wahlkampf getragen. Aber auch Erdo&amp;gbreve;an hatte stark polarisiert. Er hatte die Opposition beschuldigt, mit ,,Terroristen' gemeinsame Sache zu machen, weil sich die C</w:t>
      </w:r>
      <w:r>
        <w:rPr>
          <w:rFonts w:ascii="Arial" w:eastAsia="Arial" w:hAnsi="Arial" w:cs="Arial"/>
          <w:color w:val="000000"/>
          <w:sz w:val="20"/>
        </w:rPr>
        <w:t xml:space="preserve">HP und die mit ihr verbündete, noch relativ neue Iyi-Partei im Westen der Türkei von der kurdischen HDP unterstützen ließen. Ein formelles Bündnis gab es nicht, aber die HDP hatte in vielen Großstädten, wie in Istanbul und Ankara, keine eigenen Kandidaten </w:t>
      </w:r>
      <w:r>
        <w:rPr>
          <w:rFonts w:ascii="Arial" w:eastAsia="Arial" w:hAnsi="Arial" w:cs="Arial"/>
          <w:color w:val="000000"/>
          <w:sz w:val="20"/>
        </w:rPr>
        <w:t xml:space="preserve">aufgestellt und ihre Wähler gebeten, die Allianz unter Führung der CHP zu unterstützen. Erdo&amp;gbreve;an hatte auch an seine religiösen </w:t>
      </w:r>
      <w:r>
        <w:rPr>
          <w:rFonts w:ascii="Arial" w:eastAsia="Arial" w:hAnsi="Arial" w:cs="Arial"/>
          <w:color w:val="000000"/>
          <w:sz w:val="20"/>
        </w:rPr>
        <w:lastRenderedPageBreak/>
        <w:t>Wähler appelliert, in dem er versprach, nach der Wahl die Hagia Sophia, das berühmteste Baudenkmal Istanbuls, wieder zu ei</w:t>
      </w:r>
      <w:r>
        <w:rPr>
          <w:rFonts w:ascii="Arial" w:eastAsia="Arial" w:hAnsi="Arial" w:cs="Arial"/>
          <w:color w:val="000000"/>
          <w:sz w:val="20"/>
        </w:rPr>
        <w:t>ner Moschee zu machen.</w:t>
      </w:r>
    </w:p>
    <w:p w14:paraId="6890993E" w14:textId="77777777" w:rsidR="00EA4A18" w:rsidRDefault="005069FE">
      <w:pPr>
        <w:spacing w:before="200" w:line="260" w:lineRule="atLeast"/>
        <w:jc w:val="both"/>
      </w:pPr>
      <w:r>
        <w:rPr>
          <w:rFonts w:ascii="Arial" w:eastAsia="Arial" w:hAnsi="Arial" w:cs="Arial"/>
          <w:color w:val="000000"/>
          <w:sz w:val="20"/>
        </w:rPr>
        <w:t xml:space="preserve">  Die ehemalige Krönungskirche der byzantinischen Kaiser wurde nach der Eroberung Istanbuls 1453 zur Moschee, seit 1935 ist sie ein staatliches Museum. Auch zeigte Erdo&amp;gbreve;an auf seinen Wahlveranstaltungen Ausschnitte des Videos </w:t>
      </w:r>
      <w:r>
        <w:rPr>
          <w:rFonts w:ascii="Arial" w:eastAsia="Arial" w:hAnsi="Arial" w:cs="Arial"/>
          <w:color w:val="000000"/>
          <w:sz w:val="20"/>
        </w:rPr>
        <w:t xml:space="preserve">des Christchurch-Attentäters und warnte vor weltweiter Zunahme von Islamfeindlichkeit. </w:t>
      </w:r>
    </w:p>
    <w:p w14:paraId="0E53CB93" w14:textId="77777777" w:rsidR="00EA4A18" w:rsidRDefault="005069FE">
      <w:pPr>
        <w:spacing w:before="200" w:line="260" w:lineRule="atLeast"/>
        <w:jc w:val="both"/>
      </w:pPr>
      <w:r>
        <w:rPr>
          <w:rFonts w:ascii="Arial" w:eastAsia="Arial" w:hAnsi="Arial" w:cs="Arial"/>
          <w:color w:val="000000"/>
          <w:sz w:val="20"/>
        </w:rPr>
        <w:t xml:space="preserve">  Oppositionelle Medien wie </w:t>
      </w:r>
      <w:r>
        <w:rPr>
          <w:rFonts w:ascii="Arial" w:eastAsia="Arial" w:hAnsi="Arial" w:cs="Arial"/>
          <w:i/>
          <w:color w:val="000000"/>
          <w:sz w:val="20"/>
        </w:rPr>
        <w:t>Bianet</w:t>
      </w:r>
      <w:r>
        <w:rPr>
          <w:rFonts w:ascii="Arial" w:eastAsia="Arial" w:hAnsi="Arial" w:cs="Arial"/>
          <w:color w:val="000000"/>
          <w:sz w:val="20"/>
        </w:rPr>
        <w:t xml:space="preserve"> berichteten von Unregelmäßigkeiten bei der Wahl. Beobachter einer 22 Mitglieder umfassenden Delegation des </w:t>
      </w:r>
      <w:r>
        <w:rPr>
          <w:rFonts w:ascii="Arial" w:eastAsia="Arial" w:hAnsi="Arial" w:cs="Arial"/>
          <w:b/>
          <w:i/>
          <w:color w:val="000000"/>
          <w:sz w:val="20"/>
          <w:u w:val="single"/>
        </w:rPr>
        <w:t>Europarats</w:t>
      </w:r>
      <w:r>
        <w:rPr>
          <w:rFonts w:ascii="Arial" w:eastAsia="Arial" w:hAnsi="Arial" w:cs="Arial"/>
          <w:color w:val="000000"/>
          <w:sz w:val="20"/>
        </w:rPr>
        <w:t xml:space="preserve"> aber erklärten,</w:t>
      </w:r>
      <w:r>
        <w:rPr>
          <w:rFonts w:ascii="Arial" w:eastAsia="Arial" w:hAnsi="Arial" w:cs="Arial"/>
          <w:color w:val="000000"/>
          <w:sz w:val="20"/>
        </w:rPr>
        <w:t xml:space="preserve"> dass die Wahl weitgehend geordnet verlaufen sei.</w:t>
      </w:r>
    </w:p>
    <w:p w14:paraId="3FB57708" w14:textId="77777777" w:rsidR="00EA4A18" w:rsidRDefault="005069FE">
      <w:pPr>
        <w:spacing w:before="200" w:line="260" w:lineRule="atLeast"/>
        <w:jc w:val="both"/>
      </w:pPr>
      <w:r>
        <w:rPr>
          <w:rFonts w:ascii="Arial" w:eastAsia="Arial" w:hAnsi="Arial" w:cs="Arial"/>
          <w:b/>
          <w:color w:val="000000"/>
          <w:sz w:val="20"/>
        </w:rPr>
        <w:t>Seiten 2 und 4</w:t>
      </w:r>
    </w:p>
    <w:p w14:paraId="2FA44353" w14:textId="77777777" w:rsidR="00EA4A18" w:rsidRDefault="005069FE">
      <w:pPr>
        <w:keepNext/>
        <w:spacing w:before="240" w:line="340" w:lineRule="atLeast"/>
      </w:pPr>
      <w:r>
        <w:br/>
      </w:r>
      <w:r>
        <w:rPr>
          <w:rFonts w:ascii="Arial" w:eastAsia="Arial" w:hAnsi="Arial" w:cs="Arial"/>
          <w:b/>
          <w:color w:val="000000"/>
          <w:sz w:val="28"/>
        </w:rPr>
        <w:t>Graphic</w:t>
      </w:r>
    </w:p>
    <w:p w14:paraId="4BB7A3B0" w14:textId="53CC9A97" w:rsidR="00EA4A18" w:rsidRDefault="005078F9">
      <w:pPr>
        <w:spacing w:line="60" w:lineRule="exact"/>
      </w:pPr>
      <w:r>
        <w:rPr>
          <w:noProof/>
        </w:rPr>
        <mc:AlternateContent>
          <mc:Choice Requires="wps">
            <w:drawing>
              <wp:anchor distT="0" distB="0" distL="114300" distR="114300" simplePos="0" relativeHeight="251713536" behindDoc="0" locked="0" layoutInCell="1" allowOverlap="1" wp14:anchorId="18923637" wp14:editId="7929CDE4">
                <wp:simplePos x="0" y="0"/>
                <wp:positionH relativeFrom="column">
                  <wp:posOffset>0</wp:posOffset>
                </wp:positionH>
                <wp:positionV relativeFrom="paragraph">
                  <wp:posOffset>25400</wp:posOffset>
                </wp:positionV>
                <wp:extent cx="6502400" cy="0"/>
                <wp:effectExtent l="15875" t="19050" r="15875" b="19050"/>
                <wp:wrapTopAndBottom/>
                <wp:docPr id="1452"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DEB5C" id="Line 10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MizAEAAHoDAAAOAAAAZHJzL2Uyb0RvYy54bWysU12P2yAQfK/U/4B4b+xEl1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dzefcebAUkob&#10;7RSb1g/ZntHHhrpWbhvygOLonv0Gxc/IHK4GcL0qMl9OnoDTjKh+g+RD9HTJbvyKknpgn7B4deyC&#10;zZTkAjuWSE63SNQxMUEf7+f17K6m5MS1VkFzBfoQ0xeFluVNyw2pLsRw2MSUhUBzbcn3OHzSxpTE&#10;jWNjy2fzM7X1NH90fQFHNFrmxgyJod+tTGAHyO+nfli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QkM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F0F7D4A" w14:textId="77777777" w:rsidR="00EA4A18" w:rsidRDefault="005069FE">
      <w:pPr>
        <w:spacing w:before="120" w:line="260" w:lineRule="atLeast"/>
      </w:pPr>
      <w:r>
        <w:rPr>
          <w:rFonts w:ascii="Arial" w:eastAsia="Arial" w:hAnsi="Arial" w:cs="Arial"/>
          <w:color w:val="000000"/>
          <w:sz w:val="20"/>
        </w:rPr>
        <w:t xml:space="preserve"> </w:t>
      </w:r>
    </w:p>
    <w:p w14:paraId="70465E5D" w14:textId="77777777" w:rsidR="00EA4A18" w:rsidRDefault="005069FE">
      <w:pPr>
        <w:spacing w:before="200" w:line="260" w:lineRule="atLeast"/>
        <w:jc w:val="both"/>
      </w:pPr>
      <w:r>
        <w:rPr>
          <w:rFonts w:ascii="Arial" w:eastAsia="Arial" w:hAnsi="Arial" w:cs="Arial"/>
          <w:color w:val="000000"/>
          <w:sz w:val="20"/>
        </w:rPr>
        <w:t>Auch wenn er nicht selbst zur Abstimmung stand, dominierte Präsident Recep Tayyip Erdo&amp;gbreve;an den Wahlkampf. Nicht überall hat das seiner Partei genutzt. Foto: OZAN KOSE / AFP</w:t>
      </w:r>
    </w:p>
    <w:p w14:paraId="569F17DC" w14:textId="77777777" w:rsidR="00EA4A18" w:rsidRDefault="005069FE">
      <w:pPr>
        <w:keepNext/>
        <w:spacing w:before="240" w:line="340" w:lineRule="atLeast"/>
      </w:pPr>
      <w:bookmarkStart w:id="74" w:name="Classification_23"/>
      <w:bookmarkEnd w:id="74"/>
      <w:r>
        <w:rPr>
          <w:rFonts w:ascii="Arial" w:eastAsia="Arial" w:hAnsi="Arial" w:cs="Arial"/>
          <w:b/>
          <w:color w:val="000000"/>
          <w:sz w:val="28"/>
        </w:rPr>
        <w:t>Classification</w:t>
      </w:r>
    </w:p>
    <w:p w14:paraId="3063395A" w14:textId="3F500C6D" w:rsidR="00EA4A18" w:rsidRDefault="005078F9">
      <w:pPr>
        <w:spacing w:line="60" w:lineRule="exact"/>
      </w:pPr>
      <w:r>
        <w:rPr>
          <w:noProof/>
        </w:rPr>
        <mc:AlternateContent>
          <mc:Choice Requires="wps">
            <w:drawing>
              <wp:anchor distT="0" distB="0" distL="114300" distR="114300" simplePos="0" relativeHeight="251744256" behindDoc="0" locked="0" layoutInCell="1" allowOverlap="1" wp14:anchorId="3C36A14A" wp14:editId="1C1A7D92">
                <wp:simplePos x="0" y="0"/>
                <wp:positionH relativeFrom="column">
                  <wp:posOffset>0</wp:posOffset>
                </wp:positionH>
                <wp:positionV relativeFrom="paragraph">
                  <wp:posOffset>25400</wp:posOffset>
                </wp:positionV>
                <wp:extent cx="6502400" cy="0"/>
                <wp:effectExtent l="15875" t="19685" r="15875" b="18415"/>
                <wp:wrapTopAndBottom/>
                <wp:docPr id="1451"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A3A1D0" id="Line 110"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gkS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99BF0C8" w14:textId="77777777" w:rsidR="00EA4A18" w:rsidRDefault="00EA4A18">
      <w:pPr>
        <w:spacing w:line="120" w:lineRule="exact"/>
      </w:pPr>
    </w:p>
    <w:p w14:paraId="1E71269D"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5E31578"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3BBA4E4"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0B181E3"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(92%); POLITIK (90%); POLITISCHE PARTEIEN (90%); STAATSPRÄSIDENTEN (90%); WAHLEN (90%); WAHLEN &amp; WAHLKÄMPFE </w:t>
      </w:r>
      <w:r>
        <w:rPr>
          <w:rFonts w:ascii="Arial" w:eastAsia="Arial" w:hAnsi="Arial" w:cs="Arial"/>
          <w:color w:val="000000"/>
          <w:sz w:val="20"/>
        </w:rPr>
        <w:t>(90%); WÄHLER &amp; WAHLEN (90%); ÖFFENTLICHE POLITIK (90%); RELIGION &amp; GLAUBE (89%); BÜRGERMEISTER (77%); STÄDTE (77%); INTERNATIONALE REGIERUNGS-ORGANISATIONEN (73%); TERRORISMUS (72%); HISTORISCHE STÄTTEN (71%)</w:t>
      </w:r>
      <w:r>
        <w:br/>
      </w:r>
      <w:r>
        <w:br/>
      </w:r>
    </w:p>
    <w:p w14:paraId="64D0D11B" w14:textId="77777777" w:rsidR="00EA4A18" w:rsidRDefault="005069FE">
      <w:pPr>
        <w:spacing w:before="240" w:line="260" w:lineRule="atLeast"/>
      </w:pPr>
      <w:r>
        <w:rPr>
          <w:rFonts w:ascii="Arial" w:eastAsia="Arial" w:hAnsi="Arial" w:cs="Arial"/>
          <w:b/>
          <w:color w:val="000000"/>
          <w:sz w:val="20"/>
        </w:rPr>
        <w:t>Company:</w:t>
      </w:r>
      <w:r>
        <w:rPr>
          <w:rFonts w:ascii="Arial" w:eastAsia="Arial" w:hAnsi="Arial" w:cs="Arial"/>
          <w:color w:val="000000"/>
          <w:sz w:val="20"/>
        </w:rPr>
        <w:t>  ALLIANZ SE (51%)</w:t>
      </w:r>
      <w:r>
        <w:br/>
      </w:r>
      <w:r>
        <w:br/>
      </w:r>
    </w:p>
    <w:p w14:paraId="39F2EB86" w14:textId="77777777" w:rsidR="00EA4A18" w:rsidRDefault="005069FE">
      <w:pPr>
        <w:spacing w:before="240" w:line="260" w:lineRule="atLeast"/>
      </w:pPr>
      <w:r>
        <w:rPr>
          <w:rFonts w:ascii="Arial" w:eastAsia="Arial" w:hAnsi="Arial" w:cs="Arial"/>
          <w:b/>
          <w:color w:val="000000"/>
          <w:sz w:val="20"/>
        </w:rPr>
        <w:t>Ticker:</w:t>
      </w:r>
      <w:r>
        <w:rPr>
          <w:rFonts w:ascii="Arial" w:eastAsia="Arial" w:hAnsi="Arial" w:cs="Arial"/>
          <w:color w:val="000000"/>
          <w:sz w:val="20"/>
        </w:rPr>
        <w:t> ALV (FR</w:t>
      </w:r>
      <w:r>
        <w:rPr>
          <w:rFonts w:ascii="Arial" w:eastAsia="Arial" w:hAnsi="Arial" w:cs="Arial"/>
          <w:color w:val="000000"/>
          <w:sz w:val="20"/>
        </w:rPr>
        <w:t>A) (51%); ALV (BIT) (51%)</w:t>
      </w:r>
      <w:r>
        <w:br/>
      </w:r>
      <w:r>
        <w:br/>
      </w:r>
    </w:p>
    <w:p w14:paraId="3742510B" w14:textId="77777777" w:rsidR="00EA4A18" w:rsidRDefault="005069FE">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NAICS524126 DIRECT PROPERTY &amp; CASUALTY INSURANCE CARRIERS (51%); NAICS524113 DIRECT LIFE INSURANCE CARRIERS (51%); NAICS523920 PORTFOLIO MANAGEMENT (51%); HISTORISCHE STÄTTEN (71%); MUSEEN &amp; GALERIEN (71%)</w:t>
      </w:r>
      <w:r>
        <w:br/>
      </w:r>
      <w:r>
        <w:br/>
      </w:r>
    </w:p>
    <w:p w14:paraId="062BD2EA"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b/>
          <w:color w:val="000000"/>
          <w:sz w:val="20"/>
        </w:rPr>
        <w:t>:</w:t>
      </w:r>
      <w:r>
        <w:rPr>
          <w:rFonts w:ascii="Arial" w:eastAsia="Arial" w:hAnsi="Arial" w:cs="Arial"/>
          <w:color w:val="000000"/>
          <w:sz w:val="20"/>
        </w:rPr>
        <w:t xml:space="preserve"> ANKARA, TÜRKEI (93%); ISTANBUL, TÜRKEI (91%); LIEGE, BELGIEN (79%); CHRISTCHURCH, NEUSEELAND (78%); TÜRKEI (94%);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5A470C29"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72AA60BA" w14:textId="77777777" w:rsidR="00EA4A18" w:rsidRDefault="00EA4A18"/>
    <w:p w14:paraId="0D4DA5A0" w14:textId="111FB363"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59616" behindDoc="0" locked="0" layoutInCell="1" allowOverlap="1" wp14:anchorId="16D66E66" wp14:editId="48EB977F">
                <wp:simplePos x="0" y="0"/>
                <wp:positionH relativeFrom="column">
                  <wp:posOffset>0</wp:posOffset>
                </wp:positionH>
                <wp:positionV relativeFrom="paragraph">
                  <wp:posOffset>127000</wp:posOffset>
                </wp:positionV>
                <wp:extent cx="6502400" cy="0"/>
                <wp:effectExtent l="6350" t="12700" r="6350" b="6350"/>
                <wp:wrapNone/>
                <wp:docPr id="1450"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4F640" id="Line 111"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KBel0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6D7ADE2" w14:textId="77777777" w:rsidR="00EA4A18" w:rsidRDefault="00EA4A18">
      <w:pPr>
        <w:sectPr w:rsidR="00EA4A18">
          <w:headerReference w:type="even" r:id="rId268"/>
          <w:headerReference w:type="default" r:id="rId269"/>
          <w:footerReference w:type="even" r:id="rId270"/>
          <w:footerReference w:type="default" r:id="rId271"/>
          <w:headerReference w:type="first" r:id="rId272"/>
          <w:footerReference w:type="first" r:id="rId273"/>
          <w:pgSz w:w="12240" w:h="15840"/>
          <w:pgMar w:top="840" w:right="1000" w:bottom="840" w:left="1000" w:header="400" w:footer="400" w:gutter="0"/>
          <w:cols w:space="720"/>
          <w:titlePg/>
        </w:sectPr>
      </w:pPr>
    </w:p>
    <w:p w14:paraId="4B36B13C" w14:textId="77777777" w:rsidR="00EA4A18" w:rsidRDefault="00EA4A18">
      <w:bookmarkStart w:id="75" w:name="Bookmark_26"/>
      <w:bookmarkEnd w:id="75"/>
    </w:p>
    <w:p w14:paraId="0C3A27A3" w14:textId="77777777" w:rsidR="00EA4A18" w:rsidRDefault="005069FE">
      <w:pPr>
        <w:spacing w:before="240" w:after="200" w:line="340" w:lineRule="atLeast"/>
        <w:jc w:val="center"/>
        <w:outlineLvl w:val="0"/>
        <w:rPr>
          <w:rFonts w:ascii="Arial" w:hAnsi="Arial" w:cs="Arial"/>
          <w:b/>
          <w:bCs/>
          <w:kern w:val="32"/>
          <w:sz w:val="32"/>
          <w:szCs w:val="32"/>
        </w:rPr>
      </w:pPr>
      <w:hyperlink r:id="rId274" w:history="1">
        <w:r>
          <w:rPr>
            <w:rFonts w:ascii="Arial" w:eastAsia="Arial" w:hAnsi="Arial" w:cs="Arial"/>
            <w:b/>
            <w:bCs/>
            <w:i/>
            <w:color w:val="0077CC"/>
            <w:kern w:val="32"/>
            <w:sz w:val="28"/>
            <w:szCs w:val="32"/>
            <w:u w:val="single"/>
            <w:shd w:val="clear" w:color="auto" w:fill="FFFFFF"/>
          </w:rPr>
          <w:t xml:space="preserve">,,Was Rumänien sich traut'; </w:t>
        </w:r>
      </w:hyperlink>
      <w:hyperlink r:id="rId275" w:history="1">
        <w:r>
          <w:rPr>
            <w:rFonts w:ascii="Arial" w:eastAsia="Arial" w:hAnsi="Arial" w:cs="Arial"/>
            <w:b/>
            <w:bCs/>
            <w:i/>
            <w:color w:val="0077CC"/>
            <w:kern w:val="32"/>
            <w:sz w:val="28"/>
            <w:szCs w:val="32"/>
            <w:u w:val="single"/>
            <w:shd w:val="clear" w:color="auto" w:fill="FFFFFF"/>
          </w:rPr>
          <w:t>EU</w:t>
        </w:r>
      </w:hyperlink>
      <w:hyperlink r:id="rId276" w:history="1">
        <w:r>
          <w:rPr>
            <w:rFonts w:ascii="Arial" w:eastAsia="Arial" w:hAnsi="Arial" w:cs="Arial"/>
            <w:b/>
            <w:bCs/>
            <w:i/>
            <w:color w:val="0077CC"/>
            <w:kern w:val="32"/>
            <w:sz w:val="28"/>
            <w:szCs w:val="32"/>
            <w:u w:val="single"/>
            <w:shd w:val="clear" w:color="auto" w:fill="FFFFFF"/>
          </w:rPr>
          <w:t xml:space="preserve"> debattiert über Pläne Bukarests, die Korruption zu legalisieren. Justizkommissarin droht mit allen </w:t>
        </w:r>
        <w:r>
          <w:rPr>
            <w:rFonts w:ascii="Arial" w:eastAsia="Arial" w:hAnsi="Arial" w:cs="Arial"/>
            <w:b/>
            <w:bCs/>
            <w:i/>
            <w:color w:val="0077CC"/>
            <w:kern w:val="32"/>
            <w:sz w:val="28"/>
            <w:szCs w:val="32"/>
            <w:u w:val="single"/>
            <w:shd w:val="clear" w:color="auto" w:fill="FFFFFF"/>
          </w:rPr>
          <w:t>verfügbaren Mitteln</w:t>
        </w:r>
      </w:hyperlink>
    </w:p>
    <w:p w14:paraId="2E0F4DB7"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1C25337C" w14:textId="77777777" w:rsidR="00EA4A18" w:rsidRDefault="005069FE">
      <w:pPr>
        <w:spacing w:before="120" w:line="260" w:lineRule="atLeast"/>
        <w:jc w:val="center"/>
      </w:pPr>
      <w:r>
        <w:rPr>
          <w:rFonts w:ascii="Arial" w:eastAsia="Arial" w:hAnsi="Arial" w:cs="Arial"/>
          <w:color w:val="000000"/>
          <w:sz w:val="20"/>
        </w:rPr>
        <w:t>Mittwoch 17. April 2019</w:t>
      </w:r>
    </w:p>
    <w:p w14:paraId="5A34D2E5" w14:textId="77777777" w:rsidR="00EA4A18" w:rsidRDefault="00EA4A18">
      <w:pPr>
        <w:spacing w:line="240" w:lineRule="atLeast"/>
        <w:jc w:val="both"/>
      </w:pPr>
    </w:p>
    <w:p w14:paraId="378B7388"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7BDC0829" w14:textId="283BBC12" w:rsidR="00EA4A18" w:rsidRDefault="005069FE">
      <w:pPr>
        <w:spacing w:before="120" w:line="220" w:lineRule="atLeast"/>
      </w:pPr>
      <w:r>
        <w:br/>
      </w:r>
      <w:r w:rsidR="005078F9">
        <w:rPr>
          <w:noProof/>
        </w:rPr>
        <w:drawing>
          <wp:inline distT="0" distB="0" distL="0" distR="0" wp14:anchorId="3B5602B7" wp14:editId="1119DCE3">
            <wp:extent cx="2857500" cy="374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3321258"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72F680C6"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484 words</w:t>
      </w:r>
    </w:p>
    <w:p w14:paraId="75B71EB8"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0D225D2D" w14:textId="77777777" w:rsidR="00EA4A18" w:rsidRDefault="005069FE">
      <w:pPr>
        <w:keepNext/>
        <w:spacing w:before="240" w:line="340" w:lineRule="atLeast"/>
      </w:pPr>
      <w:bookmarkStart w:id="76" w:name="Body_24"/>
      <w:bookmarkEnd w:id="76"/>
      <w:r>
        <w:rPr>
          <w:rFonts w:ascii="Arial" w:eastAsia="Arial" w:hAnsi="Arial" w:cs="Arial"/>
          <w:b/>
          <w:color w:val="000000"/>
          <w:sz w:val="28"/>
        </w:rPr>
        <w:t>Body</w:t>
      </w:r>
    </w:p>
    <w:p w14:paraId="7A5D4336" w14:textId="18FD5645" w:rsidR="00EA4A18" w:rsidRDefault="005078F9">
      <w:pPr>
        <w:spacing w:line="60" w:lineRule="exact"/>
      </w:pPr>
      <w:r>
        <w:rPr>
          <w:noProof/>
        </w:rPr>
        <mc:AlternateContent>
          <mc:Choice Requires="wps">
            <w:drawing>
              <wp:anchor distT="0" distB="0" distL="114300" distR="114300" simplePos="0" relativeHeight="251683840" behindDoc="0" locked="0" layoutInCell="1" allowOverlap="1" wp14:anchorId="6DB30124" wp14:editId="0A6D2A53">
                <wp:simplePos x="0" y="0"/>
                <wp:positionH relativeFrom="column">
                  <wp:posOffset>0</wp:posOffset>
                </wp:positionH>
                <wp:positionV relativeFrom="paragraph">
                  <wp:posOffset>25400</wp:posOffset>
                </wp:positionV>
                <wp:extent cx="6502400" cy="0"/>
                <wp:effectExtent l="15875" t="19050" r="15875" b="19050"/>
                <wp:wrapTopAndBottom/>
                <wp:docPr id="1449"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AA2A3" id="Line 11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XFMzAEAAHoDAAAOAAAAZHJzL2Uyb0RvYy54bWysU12P0zAQfEfiP1h+p0lL78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88fOHNgKaWN&#10;dopNp++zPaOPDXWt3DbkAcXRPfsNih+ROVwN4HpVZL6cPAGnGVH9BsmH6OmS3fgFJfXAPmHx6tgF&#10;mynJBXYskZxukahjYoI+3t/Vs3lNyYlrrYLmCvQhps8KLcublhtSXYjhsIkpC4Hm2pLvcfikjSmJ&#10;G8fGls/uzt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DXF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E873D6" w14:textId="77777777" w:rsidR="00EA4A18" w:rsidRDefault="00EA4A18"/>
    <w:p w14:paraId="7EB0D771" w14:textId="77777777" w:rsidR="00EA4A18" w:rsidRDefault="005069FE">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Das </w:t>
      </w:r>
      <w:r>
        <w:rPr>
          <w:rFonts w:ascii="Arial" w:eastAsia="Arial" w:hAnsi="Arial" w:cs="Arial"/>
          <w:b/>
          <w:i/>
          <w:color w:val="000000"/>
          <w:sz w:val="20"/>
          <w:u w:val="single"/>
        </w:rPr>
        <w:t>Europäische</w:t>
      </w:r>
      <w:r>
        <w:rPr>
          <w:rFonts w:ascii="Arial" w:eastAsia="Arial" w:hAnsi="Arial" w:cs="Arial"/>
          <w:color w:val="000000"/>
          <w:sz w:val="20"/>
        </w:rPr>
        <w:t xml:space="preserve"> Parlament hat erneut über die Lage der Rechtsstaatlichkeit in Rumänien diskutiert. Dies verwundert keineswegs, denn die Bukarester Regierung aus postkommunistischer PSD und der liberalen Alde-Partei hält an ihrem Plan fest</w:t>
      </w:r>
      <w:r>
        <w:rPr>
          <w:rFonts w:ascii="Arial" w:eastAsia="Arial" w:hAnsi="Arial" w:cs="Arial"/>
          <w:color w:val="000000"/>
          <w:sz w:val="20"/>
        </w:rPr>
        <w:t xml:space="preserve">, durch Eilverordnungen Korruption zu legalisieren. Zuvor wurde bereits die Unabhängigkeit der Generalstaatsanwaltschaft beschnitten. </w:t>
      </w:r>
    </w:p>
    <w:p w14:paraId="6146102C" w14:textId="77777777" w:rsidR="00EA4A18" w:rsidRDefault="005069FE">
      <w:pPr>
        <w:spacing w:before="200" w:line="260" w:lineRule="atLeast"/>
        <w:jc w:val="both"/>
      </w:pPr>
      <w:r>
        <w:rPr>
          <w:rFonts w:ascii="Arial" w:eastAsia="Arial" w:hAnsi="Arial" w:cs="Arial"/>
          <w:color w:val="000000"/>
          <w:sz w:val="20"/>
        </w:rPr>
        <w:t xml:space="preserve">  Auffällig war allerdings, wer am Montagabend in Straßburg nicht vertreten war: Rumäniens Regierung, die zurzeit die </w:t>
      </w:r>
      <w:r>
        <w:rPr>
          <w:rFonts w:ascii="Arial" w:eastAsia="Arial" w:hAnsi="Arial" w:cs="Arial"/>
          <w:b/>
          <w:i/>
          <w:color w:val="000000"/>
          <w:sz w:val="20"/>
          <w:u w:val="single"/>
        </w:rPr>
        <w:t>EU</w:t>
      </w:r>
      <w:r>
        <w:rPr>
          <w:rFonts w:ascii="Arial" w:eastAsia="Arial" w:hAnsi="Arial" w:cs="Arial"/>
          <w:color w:val="000000"/>
          <w:sz w:val="20"/>
        </w:rPr>
        <w:t>-</w:t>
      </w:r>
      <w:r>
        <w:rPr>
          <w:rFonts w:ascii="Arial" w:eastAsia="Arial" w:hAnsi="Arial" w:cs="Arial"/>
          <w:color w:val="000000"/>
          <w:sz w:val="20"/>
        </w:rPr>
        <w:t xml:space="preserve">Ratspräsidentschaft innehat, hatte keine Vertreter entsandt, und auch die Spitzenkandidaten für die </w:t>
      </w:r>
      <w:r>
        <w:rPr>
          <w:rFonts w:ascii="Arial" w:eastAsia="Arial" w:hAnsi="Arial" w:cs="Arial"/>
          <w:b/>
          <w:i/>
          <w:color w:val="000000"/>
          <w:sz w:val="20"/>
          <w:u w:val="single"/>
        </w:rPr>
        <w:t>Europawahl</w:t>
      </w:r>
      <w:r>
        <w:rPr>
          <w:rFonts w:ascii="Arial" w:eastAsia="Arial" w:hAnsi="Arial" w:cs="Arial"/>
          <w:color w:val="000000"/>
          <w:sz w:val="20"/>
        </w:rPr>
        <w:t xml:space="preserve">, Manfred Weber von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und der niederländische Sozialdemokrat Frans Timmermans, nahmen andere Termine wahr. Dies i</w:t>
      </w:r>
      <w:r>
        <w:rPr>
          <w:rFonts w:ascii="Arial" w:eastAsia="Arial" w:hAnsi="Arial" w:cs="Arial"/>
          <w:color w:val="000000"/>
          <w:sz w:val="20"/>
        </w:rPr>
        <w:t xml:space="preserve">llustriert, wie heikel das Thema Rechtsstaatlichkeit für fast alle Parteifamilien ist: Der CSU-Politiker Weber hat dafür gesorgt, dass die EVP-Mitgliedschaft der ungarischen Fidesz-Partei suspendiert wird, und </w:t>
      </w:r>
      <w:r>
        <w:rPr>
          <w:rFonts w:ascii="Arial" w:eastAsia="Arial" w:hAnsi="Arial" w:cs="Arial"/>
          <w:b/>
          <w:i/>
          <w:color w:val="000000"/>
          <w:sz w:val="20"/>
          <w:u w:val="single"/>
        </w:rPr>
        <w:t>Europas</w:t>
      </w:r>
      <w:r>
        <w:rPr>
          <w:rFonts w:ascii="Arial" w:eastAsia="Arial" w:hAnsi="Arial" w:cs="Arial"/>
          <w:color w:val="000000"/>
          <w:sz w:val="20"/>
        </w:rPr>
        <w:t xml:space="preserve"> Sozialdemokraten haben kürzlich die Be</w:t>
      </w:r>
      <w:r>
        <w:rPr>
          <w:rFonts w:ascii="Arial" w:eastAsia="Arial" w:hAnsi="Arial" w:cs="Arial"/>
          <w:color w:val="000000"/>
          <w:sz w:val="20"/>
        </w:rPr>
        <w:t xml:space="preserve">ziehungen zur rumänischen PSD ,,eingefroren'. </w:t>
      </w:r>
    </w:p>
    <w:p w14:paraId="57E74738" w14:textId="77777777" w:rsidR="00EA4A18" w:rsidRDefault="005069FE">
      <w:pPr>
        <w:spacing w:before="200" w:line="260" w:lineRule="atLeast"/>
        <w:jc w:val="both"/>
      </w:pPr>
      <w:r>
        <w:rPr>
          <w:rFonts w:ascii="Arial" w:eastAsia="Arial" w:hAnsi="Arial" w:cs="Arial"/>
          <w:color w:val="000000"/>
          <w:sz w:val="20"/>
        </w:rPr>
        <w:t xml:space="preserve">  Für Timmermans, der als Erster Vizepräsident der </w:t>
      </w:r>
      <w:r>
        <w:rPr>
          <w:rFonts w:ascii="Arial" w:eastAsia="Arial" w:hAnsi="Arial" w:cs="Arial"/>
          <w:b/>
          <w:i/>
          <w:color w:val="000000"/>
          <w:sz w:val="20"/>
          <w:u w:val="single"/>
        </w:rPr>
        <w:t>EU</w:t>
      </w:r>
      <w:r>
        <w:rPr>
          <w:rFonts w:ascii="Arial" w:eastAsia="Arial" w:hAnsi="Arial" w:cs="Arial"/>
          <w:color w:val="000000"/>
          <w:sz w:val="20"/>
        </w:rPr>
        <w:t xml:space="preserve">-Kommission die Rechtsstaatsverfahren nach Artikel 7 des </w:t>
      </w:r>
      <w:r>
        <w:rPr>
          <w:rFonts w:ascii="Arial" w:eastAsia="Arial" w:hAnsi="Arial" w:cs="Arial"/>
          <w:b/>
          <w:i/>
          <w:color w:val="000000"/>
          <w:sz w:val="20"/>
          <w:u w:val="single"/>
        </w:rPr>
        <w:t>EU</w:t>
      </w:r>
      <w:r>
        <w:rPr>
          <w:rFonts w:ascii="Arial" w:eastAsia="Arial" w:hAnsi="Arial" w:cs="Arial"/>
          <w:color w:val="000000"/>
          <w:sz w:val="20"/>
        </w:rPr>
        <w:t>-Vertrags gegen Polen und Ungarn verantwortet, sprach Justizkommissarin V&amp;ecaron;ra Jourová. Brüs</w:t>
      </w:r>
      <w:r>
        <w:rPr>
          <w:rFonts w:ascii="Arial" w:eastAsia="Arial" w:hAnsi="Arial" w:cs="Arial"/>
          <w:color w:val="000000"/>
          <w:sz w:val="20"/>
        </w:rPr>
        <w:t>sel beobachte genau, was in Bukarest passiere: ,,Das Risiko einer massiven Störung des rumänischen Rechtssystems kann nicht ignoriert werden.' Sie rief die rumänische Regierung auf, ihre von internationalen Experten kritisierten Pläne zurückzunehmen, sonst</w:t>
      </w:r>
      <w:r>
        <w:rPr>
          <w:rFonts w:ascii="Arial" w:eastAsia="Arial" w:hAnsi="Arial" w:cs="Arial"/>
          <w:color w:val="000000"/>
          <w:sz w:val="20"/>
        </w:rPr>
        <w:t xml:space="preserve"> würden die ,,zur Verfügung stehenden Mittel' eingesetzt.</w:t>
      </w:r>
    </w:p>
    <w:p w14:paraId="5EA40403" w14:textId="77777777" w:rsidR="00EA4A18" w:rsidRDefault="005069FE">
      <w:pPr>
        <w:spacing w:before="200" w:line="260" w:lineRule="atLeast"/>
        <w:jc w:val="both"/>
      </w:pPr>
      <w:r>
        <w:rPr>
          <w:rFonts w:ascii="Arial" w:eastAsia="Arial" w:hAnsi="Arial" w:cs="Arial"/>
          <w:color w:val="000000"/>
          <w:sz w:val="20"/>
        </w:rPr>
        <w:t xml:space="preserve">  Dies lässt vermuten, dass die Kommission bald ein Artikel-7-Verfahren gegen Rumänien beantragen wird, an dessen Ende ein Entzug der Stimmrechte im </w:t>
      </w:r>
      <w:r>
        <w:rPr>
          <w:rFonts w:ascii="Arial" w:eastAsia="Arial" w:hAnsi="Arial" w:cs="Arial"/>
          <w:b/>
          <w:i/>
          <w:color w:val="000000"/>
          <w:sz w:val="20"/>
          <w:u w:val="single"/>
        </w:rPr>
        <w:t>Europäischen</w:t>
      </w:r>
      <w:r>
        <w:rPr>
          <w:rFonts w:ascii="Arial" w:eastAsia="Arial" w:hAnsi="Arial" w:cs="Arial"/>
          <w:color w:val="000000"/>
          <w:sz w:val="20"/>
        </w:rPr>
        <w:t xml:space="preserve"> Rat stehen könnte. Dies fordert auch</w:t>
      </w:r>
      <w:r>
        <w:rPr>
          <w:rFonts w:ascii="Arial" w:eastAsia="Arial" w:hAnsi="Arial" w:cs="Arial"/>
          <w:color w:val="000000"/>
          <w:sz w:val="20"/>
        </w:rPr>
        <w:t xml:space="preserve"> die Abgeordnete Ingeborg Gräßle (CDU): ,,Was Rumänien sich traut, hat sich noch kein anderer </w:t>
      </w:r>
      <w:r>
        <w:rPr>
          <w:rFonts w:ascii="Arial" w:eastAsia="Arial" w:hAnsi="Arial" w:cs="Arial"/>
          <w:b/>
          <w:i/>
          <w:color w:val="000000"/>
          <w:sz w:val="20"/>
          <w:u w:val="single"/>
        </w:rPr>
        <w:t>EU</w:t>
      </w:r>
      <w:r>
        <w:rPr>
          <w:rFonts w:ascii="Arial" w:eastAsia="Arial" w:hAnsi="Arial" w:cs="Arial"/>
          <w:color w:val="000000"/>
          <w:sz w:val="20"/>
        </w:rPr>
        <w:t>-Staat getraut.' Die Vorsitzende des Haushaltskontrollausschusses empfahl der Kommission, die Auszahlung von Geldern zu stoppen, da deren rechtmäßige Verwendung</w:t>
      </w:r>
      <w:r>
        <w:rPr>
          <w:rFonts w:ascii="Arial" w:eastAsia="Arial" w:hAnsi="Arial" w:cs="Arial"/>
          <w:color w:val="000000"/>
          <w:sz w:val="20"/>
        </w:rPr>
        <w:t xml:space="preserve"> nicht garantiert werden könne. Anschließend warfen sich die Redner reihum Wahlkampfmanöver vor - und die Vertreter der rumänischen Regierungsparteien beklagten ,,ungerechte Doppelstandards' gegenüber ihrem Land. ,,Rumänien hat 20 Millionen Einwohner, sie </w:t>
      </w:r>
      <w:r>
        <w:rPr>
          <w:rFonts w:ascii="Arial" w:eastAsia="Arial" w:hAnsi="Arial" w:cs="Arial"/>
          <w:color w:val="000000"/>
          <w:sz w:val="20"/>
        </w:rPr>
        <w:t xml:space="preserve">verdienen es, mit Respekt behandelt zu werden', rief die Abgeordnete Maria Grapini. </w:t>
      </w:r>
    </w:p>
    <w:p w14:paraId="553ACAAB" w14:textId="77777777" w:rsidR="00EA4A18" w:rsidRDefault="005069FE">
      <w:pPr>
        <w:spacing w:before="200" w:line="260" w:lineRule="atLeast"/>
        <w:jc w:val="both"/>
      </w:pPr>
      <w:r>
        <w:rPr>
          <w:rFonts w:ascii="Arial" w:eastAsia="Arial" w:hAnsi="Arial" w:cs="Arial"/>
          <w:color w:val="000000"/>
          <w:sz w:val="20"/>
        </w:rPr>
        <w:lastRenderedPageBreak/>
        <w:t>  Am Montag war in Bukarest PSD-Chef Liviu Dragnea erneut vor Gericht erschienen. Der 56-Jährige gilt als mächtigster Politiker Rumäniens und ist in erster Instanz wegen Betrugs zu dreieinhalb Jahren Haft verurteilt worden. Deswegen kann der Parlamentspräs</w:t>
      </w:r>
      <w:r>
        <w:rPr>
          <w:rFonts w:ascii="Arial" w:eastAsia="Arial" w:hAnsi="Arial" w:cs="Arial"/>
          <w:color w:val="000000"/>
          <w:sz w:val="20"/>
        </w:rPr>
        <w:t xml:space="preserve">ident nicht Regierungschef werden; viele Gesetzesänderungen dienen Kritikern zufolge dazu, Dragneas Karriere zu retten und ihn vor dem Gefängnis zu bewahren. Das Urteil wird für Mitte Mai erwartet. </w:t>
      </w:r>
    </w:p>
    <w:p w14:paraId="4B7DEB52" w14:textId="77777777" w:rsidR="00EA4A18" w:rsidRDefault="005069FE">
      <w:pPr>
        <w:keepNext/>
        <w:spacing w:before="240" w:line="340" w:lineRule="atLeast"/>
      </w:pPr>
      <w:bookmarkStart w:id="77" w:name="Classification_24"/>
      <w:bookmarkEnd w:id="77"/>
      <w:r>
        <w:rPr>
          <w:rFonts w:ascii="Arial" w:eastAsia="Arial" w:hAnsi="Arial" w:cs="Arial"/>
          <w:b/>
          <w:color w:val="000000"/>
          <w:sz w:val="28"/>
        </w:rPr>
        <w:t>Classification</w:t>
      </w:r>
    </w:p>
    <w:p w14:paraId="38B98387" w14:textId="3043FDFE" w:rsidR="00EA4A18" w:rsidRDefault="005078F9">
      <w:pPr>
        <w:spacing w:line="60" w:lineRule="exact"/>
      </w:pPr>
      <w:r>
        <w:rPr>
          <w:noProof/>
        </w:rPr>
        <mc:AlternateContent>
          <mc:Choice Requires="wps">
            <w:drawing>
              <wp:anchor distT="0" distB="0" distL="114300" distR="114300" simplePos="0" relativeHeight="251714560" behindDoc="0" locked="0" layoutInCell="1" allowOverlap="1" wp14:anchorId="073FBA0B" wp14:editId="183B2696">
                <wp:simplePos x="0" y="0"/>
                <wp:positionH relativeFrom="column">
                  <wp:posOffset>0</wp:posOffset>
                </wp:positionH>
                <wp:positionV relativeFrom="paragraph">
                  <wp:posOffset>25400</wp:posOffset>
                </wp:positionV>
                <wp:extent cx="6502400" cy="0"/>
                <wp:effectExtent l="15875" t="19050" r="15875" b="19050"/>
                <wp:wrapTopAndBottom/>
                <wp:docPr id="1448"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FE51B" id="Line 11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RsNF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FF7AA9C" w14:textId="77777777" w:rsidR="00EA4A18" w:rsidRDefault="00EA4A18">
      <w:pPr>
        <w:spacing w:line="120" w:lineRule="exact"/>
      </w:pPr>
    </w:p>
    <w:p w14:paraId="1B58F0F9"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E21532E" w14:textId="77777777" w:rsidR="00EA4A18" w:rsidRDefault="005069FE">
      <w:pPr>
        <w:spacing w:before="240" w:line="260" w:lineRule="atLeast"/>
      </w:pPr>
      <w:r>
        <w:rPr>
          <w:rFonts w:ascii="Arial" w:eastAsia="Arial" w:hAnsi="Arial" w:cs="Arial"/>
          <w:b/>
          <w:color w:val="000000"/>
          <w:sz w:val="20"/>
        </w:rPr>
        <w:t>Publication</w:t>
      </w:r>
      <w:r>
        <w:rPr>
          <w:rFonts w:ascii="Arial" w:eastAsia="Arial" w:hAnsi="Arial" w:cs="Arial"/>
          <w:b/>
          <w:color w:val="000000"/>
          <w:sz w:val="20"/>
        </w:rPr>
        <w:t>-Type:</w:t>
      </w:r>
      <w:r>
        <w:rPr>
          <w:rFonts w:ascii="Arial" w:eastAsia="Arial" w:hAnsi="Arial" w:cs="Arial"/>
          <w:color w:val="000000"/>
          <w:sz w:val="20"/>
        </w:rPr>
        <w:t> Zeitung</w:t>
      </w:r>
      <w:r>
        <w:br/>
      </w:r>
      <w:r>
        <w:br/>
      </w:r>
    </w:p>
    <w:p w14:paraId="1F80D392"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C4142EF"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(93%); RECHTSSTAATLICHKEIT (91%); GESETZGEBUNGSORGANE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KORRUPTION (90%); POLITIK (90%); POLITISCHE PARTEIEN (90%); DEUTSCHE POLITISCHE PARTEIEN (89%); ENTKRIMINALISIERUNG (89%); ÖFFENTLICHE POLITIK (89%); GERICHTSPROZESSE (78%); GESETZGEBUNG (78%); STAATS- UND REGIERUNGSOBERHÄUPTER (78%); WAHLEN </w:t>
      </w:r>
      <w:r>
        <w:rPr>
          <w:rFonts w:ascii="Arial" w:eastAsia="Arial" w:hAnsi="Arial" w:cs="Arial"/>
          <w:color w:val="000000"/>
          <w:sz w:val="20"/>
        </w:rPr>
        <w:t xml:space="preserve">(78%); WÄHLER &amp; WAHLEN (78%); </w:t>
      </w:r>
      <w:r>
        <w:rPr>
          <w:rFonts w:ascii="Arial" w:eastAsia="Arial" w:hAnsi="Arial" w:cs="Arial"/>
          <w:b/>
          <w:i/>
          <w:color w:val="000000"/>
          <w:sz w:val="20"/>
          <w:u w:val="single"/>
        </w:rPr>
        <w:t>EU</w:t>
      </w:r>
      <w:r>
        <w:rPr>
          <w:rFonts w:ascii="Arial" w:eastAsia="Arial" w:hAnsi="Arial" w:cs="Arial"/>
          <w:color w:val="000000"/>
          <w:sz w:val="20"/>
        </w:rPr>
        <w:t>-PRÄSIDENTSCHAFT (77%); JUSTIZMINISTERIEN (77%); VERANSTALTUNGSKALENDER (77%); STAATSANWÄLTE (76%); STRAFZUMESSUNG (76%); WAHLEN &amp; WAHLKÄMPFE (72%); NEGATIVE NACHRICHTEN ÜBER PERSONEN (70%); GEFÄNGNISSTRAFEN (65%); GERICHTSU</w:t>
      </w:r>
      <w:r>
        <w:rPr>
          <w:rFonts w:ascii="Arial" w:eastAsia="Arial" w:hAnsi="Arial" w:cs="Arial"/>
          <w:color w:val="000000"/>
          <w:sz w:val="20"/>
        </w:rPr>
        <w:t>RTEILE (65%); VERURTEILUNGEN (65%); BEVÖLKERUNGSZAHLEN &amp; DEMOGRAFIE (63%)</w:t>
      </w:r>
      <w:r>
        <w:br/>
      </w:r>
      <w:r>
        <w:br/>
      </w:r>
    </w:p>
    <w:p w14:paraId="5EB19BD2"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BUKAREST, RUMÄNIEN (90%); STRAßBURG, FRANKREICH (79%);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(93%); UNGARN (</w:t>
      </w:r>
      <w:r>
        <w:rPr>
          <w:rFonts w:ascii="Arial" w:eastAsia="Arial" w:hAnsi="Arial" w:cs="Arial"/>
          <w:color w:val="000000"/>
          <w:sz w:val="20"/>
        </w:rPr>
        <w:t>92%); RUMÄNIEN (91%); POLEN (79%); NIEDERLANDE (58%)</w:t>
      </w:r>
      <w:r>
        <w:br/>
      </w:r>
      <w:r>
        <w:br/>
      </w:r>
    </w:p>
    <w:p w14:paraId="5EB3AEB0"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2E418941" w14:textId="77777777" w:rsidR="00EA4A18" w:rsidRDefault="00EA4A18"/>
    <w:p w14:paraId="233B4AFF" w14:textId="2B3D8588"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45280" behindDoc="0" locked="0" layoutInCell="1" allowOverlap="1" wp14:anchorId="32D0E421" wp14:editId="5933973B">
                <wp:simplePos x="0" y="0"/>
                <wp:positionH relativeFrom="column">
                  <wp:posOffset>0</wp:posOffset>
                </wp:positionH>
                <wp:positionV relativeFrom="paragraph">
                  <wp:posOffset>127000</wp:posOffset>
                </wp:positionV>
                <wp:extent cx="6502400" cy="0"/>
                <wp:effectExtent l="6350" t="13335" r="6350" b="15240"/>
                <wp:wrapNone/>
                <wp:docPr id="1447"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4668E" id="Line 115"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vDte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4B8DDF2" w14:textId="77777777" w:rsidR="00EA4A18" w:rsidRDefault="00EA4A18">
      <w:pPr>
        <w:sectPr w:rsidR="00EA4A18">
          <w:headerReference w:type="even" r:id="rId277"/>
          <w:headerReference w:type="default" r:id="rId278"/>
          <w:footerReference w:type="even" r:id="rId279"/>
          <w:footerReference w:type="default" r:id="rId280"/>
          <w:headerReference w:type="first" r:id="rId281"/>
          <w:footerReference w:type="first" r:id="rId282"/>
          <w:pgSz w:w="12240" w:h="15840"/>
          <w:pgMar w:top="840" w:right="1000" w:bottom="840" w:left="1000" w:header="400" w:footer="400" w:gutter="0"/>
          <w:cols w:space="720"/>
          <w:titlePg/>
        </w:sectPr>
      </w:pPr>
    </w:p>
    <w:p w14:paraId="3327676E" w14:textId="77777777" w:rsidR="00EA4A18" w:rsidRDefault="00EA4A18">
      <w:bookmarkStart w:id="78" w:name="Bookmark_27"/>
      <w:bookmarkEnd w:id="78"/>
    </w:p>
    <w:p w14:paraId="09B7AAA0" w14:textId="77777777" w:rsidR="00EA4A18" w:rsidRDefault="005069FE">
      <w:pPr>
        <w:spacing w:before="240" w:after="200" w:line="340" w:lineRule="atLeast"/>
        <w:jc w:val="center"/>
        <w:outlineLvl w:val="0"/>
        <w:rPr>
          <w:rFonts w:ascii="Arial" w:hAnsi="Arial" w:cs="Arial"/>
          <w:b/>
          <w:bCs/>
          <w:kern w:val="32"/>
          <w:sz w:val="32"/>
          <w:szCs w:val="32"/>
        </w:rPr>
      </w:pPr>
      <w:hyperlink r:id="rId283" w:history="1">
        <w:r>
          <w:rPr>
            <w:rFonts w:ascii="Arial" w:eastAsia="Arial" w:hAnsi="Arial" w:cs="Arial"/>
            <w:b/>
            <w:bCs/>
            <w:i/>
            <w:color w:val="0077CC"/>
            <w:kern w:val="32"/>
            <w:sz w:val="28"/>
            <w:szCs w:val="32"/>
            <w:u w:val="single"/>
            <w:shd w:val="clear" w:color="auto" w:fill="FFFFFF"/>
          </w:rPr>
          <w:t>AUSLAND; Die Zukunft nach dem Brexit</w:t>
        </w:r>
      </w:hyperlink>
    </w:p>
    <w:p w14:paraId="6619706C"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78FAD731" w14:textId="77777777" w:rsidR="00EA4A18" w:rsidRDefault="005069FE">
      <w:pPr>
        <w:spacing w:before="120" w:line="260" w:lineRule="atLeast"/>
        <w:jc w:val="center"/>
      </w:pPr>
      <w:r>
        <w:rPr>
          <w:rFonts w:ascii="Arial" w:eastAsia="Arial" w:hAnsi="Arial" w:cs="Arial"/>
          <w:color w:val="000000"/>
          <w:sz w:val="20"/>
        </w:rPr>
        <w:t>Mittwoch 17. April 2019</w:t>
      </w:r>
    </w:p>
    <w:p w14:paraId="4A1E6B96" w14:textId="77777777" w:rsidR="00EA4A18" w:rsidRDefault="00EA4A18">
      <w:pPr>
        <w:spacing w:line="240" w:lineRule="atLeast"/>
        <w:jc w:val="both"/>
      </w:pPr>
    </w:p>
    <w:p w14:paraId="0C122BD8" w14:textId="77777777" w:rsidR="00EA4A18" w:rsidRDefault="005069FE">
      <w:pPr>
        <w:spacing w:before="120" w:line="220" w:lineRule="atLeast"/>
      </w:pPr>
      <w:r>
        <w:br/>
      </w:r>
      <w:r>
        <w:rPr>
          <w:rFonts w:ascii="Arial" w:eastAsia="Arial" w:hAnsi="Arial" w:cs="Arial"/>
          <w:color w:val="000000"/>
          <w:sz w:val="16"/>
        </w:rPr>
        <w:t>Copyright 2019 Süddeut</w:t>
      </w:r>
      <w:r>
        <w:rPr>
          <w:rFonts w:ascii="Arial" w:eastAsia="Arial" w:hAnsi="Arial" w:cs="Arial"/>
          <w:color w:val="000000"/>
          <w:sz w:val="16"/>
        </w:rPr>
        <w:t>sche Zeitung GmbH Alle Rechte vorbehalten</w:t>
      </w:r>
    </w:p>
    <w:p w14:paraId="3028A27C" w14:textId="3B77516F" w:rsidR="00EA4A18" w:rsidRDefault="005069FE">
      <w:pPr>
        <w:spacing w:before="120" w:line="220" w:lineRule="atLeast"/>
      </w:pPr>
      <w:r>
        <w:br/>
      </w:r>
      <w:r w:rsidR="005078F9">
        <w:rPr>
          <w:noProof/>
        </w:rPr>
        <w:drawing>
          <wp:inline distT="0" distB="0" distL="0" distR="0" wp14:anchorId="12CC9F4E" wp14:editId="37B525C9">
            <wp:extent cx="2857500" cy="374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1EE3E8C"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4BE24FFC"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130 words</w:t>
      </w:r>
    </w:p>
    <w:p w14:paraId="44234931"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REUTERS</w:t>
      </w:r>
    </w:p>
    <w:p w14:paraId="18BBC40E" w14:textId="77777777" w:rsidR="00EA4A18" w:rsidRDefault="005069FE">
      <w:pPr>
        <w:keepNext/>
        <w:spacing w:before="240" w:line="340" w:lineRule="atLeast"/>
      </w:pPr>
      <w:bookmarkStart w:id="79" w:name="Body_25"/>
      <w:bookmarkEnd w:id="79"/>
      <w:r>
        <w:rPr>
          <w:rFonts w:ascii="Arial" w:eastAsia="Arial" w:hAnsi="Arial" w:cs="Arial"/>
          <w:b/>
          <w:color w:val="000000"/>
          <w:sz w:val="28"/>
        </w:rPr>
        <w:t>Body</w:t>
      </w:r>
    </w:p>
    <w:p w14:paraId="765D0C19" w14:textId="2DF80799" w:rsidR="00EA4A18" w:rsidRDefault="005078F9">
      <w:pPr>
        <w:spacing w:line="60" w:lineRule="exact"/>
      </w:pPr>
      <w:r>
        <w:rPr>
          <w:noProof/>
        </w:rPr>
        <mc:AlternateContent>
          <mc:Choice Requires="wps">
            <w:drawing>
              <wp:anchor distT="0" distB="0" distL="114300" distR="114300" simplePos="0" relativeHeight="251684864" behindDoc="0" locked="0" layoutInCell="1" allowOverlap="1" wp14:anchorId="4F083A98" wp14:editId="09D79190">
                <wp:simplePos x="0" y="0"/>
                <wp:positionH relativeFrom="column">
                  <wp:posOffset>0</wp:posOffset>
                </wp:positionH>
                <wp:positionV relativeFrom="paragraph">
                  <wp:posOffset>25400</wp:posOffset>
                </wp:positionV>
                <wp:extent cx="6502400" cy="0"/>
                <wp:effectExtent l="15875" t="15875" r="15875" b="12700"/>
                <wp:wrapTopAndBottom/>
                <wp:docPr id="144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1A4A1" id="Line 117"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AWzAEAAHoDAAAOAAAAZHJzL2Uyb0RvYy54bWysU12P0zAQfEfiP1h+p0mrXo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zecLzhxYSulR&#10;O8Wm0/fZntHHhrrWbhvygOLonvwjip+ROVwP4HpVZD6fPAGnGVH9BsmH6OmS3fgVJfXAPmHx6tgF&#10;mynJBXYskZxukahjYoI+Lu7q2bym5MS1VkFzBfoQ0xeFluVNyw2pLsRweIwpC4Hm2pLvcfigjSmJ&#10;G8fGls/u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FIA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A61211" w14:textId="77777777" w:rsidR="00EA4A18" w:rsidRDefault="00EA4A18"/>
    <w:p w14:paraId="0010011A" w14:textId="77777777" w:rsidR="00EA4A18" w:rsidRDefault="005069FE">
      <w:pPr>
        <w:spacing w:before="200" w:line="260" w:lineRule="atLeast"/>
        <w:jc w:val="both"/>
      </w:pPr>
      <w:r>
        <w:rPr>
          <w:rFonts w:ascii="Arial" w:eastAsia="Arial" w:hAnsi="Arial" w:cs="Arial"/>
          <w:b/>
          <w:color w:val="000000"/>
          <w:sz w:val="20"/>
        </w:rPr>
        <w:t>Straßburg</w:t>
      </w:r>
      <w:r>
        <w:rPr>
          <w:rFonts w:ascii="Arial" w:eastAsia="Arial" w:hAnsi="Arial" w:cs="Arial"/>
          <w:color w:val="000000"/>
          <w:sz w:val="20"/>
        </w:rPr>
        <w:t xml:space="preserve"> - Der Ausstieg Großbritanniens aus der </w:t>
      </w:r>
      <w:r>
        <w:rPr>
          <w:rFonts w:ascii="Arial" w:eastAsia="Arial" w:hAnsi="Arial" w:cs="Arial"/>
          <w:b/>
          <w:i/>
          <w:color w:val="000000"/>
          <w:sz w:val="20"/>
          <w:u w:val="single"/>
        </w:rPr>
        <w:t>Europäischen</w:t>
      </w:r>
      <w:r>
        <w:rPr>
          <w:rFonts w:ascii="Arial" w:eastAsia="Arial" w:hAnsi="Arial" w:cs="Arial"/>
          <w:color w:val="000000"/>
          <w:sz w:val="20"/>
        </w:rPr>
        <w:t xml:space="preserve"> Union darf nach Meinung von </w:t>
      </w:r>
      <w:r>
        <w:rPr>
          <w:rFonts w:ascii="Arial" w:eastAsia="Arial" w:hAnsi="Arial" w:cs="Arial"/>
          <w:b/>
          <w:i/>
          <w:color w:val="000000"/>
          <w:sz w:val="20"/>
          <w:u w:val="single"/>
        </w:rPr>
        <w:t>EU</w:t>
      </w:r>
      <w:r>
        <w:rPr>
          <w:rFonts w:ascii="Arial" w:eastAsia="Arial" w:hAnsi="Arial" w:cs="Arial"/>
          <w:color w:val="000000"/>
          <w:sz w:val="20"/>
        </w:rPr>
        <w:t xml:space="preserve">-Kommissionspräsident Jean-Claude Juncker die Arbeit an anderen Themen nicht überlagern. ,,Der Brexit ist nicht die Zukunft der </w:t>
      </w:r>
      <w:r>
        <w:rPr>
          <w:rFonts w:ascii="Arial" w:eastAsia="Arial" w:hAnsi="Arial" w:cs="Arial"/>
          <w:b/>
          <w:i/>
          <w:color w:val="000000"/>
          <w:sz w:val="20"/>
          <w:u w:val="single"/>
        </w:rPr>
        <w:t>EU</w:t>
      </w:r>
      <w:r>
        <w:rPr>
          <w:rFonts w:ascii="Arial" w:eastAsia="Arial" w:hAnsi="Arial" w:cs="Arial"/>
          <w:color w:val="000000"/>
          <w:sz w:val="20"/>
        </w:rPr>
        <w:t xml:space="preserve">', sagte Juncker am Dienstag vor dem </w:t>
      </w:r>
      <w:r>
        <w:rPr>
          <w:rFonts w:ascii="Arial" w:eastAsia="Arial" w:hAnsi="Arial" w:cs="Arial"/>
          <w:b/>
          <w:i/>
          <w:color w:val="000000"/>
          <w:sz w:val="20"/>
          <w:u w:val="single"/>
        </w:rPr>
        <w:t>Europaparlament</w:t>
      </w:r>
      <w:r>
        <w:rPr>
          <w:rFonts w:ascii="Arial" w:eastAsia="Arial" w:hAnsi="Arial" w:cs="Arial"/>
          <w:color w:val="000000"/>
          <w:sz w:val="20"/>
        </w:rPr>
        <w:t xml:space="preserve"> in Straßburg. Die Zukunft gehe weit darübe</w:t>
      </w:r>
      <w:r>
        <w:rPr>
          <w:rFonts w:ascii="Arial" w:eastAsia="Arial" w:hAnsi="Arial" w:cs="Arial"/>
          <w:color w:val="000000"/>
          <w:sz w:val="20"/>
        </w:rPr>
        <w:t xml:space="preserve">r hinaus. ,,Es kann nicht sein, dass er uns bei unseren großen Prioritäten ausbremst.' Die </w:t>
      </w:r>
      <w:r>
        <w:rPr>
          <w:rFonts w:ascii="Arial" w:eastAsia="Arial" w:hAnsi="Arial" w:cs="Arial"/>
          <w:b/>
          <w:i/>
          <w:color w:val="000000"/>
          <w:sz w:val="20"/>
          <w:u w:val="single"/>
        </w:rPr>
        <w:t>europäische</w:t>
      </w:r>
      <w:r>
        <w:rPr>
          <w:rFonts w:ascii="Arial" w:eastAsia="Arial" w:hAnsi="Arial" w:cs="Arial"/>
          <w:color w:val="000000"/>
          <w:sz w:val="20"/>
        </w:rPr>
        <w:t xml:space="preserve"> Staatengemeinschaft stehe vor strategischen Herausforderungen und dürfe deshalb nicht nachlassen in ihrem Reformeifer. Die </w:t>
      </w:r>
      <w:r>
        <w:rPr>
          <w:rFonts w:ascii="Arial" w:eastAsia="Arial" w:hAnsi="Arial" w:cs="Arial"/>
          <w:b/>
          <w:i/>
          <w:color w:val="000000"/>
          <w:sz w:val="20"/>
          <w:u w:val="single"/>
        </w:rPr>
        <w:t>EU</w:t>
      </w:r>
      <w:r>
        <w:rPr>
          <w:rFonts w:ascii="Arial" w:eastAsia="Arial" w:hAnsi="Arial" w:cs="Arial"/>
          <w:color w:val="000000"/>
          <w:sz w:val="20"/>
        </w:rPr>
        <w:t>-Staats und -Regierungschefs</w:t>
      </w:r>
      <w:r>
        <w:rPr>
          <w:rFonts w:ascii="Arial" w:eastAsia="Arial" w:hAnsi="Arial" w:cs="Arial"/>
          <w:color w:val="000000"/>
          <w:sz w:val="20"/>
        </w:rPr>
        <w:t xml:space="preserve"> hatten Großbritannien in der vorigen Woche auf einem Gipfel eine weitere Verschiebung des Brexits bis zum 31.  Oktober eingeräumt.   </w:t>
      </w:r>
    </w:p>
    <w:p w14:paraId="0106FDA5" w14:textId="77777777" w:rsidR="00EA4A18" w:rsidRDefault="005069FE">
      <w:pPr>
        <w:keepNext/>
        <w:spacing w:before="240" w:line="340" w:lineRule="atLeast"/>
      </w:pPr>
      <w:bookmarkStart w:id="80" w:name="Classification_25"/>
      <w:bookmarkEnd w:id="80"/>
      <w:r>
        <w:rPr>
          <w:rFonts w:ascii="Arial" w:eastAsia="Arial" w:hAnsi="Arial" w:cs="Arial"/>
          <w:b/>
          <w:color w:val="000000"/>
          <w:sz w:val="28"/>
        </w:rPr>
        <w:t>Classification</w:t>
      </w:r>
    </w:p>
    <w:p w14:paraId="043D4317" w14:textId="29B83B40" w:rsidR="00EA4A18" w:rsidRDefault="005078F9">
      <w:pPr>
        <w:spacing w:line="60" w:lineRule="exact"/>
      </w:pPr>
      <w:r>
        <w:rPr>
          <w:noProof/>
        </w:rPr>
        <mc:AlternateContent>
          <mc:Choice Requires="wps">
            <w:drawing>
              <wp:anchor distT="0" distB="0" distL="114300" distR="114300" simplePos="0" relativeHeight="251715584" behindDoc="0" locked="0" layoutInCell="1" allowOverlap="1" wp14:anchorId="09BCA919" wp14:editId="6A751BCB">
                <wp:simplePos x="0" y="0"/>
                <wp:positionH relativeFrom="column">
                  <wp:posOffset>0</wp:posOffset>
                </wp:positionH>
                <wp:positionV relativeFrom="paragraph">
                  <wp:posOffset>25400</wp:posOffset>
                </wp:positionV>
                <wp:extent cx="6502400" cy="0"/>
                <wp:effectExtent l="15875" t="13335" r="15875" b="15240"/>
                <wp:wrapTopAndBottom/>
                <wp:docPr id="1445"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B8253" id="Line 118"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dr7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438790" w14:textId="77777777" w:rsidR="00EA4A18" w:rsidRDefault="00EA4A18">
      <w:pPr>
        <w:spacing w:line="120" w:lineRule="exact"/>
      </w:pPr>
    </w:p>
    <w:p w14:paraId="62B48307"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21383D3"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1B51F28"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C78EB6B"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w:t>
      </w:r>
      <w:r>
        <w:rPr>
          <w:rFonts w:ascii="Arial" w:eastAsia="Arial" w:hAnsi="Arial" w:cs="Arial"/>
          <w:color w:val="000000"/>
          <w:sz w:val="20"/>
        </w:rPr>
        <w:t>93%); BREXIT (90%); POLITIK (90%); STAATS- UND REGIERUNGSOBERHÄUPTER (88%); GESETZGEBUNGSORGANE (73%)</w:t>
      </w:r>
      <w:r>
        <w:br/>
      </w:r>
      <w:r>
        <w:br/>
      </w:r>
    </w:p>
    <w:p w14:paraId="65EC2FF4"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(54%)</w:t>
      </w:r>
      <w:r>
        <w:br/>
      </w:r>
      <w:r>
        <w:br/>
      </w:r>
    </w:p>
    <w:p w14:paraId="30F88A72" w14:textId="77777777" w:rsidR="00EA4A18" w:rsidRDefault="005069FE">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JEAN-CLAUDE JUNCKER (88%)</w:t>
      </w:r>
      <w:r>
        <w:br/>
      </w:r>
      <w:r>
        <w:br/>
      </w:r>
    </w:p>
    <w:p w14:paraId="49E3F2FB"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STRAßBURG, FRANKREICH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w:t>
      </w:r>
      <w:r>
        <w:rPr>
          <w:rFonts w:ascii="Arial" w:eastAsia="Arial" w:hAnsi="Arial" w:cs="Arial"/>
          <w:color w:val="000000"/>
          <w:sz w:val="20"/>
        </w:rPr>
        <w:t xml:space="preserve">; </w:t>
      </w:r>
      <w:r>
        <w:rPr>
          <w:rFonts w:ascii="Arial" w:eastAsia="Arial" w:hAnsi="Arial" w:cs="Arial"/>
          <w:b/>
          <w:i/>
          <w:color w:val="000000"/>
          <w:sz w:val="20"/>
          <w:u w:val="single"/>
        </w:rPr>
        <w:t>EUROPA</w:t>
      </w:r>
      <w:r>
        <w:rPr>
          <w:rFonts w:ascii="Arial" w:eastAsia="Arial" w:hAnsi="Arial" w:cs="Arial"/>
          <w:color w:val="000000"/>
          <w:sz w:val="20"/>
        </w:rPr>
        <w:t xml:space="preserve"> (90%); VEREINIGTES KÖNIGREICH (73%)</w:t>
      </w:r>
      <w:r>
        <w:br/>
      </w:r>
      <w:r>
        <w:br/>
      </w:r>
    </w:p>
    <w:p w14:paraId="48ED7088"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5802FA14" w14:textId="77777777" w:rsidR="00EA4A18" w:rsidRDefault="00EA4A18"/>
    <w:p w14:paraId="0540C7F5" w14:textId="13F356CC"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46304" behindDoc="0" locked="0" layoutInCell="1" allowOverlap="1" wp14:anchorId="25AFC953" wp14:editId="5665A18C">
                <wp:simplePos x="0" y="0"/>
                <wp:positionH relativeFrom="column">
                  <wp:posOffset>0</wp:posOffset>
                </wp:positionH>
                <wp:positionV relativeFrom="paragraph">
                  <wp:posOffset>127000</wp:posOffset>
                </wp:positionV>
                <wp:extent cx="6502400" cy="0"/>
                <wp:effectExtent l="6350" t="12700" r="6350" b="6350"/>
                <wp:wrapNone/>
                <wp:docPr id="1444"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CE37E0" id="Line 119"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fETI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143AAB1" w14:textId="77777777" w:rsidR="00EA4A18" w:rsidRDefault="00EA4A18">
      <w:pPr>
        <w:sectPr w:rsidR="00EA4A18">
          <w:headerReference w:type="even" r:id="rId284"/>
          <w:headerReference w:type="default" r:id="rId285"/>
          <w:footerReference w:type="even" r:id="rId286"/>
          <w:footerReference w:type="default" r:id="rId287"/>
          <w:headerReference w:type="first" r:id="rId288"/>
          <w:footerReference w:type="first" r:id="rId289"/>
          <w:pgSz w:w="12240" w:h="15840"/>
          <w:pgMar w:top="840" w:right="1000" w:bottom="840" w:left="1000" w:header="400" w:footer="400" w:gutter="0"/>
          <w:cols w:space="720"/>
          <w:titlePg/>
        </w:sectPr>
      </w:pPr>
    </w:p>
    <w:p w14:paraId="3BF813FB" w14:textId="77777777" w:rsidR="00EA4A18" w:rsidRDefault="00EA4A18">
      <w:bookmarkStart w:id="81" w:name="Bookmark_28"/>
      <w:bookmarkEnd w:id="81"/>
    </w:p>
    <w:p w14:paraId="37234932" w14:textId="77777777" w:rsidR="00EA4A18" w:rsidRDefault="005069FE">
      <w:pPr>
        <w:spacing w:before="240" w:after="200" w:line="340" w:lineRule="atLeast"/>
        <w:jc w:val="center"/>
        <w:outlineLvl w:val="0"/>
        <w:rPr>
          <w:rFonts w:ascii="Arial" w:hAnsi="Arial" w:cs="Arial"/>
          <w:b/>
          <w:bCs/>
          <w:kern w:val="32"/>
          <w:sz w:val="32"/>
          <w:szCs w:val="32"/>
        </w:rPr>
      </w:pPr>
      <w:hyperlink r:id="rId290" w:history="1">
        <w:r>
          <w:rPr>
            <w:rFonts w:ascii="Arial" w:eastAsia="Arial" w:hAnsi="Arial" w:cs="Arial"/>
            <w:b/>
            <w:bCs/>
            <w:i/>
            <w:color w:val="0077CC"/>
            <w:kern w:val="32"/>
            <w:sz w:val="28"/>
            <w:szCs w:val="32"/>
            <w:u w:val="single"/>
            <w:shd w:val="clear" w:color="auto" w:fill="FFFFFF"/>
          </w:rPr>
          <w:t>Erste Hilfe für Notre-Dame; Schon am Tag nach dem verheerenden Brand starten Initiativen zur Rekonstruktion der Pariser Kathedrale</w:t>
        </w:r>
        <w:r>
          <w:rPr>
            <w:rFonts w:ascii="Arial" w:eastAsia="Arial" w:hAnsi="Arial" w:cs="Arial"/>
            <w:b/>
            <w:bCs/>
            <w:i/>
            <w:color w:val="0077CC"/>
            <w:kern w:val="32"/>
            <w:sz w:val="28"/>
            <w:szCs w:val="32"/>
            <w:u w:val="single"/>
            <w:shd w:val="clear" w:color="auto" w:fill="FFFFFF"/>
          </w:rPr>
          <w:t xml:space="preserve">, 600 Millionen </w:t>
        </w:r>
      </w:hyperlink>
      <w:hyperlink r:id="rId291" w:history="1">
        <w:r>
          <w:rPr>
            <w:rFonts w:ascii="Arial" w:eastAsia="Arial" w:hAnsi="Arial" w:cs="Arial"/>
            <w:b/>
            <w:bCs/>
            <w:i/>
            <w:color w:val="0077CC"/>
            <w:kern w:val="32"/>
            <w:sz w:val="28"/>
            <w:szCs w:val="32"/>
            <w:u w:val="single"/>
            <w:shd w:val="clear" w:color="auto" w:fill="FFFFFF"/>
          </w:rPr>
          <w:t>Euro</w:t>
        </w:r>
      </w:hyperlink>
      <w:hyperlink r:id="rId292" w:history="1">
        <w:r>
          <w:rPr>
            <w:rFonts w:ascii="Arial" w:eastAsia="Arial" w:hAnsi="Arial" w:cs="Arial"/>
            <w:b/>
            <w:bCs/>
            <w:i/>
            <w:color w:val="0077CC"/>
            <w:kern w:val="32"/>
            <w:sz w:val="28"/>
            <w:szCs w:val="32"/>
            <w:u w:val="single"/>
            <w:shd w:val="clear" w:color="auto" w:fill="FFFFFF"/>
          </w:rPr>
          <w:t xml:space="preserve"> Spenden sind zugesagt. Experten gehen davon aus, dass die Grundstruktur der Kirche hält. Die Ursache des Feuers ist noch ungeklärt</w:t>
        </w:r>
      </w:hyperlink>
    </w:p>
    <w:p w14:paraId="5FBBC1CD"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4106CFFB" w14:textId="77777777" w:rsidR="00EA4A18" w:rsidRDefault="005069FE">
      <w:pPr>
        <w:spacing w:before="120" w:line="260" w:lineRule="atLeast"/>
        <w:jc w:val="center"/>
      </w:pPr>
      <w:r>
        <w:rPr>
          <w:rFonts w:ascii="Arial" w:eastAsia="Arial" w:hAnsi="Arial" w:cs="Arial"/>
          <w:color w:val="000000"/>
          <w:sz w:val="20"/>
        </w:rPr>
        <w:t>Mittwoch 17. April 2019</w:t>
      </w:r>
    </w:p>
    <w:p w14:paraId="3D65A959" w14:textId="77777777" w:rsidR="00EA4A18" w:rsidRDefault="00EA4A18">
      <w:pPr>
        <w:spacing w:line="240" w:lineRule="atLeast"/>
        <w:jc w:val="both"/>
      </w:pPr>
    </w:p>
    <w:p w14:paraId="001E9B05" w14:textId="77777777" w:rsidR="00EA4A18" w:rsidRDefault="005069FE">
      <w:pPr>
        <w:spacing w:before="120" w:line="220" w:lineRule="atLeast"/>
      </w:pPr>
      <w:r>
        <w:br/>
      </w:r>
      <w:r>
        <w:rPr>
          <w:rFonts w:ascii="Arial" w:eastAsia="Arial" w:hAnsi="Arial" w:cs="Arial"/>
          <w:color w:val="000000"/>
          <w:sz w:val="16"/>
        </w:rPr>
        <w:t xml:space="preserve">Copyright 2019 </w:t>
      </w:r>
      <w:r>
        <w:rPr>
          <w:rFonts w:ascii="Arial" w:eastAsia="Arial" w:hAnsi="Arial" w:cs="Arial"/>
          <w:color w:val="000000"/>
          <w:sz w:val="16"/>
        </w:rPr>
        <w:t>Süddeutsche Zeitung GmbH Alle Rechte vorbehalten</w:t>
      </w:r>
    </w:p>
    <w:p w14:paraId="312DC092" w14:textId="0BA314D0" w:rsidR="00EA4A18" w:rsidRDefault="005069FE">
      <w:pPr>
        <w:spacing w:before="120" w:line="220" w:lineRule="atLeast"/>
      </w:pPr>
      <w:r>
        <w:br/>
      </w:r>
      <w:r w:rsidR="005078F9">
        <w:rPr>
          <w:noProof/>
        </w:rPr>
        <w:drawing>
          <wp:inline distT="0" distB="0" distL="0" distR="0" wp14:anchorId="63CB3331" wp14:editId="5C783C03">
            <wp:extent cx="2857500" cy="374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3416BE5"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Bayern; S. 1</w:t>
      </w:r>
    </w:p>
    <w:p w14:paraId="3FD503A9"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69FA5192"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VON LEO KLIMM</w:t>
      </w:r>
    </w:p>
    <w:p w14:paraId="43182C73" w14:textId="77777777" w:rsidR="00EA4A18" w:rsidRDefault="005069FE">
      <w:pPr>
        <w:keepNext/>
        <w:spacing w:before="240" w:line="340" w:lineRule="atLeast"/>
      </w:pPr>
      <w:bookmarkStart w:id="82" w:name="Body_26"/>
      <w:bookmarkEnd w:id="82"/>
      <w:r>
        <w:rPr>
          <w:rFonts w:ascii="Arial" w:eastAsia="Arial" w:hAnsi="Arial" w:cs="Arial"/>
          <w:b/>
          <w:color w:val="000000"/>
          <w:sz w:val="28"/>
        </w:rPr>
        <w:t>Body</w:t>
      </w:r>
    </w:p>
    <w:p w14:paraId="116E0C86" w14:textId="6112A827" w:rsidR="00EA4A18" w:rsidRDefault="005078F9">
      <w:pPr>
        <w:spacing w:line="60" w:lineRule="exact"/>
      </w:pPr>
      <w:r>
        <w:rPr>
          <w:noProof/>
        </w:rPr>
        <mc:AlternateContent>
          <mc:Choice Requires="wps">
            <w:drawing>
              <wp:anchor distT="0" distB="0" distL="114300" distR="114300" simplePos="0" relativeHeight="251685888" behindDoc="0" locked="0" layoutInCell="1" allowOverlap="1" wp14:anchorId="0577C7EE" wp14:editId="6DC6074B">
                <wp:simplePos x="0" y="0"/>
                <wp:positionH relativeFrom="column">
                  <wp:posOffset>0</wp:posOffset>
                </wp:positionH>
                <wp:positionV relativeFrom="paragraph">
                  <wp:posOffset>25400</wp:posOffset>
                </wp:positionV>
                <wp:extent cx="6502400" cy="0"/>
                <wp:effectExtent l="15875" t="15875" r="15875" b="12700"/>
                <wp:wrapTopAndBottom/>
                <wp:docPr id="1443"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119A10" id="Line 12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7V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5E334DD" w14:textId="77777777" w:rsidR="00EA4A18" w:rsidRDefault="00EA4A18"/>
    <w:p w14:paraId="386FE75D" w14:textId="77777777" w:rsidR="00EA4A18" w:rsidRDefault="005069FE">
      <w:pPr>
        <w:spacing w:before="200" w:line="260" w:lineRule="atLeast"/>
        <w:jc w:val="both"/>
      </w:pPr>
      <w:r>
        <w:rPr>
          <w:rFonts w:ascii="Arial" w:eastAsia="Arial" w:hAnsi="Arial" w:cs="Arial"/>
          <w:b/>
          <w:color w:val="000000"/>
          <w:sz w:val="20"/>
        </w:rPr>
        <w:t>Paris</w:t>
      </w:r>
      <w:r>
        <w:rPr>
          <w:rFonts w:ascii="Arial" w:eastAsia="Arial" w:hAnsi="Arial" w:cs="Arial"/>
          <w:color w:val="000000"/>
          <w:sz w:val="20"/>
        </w:rPr>
        <w:t xml:space="preserve"> - Nach dem verheerenden Brand der Pariser Kathedrale Notre-Dame richten sich die Blicke bereits auf den Wiederaufbau des berühmten Kirchenbaus. ,,Wir werden diese Kathedrale wieder errichten, alle zusammen', sagte Frankreichs Präsident Emmanuel Macron auf</w:t>
      </w:r>
      <w:r>
        <w:rPr>
          <w:rFonts w:ascii="Arial" w:eastAsia="Arial" w:hAnsi="Arial" w:cs="Arial"/>
          <w:color w:val="000000"/>
          <w:sz w:val="20"/>
        </w:rPr>
        <w:t xml:space="preserve"> dem Vorplatz von Notre-Dame, noch ehe das Feuer gelöscht war. Er rief zu Spenden auf, um die Wiederherstellung der gotischen Kirche zu finanzieren. Trotz des ,,fürchterlichen Dramas' gebe es Hoffnung. Rund um Notre-Dame versammelten sich am Dienstag Tause</w:t>
      </w:r>
      <w:r>
        <w:rPr>
          <w:rFonts w:ascii="Arial" w:eastAsia="Arial" w:hAnsi="Arial" w:cs="Arial"/>
          <w:color w:val="000000"/>
          <w:sz w:val="20"/>
        </w:rPr>
        <w:t>nde Menschen.</w:t>
      </w:r>
    </w:p>
    <w:p w14:paraId="380BB5E6" w14:textId="77777777" w:rsidR="00EA4A18" w:rsidRDefault="005069FE">
      <w:pPr>
        <w:spacing w:before="200" w:line="260" w:lineRule="atLeast"/>
        <w:jc w:val="both"/>
      </w:pPr>
      <w:r>
        <w:rPr>
          <w:rFonts w:ascii="Arial" w:eastAsia="Arial" w:hAnsi="Arial" w:cs="Arial"/>
          <w:color w:val="000000"/>
          <w:sz w:val="20"/>
        </w:rPr>
        <w:t>  Die Spendenzusagen für den geplanten Wiederaufbau folgten prompt: Der Server der französischen Stiftung für Kulturerbe, auf dem für Notre-Dame gestiftet werden kann, brach zeitweise wegen Überlastung zusammen. Die Milliardäre François Pinau</w:t>
      </w:r>
      <w:r>
        <w:rPr>
          <w:rFonts w:ascii="Arial" w:eastAsia="Arial" w:hAnsi="Arial" w:cs="Arial"/>
          <w:color w:val="000000"/>
          <w:sz w:val="20"/>
        </w:rPr>
        <w:t xml:space="preserve">lt und Bernard Arnault, beide Eigner von Luxusgüterkonzernen, die Kosmetik-Dynastie Bettencourt sowie der Erdölkonzern Total sagten Spenden von zusammen 600 Millionen </w:t>
      </w:r>
      <w:r>
        <w:rPr>
          <w:rFonts w:ascii="Arial" w:eastAsia="Arial" w:hAnsi="Arial" w:cs="Arial"/>
          <w:b/>
          <w:i/>
          <w:color w:val="000000"/>
          <w:sz w:val="20"/>
          <w:u w:val="single"/>
        </w:rPr>
        <w:t>Euro</w:t>
      </w:r>
      <w:r>
        <w:rPr>
          <w:rFonts w:ascii="Arial" w:eastAsia="Arial" w:hAnsi="Arial" w:cs="Arial"/>
          <w:color w:val="000000"/>
          <w:sz w:val="20"/>
        </w:rPr>
        <w:t xml:space="preserve"> zu. Auch aus dem Ausland, vor allem den USA, wurden hohe Summen für die katholische </w:t>
      </w:r>
      <w:r>
        <w:rPr>
          <w:rFonts w:ascii="Arial" w:eastAsia="Arial" w:hAnsi="Arial" w:cs="Arial"/>
          <w:color w:val="000000"/>
          <w:sz w:val="20"/>
        </w:rPr>
        <w:t xml:space="preserve">Kathedrale versprochen, die zu den wichtigsten Wahrzeichen Frankreichs zählt und zu </w:t>
      </w:r>
      <w:r>
        <w:rPr>
          <w:rFonts w:ascii="Arial" w:eastAsia="Arial" w:hAnsi="Arial" w:cs="Arial"/>
          <w:b/>
          <w:i/>
          <w:color w:val="000000"/>
          <w:sz w:val="20"/>
          <w:u w:val="single"/>
        </w:rPr>
        <w:t>Europas</w:t>
      </w:r>
      <w:r>
        <w:rPr>
          <w:rFonts w:ascii="Arial" w:eastAsia="Arial" w:hAnsi="Arial" w:cs="Arial"/>
          <w:color w:val="000000"/>
          <w:sz w:val="20"/>
        </w:rPr>
        <w:t xml:space="preserve"> meist besuchten Denkmälern. Ihr Wiederaufbau könnte Hunderte Millionen kosten und wird nach Einschätzung der französischen Bischofskonferenz viele Jahre beanspruche</w:t>
      </w:r>
      <w:r>
        <w:rPr>
          <w:rFonts w:ascii="Arial" w:eastAsia="Arial" w:hAnsi="Arial" w:cs="Arial"/>
          <w:color w:val="000000"/>
          <w:sz w:val="20"/>
        </w:rPr>
        <w:t xml:space="preserve">n. Frankreichs Regierung will sich in ihrer Kabinettssitzung an diesem Mittwoch allein mit der Wiederherstellung des Wahrzeichens befassen. </w:t>
      </w:r>
    </w:p>
    <w:p w14:paraId="344E0D99" w14:textId="77777777" w:rsidR="00EA4A18" w:rsidRDefault="005069FE">
      <w:pPr>
        <w:spacing w:before="200" w:line="260" w:lineRule="atLeast"/>
        <w:jc w:val="both"/>
      </w:pPr>
      <w:r>
        <w:rPr>
          <w:rFonts w:ascii="Arial" w:eastAsia="Arial" w:hAnsi="Arial" w:cs="Arial"/>
          <w:color w:val="000000"/>
          <w:sz w:val="20"/>
        </w:rPr>
        <w:t>  Aus aller Welt gingen Solidaritätsbekundungen in Paris ein. Papst Franziskus schrieb, er wünsche sich, dass ,,Not</w:t>
      </w:r>
      <w:r>
        <w:rPr>
          <w:rFonts w:ascii="Arial" w:eastAsia="Arial" w:hAnsi="Arial" w:cs="Arial"/>
          <w:color w:val="000000"/>
          <w:sz w:val="20"/>
        </w:rPr>
        <w:t xml:space="preserve">re-Dame dank eines Wiederaufbaus und der Mobilisierung aller wieder dieses Schmuckstück im Herzen der Stadt werden kann.' Er bot die Hilfe von Restauratoren des Vatikans an. Bundespräsident Frank-Walter Steinmeier rief alle </w:t>
      </w:r>
      <w:r>
        <w:rPr>
          <w:rFonts w:ascii="Arial" w:eastAsia="Arial" w:hAnsi="Arial" w:cs="Arial"/>
          <w:b/>
          <w:i/>
          <w:color w:val="000000"/>
          <w:sz w:val="20"/>
          <w:u w:val="single"/>
        </w:rPr>
        <w:t>Europäer</w:t>
      </w:r>
      <w:r>
        <w:rPr>
          <w:rFonts w:ascii="Arial" w:eastAsia="Arial" w:hAnsi="Arial" w:cs="Arial"/>
          <w:color w:val="000000"/>
          <w:sz w:val="20"/>
        </w:rPr>
        <w:t xml:space="preserve"> auf, den Wiederaufbau z</w:t>
      </w:r>
      <w:r>
        <w:rPr>
          <w:rFonts w:ascii="Arial" w:eastAsia="Arial" w:hAnsi="Arial" w:cs="Arial"/>
          <w:color w:val="000000"/>
          <w:sz w:val="20"/>
        </w:rPr>
        <w:t xml:space="preserve">u unterstützen. </w:t>
      </w:r>
    </w:p>
    <w:p w14:paraId="316C86A4" w14:textId="77777777" w:rsidR="00EA4A18" w:rsidRDefault="005069FE">
      <w:pPr>
        <w:spacing w:before="200" w:line="260" w:lineRule="atLeast"/>
        <w:jc w:val="both"/>
      </w:pPr>
      <w:r>
        <w:rPr>
          <w:rFonts w:ascii="Arial" w:eastAsia="Arial" w:hAnsi="Arial" w:cs="Arial"/>
          <w:color w:val="000000"/>
          <w:sz w:val="20"/>
        </w:rPr>
        <w:t>  Das Feuer war am Montagabend auf dem Dachboden des Kirchenschiffs ausgebrochen. Dort waren Renovierungsarbeiten in Gang. Die Pariser Staatsanwaltschaft geht nicht von Brandstiftung aus. Medien zufolge könnten Schweißarbeiten das Feuer ve</w:t>
      </w:r>
      <w:r>
        <w:rPr>
          <w:rFonts w:ascii="Arial" w:eastAsia="Arial" w:hAnsi="Arial" w:cs="Arial"/>
          <w:color w:val="000000"/>
          <w:sz w:val="20"/>
        </w:rPr>
        <w:t>rursacht haben. Die Ermittler befragten am Dienstag Mitarbeiter der Firmen, die das Dach ausbessern sollten.</w:t>
      </w:r>
    </w:p>
    <w:p w14:paraId="2B76162C" w14:textId="77777777" w:rsidR="00EA4A18" w:rsidRDefault="005069FE">
      <w:pPr>
        <w:spacing w:before="200" w:line="260" w:lineRule="atLeast"/>
        <w:jc w:val="both"/>
      </w:pPr>
      <w:r>
        <w:rPr>
          <w:rFonts w:ascii="Arial" w:eastAsia="Arial" w:hAnsi="Arial" w:cs="Arial"/>
          <w:color w:val="000000"/>
          <w:sz w:val="20"/>
        </w:rPr>
        <w:lastRenderedPageBreak/>
        <w:t xml:space="preserve">  Erst am Dienstagvormittag war der Brand gelöscht. Ein Feuerwehrmann wurde verletzt. Das Ausmaß der Schäden an der Kathedrale war nicht absehbar. </w:t>
      </w:r>
      <w:r>
        <w:rPr>
          <w:rFonts w:ascii="Arial" w:eastAsia="Arial" w:hAnsi="Arial" w:cs="Arial"/>
          <w:color w:val="000000"/>
          <w:sz w:val="20"/>
        </w:rPr>
        <w:t>Zerstört wurden das Dach und der Spitzturm darauf. Die zwei charakteristischen Glockentürme der Westfassade blieben verschont. Die Feuerwehr barg aus ihnen Kunstschätze wie die als  Dornenkrone Jesu verehrte Hauptreliquie und das Goldgewand Ludwigs des Hei</w:t>
      </w:r>
      <w:r>
        <w:rPr>
          <w:rFonts w:ascii="Arial" w:eastAsia="Arial" w:hAnsi="Arial" w:cs="Arial"/>
          <w:color w:val="000000"/>
          <w:sz w:val="20"/>
        </w:rPr>
        <w:t xml:space="preserve">ligen. Sorge herrscht um Gemälde, die in der Kathedrale hingen, die Rosettenfenster erlitten laut Kulturminister ,,keinen katastrophalen Schaden'. Erst nach 48 Stunden, sagte Innenstaatssekretär Laurent Nuñez, seien die Sicherungsarbeiten beendet und ein  </w:t>
      </w:r>
      <w:r>
        <w:rPr>
          <w:rFonts w:ascii="Arial" w:eastAsia="Arial" w:hAnsi="Arial" w:cs="Arial"/>
          <w:color w:val="000000"/>
          <w:sz w:val="20"/>
        </w:rPr>
        <w:t>Begehen möglich. Es gebe ,,Schwachstellen', aber ,,im Ganzen hält die Struktur gut'.</w:t>
      </w:r>
    </w:p>
    <w:p w14:paraId="6C3D7298" w14:textId="77777777" w:rsidR="00EA4A18" w:rsidRDefault="005069FE">
      <w:pPr>
        <w:spacing w:before="240" w:line="260" w:lineRule="atLeast"/>
      </w:pPr>
      <w:r>
        <w:rPr>
          <w:rFonts w:ascii="Arial" w:eastAsia="Arial" w:hAnsi="Arial" w:cs="Arial"/>
          <w:b/>
          <w:color w:val="000000"/>
          <w:sz w:val="20"/>
        </w:rPr>
        <w:t>Außerdem in dieser Ausgabe</w:t>
      </w:r>
    </w:p>
    <w:p w14:paraId="0C621E8B" w14:textId="77777777" w:rsidR="00EA4A18" w:rsidRDefault="005069FE">
      <w:pPr>
        <w:spacing w:before="240" w:line="260" w:lineRule="atLeast"/>
      </w:pPr>
      <w:r>
        <w:rPr>
          <w:rFonts w:ascii="Arial" w:eastAsia="Arial" w:hAnsi="Arial" w:cs="Arial"/>
          <w:b/>
          <w:color w:val="000000"/>
          <w:sz w:val="20"/>
        </w:rPr>
        <w:t xml:space="preserve">Volks-Kirche: Notre-Dame ist nicht nur ein Wahrzeichen. Ein Hauch von Ewigkeit umweht die Doppeltürme. Seite 2 Ein Land, das stärker ist: Paris </w:t>
      </w:r>
      <w:r>
        <w:rPr>
          <w:rFonts w:ascii="Arial" w:eastAsia="Arial" w:hAnsi="Arial" w:cs="Arial"/>
          <w:b/>
          <w:color w:val="000000"/>
          <w:sz w:val="20"/>
        </w:rPr>
        <w:t>erwacht am Dienstagmorgen und sieht: Die  gotischen Mauern stehen noch. Seite 3 Aus der Asche: Die Kathedrale ist  Symbol der Widerstandskraft - auch  in dieser schweren Stunde Seite 4</w:t>
      </w:r>
    </w:p>
    <w:p w14:paraId="2B3A6E93" w14:textId="77777777" w:rsidR="00EA4A18" w:rsidRDefault="005069FE">
      <w:pPr>
        <w:keepNext/>
        <w:spacing w:before="240" w:line="340" w:lineRule="atLeast"/>
      </w:pPr>
      <w:r>
        <w:br/>
      </w:r>
      <w:r>
        <w:rPr>
          <w:rFonts w:ascii="Arial" w:eastAsia="Arial" w:hAnsi="Arial" w:cs="Arial"/>
          <w:b/>
          <w:color w:val="000000"/>
          <w:sz w:val="28"/>
        </w:rPr>
        <w:t>Graphic</w:t>
      </w:r>
    </w:p>
    <w:p w14:paraId="7BB0BA17" w14:textId="4D7B2646" w:rsidR="00EA4A18" w:rsidRDefault="005078F9">
      <w:pPr>
        <w:spacing w:line="60" w:lineRule="exact"/>
      </w:pPr>
      <w:r>
        <w:rPr>
          <w:noProof/>
        </w:rPr>
        <mc:AlternateContent>
          <mc:Choice Requires="wps">
            <w:drawing>
              <wp:anchor distT="0" distB="0" distL="114300" distR="114300" simplePos="0" relativeHeight="251716608" behindDoc="0" locked="0" layoutInCell="1" allowOverlap="1" wp14:anchorId="5F3DA2DE" wp14:editId="4A7033AC">
                <wp:simplePos x="0" y="0"/>
                <wp:positionH relativeFrom="column">
                  <wp:posOffset>0</wp:posOffset>
                </wp:positionH>
                <wp:positionV relativeFrom="paragraph">
                  <wp:posOffset>25400</wp:posOffset>
                </wp:positionV>
                <wp:extent cx="6502400" cy="0"/>
                <wp:effectExtent l="15875" t="19050" r="15875" b="19050"/>
                <wp:wrapTopAndBottom/>
                <wp:docPr id="1442"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CBC0BE" id="Line 122"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8e9v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5E00981" w14:textId="77777777" w:rsidR="00EA4A18" w:rsidRDefault="005069FE">
      <w:pPr>
        <w:spacing w:before="120" w:line="260" w:lineRule="atLeast"/>
      </w:pPr>
      <w:r>
        <w:rPr>
          <w:rFonts w:ascii="Arial" w:eastAsia="Arial" w:hAnsi="Arial" w:cs="Arial"/>
          <w:color w:val="000000"/>
          <w:sz w:val="20"/>
        </w:rPr>
        <w:t xml:space="preserve"> </w:t>
      </w:r>
    </w:p>
    <w:p w14:paraId="3ED96B29" w14:textId="77777777" w:rsidR="00EA4A18" w:rsidRDefault="005069FE">
      <w:pPr>
        <w:spacing w:before="200" w:line="260" w:lineRule="atLeast"/>
        <w:jc w:val="both"/>
      </w:pPr>
      <w:r>
        <w:rPr>
          <w:rFonts w:ascii="Arial" w:eastAsia="Arial" w:hAnsi="Arial" w:cs="Arial"/>
          <w:color w:val="000000"/>
          <w:sz w:val="20"/>
        </w:rPr>
        <w:t>Foto: PHILIPPE WOJAZER/reuters</w:t>
      </w:r>
    </w:p>
    <w:p w14:paraId="35F0E0CE" w14:textId="77777777" w:rsidR="00EA4A18" w:rsidRDefault="005069FE">
      <w:pPr>
        <w:keepNext/>
        <w:spacing w:before="240" w:line="340" w:lineRule="atLeast"/>
      </w:pPr>
      <w:bookmarkStart w:id="83" w:name="Classification_26"/>
      <w:bookmarkEnd w:id="83"/>
      <w:r>
        <w:rPr>
          <w:rFonts w:ascii="Arial" w:eastAsia="Arial" w:hAnsi="Arial" w:cs="Arial"/>
          <w:b/>
          <w:color w:val="000000"/>
          <w:sz w:val="28"/>
        </w:rPr>
        <w:t>Classification</w:t>
      </w:r>
    </w:p>
    <w:p w14:paraId="74ED21AA" w14:textId="048B3848" w:rsidR="00EA4A18" w:rsidRDefault="005078F9">
      <w:pPr>
        <w:spacing w:line="60" w:lineRule="exact"/>
      </w:pPr>
      <w:r>
        <w:rPr>
          <w:noProof/>
        </w:rPr>
        <mc:AlternateContent>
          <mc:Choice Requires="wps">
            <w:drawing>
              <wp:anchor distT="0" distB="0" distL="114300" distR="114300" simplePos="0" relativeHeight="251747328" behindDoc="0" locked="0" layoutInCell="1" allowOverlap="1" wp14:anchorId="5A9DFB55" wp14:editId="639920C6">
                <wp:simplePos x="0" y="0"/>
                <wp:positionH relativeFrom="column">
                  <wp:posOffset>0</wp:posOffset>
                </wp:positionH>
                <wp:positionV relativeFrom="paragraph">
                  <wp:posOffset>25400</wp:posOffset>
                </wp:positionV>
                <wp:extent cx="6502400" cy="0"/>
                <wp:effectExtent l="15875" t="16510" r="15875" b="21590"/>
                <wp:wrapTopAndBottom/>
                <wp:docPr id="1441"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CDF60" id="Line 123"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szAEAAHoDAAAOAAAAZHJzL2Uyb0RvYy54bWysU12P0zAQfEfiP1h+p0lL7w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8+nnDmwlNJG&#10;O8Wms/fZntHHhrpWbhvygOLonvwGxc/IHK4GcL0qMp9PnoDTjKh+g+RD9HTJbvyKknpgn7B4deyC&#10;zZTkAjuWSE63SNQxMUEf7+/q2bym5MS1VkFzBfoQ0xeFluVNyw2pLsRw2MSUhUBzbcn3OHzUxpTE&#10;jWNjy2d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u/V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316700" w14:textId="77777777" w:rsidR="00EA4A18" w:rsidRDefault="00EA4A18">
      <w:pPr>
        <w:spacing w:line="120" w:lineRule="exact"/>
      </w:pPr>
    </w:p>
    <w:p w14:paraId="2A4948BD"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878370D"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6E4D700"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418D657"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BRÄNDE (90%); WOHLTÄTIGE SPENDEN (90%); POLITIK (89%); STAATS- UND REGIERUNGSOBERHÄUPTER (89%); ÖFFENTLICHE POLITIK (89%); BRANDSTIFTUNG (78%); </w:t>
      </w:r>
      <w:r>
        <w:rPr>
          <w:rFonts w:ascii="Arial" w:eastAsia="Arial" w:hAnsi="Arial" w:cs="Arial"/>
          <w:color w:val="000000"/>
          <w:sz w:val="20"/>
        </w:rPr>
        <w:t>CHRISTENTUM &amp; CHRISTEN (78%); FRANZÖSISCHE STAATSPRÄSIDENTEN (78%); HISTORISCHE STÄTTEN (78%); KRIMINALERMITTLUNGEN (78%); KATHOLISCHE PÄPSTE (77%); RELIGIÖSE FÜHRER &amp; AMTSTRÄGER (77%); STAATSPRÄSIDENTEN (77%); KULTURMINISTERIEN (76%); STIFTUNGEN (76%); RE</w:t>
      </w:r>
      <w:r>
        <w:rPr>
          <w:rFonts w:ascii="Arial" w:eastAsia="Arial" w:hAnsi="Arial" w:cs="Arial"/>
          <w:color w:val="000000"/>
          <w:sz w:val="20"/>
        </w:rPr>
        <w:t>ICHE (70%); STAATSANWÄLTE (50%)</w:t>
      </w:r>
      <w:r>
        <w:br/>
      </w:r>
      <w:r>
        <w:br/>
      </w:r>
    </w:p>
    <w:p w14:paraId="27E3C26A"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HISTORISCHE STÄTTEN (78%); ERDÖL-PRODUKTE (54%)</w:t>
      </w:r>
      <w:r>
        <w:br/>
      </w:r>
      <w:r>
        <w:br/>
      </w:r>
    </w:p>
    <w:p w14:paraId="67A62B2E" w14:textId="77777777" w:rsidR="00EA4A18" w:rsidRDefault="005069FE">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FRANK-WALTER STEINMEIER (79%); PAPST FRANZISKUS I (76%)</w:t>
      </w:r>
      <w:r>
        <w:br/>
      </w:r>
      <w:r>
        <w:br/>
      </w:r>
    </w:p>
    <w:p w14:paraId="6CD37945"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(94%); ÎLE-DE-FRANCE, FRANKREICH (58%); FRANKREICH (91%); </w:t>
      </w:r>
      <w:r>
        <w:rPr>
          <w:rFonts w:ascii="Arial" w:eastAsia="Arial" w:hAnsi="Arial" w:cs="Arial"/>
          <w:b/>
          <w:i/>
          <w:color w:val="000000"/>
          <w:sz w:val="20"/>
          <w:u w:val="single"/>
        </w:rPr>
        <w:t>EUROPA</w:t>
      </w:r>
      <w:r>
        <w:rPr>
          <w:rFonts w:ascii="Arial" w:eastAsia="Arial" w:hAnsi="Arial" w:cs="Arial"/>
          <w:color w:val="000000"/>
          <w:sz w:val="20"/>
        </w:rPr>
        <w:t xml:space="preserve"> (</w:t>
      </w:r>
      <w:r>
        <w:rPr>
          <w:rFonts w:ascii="Arial" w:eastAsia="Arial" w:hAnsi="Arial" w:cs="Arial"/>
          <w:color w:val="000000"/>
          <w:sz w:val="20"/>
        </w:rPr>
        <w:t>88%); VATIKANSTADT (58%)</w:t>
      </w:r>
      <w:r>
        <w:br/>
      </w:r>
      <w:r>
        <w:br/>
      </w:r>
    </w:p>
    <w:p w14:paraId="07E04C0C"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42D22520" w14:textId="77777777" w:rsidR="00EA4A18" w:rsidRDefault="00EA4A18"/>
    <w:p w14:paraId="12E72261" w14:textId="48B80524"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60640" behindDoc="0" locked="0" layoutInCell="1" allowOverlap="1" wp14:anchorId="79BFE02A" wp14:editId="58E44857">
                <wp:simplePos x="0" y="0"/>
                <wp:positionH relativeFrom="column">
                  <wp:posOffset>0</wp:posOffset>
                </wp:positionH>
                <wp:positionV relativeFrom="paragraph">
                  <wp:posOffset>127000</wp:posOffset>
                </wp:positionV>
                <wp:extent cx="6502400" cy="0"/>
                <wp:effectExtent l="6350" t="6350" r="6350" b="12700"/>
                <wp:wrapNone/>
                <wp:docPr id="1440"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8E0E5" id="Line 124"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a/Kl1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81EB057" w14:textId="77777777" w:rsidR="00EA4A18" w:rsidRDefault="00EA4A18">
      <w:pPr>
        <w:sectPr w:rsidR="00EA4A18">
          <w:headerReference w:type="even" r:id="rId293"/>
          <w:headerReference w:type="default" r:id="rId294"/>
          <w:footerReference w:type="even" r:id="rId295"/>
          <w:footerReference w:type="default" r:id="rId296"/>
          <w:headerReference w:type="first" r:id="rId297"/>
          <w:footerReference w:type="first" r:id="rId298"/>
          <w:pgSz w:w="12240" w:h="15840"/>
          <w:pgMar w:top="840" w:right="1000" w:bottom="840" w:left="1000" w:header="400" w:footer="400" w:gutter="0"/>
          <w:cols w:space="720"/>
          <w:titlePg/>
        </w:sectPr>
      </w:pPr>
    </w:p>
    <w:p w14:paraId="5C5FCFEC" w14:textId="77777777" w:rsidR="00EA4A18" w:rsidRDefault="00EA4A18">
      <w:bookmarkStart w:id="84" w:name="Bookmark_29"/>
      <w:bookmarkEnd w:id="84"/>
    </w:p>
    <w:p w14:paraId="62B8742A" w14:textId="77777777" w:rsidR="00EA4A18" w:rsidRDefault="005069FE">
      <w:pPr>
        <w:spacing w:before="240" w:after="200" w:line="340" w:lineRule="atLeast"/>
        <w:jc w:val="center"/>
        <w:outlineLvl w:val="0"/>
        <w:rPr>
          <w:rFonts w:ascii="Arial" w:hAnsi="Arial" w:cs="Arial"/>
          <w:b/>
          <w:bCs/>
          <w:kern w:val="32"/>
          <w:sz w:val="32"/>
          <w:szCs w:val="32"/>
        </w:rPr>
      </w:pPr>
      <w:hyperlink r:id="rId299" w:history="1">
        <w:r>
          <w:rPr>
            <w:rFonts w:ascii="Arial" w:eastAsia="Arial" w:hAnsi="Arial" w:cs="Arial"/>
            <w:b/>
            <w:bCs/>
            <w:i/>
            <w:color w:val="0077CC"/>
            <w:kern w:val="32"/>
            <w:sz w:val="28"/>
            <w:szCs w:val="32"/>
            <w:u w:val="single"/>
            <w:shd w:val="clear" w:color="auto" w:fill="FFFFFF"/>
          </w:rPr>
          <w:t>Europawahlkampf</w:t>
        </w:r>
      </w:hyperlink>
      <w:hyperlink r:id="rId300" w:history="1">
        <w:r>
          <w:rPr>
            <w:rFonts w:ascii="Arial" w:eastAsia="Arial" w:hAnsi="Arial" w:cs="Arial"/>
            <w:b/>
            <w:bCs/>
            <w:i/>
            <w:color w:val="0077CC"/>
            <w:kern w:val="32"/>
            <w:sz w:val="28"/>
            <w:szCs w:val="32"/>
            <w:u w:val="single"/>
            <w:shd w:val="clear" w:color="auto" w:fill="FFFFFF"/>
          </w:rPr>
          <w:t xml:space="preserve"> mit Martin Schulz</w:t>
        </w:r>
      </w:hyperlink>
    </w:p>
    <w:p w14:paraId="594D4A85" w14:textId="77777777" w:rsidR="00EA4A18" w:rsidRDefault="005069FE">
      <w:pPr>
        <w:spacing w:before="120" w:line="260" w:lineRule="atLeast"/>
        <w:jc w:val="center"/>
      </w:pPr>
      <w:r>
        <w:rPr>
          <w:rFonts w:ascii="Arial" w:eastAsia="Arial" w:hAnsi="Arial" w:cs="Arial"/>
          <w:color w:val="000000"/>
          <w:sz w:val="20"/>
        </w:rPr>
        <w:t>Süddeutsche Zeitung (inkl. Regionalausgaben)</w:t>
      </w:r>
    </w:p>
    <w:p w14:paraId="0530B34D" w14:textId="77777777" w:rsidR="00EA4A18" w:rsidRDefault="005069FE">
      <w:pPr>
        <w:spacing w:before="120" w:line="260" w:lineRule="atLeast"/>
        <w:jc w:val="center"/>
      </w:pPr>
      <w:r>
        <w:rPr>
          <w:rFonts w:ascii="Arial" w:eastAsia="Arial" w:hAnsi="Arial" w:cs="Arial"/>
          <w:color w:val="000000"/>
          <w:sz w:val="20"/>
        </w:rPr>
        <w:t>Mittwoch 17. April 2019</w:t>
      </w:r>
    </w:p>
    <w:p w14:paraId="385B426D" w14:textId="77777777" w:rsidR="00EA4A18" w:rsidRDefault="00EA4A18">
      <w:pPr>
        <w:spacing w:line="240" w:lineRule="atLeast"/>
        <w:jc w:val="both"/>
      </w:pPr>
    </w:p>
    <w:p w14:paraId="201024F1" w14:textId="77777777" w:rsidR="00EA4A18" w:rsidRDefault="005069FE">
      <w:pPr>
        <w:spacing w:before="120" w:line="220" w:lineRule="atLeast"/>
      </w:pPr>
      <w:r>
        <w:br/>
      </w:r>
      <w:r>
        <w:rPr>
          <w:rFonts w:ascii="Arial" w:eastAsia="Arial" w:hAnsi="Arial" w:cs="Arial"/>
          <w:color w:val="000000"/>
          <w:sz w:val="16"/>
        </w:rPr>
        <w:t>Copyright 2019 Süddeutsche Zeitung GmbH Alle Rechte vorbehalten</w:t>
      </w:r>
    </w:p>
    <w:p w14:paraId="2666071F" w14:textId="143A730C" w:rsidR="00EA4A18" w:rsidRDefault="005069FE">
      <w:pPr>
        <w:spacing w:before="120" w:line="220" w:lineRule="atLeast"/>
      </w:pPr>
      <w:r>
        <w:br/>
      </w:r>
      <w:r w:rsidR="005078F9">
        <w:rPr>
          <w:noProof/>
        </w:rPr>
        <w:drawing>
          <wp:inline distT="0" distB="0" distL="0" distR="0" wp14:anchorId="5107A7DD" wp14:editId="3B0A465F">
            <wp:extent cx="2857500" cy="374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32BF45F"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München; München; Bayern; S. 13</w:t>
      </w:r>
    </w:p>
    <w:p w14:paraId="384ABE9F"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91 words</w:t>
      </w:r>
    </w:p>
    <w:p w14:paraId="267FB8FF" w14:textId="77777777" w:rsidR="00EA4A18" w:rsidRDefault="005069FE">
      <w:pPr>
        <w:spacing w:before="120" w:line="260" w:lineRule="atLeast"/>
      </w:pPr>
      <w:r>
        <w:rPr>
          <w:rFonts w:ascii="Arial" w:eastAsia="Arial" w:hAnsi="Arial" w:cs="Arial"/>
          <w:b/>
          <w:color w:val="000000"/>
          <w:sz w:val="20"/>
        </w:rPr>
        <w:t>Byline:</w:t>
      </w:r>
      <w:r>
        <w:rPr>
          <w:rFonts w:ascii="Arial" w:eastAsia="Arial" w:hAnsi="Arial" w:cs="Arial"/>
          <w:color w:val="000000"/>
          <w:sz w:val="20"/>
        </w:rPr>
        <w:t> SAB</w:t>
      </w:r>
    </w:p>
    <w:p w14:paraId="0CE8E34F" w14:textId="77777777" w:rsidR="00EA4A18" w:rsidRDefault="005069FE">
      <w:pPr>
        <w:keepNext/>
        <w:spacing w:before="240" w:line="340" w:lineRule="atLeast"/>
      </w:pPr>
      <w:bookmarkStart w:id="85" w:name="Body_27"/>
      <w:bookmarkEnd w:id="85"/>
      <w:r>
        <w:rPr>
          <w:rFonts w:ascii="Arial" w:eastAsia="Arial" w:hAnsi="Arial" w:cs="Arial"/>
          <w:b/>
          <w:color w:val="000000"/>
          <w:sz w:val="28"/>
        </w:rPr>
        <w:t>Body</w:t>
      </w:r>
    </w:p>
    <w:p w14:paraId="5D650AEA" w14:textId="230F56BA" w:rsidR="00EA4A18" w:rsidRDefault="005078F9">
      <w:pPr>
        <w:spacing w:line="60" w:lineRule="exact"/>
      </w:pPr>
      <w:r>
        <w:rPr>
          <w:noProof/>
        </w:rPr>
        <mc:AlternateContent>
          <mc:Choice Requires="wps">
            <w:drawing>
              <wp:anchor distT="0" distB="0" distL="114300" distR="114300" simplePos="0" relativeHeight="251686912" behindDoc="0" locked="0" layoutInCell="1" allowOverlap="1" wp14:anchorId="2DBFA5D3" wp14:editId="66BE0694">
                <wp:simplePos x="0" y="0"/>
                <wp:positionH relativeFrom="column">
                  <wp:posOffset>0</wp:posOffset>
                </wp:positionH>
                <wp:positionV relativeFrom="paragraph">
                  <wp:posOffset>25400</wp:posOffset>
                </wp:positionV>
                <wp:extent cx="6502400" cy="0"/>
                <wp:effectExtent l="15875" t="15875" r="15875" b="12700"/>
                <wp:wrapTopAndBottom/>
                <wp:docPr id="1439"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7390BE" id="Line 126"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PWzAEAAHoDAAAOAAAAZHJzL2Uyb0RvYy54bWysU12P0zAQfEfiP1h+p0nLXcV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3b1/4MyBpZQ2&#10;2ik2nc2zPaOPDXWt3DbkAcXRPfsNih+ROVwN4HpVZL6cPAGnGVH9BsmH6OmS3fgFJfXAPmHx6tgF&#10;mynJBXYskZxukahjYoI+zu/r2V1NyYlrrYLmCvQhps8KLcublhtSXYjhsIkpC4Hm2pLvcfikjSmJ&#10;G8fGls/u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27+P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609C36" w14:textId="77777777" w:rsidR="00EA4A18" w:rsidRDefault="00EA4A18"/>
    <w:p w14:paraId="7D5577FD" w14:textId="77777777" w:rsidR="00EA4A18" w:rsidRDefault="005069FE">
      <w:pPr>
        <w:spacing w:before="200" w:line="260" w:lineRule="atLeast"/>
        <w:jc w:val="both"/>
      </w:pPr>
      <w:r>
        <w:rPr>
          <w:rFonts w:ascii="Arial" w:eastAsia="Arial" w:hAnsi="Arial" w:cs="Arial"/>
          <w:b/>
          <w:color w:val="000000"/>
          <w:sz w:val="20"/>
        </w:rPr>
        <w:t>Haar</w:t>
      </w:r>
      <w:r>
        <w:rPr>
          <w:rFonts w:ascii="Arial" w:eastAsia="Arial" w:hAnsi="Arial" w:cs="Arial"/>
          <w:color w:val="000000"/>
          <w:sz w:val="20"/>
        </w:rPr>
        <w:t xml:space="preserve"> - Den Titel ,,</w:t>
      </w:r>
      <w:r>
        <w:rPr>
          <w:rFonts w:ascii="Arial" w:eastAsia="Arial" w:hAnsi="Arial" w:cs="Arial"/>
          <w:b/>
          <w:i/>
          <w:color w:val="000000"/>
          <w:sz w:val="20"/>
          <w:u w:val="single"/>
        </w:rPr>
        <w:t>Europa</w:t>
      </w:r>
      <w:r>
        <w:rPr>
          <w:rFonts w:ascii="Arial" w:eastAsia="Arial" w:hAnsi="Arial" w:cs="Arial"/>
          <w:color w:val="000000"/>
          <w:sz w:val="20"/>
        </w:rPr>
        <w:t xml:space="preserve"> ist die Antwort' trägt eine Podiumsdiskussion der Haarer SPD, die am Freitag, 26. April, im Bürgerhaus am Kirchenplatz 1 stattfindet. Von 19 Uhr an debattieren der ehemalige SPD-Bundesvorsitzende Martin Schulz, Bayern-Chefin und SPD-L</w:t>
      </w:r>
      <w:r>
        <w:rPr>
          <w:rFonts w:ascii="Arial" w:eastAsia="Arial" w:hAnsi="Arial" w:cs="Arial"/>
          <w:color w:val="000000"/>
          <w:sz w:val="20"/>
        </w:rPr>
        <w:t xml:space="preserve">andtagsabgeodnete Natascha Kohnen sowie Korbinian Rüger aus Planegg, der für die </w:t>
      </w:r>
      <w:r>
        <w:rPr>
          <w:rFonts w:ascii="Arial" w:eastAsia="Arial" w:hAnsi="Arial" w:cs="Arial"/>
          <w:b/>
          <w:i/>
          <w:color w:val="000000"/>
          <w:sz w:val="20"/>
          <w:u w:val="single"/>
        </w:rPr>
        <w:t>Europawahl</w:t>
      </w:r>
      <w:r>
        <w:rPr>
          <w:rFonts w:ascii="Arial" w:eastAsia="Arial" w:hAnsi="Arial" w:cs="Arial"/>
          <w:color w:val="000000"/>
          <w:sz w:val="20"/>
        </w:rPr>
        <w:t xml:space="preserve"> kandidiert. Die SPD kämpft für ein </w:t>
      </w:r>
      <w:r>
        <w:rPr>
          <w:rFonts w:ascii="Arial" w:eastAsia="Arial" w:hAnsi="Arial" w:cs="Arial"/>
          <w:b/>
          <w:i/>
          <w:color w:val="000000"/>
          <w:sz w:val="20"/>
          <w:u w:val="single"/>
        </w:rPr>
        <w:t>Europa</w:t>
      </w:r>
      <w:r>
        <w:rPr>
          <w:rFonts w:ascii="Arial" w:eastAsia="Arial" w:hAnsi="Arial" w:cs="Arial"/>
          <w:color w:val="000000"/>
          <w:sz w:val="20"/>
        </w:rPr>
        <w:t xml:space="preserve"> der Zusammenarbeit und Solidarität und gegen den Rückfall in einen Kontinent voller Nationalstaaten. </w:t>
      </w:r>
    </w:p>
    <w:p w14:paraId="52E923D6" w14:textId="77777777" w:rsidR="00EA4A18" w:rsidRDefault="005069FE">
      <w:pPr>
        <w:keepNext/>
        <w:spacing w:before="240" w:line="340" w:lineRule="atLeast"/>
      </w:pPr>
      <w:bookmarkStart w:id="86" w:name="Classification_27"/>
      <w:bookmarkEnd w:id="86"/>
      <w:r>
        <w:rPr>
          <w:rFonts w:ascii="Arial" w:eastAsia="Arial" w:hAnsi="Arial" w:cs="Arial"/>
          <w:b/>
          <w:color w:val="000000"/>
          <w:sz w:val="28"/>
        </w:rPr>
        <w:t>Classification</w:t>
      </w:r>
    </w:p>
    <w:p w14:paraId="5510BD8E" w14:textId="34CAF2FF" w:rsidR="00EA4A18" w:rsidRDefault="005078F9">
      <w:pPr>
        <w:spacing w:line="60" w:lineRule="exact"/>
      </w:pPr>
      <w:r>
        <w:rPr>
          <w:noProof/>
        </w:rPr>
        <mc:AlternateContent>
          <mc:Choice Requires="wps">
            <w:drawing>
              <wp:anchor distT="0" distB="0" distL="114300" distR="114300" simplePos="0" relativeHeight="251717632" behindDoc="0" locked="0" layoutInCell="1" allowOverlap="1" wp14:anchorId="2C494FA5" wp14:editId="6F308E2B">
                <wp:simplePos x="0" y="0"/>
                <wp:positionH relativeFrom="column">
                  <wp:posOffset>0</wp:posOffset>
                </wp:positionH>
                <wp:positionV relativeFrom="paragraph">
                  <wp:posOffset>25400</wp:posOffset>
                </wp:positionV>
                <wp:extent cx="6502400" cy="0"/>
                <wp:effectExtent l="15875" t="16510" r="15875" b="21590"/>
                <wp:wrapTopAndBottom/>
                <wp:docPr id="1438"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495D12" id="Line 127"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Tlc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44D13D" w14:textId="77777777" w:rsidR="00EA4A18" w:rsidRDefault="00EA4A18">
      <w:pPr>
        <w:spacing w:line="120" w:lineRule="exact"/>
      </w:pPr>
    </w:p>
    <w:p w14:paraId="311C1D81" w14:textId="77777777" w:rsidR="00EA4A18" w:rsidRDefault="005069FE">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EA49995"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BA4BA0E"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9826527"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DEUTSCHE POLITISCHE PARTEIEN (90%); WAHLEN &amp; WAHLKÄMPFE (90%); POLITISCHE KANDIDATEN (72%); WAHLEN (72%)</w:t>
      </w:r>
      <w:r>
        <w:br/>
      </w:r>
      <w:r>
        <w:br/>
      </w:r>
    </w:p>
    <w:p w14:paraId="4A6F809A"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(91%)</w:t>
      </w:r>
      <w:r>
        <w:br/>
      </w:r>
      <w:r>
        <w:br/>
      </w:r>
    </w:p>
    <w:p w14:paraId="32A58251" w14:textId="77777777" w:rsidR="00EA4A18" w:rsidRDefault="005069FE">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MARTIN SCHULZ (92%)</w:t>
      </w:r>
      <w:r>
        <w:br/>
      </w:r>
      <w:r>
        <w:br/>
      </w:r>
    </w:p>
    <w:p w14:paraId="12852642"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BAYERN, DEUTSCHLAND (59%);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19197ABC"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01864017" w14:textId="77777777" w:rsidR="00EA4A18" w:rsidRDefault="00EA4A18"/>
    <w:p w14:paraId="165551E7" w14:textId="0179C940" w:rsidR="00EA4A18" w:rsidRDefault="005069FE">
      <w:pPr>
        <w:ind w:left="200"/>
        <w:sectPr w:rsidR="00EA4A18">
          <w:type w:val="continuous"/>
          <w:pgSz w:w="12240" w:h="15840"/>
          <w:pgMar w:top="840" w:right="1000" w:bottom="840" w:left="1000" w:header="400" w:footer="400" w:gutter="0"/>
          <w:cols w:space="720"/>
        </w:sectPr>
      </w:pPr>
      <w:r>
        <w:br/>
      </w:r>
      <w:r w:rsidR="005078F9">
        <w:rPr>
          <w:noProof/>
        </w:rPr>
        <mc:AlternateContent>
          <mc:Choice Requires="wps">
            <w:drawing>
              <wp:anchor distT="0" distB="0" distL="114300" distR="114300" simplePos="0" relativeHeight="251748352" behindDoc="0" locked="0" layoutInCell="1" allowOverlap="1" wp14:anchorId="13812511" wp14:editId="3E5C9981">
                <wp:simplePos x="0" y="0"/>
                <wp:positionH relativeFrom="column">
                  <wp:posOffset>0</wp:posOffset>
                </wp:positionH>
                <wp:positionV relativeFrom="paragraph">
                  <wp:posOffset>127000</wp:posOffset>
                </wp:positionV>
                <wp:extent cx="6502400" cy="0"/>
                <wp:effectExtent l="6350" t="9525" r="6350" b="9525"/>
                <wp:wrapNone/>
                <wp:docPr id="1437"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EAD78" id="Line 128"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8Vs1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233D073" w14:textId="77777777" w:rsidR="00EA4A18" w:rsidRDefault="00EA4A18">
      <w:pPr>
        <w:sectPr w:rsidR="00EA4A18">
          <w:headerReference w:type="even" r:id="rId301"/>
          <w:headerReference w:type="default" r:id="rId302"/>
          <w:footerReference w:type="even" r:id="rId303"/>
          <w:footerReference w:type="default" r:id="rId304"/>
          <w:headerReference w:type="first" r:id="rId305"/>
          <w:footerReference w:type="first" r:id="rId306"/>
          <w:pgSz w:w="12240" w:h="15840"/>
          <w:pgMar w:top="840" w:right="1000" w:bottom="840" w:left="1000" w:header="400" w:footer="400" w:gutter="0"/>
          <w:cols w:space="720"/>
          <w:titlePg/>
        </w:sectPr>
      </w:pPr>
    </w:p>
    <w:p w14:paraId="78D0C6B2" w14:textId="77777777" w:rsidR="00EA4A18" w:rsidRDefault="00EA4A18">
      <w:bookmarkStart w:id="87" w:name="Bookmark_30"/>
      <w:bookmarkEnd w:id="87"/>
    </w:p>
    <w:p w14:paraId="7C638702" w14:textId="77777777" w:rsidR="00EA4A18" w:rsidRDefault="005069FE">
      <w:pPr>
        <w:spacing w:before="240" w:after="200" w:line="340" w:lineRule="atLeast"/>
        <w:jc w:val="center"/>
        <w:outlineLvl w:val="0"/>
        <w:rPr>
          <w:rFonts w:ascii="Arial" w:hAnsi="Arial" w:cs="Arial"/>
          <w:b/>
          <w:bCs/>
          <w:kern w:val="32"/>
          <w:sz w:val="32"/>
          <w:szCs w:val="32"/>
        </w:rPr>
      </w:pPr>
      <w:hyperlink r:id="rId307" w:history="1">
        <w:r>
          <w:rPr>
            <w:rFonts w:ascii="Arial" w:eastAsia="Arial" w:hAnsi="Arial" w:cs="Arial"/>
            <w:b/>
            <w:bCs/>
            <w:i/>
            <w:color w:val="0077CC"/>
            <w:kern w:val="32"/>
            <w:sz w:val="28"/>
            <w:szCs w:val="32"/>
            <w:u w:val="single"/>
            <w:shd w:val="clear" w:color="auto" w:fill="FFFFFF"/>
          </w:rPr>
          <w:t>Schäuble warnt davor, Osteuropa zu belehren</w:t>
        </w:r>
      </w:hyperlink>
    </w:p>
    <w:p w14:paraId="113F4ABF" w14:textId="77777777" w:rsidR="00EA4A18" w:rsidRDefault="005069FE">
      <w:pPr>
        <w:spacing w:before="120" w:line="260" w:lineRule="atLeast"/>
        <w:jc w:val="center"/>
      </w:pPr>
      <w:r>
        <w:rPr>
          <w:rFonts w:ascii="Arial" w:eastAsia="Arial" w:hAnsi="Arial" w:cs="Arial"/>
          <w:color w:val="000000"/>
          <w:sz w:val="20"/>
        </w:rPr>
        <w:t>BILD Bund</w:t>
      </w:r>
    </w:p>
    <w:p w14:paraId="44232DF8" w14:textId="77777777" w:rsidR="00EA4A18" w:rsidRDefault="005069FE">
      <w:pPr>
        <w:spacing w:before="120" w:line="260" w:lineRule="atLeast"/>
        <w:jc w:val="center"/>
      </w:pPr>
      <w:r>
        <w:rPr>
          <w:rFonts w:ascii="Arial" w:eastAsia="Arial" w:hAnsi="Arial" w:cs="Arial"/>
          <w:color w:val="000000"/>
          <w:sz w:val="20"/>
        </w:rPr>
        <w:t xml:space="preserve">Mittwoch 17. April 2019 </w:t>
      </w:r>
    </w:p>
    <w:p w14:paraId="14A75FDC" w14:textId="77777777" w:rsidR="00EA4A18" w:rsidRDefault="00EA4A18">
      <w:pPr>
        <w:spacing w:line="240" w:lineRule="atLeast"/>
        <w:jc w:val="both"/>
      </w:pPr>
    </w:p>
    <w:p w14:paraId="74152973" w14:textId="77777777" w:rsidR="00EA4A18" w:rsidRDefault="005069FE">
      <w:pPr>
        <w:spacing w:before="120" w:line="220" w:lineRule="atLeast"/>
      </w:pPr>
      <w:r>
        <w:br/>
      </w:r>
      <w:r>
        <w:rPr>
          <w:rFonts w:ascii="Arial" w:eastAsia="Arial" w:hAnsi="Arial" w:cs="Arial"/>
          <w:color w:val="000000"/>
          <w:sz w:val="16"/>
        </w:rPr>
        <w:t xml:space="preserve">Copyright 2019 Axel Springer SE Alle Rechte </w:t>
      </w:r>
      <w:r>
        <w:rPr>
          <w:rFonts w:ascii="Arial" w:eastAsia="Arial" w:hAnsi="Arial" w:cs="Arial"/>
          <w:color w:val="000000"/>
          <w:sz w:val="16"/>
        </w:rPr>
        <w:t>vorbehalten</w:t>
      </w:r>
    </w:p>
    <w:p w14:paraId="6AE41942" w14:textId="7DCAA5C2" w:rsidR="00EA4A18" w:rsidRDefault="005069FE">
      <w:pPr>
        <w:spacing w:before="120" w:line="220" w:lineRule="atLeast"/>
      </w:pPr>
      <w:r>
        <w:br/>
      </w:r>
      <w:r w:rsidR="005078F9">
        <w:rPr>
          <w:noProof/>
        </w:rPr>
        <w:drawing>
          <wp:inline distT="0" distB="0" distL="0" distR="0" wp14:anchorId="5C77B286" wp14:editId="50F5B918">
            <wp:extent cx="171450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4BA9FC2D" w14:textId="77777777" w:rsidR="00EA4A18" w:rsidRDefault="005069FE">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91</w:t>
      </w:r>
    </w:p>
    <w:p w14:paraId="533C2649" w14:textId="77777777" w:rsidR="00EA4A18" w:rsidRDefault="005069FE">
      <w:pPr>
        <w:spacing w:before="120" w:line="260" w:lineRule="atLeast"/>
      </w:pPr>
      <w:r>
        <w:rPr>
          <w:rFonts w:ascii="Arial" w:eastAsia="Arial" w:hAnsi="Arial" w:cs="Arial"/>
          <w:b/>
          <w:color w:val="000000"/>
          <w:sz w:val="20"/>
        </w:rPr>
        <w:t>Length:</w:t>
      </w:r>
      <w:r>
        <w:rPr>
          <w:rFonts w:ascii="Arial" w:eastAsia="Arial" w:hAnsi="Arial" w:cs="Arial"/>
          <w:color w:val="000000"/>
          <w:sz w:val="20"/>
        </w:rPr>
        <w:t> 133 words</w:t>
      </w:r>
    </w:p>
    <w:p w14:paraId="4595937D" w14:textId="77777777" w:rsidR="00EA4A18" w:rsidRDefault="005069FE">
      <w:pPr>
        <w:keepNext/>
        <w:spacing w:before="240" w:line="340" w:lineRule="atLeast"/>
      </w:pPr>
      <w:bookmarkStart w:id="88" w:name="Body_28"/>
      <w:bookmarkEnd w:id="88"/>
      <w:r>
        <w:rPr>
          <w:rFonts w:ascii="Arial" w:eastAsia="Arial" w:hAnsi="Arial" w:cs="Arial"/>
          <w:b/>
          <w:color w:val="000000"/>
          <w:sz w:val="28"/>
        </w:rPr>
        <w:t>Body</w:t>
      </w:r>
    </w:p>
    <w:p w14:paraId="1647FB81" w14:textId="7AE12F3C" w:rsidR="00EA4A18" w:rsidRDefault="005078F9">
      <w:pPr>
        <w:spacing w:line="60" w:lineRule="exact"/>
      </w:pPr>
      <w:r>
        <w:rPr>
          <w:noProof/>
        </w:rPr>
        <mc:AlternateContent>
          <mc:Choice Requires="wps">
            <w:drawing>
              <wp:anchor distT="0" distB="0" distL="114300" distR="114300" simplePos="0" relativeHeight="251687936" behindDoc="0" locked="0" layoutInCell="1" allowOverlap="1" wp14:anchorId="7708A51B" wp14:editId="4EB46DB2">
                <wp:simplePos x="0" y="0"/>
                <wp:positionH relativeFrom="column">
                  <wp:posOffset>0</wp:posOffset>
                </wp:positionH>
                <wp:positionV relativeFrom="paragraph">
                  <wp:posOffset>25400</wp:posOffset>
                </wp:positionV>
                <wp:extent cx="6502400" cy="0"/>
                <wp:effectExtent l="15875" t="12700" r="15875" b="15875"/>
                <wp:wrapTopAndBottom/>
                <wp:docPr id="1436"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F2F4A3" id="Line 130"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NR1W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2883637" w14:textId="77777777" w:rsidR="00EA4A18" w:rsidRDefault="00EA4A18"/>
    <w:p w14:paraId="1E94B838" w14:textId="77777777" w:rsidR="00EA4A18" w:rsidRDefault="005069FE">
      <w:pPr>
        <w:spacing w:before="200" w:line="260" w:lineRule="atLeast"/>
        <w:jc w:val="both"/>
      </w:pPr>
      <w:r>
        <w:rPr>
          <w:rFonts w:ascii="Arial" w:eastAsia="Arial" w:hAnsi="Arial" w:cs="Arial"/>
          <w:color w:val="000000"/>
          <w:sz w:val="20"/>
        </w:rPr>
        <w:t>Berlin - Bundestagspräsidentagspräsident Wolfgang Schäuble (76, CDU) fordert einen anderen Umgang mit den Staaten Osteuropas.</w:t>
      </w:r>
    </w:p>
    <w:p w14:paraId="4A6C06D2" w14:textId="77777777" w:rsidR="00EA4A18" w:rsidRDefault="005069FE">
      <w:pPr>
        <w:spacing w:before="200" w:line="260" w:lineRule="atLeast"/>
        <w:jc w:val="both"/>
      </w:pPr>
      <w:r>
        <w:rPr>
          <w:rFonts w:ascii="Arial" w:eastAsia="Arial" w:hAnsi="Arial" w:cs="Arial"/>
          <w:color w:val="000000"/>
          <w:sz w:val="20"/>
        </w:rPr>
        <w:t>Schäuble sagte am Abend bei einer Podiumsdiskussion von Axel Spri</w:t>
      </w:r>
      <w:r>
        <w:rPr>
          <w:rFonts w:ascii="Arial" w:eastAsia="Arial" w:hAnsi="Arial" w:cs="Arial"/>
          <w:color w:val="000000"/>
          <w:sz w:val="20"/>
        </w:rPr>
        <w:t xml:space="preserve">nger (unter anderem BILD) zum Thema </w:t>
      </w:r>
      <w:r>
        <w:rPr>
          <w:rFonts w:ascii="Arial" w:eastAsia="Arial" w:hAnsi="Arial" w:cs="Arial"/>
          <w:b/>
          <w:i/>
          <w:color w:val="000000"/>
          <w:sz w:val="20"/>
          <w:u w:val="single"/>
        </w:rPr>
        <w:t>Europa</w:t>
      </w:r>
      <w:r>
        <w:rPr>
          <w:rFonts w:ascii="Arial" w:eastAsia="Arial" w:hAnsi="Arial" w:cs="Arial"/>
          <w:color w:val="000000"/>
          <w:sz w:val="20"/>
        </w:rPr>
        <w:t xml:space="preserve">: "Meine aktuell größte Sorge ist es, dass wir mit den Sichtweisen im Osten </w:t>
      </w:r>
      <w:r>
        <w:rPr>
          <w:rFonts w:ascii="Arial" w:eastAsia="Arial" w:hAnsi="Arial" w:cs="Arial"/>
          <w:b/>
          <w:i/>
          <w:color w:val="000000"/>
          <w:sz w:val="20"/>
          <w:u w:val="single"/>
        </w:rPr>
        <w:t>Europas</w:t>
      </w:r>
      <w:r>
        <w:rPr>
          <w:rFonts w:ascii="Arial" w:eastAsia="Arial" w:hAnsi="Arial" w:cs="Arial"/>
          <w:color w:val="000000"/>
          <w:sz w:val="20"/>
        </w:rPr>
        <w:t xml:space="preserve"> so umgehen wie mit den Sichtweisen in den neuen Ländern nach der Wiedervereinigung." Man dürfe die Osteuropäer "nicht zu sehr bele</w:t>
      </w:r>
      <w:r>
        <w:rPr>
          <w:rFonts w:ascii="Arial" w:eastAsia="Arial" w:hAnsi="Arial" w:cs="Arial"/>
          <w:color w:val="000000"/>
          <w:sz w:val="20"/>
        </w:rPr>
        <w:t>hren. Wir müssen zuhören und streiten, sie aber nicht belehren."</w:t>
      </w:r>
    </w:p>
    <w:p w14:paraId="2D4E9542" w14:textId="77777777" w:rsidR="00EA4A18" w:rsidRDefault="005069FE">
      <w:pPr>
        <w:spacing w:before="200" w:line="260" w:lineRule="atLeast"/>
        <w:jc w:val="both"/>
      </w:pPr>
      <w:r>
        <w:rPr>
          <w:rFonts w:ascii="Arial" w:eastAsia="Arial" w:hAnsi="Arial" w:cs="Arial"/>
          <w:color w:val="000000"/>
          <w:sz w:val="20"/>
        </w:rPr>
        <w:t xml:space="preserve">Auf die Frage, welches Land in der </w:t>
      </w:r>
      <w:r>
        <w:rPr>
          <w:rFonts w:ascii="Arial" w:eastAsia="Arial" w:hAnsi="Arial" w:cs="Arial"/>
          <w:b/>
          <w:i/>
          <w:color w:val="000000"/>
          <w:sz w:val="20"/>
          <w:u w:val="single"/>
        </w:rPr>
        <w:t>EU</w:t>
      </w:r>
      <w:r>
        <w:rPr>
          <w:rFonts w:ascii="Arial" w:eastAsia="Arial" w:hAnsi="Arial" w:cs="Arial"/>
          <w:color w:val="000000"/>
          <w:sz w:val="20"/>
        </w:rPr>
        <w:t xml:space="preserve"> schwierig ist, antwortete Schäuble: "Jedes Land ist schwierig."</w:t>
      </w:r>
    </w:p>
    <w:p w14:paraId="3AC0DF31" w14:textId="77777777" w:rsidR="00EA4A18" w:rsidRDefault="005069FE">
      <w:pPr>
        <w:spacing w:before="200" w:line="260" w:lineRule="atLeast"/>
        <w:jc w:val="both"/>
      </w:pPr>
      <w:r>
        <w:rPr>
          <w:rFonts w:ascii="Arial" w:eastAsia="Arial" w:hAnsi="Arial" w:cs="Arial"/>
          <w:color w:val="000000"/>
          <w:sz w:val="20"/>
        </w:rPr>
        <w:t xml:space="preserve">Die Podiumsdiskussion hatte sich der scheidende </w:t>
      </w:r>
      <w:r>
        <w:rPr>
          <w:rFonts w:ascii="Arial" w:eastAsia="Arial" w:hAnsi="Arial" w:cs="Arial"/>
          <w:color w:val="000000"/>
          <w:sz w:val="20"/>
        </w:rPr>
        <w:t>Aufsichtsratsvorsitzende der Axel Springer SE, Giuseppe Vita (83), statt einer Feier zum Abschied gewünscht. nur auf d</w:t>
      </w:r>
    </w:p>
    <w:p w14:paraId="143F28F4" w14:textId="77777777" w:rsidR="00EA4A18" w:rsidRDefault="005069FE">
      <w:pPr>
        <w:keepNext/>
        <w:spacing w:before="240" w:line="340" w:lineRule="atLeast"/>
      </w:pPr>
      <w:r>
        <w:br/>
      </w:r>
      <w:r>
        <w:rPr>
          <w:rFonts w:ascii="Arial" w:eastAsia="Arial" w:hAnsi="Arial" w:cs="Arial"/>
          <w:b/>
          <w:color w:val="000000"/>
          <w:sz w:val="28"/>
        </w:rPr>
        <w:t>Graphic</w:t>
      </w:r>
    </w:p>
    <w:p w14:paraId="5612DD6C" w14:textId="1079ACF3" w:rsidR="00EA4A18" w:rsidRDefault="005078F9">
      <w:pPr>
        <w:spacing w:line="60" w:lineRule="exact"/>
      </w:pPr>
      <w:r>
        <w:rPr>
          <w:noProof/>
        </w:rPr>
        <mc:AlternateContent>
          <mc:Choice Requires="wps">
            <w:drawing>
              <wp:anchor distT="0" distB="0" distL="114300" distR="114300" simplePos="0" relativeHeight="251718656" behindDoc="0" locked="0" layoutInCell="1" allowOverlap="1" wp14:anchorId="21B2E244" wp14:editId="69843888">
                <wp:simplePos x="0" y="0"/>
                <wp:positionH relativeFrom="column">
                  <wp:posOffset>0</wp:posOffset>
                </wp:positionH>
                <wp:positionV relativeFrom="paragraph">
                  <wp:posOffset>25400</wp:posOffset>
                </wp:positionV>
                <wp:extent cx="6502400" cy="0"/>
                <wp:effectExtent l="15875" t="13335" r="15875" b="15240"/>
                <wp:wrapTopAndBottom/>
                <wp:docPr id="1435"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1C25A" id="Line 131"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9xds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CC56EB3" w14:textId="77777777" w:rsidR="00EA4A18" w:rsidRDefault="005069FE">
      <w:pPr>
        <w:spacing w:before="120" w:line="260" w:lineRule="atLeast"/>
      </w:pPr>
      <w:r>
        <w:rPr>
          <w:rFonts w:ascii="Arial" w:eastAsia="Arial" w:hAnsi="Arial" w:cs="Arial"/>
          <w:color w:val="000000"/>
          <w:sz w:val="20"/>
        </w:rPr>
        <w:t xml:space="preserve"> </w:t>
      </w:r>
    </w:p>
    <w:p w14:paraId="2D34832C" w14:textId="77777777" w:rsidR="00EA4A18" w:rsidRDefault="005069FE">
      <w:pPr>
        <w:spacing w:before="200" w:line="260" w:lineRule="atLeast"/>
        <w:jc w:val="both"/>
      </w:pPr>
      <w:r>
        <w:rPr>
          <w:rFonts w:ascii="Arial" w:eastAsia="Arial" w:hAnsi="Arial" w:cs="Arial"/>
          <w:color w:val="000000"/>
          <w:sz w:val="20"/>
        </w:rPr>
        <w:t>17 Jahre lang Aufsichtsratschef bei Axel Springer: Dr. Giuseppe Vita</w:t>
      </w:r>
    </w:p>
    <w:p w14:paraId="52990706" w14:textId="77777777" w:rsidR="00EA4A18" w:rsidRDefault="005069FE">
      <w:pPr>
        <w:spacing w:before="200" w:line="260" w:lineRule="atLeast"/>
        <w:jc w:val="both"/>
      </w:pPr>
      <w:r>
        <w:rPr>
          <w:rFonts w:ascii="Arial" w:eastAsia="Arial" w:hAnsi="Arial" w:cs="Arial"/>
          <w:color w:val="000000"/>
          <w:sz w:val="20"/>
        </w:rPr>
        <w:t>Foto: JENS KALAENE/DPA</w:t>
      </w:r>
    </w:p>
    <w:p w14:paraId="53AF5B6D" w14:textId="77777777" w:rsidR="00EA4A18" w:rsidRDefault="005069FE">
      <w:pPr>
        <w:keepNext/>
        <w:spacing w:before="240" w:line="340" w:lineRule="atLeast"/>
      </w:pPr>
      <w:bookmarkStart w:id="89" w:name="Classification_28"/>
      <w:bookmarkEnd w:id="89"/>
      <w:r>
        <w:rPr>
          <w:rFonts w:ascii="Arial" w:eastAsia="Arial" w:hAnsi="Arial" w:cs="Arial"/>
          <w:b/>
          <w:color w:val="000000"/>
          <w:sz w:val="28"/>
        </w:rPr>
        <w:t>Classification</w:t>
      </w:r>
    </w:p>
    <w:p w14:paraId="0953542B" w14:textId="06B29280" w:rsidR="00EA4A18" w:rsidRDefault="005078F9">
      <w:pPr>
        <w:spacing w:line="60" w:lineRule="exact"/>
      </w:pPr>
      <w:r>
        <w:rPr>
          <w:noProof/>
        </w:rPr>
        <mc:AlternateContent>
          <mc:Choice Requires="wps">
            <w:drawing>
              <wp:anchor distT="0" distB="0" distL="114300" distR="114300" simplePos="0" relativeHeight="251749376" behindDoc="0" locked="0" layoutInCell="1" allowOverlap="1" wp14:anchorId="669EFC14" wp14:editId="363ABEB2">
                <wp:simplePos x="0" y="0"/>
                <wp:positionH relativeFrom="column">
                  <wp:posOffset>0</wp:posOffset>
                </wp:positionH>
                <wp:positionV relativeFrom="paragraph">
                  <wp:posOffset>25400</wp:posOffset>
                </wp:positionV>
                <wp:extent cx="6502400" cy="0"/>
                <wp:effectExtent l="15875" t="17145" r="15875" b="20955"/>
                <wp:wrapTopAndBottom/>
                <wp:docPr id="1434"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8283D" id="Line 13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1szAEAAHoDAAAOAAAAZHJzL2Uyb0RvYy54bWysU12P0zAQfEfiP1h+p0l7vR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9/NOXNgKaWN&#10;dopN72bZntHHhrpWbhvygOLonv0GxY/IHK4GcL0qMl9OnoDTjKh+g+RD9HTJbvyCknpgn7B4deyC&#10;zZTkAjuWSE63SNQxMUEfH+7r2bym5MS1VkFzBfoQ02eFluVNyw2pLsRw2MSUhUBzbcn3OHzSxpTE&#10;jWNjy2f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G1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D0BADA" w14:textId="77777777" w:rsidR="00EA4A18" w:rsidRDefault="00EA4A18">
      <w:pPr>
        <w:spacing w:line="120" w:lineRule="exact"/>
      </w:pPr>
    </w:p>
    <w:p w14:paraId="4E9D371A" w14:textId="77777777" w:rsidR="00EA4A18" w:rsidRDefault="005069FE">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0057CE98" w14:textId="77777777" w:rsidR="00EA4A18" w:rsidRDefault="005069FE">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39D5125" w14:textId="77777777" w:rsidR="00EA4A18" w:rsidRDefault="005069FE">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053ECD91" w14:textId="77777777" w:rsidR="00EA4A18" w:rsidRDefault="005069FE">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(90%); DEUTSCHE POLITISCHE PARTEIEN (88%); DEUTSCHER BUNDESTAG (88%); </w:t>
      </w:r>
      <w:r>
        <w:rPr>
          <w:rFonts w:ascii="Arial" w:eastAsia="Arial" w:hAnsi="Arial" w:cs="Arial"/>
          <w:b/>
          <w:i/>
          <w:color w:val="000000"/>
          <w:sz w:val="20"/>
          <w:u w:val="single"/>
        </w:rPr>
        <w:t>EUROPÄISCHE UNION</w:t>
      </w:r>
      <w:r>
        <w:rPr>
          <w:rFonts w:ascii="Arial" w:eastAsia="Arial" w:hAnsi="Arial" w:cs="Arial"/>
          <w:color w:val="000000"/>
          <w:sz w:val="20"/>
        </w:rPr>
        <w:t xml:space="preserve"> (72%)</w:t>
      </w:r>
      <w:r>
        <w:br/>
      </w:r>
      <w:r>
        <w:br/>
      </w:r>
    </w:p>
    <w:p w14:paraId="5560DC5C" w14:textId="77777777" w:rsidR="00EA4A18" w:rsidRDefault="005069FE">
      <w:pPr>
        <w:spacing w:before="240" w:line="260" w:lineRule="atLeast"/>
      </w:pPr>
      <w:r>
        <w:rPr>
          <w:rFonts w:ascii="Arial" w:eastAsia="Arial" w:hAnsi="Arial" w:cs="Arial"/>
          <w:b/>
          <w:color w:val="000000"/>
          <w:sz w:val="20"/>
        </w:rPr>
        <w:t>Company:</w:t>
      </w:r>
      <w:r>
        <w:rPr>
          <w:rFonts w:ascii="Arial" w:eastAsia="Arial" w:hAnsi="Arial" w:cs="Arial"/>
          <w:color w:val="000000"/>
          <w:sz w:val="20"/>
        </w:rPr>
        <w:t>  AXEL SPRINGER SE (84%)</w:t>
      </w:r>
      <w:r>
        <w:br/>
      </w:r>
      <w:r>
        <w:br/>
      </w:r>
    </w:p>
    <w:p w14:paraId="7FF2A776" w14:textId="77777777" w:rsidR="00EA4A18" w:rsidRDefault="005069FE">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w:t>
      </w:r>
      <w:r>
        <w:rPr>
          <w:rFonts w:ascii="Arial" w:eastAsia="Arial" w:hAnsi="Arial" w:cs="Arial"/>
          <w:color w:val="000000"/>
          <w:sz w:val="20"/>
        </w:rPr>
        <w:t>3%)</w:t>
      </w:r>
      <w:r>
        <w:br/>
      </w:r>
      <w:r>
        <w:br/>
      </w:r>
    </w:p>
    <w:p w14:paraId="1B0F453E" w14:textId="77777777" w:rsidR="00EA4A18" w:rsidRDefault="005069FE">
      <w:pPr>
        <w:spacing w:before="240" w:line="260" w:lineRule="atLeast"/>
      </w:pPr>
      <w:r>
        <w:rPr>
          <w:rFonts w:ascii="Arial" w:eastAsia="Arial" w:hAnsi="Arial" w:cs="Arial"/>
          <w:b/>
          <w:color w:val="000000"/>
          <w:sz w:val="20"/>
        </w:rPr>
        <w:t>Ticker:</w:t>
      </w:r>
      <w:r>
        <w:rPr>
          <w:rFonts w:ascii="Arial" w:eastAsia="Arial" w:hAnsi="Arial" w:cs="Arial"/>
          <w:color w:val="000000"/>
          <w:sz w:val="20"/>
        </w:rPr>
        <w:t> SPR (FRA) (84%)</w:t>
      </w:r>
      <w:r>
        <w:br/>
      </w:r>
      <w:r>
        <w:br/>
      </w:r>
    </w:p>
    <w:p w14:paraId="33E01A3D" w14:textId="77777777" w:rsidR="00EA4A18" w:rsidRDefault="005069FE">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NAICS511110 NEWSPAPER PUBLISHERS (84%); SIC2711 NEWSPAPERS: PUBLISHING, OR PUBLISHING &amp; PRINTING (84%)</w:t>
      </w:r>
      <w:r>
        <w:br/>
      </w:r>
      <w:r>
        <w:br/>
      </w:r>
    </w:p>
    <w:p w14:paraId="375B7146" w14:textId="77777777" w:rsidR="00EA4A18" w:rsidRDefault="005069FE">
      <w:pPr>
        <w:spacing w:before="240" w:line="260" w:lineRule="atLeast"/>
      </w:pPr>
      <w:r>
        <w:rPr>
          <w:rFonts w:ascii="Arial" w:eastAsia="Arial" w:hAnsi="Arial" w:cs="Arial"/>
          <w:b/>
          <w:color w:val="000000"/>
          <w:sz w:val="20"/>
        </w:rPr>
        <w:t>Person:</w:t>
      </w:r>
      <w:r>
        <w:rPr>
          <w:rFonts w:ascii="Arial" w:eastAsia="Arial" w:hAnsi="Arial" w:cs="Arial"/>
          <w:color w:val="000000"/>
          <w:sz w:val="20"/>
        </w:rPr>
        <w:t> WOLFGANG SCHÄUBLE (90%)</w:t>
      </w:r>
      <w:r>
        <w:br/>
      </w:r>
      <w:r>
        <w:br/>
      </w:r>
    </w:p>
    <w:p w14:paraId="4A155F79" w14:textId="77777777" w:rsidR="00EA4A18" w:rsidRDefault="005069FE">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(73%); OSTEUROPA (88%);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30FC8504" w14:textId="77777777" w:rsidR="00EA4A18" w:rsidRDefault="005069FE">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18, 2019</w:t>
      </w:r>
    </w:p>
    <w:p w14:paraId="6287BF0C" w14:textId="77777777" w:rsidR="00EA4A18" w:rsidRDefault="00EA4A18"/>
    <w:p w14:paraId="0CB90BF9" w14:textId="3641646D" w:rsidR="00EA4A18" w:rsidRDefault="005069FE">
      <w:pPr>
        <w:ind w:left="200"/>
        <w:rPr>
          <w:b/>
          <w:color w:val="767676"/>
          <w:sz w:val="16"/>
        </w:rPr>
      </w:pPr>
      <w:r>
        <w:br/>
      </w:r>
      <w:r w:rsidR="005078F9">
        <w:rPr>
          <w:noProof/>
        </w:rPr>
        <mc:AlternateContent>
          <mc:Choice Requires="wps">
            <w:drawing>
              <wp:anchor distT="0" distB="0" distL="114300" distR="114300" simplePos="0" relativeHeight="251761664" behindDoc="0" locked="0" layoutInCell="1" allowOverlap="1" wp14:anchorId="7C398000" wp14:editId="030A1E84">
                <wp:simplePos x="0" y="0"/>
                <wp:positionH relativeFrom="column">
                  <wp:posOffset>0</wp:posOffset>
                </wp:positionH>
                <wp:positionV relativeFrom="paragraph">
                  <wp:posOffset>127000</wp:posOffset>
                </wp:positionV>
                <wp:extent cx="6502400" cy="0"/>
                <wp:effectExtent l="6350" t="13335" r="6350" b="15240"/>
                <wp:wrapNone/>
                <wp:docPr id="1433"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46F0D" id="Line 133"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BsZL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B6C32D0" w14:textId="10E64103" w:rsidR="005078F9" w:rsidRDefault="005078F9">
      <w:pPr>
        <w:ind w:left="200"/>
        <w:rPr>
          <w:b/>
          <w:color w:val="767676"/>
          <w:sz w:val="16"/>
        </w:rPr>
      </w:pPr>
    </w:p>
    <w:p w14:paraId="6C58D5B2" w14:textId="41CA2BD8" w:rsidR="005078F9" w:rsidRDefault="005078F9">
      <w:pPr>
        <w:ind w:left="200"/>
        <w:rPr>
          <w:b/>
          <w:color w:val="767676"/>
          <w:sz w:val="16"/>
        </w:rPr>
      </w:pPr>
    </w:p>
    <w:p w14:paraId="0400E2DA" w14:textId="310B6F75" w:rsidR="005078F9" w:rsidRDefault="005078F9">
      <w:pPr>
        <w:ind w:left="200"/>
        <w:rPr>
          <w:b/>
          <w:color w:val="767676"/>
          <w:sz w:val="16"/>
        </w:rPr>
      </w:pPr>
    </w:p>
    <w:p w14:paraId="1EBFA011" w14:textId="386C675F" w:rsidR="005078F9" w:rsidRDefault="005078F9">
      <w:pPr>
        <w:ind w:left="200"/>
        <w:rPr>
          <w:b/>
          <w:color w:val="767676"/>
          <w:sz w:val="16"/>
        </w:rPr>
      </w:pPr>
    </w:p>
    <w:p w14:paraId="31C66E05" w14:textId="24778CBC" w:rsidR="005078F9" w:rsidRDefault="005078F9">
      <w:pPr>
        <w:ind w:left="200"/>
        <w:rPr>
          <w:b/>
          <w:color w:val="767676"/>
          <w:sz w:val="16"/>
        </w:rPr>
      </w:pPr>
    </w:p>
    <w:p w14:paraId="195ED6C0" w14:textId="66613E0B" w:rsidR="005078F9" w:rsidRDefault="005078F9">
      <w:pPr>
        <w:ind w:left="200"/>
        <w:rPr>
          <w:b/>
          <w:color w:val="767676"/>
          <w:sz w:val="16"/>
        </w:rPr>
      </w:pPr>
    </w:p>
    <w:p w14:paraId="0A39D77D" w14:textId="09B31AB9" w:rsidR="005078F9" w:rsidRDefault="005078F9">
      <w:pPr>
        <w:ind w:left="200"/>
        <w:rPr>
          <w:b/>
          <w:color w:val="767676"/>
          <w:sz w:val="16"/>
        </w:rPr>
      </w:pPr>
    </w:p>
    <w:p w14:paraId="2BE908D0" w14:textId="560F5BB4" w:rsidR="005078F9" w:rsidRDefault="005078F9">
      <w:r>
        <w:rPr>
          <w:noProof/>
        </w:rPr>
        <w:drawing>
          <wp:inline distT="0" distB="0" distL="0" distR="0" wp14:anchorId="240ECC73" wp14:editId="67F5A6DD">
            <wp:extent cx="1879600" cy="381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2603D8A6" w14:textId="77777777" w:rsidR="005078F9" w:rsidRDefault="005078F9">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Tuesday 19 January 2021 15:58:00 CET</w:t>
      </w:r>
    </w:p>
    <w:p w14:paraId="7C9B1DE9" w14:textId="77777777" w:rsidR="005078F9" w:rsidRDefault="005078F9">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134403710</w:t>
      </w:r>
    </w:p>
    <w:p w14:paraId="65D76A07" w14:textId="77777777" w:rsidR="005078F9" w:rsidRDefault="005078F9">
      <w:pPr>
        <w:spacing w:before="360" w:line="360" w:lineRule="atLeast"/>
        <w:jc w:val="both"/>
      </w:pPr>
      <w:r>
        <w:rPr>
          <w:rFonts w:ascii="Arial" w:eastAsia="Arial" w:hAnsi="Arial" w:cs="Arial"/>
          <w:b/>
          <w:color w:val="000000"/>
        </w:rPr>
        <w:t>Documents (43)</w:t>
      </w:r>
    </w:p>
    <w:p w14:paraId="140B8E73" w14:textId="77777777" w:rsidR="005078F9" w:rsidRDefault="005078F9">
      <w:pPr>
        <w:spacing w:before="200" w:line="300" w:lineRule="atLeast"/>
        <w:ind w:left="440" w:hanging="290"/>
      </w:pPr>
      <w:r>
        <w:rPr>
          <w:rFonts w:ascii="Arial" w:eastAsia="Arial" w:hAnsi="Arial" w:cs="Arial"/>
          <w:sz w:val="20"/>
        </w:rPr>
        <w:t>1.</w:t>
      </w:r>
      <w:hyperlink r:id="rId309" w:history="1">
        <w:r>
          <w:rPr>
            <w:rFonts w:ascii="Arial" w:eastAsia="Arial" w:hAnsi="Arial" w:cs="Arial"/>
            <w:color w:val="000000"/>
            <w:sz w:val="20"/>
            <w:u w:val="single"/>
            <w:shd w:val="clear" w:color="auto" w:fill="FFFFFF"/>
          </w:rPr>
          <w:t xml:space="preserve"> </w:t>
        </w:r>
      </w:hyperlink>
      <w:hyperlink r:id="rId310" w:history="1">
        <w:r>
          <w:rPr>
            <w:rFonts w:ascii="Arial" w:eastAsia="Arial" w:hAnsi="Arial" w:cs="Arial"/>
            <w:i/>
            <w:color w:val="0077CC"/>
            <w:sz w:val="20"/>
            <w:u w:val="single"/>
            <w:shd w:val="clear" w:color="auto" w:fill="FFFFFF"/>
          </w:rPr>
          <w:t>Experiment in Moldau gescheitert;Koalition aus Europas Alliierten und Russland-Freunden zerbrochen</w:t>
        </w:r>
      </w:hyperlink>
    </w:p>
    <w:p w14:paraId="1A64879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DB1FC4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027FC8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90F5428" w14:textId="77777777" w:rsidR="005078F9" w:rsidRDefault="005078F9">
      <w:pPr>
        <w:spacing w:before="80" w:line="240" w:lineRule="atLeast"/>
        <w:ind w:left="290"/>
      </w:pPr>
      <w:r>
        <w:rPr>
          <w:rFonts w:ascii="Arial" w:eastAsia="Arial" w:hAnsi="Arial" w:cs="Arial"/>
          <w:b/>
          <w:color w:val="000000"/>
          <w:sz w:val="20"/>
        </w:rPr>
        <w:t xml:space="preserve">Narrowed by: </w:t>
      </w:r>
    </w:p>
    <w:p w14:paraId="4C1C543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9B41B5B" w14:textId="77777777">
        <w:trPr>
          <w:jc w:val="center"/>
        </w:trPr>
        <w:tc>
          <w:tcPr>
            <w:tcW w:w="3000" w:type="dxa"/>
          </w:tcPr>
          <w:p w14:paraId="75D72847" w14:textId="77777777" w:rsidR="005078F9" w:rsidRDefault="005078F9">
            <w:pPr>
              <w:spacing w:line="220" w:lineRule="atLeast"/>
            </w:pPr>
            <w:r>
              <w:rPr>
                <w:rFonts w:ascii="Arial" w:eastAsia="Arial" w:hAnsi="Arial" w:cs="Arial"/>
                <w:b/>
                <w:color w:val="000000"/>
                <w:sz w:val="18"/>
              </w:rPr>
              <w:t>Content Type</w:t>
            </w:r>
          </w:p>
        </w:tc>
        <w:tc>
          <w:tcPr>
            <w:tcW w:w="5000" w:type="dxa"/>
          </w:tcPr>
          <w:p w14:paraId="5A312061" w14:textId="77777777" w:rsidR="005078F9" w:rsidRDefault="005078F9">
            <w:pPr>
              <w:spacing w:line="220" w:lineRule="atLeast"/>
            </w:pPr>
            <w:r>
              <w:rPr>
                <w:rFonts w:ascii="Arial" w:eastAsia="Arial" w:hAnsi="Arial" w:cs="Arial"/>
                <w:b/>
                <w:color w:val="000000"/>
                <w:sz w:val="18"/>
              </w:rPr>
              <w:t>Narrowed by</w:t>
            </w:r>
          </w:p>
        </w:tc>
      </w:tr>
      <w:tr w:rsidR="005078F9" w:rsidRPr="005078F9" w14:paraId="6F2A6CC2" w14:textId="77777777">
        <w:trPr>
          <w:jc w:val="center"/>
        </w:trPr>
        <w:tc>
          <w:tcPr>
            <w:tcW w:w="3000" w:type="dxa"/>
          </w:tcPr>
          <w:p w14:paraId="7D8A3E08" w14:textId="77777777" w:rsidR="005078F9" w:rsidRDefault="005078F9">
            <w:pPr>
              <w:spacing w:line="220" w:lineRule="atLeast"/>
            </w:pPr>
            <w:r>
              <w:rPr>
                <w:rFonts w:ascii="Arial" w:eastAsia="Arial" w:hAnsi="Arial" w:cs="Arial"/>
                <w:color w:val="000000"/>
                <w:sz w:val="18"/>
              </w:rPr>
              <w:t>News</w:t>
            </w:r>
          </w:p>
        </w:tc>
        <w:tc>
          <w:tcPr>
            <w:tcW w:w="5000" w:type="dxa"/>
          </w:tcPr>
          <w:p w14:paraId="3B7AC027"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13, 2019 Fino a nov 13, 2019</w:t>
            </w:r>
          </w:p>
        </w:tc>
      </w:tr>
    </w:tbl>
    <w:p w14:paraId="499B5173" w14:textId="77777777" w:rsidR="005078F9" w:rsidRPr="005078F9" w:rsidRDefault="005078F9">
      <w:pPr>
        <w:rPr>
          <w:lang w:val="it-IT"/>
        </w:rPr>
      </w:pPr>
    </w:p>
    <w:p w14:paraId="66909618" w14:textId="77777777" w:rsidR="005078F9" w:rsidRDefault="005078F9">
      <w:pPr>
        <w:spacing w:line="300" w:lineRule="atLeast"/>
        <w:ind w:left="440" w:hanging="290"/>
      </w:pPr>
      <w:r>
        <w:rPr>
          <w:rFonts w:ascii="Arial" w:eastAsia="Arial" w:hAnsi="Arial" w:cs="Arial"/>
          <w:sz w:val="20"/>
        </w:rPr>
        <w:t>2.</w:t>
      </w:r>
      <w:hyperlink r:id="rId311" w:history="1">
        <w:r>
          <w:rPr>
            <w:rFonts w:ascii="Arial" w:eastAsia="Arial" w:hAnsi="Arial" w:cs="Arial"/>
            <w:color w:val="000000"/>
            <w:sz w:val="20"/>
            <w:u w:val="single"/>
            <w:shd w:val="clear" w:color="auto" w:fill="FFFFFF"/>
          </w:rPr>
          <w:t xml:space="preserve"> </w:t>
        </w:r>
      </w:hyperlink>
      <w:hyperlink r:id="rId312" w:history="1">
        <w:r>
          <w:rPr>
            <w:rFonts w:ascii="Arial" w:eastAsia="Arial" w:hAnsi="Arial" w:cs="Arial"/>
            <w:i/>
            <w:color w:val="0077CC"/>
            <w:sz w:val="20"/>
            <w:u w:val="single"/>
            <w:shd w:val="clear" w:color="auto" w:fill="FFFFFF"/>
          </w:rPr>
          <w:t>DIGITALISIERUNG;Die eigenen Stärken nutzen</w:t>
        </w:r>
      </w:hyperlink>
    </w:p>
    <w:p w14:paraId="53DB177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71F4C8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6C6AD6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F73FA1" w14:textId="77777777" w:rsidR="005078F9" w:rsidRDefault="005078F9">
      <w:pPr>
        <w:spacing w:before="80" w:line="240" w:lineRule="atLeast"/>
        <w:ind w:left="290"/>
      </w:pPr>
      <w:r>
        <w:rPr>
          <w:rFonts w:ascii="Arial" w:eastAsia="Arial" w:hAnsi="Arial" w:cs="Arial"/>
          <w:b/>
          <w:color w:val="000000"/>
          <w:sz w:val="20"/>
        </w:rPr>
        <w:t xml:space="preserve">Narrowed by: </w:t>
      </w:r>
    </w:p>
    <w:p w14:paraId="5E50DCF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6699D3B" w14:textId="77777777">
        <w:trPr>
          <w:jc w:val="center"/>
        </w:trPr>
        <w:tc>
          <w:tcPr>
            <w:tcW w:w="3000" w:type="dxa"/>
          </w:tcPr>
          <w:p w14:paraId="5F3951D5" w14:textId="77777777" w:rsidR="005078F9" w:rsidRDefault="005078F9">
            <w:pPr>
              <w:spacing w:line="220" w:lineRule="atLeast"/>
            </w:pPr>
            <w:r>
              <w:rPr>
                <w:rFonts w:ascii="Arial" w:eastAsia="Arial" w:hAnsi="Arial" w:cs="Arial"/>
                <w:b/>
                <w:color w:val="000000"/>
                <w:sz w:val="18"/>
              </w:rPr>
              <w:t>Content Type</w:t>
            </w:r>
          </w:p>
        </w:tc>
        <w:tc>
          <w:tcPr>
            <w:tcW w:w="5000" w:type="dxa"/>
          </w:tcPr>
          <w:p w14:paraId="35054660" w14:textId="77777777" w:rsidR="005078F9" w:rsidRDefault="005078F9">
            <w:pPr>
              <w:spacing w:line="220" w:lineRule="atLeast"/>
            </w:pPr>
            <w:r>
              <w:rPr>
                <w:rFonts w:ascii="Arial" w:eastAsia="Arial" w:hAnsi="Arial" w:cs="Arial"/>
                <w:b/>
                <w:color w:val="000000"/>
                <w:sz w:val="18"/>
              </w:rPr>
              <w:t>Narrowed by</w:t>
            </w:r>
          </w:p>
        </w:tc>
      </w:tr>
      <w:tr w:rsidR="005078F9" w:rsidRPr="005078F9" w14:paraId="1AC924AE" w14:textId="77777777">
        <w:trPr>
          <w:jc w:val="center"/>
        </w:trPr>
        <w:tc>
          <w:tcPr>
            <w:tcW w:w="3000" w:type="dxa"/>
          </w:tcPr>
          <w:p w14:paraId="3CC1976E" w14:textId="77777777" w:rsidR="005078F9" w:rsidRDefault="005078F9">
            <w:pPr>
              <w:spacing w:line="220" w:lineRule="atLeast"/>
            </w:pPr>
            <w:r>
              <w:rPr>
                <w:rFonts w:ascii="Arial" w:eastAsia="Arial" w:hAnsi="Arial" w:cs="Arial"/>
                <w:color w:val="000000"/>
                <w:sz w:val="18"/>
              </w:rPr>
              <w:t>News</w:t>
            </w:r>
          </w:p>
        </w:tc>
        <w:tc>
          <w:tcPr>
            <w:tcW w:w="5000" w:type="dxa"/>
          </w:tcPr>
          <w:p w14:paraId="69DB3D3C"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13, 2019 Fino a nov 13, 2019</w:t>
            </w:r>
          </w:p>
        </w:tc>
      </w:tr>
    </w:tbl>
    <w:p w14:paraId="3190E0AF" w14:textId="77777777" w:rsidR="005078F9" w:rsidRPr="005078F9" w:rsidRDefault="005078F9">
      <w:pPr>
        <w:rPr>
          <w:lang w:val="it-IT"/>
        </w:rPr>
      </w:pPr>
    </w:p>
    <w:p w14:paraId="1E085944" w14:textId="77777777" w:rsidR="005078F9" w:rsidRDefault="005078F9">
      <w:pPr>
        <w:spacing w:line="300" w:lineRule="atLeast"/>
        <w:ind w:left="440" w:hanging="290"/>
      </w:pPr>
      <w:r>
        <w:rPr>
          <w:rFonts w:ascii="Arial" w:eastAsia="Arial" w:hAnsi="Arial" w:cs="Arial"/>
          <w:sz w:val="20"/>
        </w:rPr>
        <w:t>3.</w:t>
      </w:r>
      <w:hyperlink r:id="rId313" w:history="1">
        <w:r>
          <w:rPr>
            <w:rFonts w:ascii="Arial" w:eastAsia="Arial" w:hAnsi="Arial" w:cs="Arial"/>
            <w:color w:val="000000"/>
            <w:sz w:val="20"/>
            <w:u w:val="single"/>
            <w:shd w:val="clear" w:color="auto" w:fill="FFFFFF"/>
          </w:rPr>
          <w:t xml:space="preserve"> </w:t>
        </w:r>
      </w:hyperlink>
      <w:hyperlink r:id="rId314" w:history="1">
        <w:r>
          <w:rPr>
            <w:rFonts w:ascii="Arial" w:eastAsia="Arial" w:hAnsi="Arial" w:cs="Arial"/>
            <w:i/>
            <w:color w:val="0077CC"/>
            <w:sz w:val="20"/>
            <w:u w:val="single"/>
            <w:shd w:val="clear" w:color="auto" w:fill="FFFFFF"/>
          </w:rPr>
          <w:t>Für Produkte aus dem Westjordanland;EU will "Made in Israel" verbieten</w:t>
        </w:r>
      </w:hyperlink>
    </w:p>
    <w:p w14:paraId="4155485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FC4114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FD6F5E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4A49289" w14:textId="77777777" w:rsidR="005078F9" w:rsidRDefault="005078F9">
      <w:pPr>
        <w:spacing w:before="80" w:line="240" w:lineRule="atLeast"/>
        <w:ind w:left="290"/>
      </w:pPr>
      <w:r>
        <w:rPr>
          <w:rFonts w:ascii="Arial" w:eastAsia="Arial" w:hAnsi="Arial" w:cs="Arial"/>
          <w:b/>
          <w:color w:val="000000"/>
          <w:sz w:val="20"/>
        </w:rPr>
        <w:t xml:space="preserve">Narrowed by: </w:t>
      </w:r>
    </w:p>
    <w:p w14:paraId="08964FA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8925A04" w14:textId="77777777">
        <w:trPr>
          <w:jc w:val="center"/>
        </w:trPr>
        <w:tc>
          <w:tcPr>
            <w:tcW w:w="3000" w:type="dxa"/>
          </w:tcPr>
          <w:p w14:paraId="097AE196" w14:textId="77777777" w:rsidR="005078F9" w:rsidRDefault="005078F9">
            <w:pPr>
              <w:spacing w:line="220" w:lineRule="atLeast"/>
            </w:pPr>
            <w:r>
              <w:rPr>
                <w:rFonts w:ascii="Arial" w:eastAsia="Arial" w:hAnsi="Arial" w:cs="Arial"/>
                <w:b/>
                <w:color w:val="000000"/>
                <w:sz w:val="18"/>
              </w:rPr>
              <w:t>Content Type</w:t>
            </w:r>
          </w:p>
        </w:tc>
        <w:tc>
          <w:tcPr>
            <w:tcW w:w="5000" w:type="dxa"/>
          </w:tcPr>
          <w:p w14:paraId="4A2CED24" w14:textId="77777777" w:rsidR="005078F9" w:rsidRDefault="005078F9">
            <w:pPr>
              <w:spacing w:line="220" w:lineRule="atLeast"/>
            </w:pPr>
            <w:r>
              <w:rPr>
                <w:rFonts w:ascii="Arial" w:eastAsia="Arial" w:hAnsi="Arial" w:cs="Arial"/>
                <w:b/>
                <w:color w:val="000000"/>
                <w:sz w:val="18"/>
              </w:rPr>
              <w:t>Narrowed by</w:t>
            </w:r>
          </w:p>
        </w:tc>
      </w:tr>
      <w:tr w:rsidR="005078F9" w:rsidRPr="005078F9" w14:paraId="1CC250DF" w14:textId="77777777">
        <w:trPr>
          <w:jc w:val="center"/>
        </w:trPr>
        <w:tc>
          <w:tcPr>
            <w:tcW w:w="3000" w:type="dxa"/>
          </w:tcPr>
          <w:p w14:paraId="6194206C" w14:textId="77777777" w:rsidR="005078F9" w:rsidRDefault="005078F9">
            <w:pPr>
              <w:spacing w:line="220" w:lineRule="atLeast"/>
            </w:pPr>
            <w:r>
              <w:rPr>
                <w:rFonts w:ascii="Arial" w:eastAsia="Arial" w:hAnsi="Arial" w:cs="Arial"/>
                <w:color w:val="000000"/>
                <w:sz w:val="18"/>
              </w:rPr>
              <w:t>News</w:t>
            </w:r>
          </w:p>
        </w:tc>
        <w:tc>
          <w:tcPr>
            <w:tcW w:w="5000" w:type="dxa"/>
          </w:tcPr>
          <w:p w14:paraId="0AACA854"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13, 2019 Fino a nov 13, 2019</w:t>
            </w:r>
          </w:p>
        </w:tc>
      </w:tr>
    </w:tbl>
    <w:p w14:paraId="65A530E2" w14:textId="77777777" w:rsidR="005078F9" w:rsidRPr="005078F9" w:rsidRDefault="005078F9">
      <w:pPr>
        <w:rPr>
          <w:lang w:val="it-IT"/>
        </w:rPr>
      </w:pPr>
    </w:p>
    <w:p w14:paraId="0D513EF2" w14:textId="77777777" w:rsidR="005078F9" w:rsidRDefault="005078F9">
      <w:pPr>
        <w:spacing w:line="300" w:lineRule="atLeast"/>
        <w:ind w:left="440" w:hanging="290"/>
      </w:pPr>
      <w:r>
        <w:rPr>
          <w:rFonts w:ascii="Arial" w:eastAsia="Arial" w:hAnsi="Arial" w:cs="Arial"/>
          <w:sz w:val="20"/>
        </w:rPr>
        <w:t>4.</w:t>
      </w:r>
      <w:hyperlink r:id="rId315" w:history="1">
        <w:r>
          <w:rPr>
            <w:rFonts w:ascii="Arial" w:eastAsia="Arial" w:hAnsi="Arial" w:cs="Arial"/>
            <w:color w:val="000000"/>
            <w:sz w:val="20"/>
            <w:u w:val="single"/>
            <w:shd w:val="clear" w:color="auto" w:fill="FFFFFF"/>
          </w:rPr>
          <w:t xml:space="preserve"> </w:t>
        </w:r>
      </w:hyperlink>
      <w:hyperlink r:id="rId316" w:history="1">
        <w:r>
          <w:rPr>
            <w:rFonts w:ascii="Arial" w:eastAsia="Arial" w:hAnsi="Arial" w:cs="Arial"/>
            <w:i/>
            <w:color w:val="0077CC"/>
            <w:sz w:val="20"/>
            <w:u w:val="single"/>
            <w:shd w:val="clear" w:color="auto" w:fill="FFFFFF"/>
          </w:rPr>
          <w:t>Empörung in Israel über EU;Produkte aus besetzten Gebieten müssen gekennzeichnet werden</w:t>
        </w:r>
      </w:hyperlink>
    </w:p>
    <w:p w14:paraId="00E8928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49D28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C1E798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82A3359" w14:textId="77777777" w:rsidR="005078F9" w:rsidRDefault="005078F9">
      <w:pPr>
        <w:spacing w:before="80" w:line="240" w:lineRule="atLeast"/>
        <w:ind w:left="290"/>
      </w:pPr>
      <w:r>
        <w:rPr>
          <w:rFonts w:ascii="Arial" w:eastAsia="Arial" w:hAnsi="Arial" w:cs="Arial"/>
          <w:b/>
          <w:color w:val="000000"/>
          <w:sz w:val="20"/>
        </w:rPr>
        <w:t xml:space="preserve">Narrowed by: </w:t>
      </w:r>
    </w:p>
    <w:p w14:paraId="7600B35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45E14FE" w14:textId="77777777">
        <w:trPr>
          <w:jc w:val="center"/>
        </w:trPr>
        <w:tc>
          <w:tcPr>
            <w:tcW w:w="3000" w:type="dxa"/>
          </w:tcPr>
          <w:p w14:paraId="13ED4B41" w14:textId="77777777" w:rsidR="005078F9" w:rsidRDefault="005078F9">
            <w:pPr>
              <w:spacing w:line="220" w:lineRule="atLeast"/>
            </w:pPr>
            <w:r>
              <w:rPr>
                <w:rFonts w:ascii="Arial" w:eastAsia="Arial" w:hAnsi="Arial" w:cs="Arial"/>
                <w:b/>
                <w:color w:val="000000"/>
                <w:sz w:val="18"/>
              </w:rPr>
              <w:t>Content Type</w:t>
            </w:r>
          </w:p>
        </w:tc>
        <w:tc>
          <w:tcPr>
            <w:tcW w:w="5000" w:type="dxa"/>
          </w:tcPr>
          <w:p w14:paraId="116CC213" w14:textId="77777777" w:rsidR="005078F9" w:rsidRDefault="005078F9">
            <w:pPr>
              <w:spacing w:line="220" w:lineRule="atLeast"/>
            </w:pPr>
            <w:r>
              <w:rPr>
                <w:rFonts w:ascii="Arial" w:eastAsia="Arial" w:hAnsi="Arial" w:cs="Arial"/>
                <w:b/>
                <w:color w:val="000000"/>
                <w:sz w:val="18"/>
              </w:rPr>
              <w:t>Narrowed by</w:t>
            </w:r>
          </w:p>
        </w:tc>
      </w:tr>
      <w:tr w:rsidR="005078F9" w:rsidRPr="005078F9" w14:paraId="02133B0A" w14:textId="77777777">
        <w:trPr>
          <w:jc w:val="center"/>
        </w:trPr>
        <w:tc>
          <w:tcPr>
            <w:tcW w:w="3000" w:type="dxa"/>
          </w:tcPr>
          <w:p w14:paraId="78580FB0" w14:textId="77777777" w:rsidR="005078F9" w:rsidRDefault="005078F9">
            <w:pPr>
              <w:spacing w:line="220" w:lineRule="atLeast"/>
            </w:pPr>
            <w:r>
              <w:rPr>
                <w:rFonts w:ascii="Arial" w:eastAsia="Arial" w:hAnsi="Arial" w:cs="Arial"/>
                <w:color w:val="000000"/>
                <w:sz w:val="18"/>
              </w:rPr>
              <w:t>News</w:t>
            </w:r>
          </w:p>
        </w:tc>
        <w:tc>
          <w:tcPr>
            <w:tcW w:w="5000" w:type="dxa"/>
          </w:tcPr>
          <w:p w14:paraId="655ED4B6"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13, 2019 Fino a nov 13, 2019</w:t>
            </w:r>
          </w:p>
        </w:tc>
      </w:tr>
    </w:tbl>
    <w:p w14:paraId="36CC97D8" w14:textId="77777777" w:rsidR="005078F9" w:rsidRPr="005078F9" w:rsidRDefault="005078F9">
      <w:pPr>
        <w:rPr>
          <w:lang w:val="it-IT"/>
        </w:rPr>
      </w:pPr>
    </w:p>
    <w:p w14:paraId="61EA0F90" w14:textId="77777777" w:rsidR="005078F9" w:rsidRDefault="005078F9">
      <w:pPr>
        <w:spacing w:line="300" w:lineRule="atLeast"/>
        <w:ind w:left="440" w:hanging="290"/>
      </w:pPr>
      <w:r>
        <w:rPr>
          <w:rFonts w:ascii="Arial" w:eastAsia="Arial" w:hAnsi="Arial" w:cs="Arial"/>
          <w:sz w:val="20"/>
        </w:rPr>
        <w:t>5.</w:t>
      </w:r>
      <w:hyperlink r:id="rId317" w:history="1">
        <w:r>
          <w:rPr>
            <w:rFonts w:ascii="Arial" w:eastAsia="Arial" w:hAnsi="Arial" w:cs="Arial"/>
            <w:color w:val="000000"/>
            <w:sz w:val="20"/>
            <w:u w:val="single"/>
            <w:shd w:val="clear" w:color="auto" w:fill="FFFFFF"/>
          </w:rPr>
          <w:t xml:space="preserve"> </w:t>
        </w:r>
      </w:hyperlink>
      <w:hyperlink r:id="rId318" w:history="1">
        <w:r>
          <w:rPr>
            <w:rFonts w:ascii="Arial" w:eastAsia="Arial" w:hAnsi="Arial" w:cs="Arial"/>
            <w:i/>
            <w:color w:val="0077CC"/>
            <w:sz w:val="20"/>
            <w:u w:val="single"/>
            <w:shd w:val="clear" w:color="auto" w:fill="FFFFFF"/>
          </w:rPr>
          <w:t>Farage in einer ungewohnten Rolle;Brexit-Partei-Chef unter Druck nach Arrangement mit den Tories</w:t>
        </w:r>
      </w:hyperlink>
    </w:p>
    <w:p w14:paraId="6B63ECD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81D2A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67BA69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0B2B8CF" w14:textId="77777777" w:rsidR="005078F9" w:rsidRDefault="005078F9">
      <w:pPr>
        <w:spacing w:before="80" w:line="240" w:lineRule="atLeast"/>
        <w:ind w:left="290"/>
      </w:pPr>
      <w:r>
        <w:rPr>
          <w:rFonts w:ascii="Arial" w:eastAsia="Arial" w:hAnsi="Arial" w:cs="Arial"/>
          <w:b/>
          <w:color w:val="000000"/>
          <w:sz w:val="20"/>
        </w:rPr>
        <w:t xml:space="preserve">Narrowed by: </w:t>
      </w:r>
    </w:p>
    <w:p w14:paraId="4368C1C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3176BCB" w14:textId="77777777">
        <w:trPr>
          <w:jc w:val="center"/>
        </w:trPr>
        <w:tc>
          <w:tcPr>
            <w:tcW w:w="3000" w:type="dxa"/>
          </w:tcPr>
          <w:p w14:paraId="24DDD9D0" w14:textId="77777777" w:rsidR="005078F9" w:rsidRDefault="005078F9">
            <w:pPr>
              <w:spacing w:line="220" w:lineRule="atLeast"/>
            </w:pPr>
            <w:r>
              <w:rPr>
                <w:rFonts w:ascii="Arial" w:eastAsia="Arial" w:hAnsi="Arial" w:cs="Arial"/>
                <w:b/>
                <w:color w:val="000000"/>
                <w:sz w:val="18"/>
              </w:rPr>
              <w:t>Content Type</w:t>
            </w:r>
          </w:p>
        </w:tc>
        <w:tc>
          <w:tcPr>
            <w:tcW w:w="5000" w:type="dxa"/>
          </w:tcPr>
          <w:p w14:paraId="6DF9CC16" w14:textId="77777777" w:rsidR="005078F9" w:rsidRDefault="005078F9">
            <w:pPr>
              <w:spacing w:line="220" w:lineRule="atLeast"/>
            </w:pPr>
            <w:r>
              <w:rPr>
                <w:rFonts w:ascii="Arial" w:eastAsia="Arial" w:hAnsi="Arial" w:cs="Arial"/>
                <w:b/>
                <w:color w:val="000000"/>
                <w:sz w:val="18"/>
              </w:rPr>
              <w:t>Narrowed by</w:t>
            </w:r>
          </w:p>
        </w:tc>
      </w:tr>
      <w:tr w:rsidR="005078F9" w:rsidRPr="005078F9" w14:paraId="14D4C834" w14:textId="77777777">
        <w:trPr>
          <w:jc w:val="center"/>
        </w:trPr>
        <w:tc>
          <w:tcPr>
            <w:tcW w:w="3000" w:type="dxa"/>
          </w:tcPr>
          <w:p w14:paraId="548F11B4" w14:textId="77777777" w:rsidR="005078F9" w:rsidRDefault="005078F9">
            <w:pPr>
              <w:spacing w:line="220" w:lineRule="atLeast"/>
            </w:pPr>
            <w:r>
              <w:rPr>
                <w:rFonts w:ascii="Arial" w:eastAsia="Arial" w:hAnsi="Arial" w:cs="Arial"/>
                <w:color w:val="000000"/>
                <w:sz w:val="18"/>
              </w:rPr>
              <w:t>News</w:t>
            </w:r>
          </w:p>
        </w:tc>
        <w:tc>
          <w:tcPr>
            <w:tcW w:w="5000" w:type="dxa"/>
          </w:tcPr>
          <w:p w14:paraId="0FA700C2"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13, 2019 Fino a nov 13, 2019</w:t>
            </w:r>
          </w:p>
        </w:tc>
      </w:tr>
    </w:tbl>
    <w:p w14:paraId="42112F6F" w14:textId="77777777" w:rsidR="005078F9" w:rsidRPr="005078F9" w:rsidRDefault="005078F9">
      <w:pPr>
        <w:rPr>
          <w:lang w:val="it-IT"/>
        </w:rPr>
      </w:pPr>
    </w:p>
    <w:p w14:paraId="2855862C" w14:textId="77777777" w:rsidR="005078F9" w:rsidRDefault="005078F9">
      <w:pPr>
        <w:spacing w:line="300" w:lineRule="atLeast"/>
        <w:ind w:left="440" w:hanging="290"/>
      </w:pPr>
      <w:r>
        <w:rPr>
          <w:rFonts w:ascii="Arial" w:eastAsia="Arial" w:hAnsi="Arial" w:cs="Arial"/>
          <w:sz w:val="20"/>
        </w:rPr>
        <w:t>6.</w:t>
      </w:r>
      <w:hyperlink r:id="rId319" w:history="1">
        <w:r>
          <w:rPr>
            <w:rFonts w:ascii="Arial" w:eastAsia="Arial" w:hAnsi="Arial" w:cs="Arial"/>
            <w:color w:val="000000"/>
            <w:sz w:val="20"/>
            <w:u w:val="single"/>
            <w:shd w:val="clear" w:color="auto" w:fill="FFFFFF"/>
          </w:rPr>
          <w:t xml:space="preserve"> </w:t>
        </w:r>
      </w:hyperlink>
      <w:hyperlink r:id="rId320" w:history="1">
        <w:r>
          <w:rPr>
            <w:rFonts w:ascii="Arial" w:eastAsia="Arial" w:hAnsi="Arial" w:cs="Arial"/>
            <w:i/>
            <w:color w:val="0077CC"/>
            <w:sz w:val="20"/>
            <w:u w:val="single"/>
            <w:shd w:val="clear" w:color="auto" w:fill="FFFFFF"/>
          </w:rPr>
          <w:t>Das ist Europas gefährlichster;TERROR-PLANER;Thomas-Marcel Christen trainierte die Attentäter von Paris und Brüssel Er lebte in Frankfurt und konvertierte dort zum Islam BILD enthüllt seine Identität</w:t>
        </w:r>
      </w:hyperlink>
    </w:p>
    <w:p w14:paraId="74091F7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D0853F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38A3F2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9A60194" w14:textId="77777777" w:rsidR="005078F9" w:rsidRDefault="005078F9">
      <w:pPr>
        <w:spacing w:before="80" w:line="240" w:lineRule="atLeast"/>
        <w:ind w:left="290"/>
      </w:pPr>
      <w:r>
        <w:rPr>
          <w:rFonts w:ascii="Arial" w:eastAsia="Arial" w:hAnsi="Arial" w:cs="Arial"/>
          <w:b/>
          <w:color w:val="000000"/>
          <w:sz w:val="20"/>
        </w:rPr>
        <w:t xml:space="preserve">Narrowed by: </w:t>
      </w:r>
    </w:p>
    <w:p w14:paraId="0097640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519D478" w14:textId="77777777">
        <w:trPr>
          <w:jc w:val="center"/>
        </w:trPr>
        <w:tc>
          <w:tcPr>
            <w:tcW w:w="3000" w:type="dxa"/>
          </w:tcPr>
          <w:p w14:paraId="4AE46104" w14:textId="77777777" w:rsidR="005078F9" w:rsidRDefault="005078F9">
            <w:pPr>
              <w:spacing w:line="220" w:lineRule="atLeast"/>
            </w:pPr>
            <w:r>
              <w:rPr>
                <w:rFonts w:ascii="Arial" w:eastAsia="Arial" w:hAnsi="Arial" w:cs="Arial"/>
                <w:b/>
                <w:color w:val="000000"/>
                <w:sz w:val="18"/>
              </w:rPr>
              <w:t>Content Type</w:t>
            </w:r>
          </w:p>
        </w:tc>
        <w:tc>
          <w:tcPr>
            <w:tcW w:w="5000" w:type="dxa"/>
          </w:tcPr>
          <w:p w14:paraId="366AAA73" w14:textId="77777777" w:rsidR="005078F9" w:rsidRDefault="005078F9">
            <w:pPr>
              <w:spacing w:line="220" w:lineRule="atLeast"/>
            </w:pPr>
            <w:r>
              <w:rPr>
                <w:rFonts w:ascii="Arial" w:eastAsia="Arial" w:hAnsi="Arial" w:cs="Arial"/>
                <w:b/>
                <w:color w:val="000000"/>
                <w:sz w:val="18"/>
              </w:rPr>
              <w:t>Narrowed by</w:t>
            </w:r>
          </w:p>
        </w:tc>
      </w:tr>
      <w:tr w:rsidR="005078F9" w:rsidRPr="005078F9" w14:paraId="24D6B92C" w14:textId="77777777">
        <w:trPr>
          <w:jc w:val="center"/>
        </w:trPr>
        <w:tc>
          <w:tcPr>
            <w:tcW w:w="3000" w:type="dxa"/>
          </w:tcPr>
          <w:p w14:paraId="3AF8DF81" w14:textId="77777777" w:rsidR="005078F9" w:rsidRDefault="005078F9">
            <w:pPr>
              <w:spacing w:line="220" w:lineRule="atLeast"/>
            </w:pPr>
            <w:r>
              <w:rPr>
                <w:rFonts w:ascii="Arial" w:eastAsia="Arial" w:hAnsi="Arial" w:cs="Arial"/>
                <w:color w:val="000000"/>
                <w:sz w:val="18"/>
              </w:rPr>
              <w:t>News</w:t>
            </w:r>
          </w:p>
        </w:tc>
        <w:tc>
          <w:tcPr>
            <w:tcW w:w="5000" w:type="dxa"/>
          </w:tcPr>
          <w:p w14:paraId="78A31E84"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13, 2019 Fino a nov 13, 2019</w:t>
            </w:r>
          </w:p>
        </w:tc>
      </w:tr>
    </w:tbl>
    <w:p w14:paraId="5C8A9357" w14:textId="77777777" w:rsidR="005078F9" w:rsidRPr="005078F9" w:rsidRDefault="005078F9">
      <w:pPr>
        <w:rPr>
          <w:lang w:val="it-IT"/>
        </w:rPr>
      </w:pPr>
    </w:p>
    <w:p w14:paraId="4B435FF3"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t>7.</w:t>
      </w:r>
      <w:hyperlink r:id="rId321" w:history="1">
        <w:r w:rsidRPr="005078F9">
          <w:rPr>
            <w:rFonts w:ascii="Arial" w:eastAsia="Arial" w:hAnsi="Arial" w:cs="Arial"/>
            <w:color w:val="000000"/>
            <w:sz w:val="20"/>
            <w:u w:val="single"/>
            <w:shd w:val="clear" w:color="auto" w:fill="FFFFFF"/>
            <w:lang w:val="it-IT"/>
          </w:rPr>
          <w:t xml:space="preserve"> </w:t>
        </w:r>
      </w:hyperlink>
      <w:hyperlink r:id="rId322" w:history="1">
        <w:r w:rsidRPr="005078F9">
          <w:rPr>
            <w:rFonts w:ascii="Arial" w:eastAsia="Arial" w:hAnsi="Arial" w:cs="Arial"/>
            <w:i/>
            <w:color w:val="0077CC"/>
            <w:sz w:val="20"/>
            <w:u w:val="single"/>
            <w:shd w:val="clear" w:color="auto" w:fill="FFFFFF"/>
            <w:lang w:val="it-IT"/>
          </w:rPr>
          <w:t>Informationsfreiheit geht vor ,,Recht auf Vergessen';Bundesverfassungsgericht stärkt Rechte der Medien, inkriminierende Berichte müssen in aller Regel nicht gelöscht werden</w:t>
        </w:r>
      </w:hyperlink>
    </w:p>
    <w:p w14:paraId="72C4C3F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19EE10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72AAA0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AC966AC" w14:textId="77777777" w:rsidR="005078F9" w:rsidRDefault="005078F9">
      <w:pPr>
        <w:spacing w:before="80" w:line="240" w:lineRule="atLeast"/>
        <w:ind w:left="290"/>
      </w:pPr>
      <w:r>
        <w:rPr>
          <w:rFonts w:ascii="Arial" w:eastAsia="Arial" w:hAnsi="Arial" w:cs="Arial"/>
          <w:b/>
          <w:color w:val="000000"/>
          <w:sz w:val="20"/>
        </w:rPr>
        <w:t xml:space="preserve">Narrowed by: </w:t>
      </w:r>
    </w:p>
    <w:p w14:paraId="2B74A62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2905520" w14:textId="77777777">
        <w:trPr>
          <w:jc w:val="center"/>
        </w:trPr>
        <w:tc>
          <w:tcPr>
            <w:tcW w:w="3000" w:type="dxa"/>
          </w:tcPr>
          <w:p w14:paraId="351725EC" w14:textId="77777777" w:rsidR="005078F9" w:rsidRDefault="005078F9">
            <w:pPr>
              <w:spacing w:line="220" w:lineRule="atLeast"/>
            </w:pPr>
            <w:r>
              <w:rPr>
                <w:rFonts w:ascii="Arial" w:eastAsia="Arial" w:hAnsi="Arial" w:cs="Arial"/>
                <w:b/>
                <w:color w:val="000000"/>
                <w:sz w:val="18"/>
              </w:rPr>
              <w:t>Content Type</w:t>
            </w:r>
          </w:p>
        </w:tc>
        <w:tc>
          <w:tcPr>
            <w:tcW w:w="5000" w:type="dxa"/>
          </w:tcPr>
          <w:p w14:paraId="54169CF5" w14:textId="77777777" w:rsidR="005078F9" w:rsidRDefault="005078F9">
            <w:pPr>
              <w:spacing w:line="220" w:lineRule="atLeast"/>
            </w:pPr>
            <w:r>
              <w:rPr>
                <w:rFonts w:ascii="Arial" w:eastAsia="Arial" w:hAnsi="Arial" w:cs="Arial"/>
                <w:b/>
                <w:color w:val="000000"/>
                <w:sz w:val="18"/>
              </w:rPr>
              <w:t>Narrowed by</w:t>
            </w:r>
          </w:p>
        </w:tc>
      </w:tr>
      <w:tr w:rsidR="005078F9" w:rsidRPr="005078F9" w14:paraId="0524C486" w14:textId="77777777">
        <w:trPr>
          <w:jc w:val="center"/>
        </w:trPr>
        <w:tc>
          <w:tcPr>
            <w:tcW w:w="3000" w:type="dxa"/>
          </w:tcPr>
          <w:p w14:paraId="761E523C" w14:textId="77777777" w:rsidR="005078F9" w:rsidRDefault="005078F9">
            <w:pPr>
              <w:spacing w:line="220" w:lineRule="atLeast"/>
            </w:pPr>
            <w:r>
              <w:rPr>
                <w:rFonts w:ascii="Arial" w:eastAsia="Arial" w:hAnsi="Arial" w:cs="Arial"/>
                <w:color w:val="000000"/>
                <w:sz w:val="18"/>
              </w:rPr>
              <w:t>News</w:t>
            </w:r>
          </w:p>
        </w:tc>
        <w:tc>
          <w:tcPr>
            <w:tcW w:w="5000" w:type="dxa"/>
          </w:tcPr>
          <w:p w14:paraId="0445CF0C"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6E93EEE4" w14:textId="77777777" w:rsidR="005078F9" w:rsidRPr="005078F9" w:rsidRDefault="005078F9">
      <w:pPr>
        <w:rPr>
          <w:lang w:val="it-IT"/>
        </w:rPr>
      </w:pPr>
    </w:p>
    <w:p w14:paraId="3C409318"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t>8.</w:t>
      </w:r>
      <w:hyperlink r:id="rId323" w:history="1">
        <w:r w:rsidRPr="005078F9">
          <w:rPr>
            <w:rFonts w:ascii="Arial" w:eastAsia="Arial" w:hAnsi="Arial" w:cs="Arial"/>
            <w:color w:val="000000"/>
            <w:sz w:val="20"/>
            <w:u w:val="single"/>
            <w:shd w:val="clear" w:color="auto" w:fill="FFFFFF"/>
            <w:lang w:val="it-IT"/>
          </w:rPr>
          <w:t xml:space="preserve"> </w:t>
        </w:r>
      </w:hyperlink>
      <w:hyperlink r:id="rId324" w:history="1">
        <w:r w:rsidRPr="005078F9">
          <w:rPr>
            <w:rFonts w:ascii="Arial" w:eastAsia="Arial" w:hAnsi="Arial" w:cs="Arial"/>
            <w:i/>
            <w:color w:val="0077CC"/>
            <w:sz w:val="20"/>
            <w:u w:val="single"/>
            <w:shd w:val="clear" w:color="auto" w:fill="FFFFFF"/>
            <w:lang w:val="it-IT"/>
          </w:rPr>
          <w:t>,,Wir sind die Macht, die unbequem ist';Frankreichs Wirtschafts-und Finanzminister Bruno Le Maire über den Anspruch seines Landes, Europa wachzurütteln, den Brexit als ,,kollektiven Selbstmord' und die Frage, warum mangelnde deutsche Investitionen eine neue Krise auslösen könnten</w:t>
        </w:r>
      </w:hyperlink>
    </w:p>
    <w:p w14:paraId="1457D9B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947D45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3AAC4E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951D3CC" w14:textId="77777777" w:rsidR="005078F9" w:rsidRDefault="005078F9">
      <w:pPr>
        <w:spacing w:before="80" w:line="240" w:lineRule="atLeast"/>
        <w:ind w:left="290"/>
      </w:pPr>
      <w:r>
        <w:rPr>
          <w:rFonts w:ascii="Arial" w:eastAsia="Arial" w:hAnsi="Arial" w:cs="Arial"/>
          <w:b/>
          <w:color w:val="000000"/>
          <w:sz w:val="20"/>
        </w:rPr>
        <w:lastRenderedPageBreak/>
        <w:t xml:space="preserve">Narrowed by: </w:t>
      </w:r>
    </w:p>
    <w:p w14:paraId="0337243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5E797FC" w14:textId="77777777">
        <w:trPr>
          <w:jc w:val="center"/>
        </w:trPr>
        <w:tc>
          <w:tcPr>
            <w:tcW w:w="3000" w:type="dxa"/>
          </w:tcPr>
          <w:p w14:paraId="7573E834" w14:textId="77777777" w:rsidR="005078F9" w:rsidRDefault="005078F9">
            <w:pPr>
              <w:spacing w:line="220" w:lineRule="atLeast"/>
            </w:pPr>
            <w:r>
              <w:rPr>
                <w:rFonts w:ascii="Arial" w:eastAsia="Arial" w:hAnsi="Arial" w:cs="Arial"/>
                <w:b/>
                <w:color w:val="000000"/>
                <w:sz w:val="18"/>
              </w:rPr>
              <w:t>Content Type</w:t>
            </w:r>
          </w:p>
        </w:tc>
        <w:tc>
          <w:tcPr>
            <w:tcW w:w="5000" w:type="dxa"/>
          </w:tcPr>
          <w:p w14:paraId="7A9FF785" w14:textId="77777777" w:rsidR="005078F9" w:rsidRDefault="005078F9">
            <w:pPr>
              <w:spacing w:line="220" w:lineRule="atLeast"/>
            </w:pPr>
            <w:r>
              <w:rPr>
                <w:rFonts w:ascii="Arial" w:eastAsia="Arial" w:hAnsi="Arial" w:cs="Arial"/>
                <w:b/>
                <w:color w:val="000000"/>
                <w:sz w:val="18"/>
              </w:rPr>
              <w:t>Narrowed by</w:t>
            </w:r>
          </w:p>
        </w:tc>
      </w:tr>
      <w:tr w:rsidR="005078F9" w:rsidRPr="005078F9" w14:paraId="2F478DA5" w14:textId="77777777">
        <w:trPr>
          <w:jc w:val="center"/>
        </w:trPr>
        <w:tc>
          <w:tcPr>
            <w:tcW w:w="3000" w:type="dxa"/>
          </w:tcPr>
          <w:p w14:paraId="00BE8354" w14:textId="77777777" w:rsidR="005078F9" w:rsidRDefault="005078F9">
            <w:pPr>
              <w:spacing w:line="220" w:lineRule="atLeast"/>
            </w:pPr>
            <w:r>
              <w:rPr>
                <w:rFonts w:ascii="Arial" w:eastAsia="Arial" w:hAnsi="Arial" w:cs="Arial"/>
                <w:color w:val="000000"/>
                <w:sz w:val="18"/>
              </w:rPr>
              <w:t>News</w:t>
            </w:r>
          </w:p>
        </w:tc>
        <w:tc>
          <w:tcPr>
            <w:tcW w:w="5000" w:type="dxa"/>
          </w:tcPr>
          <w:p w14:paraId="27C0ECC2"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6711B6A3" w14:textId="77777777" w:rsidR="005078F9" w:rsidRPr="005078F9" w:rsidRDefault="005078F9">
      <w:pPr>
        <w:rPr>
          <w:lang w:val="it-IT"/>
        </w:rPr>
      </w:pPr>
    </w:p>
    <w:p w14:paraId="2D987C8C" w14:textId="77777777" w:rsidR="005078F9" w:rsidRDefault="005078F9">
      <w:pPr>
        <w:spacing w:line="300" w:lineRule="atLeast"/>
        <w:ind w:left="440" w:hanging="290"/>
      </w:pPr>
      <w:r>
        <w:rPr>
          <w:rFonts w:ascii="Arial" w:eastAsia="Arial" w:hAnsi="Arial" w:cs="Arial"/>
          <w:sz w:val="20"/>
        </w:rPr>
        <w:t>9.</w:t>
      </w:r>
      <w:hyperlink r:id="rId325" w:history="1">
        <w:r>
          <w:rPr>
            <w:rFonts w:ascii="Arial" w:eastAsia="Arial" w:hAnsi="Arial" w:cs="Arial"/>
            <w:color w:val="000000"/>
            <w:sz w:val="20"/>
            <w:u w:val="single"/>
            <w:shd w:val="clear" w:color="auto" w:fill="FFFFFF"/>
          </w:rPr>
          <w:t xml:space="preserve"> </w:t>
        </w:r>
      </w:hyperlink>
      <w:hyperlink r:id="rId326" w:history="1">
        <w:r>
          <w:rPr>
            <w:rFonts w:ascii="Arial" w:eastAsia="Arial" w:hAnsi="Arial" w:cs="Arial"/>
            <w:i/>
            <w:color w:val="0077CC"/>
            <w:sz w:val="20"/>
            <w:u w:val="single"/>
            <w:shd w:val="clear" w:color="auto" w:fill="FFFFFF"/>
          </w:rPr>
          <w:t>Der feine juristische Unterschied;Eine lettische Bank muss schließen, doch wer trägt die Verantwortung für die Entscheidung? Die Bankenaufseher bei der EZB oder die Bankenabwicklungsbehörde SRB? Die Entscheidung des EU-Gerichts zeigt, wie kompliziert eine Antwort ist</w:t>
        </w:r>
      </w:hyperlink>
    </w:p>
    <w:p w14:paraId="4DEEC34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BC5578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CBB916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2C5576A" w14:textId="77777777" w:rsidR="005078F9" w:rsidRDefault="005078F9">
      <w:pPr>
        <w:spacing w:before="80" w:line="240" w:lineRule="atLeast"/>
        <w:ind w:left="290"/>
      </w:pPr>
      <w:r>
        <w:rPr>
          <w:rFonts w:ascii="Arial" w:eastAsia="Arial" w:hAnsi="Arial" w:cs="Arial"/>
          <w:b/>
          <w:color w:val="000000"/>
          <w:sz w:val="20"/>
        </w:rPr>
        <w:t xml:space="preserve">Narrowed by: </w:t>
      </w:r>
    </w:p>
    <w:p w14:paraId="67B725D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2C1DAAF" w14:textId="77777777">
        <w:trPr>
          <w:jc w:val="center"/>
        </w:trPr>
        <w:tc>
          <w:tcPr>
            <w:tcW w:w="3000" w:type="dxa"/>
          </w:tcPr>
          <w:p w14:paraId="7832B87D" w14:textId="77777777" w:rsidR="005078F9" w:rsidRDefault="005078F9">
            <w:pPr>
              <w:spacing w:line="220" w:lineRule="atLeast"/>
            </w:pPr>
            <w:r>
              <w:rPr>
                <w:rFonts w:ascii="Arial" w:eastAsia="Arial" w:hAnsi="Arial" w:cs="Arial"/>
                <w:b/>
                <w:color w:val="000000"/>
                <w:sz w:val="18"/>
              </w:rPr>
              <w:t>Content Type</w:t>
            </w:r>
          </w:p>
        </w:tc>
        <w:tc>
          <w:tcPr>
            <w:tcW w:w="5000" w:type="dxa"/>
          </w:tcPr>
          <w:p w14:paraId="4CDC8407" w14:textId="77777777" w:rsidR="005078F9" w:rsidRDefault="005078F9">
            <w:pPr>
              <w:spacing w:line="220" w:lineRule="atLeast"/>
            </w:pPr>
            <w:r>
              <w:rPr>
                <w:rFonts w:ascii="Arial" w:eastAsia="Arial" w:hAnsi="Arial" w:cs="Arial"/>
                <w:b/>
                <w:color w:val="000000"/>
                <w:sz w:val="18"/>
              </w:rPr>
              <w:t>Narrowed by</w:t>
            </w:r>
          </w:p>
        </w:tc>
      </w:tr>
      <w:tr w:rsidR="005078F9" w:rsidRPr="005078F9" w14:paraId="3A8A5053" w14:textId="77777777">
        <w:trPr>
          <w:jc w:val="center"/>
        </w:trPr>
        <w:tc>
          <w:tcPr>
            <w:tcW w:w="3000" w:type="dxa"/>
          </w:tcPr>
          <w:p w14:paraId="21EF32C2" w14:textId="77777777" w:rsidR="005078F9" w:rsidRDefault="005078F9">
            <w:pPr>
              <w:spacing w:line="220" w:lineRule="atLeast"/>
            </w:pPr>
            <w:r>
              <w:rPr>
                <w:rFonts w:ascii="Arial" w:eastAsia="Arial" w:hAnsi="Arial" w:cs="Arial"/>
                <w:color w:val="000000"/>
                <w:sz w:val="18"/>
              </w:rPr>
              <w:t>News</w:t>
            </w:r>
          </w:p>
        </w:tc>
        <w:tc>
          <w:tcPr>
            <w:tcW w:w="5000" w:type="dxa"/>
          </w:tcPr>
          <w:p w14:paraId="707B0561"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6738642E" w14:textId="77777777" w:rsidR="005078F9" w:rsidRPr="005078F9" w:rsidRDefault="005078F9">
      <w:pPr>
        <w:rPr>
          <w:lang w:val="it-IT"/>
        </w:rPr>
      </w:pPr>
    </w:p>
    <w:p w14:paraId="7968255B"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t>10.</w:t>
      </w:r>
      <w:hyperlink r:id="rId327" w:history="1">
        <w:r w:rsidRPr="005078F9">
          <w:rPr>
            <w:rFonts w:ascii="Arial" w:eastAsia="Arial" w:hAnsi="Arial" w:cs="Arial"/>
            <w:color w:val="000000"/>
            <w:sz w:val="20"/>
            <w:u w:val="single"/>
            <w:shd w:val="clear" w:color="auto" w:fill="FFFFFF"/>
            <w:lang w:val="it-IT"/>
          </w:rPr>
          <w:t xml:space="preserve"> </w:t>
        </w:r>
      </w:hyperlink>
      <w:hyperlink r:id="rId328" w:history="1">
        <w:r w:rsidRPr="005078F9">
          <w:rPr>
            <w:rFonts w:ascii="Arial" w:eastAsia="Arial" w:hAnsi="Arial" w:cs="Arial"/>
            <w:i/>
            <w:color w:val="0077CC"/>
            <w:sz w:val="20"/>
            <w:u w:val="single"/>
            <w:shd w:val="clear" w:color="auto" w:fill="FFFFFF"/>
            <w:lang w:val="it-IT"/>
          </w:rPr>
          <w:t>Nachfrage ohne Angebot;Eine Industrieallianz drängt EU-Kommission zu Verkaufsquoten für emissionsfreie Lkw</w:t>
        </w:r>
      </w:hyperlink>
    </w:p>
    <w:p w14:paraId="2B6DFC6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7A093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5C0431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DBC251" w14:textId="77777777" w:rsidR="005078F9" w:rsidRDefault="005078F9">
      <w:pPr>
        <w:spacing w:before="80" w:line="240" w:lineRule="atLeast"/>
        <w:ind w:left="290"/>
      </w:pPr>
      <w:r>
        <w:rPr>
          <w:rFonts w:ascii="Arial" w:eastAsia="Arial" w:hAnsi="Arial" w:cs="Arial"/>
          <w:b/>
          <w:color w:val="000000"/>
          <w:sz w:val="20"/>
        </w:rPr>
        <w:t xml:space="preserve">Narrowed by: </w:t>
      </w:r>
    </w:p>
    <w:p w14:paraId="18BA974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C547682" w14:textId="77777777">
        <w:trPr>
          <w:jc w:val="center"/>
        </w:trPr>
        <w:tc>
          <w:tcPr>
            <w:tcW w:w="3000" w:type="dxa"/>
          </w:tcPr>
          <w:p w14:paraId="4949A627" w14:textId="77777777" w:rsidR="005078F9" w:rsidRDefault="005078F9">
            <w:pPr>
              <w:spacing w:line="220" w:lineRule="atLeast"/>
            </w:pPr>
            <w:r>
              <w:rPr>
                <w:rFonts w:ascii="Arial" w:eastAsia="Arial" w:hAnsi="Arial" w:cs="Arial"/>
                <w:b/>
                <w:color w:val="000000"/>
                <w:sz w:val="18"/>
              </w:rPr>
              <w:t>Content Type</w:t>
            </w:r>
          </w:p>
        </w:tc>
        <w:tc>
          <w:tcPr>
            <w:tcW w:w="5000" w:type="dxa"/>
          </w:tcPr>
          <w:p w14:paraId="29780494" w14:textId="77777777" w:rsidR="005078F9" w:rsidRDefault="005078F9">
            <w:pPr>
              <w:spacing w:line="220" w:lineRule="atLeast"/>
            </w:pPr>
            <w:r>
              <w:rPr>
                <w:rFonts w:ascii="Arial" w:eastAsia="Arial" w:hAnsi="Arial" w:cs="Arial"/>
                <w:b/>
                <w:color w:val="000000"/>
                <w:sz w:val="18"/>
              </w:rPr>
              <w:t>Narrowed by</w:t>
            </w:r>
          </w:p>
        </w:tc>
      </w:tr>
      <w:tr w:rsidR="005078F9" w:rsidRPr="005078F9" w14:paraId="08E62F96" w14:textId="77777777">
        <w:trPr>
          <w:jc w:val="center"/>
        </w:trPr>
        <w:tc>
          <w:tcPr>
            <w:tcW w:w="3000" w:type="dxa"/>
          </w:tcPr>
          <w:p w14:paraId="4F5343C6" w14:textId="77777777" w:rsidR="005078F9" w:rsidRDefault="005078F9">
            <w:pPr>
              <w:spacing w:line="220" w:lineRule="atLeast"/>
            </w:pPr>
            <w:r>
              <w:rPr>
                <w:rFonts w:ascii="Arial" w:eastAsia="Arial" w:hAnsi="Arial" w:cs="Arial"/>
                <w:color w:val="000000"/>
                <w:sz w:val="18"/>
              </w:rPr>
              <w:t>News</w:t>
            </w:r>
          </w:p>
        </w:tc>
        <w:tc>
          <w:tcPr>
            <w:tcW w:w="5000" w:type="dxa"/>
          </w:tcPr>
          <w:p w14:paraId="485BE828"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01BC33EF" w14:textId="77777777" w:rsidR="005078F9" w:rsidRPr="005078F9" w:rsidRDefault="005078F9">
      <w:pPr>
        <w:rPr>
          <w:lang w:val="it-IT"/>
        </w:rPr>
      </w:pPr>
    </w:p>
    <w:p w14:paraId="2C211245" w14:textId="77777777" w:rsidR="005078F9" w:rsidRDefault="005078F9">
      <w:pPr>
        <w:spacing w:line="300" w:lineRule="atLeast"/>
        <w:ind w:left="440" w:hanging="290"/>
      </w:pPr>
      <w:r>
        <w:rPr>
          <w:rFonts w:ascii="Arial" w:eastAsia="Arial" w:hAnsi="Arial" w:cs="Arial"/>
          <w:sz w:val="20"/>
        </w:rPr>
        <w:t>11.</w:t>
      </w:r>
      <w:hyperlink r:id="rId329" w:history="1">
        <w:r>
          <w:rPr>
            <w:rFonts w:ascii="Arial" w:eastAsia="Arial" w:hAnsi="Arial" w:cs="Arial"/>
            <w:color w:val="000000"/>
            <w:sz w:val="20"/>
            <w:u w:val="single"/>
            <w:shd w:val="clear" w:color="auto" w:fill="FFFFFF"/>
          </w:rPr>
          <w:t xml:space="preserve"> </w:t>
        </w:r>
      </w:hyperlink>
      <w:hyperlink r:id="rId330" w:history="1">
        <w:r>
          <w:rPr>
            <w:rFonts w:ascii="Arial" w:eastAsia="Arial" w:hAnsi="Arial" w:cs="Arial"/>
            <w:i/>
            <w:color w:val="0077CC"/>
            <w:sz w:val="20"/>
            <w:u w:val="single"/>
            <w:shd w:val="clear" w:color="auto" w:fill="FFFFFF"/>
          </w:rPr>
          <w:t>EU;Furcht und Führung</w:t>
        </w:r>
      </w:hyperlink>
    </w:p>
    <w:p w14:paraId="0BC6AE9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25D42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649374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D9BD4F" w14:textId="77777777" w:rsidR="005078F9" w:rsidRDefault="005078F9">
      <w:pPr>
        <w:spacing w:before="80" w:line="240" w:lineRule="atLeast"/>
        <w:ind w:left="290"/>
      </w:pPr>
      <w:r>
        <w:rPr>
          <w:rFonts w:ascii="Arial" w:eastAsia="Arial" w:hAnsi="Arial" w:cs="Arial"/>
          <w:b/>
          <w:color w:val="000000"/>
          <w:sz w:val="20"/>
        </w:rPr>
        <w:t xml:space="preserve">Narrowed by: </w:t>
      </w:r>
    </w:p>
    <w:p w14:paraId="794073D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4C5A256" w14:textId="77777777">
        <w:trPr>
          <w:jc w:val="center"/>
        </w:trPr>
        <w:tc>
          <w:tcPr>
            <w:tcW w:w="3000" w:type="dxa"/>
          </w:tcPr>
          <w:p w14:paraId="38A8C769" w14:textId="77777777" w:rsidR="005078F9" w:rsidRDefault="005078F9">
            <w:pPr>
              <w:spacing w:line="220" w:lineRule="atLeast"/>
            </w:pPr>
            <w:r>
              <w:rPr>
                <w:rFonts w:ascii="Arial" w:eastAsia="Arial" w:hAnsi="Arial" w:cs="Arial"/>
                <w:b/>
                <w:color w:val="000000"/>
                <w:sz w:val="18"/>
              </w:rPr>
              <w:t>Content Type</w:t>
            </w:r>
          </w:p>
        </w:tc>
        <w:tc>
          <w:tcPr>
            <w:tcW w:w="5000" w:type="dxa"/>
          </w:tcPr>
          <w:p w14:paraId="3DF6EBEC" w14:textId="77777777" w:rsidR="005078F9" w:rsidRDefault="005078F9">
            <w:pPr>
              <w:spacing w:line="220" w:lineRule="atLeast"/>
            </w:pPr>
            <w:r>
              <w:rPr>
                <w:rFonts w:ascii="Arial" w:eastAsia="Arial" w:hAnsi="Arial" w:cs="Arial"/>
                <w:b/>
                <w:color w:val="000000"/>
                <w:sz w:val="18"/>
              </w:rPr>
              <w:t>Narrowed by</w:t>
            </w:r>
          </w:p>
        </w:tc>
      </w:tr>
      <w:tr w:rsidR="005078F9" w:rsidRPr="005078F9" w14:paraId="10A23475" w14:textId="77777777">
        <w:trPr>
          <w:jc w:val="center"/>
        </w:trPr>
        <w:tc>
          <w:tcPr>
            <w:tcW w:w="3000" w:type="dxa"/>
          </w:tcPr>
          <w:p w14:paraId="6CF1A2C5" w14:textId="77777777" w:rsidR="005078F9" w:rsidRDefault="005078F9">
            <w:pPr>
              <w:spacing w:line="220" w:lineRule="atLeast"/>
            </w:pPr>
            <w:r>
              <w:rPr>
                <w:rFonts w:ascii="Arial" w:eastAsia="Arial" w:hAnsi="Arial" w:cs="Arial"/>
                <w:color w:val="000000"/>
                <w:sz w:val="18"/>
              </w:rPr>
              <w:t>News</w:t>
            </w:r>
          </w:p>
        </w:tc>
        <w:tc>
          <w:tcPr>
            <w:tcW w:w="5000" w:type="dxa"/>
          </w:tcPr>
          <w:p w14:paraId="0CFE3E21"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39C33662" w14:textId="77777777" w:rsidR="005078F9" w:rsidRPr="005078F9" w:rsidRDefault="005078F9">
      <w:pPr>
        <w:rPr>
          <w:lang w:val="it-IT"/>
        </w:rPr>
      </w:pPr>
    </w:p>
    <w:p w14:paraId="110A2B31"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t>12.</w:t>
      </w:r>
      <w:hyperlink r:id="rId331" w:history="1">
        <w:r w:rsidRPr="005078F9">
          <w:rPr>
            <w:rFonts w:ascii="Arial" w:eastAsia="Arial" w:hAnsi="Arial" w:cs="Arial"/>
            <w:color w:val="000000"/>
            <w:sz w:val="20"/>
            <w:u w:val="single"/>
            <w:shd w:val="clear" w:color="auto" w:fill="FFFFFF"/>
            <w:lang w:val="it-IT"/>
          </w:rPr>
          <w:t xml:space="preserve"> </w:t>
        </w:r>
      </w:hyperlink>
      <w:hyperlink r:id="rId332" w:history="1">
        <w:r w:rsidRPr="005078F9">
          <w:rPr>
            <w:rFonts w:ascii="Arial" w:eastAsia="Arial" w:hAnsi="Arial" w:cs="Arial"/>
            <w:i/>
            <w:color w:val="0077CC"/>
            <w:sz w:val="20"/>
            <w:u w:val="single"/>
            <w:shd w:val="clear" w:color="auto" w:fill="FFFFFF"/>
            <w:lang w:val="it-IT"/>
          </w:rPr>
          <w:t>Europas neue Schwergewichte;Digitales, Klima, Migranten: Wer sich in Brüssel künftig um die drängendsten Aufgaben kümmert</w:t>
        </w:r>
      </w:hyperlink>
    </w:p>
    <w:p w14:paraId="4E27A54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1FBA02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D3AF2F3"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29870967" w14:textId="77777777" w:rsidR="005078F9" w:rsidRDefault="005078F9">
      <w:pPr>
        <w:spacing w:before="80" w:line="240" w:lineRule="atLeast"/>
        <w:ind w:left="290"/>
      </w:pPr>
      <w:r>
        <w:rPr>
          <w:rFonts w:ascii="Arial" w:eastAsia="Arial" w:hAnsi="Arial" w:cs="Arial"/>
          <w:b/>
          <w:color w:val="000000"/>
          <w:sz w:val="20"/>
        </w:rPr>
        <w:t xml:space="preserve">Narrowed by: </w:t>
      </w:r>
    </w:p>
    <w:p w14:paraId="3C8085F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E22CC61" w14:textId="77777777">
        <w:trPr>
          <w:jc w:val="center"/>
        </w:trPr>
        <w:tc>
          <w:tcPr>
            <w:tcW w:w="3000" w:type="dxa"/>
          </w:tcPr>
          <w:p w14:paraId="299F3A01" w14:textId="77777777" w:rsidR="005078F9" w:rsidRDefault="005078F9">
            <w:pPr>
              <w:spacing w:line="220" w:lineRule="atLeast"/>
            </w:pPr>
            <w:r>
              <w:rPr>
                <w:rFonts w:ascii="Arial" w:eastAsia="Arial" w:hAnsi="Arial" w:cs="Arial"/>
                <w:b/>
                <w:color w:val="000000"/>
                <w:sz w:val="18"/>
              </w:rPr>
              <w:t>Content Type</w:t>
            </w:r>
          </w:p>
        </w:tc>
        <w:tc>
          <w:tcPr>
            <w:tcW w:w="5000" w:type="dxa"/>
          </w:tcPr>
          <w:p w14:paraId="5C810ED4" w14:textId="77777777" w:rsidR="005078F9" w:rsidRDefault="005078F9">
            <w:pPr>
              <w:spacing w:line="220" w:lineRule="atLeast"/>
            </w:pPr>
            <w:r>
              <w:rPr>
                <w:rFonts w:ascii="Arial" w:eastAsia="Arial" w:hAnsi="Arial" w:cs="Arial"/>
                <w:b/>
                <w:color w:val="000000"/>
                <w:sz w:val="18"/>
              </w:rPr>
              <w:t>Narrowed by</w:t>
            </w:r>
          </w:p>
        </w:tc>
      </w:tr>
      <w:tr w:rsidR="005078F9" w:rsidRPr="005078F9" w14:paraId="2A413B9F" w14:textId="77777777">
        <w:trPr>
          <w:jc w:val="center"/>
        </w:trPr>
        <w:tc>
          <w:tcPr>
            <w:tcW w:w="3000" w:type="dxa"/>
          </w:tcPr>
          <w:p w14:paraId="78079E9E" w14:textId="77777777" w:rsidR="005078F9" w:rsidRDefault="005078F9">
            <w:pPr>
              <w:spacing w:line="220" w:lineRule="atLeast"/>
            </w:pPr>
            <w:r>
              <w:rPr>
                <w:rFonts w:ascii="Arial" w:eastAsia="Arial" w:hAnsi="Arial" w:cs="Arial"/>
                <w:color w:val="000000"/>
                <w:sz w:val="18"/>
              </w:rPr>
              <w:t>News</w:t>
            </w:r>
          </w:p>
        </w:tc>
        <w:tc>
          <w:tcPr>
            <w:tcW w:w="5000" w:type="dxa"/>
          </w:tcPr>
          <w:p w14:paraId="575D1D7D"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23991C3A" w14:textId="77777777" w:rsidR="005078F9" w:rsidRPr="005078F9" w:rsidRDefault="005078F9">
      <w:pPr>
        <w:rPr>
          <w:lang w:val="it-IT"/>
        </w:rPr>
      </w:pPr>
    </w:p>
    <w:p w14:paraId="43DCB244" w14:textId="77777777" w:rsidR="005078F9" w:rsidRDefault="005078F9">
      <w:pPr>
        <w:spacing w:line="300" w:lineRule="atLeast"/>
        <w:ind w:left="440" w:hanging="290"/>
      </w:pPr>
      <w:r>
        <w:rPr>
          <w:rFonts w:ascii="Arial" w:eastAsia="Arial" w:hAnsi="Arial" w:cs="Arial"/>
          <w:sz w:val="20"/>
        </w:rPr>
        <w:t>13.</w:t>
      </w:r>
      <w:hyperlink r:id="rId333" w:history="1">
        <w:r>
          <w:rPr>
            <w:rFonts w:ascii="Arial" w:eastAsia="Arial" w:hAnsi="Arial" w:cs="Arial"/>
            <w:color w:val="000000"/>
            <w:sz w:val="20"/>
            <w:u w:val="single"/>
            <w:shd w:val="clear" w:color="auto" w:fill="FFFFFF"/>
          </w:rPr>
          <w:t xml:space="preserve"> </w:t>
        </w:r>
      </w:hyperlink>
      <w:hyperlink r:id="rId334" w:history="1">
        <w:r>
          <w:rPr>
            <w:rFonts w:ascii="Arial" w:eastAsia="Arial" w:hAnsi="Arial" w:cs="Arial"/>
            <w:i/>
            <w:color w:val="0077CC"/>
            <w:sz w:val="20"/>
            <w:u w:val="single"/>
            <w:shd w:val="clear" w:color="auto" w:fill="FFFFFF"/>
          </w:rPr>
          <w:t>KOMMENTAR;Späte Einsicht</w:t>
        </w:r>
      </w:hyperlink>
    </w:p>
    <w:p w14:paraId="04AFA25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F3899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9F2699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C9390A" w14:textId="77777777" w:rsidR="005078F9" w:rsidRDefault="005078F9">
      <w:pPr>
        <w:spacing w:before="80" w:line="240" w:lineRule="atLeast"/>
        <w:ind w:left="290"/>
      </w:pPr>
      <w:r>
        <w:rPr>
          <w:rFonts w:ascii="Arial" w:eastAsia="Arial" w:hAnsi="Arial" w:cs="Arial"/>
          <w:b/>
          <w:color w:val="000000"/>
          <w:sz w:val="20"/>
        </w:rPr>
        <w:t xml:space="preserve">Narrowed by: </w:t>
      </w:r>
    </w:p>
    <w:p w14:paraId="399E329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0FC0DB2" w14:textId="77777777">
        <w:trPr>
          <w:jc w:val="center"/>
        </w:trPr>
        <w:tc>
          <w:tcPr>
            <w:tcW w:w="3000" w:type="dxa"/>
          </w:tcPr>
          <w:p w14:paraId="05078B4C" w14:textId="77777777" w:rsidR="005078F9" w:rsidRDefault="005078F9">
            <w:pPr>
              <w:spacing w:line="220" w:lineRule="atLeast"/>
            </w:pPr>
            <w:r>
              <w:rPr>
                <w:rFonts w:ascii="Arial" w:eastAsia="Arial" w:hAnsi="Arial" w:cs="Arial"/>
                <w:b/>
                <w:color w:val="000000"/>
                <w:sz w:val="18"/>
              </w:rPr>
              <w:t>Content Type</w:t>
            </w:r>
          </w:p>
        </w:tc>
        <w:tc>
          <w:tcPr>
            <w:tcW w:w="5000" w:type="dxa"/>
          </w:tcPr>
          <w:p w14:paraId="0D779E2E" w14:textId="77777777" w:rsidR="005078F9" w:rsidRDefault="005078F9">
            <w:pPr>
              <w:spacing w:line="220" w:lineRule="atLeast"/>
            </w:pPr>
            <w:r>
              <w:rPr>
                <w:rFonts w:ascii="Arial" w:eastAsia="Arial" w:hAnsi="Arial" w:cs="Arial"/>
                <w:b/>
                <w:color w:val="000000"/>
                <w:sz w:val="18"/>
              </w:rPr>
              <w:t>Narrowed by</w:t>
            </w:r>
          </w:p>
        </w:tc>
      </w:tr>
      <w:tr w:rsidR="005078F9" w:rsidRPr="005078F9" w14:paraId="65F38C82" w14:textId="77777777">
        <w:trPr>
          <w:jc w:val="center"/>
        </w:trPr>
        <w:tc>
          <w:tcPr>
            <w:tcW w:w="3000" w:type="dxa"/>
          </w:tcPr>
          <w:p w14:paraId="20A64E57" w14:textId="77777777" w:rsidR="005078F9" w:rsidRDefault="005078F9">
            <w:pPr>
              <w:spacing w:line="220" w:lineRule="atLeast"/>
            </w:pPr>
            <w:r>
              <w:rPr>
                <w:rFonts w:ascii="Arial" w:eastAsia="Arial" w:hAnsi="Arial" w:cs="Arial"/>
                <w:color w:val="000000"/>
                <w:sz w:val="18"/>
              </w:rPr>
              <w:t>News</w:t>
            </w:r>
          </w:p>
        </w:tc>
        <w:tc>
          <w:tcPr>
            <w:tcW w:w="5000" w:type="dxa"/>
          </w:tcPr>
          <w:p w14:paraId="27182FEE"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4B624944" w14:textId="77777777" w:rsidR="005078F9" w:rsidRPr="005078F9" w:rsidRDefault="005078F9">
      <w:pPr>
        <w:rPr>
          <w:lang w:val="it-IT"/>
        </w:rPr>
      </w:pPr>
    </w:p>
    <w:p w14:paraId="14A1A114" w14:textId="77777777" w:rsidR="005078F9" w:rsidRDefault="005078F9">
      <w:pPr>
        <w:spacing w:line="300" w:lineRule="atLeast"/>
        <w:ind w:left="440" w:hanging="290"/>
      </w:pPr>
      <w:r>
        <w:rPr>
          <w:rFonts w:ascii="Arial" w:eastAsia="Arial" w:hAnsi="Arial" w:cs="Arial"/>
          <w:sz w:val="20"/>
        </w:rPr>
        <w:t>14.</w:t>
      </w:r>
      <w:hyperlink r:id="rId335" w:history="1">
        <w:r>
          <w:rPr>
            <w:rFonts w:ascii="Arial" w:eastAsia="Arial" w:hAnsi="Arial" w:cs="Arial"/>
            <w:color w:val="000000"/>
            <w:sz w:val="20"/>
            <w:u w:val="single"/>
            <w:shd w:val="clear" w:color="auto" w:fill="FFFFFF"/>
          </w:rPr>
          <w:t xml:space="preserve"> </w:t>
        </w:r>
      </w:hyperlink>
      <w:hyperlink r:id="rId336" w:history="1">
        <w:r>
          <w:rPr>
            <w:rFonts w:ascii="Arial" w:eastAsia="Arial" w:hAnsi="Arial" w:cs="Arial"/>
            <w:i/>
            <w:color w:val="0077CC"/>
            <w:sz w:val="20"/>
            <w:u w:val="single"/>
            <w:shd w:val="clear" w:color="auto" w:fill="FFFFFF"/>
          </w:rPr>
          <w:t>BUNDESVERFASSUNGSGERICHT;Recht auf Erinnern</w:t>
        </w:r>
      </w:hyperlink>
    </w:p>
    <w:p w14:paraId="17AD3AE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BB9AA6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CCBF0C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6E048AC" w14:textId="77777777" w:rsidR="005078F9" w:rsidRDefault="005078F9">
      <w:pPr>
        <w:spacing w:before="80" w:line="240" w:lineRule="atLeast"/>
        <w:ind w:left="290"/>
      </w:pPr>
      <w:r>
        <w:rPr>
          <w:rFonts w:ascii="Arial" w:eastAsia="Arial" w:hAnsi="Arial" w:cs="Arial"/>
          <w:b/>
          <w:color w:val="000000"/>
          <w:sz w:val="20"/>
        </w:rPr>
        <w:t xml:space="preserve">Narrowed by: </w:t>
      </w:r>
    </w:p>
    <w:p w14:paraId="2550D48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7420E46" w14:textId="77777777">
        <w:trPr>
          <w:jc w:val="center"/>
        </w:trPr>
        <w:tc>
          <w:tcPr>
            <w:tcW w:w="3000" w:type="dxa"/>
          </w:tcPr>
          <w:p w14:paraId="28F674BF" w14:textId="77777777" w:rsidR="005078F9" w:rsidRDefault="005078F9">
            <w:pPr>
              <w:spacing w:line="220" w:lineRule="atLeast"/>
            </w:pPr>
            <w:r>
              <w:rPr>
                <w:rFonts w:ascii="Arial" w:eastAsia="Arial" w:hAnsi="Arial" w:cs="Arial"/>
                <w:b/>
                <w:color w:val="000000"/>
                <w:sz w:val="18"/>
              </w:rPr>
              <w:t>Content Type</w:t>
            </w:r>
          </w:p>
        </w:tc>
        <w:tc>
          <w:tcPr>
            <w:tcW w:w="5000" w:type="dxa"/>
          </w:tcPr>
          <w:p w14:paraId="11E98939" w14:textId="77777777" w:rsidR="005078F9" w:rsidRDefault="005078F9">
            <w:pPr>
              <w:spacing w:line="220" w:lineRule="atLeast"/>
            </w:pPr>
            <w:r>
              <w:rPr>
                <w:rFonts w:ascii="Arial" w:eastAsia="Arial" w:hAnsi="Arial" w:cs="Arial"/>
                <w:b/>
                <w:color w:val="000000"/>
                <w:sz w:val="18"/>
              </w:rPr>
              <w:t>Narrowed by</w:t>
            </w:r>
          </w:p>
        </w:tc>
      </w:tr>
      <w:tr w:rsidR="005078F9" w:rsidRPr="005078F9" w14:paraId="08CF6188" w14:textId="77777777">
        <w:trPr>
          <w:jc w:val="center"/>
        </w:trPr>
        <w:tc>
          <w:tcPr>
            <w:tcW w:w="3000" w:type="dxa"/>
          </w:tcPr>
          <w:p w14:paraId="4C2A609B" w14:textId="77777777" w:rsidR="005078F9" w:rsidRDefault="005078F9">
            <w:pPr>
              <w:spacing w:line="220" w:lineRule="atLeast"/>
            </w:pPr>
            <w:r>
              <w:rPr>
                <w:rFonts w:ascii="Arial" w:eastAsia="Arial" w:hAnsi="Arial" w:cs="Arial"/>
                <w:color w:val="000000"/>
                <w:sz w:val="18"/>
              </w:rPr>
              <w:t>News</w:t>
            </w:r>
          </w:p>
        </w:tc>
        <w:tc>
          <w:tcPr>
            <w:tcW w:w="5000" w:type="dxa"/>
          </w:tcPr>
          <w:p w14:paraId="10C8F799"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16DD53AF" w14:textId="77777777" w:rsidR="005078F9" w:rsidRPr="005078F9" w:rsidRDefault="005078F9">
      <w:pPr>
        <w:rPr>
          <w:lang w:val="it-IT"/>
        </w:rPr>
      </w:pPr>
    </w:p>
    <w:p w14:paraId="43E019AB"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t>15.</w:t>
      </w:r>
      <w:hyperlink r:id="rId337" w:history="1">
        <w:r w:rsidRPr="005078F9">
          <w:rPr>
            <w:rFonts w:ascii="Arial" w:eastAsia="Arial" w:hAnsi="Arial" w:cs="Arial"/>
            <w:color w:val="000000"/>
            <w:sz w:val="20"/>
            <w:u w:val="single"/>
            <w:shd w:val="clear" w:color="auto" w:fill="FFFFFF"/>
            <w:lang w:val="it-IT"/>
          </w:rPr>
          <w:t xml:space="preserve"> </w:t>
        </w:r>
      </w:hyperlink>
      <w:hyperlink r:id="rId338" w:history="1">
        <w:r w:rsidRPr="005078F9">
          <w:rPr>
            <w:rFonts w:ascii="Arial" w:eastAsia="Arial" w:hAnsi="Arial" w:cs="Arial"/>
            <w:i/>
            <w:color w:val="0077CC"/>
            <w:sz w:val="20"/>
            <w:u w:val="single"/>
            <w:shd w:val="clear" w:color="auto" w:fill="FFFFFF"/>
            <w:lang w:val="it-IT"/>
          </w:rPr>
          <w:t>Transparenz, aber nicht zu viel;Die EU-Staaten wollen ein Gesetz gegen die Steuertricks der Konzerne verwässern</w:t>
        </w:r>
      </w:hyperlink>
    </w:p>
    <w:p w14:paraId="07459EB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E5E9E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34A471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9500FC" w14:textId="77777777" w:rsidR="005078F9" w:rsidRDefault="005078F9">
      <w:pPr>
        <w:spacing w:before="80" w:line="240" w:lineRule="atLeast"/>
        <w:ind w:left="290"/>
      </w:pPr>
      <w:r>
        <w:rPr>
          <w:rFonts w:ascii="Arial" w:eastAsia="Arial" w:hAnsi="Arial" w:cs="Arial"/>
          <w:b/>
          <w:color w:val="000000"/>
          <w:sz w:val="20"/>
        </w:rPr>
        <w:t xml:space="preserve">Narrowed by: </w:t>
      </w:r>
    </w:p>
    <w:p w14:paraId="6653AB0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D9EAB70" w14:textId="77777777">
        <w:trPr>
          <w:jc w:val="center"/>
        </w:trPr>
        <w:tc>
          <w:tcPr>
            <w:tcW w:w="3000" w:type="dxa"/>
          </w:tcPr>
          <w:p w14:paraId="32D4D91A" w14:textId="77777777" w:rsidR="005078F9" w:rsidRDefault="005078F9">
            <w:pPr>
              <w:spacing w:line="220" w:lineRule="atLeast"/>
            </w:pPr>
            <w:r>
              <w:rPr>
                <w:rFonts w:ascii="Arial" w:eastAsia="Arial" w:hAnsi="Arial" w:cs="Arial"/>
                <w:b/>
                <w:color w:val="000000"/>
                <w:sz w:val="18"/>
              </w:rPr>
              <w:t>Content Type</w:t>
            </w:r>
          </w:p>
        </w:tc>
        <w:tc>
          <w:tcPr>
            <w:tcW w:w="5000" w:type="dxa"/>
          </w:tcPr>
          <w:p w14:paraId="2A997EB5" w14:textId="77777777" w:rsidR="005078F9" w:rsidRDefault="005078F9">
            <w:pPr>
              <w:spacing w:line="220" w:lineRule="atLeast"/>
            </w:pPr>
            <w:r>
              <w:rPr>
                <w:rFonts w:ascii="Arial" w:eastAsia="Arial" w:hAnsi="Arial" w:cs="Arial"/>
                <w:b/>
                <w:color w:val="000000"/>
                <w:sz w:val="18"/>
              </w:rPr>
              <w:t>Narrowed by</w:t>
            </w:r>
          </w:p>
        </w:tc>
      </w:tr>
      <w:tr w:rsidR="005078F9" w:rsidRPr="005078F9" w14:paraId="430D7306" w14:textId="77777777">
        <w:trPr>
          <w:jc w:val="center"/>
        </w:trPr>
        <w:tc>
          <w:tcPr>
            <w:tcW w:w="3000" w:type="dxa"/>
          </w:tcPr>
          <w:p w14:paraId="2B23BEAE" w14:textId="77777777" w:rsidR="005078F9" w:rsidRDefault="005078F9">
            <w:pPr>
              <w:spacing w:line="220" w:lineRule="atLeast"/>
            </w:pPr>
            <w:r>
              <w:rPr>
                <w:rFonts w:ascii="Arial" w:eastAsia="Arial" w:hAnsi="Arial" w:cs="Arial"/>
                <w:color w:val="000000"/>
                <w:sz w:val="18"/>
              </w:rPr>
              <w:t>News</w:t>
            </w:r>
          </w:p>
        </w:tc>
        <w:tc>
          <w:tcPr>
            <w:tcW w:w="5000" w:type="dxa"/>
          </w:tcPr>
          <w:p w14:paraId="1556EEA2"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76029387" w14:textId="77777777" w:rsidR="005078F9" w:rsidRPr="005078F9" w:rsidRDefault="005078F9">
      <w:pPr>
        <w:rPr>
          <w:lang w:val="it-IT"/>
        </w:rPr>
      </w:pPr>
    </w:p>
    <w:p w14:paraId="5BE2A6E4" w14:textId="77777777" w:rsidR="005078F9" w:rsidRDefault="005078F9">
      <w:pPr>
        <w:spacing w:line="300" w:lineRule="atLeast"/>
        <w:ind w:left="440" w:hanging="290"/>
      </w:pPr>
      <w:r>
        <w:rPr>
          <w:rFonts w:ascii="Arial" w:eastAsia="Arial" w:hAnsi="Arial" w:cs="Arial"/>
          <w:sz w:val="20"/>
        </w:rPr>
        <w:t>16.</w:t>
      </w:r>
      <w:hyperlink r:id="rId339" w:history="1">
        <w:r>
          <w:rPr>
            <w:rFonts w:ascii="Arial" w:eastAsia="Arial" w:hAnsi="Arial" w:cs="Arial"/>
            <w:color w:val="000000"/>
            <w:sz w:val="20"/>
            <w:u w:val="single"/>
            <w:shd w:val="clear" w:color="auto" w:fill="FFFFFF"/>
          </w:rPr>
          <w:t xml:space="preserve"> </w:t>
        </w:r>
      </w:hyperlink>
      <w:hyperlink r:id="rId340" w:history="1">
        <w:r>
          <w:rPr>
            <w:rFonts w:ascii="Arial" w:eastAsia="Arial" w:hAnsi="Arial" w:cs="Arial"/>
            <w:i/>
            <w:color w:val="0077CC"/>
            <w:sz w:val="20"/>
            <w:u w:val="single"/>
            <w:shd w:val="clear" w:color="auto" w:fill="FFFFFF"/>
          </w:rPr>
          <w:t>Die Lehren von Mali;Der Tod von 13 Soldaten lässt in Paris den Ruf nach mehr Unterstützung bei Missionen im Sahel lauter werden. Die Forderung wird auch im Bundestag gehört - doch die Koalitionspartner kommen zu konträren Antworten</w:t>
        </w:r>
      </w:hyperlink>
    </w:p>
    <w:p w14:paraId="2129549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9FF86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90A754C"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41429636" w14:textId="77777777" w:rsidR="005078F9" w:rsidRDefault="005078F9">
      <w:pPr>
        <w:spacing w:before="80" w:line="240" w:lineRule="atLeast"/>
        <w:ind w:left="290"/>
      </w:pPr>
      <w:r>
        <w:rPr>
          <w:rFonts w:ascii="Arial" w:eastAsia="Arial" w:hAnsi="Arial" w:cs="Arial"/>
          <w:b/>
          <w:color w:val="000000"/>
          <w:sz w:val="20"/>
        </w:rPr>
        <w:t xml:space="preserve">Narrowed by: </w:t>
      </w:r>
    </w:p>
    <w:p w14:paraId="328978E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AEE4A6F" w14:textId="77777777">
        <w:trPr>
          <w:jc w:val="center"/>
        </w:trPr>
        <w:tc>
          <w:tcPr>
            <w:tcW w:w="3000" w:type="dxa"/>
          </w:tcPr>
          <w:p w14:paraId="5EEFDCE1" w14:textId="77777777" w:rsidR="005078F9" w:rsidRDefault="005078F9">
            <w:pPr>
              <w:spacing w:line="220" w:lineRule="atLeast"/>
            </w:pPr>
            <w:r>
              <w:rPr>
                <w:rFonts w:ascii="Arial" w:eastAsia="Arial" w:hAnsi="Arial" w:cs="Arial"/>
                <w:b/>
                <w:color w:val="000000"/>
                <w:sz w:val="18"/>
              </w:rPr>
              <w:t>Content Type</w:t>
            </w:r>
          </w:p>
        </w:tc>
        <w:tc>
          <w:tcPr>
            <w:tcW w:w="5000" w:type="dxa"/>
          </w:tcPr>
          <w:p w14:paraId="32F98EF6" w14:textId="77777777" w:rsidR="005078F9" w:rsidRDefault="005078F9">
            <w:pPr>
              <w:spacing w:line="220" w:lineRule="atLeast"/>
            </w:pPr>
            <w:r>
              <w:rPr>
                <w:rFonts w:ascii="Arial" w:eastAsia="Arial" w:hAnsi="Arial" w:cs="Arial"/>
                <w:b/>
                <w:color w:val="000000"/>
                <w:sz w:val="18"/>
              </w:rPr>
              <w:t>Narrowed by</w:t>
            </w:r>
          </w:p>
        </w:tc>
      </w:tr>
      <w:tr w:rsidR="005078F9" w:rsidRPr="005078F9" w14:paraId="7DCD8E21" w14:textId="77777777">
        <w:trPr>
          <w:jc w:val="center"/>
        </w:trPr>
        <w:tc>
          <w:tcPr>
            <w:tcW w:w="3000" w:type="dxa"/>
          </w:tcPr>
          <w:p w14:paraId="12AA60B7" w14:textId="77777777" w:rsidR="005078F9" w:rsidRDefault="005078F9">
            <w:pPr>
              <w:spacing w:line="220" w:lineRule="atLeast"/>
            </w:pPr>
            <w:r>
              <w:rPr>
                <w:rFonts w:ascii="Arial" w:eastAsia="Arial" w:hAnsi="Arial" w:cs="Arial"/>
                <w:color w:val="000000"/>
                <w:sz w:val="18"/>
              </w:rPr>
              <w:t>News</w:t>
            </w:r>
          </w:p>
        </w:tc>
        <w:tc>
          <w:tcPr>
            <w:tcW w:w="5000" w:type="dxa"/>
          </w:tcPr>
          <w:p w14:paraId="2D4CFE89"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51D28950" w14:textId="77777777" w:rsidR="005078F9" w:rsidRPr="005078F9" w:rsidRDefault="005078F9">
      <w:pPr>
        <w:rPr>
          <w:lang w:val="it-IT"/>
        </w:rPr>
      </w:pPr>
    </w:p>
    <w:p w14:paraId="14EAAFAF" w14:textId="77777777" w:rsidR="005078F9" w:rsidRDefault="005078F9">
      <w:pPr>
        <w:spacing w:line="300" w:lineRule="atLeast"/>
        <w:ind w:left="440" w:hanging="290"/>
      </w:pPr>
      <w:r>
        <w:rPr>
          <w:rFonts w:ascii="Arial" w:eastAsia="Arial" w:hAnsi="Arial" w:cs="Arial"/>
          <w:sz w:val="20"/>
        </w:rPr>
        <w:t>17.</w:t>
      </w:r>
      <w:hyperlink r:id="rId341" w:history="1">
        <w:r>
          <w:rPr>
            <w:rFonts w:ascii="Arial" w:eastAsia="Arial" w:hAnsi="Arial" w:cs="Arial"/>
            <w:color w:val="000000"/>
            <w:sz w:val="20"/>
            <w:u w:val="single"/>
            <w:shd w:val="clear" w:color="auto" w:fill="FFFFFF"/>
          </w:rPr>
          <w:t xml:space="preserve"> </w:t>
        </w:r>
      </w:hyperlink>
      <w:hyperlink r:id="rId342" w:history="1">
        <w:r>
          <w:rPr>
            <w:rFonts w:ascii="Arial" w:eastAsia="Arial" w:hAnsi="Arial" w:cs="Arial"/>
            <w:i/>
            <w:color w:val="0077CC"/>
            <w:sz w:val="20"/>
            <w:u w:val="single"/>
            <w:shd w:val="clear" w:color="auto" w:fill="FFFFFF"/>
          </w:rPr>
          <w:t>5G;Chinas Netz</w:t>
        </w:r>
      </w:hyperlink>
    </w:p>
    <w:p w14:paraId="0A629C7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418B36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2A674A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6D5A0B5" w14:textId="77777777" w:rsidR="005078F9" w:rsidRDefault="005078F9">
      <w:pPr>
        <w:spacing w:before="80" w:line="240" w:lineRule="atLeast"/>
        <w:ind w:left="290"/>
      </w:pPr>
      <w:r>
        <w:rPr>
          <w:rFonts w:ascii="Arial" w:eastAsia="Arial" w:hAnsi="Arial" w:cs="Arial"/>
          <w:b/>
          <w:color w:val="000000"/>
          <w:sz w:val="20"/>
        </w:rPr>
        <w:t xml:space="preserve">Narrowed by: </w:t>
      </w:r>
    </w:p>
    <w:p w14:paraId="4C82ED2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53DB354" w14:textId="77777777">
        <w:trPr>
          <w:jc w:val="center"/>
        </w:trPr>
        <w:tc>
          <w:tcPr>
            <w:tcW w:w="3000" w:type="dxa"/>
          </w:tcPr>
          <w:p w14:paraId="55D11A94" w14:textId="77777777" w:rsidR="005078F9" w:rsidRDefault="005078F9">
            <w:pPr>
              <w:spacing w:line="220" w:lineRule="atLeast"/>
            </w:pPr>
            <w:r>
              <w:rPr>
                <w:rFonts w:ascii="Arial" w:eastAsia="Arial" w:hAnsi="Arial" w:cs="Arial"/>
                <w:b/>
                <w:color w:val="000000"/>
                <w:sz w:val="18"/>
              </w:rPr>
              <w:t>Content Type</w:t>
            </w:r>
          </w:p>
        </w:tc>
        <w:tc>
          <w:tcPr>
            <w:tcW w:w="5000" w:type="dxa"/>
          </w:tcPr>
          <w:p w14:paraId="51F5940E" w14:textId="77777777" w:rsidR="005078F9" w:rsidRDefault="005078F9">
            <w:pPr>
              <w:spacing w:line="220" w:lineRule="atLeast"/>
            </w:pPr>
            <w:r>
              <w:rPr>
                <w:rFonts w:ascii="Arial" w:eastAsia="Arial" w:hAnsi="Arial" w:cs="Arial"/>
                <w:b/>
                <w:color w:val="000000"/>
                <w:sz w:val="18"/>
              </w:rPr>
              <w:t>Narrowed by</w:t>
            </w:r>
          </w:p>
        </w:tc>
      </w:tr>
      <w:tr w:rsidR="005078F9" w:rsidRPr="005078F9" w14:paraId="7A52EC7E" w14:textId="77777777">
        <w:trPr>
          <w:jc w:val="center"/>
        </w:trPr>
        <w:tc>
          <w:tcPr>
            <w:tcW w:w="3000" w:type="dxa"/>
          </w:tcPr>
          <w:p w14:paraId="3B1579FA" w14:textId="77777777" w:rsidR="005078F9" w:rsidRDefault="005078F9">
            <w:pPr>
              <w:spacing w:line="220" w:lineRule="atLeast"/>
            </w:pPr>
            <w:r>
              <w:rPr>
                <w:rFonts w:ascii="Arial" w:eastAsia="Arial" w:hAnsi="Arial" w:cs="Arial"/>
                <w:color w:val="000000"/>
                <w:sz w:val="18"/>
              </w:rPr>
              <w:t>News</w:t>
            </w:r>
          </w:p>
        </w:tc>
        <w:tc>
          <w:tcPr>
            <w:tcW w:w="5000" w:type="dxa"/>
          </w:tcPr>
          <w:p w14:paraId="41F54B34"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5A479F79" w14:textId="77777777" w:rsidR="005078F9" w:rsidRPr="005078F9" w:rsidRDefault="005078F9">
      <w:pPr>
        <w:rPr>
          <w:lang w:val="it-IT"/>
        </w:rPr>
      </w:pPr>
    </w:p>
    <w:p w14:paraId="08BDCEFC" w14:textId="77777777" w:rsidR="005078F9" w:rsidRDefault="005078F9">
      <w:pPr>
        <w:spacing w:line="300" w:lineRule="atLeast"/>
        <w:ind w:left="440" w:hanging="290"/>
      </w:pPr>
      <w:r>
        <w:rPr>
          <w:rFonts w:ascii="Arial" w:eastAsia="Arial" w:hAnsi="Arial" w:cs="Arial"/>
          <w:sz w:val="20"/>
        </w:rPr>
        <w:t>18.</w:t>
      </w:r>
      <w:hyperlink r:id="rId343" w:history="1">
        <w:r>
          <w:rPr>
            <w:rFonts w:ascii="Arial" w:eastAsia="Arial" w:hAnsi="Arial" w:cs="Arial"/>
            <w:color w:val="000000"/>
            <w:sz w:val="20"/>
            <w:u w:val="single"/>
            <w:shd w:val="clear" w:color="auto" w:fill="FFFFFF"/>
          </w:rPr>
          <w:t xml:space="preserve"> </w:t>
        </w:r>
      </w:hyperlink>
      <w:hyperlink r:id="rId344" w:history="1">
        <w:r>
          <w:rPr>
            <w:rFonts w:ascii="Arial" w:eastAsia="Arial" w:hAnsi="Arial" w:cs="Arial"/>
            <w:i/>
            <w:color w:val="0077CC"/>
            <w:sz w:val="20"/>
            <w:u w:val="single"/>
            <w:shd w:val="clear" w:color="auto" w:fill="FFFFFF"/>
          </w:rPr>
          <w:t>Merkel: Mehr Engagement für die Nato;Die Kanzlerin stellt sich gegen Frankreichs Präsident und verspricht höhere Verteidigungsausgaben. Das Bündnis sei heute mindestens genauso wichtig wie zu Zeiten des Kalten Krieges</w:t>
        </w:r>
      </w:hyperlink>
    </w:p>
    <w:p w14:paraId="74BA4DD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494F6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979017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39BED2" w14:textId="77777777" w:rsidR="005078F9" w:rsidRDefault="005078F9">
      <w:pPr>
        <w:spacing w:before="80" w:line="240" w:lineRule="atLeast"/>
        <w:ind w:left="290"/>
      </w:pPr>
      <w:r>
        <w:rPr>
          <w:rFonts w:ascii="Arial" w:eastAsia="Arial" w:hAnsi="Arial" w:cs="Arial"/>
          <w:b/>
          <w:color w:val="000000"/>
          <w:sz w:val="20"/>
        </w:rPr>
        <w:t xml:space="preserve">Narrowed by: </w:t>
      </w:r>
    </w:p>
    <w:p w14:paraId="4C5A458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61009F5" w14:textId="77777777">
        <w:trPr>
          <w:jc w:val="center"/>
        </w:trPr>
        <w:tc>
          <w:tcPr>
            <w:tcW w:w="3000" w:type="dxa"/>
          </w:tcPr>
          <w:p w14:paraId="3E2ADBBC" w14:textId="77777777" w:rsidR="005078F9" w:rsidRDefault="005078F9">
            <w:pPr>
              <w:spacing w:line="220" w:lineRule="atLeast"/>
            </w:pPr>
            <w:r>
              <w:rPr>
                <w:rFonts w:ascii="Arial" w:eastAsia="Arial" w:hAnsi="Arial" w:cs="Arial"/>
                <w:b/>
                <w:color w:val="000000"/>
                <w:sz w:val="18"/>
              </w:rPr>
              <w:t>Content Type</w:t>
            </w:r>
          </w:p>
        </w:tc>
        <w:tc>
          <w:tcPr>
            <w:tcW w:w="5000" w:type="dxa"/>
          </w:tcPr>
          <w:p w14:paraId="0D3C86E7" w14:textId="77777777" w:rsidR="005078F9" w:rsidRDefault="005078F9">
            <w:pPr>
              <w:spacing w:line="220" w:lineRule="atLeast"/>
            </w:pPr>
            <w:r>
              <w:rPr>
                <w:rFonts w:ascii="Arial" w:eastAsia="Arial" w:hAnsi="Arial" w:cs="Arial"/>
                <w:b/>
                <w:color w:val="000000"/>
                <w:sz w:val="18"/>
              </w:rPr>
              <w:t>Narrowed by</w:t>
            </w:r>
          </w:p>
        </w:tc>
      </w:tr>
      <w:tr w:rsidR="005078F9" w:rsidRPr="005078F9" w14:paraId="614B4D29" w14:textId="77777777">
        <w:trPr>
          <w:jc w:val="center"/>
        </w:trPr>
        <w:tc>
          <w:tcPr>
            <w:tcW w:w="3000" w:type="dxa"/>
          </w:tcPr>
          <w:p w14:paraId="105AE522" w14:textId="77777777" w:rsidR="005078F9" w:rsidRDefault="005078F9">
            <w:pPr>
              <w:spacing w:line="220" w:lineRule="atLeast"/>
            </w:pPr>
            <w:r>
              <w:rPr>
                <w:rFonts w:ascii="Arial" w:eastAsia="Arial" w:hAnsi="Arial" w:cs="Arial"/>
                <w:color w:val="000000"/>
                <w:sz w:val="18"/>
              </w:rPr>
              <w:t>News</w:t>
            </w:r>
          </w:p>
        </w:tc>
        <w:tc>
          <w:tcPr>
            <w:tcW w:w="5000" w:type="dxa"/>
          </w:tcPr>
          <w:p w14:paraId="0A14F6C3"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20DC122F" w14:textId="77777777" w:rsidR="005078F9" w:rsidRPr="005078F9" w:rsidRDefault="005078F9">
      <w:pPr>
        <w:rPr>
          <w:lang w:val="it-IT"/>
        </w:rPr>
      </w:pPr>
    </w:p>
    <w:p w14:paraId="35B26B51" w14:textId="77777777" w:rsidR="005078F9" w:rsidRDefault="005078F9">
      <w:pPr>
        <w:spacing w:line="300" w:lineRule="atLeast"/>
        <w:ind w:left="440" w:hanging="290"/>
      </w:pPr>
      <w:r>
        <w:rPr>
          <w:rFonts w:ascii="Arial" w:eastAsia="Arial" w:hAnsi="Arial" w:cs="Arial"/>
          <w:sz w:val="20"/>
        </w:rPr>
        <w:t>19.</w:t>
      </w:r>
      <w:hyperlink r:id="rId345" w:history="1">
        <w:r>
          <w:rPr>
            <w:rFonts w:ascii="Arial" w:eastAsia="Arial" w:hAnsi="Arial" w:cs="Arial"/>
            <w:color w:val="000000"/>
            <w:sz w:val="20"/>
            <w:u w:val="single"/>
            <w:shd w:val="clear" w:color="auto" w:fill="FFFFFF"/>
          </w:rPr>
          <w:t xml:space="preserve"> </w:t>
        </w:r>
      </w:hyperlink>
      <w:hyperlink r:id="rId346" w:history="1">
        <w:r>
          <w:rPr>
            <w:rFonts w:ascii="Arial" w:eastAsia="Arial" w:hAnsi="Arial" w:cs="Arial"/>
            <w:i/>
            <w:color w:val="0077CC"/>
            <w:sz w:val="20"/>
            <w:u w:val="single"/>
            <w:shd w:val="clear" w:color="auto" w:fill="FFFFFF"/>
          </w:rPr>
          <w:t>KURZ GEMELDET;Streit um Feta-Käse</w:t>
        </w:r>
      </w:hyperlink>
    </w:p>
    <w:p w14:paraId="18CBDEE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3289D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DDF2C7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5B8A006" w14:textId="77777777" w:rsidR="005078F9" w:rsidRDefault="005078F9">
      <w:pPr>
        <w:spacing w:before="80" w:line="240" w:lineRule="atLeast"/>
        <w:ind w:left="290"/>
      </w:pPr>
      <w:r>
        <w:rPr>
          <w:rFonts w:ascii="Arial" w:eastAsia="Arial" w:hAnsi="Arial" w:cs="Arial"/>
          <w:b/>
          <w:color w:val="000000"/>
          <w:sz w:val="20"/>
        </w:rPr>
        <w:t xml:space="preserve">Narrowed by: </w:t>
      </w:r>
    </w:p>
    <w:p w14:paraId="56DFF02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4C6DF4C" w14:textId="77777777">
        <w:trPr>
          <w:jc w:val="center"/>
        </w:trPr>
        <w:tc>
          <w:tcPr>
            <w:tcW w:w="3000" w:type="dxa"/>
          </w:tcPr>
          <w:p w14:paraId="680BF5AE" w14:textId="77777777" w:rsidR="005078F9" w:rsidRDefault="005078F9">
            <w:pPr>
              <w:spacing w:line="220" w:lineRule="atLeast"/>
            </w:pPr>
            <w:r>
              <w:rPr>
                <w:rFonts w:ascii="Arial" w:eastAsia="Arial" w:hAnsi="Arial" w:cs="Arial"/>
                <w:b/>
                <w:color w:val="000000"/>
                <w:sz w:val="18"/>
              </w:rPr>
              <w:t>Content Type</w:t>
            </w:r>
          </w:p>
        </w:tc>
        <w:tc>
          <w:tcPr>
            <w:tcW w:w="5000" w:type="dxa"/>
          </w:tcPr>
          <w:p w14:paraId="2DDD104B" w14:textId="77777777" w:rsidR="005078F9" w:rsidRDefault="005078F9">
            <w:pPr>
              <w:spacing w:line="220" w:lineRule="atLeast"/>
            </w:pPr>
            <w:r>
              <w:rPr>
                <w:rFonts w:ascii="Arial" w:eastAsia="Arial" w:hAnsi="Arial" w:cs="Arial"/>
                <w:b/>
                <w:color w:val="000000"/>
                <w:sz w:val="18"/>
              </w:rPr>
              <w:t>Narrowed by</w:t>
            </w:r>
          </w:p>
        </w:tc>
      </w:tr>
      <w:tr w:rsidR="005078F9" w:rsidRPr="005078F9" w14:paraId="4ABA59F1" w14:textId="77777777">
        <w:trPr>
          <w:jc w:val="center"/>
        </w:trPr>
        <w:tc>
          <w:tcPr>
            <w:tcW w:w="3000" w:type="dxa"/>
          </w:tcPr>
          <w:p w14:paraId="2C71161E" w14:textId="77777777" w:rsidR="005078F9" w:rsidRDefault="005078F9">
            <w:pPr>
              <w:spacing w:line="220" w:lineRule="atLeast"/>
            </w:pPr>
            <w:r>
              <w:rPr>
                <w:rFonts w:ascii="Arial" w:eastAsia="Arial" w:hAnsi="Arial" w:cs="Arial"/>
                <w:color w:val="000000"/>
                <w:sz w:val="18"/>
              </w:rPr>
              <w:t>News</w:t>
            </w:r>
          </w:p>
        </w:tc>
        <w:tc>
          <w:tcPr>
            <w:tcW w:w="5000" w:type="dxa"/>
          </w:tcPr>
          <w:p w14:paraId="096A3686"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nov 28, 2019 Fino a nov 28, 2019</w:t>
            </w:r>
          </w:p>
        </w:tc>
      </w:tr>
    </w:tbl>
    <w:p w14:paraId="6A195348" w14:textId="77777777" w:rsidR="005078F9" w:rsidRPr="005078F9" w:rsidRDefault="005078F9">
      <w:pPr>
        <w:rPr>
          <w:lang w:val="it-IT"/>
        </w:rPr>
      </w:pPr>
    </w:p>
    <w:p w14:paraId="689CDE1A" w14:textId="77777777" w:rsidR="005078F9" w:rsidRDefault="005078F9">
      <w:pPr>
        <w:spacing w:line="300" w:lineRule="atLeast"/>
        <w:ind w:left="440" w:hanging="290"/>
      </w:pPr>
      <w:r>
        <w:rPr>
          <w:rFonts w:ascii="Arial" w:eastAsia="Arial" w:hAnsi="Arial" w:cs="Arial"/>
          <w:sz w:val="20"/>
        </w:rPr>
        <w:t>20.</w:t>
      </w:r>
      <w:hyperlink r:id="rId347" w:history="1">
        <w:r>
          <w:rPr>
            <w:rFonts w:ascii="Arial" w:eastAsia="Arial" w:hAnsi="Arial" w:cs="Arial"/>
            <w:color w:val="000000"/>
            <w:sz w:val="20"/>
            <w:u w:val="single"/>
            <w:shd w:val="clear" w:color="auto" w:fill="FFFFFF"/>
          </w:rPr>
          <w:t xml:space="preserve"> </w:t>
        </w:r>
      </w:hyperlink>
      <w:hyperlink r:id="rId348" w:history="1">
        <w:r>
          <w:rPr>
            <w:rFonts w:ascii="Arial" w:eastAsia="Arial" w:hAnsi="Arial" w:cs="Arial"/>
            <w:i/>
            <w:color w:val="0077CC"/>
            <w:sz w:val="20"/>
            <w:u w:val="single"/>
            <w:shd w:val="clear" w:color="auto" w:fill="FFFFFF"/>
          </w:rPr>
          <w:t>Berlin verärgert über US-Kongress;Wegen der Gas-Pipeline Nord Stream 2 beschließt das Repräsentantenhaus Sanktionen gegen europäische Firmen. Außenminister Maas verbittet sich Einmischungen, die Wirtschaft ist empört</w:t>
        </w:r>
      </w:hyperlink>
    </w:p>
    <w:p w14:paraId="6501695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232AC36" w14:textId="77777777" w:rsidR="005078F9" w:rsidRDefault="005078F9">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atleast2(europäische union) or OR atleast2(Eu) or OR atleast2(euro*) or OR atleast2(Europäische*)</w:t>
      </w:r>
    </w:p>
    <w:p w14:paraId="6D054E4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F9928F9" w14:textId="77777777" w:rsidR="005078F9" w:rsidRDefault="005078F9">
      <w:pPr>
        <w:spacing w:before="80" w:line="240" w:lineRule="atLeast"/>
        <w:ind w:left="290"/>
      </w:pPr>
      <w:r>
        <w:rPr>
          <w:rFonts w:ascii="Arial" w:eastAsia="Arial" w:hAnsi="Arial" w:cs="Arial"/>
          <w:b/>
          <w:color w:val="000000"/>
          <w:sz w:val="20"/>
        </w:rPr>
        <w:t xml:space="preserve">Narrowed by: </w:t>
      </w:r>
    </w:p>
    <w:p w14:paraId="31C5E34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2346596" w14:textId="77777777">
        <w:trPr>
          <w:jc w:val="center"/>
        </w:trPr>
        <w:tc>
          <w:tcPr>
            <w:tcW w:w="3000" w:type="dxa"/>
          </w:tcPr>
          <w:p w14:paraId="0FADCAC8" w14:textId="77777777" w:rsidR="005078F9" w:rsidRDefault="005078F9">
            <w:pPr>
              <w:spacing w:line="220" w:lineRule="atLeast"/>
            </w:pPr>
            <w:r>
              <w:rPr>
                <w:rFonts w:ascii="Arial" w:eastAsia="Arial" w:hAnsi="Arial" w:cs="Arial"/>
                <w:b/>
                <w:color w:val="000000"/>
                <w:sz w:val="18"/>
              </w:rPr>
              <w:t>Content Type</w:t>
            </w:r>
          </w:p>
        </w:tc>
        <w:tc>
          <w:tcPr>
            <w:tcW w:w="5000" w:type="dxa"/>
          </w:tcPr>
          <w:p w14:paraId="19490AEA" w14:textId="77777777" w:rsidR="005078F9" w:rsidRDefault="005078F9">
            <w:pPr>
              <w:spacing w:line="220" w:lineRule="atLeast"/>
            </w:pPr>
            <w:r>
              <w:rPr>
                <w:rFonts w:ascii="Arial" w:eastAsia="Arial" w:hAnsi="Arial" w:cs="Arial"/>
                <w:b/>
                <w:color w:val="000000"/>
                <w:sz w:val="18"/>
              </w:rPr>
              <w:t>Narrowed by</w:t>
            </w:r>
          </w:p>
        </w:tc>
      </w:tr>
      <w:tr w:rsidR="005078F9" w:rsidRPr="005078F9" w14:paraId="11E45998" w14:textId="77777777">
        <w:trPr>
          <w:jc w:val="center"/>
        </w:trPr>
        <w:tc>
          <w:tcPr>
            <w:tcW w:w="3000" w:type="dxa"/>
          </w:tcPr>
          <w:p w14:paraId="4F29F645" w14:textId="77777777" w:rsidR="005078F9" w:rsidRDefault="005078F9">
            <w:pPr>
              <w:spacing w:line="220" w:lineRule="atLeast"/>
            </w:pPr>
            <w:r>
              <w:rPr>
                <w:rFonts w:ascii="Arial" w:eastAsia="Arial" w:hAnsi="Arial" w:cs="Arial"/>
                <w:color w:val="000000"/>
                <w:sz w:val="18"/>
              </w:rPr>
              <w:t>News</w:t>
            </w:r>
          </w:p>
        </w:tc>
        <w:tc>
          <w:tcPr>
            <w:tcW w:w="5000" w:type="dxa"/>
          </w:tcPr>
          <w:p w14:paraId="17D9998C"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004DC582" w14:textId="77777777" w:rsidR="005078F9" w:rsidRPr="005078F9" w:rsidRDefault="005078F9">
      <w:pPr>
        <w:rPr>
          <w:lang w:val="it-IT"/>
        </w:rPr>
      </w:pPr>
    </w:p>
    <w:p w14:paraId="429EC2ED" w14:textId="77777777" w:rsidR="005078F9" w:rsidRDefault="005078F9">
      <w:pPr>
        <w:spacing w:line="300" w:lineRule="atLeast"/>
        <w:ind w:left="440" w:hanging="290"/>
      </w:pPr>
      <w:r w:rsidRPr="005078F9">
        <w:rPr>
          <w:rFonts w:ascii="Arial" w:eastAsia="Arial" w:hAnsi="Arial" w:cs="Arial"/>
          <w:sz w:val="20"/>
          <w:lang w:val="it-IT"/>
        </w:rPr>
        <w:t>21.</w:t>
      </w:r>
      <w:hyperlink r:id="rId349" w:history="1">
        <w:r w:rsidRPr="005078F9">
          <w:rPr>
            <w:rFonts w:ascii="Arial" w:eastAsia="Arial" w:hAnsi="Arial" w:cs="Arial"/>
            <w:color w:val="000000"/>
            <w:sz w:val="20"/>
            <w:u w:val="single"/>
            <w:shd w:val="clear" w:color="auto" w:fill="FFFFFF"/>
            <w:lang w:val="it-IT"/>
          </w:rPr>
          <w:t xml:space="preserve"> </w:t>
        </w:r>
      </w:hyperlink>
      <w:hyperlink r:id="rId350" w:history="1">
        <w:r w:rsidRPr="005078F9">
          <w:rPr>
            <w:rFonts w:ascii="Arial" w:eastAsia="Arial" w:hAnsi="Arial" w:cs="Arial"/>
            <w:i/>
            <w:color w:val="0077CC"/>
            <w:sz w:val="20"/>
            <w:u w:val="single"/>
            <w:shd w:val="clear" w:color="auto" w:fill="FFFFFF"/>
            <w:lang w:val="it-IT"/>
          </w:rPr>
          <w:t xml:space="preserve">US-Sanktionen gegen Nord Stream 2  Mit der Gasröhre durch die Ostsee hat die Bundesregierung viele verärgert: die Nachbarländer im Osten, die EU-Kommission und nicht zuletzt die Amerikaner, die eine zu große Abhängigkeit Deutschlands und Europas von russischem Erdgas befürchten. </w:t>
        </w:r>
        <w:r>
          <w:rPr>
            <w:rFonts w:ascii="Arial" w:eastAsia="Arial" w:hAnsi="Arial" w:cs="Arial"/>
            <w:i/>
            <w:color w:val="0077CC"/>
            <w:sz w:val="20"/>
            <w:u w:val="single"/>
            <w:shd w:val="clear" w:color="auto" w:fill="FFFFFF"/>
          </w:rPr>
          <w:t>Bedeuten die drohenden Strafmaßnahmen das Ende des Projekts?;Affront mit Ansage;Zu lange hat Berlin so getan, als sei das Projekt in der Ostsee ein rein wirtschaftliches Unternehmen und kein politisches Geschäft. Nun stehen Investitionen von fast zehn Milliarden Euro auf dem Spiel</w:t>
        </w:r>
      </w:hyperlink>
    </w:p>
    <w:p w14:paraId="5FA8C88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920CCE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A60FA0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63D486" w14:textId="77777777" w:rsidR="005078F9" w:rsidRDefault="005078F9">
      <w:pPr>
        <w:spacing w:before="80" w:line="240" w:lineRule="atLeast"/>
        <w:ind w:left="290"/>
      </w:pPr>
      <w:r>
        <w:rPr>
          <w:rFonts w:ascii="Arial" w:eastAsia="Arial" w:hAnsi="Arial" w:cs="Arial"/>
          <w:b/>
          <w:color w:val="000000"/>
          <w:sz w:val="20"/>
        </w:rPr>
        <w:t xml:space="preserve">Narrowed by: </w:t>
      </w:r>
    </w:p>
    <w:p w14:paraId="41DD028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E5FEB98" w14:textId="77777777">
        <w:trPr>
          <w:jc w:val="center"/>
        </w:trPr>
        <w:tc>
          <w:tcPr>
            <w:tcW w:w="3000" w:type="dxa"/>
          </w:tcPr>
          <w:p w14:paraId="56B7CE50" w14:textId="77777777" w:rsidR="005078F9" w:rsidRDefault="005078F9">
            <w:pPr>
              <w:spacing w:line="220" w:lineRule="atLeast"/>
            </w:pPr>
            <w:r>
              <w:rPr>
                <w:rFonts w:ascii="Arial" w:eastAsia="Arial" w:hAnsi="Arial" w:cs="Arial"/>
                <w:b/>
                <w:color w:val="000000"/>
                <w:sz w:val="18"/>
              </w:rPr>
              <w:t>Content Type</w:t>
            </w:r>
          </w:p>
        </w:tc>
        <w:tc>
          <w:tcPr>
            <w:tcW w:w="5000" w:type="dxa"/>
          </w:tcPr>
          <w:p w14:paraId="6472ACE6" w14:textId="77777777" w:rsidR="005078F9" w:rsidRDefault="005078F9">
            <w:pPr>
              <w:spacing w:line="220" w:lineRule="atLeast"/>
            </w:pPr>
            <w:r>
              <w:rPr>
                <w:rFonts w:ascii="Arial" w:eastAsia="Arial" w:hAnsi="Arial" w:cs="Arial"/>
                <w:b/>
                <w:color w:val="000000"/>
                <w:sz w:val="18"/>
              </w:rPr>
              <w:t>Narrowed by</w:t>
            </w:r>
          </w:p>
        </w:tc>
      </w:tr>
      <w:tr w:rsidR="005078F9" w:rsidRPr="005078F9" w14:paraId="7DE46849" w14:textId="77777777">
        <w:trPr>
          <w:jc w:val="center"/>
        </w:trPr>
        <w:tc>
          <w:tcPr>
            <w:tcW w:w="3000" w:type="dxa"/>
          </w:tcPr>
          <w:p w14:paraId="60DDD93E" w14:textId="77777777" w:rsidR="005078F9" w:rsidRDefault="005078F9">
            <w:pPr>
              <w:spacing w:line="220" w:lineRule="atLeast"/>
            </w:pPr>
            <w:r>
              <w:rPr>
                <w:rFonts w:ascii="Arial" w:eastAsia="Arial" w:hAnsi="Arial" w:cs="Arial"/>
                <w:color w:val="000000"/>
                <w:sz w:val="18"/>
              </w:rPr>
              <w:t>News</w:t>
            </w:r>
          </w:p>
        </w:tc>
        <w:tc>
          <w:tcPr>
            <w:tcW w:w="5000" w:type="dxa"/>
          </w:tcPr>
          <w:p w14:paraId="39E4141D"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3E81AADC" w14:textId="77777777" w:rsidR="005078F9" w:rsidRPr="005078F9" w:rsidRDefault="005078F9">
      <w:pPr>
        <w:rPr>
          <w:lang w:val="it-IT"/>
        </w:rPr>
      </w:pPr>
    </w:p>
    <w:p w14:paraId="0F849AF5" w14:textId="77777777" w:rsidR="005078F9" w:rsidRDefault="005078F9">
      <w:pPr>
        <w:spacing w:line="300" w:lineRule="atLeast"/>
        <w:ind w:left="440" w:hanging="290"/>
      </w:pPr>
      <w:r>
        <w:rPr>
          <w:rFonts w:ascii="Arial" w:eastAsia="Arial" w:hAnsi="Arial" w:cs="Arial"/>
          <w:sz w:val="20"/>
        </w:rPr>
        <w:t>22.</w:t>
      </w:r>
      <w:hyperlink r:id="rId351" w:history="1">
        <w:r>
          <w:rPr>
            <w:rFonts w:ascii="Arial" w:eastAsia="Arial" w:hAnsi="Arial" w:cs="Arial"/>
            <w:color w:val="000000"/>
            <w:sz w:val="20"/>
            <w:u w:val="single"/>
            <w:shd w:val="clear" w:color="auto" w:fill="FFFFFF"/>
          </w:rPr>
          <w:t xml:space="preserve"> </w:t>
        </w:r>
      </w:hyperlink>
      <w:hyperlink r:id="rId352" w:history="1">
        <w:r>
          <w:rPr>
            <w:rFonts w:ascii="Arial" w:eastAsia="Arial" w:hAnsi="Arial" w:cs="Arial"/>
            <w:i/>
            <w:color w:val="0077CC"/>
            <w:sz w:val="20"/>
            <w:u w:val="single"/>
            <w:shd w:val="clear" w:color="auto" w:fill="FFFFFF"/>
          </w:rPr>
          <w:t>Brüssel kooperiert mit Riad;EU will Extremismus gemeinsam mit Saudi-Arabien bekämpfen</w:t>
        </w:r>
      </w:hyperlink>
    </w:p>
    <w:p w14:paraId="6D39651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E83D7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18B89F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1380931" w14:textId="77777777" w:rsidR="005078F9" w:rsidRDefault="005078F9">
      <w:pPr>
        <w:spacing w:before="80" w:line="240" w:lineRule="atLeast"/>
        <w:ind w:left="290"/>
      </w:pPr>
      <w:r>
        <w:rPr>
          <w:rFonts w:ascii="Arial" w:eastAsia="Arial" w:hAnsi="Arial" w:cs="Arial"/>
          <w:b/>
          <w:color w:val="000000"/>
          <w:sz w:val="20"/>
        </w:rPr>
        <w:t xml:space="preserve">Narrowed by: </w:t>
      </w:r>
    </w:p>
    <w:p w14:paraId="1DC5757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41FA98E" w14:textId="77777777">
        <w:trPr>
          <w:jc w:val="center"/>
        </w:trPr>
        <w:tc>
          <w:tcPr>
            <w:tcW w:w="3000" w:type="dxa"/>
          </w:tcPr>
          <w:p w14:paraId="3B374552" w14:textId="77777777" w:rsidR="005078F9" w:rsidRDefault="005078F9">
            <w:pPr>
              <w:spacing w:line="220" w:lineRule="atLeast"/>
            </w:pPr>
            <w:r>
              <w:rPr>
                <w:rFonts w:ascii="Arial" w:eastAsia="Arial" w:hAnsi="Arial" w:cs="Arial"/>
                <w:b/>
                <w:color w:val="000000"/>
                <w:sz w:val="18"/>
              </w:rPr>
              <w:t>Content Type</w:t>
            </w:r>
          </w:p>
        </w:tc>
        <w:tc>
          <w:tcPr>
            <w:tcW w:w="5000" w:type="dxa"/>
          </w:tcPr>
          <w:p w14:paraId="526B2963" w14:textId="77777777" w:rsidR="005078F9" w:rsidRDefault="005078F9">
            <w:pPr>
              <w:spacing w:line="220" w:lineRule="atLeast"/>
            </w:pPr>
            <w:r>
              <w:rPr>
                <w:rFonts w:ascii="Arial" w:eastAsia="Arial" w:hAnsi="Arial" w:cs="Arial"/>
                <w:b/>
                <w:color w:val="000000"/>
                <w:sz w:val="18"/>
              </w:rPr>
              <w:t>Narrowed by</w:t>
            </w:r>
          </w:p>
        </w:tc>
      </w:tr>
      <w:tr w:rsidR="005078F9" w:rsidRPr="005078F9" w14:paraId="266BBBBD" w14:textId="77777777">
        <w:trPr>
          <w:jc w:val="center"/>
        </w:trPr>
        <w:tc>
          <w:tcPr>
            <w:tcW w:w="3000" w:type="dxa"/>
          </w:tcPr>
          <w:p w14:paraId="7DB8B0AE" w14:textId="77777777" w:rsidR="005078F9" w:rsidRDefault="005078F9">
            <w:pPr>
              <w:spacing w:line="220" w:lineRule="atLeast"/>
            </w:pPr>
            <w:r>
              <w:rPr>
                <w:rFonts w:ascii="Arial" w:eastAsia="Arial" w:hAnsi="Arial" w:cs="Arial"/>
                <w:color w:val="000000"/>
                <w:sz w:val="18"/>
              </w:rPr>
              <w:t>News</w:t>
            </w:r>
          </w:p>
        </w:tc>
        <w:tc>
          <w:tcPr>
            <w:tcW w:w="5000" w:type="dxa"/>
          </w:tcPr>
          <w:p w14:paraId="315F0C68"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0E0DFFDB" w14:textId="77777777" w:rsidR="005078F9" w:rsidRPr="005078F9" w:rsidRDefault="005078F9">
      <w:pPr>
        <w:rPr>
          <w:lang w:val="it-IT"/>
        </w:rPr>
      </w:pPr>
    </w:p>
    <w:p w14:paraId="4A1D1EE5" w14:textId="77777777" w:rsidR="005078F9" w:rsidRDefault="005078F9">
      <w:pPr>
        <w:spacing w:line="300" w:lineRule="atLeast"/>
        <w:ind w:left="440" w:hanging="290"/>
      </w:pPr>
      <w:r>
        <w:rPr>
          <w:rFonts w:ascii="Arial" w:eastAsia="Arial" w:hAnsi="Arial" w:cs="Arial"/>
          <w:sz w:val="20"/>
        </w:rPr>
        <w:t>23.</w:t>
      </w:r>
      <w:hyperlink r:id="rId353" w:history="1">
        <w:r>
          <w:rPr>
            <w:rFonts w:ascii="Arial" w:eastAsia="Arial" w:hAnsi="Arial" w:cs="Arial"/>
            <w:color w:val="000000"/>
            <w:sz w:val="20"/>
            <w:u w:val="single"/>
            <w:shd w:val="clear" w:color="auto" w:fill="FFFFFF"/>
          </w:rPr>
          <w:t xml:space="preserve"> </w:t>
        </w:r>
      </w:hyperlink>
      <w:hyperlink r:id="rId354" w:history="1">
        <w:r>
          <w:rPr>
            <w:rFonts w:ascii="Arial" w:eastAsia="Arial" w:hAnsi="Arial" w:cs="Arial"/>
            <w:i/>
            <w:color w:val="0077CC"/>
            <w:sz w:val="20"/>
            <w:u w:val="single"/>
            <w:shd w:val="clear" w:color="auto" w:fill="FFFFFF"/>
          </w:rPr>
          <w:t>Streit um den Green Deal und das Geld;Die Staats- und Regierungschefs der EU verhandeln auf ihrem Gipfel über ehrgeizige Ziele und viele Milliarden</w:t>
        </w:r>
      </w:hyperlink>
    </w:p>
    <w:p w14:paraId="5A3702B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B702A4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912D30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36FA08" w14:textId="77777777" w:rsidR="005078F9" w:rsidRDefault="005078F9">
      <w:pPr>
        <w:spacing w:before="80" w:line="240" w:lineRule="atLeast"/>
        <w:ind w:left="290"/>
      </w:pPr>
      <w:r>
        <w:rPr>
          <w:rFonts w:ascii="Arial" w:eastAsia="Arial" w:hAnsi="Arial" w:cs="Arial"/>
          <w:b/>
          <w:color w:val="000000"/>
          <w:sz w:val="20"/>
        </w:rPr>
        <w:t xml:space="preserve">Narrowed by: </w:t>
      </w:r>
    </w:p>
    <w:p w14:paraId="6222BEC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A0406C1" w14:textId="77777777">
        <w:trPr>
          <w:jc w:val="center"/>
        </w:trPr>
        <w:tc>
          <w:tcPr>
            <w:tcW w:w="3000" w:type="dxa"/>
          </w:tcPr>
          <w:p w14:paraId="69FCAE47" w14:textId="77777777" w:rsidR="005078F9" w:rsidRDefault="005078F9">
            <w:pPr>
              <w:spacing w:line="220" w:lineRule="atLeast"/>
            </w:pPr>
            <w:r>
              <w:rPr>
                <w:rFonts w:ascii="Arial" w:eastAsia="Arial" w:hAnsi="Arial" w:cs="Arial"/>
                <w:b/>
                <w:color w:val="000000"/>
                <w:sz w:val="18"/>
              </w:rPr>
              <w:t>Content Type</w:t>
            </w:r>
          </w:p>
        </w:tc>
        <w:tc>
          <w:tcPr>
            <w:tcW w:w="5000" w:type="dxa"/>
          </w:tcPr>
          <w:p w14:paraId="1DB6D487" w14:textId="77777777" w:rsidR="005078F9" w:rsidRDefault="005078F9">
            <w:pPr>
              <w:spacing w:line="220" w:lineRule="atLeast"/>
            </w:pPr>
            <w:r>
              <w:rPr>
                <w:rFonts w:ascii="Arial" w:eastAsia="Arial" w:hAnsi="Arial" w:cs="Arial"/>
                <w:b/>
                <w:color w:val="000000"/>
                <w:sz w:val="18"/>
              </w:rPr>
              <w:t>Narrowed by</w:t>
            </w:r>
          </w:p>
        </w:tc>
      </w:tr>
      <w:tr w:rsidR="005078F9" w:rsidRPr="005078F9" w14:paraId="37D476F2" w14:textId="77777777">
        <w:trPr>
          <w:jc w:val="center"/>
        </w:trPr>
        <w:tc>
          <w:tcPr>
            <w:tcW w:w="3000" w:type="dxa"/>
          </w:tcPr>
          <w:p w14:paraId="5783C712" w14:textId="77777777" w:rsidR="005078F9" w:rsidRDefault="005078F9">
            <w:pPr>
              <w:spacing w:line="220" w:lineRule="atLeast"/>
            </w:pPr>
            <w:r>
              <w:rPr>
                <w:rFonts w:ascii="Arial" w:eastAsia="Arial" w:hAnsi="Arial" w:cs="Arial"/>
                <w:color w:val="000000"/>
                <w:sz w:val="18"/>
              </w:rPr>
              <w:t>News</w:t>
            </w:r>
          </w:p>
        </w:tc>
        <w:tc>
          <w:tcPr>
            <w:tcW w:w="5000" w:type="dxa"/>
          </w:tcPr>
          <w:p w14:paraId="7578D6C7"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6CE3F60E" w14:textId="77777777" w:rsidR="005078F9" w:rsidRPr="005078F9" w:rsidRDefault="005078F9">
      <w:pPr>
        <w:rPr>
          <w:lang w:val="it-IT"/>
        </w:rPr>
      </w:pPr>
    </w:p>
    <w:p w14:paraId="0063769E"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lastRenderedPageBreak/>
        <w:t>24.</w:t>
      </w:r>
      <w:hyperlink r:id="rId355" w:history="1">
        <w:r w:rsidRPr="005078F9">
          <w:rPr>
            <w:rFonts w:ascii="Arial" w:eastAsia="Arial" w:hAnsi="Arial" w:cs="Arial"/>
            <w:color w:val="000000"/>
            <w:sz w:val="20"/>
            <w:u w:val="single"/>
            <w:shd w:val="clear" w:color="auto" w:fill="FFFFFF"/>
            <w:lang w:val="it-IT"/>
          </w:rPr>
          <w:t xml:space="preserve"> </w:t>
        </w:r>
      </w:hyperlink>
      <w:hyperlink r:id="rId356" w:history="1">
        <w:r w:rsidRPr="005078F9">
          <w:rPr>
            <w:rFonts w:ascii="Arial" w:eastAsia="Arial" w:hAnsi="Arial" w:cs="Arial"/>
            <w:i/>
            <w:color w:val="0077CC"/>
            <w:sz w:val="20"/>
            <w:u w:val="single"/>
            <w:shd w:val="clear" w:color="auto" w:fill="FFFFFF"/>
            <w:lang w:val="it-IT"/>
          </w:rPr>
          <w:t>Nach EZB-Beschluss: Weiter keine Zinsen für SPARER RENTEN in Gefahr LEBENSVERSICHERUNGEN immer wertloser;Große Sorgen um unser Geld!;CSU-Legende Gauweiler schreibt an die neue EZB-Chefin;5 SÄTZE ÜBER GELD, DIE WIEDER STIMMEN MÜSSEN!</w:t>
        </w:r>
      </w:hyperlink>
    </w:p>
    <w:p w14:paraId="02CA44D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4C0DEB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62C706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1DFFA63" w14:textId="77777777" w:rsidR="005078F9" w:rsidRDefault="005078F9">
      <w:pPr>
        <w:spacing w:before="80" w:line="240" w:lineRule="atLeast"/>
        <w:ind w:left="290"/>
      </w:pPr>
      <w:r>
        <w:rPr>
          <w:rFonts w:ascii="Arial" w:eastAsia="Arial" w:hAnsi="Arial" w:cs="Arial"/>
          <w:b/>
          <w:color w:val="000000"/>
          <w:sz w:val="20"/>
        </w:rPr>
        <w:t xml:space="preserve">Narrowed by: </w:t>
      </w:r>
    </w:p>
    <w:p w14:paraId="4895928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B8EEEE4" w14:textId="77777777">
        <w:trPr>
          <w:jc w:val="center"/>
        </w:trPr>
        <w:tc>
          <w:tcPr>
            <w:tcW w:w="3000" w:type="dxa"/>
          </w:tcPr>
          <w:p w14:paraId="2D2400A4" w14:textId="77777777" w:rsidR="005078F9" w:rsidRDefault="005078F9">
            <w:pPr>
              <w:spacing w:line="220" w:lineRule="atLeast"/>
            </w:pPr>
            <w:r>
              <w:rPr>
                <w:rFonts w:ascii="Arial" w:eastAsia="Arial" w:hAnsi="Arial" w:cs="Arial"/>
                <w:b/>
                <w:color w:val="000000"/>
                <w:sz w:val="18"/>
              </w:rPr>
              <w:t>Content Type</w:t>
            </w:r>
          </w:p>
        </w:tc>
        <w:tc>
          <w:tcPr>
            <w:tcW w:w="5000" w:type="dxa"/>
          </w:tcPr>
          <w:p w14:paraId="5939701D" w14:textId="77777777" w:rsidR="005078F9" w:rsidRDefault="005078F9">
            <w:pPr>
              <w:spacing w:line="220" w:lineRule="atLeast"/>
            </w:pPr>
            <w:r>
              <w:rPr>
                <w:rFonts w:ascii="Arial" w:eastAsia="Arial" w:hAnsi="Arial" w:cs="Arial"/>
                <w:b/>
                <w:color w:val="000000"/>
                <w:sz w:val="18"/>
              </w:rPr>
              <w:t>Narrowed by</w:t>
            </w:r>
          </w:p>
        </w:tc>
      </w:tr>
      <w:tr w:rsidR="005078F9" w:rsidRPr="005078F9" w14:paraId="6CBAF956" w14:textId="77777777">
        <w:trPr>
          <w:jc w:val="center"/>
        </w:trPr>
        <w:tc>
          <w:tcPr>
            <w:tcW w:w="3000" w:type="dxa"/>
          </w:tcPr>
          <w:p w14:paraId="056F58F4" w14:textId="77777777" w:rsidR="005078F9" w:rsidRDefault="005078F9">
            <w:pPr>
              <w:spacing w:line="220" w:lineRule="atLeast"/>
            </w:pPr>
            <w:r>
              <w:rPr>
                <w:rFonts w:ascii="Arial" w:eastAsia="Arial" w:hAnsi="Arial" w:cs="Arial"/>
                <w:color w:val="000000"/>
                <w:sz w:val="18"/>
              </w:rPr>
              <w:t>News</w:t>
            </w:r>
          </w:p>
        </w:tc>
        <w:tc>
          <w:tcPr>
            <w:tcW w:w="5000" w:type="dxa"/>
          </w:tcPr>
          <w:p w14:paraId="1BB43DFE"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5BFC3DB2" w14:textId="77777777" w:rsidR="005078F9" w:rsidRPr="005078F9" w:rsidRDefault="005078F9">
      <w:pPr>
        <w:rPr>
          <w:lang w:val="it-IT"/>
        </w:rPr>
      </w:pPr>
    </w:p>
    <w:p w14:paraId="76D7AD67" w14:textId="77777777" w:rsidR="005078F9" w:rsidRDefault="005078F9">
      <w:pPr>
        <w:spacing w:line="300" w:lineRule="atLeast"/>
        <w:ind w:left="440" w:hanging="290"/>
      </w:pPr>
      <w:r>
        <w:rPr>
          <w:rFonts w:ascii="Arial" w:eastAsia="Arial" w:hAnsi="Arial" w:cs="Arial"/>
          <w:sz w:val="20"/>
        </w:rPr>
        <w:t>25.</w:t>
      </w:r>
      <w:hyperlink r:id="rId357" w:history="1">
        <w:r>
          <w:rPr>
            <w:rFonts w:ascii="Arial" w:eastAsia="Arial" w:hAnsi="Arial" w:cs="Arial"/>
            <w:color w:val="000000"/>
            <w:sz w:val="20"/>
            <w:u w:val="single"/>
            <w:shd w:val="clear" w:color="auto" w:fill="FFFFFF"/>
          </w:rPr>
          <w:t xml:space="preserve"> </w:t>
        </w:r>
      </w:hyperlink>
      <w:hyperlink r:id="rId358" w:history="1">
        <w:r>
          <w:rPr>
            <w:rFonts w:ascii="Arial" w:eastAsia="Arial" w:hAnsi="Arial" w:cs="Arial"/>
            <w:i/>
            <w:color w:val="0077CC"/>
            <w:sz w:val="20"/>
            <w:u w:val="single"/>
            <w:shd w:val="clear" w:color="auto" w:fill="FFFFFF"/>
          </w:rPr>
          <w:t>Vor allem Macron ist begeistert</w:t>
        </w:r>
      </w:hyperlink>
    </w:p>
    <w:p w14:paraId="4B243D2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84B015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0806B3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99CC376" w14:textId="77777777" w:rsidR="005078F9" w:rsidRDefault="005078F9">
      <w:pPr>
        <w:spacing w:before="80" w:line="240" w:lineRule="atLeast"/>
        <w:ind w:left="290"/>
      </w:pPr>
      <w:r>
        <w:rPr>
          <w:rFonts w:ascii="Arial" w:eastAsia="Arial" w:hAnsi="Arial" w:cs="Arial"/>
          <w:b/>
          <w:color w:val="000000"/>
          <w:sz w:val="20"/>
        </w:rPr>
        <w:t xml:space="preserve">Narrowed by: </w:t>
      </w:r>
    </w:p>
    <w:p w14:paraId="6E037A7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EB3A3CA" w14:textId="77777777">
        <w:trPr>
          <w:jc w:val="center"/>
        </w:trPr>
        <w:tc>
          <w:tcPr>
            <w:tcW w:w="3000" w:type="dxa"/>
          </w:tcPr>
          <w:p w14:paraId="167DB1B9" w14:textId="77777777" w:rsidR="005078F9" w:rsidRDefault="005078F9">
            <w:pPr>
              <w:spacing w:line="220" w:lineRule="atLeast"/>
            </w:pPr>
            <w:r>
              <w:rPr>
                <w:rFonts w:ascii="Arial" w:eastAsia="Arial" w:hAnsi="Arial" w:cs="Arial"/>
                <w:b/>
                <w:color w:val="000000"/>
                <w:sz w:val="18"/>
              </w:rPr>
              <w:t>Content Type</w:t>
            </w:r>
          </w:p>
        </w:tc>
        <w:tc>
          <w:tcPr>
            <w:tcW w:w="5000" w:type="dxa"/>
          </w:tcPr>
          <w:p w14:paraId="6F17CA2A" w14:textId="77777777" w:rsidR="005078F9" w:rsidRDefault="005078F9">
            <w:pPr>
              <w:spacing w:line="220" w:lineRule="atLeast"/>
            </w:pPr>
            <w:r>
              <w:rPr>
                <w:rFonts w:ascii="Arial" w:eastAsia="Arial" w:hAnsi="Arial" w:cs="Arial"/>
                <w:b/>
                <w:color w:val="000000"/>
                <w:sz w:val="18"/>
              </w:rPr>
              <w:t>Narrowed by</w:t>
            </w:r>
          </w:p>
        </w:tc>
      </w:tr>
      <w:tr w:rsidR="005078F9" w:rsidRPr="005078F9" w14:paraId="62911866" w14:textId="77777777">
        <w:trPr>
          <w:jc w:val="center"/>
        </w:trPr>
        <w:tc>
          <w:tcPr>
            <w:tcW w:w="3000" w:type="dxa"/>
          </w:tcPr>
          <w:p w14:paraId="4C9F8A5F" w14:textId="77777777" w:rsidR="005078F9" w:rsidRDefault="005078F9">
            <w:pPr>
              <w:spacing w:line="220" w:lineRule="atLeast"/>
            </w:pPr>
            <w:r>
              <w:rPr>
                <w:rFonts w:ascii="Arial" w:eastAsia="Arial" w:hAnsi="Arial" w:cs="Arial"/>
                <w:color w:val="000000"/>
                <w:sz w:val="18"/>
              </w:rPr>
              <w:t>News</w:t>
            </w:r>
          </w:p>
        </w:tc>
        <w:tc>
          <w:tcPr>
            <w:tcW w:w="5000" w:type="dxa"/>
          </w:tcPr>
          <w:p w14:paraId="1F8C4072"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7361E9BA" w14:textId="77777777" w:rsidR="005078F9" w:rsidRPr="005078F9" w:rsidRDefault="005078F9">
      <w:pPr>
        <w:rPr>
          <w:lang w:val="it-IT"/>
        </w:rPr>
      </w:pPr>
    </w:p>
    <w:p w14:paraId="0E507B43" w14:textId="77777777" w:rsidR="005078F9" w:rsidRDefault="005078F9">
      <w:pPr>
        <w:spacing w:line="300" w:lineRule="atLeast"/>
        <w:ind w:left="440" w:hanging="290"/>
      </w:pPr>
      <w:r w:rsidRPr="005078F9">
        <w:rPr>
          <w:rFonts w:ascii="Arial" w:eastAsia="Arial" w:hAnsi="Arial" w:cs="Arial"/>
          <w:sz w:val="20"/>
          <w:lang w:val="it-IT"/>
        </w:rPr>
        <w:t>26.</w:t>
      </w:r>
      <w:hyperlink r:id="rId359" w:history="1">
        <w:r w:rsidRPr="005078F9">
          <w:rPr>
            <w:rFonts w:ascii="Arial" w:eastAsia="Arial" w:hAnsi="Arial" w:cs="Arial"/>
            <w:color w:val="000000"/>
            <w:sz w:val="20"/>
            <w:u w:val="single"/>
            <w:shd w:val="clear" w:color="auto" w:fill="FFFFFF"/>
            <w:lang w:val="it-IT"/>
          </w:rPr>
          <w:t xml:space="preserve"> </w:t>
        </w:r>
      </w:hyperlink>
      <w:hyperlink r:id="rId360" w:history="1">
        <w:r w:rsidRPr="005078F9">
          <w:rPr>
            <w:rFonts w:ascii="Arial" w:eastAsia="Arial" w:hAnsi="Arial" w:cs="Arial"/>
            <w:i/>
            <w:color w:val="0077CC"/>
            <w:sz w:val="20"/>
            <w:u w:val="single"/>
            <w:shd w:val="clear" w:color="auto" w:fill="FFFFFF"/>
            <w:lang w:val="it-IT"/>
          </w:rPr>
          <w:t xml:space="preserve">,,Ich werde anders sein';EZB-Präsidentin Christine Lagarde macht bei ihrer ersten Pressekonferenz deutlich, dass sie die Strategie der Notenbank schnell und grundsätzlich überarbeiten will. </w:t>
        </w:r>
        <w:r>
          <w:rPr>
            <w:rFonts w:ascii="Arial" w:eastAsia="Arial" w:hAnsi="Arial" w:cs="Arial"/>
            <w:i/>
            <w:color w:val="0077CC"/>
            <w:sz w:val="20"/>
            <w:u w:val="single"/>
            <w:shd w:val="clear" w:color="auto" w:fill="FFFFFF"/>
          </w:rPr>
          <w:t>Das Thema Klimawandel ist ihr wichtig</w:t>
        </w:r>
      </w:hyperlink>
    </w:p>
    <w:p w14:paraId="4095620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DE723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9D0B9B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71867B" w14:textId="77777777" w:rsidR="005078F9" w:rsidRDefault="005078F9">
      <w:pPr>
        <w:spacing w:before="80" w:line="240" w:lineRule="atLeast"/>
        <w:ind w:left="290"/>
      </w:pPr>
      <w:r>
        <w:rPr>
          <w:rFonts w:ascii="Arial" w:eastAsia="Arial" w:hAnsi="Arial" w:cs="Arial"/>
          <w:b/>
          <w:color w:val="000000"/>
          <w:sz w:val="20"/>
        </w:rPr>
        <w:t xml:space="preserve">Narrowed by: </w:t>
      </w:r>
    </w:p>
    <w:p w14:paraId="5941173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9BBBE83" w14:textId="77777777">
        <w:trPr>
          <w:jc w:val="center"/>
        </w:trPr>
        <w:tc>
          <w:tcPr>
            <w:tcW w:w="3000" w:type="dxa"/>
          </w:tcPr>
          <w:p w14:paraId="31238C0B" w14:textId="77777777" w:rsidR="005078F9" w:rsidRDefault="005078F9">
            <w:pPr>
              <w:spacing w:line="220" w:lineRule="atLeast"/>
            </w:pPr>
            <w:r>
              <w:rPr>
                <w:rFonts w:ascii="Arial" w:eastAsia="Arial" w:hAnsi="Arial" w:cs="Arial"/>
                <w:b/>
                <w:color w:val="000000"/>
                <w:sz w:val="18"/>
              </w:rPr>
              <w:t>Content Type</w:t>
            </w:r>
          </w:p>
        </w:tc>
        <w:tc>
          <w:tcPr>
            <w:tcW w:w="5000" w:type="dxa"/>
          </w:tcPr>
          <w:p w14:paraId="3BC04249" w14:textId="77777777" w:rsidR="005078F9" w:rsidRDefault="005078F9">
            <w:pPr>
              <w:spacing w:line="220" w:lineRule="atLeast"/>
            </w:pPr>
            <w:r>
              <w:rPr>
                <w:rFonts w:ascii="Arial" w:eastAsia="Arial" w:hAnsi="Arial" w:cs="Arial"/>
                <w:b/>
                <w:color w:val="000000"/>
                <w:sz w:val="18"/>
              </w:rPr>
              <w:t>Narrowed by</w:t>
            </w:r>
          </w:p>
        </w:tc>
      </w:tr>
      <w:tr w:rsidR="005078F9" w:rsidRPr="005078F9" w14:paraId="6ED38194" w14:textId="77777777">
        <w:trPr>
          <w:jc w:val="center"/>
        </w:trPr>
        <w:tc>
          <w:tcPr>
            <w:tcW w:w="3000" w:type="dxa"/>
          </w:tcPr>
          <w:p w14:paraId="1288992F" w14:textId="77777777" w:rsidR="005078F9" w:rsidRDefault="005078F9">
            <w:pPr>
              <w:spacing w:line="220" w:lineRule="atLeast"/>
            </w:pPr>
            <w:r>
              <w:rPr>
                <w:rFonts w:ascii="Arial" w:eastAsia="Arial" w:hAnsi="Arial" w:cs="Arial"/>
                <w:color w:val="000000"/>
                <w:sz w:val="18"/>
              </w:rPr>
              <w:t>News</w:t>
            </w:r>
          </w:p>
        </w:tc>
        <w:tc>
          <w:tcPr>
            <w:tcW w:w="5000" w:type="dxa"/>
          </w:tcPr>
          <w:p w14:paraId="1D6961A4"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431F0307" w14:textId="77777777" w:rsidR="005078F9" w:rsidRPr="005078F9" w:rsidRDefault="005078F9">
      <w:pPr>
        <w:rPr>
          <w:lang w:val="it-IT"/>
        </w:rPr>
      </w:pPr>
    </w:p>
    <w:p w14:paraId="17C3EB8D" w14:textId="77777777" w:rsidR="005078F9" w:rsidRDefault="005078F9">
      <w:pPr>
        <w:spacing w:line="300" w:lineRule="atLeast"/>
        <w:ind w:left="440" w:hanging="290"/>
      </w:pPr>
      <w:r>
        <w:rPr>
          <w:rFonts w:ascii="Arial" w:eastAsia="Arial" w:hAnsi="Arial" w:cs="Arial"/>
          <w:sz w:val="20"/>
        </w:rPr>
        <w:t>27.</w:t>
      </w:r>
      <w:hyperlink r:id="rId361" w:history="1">
        <w:r>
          <w:rPr>
            <w:rFonts w:ascii="Arial" w:eastAsia="Arial" w:hAnsi="Arial" w:cs="Arial"/>
            <w:color w:val="000000"/>
            <w:sz w:val="20"/>
            <w:u w:val="single"/>
            <w:shd w:val="clear" w:color="auto" w:fill="FFFFFF"/>
          </w:rPr>
          <w:t xml:space="preserve"> </w:t>
        </w:r>
      </w:hyperlink>
      <w:hyperlink r:id="rId362" w:history="1">
        <w:r>
          <w:rPr>
            <w:rFonts w:ascii="Arial" w:eastAsia="Arial" w:hAnsi="Arial" w:cs="Arial"/>
            <w:i/>
            <w:color w:val="0077CC"/>
            <w:sz w:val="20"/>
            <w:u w:val="single"/>
            <w:shd w:val="clear" w:color="auto" w:fill="FFFFFF"/>
          </w:rPr>
          <w:t>Die SCHANDE von Lesbos;Schon 6 Tote auf der Griechen-Insel! BILD-Report aus der Flüchtlingshölle</w:t>
        </w:r>
      </w:hyperlink>
    </w:p>
    <w:p w14:paraId="5230490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6F66D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9C92E4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6005FE2" w14:textId="77777777" w:rsidR="005078F9" w:rsidRDefault="005078F9">
      <w:pPr>
        <w:spacing w:before="80" w:line="240" w:lineRule="atLeast"/>
        <w:ind w:left="290"/>
      </w:pPr>
      <w:r>
        <w:rPr>
          <w:rFonts w:ascii="Arial" w:eastAsia="Arial" w:hAnsi="Arial" w:cs="Arial"/>
          <w:b/>
          <w:color w:val="000000"/>
          <w:sz w:val="20"/>
        </w:rPr>
        <w:t xml:space="preserve">Narrowed by: </w:t>
      </w:r>
    </w:p>
    <w:p w14:paraId="176B4D0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CCC2B2D" w14:textId="77777777">
        <w:trPr>
          <w:jc w:val="center"/>
        </w:trPr>
        <w:tc>
          <w:tcPr>
            <w:tcW w:w="3000" w:type="dxa"/>
          </w:tcPr>
          <w:p w14:paraId="0A75C20F" w14:textId="77777777" w:rsidR="005078F9" w:rsidRDefault="005078F9">
            <w:pPr>
              <w:spacing w:line="220" w:lineRule="atLeast"/>
            </w:pPr>
            <w:r>
              <w:rPr>
                <w:rFonts w:ascii="Arial" w:eastAsia="Arial" w:hAnsi="Arial" w:cs="Arial"/>
                <w:b/>
                <w:color w:val="000000"/>
                <w:sz w:val="18"/>
              </w:rPr>
              <w:t>Content Type</w:t>
            </w:r>
          </w:p>
        </w:tc>
        <w:tc>
          <w:tcPr>
            <w:tcW w:w="5000" w:type="dxa"/>
          </w:tcPr>
          <w:p w14:paraId="62A270BF" w14:textId="77777777" w:rsidR="005078F9" w:rsidRDefault="005078F9">
            <w:pPr>
              <w:spacing w:line="220" w:lineRule="atLeast"/>
            </w:pPr>
            <w:r>
              <w:rPr>
                <w:rFonts w:ascii="Arial" w:eastAsia="Arial" w:hAnsi="Arial" w:cs="Arial"/>
                <w:b/>
                <w:color w:val="000000"/>
                <w:sz w:val="18"/>
              </w:rPr>
              <w:t>Narrowed by</w:t>
            </w:r>
          </w:p>
        </w:tc>
      </w:tr>
      <w:tr w:rsidR="005078F9" w:rsidRPr="005078F9" w14:paraId="1EED7F02" w14:textId="77777777">
        <w:trPr>
          <w:jc w:val="center"/>
        </w:trPr>
        <w:tc>
          <w:tcPr>
            <w:tcW w:w="3000" w:type="dxa"/>
          </w:tcPr>
          <w:p w14:paraId="0FA12462" w14:textId="77777777" w:rsidR="005078F9" w:rsidRDefault="005078F9">
            <w:pPr>
              <w:spacing w:line="220" w:lineRule="atLeast"/>
            </w:pPr>
            <w:r>
              <w:rPr>
                <w:rFonts w:ascii="Arial" w:eastAsia="Arial" w:hAnsi="Arial" w:cs="Arial"/>
                <w:color w:val="000000"/>
                <w:sz w:val="18"/>
              </w:rPr>
              <w:t>News</w:t>
            </w:r>
          </w:p>
        </w:tc>
        <w:tc>
          <w:tcPr>
            <w:tcW w:w="5000" w:type="dxa"/>
          </w:tcPr>
          <w:p w14:paraId="33FD7E92"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182E2CA5" w14:textId="77777777" w:rsidR="005078F9" w:rsidRPr="005078F9" w:rsidRDefault="005078F9">
      <w:pPr>
        <w:rPr>
          <w:lang w:val="it-IT"/>
        </w:rPr>
      </w:pPr>
    </w:p>
    <w:p w14:paraId="3E738345" w14:textId="77777777" w:rsidR="005078F9" w:rsidRDefault="005078F9">
      <w:pPr>
        <w:spacing w:line="300" w:lineRule="atLeast"/>
        <w:ind w:left="440" w:hanging="290"/>
      </w:pPr>
      <w:r>
        <w:rPr>
          <w:rFonts w:ascii="Arial" w:eastAsia="Arial" w:hAnsi="Arial" w:cs="Arial"/>
          <w:sz w:val="20"/>
        </w:rPr>
        <w:t>28.</w:t>
      </w:r>
      <w:hyperlink r:id="rId363" w:history="1">
        <w:r>
          <w:rPr>
            <w:rFonts w:ascii="Arial" w:eastAsia="Arial" w:hAnsi="Arial" w:cs="Arial"/>
            <w:color w:val="000000"/>
            <w:sz w:val="20"/>
            <w:u w:val="single"/>
            <w:shd w:val="clear" w:color="auto" w:fill="FFFFFF"/>
          </w:rPr>
          <w:t xml:space="preserve"> </w:t>
        </w:r>
      </w:hyperlink>
      <w:hyperlink r:id="rId364" w:history="1">
        <w:r>
          <w:rPr>
            <w:rFonts w:ascii="Arial" w:eastAsia="Arial" w:hAnsi="Arial" w:cs="Arial"/>
            <w:i/>
            <w:color w:val="0077CC"/>
            <w:sz w:val="20"/>
            <w:u w:val="single"/>
            <w:shd w:val="clear" w:color="auto" w:fill="FFFFFF"/>
          </w:rPr>
          <w:t>EU wappnet sich gegen Aus für Handelsgericht</w:t>
        </w:r>
      </w:hyperlink>
    </w:p>
    <w:p w14:paraId="707FB2E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00052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1D2F8C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9F6A2C" w14:textId="77777777" w:rsidR="005078F9" w:rsidRDefault="005078F9">
      <w:pPr>
        <w:spacing w:before="80" w:line="240" w:lineRule="atLeast"/>
        <w:ind w:left="290"/>
      </w:pPr>
      <w:r>
        <w:rPr>
          <w:rFonts w:ascii="Arial" w:eastAsia="Arial" w:hAnsi="Arial" w:cs="Arial"/>
          <w:b/>
          <w:color w:val="000000"/>
          <w:sz w:val="20"/>
        </w:rPr>
        <w:t xml:space="preserve">Narrowed by: </w:t>
      </w:r>
    </w:p>
    <w:p w14:paraId="2FB8FF7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D646627" w14:textId="77777777">
        <w:trPr>
          <w:jc w:val="center"/>
        </w:trPr>
        <w:tc>
          <w:tcPr>
            <w:tcW w:w="3000" w:type="dxa"/>
          </w:tcPr>
          <w:p w14:paraId="672C4347" w14:textId="77777777" w:rsidR="005078F9" w:rsidRDefault="005078F9">
            <w:pPr>
              <w:spacing w:line="220" w:lineRule="atLeast"/>
            </w:pPr>
            <w:r>
              <w:rPr>
                <w:rFonts w:ascii="Arial" w:eastAsia="Arial" w:hAnsi="Arial" w:cs="Arial"/>
                <w:b/>
                <w:color w:val="000000"/>
                <w:sz w:val="18"/>
              </w:rPr>
              <w:t>Content Type</w:t>
            </w:r>
          </w:p>
        </w:tc>
        <w:tc>
          <w:tcPr>
            <w:tcW w:w="5000" w:type="dxa"/>
          </w:tcPr>
          <w:p w14:paraId="281DE199" w14:textId="77777777" w:rsidR="005078F9" w:rsidRDefault="005078F9">
            <w:pPr>
              <w:spacing w:line="220" w:lineRule="atLeast"/>
            </w:pPr>
            <w:r>
              <w:rPr>
                <w:rFonts w:ascii="Arial" w:eastAsia="Arial" w:hAnsi="Arial" w:cs="Arial"/>
                <w:b/>
                <w:color w:val="000000"/>
                <w:sz w:val="18"/>
              </w:rPr>
              <w:t>Narrowed by</w:t>
            </w:r>
          </w:p>
        </w:tc>
      </w:tr>
      <w:tr w:rsidR="005078F9" w:rsidRPr="005078F9" w14:paraId="712D9FCA" w14:textId="77777777">
        <w:trPr>
          <w:jc w:val="center"/>
        </w:trPr>
        <w:tc>
          <w:tcPr>
            <w:tcW w:w="3000" w:type="dxa"/>
          </w:tcPr>
          <w:p w14:paraId="2FAFA928" w14:textId="77777777" w:rsidR="005078F9" w:rsidRDefault="005078F9">
            <w:pPr>
              <w:spacing w:line="220" w:lineRule="atLeast"/>
            </w:pPr>
            <w:r>
              <w:rPr>
                <w:rFonts w:ascii="Arial" w:eastAsia="Arial" w:hAnsi="Arial" w:cs="Arial"/>
                <w:color w:val="000000"/>
                <w:sz w:val="18"/>
              </w:rPr>
              <w:t>News</w:t>
            </w:r>
          </w:p>
        </w:tc>
        <w:tc>
          <w:tcPr>
            <w:tcW w:w="5000" w:type="dxa"/>
          </w:tcPr>
          <w:p w14:paraId="00F925D9"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7E57FDCB" w14:textId="77777777" w:rsidR="005078F9" w:rsidRPr="005078F9" w:rsidRDefault="005078F9">
      <w:pPr>
        <w:rPr>
          <w:lang w:val="it-IT"/>
        </w:rPr>
      </w:pPr>
    </w:p>
    <w:p w14:paraId="10B05267" w14:textId="77777777" w:rsidR="005078F9" w:rsidRDefault="005078F9">
      <w:pPr>
        <w:spacing w:line="300" w:lineRule="atLeast"/>
        <w:ind w:left="440" w:hanging="290"/>
      </w:pPr>
      <w:r>
        <w:rPr>
          <w:rFonts w:ascii="Arial" w:eastAsia="Arial" w:hAnsi="Arial" w:cs="Arial"/>
          <w:sz w:val="20"/>
        </w:rPr>
        <w:t>29.</w:t>
      </w:r>
      <w:hyperlink r:id="rId365" w:history="1">
        <w:r>
          <w:rPr>
            <w:rFonts w:ascii="Arial" w:eastAsia="Arial" w:hAnsi="Arial" w:cs="Arial"/>
            <w:color w:val="000000"/>
            <w:sz w:val="20"/>
            <w:u w:val="single"/>
            <w:shd w:val="clear" w:color="auto" w:fill="FFFFFF"/>
          </w:rPr>
          <w:t xml:space="preserve"> </w:t>
        </w:r>
      </w:hyperlink>
      <w:hyperlink r:id="rId366" w:history="1">
        <w:r>
          <w:rPr>
            <w:rFonts w:ascii="Arial" w:eastAsia="Arial" w:hAnsi="Arial" w:cs="Arial"/>
            <w:i/>
            <w:color w:val="0077CC"/>
            <w:sz w:val="20"/>
            <w:u w:val="single"/>
            <w:shd w:val="clear" w:color="auto" w:fill="FFFFFF"/>
          </w:rPr>
          <w:t>EU-Gipfel debattiert über Kernenergie</w:t>
        </w:r>
      </w:hyperlink>
    </w:p>
    <w:p w14:paraId="5756046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F4764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2697F5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44723BE" w14:textId="77777777" w:rsidR="005078F9" w:rsidRDefault="005078F9">
      <w:pPr>
        <w:spacing w:before="80" w:line="240" w:lineRule="atLeast"/>
        <w:ind w:left="290"/>
      </w:pPr>
      <w:r>
        <w:rPr>
          <w:rFonts w:ascii="Arial" w:eastAsia="Arial" w:hAnsi="Arial" w:cs="Arial"/>
          <w:b/>
          <w:color w:val="000000"/>
          <w:sz w:val="20"/>
        </w:rPr>
        <w:t xml:space="preserve">Narrowed by: </w:t>
      </w:r>
    </w:p>
    <w:p w14:paraId="2833028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8D1610C" w14:textId="77777777">
        <w:trPr>
          <w:jc w:val="center"/>
        </w:trPr>
        <w:tc>
          <w:tcPr>
            <w:tcW w:w="3000" w:type="dxa"/>
          </w:tcPr>
          <w:p w14:paraId="47F481A1" w14:textId="77777777" w:rsidR="005078F9" w:rsidRDefault="005078F9">
            <w:pPr>
              <w:spacing w:line="220" w:lineRule="atLeast"/>
            </w:pPr>
            <w:r>
              <w:rPr>
                <w:rFonts w:ascii="Arial" w:eastAsia="Arial" w:hAnsi="Arial" w:cs="Arial"/>
                <w:b/>
                <w:color w:val="000000"/>
                <w:sz w:val="18"/>
              </w:rPr>
              <w:t>Content Type</w:t>
            </w:r>
          </w:p>
        </w:tc>
        <w:tc>
          <w:tcPr>
            <w:tcW w:w="5000" w:type="dxa"/>
          </w:tcPr>
          <w:p w14:paraId="0A1DEB1D" w14:textId="77777777" w:rsidR="005078F9" w:rsidRDefault="005078F9">
            <w:pPr>
              <w:spacing w:line="220" w:lineRule="atLeast"/>
            </w:pPr>
            <w:r>
              <w:rPr>
                <w:rFonts w:ascii="Arial" w:eastAsia="Arial" w:hAnsi="Arial" w:cs="Arial"/>
                <w:b/>
                <w:color w:val="000000"/>
                <w:sz w:val="18"/>
              </w:rPr>
              <w:t>Narrowed by</w:t>
            </w:r>
          </w:p>
        </w:tc>
      </w:tr>
      <w:tr w:rsidR="005078F9" w:rsidRPr="005078F9" w14:paraId="2EB1FFB1" w14:textId="77777777">
        <w:trPr>
          <w:jc w:val="center"/>
        </w:trPr>
        <w:tc>
          <w:tcPr>
            <w:tcW w:w="3000" w:type="dxa"/>
          </w:tcPr>
          <w:p w14:paraId="5384D4F6" w14:textId="77777777" w:rsidR="005078F9" w:rsidRDefault="005078F9">
            <w:pPr>
              <w:spacing w:line="220" w:lineRule="atLeast"/>
            </w:pPr>
            <w:r>
              <w:rPr>
                <w:rFonts w:ascii="Arial" w:eastAsia="Arial" w:hAnsi="Arial" w:cs="Arial"/>
                <w:color w:val="000000"/>
                <w:sz w:val="18"/>
              </w:rPr>
              <w:t>News</w:t>
            </w:r>
          </w:p>
        </w:tc>
        <w:tc>
          <w:tcPr>
            <w:tcW w:w="5000" w:type="dxa"/>
          </w:tcPr>
          <w:p w14:paraId="29EAC5C6"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7DAAFD11" w14:textId="77777777" w:rsidR="005078F9" w:rsidRPr="005078F9" w:rsidRDefault="005078F9">
      <w:pPr>
        <w:rPr>
          <w:lang w:val="it-IT"/>
        </w:rPr>
      </w:pPr>
    </w:p>
    <w:p w14:paraId="23BB783A" w14:textId="77777777" w:rsidR="005078F9" w:rsidRDefault="005078F9">
      <w:pPr>
        <w:spacing w:line="300" w:lineRule="atLeast"/>
        <w:ind w:left="440" w:hanging="290"/>
      </w:pPr>
      <w:r>
        <w:rPr>
          <w:rFonts w:ascii="Arial" w:eastAsia="Arial" w:hAnsi="Arial" w:cs="Arial"/>
          <w:sz w:val="20"/>
        </w:rPr>
        <w:t>30.</w:t>
      </w:r>
      <w:hyperlink r:id="rId367" w:history="1">
        <w:r>
          <w:rPr>
            <w:rFonts w:ascii="Arial" w:eastAsia="Arial" w:hAnsi="Arial" w:cs="Arial"/>
            <w:color w:val="000000"/>
            <w:sz w:val="20"/>
            <w:u w:val="single"/>
            <w:shd w:val="clear" w:color="auto" w:fill="FFFFFF"/>
          </w:rPr>
          <w:t xml:space="preserve"> </w:t>
        </w:r>
      </w:hyperlink>
      <w:hyperlink r:id="rId368" w:history="1">
        <w:r>
          <w:rPr>
            <w:rFonts w:ascii="Arial" w:eastAsia="Arial" w:hAnsi="Arial" w:cs="Arial"/>
            <w:i/>
            <w:color w:val="0077CC"/>
            <w:sz w:val="20"/>
            <w:u w:val="single"/>
            <w:shd w:val="clear" w:color="auto" w:fill="FFFFFF"/>
          </w:rPr>
          <w:t>PROFIL;John Curtice;Britischer Meinungsforscher und Schnellredner</w:t>
        </w:r>
      </w:hyperlink>
    </w:p>
    <w:p w14:paraId="6A00171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081EAC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317A01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65721E" w14:textId="77777777" w:rsidR="005078F9" w:rsidRDefault="005078F9">
      <w:pPr>
        <w:spacing w:before="80" w:line="240" w:lineRule="atLeast"/>
        <w:ind w:left="290"/>
      </w:pPr>
      <w:r>
        <w:rPr>
          <w:rFonts w:ascii="Arial" w:eastAsia="Arial" w:hAnsi="Arial" w:cs="Arial"/>
          <w:b/>
          <w:color w:val="000000"/>
          <w:sz w:val="20"/>
        </w:rPr>
        <w:t xml:space="preserve">Narrowed by: </w:t>
      </w:r>
    </w:p>
    <w:p w14:paraId="4AD7A19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88C37AC" w14:textId="77777777">
        <w:trPr>
          <w:jc w:val="center"/>
        </w:trPr>
        <w:tc>
          <w:tcPr>
            <w:tcW w:w="3000" w:type="dxa"/>
          </w:tcPr>
          <w:p w14:paraId="4D60177E" w14:textId="77777777" w:rsidR="005078F9" w:rsidRDefault="005078F9">
            <w:pPr>
              <w:spacing w:line="220" w:lineRule="atLeast"/>
            </w:pPr>
            <w:r>
              <w:rPr>
                <w:rFonts w:ascii="Arial" w:eastAsia="Arial" w:hAnsi="Arial" w:cs="Arial"/>
                <w:b/>
                <w:color w:val="000000"/>
                <w:sz w:val="18"/>
              </w:rPr>
              <w:t>Content Type</w:t>
            </w:r>
          </w:p>
        </w:tc>
        <w:tc>
          <w:tcPr>
            <w:tcW w:w="5000" w:type="dxa"/>
          </w:tcPr>
          <w:p w14:paraId="7A722898" w14:textId="77777777" w:rsidR="005078F9" w:rsidRDefault="005078F9">
            <w:pPr>
              <w:spacing w:line="220" w:lineRule="atLeast"/>
            </w:pPr>
            <w:r>
              <w:rPr>
                <w:rFonts w:ascii="Arial" w:eastAsia="Arial" w:hAnsi="Arial" w:cs="Arial"/>
                <w:b/>
                <w:color w:val="000000"/>
                <w:sz w:val="18"/>
              </w:rPr>
              <w:t>Narrowed by</w:t>
            </w:r>
          </w:p>
        </w:tc>
      </w:tr>
      <w:tr w:rsidR="005078F9" w:rsidRPr="005078F9" w14:paraId="6C08AC36" w14:textId="77777777">
        <w:trPr>
          <w:jc w:val="center"/>
        </w:trPr>
        <w:tc>
          <w:tcPr>
            <w:tcW w:w="3000" w:type="dxa"/>
          </w:tcPr>
          <w:p w14:paraId="06407D0E" w14:textId="77777777" w:rsidR="005078F9" w:rsidRDefault="005078F9">
            <w:pPr>
              <w:spacing w:line="220" w:lineRule="atLeast"/>
            </w:pPr>
            <w:r>
              <w:rPr>
                <w:rFonts w:ascii="Arial" w:eastAsia="Arial" w:hAnsi="Arial" w:cs="Arial"/>
                <w:color w:val="000000"/>
                <w:sz w:val="18"/>
              </w:rPr>
              <w:t>News</w:t>
            </w:r>
          </w:p>
        </w:tc>
        <w:tc>
          <w:tcPr>
            <w:tcW w:w="5000" w:type="dxa"/>
          </w:tcPr>
          <w:p w14:paraId="730A4512"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23C38A61" w14:textId="77777777" w:rsidR="005078F9" w:rsidRPr="005078F9" w:rsidRDefault="005078F9">
      <w:pPr>
        <w:rPr>
          <w:lang w:val="it-IT"/>
        </w:rPr>
      </w:pPr>
    </w:p>
    <w:p w14:paraId="1FA08155" w14:textId="77777777" w:rsidR="005078F9" w:rsidRDefault="005078F9">
      <w:pPr>
        <w:spacing w:line="300" w:lineRule="atLeast"/>
        <w:ind w:left="440" w:hanging="290"/>
      </w:pPr>
      <w:r>
        <w:rPr>
          <w:rFonts w:ascii="Arial" w:eastAsia="Arial" w:hAnsi="Arial" w:cs="Arial"/>
          <w:sz w:val="20"/>
        </w:rPr>
        <w:t>31.</w:t>
      </w:r>
      <w:hyperlink r:id="rId369" w:history="1">
        <w:r>
          <w:rPr>
            <w:rFonts w:ascii="Arial" w:eastAsia="Arial" w:hAnsi="Arial" w:cs="Arial"/>
            <w:color w:val="000000"/>
            <w:sz w:val="20"/>
            <w:u w:val="single"/>
            <w:shd w:val="clear" w:color="auto" w:fill="FFFFFF"/>
          </w:rPr>
          <w:t xml:space="preserve"> </w:t>
        </w:r>
      </w:hyperlink>
      <w:hyperlink r:id="rId370" w:history="1">
        <w:r>
          <w:rPr>
            <w:rFonts w:ascii="Arial" w:eastAsia="Arial" w:hAnsi="Arial" w:cs="Arial"/>
            <w:i/>
            <w:color w:val="0077CC"/>
            <w:sz w:val="20"/>
            <w:u w:val="single"/>
            <w:shd w:val="clear" w:color="auto" w:fill="FFFFFF"/>
          </w:rPr>
          <w:t>OSTSEE-PIPELINE;Falsche Freunde</w:t>
        </w:r>
      </w:hyperlink>
    </w:p>
    <w:p w14:paraId="6B8E686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481F0B"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6DBCAE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904CF72" w14:textId="77777777" w:rsidR="005078F9" w:rsidRDefault="005078F9">
      <w:pPr>
        <w:spacing w:before="80" w:line="240" w:lineRule="atLeast"/>
        <w:ind w:left="290"/>
      </w:pPr>
      <w:r>
        <w:rPr>
          <w:rFonts w:ascii="Arial" w:eastAsia="Arial" w:hAnsi="Arial" w:cs="Arial"/>
          <w:b/>
          <w:color w:val="000000"/>
          <w:sz w:val="20"/>
        </w:rPr>
        <w:t xml:space="preserve">Narrowed by: </w:t>
      </w:r>
    </w:p>
    <w:p w14:paraId="5897311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87CB704" w14:textId="77777777">
        <w:trPr>
          <w:jc w:val="center"/>
        </w:trPr>
        <w:tc>
          <w:tcPr>
            <w:tcW w:w="3000" w:type="dxa"/>
          </w:tcPr>
          <w:p w14:paraId="3B430FAE" w14:textId="77777777" w:rsidR="005078F9" w:rsidRDefault="005078F9">
            <w:pPr>
              <w:spacing w:line="220" w:lineRule="atLeast"/>
            </w:pPr>
            <w:r>
              <w:rPr>
                <w:rFonts w:ascii="Arial" w:eastAsia="Arial" w:hAnsi="Arial" w:cs="Arial"/>
                <w:b/>
                <w:color w:val="000000"/>
                <w:sz w:val="18"/>
              </w:rPr>
              <w:t>Content Type</w:t>
            </w:r>
          </w:p>
        </w:tc>
        <w:tc>
          <w:tcPr>
            <w:tcW w:w="5000" w:type="dxa"/>
          </w:tcPr>
          <w:p w14:paraId="16BD5543" w14:textId="77777777" w:rsidR="005078F9" w:rsidRDefault="005078F9">
            <w:pPr>
              <w:spacing w:line="220" w:lineRule="atLeast"/>
            </w:pPr>
            <w:r>
              <w:rPr>
                <w:rFonts w:ascii="Arial" w:eastAsia="Arial" w:hAnsi="Arial" w:cs="Arial"/>
                <w:b/>
                <w:color w:val="000000"/>
                <w:sz w:val="18"/>
              </w:rPr>
              <w:t>Narrowed by</w:t>
            </w:r>
          </w:p>
        </w:tc>
      </w:tr>
      <w:tr w:rsidR="005078F9" w:rsidRPr="005078F9" w14:paraId="683EAF0B" w14:textId="77777777">
        <w:trPr>
          <w:jc w:val="center"/>
        </w:trPr>
        <w:tc>
          <w:tcPr>
            <w:tcW w:w="3000" w:type="dxa"/>
          </w:tcPr>
          <w:p w14:paraId="6385FFD3" w14:textId="77777777" w:rsidR="005078F9" w:rsidRDefault="005078F9">
            <w:pPr>
              <w:spacing w:line="220" w:lineRule="atLeast"/>
            </w:pPr>
            <w:r>
              <w:rPr>
                <w:rFonts w:ascii="Arial" w:eastAsia="Arial" w:hAnsi="Arial" w:cs="Arial"/>
                <w:color w:val="000000"/>
                <w:sz w:val="18"/>
              </w:rPr>
              <w:t>News</w:t>
            </w:r>
          </w:p>
        </w:tc>
        <w:tc>
          <w:tcPr>
            <w:tcW w:w="5000" w:type="dxa"/>
          </w:tcPr>
          <w:p w14:paraId="26B426BC"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47CE3467" w14:textId="77777777" w:rsidR="005078F9" w:rsidRPr="005078F9" w:rsidRDefault="005078F9">
      <w:pPr>
        <w:rPr>
          <w:lang w:val="it-IT"/>
        </w:rPr>
      </w:pPr>
    </w:p>
    <w:p w14:paraId="4CBD337A" w14:textId="77777777" w:rsidR="005078F9" w:rsidRDefault="005078F9">
      <w:pPr>
        <w:spacing w:line="300" w:lineRule="atLeast"/>
        <w:ind w:left="440" w:hanging="290"/>
      </w:pPr>
      <w:r>
        <w:rPr>
          <w:rFonts w:ascii="Arial" w:eastAsia="Arial" w:hAnsi="Arial" w:cs="Arial"/>
          <w:sz w:val="20"/>
        </w:rPr>
        <w:t>32.</w:t>
      </w:r>
      <w:hyperlink r:id="rId371" w:history="1">
        <w:r>
          <w:rPr>
            <w:rFonts w:ascii="Arial" w:eastAsia="Arial" w:hAnsi="Arial" w:cs="Arial"/>
            <w:color w:val="000000"/>
            <w:sz w:val="20"/>
            <w:u w:val="single"/>
            <w:shd w:val="clear" w:color="auto" w:fill="FFFFFF"/>
          </w:rPr>
          <w:t xml:space="preserve"> </w:t>
        </w:r>
      </w:hyperlink>
      <w:hyperlink r:id="rId372" w:history="1">
        <w:r>
          <w:rPr>
            <w:rFonts w:ascii="Arial" w:eastAsia="Arial" w:hAnsi="Arial" w:cs="Arial"/>
            <w:i/>
            <w:color w:val="0077CC"/>
            <w:sz w:val="20"/>
            <w:u w:val="single"/>
            <w:shd w:val="clear" w:color="auto" w:fill="FFFFFF"/>
          </w:rPr>
          <w:t>USA planen Sanktionen gegen Nord Stream 2</w:t>
        </w:r>
      </w:hyperlink>
    </w:p>
    <w:p w14:paraId="116CA3E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FD9249F" w14:textId="77777777" w:rsidR="005078F9" w:rsidRDefault="005078F9">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atleast2(europäische union) or OR atleast2(Eu) or OR atleast2(euro*) or OR atleast2(Europäische*)</w:t>
      </w:r>
    </w:p>
    <w:p w14:paraId="185EAEB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361A336" w14:textId="77777777" w:rsidR="005078F9" w:rsidRDefault="005078F9">
      <w:pPr>
        <w:spacing w:before="80" w:line="240" w:lineRule="atLeast"/>
        <w:ind w:left="290"/>
      </w:pPr>
      <w:r>
        <w:rPr>
          <w:rFonts w:ascii="Arial" w:eastAsia="Arial" w:hAnsi="Arial" w:cs="Arial"/>
          <w:b/>
          <w:color w:val="000000"/>
          <w:sz w:val="20"/>
        </w:rPr>
        <w:t xml:space="preserve">Narrowed by: </w:t>
      </w:r>
    </w:p>
    <w:p w14:paraId="53BF045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F446C26" w14:textId="77777777">
        <w:trPr>
          <w:jc w:val="center"/>
        </w:trPr>
        <w:tc>
          <w:tcPr>
            <w:tcW w:w="3000" w:type="dxa"/>
          </w:tcPr>
          <w:p w14:paraId="62166082" w14:textId="77777777" w:rsidR="005078F9" w:rsidRDefault="005078F9">
            <w:pPr>
              <w:spacing w:line="220" w:lineRule="atLeast"/>
            </w:pPr>
            <w:r>
              <w:rPr>
                <w:rFonts w:ascii="Arial" w:eastAsia="Arial" w:hAnsi="Arial" w:cs="Arial"/>
                <w:b/>
                <w:color w:val="000000"/>
                <w:sz w:val="18"/>
              </w:rPr>
              <w:t>Content Type</w:t>
            </w:r>
          </w:p>
        </w:tc>
        <w:tc>
          <w:tcPr>
            <w:tcW w:w="5000" w:type="dxa"/>
          </w:tcPr>
          <w:p w14:paraId="0F815271" w14:textId="77777777" w:rsidR="005078F9" w:rsidRDefault="005078F9">
            <w:pPr>
              <w:spacing w:line="220" w:lineRule="atLeast"/>
            </w:pPr>
            <w:r>
              <w:rPr>
                <w:rFonts w:ascii="Arial" w:eastAsia="Arial" w:hAnsi="Arial" w:cs="Arial"/>
                <w:b/>
                <w:color w:val="000000"/>
                <w:sz w:val="18"/>
              </w:rPr>
              <w:t>Narrowed by</w:t>
            </w:r>
          </w:p>
        </w:tc>
      </w:tr>
      <w:tr w:rsidR="005078F9" w:rsidRPr="005078F9" w14:paraId="2E172118" w14:textId="77777777">
        <w:trPr>
          <w:jc w:val="center"/>
        </w:trPr>
        <w:tc>
          <w:tcPr>
            <w:tcW w:w="3000" w:type="dxa"/>
          </w:tcPr>
          <w:p w14:paraId="2EF5E95D" w14:textId="77777777" w:rsidR="005078F9" w:rsidRDefault="005078F9">
            <w:pPr>
              <w:spacing w:line="220" w:lineRule="atLeast"/>
            </w:pPr>
            <w:r>
              <w:rPr>
                <w:rFonts w:ascii="Arial" w:eastAsia="Arial" w:hAnsi="Arial" w:cs="Arial"/>
                <w:color w:val="000000"/>
                <w:sz w:val="18"/>
              </w:rPr>
              <w:t>News</w:t>
            </w:r>
          </w:p>
        </w:tc>
        <w:tc>
          <w:tcPr>
            <w:tcW w:w="5000" w:type="dxa"/>
          </w:tcPr>
          <w:p w14:paraId="2B065C7E"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485D6EF5" w14:textId="77777777" w:rsidR="005078F9" w:rsidRPr="005078F9" w:rsidRDefault="005078F9">
      <w:pPr>
        <w:rPr>
          <w:lang w:val="it-IT"/>
        </w:rPr>
      </w:pPr>
    </w:p>
    <w:p w14:paraId="437693A8" w14:textId="77777777" w:rsidR="005078F9" w:rsidRDefault="005078F9">
      <w:pPr>
        <w:spacing w:line="300" w:lineRule="atLeast"/>
        <w:ind w:left="440" w:hanging="290"/>
      </w:pPr>
      <w:r>
        <w:rPr>
          <w:rFonts w:ascii="Arial" w:eastAsia="Arial" w:hAnsi="Arial" w:cs="Arial"/>
          <w:sz w:val="20"/>
        </w:rPr>
        <w:t>33.</w:t>
      </w:r>
      <w:hyperlink r:id="rId373" w:history="1">
        <w:r>
          <w:rPr>
            <w:rFonts w:ascii="Arial" w:eastAsia="Arial" w:hAnsi="Arial" w:cs="Arial"/>
            <w:color w:val="000000"/>
            <w:sz w:val="20"/>
            <w:u w:val="single"/>
            <w:shd w:val="clear" w:color="auto" w:fill="FFFFFF"/>
          </w:rPr>
          <w:t xml:space="preserve"> </w:t>
        </w:r>
      </w:hyperlink>
      <w:hyperlink r:id="rId374" w:history="1">
        <w:r>
          <w:rPr>
            <w:rFonts w:ascii="Arial" w:eastAsia="Arial" w:hAnsi="Arial" w:cs="Arial"/>
            <w:i/>
            <w:color w:val="0077CC"/>
            <w:sz w:val="20"/>
            <w:u w:val="single"/>
            <w:shd w:val="clear" w:color="auto" w:fill="FFFFFF"/>
          </w:rPr>
          <w:t>Wenn Grenzen verwischen;Generalstreik in Frankreich heißt auch: Das rechte und linke politische Spektrum sind sich in ihrer Wut auf Präsident Macron einig. Das Volk sendet eher widersprüchliche Signale - zwar ist eine Mehrheit für den Ausstand, aber sieht auch Reformbedarf bei der Rente</w:t>
        </w:r>
      </w:hyperlink>
    </w:p>
    <w:p w14:paraId="370B680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A29FC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8D8307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C92923" w14:textId="77777777" w:rsidR="005078F9" w:rsidRDefault="005078F9">
      <w:pPr>
        <w:spacing w:before="80" w:line="240" w:lineRule="atLeast"/>
        <w:ind w:left="290"/>
      </w:pPr>
      <w:r>
        <w:rPr>
          <w:rFonts w:ascii="Arial" w:eastAsia="Arial" w:hAnsi="Arial" w:cs="Arial"/>
          <w:b/>
          <w:color w:val="000000"/>
          <w:sz w:val="20"/>
        </w:rPr>
        <w:t xml:space="preserve">Narrowed by: </w:t>
      </w:r>
    </w:p>
    <w:p w14:paraId="383C1BF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C8151C6" w14:textId="77777777">
        <w:trPr>
          <w:jc w:val="center"/>
        </w:trPr>
        <w:tc>
          <w:tcPr>
            <w:tcW w:w="3000" w:type="dxa"/>
          </w:tcPr>
          <w:p w14:paraId="750A0DC0" w14:textId="77777777" w:rsidR="005078F9" w:rsidRDefault="005078F9">
            <w:pPr>
              <w:spacing w:line="220" w:lineRule="atLeast"/>
            </w:pPr>
            <w:r>
              <w:rPr>
                <w:rFonts w:ascii="Arial" w:eastAsia="Arial" w:hAnsi="Arial" w:cs="Arial"/>
                <w:b/>
                <w:color w:val="000000"/>
                <w:sz w:val="18"/>
              </w:rPr>
              <w:t>Content Type</w:t>
            </w:r>
          </w:p>
        </w:tc>
        <w:tc>
          <w:tcPr>
            <w:tcW w:w="5000" w:type="dxa"/>
          </w:tcPr>
          <w:p w14:paraId="1DBE66FA" w14:textId="77777777" w:rsidR="005078F9" w:rsidRDefault="005078F9">
            <w:pPr>
              <w:spacing w:line="220" w:lineRule="atLeast"/>
            </w:pPr>
            <w:r>
              <w:rPr>
                <w:rFonts w:ascii="Arial" w:eastAsia="Arial" w:hAnsi="Arial" w:cs="Arial"/>
                <w:b/>
                <w:color w:val="000000"/>
                <w:sz w:val="18"/>
              </w:rPr>
              <w:t>Narrowed by</w:t>
            </w:r>
          </w:p>
        </w:tc>
      </w:tr>
      <w:tr w:rsidR="005078F9" w:rsidRPr="005078F9" w14:paraId="00AD3A1B" w14:textId="77777777">
        <w:trPr>
          <w:jc w:val="center"/>
        </w:trPr>
        <w:tc>
          <w:tcPr>
            <w:tcW w:w="3000" w:type="dxa"/>
          </w:tcPr>
          <w:p w14:paraId="782AE14F" w14:textId="77777777" w:rsidR="005078F9" w:rsidRDefault="005078F9">
            <w:pPr>
              <w:spacing w:line="220" w:lineRule="atLeast"/>
            </w:pPr>
            <w:r>
              <w:rPr>
                <w:rFonts w:ascii="Arial" w:eastAsia="Arial" w:hAnsi="Arial" w:cs="Arial"/>
                <w:color w:val="000000"/>
                <w:sz w:val="18"/>
              </w:rPr>
              <w:t>News</w:t>
            </w:r>
          </w:p>
        </w:tc>
        <w:tc>
          <w:tcPr>
            <w:tcW w:w="5000" w:type="dxa"/>
          </w:tcPr>
          <w:p w14:paraId="20127F60"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13, 2019 Fino a dic 13, 2019</w:t>
            </w:r>
          </w:p>
        </w:tc>
      </w:tr>
    </w:tbl>
    <w:p w14:paraId="109AC214" w14:textId="77777777" w:rsidR="005078F9" w:rsidRPr="005078F9" w:rsidRDefault="005078F9">
      <w:pPr>
        <w:rPr>
          <w:lang w:val="it-IT"/>
        </w:rPr>
      </w:pPr>
    </w:p>
    <w:p w14:paraId="1C142973" w14:textId="77777777" w:rsidR="005078F9" w:rsidRDefault="005078F9">
      <w:pPr>
        <w:spacing w:line="300" w:lineRule="atLeast"/>
        <w:ind w:left="440" w:hanging="290"/>
      </w:pPr>
      <w:r>
        <w:rPr>
          <w:rFonts w:ascii="Arial" w:eastAsia="Arial" w:hAnsi="Arial" w:cs="Arial"/>
          <w:sz w:val="20"/>
        </w:rPr>
        <w:t>34.</w:t>
      </w:r>
      <w:hyperlink r:id="rId375" w:history="1">
        <w:r>
          <w:rPr>
            <w:rFonts w:ascii="Arial" w:eastAsia="Arial" w:hAnsi="Arial" w:cs="Arial"/>
            <w:color w:val="000000"/>
            <w:sz w:val="20"/>
            <w:u w:val="single"/>
            <w:shd w:val="clear" w:color="auto" w:fill="FFFFFF"/>
          </w:rPr>
          <w:t xml:space="preserve"> </w:t>
        </w:r>
      </w:hyperlink>
      <w:hyperlink r:id="rId376" w:history="1">
        <w:r>
          <w:rPr>
            <w:rFonts w:ascii="Arial" w:eastAsia="Arial" w:hAnsi="Arial" w:cs="Arial"/>
            <w:i/>
            <w:color w:val="0077CC"/>
            <w:sz w:val="20"/>
            <w:u w:val="single"/>
            <w:shd w:val="clear" w:color="auto" w:fill="FFFFFF"/>
          </w:rPr>
          <w:t>FLÜCHTLINGE;Ein europäischer Schritt</w:t>
        </w:r>
      </w:hyperlink>
    </w:p>
    <w:p w14:paraId="4C86D7E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C14FD0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C3B40A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82BCACB" w14:textId="77777777" w:rsidR="005078F9" w:rsidRDefault="005078F9">
      <w:pPr>
        <w:spacing w:before="80" w:line="240" w:lineRule="atLeast"/>
        <w:ind w:left="290"/>
      </w:pPr>
      <w:r>
        <w:rPr>
          <w:rFonts w:ascii="Arial" w:eastAsia="Arial" w:hAnsi="Arial" w:cs="Arial"/>
          <w:b/>
          <w:color w:val="000000"/>
          <w:sz w:val="20"/>
        </w:rPr>
        <w:t xml:space="preserve">Narrowed by: </w:t>
      </w:r>
    </w:p>
    <w:p w14:paraId="130F80E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33908E6" w14:textId="77777777">
        <w:trPr>
          <w:jc w:val="center"/>
        </w:trPr>
        <w:tc>
          <w:tcPr>
            <w:tcW w:w="3000" w:type="dxa"/>
          </w:tcPr>
          <w:p w14:paraId="54D1B9E5" w14:textId="77777777" w:rsidR="005078F9" w:rsidRDefault="005078F9">
            <w:pPr>
              <w:spacing w:line="220" w:lineRule="atLeast"/>
            </w:pPr>
            <w:r>
              <w:rPr>
                <w:rFonts w:ascii="Arial" w:eastAsia="Arial" w:hAnsi="Arial" w:cs="Arial"/>
                <w:b/>
                <w:color w:val="000000"/>
                <w:sz w:val="18"/>
              </w:rPr>
              <w:t>Content Type</w:t>
            </w:r>
          </w:p>
        </w:tc>
        <w:tc>
          <w:tcPr>
            <w:tcW w:w="5000" w:type="dxa"/>
          </w:tcPr>
          <w:p w14:paraId="0CD57012" w14:textId="77777777" w:rsidR="005078F9" w:rsidRDefault="005078F9">
            <w:pPr>
              <w:spacing w:line="220" w:lineRule="atLeast"/>
            </w:pPr>
            <w:r>
              <w:rPr>
                <w:rFonts w:ascii="Arial" w:eastAsia="Arial" w:hAnsi="Arial" w:cs="Arial"/>
                <w:b/>
                <w:color w:val="000000"/>
                <w:sz w:val="18"/>
              </w:rPr>
              <w:t>Narrowed by</w:t>
            </w:r>
          </w:p>
        </w:tc>
      </w:tr>
      <w:tr w:rsidR="005078F9" w:rsidRPr="005078F9" w14:paraId="43A1D624" w14:textId="77777777">
        <w:trPr>
          <w:jc w:val="center"/>
        </w:trPr>
        <w:tc>
          <w:tcPr>
            <w:tcW w:w="3000" w:type="dxa"/>
          </w:tcPr>
          <w:p w14:paraId="6E175FC1" w14:textId="77777777" w:rsidR="005078F9" w:rsidRDefault="005078F9">
            <w:pPr>
              <w:spacing w:line="220" w:lineRule="atLeast"/>
            </w:pPr>
            <w:r>
              <w:rPr>
                <w:rFonts w:ascii="Arial" w:eastAsia="Arial" w:hAnsi="Arial" w:cs="Arial"/>
                <w:color w:val="000000"/>
                <w:sz w:val="18"/>
              </w:rPr>
              <w:t>News</w:t>
            </w:r>
          </w:p>
        </w:tc>
        <w:tc>
          <w:tcPr>
            <w:tcW w:w="5000" w:type="dxa"/>
          </w:tcPr>
          <w:p w14:paraId="11C1673A"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dic 28, 2019 Fino a dic 28, 2019</w:t>
            </w:r>
          </w:p>
        </w:tc>
      </w:tr>
    </w:tbl>
    <w:p w14:paraId="32A0F427" w14:textId="77777777" w:rsidR="005078F9" w:rsidRPr="005078F9" w:rsidRDefault="005078F9">
      <w:pPr>
        <w:rPr>
          <w:lang w:val="it-IT"/>
        </w:rPr>
      </w:pPr>
    </w:p>
    <w:p w14:paraId="63C3442C"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t>35.</w:t>
      </w:r>
      <w:hyperlink r:id="rId377" w:history="1">
        <w:r w:rsidRPr="005078F9">
          <w:rPr>
            <w:rFonts w:ascii="Arial" w:eastAsia="Arial" w:hAnsi="Arial" w:cs="Arial"/>
            <w:color w:val="000000"/>
            <w:sz w:val="20"/>
            <w:u w:val="single"/>
            <w:shd w:val="clear" w:color="auto" w:fill="FFFFFF"/>
            <w:lang w:val="it-IT"/>
          </w:rPr>
          <w:t xml:space="preserve"> </w:t>
        </w:r>
      </w:hyperlink>
      <w:hyperlink r:id="rId378" w:history="1">
        <w:r w:rsidRPr="005078F9">
          <w:rPr>
            <w:rFonts w:ascii="Arial" w:eastAsia="Arial" w:hAnsi="Arial" w:cs="Arial"/>
            <w:i/>
            <w:color w:val="0077CC"/>
            <w:sz w:val="20"/>
            <w:u w:val="single"/>
            <w:shd w:val="clear" w:color="auto" w:fill="FFFFFF"/>
            <w:lang w:val="it-IT"/>
          </w:rPr>
          <w:t>Eine Billion für Europas grüne Zukunft;Ein neuer EU-Fonds soll Ländern und Regionen mit schlechter Umweltbilanz bei den Klimazielen helfen</w:t>
        </w:r>
      </w:hyperlink>
    </w:p>
    <w:p w14:paraId="551B3B2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BA1C7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EE2E96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2201A82" w14:textId="77777777" w:rsidR="005078F9" w:rsidRDefault="005078F9">
      <w:pPr>
        <w:spacing w:before="80" w:line="240" w:lineRule="atLeast"/>
        <w:ind w:left="290"/>
      </w:pPr>
      <w:r>
        <w:rPr>
          <w:rFonts w:ascii="Arial" w:eastAsia="Arial" w:hAnsi="Arial" w:cs="Arial"/>
          <w:b/>
          <w:color w:val="000000"/>
          <w:sz w:val="20"/>
        </w:rPr>
        <w:t xml:space="preserve">Narrowed by: </w:t>
      </w:r>
    </w:p>
    <w:p w14:paraId="54A5D91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AC9E7F2" w14:textId="77777777">
        <w:trPr>
          <w:jc w:val="center"/>
        </w:trPr>
        <w:tc>
          <w:tcPr>
            <w:tcW w:w="3000" w:type="dxa"/>
          </w:tcPr>
          <w:p w14:paraId="798769AD" w14:textId="77777777" w:rsidR="005078F9" w:rsidRDefault="005078F9">
            <w:pPr>
              <w:spacing w:line="220" w:lineRule="atLeast"/>
            </w:pPr>
            <w:r>
              <w:rPr>
                <w:rFonts w:ascii="Arial" w:eastAsia="Arial" w:hAnsi="Arial" w:cs="Arial"/>
                <w:b/>
                <w:color w:val="000000"/>
                <w:sz w:val="18"/>
              </w:rPr>
              <w:t>Content Type</w:t>
            </w:r>
          </w:p>
        </w:tc>
        <w:tc>
          <w:tcPr>
            <w:tcW w:w="5000" w:type="dxa"/>
          </w:tcPr>
          <w:p w14:paraId="5AEE15DF" w14:textId="77777777" w:rsidR="005078F9" w:rsidRDefault="005078F9">
            <w:pPr>
              <w:spacing w:line="220" w:lineRule="atLeast"/>
            </w:pPr>
            <w:r>
              <w:rPr>
                <w:rFonts w:ascii="Arial" w:eastAsia="Arial" w:hAnsi="Arial" w:cs="Arial"/>
                <w:b/>
                <w:color w:val="000000"/>
                <w:sz w:val="18"/>
              </w:rPr>
              <w:t>Narrowed by</w:t>
            </w:r>
          </w:p>
        </w:tc>
      </w:tr>
      <w:tr w:rsidR="005078F9" w:rsidRPr="005078F9" w14:paraId="7EBD8E46" w14:textId="77777777">
        <w:trPr>
          <w:jc w:val="center"/>
        </w:trPr>
        <w:tc>
          <w:tcPr>
            <w:tcW w:w="3000" w:type="dxa"/>
          </w:tcPr>
          <w:p w14:paraId="2ED42A3F" w14:textId="77777777" w:rsidR="005078F9" w:rsidRDefault="005078F9">
            <w:pPr>
              <w:spacing w:line="220" w:lineRule="atLeast"/>
            </w:pPr>
            <w:r>
              <w:rPr>
                <w:rFonts w:ascii="Arial" w:eastAsia="Arial" w:hAnsi="Arial" w:cs="Arial"/>
                <w:color w:val="000000"/>
                <w:sz w:val="18"/>
              </w:rPr>
              <w:t>News</w:t>
            </w:r>
          </w:p>
        </w:tc>
        <w:tc>
          <w:tcPr>
            <w:tcW w:w="5000" w:type="dxa"/>
          </w:tcPr>
          <w:p w14:paraId="1C658C21"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gen 13, 2020 Fino a gen 13, 2020</w:t>
            </w:r>
          </w:p>
        </w:tc>
      </w:tr>
    </w:tbl>
    <w:p w14:paraId="49080DCA" w14:textId="77777777" w:rsidR="005078F9" w:rsidRPr="005078F9" w:rsidRDefault="005078F9">
      <w:pPr>
        <w:rPr>
          <w:lang w:val="it-IT"/>
        </w:rPr>
      </w:pPr>
    </w:p>
    <w:p w14:paraId="5505C9AF" w14:textId="77777777" w:rsidR="005078F9" w:rsidRDefault="005078F9">
      <w:pPr>
        <w:spacing w:line="300" w:lineRule="atLeast"/>
        <w:ind w:left="440" w:hanging="290"/>
      </w:pPr>
      <w:r>
        <w:rPr>
          <w:rFonts w:ascii="Arial" w:eastAsia="Arial" w:hAnsi="Arial" w:cs="Arial"/>
          <w:sz w:val="20"/>
        </w:rPr>
        <w:t>36.</w:t>
      </w:r>
      <w:hyperlink r:id="rId379" w:history="1">
        <w:r>
          <w:rPr>
            <w:rFonts w:ascii="Arial" w:eastAsia="Arial" w:hAnsi="Arial" w:cs="Arial"/>
            <w:color w:val="000000"/>
            <w:sz w:val="20"/>
            <w:u w:val="single"/>
            <w:shd w:val="clear" w:color="auto" w:fill="FFFFFF"/>
          </w:rPr>
          <w:t xml:space="preserve"> </w:t>
        </w:r>
      </w:hyperlink>
      <w:hyperlink r:id="rId380" w:history="1">
        <w:r>
          <w:rPr>
            <w:rFonts w:ascii="Arial" w:eastAsia="Arial" w:hAnsi="Arial" w:cs="Arial"/>
            <w:i/>
            <w:color w:val="0077CC"/>
            <w:sz w:val="20"/>
            <w:u w:val="single"/>
            <w:shd w:val="clear" w:color="auto" w:fill="FFFFFF"/>
          </w:rPr>
          <w:t>Weber zeigt klare Kante;Der Europapolitiker ist als Mann der moderaten Töne bekannt. Beim Neujahrsempfang der Brucker CSU aber gibt er sich kämpferisch und wirbt sogar um Verständnis für Donald Trump</w:t>
        </w:r>
      </w:hyperlink>
    </w:p>
    <w:p w14:paraId="5A172D78"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463827D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35D356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9D58EA6" w14:textId="77777777" w:rsidR="005078F9" w:rsidRDefault="005078F9">
      <w:pPr>
        <w:spacing w:before="80" w:line="240" w:lineRule="atLeast"/>
        <w:ind w:left="290"/>
      </w:pPr>
      <w:r>
        <w:rPr>
          <w:rFonts w:ascii="Arial" w:eastAsia="Arial" w:hAnsi="Arial" w:cs="Arial"/>
          <w:b/>
          <w:color w:val="000000"/>
          <w:sz w:val="20"/>
        </w:rPr>
        <w:t xml:space="preserve">Narrowed by: </w:t>
      </w:r>
    </w:p>
    <w:p w14:paraId="70CE49F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4DF03B1" w14:textId="77777777">
        <w:trPr>
          <w:jc w:val="center"/>
        </w:trPr>
        <w:tc>
          <w:tcPr>
            <w:tcW w:w="3000" w:type="dxa"/>
          </w:tcPr>
          <w:p w14:paraId="34F9B7B8" w14:textId="77777777" w:rsidR="005078F9" w:rsidRDefault="005078F9">
            <w:pPr>
              <w:spacing w:line="220" w:lineRule="atLeast"/>
            </w:pPr>
            <w:r>
              <w:rPr>
                <w:rFonts w:ascii="Arial" w:eastAsia="Arial" w:hAnsi="Arial" w:cs="Arial"/>
                <w:b/>
                <w:color w:val="000000"/>
                <w:sz w:val="18"/>
              </w:rPr>
              <w:t>Content Type</w:t>
            </w:r>
          </w:p>
        </w:tc>
        <w:tc>
          <w:tcPr>
            <w:tcW w:w="5000" w:type="dxa"/>
          </w:tcPr>
          <w:p w14:paraId="6B09DFE3" w14:textId="77777777" w:rsidR="005078F9" w:rsidRDefault="005078F9">
            <w:pPr>
              <w:spacing w:line="220" w:lineRule="atLeast"/>
            </w:pPr>
            <w:r>
              <w:rPr>
                <w:rFonts w:ascii="Arial" w:eastAsia="Arial" w:hAnsi="Arial" w:cs="Arial"/>
                <w:b/>
                <w:color w:val="000000"/>
                <w:sz w:val="18"/>
              </w:rPr>
              <w:t>Narrowed by</w:t>
            </w:r>
          </w:p>
        </w:tc>
      </w:tr>
      <w:tr w:rsidR="005078F9" w:rsidRPr="005078F9" w14:paraId="603A12D8" w14:textId="77777777">
        <w:trPr>
          <w:jc w:val="center"/>
        </w:trPr>
        <w:tc>
          <w:tcPr>
            <w:tcW w:w="3000" w:type="dxa"/>
          </w:tcPr>
          <w:p w14:paraId="2A9DA3CC" w14:textId="77777777" w:rsidR="005078F9" w:rsidRDefault="005078F9">
            <w:pPr>
              <w:spacing w:line="220" w:lineRule="atLeast"/>
            </w:pPr>
            <w:r>
              <w:rPr>
                <w:rFonts w:ascii="Arial" w:eastAsia="Arial" w:hAnsi="Arial" w:cs="Arial"/>
                <w:color w:val="000000"/>
                <w:sz w:val="18"/>
              </w:rPr>
              <w:t>News</w:t>
            </w:r>
          </w:p>
        </w:tc>
        <w:tc>
          <w:tcPr>
            <w:tcW w:w="5000" w:type="dxa"/>
          </w:tcPr>
          <w:p w14:paraId="7CA1A4BE"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gen 13, 2020 Fino a gen 13, 2020</w:t>
            </w:r>
          </w:p>
        </w:tc>
      </w:tr>
    </w:tbl>
    <w:p w14:paraId="2EF1D232" w14:textId="77777777" w:rsidR="005078F9" w:rsidRPr="005078F9" w:rsidRDefault="005078F9">
      <w:pPr>
        <w:rPr>
          <w:lang w:val="it-IT"/>
        </w:rPr>
      </w:pPr>
    </w:p>
    <w:p w14:paraId="0E1986F5" w14:textId="77777777" w:rsidR="005078F9" w:rsidRDefault="005078F9">
      <w:pPr>
        <w:spacing w:line="300" w:lineRule="atLeast"/>
        <w:ind w:left="440" w:hanging="290"/>
      </w:pPr>
      <w:r>
        <w:rPr>
          <w:rFonts w:ascii="Arial" w:eastAsia="Arial" w:hAnsi="Arial" w:cs="Arial"/>
          <w:sz w:val="20"/>
        </w:rPr>
        <w:t>37.</w:t>
      </w:r>
      <w:hyperlink r:id="rId381" w:history="1">
        <w:r>
          <w:rPr>
            <w:rFonts w:ascii="Arial" w:eastAsia="Arial" w:hAnsi="Arial" w:cs="Arial"/>
            <w:color w:val="000000"/>
            <w:sz w:val="20"/>
            <w:u w:val="single"/>
            <w:shd w:val="clear" w:color="auto" w:fill="FFFFFF"/>
          </w:rPr>
          <w:t xml:space="preserve"> </w:t>
        </w:r>
      </w:hyperlink>
      <w:hyperlink r:id="rId382" w:history="1">
        <w:r>
          <w:rPr>
            <w:rFonts w:ascii="Arial" w:eastAsia="Arial" w:hAnsi="Arial" w:cs="Arial"/>
            <w:i/>
            <w:color w:val="0077CC"/>
            <w:sz w:val="20"/>
            <w:u w:val="single"/>
            <w:shd w:val="clear" w:color="auto" w:fill="FFFFFF"/>
          </w:rPr>
          <w:t>Kompromiss nach drei Jahren;Protestanten und Katholiken bilden neue Regierung in Nordirland</w:t>
        </w:r>
      </w:hyperlink>
    </w:p>
    <w:p w14:paraId="045B20B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032A2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F74146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340444E" w14:textId="77777777" w:rsidR="005078F9" w:rsidRDefault="005078F9">
      <w:pPr>
        <w:spacing w:before="80" w:line="240" w:lineRule="atLeast"/>
        <w:ind w:left="290"/>
      </w:pPr>
      <w:r>
        <w:rPr>
          <w:rFonts w:ascii="Arial" w:eastAsia="Arial" w:hAnsi="Arial" w:cs="Arial"/>
          <w:b/>
          <w:color w:val="000000"/>
          <w:sz w:val="20"/>
        </w:rPr>
        <w:t xml:space="preserve">Narrowed by: </w:t>
      </w:r>
    </w:p>
    <w:p w14:paraId="038952B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179DBED" w14:textId="77777777">
        <w:trPr>
          <w:jc w:val="center"/>
        </w:trPr>
        <w:tc>
          <w:tcPr>
            <w:tcW w:w="3000" w:type="dxa"/>
          </w:tcPr>
          <w:p w14:paraId="4636B2A9" w14:textId="77777777" w:rsidR="005078F9" w:rsidRDefault="005078F9">
            <w:pPr>
              <w:spacing w:line="220" w:lineRule="atLeast"/>
            </w:pPr>
            <w:r>
              <w:rPr>
                <w:rFonts w:ascii="Arial" w:eastAsia="Arial" w:hAnsi="Arial" w:cs="Arial"/>
                <w:b/>
                <w:color w:val="000000"/>
                <w:sz w:val="18"/>
              </w:rPr>
              <w:t>Content Type</w:t>
            </w:r>
          </w:p>
        </w:tc>
        <w:tc>
          <w:tcPr>
            <w:tcW w:w="5000" w:type="dxa"/>
          </w:tcPr>
          <w:p w14:paraId="3B70CD1E" w14:textId="77777777" w:rsidR="005078F9" w:rsidRDefault="005078F9">
            <w:pPr>
              <w:spacing w:line="220" w:lineRule="atLeast"/>
            </w:pPr>
            <w:r>
              <w:rPr>
                <w:rFonts w:ascii="Arial" w:eastAsia="Arial" w:hAnsi="Arial" w:cs="Arial"/>
                <w:b/>
                <w:color w:val="000000"/>
                <w:sz w:val="18"/>
              </w:rPr>
              <w:t>Narrowed by</w:t>
            </w:r>
          </w:p>
        </w:tc>
      </w:tr>
      <w:tr w:rsidR="005078F9" w:rsidRPr="005078F9" w14:paraId="34C157AF" w14:textId="77777777">
        <w:trPr>
          <w:jc w:val="center"/>
        </w:trPr>
        <w:tc>
          <w:tcPr>
            <w:tcW w:w="3000" w:type="dxa"/>
          </w:tcPr>
          <w:p w14:paraId="6AF6FFBE" w14:textId="77777777" w:rsidR="005078F9" w:rsidRDefault="005078F9">
            <w:pPr>
              <w:spacing w:line="220" w:lineRule="atLeast"/>
            </w:pPr>
            <w:r>
              <w:rPr>
                <w:rFonts w:ascii="Arial" w:eastAsia="Arial" w:hAnsi="Arial" w:cs="Arial"/>
                <w:color w:val="000000"/>
                <w:sz w:val="18"/>
              </w:rPr>
              <w:t>News</w:t>
            </w:r>
          </w:p>
        </w:tc>
        <w:tc>
          <w:tcPr>
            <w:tcW w:w="5000" w:type="dxa"/>
          </w:tcPr>
          <w:p w14:paraId="20BE048D"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gen 13, 2020 Fino a gen 13, 2020</w:t>
            </w:r>
          </w:p>
        </w:tc>
      </w:tr>
    </w:tbl>
    <w:p w14:paraId="784DB2D5" w14:textId="77777777" w:rsidR="005078F9" w:rsidRPr="005078F9" w:rsidRDefault="005078F9">
      <w:pPr>
        <w:rPr>
          <w:lang w:val="it-IT"/>
        </w:rPr>
      </w:pPr>
    </w:p>
    <w:p w14:paraId="57D2828C" w14:textId="77777777" w:rsidR="005078F9" w:rsidRDefault="005078F9">
      <w:pPr>
        <w:spacing w:line="300" w:lineRule="atLeast"/>
        <w:ind w:left="440" w:hanging="290"/>
      </w:pPr>
      <w:r>
        <w:rPr>
          <w:rFonts w:ascii="Arial" w:eastAsia="Arial" w:hAnsi="Arial" w:cs="Arial"/>
          <w:sz w:val="20"/>
        </w:rPr>
        <w:t>38.</w:t>
      </w:r>
      <w:hyperlink r:id="rId383" w:history="1">
        <w:r>
          <w:rPr>
            <w:rFonts w:ascii="Arial" w:eastAsia="Arial" w:hAnsi="Arial" w:cs="Arial"/>
            <w:color w:val="000000"/>
            <w:sz w:val="20"/>
            <w:u w:val="single"/>
            <w:shd w:val="clear" w:color="auto" w:fill="FFFFFF"/>
          </w:rPr>
          <w:t xml:space="preserve"> </w:t>
        </w:r>
      </w:hyperlink>
      <w:hyperlink r:id="rId384" w:history="1">
        <w:r>
          <w:rPr>
            <w:rFonts w:ascii="Arial" w:eastAsia="Arial" w:hAnsi="Arial" w:cs="Arial"/>
            <w:i/>
            <w:color w:val="0077CC"/>
            <w:sz w:val="20"/>
            <w:u w:val="single"/>
            <w:shd w:val="clear" w:color="auto" w:fill="FFFFFF"/>
          </w:rPr>
          <w:t>Neue Industriepolitik;Die EU will Europas Firmen besser für die Zukunft wappnen</w:t>
        </w:r>
      </w:hyperlink>
    </w:p>
    <w:p w14:paraId="41E727B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BEBCF8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08465E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24600D1" w14:textId="77777777" w:rsidR="005078F9" w:rsidRDefault="005078F9">
      <w:pPr>
        <w:spacing w:before="80" w:line="240" w:lineRule="atLeast"/>
        <w:ind w:left="290"/>
      </w:pPr>
      <w:r>
        <w:rPr>
          <w:rFonts w:ascii="Arial" w:eastAsia="Arial" w:hAnsi="Arial" w:cs="Arial"/>
          <w:b/>
          <w:color w:val="000000"/>
          <w:sz w:val="20"/>
        </w:rPr>
        <w:t xml:space="preserve">Narrowed by: </w:t>
      </w:r>
    </w:p>
    <w:p w14:paraId="029A511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7036F89" w14:textId="77777777">
        <w:trPr>
          <w:jc w:val="center"/>
        </w:trPr>
        <w:tc>
          <w:tcPr>
            <w:tcW w:w="3000" w:type="dxa"/>
          </w:tcPr>
          <w:p w14:paraId="75255B15" w14:textId="77777777" w:rsidR="005078F9" w:rsidRDefault="005078F9">
            <w:pPr>
              <w:spacing w:line="220" w:lineRule="atLeast"/>
            </w:pPr>
            <w:r>
              <w:rPr>
                <w:rFonts w:ascii="Arial" w:eastAsia="Arial" w:hAnsi="Arial" w:cs="Arial"/>
                <w:b/>
                <w:color w:val="000000"/>
                <w:sz w:val="18"/>
              </w:rPr>
              <w:t>Content Type</w:t>
            </w:r>
          </w:p>
        </w:tc>
        <w:tc>
          <w:tcPr>
            <w:tcW w:w="5000" w:type="dxa"/>
          </w:tcPr>
          <w:p w14:paraId="35242746" w14:textId="77777777" w:rsidR="005078F9" w:rsidRDefault="005078F9">
            <w:pPr>
              <w:spacing w:line="220" w:lineRule="atLeast"/>
            </w:pPr>
            <w:r>
              <w:rPr>
                <w:rFonts w:ascii="Arial" w:eastAsia="Arial" w:hAnsi="Arial" w:cs="Arial"/>
                <w:b/>
                <w:color w:val="000000"/>
                <w:sz w:val="18"/>
              </w:rPr>
              <w:t>Narrowed by</w:t>
            </w:r>
          </w:p>
        </w:tc>
      </w:tr>
      <w:tr w:rsidR="005078F9" w:rsidRPr="005078F9" w14:paraId="595D5C41" w14:textId="77777777">
        <w:trPr>
          <w:jc w:val="center"/>
        </w:trPr>
        <w:tc>
          <w:tcPr>
            <w:tcW w:w="3000" w:type="dxa"/>
          </w:tcPr>
          <w:p w14:paraId="69DAC311" w14:textId="77777777" w:rsidR="005078F9" w:rsidRDefault="005078F9">
            <w:pPr>
              <w:spacing w:line="220" w:lineRule="atLeast"/>
            </w:pPr>
            <w:r>
              <w:rPr>
                <w:rFonts w:ascii="Arial" w:eastAsia="Arial" w:hAnsi="Arial" w:cs="Arial"/>
                <w:color w:val="000000"/>
                <w:sz w:val="18"/>
              </w:rPr>
              <w:t>News</w:t>
            </w:r>
          </w:p>
        </w:tc>
        <w:tc>
          <w:tcPr>
            <w:tcW w:w="5000" w:type="dxa"/>
          </w:tcPr>
          <w:p w14:paraId="087A5D63"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gen 27, 2020 Fino a gen 27, 2020</w:t>
            </w:r>
          </w:p>
        </w:tc>
      </w:tr>
    </w:tbl>
    <w:p w14:paraId="6DA919C7" w14:textId="77777777" w:rsidR="005078F9" w:rsidRPr="005078F9" w:rsidRDefault="005078F9">
      <w:pPr>
        <w:rPr>
          <w:lang w:val="it-IT"/>
        </w:rPr>
      </w:pPr>
    </w:p>
    <w:p w14:paraId="0B4EE447"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t>39.</w:t>
      </w:r>
      <w:hyperlink r:id="rId385" w:history="1">
        <w:r w:rsidRPr="005078F9">
          <w:rPr>
            <w:rFonts w:ascii="Arial" w:eastAsia="Arial" w:hAnsi="Arial" w:cs="Arial"/>
            <w:color w:val="000000"/>
            <w:sz w:val="20"/>
            <w:u w:val="single"/>
            <w:shd w:val="clear" w:color="auto" w:fill="FFFFFF"/>
            <w:lang w:val="it-IT"/>
          </w:rPr>
          <w:t xml:space="preserve"> </w:t>
        </w:r>
      </w:hyperlink>
      <w:hyperlink r:id="rId386" w:history="1">
        <w:r w:rsidRPr="005078F9">
          <w:rPr>
            <w:rFonts w:ascii="Arial" w:eastAsia="Arial" w:hAnsi="Arial" w:cs="Arial"/>
            <w:i/>
            <w:color w:val="0077CC"/>
            <w:sz w:val="20"/>
            <w:u w:val="single"/>
            <w:shd w:val="clear" w:color="auto" w:fill="FFFFFF"/>
            <w:lang w:val="it-IT"/>
          </w:rPr>
          <w:t>,,Wir sind wieder zurück auf der Bühne';Der EU-Außenbeauftragte Borrell fordert, Europa solle geopolitisch mehr Einfluss nehmen und den USA die Stirn bieten</w:t>
        </w:r>
      </w:hyperlink>
    </w:p>
    <w:p w14:paraId="6C982A5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49E494B"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76E808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44F942" w14:textId="77777777" w:rsidR="005078F9" w:rsidRDefault="005078F9">
      <w:pPr>
        <w:spacing w:before="80" w:line="240" w:lineRule="atLeast"/>
        <w:ind w:left="290"/>
      </w:pPr>
      <w:r>
        <w:rPr>
          <w:rFonts w:ascii="Arial" w:eastAsia="Arial" w:hAnsi="Arial" w:cs="Arial"/>
          <w:b/>
          <w:color w:val="000000"/>
          <w:sz w:val="20"/>
        </w:rPr>
        <w:t xml:space="preserve">Narrowed by: </w:t>
      </w:r>
    </w:p>
    <w:p w14:paraId="121B206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3566FCC" w14:textId="77777777">
        <w:trPr>
          <w:jc w:val="center"/>
        </w:trPr>
        <w:tc>
          <w:tcPr>
            <w:tcW w:w="3000" w:type="dxa"/>
          </w:tcPr>
          <w:p w14:paraId="35B62D6A" w14:textId="77777777" w:rsidR="005078F9" w:rsidRDefault="005078F9">
            <w:pPr>
              <w:spacing w:line="220" w:lineRule="atLeast"/>
            </w:pPr>
            <w:r>
              <w:rPr>
                <w:rFonts w:ascii="Arial" w:eastAsia="Arial" w:hAnsi="Arial" w:cs="Arial"/>
                <w:b/>
                <w:color w:val="000000"/>
                <w:sz w:val="18"/>
              </w:rPr>
              <w:t>Content Type</w:t>
            </w:r>
          </w:p>
        </w:tc>
        <w:tc>
          <w:tcPr>
            <w:tcW w:w="5000" w:type="dxa"/>
          </w:tcPr>
          <w:p w14:paraId="28F8FEDF" w14:textId="77777777" w:rsidR="005078F9" w:rsidRDefault="005078F9">
            <w:pPr>
              <w:spacing w:line="220" w:lineRule="atLeast"/>
            </w:pPr>
            <w:r>
              <w:rPr>
                <w:rFonts w:ascii="Arial" w:eastAsia="Arial" w:hAnsi="Arial" w:cs="Arial"/>
                <w:b/>
                <w:color w:val="000000"/>
                <w:sz w:val="18"/>
              </w:rPr>
              <w:t>Narrowed by</w:t>
            </w:r>
          </w:p>
        </w:tc>
      </w:tr>
      <w:tr w:rsidR="005078F9" w:rsidRPr="005078F9" w14:paraId="366C0888" w14:textId="77777777">
        <w:trPr>
          <w:jc w:val="center"/>
        </w:trPr>
        <w:tc>
          <w:tcPr>
            <w:tcW w:w="3000" w:type="dxa"/>
          </w:tcPr>
          <w:p w14:paraId="560BED8E" w14:textId="77777777" w:rsidR="005078F9" w:rsidRDefault="005078F9">
            <w:pPr>
              <w:spacing w:line="220" w:lineRule="atLeast"/>
            </w:pPr>
            <w:r>
              <w:rPr>
                <w:rFonts w:ascii="Arial" w:eastAsia="Arial" w:hAnsi="Arial" w:cs="Arial"/>
                <w:color w:val="000000"/>
                <w:sz w:val="18"/>
              </w:rPr>
              <w:t>News</w:t>
            </w:r>
          </w:p>
        </w:tc>
        <w:tc>
          <w:tcPr>
            <w:tcW w:w="5000" w:type="dxa"/>
          </w:tcPr>
          <w:p w14:paraId="22A53196"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gen 27, 2020 Fino a gen 27, 2020</w:t>
            </w:r>
          </w:p>
        </w:tc>
      </w:tr>
    </w:tbl>
    <w:p w14:paraId="6990165B" w14:textId="77777777" w:rsidR="005078F9" w:rsidRPr="005078F9" w:rsidRDefault="005078F9">
      <w:pPr>
        <w:rPr>
          <w:lang w:val="it-IT"/>
        </w:rPr>
      </w:pPr>
    </w:p>
    <w:p w14:paraId="57B68FCD" w14:textId="77777777" w:rsidR="005078F9" w:rsidRDefault="005078F9">
      <w:pPr>
        <w:spacing w:line="300" w:lineRule="atLeast"/>
        <w:ind w:left="440" w:hanging="290"/>
      </w:pPr>
      <w:r>
        <w:rPr>
          <w:rFonts w:ascii="Arial" w:eastAsia="Arial" w:hAnsi="Arial" w:cs="Arial"/>
          <w:sz w:val="20"/>
        </w:rPr>
        <w:t>40.</w:t>
      </w:r>
      <w:hyperlink r:id="rId387" w:history="1">
        <w:r>
          <w:rPr>
            <w:rFonts w:ascii="Arial" w:eastAsia="Arial" w:hAnsi="Arial" w:cs="Arial"/>
            <w:color w:val="000000"/>
            <w:sz w:val="20"/>
            <w:u w:val="single"/>
            <w:shd w:val="clear" w:color="auto" w:fill="FFFFFF"/>
          </w:rPr>
          <w:t xml:space="preserve"> </w:t>
        </w:r>
      </w:hyperlink>
      <w:hyperlink r:id="rId388" w:history="1">
        <w:r>
          <w:rPr>
            <w:rFonts w:ascii="Arial" w:eastAsia="Arial" w:hAnsi="Arial" w:cs="Arial"/>
            <w:i/>
            <w:color w:val="0077CC"/>
            <w:sz w:val="20"/>
            <w:u w:val="single"/>
            <w:shd w:val="clear" w:color="auto" w:fill="FFFFFF"/>
          </w:rPr>
          <w:t>EU-Kommission will Industrie stärken</w:t>
        </w:r>
      </w:hyperlink>
    </w:p>
    <w:p w14:paraId="11B7972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2E40F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87EBAAA"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40CBE66C" w14:textId="77777777" w:rsidR="005078F9" w:rsidRDefault="005078F9">
      <w:pPr>
        <w:spacing w:before="80" w:line="240" w:lineRule="atLeast"/>
        <w:ind w:left="290"/>
      </w:pPr>
      <w:r>
        <w:rPr>
          <w:rFonts w:ascii="Arial" w:eastAsia="Arial" w:hAnsi="Arial" w:cs="Arial"/>
          <w:b/>
          <w:color w:val="000000"/>
          <w:sz w:val="20"/>
        </w:rPr>
        <w:t xml:space="preserve">Narrowed by: </w:t>
      </w:r>
    </w:p>
    <w:p w14:paraId="69538ED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0B490AB" w14:textId="77777777">
        <w:trPr>
          <w:jc w:val="center"/>
        </w:trPr>
        <w:tc>
          <w:tcPr>
            <w:tcW w:w="3000" w:type="dxa"/>
          </w:tcPr>
          <w:p w14:paraId="459B53CD" w14:textId="77777777" w:rsidR="005078F9" w:rsidRDefault="005078F9">
            <w:pPr>
              <w:spacing w:line="220" w:lineRule="atLeast"/>
            </w:pPr>
            <w:r>
              <w:rPr>
                <w:rFonts w:ascii="Arial" w:eastAsia="Arial" w:hAnsi="Arial" w:cs="Arial"/>
                <w:b/>
                <w:color w:val="000000"/>
                <w:sz w:val="18"/>
              </w:rPr>
              <w:t>Content Type</w:t>
            </w:r>
          </w:p>
        </w:tc>
        <w:tc>
          <w:tcPr>
            <w:tcW w:w="5000" w:type="dxa"/>
          </w:tcPr>
          <w:p w14:paraId="72EAB1D1" w14:textId="77777777" w:rsidR="005078F9" w:rsidRDefault="005078F9">
            <w:pPr>
              <w:spacing w:line="220" w:lineRule="atLeast"/>
            </w:pPr>
            <w:r>
              <w:rPr>
                <w:rFonts w:ascii="Arial" w:eastAsia="Arial" w:hAnsi="Arial" w:cs="Arial"/>
                <w:b/>
                <w:color w:val="000000"/>
                <w:sz w:val="18"/>
              </w:rPr>
              <w:t>Narrowed by</w:t>
            </w:r>
          </w:p>
        </w:tc>
      </w:tr>
      <w:tr w:rsidR="005078F9" w:rsidRPr="005078F9" w14:paraId="7A3D7BE4" w14:textId="77777777">
        <w:trPr>
          <w:jc w:val="center"/>
        </w:trPr>
        <w:tc>
          <w:tcPr>
            <w:tcW w:w="3000" w:type="dxa"/>
          </w:tcPr>
          <w:p w14:paraId="1A1EBFC6" w14:textId="77777777" w:rsidR="005078F9" w:rsidRDefault="005078F9">
            <w:pPr>
              <w:spacing w:line="220" w:lineRule="atLeast"/>
            </w:pPr>
            <w:r>
              <w:rPr>
                <w:rFonts w:ascii="Arial" w:eastAsia="Arial" w:hAnsi="Arial" w:cs="Arial"/>
                <w:color w:val="000000"/>
                <w:sz w:val="18"/>
              </w:rPr>
              <w:t>News</w:t>
            </w:r>
          </w:p>
        </w:tc>
        <w:tc>
          <w:tcPr>
            <w:tcW w:w="5000" w:type="dxa"/>
          </w:tcPr>
          <w:p w14:paraId="28AFC5A1"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gen 27, 2020 Fino a gen 27, 2020</w:t>
            </w:r>
          </w:p>
        </w:tc>
      </w:tr>
    </w:tbl>
    <w:p w14:paraId="23C6C1D5" w14:textId="77777777" w:rsidR="005078F9" w:rsidRPr="005078F9" w:rsidRDefault="005078F9">
      <w:pPr>
        <w:rPr>
          <w:lang w:val="it-IT"/>
        </w:rPr>
      </w:pPr>
    </w:p>
    <w:p w14:paraId="1B06C05A"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t>41.</w:t>
      </w:r>
      <w:hyperlink r:id="rId389" w:history="1">
        <w:r w:rsidRPr="005078F9">
          <w:rPr>
            <w:rFonts w:ascii="Arial" w:eastAsia="Arial" w:hAnsi="Arial" w:cs="Arial"/>
            <w:color w:val="000000"/>
            <w:sz w:val="20"/>
            <w:u w:val="single"/>
            <w:shd w:val="clear" w:color="auto" w:fill="FFFFFF"/>
            <w:lang w:val="it-IT"/>
          </w:rPr>
          <w:t xml:space="preserve"> </w:t>
        </w:r>
      </w:hyperlink>
      <w:hyperlink r:id="rId390" w:history="1">
        <w:r w:rsidRPr="005078F9">
          <w:rPr>
            <w:rFonts w:ascii="Arial" w:eastAsia="Arial" w:hAnsi="Arial" w:cs="Arial"/>
            <w:i/>
            <w:color w:val="0077CC"/>
            <w:sz w:val="20"/>
            <w:u w:val="single"/>
            <w:shd w:val="clear" w:color="auto" w:fill="FFFFFF"/>
            <w:lang w:val="it-IT"/>
          </w:rPr>
          <w:t>INLAND;Verdienstkreuz für Draghi?</w:t>
        </w:r>
      </w:hyperlink>
    </w:p>
    <w:p w14:paraId="6D0E0A78" w14:textId="77777777" w:rsidR="005078F9" w:rsidRPr="005078F9" w:rsidRDefault="005078F9">
      <w:pPr>
        <w:spacing w:before="80" w:line="240" w:lineRule="atLeast"/>
        <w:ind w:left="290"/>
        <w:rPr>
          <w:lang w:val="it-IT"/>
        </w:rPr>
      </w:pPr>
      <w:r w:rsidRPr="005078F9">
        <w:rPr>
          <w:rFonts w:ascii="Arial" w:eastAsia="Arial" w:hAnsi="Arial" w:cs="Arial"/>
          <w:b/>
          <w:color w:val="000000"/>
          <w:sz w:val="20"/>
          <w:lang w:val="it-IT"/>
        </w:rPr>
        <w:t xml:space="preserve">Client/Matter: </w:t>
      </w:r>
      <w:r w:rsidRPr="005078F9">
        <w:rPr>
          <w:rFonts w:ascii="Arial" w:eastAsia="Arial" w:hAnsi="Arial" w:cs="Arial"/>
          <w:color w:val="000000"/>
          <w:sz w:val="20"/>
          <w:lang w:val="it-IT"/>
        </w:rPr>
        <w:t>-None-</w:t>
      </w:r>
    </w:p>
    <w:p w14:paraId="4EB48C4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F75CB1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FE2380" w14:textId="77777777" w:rsidR="005078F9" w:rsidRDefault="005078F9">
      <w:pPr>
        <w:spacing w:before="80" w:line="240" w:lineRule="atLeast"/>
        <w:ind w:left="290"/>
      </w:pPr>
      <w:r>
        <w:rPr>
          <w:rFonts w:ascii="Arial" w:eastAsia="Arial" w:hAnsi="Arial" w:cs="Arial"/>
          <w:b/>
          <w:color w:val="000000"/>
          <w:sz w:val="20"/>
        </w:rPr>
        <w:t xml:space="preserve">Narrowed by: </w:t>
      </w:r>
    </w:p>
    <w:p w14:paraId="04A4CB0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E16CFEE" w14:textId="77777777">
        <w:trPr>
          <w:jc w:val="center"/>
        </w:trPr>
        <w:tc>
          <w:tcPr>
            <w:tcW w:w="3000" w:type="dxa"/>
          </w:tcPr>
          <w:p w14:paraId="410DAA1A" w14:textId="77777777" w:rsidR="005078F9" w:rsidRDefault="005078F9">
            <w:pPr>
              <w:spacing w:line="220" w:lineRule="atLeast"/>
            </w:pPr>
            <w:r>
              <w:rPr>
                <w:rFonts w:ascii="Arial" w:eastAsia="Arial" w:hAnsi="Arial" w:cs="Arial"/>
                <w:b/>
                <w:color w:val="000000"/>
                <w:sz w:val="18"/>
              </w:rPr>
              <w:t>Content Type</w:t>
            </w:r>
          </w:p>
        </w:tc>
        <w:tc>
          <w:tcPr>
            <w:tcW w:w="5000" w:type="dxa"/>
          </w:tcPr>
          <w:p w14:paraId="44438A20" w14:textId="77777777" w:rsidR="005078F9" w:rsidRDefault="005078F9">
            <w:pPr>
              <w:spacing w:line="220" w:lineRule="atLeast"/>
            </w:pPr>
            <w:r>
              <w:rPr>
                <w:rFonts w:ascii="Arial" w:eastAsia="Arial" w:hAnsi="Arial" w:cs="Arial"/>
                <w:b/>
                <w:color w:val="000000"/>
                <w:sz w:val="18"/>
              </w:rPr>
              <w:t>Narrowed by</w:t>
            </w:r>
          </w:p>
        </w:tc>
      </w:tr>
      <w:tr w:rsidR="005078F9" w:rsidRPr="005078F9" w14:paraId="383B5FC9" w14:textId="77777777">
        <w:trPr>
          <w:jc w:val="center"/>
        </w:trPr>
        <w:tc>
          <w:tcPr>
            <w:tcW w:w="3000" w:type="dxa"/>
          </w:tcPr>
          <w:p w14:paraId="7C33C349" w14:textId="77777777" w:rsidR="005078F9" w:rsidRDefault="005078F9">
            <w:pPr>
              <w:spacing w:line="220" w:lineRule="atLeast"/>
            </w:pPr>
            <w:r>
              <w:rPr>
                <w:rFonts w:ascii="Arial" w:eastAsia="Arial" w:hAnsi="Arial" w:cs="Arial"/>
                <w:color w:val="000000"/>
                <w:sz w:val="18"/>
              </w:rPr>
              <w:t>News</w:t>
            </w:r>
          </w:p>
        </w:tc>
        <w:tc>
          <w:tcPr>
            <w:tcW w:w="5000" w:type="dxa"/>
          </w:tcPr>
          <w:p w14:paraId="68D7C206"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gen 27, 2020 Fino a gen 27, 2020</w:t>
            </w:r>
          </w:p>
        </w:tc>
      </w:tr>
    </w:tbl>
    <w:p w14:paraId="58D6624F" w14:textId="77777777" w:rsidR="005078F9" w:rsidRPr="005078F9" w:rsidRDefault="005078F9">
      <w:pPr>
        <w:rPr>
          <w:lang w:val="it-IT"/>
        </w:rPr>
      </w:pPr>
    </w:p>
    <w:p w14:paraId="338644B2" w14:textId="77777777" w:rsidR="005078F9" w:rsidRPr="005078F9" w:rsidRDefault="005078F9">
      <w:pPr>
        <w:spacing w:line="300" w:lineRule="atLeast"/>
        <w:ind w:left="440" w:hanging="290"/>
        <w:rPr>
          <w:lang w:val="it-IT"/>
        </w:rPr>
      </w:pPr>
      <w:r w:rsidRPr="005078F9">
        <w:rPr>
          <w:rFonts w:ascii="Arial" w:eastAsia="Arial" w:hAnsi="Arial" w:cs="Arial"/>
          <w:sz w:val="20"/>
          <w:lang w:val="it-IT"/>
        </w:rPr>
        <w:t>42.</w:t>
      </w:r>
      <w:hyperlink r:id="rId391" w:history="1">
        <w:r w:rsidRPr="005078F9">
          <w:rPr>
            <w:rFonts w:ascii="Arial" w:eastAsia="Arial" w:hAnsi="Arial" w:cs="Arial"/>
            <w:color w:val="000000"/>
            <w:sz w:val="20"/>
            <w:u w:val="single"/>
            <w:shd w:val="clear" w:color="auto" w:fill="FFFFFF"/>
            <w:lang w:val="it-IT"/>
          </w:rPr>
          <w:t xml:space="preserve"> </w:t>
        </w:r>
      </w:hyperlink>
      <w:hyperlink r:id="rId392" w:history="1">
        <w:r w:rsidRPr="005078F9">
          <w:rPr>
            <w:rFonts w:ascii="Arial" w:eastAsia="Arial" w:hAnsi="Arial" w:cs="Arial"/>
            <w:i/>
            <w:color w:val="0077CC"/>
            <w:sz w:val="20"/>
            <w:u w:val="single"/>
            <w:shd w:val="clear" w:color="auto" w:fill="FFFFFF"/>
            <w:lang w:val="it-IT"/>
          </w:rPr>
          <w:t>AKK gegen Merkel Bitterböser Machtkampf;Kramp-Karrenbauer schmeißt als CDU-Chefin hin, macht der Kanzlerin schwere Vorwürfe Wer jetzt die besten Chancen als Kanzlerkandidat hat;Keine Kanzlerkandidatur! Rückzug als CDU-Chefin! Kramp-Karrenbauer gibt auf!;Um 9.15 Uhr ging AKK k.o.</w:t>
        </w:r>
      </w:hyperlink>
    </w:p>
    <w:p w14:paraId="41062BE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4CEB1C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886107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A331095" w14:textId="77777777" w:rsidR="005078F9" w:rsidRDefault="005078F9">
      <w:pPr>
        <w:spacing w:before="80" w:line="240" w:lineRule="atLeast"/>
        <w:ind w:left="290"/>
      </w:pPr>
      <w:r>
        <w:rPr>
          <w:rFonts w:ascii="Arial" w:eastAsia="Arial" w:hAnsi="Arial" w:cs="Arial"/>
          <w:b/>
          <w:color w:val="000000"/>
          <w:sz w:val="20"/>
        </w:rPr>
        <w:t xml:space="preserve">Narrowed by: </w:t>
      </w:r>
    </w:p>
    <w:p w14:paraId="540FEC0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81010FC" w14:textId="77777777">
        <w:trPr>
          <w:jc w:val="center"/>
        </w:trPr>
        <w:tc>
          <w:tcPr>
            <w:tcW w:w="3000" w:type="dxa"/>
          </w:tcPr>
          <w:p w14:paraId="01DFE3AE" w14:textId="77777777" w:rsidR="005078F9" w:rsidRDefault="005078F9">
            <w:pPr>
              <w:spacing w:line="220" w:lineRule="atLeast"/>
            </w:pPr>
            <w:r>
              <w:rPr>
                <w:rFonts w:ascii="Arial" w:eastAsia="Arial" w:hAnsi="Arial" w:cs="Arial"/>
                <w:b/>
                <w:color w:val="000000"/>
                <w:sz w:val="18"/>
              </w:rPr>
              <w:t>Content Type</w:t>
            </w:r>
          </w:p>
        </w:tc>
        <w:tc>
          <w:tcPr>
            <w:tcW w:w="5000" w:type="dxa"/>
          </w:tcPr>
          <w:p w14:paraId="052E30BA" w14:textId="77777777" w:rsidR="005078F9" w:rsidRDefault="005078F9">
            <w:pPr>
              <w:spacing w:line="220" w:lineRule="atLeast"/>
            </w:pPr>
            <w:r>
              <w:rPr>
                <w:rFonts w:ascii="Arial" w:eastAsia="Arial" w:hAnsi="Arial" w:cs="Arial"/>
                <w:b/>
                <w:color w:val="000000"/>
                <w:sz w:val="18"/>
              </w:rPr>
              <w:t>Narrowed by</w:t>
            </w:r>
          </w:p>
        </w:tc>
      </w:tr>
      <w:tr w:rsidR="005078F9" w:rsidRPr="005078F9" w14:paraId="39DC0BF2" w14:textId="77777777">
        <w:trPr>
          <w:jc w:val="center"/>
        </w:trPr>
        <w:tc>
          <w:tcPr>
            <w:tcW w:w="3000" w:type="dxa"/>
          </w:tcPr>
          <w:p w14:paraId="7B6873F8" w14:textId="77777777" w:rsidR="005078F9" w:rsidRDefault="005078F9">
            <w:pPr>
              <w:spacing w:line="220" w:lineRule="atLeast"/>
            </w:pPr>
            <w:r>
              <w:rPr>
                <w:rFonts w:ascii="Arial" w:eastAsia="Arial" w:hAnsi="Arial" w:cs="Arial"/>
                <w:color w:val="000000"/>
                <w:sz w:val="18"/>
              </w:rPr>
              <w:t>News</w:t>
            </w:r>
          </w:p>
        </w:tc>
        <w:tc>
          <w:tcPr>
            <w:tcW w:w="5000" w:type="dxa"/>
          </w:tcPr>
          <w:p w14:paraId="7135D93E"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feb 11, 2020 Fino a feb 11, 2020</w:t>
            </w:r>
          </w:p>
        </w:tc>
      </w:tr>
    </w:tbl>
    <w:p w14:paraId="49C31675" w14:textId="77777777" w:rsidR="005078F9" w:rsidRPr="005078F9" w:rsidRDefault="005078F9">
      <w:pPr>
        <w:rPr>
          <w:lang w:val="it-IT"/>
        </w:rPr>
      </w:pPr>
    </w:p>
    <w:p w14:paraId="5C4174A6" w14:textId="77777777" w:rsidR="005078F9" w:rsidRDefault="005078F9">
      <w:pPr>
        <w:spacing w:line="300" w:lineRule="atLeast"/>
        <w:ind w:left="440" w:hanging="290"/>
      </w:pPr>
      <w:r>
        <w:rPr>
          <w:rFonts w:ascii="Arial" w:eastAsia="Arial" w:hAnsi="Arial" w:cs="Arial"/>
          <w:sz w:val="20"/>
        </w:rPr>
        <w:t>43.</w:t>
      </w:r>
      <w:hyperlink r:id="rId393" w:history="1">
        <w:r>
          <w:rPr>
            <w:rFonts w:ascii="Arial" w:eastAsia="Arial" w:hAnsi="Arial" w:cs="Arial"/>
            <w:color w:val="000000"/>
            <w:sz w:val="20"/>
            <w:u w:val="single"/>
            <w:shd w:val="clear" w:color="auto" w:fill="FFFFFF"/>
          </w:rPr>
          <w:t xml:space="preserve"> </w:t>
        </w:r>
      </w:hyperlink>
      <w:hyperlink r:id="rId394" w:history="1">
        <w:r>
          <w:rPr>
            <w:rFonts w:ascii="Arial" w:eastAsia="Arial" w:hAnsi="Arial" w:cs="Arial"/>
            <w:i/>
            <w:color w:val="0077CC"/>
            <w:sz w:val="20"/>
            <w:u w:val="single"/>
            <w:shd w:val="clear" w:color="auto" w:fill="FFFFFF"/>
          </w:rPr>
          <w:t>GRIECHENLAND;Verdrängen hilft nicht</w:t>
        </w:r>
      </w:hyperlink>
    </w:p>
    <w:p w14:paraId="5624DE9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F7C425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D09C44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ABB5B8A" w14:textId="77777777" w:rsidR="005078F9" w:rsidRDefault="005078F9">
      <w:pPr>
        <w:spacing w:before="80" w:line="240" w:lineRule="atLeast"/>
        <w:ind w:left="290"/>
      </w:pPr>
      <w:r>
        <w:rPr>
          <w:rFonts w:ascii="Arial" w:eastAsia="Arial" w:hAnsi="Arial" w:cs="Arial"/>
          <w:b/>
          <w:color w:val="000000"/>
          <w:sz w:val="20"/>
        </w:rPr>
        <w:t xml:space="preserve">Narrowed by: </w:t>
      </w:r>
    </w:p>
    <w:p w14:paraId="40B39A1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D61DEFC" w14:textId="77777777">
        <w:trPr>
          <w:jc w:val="center"/>
        </w:trPr>
        <w:tc>
          <w:tcPr>
            <w:tcW w:w="3000" w:type="dxa"/>
          </w:tcPr>
          <w:p w14:paraId="452C5AB2" w14:textId="77777777" w:rsidR="005078F9" w:rsidRDefault="005078F9">
            <w:pPr>
              <w:spacing w:line="220" w:lineRule="atLeast"/>
            </w:pPr>
            <w:r>
              <w:rPr>
                <w:rFonts w:ascii="Arial" w:eastAsia="Arial" w:hAnsi="Arial" w:cs="Arial"/>
                <w:b/>
                <w:color w:val="000000"/>
                <w:sz w:val="18"/>
              </w:rPr>
              <w:t>Content Type</w:t>
            </w:r>
          </w:p>
        </w:tc>
        <w:tc>
          <w:tcPr>
            <w:tcW w:w="5000" w:type="dxa"/>
          </w:tcPr>
          <w:p w14:paraId="51A04AC9" w14:textId="77777777" w:rsidR="005078F9" w:rsidRDefault="005078F9">
            <w:pPr>
              <w:spacing w:line="220" w:lineRule="atLeast"/>
            </w:pPr>
            <w:r>
              <w:rPr>
                <w:rFonts w:ascii="Arial" w:eastAsia="Arial" w:hAnsi="Arial" w:cs="Arial"/>
                <w:b/>
                <w:color w:val="000000"/>
                <w:sz w:val="18"/>
              </w:rPr>
              <w:t>Narrowed by</w:t>
            </w:r>
          </w:p>
        </w:tc>
      </w:tr>
      <w:tr w:rsidR="005078F9" w:rsidRPr="005078F9" w14:paraId="74CB9D0C" w14:textId="77777777">
        <w:trPr>
          <w:jc w:val="center"/>
        </w:trPr>
        <w:tc>
          <w:tcPr>
            <w:tcW w:w="3000" w:type="dxa"/>
          </w:tcPr>
          <w:p w14:paraId="7EB4147A" w14:textId="77777777" w:rsidR="005078F9" w:rsidRDefault="005078F9">
            <w:pPr>
              <w:spacing w:line="220" w:lineRule="atLeast"/>
            </w:pPr>
            <w:r>
              <w:rPr>
                <w:rFonts w:ascii="Arial" w:eastAsia="Arial" w:hAnsi="Arial" w:cs="Arial"/>
                <w:color w:val="000000"/>
                <w:sz w:val="18"/>
              </w:rPr>
              <w:t>News</w:t>
            </w:r>
          </w:p>
        </w:tc>
        <w:tc>
          <w:tcPr>
            <w:tcW w:w="5000" w:type="dxa"/>
          </w:tcPr>
          <w:p w14:paraId="5D828F98" w14:textId="77777777" w:rsidR="005078F9" w:rsidRPr="005078F9" w:rsidRDefault="005078F9">
            <w:pPr>
              <w:spacing w:line="220" w:lineRule="atLeast"/>
              <w:rPr>
                <w:lang w:val="it-IT"/>
              </w:rPr>
            </w:pPr>
            <w:r w:rsidRPr="005078F9">
              <w:rPr>
                <w:rFonts w:ascii="Arial" w:eastAsia="Arial" w:hAnsi="Arial" w:cs="Arial"/>
                <w:color w:val="000000"/>
                <w:sz w:val="18"/>
                <w:lang w:val="it-IT"/>
              </w:rPr>
              <w:t>Fonti: Süddeutsche Zeitung (inkl. Regionalausgaben),BILD Bund; Sequenza temporale: feb 11, 2020 Fino a feb 11, 2020</w:t>
            </w:r>
          </w:p>
        </w:tc>
      </w:tr>
    </w:tbl>
    <w:p w14:paraId="4254C59A" w14:textId="77777777" w:rsidR="005078F9" w:rsidRPr="005078F9" w:rsidRDefault="005078F9">
      <w:pPr>
        <w:rPr>
          <w:lang w:val="it-IT"/>
        </w:rPr>
        <w:sectPr w:rsidR="005078F9" w:rsidRPr="005078F9" w:rsidSect="004C18AF">
          <w:headerReference w:type="even" r:id="rId395"/>
          <w:headerReference w:type="default" r:id="rId396"/>
          <w:footerReference w:type="even" r:id="rId397"/>
          <w:footerReference w:type="default" r:id="rId398"/>
          <w:headerReference w:type="first" r:id="rId399"/>
          <w:footerReference w:type="first" r:id="rId400"/>
          <w:type w:val="continuous"/>
          <w:pgSz w:w="12240" w:h="15840"/>
          <w:pgMar w:top="840" w:right="1000" w:bottom="840" w:left="1000" w:header="400" w:footer="400" w:gutter="0"/>
          <w:cols w:space="720"/>
        </w:sectPr>
      </w:pPr>
    </w:p>
    <w:p w14:paraId="492D82AE" w14:textId="77777777" w:rsidR="005078F9" w:rsidRPr="005078F9" w:rsidRDefault="005078F9">
      <w:pPr>
        <w:rPr>
          <w:lang w:val="it-IT"/>
        </w:rPr>
        <w:sectPr w:rsidR="005078F9" w:rsidRPr="005078F9">
          <w:headerReference w:type="even" r:id="rId401"/>
          <w:headerReference w:type="default" r:id="rId402"/>
          <w:footerReference w:type="even" r:id="rId403"/>
          <w:footerReference w:type="default" r:id="rId404"/>
          <w:headerReference w:type="first" r:id="rId405"/>
          <w:footerReference w:type="first" r:id="rId406"/>
          <w:pgSz w:w="12240" w:h="15840"/>
          <w:pgMar w:top="840" w:right="1000" w:bottom="840" w:left="1000" w:header="400" w:footer="400" w:gutter="0"/>
          <w:cols w:space="720"/>
          <w:titlePg/>
        </w:sectPr>
      </w:pPr>
    </w:p>
    <w:p w14:paraId="71FB2FF7" w14:textId="77777777" w:rsidR="005078F9" w:rsidRPr="005078F9" w:rsidRDefault="005078F9">
      <w:pPr>
        <w:rPr>
          <w:lang w:val="it-IT"/>
        </w:rPr>
      </w:pPr>
    </w:p>
    <w:p w14:paraId="4C6C0001" w14:textId="77777777" w:rsidR="005078F9" w:rsidRDefault="005078F9">
      <w:pPr>
        <w:spacing w:before="240" w:after="200" w:line="340" w:lineRule="atLeast"/>
        <w:jc w:val="center"/>
        <w:outlineLvl w:val="0"/>
        <w:rPr>
          <w:rFonts w:ascii="Arial" w:hAnsi="Arial" w:cs="Arial"/>
          <w:b/>
          <w:bCs/>
          <w:kern w:val="32"/>
          <w:sz w:val="32"/>
          <w:szCs w:val="32"/>
        </w:rPr>
      </w:pPr>
      <w:hyperlink r:id="rId407" w:history="1">
        <w:r>
          <w:rPr>
            <w:rFonts w:ascii="Arial" w:eastAsia="Arial" w:hAnsi="Arial" w:cs="Arial"/>
            <w:b/>
            <w:bCs/>
            <w:i/>
            <w:color w:val="0077CC"/>
            <w:kern w:val="32"/>
            <w:sz w:val="28"/>
            <w:szCs w:val="32"/>
            <w:u w:val="single"/>
            <w:shd w:val="clear" w:color="auto" w:fill="FFFFFF"/>
          </w:rPr>
          <w:t xml:space="preserve">Experiment in Moldau gescheitert; Koalition aus </w:t>
        </w:r>
      </w:hyperlink>
      <w:hyperlink r:id="rId408" w:history="1">
        <w:r>
          <w:rPr>
            <w:rFonts w:ascii="Arial" w:eastAsia="Arial" w:hAnsi="Arial" w:cs="Arial"/>
            <w:b/>
            <w:bCs/>
            <w:i/>
            <w:color w:val="0077CC"/>
            <w:kern w:val="32"/>
            <w:sz w:val="28"/>
            <w:szCs w:val="32"/>
            <w:u w:val="single"/>
            <w:shd w:val="clear" w:color="auto" w:fill="FFFFFF"/>
          </w:rPr>
          <w:t>Europas</w:t>
        </w:r>
      </w:hyperlink>
      <w:hyperlink r:id="rId409" w:history="1">
        <w:r>
          <w:rPr>
            <w:rFonts w:ascii="Arial" w:eastAsia="Arial" w:hAnsi="Arial" w:cs="Arial"/>
            <w:b/>
            <w:bCs/>
            <w:i/>
            <w:color w:val="0077CC"/>
            <w:kern w:val="32"/>
            <w:sz w:val="28"/>
            <w:szCs w:val="32"/>
            <w:u w:val="single"/>
            <w:shd w:val="clear" w:color="auto" w:fill="FFFFFF"/>
          </w:rPr>
          <w:t xml:space="preserve"> Alliierten und Russland-Freunden zerbrochen</w:t>
        </w:r>
      </w:hyperlink>
    </w:p>
    <w:p w14:paraId="6649082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ACA4EDB" w14:textId="77777777" w:rsidR="005078F9" w:rsidRDefault="005078F9">
      <w:pPr>
        <w:spacing w:before="120" w:line="260" w:lineRule="atLeast"/>
        <w:jc w:val="center"/>
      </w:pPr>
      <w:r>
        <w:rPr>
          <w:rFonts w:ascii="Arial" w:eastAsia="Arial" w:hAnsi="Arial" w:cs="Arial"/>
          <w:color w:val="000000"/>
          <w:sz w:val="20"/>
        </w:rPr>
        <w:t>Mittwoch 13. November 2019</w:t>
      </w:r>
    </w:p>
    <w:p w14:paraId="5E3FF21C" w14:textId="77777777" w:rsidR="005078F9" w:rsidRDefault="005078F9">
      <w:pPr>
        <w:spacing w:line="240" w:lineRule="atLeast"/>
        <w:jc w:val="both"/>
      </w:pPr>
    </w:p>
    <w:p w14:paraId="5638121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01B9244" w14:textId="15B3B73B" w:rsidR="005078F9" w:rsidRDefault="005078F9">
      <w:pPr>
        <w:spacing w:before="120" w:line="220" w:lineRule="atLeast"/>
      </w:pPr>
      <w:r>
        <w:br/>
      </w:r>
      <w:r>
        <w:rPr>
          <w:noProof/>
        </w:rPr>
        <w:drawing>
          <wp:inline distT="0" distB="0" distL="0" distR="0" wp14:anchorId="66C6246D" wp14:editId="7DFE0932">
            <wp:extent cx="2857500" cy="374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CC7093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8</w:t>
      </w:r>
    </w:p>
    <w:p w14:paraId="7AB9DDB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464 words</w:t>
      </w:r>
    </w:p>
    <w:p w14:paraId="477AD79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FRANK NIENHUYSEN</w:t>
      </w:r>
    </w:p>
    <w:p w14:paraId="4EADCBA4" w14:textId="77777777" w:rsidR="005078F9" w:rsidRDefault="005078F9">
      <w:pPr>
        <w:keepNext/>
        <w:spacing w:before="240" w:line="340" w:lineRule="atLeast"/>
      </w:pPr>
      <w:r>
        <w:rPr>
          <w:rFonts w:ascii="Arial" w:eastAsia="Arial" w:hAnsi="Arial" w:cs="Arial"/>
          <w:b/>
          <w:color w:val="000000"/>
          <w:sz w:val="28"/>
        </w:rPr>
        <w:t>Body</w:t>
      </w:r>
    </w:p>
    <w:p w14:paraId="7C6A4238" w14:textId="2EEE88AD" w:rsidR="005078F9" w:rsidRDefault="005078F9">
      <w:pPr>
        <w:spacing w:line="60" w:lineRule="exact"/>
      </w:pPr>
      <w:r>
        <w:rPr>
          <w:noProof/>
        </w:rPr>
        <mc:AlternateContent>
          <mc:Choice Requires="wps">
            <w:drawing>
              <wp:anchor distT="0" distB="0" distL="114300" distR="114300" simplePos="0" relativeHeight="251763712" behindDoc="0" locked="0" layoutInCell="1" allowOverlap="1" wp14:anchorId="27EC408D" wp14:editId="46BBD531">
                <wp:simplePos x="0" y="0"/>
                <wp:positionH relativeFrom="column">
                  <wp:posOffset>0</wp:posOffset>
                </wp:positionH>
                <wp:positionV relativeFrom="paragraph">
                  <wp:posOffset>25400</wp:posOffset>
                </wp:positionV>
                <wp:extent cx="6502400" cy="0"/>
                <wp:effectExtent l="15875" t="12700" r="15875" b="15875"/>
                <wp:wrapTopAndBottom/>
                <wp:docPr id="1432"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7D066" id="Line 165"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Ah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u3s/48yBpZQ2&#10;2ik2vZ9ne0YfG+pauW3IA4qje/IbFD8jc7gawPWqyHw+eQJOM6L6DZIP0dMlu/ErSuqBfcLi1bEL&#10;NlOSC+xYIjndIlHHxAR9vJ/Xs7uakhPXWgXNFehDTF8UWpY3LTekuh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nFA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7B50EA" w14:textId="77777777" w:rsidR="005078F9" w:rsidRDefault="005078F9"/>
    <w:p w14:paraId="7CDBCA24" w14:textId="77777777" w:rsidR="005078F9" w:rsidRDefault="005078F9">
      <w:pPr>
        <w:spacing w:before="200" w:line="260" w:lineRule="atLeast"/>
        <w:jc w:val="both"/>
      </w:pPr>
      <w:r>
        <w:rPr>
          <w:rFonts w:ascii="Arial" w:eastAsia="Arial" w:hAnsi="Arial" w:cs="Arial"/>
          <w:b/>
          <w:color w:val="000000"/>
          <w:sz w:val="20"/>
        </w:rPr>
        <w:t xml:space="preserve">München - </w:t>
      </w:r>
      <w:r>
        <w:rPr>
          <w:rFonts w:ascii="Arial" w:eastAsia="Arial" w:hAnsi="Arial" w:cs="Arial"/>
          <w:color w:val="000000"/>
          <w:sz w:val="20"/>
        </w:rPr>
        <w:t xml:space="preserve">Die Regierung in der Republik Moldau ist am Dienstag an einem Misstrauensvotum im Parlament zerbrochen. Damit endet ein ungewöhnliches politisches Experiment; erstmals auf dem Gebiet der früheren Sowjetunion hatten das </w:t>
      </w:r>
      <w:r>
        <w:rPr>
          <w:rFonts w:ascii="Arial" w:eastAsia="Arial" w:hAnsi="Arial" w:cs="Arial"/>
          <w:b/>
          <w:i/>
          <w:color w:val="000000"/>
          <w:sz w:val="20"/>
          <w:u w:val="single"/>
        </w:rPr>
        <w:t>europäische</w:t>
      </w:r>
      <w:r>
        <w:rPr>
          <w:rFonts w:ascii="Arial" w:eastAsia="Arial" w:hAnsi="Arial" w:cs="Arial"/>
          <w:color w:val="000000"/>
          <w:sz w:val="20"/>
        </w:rPr>
        <w:t xml:space="preserve"> und das russlandfreundliche Lager im Sommer eine Koalition gebildet. Ministerpräsidentin war überraschend die liberale Maia Sandu geworden, eine ehemalige Weltbankmitarbeiterin, die im Wahlkampf von den wichtigsten Fernsehsendern gezielt ignoriert worden war. Sandu wollte Moldau nach seinen vielen Skandalen wieder näher an die </w:t>
      </w:r>
      <w:r>
        <w:rPr>
          <w:rFonts w:ascii="Arial" w:eastAsia="Arial" w:hAnsi="Arial" w:cs="Arial"/>
          <w:b/>
          <w:i/>
          <w:color w:val="000000"/>
          <w:sz w:val="20"/>
          <w:u w:val="single"/>
        </w:rPr>
        <w:t>Europäische Union</w:t>
      </w:r>
      <w:r>
        <w:rPr>
          <w:rFonts w:ascii="Arial" w:eastAsia="Arial" w:hAnsi="Arial" w:cs="Arial"/>
          <w:color w:val="000000"/>
          <w:sz w:val="20"/>
        </w:rPr>
        <w:t xml:space="preserve"> heranführen. Nun steht das ärmste Land </w:t>
      </w:r>
      <w:r>
        <w:rPr>
          <w:rFonts w:ascii="Arial" w:eastAsia="Arial" w:hAnsi="Arial" w:cs="Arial"/>
          <w:b/>
          <w:i/>
          <w:color w:val="000000"/>
          <w:sz w:val="20"/>
          <w:u w:val="single"/>
        </w:rPr>
        <w:t>Europas</w:t>
      </w:r>
      <w:r>
        <w:rPr>
          <w:rFonts w:ascii="Arial" w:eastAsia="Arial" w:hAnsi="Arial" w:cs="Arial"/>
          <w:color w:val="000000"/>
          <w:sz w:val="20"/>
        </w:rPr>
        <w:t xml:space="preserve"> nach der Abstimmung im Februar vermutlich vor einer weiteren Neuwahl.</w:t>
      </w:r>
    </w:p>
    <w:p w14:paraId="16E6BC92" w14:textId="77777777" w:rsidR="005078F9" w:rsidRDefault="005078F9">
      <w:pPr>
        <w:spacing w:before="200" w:line="260" w:lineRule="atLeast"/>
        <w:jc w:val="both"/>
      </w:pPr>
      <w:r>
        <w:rPr>
          <w:rFonts w:ascii="Arial" w:eastAsia="Arial" w:hAnsi="Arial" w:cs="Arial"/>
          <w:color w:val="000000"/>
          <w:sz w:val="20"/>
        </w:rPr>
        <w:t xml:space="preserve">  Anlass für das Misstrauensvotum war ein neues Gesetz, das Sandu das Recht geben sollte, Kandidaten für das Amt des Generalstaatsanwalts selbst zu nominieren, um den Kampf gegen die Korruption zu beschleunigen. Sandu hatte vorgeschlagen, dass die Venedig-Kommission der </w:t>
      </w:r>
      <w:r>
        <w:rPr>
          <w:rFonts w:ascii="Arial" w:eastAsia="Arial" w:hAnsi="Arial" w:cs="Arial"/>
          <w:b/>
          <w:i/>
          <w:color w:val="000000"/>
          <w:sz w:val="20"/>
          <w:u w:val="single"/>
        </w:rPr>
        <w:t>EU</w:t>
      </w:r>
      <w:r>
        <w:rPr>
          <w:rFonts w:ascii="Arial" w:eastAsia="Arial" w:hAnsi="Arial" w:cs="Arial"/>
          <w:color w:val="000000"/>
          <w:sz w:val="20"/>
        </w:rPr>
        <w:t xml:space="preserve"> die neue Regelung prüfen solle. Doch damit war ihr sozialistischer Koalitionspartner nicht einverstanden und brachte daher ein Misstrauensvotum ein.</w:t>
      </w:r>
    </w:p>
    <w:p w14:paraId="2CDCD953" w14:textId="77777777" w:rsidR="005078F9" w:rsidRDefault="005078F9">
      <w:pPr>
        <w:spacing w:before="200" w:line="260" w:lineRule="atLeast"/>
        <w:jc w:val="both"/>
      </w:pPr>
      <w:r>
        <w:rPr>
          <w:rFonts w:ascii="Arial" w:eastAsia="Arial" w:hAnsi="Arial" w:cs="Arial"/>
          <w:color w:val="000000"/>
          <w:sz w:val="20"/>
        </w:rPr>
        <w:t xml:space="preserve">  Die ungewöhnliche Koalition war eine Verlegenheitslösung gewesen. Die Sozialisten und Sandus nach Westen ausgerichteter Acum-Block hatten im Prinzip nur ein gemeinsames großes Ziel gehabt: die in der Bevölkerung verhasste und als korrupt verschriene Vorgängerregierung abzulösen und vom Kabinett fernzuhalten. Das aber konnten sie nur, indem sie selbst eine gemeinsame Regierung bildeten. Sowohl Russland als auch die </w:t>
      </w:r>
      <w:r>
        <w:rPr>
          <w:rFonts w:ascii="Arial" w:eastAsia="Arial" w:hAnsi="Arial" w:cs="Arial"/>
          <w:b/>
          <w:i/>
          <w:color w:val="000000"/>
          <w:sz w:val="20"/>
          <w:u w:val="single"/>
        </w:rPr>
        <w:t>Europäische Union</w:t>
      </w:r>
      <w:r>
        <w:rPr>
          <w:rFonts w:ascii="Arial" w:eastAsia="Arial" w:hAnsi="Arial" w:cs="Arial"/>
          <w:color w:val="000000"/>
          <w:sz w:val="20"/>
        </w:rPr>
        <w:t xml:space="preserve"> begrüßten dies. Die </w:t>
      </w:r>
      <w:r>
        <w:rPr>
          <w:rFonts w:ascii="Arial" w:eastAsia="Arial" w:hAnsi="Arial" w:cs="Arial"/>
          <w:b/>
          <w:i/>
          <w:color w:val="000000"/>
          <w:sz w:val="20"/>
          <w:u w:val="single"/>
        </w:rPr>
        <w:t>EU</w:t>
      </w:r>
      <w:r>
        <w:rPr>
          <w:rFonts w:ascii="Arial" w:eastAsia="Arial" w:hAnsi="Arial" w:cs="Arial"/>
          <w:color w:val="000000"/>
          <w:sz w:val="20"/>
        </w:rPr>
        <w:t>, mit Moldau durch einen Assoziierungsvertrag verbunden, gab sogar Finanzhilfen frei, die sie zuvor blockiert hatte; Kanzlerin Angela Merkel sagte beim Antrittsbesuch Sandus in Berlin, die Bundesregierung wolle Moldau ,,von ganzem Herzen unterstützen'.</w:t>
      </w:r>
    </w:p>
    <w:p w14:paraId="2F8A060B" w14:textId="77777777" w:rsidR="005078F9" w:rsidRDefault="005078F9">
      <w:pPr>
        <w:spacing w:before="200" w:line="260" w:lineRule="atLeast"/>
        <w:jc w:val="both"/>
      </w:pPr>
      <w:r>
        <w:rPr>
          <w:rFonts w:ascii="Arial" w:eastAsia="Arial" w:hAnsi="Arial" w:cs="Arial"/>
          <w:color w:val="000000"/>
          <w:sz w:val="20"/>
        </w:rPr>
        <w:t xml:space="preserve">  Sozialistenchef Igor Dodon, zugleich Präsident in Moldau, pflegt wiederum enge Kontakte zu Moskau und sieht den </w:t>
      </w:r>
      <w:r>
        <w:rPr>
          <w:rFonts w:ascii="Arial" w:eastAsia="Arial" w:hAnsi="Arial" w:cs="Arial"/>
          <w:b/>
          <w:i/>
          <w:color w:val="000000"/>
          <w:sz w:val="20"/>
          <w:u w:val="single"/>
        </w:rPr>
        <w:t>EU</w:t>
      </w:r>
      <w:r>
        <w:rPr>
          <w:rFonts w:ascii="Arial" w:eastAsia="Arial" w:hAnsi="Arial" w:cs="Arial"/>
          <w:color w:val="000000"/>
          <w:sz w:val="20"/>
        </w:rPr>
        <w:t xml:space="preserve">-Kurs skeptisch. Das Bündnis war also von Anfang an gefährdet. Betont wurde deshalb, dass die Außenpolitik zunächst in den Hintergrund rücken solle und die Regierung sich vor allem um soziale und wirtschaftliche Fortschritte kümmern wolle. Das Land leidet unter den Nachwirkungen der alten, von Oligarchen geprägten Zeit. Allein bei einem Bankenskandal 2014 verschwand eine Milliarde </w:t>
      </w:r>
      <w:r>
        <w:rPr>
          <w:rFonts w:ascii="Arial" w:eastAsia="Arial" w:hAnsi="Arial" w:cs="Arial"/>
          <w:b/>
          <w:i/>
          <w:color w:val="000000"/>
          <w:sz w:val="20"/>
          <w:u w:val="single"/>
        </w:rPr>
        <w:t>Euro</w:t>
      </w:r>
      <w:r>
        <w:rPr>
          <w:rFonts w:ascii="Arial" w:eastAsia="Arial" w:hAnsi="Arial" w:cs="Arial"/>
          <w:color w:val="000000"/>
          <w:sz w:val="20"/>
        </w:rPr>
        <w:t>. Doch Sandus Berater Wladislaw Kulminski hatte schon vor wenigen Wochen bei einer Konferenz in Minsk vorausgesagt, er glaube wegen der vielen Widersprüche nicht, ,,dass die Koalition lange halten wird'. Vor dem Misstrauensvotum fragte Sandu die Abgeordneten, ob sie Angst hätten vor einem Kabinett, ,,das handelt'? Sie warnte, internationale Partner könnten versprochene Hilfe nun stoppen.</w:t>
      </w:r>
    </w:p>
    <w:p w14:paraId="5D169302" w14:textId="77777777" w:rsidR="005078F9" w:rsidRDefault="005078F9">
      <w:pPr>
        <w:keepNext/>
        <w:spacing w:before="240" w:line="340" w:lineRule="atLeast"/>
      </w:pPr>
      <w:r>
        <w:lastRenderedPageBreak/>
        <w:br/>
      </w:r>
      <w:r>
        <w:rPr>
          <w:rFonts w:ascii="Arial" w:eastAsia="Arial" w:hAnsi="Arial" w:cs="Arial"/>
          <w:b/>
          <w:color w:val="000000"/>
          <w:sz w:val="28"/>
        </w:rPr>
        <w:t>Graphic</w:t>
      </w:r>
    </w:p>
    <w:p w14:paraId="4612AAB6" w14:textId="36F2F25D" w:rsidR="005078F9" w:rsidRDefault="005078F9">
      <w:pPr>
        <w:spacing w:line="60" w:lineRule="exact"/>
      </w:pPr>
      <w:r>
        <w:rPr>
          <w:noProof/>
        </w:rPr>
        <mc:AlternateContent>
          <mc:Choice Requires="wps">
            <w:drawing>
              <wp:anchor distT="0" distB="0" distL="114300" distR="114300" simplePos="0" relativeHeight="251807744" behindDoc="0" locked="0" layoutInCell="1" allowOverlap="1" wp14:anchorId="2D752C27" wp14:editId="302FDB0B">
                <wp:simplePos x="0" y="0"/>
                <wp:positionH relativeFrom="column">
                  <wp:posOffset>0</wp:posOffset>
                </wp:positionH>
                <wp:positionV relativeFrom="paragraph">
                  <wp:posOffset>25400</wp:posOffset>
                </wp:positionV>
                <wp:extent cx="6502400" cy="0"/>
                <wp:effectExtent l="15875" t="15875" r="15875" b="12700"/>
                <wp:wrapTopAndBottom/>
                <wp:docPr id="1431"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25AA2" id="Line 208"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PNS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2BF30A" w14:textId="77777777" w:rsidR="005078F9" w:rsidRDefault="005078F9">
      <w:pPr>
        <w:spacing w:before="120" w:line="260" w:lineRule="atLeast"/>
      </w:pPr>
      <w:r>
        <w:rPr>
          <w:rFonts w:ascii="Arial" w:eastAsia="Arial" w:hAnsi="Arial" w:cs="Arial"/>
          <w:color w:val="000000"/>
          <w:sz w:val="20"/>
        </w:rPr>
        <w:t xml:space="preserve"> </w:t>
      </w:r>
    </w:p>
    <w:p w14:paraId="1217A831" w14:textId="77777777" w:rsidR="005078F9" w:rsidRDefault="005078F9">
      <w:pPr>
        <w:spacing w:before="200" w:line="260" w:lineRule="atLeast"/>
        <w:jc w:val="both"/>
      </w:pPr>
      <w:r>
        <w:rPr>
          <w:rFonts w:ascii="Arial" w:eastAsia="Arial" w:hAnsi="Arial" w:cs="Arial"/>
          <w:color w:val="000000"/>
          <w:sz w:val="20"/>
        </w:rPr>
        <w:t>         Sie steht vorerst am Ende ihrer Regierungsarbeit: Maia Sandu war bisher die Premierministerin von Moldau. Foto: Katerina Sulova/AP</w:t>
      </w:r>
    </w:p>
    <w:p w14:paraId="309C264F" w14:textId="77777777" w:rsidR="005078F9" w:rsidRDefault="005078F9">
      <w:pPr>
        <w:keepNext/>
        <w:spacing w:before="240" w:line="340" w:lineRule="atLeast"/>
      </w:pPr>
      <w:r>
        <w:rPr>
          <w:rFonts w:ascii="Arial" w:eastAsia="Arial" w:hAnsi="Arial" w:cs="Arial"/>
          <w:b/>
          <w:color w:val="000000"/>
          <w:sz w:val="28"/>
        </w:rPr>
        <w:t>Classification</w:t>
      </w:r>
    </w:p>
    <w:p w14:paraId="71767B9D" w14:textId="5792F16B" w:rsidR="005078F9" w:rsidRDefault="005078F9">
      <w:pPr>
        <w:spacing w:line="60" w:lineRule="exact"/>
      </w:pPr>
      <w:r>
        <w:rPr>
          <w:noProof/>
        </w:rPr>
        <mc:AlternateContent>
          <mc:Choice Requires="wps">
            <w:drawing>
              <wp:anchor distT="0" distB="0" distL="114300" distR="114300" simplePos="0" relativeHeight="251851776" behindDoc="0" locked="0" layoutInCell="1" allowOverlap="1" wp14:anchorId="032BA039" wp14:editId="510C151E">
                <wp:simplePos x="0" y="0"/>
                <wp:positionH relativeFrom="column">
                  <wp:posOffset>0</wp:posOffset>
                </wp:positionH>
                <wp:positionV relativeFrom="paragraph">
                  <wp:posOffset>25400</wp:posOffset>
                </wp:positionV>
                <wp:extent cx="6502400" cy="0"/>
                <wp:effectExtent l="15875" t="16510" r="15875" b="21590"/>
                <wp:wrapTopAndBottom/>
                <wp:docPr id="1430" name="Lin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13D15" id="Line 251"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x51g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9712AD9" w14:textId="77777777" w:rsidR="005078F9" w:rsidRDefault="005078F9">
      <w:pPr>
        <w:spacing w:line="120" w:lineRule="exact"/>
      </w:pPr>
    </w:p>
    <w:p w14:paraId="3585A79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37A2C4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100BDD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480919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INTERNATIONALE WIRTSCHAFTSORGANISATIONEN (90%); KORRUPTION (90%); POLITIK (90%); STAATS- UND REGIERUNGSOBERHÄUPTER (90%); ÖFFENTLICHE POLITIK (90%); AUSLANDSHILFE (78%); DEUTSCHE BUNDESKANZLER (78%); GESETZGEBUNG (78%); INTERNATIONALE BEZIEHUNGEN (78%); POLITISCHE KANDIDATEN (78%); SKANDALE (78%); STAATSPRÄSIDENTEN (78%); AUSSENPOLITIK (73%); ARMUT &amp; OBDACHLOSIGKEIT (71%); STAATSANWÄLTE (54%); KONFERENZEN &amp; KONGRESSE (50%)</w:t>
      </w:r>
      <w:r>
        <w:br/>
      </w:r>
      <w:r>
        <w:br/>
      </w:r>
    </w:p>
    <w:p w14:paraId="035F151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(79%)</w:t>
      </w:r>
      <w:r>
        <w:br/>
      </w:r>
      <w:r>
        <w:br/>
      </w:r>
    </w:p>
    <w:p w14:paraId="71B80FB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MOSKAU, RUSSISCHE FÖDERATION (79%); BERLIN, DEUTSCHLAND (58%); MINSK, BELARUS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w:t>
      </w:r>
      <w:r>
        <w:rPr>
          <w:rFonts w:ascii="Arial" w:eastAsia="Arial" w:hAnsi="Arial" w:cs="Arial"/>
          <w:b/>
          <w:i/>
          <w:color w:val="000000"/>
          <w:sz w:val="20"/>
          <w:u w:val="single"/>
        </w:rPr>
        <w:t>EUROPA</w:t>
      </w:r>
      <w:r>
        <w:rPr>
          <w:rFonts w:ascii="Arial" w:eastAsia="Arial" w:hAnsi="Arial" w:cs="Arial"/>
          <w:color w:val="000000"/>
          <w:sz w:val="20"/>
        </w:rPr>
        <w:t xml:space="preserve"> (93%); RUSSISCHE FÖDERATION (73%); MOLDAWIEN (58%)</w:t>
      </w:r>
      <w:r>
        <w:br/>
      </w:r>
      <w:r>
        <w:br/>
      </w:r>
    </w:p>
    <w:p w14:paraId="3D3F672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4463FE7B" w14:textId="77777777" w:rsidR="005078F9" w:rsidRDefault="005078F9"/>
    <w:p w14:paraId="4B2695F1" w14:textId="71315F4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95808" behindDoc="0" locked="0" layoutInCell="1" allowOverlap="1" wp14:anchorId="3BAE6C32" wp14:editId="2B26239F">
                <wp:simplePos x="0" y="0"/>
                <wp:positionH relativeFrom="column">
                  <wp:posOffset>0</wp:posOffset>
                </wp:positionH>
                <wp:positionV relativeFrom="paragraph">
                  <wp:posOffset>127000</wp:posOffset>
                </wp:positionV>
                <wp:extent cx="6502400" cy="0"/>
                <wp:effectExtent l="6350" t="12065" r="6350" b="6985"/>
                <wp:wrapNone/>
                <wp:docPr id="1429" name="Lin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4FC2A" id="Line 294"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xAH/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530F8D" w14:textId="77777777" w:rsidR="005078F9" w:rsidRDefault="005078F9">
      <w:pPr>
        <w:sectPr w:rsidR="005078F9">
          <w:headerReference w:type="even" r:id="rId410"/>
          <w:headerReference w:type="default" r:id="rId411"/>
          <w:footerReference w:type="even" r:id="rId412"/>
          <w:footerReference w:type="default" r:id="rId413"/>
          <w:headerReference w:type="first" r:id="rId414"/>
          <w:footerReference w:type="first" r:id="rId415"/>
          <w:pgSz w:w="12240" w:h="15840"/>
          <w:pgMar w:top="840" w:right="1000" w:bottom="840" w:left="1000" w:header="400" w:footer="400" w:gutter="0"/>
          <w:cols w:space="720"/>
          <w:titlePg/>
        </w:sectPr>
      </w:pPr>
    </w:p>
    <w:p w14:paraId="67885542" w14:textId="77777777" w:rsidR="005078F9" w:rsidRDefault="005078F9"/>
    <w:p w14:paraId="743BB84A" w14:textId="77777777" w:rsidR="005078F9" w:rsidRDefault="005078F9">
      <w:pPr>
        <w:spacing w:before="240" w:after="200" w:line="340" w:lineRule="atLeast"/>
        <w:jc w:val="center"/>
        <w:outlineLvl w:val="0"/>
        <w:rPr>
          <w:rFonts w:ascii="Arial" w:hAnsi="Arial" w:cs="Arial"/>
          <w:b/>
          <w:bCs/>
          <w:kern w:val="32"/>
          <w:sz w:val="32"/>
          <w:szCs w:val="32"/>
        </w:rPr>
      </w:pPr>
      <w:hyperlink r:id="rId416" w:history="1">
        <w:r>
          <w:rPr>
            <w:rFonts w:ascii="Arial" w:eastAsia="Arial" w:hAnsi="Arial" w:cs="Arial"/>
            <w:b/>
            <w:bCs/>
            <w:i/>
            <w:color w:val="0077CC"/>
            <w:kern w:val="32"/>
            <w:sz w:val="28"/>
            <w:szCs w:val="32"/>
            <w:u w:val="single"/>
            <w:shd w:val="clear" w:color="auto" w:fill="FFFFFF"/>
          </w:rPr>
          <w:t>DIGITALISIERUNG; Die eigenen Stärken nutzen</w:t>
        </w:r>
      </w:hyperlink>
    </w:p>
    <w:p w14:paraId="3219DDA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5582EF3" w14:textId="77777777" w:rsidR="005078F9" w:rsidRDefault="005078F9">
      <w:pPr>
        <w:spacing w:before="120" w:line="260" w:lineRule="atLeast"/>
        <w:jc w:val="center"/>
      </w:pPr>
      <w:r>
        <w:rPr>
          <w:rFonts w:ascii="Arial" w:eastAsia="Arial" w:hAnsi="Arial" w:cs="Arial"/>
          <w:color w:val="000000"/>
          <w:sz w:val="20"/>
        </w:rPr>
        <w:t>Mittwoch 13. November 2019</w:t>
      </w:r>
    </w:p>
    <w:p w14:paraId="430DE25D" w14:textId="77777777" w:rsidR="005078F9" w:rsidRDefault="005078F9">
      <w:pPr>
        <w:spacing w:line="240" w:lineRule="atLeast"/>
        <w:jc w:val="both"/>
      </w:pPr>
    </w:p>
    <w:p w14:paraId="06B1EB9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2A6F516" w14:textId="108AD8A6" w:rsidR="005078F9" w:rsidRDefault="005078F9">
      <w:pPr>
        <w:spacing w:before="120" w:line="220" w:lineRule="atLeast"/>
      </w:pPr>
      <w:r>
        <w:br/>
      </w:r>
      <w:r>
        <w:rPr>
          <w:noProof/>
        </w:rPr>
        <w:drawing>
          <wp:inline distT="0" distB="0" distL="0" distR="0" wp14:anchorId="5A7062D5" wp14:editId="436B9047">
            <wp:extent cx="2857500" cy="374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A153DE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6BF4E34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661 words</w:t>
      </w:r>
    </w:p>
    <w:p w14:paraId="2CC0914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HELMUT MARTIN-JUNG</w:t>
      </w:r>
    </w:p>
    <w:p w14:paraId="72934E40" w14:textId="77777777" w:rsidR="005078F9" w:rsidRDefault="005078F9">
      <w:pPr>
        <w:keepNext/>
        <w:spacing w:before="240" w:line="340" w:lineRule="atLeast"/>
      </w:pPr>
      <w:r>
        <w:rPr>
          <w:rFonts w:ascii="Arial" w:eastAsia="Arial" w:hAnsi="Arial" w:cs="Arial"/>
          <w:b/>
          <w:color w:val="000000"/>
          <w:sz w:val="28"/>
        </w:rPr>
        <w:t>Body</w:t>
      </w:r>
    </w:p>
    <w:p w14:paraId="182DE331" w14:textId="32862A40" w:rsidR="005078F9" w:rsidRDefault="005078F9">
      <w:pPr>
        <w:spacing w:line="60" w:lineRule="exact"/>
      </w:pPr>
      <w:r>
        <w:rPr>
          <w:noProof/>
        </w:rPr>
        <mc:AlternateContent>
          <mc:Choice Requires="wps">
            <w:drawing>
              <wp:anchor distT="0" distB="0" distL="114300" distR="114300" simplePos="0" relativeHeight="251764736" behindDoc="0" locked="0" layoutInCell="1" allowOverlap="1" wp14:anchorId="2D798A91" wp14:editId="17444E8D">
                <wp:simplePos x="0" y="0"/>
                <wp:positionH relativeFrom="column">
                  <wp:posOffset>0</wp:posOffset>
                </wp:positionH>
                <wp:positionV relativeFrom="paragraph">
                  <wp:posOffset>25400</wp:posOffset>
                </wp:positionV>
                <wp:extent cx="6502400" cy="0"/>
                <wp:effectExtent l="15875" t="15875" r="15875" b="12700"/>
                <wp:wrapTopAndBottom/>
                <wp:docPr id="142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2D228" id="Line 166"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cX0o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3717EAE" w14:textId="77777777" w:rsidR="005078F9" w:rsidRDefault="005078F9"/>
    <w:p w14:paraId="2415B5AD" w14:textId="77777777" w:rsidR="005078F9" w:rsidRDefault="005078F9">
      <w:pPr>
        <w:spacing w:before="200" w:line="260" w:lineRule="atLeast"/>
        <w:jc w:val="both"/>
      </w:pPr>
      <w:r>
        <w:rPr>
          <w:rFonts w:ascii="Arial" w:eastAsia="Arial" w:hAnsi="Arial" w:cs="Arial"/>
          <w:color w:val="000000"/>
          <w:sz w:val="20"/>
        </w:rPr>
        <w:t xml:space="preserve">Deutschland hält viel auf seine Wirtschaftskraft, und das zu Recht. Doch dass das Land bei den Entwicklungen, welche die Zukunft prägen werden, vorne dabei ist, das kann man nicht behaupten - leider. Über die Digitalisierung, Netzausbau und künstliche Intelligenz, um nur einige zu nennen, wird zwar oft geredet. Verglichen mit dem, was die USA und China in Forschung und Entwicklung stecken, nimmt sich der </w:t>
      </w:r>
      <w:r>
        <w:rPr>
          <w:rFonts w:ascii="Arial" w:eastAsia="Arial" w:hAnsi="Arial" w:cs="Arial"/>
          <w:b/>
          <w:i/>
          <w:color w:val="000000"/>
          <w:sz w:val="20"/>
          <w:u w:val="single"/>
        </w:rPr>
        <w:t>europäische</w:t>
      </w:r>
      <w:r>
        <w:rPr>
          <w:rFonts w:ascii="Arial" w:eastAsia="Arial" w:hAnsi="Arial" w:cs="Arial"/>
          <w:color w:val="000000"/>
          <w:sz w:val="20"/>
        </w:rPr>
        <w:t xml:space="preserve"> Beitrag bescheiden aus. Gerade in einer Zeit, in der Kooperation so wichtig wäre, zeigen sich verstärkt nationalistische und populistische Tendenzen. Dabei hat die </w:t>
      </w:r>
      <w:r>
        <w:rPr>
          <w:rFonts w:ascii="Arial" w:eastAsia="Arial" w:hAnsi="Arial" w:cs="Arial"/>
          <w:b/>
          <w:i/>
          <w:color w:val="000000"/>
          <w:sz w:val="20"/>
          <w:u w:val="single"/>
        </w:rPr>
        <w:t>Europäische Union</w:t>
      </w:r>
      <w:r>
        <w:rPr>
          <w:rFonts w:ascii="Arial" w:eastAsia="Arial" w:hAnsi="Arial" w:cs="Arial"/>
          <w:color w:val="000000"/>
          <w:sz w:val="20"/>
        </w:rPr>
        <w:t xml:space="preserve"> durchaus eine Chance, mehr als das: Bei der Ausgestaltung der neuen Technologien kann sie die Werte, auf die sie sich beruft und auf die sie stolz sein kann, Freiheit und Menschenwürde, einbringen. </w:t>
      </w:r>
    </w:p>
    <w:p w14:paraId="6FE766DE" w14:textId="77777777" w:rsidR="005078F9" w:rsidRDefault="005078F9">
      <w:pPr>
        <w:spacing w:before="200" w:line="260" w:lineRule="atLeast"/>
        <w:jc w:val="both"/>
      </w:pPr>
      <w:r>
        <w:rPr>
          <w:rFonts w:ascii="Arial" w:eastAsia="Arial" w:hAnsi="Arial" w:cs="Arial"/>
          <w:color w:val="000000"/>
          <w:sz w:val="20"/>
        </w:rPr>
        <w:t>  Denn der US-amerikanische Weg ist dominiert von den Interessen großer Konzerne, die zwar vorgeben, im Sinne dieser Werte zu arbeiten. Sieht man genauer hin, steht aber der Profit im Vordergrund. Das fängt damit an, dass Steuern mit allerlei Tricks umgangen werden, und endet damit, dass soziale Netzwerke eine große Rolle bei der Manipulation der Bürger spielen und so die Demokratie aushöhlen. Der chinesische Staatskapitalismus dagegen hat einen Pakt geschlossen mit den Bürgern, der ihnen Wohlstand verspricht im Tausch gegen Freiheitsrechte. Solange die Menschen in China den Eindruck haben, es gehe aufwärts mit ihrem Land, wird die Sache funktionieren.</w:t>
      </w:r>
    </w:p>
    <w:p w14:paraId="1B623542" w14:textId="77777777" w:rsidR="005078F9" w:rsidRDefault="005078F9">
      <w:pPr>
        <w:spacing w:before="200" w:line="260" w:lineRule="atLeast"/>
        <w:jc w:val="both"/>
      </w:pPr>
      <w:r>
        <w:rPr>
          <w:rFonts w:ascii="Arial" w:eastAsia="Arial" w:hAnsi="Arial" w:cs="Arial"/>
          <w:color w:val="000000"/>
          <w:sz w:val="20"/>
        </w:rPr>
        <w:t xml:space="preserve">  Beide Wege sind bislang erfolgreich, weil die Staaten die Rahmenbedingungen so setzen, dass sich Unternehmen unter ihnen entwickeln können. Diese Bedingungen sind das eine, aber es braucht auch bei den Gründern den Willen, etwas schaffen zu wollen. Viele Menschen in </w:t>
      </w:r>
      <w:r>
        <w:rPr>
          <w:rFonts w:ascii="Arial" w:eastAsia="Arial" w:hAnsi="Arial" w:cs="Arial"/>
          <w:b/>
          <w:i/>
          <w:color w:val="000000"/>
          <w:sz w:val="20"/>
          <w:u w:val="single"/>
        </w:rPr>
        <w:t>Europa</w:t>
      </w:r>
      <w:r>
        <w:rPr>
          <w:rFonts w:ascii="Arial" w:eastAsia="Arial" w:hAnsi="Arial" w:cs="Arial"/>
          <w:color w:val="000000"/>
          <w:sz w:val="20"/>
        </w:rPr>
        <w:t xml:space="preserve"> ziehen jedoch eine sichere Festanstellung möglichst bei einem Großunternehmen dem Wagnis einer Gründung vor. Was auch daran liegt, dass das Scheitern eines solchen Versuchs als Makel gesehen wird, nicht aber als Fehler, aus dem man unter Umständen mehr lernen kann als aus einem lauwarmen Erfolg. </w:t>
      </w:r>
    </w:p>
    <w:p w14:paraId="21A1D9F4" w14:textId="77777777" w:rsidR="005078F9" w:rsidRDefault="005078F9">
      <w:pPr>
        <w:spacing w:before="200" w:line="260" w:lineRule="atLeast"/>
        <w:jc w:val="both"/>
      </w:pPr>
      <w:r>
        <w:rPr>
          <w:rFonts w:ascii="Arial" w:eastAsia="Arial" w:hAnsi="Arial" w:cs="Arial"/>
          <w:color w:val="000000"/>
          <w:sz w:val="20"/>
        </w:rPr>
        <w:t xml:space="preserve">  Nun kann man das eine verordnen, ein Staat beziehungsweise die </w:t>
      </w:r>
      <w:r>
        <w:rPr>
          <w:rFonts w:ascii="Arial" w:eastAsia="Arial" w:hAnsi="Arial" w:cs="Arial"/>
          <w:b/>
          <w:i/>
          <w:color w:val="000000"/>
          <w:sz w:val="20"/>
          <w:u w:val="single"/>
        </w:rPr>
        <w:t>EU</w:t>
      </w:r>
      <w:r>
        <w:rPr>
          <w:rFonts w:ascii="Arial" w:eastAsia="Arial" w:hAnsi="Arial" w:cs="Arial"/>
          <w:color w:val="000000"/>
          <w:sz w:val="20"/>
        </w:rPr>
        <w:t>-Kommission können Rahmenbedingungen schaffen, in denen Gründer es leichter haben. Das andere aber ist eine Mentalitätsfrage, und ob die alleine von den Umständen beeinflusst wird, ist zweifelhaft. Wie kommt man da raus?</w:t>
      </w:r>
    </w:p>
    <w:p w14:paraId="5933293A" w14:textId="77777777" w:rsidR="005078F9" w:rsidRDefault="005078F9">
      <w:pPr>
        <w:spacing w:before="200" w:line="260" w:lineRule="atLeast"/>
        <w:jc w:val="both"/>
      </w:pPr>
      <w:r>
        <w:rPr>
          <w:rFonts w:ascii="Arial" w:eastAsia="Arial" w:hAnsi="Arial" w:cs="Arial"/>
          <w:color w:val="000000"/>
          <w:sz w:val="20"/>
        </w:rPr>
        <w:t xml:space="preserve">  Am besten ist es, aus der Not eine Tugend zu machen. Natürlich schadet es nicht, ein bisschen vom Geist des Silicon Valley zu übernehmen, Motto: Wir machen jetzt einfach mal und schauen, was herauskommt. In der Gründerregion im Westen der USA wird aber auch viel Geld verbrannt, weil man vielleicht etwas zu leicht Geld für </w:t>
      </w:r>
      <w:r>
        <w:rPr>
          <w:rFonts w:ascii="Arial" w:eastAsia="Arial" w:hAnsi="Arial" w:cs="Arial"/>
          <w:color w:val="000000"/>
          <w:sz w:val="20"/>
        </w:rPr>
        <w:lastRenderedPageBreak/>
        <w:t xml:space="preserve">halbgare Ideen bekommt. Daher - und auch weil in </w:t>
      </w:r>
      <w:r>
        <w:rPr>
          <w:rFonts w:ascii="Arial" w:eastAsia="Arial" w:hAnsi="Arial" w:cs="Arial"/>
          <w:b/>
          <w:i/>
          <w:color w:val="000000"/>
          <w:sz w:val="20"/>
          <w:u w:val="single"/>
        </w:rPr>
        <w:t>Europa</w:t>
      </w:r>
      <w:r>
        <w:rPr>
          <w:rFonts w:ascii="Arial" w:eastAsia="Arial" w:hAnsi="Arial" w:cs="Arial"/>
          <w:color w:val="000000"/>
          <w:sz w:val="20"/>
        </w:rPr>
        <w:t xml:space="preserve"> das Geld von Risikokapitalgebern ohnehin nicht so locker sitzt - ist es nicht verkehrt, zwei Punkte zu beachten: Erstens tut man gut daran, das Geschäftsmodell und die Persönlichkeiten der Gründer gut zu prüfen.</w:t>
      </w:r>
    </w:p>
    <w:p w14:paraId="1AC169C5" w14:textId="77777777" w:rsidR="005078F9" w:rsidRDefault="005078F9">
      <w:pPr>
        <w:spacing w:before="200" w:line="260" w:lineRule="atLeast"/>
        <w:jc w:val="both"/>
      </w:pPr>
      <w:r>
        <w:rPr>
          <w:rFonts w:ascii="Arial" w:eastAsia="Arial" w:hAnsi="Arial" w:cs="Arial"/>
          <w:color w:val="000000"/>
          <w:sz w:val="20"/>
        </w:rPr>
        <w:t>Zweitens ist es sicher vernünftig, sich diesseits des Atlantiks nicht daran zu versuchen, die Amerikaner dort zu überholen, wo sie ihre Stärken haben, etwa bei Consumer-Produkten und -Plattformen.</w:t>
      </w:r>
    </w:p>
    <w:p w14:paraId="090359ED" w14:textId="77777777" w:rsidR="005078F9" w:rsidRDefault="005078F9">
      <w:pPr>
        <w:spacing w:before="200" w:line="260" w:lineRule="atLeast"/>
        <w:jc w:val="both"/>
      </w:pPr>
      <w:r>
        <w:rPr>
          <w:rFonts w:ascii="Arial" w:eastAsia="Arial" w:hAnsi="Arial" w:cs="Arial"/>
          <w:color w:val="000000"/>
          <w:sz w:val="20"/>
        </w:rPr>
        <w:t>  </w:t>
      </w:r>
      <w:r>
        <w:rPr>
          <w:rFonts w:ascii="Arial" w:eastAsia="Arial" w:hAnsi="Arial" w:cs="Arial"/>
          <w:b/>
          <w:i/>
          <w:color w:val="000000"/>
          <w:sz w:val="20"/>
          <w:u w:val="single"/>
        </w:rPr>
        <w:t>Europa</w:t>
      </w:r>
      <w:r>
        <w:rPr>
          <w:rFonts w:ascii="Arial" w:eastAsia="Arial" w:hAnsi="Arial" w:cs="Arial"/>
          <w:color w:val="000000"/>
          <w:sz w:val="20"/>
        </w:rPr>
        <w:t xml:space="preserve">, vor allem seine stärkste Wirtschaftsnation Deutschland, hat seine Stärken in der Technologie. Dort also, wo langjährige Erfahrung und Qualitätsbewusstsein von Ingenieuren und Facharbeitern eingeflossen sind und die Produkte weltweit erfolgreich gemacht haben. Auf dieser Stärke gilt es aufzusetzen, und sie zu verbinden mit dem Neuen, das die Digitalisierung bringt. </w:t>
      </w:r>
    </w:p>
    <w:p w14:paraId="609D84C7" w14:textId="77777777" w:rsidR="005078F9" w:rsidRDefault="005078F9">
      <w:pPr>
        <w:spacing w:before="200" w:line="260" w:lineRule="atLeast"/>
        <w:jc w:val="both"/>
      </w:pPr>
      <w:r>
        <w:rPr>
          <w:rFonts w:ascii="Arial" w:eastAsia="Arial" w:hAnsi="Arial" w:cs="Arial"/>
          <w:color w:val="000000"/>
          <w:sz w:val="20"/>
        </w:rPr>
        <w:t>  Auch künftig werden Dinge produziert werden müssen, und dazu braucht man Maschinen und Werkzeuge. Hier könnte auch der Staat mithelfen, indem er Bemühungen unterstützt, industrieweite Standards zu etablieren. Zudem muss der Netzausbau beschleunigt werden. Wenn das gelingt, sieht die Zukunft weit weniger bedrohlich aus, als viele glauben.</w:t>
      </w:r>
    </w:p>
    <w:p w14:paraId="15FBC287" w14:textId="77777777" w:rsidR="005078F9" w:rsidRDefault="005078F9">
      <w:pPr>
        <w:spacing w:before="240" w:line="260" w:lineRule="atLeast"/>
      </w:pPr>
      <w:r>
        <w:rPr>
          <w:rFonts w:ascii="Arial" w:eastAsia="Arial" w:hAnsi="Arial" w:cs="Arial"/>
          <w:b/>
          <w:color w:val="000000"/>
          <w:sz w:val="20"/>
        </w:rPr>
        <w:t xml:space="preserve">USA und China führen an, und </w:t>
      </w:r>
      <w:r>
        <w:rPr>
          <w:rFonts w:ascii="Arial" w:eastAsia="Arial" w:hAnsi="Arial" w:cs="Arial"/>
          <w:b/>
          <w:i/>
          <w:color w:val="000000"/>
          <w:sz w:val="20"/>
          <w:u w:val="single"/>
        </w:rPr>
        <w:t>Europa</w:t>
      </w:r>
      <w:r>
        <w:rPr>
          <w:rFonts w:ascii="Arial" w:eastAsia="Arial" w:hAnsi="Arial" w:cs="Arial"/>
          <w:b/>
          <w:color w:val="000000"/>
          <w:sz w:val="20"/>
        </w:rPr>
        <w:t xml:space="preserve"> sollte  nicht immer nur folgen</w:t>
      </w:r>
    </w:p>
    <w:p w14:paraId="76626EA9" w14:textId="77777777" w:rsidR="005078F9" w:rsidRDefault="005078F9">
      <w:pPr>
        <w:keepNext/>
        <w:spacing w:before="240" w:line="340" w:lineRule="atLeast"/>
      </w:pPr>
      <w:r>
        <w:rPr>
          <w:rFonts w:ascii="Arial" w:eastAsia="Arial" w:hAnsi="Arial" w:cs="Arial"/>
          <w:b/>
          <w:color w:val="000000"/>
          <w:sz w:val="28"/>
        </w:rPr>
        <w:t>Classification</w:t>
      </w:r>
    </w:p>
    <w:p w14:paraId="393C3D62" w14:textId="6A494A6B" w:rsidR="005078F9" w:rsidRDefault="005078F9">
      <w:pPr>
        <w:spacing w:line="60" w:lineRule="exact"/>
      </w:pPr>
      <w:r>
        <w:rPr>
          <w:noProof/>
        </w:rPr>
        <mc:AlternateContent>
          <mc:Choice Requires="wps">
            <w:drawing>
              <wp:anchor distT="0" distB="0" distL="114300" distR="114300" simplePos="0" relativeHeight="251808768" behindDoc="0" locked="0" layoutInCell="1" allowOverlap="1" wp14:anchorId="2AC5A356" wp14:editId="4E067F2A">
                <wp:simplePos x="0" y="0"/>
                <wp:positionH relativeFrom="column">
                  <wp:posOffset>0</wp:posOffset>
                </wp:positionH>
                <wp:positionV relativeFrom="paragraph">
                  <wp:posOffset>25400</wp:posOffset>
                </wp:positionV>
                <wp:extent cx="6502400" cy="0"/>
                <wp:effectExtent l="15875" t="15875" r="15875" b="12700"/>
                <wp:wrapTopAndBottom/>
                <wp:docPr id="1427"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C50268" id="Line 209"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6Dr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0BB955" w14:textId="77777777" w:rsidR="005078F9" w:rsidRDefault="005078F9">
      <w:pPr>
        <w:spacing w:line="120" w:lineRule="exact"/>
      </w:pPr>
    </w:p>
    <w:p w14:paraId="77D1DED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95E228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B5FD28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61CB9C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(89%); INTERNATIONALE WIRTSCHAFTSORGANISATIONEN (78%); SOZIALE NETZWERKE IM INTERNET (73%); KÜNSTLICHE INTELLIGENZ (72%); FORSCHUNG &amp; ENTWICKLUNG (71%); SOZIALE NETZWERKE (71%);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(70%); GESCHÄFTSTÄTIGKEITEN &amp; MANAGEMENT (68%); VENTURE KAPITAL (68%)</w:t>
      </w:r>
      <w:r>
        <w:br/>
      </w:r>
      <w:r>
        <w:br/>
      </w:r>
    </w:p>
    <w:p w14:paraId="770F98E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SOZIALE NETZWERKE IM INTERNET (73%); KÜNSTLICHE INTELLIGENZ (72%); VENTURE KAPITAL (68%)</w:t>
      </w:r>
      <w:r>
        <w:br/>
      </w:r>
      <w:r>
        <w:br/>
      </w:r>
    </w:p>
    <w:p w14:paraId="2C69A3B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w:t>
      </w:r>
      <w:r>
        <w:rPr>
          <w:rFonts w:ascii="Arial" w:eastAsia="Arial" w:hAnsi="Arial" w:cs="Arial"/>
          <w:b/>
          <w:i/>
          <w:color w:val="000000"/>
          <w:sz w:val="20"/>
          <w:u w:val="single"/>
        </w:rPr>
        <w:t>EUROPA</w:t>
      </w:r>
      <w:r>
        <w:rPr>
          <w:rFonts w:ascii="Arial" w:eastAsia="Arial" w:hAnsi="Arial" w:cs="Arial"/>
          <w:color w:val="000000"/>
          <w:sz w:val="20"/>
        </w:rPr>
        <w:t xml:space="preserve"> (91%); CHINA (88%); NORDAMERIKA (79%); DEUTSCHLAND (59%); OSTASIEN (57%)</w:t>
      </w:r>
      <w:r>
        <w:br/>
      </w:r>
      <w:r>
        <w:br/>
      </w:r>
    </w:p>
    <w:p w14:paraId="6BB9AC1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4D0CED8A" w14:textId="77777777" w:rsidR="005078F9" w:rsidRDefault="005078F9"/>
    <w:p w14:paraId="04019DAE" w14:textId="73133064"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1852800" behindDoc="0" locked="0" layoutInCell="1" allowOverlap="1" wp14:anchorId="7B17D8BB" wp14:editId="486202D3">
                <wp:simplePos x="0" y="0"/>
                <wp:positionH relativeFrom="column">
                  <wp:posOffset>0</wp:posOffset>
                </wp:positionH>
                <wp:positionV relativeFrom="paragraph">
                  <wp:posOffset>127000</wp:posOffset>
                </wp:positionV>
                <wp:extent cx="6502400" cy="0"/>
                <wp:effectExtent l="6350" t="9525" r="6350" b="9525"/>
                <wp:wrapNone/>
                <wp:docPr id="1426" name="Lin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01F0E" id="Line 252"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suOE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D0AC7D2" w14:textId="77777777" w:rsidR="005078F9" w:rsidRDefault="005078F9">
      <w:pPr>
        <w:sectPr w:rsidR="005078F9">
          <w:headerReference w:type="even" r:id="rId417"/>
          <w:headerReference w:type="default" r:id="rId418"/>
          <w:footerReference w:type="even" r:id="rId419"/>
          <w:footerReference w:type="default" r:id="rId420"/>
          <w:headerReference w:type="first" r:id="rId421"/>
          <w:footerReference w:type="first" r:id="rId422"/>
          <w:pgSz w:w="12240" w:h="15840"/>
          <w:pgMar w:top="840" w:right="1000" w:bottom="840" w:left="1000" w:header="400" w:footer="400" w:gutter="0"/>
          <w:cols w:space="720"/>
          <w:titlePg/>
        </w:sectPr>
      </w:pPr>
    </w:p>
    <w:p w14:paraId="31A09231" w14:textId="77777777" w:rsidR="005078F9" w:rsidRDefault="005078F9"/>
    <w:p w14:paraId="78151F8A" w14:textId="77777777" w:rsidR="005078F9" w:rsidRDefault="005078F9">
      <w:pPr>
        <w:spacing w:before="240" w:after="200" w:line="340" w:lineRule="atLeast"/>
        <w:jc w:val="center"/>
        <w:outlineLvl w:val="0"/>
        <w:rPr>
          <w:rFonts w:ascii="Arial" w:hAnsi="Arial" w:cs="Arial"/>
          <w:b/>
          <w:bCs/>
          <w:kern w:val="32"/>
          <w:sz w:val="32"/>
          <w:szCs w:val="32"/>
        </w:rPr>
      </w:pPr>
      <w:hyperlink r:id="rId423" w:history="1">
        <w:r>
          <w:rPr>
            <w:rFonts w:ascii="Arial" w:eastAsia="Arial" w:hAnsi="Arial" w:cs="Arial"/>
            <w:b/>
            <w:bCs/>
            <w:i/>
            <w:color w:val="0077CC"/>
            <w:kern w:val="32"/>
            <w:sz w:val="28"/>
            <w:szCs w:val="32"/>
            <w:u w:val="single"/>
            <w:shd w:val="clear" w:color="auto" w:fill="FFFFFF"/>
          </w:rPr>
          <w:t xml:space="preserve">Für Produkte aus dem Westjordanland; </w:t>
        </w:r>
      </w:hyperlink>
      <w:hyperlink r:id="rId424" w:history="1">
        <w:r>
          <w:rPr>
            <w:rFonts w:ascii="Arial" w:eastAsia="Arial" w:hAnsi="Arial" w:cs="Arial"/>
            <w:b/>
            <w:bCs/>
            <w:i/>
            <w:color w:val="0077CC"/>
            <w:kern w:val="32"/>
            <w:sz w:val="28"/>
            <w:szCs w:val="32"/>
            <w:u w:val="single"/>
            <w:shd w:val="clear" w:color="auto" w:fill="FFFFFF"/>
          </w:rPr>
          <w:t>EU</w:t>
        </w:r>
      </w:hyperlink>
      <w:hyperlink r:id="rId425" w:history="1">
        <w:r>
          <w:rPr>
            <w:rFonts w:ascii="Arial" w:eastAsia="Arial" w:hAnsi="Arial" w:cs="Arial"/>
            <w:b/>
            <w:bCs/>
            <w:i/>
            <w:color w:val="0077CC"/>
            <w:kern w:val="32"/>
            <w:sz w:val="28"/>
            <w:szCs w:val="32"/>
            <w:u w:val="single"/>
            <w:shd w:val="clear" w:color="auto" w:fill="FFFFFF"/>
          </w:rPr>
          <w:t xml:space="preserve"> will "Made in Israel" verbieten</w:t>
        </w:r>
      </w:hyperlink>
    </w:p>
    <w:p w14:paraId="5D67E4BF" w14:textId="77777777" w:rsidR="005078F9" w:rsidRDefault="005078F9">
      <w:pPr>
        <w:spacing w:before="120" w:line="260" w:lineRule="atLeast"/>
        <w:jc w:val="center"/>
      </w:pPr>
      <w:r>
        <w:rPr>
          <w:rFonts w:ascii="Arial" w:eastAsia="Arial" w:hAnsi="Arial" w:cs="Arial"/>
          <w:color w:val="000000"/>
          <w:sz w:val="20"/>
        </w:rPr>
        <w:t>BILD Bund</w:t>
      </w:r>
    </w:p>
    <w:p w14:paraId="75BF57B6" w14:textId="77777777" w:rsidR="005078F9" w:rsidRDefault="005078F9">
      <w:pPr>
        <w:spacing w:before="120" w:line="260" w:lineRule="atLeast"/>
        <w:jc w:val="center"/>
      </w:pPr>
      <w:r>
        <w:rPr>
          <w:rFonts w:ascii="Arial" w:eastAsia="Arial" w:hAnsi="Arial" w:cs="Arial"/>
          <w:color w:val="000000"/>
          <w:sz w:val="20"/>
        </w:rPr>
        <w:t xml:space="preserve">Mittwoch 13. November 2019 </w:t>
      </w:r>
    </w:p>
    <w:p w14:paraId="4894E9A3" w14:textId="77777777" w:rsidR="005078F9" w:rsidRDefault="005078F9">
      <w:pPr>
        <w:spacing w:line="240" w:lineRule="atLeast"/>
        <w:jc w:val="both"/>
      </w:pPr>
    </w:p>
    <w:p w14:paraId="13D3EA42"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43CEA9DD" w14:textId="229787FA" w:rsidR="005078F9" w:rsidRDefault="005078F9">
      <w:pPr>
        <w:spacing w:before="120" w:line="220" w:lineRule="atLeast"/>
      </w:pPr>
      <w:r>
        <w:br/>
      </w:r>
      <w:r>
        <w:rPr>
          <w:noProof/>
        </w:rPr>
        <w:drawing>
          <wp:inline distT="0" distB="0" distL="0" distR="0" wp14:anchorId="248C5B2C" wp14:editId="66CEB235">
            <wp:extent cx="1714500" cy="1714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6A574C7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265</w:t>
      </w:r>
    </w:p>
    <w:p w14:paraId="321E430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431 words</w:t>
      </w:r>
    </w:p>
    <w:p w14:paraId="4DFD7745" w14:textId="77777777" w:rsidR="005078F9" w:rsidRDefault="005078F9">
      <w:pPr>
        <w:keepNext/>
        <w:spacing w:before="240" w:line="340" w:lineRule="atLeast"/>
      </w:pPr>
      <w:r>
        <w:rPr>
          <w:rFonts w:ascii="Arial" w:eastAsia="Arial" w:hAnsi="Arial" w:cs="Arial"/>
          <w:b/>
          <w:color w:val="000000"/>
          <w:sz w:val="28"/>
        </w:rPr>
        <w:t>Body</w:t>
      </w:r>
    </w:p>
    <w:p w14:paraId="0FD58037" w14:textId="47CD1E85" w:rsidR="005078F9" w:rsidRDefault="005078F9">
      <w:pPr>
        <w:spacing w:line="60" w:lineRule="exact"/>
      </w:pPr>
      <w:r>
        <w:rPr>
          <w:noProof/>
        </w:rPr>
        <mc:AlternateContent>
          <mc:Choice Requires="wps">
            <w:drawing>
              <wp:anchor distT="0" distB="0" distL="114300" distR="114300" simplePos="0" relativeHeight="251765760" behindDoc="0" locked="0" layoutInCell="1" allowOverlap="1" wp14:anchorId="5CE26A81" wp14:editId="094C1BA4">
                <wp:simplePos x="0" y="0"/>
                <wp:positionH relativeFrom="column">
                  <wp:posOffset>0</wp:posOffset>
                </wp:positionH>
                <wp:positionV relativeFrom="paragraph">
                  <wp:posOffset>25400</wp:posOffset>
                </wp:positionV>
                <wp:extent cx="6502400" cy="0"/>
                <wp:effectExtent l="15875" t="12700" r="15875" b="15875"/>
                <wp:wrapTopAndBottom/>
                <wp:docPr id="1425"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07F47" id="Line 167"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XB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3c3mnDmwlNKj&#10;dopNF++z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qaX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A471E9" w14:textId="77777777" w:rsidR="005078F9" w:rsidRDefault="005078F9"/>
    <w:p w14:paraId="1BB2A667" w14:textId="77777777" w:rsidR="005078F9" w:rsidRDefault="005078F9">
      <w:pPr>
        <w:spacing w:before="200" w:line="260" w:lineRule="atLeast"/>
        <w:jc w:val="both"/>
      </w:pPr>
      <w:r>
        <w:rPr>
          <w:rFonts w:ascii="Arial" w:eastAsia="Arial" w:hAnsi="Arial" w:cs="Arial"/>
          <w:color w:val="000000"/>
          <w:sz w:val="20"/>
        </w:rPr>
        <w:t>Luxemburg - Über dieses Urteil können sich nur Israels Feinde freuen!</w:t>
      </w:r>
    </w:p>
    <w:p w14:paraId="2FA67E15" w14:textId="77777777" w:rsidR="005078F9" w:rsidRDefault="005078F9">
      <w:pPr>
        <w:spacing w:before="200" w:line="260" w:lineRule="atLeast"/>
        <w:jc w:val="both"/>
      </w:pPr>
      <w:r>
        <w:rPr>
          <w:rFonts w:ascii="Arial" w:eastAsia="Arial" w:hAnsi="Arial" w:cs="Arial"/>
          <w:color w:val="000000"/>
          <w:sz w:val="20"/>
        </w:rPr>
        <w:t xml:space="preserve">Obst, Wein oder Gemüse aus den israelischen Siedlungen im Westjordanland dürfen NICHT mehr unter dem Label "Made in Israel" verkauft werden. Das hat der </w:t>
      </w:r>
      <w:r>
        <w:rPr>
          <w:rFonts w:ascii="Arial" w:eastAsia="Arial" w:hAnsi="Arial" w:cs="Arial"/>
          <w:b/>
          <w:i/>
          <w:color w:val="000000"/>
          <w:sz w:val="20"/>
          <w:u w:val="single"/>
        </w:rPr>
        <w:t>Europäische</w:t>
      </w:r>
      <w:r>
        <w:rPr>
          <w:rFonts w:ascii="Arial" w:eastAsia="Arial" w:hAnsi="Arial" w:cs="Arial"/>
          <w:color w:val="000000"/>
          <w:sz w:val="20"/>
        </w:rPr>
        <w:t xml:space="preserve"> Gerichtshof (</w:t>
      </w:r>
      <w:r>
        <w:rPr>
          <w:rFonts w:ascii="Arial" w:eastAsia="Arial" w:hAnsi="Arial" w:cs="Arial"/>
          <w:b/>
          <w:i/>
          <w:color w:val="000000"/>
          <w:sz w:val="20"/>
          <w:u w:val="single"/>
        </w:rPr>
        <w:t>Eu</w:t>
      </w:r>
      <w:r>
        <w:rPr>
          <w:rFonts w:ascii="Arial" w:eastAsia="Arial" w:hAnsi="Arial" w:cs="Arial"/>
          <w:color w:val="000000"/>
          <w:sz w:val="20"/>
        </w:rPr>
        <w:t xml:space="preserve">-GH) gestern entschieden. Begründung der Richter: Es sei irreführend, Israel als Ursprungsland anzugeben, da der Staat in diesen Gebieten "Besatzungsmacht" sei. Die Produkte sind weiter erhältlich, sollen aber extra gekennzeichnet werden. Die Richter bestätigten damit die Auffassung der </w:t>
      </w:r>
      <w:r>
        <w:rPr>
          <w:rFonts w:ascii="Arial" w:eastAsia="Arial" w:hAnsi="Arial" w:cs="Arial"/>
          <w:b/>
          <w:i/>
          <w:color w:val="000000"/>
          <w:sz w:val="20"/>
          <w:u w:val="single"/>
        </w:rPr>
        <w:t>EU</w:t>
      </w:r>
      <w:r>
        <w:rPr>
          <w:rFonts w:ascii="Arial" w:eastAsia="Arial" w:hAnsi="Arial" w:cs="Arial"/>
          <w:color w:val="000000"/>
          <w:sz w:val="20"/>
        </w:rPr>
        <w:t>-Kommission.</w:t>
      </w:r>
    </w:p>
    <w:p w14:paraId="213FBC1B" w14:textId="77777777" w:rsidR="005078F9" w:rsidRDefault="005078F9">
      <w:pPr>
        <w:spacing w:before="200" w:line="260" w:lineRule="atLeast"/>
        <w:jc w:val="both"/>
      </w:pPr>
      <w:r>
        <w:rPr>
          <w:rFonts w:ascii="Arial" w:eastAsia="Arial" w:hAnsi="Arial" w:cs="Arial"/>
          <w:color w:val="000000"/>
          <w:sz w:val="20"/>
        </w:rPr>
        <w:t>WAS FÜR EIN SKANDALURTEIL!</w:t>
      </w:r>
    </w:p>
    <w:p w14:paraId="25200E6F" w14:textId="77777777" w:rsidR="005078F9" w:rsidRDefault="005078F9">
      <w:pPr>
        <w:spacing w:before="200" w:line="260" w:lineRule="atLeast"/>
        <w:jc w:val="both"/>
      </w:pPr>
      <w:r>
        <w:rPr>
          <w:rFonts w:ascii="Arial" w:eastAsia="Arial" w:hAnsi="Arial" w:cs="Arial"/>
          <w:color w:val="000000"/>
          <w:sz w:val="20"/>
        </w:rPr>
        <w:t xml:space="preserve">"Das Urteil des </w:t>
      </w:r>
      <w:r>
        <w:rPr>
          <w:rFonts w:ascii="Arial" w:eastAsia="Arial" w:hAnsi="Arial" w:cs="Arial"/>
          <w:b/>
          <w:i/>
          <w:color w:val="000000"/>
          <w:sz w:val="20"/>
          <w:u w:val="single"/>
        </w:rPr>
        <w:t>Europäischen</w:t>
      </w:r>
      <w:r>
        <w:rPr>
          <w:rFonts w:ascii="Arial" w:eastAsia="Arial" w:hAnsi="Arial" w:cs="Arial"/>
          <w:color w:val="000000"/>
          <w:sz w:val="20"/>
        </w:rPr>
        <w:t xml:space="preserve"> Gerichtshofs ist moralisch und vom Grundsatz her inakzeptabel", sagte Israels Außenminister Katz (64). Er kündigte an, die </w:t>
      </w:r>
      <w:r>
        <w:rPr>
          <w:rFonts w:ascii="Arial" w:eastAsia="Arial" w:hAnsi="Arial" w:cs="Arial"/>
          <w:b/>
          <w:i/>
          <w:color w:val="000000"/>
          <w:sz w:val="20"/>
          <w:u w:val="single"/>
        </w:rPr>
        <w:t>EU</w:t>
      </w:r>
      <w:r>
        <w:rPr>
          <w:rFonts w:ascii="Arial" w:eastAsia="Arial" w:hAnsi="Arial" w:cs="Arial"/>
          <w:color w:val="000000"/>
          <w:sz w:val="20"/>
        </w:rPr>
        <w:t>-Außenminister davon zu überzeugen, diese "äußerst fehlerhafte Politik" zu verhindern.</w:t>
      </w:r>
    </w:p>
    <w:p w14:paraId="59D67BC2" w14:textId="77777777" w:rsidR="005078F9" w:rsidRDefault="005078F9">
      <w:pPr>
        <w:spacing w:before="200" w:line="260" w:lineRule="atLeast"/>
        <w:jc w:val="both"/>
      </w:pPr>
      <w:r>
        <w:rPr>
          <w:rFonts w:ascii="Arial" w:eastAsia="Arial" w:hAnsi="Arial" w:cs="Arial"/>
          <w:color w:val="000000"/>
          <w:sz w:val="20"/>
        </w:rPr>
        <w:t>Entscheidungen wie diese seien die Grundlage für antisemitische Aktionen, warnt die israelische Botschaft: "Sie ermutigen radikale anti-israelische Gruppen, Boykotte gegen Israel voranzutreiben." Eine Sprecherin nannte das Urteil "politisch motiviert" und "diskriminierend".</w:t>
      </w:r>
    </w:p>
    <w:p w14:paraId="1456AD9A" w14:textId="77777777" w:rsidR="005078F9" w:rsidRDefault="005078F9">
      <w:pPr>
        <w:spacing w:before="200" w:line="260" w:lineRule="atLeast"/>
        <w:jc w:val="both"/>
      </w:pPr>
      <w:r>
        <w:rPr>
          <w:rFonts w:ascii="Arial" w:eastAsia="Arial" w:hAnsi="Arial" w:cs="Arial"/>
          <w:color w:val="000000"/>
          <w:sz w:val="20"/>
        </w:rPr>
        <w:t xml:space="preserve">Bisher wurden Waren aus dem Westjordanland in Deutschland als "Made in Israel" angegeben. FDP-Fraktionsvize Michael Theurer (52) fordert, dass es bei dieser Praxis bleiben müsse. "Keine Sonder-Kennzeichnung für diese Produkte! Notfalls muss die Bundesregierung in Brüssel dafür sorgen, dass die </w:t>
      </w:r>
      <w:r>
        <w:rPr>
          <w:rFonts w:ascii="Arial" w:eastAsia="Arial" w:hAnsi="Arial" w:cs="Arial"/>
          <w:b/>
          <w:i/>
          <w:color w:val="000000"/>
          <w:sz w:val="20"/>
          <w:u w:val="single"/>
        </w:rPr>
        <w:t>EU</w:t>
      </w:r>
      <w:r>
        <w:rPr>
          <w:rFonts w:ascii="Arial" w:eastAsia="Arial" w:hAnsi="Arial" w:cs="Arial"/>
          <w:color w:val="000000"/>
          <w:sz w:val="20"/>
        </w:rPr>
        <w:t xml:space="preserve"> die Rechtslage dahingehend ändert."</w:t>
      </w:r>
    </w:p>
    <w:p w14:paraId="5C4EA48A" w14:textId="77777777" w:rsidR="005078F9" w:rsidRDefault="005078F9">
      <w:pPr>
        <w:spacing w:before="200" w:line="260" w:lineRule="atLeast"/>
        <w:jc w:val="both"/>
      </w:pPr>
      <w:r>
        <w:rPr>
          <w:rFonts w:ascii="Arial" w:eastAsia="Arial" w:hAnsi="Arial" w:cs="Arial"/>
          <w:color w:val="000000"/>
          <w:sz w:val="20"/>
        </w:rPr>
        <w:t>Aus dem Landwirtschaftsministerium heißt es, man prüfe aktuell die Auswirkungen des Urteils für den deutschen Markt.</w:t>
      </w:r>
    </w:p>
    <w:p w14:paraId="500B39CB" w14:textId="77777777" w:rsidR="005078F9" w:rsidRDefault="005078F9">
      <w:pPr>
        <w:spacing w:before="200" w:line="260" w:lineRule="atLeast"/>
        <w:jc w:val="both"/>
      </w:pPr>
      <w:r>
        <w:rPr>
          <w:rFonts w:ascii="Arial" w:eastAsia="Arial" w:hAnsi="Arial" w:cs="Arial"/>
          <w:color w:val="000000"/>
          <w:sz w:val="20"/>
        </w:rPr>
        <w:lastRenderedPageBreak/>
        <w:t>Hintergrund des Rechtsstreits sind die 1967 von Israel eroberten Gebiete, in denen mittlerweile mehr als 600 000 Israelis leben.</w:t>
      </w:r>
    </w:p>
    <w:p w14:paraId="59B4FDA8" w14:textId="77777777" w:rsidR="005078F9" w:rsidRDefault="005078F9">
      <w:pPr>
        <w:spacing w:before="200" w:line="260" w:lineRule="atLeast"/>
        <w:jc w:val="both"/>
      </w:pPr>
      <w:r>
        <w:rPr>
          <w:rFonts w:ascii="Arial" w:eastAsia="Arial" w:hAnsi="Arial" w:cs="Arial"/>
          <w:color w:val="000000"/>
          <w:sz w:val="20"/>
        </w:rPr>
        <w:t>Dass Antisemitismus kein abstraktes Szenario, sondern Realität in Deutschland ist, zeigt ein Blick nach Düsseldorf: Die Mitglieder der jüdischen Gemeinde - die drittgrößte in Deutschland - wollen das Land verlassen. Es sei nicht mehr die Frage, ob man bleibe, sondern nur, wann man gehen solle, sagte ihr Direktor Michael Szentei-Heise der "Rheinischen Post". 74 Jahre nach Ende des Holocausts fühlen sich Juden in Deutschland nicht mehr sicher. Was für eine Schande.</w:t>
      </w:r>
    </w:p>
    <w:p w14:paraId="0F73F8DD" w14:textId="77777777" w:rsidR="005078F9" w:rsidRDefault="005078F9">
      <w:pPr>
        <w:spacing w:before="200" w:line="260" w:lineRule="atLeast"/>
        <w:jc w:val="both"/>
      </w:pPr>
      <w:r>
        <w:rPr>
          <w:rFonts w:ascii="Arial" w:eastAsia="Arial" w:hAnsi="Arial" w:cs="Arial"/>
          <w:color w:val="000000"/>
          <w:sz w:val="20"/>
        </w:rPr>
        <w:t>UNTERDESSEN IN ISRAEL: Raketen-Alarm in Tel Aviv, mehr als 150 Raketen wurden aus dem Gazastreifen abgefeuert, u. a. wurde ein Wohnhaus im Süden des Landes getroffen. Grund für die Raketen-Angriffe: Israel hatte mit einer gezielten Aktion den Anführer der militanten Palästinenserorganisation Islamischer Dschihad getötet. "Er war eine tickende Bombe", sagte Israels Regierungschef Benjamin Netanjahu (70) über den Terroristen.</w:t>
      </w:r>
    </w:p>
    <w:p w14:paraId="6F1F0029" w14:textId="77777777" w:rsidR="005078F9" w:rsidRDefault="005078F9">
      <w:pPr>
        <w:keepNext/>
        <w:spacing w:before="240" w:line="340" w:lineRule="atLeast"/>
      </w:pPr>
      <w:r>
        <w:br/>
      </w:r>
      <w:r>
        <w:rPr>
          <w:rFonts w:ascii="Arial" w:eastAsia="Arial" w:hAnsi="Arial" w:cs="Arial"/>
          <w:b/>
          <w:color w:val="000000"/>
          <w:sz w:val="28"/>
        </w:rPr>
        <w:t>Graphic</w:t>
      </w:r>
    </w:p>
    <w:p w14:paraId="135628D9" w14:textId="23AD1832" w:rsidR="005078F9" w:rsidRDefault="005078F9">
      <w:pPr>
        <w:spacing w:line="60" w:lineRule="exact"/>
      </w:pPr>
      <w:r>
        <w:rPr>
          <w:noProof/>
        </w:rPr>
        <mc:AlternateContent>
          <mc:Choice Requires="wps">
            <w:drawing>
              <wp:anchor distT="0" distB="0" distL="114300" distR="114300" simplePos="0" relativeHeight="251809792" behindDoc="0" locked="0" layoutInCell="1" allowOverlap="1" wp14:anchorId="751CB858" wp14:editId="1BDDB673">
                <wp:simplePos x="0" y="0"/>
                <wp:positionH relativeFrom="column">
                  <wp:posOffset>0</wp:posOffset>
                </wp:positionH>
                <wp:positionV relativeFrom="paragraph">
                  <wp:posOffset>25400</wp:posOffset>
                </wp:positionV>
                <wp:extent cx="6502400" cy="0"/>
                <wp:effectExtent l="15875" t="19050" r="15875" b="19050"/>
                <wp:wrapTopAndBottom/>
                <wp:docPr id="1424"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F4473" id="Line 210"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KD1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69BB5C" w14:textId="77777777" w:rsidR="005078F9" w:rsidRDefault="005078F9">
      <w:pPr>
        <w:spacing w:before="120" w:line="260" w:lineRule="atLeast"/>
      </w:pPr>
      <w:r>
        <w:rPr>
          <w:rFonts w:ascii="Arial" w:eastAsia="Arial" w:hAnsi="Arial" w:cs="Arial"/>
          <w:color w:val="000000"/>
          <w:sz w:val="20"/>
        </w:rPr>
        <w:t xml:space="preserve"> </w:t>
      </w:r>
    </w:p>
    <w:p w14:paraId="5245B0E8" w14:textId="77777777" w:rsidR="005078F9" w:rsidRDefault="005078F9">
      <w:pPr>
        <w:spacing w:before="200" w:line="260" w:lineRule="atLeast"/>
        <w:jc w:val="both"/>
      </w:pPr>
      <w:r>
        <w:rPr>
          <w:rFonts w:ascii="Arial" w:eastAsia="Arial" w:hAnsi="Arial" w:cs="Arial"/>
          <w:color w:val="000000"/>
          <w:sz w:val="20"/>
        </w:rPr>
        <w:t>Wein aus dem Westjordanland soll in Zukunft nicht mehr das Label "Made in Israel" tragen dürfen</w:t>
      </w:r>
    </w:p>
    <w:p w14:paraId="56A0911E" w14:textId="77777777" w:rsidR="005078F9" w:rsidRDefault="005078F9">
      <w:pPr>
        <w:spacing w:before="200" w:line="260" w:lineRule="atLeast"/>
        <w:jc w:val="both"/>
      </w:pPr>
      <w:r>
        <w:rPr>
          <w:rFonts w:ascii="Arial" w:eastAsia="Arial" w:hAnsi="Arial" w:cs="Arial"/>
          <w:color w:val="000000"/>
          <w:sz w:val="20"/>
        </w:rPr>
        <w:t>Foto: BAZ RATNER/REUTERS</w:t>
      </w:r>
    </w:p>
    <w:p w14:paraId="68EC07C2" w14:textId="77777777" w:rsidR="005078F9" w:rsidRDefault="005078F9">
      <w:pPr>
        <w:keepNext/>
        <w:spacing w:before="240" w:line="340" w:lineRule="atLeast"/>
      </w:pPr>
      <w:r>
        <w:rPr>
          <w:rFonts w:ascii="Arial" w:eastAsia="Arial" w:hAnsi="Arial" w:cs="Arial"/>
          <w:b/>
          <w:color w:val="000000"/>
          <w:sz w:val="28"/>
        </w:rPr>
        <w:t>Classification</w:t>
      </w:r>
    </w:p>
    <w:p w14:paraId="41F291D7" w14:textId="00DC8CB7" w:rsidR="005078F9" w:rsidRDefault="005078F9">
      <w:pPr>
        <w:spacing w:line="60" w:lineRule="exact"/>
      </w:pPr>
      <w:r>
        <w:rPr>
          <w:noProof/>
        </w:rPr>
        <mc:AlternateContent>
          <mc:Choice Requires="wps">
            <w:drawing>
              <wp:anchor distT="0" distB="0" distL="114300" distR="114300" simplePos="0" relativeHeight="251853824" behindDoc="0" locked="0" layoutInCell="1" allowOverlap="1" wp14:anchorId="69D8EDDE" wp14:editId="6DA8D411">
                <wp:simplePos x="0" y="0"/>
                <wp:positionH relativeFrom="column">
                  <wp:posOffset>0</wp:posOffset>
                </wp:positionH>
                <wp:positionV relativeFrom="paragraph">
                  <wp:posOffset>25400</wp:posOffset>
                </wp:positionV>
                <wp:extent cx="6502400" cy="0"/>
                <wp:effectExtent l="15875" t="13335" r="15875" b="15240"/>
                <wp:wrapTopAndBottom/>
                <wp:docPr id="1423" name="Lin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DB59E" id="Line 253"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5RE0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D1C252" w14:textId="77777777" w:rsidR="005078F9" w:rsidRDefault="005078F9">
      <w:pPr>
        <w:spacing w:line="120" w:lineRule="exact"/>
      </w:pPr>
    </w:p>
    <w:p w14:paraId="371875C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06ABFF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A531F7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41EA6BE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AUSLANDSBEZIEHUNGEN (90%);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(90%); GERICHTSHÖFE (90%); GERICHTSURTEILE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INTERNATIONALE GERICHTSHÖFE &amp; TRIBUNALE (90%); POLITIK (90%); RICHTER (90%); ANTISEMITISMUS (89%); RASSISMUS &amp; FREMDENFEINDLICHKEIT (88%); RECHTSKLAGEN (79%); GERICHTSPROZESSE (78%); JUDENTUM &amp; JUDEN (78%); PRODUKTKENNZEICHNUNG (78%); SKANDALE (78%); ÖFFENTLICHE POLITIK (78%); DISKRIMINIERUNG (77%); TERRORISMUS (77%); STAATS- UND REGIERUNGSOBERHÄUPTER (76%); AUSWÄRTIGE ÄMTER &amp; DIPLOMATISCHE DIENSTE (74%); DEUTSCHE POLITISCHE PARTEIEN (74%); POLITISCHE PARTEIEN (74%); LANDWIRTSCHAFTSMINISTERIEN (73%); ZWEITER WELTKRIEG (73%); BOYKOTTE (72%); HOLOCAUST (68%); TERRORORGANISATIONEN (68%)</w:t>
      </w:r>
      <w:r>
        <w:br/>
      </w:r>
      <w:r>
        <w:br/>
      </w:r>
    </w:p>
    <w:p w14:paraId="593935D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PRODUKTKENNZEICHNUNG (78%); LANDWIRTSCHAFTSMINISTERIEN (73%)</w:t>
      </w:r>
      <w:r>
        <w:br/>
      </w:r>
      <w:r>
        <w:br/>
      </w:r>
    </w:p>
    <w:p w14:paraId="02D314D5"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BENJAMIN NETANJAHU (79%)</w:t>
      </w:r>
      <w:r>
        <w:br/>
      </w:r>
      <w:r>
        <w:br/>
      </w:r>
    </w:p>
    <w:p w14:paraId="76D2EAC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DÜSSELDORF, DEUTSCHLAND (79%); TEL AVIV, ISRAEL (78%); BRÜSSEL, BELGIEN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(78%); NORDRHEIN-WESTFALEN, DEUTSCHLAND (56%); PALÄSTINENSISCHE AUTONOMIEGEBIETE (91%); DEUTSCHLAND (90%); </w:t>
      </w:r>
      <w:r>
        <w:rPr>
          <w:rFonts w:ascii="Arial" w:eastAsia="Arial" w:hAnsi="Arial" w:cs="Arial"/>
          <w:b/>
          <w:i/>
          <w:color w:val="000000"/>
          <w:sz w:val="20"/>
          <w:u w:val="single"/>
        </w:rPr>
        <w:t>EUROPA</w:t>
      </w:r>
      <w:r>
        <w:rPr>
          <w:rFonts w:ascii="Arial" w:eastAsia="Arial" w:hAnsi="Arial" w:cs="Arial"/>
          <w:color w:val="000000"/>
          <w:sz w:val="20"/>
        </w:rPr>
        <w:t xml:space="preserve"> (90%); ISRAEL (90%); BELGIEN (56%)</w:t>
      </w:r>
      <w:r>
        <w:br/>
      </w:r>
      <w:r>
        <w:br/>
      </w:r>
    </w:p>
    <w:p w14:paraId="14866F8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04714951" w14:textId="77777777" w:rsidR="005078F9" w:rsidRDefault="005078F9"/>
    <w:p w14:paraId="09164F8B" w14:textId="1EC277C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96832" behindDoc="0" locked="0" layoutInCell="1" allowOverlap="1" wp14:anchorId="422A5F0D" wp14:editId="443ACC75">
                <wp:simplePos x="0" y="0"/>
                <wp:positionH relativeFrom="column">
                  <wp:posOffset>0</wp:posOffset>
                </wp:positionH>
                <wp:positionV relativeFrom="paragraph">
                  <wp:posOffset>127000</wp:posOffset>
                </wp:positionV>
                <wp:extent cx="6502400" cy="0"/>
                <wp:effectExtent l="6350" t="9525" r="6350" b="9525"/>
                <wp:wrapNone/>
                <wp:docPr id="1422" name="Lin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213D3" id="Line 295"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aKpC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7F633EE" w14:textId="77777777" w:rsidR="005078F9" w:rsidRDefault="005078F9">
      <w:pPr>
        <w:sectPr w:rsidR="005078F9">
          <w:headerReference w:type="even" r:id="rId426"/>
          <w:headerReference w:type="default" r:id="rId427"/>
          <w:footerReference w:type="even" r:id="rId428"/>
          <w:footerReference w:type="default" r:id="rId429"/>
          <w:headerReference w:type="first" r:id="rId430"/>
          <w:footerReference w:type="first" r:id="rId431"/>
          <w:pgSz w:w="12240" w:h="15840"/>
          <w:pgMar w:top="840" w:right="1000" w:bottom="840" w:left="1000" w:header="400" w:footer="400" w:gutter="0"/>
          <w:cols w:space="720"/>
          <w:titlePg/>
        </w:sectPr>
      </w:pPr>
    </w:p>
    <w:p w14:paraId="7B330048" w14:textId="77777777" w:rsidR="005078F9" w:rsidRDefault="005078F9"/>
    <w:p w14:paraId="6E9ECDA7" w14:textId="77777777" w:rsidR="005078F9" w:rsidRDefault="005078F9">
      <w:pPr>
        <w:spacing w:before="240" w:after="200" w:line="340" w:lineRule="atLeast"/>
        <w:jc w:val="center"/>
        <w:outlineLvl w:val="0"/>
        <w:rPr>
          <w:rFonts w:ascii="Arial" w:hAnsi="Arial" w:cs="Arial"/>
          <w:b/>
          <w:bCs/>
          <w:kern w:val="32"/>
          <w:sz w:val="32"/>
          <w:szCs w:val="32"/>
        </w:rPr>
      </w:pPr>
      <w:hyperlink r:id="rId432" w:history="1">
        <w:r>
          <w:rPr>
            <w:rFonts w:ascii="Arial" w:eastAsia="Arial" w:hAnsi="Arial" w:cs="Arial"/>
            <w:b/>
            <w:bCs/>
            <w:i/>
            <w:color w:val="0077CC"/>
            <w:kern w:val="32"/>
            <w:sz w:val="28"/>
            <w:szCs w:val="32"/>
            <w:u w:val="single"/>
            <w:shd w:val="clear" w:color="auto" w:fill="FFFFFF"/>
          </w:rPr>
          <w:t xml:space="preserve">Empörung in Israel über </w:t>
        </w:r>
      </w:hyperlink>
      <w:hyperlink r:id="rId433" w:history="1">
        <w:r>
          <w:rPr>
            <w:rFonts w:ascii="Arial" w:eastAsia="Arial" w:hAnsi="Arial" w:cs="Arial"/>
            <w:b/>
            <w:bCs/>
            <w:i/>
            <w:color w:val="0077CC"/>
            <w:kern w:val="32"/>
            <w:sz w:val="28"/>
            <w:szCs w:val="32"/>
            <w:u w:val="single"/>
            <w:shd w:val="clear" w:color="auto" w:fill="FFFFFF"/>
          </w:rPr>
          <w:t>EU</w:t>
        </w:r>
      </w:hyperlink>
      <w:hyperlink r:id="rId434" w:history="1">
        <w:r>
          <w:rPr>
            <w:rFonts w:ascii="Arial" w:eastAsia="Arial" w:hAnsi="Arial" w:cs="Arial"/>
            <w:b/>
            <w:bCs/>
            <w:i/>
            <w:color w:val="0077CC"/>
            <w:kern w:val="32"/>
            <w:sz w:val="28"/>
            <w:szCs w:val="32"/>
            <w:u w:val="single"/>
            <w:shd w:val="clear" w:color="auto" w:fill="FFFFFF"/>
          </w:rPr>
          <w:t>; Produkte aus besetzten Gebieten müssen gekennzeichnet werden</w:t>
        </w:r>
      </w:hyperlink>
    </w:p>
    <w:p w14:paraId="5D44777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6A86E3F" w14:textId="77777777" w:rsidR="005078F9" w:rsidRDefault="005078F9">
      <w:pPr>
        <w:spacing w:before="120" w:line="260" w:lineRule="atLeast"/>
        <w:jc w:val="center"/>
      </w:pPr>
      <w:r>
        <w:rPr>
          <w:rFonts w:ascii="Arial" w:eastAsia="Arial" w:hAnsi="Arial" w:cs="Arial"/>
          <w:color w:val="000000"/>
          <w:sz w:val="20"/>
        </w:rPr>
        <w:t>Mittwoch 13. November 2019</w:t>
      </w:r>
    </w:p>
    <w:p w14:paraId="269A2215" w14:textId="77777777" w:rsidR="005078F9" w:rsidRDefault="005078F9">
      <w:pPr>
        <w:spacing w:line="240" w:lineRule="atLeast"/>
        <w:jc w:val="both"/>
      </w:pPr>
    </w:p>
    <w:p w14:paraId="021A4624"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50183A2" w14:textId="1ACC82AF" w:rsidR="005078F9" w:rsidRDefault="005078F9">
      <w:pPr>
        <w:spacing w:before="120" w:line="220" w:lineRule="atLeast"/>
      </w:pPr>
      <w:r>
        <w:br/>
      </w:r>
      <w:r>
        <w:rPr>
          <w:noProof/>
        </w:rPr>
        <w:drawing>
          <wp:inline distT="0" distB="0" distL="0" distR="0" wp14:anchorId="37928000" wp14:editId="7B2D7ACA">
            <wp:extent cx="2857500" cy="374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623AC4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22</w:t>
      </w:r>
    </w:p>
    <w:p w14:paraId="0195FDA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353 words</w:t>
      </w:r>
    </w:p>
    <w:p w14:paraId="72300CC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AFS</w:t>
      </w:r>
    </w:p>
    <w:p w14:paraId="386677AC" w14:textId="77777777" w:rsidR="005078F9" w:rsidRDefault="005078F9">
      <w:pPr>
        <w:keepNext/>
        <w:spacing w:before="240" w:line="340" w:lineRule="atLeast"/>
      </w:pPr>
      <w:r>
        <w:rPr>
          <w:rFonts w:ascii="Arial" w:eastAsia="Arial" w:hAnsi="Arial" w:cs="Arial"/>
          <w:b/>
          <w:color w:val="000000"/>
          <w:sz w:val="28"/>
        </w:rPr>
        <w:t>Body</w:t>
      </w:r>
    </w:p>
    <w:p w14:paraId="4E09D6FA" w14:textId="24DF9504" w:rsidR="005078F9" w:rsidRDefault="005078F9">
      <w:pPr>
        <w:spacing w:line="60" w:lineRule="exact"/>
      </w:pPr>
      <w:r>
        <w:rPr>
          <w:noProof/>
        </w:rPr>
        <mc:AlternateContent>
          <mc:Choice Requires="wps">
            <w:drawing>
              <wp:anchor distT="0" distB="0" distL="114300" distR="114300" simplePos="0" relativeHeight="251766784" behindDoc="0" locked="0" layoutInCell="1" allowOverlap="1" wp14:anchorId="6E8D43CC" wp14:editId="2CA08373">
                <wp:simplePos x="0" y="0"/>
                <wp:positionH relativeFrom="column">
                  <wp:posOffset>0</wp:posOffset>
                </wp:positionH>
                <wp:positionV relativeFrom="paragraph">
                  <wp:posOffset>25400</wp:posOffset>
                </wp:positionV>
                <wp:extent cx="6502400" cy="0"/>
                <wp:effectExtent l="15875" t="12700" r="15875" b="15875"/>
                <wp:wrapTopAndBottom/>
                <wp:docPr id="1421"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D4C77" id="Line 168"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aRZm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891853" w14:textId="77777777" w:rsidR="005078F9" w:rsidRDefault="005078F9"/>
    <w:p w14:paraId="28770A63" w14:textId="77777777" w:rsidR="005078F9" w:rsidRDefault="005078F9">
      <w:pPr>
        <w:spacing w:before="200" w:line="260" w:lineRule="atLeast"/>
        <w:jc w:val="both"/>
      </w:pPr>
      <w:r>
        <w:rPr>
          <w:rFonts w:ascii="Arial" w:eastAsia="Arial" w:hAnsi="Arial" w:cs="Arial"/>
          <w:b/>
          <w:color w:val="000000"/>
          <w:sz w:val="20"/>
        </w:rPr>
        <w:t>Luxemburg/Tel Aviv</w:t>
      </w:r>
      <w:r>
        <w:rPr>
          <w:rFonts w:ascii="Arial" w:eastAsia="Arial" w:hAnsi="Arial" w:cs="Arial"/>
          <w:color w:val="000000"/>
          <w:sz w:val="20"/>
        </w:rPr>
        <w:t xml:space="preserve"> - In Israel wurde das Urteil kritisiert, in den palästinensischen Gebieten wurde es begrüßt: Der </w:t>
      </w:r>
      <w:r>
        <w:rPr>
          <w:rFonts w:ascii="Arial" w:eastAsia="Arial" w:hAnsi="Arial" w:cs="Arial"/>
          <w:b/>
          <w:i/>
          <w:color w:val="000000"/>
          <w:sz w:val="20"/>
          <w:u w:val="single"/>
        </w:rPr>
        <w:t>Europäische</w:t>
      </w:r>
      <w:r>
        <w:rPr>
          <w:rFonts w:ascii="Arial" w:eastAsia="Arial" w:hAnsi="Arial" w:cs="Arial"/>
          <w:color w:val="000000"/>
          <w:sz w:val="20"/>
        </w:rPr>
        <w:t xml:space="preserve"> Gerichtshof (EuGH) hat entschieden, dass Produkte aus israelischen Siedlungen im Westjordanland und anderen 1967 besetzten Gebieten gekennzeichnet werden müssen. Das betrifft vor allem Obst, Gemüse und Wein. Das sei nötig, damit Verbraucher ,,unter Berücksichtigung nicht nur von gesundheitsbezogenen, wirtschaftlichen, umweltbezogenen oder sozialen, sondern auch von ethischen Erwägungen oder solchen, die die Wahrung des Völkerrechts betreffen, eine fundierte Wahl' treffen könnten, urteilten die Richter. </w:t>
      </w:r>
    </w:p>
    <w:p w14:paraId="79D63075" w14:textId="77777777" w:rsidR="005078F9" w:rsidRDefault="005078F9">
      <w:pPr>
        <w:spacing w:before="200" w:line="260" w:lineRule="atLeast"/>
        <w:jc w:val="both"/>
      </w:pPr>
      <w:r>
        <w:rPr>
          <w:rFonts w:ascii="Arial" w:eastAsia="Arial" w:hAnsi="Arial" w:cs="Arial"/>
          <w:color w:val="000000"/>
          <w:sz w:val="20"/>
        </w:rPr>
        <w:t xml:space="preserve">  Der Generalsekretär der Palästinensischen Befreiungsorganisation (PLO), Saeb Erekat, rief ,,alle </w:t>
      </w:r>
      <w:r>
        <w:rPr>
          <w:rFonts w:ascii="Arial" w:eastAsia="Arial" w:hAnsi="Arial" w:cs="Arial"/>
          <w:b/>
          <w:i/>
          <w:color w:val="000000"/>
          <w:sz w:val="20"/>
          <w:u w:val="single"/>
        </w:rPr>
        <w:t>EU</w:t>
      </w:r>
      <w:r>
        <w:rPr>
          <w:rFonts w:ascii="Arial" w:eastAsia="Arial" w:hAnsi="Arial" w:cs="Arial"/>
          <w:color w:val="000000"/>
          <w:sz w:val="20"/>
        </w:rPr>
        <w:t xml:space="preserve">-Länder' auf, das Urteil umzusetzen. Zugleich sprach er sich für einen Bann aller Produkte aus jüdischen Siedlungen aus. Erst vergangene Woche hatte er vor Journalisten beklagt, dass den Palästinensern ,,nicht nur Land, sondern auch Wasser' gestohlen werde. Datteln würden als israelische Produkte ausgewiesen oder in anderen Ländern umgepackt und neu etikettiert. Der israelische Transportminister Bezalel Smotrich, der der den Siedlern nahestehenden Partei Neue Rechte angehört, kritisierte die Entscheidung dagegen scharf. Just an dem Tag, an dem Israel von Raketen seiner Gegner getroffen werde, positioniere sich das </w:t>
      </w:r>
      <w:r>
        <w:rPr>
          <w:rFonts w:ascii="Arial" w:eastAsia="Arial" w:hAnsi="Arial" w:cs="Arial"/>
          <w:b/>
          <w:i/>
          <w:color w:val="000000"/>
          <w:sz w:val="20"/>
          <w:u w:val="single"/>
        </w:rPr>
        <w:t>europäische</w:t>
      </w:r>
      <w:r>
        <w:rPr>
          <w:rFonts w:ascii="Arial" w:eastAsia="Arial" w:hAnsi="Arial" w:cs="Arial"/>
          <w:color w:val="000000"/>
          <w:sz w:val="20"/>
        </w:rPr>
        <w:t xml:space="preserve"> Gericht an deren Seite. Das israelische Außenministerium nannte die Entscheidung ,,ein Werkzeug in der politischen Kampagne gegen Israel.'</w:t>
      </w:r>
    </w:p>
    <w:p w14:paraId="290DF70F" w14:textId="77777777" w:rsidR="005078F9" w:rsidRDefault="005078F9">
      <w:pPr>
        <w:spacing w:before="200" w:line="260" w:lineRule="atLeast"/>
        <w:jc w:val="both"/>
      </w:pPr>
      <w:r>
        <w:rPr>
          <w:rFonts w:ascii="Arial" w:eastAsia="Arial" w:hAnsi="Arial" w:cs="Arial"/>
          <w:color w:val="000000"/>
          <w:sz w:val="20"/>
        </w:rPr>
        <w:t xml:space="preserve">  Jüdische Verbände sehen das Urteil als Teil der Boykottbewegung gegen Israel. Der auf </w:t>
      </w:r>
      <w:r>
        <w:rPr>
          <w:rFonts w:ascii="Arial" w:eastAsia="Arial" w:hAnsi="Arial" w:cs="Arial"/>
          <w:b/>
          <w:i/>
          <w:color w:val="000000"/>
          <w:sz w:val="20"/>
          <w:u w:val="single"/>
        </w:rPr>
        <w:t>EU</w:t>
      </w:r>
      <w:r>
        <w:rPr>
          <w:rFonts w:ascii="Arial" w:eastAsia="Arial" w:hAnsi="Arial" w:cs="Arial"/>
          <w:color w:val="000000"/>
          <w:sz w:val="20"/>
        </w:rPr>
        <w:t xml:space="preserve">-Recht spezialisierte Wirtschaftsprofessor Arie Reich nannte es eine Entscheidung mit politischen Motiven. Rechtsprofessor Eugene Kontorovich sprach von einem ,,gelben Stern auf jüdische Produkte', der nun notwendig sei. </w:t>
      </w:r>
    </w:p>
    <w:p w14:paraId="17CBCC59" w14:textId="77777777" w:rsidR="005078F9" w:rsidRDefault="005078F9">
      <w:pPr>
        <w:spacing w:before="200" w:line="260" w:lineRule="atLeast"/>
        <w:jc w:val="both"/>
      </w:pPr>
      <w:r>
        <w:rPr>
          <w:rFonts w:ascii="Arial" w:eastAsia="Arial" w:hAnsi="Arial" w:cs="Arial"/>
          <w:color w:val="000000"/>
          <w:sz w:val="20"/>
        </w:rPr>
        <w:t xml:space="preserve">  Auslöser für das Verfahren war eine Klage einer jüdischen Organisation und des Weinguts Psagot gegen einen Erlass in Frankreich, der unter Berufung auf </w:t>
      </w:r>
      <w:r>
        <w:rPr>
          <w:rFonts w:ascii="Arial" w:eastAsia="Arial" w:hAnsi="Arial" w:cs="Arial"/>
          <w:b/>
          <w:i/>
          <w:color w:val="000000"/>
          <w:sz w:val="20"/>
          <w:u w:val="single"/>
        </w:rPr>
        <w:t>EU</w:t>
      </w:r>
      <w:r>
        <w:rPr>
          <w:rFonts w:ascii="Arial" w:eastAsia="Arial" w:hAnsi="Arial" w:cs="Arial"/>
          <w:color w:val="000000"/>
          <w:sz w:val="20"/>
        </w:rPr>
        <w:t xml:space="preserve">-Regelungen die Kennzeichnung von Siedlungsprodukten festlegte. </w:t>
      </w:r>
    </w:p>
    <w:p w14:paraId="006B3A44" w14:textId="77777777" w:rsidR="005078F9" w:rsidRDefault="005078F9">
      <w:pPr>
        <w:keepNext/>
        <w:spacing w:before="240" w:line="340" w:lineRule="atLeast"/>
      </w:pPr>
      <w:r>
        <w:rPr>
          <w:rFonts w:ascii="Arial" w:eastAsia="Arial" w:hAnsi="Arial" w:cs="Arial"/>
          <w:b/>
          <w:color w:val="000000"/>
          <w:sz w:val="28"/>
        </w:rPr>
        <w:t>Classification</w:t>
      </w:r>
    </w:p>
    <w:p w14:paraId="2CA70491" w14:textId="75F11F44" w:rsidR="005078F9" w:rsidRDefault="005078F9">
      <w:pPr>
        <w:spacing w:line="60" w:lineRule="exact"/>
      </w:pPr>
      <w:r>
        <w:rPr>
          <w:noProof/>
        </w:rPr>
        <mc:AlternateContent>
          <mc:Choice Requires="wps">
            <w:drawing>
              <wp:anchor distT="0" distB="0" distL="114300" distR="114300" simplePos="0" relativeHeight="251810816" behindDoc="0" locked="0" layoutInCell="1" allowOverlap="1" wp14:anchorId="3C6ECD4A" wp14:editId="36A869D7">
                <wp:simplePos x="0" y="0"/>
                <wp:positionH relativeFrom="column">
                  <wp:posOffset>0</wp:posOffset>
                </wp:positionH>
                <wp:positionV relativeFrom="paragraph">
                  <wp:posOffset>25400</wp:posOffset>
                </wp:positionV>
                <wp:extent cx="6502400" cy="0"/>
                <wp:effectExtent l="15875" t="16510" r="15875" b="21590"/>
                <wp:wrapTopAndBottom/>
                <wp:docPr id="1420"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B4646" id="Line 211"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QM8Zs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1E66FB8E" w14:textId="77777777" w:rsidR="005078F9" w:rsidRDefault="005078F9">
      <w:pPr>
        <w:spacing w:line="120" w:lineRule="exact"/>
      </w:pPr>
    </w:p>
    <w:p w14:paraId="6FCD437F"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30A35D9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649D15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8F15AB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(99%); </w:t>
      </w:r>
      <w:r>
        <w:rPr>
          <w:rFonts w:ascii="Arial" w:eastAsia="Arial" w:hAnsi="Arial" w:cs="Arial"/>
          <w:b/>
          <w:i/>
          <w:color w:val="000000"/>
          <w:sz w:val="20"/>
          <w:u w:val="single"/>
        </w:rPr>
        <w:t>EUROPÄISCHE UNION</w:t>
      </w:r>
      <w:r>
        <w:rPr>
          <w:rFonts w:ascii="Arial" w:eastAsia="Arial" w:hAnsi="Arial" w:cs="Arial"/>
          <w:color w:val="000000"/>
          <w:sz w:val="20"/>
        </w:rPr>
        <w:t xml:space="preserve"> (91%); INTERNATIONALE GERICHTSHÖFE &amp; TRIBUNALE (91%); GERICHTSHÖFE (90%); GERICHTSURTEILE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PALÄSTINENSISCHE BEFREIUNGSORGANISATION (90%); GERICHTSPROZESSE (89%); RECHTSKLAGEN (79%); RICHTER (78%); BOYKOTTE (77%); </w:t>
      </w:r>
      <w:r>
        <w:rPr>
          <w:rFonts w:ascii="Arial" w:eastAsia="Arial" w:hAnsi="Arial" w:cs="Arial"/>
          <w:b/>
          <w:i/>
          <w:color w:val="000000"/>
          <w:sz w:val="20"/>
          <w:u w:val="single"/>
        </w:rPr>
        <w:t>EUROPARECHT</w:t>
      </w:r>
      <w:r>
        <w:rPr>
          <w:rFonts w:ascii="Arial" w:eastAsia="Arial" w:hAnsi="Arial" w:cs="Arial"/>
          <w:color w:val="000000"/>
          <w:sz w:val="20"/>
        </w:rPr>
        <w:t xml:space="preserve"> (77%); POLITIK (77%); PRODUKTKENNZEICHNUNG (77%); WIRTSCHAFTSWISSENSCHAFTEN (73%); </w:t>
      </w:r>
      <w:r>
        <w:rPr>
          <w:rFonts w:ascii="Arial" w:eastAsia="Arial" w:hAnsi="Arial" w:cs="Arial"/>
          <w:b/>
          <w:i/>
          <w:color w:val="000000"/>
          <w:sz w:val="20"/>
          <w:u w:val="single"/>
        </w:rPr>
        <w:t>EU</w:t>
      </w:r>
      <w:r>
        <w:rPr>
          <w:rFonts w:ascii="Arial" w:eastAsia="Arial" w:hAnsi="Arial" w:cs="Arial"/>
          <w:color w:val="000000"/>
          <w:sz w:val="20"/>
        </w:rPr>
        <w:t>-REGULIERUNG (72%); INTERNATIONALES RECHT (72%); AUSWÄRTIGE ÄMTER &amp; DIPLOMATISCHE DIENSTE (66%)</w:t>
      </w:r>
      <w:r>
        <w:br/>
      </w:r>
      <w:r>
        <w:br/>
      </w:r>
    </w:p>
    <w:p w14:paraId="3E30E87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PRODUKTKENNZEICHNUNG (77%)</w:t>
      </w:r>
      <w:r>
        <w:br/>
      </w:r>
      <w:r>
        <w:br/>
      </w:r>
    </w:p>
    <w:p w14:paraId="755388A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TEL AVIV, ISRAEL (78%);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PALÄSTINENSISCHE AUTONOMIEGEBIETE (93%); </w:t>
      </w:r>
      <w:r>
        <w:rPr>
          <w:rFonts w:ascii="Arial" w:eastAsia="Arial" w:hAnsi="Arial" w:cs="Arial"/>
          <w:b/>
          <w:i/>
          <w:color w:val="000000"/>
          <w:sz w:val="20"/>
          <w:u w:val="single"/>
        </w:rPr>
        <w:t>EUROPA</w:t>
      </w:r>
      <w:r>
        <w:rPr>
          <w:rFonts w:ascii="Arial" w:eastAsia="Arial" w:hAnsi="Arial" w:cs="Arial"/>
          <w:color w:val="000000"/>
          <w:sz w:val="20"/>
        </w:rPr>
        <w:t xml:space="preserve"> (90%); ISRAEL (90%); FRANKREICH (79%); LUXEMBURG (79%)</w:t>
      </w:r>
      <w:r>
        <w:br/>
      </w:r>
      <w:r>
        <w:br/>
      </w:r>
    </w:p>
    <w:p w14:paraId="20AE63E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5D3C85A3" w14:textId="77777777" w:rsidR="005078F9" w:rsidRDefault="005078F9"/>
    <w:p w14:paraId="75DFB8CB" w14:textId="52593C9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54848" behindDoc="0" locked="0" layoutInCell="1" allowOverlap="1" wp14:anchorId="01C6642E" wp14:editId="740080C7">
                <wp:simplePos x="0" y="0"/>
                <wp:positionH relativeFrom="column">
                  <wp:posOffset>0</wp:posOffset>
                </wp:positionH>
                <wp:positionV relativeFrom="paragraph">
                  <wp:posOffset>127000</wp:posOffset>
                </wp:positionV>
                <wp:extent cx="6502400" cy="0"/>
                <wp:effectExtent l="6350" t="8255" r="6350" b="10795"/>
                <wp:wrapNone/>
                <wp:docPr id="1419" name="Lin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6ED61" id="Line 254"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J85X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C14A3F" w14:textId="77777777" w:rsidR="005078F9" w:rsidRDefault="005078F9">
      <w:pPr>
        <w:sectPr w:rsidR="005078F9">
          <w:headerReference w:type="even" r:id="rId435"/>
          <w:headerReference w:type="default" r:id="rId436"/>
          <w:footerReference w:type="even" r:id="rId437"/>
          <w:footerReference w:type="default" r:id="rId438"/>
          <w:headerReference w:type="first" r:id="rId439"/>
          <w:footerReference w:type="first" r:id="rId440"/>
          <w:pgSz w:w="12240" w:h="15840"/>
          <w:pgMar w:top="840" w:right="1000" w:bottom="840" w:left="1000" w:header="400" w:footer="400" w:gutter="0"/>
          <w:cols w:space="720"/>
          <w:titlePg/>
        </w:sectPr>
      </w:pPr>
    </w:p>
    <w:p w14:paraId="6C4A0829" w14:textId="77777777" w:rsidR="005078F9" w:rsidRDefault="005078F9"/>
    <w:p w14:paraId="6F27EC5A" w14:textId="77777777" w:rsidR="005078F9" w:rsidRDefault="005078F9">
      <w:pPr>
        <w:spacing w:before="240" w:after="200" w:line="340" w:lineRule="atLeast"/>
        <w:jc w:val="center"/>
        <w:outlineLvl w:val="0"/>
        <w:rPr>
          <w:rFonts w:ascii="Arial" w:hAnsi="Arial" w:cs="Arial"/>
          <w:b/>
          <w:bCs/>
          <w:kern w:val="32"/>
          <w:sz w:val="32"/>
          <w:szCs w:val="32"/>
        </w:rPr>
      </w:pPr>
      <w:hyperlink r:id="rId441" w:history="1">
        <w:r>
          <w:rPr>
            <w:rFonts w:ascii="Arial" w:eastAsia="Arial" w:hAnsi="Arial" w:cs="Arial"/>
            <w:b/>
            <w:bCs/>
            <w:i/>
            <w:color w:val="0077CC"/>
            <w:kern w:val="32"/>
            <w:sz w:val="28"/>
            <w:szCs w:val="32"/>
            <w:u w:val="single"/>
            <w:shd w:val="clear" w:color="auto" w:fill="FFFFFF"/>
          </w:rPr>
          <w:t>Farage in einer ungewohnten Rolle; Brexit-Partei-Chef unter Druck nach Arrangement mit den Tories</w:t>
        </w:r>
      </w:hyperlink>
    </w:p>
    <w:p w14:paraId="69A3226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26C481A" w14:textId="77777777" w:rsidR="005078F9" w:rsidRDefault="005078F9">
      <w:pPr>
        <w:spacing w:before="120" w:line="260" w:lineRule="atLeast"/>
        <w:jc w:val="center"/>
      </w:pPr>
      <w:r>
        <w:rPr>
          <w:rFonts w:ascii="Arial" w:eastAsia="Arial" w:hAnsi="Arial" w:cs="Arial"/>
          <w:color w:val="000000"/>
          <w:sz w:val="20"/>
        </w:rPr>
        <w:t>Mittwoch 13. November 2019</w:t>
      </w:r>
    </w:p>
    <w:p w14:paraId="7F16D021" w14:textId="77777777" w:rsidR="005078F9" w:rsidRDefault="005078F9">
      <w:pPr>
        <w:spacing w:line="240" w:lineRule="atLeast"/>
        <w:jc w:val="both"/>
      </w:pPr>
    </w:p>
    <w:p w14:paraId="293B7528"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90A3A0C" w14:textId="5F9D6CAF" w:rsidR="005078F9" w:rsidRDefault="005078F9">
      <w:pPr>
        <w:spacing w:before="120" w:line="220" w:lineRule="atLeast"/>
      </w:pPr>
      <w:r>
        <w:br/>
      </w:r>
      <w:r>
        <w:rPr>
          <w:noProof/>
        </w:rPr>
        <w:drawing>
          <wp:inline distT="0" distB="0" distL="0" distR="0" wp14:anchorId="0A4551C0" wp14:editId="1F2EC08C">
            <wp:extent cx="2857500" cy="374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861D93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6CD7F52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733 words</w:t>
      </w:r>
    </w:p>
    <w:p w14:paraId="33E53DB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MÜHLAUER</w:t>
      </w:r>
    </w:p>
    <w:p w14:paraId="7C7CD62A" w14:textId="77777777" w:rsidR="005078F9" w:rsidRDefault="005078F9">
      <w:pPr>
        <w:keepNext/>
        <w:spacing w:before="240" w:line="340" w:lineRule="atLeast"/>
      </w:pPr>
      <w:r>
        <w:rPr>
          <w:rFonts w:ascii="Arial" w:eastAsia="Arial" w:hAnsi="Arial" w:cs="Arial"/>
          <w:b/>
          <w:color w:val="000000"/>
          <w:sz w:val="28"/>
        </w:rPr>
        <w:t>Body</w:t>
      </w:r>
    </w:p>
    <w:p w14:paraId="5C30F6CD" w14:textId="5157098D" w:rsidR="005078F9" w:rsidRDefault="005078F9">
      <w:pPr>
        <w:spacing w:line="60" w:lineRule="exact"/>
      </w:pPr>
      <w:r>
        <w:rPr>
          <w:noProof/>
        </w:rPr>
        <mc:AlternateContent>
          <mc:Choice Requires="wps">
            <w:drawing>
              <wp:anchor distT="0" distB="0" distL="114300" distR="114300" simplePos="0" relativeHeight="251767808" behindDoc="0" locked="0" layoutInCell="1" allowOverlap="1" wp14:anchorId="32FDF973" wp14:editId="6F9C1178">
                <wp:simplePos x="0" y="0"/>
                <wp:positionH relativeFrom="column">
                  <wp:posOffset>0</wp:posOffset>
                </wp:positionH>
                <wp:positionV relativeFrom="paragraph">
                  <wp:posOffset>25400</wp:posOffset>
                </wp:positionV>
                <wp:extent cx="6502400" cy="0"/>
                <wp:effectExtent l="15875" t="12700" r="15875" b="15875"/>
                <wp:wrapTopAndBottom/>
                <wp:docPr id="1418"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395D3E" id="Line 169"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6/ml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7905E4" w14:textId="77777777" w:rsidR="005078F9" w:rsidRDefault="005078F9"/>
    <w:p w14:paraId="06E3D97E" w14:textId="77777777" w:rsidR="005078F9" w:rsidRDefault="005078F9">
      <w:pPr>
        <w:spacing w:before="200" w:line="260" w:lineRule="atLeast"/>
        <w:jc w:val="both"/>
      </w:pPr>
      <w:r>
        <w:rPr>
          <w:rFonts w:ascii="Arial" w:eastAsia="Arial" w:hAnsi="Arial" w:cs="Arial"/>
          <w:b/>
          <w:color w:val="000000"/>
          <w:sz w:val="20"/>
        </w:rPr>
        <w:t>London</w:t>
      </w:r>
      <w:r>
        <w:rPr>
          <w:rFonts w:ascii="Arial" w:eastAsia="Arial" w:hAnsi="Arial" w:cs="Arial"/>
          <w:color w:val="000000"/>
          <w:sz w:val="20"/>
        </w:rPr>
        <w:t xml:space="preserve"> - Es kommt nicht oft vor, dass Nigel Farage sich verteidigen muss. Die meiste Zeit verbringt der Chef der Brexit-Partei schließlich liebend gerne damit, andere vor sich herzutreiben. Doch am Tag nach seiner überraschenden Kehrtwende stand er selbst unter massivem Rechtfertigungsdruck. In einem Interview mit der BBC sah Farage sich am Dienstag sogar genötigt, eines klarzustellen: ,,Ich bin nicht käuflich.' Weder Boris Johnson noch Donald Trump hätten ihm etwas für seinen Wahlpakt mit den Tories versprochen, erklärte er. Das seien alles ,,wilde Verschwörungstheorien'. Es sei allein seine Entscheidung gewesen, dass sich die Brexit-Partei bei der Parlamentswahl am 12. Dezember nicht um die 317 Mandate bewerben werde, die zuletzt von der Konservativen Partei gewonnen wurden. Eine Gegenleistung der Tories habe es dafür nicht gegeben, erklärte Farage sichtlich aufgebracht.</w:t>
      </w:r>
    </w:p>
    <w:p w14:paraId="6E1B6C32" w14:textId="77777777" w:rsidR="005078F9" w:rsidRDefault="005078F9">
      <w:pPr>
        <w:spacing w:before="200" w:line="260" w:lineRule="atLeast"/>
        <w:jc w:val="both"/>
      </w:pPr>
      <w:r>
        <w:rPr>
          <w:rFonts w:ascii="Arial" w:eastAsia="Arial" w:hAnsi="Arial" w:cs="Arial"/>
          <w:color w:val="000000"/>
          <w:sz w:val="20"/>
        </w:rPr>
        <w:t xml:space="preserve">  In einem Gastbeitrag für den </w:t>
      </w:r>
      <w:r>
        <w:rPr>
          <w:rFonts w:ascii="Arial" w:eastAsia="Arial" w:hAnsi="Arial" w:cs="Arial"/>
          <w:i/>
          <w:color w:val="000000"/>
          <w:sz w:val="20"/>
        </w:rPr>
        <w:t xml:space="preserve">Telegraph </w:t>
      </w:r>
      <w:r>
        <w:rPr>
          <w:rFonts w:ascii="Arial" w:eastAsia="Arial" w:hAnsi="Arial" w:cs="Arial"/>
          <w:color w:val="000000"/>
          <w:sz w:val="20"/>
        </w:rPr>
        <w:t xml:space="preserve">begründete der Brexit-Partei-Chef seinen Sinneswandel damit, dass er am Sonntagabend ein Video von Johnson auf Twitter gesehen habe. Darin erklärte der Premierminister, dass er einen ,,Super Kanada Plus'-Freihandelsvertrag mit der </w:t>
      </w:r>
      <w:r>
        <w:rPr>
          <w:rFonts w:ascii="Arial" w:eastAsia="Arial" w:hAnsi="Arial" w:cs="Arial"/>
          <w:b/>
          <w:i/>
          <w:color w:val="000000"/>
          <w:sz w:val="20"/>
          <w:u w:val="single"/>
        </w:rPr>
        <w:t>EU</w:t>
      </w:r>
      <w:r>
        <w:rPr>
          <w:rFonts w:ascii="Arial" w:eastAsia="Arial" w:hAnsi="Arial" w:cs="Arial"/>
          <w:color w:val="000000"/>
          <w:sz w:val="20"/>
        </w:rPr>
        <w:t xml:space="preserve"> wolle. Dies sei eine ,,große Veränderung' zur bisherigen Tory-Politik gewesen, schrieb Farage, schließlich hätten die Konservativen vor allem unter Johnsons Vorgängerin Theresa May auf eine ,,enge und spezielle Partnerschaft' mit Brüssel hingearbeitet.   Er verfüge zwar über ,,keine große Liebe zu den Tories', erklärte der Brexit-Partei-Chef, aber in seiner Unterstützung für Johnson liege die Chance, ein zweites Referendum zu verhindern. Er wolle sich deshalb voll und ganz auf all jene Wahlkreise konzentrieren, die im Parlament bislang von Labour und pro-</w:t>
      </w:r>
      <w:r>
        <w:rPr>
          <w:rFonts w:ascii="Arial" w:eastAsia="Arial" w:hAnsi="Arial" w:cs="Arial"/>
          <w:b/>
          <w:i/>
          <w:color w:val="000000"/>
          <w:sz w:val="20"/>
          <w:u w:val="single"/>
        </w:rPr>
        <w:t>europäischen</w:t>
      </w:r>
      <w:r>
        <w:rPr>
          <w:rFonts w:ascii="Arial" w:eastAsia="Arial" w:hAnsi="Arial" w:cs="Arial"/>
          <w:color w:val="000000"/>
          <w:sz w:val="20"/>
        </w:rPr>
        <w:t xml:space="preserve"> Parteien vertreten werden, schrieb Farage.</w:t>
      </w:r>
    </w:p>
    <w:p w14:paraId="2D12A790" w14:textId="77777777" w:rsidR="005078F9" w:rsidRDefault="005078F9">
      <w:pPr>
        <w:spacing w:before="200" w:line="260" w:lineRule="atLeast"/>
        <w:jc w:val="both"/>
      </w:pPr>
      <w:r>
        <w:rPr>
          <w:rFonts w:ascii="Arial" w:eastAsia="Arial" w:hAnsi="Arial" w:cs="Arial"/>
          <w:color w:val="000000"/>
          <w:sz w:val="20"/>
        </w:rPr>
        <w:t xml:space="preserve">  Doch genau das ist auch für die Tories ein Problem. Denn für die Konservativen reicht es nicht, nur ihre bei der letzten Wahl errungenen Wahlkreise zu verteidigen. Sie müssen vor allem dort gewinnen, wo Labour-Abgeordnete sich ein Kopf-an-Kopf-Rennen mit ihren konservativen Herausforderern liefern. Vor allem im Nordosten Englands und den West Midlands um Birmingham hoffen die Tories darauf, neue Wahlkreise für sich zu erobern. Nur: Wenn dort auch Farages Partei antritt, dürften sich die Stimmen der brexitbegeisterten Wähler zwischen Tories und Brexit-Partei aufteilen. Deshalb dringt Downing Street darauf, dass Farage auch in weiteren Wahlkreisen einen Rückzieher macht, um einen Sieg von Tory-Kandidaten nicht zu gefährden. Die Warnung aus dem Johnson-Lager war am Dienstag jedenfalls nicht zu überhören: Sollte es nach der Wahl keine Mehrheit für den Brexit-Vertrag des Premiers im Parlament geben, wäre Farage schuld daran. </w:t>
      </w:r>
    </w:p>
    <w:p w14:paraId="3FB2FA48" w14:textId="77777777" w:rsidR="005078F9" w:rsidRDefault="005078F9">
      <w:pPr>
        <w:spacing w:before="200" w:line="260" w:lineRule="atLeast"/>
        <w:jc w:val="both"/>
      </w:pPr>
      <w:r>
        <w:rPr>
          <w:rFonts w:ascii="Arial" w:eastAsia="Arial" w:hAnsi="Arial" w:cs="Arial"/>
          <w:color w:val="000000"/>
          <w:sz w:val="20"/>
        </w:rPr>
        <w:lastRenderedPageBreak/>
        <w:t>  Labour-Chef Jeremy Corbyn sieht in der Zusammenarbeit zwischen Tories und der Brexit-Partei nichts weiter als die Umsetzung von Trumps Forderungen. ,,Vor einer Woche sagte Donald Trump zu Nigel Farage, er solle einen Pakt mit Boris Johnson schließen', schrieb Corbyn auf Twitter. Und fügte hinzu: ,,Trump hat seinen Wunsch erfüllt bekommen.' Der US-Präsident hatte sich Ende Oktober in einer Radiosendung von Farage interviewen lassen. Trump äußerte sich damals zwar kritisch zu Johnsons Brexit-Abkommen, riet Farage aber, mit dem Premierminister zusammenzuarbeiten. Gemeinsam seien die beiden eine ,,unaufhaltbare Kraft', erklärte Trump. Seitdem beteuert der Chef der Brexit-Partei, dass er nicht mehr mit dem US-Präsidenten gesprochen habe.</w:t>
      </w:r>
    </w:p>
    <w:p w14:paraId="5038741F" w14:textId="77777777" w:rsidR="005078F9" w:rsidRDefault="005078F9">
      <w:pPr>
        <w:spacing w:before="200" w:line="260" w:lineRule="atLeast"/>
        <w:jc w:val="both"/>
      </w:pPr>
      <w:r>
        <w:rPr>
          <w:rFonts w:ascii="Arial" w:eastAsia="Arial" w:hAnsi="Arial" w:cs="Arial"/>
          <w:color w:val="000000"/>
          <w:sz w:val="20"/>
        </w:rPr>
        <w:t xml:space="preserve">  Ob es nach Farages Manöver nun zu einer Zusammenarbeit zwischen Labour und Liberaldemokraten kommt, blieb indes weiter offen. In London wurde darüber spekuliert, dass sich beide Parteien doch noch zu einem Pakt entschließen könnten. So gibt es viele Wahlkreise, in denen ein Libdem-Kandidat zugunsten eines Labour-Bewerbers zurückstecken könnte - und umgekehrt. Doch weil Labour in vielen Teilen des Landes mit dem klaren Anti-Brexit-Kurs der Libdems hadert, dürfte eine derartige Absprache nur schwer zu verwirklichen sein. Während die Liberaldemokraten weiter dafür kämpfen, dass Großbritannien in der </w:t>
      </w:r>
      <w:r>
        <w:rPr>
          <w:rFonts w:ascii="Arial" w:eastAsia="Arial" w:hAnsi="Arial" w:cs="Arial"/>
          <w:b/>
          <w:i/>
          <w:color w:val="000000"/>
          <w:sz w:val="20"/>
          <w:u w:val="single"/>
        </w:rPr>
        <w:t>Europäischen</w:t>
      </w:r>
      <w:r>
        <w:rPr>
          <w:rFonts w:ascii="Arial" w:eastAsia="Arial" w:hAnsi="Arial" w:cs="Arial"/>
          <w:color w:val="000000"/>
          <w:sz w:val="20"/>
        </w:rPr>
        <w:t xml:space="preserve"> Union bleibt, will Labour zuerst einen Vertrag mit Brüssel aushandeln. Die Bürger sollen dann erst darüber abstimmen, ob sie dieses Abkommen gutheißen oder lieber in der </w:t>
      </w:r>
      <w:r>
        <w:rPr>
          <w:rFonts w:ascii="Arial" w:eastAsia="Arial" w:hAnsi="Arial" w:cs="Arial"/>
          <w:b/>
          <w:i/>
          <w:color w:val="000000"/>
          <w:sz w:val="20"/>
          <w:u w:val="single"/>
        </w:rPr>
        <w:t>EU</w:t>
      </w:r>
      <w:r>
        <w:rPr>
          <w:rFonts w:ascii="Arial" w:eastAsia="Arial" w:hAnsi="Arial" w:cs="Arial"/>
          <w:color w:val="000000"/>
          <w:sz w:val="20"/>
        </w:rPr>
        <w:t xml:space="preserve"> bleiben wollen. </w:t>
      </w:r>
    </w:p>
    <w:p w14:paraId="20CBAC8B" w14:textId="77777777" w:rsidR="005078F9" w:rsidRDefault="005078F9">
      <w:pPr>
        <w:spacing w:before="240" w:line="260" w:lineRule="atLeast"/>
      </w:pPr>
      <w:r>
        <w:rPr>
          <w:rFonts w:ascii="Arial" w:eastAsia="Arial" w:hAnsi="Arial" w:cs="Arial"/>
          <w:b/>
          <w:color w:val="000000"/>
          <w:sz w:val="20"/>
        </w:rPr>
        <w:t>Trump befiehlt, Farage liefert, sagt der Labour-Vorsitzende</w:t>
      </w:r>
    </w:p>
    <w:p w14:paraId="40A71DD3" w14:textId="77777777" w:rsidR="005078F9" w:rsidRDefault="005078F9">
      <w:pPr>
        <w:keepNext/>
        <w:spacing w:before="240" w:line="340" w:lineRule="atLeast"/>
      </w:pPr>
      <w:r>
        <w:br/>
      </w:r>
      <w:r>
        <w:rPr>
          <w:rFonts w:ascii="Arial" w:eastAsia="Arial" w:hAnsi="Arial" w:cs="Arial"/>
          <w:b/>
          <w:color w:val="000000"/>
          <w:sz w:val="28"/>
        </w:rPr>
        <w:t>Graphic</w:t>
      </w:r>
    </w:p>
    <w:p w14:paraId="662FEC82" w14:textId="780F7C2C" w:rsidR="005078F9" w:rsidRDefault="005078F9">
      <w:pPr>
        <w:spacing w:line="60" w:lineRule="exact"/>
      </w:pPr>
      <w:r>
        <w:rPr>
          <w:noProof/>
        </w:rPr>
        <mc:AlternateContent>
          <mc:Choice Requires="wps">
            <w:drawing>
              <wp:anchor distT="0" distB="0" distL="114300" distR="114300" simplePos="0" relativeHeight="251811840" behindDoc="0" locked="0" layoutInCell="1" allowOverlap="1" wp14:anchorId="54578838" wp14:editId="6FD9228D">
                <wp:simplePos x="0" y="0"/>
                <wp:positionH relativeFrom="column">
                  <wp:posOffset>0</wp:posOffset>
                </wp:positionH>
                <wp:positionV relativeFrom="paragraph">
                  <wp:posOffset>25400</wp:posOffset>
                </wp:positionV>
                <wp:extent cx="6502400" cy="0"/>
                <wp:effectExtent l="15875" t="12700" r="15875" b="15875"/>
                <wp:wrapTopAndBottom/>
                <wp:docPr id="1417"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2A6F5" id="Line 212"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4xc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9134A8" w14:textId="77777777" w:rsidR="005078F9" w:rsidRDefault="005078F9">
      <w:pPr>
        <w:spacing w:before="120" w:line="260" w:lineRule="atLeast"/>
      </w:pPr>
      <w:r>
        <w:rPr>
          <w:rFonts w:ascii="Arial" w:eastAsia="Arial" w:hAnsi="Arial" w:cs="Arial"/>
          <w:color w:val="000000"/>
          <w:sz w:val="20"/>
        </w:rPr>
        <w:t xml:space="preserve"> </w:t>
      </w:r>
    </w:p>
    <w:p w14:paraId="789DED6A" w14:textId="77777777" w:rsidR="005078F9" w:rsidRDefault="005078F9">
      <w:pPr>
        <w:spacing w:before="200" w:line="260" w:lineRule="atLeast"/>
        <w:jc w:val="both"/>
      </w:pPr>
      <w:r>
        <w:rPr>
          <w:rFonts w:ascii="Arial" w:eastAsia="Arial" w:hAnsi="Arial" w:cs="Arial"/>
          <w:color w:val="000000"/>
          <w:sz w:val="20"/>
        </w:rPr>
        <w:t>Will im Wahlkampf vor allem gegen Labour austeilen: Nigel Farage. Foto: getty</w:t>
      </w:r>
    </w:p>
    <w:p w14:paraId="5DA9FA49" w14:textId="77777777" w:rsidR="005078F9" w:rsidRDefault="005078F9">
      <w:pPr>
        <w:keepNext/>
        <w:spacing w:before="240" w:line="340" w:lineRule="atLeast"/>
      </w:pPr>
      <w:r>
        <w:rPr>
          <w:rFonts w:ascii="Arial" w:eastAsia="Arial" w:hAnsi="Arial" w:cs="Arial"/>
          <w:b/>
          <w:color w:val="000000"/>
          <w:sz w:val="28"/>
        </w:rPr>
        <w:t>Classification</w:t>
      </w:r>
    </w:p>
    <w:p w14:paraId="5CF3A93F" w14:textId="3BE89B57" w:rsidR="005078F9" w:rsidRDefault="005078F9">
      <w:pPr>
        <w:spacing w:line="60" w:lineRule="exact"/>
      </w:pPr>
      <w:r>
        <w:rPr>
          <w:noProof/>
        </w:rPr>
        <mc:AlternateContent>
          <mc:Choice Requires="wps">
            <w:drawing>
              <wp:anchor distT="0" distB="0" distL="114300" distR="114300" simplePos="0" relativeHeight="251855872" behindDoc="0" locked="0" layoutInCell="1" allowOverlap="1" wp14:anchorId="3D11BC36" wp14:editId="7D4ADC0B">
                <wp:simplePos x="0" y="0"/>
                <wp:positionH relativeFrom="column">
                  <wp:posOffset>0</wp:posOffset>
                </wp:positionH>
                <wp:positionV relativeFrom="paragraph">
                  <wp:posOffset>25400</wp:posOffset>
                </wp:positionV>
                <wp:extent cx="6502400" cy="0"/>
                <wp:effectExtent l="15875" t="19685" r="15875" b="18415"/>
                <wp:wrapTopAndBottom/>
                <wp:docPr id="1416" name="Lin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1015F" id="Line 255"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wywEAAHoDAAAOAAAAZHJzL2Uyb0RvYy54bWysU12P2yAQfK/U/4B4b+xEl6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D9MFZw4spbTV&#10;TrHZfJ7tGX1sqGvtdiEPKE7u2W9R/IjM4XoA16si8+XsCTjNiOo3SD5ET5fsxy8oqQcOCYtXpy7Y&#10;TEkusFOJ5HyPRJ0SE/RxMa9nDzUlJ261Cpob0IeYPiu0LG9abkh1IYbjNqYsBJpbS77H4ZM2piRu&#10;HBtbPptfqK2n+aPrCzii0TI3ZkgM/X5tAjtCfj/1h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YD4H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AB0B0DA" w14:textId="77777777" w:rsidR="005078F9" w:rsidRDefault="005078F9">
      <w:pPr>
        <w:spacing w:line="120" w:lineRule="exact"/>
      </w:pPr>
    </w:p>
    <w:p w14:paraId="377D624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0310C4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4B0AD4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8F43A1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POLITISCHE PARTEIEN (94%); BREXIT (90%); FÜHRUNGSKRÄFTE (90%); POLITIK (90%); ÖFFENTLICHE POLITIK (90%); GESETZGEBUNGSORGANE (89%); PREMIERMINISTER (89%); WAHLKREISE (88%); BRITISCHE UNTERHAUSWAHLEN (78%); </w:t>
      </w:r>
      <w:r>
        <w:rPr>
          <w:rFonts w:ascii="Arial" w:eastAsia="Arial" w:hAnsi="Arial" w:cs="Arial"/>
          <w:b/>
          <w:i/>
          <w:color w:val="000000"/>
          <w:sz w:val="20"/>
          <w:u w:val="single"/>
        </w:rPr>
        <w:t>EUROPÄISCHE UNION</w:t>
      </w:r>
      <w:r>
        <w:rPr>
          <w:rFonts w:ascii="Arial" w:eastAsia="Arial" w:hAnsi="Arial" w:cs="Arial"/>
          <w:color w:val="000000"/>
          <w:sz w:val="20"/>
        </w:rPr>
        <w:t xml:space="preserve"> (77%); STAATS- UND REGIERUNGSOBERHÄUPTER (77%); WAHLEN (77%); WÄHLER &amp; WAHLEN (75%); WAHLEN &amp; WAHLKÄMPFE (74%); INTERVIEWS (73%); REFERENDEN (72%); FREIHANDELSABKOMMEN (66%)</w:t>
      </w:r>
      <w:r>
        <w:br/>
      </w:r>
      <w:r>
        <w:br/>
      </w:r>
    </w:p>
    <w:p w14:paraId="6C6527CB"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NIGEL FARAGE (96%); BORIS JOHNSON (92%); JEREMY CORBYN (92%); DONALD TRUMP (90%); THERESA MAY (79%)</w:t>
      </w:r>
      <w:r>
        <w:br/>
      </w:r>
      <w:r>
        <w:br/>
      </w:r>
    </w:p>
    <w:p w14:paraId="7FB493B9"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LIEGE, BELGIEN (78%); BIRMINGAM, ENGLAND (58%); BRÜSSEL, BELGIEN (58%); LONDON, ENGLAND (58%);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(78%); KANADA (78%); ENGLAND (58%)</w:t>
      </w:r>
      <w:r>
        <w:br/>
      </w:r>
      <w:r>
        <w:br/>
      </w:r>
    </w:p>
    <w:p w14:paraId="4D941F8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4689AF71" w14:textId="77777777" w:rsidR="005078F9" w:rsidRDefault="005078F9"/>
    <w:p w14:paraId="2B1C6D80" w14:textId="3C49994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97856" behindDoc="0" locked="0" layoutInCell="1" allowOverlap="1" wp14:anchorId="6C6E44B9" wp14:editId="569C111E">
                <wp:simplePos x="0" y="0"/>
                <wp:positionH relativeFrom="column">
                  <wp:posOffset>0</wp:posOffset>
                </wp:positionH>
                <wp:positionV relativeFrom="paragraph">
                  <wp:posOffset>127000</wp:posOffset>
                </wp:positionV>
                <wp:extent cx="6502400" cy="0"/>
                <wp:effectExtent l="6350" t="11430" r="6350" b="7620"/>
                <wp:wrapNone/>
                <wp:docPr id="1415" name="Lin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22D6C4" id="Line 296"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oJcyQEAAHoDAAAOAAAAZHJzL2Uyb0RvYy54bWysU02P2yAQvVfqf0DcGzvWbtp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KTZ3c3vOXNgaUob&#10;7RRrPi6yPZOPLVWt3TbkBsXRPfsNih+ROVyP4AZVZL6cPAHnGVH9BslB9HTJbvqCkmpgn7B4deyD&#10;zZTkAjuWkZxuI1HHxAQdLu7r5q6myYlrroL2CvQhps8KLcubjhtSXYjhsIkpC4H2WpLvcfikjSkT&#10;N45NpLZ5X6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0KCX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CA18D1B" w14:textId="77777777" w:rsidR="005078F9" w:rsidRDefault="005078F9">
      <w:pPr>
        <w:sectPr w:rsidR="005078F9">
          <w:headerReference w:type="even" r:id="rId442"/>
          <w:headerReference w:type="default" r:id="rId443"/>
          <w:footerReference w:type="even" r:id="rId444"/>
          <w:footerReference w:type="default" r:id="rId445"/>
          <w:headerReference w:type="first" r:id="rId446"/>
          <w:footerReference w:type="first" r:id="rId447"/>
          <w:pgSz w:w="12240" w:h="15840"/>
          <w:pgMar w:top="840" w:right="1000" w:bottom="840" w:left="1000" w:header="400" w:footer="400" w:gutter="0"/>
          <w:cols w:space="720"/>
          <w:titlePg/>
        </w:sectPr>
      </w:pPr>
    </w:p>
    <w:p w14:paraId="5CAF3B32" w14:textId="77777777" w:rsidR="005078F9" w:rsidRDefault="005078F9"/>
    <w:p w14:paraId="497EC6B4" w14:textId="77777777" w:rsidR="005078F9" w:rsidRDefault="005078F9">
      <w:pPr>
        <w:spacing w:before="240" w:after="200" w:line="340" w:lineRule="atLeast"/>
        <w:jc w:val="center"/>
        <w:outlineLvl w:val="0"/>
        <w:rPr>
          <w:rFonts w:ascii="Arial" w:hAnsi="Arial" w:cs="Arial"/>
          <w:b/>
          <w:bCs/>
          <w:kern w:val="32"/>
          <w:sz w:val="32"/>
          <w:szCs w:val="32"/>
        </w:rPr>
      </w:pPr>
      <w:hyperlink r:id="rId448" w:history="1">
        <w:r>
          <w:rPr>
            <w:rFonts w:ascii="Arial" w:eastAsia="Arial" w:hAnsi="Arial" w:cs="Arial"/>
            <w:b/>
            <w:bCs/>
            <w:i/>
            <w:color w:val="0077CC"/>
            <w:kern w:val="32"/>
            <w:sz w:val="28"/>
            <w:szCs w:val="32"/>
            <w:u w:val="single"/>
            <w:shd w:val="clear" w:color="auto" w:fill="FFFFFF"/>
          </w:rPr>
          <w:t xml:space="preserve">Das ist </w:t>
        </w:r>
      </w:hyperlink>
      <w:hyperlink r:id="rId449" w:history="1">
        <w:r>
          <w:rPr>
            <w:rFonts w:ascii="Arial" w:eastAsia="Arial" w:hAnsi="Arial" w:cs="Arial"/>
            <w:b/>
            <w:bCs/>
            <w:i/>
            <w:color w:val="0077CC"/>
            <w:kern w:val="32"/>
            <w:sz w:val="28"/>
            <w:szCs w:val="32"/>
            <w:u w:val="single"/>
            <w:shd w:val="clear" w:color="auto" w:fill="FFFFFF"/>
          </w:rPr>
          <w:t>Europas</w:t>
        </w:r>
      </w:hyperlink>
      <w:hyperlink r:id="rId450" w:history="1">
        <w:r>
          <w:rPr>
            <w:rFonts w:ascii="Arial" w:eastAsia="Arial" w:hAnsi="Arial" w:cs="Arial"/>
            <w:b/>
            <w:bCs/>
            <w:i/>
            <w:color w:val="0077CC"/>
            <w:kern w:val="32"/>
            <w:sz w:val="28"/>
            <w:szCs w:val="32"/>
            <w:u w:val="single"/>
            <w:shd w:val="clear" w:color="auto" w:fill="FFFFFF"/>
          </w:rPr>
          <w:t xml:space="preserve"> gefährlichster; TERROR-PLANER; Thomas-Marcel Christen trainierte die Attentäter von Paris und Brüssel Er lebte in Frankfurt und konvertierte dort zum Islam BILD enthüllt seine Identität</w:t>
        </w:r>
      </w:hyperlink>
    </w:p>
    <w:p w14:paraId="1F99C38E" w14:textId="77777777" w:rsidR="005078F9" w:rsidRDefault="005078F9">
      <w:pPr>
        <w:spacing w:before="120" w:line="260" w:lineRule="atLeast"/>
        <w:jc w:val="center"/>
      </w:pPr>
      <w:r>
        <w:rPr>
          <w:rFonts w:ascii="Arial" w:eastAsia="Arial" w:hAnsi="Arial" w:cs="Arial"/>
          <w:color w:val="000000"/>
          <w:sz w:val="20"/>
        </w:rPr>
        <w:t>BILD Bund</w:t>
      </w:r>
    </w:p>
    <w:p w14:paraId="68EFE218" w14:textId="77777777" w:rsidR="005078F9" w:rsidRDefault="005078F9">
      <w:pPr>
        <w:spacing w:before="120" w:line="260" w:lineRule="atLeast"/>
        <w:jc w:val="center"/>
      </w:pPr>
      <w:r>
        <w:rPr>
          <w:rFonts w:ascii="Arial" w:eastAsia="Arial" w:hAnsi="Arial" w:cs="Arial"/>
          <w:color w:val="000000"/>
          <w:sz w:val="20"/>
        </w:rPr>
        <w:t xml:space="preserve">Mittwoch 13. November 2019 </w:t>
      </w:r>
    </w:p>
    <w:p w14:paraId="55C1A5CF" w14:textId="77777777" w:rsidR="005078F9" w:rsidRDefault="005078F9">
      <w:pPr>
        <w:spacing w:line="240" w:lineRule="atLeast"/>
        <w:jc w:val="both"/>
      </w:pPr>
    </w:p>
    <w:p w14:paraId="0102D00B"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63F3E14E" w14:textId="292FB0B1" w:rsidR="005078F9" w:rsidRDefault="005078F9">
      <w:pPr>
        <w:spacing w:before="120" w:line="220" w:lineRule="atLeast"/>
      </w:pPr>
      <w:r>
        <w:br/>
      </w:r>
      <w:r>
        <w:rPr>
          <w:noProof/>
        </w:rPr>
        <w:drawing>
          <wp:inline distT="0" distB="0" distL="0" distR="0" wp14:anchorId="205DECBF" wp14:editId="1FC6D03E">
            <wp:extent cx="1714500" cy="171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1E1746B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3; Ausg. 265</w:t>
      </w:r>
    </w:p>
    <w:p w14:paraId="7E01274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923 words</w:t>
      </w:r>
    </w:p>
    <w:p w14:paraId="0D4BF91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Stritzel</w:t>
      </w:r>
    </w:p>
    <w:p w14:paraId="369F2F89" w14:textId="77777777" w:rsidR="005078F9" w:rsidRDefault="005078F9">
      <w:pPr>
        <w:keepNext/>
        <w:spacing w:before="240" w:line="340" w:lineRule="atLeast"/>
      </w:pPr>
      <w:r>
        <w:rPr>
          <w:rFonts w:ascii="Arial" w:eastAsia="Arial" w:hAnsi="Arial" w:cs="Arial"/>
          <w:b/>
          <w:color w:val="000000"/>
          <w:sz w:val="28"/>
        </w:rPr>
        <w:t>Body</w:t>
      </w:r>
    </w:p>
    <w:p w14:paraId="13EF6840" w14:textId="5474D452" w:rsidR="005078F9" w:rsidRDefault="005078F9">
      <w:pPr>
        <w:spacing w:line="60" w:lineRule="exact"/>
      </w:pPr>
      <w:r>
        <w:rPr>
          <w:noProof/>
        </w:rPr>
        <mc:AlternateContent>
          <mc:Choice Requires="wps">
            <w:drawing>
              <wp:anchor distT="0" distB="0" distL="114300" distR="114300" simplePos="0" relativeHeight="251768832" behindDoc="0" locked="0" layoutInCell="1" allowOverlap="1" wp14:anchorId="5D4F56A1" wp14:editId="259B5E13">
                <wp:simplePos x="0" y="0"/>
                <wp:positionH relativeFrom="column">
                  <wp:posOffset>0</wp:posOffset>
                </wp:positionH>
                <wp:positionV relativeFrom="paragraph">
                  <wp:posOffset>25400</wp:posOffset>
                </wp:positionV>
                <wp:extent cx="6502400" cy="0"/>
                <wp:effectExtent l="15875" t="19050" r="15875" b="19050"/>
                <wp:wrapTopAndBottom/>
                <wp:docPr id="1414"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4520B" id="Line 170"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6fBG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27F0BAE" w14:textId="77777777" w:rsidR="005078F9" w:rsidRDefault="005078F9"/>
    <w:p w14:paraId="3EF00766" w14:textId="77777777" w:rsidR="005078F9" w:rsidRDefault="005078F9">
      <w:pPr>
        <w:spacing w:before="200" w:line="260" w:lineRule="atLeast"/>
        <w:jc w:val="both"/>
      </w:pPr>
      <w:r>
        <w:rPr>
          <w:rFonts w:ascii="Arial" w:eastAsia="Arial" w:hAnsi="Arial" w:cs="Arial"/>
          <w:color w:val="000000"/>
          <w:sz w:val="20"/>
        </w:rPr>
        <w:t xml:space="preserve">Frankfurt - Es war der folgenreichste ISIS-Anschlag in </w:t>
      </w:r>
      <w:r>
        <w:rPr>
          <w:rFonts w:ascii="Arial" w:eastAsia="Arial" w:hAnsi="Arial" w:cs="Arial"/>
          <w:b/>
          <w:i/>
          <w:color w:val="000000"/>
          <w:sz w:val="20"/>
          <w:u w:val="single"/>
        </w:rPr>
        <w:t>Europa</w:t>
      </w:r>
      <w:r>
        <w:rPr>
          <w:rFonts w:ascii="Arial" w:eastAsia="Arial" w:hAnsi="Arial" w:cs="Arial"/>
          <w:color w:val="000000"/>
          <w:sz w:val="20"/>
        </w:rPr>
        <w:t>: Vor vier Jahren ermordeten drei "Hit Teams" in Paris 130 Menschen.</w:t>
      </w:r>
    </w:p>
    <w:p w14:paraId="1958B131" w14:textId="77777777" w:rsidR="005078F9" w:rsidRDefault="005078F9">
      <w:pPr>
        <w:spacing w:before="200" w:line="260" w:lineRule="atLeast"/>
        <w:jc w:val="both"/>
      </w:pPr>
      <w:r>
        <w:rPr>
          <w:rFonts w:ascii="Arial" w:eastAsia="Arial" w:hAnsi="Arial" w:cs="Arial"/>
          <w:color w:val="000000"/>
          <w:sz w:val="20"/>
        </w:rPr>
        <w:t>Die Zellen schlugen zeitgleich an verschiedenen Orten zu, ermordeten ihre Opfer mit militärischer Präzision. Während lange über die Planer des Anschlags spekuliert wurde, ist einer der maßgeblichen Hintermänner bis heute ein Phantom.</w:t>
      </w:r>
    </w:p>
    <w:p w14:paraId="7A92762B" w14:textId="77777777" w:rsidR="005078F9" w:rsidRDefault="005078F9">
      <w:pPr>
        <w:spacing w:before="200" w:line="260" w:lineRule="atLeast"/>
        <w:jc w:val="both"/>
      </w:pPr>
      <w:r>
        <w:rPr>
          <w:rFonts w:ascii="Arial" w:eastAsia="Arial" w:hAnsi="Arial" w:cs="Arial"/>
          <w:color w:val="000000"/>
          <w:sz w:val="20"/>
        </w:rPr>
        <w:t>BILD ENTHÜLLT: ES IST THOMASMARCEL CHRISTEN!</w:t>
      </w:r>
    </w:p>
    <w:p w14:paraId="5FCC59DD" w14:textId="77777777" w:rsidR="005078F9" w:rsidRDefault="005078F9">
      <w:pPr>
        <w:spacing w:before="200" w:line="260" w:lineRule="atLeast"/>
        <w:jc w:val="both"/>
      </w:pPr>
      <w:r>
        <w:rPr>
          <w:rFonts w:ascii="Arial" w:eastAsia="Arial" w:hAnsi="Arial" w:cs="Arial"/>
          <w:color w:val="000000"/>
          <w:sz w:val="20"/>
        </w:rPr>
        <w:t>Der gebürtige Schweizer (Nussbaumen im Aargau) lebte mehrere Jahre in Frankfurt. Später stieg er unter dem Kampfnamen "Abu Musab" zum ranghöchsten deutschsprachigen ISIS-Dschihadisten auf.</w:t>
      </w:r>
    </w:p>
    <w:p w14:paraId="3DA05212" w14:textId="77777777" w:rsidR="005078F9" w:rsidRDefault="005078F9">
      <w:pPr>
        <w:spacing w:before="200" w:line="260" w:lineRule="atLeast"/>
        <w:jc w:val="both"/>
      </w:pPr>
      <w:r>
        <w:rPr>
          <w:rFonts w:ascii="Arial" w:eastAsia="Arial" w:hAnsi="Arial" w:cs="Arial"/>
          <w:color w:val="000000"/>
          <w:sz w:val="20"/>
        </w:rPr>
        <w:t>Christens Kindheit ist unstet: Nach der Scheidung der Eltern lebt er einige Monate bei seinem Vater auf einem Campingplatz in Frankreich, bevor er 2006 mit seiner Mutter nach Frankfurt zieht. In dieser Zeit findet Christen offenbar Halt im Islam, er besucht häufiger die Frankfurter Abu-Bakr-Moschee, lernt den Islamistenprediger Said Emrani alias Abu Dujana kennen, konvertiert im April 2009 zum Islam.</w:t>
      </w:r>
    </w:p>
    <w:p w14:paraId="4A794DC3" w14:textId="77777777" w:rsidR="005078F9" w:rsidRDefault="005078F9">
      <w:pPr>
        <w:spacing w:before="200" w:line="260" w:lineRule="atLeast"/>
        <w:jc w:val="both"/>
      </w:pPr>
      <w:r>
        <w:rPr>
          <w:rFonts w:ascii="Arial" w:eastAsia="Arial" w:hAnsi="Arial" w:cs="Arial"/>
          <w:color w:val="000000"/>
          <w:sz w:val="20"/>
        </w:rPr>
        <w:t>2011 zieht Christen nach Bonn, beginnt ein Studium und heiratet nach islamischem Ritus eine Verwandte von Abu Dujana, das Paar bekommt ein Jahr später eine Tochter. Im März 2013 reist er über Köln nach Paris und schließlich Istanbul, wo sich seine Spur verliert.</w:t>
      </w:r>
    </w:p>
    <w:p w14:paraId="2AA907C9" w14:textId="77777777" w:rsidR="005078F9" w:rsidRDefault="005078F9">
      <w:pPr>
        <w:spacing w:before="200" w:line="260" w:lineRule="atLeast"/>
        <w:jc w:val="both"/>
      </w:pPr>
      <w:r>
        <w:rPr>
          <w:rFonts w:ascii="Arial" w:eastAsia="Arial" w:hAnsi="Arial" w:cs="Arial"/>
          <w:color w:val="000000"/>
          <w:sz w:val="20"/>
        </w:rPr>
        <w:lastRenderedPageBreak/>
        <w:t xml:space="preserve">Im Juli 2013 hat Christens Mutter das letzte Mal Kontakt mit ihrem Sohn - Thomas-Marcel Christen ("TMC") hat sich nach Syrien abgesetzt, mit 15000 </w:t>
      </w:r>
      <w:r>
        <w:rPr>
          <w:rFonts w:ascii="Arial" w:eastAsia="Arial" w:hAnsi="Arial" w:cs="Arial"/>
          <w:b/>
          <w:i/>
          <w:color w:val="000000"/>
          <w:sz w:val="20"/>
          <w:u w:val="single"/>
        </w:rPr>
        <w:t>Euro</w:t>
      </w:r>
      <w:r>
        <w:rPr>
          <w:rFonts w:ascii="Arial" w:eastAsia="Arial" w:hAnsi="Arial" w:cs="Arial"/>
          <w:color w:val="000000"/>
          <w:sz w:val="20"/>
        </w:rPr>
        <w:t>, sechs Smartphones und zwei Notebooks.</w:t>
      </w:r>
    </w:p>
    <w:p w14:paraId="319C6A9C" w14:textId="77777777" w:rsidR="005078F9" w:rsidRDefault="005078F9">
      <w:pPr>
        <w:spacing w:before="200" w:line="260" w:lineRule="atLeast"/>
        <w:jc w:val="both"/>
      </w:pPr>
      <w:r>
        <w:rPr>
          <w:rFonts w:ascii="Arial" w:eastAsia="Arial" w:hAnsi="Arial" w:cs="Arial"/>
          <w:color w:val="000000"/>
          <w:sz w:val="20"/>
        </w:rPr>
        <w:t>In Syrien angekommen, steigt TMC, der sich hier Abu Musab nennt, rasch auf: Bereits 2014 ist er Leiter des ISIS-Geheimdienstes in Manbij - die Großstadt nahe der türkischen Grenze ist damals einer der wichtigsten Transitpunkte für ankommende ISISKämpfer aus dem Ausland, auch Hunderte Deutsche lebten zeitweise in Manbij.</w:t>
      </w:r>
    </w:p>
    <w:p w14:paraId="58B2AC2D" w14:textId="77777777" w:rsidR="005078F9" w:rsidRDefault="005078F9">
      <w:pPr>
        <w:spacing w:before="200" w:line="260" w:lineRule="atLeast"/>
        <w:jc w:val="both"/>
      </w:pPr>
      <w:r>
        <w:rPr>
          <w:rFonts w:ascii="Arial" w:eastAsia="Arial" w:hAnsi="Arial" w:cs="Arial"/>
          <w:color w:val="000000"/>
          <w:sz w:val="20"/>
        </w:rPr>
        <w:t>Dass er in der von paranoiden irakischen Ex-Geheimdienstoffizieren dominierten Terrororganisation eine so wichtige Funktion übertragen bekommt, deutet darauf hin, dass Abu Musab die ISIS-Führung durch Leistung überzeugte. So spricht TMC neben Deutsch, Englisch und Französisch auch sehr gutes Arabisch und wohl auch Russisch.</w:t>
      </w:r>
    </w:p>
    <w:p w14:paraId="59841B74" w14:textId="77777777" w:rsidR="005078F9" w:rsidRDefault="005078F9">
      <w:pPr>
        <w:spacing w:before="200" w:line="260" w:lineRule="atLeast"/>
        <w:jc w:val="both"/>
      </w:pPr>
      <w:r>
        <w:rPr>
          <w:rFonts w:ascii="Arial" w:eastAsia="Arial" w:hAnsi="Arial" w:cs="Arial"/>
          <w:color w:val="000000"/>
          <w:sz w:val="20"/>
        </w:rPr>
        <w:t>Und er gilt als Waffennarr: "Er hat den ganzen Tag mit Schießen verbracht, hat stundenlang geübt und sich Trainingsvideos von westlichen Spezialeinheiten angeschaut", sagt ein mit ihm befreundetes deutsches ISIS-Mitglied zu BILD.</w:t>
      </w:r>
    </w:p>
    <w:p w14:paraId="3C1E1A91" w14:textId="77777777" w:rsidR="005078F9" w:rsidRDefault="005078F9">
      <w:pPr>
        <w:spacing w:before="200" w:line="260" w:lineRule="atLeast"/>
        <w:jc w:val="both"/>
      </w:pPr>
      <w:r>
        <w:rPr>
          <w:rFonts w:ascii="Arial" w:eastAsia="Arial" w:hAnsi="Arial" w:cs="Arial"/>
          <w:color w:val="000000"/>
          <w:sz w:val="20"/>
        </w:rPr>
        <w:t>Und Abu Musab achtet sehr auf Sicherheit. Während fast alle ausländischen ISIS-Mitglieder mit Sturmgewehr oder ISIS-Flagge in sozialen Netzwerken posieren, sind solche Fotos che von Thomas-Marcel Christen nicht bekannt.</w:t>
      </w:r>
    </w:p>
    <w:p w14:paraId="69EDF5F4" w14:textId="77777777" w:rsidR="005078F9" w:rsidRDefault="005078F9">
      <w:pPr>
        <w:spacing w:before="200" w:line="260" w:lineRule="atLeast"/>
        <w:jc w:val="both"/>
      </w:pPr>
      <w:r>
        <w:rPr>
          <w:rFonts w:ascii="Arial" w:eastAsia="Arial" w:hAnsi="Arial" w:cs="Arial"/>
          <w:color w:val="000000"/>
          <w:sz w:val="20"/>
        </w:rPr>
        <w:t>Nach Auskunft eines deutschen ISIS-Mitglieds ließ TMC sogar Handys beschlagnahmen, wenn er befürchtete, von anderen fotografiert worden zu sein.</w:t>
      </w:r>
    </w:p>
    <w:p w14:paraId="69018434" w14:textId="77777777" w:rsidR="005078F9" w:rsidRDefault="005078F9">
      <w:pPr>
        <w:spacing w:before="200" w:line="260" w:lineRule="atLeast"/>
        <w:jc w:val="both"/>
      </w:pPr>
      <w:r>
        <w:rPr>
          <w:rFonts w:ascii="Arial" w:eastAsia="Arial" w:hAnsi="Arial" w:cs="Arial"/>
          <w:color w:val="000000"/>
          <w:sz w:val="20"/>
        </w:rPr>
        <w:t>Und Thomas-Marcel Christen knüpft enge Bande zu Abu Mohammed al-Adnani, heiratet eine nahe Verwandte des ISIS-Sprechers. Adnani ist auch der ranghöchste Entscheider über die Auslandsanschläge der Terrorgruppe.</w:t>
      </w:r>
    </w:p>
    <w:p w14:paraId="7A39B4AD" w14:textId="77777777" w:rsidR="005078F9" w:rsidRDefault="005078F9">
      <w:pPr>
        <w:spacing w:before="200" w:line="260" w:lineRule="atLeast"/>
        <w:jc w:val="both"/>
      </w:pPr>
      <w:r>
        <w:rPr>
          <w:rFonts w:ascii="Arial" w:eastAsia="Arial" w:hAnsi="Arial" w:cs="Arial"/>
          <w:color w:val="000000"/>
          <w:sz w:val="20"/>
        </w:rPr>
        <w:t>Westliche Nachrichtendienste bezeichnen jenes Geflecht innerhalb von ISIS, welches für Anschläge im Ausland zuständig ist, als OSEO: Organisationsstruktur externe Operationen.</w:t>
      </w:r>
    </w:p>
    <w:p w14:paraId="12D53F5F" w14:textId="77777777" w:rsidR="005078F9" w:rsidRDefault="005078F9">
      <w:pPr>
        <w:spacing w:before="200" w:line="260" w:lineRule="atLeast"/>
        <w:jc w:val="both"/>
      </w:pPr>
      <w:r>
        <w:rPr>
          <w:rFonts w:ascii="Arial" w:eastAsia="Arial" w:hAnsi="Arial" w:cs="Arial"/>
          <w:color w:val="000000"/>
          <w:sz w:val="20"/>
        </w:rPr>
        <w:t>Thomas-Marcel Christen wird bald zu einer zentralen Figur innerhalb von OSEO. Er gründet seine eigene Einheit, der er als Emir vorsteht: Katiba Furqan, die in Raqqa stationiert ist und bis zu 100 Mitglieder hat, die TMC für Anschläge trainiert.</w:t>
      </w:r>
    </w:p>
    <w:p w14:paraId="19ECCFFE" w14:textId="77777777" w:rsidR="005078F9" w:rsidRDefault="005078F9">
      <w:pPr>
        <w:spacing w:before="200" w:line="260" w:lineRule="atLeast"/>
        <w:jc w:val="both"/>
      </w:pPr>
      <w:r>
        <w:rPr>
          <w:rFonts w:ascii="Arial" w:eastAsia="Arial" w:hAnsi="Arial" w:cs="Arial"/>
          <w:color w:val="000000"/>
          <w:sz w:val="20"/>
        </w:rPr>
        <w:t>DANN DER 13. NOVEMBER 2015!</w:t>
      </w:r>
    </w:p>
    <w:p w14:paraId="2CF40AC2" w14:textId="77777777" w:rsidR="005078F9" w:rsidRDefault="005078F9">
      <w:pPr>
        <w:spacing w:before="200" w:line="260" w:lineRule="atLeast"/>
        <w:jc w:val="both"/>
      </w:pPr>
      <w:r>
        <w:rPr>
          <w:rFonts w:ascii="Arial" w:eastAsia="Arial" w:hAnsi="Arial" w:cs="Arial"/>
          <w:color w:val="000000"/>
          <w:sz w:val="20"/>
        </w:rPr>
        <w:t>Um 21.20 Uhr hören die Zuschauer des Freundschaftsspiels Frankreich - Deutschland einen dumpfen Knall.</w:t>
      </w:r>
    </w:p>
    <w:p w14:paraId="294D72E5" w14:textId="77777777" w:rsidR="005078F9" w:rsidRDefault="005078F9">
      <w:pPr>
        <w:spacing w:before="200" w:line="260" w:lineRule="atLeast"/>
        <w:jc w:val="both"/>
      </w:pPr>
      <w:r>
        <w:rPr>
          <w:rFonts w:ascii="Arial" w:eastAsia="Arial" w:hAnsi="Arial" w:cs="Arial"/>
          <w:color w:val="000000"/>
          <w:sz w:val="20"/>
        </w:rPr>
        <w:t>Es ist ein Selbstmordattentäter, der sich vor dem Stade de France in die Luft gesprengt hat. Minuten später kommen immer mehr neue Schreckensmeldungen aus Paris: Mit militärischer Präzision ermorden die von TMC trainierten Attentäter 130 Menschen im Konzertsaal "Bataclan", in Cafés und Bars.</w:t>
      </w:r>
    </w:p>
    <w:p w14:paraId="1B3D7A6F" w14:textId="77777777" w:rsidR="005078F9" w:rsidRDefault="005078F9">
      <w:pPr>
        <w:spacing w:before="200" w:line="260" w:lineRule="atLeast"/>
        <w:jc w:val="both"/>
      </w:pPr>
      <w:r>
        <w:rPr>
          <w:rFonts w:ascii="Arial" w:eastAsia="Arial" w:hAnsi="Arial" w:cs="Arial"/>
          <w:color w:val="000000"/>
          <w:sz w:val="20"/>
        </w:rPr>
        <w:t>Während über die Planer und Hintermänner der Anschläge spekuliert wird, fällt ein Name nicht: Thomas-Marcel Christen.</w:t>
      </w:r>
    </w:p>
    <w:p w14:paraId="208EB37E" w14:textId="77777777" w:rsidR="005078F9" w:rsidRDefault="005078F9">
      <w:pPr>
        <w:spacing w:before="200" w:line="260" w:lineRule="atLeast"/>
        <w:jc w:val="both"/>
      </w:pPr>
      <w:r>
        <w:rPr>
          <w:rFonts w:ascii="Arial" w:eastAsia="Arial" w:hAnsi="Arial" w:cs="Arial"/>
          <w:color w:val="000000"/>
          <w:sz w:val="20"/>
        </w:rPr>
        <w:t>Am 24. Januar 2016 schließlich veröffentlichte ISIS ein neues Video mit dem Titel "Tötet die Ungläubigen wo immer ihr sie trefft", welches die Paris-Attentäter bei Hinrichtungen in Syrien zeigt. In einer Sequenz trainiert der Belgier Brahim Abdeslam taktisches Schießen.</w:t>
      </w:r>
    </w:p>
    <w:p w14:paraId="1D88A0F9" w14:textId="77777777" w:rsidR="005078F9" w:rsidRDefault="005078F9">
      <w:pPr>
        <w:spacing w:before="200" w:line="260" w:lineRule="atLeast"/>
        <w:jc w:val="both"/>
      </w:pPr>
      <w:r>
        <w:rPr>
          <w:rFonts w:ascii="Arial" w:eastAsia="Arial" w:hAnsi="Arial" w:cs="Arial"/>
          <w:color w:val="000000"/>
          <w:sz w:val="20"/>
        </w:rPr>
        <w:t>Während er die Waffe auf die Ziele richtet und feuert, tritt ein Mann auf ihn zu und stößt ihn weg - Abdeslam hält seine Waffe weiter konzentriert auf die aufgemalten Ziele.</w:t>
      </w:r>
    </w:p>
    <w:p w14:paraId="1D942CC7" w14:textId="77777777" w:rsidR="005078F9" w:rsidRDefault="005078F9">
      <w:pPr>
        <w:spacing w:before="200" w:line="260" w:lineRule="atLeast"/>
        <w:jc w:val="both"/>
      </w:pPr>
      <w:r>
        <w:rPr>
          <w:rFonts w:ascii="Arial" w:eastAsia="Arial" w:hAnsi="Arial" w:cs="Arial"/>
          <w:color w:val="000000"/>
          <w:sz w:val="20"/>
        </w:rPr>
        <w:t>Der geheimnisvolle Trainer trägt Kampfanzug und eine Sturmhaube, doch die ISIS-Medienabteilung verpixelte ihn noch zusätzlich.</w:t>
      </w:r>
    </w:p>
    <w:p w14:paraId="58868A3C" w14:textId="77777777" w:rsidR="005078F9" w:rsidRDefault="005078F9">
      <w:pPr>
        <w:spacing w:before="200" w:line="260" w:lineRule="atLeast"/>
        <w:jc w:val="both"/>
      </w:pPr>
      <w:r>
        <w:rPr>
          <w:rFonts w:ascii="Arial" w:eastAsia="Arial" w:hAnsi="Arial" w:cs="Arial"/>
          <w:color w:val="000000"/>
          <w:sz w:val="20"/>
        </w:rPr>
        <w:t>Es ist tatsächlich Thomas-Marcel Christen, der hier einem der Paris-Attentäter das effektive Töten beibringt.</w:t>
      </w:r>
    </w:p>
    <w:p w14:paraId="3C7205A0" w14:textId="77777777" w:rsidR="005078F9" w:rsidRDefault="005078F9">
      <w:pPr>
        <w:spacing w:before="200" w:line="260" w:lineRule="atLeast"/>
        <w:jc w:val="both"/>
      </w:pPr>
      <w:r>
        <w:rPr>
          <w:rFonts w:ascii="Arial" w:eastAsia="Arial" w:hAnsi="Arial" w:cs="Arial"/>
          <w:color w:val="000000"/>
          <w:sz w:val="20"/>
        </w:rPr>
        <w:lastRenderedPageBreak/>
        <w:t>Sein Training ist mit tödlicher Präzision aufgegangen - und am 22. März 2016 schlagen weitere Mitglieder seiner Katiba Furqan in Brüssel zu, ermorden 32 Menschen.</w:t>
      </w:r>
    </w:p>
    <w:p w14:paraId="7D4E9F31" w14:textId="77777777" w:rsidR="005078F9" w:rsidRDefault="005078F9">
      <w:pPr>
        <w:spacing w:before="200" w:line="260" w:lineRule="atLeast"/>
        <w:jc w:val="both"/>
      </w:pPr>
      <w:r>
        <w:rPr>
          <w:rFonts w:ascii="Arial" w:eastAsia="Arial" w:hAnsi="Arial" w:cs="Arial"/>
          <w:color w:val="000000"/>
          <w:sz w:val="20"/>
        </w:rPr>
        <w:t>Abu Musab steigt nun innerhalb von OSEO ganz nach oben auf - und plant Großes.</w:t>
      </w:r>
    </w:p>
    <w:p w14:paraId="4C3E135C" w14:textId="77777777" w:rsidR="005078F9" w:rsidRDefault="005078F9">
      <w:pPr>
        <w:spacing w:before="200" w:line="260" w:lineRule="atLeast"/>
        <w:jc w:val="both"/>
      </w:pPr>
      <w:r>
        <w:rPr>
          <w:rFonts w:ascii="Arial" w:eastAsia="Arial" w:hAnsi="Arial" w:cs="Arial"/>
          <w:color w:val="000000"/>
          <w:sz w:val="20"/>
        </w:rPr>
        <w:t>LESEN SIE MORGEN IN BILD:</w:t>
      </w:r>
    </w:p>
    <w:p w14:paraId="0479944E" w14:textId="77777777" w:rsidR="005078F9" w:rsidRDefault="005078F9">
      <w:pPr>
        <w:spacing w:before="200" w:line="260" w:lineRule="atLeast"/>
        <w:jc w:val="both"/>
      </w:pPr>
      <w:r>
        <w:rPr>
          <w:rFonts w:ascii="Arial" w:eastAsia="Arial" w:hAnsi="Arial" w:cs="Arial"/>
          <w:color w:val="000000"/>
          <w:sz w:val="20"/>
        </w:rPr>
        <w:t>Wie Thomas-Marcel Christen einen Anschlag mit drei "Hit Teams" in Deutschland plante.</w:t>
      </w:r>
    </w:p>
    <w:p w14:paraId="473B2CAF" w14:textId="77777777" w:rsidR="005078F9" w:rsidRDefault="005078F9">
      <w:pPr>
        <w:spacing w:before="200" w:line="260" w:lineRule="atLeast"/>
        <w:jc w:val="both"/>
      </w:pPr>
      <w:r>
        <w:rPr>
          <w:rFonts w:ascii="Arial" w:eastAsia="Arial" w:hAnsi="Arial" w:cs="Arial"/>
          <w:color w:val="000000"/>
          <w:sz w:val="20"/>
        </w:rPr>
        <w:t>ISIS-Anhänger in Offenbach festgenommen</w:t>
      </w:r>
    </w:p>
    <w:p w14:paraId="442DFFD4" w14:textId="77777777" w:rsidR="005078F9" w:rsidRDefault="005078F9">
      <w:pPr>
        <w:spacing w:before="200" w:line="260" w:lineRule="atLeast"/>
        <w:jc w:val="both"/>
      </w:pPr>
      <w:r>
        <w:rPr>
          <w:rFonts w:ascii="Arial" w:eastAsia="Arial" w:hAnsi="Arial" w:cs="Arial"/>
          <w:color w:val="000000"/>
          <w:sz w:val="20"/>
        </w:rPr>
        <w:t>Offenbach - Die Polizei hat drei mutmaßliche ISIS-Unterstützer festgenommen.</w:t>
      </w:r>
    </w:p>
    <w:p w14:paraId="33BC4215" w14:textId="77777777" w:rsidR="005078F9" w:rsidRDefault="005078F9">
      <w:pPr>
        <w:spacing w:before="200" w:line="260" w:lineRule="atLeast"/>
        <w:jc w:val="both"/>
      </w:pPr>
      <w:r>
        <w:rPr>
          <w:rFonts w:ascii="Arial" w:eastAsia="Arial" w:hAnsi="Arial" w:cs="Arial"/>
          <w:color w:val="000000"/>
          <w:sz w:val="20"/>
        </w:rPr>
        <w:t>Vorwurf: Vorbereitung eines Terroranschlags. Die Festgenommenen: ein Deutscher (24) mazedonischer Abstammung sowie zwei türkische Staatsangehörige (21 und 22). Sie sollen im Rhein-Main-Gebiet ein Attentat mit Sprengstoff und Schusswaffen geplant haben.</w:t>
      </w:r>
    </w:p>
    <w:p w14:paraId="583FDFD7" w14:textId="77777777" w:rsidR="005078F9" w:rsidRDefault="005078F9">
      <w:pPr>
        <w:spacing w:before="200" w:line="260" w:lineRule="atLeast"/>
        <w:jc w:val="both"/>
      </w:pPr>
      <w:r>
        <w:rPr>
          <w:rFonts w:ascii="Arial" w:eastAsia="Arial" w:hAnsi="Arial" w:cs="Arial"/>
          <w:color w:val="000000"/>
          <w:sz w:val="20"/>
        </w:rPr>
        <w:t>170 Polizisten (u. a. LKA-Beamte, Spezialkräfte) waren an der Festnahme beteiligt. Bei der Durchsuchung der Wohnungen der Beschuldigten wurden "verschiedene sprengstoffrelevante Substanzen und Gerätschaften" sichergestellt, teilte die zuständige Staatsanwaltschaft mit.</w:t>
      </w:r>
    </w:p>
    <w:p w14:paraId="257B2E7F" w14:textId="77777777" w:rsidR="005078F9" w:rsidRDefault="005078F9">
      <w:pPr>
        <w:keepNext/>
        <w:spacing w:before="240" w:line="340" w:lineRule="atLeast"/>
      </w:pPr>
      <w:r>
        <w:br/>
      </w:r>
      <w:r>
        <w:rPr>
          <w:rFonts w:ascii="Arial" w:eastAsia="Arial" w:hAnsi="Arial" w:cs="Arial"/>
          <w:b/>
          <w:color w:val="000000"/>
          <w:sz w:val="28"/>
        </w:rPr>
        <w:t>Graphic</w:t>
      </w:r>
    </w:p>
    <w:p w14:paraId="01B38D7D" w14:textId="73D7225A" w:rsidR="005078F9" w:rsidRDefault="005078F9">
      <w:pPr>
        <w:spacing w:line="60" w:lineRule="exact"/>
      </w:pPr>
      <w:r>
        <w:rPr>
          <w:noProof/>
        </w:rPr>
        <mc:AlternateContent>
          <mc:Choice Requires="wps">
            <w:drawing>
              <wp:anchor distT="0" distB="0" distL="114300" distR="114300" simplePos="0" relativeHeight="251812864" behindDoc="0" locked="0" layoutInCell="1" allowOverlap="1" wp14:anchorId="47BB4E35" wp14:editId="411F9655">
                <wp:simplePos x="0" y="0"/>
                <wp:positionH relativeFrom="column">
                  <wp:posOffset>0</wp:posOffset>
                </wp:positionH>
                <wp:positionV relativeFrom="paragraph">
                  <wp:posOffset>25400</wp:posOffset>
                </wp:positionV>
                <wp:extent cx="6502400" cy="0"/>
                <wp:effectExtent l="15875" t="15875" r="15875" b="12700"/>
                <wp:wrapTopAndBottom/>
                <wp:docPr id="1413"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93757" id="Line 213"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zIFi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047B599" w14:textId="77777777" w:rsidR="005078F9" w:rsidRDefault="005078F9">
      <w:pPr>
        <w:spacing w:before="120" w:line="260" w:lineRule="atLeast"/>
      </w:pPr>
      <w:r>
        <w:rPr>
          <w:rFonts w:ascii="Arial" w:eastAsia="Arial" w:hAnsi="Arial" w:cs="Arial"/>
          <w:color w:val="000000"/>
          <w:sz w:val="20"/>
        </w:rPr>
        <w:t xml:space="preserve"> </w:t>
      </w:r>
    </w:p>
    <w:p w14:paraId="3A0E8979" w14:textId="77777777" w:rsidR="005078F9" w:rsidRDefault="005078F9">
      <w:pPr>
        <w:spacing w:before="200" w:line="260" w:lineRule="atLeast"/>
        <w:jc w:val="both"/>
      </w:pPr>
      <w:r>
        <w:rPr>
          <w:rFonts w:ascii="Arial" w:eastAsia="Arial" w:hAnsi="Arial" w:cs="Arial"/>
          <w:color w:val="000000"/>
          <w:sz w:val="20"/>
        </w:rPr>
        <w:t>Vom Frankfurter Abiturienten zum ranghöchsten deutschsprachigen ISIS-Terroristen: Terror-Planer Thomas-Marcel Christen achtet sehr auf seine Sicherheit, ließ im "Kalifat" keine Fotos von sich zu. BILD zeigt erstmals sein Gesicht</w:t>
      </w:r>
    </w:p>
    <w:p w14:paraId="5ABCBE19" w14:textId="77777777" w:rsidR="005078F9" w:rsidRDefault="005078F9">
      <w:pPr>
        <w:spacing w:before="200" w:line="260" w:lineRule="atLeast"/>
        <w:jc w:val="both"/>
      </w:pPr>
      <w:r>
        <w:rPr>
          <w:rFonts w:ascii="Arial" w:eastAsia="Arial" w:hAnsi="Arial" w:cs="Arial"/>
          <w:color w:val="000000"/>
          <w:sz w:val="20"/>
        </w:rPr>
        <w:t>Thomas-Marcel Christen stößt den Paris-Attentäter Abdeslam, trainiert so das Töten im Gedränge</w:t>
      </w:r>
    </w:p>
    <w:p w14:paraId="15D5A871" w14:textId="77777777" w:rsidR="005078F9" w:rsidRDefault="005078F9">
      <w:pPr>
        <w:spacing w:before="200" w:line="260" w:lineRule="atLeast"/>
        <w:jc w:val="both"/>
      </w:pPr>
      <w:r>
        <w:rPr>
          <w:rFonts w:ascii="Arial" w:eastAsia="Arial" w:hAnsi="Arial" w:cs="Arial"/>
          <w:color w:val="000000"/>
          <w:sz w:val="20"/>
        </w:rPr>
        <w:t>Paris, "Bataclan" 13.11.2015 89 Tote</w:t>
      </w:r>
    </w:p>
    <w:p w14:paraId="40ABA4FB" w14:textId="77777777" w:rsidR="005078F9" w:rsidRDefault="005078F9">
      <w:pPr>
        <w:spacing w:before="200" w:line="260" w:lineRule="atLeast"/>
        <w:jc w:val="both"/>
      </w:pPr>
      <w:r>
        <w:rPr>
          <w:rFonts w:ascii="Arial" w:eastAsia="Arial" w:hAnsi="Arial" w:cs="Arial"/>
          <w:color w:val="000000"/>
          <w:sz w:val="20"/>
        </w:rPr>
        <w:t>BLUTBAD IM "BATACLAN": Drei ISIS-Attentäter stürmen den Konzertsaal während eines Auftritts der amerikanischen Band "Eagles Of Death Metal", nehmen Hunderte Geiseln und ermorden 89 Menschen</w:t>
      </w:r>
    </w:p>
    <w:p w14:paraId="13E5184A" w14:textId="77777777" w:rsidR="005078F9" w:rsidRDefault="005078F9">
      <w:pPr>
        <w:spacing w:before="200" w:line="260" w:lineRule="atLeast"/>
        <w:jc w:val="both"/>
      </w:pPr>
      <w:r>
        <w:rPr>
          <w:rFonts w:ascii="Arial" w:eastAsia="Arial" w:hAnsi="Arial" w:cs="Arial"/>
          <w:color w:val="000000"/>
          <w:sz w:val="20"/>
        </w:rPr>
        <w:t>Paris Bars und Cafés 13.11.2015 41 Tote</w:t>
      </w:r>
    </w:p>
    <w:p w14:paraId="56E17FF6" w14:textId="77777777" w:rsidR="005078F9" w:rsidRDefault="005078F9">
      <w:pPr>
        <w:spacing w:before="200" w:line="260" w:lineRule="atLeast"/>
        <w:jc w:val="both"/>
      </w:pPr>
      <w:r>
        <w:rPr>
          <w:rFonts w:ascii="Arial" w:eastAsia="Arial" w:hAnsi="Arial" w:cs="Arial"/>
          <w:color w:val="000000"/>
          <w:sz w:val="20"/>
        </w:rPr>
        <w:t>Zeitgleich schlagen mehrere ISIS-Attentäter an anderen Orten in ganz Paris zu: An verschiedenen Plätzen töten die Terroristen mit militärischer Präzision 41 weitere Opfer - allein vor der Bar "Le Carillon" werden 15 Menschen erschossen. Am "Stade de France" beim Länderspiel Frankreich - Deutschland sprengt sich ein Selbstmord-Attentäter in die Luft. Einer der Massenmörder: Brahim Abdeslam, der von Thomas-Marcel Christen im taktischen Schießen ausgebildet wurde</w:t>
      </w:r>
    </w:p>
    <w:p w14:paraId="23F6D93C" w14:textId="77777777" w:rsidR="005078F9" w:rsidRDefault="005078F9">
      <w:pPr>
        <w:spacing w:before="200" w:line="260" w:lineRule="atLeast"/>
        <w:jc w:val="both"/>
      </w:pPr>
      <w:r>
        <w:rPr>
          <w:rFonts w:ascii="Arial" w:eastAsia="Arial" w:hAnsi="Arial" w:cs="Arial"/>
          <w:color w:val="000000"/>
          <w:sz w:val="20"/>
        </w:rPr>
        <w:t>Brüssel 22.3.2016 32 Tote</w:t>
      </w:r>
    </w:p>
    <w:p w14:paraId="4FF8969B" w14:textId="77777777" w:rsidR="005078F9" w:rsidRDefault="005078F9">
      <w:pPr>
        <w:spacing w:before="200" w:line="260" w:lineRule="atLeast"/>
        <w:jc w:val="both"/>
      </w:pPr>
      <w:r>
        <w:rPr>
          <w:rFonts w:ascii="Arial" w:eastAsia="Arial" w:hAnsi="Arial" w:cs="Arial"/>
          <w:color w:val="000000"/>
          <w:sz w:val="20"/>
        </w:rPr>
        <w:t>In der belgischen Hauptstadt schlagen abgetauchte Mitglieder der französisch-belgischen ISIS-Zelle zu: In der Metro und am Flughafen zünden sie Koffer mit Sprengstoff, töten 30 Menschen. Zwei der Attentäter wurden später ebenfalls in einem ISIS-Video glorifiziert. Es gilt als sicher, dass auch sie von Thomas-Marcel Christen trainiert worden sind</w:t>
      </w:r>
    </w:p>
    <w:p w14:paraId="0EB6A0E9" w14:textId="77777777" w:rsidR="005078F9" w:rsidRDefault="005078F9">
      <w:pPr>
        <w:spacing w:before="200" w:line="260" w:lineRule="atLeast"/>
        <w:jc w:val="both"/>
      </w:pPr>
      <w:r>
        <w:rPr>
          <w:rFonts w:ascii="Arial" w:eastAsia="Arial" w:hAnsi="Arial" w:cs="Arial"/>
          <w:color w:val="000000"/>
          <w:sz w:val="20"/>
        </w:rPr>
        <w:t>Fotos: MIRRORPIX, PHILIPPE WOJAZER/REUTERS</w:t>
      </w:r>
    </w:p>
    <w:p w14:paraId="0F47D401" w14:textId="77777777" w:rsidR="005078F9" w:rsidRDefault="005078F9">
      <w:pPr>
        <w:keepNext/>
        <w:spacing w:before="240" w:line="340" w:lineRule="atLeast"/>
      </w:pPr>
      <w:r>
        <w:rPr>
          <w:rFonts w:ascii="Arial" w:eastAsia="Arial" w:hAnsi="Arial" w:cs="Arial"/>
          <w:b/>
          <w:color w:val="000000"/>
          <w:sz w:val="28"/>
        </w:rPr>
        <w:t>Classification</w:t>
      </w:r>
    </w:p>
    <w:p w14:paraId="519CD72B" w14:textId="1DB2D8B5" w:rsidR="005078F9" w:rsidRDefault="005078F9">
      <w:pPr>
        <w:spacing w:line="60" w:lineRule="exact"/>
      </w:pPr>
      <w:r>
        <w:rPr>
          <w:noProof/>
        </w:rPr>
        <mc:AlternateContent>
          <mc:Choice Requires="wps">
            <w:drawing>
              <wp:anchor distT="0" distB="0" distL="114300" distR="114300" simplePos="0" relativeHeight="251856896" behindDoc="0" locked="0" layoutInCell="1" allowOverlap="1" wp14:anchorId="77B41A6C" wp14:editId="4E61EC4B">
                <wp:simplePos x="0" y="0"/>
                <wp:positionH relativeFrom="column">
                  <wp:posOffset>0</wp:posOffset>
                </wp:positionH>
                <wp:positionV relativeFrom="paragraph">
                  <wp:posOffset>25400</wp:posOffset>
                </wp:positionV>
                <wp:extent cx="6502400" cy="0"/>
                <wp:effectExtent l="15875" t="16510" r="15875" b="21590"/>
                <wp:wrapTopAndBottom/>
                <wp:docPr id="1412" name="Lin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BCC18" id="Line 256"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ZoTj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8F77E4A" w14:textId="77777777" w:rsidR="005078F9" w:rsidRDefault="005078F9">
      <w:pPr>
        <w:spacing w:line="120" w:lineRule="exact"/>
      </w:pPr>
    </w:p>
    <w:p w14:paraId="19B4A56B"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423AA6C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F1C0C6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5213F66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ISLAM &amp; MUSLIME (90%); ISLAMISCHER STAAT IM IRAK UND IN DER LEVANTE (90%); TERRORANSCHLÄGE (90%); TERRORANSCHLÄGE IN PARIS NOVEMBER 2015 (89%); TERRORORGANISATIONEN (89%); FAMILIE (78%); KRIEG &amp; KRIEGERISCHE AUSEINANDERSETZUNG (78%); KRIEGSWAFFEN (78%); TERRORISMUS (78%); EHESCHEIDUNG &amp; EHEAUFLÖSUNG (70%); SOCIAL MEDIA (70%); SOZIALE NETZWERKE IM INTERNET (70%); SOZIALE NETZWERKE (66%); SCHUSSWAFFEN (61%)</w:t>
      </w:r>
      <w:r>
        <w:br/>
      </w:r>
      <w:r>
        <w:br/>
      </w:r>
    </w:p>
    <w:p w14:paraId="62DF947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36509AE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KRIEGSWAFFEN (78%); MOBILKOMMUNIKATION (70%); SMARTPHONES (70%); SOCIAL MEDIA (70%); SOZIALE NETZWERKE IM INTERNET (70%); MOBILTELEFONE (65%)</w:t>
      </w:r>
      <w:r>
        <w:br/>
      </w:r>
      <w:r>
        <w:br/>
      </w:r>
    </w:p>
    <w:p w14:paraId="4D52CCA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(90%); PARIS, FRANKREICH (88%); ISTANBUL, TÜRKEI (58%); ÎLE-DE-FRANCE, FRANKREICH (88%); HAUPTSTADTREGION BRÜSSEL (72%); AARGAU, SCHWEIZ (57%); NORDRHEIN-WESTFALEN, DEUTSCHLAND (56%); </w:t>
      </w:r>
      <w:r>
        <w:rPr>
          <w:rFonts w:ascii="Arial" w:eastAsia="Arial" w:hAnsi="Arial" w:cs="Arial"/>
          <w:b/>
          <w:i/>
          <w:color w:val="000000"/>
          <w:sz w:val="20"/>
          <w:u w:val="single"/>
        </w:rPr>
        <w:t>EUROPA</w:t>
      </w:r>
      <w:r>
        <w:rPr>
          <w:rFonts w:ascii="Arial" w:eastAsia="Arial" w:hAnsi="Arial" w:cs="Arial"/>
          <w:color w:val="000000"/>
          <w:sz w:val="20"/>
        </w:rPr>
        <w:t xml:space="preserve"> (73%); FRANKREICH (73%); SCHWEIZ (72%); SYRIEN (72%); IRAK (58%); TÜRKEI (56%)</w:t>
      </w:r>
      <w:r>
        <w:br/>
      </w:r>
      <w:r>
        <w:br/>
      </w:r>
    </w:p>
    <w:p w14:paraId="7C81385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045B6B7A" w14:textId="77777777" w:rsidR="005078F9" w:rsidRDefault="005078F9"/>
    <w:p w14:paraId="4236E330" w14:textId="44D5D07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98880" behindDoc="0" locked="0" layoutInCell="1" allowOverlap="1" wp14:anchorId="536692E6" wp14:editId="3F268C01">
                <wp:simplePos x="0" y="0"/>
                <wp:positionH relativeFrom="column">
                  <wp:posOffset>0</wp:posOffset>
                </wp:positionH>
                <wp:positionV relativeFrom="paragraph">
                  <wp:posOffset>127000</wp:posOffset>
                </wp:positionV>
                <wp:extent cx="6502400" cy="0"/>
                <wp:effectExtent l="6350" t="9525" r="6350" b="9525"/>
                <wp:wrapNone/>
                <wp:docPr id="1411" name="Lin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9D98C" id="Line 297"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GmDR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EB6874C" w14:textId="77777777" w:rsidR="005078F9" w:rsidRDefault="005078F9">
      <w:pPr>
        <w:sectPr w:rsidR="005078F9">
          <w:headerReference w:type="even" r:id="rId451"/>
          <w:headerReference w:type="default" r:id="rId452"/>
          <w:footerReference w:type="even" r:id="rId453"/>
          <w:footerReference w:type="default" r:id="rId454"/>
          <w:headerReference w:type="first" r:id="rId455"/>
          <w:footerReference w:type="first" r:id="rId456"/>
          <w:pgSz w:w="12240" w:h="15840"/>
          <w:pgMar w:top="840" w:right="1000" w:bottom="840" w:left="1000" w:header="400" w:footer="400" w:gutter="0"/>
          <w:cols w:space="720"/>
          <w:titlePg/>
        </w:sectPr>
      </w:pPr>
    </w:p>
    <w:p w14:paraId="4B7146CD" w14:textId="77777777" w:rsidR="005078F9" w:rsidRDefault="005078F9"/>
    <w:p w14:paraId="53B5F84B" w14:textId="77777777" w:rsidR="005078F9" w:rsidRDefault="005078F9">
      <w:pPr>
        <w:spacing w:before="240" w:after="200" w:line="340" w:lineRule="atLeast"/>
        <w:jc w:val="center"/>
        <w:outlineLvl w:val="0"/>
        <w:rPr>
          <w:rFonts w:ascii="Arial" w:hAnsi="Arial" w:cs="Arial"/>
          <w:b/>
          <w:bCs/>
          <w:kern w:val="32"/>
          <w:sz w:val="32"/>
          <w:szCs w:val="32"/>
        </w:rPr>
      </w:pPr>
      <w:hyperlink r:id="rId457" w:history="1">
        <w:r>
          <w:rPr>
            <w:rFonts w:ascii="Arial" w:eastAsia="Arial" w:hAnsi="Arial" w:cs="Arial"/>
            <w:b/>
            <w:bCs/>
            <w:i/>
            <w:color w:val="0077CC"/>
            <w:kern w:val="32"/>
            <w:sz w:val="28"/>
            <w:szCs w:val="32"/>
            <w:u w:val="single"/>
            <w:shd w:val="clear" w:color="auto" w:fill="FFFFFF"/>
          </w:rPr>
          <w:t>Informationsfreiheit geht vor ,,Recht auf Vergessen'; Bundesverfassungsgericht stärkt Rechte der Medien, inkriminierende Berichte müssen in aller Regel nicht gelöscht werden</w:t>
        </w:r>
      </w:hyperlink>
    </w:p>
    <w:p w14:paraId="07033C9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2379963" w14:textId="77777777" w:rsidR="005078F9" w:rsidRDefault="005078F9">
      <w:pPr>
        <w:spacing w:before="120" w:line="260" w:lineRule="atLeast"/>
        <w:jc w:val="center"/>
      </w:pPr>
      <w:r>
        <w:rPr>
          <w:rFonts w:ascii="Arial" w:eastAsia="Arial" w:hAnsi="Arial" w:cs="Arial"/>
          <w:color w:val="000000"/>
          <w:sz w:val="20"/>
        </w:rPr>
        <w:t>Donnerstag 28. November 2019</w:t>
      </w:r>
    </w:p>
    <w:p w14:paraId="4A043777" w14:textId="77777777" w:rsidR="005078F9" w:rsidRDefault="005078F9">
      <w:pPr>
        <w:spacing w:line="240" w:lineRule="atLeast"/>
        <w:jc w:val="both"/>
      </w:pPr>
    </w:p>
    <w:p w14:paraId="1ED0BB88"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8B70814" w14:textId="53CDA82C" w:rsidR="005078F9" w:rsidRDefault="005078F9">
      <w:pPr>
        <w:spacing w:before="120" w:line="220" w:lineRule="atLeast"/>
      </w:pPr>
      <w:r>
        <w:br/>
      </w:r>
      <w:r>
        <w:rPr>
          <w:noProof/>
        </w:rPr>
        <w:drawing>
          <wp:inline distT="0" distB="0" distL="0" distR="0" wp14:anchorId="4E50257E" wp14:editId="43A95FD1">
            <wp:extent cx="2857500" cy="37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0BDBF8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1</w:t>
      </w:r>
    </w:p>
    <w:p w14:paraId="7A699D3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494 words</w:t>
      </w:r>
    </w:p>
    <w:p w14:paraId="40C06A5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WOLFGANG JANISCH</w:t>
      </w:r>
    </w:p>
    <w:p w14:paraId="30BD84DF" w14:textId="77777777" w:rsidR="005078F9" w:rsidRDefault="005078F9">
      <w:pPr>
        <w:keepNext/>
        <w:spacing w:before="240" w:line="340" w:lineRule="atLeast"/>
      </w:pPr>
      <w:r>
        <w:rPr>
          <w:rFonts w:ascii="Arial" w:eastAsia="Arial" w:hAnsi="Arial" w:cs="Arial"/>
          <w:b/>
          <w:color w:val="000000"/>
          <w:sz w:val="28"/>
        </w:rPr>
        <w:t>Body</w:t>
      </w:r>
    </w:p>
    <w:p w14:paraId="719F27FD" w14:textId="4F9B985E" w:rsidR="005078F9" w:rsidRDefault="005078F9">
      <w:pPr>
        <w:spacing w:line="60" w:lineRule="exact"/>
      </w:pPr>
      <w:r>
        <w:rPr>
          <w:noProof/>
        </w:rPr>
        <mc:AlternateContent>
          <mc:Choice Requires="wps">
            <w:drawing>
              <wp:anchor distT="0" distB="0" distL="114300" distR="114300" simplePos="0" relativeHeight="251769856" behindDoc="0" locked="0" layoutInCell="1" allowOverlap="1" wp14:anchorId="211E7087" wp14:editId="0DC16710">
                <wp:simplePos x="0" y="0"/>
                <wp:positionH relativeFrom="column">
                  <wp:posOffset>0</wp:posOffset>
                </wp:positionH>
                <wp:positionV relativeFrom="paragraph">
                  <wp:posOffset>25400</wp:posOffset>
                </wp:positionV>
                <wp:extent cx="6502400" cy="0"/>
                <wp:effectExtent l="15875" t="19050" r="15875" b="19050"/>
                <wp:wrapTopAndBottom/>
                <wp:docPr id="1410"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6CAEF" id="Line 171"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CMwA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1CE11F8" w14:textId="77777777" w:rsidR="005078F9" w:rsidRDefault="005078F9"/>
    <w:p w14:paraId="599410B6" w14:textId="77777777" w:rsidR="005078F9" w:rsidRDefault="005078F9">
      <w:pPr>
        <w:spacing w:before="200" w:line="260" w:lineRule="atLeast"/>
        <w:jc w:val="both"/>
      </w:pPr>
      <w:r>
        <w:rPr>
          <w:rFonts w:ascii="Arial" w:eastAsia="Arial" w:hAnsi="Arial" w:cs="Arial"/>
          <w:b/>
          <w:color w:val="000000"/>
          <w:sz w:val="20"/>
        </w:rPr>
        <w:t>Karlsruhe</w:t>
      </w:r>
      <w:r>
        <w:rPr>
          <w:rFonts w:ascii="Arial" w:eastAsia="Arial" w:hAnsi="Arial" w:cs="Arial"/>
          <w:color w:val="000000"/>
          <w:sz w:val="20"/>
        </w:rPr>
        <w:t xml:space="preserve"> - In einer Grundsatzentscheidung zum sogenannten ,,Recht auf Vergessen' hat das Bundesverfassungsgericht die Informationsfreiheit und die Rechte der Medien gestärkt. Betroffene, die ihren Namen aus inkriminierenden Berichten tilgen wollen - beispielsweise über ein lange zurückliegendes Verbrechen - haben in aller Regel keinen Löschungsanspruch.</w:t>
      </w:r>
    </w:p>
    <w:p w14:paraId="20520A1C" w14:textId="77777777" w:rsidR="005078F9" w:rsidRDefault="005078F9">
      <w:pPr>
        <w:spacing w:before="200" w:line="260" w:lineRule="atLeast"/>
        <w:jc w:val="both"/>
      </w:pPr>
      <w:r>
        <w:rPr>
          <w:rFonts w:ascii="Arial" w:eastAsia="Arial" w:hAnsi="Arial" w:cs="Arial"/>
          <w:color w:val="000000"/>
          <w:sz w:val="20"/>
        </w:rPr>
        <w:t>  Zugleich aber gewährt das Karlsruher Gericht ihnen einen gewissen Schutz durch technische Vorkehrungen, mit deren Hilfe solche Artikel zwar schwerer auffindbar sind, aber die volle Namensnennung gleichwohl behalten. Öffentliche Archive seien eine wichtige Quelle für Recherchen und hätten große Bedeutung für  die öffentliche Debatte in der Demokratie, argumentieren die Richter.</w:t>
      </w:r>
    </w:p>
    <w:p w14:paraId="065AA58C" w14:textId="77777777" w:rsidR="005078F9" w:rsidRDefault="005078F9">
      <w:pPr>
        <w:spacing w:before="200" w:line="260" w:lineRule="atLeast"/>
        <w:jc w:val="both"/>
      </w:pPr>
      <w:r>
        <w:rPr>
          <w:rFonts w:ascii="Arial" w:eastAsia="Arial" w:hAnsi="Arial" w:cs="Arial"/>
          <w:color w:val="000000"/>
          <w:sz w:val="20"/>
        </w:rPr>
        <w:t xml:space="preserve">  Geklagt hatte ein Mann, der Anfang der 80er Jahre zwei Morde begangen hatte. Auf dem Segelschiff ,,Apollonia', zu deren Besatzung er gehörte, war es zu schweren Konflikten gekommen. Der frühere Soldat erschoss zwei Menschen und verletzte einen weiteren schwer. Der Mann, wegen Mordes zu lebenslanger Haft verurteilt, kam 2002 frei und verlangte 2009 vom </w:t>
      </w:r>
      <w:r>
        <w:rPr>
          <w:rFonts w:ascii="Arial" w:eastAsia="Arial" w:hAnsi="Arial" w:cs="Arial"/>
          <w:i/>
          <w:color w:val="000000"/>
          <w:sz w:val="20"/>
        </w:rPr>
        <w:t>Spiegel</w:t>
      </w:r>
      <w:r>
        <w:rPr>
          <w:rFonts w:ascii="Arial" w:eastAsia="Arial" w:hAnsi="Arial" w:cs="Arial"/>
          <w:color w:val="000000"/>
          <w:sz w:val="20"/>
        </w:rPr>
        <w:t>, seinen Nachnamen aus dem Online-Archiv zu tilgen. In einem weiteren Fall verlangt eine Frau vom Suchmaschinenbetreiber Google, die Verknüpfung ihres Namens mit einem Beitrag des Norddeutschen Rundfunks über die ,,fiesen Tricks der Arbeitgeber' aufzuheben, durch den sie sich angegriffen fühlt.</w:t>
      </w:r>
    </w:p>
    <w:p w14:paraId="5E8DA960" w14:textId="77777777" w:rsidR="005078F9" w:rsidRDefault="005078F9">
      <w:pPr>
        <w:spacing w:before="200" w:line="260" w:lineRule="atLeast"/>
        <w:jc w:val="both"/>
      </w:pPr>
      <w:r>
        <w:rPr>
          <w:rFonts w:ascii="Arial" w:eastAsia="Arial" w:hAnsi="Arial" w:cs="Arial"/>
          <w:color w:val="000000"/>
          <w:sz w:val="20"/>
        </w:rPr>
        <w:t xml:space="preserve">  Mit den beiden Beschlüssen nimmt das Karlsruher Gericht eine grundlegend neue Grenzziehung zur Anwendbarkeit nationaler und </w:t>
      </w:r>
      <w:r>
        <w:rPr>
          <w:rFonts w:ascii="Arial" w:eastAsia="Arial" w:hAnsi="Arial" w:cs="Arial"/>
          <w:b/>
          <w:i/>
          <w:color w:val="000000"/>
          <w:sz w:val="20"/>
          <w:u w:val="single"/>
        </w:rPr>
        <w:t>europäischer</w:t>
      </w:r>
      <w:r>
        <w:rPr>
          <w:rFonts w:ascii="Arial" w:eastAsia="Arial" w:hAnsi="Arial" w:cs="Arial"/>
          <w:color w:val="000000"/>
          <w:sz w:val="20"/>
        </w:rPr>
        <w:t xml:space="preserve"> Grundrechte vor. Immer dann, wenn </w:t>
      </w:r>
      <w:r>
        <w:rPr>
          <w:rFonts w:ascii="Arial" w:eastAsia="Arial" w:hAnsi="Arial" w:cs="Arial"/>
          <w:b/>
          <w:i/>
          <w:color w:val="000000"/>
          <w:sz w:val="20"/>
          <w:u w:val="single"/>
        </w:rPr>
        <w:t>europäisches</w:t>
      </w:r>
      <w:r>
        <w:rPr>
          <w:rFonts w:ascii="Arial" w:eastAsia="Arial" w:hAnsi="Arial" w:cs="Arial"/>
          <w:color w:val="000000"/>
          <w:sz w:val="20"/>
        </w:rPr>
        <w:t xml:space="preserve"> Recht nicht ,,vollharmonisiert' ist, sondern nationale Spielräume lässt, kommen dem Karlsruher Gericht zufolge primär die Grundrechte des Grundgesetz zur Anwendung. Denn dort, wo die </w:t>
      </w:r>
      <w:r>
        <w:rPr>
          <w:rFonts w:ascii="Arial" w:eastAsia="Arial" w:hAnsi="Arial" w:cs="Arial"/>
          <w:b/>
          <w:i/>
          <w:color w:val="000000"/>
          <w:sz w:val="20"/>
          <w:u w:val="single"/>
        </w:rPr>
        <w:t>Europäische Union</w:t>
      </w:r>
      <w:r>
        <w:rPr>
          <w:rFonts w:ascii="Arial" w:eastAsia="Arial" w:hAnsi="Arial" w:cs="Arial"/>
          <w:color w:val="000000"/>
          <w:sz w:val="20"/>
        </w:rPr>
        <w:t xml:space="preserve"> den Mitgliedstaaten Gestaltungsspielräume einräume, ziele </w:t>
      </w:r>
      <w:r>
        <w:rPr>
          <w:rFonts w:ascii="Arial" w:eastAsia="Arial" w:hAnsi="Arial" w:cs="Arial"/>
          <w:b/>
          <w:i/>
          <w:color w:val="000000"/>
          <w:sz w:val="20"/>
          <w:u w:val="single"/>
        </w:rPr>
        <w:t>EU</w:t>
      </w:r>
      <w:r>
        <w:rPr>
          <w:rFonts w:ascii="Arial" w:eastAsia="Arial" w:hAnsi="Arial" w:cs="Arial"/>
          <w:color w:val="000000"/>
          <w:sz w:val="20"/>
        </w:rPr>
        <w:t xml:space="preserve">-Recht eben nicht auf </w:t>
      </w:r>
      <w:r>
        <w:rPr>
          <w:rFonts w:ascii="Arial" w:eastAsia="Arial" w:hAnsi="Arial" w:cs="Arial"/>
          <w:b/>
          <w:i/>
          <w:color w:val="000000"/>
          <w:sz w:val="20"/>
          <w:u w:val="single"/>
        </w:rPr>
        <w:t>europaweite</w:t>
      </w:r>
      <w:r>
        <w:rPr>
          <w:rFonts w:ascii="Arial" w:eastAsia="Arial" w:hAnsi="Arial" w:cs="Arial"/>
          <w:color w:val="000000"/>
          <w:sz w:val="20"/>
        </w:rPr>
        <w:t xml:space="preserve"> ,,Einheitlichkeit', sondern auf die Vielfalt unterschiedlicher Rechtskulturen.</w:t>
      </w:r>
    </w:p>
    <w:p w14:paraId="7BA7A695" w14:textId="77777777" w:rsidR="005078F9" w:rsidRDefault="005078F9">
      <w:pPr>
        <w:spacing w:before="200" w:line="260" w:lineRule="atLeast"/>
        <w:jc w:val="both"/>
      </w:pPr>
      <w:r>
        <w:rPr>
          <w:rFonts w:ascii="Arial" w:eastAsia="Arial" w:hAnsi="Arial" w:cs="Arial"/>
          <w:color w:val="000000"/>
          <w:sz w:val="20"/>
        </w:rPr>
        <w:t xml:space="preserve">  Zwar sei das Grundgesetz in diesen Fällen ,,im Lichte' der </w:t>
      </w:r>
      <w:r>
        <w:rPr>
          <w:rFonts w:ascii="Arial" w:eastAsia="Arial" w:hAnsi="Arial" w:cs="Arial"/>
          <w:b/>
          <w:i/>
          <w:color w:val="000000"/>
          <w:sz w:val="20"/>
          <w:u w:val="single"/>
        </w:rPr>
        <w:t>EU</w:t>
      </w:r>
      <w:r>
        <w:rPr>
          <w:rFonts w:ascii="Arial" w:eastAsia="Arial" w:hAnsi="Arial" w:cs="Arial"/>
          <w:color w:val="000000"/>
          <w:sz w:val="20"/>
        </w:rPr>
        <w:t xml:space="preserve">-Grundrechtecharta auszulegen. Damit werde die Eigenständigkeit der Grundrechte aber nicht in Frage gestellt. Sie müssten auch aus den Erfahrungen der </w:t>
      </w:r>
      <w:r>
        <w:rPr>
          <w:rFonts w:ascii="Arial" w:eastAsia="Arial" w:hAnsi="Arial" w:cs="Arial"/>
          <w:color w:val="000000"/>
          <w:sz w:val="20"/>
        </w:rPr>
        <w:lastRenderedPageBreak/>
        <w:t>deutschen Geschichte und mit Blick auf die gesellschaftliche Wirklichkeit der Bundesrepublik ausgelegt werden, argumentiert das Gericht.</w:t>
      </w:r>
    </w:p>
    <w:p w14:paraId="69AE92BE" w14:textId="77777777" w:rsidR="005078F9" w:rsidRDefault="005078F9">
      <w:pPr>
        <w:spacing w:before="200" w:line="260" w:lineRule="atLeast"/>
        <w:jc w:val="both"/>
      </w:pPr>
      <w:r>
        <w:rPr>
          <w:rFonts w:ascii="Arial" w:eastAsia="Arial" w:hAnsi="Arial" w:cs="Arial"/>
          <w:color w:val="000000"/>
          <w:sz w:val="20"/>
        </w:rPr>
        <w:t xml:space="preserve">  Damit reagieren die Karlsruher Richter auf eine immer expansivere Rechtsprechung des </w:t>
      </w:r>
      <w:r>
        <w:rPr>
          <w:rFonts w:ascii="Arial" w:eastAsia="Arial" w:hAnsi="Arial" w:cs="Arial"/>
          <w:b/>
          <w:i/>
          <w:color w:val="000000"/>
          <w:sz w:val="20"/>
          <w:u w:val="single"/>
        </w:rPr>
        <w:t>Europäischen</w:t>
      </w:r>
      <w:r>
        <w:rPr>
          <w:rFonts w:ascii="Arial" w:eastAsia="Arial" w:hAnsi="Arial" w:cs="Arial"/>
          <w:color w:val="000000"/>
          <w:sz w:val="20"/>
        </w:rPr>
        <w:t xml:space="preserve"> Gerichtshofs (EuGH). Seit Inkrafttreten der </w:t>
      </w:r>
      <w:r>
        <w:rPr>
          <w:rFonts w:ascii="Arial" w:eastAsia="Arial" w:hAnsi="Arial" w:cs="Arial"/>
          <w:b/>
          <w:i/>
          <w:color w:val="000000"/>
          <w:sz w:val="20"/>
          <w:u w:val="single"/>
        </w:rPr>
        <w:t>EU</w:t>
      </w:r>
      <w:r>
        <w:rPr>
          <w:rFonts w:ascii="Arial" w:eastAsia="Arial" w:hAnsi="Arial" w:cs="Arial"/>
          <w:color w:val="000000"/>
          <w:sz w:val="20"/>
        </w:rPr>
        <w:t xml:space="preserve">-Grundrechtecharta 2009 hat das Luxemburger Gericht den Anwendungsbereich der </w:t>
      </w:r>
      <w:r>
        <w:rPr>
          <w:rFonts w:ascii="Arial" w:eastAsia="Arial" w:hAnsi="Arial" w:cs="Arial"/>
          <w:b/>
          <w:i/>
          <w:color w:val="000000"/>
          <w:sz w:val="20"/>
          <w:u w:val="single"/>
        </w:rPr>
        <w:t>europäischen</w:t>
      </w:r>
      <w:r>
        <w:rPr>
          <w:rFonts w:ascii="Arial" w:eastAsia="Arial" w:hAnsi="Arial" w:cs="Arial"/>
          <w:color w:val="000000"/>
          <w:sz w:val="20"/>
        </w:rPr>
        <w:t xml:space="preserve"> Grundrechte offensiv interpretiert. Karlsruhe versucht nun, dem EuGH vor allem die Definitionsmacht über den äußeren Rahmen zuzuweisen, zugleich aber den Spielraum für nationale Eigenheiten zu bewahren. Zudem wendet das Verfassungsgericht erstmals auch selbst </w:t>
      </w:r>
      <w:r>
        <w:rPr>
          <w:rFonts w:ascii="Arial" w:eastAsia="Arial" w:hAnsi="Arial" w:cs="Arial"/>
          <w:b/>
          <w:i/>
          <w:color w:val="000000"/>
          <w:sz w:val="20"/>
          <w:u w:val="single"/>
        </w:rPr>
        <w:t>europäische</w:t>
      </w:r>
      <w:r>
        <w:rPr>
          <w:rFonts w:ascii="Arial" w:eastAsia="Arial" w:hAnsi="Arial" w:cs="Arial"/>
          <w:color w:val="000000"/>
          <w:sz w:val="20"/>
        </w:rPr>
        <w:t xml:space="preserve"> Grundrechte an. In Fragen, über die der EuGH bereits entschieden habe, sei dies eine Form von Arbeitsteilung. </w:t>
      </w:r>
    </w:p>
    <w:p w14:paraId="69408386" w14:textId="77777777" w:rsidR="005078F9" w:rsidRDefault="005078F9">
      <w:pPr>
        <w:spacing w:before="200" w:line="260" w:lineRule="atLeast"/>
        <w:jc w:val="both"/>
      </w:pPr>
      <w:r>
        <w:rPr>
          <w:rFonts w:ascii="Arial" w:eastAsia="Arial" w:hAnsi="Arial" w:cs="Arial"/>
          <w:b/>
          <w:color w:val="000000"/>
          <w:sz w:val="20"/>
        </w:rPr>
        <w:t xml:space="preserve">Seite 4, Medien </w:t>
      </w:r>
    </w:p>
    <w:p w14:paraId="6B029939" w14:textId="77777777" w:rsidR="005078F9" w:rsidRDefault="005078F9">
      <w:pPr>
        <w:keepNext/>
        <w:spacing w:before="240" w:line="340" w:lineRule="atLeast"/>
      </w:pPr>
      <w:r>
        <w:rPr>
          <w:rFonts w:ascii="Arial" w:eastAsia="Arial" w:hAnsi="Arial" w:cs="Arial"/>
          <w:b/>
          <w:color w:val="000000"/>
          <w:sz w:val="28"/>
        </w:rPr>
        <w:t>Classification</w:t>
      </w:r>
    </w:p>
    <w:p w14:paraId="5DBD0EF9" w14:textId="420F31A1" w:rsidR="005078F9" w:rsidRDefault="005078F9">
      <w:pPr>
        <w:spacing w:line="60" w:lineRule="exact"/>
      </w:pPr>
      <w:r>
        <w:rPr>
          <w:noProof/>
        </w:rPr>
        <mc:AlternateContent>
          <mc:Choice Requires="wps">
            <w:drawing>
              <wp:anchor distT="0" distB="0" distL="114300" distR="114300" simplePos="0" relativeHeight="251813888" behindDoc="0" locked="0" layoutInCell="1" allowOverlap="1" wp14:anchorId="27CF9EE5" wp14:editId="3E3994D3">
                <wp:simplePos x="0" y="0"/>
                <wp:positionH relativeFrom="column">
                  <wp:posOffset>0</wp:posOffset>
                </wp:positionH>
                <wp:positionV relativeFrom="paragraph">
                  <wp:posOffset>25400</wp:posOffset>
                </wp:positionV>
                <wp:extent cx="6502400" cy="0"/>
                <wp:effectExtent l="15875" t="19050" r="15875" b="19050"/>
                <wp:wrapTopAndBottom/>
                <wp:docPr id="1409"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9915E" id="Line 214"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8o8zAEAAHoDAAAOAAAAZHJzL2Uyb0RvYy54bWysU12P2yAQfK/U/4B4b+xEuV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N68fOHNgKaWN&#10;dorNpvNsz+hjQ10rtw15QHF0z36D4mdkDlcDuF4VmS8nT8BpRlS/QfIherpkN35FST2wT1i8OnbB&#10;ZkpygR1LJKdbJOqYmKCP93f1bF5TcuJaq6C5An2I6YtCy/Km5YZUF2I4bGLKQqC5tuR7HD5pY0ri&#10;xrGx5bO7M7X1NH90fQFHNFrmxgyJod+tTGAHyO+nfli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w8o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F45C9F" w14:textId="77777777" w:rsidR="005078F9" w:rsidRDefault="005078F9">
      <w:pPr>
        <w:spacing w:line="120" w:lineRule="exact"/>
      </w:pPr>
    </w:p>
    <w:p w14:paraId="1192046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9BF7F3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28049B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E99623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GERICHTSHÖFE (92%); DATENSCHUTZ IM INTERNET (90%); INFORMATIONSFREIHEIT (90%); MORD (90%); NEGATIVE NACHRICHTEN ÜBER PERSONEN (90%); OBERSTES GERICHT (90%); TÖTUNGSDELIKTE (90%); VERFASSUNGSRECHT (90%); ÖFFENTLICHE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(89%);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(89%); INTERNATIONALE GERICHTSHÖFE &amp; TRIBUNALE (89%); RICHTER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(86%); GERICHTSURTEILE (78%); VERURTEILUNGEN (78%); </w:t>
      </w:r>
      <w:r>
        <w:rPr>
          <w:rFonts w:ascii="Arial" w:eastAsia="Arial" w:hAnsi="Arial" w:cs="Arial"/>
          <w:b/>
          <w:i/>
          <w:color w:val="000000"/>
          <w:sz w:val="20"/>
          <w:u w:val="single"/>
        </w:rPr>
        <w:t>EU</w:t>
      </w:r>
      <w:r>
        <w:rPr>
          <w:rFonts w:ascii="Arial" w:eastAsia="Arial" w:hAnsi="Arial" w:cs="Arial"/>
          <w:color w:val="000000"/>
          <w:sz w:val="20"/>
        </w:rPr>
        <w:t xml:space="preserve">-REGULIERUNG (77%); VERBRECHEN (77%); POLITISCHE DEBATTEN (76%); GEFÄNGNISSTRAFEN (73%); SCHIESSEREIEN (73%); STRAFZUMESSUNG (73%); </w:t>
      </w:r>
      <w:r>
        <w:rPr>
          <w:rFonts w:ascii="Arial" w:eastAsia="Arial" w:hAnsi="Arial" w:cs="Arial"/>
          <w:b/>
          <w:i/>
          <w:color w:val="000000"/>
          <w:sz w:val="20"/>
          <w:u w:val="single"/>
        </w:rPr>
        <w:t>EUROPARECHT</w:t>
      </w:r>
      <w:r>
        <w:rPr>
          <w:rFonts w:ascii="Arial" w:eastAsia="Arial" w:hAnsi="Arial" w:cs="Arial"/>
          <w:color w:val="000000"/>
          <w:sz w:val="20"/>
        </w:rPr>
        <w:t xml:space="preserve"> (69%); GESCHICHTE (50%)</w:t>
      </w:r>
      <w:r>
        <w:br/>
      </w:r>
      <w:r>
        <w:br/>
      </w:r>
    </w:p>
    <w:p w14:paraId="5D5A15FF"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GOOGLE INC (55%)</w:t>
      </w:r>
      <w:r>
        <w:br/>
      </w:r>
      <w:r>
        <w:br/>
      </w:r>
    </w:p>
    <w:p w14:paraId="640ACA0D"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NAICS519130 INTERNET PUBLISHING &amp; BROADCASTING &amp; WEB SEARCH PORTALS (55%); DATENSCHUTZ IM INTERNET (90%); INTERNET &amp; WWW (90%); INTERNETSUCHPORTALE (90%); WEBSITES &amp; WEBPORTALE (90%); RUNDFUNKINDUSTRIE (78%); INTERNET-SUCHMASCHINEN (76%); ÖFFENTLICH-RECHTLICHER RUNDFUNK (73%); WASSERFAHRZEUGE (69%)</w:t>
      </w:r>
      <w:r>
        <w:br/>
      </w:r>
      <w:r>
        <w:br/>
      </w:r>
    </w:p>
    <w:p w14:paraId="0CF63C9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KARLSRUHE, DEUTSCHLAND (91%);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w:t>
      </w:r>
      <w:r>
        <w:rPr>
          <w:rFonts w:ascii="Arial" w:eastAsia="Arial" w:hAnsi="Arial" w:cs="Arial"/>
          <w:b/>
          <w:i/>
          <w:color w:val="000000"/>
          <w:sz w:val="20"/>
          <w:u w:val="single"/>
        </w:rPr>
        <w:t>EUROPA</w:t>
      </w:r>
      <w:r>
        <w:rPr>
          <w:rFonts w:ascii="Arial" w:eastAsia="Arial" w:hAnsi="Arial" w:cs="Arial"/>
          <w:color w:val="000000"/>
          <w:sz w:val="20"/>
        </w:rPr>
        <w:t xml:space="preserve"> (93%); LUXEMBURG (73%)</w:t>
      </w:r>
      <w:r>
        <w:br/>
      </w:r>
      <w:r>
        <w:br/>
      </w:r>
    </w:p>
    <w:p w14:paraId="5D7EA3CD"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November 29, 2019</w:t>
      </w:r>
    </w:p>
    <w:p w14:paraId="5E5EC57D" w14:textId="77777777" w:rsidR="005078F9" w:rsidRDefault="005078F9"/>
    <w:p w14:paraId="74CB3A54" w14:textId="2A86CE7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57920" behindDoc="0" locked="0" layoutInCell="1" allowOverlap="1" wp14:anchorId="630F8557" wp14:editId="35FC48EF">
                <wp:simplePos x="0" y="0"/>
                <wp:positionH relativeFrom="column">
                  <wp:posOffset>0</wp:posOffset>
                </wp:positionH>
                <wp:positionV relativeFrom="paragraph">
                  <wp:posOffset>127000</wp:posOffset>
                </wp:positionV>
                <wp:extent cx="6502400" cy="0"/>
                <wp:effectExtent l="6350" t="10160" r="6350" b="8890"/>
                <wp:wrapNone/>
                <wp:docPr id="1408" name="Lin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BC27A" id="Line 257"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2hXrI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3899443" w14:textId="77777777" w:rsidR="005078F9" w:rsidRDefault="005078F9">
      <w:pPr>
        <w:sectPr w:rsidR="005078F9">
          <w:headerReference w:type="even" r:id="rId458"/>
          <w:headerReference w:type="default" r:id="rId459"/>
          <w:footerReference w:type="even" r:id="rId460"/>
          <w:footerReference w:type="default" r:id="rId461"/>
          <w:headerReference w:type="first" r:id="rId462"/>
          <w:footerReference w:type="first" r:id="rId463"/>
          <w:pgSz w:w="12240" w:h="15840"/>
          <w:pgMar w:top="840" w:right="1000" w:bottom="840" w:left="1000" w:header="400" w:footer="400" w:gutter="0"/>
          <w:cols w:space="720"/>
          <w:titlePg/>
        </w:sectPr>
      </w:pPr>
    </w:p>
    <w:p w14:paraId="4009AFF9" w14:textId="77777777" w:rsidR="005078F9" w:rsidRDefault="005078F9"/>
    <w:p w14:paraId="4EB0B0EF" w14:textId="77777777" w:rsidR="005078F9" w:rsidRDefault="005078F9">
      <w:pPr>
        <w:spacing w:before="240" w:after="200" w:line="340" w:lineRule="atLeast"/>
        <w:jc w:val="center"/>
        <w:outlineLvl w:val="0"/>
        <w:rPr>
          <w:rFonts w:ascii="Arial" w:hAnsi="Arial" w:cs="Arial"/>
          <w:b/>
          <w:bCs/>
          <w:kern w:val="32"/>
          <w:sz w:val="32"/>
          <w:szCs w:val="32"/>
        </w:rPr>
      </w:pPr>
      <w:hyperlink r:id="rId464" w:history="1">
        <w:r>
          <w:rPr>
            <w:rFonts w:ascii="Arial" w:eastAsia="Arial" w:hAnsi="Arial" w:cs="Arial"/>
            <w:b/>
            <w:bCs/>
            <w:i/>
            <w:color w:val="0077CC"/>
            <w:kern w:val="32"/>
            <w:sz w:val="28"/>
            <w:szCs w:val="32"/>
            <w:u w:val="single"/>
            <w:shd w:val="clear" w:color="auto" w:fill="FFFFFF"/>
          </w:rPr>
          <w:t xml:space="preserve">,,Wir sind die Macht, die unbequem ist'; Frankreichs Wirtschafts-und Finanzminister Bruno Le Maire über den Anspruch seines Landes, </w:t>
        </w:r>
      </w:hyperlink>
      <w:hyperlink r:id="rId465" w:history="1">
        <w:r>
          <w:rPr>
            <w:rFonts w:ascii="Arial" w:eastAsia="Arial" w:hAnsi="Arial" w:cs="Arial"/>
            <w:b/>
            <w:bCs/>
            <w:i/>
            <w:color w:val="0077CC"/>
            <w:kern w:val="32"/>
            <w:sz w:val="28"/>
            <w:szCs w:val="32"/>
            <w:u w:val="single"/>
            <w:shd w:val="clear" w:color="auto" w:fill="FFFFFF"/>
          </w:rPr>
          <w:t>Europa</w:t>
        </w:r>
      </w:hyperlink>
      <w:hyperlink r:id="rId466" w:history="1">
        <w:r>
          <w:rPr>
            <w:rFonts w:ascii="Arial" w:eastAsia="Arial" w:hAnsi="Arial" w:cs="Arial"/>
            <w:b/>
            <w:bCs/>
            <w:i/>
            <w:color w:val="0077CC"/>
            <w:kern w:val="32"/>
            <w:sz w:val="28"/>
            <w:szCs w:val="32"/>
            <w:u w:val="single"/>
            <w:shd w:val="clear" w:color="auto" w:fill="FFFFFF"/>
          </w:rPr>
          <w:t xml:space="preserve"> wachzurütteln, den Brexit als ,,kollektiven Selbstmord' und die Frage, warum mangelnde deutsche Investitionen eine neue Krise auslösen könnten</w:t>
        </w:r>
      </w:hyperlink>
    </w:p>
    <w:p w14:paraId="6B80939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EAC0996" w14:textId="77777777" w:rsidR="005078F9" w:rsidRDefault="005078F9">
      <w:pPr>
        <w:spacing w:before="120" w:line="260" w:lineRule="atLeast"/>
        <w:jc w:val="center"/>
      </w:pPr>
      <w:r>
        <w:rPr>
          <w:rFonts w:ascii="Arial" w:eastAsia="Arial" w:hAnsi="Arial" w:cs="Arial"/>
          <w:color w:val="000000"/>
          <w:sz w:val="20"/>
        </w:rPr>
        <w:t>Donnerstag 28. November 2019</w:t>
      </w:r>
    </w:p>
    <w:p w14:paraId="68F89CA0" w14:textId="77777777" w:rsidR="005078F9" w:rsidRDefault="005078F9">
      <w:pPr>
        <w:spacing w:line="240" w:lineRule="atLeast"/>
        <w:jc w:val="both"/>
      </w:pPr>
    </w:p>
    <w:p w14:paraId="249D9DD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DBDE4CD" w14:textId="1BBDE5A0" w:rsidR="005078F9" w:rsidRDefault="005078F9">
      <w:pPr>
        <w:spacing w:before="120" w:line="220" w:lineRule="atLeast"/>
      </w:pPr>
      <w:r>
        <w:br/>
      </w:r>
      <w:r>
        <w:rPr>
          <w:noProof/>
        </w:rPr>
        <w:drawing>
          <wp:inline distT="0" distB="0" distL="0" distR="0" wp14:anchorId="73BB1EE6" wp14:editId="481654BE">
            <wp:extent cx="2857500" cy="374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8FF6B3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Interview; München; Bayern; S. 19</w:t>
      </w:r>
    </w:p>
    <w:p w14:paraId="49BFB45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2098 words</w:t>
      </w:r>
    </w:p>
    <w:p w14:paraId="5A75D49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INTERVIEW: LEO KLIMM UND NADIA PANTEL</w:t>
      </w:r>
    </w:p>
    <w:p w14:paraId="75691857" w14:textId="77777777" w:rsidR="005078F9" w:rsidRDefault="005078F9">
      <w:pPr>
        <w:keepNext/>
        <w:spacing w:before="240" w:line="340" w:lineRule="atLeast"/>
      </w:pPr>
      <w:r>
        <w:rPr>
          <w:rFonts w:ascii="Arial" w:eastAsia="Arial" w:hAnsi="Arial" w:cs="Arial"/>
          <w:b/>
          <w:color w:val="000000"/>
          <w:sz w:val="28"/>
        </w:rPr>
        <w:t>Body</w:t>
      </w:r>
    </w:p>
    <w:p w14:paraId="5BD7B4FE" w14:textId="0A65A9FB" w:rsidR="005078F9" w:rsidRDefault="005078F9">
      <w:pPr>
        <w:spacing w:line="60" w:lineRule="exact"/>
      </w:pPr>
      <w:r>
        <w:rPr>
          <w:noProof/>
        </w:rPr>
        <mc:AlternateContent>
          <mc:Choice Requires="wps">
            <w:drawing>
              <wp:anchor distT="0" distB="0" distL="114300" distR="114300" simplePos="0" relativeHeight="251770880" behindDoc="0" locked="0" layoutInCell="1" allowOverlap="1" wp14:anchorId="657B45C0" wp14:editId="5E8E0BC0">
                <wp:simplePos x="0" y="0"/>
                <wp:positionH relativeFrom="column">
                  <wp:posOffset>0</wp:posOffset>
                </wp:positionH>
                <wp:positionV relativeFrom="paragraph">
                  <wp:posOffset>25400</wp:posOffset>
                </wp:positionV>
                <wp:extent cx="6502400" cy="0"/>
                <wp:effectExtent l="15875" t="15875" r="15875" b="12700"/>
                <wp:wrapTopAndBottom/>
                <wp:docPr id="1407"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1B7F0" id="Line 172"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mlo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4769FB" w14:textId="77777777" w:rsidR="005078F9" w:rsidRDefault="005078F9"/>
    <w:p w14:paraId="37B9D019" w14:textId="77777777" w:rsidR="005078F9" w:rsidRDefault="005078F9">
      <w:pPr>
        <w:spacing w:before="200" w:line="260" w:lineRule="atLeast"/>
        <w:jc w:val="both"/>
      </w:pPr>
      <w:r>
        <w:rPr>
          <w:rFonts w:ascii="Arial" w:eastAsia="Arial" w:hAnsi="Arial" w:cs="Arial"/>
          <w:color w:val="000000"/>
          <w:sz w:val="20"/>
        </w:rPr>
        <w:t xml:space="preserve">Aus seinem Büro hat Bruno Le Maire einen prächtigen Panoramablick auf Paris. Im Vordergrund die Seine, hinten der Eiffelturm, in der Mitte die Kathedrale Notre-Dame, die aus dieser Entfernung schön wie eh und je aussieht, als habe es den Brand im Frühjahr gar nicht gegeben. Frankreichs Wirtschafts- und Finanzminister, ein zentraler Akteur der </w:t>
      </w:r>
      <w:r>
        <w:rPr>
          <w:rFonts w:ascii="Arial" w:eastAsia="Arial" w:hAnsi="Arial" w:cs="Arial"/>
          <w:b/>
          <w:i/>
          <w:color w:val="000000"/>
          <w:sz w:val="20"/>
          <w:u w:val="single"/>
        </w:rPr>
        <w:t>europäischen</w:t>
      </w:r>
      <w:r>
        <w:rPr>
          <w:rFonts w:ascii="Arial" w:eastAsia="Arial" w:hAnsi="Arial" w:cs="Arial"/>
          <w:color w:val="000000"/>
          <w:sz w:val="20"/>
        </w:rPr>
        <w:t xml:space="preserve"> Reformagenda von Präsident Emmanuel Macron, hat aber keine Zeit für die Schönheit der Stadt. Le Maire, 50, will sofort einsteigen in das Interview. Es gibt da ein paar Dinge klarzustellen.</w:t>
      </w:r>
    </w:p>
    <w:p w14:paraId="6E712A1E" w14:textId="77777777" w:rsidR="005078F9" w:rsidRDefault="005078F9">
      <w:pPr>
        <w:spacing w:before="200" w:line="260" w:lineRule="atLeast"/>
        <w:jc w:val="both"/>
      </w:pPr>
      <w:r>
        <w:rPr>
          <w:rFonts w:ascii="Arial" w:eastAsia="Arial" w:hAnsi="Arial" w:cs="Arial"/>
          <w:b/>
          <w:color w:val="000000"/>
          <w:sz w:val="20"/>
        </w:rPr>
        <w:t>SZ: Monsieur Le Maire, Sie sind Deutschland-Kenner. Mit Ihren Berliner Amtskollegen pflegen Sie seit Ihrer Berufung 2017 ein enges, aber bisweilen mühseliges Verhältnis. Was haben Sie über die Deutschen hinzugelernt?</w:t>
      </w:r>
    </w:p>
    <w:p w14:paraId="0669B557" w14:textId="77777777" w:rsidR="005078F9" w:rsidRDefault="005078F9">
      <w:pPr>
        <w:spacing w:before="200" w:line="260" w:lineRule="atLeast"/>
        <w:jc w:val="both"/>
      </w:pPr>
      <w:r>
        <w:rPr>
          <w:rFonts w:ascii="Arial" w:eastAsia="Arial" w:hAnsi="Arial" w:cs="Arial"/>
          <w:color w:val="000000"/>
          <w:sz w:val="20"/>
        </w:rPr>
        <w:t xml:space="preserve">Bruno Le Maire: Ich liebe Deutschland, aus tiefstem Herzen. Für mich hat sich seit 2017 aber auch bestätigt, dass Franzosen und Deutsche oft sehr verschiedene Wahrnehmungen haben, etwa in der Haushaltspolitik oder bei Fragen der Verteidigung. Das ist nicht schlimm. Gegensätze ziehen sich an, sie machen das deutsch-französische Verhältnis stark. Denn wir benennen zugleich die Probleme und finden Kompromisse. </w:t>
      </w:r>
    </w:p>
    <w:p w14:paraId="205E8893" w14:textId="77777777" w:rsidR="005078F9" w:rsidRDefault="005078F9">
      <w:pPr>
        <w:spacing w:before="200" w:line="260" w:lineRule="atLeast"/>
        <w:jc w:val="both"/>
      </w:pPr>
      <w:r>
        <w:rPr>
          <w:rFonts w:ascii="Arial" w:eastAsia="Arial" w:hAnsi="Arial" w:cs="Arial"/>
          <w:b/>
          <w:color w:val="000000"/>
          <w:sz w:val="20"/>
        </w:rPr>
        <w:t>Haben Sie nicht das Gefühl, dass Sie in Berlin mit einem politischen Vakuum konfrontiert sind? Zuletzt soll es richtig gekracht haben zwischen Präsident Macron und Kanzlerin Angela Merkel.</w:t>
      </w:r>
    </w:p>
    <w:p w14:paraId="65AA2B31" w14:textId="77777777" w:rsidR="005078F9" w:rsidRDefault="005078F9">
      <w:pPr>
        <w:spacing w:before="200" w:line="260" w:lineRule="atLeast"/>
        <w:jc w:val="both"/>
      </w:pPr>
      <w:r>
        <w:rPr>
          <w:rFonts w:ascii="Arial" w:eastAsia="Arial" w:hAnsi="Arial" w:cs="Arial"/>
          <w:color w:val="000000"/>
          <w:sz w:val="20"/>
        </w:rPr>
        <w:t xml:space="preserve">Das sehe ich nicht so. Die Zusammenarbeit zwischen Emmanuel Macron und Angela Merkel läuft gut. Ich kann es bezeugen. Für meine Amtskollegen Olaf Scholz und Peter Altmaier und mich gilt das genauso. So wie jedes menschliche Verhältnis, ist es eine lebendige Beziehung. Eines muss man bedenken: Macron ist erst seit zweieinhalb Jahren im Amt, Angela Merkel seit 14 Jahren. Diese Diskrepanz zwischen den Wahlkalendern muss berücksichtigt werden, sie darf aber nicht </w:t>
      </w:r>
      <w:r>
        <w:rPr>
          <w:rFonts w:ascii="Arial" w:eastAsia="Arial" w:hAnsi="Arial" w:cs="Arial"/>
          <w:b/>
          <w:i/>
          <w:color w:val="000000"/>
          <w:sz w:val="20"/>
          <w:u w:val="single"/>
        </w:rPr>
        <w:t>europäische</w:t>
      </w:r>
      <w:r>
        <w:rPr>
          <w:rFonts w:ascii="Arial" w:eastAsia="Arial" w:hAnsi="Arial" w:cs="Arial"/>
          <w:color w:val="000000"/>
          <w:sz w:val="20"/>
        </w:rPr>
        <w:t xml:space="preserve"> Ambitionen bremsen. Es geht ja auch voran, wenngleich in kleinen Schritten.</w:t>
      </w:r>
    </w:p>
    <w:p w14:paraId="4C47F50E" w14:textId="77777777" w:rsidR="005078F9" w:rsidRDefault="005078F9">
      <w:pPr>
        <w:spacing w:before="200" w:line="260" w:lineRule="atLeast"/>
        <w:jc w:val="both"/>
      </w:pPr>
      <w:r>
        <w:rPr>
          <w:rFonts w:ascii="Arial" w:eastAsia="Arial" w:hAnsi="Arial" w:cs="Arial"/>
          <w:b/>
          <w:color w:val="000000"/>
          <w:sz w:val="20"/>
        </w:rPr>
        <w:t>Gibt es nie Momente, wo Sie die Deutschen einfach nicht verstehen?</w:t>
      </w:r>
    </w:p>
    <w:p w14:paraId="7F90F665" w14:textId="77777777" w:rsidR="005078F9" w:rsidRDefault="005078F9">
      <w:pPr>
        <w:spacing w:before="200" w:line="260" w:lineRule="atLeast"/>
        <w:jc w:val="both"/>
      </w:pPr>
      <w:r>
        <w:rPr>
          <w:rFonts w:ascii="Arial" w:eastAsia="Arial" w:hAnsi="Arial" w:cs="Arial"/>
          <w:color w:val="000000"/>
          <w:sz w:val="20"/>
        </w:rPr>
        <w:lastRenderedPageBreak/>
        <w:t xml:space="preserve">Eigentlich nicht. Wir streiten uns manchmal, das schon. Die wichtigste Debatte, die wir zurzeit haben, ist die um mehr öffentliche Investitionen. Ich weiß, dass Angela Merkel sich schon bewegt hat. Die Bundesregierung hat ihre Ausgaben gesteigert und ein Klimaschutzpaket mit weiteren Milliarden geschnürt. Aber ein Wachstum von einem Prozent der Wirtschaftsleistung in der </w:t>
      </w:r>
      <w:r>
        <w:rPr>
          <w:rFonts w:ascii="Arial" w:eastAsia="Arial" w:hAnsi="Arial" w:cs="Arial"/>
          <w:b/>
          <w:i/>
          <w:color w:val="000000"/>
          <w:sz w:val="20"/>
          <w:u w:val="single"/>
        </w:rPr>
        <w:t>Euro</w:t>
      </w:r>
      <w:r>
        <w:rPr>
          <w:rFonts w:ascii="Arial" w:eastAsia="Arial" w:hAnsi="Arial" w:cs="Arial"/>
          <w:color w:val="000000"/>
          <w:sz w:val="20"/>
        </w:rPr>
        <w:t xml:space="preserve">-Zone ist ungenügend. In der Zwischenzeit fährt China seine Investitionen in Künstliche Intelligenz, Verkehrstechnologie oder Raumfahrt massiv hoch. Darauf müssen wir </w:t>
      </w:r>
      <w:r>
        <w:rPr>
          <w:rFonts w:ascii="Arial" w:eastAsia="Arial" w:hAnsi="Arial" w:cs="Arial"/>
          <w:b/>
          <w:i/>
          <w:color w:val="000000"/>
          <w:sz w:val="20"/>
          <w:u w:val="single"/>
        </w:rPr>
        <w:t>Europäer</w:t>
      </w:r>
      <w:r>
        <w:rPr>
          <w:rFonts w:ascii="Arial" w:eastAsia="Arial" w:hAnsi="Arial" w:cs="Arial"/>
          <w:color w:val="000000"/>
          <w:sz w:val="20"/>
        </w:rPr>
        <w:t xml:space="preserve"> reagieren. Die Geldpolitik ist am Ende ihrer Möglichkeiten. Jetzt ist es an den Regierungen, mit Haushaltsmitteln nachzuhelfen. </w:t>
      </w:r>
    </w:p>
    <w:p w14:paraId="77497880" w14:textId="77777777" w:rsidR="005078F9" w:rsidRDefault="005078F9">
      <w:pPr>
        <w:spacing w:before="200" w:line="260" w:lineRule="atLeast"/>
        <w:jc w:val="both"/>
      </w:pPr>
      <w:r>
        <w:rPr>
          <w:rFonts w:ascii="Arial" w:eastAsia="Arial" w:hAnsi="Arial" w:cs="Arial"/>
          <w:b/>
          <w:color w:val="000000"/>
          <w:sz w:val="20"/>
        </w:rPr>
        <w:t>Berlin hält an der ,,schwarzen Null' fest. Sie haben das als ,,Ideologie' bezeichnet. Ist umsichtiges Haushalten nicht Ausweis gesunden Menschenverstands?</w:t>
      </w:r>
    </w:p>
    <w:p w14:paraId="58A0B16C" w14:textId="77777777" w:rsidR="005078F9" w:rsidRDefault="005078F9">
      <w:pPr>
        <w:spacing w:before="200" w:line="260" w:lineRule="atLeast"/>
        <w:jc w:val="both"/>
      </w:pPr>
      <w:r>
        <w:rPr>
          <w:rFonts w:ascii="Arial" w:eastAsia="Arial" w:hAnsi="Arial" w:cs="Arial"/>
          <w:color w:val="000000"/>
          <w:sz w:val="20"/>
        </w:rPr>
        <w:t>Die deutsche Position verändert sich langsam. Das kann ich an den Wirtschaftsweisen erkennen oder an der Haltung des Bundesverbandes der Deutschen Industrie. Damit das klar ist: Ich bin auch für umsichtige Politik. Frankreich bringt seine Staatsfinanzen in Ordnung. Wir haben nur das Tempo gedrosselt, mit dem wir die Neuverschuldung senken. Wir mussten auf die Proteste der Gelbwesten in Frankreich Rücksicht nehmen.</w:t>
      </w:r>
    </w:p>
    <w:p w14:paraId="27C35DDE" w14:textId="77777777" w:rsidR="005078F9" w:rsidRDefault="005078F9">
      <w:pPr>
        <w:spacing w:before="200" w:line="260" w:lineRule="atLeast"/>
        <w:jc w:val="both"/>
      </w:pPr>
      <w:r>
        <w:rPr>
          <w:rFonts w:ascii="Arial" w:eastAsia="Arial" w:hAnsi="Arial" w:cs="Arial"/>
          <w:b/>
          <w:color w:val="000000"/>
          <w:sz w:val="20"/>
        </w:rPr>
        <w:t>Emmanuel Macron plädiert offen dafür, die Minuszinsen für neue Schulden zu nutzen. Ist das vernünftig?</w:t>
      </w:r>
    </w:p>
    <w:p w14:paraId="0CF4DB21" w14:textId="77777777" w:rsidR="005078F9" w:rsidRDefault="005078F9">
      <w:pPr>
        <w:spacing w:before="200" w:line="260" w:lineRule="atLeast"/>
        <w:jc w:val="both"/>
      </w:pPr>
      <w:r>
        <w:rPr>
          <w:rFonts w:ascii="Arial" w:eastAsia="Arial" w:hAnsi="Arial" w:cs="Arial"/>
          <w:color w:val="000000"/>
          <w:sz w:val="20"/>
        </w:rPr>
        <w:t>In Frankreich nutzen wir die Negativzinsen, um die Schulden zu senken, denn unser Schuldenstand nähert sich der Marke von 100 Prozent des Bruttoinlandsprodukts. Auf lange Sicht ist das Gift für die Wirtschaft.</w:t>
      </w:r>
    </w:p>
    <w:p w14:paraId="28872D6C" w14:textId="77777777" w:rsidR="005078F9" w:rsidRDefault="005078F9">
      <w:pPr>
        <w:spacing w:before="200" w:line="260" w:lineRule="atLeast"/>
        <w:jc w:val="both"/>
      </w:pPr>
      <w:r>
        <w:rPr>
          <w:rFonts w:ascii="Arial" w:eastAsia="Arial" w:hAnsi="Arial" w:cs="Arial"/>
          <w:b/>
          <w:color w:val="000000"/>
          <w:sz w:val="20"/>
        </w:rPr>
        <w:t>Sie sind uneins mit dem Präsidenten?</w:t>
      </w:r>
    </w:p>
    <w:p w14:paraId="64E6570F" w14:textId="77777777" w:rsidR="005078F9" w:rsidRDefault="005078F9">
      <w:pPr>
        <w:spacing w:before="200" w:line="260" w:lineRule="atLeast"/>
        <w:jc w:val="both"/>
      </w:pPr>
      <w:r>
        <w:rPr>
          <w:rFonts w:ascii="Arial" w:eastAsia="Arial" w:hAnsi="Arial" w:cs="Arial"/>
          <w:color w:val="000000"/>
          <w:sz w:val="20"/>
        </w:rPr>
        <w:t xml:space="preserve">Ich habe keine Meinungsverschiedenheit mit dem Präsidenten. Wir haben gemeinsam die Staatsverschuldung stabilisiert. Deutschland aber kann mehr tun. Es hat Spielräume für mehr Ausgaben. Die </w:t>
      </w:r>
      <w:r>
        <w:rPr>
          <w:rFonts w:ascii="Arial" w:eastAsia="Arial" w:hAnsi="Arial" w:cs="Arial"/>
          <w:b/>
          <w:i/>
          <w:color w:val="000000"/>
          <w:sz w:val="20"/>
          <w:u w:val="single"/>
        </w:rPr>
        <w:t>Euro</w:t>
      </w:r>
      <w:r>
        <w:rPr>
          <w:rFonts w:ascii="Arial" w:eastAsia="Arial" w:hAnsi="Arial" w:cs="Arial"/>
          <w:color w:val="000000"/>
          <w:sz w:val="20"/>
        </w:rPr>
        <w:t>-Zone darf nicht einfach nur auf Stabilität achten, sondern soll auch für Wohlstand sorgen. Sonst enttäuscht sie die Menschen.</w:t>
      </w:r>
    </w:p>
    <w:p w14:paraId="73A6B795" w14:textId="77777777" w:rsidR="005078F9" w:rsidRDefault="005078F9">
      <w:pPr>
        <w:spacing w:before="200" w:line="260" w:lineRule="atLeast"/>
        <w:jc w:val="both"/>
      </w:pPr>
      <w:r>
        <w:rPr>
          <w:rFonts w:ascii="Arial" w:eastAsia="Arial" w:hAnsi="Arial" w:cs="Arial"/>
          <w:b/>
          <w:color w:val="000000"/>
          <w:sz w:val="20"/>
        </w:rPr>
        <w:t>Bereitet der Mangel an Investitionen der nächsten Krise das Feld?</w:t>
      </w:r>
    </w:p>
    <w:p w14:paraId="5DDDC6DD" w14:textId="77777777" w:rsidR="005078F9" w:rsidRDefault="005078F9">
      <w:pPr>
        <w:spacing w:before="200" w:line="260" w:lineRule="atLeast"/>
        <w:jc w:val="both"/>
      </w:pPr>
      <w:r>
        <w:rPr>
          <w:rFonts w:ascii="Arial" w:eastAsia="Arial" w:hAnsi="Arial" w:cs="Arial"/>
          <w:color w:val="000000"/>
          <w:sz w:val="20"/>
        </w:rPr>
        <w:t xml:space="preserve">Ja, wenn wir nicht mehr tun, schon. Investieren wir jetzt nicht genug, riskieren wir eine Konjunkturkrise. Wir müssen optimale Bedingungen herstellen, um </w:t>
      </w:r>
      <w:r>
        <w:rPr>
          <w:rFonts w:ascii="Arial" w:eastAsia="Arial" w:hAnsi="Arial" w:cs="Arial"/>
          <w:b/>
          <w:i/>
          <w:color w:val="000000"/>
          <w:sz w:val="20"/>
          <w:u w:val="single"/>
        </w:rPr>
        <w:t>Europa</w:t>
      </w:r>
      <w:r>
        <w:rPr>
          <w:rFonts w:ascii="Arial" w:eastAsia="Arial" w:hAnsi="Arial" w:cs="Arial"/>
          <w:color w:val="000000"/>
          <w:sz w:val="20"/>
        </w:rPr>
        <w:t xml:space="preserve"> stärkeres Wachstum zu sichern. Außerdem vergrößert sich der strategische Rückstand in der Digitalwirtschaft. Diesen Fehler haben wir schon einmal gemacht. Die großen Akteure sind US-amerikanisch und chinesisch, weil die </w:t>
      </w:r>
      <w:r>
        <w:rPr>
          <w:rFonts w:ascii="Arial" w:eastAsia="Arial" w:hAnsi="Arial" w:cs="Arial"/>
          <w:b/>
          <w:i/>
          <w:color w:val="000000"/>
          <w:sz w:val="20"/>
          <w:u w:val="single"/>
        </w:rPr>
        <w:t>Europäer</w:t>
      </w:r>
      <w:r>
        <w:rPr>
          <w:rFonts w:ascii="Arial" w:eastAsia="Arial" w:hAnsi="Arial" w:cs="Arial"/>
          <w:color w:val="000000"/>
          <w:sz w:val="20"/>
        </w:rPr>
        <w:t xml:space="preserve"> die Entwicklung einst verschlafen haben.</w:t>
      </w:r>
    </w:p>
    <w:p w14:paraId="2022F051" w14:textId="77777777" w:rsidR="005078F9" w:rsidRDefault="005078F9">
      <w:pPr>
        <w:spacing w:before="200" w:line="260" w:lineRule="atLeast"/>
        <w:jc w:val="both"/>
      </w:pPr>
      <w:r>
        <w:rPr>
          <w:rFonts w:ascii="Arial" w:eastAsia="Arial" w:hAnsi="Arial" w:cs="Arial"/>
          <w:b/>
          <w:color w:val="000000"/>
          <w:sz w:val="20"/>
        </w:rPr>
        <w:t xml:space="preserve">Die französische Position zur </w:t>
      </w:r>
      <w:r>
        <w:rPr>
          <w:rFonts w:ascii="Arial" w:eastAsia="Arial" w:hAnsi="Arial" w:cs="Arial"/>
          <w:b/>
          <w:i/>
          <w:color w:val="000000"/>
          <w:sz w:val="20"/>
          <w:u w:val="single"/>
        </w:rPr>
        <w:t>EU</w:t>
      </w:r>
      <w:r>
        <w:rPr>
          <w:rFonts w:ascii="Arial" w:eastAsia="Arial" w:hAnsi="Arial" w:cs="Arial"/>
          <w:b/>
          <w:color w:val="000000"/>
          <w:sz w:val="20"/>
        </w:rPr>
        <w:t xml:space="preserve">-Defizitgrenze von maximal drei Prozent des Bruttoinlandsprodukts hat sich unter Macron verändert: Als Sie starteten, hatten die Regeln noch absolute Priorität. Heute sagt der Staatschef, das sei eine Debatte ,,aus dem vorigen Jahrhundert'. </w:t>
      </w:r>
    </w:p>
    <w:p w14:paraId="776A19B5" w14:textId="77777777" w:rsidR="005078F9" w:rsidRDefault="005078F9">
      <w:pPr>
        <w:spacing w:before="200" w:line="260" w:lineRule="atLeast"/>
        <w:jc w:val="both"/>
      </w:pPr>
      <w:r>
        <w:rPr>
          <w:rFonts w:ascii="Arial" w:eastAsia="Arial" w:hAnsi="Arial" w:cs="Arial"/>
          <w:color w:val="000000"/>
          <w:sz w:val="20"/>
        </w:rPr>
        <w:t xml:space="preserve">Emmanuel Macron hat nicht gesagt, dass wird aufs Defizit pfeifen. Frankreich hält sich an die Regeln. Wir sagen nur, dass die drei Prozent keine strategische Kernfrage sind - im Gegensatz zur </w:t>
      </w:r>
      <w:r>
        <w:rPr>
          <w:rFonts w:ascii="Arial" w:eastAsia="Arial" w:hAnsi="Arial" w:cs="Arial"/>
          <w:b/>
          <w:i/>
          <w:color w:val="000000"/>
          <w:sz w:val="20"/>
          <w:u w:val="single"/>
        </w:rPr>
        <w:t>europäischen</w:t>
      </w:r>
      <w:r>
        <w:rPr>
          <w:rFonts w:ascii="Arial" w:eastAsia="Arial" w:hAnsi="Arial" w:cs="Arial"/>
          <w:color w:val="000000"/>
          <w:sz w:val="20"/>
        </w:rPr>
        <w:t xml:space="preserve"> Souveränität. Und die hängt von massiven Investitionen in Zukunftstechnologien ab.</w:t>
      </w:r>
    </w:p>
    <w:p w14:paraId="3C691D21" w14:textId="77777777" w:rsidR="005078F9" w:rsidRDefault="005078F9">
      <w:pPr>
        <w:spacing w:before="200" w:line="260" w:lineRule="atLeast"/>
        <w:jc w:val="both"/>
      </w:pPr>
      <w:r>
        <w:rPr>
          <w:rFonts w:ascii="Arial" w:eastAsia="Arial" w:hAnsi="Arial" w:cs="Arial"/>
          <w:b/>
          <w:color w:val="000000"/>
          <w:sz w:val="20"/>
        </w:rPr>
        <w:t xml:space="preserve">Wegen des billigen Geldes sehen sich die </w:t>
      </w:r>
      <w:r>
        <w:rPr>
          <w:rFonts w:ascii="Arial" w:eastAsia="Arial" w:hAnsi="Arial" w:cs="Arial"/>
          <w:b/>
          <w:i/>
          <w:color w:val="000000"/>
          <w:sz w:val="20"/>
          <w:u w:val="single"/>
        </w:rPr>
        <w:t>Europäische</w:t>
      </w:r>
      <w:r>
        <w:rPr>
          <w:rFonts w:ascii="Arial" w:eastAsia="Arial" w:hAnsi="Arial" w:cs="Arial"/>
          <w:b/>
          <w:color w:val="000000"/>
          <w:sz w:val="20"/>
        </w:rPr>
        <w:t xml:space="preserve"> Zentralbank und ihre Chefin Christine Lagarde in Deutschland heftiger Kritik ausgesetzt. Gefährdet das deutsche Misstrauen den </w:t>
      </w:r>
      <w:r>
        <w:rPr>
          <w:rFonts w:ascii="Arial" w:eastAsia="Arial" w:hAnsi="Arial" w:cs="Arial"/>
          <w:b/>
          <w:i/>
          <w:color w:val="000000"/>
          <w:sz w:val="20"/>
          <w:u w:val="single"/>
        </w:rPr>
        <w:t>Euro</w:t>
      </w:r>
      <w:r>
        <w:rPr>
          <w:rFonts w:ascii="Arial" w:eastAsia="Arial" w:hAnsi="Arial" w:cs="Arial"/>
          <w:b/>
          <w:color w:val="000000"/>
          <w:sz w:val="20"/>
        </w:rPr>
        <w:t>?</w:t>
      </w:r>
    </w:p>
    <w:p w14:paraId="278F55E1" w14:textId="77777777" w:rsidR="005078F9" w:rsidRDefault="005078F9">
      <w:pPr>
        <w:spacing w:before="200" w:line="260" w:lineRule="atLeast"/>
        <w:jc w:val="both"/>
      </w:pPr>
      <w:r>
        <w:rPr>
          <w:rFonts w:ascii="Arial" w:eastAsia="Arial" w:hAnsi="Arial" w:cs="Arial"/>
          <w:color w:val="000000"/>
          <w:sz w:val="20"/>
        </w:rPr>
        <w:t xml:space="preserve">Der </w:t>
      </w:r>
      <w:r>
        <w:rPr>
          <w:rFonts w:ascii="Arial" w:eastAsia="Arial" w:hAnsi="Arial" w:cs="Arial"/>
          <w:b/>
          <w:i/>
          <w:color w:val="000000"/>
          <w:sz w:val="20"/>
          <w:u w:val="single"/>
        </w:rPr>
        <w:t>Euro</w:t>
      </w:r>
      <w:r>
        <w:rPr>
          <w:rFonts w:ascii="Arial" w:eastAsia="Arial" w:hAnsi="Arial" w:cs="Arial"/>
          <w:color w:val="000000"/>
          <w:sz w:val="20"/>
        </w:rPr>
        <w:t xml:space="preserve"> hält das aus. Die EZB ist unabhängig, darauf hatte Deutschland gepocht. Bei der Verabschiedung von Lagardes Vorgänger Mario Draghi hat die Kanzlerin das Wort ,,unabhängig' in ihrer Rede sehr oft benutzt. Vollkommen zurecht. Politische Kritik an der EZB steht im Widerspruch zu dieser Forderung.</w:t>
      </w:r>
    </w:p>
    <w:p w14:paraId="40DE58E1" w14:textId="77777777" w:rsidR="005078F9" w:rsidRDefault="005078F9">
      <w:pPr>
        <w:spacing w:before="200" w:line="260" w:lineRule="atLeast"/>
        <w:jc w:val="both"/>
      </w:pPr>
      <w:r>
        <w:rPr>
          <w:rFonts w:ascii="Arial" w:eastAsia="Arial" w:hAnsi="Arial" w:cs="Arial"/>
          <w:b/>
          <w:color w:val="000000"/>
          <w:sz w:val="20"/>
        </w:rPr>
        <w:t xml:space="preserve">Der Ton, in dem Sie über </w:t>
      </w:r>
      <w:r>
        <w:rPr>
          <w:rFonts w:ascii="Arial" w:eastAsia="Arial" w:hAnsi="Arial" w:cs="Arial"/>
          <w:b/>
          <w:i/>
          <w:color w:val="000000"/>
          <w:sz w:val="20"/>
          <w:u w:val="single"/>
        </w:rPr>
        <w:t>Europa</w:t>
      </w:r>
      <w:r>
        <w:rPr>
          <w:rFonts w:ascii="Arial" w:eastAsia="Arial" w:hAnsi="Arial" w:cs="Arial"/>
          <w:b/>
          <w:color w:val="000000"/>
          <w:sz w:val="20"/>
        </w:rPr>
        <w:t xml:space="preserve"> reden, ändert sich. Zu Beginn klangen Sie optimistisch, jetzt ist alles düster. Sie bemühen äußere Bedrohungen durch China, Macron spricht vom ,,Hirntod' der Nato. Ist das eine neue Strategie?</w:t>
      </w:r>
    </w:p>
    <w:p w14:paraId="2D0475CC" w14:textId="77777777" w:rsidR="005078F9" w:rsidRDefault="005078F9">
      <w:pPr>
        <w:spacing w:before="200" w:line="260" w:lineRule="atLeast"/>
        <w:jc w:val="both"/>
      </w:pPr>
      <w:r>
        <w:rPr>
          <w:rFonts w:ascii="Arial" w:eastAsia="Arial" w:hAnsi="Arial" w:cs="Arial"/>
          <w:color w:val="000000"/>
          <w:sz w:val="20"/>
        </w:rPr>
        <w:t xml:space="preserve">Was der Präsident über die Nato gesagt hat, ist schlicht klarsichtig. In der Wirtschaftspolitik brauchen wir in </w:t>
      </w:r>
      <w:r>
        <w:rPr>
          <w:rFonts w:ascii="Arial" w:eastAsia="Arial" w:hAnsi="Arial" w:cs="Arial"/>
          <w:b/>
          <w:i/>
          <w:color w:val="000000"/>
          <w:sz w:val="20"/>
          <w:u w:val="single"/>
        </w:rPr>
        <w:t>Europa</w:t>
      </w:r>
      <w:r>
        <w:rPr>
          <w:rFonts w:ascii="Arial" w:eastAsia="Arial" w:hAnsi="Arial" w:cs="Arial"/>
          <w:color w:val="000000"/>
          <w:sz w:val="20"/>
        </w:rPr>
        <w:t xml:space="preserve"> die gleiche Hellsichtigkeit. China schickt sich an, politisch und wirtschaftlich die dominante Macht des 21. </w:t>
      </w:r>
      <w:r>
        <w:rPr>
          <w:rFonts w:ascii="Arial" w:eastAsia="Arial" w:hAnsi="Arial" w:cs="Arial"/>
          <w:color w:val="000000"/>
          <w:sz w:val="20"/>
        </w:rPr>
        <w:lastRenderedPageBreak/>
        <w:t xml:space="preserve">Jahrhunderts zu werden. Zugleich wenden sich die USA von </w:t>
      </w:r>
      <w:r>
        <w:rPr>
          <w:rFonts w:ascii="Arial" w:eastAsia="Arial" w:hAnsi="Arial" w:cs="Arial"/>
          <w:b/>
          <w:i/>
          <w:color w:val="000000"/>
          <w:sz w:val="20"/>
          <w:u w:val="single"/>
        </w:rPr>
        <w:t>Europa</w:t>
      </w:r>
      <w:r>
        <w:rPr>
          <w:rFonts w:ascii="Arial" w:eastAsia="Arial" w:hAnsi="Arial" w:cs="Arial"/>
          <w:color w:val="000000"/>
          <w:sz w:val="20"/>
        </w:rPr>
        <w:t xml:space="preserve"> ab. Sie agieren sogar feindlich, wenn sie Strafzölle auf unseren Wein erheben oder nach den Daten unserer Unternehmen gieren. Dem können wir </w:t>
      </w:r>
      <w:r>
        <w:rPr>
          <w:rFonts w:ascii="Arial" w:eastAsia="Arial" w:hAnsi="Arial" w:cs="Arial"/>
          <w:b/>
          <w:i/>
          <w:color w:val="000000"/>
          <w:sz w:val="20"/>
          <w:u w:val="single"/>
        </w:rPr>
        <w:t>Europäer</w:t>
      </w:r>
      <w:r>
        <w:rPr>
          <w:rFonts w:ascii="Arial" w:eastAsia="Arial" w:hAnsi="Arial" w:cs="Arial"/>
          <w:color w:val="000000"/>
          <w:sz w:val="20"/>
        </w:rPr>
        <w:t xml:space="preserve"> ein Projekt entgegensetzen, das die liberale Demokratie offensiv verteidigt. Im Kern geht es uns darum, die </w:t>
      </w:r>
      <w:r>
        <w:rPr>
          <w:rFonts w:ascii="Arial" w:eastAsia="Arial" w:hAnsi="Arial" w:cs="Arial"/>
          <w:b/>
          <w:i/>
          <w:color w:val="000000"/>
          <w:sz w:val="20"/>
          <w:u w:val="single"/>
        </w:rPr>
        <w:t>EU</w:t>
      </w:r>
      <w:r>
        <w:rPr>
          <w:rFonts w:ascii="Arial" w:eastAsia="Arial" w:hAnsi="Arial" w:cs="Arial"/>
          <w:color w:val="000000"/>
          <w:sz w:val="20"/>
        </w:rPr>
        <w:t xml:space="preserve"> zu verwandeln - von einem gemeinsamen Markt in eine wahre, souveräne Weltmacht. Es gibt keinen Grund, sich vor Frankreichs Ehrgeiz für </w:t>
      </w:r>
      <w:r>
        <w:rPr>
          <w:rFonts w:ascii="Arial" w:eastAsia="Arial" w:hAnsi="Arial" w:cs="Arial"/>
          <w:b/>
          <w:i/>
          <w:color w:val="000000"/>
          <w:sz w:val="20"/>
          <w:u w:val="single"/>
        </w:rPr>
        <w:t>Europa</w:t>
      </w:r>
      <w:r>
        <w:rPr>
          <w:rFonts w:ascii="Arial" w:eastAsia="Arial" w:hAnsi="Arial" w:cs="Arial"/>
          <w:color w:val="000000"/>
          <w:sz w:val="20"/>
        </w:rPr>
        <w:t xml:space="preserve"> zu fürchten.</w:t>
      </w:r>
    </w:p>
    <w:p w14:paraId="1F27E695" w14:textId="77777777" w:rsidR="005078F9" w:rsidRDefault="005078F9">
      <w:pPr>
        <w:spacing w:before="200" w:line="260" w:lineRule="atLeast"/>
        <w:jc w:val="both"/>
      </w:pPr>
      <w:r>
        <w:rPr>
          <w:rFonts w:ascii="Arial" w:eastAsia="Arial" w:hAnsi="Arial" w:cs="Arial"/>
          <w:b/>
          <w:color w:val="000000"/>
          <w:sz w:val="20"/>
        </w:rPr>
        <w:t xml:space="preserve">Deutschland forderte jahrelang ein starkes Frankreich für </w:t>
      </w:r>
      <w:r>
        <w:rPr>
          <w:rFonts w:ascii="Arial" w:eastAsia="Arial" w:hAnsi="Arial" w:cs="Arial"/>
          <w:b/>
          <w:i/>
          <w:color w:val="000000"/>
          <w:sz w:val="20"/>
          <w:u w:val="single"/>
        </w:rPr>
        <w:t>Europa</w:t>
      </w:r>
      <w:r>
        <w:rPr>
          <w:rFonts w:ascii="Arial" w:eastAsia="Arial" w:hAnsi="Arial" w:cs="Arial"/>
          <w:b/>
          <w:color w:val="000000"/>
          <w:sz w:val="20"/>
        </w:rPr>
        <w:t>. Hat es ein zu starkes Frankreich bekommen?</w:t>
      </w:r>
    </w:p>
    <w:p w14:paraId="58C5A2F1" w14:textId="77777777" w:rsidR="005078F9" w:rsidRDefault="005078F9">
      <w:pPr>
        <w:spacing w:before="200" w:line="260" w:lineRule="atLeast"/>
        <w:jc w:val="both"/>
      </w:pPr>
      <w:r>
        <w:rPr>
          <w:rFonts w:ascii="Arial" w:eastAsia="Arial" w:hAnsi="Arial" w:cs="Arial"/>
          <w:color w:val="000000"/>
          <w:sz w:val="20"/>
        </w:rPr>
        <w:t xml:space="preserve">Das glaube ich nicht. Wir erhalten aus Deutschland viel positives Echo. Wir bedienen auch dort eine Sehnsucht nach </w:t>
      </w:r>
      <w:r>
        <w:rPr>
          <w:rFonts w:ascii="Arial" w:eastAsia="Arial" w:hAnsi="Arial" w:cs="Arial"/>
          <w:b/>
          <w:i/>
          <w:color w:val="000000"/>
          <w:sz w:val="20"/>
          <w:u w:val="single"/>
        </w:rPr>
        <w:t>Europa</w:t>
      </w:r>
      <w:r>
        <w:rPr>
          <w:rFonts w:ascii="Arial" w:eastAsia="Arial" w:hAnsi="Arial" w:cs="Arial"/>
          <w:color w:val="000000"/>
          <w:sz w:val="20"/>
        </w:rPr>
        <w:t xml:space="preserve">. Das ist formidabel. Umgekehrt hören die Franzosen auch zu, wenn Botschaften aus Deutschland kommen. </w:t>
      </w:r>
    </w:p>
    <w:p w14:paraId="3108D5F6" w14:textId="77777777" w:rsidR="005078F9" w:rsidRDefault="005078F9">
      <w:pPr>
        <w:spacing w:before="200" w:line="260" w:lineRule="atLeast"/>
        <w:jc w:val="both"/>
      </w:pPr>
      <w:r>
        <w:rPr>
          <w:rFonts w:ascii="Arial" w:eastAsia="Arial" w:hAnsi="Arial" w:cs="Arial"/>
          <w:b/>
          <w:color w:val="000000"/>
          <w:sz w:val="20"/>
        </w:rPr>
        <w:t>In Macrons Umfeld heißt es, Deutschland habe sich in der Folge des Zweiten Weltkriegs dagegen geimpft, Macht auszuüben. Wie soll es Ihrer Meinung nach sein Verhältnis zu Macht überdenken?</w:t>
      </w:r>
    </w:p>
    <w:p w14:paraId="3B05131D" w14:textId="77777777" w:rsidR="005078F9" w:rsidRDefault="005078F9">
      <w:pPr>
        <w:spacing w:before="200" w:line="260" w:lineRule="atLeast"/>
        <w:jc w:val="both"/>
      </w:pPr>
      <w:r>
        <w:rPr>
          <w:rFonts w:ascii="Arial" w:eastAsia="Arial" w:hAnsi="Arial" w:cs="Arial"/>
          <w:b/>
          <w:i/>
          <w:color w:val="000000"/>
          <w:sz w:val="20"/>
          <w:u w:val="single"/>
        </w:rPr>
        <w:t>Europa</w:t>
      </w:r>
      <w:r>
        <w:rPr>
          <w:rFonts w:ascii="Arial" w:eastAsia="Arial" w:hAnsi="Arial" w:cs="Arial"/>
          <w:color w:val="000000"/>
          <w:sz w:val="20"/>
        </w:rPr>
        <w:t xml:space="preserve"> ist ein politisches Konstrukt, in das jede Nation ihre eigene, jahrhundertelange Geschichte mitbringt. Das ist extrem komplex. Wenn man von der Nato spricht, spricht man automatisch auch von der Erinnerung, die Polen mit Russland verbindet, das muss man berücksichtigen. Und dennoch sollte eine gemeinsame militärische Schlagkraft das Ziel der </w:t>
      </w:r>
      <w:r>
        <w:rPr>
          <w:rFonts w:ascii="Arial" w:eastAsia="Arial" w:hAnsi="Arial" w:cs="Arial"/>
          <w:b/>
          <w:i/>
          <w:color w:val="000000"/>
          <w:sz w:val="20"/>
          <w:u w:val="single"/>
        </w:rPr>
        <w:t>europäischen</w:t>
      </w:r>
      <w:r>
        <w:rPr>
          <w:rFonts w:ascii="Arial" w:eastAsia="Arial" w:hAnsi="Arial" w:cs="Arial"/>
          <w:color w:val="000000"/>
          <w:sz w:val="20"/>
        </w:rPr>
        <w:t xml:space="preserve"> Völker sein. </w:t>
      </w:r>
    </w:p>
    <w:p w14:paraId="4CBB03B8" w14:textId="77777777" w:rsidR="005078F9" w:rsidRDefault="005078F9">
      <w:pPr>
        <w:spacing w:before="200" w:line="260" w:lineRule="atLeast"/>
        <w:jc w:val="both"/>
      </w:pPr>
      <w:r>
        <w:rPr>
          <w:rFonts w:ascii="Arial" w:eastAsia="Arial" w:hAnsi="Arial" w:cs="Arial"/>
          <w:b/>
          <w:color w:val="000000"/>
          <w:sz w:val="20"/>
        </w:rPr>
        <w:t xml:space="preserve">Emmanuel Macron hat kürzlich öffentlich die Rolle eingenommen, Deutschland in dieser Frage die Augen öffnen zu wollen. </w:t>
      </w:r>
    </w:p>
    <w:p w14:paraId="3D8A8EEC" w14:textId="77777777" w:rsidR="005078F9" w:rsidRDefault="005078F9">
      <w:pPr>
        <w:spacing w:before="200" w:line="260" w:lineRule="atLeast"/>
        <w:jc w:val="both"/>
      </w:pPr>
      <w:r>
        <w:rPr>
          <w:rFonts w:ascii="Arial" w:eastAsia="Arial" w:hAnsi="Arial" w:cs="Arial"/>
          <w:color w:val="000000"/>
          <w:sz w:val="20"/>
        </w:rPr>
        <w:t xml:space="preserve">Ich glaube, das ist eine der Rollen Frankreichs in </w:t>
      </w:r>
      <w:r>
        <w:rPr>
          <w:rFonts w:ascii="Arial" w:eastAsia="Arial" w:hAnsi="Arial" w:cs="Arial"/>
          <w:b/>
          <w:i/>
          <w:color w:val="000000"/>
          <w:sz w:val="20"/>
          <w:u w:val="single"/>
        </w:rPr>
        <w:t>Europa</w:t>
      </w:r>
      <w:r>
        <w:rPr>
          <w:rFonts w:ascii="Arial" w:eastAsia="Arial" w:hAnsi="Arial" w:cs="Arial"/>
          <w:color w:val="000000"/>
          <w:sz w:val="20"/>
        </w:rPr>
        <w:t xml:space="preserve">. Wir sind die Macht, die unbequem ist, die stört. Wir machen Vorschläge und stellen sie zur Diskussion. Sobald Großbritannien sich entschließt, die </w:t>
      </w:r>
      <w:r>
        <w:rPr>
          <w:rFonts w:ascii="Arial" w:eastAsia="Arial" w:hAnsi="Arial" w:cs="Arial"/>
          <w:b/>
          <w:i/>
          <w:color w:val="000000"/>
          <w:sz w:val="20"/>
          <w:u w:val="single"/>
        </w:rPr>
        <w:t>EU</w:t>
      </w:r>
      <w:r>
        <w:rPr>
          <w:rFonts w:ascii="Arial" w:eastAsia="Arial" w:hAnsi="Arial" w:cs="Arial"/>
          <w:color w:val="000000"/>
          <w:sz w:val="20"/>
        </w:rPr>
        <w:t xml:space="preserve"> zu verlassen, sind wir die wichtigste Militärmacht </w:t>
      </w:r>
      <w:r>
        <w:rPr>
          <w:rFonts w:ascii="Arial" w:eastAsia="Arial" w:hAnsi="Arial" w:cs="Arial"/>
          <w:b/>
          <w:i/>
          <w:color w:val="000000"/>
          <w:sz w:val="20"/>
          <w:u w:val="single"/>
        </w:rPr>
        <w:t>Europas</w:t>
      </w:r>
      <w:r>
        <w:rPr>
          <w:rFonts w:ascii="Arial" w:eastAsia="Arial" w:hAnsi="Arial" w:cs="Arial"/>
          <w:color w:val="000000"/>
          <w:sz w:val="20"/>
        </w:rPr>
        <w:t xml:space="preserve">. Dies ist der Moment, in dem uns gemeinsam in </w:t>
      </w:r>
      <w:r>
        <w:rPr>
          <w:rFonts w:ascii="Arial" w:eastAsia="Arial" w:hAnsi="Arial" w:cs="Arial"/>
          <w:b/>
          <w:i/>
          <w:color w:val="000000"/>
          <w:sz w:val="20"/>
          <w:u w:val="single"/>
        </w:rPr>
        <w:t>Europa</w:t>
      </w:r>
      <w:r>
        <w:rPr>
          <w:rFonts w:ascii="Arial" w:eastAsia="Arial" w:hAnsi="Arial" w:cs="Arial"/>
          <w:color w:val="000000"/>
          <w:sz w:val="20"/>
        </w:rPr>
        <w:t xml:space="preserve"> bewusst werden muss, dass wir eine unabhängige, </w:t>
      </w:r>
      <w:r>
        <w:rPr>
          <w:rFonts w:ascii="Arial" w:eastAsia="Arial" w:hAnsi="Arial" w:cs="Arial"/>
          <w:b/>
          <w:i/>
          <w:color w:val="000000"/>
          <w:sz w:val="20"/>
          <w:u w:val="single"/>
        </w:rPr>
        <w:t>europäische</w:t>
      </w:r>
      <w:r>
        <w:rPr>
          <w:rFonts w:ascii="Arial" w:eastAsia="Arial" w:hAnsi="Arial" w:cs="Arial"/>
          <w:color w:val="000000"/>
          <w:sz w:val="20"/>
        </w:rPr>
        <w:t xml:space="preserve"> Verteidigung brauchen. Das ist bestimmt keine Absage an die Nato, doch es gibt in diesem Bündnis Mitglieder, die Entscheidungen treffen, die unseren strategischen Interessen zuwiderlaufen. Wir müssen der Nato eine klare Rolle zurückgeben und parallel dazu bei der </w:t>
      </w:r>
      <w:r>
        <w:rPr>
          <w:rFonts w:ascii="Arial" w:eastAsia="Arial" w:hAnsi="Arial" w:cs="Arial"/>
          <w:b/>
          <w:i/>
          <w:color w:val="000000"/>
          <w:sz w:val="20"/>
          <w:u w:val="single"/>
        </w:rPr>
        <w:t>europäischen</w:t>
      </w:r>
      <w:r>
        <w:rPr>
          <w:rFonts w:ascii="Arial" w:eastAsia="Arial" w:hAnsi="Arial" w:cs="Arial"/>
          <w:color w:val="000000"/>
          <w:sz w:val="20"/>
        </w:rPr>
        <w:t xml:space="preserve"> Verteidigung vorangehen.</w:t>
      </w:r>
    </w:p>
    <w:p w14:paraId="0799CEDA" w14:textId="77777777" w:rsidR="005078F9" w:rsidRDefault="005078F9">
      <w:pPr>
        <w:spacing w:before="200" w:line="260" w:lineRule="atLeast"/>
        <w:jc w:val="both"/>
      </w:pPr>
      <w:r>
        <w:rPr>
          <w:rFonts w:ascii="Arial" w:eastAsia="Arial" w:hAnsi="Arial" w:cs="Arial"/>
          <w:b/>
          <w:color w:val="000000"/>
          <w:sz w:val="20"/>
        </w:rPr>
        <w:t xml:space="preserve">In dieser Analyse schwingt mit, die anderen </w:t>
      </w:r>
      <w:r>
        <w:rPr>
          <w:rFonts w:ascii="Arial" w:eastAsia="Arial" w:hAnsi="Arial" w:cs="Arial"/>
          <w:b/>
          <w:i/>
          <w:color w:val="000000"/>
          <w:sz w:val="20"/>
          <w:u w:val="single"/>
        </w:rPr>
        <w:t>EU</w:t>
      </w:r>
      <w:r>
        <w:rPr>
          <w:rFonts w:ascii="Arial" w:eastAsia="Arial" w:hAnsi="Arial" w:cs="Arial"/>
          <w:b/>
          <w:color w:val="000000"/>
          <w:sz w:val="20"/>
        </w:rPr>
        <w:t>-Staaten seien blind.</w:t>
      </w:r>
    </w:p>
    <w:p w14:paraId="32A12FE0" w14:textId="77777777" w:rsidR="005078F9" w:rsidRDefault="005078F9">
      <w:pPr>
        <w:spacing w:before="200" w:line="260" w:lineRule="atLeast"/>
        <w:jc w:val="both"/>
      </w:pPr>
      <w:r>
        <w:rPr>
          <w:rFonts w:ascii="Arial" w:eastAsia="Arial" w:hAnsi="Arial" w:cs="Arial"/>
          <w:color w:val="000000"/>
          <w:sz w:val="20"/>
        </w:rPr>
        <w:t xml:space="preserve">Die anderen Staaten haben auch das Recht, uns auf anderen Gebieten die Augen zu öffnen. </w:t>
      </w:r>
      <w:r>
        <w:rPr>
          <w:rFonts w:ascii="Arial" w:eastAsia="Arial" w:hAnsi="Arial" w:cs="Arial"/>
          <w:b/>
          <w:i/>
          <w:color w:val="000000"/>
          <w:sz w:val="20"/>
          <w:u w:val="single"/>
        </w:rPr>
        <w:t>Europa</w:t>
      </w:r>
      <w:r>
        <w:rPr>
          <w:rFonts w:ascii="Arial" w:eastAsia="Arial" w:hAnsi="Arial" w:cs="Arial"/>
          <w:color w:val="000000"/>
          <w:sz w:val="20"/>
        </w:rPr>
        <w:t xml:space="preserve"> erschlafft, wenn man nichts mehr sagt, wenn es keine Debatten mehr gibt. Mir ist es lieber, es gibt Meinungsverschiedenheiten, die dazu führen, dass man vorankommt. Solange am Ende dieser Debatten Kompromisse stehen und Entscheidungen. </w:t>
      </w:r>
    </w:p>
    <w:p w14:paraId="6CB6846E" w14:textId="77777777" w:rsidR="005078F9" w:rsidRDefault="005078F9">
      <w:pPr>
        <w:spacing w:before="200" w:line="260" w:lineRule="atLeast"/>
        <w:jc w:val="both"/>
      </w:pPr>
      <w:r>
        <w:rPr>
          <w:rFonts w:ascii="Arial" w:eastAsia="Arial" w:hAnsi="Arial" w:cs="Arial"/>
          <w:b/>
          <w:color w:val="000000"/>
          <w:sz w:val="20"/>
        </w:rPr>
        <w:t xml:space="preserve">Macron nennt den ungarischen Premier Viktor Orbán neuerdings eine ,,Schlüsselfigur', um die Visegrad-Staaten Ungarn, Tschechien, Slowakei und Polen von seiner neuen </w:t>
      </w:r>
      <w:r>
        <w:rPr>
          <w:rFonts w:ascii="Arial" w:eastAsia="Arial" w:hAnsi="Arial" w:cs="Arial"/>
          <w:b/>
          <w:i/>
          <w:color w:val="000000"/>
          <w:sz w:val="20"/>
          <w:u w:val="single"/>
        </w:rPr>
        <w:t>EU</w:t>
      </w:r>
      <w:r>
        <w:rPr>
          <w:rFonts w:ascii="Arial" w:eastAsia="Arial" w:hAnsi="Arial" w:cs="Arial"/>
          <w:b/>
          <w:color w:val="000000"/>
          <w:sz w:val="20"/>
        </w:rPr>
        <w:t xml:space="preserve">-Sicherheitsarchitektur zu überzeugen. Vor der </w:t>
      </w:r>
      <w:r>
        <w:rPr>
          <w:rFonts w:ascii="Arial" w:eastAsia="Arial" w:hAnsi="Arial" w:cs="Arial"/>
          <w:b/>
          <w:i/>
          <w:color w:val="000000"/>
          <w:sz w:val="20"/>
          <w:u w:val="single"/>
        </w:rPr>
        <w:t>Europawahl</w:t>
      </w:r>
      <w:r>
        <w:rPr>
          <w:rFonts w:ascii="Arial" w:eastAsia="Arial" w:hAnsi="Arial" w:cs="Arial"/>
          <w:b/>
          <w:color w:val="000000"/>
          <w:sz w:val="20"/>
        </w:rPr>
        <w:t xml:space="preserve"> im Mai bezeichnete er Orbán noch als Bedrohung für </w:t>
      </w:r>
      <w:r>
        <w:rPr>
          <w:rFonts w:ascii="Arial" w:eastAsia="Arial" w:hAnsi="Arial" w:cs="Arial"/>
          <w:b/>
          <w:i/>
          <w:color w:val="000000"/>
          <w:sz w:val="20"/>
          <w:u w:val="single"/>
        </w:rPr>
        <w:t>Europa</w:t>
      </w:r>
      <w:r>
        <w:rPr>
          <w:rFonts w:ascii="Arial" w:eastAsia="Arial" w:hAnsi="Arial" w:cs="Arial"/>
          <w:b/>
          <w:color w:val="000000"/>
          <w:sz w:val="20"/>
        </w:rPr>
        <w:t>. Wie passt das zusammen?</w:t>
      </w:r>
    </w:p>
    <w:p w14:paraId="31036AEB" w14:textId="77777777" w:rsidR="005078F9" w:rsidRDefault="005078F9">
      <w:pPr>
        <w:spacing w:before="200" w:line="260" w:lineRule="atLeast"/>
        <w:jc w:val="both"/>
      </w:pPr>
      <w:r>
        <w:rPr>
          <w:rFonts w:ascii="Arial" w:eastAsia="Arial" w:hAnsi="Arial" w:cs="Arial"/>
          <w:color w:val="000000"/>
          <w:sz w:val="20"/>
        </w:rPr>
        <w:t xml:space="preserve">Wir müssen die Sorgen und Positionen der Visegrad-Staaten verstehen. Man sollte niemanden in eine Schublade sperren, die Realitäten der Völker sind immer komplexer als die Kategorien, denen man sie zuordnen möchte. Die </w:t>
      </w:r>
      <w:r>
        <w:rPr>
          <w:rFonts w:ascii="Arial" w:eastAsia="Arial" w:hAnsi="Arial" w:cs="Arial"/>
          <w:b/>
          <w:i/>
          <w:color w:val="000000"/>
          <w:sz w:val="20"/>
          <w:u w:val="single"/>
        </w:rPr>
        <w:t>europäischen</w:t>
      </w:r>
      <w:r>
        <w:rPr>
          <w:rFonts w:ascii="Arial" w:eastAsia="Arial" w:hAnsi="Arial" w:cs="Arial"/>
          <w:color w:val="000000"/>
          <w:sz w:val="20"/>
        </w:rPr>
        <w:t xml:space="preserve"> Werte vergessen wir dabei nicht. Die Unabhängigkeit der Justiz und die Pressefreiheit sind nicht verhandelbar. </w:t>
      </w:r>
    </w:p>
    <w:p w14:paraId="6B29960E" w14:textId="77777777" w:rsidR="005078F9" w:rsidRDefault="005078F9">
      <w:pPr>
        <w:spacing w:before="200" w:line="260" w:lineRule="atLeast"/>
        <w:jc w:val="both"/>
      </w:pPr>
      <w:r>
        <w:rPr>
          <w:rFonts w:ascii="Arial" w:eastAsia="Arial" w:hAnsi="Arial" w:cs="Arial"/>
          <w:b/>
          <w:color w:val="000000"/>
          <w:sz w:val="20"/>
        </w:rPr>
        <w:t xml:space="preserve">In Ihrem Buch ,,Le Nouvel Empire' (,,Das neue Imperium') warnen sie vor dem Ende der </w:t>
      </w:r>
      <w:r>
        <w:rPr>
          <w:rFonts w:ascii="Arial" w:eastAsia="Arial" w:hAnsi="Arial" w:cs="Arial"/>
          <w:b/>
          <w:i/>
          <w:color w:val="000000"/>
          <w:sz w:val="20"/>
          <w:u w:val="single"/>
        </w:rPr>
        <w:t>EU</w:t>
      </w:r>
      <w:r>
        <w:rPr>
          <w:rFonts w:ascii="Arial" w:eastAsia="Arial" w:hAnsi="Arial" w:cs="Arial"/>
          <w:b/>
          <w:color w:val="000000"/>
          <w:sz w:val="20"/>
        </w:rPr>
        <w:t xml:space="preserve">. Übertreiben Sie nicht etwas? </w:t>
      </w:r>
    </w:p>
    <w:p w14:paraId="356E8B60" w14:textId="77777777" w:rsidR="005078F9" w:rsidRDefault="005078F9">
      <w:pPr>
        <w:spacing w:before="200" w:line="260" w:lineRule="atLeast"/>
        <w:jc w:val="both"/>
      </w:pPr>
      <w:r>
        <w:rPr>
          <w:rFonts w:ascii="Arial" w:eastAsia="Arial" w:hAnsi="Arial" w:cs="Arial"/>
          <w:color w:val="000000"/>
          <w:sz w:val="20"/>
        </w:rPr>
        <w:t xml:space="preserve">Es ist ein Irrtum, die </w:t>
      </w:r>
      <w:r>
        <w:rPr>
          <w:rFonts w:ascii="Arial" w:eastAsia="Arial" w:hAnsi="Arial" w:cs="Arial"/>
          <w:b/>
          <w:i/>
          <w:color w:val="000000"/>
          <w:sz w:val="20"/>
          <w:u w:val="single"/>
        </w:rPr>
        <w:t>EU</w:t>
      </w:r>
      <w:r>
        <w:rPr>
          <w:rFonts w:ascii="Arial" w:eastAsia="Arial" w:hAnsi="Arial" w:cs="Arial"/>
          <w:color w:val="000000"/>
          <w:sz w:val="20"/>
        </w:rPr>
        <w:t xml:space="preserve"> als abgeschlossene Leistung zu betrachten. Sie ist etwas mehr als 60 Jahre alt, nach historischen Maßstäben ist das nichts. Es galt als unwahrscheinliche Hypothese, dass Großbritannien die </w:t>
      </w:r>
      <w:r>
        <w:rPr>
          <w:rFonts w:ascii="Arial" w:eastAsia="Arial" w:hAnsi="Arial" w:cs="Arial"/>
          <w:b/>
          <w:i/>
          <w:color w:val="000000"/>
          <w:sz w:val="20"/>
          <w:u w:val="single"/>
        </w:rPr>
        <w:t>EU</w:t>
      </w:r>
      <w:r>
        <w:rPr>
          <w:rFonts w:ascii="Arial" w:eastAsia="Arial" w:hAnsi="Arial" w:cs="Arial"/>
          <w:color w:val="000000"/>
          <w:sz w:val="20"/>
        </w:rPr>
        <w:t xml:space="preserve"> verlässt. Doch das ist geschehen. </w:t>
      </w:r>
    </w:p>
    <w:p w14:paraId="6CE5B81D" w14:textId="77777777" w:rsidR="005078F9" w:rsidRDefault="005078F9">
      <w:pPr>
        <w:spacing w:before="200" w:line="260" w:lineRule="atLeast"/>
        <w:jc w:val="both"/>
      </w:pPr>
      <w:r>
        <w:rPr>
          <w:rFonts w:ascii="Arial" w:eastAsia="Arial" w:hAnsi="Arial" w:cs="Arial"/>
          <w:b/>
          <w:color w:val="000000"/>
          <w:sz w:val="20"/>
        </w:rPr>
        <w:lastRenderedPageBreak/>
        <w:t xml:space="preserve">Noch nicht, die Briten haben größte Mühe, auszutreten. </w:t>
      </w:r>
    </w:p>
    <w:p w14:paraId="43D5335C" w14:textId="77777777" w:rsidR="005078F9" w:rsidRDefault="005078F9">
      <w:pPr>
        <w:spacing w:before="200" w:line="260" w:lineRule="atLeast"/>
        <w:jc w:val="both"/>
      </w:pPr>
      <w:r>
        <w:rPr>
          <w:rFonts w:ascii="Arial" w:eastAsia="Arial" w:hAnsi="Arial" w:cs="Arial"/>
          <w:color w:val="000000"/>
          <w:sz w:val="20"/>
        </w:rPr>
        <w:t xml:space="preserve">Der Brexit kommt. Und seitdem wissen wir, dass die </w:t>
      </w:r>
      <w:r>
        <w:rPr>
          <w:rFonts w:ascii="Arial" w:eastAsia="Arial" w:hAnsi="Arial" w:cs="Arial"/>
          <w:b/>
          <w:i/>
          <w:color w:val="000000"/>
          <w:sz w:val="20"/>
          <w:u w:val="single"/>
        </w:rPr>
        <w:t>EU</w:t>
      </w:r>
      <w:r>
        <w:rPr>
          <w:rFonts w:ascii="Arial" w:eastAsia="Arial" w:hAnsi="Arial" w:cs="Arial"/>
          <w:color w:val="000000"/>
          <w:sz w:val="20"/>
        </w:rPr>
        <w:t xml:space="preserve"> sterblich ist. Das ist eine Aufforderung an die Proeuropäer, schneller voranzugehen, um spürbare Verbesserungen für unsere Bürger zu bringen. Ob in der Satellitennavigation, der Datensicherung, dem Bau neuer Batterien, auf all diesen Gebieten gibt es hervorragende </w:t>
      </w:r>
      <w:r>
        <w:rPr>
          <w:rFonts w:ascii="Arial" w:eastAsia="Arial" w:hAnsi="Arial" w:cs="Arial"/>
          <w:b/>
          <w:i/>
          <w:color w:val="000000"/>
          <w:sz w:val="20"/>
          <w:u w:val="single"/>
        </w:rPr>
        <w:t>europäische</w:t>
      </w:r>
      <w:r>
        <w:rPr>
          <w:rFonts w:ascii="Arial" w:eastAsia="Arial" w:hAnsi="Arial" w:cs="Arial"/>
          <w:color w:val="000000"/>
          <w:sz w:val="20"/>
        </w:rPr>
        <w:t xml:space="preserve"> Lösungen, die nur gemeinsam möglich sind. </w:t>
      </w:r>
      <w:r>
        <w:rPr>
          <w:rFonts w:ascii="Arial" w:eastAsia="Arial" w:hAnsi="Arial" w:cs="Arial"/>
          <w:b/>
          <w:i/>
          <w:color w:val="000000"/>
          <w:sz w:val="20"/>
          <w:u w:val="single"/>
        </w:rPr>
        <w:t>Europa</w:t>
      </w:r>
      <w:r>
        <w:rPr>
          <w:rFonts w:ascii="Arial" w:eastAsia="Arial" w:hAnsi="Arial" w:cs="Arial"/>
          <w:color w:val="000000"/>
          <w:sz w:val="20"/>
        </w:rPr>
        <w:t xml:space="preserve"> ist die Lösung. Der Brexit mahnt uns, dass kollektiver Selbstmord immer möglich ist. Die politische Verantwortung liegt darin, ihn zu verhindern.</w:t>
      </w:r>
    </w:p>
    <w:p w14:paraId="65202FF4" w14:textId="77777777" w:rsidR="005078F9" w:rsidRDefault="005078F9">
      <w:pPr>
        <w:spacing w:before="200" w:line="260" w:lineRule="atLeast"/>
        <w:jc w:val="both"/>
      </w:pPr>
      <w:r>
        <w:rPr>
          <w:rFonts w:ascii="Arial" w:eastAsia="Arial" w:hAnsi="Arial" w:cs="Arial"/>
          <w:b/>
          <w:color w:val="000000"/>
          <w:sz w:val="20"/>
        </w:rPr>
        <w:t xml:space="preserve">Wenn Sie über ein Imperium reden, wie wollen Sie verhindern, dass das Imperium seine Macht missbraucht? </w:t>
      </w:r>
    </w:p>
    <w:p w14:paraId="1EDC942F" w14:textId="77777777" w:rsidR="005078F9" w:rsidRDefault="005078F9">
      <w:pPr>
        <w:spacing w:before="200" w:line="260" w:lineRule="atLeast"/>
        <w:jc w:val="both"/>
      </w:pPr>
      <w:r>
        <w:rPr>
          <w:rFonts w:ascii="Arial" w:eastAsia="Arial" w:hAnsi="Arial" w:cs="Arial"/>
          <w:color w:val="000000"/>
          <w:sz w:val="20"/>
        </w:rPr>
        <w:t xml:space="preserve">Der liberale Denker Alexis de Tocqueville hat schon im 19. Jahrhundert sehr schön über friedliche Imperien geschrieben. Das </w:t>
      </w:r>
      <w:r>
        <w:rPr>
          <w:rFonts w:ascii="Arial" w:eastAsia="Arial" w:hAnsi="Arial" w:cs="Arial"/>
          <w:b/>
          <w:i/>
          <w:color w:val="000000"/>
          <w:sz w:val="20"/>
          <w:u w:val="single"/>
        </w:rPr>
        <w:t>europäische</w:t>
      </w:r>
      <w:r>
        <w:rPr>
          <w:rFonts w:ascii="Arial" w:eastAsia="Arial" w:hAnsi="Arial" w:cs="Arial"/>
          <w:color w:val="000000"/>
          <w:sz w:val="20"/>
        </w:rPr>
        <w:t xml:space="preserve"> Imperium, von dem ich träume, ist auch friedlich. Aber es ist in dem Sinne ein Imperium, dass seine Werte nicht verhandelbar sind. Ein Imperium, das seine Grenzen schützen kann und seine wirtschaftlichen Interessen verteidigt.</w:t>
      </w:r>
    </w:p>
    <w:p w14:paraId="0F2DA22C" w14:textId="77777777" w:rsidR="005078F9" w:rsidRDefault="005078F9">
      <w:pPr>
        <w:spacing w:before="200" w:line="260" w:lineRule="atLeast"/>
        <w:jc w:val="both"/>
      </w:pPr>
      <w:r>
        <w:rPr>
          <w:rFonts w:ascii="Arial" w:eastAsia="Arial" w:hAnsi="Arial" w:cs="Arial"/>
          <w:b/>
          <w:color w:val="000000"/>
          <w:sz w:val="20"/>
        </w:rPr>
        <w:t xml:space="preserve">Kennen Sie historische Beispiele von Imperien, die friedlich geblieben sind? </w:t>
      </w:r>
    </w:p>
    <w:p w14:paraId="64B33651" w14:textId="77777777" w:rsidR="005078F9" w:rsidRDefault="005078F9">
      <w:pPr>
        <w:spacing w:before="200" w:line="260" w:lineRule="atLeast"/>
        <w:jc w:val="both"/>
      </w:pPr>
      <w:r>
        <w:rPr>
          <w:rFonts w:ascii="Arial" w:eastAsia="Arial" w:hAnsi="Arial" w:cs="Arial"/>
          <w:color w:val="000000"/>
          <w:sz w:val="20"/>
        </w:rPr>
        <w:t xml:space="preserve">Lassen Sie uns keine Beispiele suchen, es gibt sie nicht. Das ist etwas radikal Neues, was es nur in der </w:t>
      </w:r>
      <w:r>
        <w:rPr>
          <w:rFonts w:ascii="Arial" w:eastAsia="Arial" w:hAnsi="Arial" w:cs="Arial"/>
          <w:b/>
          <w:i/>
          <w:color w:val="000000"/>
          <w:sz w:val="20"/>
          <w:u w:val="single"/>
        </w:rPr>
        <w:t>europäischen</w:t>
      </w:r>
      <w:r>
        <w:rPr>
          <w:rFonts w:ascii="Arial" w:eastAsia="Arial" w:hAnsi="Arial" w:cs="Arial"/>
          <w:color w:val="000000"/>
          <w:sz w:val="20"/>
        </w:rPr>
        <w:t xml:space="preserve"> Konstruktion gibt. Das gab es vorher nicht, dass sich Nationen mit jahrhundertelanger Tradition entscheiden, einen politischen Verbund zu bilden. Die Geschichte ist entscheidend. Wir sprechen zu viel von Zahlen und Wirtschaft, das sind nur Hilfsmittel.</w:t>
      </w:r>
    </w:p>
    <w:p w14:paraId="4A37B471" w14:textId="77777777" w:rsidR="005078F9" w:rsidRDefault="005078F9">
      <w:pPr>
        <w:spacing w:before="200" w:line="260" w:lineRule="atLeast"/>
        <w:jc w:val="both"/>
      </w:pPr>
      <w:r>
        <w:rPr>
          <w:rFonts w:ascii="Arial" w:eastAsia="Arial" w:hAnsi="Arial" w:cs="Arial"/>
          <w:b/>
          <w:color w:val="000000"/>
          <w:sz w:val="20"/>
        </w:rPr>
        <w:t xml:space="preserve">Das sagen gerade Sie? </w:t>
      </w:r>
    </w:p>
    <w:p w14:paraId="561225EC" w14:textId="77777777" w:rsidR="005078F9" w:rsidRDefault="005078F9">
      <w:pPr>
        <w:spacing w:before="200" w:line="260" w:lineRule="atLeast"/>
        <w:jc w:val="both"/>
      </w:pPr>
      <w:r>
        <w:rPr>
          <w:rFonts w:ascii="Arial" w:eastAsia="Arial" w:hAnsi="Arial" w:cs="Arial"/>
          <w:color w:val="000000"/>
          <w:sz w:val="20"/>
        </w:rPr>
        <w:t xml:space="preserve">Zahlen sind wichtig, aber noch wichtiger ist die Erinnerung der Völker. Es ist besonders schwierig, einen Kompromiss zu finden, wenn alle eine unterschiedliche Sprache sprechen. Aber das macht die Schönheit des </w:t>
      </w:r>
      <w:r>
        <w:rPr>
          <w:rFonts w:ascii="Arial" w:eastAsia="Arial" w:hAnsi="Arial" w:cs="Arial"/>
          <w:b/>
          <w:i/>
          <w:color w:val="000000"/>
          <w:sz w:val="20"/>
          <w:u w:val="single"/>
        </w:rPr>
        <w:t>europäischen</w:t>
      </w:r>
      <w:r>
        <w:rPr>
          <w:rFonts w:ascii="Arial" w:eastAsia="Arial" w:hAnsi="Arial" w:cs="Arial"/>
          <w:color w:val="000000"/>
          <w:sz w:val="20"/>
        </w:rPr>
        <w:t xml:space="preserve"> Projektes aus.</w:t>
      </w:r>
    </w:p>
    <w:p w14:paraId="1145A488" w14:textId="77777777" w:rsidR="005078F9" w:rsidRDefault="005078F9">
      <w:pPr>
        <w:spacing w:before="200" w:line="260" w:lineRule="atLeast"/>
        <w:jc w:val="both"/>
      </w:pPr>
      <w:r>
        <w:rPr>
          <w:rFonts w:ascii="Arial" w:eastAsia="Arial" w:hAnsi="Arial" w:cs="Arial"/>
          <w:b/>
          <w:color w:val="000000"/>
          <w:sz w:val="20"/>
        </w:rPr>
        <w:t>In näherer Zukunft steht Ihnen Ärger anderer Art bevor: Vom 5. Dezember an wird die Welt Zeuge werden, wie Streiks Frankreich lahmlegen, weil Ihre Rentenreform abgelehnt wird. Haben die Franzosen genug von Ihren Reformen?</w:t>
      </w:r>
    </w:p>
    <w:p w14:paraId="37C5A80F" w14:textId="77777777" w:rsidR="005078F9" w:rsidRDefault="005078F9">
      <w:pPr>
        <w:spacing w:before="200" w:line="260" w:lineRule="atLeast"/>
        <w:jc w:val="both"/>
      </w:pPr>
      <w:r>
        <w:rPr>
          <w:rFonts w:ascii="Arial" w:eastAsia="Arial" w:hAnsi="Arial" w:cs="Arial"/>
          <w:color w:val="000000"/>
          <w:sz w:val="20"/>
        </w:rPr>
        <w:t>Ich denke nicht. Wir wurden gewählt, um das Land zu verändern. Die ersten Ergebnisse geben uns recht. Es wäre falsch, wenn wir nun diese politische Identität ablegen würden. Zu dieser Transformation gehört die Schaffung eines neuen Rentensystems. Wir rechnen damit, dass es um den 5. Dezember herum zu Spannungen kommt. Wir sind aber nicht dazu da, ein ausgelaugtes Rentensystem zu erhalten, das ungerecht ist, zu viele Sonderregelungen vorsieht und finanziell für die nächste Generation nicht tragbar ist.</w:t>
      </w:r>
    </w:p>
    <w:p w14:paraId="34CD1932" w14:textId="77777777" w:rsidR="005078F9" w:rsidRDefault="005078F9">
      <w:pPr>
        <w:spacing w:before="200" w:line="260" w:lineRule="atLeast"/>
        <w:jc w:val="both"/>
      </w:pPr>
      <w:r>
        <w:rPr>
          <w:rFonts w:ascii="Arial" w:eastAsia="Arial" w:hAnsi="Arial" w:cs="Arial"/>
          <w:b/>
          <w:color w:val="000000"/>
          <w:sz w:val="20"/>
        </w:rPr>
        <w:t xml:space="preserve">Die vorige Krise ist noch gar nicht überwunden: Die Mehrheit der Franzosen sagt Umfragen zufolge, dass die Gelbwesten mit ihren Protesten Recht haben. </w:t>
      </w:r>
    </w:p>
    <w:p w14:paraId="3B4C7386" w14:textId="77777777" w:rsidR="005078F9" w:rsidRDefault="005078F9">
      <w:pPr>
        <w:spacing w:before="200" w:line="260" w:lineRule="atLeast"/>
        <w:jc w:val="both"/>
      </w:pPr>
      <w:r>
        <w:rPr>
          <w:rFonts w:ascii="Arial" w:eastAsia="Arial" w:hAnsi="Arial" w:cs="Arial"/>
          <w:color w:val="000000"/>
          <w:sz w:val="20"/>
        </w:rPr>
        <w:t>Wir haben auf die zentrale und berechtige Forderung reagiert, nämlich, dass Arbeit besser bezahlt wird. Aber man müsste blind sein, um in den Gelbwesten nur eine französische Krise zu sehen. Das ist eine Krise des Kapitalismus, die alle westlichen Länder betrifft.</w:t>
      </w:r>
    </w:p>
    <w:p w14:paraId="7EF8A5C8" w14:textId="77777777" w:rsidR="005078F9" w:rsidRDefault="005078F9">
      <w:pPr>
        <w:spacing w:before="240" w:line="260" w:lineRule="atLeast"/>
      </w:pPr>
      <w:r>
        <w:rPr>
          <w:rFonts w:ascii="Arial" w:eastAsia="Arial" w:hAnsi="Arial" w:cs="Arial"/>
          <w:b/>
          <w:color w:val="000000"/>
          <w:sz w:val="20"/>
        </w:rPr>
        <w:t xml:space="preserve">,,Es gibt keinen Grund,  sich vor Frankreichs Ehrgeiz  für </w:t>
      </w:r>
      <w:r>
        <w:rPr>
          <w:rFonts w:ascii="Arial" w:eastAsia="Arial" w:hAnsi="Arial" w:cs="Arial"/>
          <w:b/>
          <w:i/>
          <w:color w:val="000000"/>
          <w:sz w:val="20"/>
          <w:u w:val="single"/>
        </w:rPr>
        <w:t>Europa</w:t>
      </w:r>
      <w:r>
        <w:rPr>
          <w:rFonts w:ascii="Arial" w:eastAsia="Arial" w:hAnsi="Arial" w:cs="Arial"/>
          <w:b/>
          <w:color w:val="000000"/>
          <w:sz w:val="20"/>
        </w:rPr>
        <w:t xml:space="preserve"> zu fürchten.'</w:t>
      </w:r>
    </w:p>
    <w:p w14:paraId="23FCDC26" w14:textId="77777777" w:rsidR="005078F9" w:rsidRDefault="005078F9">
      <w:pPr>
        <w:spacing w:before="240" w:line="260" w:lineRule="atLeast"/>
      </w:pPr>
      <w:r>
        <w:rPr>
          <w:rFonts w:ascii="Arial" w:eastAsia="Arial" w:hAnsi="Arial" w:cs="Arial"/>
          <w:b/>
          <w:color w:val="000000"/>
          <w:sz w:val="20"/>
        </w:rPr>
        <w:t>,,Wir sprechen zu viel  von Zahlen und Wirtschaft,  das sind nur Hilfsmittel.'</w:t>
      </w:r>
    </w:p>
    <w:p w14:paraId="36966643" w14:textId="77777777" w:rsidR="005078F9" w:rsidRDefault="005078F9">
      <w:pPr>
        <w:keepNext/>
        <w:spacing w:before="240" w:line="340" w:lineRule="atLeast"/>
      </w:pPr>
      <w:r>
        <w:br/>
      </w:r>
      <w:r>
        <w:rPr>
          <w:rFonts w:ascii="Arial" w:eastAsia="Arial" w:hAnsi="Arial" w:cs="Arial"/>
          <w:b/>
          <w:color w:val="000000"/>
          <w:sz w:val="28"/>
        </w:rPr>
        <w:t>Graphic</w:t>
      </w:r>
    </w:p>
    <w:p w14:paraId="42DDE49E" w14:textId="472FFB6E" w:rsidR="005078F9" w:rsidRDefault="005078F9">
      <w:pPr>
        <w:spacing w:line="60" w:lineRule="exact"/>
      </w:pPr>
      <w:r>
        <w:rPr>
          <w:noProof/>
        </w:rPr>
        <mc:AlternateContent>
          <mc:Choice Requires="wps">
            <w:drawing>
              <wp:anchor distT="0" distB="0" distL="114300" distR="114300" simplePos="0" relativeHeight="251814912" behindDoc="0" locked="0" layoutInCell="1" allowOverlap="1" wp14:anchorId="452FCD36" wp14:editId="775D0905">
                <wp:simplePos x="0" y="0"/>
                <wp:positionH relativeFrom="column">
                  <wp:posOffset>0</wp:posOffset>
                </wp:positionH>
                <wp:positionV relativeFrom="paragraph">
                  <wp:posOffset>25400</wp:posOffset>
                </wp:positionV>
                <wp:extent cx="6502400" cy="0"/>
                <wp:effectExtent l="15875" t="15875" r="15875" b="12700"/>
                <wp:wrapTopAndBottom/>
                <wp:docPr id="1406"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4F33D" id="Line 215"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RywEAAHoDAAAOAAAAZHJzL2Uyb0RvYy54bWysU12P2yAQfK/U/4B4b+xEl6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D/WCMweWUtpq&#10;p9hsOs/2jD421LV2u5AHFCf37LcofkTmcD2A61WR+XL2BJxmRPUbJB+ip0v24xeU1AOHhMWrUxds&#10;piQX2KlEcr5Hok6JCfq4mNezh5qSE7daBc0N6ENMnxValjctN6S6EMNxG1MWAs2tJd/j8EkbUxI3&#10;jo0tn80v1NbT/NH1BRzRaJkbMySGfr82gR0hv5/6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d5Ch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9857CA" w14:textId="77777777" w:rsidR="005078F9" w:rsidRDefault="005078F9">
      <w:pPr>
        <w:spacing w:before="120" w:line="260" w:lineRule="atLeast"/>
      </w:pPr>
      <w:r>
        <w:rPr>
          <w:rFonts w:ascii="Arial" w:eastAsia="Arial" w:hAnsi="Arial" w:cs="Arial"/>
          <w:color w:val="000000"/>
          <w:sz w:val="20"/>
        </w:rPr>
        <w:t xml:space="preserve"> </w:t>
      </w:r>
    </w:p>
    <w:p w14:paraId="506CCAC8" w14:textId="77777777" w:rsidR="005078F9" w:rsidRDefault="005078F9">
      <w:pPr>
        <w:spacing w:before="200" w:line="260" w:lineRule="atLeast"/>
        <w:jc w:val="both"/>
      </w:pPr>
      <w:r>
        <w:rPr>
          <w:rFonts w:ascii="Arial" w:eastAsia="Arial" w:hAnsi="Arial" w:cs="Arial"/>
          <w:color w:val="000000"/>
          <w:sz w:val="20"/>
        </w:rPr>
        <w:lastRenderedPageBreak/>
        <w:t>Bruno Le Maire spricht auch Deutsch und war Austauschschüler in Bremen und Wien. Foto: JOEL SAGE/AFP</w:t>
      </w:r>
    </w:p>
    <w:p w14:paraId="78AC31CB" w14:textId="77777777" w:rsidR="005078F9" w:rsidRDefault="005078F9">
      <w:pPr>
        <w:keepNext/>
        <w:spacing w:before="240" w:line="340" w:lineRule="atLeast"/>
      </w:pPr>
      <w:r>
        <w:rPr>
          <w:rFonts w:ascii="Arial" w:eastAsia="Arial" w:hAnsi="Arial" w:cs="Arial"/>
          <w:b/>
          <w:color w:val="000000"/>
          <w:sz w:val="28"/>
        </w:rPr>
        <w:t>Classification</w:t>
      </w:r>
    </w:p>
    <w:p w14:paraId="00FF4278" w14:textId="1635CB6D" w:rsidR="005078F9" w:rsidRDefault="005078F9">
      <w:pPr>
        <w:spacing w:line="60" w:lineRule="exact"/>
      </w:pPr>
      <w:r>
        <w:rPr>
          <w:noProof/>
        </w:rPr>
        <mc:AlternateContent>
          <mc:Choice Requires="wps">
            <w:drawing>
              <wp:anchor distT="0" distB="0" distL="114300" distR="114300" simplePos="0" relativeHeight="251858944" behindDoc="0" locked="0" layoutInCell="1" allowOverlap="1" wp14:anchorId="55E07120" wp14:editId="04CF0D17">
                <wp:simplePos x="0" y="0"/>
                <wp:positionH relativeFrom="column">
                  <wp:posOffset>0</wp:posOffset>
                </wp:positionH>
                <wp:positionV relativeFrom="paragraph">
                  <wp:posOffset>25400</wp:posOffset>
                </wp:positionV>
                <wp:extent cx="6502400" cy="0"/>
                <wp:effectExtent l="15875" t="15875" r="15875" b="12700"/>
                <wp:wrapTopAndBottom/>
                <wp:docPr id="1405"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3697A" id="Line 258"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2in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A5A3AC" w14:textId="77777777" w:rsidR="005078F9" w:rsidRDefault="005078F9">
      <w:pPr>
        <w:spacing w:line="120" w:lineRule="exact"/>
      </w:pPr>
    </w:p>
    <w:p w14:paraId="7C84F28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358D95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296D6B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FB80AD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BUNDESKANZLER (89%); POLITIK (89%); STAATS- UND REGIERUNGSOBERHÄUPTER (89%); ÖFFENTLICHE POLITIK (89%); INTERVIEWS (78%); STAATSBUDGETS (78%); </w:t>
      </w:r>
      <w:r>
        <w:rPr>
          <w:rFonts w:ascii="Arial" w:eastAsia="Arial" w:hAnsi="Arial" w:cs="Arial"/>
          <w:b/>
          <w:i/>
          <w:color w:val="000000"/>
          <w:sz w:val="20"/>
          <w:u w:val="single"/>
        </w:rPr>
        <w:t>EUROPÄISCHE UNION</w:t>
      </w:r>
      <w:r>
        <w:rPr>
          <w:rFonts w:ascii="Arial" w:eastAsia="Arial" w:hAnsi="Arial" w:cs="Arial"/>
          <w:color w:val="000000"/>
          <w:sz w:val="20"/>
        </w:rPr>
        <w:t xml:space="preserve"> (76%); </w:t>
      </w:r>
      <w:r>
        <w:rPr>
          <w:rFonts w:ascii="Arial" w:eastAsia="Arial" w:hAnsi="Arial" w:cs="Arial"/>
          <w:b/>
          <w:i/>
          <w:color w:val="000000"/>
          <w:sz w:val="20"/>
          <w:u w:val="single"/>
        </w:rPr>
        <w:t>EUROZONE</w:t>
      </w:r>
      <w:r>
        <w:rPr>
          <w:rFonts w:ascii="Arial" w:eastAsia="Arial" w:hAnsi="Arial" w:cs="Arial"/>
          <w:color w:val="000000"/>
          <w:sz w:val="20"/>
        </w:rPr>
        <w:t xml:space="preserve"> (76%); KONJUNKTURNACHRICHTEN (76%); POLITISCHE DEBATTEN (76%); WIRTSCHAFTSPOLITIK (76%); WÄHRUNGSUNIONEN (76%); ÖFFENTLICHE FINANZEN (75%); SELBSTMORD (74%); GELDPOLITIK (71%); KÜNSTLICHE INTELLIGENZ (64%)</w:t>
      </w:r>
      <w:r>
        <w:br/>
      </w:r>
      <w:r>
        <w:br/>
      </w:r>
    </w:p>
    <w:p w14:paraId="5284A43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459C77D2"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BUDGETS (78%); STAATSBUDGETS (78%); </w:t>
      </w:r>
      <w:r>
        <w:rPr>
          <w:rFonts w:ascii="Arial" w:eastAsia="Arial" w:hAnsi="Arial" w:cs="Arial"/>
          <w:b/>
          <w:i/>
          <w:color w:val="000000"/>
          <w:sz w:val="20"/>
          <w:u w:val="single"/>
        </w:rPr>
        <w:t>EUROZONE</w:t>
      </w:r>
      <w:r>
        <w:rPr>
          <w:rFonts w:ascii="Arial" w:eastAsia="Arial" w:hAnsi="Arial" w:cs="Arial"/>
          <w:color w:val="000000"/>
          <w:sz w:val="20"/>
        </w:rPr>
        <w:t xml:space="preserve"> (76%); WÄHRUNGSUNIONEN (76%); GELDPOLITIK (71%); KÜNSTLICHE INTELLIGENZ (64%)</w:t>
      </w:r>
      <w:r>
        <w:br/>
      </w:r>
      <w:r>
        <w:br/>
      </w:r>
    </w:p>
    <w:p w14:paraId="1EAD82B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(92%); PETER ALTMAIER (79%)</w:t>
      </w:r>
      <w:r>
        <w:br/>
      </w:r>
      <w:r>
        <w:br/>
      </w:r>
    </w:p>
    <w:p w14:paraId="017C6EA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(88%); PARIS, FRANKREICH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w:t>
      </w:r>
      <w:r>
        <w:rPr>
          <w:rFonts w:ascii="Arial" w:eastAsia="Arial" w:hAnsi="Arial" w:cs="Arial"/>
          <w:b/>
          <w:i/>
          <w:color w:val="000000"/>
          <w:sz w:val="20"/>
          <w:u w:val="single"/>
        </w:rPr>
        <w:t>EUROPA</w:t>
      </w:r>
      <w:r>
        <w:rPr>
          <w:rFonts w:ascii="Arial" w:eastAsia="Arial" w:hAnsi="Arial" w:cs="Arial"/>
          <w:color w:val="000000"/>
          <w:sz w:val="20"/>
        </w:rPr>
        <w:t xml:space="preserve"> (94%); FRANKREICH (94%); DEUTSCHLAND (89%); CHINA (72%)</w:t>
      </w:r>
      <w:r>
        <w:br/>
      </w:r>
      <w:r>
        <w:br/>
      </w:r>
    </w:p>
    <w:p w14:paraId="1DAD39F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19963910" w14:textId="77777777" w:rsidR="005078F9" w:rsidRDefault="005078F9"/>
    <w:p w14:paraId="3317E8DA" w14:textId="52BF493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99904" behindDoc="0" locked="0" layoutInCell="1" allowOverlap="1" wp14:anchorId="1E60B0AB" wp14:editId="1668EFAC">
                <wp:simplePos x="0" y="0"/>
                <wp:positionH relativeFrom="column">
                  <wp:posOffset>0</wp:posOffset>
                </wp:positionH>
                <wp:positionV relativeFrom="paragraph">
                  <wp:posOffset>127000</wp:posOffset>
                </wp:positionV>
                <wp:extent cx="6502400" cy="0"/>
                <wp:effectExtent l="6350" t="10795" r="6350" b="8255"/>
                <wp:wrapNone/>
                <wp:docPr id="1404" name="Lin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F2531" id="Line 298"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w8C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74CC0B6" w14:textId="77777777" w:rsidR="005078F9" w:rsidRDefault="005078F9">
      <w:pPr>
        <w:sectPr w:rsidR="005078F9">
          <w:headerReference w:type="even" r:id="rId467"/>
          <w:headerReference w:type="default" r:id="rId468"/>
          <w:footerReference w:type="even" r:id="rId469"/>
          <w:footerReference w:type="default" r:id="rId470"/>
          <w:headerReference w:type="first" r:id="rId471"/>
          <w:footerReference w:type="first" r:id="rId472"/>
          <w:pgSz w:w="12240" w:h="15840"/>
          <w:pgMar w:top="840" w:right="1000" w:bottom="840" w:left="1000" w:header="400" w:footer="400" w:gutter="0"/>
          <w:cols w:space="720"/>
          <w:titlePg/>
        </w:sectPr>
      </w:pPr>
    </w:p>
    <w:p w14:paraId="1689C938" w14:textId="77777777" w:rsidR="005078F9" w:rsidRDefault="005078F9"/>
    <w:p w14:paraId="3EF922E4" w14:textId="77777777" w:rsidR="005078F9" w:rsidRDefault="005078F9">
      <w:pPr>
        <w:spacing w:before="240" w:after="200" w:line="340" w:lineRule="atLeast"/>
        <w:jc w:val="center"/>
        <w:outlineLvl w:val="0"/>
        <w:rPr>
          <w:rFonts w:ascii="Arial" w:hAnsi="Arial" w:cs="Arial"/>
          <w:b/>
          <w:bCs/>
          <w:kern w:val="32"/>
          <w:sz w:val="32"/>
          <w:szCs w:val="32"/>
        </w:rPr>
      </w:pPr>
      <w:hyperlink r:id="rId473" w:history="1">
        <w:r>
          <w:rPr>
            <w:rFonts w:ascii="Arial" w:eastAsia="Arial" w:hAnsi="Arial" w:cs="Arial"/>
            <w:b/>
            <w:bCs/>
            <w:i/>
            <w:color w:val="0077CC"/>
            <w:kern w:val="32"/>
            <w:sz w:val="28"/>
            <w:szCs w:val="32"/>
            <w:u w:val="single"/>
            <w:shd w:val="clear" w:color="auto" w:fill="FFFFFF"/>
          </w:rPr>
          <w:t xml:space="preserve">Der feine juristische Unterschied; Eine lettische Bank muss schließen, doch wer trägt die Verantwortung für die Entscheidung? Die Bankenaufseher bei der EZB oder die Bankenabwicklungsbehörde SRB? Die Entscheidung des </w:t>
        </w:r>
      </w:hyperlink>
      <w:hyperlink r:id="rId474" w:history="1">
        <w:r>
          <w:rPr>
            <w:rFonts w:ascii="Arial" w:eastAsia="Arial" w:hAnsi="Arial" w:cs="Arial"/>
            <w:b/>
            <w:bCs/>
            <w:i/>
            <w:color w:val="0077CC"/>
            <w:kern w:val="32"/>
            <w:sz w:val="28"/>
            <w:szCs w:val="32"/>
            <w:u w:val="single"/>
            <w:shd w:val="clear" w:color="auto" w:fill="FFFFFF"/>
          </w:rPr>
          <w:t>EU</w:t>
        </w:r>
      </w:hyperlink>
      <w:hyperlink r:id="rId475" w:history="1">
        <w:r>
          <w:rPr>
            <w:rFonts w:ascii="Arial" w:eastAsia="Arial" w:hAnsi="Arial" w:cs="Arial"/>
            <w:b/>
            <w:bCs/>
            <w:i/>
            <w:color w:val="0077CC"/>
            <w:kern w:val="32"/>
            <w:sz w:val="28"/>
            <w:szCs w:val="32"/>
            <w:u w:val="single"/>
            <w:shd w:val="clear" w:color="auto" w:fill="FFFFFF"/>
          </w:rPr>
          <w:t>-Gerichts zeigt, wie kompliziert eine Antwort ist</w:t>
        </w:r>
      </w:hyperlink>
    </w:p>
    <w:p w14:paraId="76BC4B7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0A8B8E7" w14:textId="77777777" w:rsidR="005078F9" w:rsidRDefault="005078F9">
      <w:pPr>
        <w:spacing w:before="120" w:line="260" w:lineRule="atLeast"/>
        <w:jc w:val="center"/>
      </w:pPr>
      <w:r>
        <w:rPr>
          <w:rFonts w:ascii="Arial" w:eastAsia="Arial" w:hAnsi="Arial" w:cs="Arial"/>
          <w:color w:val="000000"/>
          <w:sz w:val="20"/>
        </w:rPr>
        <w:t>Donnerstag 28. November 2019</w:t>
      </w:r>
    </w:p>
    <w:p w14:paraId="53CA3C46" w14:textId="77777777" w:rsidR="005078F9" w:rsidRDefault="005078F9">
      <w:pPr>
        <w:spacing w:line="240" w:lineRule="atLeast"/>
        <w:jc w:val="both"/>
      </w:pPr>
    </w:p>
    <w:p w14:paraId="107738C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8C9DA9F" w14:textId="04EF1CAF" w:rsidR="005078F9" w:rsidRDefault="005078F9">
      <w:pPr>
        <w:spacing w:before="120" w:line="220" w:lineRule="atLeast"/>
      </w:pPr>
      <w:r>
        <w:br/>
      </w:r>
      <w:r>
        <w:rPr>
          <w:noProof/>
        </w:rPr>
        <w:drawing>
          <wp:inline distT="0" distB="0" distL="0" distR="0" wp14:anchorId="6C9D4C5F" wp14:editId="660FBDBE">
            <wp:extent cx="2857500" cy="374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2D4E5A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20</w:t>
      </w:r>
    </w:p>
    <w:p w14:paraId="3C7BBE2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1022 words</w:t>
      </w:r>
    </w:p>
    <w:p w14:paraId="723A4FE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MARKUS ZYDRA UND MEIKE SCHREIBER</w:t>
      </w:r>
    </w:p>
    <w:p w14:paraId="42196109" w14:textId="77777777" w:rsidR="005078F9" w:rsidRDefault="005078F9">
      <w:pPr>
        <w:keepNext/>
        <w:spacing w:before="240" w:line="340" w:lineRule="atLeast"/>
      </w:pPr>
      <w:r>
        <w:rPr>
          <w:rFonts w:ascii="Arial" w:eastAsia="Arial" w:hAnsi="Arial" w:cs="Arial"/>
          <w:b/>
          <w:color w:val="000000"/>
          <w:sz w:val="28"/>
        </w:rPr>
        <w:t>Body</w:t>
      </w:r>
    </w:p>
    <w:p w14:paraId="62AC6E9C" w14:textId="491F04D5" w:rsidR="005078F9" w:rsidRDefault="005078F9">
      <w:pPr>
        <w:spacing w:line="60" w:lineRule="exact"/>
      </w:pPr>
      <w:r>
        <w:rPr>
          <w:noProof/>
        </w:rPr>
        <mc:AlternateContent>
          <mc:Choice Requires="wps">
            <w:drawing>
              <wp:anchor distT="0" distB="0" distL="114300" distR="114300" simplePos="0" relativeHeight="251771904" behindDoc="0" locked="0" layoutInCell="1" allowOverlap="1" wp14:anchorId="7E665401" wp14:editId="384BA5A9">
                <wp:simplePos x="0" y="0"/>
                <wp:positionH relativeFrom="column">
                  <wp:posOffset>0</wp:posOffset>
                </wp:positionH>
                <wp:positionV relativeFrom="paragraph">
                  <wp:posOffset>25400</wp:posOffset>
                </wp:positionV>
                <wp:extent cx="6502400" cy="0"/>
                <wp:effectExtent l="15875" t="15875" r="15875" b="12700"/>
                <wp:wrapTopAndBottom/>
                <wp:docPr id="1403"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01BF6" id="Line 173"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sVs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1C366F" w14:textId="77777777" w:rsidR="005078F9" w:rsidRDefault="005078F9"/>
    <w:p w14:paraId="3160F90C" w14:textId="77777777" w:rsidR="005078F9" w:rsidRDefault="005078F9">
      <w:pPr>
        <w:spacing w:before="200" w:line="260" w:lineRule="atLeast"/>
        <w:jc w:val="both"/>
      </w:pPr>
      <w:r>
        <w:rPr>
          <w:rFonts w:ascii="Arial" w:eastAsia="Arial" w:hAnsi="Arial" w:cs="Arial"/>
          <w:b/>
          <w:color w:val="000000"/>
          <w:sz w:val="20"/>
        </w:rPr>
        <w:t>Frankfurt</w:t>
      </w:r>
      <w:r>
        <w:rPr>
          <w:rFonts w:ascii="Arial" w:eastAsia="Arial" w:hAnsi="Arial" w:cs="Arial"/>
          <w:color w:val="000000"/>
          <w:sz w:val="20"/>
        </w:rPr>
        <w:t xml:space="preserve"> - Die Bankenaufseher bei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fällten ihr Urteil am 18. Februar 2018. An diesem Tag stuften sie die lettische Bank ABLV als ,,failing or likely to fail' ein. Das Institut, so würde man es in einfachen Worten auf Deutsch formulieren, stand also vor der Pleite. Die USA hatten dem Institut zu diesem Zeitpunkt bereits die Dollar-Finanzierung gekappt, als Strafe, weil das amerikanische Justizministerium ABLV verdächtigte, für das Regime in Nordkorea Geld gewaschen zu haben. Das Vertrauen in die lettische Bank war zerstört, viele Kunden zogen ihr Geld ab. Die Bank blutete aus.</w:t>
      </w:r>
    </w:p>
    <w:p w14:paraId="703F0817"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Europäische</w:t>
      </w:r>
      <w:r>
        <w:rPr>
          <w:rFonts w:ascii="Arial" w:eastAsia="Arial" w:hAnsi="Arial" w:cs="Arial"/>
          <w:color w:val="000000"/>
          <w:sz w:val="20"/>
        </w:rPr>
        <w:t xml:space="preserve"> Zentralbank übergab ihr Dossier zum lettischen Institut an eine andere </w:t>
      </w:r>
      <w:r>
        <w:rPr>
          <w:rFonts w:ascii="Arial" w:eastAsia="Arial" w:hAnsi="Arial" w:cs="Arial"/>
          <w:b/>
          <w:i/>
          <w:color w:val="000000"/>
          <w:sz w:val="20"/>
          <w:u w:val="single"/>
        </w:rPr>
        <w:t>europäische</w:t>
      </w:r>
      <w:r>
        <w:rPr>
          <w:rFonts w:ascii="Arial" w:eastAsia="Arial" w:hAnsi="Arial" w:cs="Arial"/>
          <w:color w:val="000000"/>
          <w:sz w:val="20"/>
        </w:rPr>
        <w:t xml:space="preserve"> Behörde: die </w:t>
      </w:r>
      <w:r>
        <w:rPr>
          <w:rFonts w:ascii="Arial" w:eastAsia="Arial" w:hAnsi="Arial" w:cs="Arial"/>
          <w:b/>
          <w:i/>
          <w:color w:val="000000"/>
          <w:sz w:val="20"/>
          <w:u w:val="single"/>
        </w:rPr>
        <w:t>Europäische</w:t>
      </w:r>
      <w:r>
        <w:rPr>
          <w:rFonts w:ascii="Arial" w:eastAsia="Arial" w:hAnsi="Arial" w:cs="Arial"/>
          <w:color w:val="000000"/>
          <w:sz w:val="20"/>
        </w:rPr>
        <w:t xml:space="preserve"> Bankenabwicklungsbehörde (SRB) in Brüssel. Dort kümmert man sich um die hoffnungslosen Fälle und traf sehr schnell die Entscheidung, das lettische Institut zu liquidieren. Diese arbeitsteilige Konstruktion von Bankenaufsicht und Bankenabwicklung ist Teil der </w:t>
      </w:r>
      <w:r>
        <w:rPr>
          <w:rFonts w:ascii="Arial" w:eastAsia="Arial" w:hAnsi="Arial" w:cs="Arial"/>
          <w:b/>
          <w:i/>
          <w:color w:val="000000"/>
          <w:sz w:val="20"/>
          <w:u w:val="single"/>
        </w:rPr>
        <w:t>Europäischen</w:t>
      </w:r>
      <w:r>
        <w:rPr>
          <w:rFonts w:ascii="Arial" w:eastAsia="Arial" w:hAnsi="Arial" w:cs="Arial"/>
          <w:color w:val="000000"/>
          <w:sz w:val="20"/>
        </w:rPr>
        <w:t xml:space="preserve"> Bankenunion. Die Entstehung beider Behörden in den Jahren 2014 und 2015 ist den Lehren aus der Finanz- und </w:t>
      </w:r>
      <w:r>
        <w:rPr>
          <w:rFonts w:ascii="Arial" w:eastAsia="Arial" w:hAnsi="Arial" w:cs="Arial"/>
          <w:b/>
          <w:i/>
          <w:color w:val="000000"/>
          <w:sz w:val="20"/>
          <w:u w:val="single"/>
        </w:rPr>
        <w:t>Euro</w:t>
      </w:r>
      <w:r>
        <w:rPr>
          <w:rFonts w:ascii="Arial" w:eastAsia="Arial" w:hAnsi="Arial" w:cs="Arial"/>
          <w:color w:val="000000"/>
          <w:sz w:val="20"/>
        </w:rPr>
        <w:t xml:space="preserve">-Staatsschuldenkrise geschuldet. Früher hatten nationale Aufsichtsbehörden in der </w:t>
      </w:r>
      <w:r>
        <w:rPr>
          <w:rFonts w:ascii="Arial" w:eastAsia="Arial" w:hAnsi="Arial" w:cs="Arial"/>
          <w:b/>
          <w:i/>
          <w:color w:val="000000"/>
          <w:sz w:val="20"/>
          <w:u w:val="single"/>
        </w:rPr>
        <w:t>Euro</w:t>
      </w:r>
      <w:r>
        <w:rPr>
          <w:rFonts w:ascii="Arial" w:eastAsia="Arial" w:hAnsi="Arial" w:cs="Arial"/>
          <w:color w:val="000000"/>
          <w:sz w:val="20"/>
        </w:rPr>
        <w:t xml:space="preserve">-Zone viel zu oft ein Auge zugedrückt und aus politischen Motiven heraus marode Banken mit Steuergeldern gerettet, was den gesamten </w:t>
      </w:r>
      <w:r>
        <w:rPr>
          <w:rFonts w:ascii="Arial" w:eastAsia="Arial" w:hAnsi="Arial" w:cs="Arial"/>
          <w:b/>
          <w:i/>
          <w:color w:val="000000"/>
          <w:sz w:val="20"/>
          <w:u w:val="single"/>
        </w:rPr>
        <w:t>europäischen</w:t>
      </w:r>
      <w:r>
        <w:rPr>
          <w:rFonts w:ascii="Arial" w:eastAsia="Arial" w:hAnsi="Arial" w:cs="Arial"/>
          <w:color w:val="000000"/>
          <w:sz w:val="20"/>
        </w:rPr>
        <w:t xml:space="preserve"> Finanzsektor destabilisierte. Dieses Risiko wollte </w:t>
      </w:r>
      <w:r>
        <w:rPr>
          <w:rFonts w:ascii="Arial" w:eastAsia="Arial" w:hAnsi="Arial" w:cs="Arial"/>
          <w:b/>
          <w:i/>
          <w:color w:val="000000"/>
          <w:sz w:val="20"/>
          <w:u w:val="single"/>
        </w:rPr>
        <w:t>Europa</w:t>
      </w:r>
      <w:r>
        <w:rPr>
          <w:rFonts w:ascii="Arial" w:eastAsia="Arial" w:hAnsi="Arial" w:cs="Arial"/>
          <w:color w:val="000000"/>
          <w:sz w:val="20"/>
        </w:rPr>
        <w:t xml:space="preserve"> künftig mindern. Kranke Banken sollten vom Markt verschwinden, und die Bank ABLV bekam diesen schärferen Wind im vergangenen Jahr zu spüren.</w:t>
      </w:r>
    </w:p>
    <w:p w14:paraId="3D26462E" w14:textId="77777777" w:rsidR="005078F9" w:rsidRDefault="005078F9">
      <w:pPr>
        <w:spacing w:before="200" w:line="260" w:lineRule="atLeast"/>
        <w:jc w:val="both"/>
      </w:pPr>
      <w:r>
        <w:rPr>
          <w:rFonts w:ascii="Arial" w:eastAsia="Arial" w:hAnsi="Arial" w:cs="Arial"/>
          <w:color w:val="000000"/>
          <w:sz w:val="20"/>
        </w:rPr>
        <w:t xml:space="preserve">  Doch dann begann der Rechtsstreit, denn die Eigentümer der Bank reichten Klage gegen die Entscheidung ein. Die EZB solle ihre Beurteilung, die Bank sei faktisch pleite, zurücknehmen. Das Gericht der </w:t>
      </w:r>
      <w:r>
        <w:rPr>
          <w:rFonts w:ascii="Arial" w:eastAsia="Arial" w:hAnsi="Arial" w:cs="Arial"/>
          <w:b/>
          <w:i/>
          <w:color w:val="000000"/>
          <w:sz w:val="20"/>
          <w:u w:val="single"/>
        </w:rPr>
        <w:t>Europäischen</w:t>
      </w:r>
      <w:r>
        <w:rPr>
          <w:rFonts w:ascii="Arial" w:eastAsia="Arial" w:hAnsi="Arial" w:cs="Arial"/>
          <w:color w:val="000000"/>
          <w:sz w:val="20"/>
        </w:rPr>
        <w:t xml:space="preserve"> Union, das dem </w:t>
      </w:r>
      <w:r>
        <w:rPr>
          <w:rFonts w:ascii="Arial" w:eastAsia="Arial" w:hAnsi="Arial" w:cs="Arial"/>
          <w:b/>
          <w:i/>
          <w:color w:val="000000"/>
          <w:sz w:val="20"/>
          <w:u w:val="single"/>
        </w:rPr>
        <w:t>Europäischen</w:t>
      </w:r>
      <w:r>
        <w:rPr>
          <w:rFonts w:ascii="Arial" w:eastAsia="Arial" w:hAnsi="Arial" w:cs="Arial"/>
          <w:color w:val="000000"/>
          <w:sz w:val="20"/>
        </w:rPr>
        <w:t xml:space="preserve"> Gerichtshof nachgeordnet ist, fällte ein schnelles und überraschendes Urteil: Die EZB könne nicht verantwortlich gemacht werden, denn sie habe keine Entscheidungsmacht. Die Bankaufseher würden mit ihrer Einschätzung ,,failing or likely to fail' lediglich eine vorbereitende Entscheidungsgrundlage bieten. Die schlussendliche Entscheidung über das Ende der Bank träfe die Abwicklungsbehörde SRB (T-281/18). Die Richter folgten damit der Einschätzung der EZB-Juristen.</w:t>
      </w:r>
    </w:p>
    <w:p w14:paraId="005F14E0" w14:textId="77777777" w:rsidR="005078F9" w:rsidRDefault="005078F9">
      <w:pPr>
        <w:spacing w:before="200" w:line="260" w:lineRule="atLeast"/>
        <w:jc w:val="both"/>
      </w:pPr>
      <w:r>
        <w:rPr>
          <w:rFonts w:ascii="Arial" w:eastAsia="Arial" w:hAnsi="Arial" w:cs="Arial"/>
          <w:color w:val="000000"/>
          <w:sz w:val="20"/>
        </w:rPr>
        <w:t xml:space="preserve">  Bei der SRB ist man intern entsetzt. Offiziell möchte die Behörde nichts zu dem Fall sagen, aber viele halten die Situation für skurril: Wie kann man für etwas verantwortlich sein, was man nicht getan hat? Die EZB hat die Bank </w:t>
      </w:r>
      <w:r>
        <w:rPr>
          <w:rFonts w:ascii="Arial" w:eastAsia="Arial" w:hAnsi="Arial" w:cs="Arial"/>
          <w:color w:val="000000"/>
          <w:sz w:val="20"/>
        </w:rPr>
        <w:lastRenderedPageBreak/>
        <w:t>als ,,failing or likely to fail' eingestuft, nicht die SRB. Die Abwicklungsexperten bekommen die Unterlagen der EZB zwar auf den Tisch, aber sie überprüfen den Inhalt nur auf Plausibilität. Alle Papiere der Bankenaufsicht noch einmal durchzugehen, wäre eine nicht zu rechtfertigende Doppelarbeit, zumal die rechtliche Prüfung dem Gericht obliegt.</w:t>
      </w:r>
    </w:p>
    <w:p w14:paraId="5AB097C3" w14:textId="77777777" w:rsidR="005078F9" w:rsidRDefault="005078F9">
      <w:pPr>
        <w:spacing w:before="200" w:line="260" w:lineRule="atLeast"/>
        <w:jc w:val="both"/>
      </w:pPr>
      <w:r>
        <w:rPr>
          <w:rFonts w:ascii="Arial" w:eastAsia="Arial" w:hAnsi="Arial" w:cs="Arial"/>
          <w:color w:val="000000"/>
          <w:sz w:val="20"/>
        </w:rPr>
        <w:t xml:space="preserve">  Inzwischen liegt der Fall beim </w:t>
      </w:r>
      <w:r>
        <w:rPr>
          <w:rFonts w:ascii="Arial" w:eastAsia="Arial" w:hAnsi="Arial" w:cs="Arial"/>
          <w:b/>
          <w:i/>
          <w:color w:val="000000"/>
          <w:sz w:val="20"/>
          <w:u w:val="single"/>
        </w:rPr>
        <w:t>Europäischen</w:t>
      </w:r>
      <w:r>
        <w:rPr>
          <w:rFonts w:ascii="Arial" w:eastAsia="Arial" w:hAnsi="Arial" w:cs="Arial"/>
          <w:color w:val="000000"/>
          <w:sz w:val="20"/>
        </w:rPr>
        <w:t xml:space="preserve"> Gerichtshof. Eine Klärung ist wichtig, denn im schlimmsten Fall geht es auch um die Schadenersatzpflicht: Wer ist am Ende verantwortlich? Die EZB, die eine Bank als ,,wahrscheinlich pleite' einstuft? Die SRB, wo man die Entscheidung trifft, das Institut umstandslos zu liquidieren oder es zu retten, indem Aktionäre und Gläubiger zur Kasse gebeten werden?</w:t>
      </w:r>
    </w:p>
    <w:p w14:paraId="43BAEB22" w14:textId="77777777" w:rsidR="005078F9" w:rsidRDefault="005078F9">
      <w:pPr>
        <w:spacing w:before="200" w:line="260" w:lineRule="atLeast"/>
        <w:jc w:val="both"/>
      </w:pPr>
      <w:r>
        <w:rPr>
          <w:rFonts w:ascii="Arial" w:eastAsia="Arial" w:hAnsi="Arial" w:cs="Arial"/>
          <w:color w:val="000000"/>
          <w:sz w:val="20"/>
        </w:rPr>
        <w:t xml:space="preserve">  Beide Behörden müssen sich bei all ihren Entscheidungen auf Klagen gefasst machen. Weil zum Teil auch noch nationale Behörden der </w:t>
      </w:r>
      <w:r>
        <w:rPr>
          <w:rFonts w:ascii="Arial" w:eastAsia="Arial" w:hAnsi="Arial" w:cs="Arial"/>
          <w:b/>
          <w:i/>
          <w:color w:val="000000"/>
          <w:sz w:val="20"/>
          <w:u w:val="single"/>
        </w:rPr>
        <w:t>Euro</w:t>
      </w:r>
      <w:r>
        <w:rPr>
          <w:rFonts w:ascii="Arial" w:eastAsia="Arial" w:hAnsi="Arial" w:cs="Arial"/>
          <w:color w:val="000000"/>
          <w:sz w:val="20"/>
        </w:rPr>
        <w:t xml:space="preserve">-Zone in die Entscheidungen eingebunden sind, gibt es für Aktionäre und Gläubiger viele mögliche Adressaten. ,,Ich sehe das emotionslos. Man könnte die Situation spöttisch als Paradies für Rechtsanwälte bezeichnen', sagte SRB-Chefin Elke König kürzlich bei einer Veranstaltung in Frankfurt. Die Behörde habe ihre Rechtsabteilung massiv aufgestockt, ,,weil wir uns selbst in Luxemburg vor Gericht vertreten wollen.' In den ersten Verfahren müssten ein paar grundsätzliche Fragen geklärt werden, so König. Das </w:t>
      </w:r>
      <w:r>
        <w:rPr>
          <w:rFonts w:ascii="Arial" w:eastAsia="Arial" w:hAnsi="Arial" w:cs="Arial"/>
          <w:b/>
          <w:i/>
          <w:color w:val="000000"/>
          <w:sz w:val="20"/>
          <w:u w:val="single"/>
        </w:rPr>
        <w:t>Europäische</w:t>
      </w:r>
      <w:r>
        <w:rPr>
          <w:rFonts w:ascii="Arial" w:eastAsia="Arial" w:hAnsi="Arial" w:cs="Arial"/>
          <w:color w:val="000000"/>
          <w:sz w:val="20"/>
        </w:rPr>
        <w:t xml:space="preserve"> Parlament kam im März in einer Analyse der Bankenunion zu dem Ergebnis, dass die Arbeitsteilung zwischen SRB und EZB in der Praxis ,,verwirrend' sei. Beide Behörden sollten sich auf ein klares Procedere einigen, wenn Fälle maroder Banken an einander weitergegeben würden, hieß es.</w:t>
      </w:r>
    </w:p>
    <w:p w14:paraId="74DB50AA" w14:textId="77777777" w:rsidR="005078F9" w:rsidRDefault="005078F9">
      <w:pPr>
        <w:spacing w:before="200" w:line="260" w:lineRule="atLeast"/>
        <w:jc w:val="both"/>
      </w:pPr>
      <w:r>
        <w:rPr>
          <w:rFonts w:ascii="Arial" w:eastAsia="Arial" w:hAnsi="Arial" w:cs="Arial"/>
          <w:color w:val="000000"/>
          <w:sz w:val="20"/>
        </w:rPr>
        <w:t xml:space="preserve">  Problematisch ist auch, dass die Insolvenzregeln für Banken in den </w:t>
      </w:r>
      <w:r>
        <w:rPr>
          <w:rFonts w:ascii="Arial" w:eastAsia="Arial" w:hAnsi="Arial" w:cs="Arial"/>
          <w:b/>
          <w:i/>
          <w:color w:val="000000"/>
          <w:sz w:val="20"/>
          <w:u w:val="single"/>
        </w:rPr>
        <w:t>Euro</w:t>
      </w:r>
      <w:r>
        <w:rPr>
          <w:rFonts w:ascii="Arial" w:eastAsia="Arial" w:hAnsi="Arial" w:cs="Arial"/>
          <w:color w:val="000000"/>
          <w:sz w:val="20"/>
        </w:rPr>
        <w:t>-Staaten sehr unterschiedlich sind. Die SRB schickt nicht-systemrelevante Banken oft direkt in die Liquidation, die dann von den nationalen Behörden - je nach Land - immer anders umgesetzt wird.</w:t>
      </w:r>
    </w:p>
    <w:p w14:paraId="1CB27761" w14:textId="77777777" w:rsidR="005078F9" w:rsidRDefault="005078F9">
      <w:pPr>
        <w:spacing w:before="200" w:line="260" w:lineRule="atLeast"/>
        <w:jc w:val="both"/>
      </w:pPr>
      <w:r>
        <w:rPr>
          <w:rFonts w:ascii="Arial" w:eastAsia="Arial" w:hAnsi="Arial" w:cs="Arial"/>
          <w:color w:val="000000"/>
          <w:sz w:val="20"/>
        </w:rPr>
        <w:t>  Die Institutionen haben unterschiedliche Prioritäten. Die EZB steht vor einem Dilemma: Stuft sie die Bank zu früh als gefährdet ein, erzeugt sie Panik bei den Kunden der Bank. Also warten die Aufseher mit dieser Entscheidung so lange wie möglich, um der Bank die Möglichkeit zu geben, frisches Kapital zu besorgen und sich selbst zu retten. Bei der SRB wünscht man sich eher eine frühe resolute Entscheidung, damit die Bank in der Abwicklung noch Vermögensgegenstände besitzt, die man verwerten kann.</w:t>
      </w:r>
    </w:p>
    <w:p w14:paraId="059A9431" w14:textId="77777777" w:rsidR="005078F9" w:rsidRDefault="005078F9">
      <w:pPr>
        <w:spacing w:before="200" w:line="260" w:lineRule="atLeast"/>
        <w:jc w:val="both"/>
      </w:pPr>
      <w:r>
        <w:rPr>
          <w:rFonts w:ascii="Arial" w:eastAsia="Arial" w:hAnsi="Arial" w:cs="Arial"/>
          <w:color w:val="000000"/>
          <w:sz w:val="20"/>
        </w:rPr>
        <w:t xml:space="preserve">  Die SRB galt ursprünglich als Garant dafür, dass nicht mehr die Steuerzahler für eine marode Bank haften müssen. Stattdessen sollten die Gläubiger der Bank in Haftung genommen werden, also die Kreditgeber des Instituts, wobei Einlagen bis 100 000 </w:t>
      </w:r>
      <w:r>
        <w:rPr>
          <w:rFonts w:ascii="Arial" w:eastAsia="Arial" w:hAnsi="Arial" w:cs="Arial"/>
          <w:b/>
          <w:i/>
          <w:color w:val="000000"/>
          <w:sz w:val="20"/>
          <w:u w:val="single"/>
        </w:rPr>
        <w:t>Euro</w:t>
      </w:r>
      <w:r>
        <w:rPr>
          <w:rFonts w:ascii="Arial" w:eastAsia="Arial" w:hAnsi="Arial" w:cs="Arial"/>
          <w:color w:val="000000"/>
          <w:sz w:val="20"/>
        </w:rPr>
        <w:t xml:space="preserve"> nicht angetastet würden. Doch bislang hat die SRB noch nie einen wirklichen so genannten ,,Bail-in' ausgeführt. Einzig im Fall Banco Popular, die dann verkauft wurde, mussten Aktionäre und einige Gläubiger Verluste hinnehmen. In vielen anderen Fällen mischten sich Regierungen mit Unterstützung der </w:t>
      </w:r>
      <w:r>
        <w:rPr>
          <w:rFonts w:ascii="Arial" w:eastAsia="Arial" w:hAnsi="Arial" w:cs="Arial"/>
          <w:b/>
          <w:i/>
          <w:color w:val="000000"/>
          <w:sz w:val="20"/>
          <w:u w:val="single"/>
        </w:rPr>
        <w:t>EU</w:t>
      </w:r>
      <w:r>
        <w:rPr>
          <w:rFonts w:ascii="Arial" w:eastAsia="Arial" w:hAnsi="Arial" w:cs="Arial"/>
          <w:color w:val="000000"/>
          <w:sz w:val="20"/>
        </w:rPr>
        <w:t>-Kommission ein, um nationale Banken durch Garantien oder Kapital zu stützen, oftmals in Italien, aber auch in Deutschland.</w:t>
      </w:r>
    </w:p>
    <w:p w14:paraId="1633C803" w14:textId="77777777" w:rsidR="005078F9" w:rsidRDefault="005078F9">
      <w:pPr>
        <w:spacing w:before="200" w:line="260" w:lineRule="atLeast"/>
        <w:jc w:val="both"/>
      </w:pPr>
      <w:r>
        <w:rPr>
          <w:rFonts w:ascii="Arial" w:eastAsia="Arial" w:hAnsi="Arial" w:cs="Arial"/>
          <w:color w:val="000000"/>
          <w:sz w:val="20"/>
        </w:rPr>
        <w:t xml:space="preserve">  Im Bericht des </w:t>
      </w:r>
      <w:r>
        <w:rPr>
          <w:rFonts w:ascii="Arial" w:eastAsia="Arial" w:hAnsi="Arial" w:cs="Arial"/>
          <w:b/>
          <w:i/>
          <w:color w:val="000000"/>
          <w:sz w:val="20"/>
          <w:u w:val="single"/>
        </w:rPr>
        <w:t>EU</w:t>
      </w:r>
      <w:r>
        <w:rPr>
          <w:rFonts w:ascii="Arial" w:eastAsia="Arial" w:hAnsi="Arial" w:cs="Arial"/>
          <w:color w:val="000000"/>
          <w:sz w:val="20"/>
        </w:rPr>
        <w:t>-Parlaments heißt es, dieser Trend untergrabe das Ziel der Behörde, was sehr ,,besorgniserregend' sei. Die SRB sei gegründet worden, ,,um den Bail-out von Banken mit Steuergeldern zu beenden'. Dafür habe man ja auch einen Abwicklungsfonds geschaffen, in den der Bankensektor seine Beiträge einzahle.</w:t>
      </w:r>
    </w:p>
    <w:p w14:paraId="5B8CD502" w14:textId="77777777" w:rsidR="005078F9" w:rsidRDefault="005078F9">
      <w:pPr>
        <w:spacing w:before="240" w:line="260" w:lineRule="atLeast"/>
      </w:pPr>
      <w:r>
        <w:rPr>
          <w:rFonts w:ascii="Arial" w:eastAsia="Arial" w:hAnsi="Arial" w:cs="Arial"/>
          <w:b/>
          <w:color w:val="000000"/>
          <w:sz w:val="20"/>
        </w:rPr>
        <w:t xml:space="preserve">Wie kann man für etwas verantwortlich sein, was man nicht getan hat? </w:t>
      </w:r>
    </w:p>
    <w:p w14:paraId="44D4973A" w14:textId="77777777" w:rsidR="005078F9" w:rsidRDefault="005078F9">
      <w:pPr>
        <w:spacing w:before="240" w:line="260" w:lineRule="atLeast"/>
      </w:pPr>
      <w:r>
        <w:rPr>
          <w:rFonts w:ascii="Arial" w:eastAsia="Arial" w:hAnsi="Arial" w:cs="Arial"/>
          <w:b/>
          <w:color w:val="000000"/>
          <w:sz w:val="20"/>
        </w:rPr>
        <w:t xml:space="preserve">Die </w:t>
      </w:r>
      <w:r>
        <w:rPr>
          <w:rFonts w:ascii="Arial" w:eastAsia="Arial" w:hAnsi="Arial" w:cs="Arial"/>
          <w:b/>
          <w:i/>
          <w:color w:val="000000"/>
          <w:sz w:val="20"/>
          <w:u w:val="single"/>
        </w:rPr>
        <w:t>Europäische</w:t>
      </w:r>
      <w:r>
        <w:rPr>
          <w:rFonts w:ascii="Arial" w:eastAsia="Arial" w:hAnsi="Arial" w:cs="Arial"/>
          <w:b/>
          <w:color w:val="000000"/>
          <w:sz w:val="20"/>
        </w:rPr>
        <w:t xml:space="preserve"> Zentralbank steht vor einem Dilemma</w:t>
      </w:r>
    </w:p>
    <w:p w14:paraId="2ABA5C52" w14:textId="77777777" w:rsidR="005078F9" w:rsidRDefault="005078F9">
      <w:pPr>
        <w:keepNext/>
        <w:spacing w:before="240" w:line="340" w:lineRule="atLeast"/>
      </w:pPr>
      <w:r>
        <w:rPr>
          <w:rFonts w:ascii="Arial" w:eastAsia="Arial" w:hAnsi="Arial" w:cs="Arial"/>
          <w:b/>
          <w:color w:val="000000"/>
          <w:sz w:val="28"/>
        </w:rPr>
        <w:t>Classification</w:t>
      </w:r>
    </w:p>
    <w:p w14:paraId="4A747DDF" w14:textId="6B458ABA" w:rsidR="005078F9" w:rsidRDefault="005078F9">
      <w:pPr>
        <w:spacing w:line="60" w:lineRule="exact"/>
      </w:pPr>
      <w:r>
        <w:rPr>
          <w:noProof/>
        </w:rPr>
        <mc:AlternateContent>
          <mc:Choice Requires="wps">
            <w:drawing>
              <wp:anchor distT="0" distB="0" distL="114300" distR="114300" simplePos="0" relativeHeight="251815936" behindDoc="0" locked="0" layoutInCell="1" allowOverlap="1" wp14:anchorId="36B199EF" wp14:editId="061B9591">
                <wp:simplePos x="0" y="0"/>
                <wp:positionH relativeFrom="column">
                  <wp:posOffset>0</wp:posOffset>
                </wp:positionH>
                <wp:positionV relativeFrom="paragraph">
                  <wp:posOffset>25400</wp:posOffset>
                </wp:positionV>
                <wp:extent cx="6502400" cy="0"/>
                <wp:effectExtent l="15875" t="19050" r="15875" b="19050"/>
                <wp:wrapTopAndBottom/>
                <wp:docPr id="1402" name="Lin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605D5" id="Line 216"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cSpF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20DA3CF" w14:textId="77777777" w:rsidR="005078F9" w:rsidRDefault="005078F9">
      <w:pPr>
        <w:spacing w:line="120" w:lineRule="exact"/>
      </w:pPr>
    </w:p>
    <w:p w14:paraId="1052273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AB691B1"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08FFF5B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E81383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(92%); BANKENREGULIERUNG &amp; FINANZAUFSICHT (91%); </w:t>
      </w:r>
      <w:r>
        <w:rPr>
          <w:rFonts w:ascii="Arial" w:eastAsia="Arial" w:hAnsi="Arial" w:cs="Arial"/>
          <w:b/>
          <w:i/>
          <w:color w:val="000000"/>
          <w:sz w:val="20"/>
          <w:u w:val="single"/>
        </w:rPr>
        <w:t>EUROPÄISCHE UNION</w:t>
      </w:r>
      <w:r>
        <w:rPr>
          <w:rFonts w:ascii="Arial" w:eastAsia="Arial" w:hAnsi="Arial" w:cs="Arial"/>
          <w:color w:val="000000"/>
          <w:sz w:val="20"/>
        </w:rPr>
        <w:t xml:space="preserve"> (91%); </w:t>
      </w:r>
      <w:r>
        <w:rPr>
          <w:rFonts w:ascii="Arial" w:eastAsia="Arial" w:hAnsi="Arial" w:cs="Arial"/>
          <w:b/>
          <w:i/>
          <w:color w:val="000000"/>
          <w:sz w:val="20"/>
          <w:u w:val="single"/>
        </w:rPr>
        <w:t>EURO</w:t>
      </w:r>
      <w:r>
        <w:rPr>
          <w:rFonts w:ascii="Arial" w:eastAsia="Arial" w:hAnsi="Arial" w:cs="Arial"/>
          <w:color w:val="000000"/>
          <w:sz w:val="20"/>
        </w:rPr>
        <w:t xml:space="preserv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(89%); GERICHTSHÖFE (89%); GERICHTSURTEILE (89%); INTERNATIONALE GERICHTSHÖFE &amp; TRIBUNALE (89%); KONKURSE &amp; INSOLVENZVERFAHREN (89%); RECHTSKLAGEN (89%); </w:t>
      </w:r>
      <w:r>
        <w:rPr>
          <w:rFonts w:ascii="Arial" w:eastAsia="Arial" w:hAnsi="Arial" w:cs="Arial"/>
          <w:b/>
          <w:i/>
          <w:color w:val="000000"/>
          <w:sz w:val="20"/>
          <w:u w:val="single"/>
        </w:rPr>
        <w:t>EUROZONE</w:t>
      </w:r>
      <w:r>
        <w:rPr>
          <w:rFonts w:ascii="Arial" w:eastAsia="Arial" w:hAnsi="Arial" w:cs="Arial"/>
          <w:color w:val="000000"/>
          <w:sz w:val="20"/>
        </w:rPr>
        <w:t xml:space="preserve"> (78%); GERICHTSPROZESSE (78%); RICHTER (78%); WÄHRUNGSUNIONEN (78%); INTERNATIONALE WIRTSCHAFTSORGANISATIONEN (76%); </w:t>
      </w:r>
      <w:r>
        <w:rPr>
          <w:rFonts w:ascii="Arial" w:eastAsia="Arial" w:hAnsi="Arial" w:cs="Arial"/>
          <w:b/>
          <w:i/>
          <w:color w:val="000000"/>
          <w:sz w:val="20"/>
          <w:u w:val="single"/>
        </w:rPr>
        <w:t>EURO</w:t>
      </w:r>
      <w:r>
        <w:rPr>
          <w:rFonts w:ascii="Arial" w:eastAsia="Arial" w:hAnsi="Arial" w:cs="Arial"/>
          <w:color w:val="000000"/>
          <w:sz w:val="20"/>
        </w:rPr>
        <w:t>-KRISE (73%); JUSTIZMINISTERIEN (71%)</w:t>
      </w:r>
      <w:r>
        <w:br/>
      </w:r>
      <w:r>
        <w:br/>
      </w:r>
    </w:p>
    <w:p w14:paraId="1E56FA5D"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(54%)</w:t>
      </w:r>
      <w:r>
        <w:br/>
      </w:r>
      <w:r>
        <w:br/>
      </w:r>
    </w:p>
    <w:p w14:paraId="09CF8DD7"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(92%); BANKENREGULIERUNG &amp; FINANZAUFSICHT (91%); </w:t>
      </w:r>
      <w:r>
        <w:rPr>
          <w:rFonts w:ascii="Arial" w:eastAsia="Arial" w:hAnsi="Arial" w:cs="Arial"/>
          <w:b/>
          <w:i/>
          <w:color w:val="000000"/>
          <w:sz w:val="20"/>
          <w:u w:val="single"/>
        </w:rPr>
        <w:t>EURO</w:t>
      </w:r>
      <w:r>
        <w:rPr>
          <w:rFonts w:ascii="Arial" w:eastAsia="Arial" w:hAnsi="Arial" w:cs="Arial"/>
          <w:color w:val="000000"/>
          <w:sz w:val="20"/>
        </w:rPr>
        <w:t xml:space="preserve"> (90%); BANKEN- UND FINANZÜBERSICHT (78%); </w:t>
      </w:r>
      <w:r>
        <w:rPr>
          <w:rFonts w:ascii="Arial" w:eastAsia="Arial" w:hAnsi="Arial" w:cs="Arial"/>
          <w:b/>
          <w:i/>
          <w:color w:val="000000"/>
          <w:sz w:val="20"/>
          <w:u w:val="single"/>
        </w:rPr>
        <w:t>EUROZONE</w:t>
      </w:r>
      <w:r>
        <w:rPr>
          <w:rFonts w:ascii="Arial" w:eastAsia="Arial" w:hAnsi="Arial" w:cs="Arial"/>
          <w:color w:val="000000"/>
          <w:sz w:val="20"/>
        </w:rPr>
        <w:t xml:space="preserve"> (78%); WÄHRUNGSUNIONEN (78%); </w:t>
      </w:r>
      <w:r>
        <w:rPr>
          <w:rFonts w:ascii="Arial" w:eastAsia="Arial" w:hAnsi="Arial" w:cs="Arial"/>
          <w:b/>
          <w:i/>
          <w:color w:val="000000"/>
          <w:sz w:val="20"/>
          <w:u w:val="single"/>
        </w:rPr>
        <w:t>EURO</w:t>
      </w:r>
      <w:r>
        <w:rPr>
          <w:rFonts w:ascii="Arial" w:eastAsia="Arial" w:hAnsi="Arial" w:cs="Arial"/>
          <w:color w:val="000000"/>
          <w:sz w:val="20"/>
        </w:rPr>
        <w:t>-KRISE (73%)</w:t>
      </w:r>
      <w:r>
        <w:br/>
      </w:r>
      <w:r>
        <w:br/>
      </w:r>
    </w:p>
    <w:p w14:paraId="7A81329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(73%); BRÜSSEL, BELGIEN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(92%); LETTLAND (91%); NORDAMERIKA (79%); BELGIEN (73%); NORDKOREA (57%); OSTASIEN (57%)</w:t>
      </w:r>
      <w:r>
        <w:br/>
      </w:r>
      <w:r>
        <w:br/>
      </w:r>
    </w:p>
    <w:p w14:paraId="497EC19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1ED6A07E" w14:textId="77777777" w:rsidR="005078F9" w:rsidRDefault="005078F9"/>
    <w:p w14:paraId="2AD7D04D" w14:textId="21674E4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59968" behindDoc="0" locked="0" layoutInCell="1" allowOverlap="1" wp14:anchorId="566B2B22" wp14:editId="44523926">
                <wp:simplePos x="0" y="0"/>
                <wp:positionH relativeFrom="column">
                  <wp:posOffset>0</wp:posOffset>
                </wp:positionH>
                <wp:positionV relativeFrom="paragraph">
                  <wp:posOffset>127000</wp:posOffset>
                </wp:positionV>
                <wp:extent cx="6502400" cy="0"/>
                <wp:effectExtent l="6350" t="11430" r="6350" b="7620"/>
                <wp:wrapNone/>
                <wp:docPr id="1401"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EFD78" id="Line 259"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9cxy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45EDB3C" w14:textId="77777777" w:rsidR="005078F9" w:rsidRDefault="005078F9">
      <w:pPr>
        <w:sectPr w:rsidR="005078F9">
          <w:headerReference w:type="even" r:id="rId476"/>
          <w:headerReference w:type="default" r:id="rId477"/>
          <w:footerReference w:type="even" r:id="rId478"/>
          <w:footerReference w:type="default" r:id="rId479"/>
          <w:headerReference w:type="first" r:id="rId480"/>
          <w:footerReference w:type="first" r:id="rId481"/>
          <w:pgSz w:w="12240" w:h="15840"/>
          <w:pgMar w:top="840" w:right="1000" w:bottom="840" w:left="1000" w:header="400" w:footer="400" w:gutter="0"/>
          <w:cols w:space="720"/>
          <w:titlePg/>
        </w:sectPr>
      </w:pPr>
    </w:p>
    <w:p w14:paraId="360D6EA7" w14:textId="77777777" w:rsidR="005078F9" w:rsidRDefault="005078F9"/>
    <w:p w14:paraId="3C5ADF0D" w14:textId="77777777" w:rsidR="005078F9" w:rsidRDefault="005078F9">
      <w:pPr>
        <w:spacing w:before="240" w:after="200" w:line="340" w:lineRule="atLeast"/>
        <w:jc w:val="center"/>
        <w:outlineLvl w:val="0"/>
        <w:rPr>
          <w:rFonts w:ascii="Arial" w:hAnsi="Arial" w:cs="Arial"/>
          <w:b/>
          <w:bCs/>
          <w:kern w:val="32"/>
          <w:sz w:val="32"/>
          <w:szCs w:val="32"/>
        </w:rPr>
      </w:pPr>
      <w:hyperlink r:id="rId482" w:history="1">
        <w:r>
          <w:rPr>
            <w:rFonts w:ascii="Arial" w:eastAsia="Arial" w:hAnsi="Arial" w:cs="Arial"/>
            <w:b/>
            <w:bCs/>
            <w:i/>
            <w:color w:val="0077CC"/>
            <w:kern w:val="32"/>
            <w:sz w:val="28"/>
            <w:szCs w:val="32"/>
            <w:u w:val="single"/>
            <w:shd w:val="clear" w:color="auto" w:fill="FFFFFF"/>
          </w:rPr>
          <w:t xml:space="preserve">Nachfrage ohne Angebot; Eine Industrieallianz drängt </w:t>
        </w:r>
      </w:hyperlink>
      <w:hyperlink r:id="rId483" w:history="1">
        <w:r>
          <w:rPr>
            <w:rFonts w:ascii="Arial" w:eastAsia="Arial" w:hAnsi="Arial" w:cs="Arial"/>
            <w:b/>
            <w:bCs/>
            <w:i/>
            <w:color w:val="0077CC"/>
            <w:kern w:val="32"/>
            <w:sz w:val="28"/>
            <w:szCs w:val="32"/>
            <w:u w:val="single"/>
            <w:shd w:val="clear" w:color="auto" w:fill="FFFFFF"/>
          </w:rPr>
          <w:t>EU</w:t>
        </w:r>
      </w:hyperlink>
      <w:hyperlink r:id="rId484" w:history="1">
        <w:r>
          <w:rPr>
            <w:rFonts w:ascii="Arial" w:eastAsia="Arial" w:hAnsi="Arial" w:cs="Arial"/>
            <w:b/>
            <w:bCs/>
            <w:i/>
            <w:color w:val="0077CC"/>
            <w:kern w:val="32"/>
            <w:sz w:val="28"/>
            <w:szCs w:val="32"/>
            <w:u w:val="single"/>
            <w:shd w:val="clear" w:color="auto" w:fill="FFFFFF"/>
          </w:rPr>
          <w:t>-Kommission zu Verkaufsquoten für emissionsfreie Lkw</w:t>
        </w:r>
      </w:hyperlink>
    </w:p>
    <w:p w14:paraId="052BBC2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9DE1A7A" w14:textId="77777777" w:rsidR="005078F9" w:rsidRDefault="005078F9">
      <w:pPr>
        <w:spacing w:before="120" w:line="260" w:lineRule="atLeast"/>
        <w:jc w:val="center"/>
      </w:pPr>
      <w:r>
        <w:rPr>
          <w:rFonts w:ascii="Arial" w:eastAsia="Arial" w:hAnsi="Arial" w:cs="Arial"/>
          <w:color w:val="000000"/>
          <w:sz w:val="20"/>
        </w:rPr>
        <w:t>Donnerstag 28. November 2019</w:t>
      </w:r>
    </w:p>
    <w:p w14:paraId="58AAB341" w14:textId="77777777" w:rsidR="005078F9" w:rsidRDefault="005078F9">
      <w:pPr>
        <w:spacing w:line="240" w:lineRule="atLeast"/>
        <w:jc w:val="both"/>
      </w:pPr>
    </w:p>
    <w:p w14:paraId="27ABA50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EE78E6E" w14:textId="737BB7EF" w:rsidR="005078F9" w:rsidRDefault="005078F9">
      <w:pPr>
        <w:spacing w:before="120" w:line="220" w:lineRule="atLeast"/>
      </w:pPr>
      <w:r>
        <w:br/>
      </w:r>
      <w:r>
        <w:rPr>
          <w:noProof/>
        </w:rPr>
        <w:drawing>
          <wp:inline distT="0" distB="0" distL="0" distR="0" wp14:anchorId="6987CB3A" wp14:editId="2F4E8CC9">
            <wp:extent cx="2857500" cy="374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450005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19</w:t>
      </w:r>
    </w:p>
    <w:p w14:paraId="5C2985C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648 words</w:t>
      </w:r>
    </w:p>
    <w:p w14:paraId="3FFE3FB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MARKUS BALSER</w:t>
      </w:r>
    </w:p>
    <w:p w14:paraId="17E0400E" w14:textId="77777777" w:rsidR="005078F9" w:rsidRDefault="005078F9">
      <w:pPr>
        <w:keepNext/>
        <w:spacing w:before="240" w:line="340" w:lineRule="atLeast"/>
      </w:pPr>
      <w:r>
        <w:rPr>
          <w:rFonts w:ascii="Arial" w:eastAsia="Arial" w:hAnsi="Arial" w:cs="Arial"/>
          <w:b/>
          <w:color w:val="000000"/>
          <w:sz w:val="28"/>
        </w:rPr>
        <w:t>Body</w:t>
      </w:r>
    </w:p>
    <w:p w14:paraId="11061F5F" w14:textId="489408C9" w:rsidR="005078F9" w:rsidRDefault="005078F9">
      <w:pPr>
        <w:spacing w:line="60" w:lineRule="exact"/>
      </w:pPr>
      <w:r>
        <w:rPr>
          <w:noProof/>
        </w:rPr>
        <mc:AlternateContent>
          <mc:Choice Requires="wps">
            <w:drawing>
              <wp:anchor distT="0" distB="0" distL="114300" distR="114300" simplePos="0" relativeHeight="251772928" behindDoc="0" locked="0" layoutInCell="1" allowOverlap="1" wp14:anchorId="686291DD" wp14:editId="6F0C5E8C">
                <wp:simplePos x="0" y="0"/>
                <wp:positionH relativeFrom="column">
                  <wp:posOffset>0</wp:posOffset>
                </wp:positionH>
                <wp:positionV relativeFrom="paragraph">
                  <wp:posOffset>25400</wp:posOffset>
                </wp:positionV>
                <wp:extent cx="6502400" cy="0"/>
                <wp:effectExtent l="15875" t="12700" r="15875" b="15875"/>
                <wp:wrapTopAndBottom/>
                <wp:docPr id="1400"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384877" id="Line 174"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e9SpT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2EE4186" w14:textId="77777777" w:rsidR="005078F9" w:rsidRDefault="005078F9"/>
    <w:p w14:paraId="79548C7D"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Im Netz und den Hochglanzprospekten ist auch die Welt der Lkw-Hersteller schon schön grün. Flüsterleise und emissionsfrei. ,,Aus einer Vision wird Realität', verspricht etwa der MAN-Konzern, einer der ganz Großen der Branche. MAN hat etwa den eTGM entwickelt, einen Elektro-Laster, der in Städten eingesetzt werden soll und auf der Internetseite des Konzerns auch schon im Einsatz ist. Doch noch fährt er als Prototyp durchs Land. Zu kaufen gibt es nur ganz wenige Exemplare emissionsfreier Lkw.</w:t>
      </w:r>
    </w:p>
    <w:p w14:paraId="3B9E9D4F" w14:textId="77777777" w:rsidR="005078F9" w:rsidRDefault="005078F9">
      <w:pPr>
        <w:spacing w:before="200" w:line="260" w:lineRule="atLeast"/>
        <w:jc w:val="both"/>
      </w:pPr>
      <w:r>
        <w:rPr>
          <w:rFonts w:ascii="Arial" w:eastAsia="Arial" w:hAnsi="Arial" w:cs="Arial"/>
          <w:color w:val="000000"/>
          <w:sz w:val="20"/>
        </w:rPr>
        <w:t xml:space="preserve">  In der Wirtschaft löst die zögerliche Umstellung der Industrie auf emissionsfreie Nutzfahrzeuge gerade erheblichen Ärger aus. Rund 20 große Handels- und Logistikkonzerne fordern nach Informationen der </w:t>
      </w:r>
      <w:r>
        <w:rPr>
          <w:rFonts w:ascii="Arial" w:eastAsia="Arial" w:hAnsi="Arial" w:cs="Arial"/>
          <w:i/>
          <w:color w:val="000000"/>
          <w:sz w:val="20"/>
        </w:rPr>
        <w:t>Süddeutschen Zeitung</w:t>
      </w:r>
      <w:r>
        <w:rPr>
          <w:rFonts w:ascii="Arial" w:eastAsia="Arial" w:hAnsi="Arial" w:cs="Arial"/>
          <w:color w:val="000000"/>
          <w:sz w:val="20"/>
        </w:rPr>
        <w:t xml:space="preserve"> ein viel rigoroseres Vorgehen der </w:t>
      </w:r>
      <w:r>
        <w:rPr>
          <w:rFonts w:ascii="Arial" w:eastAsia="Arial" w:hAnsi="Arial" w:cs="Arial"/>
          <w:b/>
          <w:i/>
          <w:color w:val="000000"/>
          <w:sz w:val="20"/>
          <w:u w:val="single"/>
        </w:rPr>
        <w:t>Europäischen</w:t>
      </w:r>
      <w:r>
        <w:rPr>
          <w:rFonts w:ascii="Arial" w:eastAsia="Arial" w:hAnsi="Arial" w:cs="Arial"/>
          <w:color w:val="000000"/>
          <w:sz w:val="20"/>
        </w:rPr>
        <w:t xml:space="preserve"> Kommission und die Einführung von Verkaufsquoten für emissionsfreie Lkw. In </w:t>
      </w:r>
      <w:r>
        <w:rPr>
          <w:rFonts w:ascii="Arial" w:eastAsia="Arial" w:hAnsi="Arial" w:cs="Arial"/>
          <w:b/>
          <w:i/>
          <w:color w:val="000000"/>
          <w:sz w:val="20"/>
          <w:u w:val="single"/>
        </w:rPr>
        <w:t>Europa</w:t>
      </w:r>
      <w:r>
        <w:rPr>
          <w:rFonts w:ascii="Arial" w:eastAsia="Arial" w:hAnsi="Arial" w:cs="Arial"/>
          <w:color w:val="000000"/>
          <w:sz w:val="20"/>
        </w:rPr>
        <w:t xml:space="preserve"> gebe es trotz wachsender Nachfrage bislang praktisch kein entsprechendes Angebot, beschweren sich Konzerne wie Nestlé, Rewe, die österreichische Post oder Unilever. Das zwinge die Konzerne dazu, selbst Lkw zu entwickeln, oder eigene Pilotprojekte zu initiieren, heißt es in einem Brandbrief an die designierte </w:t>
      </w:r>
      <w:r>
        <w:rPr>
          <w:rFonts w:ascii="Arial" w:eastAsia="Arial" w:hAnsi="Arial" w:cs="Arial"/>
          <w:b/>
          <w:i/>
          <w:color w:val="000000"/>
          <w:sz w:val="20"/>
          <w:u w:val="single"/>
        </w:rPr>
        <w:t>EU</w:t>
      </w:r>
      <w:r>
        <w:rPr>
          <w:rFonts w:ascii="Arial" w:eastAsia="Arial" w:hAnsi="Arial" w:cs="Arial"/>
          <w:color w:val="000000"/>
          <w:sz w:val="20"/>
        </w:rPr>
        <w:t>-Kommissionschefin Ursula von der Leyen und ihren designierten Vizepräsidenten Frans Timmermans.</w:t>
      </w:r>
    </w:p>
    <w:p w14:paraId="4F05A9F4" w14:textId="77777777" w:rsidR="005078F9" w:rsidRDefault="005078F9">
      <w:pPr>
        <w:spacing w:before="200" w:line="260" w:lineRule="atLeast"/>
        <w:jc w:val="both"/>
      </w:pPr>
      <w:r>
        <w:rPr>
          <w:rFonts w:ascii="Arial" w:eastAsia="Arial" w:hAnsi="Arial" w:cs="Arial"/>
          <w:color w:val="000000"/>
          <w:sz w:val="20"/>
        </w:rPr>
        <w:t xml:space="preserve">  Dem Straßenverkehr kommt bei </w:t>
      </w:r>
      <w:r>
        <w:rPr>
          <w:rFonts w:ascii="Arial" w:eastAsia="Arial" w:hAnsi="Arial" w:cs="Arial"/>
          <w:b/>
          <w:i/>
          <w:color w:val="000000"/>
          <w:sz w:val="20"/>
          <w:u w:val="single"/>
        </w:rPr>
        <w:t>Europas</w:t>
      </w:r>
      <w:r>
        <w:rPr>
          <w:rFonts w:ascii="Arial" w:eastAsia="Arial" w:hAnsi="Arial" w:cs="Arial"/>
          <w:color w:val="000000"/>
          <w:sz w:val="20"/>
        </w:rPr>
        <w:t xml:space="preserve"> Klimazielen eine entscheidende Bedeutung zu. </w:t>
      </w:r>
      <w:r>
        <w:rPr>
          <w:rFonts w:ascii="Arial" w:eastAsia="Arial" w:hAnsi="Arial" w:cs="Arial"/>
          <w:b/>
          <w:i/>
          <w:color w:val="000000"/>
          <w:sz w:val="20"/>
          <w:u w:val="single"/>
        </w:rPr>
        <w:t>Europa</w:t>
      </w:r>
      <w:r>
        <w:rPr>
          <w:rFonts w:ascii="Arial" w:eastAsia="Arial" w:hAnsi="Arial" w:cs="Arial"/>
          <w:color w:val="000000"/>
          <w:sz w:val="20"/>
        </w:rPr>
        <w:t xml:space="preserve"> klimaneutral zu machen sei nicht nur eine moralische Pflicht, es sichere die Zukunft der </w:t>
      </w:r>
      <w:r>
        <w:rPr>
          <w:rFonts w:ascii="Arial" w:eastAsia="Arial" w:hAnsi="Arial" w:cs="Arial"/>
          <w:b/>
          <w:i/>
          <w:color w:val="000000"/>
          <w:sz w:val="20"/>
          <w:u w:val="single"/>
        </w:rPr>
        <w:t>Europäer</w:t>
      </w:r>
      <w:r>
        <w:rPr>
          <w:rFonts w:ascii="Arial" w:eastAsia="Arial" w:hAnsi="Arial" w:cs="Arial"/>
          <w:color w:val="000000"/>
          <w:sz w:val="20"/>
        </w:rPr>
        <w:t xml:space="preserve"> und verbessere ihr Leben, schreiben die Großkonzerne. Ohne einen Umbau der Mobilität werde dies jedoch nicht gelingen. Die Lkw-Emissionen stiegen, statt zu fallen. Sie stünden heute für 22 Prozent der Belastungen aus dem Straßenverkehr. Ändere sich nichts, stiegen sie bis 2050 um weitere 17 Prozent, warnen die Konzerne. Dabei soll </w:t>
      </w:r>
      <w:r>
        <w:rPr>
          <w:rFonts w:ascii="Arial" w:eastAsia="Arial" w:hAnsi="Arial" w:cs="Arial"/>
          <w:b/>
          <w:i/>
          <w:color w:val="000000"/>
          <w:sz w:val="20"/>
          <w:u w:val="single"/>
        </w:rPr>
        <w:t>Europa</w:t>
      </w:r>
      <w:r>
        <w:rPr>
          <w:rFonts w:ascii="Arial" w:eastAsia="Arial" w:hAnsi="Arial" w:cs="Arial"/>
          <w:color w:val="000000"/>
          <w:sz w:val="20"/>
        </w:rPr>
        <w:t xml:space="preserve"> dann eigentlich emissionsfrei sein. </w:t>
      </w:r>
    </w:p>
    <w:p w14:paraId="2755CFB5" w14:textId="77777777" w:rsidR="005078F9" w:rsidRDefault="005078F9">
      <w:pPr>
        <w:spacing w:before="200" w:line="260" w:lineRule="atLeast"/>
        <w:jc w:val="both"/>
      </w:pPr>
      <w:r>
        <w:rPr>
          <w:rFonts w:ascii="Arial" w:eastAsia="Arial" w:hAnsi="Arial" w:cs="Arial"/>
          <w:color w:val="000000"/>
          <w:sz w:val="20"/>
        </w:rPr>
        <w:t xml:space="preserve">  Die Klimadebatte entzweit damit auch die Wirtschaft. Die Logistikbranche fordert nun knallharte Vorgaben für Lkw-Hersteller. Schon in den ersten 100 Tagen müsse die neue Kommission eine neue Strategie für den Transportsektor entwickeln. Dazu sollten verbindliche Verkaufsquoten für emissionsfreie Lkw und Kleintransporter bis 2025 und 2030 gehören. Zudem müsse ein </w:t>
      </w:r>
      <w:r>
        <w:rPr>
          <w:rFonts w:ascii="Arial" w:eastAsia="Arial" w:hAnsi="Arial" w:cs="Arial"/>
          <w:b/>
          <w:i/>
          <w:color w:val="000000"/>
          <w:sz w:val="20"/>
          <w:u w:val="single"/>
        </w:rPr>
        <w:t>europäischer</w:t>
      </w:r>
      <w:r>
        <w:rPr>
          <w:rFonts w:ascii="Arial" w:eastAsia="Arial" w:hAnsi="Arial" w:cs="Arial"/>
          <w:color w:val="000000"/>
          <w:sz w:val="20"/>
        </w:rPr>
        <w:t xml:space="preserve"> Investmentfonds den Aufbau einer entsprechenden Ladeinfrastruktur unterstützen. Die Nutzer der Lkw, wie der Lebensmittelkonzern Nestlé, erwarten ohne Vorgaben keinen Wandel: ,,Wir sehen bislang nur eine sehr begrenzte Entwicklung emissionsfreier Lkw', sagt Robin Praillet vom Verbindungsbüro des Nestlé-Konzerns in Brüssel. Verkaufsquoten könnten das aber bald ändern, hofft Praillet. </w:t>
      </w:r>
    </w:p>
    <w:p w14:paraId="220E12F8" w14:textId="77777777" w:rsidR="005078F9" w:rsidRDefault="005078F9">
      <w:pPr>
        <w:spacing w:before="200" w:line="260" w:lineRule="atLeast"/>
        <w:jc w:val="both"/>
      </w:pPr>
      <w:r>
        <w:rPr>
          <w:rFonts w:ascii="Arial" w:eastAsia="Arial" w:hAnsi="Arial" w:cs="Arial"/>
          <w:color w:val="000000"/>
          <w:sz w:val="20"/>
        </w:rPr>
        <w:lastRenderedPageBreak/>
        <w:t>  Im Juni hatte die Kommission Herstellern wie Daimler, MAN oder Scania erstmals konkrete Ziele für die Senkung des CO2-Ausstoßes vorgeschrieben. Die Kommission schreibt vor, dass der durchschnittliche Kohlendioxid-Ausstoß neuer Fahrzeuge von 2030 an um 30 Prozent niedriger liegen muss als im Jahr 2019. Für 2025 gilt ein Zwischenziel von 15 Prozent. Die Branche hatte sich gegen noch strengere Ziele monatelang gewehrt.</w:t>
      </w:r>
    </w:p>
    <w:p w14:paraId="10FA8120" w14:textId="77777777" w:rsidR="005078F9" w:rsidRDefault="005078F9">
      <w:pPr>
        <w:spacing w:before="200" w:line="260" w:lineRule="atLeast"/>
        <w:jc w:val="both"/>
      </w:pPr>
      <w:r>
        <w:rPr>
          <w:rFonts w:ascii="Arial" w:eastAsia="Arial" w:hAnsi="Arial" w:cs="Arial"/>
          <w:color w:val="000000"/>
          <w:sz w:val="20"/>
        </w:rPr>
        <w:t xml:space="preserve">  Hersteller wie MAN bieten zwar inzwischen emissionsfreie Transporter an. Lkw gibt es bislang nur in Ausnahmefällen. Bei MAN etwa steht die erste Kleinserie von weniger als 100 Fahrzeugen kurz vor dem Start. Zu den Problemen gehört allerdings, dass sie noch deutlich teurer sind, als fossil betriebene Lkw. Die Rede ist in der Branche von einem Vielfachen des Verkaufspreises herkömmlicher Lkw. </w:t>
      </w:r>
    </w:p>
    <w:p w14:paraId="7538519C" w14:textId="77777777" w:rsidR="005078F9" w:rsidRDefault="005078F9">
      <w:pPr>
        <w:spacing w:before="200" w:line="260" w:lineRule="atLeast"/>
        <w:jc w:val="both"/>
      </w:pPr>
      <w:r>
        <w:rPr>
          <w:rFonts w:ascii="Arial" w:eastAsia="Arial" w:hAnsi="Arial" w:cs="Arial"/>
          <w:color w:val="000000"/>
          <w:sz w:val="20"/>
        </w:rPr>
        <w:t xml:space="preserve">  Beim Weltklimagipfel in den kommenden zwei Wochen in Madrid wird auch darüber verhandelt, ob einzelne Regionen beim Klimaschutz vorangehen. Weil große Verschmutzer wie China auf sich warten lassen, ruhen die Hoffnungen der Umweltschützer dabei auf der </w:t>
      </w:r>
      <w:r>
        <w:rPr>
          <w:rFonts w:ascii="Arial" w:eastAsia="Arial" w:hAnsi="Arial" w:cs="Arial"/>
          <w:b/>
          <w:i/>
          <w:color w:val="000000"/>
          <w:sz w:val="20"/>
          <w:u w:val="single"/>
        </w:rPr>
        <w:t>Europäischen</w:t>
      </w:r>
      <w:r>
        <w:rPr>
          <w:rFonts w:ascii="Arial" w:eastAsia="Arial" w:hAnsi="Arial" w:cs="Arial"/>
          <w:color w:val="000000"/>
          <w:sz w:val="20"/>
        </w:rPr>
        <w:t xml:space="preserve"> Union. Die designierte Kommissionspräsidentin von der Leyen hatte signalisiert, dass sie den Klimakurs der Kommission verschärft. </w:t>
      </w:r>
    </w:p>
    <w:p w14:paraId="0C9FB53A" w14:textId="77777777" w:rsidR="005078F9" w:rsidRDefault="005078F9">
      <w:pPr>
        <w:keepNext/>
        <w:spacing w:before="240" w:line="340" w:lineRule="atLeast"/>
      </w:pPr>
      <w:r>
        <w:br/>
      </w:r>
      <w:r>
        <w:rPr>
          <w:rFonts w:ascii="Arial" w:eastAsia="Arial" w:hAnsi="Arial" w:cs="Arial"/>
          <w:b/>
          <w:color w:val="000000"/>
          <w:sz w:val="28"/>
        </w:rPr>
        <w:t>Graphic</w:t>
      </w:r>
    </w:p>
    <w:p w14:paraId="65F826BE" w14:textId="55A30EB8" w:rsidR="005078F9" w:rsidRDefault="005078F9">
      <w:pPr>
        <w:spacing w:line="60" w:lineRule="exact"/>
      </w:pPr>
      <w:r>
        <w:rPr>
          <w:noProof/>
        </w:rPr>
        <mc:AlternateContent>
          <mc:Choice Requires="wps">
            <w:drawing>
              <wp:anchor distT="0" distB="0" distL="114300" distR="114300" simplePos="0" relativeHeight="251816960" behindDoc="0" locked="0" layoutInCell="1" allowOverlap="1" wp14:anchorId="2882B54F" wp14:editId="3EC2E39F">
                <wp:simplePos x="0" y="0"/>
                <wp:positionH relativeFrom="column">
                  <wp:posOffset>0</wp:posOffset>
                </wp:positionH>
                <wp:positionV relativeFrom="paragraph">
                  <wp:posOffset>25400</wp:posOffset>
                </wp:positionV>
                <wp:extent cx="6502400" cy="0"/>
                <wp:effectExtent l="15875" t="15875" r="15875" b="12700"/>
                <wp:wrapTopAndBottom/>
                <wp:docPr id="1399" name="Lin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C52CD" id="Line 21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Wpr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F33B75" w14:textId="77777777" w:rsidR="005078F9" w:rsidRDefault="005078F9">
      <w:pPr>
        <w:spacing w:before="120" w:line="260" w:lineRule="atLeast"/>
      </w:pPr>
      <w:r>
        <w:rPr>
          <w:rFonts w:ascii="Arial" w:eastAsia="Arial" w:hAnsi="Arial" w:cs="Arial"/>
          <w:color w:val="000000"/>
          <w:sz w:val="20"/>
        </w:rPr>
        <w:t xml:space="preserve"> </w:t>
      </w:r>
    </w:p>
    <w:p w14:paraId="3D3D020C" w14:textId="77777777" w:rsidR="005078F9" w:rsidRDefault="005078F9">
      <w:pPr>
        <w:spacing w:before="200" w:line="260" w:lineRule="atLeast"/>
        <w:jc w:val="both"/>
      </w:pPr>
      <w:r>
        <w:rPr>
          <w:rFonts w:ascii="Arial" w:eastAsia="Arial" w:hAnsi="Arial" w:cs="Arial"/>
          <w:color w:val="000000"/>
          <w:sz w:val="20"/>
        </w:rPr>
        <w:t>Der AXL von Scania ist ein Elektro-Lkw, der autonom fährt. Foto: oh</w:t>
      </w:r>
    </w:p>
    <w:p w14:paraId="68845AA7" w14:textId="77777777" w:rsidR="005078F9" w:rsidRDefault="005078F9">
      <w:pPr>
        <w:keepNext/>
        <w:spacing w:before="240" w:line="340" w:lineRule="atLeast"/>
      </w:pPr>
      <w:r>
        <w:rPr>
          <w:rFonts w:ascii="Arial" w:eastAsia="Arial" w:hAnsi="Arial" w:cs="Arial"/>
          <w:b/>
          <w:color w:val="000000"/>
          <w:sz w:val="28"/>
        </w:rPr>
        <w:t>Classification</w:t>
      </w:r>
    </w:p>
    <w:p w14:paraId="38969FC5" w14:textId="2156FBB5" w:rsidR="005078F9" w:rsidRDefault="005078F9">
      <w:pPr>
        <w:spacing w:line="60" w:lineRule="exact"/>
      </w:pPr>
      <w:r>
        <w:rPr>
          <w:noProof/>
        </w:rPr>
        <mc:AlternateContent>
          <mc:Choice Requires="wps">
            <w:drawing>
              <wp:anchor distT="0" distB="0" distL="114300" distR="114300" simplePos="0" relativeHeight="251860992" behindDoc="0" locked="0" layoutInCell="1" allowOverlap="1" wp14:anchorId="3972725D" wp14:editId="6CE17BCB">
                <wp:simplePos x="0" y="0"/>
                <wp:positionH relativeFrom="column">
                  <wp:posOffset>0</wp:posOffset>
                </wp:positionH>
                <wp:positionV relativeFrom="paragraph">
                  <wp:posOffset>25400</wp:posOffset>
                </wp:positionV>
                <wp:extent cx="6502400" cy="0"/>
                <wp:effectExtent l="15875" t="13335" r="15875" b="15240"/>
                <wp:wrapTopAndBottom/>
                <wp:docPr id="1398"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BC8C2" id="Line 260"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G0T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7C2003" w14:textId="77777777" w:rsidR="005078F9" w:rsidRDefault="005078F9">
      <w:pPr>
        <w:spacing w:line="120" w:lineRule="exact"/>
      </w:pPr>
    </w:p>
    <w:p w14:paraId="05E4C59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47D1C0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EA9212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96951C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AUTOABGASE (89%); EMISSIONEN (89%); WIRTSCHAFT &amp; WIRTSCHAFTSINDIKATOREN (89%); INTERNATIONALE WIRTSCHAFTSORGANISATIONEN (78%); POLITISCHE DEBATTEN (77%); WERTPAPIERE &amp; ANDERE KAPITALANLAGEN (69%)</w:t>
      </w:r>
      <w:r>
        <w:br/>
      </w:r>
      <w:r>
        <w:br/>
      </w:r>
    </w:p>
    <w:p w14:paraId="5873D247"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MAN SE (58%);  UNILEVER PLC/NV (56%);  SCANIA AB (51%)</w:t>
      </w:r>
      <w:r>
        <w:br/>
      </w:r>
      <w:r>
        <w:br/>
      </w:r>
    </w:p>
    <w:p w14:paraId="6E56DF9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(83%)</w:t>
      </w:r>
      <w:r>
        <w:br/>
      </w:r>
      <w:r>
        <w:br/>
      </w:r>
    </w:p>
    <w:p w14:paraId="15CD3A24" w14:textId="77777777" w:rsidR="005078F9" w:rsidRDefault="005078F9">
      <w:pPr>
        <w:spacing w:before="240" w:line="260" w:lineRule="atLeast"/>
      </w:pPr>
      <w:r>
        <w:rPr>
          <w:rFonts w:ascii="Arial" w:eastAsia="Arial" w:hAnsi="Arial" w:cs="Arial"/>
          <w:b/>
          <w:color w:val="000000"/>
          <w:sz w:val="20"/>
        </w:rPr>
        <w:lastRenderedPageBreak/>
        <w:t>Ticker:</w:t>
      </w:r>
      <w:r>
        <w:rPr>
          <w:rFonts w:ascii="Arial" w:eastAsia="Arial" w:hAnsi="Arial" w:cs="Arial"/>
          <w:color w:val="000000"/>
          <w:sz w:val="20"/>
        </w:rPr>
        <w:t> MAN (FRA) (58%); UNIA (AMS) (56%); UNA (BIT) (56%); UNA (AMS) (56%); UN (NYSE) (56%); ULVR (LSE) (56%); UL (NYSE) (56%)</w:t>
      </w:r>
      <w:r>
        <w:br/>
      </w:r>
      <w:r>
        <w:br/>
      </w:r>
    </w:p>
    <w:p w14:paraId="7D3C423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NAICS336120 HEAVY DUTY TRUCK MANUFACTURING (58%); SIC3711 MOTOR VEHICLES &amp; PASSENGER CAR BODIES (58%); NAICS336611 SHIP BUILDING &amp; REPAIRING (58%); SIC3731 SHIP BUILDING &amp; REPAIRING (58%); NAICS325620 TOILET PREPARATION MANUFACTURING (56%); NAICS325611 SOAP &amp; OTHER DETERGENT MANUFACTURING (56%); NAICS311412 FROZEN SPECIALTY FOOD MANUFACTURING (56%); NAICS311411 FROZEN FRUIT, JUICE &amp; VEGETABLE MANUFACTURING (56%); NAICS311225 FATS &amp; OILS REFINING &amp; BLENDING (56%); NAICS336310 MOTOR VEHICLE GASOLINE ENGINE &amp; ENGINE PARTS MANUFACTURING (51%); SIC3714 MOTOR VEHICLE PARTS &amp; ACCESSORIES (51%); AUTOABGASE (89%); EMISSIONEN (89%); FAHRZEUG-HERSTELLUNG (89%); FAHRZEUGSEKTOR-ÜBERSICHT (89%); FAHRZEUGVERKEHR (89%); LASTWAGENHERSTELLUNG (89%); LEBENSMITTELHERSTELLUNG (77%); KRAFTFAHRZEUGE (76%); WERTPAPIERE &amp; ANDERE KAPITALANLAGEN (69%); POSTDIENST (67%)</w:t>
      </w:r>
      <w:r>
        <w:br/>
      </w:r>
      <w:r>
        <w:br/>
      </w:r>
    </w:p>
    <w:p w14:paraId="0BC5B26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(55%)</w:t>
      </w:r>
      <w:r>
        <w:br/>
      </w:r>
      <w:r>
        <w:br/>
      </w:r>
    </w:p>
    <w:p w14:paraId="3A5981F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(93%); BELGIEN (79%); ÖSTERREICH (79%)</w:t>
      </w:r>
      <w:r>
        <w:br/>
      </w:r>
      <w:r>
        <w:br/>
      </w:r>
    </w:p>
    <w:p w14:paraId="16DBC03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0768DB04" w14:textId="77777777" w:rsidR="005078F9" w:rsidRDefault="005078F9"/>
    <w:p w14:paraId="5CA6D94E" w14:textId="2031E91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00928" behindDoc="0" locked="0" layoutInCell="1" allowOverlap="1" wp14:anchorId="769A2B61" wp14:editId="74634A9A">
                <wp:simplePos x="0" y="0"/>
                <wp:positionH relativeFrom="column">
                  <wp:posOffset>0</wp:posOffset>
                </wp:positionH>
                <wp:positionV relativeFrom="paragraph">
                  <wp:posOffset>127000</wp:posOffset>
                </wp:positionV>
                <wp:extent cx="6502400" cy="0"/>
                <wp:effectExtent l="6350" t="8890" r="6350" b="10160"/>
                <wp:wrapNone/>
                <wp:docPr id="1397" name="Lin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29B80" id="Line 299"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Sjr/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7EB6FAA" w14:textId="77777777" w:rsidR="005078F9" w:rsidRDefault="005078F9">
      <w:pPr>
        <w:sectPr w:rsidR="005078F9">
          <w:headerReference w:type="even" r:id="rId485"/>
          <w:headerReference w:type="default" r:id="rId486"/>
          <w:footerReference w:type="even" r:id="rId487"/>
          <w:footerReference w:type="default" r:id="rId488"/>
          <w:headerReference w:type="first" r:id="rId489"/>
          <w:footerReference w:type="first" r:id="rId490"/>
          <w:pgSz w:w="12240" w:h="15840"/>
          <w:pgMar w:top="840" w:right="1000" w:bottom="840" w:left="1000" w:header="400" w:footer="400" w:gutter="0"/>
          <w:cols w:space="720"/>
          <w:titlePg/>
        </w:sectPr>
      </w:pPr>
    </w:p>
    <w:p w14:paraId="6E277691" w14:textId="77777777" w:rsidR="005078F9" w:rsidRDefault="005078F9"/>
    <w:p w14:paraId="7AFC8026" w14:textId="77777777" w:rsidR="005078F9" w:rsidRDefault="005078F9">
      <w:pPr>
        <w:spacing w:before="240" w:after="200" w:line="340" w:lineRule="atLeast"/>
        <w:jc w:val="center"/>
        <w:outlineLvl w:val="0"/>
        <w:rPr>
          <w:rFonts w:ascii="Arial" w:hAnsi="Arial" w:cs="Arial"/>
          <w:b/>
          <w:bCs/>
          <w:kern w:val="32"/>
          <w:sz w:val="32"/>
          <w:szCs w:val="32"/>
        </w:rPr>
      </w:pPr>
      <w:hyperlink r:id="rId491" w:history="1">
        <w:r>
          <w:rPr>
            <w:rFonts w:ascii="Arial" w:eastAsia="Arial" w:hAnsi="Arial" w:cs="Arial"/>
            <w:b/>
            <w:bCs/>
            <w:i/>
            <w:color w:val="0077CC"/>
            <w:kern w:val="32"/>
            <w:sz w:val="28"/>
            <w:szCs w:val="32"/>
            <w:u w:val="single"/>
            <w:shd w:val="clear" w:color="auto" w:fill="FFFFFF"/>
          </w:rPr>
          <w:t>EU</w:t>
        </w:r>
      </w:hyperlink>
      <w:hyperlink r:id="rId492" w:history="1">
        <w:r>
          <w:rPr>
            <w:rFonts w:ascii="Arial" w:eastAsia="Arial" w:hAnsi="Arial" w:cs="Arial"/>
            <w:b/>
            <w:bCs/>
            <w:i/>
            <w:color w:val="0077CC"/>
            <w:kern w:val="32"/>
            <w:sz w:val="28"/>
            <w:szCs w:val="32"/>
            <w:u w:val="single"/>
            <w:shd w:val="clear" w:color="auto" w:fill="FFFFFF"/>
          </w:rPr>
          <w:t>; Furcht und Führung</w:t>
        </w:r>
      </w:hyperlink>
    </w:p>
    <w:p w14:paraId="43CD2C2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1241290" w14:textId="77777777" w:rsidR="005078F9" w:rsidRDefault="005078F9">
      <w:pPr>
        <w:spacing w:before="120" w:line="260" w:lineRule="atLeast"/>
        <w:jc w:val="center"/>
      </w:pPr>
      <w:r>
        <w:rPr>
          <w:rFonts w:ascii="Arial" w:eastAsia="Arial" w:hAnsi="Arial" w:cs="Arial"/>
          <w:color w:val="000000"/>
          <w:sz w:val="20"/>
        </w:rPr>
        <w:t>Donnerstag 28. November 2019</w:t>
      </w:r>
    </w:p>
    <w:p w14:paraId="4FE8E6D8" w14:textId="77777777" w:rsidR="005078F9" w:rsidRDefault="005078F9">
      <w:pPr>
        <w:spacing w:line="240" w:lineRule="atLeast"/>
        <w:jc w:val="both"/>
      </w:pPr>
    </w:p>
    <w:p w14:paraId="34ECBFB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983A1C0" w14:textId="2AE70AD6" w:rsidR="005078F9" w:rsidRDefault="005078F9">
      <w:pPr>
        <w:spacing w:before="120" w:line="220" w:lineRule="atLeast"/>
      </w:pPr>
      <w:r>
        <w:br/>
      </w:r>
      <w:r>
        <w:rPr>
          <w:noProof/>
        </w:rPr>
        <w:drawing>
          <wp:inline distT="0" distB="0" distL="0" distR="0" wp14:anchorId="198C4D82" wp14:editId="505A1511">
            <wp:extent cx="2857500" cy="374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9E12D8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5E9C416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574 words</w:t>
      </w:r>
    </w:p>
    <w:p w14:paraId="2B84D59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STEFAN ULRICH</w:t>
      </w:r>
    </w:p>
    <w:p w14:paraId="2202FA44" w14:textId="77777777" w:rsidR="005078F9" w:rsidRDefault="005078F9">
      <w:pPr>
        <w:keepNext/>
        <w:spacing w:before="240" w:line="340" w:lineRule="atLeast"/>
      </w:pPr>
      <w:r>
        <w:rPr>
          <w:rFonts w:ascii="Arial" w:eastAsia="Arial" w:hAnsi="Arial" w:cs="Arial"/>
          <w:b/>
          <w:color w:val="000000"/>
          <w:sz w:val="28"/>
        </w:rPr>
        <w:t>Body</w:t>
      </w:r>
    </w:p>
    <w:p w14:paraId="6747D892" w14:textId="7B18C251" w:rsidR="005078F9" w:rsidRDefault="005078F9">
      <w:pPr>
        <w:spacing w:line="60" w:lineRule="exact"/>
      </w:pPr>
      <w:r>
        <w:rPr>
          <w:noProof/>
        </w:rPr>
        <mc:AlternateContent>
          <mc:Choice Requires="wps">
            <w:drawing>
              <wp:anchor distT="0" distB="0" distL="114300" distR="114300" simplePos="0" relativeHeight="251773952" behindDoc="0" locked="0" layoutInCell="1" allowOverlap="1" wp14:anchorId="137F2107" wp14:editId="2E57D87B">
                <wp:simplePos x="0" y="0"/>
                <wp:positionH relativeFrom="column">
                  <wp:posOffset>0</wp:posOffset>
                </wp:positionH>
                <wp:positionV relativeFrom="paragraph">
                  <wp:posOffset>25400</wp:posOffset>
                </wp:positionV>
                <wp:extent cx="6502400" cy="0"/>
                <wp:effectExtent l="15875" t="15875" r="15875" b="12700"/>
                <wp:wrapTopAndBottom/>
                <wp:docPr id="1396"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A983D" id="Line 175"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2AY9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4C3906" w14:textId="77777777" w:rsidR="005078F9" w:rsidRDefault="005078F9"/>
    <w:p w14:paraId="693468CE" w14:textId="77777777" w:rsidR="005078F9" w:rsidRDefault="005078F9">
      <w:pPr>
        <w:spacing w:before="200" w:line="260" w:lineRule="atLeast"/>
        <w:jc w:val="both"/>
      </w:pPr>
      <w:r>
        <w:rPr>
          <w:rFonts w:ascii="Arial" w:eastAsia="Arial" w:hAnsi="Arial" w:cs="Arial"/>
          <w:color w:val="000000"/>
          <w:sz w:val="20"/>
        </w:rPr>
        <w:t xml:space="preserve">Ursula von der Leyen ist bei ihrer Bewerbungsrede für das Amt der Kommissionspräsidentin in die Vollen gegangen: ,,Die Welt braucht unsere Führung mehr denn je', appellierte sie an die Abgeordneten des </w:t>
      </w:r>
      <w:r>
        <w:rPr>
          <w:rFonts w:ascii="Arial" w:eastAsia="Arial" w:hAnsi="Arial" w:cs="Arial"/>
          <w:b/>
          <w:i/>
          <w:color w:val="000000"/>
          <w:sz w:val="20"/>
          <w:u w:val="single"/>
        </w:rPr>
        <w:t>Europaparlaments</w:t>
      </w:r>
      <w:r>
        <w:rPr>
          <w:rFonts w:ascii="Arial" w:eastAsia="Arial" w:hAnsi="Arial" w:cs="Arial"/>
          <w:color w:val="000000"/>
          <w:sz w:val="20"/>
        </w:rPr>
        <w:t xml:space="preserve">. Das sind kühne Worte angesichts einer </w:t>
      </w:r>
      <w:r>
        <w:rPr>
          <w:rFonts w:ascii="Arial" w:eastAsia="Arial" w:hAnsi="Arial" w:cs="Arial"/>
          <w:b/>
          <w:i/>
          <w:color w:val="000000"/>
          <w:sz w:val="20"/>
          <w:u w:val="single"/>
        </w:rPr>
        <w:t>EU</w:t>
      </w:r>
      <w:r>
        <w:rPr>
          <w:rFonts w:ascii="Arial" w:eastAsia="Arial" w:hAnsi="Arial" w:cs="Arial"/>
          <w:color w:val="000000"/>
          <w:sz w:val="20"/>
        </w:rPr>
        <w:t xml:space="preserve">, die Großbritannien verliert, zwischen Nord und Süd, Ost und West zerstritten ist und deren deutsch-französisches Führungsduo mehr streitet als voranschreitet. Dennoch tut die CDU-Politikerin gut daran, Selbstbewusstsein und Ehrgeiz der </w:t>
      </w:r>
      <w:r>
        <w:rPr>
          <w:rFonts w:ascii="Arial" w:eastAsia="Arial" w:hAnsi="Arial" w:cs="Arial"/>
          <w:b/>
          <w:i/>
          <w:color w:val="000000"/>
          <w:sz w:val="20"/>
          <w:u w:val="single"/>
        </w:rPr>
        <w:t>Europäer</w:t>
      </w:r>
      <w:r>
        <w:rPr>
          <w:rFonts w:ascii="Arial" w:eastAsia="Arial" w:hAnsi="Arial" w:cs="Arial"/>
          <w:color w:val="000000"/>
          <w:sz w:val="20"/>
        </w:rPr>
        <w:t xml:space="preserve"> anzustacheln. Denn </w:t>
      </w:r>
      <w:r>
        <w:rPr>
          <w:rFonts w:ascii="Arial" w:eastAsia="Arial" w:hAnsi="Arial" w:cs="Arial"/>
          <w:b/>
          <w:i/>
          <w:color w:val="000000"/>
          <w:sz w:val="20"/>
          <w:u w:val="single"/>
        </w:rPr>
        <w:t>Europas</w:t>
      </w:r>
      <w:r>
        <w:rPr>
          <w:rFonts w:ascii="Arial" w:eastAsia="Arial" w:hAnsi="Arial" w:cs="Arial"/>
          <w:color w:val="000000"/>
          <w:sz w:val="20"/>
        </w:rPr>
        <w:t xml:space="preserve"> Führung ist tatsächlich nötig, und das vor allem auf zwei Gebieten.</w:t>
      </w:r>
    </w:p>
    <w:p w14:paraId="1AA58792" w14:textId="77777777" w:rsidR="005078F9" w:rsidRDefault="005078F9">
      <w:pPr>
        <w:spacing w:before="200" w:line="260" w:lineRule="atLeast"/>
        <w:jc w:val="both"/>
      </w:pPr>
      <w:r>
        <w:rPr>
          <w:rFonts w:ascii="Arial" w:eastAsia="Arial" w:hAnsi="Arial" w:cs="Arial"/>
          <w:color w:val="000000"/>
          <w:sz w:val="20"/>
        </w:rPr>
        <w:t xml:space="preserve">  Beim Klimaschutz argumentieren die Skeptiker damit, Deutschland und </w:t>
      </w:r>
      <w:r>
        <w:rPr>
          <w:rFonts w:ascii="Arial" w:eastAsia="Arial" w:hAnsi="Arial" w:cs="Arial"/>
          <w:b/>
          <w:i/>
          <w:color w:val="000000"/>
          <w:sz w:val="20"/>
          <w:u w:val="single"/>
        </w:rPr>
        <w:t>Europa</w:t>
      </w:r>
      <w:r>
        <w:rPr>
          <w:rFonts w:ascii="Arial" w:eastAsia="Arial" w:hAnsi="Arial" w:cs="Arial"/>
          <w:color w:val="000000"/>
          <w:sz w:val="20"/>
        </w:rPr>
        <w:t xml:space="preserve"> könnten wenig ausrichten gegen sich rasant entwickelnde Riesen wie China und Indien. Also könne man es gleich bleiben lassen. Ein Killerargument, es verkennt, dass immer irgendeiner anfangen muss, damit andere nachziehen. Und wer wäre dazu geeigneter als </w:t>
      </w:r>
      <w:r>
        <w:rPr>
          <w:rFonts w:ascii="Arial" w:eastAsia="Arial" w:hAnsi="Arial" w:cs="Arial"/>
          <w:b/>
          <w:i/>
          <w:color w:val="000000"/>
          <w:sz w:val="20"/>
          <w:u w:val="single"/>
        </w:rPr>
        <w:t>Europa</w:t>
      </w:r>
      <w:r>
        <w:rPr>
          <w:rFonts w:ascii="Arial" w:eastAsia="Arial" w:hAnsi="Arial" w:cs="Arial"/>
          <w:color w:val="000000"/>
          <w:sz w:val="20"/>
        </w:rPr>
        <w:t xml:space="preserve"> mit seinem Reichtum, seinen technischen Fertigkeiten und seinen recht aufgeschlossenen Menschen. Bereits 40 Prozent der </w:t>
      </w:r>
      <w:r>
        <w:rPr>
          <w:rFonts w:ascii="Arial" w:eastAsia="Arial" w:hAnsi="Arial" w:cs="Arial"/>
          <w:b/>
          <w:i/>
          <w:color w:val="000000"/>
          <w:sz w:val="20"/>
          <w:u w:val="single"/>
        </w:rPr>
        <w:t>EU</w:t>
      </w:r>
      <w:r>
        <w:rPr>
          <w:rFonts w:ascii="Arial" w:eastAsia="Arial" w:hAnsi="Arial" w:cs="Arial"/>
          <w:color w:val="000000"/>
          <w:sz w:val="20"/>
        </w:rPr>
        <w:t xml:space="preserve">-Bürger wünschen einer aktuellen Studie zufolge, dass die neue Kommission den Klimaschutz zu ihrem Top-Thema macht. Das ist eine gute Basis, um </w:t>
      </w:r>
      <w:r>
        <w:rPr>
          <w:rFonts w:ascii="Arial" w:eastAsia="Arial" w:hAnsi="Arial" w:cs="Arial"/>
          <w:b/>
          <w:i/>
          <w:color w:val="000000"/>
          <w:sz w:val="20"/>
          <w:u w:val="single"/>
        </w:rPr>
        <w:t>Europa</w:t>
      </w:r>
      <w:r>
        <w:rPr>
          <w:rFonts w:ascii="Arial" w:eastAsia="Arial" w:hAnsi="Arial" w:cs="Arial"/>
          <w:color w:val="000000"/>
          <w:sz w:val="20"/>
        </w:rPr>
        <w:t xml:space="preserve"> bis spätestens 2050 zum ersten klimaneutralen Großraum umzugestalten.</w:t>
      </w:r>
    </w:p>
    <w:p w14:paraId="5B4EB29F" w14:textId="77777777" w:rsidR="005078F9" w:rsidRDefault="005078F9">
      <w:pPr>
        <w:spacing w:before="200" w:line="260" w:lineRule="atLeast"/>
        <w:jc w:val="both"/>
      </w:pPr>
      <w:r>
        <w:rPr>
          <w:rFonts w:ascii="Arial" w:eastAsia="Arial" w:hAnsi="Arial" w:cs="Arial"/>
          <w:color w:val="000000"/>
          <w:sz w:val="20"/>
        </w:rPr>
        <w:t xml:space="preserve">  Das zweite Gebiet, auf dem </w:t>
      </w:r>
      <w:r>
        <w:rPr>
          <w:rFonts w:ascii="Arial" w:eastAsia="Arial" w:hAnsi="Arial" w:cs="Arial"/>
          <w:b/>
          <w:i/>
          <w:color w:val="000000"/>
          <w:sz w:val="20"/>
          <w:u w:val="single"/>
        </w:rPr>
        <w:t>Europas</w:t>
      </w:r>
      <w:r>
        <w:rPr>
          <w:rFonts w:ascii="Arial" w:eastAsia="Arial" w:hAnsi="Arial" w:cs="Arial"/>
          <w:color w:val="000000"/>
          <w:sz w:val="20"/>
        </w:rPr>
        <w:t xml:space="preserve"> Führung nötig wäre, ist der Multilateralismus, also die enge, friedliche, kompromissorientierte Zusammenarbeit der Staaten bei der Lösung ihrer Probleme. Die </w:t>
      </w:r>
      <w:r>
        <w:rPr>
          <w:rFonts w:ascii="Arial" w:eastAsia="Arial" w:hAnsi="Arial" w:cs="Arial"/>
          <w:b/>
          <w:i/>
          <w:color w:val="000000"/>
          <w:sz w:val="20"/>
          <w:u w:val="single"/>
        </w:rPr>
        <w:t>EU</w:t>
      </w:r>
      <w:r>
        <w:rPr>
          <w:rFonts w:ascii="Arial" w:eastAsia="Arial" w:hAnsi="Arial" w:cs="Arial"/>
          <w:color w:val="000000"/>
          <w:sz w:val="20"/>
        </w:rPr>
        <w:t xml:space="preserve"> selbst ist seit Jahrzehnten das Beispiel dafür, wie gut Multilateralismus funktionieren kann. Und das </w:t>
      </w:r>
      <w:r>
        <w:rPr>
          <w:rFonts w:ascii="Arial" w:eastAsia="Arial" w:hAnsi="Arial" w:cs="Arial"/>
          <w:b/>
          <w:i/>
          <w:color w:val="000000"/>
          <w:sz w:val="20"/>
          <w:u w:val="single"/>
        </w:rPr>
        <w:t>Europa</w:t>
      </w:r>
      <w:r>
        <w:rPr>
          <w:rFonts w:ascii="Arial" w:eastAsia="Arial" w:hAnsi="Arial" w:cs="Arial"/>
          <w:color w:val="000000"/>
          <w:sz w:val="20"/>
        </w:rPr>
        <w:t xml:space="preserve"> vor den beiden Weltkriegen bietet das Gegenbeispiel, wie verheerend sich der Wettstreit nationalistischer Staaten auswirkt.</w:t>
      </w:r>
    </w:p>
    <w:p w14:paraId="75275BA5" w14:textId="77777777" w:rsidR="005078F9" w:rsidRDefault="005078F9">
      <w:pPr>
        <w:spacing w:before="200" w:line="260" w:lineRule="atLeast"/>
        <w:jc w:val="both"/>
      </w:pPr>
      <w:r>
        <w:rPr>
          <w:rFonts w:ascii="Arial" w:eastAsia="Arial" w:hAnsi="Arial" w:cs="Arial"/>
          <w:color w:val="000000"/>
          <w:sz w:val="20"/>
        </w:rPr>
        <w:t xml:space="preserve">  Doch was, wenn sich andere Länder nicht darum scheren? Wenn die Trumps, Putins und Xis fortfahren, </w:t>
      </w:r>
      <w:r>
        <w:rPr>
          <w:rFonts w:ascii="Arial" w:eastAsia="Arial" w:hAnsi="Arial" w:cs="Arial"/>
          <w:b/>
          <w:i/>
          <w:color w:val="000000"/>
          <w:sz w:val="20"/>
          <w:u w:val="single"/>
        </w:rPr>
        <w:t>Europa</w:t>
      </w:r>
      <w:r>
        <w:rPr>
          <w:rFonts w:ascii="Arial" w:eastAsia="Arial" w:hAnsi="Arial" w:cs="Arial"/>
          <w:color w:val="000000"/>
          <w:sz w:val="20"/>
        </w:rPr>
        <w:t xml:space="preserve"> zu spalten und zu schwächen, um ihre Lust am autoritären Nationalismus auszutoben? Darauf hat die </w:t>
      </w:r>
      <w:r>
        <w:rPr>
          <w:rFonts w:ascii="Arial" w:eastAsia="Arial" w:hAnsi="Arial" w:cs="Arial"/>
          <w:b/>
          <w:i/>
          <w:color w:val="000000"/>
          <w:sz w:val="20"/>
          <w:u w:val="single"/>
        </w:rPr>
        <w:t>EU</w:t>
      </w:r>
      <w:r>
        <w:rPr>
          <w:rFonts w:ascii="Arial" w:eastAsia="Arial" w:hAnsi="Arial" w:cs="Arial"/>
          <w:color w:val="000000"/>
          <w:sz w:val="20"/>
        </w:rPr>
        <w:t xml:space="preserve"> noch keine Antwort. Ihre wirtschaftliche Macht wird nicht ausreichen, um die Vernichter der multilateralen Ordnung zu stoppen.</w:t>
      </w:r>
    </w:p>
    <w:p w14:paraId="01F3B9A3" w14:textId="77777777" w:rsidR="005078F9" w:rsidRDefault="005078F9">
      <w:pPr>
        <w:spacing w:before="200" w:line="260" w:lineRule="atLeast"/>
        <w:jc w:val="both"/>
      </w:pPr>
      <w:r>
        <w:rPr>
          <w:rFonts w:ascii="Arial" w:eastAsia="Arial" w:hAnsi="Arial" w:cs="Arial"/>
          <w:color w:val="000000"/>
          <w:sz w:val="20"/>
        </w:rPr>
        <w:t xml:space="preserve">  Von der Leyen spricht daher einen Punkt an, der vor allem in Deutschland Unbehagen erregt: die Frage der Macht, auch militärischer Macht. Das neoaggressive Russland und das auftrumpfende China zwingen zu einer Antwort darauf. Und Donald Trump, der als US-Präsident wiedergewählt werden und dann die Nato endgültig abschreiben könnte. Es muss nicht so kommen, aber es wäre klug, wenn sich </w:t>
      </w:r>
      <w:r>
        <w:rPr>
          <w:rFonts w:ascii="Arial" w:eastAsia="Arial" w:hAnsi="Arial" w:cs="Arial"/>
          <w:b/>
          <w:i/>
          <w:color w:val="000000"/>
          <w:sz w:val="20"/>
          <w:u w:val="single"/>
        </w:rPr>
        <w:t>Europa</w:t>
      </w:r>
      <w:r>
        <w:rPr>
          <w:rFonts w:ascii="Arial" w:eastAsia="Arial" w:hAnsi="Arial" w:cs="Arial"/>
          <w:color w:val="000000"/>
          <w:sz w:val="20"/>
        </w:rPr>
        <w:t xml:space="preserve"> darauf vorbereitet - durch die Stärkung der </w:t>
      </w:r>
      <w:r>
        <w:rPr>
          <w:rFonts w:ascii="Arial" w:eastAsia="Arial" w:hAnsi="Arial" w:cs="Arial"/>
          <w:b/>
          <w:i/>
          <w:color w:val="000000"/>
          <w:sz w:val="20"/>
          <w:u w:val="single"/>
        </w:rPr>
        <w:t>europäischen</w:t>
      </w:r>
      <w:r>
        <w:rPr>
          <w:rFonts w:ascii="Arial" w:eastAsia="Arial" w:hAnsi="Arial" w:cs="Arial"/>
          <w:color w:val="000000"/>
          <w:sz w:val="20"/>
        </w:rPr>
        <w:t xml:space="preserve"> Verteidigung, bis auf Weiteres in Ergänzung zur Nato, und durch eine gemeinsame Rüstungspolitik.</w:t>
      </w:r>
    </w:p>
    <w:p w14:paraId="7E255CE1" w14:textId="77777777" w:rsidR="005078F9" w:rsidRDefault="005078F9">
      <w:pPr>
        <w:spacing w:before="200" w:line="260" w:lineRule="atLeast"/>
        <w:jc w:val="both"/>
      </w:pPr>
      <w:r>
        <w:rPr>
          <w:rFonts w:ascii="Arial" w:eastAsia="Arial" w:hAnsi="Arial" w:cs="Arial"/>
          <w:color w:val="000000"/>
          <w:sz w:val="20"/>
        </w:rPr>
        <w:lastRenderedPageBreak/>
        <w:t xml:space="preserve">  Doch einfach wird es nicht für Ursula von der Leyen und die neue Kommission, ihre Vorstellungen durchzusetzen und die </w:t>
      </w:r>
      <w:r>
        <w:rPr>
          <w:rFonts w:ascii="Arial" w:eastAsia="Arial" w:hAnsi="Arial" w:cs="Arial"/>
          <w:b/>
          <w:i/>
          <w:color w:val="000000"/>
          <w:sz w:val="20"/>
          <w:u w:val="single"/>
        </w:rPr>
        <w:t>EU</w:t>
      </w:r>
      <w:r>
        <w:rPr>
          <w:rFonts w:ascii="Arial" w:eastAsia="Arial" w:hAnsi="Arial" w:cs="Arial"/>
          <w:color w:val="000000"/>
          <w:sz w:val="20"/>
        </w:rPr>
        <w:t xml:space="preserve"> so zu kräftigen. Dem stehen Verzagtheit und Furcht vieler </w:t>
      </w:r>
      <w:r>
        <w:rPr>
          <w:rFonts w:ascii="Arial" w:eastAsia="Arial" w:hAnsi="Arial" w:cs="Arial"/>
          <w:b/>
          <w:i/>
          <w:color w:val="000000"/>
          <w:sz w:val="20"/>
          <w:u w:val="single"/>
        </w:rPr>
        <w:t>Europäer</w:t>
      </w:r>
      <w:r>
        <w:rPr>
          <w:rFonts w:ascii="Arial" w:eastAsia="Arial" w:hAnsi="Arial" w:cs="Arial"/>
          <w:color w:val="000000"/>
          <w:sz w:val="20"/>
        </w:rPr>
        <w:t xml:space="preserve"> entgegen. Die einen wollen sich, aus Angst vor der Globalisierung und der Einwanderung ihnen fremder Menschen, lieber in ihren Nationalstaaten einigeln als mehr </w:t>
      </w:r>
      <w:r>
        <w:rPr>
          <w:rFonts w:ascii="Arial" w:eastAsia="Arial" w:hAnsi="Arial" w:cs="Arial"/>
          <w:b/>
          <w:i/>
          <w:color w:val="000000"/>
          <w:sz w:val="20"/>
          <w:u w:val="single"/>
        </w:rPr>
        <w:t>Europa</w:t>
      </w:r>
      <w:r>
        <w:rPr>
          <w:rFonts w:ascii="Arial" w:eastAsia="Arial" w:hAnsi="Arial" w:cs="Arial"/>
          <w:color w:val="000000"/>
          <w:sz w:val="20"/>
        </w:rPr>
        <w:t xml:space="preserve"> wagen. Andere liebäugeln damit, sich Großmächten wie Russland oder China anzubiedern, nicht zuletzt um wirtschaftlicher Vorteile willen. Wichtigste Aufgabe der Kommission wird es daher sein, in den </w:t>
      </w:r>
      <w:r>
        <w:rPr>
          <w:rFonts w:ascii="Arial" w:eastAsia="Arial" w:hAnsi="Arial" w:cs="Arial"/>
          <w:b/>
          <w:i/>
          <w:color w:val="000000"/>
          <w:sz w:val="20"/>
          <w:u w:val="single"/>
        </w:rPr>
        <w:t>Europäern</w:t>
      </w:r>
      <w:r>
        <w:rPr>
          <w:rFonts w:ascii="Arial" w:eastAsia="Arial" w:hAnsi="Arial" w:cs="Arial"/>
          <w:color w:val="000000"/>
          <w:sz w:val="20"/>
        </w:rPr>
        <w:t xml:space="preserve"> wieder Gemeinschaftsgeist und Selbstvertrauen zu entfachen. Die neue Kommissionspräsidentin scheint bereit zu sein, das anzupacken.</w:t>
      </w:r>
    </w:p>
    <w:p w14:paraId="7A692C8E" w14:textId="77777777" w:rsidR="005078F9" w:rsidRDefault="005078F9">
      <w:pPr>
        <w:spacing w:before="240" w:line="260" w:lineRule="atLeast"/>
      </w:pPr>
      <w:r>
        <w:rPr>
          <w:rFonts w:ascii="Arial" w:eastAsia="Arial" w:hAnsi="Arial" w:cs="Arial"/>
          <w:b/>
          <w:color w:val="000000"/>
          <w:sz w:val="20"/>
        </w:rPr>
        <w:t xml:space="preserve">Ursula von der Leyen konfrontiert die </w:t>
      </w:r>
      <w:r>
        <w:rPr>
          <w:rFonts w:ascii="Arial" w:eastAsia="Arial" w:hAnsi="Arial" w:cs="Arial"/>
          <w:b/>
          <w:i/>
          <w:color w:val="000000"/>
          <w:sz w:val="20"/>
          <w:u w:val="single"/>
        </w:rPr>
        <w:t>Europäer</w:t>
      </w:r>
      <w:r>
        <w:rPr>
          <w:rFonts w:ascii="Arial" w:eastAsia="Arial" w:hAnsi="Arial" w:cs="Arial"/>
          <w:b/>
          <w:color w:val="000000"/>
          <w:sz w:val="20"/>
        </w:rPr>
        <w:t xml:space="preserve"> zu Recht mit der Machtfrage</w:t>
      </w:r>
    </w:p>
    <w:p w14:paraId="2FDF4E6E" w14:textId="77777777" w:rsidR="005078F9" w:rsidRDefault="005078F9">
      <w:pPr>
        <w:keepNext/>
        <w:spacing w:before="240" w:line="340" w:lineRule="atLeast"/>
      </w:pPr>
      <w:r>
        <w:rPr>
          <w:rFonts w:ascii="Arial" w:eastAsia="Arial" w:hAnsi="Arial" w:cs="Arial"/>
          <w:b/>
          <w:color w:val="000000"/>
          <w:sz w:val="28"/>
        </w:rPr>
        <w:t>Classification</w:t>
      </w:r>
    </w:p>
    <w:p w14:paraId="24D09BC4" w14:textId="6812CEB0" w:rsidR="005078F9" w:rsidRDefault="005078F9">
      <w:pPr>
        <w:spacing w:line="60" w:lineRule="exact"/>
      </w:pPr>
      <w:r>
        <w:rPr>
          <w:noProof/>
        </w:rPr>
        <mc:AlternateContent>
          <mc:Choice Requires="wps">
            <w:drawing>
              <wp:anchor distT="0" distB="0" distL="114300" distR="114300" simplePos="0" relativeHeight="251817984" behindDoc="0" locked="0" layoutInCell="1" allowOverlap="1" wp14:anchorId="0F22B587" wp14:editId="0062C456">
                <wp:simplePos x="0" y="0"/>
                <wp:positionH relativeFrom="column">
                  <wp:posOffset>0</wp:posOffset>
                </wp:positionH>
                <wp:positionV relativeFrom="paragraph">
                  <wp:posOffset>25400</wp:posOffset>
                </wp:positionV>
                <wp:extent cx="6502400" cy="0"/>
                <wp:effectExtent l="15875" t="15875" r="15875" b="12700"/>
                <wp:wrapTopAndBottom/>
                <wp:docPr id="1395" name="Lin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F0C6C" id="Line 218"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oQv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1F484D1" w14:textId="77777777" w:rsidR="005078F9" w:rsidRDefault="005078F9">
      <w:pPr>
        <w:spacing w:line="120" w:lineRule="exact"/>
      </w:pPr>
    </w:p>
    <w:p w14:paraId="4C98453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8A4B34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17EE2F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BD609B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GESETZGEBUNGSORGANE (78%); POLITIK (78%); ÖFFENTLICHE POLITIK (78%); DEUTSCHE POLITISCHE PARTEIEN (77%); POLITISCHE PARTEIEN (77%); STAATS- UND REGIERUNGSOBERHÄUPTER (75%); UMWELTSCHUTZ (74%); GLOBALISIERUNG (70%); KRIEG &amp; KRIEGERISCHE AUSEINANDERSETZUNG (69%); VERTEIDIGUNGSPOLITIK &amp; MILITÄRPOLITIK (66%); US-PRÄSIDENTEN (50%)</w:t>
      </w:r>
      <w:r>
        <w:br/>
      </w:r>
      <w:r>
        <w:br/>
      </w:r>
    </w:p>
    <w:p w14:paraId="0D3F0E6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(93%)</w:t>
      </w:r>
      <w:r>
        <w:br/>
      </w:r>
      <w:r>
        <w:br/>
      </w:r>
    </w:p>
    <w:p w14:paraId="4718D20C"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VERTEIDIGUNGSPOLITIK &amp; MILITÄRPOLITIK (66%)</w:t>
      </w:r>
      <w:r>
        <w:br/>
      </w:r>
      <w:r>
        <w:br/>
      </w:r>
    </w:p>
    <w:p w14:paraId="1E3EF28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(90%); DONALD TRUMP (79%); XI JINPING (79%); WLADIMIR PUTIN (73%)</w:t>
      </w:r>
      <w:r>
        <w:br/>
      </w:r>
      <w:r>
        <w:br/>
      </w:r>
    </w:p>
    <w:p w14:paraId="6FEAC23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w:t>
      </w:r>
      <w:r>
        <w:rPr>
          <w:rFonts w:ascii="Arial" w:eastAsia="Arial" w:hAnsi="Arial" w:cs="Arial"/>
          <w:b/>
          <w:i/>
          <w:color w:val="000000"/>
          <w:sz w:val="20"/>
          <w:u w:val="single"/>
        </w:rPr>
        <w:t>EUROPA</w:t>
      </w:r>
      <w:r>
        <w:rPr>
          <w:rFonts w:ascii="Arial" w:eastAsia="Arial" w:hAnsi="Arial" w:cs="Arial"/>
          <w:color w:val="000000"/>
          <w:sz w:val="20"/>
        </w:rPr>
        <w:t xml:space="preserve"> (92%); CHINA (88%); FRANKREICH (79%); NORDAMERIKA (79%); VEREINIGTES KÖNIGREICH (78%); DEUTSCHLAND (74%); RUSSISCHE FÖDERATION (71%); INDIEN (57%)</w:t>
      </w:r>
      <w:r>
        <w:br/>
      </w:r>
      <w:r>
        <w:br/>
      </w:r>
    </w:p>
    <w:p w14:paraId="1C289E8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5D567AE1" w14:textId="77777777" w:rsidR="005078F9" w:rsidRDefault="005078F9"/>
    <w:p w14:paraId="59B501C6" w14:textId="5A6D2FD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62016" behindDoc="0" locked="0" layoutInCell="1" allowOverlap="1" wp14:anchorId="419AC76C" wp14:editId="615A25E8">
                <wp:simplePos x="0" y="0"/>
                <wp:positionH relativeFrom="column">
                  <wp:posOffset>0</wp:posOffset>
                </wp:positionH>
                <wp:positionV relativeFrom="paragraph">
                  <wp:posOffset>127000</wp:posOffset>
                </wp:positionV>
                <wp:extent cx="6502400" cy="0"/>
                <wp:effectExtent l="6350" t="13335" r="6350" b="15240"/>
                <wp:wrapNone/>
                <wp:docPr id="1394"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52D70" id="Line 261"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fAfGx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011E253" w14:textId="77777777" w:rsidR="005078F9" w:rsidRDefault="005078F9">
      <w:pPr>
        <w:sectPr w:rsidR="005078F9">
          <w:headerReference w:type="even" r:id="rId493"/>
          <w:headerReference w:type="default" r:id="rId494"/>
          <w:footerReference w:type="even" r:id="rId495"/>
          <w:footerReference w:type="default" r:id="rId496"/>
          <w:headerReference w:type="first" r:id="rId497"/>
          <w:footerReference w:type="first" r:id="rId498"/>
          <w:pgSz w:w="12240" w:h="15840"/>
          <w:pgMar w:top="840" w:right="1000" w:bottom="840" w:left="1000" w:header="400" w:footer="400" w:gutter="0"/>
          <w:cols w:space="720"/>
          <w:titlePg/>
        </w:sectPr>
      </w:pPr>
    </w:p>
    <w:p w14:paraId="19243204" w14:textId="77777777" w:rsidR="005078F9" w:rsidRDefault="005078F9"/>
    <w:p w14:paraId="1C9F8F35" w14:textId="77777777" w:rsidR="005078F9" w:rsidRDefault="005078F9">
      <w:pPr>
        <w:spacing w:before="240" w:after="200" w:line="340" w:lineRule="atLeast"/>
        <w:jc w:val="center"/>
        <w:outlineLvl w:val="0"/>
        <w:rPr>
          <w:rFonts w:ascii="Arial" w:hAnsi="Arial" w:cs="Arial"/>
          <w:b/>
          <w:bCs/>
          <w:kern w:val="32"/>
          <w:sz w:val="32"/>
          <w:szCs w:val="32"/>
        </w:rPr>
      </w:pPr>
      <w:hyperlink r:id="rId499" w:history="1">
        <w:r>
          <w:rPr>
            <w:rFonts w:ascii="Arial" w:eastAsia="Arial" w:hAnsi="Arial" w:cs="Arial"/>
            <w:b/>
            <w:bCs/>
            <w:i/>
            <w:color w:val="0077CC"/>
            <w:kern w:val="32"/>
            <w:sz w:val="28"/>
            <w:szCs w:val="32"/>
            <w:u w:val="single"/>
            <w:shd w:val="clear" w:color="auto" w:fill="FFFFFF"/>
          </w:rPr>
          <w:t>Europas</w:t>
        </w:r>
      </w:hyperlink>
      <w:hyperlink r:id="rId500" w:history="1">
        <w:r>
          <w:rPr>
            <w:rFonts w:ascii="Arial" w:eastAsia="Arial" w:hAnsi="Arial" w:cs="Arial"/>
            <w:b/>
            <w:bCs/>
            <w:i/>
            <w:color w:val="0077CC"/>
            <w:kern w:val="32"/>
            <w:sz w:val="28"/>
            <w:szCs w:val="32"/>
            <w:u w:val="single"/>
            <w:shd w:val="clear" w:color="auto" w:fill="FFFFFF"/>
          </w:rPr>
          <w:t xml:space="preserve"> neue Schwergewichte; Digitales, Klima, Migranten: Wer sich in Brüssel künftig um die drängendsten Aufgaben kümmert</w:t>
        </w:r>
      </w:hyperlink>
    </w:p>
    <w:p w14:paraId="3045B03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C86A850" w14:textId="77777777" w:rsidR="005078F9" w:rsidRDefault="005078F9">
      <w:pPr>
        <w:spacing w:before="120" w:line="260" w:lineRule="atLeast"/>
        <w:jc w:val="center"/>
      </w:pPr>
      <w:r>
        <w:rPr>
          <w:rFonts w:ascii="Arial" w:eastAsia="Arial" w:hAnsi="Arial" w:cs="Arial"/>
          <w:color w:val="000000"/>
          <w:sz w:val="20"/>
        </w:rPr>
        <w:t>Donnerstag 28. November 2019</w:t>
      </w:r>
    </w:p>
    <w:p w14:paraId="54F3FFF2" w14:textId="77777777" w:rsidR="005078F9" w:rsidRDefault="005078F9">
      <w:pPr>
        <w:spacing w:line="240" w:lineRule="atLeast"/>
        <w:jc w:val="both"/>
      </w:pPr>
    </w:p>
    <w:p w14:paraId="2FAEBC8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D848507" w14:textId="3C703D6B" w:rsidR="005078F9" w:rsidRDefault="005078F9">
      <w:pPr>
        <w:spacing w:before="120" w:line="220" w:lineRule="atLeast"/>
      </w:pPr>
      <w:r>
        <w:br/>
      </w:r>
      <w:r>
        <w:rPr>
          <w:noProof/>
        </w:rPr>
        <w:drawing>
          <wp:inline distT="0" distB="0" distL="0" distR="0" wp14:anchorId="36863B1C" wp14:editId="236D8ABD">
            <wp:extent cx="2857500" cy="374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FF0378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München; Bayern; Deutschland; S. 2</w:t>
      </w:r>
    </w:p>
    <w:p w14:paraId="7D8F3C0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986 words</w:t>
      </w:r>
    </w:p>
    <w:p w14:paraId="7AFE369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 BJÖRN FINKE, MATTHIAS KOLB</w:t>
      </w:r>
    </w:p>
    <w:p w14:paraId="05818100" w14:textId="77777777" w:rsidR="005078F9" w:rsidRDefault="005078F9">
      <w:pPr>
        <w:keepNext/>
        <w:spacing w:before="240" w:line="340" w:lineRule="atLeast"/>
      </w:pPr>
      <w:r>
        <w:rPr>
          <w:rFonts w:ascii="Arial" w:eastAsia="Arial" w:hAnsi="Arial" w:cs="Arial"/>
          <w:b/>
          <w:color w:val="000000"/>
          <w:sz w:val="28"/>
        </w:rPr>
        <w:t>Body</w:t>
      </w:r>
    </w:p>
    <w:p w14:paraId="543E8263" w14:textId="260FFDC8" w:rsidR="005078F9" w:rsidRDefault="005078F9">
      <w:pPr>
        <w:spacing w:line="60" w:lineRule="exact"/>
      </w:pPr>
      <w:r>
        <w:rPr>
          <w:noProof/>
        </w:rPr>
        <mc:AlternateContent>
          <mc:Choice Requires="wps">
            <w:drawing>
              <wp:anchor distT="0" distB="0" distL="114300" distR="114300" simplePos="0" relativeHeight="251774976" behindDoc="0" locked="0" layoutInCell="1" allowOverlap="1" wp14:anchorId="69E149BB" wp14:editId="3C33B0BC">
                <wp:simplePos x="0" y="0"/>
                <wp:positionH relativeFrom="column">
                  <wp:posOffset>0</wp:posOffset>
                </wp:positionH>
                <wp:positionV relativeFrom="paragraph">
                  <wp:posOffset>25400</wp:posOffset>
                </wp:positionV>
                <wp:extent cx="6502400" cy="0"/>
                <wp:effectExtent l="15875" t="12700" r="15875" b="15875"/>
                <wp:wrapTopAndBottom/>
                <wp:docPr id="1393"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DA61F6" id="Line 176"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9uj6I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D1D024D" w14:textId="77777777" w:rsidR="005078F9" w:rsidRDefault="005078F9"/>
    <w:p w14:paraId="5CEE4B37" w14:textId="77777777" w:rsidR="005078F9" w:rsidRDefault="005078F9">
      <w:pPr>
        <w:spacing w:before="200" w:line="260" w:lineRule="atLeast"/>
        <w:jc w:val="both"/>
      </w:pPr>
      <w:r>
        <w:rPr>
          <w:rFonts w:ascii="Arial" w:eastAsia="Arial" w:hAnsi="Arial" w:cs="Arial"/>
          <w:color w:val="000000"/>
          <w:sz w:val="20"/>
        </w:rPr>
        <w:t xml:space="preserve">Die Sitzordnung verrät die Unterschiede in der Hierarchie. Als Ursula von der Leyen ihre Rede beginnt, sitzt nur einer neben ihr: Frans Timmermans, Sozialdemokrat aus den Niederlanden und als ,,Exekutiv-Vizepräsident' der </w:t>
      </w:r>
      <w:r>
        <w:rPr>
          <w:rFonts w:ascii="Arial" w:eastAsia="Arial" w:hAnsi="Arial" w:cs="Arial"/>
          <w:b/>
          <w:i/>
          <w:color w:val="000000"/>
          <w:sz w:val="20"/>
          <w:u w:val="single"/>
        </w:rPr>
        <w:t>EU</w:t>
      </w:r>
      <w:r>
        <w:rPr>
          <w:rFonts w:ascii="Arial" w:eastAsia="Arial" w:hAnsi="Arial" w:cs="Arial"/>
          <w:color w:val="000000"/>
          <w:sz w:val="20"/>
        </w:rPr>
        <w:t>-Kommission zuständig für den ,,</w:t>
      </w:r>
      <w:r>
        <w:rPr>
          <w:rFonts w:ascii="Arial" w:eastAsia="Arial" w:hAnsi="Arial" w:cs="Arial"/>
          <w:b/>
          <w:i/>
          <w:color w:val="000000"/>
          <w:sz w:val="20"/>
          <w:u w:val="single"/>
        </w:rPr>
        <w:t>European</w:t>
      </w:r>
      <w:r>
        <w:rPr>
          <w:rFonts w:ascii="Arial" w:eastAsia="Arial" w:hAnsi="Arial" w:cs="Arial"/>
          <w:color w:val="000000"/>
          <w:sz w:val="20"/>
        </w:rPr>
        <w:t xml:space="preserve"> Green Deal' und den Kampf gegen die Klimakrise. In der Reihe dahinter sitzen die zwei, die den gleichen Titel tragen und an Schlüsselstellen in der Kommission sitzen. Der lettische Christdemokrat Valdis Dombrovskis ist als Koordinator verantwortlich für </w:t>
      </w:r>
      <w:r>
        <w:rPr>
          <w:rFonts w:ascii="Arial" w:eastAsia="Arial" w:hAnsi="Arial" w:cs="Arial"/>
          <w:b/>
          <w:i/>
          <w:color w:val="000000"/>
          <w:sz w:val="20"/>
          <w:u w:val="single"/>
        </w:rPr>
        <w:t>Euro</w:t>
      </w:r>
      <w:r>
        <w:rPr>
          <w:rFonts w:ascii="Arial" w:eastAsia="Arial" w:hAnsi="Arial" w:cs="Arial"/>
          <w:color w:val="000000"/>
          <w:sz w:val="20"/>
        </w:rPr>
        <w:t xml:space="preserve">, Bankenunion und Wirtschaftspolitik, während die liberale Dänin Margrethe Vestager erreichen soll, dass die </w:t>
      </w:r>
      <w:r>
        <w:rPr>
          <w:rFonts w:ascii="Arial" w:eastAsia="Arial" w:hAnsi="Arial" w:cs="Arial"/>
          <w:b/>
          <w:i/>
          <w:color w:val="000000"/>
          <w:sz w:val="20"/>
          <w:u w:val="single"/>
        </w:rPr>
        <w:t>EU</w:t>
      </w:r>
      <w:r>
        <w:rPr>
          <w:rFonts w:ascii="Arial" w:eastAsia="Arial" w:hAnsi="Arial" w:cs="Arial"/>
          <w:color w:val="000000"/>
          <w:sz w:val="20"/>
        </w:rPr>
        <w:t xml:space="preserve"> gerüstet ist für das digitale Zeitalter.    </w:t>
      </w:r>
    </w:p>
    <w:p w14:paraId="3CC877F0" w14:textId="77777777" w:rsidR="005078F9" w:rsidRDefault="005078F9">
      <w:pPr>
        <w:spacing w:before="200" w:line="260" w:lineRule="atLeast"/>
        <w:jc w:val="both"/>
      </w:pPr>
      <w:r>
        <w:rPr>
          <w:rFonts w:ascii="Arial" w:eastAsia="Arial" w:hAnsi="Arial" w:cs="Arial"/>
          <w:color w:val="000000"/>
          <w:sz w:val="20"/>
        </w:rPr>
        <w:t xml:space="preserve">  Alle drei sollen zudem das Scharnier zu ihren Parteifamilien bilden, um Konflikte früh auszuräumen. Klar ist aber: Erster Stellvertreter von der Leyens ist Timmermans. Er und Vestager sind als frühere Spitzenkandidaten der </w:t>
      </w:r>
      <w:r>
        <w:rPr>
          <w:rFonts w:ascii="Arial" w:eastAsia="Arial" w:hAnsi="Arial" w:cs="Arial"/>
          <w:b/>
          <w:i/>
          <w:color w:val="000000"/>
          <w:sz w:val="20"/>
          <w:u w:val="single"/>
        </w:rPr>
        <w:t>Europawahl</w:t>
      </w:r>
      <w:r>
        <w:rPr>
          <w:rFonts w:ascii="Arial" w:eastAsia="Arial" w:hAnsi="Arial" w:cs="Arial"/>
          <w:color w:val="000000"/>
          <w:sz w:val="20"/>
        </w:rPr>
        <w:t xml:space="preserve"> einer breiteren Öffentlichkeit in </w:t>
      </w:r>
      <w:r>
        <w:rPr>
          <w:rFonts w:ascii="Arial" w:eastAsia="Arial" w:hAnsi="Arial" w:cs="Arial"/>
          <w:b/>
          <w:i/>
          <w:color w:val="000000"/>
          <w:sz w:val="20"/>
          <w:u w:val="single"/>
        </w:rPr>
        <w:t>Europa</w:t>
      </w:r>
      <w:r>
        <w:rPr>
          <w:rFonts w:ascii="Arial" w:eastAsia="Arial" w:hAnsi="Arial" w:cs="Arial"/>
          <w:color w:val="000000"/>
          <w:sz w:val="20"/>
        </w:rPr>
        <w:t xml:space="preserve"> bekannt - und die Zuständigkeit für Klimaschutz und Digitalisierung wird ihnen permanente Aufmerksamkeit bescheren. Doch damit ihre Kommission Erfolg haben kann, ist von der Leyen auch auf das Können und die Kreativität von Kommissaren angewiesen, die bisher nur wenige Bürger kennen.</w:t>
      </w:r>
    </w:p>
    <w:p w14:paraId="71AE0ECC" w14:textId="77777777" w:rsidR="005078F9" w:rsidRDefault="005078F9">
      <w:pPr>
        <w:spacing w:before="200" w:line="260" w:lineRule="atLeast"/>
        <w:jc w:val="both"/>
      </w:pPr>
      <w:r>
        <w:rPr>
          <w:rFonts w:ascii="Arial" w:eastAsia="Arial" w:hAnsi="Arial" w:cs="Arial"/>
          <w:color w:val="000000"/>
          <w:sz w:val="20"/>
        </w:rPr>
        <w:t xml:space="preserve">  Ylva Johansson zum Beispiel war zuletzt Arbeitsministerin in Schweden. Künftig soll sich die frühere Mathelehrerin um das vertrackte Thema Migration kümmern. Johansson gilt als eher linke Sozialdemokratin. Ihr erstes Mandat erhielt sie 1988 noch für eine Linkspartei. Als Innenkommissarin soll sie den neuen ,,Pakt für Migration' auf den Weg bringen, den von der Leyen bereits im Juli angekündigt hat. </w:t>
      </w:r>
    </w:p>
    <w:p w14:paraId="3D7A956E" w14:textId="77777777" w:rsidR="005078F9" w:rsidRDefault="005078F9">
      <w:pPr>
        <w:spacing w:before="200" w:line="260" w:lineRule="atLeast"/>
        <w:jc w:val="both"/>
      </w:pPr>
      <w:r>
        <w:rPr>
          <w:rFonts w:ascii="Arial" w:eastAsia="Arial" w:hAnsi="Arial" w:cs="Arial"/>
          <w:color w:val="000000"/>
          <w:sz w:val="20"/>
        </w:rPr>
        <w:t xml:space="preserve">  Das Problem: Bei dem Thema bewegt sich seit Jahren nichts. Wie also könnte so ein Neustart aussehen? Bei ihrer Anhörung im </w:t>
      </w:r>
      <w:r>
        <w:rPr>
          <w:rFonts w:ascii="Arial" w:eastAsia="Arial" w:hAnsi="Arial" w:cs="Arial"/>
          <w:b/>
          <w:i/>
          <w:color w:val="000000"/>
          <w:sz w:val="20"/>
          <w:u w:val="single"/>
        </w:rPr>
        <w:t>EU</w:t>
      </w:r>
      <w:r>
        <w:rPr>
          <w:rFonts w:ascii="Arial" w:eastAsia="Arial" w:hAnsi="Arial" w:cs="Arial"/>
          <w:color w:val="000000"/>
          <w:sz w:val="20"/>
        </w:rPr>
        <w:t xml:space="preserve">-Parlament gab die 55-Jährige auf diese immer gleiche Frage die immer gleiche Antwort: Erst mal werde sie mit allen Staats- und Regierungschefs sprechen. Die Abgeordneten überzeugte sie damit zwar nicht sofort; erst nachdem sie weitere Fragen schriftlich beantwortet hatte, wurde Johansson bestätigt. Politisch war die Antwort aber klug, denn ohne Einigkeit bei den Mitgliedsstaaten wird sich bei dem Thema auch weiterhin nichts bewegen. </w:t>
      </w:r>
    </w:p>
    <w:p w14:paraId="22C37767" w14:textId="77777777" w:rsidR="005078F9" w:rsidRDefault="005078F9">
      <w:pPr>
        <w:spacing w:before="200" w:line="260" w:lineRule="atLeast"/>
        <w:jc w:val="both"/>
      </w:pPr>
      <w:r>
        <w:rPr>
          <w:rFonts w:ascii="Arial" w:eastAsia="Arial" w:hAnsi="Arial" w:cs="Arial"/>
          <w:color w:val="000000"/>
          <w:sz w:val="20"/>
        </w:rPr>
        <w:t xml:space="preserve">  In Brüssel geht man davon aus, dass Johansson die bisherigen Gesetzvorschläge zur umstrittenen Asylreform erst einmal zurücknehmen wird - um dann gemeinsam mit ihrem Kommissarskollegen Margaritis Schinas, einem Christdemokraten aus Griechenland, eine neue Verpackung für die alten Probleme auszuarbeiten. </w:t>
      </w:r>
    </w:p>
    <w:p w14:paraId="3FC8671C" w14:textId="77777777" w:rsidR="005078F9" w:rsidRDefault="005078F9">
      <w:pPr>
        <w:spacing w:before="200" w:line="260" w:lineRule="atLeast"/>
        <w:jc w:val="both"/>
      </w:pPr>
      <w:r>
        <w:rPr>
          <w:rFonts w:ascii="Arial" w:eastAsia="Arial" w:hAnsi="Arial" w:cs="Arial"/>
          <w:color w:val="000000"/>
          <w:sz w:val="20"/>
        </w:rPr>
        <w:lastRenderedPageBreak/>
        <w:t xml:space="preserve">  Für die Außenpolitik ist künftig der Spanier Josep Borrell zuständig. Wie der sich im </w:t>
      </w:r>
      <w:r>
        <w:rPr>
          <w:rFonts w:ascii="Arial" w:eastAsia="Arial" w:hAnsi="Arial" w:cs="Arial"/>
          <w:b/>
          <w:i/>
          <w:color w:val="000000"/>
          <w:sz w:val="20"/>
          <w:u w:val="single"/>
        </w:rPr>
        <w:t>EU</w:t>
      </w:r>
      <w:r>
        <w:rPr>
          <w:rFonts w:ascii="Arial" w:eastAsia="Arial" w:hAnsi="Arial" w:cs="Arial"/>
          <w:color w:val="000000"/>
          <w:sz w:val="20"/>
        </w:rPr>
        <w:t xml:space="preserve">-Parlament präsentierte, muss von der Leyen beeindruckt haben. Immerhin lieh sich die CDU-Politikerin einen Spruch des Spaniers für ihre Berliner </w:t>
      </w:r>
      <w:r>
        <w:rPr>
          <w:rFonts w:ascii="Arial" w:eastAsia="Arial" w:hAnsi="Arial" w:cs="Arial"/>
          <w:b/>
          <w:i/>
          <w:color w:val="000000"/>
          <w:sz w:val="20"/>
          <w:u w:val="single"/>
        </w:rPr>
        <w:t>Europa</w:t>
      </w:r>
      <w:r>
        <w:rPr>
          <w:rFonts w:ascii="Arial" w:eastAsia="Arial" w:hAnsi="Arial" w:cs="Arial"/>
          <w:color w:val="000000"/>
          <w:sz w:val="20"/>
        </w:rPr>
        <w:t xml:space="preserve">-Rede, in der sie forderte: Die </w:t>
      </w:r>
      <w:r>
        <w:rPr>
          <w:rFonts w:ascii="Arial" w:eastAsia="Arial" w:hAnsi="Arial" w:cs="Arial"/>
          <w:b/>
          <w:i/>
          <w:color w:val="000000"/>
          <w:sz w:val="20"/>
          <w:u w:val="single"/>
        </w:rPr>
        <w:t>EU</w:t>
      </w:r>
      <w:r>
        <w:rPr>
          <w:rFonts w:ascii="Arial" w:eastAsia="Arial" w:hAnsi="Arial" w:cs="Arial"/>
          <w:color w:val="000000"/>
          <w:sz w:val="20"/>
        </w:rPr>
        <w:t xml:space="preserve"> müsse ,,auch die Sprache der Macht lernen'. Als ,,Hoher Vertreter für Außen- und Sicherheitspolitik' wird Borrell dafür kämpfen, dass die </w:t>
      </w:r>
      <w:r>
        <w:rPr>
          <w:rFonts w:ascii="Arial" w:eastAsia="Arial" w:hAnsi="Arial" w:cs="Arial"/>
          <w:b/>
          <w:i/>
          <w:color w:val="000000"/>
          <w:sz w:val="20"/>
          <w:u w:val="single"/>
        </w:rPr>
        <w:t>EU</w:t>
      </w:r>
      <w:r>
        <w:rPr>
          <w:rFonts w:ascii="Arial" w:eastAsia="Arial" w:hAnsi="Arial" w:cs="Arial"/>
          <w:color w:val="000000"/>
          <w:sz w:val="20"/>
        </w:rPr>
        <w:t xml:space="preserve"> auf der Weltbühne geschlossener auftritt, Interessen definiert und durchsetzt. </w:t>
      </w:r>
    </w:p>
    <w:p w14:paraId="06287BF6" w14:textId="77777777" w:rsidR="005078F9" w:rsidRDefault="005078F9">
      <w:pPr>
        <w:spacing w:before="200" w:line="260" w:lineRule="atLeast"/>
        <w:jc w:val="both"/>
      </w:pPr>
      <w:r>
        <w:rPr>
          <w:rFonts w:ascii="Arial" w:eastAsia="Arial" w:hAnsi="Arial" w:cs="Arial"/>
          <w:color w:val="000000"/>
          <w:sz w:val="20"/>
        </w:rPr>
        <w:t xml:space="preserve">  Natürlich gibt es keine Garantie, dass die Mitgliedstaaten dem 72-jährigen Sozialdemokraten mehr Freiraum geben als zuvor Federica Mogherini. Doch Borrells Karriere zeigt, dass er Konflikte nicht scheut. Als früherer Außenminister unter Pedro Sánchez ist er inhaltlich topfit und agiert politisch klug. Die Kritik, dass Spanien die Unabhängigkeit Kosovos nicht anerkenne, konterte Borrell damit, dass ihn seine erste Dienstreise nach Pristina führen werde. Und er betont stets, im neuen Amt nur die Interessen der </w:t>
      </w:r>
      <w:r>
        <w:rPr>
          <w:rFonts w:ascii="Arial" w:eastAsia="Arial" w:hAnsi="Arial" w:cs="Arial"/>
          <w:b/>
          <w:i/>
          <w:color w:val="000000"/>
          <w:sz w:val="20"/>
          <w:u w:val="single"/>
        </w:rPr>
        <w:t>EU</w:t>
      </w:r>
      <w:r>
        <w:rPr>
          <w:rFonts w:ascii="Arial" w:eastAsia="Arial" w:hAnsi="Arial" w:cs="Arial"/>
          <w:color w:val="000000"/>
          <w:sz w:val="20"/>
        </w:rPr>
        <w:t xml:space="preserve"> zu vertreten.</w:t>
      </w:r>
    </w:p>
    <w:p w14:paraId="5A28373A" w14:textId="77777777" w:rsidR="005078F9" w:rsidRDefault="005078F9">
      <w:pPr>
        <w:spacing w:before="200" w:line="260" w:lineRule="atLeast"/>
        <w:jc w:val="both"/>
      </w:pPr>
      <w:r>
        <w:rPr>
          <w:rFonts w:ascii="Arial" w:eastAsia="Arial" w:hAnsi="Arial" w:cs="Arial"/>
          <w:color w:val="000000"/>
          <w:sz w:val="20"/>
        </w:rPr>
        <w:t xml:space="preserve">  Borrell ist hochintelligent - und leicht reizbar. Er gilt als Einzelgänger, doch nun hat er 4000 Mitarbeiter unter sich. Der Katalane soll strategisches Denken in die Sitzungen der Kommission einbringen, </w:t>
      </w:r>
      <w:r>
        <w:rPr>
          <w:rFonts w:ascii="Arial" w:eastAsia="Arial" w:hAnsi="Arial" w:cs="Arial"/>
          <w:b/>
          <w:i/>
          <w:color w:val="000000"/>
          <w:sz w:val="20"/>
          <w:u w:val="single"/>
        </w:rPr>
        <w:t>Europas</w:t>
      </w:r>
      <w:r>
        <w:rPr>
          <w:rFonts w:ascii="Arial" w:eastAsia="Arial" w:hAnsi="Arial" w:cs="Arial"/>
          <w:color w:val="000000"/>
          <w:sz w:val="20"/>
        </w:rPr>
        <w:t xml:space="preserve"> Werte gegen Russland und China verteidigen und Kontakt zur Nato halten. Dass sich seine Chefin anders als Jean-Claude Juncker für Außen- und Sicherheitspolitik sehr interessiert, ist eine Chance. Ziehen beide an einem Strang, kann viel gelingen und die </w:t>
      </w:r>
      <w:r>
        <w:rPr>
          <w:rFonts w:ascii="Arial" w:eastAsia="Arial" w:hAnsi="Arial" w:cs="Arial"/>
          <w:b/>
          <w:i/>
          <w:color w:val="000000"/>
          <w:sz w:val="20"/>
          <w:u w:val="single"/>
        </w:rPr>
        <w:t>EU</w:t>
      </w:r>
      <w:r>
        <w:rPr>
          <w:rFonts w:ascii="Arial" w:eastAsia="Arial" w:hAnsi="Arial" w:cs="Arial"/>
          <w:color w:val="000000"/>
          <w:sz w:val="20"/>
        </w:rPr>
        <w:t xml:space="preserve"> als globaler Akteur mehr Präsenz zeigen. </w:t>
      </w:r>
    </w:p>
    <w:p w14:paraId="53DB8203" w14:textId="77777777" w:rsidR="005078F9" w:rsidRDefault="005078F9">
      <w:pPr>
        <w:spacing w:before="200" w:line="260" w:lineRule="atLeast"/>
        <w:jc w:val="both"/>
      </w:pPr>
      <w:r>
        <w:rPr>
          <w:rFonts w:ascii="Arial" w:eastAsia="Arial" w:hAnsi="Arial" w:cs="Arial"/>
          <w:color w:val="000000"/>
          <w:sz w:val="20"/>
        </w:rPr>
        <w:t xml:space="preserve">  Für das Herzstück der </w:t>
      </w:r>
      <w:r>
        <w:rPr>
          <w:rFonts w:ascii="Arial" w:eastAsia="Arial" w:hAnsi="Arial" w:cs="Arial"/>
          <w:b/>
          <w:i/>
          <w:color w:val="000000"/>
          <w:sz w:val="20"/>
          <w:u w:val="single"/>
        </w:rPr>
        <w:t>EU</w:t>
      </w:r>
      <w:r>
        <w:rPr>
          <w:rFonts w:ascii="Arial" w:eastAsia="Arial" w:hAnsi="Arial" w:cs="Arial"/>
          <w:color w:val="000000"/>
          <w:sz w:val="20"/>
        </w:rPr>
        <w:t xml:space="preserve">, den Binnenmarkt, ist Thierry Breton zuständig. Der Franzose ist Nachrücker für seine Landsfrau Sylvie Goulard, die vom Parlament blockiert wurde. Der 64-Jährige ist für eines der wichtigsten Gesetzesvorhaben der neuen Kommission verantwortlich, ein Gesetzespaket für die Digitalwirtschaft. </w:t>
      </w:r>
      <w:r>
        <w:rPr>
          <w:rFonts w:ascii="Arial" w:eastAsia="Arial" w:hAnsi="Arial" w:cs="Arial"/>
          <w:b/>
          <w:i/>
          <w:color w:val="000000"/>
          <w:sz w:val="20"/>
          <w:u w:val="single"/>
        </w:rPr>
        <w:t>Europa</w:t>
      </w:r>
      <w:r>
        <w:rPr>
          <w:rFonts w:ascii="Arial" w:eastAsia="Arial" w:hAnsi="Arial" w:cs="Arial"/>
          <w:color w:val="000000"/>
          <w:sz w:val="20"/>
        </w:rPr>
        <w:t xml:space="preserve"> in diesen Branchen voranzubringen, hat Priorität für von der Leyen. Außerdem soll Breton </w:t>
      </w:r>
      <w:r>
        <w:rPr>
          <w:rFonts w:ascii="Arial" w:eastAsia="Arial" w:hAnsi="Arial" w:cs="Arial"/>
          <w:b/>
          <w:i/>
          <w:color w:val="000000"/>
          <w:sz w:val="20"/>
          <w:u w:val="single"/>
        </w:rPr>
        <w:t>Europas</w:t>
      </w:r>
      <w:r>
        <w:rPr>
          <w:rFonts w:ascii="Arial" w:eastAsia="Arial" w:hAnsi="Arial" w:cs="Arial"/>
          <w:color w:val="000000"/>
          <w:sz w:val="20"/>
        </w:rPr>
        <w:t xml:space="preserve"> Abwehrkräfte gegen Hacker stärken und die Rüstungsindustrie fördern. Von der Leyen wünscht mehr Zusammenarbeit der Staaten bei Verteidigungsprojekten. </w:t>
      </w:r>
    </w:p>
    <w:p w14:paraId="2717940B" w14:textId="77777777" w:rsidR="005078F9" w:rsidRDefault="005078F9">
      <w:pPr>
        <w:spacing w:before="200" w:line="260" w:lineRule="atLeast"/>
        <w:jc w:val="both"/>
      </w:pPr>
      <w:r>
        <w:rPr>
          <w:rFonts w:ascii="Arial" w:eastAsia="Arial" w:hAnsi="Arial" w:cs="Arial"/>
          <w:color w:val="000000"/>
          <w:sz w:val="20"/>
        </w:rPr>
        <w:t xml:space="preserve">  In ihrer Rede forderte sie ihn auf, einen Rahmen dafür zu schaffen, dass Staaten und Firmen das in Datenbergen schlummernde Wissen besser nutzen. Tatsächlich kennt er sich hier bestens aus. Noch bis Oktober war der frühere Finanzminister Chef des französischen IT-Dienstleisters Atos. Breton, der Deutsch spricht und dessen Tochter in Berlin lebt, hat in seiner Karriere diverse Managementpreise erhalten und als Wissenschaftler gearbeitet. </w:t>
      </w:r>
    </w:p>
    <w:p w14:paraId="4E973380" w14:textId="77777777" w:rsidR="005078F9" w:rsidRDefault="005078F9">
      <w:pPr>
        <w:spacing w:before="200" w:line="260" w:lineRule="atLeast"/>
        <w:jc w:val="both"/>
      </w:pPr>
      <w:r>
        <w:rPr>
          <w:rFonts w:ascii="Arial" w:eastAsia="Arial" w:hAnsi="Arial" w:cs="Arial"/>
          <w:color w:val="000000"/>
          <w:sz w:val="20"/>
        </w:rPr>
        <w:t xml:space="preserve">  Als er für den Kommissarsposten nominiert wurde, verkaufte der Franzose alle Atos-Aktien, um seine Unabhängigkeit zu belegen. Linke und Grüne überzeugt das aber nicht. Ska Keller, Fraktionschefin der Grünen im </w:t>
      </w:r>
      <w:r>
        <w:rPr>
          <w:rFonts w:ascii="Arial" w:eastAsia="Arial" w:hAnsi="Arial" w:cs="Arial"/>
          <w:b/>
          <w:i/>
          <w:color w:val="000000"/>
          <w:sz w:val="20"/>
          <w:u w:val="single"/>
        </w:rPr>
        <w:t>Europaparlament</w:t>
      </w:r>
      <w:r>
        <w:rPr>
          <w:rFonts w:ascii="Arial" w:eastAsia="Arial" w:hAnsi="Arial" w:cs="Arial"/>
          <w:color w:val="000000"/>
          <w:sz w:val="20"/>
        </w:rPr>
        <w:t xml:space="preserve">, kritisierte am Mittwoch den Zuschnitt von Bretons Portfolio. Dass der frühere Chef ,,einer der größten Digitalfirmen </w:t>
      </w:r>
      <w:r>
        <w:rPr>
          <w:rFonts w:ascii="Arial" w:eastAsia="Arial" w:hAnsi="Arial" w:cs="Arial"/>
          <w:b/>
          <w:i/>
          <w:color w:val="000000"/>
          <w:sz w:val="20"/>
          <w:u w:val="single"/>
        </w:rPr>
        <w:t>Europas</w:t>
      </w:r>
      <w:r>
        <w:rPr>
          <w:rFonts w:ascii="Arial" w:eastAsia="Arial" w:hAnsi="Arial" w:cs="Arial"/>
          <w:color w:val="000000"/>
          <w:sz w:val="20"/>
        </w:rPr>
        <w:t xml:space="preserve">' auch für den </w:t>
      </w:r>
      <w:r>
        <w:rPr>
          <w:rFonts w:ascii="Arial" w:eastAsia="Arial" w:hAnsi="Arial" w:cs="Arial"/>
          <w:b/>
          <w:i/>
          <w:color w:val="000000"/>
          <w:sz w:val="20"/>
          <w:u w:val="single"/>
        </w:rPr>
        <w:t>EU</w:t>
      </w:r>
      <w:r>
        <w:rPr>
          <w:rFonts w:ascii="Arial" w:eastAsia="Arial" w:hAnsi="Arial" w:cs="Arial"/>
          <w:color w:val="000000"/>
          <w:sz w:val="20"/>
        </w:rPr>
        <w:t xml:space="preserve">-Digitalmarkt zuständig sei, erzeuge ,,einen massiven Interessenkonflikt'. Von der Leyen plädierte für Zuversicht. ,,Ich wäre dankbar, wenn wir am Anfang allen Kommissionsmitgliedern das Vertrauen schenken, dass es die </w:t>
      </w:r>
      <w:r>
        <w:rPr>
          <w:rFonts w:ascii="Arial" w:eastAsia="Arial" w:hAnsi="Arial" w:cs="Arial"/>
          <w:b/>
          <w:i/>
          <w:color w:val="000000"/>
          <w:sz w:val="20"/>
          <w:u w:val="single"/>
        </w:rPr>
        <w:t>EU</w:t>
      </w:r>
      <w:r>
        <w:rPr>
          <w:rFonts w:ascii="Arial" w:eastAsia="Arial" w:hAnsi="Arial" w:cs="Arial"/>
          <w:color w:val="000000"/>
          <w:sz w:val="20"/>
        </w:rPr>
        <w:t xml:space="preserve"> ist, der sie dienen', sagte sie.</w:t>
      </w:r>
    </w:p>
    <w:p w14:paraId="199F969C" w14:textId="77777777" w:rsidR="005078F9" w:rsidRDefault="005078F9">
      <w:pPr>
        <w:spacing w:before="240" w:line="260" w:lineRule="atLeast"/>
      </w:pPr>
      <w:r>
        <w:rPr>
          <w:rFonts w:ascii="Arial" w:eastAsia="Arial" w:hAnsi="Arial" w:cs="Arial"/>
          <w:b/>
          <w:color w:val="000000"/>
          <w:sz w:val="20"/>
        </w:rPr>
        <w:t xml:space="preserve">Der  Außenbeauftragte will, dass die </w:t>
      </w:r>
      <w:r>
        <w:rPr>
          <w:rFonts w:ascii="Arial" w:eastAsia="Arial" w:hAnsi="Arial" w:cs="Arial"/>
          <w:b/>
          <w:i/>
          <w:color w:val="000000"/>
          <w:sz w:val="20"/>
          <w:u w:val="single"/>
        </w:rPr>
        <w:t>EU</w:t>
      </w:r>
      <w:r>
        <w:rPr>
          <w:rFonts w:ascii="Arial" w:eastAsia="Arial" w:hAnsi="Arial" w:cs="Arial"/>
          <w:b/>
          <w:color w:val="000000"/>
          <w:sz w:val="20"/>
        </w:rPr>
        <w:t xml:space="preserve"> auf der Weltbühne geschlossener auftritt</w:t>
      </w:r>
    </w:p>
    <w:p w14:paraId="1A61A1BC" w14:textId="77777777" w:rsidR="005078F9" w:rsidRDefault="005078F9">
      <w:pPr>
        <w:spacing w:before="200" w:line="260" w:lineRule="atLeast"/>
        <w:jc w:val="both"/>
      </w:pPr>
      <w:r>
        <w:rPr>
          <w:rFonts w:ascii="Arial" w:eastAsia="Arial" w:hAnsi="Arial" w:cs="Arial"/>
          <w:color w:val="000000"/>
          <w:sz w:val="20"/>
        </w:rPr>
        <w:t>Hören Sie zu diesem Thema auch den Podcast.</w:t>
      </w:r>
    </w:p>
    <w:p w14:paraId="2E867294" w14:textId="77777777" w:rsidR="005078F9" w:rsidRDefault="005078F9">
      <w:pPr>
        <w:spacing w:before="200" w:line="260" w:lineRule="atLeast"/>
        <w:jc w:val="both"/>
      </w:pPr>
      <w:r>
        <w:rPr>
          <w:rFonts w:ascii="Arial" w:eastAsia="Arial" w:hAnsi="Arial" w:cs="Arial"/>
          <w:b/>
          <w:color w:val="000000"/>
          <w:sz w:val="20"/>
        </w:rPr>
        <w:t>sz.de/nachrichtenpodcast</w:t>
      </w:r>
    </w:p>
    <w:p w14:paraId="76E663F7" w14:textId="77777777" w:rsidR="005078F9" w:rsidRDefault="005078F9">
      <w:pPr>
        <w:keepNext/>
        <w:spacing w:before="240" w:line="340" w:lineRule="atLeast"/>
      </w:pPr>
      <w:r>
        <w:br/>
      </w:r>
      <w:r>
        <w:rPr>
          <w:rFonts w:ascii="Arial" w:eastAsia="Arial" w:hAnsi="Arial" w:cs="Arial"/>
          <w:b/>
          <w:color w:val="000000"/>
          <w:sz w:val="28"/>
        </w:rPr>
        <w:t>Graphic</w:t>
      </w:r>
    </w:p>
    <w:p w14:paraId="7F95F084" w14:textId="262BDDD0" w:rsidR="005078F9" w:rsidRDefault="005078F9">
      <w:pPr>
        <w:spacing w:line="60" w:lineRule="exact"/>
      </w:pPr>
      <w:r>
        <w:rPr>
          <w:noProof/>
        </w:rPr>
        <mc:AlternateContent>
          <mc:Choice Requires="wps">
            <w:drawing>
              <wp:anchor distT="0" distB="0" distL="114300" distR="114300" simplePos="0" relativeHeight="251819008" behindDoc="0" locked="0" layoutInCell="1" allowOverlap="1" wp14:anchorId="02D6806D" wp14:editId="6D5D0F96">
                <wp:simplePos x="0" y="0"/>
                <wp:positionH relativeFrom="column">
                  <wp:posOffset>0</wp:posOffset>
                </wp:positionH>
                <wp:positionV relativeFrom="paragraph">
                  <wp:posOffset>25400</wp:posOffset>
                </wp:positionV>
                <wp:extent cx="6502400" cy="0"/>
                <wp:effectExtent l="15875" t="15875" r="15875" b="12700"/>
                <wp:wrapTopAndBottom/>
                <wp:docPr id="1392"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D6511" id="Line 219"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DGa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38E679" w14:textId="77777777" w:rsidR="005078F9" w:rsidRDefault="005078F9">
      <w:pPr>
        <w:spacing w:before="120" w:line="260" w:lineRule="atLeast"/>
      </w:pPr>
      <w:r>
        <w:rPr>
          <w:rFonts w:ascii="Arial" w:eastAsia="Arial" w:hAnsi="Arial" w:cs="Arial"/>
          <w:color w:val="000000"/>
          <w:sz w:val="20"/>
        </w:rPr>
        <w:t xml:space="preserve"> </w:t>
      </w:r>
    </w:p>
    <w:p w14:paraId="3FEE86CD" w14:textId="77777777" w:rsidR="005078F9" w:rsidRDefault="005078F9">
      <w:pPr>
        <w:spacing w:before="200" w:line="260" w:lineRule="atLeast"/>
        <w:jc w:val="both"/>
      </w:pPr>
      <w:r>
        <w:rPr>
          <w:rFonts w:ascii="Arial" w:eastAsia="Arial" w:hAnsi="Arial" w:cs="Arial"/>
          <w:color w:val="000000"/>
          <w:sz w:val="20"/>
        </w:rPr>
        <w:t xml:space="preserve">,,Das ist unser Wettbewerbsvorteil': Ursula von der Leyen versprach bei ihrer Rede im </w:t>
      </w:r>
      <w:r>
        <w:rPr>
          <w:rFonts w:ascii="Arial" w:eastAsia="Arial" w:hAnsi="Arial" w:cs="Arial"/>
          <w:b/>
          <w:i/>
          <w:color w:val="000000"/>
          <w:sz w:val="20"/>
          <w:u w:val="single"/>
        </w:rPr>
        <w:t>Europaparlament</w:t>
      </w:r>
      <w:r>
        <w:rPr>
          <w:rFonts w:ascii="Arial" w:eastAsia="Arial" w:hAnsi="Arial" w:cs="Arial"/>
          <w:color w:val="000000"/>
          <w:sz w:val="20"/>
        </w:rPr>
        <w:t xml:space="preserve"> mehr Engagement der </w:t>
      </w:r>
      <w:r>
        <w:rPr>
          <w:rFonts w:ascii="Arial" w:eastAsia="Arial" w:hAnsi="Arial" w:cs="Arial"/>
          <w:b/>
          <w:i/>
          <w:color w:val="000000"/>
          <w:sz w:val="20"/>
          <w:u w:val="single"/>
        </w:rPr>
        <w:t>EU</w:t>
      </w:r>
      <w:r>
        <w:rPr>
          <w:rFonts w:ascii="Arial" w:eastAsia="Arial" w:hAnsi="Arial" w:cs="Arial"/>
          <w:color w:val="000000"/>
          <w:sz w:val="20"/>
        </w:rPr>
        <w:t xml:space="preserve"> beim Klimaschutz. Foto: KESSLER/Reuters</w:t>
      </w:r>
    </w:p>
    <w:p w14:paraId="3CB62DF4" w14:textId="77777777" w:rsidR="005078F9" w:rsidRDefault="005078F9">
      <w:pPr>
        <w:keepNext/>
        <w:spacing w:before="240" w:line="340" w:lineRule="atLeast"/>
      </w:pPr>
      <w:r>
        <w:rPr>
          <w:rFonts w:ascii="Arial" w:eastAsia="Arial" w:hAnsi="Arial" w:cs="Arial"/>
          <w:b/>
          <w:color w:val="000000"/>
          <w:sz w:val="28"/>
        </w:rPr>
        <w:t>Classification</w:t>
      </w:r>
    </w:p>
    <w:p w14:paraId="340DCE6C" w14:textId="38D362DC" w:rsidR="005078F9" w:rsidRDefault="005078F9">
      <w:pPr>
        <w:spacing w:line="60" w:lineRule="exact"/>
      </w:pPr>
      <w:r>
        <w:rPr>
          <w:noProof/>
        </w:rPr>
        <mc:AlternateContent>
          <mc:Choice Requires="wps">
            <w:drawing>
              <wp:anchor distT="0" distB="0" distL="114300" distR="114300" simplePos="0" relativeHeight="251863040" behindDoc="0" locked="0" layoutInCell="1" allowOverlap="1" wp14:anchorId="7A0981E1" wp14:editId="07A3FAA6">
                <wp:simplePos x="0" y="0"/>
                <wp:positionH relativeFrom="column">
                  <wp:posOffset>0</wp:posOffset>
                </wp:positionH>
                <wp:positionV relativeFrom="paragraph">
                  <wp:posOffset>25400</wp:posOffset>
                </wp:positionV>
                <wp:extent cx="6502400" cy="0"/>
                <wp:effectExtent l="15875" t="16510" r="15875" b="21590"/>
                <wp:wrapTopAndBottom/>
                <wp:docPr id="1391"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77F2CD" id="Line 262"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zp3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B4C47A" w14:textId="77777777" w:rsidR="005078F9" w:rsidRDefault="005078F9">
      <w:pPr>
        <w:spacing w:line="120" w:lineRule="exact"/>
      </w:pPr>
    </w:p>
    <w:p w14:paraId="01E23B7D"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5F10E29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5D236F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C94813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AUSSENPOLITIK (89%); GESETZGEBUNGSORGANE (89%); POLITIK (89%); POLITISCHE PARTEIEN (89%); ÖFFENTLICHE POLITIK (89%); DEUTSCHE POLITISCHE PARTEIEN (77%); INTERNATIONALE BEZIEHUNGEN (77%); VERTEIDIGUNGSPOLITIK &amp; MILITÄRPOLITIK (76%); STAATS- UND REGIERUNGSOBERHÄUPTER (74%); WÄHLER &amp; WAHLEN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(72%); UMWELTSCHUTZ (72%); WAHLEN (72%); WAHLEN &amp; WAHLKÄMPFE (72%)</w:t>
      </w:r>
      <w:r>
        <w:br/>
      </w:r>
      <w:r>
        <w:br/>
      </w:r>
    </w:p>
    <w:p w14:paraId="382E1E1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(59%); </w:t>
      </w:r>
      <w:r>
        <w:rPr>
          <w:rFonts w:ascii="Arial" w:eastAsia="Arial" w:hAnsi="Arial" w:cs="Arial"/>
          <w:b/>
          <w:i/>
          <w:color w:val="000000"/>
          <w:sz w:val="20"/>
          <w:u w:val="single"/>
        </w:rPr>
        <w:t>EUROPEAN UNION</w:t>
      </w:r>
      <w:r>
        <w:rPr>
          <w:rFonts w:ascii="Arial" w:eastAsia="Arial" w:hAnsi="Arial" w:cs="Arial"/>
          <w:color w:val="000000"/>
          <w:sz w:val="20"/>
        </w:rPr>
        <w:t xml:space="preserve"> (56%)</w:t>
      </w:r>
      <w:r>
        <w:br/>
      </w:r>
      <w:r>
        <w:br/>
      </w:r>
    </w:p>
    <w:p w14:paraId="5C45C6B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VERTEIDIGUNGSPOLITIK &amp; MILITÄRPOLITIK (76%)</w:t>
      </w:r>
      <w:r>
        <w:br/>
      </w:r>
      <w:r>
        <w:br/>
      </w:r>
    </w:p>
    <w:p w14:paraId="7BE4B98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(94%); VALDIS DOMBROVSKIS (79%)</w:t>
      </w:r>
      <w:r>
        <w:br/>
      </w:r>
      <w:r>
        <w:br/>
      </w:r>
    </w:p>
    <w:p w14:paraId="10ADB36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(93%); BELGIEN (88%); LETTLAND (79%); SCHWEDEN (79%); NIEDERLANDE (73%); GRIECHENLAND (58%)</w:t>
      </w:r>
      <w:r>
        <w:br/>
      </w:r>
      <w:r>
        <w:br/>
      </w:r>
    </w:p>
    <w:p w14:paraId="72C9388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29, 2019</w:t>
      </w:r>
    </w:p>
    <w:p w14:paraId="2C8AB4BD" w14:textId="77777777" w:rsidR="005078F9" w:rsidRDefault="005078F9"/>
    <w:p w14:paraId="60448FE6" w14:textId="277B7EE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01952" behindDoc="0" locked="0" layoutInCell="1" allowOverlap="1" wp14:anchorId="59C87BFE" wp14:editId="02B6522F">
                <wp:simplePos x="0" y="0"/>
                <wp:positionH relativeFrom="column">
                  <wp:posOffset>0</wp:posOffset>
                </wp:positionH>
                <wp:positionV relativeFrom="paragraph">
                  <wp:posOffset>127000</wp:posOffset>
                </wp:positionV>
                <wp:extent cx="6502400" cy="0"/>
                <wp:effectExtent l="6350" t="10795" r="6350" b="8255"/>
                <wp:wrapNone/>
                <wp:docPr id="1390" name="Lin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99AC6" id="Line 300"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deeX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1515135" w14:textId="77777777" w:rsidR="005078F9" w:rsidRDefault="005078F9">
      <w:pPr>
        <w:sectPr w:rsidR="005078F9">
          <w:headerReference w:type="even" r:id="rId501"/>
          <w:headerReference w:type="default" r:id="rId502"/>
          <w:footerReference w:type="even" r:id="rId503"/>
          <w:footerReference w:type="default" r:id="rId504"/>
          <w:headerReference w:type="first" r:id="rId505"/>
          <w:footerReference w:type="first" r:id="rId506"/>
          <w:pgSz w:w="12240" w:h="15840"/>
          <w:pgMar w:top="840" w:right="1000" w:bottom="840" w:left="1000" w:header="400" w:footer="400" w:gutter="0"/>
          <w:cols w:space="720"/>
          <w:titlePg/>
        </w:sectPr>
      </w:pPr>
    </w:p>
    <w:p w14:paraId="67A5323F" w14:textId="77777777" w:rsidR="005078F9" w:rsidRDefault="005078F9"/>
    <w:p w14:paraId="47858C7A" w14:textId="77777777" w:rsidR="005078F9" w:rsidRDefault="005078F9">
      <w:pPr>
        <w:spacing w:before="240" w:after="200" w:line="340" w:lineRule="atLeast"/>
        <w:jc w:val="center"/>
        <w:outlineLvl w:val="0"/>
        <w:rPr>
          <w:rFonts w:ascii="Arial" w:hAnsi="Arial" w:cs="Arial"/>
          <w:b/>
          <w:bCs/>
          <w:kern w:val="32"/>
          <w:sz w:val="32"/>
          <w:szCs w:val="32"/>
        </w:rPr>
      </w:pPr>
      <w:hyperlink r:id="rId507" w:history="1">
        <w:r>
          <w:rPr>
            <w:rFonts w:ascii="Arial" w:eastAsia="Arial" w:hAnsi="Arial" w:cs="Arial"/>
            <w:b/>
            <w:bCs/>
            <w:i/>
            <w:color w:val="0077CC"/>
            <w:kern w:val="32"/>
            <w:sz w:val="28"/>
            <w:szCs w:val="32"/>
            <w:u w:val="single"/>
            <w:shd w:val="clear" w:color="auto" w:fill="FFFFFF"/>
          </w:rPr>
          <w:t>KOMMENTAR; Späte Einsicht</w:t>
        </w:r>
      </w:hyperlink>
    </w:p>
    <w:p w14:paraId="696B0C3E" w14:textId="77777777" w:rsidR="005078F9" w:rsidRDefault="005078F9">
      <w:pPr>
        <w:spacing w:before="120" w:line="260" w:lineRule="atLeast"/>
        <w:jc w:val="center"/>
      </w:pPr>
      <w:r>
        <w:rPr>
          <w:rFonts w:ascii="Arial" w:eastAsia="Arial" w:hAnsi="Arial" w:cs="Arial"/>
          <w:color w:val="000000"/>
          <w:sz w:val="20"/>
        </w:rPr>
        <w:t>BILD Bund</w:t>
      </w:r>
    </w:p>
    <w:p w14:paraId="4AC1A441" w14:textId="77777777" w:rsidR="005078F9" w:rsidRDefault="005078F9">
      <w:pPr>
        <w:spacing w:before="120" w:line="260" w:lineRule="atLeast"/>
        <w:jc w:val="center"/>
      </w:pPr>
      <w:r>
        <w:rPr>
          <w:rFonts w:ascii="Arial" w:eastAsia="Arial" w:hAnsi="Arial" w:cs="Arial"/>
          <w:color w:val="000000"/>
          <w:sz w:val="20"/>
        </w:rPr>
        <w:t xml:space="preserve">Donnerstag 28. November 2019 </w:t>
      </w:r>
    </w:p>
    <w:p w14:paraId="01C72384" w14:textId="77777777" w:rsidR="005078F9" w:rsidRDefault="005078F9">
      <w:pPr>
        <w:spacing w:line="240" w:lineRule="atLeast"/>
        <w:jc w:val="both"/>
      </w:pPr>
    </w:p>
    <w:p w14:paraId="4FAA2085"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4CAE768B" w14:textId="185BE099" w:rsidR="005078F9" w:rsidRDefault="005078F9">
      <w:pPr>
        <w:spacing w:before="120" w:line="220" w:lineRule="atLeast"/>
      </w:pPr>
      <w:r>
        <w:br/>
      </w:r>
      <w:r>
        <w:rPr>
          <w:noProof/>
        </w:rPr>
        <w:drawing>
          <wp:inline distT="0" distB="0" distL="0" distR="0" wp14:anchorId="56967491" wp14:editId="375D7B9C">
            <wp:extent cx="1714500" cy="1714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5C06966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278</w:t>
      </w:r>
    </w:p>
    <w:p w14:paraId="03C3BF9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164 words</w:t>
      </w:r>
    </w:p>
    <w:p w14:paraId="0799A7C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Ralf Schuler</w:t>
      </w:r>
    </w:p>
    <w:p w14:paraId="2CC52474" w14:textId="77777777" w:rsidR="005078F9" w:rsidRDefault="005078F9">
      <w:pPr>
        <w:keepNext/>
        <w:spacing w:before="240" w:line="340" w:lineRule="atLeast"/>
      </w:pPr>
      <w:r>
        <w:rPr>
          <w:rFonts w:ascii="Arial" w:eastAsia="Arial" w:hAnsi="Arial" w:cs="Arial"/>
          <w:b/>
          <w:color w:val="000000"/>
          <w:sz w:val="28"/>
        </w:rPr>
        <w:t>Body</w:t>
      </w:r>
    </w:p>
    <w:p w14:paraId="2214365B" w14:textId="7640017C" w:rsidR="005078F9" w:rsidRDefault="005078F9">
      <w:pPr>
        <w:spacing w:line="60" w:lineRule="exact"/>
      </w:pPr>
      <w:r>
        <w:rPr>
          <w:noProof/>
        </w:rPr>
        <mc:AlternateContent>
          <mc:Choice Requires="wps">
            <w:drawing>
              <wp:anchor distT="0" distB="0" distL="114300" distR="114300" simplePos="0" relativeHeight="251776000" behindDoc="0" locked="0" layoutInCell="1" allowOverlap="1" wp14:anchorId="7B49955D" wp14:editId="6507C5E6">
                <wp:simplePos x="0" y="0"/>
                <wp:positionH relativeFrom="column">
                  <wp:posOffset>0</wp:posOffset>
                </wp:positionH>
                <wp:positionV relativeFrom="paragraph">
                  <wp:posOffset>25400</wp:posOffset>
                </wp:positionV>
                <wp:extent cx="6502400" cy="0"/>
                <wp:effectExtent l="15875" t="15875" r="15875" b="12700"/>
                <wp:wrapTopAndBottom/>
                <wp:docPr id="1389"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DD8F3" id="Line 177"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iI9f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760E15" w14:textId="77777777" w:rsidR="005078F9" w:rsidRDefault="005078F9"/>
    <w:p w14:paraId="58073157" w14:textId="77777777" w:rsidR="005078F9" w:rsidRDefault="005078F9">
      <w:pPr>
        <w:spacing w:before="200" w:line="260" w:lineRule="atLeast"/>
        <w:jc w:val="both"/>
      </w:pPr>
      <w:r>
        <w:rPr>
          <w:rFonts w:ascii="Arial" w:eastAsia="Arial" w:hAnsi="Arial" w:cs="Arial"/>
          <w:color w:val="000000"/>
          <w:sz w:val="20"/>
        </w:rPr>
        <w:t>Es ist ein Offenbarungseid der Kanzlerin!</w:t>
      </w:r>
    </w:p>
    <w:p w14:paraId="26FCBE3C" w14:textId="77777777" w:rsidR="005078F9" w:rsidRDefault="005078F9">
      <w:pPr>
        <w:spacing w:before="200" w:line="260" w:lineRule="atLeast"/>
        <w:jc w:val="both"/>
      </w:pPr>
      <w:r>
        <w:rPr>
          <w:rFonts w:ascii="Arial" w:eastAsia="Arial" w:hAnsi="Arial" w:cs="Arial"/>
          <w:color w:val="000000"/>
          <w:sz w:val="20"/>
        </w:rPr>
        <w:t>"</w:t>
      </w:r>
      <w:r>
        <w:rPr>
          <w:rFonts w:ascii="Arial" w:eastAsia="Arial" w:hAnsi="Arial" w:cs="Arial"/>
          <w:b/>
          <w:i/>
          <w:color w:val="000000"/>
          <w:sz w:val="20"/>
          <w:u w:val="single"/>
        </w:rPr>
        <w:t>Europa</w:t>
      </w:r>
      <w:r>
        <w:rPr>
          <w:rFonts w:ascii="Arial" w:eastAsia="Arial" w:hAnsi="Arial" w:cs="Arial"/>
          <w:color w:val="000000"/>
          <w:sz w:val="20"/>
        </w:rPr>
        <w:t xml:space="preserve"> kann sich zurzeit nicht allein verteidigen", sagte Angela Merkel gestern im Bundestag.</w:t>
      </w:r>
    </w:p>
    <w:p w14:paraId="491ABF4A" w14:textId="77777777" w:rsidR="005078F9" w:rsidRDefault="005078F9">
      <w:pPr>
        <w:spacing w:before="200" w:line="260" w:lineRule="atLeast"/>
        <w:jc w:val="both"/>
      </w:pPr>
      <w:r>
        <w:rPr>
          <w:rFonts w:ascii="Arial" w:eastAsia="Arial" w:hAnsi="Arial" w:cs="Arial"/>
          <w:color w:val="000000"/>
          <w:sz w:val="20"/>
        </w:rPr>
        <w:t xml:space="preserve">Präziser wäre: DEUTSCHLAND kann sich nicht selbst verteidigen. Denn unsere Nachbarn sind teils bei Weitem abwehrbereiter als wir Deutschen. Die Wirtschaftsmacht Deutschland ist - militärisch gesehen - der kranke Mann </w:t>
      </w:r>
      <w:r>
        <w:rPr>
          <w:rFonts w:ascii="Arial" w:eastAsia="Arial" w:hAnsi="Arial" w:cs="Arial"/>
          <w:b/>
          <w:i/>
          <w:color w:val="000000"/>
          <w:sz w:val="20"/>
          <w:u w:val="single"/>
        </w:rPr>
        <w:t>Europas</w:t>
      </w:r>
      <w:r>
        <w:rPr>
          <w:rFonts w:ascii="Arial" w:eastAsia="Arial" w:hAnsi="Arial" w:cs="Arial"/>
          <w:color w:val="000000"/>
          <w:sz w:val="20"/>
        </w:rPr>
        <w:t>.</w:t>
      </w:r>
    </w:p>
    <w:p w14:paraId="22295C44" w14:textId="77777777" w:rsidR="005078F9" w:rsidRDefault="005078F9">
      <w:pPr>
        <w:spacing w:before="200" w:line="260" w:lineRule="atLeast"/>
        <w:jc w:val="both"/>
      </w:pPr>
      <w:r>
        <w:rPr>
          <w:rFonts w:ascii="Arial" w:eastAsia="Arial" w:hAnsi="Arial" w:cs="Arial"/>
          <w:color w:val="000000"/>
          <w:sz w:val="20"/>
        </w:rPr>
        <w:t xml:space="preserve">Umso befremdlicher, dass ausgerechnet die Frau, die über Jahre als Verteidigungsministerin unsere Schrott-Bundeswehr verantwortete, nun </w:t>
      </w:r>
      <w:r>
        <w:rPr>
          <w:rFonts w:ascii="Arial" w:eastAsia="Arial" w:hAnsi="Arial" w:cs="Arial"/>
          <w:b/>
          <w:i/>
          <w:color w:val="000000"/>
          <w:sz w:val="20"/>
          <w:u w:val="single"/>
        </w:rPr>
        <w:t>Europas</w:t>
      </w:r>
      <w:r>
        <w:rPr>
          <w:rFonts w:ascii="Arial" w:eastAsia="Arial" w:hAnsi="Arial" w:cs="Arial"/>
          <w:color w:val="000000"/>
          <w:sz w:val="20"/>
        </w:rPr>
        <w:t xml:space="preserve"> Führungsanspruch formuliert: "Die Welt braucht unsere Führung", sagte Ursula von der Leyen als neue </w:t>
      </w:r>
      <w:r>
        <w:rPr>
          <w:rFonts w:ascii="Arial" w:eastAsia="Arial" w:hAnsi="Arial" w:cs="Arial"/>
          <w:b/>
          <w:i/>
          <w:color w:val="000000"/>
          <w:sz w:val="20"/>
          <w:u w:val="single"/>
        </w:rPr>
        <w:t>EU</w:t>
      </w:r>
      <w:r>
        <w:rPr>
          <w:rFonts w:ascii="Arial" w:eastAsia="Arial" w:hAnsi="Arial" w:cs="Arial"/>
          <w:color w:val="000000"/>
          <w:sz w:val="20"/>
        </w:rPr>
        <w:t xml:space="preserve">-Kommissionspräsidentin gestern im </w:t>
      </w:r>
      <w:r>
        <w:rPr>
          <w:rFonts w:ascii="Arial" w:eastAsia="Arial" w:hAnsi="Arial" w:cs="Arial"/>
          <w:b/>
          <w:i/>
          <w:color w:val="000000"/>
          <w:sz w:val="20"/>
          <w:u w:val="single"/>
        </w:rPr>
        <w:t>Europäischen</w:t>
      </w:r>
      <w:r>
        <w:rPr>
          <w:rFonts w:ascii="Arial" w:eastAsia="Arial" w:hAnsi="Arial" w:cs="Arial"/>
          <w:color w:val="000000"/>
          <w:sz w:val="20"/>
        </w:rPr>
        <w:t xml:space="preserve"> Parlament. Man fragt sich, wo sie diese Einsicht als Ministerin versteckt hielt.</w:t>
      </w:r>
    </w:p>
    <w:p w14:paraId="27C56323" w14:textId="77777777" w:rsidR="005078F9" w:rsidRDefault="005078F9">
      <w:pPr>
        <w:spacing w:before="200" w:line="260" w:lineRule="atLeast"/>
        <w:jc w:val="both"/>
      </w:pPr>
      <w:r>
        <w:rPr>
          <w:rFonts w:ascii="Arial" w:eastAsia="Arial" w:hAnsi="Arial" w:cs="Arial"/>
          <w:color w:val="000000"/>
          <w:sz w:val="20"/>
        </w:rPr>
        <w:t xml:space="preserve">Fakt ist aber auch: Von der Leyen hat recht! Während Russland unseren Kontinent bedroht, China an die Weltspitze strebt, kann </w:t>
      </w:r>
      <w:r>
        <w:rPr>
          <w:rFonts w:ascii="Arial" w:eastAsia="Arial" w:hAnsi="Arial" w:cs="Arial"/>
          <w:b/>
          <w:i/>
          <w:color w:val="000000"/>
          <w:sz w:val="20"/>
          <w:u w:val="single"/>
        </w:rPr>
        <w:t>Europa</w:t>
      </w:r>
      <w:r>
        <w:rPr>
          <w:rFonts w:ascii="Arial" w:eastAsia="Arial" w:hAnsi="Arial" w:cs="Arial"/>
          <w:color w:val="000000"/>
          <w:sz w:val="20"/>
        </w:rPr>
        <w:t xml:space="preserve"> nicht am Seitenrand stehen.</w:t>
      </w:r>
    </w:p>
    <w:p w14:paraId="5A7905A9" w14:textId="77777777" w:rsidR="005078F9" w:rsidRDefault="005078F9">
      <w:pPr>
        <w:spacing w:before="200" w:line="260" w:lineRule="atLeast"/>
        <w:jc w:val="both"/>
      </w:pPr>
      <w:r>
        <w:rPr>
          <w:rFonts w:ascii="Arial" w:eastAsia="Arial" w:hAnsi="Arial" w:cs="Arial"/>
          <w:b/>
          <w:i/>
          <w:color w:val="000000"/>
          <w:sz w:val="20"/>
          <w:u w:val="single"/>
        </w:rPr>
        <w:t>Europa</w:t>
      </w:r>
      <w:r>
        <w:rPr>
          <w:rFonts w:ascii="Arial" w:eastAsia="Arial" w:hAnsi="Arial" w:cs="Arial"/>
          <w:color w:val="000000"/>
          <w:sz w:val="20"/>
        </w:rPr>
        <w:t xml:space="preserve"> muss führen! Politisch, wirtschaftlich - und auch militärisch!</w:t>
      </w:r>
    </w:p>
    <w:p w14:paraId="6FDB1D54" w14:textId="77777777" w:rsidR="005078F9" w:rsidRDefault="005078F9">
      <w:pPr>
        <w:keepNext/>
        <w:spacing w:before="240" w:line="340" w:lineRule="atLeast"/>
      </w:pPr>
      <w:r>
        <w:rPr>
          <w:rFonts w:ascii="Arial" w:eastAsia="Arial" w:hAnsi="Arial" w:cs="Arial"/>
          <w:b/>
          <w:color w:val="000000"/>
          <w:sz w:val="28"/>
        </w:rPr>
        <w:t>Classification</w:t>
      </w:r>
    </w:p>
    <w:p w14:paraId="4400FFCC" w14:textId="54D9D6E8" w:rsidR="005078F9" w:rsidRDefault="005078F9">
      <w:pPr>
        <w:spacing w:line="60" w:lineRule="exact"/>
      </w:pPr>
      <w:r>
        <w:rPr>
          <w:noProof/>
        </w:rPr>
        <mc:AlternateContent>
          <mc:Choice Requires="wps">
            <w:drawing>
              <wp:anchor distT="0" distB="0" distL="114300" distR="114300" simplePos="0" relativeHeight="251820032" behindDoc="0" locked="0" layoutInCell="1" allowOverlap="1" wp14:anchorId="50F405AC" wp14:editId="61FA27E8">
                <wp:simplePos x="0" y="0"/>
                <wp:positionH relativeFrom="column">
                  <wp:posOffset>0</wp:posOffset>
                </wp:positionH>
                <wp:positionV relativeFrom="paragraph">
                  <wp:posOffset>25400</wp:posOffset>
                </wp:positionV>
                <wp:extent cx="6502400" cy="0"/>
                <wp:effectExtent l="15875" t="16510" r="15875" b="21590"/>
                <wp:wrapTopAndBottom/>
                <wp:docPr id="1388" name="Lin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CCC3A" id="Line 220"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Ya6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621EAE" w14:textId="77777777" w:rsidR="005078F9" w:rsidRDefault="005078F9">
      <w:pPr>
        <w:spacing w:line="120" w:lineRule="exact"/>
      </w:pPr>
    </w:p>
    <w:p w14:paraId="503FF6C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0EB8DB5"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27A828E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7936F39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BUNDESKANZLER (90%); DEUTSCHER BUNDESTAG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STAATS- UND REGIERUNGSOBERHÄUPTER (90%); GESETZGEBUNGSORGANE (88%); LEITARTIKEL &amp; KOMMENTARE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(69%)</w:t>
      </w:r>
      <w:r>
        <w:br/>
      </w:r>
      <w:r>
        <w:br/>
      </w:r>
    </w:p>
    <w:p w14:paraId="4C2B2252"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(93%)</w:t>
      </w:r>
      <w:r>
        <w:br/>
      </w:r>
      <w:r>
        <w:br/>
      </w:r>
    </w:p>
    <w:p w14:paraId="2DD08E6A"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(90%); ANGELA MERKEL (79%)</w:t>
      </w:r>
      <w:r>
        <w:br/>
      </w:r>
      <w:r>
        <w:br/>
      </w:r>
    </w:p>
    <w:p w14:paraId="34F43E3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w:t>
      </w:r>
      <w:r>
        <w:rPr>
          <w:rFonts w:ascii="Arial" w:eastAsia="Arial" w:hAnsi="Arial" w:cs="Arial"/>
          <w:b/>
          <w:i/>
          <w:color w:val="000000"/>
          <w:sz w:val="20"/>
          <w:u w:val="single"/>
        </w:rPr>
        <w:t>EUROPA</w:t>
      </w:r>
      <w:r>
        <w:rPr>
          <w:rFonts w:ascii="Arial" w:eastAsia="Arial" w:hAnsi="Arial" w:cs="Arial"/>
          <w:color w:val="000000"/>
          <w:sz w:val="20"/>
        </w:rPr>
        <w:t xml:space="preserve"> (91%); DEUTSCHLAND (72%); CHINA (55%); RUSSISCHE FÖDERATION (53%)</w:t>
      </w:r>
      <w:r>
        <w:br/>
      </w:r>
      <w:r>
        <w:br/>
      </w:r>
    </w:p>
    <w:p w14:paraId="1902B4C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17DEA52B" w14:textId="77777777" w:rsidR="005078F9" w:rsidRDefault="005078F9"/>
    <w:p w14:paraId="537318CB" w14:textId="30523C2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64064" behindDoc="0" locked="0" layoutInCell="1" allowOverlap="1" wp14:anchorId="3C8A7F1C" wp14:editId="6E7597EC">
                <wp:simplePos x="0" y="0"/>
                <wp:positionH relativeFrom="column">
                  <wp:posOffset>0</wp:posOffset>
                </wp:positionH>
                <wp:positionV relativeFrom="paragraph">
                  <wp:posOffset>127000</wp:posOffset>
                </wp:positionV>
                <wp:extent cx="6502400" cy="0"/>
                <wp:effectExtent l="6350" t="14605" r="6350" b="13970"/>
                <wp:wrapNone/>
                <wp:docPr id="1387"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E85684" id="Line 263"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o8aor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18B0A1A" w14:textId="77777777" w:rsidR="005078F9" w:rsidRDefault="005078F9">
      <w:pPr>
        <w:sectPr w:rsidR="005078F9">
          <w:headerReference w:type="even" r:id="rId508"/>
          <w:headerReference w:type="default" r:id="rId509"/>
          <w:footerReference w:type="even" r:id="rId510"/>
          <w:footerReference w:type="default" r:id="rId511"/>
          <w:headerReference w:type="first" r:id="rId512"/>
          <w:footerReference w:type="first" r:id="rId513"/>
          <w:pgSz w:w="12240" w:h="15840"/>
          <w:pgMar w:top="840" w:right="1000" w:bottom="840" w:left="1000" w:header="400" w:footer="400" w:gutter="0"/>
          <w:cols w:space="720"/>
          <w:titlePg/>
        </w:sectPr>
      </w:pPr>
    </w:p>
    <w:p w14:paraId="4E0F3F91" w14:textId="77777777" w:rsidR="005078F9" w:rsidRDefault="005078F9"/>
    <w:p w14:paraId="3A067964" w14:textId="77777777" w:rsidR="005078F9" w:rsidRDefault="005078F9">
      <w:pPr>
        <w:spacing w:before="240" w:after="200" w:line="340" w:lineRule="atLeast"/>
        <w:jc w:val="center"/>
        <w:outlineLvl w:val="0"/>
        <w:rPr>
          <w:rFonts w:ascii="Arial" w:hAnsi="Arial" w:cs="Arial"/>
          <w:b/>
          <w:bCs/>
          <w:kern w:val="32"/>
          <w:sz w:val="32"/>
          <w:szCs w:val="32"/>
        </w:rPr>
      </w:pPr>
      <w:hyperlink r:id="rId514" w:history="1">
        <w:r>
          <w:rPr>
            <w:rFonts w:ascii="Arial" w:eastAsia="Arial" w:hAnsi="Arial" w:cs="Arial"/>
            <w:b/>
            <w:bCs/>
            <w:i/>
            <w:color w:val="0077CC"/>
            <w:kern w:val="32"/>
            <w:sz w:val="28"/>
            <w:szCs w:val="32"/>
            <w:u w:val="single"/>
            <w:shd w:val="clear" w:color="auto" w:fill="FFFFFF"/>
          </w:rPr>
          <w:t>BUNDESVERFASSUNGSGERICHT; Recht auf Erinnern</w:t>
        </w:r>
      </w:hyperlink>
    </w:p>
    <w:p w14:paraId="256BBCD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138FAFF" w14:textId="77777777" w:rsidR="005078F9" w:rsidRDefault="005078F9">
      <w:pPr>
        <w:spacing w:before="120" w:line="260" w:lineRule="atLeast"/>
        <w:jc w:val="center"/>
      </w:pPr>
      <w:r>
        <w:rPr>
          <w:rFonts w:ascii="Arial" w:eastAsia="Arial" w:hAnsi="Arial" w:cs="Arial"/>
          <w:color w:val="000000"/>
          <w:sz w:val="20"/>
        </w:rPr>
        <w:t>Donnerstag 28. November 2019</w:t>
      </w:r>
    </w:p>
    <w:p w14:paraId="7201CF84" w14:textId="77777777" w:rsidR="005078F9" w:rsidRDefault="005078F9">
      <w:pPr>
        <w:spacing w:line="240" w:lineRule="atLeast"/>
        <w:jc w:val="both"/>
      </w:pPr>
    </w:p>
    <w:p w14:paraId="4A82F4B6"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CF2CA67" w14:textId="38D3BF10" w:rsidR="005078F9" w:rsidRDefault="005078F9">
      <w:pPr>
        <w:spacing w:before="120" w:line="220" w:lineRule="atLeast"/>
      </w:pPr>
      <w:r>
        <w:br/>
      </w:r>
      <w:r>
        <w:rPr>
          <w:noProof/>
        </w:rPr>
        <w:drawing>
          <wp:inline distT="0" distB="0" distL="0" distR="0" wp14:anchorId="6502BEE2" wp14:editId="65DF0BC7">
            <wp:extent cx="2857500" cy="374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94B948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Deutschland; S. 4</w:t>
      </w:r>
    </w:p>
    <w:p w14:paraId="538EDBD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570 words</w:t>
      </w:r>
    </w:p>
    <w:p w14:paraId="2A9468D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WOLFGANG JANISCH</w:t>
      </w:r>
    </w:p>
    <w:p w14:paraId="1A863674" w14:textId="77777777" w:rsidR="005078F9" w:rsidRDefault="005078F9">
      <w:pPr>
        <w:keepNext/>
        <w:spacing w:before="240" w:line="340" w:lineRule="atLeast"/>
      </w:pPr>
      <w:r>
        <w:rPr>
          <w:rFonts w:ascii="Arial" w:eastAsia="Arial" w:hAnsi="Arial" w:cs="Arial"/>
          <w:b/>
          <w:color w:val="000000"/>
          <w:sz w:val="28"/>
        </w:rPr>
        <w:t>Body</w:t>
      </w:r>
    </w:p>
    <w:p w14:paraId="29E3C4C7" w14:textId="38CF967D" w:rsidR="005078F9" w:rsidRDefault="005078F9">
      <w:pPr>
        <w:spacing w:line="60" w:lineRule="exact"/>
      </w:pPr>
      <w:r>
        <w:rPr>
          <w:noProof/>
        </w:rPr>
        <mc:AlternateContent>
          <mc:Choice Requires="wps">
            <w:drawing>
              <wp:anchor distT="0" distB="0" distL="114300" distR="114300" simplePos="0" relativeHeight="251777024" behindDoc="0" locked="0" layoutInCell="1" allowOverlap="1" wp14:anchorId="283B3708" wp14:editId="17C34234">
                <wp:simplePos x="0" y="0"/>
                <wp:positionH relativeFrom="column">
                  <wp:posOffset>0</wp:posOffset>
                </wp:positionH>
                <wp:positionV relativeFrom="paragraph">
                  <wp:posOffset>25400</wp:posOffset>
                </wp:positionV>
                <wp:extent cx="6502400" cy="0"/>
                <wp:effectExtent l="15875" t="15875" r="15875" b="12700"/>
                <wp:wrapTopAndBottom/>
                <wp:docPr id="1386"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B268A" id="Line 178"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Xiq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00C875" w14:textId="77777777" w:rsidR="005078F9" w:rsidRDefault="005078F9"/>
    <w:p w14:paraId="1316F2E5" w14:textId="77777777" w:rsidR="005078F9" w:rsidRDefault="005078F9">
      <w:pPr>
        <w:spacing w:before="200" w:line="260" w:lineRule="atLeast"/>
        <w:jc w:val="both"/>
      </w:pPr>
      <w:r>
        <w:rPr>
          <w:rFonts w:ascii="Arial" w:eastAsia="Arial" w:hAnsi="Arial" w:cs="Arial"/>
          <w:color w:val="000000"/>
          <w:sz w:val="20"/>
        </w:rPr>
        <w:t>Ein Satz von poetischer Rätselhaftigkeit findet sich in den beiden Karlsruher Beschlüssen zum Recht auf Vergessen: ,,Die Möglichkeit des Vergessens gehört zur Zeitlichkeit der Freiheit.' Gemeint ist damit nicht nur, dass es ein Segen sein kann, wenn die gesellschaftliche Erinnerung über Verbrechen und Sünden fehlsamer Menschen so langsam verblasst. Die ,,Zeitlichkeit der Freiheit' liegt darin, dass die Chance zum Neubeginn wiederkehrt, wenn nach einer Straftat genug Zeit verstrichen ist. Jeder soll Aussicht haben, wieder frei zu werden von der unerbittlichen Konfrontation mit den Untaten seiner Vergangenheit: Darin steckt etwas zutiefst Menschliches.</w:t>
      </w:r>
    </w:p>
    <w:p w14:paraId="7270EC1E" w14:textId="77777777" w:rsidR="005078F9" w:rsidRDefault="005078F9">
      <w:pPr>
        <w:spacing w:before="200" w:line="260" w:lineRule="atLeast"/>
        <w:jc w:val="both"/>
      </w:pPr>
      <w:r>
        <w:rPr>
          <w:rFonts w:ascii="Arial" w:eastAsia="Arial" w:hAnsi="Arial" w:cs="Arial"/>
          <w:color w:val="000000"/>
          <w:sz w:val="20"/>
        </w:rPr>
        <w:t>  Das Karlsruher Gericht reagiert nun darauf, dass in der digitalen Welt der Ablauf der Zeit, der die Erinnerung verblassen lässt, aufgehalten wird. Das Netz speichert, archiviert und hält abrufbereit, was vor Jahren und Jahrzehnten geschehen ist. Weil das weltweite Netz den physischen Prozess des Vergessens bremst, müssen die Gerichte das juristische Vergessen ordnen und manchmal anordnen.</w:t>
      </w:r>
    </w:p>
    <w:p w14:paraId="711F2C30" w14:textId="77777777" w:rsidR="005078F9" w:rsidRDefault="005078F9">
      <w:pPr>
        <w:spacing w:before="200" w:line="260" w:lineRule="atLeast"/>
        <w:jc w:val="both"/>
      </w:pPr>
      <w:r>
        <w:rPr>
          <w:rFonts w:ascii="Arial" w:eastAsia="Arial" w:hAnsi="Arial" w:cs="Arial"/>
          <w:color w:val="000000"/>
          <w:sz w:val="20"/>
        </w:rPr>
        <w:t xml:space="preserve">  Das Verfassungsgericht hat hier eine kluge Lösung angeboten - ein technisches Verfahren, das Persönlichkeitsschutz und Informationsfreiheit gleichermaßen berücksichtigt. So sollen die Namen verurteilter Straftäter aus alten Artikeln nicht gelöscht, die Artikel selbst aber für Suchmaschinen schwerer auffindbar werden. Damit haben die Richter das ,,Recht auf Vergessen' in einem entscheidenden Punkt fortentwickelt. Der </w:t>
      </w:r>
      <w:r>
        <w:rPr>
          <w:rFonts w:ascii="Arial" w:eastAsia="Arial" w:hAnsi="Arial" w:cs="Arial"/>
          <w:b/>
          <w:i/>
          <w:color w:val="000000"/>
          <w:sz w:val="20"/>
          <w:u w:val="single"/>
        </w:rPr>
        <w:t>Europäische</w:t>
      </w:r>
      <w:r>
        <w:rPr>
          <w:rFonts w:ascii="Arial" w:eastAsia="Arial" w:hAnsi="Arial" w:cs="Arial"/>
          <w:color w:val="000000"/>
          <w:sz w:val="20"/>
        </w:rPr>
        <w:t xml:space="preserve"> Gerichtshof, Erfinder dieses Anspruchs, hatte großes Gewicht auf die Rechte der Betroffenen gelegt. Aus Karlsruher Sicht sind aber die Belange der Medien nicht minder bedeutend, weil sie Zeitgeschichte archivieren und für die Gesellschaft nutzbar machen. Das ist nicht nur eine Frage des Mediengeschäfts, sondern der Demokratie: Öffentliche Debatte benötigt Informationen. Ein unbedingtes Recht Betroffener auf Tilgung ihres Namens halte dem demokratischen Faktor nicht stand, weil es auch ein gesellschaftliches ,,Recht auf Erinnern' gibt.</w:t>
      </w:r>
    </w:p>
    <w:p w14:paraId="53EF1FDA" w14:textId="77777777" w:rsidR="005078F9" w:rsidRDefault="005078F9">
      <w:pPr>
        <w:spacing w:before="200" w:line="260" w:lineRule="atLeast"/>
        <w:jc w:val="both"/>
      </w:pPr>
      <w:r>
        <w:rPr>
          <w:rFonts w:ascii="Arial" w:eastAsia="Arial" w:hAnsi="Arial" w:cs="Arial"/>
          <w:color w:val="000000"/>
          <w:sz w:val="20"/>
        </w:rPr>
        <w:t xml:space="preserve">  Die Karlsruher Entscheidung ist also ein wegweisender Kompromiss für die digitale Welt - und zugleich für die </w:t>
      </w:r>
      <w:r>
        <w:rPr>
          <w:rFonts w:ascii="Arial" w:eastAsia="Arial" w:hAnsi="Arial" w:cs="Arial"/>
          <w:b/>
          <w:i/>
          <w:color w:val="000000"/>
          <w:sz w:val="20"/>
          <w:u w:val="single"/>
        </w:rPr>
        <w:t>europäische</w:t>
      </w:r>
      <w:r>
        <w:rPr>
          <w:rFonts w:ascii="Arial" w:eastAsia="Arial" w:hAnsi="Arial" w:cs="Arial"/>
          <w:color w:val="000000"/>
          <w:sz w:val="20"/>
        </w:rPr>
        <w:t xml:space="preserve">. Im selben Atemzug hat das Verfassungsgericht nämlich versucht, einen schwelenden Konflikt mit dem </w:t>
      </w:r>
      <w:r>
        <w:rPr>
          <w:rFonts w:ascii="Arial" w:eastAsia="Arial" w:hAnsi="Arial" w:cs="Arial"/>
          <w:b/>
          <w:i/>
          <w:color w:val="000000"/>
          <w:sz w:val="20"/>
          <w:u w:val="single"/>
        </w:rPr>
        <w:t>Europäischen</w:t>
      </w:r>
      <w:r>
        <w:rPr>
          <w:rFonts w:ascii="Arial" w:eastAsia="Arial" w:hAnsi="Arial" w:cs="Arial"/>
          <w:color w:val="000000"/>
          <w:sz w:val="20"/>
        </w:rPr>
        <w:t xml:space="preserve"> Gerichtshof um die Abgrenzung nationaler und </w:t>
      </w:r>
      <w:r>
        <w:rPr>
          <w:rFonts w:ascii="Arial" w:eastAsia="Arial" w:hAnsi="Arial" w:cs="Arial"/>
          <w:b/>
          <w:i/>
          <w:color w:val="000000"/>
          <w:sz w:val="20"/>
          <w:u w:val="single"/>
        </w:rPr>
        <w:t>europäischer</w:t>
      </w:r>
      <w:r>
        <w:rPr>
          <w:rFonts w:ascii="Arial" w:eastAsia="Arial" w:hAnsi="Arial" w:cs="Arial"/>
          <w:color w:val="000000"/>
          <w:sz w:val="20"/>
        </w:rPr>
        <w:t xml:space="preserve"> Grundrechte einer Lösung näher zu bringen. Was übrigens nur scheinbar ein getrenntes Thema ist. In Wahrheit lässt sich der digitale Raum nur </w:t>
      </w:r>
      <w:r>
        <w:rPr>
          <w:rFonts w:ascii="Arial" w:eastAsia="Arial" w:hAnsi="Arial" w:cs="Arial"/>
          <w:b/>
          <w:i/>
          <w:color w:val="000000"/>
          <w:sz w:val="20"/>
          <w:u w:val="single"/>
        </w:rPr>
        <w:t>europäisch</w:t>
      </w:r>
      <w:r>
        <w:rPr>
          <w:rFonts w:ascii="Arial" w:eastAsia="Arial" w:hAnsi="Arial" w:cs="Arial"/>
          <w:color w:val="000000"/>
          <w:sz w:val="20"/>
        </w:rPr>
        <w:t xml:space="preserve"> wirksam regeln.</w:t>
      </w:r>
    </w:p>
    <w:p w14:paraId="17A5D620" w14:textId="77777777" w:rsidR="005078F9" w:rsidRDefault="005078F9">
      <w:pPr>
        <w:spacing w:before="200" w:line="260" w:lineRule="atLeast"/>
        <w:jc w:val="both"/>
      </w:pPr>
      <w:r>
        <w:rPr>
          <w:rFonts w:ascii="Arial" w:eastAsia="Arial" w:hAnsi="Arial" w:cs="Arial"/>
          <w:color w:val="000000"/>
          <w:sz w:val="20"/>
        </w:rPr>
        <w:t xml:space="preserve">  Im </w:t>
      </w:r>
      <w:r>
        <w:rPr>
          <w:rFonts w:ascii="Arial" w:eastAsia="Arial" w:hAnsi="Arial" w:cs="Arial"/>
          <w:b/>
          <w:i/>
          <w:color w:val="000000"/>
          <w:sz w:val="20"/>
          <w:u w:val="single"/>
        </w:rPr>
        <w:t>Europateil</w:t>
      </w:r>
      <w:r>
        <w:rPr>
          <w:rFonts w:ascii="Arial" w:eastAsia="Arial" w:hAnsi="Arial" w:cs="Arial"/>
          <w:color w:val="000000"/>
          <w:sz w:val="20"/>
        </w:rPr>
        <w:t xml:space="preserve"> des Karlsruher Richterspruchs macht der Erste Senat einen kühnen und richtigen Schritt nach vorn, um die Grundrechte nicht vollends aus den Händen zu geben. Seit Inkrafttreten der Grundrechtecharta im Jahr </w:t>
      </w:r>
      <w:r>
        <w:rPr>
          <w:rFonts w:ascii="Arial" w:eastAsia="Arial" w:hAnsi="Arial" w:cs="Arial"/>
          <w:color w:val="000000"/>
          <w:sz w:val="20"/>
        </w:rPr>
        <w:lastRenderedPageBreak/>
        <w:t xml:space="preserve">2009 stehen die Gerichtshöfe immer häufiger vor der Frage: Ist das nun unser Datenschutz oder eurer, nationale Kunstfreiheit oder </w:t>
      </w:r>
      <w:r>
        <w:rPr>
          <w:rFonts w:ascii="Arial" w:eastAsia="Arial" w:hAnsi="Arial" w:cs="Arial"/>
          <w:b/>
          <w:i/>
          <w:color w:val="000000"/>
          <w:sz w:val="20"/>
          <w:u w:val="single"/>
        </w:rPr>
        <w:t>europäische</w:t>
      </w:r>
      <w:r>
        <w:rPr>
          <w:rFonts w:ascii="Arial" w:eastAsia="Arial" w:hAnsi="Arial" w:cs="Arial"/>
          <w:color w:val="000000"/>
          <w:sz w:val="20"/>
        </w:rPr>
        <w:t xml:space="preserve">? Karlsruhe versucht nun, die beiden Welten zu vereinen, unter dem Leitspruch: </w:t>
      </w:r>
      <w:r>
        <w:rPr>
          <w:rFonts w:ascii="Arial" w:eastAsia="Arial" w:hAnsi="Arial" w:cs="Arial"/>
          <w:b/>
          <w:i/>
          <w:color w:val="000000"/>
          <w:sz w:val="20"/>
          <w:u w:val="single"/>
        </w:rPr>
        <w:t>Europa</w:t>
      </w:r>
      <w:r>
        <w:rPr>
          <w:rFonts w:ascii="Arial" w:eastAsia="Arial" w:hAnsi="Arial" w:cs="Arial"/>
          <w:color w:val="000000"/>
          <w:sz w:val="20"/>
        </w:rPr>
        <w:t xml:space="preserve"> setzt zwar den äußeren Rahmen, aber </w:t>
      </w:r>
      <w:r>
        <w:rPr>
          <w:rFonts w:ascii="Arial" w:eastAsia="Arial" w:hAnsi="Arial" w:cs="Arial"/>
          <w:b/>
          <w:i/>
          <w:color w:val="000000"/>
          <w:sz w:val="20"/>
          <w:u w:val="single"/>
        </w:rPr>
        <w:t>Europa</w:t>
      </w:r>
      <w:r>
        <w:rPr>
          <w:rFonts w:ascii="Arial" w:eastAsia="Arial" w:hAnsi="Arial" w:cs="Arial"/>
          <w:color w:val="000000"/>
          <w:sz w:val="20"/>
        </w:rPr>
        <w:t xml:space="preserve"> steht eben auch für Vielfalt - und Grundrechte sind nun mal Ausdruck der unterschiedlichen Geschichte und Kultur der Staaten. Deshalb müssen die nationalen Verfassungsgerichte hier ihre zentrale Rolle behalten, wenngleich im Paarlauf mit dem </w:t>
      </w:r>
      <w:r>
        <w:rPr>
          <w:rFonts w:ascii="Arial" w:eastAsia="Arial" w:hAnsi="Arial" w:cs="Arial"/>
          <w:b/>
          <w:i/>
          <w:color w:val="000000"/>
          <w:sz w:val="20"/>
          <w:u w:val="single"/>
        </w:rPr>
        <w:t>EU</w:t>
      </w:r>
      <w:r>
        <w:rPr>
          <w:rFonts w:ascii="Arial" w:eastAsia="Arial" w:hAnsi="Arial" w:cs="Arial"/>
          <w:color w:val="000000"/>
          <w:sz w:val="20"/>
        </w:rPr>
        <w:t>-Gericht. Es wäre gut, wenn der zuletzt sehr expansive EuGH auf dieses Angebot einginge.</w:t>
      </w:r>
    </w:p>
    <w:p w14:paraId="50143AA1" w14:textId="77777777" w:rsidR="005078F9" w:rsidRDefault="005078F9">
      <w:pPr>
        <w:spacing w:before="240" w:line="260" w:lineRule="atLeast"/>
      </w:pPr>
      <w:r>
        <w:rPr>
          <w:rFonts w:ascii="Arial" w:eastAsia="Arial" w:hAnsi="Arial" w:cs="Arial"/>
          <w:b/>
          <w:color w:val="000000"/>
          <w:sz w:val="20"/>
        </w:rPr>
        <w:t>Karlsruhe hat klug abgewogen zwischen Persönlichkeitsschutz und Informationsfreiheit</w:t>
      </w:r>
    </w:p>
    <w:p w14:paraId="331A0463" w14:textId="77777777" w:rsidR="005078F9" w:rsidRDefault="005078F9">
      <w:pPr>
        <w:keepNext/>
        <w:spacing w:before="240" w:line="340" w:lineRule="atLeast"/>
      </w:pPr>
      <w:r>
        <w:rPr>
          <w:rFonts w:ascii="Arial" w:eastAsia="Arial" w:hAnsi="Arial" w:cs="Arial"/>
          <w:b/>
          <w:color w:val="000000"/>
          <w:sz w:val="28"/>
        </w:rPr>
        <w:t>Classification</w:t>
      </w:r>
    </w:p>
    <w:p w14:paraId="082711E6" w14:textId="2FF0E76D" w:rsidR="005078F9" w:rsidRDefault="005078F9">
      <w:pPr>
        <w:spacing w:line="60" w:lineRule="exact"/>
      </w:pPr>
      <w:r>
        <w:rPr>
          <w:noProof/>
        </w:rPr>
        <mc:AlternateContent>
          <mc:Choice Requires="wps">
            <w:drawing>
              <wp:anchor distT="0" distB="0" distL="114300" distR="114300" simplePos="0" relativeHeight="251821056" behindDoc="0" locked="0" layoutInCell="1" allowOverlap="1" wp14:anchorId="02BAE9EE" wp14:editId="35B305C3">
                <wp:simplePos x="0" y="0"/>
                <wp:positionH relativeFrom="column">
                  <wp:posOffset>0</wp:posOffset>
                </wp:positionH>
                <wp:positionV relativeFrom="paragraph">
                  <wp:posOffset>25400</wp:posOffset>
                </wp:positionV>
                <wp:extent cx="6502400" cy="0"/>
                <wp:effectExtent l="15875" t="12700" r="15875" b="15875"/>
                <wp:wrapTopAndBottom/>
                <wp:docPr id="1385" name="Lin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1645D" id="Line 221"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rf2e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DE6666A" w14:textId="77777777" w:rsidR="005078F9" w:rsidRDefault="005078F9">
      <w:pPr>
        <w:spacing w:line="120" w:lineRule="exact"/>
      </w:pPr>
    </w:p>
    <w:p w14:paraId="6AF3E3B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974FE2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8475AC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471CBF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GERICHTSHÖFE (91%); DATENSCHUTZ IM INTERNET (90%); OBERSTES GERICHT (90%);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(89%); INFORMATIONSFREIHEIT (89%); INTERNATIONALE GERICHTSHÖFE &amp; TRIBUNALE (89%); RICHTER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(87%); GERICHTSPROZESSE (78%); GESETZGEBUNGSORGANE (78%); VERURTEILUNGEN (78%); VERBRECHEN (77%); POLITISCHE DEBATTEN (69%); GESCHICHTE (65%)</w:t>
      </w:r>
      <w:r>
        <w:br/>
      </w:r>
      <w:r>
        <w:br/>
      </w:r>
    </w:p>
    <w:p w14:paraId="0CA9EC57"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DATENSCHUTZ IM INTERNET (90%)</w:t>
      </w:r>
      <w:r>
        <w:br/>
      </w:r>
      <w:r>
        <w:br/>
      </w:r>
    </w:p>
    <w:p w14:paraId="6DDC8EE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KARLSRUHE, DEUTSCHLAND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416266A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30, 2019</w:t>
      </w:r>
    </w:p>
    <w:p w14:paraId="77097D9E" w14:textId="77777777" w:rsidR="005078F9" w:rsidRDefault="005078F9"/>
    <w:p w14:paraId="42250BE3" w14:textId="5E341FD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65088" behindDoc="0" locked="0" layoutInCell="1" allowOverlap="1" wp14:anchorId="57ACEF87" wp14:editId="068CAF77">
                <wp:simplePos x="0" y="0"/>
                <wp:positionH relativeFrom="column">
                  <wp:posOffset>0</wp:posOffset>
                </wp:positionH>
                <wp:positionV relativeFrom="paragraph">
                  <wp:posOffset>127000</wp:posOffset>
                </wp:positionV>
                <wp:extent cx="6502400" cy="0"/>
                <wp:effectExtent l="6350" t="11430" r="6350" b="7620"/>
                <wp:wrapNone/>
                <wp:docPr id="1384"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F470A" id="Line 264"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FmY/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45D61D" w14:textId="77777777" w:rsidR="005078F9" w:rsidRDefault="005078F9">
      <w:pPr>
        <w:sectPr w:rsidR="005078F9">
          <w:headerReference w:type="even" r:id="rId515"/>
          <w:headerReference w:type="default" r:id="rId516"/>
          <w:footerReference w:type="even" r:id="rId517"/>
          <w:footerReference w:type="default" r:id="rId518"/>
          <w:headerReference w:type="first" r:id="rId519"/>
          <w:footerReference w:type="first" r:id="rId520"/>
          <w:pgSz w:w="12240" w:h="15840"/>
          <w:pgMar w:top="840" w:right="1000" w:bottom="840" w:left="1000" w:header="400" w:footer="400" w:gutter="0"/>
          <w:cols w:space="720"/>
          <w:titlePg/>
        </w:sectPr>
      </w:pPr>
    </w:p>
    <w:p w14:paraId="6C33D76C" w14:textId="77777777" w:rsidR="005078F9" w:rsidRDefault="005078F9"/>
    <w:p w14:paraId="1BDC2F9D" w14:textId="77777777" w:rsidR="005078F9" w:rsidRDefault="005078F9">
      <w:pPr>
        <w:spacing w:before="240" w:after="200" w:line="340" w:lineRule="atLeast"/>
        <w:jc w:val="center"/>
        <w:outlineLvl w:val="0"/>
        <w:rPr>
          <w:rFonts w:ascii="Arial" w:hAnsi="Arial" w:cs="Arial"/>
          <w:b/>
          <w:bCs/>
          <w:kern w:val="32"/>
          <w:sz w:val="32"/>
          <w:szCs w:val="32"/>
        </w:rPr>
      </w:pPr>
      <w:hyperlink r:id="rId521" w:history="1">
        <w:r>
          <w:rPr>
            <w:rFonts w:ascii="Arial" w:eastAsia="Arial" w:hAnsi="Arial" w:cs="Arial"/>
            <w:b/>
            <w:bCs/>
            <w:i/>
            <w:color w:val="0077CC"/>
            <w:kern w:val="32"/>
            <w:sz w:val="28"/>
            <w:szCs w:val="32"/>
            <w:u w:val="single"/>
            <w:shd w:val="clear" w:color="auto" w:fill="FFFFFF"/>
          </w:rPr>
          <w:t xml:space="preserve">Transparenz, aber nicht zu viel; Die </w:t>
        </w:r>
      </w:hyperlink>
      <w:hyperlink r:id="rId522" w:history="1">
        <w:r>
          <w:rPr>
            <w:rFonts w:ascii="Arial" w:eastAsia="Arial" w:hAnsi="Arial" w:cs="Arial"/>
            <w:b/>
            <w:bCs/>
            <w:i/>
            <w:color w:val="0077CC"/>
            <w:kern w:val="32"/>
            <w:sz w:val="28"/>
            <w:szCs w:val="32"/>
            <w:u w:val="single"/>
            <w:shd w:val="clear" w:color="auto" w:fill="FFFFFF"/>
          </w:rPr>
          <w:t>EU</w:t>
        </w:r>
      </w:hyperlink>
      <w:hyperlink r:id="rId523" w:history="1">
        <w:r>
          <w:rPr>
            <w:rFonts w:ascii="Arial" w:eastAsia="Arial" w:hAnsi="Arial" w:cs="Arial"/>
            <w:b/>
            <w:bCs/>
            <w:i/>
            <w:color w:val="0077CC"/>
            <w:kern w:val="32"/>
            <w:sz w:val="28"/>
            <w:szCs w:val="32"/>
            <w:u w:val="single"/>
            <w:shd w:val="clear" w:color="auto" w:fill="FFFFFF"/>
          </w:rPr>
          <w:t>-Staaten wollen ein Gesetz gegen die Steuertricks der Konzerne verwässern</w:t>
        </w:r>
      </w:hyperlink>
    </w:p>
    <w:p w14:paraId="691B6AB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BDA79D3" w14:textId="77777777" w:rsidR="005078F9" w:rsidRDefault="005078F9">
      <w:pPr>
        <w:spacing w:before="120" w:line="260" w:lineRule="atLeast"/>
        <w:jc w:val="center"/>
      </w:pPr>
      <w:r>
        <w:rPr>
          <w:rFonts w:ascii="Arial" w:eastAsia="Arial" w:hAnsi="Arial" w:cs="Arial"/>
          <w:color w:val="000000"/>
          <w:sz w:val="20"/>
        </w:rPr>
        <w:t>Donnerstag 28. November 2019</w:t>
      </w:r>
    </w:p>
    <w:p w14:paraId="67807116" w14:textId="77777777" w:rsidR="005078F9" w:rsidRDefault="005078F9">
      <w:pPr>
        <w:spacing w:line="240" w:lineRule="atLeast"/>
        <w:jc w:val="both"/>
      </w:pPr>
    </w:p>
    <w:p w14:paraId="457F463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EB6658E" w14:textId="0E9E6363" w:rsidR="005078F9" w:rsidRDefault="005078F9">
      <w:pPr>
        <w:spacing w:before="120" w:line="220" w:lineRule="atLeast"/>
      </w:pPr>
      <w:r>
        <w:br/>
      </w:r>
      <w:r>
        <w:rPr>
          <w:noProof/>
        </w:rPr>
        <w:drawing>
          <wp:inline distT="0" distB="0" distL="0" distR="0" wp14:anchorId="3561C6A2" wp14:editId="23E7CC89">
            <wp:extent cx="2857500" cy="374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662D8C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4923C64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746 words</w:t>
      </w:r>
    </w:p>
    <w:p w14:paraId="7C7A663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p>
    <w:p w14:paraId="7EB100D5" w14:textId="77777777" w:rsidR="005078F9" w:rsidRDefault="005078F9">
      <w:pPr>
        <w:keepNext/>
        <w:spacing w:before="240" w:line="340" w:lineRule="atLeast"/>
      </w:pPr>
      <w:r>
        <w:rPr>
          <w:rFonts w:ascii="Arial" w:eastAsia="Arial" w:hAnsi="Arial" w:cs="Arial"/>
          <w:b/>
          <w:color w:val="000000"/>
          <w:sz w:val="28"/>
        </w:rPr>
        <w:t>Body</w:t>
      </w:r>
    </w:p>
    <w:p w14:paraId="6779E117" w14:textId="052AC663" w:rsidR="005078F9" w:rsidRDefault="005078F9">
      <w:pPr>
        <w:spacing w:line="60" w:lineRule="exact"/>
      </w:pPr>
      <w:r>
        <w:rPr>
          <w:noProof/>
        </w:rPr>
        <mc:AlternateContent>
          <mc:Choice Requires="wps">
            <w:drawing>
              <wp:anchor distT="0" distB="0" distL="114300" distR="114300" simplePos="0" relativeHeight="251778048" behindDoc="0" locked="0" layoutInCell="1" allowOverlap="1" wp14:anchorId="206E045C" wp14:editId="28635118">
                <wp:simplePos x="0" y="0"/>
                <wp:positionH relativeFrom="column">
                  <wp:posOffset>0</wp:posOffset>
                </wp:positionH>
                <wp:positionV relativeFrom="paragraph">
                  <wp:posOffset>25400</wp:posOffset>
                </wp:positionV>
                <wp:extent cx="6502400" cy="0"/>
                <wp:effectExtent l="15875" t="12700" r="15875" b="15875"/>
                <wp:wrapTopAndBottom/>
                <wp:docPr id="1383"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66E05" id="Line 179"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fwg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9BD16FB" w14:textId="77777777" w:rsidR="005078F9" w:rsidRDefault="005078F9"/>
    <w:p w14:paraId="76277D09"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Ein </w:t>
      </w:r>
      <w:r>
        <w:rPr>
          <w:rFonts w:ascii="Arial" w:eastAsia="Arial" w:hAnsi="Arial" w:cs="Arial"/>
          <w:b/>
          <w:i/>
          <w:color w:val="000000"/>
          <w:sz w:val="20"/>
          <w:u w:val="single"/>
        </w:rPr>
        <w:t>EU</w:t>
      </w:r>
      <w:r>
        <w:rPr>
          <w:rFonts w:ascii="Arial" w:eastAsia="Arial" w:hAnsi="Arial" w:cs="Arial"/>
          <w:color w:val="000000"/>
          <w:sz w:val="20"/>
        </w:rPr>
        <w:t xml:space="preserve">-Gesetz gegen Steuertricks der Konzerne steht an diesem Donnerstag vor einer bedeutenden Abstimmung - doch der Vorschlag wurde in wichtigen Punkten verwässert. Die </w:t>
      </w:r>
      <w:r>
        <w:rPr>
          <w:rFonts w:ascii="Arial" w:eastAsia="Arial" w:hAnsi="Arial" w:cs="Arial"/>
          <w:b/>
          <w:i/>
          <w:color w:val="000000"/>
          <w:sz w:val="20"/>
          <w:u w:val="single"/>
        </w:rPr>
        <w:t>EU</w:t>
      </w:r>
      <w:r>
        <w:rPr>
          <w:rFonts w:ascii="Arial" w:eastAsia="Arial" w:hAnsi="Arial" w:cs="Arial"/>
          <w:color w:val="000000"/>
          <w:sz w:val="20"/>
        </w:rPr>
        <w:t xml:space="preserve">-Kommission legte vor drei Jahren einen Richtlinien-Entwurf vor, der Unternehmen das Verschieben von Gewinnen in Länder mit niedrigen Steuersätzen erschweren soll. Ein Jahr später billigte das </w:t>
      </w:r>
      <w:r>
        <w:rPr>
          <w:rFonts w:ascii="Arial" w:eastAsia="Arial" w:hAnsi="Arial" w:cs="Arial"/>
          <w:b/>
          <w:i/>
          <w:color w:val="000000"/>
          <w:sz w:val="20"/>
          <w:u w:val="single"/>
        </w:rPr>
        <w:t>Europaparlament</w:t>
      </w:r>
      <w:r>
        <w:rPr>
          <w:rFonts w:ascii="Arial" w:eastAsia="Arial" w:hAnsi="Arial" w:cs="Arial"/>
          <w:color w:val="000000"/>
          <w:sz w:val="20"/>
        </w:rPr>
        <w:t xml:space="preserve"> den Rechtsakt mit Änderungen, aber der Ministerrat, das Entscheidungsgremium der Mitgliedstaaten, blockierte das Vorhaben lange. Am Donnerstag könnten nun die Wirtschaftsminister bei ihrem Treffen in Brüssel die Richtlinie freigeben, allerdings ebenfalls mit Anpassungen. Und die haben es in sich.</w:t>
      </w:r>
    </w:p>
    <w:p w14:paraId="63F4CB03" w14:textId="77777777" w:rsidR="005078F9" w:rsidRDefault="005078F9">
      <w:pPr>
        <w:spacing w:before="200" w:line="260" w:lineRule="atLeast"/>
        <w:jc w:val="both"/>
      </w:pPr>
      <w:r>
        <w:rPr>
          <w:rFonts w:ascii="Arial" w:eastAsia="Arial" w:hAnsi="Arial" w:cs="Arial"/>
          <w:color w:val="000000"/>
          <w:sz w:val="20"/>
        </w:rPr>
        <w:t xml:space="preserve">  Der Rechtsakt sieht vor, dass Großunternehmen öffentlich darüber berichten müssen, wie viel Umsatz und Gewinn sie in welchen Ländern ausweisen und wie hoch ihre Steuerlast dort ist. Bislang erhält nur der Fiskus solche Informationen. Könnte jeder Bürger, Journalist oder jede Kampagne gegen Steuerflucht die Daten im Internet einsehen, würden jene Konzerne unter Druck geraten, die besonders findig ihre Gewinne in Länder mit niedrigen Sätzen verlagern. So stehen Firmen wie Apple und Amazon in der Kritik, weil sie einen großen Teil ihrer </w:t>
      </w:r>
      <w:r>
        <w:rPr>
          <w:rFonts w:ascii="Arial" w:eastAsia="Arial" w:hAnsi="Arial" w:cs="Arial"/>
          <w:b/>
          <w:i/>
          <w:color w:val="000000"/>
          <w:sz w:val="20"/>
          <w:u w:val="single"/>
        </w:rPr>
        <w:t>europäischen</w:t>
      </w:r>
      <w:r>
        <w:rPr>
          <w:rFonts w:ascii="Arial" w:eastAsia="Arial" w:hAnsi="Arial" w:cs="Arial"/>
          <w:color w:val="000000"/>
          <w:sz w:val="20"/>
        </w:rPr>
        <w:t xml:space="preserve"> Profite in kleinen steuergünstigen Staaten wie Luxemburg oder Irland verbucht haben. </w:t>
      </w:r>
    </w:p>
    <w:p w14:paraId="411D1EF6" w14:textId="77777777" w:rsidR="005078F9" w:rsidRDefault="005078F9">
      <w:pPr>
        <w:spacing w:before="200" w:line="260" w:lineRule="atLeast"/>
        <w:jc w:val="both"/>
      </w:pPr>
      <w:r>
        <w:rPr>
          <w:rFonts w:ascii="Arial" w:eastAsia="Arial" w:hAnsi="Arial" w:cs="Arial"/>
          <w:color w:val="000000"/>
          <w:sz w:val="20"/>
        </w:rPr>
        <w:t xml:space="preserve">  Damit die Richtlinie Gesetz wird, müssen sich Ministerrat und Parlament einigen, ob und wie sie den Entwurf der Kommission ändern wollen. Die Wirtschaftsminister sollen bei ihrer Sitzung eine gemeinsame Position für diese Gespräche verabschieden. Die 33-seitige Beschlussvorlage, die der </w:t>
      </w:r>
      <w:r>
        <w:rPr>
          <w:rFonts w:ascii="Arial" w:eastAsia="Arial" w:hAnsi="Arial" w:cs="Arial"/>
          <w:i/>
          <w:color w:val="000000"/>
          <w:sz w:val="20"/>
        </w:rPr>
        <w:t>Süddeutschen Zeitung</w:t>
      </w:r>
      <w:r>
        <w:rPr>
          <w:rFonts w:ascii="Arial" w:eastAsia="Arial" w:hAnsi="Arial" w:cs="Arial"/>
          <w:color w:val="000000"/>
          <w:sz w:val="20"/>
        </w:rPr>
        <w:t xml:space="preserve"> vorliegt, weicht in der Tat bei manchen Punkten vom Vorschlag der Kommission ab - zugunsten der Unternehmen. So wollte die Brüsseler Behörde alle Konzerne mit mehr als 750 Millionen </w:t>
      </w:r>
      <w:r>
        <w:rPr>
          <w:rFonts w:ascii="Arial" w:eastAsia="Arial" w:hAnsi="Arial" w:cs="Arial"/>
          <w:b/>
          <w:i/>
          <w:color w:val="000000"/>
          <w:sz w:val="20"/>
          <w:u w:val="single"/>
        </w:rPr>
        <w:t>Euro</w:t>
      </w:r>
      <w:r>
        <w:rPr>
          <w:rFonts w:ascii="Arial" w:eastAsia="Arial" w:hAnsi="Arial" w:cs="Arial"/>
          <w:color w:val="000000"/>
          <w:sz w:val="20"/>
        </w:rPr>
        <w:t xml:space="preserve"> Jahresumsatz dazu zwingen, die Informationen preiszugeben. Gemäß der gemeinsamen Position der Mitgliedstaaten sollen jedoch nur Firmen betroffen sein, die zwei Jahre in Folge diese Umsatzgrenze überschreiten. Bleibt ein Betrieb normalerweise knapp unter dem Limit, übertrifft es aber in einem sehr guten Jahr ausnahmsweise, müsste er keine Daten ins Internet stellen. </w:t>
      </w:r>
    </w:p>
    <w:p w14:paraId="15399A49" w14:textId="77777777" w:rsidR="005078F9" w:rsidRDefault="005078F9">
      <w:pPr>
        <w:spacing w:before="200" w:line="260" w:lineRule="atLeast"/>
        <w:jc w:val="both"/>
      </w:pPr>
      <w:r>
        <w:rPr>
          <w:rFonts w:ascii="Arial" w:eastAsia="Arial" w:hAnsi="Arial" w:cs="Arial"/>
          <w:color w:val="000000"/>
          <w:sz w:val="20"/>
        </w:rPr>
        <w:t xml:space="preserve">  Außerdem verlangen die Staaten eine großzügige Ausnahmeklausel: Wenn die Veröffentlichung des Gewinns geschäftsschädigend ist, etwa weil Rivalen wertvolle Informationen erhalten, darf die Firma die Herausgabe der Daten um sechs Jahre verzögern. Die Änderungen der Mitgliedsländer greifen einige Sorgen aus dem Wirtschaftslager auf. So klagt Rainer Kirchdörfer, Vorstandsmitglied der Stiftung Familienunternehmen, die Firmen würden ,,entschieden geschwächt, wenn sie künftig interne Gewinn- und Steuerdaten offenbaren müssen'. Die Stiftung vertritt die Interessen familiengeführter Konzerne. </w:t>
      </w:r>
    </w:p>
    <w:p w14:paraId="5DE0B0F8" w14:textId="77777777" w:rsidR="005078F9" w:rsidRDefault="005078F9">
      <w:pPr>
        <w:spacing w:before="200" w:line="260" w:lineRule="atLeast"/>
        <w:jc w:val="both"/>
      </w:pPr>
      <w:r>
        <w:rPr>
          <w:rFonts w:ascii="Arial" w:eastAsia="Arial" w:hAnsi="Arial" w:cs="Arial"/>
          <w:color w:val="000000"/>
          <w:sz w:val="20"/>
        </w:rPr>
        <w:lastRenderedPageBreak/>
        <w:t xml:space="preserve">  Über die Richtlinie wurde lange in Arbeitsgruppen des Ministerrats diskutiert. Bislang gab es aber keine ausreichend große Mehrheit dafür, den Rechtsakt mit Änderungen zu billigen und die Verhandlungen mit dem </w:t>
      </w:r>
      <w:r>
        <w:rPr>
          <w:rFonts w:ascii="Arial" w:eastAsia="Arial" w:hAnsi="Arial" w:cs="Arial"/>
          <w:b/>
          <w:i/>
          <w:color w:val="000000"/>
          <w:sz w:val="20"/>
          <w:u w:val="single"/>
        </w:rPr>
        <w:t>Europaparlament</w:t>
      </w:r>
      <w:r>
        <w:rPr>
          <w:rFonts w:ascii="Arial" w:eastAsia="Arial" w:hAnsi="Arial" w:cs="Arial"/>
          <w:color w:val="000000"/>
          <w:sz w:val="20"/>
        </w:rPr>
        <w:t xml:space="preserve"> zu beginnen. Dass die Blockade am Donnerstag enden könnte, ist nach Aussage von Diplomaten Ergebnis davon, dass die kroatische Regierung vom Lager der Gegner in das der Befürworter gewechselt ist. Kroatien übernimmt im Januar die </w:t>
      </w:r>
      <w:r>
        <w:rPr>
          <w:rFonts w:ascii="Arial" w:eastAsia="Arial" w:hAnsi="Arial" w:cs="Arial"/>
          <w:b/>
          <w:i/>
          <w:color w:val="000000"/>
          <w:sz w:val="20"/>
          <w:u w:val="single"/>
        </w:rPr>
        <w:t>EU</w:t>
      </w:r>
      <w:r>
        <w:rPr>
          <w:rFonts w:ascii="Arial" w:eastAsia="Arial" w:hAnsi="Arial" w:cs="Arial"/>
          <w:color w:val="000000"/>
          <w:sz w:val="20"/>
        </w:rPr>
        <w:t>-Ratspräsidentschaft und will sich offenbar konstruktiv zeigen. Trotzdem wird die Entscheidung vermutlich ganz knapp ausfallen.</w:t>
      </w:r>
    </w:p>
    <w:p w14:paraId="0FF1FAC1" w14:textId="77777777" w:rsidR="005078F9" w:rsidRDefault="005078F9">
      <w:pPr>
        <w:spacing w:before="200" w:line="260" w:lineRule="atLeast"/>
        <w:jc w:val="both"/>
      </w:pPr>
      <w:r>
        <w:rPr>
          <w:rFonts w:ascii="Arial" w:eastAsia="Arial" w:hAnsi="Arial" w:cs="Arial"/>
          <w:color w:val="000000"/>
          <w:sz w:val="20"/>
        </w:rPr>
        <w:t xml:space="preserve">  Das liegt auch daran, dass sich die Bundesregierung voraussichtlich enthält: Das zählt wie eine Nein-Stimme. Bundesfinanzminister Olaf Scholz (SPD) stand dem sogenannten </w:t>
      </w:r>
      <w:r>
        <w:rPr>
          <w:rFonts w:ascii="Arial" w:eastAsia="Arial" w:hAnsi="Arial" w:cs="Arial"/>
          <w:i/>
          <w:color w:val="000000"/>
          <w:sz w:val="20"/>
        </w:rPr>
        <w:t>public country-by-country reporting</w:t>
      </w:r>
      <w:r>
        <w:rPr>
          <w:rFonts w:ascii="Arial" w:eastAsia="Arial" w:hAnsi="Arial" w:cs="Arial"/>
          <w:color w:val="000000"/>
          <w:sz w:val="20"/>
        </w:rPr>
        <w:t xml:space="preserve"> - so lautet der Fachbegriff - zunächst skeptisch gegenüber, sprach sich aber im September dafür aus. Doch der Koalitionspartner in Berlin, die CDU/CSU, spielt nicht mit; Bundeswirtschaftsminister Peter Altmaier (CDU) lehnt die Veröffentlichungspflicht ab. Daher wird Deutschland den Beschluss wohl nicht unterstützen.</w:t>
      </w:r>
    </w:p>
    <w:p w14:paraId="512D7DBA" w14:textId="77777777" w:rsidR="005078F9" w:rsidRDefault="005078F9">
      <w:pPr>
        <w:spacing w:before="200" w:line="260" w:lineRule="atLeast"/>
        <w:jc w:val="both"/>
      </w:pPr>
      <w:r>
        <w:rPr>
          <w:rFonts w:ascii="Arial" w:eastAsia="Arial" w:hAnsi="Arial" w:cs="Arial"/>
          <w:color w:val="000000"/>
          <w:sz w:val="20"/>
        </w:rPr>
        <w:t xml:space="preserve">  Sven Giegold, finanzpolitischer Sprecher der Grünen im </w:t>
      </w:r>
      <w:r>
        <w:rPr>
          <w:rFonts w:ascii="Arial" w:eastAsia="Arial" w:hAnsi="Arial" w:cs="Arial"/>
          <w:b/>
          <w:i/>
          <w:color w:val="000000"/>
          <w:sz w:val="20"/>
          <w:u w:val="single"/>
        </w:rPr>
        <w:t>Europaparlament</w:t>
      </w:r>
      <w:r>
        <w:rPr>
          <w:rFonts w:ascii="Arial" w:eastAsia="Arial" w:hAnsi="Arial" w:cs="Arial"/>
          <w:color w:val="000000"/>
          <w:sz w:val="20"/>
        </w:rPr>
        <w:t xml:space="preserve">, sagt, ,,es wäre beschämend', würde die Uneinigkeit der Bundesregierung eine Mehrheit für die Richtlinie verhindern. ,, Altmaier und die Union sollten unser schärfstes Steuer-Schwert für fairen Wettbewerb im Binnenmarkt nicht länger blockieren', fordert er. Dass sich die Union sogar dem abgeschwächten Vorschlag verweigere, sei ,,unverständlich'. </w:t>
      </w:r>
    </w:p>
    <w:p w14:paraId="593D2A93" w14:textId="77777777" w:rsidR="005078F9" w:rsidRDefault="005078F9">
      <w:pPr>
        <w:spacing w:before="240" w:line="260" w:lineRule="atLeast"/>
      </w:pPr>
      <w:r>
        <w:rPr>
          <w:rFonts w:ascii="Arial" w:eastAsia="Arial" w:hAnsi="Arial" w:cs="Arial"/>
          <w:b/>
          <w:color w:val="000000"/>
          <w:sz w:val="20"/>
        </w:rPr>
        <w:t>Die Bundesregierung ist bei  dem Thema zerstritten und wird sich wohl enthalten</w:t>
      </w:r>
    </w:p>
    <w:p w14:paraId="1A9739B9" w14:textId="77777777" w:rsidR="005078F9" w:rsidRDefault="005078F9">
      <w:pPr>
        <w:keepNext/>
        <w:spacing w:before="240" w:line="340" w:lineRule="atLeast"/>
      </w:pPr>
      <w:r>
        <w:br/>
      </w:r>
      <w:r>
        <w:rPr>
          <w:rFonts w:ascii="Arial" w:eastAsia="Arial" w:hAnsi="Arial" w:cs="Arial"/>
          <w:b/>
          <w:color w:val="000000"/>
          <w:sz w:val="28"/>
        </w:rPr>
        <w:t>Graphic</w:t>
      </w:r>
    </w:p>
    <w:p w14:paraId="368E2C66" w14:textId="3703EFE3" w:rsidR="005078F9" w:rsidRDefault="005078F9">
      <w:pPr>
        <w:spacing w:line="60" w:lineRule="exact"/>
      </w:pPr>
      <w:r>
        <w:rPr>
          <w:noProof/>
        </w:rPr>
        <mc:AlternateContent>
          <mc:Choice Requires="wps">
            <w:drawing>
              <wp:anchor distT="0" distB="0" distL="114300" distR="114300" simplePos="0" relativeHeight="251822080" behindDoc="0" locked="0" layoutInCell="1" allowOverlap="1" wp14:anchorId="37AA00A2" wp14:editId="7AC01C20">
                <wp:simplePos x="0" y="0"/>
                <wp:positionH relativeFrom="column">
                  <wp:posOffset>0</wp:posOffset>
                </wp:positionH>
                <wp:positionV relativeFrom="paragraph">
                  <wp:posOffset>25400</wp:posOffset>
                </wp:positionV>
                <wp:extent cx="6502400" cy="0"/>
                <wp:effectExtent l="15875" t="19050" r="15875" b="19050"/>
                <wp:wrapTopAndBottom/>
                <wp:docPr id="1382"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696C1" id="Line 222"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qMh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4A15C2" w14:textId="77777777" w:rsidR="005078F9" w:rsidRDefault="005078F9">
      <w:pPr>
        <w:spacing w:before="120" w:line="260" w:lineRule="atLeast"/>
      </w:pPr>
      <w:r>
        <w:rPr>
          <w:rFonts w:ascii="Arial" w:eastAsia="Arial" w:hAnsi="Arial" w:cs="Arial"/>
          <w:color w:val="000000"/>
          <w:sz w:val="20"/>
        </w:rPr>
        <w:t xml:space="preserve"> </w:t>
      </w:r>
    </w:p>
    <w:p w14:paraId="403158A4" w14:textId="77777777" w:rsidR="005078F9" w:rsidRDefault="005078F9">
      <w:pPr>
        <w:spacing w:before="200" w:line="260" w:lineRule="atLeast"/>
        <w:jc w:val="both"/>
      </w:pPr>
      <w:r>
        <w:rPr>
          <w:rFonts w:ascii="Arial" w:eastAsia="Arial" w:hAnsi="Arial" w:cs="Arial"/>
          <w:color w:val="000000"/>
          <w:sz w:val="20"/>
        </w:rPr>
        <w:t xml:space="preserve">Die </w:t>
      </w:r>
      <w:r>
        <w:rPr>
          <w:rFonts w:ascii="Arial" w:eastAsia="Arial" w:hAnsi="Arial" w:cs="Arial"/>
          <w:b/>
          <w:i/>
          <w:color w:val="000000"/>
          <w:sz w:val="20"/>
          <w:u w:val="single"/>
        </w:rPr>
        <w:t>Europazentrale</w:t>
      </w:r>
      <w:r>
        <w:rPr>
          <w:rFonts w:ascii="Arial" w:eastAsia="Arial" w:hAnsi="Arial" w:cs="Arial"/>
          <w:color w:val="000000"/>
          <w:sz w:val="20"/>
        </w:rPr>
        <w:t xml:space="preserve"> von Apple im irischen Cork: Das amerikanische Technologie-Unternehmen steht wegen seiner Steuertricks in der Kritik. Foto: Niall Carson/dpa</w:t>
      </w:r>
    </w:p>
    <w:p w14:paraId="40226904" w14:textId="77777777" w:rsidR="005078F9" w:rsidRDefault="005078F9">
      <w:pPr>
        <w:keepNext/>
        <w:spacing w:before="240" w:line="340" w:lineRule="atLeast"/>
      </w:pPr>
      <w:r>
        <w:rPr>
          <w:rFonts w:ascii="Arial" w:eastAsia="Arial" w:hAnsi="Arial" w:cs="Arial"/>
          <w:b/>
          <w:color w:val="000000"/>
          <w:sz w:val="28"/>
        </w:rPr>
        <w:t>Classification</w:t>
      </w:r>
    </w:p>
    <w:p w14:paraId="03238557" w14:textId="2430959F" w:rsidR="005078F9" w:rsidRDefault="005078F9">
      <w:pPr>
        <w:spacing w:line="60" w:lineRule="exact"/>
      </w:pPr>
      <w:r>
        <w:rPr>
          <w:noProof/>
        </w:rPr>
        <mc:AlternateContent>
          <mc:Choice Requires="wps">
            <w:drawing>
              <wp:anchor distT="0" distB="0" distL="114300" distR="114300" simplePos="0" relativeHeight="251866112" behindDoc="0" locked="0" layoutInCell="1" allowOverlap="1" wp14:anchorId="0FE71E12" wp14:editId="1E57AA65">
                <wp:simplePos x="0" y="0"/>
                <wp:positionH relativeFrom="column">
                  <wp:posOffset>0</wp:posOffset>
                </wp:positionH>
                <wp:positionV relativeFrom="paragraph">
                  <wp:posOffset>25400</wp:posOffset>
                </wp:positionV>
                <wp:extent cx="6502400" cy="0"/>
                <wp:effectExtent l="15875" t="19685" r="15875" b="18415"/>
                <wp:wrapTopAndBottom/>
                <wp:docPr id="1381"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0EE07" id="Line 265"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lvTzAEAAHoDAAAOAAAAZHJzL2Uyb0RvYy54bWysU12P0zAQfEfiP1h+p0kLPR1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vb+fcubAUkob&#10;7RSb3c2zPaOPDXWt3DbkAcXRPfkNip+ROVwN4HpVZD6fPAGnGVH9BsmH6OmS3fgVJfXAPmHx6tgF&#10;mynJBXYskZxukahjYoI+3s3r2YeakhPXWgXNFehDTF8UWpY3LTekuh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1lv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BF07A4" w14:textId="77777777" w:rsidR="005078F9" w:rsidRDefault="005078F9">
      <w:pPr>
        <w:spacing w:line="120" w:lineRule="exact"/>
      </w:pPr>
    </w:p>
    <w:p w14:paraId="2F94D86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C3FA0C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00714E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AB9725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w:t>
      </w:r>
      <w:r>
        <w:rPr>
          <w:rFonts w:ascii="Arial" w:eastAsia="Arial" w:hAnsi="Arial" w:cs="Arial"/>
          <w:b/>
          <w:i/>
          <w:color w:val="000000"/>
          <w:sz w:val="20"/>
          <w:u w:val="single"/>
        </w:rPr>
        <w:t>EU</w:t>
      </w:r>
      <w:r>
        <w:rPr>
          <w:rFonts w:ascii="Arial" w:eastAsia="Arial" w:hAnsi="Arial" w:cs="Arial"/>
          <w:color w:val="000000"/>
          <w:sz w:val="20"/>
        </w:rPr>
        <w:t xml:space="preserve">-REGULIERUNG (90%); </w:t>
      </w:r>
      <w:r>
        <w:rPr>
          <w:rFonts w:ascii="Arial" w:eastAsia="Arial" w:hAnsi="Arial" w:cs="Arial"/>
          <w:b/>
          <w:i/>
          <w:color w:val="000000"/>
          <w:sz w:val="20"/>
          <w:u w:val="single"/>
        </w:rPr>
        <w:t>EUROPARECHT</w:t>
      </w:r>
      <w:r>
        <w:rPr>
          <w:rFonts w:ascii="Arial" w:eastAsia="Arial" w:hAnsi="Arial" w:cs="Arial"/>
          <w:color w:val="000000"/>
          <w:sz w:val="20"/>
        </w:rPr>
        <w:t xml:space="preserve"> (90%); GESETZGEBUNG (90%); GESETZGEBUNGSORGANE (90%); POLITIK (90%); STEUERN &amp; BESTEUERUNG (90%); FAMILIENUNTERNEHMEN (89%); UNTERNEHMENSUMSÄTZE (89%); FINANZERGEBNISSE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UNTERNEHMENSGEWINNE (78%); VORSTÄNDE &amp; AUFSICHTSRÄTE (78%); </w:t>
      </w:r>
      <w:r>
        <w:rPr>
          <w:rFonts w:ascii="Arial" w:eastAsia="Arial" w:hAnsi="Arial" w:cs="Arial"/>
          <w:b/>
          <w:i/>
          <w:color w:val="000000"/>
          <w:sz w:val="20"/>
          <w:u w:val="single"/>
        </w:rPr>
        <w:t>EU</w:t>
      </w:r>
      <w:r>
        <w:rPr>
          <w:rFonts w:ascii="Arial" w:eastAsia="Arial" w:hAnsi="Arial" w:cs="Arial"/>
          <w:color w:val="000000"/>
          <w:sz w:val="20"/>
        </w:rPr>
        <w:t>-PRÄSIDENTSCHAFT (73%); NEGATIVE UNTERNEHMENSNACHRICHTEN (73%); STIFTUNGEN (60%)</w:t>
      </w:r>
      <w:r>
        <w:br/>
      </w:r>
      <w:r>
        <w:br/>
      </w:r>
    </w:p>
    <w:p w14:paraId="5763D1E3"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(57%)</w:t>
      </w:r>
      <w:r>
        <w:br/>
      </w:r>
      <w:r>
        <w:br/>
      </w:r>
    </w:p>
    <w:p w14:paraId="2B77D55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(93%); </w:t>
      </w:r>
      <w:r>
        <w:rPr>
          <w:rFonts w:ascii="Arial" w:eastAsia="Arial" w:hAnsi="Arial" w:cs="Arial"/>
          <w:b/>
          <w:i/>
          <w:color w:val="000000"/>
          <w:sz w:val="20"/>
          <w:u w:val="single"/>
        </w:rPr>
        <w:t>EUROPA</w:t>
      </w:r>
      <w:r>
        <w:rPr>
          <w:rFonts w:ascii="Arial" w:eastAsia="Arial" w:hAnsi="Arial" w:cs="Arial"/>
          <w:color w:val="000000"/>
          <w:sz w:val="20"/>
        </w:rPr>
        <w:t xml:space="preserve"> (79%); KROATIEN (92%); </w:t>
      </w:r>
      <w:r>
        <w:rPr>
          <w:rFonts w:ascii="Arial" w:eastAsia="Arial" w:hAnsi="Arial" w:cs="Arial"/>
          <w:b/>
          <w:i/>
          <w:color w:val="000000"/>
          <w:sz w:val="20"/>
          <w:u w:val="single"/>
        </w:rPr>
        <w:t>EUROPA</w:t>
      </w:r>
      <w:r>
        <w:rPr>
          <w:rFonts w:ascii="Arial" w:eastAsia="Arial" w:hAnsi="Arial" w:cs="Arial"/>
          <w:color w:val="000000"/>
          <w:sz w:val="20"/>
        </w:rPr>
        <w:t xml:space="preserve"> (90%); BELGIEN (79%); LUXEMBURG (79%)</w:t>
      </w:r>
      <w:r>
        <w:br/>
      </w:r>
      <w:r>
        <w:br/>
      </w:r>
    </w:p>
    <w:p w14:paraId="2F406FA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56093077" w14:textId="77777777" w:rsidR="005078F9" w:rsidRDefault="005078F9"/>
    <w:p w14:paraId="39951F4C" w14:textId="41BFED6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02976" behindDoc="0" locked="0" layoutInCell="1" allowOverlap="1" wp14:anchorId="30795C80" wp14:editId="5616BF90">
                <wp:simplePos x="0" y="0"/>
                <wp:positionH relativeFrom="column">
                  <wp:posOffset>0</wp:posOffset>
                </wp:positionH>
                <wp:positionV relativeFrom="paragraph">
                  <wp:posOffset>127000</wp:posOffset>
                </wp:positionV>
                <wp:extent cx="6502400" cy="0"/>
                <wp:effectExtent l="6350" t="6350" r="6350" b="12700"/>
                <wp:wrapNone/>
                <wp:docPr id="1380"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243EC" id="Line 301" o:spid="_x0000_s1026" style="position:absolute;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gD6m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8DE66D3" w14:textId="77777777" w:rsidR="005078F9" w:rsidRDefault="005078F9">
      <w:pPr>
        <w:sectPr w:rsidR="005078F9">
          <w:headerReference w:type="even" r:id="rId524"/>
          <w:headerReference w:type="default" r:id="rId525"/>
          <w:footerReference w:type="even" r:id="rId526"/>
          <w:footerReference w:type="default" r:id="rId527"/>
          <w:headerReference w:type="first" r:id="rId528"/>
          <w:footerReference w:type="first" r:id="rId529"/>
          <w:pgSz w:w="12240" w:h="15840"/>
          <w:pgMar w:top="840" w:right="1000" w:bottom="840" w:left="1000" w:header="400" w:footer="400" w:gutter="0"/>
          <w:cols w:space="720"/>
          <w:titlePg/>
        </w:sectPr>
      </w:pPr>
    </w:p>
    <w:p w14:paraId="771B79AD" w14:textId="77777777" w:rsidR="005078F9" w:rsidRDefault="005078F9"/>
    <w:p w14:paraId="7417D78F" w14:textId="77777777" w:rsidR="005078F9" w:rsidRDefault="005078F9">
      <w:pPr>
        <w:spacing w:before="240" w:after="200" w:line="340" w:lineRule="atLeast"/>
        <w:jc w:val="center"/>
        <w:outlineLvl w:val="0"/>
        <w:rPr>
          <w:rFonts w:ascii="Arial" w:hAnsi="Arial" w:cs="Arial"/>
          <w:b/>
          <w:bCs/>
          <w:kern w:val="32"/>
          <w:sz w:val="32"/>
          <w:szCs w:val="32"/>
        </w:rPr>
      </w:pPr>
      <w:hyperlink r:id="rId530" w:history="1">
        <w:r>
          <w:rPr>
            <w:rFonts w:ascii="Arial" w:eastAsia="Arial" w:hAnsi="Arial" w:cs="Arial"/>
            <w:b/>
            <w:bCs/>
            <w:i/>
            <w:color w:val="0077CC"/>
            <w:kern w:val="32"/>
            <w:sz w:val="28"/>
            <w:szCs w:val="32"/>
            <w:u w:val="single"/>
            <w:shd w:val="clear" w:color="auto" w:fill="FFFFFF"/>
          </w:rPr>
          <w:t>Die Lehren von Mali; Der Tod von 13 Soldaten lässt in Paris den Ruf nach mehr Unterstützung bei Missionen im Sahel lauter werden. Die Forderung wird auch im Bundestag gehört - doch die Koalitionspartner kommen zu konträren Antworten</w:t>
        </w:r>
      </w:hyperlink>
    </w:p>
    <w:p w14:paraId="51B5709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8AC9956" w14:textId="77777777" w:rsidR="005078F9" w:rsidRDefault="005078F9">
      <w:pPr>
        <w:spacing w:before="120" w:line="260" w:lineRule="atLeast"/>
        <w:jc w:val="center"/>
      </w:pPr>
      <w:r>
        <w:rPr>
          <w:rFonts w:ascii="Arial" w:eastAsia="Arial" w:hAnsi="Arial" w:cs="Arial"/>
          <w:color w:val="000000"/>
          <w:sz w:val="20"/>
        </w:rPr>
        <w:t>Donnerstag 28. November 2019</w:t>
      </w:r>
    </w:p>
    <w:p w14:paraId="50833B3A" w14:textId="77777777" w:rsidR="005078F9" w:rsidRDefault="005078F9">
      <w:pPr>
        <w:spacing w:line="240" w:lineRule="atLeast"/>
        <w:jc w:val="both"/>
      </w:pPr>
    </w:p>
    <w:p w14:paraId="558408B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55057B6" w14:textId="2256ACD6" w:rsidR="005078F9" w:rsidRDefault="005078F9">
      <w:pPr>
        <w:spacing w:before="120" w:line="220" w:lineRule="atLeast"/>
      </w:pPr>
      <w:r>
        <w:br/>
      </w:r>
      <w:r>
        <w:rPr>
          <w:noProof/>
        </w:rPr>
        <w:drawing>
          <wp:inline distT="0" distB="0" distL="0" distR="0" wp14:anchorId="030E093A" wp14:editId="3DAFF4FF">
            <wp:extent cx="2857500" cy="374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641B02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7</w:t>
      </w:r>
    </w:p>
    <w:p w14:paraId="11102D4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904 words</w:t>
      </w:r>
    </w:p>
    <w:p w14:paraId="34A6A7F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NADIA PANTEL UND MIKE SZYMANSKI</w:t>
      </w:r>
    </w:p>
    <w:p w14:paraId="78872D2F" w14:textId="77777777" w:rsidR="005078F9" w:rsidRDefault="005078F9">
      <w:pPr>
        <w:keepNext/>
        <w:spacing w:before="240" w:line="340" w:lineRule="atLeast"/>
      </w:pPr>
      <w:r>
        <w:rPr>
          <w:rFonts w:ascii="Arial" w:eastAsia="Arial" w:hAnsi="Arial" w:cs="Arial"/>
          <w:b/>
          <w:color w:val="000000"/>
          <w:sz w:val="28"/>
        </w:rPr>
        <w:t>Body</w:t>
      </w:r>
    </w:p>
    <w:p w14:paraId="74DD5E94" w14:textId="6B4D498D" w:rsidR="005078F9" w:rsidRDefault="005078F9">
      <w:pPr>
        <w:spacing w:line="60" w:lineRule="exact"/>
      </w:pPr>
      <w:r>
        <w:rPr>
          <w:noProof/>
        </w:rPr>
        <mc:AlternateContent>
          <mc:Choice Requires="wps">
            <w:drawing>
              <wp:anchor distT="0" distB="0" distL="114300" distR="114300" simplePos="0" relativeHeight="251779072" behindDoc="0" locked="0" layoutInCell="1" allowOverlap="1" wp14:anchorId="3ADE6AAD" wp14:editId="5C8812FD">
                <wp:simplePos x="0" y="0"/>
                <wp:positionH relativeFrom="column">
                  <wp:posOffset>0</wp:posOffset>
                </wp:positionH>
                <wp:positionV relativeFrom="paragraph">
                  <wp:posOffset>25400</wp:posOffset>
                </wp:positionV>
                <wp:extent cx="6502400" cy="0"/>
                <wp:effectExtent l="15875" t="15875" r="15875" b="12700"/>
                <wp:wrapTopAndBottom/>
                <wp:docPr id="1379"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79937" id="Line 180"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d+L9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B82535E" w14:textId="77777777" w:rsidR="005078F9" w:rsidRDefault="005078F9"/>
    <w:p w14:paraId="01C523E1" w14:textId="77777777" w:rsidR="005078F9" w:rsidRDefault="005078F9">
      <w:pPr>
        <w:spacing w:before="200" w:line="260" w:lineRule="atLeast"/>
        <w:jc w:val="both"/>
      </w:pPr>
      <w:r>
        <w:rPr>
          <w:rFonts w:ascii="Arial" w:eastAsia="Arial" w:hAnsi="Arial" w:cs="Arial"/>
          <w:b/>
          <w:color w:val="000000"/>
          <w:sz w:val="20"/>
        </w:rPr>
        <w:t>Paris/Berlin</w:t>
      </w:r>
      <w:r>
        <w:rPr>
          <w:rFonts w:ascii="Arial" w:eastAsia="Arial" w:hAnsi="Arial" w:cs="Arial"/>
          <w:color w:val="000000"/>
          <w:sz w:val="20"/>
        </w:rPr>
        <w:t xml:space="preserve"> - Nach dem Tod von 13 französischen Soldaten bei einem Kampfeinsatz in Mali bereitet Paris eine nationale Gedenkfeier vor. Erst am 11. November hatte Präsident Emmanuel Macron ein Denkmal errichten lassen, für Soldaten, die für Frankreich in Auslandseinsätzen fallen. Ihm seien die ,,menschlichen und familiären Konsequenzen' bewusst, die ,,die Entscheidung einzugreifen' mit sich bringen könne, sagte Macron. Er lebe mit ,,dieser Tragik'. Genau zwei Wochen später, am 25. November, kollidieren zwei Kampfhubschrauber bei einem Einsatz gegen den Terrorismus in Mali, keiner der 13 Insassen überlebt - die Tragik, von der Macron sprach, wird greifbar. Und sie wirft die Frage auf, unter welchen Bedingungen französische Soldaten bei Einsätzen kämpfen.</w:t>
      </w:r>
    </w:p>
    <w:p w14:paraId="02FE236B" w14:textId="77777777" w:rsidR="005078F9" w:rsidRDefault="005078F9">
      <w:pPr>
        <w:spacing w:before="200" w:line="260" w:lineRule="atLeast"/>
        <w:jc w:val="both"/>
      </w:pPr>
      <w:r>
        <w:rPr>
          <w:rFonts w:ascii="Arial" w:eastAsia="Arial" w:hAnsi="Arial" w:cs="Arial"/>
          <w:color w:val="000000"/>
          <w:sz w:val="20"/>
        </w:rPr>
        <w:t xml:space="preserve">  Seit 2013 sind französische Truppen in Mali stationiert, seit August 2014 läuft die Operation Barkhane, für die jene 13 gefallenen Soldaten im Einsatz waren. Ziel der Operation, die etwa 4500 Soldaten umfasst, ist die Bekämpfung islamistischer Terrororganisationen in Mauretanien, Mali, Burkina Faso, Niger und Tschad. 41 französische Soldaten sind seit 2013 gefallen. </w:t>
      </w:r>
    </w:p>
    <w:p w14:paraId="6AA16795" w14:textId="77777777" w:rsidR="005078F9" w:rsidRDefault="005078F9">
      <w:pPr>
        <w:spacing w:before="200" w:line="260" w:lineRule="atLeast"/>
        <w:jc w:val="both"/>
      </w:pPr>
      <w:r>
        <w:rPr>
          <w:rFonts w:ascii="Arial" w:eastAsia="Arial" w:hAnsi="Arial" w:cs="Arial"/>
          <w:color w:val="000000"/>
          <w:sz w:val="20"/>
        </w:rPr>
        <w:t xml:space="preserve">  Verteidigungsministerin Françoise Parly betont, dass ,,dies nicht die Stunde ist, sich Fragen über die Berechtigung dieser Operation' zu stellen. Und </w:t>
      </w:r>
      <w:r>
        <w:rPr>
          <w:rFonts w:ascii="Arial" w:eastAsia="Arial" w:hAnsi="Arial" w:cs="Arial"/>
          <w:i/>
          <w:color w:val="000000"/>
          <w:sz w:val="20"/>
        </w:rPr>
        <w:t>Le Monde</w:t>
      </w:r>
      <w:r>
        <w:rPr>
          <w:rFonts w:ascii="Arial" w:eastAsia="Arial" w:hAnsi="Arial" w:cs="Arial"/>
          <w:color w:val="000000"/>
          <w:sz w:val="20"/>
        </w:rPr>
        <w:t xml:space="preserve"> zitiert aus dem Umfeld des Präsidenten, man dürfe dieses ,,tragische Ereignis nicht als etwas betrachten, das die Basis unserer Arbeit in Sahel verändert'. Doch die größte Pariser Tageszeitung </w:t>
      </w:r>
      <w:r>
        <w:rPr>
          <w:rFonts w:ascii="Arial" w:eastAsia="Arial" w:hAnsi="Arial" w:cs="Arial"/>
          <w:i/>
          <w:color w:val="000000"/>
          <w:sz w:val="20"/>
        </w:rPr>
        <w:t>Le Parisien</w:t>
      </w:r>
      <w:r>
        <w:rPr>
          <w:rFonts w:ascii="Arial" w:eastAsia="Arial" w:hAnsi="Arial" w:cs="Arial"/>
          <w:color w:val="000000"/>
          <w:sz w:val="20"/>
        </w:rPr>
        <w:t xml:space="preserve"> titelt: ,,Die </w:t>
      </w:r>
      <w:r>
        <w:rPr>
          <w:rFonts w:ascii="Arial" w:eastAsia="Arial" w:hAnsi="Arial" w:cs="Arial"/>
          <w:b/>
          <w:i/>
          <w:color w:val="000000"/>
          <w:sz w:val="20"/>
          <w:u w:val="single"/>
        </w:rPr>
        <w:t>europäische</w:t>
      </w:r>
      <w:r>
        <w:rPr>
          <w:rFonts w:ascii="Arial" w:eastAsia="Arial" w:hAnsi="Arial" w:cs="Arial"/>
          <w:color w:val="000000"/>
          <w:sz w:val="20"/>
        </w:rPr>
        <w:t xml:space="preserve"> Unterstützung lässt auf sich warten'. Die Macron-Vertraute und </w:t>
      </w:r>
      <w:r>
        <w:rPr>
          <w:rFonts w:ascii="Arial" w:eastAsia="Arial" w:hAnsi="Arial" w:cs="Arial"/>
          <w:b/>
          <w:i/>
          <w:color w:val="000000"/>
          <w:sz w:val="20"/>
          <w:u w:val="single"/>
        </w:rPr>
        <w:t>EU</w:t>
      </w:r>
      <w:r>
        <w:rPr>
          <w:rFonts w:ascii="Arial" w:eastAsia="Arial" w:hAnsi="Arial" w:cs="Arial"/>
          <w:color w:val="000000"/>
          <w:sz w:val="20"/>
        </w:rPr>
        <w:t xml:space="preserve">-Abgeordnete Nathalie Loiseau stellt zwar klar, dass die französische Armee ,,weit davon entfernt sei, alleine zu operieren'. Doch sie nutzt den Anlass, um sich erneut für Macrons vielfach vorgetragene Forderung nach einer </w:t>
      </w:r>
      <w:r>
        <w:rPr>
          <w:rFonts w:ascii="Arial" w:eastAsia="Arial" w:hAnsi="Arial" w:cs="Arial"/>
          <w:b/>
          <w:i/>
          <w:color w:val="000000"/>
          <w:sz w:val="20"/>
          <w:u w:val="single"/>
        </w:rPr>
        <w:t>europäischen</w:t>
      </w:r>
      <w:r>
        <w:rPr>
          <w:rFonts w:ascii="Arial" w:eastAsia="Arial" w:hAnsi="Arial" w:cs="Arial"/>
          <w:color w:val="000000"/>
          <w:sz w:val="20"/>
        </w:rPr>
        <w:t xml:space="preserve"> Armee stark zu machen. ,,Wir brauchen ein </w:t>
      </w:r>
      <w:r>
        <w:rPr>
          <w:rFonts w:ascii="Arial" w:eastAsia="Arial" w:hAnsi="Arial" w:cs="Arial"/>
          <w:b/>
          <w:i/>
          <w:color w:val="000000"/>
          <w:sz w:val="20"/>
          <w:u w:val="single"/>
        </w:rPr>
        <w:t>Europa</w:t>
      </w:r>
      <w:r>
        <w:rPr>
          <w:rFonts w:ascii="Arial" w:eastAsia="Arial" w:hAnsi="Arial" w:cs="Arial"/>
          <w:color w:val="000000"/>
          <w:sz w:val="20"/>
        </w:rPr>
        <w:t xml:space="preserve">, das stärker ist und sich besser verteidigen kann', so Loiseau zum </w:t>
      </w:r>
      <w:r>
        <w:rPr>
          <w:rFonts w:ascii="Arial" w:eastAsia="Arial" w:hAnsi="Arial" w:cs="Arial"/>
          <w:i/>
          <w:color w:val="000000"/>
          <w:sz w:val="20"/>
        </w:rPr>
        <w:t>Parisien</w:t>
      </w:r>
      <w:r>
        <w:rPr>
          <w:rFonts w:ascii="Arial" w:eastAsia="Arial" w:hAnsi="Arial" w:cs="Arial"/>
          <w:color w:val="000000"/>
          <w:sz w:val="20"/>
        </w:rPr>
        <w:t xml:space="preserve">. </w:t>
      </w:r>
    </w:p>
    <w:p w14:paraId="4D0FBA4E" w14:textId="77777777" w:rsidR="005078F9" w:rsidRDefault="005078F9">
      <w:pPr>
        <w:spacing w:before="200" w:line="260" w:lineRule="atLeast"/>
        <w:jc w:val="both"/>
      </w:pPr>
      <w:r>
        <w:rPr>
          <w:rFonts w:ascii="Arial" w:eastAsia="Arial" w:hAnsi="Arial" w:cs="Arial"/>
          <w:color w:val="000000"/>
          <w:sz w:val="20"/>
        </w:rPr>
        <w:t xml:space="preserve">  Eine Aufforderung, die immer auch als Botschaft an Berlin gelesen werden sollte. Muss Deutschland mehr tun? Und wenn ja: was genau? Verteidigungsministerin Annegret Kramp-Karrenbauer (CDU) hat die Debatte eröffnet. Anfang November sagte sie im Interview mit dieser Zeitung: ,,Die Sicherheit in der Sahelzone ist Teil unserer eigenen Sicherheit.' Aber Teil der Wahrheit sei, dass im Moment ,,die Freunde aus Frankreich' die Hauptlast tragen. </w:t>
      </w:r>
    </w:p>
    <w:p w14:paraId="6F6B2C35" w14:textId="77777777" w:rsidR="005078F9" w:rsidRDefault="005078F9">
      <w:pPr>
        <w:spacing w:before="200" w:line="260" w:lineRule="atLeast"/>
        <w:jc w:val="both"/>
      </w:pPr>
      <w:r>
        <w:rPr>
          <w:rFonts w:ascii="Arial" w:eastAsia="Arial" w:hAnsi="Arial" w:cs="Arial"/>
          <w:color w:val="000000"/>
          <w:sz w:val="20"/>
        </w:rPr>
        <w:lastRenderedPageBreak/>
        <w:t xml:space="preserve">  Für Kramp-Karrenbauer ist es nur eine Frage der Zeit, bis aus Paris konkrete Anfragen kommen, was Deutschland über sein bisheriges Engagement hinaus liefern könne. Das Beispiel Frankreich mit seinen vielen Opfern zeigt auf, worauf sich Deutschland dann womöglich einlassen müsste. Mali gilt in Berlin jetzt schon als gefährlicher Einsatz. Von derart hohen Verlusten wie Frankreich blieb Deutschland bislang verschont. Bislang kamen zwei Tiger-Hubschrauberpiloten ums Leben, allerdings wegen eines technisches Defektes. </w:t>
      </w:r>
    </w:p>
    <w:p w14:paraId="7D8BE057" w14:textId="77777777" w:rsidR="005078F9" w:rsidRDefault="005078F9">
      <w:pPr>
        <w:spacing w:before="200" w:line="260" w:lineRule="atLeast"/>
        <w:jc w:val="both"/>
      </w:pPr>
      <w:r>
        <w:rPr>
          <w:rFonts w:ascii="Arial" w:eastAsia="Arial" w:hAnsi="Arial" w:cs="Arial"/>
          <w:color w:val="000000"/>
          <w:sz w:val="20"/>
        </w:rPr>
        <w:t xml:space="preserve">  Deutsche Soldaten beteiligen sich im Rahmen von zwei mandatierten Einsätzen: Eine reine </w:t>
      </w:r>
      <w:r>
        <w:rPr>
          <w:rFonts w:ascii="Arial" w:eastAsia="Arial" w:hAnsi="Arial" w:cs="Arial"/>
          <w:b/>
          <w:i/>
          <w:color w:val="000000"/>
          <w:sz w:val="20"/>
          <w:u w:val="single"/>
        </w:rPr>
        <w:t>EU</w:t>
      </w:r>
      <w:r>
        <w:rPr>
          <w:rFonts w:ascii="Arial" w:eastAsia="Arial" w:hAnsi="Arial" w:cs="Arial"/>
          <w:color w:val="000000"/>
          <w:sz w:val="20"/>
        </w:rPr>
        <w:t xml:space="preserve">-Ausbildungsmission für malische Streitkräfte. Der Schwerpunkt dabei liegt in der Pionier-, Logistik- und Infanterieausbildung. Maximal 350 Soldaten können dafür eingesetzt werden, aktuell sind es 150. Daneben läuft die UN-Stabilisierungsmission Minusma mit einer Obergrenze von 1100 Soldaten (aktuell: 900). Deutschland beteiligt sich unter anderem mit einer Aufklärungskompanie, der Heron-Drohne und Spähpanzern. Außerdem fliegt die Bundeswehr Verwundete aus. Mehrere Länder der Sahel-Zone erhalten von Deutschland auch heute schon militärisches Gerät wie Laster. Aber das genügt Kramp-Karrenbauer nicht. </w:t>
      </w:r>
    </w:p>
    <w:p w14:paraId="7A2A69CE" w14:textId="77777777" w:rsidR="005078F9" w:rsidRDefault="005078F9">
      <w:pPr>
        <w:spacing w:before="200" w:line="260" w:lineRule="atLeast"/>
        <w:jc w:val="both"/>
      </w:pPr>
      <w:r>
        <w:rPr>
          <w:rFonts w:ascii="Arial" w:eastAsia="Arial" w:hAnsi="Arial" w:cs="Arial"/>
          <w:color w:val="000000"/>
          <w:sz w:val="20"/>
        </w:rPr>
        <w:t xml:space="preserve">  Im Bundestag hat sich Kanzlerin Angela Merkel am Mittwoch in diese Fragen eingeschaltet. In der Generaldebatte zum Haushalt hat sie betont, welche Bedrohung für Deutschland von einer instabilen Sahelzone ausgeht. Derzeit sieht sie wenig Chancen dafür, UN-Mandate für neue robuste Einsätze zu bekommen, auch weil die Amerikaner zurückhaltend geworden seien. </w:t>
      </w:r>
    </w:p>
    <w:p w14:paraId="4829FBF2" w14:textId="77777777" w:rsidR="005078F9" w:rsidRDefault="005078F9">
      <w:pPr>
        <w:spacing w:before="200" w:line="260" w:lineRule="atLeast"/>
        <w:jc w:val="both"/>
      </w:pPr>
      <w:r>
        <w:rPr>
          <w:rFonts w:ascii="Arial" w:eastAsia="Arial" w:hAnsi="Arial" w:cs="Arial"/>
          <w:color w:val="000000"/>
          <w:sz w:val="20"/>
        </w:rPr>
        <w:t>  ,,Mehr tun', so Merkel, könne auch bedeuten, die Länder stärker darin zu unterstützen, sich selbst zu verteidigen. Wer wie Deutschland heute schon Streitkräfte in Mali ausbilde, um sie in den Kampf gegen Terroristen zu schicken, müsse sich auch der Frage stellen, wer diese ausrüstet. Dem könne man sich nicht ,,völlig verweigern'.</w:t>
      </w:r>
    </w:p>
    <w:p w14:paraId="0DB3535A" w14:textId="77777777" w:rsidR="005078F9" w:rsidRDefault="005078F9">
      <w:pPr>
        <w:spacing w:before="200" w:line="260" w:lineRule="atLeast"/>
        <w:jc w:val="both"/>
      </w:pPr>
      <w:r>
        <w:rPr>
          <w:rFonts w:ascii="Arial" w:eastAsia="Arial" w:hAnsi="Arial" w:cs="Arial"/>
          <w:color w:val="000000"/>
          <w:sz w:val="20"/>
        </w:rPr>
        <w:t xml:space="preserve">  Dieser Hinweis ist an den Koalitionspartner SPD gerichtet, der mit wachsendem Unbehagen verfolgt, wie die CDU für mehr Engagement der Bundeswehr im Ausland eintritt - sogar bis in den Indopazifik will Kramp-Karrenbauer Soldaten schicken. Erst am Montag hat die SPD-Fraktion ein Papier verabschiedet, das Rüstungsexporte einschränken soll. Merkel sagte im Bundestag, dies mache sie ,,unruhig', es würde den Handlungsspielraum einschränken. </w:t>
      </w:r>
    </w:p>
    <w:p w14:paraId="33914E68" w14:textId="77777777" w:rsidR="005078F9" w:rsidRDefault="005078F9">
      <w:pPr>
        <w:spacing w:before="200" w:line="260" w:lineRule="atLeast"/>
        <w:jc w:val="both"/>
      </w:pPr>
      <w:r>
        <w:rPr>
          <w:rFonts w:ascii="Arial" w:eastAsia="Arial" w:hAnsi="Arial" w:cs="Arial"/>
          <w:color w:val="000000"/>
          <w:sz w:val="20"/>
        </w:rPr>
        <w:t xml:space="preserve">  So zeichnet sich ab, dass künftige Einsätze der Bundeswehr das Zeug haben, zum neuen Großkonflikt der Koalition zu werden. SPD-Fraktionschef Rolf Mützenich wirft Kramp-Karrenbauer ein ,,Streben nach militärischer Dominanz' vor, seine Fraktion werde da nicht mitmachen. Ausbildungs- und Ausrüstungshilfe - das gehe, wenn es ,,UN-gestützt' erfolge. Bis das der Fall ist, dürfte es noch ein weiter Weg sein. Die Debatten gehen erst richtig los. </w:t>
      </w:r>
    </w:p>
    <w:p w14:paraId="6879B3C9" w14:textId="77777777" w:rsidR="005078F9" w:rsidRDefault="005078F9">
      <w:pPr>
        <w:spacing w:before="240" w:line="260" w:lineRule="atLeast"/>
      </w:pPr>
      <w:r>
        <w:rPr>
          <w:rFonts w:ascii="Arial" w:eastAsia="Arial" w:hAnsi="Arial" w:cs="Arial"/>
          <w:b/>
          <w:color w:val="000000"/>
          <w:sz w:val="20"/>
        </w:rPr>
        <w:t xml:space="preserve">Das Beispiel Frankreich mit  seinen Opfern zeigt, worauf sich  Deutschland  einlassen müsste </w:t>
      </w:r>
    </w:p>
    <w:p w14:paraId="1FF31537" w14:textId="77777777" w:rsidR="005078F9" w:rsidRDefault="005078F9">
      <w:pPr>
        <w:spacing w:before="240" w:line="260" w:lineRule="atLeast"/>
      </w:pPr>
      <w:r>
        <w:rPr>
          <w:rFonts w:ascii="Arial" w:eastAsia="Arial" w:hAnsi="Arial" w:cs="Arial"/>
          <w:b/>
          <w:color w:val="000000"/>
          <w:sz w:val="20"/>
        </w:rPr>
        <w:t>Die Frage nach Einsätzen der Bundeswehr könnte zum neuen Großkonflikt in Berlin werden</w:t>
      </w:r>
    </w:p>
    <w:p w14:paraId="4B81A7BC" w14:textId="77777777" w:rsidR="005078F9" w:rsidRDefault="005078F9">
      <w:pPr>
        <w:keepNext/>
        <w:spacing w:before="240" w:line="340" w:lineRule="atLeast"/>
      </w:pPr>
      <w:r>
        <w:br/>
      </w:r>
      <w:r>
        <w:rPr>
          <w:rFonts w:ascii="Arial" w:eastAsia="Arial" w:hAnsi="Arial" w:cs="Arial"/>
          <w:b/>
          <w:color w:val="000000"/>
          <w:sz w:val="28"/>
        </w:rPr>
        <w:t>Graphic</w:t>
      </w:r>
    </w:p>
    <w:p w14:paraId="480CBF72" w14:textId="2AA3521F" w:rsidR="005078F9" w:rsidRDefault="005078F9">
      <w:pPr>
        <w:spacing w:line="60" w:lineRule="exact"/>
      </w:pPr>
      <w:r>
        <w:rPr>
          <w:noProof/>
        </w:rPr>
        <mc:AlternateContent>
          <mc:Choice Requires="wps">
            <w:drawing>
              <wp:anchor distT="0" distB="0" distL="114300" distR="114300" simplePos="0" relativeHeight="251823104" behindDoc="0" locked="0" layoutInCell="1" allowOverlap="1" wp14:anchorId="01AF2FF7" wp14:editId="062DEB2A">
                <wp:simplePos x="0" y="0"/>
                <wp:positionH relativeFrom="column">
                  <wp:posOffset>0</wp:posOffset>
                </wp:positionH>
                <wp:positionV relativeFrom="paragraph">
                  <wp:posOffset>25400</wp:posOffset>
                </wp:positionV>
                <wp:extent cx="6502400" cy="0"/>
                <wp:effectExtent l="15875" t="15875" r="15875" b="12700"/>
                <wp:wrapTopAndBottom/>
                <wp:docPr id="1378" name="Lin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CA3EC" id="Line 223"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PlK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C1964B0" w14:textId="77777777" w:rsidR="005078F9" w:rsidRDefault="005078F9">
      <w:pPr>
        <w:spacing w:before="120" w:line="260" w:lineRule="atLeast"/>
      </w:pPr>
      <w:r>
        <w:rPr>
          <w:rFonts w:ascii="Arial" w:eastAsia="Arial" w:hAnsi="Arial" w:cs="Arial"/>
          <w:color w:val="000000"/>
          <w:sz w:val="20"/>
        </w:rPr>
        <w:t xml:space="preserve"> </w:t>
      </w:r>
    </w:p>
    <w:p w14:paraId="65387978" w14:textId="77777777" w:rsidR="005078F9" w:rsidRDefault="005078F9">
      <w:pPr>
        <w:spacing w:before="200" w:line="260" w:lineRule="atLeast"/>
        <w:jc w:val="both"/>
      </w:pPr>
      <w:r>
        <w:rPr>
          <w:rFonts w:ascii="Arial" w:eastAsia="Arial" w:hAnsi="Arial" w:cs="Arial"/>
          <w:color w:val="000000"/>
          <w:sz w:val="20"/>
        </w:rPr>
        <w:t>In der Stadt Gap im Südosten Frankreichs trauern Bewohner und Armeeangehörige um die verstorbenen Soldaten in Mali. Foto: JEFF PACHOUD/AFP</w:t>
      </w:r>
    </w:p>
    <w:p w14:paraId="4298E003" w14:textId="77777777" w:rsidR="005078F9" w:rsidRDefault="005078F9">
      <w:pPr>
        <w:keepNext/>
        <w:spacing w:before="240" w:line="340" w:lineRule="atLeast"/>
      </w:pPr>
      <w:r>
        <w:rPr>
          <w:rFonts w:ascii="Arial" w:eastAsia="Arial" w:hAnsi="Arial" w:cs="Arial"/>
          <w:b/>
          <w:color w:val="000000"/>
          <w:sz w:val="28"/>
        </w:rPr>
        <w:t>Classification</w:t>
      </w:r>
    </w:p>
    <w:p w14:paraId="7DD6B0BF" w14:textId="5DAB5975" w:rsidR="005078F9" w:rsidRDefault="005078F9">
      <w:pPr>
        <w:spacing w:line="60" w:lineRule="exact"/>
      </w:pPr>
      <w:r>
        <w:rPr>
          <w:noProof/>
        </w:rPr>
        <mc:AlternateContent>
          <mc:Choice Requires="wps">
            <w:drawing>
              <wp:anchor distT="0" distB="0" distL="114300" distR="114300" simplePos="0" relativeHeight="251867136" behindDoc="0" locked="0" layoutInCell="1" allowOverlap="1" wp14:anchorId="38CFC44A" wp14:editId="710B6840">
                <wp:simplePos x="0" y="0"/>
                <wp:positionH relativeFrom="column">
                  <wp:posOffset>0</wp:posOffset>
                </wp:positionH>
                <wp:positionV relativeFrom="paragraph">
                  <wp:posOffset>25400</wp:posOffset>
                </wp:positionV>
                <wp:extent cx="6502400" cy="0"/>
                <wp:effectExtent l="15875" t="16510" r="15875" b="21590"/>
                <wp:wrapTopAndBottom/>
                <wp:docPr id="1377"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8171B" id="Line 266"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X5fzAEAAHoDAAAOAAAAZHJzL2Uyb0RvYy54bWysU12P0zAQfEfiP1h+p0kL14O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t/f3nDmwlNJG&#10;O8Vm83m2Z/Sxoa6V24Y8oDi6J79B8SMyh6sBXK+KzOeTJ+A0I6rfIPkQPV2yG7+gpB7YJyxeHbtg&#10;MyW5wI4lktMtEnVMTNDH+V09e1d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IhX5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47918A" w14:textId="77777777" w:rsidR="005078F9" w:rsidRDefault="005078F9">
      <w:pPr>
        <w:spacing w:line="120" w:lineRule="exact"/>
      </w:pPr>
    </w:p>
    <w:p w14:paraId="44A7223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AD96676"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613C90B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B8879C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GESETZGEBUNGSORGANE (90%); POLITIK (90%); TERRORISMUS (90%); TOD &amp; STERBEN (90%); ÖFFENTLICHE POLITIK (90%); ARMEEN (89%); DEUTSCHER BUNDESTAG (89%); </w:t>
      </w:r>
      <w:r>
        <w:rPr>
          <w:rFonts w:ascii="Arial" w:eastAsia="Arial" w:hAnsi="Arial" w:cs="Arial"/>
          <w:b/>
          <w:i/>
          <w:color w:val="000000"/>
          <w:sz w:val="20"/>
          <w:u w:val="single"/>
        </w:rPr>
        <w:t>EUROPÄISCHE UNION</w:t>
      </w:r>
      <w:r>
        <w:rPr>
          <w:rFonts w:ascii="Arial" w:eastAsia="Arial" w:hAnsi="Arial" w:cs="Arial"/>
          <w:color w:val="000000"/>
          <w:sz w:val="20"/>
        </w:rPr>
        <w:t xml:space="preserve"> (89%); STREITKRÄFTE (89%); VERTEIDIGUNGSPOLITIK &amp; MILITÄRPOLITIK (89%); INTERVIEWS (78%); TERRORISMUSBEKÄMPFUNG (78%); POLITISCHE DEBATTEN (77%); POLITISCHE PARTEIEN (77%); DEUTSCHE POLITISCHE PARTEIEN (76%); TERRORORGANISATIONEN (75%); ISLAM &amp; MUSLIME (71%)</w:t>
      </w:r>
      <w:r>
        <w:br/>
      </w:r>
      <w:r>
        <w:br/>
      </w:r>
    </w:p>
    <w:p w14:paraId="6DB46AB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ARMEEN (89%); STREITKRÄFTE (89%); VERTEIDIGUNGSPOLITIK &amp; MILITÄRPOLITIK (89%); MILITÄRHUBSCHRAUBER (78%); FLUGZEUGPILOTEN (70%)</w:t>
      </w:r>
      <w:r>
        <w:br/>
      </w:r>
      <w:r>
        <w:br/>
      </w:r>
    </w:p>
    <w:p w14:paraId="3D6F84F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ANNEGRET KRAMP-KARRENBAUER (88%)</w:t>
      </w:r>
      <w:r>
        <w:br/>
      </w:r>
      <w:r>
        <w:br/>
      </w:r>
    </w:p>
    <w:p w14:paraId="7A4DBDE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(92%); BERLIN, DEUTSCHLAND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ZENTRALAFRIKA (78%); ÎLE-DE-FRANCE, FRANKREICH (58%); FRANKREICH (91%); DEUTSCHLAND (90%); </w:t>
      </w:r>
      <w:r>
        <w:rPr>
          <w:rFonts w:ascii="Arial" w:eastAsia="Arial" w:hAnsi="Arial" w:cs="Arial"/>
          <w:b/>
          <w:i/>
          <w:color w:val="000000"/>
          <w:sz w:val="20"/>
          <w:u w:val="single"/>
        </w:rPr>
        <w:t>EUROPA</w:t>
      </w:r>
      <w:r>
        <w:rPr>
          <w:rFonts w:ascii="Arial" w:eastAsia="Arial" w:hAnsi="Arial" w:cs="Arial"/>
          <w:color w:val="000000"/>
          <w:sz w:val="20"/>
        </w:rPr>
        <w:t xml:space="preserve"> (90%); MALI (90%); NIGER (78%); BURKINA FASO (73%); MAURETANIEN (73%); TSCHAD (73%)</w:t>
      </w:r>
      <w:r>
        <w:br/>
      </w:r>
      <w:r>
        <w:br/>
      </w:r>
    </w:p>
    <w:p w14:paraId="137AC7D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29, 2019</w:t>
      </w:r>
    </w:p>
    <w:p w14:paraId="68507DA8" w14:textId="77777777" w:rsidR="005078F9" w:rsidRDefault="005078F9"/>
    <w:p w14:paraId="72F182F9" w14:textId="3D81005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04000" behindDoc="0" locked="0" layoutInCell="1" allowOverlap="1" wp14:anchorId="15AA0F26" wp14:editId="324934F2">
                <wp:simplePos x="0" y="0"/>
                <wp:positionH relativeFrom="column">
                  <wp:posOffset>0</wp:posOffset>
                </wp:positionH>
                <wp:positionV relativeFrom="paragraph">
                  <wp:posOffset>127000</wp:posOffset>
                </wp:positionV>
                <wp:extent cx="6502400" cy="0"/>
                <wp:effectExtent l="6350" t="14605" r="6350" b="13970"/>
                <wp:wrapNone/>
                <wp:docPr id="1376"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9F219" id="Line 302"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IwoyQEAAHoDAAAOAAAAZHJzL2Uyb0RvYy54bWysU02P2yAQvVfqf0DcGzveNltZ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KTZ3d0vOHNgaUob&#10;7RS7q5tsz+RjS1Vrtw25QXF0z36D4kdkDtcjuEEVmS8nT8B5RlS/QXIQPV2ym76gpBrYJyxeHftg&#10;MyW5wI5lJKfbSNQxMUGHiw91876myYlrroL2CvQhps8KLcubjhtSXYjhsIkpC4H2WpLvcfikjSkT&#10;N45NpLa5L9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1yMK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63A8EB5" w14:textId="77777777" w:rsidR="005078F9" w:rsidRDefault="005078F9">
      <w:pPr>
        <w:sectPr w:rsidR="005078F9">
          <w:headerReference w:type="even" r:id="rId531"/>
          <w:headerReference w:type="default" r:id="rId532"/>
          <w:footerReference w:type="even" r:id="rId533"/>
          <w:footerReference w:type="default" r:id="rId534"/>
          <w:headerReference w:type="first" r:id="rId535"/>
          <w:footerReference w:type="first" r:id="rId536"/>
          <w:pgSz w:w="12240" w:h="15840"/>
          <w:pgMar w:top="840" w:right="1000" w:bottom="840" w:left="1000" w:header="400" w:footer="400" w:gutter="0"/>
          <w:cols w:space="720"/>
          <w:titlePg/>
        </w:sectPr>
      </w:pPr>
    </w:p>
    <w:p w14:paraId="7F818027" w14:textId="77777777" w:rsidR="005078F9" w:rsidRDefault="005078F9"/>
    <w:p w14:paraId="261E6689" w14:textId="77777777" w:rsidR="005078F9" w:rsidRDefault="005078F9">
      <w:pPr>
        <w:spacing w:before="240" w:after="200" w:line="340" w:lineRule="atLeast"/>
        <w:jc w:val="center"/>
        <w:outlineLvl w:val="0"/>
        <w:rPr>
          <w:rFonts w:ascii="Arial" w:hAnsi="Arial" w:cs="Arial"/>
          <w:b/>
          <w:bCs/>
          <w:kern w:val="32"/>
          <w:sz w:val="32"/>
          <w:szCs w:val="32"/>
        </w:rPr>
      </w:pPr>
      <w:hyperlink r:id="rId537" w:history="1">
        <w:r>
          <w:rPr>
            <w:rFonts w:ascii="Arial" w:eastAsia="Arial" w:hAnsi="Arial" w:cs="Arial"/>
            <w:b/>
            <w:bCs/>
            <w:i/>
            <w:color w:val="0077CC"/>
            <w:kern w:val="32"/>
            <w:sz w:val="28"/>
            <w:szCs w:val="32"/>
            <w:u w:val="single"/>
            <w:shd w:val="clear" w:color="auto" w:fill="FFFFFF"/>
          </w:rPr>
          <w:t>5G; Chinas Netz</w:t>
        </w:r>
      </w:hyperlink>
    </w:p>
    <w:p w14:paraId="77504DB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EC33FCC" w14:textId="77777777" w:rsidR="005078F9" w:rsidRDefault="005078F9">
      <w:pPr>
        <w:spacing w:before="120" w:line="260" w:lineRule="atLeast"/>
        <w:jc w:val="center"/>
      </w:pPr>
      <w:r>
        <w:rPr>
          <w:rFonts w:ascii="Arial" w:eastAsia="Arial" w:hAnsi="Arial" w:cs="Arial"/>
          <w:color w:val="000000"/>
          <w:sz w:val="20"/>
        </w:rPr>
        <w:t>Donnerstag 28. November 2019</w:t>
      </w:r>
    </w:p>
    <w:p w14:paraId="037363EF" w14:textId="77777777" w:rsidR="005078F9" w:rsidRDefault="005078F9">
      <w:pPr>
        <w:spacing w:line="240" w:lineRule="atLeast"/>
        <w:jc w:val="both"/>
      </w:pPr>
    </w:p>
    <w:p w14:paraId="7CCD6DB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FF7C20D" w14:textId="0AB6EA36" w:rsidR="005078F9" w:rsidRDefault="005078F9">
      <w:pPr>
        <w:spacing w:before="120" w:line="220" w:lineRule="atLeast"/>
      </w:pPr>
      <w:r>
        <w:br/>
      </w:r>
      <w:r>
        <w:rPr>
          <w:noProof/>
        </w:rPr>
        <w:drawing>
          <wp:inline distT="0" distB="0" distL="0" distR="0" wp14:anchorId="4C84976A" wp14:editId="38B173DE">
            <wp:extent cx="2857500" cy="374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EDC573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Leitartikel; Deutschland; S. 4</w:t>
      </w:r>
    </w:p>
    <w:p w14:paraId="3609F75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829 words</w:t>
      </w:r>
    </w:p>
    <w:p w14:paraId="3762F78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GEORG MASCOLO</w:t>
      </w:r>
    </w:p>
    <w:p w14:paraId="6ABF1351" w14:textId="77777777" w:rsidR="005078F9" w:rsidRDefault="005078F9">
      <w:pPr>
        <w:keepNext/>
        <w:spacing w:before="240" w:line="340" w:lineRule="atLeast"/>
      </w:pPr>
      <w:r>
        <w:rPr>
          <w:rFonts w:ascii="Arial" w:eastAsia="Arial" w:hAnsi="Arial" w:cs="Arial"/>
          <w:b/>
          <w:color w:val="000000"/>
          <w:sz w:val="28"/>
        </w:rPr>
        <w:t>Body</w:t>
      </w:r>
    </w:p>
    <w:p w14:paraId="3F54EE61" w14:textId="39CB1462" w:rsidR="005078F9" w:rsidRDefault="005078F9">
      <w:pPr>
        <w:spacing w:line="60" w:lineRule="exact"/>
      </w:pPr>
      <w:r>
        <w:rPr>
          <w:noProof/>
        </w:rPr>
        <mc:AlternateContent>
          <mc:Choice Requires="wps">
            <w:drawing>
              <wp:anchor distT="0" distB="0" distL="114300" distR="114300" simplePos="0" relativeHeight="251780096" behindDoc="0" locked="0" layoutInCell="1" allowOverlap="1" wp14:anchorId="3813DB21" wp14:editId="32426FE3">
                <wp:simplePos x="0" y="0"/>
                <wp:positionH relativeFrom="column">
                  <wp:posOffset>0</wp:posOffset>
                </wp:positionH>
                <wp:positionV relativeFrom="paragraph">
                  <wp:posOffset>25400</wp:posOffset>
                </wp:positionV>
                <wp:extent cx="6502400" cy="0"/>
                <wp:effectExtent l="15875" t="15875" r="15875" b="12700"/>
                <wp:wrapTopAndBottom/>
                <wp:docPr id="1375"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89DE83" id="Line 181"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PjJ4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849E4EB" w14:textId="77777777" w:rsidR="005078F9" w:rsidRDefault="005078F9"/>
    <w:p w14:paraId="05DFD182" w14:textId="77777777" w:rsidR="005078F9" w:rsidRDefault="005078F9">
      <w:pPr>
        <w:spacing w:before="200" w:line="260" w:lineRule="atLeast"/>
        <w:jc w:val="both"/>
      </w:pPr>
      <w:r>
        <w:rPr>
          <w:rFonts w:ascii="Arial" w:eastAsia="Arial" w:hAnsi="Arial" w:cs="Arial"/>
          <w:color w:val="000000"/>
          <w:sz w:val="20"/>
        </w:rPr>
        <w:t>Die Entscheidung, ob der chinesische Konzern Huawei zu den großen Verlierern der endlich leidenschaftlich geführten Debatte über den Ausbau des deutschen Mobilfunknetzes 5G gehört, ist noch nicht getroffen. Eine Verliererin aber steht bereits fest: Es ist Bundeskanzlerin Angela Merkel. Ihr Versuch, die Diskussion kleinzuhalten, zu einer eigentlich nur technischen Frage zu degradieren, ist gescheitert. Im März hatte Merkel gesagt, sie halte nichts davon, sensible Sicherheitsfragen öffentlich zu erörtern.</w:t>
      </w:r>
    </w:p>
    <w:p w14:paraId="76751C4C" w14:textId="77777777" w:rsidR="005078F9" w:rsidRDefault="005078F9">
      <w:pPr>
        <w:spacing w:before="200" w:line="260" w:lineRule="atLeast"/>
        <w:jc w:val="both"/>
      </w:pPr>
      <w:r>
        <w:rPr>
          <w:rFonts w:ascii="Arial" w:eastAsia="Arial" w:hAnsi="Arial" w:cs="Arial"/>
          <w:color w:val="000000"/>
          <w:sz w:val="20"/>
        </w:rPr>
        <w:t>  Selbst weite Teile ihrer CDU wollen ihr auf diesem Kurs nicht folgen, ebenso wenig wie der Koalitionspartner SPD oder das Auswärtige Amt. Sogar ihre Geheimdienste machen die Bedenken gegen Huawei, die dem Kanzleramt spätestens seit 2011 bekannt sind, inzwischen vor dem Parlament öffentlich. Die Koalition des Widerstandes wächst mit jedem Tag. Inzwischen steht fest, dass der Bundestag und nicht nur die Regierung darüber entscheiden wird, wer das Netz der Zukunft bauen darf. Das ist gut, die Debatte ist überfällig.</w:t>
      </w:r>
    </w:p>
    <w:p w14:paraId="05CB9908" w14:textId="77777777" w:rsidR="005078F9" w:rsidRDefault="005078F9">
      <w:pPr>
        <w:spacing w:before="200" w:line="260" w:lineRule="atLeast"/>
        <w:jc w:val="both"/>
      </w:pPr>
      <w:r>
        <w:rPr>
          <w:rFonts w:ascii="Arial" w:eastAsia="Arial" w:hAnsi="Arial" w:cs="Arial"/>
          <w:color w:val="000000"/>
          <w:sz w:val="20"/>
        </w:rPr>
        <w:t>  Wenn es um kritische Infrastrukturen geht, ist China kein Lieferant wie jeder andere. Es ist ein Land, das mit Hilfe ebensolcher Technologien die Diktatur neu erfunden hat, seine eigenen Menschen überwacht und Minderheiten wie die Uiguren brutal unterdrückt. So eindrucksvoll der wirtschaftliche Aufstieg des Riesenreiches ist, so bedrückend ist das Vorgehen seines durch und durch digitalisierten Unterdrückungsapparates.</w:t>
      </w:r>
    </w:p>
    <w:p w14:paraId="6EBA8079" w14:textId="77777777" w:rsidR="005078F9" w:rsidRDefault="005078F9">
      <w:pPr>
        <w:spacing w:before="200" w:line="260" w:lineRule="atLeast"/>
        <w:jc w:val="both"/>
      </w:pPr>
      <w:r>
        <w:rPr>
          <w:rFonts w:ascii="Arial" w:eastAsia="Arial" w:hAnsi="Arial" w:cs="Arial"/>
          <w:color w:val="000000"/>
          <w:sz w:val="20"/>
        </w:rPr>
        <w:t>  Für die stille Erledigung der Huawei-Frage sprachen aus Sicht des Kanzleramtes stets zwei Gründe: Der erste war nachvollziehbar, man wollte den so wichtigen und auf jeden Vorwurf empfindlich reagierenden chinesischen Handelspartner nicht öffentlich verprellen. Der andere dagegen war purer Selbstschutz, die Bundesregierung fürchtete unangenehme Fragen. Etwa warum in den heutigen deutschen Mobilfunknetzen massenhaft Huawei-Technik steckt, die im deutschen Regierungsnetz wegen Sicherheitsbedenken nicht verbaut werden durfte. Oder warum man erst jetzt auf die Idee von Sicherheitsüberprüfungen für Hard- und Software kommt, obwohl es so etwas in Großbritannien seit Jahren gibt. Tatsächlich hat die Regierung nicht nur die Digitalisierung des Landes halbherzig betrieben, sondern auch die Beantwortung so wichtiger Sicherheitsfragen.</w:t>
      </w:r>
    </w:p>
    <w:p w14:paraId="03DFA77C" w14:textId="77777777" w:rsidR="005078F9" w:rsidRDefault="005078F9">
      <w:pPr>
        <w:spacing w:before="200" w:line="260" w:lineRule="atLeast"/>
        <w:jc w:val="both"/>
      </w:pPr>
      <w:r>
        <w:rPr>
          <w:rFonts w:ascii="Arial" w:eastAsia="Arial" w:hAnsi="Arial" w:cs="Arial"/>
          <w:color w:val="000000"/>
          <w:sz w:val="20"/>
        </w:rPr>
        <w:t>  Ja, der Handel mit China ist nötig, aber er muss seine Grenzen dort finden, wo es um die Sicherheit geht. Nach Auffassung aller Experten ist die verwendete Technik für das mobile Internet so komplex, dass man ihr auch nach gründlichster Überprüfung keine Zuverlässigkeit attestieren kann. Es ist wie bei der Kernenergie: Ein Restrisiko bleibt. Damit ist die Frage zentral, ob man dem Land, in dem die Komponenten hergestellt werden, trauen kann.</w:t>
      </w:r>
    </w:p>
    <w:p w14:paraId="3628E789" w14:textId="77777777" w:rsidR="005078F9" w:rsidRDefault="005078F9">
      <w:pPr>
        <w:spacing w:before="200" w:line="260" w:lineRule="atLeast"/>
        <w:jc w:val="both"/>
      </w:pPr>
      <w:r>
        <w:rPr>
          <w:rFonts w:ascii="Arial" w:eastAsia="Arial" w:hAnsi="Arial" w:cs="Arial"/>
          <w:color w:val="000000"/>
          <w:sz w:val="20"/>
        </w:rPr>
        <w:lastRenderedPageBreak/>
        <w:t>  Daher kann die Antwort jetzt nur heißen, den Einstieg in den Ausstieg zu finden. Das ist politisch einfacher erklärt, als in der Praxis umgesetzt. Für Regierung und Parlament heißt es in den anstehenden Debatten, politische Überzeugungen mit technischer Machbarkeit und langfristiger Strategie zu verbinden. Sonst wird es mit 5G an jeder Milchkanne für lange Zeit nichts. Im sogenannten Kernnetz sollte Huawei nicht verwendet werden, bereits verwendete Teile sind rückzubauen. Die Telekom soll damit bereits begonnen haben. Bei der weniger sensiblen Technik für die Antennen könnte dagegen für gewisse Zeit weiter auf Huawei zurückgegriffen werden. Schließlich bedeutet 5G im ersten Schritt häufig nichts weiter als ein Software-Upgrade der ohnehin oft von Huawei stammenden Technik.</w:t>
      </w:r>
    </w:p>
    <w:p w14:paraId="5A47420B" w14:textId="77777777" w:rsidR="005078F9" w:rsidRDefault="005078F9">
      <w:pPr>
        <w:spacing w:before="200" w:line="260" w:lineRule="atLeast"/>
        <w:jc w:val="both"/>
      </w:pPr>
      <w:r>
        <w:rPr>
          <w:rFonts w:ascii="Arial" w:eastAsia="Arial" w:hAnsi="Arial" w:cs="Arial"/>
          <w:color w:val="000000"/>
          <w:sz w:val="20"/>
        </w:rPr>
        <w:t xml:space="preserve">  Weitergehende Maßnahmen müssten dies allerdings absichern: Etwa die Vereinbarung hoher Strafzahlungen für den Fall, dass man in Huawei-Produkten Hintertüren entdeckt. Überlegenswert wäre auch eine Verpflichtung, künftig in </w:t>
      </w:r>
      <w:r>
        <w:rPr>
          <w:rFonts w:ascii="Arial" w:eastAsia="Arial" w:hAnsi="Arial" w:cs="Arial"/>
          <w:b/>
          <w:i/>
          <w:color w:val="000000"/>
          <w:sz w:val="20"/>
          <w:u w:val="single"/>
        </w:rPr>
        <w:t>Europa</w:t>
      </w:r>
      <w:r>
        <w:rPr>
          <w:rFonts w:ascii="Arial" w:eastAsia="Arial" w:hAnsi="Arial" w:cs="Arial"/>
          <w:color w:val="000000"/>
          <w:sz w:val="20"/>
        </w:rPr>
        <w:t xml:space="preserve"> zu produzieren. Das verlangen die Chinesen umgekehrt auch von deutschen Konzernen in China. Für einen klugen Übergang mit klarem Ziel sollte selbst die erboste US-Regierung Verständnis haben, denn sie steht vor einem ähnlichen Problem: In den ländlichen Regionen der USA gibt es viele Anbieter, die aus Kostengründen ebenfalls Huawei-Teile verbaut haben. Auch dort wird der Umbau Zeit brauchen.</w:t>
      </w:r>
    </w:p>
    <w:p w14:paraId="7ABD8093" w14:textId="77777777" w:rsidR="005078F9" w:rsidRDefault="005078F9">
      <w:pPr>
        <w:spacing w:before="200" w:line="260" w:lineRule="atLeast"/>
        <w:jc w:val="both"/>
      </w:pPr>
      <w:r>
        <w:rPr>
          <w:rFonts w:ascii="Arial" w:eastAsia="Arial" w:hAnsi="Arial" w:cs="Arial"/>
          <w:color w:val="000000"/>
          <w:sz w:val="20"/>
        </w:rPr>
        <w:t xml:space="preserve">  Für die Zukunft sollten </w:t>
      </w:r>
      <w:r>
        <w:rPr>
          <w:rFonts w:ascii="Arial" w:eastAsia="Arial" w:hAnsi="Arial" w:cs="Arial"/>
          <w:b/>
          <w:i/>
          <w:color w:val="000000"/>
          <w:sz w:val="20"/>
          <w:u w:val="single"/>
        </w:rPr>
        <w:t>europäische</w:t>
      </w:r>
      <w:r>
        <w:rPr>
          <w:rFonts w:ascii="Arial" w:eastAsia="Arial" w:hAnsi="Arial" w:cs="Arial"/>
          <w:color w:val="000000"/>
          <w:sz w:val="20"/>
        </w:rPr>
        <w:t xml:space="preserve"> Ausrüster wie Nokia und Ericsson gestärkt werden. </w:t>
      </w:r>
      <w:r>
        <w:rPr>
          <w:rFonts w:ascii="Arial" w:eastAsia="Arial" w:hAnsi="Arial" w:cs="Arial"/>
          <w:b/>
          <w:i/>
          <w:color w:val="000000"/>
          <w:sz w:val="20"/>
          <w:u w:val="single"/>
        </w:rPr>
        <w:t>Europäische</w:t>
      </w:r>
      <w:r>
        <w:rPr>
          <w:rFonts w:ascii="Arial" w:eastAsia="Arial" w:hAnsi="Arial" w:cs="Arial"/>
          <w:color w:val="000000"/>
          <w:sz w:val="20"/>
        </w:rPr>
        <w:t xml:space="preserve"> Souveränität, mehr Unabhängigkeit im IT-Bereich, ist überfällig. Hier wurde in den vergangenen Jahren viel versprochen und fast nichts gehalten. Die Kanzlerin erklärte dies bereits vor Jahren zur Priorität, auf dem Höhepunkt der NSA-Affäre. Überspitzt gesagt kommt heute die Software meist aus den USA, die Hardware aus China. </w:t>
      </w:r>
      <w:r>
        <w:rPr>
          <w:rFonts w:ascii="Arial" w:eastAsia="Arial" w:hAnsi="Arial" w:cs="Arial"/>
          <w:b/>
          <w:i/>
          <w:color w:val="000000"/>
          <w:sz w:val="20"/>
          <w:u w:val="single"/>
        </w:rPr>
        <w:t>Europa</w:t>
      </w:r>
      <w:r>
        <w:rPr>
          <w:rFonts w:ascii="Arial" w:eastAsia="Arial" w:hAnsi="Arial" w:cs="Arial"/>
          <w:color w:val="000000"/>
          <w:sz w:val="20"/>
        </w:rPr>
        <w:t xml:space="preserve"> ist zurückgefallen. Die Huawei-Diskussion mahnt zur Umkehr. Schon wird an 6G geforscht. Es wäre schön, wenn man diese Diskussion nicht noch einmal führen müsste. Billiger, um auch das zu sagen, wird das mobile Internet damit nicht. Aber Geiz ist gar nicht geil, vor allem nicht, wenn es um Sicherheit geht.</w:t>
      </w:r>
    </w:p>
    <w:p w14:paraId="52FA8CC6" w14:textId="77777777" w:rsidR="005078F9" w:rsidRDefault="005078F9">
      <w:pPr>
        <w:spacing w:before="240" w:line="260" w:lineRule="atLeast"/>
      </w:pPr>
      <w:r>
        <w:rPr>
          <w:rFonts w:ascii="Arial" w:eastAsia="Arial" w:hAnsi="Arial" w:cs="Arial"/>
          <w:b/>
          <w:color w:val="000000"/>
          <w:sz w:val="20"/>
        </w:rPr>
        <w:t>Seiner Sicherheit zuliebe sollte Deutschland  Huawei zurückdrängen</w:t>
      </w:r>
    </w:p>
    <w:p w14:paraId="70F76E0E" w14:textId="77777777" w:rsidR="005078F9" w:rsidRDefault="005078F9">
      <w:pPr>
        <w:keepNext/>
        <w:spacing w:before="240" w:line="340" w:lineRule="atLeast"/>
      </w:pPr>
      <w:r>
        <w:rPr>
          <w:rFonts w:ascii="Arial" w:eastAsia="Arial" w:hAnsi="Arial" w:cs="Arial"/>
          <w:b/>
          <w:color w:val="000000"/>
          <w:sz w:val="28"/>
        </w:rPr>
        <w:t>Classification</w:t>
      </w:r>
    </w:p>
    <w:p w14:paraId="5F45FF07" w14:textId="6E313E6A" w:rsidR="005078F9" w:rsidRDefault="005078F9">
      <w:pPr>
        <w:spacing w:line="60" w:lineRule="exact"/>
      </w:pPr>
      <w:r>
        <w:rPr>
          <w:noProof/>
        </w:rPr>
        <mc:AlternateContent>
          <mc:Choice Requires="wps">
            <w:drawing>
              <wp:anchor distT="0" distB="0" distL="114300" distR="114300" simplePos="0" relativeHeight="251824128" behindDoc="0" locked="0" layoutInCell="1" allowOverlap="1" wp14:anchorId="6CCA4EE9" wp14:editId="4DD48CFA">
                <wp:simplePos x="0" y="0"/>
                <wp:positionH relativeFrom="column">
                  <wp:posOffset>0</wp:posOffset>
                </wp:positionH>
                <wp:positionV relativeFrom="paragraph">
                  <wp:posOffset>25400</wp:posOffset>
                </wp:positionV>
                <wp:extent cx="6502400" cy="0"/>
                <wp:effectExtent l="15875" t="19050" r="15875" b="19050"/>
                <wp:wrapTopAndBottom/>
                <wp:docPr id="1374"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B26E1" id="Line 224"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wg8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5597C5" w14:textId="77777777" w:rsidR="005078F9" w:rsidRDefault="005078F9">
      <w:pPr>
        <w:spacing w:line="120" w:lineRule="exact"/>
      </w:pPr>
    </w:p>
    <w:p w14:paraId="3DAC2D7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1582FD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F2FA17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1516C8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POLITIK (91%); DEUTSCHE BUNDESKANZLER (90%); GESETZGEBUNGSORGANE (90%); POLITISCHE DEBATTEN (90%); POLITISCHE PARTEIEN (89%); DEUTSCHE POLITISCHE PARTEIEN (77%); DEUTSCHER BUNDESTAG (77%); STAATS- UND REGIERUNGSOBERHÄUPTER (77%); ÜBERWACHUNG (76%); GEHEIMDIENSTE (73%); MINDERHEITEN (71%); AUSWÄRTIGE ÄMTER &amp; DIPLOMATISCHE DIENSTE (70%)</w:t>
      </w:r>
      <w:r>
        <w:br/>
      </w:r>
      <w:r>
        <w:br/>
      </w:r>
    </w:p>
    <w:p w14:paraId="0BBE4AD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5G (91%); DRAHTLOSE NETZWERKE (89%); MOBILKOMMUNIKATION (78%); TELEKOMMUNIKATION (73%); KERNENERGIE (71%); COMPUTERSOFTWARE (62%)</w:t>
      </w:r>
      <w:r>
        <w:br/>
      </w:r>
      <w:r>
        <w:br/>
      </w:r>
    </w:p>
    <w:p w14:paraId="1E4A1058"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ANGELA MERKEL (91%)</w:t>
      </w:r>
      <w:r>
        <w:br/>
      </w:r>
      <w:r>
        <w:br/>
      </w:r>
    </w:p>
    <w:p w14:paraId="1A61CB9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CHINA (90%); VEREINIGTES KÖNIGREICH (78%)</w:t>
      </w:r>
      <w:r>
        <w:br/>
      </w:r>
      <w:r>
        <w:br/>
      </w:r>
    </w:p>
    <w:p w14:paraId="34CB847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7EA4CC2C" w14:textId="77777777" w:rsidR="005078F9" w:rsidRDefault="005078F9"/>
    <w:p w14:paraId="1339AE1F" w14:textId="26EB1E8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68160" behindDoc="0" locked="0" layoutInCell="1" allowOverlap="1" wp14:anchorId="28423D41" wp14:editId="3ABAAF7D">
                <wp:simplePos x="0" y="0"/>
                <wp:positionH relativeFrom="column">
                  <wp:posOffset>0</wp:posOffset>
                </wp:positionH>
                <wp:positionV relativeFrom="paragraph">
                  <wp:posOffset>127000</wp:posOffset>
                </wp:positionV>
                <wp:extent cx="6502400" cy="0"/>
                <wp:effectExtent l="6350" t="9525" r="6350" b="9525"/>
                <wp:wrapNone/>
                <wp:docPr id="1373"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8D1CF" id="Line 267"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4hmR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6D991BD" w14:textId="77777777" w:rsidR="005078F9" w:rsidRDefault="005078F9">
      <w:pPr>
        <w:sectPr w:rsidR="005078F9">
          <w:headerReference w:type="even" r:id="rId538"/>
          <w:headerReference w:type="default" r:id="rId539"/>
          <w:footerReference w:type="even" r:id="rId540"/>
          <w:footerReference w:type="default" r:id="rId541"/>
          <w:headerReference w:type="first" r:id="rId542"/>
          <w:footerReference w:type="first" r:id="rId543"/>
          <w:pgSz w:w="12240" w:h="15840"/>
          <w:pgMar w:top="840" w:right="1000" w:bottom="840" w:left="1000" w:header="400" w:footer="400" w:gutter="0"/>
          <w:cols w:space="720"/>
          <w:titlePg/>
        </w:sectPr>
      </w:pPr>
    </w:p>
    <w:p w14:paraId="03B8B52A" w14:textId="77777777" w:rsidR="005078F9" w:rsidRDefault="005078F9"/>
    <w:p w14:paraId="600AB3E5" w14:textId="77777777" w:rsidR="005078F9" w:rsidRDefault="005078F9">
      <w:pPr>
        <w:spacing w:before="240" w:after="200" w:line="340" w:lineRule="atLeast"/>
        <w:jc w:val="center"/>
        <w:outlineLvl w:val="0"/>
        <w:rPr>
          <w:rFonts w:ascii="Arial" w:hAnsi="Arial" w:cs="Arial"/>
          <w:b/>
          <w:bCs/>
          <w:kern w:val="32"/>
          <w:sz w:val="32"/>
          <w:szCs w:val="32"/>
        </w:rPr>
      </w:pPr>
      <w:hyperlink r:id="rId544" w:history="1">
        <w:r>
          <w:rPr>
            <w:rFonts w:ascii="Arial" w:eastAsia="Arial" w:hAnsi="Arial" w:cs="Arial"/>
            <w:b/>
            <w:bCs/>
            <w:i/>
            <w:color w:val="0077CC"/>
            <w:kern w:val="32"/>
            <w:sz w:val="28"/>
            <w:szCs w:val="32"/>
            <w:u w:val="single"/>
            <w:shd w:val="clear" w:color="auto" w:fill="FFFFFF"/>
          </w:rPr>
          <w:t>Merkel: Mehr Engagement für die Nato; Die Kanzlerin stellt sich gegen Frankreichs Präsident und verspricht höhere Verteidigungsausgaben. Das Bündnis sei heute mindestens genauso wichtig wie zu Zeiten des Kalten Krieges</w:t>
        </w:r>
      </w:hyperlink>
    </w:p>
    <w:p w14:paraId="15A4356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7A188C2" w14:textId="77777777" w:rsidR="005078F9" w:rsidRDefault="005078F9">
      <w:pPr>
        <w:spacing w:before="120" w:line="260" w:lineRule="atLeast"/>
        <w:jc w:val="center"/>
      </w:pPr>
      <w:r>
        <w:rPr>
          <w:rFonts w:ascii="Arial" w:eastAsia="Arial" w:hAnsi="Arial" w:cs="Arial"/>
          <w:color w:val="000000"/>
          <w:sz w:val="20"/>
        </w:rPr>
        <w:t>Donnerstag 28. November 2019</w:t>
      </w:r>
    </w:p>
    <w:p w14:paraId="6B085A3C" w14:textId="77777777" w:rsidR="005078F9" w:rsidRDefault="005078F9">
      <w:pPr>
        <w:spacing w:line="240" w:lineRule="atLeast"/>
        <w:jc w:val="both"/>
      </w:pPr>
    </w:p>
    <w:p w14:paraId="3A7A8EE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AC83AEA" w14:textId="5995538E" w:rsidR="005078F9" w:rsidRDefault="005078F9">
      <w:pPr>
        <w:spacing w:before="120" w:line="220" w:lineRule="atLeast"/>
      </w:pPr>
      <w:r>
        <w:br/>
      </w:r>
      <w:r>
        <w:rPr>
          <w:noProof/>
        </w:rPr>
        <w:drawing>
          <wp:inline distT="0" distB="0" distL="0" distR="0" wp14:anchorId="15B190D5" wp14:editId="1E205624">
            <wp:extent cx="2857500" cy="37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E88C91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München; Bayern; Deutschland; S. 1</w:t>
      </w:r>
    </w:p>
    <w:p w14:paraId="20969BD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508 words</w:t>
      </w:r>
    </w:p>
    <w:p w14:paraId="4CE675C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 LEO KLIMM UND NADIA PANTEL</w:t>
      </w:r>
    </w:p>
    <w:p w14:paraId="404237BA" w14:textId="77777777" w:rsidR="005078F9" w:rsidRDefault="005078F9">
      <w:pPr>
        <w:keepNext/>
        <w:spacing w:before="240" w:line="340" w:lineRule="atLeast"/>
      </w:pPr>
      <w:r>
        <w:rPr>
          <w:rFonts w:ascii="Arial" w:eastAsia="Arial" w:hAnsi="Arial" w:cs="Arial"/>
          <w:b/>
          <w:color w:val="000000"/>
          <w:sz w:val="28"/>
        </w:rPr>
        <w:t>Body</w:t>
      </w:r>
    </w:p>
    <w:p w14:paraId="4760B6E2" w14:textId="2E324BE3" w:rsidR="005078F9" w:rsidRDefault="005078F9">
      <w:pPr>
        <w:spacing w:line="60" w:lineRule="exact"/>
      </w:pPr>
      <w:r>
        <w:rPr>
          <w:noProof/>
        </w:rPr>
        <mc:AlternateContent>
          <mc:Choice Requires="wps">
            <w:drawing>
              <wp:anchor distT="0" distB="0" distL="114300" distR="114300" simplePos="0" relativeHeight="251781120" behindDoc="0" locked="0" layoutInCell="1" allowOverlap="1" wp14:anchorId="10349CCA" wp14:editId="2803A088">
                <wp:simplePos x="0" y="0"/>
                <wp:positionH relativeFrom="column">
                  <wp:posOffset>0</wp:posOffset>
                </wp:positionH>
                <wp:positionV relativeFrom="paragraph">
                  <wp:posOffset>25400</wp:posOffset>
                </wp:positionV>
                <wp:extent cx="6502400" cy="0"/>
                <wp:effectExtent l="15875" t="15875" r="15875" b="12700"/>
                <wp:wrapTopAndBottom/>
                <wp:docPr id="1372"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D2909B" id="Line 182"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DuW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54CD8C" w14:textId="77777777" w:rsidR="005078F9" w:rsidRDefault="005078F9"/>
    <w:p w14:paraId="245E5EB6" w14:textId="77777777" w:rsidR="005078F9" w:rsidRDefault="005078F9">
      <w:pPr>
        <w:spacing w:before="200" w:line="260" w:lineRule="atLeast"/>
        <w:jc w:val="both"/>
      </w:pPr>
      <w:r>
        <w:rPr>
          <w:rFonts w:ascii="Arial" w:eastAsia="Arial" w:hAnsi="Arial" w:cs="Arial"/>
          <w:b/>
          <w:color w:val="000000"/>
          <w:sz w:val="20"/>
        </w:rPr>
        <w:t>Berlin/Paris</w:t>
      </w:r>
      <w:r>
        <w:rPr>
          <w:rFonts w:ascii="Arial" w:eastAsia="Arial" w:hAnsi="Arial" w:cs="Arial"/>
          <w:color w:val="000000"/>
          <w:sz w:val="20"/>
        </w:rPr>
        <w:t xml:space="preserve"> - Bundeskanzlerin Angela Merkel (CDU) hat im Bundestag leidenschaftlich dazu aufgerufen, die Nato auch nach 70 Jahren ihres Bestehens zu erhalten und zu stärken. ,,Stärker als im Kalten Krieg ist der Erhalt der Nato heute in unserem ureigensten Interesse - oder mindestens so stark wie im Kalten Krieg', sagte Merkel am Mittwoch in der Haushaltsdebatte. Die Kanzlerin reagierte damit erneut auf Äußerungen des französischen Präsidenten Emmanuel Macron, der das Bündnis als ,,hirntot' bezeichnet und versichert hatte, </w:t>
      </w:r>
      <w:r>
        <w:rPr>
          <w:rFonts w:ascii="Arial" w:eastAsia="Arial" w:hAnsi="Arial" w:cs="Arial"/>
          <w:b/>
          <w:i/>
          <w:color w:val="000000"/>
          <w:sz w:val="20"/>
          <w:u w:val="single"/>
        </w:rPr>
        <w:t>Europa</w:t>
      </w:r>
      <w:r>
        <w:rPr>
          <w:rFonts w:ascii="Arial" w:eastAsia="Arial" w:hAnsi="Arial" w:cs="Arial"/>
          <w:color w:val="000000"/>
          <w:sz w:val="20"/>
        </w:rPr>
        <w:t xml:space="preserve"> könne sich selbst verteidigen.</w:t>
      </w:r>
    </w:p>
    <w:p w14:paraId="53642057" w14:textId="77777777" w:rsidR="005078F9" w:rsidRDefault="005078F9">
      <w:pPr>
        <w:spacing w:before="200" w:line="260" w:lineRule="atLeast"/>
        <w:jc w:val="both"/>
      </w:pPr>
      <w:r>
        <w:rPr>
          <w:rFonts w:ascii="Arial" w:eastAsia="Arial" w:hAnsi="Arial" w:cs="Arial"/>
          <w:color w:val="000000"/>
          <w:sz w:val="20"/>
        </w:rPr>
        <w:t>  ,,</w:t>
      </w:r>
      <w:r>
        <w:rPr>
          <w:rFonts w:ascii="Arial" w:eastAsia="Arial" w:hAnsi="Arial" w:cs="Arial"/>
          <w:b/>
          <w:i/>
          <w:color w:val="000000"/>
          <w:sz w:val="20"/>
          <w:u w:val="single"/>
        </w:rPr>
        <w:t>Europa</w:t>
      </w:r>
      <w:r>
        <w:rPr>
          <w:rFonts w:ascii="Arial" w:eastAsia="Arial" w:hAnsi="Arial" w:cs="Arial"/>
          <w:color w:val="000000"/>
          <w:sz w:val="20"/>
        </w:rPr>
        <w:t xml:space="preserve"> kann sich zur Zeit alleine nicht verteidigen. Wir sind auf dieses transatlantische Bündnis angewiesen und deshalb ist es auch richtig, wenn wir für dieses Bündnis arbeiten und mehr Verantwortung übernehmen', hielt Merkel dem entgegen. Es sei richtig, die </w:t>
      </w:r>
      <w:r>
        <w:rPr>
          <w:rFonts w:ascii="Arial" w:eastAsia="Arial" w:hAnsi="Arial" w:cs="Arial"/>
          <w:b/>
          <w:i/>
          <w:color w:val="000000"/>
          <w:sz w:val="20"/>
          <w:u w:val="single"/>
        </w:rPr>
        <w:t>europäischen</w:t>
      </w:r>
      <w:r>
        <w:rPr>
          <w:rFonts w:ascii="Arial" w:eastAsia="Arial" w:hAnsi="Arial" w:cs="Arial"/>
          <w:color w:val="000000"/>
          <w:sz w:val="20"/>
        </w:rPr>
        <w:t xml:space="preserve"> Verteidigungsanstrengungen zu verstärken. Es gehe darum, auch ohne die Nato Einsätze durchführen zu können. Dies solle aber niemals ,,gegen die Nato oder anstelle der Nato' geschehen. Die Staats- und Regierungschefs des westlichen Bündnisses treffen sich Anfang Dezember in London, um das 70. Jubiläum der Allianz zu feiern.</w:t>
      </w:r>
    </w:p>
    <w:p w14:paraId="43399A99" w14:textId="77777777" w:rsidR="005078F9" w:rsidRDefault="005078F9">
      <w:pPr>
        <w:spacing w:before="200" w:line="260" w:lineRule="atLeast"/>
        <w:jc w:val="both"/>
      </w:pPr>
      <w:r>
        <w:rPr>
          <w:rFonts w:ascii="Arial" w:eastAsia="Arial" w:hAnsi="Arial" w:cs="Arial"/>
          <w:color w:val="000000"/>
          <w:sz w:val="20"/>
        </w:rPr>
        <w:t>  Merkel unterstützte die Ankündigung der Verteidigungsministerin und CDU-Vorsitzenden Annegret Kramp-Karrenbauer, die Verteidigungsausgaben weiter massiv zu erhöhen, um sich der Selbstverpflichtung der Nato-Staaten anzunähern, zwei Prozent des Bruttoinlandsproduktes für Verteidigung auszugeben. Ziel sei es, bis zum Anfang der 30er-Jahre die Zwei-Prozent-Marke zu erreichen, sagte Merkel. ,,Darauf kann man sich verlassen', betonte sie. Deutschland steht in der Frage vor allem unter Druck von US-Präsident Donald Trump, der Deutschland immer wieder wegen angeblich zu geringer Anstrengungen kritisiert. Es sei richtig, wenn Deutschland mehr Verantwortung übernehme, sagte Merkel. Es sei aber ,,kein Ansatz, der sich nur auf das Militärische konzentriert'.</w:t>
      </w:r>
    </w:p>
    <w:p w14:paraId="13ECB621" w14:textId="77777777" w:rsidR="005078F9" w:rsidRDefault="005078F9">
      <w:pPr>
        <w:spacing w:before="200" w:line="260" w:lineRule="atLeast"/>
        <w:jc w:val="both"/>
      </w:pPr>
      <w:r>
        <w:rPr>
          <w:rFonts w:ascii="Arial" w:eastAsia="Arial" w:hAnsi="Arial" w:cs="Arial"/>
          <w:color w:val="000000"/>
          <w:sz w:val="20"/>
        </w:rPr>
        <w:t>  Deutlich wurden Differenzen in der Koalition. SPD-Fraktionschef Rolf Mützenich warf Verteidigungsministerin Kramp-Karrenbauer ein ,,Streben nach militärischer Dominanz' vor, das die SPD nicht mitgehen werde. ,,Sondern wir wollen eine Dominanz in der Diplomatie, in der zivilen Auseinandersetzung mit den humanitären Krisen', sagte er.</w:t>
      </w:r>
    </w:p>
    <w:p w14:paraId="7B13BB98" w14:textId="77777777" w:rsidR="005078F9" w:rsidRDefault="005078F9">
      <w:pPr>
        <w:spacing w:before="200" w:line="260" w:lineRule="atLeast"/>
        <w:jc w:val="both"/>
      </w:pPr>
      <w:r>
        <w:rPr>
          <w:rFonts w:ascii="Arial" w:eastAsia="Arial" w:hAnsi="Arial" w:cs="Arial"/>
          <w:color w:val="000000"/>
          <w:sz w:val="20"/>
        </w:rPr>
        <w:lastRenderedPageBreak/>
        <w:t xml:space="preserve">  Frankreichs Wirtschafts- und Finanzminister Bruno Le Maire verteidigte im Interview mit der SZ die Äußerungen Macrons. ,,Was der Präsident über die Nato gesagt hat, ist schlicht klarsichtig', sagte er. </w:t>
      </w:r>
      <w:r>
        <w:rPr>
          <w:rFonts w:ascii="Arial" w:eastAsia="Arial" w:hAnsi="Arial" w:cs="Arial"/>
          <w:b/>
          <w:i/>
          <w:color w:val="000000"/>
          <w:sz w:val="20"/>
          <w:u w:val="single"/>
        </w:rPr>
        <w:t>Europa</w:t>
      </w:r>
      <w:r>
        <w:rPr>
          <w:rFonts w:ascii="Arial" w:eastAsia="Arial" w:hAnsi="Arial" w:cs="Arial"/>
          <w:color w:val="000000"/>
          <w:sz w:val="20"/>
        </w:rPr>
        <w:t xml:space="preserve"> müsse darauf reagieren, dass China sich anschicke, ,,politisch und wirtschaftlich die dominante Macht des 21. Jahrhunderts zu werden'. Zugleich wendeten sich die USA von </w:t>
      </w:r>
      <w:r>
        <w:rPr>
          <w:rFonts w:ascii="Arial" w:eastAsia="Arial" w:hAnsi="Arial" w:cs="Arial"/>
          <w:b/>
          <w:i/>
          <w:color w:val="000000"/>
          <w:sz w:val="20"/>
          <w:u w:val="single"/>
        </w:rPr>
        <w:t>Europa</w:t>
      </w:r>
      <w:r>
        <w:rPr>
          <w:rFonts w:ascii="Arial" w:eastAsia="Arial" w:hAnsi="Arial" w:cs="Arial"/>
          <w:color w:val="000000"/>
          <w:sz w:val="20"/>
        </w:rPr>
        <w:t xml:space="preserve"> ab. ,,Dem können wir </w:t>
      </w:r>
      <w:r>
        <w:rPr>
          <w:rFonts w:ascii="Arial" w:eastAsia="Arial" w:hAnsi="Arial" w:cs="Arial"/>
          <w:b/>
          <w:i/>
          <w:color w:val="000000"/>
          <w:sz w:val="20"/>
          <w:u w:val="single"/>
        </w:rPr>
        <w:t>Europäer</w:t>
      </w:r>
      <w:r>
        <w:rPr>
          <w:rFonts w:ascii="Arial" w:eastAsia="Arial" w:hAnsi="Arial" w:cs="Arial"/>
          <w:color w:val="000000"/>
          <w:sz w:val="20"/>
        </w:rPr>
        <w:t xml:space="preserve"> ein Projekt entgegensetzen, das die liberale Demokratie offensiv verteidigt', forderte er. Im Kern gehe es Frankreich darum, ,,die </w:t>
      </w:r>
      <w:r>
        <w:rPr>
          <w:rFonts w:ascii="Arial" w:eastAsia="Arial" w:hAnsi="Arial" w:cs="Arial"/>
          <w:b/>
          <w:i/>
          <w:color w:val="000000"/>
          <w:sz w:val="20"/>
          <w:u w:val="single"/>
        </w:rPr>
        <w:t>EU</w:t>
      </w:r>
      <w:r>
        <w:rPr>
          <w:rFonts w:ascii="Arial" w:eastAsia="Arial" w:hAnsi="Arial" w:cs="Arial"/>
          <w:color w:val="000000"/>
          <w:sz w:val="20"/>
        </w:rPr>
        <w:t xml:space="preserve"> zu verwandeln - von einem gemeinsamen Markt in eine wahre, souveräne Weltmacht'. Niemand müsse Frankreichs Ehrgeiz für </w:t>
      </w:r>
      <w:r>
        <w:rPr>
          <w:rFonts w:ascii="Arial" w:eastAsia="Arial" w:hAnsi="Arial" w:cs="Arial"/>
          <w:b/>
          <w:i/>
          <w:color w:val="000000"/>
          <w:sz w:val="20"/>
          <w:u w:val="single"/>
        </w:rPr>
        <w:t>Europa</w:t>
      </w:r>
      <w:r>
        <w:rPr>
          <w:rFonts w:ascii="Arial" w:eastAsia="Arial" w:hAnsi="Arial" w:cs="Arial"/>
          <w:color w:val="000000"/>
          <w:sz w:val="20"/>
        </w:rPr>
        <w:t xml:space="preserve"> fürchten.</w:t>
      </w:r>
    </w:p>
    <w:p w14:paraId="3F10AB7B" w14:textId="77777777" w:rsidR="005078F9" w:rsidRDefault="005078F9">
      <w:pPr>
        <w:spacing w:before="200" w:line="260" w:lineRule="atLeast"/>
        <w:jc w:val="both"/>
      </w:pPr>
      <w:r>
        <w:rPr>
          <w:rFonts w:ascii="Arial" w:eastAsia="Arial" w:hAnsi="Arial" w:cs="Arial"/>
          <w:b/>
          <w:color w:val="000000"/>
          <w:sz w:val="20"/>
        </w:rPr>
        <w:t>Seiten 6, 7, Wirtschaft</w:t>
      </w:r>
    </w:p>
    <w:p w14:paraId="7D8F71DC" w14:textId="77777777" w:rsidR="005078F9" w:rsidRDefault="005078F9">
      <w:pPr>
        <w:keepNext/>
        <w:spacing w:before="240" w:line="340" w:lineRule="atLeast"/>
      </w:pPr>
      <w:r>
        <w:rPr>
          <w:rFonts w:ascii="Arial" w:eastAsia="Arial" w:hAnsi="Arial" w:cs="Arial"/>
          <w:b/>
          <w:color w:val="000000"/>
          <w:sz w:val="28"/>
        </w:rPr>
        <w:t>Classification</w:t>
      </w:r>
    </w:p>
    <w:p w14:paraId="030FFF82" w14:textId="43F9CCB6" w:rsidR="005078F9" w:rsidRDefault="005078F9">
      <w:pPr>
        <w:spacing w:line="60" w:lineRule="exact"/>
      </w:pPr>
      <w:r>
        <w:rPr>
          <w:noProof/>
        </w:rPr>
        <mc:AlternateContent>
          <mc:Choice Requires="wps">
            <w:drawing>
              <wp:anchor distT="0" distB="0" distL="114300" distR="114300" simplePos="0" relativeHeight="251825152" behindDoc="0" locked="0" layoutInCell="1" allowOverlap="1" wp14:anchorId="4D6FB15F" wp14:editId="31EF4A15">
                <wp:simplePos x="0" y="0"/>
                <wp:positionH relativeFrom="column">
                  <wp:posOffset>0</wp:posOffset>
                </wp:positionH>
                <wp:positionV relativeFrom="paragraph">
                  <wp:posOffset>25400</wp:posOffset>
                </wp:positionV>
                <wp:extent cx="6502400" cy="0"/>
                <wp:effectExtent l="15875" t="12700" r="15875" b="15875"/>
                <wp:wrapTopAndBottom/>
                <wp:docPr id="1371"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E1E18" id="Line 225"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za9U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C9D800" w14:textId="77777777" w:rsidR="005078F9" w:rsidRDefault="005078F9">
      <w:pPr>
        <w:spacing w:line="120" w:lineRule="exact"/>
      </w:pPr>
    </w:p>
    <w:p w14:paraId="35702D3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B82ED0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8CBBD7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B2F961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(94%); DEUTSCHE BUNDESKANZLER (91%); DEUTSCHE POLITISCHE PARTEIEN (90%); DEUTSCHER BUNDESTAG (90%); FRANZÖSISCHE STAATSPRÄSIDENTEN (90%); KRIEG &amp; KRIEGERISCHE AUSEINANDERSETZUNG (90%); POLITIK (90%); POLITISCHE PARTEIEN (90%); VERTEIDIGUNGSAUSGABEN (90%); VERTEIDIGUNGSPOLITIK &amp; MILITÄRPOLITIK (90%); ÖFFENTLICHE POLITIK (90%); STAATSPRÄSIDENTEN (89%); VERTEIDIGUNGSMINISTERIEN (89%); INTERVIEWS (78%); POLITISCHE DEBATTEN (78%); STAATSBUDGETS (78%); JAHRESTAGE (77%); </w:t>
      </w:r>
      <w:r>
        <w:rPr>
          <w:rFonts w:ascii="Arial" w:eastAsia="Arial" w:hAnsi="Arial" w:cs="Arial"/>
          <w:b/>
          <w:i/>
          <w:color w:val="000000"/>
          <w:sz w:val="20"/>
          <w:u w:val="single"/>
        </w:rPr>
        <w:t>EUROPÄISCHE UNION</w:t>
      </w:r>
      <w:r>
        <w:rPr>
          <w:rFonts w:ascii="Arial" w:eastAsia="Arial" w:hAnsi="Arial" w:cs="Arial"/>
          <w:color w:val="000000"/>
          <w:sz w:val="20"/>
        </w:rPr>
        <w:t xml:space="preserve"> (76%); US-PRÄSIDENTEN (76%); BRUTTOINLANDSPRODUKT (71%)</w:t>
      </w:r>
      <w:r>
        <w:br/>
      </w:r>
      <w:r>
        <w:br/>
      </w:r>
    </w:p>
    <w:p w14:paraId="0B9D6B0A"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ALLIANZ SE (55%)</w:t>
      </w:r>
      <w:r>
        <w:br/>
      </w:r>
      <w:r>
        <w:br/>
      </w:r>
    </w:p>
    <w:p w14:paraId="3120161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(83%)</w:t>
      </w:r>
      <w:r>
        <w:br/>
      </w:r>
      <w:r>
        <w:br/>
      </w:r>
    </w:p>
    <w:p w14:paraId="36FBE6FE"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ALV (FRA) (55%); ALV (BIT) (55%)</w:t>
      </w:r>
      <w:r>
        <w:br/>
      </w:r>
      <w:r>
        <w:br/>
      </w:r>
    </w:p>
    <w:p w14:paraId="78D95D0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NAICS524126 DIRECT PROPERTY &amp; CASUALTY INSURANCE CARRIERS (55%); NAICS524113 DIRECT LIFE INSURANCE CARRIERS (55%); NAICS523920 PORTFOLIO MANAGEMENT (55%); VERTEIDIGUNGSAUSGABEN (90%); VERTEIDIGUNGSPOLITIK &amp; MILITÄRPOLITIK (90%); VERTEIDIGUNGSMINISTERIEN (89%); BUDGETS (78%); STAATSBUDGETS (78%)</w:t>
      </w:r>
      <w:r>
        <w:br/>
      </w:r>
      <w:r>
        <w:lastRenderedPageBreak/>
        <w:br/>
      </w:r>
    </w:p>
    <w:p w14:paraId="45D410E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(95%); ANNEGRET KRAMP-KARRENBAUER (92%); DONALD TRUMP (79%)</w:t>
      </w:r>
      <w:r>
        <w:br/>
      </w:r>
      <w:r>
        <w:br/>
      </w:r>
    </w:p>
    <w:p w14:paraId="7398F23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(79%); PARIS, FRANKREICH (79%);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FRANKREICH (94%); </w:t>
      </w:r>
      <w:r>
        <w:rPr>
          <w:rFonts w:ascii="Arial" w:eastAsia="Arial" w:hAnsi="Arial" w:cs="Arial"/>
          <w:b/>
          <w:i/>
          <w:color w:val="000000"/>
          <w:sz w:val="20"/>
          <w:u w:val="single"/>
        </w:rPr>
        <w:t>EUROPA</w:t>
      </w:r>
      <w:r>
        <w:rPr>
          <w:rFonts w:ascii="Arial" w:eastAsia="Arial" w:hAnsi="Arial" w:cs="Arial"/>
          <w:color w:val="000000"/>
          <w:sz w:val="20"/>
        </w:rPr>
        <w:t xml:space="preserve"> (93%); DEUTSCHLAND (89%); NORDAMERIKA (79%); CHINA (57%)</w:t>
      </w:r>
      <w:r>
        <w:br/>
      </w:r>
      <w:r>
        <w:br/>
      </w:r>
    </w:p>
    <w:p w14:paraId="4D9002D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28C9BF0F" w14:textId="77777777" w:rsidR="005078F9" w:rsidRDefault="005078F9"/>
    <w:p w14:paraId="5EB36AD4" w14:textId="3E2B872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69184" behindDoc="0" locked="0" layoutInCell="1" allowOverlap="1" wp14:anchorId="50F467FF" wp14:editId="673382BD">
                <wp:simplePos x="0" y="0"/>
                <wp:positionH relativeFrom="column">
                  <wp:posOffset>0</wp:posOffset>
                </wp:positionH>
                <wp:positionV relativeFrom="paragraph">
                  <wp:posOffset>127000</wp:posOffset>
                </wp:positionV>
                <wp:extent cx="6502400" cy="0"/>
                <wp:effectExtent l="6350" t="7620" r="6350" b="11430"/>
                <wp:wrapNone/>
                <wp:docPr id="1370"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0FF4A" id="Line 268"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iFyAEAAHoDAAAOAAAAZHJzL2Uyb0RvYy54bWysU02P2yAQvVfqf0DcGztum11Z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tLs3t+RQQ4sTWmj&#10;nWLN4j7bM/nYUtXabUNuUBzds9+g+BGZw/UIblBF5svJE3CeEdVvkBxET5fspi8oqQb2CYtXxz7Y&#10;TEkusGMZyek2EnVMTNDh4mPdfKhJmLjmKmivQB9i+qzQsrzpuCHVhRgOm5iyEGivJfkeh0/amDJx&#10;49hEapu7Qm099R/dUMARjZa5MENiGHZrE9gB8vspX+mQMq/LAu6dLMSjAvnpsk+gzXlPQoy7GJO9&#10;OLu6Q3nahqthNOCi+PIY8wt6HRf0r1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Q6liF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41632B1" w14:textId="77777777" w:rsidR="005078F9" w:rsidRDefault="005078F9">
      <w:pPr>
        <w:sectPr w:rsidR="005078F9">
          <w:headerReference w:type="even" r:id="rId545"/>
          <w:headerReference w:type="default" r:id="rId546"/>
          <w:footerReference w:type="even" r:id="rId547"/>
          <w:footerReference w:type="default" r:id="rId548"/>
          <w:headerReference w:type="first" r:id="rId549"/>
          <w:footerReference w:type="first" r:id="rId550"/>
          <w:pgSz w:w="12240" w:h="15840"/>
          <w:pgMar w:top="840" w:right="1000" w:bottom="840" w:left="1000" w:header="400" w:footer="400" w:gutter="0"/>
          <w:cols w:space="720"/>
          <w:titlePg/>
        </w:sectPr>
      </w:pPr>
    </w:p>
    <w:p w14:paraId="02A36474" w14:textId="77777777" w:rsidR="005078F9" w:rsidRDefault="005078F9"/>
    <w:p w14:paraId="515179CD" w14:textId="77777777" w:rsidR="005078F9" w:rsidRDefault="005078F9">
      <w:pPr>
        <w:spacing w:before="240" w:after="200" w:line="340" w:lineRule="atLeast"/>
        <w:jc w:val="center"/>
        <w:outlineLvl w:val="0"/>
        <w:rPr>
          <w:rFonts w:ascii="Arial" w:hAnsi="Arial" w:cs="Arial"/>
          <w:b/>
          <w:bCs/>
          <w:kern w:val="32"/>
          <w:sz w:val="32"/>
          <w:szCs w:val="32"/>
        </w:rPr>
      </w:pPr>
      <w:hyperlink r:id="rId551" w:history="1">
        <w:r>
          <w:rPr>
            <w:rFonts w:ascii="Arial" w:eastAsia="Arial" w:hAnsi="Arial" w:cs="Arial"/>
            <w:b/>
            <w:bCs/>
            <w:i/>
            <w:color w:val="0077CC"/>
            <w:kern w:val="32"/>
            <w:sz w:val="28"/>
            <w:szCs w:val="32"/>
            <w:u w:val="single"/>
            <w:shd w:val="clear" w:color="auto" w:fill="FFFFFF"/>
          </w:rPr>
          <w:t>KURZ GEMELDET; Streit um Feta-Käse</w:t>
        </w:r>
      </w:hyperlink>
    </w:p>
    <w:p w14:paraId="3DBA882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8058F51" w14:textId="77777777" w:rsidR="005078F9" w:rsidRDefault="005078F9">
      <w:pPr>
        <w:spacing w:before="120" w:line="260" w:lineRule="atLeast"/>
        <w:jc w:val="center"/>
      </w:pPr>
      <w:r>
        <w:rPr>
          <w:rFonts w:ascii="Arial" w:eastAsia="Arial" w:hAnsi="Arial" w:cs="Arial"/>
          <w:color w:val="000000"/>
          <w:sz w:val="20"/>
        </w:rPr>
        <w:t>Donnerstag 28. November 2019</w:t>
      </w:r>
    </w:p>
    <w:p w14:paraId="4857DFC8" w14:textId="77777777" w:rsidR="005078F9" w:rsidRDefault="005078F9">
      <w:pPr>
        <w:spacing w:line="240" w:lineRule="atLeast"/>
        <w:jc w:val="both"/>
      </w:pPr>
    </w:p>
    <w:p w14:paraId="6E30CED3"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17B6651" w14:textId="3100CB46" w:rsidR="005078F9" w:rsidRDefault="005078F9">
      <w:pPr>
        <w:spacing w:before="120" w:line="220" w:lineRule="atLeast"/>
      </w:pPr>
      <w:r>
        <w:br/>
      </w:r>
      <w:r>
        <w:rPr>
          <w:noProof/>
        </w:rPr>
        <w:drawing>
          <wp:inline distT="0" distB="0" distL="0" distR="0" wp14:anchorId="580E0542" wp14:editId="671879AD">
            <wp:extent cx="2857500" cy="374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611206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20</w:t>
      </w:r>
    </w:p>
    <w:p w14:paraId="6A149CE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143 words</w:t>
      </w:r>
    </w:p>
    <w:p w14:paraId="33D43E6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706BED1B" w14:textId="77777777" w:rsidR="005078F9" w:rsidRDefault="005078F9">
      <w:pPr>
        <w:keepNext/>
        <w:spacing w:before="240" w:line="340" w:lineRule="atLeast"/>
      </w:pPr>
      <w:r>
        <w:rPr>
          <w:rFonts w:ascii="Arial" w:eastAsia="Arial" w:hAnsi="Arial" w:cs="Arial"/>
          <w:b/>
          <w:color w:val="000000"/>
          <w:sz w:val="28"/>
        </w:rPr>
        <w:t>Body</w:t>
      </w:r>
    </w:p>
    <w:p w14:paraId="77741B44" w14:textId="7A5E334B" w:rsidR="005078F9" w:rsidRDefault="005078F9">
      <w:pPr>
        <w:spacing w:line="60" w:lineRule="exact"/>
      </w:pPr>
      <w:r>
        <w:rPr>
          <w:noProof/>
        </w:rPr>
        <mc:AlternateContent>
          <mc:Choice Requires="wps">
            <w:drawing>
              <wp:anchor distT="0" distB="0" distL="114300" distR="114300" simplePos="0" relativeHeight="251782144" behindDoc="0" locked="0" layoutInCell="1" allowOverlap="1" wp14:anchorId="4B467D59" wp14:editId="24E4D8CF">
                <wp:simplePos x="0" y="0"/>
                <wp:positionH relativeFrom="column">
                  <wp:posOffset>0</wp:posOffset>
                </wp:positionH>
                <wp:positionV relativeFrom="paragraph">
                  <wp:posOffset>25400</wp:posOffset>
                </wp:positionV>
                <wp:extent cx="6502400" cy="0"/>
                <wp:effectExtent l="15875" t="15875" r="15875" b="12700"/>
                <wp:wrapTopAndBottom/>
                <wp:docPr id="1369" name="Lin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4B21A" id="Line 183"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NWzQEAAHoDAAAOAAAAZHJzL2Uyb0RvYy54bWysU11vGyEQfK/U/4B4r+/sNF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d3P3wJkDSymt&#10;tVNsen+T7Rl9bKhr6TYhDygO7tmvUfyMzOFyANerIvPl6Ak4zYjqN0g+RE+XbMevKKkHdgmLV4cu&#10;2ExJLrBDieR4jUQdEhP08e62nn2sKTlxqVXQXIA+xPRFoWV503JDqgsx7NcxZSHQXFryPQ6ftDEl&#10;cePY2PLZ7Ynaepo/ur6AIxotc2OGxNBvlyawPeT3Uz+sVp/KhFR52xZw52QhHhTIz+d9Am1OexJi&#10;3NmY7MXJ1S3K4yZcDKOAi+LzY8wv6O25oF9/mc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0cTV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C4706A6" w14:textId="77777777" w:rsidR="005078F9" w:rsidRDefault="005078F9"/>
    <w:p w14:paraId="0BD6ED64"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Dänemark bekommt wegen falsch gekennzeichnetem Käse Ärger vor dem höchsten </w:t>
      </w:r>
      <w:r>
        <w:rPr>
          <w:rFonts w:ascii="Arial" w:eastAsia="Arial" w:hAnsi="Arial" w:cs="Arial"/>
          <w:b/>
          <w:i/>
          <w:color w:val="000000"/>
          <w:sz w:val="20"/>
          <w:u w:val="single"/>
        </w:rPr>
        <w:t>EU</w:t>
      </w:r>
      <w:r>
        <w:rPr>
          <w:rFonts w:ascii="Arial" w:eastAsia="Arial" w:hAnsi="Arial" w:cs="Arial"/>
          <w:color w:val="000000"/>
          <w:sz w:val="20"/>
        </w:rPr>
        <w:t xml:space="preserve">-Gericht. Die </w:t>
      </w:r>
      <w:r>
        <w:rPr>
          <w:rFonts w:ascii="Arial" w:eastAsia="Arial" w:hAnsi="Arial" w:cs="Arial"/>
          <w:b/>
          <w:i/>
          <w:color w:val="000000"/>
          <w:sz w:val="20"/>
          <w:u w:val="single"/>
        </w:rPr>
        <w:t>EU</w:t>
      </w:r>
      <w:r>
        <w:rPr>
          <w:rFonts w:ascii="Arial" w:eastAsia="Arial" w:hAnsi="Arial" w:cs="Arial"/>
          <w:color w:val="000000"/>
          <w:sz w:val="20"/>
        </w:rPr>
        <w:t xml:space="preserve">-Kommission verklagt das Land vor dem </w:t>
      </w:r>
      <w:r>
        <w:rPr>
          <w:rFonts w:ascii="Arial" w:eastAsia="Arial" w:hAnsi="Arial" w:cs="Arial"/>
          <w:b/>
          <w:i/>
          <w:color w:val="000000"/>
          <w:sz w:val="20"/>
          <w:u w:val="single"/>
        </w:rPr>
        <w:t>Europäischen</w:t>
      </w:r>
      <w:r>
        <w:rPr>
          <w:rFonts w:ascii="Arial" w:eastAsia="Arial" w:hAnsi="Arial" w:cs="Arial"/>
          <w:color w:val="000000"/>
          <w:sz w:val="20"/>
        </w:rPr>
        <w:t xml:space="preserve"> Gerichtshof (EuGH), weil dortige Unternehmen ihren Käse Feta genannt und exportiert haben. Seit 2002 darf in der </w:t>
      </w:r>
      <w:r>
        <w:rPr>
          <w:rFonts w:ascii="Arial" w:eastAsia="Arial" w:hAnsi="Arial" w:cs="Arial"/>
          <w:b/>
          <w:i/>
          <w:color w:val="000000"/>
          <w:sz w:val="20"/>
          <w:u w:val="single"/>
        </w:rPr>
        <w:t>EU</w:t>
      </w:r>
      <w:r>
        <w:rPr>
          <w:rFonts w:ascii="Arial" w:eastAsia="Arial" w:hAnsi="Arial" w:cs="Arial"/>
          <w:color w:val="000000"/>
          <w:sz w:val="20"/>
        </w:rPr>
        <w:t xml:space="preserve"> nur der in Griechenland nach bestimmten Kriterien hergestellte Käse Feta genannt werden. Trotz mehrfacher Aufforderungen sei Dänemark seiner Pflicht nicht nachgekommen, zu verhindern, dass Firmen heimischen Käse als Feta vertreiben, hieß es. Feta sorgte bereits in der Vergangenheit für gerichtlichen Streit. Drei Jahre, nachdem der griechische Käse </w:t>
      </w:r>
      <w:r>
        <w:rPr>
          <w:rFonts w:ascii="Arial" w:eastAsia="Arial" w:hAnsi="Arial" w:cs="Arial"/>
          <w:b/>
          <w:i/>
          <w:color w:val="000000"/>
          <w:sz w:val="20"/>
          <w:u w:val="single"/>
        </w:rPr>
        <w:t>EU</w:t>
      </w:r>
      <w:r>
        <w:rPr>
          <w:rFonts w:ascii="Arial" w:eastAsia="Arial" w:hAnsi="Arial" w:cs="Arial"/>
          <w:color w:val="000000"/>
          <w:sz w:val="20"/>
        </w:rPr>
        <w:t xml:space="preserve">-weit geschützt worden war, hatten Deutschland und Dänemark dagegen geklagt. Ohne Erfolg: Der EuGH entschied, dass Feta in Griechenland produziert sein müsse.   </w:t>
      </w:r>
    </w:p>
    <w:p w14:paraId="4F5DDC0F" w14:textId="77777777" w:rsidR="005078F9" w:rsidRDefault="005078F9">
      <w:pPr>
        <w:keepNext/>
        <w:spacing w:before="240" w:line="340" w:lineRule="atLeast"/>
      </w:pPr>
      <w:r>
        <w:rPr>
          <w:rFonts w:ascii="Arial" w:eastAsia="Arial" w:hAnsi="Arial" w:cs="Arial"/>
          <w:b/>
          <w:color w:val="000000"/>
          <w:sz w:val="28"/>
        </w:rPr>
        <w:t>Classification</w:t>
      </w:r>
    </w:p>
    <w:p w14:paraId="5ED01745" w14:textId="6FF3761E" w:rsidR="005078F9" w:rsidRDefault="005078F9">
      <w:pPr>
        <w:spacing w:line="60" w:lineRule="exact"/>
      </w:pPr>
      <w:r>
        <w:rPr>
          <w:noProof/>
        </w:rPr>
        <mc:AlternateContent>
          <mc:Choice Requires="wps">
            <w:drawing>
              <wp:anchor distT="0" distB="0" distL="114300" distR="114300" simplePos="0" relativeHeight="251826176" behindDoc="0" locked="0" layoutInCell="1" allowOverlap="1" wp14:anchorId="6A43A5C2" wp14:editId="64496D50">
                <wp:simplePos x="0" y="0"/>
                <wp:positionH relativeFrom="column">
                  <wp:posOffset>0</wp:posOffset>
                </wp:positionH>
                <wp:positionV relativeFrom="paragraph">
                  <wp:posOffset>25400</wp:posOffset>
                </wp:positionV>
                <wp:extent cx="6502400" cy="0"/>
                <wp:effectExtent l="15875" t="16510" r="15875" b="21590"/>
                <wp:wrapTopAndBottom/>
                <wp:docPr id="1368" name="Lin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DA557" id="Line 226"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hmO9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0199A84" w14:textId="77777777" w:rsidR="005078F9" w:rsidRDefault="005078F9">
      <w:pPr>
        <w:spacing w:line="120" w:lineRule="exact"/>
      </w:pPr>
    </w:p>
    <w:p w14:paraId="21499BB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FE856C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F562E8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84455F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(99%); </w:t>
      </w:r>
      <w:r>
        <w:rPr>
          <w:rFonts w:ascii="Arial" w:eastAsia="Arial" w:hAnsi="Arial" w:cs="Arial"/>
          <w:b/>
          <w:i/>
          <w:color w:val="000000"/>
          <w:sz w:val="20"/>
          <w:u w:val="single"/>
        </w:rPr>
        <w:t>EUROPÄISCHE UNION</w:t>
      </w:r>
      <w:r>
        <w:rPr>
          <w:rFonts w:ascii="Arial" w:eastAsia="Arial" w:hAnsi="Arial" w:cs="Arial"/>
          <w:color w:val="000000"/>
          <w:sz w:val="20"/>
        </w:rPr>
        <w:t xml:space="preserve"> (92%);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(91%); GERICHTSHÖFE (90%); INTERNATIONALE GERICHTSHÖFE &amp; TRIBUNALE (90%); RECHTSKLAGEN (90%)</w:t>
      </w:r>
      <w:r>
        <w:br/>
      </w:r>
      <w:r>
        <w:br/>
      </w:r>
    </w:p>
    <w:p w14:paraId="10A221BF"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HAUPTSTADTREGION BRÜSSEL (79%); DÄNEMARK (90%); GRIECHENLAND (88%); DEUTSCHLAND (59%);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36F5676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7F8C3A58" w14:textId="77777777" w:rsidR="005078F9" w:rsidRDefault="005078F9"/>
    <w:p w14:paraId="41A74C10" w14:textId="09A7973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70208" behindDoc="0" locked="0" layoutInCell="1" allowOverlap="1" wp14:anchorId="403AE8EE" wp14:editId="5849289B">
                <wp:simplePos x="0" y="0"/>
                <wp:positionH relativeFrom="column">
                  <wp:posOffset>0</wp:posOffset>
                </wp:positionH>
                <wp:positionV relativeFrom="paragraph">
                  <wp:posOffset>127000</wp:posOffset>
                </wp:positionV>
                <wp:extent cx="6502400" cy="0"/>
                <wp:effectExtent l="6350" t="11430" r="6350" b="7620"/>
                <wp:wrapNone/>
                <wp:docPr id="1367"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C9248" id="Line 269"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bxt/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A1DD2A9" w14:textId="77777777" w:rsidR="005078F9" w:rsidRDefault="005078F9">
      <w:pPr>
        <w:sectPr w:rsidR="005078F9">
          <w:headerReference w:type="even" r:id="rId552"/>
          <w:headerReference w:type="default" r:id="rId553"/>
          <w:footerReference w:type="even" r:id="rId554"/>
          <w:footerReference w:type="default" r:id="rId555"/>
          <w:headerReference w:type="first" r:id="rId556"/>
          <w:footerReference w:type="first" r:id="rId557"/>
          <w:pgSz w:w="12240" w:h="15840"/>
          <w:pgMar w:top="840" w:right="1000" w:bottom="840" w:left="1000" w:header="400" w:footer="400" w:gutter="0"/>
          <w:cols w:space="720"/>
          <w:titlePg/>
        </w:sectPr>
      </w:pPr>
    </w:p>
    <w:p w14:paraId="752776DB" w14:textId="77777777" w:rsidR="005078F9" w:rsidRDefault="005078F9"/>
    <w:p w14:paraId="0607AB1F" w14:textId="77777777" w:rsidR="005078F9" w:rsidRDefault="005078F9">
      <w:pPr>
        <w:spacing w:before="240" w:after="200" w:line="340" w:lineRule="atLeast"/>
        <w:jc w:val="center"/>
        <w:outlineLvl w:val="0"/>
        <w:rPr>
          <w:rFonts w:ascii="Arial" w:hAnsi="Arial" w:cs="Arial"/>
          <w:b/>
          <w:bCs/>
          <w:kern w:val="32"/>
          <w:sz w:val="32"/>
          <w:szCs w:val="32"/>
        </w:rPr>
      </w:pPr>
      <w:hyperlink r:id="rId558" w:history="1">
        <w:r>
          <w:rPr>
            <w:rFonts w:ascii="Arial" w:eastAsia="Arial" w:hAnsi="Arial" w:cs="Arial"/>
            <w:b/>
            <w:bCs/>
            <w:i/>
            <w:color w:val="0077CC"/>
            <w:kern w:val="32"/>
            <w:sz w:val="28"/>
            <w:szCs w:val="32"/>
            <w:u w:val="single"/>
            <w:shd w:val="clear" w:color="auto" w:fill="FFFFFF"/>
          </w:rPr>
          <w:t xml:space="preserve">Berlin verärgert über US-Kongress; Wegen der Gas-Pipeline Nord Stream 2 beschließt das Repräsentantenhaus Sanktionen gegen </w:t>
        </w:r>
      </w:hyperlink>
      <w:hyperlink r:id="rId559" w:history="1">
        <w:r>
          <w:rPr>
            <w:rFonts w:ascii="Arial" w:eastAsia="Arial" w:hAnsi="Arial" w:cs="Arial"/>
            <w:b/>
            <w:bCs/>
            <w:i/>
            <w:color w:val="0077CC"/>
            <w:kern w:val="32"/>
            <w:sz w:val="28"/>
            <w:szCs w:val="32"/>
            <w:u w:val="single"/>
            <w:shd w:val="clear" w:color="auto" w:fill="FFFFFF"/>
          </w:rPr>
          <w:t>europäische</w:t>
        </w:r>
      </w:hyperlink>
      <w:hyperlink r:id="rId560" w:history="1">
        <w:r>
          <w:rPr>
            <w:rFonts w:ascii="Arial" w:eastAsia="Arial" w:hAnsi="Arial" w:cs="Arial"/>
            <w:b/>
            <w:bCs/>
            <w:i/>
            <w:color w:val="0077CC"/>
            <w:kern w:val="32"/>
            <w:sz w:val="28"/>
            <w:szCs w:val="32"/>
            <w:u w:val="single"/>
            <w:shd w:val="clear" w:color="auto" w:fill="FFFFFF"/>
          </w:rPr>
          <w:t xml:space="preserve"> Firmen. Außenminister Maas verbittet sich Einmischungen, die Wirtschaft ist empört</w:t>
        </w:r>
      </w:hyperlink>
    </w:p>
    <w:p w14:paraId="6F3C659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B12BEA0" w14:textId="77777777" w:rsidR="005078F9" w:rsidRDefault="005078F9">
      <w:pPr>
        <w:spacing w:before="120" w:line="260" w:lineRule="atLeast"/>
        <w:jc w:val="center"/>
      </w:pPr>
      <w:r>
        <w:rPr>
          <w:rFonts w:ascii="Arial" w:eastAsia="Arial" w:hAnsi="Arial" w:cs="Arial"/>
          <w:color w:val="000000"/>
          <w:sz w:val="20"/>
        </w:rPr>
        <w:t>Freitag 13. Dezember 2019</w:t>
      </w:r>
    </w:p>
    <w:p w14:paraId="1927FFBB" w14:textId="77777777" w:rsidR="005078F9" w:rsidRDefault="005078F9">
      <w:pPr>
        <w:spacing w:line="240" w:lineRule="atLeast"/>
        <w:jc w:val="both"/>
      </w:pPr>
    </w:p>
    <w:p w14:paraId="2E8A694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EF66393" w14:textId="295A5FAC" w:rsidR="005078F9" w:rsidRDefault="005078F9">
      <w:pPr>
        <w:spacing w:before="120" w:line="220" w:lineRule="atLeast"/>
      </w:pPr>
      <w:r>
        <w:br/>
      </w:r>
      <w:r>
        <w:rPr>
          <w:noProof/>
        </w:rPr>
        <w:drawing>
          <wp:inline distT="0" distB="0" distL="0" distR="0" wp14:anchorId="2CEC9290" wp14:editId="20459B0F">
            <wp:extent cx="2857500" cy="374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D56C58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München; Bayern; S. 1</w:t>
      </w:r>
    </w:p>
    <w:p w14:paraId="24E3F48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510 words</w:t>
      </w:r>
    </w:p>
    <w:p w14:paraId="5828B2E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STEFAN BRAUN UND PAUL-ANTON KRÜGER</w:t>
      </w:r>
    </w:p>
    <w:p w14:paraId="2C63921F" w14:textId="77777777" w:rsidR="005078F9" w:rsidRDefault="005078F9">
      <w:pPr>
        <w:keepNext/>
        <w:spacing w:before="240" w:line="340" w:lineRule="atLeast"/>
      </w:pPr>
      <w:r>
        <w:rPr>
          <w:rFonts w:ascii="Arial" w:eastAsia="Arial" w:hAnsi="Arial" w:cs="Arial"/>
          <w:b/>
          <w:color w:val="000000"/>
          <w:sz w:val="28"/>
        </w:rPr>
        <w:t>Body</w:t>
      </w:r>
    </w:p>
    <w:p w14:paraId="02E97912" w14:textId="144462C7" w:rsidR="005078F9" w:rsidRDefault="005078F9">
      <w:pPr>
        <w:spacing w:line="60" w:lineRule="exact"/>
      </w:pPr>
      <w:r>
        <w:rPr>
          <w:noProof/>
        </w:rPr>
        <mc:AlternateContent>
          <mc:Choice Requires="wps">
            <w:drawing>
              <wp:anchor distT="0" distB="0" distL="114300" distR="114300" simplePos="0" relativeHeight="251783168" behindDoc="0" locked="0" layoutInCell="1" allowOverlap="1" wp14:anchorId="2F06CA0E" wp14:editId="49F6987A">
                <wp:simplePos x="0" y="0"/>
                <wp:positionH relativeFrom="column">
                  <wp:posOffset>0</wp:posOffset>
                </wp:positionH>
                <wp:positionV relativeFrom="paragraph">
                  <wp:posOffset>25400</wp:posOffset>
                </wp:positionV>
                <wp:extent cx="6502400" cy="0"/>
                <wp:effectExtent l="15875" t="19050" r="15875" b="19050"/>
                <wp:wrapTopAndBottom/>
                <wp:docPr id="1366" name="Lin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85AA3A" id="Line 18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PSK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D657CB" w14:textId="77777777" w:rsidR="005078F9" w:rsidRDefault="005078F9"/>
    <w:p w14:paraId="26F2DFB1"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Ein Sanktionsbeschluss des US-Kongresses hat in Berlin schwere Verstimmungen zur Folge. Nachdem sich das Abgeordnetenhaus für Strafen  gegen Firmen ausgesprochen hatte, die am Bau der Ostseepipeline Nord Stream 2 beteiligt sind, übten Vertreter der Bundesregierung und der deutschen Wirtschaft heftige Kritik an der US-Seite. Außenminister Heiko Maas verurteilte die geplanten Vergeltungsmaßnahmen. ,,Die </w:t>
      </w:r>
      <w:r>
        <w:rPr>
          <w:rFonts w:ascii="Arial" w:eastAsia="Arial" w:hAnsi="Arial" w:cs="Arial"/>
          <w:b/>
          <w:i/>
          <w:color w:val="000000"/>
          <w:sz w:val="20"/>
          <w:u w:val="single"/>
        </w:rPr>
        <w:t>europäische</w:t>
      </w:r>
      <w:r>
        <w:rPr>
          <w:rFonts w:ascii="Arial" w:eastAsia="Arial" w:hAnsi="Arial" w:cs="Arial"/>
          <w:color w:val="000000"/>
          <w:sz w:val="20"/>
        </w:rPr>
        <w:t xml:space="preserve"> Energiepolitik wird in </w:t>
      </w:r>
      <w:r>
        <w:rPr>
          <w:rFonts w:ascii="Arial" w:eastAsia="Arial" w:hAnsi="Arial" w:cs="Arial"/>
          <w:b/>
          <w:i/>
          <w:color w:val="000000"/>
          <w:sz w:val="20"/>
          <w:u w:val="single"/>
        </w:rPr>
        <w:t>Europa</w:t>
      </w:r>
      <w:r>
        <w:rPr>
          <w:rFonts w:ascii="Arial" w:eastAsia="Arial" w:hAnsi="Arial" w:cs="Arial"/>
          <w:color w:val="000000"/>
          <w:sz w:val="20"/>
        </w:rPr>
        <w:t xml:space="preserve"> entschieden, nicht in den USA', sagte er. ,,Eingriffe von außen und Sanktionen mit extraterritorialer Wirkung lehnen wir grundsätzlich ab.'</w:t>
      </w:r>
    </w:p>
    <w:p w14:paraId="4E7C44B8" w14:textId="77777777" w:rsidR="005078F9" w:rsidRDefault="005078F9">
      <w:pPr>
        <w:spacing w:before="200" w:line="260" w:lineRule="atLeast"/>
        <w:jc w:val="both"/>
      </w:pPr>
      <w:r>
        <w:rPr>
          <w:rFonts w:ascii="Arial" w:eastAsia="Arial" w:hAnsi="Arial" w:cs="Arial"/>
          <w:color w:val="000000"/>
          <w:sz w:val="20"/>
        </w:rPr>
        <w:t xml:space="preserve">  Das US-Repräsentantenhaus hatte am Mittwoch den Verteidigungshaushalt für 2020 verabschiedet. An diesen ist ein Sanktionsgesetz angehängt, das Firmen bestrafen soll, die am Bau der Pipeline beteiligt sind. Hauptbegründung: Deutschland und </w:t>
      </w:r>
      <w:r>
        <w:rPr>
          <w:rFonts w:ascii="Arial" w:eastAsia="Arial" w:hAnsi="Arial" w:cs="Arial"/>
          <w:b/>
          <w:i/>
          <w:color w:val="000000"/>
          <w:sz w:val="20"/>
          <w:u w:val="single"/>
        </w:rPr>
        <w:t>Europa</w:t>
      </w:r>
      <w:r>
        <w:rPr>
          <w:rFonts w:ascii="Arial" w:eastAsia="Arial" w:hAnsi="Arial" w:cs="Arial"/>
          <w:color w:val="000000"/>
          <w:sz w:val="20"/>
        </w:rPr>
        <w:t xml:space="preserve"> würden sich mit der Pipeline von Russland abhängig machen. Die Zustimmung des US-Senats zu dem Gesetz gilt als sicher, ebenso, dass Präsident Donald Trump es unterzeichnen wird.</w:t>
      </w:r>
    </w:p>
    <w:p w14:paraId="10652242" w14:textId="77777777" w:rsidR="005078F9" w:rsidRDefault="005078F9">
      <w:pPr>
        <w:spacing w:before="200" w:line="260" w:lineRule="atLeast"/>
        <w:jc w:val="both"/>
      </w:pPr>
      <w:r>
        <w:rPr>
          <w:rFonts w:ascii="Arial" w:eastAsia="Arial" w:hAnsi="Arial" w:cs="Arial"/>
          <w:color w:val="000000"/>
          <w:sz w:val="20"/>
        </w:rPr>
        <w:t xml:space="preserve">  Wirtschafts- und Außenpolitiker der CDU widersprachen heftig. Joachim Pfeiffer, wirtschaftspolitischer Sprecher der Unionsfraktion, sagte, dies sei ,,nicht mehr nur ein unfreundlicher, sondern ein feindlicher Akt der USA gegen seine Verbündeten und ganz </w:t>
      </w:r>
      <w:r>
        <w:rPr>
          <w:rFonts w:ascii="Arial" w:eastAsia="Arial" w:hAnsi="Arial" w:cs="Arial"/>
          <w:b/>
          <w:i/>
          <w:color w:val="000000"/>
          <w:sz w:val="20"/>
          <w:u w:val="single"/>
        </w:rPr>
        <w:t>Europa</w:t>
      </w:r>
      <w:r>
        <w:rPr>
          <w:rFonts w:ascii="Arial" w:eastAsia="Arial" w:hAnsi="Arial" w:cs="Arial"/>
          <w:color w:val="000000"/>
          <w:sz w:val="20"/>
        </w:rPr>
        <w:t>'. Der CDU-Außenexperte und Fraktionsvize Johann Wadephul sprach von einer Belastung für das deutsch-amerikanische Verhältnis und erklärte: ,,Wir brauchen keine Belehrungen in unserem Verhältnis zu Russland.' Nord Stream 2 bleibe ein wichtiger ,,Pfeiler einer diversifizierten Energieversorgung'.</w:t>
      </w:r>
    </w:p>
    <w:p w14:paraId="12E00889" w14:textId="77777777" w:rsidR="005078F9" w:rsidRDefault="005078F9">
      <w:pPr>
        <w:spacing w:before="200" w:line="260" w:lineRule="atLeast"/>
        <w:jc w:val="both"/>
      </w:pPr>
      <w:r>
        <w:rPr>
          <w:rFonts w:ascii="Arial" w:eastAsia="Arial" w:hAnsi="Arial" w:cs="Arial"/>
          <w:color w:val="000000"/>
          <w:sz w:val="20"/>
        </w:rPr>
        <w:t xml:space="preserve">  Deutliche Worte kamen auch aus der deutschen Wirtschaft. Der Präsident der deutsch-russischen Auslandshandelskammer, Rainer Seele, nannte den Beschluss ,,einen Schlag gegen </w:t>
      </w:r>
      <w:r>
        <w:rPr>
          <w:rFonts w:ascii="Arial" w:eastAsia="Arial" w:hAnsi="Arial" w:cs="Arial"/>
          <w:b/>
          <w:i/>
          <w:color w:val="000000"/>
          <w:sz w:val="20"/>
          <w:u w:val="single"/>
        </w:rPr>
        <w:t>Europa</w:t>
      </w:r>
      <w:r>
        <w:rPr>
          <w:rFonts w:ascii="Arial" w:eastAsia="Arial" w:hAnsi="Arial" w:cs="Arial"/>
          <w:color w:val="000000"/>
          <w:sz w:val="20"/>
        </w:rPr>
        <w:t xml:space="preserve"> und den engen Bündnispartner Deutschland'. Seele, der Vorstandschef des Öl- und Gaskonzerns OMV ist, verlangte eine harsche Antwort. ,,Es ist an der Zeit, dass Berlin und Brüssel eine klare politische Position beziehen und mit gezielten Gegenmaßnahmen antworten.' Auf dem Spiel stehe ,,die energiepolitische Unabhängigkeit </w:t>
      </w:r>
      <w:r>
        <w:rPr>
          <w:rFonts w:ascii="Arial" w:eastAsia="Arial" w:hAnsi="Arial" w:cs="Arial"/>
          <w:b/>
          <w:i/>
          <w:color w:val="000000"/>
          <w:sz w:val="20"/>
          <w:u w:val="single"/>
        </w:rPr>
        <w:t>Europas</w:t>
      </w:r>
      <w:r>
        <w:rPr>
          <w:rFonts w:ascii="Arial" w:eastAsia="Arial" w:hAnsi="Arial" w:cs="Arial"/>
          <w:color w:val="000000"/>
          <w:sz w:val="20"/>
        </w:rPr>
        <w:t>'. So weit mochte der Geschäftsführer des Ostausschusses der deutschen Wirtschaft, Michael Harms, nicht gehen. Er warnte sogar davor, mit Gegensanktionen in eine Abwärtsspirale zu geraten. Gleichwohl verlangte Harms ,,eine robuste Antwort auf diesen Eingriff in unsere Souveränität'.</w:t>
      </w:r>
    </w:p>
    <w:p w14:paraId="37B418FB" w14:textId="77777777" w:rsidR="005078F9" w:rsidRDefault="005078F9">
      <w:pPr>
        <w:spacing w:before="200" w:line="260" w:lineRule="atLeast"/>
        <w:jc w:val="both"/>
      </w:pPr>
      <w:r>
        <w:rPr>
          <w:rFonts w:ascii="Arial" w:eastAsia="Arial" w:hAnsi="Arial" w:cs="Arial"/>
          <w:color w:val="000000"/>
          <w:sz w:val="20"/>
        </w:rPr>
        <w:lastRenderedPageBreak/>
        <w:t xml:space="preserve">  Der neue </w:t>
      </w:r>
      <w:r>
        <w:rPr>
          <w:rFonts w:ascii="Arial" w:eastAsia="Arial" w:hAnsi="Arial" w:cs="Arial"/>
          <w:b/>
          <w:i/>
          <w:color w:val="000000"/>
          <w:sz w:val="20"/>
          <w:u w:val="single"/>
        </w:rPr>
        <w:t>EU</w:t>
      </w:r>
      <w:r>
        <w:rPr>
          <w:rFonts w:ascii="Arial" w:eastAsia="Arial" w:hAnsi="Arial" w:cs="Arial"/>
          <w:color w:val="000000"/>
          <w:sz w:val="20"/>
        </w:rPr>
        <w:t xml:space="preserve">-Handelskommissar Phil Hogan warnte die USA  Sanktionen zu erlassen. Die </w:t>
      </w:r>
      <w:r>
        <w:rPr>
          <w:rFonts w:ascii="Arial" w:eastAsia="Arial" w:hAnsi="Arial" w:cs="Arial"/>
          <w:b/>
          <w:i/>
          <w:color w:val="000000"/>
          <w:sz w:val="20"/>
          <w:u w:val="single"/>
        </w:rPr>
        <w:t>Europäische Union</w:t>
      </w:r>
      <w:r>
        <w:rPr>
          <w:rFonts w:ascii="Arial" w:eastAsia="Arial" w:hAnsi="Arial" w:cs="Arial"/>
          <w:color w:val="000000"/>
          <w:sz w:val="20"/>
        </w:rPr>
        <w:t xml:space="preserve"> wende sich ,,prinzipiell gegen die Verhängung von Sanktionen gegen </w:t>
      </w:r>
      <w:r>
        <w:rPr>
          <w:rFonts w:ascii="Arial" w:eastAsia="Arial" w:hAnsi="Arial" w:cs="Arial"/>
          <w:b/>
          <w:i/>
          <w:color w:val="000000"/>
          <w:sz w:val="20"/>
          <w:u w:val="single"/>
        </w:rPr>
        <w:t>EU</w:t>
      </w:r>
      <w:r>
        <w:rPr>
          <w:rFonts w:ascii="Arial" w:eastAsia="Arial" w:hAnsi="Arial" w:cs="Arial"/>
          <w:color w:val="000000"/>
          <w:sz w:val="20"/>
        </w:rPr>
        <w:t>-Unternehmen, die legitime Geschäfte betreiben'.</w:t>
      </w:r>
    </w:p>
    <w:p w14:paraId="132F2B47" w14:textId="77777777" w:rsidR="005078F9" w:rsidRDefault="005078F9">
      <w:pPr>
        <w:spacing w:before="200" w:line="260" w:lineRule="atLeast"/>
        <w:jc w:val="both"/>
      </w:pPr>
      <w:r>
        <w:rPr>
          <w:rFonts w:ascii="Arial" w:eastAsia="Arial" w:hAnsi="Arial" w:cs="Arial"/>
          <w:color w:val="000000"/>
          <w:sz w:val="20"/>
        </w:rPr>
        <w:t xml:space="preserve">  Aus Sicht der </w:t>
      </w:r>
      <w:r>
        <w:rPr>
          <w:rFonts w:ascii="Arial" w:eastAsia="Arial" w:hAnsi="Arial" w:cs="Arial"/>
          <w:b/>
          <w:i/>
          <w:color w:val="000000"/>
          <w:sz w:val="20"/>
          <w:u w:val="single"/>
        </w:rPr>
        <w:t>EU</w:t>
      </w:r>
      <w:r>
        <w:rPr>
          <w:rFonts w:ascii="Arial" w:eastAsia="Arial" w:hAnsi="Arial" w:cs="Arial"/>
          <w:color w:val="000000"/>
          <w:sz w:val="20"/>
        </w:rPr>
        <w:t xml:space="preserve"> haben die beteiligten Unternehmen alle Regeln und Gesetze eingehalten. Ob die </w:t>
      </w:r>
      <w:r>
        <w:rPr>
          <w:rFonts w:ascii="Arial" w:eastAsia="Arial" w:hAnsi="Arial" w:cs="Arial"/>
          <w:b/>
          <w:i/>
          <w:color w:val="000000"/>
          <w:sz w:val="20"/>
          <w:u w:val="single"/>
        </w:rPr>
        <w:t>EU</w:t>
      </w:r>
      <w:r>
        <w:rPr>
          <w:rFonts w:ascii="Arial" w:eastAsia="Arial" w:hAnsi="Arial" w:cs="Arial"/>
          <w:color w:val="000000"/>
          <w:sz w:val="20"/>
        </w:rPr>
        <w:t xml:space="preserve"> im Fall der Fälle tatsächlich antwortet, ließ der Ire offen. Zuvor wolle man sich die US-Pläne genau ansehen, sagte Hogan. In Washington wird davon ausgegangen, dass der Senat den Beschluss aus dem Repräsentantenhaus noch vor Weihnachten bestätigt und US-Präsident Donald Trump das Gesetz unterzeichnet.</w:t>
      </w:r>
    </w:p>
    <w:p w14:paraId="139C1152" w14:textId="77777777" w:rsidR="005078F9" w:rsidRDefault="005078F9">
      <w:pPr>
        <w:spacing w:before="200" w:line="260" w:lineRule="atLeast"/>
        <w:jc w:val="both"/>
      </w:pPr>
      <w:r>
        <w:rPr>
          <w:rFonts w:ascii="Arial" w:eastAsia="Arial" w:hAnsi="Arial" w:cs="Arial"/>
          <w:b/>
          <w:color w:val="000000"/>
          <w:sz w:val="20"/>
        </w:rPr>
        <w:t>Seiten 2 und 4</w:t>
      </w:r>
    </w:p>
    <w:p w14:paraId="6551380D" w14:textId="77777777" w:rsidR="005078F9" w:rsidRDefault="005078F9">
      <w:pPr>
        <w:keepNext/>
        <w:spacing w:before="240" w:line="340" w:lineRule="atLeast"/>
      </w:pPr>
      <w:r>
        <w:rPr>
          <w:rFonts w:ascii="Arial" w:eastAsia="Arial" w:hAnsi="Arial" w:cs="Arial"/>
          <w:b/>
          <w:color w:val="000000"/>
          <w:sz w:val="28"/>
        </w:rPr>
        <w:t>Classification</w:t>
      </w:r>
    </w:p>
    <w:p w14:paraId="77E02C93" w14:textId="1C5507AA" w:rsidR="005078F9" w:rsidRDefault="005078F9">
      <w:pPr>
        <w:spacing w:line="60" w:lineRule="exact"/>
      </w:pPr>
      <w:r>
        <w:rPr>
          <w:noProof/>
        </w:rPr>
        <mc:AlternateContent>
          <mc:Choice Requires="wps">
            <w:drawing>
              <wp:anchor distT="0" distB="0" distL="114300" distR="114300" simplePos="0" relativeHeight="251827200" behindDoc="0" locked="0" layoutInCell="1" allowOverlap="1" wp14:anchorId="32823B87" wp14:editId="64D6B7C6">
                <wp:simplePos x="0" y="0"/>
                <wp:positionH relativeFrom="column">
                  <wp:posOffset>0</wp:posOffset>
                </wp:positionH>
                <wp:positionV relativeFrom="paragraph">
                  <wp:posOffset>25400</wp:posOffset>
                </wp:positionV>
                <wp:extent cx="6502400" cy="0"/>
                <wp:effectExtent l="15875" t="15875" r="15875" b="12700"/>
                <wp:wrapTopAndBottom/>
                <wp:docPr id="1365"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2FE2B" id="Line 227"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2Ey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1B0C25" w14:textId="77777777" w:rsidR="005078F9" w:rsidRDefault="005078F9">
      <w:pPr>
        <w:spacing w:line="120" w:lineRule="exact"/>
      </w:pPr>
    </w:p>
    <w:p w14:paraId="1EADD45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DB6D80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A8B668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0E83F6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GESETZGEBUNGSORGANE (92%); WIRTSCHAFT &amp; WIRTSCHAFTSINDIKATOREN (91%); DEUTSCHE LANDTAGE (90%); DEUTSCHE POLITISCHE PARTEIEN (90%); EMBARGOS &amp; SANKTIONEN (90%); GESETZGEBUNG (90%); POLITIK (90%); POLITISCHE PARTEIEN (90%); STAATS- UND REGIERUNGSOBERHÄUPTER (90%); WIRTSCHAFTSNACHRICHTEN (90%); ÖFFENTLICHE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(89%); FÜHRUNGSKRÄFTE (89%); INTERNATIONALE BEZIEHUNGEN (89%); US-PRÄSIDENTEN (78%); VORSTÄNDE &amp; AUFSICHTSRÄTE (78%); AUSSENPOLITIK (77%); ENERGIEPOLITIK (77%); INTERNATIONALE WIRTSCHAFTSORGANISATIONEN (77%); KONJUNKTURNACHRICHTEN (77%); VERTEIDIGUNGSAUSGABEN (55%)</w:t>
      </w:r>
      <w:r>
        <w:br/>
      </w:r>
      <w:r>
        <w:br/>
      </w:r>
    </w:p>
    <w:p w14:paraId="38D51268"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(93%)</w:t>
      </w:r>
      <w:r>
        <w:br/>
      </w:r>
      <w:r>
        <w:br/>
      </w:r>
    </w:p>
    <w:p w14:paraId="612FFE4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PIPELINETRANSPORT (90%); ÖL- UND GASPIPELINES (90%); ENERGIEPOLITIK (77%); ÖL- UND GASINDUSTRIE (77%); ERDGASVERTRIEB (76%); VERTEIDIGUNGSAUSGABEN (55%)</w:t>
      </w:r>
      <w:r>
        <w:br/>
      </w:r>
      <w:r>
        <w:br/>
      </w:r>
    </w:p>
    <w:p w14:paraId="093A526B"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(92%)</w:t>
      </w:r>
      <w:r>
        <w:br/>
      </w:r>
      <w:r>
        <w:br/>
      </w:r>
    </w:p>
    <w:p w14:paraId="1D7892F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(90%);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(94%); NORDAMERIKA (94%); RUSSISCHE FÖDERATION (88%); DEUTSCHLAND (74%)</w:t>
      </w:r>
      <w:r>
        <w:br/>
      </w:r>
      <w:r>
        <w:lastRenderedPageBreak/>
        <w:br/>
      </w:r>
    </w:p>
    <w:p w14:paraId="35A9C04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4C423B62" w14:textId="77777777" w:rsidR="005078F9" w:rsidRDefault="005078F9"/>
    <w:p w14:paraId="23ED0568" w14:textId="157A6B1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71232" behindDoc="0" locked="0" layoutInCell="1" allowOverlap="1" wp14:anchorId="4932659C" wp14:editId="6BFAF448">
                <wp:simplePos x="0" y="0"/>
                <wp:positionH relativeFrom="column">
                  <wp:posOffset>0</wp:posOffset>
                </wp:positionH>
                <wp:positionV relativeFrom="paragraph">
                  <wp:posOffset>127000</wp:posOffset>
                </wp:positionV>
                <wp:extent cx="6502400" cy="0"/>
                <wp:effectExtent l="6350" t="8255" r="6350" b="10795"/>
                <wp:wrapNone/>
                <wp:docPr id="1364" name="Lin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D0B07" id="Line 270"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HF8al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6F52259" w14:textId="77777777" w:rsidR="005078F9" w:rsidRDefault="005078F9">
      <w:pPr>
        <w:sectPr w:rsidR="005078F9">
          <w:headerReference w:type="even" r:id="rId561"/>
          <w:headerReference w:type="default" r:id="rId562"/>
          <w:footerReference w:type="even" r:id="rId563"/>
          <w:footerReference w:type="default" r:id="rId564"/>
          <w:headerReference w:type="first" r:id="rId565"/>
          <w:footerReference w:type="first" r:id="rId566"/>
          <w:pgSz w:w="12240" w:h="15840"/>
          <w:pgMar w:top="840" w:right="1000" w:bottom="840" w:left="1000" w:header="400" w:footer="400" w:gutter="0"/>
          <w:cols w:space="720"/>
          <w:titlePg/>
        </w:sectPr>
      </w:pPr>
    </w:p>
    <w:p w14:paraId="153399AF" w14:textId="77777777" w:rsidR="005078F9" w:rsidRDefault="005078F9"/>
    <w:p w14:paraId="779B90E2" w14:textId="77777777" w:rsidR="005078F9" w:rsidRDefault="005078F9">
      <w:pPr>
        <w:spacing w:before="240" w:after="200" w:line="340" w:lineRule="atLeast"/>
        <w:jc w:val="center"/>
        <w:outlineLvl w:val="0"/>
        <w:rPr>
          <w:rFonts w:ascii="Arial" w:hAnsi="Arial" w:cs="Arial"/>
          <w:b/>
          <w:bCs/>
          <w:kern w:val="32"/>
          <w:sz w:val="32"/>
          <w:szCs w:val="32"/>
        </w:rPr>
      </w:pPr>
      <w:hyperlink r:id="rId567" w:history="1">
        <w:r>
          <w:rPr>
            <w:rFonts w:ascii="Arial" w:eastAsia="Arial" w:hAnsi="Arial" w:cs="Arial"/>
            <w:b/>
            <w:bCs/>
            <w:i/>
            <w:color w:val="0077CC"/>
            <w:kern w:val="32"/>
            <w:sz w:val="28"/>
            <w:szCs w:val="32"/>
            <w:u w:val="single"/>
            <w:shd w:val="clear" w:color="auto" w:fill="FFFFFF"/>
          </w:rPr>
          <w:t xml:space="preserve">US-Sanktionen gegen Nord Stream 2  Mit der Gasröhre durch die Ostsee hat die Bundesregierung viele verärgert: die Nachbarländer im Osten, die </w:t>
        </w:r>
      </w:hyperlink>
      <w:hyperlink r:id="rId568" w:history="1">
        <w:r>
          <w:rPr>
            <w:rFonts w:ascii="Arial" w:eastAsia="Arial" w:hAnsi="Arial" w:cs="Arial"/>
            <w:b/>
            <w:bCs/>
            <w:i/>
            <w:color w:val="0077CC"/>
            <w:kern w:val="32"/>
            <w:sz w:val="28"/>
            <w:szCs w:val="32"/>
            <w:u w:val="single"/>
            <w:shd w:val="clear" w:color="auto" w:fill="FFFFFF"/>
          </w:rPr>
          <w:t>EU</w:t>
        </w:r>
      </w:hyperlink>
      <w:hyperlink r:id="rId569" w:history="1">
        <w:r>
          <w:rPr>
            <w:rFonts w:ascii="Arial" w:eastAsia="Arial" w:hAnsi="Arial" w:cs="Arial"/>
            <w:b/>
            <w:bCs/>
            <w:i/>
            <w:color w:val="0077CC"/>
            <w:kern w:val="32"/>
            <w:sz w:val="28"/>
            <w:szCs w:val="32"/>
            <w:u w:val="single"/>
            <w:shd w:val="clear" w:color="auto" w:fill="FFFFFF"/>
          </w:rPr>
          <w:t xml:space="preserve">-Kommission und nicht zuletzt die Amerikaner, die eine zu große Abhängigkeit Deutschlands und </w:t>
        </w:r>
      </w:hyperlink>
      <w:hyperlink r:id="rId570" w:history="1">
        <w:r>
          <w:rPr>
            <w:rFonts w:ascii="Arial" w:eastAsia="Arial" w:hAnsi="Arial" w:cs="Arial"/>
            <w:b/>
            <w:bCs/>
            <w:i/>
            <w:color w:val="0077CC"/>
            <w:kern w:val="32"/>
            <w:sz w:val="28"/>
            <w:szCs w:val="32"/>
            <w:u w:val="single"/>
            <w:shd w:val="clear" w:color="auto" w:fill="FFFFFF"/>
          </w:rPr>
          <w:t>Europas</w:t>
        </w:r>
      </w:hyperlink>
      <w:hyperlink r:id="rId571" w:history="1">
        <w:r>
          <w:rPr>
            <w:rFonts w:ascii="Arial" w:eastAsia="Arial" w:hAnsi="Arial" w:cs="Arial"/>
            <w:b/>
            <w:bCs/>
            <w:i/>
            <w:color w:val="0077CC"/>
            <w:kern w:val="32"/>
            <w:sz w:val="28"/>
            <w:szCs w:val="32"/>
            <w:u w:val="single"/>
            <w:shd w:val="clear" w:color="auto" w:fill="FFFFFF"/>
          </w:rPr>
          <w:t xml:space="preserve"> von russischem Erdgas befürchten. Bedeuten die drohenden Strafmaßnahmen das Ende des Projekts?; Affront mit Ansage; Zu lange hat Berlin so getan, als sei das Projekt in der Ostsee ein rein wirtschaftliches Unternehmen und kein politisches Geschäft. Nun stehen Investitionen von fast zehn Milliarden </w:t>
        </w:r>
      </w:hyperlink>
      <w:hyperlink r:id="rId572" w:history="1">
        <w:r>
          <w:rPr>
            <w:rFonts w:ascii="Arial" w:eastAsia="Arial" w:hAnsi="Arial" w:cs="Arial"/>
            <w:b/>
            <w:bCs/>
            <w:i/>
            <w:color w:val="0077CC"/>
            <w:kern w:val="32"/>
            <w:sz w:val="28"/>
            <w:szCs w:val="32"/>
            <w:u w:val="single"/>
            <w:shd w:val="clear" w:color="auto" w:fill="FFFFFF"/>
          </w:rPr>
          <w:t>Euro</w:t>
        </w:r>
      </w:hyperlink>
      <w:hyperlink r:id="rId573" w:history="1">
        <w:r>
          <w:rPr>
            <w:rFonts w:ascii="Arial" w:eastAsia="Arial" w:hAnsi="Arial" w:cs="Arial"/>
            <w:b/>
            <w:bCs/>
            <w:i/>
            <w:color w:val="0077CC"/>
            <w:kern w:val="32"/>
            <w:sz w:val="28"/>
            <w:szCs w:val="32"/>
            <w:u w:val="single"/>
            <w:shd w:val="clear" w:color="auto" w:fill="FFFFFF"/>
          </w:rPr>
          <w:t xml:space="preserve"> auf dem Spiel</w:t>
        </w:r>
      </w:hyperlink>
    </w:p>
    <w:p w14:paraId="261224C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11A286F" w14:textId="77777777" w:rsidR="005078F9" w:rsidRDefault="005078F9">
      <w:pPr>
        <w:spacing w:before="120" w:line="260" w:lineRule="atLeast"/>
        <w:jc w:val="center"/>
      </w:pPr>
      <w:r>
        <w:rPr>
          <w:rFonts w:ascii="Arial" w:eastAsia="Arial" w:hAnsi="Arial" w:cs="Arial"/>
          <w:color w:val="000000"/>
          <w:sz w:val="20"/>
        </w:rPr>
        <w:t>Freitag 13. Dezember 2019</w:t>
      </w:r>
    </w:p>
    <w:p w14:paraId="038DF601" w14:textId="77777777" w:rsidR="005078F9" w:rsidRDefault="005078F9">
      <w:pPr>
        <w:spacing w:line="240" w:lineRule="atLeast"/>
        <w:jc w:val="both"/>
      </w:pPr>
    </w:p>
    <w:p w14:paraId="7823495E"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CC2A683" w14:textId="7C3C4BD7" w:rsidR="005078F9" w:rsidRDefault="005078F9">
      <w:pPr>
        <w:spacing w:before="120" w:line="220" w:lineRule="atLeast"/>
      </w:pPr>
      <w:r>
        <w:br/>
      </w:r>
      <w:r>
        <w:rPr>
          <w:noProof/>
        </w:rPr>
        <w:drawing>
          <wp:inline distT="0" distB="0" distL="0" distR="0" wp14:anchorId="0ABF7323" wp14:editId="5C13BCBB">
            <wp:extent cx="2857500" cy="374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27AEA1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Themenkasten; München; S. 2</w:t>
      </w:r>
    </w:p>
    <w:p w14:paraId="50739A5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1103 words</w:t>
      </w:r>
    </w:p>
    <w:p w14:paraId="7DF4227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w:t>
      </w:r>
    </w:p>
    <w:p w14:paraId="19DA1D0C" w14:textId="77777777" w:rsidR="005078F9" w:rsidRDefault="005078F9">
      <w:pPr>
        <w:keepNext/>
        <w:spacing w:before="240" w:line="340" w:lineRule="atLeast"/>
      </w:pPr>
      <w:r>
        <w:rPr>
          <w:rFonts w:ascii="Arial" w:eastAsia="Arial" w:hAnsi="Arial" w:cs="Arial"/>
          <w:b/>
          <w:color w:val="000000"/>
          <w:sz w:val="28"/>
        </w:rPr>
        <w:t>Body</w:t>
      </w:r>
    </w:p>
    <w:p w14:paraId="5F9920A9" w14:textId="6670041B" w:rsidR="005078F9" w:rsidRDefault="005078F9">
      <w:pPr>
        <w:spacing w:line="60" w:lineRule="exact"/>
      </w:pPr>
      <w:r>
        <w:rPr>
          <w:noProof/>
        </w:rPr>
        <mc:AlternateContent>
          <mc:Choice Requires="wps">
            <w:drawing>
              <wp:anchor distT="0" distB="0" distL="114300" distR="114300" simplePos="0" relativeHeight="251784192" behindDoc="0" locked="0" layoutInCell="1" allowOverlap="1" wp14:anchorId="2D70FB06" wp14:editId="3EB95148">
                <wp:simplePos x="0" y="0"/>
                <wp:positionH relativeFrom="column">
                  <wp:posOffset>0</wp:posOffset>
                </wp:positionH>
                <wp:positionV relativeFrom="paragraph">
                  <wp:posOffset>25400</wp:posOffset>
                </wp:positionV>
                <wp:extent cx="6502400" cy="0"/>
                <wp:effectExtent l="15875" t="19050" r="15875" b="19050"/>
                <wp:wrapTopAndBottom/>
                <wp:docPr id="1363"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07D87A" id="Line 185"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i6zAEAAHoDAAAOAAAAZHJzL2Uyb0RvYy54bWysU12P0zAQfEfiP1h+p0l79H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3d3fcebAUkob&#10;7RSbPsyzPaOPDXWt3DbkAcXRPfsNih+ROVwN4HpVZL6cPAGnGVH9BsmH6OmS3fgFJfXAPmHx6tgF&#10;mynJBXYskZxukahjYoI+3s/r2fuakhPXWgXNFehDTJ8VWpY3LTekuhDDYRNTFgLNtSXf4/BJG1MS&#10;N46NLZ/Nz9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lPi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86E24B" w14:textId="77777777" w:rsidR="005078F9" w:rsidRDefault="005078F9"/>
    <w:p w14:paraId="21A40421" w14:textId="77777777" w:rsidR="005078F9" w:rsidRDefault="005078F9">
      <w:pPr>
        <w:spacing w:before="200" w:line="260" w:lineRule="atLeast"/>
        <w:jc w:val="both"/>
      </w:pPr>
      <w:r>
        <w:rPr>
          <w:rFonts w:ascii="Arial" w:eastAsia="Arial" w:hAnsi="Arial" w:cs="Arial"/>
          <w:color w:val="000000"/>
          <w:sz w:val="20"/>
        </w:rPr>
        <w:t>Es war ein Wutausbruch auf nüchternen Magen. US-Präsident Donald Trump empfing Nato-Generalsekretär Jens Stoltenberg zum Frühstück. Der Norweger wollte gute Stimmung machen vor Beginn eines Gipfeltreffens ein paar Stunden später. Die Verteidigungsausgaben seien gestiegen ,,wegen Ihrer Führerschaft', schmeichelte Stoltenberg. ,,Das schreibt wieder keiner', antwortete der Präsident missgelaunt. Dann legte er los. Es sei ,,traurig, dass Deutschland einen riesigen Deal mit Russland schließt, während wir Deutschland verteidigen sollen', beschwerte er sich. ,,Deutschland', wetterte er, ,,wird total von Russland kontrolliert.'</w:t>
      </w:r>
    </w:p>
    <w:p w14:paraId="2C3F3843" w14:textId="77777777" w:rsidR="005078F9" w:rsidRDefault="005078F9">
      <w:pPr>
        <w:spacing w:before="200" w:line="260" w:lineRule="atLeast"/>
        <w:jc w:val="both"/>
      </w:pPr>
      <w:r>
        <w:rPr>
          <w:rFonts w:ascii="Arial" w:eastAsia="Arial" w:hAnsi="Arial" w:cs="Arial"/>
          <w:color w:val="000000"/>
          <w:sz w:val="20"/>
        </w:rPr>
        <w:t>  Das war im Juli 2018, und wer sich nun über die Entscheidung des US-Repräsentantenhauses wundert, Sanktionen wegen der Ostsee-Pipeline Nord Stream 2 zu verhängen, der sollte sich an diese Episode erinnern. Schon damals war klar: Der Ärger um die Röhre würde nicht einfach verschwinden. Trump witterte eine gute Gelegenheit, Zwietracht zu säen. Nicht nur die Ukrainer hatten sich über das Pipeline-Projekt beschwert, auch etliche östliche Nato-Staaten. Seht her, nicht ich gefährde die Nato und den westlichen Zusammenhalt, lautete die Botschaft, sondern Angela Merkel. Das Manöver war durchsichtig, aber wirkungsvoll. Zumindest die Osteuropäer fanden: Trump hat recht. Und im Repräsentantenhaus sagen nun in seltener Eintracht Republikaner wie Demokraten, dass die Röhre weg muss.</w:t>
      </w:r>
    </w:p>
    <w:p w14:paraId="105E26C1" w14:textId="77777777" w:rsidR="005078F9" w:rsidRDefault="005078F9">
      <w:pPr>
        <w:spacing w:before="200" w:line="260" w:lineRule="atLeast"/>
        <w:jc w:val="both"/>
      </w:pPr>
      <w:r>
        <w:rPr>
          <w:rFonts w:ascii="Arial" w:eastAsia="Arial" w:hAnsi="Arial" w:cs="Arial"/>
          <w:color w:val="000000"/>
          <w:sz w:val="20"/>
        </w:rPr>
        <w:t xml:space="preserve">  Es ist ein Streit, der zurückführt ins Jahr 2015. Die Annexion der Krim lag nur ein Jahr zurück, der Krieg im Osten der Ukraine war in vollem Gange. USA und </w:t>
      </w:r>
      <w:r>
        <w:rPr>
          <w:rFonts w:ascii="Arial" w:eastAsia="Arial" w:hAnsi="Arial" w:cs="Arial"/>
          <w:b/>
          <w:i/>
          <w:color w:val="000000"/>
          <w:sz w:val="20"/>
          <w:u w:val="single"/>
        </w:rPr>
        <w:t>EU</w:t>
      </w:r>
      <w:r>
        <w:rPr>
          <w:rFonts w:ascii="Arial" w:eastAsia="Arial" w:hAnsi="Arial" w:cs="Arial"/>
          <w:color w:val="000000"/>
          <w:sz w:val="20"/>
        </w:rPr>
        <w:t xml:space="preserve"> hatten gegen Russland Sanktionen verhängt. Im Stillen aber gedieh ein Projekt, das Russland und Deutschland wieder näher bringen sollte. Neben der ersten Ostsee-Pipeline sollte eine zweite in Angriff genommen werden, um mehr Gas nach Deutschland zu pumpen. Alexej Miller, Chef des </w:t>
      </w:r>
      <w:r>
        <w:rPr>
          <w:rFonts w:ascii="Arial" w:eastAsia="Arial" w:hAnsi="Arial" w:cs="Arial"/>
          <w:color w:val="000000"/>
          <w:sz w:val="20"/>
        </w:rPr>
        <w:lastRenderedPageBreak/>
        <w:t>russischen Gazprom-Konzerns, holte Konzerne wie Eon ins Boot, aber auch die deutsche Politik. Als im Oktober 2015 der damalige Wirtschaftsminister und SPD-Chef Sigmar Gabriel zu Gast beim russischen Präsidenten Wladimir Putin war, ging es um die Röhre. Gabriel war, wie Ex-Kanzler Gerhard Schröder bei der ersten Pipeline, ein Förderer des Vorhabens.</w:t>
      </w:r>
    </w:p>
    <w:p w14:paraId="07016760" w14:textId="77777777" w:rsidR="005078F9" w:rsidRDefault="005078F9">
      <w:pPr>
        <w:spacing w:before="200" w:line="260" w:lineRule="atLeast"/>
        <w:jc w:val="both"/>
      </w:pPr>
      <w:r>
        <w:rPr>
          <w:rFonts w:ascii="Arial" w:eastAsia="Arial" w:hAnsi="Arial" w:cs="Arial"/>
          <w:color w:val="000000"/>
          <w:sz w:val="20"/>
        </w:rPr>
        <w:t xml:space="preserve">  Womöglich aber unterschätzten Gabriel und auch Bundeskanzlerin Merkel den Widerstand gegen den zweiten Röhrenbau. Die Ukrainer warnten, Putin werde die Pipeline bei Bedarf als Waffe einsetzen. Aus Polen und den baltischen Staaten kamen ähnliche Warnungen. Außerdem sahen sie ihre eigenen Interessen bedroht für den Fall, dass die alte Pipeline zugunsten der neuen trockengelegt würde. Sie wollten nicht, dass der Weg des Gases fast nur noch über Deutschland führt. Vor den Kopf gestoßen fühlte sich auch die </w:t>
      </w:r>
      <w:r>
        <w:rPr>
          <w:rFonts w:ascii="Arial" w:eastAsia="Arial" w:hAnsi="Arial" w:cs="Arial"/>
          <w:b/>
          <w:i/>
          <w:color w:val="000000"/>
          <w:sz w:val="20"/>
          <w:u w:val="single"/>
        </w:rPr>
        <w:t>EU</w:t>
      </w:r>
      <w:r>
        <w:rPr>
          <w:rFonts w:ascii="Arial" w:eastAsia="Arial" w:hAnsi="Arial" w:cs="Arial"/>
          <w:color w:val="000000"/>
          <w:sz w:val="20"/>
        </w:rPr>
        <w:t xml:space="preserve">-Kommission. Eigentlich hatten sich die </w:t>
      </w:r>
      <w:r>
        <w:rPr>
          <w:rFonts w:ascii="Arial" w:eastAsia="Arial" w:hAnsi="Arial" w:cs="Arial"/>
          <w:b/>
          <w:i/>
          <w:color w:val="000000"/>
          <w:sz w:val="20"/>
          <w:u w:val="single"/>
        </w:rPr>
        <w:t>EU</w:t>
      </w:r>
      <w:r>
        <w:rPr>
          <w:rFonts w:ascii="Arial" w:eastAsia="Arial" w:hAnsi="Arial" w:cs="Arial"/>
          <w:color w:val="000000"/>
          <w:sz w:val="20"/>
        </w:rPr>
        <w:t>-Staaten auf das Ziel verständigt, ihre Energielieferungen zu diversifizieren und sich unabhängiger zu machen von russischem Gas.</w:t>
      </w:r>
    </w:p>
    <w:p w14:paraId="5BE77643" w14:textId="77777777" w:rsidR="005078F9" w:rsidRDefault="005078F9">
      <w:pPr>
        <w:spacing w:before="200" w:line="260" w:lineRule="atLeast"/>
        <w:jc w:val="both"/>
      </w:pPr>
      <w:r>
        <w:rPr>
          <w:rFonts w:ascii="Arial" w:eastAsia="Arial" w:hAnsi="Arial" w:cs="Arial"/>
          <w:color w:val="000000"/>
          <w:sz w:val="20"/>
        </w:rPr>
        <w:t xml:space="preserve">  Die Bundesregierung wiegelte ab. Zum einen stellte sie sich auf den Standpunkt, die Pipeline sei ein rein wirtschaftliches Projekt, zum anderen sprach sie der </w:t>
      </w:r>
      <w:r>
        <w:rPr>
          <w:rFonts w:ascii="Arial" w:eastAsia="Arial" w:hAnsi="Arial" w:cs="Arial"/>
          <w:b/>
          <w:i/>
          <w:color w:val="000000"/>
          <w:sz w:val="20"/>
          <w:u w:val="single"/>
        </w:rPr>
        <w:t>EU</w:t>
      </w:r>
      <w:r>
        <w:rPr>
          <w:rFonts w:ascii="Arial" w:eastAsia="Arial" w:hAnsi="Arial" w:cs="Arial"/>
          <w:color w:val="000000"/>
          <w:sz w:val="20"/>
        </w:rPr>
        <w:t xml:space="preserve"> die Zuständigkeit ab. Über Jahre wurde dieser Streit in Brüssel ausgetragen. Die </w:t>
      </w:r>
      <w:r>
        <w:rPr>
          <w:rFonts w:ascii="Arial" w:eastAsia="Arial" w:hAnsi="Arial" w:cs="Arial"/>
          <w:b/>
          <w:i/>
          <w:color w:val="000000"/>
          <w:sz w:val="20"/>
          <w:u w:val="single"/>
        </w:rPr>
        <w:t>EU</w:t>
      </w:r>
      <w:r>
        <w:rPr>
          <w:rFonts w:ascii="Arial" w:eastAsia="Arial" w:hAnsi="Arial" w:cs="Arial"/>
          <w:color w:val="000000"/>
          <w:sz w:val="20"/>
        </w:rPr>
        <w:t xml:space="preserve">-Kommission versuchte, unterstützt von etlichen Mitgliedstaaten, die Angelegenheit an sich zu ziehen - letztlich aber mit bescheidenem Erfolg. Im Rat der </w:t>
      </w:r>
      <w:r>
        <w:rPr>
          <w:rFonts w:ascii="Arial" w:eastAsia="Arial" w:hAnsi="Arial" w:cs="Arial"/>
          <w:b/>
          <w:i/>
          <w:color w:val="000000"/>
          <w:sz w:val="20"/>
          <w:u w:val="single"/>
        </w:rPr>
        <w:t>EU</w:t>
      </w:r>
      <w:r>
        <w:rPr>
          <w:rFonts w:ascii="Arial" w:eastAsia="Arial" w:hAnsi="Arial" w:cs="Arial"/>
          <w:color w:val="000000"/>
          <w:sz w:val="20"/>
        </w:rPr>
        <w:t xml:space="preserve"> verhinderte Deutschland Entscheidungen, die der Inbetriebnahme hätten gefährlich werden können. Auch eine lange ausstehende Genehmigung durch Dänemark wurde schließlich erteilt. Letzte Hoffnung der Gegner blieben die USA. Mit wachsender Empörung registrierten deutsche Diplomaten die Lobbyarbeit vor allem Polens in Washington. Der </w:t>
      </w:r>
      <w:r>
        <w:rPr>
          <w:rFonts w:ascii="Arial" w:eastAsia="Arial" w:hAnsi="Arial" w:cs="Arial"/>
          <w:b/>
          <w:i/>
          <w:color w:val="000000"/>
          <w:sz w:val="20"/>
          <w:u w:val="single"/>
        </w:rPr>
        <w:t>EU</w:t>
      </w:r>
      <w:r>
        <w:rPr>
          <w:rFonts w:ascii="Arial" w:eastAsia="Arial" w:hAnsi="Arial" w:cs="Arial"/>
          <w:color w:val="000000"/>
          <w:sz w:val="20"/>
        </w:rPr>
        <w:t>-Partner machte sich in den USA stark dafür, die schon lange vorbereiteten Sanktionen gegen am Pipeline-Projekt beteiligte Firmen in Kraft zu setzen, und warb so letztlich für Strafen gegen Deutschland. Zur Freude Trumps.</w:t>
      </w:r>
    </w:p>
    <w:p w14:paraId="59B0BE82" w14:textId="77777777" w:rsidR="005078F9" w:rsidRDefault="005078F9">
      <w:pPr>
        <w:spacing w:before="200" w:line="260" w:lineRule="atLeast"/>
        <w:jc w:val="both"/>
      </w:pPr>
      <w:r>
        <w:rPr>
          <w:rFonts w:ascii="Arial" w:eastAsia="Arial" w:hAnsi="Arial" w:cs="Arial"/>
          <w:color w:val="000000"/>
          <w:sz w:val="20"/>
        </w:rPr>
        <w:t xml:space="preserve">  Dabei stießen Polen und Ukrainer mit ihrer Kritik durchaus auch bei deutschen Politikern auf Zustimmung. ,,Als Chef der </w:t>
      </w:r>
      <w:r>
        <w:rPr>
          <w:rFonts w:ascii="Arial" w:eastAsia="Arial" w:hAnsi="Arial" w:cs="Arial"/>
          <w:b/>
          <w:i/>
          <w:color w:val="000000"/>
          <w:sz w:val="20"/>
          <w:u w:val="single"/>
        </w:rPr>
        <w:t>EU</w:t>
      </w:r>
      <w:r>
        <w:rPr>
          <w:rFonts w:ascii="Arial" w:eastAsia="Arial" w:hAnsi="Arial" w:cs="Arial"/>
          <w:color w:val="000000"/>
          <w:sz w:val="20"/>
        </w:rPr>
        <w:t xml:space="preserve">-Kommission werde ich alle Vorschriften anwenden, um Nord Stream 2 zu blockieren', versprach der CSU-Politiker und </w:t>
      </w:r>
      <w:r>
        <w:rPr>
          <w:rFonts w:ascii="Arial" w:eastAsia="Arial" w:hAnsi="Arial" w:cs="Arial"/>
          <w:b/>
          <w:i/>
          <w:color w:val="000000"/>
          <w:sz w:val="20"/>
          <w:u w:val="single"/>
        </w:rPr>
        <w:t>Europa</w:t>
      </w:r>
      <w:r>
        <w:rPr>
          <w:rFonts w:ascii="Arial" w:eastAsia="Arial" w:hAnsi="Arial" w:cs="Arial"/>
          <w:color w:val="000000"/>
          <w:sz w:val="20"/>
        </w:rPr>
        <w:t xml:space="preserve">-Spitzenkandidat Manfred Weber im Wahlkampf. CDU-Chefin Annegret Kramp-Karrenbauer sprach von einem ,,Interessenzwiespalt'. Den sah auch Kanzlerin Merkel. 2018 räumte sie bei einem Besuch des damaligen ukrainischen Präsidenten Petro Poroschenko ein, dass ,,politische Faktoren' berücksichtigt werden müssten. Merkels Ziel war und ist es, den Gastransit durch die Ukraine trotz Nord Stream 2 weiterhin zu sichern. Unter Vermittlung der </w:t>
      </w:r>
      <w:r>
        <w:rPr>
          <w:rFonts w:ascii="Arial" w:eastAsia="Arial" w:hAnsi="Arial" w:cs="Arial"/>
          <w:b/>
          <w:i/>
          <w:color w:val="000000"/>
          <w:sz w:val="20"/>
          <w:u w:val="single"/>
        </w:rPr>
        <w:t>EU</w:t>
      </w:r>
      <w:r>
        <w:rPr>
          <w:rFonts w:ascii="Arial" w:eastAsia="Arial" w:hAnsi="Arial" w:cs="Arial"/>
          <w:color w:val="000000"/>
          <w:sz w:val="20"/>
        </w:rPr>
        <w:t>-Kommission wird darüber zwischen Moskau und Kiew verhandelt.</w:t>
      </w:r>
    </w:p>
    <w:p w14:paraId="6C8956B8" w14:textId="77777777" w:rsidR="005078F9" w:rsidRDefault="005078F9">
      <w:pPr>
        <w:spacing w:before="200" w:line="260" w:lineRule="atLeast"/>
        <w:jc w:val="both"/>
      </w:pPr>
      <w:r>
        <w:rPr>
          <w:rFonts w:ascii="Arial" w:eastAsia="Arial" w:hAnsi="Arial" w:cs="Arial"/>
          <w:color w:val="000000"/>
          <w:sz w:val="20"/>
        </w:rPr>
        <w:t xml:space="preserve">  Aus ukrainischer Sicht bleibt aber immer die Gefahr, dass Russland sich an Vereinbarungen nicht hält. Wenig überraschend ist daher, wie erfreut die Regierung in Kiew auf die Entscheidung des US-Repräsentantenhauses reagiert hat. ,,Gute Nachrichten aus den Vereinigten Staaten', schrieb Regierungschef Alexej Gontscharuk auf Twitter. Zustimmung kommt allerdings auch von anderswo. ,,Ich hasse es, das zu sagen, weil ich die Verhängung extraterritorialer Sanktionen durch die USA hasse', ließ der </w:t>
      </w:r>
      <w:r>
        <w:rPr>
          <w:rFonts w:ascii="Arial" w:eastAsia="Arial" w:hAnsi="Arial" w:cs="Arial"/>
          <w:b/>
          <w:i/>
          <w:color w:val="000000"/>
          <w:sz w:val="20"/>
          <w:u w:val="single"/>
        </w:rPr>
        <w:t>Europaabgeordnete</w:t>
      </w:r>
      <w:r>
        <w:rPr>
          <w:rFonts w:ascii="Arial" w:eastAsia="Arial" w:hAnsi="Arial" w:cs="Arial"/>
          <w:color w:val="000000"/>
          <w:sz w:val="20"/>
        </w:rPr>
        <w:t xml:space="preserve"> Reinhard Bütikofer (Grüne) ebenfalls auf Twitter wissen, ,,aber ich hoffe, dass die US-Sanktionen gegen Nord Stream 2 den verhängnisvollen, antieuropäischen Kurs stoppen, den die deutsche Regierung in dieser Frage eingeschlagen hat.' </w:t>
      </w:r>
    </w:p>
    <w:p w14:paraId="6BD0B459" w14:textId="77777777" w:rsidR="005078F9" w:rsidRDefault="005078F9">
      <w:pPr>
        <w:spacing w:before="200" w:line="260" w:lineRule="atLeast"/>
        <w:jc w:val="both"/>
      </w:pPr>
      <w:r>
        <w:rPr>
          <w:rFonts w:ascii="Arial" w:eastAsia="Arial" w:hAnsi="Arial" w:cs="Arial"/>
          <w:color w:val="000000"/>
          <w:sz w:val="20"/>
        </w:rPr>
        <w:t xml:space="preserve">  In der Bundesregierung sieht man das naturgemäß anders. ,,Die </w:t>
      </w:r>
      <w:r>
        <w:rPr>
          <w:rFonts w:ascii="Arial" w:eastAsia="Arial" w:hAnsi="Arial" w:cs="Arial"/>
          <w:b/>
          <w:i/>
          <w:color w:val="000000"/>
          <w:sz w:val="20"/>
          <w:u w:val="single"/>
        </w:rPr>
        <w:t>europäische</w:t>
      </w:r>
      <w:r>
        <w:rPr>
          <w:rFonts w:ascii="Arial" w:eastAsia="Arial" w:hAnsi="Arial" w:cs="Arial"/>
          <w:color w:val="000000"/>
          <w:sz w:val="20"/>
        </w:rPr>
        <w:t xml:space="preserve"> Energiepolitik wird in </w:t>
      </w:r>
      <w:r>
        <w:rPr>
          <w:rFonts w:ascii="Arial" w:eastAsia="Arial" w:hAnsi="Arial" w:cs="Arial"/>
          <w:b/>
          <w:i/>
          <w:color w:val="000000"/>
          <w:sz w:val="20"/>
          <w:u w:val="single"/>
        </w:rPr>
        <w:t>Europa</w:t>
      </w:r>
      <w:r>
        <w:rPr>
          <w:rFonts w:ascii="Arial" w:eastAsia="Arial" w:hAnsi="Arial" w:cs="Arial"/>
          <w:color w:val="000000"/>
          <w:sz w:val="20"/>
        </w:rPr>
        <w:t xml:space="preserve"> entschieden, nicht in den USA', erklärte Bundesaußenminister Heiko Maas (SPD). ,,Eingriffe von außen und Sanktionen mit extraterritorialer Wirkung lehnen wir grundsätzlich ab', betonte er. Tatsächlich ist es nicht nur aus Sicht Deutschlands, sondern auch der </w:t>
      </w:r>
      <w:r>
        <w:rPr>
          <w:rFonts w:ascii="Arial" w:eastAsia="Arial" w:hAnsi="Arial" w:cs="Arial"/>
          <w:b/>
          <w:i/>
          <w:color w:val="000000"/>
          <w:sz w:val="20"/>
          <w:u w:val="single"/>
        </w:rPr>
        <w:t>EU</w:t>
      </w:r>
      <w:r>
        <w:rPr>
          <w:rFonts w:ascii="Arial" w:eastAsia="Arial" w:hAnsi="Arial" w:cs="Arial"/>
          <w:color w:val="000000"/>
          <w:sz w:val="20"/>
        </w:rPr>
        <w:t xml:space="preserve"> schon lange ein Ärgernis, dass die USA sich das Recht nehmen, nicht-amerikanische Firmen für Dinge zu bestrafen, die sie außerhalb der USA im Einklang mit den Gesetzen ihrer Länder tun. Im Falle der Iran-Sanktionen bekommen die </w:t>
      </w:r>
      <w:r>
        <w:rPr>
          <w:rFonts w:ascii="Arial" w:eastAsia="Arial" w:hAnsi="Arial" w:cs="Arial"/>
          <w:b/>
          <w:i/>
          <w:color w:val="000000"/>
          <w:sz w:val="20"/>
          <w:u w:val="single"/>
        </w:rPr>
        <w:t>Europäer</w:t>
      </w:r>
      <w:r>
        <w:rPr>
          <w:rFonts w:ascii="Arial" w:eastAsia="Arial" w:hAnsi="Arial" w:cs="Arial"/>
          <w:color w:val="000000"/>
          <w:sz w:val="20"/>
        </w:rPr>
        <w:t xml:space="preserve"> gerade zu spüren, dass gegen solche US-Sanktionen kaum anzukommen ist. </w:t>
      </w:r>
    </w:p>
    <w:p w14:paraId="40A39C90" w14:textId="77777777" w:rsidR="005078F9" w:rsidRDefault="005078F9">
      <w:pPr>
        <w:spacing w:before="200" w:line="260" w:lineRule="atLeast"/>
        <w:jc w:val="both"/>
      </w:pPr>
      <w:r>
        <w:rPr>
          <w:rFonts w:ascii="Arial" w:eastAsia="Arial" w:hAnsi="Arial" w:cs="Arial"/>
          <w:color w:val="000000"/>
          <w:sz w:val="20"/>
        </w:rPr>
        <w:t xml:space="preserve">  Die deutsche Wirtschaft gibt sich dennoch kämpferisch. Einen ,,Affront gegen die </w:t>
      </w:r>
      <w:r>
        <w:rPr>
          <w:rFonts w:ascii="Arial" w:eastAsia="Arial" w:hAnsi="Arial" w:cs="Arial"/>
          <w:b/>
          <w:i/>
          <w:color w:val="000000"/>
          <w:sz w:val="20"/>
          <w:u w:val="single"/>
        </w:rPr>
        <w:t>europäische</w:t>
      </w:r>
      <w:r>
        <w:rPr>
          <w:rFonts w:ascii="Arial" w:eastAsia="Arial" w:hAnsi="Arial" w:cs="Arial"/>
          <w:color w:val="000000"/>
          <w:sz w:val="20"/>
        </w:rPr>
        <w:t xml:space="preserve"> Souveränität und einen nicht akzeptablen Eingriff in die autonome Energiepolitik </w:t>
      </w:r>
      <w:r>
        <w:rPr>
          <w:rFonts w:ascii="Arial" w:eastAsia="Arial" w:hAnsi="Arial" w:cs="Arial"/>
          <w:b/>
          <w:i/>
          <w:color w:val="000000"/>
          <w:sz w:val="20"/>
          <w:u w:val="single"/>
        </w:rPr>
        <w:t>Europas</w:t>
      </w:r>
      <w:r>
        <w:rPr>
          <w:rFonts w:ascii="Arial" w:eastAsia="Arial" w:hAnsi="Arial" w:cs="Arial"/>
          <w:color w:val="000000"/>
          <w:sz w:val="20"/>
        </w:rPr>
        <w:t xml:space="preserve">', beklagte Oliver Hermes, Vorsitzender des Ost-Ausschuss der Deutschen Wirtschaft. Und die deutsch-russische Auslandshandelskammer forderte gar ,,Gegensanktionen'. An was sie da denken, führten die Wirtschaftsvertreter allerdings nicht aus. </w:t>
      </w:r>
    </w:p>
    <w:p w14:paraId="5FBA1F3F" w14:textId="77777777" w:rsidR="005078F9" w:rsidRDefault="005078F9">
      <w:pPr>
        <w:spacing w:before="240" w:line="260" w:lineRule="atLeast"/>
      </w:pPr>
      <w:r>
        <w:rPr>
          <w:rFonts w:ascii="Arial" w:eastAsia="Arial" w:hAnsi="Arial" w:cs="Arial"/>
          <w:b/>
          <w:color w:val="000000"/>
          <w:sz w:val="20"/>
        </w:rPr>
        <w:t>Auch deutsche Politiker stimmten in die Kritik am Röhrenbau mit ein</w:t>
      </w:r>
    </w:p>
    <w:p w14:paraId="024D930D" w14:textId="77777777" w:rsidR="005078F9" w:rsidRDefault="005078F9">
      <w:pPr>
        <w:spacing w:before="240" w:line="260" w:lineRule="atLeast"/>
      </w:pPr>
      <w:r>
        <w:rPr>
          <w:rFonts w:ascii="Arial" w:eastAsia="Arial" w:hAnsi="Arial" w:cs="Arial"/>
          <w:b/>
          <w:color w:val="000000"/>
          <w:sz w:val="20"/>
        </w:rPr>
        <w:lastRenderedPageBreak/>
        <w:t>,,Gute Nachrichten aus den Vereinigten Staaten', twitterte der ukrainische Regierungschef</w:t>
      </w:r>
    </w:p>
    <w:p w14:paraId="750F010F" w14:textId="77777777" w:rsidR="005078F9" w:rsidRDefault="005078F9">
      <w:pPr>
        <w:keepNext/>
        <w:spacing w:before="240" w:line="340" w:lineRule="atLeast"/>
      </w:pPr>
      <w:r>
        <w:br/>
      </w:r>
      <w:r>
        <w:rPr>
          <w:rFonts w:ascii="Arial" w:eastAsia="Arial" w:hAnsi="Arial" w:cs="Arial"/>
          <w:b/>
          <w:color w:val="000000"/>
          <w:sz w:val="28"/>
        </w:rPr>
        <w:t>Graphic</w:t>
      </w:r>
    </w:p>
    <w:p w14:paraId="5BA88427" w14:textId="666C3914" w:rsidR="005078F9" w:rsidRDefault="005078F9">
      <w:pPr>
        <w:spacing w:line="60" w:lineRule="exact"/>
      </w:pPr>
      <w:r>
        <w:rPr>
          <w:noProof/>
        </w:rPr>
        <mc:AlternateContent>
          <mc:Choice Requires="wps">
            <w:drawing>
              <wp:anchor distT="0" distB="0" distL="114300" distR="114300" simplePos="0" relativeHeight="251828224" behindDoc="0" locked="0" layoutInCell="1" allowOverlap="1" wp14:anchorId="625AD77D" wp14:editId="4886620C">
                <wp:simplePos x="0" y="0"/>
                <wp:positionH relativeFrom="column">
                  <wp:posOffset>0</wp:posOffset>
                </wp:positionH>
                <wp:positionV relativeFrom="paragraph">
                  <wp:posOffset>25400</wp:posOffset>
                </wp:positionV>
                <wp:extent cx="6502400" cy="0"/>
                <wp:effectExtent l="15875" t="12700" r="15875" b="15875"/>
                <wp:wrapTopAndBottom/>
                <wp:docPr id="1362"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7F5F0" id="Line 228"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shy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E2A5B4" w14:textId="77777777" w:rsidR="005078F9" w:rsidRDefault="005078F9">
      <w:pPr>
        <w:spacing w:before="120" w:line="260" w:lineRule="atLeast"/>
      </w:pPr>
      <w:r>
        <w:rPr>
          <w:rFonts w:ascii="Arial" w:eastAsia="Arial" w:hAnsi="Arial" w:cs="Arial"/>
          <w:color w:val="000000"/>
          <w:sz w:val="20"/>
        </w:rPr>
        <w:t xml:space="preserve"> </w:t>
      </w:r>
    </w:p>
    <w:p w14:paraId="13FBECEB" w14:textId="77777777" w:rsidR="005078F9" w:rsidRDefault="005078F9">
      <w:pPr>
        <w:spacing w:before="200" w:line="260" w:lineRule="atLeast"/>
        <w:jc w:val="both"/>
      </w:pPr>
      <w:r>
        <w:rPr>
          <w:rFonts w:ascii="Arial" w:eastAsia="Arial" w:hAnsi="Arial" w:cs="Arial"/>
          <w:color w:val="000000"/>
          <w:sz w:val="20"/>
        </w:rPr>
        <w:t xml:space="preserve">1230 Kilometer lang, 9,5 Milliarden </w:t>
      </w:r>
      <w:r>
        <w:rPr>
          <w:rFonts w:ascii="Arial" w:eastAsia="Arial" w:hAnsi="Arial" w:cs="Arial"/>
          <w:b/>
          <w:i/>
          <w:color w:val="000000"/>
          <w:sz w:val="20"/>
          <w:u w:val="single"/>
        </w:rPr>
        <w:t>Euro</w:t>
      </w:r>
      <w:r>
        <w:rPr>
          <w:rFonts w:ascii="Arial" w:eastAsia="Arial" w:hAnsi="Arial" w:cs="Arial"/>
          <w:color w:val="000000"/>
          <w:sz w:val="20"/>
        </w:rPr>
        <w:t xml:space="preserve"> teuer: Nord Stream 2 ist eine der längsten Offshore-Pipelines der Welt - wenn sie denn fertig wird: Verlegeschiff vor Rügen, Röhrenlager im Hafen von Mukran, Bohrungen auf der Halbinsel Jamal in Sibirien, wo das Gas herkommen soll. Fotos: Stefan Sauer / dpa; Jens Büttner / dpa; ALEXANDER NEMENOV / AFP</w:t>
      </w:r>
    </w:p>
    <w:p w14:paraId="42BCB708" w14:textId="77777777" w:rsidR="005078F9" w:rsidRDefault="005078F9">
      <w:pPr>
        <w:keepNext/>
        <w:spacing w:before="240" w:line="340" w:lineRule="atLeast"/>
      </w:pPr>
      <w:r>
        <w:rPr>
          <w:rFonts w:ascii="Arial" w:eastAsia="Arial" w:hAnsi="Arial" w:cs="Arial"/>
          <w:b/>
          <w:color w:val="000000"/>
          <w:sz w:val="28"/>
        </w:rPr>
        <w:t>Classification</w:t>
      </w:r>
    </w:p>
    <w:p w14:paraId="5CC68891" w14:textId="41ED724E" w:rsidR="005078F9" w:rsidRDefault="005078F9">
      <w:pPr>
        <w:spacing w:line="60" w:lineRule="exact"/>
      </w:pPr>
      <w:r>
        <w:rPr>
          <w:noProof/>
        </w:rPr>
        <mc:AlternateContent>
          <mc:Choice Requires="wps">
            <w:drawing>
              <wp:anchor distT="0" distB="0" distL="114300" distR="114300" simplePos="0" relativeHeight="251872256" behindDoc="0" locked="0" layoutInCell="1" allowOverlap="1" wp14:anchorId="5209CD19" wp14:editId="4F992A02">
                <wp:simplePos x="0" y="0"/>
                <wp:positionH relativeFrom="column">
                  <wp:posOffset>0</wp:posOffset>
                </wp:positionH>
                <wp:positionV relativeFrom="paragraph">
                  <wp:posOffset>25400</wp:posOffset>
                </wp:positionV>
                <wp:extent cx="6502400" cy="0"/>
                <wp:effectExtent l="15875" t="19685" r="15875" b="18415"/>
                <wp:wrapTopAndBottom/>
                <wp:docPr id="1361"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C59F0" id="Line 271"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rzqX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7721AA3" w14:textId="77777777" w:rsidR="005078F9" w:rsidRDefault="005078F9">
      <w:pPr>
        <w:spacing w:line="120" w:lineRule="exact"/>
      </w:pPr>
    </w:p>
    <w:p w14:paraId="7F74B1A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ACF8C9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7503BC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C11A4A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EMBARGOS &amp; SANKTIONEN (90%);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GESPRÄCHE &amp; TREFFEN (90%); POLITIK (90%); POLITISCHE PARTEIEN DER USA (90%); STAATS- UND REGIERUNGSOBERHÄUPTER (90%); US-PRÄSIDENTEN (90%); DEUTSCHE BUNDESKANZLER (89%); STAATSPRÄSIDENTEN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(87%); DEMOKRATISCHE PARTEI DER USA (78%); INTERNATIONALE BEZIEHUNGEN (78%); KRIEG &amp; KRIEGERISCHE AUSEINANDERSETZUNG (78%); POLITISCHE PARTEIEN (78%); REPUBLIKANISCHE PARTEI DER USA (78%); ÖFFENTLICHE POLITIK (78%); FÜHRUNGSKRÄFTE (73%); VERTEIDIGUNGSAUSGABEN (72%); DEUTSCHE POLITISCHE PARTEIEN (67%)</w:t>
      </w:r>
      <w:r>
        <w:br/>
      </w:r>
      <w:r>
        <w:br/>
      </w:r>
    </w:p>
    <w:p w14:paraId="7BE7257C"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OAO GAZPROM (65%)</w:t>
      </w:r>
      <w:r>
        <w:br/>
      </w:r>
      <w:r>
        <w:br/>
      </w:r>
    </w:p>
    <w:p w14:paraId="6D95FF81"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OGZD (LSE) (65%); GAZP (RTS) (65%)</w:t>
      </w:r>
      <w:r>
        <w:br/>
      </w:r>
      <w:r>
        <w:br/>
      </w:r>
    </w:p>
    <w:p w14:paraId="2E77E2A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NAICS486210 PIPELINE TRANSPORTATION OF NATURAL GAS (65%); NAICS221210 NATURAL GAS DISTRIBUTION (65%); NAICS211130 NATURAL GAS EXTRACTION (65%); NAICS211120 CRUDE PETROLEUM EXTRACTION (65%); SIC4923 NATURAL GAS TRANSMISSION &amp; DISTRIBUTION (65%); SIC1311 CRUDE PETROLEUM &amp; NATURAL GAS (65%); ERDGAS (89%); ERDGAS-PRODUKTE (89%); ÖL- UND GASPIPELINES (89%); VERTEIDIGUNGSAUSGABEN (72%); PIPELINETRANSPORT (68%)</w:t>
      </w:r>
      <w:r>
        <w:br/>
      </w:r>
      <w:r>
        <w:lastRenderedPageBreak/>
        <w:br/>
      </w:r>
    </w:p>
    <w:p w14:paraId="483E5AE9"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(92%); SIGMAR GABRIEL (92%); WLADIMIR PUTIN (92%); DONALD TRUMP (79%)</w:t>
      </w:r>
      <w:r>
        <w:br/>
      </w:r>
      <w:r>
        <w:br/>
      </w:r>
    </w:p>
    <w:p w14:paraId="1B32725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(58%); BRÜSSEL, BELGIEN (55%);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(79%); BALTISCHE STAATEN (77%); NORDAMERIKA (92%); RUSSISCHE FÖDERATION (91%); DEUTSCHLAND (90%); </w:t>
      </w:r>
      <w:r>
        <w:rPr>
          <w:rFonts w:ascii="Arial" w:eastAsia="Arial" w:hAnsi="Arial" w:cs="Arial"/>
          <w:b/>
          <w:i/>
          <w:color w:val="000000"/>
          <w:sz w:val="20"/>
          <w:u w:val="single"/>
        </w:rPr>
        <w:t>EUROPA</w:t>
      </w:r>
      <w:r>
        <w:rPr>
          <w:rFonts w:ascii="Arial" w:eastAsia="Arial" w:hAnsi="Arial" w:cs="Arial"/>
          <w:color w:val="000000"/>
          <w:sz w:val="20"/>
        </w:rPr>
        <w:t xml:space="preserve"> (90%); BELGIEN (79%); NORWEGEN (79%); POLEN (79%); UKRAINE (79%)</w:t>
      </w:r>
      <w:r>
        <w:br/>
      </w:r>
      <w:r>
        <w:br/>
      </w:r>
    </w:p>
    <w:p w14:paraId="795A2BD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14, 2019</w:t>
      </w:r>
    </w:p>
    <w:p w14:paraId="13506040" w14:textId="77777777" w:rsidR="005078F9" w:rsidRDefault="005078F9"/>
    <w:p w14:paraId="0D893106" w14:textId="389E839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05024" behindDoc="0" locked="0" layoutInCell="1" allowOverlap="1" wp14:anchorId="5D0E0721" wp14:editId="518363F5">
                <wp:simplePos x="0" y="0"/>
                <wp:positionH relativeFrom="column">
                  <wp:posOffset>0</wp:posOffset>
                </wp:positionH>
                <wp:positionV relativeFrom="paragraph">
                  <wp:posOffset>127000</wp:posOffset>
                </wp:positionV>
                <wp:extent cx="6502400" cy="0"/>
                <wp:effectExtent l="6350" t="10795" r="6350" b="8255"/>
                <wp:wrapNone/>
                <wp:docPr id="1360" name="Lin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A1E170" id="Line 303"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yiGJl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32A6861" w14:textId="77777777" w:rsidR="005078F9" w:rsidRDefault="005078F9">
      <w:pPr>
        <w:sectPr w:rsidR="005078F9">
          <w:headerReference w:type="even" r:id="rId574"/>
          <w:headerReference w:type="default" r:id="rId575"/>
          <w:footerReference w:type="even" r:id="rId576"/>
          <w:footerReference w:type="default" r:id="rId577"/>
          <w:headerReference w:type="first" r:id="rId578"/>
          <w:footerReference w:type="first" r:id="rId579"/>
          <w:pgSz w:w="12240" w:h="15840"/>
          <w:pgMar w:top="840" w:right="1000" w:bottom="840" w:left="1000" w:header="400" w:footer="400" w:gutter="0"/>
          <w:cols w:space="720"/>
          <w:titlePg/>
        </w:sectPr>
      </w:pPr>
    </w:p>
    <w:p w14:paraId="6CF329BA" w14:textId="77777777" w:rsidR="005078F9" w:rsidRDefault="005078F9"/>
    <w:p w14:paraId="4794B244" w14:textId="77777777" w:rsidR="005078F9" w:rsidRDefault="005078F9">
      <w:pPr>
        <w:spacing w:before="240" w:after="200" w:line="340" w:lineRule="atLeast"/>
        <w:jc w:val="center"/>
        <w:outlineLvl w:val="0"/>
        <w:rPr>
          <w:rFonts w:ascii="Arial" w:hAnsi="Arial" w:cs="Arial"/>
          <w:b/>
          <w:bCs/>
          <w:kern w:val="32"/>
          <w:sz w:val="32"/>
          <w:szCs w:val="32"/>
        </w:rPr>
      </w:pPr>
      <w:hyperlink r:id="rId580" w:history="1">
        <w:r>
          <w:rPr>
            <w:rFonts w:ascii="Arial" w:eastAsia="Arial" w:hAnsi="Arial" w:cs="Arial"/>
            <w:b/>
            <w:bCs/>
            <w:i/>
            <w:color w:val="0077CC"/>
            <w:kern w:val="32"/>
            <w:sz w:val="28"/>
            <w:szCs w:val="32"/>
            <w:u w:val="single"/>
            <w:shd w:val="clear" w:color="auto" w:fill="FFFFFF"/>
          </w:rPr>
          <w:t xml:space="preserve">Brüssel kooperiert mit Riad; </w:t>
        </w:r>
      </w:hyperlink>
      <w:hyperlink r:id="rId581" w:history="1">
        <w:r>
          <w:rPr>
            <w:rFonts w:ascii="Arial" w:eastAsia="Arial" w:hAnsi="Arial" w:cs="Arial"/>
            <w:b/>
            <w:bCs/>
            <w:i/>
            <w:color w:val="0077CC"/>
            <w:kern w:val="32"/>
            <w:sz w:val="28"/>
            <w:szCs w:val="32"/>
            <w:u w:val="single"/>
            <w:shd w:val="clear" w:color="auto" w:fill="FFFFFF"/>
          </w:rPr>
          <w:t>EU</w:t>
        </w:r>
      </w:hyperlink>
      <w:hyperlink r:id="rId582" w:history="1">
        <w:r>
          <w:rPr>
            <w:rFonts w:ascii="Arial" w:eastAsia="Arial" w:hAnsi="Arial" w:cs="Arial"/>
            <w:b/>
            <w:bCs/>
            <w:i/>
            <w:color w:val="0077CC"/>
            <w:kern w:val="32"/>
            <w:sz w:val="28"/>
            <w:szCs w:val="32"/>
            <w:u w:val="single"/>
            <w:shd w:val="clear" w:color="auto" w:fill="FFFFFF"/>
          </w:rPr>
          <w:t xml:space="preserve"> will Extremismus gemeinsam mit Saudi-Arabien bekämpfen</w:t>
        </w:r>
      </w:hyperlink>
    </w:p>
    <w:p w14:paraId="2E87B18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6B30F58" w14:textId="77777777" w:rsidR="005078F9" w:rsidRDefault="005078F9">
      <w:pPr>
        <w:spacing w:before="120" w:line="260" w:lineRule="atLeast"/>
        <w:jc w:val="center"/>
      </w:pPr>
      <w:r>
        <w:rPr>
          <w:rFonts w:ascii="Arial" w:eastAsia="Arial" w:hAnsi="Arial" w:cs="Arial"/>
          <w:color w:val="000000"/>
          <w:sz w:val="20"/>
        </w:rPr>
        <w:t>Freitag 13. Dezember 2019</w:t>
      </w:r>
    </w:p>
    <w:p w14:paraId="3E606162" w14:textId="77777777" w:rsidR="005078F9" w:rsidRDefault="005078F9">
      <w:pPr>
        <w:spacing w:line="240" w:lineRule="atLeast"/>
        <w:jc w:val="both"/>
      </w:pPr>
    </w:p>
    <w:p w14:paraId="1284D235"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C80FA6C" w14:textId="2343103D" w:rsidR="005078F9" w:rsidRDefault="005078F9">
      <w:pPr>
        <w:spacing w:before="120" w:line="220" w:lineRule="atLeast"/>
      </w:pPr>
      <w:r>
        <w:br/>
      </w:r>
      <w:r>
        <w:rPr>
          <w:noProof/>
        </w:rPr>
        <w:drawing>
          <wp:inline distT="0" distB="0" distL="0" distR="0" wp14:anchorId="6DB0AA81" wp14:editId="376B1CF7">
            <wp:extent cx="2857500" cy="374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B13B96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7</w:t>
      </w:r>
    </w:p>
    <w:p w14:paraId="4EBD93A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59D5DCE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GEORG MASCOLO, RONEN STEINKE</w:t>
      </w:r>
    </w:p>
    <w:p w14:paraId="7C87AFED" w14:textId="77777777" w:rsidR="005078F9" w:rsidRDefault="005078F9">
      <w:pPr>
        <w:keepNext/>
        <w:spacing w:before="240" w:line="340" w:lineRule="atLeast"/>
      </w:pPr>
      <w:r>
        <w:rPr>
          <w:rFonts w:ascii="Arial" w:eastAsia="Arial" w:hAnsi="Arial" w:cs="Arial"/>
          <w:b/>
          <w:color w:val="000000"/>
          <w:sz w:val="28"/>
        </w:rPr>
        <w:t>Body</w:t>
      </w:r>
    </w:p>
    <w:p w14:paraId="7C751187" w14:textId="11C3C7EF" w:rsidR="005078F9" w:rsidRDefault="005078F9">
      <w:pPr>
        <w:spacing w:line="60" w:lineRule="exact"/>
      </w:pPr>
      <w:r>
        <w:rPr>
          <w:noProof/>
        </w:rPr>
        <mc:AlternateContent>
          <mc:Choice Requires="wps">
            <w:drawing>
              <wp:anchor distT="0" distB="0" distL="114300" distR="114300" simplePos="0" relativeHeight="251785216" behindDoc="0" locked="0" layoutInCell="1" allowOverlap="1" wp14:anchorId="7E346F07" wp14:editId="54CB2E80">
                <wp:simplePos x="0" y="0"/>
                <wp:positionH relativeFrom="column">
                  <wp:posOffset>0</wp:posOffset>
                </wp:positionH>
                <wp:positionV relativeFrom="paragraph">
                  <wp:posOffset>25400</wp:posOffset>
                </wp:positionV>
                <wp:extent cx="6502400" cy="0"/>
                <wp:effectExtent l="15875" t="12700" r="15875" b="15875"/>
                <wp:wrapTopAndBottom/>
                <wp:docPr id="1359"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C460CC" id="Line 186"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6ct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2E60C1" w14:textId="77777777" w:rsidR="005078F9" w:rsidRDefault="005078F9"/>
    <w:p w14:paraId="38429791"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Zwischen Saudi-Arabien und der </w:t>
      </w:r>
      <w:r>
        <w:rPr>
          <w:rFonts w:ascii="Arial" w:eastAsia="Arial" w:hAnsi="Arial" w:cs="Arial"/>
          <w:b/>
          <w:i/>
          <w:color w:val="000000"/>
          <w:sz w:val="20"/>
          <w:u w:val="single"/>
        </w:rPr>
        <w:t>EU</w:t>
      </w:r>
      <w:r>
        <w:rPr>
          <w:rFonts w:ascii="Arial" w:eastAsia="Arial" w:hAnsi="Arial" w:cs="Arial"/>
          <w:color w:val="000000"/>
          <w:sz w:val="20"/>
        </w:rPr>
        <w:t xml:space="preserve"> bahnt sich eine engere Zusammenarbeit in der Bekämpfung des Extremismus an. Nach Informationen von </w:t>
      </w:r>
      <w:r>
        <w:rPr>
          <w:rFonts w:ascii="Arial" w:eastAsia="Arial" w:hAnsi="Arial" w:cs="Arial"/>
          <w:i/>
          <w:color w:val="000000"/>
          <w:sz w:val="20"/>
        </w:rPr>
        <w:t>Süddeutscher Zeitung,</w:t>
      </w:r>
      <w:r>
        <w:rPr>
          <w:rFonts w:ascii="Arial" w:eastAsia="Arial" w:hAnsi="Arial" w:cs="Arial"/>
          <w:color w:val="000000"/>
          <w:sz w:val="20"/>
        </w:rPr>
        <w:t xml:space="preserve"> NDR und WDR sind die </w:t>
      </w:r>
      <w:r>
        <w:rPr>
          <w:rFonts w:ascii="Arial" w:eastAsia="Arial" w:hAnsi="Arial" w:cs="Arial"/>
          <w:b/>
          <w:i/>
          <w:color w:val="000000"/>
          <w:sz w:val="20"/>
          <w:u w:val="single"/>
        </w:rPr>
        <w:t>europäischen</w:t>
      </w:r>
      <w:r>
        <w:rPr>
          <w:rFonts w:ascii="Arial" w:eastAsia="Arial" w:hAnsi="Arial" w:cs="Arial"/>
          <w:color w:val="000000"/>
          <w:sz w:val="20"/>
        </w:rPr>
        <w:t xml:space="preserve"> Mitgliedstaaten von Gilles de Kerchove, dem </w:t>
      </w:r>
      <w:r>
        <w:rPr>
          <w:rFonts w:ascii="Arial" w:eastAsia="Arial" w:hAnsi="Arial" w:cs="Arial"/>
          <w:b/>
          <w:i/>
          <w:color w:val="000000"/>
          <w:sz w:val="20"/>
          <w:u w:val="single"/>
        </w:rPr>
        <w:t>EU</w:t>
      </w:r>
      <w:r>
        <w:rPr>
          <w:rFonts w:ascii="Arial" w:eastAsia="Arial" w:hAnsi="Arial" w:cs="Arial"/>
          <w:color w:val="000000"/>
          <w:sz w:val="20"/>
        </w:rPr>
        <w:t xml:space="preserve">-Koordinator für Terrorismusbekämpfung, unterrichtet worden, dass man einen stärkeren Austausch beginnen wolle. Saudische Behörden sollen ,,auf höchster Ebene' zugesagt haben, jährlich mit ihren </w:t>
      </w:r>
      <w:r>
        <w:rPr>
          <w:rFonts w:ascii="Arial" w:eastAsia="Arial" w:hAnsi="Arial" w:cs="Arial"/>
          <w:b/>
          <w:i/>
          <w:color w:val="000000"/>
          <w:sz w:val="20"/>
          <w:u w:val="single"/>
        </w:rPr>
        <w:t>EU</w:t>
      </w:r>
      <w:r>
        <w:rPr>
          <w:rFonts w:ascii="Arial" w:eastAsia="Arial" w:hAnsi="Arial" w:cs="Arial"/>
          <w:color w:val="000000"/>
          <w:sz w:val="20"/>
        </w:rPr>
        <w:t xml:space="preserve">-Partnern Konsultationen ,,über extremistisches Material' zu führen, damit gemeint sei vor allem Propagandamaterial, das aus dem Golfstaat nach </w:t>
      </w:r>
      <w:r>
        <w:rPr>
          <w:rFonts w:ascii="Arial" w:eastAsia="Arial" w:hAnsi="Arial" w:cs="Arial"/>
          <w:b/>
          <w:i/>
          <w:color w:val="000000"/>
          <w:sz w:val="20"/>
          <w:u w:val="single"/>
        </w:rPr>
        <w:t>Europa</w:t>
      </w:r>
      <w:r>
        <w:rPr>
          <w:rFonts w:ascii="Arial" w:eastAsia="Arial" w:hAnsi="Arial" w:cs="Arial"/>
          <w:color w:val="000000"/>
          <w:sz w:val="20"/>
        </w:rPr>
        <w:t xml:space="preserve"> komme, aber auch radikale Lehrpläne für islamische Studien, ,,über Satellit oder Kabel übertragenen Fernsehsendungen aus Saudi-Arabien' oder Zuschüsse für radikale Prediger. </w:t>
      </w:r>
    </w:p>
    <w:p w14:paraId="6DBD6C24" w14:textId="77777777" w:rsidR="005078F9" w:rsidRDefault="005078F9">
      <w:pPr>
        <w:spacing w:before="200" w:line="260" w:lineRule="atLeast"/>
        <w:jc w:val="both"/>
      </w:pPr>
      <w:r>
        <w:rPr>
          <w:rFonts w:ascii="Arial" w:eastAsia="Arial" w:hAnsi="Arial" w:cs="Arial"/>
          <w:color w:val="000000"/>
          <w:sz w:val="20"/>
        </w:rPr>
        <w:t xml:space="preserve">  Saudi-Arabien wolle ,,für eine größere Transparenz der Finanzströme' sorgen, heißt es in einem vertraulichen Papier, das Ende November an die Mitgliedstaaten verschickt worden ist. Diese Offerte wolle die </w:t>
      </w:r>
      <w:r>
        <w:rPr>
          <w:rFonts w:ascii="Arial" w:eastAsia="Arial" w:hAnsi="Arial" w:cs="Arial"/>
          <w:b/>
          <w:i/>
          <w:color w:val="000000"/>
          <w:sz w:val="20"/>
          <w:u w:val="single"/>
        </w:rPr>
        <w:t>EU</w:t>
      </w:r>
      <w:r>
        <w:rPr>
          <w:rFonts w:ascii="Arial" w:eastAsia="Arial" w:hAnsi="Arial" w:cs="Arial"/>
          <w:color w:val="000000"/>
          <w:sz w:val="20"/>
        </w:rPr>
        <w:t xml:space="preserve"> annehmen, nachdem die Zusammenarbeit mit dem Königreich vor einem Jahr aus Protest gegen den Mord an dem saudischen Journalisten Jamal Khashoggi im saudischen Konsulat in Istanbul eingeschränkt worden war. Formal muss der Rat der </w:t>
      </w:r>
      <w:r>
        <w:rPr>
          <w:rFonts w:ascii="Arial" w:eastAsia="Arial" w:hAnsi="Arial" w:cs="Arial"/>
          <w:b/>
          <w:i/>
          <w:color w:val="000000"/>
          <w:sz w:val="20"/>
          <w:u w:val="single"/>
        </w:rPr>
        <w:t>EU</w:t>
      </w:r>
      <w:r>
        <w:rPr>
          <w:rFonts w:ascii="Arial" w:eastAsia="Arial" w:hAnsi="Arial" w:cs="Arial"/>
          <w:color w:val="000000"/>
          <w:sz w:val="20"/>
        </w:rPr>
        <w:t xml:space="preserve"> dem Vorhaben noch zustimmen, dies gilt aber als sicher. In der Bundesregierung heißt es, dass man die Offenheit Saudi-Arabiens begrüße.</w:t>
      </w:r>
    </w:p>
    <w:p w14:paraId="16EA9273" w14:textId="77777777" w:rsidR="005078F9" w:rsidRDefault="005078F9">
      <w:pPr>
        <w:spacing w:before="200" w:line="260" w:lineRule="atLeast"/>
        <w:jc w:val="both"/>
      </w:pPr>
      <w:r>
        <w:rPr>
          <w:rFonts w:ascii="Arial" w:eastAsia="Arial" w:hAnsi="Arial" w:cs="Arial"/>
          <w:color w:val="000000"/>
          <w:sz w:val="20"/>
        </w:rPr>
        <w:t xml:space="preserve">  Im Hinblick auf die Finanzierung islamistischer Strukturen in </w:t>
      </w:r>
      <w:r>
        <w:rPr>
          <w:rFonts w:ascii="Arial" w:eastAsia="Arial" w:hAnsi="Arial" w:cs="Arial"/>
          <w:b/>
          <w:i/>
          <w:color w:val="000000"/>
          <w:sz w:val="20"/>
          <w:u w:val="single"/>
        </w:rPr>
        <w:t>Europa</w:t>
      </w:r>
      <w:r>
        <w:rPr>
          <w:rFonts w:ascii="Arial" w:eastAsia="Arial" w:hAnsi="Arial" w:cs="Arial"/>
          <w:color w:val="000000"/>
          <w:sz w:val="20"/>
        </w:rPr>
        <w:t xml:space="preserve"> schreibt Kerchove: ,,Einer Reihe von Mitgliedstaaten ist es nicht gelungen, sich mit Saudi-Arabien über eine höhere Transparenz der Finanzströme zu einigen. Die Anstrengungen der </w:t>
      </w:r>
      <w:r>
        <w:rPr>
          <w:rFonts w:ascii="Arial" w:eastAsia="Arial" w:hAnsi="Arial" w:cs="Arial"/>
          <w:b/>
          <w:i/>
          <w:color w:val="000000"/>
          <w:sz w:val="20"/>
          <w:u w:val="single"/>
        </w:rPr>
        <w:t>EU</w:t>
      </w:r>
      <w:r>
        <w:rPr>
          <w:rFonts w:ascii="Arial" w:eastAsia="Arial" w:hAnsi="Arial" w:cs="Arial"/>
          <w:color w:val="000000"/>
          <w:sz w:val="20"/>
        </w:rPr>
        <w:t xml:space="preserve"> in diesem Zusammenhang tragen möglicherweise dazu bei, aus dieser Sackgasse herauszukommen.' Auch in Deutschland haben Sicherheitsbehörden in den vergangenen Jahren beobachtet, wie die salafistische Ideologie auch mit Geld aus Saudi-Arabien gefördert wurde. Offizielle saudische Stellen wiesen jedoch stets eine Verantwortung von sich. Die Spenden stammten von privaten Stiftungen, der Staat Saudi-Arabien habe auf sie keinen Einfluss. </w:t>
      </w:r>
    </w:p>
    <w:p w14:paraId="4000F283" w14:textId="77777777" w:rsidR="005078F9" w:rsidRDefault="005078F9">
      <w:pPr>
        <w:spacing w:before="200" w:line="260" w:lineRule="atLeast"/>
        <w:jc w:val="both"/>
      </w:pPr>
      <w:r>
        <w:rPr>
          <w:rFonts w:ascii="Arial" w:eastAsia="Arial" w:hAnsi="Arial" w:cs="Arial"/>
          <w:color w:val="000000"/>
          <w:sz w:val="20"/>
        </w:rPr>
        <w:t xml:space="preserve">  Schon 2016 legten Verfassungsschutz und Bundesnachrichtendienst einen ersten Bericht vor, der bis hinauf ins Kanzleramt ging. Namen von Stiftungen auch aus Kuwait und Katar fanden sich darin, ,,salafistische Missionierungsorganisationen aus den Golfstaaten vernetzen sich zunehmend mit Salafisten in </w:t>
      </w:r>
      <w:r>
        <w:rPr>
          <w:rFonts w:ascii="Arial" w:eastAsia="Arial" w:hAnsi="Arial" w:cs="Arial"/>
          <w:b/>
          <w:i/>
          <w:color w:val="000000"/>
          <w:sz w:val="20"/>
          <w:u w:val="single"/>
        </w:rPr>
        <w:t>Europa</w:t>
      </w:r>
      <w:r>
        <w:rPr>
          <w:rFonts w:ascii="Arial" w:eastAsia="Arial" w:hAnsi="Arial" w:cs="Arial"/>
          <w:color w:val="000000"/>
          <w:sz w:val="20"/>
        </w:rPr>
        <w:t xml:space="preserve"> und Deutschland', hieß es in dem Geheimdienstpapier. Eines der Beispiele betraf die in den USA wegen angeblicher Terror-Unterstützung verbotene ,,Revival of Islamic Heritage Society' aus Kuwait. Sie hatte im baden-württembergischen Fellbach-Oeffingen versucht, ein salafistisches Zentrum zu errichten, laut Verfassungsschutz </w:t>
      </w:r>
      <w:r>
        <w:rPr>
          <w:rFonts w:ascii="Arial" w:eastAsia="Arial" w:hAnsi="Arial" w:cs="Arial"/>
          <w:color w:val="000000"/>
          <w:sz w:val="20"/>
        </w:rPr>
        <w:lastRenderedPageBreak/>
        <w:t>,,Teil eines Strategieplanes zur Missionierung Süddeutschlands'. Seither haben Verfassungsschutz und BND eine gemeinsame Arbeitsgruppe eingerichtet, um diese saudischen Aktivitäten zu beobachten.</w:t>
      </w:r>
    </w:p>
    <w:p w14:paraId="7F644FEC" w14:textId="77777777" w:rsidR="005078F9" w:rsidRDefault="005078F9">
      <w:pPr>
        <w:spacing w:before="200" w:line="260" w:lineRule="atLeast"/>
        <w:jc w:val="both"/>
      </w:pPr>
      <w:r>
        <w:rPr>
          <w:rFonts w:ascii="Arial" w:eastAsia="Arial" w:hAnsi="Arial" w:cs="Arial"/>
          <w:color w:val="000000"/>
          <w:sz w:val="20"/>
        </w:rPr>
        <w:t xml:space="preserve">  In dem aktuellen </w:t>
      </w:r>
      <w:r>
        <w:rPr>
          <w:rFonts w:ascii="Arial" w:eastAsia="Arial" w:hAnsi="Arial" w:cs="Arial"/>
          <w:b/>
          <w:i/>
          <w:color w:val="000000"/>
          <w:sz w:val="20"/>
          <w:u w:val="single"/>
        </w:rPr>
        <w:t>EU</w:t>
      </w:r>
      <w:r>
        <w:rPr>
          <w:rFonts w:ascii="Arial" w:eastAsia="Arial" w:hAnsi="Arial" w:cs="Arial"/>
          <w:color w:val="000000"/>
          <w:sz w:val="20"/>
        </w:rPr>
        <w:t xml:space="preserve">-Papier nun weist der Terrorismusbekämpfer Kerchove darauf hin, ,,dass in den vergangenen Jahrzehnten die extremistische islamistische Ideologie weltweit unter den muslimischen Bevölkerungsgruppen - auch in </w:t>
      </w:r>
      <w:r>
        <w:rPr>
          <w:rFonts w:ascii="Arial" w:eastAsia="Arial" w:hAnsi="Arial" w:cs="Arial"/>
          <w:b/>
          <w:i/>
          <w:color w:val="000000"/>
          <w:sz w:val="20"/>
          <w:u w:val="single"/>
        </w:rPr>
        <w:t>Europa</w:t>
      </w:r>
      <w:r>
        <w:rPr>
          <w:rFonts w:ascii="Arial" w:eastAsia="Arial" w:hAnsi="Arial" w:cs="Arial"/>
          <w:color w:val="000000"/>
          <w:sz w:val="20"/>
        </w:rPr>
        <w:t xml:space="preserve"> - aktiv beworben wurde, mit Finanzmitteln aus der Golfregion und durch von dort betriebene Missionierung, auch aus privaten Quellen.' Besonders geht es offenbar um Stipendien des Golfstaates, die sich speziell an </w:t>
      </w:r>
      <w:r>
        <w:rPr>
          <w:rFonts w:ascii="Arial" w:eastAsia="Arial" w:hAnsi="Arial" w:cs="Arial"/>
          <w:b/>
          <w:i/>
          <w:color w:val="000000"/>
          <w:sz w:val="20"/>
          <w:u w:val="single"/>
        </w:rPr>
        <w:t>europäische</w:t>
      </w:r>
      <w:r>
        <w:rPr>
          <w:rFonts w:ascii="Arial" w:eastAsia="Arial" w:hAnsi="Arial" w:cs="Arial"/>
          <w:color w:val="000000"/>
          <w:sz w:val="20"/>
        </w:rPr>
        <w:t xml:space="preserve"> Prediger richten. Dies gebe, so die Einschätzung der </w:t>
      </w:r>
      <w:r>
        <w:rPr>
          <w:rFonts w:ascii="Arial" w:eastAsia="Arial" w:hAnsi="Arial" w:cs="Arial"/>
          <w:b/>
          <w:i/>
          <w:color w:val="000000"/>
          <w:sz w:val="20"/>
          <w:u w:val="single"/>
        </w:rPr>
        <w:t>EU</w:t>
      </w:r>
      <w:r>
        <w:rPr>
          <w:rFonts w:ascii="Arial" w:eastAsia="Arial" w:hAnsi="Arial" w:cs="Arial"/>
          <w:color w:val="000000"/>
          <w:sz w:val="20"/>
        </w:rPr>
        <w:t>-Experten, ,,Anlass zu Bedenken', denn damit wolle Saudi-Arabien ,,möglicherweise die weltweite Verbreitung extremistischer Ideologie fördern'.</w:t>
      </w:r>
    </w:p>
    <w:p w14:paraId="465B03C0" w14:textId="77777777" w:rsidR="005078F9" w:rsidRDefault="005078F9">
      <w:pPr>
        <w:spacing w:before="240" w:line="260" w:lineRule="atLeast"/>
      </w:pPr>
      <w:r>
        <w:rPr>
          <w:rFonts w:ascii="Arial" w:eastAsia="Arial" w:hAnsi="Arial" w:cs="Arial"/>
          <w:b/>
          <w:color w:val="000000"/>
          <w:sz w:val="20"/>
        </w:rPr>
        <w:t xml:space="preserve">Die </w:t>
      </w:r>
      <w:r>
        <w:rPr>
          <w:rFonts w:ascii="Arial" w:eastAsia="Arial" w:hAnsi="Arial" w:cs="Arial"/>
          <w:b/>
          <w:i/>
          <w:color w:val="000000"/>
          <w:sz w:val="20"/>
          <w:u w:val="single"/>
        </w:rPr>
        <w:t>EU</w:t>
      </w:r>
      <w:r>
        <w:rPr>
          <w:rFonts w:ascii="Arial" w:eastAsia="Arial" w:hAnsi="Arial" w:cs="Arial"/>
          <w:b/>
          <w:color w:val="000000"/>
          <w:sz w:val="20"/>
        </w:rPr>
        <w:t xml:space="preserve"> hatte die Kooperation nach  dem Mord an dem  Journalisten  Khashoggi eingeschränkt </w:t>
      </w:r>
    </w:p>
    <w:p w14:paraId="2CABAFB2" w14:textId="77777777" w:rsidR="005078F9" w:rsidRDefault="005078F9">
      <w:pPr>
        <w:spacing w:before="240" w:line="260" w:lineRule="atLeast"/>
      </w:pPr>
      <w:r>
        <w:rPr>
          <w:rFonts w:ascii="Arial" w:eastAsia="Arial" w:hAnsi="Arial" w:cs="Arial"/>
          <w:b/>
          <w:color w:val="000000"/>
          <w:sz w:val="20"/>
        </w:rPr>
        <w:t xml:space="preserve">Saudische Stipendien für Prediger in </w:t>
      </w:r>
      <w:r>
        <w:rPr>
          <w:rFonts w:ascii="Arial" w:eastAsia="Arial" w:hAnsi="Arial" w:cs="Arial"/>
          <w:b/>
          <w:i/>
          <w:color w:val="000000"/>
          <w:sz w:val="20"/>
          <w:u w:val="single"/>
        </w:rPr>
        <w:t>Europa</w:t>
      </w:r>
      <w:r>
        <w:rPr>
          <w:rFonts w:ascii="Arial" w:eastAsia="Arial" w:hAnsi="Arial" w:cs="Arial"/>
          <w:b/>
          <w:color w:val="000000"/>
          <w:sz w:val="20"/>
        </w:rPr>
        <w:t xml:space="preserve"> geben laut Brüsseler Experten ,,Anlass zu Bedenken'</w:t>
      </w:r>
    </w:p>
    <w:p w14:paraId="51801C6D" w14:textId="77777777" w:rsidR="005078F9" w:rsidRDefault="005078F9">
      <w:pPr>
        <w:keepNext/>
        <w:spacing w:before="240" w:line="340" w:lineRule="atLeast"/>
      </w:pPr>
      <w:r>
        <w:rPr>
          <w:rFonts w:ascii="Arial" w:eastAsia="Arial" w:hAnsi="Arial" w:cs="Arial"/>
          <w:b/>
          <w:color w:val="000000"/>
          <w:sz w:val="28"/>
        </w:rPr>
        <w:t>Classification</w:t>
      </w:r>
    </w:p>
    <w:p w14:paraId="3ACF567E" w14:textId="3D163A5F" w:rsidR="005078F9" w:rsidRDefault="005078F9">
      <w:pPr>
        <w:spacing w:line="60" w:lineRule="exact"/>
      </w:pPr>
      <w:r>
        <w:rPr>
          <w:noProof/>
        </w:rPr>
        <mc:AlternateContent>
          <mc:Choice Requires="wps">
            <w:drawing>
              <wp:anchor distT="0" distB="0" distL="114300" distR="114300" simplePos="0" relativeHeight="251829248" behindDoc="0" locked="0" layoutInCell="1" allowOverlap="1" wp14:anchorId="3C944AEA" wp14:editId="1C0313AB">
                <wp:simplePos x="0" y="0"/>
                <wp:positionH relativeFrom="column">
                  <wp:posOffset>0</wp:posOffset>
                </wp:positionH>
                <wp:positionV relativeFrom="paragraph">
                  <wp:posOffset>25400</wp:posOffset>
                </wp:positionV>
                <wp:extent cx="6502400" cy="0"/>
                <wp:effectExtent l="15875" t="19050" r="15875" b="19050"/>
                <wp:wrapTopAndBottom/>
                <wp:docPr id="1358"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C156A" id="Line 229"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j4A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35F1E5" w14:textId="77777777" w:rsidR="005078F9" w:rsidRDefault="005078F9">
      <w:pPr>
        <w:spacing w:line="120" w:lineRule="exact"/>
      </w:pPr>
    </w:p>
    <w:p w14:paraId="138DBB0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F4CD76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1F07EC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23C9BD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GEHEIMDIENSTE (89%); ISLAM &amp; MUSLIME (89%); POLITIK (89%); TERRORISMUS (89%); ÖFFENTLICHE POLITIK (89%); STIFTUNGEN (88%); TERRORISMUSBEKÄMPFUNG (78%); SPENDEN &amp; ZUSCHÜSSE (74%); BEVÖLKERUNGSZAHLEN &amp; DEMOGRAFIE (62%)</w:t>
      </w:r>
      <w:r>
        <w:br/>
      </w:r>
      <w:r>
        <w:br/>
      </w:r>
    </w:p>
    <w:p w14:paraId="6A346BFD"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AL MUDON INTERNATIONAL REAL ESTATE CO KSCC (53%)</w:t>
      </w:r>
      <w:r>
        <w:br/>
      </w:r>
      <w:r>
        <w:br/>
      </w:r>
    </w:p>
    <w:p w14:paraId="781FBFAA"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(83%)</w:t>
      </w:r>
      <w:r>
        <w:br/>
      </w:r>
      <w:r>
        <w:br/>
      </w:r>
    </w:p>
    <w:p w14:paraId="7508D17E"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ALMUDON (KUW) (53%)</w:t>
      </w:r>
      <w:r>
        <w:br/>
      </w:r>
      <w:r>
        <w:br/>
      </w:r>
    </w:p>
    <w:p w14:paraId="6E59CEF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NAICS531110 LESSORS OF RESIDENTIAL BUILDINGS &amp; DWELLINGS (53%); SIC6513 OPERATORS OF APARTMENT BUILDINGS (53%)</w:t>
      </w:r>
      <w:r>
        <w:br/>
      </w:r>
      <w:r>
        <w:br/>
      </w:r>
    </w:p>
    <w:p w14:paraId="06661E92"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ISTANBUL, TÜRKEI (79%); RIAD, SAUDI-ARABIEN (79%); BERLIN, DEUTSCHLAND (58%);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GOLFSTAAAEN (94%); HAUPTSTADTREGION BRÜSSEL (79%); BADEN-WÜRTTEMBERG, DEUTSCHLAND (58%); </w:t>
      </w:r>
      <w:r>
        <w:rPr>
          <w:rFonts w:ascii="Arial" w:eastAsia="Arial" w:hAnsi="Arial" w:cs="Arial"/>
          <w:b/>
          <w:i/>
          <w:color w:val="000000"/>
          <w:sz w:val="20"/>
          <w:u w:val="single"/>
        </w:rPr>
        <w:t>EUROPA</w:t>
      </w:r>
      <w:r>
        <w:rPr>
          <w:rFonts w:ascii="Arial" w:eastAsia="Arial" w:hAnsi="Arial" w:cs="Arial"/>
          <w:color w:val="000000"/>
          <w:sz w:val="20"/>
        </w:rPr>
        <w:t xml:space="preserve"> (93%); KUWAIT (92%); SAUDI-ARABIEN (91%); DEUTSCHLAND (89%); KATAR (79%)</w:t>
      </w:r>
      <w:r>
        <w:br/>
      </w:r>
      <w:r>
        <w:br/>
      </w:r>
    </w:p>
    <w:p w14:paraId="16AF811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65F8E03E" w14:textId="77777777" w:rsidR="005078F9" w:rsidRDefault="005078F9"/>
    <w:p w14:paraId="17BF98E5" w14:textId="1324700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73280" behindDoc="0" locked="0" layoutInCell="1" allowOverlap="1" wp14:anchorId="200AD817" wp14:editId="716036D5">
                <wp:simplePos x="0" y="0"/>
                <wp:positionH relativeFrom="column">
                  <wp:posOffset>0</wp:posOffset>
                </wp:positionH>
                <wp:positionV relativeFrom="paragraph">
                  <wp:posOffset>127000</wp:posOffset>
                </wp:positionV>
                <wp:extent cx="6502400" cy="0"/>
                <wp:effectExtent l="6350" t="8255" r="6350" b="10795"/>
                <wp:wrapNone/>
                <wp:docPr id="1357" name="Lin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307430" id="Line 272"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LdAE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C595206" w14:textId="77777777" w:rsidR="005078F9" w:rsidRDefault="005078F9">
      <w:pPr>
        <w:sectPr w:rsidR="005078F9">
          <w:headerReference w:type="even" r:id="rId583"/>
          <w:headerReference w:type="default" r:id="rId584"/>
          <w:footerReference w:type="even" r:id="rId585"/>
          <w:footerReference w:type="default" r:id="rId586"/>
          <w:headerReference w:type="first" r:id="rId587"/>
          <w:footerReference w:type="first" r:id="rId588"/>
          <w:pgSz w:w="12240" w:h="15840"/>
          <w:pgMar w:top="840" w:right="1000" w:bottom="840" w:left="1000" w:header="400" w:footer="400" w:gutter="0"/>
          <w:cols w:space="720"/>
          <w:titlePg/>
        </w:sectPr>
      </w:pPr>
    </w:p>
    <w:p w14:paraId="79AC78EF" w14:textId="77777777" w:rsidR="005078F9" w:rsidRDefault="005078F9"/>
    <w:p w14:paraId="68A850F9" w14:textId="77777777" w:rsidR="005078F9" w:rsidRDefault="005078F9">
      <w:pPr>
        <w:spacing w:before="240" w:after="200" w:line="340" w:lineRule="atLeast"/>
        <w:jc w:val="center"/>
        <w:outlineLvl w:val="0"/>
        <w:rPr>
          <w:rFonts w:ascii="Arial" w:hAnsi="Arial" w:cs="Arial"/>
          <w:b/>
          <w:bCs/>
          <w:kern w:val="32"/>
          <w:sz w:val="32"/>
          <w:szCs w:val="32"/>
        </w:rPr>
      </w:pPr>
      <w:hyperlink r:id="rId589" w:history="1">
        <w:r>
          <w:rPr>
            <w:rFonts w:ascii="Arial" w:eastAsia="Arial" w:hAnsi="Arial" w:cs="Arial"/>
            <w:b/>
            <w:bCs/>
            <w:i/>
            <w:color w:val="0077CC"/>
            <w:kern w:val="32"/>
            <w:sz w:val="28"/>
            <w:szCs w:val="32"/>
            <w:u w:val="single"/>
            <w:shd w:val="clear" w:color="auto" w:fill="FFFFFF"/>
          </w:rPr>
          <w:t xml:space="preserve">Streit um den Green Deal und das Geld; Die Staats- und Regierungschefs der </w:t>
        </w:r>
      </w:hyperlink>
      <w:hyperlink r:id="rId590" w:history="1">
        <w:r>
          <w:rPr>
            <w:rFonts w:ascii="Arial" w:eastAsia="Arial" w:hAnsi="Arial" w:cs="Arial"/>
            <w:b/>
            <w:bCs/>
            <w:i/>
            <w:color w:val="0077CC"/>
            <w:kern w:val="32"/>
            <w:sz w:val="28"/>
            <w:szCs w:val="32"/>
            <w:u w:val="single"/>
            <w:shd w:val="clear" w:color="auto" w:fill="FFFFFF"/>
          </w:rPr>
          <w:t>EU</w:t>
        </w:r>
      </w:hyperlink>
      <w:hyperlink r:id="rId591" w:history="1">
        <w:r>
          <w:rPr>
            <w:rFonts w:ascii="Arial" w:eastAsia="Arial" w:hAnsi="Arial" w:cs="Arial"/>
            <w:b/>
            <w:bCs/>
            <w:i/>
            <w:color w:val="0077CC"/>
            <w:kern w:val="32"/>
            <w:sz w:val="28"/>
            <w:szCs w:val="32"/>
            <w:u w:val="single"/>
            <w:shd w:val="clear" w:color="auto" w:fill="FFFFFF"/>
          </w:rPr>
          <w:t xml:space="preserve"> verhandeln auf ihrem Gipfel über ehrgeizige Ziele und viele Milliarden</w:t>
        </w:r>
      </w:hyperlink>
    </w:p>
    <w:p w14:paraId="1C374CE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08D2736" w14:textId="77777777" w:rsidR="005078F9" w:rsidRDefault="005078F9">
      <w:pPr>
        <w:spacing w:before="120" w:line="260" w:lineRule="atLeast"/>
        <w:jc w:val="center"/>
      </w:pPr>
      <w:r>
        <w:rPr>
          <w:rFonts w:ascii="Arial" w:eastAsia="Arial" w:hAnsi="Arial" w:cs="Arial"/>
          <w:color w:val="000000"/>
          <w:sz w:val="20"/>
        </w:rPr>
        <w:t>Freitag 13. Dezember 2019</w:t>
      </w:r>
    </w:p>
    <w:p w14:paraId="1226036F" w14:textId="77777777" w:rsidR="005078F9" w:rsidRDefault="005078F9">
      <w:pPr>
        <w:spacing w:line="240" w:lineRule="atLeast"/>
        <w:jc w:val="both"/>
      </w:pPr>
    </w:p>
    <w:p w14:paraId="575E715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D301E41" w14:textId="72F7C576" w:rsidR="005078F9" w:rsidRDefault="005078F9">
      <w:pPr>
        <w:spacing w:before="120" w:line="220" w:lineRule="atLeast"/>
      </w:pPr>
      <w:r>
        <w:br/>
      </w:r>
      <w:r>
        <w:rPr>
          <w:noProof/>
        </w:rPr>
        <w:drawing>
          <wp:inline distT="0" distB="0" distL="0" distR="0" wp14:anchorId="2D89F7D2" wp14:editId="1189EA8C">
            <wp:extent cx="2857500" cy="374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A058E2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8</w:t>
      </w:r>
    </w:p>
    <w:p w14:paraId="622B9FF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3EA4EE9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 BEISEL,</w:t>
      </w:r>
      <w:r>
        <w:br/>
      </w:r>
      <w:r>
        <w:br/>
      </w:r>
      <w:r>
        <w:rPr>
          <w:rFonts w:ascii="Arial" w:eastAsia="Arial" w:hAnsi="Arial" w:cs="Arial"/>
          <w:color w:val="000000"/>
          <w:sz w:val="20"/>
        </w:rPr>
        <w:t>BJÖRN FINKE, MATTHIAS KOLB</w:t>
      </w:r>
    </w:p>
    <w:p w14:paraId="58612C15" w14:textId="77777777" w:rsidR="005078F9" w:rsidRDefault="005078F9">
      <w:pPr>
        <w:keepNext/>
        <w:spacing w:before="240" w:line="340" w:lineRule="atLeast"/>
      </w:pPr>
      <w:r>
        <w:rPr>
          <w:rFonts w:ascii="Arial" w:eastAsia="Arial" w:hAnsi="Arial" w:cs="Arial"/>
          <w:b/>
          <w:color w:val="000000"/>
          <w:sz w:val="28"/>
        </w:rPr>
        <w:t>Body</w:t>
      </w:r>
    </w:p>
    <w:p w14:paraId="22E501B0" w14:textId="04D47EF7" w:rsidR="005078F9" w:rsidRDefault="005078F9">
      <w:pPr>
        <w:spacing w:line="60" w:lineRule="exact"/>
      </w:pPr>
      <w:r>
        <w:rPr>
          <w:noProof/>
        </w:rPr>
        <mc:AlternateContent>
          <mc:Choice Requires="wps">
            <w:drawing>
              <wp:anchor distT="0" distB="0" distL="114300" distR="114300" simplePos="0" relativeHeight="251786240" behindDoc="0" locked="0" layoutInCell="1" allowOverlap="1" wp14:anchorId="5B109F1B" wp14:editId="34C1AB46">
                <wp:simplePos x="0" y="0"/>
                <wp:positionH relativeFrom="column">
                  <wp:posOffset>0</wp:posOffset>
                </wp:positionH>
                <wp:positionV relativeFrom="paragraph">
                  <wp:posOffset>25400</wp:posOffset>
                </wp:positionV>
                <wp:extent cx="6502400" cy="0"/>
                <wp:effectExtent l="15875" t="19685" r="15875" b="18415"/>
                <wp:wrapTopAndBottom/>
                <wp:docPr id="1356"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9532B" id="Line 187"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Uwt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7E9188" w14:textId="77777777" w:rsidR="005078F9" w:rsidRDefault="005078F9"/>
    <w:p w14:paraId="00A1EB06"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Als Ursula von der Leyen ihren Klimaplan ,,Green Deal' am Mittwoch vorstellte, sprach sie von einem ,,Mann auf dem Mond'-Moment für </w:t>
      </w:r>
      <w:r>
        <w:rPr>
          <w:rFonts w:ascii="Arial" w:eastAsia="Arial" w:hAnsi="Arial" w:cs="Arial"/>
          <w:b/>
          <w:i/>
          <w:color w:val="000000"/>
          <w:sz w:val="20"/>
          <w:u w:val="single"/>
        </w:rPr>
        <w:t>Europa</w:t>
      </w:r>
      <w:r>
        <w:rPr>
          <w:rFonts w:ascii="Arial" w:eastAsia="Arial" w:hAnsi="Arial" w:cs="Arial"/>
          <w:color w:val="000000"/>
          <w:sz w:val="20"/>
        </w:rPr>
        <w:t xml:space="preserve">. Schon am Tag darauf aber wurde klar, dass sich die </w:t>
      </w:r>
      <w:r>
        <w:rPr>
          <w:rFonts w:ascii="Arial" w:eastAsia="Arial" w:hAnsi="Arial" w:cs="Arial"/>
          <w:b/>
          <w:i/>
          <w:color w:val="000000"/>
          <w:sz w:val="20"/>
          <w:u w:val="single"/>
        </w:rPr>
        <w:t>EU</w:t>
      </w:r>
      <w:r>
        <w:rPr>
          <w:rFonts w:ascii="Arial" w:eastAsia="Arial" w:hAnsi="Arial" w:cs="Arial"/>
          <w:color w:val="000000"/>
          <w:sz w:val="20"/>
        </w:rPr>
        <w:t xml:space="preserve"> derzeit eher noch in ihrer ,,Mann auf dem Kran'-Phase befindet: Vor Beginn des </w:t>
      </w:r>
      <w:r>
        <w:rPr>
          <w:rFonts w:ascii="Arial" w:eastAsia="Arial" w:hAnsi="Arial" w:cs="Arial"/>
          <w:b/>
          <w:i/>
          <w:color w:val="000000"/>
          <w:sz w:val="20"/>
          <w:u w:val="single"/>
        </w:rPr>
        <w:t>EU</w:t>
      </w:r>
      <w:r>
        <w:rPr>
          <w:rFonts w:ascii="Arial" w:eastAsia="Arial" w:hAnsi="Arial" w:cs="Arial"/>
          <w:color w:val="000000"/>
          <w:sz w:val="20"/>
        </w:rPr>
        <w:t xml:space="preserve">-Gipfels war es Greenpeace-Aktivisten trotz strenger Sicherheitsmaßnahmen gelungen, mit einem Transparent am Gebäude des </w:t>
      </w:r>
      <w:r>
        <w:rPr>
          <w:rFonts w:ascii="Arial" w:eastAsia="Arial" w:hAnsi="Arial" w:cs="Arial"/>
          <w:b/>
          <w:i/>
          <w:color w:val="000000"/>
          <w:sz w:val="20"/>
          <w:u w:val="single"/>
        </w:rPr>
        <w:t>Europäischen</w:t>
      </w:r>
      <w:r>
        <w:rPr>
          <w:rFonts w:ascii="Arial" w:eastAsia="Arial" w:hAnsi="Arial" w:cs="Arial"/>
          <w:color w:val="000000"/>
          <w:sz w:val="20"/>
        </w:rPr>
        <w:t xml:space="preserve"> Rats mehr Klimaschutz einzufordern. Die Brüsseler Polizei musste mit Kränen anrücken, um Banner und Demonstranten zu entfernen.</w:t>
      </w:r>
    </w:p>
    <w:p w14:paraId="5EC1E5C6" w14:textId="77777777" w:rsidR="005078F9" w:rsidRDefault="005078F9">
      <w:pPr>
        <w:spacing w:before="200" w:line="260" w:lineRule="atLeast"/>
        <w:jc w:val="both"/>
      </w:pPr>
      <w:r>
        <w:rPr>
          <w:rFonts w:ascii="Arial" w:eastAsia="Arial" w:hAnsi="Arial" w:cs="Arial"/>
          <w:color w:val="000000"/>
          <w:sz w:val="20"/>
        </w:rPr>
        <w:t xml:space="preserve">  Die Episode zeigt, dass die </w:t>
      </w:r>
      <w:r>
        <w:rPr>
          <w:rFonts w:ascii="Arial" w:eastAsia="Arial" w:hAnsi="Arial" w:cs="Arial"/>
          <w:b/>
          <w:i/>
          <w:color w:val="000000"/>
          <w:sz w:val="20"/>
          <w:u w:val="single"/>
        </w:rPr>
        <w:t>EU</w:t>
      </w:r>
      <w:r>
        <w:rPr>
          <w:rFonts w:ascii="Arial" w:eastAsia="Arial" w:hAnsi="Arial" w:cs="Arial"/>
          <w:color w:val="000000"/>
          <w:sz w:val="20"/>
        </w:rPr>
        <w:t xml:space="preserve"> noch ein Stück davon entfernt ist, die ehrgeizigen Pläne der Kommissionspräsidentin zu verwirklichen. Zu Beginn des ersten Gipfeltages am Donnerstag war noch nicht einmal die Grundfrage geklärt: Können sich die Staats- und Regierungschefs tatsächlich darauf einigen, dass die </w:t>
      </w:r>
      <w:r>
        <w:rPr>
          <w:rFonts w:ascii="Arial" w:eastAsia="Arial" w:hAnsi="Arial" w:cs="Arial"/>
          <w:b/>
          <w:i/>
          <w:color w:val="000000"/>
          <w:sz w:val="20"/>
          <w:u w:val="single"/>
        </w:rPr>
        <w:t>EU</w:t>
      </w:r>
      <w:r>
        <w:rPr>
          <w:rFonts w:ascii="Arial" w:eastAsia="Arial" w:hAnsi="Arial" w:cs="Arial"/>
          <w:color w:val="000000"/>
          <w:sz w:val="20"/>
        </w:rPr>
        <w:t xml:space="preserve"> bis 2050 klimaneutral werden soll, also nicht mehr Schadstoffe in die Atmosphäre entlässt, als gleichzeitig anderswo eingespart werden? </w:t>
      </w:r>
    </w:p>
    <w:p w14:paraId="4F98B74B" w14:textId="77777777" w:rsidR="005078F9" w:rsidRDefault="005078F9">
      <w:pPr>
        <w:spacing w:before="200" w:line="260" w:lineRule="atLeast"/>
        <w:jc w:val="both"/>
      </w:pPr>
      <w:r>
        <w:rPr>
          <w:rFonts w:ascii="Arial" w:eastAsia="Arial" w:hAnsi="Arial" w:cs="Arial"/>
          <w:color w:val="000000"/>
          <w:sz w:val="20"/>
        </w:rPr>
        <w:t xml:space="preserve">  ,,Ich hoffe, dass das gelingt. Das wäre ein starkes Zeichen', sagte Kanzlerin Angela Merkel, als sie am Donnerstag beim Treffen ankommt. Charles Michel, der als neuer Ratspräsident seinen ersten Gipfel leitete, hatte bereits vorab gesagt, dass die </w:t>
      </w:r>
      <w:r>
        <w:rPr>
          <w:rFonts w:ascii="Arial" w:eastAsia="Arial" w:hAnsi="Arial" w:cs="Arial"/>
          <w:b/>
          <w:i/>
          <w:color w:val="000000"/>
          <w:sz w:val="20"/>
          <w:u w:val="single"/>
        </w:rPr>
        <w:t>EU</w:t>
      </w:r>
      <w:r>
        <w:rPr>
          <w:rFonts w:ascii="Arial" w:eastAsia="Arial" w:hAnsi="Arial" w:cs="Arial"/>
          <w:color w:val="000000"/>
          <w:sz w:val="20"/>
        </w:rPr>
        <w:t xml:space="preserve"> mit einer Entscheidung für dieses Ziel eine weltweite Führungsrolle einnehmen könnte - was ganz im Sinne Ursula von der Leyens und ihrer Pläne für eine ,,geopolitische Kommission' sein dürfte. Sanna Marin, erst seit zwei Tagen Premierministerin von Finnland, mahnte: ,,Es geht um die Zukunft unserer Kinder.'</w:t>
      </w:r>
    </w:p>
    <w:p w14:paraId="30BC9FCC" w14:textId="77777777" w:rsidR="005078F9" w:rsidRDefault="005078F9">
      <w:pPr>
        <w:spacing w:before="200" w:line="260" w:lineRule="atLeast"/>
        <w:jc w:val="both"/>
      </w:pPr>
      <w:r>
        <w:rPr>
          <w:rFonts w:ascii="Arial" w:eastAsia="Arial" w:hAnsi="Arial" w:cs="Arial"/>
          <w:color w:val="000000"/>
          <w:sz w:val="20"/>
        </w:rPr>
        <w:t>  Aber so einmütig, wie es vor Beginn des Gipfels klang, ist die Lage nicht. Es ist schon der zweite Versuch, sich auf das Ziel für 2050 zu einigen. Als das Thema im Juni auf der Tagesordnung stand, scheiterte eine Einigung an vier Mitgliedstaaten: Estland hat seine Meinung geändert, aber Ungarn, Tschechien und Polen gaben sich vor dem Gipfel weiter zurückhaltend.</w:t>
      </w:r>
    </w:p>
    <w:p w14:paraId="4F4B2FFF" w14:textId="77777777" w:rsidR="005078F9" w:rsidRDefault="005078F9">
      <w:pPr>
        <w:spacing w:before="200" w:line="260" w:lineRule="atLeast"/>
        <w:jc w:val="both"/>
      </w:pPr>
      <w:r>
        <w:rPr>
          <w:rFonts w:ascii="Arial" w:eastAsia="Arial" w:hAnsi="Arial" w:cs="Arial"/>
          <w:color w:val="000000"/>
          <w:sz w:val="20"/>
        </w:rPr>
        <w:t xml:space="preserve">  ,,Ohne Atomkraft ist das für die tschechische Republik nicht möglich', sagte Premier Andrej Babiš. Die </w:t>
      </w:r>
      <w:r>
        <w:rPr>
          <w:rFonts w:ascii="Arial" w:eastAsia="Arial" w:hAnsi="Arial" w:cs="Arial"/>
          <w:b/>
          <w:i/>
          <w:color w:val="000000"/>
          <w:sz w:val="20"/>
          <w:u w:val="single"/>
        </w:rPr>
        <w:t>EU</w:t>
      </w:r>
      <w:r>
        <w:rPr>
          <w:rFonts w:ascii="Arial" w:eastAsia="Arial" w:hAnsi="Arial" w:cs="Arial"/>
          <w:color w:val="000000"/>
          <w:sz w:val="20"/>
        </w:rPr>
        <w:t xml:space="preserve">-Kommission und die anderen Regierungschefs müssten daher festschreiben, dass Kernkraft als ,,saubere Energiequelle' gelte. Tschechien will wegen des Rückgangs bei der Kohle den Anteil der Atomkraft am Strom-Mix </w:t>
      </w:r>
      <w:r>
        <w:rPr>
          <w:rFonts w:ascii="Arial" w:eastAsia="Arial" w:hAnsi="Arial" w:cs="Arial"/>
          <w:color w:val="000000"/>
          <w:sz w:val="20"/>
        </w:rPr>
        <w:lastRenderedPageBreak/>
        <w:t xml:space="preserve">bis 2040 auf die Hälfte erhöhen. Manche Länder - etwa Österreich - protestieren aber heftig dagegen, dass es zulässig sein soll, Klimaziele durch den Einsatz von Atomkraft zu erreichen. Polen dagegen erzeugt 77 Prozent seiner Energie aus Kohle, ein weit höherer Anteil als in den anderen </w:t>
      </w:r>
      <w:r>
        <w:rPr>
          <w:rFonts w:ascii="Arial" w:eastAsia="Arial" w:hAnsi="Arial" w:cs="Arial"/>
          <w:b/>
          <w:i/>
          <w:color w:val="000000"/>
          <w:sz w:val="20"/>
          <w:u w:val="single"/>
        </w:rPr>
        <w:t>EU</w:t>
      </w:r>
      <w:r>
        <w:rPr>
          <w:rFonts w:ascii="Arial" w:eastAsia="Arial" w:hAnsi="Arial" w:cs="Arial"/>
          <w:color w:val="000000"/>
          <w:sz w:val="20"/>
        </w:rPr>
        <w:t xml:space="preserve">-Ländern. ,,Deshalb sind die Kosten für die Energie-Transformation in Polen auch sehr viel höher als in Ländern, die in den vergangenen Jahrzehnten mehr Glück hatten', sagte Premierminister Mateusz Morawiecki. Er hofft auf Zahlungen aus einem Übergangsmechanismus, den von der Leyen als Element ihres ,,Grünen Deals' angekündigt hat. Doch konkrete Finanzzusagen sind schwierig, da die Größe des </w:t>
      </w:r>
      <w:r>
        <w:rPr>
          <w:rFonts w:ascii="Arial" w:eastAsia="Arial" w:hAnsi="Arial" w:cs="Arial"/>
          <w:b/>
          <w:i/>
          <w:color w:val="000000"/>
          <w:sz w:val="20"/>
          <w:u w:val="single"/>
        </w:rPr>
        <w:t>EU</w:t>
      </w:r>
      <w:r>
        <w:rPr>
          <w:rFonts w:ascii="Arial" w:eastAsia="Arial" w:hAnsi="Arial" w:cs="Arial"/>
          <w:color w:val="000000"/>
          <w:sz w:val="20"/>
        </w:rPr>
        <w:t xml:space="preserve">-Haushalts unklar ist. Die Staaten verhandeln gerade über den siebenjährigen Finanzrahmen für 2021 bis 2027. </w:t>
      </w:r>
    </w:p>
    <w:p w14:paraId="127D3024" w14:textId="77777777" w:rsidR="005078F9" w:rsidRDefault="005078F9">
      <w:pPr>
        <w:spacing w:before="200" w:line="260" w:lineRule="atLeast"/>
        <w:jc w:val="both"/>
      </w:pPr>
      <w:r>
        <w:rPr>
          <w:rFonts w:ascii="Arial" w:eastAsia="Arial" w:hAnsi="Arial" w:cs="Arial"/>
          <w:color w:val="000000"/>
          <w:sz w:val="20"/>
        </w:rPr>
        <w:t xml:space="preserve">  Beim Gipfel stand das Thema auf der Tagesordnung, aber da sollte es nur um den Austausch bekannter Positionen gehen. Die Gespräche sind schwierig, weil die Lücke gefüllt werden muss, die entsteht, wenn der wichtige Beitragszahler Großbritannien die </w:t>
      </w:r>
      <w:r>
        <w:rPr>
          <w:rFonts w:ascii="Arial" w:eastAsia="Arial" w:hAnsi="Arial" w:cs="Arial"/>
          <w:b/>
          <w:i/>
          <w:color w:val="000000"/>
          <w:sz w:val="20"/>
          <w:u w:val="single"/>
        </w:rPr>
        <w:t>EU</w:t>
      </w:r>
      <w:r>
        <w:rPr>
          <w:rFonts w:ascii="Arial" w:eastAsia="Arial" w:hAnsi="Arial" w:cs="Arial"/>
          <w:color w:val="000000"/>
          <w:sz w:val="20"/>
        </w:rPr>
        <w:t xml:space="preserve"> verlassen sollte. Am späten Abend verständigten sich die Staats- und Regierungschefs darauf, die Wirtschaftssanktionen der </w:t>
      </w:r>
      <w:r>
        <w:rPr>
          <w:rFonts w:ascii="Arial" w:eastAsia="Arial" w:hAnsi="Arial" w:cs="Arial"/>
          <w:b/>
          <w:i/>
          <w:color w:val="000000"/>
          <w:sz w:val="20"/>
          <w:u w:val="single"/>
        </w:rPr>
        <w:t>EU</w:t>
      </w:r>
      <w:r>
        <w:rPr>
          <w:rFonts w:ascii="Arial" w:eastAsia="Arial" w:hAnsi="Arial" w:cs="Arial"/>
          <w:color w:val="000000"/>
          <w:sz w:val="20"/>
        </w:rPr>
        <w:t xml:space="preserve"> gegen Russland trotz der Wiederbelebung des Friedensprozesses für die Ostukraine bis Ende Juni 2020 zu verlängern.</w:t>
      </w:r>
    </w:p>
    <w:p w14:paraId="67AC9B22" w14:textId="77777777" w:rsidR="005078F9" w:rsidRDefault="005078F9">
      <w:pPr>
        <w:keepNext/>
        <w:spacing w:before="240" w:line="340" w:lineRule="atLeast"/>
      </w:pPr>
      <w:r>
        <w:br/>
      </w:r>
      <w:r>
        <w:rPr>
          <w:rFonts w:ascii="Arial" w:eastAsia="Arial" w:hAnsi="Arial" w:cs="Arial"/>
          <w:b/>
          <w:color w:val="000000"/>
          <w:sz w:val="28"/>
        </w:rPr>
        <w:t>Graphic</w:t>
      </w:r>
    </w:p>
    <w:p w14:paraId="63C8612F" w14:textId="3F0AAE5E" w:rsidR="005078F9" w:rsidRDefault="005078F9">
      <w:pPr>
        <w:spacing w:line="60" w:lineRule="exact"/>
      </w:pPr>
      <w:r>
        <w:rPr>
          <w:noProof/>
        </w:rPr>
        <mc:AlternateContent>
          <mc:Choice Requires="wps">
            <w:drawing>
              <wp:anchor distT="0" distB="0" distL="114300" distR="114300" simplePos="0" relativeHeight="251830272" behindDoc="0" locked="0" layoutInCell="1" allowOverlap="1" wp14:anchorId="27B4A3DB" wp14:editId="6C70D0E4">
                <wp:simplePos x="0" y="0"/>
                <wp:positionH relativeFrom="column">
                  <wp:posOffset>0</wp:posOffset>
                </wp:positionH>
                <wp:positionV relativeFrom="paragraph">
                  <wp:posOffset>25400</wp:posOffset>
                </wp:positionV>
                <wp:extent cx="6502400" cy="0"/>
                <wp:effectExtent l="15875" t="15875" r="15875" b="12700"/>
                <wp:wrapTopAndBottom/>
                <wp:docPr id="1355"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63C0E" id="Line 230"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FTzf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9452F41" w14:textId="77777777" w:rsidR="005078F9" w:rsidRDefault="005078F9">
      <w:pPr>
        <w:spacing w:before="120" w:line="260" w:lineRule="atLeast"/>
      </w:pPr>
      <w:r>
        <w:rPr>
          <w:rFonts w:ascii="Arial" w:eastAsia="Arial" w:hAnsi="Arial" w:cs="Arial"/>
          <w:color w:val="000000"/>
          <w:sz w:val="20"/>
        </w:rPr>
        <w:t xml:space="preserve"> </w:t>
      </w:r>
    </w:p>
    <w:p w14:paraId="0E3288AA" w14:textId="77777777" w:rsidR="005078F9" w:rsidRDefault="005078F9">
      <w:pPr>
        <w:spacing w:before="200" w:line="260" w:lineRule="atLeast"/>
        <w:jc w:val="both"/>
      </w:pPr>
      <w:r>
        <w:rPr>
          <w:rFonts w:ascii="Arial" w:eastAsia="Arial" w:hAnsi="Arial" w:cs="Arial"/>
          <w:color w:val="000000"/>
          <w:sz w:val="20"/>
        </w:rPr>
        <w:t>Die neue Kommissions-Präsidentin Ursula von der Leyen bei ihrer Ankunft beim Gipfel: Thema ist ihr Klimapaket. Foto: afp</w:t>
      </w:r>
    </w:p>
    <w:p w14:paraId="43B19023" w14:textId="77777777" w:rsidR="005078F9" w:rsidRDefault="005078F9">
      <w:pPr>
        <w:keepNext/>
        <w:spacing w:before="240" w:line="340" w:lineRule="atLeast"/>
      </w:pPr>
      <w:r>
        <w:rPr>
          <w:rFonts w:ascii="Arial" w:eastAsia="Arial" w:hAnsi="Arial" w:cs="Arial"/>
          <w:b/>
          <w:color w:val="000000"/>
          <w:sz w:val="28"/>
        </w:rPr>
        <w:t>Classification</w:t>
      </w:r>
    </w:p>
    <w:p w14:paraId="0DF37944" w14:textId="1B689657" w:rsidR="005078F9" w:rsidRDefault="005078F9">
      <w:pPr>
        <w:spacing w:line="60" w:lineRule="exact"/>
      </w:pPr>
      <w:r>
        <w:rPr>
          <w:noProof/>
        </w:rPr>
        <mc:AlternateContent>
          <mc:Choice Requires="wps">
            <w:drawing>
              <wp:anchor distT="0" distB="0" distL="114300" distR="114300" simplePos="0" relativeHeight="251874304" behindDoc="0" locked="0" layoutInCell="1" allowOverlap="1" wp14:anchorId="57FEC241" wp14:editId="416A05AD">
                <wp:simplePos x="0" y="0"/>
                <wp:positionH relativeFrom="column">
                  <wp:posOffset>0</wp:posOffset>
                </wp:positionH>
                <wp:positionV relativeFrom="paragraph">
                  <wp:posOffset>25400</wp:posOffset>
                </wp:positionV>
                <wp:extent cx="6502400" cy="0"/>
                <wp:effectExtent l="15875" t="16510" r="15875" b="21590"/>
                <wp:wrapTopAndBottom/>
                <wp:docPr id="1354" name="Lin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C5D78D" id="Line 273"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zRai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07FE46B" w14:textId="77777777" w:rsidR="005078F9" w:rsidRDefault="005078F9">
      <w:pPr>
        <w:spacing w:line="120" w:lineRule="exact"/>
      </w:pPr>
    </w:p>
    <w:p w14:paraId="556AB7F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A21139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1F967E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81450C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(92%); </w:t>
      </w:r>
      <w:r>
        <w:rPr>
          <w:rFonts w:ascii="Arial" w:eastAsia="Arial" w:hAnsi="Arial" w:cs="Arial"/>
          <w:b/>
          <w:i/>
          <w:color w:val="000000"/>
          <w:sz w:val="20"/>
          <w:u w:val="single"/>
        </w:rPr>
        <w:t>EUROPÄISCHE UNION</w:t>
      </w:r>
      <w:r>
        <w:rPr>
          <w:rFonts w:ascii="Arial" w:eastAsia="Arial" w:hAnsi="Arial" w:cs="Arial"/>
          <w:color w:val="000000"/>
          <w:sz w:val="20"/>
        </w:rPr>
        <w:t xml:space="preserve"> (90%); GESPRÄCHE &amp; TREFFEN (90%); POLITIK (90%); ÖFFENTLICHE POLITIK (90%); PREMIERMINISTER (89%); STAATSBUDGETS (78%); UMWELTSCHUTZ (78%); UMWELTSCHUTZBEWEGUNG (78%); POLITISCHE PARTEIEN (77%); INTERNATIONALE REGIERUNGSGESPRÄCHE (76%);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(72%); DEUTSCHE BUNDESKANZLER (71%)</w:t>
      </w:r>
      <w:r>
        <w:br/>
      </w:r>
      <w:r>
        <w:br/>
      </w:r>
    </w:p>
    <w:p w14:paraId="7E6AC04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 GREENPEACE INTERNATIONAL (57%)</w:t>
      </w:r>
      <w:r>
        <w:br/>
      </w:r>
      <w:r>
        <w:br/>
      </w:r>
    </w:p>
    <w:p w14:paraId="606008B0"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KERNENERGIE (89%); STAATSBUDGETS (78%)</w:t>
      </w:r>
      <w:r>
        <w:br/>
      </w:r>
      <w:r>
        <w:br/>
      </w:r>
    </w:p>
    <w:p w14:paraId="5F3A232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(93%); ANGELA MERKEL (79%)</w:t>
      </w:r>
      <w:r>
        <w:br/>
      </w:r>
      <w:r>
        <w:br/>
      </w:r>
    </w:p>
    <w:p w14:paraId="54625EA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POLEN (93%); TSCHECHISCHE REPUBLIK (93%); </w:t>
      </w:r>
      <w:r>
        <w:rPr>
          <w:rFonts w:ascii="Arial" w:eastAsia="Arial" w:hAnsi="Arial" w:cs="Arial"/>
          <w:b/>
          <w:i/>
          <w:color w:val="000000"/>
          <w:sz w:val="20"/>
          <w:u w:val="single"/>
        </w:rPr>
        <w:t>EUROPA</w:t>
      </w:r>
      <w:r>
        <w:rPr>
          <w:rFonts w:ascii="Arial" w:eastAsia="Arial" w:hAnsi="Arial" w:cs="Arial"/>
          <w:color w:val="000000"/>
          <w:sz w:val="20"/>
        </w:rPr>
        <w:t xml:space="preserve"> (90%); UNGARN (79%); ESTLAND (78%); FINNLAND (58%); ÖSTERREICH (58%)</w:t>
      </w:r>
      <w:r>
        <w:br/>
      </w:r>
      <w:r>
        <w:br/>
      </w:r>
    </w:p>
    <w:p w14:paraId="5CD56F2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03160024" w14:textId="77777777" w:rsidR="005078F9" w:rsidRDefault="005078F9"/>
    <w:p w14:paraId="7E1017CD" w14:textId="1ACFB4D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06048" behindDoc="0" locked="0" layoutInCell="1" allowOverlap="1" wp14:anchorId="636F0C35" wp14:editId="3D3E51AA">
                <wp:simplePos x="0" y="0"/>
                <wp:positionH relativeFrom="column">
                  <wp:posOffset>0</wp:posOffset>
                </wp:positionH>
                <wp:positionV relativeFrom="paragraph">
                  <wp:posOffset>127000</wp:posOffset>
                </wp:positionV>
                <wp:extent cx="6502400" cy="0"/>
                <wp:effectExtent l="6350" t="10795" r="6350" b="8255"/>
                <wp:wrapNone/>
                <wp:docPr id="135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870A2" id="Line 304"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uB5X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A6E128E" w14:textId="77777777" w:rsidR="005078F9" w:rsidRDefault="005078F9">
      <w:pPr>
        <w:sectPr w:rsidR="005078F9">
          <w:headerReference w:type="even" r:id="rId592"/>
          <w:headerReference w:type="default" r:id="rId593"/>
          <w:footerReference w:type="even" r:id="rId594"/>
          <w:footerReference w:type="default" r:id="rId595"/>
          <w:headerReference w:type="first" r:id="rId596"/>
          <w:footerReference w:type="first" r:id="rId597"/>
          <w:pgSz w:w="12240" w:h="15840"/>
          <w:pgMar w:top="840" w:right="1000" w:bottom="840" w:left="1000" w:header="400" w:footer="400" w:gutter="0"/>
          <w:cols w:space="720"/>
          <w:titlePg/>
        </w:sectPr>
      </w:pPr>
    </w:p>
    <w:p w14:paraId="7BCA9E89" w14:textId="77777777" w:rsidR="005078F9" w:rsidRDefault="005078F9"/>
    <w:p w14:paraId="2730DC84" w14:textId="77777777" w:rsidR="005078F9" w:rsidRDefault="005078F9">
      <w:pPr>
        <w:spacing w:before="240" w:after="200" w:line="340" w:lineRule="atLeast"/>
        <w:jc w:val="center"/>
        <w:outlineLvl w:val="0"/>
        <w:rPr>
          <w:rFonts w:ascii="Arial" w:hAnsi="Arial" w:cs="Arial"/>
          <w:b/>
          <w:bCs/>
          <w:kern w:val="32"/>
          <w:sz w:val="32"/>
          <w:szCs w:val="32"/>
        </w:rPr>
      </w:pPr>
      <w:hyperlink r:id="rId598" w:history="1">
        <w:r>
          <w:rPr>
            <w:rFonts w:ascii="Arial" w:eastAsia="Arial" w:hAnsi="Arial" w:cs="Arial"/>
            <w:b/>
            <w:bCs/>
            <w:i/>
            <w:color w:val="0077CC"/>
            <w:kern w:val="32"/>
            <w:sz w:val="28"/>
            <w:szCs w:val="32"/>
            <w:u w:val="single"/>
            <w:shd w:val="clear" w:color="auto" w:fill="FFFFFF"/>
          </w:rPr>
          <w:t>Nach EZB-Beschluss: Weiter keine Zinsen für SPARER RENTEN in Gefahr LEBENSVERSICHERUNGEN immer wertloser; Große Sorgen um unser Geld!; CSU-Legende Gauweiler schreibt an die neue EZB-Chefin; 5 SÄTZE ÜBER GELD, DIE WIEDER STIMMEN MÜSSEN!</w:t>
        </w:r>
      </w:hyperlink>
    </w:p>
    <w:p w14:paraId="1888796A" w14:textId="77777777" w:rsidR="005078F9" w:rsidRDefault="005078F9">
      <w:pPr>
        <w:spacing w:before="120" w:line="260" w:lineRule="atLeast"/>
        <w:jc w:val="center"/>
      </w:pPr>
      <w:r>
        <w:rPr>
          <w:rFonts w:ascii="Arial" w:eastAsia="Arial" w:hAnsi="Arial" w:cs="Arial"/>
          <w:color w:val="000000"/>
          <w:sz w:val="20"/>
        </w:rPr>
        <w:t>BILD Bund</w:t>
      </w:r>
    </w:p>
    <w:p w14:paraId="46A69998" w14:textId="77777777" w:rsidR="005078F9" w:rsidRDefault="005078F9">
      <w:pPr>
        <w:spacing w:before="120" w:line="260" w:lineRule="atLeast"/>
        <w:jc w:val="center"/>
      </w:pPr>
      <w:r>
        <w:rPr>
          <w:rFonts w:ascii="Arial" w:eastAsia="Arial" w:hAnsi="Arial" w:cs="Arial"/>
          <w:color w:val="000000"/>
          <w:sz w:val="20"/>
        </w:rPr>
        <w:t xml:space="preserve">Freitag 13. Dezember 2019 </w:t>
      </w:r>
    </w:p>
    <w:p w14:paraId="005F3E01" w14:textId="77777777" w:rsidR="005078F9" w:rsidRDefault="005078F9">
      <w:pPr>
        <w:spacing w:line="240" w:lineRule="atLeast"/>
        <w:jc w:val="both"/>
      </w:pPr>
    </w:p>
    <w:p w14:paraId="60DA6169"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34D7EA10" w14:textId="4F06313D" w:rsidR="005078F9" w:rsidRDefault="005078F9">
      <w:pPr>
        <w:spacing w:before="120" w:line="220" w:lineRule="atLeast"/>
      </w:pPr>
      <w:r>
        <w:br/>
      </w:r>
      <w:r>
        <w:rPr>
          <w:noProof/>
        </w:rPr>
        <w:drawing>
          <wp:inline distT="0" distB="0" distL="0" distR="0" wp14:anchorId="20F50EEE" wp14:editId="68DBB045">
            <wp:extent cx="1714500" cy="1714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5A3B45C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TITELSEITE; S. 1; Ausg. 291</w:t>
      </w:r>
    </w:p>
    <w:p w14:paraId="2EF08E3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570 words</w:t>
      </w:r>
    </w:p>
    <w:p w14:paraId="5D8D23FB" w14:textId="77777777" w:rsidR="005078F9" w:rsidRDefault="005078F9">
      <w:pPr>
        <w:keepNext/>
        <w:spacing w:before="240" w:line="340" w:lineRule="atLeast"/>
      </w:pPr>
      <w:r>
        <w:rPr>
          <w:rFonts w:ascii="Arial" w:eastAsia="Arial" w:hAnsi="Arial" w:cs="Arial"/>
          <w:b/>
          <w:color w:val="000000"/>
          <w:sz w:val="28"/>
        </w:rPr>
        <w:t>Body</w:t>
      </w:r>
    </w:p>
    <w:p w14:paraId="0AAA3705" w14:textId="75D1A4F2" w:rsidR="005078F9" w:rsidRDefault="005078F9">
      <w:pPr>
        <w:spacing w:line="60" w:lineRule="exact"/>
      </w:pPr>
      <w:r>
        <w:rPr>
          <w:noProof/>
        </w:rPr>
        <mc:AlternateContent>
          <mc:Choice Requires="wps">
            <w:drawing>
              <wp:anchor distT="0" distB="0" distL="114300" distR="114300" simplePos="0" relativeHeight="251787264" behindDoc="0" locked="0" layoutInCell="1" allowOverlap="1" wp14:anchorId="363429DE" wp14:editId="552133EB">
                <wp:simplePos x="0" y="0"/>
                <wp:positionH relativeFrom="column">
                  <wp:posOffset>0</wp:posOffset>
                </wp:positionH>
                <wp:positionV relativeFrom="paragraph">
                  <wp:posOffset>25400</wp:posOffset>
                </wp:positionV>
                <wp:extent cx="6502400" cy="0"/>
                <wp:effectExtent l="15875" t="12700" r="15875" b="15875"/>
                <wp:wrapTopAndBottom/>
                <wp:docPr id="1352"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C1610C" id="Line 188"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cDzAEAAHoDAAAOAAAAZHJzL2Uyb0RvYy54bWysU12P0zAQfEfiP1h+p0kLPR1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vZ/POHNgKaWN&#10;dopN7++zPaOPDXWt3DbkAcXRPfkNip+ROVwN4HpVZD6fPAGnGVH9BsmH6OmS3fgVJfXAPmHx6tgF&#10;mynJBXYskZxukahjYoI+3s3r2YeakhPXWgXNFehDTF8UWpY3LTekuh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vzc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0D5E55" w14:textId="77777777" w:rsidR="005078F9" w:rsidRDefault="005078F9"/>
    <w:p w14:paraId="7EE8C076" w14:textId="77777777" w:rsidR="005078F9" w:rsidRDefault="005078F9">
      <w:pPr>
        <w:spacing w:before="200" w:line="260" w:lineRule="atLeast"/>
        <w:jc w:val="both"/>
      </w:pPr>
      <w:r>
        <w:rPr>
          <w:rFonts w:ascii="Arial" w:eastAsia="Arial" w:hAnsi="Arial" w:cs="Arial"/>
          <w:color w:val="000000"/>
          <w:sz w:val="20"/>
        </w:rPr>
        <w:t xml:space="preserve">Frankfurt/Main - Sie habe "ihren eigenen Stil", behauptete Christine Lagarde (63), die neue Chefin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(EZB), gestern bei ihrer ersten Presse konferenz.</w:t>
      </w:r>
    </w:p>
    <w:p w14:paraId="422C6A0D" w14:textId="77777777" w:rsidR="005078F9" w:rsidRDefault="005078F9">
      <w:pPr>
        <w:spacing w:before="200" w:line="260" w:lineRule="atLeast"/>
        <w:jc w:val="both"/>
      </w:pPr>
      <w:r>
        <w:rPr>
          <w:rFonts w:ascii="Arial" w:eastAsia="Arial" w:hAnsi="Arial" w:cs="Arial"/>
          <w:color w:val="000000"/>
          <w:sz w:val="20"/>
        </w:rPr>
        <w:t>ABER: Die für Spa rer verheerende Null zins-Politik ihres Vor gängers Mario Draghi (72) hat sie NICHT geändert. Nach ihrer ersten Zins-Entscheidung heißt es: weiter Strafzinsen auf Guthaben! Lebensgefahr für Lebensversicherer, die ihre Garantie-Zinsen kaum noch finanzieren können! Rentner und Sparer in Sorge!</w:t>
      </w:r>
    </w:p>
    <w:p w14:paraId="3CED3FE0" w14:textId="77777777" w:rsidR="005078F9" w:rsidRDefault="005078F9">
      <w:pPr>
        <w:spacing w:before="200" w:line="260" w:lineRule="atLeast"/>
        <w:jc w:val="both"/>
      </w:pPr>
      <w:r>
        <w:rPr>
          <w:rFonts w:ascii="Arial" w:eastAsia="Arial" w:hAnsi="Arial" w:cs="Arial"/>
          <w:color w:val="000000"/>
          <w:sz w:val="20"/>
        </w:rPr>
        <w:t>CSU-Legende Peter Gauweiler (70, Foto) klagt seit Jahren gegen die Politik der EZB. Für BILD analysiert er, wie uralte Wahrheiten übers Geld ins Wanken geraten. Gauweiler appelliert an die neue EZB-Chefin: UMDENKEN, FRAU LAGARDE!</w:t>
      </w:r>
    </w:p>
    <w:p w14:paraId="74B85554" w14:textId="77777777" w:rsidR="005078F9" w:rsidRDefault="005078F9">
      <w:pPr>
        <w:spacing w:before="200" w:line="260" w:lineRule="atLeast"/>
        <w:jc w:val="both"/>
      </w:pPr>
      <w:r>
        <w:rPr>
          <w:rFonts w:ascii="Arial" w:eastAsia="Arial" w:hAnsi="Arial" w:cs="Arial"/>
          <w:color w:val="000000"/>
          <w:sz w:val="20"/>
        </w:rPr>
        <w:t>Wer vorsorgt, hat genug im Alter!</w:t>
      </w:r>
    </w:p>
    <w:p w14:paraId="5EAE795D" w14:textId="77777777" w:rsidR="005078F9" w:rsidRDefault="005078F9">
      <w:pPr>
        <w:spacing w:before="200" w:line="260" w:lineRule="atLeast"/>
        <w:jc w:val="both"/>
      </w:pPr>
      <w:r>
        <w:rPr>
          <w:rFonts w:ascii="Arial" w:eastAsia="Arial" w:hAnsi="Arial" w:cs="Arial"/>
          <w:color w:val="000000"/>
          <w:sz w:val="20"/>
        </w:rPr>
        <w:t>Schön wär 's! Aber wer privat vor vorsorgt, wird derzeit doppelt bestraft - sorgt, durch den Minuszins und durch die neue Aktiensteuer, die seltsamerweise vor allem auf Kleinaktionäre zielt. Das ruiniert den moralischen Wert von Aktien als verlässliche Vermögensanlage. Hinzu kommt, dass durch den verbliebenen Soli auch viele Bürger mit mittleren Einkommen weiter belastet werden. Das ist der falsche Weg. EZB und Bundesregierung müssen den Men Menschen endlich wieder mehr Luf t lassen, für ihr Alter selbst vorzusorgen.</w:t>
      </w:r>
    </w:p>
    <w:p w14:paraId="6672DCBE" w14:textId="77777777" w:rsidR="005078F9" w:rsidRDefault="005078F9">
      <w:pPr>
        <w:spacing w:before="200" w:line="260" w:lineRule="atLeast"/>
        <w:jc w:val="both"/>
      </w:pPr>
      <w:r>
        <w:rPr>
          <w:rFonts w:ascii="Arial" w:eastAsia="Arial" w:hAnsi="Arial" w:cs="Arial"/>
          <w:color w:val="000000"/>
          <w:sz w:val="20"/>
        </w:rPr>
        <w:t>Sparen lohnt sich!</w:t>
      </w:r>
    </w:p>
    <w:p w14:paraId="5F8B5DCE" w14:textId="77777777" w:rsidR="005078F9" w:rsidRDefault="005078F9">
      <w:pPr>
        <w:spacing w:before="200" w:line="260" w:lineRule="atLeast"/>
        <w:jc w:val="both"/>
      </w:pPr>
      <w:r>
        <w:rPr>
          <w:rFonts w:ascii="Arial" w:eastAsia="Arial" w:hAnsi="Arial" w:cs="Arial"/>
          <w:color w:val="000000"/>
          <w:sz w:val="20"/>
        </w:rPr>
        <w:lastRenderedPageBreak/>
        <w:t xml:space="preserve">Das war einmal, vor langer Zeit. Heute ist das Gegenteil der Fall. Wer spart, verliert und wird bestraft! Experten stellten vor dem Verfassungsgericht klar: Mehr als 400 Milliarden </w:t>
      </w:r>
      <w:r>
        <w:rPr>
          <w:rFonts w:ascii="Arial" w:eastAsia="Arial" w:hAnsi="Arial" w:cs="Arial"/>
          <w:b/>
          <w:i/>
          <w:color w:val="000000"/>
          <w:sz w:val="20"/>
          <w:u w:val="single"/>
        </w:rPr>
        <w:t>Euro</w:t>
      </w:r>
      <w:r>
        <w:rPr>
          <w:rFonts w:ascii="Arial" w:eastAsia="Arial" w:hAnsi="Arial" w:cs="Arial"/>
          <w:color w:val="000000"/>
          <w:sz w:val="20"/>
        </w:rPr>
        <w:t xml:space="preserve"> haben deutsche Sparer durch die jahrelange Niedrigzins-Politik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(EZB) bereits verloren. Das Gericht hat ausdrücklich moniert, dass die EZB diese Verluste "nicht abgewogen" hat. Das ist eine entschädigungslose Enteignung für jeden, der ein Sparbuch hat.</w:t>
      </w:r>
    </w:p>
    <w:p w14:paraId="009AA08D" w14:textId="77777777" w:rsidR="005078F9" w:rsidRDefault="005078F9">
      <w:pPr>
        <w:spacing w:before="200" w:line="260" w:lineRule="atLeast"/>
        <w:jc w:val="both"/>
      </w:pPr>
      <w:r>
        <w:rPr>
          <w:rFonts w:ascii="Arial" w:eastAsia="Arial" w:hAnsi="Arial" w:cs="Arial"/>
          <w:color w:val="000000"/>
          <w:sz w:val="20"/>
        </w:rPr>
        <w:t>Deshalb, Frau Lagarde: Machen Sie nicht die Fehler Ihres Vorgängers. Geben Sie dem Sparen seinen Wert zurück!</w:t>
      </w:r>
    </w:p>
    <w:p w14:paraId="470DE63D" w14:textId="77777777" w:rsidR="005078F9" w:rsidRDefault="005078F9">
      <w:pPr>
        <w:spacing w:before="200" w:line="260" w:lineRule="atLeast"/>
        <w:jc w:val="both"/>
      </w:pPr>
      <w:r>
        <w:rPr>
          <w:rFonts w:ascii="Arial" w:eastAsia="Arial" w:hAnsi="Arial" w:cs="Arial"/>
          <w:color w:val="000000"/>
          <w:sz w:val="20"/>
        </w:rPr>
        <w:t>Wer hart genug arbeitet, kann auch davon leben!</w:t>
      </w:r>
    </w:p>
    <w:p w14:paraId="7B4681A8" w14:textId="77777777" w:rsidR="005078F9" w:rsidRDefault="005078F9">
      <w:pPr>
        <w:spacing w:before="200" w:line="260" w:lineRule="atLeast"/>
        <w:jc w:val="both"/>
      </w:pPr>
      <w:r>
        <w:rPr>
          <w:rFonts w:ascii="Arial" w:eastAsia="Arial" w:hAnsi="Arial" w:cs="Arial"/>
          <w:color w:val="000000"/>
          <w:sz w:val="20"/>
        </w:rPr>
        <w:t xml:space="preserve">Klar ist: Der </w:t>
      </w:r>
      <w:r>
        <w:rPr>
          <w:rFonts w:ascii="Arial" w:eastAsia="Arial" w:hAnsi="Arial" w:cs="Arial"/>
          <w:b/>
          <w:i/>
          <w:color w:val="000000"/>
          <w:sz w:val="20"/>
          <w:u w:val="single"/>
        </w:rPr>
        <w:t>Euro</w:t>
      </w:r>
      <w:r>
        <w:rPr>
          <w:rFonts w:ascii="Arial" w:eastAsia="Arial" w:hAnsi="Arial" w:cs="Arial"/>
          <w:color w:val="000000"/>
          <w:sz w:val="20"/>
        </w:rPr>
        <w:t xml:space="preserve"> hat alle Gehälter halbier t - aber nicht die Preise!</w:t>
      </w:r>
    </w:p>
    <w:p w14:paraId="5AE90AFB" w14:textId="77777777" w:rsidR="005078F9" w:rsidRDefault="005078F9">
      <w:pPr>
        <w:spacing w:before="200" w:line="260" w:lineRule="atLeast"/>
        <w:jc w:val="both"/>
      </w:pPr>
      <w:r>
        <w:rPr>
          <w:rFonts w:ascii="Arial" w:eastAsia="Arial" w:hAnsi="Arial" w:cs="Arial"/>
          <w:color w:val="000000"/>
          <w:sz w:val="20"/>
        </w:rPr>
        <w:t>Das spürt leider jeder arbeitende Mensch bis heute im Geldbeutel. Und: Die EZB ignoriert seit Jahren die verdeckte Geldabwertung. Denn in der Berechnung ihrer Inflationsrate kommen die Immobilienpreise überhaupt nicht vor. Dabei kann sich heute in Hamburg, München oder Berlin keine normal arbeitende Familie mehr ein Eigenheim leisten.</w:t>
      </w:r>
    </w:p>
    <w:p w14:paraId="39573040" w14:textId="77777777" w:rsidR="005078F9" w:rsidRDefault="005078F9">
      <w:pPr>
        <w:spacing w:before="200" w:line="260" w:lineRule="atLeast"/>
        <w:jc w:val="both"/>
      </w:pPr>
      <w:r>
        <w:rPr>
          <w:rFonts w:ascii="Arial" w:eastAsia="Arial" w:hAnsi="Arial" w:cs="Arial"/>
          <w:color w:val="000000"/>
          <w:sz w:val="20"/>
        </w:rPr>
        <w:t>Eine verant wortungsvolle E ZB-Prä Präsidentin wird die wahre Inflation beim Namen nennen müs - sen.</w:t>
      </w:r>
    </w:p>
    <w:p w14:paraId="60E2E4C2" w14:textId="77777777" w:rsidR="005078F9" w:rsidRDefault="005078F9">
      <w:pPr>
        <w:spacing w:before="200" w:line="260" w:lineRule="atLeast"/>
        <w:jc w:val="both"/>
      </w:pPr>
      <w:r>
        <w:rPr>
          <w:rFonts w:ascii="Arial" w:eastAsia="Arial" w:hAnsi="Arial" w:cs="Arial"/>
          <w:color w:val="000000"/>
          <w:sz w:val="20"/>
        </w:rPr>
        <w:t>Man kann nur so viel Geld ausgeben, wie man hat!</w:t>
      </w:r>
    </w:p>
    <w:p w14:paraId="7B6EDAB0" w14:textId="77777777" w:rsidR="005078F9" w:rsidRDefault="005078F9">
      <w:pPr>
        <w:spacing w:before="200" w:line="260" w:lineRule="atLeast"/>
        <w:jc w:val="both"/>
      </w:pPr>
      <w:r>
        <w:rPr>
          <w:rFonts w:ascii="Arial" w:eastAsia="Arial" w:hAnsi="Arial" w:cs="Arial"/>
          <w:color w:val="000000"/>
          <w:sz w:val="20"/>
        </w:rPr>
        <w:t>Die Schuldenförderungsprogram me der EZB sind verant wortungslos. Wir werden immer abhängiger von den Banken. Das ist wie Schokolade für Zu ckerkranke.</w:t>
      </w:r>
    </w:p>
    <w:p w14:paraId="66C88793" w14:textId="77777777" w:rsidR="005078F9" w:rsidRDefault="005078F9">
      <w:pPr>
        <w:spacing w:before="200" w:line="260" w:lineRule="atLeast"/>
        <w:jc w:val="both"/>
      </w:pPr>
      <w:r>
        <w:rPr>
          <w:rFonts w:ascii="Arial" w:eastAsia="Arial" w:hAnsi="Arial" w:cs="Arial"/>
          <w:color w:val="000000"/>
          <w:sz w:val="20"/>
        </w:rPr>
        <w:t>Die Gefahr: Die Niedrigzinsen gibt es nicht auf ewig. Wenn dann wie in den USA 2008 über Nacht eine Zinswende kommt, kann nichts mehr bezahlt werden. Und alles kommt ins Wanken. Immer mehr Schulden heißt immer mehr Abhängigkeit. Verehrte Madame Lagarde, dieser Weg führt in die Unfreiheit.</w:t>
      </w:r>
    </w:p>
    <w:p w14:paraId="3605F323" w14:textId="77777777" w:rsidR="005078F9" w:rsidRDefault="005078F9">
      <w:pPr>
        <w:spacing w:before="200" w:line="260" w:lineRule="atLeast"/>
        <w:jc w:val="both"/>
      </w:pPr>
      <w:r>
        <w:rPr>
          <w:rFonts w:ascii="Arial" w:eastAsia="Arial" w:hAnsi="Arial" w:cs="Arial"/>
          <w:color w:val="000000"/>
          <w:sz w:val="20"/>
        </w:rPr>
        <w:t>Die Rente ist sicher!</w:t>
      </w:r>
    </w:p>
    <w:p w14:paraId="1D4D4C4D" w14:textId="77777777" w:rsidR="005078F9" w:rsidRDefault="005078F9">
      <w:pPr>
        <w:spacing w:before="200" w:line="260" w:lineRule="atLeast"/>
        <w:jc w:val="both"/>
      </w:pPr>
      <w:r>
        <w:rPr>
          <w:rFonts w:ascii="Arial" w:eastAsia="Arial" w:hAnsi="Arial" w:cs="Arial"/>
          <w:color w:val="000000"/>
          <w:sz w:val="20"/>
        </w:rPr>
        <w:t>Immer mehr Alte, immer weni weniger junge Einzahler - das System ger kann auf Dauer nicht funktionieren.</w:t>
      </w:r>
    </w:p>
    <w:p w14:paraId="3974DD7F" w14:textId="77777777" w:rsidR="005078F9" w:rsidRDefault="005078F9">
      <w:pPr>
        <w:spacing w:before="200" w:line="260" w:lineRule="atLeast"/>
        <w:jc w:val="both"/>
      </w:pPr>
      <w:r>
        <w:rPr>
          <w:rFonts w:ascii="Arial" w:eastAsia="Arial" w:hAnsi="Arial" w:cs="Arial"/>
          <w:color w:val="000000"/>
          <w:sz w:val="20"/>
        </w:rPr>
        <w:t>Die Bundesregierung muss endlich sagen, was sie wirklich im Schilde führt: etwa die Rente noch mehr als heute (schon über 30 %) vom Steuerzahler finanzieren zu lassen.</w:t>
      </w:r>
    </w:p>
    <w:p w14:paraId="53621B77" w14:textId="77777777" w:rsidR="005078F9" w:rsidRDefault="005078F9">
      <w:pPr>
        <w:spacing w:before="200" w:line="260" w:lineRule="atLeast"/>
        <w:jc w:val="both"/>
      </w:pPr>
      <w:r>
        <w:rPr>
          <w:rFonts w:ascii="Arial" w:eastAsia="Arial" w:hAnsi="Arial" w:cs="Arial"/>
          <w:color w:val="000000"/>
          <w:sz w:val="20"/>
        </w:rPr>
        <w:t>Gleichzeitig frisst der Nullzins jede Rentenerhöhung auf, weil das, was ich auf der hohen Kante habe, dank EZB zum Schmelzen gebracht wird - als wollte man Schneebälle rösten.</w:t>
      </w:r>
    </w:p>
    <w:p w14:paraId="75C48542" w14:textId="77777777" w:rsidR="005078F9" w:rsidRDefault="005078F9">
      <w:pPr>
        <w:keepNext/>
        <w:spacing w:before="240" w:line="340" w:lineRule="atLeast"/>
      </w:pPr>
      <w:r>
        <w:br/>
      </w:r>
      <w:r>
        <w:rPr>
          <w:rFonts w:ascii="Arial" w:eastAsia="Arial" w:hAnsi="Arial" w:cs="Arial"/>
          <w:b/>
          <w:color w:val="000000"/>
          <w:sz w:val="28"/>
        </w:rPr>
        <w:t>Graphic</w:t>
      </w:r>
    </w:p>
    <w:p w14:paraId="0F393DCD" w14:textId="1CD34997" w:rsidR="005078F9" w:rsidRDefault="005078F9">
      <w:pPr>
        <w:spacing w:line="60" w:lineRule="exact"/>
      </w:pPr>
      <w:r>
        <w:rPr>
          <w:noProof/>
        </w:rPr>
        <mc:AlternateContent>
          <mc:Choice Requires="wps">
            <w:drawing>
              <wp:anchor distT="0" distB="0" distL="114300" distR="114300" simplePos="0" relativeHeight="251831296" behindDoc="0" locked="0" layoutInCell="1" allowOverlap="1" wp14:anchorId="0A36F09C" wp14:editId="7921B2BF">
                <wp:simplePos x="0" y="0"/>
                <wp:positionH relativeFrom="column">
                  <wp:posOffset>0</wp:posOffset>
                </wp:positionH>
                <wp:positionV relativeFrom="paragraph">
                  <wp:posOffset>25400</wp:posOffset>
                </wp:positionV>
                <wp:extent cx="6502400" cy="0"/>
                <wp:effectExtent l="15875" t="15875" r="15875" b="12700"/>
                <wp:wrapTopAndBottom/>
                <wp:docPr id="1351"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08195" id="Line 231"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9/8m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20488AA" w14:textId="77777777" w:rsidR="005078F9" w:rsidRDefault="005078F9">
      <w:pPr>
        <w:spacing w:before="120" w:line="260" w:lineRule="atLeast"/>
      </w:pPr>
      <w:r>
        <w:rPr>
          <w:rFonts w:ascii="Arial" w:eastAsia="Arial" w:hAnsi="Arial" w:cs="Arial"/>
          <w:color w:val="000000"/>
          <w:sz w:val="20"/>
        </w:rPr>
        <w:t xml:space="preserve"> </w:t>
      </w:r>
    </w:p>
    <w:p w14:paraId="22FB9529" w14:textId="77777777" w:rsidR="005078F9" w:rsidRDefault="005078F9">
      <w:pPr>
        <w:spacing w:before="200" w:line="260" w:lineRule="atLeast"/>
        <w:jc w:val="both"/>
      </w:pPr>
      <w:r>
        <w:rPr>
          <w:rFonts w:ascii="Arial" w:eastAsia="Arial" w:hAnsi="Arial" w:cs="Arial"/>
          <w:color w:val="000000"/>
          <w:sz w:val="20"/>
        </w:rPr>
        <w:t>Leitete gestern ihre erste Sitzung als EZB-Chefin: Christine Lagarde (63)</w:t>
      </w:r>
    </w:p>
    <w:p w14:paraId="2896109A" w14:textId="77777777" w:rsidR="005078F9" w:rsidRDefault="005078F9">
      <w:pPr>
        <w:spacing w:before="200" w:line="260" w:lineRule="atLeast"/>
        <w:jc w:val="both"/>
      </w:pPr>
      <w:r>
        <w:rPr>
          <w:rFonts w:ascii="Arial" w:eastAsia="Arial" w:hAnsi="Arial" w:cs="Arial"/>
          <w:color w:val="000000"/>
          <w:sz w:val="20"/>
        </w:rPr>
        <w:t>Foto: DANIEL ROLAND/AFP</w:t>
      </w:r>
    </w:p>
    <w:p w14:paraId="20079B18" w14:textId="77777777" w:rsidR="005078F9" w:rsidRDefault="005078F9">
      <w:pPr>
        <w:keepNext/>
        <w:spacing w:before="240" w:line="340" w:lineRule="atLeast"/>
      </w:pPr>
      <w:r>
        <w:rPr>
          <w:rFonts w:ascii="Arial" w:eastAsia="Arial" w:hAnsi="Arial" w:cs="Arial"/>
          <w:b/>
          <w:color w:val="000000"/>
          <w:sz w:val="28"/>
        </w:rPr>
        <w:t>Classification</w:t>
      </w:r>
    </w:p>
    <w:p w14:paraId="5ED5B591" w14:textId="44FBF302" w:rsidR="005078F9" w:rsidRDefault="005078F9">
      <w:pPr>
        <w:spacing w:line="60" w:lineRule="exact"/>
      </w:pPr>
      <w:r>
        <w:rPr>
          <w:noProof/>
        </w:rPr>
        <mc:AlternateContent>
          <mc:Choice Requires="wps">
            <w:drawing>
              <wp:anchor distT="0" distB="0" distL="114300" distR="114300" simplePos="0" relativeHeight="251875328" behindDoc="0" locked="0" layoutInCell="1" allowOverlap="1" wp14:anchorId="78B944AB" wp14:editId="6D53DAC0">
                <wp:simplePos x="0" y="0"/>
                <wp:positionH relativeFrom="column">
                  <wp:posOffset>0</wp:posOffset>
                </wp:positionH>
                <wp:positionV relativeFrom="paragraph">
                  <wp:posOffset>25400</wp:posOffset>
                </wp:positionV>
                <wp:extent cx="6502400" cy="0"/>
                <wp:effectExtent l="15875" t="19685" r="15875" b="18415"/>
                <wp:wrapTopAndBottom/>
                <wp:docPr id="1350" name="Lin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8D645" id="Line 274"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Xfq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7A37150" w14:textId="77777777" w:rsidR="005078F9" w:rsidRDefault="005078F9">
      <w:pPr>
        <w:spacing w:line="120" w:lineRule="exact"/>
      </w:pPr>
    </w:p>
    <w:p w14:paraId="643EEAA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CBC9AF3"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4A91426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41AD595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(91%); DEUTSCHE POLITISCHE PARTEIEN (90%); </w:t>
      </w:r>
      <w:r>
        <w:rPr>
          <w:rFonts w:ascii="Arial" w:eastAsia="Arial" w:hAnsi="Arial" w:cs="Arial"/>
          <w:b/>
          <w:i/>
          <w:color w:val="000000"/>
          <w:sz w:val="20"/>
          <w:u w:val="single"/>
        </w:rPr>
        <w:t>EURO</w:t>
      </w:r>
      <w:r>
        <w:rPr>
          <w:rFonts w:ascii="Arial" w:eastAsia="Arial" w:hAnsi="Arial" w:cs="Arial"/>
          <w:color w:val="000000"/>
          <w:sz w:val="20"/>
        </w:rPr>
        <w:t xml:space="preserve"> (90%); FÜHRUNGSKRÄFTE (90%); POLITISCHE PARTEIEN (90%); ÖFFENTLICHE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(89%); INFLATION (89%); POLITIK (89%); STAATS- UND REGIERUNGSOBERHÄUPTER (77%); GERICHTSHÖFE (76%); RENTNER &amp; RUHESTAND (75%); WERTPAPIERE &amp; ANDERE KAPITALANLAGEN (73%); IMMOBILIENPREISE (69%); AKTIONÄRE (68%); LÖHNE &amp; GEHÄLTER (67%); WOHNIMMOBILIEN-PREISE (66%)</w:t>
      </w:r>
      <w:r>
        <w:br/>
      </w:r>
      <w:r>
        <w:br/>
      </w:r>
    </w:p>
    <w:p w14:paraId="324A068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(91%); </w:t>
      </w:r>
      <w:r>
        <w:rPr>
          <w:rFonts w:ascii="Arial" w:eastAsia="Arial" w:hAnsi="Arial" w:cs="Arial"/>
          <w:b/>
          <w:i/>
          <w:color w:val="000000"/>
          <w:sz w:val="20"/>
          <w:u w:val="single"/>
        </w:rPr>
        <w:t>EURO</w:t>
      </w:r>
      <w:r>
        <w:rPr>
          <w:rFonts w:ascii="Arial" w:eastAsia="Arial" w:hAnsi="Arial" w:cs="Arial"/>
          <w:color w:val="000000"/>
          <w:sz w:val="20"/>
        </w:rPr>
        <w:t xml:space="preserve"> (90%); IMMOBILIENHANDEL (77%); LEBENSVERSICHERUNG (76%); WERTPAPIERE &amp; ANDERE KAPITALANLAGEN (73%); VERSICHERUNG (71%); IMMOBILIENPREISE (69%); WOHNIMMOBILIEN-PREISE (66%); SÜSSWAREN (61%)</w:t>
      </w:r>
      <w:r>
        <w:br/>
      </w:r>
      <w:r>
        <w:br/>
      </w:r>
    </w:p>
    <w:p w14:paraId="5CE81B7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(79%); CHRISTINE LAGARDE (58%)</w:t>
      </w:r>
      <w:r>
        <w:br/>
      </w:r>
      <w:r>
        <w:br/>
      </w:r>
    </w:p>
    <w:p w14:paraId="4F7187B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HAMBURG, DEUTSCHLAND (73%); FRANKFURT, DEUTSCHLAND (59%); BERLIN, DEUTSCHLAND (58%); </w:t>
      </w:r>
      <w:r>
        <w:rPr>
          <w:rFonts w:ascii="Arial" w:eastAsia="Arial" w:hAnsi="Arial" w:cs="Arial"/>
          <w:b/>
          <w:i/>
          <w:color w:val="000000"/>
          <w:sz w:val="20"/>
          <w:u w:val="single"/>
        </w:rPr>
        <w:t>EUROPA</w:t>
      </w:r>
      <w:r>
        <w:rPr>
          <w:rFonts w:ascii="Arial" w:eastAsia="Arial" w:hAnsi="Arial" w:cs="Arial"/>
          <w:color w:val="000000"/>
          <w:sz w:val="20"/>
        </w:rPr>
        <w:t xml:space="preserve"> (92%)</w:t>
      </w:r>
      <w:r>
        <w:br/>
      </w:r>
      <w:r>
        <w:br/>
      </w:r>
    </w:p>
    <w:p w14:paraId="516FF36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4EDACA81" w14:textId="77777777" w:rsidR="005078F9" w:rsidRDefault="005078F9"/>
    <w:p w14:paraId="3A97A742" w14:textId="3A20820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07072" behindDoc="0" locked="0" layoutInCell="1" allowOverlap="1" wp14:anchorId="768C5691" wp14:editId="3B25F478">
                <wp:simplePos x="0" y="0"/>
                <wp:positionH relativeFrom="column">
                  <wp:posOffset>0</wp:posOffset>
                </wp:positionH>
                <wp:positionV relativeFrom="paragraph">
                  <wp:posOffset>127000</wp:posOffset>
                </wp:positionV>
                <wp:extent cx="6502400" cy="0"/>
                <wp:effectExtent l="6350" t="14605" r="6350" b="13970"/>
                <wp:wrapNone/>
                <wp:docPr id="1349" name="Lin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B94C9" id="Line 305"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itUp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6F85422" w14:textId="77777777" w:rsidR="005078F9" w:rsidRDefault="005078F9">
      <w:pPr>
        <w:sectPr w:rsidR="005078F9">
          <w:headerReference w:type="even" r:id="rId599"/>
          <w:headerReference w:type="default" r:id="rId600"/>
          <w:footerReference w:type="even" r:id="rId601"/>
          <w:footerReference w:type="default" r:id="rId602"/>
          <w:headerReference w:type="first" r:id="rId603"/>
          <w:footerReference w:type="first" r:id="rId604"/>
          <w:pgSz w:w="12240" w:h="15840"/>
          <w:pgMar w:top="840" w:right="1000" w:bottom="840" w:left="1000" w:header="400" w:footer="400" w:gutter="0"/>
          <w:cols w:space="720"/>
          <w:titlePg/>
        </w:sectPr>
      </w:pPr>
    </w:p>
    <w:p w14:paraId="5FC08F4A" w14:textId="77777777" w:rsidR="005078F9" w:rsidRDefault="005078F9"/>
    <w:p w14:paraId="7945FC25" w14:textId="77777777" w:rsidR="005078F9" w:rsidRDefault="005078F9">
      <w:pPr>
        <w:spacing w:before="240" w:after="200" w:line="340" w:lineRule="atLeast"/>
        <w:jc w:val="center"/>
        <w:outlineLvl w:val="0"/>
        <w:rPr>
          <w:rFonts w:ascii="Arial" w:hAnsi="Arial" w:cs="Arial"/>
          <w:b/>
          <w:bCs/>
          <w:kern w:val="32"/>
          <w:sz w:val="32"/>
          <w:szCs w:val="32"/>
        </w:rPr>
      </w:pPr>
      <w:hyperlink r:id="rId605" w:history="1">
        <w:r>
          <w:rPr>
            <w:rFonts w:ascii="Arial" w:eastAsia="Arial" w:hAnsi="Arial" w:cs="Arial"/>
            <w:b/>
            <w:bCs/>
            <w:i/>
            <w:color w:val="0077CC"/>
            <w:kern w:val="32"/>
            <w:sz w:val="28"/>
            <w:szCs w:val="32"/>
            <w:u w:val="single"/>
            <w:shd w:val="clear" w:color="auto" w:fill="FFFFFF"/>
          </w:rPr>
          <w:t>Vor allem Macron ist begeistert</w:t>
        </w:r>
      </w:hyperlink>
    </w:p>
    <w:p w14:paraId="0CE717B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885C67D" w14:textId="77777777" w:rsidR="005078F9" w:rsidRDefault="005078F9">
      <w:pPr>
        <w:spacing w:before="120" w:line="260" w:lineRule="atLeast"/>
        <w:jc w:val="center"/>
      </w:pPr>
      <w:r>
        <w:rPr>
          <w:rFonts w:ascii="Arial" w:eastAsia="Arial" w:hAnsi="Arial" w:cs="Arial"/>
          <w:color w:val="000000"/>
          <w:sz w:val="20"/>
        </w:rPr>
        <w:t>Freitag 13. Dezember 2019</w:t>
      </w:r>
    </w:p>
    <w:p w14:paraId="5F1C5850" w14:textId="77777777" w:rsidR="005078F9" w:rsidRDefault="005078F9">
      <w:pPr>
        <w:spacing w:line="240" w:lineRule="atLeast"/>
        <w:jc w:val="both"/>
      </w:pPr>
    </w:p>
    <w:p w14:paraId="5D74EA06"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942D6C6" w14:textId="3CCAFB5A" w:rsidR="005078F9" w:rsidRDefault="005078F9">
      <w:pPr>
        <w:spacing w:before="120" w:line="220" w:lineRule="atLeast"/>
      </w:pPr>
      <w:r>
        <w:br/>
      </w:r>
      <w:r>
        <w:rPr>
          <w:noProof/>
        </w:rPr>
        <w:drawing>
          <wp:inline distT="0" distB="0" distL="0" distR="0" wp14:anchorId="744A798E" wp14:editId="29C31A0C">
            <wp:extent cx="2857500" cy="374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43647A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8</w:t>
      </w:r>
    </w:p>
    <w:p w14:paraId="7168278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365 words</w:t>
      </w:r>
    </w:p>
    <w:p w14:paraId="43C0B5D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KMB/MATI</w:t>
      </w:r>
    </w:p>
    <w:p w14:paraId="530DC111" w14:textId="77777777" w:rsidR="005078F9" w:rsidRDefault="005078F9">
      <w:pPr>
        <w:keepNext/>
        <w:spacing w:before="240" w:line="340" w:lineRule="atLeast"/>
      </w:pPr>
      <w:r>
        <w:rPr>
          <w:rFonts w:ascii="Arial" w:eastAsia="Arial" w:hAnsi="Arial" w:cs="Arial"/>
          <w:b/>
          <w:color w:val="000000"/>
          <w:sz w:val="28"/>
        </w:rPr>
        <w:t>Body</w:t>
      </w:r>
    </w:p>
    <w:p w14:paraId="51B48496" w14:textId="547B0147" w:rsidR="005078F9" w:rsidRDefault="005078F9">
      <w:pPr>
        <w:spacing w:line="60" w:lineRule="exact"/>
      </w:pPr>
      <w:r>
        <w:rPr>
          <w:noProof/>
        </w:rPr>
        <mc:AlternateContent>
          <mc:Choice Requires="wps">
            <w:drawing>
              <wp:anchor distT="0" distB="0" distL="114300" distR="114300" simplePos="0" relativeHeight="251788288" behindDoc="0" locked="0" layoutInCell="1" allowOverlap="1" wp14:anchorId="00E20206" wp14:editId="078A01FD">
                <wp:simplePos x="0" y="0"/>
                <wp:positionH relativeFrom="column">
                  <wp:posOffset>0</wp:posOffset>
                </wp:positionH>
                <wp:positionV relativeFrom="paragraph">
                  <wp:posOffset>25400</wp:posOffset>
                </wp:positionV>
                <wp:extent cx="6502400" cy="0"/>
                <wp:effectExtent l="15875" t="15875" r="15875" b="12700"/>
                <wp:wrapTopAndBottom/>
                <wp:docPr id="1348" name="Lin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165F0" id="Line 189"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r4zAEAAHoDAAAOAAAAZHJzL2Uyb0RvYy54bWysU11vGyEQfK/U/4B4r+/sJl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9/GGsnJgKaW1&#10;dopN7x+yPaOPDXUt3SbkAcXBPfs1ip+ROVwO4HpVZL4cPQGnGVH9BsmH6OmS7fgVJfXALmHx6tAF&#10;mynJBXYokRyvkahDYoI+3t3Ws5uakhOXWgXNBehDTF8UWpY3LTekuhDDfh1TFgLNpSXf4/BJG1MS&#10;N46NLZ/dnqitp/mj6ws4otEyN2ZIDP12aQLbQ34/9cNq9alMSJW3bQF3ThbiQYH8fN4n0Oa0JyHG&#10;nY3JXpxc3aI8bsLFMAq4KD4/xvyC3p4L+vWX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dBr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4F5F69" w14:textId="77777777" w:rsidR="005078F9" w:rsidRDefault="005078F9"/>
    <w:p w14:paraId="210C0EB8" w14:textId="77777777" w:rsidR="005078F9" w:rsidRDefault="005078F9">
      <w:pPr>
        <w:spacing w:before="200" w:line="260" w:lineRule="atLeast"/>
        <w:jc w:val="both"/>
      </w:pPr>
      <w:r>
        <w:rPr>
          <w:rFonts w:ascii="Arial" w:eastAsia="Arial" w:hAnsi="Arial" w:cs="Arial"/>
          <w:color w:val="000000"/>
          <w:sz w:val="20"/>
        </w:rPr>
        <w:t xml:space="preserve">Im </w:t>
      </w:r>
      <w:r>
        <w:rPr>
          <w:rFonts w:ascii="Arial" w:eastAsia="Arial" w:hAnsi="Arial" w:cs="Arial"/>
          <w:b/>
          <w:i/>
          <w:color w:val="000000"/>
          <w:sz w:val="20"/>
          <w:u w:val="single"/>
        </w:rPr>
        <w:t>Europaparlament</w:t>
      </w:r>
      <w:r>
        <w:rPr>
          <w:rFonts w:ascii="Arial" w:eastAsia="Arial" w:hAnsi="Arial" w:cs="Arial"/>
          <w:color w:val="000000"/>
          <w:sz w:val="20"/>
        </w:rPr>
        <w:t xml:space="preserve"> sorgt die ,,Konferenz zur Zukunft </w:t>
      </w:r>
      <w:r>
        <w:rPr>
          <w:rFonts w:ascii="Arial" w:eastAsia="Arial" w:hAnsi="Arial" w:cs="Arial"/>
          <w:b/>
          <w:i/>
          <w:color w:val="000000"/>
          <w:sz w:val="20"/>
          <w:u w:val="single"/>
        </w:rPr>
        <w:t>Europas</w:t>
      </w:r>
      <w:r>
        <w:rPr>
          <w:rFonts w:ascii="Arial" w:eastAsia="Arial" w:hAnsi="Arial" w:cs="Arial"/>
          <w:color w:val="000000"/>
          <w:sz w:val="20"/>
        </w:rPr>
        <w:t xml:space="preserve">' für Enthusiasmus, den Mitgliedstaaten geht es eher um Schadensbegrenzung. Beim </w:t>
      </w:r>
      <w:r>
        <w:rPr>
          <w:rFonts w:ascii="Arial" w:eastAsia="Arial" w:hAnsi="Arial" w:cs="Arial"/>
          <w:b/>
          <w:i/>
          <w:color w:val="000000"/>
          <w:sz w:val="20"/>
          <w:u w:val="single"/>
        </w:rPr>
        <w:t>EU</w:t>
      </w:r>
      <w:r>
        <w:rPr>
          <w:rFonts w:ascii="Arial" w:eastAsia="Arial" w:hAnsi="Arial" w:cs="Arial"/>
          <w:color w:val="000000"/>
          <w:sz w:val="20"/>
        </w:rPr>
        <w:t xml:space="preserve">-Gipfel forderten die Staats- und Regierungschefs das Generalsekretariat des </w:t>
      </w:r>
      <w:r>
        <w:rPr>
          <w:rFonts w:ascii="Arial" w:eastAsia="Arial" w:hAnsi="Arial" w:cs="Arial"/>
          <w:b/>
          <w:i/>
          <w:color w:val="000000"/>
          <w:sz w:val="20"/>
          <w:u w:val="single"/>
        </w:rPr>
        <w:t>Europäischen</w:t>
      </w:r>
      <w:r>
        <w:rPr>
          <w:rFonts w:ascii="Arial" w:eastAsia="Arial" w:hAnsi="Arial" w:cs="Arial"/>
          <w:color w:val="000000"/>
          <w:sz w:val="20"/>
        </w:rPr>
        <w:t xml:space="preserve"> Rates auf, eine Position zu ,,Inhalt, Ziel- und Zusammensetzung sowie Funktionsweise' der Konferenz zu entwickeln. Auch wenn sie die Idee von Bürgerdialogen unterstützen: Vorrang habe weiter die strategische Agenda, die im Mai 2019 verabschiedet wurde. </w:t>
      </w:r>
    </w:p>
    <w:p w14:paraId="669D7EEF" w14:textId="77777777" w:rsidR="005078F9" w:rsidRDefault="005078F9">
      <w:pPr>
        <w:spacing w:before="200" w:line="260" w:lineRule="atLeast"/>
        <w:jc w:val="both"/>
      </w:pPr>
      <w:r>
        <w:rPr>
          <w:rFonts w:ascii="Arial" w:eastAsia="Arial" w:hAnsi="Arial" w:cs="Arial"/>
          <w:color w:val="000000"/>
          <w:sz w:val="20"/>
        </w:rPr>
        <w:t xml:space="preserve">Viele Mitgliedstaaten beobachten mit Unverständnis, wie die Abgeordneten und auch die </w:t>
      </w:r>
      <w:r>
        <w:rPr>
          <w:rFonts w:ascii="Arial" w:eastAsia="Arial" w:hAnsi="Arial" w:cs="Arial"/>
          <w:b/>
          <w:i/>
          <w:color w:val="000000"/>
          <w:sz w:val="20"/>
          <w:u w:val="single"/>
        </w:rPr>
        <w:t>EU</w:t>
      </w:r>
      <w:r>
        <w:rPr>
          <w:rFonts w:ascii="Arial" w:eastAsia="Arial" w:hAnsi="Arial" w:cs="Arial"/>
          <w:color w:val="000000"/>
          <w:sz w:val="20"/>
        </w:rPr>
        <w:t xml:space="preserve">-Kommission inklusive Ursula von der Leyens persönlich das Thema vorantreiben. Diese wollen das Vertrauen der Bürger in die </w:t>
      </w:r>
      <w:r>
        <w:rPr>
          <w:rFonts w:ascii="Arial" w:eastAsia="Arial" w:hAnsi="Arial" w:cs="Arial"/>
          <w:b/>
          <w:i/>
          <w:color w:val="000000"/>
          <w:sz w:val="20"/>
          <w:u w:val="single"/>
        </w:rPr>
        <w:t>EU</w:t>
      </w:r>
      <w:r>
        <w:rPr>
          <w:rFonts w:ascii="Arial" w:eastAsia="Arial" w:hAnsi="Arial" w:cs="Arial"/>
          <w:color w:val="000000"/>
          <w:sz w:val="20"/>
        </w:rPr>
        <w:t xml:space="preserve"> stärken und den Spitzenkandidaten-Prozess so reformieren, dass nach der </w:t>
      </w:r>
      <w:r>
        <w:rPr>
          <w:rFonts w:ascii="Arial" w:eastAsia="Arial" w:hAnsi="Arial" w:cs="Arial"/>
          <w:b/>
          <w:i/>
          <w:color w:val="000000"/>
          <w:sz w:val="20"/>
          <w:u w:val="single"/>
        </w:rPr>
        <w:t>Europawahl</w:t>
      </w:r>
      <w:r>
        <w:rPr>
          <w:rFonts w:ascii="Arial" w:eastAsia="Arial" w:hAnsi="Arial" w:cs="Arial"/>
          <w:color w:val="000000"/>
          <w:sz w:val="20"/>
        </w:rPr>
        <w:t xml:space="preserve"> 2024 kein Politiker an der Spitze der Kommission steht, ohne sich zuvor den Wählern präsentiert zu haben. Anhänger der Konferenz ist hingegen Frankreichs Präsident Emmanuel Macron, der sich bei der Ankunft selbst dazu gratulierte, dass seine Idee Realität wird. </w:t>
      </w:r>
    </w:p>
    <w:p w14:paraId="431B8BB6" w14:textId="77777777" w:rsidR="005078F9" w:rsidRDefault="005078F9">
      <w:pPr>
        <w:spacing w:before="200" w:line="260" w:lineRule="atLeast"/>
        <w:jc w:val="both"/>
      </w:pPr>
      <w:r>
        <w:rPr>
          <w:rFonts w:ascii="Arial" w:eastAsia="Arial" w:hAnsi="Arial" w:cs="Arial"/>
          <w:color w:val="000000"/>
          <w:sz w:val="20"/>
        </w:rPr>
        <w:t xml:space="preserve">Zuletzt hatte ein deutsch-französisches Papier vielerorts für Unruhe gesorgt. Strittig ist nicht, dass die Konferenz unter deutscher Ratspräsidentschaft 2020 vorangetrieben und im ersten Halbjahr 2022 unter Frankreichs Führung beendet werden soll - es geht um wenige Wörter, die in einer Klammer stehen: ,,inklusive möglicher Änderungen der Verträge'. Paris und Berlin beteuern, dies nicht anzustreben, doch man wolle die Diskussion nicht beschränken. Vor allem von neuen Mitgliedstaaten ist zu hören: ,,Wir können über Inhalte reden, aber nicht über Institutionelles.' Dies interessiere nur die Brüsseler Blase. Zudem wird Macron unterstellt, er wolle die geltenden Verträge so ändern, dass ein Kerneuropa entsteht, und so Mitgliedsländer zweiter Klasse. Der Wunsch, das Spitzenkandidaten-Modell zu retten und das </w:t>
      </w:r>
      <w:r>
        <w:rPr>
          <w:rFonts w:ascii="Arial" w:eastAsia="Arial" w:hAnsi="Arial" w:cs="Arial"/>
          <w:b/>
          <w:i/>
          <w:color w:val="000000"/>
          <w:sz w:val="20"/>
          <w:u w:val="single"/>
        </w:rPr>
        <w:t>EU</w:t>
      </w:r>
      <w:r>
        <w:rPr>
          <w:rFonts w:ascii="Arial" w:eastAsia="Arial" w:hAnsi="Arial" w:cs="Arial"/>
          <w:color w:val="000000"/>
          <w:sz w:val="20"/>
        </w:rPr>
        <w:t xml:space="preserve">-Parlament aufzuwerten, wird eher von einer Minderheit geteilt. ,,Jeder Regierungschef ist demokratisch legimitiert. Wenn diese sich einigen, gibt es kein Defizit', sagt ein </w:t>
      </w:r>
      <w:r>
        <w:rPr>
          <w:rFonts w:ascii="Arial" w:eastAsia="Arial" w:hAnsi="Arial" w:cs="Arial"/>
          <w:b/>
          <w:i/>
          <w:color w:val="000000"/>
          <w:sz w:val="20"/>
          <w:u w:val="single"/>
        </w:rPr>
        <w:t>EU</w:t>
      </w:r>
      <w:r>
        <w:rPr>
          <w:rFonts w:ascii="Arial" w:eastAsia="Arial" w:hAnsi="Arial" w:cs="Arial"/>
          <w:color w:val="000000"/>
          <w:sz w:val="20"/>
        </w:rPr>
        <w:t xml:space="preserve">-Diplomat. Die Diskussionen, die 2020 anstehen, dürften spannend werden. </w:t>
      </w:r>
    </w:p>
    <w:p w14:paraId="12CBACBF" w14:textId="77777777" w:rsidR="005078F9" w:rsidRDefault="005078F9">
      <w:pPr>
        <w:keepNext/>
        <w:spacing w:before="240" w:line="340" w:lineRule="atLeast"/>
      </w:pPr>
      <w:r>
        <w:rPr>
          <w:rFonts w:ascii="Arial" w:eastAsia="Arial" w:hAnsi="Arial" w:cs="Arial"/>
          <w:b/>
          <w:color w:val="000000"/>
          <w:sz w:val="28"/>
        </w:rPr>
        <w:t>Classification</w:t>
      </w:r>
    </w:p>
    <w:p w14:paraId="2AAED6E2" w14:textId="2FE7B215" w:rsidR="005078F9" w:rsidRDefault="005078F9">
      <w:pPr>
        <w:spacing w:line="60" w:lineRule="exact"/>
      </w:pPr>
      <w:r>
        <w:rPr>
          <w:noProof/>
        </w:rPr>
        <mc:AlternateContent>
          <mc:Choice Requires="wps">
            <w:drawing>
              <wp:anchor distT="0" distB="0" distL="114300" distR="114300" simplePos="0" relativeHeight="251832320" behindDoc="0" locked="0" layoutInCell="1" allowOverlap="1" wp14:anchorId="797451B4" wp14:editId="445FF285">
                <wp:simplePos x="0" y="0"/>
                <wp:positionH relativeFrom="column">
                  <wp:posOffset>0</wp:posOffset>
                </wp:positionH>
                <wp:positionV relativeFrom="paragraph">
                  <wp:posOffset>25400</wp:posOffset>
                </wp:positionV>
                <wp:extent cx="6502400" cy="0"/>
                <wp:effectExtent l="15875" t="16510" r="15875" b="21590"/>
                <wp:wrapTopAndBottom/>
                <wp:docPr id="1347"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A4493" id="Line 232"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67N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76581F" w14:textId="77777777" w:rsidR="005078F9" w:rsidRDefault="005078F9">
      <w:pPr>
        <w:spacing w:line="120" w:lineRule="exact"/>
      </w:pPr>
    </w:p>
    <w:p w14:paraId="271F63B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A40739C"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15A0209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B0FBAB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(91%);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GESPRÄCHE &amp; TREFFEN (90%); INTERNATIONALE REGIERUNGSGESPRÄCHE (90%); STAATS- UND REGIERUNGSOBERHÄUPTER (90%); ÖFFENTLICHE POLITIK (90%); FRANZÖSISCHE STAATSPRÄSIDENTEN (77%); STAATSPRÄSIDENTEN (77%); WAHLEN &amp; WAHLKÄMPFE (75%); WAHLEN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(72%); WÄHLER &amp; WAHLEN (69%)</w:t>
      </w:r>
      <w:r>
        <w:br/>
      </w:r>
      <w:r>
        <w:br/>
      </w:r>
    </w:p>
    <w:p w14:paraId="657BDC18"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(84%)</w:t>
      </w:r>
      <w:r>
        <w:br/>
      </w:r>
      <w:r>
        <w:br/>
      </w:r>
    </w:p>
    <w:p w14:paraId="5BB7731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(78%)</w:t>
      </w:r>
      <w:r>
        <w:br/>
      </w:r>
      <w:r>
        <w:br/>
      </w:r>
    </w:p>
    <w:p w14:paraId="27C7023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(79%); BERLIN, DEUTSCHLAND (58%);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(90%); FRANKREICH (90%)</w:t>
      </w:r>
      <w:r>
        <w:br/>
      </w:r>
      <w:r>
        <w:br/>
      </w:r>
    </w:p>
    <w:p w14:paraId="18ABB43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0E2CA3F4" w14:textId="77777777" w:rsidR="005078F9" w:rsidRDefault="005078F9"/>
    <w:p w14:paraId="619A8D8C" w14:textId="33A2A80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76352" behindDoc="0" locked="0" layoutInCell="1" allowOverlap="1" wp14:anchorId="7E6F6910" wp14:editId="009372AB">
                <wp:simplePos x="0" y="0"/>
                <wp:positionH relativeFrom="column">
                  <wp:posOffset>0</wp:posOffset>
                </wp:positionH>
                <wp:positionV relativeFrom="paragraph">
                  <wp:posOffset>127000</wp:posOffset>
                </wp:positionV>
                <wp:extent cx="6502400" cy="0"/>
                <wp:effectExtent l="6350" t="14605" r="6350" b="13970"/>
                <wp:wrapNone/>
                <wp:docPr id="1346"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5485D" id="Line 275"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QtXT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1351FC3" w14:textId="77777777" w:rsidR="005078F9" w:rsidRDefault="005078F9">
      <w:pPr>
        <w:sectPr w:rsidR="005078F9">
          <w:headerReference w:type="even" r:id="rId606"/>
          <w:headerReference w:type="default" r:id="rId607"/>
          <w:footerReference w:type="even" r:id="rId608"/>
          <w:footerReference w:type="default" r:id="rId609"/>
          <w:headerReference w:type="first" r:id="rId610"/>
          <w:footerReference w:type="first" r:id="rId611"/>
          <w:pgSz w:w="12240" w:h="15840"/>
          <w:pgMar w:top="840" w:right="1000" w:bottom="840" w:left="1000" w:header="400" w:footer="400" w:gutter="0"/>
          <w:cols w:space="720"/>
          <w:titlePg/>
        </w:sectPr>
      </w:pPr>
    </w:p>
    <w:p w14:paraId="6E101E87" w14:textId="77777777" w:rsidR="005078F9" w:rsidRDefault="005078F9"/>
    <w:p w14:paraId="7B702511" w14:textId="77777777" w:rsidR="005078F9" w:rsidRDefault="005078F9">
      <w:pPr>
        <w:spacing w:before="240" w:after="200" w:line="340" w:lineRule="atLeast"/>
        <w:jc w:val="center"/>
        <w:outlineLvl w:val="0"/>
        <w:rPr>
          <w:rFonts w:ascii="Arial" w:hAnsi="Arial" w:cs="Arial"/>
          <w:b/>
          <w:bCs/>
          <w:kern w:val="32"/>
          <w:sz w:val="32"/>
          <w:szCs w:val="32"/>
        </w:rPr>
      </w:pPr>
      <w:hyperlink r:id="rId612" w:history="1">
        <w:r>
          <w:rPr>
            <w:rFonts w:ascii="Arial" w:eastAsia="Arial" w:hAnsi="Arial" w:cs="Arial"/>
            <w:b/>
            <w:bCs/>
            <w:i/>
            <w:color w:val="0077CC"/>
            <w:kern w:val="32"/>
            <w:sz w:val="28"/>
            <w:szCs w:val="32"/>
            <w:u w:val="single"/>
            <w:shd w:val="clear" w:color="auto" w:fill="FFFFFF"/>
          </w:rPr>
          <w:t>,,Ich werde anders sein'; EZB-Präsidentin Christine Lagarde macht bei ihrer ersten Pressekonferenz deutlich, dass sie die Strategie der Notenbank schnell und grundsätzlich überarbeiten will. Das Thema Klimawandel ist ihr wichtig</w:t>
        </w:r>
      </w:hyperlink>
    </w:p>
    <w:p w14:paraId="184AE48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C2CEEED" w14:textId="77777777" w:rsidR="005078F9" w:rsidRDefault="005078F9">
      <w:pPr>
        <w:spacing w:before="120" w:line="260" w:lineRule="atLeast"/>
        <w:jc w:val="center"/>
      </w:pPr>
      <w:r>
        <w:rPr>
          <w:rFonts w:ascii="Arial" w:eastAsia="Arial" w:hAnsi="Arial" w:cs="Arial"/>
          <w:color w:val="000000"/>
          <w:sz w:val="20"/>
        </w:rPr>
        <w:t>Freitag 13. Dezember 2019</w:t>
      </w:r>
    </w:p>
    <w:p w14:paraId="32D6A735" w14:textId="77777777" w:rsidR="005078F9" w:rsidRDefault="005078F9">
      <w:pPr>
        <w:spacing w:line="240" w:lineRule="atLeast"/>
        <w:jc w:val="both"/>
      </w:pPr>
    </w:p>
    <w:p w14:paraId="6FD95D10"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0D43397" w14:textId="5331C951" w:rsidR="005078F9" w:rsidRDefault="005078F9">
      <w:pPr>
        <w:spacing w:before="120" w:line="220" w:lineRule="atLeast"/>
      </w:pPr>
      <w:r>
        <w:br/>
      </w:r>
      <w:r>
        <w:rPr>
          <w:noProof/>
        </w:rPr>
        <w:drawing>
          <wp:inline distT="0" distB="0" distL="0" distR="0" wp14:anchorId="68262628" wp14:editId="16659C81">
            <wp:extent cx="2857500" cy="37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7CBD63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S. 15</w:t>
      </w:r>
    </w:p>
    <w:p w14:paraId="11E6A65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872 words</w:t>
      </w:r>
    </w:p>
    <w:p w14:paraId="58886E8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MARKUS ZYDRA</w:t>
      </w:r>
    </w:p>
    <w:p w14:paraId="05046AB0" w14:textId="77777777" w:rsidR="005078F9" w:rsidRDefault="005078F9">
      <w:pPr>
        <w:keepNext/>
        <w:spacing w:before="240" w:line="340" w:lineRule="atLeast"/>
      </w:pPr>
      <w:r>
        <w:rPr>
          <w:rFonts w:ascii="Arial" w:eastAsia="Arial" w:hAnsi="Arial" w:cs="Arial"/>
          <w:b/>
          <w:color w:val="000000"/>
          <w:sz w:val="28"/>
        </w:rPr>
        <w:t>Body</w:t>
      </w:r>
    </w:p>
    <w:p w14:paraId="157DA646" w14:textId="21A7DE72" w:rsidR="005078F9" w:rsidRDefault="005078F9">
      <w:pPr>
        <w:spacing w:line="60" w:lineRule="exact"/>
      </w:pPr>
      <w:r>
        <w:rPr>
          <w:noProof/>
        </w:rPr>
        <mc:AlternateContent>
          <mc:Choice Requires="wps">
            <w:drawing>
              <wp:anchor distT="0" distB="0" distL="114300" distR="114300" simplePos="0" relativeHeight="251789312" behindDoc="0" locked="0" layoutInCell="1" allowOverlap="1" wp14:anchorId="131E8E2A" wp14:editId="4F94FC82">
                <wp:simplePos x="0" y="0"/>
                <wp:positionH relativeFrom="column">
                  <wp:posOffset>0</wp:posOffset>
                </wp:positionH>
                <wp:positionV relativeFrom="paragraph">
                  <wp:posOffset>25400</wp:posOffset>
                </wp:positionV>
                <wp:extent cx="6502400" cy="0"/>
                <wp:effectExtent l="15875" t="15875" r="15875" b="12700"/>
                <wp:wrapTopAndBottom/>
                <wp:docPr id="1345" name="Lin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CBE978" id="Line 19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K9pg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0609816" w14:textId="77777777" w:rsidR="005078F9" w:rsidRDefault="005078F9"/>
    <w:p w14:paraId="64B7307F" w14:textId="77777777" w:rsidR="005078F9" w:rsidRDefault="005078F9">
      <w:pPr>
        <w:spacing w:before="200" w:line="260" w:lineRule="atLeast"/>
        <w:jc w:val="both"/>
      </w:pPr>
      <w:r>
        <w:rPr>
          <w:rFonts w:ascii="Arial" w:eastAsia="Arial" w:hAnsi="Arial" w:cs="Arial"/>
          <w:b/>
          <w:color w:val="000000"/>
          <w:sz w:val="20"/>
        </w:rPr>
        <w:t>Frankfurt</w:t>
      </w:r>
      <w:r>
        <w:rPr>
          <w:rFonts w:ascii="Arial" w:eastAsia="Arial" w:hAnsi="Arial" w:cs="Arial"/>
          <w:color w:val="000000"/>
          <w:sz w:val="20"/>
        </w:rPr>
        <w:t xml:space="preserve"> - Christine Lagarde plagte offensichtlich das starke Bedürfnis, ein paar Dinge klarzustellen bei ihrem ersten Auftritt vor der Weltöffentlichkeit. ,,Ich werde ich sein', sagte die neue EZB-Präsidentin ungefragt zu Beginn der Pressekonferenz. Sie meinte damit: Vergleicht mich nicht mit meinen Vorgängern an der Spitze der Notenbank, Draghi, Trichet und Duisenberg - ,,denn ich werde anders sein'.</w:t>
      </w:r>
    </w:p>
    <w:p w14:paraId="62CC744B" w14:textId="77777777" w:rsidR="005078F9" w:rsidRDefault="005078F9">
      <w:pPr>
        <w:spacing w:before="200" w:line="260" w:lineRule="atLeast"/>
        <w:jc w:val="both"/>
      </w:pPr>
      <w:r>
        <w:rPr>
          <w:rFonts w:ascii="Arial" w:eastAsia="Arial" w:hAnsi="Arial" w:cs="Arial"/>
          <w:color w:val="000000"/>
          <w:sz w:val="20"/>
        </w:rPr>
        <w:t>  Lagarde hat am Donnerstag ihr erstes Treffen zur Geldpolitik mit dem EZB-Rat hinter sich gebracht. Sie hat erstmals über 15 Minuten das obligatorische Eingangsstatement verlesen, in dem die Notenbank in aller sprachlicher Strenge ihre Sicht auf die Welt des Geldes darlegt. Die ehemalige Chefin des Internationalen Währungsfonds absolvierte diese Aufgabe tapfer. Es fiel ihr, der Juristin, die vorher nie in einer Zentralbank gearbeitet hatte, etwas schwer, den Jargon der Geldpolitiker mit Verve rüberzubringen. Aber nach dem Pflichtvortrag ergriff sie die Initiative, sagte, dass sie anders sein werde, und versprach: ,,Wenn ich etwas nicht weiß, dann werde ich sagen, dass ich es nicht weiß.' Draghi hat das nie gesagt.</w:t>
      </w:r>
    </w:p>
    <w:p w14:paraId="58963A42" w14:textId="77777777" w:rsidR="005078F9" w:rsidRDefault="005078F9">
      <w:pPr>
        <w:spacing w:before="200" w:line="260" w:lineRule="atLeast"/>
        <w:jc w:val="both"/>
      </w:pPr>
      <w:r>
        <w:rPr>
          <w:rFonts w:ascii="Arial" w:eastAsia="Arial" w:hAnsi="Arial" w:cs="Arial"/>
          <w:color w:val="000000"/>
          <w:sz w:val="20"/>
        </w:rPr>
        <w:t xml:space="preserve">  Lagarde hat das Terrain abgesteckt für ihre achtjährige Mandatsperiode. Sie möchte die Strategie der Zentralbank grundsätzlich überarbeiten. Es geht um alles. ,,Wir werden jedes Thema besprechen und dabei jeden Stein umdrehen', sagte die EZB-Präsidentin. Es geht um die Frage, wie sich künftig der Klimawandel in der Geldpolitik widerspiegeln kann, ob das Inflationsziel der EZB von rund zwei Prozent noch zeitgemäß ist und welche Instrumente der Notenbank überhaupt noch zur Verfügung stehen, nachdem sie den Leitzins bei null fixiert hat und die Volumina der Anleihekäufe in die Billionen </w:t>
      </w:r>
      <w:r>
        <w:rPr>
          <w:rFonts w:ascii="Arial" w:eastAsia="Arial" w:hAnsi="Arial" w:cs="Arial"/>
          <w:b/>
          <w:i/>
          <w:color w:val="000000"/>
          <w:sz w:val="20"/>
          <w:u w:val="single"/>
        </w:rPr>
        <w:t>Euro</w:t>
      </w:r>
      <w:r>
        <w:rPr>
          <w:rFonts w:ascii="Arial" w:eastAsia="Arial" w:hAnsi="Arial" w:cs="Arial"/>
          <w:color w:val="000000"/>
          <w:sz w:val="20"/>
        </w:rPr>
        <w:t xml:space="preserve"> gehen. ,,Die letzte Strategiedebatte führte die EZB im Jahr 2003, es ist wirklich Zeit', so Lagarde. Man werde im Januar mit den Diskussionen beginnen; die neuen Paradigmen sollen bis spätestens Ende 2020 umgesetzt sein. Lagarde möchte die Debatte breit anlegen. ,,Wir werden die </w:t>
      </w:r>
      <w:r>
        <w:rPr>
          <w:rFonts w:ascii="Arial" w:eastAsia="Arial" w:hAnsi="Arial" w:cs="Arial"/>
          <w:b/>
          <w:i/>
          <w:color w:val="000000"/>
          <w:sz w:val="20"/>
          <w:u w:val="single"/>
        </w:rPr>
        <w:t>EU</w:t>
      </w:r>
      <w:r>
        <w:rPr>
          <w:rFonts w:ascii="Arial" w:eastAsia="Arial" w:hAnsi="Arial" w:cs="Arial"/>
          <w:color w:val="000000"/>
          <w:sz w:val="20"/>
        </w:rPr>
        <w:t xml:space="preserve">-Parlamentarier mit einbinden, die akademische Welt und Vertreter der Zivilgesellschaft', sagte die Französin. Die Notenbank werde in den Diskussionen ,,nicht nur predigen, sondern auch zuhören'. </w:t>
      </w:r>
    </w:p>
    <w:p w14:paraId="1645EE17" w14:textId="77777777" w:rsidR="005078F9" w:rsidRDefault="005078F9">
      <w:pPr>
        <w:spacing w:before="200" w:line="260" w:lineRule="atLeast"/>
        <w:jc w:val="both"/>
      </w:pPr>
      <w:r>
        <w:rPr>
          <w:rFonts w:ascii="Arial" w:eastAsia="Arial" w:hAnsi="Arial" w:cs="Arial"/>
          <w:color w:val="000000"/>
          <w:sz w:val="20"/>
        </w:rPr>
        <w:t>  Lagarde, die früher auch als französische Finanzministerin amtierte, will auch intern besser zuhören. Die Stimmung im obersten Entscheidungsgremium, dem EZB-Rat mit Notenbankchefs aus den 19 </w:t>
      </w:r>
      <w:r>
        <w:rPr>
          <w:rFonts w:ascii="Arial" w:eastAsia="Arial" w:hAnsi="Arial" w:cs="Arial"/>
          <w:b/>
          <w:i/>
          <w:color w:val="000000"/>
          <w:sz w:val="20"/>
          <w:u w:val="single"/>
        </w:rPr>
        <w:t>Euro</w:t>
      </w:r>
      <w:r>
        <w:rPr>
          <w:rFonts w:ascii="Arial" w:eastAsia="Arial" w:hAnsi="Arial" w:cs="Arial"/>
          <w:color w:val="000000"/>
          <w:sz w:val="20"/>
        </w:rPr>
        <w:t xml:space="preserve">-Staaten, ist </w:t>
      </w:r>
      <w:r>
        <w:rPr>
          <w:rFonts w:ascii="Arial" w:eastAsia="Arial" w:hAnsi="Arial" w:cs="Arial"/>
          <w:color w:val="000000"/>
          <w:sz w:val="20"/>
        </w:rPr>
        <w:lastRenderedPageBreak/>
        <w:t>gereizt. Mario Draghi, dessen Mandat Ende Oktober endete, hatte noch im September mit aller Macht eine erneute Lockerung der Geldpolitik durchgedrückt. Viele Notenbanker fühlten sich dabei übergangen.</w:t>
      </w:r>
    </w:p>
    <w:p w14:paraId="13CBA25A" w14:textId="77777777" w:rsidR="005078F9" w:rsidRDefault="005078F9">
      <w:pPr>
        <w:spacing w:before="200" w:line="260" w:lineRule="atLeast"/>
        <w:jc w:val="both"/>
      </w:pPr>
      <w:r>
        <w:rPr>
          <w:rFonts w:ascii="Arial" w:eastAsia="Arial" w:hAnsi="Arial" w:cs="Arial"/>
          <w:color w:val="000000"/>
          <w:sz w:val="20"/>
        </w:rPr>
        <w:t>  Lagarde hat inzwischen mehrfach gelobt, sie werde künftig einem ,,konsensualen' Kurs folgen und alle Meinungen im Gremium berücksichtigen. Neulich lud sie den EZB-Rat ins Schlosshotel Kronberg zu einem informellen Essen und veröffentlichte ein Foto der trauten Runde in den sozialen Medien. Die Stimmung war dem Vernehmen nach gut, Österreichs Notenbankchef Robert Holzmann lobte die Toleranz von Lagarde. Die Nichtraucherin hatte es ihm gestattet, eine Zigarre zu rauchen.</w:t>
      </w:r>
    </w:p>
    <w:p w14:paraId="062020CE" w14:textId="77777777" w:rsidR="005078F9" w:rsidRDefault="005078F9">
      <w:pPr>
        <w:spacing w:before="200" w:line="260" w:lineRule="atLeast"/>
        <w:jc w:val="both"/>
      </w:pPr>
      <w:r>
        <w:rPr>
          <w:rFonts w:ascii="Arial" w:eastAsia="Arial" w:hAnsi="Arial" w:cs="Arial"/>
          <w:color w:val="000000"/>
          <w:sz w:val="20"/>
        </w:rPr>
        <w:t xml:space="preserve">  Lagarde nutzt den Umstand, dass ihr der Stallgeruch einer Geldpolitikerin fehlt. Notenbanker eint mitunter ein Hang zu unergründlichem Humor. Manche sind darüber hinaus weder willens noch in der Lage, einen für die breite Öffentlichkeit verständlichen Satz zu sagen. Viele stecken einfach zu tief drin im Thema. Die Währungshüter pflegen die exklusive Fachsprache, in der jedes Wort sitzt und dessen tiefe Bedeutung die Finanzmärkte meist sofort begreifen. Lagarde will dieses enge Kommunikationskorsett öffnen, um mit der breiten </w:t>
      </w:r>
      <w:r>
        <w:rPr>
          <w:rFonts w:ascii="Arial" w:eastAsia="Arial" w:hAnsi="Arial" w:cs="Arial"/>
          <w:b/>
          <w:i/>
          <w:color w:val="000000"/>
          <w:sz w:val="20"/>
          <w:u w:val="single"/>
        </w:rPr>
        <w:t>europäischen</w:t>
      </w:r>
      <w:r>
        <w:rPr>
          <w:rFonts w:ascii="Arial" w:eastAsia="Arial" w:hAnsi="Arial" w:cs="Arial"/>
          <w:color w:val="000000"/>
          <w:sz w:val="20"/>
        </w:rPr>
        <w:t xml:space="preserve"> Öffentlichkeit in Kontakt zu treten, wo das Vertrauen in die EZB zuletzt geschwunden ist. Doch mit der Bürgergesellschaft muss sie verständlich reden. Darauf bereitete Lagarde die Finanzmärkte schon einmal vor: ,,Wenn ich eine Sache vor einem anderen Publikum anders ausdrücke, überinterpretieren Sie das bitte nicht.'</w:t>
      </w:r>
    </w:p>
    <w:p w14:paraId="1997249A" w14:textId="77777777" w:rsidR="005078F9" w:rsidRDefault="005078F9">
      <w:pPr>
        <w:spacing w:before="200" w:line="260" w:lineRule="atLeast"/>
        <w:jc w:val="both"/>
      </w:pPr>
      <w:r>
        <w:rPr>
          <w:rFonts w:ascii="Arial" w:eastAsia="Arial" w:hAnsi="Arial" w:cs="Arial"/>
          <w:color w:val="000000"/>
          <w:sz w:val="20"/>
        </w:rPr>
        <w:t>  Lagarde unterstrich auch noch einmal, für wie wichtig sie das Thema Klimawandel hält. Die Französin sieht zwei Bereiche: Zum einen bei der Weiterentwicklung ökonomischer Modelle, mit denen die Notenbank das Wirtschaftswachstum und die Inflationserwartungen kalkuliert. Zum anderen bei der Bankenaufsicht der EZB. Unternehmen, die mit fossiler Energie zu tun haben, könnten aufgrund der strengeren Gesetze in wirtschaftliche Schwierigkeiten geraten, was ihre Zahlungsfähigkeit schwächen würde. Kreditgebende Banken müssten daher in diesen Fällen höhere Verlustpuffer bilden. Doch bislang fehlt dazu ein verbindliches Regelwerk.</w:t>
      </w:r>
    </w:p>
    <w:p w14:paraId="5663F066" w14:textId="77777777" w:rsidR="005078F9" w:rsidRDefault="005078F9">
      <w:pPr>
        <w:spacing w:before="200" w:line="260" w:lineRule="atLeast"/>
        <w:jc w:val="both"/>
      </w:pPr>
      <w:r>
        <w:rPr>
          <w:rFonts w:ascii="Arial" w:eastAsia="Arial" w:hAnsi="Arial" w:cs="Arial"/>
          <w:color w:val="000000"/>
          <w:sz w:val="20"/>
        </w:rPr>
        <w:t>  Lagardes Faible für Maßnahmen gegen den Klimawandel ist umstritten im EZB-Rat. Einige Notenbanker finden, die Notenbank solle neutral sein. Sie schließen beispielsweise den bevorzugten Ankauf von ,,grünen Anleihen' durch die Notenbank aus. All diese Themen kommen im neuen Jahr auf den Tisch. Lagarde gilt als gute Kommunikatorin und als eine, die gesichtswahrende Kompromisse schmieden kann. Zum Schluss sagte sie: ,,voilà' - das war es schon? Sie wünschte schöne Weihnachten und regte an: ,,Machen Sie andere Menschen glücklich.' </w:t>
      </w:r>
    </w:p>
    <w:p w14:paraId="530A6BB2" w14:textId="77777777" w:rsidR="005078F9" w:rsidRDefault="005078F9">
      <w:pPr>
        <w:spacing w:before="240" w:line="260" w:lineRule="atLeast"/>
      </w:pPr>
      <w:r>
        <w:rPr>
          <w:rFonts w:ascii="Arial" w:eastAsia="Arial" w:hAnsi="Arial" w:cs="Arial"/>
          <w:b/>
          <w:color w:val="000000"/>
          <w:sz w:val="20"/>
        </w:rPr>
        <w:t>Die letzte Strategiedebatte führte die Notenbank 2003. Die Neue will jeden Stein umdrehen</w:t>
      </w:r>
    </w:p>
    <w:p w14:paraId="51D2620E" w14:textId="77777777" w:rsidR="005078F9" w:rsidRDefault="005078F9">
      <w:pPr>
        <w:keepNext/>
        <w:spacing w:before="240" w:line="340" w:lineRule="atLeast"/>
      </w:pPr>
      <w:r>
        <w:br/>
      </w:r>
      <w:r>
        <w:rPr>
          <w:rFonts w:ascii="Arial" w:eastAsia="Arial" w:hAnsi="Arial" w:cs="Arial"/>
          <w:b/>
          <w:color w:val="000000"/>
          <w:sz w:val="28"/>
        </w:rPr>
        <w:t>Graphic</w:t>
      </w:r>
    </w:p>
    <w:p w14:paraId="0F089D7D" w14:textId="6E18BC68" w:rsidR="005078F9" w:rsidRDefault="005078F9">
      <w:pPr>
        <w:spacing w:line="60" w:lineRule="exact"/>
      </w:pPr>
      <w:r>
        <w:rPr>
          <w:noProof/>
        </w:rPr>
        <mc:AlternateContent>
          <mc:Choice Requires="wps">
            <w:drawing>
              <wp:anchor distT="0" distB="0" distL="114300" distR="114300" simplePos="0" relativeHeight="251833344" behindDoc="0" locked="0" layoutInCell="1" allowOverlap="1" wp14:anchorId="1640A4C5" wp14:editId="61394BAB">
                <wp:simplePos x="0" y="0"/>
                <wp:positionH relativeFrom="column">
                  <wp:posOffset>0</wp:posOffset>
                </wp:positionH>
                <wp:positionV relativeFrom="paragraph">
                  <wp:posOffset>25400</wp:posOffset>
                </wp:positionV>
                <wp:extent cx="6502400" cy="0"/>
                <wp:effectExtent l="15875" t="12700" r="15875" b="15875"/>
                <wp:wrapTopAndBottom/>
                <wp:docPr id="1344"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F33F8" id="Line 233"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TrD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8E7530" w14:textId="77777777" w:rsidR="005078F9" w:rsidRDefault="005078F9">
      <w:pPr>
        <w:spacing w:before="120" w:line="260" w:lineRule="atLeast"/>
      </w:pPr>
      <w:r>
        <w:rPr>
          <w:rFonts w:ascii="Arial" w:eastAsia="Arial" w:hAnsi="Arial" w:cs="Arial"/>
          <w:color w:val="000000"/>
          <w:sz w:val="20"/>
        </w:rPr>
        <w:t xml:space="preserve"> </w:t>
      </w:r>
    </w:p>
    <w:p w14:paraId="6C3295CA" w14:textId="77777777" w:rsidR="005078F9" w:rsidRDefault="005078F9">
      <w:pPr>
        <w:spacing w:before="200" w:line="260" w:lineRule="atLeast"/>
        <w:jc w:val="both"/>
      </w:pPr>
      <w:r>
        <w:rPr>
          <w:rFonts w:ascii="Arial" w:eastAsia="Arial" w:hAnsi="Arial" w:cs="Arial"/>
          <w:color w:val="000000"/>
          <w:sz w:val="20"/>
        </w:rPr>
        <w:t>Will Parlament, Wissenschaft und Zivilgesellschaft einbinden: Christine Lagarde. Foto: Zhang Cheng/dpa</w:t>
      </w:r>
    </w:p>
    <w:p w14:paraId="6BA9610A" w14:textId="77777777" w:rsidR="005078F9" w:rsidRDefault="005078F9">
      <w:pPr>
        <w:keepNext/>
        <w:spacing w:before="240" w:line="340" w:lineRule="atLeast"/>
      </w:pPr>
      <w:r>
        <w:rPr>
          <w:rFonts w:ascii="Arial" w:eastAsia="Arial" w:hAnsi="Arial" w:cs="Arial"/>
          <w:b/>
          <w:color w:val="000000"/>
          <w:sz w:val="28"/>
        </w:rPr>
        <w:t>Classification</w:t>
      </w:r>
    </w:p>
    <w:p w14:paraId="5BFCA3CF" w14:textId="36BBE29A" w:rsidR="005078F9" w:rsidRDefault="005078F9">
      <w:pPr>
        <w:spacing w:line="60" w:lineRule="exact"/>
      </w:pPr>
      <w:r>
        <w:rPr>
          <w:noProof/>
        </w:rPr>
        <mc:AlternateContent>
          <mc:Choice Requires="wps">
            <w:drawing>
              <wp:anchor distT="0" distB="0" distL="114300" distR="114300" simplePos="0" relativeHeight="251877376" behindDoc="0" locked="0" layoutInCell="1" allowOverlap="1" wp14:anchorId="48FDE64B" wp14:editId="69888DFC">
                <wp:simplePos x="0" y="0"/>
                <wp:positionH relativeFrom="column">
                  <wp:posOffset>0</wp:posOffset>
                </wp:positionH>
                <wp:positionV relativeFrom="paragraph">
                  <wp:posOffset>25400</wp:posOffset>
                </wp:positionV>
                <wp:extent cx="6502400" cy="0"/>
                <wp:effectExtent l="15875" t="19685" r="15875" b="18415"/>
                <wp:wrapTopAndBottom/>
                <wp:docPr id="1343" name="Lin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520BD" id="Line 276"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OIxR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6251AB0" w14:textId="77777777" w:rsidR="005078F9" w:rsidRDefault="005078F9">
      <w:pPr>
        <w:spacing w:line="120" w:lineRule="exact"/>
      </w:pPr>
    </w:p>
    <w:p w14:paraId="587D874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2BBE1F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CD7E65E"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61AD7BB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GELDPOLITIK (91%); ZENTRALBANKEN (91%); PRESSEKONFERENZEN (90%); WIRTSCHAFTSPOLITIK (90%); FÜHRUNGSKRÄFTE (89%); POLITISCHE DEBATTEN (89%); ÖFFENTLICHE POLITIK (89%); INTERNATIONALER WÄHRUNGSFONDS (78%); </w:t>
      </w:r>
      <w:r>
        <w:rPr>
          <w:rFonts w:ascii="Arial" w:eastAsia="Arial" w:hAnsi="Arial" w:cs="Arial"/>
          <w:b/>
          <w:i/>
          <w:color w:val="000000"/>
          <w:sz w:val="20"/>
          <w:u w:val="single"/>
        </w:rPr>
        <w:t>EUROPÄISCHE UNION</w:t>
      </w:r>
      <w:r>
        <w:rPr>
          <w:rFonts w:ascii="Arial" w:eastAsia="Arial" w:hAnsi="Arial" w:cs="Arial"/>
          <w:color w:val="000000"/>
          <w:sz w:val="20"/>
        </w:rPr>
        <w:t xml:space="preserve"> (77%); INFLATION (76%); POLITIK (76%); WÄHRUNGEN (76%); GESETZGEBUNGSORGANE (73%); LEITZINSSÄTZE (71%); RAUCHEN (61%)</w:t>
      </w:r>
      <w:r>
        <w:br/>
      </w:r>
      <w:r>
        <w:br/>
      </w:r>
    </w:p>
    <w:p w14:paraId="5770E87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GELDPOLITIK (91%); ZENTRALBANKEN (91%); INTERNATIONALER WÄHRUNGSFONDS (78%); WÄHRUNGEN (76%); LEITZINSSÄTZE (71%)</w:t>
      </w:r>
      <w:r>
        <w:br/>
      </w:r>
      <w:r>
        <w:br/>
      </w:r>
    </w:p>
    <w:p w14:paraId="2192D8C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(93%); CHRISTINE LAGARDE (88%)</w:t>
      </w:r>
      <w:r>
        <w:br/>
      </w:r>
      <w:r>
        <w:br/>
      </w:r>
    </w:p>
    <w:p w14:paraId="1993F37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FRANKREICH (79%); ÖSTERREICH (72%)</w:t>
      </w:r>
      <w:r>
        <w:br/>
      </w:r>
      <w:r>
        <w:br/>
      </w:r>
    </w:p>
    <w:p w14:paraId="5BEFB82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16798D09" w14:textId="77777777" w:rsidR="005078F9" w:rsidRDefault="005078F9"/>
    <w:p w14:paraId="50246151" w14:textId="1091772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08096" behindDoc="0" locked="0" layoutInCell="1" allowOverlap="1" wp14:anchorId="4F78A516" wp14:editId="68794D25">
                <wp:simplePos x="0" y="0"/>
                <wp:positionH relativeFrom="column">
                  <wp:posOffset>0</wp:posOffset>
                </wp:positionH>
                <wp:positionV relativeFrom="paragraph">
                  <wp:posOffset>127000</wp:posOffset>
                </wp:positionV>
                <wp:extent cx="6502400" cy="0"/>
                <wp:effectExtent l="6350" t="6985" r="6350" b="12065"/>
                <wp:wrapNone/>
                <wp:docPr id="1342" name="Lin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D0B217" id="Line 306"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VUJyQEAAHoDAAAOAAAAZHJzL2Uyb0RvYy54bWysU02P2yAQvVfqf0DcGzvebVpZ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KTZ3d03nDmwNKWN&#10;dord1Ytsz+RjS1Vrtw25QXF0z36D4kdkDtcjuEEVmS8nT8B5RlS/QXIQPV2ym76gpBrYJyxeHftg&#10;MyW5wI5lJKfbSNQxMUGHi/d1c1/T5MQ1V0F7BfoQ02eFluVNxw2pLsRw2MSUhUB7Lcn3OHzSxpSJ&#10;G8cmUtt8KN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9lVC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B65278" w14:textId="77777777" w:rsidR="005078F9" w:rsidRDefault="005078F9">
      <w:pPr>
        <w:sectPr w:rsidR="005078F9">
          <w:headerReference w:type="even" r:id="rId613"/>
          <w:headerReference w:type="default" r:id="rId614"/>
          <w:footerReference w:type="even" r:id="rId615"/>
          <w:footerReference w:type="default" r:id="rId616"/>
          <w:headerReference w:type="first" r:id="rId617"/>
          <w:footerReference w:type="first" r:id="rId618"/>
          <w:pgSz w:w="12240" w:h="15840"/>
          <w:pgMar w:top="840" w:right="1000" w:bottom="840" w:left="1000" w:header="400" w:footer="400" w:gutter="0"/>
          <w:cols w:space="720"/>
          <w:titlePg/>
        </w:sectPr>
      </w:pPr>
    </w:p>
    <w:p w14:paraId="53868A9A" w14:textId="77777777" w:rsidR="005078F9" w:rsidRDefault="005078F9"/>
    <w:p w14:paraId="6B801AF2" w14:textId="77777777" w:rsidR="005078F9" w:rsidRDefault="005078F9">
      <w:pPr>
        <w:spacing w:before="240" w:after="200" w:line="340" w:lineRule="atLeast"/>
        <w:jc w:val="center"/>
        <w:outlineLvl w:val="0"/>
        <w:rPr>
          <w:rFonts w:ascii="Arial" w:hAnsi="Arial" w:cs="Arial"/>
          <w:b/>
          <w:bCs/>
          <w:kern w:val="32"/>
          <w:sz w:val="32"/>
          <w:szCs w:val="32"/>
        </w:rPr>
      </w:pPr>
      <w:hyperlink r:id="rId619" w:history="1">
        <w:r>
          <w:rPr>
            <w:rFonts w:ascii="Arial" w:eastAsia="Arial" w:hAnsi="Arial" w:cs="Arial"/>
            <w:b/>
            <w:bCs/>
            <w:i/>
            <w:color w:val="0077CC"/>
            <w:kern w:val="32"/>
            <w:sz w:val="28"/>
            <w:szCs w:val="32"/>
            <w:u w:val="single"/>
            <w:shd w:val="clear" w:color="auto" w:fill="FFFFFF"/>
          </w:rPr>
          <w:t>Die SCHANDE von Lesbos; Schon 6 Tote auf der Griechen-Insel! BILD-Report aus der Flüchtlingshölle</w:t>
        </w:r>
      </w:hyperlink>
    </w:p>
    <w:p w14:paraId="2C96B06C" w14:textId="77777777" w:rsidR="005078F9" w:rsidRDefault="005078F9">
      <w:pPr>
        <w:spacing w:before="120" w:line="260" w:lineRule="atLeast"/>
        <w:jc w:val="center"/>
      </w:pPr>
      <w:r>
        <w:rPr>
          <w:rFonts w:ascii="Arial" w:eastAsia="Arial" w:hAnsi="Arial" w:cs="Arial"/>
          <w:color w:val="000000"/>
          <w:sz w:val="20"/>
        </w:rPr>
        <w:t>BILD Bund</w:t>
      </w:r>
    </w:p>
    <w:p w14:paraId="2BFAF87A" w14:textId="77777777" w:rsidR="005078F9" w:rsidRDefault="005078F9">
      <w:pPr>
        <w:spacing w:before="120" w:line="260" w:lineRule="atLeast"/>
        <w:jc w:val="center"/>
      </w:pPr>
      <w:r>
        <w:rPr>
          <w:rFonts w:ascii="Arial" w:eastAsia="Arial" w:hAnsi="Arial" w:cs="Arial"/>
          <w:color w:val="000000"/>
          <w:sz w:val="20"/>
        </w:rPr>
        <w:t xml:space="preserve">Freitag 13. Dezember 2019 </w:t>
      </w:r>
    </w:p>
    <w:p w14:paraId="561B209C" w14:textId="77777777" w:rsidR="005078F9" w:rsidRDefault="005078F9">
      <w:pPr>
        <w:spacing w:line="240" w:lineRule="atLeast"/>
        <w:jc w:val="both"/>
      </w:pPr>
    </w:p>
    <w:p w14:paraId="69BED4AA"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58F16F59" w14:textId="5EC04479" w:rsidR="005078F9" w:rsidRDefault="005078F9">
      <w:pPr>
        <w:spacing w:before="120" w:line="220" w:lineRule="atLeast"/>
      </w:pPr>
      <w:r>
        <w:br/>
      </w:r>
      <w:r>
        <w:rPr>
          <w:noProof/>
        </w:rPr>
        <w:drawing>
          <wp:inline distT="0" distB="0" distL="0" distR="0" wp14:anchorId="1A92CA30" wp14:editId="6330B5EE">
            <wp:extent cx="171450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4149914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3; Ausg. 291</w:t>
      </w:r>
    </w:p>
    <w:p w14:paraId="3E56685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476 words</w:t>
      </w:r>
    </w:p>
    <w:p w14:paraId="13EDC9D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Paul Ronzheimer</w:t>
      </w:r>
    </w:p>
    <w:p w14:paraId="24661195" w14:textId="77777777" w:rsidR="005078F9" w:rsidRDefault="005078F9">
      <w:pPr>
        <w:keepNext/>
        <w:spacing w:before="240" w:line="340" w:lineRule="atLeast"/>
      </w:pPr>
      <w:r>
        <w:rPr>
          <w:rFonts w:ascii="Arial" w:eastAsia="Arial" w:hAnsi="Arial" w:cs="Arial"/>
          <w:b/>
          <w:color w:val="000000"/>
          <w:sz w:val="28"/>
        </w:rPr>
        <w:t>Body</w:t>
      </w:r>
    </w:p>
    <w:p w14:paraId="7ABD42FD" w14:textId="10729F4F" w:rsidR="005078F9" w:rsidRDefault="005078F9">
      <w:pPr>
        <w:spacing w:line="60" w:lineRule="exact"/>
      </w:pPr>
      <w:r>
        <w:rPr>
          <w:noProof/>
        </w:rPr>
        <mc:AlternateContent>
          <mc:Choice Requires="wps">
            <w:drawing>
              <wp:anchor distT="0" distB="0" distL="114300" distR="114300" simplePos="0" relativeHeight="251790336" behindDoc="0" locked="0" layoutInCell="1" allowOverlap="1" wp14:anchorId="62620EAA" wp14:editId="55A75B9E">
                <wp:simplePos x="0" y="0"/>
                <wp:positionH relativeFrom="column">
                  <wp:posOffset>0</wp:posOffset>
                </wp:positionH>
                <wp:positionV relativeFrom="paragraph">
                  <wp:posOffset>25400</wp:posOffset>
                </wp:positionV>
                <wp:extent cx="6502400" cy="0"/>
                <wp:effectExtent l="15875" t="12700" r="15875" b="15875"/>
                <wp:wrapTopAndBottom/>
                <wp:docPr id="1341"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76D17" id="Line 191"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hGi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BFD726" w14:textId="77777777" w:rsidR="005078F9" w:rsidRDefault="005078F9"/>
    <w:p w14:paraId="5FADB4BB" w14:textId="77777777" w:rsidR="005078F9" w:rsidRDefault="005078F9">
      <w:pPr>
        <w:spacing w:before="200" w:line="260" w:lineRule="atLeast"/>
        <w:jc w:val="both"/>
      </w:pPr>
      <w:r>
        <w:rPr>
          <w:rFonts w:ascii="Arial" w:eastAsia="Arial" w:hAnsi="Arial" w:cs="Arial"/>
          <w:color w:val="000000"/>
          <w:sz w:val="20"/>
        </w:rPr>
        <w:t>GIORGOS MOUTAFIS (Fotos)</w:t>
      </w:r>
    </w:p>
    <w:p w14:paraId="25FB414D" w14:textId="77777777" w:rsidR="005078F9" w:rsidRDefault="005078F9">
      <w:pPr>
        <w:spacing w:before="200" w:line="260" w:lineRule="atLeast"/>
        <w:jc w:val="both"/>
      </w:pPr>
      <w:r>
        <w:rPr>
          <w:rFonts w:ascii="Arial" w:eastAsia="Arial" w:hAnsi="Arial" w:cs="Arial"/>
          <w:color w:val="000000"/>
          <w:sz w:val="20"/>
        </w:rPr>
        <w:t>Lesbos - Es ist das Husten der Kinder aus den kleinen Zelten, das schon von Weitem zu hören ist, wenn man der Hölle Moria näher kommt.</w:t>
      </w:r>
    </w:p>
    <w:p w14:paraId="3304F8DF" w14:textId="77777777" w:rsidR="005078F9" w:rsidRDefault="005078F9">
      <w:pPr>
        <w:spacing w:before="200" w:line="260" w:lineRule="atLeast"/>
        <w:jc w:val="both"/>
      </w:pPr>
      <w:r>
        <w:rPr>
          <w:rFonts w:ascii="Arial" w:eastAsia="Arial" w:hAnsi="Arial" w:cs="Arial"/>
          <w:color w:val="000000"/>
          <w:sz w:val="20"/>
        </w:rPr>
        <w:t>"Hölle Moria" - so nennen viele hier das Camp auf der Insel Lesbos (Griechenland), wo sie teilweise seit Monaten festsitzen.</w:t>
      </w:r>
    </w:p>
    <w:p w14:paraId="60CC4AF1" w14:textId="77777777" w:rsidR="005078F9" w:rsidRDefault="005078F9">
      <w:pPr>
        <w:spacing w:before="200" w:line="260" w:lineRule="atLeast"/>
        <w:jc w:val="both"/>
      </w:pPr>
      <w:r>
        <w:rPr>
          <w:rFonts w:ascii="Arial" w:eastAsia="Arial" w:hAnsi="Arial" w:cs="Arial"/>
          <w:color w:val="000000"/>
          <w:sz w:val="20"/>
        </w:rPr>
        <w:t>Die Zustände sind seit dem Flüchtlingssommer 2015 nicht besser geworden, ganz im Gegenteil. Über 18 000 Menschen sitzen fest, weil sie monatelang auf ihre Asyl-Gespräche mit den Behörden warten. Jeder dritte Flüchtling (36 %) hier ist ein Kind.</w:t>
      </w:r>
    </w:p>
    <w:p w14:paraId="1863E7C7" w14:textId="77777777" w:rsidR="005078F9" w:rsidRDefault="005078F9">
      <w:pPr>
        <w:spacing w:before="200" w:line="260" w:lineRule="atLeast"/>
        <w:jc w:val="both"/>
      </w:pPr>
      <w:r>
        <w:rPr>
          <w:rFonts w:ascii="Arial" w:eastAsia="Arial" w:hAnsi="Arial" w:cs="Arial"/>
          <w:color w:val="000000"/>
          <w:sz w:val="20"/>
        </w:rPr>
        <w:t>In den vergangenen Tagen kamen täglich bis zu 400 Menschen aus der Türkei mit Booten nach Lesbos. Der von Kanzlerin Angela Merkel 2016 ausgehandelte "Türkei-Deal" funktioniert ganz offensichtlich nicht mehr. Die Flüchtlinge sind laut UN in der Mehrheit aus Afghanistan (rund 40 %) und Syrien (30 %), es folgen Staaten wie Irak, Kongo und Iran.</w:t>
      </w:r>
    </w:p>
    <w:p w14:paraId="4BBF8A2B" w14:textId="77777777" w:rsidR="005078F9" w:rsidRDefault="005078F9">
      <w:pPr>
        <w:spacing w:before="200" w:line="260" w:lineRule="atLeast"/>
        <w:jc w:val="both"/>
      </w:pPr>
      <w:r>
        <w:rPr>
          <w:rFonts w:ascii="Arial" w:eastAsia="Arial" w:hAnsi="Arial" w:cs="Arial"/>
          <w:color w:val="000000"/>
          <w:sz w:val="20"/>
        </w:rPr>
        <w:t>Wenn es Nacht wird, versammeln sich die Familien an kleinen Feuern. Es ist die einzige Möglichkeit für ein bisschen Wärme. Der siebenjährige Irfan ist mit seiner Familie vor sechs Monaten aus Afghanistan gekommen, auch er hustet, während er am Feuer sitzt.</w:t>
      </w:r>
    </w:p>
    <w:p w14:paraId="0E247B66" w14:textId="77777777" w:rsidR="005078F9" w:rsidRDefault="005078F9">
      <w:pPr>
        <w:spacing w:before="200" w:line="260" w:lineRule="atLeast"/>
        <w:jc w:val="both"/>
      </w:pPr>
      <w:r>
        <w:rPr>
          <w:rFonts w:ascii="Arial" w:eastAsia="Arial" w:hAnsi="Arial" w:cs="Arial"/>
          <w:color w:val="000000"/>
          <w:sz w:val="20"/>
        </w:rPr>
        <w:lastRenderedPageBreak/>
        <w:t xml:space="preserve">Houssein (29) sagt: "Die Zelte sind nicht wasserfest. Alles ist nass, wenn es regnet, unsere Sachen, der ganze Körper. Wenn wir gewusst hätten, wie es hier ist, wären wir nie nach </w:t>
      </w:r>
      <w:r>
        <w:rPr>
          <w:rFonts w:ascii="Arial" w:eastAsia="Arial" w:hAnsi="Arial" w:cs="Arial"/>
          <w:b/>
          <w:i/>
          <w:color w:val="000000"/>
          <w:sz w:val="20"/>
          <w:u w:val="single"/>
        </w:rPr>
        <w:t>Europa</w:t>
      </w:r>
      <w:r>
        <w:rPr>
          <w:rFonts w:ascii="Arial" w:eastAsia="Arial" w:hAnsi="Arial" w:cs="Arial"/>
          <w:color w:val="000000"/>
          <w:sz w:val="20"/>
        </w:rPr>
        <w:t xml:space="preserve"> gekommen."</w:t>
      </w:r>
    </w:p>
    <w:p w14:paraId="289EC17C" w14:textId="77777777" w:rsidR="005078F9" w:rsidRDefault="005078F9">
      <w:pPr>
        <w:spacing w:before="200" w:line="260" w:lineRule="atLeast"/>
        <w:jc w:val="both"/>
      </w:pPr>
      <w:r>
        <w:rPr>
          <w:rFonts w:ascii="Arial" w:eastAsia="Arial" w:hAnsi="Arial" w:cs="Arial"/>
          <w:color w:val="000000"/>
          <w:sz w:val="20"/>
        </w:rPr>
        <w:t xml:space="preserve">Aber es gibt auch die in Moria, die trotz allem einfach nur froh sind, den Bomben entkommen zu sein. "Ich hätte nie erwartet, dass die </w:t>
      </w:r>
      <w:r>
        <w:rPr>
          <w:rFonts w:ascii="Arial" w:eastAsia="Arial" w:hAnsi="Arial" w:cs="Arial"/>
          <w:b/>
          <w:i/>
          <w:color w:val="000000"/>
          <w:sz w:val="20"/>
          <w:u w:val="single"/>
        </w:rPr>
        <w:t>EU</w:t>
      </w:r>
      <w:r>
        <w:rPr>
          <w:rFonts w:ascii="Arial" w:eastAsia="Arial" w:hAnsi="Arial" w:cs="Arial"/>
          <w:color w:val="000000"/>
          <w:sz w:val="20"/>
        </w:rPr>
        <w:t xml:space="preserve"> so etwas zulässt, aber alles ist besser als der Krieg in Syrien", sagt Ibrahim (43).</w:t>
      </w:r>
    </w:p>
    <w:p w14:paraId="6D718C2F" w14:textId="77777777" w:rsidR="005078F9" w:rsidRDefault="005078F9">
      <w:pPr>
        <w:spacing w:before="200" w:line="260" w:lineRule="atLeast"/>
        <w:jc w:val="both"/>
      </w:pPr>
      <w:r>
        <w:rPr>
          <w:rFonts w:ascii="Arial" w:eastAsia="Arial" w:hAnsi="Arial" w:cs="Arial"/>
          <w:color w:val="000000"/>
          <w:sz w:val="20"/>
        </w:rPr>
        <w:t xml:space="preserve">Im Regen von Lesbos läuft man durch viel Schlamm, es sind kleine Hügel, auf denen immer neue Zelte errichtet werden. Hilfsorganisationen haben Kleidung gesammelt, damit die Kinder zumindest Gummistiefel und Handschuhe tragen können. Es ist ein unfassbar trauriger Anblick, eine humanitäre Blamage in </w:t>
      </w:r>
      <w:r>
        <w:rPr>
          <w:rFonts w:ascii="Arial" w:eastAsia="Arial" w:hAnsi="Arial" w:cs="Arial"/>
          <w:b/>
          <w:i/>
          <w:color w:val="000000"/>
          <w:sz w:val="20"/>
          <w:u w:val="single"/>
        </w:rPr>
        <w:t>Europa</w:t>
      </w:r>
      <w:r>
        <w:rPr>
          <w:rFonts w:ascii="Arial" w:eastAsia="Arial" w:hAnsi="Arial" w:cs="Arial"/>
          <w:color w:val="000000"/>
          <w:sz w:val="20"/>
        </w:rPr>
        <w:t>.</w:t>
      </w:r>
    </w:p>
    <w:p w14:paraId="381BD49F" w14:textId="77777777" w:rsidR="005078F9" w:rsidRDefault="005078F9">
      <w:pPr>
        <w:spacing w:before="200" w:line="260" w:lineRule="atLeast"/>
        <w:jc w:val="both"/>
      </w:pPr>
      <w:r>
        <w:rPr>
          <w:rFonts w:ascii="Arial" w:eastAsia="Arial" w:hAnsi="Arial" w:cs="Arial"/>
          <w:color w:val="000000"/>
          <w:sz w:val="20"/>
        </w:rPr>
        <w:t>NUR: WARUM TUT NIEMAND ETWAS GEGEN DIE SCHANDE VON LESBOS?</w:t>
      </w:r>
    </w:p>
    <w:p w14:paraId="1EB8A0D2" w14:textId="77777777" w:rsidR="005078F9" w:rsidRDefault="005078F9">
      <w:pPr>
        <w:spacing w:before="200" w:line="260" w:lineRule="atLeast"/>
        <w:jc w:val="both"/>
      </w:pPr>
      <w:r>
        <w:rPr>
          <w:rFonts w:ascii="Arial" w:eastAsia="Arial" w:hAnsi="Arial" w:cs="Arial"/>
          <w:color w:val="000000"/>
          <w:sz w:val="20"/>
        </w:rPr>
        <w:t xml:space="preserve">Die </w:t>
      </w:r>
      <w:r>
        <w:rPr>
          <w:rFonts w:ascii="Arial" w:eastAsia="Arial" w:hAnsi="Arial" w:cs="Arial"/>
          <w:b/>
          <w:i/>
          <w:color w:val="000000"/>
          <w:sz w:val="20"/>
          <w:u w:val="single"/>
        </w:rPr>
        <w:t>EU</w:t>
      </w:r>
      <w:r>
        <w:rPr>
          <w:rFonts w:ascii="Arial" w:eastAsia="Arial" w:hAnsi="Arial" w:cs="Arial"/>
          <w:color w:val="000000"/>
          <w:sz w:val="20"/>
        </w:rPr>
        <w:t xml:space="preserve"> hat viele Milliarden </w:t>
      </w:r>
      <w:r>
        <w:rPr>
          <w:rFonts w:ascii="Arial" w:eastAsia="Arial" w:hAnsi="Arial" w:cs="Arial"/>
          <w:b/>
          <w:i/>
          <w:color w:val="000000"/>
          <w:sz w:val="20"/>
          <w:u w:val="single"/>
        </w:rPr>
        <w:t>Euro</w:t>
      </w:r>
      <w:r>
        <w:rPr>
          <w:rFonts w:ascii="Arial" w:eastAsia="Arial" w:hAnsi="Arial" w:cs="Arial"/>
          <w:color w:val="000000"/>
          <w:sz w:val="20"/>
        </w:rPr>
        <w:t xml:space="preserve"> ausgegeben, um Griechenland zu unterstützen. Unklar ist, ob nicht Teile des Geldes versickert sind. Es gibt Untersuchungen, wie genau die Vorgänger-Regierung unter Alexis Tsipras (45) das Geld eingesetzt hat und ob es möglicherweise Korruption gab.</w:t>
      </w:r>
    </w:p>
    <w:p w14:paraId="2BFE4F96" w14:textId="77777777" w:rsidR="005078F9" w:rsidRDefault="005078F9">
      <w:pPr>
        <w:spacing w:before="200" w:line="260" w:lineRule="atLeast"/>
        <w:jc w:val="both"/>
      </w:pPr>
      <w:r>
        <w:rPr>
          <w:rFonts w:ascii="Arial" w:eastAsia="Arial" w:hAnsi="Arial" w:cs="Arial"/>
          <w:color w:val="000000"/>
          <w:sz w:val="20"/>
        </w:rPr>
        <w:t>Fest steht in jedem Fall, dass wieder mehr Boote Lesbos erreichen - und die Verantwortlichen überfordert scheinen. Zulasten der Schwächsten.</w:t>
      </w:r>
    </w:p>
    <w:p w14:paraId="56400947" w14:textId="77777777" w:rsidR="005078F9" w:rsidRDefault="005078F9">
      <w:pPr>
        <w:spacing w:before="200" w:line="260" w:lineRule="atLeast"/>
        <w:jc w:val="both"/>
      </w:pPr>
      <w:r>
        <w:rPr>
          <w:rFonts w:ascii="Arial" w:eastAsia="Arial" w:hAnsi="Arial" w:cs="Arial"/>
          <w:color w:val="000000"/>
          <w:sz w:val="20"/>
        </w:rPr>
        <w:t xml:space="preserve">Apostolos Veizis, Direktor der Hilfsorganisation MSF, sagt, dass aktuell auf 200 Flüchtlinge eine Toilette kommt, auf 500 Flüchtlinge eine Dusche. "Wir rufen die </w:t>
      </w:r>
      <w:r>
        <w:rPr>
          <w:rFonts w:ascii="Arial" w:eastAsia="Arial" w:hAnsi="Arial" w:cs="Arial"/>
          <w:b/>
          <w:i/>
          <w:color w:val="000000"/>
          <w:sz w:val="20"/>
          <w:u w:val="single"/>
        </w:rPr>
        <w:t>EU</w:t>
      </w:r>
      <w:r>
        <w:rPr>
          <w:rFonts w:ascii="Arial" w:eastAsia="Arial" w:hAnsi="Arial" w:cs="Arial"/>
          <w:color w:val="000000"/>
          <w:sz w:val="20"/>
        </w:rPr>
        <w:t>, aber auch die griechische Regierung dazu auf, diese Menschen in geeigneten Einrichtungen auf dem Festland unterzubringen."</w:t>
      </w:r>
    </w:p>
    <w:p w14:paraId="71B0D630" w14:textId="77777777" w:rsidR="005078F9" w:rsidRDefault="005078F9">
      <w:pPr>
        <w:spacing w:before="200" w:line="260" w:lineRule="atLeast"/>
        <w:jc w:val="both"/>
      </w:pPr>
      <w:r>
        <w:rPr>
          <w:rFonts w:ascii="Arial" w:eastAsia="Arial" w:hAnsi="Arial" w:cs="Arial"/>
          <w:color w:val="000000"/>
          <w:sz w:val="20"/>
        </w:rPr>
        <w:t>In den letzten Monaten gab es sechs Todesfälle, ein Baby sei an Dehydrierung gestorben, so Veizis. "Es waren vermeidbare Todesfälle. Das meiste Leiden ist vermeidbares Leiden. Wir müssen diesem Leiden ein Ende setzen."</w:t>
      </w:r>
    </w:p>
    <w:p w14:paraId="2815D0C5" w14:textId="77777777" w:rsidR="005078F9" w:rsidRDefault="005078F9">
      <w:pPr>
        <w:keepNext/>
        <w:spacing w:before="240" w:line="340" w:lineRule="atLeast"/>
      </w:pPr>
      <w:r>
        <w:br/>
      </w:r>
      <w:r>
        <w:rPr>
          <w:rFonts w:ascii="Arial" w:eastAsia="Arial" w:hAnsi="Arial" w:cs="Arial"/>
          <w:b/>
          <w:color w:val="000000"/>
          <w:sz w:val="28"/>
        </w:rPr>
        <w:t>Graphic</w:t>
      </w:r>
    </w:p>
    <w:p w14:paraId="67F6ED9B" w14:textId="7903EDA2" w:rsidR="005078F9" w:rsidRDefault="005078F9">
      <w:pPr>
        <w:spacing w:line="60" w:lineRule="exact"/>
      </w:pPr>
      <w:r>
        <w:rPr>
          <w:noProof/>
        </w:rPr>
        <mc:AlternateContent>
          <mc:Choice Requires="wps">
            <w:drawing>
              <wp:anchor distT="0" distB="0" distL="114300" distR="114300" simplePos="0" relativeHeight="251834368" behindDoc="0" locked="0" layoutInCell="1" allowOverlap="1" wp14:anchorId="66D96925" wp14:editId="575F2B10">
                <wp:simplePos x="0" y="0"/>
                <wp:positionH relativeFrom="column">
                  <wp:posOffset>0</wp:posOffset>
                </wp:positionH>
                <wp:positionV relativeFrom="paragraph">
                  <wp:posOffset>25400</wp:posOffset>
                </wp:positionV>
                <wp:extent cx="6502400" cy="0"/>
                <wp:effectExtent l="15875" t="19050" r="15875" b="19050"/>
                <wp:wrapTopAndBottom/>
                <wp:docPr id="1340"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71822" id="Line 234"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EpUA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063D90" w14:textId="77777777" w:rsidR="005078F9" w:rsidRDefault="005078F9">
      <w:pPr>
        <w:spacing w:before="120" w:line="260" w:lineRule="atLeast"/>
      </w:pPr>
      <w:r>
        <w:rPr>
          <w:rFonts w:ascii="Arial" w:eastAsia="Arial" w:hAnsi="Arial" w:cs="Arial"/>
          <w:color w:val="000000"/>
          <w:sz w:val="20"/>
        </w:rPr>
        <w:t xml:space="preserve"> </w:t>
      </w:r>
    </w:p>
    <w:p w14:paraId="15746028" w14:textId="77777777" w:rsidR="005078F9" w:rsidRDefault="005078F9">
      <w:pPr>
        <w:spacing w:before="200" w:line="260" w:lineRule="atLeast"/>
        <w:jc w:val="both"/>
      </w:pPr>
      <w:r>
        <w:rPr>
          <w:rFonts w:ascii="Arial" w:eastAsia="Arial" w:hAnsi="Arial" w:cs="Arial"/>
          <w:color w:val="000000"/>
          <w:sz w:val="20"/>
        </w:rPr>
        <w:t>Kleine Feuer sind nachts die einzige Wärmequelle. BILD-Reporter Paul Ronzheimer mit Flüchtlingen auf Lesbos</w:t>
      </w:r>
    </w:p>
    <w:p w14:paraId="2C99A3C4" w14:textId="77777777" w:rsidR="005078F9" w:rsidRDefault="005078F9">
      <w:pPr>
        <w:spacing w:before="200" w:line="260" w:lineRule="atLeast"/>
        <w:jc w:val="both"/>
      </w:pPr>
      <w:r>
        <w:rPr>
          <w:rFonts w:ascii="Arial" w:eastAsia="Arial" w:hAnsi="Arial" w:cs="Arial"/>
          <w:color w:val="000000"/>
          <w:sz w:val="20"/>
        </w:rPr>
        <w:t xml:space="preserve">Der sechsjährige Abulfazal floh mit seinen Eltern von Afghanistan nach </w:t>
      </w:r>
      <w:r>
        <w:rPr>
          <w:rFonts w:ascii="Arial" w:eastAsia="Arial" w:hAnsi="Arial" w:cs="Arial"/>
          <w:b/>
          <w:i/>
          <w:color w:val="000000"/>
          <w:sz w:val="20"/>
          <w:u w:val="single"/>
        </w:rPr>
        <w:t>Europa</w:t>
      </w:r>
      <w:r>
        <w:rPr>
          <w:rFonts w:ascii="Arial" w:eastAsia="Arial" w:hAnsi="Arial" w:cs="Arial"/>
          <w:color w:val="000000"/>
          <w:sz w:val="20"/>
        </w:rPr>
        <w:t>. Unter den 18 000 Flüchtlingen auf Lesbos sind mehr als 6000 Kinder</w:t>
      </w:r>
    </w:p>
    <w:p w14:paraId="1D2C69C0" w14:textId="77777777" w:rsidR="005078F9" w:rsidRDefault="005078F9">
      <w:pPr>
        <w:spacing w:before="200" w:line="260" w:lineRule="atLeast"/>
        <w:jc w:val="both"/>
      </w:pPr>
      <w:r>
        <w:rPr>
          <w:rFonts w:ascii="Arial" w:eastAsia="Arial" w:hAnsi="Arial" w:cs="Arial"/>
          <w:color w:val="000000"/>
          <w:sz w:val="20"/>
        </w:rPr>
        <w:t>Viele Flüchtlinge in der "Hölle Moria" leben in improvisierten Zelten, sichern die Plane notdürftig mit Steinen</w:t>
      </w:r>
    </w:p>
    <w:p w14:paraId="4BE1B288" w14:textId="77777777" w:rsidR="005078F9" w:rsidRDefault="005078F9">
      <w:pPr>
        <w:keepNext/>
        <w:spacing w:before="240" w:line="340" w:lineRule="atLeast"/>
      </w:pPr>
      <w:r>
        <w:rPr>
          <w:rFonts w:ascii="Arial" w:eastAsia="Arial" w:hAnsi="Arial" w:cs="Arial"/>
          <w:b/>
          <w:color w:val="000000"/>
          <w:sz w:val="28"/>
        </w:rPr>
        <w:t>Classification</w:t>
      </w:r>
    </w:p>
    <w:p w14:paraId="2C8AE5B2" w14:textId="2DB8F6D0" w:rsidR="005078F9" w:rsidRDefault="005078F9">
      <w:pPr>
        <w:spacing w:line="60" w:lineRule="exact"/>
      </w:pPr>
      <w:r>
        <w:rPr>
          <w:noProof/>
        </w:rPr>
        <mc:AlternateContent>
          <mc:Choice Requires="wps">
            <w:drawing>
              <wp:anchor distT="0" distB="0" distL="114300" distR="114300" simplePos="0" relativeHeight="251878400" behindDoc="0" locked="0" layoutInCell="1" allowOverlap="1" wp14:anchorId="3DA3A508" wp14:editId="68054871">
                <wp:simplePos x="0" y="0"/>
                <wp:positionH relativeFrom="column">
                  <wp:posOffset>0</wp:posOffset>
                </wp:positionH>
                <wp:positionV relativeFrom="paragraph">
                  <wp:posOffset>25400</wp:posOffset>
                </wp:positionV>
                <wp:extent cx="6502400" cy="0"/>
                <wp:effectExtent l="15875" t="13335" r="15875" b="15240"/>
                <wp:wrapTopAndBottom/>
                <wp:docPr id="1339"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D09E0" id="Line 277"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6DLOJ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79AB2C8" w14:textId="77777777" w:rsidR="005078F9" w:rsidRDefault="005078F9">
      <w:pPr>
        <w:spacing w:line="120" w:lineRule="exact"/>
      </w:pPr>
    </w:p>
    <w:p w14:paraId="34C989A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2B3CF0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71ADC5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1C8405C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FLÜCHTLINGE (90%); </w:t>
      </w:r>
      <w:r>
        <w:rPr>
          <w:rFonts w:ascii="Arial" w:eastAsia="Arial" w:hAnsi="Arial" w:cs="Arial"/>
          <w:b/>
          <w:i/>
          <w:color w:val="000000"/>
          <w:sz w:val="20"/>
          <w:u w:val="single"/>
        </w:rPr>
        <w:t>EUROPÄISCHE UNION</w:t>
      </w:r>
      <w:r>
        <w:rPr>
          <w:rFonts w:ascii="Arial" w:eastAsia="Arial" w:hAnsi="Arial" w:cs="Arial"/>
          <w:color w:val="000000"/>
          <w:sz w:val="20"/>
        </w:rPr>
        <w:t xml:space="preserve"> (89%); TOD &amp; STERBEN (89%); VEREINTE NATIONEN (76%); DEUTSCHE BUNDESKANZLER (73%); HILFSORGANISATIONEN (67%); KORRUPTION (50%)</w:t>
      </w:r>
      <w:r>
        <w:br/>
      </w:r>
      <w:r>
        <w:lastRenderedPageBreak/>
        <w:br/>
      </w:r>
    </w:p>
    <w:p w14:paraId="0FDE1C5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(82%)</w:t>
      </w:r>
      <w:r>
        <w:br/>
      </w:r>
      <w:r>
        <w:br/>
      </w:r>
    </w:p>
    <w:p w14:paraId="56F17A1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ALEXIS TSIPRAS (79%); ANGELA MERKEL (79%)</w:t>
      </w:r>
      <w:r>
        <w:br/>
      </w:r>
      <w:r>
        <w:br/>
      </w:r>
    </w:p>
    <w:p w14:paraId="08E67BD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ZENTRALAFRIKA (77%); GRIECHENLAND (91%); </w:t>
      </w:r>
      <w:r>
        <w:rPr>
          <w:rFonts w:ascii="Arial" w:eastAsia="Arial" w:hAnsi="Arial" w:cs="Arial"/>
          <w:b/>
          <w:i/>
          <w:color w:val="000000"/>
          <w:sz w:val="20"/>
          <w:u w:val="single"/>
        </w:rPr>
        <w:t>EUROPA</w:t>
      </w:r>
      <w:r>
        <w:rPr>
          <w:rFonts w:ascii="Arial" w:eastAsia="Arial" w:hAnsi="Arial" w:cs="Arial"/>
          <w:color w:val="000000"/>
          <w:sz w:val="20"/>
        </w:rPr>
        <w:t xml:space="preserve"> (73%); AFGHANISTAN (72%); SYRIEN (72%); DEMOKRATISCHE REPUBLIK KONGO (71%); IRAN (58%); IRAK (57%)</w:t>
      </w:r>
      <w:r>
        <w:br/>
      </w:r>
      <w:r>
        <w:br/>
      </w:r>
    </w:p>
    <w:p w14:paraId="0D29774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0AD234B8" w14:textId="77777777" w:rsidR="005078F9" w:rsidRDefault="005078F9"/>
    <w:p w14:paraId="3D3D1A5C" w14:textId="47A4A13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09120" behindDoc="0" locked="0" layoutInCell="1" allowOverlap="1" wp14:anchorId="49FEEFA9" wp14:editId="0D8F25AA">
                <wp:simplePos x="0" y="0"/>
                <wp:positionH relativeFrom="column">
                  <wp:posOffset>0</wp:posOffset>
                </wp:positionH>
                <wp:positionV relativeFrom="paragraph">
                  <wp:posOffset>127000</wp:posOffset>
                </wp:positionV>
                <wp:extent cx="6502400" cy="0"/>
                <wp:effectExtent l="6350" t="15240" r="6350" b="13335"/>
                <wp:wrapNone/>
                <wp:docPr id="1338"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AA15F" id="Line 307"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wmqa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C291901" w14:textId="77777777" w:rsidR="005078F9" w:rsidRDefault="005078F9">
      <w:pPr>
        <w:sectPr w:rsidR="005078F9">
          <w:headerReference w:type="even" r:id="rId620"/>
          <w:headerReference w:type="default" r:id="rId621"/>
          <w:footerReference w:type="even" r:id="rId622"/>
          <w:footerReference w:type="default" r:id="rId623"/>
          <w:headerReference w:type="first" r:id="rId624"/>
          <w:footerReference w:type="first" r:id="rId625"/>
          <w:pgSz w:w="12240" w:h="15840"/>
          <w:pgMar w:top="840" w:right="1000" w:bottom="840" w:left="1000" w:header="400" w:footer="400" w:gutter="0"/>
          <w:cols w:space="720"/>
          <w:titlePg/>
        </w:sectPr>
      </w:pPr>
    </w:p>
    <w:p w14:paraId="7FB1368B" w14:textId="77777777" w:rsidR="005078F9" w:rsidRDefault="005078F9"/>
    <w:p w14:paraId="4C866403" w14:textId="77777777" w:rsidR="005078F9" w:rsidRDefault="005078F9">
      <w:pPr>
        <w:spacing w:before="240" w:after="200" w:line="340" w:lineRule="atLeast"/>
        <w:jc w:val="center"/>
        <w:outlineLvl w:val="0"/>
        <w:rPr>
          <w:rFonts w:ascii="Arial" w:hAnsi="Arial" w:cs="Arial"/>
          <w:b/>
          <w:bCs/>
          <w:kern w:val="32"/>
          <w:sz w:val="32"/>
          <w:szCs w:val="32"/>
        </w:rPr>
      </w:pPr>
      <w:hyperlink r:id="rId626" w:history="1">
        <w:r>
          <w:rPr>
            <w:rFonts w:ascii="Arial" w:eastAsia="Arial" w:hAnsi="Arial" w:cs="Arial"/>
            <w:b/>
            <w:bCs/>
            <w:i/>
            <w:color w:val="0077CC"/>
            <w:kern w:val="32"/>
            <w:sz w:val="28"/>
            <w:szCs w:val="32"/>
            <w:u w:val="single"/>
            <w:shd w:val="clear" w:color="auto" w:fill="FFFFFF"/>
          </w:rPr>
          <w:t>EU</w:t>
        </w:r>
      </w:hyperlink>
      <w:hyperlink r:id="rId627" w:history="1">
        <w:r>
          <w:rPr>
            <w:rFonts w:ascii="Arial" w:eastAsia="Arial" w:hAnsi="Arial" w:cs="Arial"/>
            <w:b/>
            <w:bCs/>
            <w:i/>
            <w:color w:val="0077CC"/>
            <w:kern w:val="32"/>
            <w:sz w:val="28"/>
            <w:szCs w:val="32"/>
            <w:u w:val="single"/>
            <w:shd w:val="clear" w:color="auto" w:fill="FFFFFF"/>
          </w:rPr>
          <w:t xml:space="preserve"> wappnet sich gegen Aus für Handelsgericht</w:t>
        </w:r>
      </w:hyperlink>
    </w:p>
    <w:p w14:paraId="5AB7A81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2B98FB7" w14:textId="77777777" w:rsidR="005078F9" w:rsidRDefault="005078F9">
      <w:pPr>
        <w:spacing w:before="120" w:line="260" w:lineRule="atLeast"/>
        <w:jc w:val="center"/>
      </w:pPr>
      <w:r>
        <w:rPr>
          <w:rFonts w:ascii="Arial" w:eastAsia="Arial" w:hAnsi="Arial" w:cs="Arial"/>
          <w:color w:val="000000"/>
          <w:sz w:val="20"/>
        </w:rPr>
        <w:t>Freitag 13. Dezember 2019</w:t>
      </w:r>
    </w:p>
    <w:p w14:paraId="33CB533F" w14:textId="77777777" w:rsidR="005078F9" w:rsidRDefault="005078F9">
      <w:pPr>
        <w:spacing w:line="240" w:lineRule="atLeast"/>
        <w:jc w:val="both"/>
      </w:pPr>
    </w:p>
    <w:p w14:paraId="1A4563B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30F366C" w14:textId="38E28DE3" w:rsidR="005078F9" w:rsidRDefault="005078F9">
      <w:pPr>
        <w:spacing w:before="120" w:line="220" w:lineRule="atLeast"/>
      </w:pPr>
      <w:r>
        <w:br/>
      </w:r>
      <w:r>
        <w:rPr>
          <w:noProof/>
        </w:rPr>
        <w:drawing>
          <wp:inline distT="0" distB="0" distL="0" distR="0" wp14:anchorId="0C635E5F" wp14:editId="39562552">
            <wp:extent cx="2857500" cy="374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9A7D05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19</w:t>
      </w:r>
    </w:p>
    <w:p w14:paraId="25F12E7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334 words</w:t>
      </w:r>
    </w:p>
    <w:p w14:paraId="30906B4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p>
    <w:p w14:paraId="2F70CA7A" w14:textId="77777777" w:rsidR="005078F9" w:rsidRDefault="005078F9">
      <w:pPr>
        <w:keepNext/>
        <w:spacing w:before="240" w:line="340" w:lineRule="atLeast"/>
      </w:pPr>
      <w:r>
        <w:rPr>
          <w:rFonts w:ascii="Arial" w:eastAsia="Arial" w:hAnsi="Arial" w:cs="Arial"/>
          <w:b/>
          <w:color w:val="000000"/>
          <w:sz w:val="28"/>
        </w:rPr>
        <w:t>Body</w:t>
      </w:r>
    </w:p>
    <w:p w14:paraId="151486EF" w14:textId="5E1AF043" w:rsidR="005078F9" w:rsidRDefault="005078F9">
      <w:pPr>
        <w:spacing w:line="60" w:lineRule="exact"/>
      </w:pPr>
      <w:r>
        <w:rPr>
          <w:noProof/>
        </w:rPr>
        <mc:AlternateContent>
          <mc:Choice Requires="wps">
            <w:drawing>
              <wp:anchor distT="0" distB="0" distL="114300" distR="114300" simplePos="0" relativeHeight="251791360" behindDoc="0" locked="0" layoutInCell="1" allowOverlap="1" wp14:anchorId="543CF25F" wp14:editId="386D8F30">
                <wp:simplePos x="0" y="0"/>
                <wp:positionH relativeFrom="column">
                  <wp:posOffset>0</wp:posOffset>
                </wp:positionH>
                <wp:positionV relativeFrom="paragraph">
                  <wp:posOffset>25400</wp:posOffset>
                </wp:positionV>
                <wp:extent cx="6502400" cy="0"/>
                <wp:effectExtent l="15875" t="15875" r="15875" b="12700"/>
                <wp:wrapTopAndBottom/>
                <wp:docPr id="1337"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C28CF6" id="Line 192"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Qv7F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F8945C8" w14:textId="77777777" w:rsidR="005078F9" w:rsidRDefault="005078F9"/>
    <w:p w14:paraId="6046E405"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Die </w:t>
      </w:r>
      <w:r>
        <w:rPr>
          <w:rFonts w:ascii="Arial" w:eastAsia="Arial" w:hAnsi="Arial" w:cs="Arial"/>
          <w:b/>
          <w:i/>
          <w:color w:val="000000"/>
          <w:sz w:val="20"/>
          <w:u w:val="single"/>
        </w:rPr>
        <w:t>EU</w:t>
      </w:r>
      <w:r>
        <w:rPr>
          <w:rFonts w:ascii="Arial" w:eastAsia="Arial" w:hAnsi="Arial" w:cs="Arial"/>
          <w:color w:val="000000"/>
          <w:sz w:val="20"/>
        </w:rPr>
        <w:t xml:space="preserve">-Kommission soll demnächst auch Straf- und Vergeltungszölle verhängen können, ohne dass zuvor ein Streitschlichtungsverfahren bei der Genfer Welthandelsorganisation WTO komplett durchlaufen wurde. Damit reagiert die </w:t>
      </w:r>
      <w:r>
        <w:rPr>
          <w:rFonts w:ascii="Arial" w:eastAsia="Arial" w:hAnsi="Arial" w:cs="Arial"/>
          <w:b/>
          <w:i/>
          <w:color w:val="000000"/>
          <w:sz w:val="20"/>
          <w:u w:val="single"/>
        </w:rPr>
        <w:t>EU</w:t>
      </w:r>
      <w:r>
        <w:rPr>
          <w:rFonts w:ascii="Arial" w:eastAsia="Arial" w:hAnsi="Arial" w:cs="Arial"/>
          <w:color w:val="000000"/>
          <w:sz w:val="20"/>
        </w:rPr>
        <w:t xml:space="preserve"> auf die Blockade des WTO-Berufungsgerichts. Handelskommissar Phil Hogan will die entsprechende Verordnung, die Aufgaben und Befugnisse seiner Behörde regelt, ändern lassen, wie er am Donnerstag in Brüssel ankündigte. </w:t>
      </w:r>
      <w:r>
        <w:rPr>
          <w:rFonts w:ascii="Arial" w:eastAsia="Arial" w:hAnsi="Arial" w:cs="Arial"/>
          <w:b/>
          <w:i/>
          <w:color w:val="000000"/>
          <w:sz w:val="20"/>
          <w:u w:val="single"/>
        </w:rPr>
        <w:t>Europaparlament</w:t>
      </w:r>
      <w:r>
        <w:rPr>
          <w:rFonts w:ascii="Arial" w:eastAsia="Arial" w:hAnsi="Arial" w:cs="Arial"/>
          <w:color w:val="000000"/>
          <w:sz w:val="20"/>
        </w:rPr>
        <w:t xml:space="preserve"> und Ministerrat, das Entscheidungsgremium der Staaten, müssen zustimmen. Der Kommissar erwartet, dass die Vorschläge bis Sommer Gesetz werden. </w:t>
      </w:r>
    </w:p>
    <w:p w14:paraId="1AA66FE8" w14:textId="77777777" w:rsidR="005078F9" w:rsidRDefault="005078F9">
      <w:pPr>
        <w:spacing w:before="200" w:line="260" w:lineRule="atLeast"/>
        <w:jc w:val="both"/>
      </w:pPr>
      <w:r>
        <w:rPr>
          <w:rFonts w:ascii="Arial" w:eastAsia="Arial" w:hAnsi="Arial" w:cs="Arial"/>
          <w:color w:val="000000"/>
          <w:sz w:val="20"/>
        </w:rPr>
        <w:t xml:space="preserve">  Das Berufungsgericht für Streitschlichtungsverfahren der WTO ist seit Mittwoch nicht mehr arbeitsfähig. Die US-Regierung blockiert seit zwei Jahren die Ernennung neuer Richter, weil sie dem Gericht Kompetenzüberschreitung vorwirft. Da die Amtszeit zweier Juristen am Dienstag endete, besteht das Gericht jetzt nur noch aus einer Juristin: vorgeschrieben sind aber mindestens drei. In der WTO legen die Staaten Regeln für den Welthandel fest, und bei Disputen zwischen Mitgliedern ist das Gericht die letzte Instanz. </w:t>
      </w:r>
    </w:p>
    <w:p w14:paraId="7E1FD3D2" w14:textId="77777777" w:rsidR="005078F9" w:rsidRDefault="005078F9">
      <w:pPr>
        <w:spacing w:before="200" w:line="260" w:lineRule="atLeast"/>
        <w:jc w:val="both"/>
      </w:pPr>
      <w:r>
        <w:rPr>
          <w:rFonts w:ascii="Arial" w:eastAsia="Arial" w:hAnsi="Arial" w:cs="Arial"/>
          <w:color w:val="000000"/>
          <w:sz w:val="20"/>
        </w:rPr>
        <w:t xml:space="preserve">  Erhält die </w:t>
      </w:r>
      <w:r>
        <w:rPr>
          <w:rFonts w:ascii="Arial" w:eastAsia="Arial" w:hAnsi="Arial" w:cs="Arial"/>
          <w:b/>
          <w:i/>
          <w:color w:val="000000"/>
          <w:sz w:val="20"/>
          <w:u w:val="single"/>
        </w:rPr>
        <w:t>EU</w:t>
      </w:r>
      <w:r>
        <w:rPr>
          <w:rFonts w:ascii="Arial" w:eastAsia="Arial" w:hAnsi="Arial" w:cs="Arial"/>
          <w:color w:val="000000"/>
          <w:sz w:val="20"/>
        </w:rPr>
        <w:t xml:space="preserve"> in einem WTO-Verfahren Recht und damit zum Beispiel die Erlaubnis, Strafzölle einzuführen, könnte der Streitgegner Berufung einreichen. Da das Gericht nicht arbeitsfähig ist, würde dieser Prozess auf Eis liegen. Bislang geben die </w:t>
      </w:r>
      <w:r>
        <w:rPr>
          <w:rFonts w:ascii="Arial" w:eastAsia="Arial" w:hAnsi="Arial" w:cs="Arial"/>
          <w:b/>
          <w:i/>
          <w:color w:val="000000"/>
          <w:sz w:val="20"/>
          <w:u w:val="single"/>
        </w:rPr>
        <w:t>EU</w:t>
      </w:r>
      <w:r>
        <w:rPr>
          <w:rFonts w:ascii="Arial" w:eastAsia="Arial" w:hAnsi="Arial" w:cs="Arial"/>
          <w:color w:val="000000"/>
          <w:sz w:val="20"/>
        </w:rPr>
        <w:t xml:space="preserve">-Regeln vor, dass die Kommission Vergeltungsaktionen nur starten darf, wenn das WTO-Verfahren komplett abgeschlossen ist. Doch nach der vorgeschlagenen Regeländerung müsste die </w:t>
      </w:r>
      <w:r>
        <w:rPr>
          <w:rFonts w:ascii="Arial" w:eastAsia="Arial" w:hAnsi="Arial" w:cs="Arial"/>
          <w:b/>
          <w:i/>
          <w:color w:val="000000"/>
          <w:sz w:val="20"/>
          <w:u w:val="single"/>
        </w:rPr>
        <w:t>EU</w:t>
      </w:r>
      <w:r>
        <w:rPr>
          <w:rFonts w:ascii="Arial" w:eastAsia="Arial" w:hAnsi="Arial" w:cs="Arial"/>
          <w:color w:val="000000"/>
          <w:sz w:val="20"/>
        </w:rPr>
        <w:t xml:space="preserve"> keine Rücksicht mehr darauf nehmen, dass der Streitgegner Berufung bei dem blockierten Gericht eingelegt hat.</w:t>
      </w:r>
    </w:p>
    <w:p w14:paraId="260E1680" w14:textId="77777777" w:rsidR="005078F9" w:rsidRDefault="005078F9">
      <w:pPr>
        <w:spacing w:before="200" w:line="260" w:lineRule="atLeast"/>
        <w:jc w:val="both"/>
      </w:pPr>
      <w:r>
        <w:rPr>
          <w:rFonts w:ascii="Arial" w:eastAsia="Arial" w:hAnsi="Arial" w:cs="Arial"/>
          <w:color w:val="000000"/>
          <w:sz w:val="20"/>
        </w:rPr>
        <w:t>  Außerdem will sich Hogan mit Staaten weltweit darauf einigen, das WTO-Streitschlichtungsverfahren weiter zu nutzen und statt des blockierten Gremiums ein anderes Gericht als letzte Instanz zu verwenden. Dieses Ersatzgericht wird mit früheren WTO-Richtern besetzt.</w:t>
      </w:r>
    </w:p>
    <w:p w14:paraId="0582060B" w14:textId="77777777" w:rsidR="005078F9" w:rsidRDefault="005078F9">
      <w:pPr>
        <w:keepNext/>
        <w:spacing w:before="240" w:line="340" w:lineRule="atLeast"/>
      </w:pPr>
      <w:r>
        <w:rPr>
          <w:rFonts w:ascii="Arial" w:eastAsia="Arial" w:hAnsi="Arial" w:cs="Arial"/>
          <w:b/>
          <w:color w:val="000000"/>
          <w:sz w:val="28"/>
        </w:rPr>
        <w:t>Classification</w:t>
      </w:r>
    </w:p>
    <w:p w14:paraId="682E89CB" w14:textId="7FB2E19B" w:rsidR="005078F9" w:rsidRDefault="005078F9">
      <w:pPr>
        <w:spacing w:line="60" w:lineRule="exact"/>
      </w:pPr>
      <w:r>
        <w:rPr>
          <w:noProof/>
        </w:rPr>
        <mc:AlternateContent>
          <mc:Choice Requires="wps">
            <w:drawing>
              <wp:anchor distT="0" distB="0" distL="114300" distR="114300" simplePos="0" relativeHeight="251835392" behindDoc="0" locked="0" layoutInCell="1" allowOverlap="1" wp14:anchorId="412B0765" wp14:editId="64B1450D">
                <wp:simplePos x="0" y="0"/>
                <wp:positionH relativeFrom="column">
                  <wp:posOffset>0</wp:posOffset>
                </wp:positionH>
                <wp:positionV relativeFrom="paragraph">
                  <wp:posOffset>25400</wp:posOffset>
                </wp:positionV>
                <wp:extent cx="6502400" cy="0"/>
                <wp:effectExtent l="15875" t="13335" r="15875" b="15240"/>
                <wp:wrapTopAndBottom/>
                <wp:docPr id="1336"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5FC2B" id="Line 235"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tanz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691A9E" w14:textId="77777777" w:rsidR="005078F9" w:rsidRDefault="005078F9">
      <w:pPr>
        <w:spacing w:line="120" w:lineRule="exact"/>
      </w:pPr>
    </w:p>
    <w:p w14:paraId="472F127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3E51F3F"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37ECABE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D8C564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BERUFUNGSGERICHTE (90%); GERICHTSHÖFE (90%); GERICHTSPROZESSE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INTERNATIONALE HANDELSGERICHTE (90%); INTERNATIONALE WIRTSCHAFTSORGANISATIONEN (90%); POLITIK (90%); ZOLLTARIFE (90%); RICHTER (89%); </w:t>
      </w:r>
      <w:r>
        <w:rPr>
          <w:rFonts w:ascii="Arial" w:eastAsia="Arial" w:hAnsi="Arial" w:cs="Arial"/>
          <w:b/>
          <w:i/>
          <w:color w:val="000000"/>
          <w:sz w:val="20"/>
          <w:u w:val="single"/>
        </w:rPr>
        <w:t>EU</w:t>
      </w:r>
      <w:r>
        <w:rPr>
          <w:rFonts w:ascii="Arial" w:eastAsia="Arial" w:hAnsi="Arial" w:cs="Arial"/>
          <w:color w:val="000000"/>
          <w:sz w:val="20"/>
        </w:rPr>
        <w:t xml:space="preserve">-REGULIERUNG (78%); </w:t>
      </w:r>
      <w:r>
        <w:rPr>
          <w:rFonts w:ascii="Arial" w:eastAsia="Arial" w:hAnsi="Arial" w:cs="Arial"/>
          <w:b/>
          <w:i/>
          <w:color w:val="000000"/>
          <w:sz w:val="20"/>
          <w:u w:val="single"/>
        </w:rPr>
        <w:t>EUROPARECHT</w:t>
      </w:r>
      <w:r>
        <w:rPr>
          <w:rFonts w:ascii="Arial" w:eastAsia="Arial" w:hAnsi="Arial" w:cs="Arial"/>
          <w:color w:val="000000"/>
          <w:sz w:val="20"/>
        </w:rPr>
        <w:t xml:space="preserve"> (78%); GESETZGEBUNGSORGANE (78%); ORGANISATIONEN DER VEREINTEN NATIONEN (77%)</w:t>
      </w:r>
      <w:r>
        <w:br/>
      </w:r>
      <w:r>
        <w:br/>
      </w:r>
    </w:p>
    <w:p w14:paraId="5BD69797"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xml:space="preserve"> WORLD TRADE ORGANIZATION (92%); </w:t>
      </w:r>
      <w:r>
        <w:rPr>
          <w:rFonts w:ascii="Arial" w:eastAsia="Arial" w:hAnsi="Arial" w:cs="Arial"/>
          <w:b/>
          <w:i/>
          <w:color w:val="000000"/>
          <w:sz w:val="20"/>
          <w:u w:val="single"/>
        </w:rPr>
        <w:t>EUROPEAN</w:t>
      </w:r>
      <w:r>
        <w:rPr>
          <w:rFonts w:ascii="Arial" w:eastAsia="Arial" w:hAnsi="Arial" w:cs="Arial"/>
          <w:color w:val="000000"/>
          <w:sz w:val="20"/>
        </w:rPr>
        <w:t xml:space="preserve"> PARLIAMENT (56%)</w:t>
      </w:r>
      <w:r>
        <w:br/>
      </w:r>
      <w:r>
        <w:br/>
      </w:r>
    </w:p>
    <w:p w14:paraId="528265B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HAUPTSTADTREGION BRÜSSEL (90%); </w:t>
      </w:r>
      <w:r>
        <w:rPr>
          <w:rFonts w:ascii="Arial" w:eastAsia="Arial" w:hAnsi="Arial" w:cs="Arial"/>
          <w:b/>
          <w:i/>
          <w:color w:val="000000"/>
          <w:sz w:val="20"/>
          <w:u w:val="single"/>
        </w:rPr>
        <w:t>EUROPA</w:t>
      </w:r>
      <w:r>
        <w:rPr>
          <w:rFonts w:ascii="Arial" w:eastAsia="Arial" w:hAnsi="Arial" w:cs="Arial"/>
          <w:color w:val="000000"/>
          <w:sz w:val="20"/>
        </w:rPr>
        <w:t xml:space="preserve"> (78%); NORDAMERIKA (78%); BELGIEN (73%)</w:t>
      </w:r>
      <w:r>
        <w:br/>
      </w:r>
      <w:r>
        <w:br/>
      </w:r>
    </w:p>
    <w:p w14:paraId="6F8583A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7018C43B" w14:textId="77777777" w:rsidR="005078F9" w:rsidRDefault="005078F9"/>
    <w:p w14:paraId="012D038C" w14:textId="08C4ADA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79424" behindDoc="0" locked="0" layoutInCell="1" allowOverlap="1" wp14:anchorId="2AC78236" wp14:editId="3DB5F6AA">
                <wp:simplePos x="0" y="0"/>
                <wp:positionH relativeFrom="column">
                  <wp:posOffset>0</wp:posOffset>
                </wp:positionH>
                <wp:positionV relativeFrom="paragraph">
                  <wp:posOffset>127000</wp:posOffset>
                </wp:positionV>
                <wp:extent cx="6502400" cy="0"/>
                <wp:effectExtent l="6350" t="10160" r="6350" b="8890"/>
                <wp:wrapNone/>
                <wp:docPr id="1335" name="Lin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CCC34" id="Line 278"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u9GC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6EDCBEE" w14:textId="77777777" w:rsidR="005078F9" w:rsidRDefault="005078F9">
      <w:pPr>
        <w:sectPr w:rsidR="005078F9">
          <w:headerReference w:type="even" r:id="rId628"/>
          <w:headerReference w:type="default" r:id="rId629"/>
          <w:footerReference w:type="even" r:id="rId630"/>
          <w:footerReference w:type="default" r:id="rId631"/>
          <w:headerReference w:type="first" r:id="rId632"/>
          <w:footerReference w:type="first" r:id="rId633"/>
          <w:pgSz w:w="12240" w:h="15840"/>
          <w:pgMar w:top="840" w:right="1000" w:bottom="840" w:left="1000" w:header="400" w:footer="400" w:gutter="0"/>
          <w:cols w:space="720"/>
          <w:titlePg/>
        </w:sectPr>
      </w:pPr>
    </w:p>
    <w:p w14:paraId="5BB53A88" w14:textId="77777777" w:rsidR="005078F9" w:rsidRDefault="005078F9"/>
    <w:p w14:paraId="52936D3D" w14:textId="77777777" w:rsidR="005078F9" w:rsidRDefault="005078F9">
      <w:pPr>
        <w:spacing w:before="240" w:after="200" w:line="340" w:lineRule="atLeast"/>
        <w:jc w:val="center"/>
        <w:outlineLvl w:val="0"/>
        <w:rPr>
          <w:rFonts w:ascii="Arial" w:hAnsi="Arial" w:cs="Arial"/>
          <w:b/>
          <w:bCs/>
          <w:kern w:val="32"/>
          <w:sz w:val="32"/>
          <w:szCs w:val="32"/>
        </w:rPr>
      </w:pPr>
      <w:hyperlink r:id="rId634" w:history="1">
        <w:r>
          <w:rPr>
            <w:rFonts w:ascii="Arial" w:eastAsia="Arial" w:hAnsi="Arial" w:cs="Arial"/>
            <w:b/>
            <w:bCs/>
            <w:i/>
            <w:color w:val="0077CC"/>
            <w:kern w:val="32"/>
            <w:sz w:val="28"/>
            <w:szCs w:val="32"/>
            <w:u w:val="single"/>
            <w:shd w:val="clear" w:color="auto" w:fill="FFFFFF"/>
          </w:rPr>
          <w:t>EU</w:t>
        </w:r>
      </w:hyperlink>
      <w:hyperlink r:id="rId635" w:history="1">
        <w:r>
          <w:rPr>
            <w:rFonts w:ascii="Arial" w:eastAsia="Arial" w:hAnsi="Arial" w:cs="Arial"/>
            <w:b/>
            <w:bCs/>
            <w:i/>
            <w:color w:val="0077CC"/>
            <w:kern w:val="32"/>
            <w:sz w:val="28"/>
            <w:szCs w:val="32"/>
            <w:u w:val="single"/>
            <w:shd w:val="clear" w:color="auto" w:fill="FFFFFF"/>
          </w:rPr>
          <w:t>-Gipfel debattiert über Kernenergie</w:t>
        </w:r>
      </w:hyperlink>
    </w:p>
    <w:p w14:paraId="7CD2A455" w14:textId="77777777" w:rsidR="005078F9" w:rsidRDefault="005078F9">
      <w:pPr>
        <w:spacing w:before="120" w:line="260" w:lineRule="atLeast"/>
        <w:jc w:val="center"/>
      </w:pPr>
      <w:r>
        <w:rPr>
          <w:rFonts w:ascii="Arial" w:eastAsia="Arial" w:hAnsi="Arial" w:cs="Arial"/>
          <w:color w:val="000000"/>
          <w:sz w:val="20"/>
        </w:rPr>
        <w:t>BILD Bund</w:t>
      </w:r>
    </w:p>
    <w:p w14:paraId="37F755A7" w14:textId="77777777" w:rsidR="005078F9" w:rsidRDefault="005078F9">
      <w:pPr>
        <w:spacing w:before="120" w:line="260" w:lineRule="atLeast"/>
        <w:jc w:val="center"/>
      </w:pPr>
      <w:r>
        <w:rPr>
          <w:rFonts w:ascii="Arial" w:eastAsia="Arial" w:hAnsi="Arial" w:cs="Arial"/>
          <w:color w:val="000000"/>
          <w:sz w:val="20"/>
        </w:rPr>
        <w:t xml:space="preserve">Freitag 13. Dezember 2019 </w:t>
      </w:r>
    </w:p>
    <w:p w14:paraId="269DBC6A" w14:textId="77777777" w:rsidR="005078F9" w:rsidRDefault="005078F9">
      <w:pPr>
        <w:spacing w:line="240" w:lineRule="atLeast"/>
        <w:jc w:val="both"/>
      </w:pPr>
    </w:p>
    <w:p w14:paraId="0C51F2B2"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3ED85561" w14:textId="584EFF56" w:rsidR="005078F9" w:rsidRDefault="005078F9">
      <w:pPr>
        <w:spacing w:before="120" w:line="220" w:lineRule="atLeast"/>
      </w:pPr>
      <w:r>
        <w:br/>
      </w:r>
      <w:r>
        <w:rPr>
          <w:noProof/>
        </w:rPr>
        <w:drawing>
          <wp:inline distT="0" distB="0" distL="0" distR="0" wp14:anchorId="5B280833" wp14:editId="69D981A1">
            <wp:extent cx="1714500" cy="1714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0C50455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TITELSEITE; S. 1; Ausg. 291</w:t>
      </w:r>
    </w:p>
    <w:p w14:paraId="7E8162B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71 words</w:t>
      </w:r>
    </w:p>
    <w:p w14:paraId="44B5CCB8" w14:textId="77777777" w:rsidR="005078F9" w:rsidRDefault="005078F9">
      <w:pPr>
        <w:keepNext/>
        <w:spacing w:before="240" w:line="340" w:lineRule="atLeast"/>
      </w:pPr>
      <w:r>
        <w:rPr>
          <w:rFonts w:ascii="Arial" w:eastAsia="Arial" w:hAnsi="Arial" w:cs="Arial"/>
          <w:b/>
          <w:color w:val="000000"/>
          <w:sz w:val="28"/>
        </w:rPr>
        <w:t>Body</w:t>
      </w:r>
    </w:p>
    <w:p w14:paraId="0D7B8397" w14:textId="66FE2835" w:rsidR="005078F9" w:rsidRDefault="005078F9">
      <w:pPr>
        <w:spacing w:line="60" w:lineRule="exact"/>
      </w:pPr>
      <w:r>
        <w:rPr>
          <w:noProof/>
        </w:rPr>
        <mc:AlternateContent>
          <mc:Choice Requires="wps">
            <w:drawing>
              <wp:anchor distT="0" distB="0" distL="114300" distR="114300" simplePos="0" relativeHeight="251792384" behindDoc="0" locked="0" layoutInCell="1" allowOverlap="1" wp14:anchorId="42DB2743" wp14:editId="5A4A146B">
                <wp:simplePos x="0" y="0"/>
                <wp:positionH relativeFrom="column">
                  <wp:posOffset>0</wp:posOffset>
                </wp:positionH>
                <wp:positionV relativeFrom="paragraph">
                  <wp:posOffset>25400</wp:posOffset>
                </wp:positionV>
                <wp:extent cx="6502400" cy="0"/>
                <wp:effectExtent l="15875" t="12700" r="15875" b="15875"/>
                <wp:wrapTopAndBottom/>
                <wp:docPr id="1334"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245A6" id="Line 19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q74j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673FC0A" w14:textId="77777777" w:rsidR="005078F9" w:rsidRDefault="005078F9"/>
    <w:p w14:paraId="3A98F0B6" w14:textId="77777777" w:rsidR="005078F9" w:rsidRDefault="005078F9">
      <w:pPr>
        <w:spacing w:before="200" w:line="260" w:lineRule="atLeast"/>
        <w:jc w:val="both"/>
      </w:pPr>
      <w:r>
        <w:rPr>
          <w:rFonts w:ascii="Arial" w:eastAsia="Arial" w:hAnsi="Arial" w:cs="Arial"/>
          <w:color w:val="000000"/>
          <w:sz w:val="20"/>
        </w:rPr>
        <w:t xml:space="preserve">Brüssel - Zoff um die Atomkraft auf dem </w:t>
      </w:r>
      <w:r>
        <w:rPr>
          <w:rFonts w:ascii="Arial" w:eastAsia="Arial" w:hAnsi="Arial" w:cs="Arial"/>
          <w:b/>
          <w:i/>
          <w:color w:val="000000"/>
          <w:sz w:val="20"/>
          <w:u w:val="single"/>
        </w:rPr>
        <w:t>EU</w:t>
      </w:r>
      <w:r>
        <w:rPr>
          <w:rFonts w:ascii="Arial" w:eastAsia="Arial" w:hAnsi="Arial" w:cs="Arial"/>
          <w:color w:val="000000"/>
          <w:sz w:val="20"/>
        </w:rPr>
        <w:t xml:space="preserve">-Gipfel! Tschechien forderte gestern, vor der offiziellen Festlegung auf ein "klimaneutrales" </w:t>
      </w:r>
      <w:r>
        <w:rPr>
          <w:rFonts w:ascii="Arial" w:eastAsia="Arial" w:hAnsi="Arial" w:cs="Arial"/>
          <w:b/>
          <w:i/>
          <w:color w:val="000000"/>
          <w:sz w:val="20"/>
          <w:u w:val="single"/>
        </w:rPr>
        <w:t>Europa</w:t>
      </w:r>
      <w:r>
        <w:rPr>
          <w:rFonts w:ascii="Arial" w:eastAsia="Arial" w:hAnsi="Arial" w:cs="Arial"/>
          <w:color w:val="000000"/>
          <w:sz w:val="20"/>
        </w:rPr>
        <w:t xml:space="preserve"> bis 2050 müsse die Kernkraft zunächst als "grüner Strom" anerkannt werden. Atomstrom sei eine "saubere und emissionsfreie Energiequelle", sagte Tschechiens Regierungschef Andrej Babis. Deutschland (steigt bis 2022 aus der Atomenergie aus) sieht das kritisch.</w:t>
      </w:r>
    </w:p>
    <w:p w14:paraId="1857513C" w14:textId="77777777" w:rsidR="005078F9" w:rsidRDefault="005078F9">
      <w:pPr>
        <w:keepNext/>
        <w:spacing w:before="240" w:line="340" w:lineRule="atLeast"/>
      </w:pPr>
      <w:r>
        <w:rPr>
          <w:rFonts w:ascii="Arial" w:eastAsia="Arial" w:hAnsi="Arial" w:cs="Arial"/>
          <w:b/>
          <w:color w:val="000000"/>
          <w:sz w:val="28"/>
        </w:rPr>
        <w:t>Classification</w:t>
      </w:r>
    </w:p>
    <w:p w14:paraId="68D4197A" w14:textId="5B296291" w:rsidR="005078F9" w:rsidRDefault="005078F9">
      <w:pPr>
        <w:spacing w:line="60" w:lineRule="exact"/>
      </w:pPr>
      <w:r>
        <w:rPr>
          <w:noProof/>
        </w:rPr>
        <mc:AlternateContent>
          <mc:Choice Requires="wps">
            <w:drawing>
              <wp:anchor distT="0" distB="0" distL="114300" distR="114300" simplePos="0" relativeHeight="251836416" behindDoc="0" locked="0" layoutInCell="1" allowOverlap="1" wp14:anchorId="6C7E006A" wp14:editId="46B9A630">
                <wp:simplePos x="0" y="0"/>
                <wp:positionH relativeFrom="column">
                  <wp:posOffset>0</wp:posOffset>
                </wp:positionH>
                <wp:positionV relativeFrom="paragraph">
                  <wp:posOffset>25400</wp:posOffset>
                </wp:positionV>
                <wp:extent cx="6502400" cy="0"/>
                <wp:effectExtent l="15875" t="19685" r="15875" b="18415"/>
                <wp:wrapTopAndBottom/>
                <wp:docPr id="1333"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7E0E1" id="Line 236"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m+zAEAAHoDAAAOAAAAZHJzL2Uyb0RvYy54bWysU12P0zAQfEfiP1h+p0lb7g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8/nnDmwlNJG&#10;O8Vm8/tsz+hjQ10rtw15QHF0T36D4mdkDlcDuF4Vmc8nT8BpRlS/QfIherpkN35FST2wT1i8OnbB&#10;ZkpygR1LJKdbJOqYmKCP93f17H1NyYlrrYLmCvQhpi8KLcublhtSXYjhsIkpC4Hm2pLvcfiojSmJ&#10;G8fGls/uzt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gw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BE23D61" w14:textId="77777777" w:rsidR="005078F9" w:rsidRDefault="005078F9">
      <w:pPr>
        <w:spacing w:line="120" w:lineRule="exact"/>
      </w:pPr>
    </w:p>
    <w:p w14:paraId="215986D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29675F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139583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6FFAA9C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GESPRÄCHE &amp; TREFFEN (90%); INTERNATIONALE REGIERUNGSGESPRÄCHE (90%); STAATS- UND REGIERUNGSOBERHÄUPTER (54%)</w:t>
      </w:r>
      <w:r>
        <w:br/>
      </w:r>
      <w:r>
        <w:br/>
      </w:r>
    </w:p>
    <w:p w14:paraId="7E50EA32"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(83%)</w:t>
      </w:r>
      <w:r>
        <w:br/>
      </w:r>
      <w:r>
        <w:br/>
      </w:r>
    </w:p>
    <w:p w14:paraId="0135805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KERNENERGIE (92%)</w:t>
      </w:r>
      <w:r>
        <w:br/>
      </w:r>
      <w:r>
        <w:br/>
      </w:r>
    </w:p>
    <w:p w14:paraId="7C8A67E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HAUPTSTADTREGION BRÜSSEL (59%); TSCHECHISCHE REPUBLIK (88%); </w:t>
      </w:r>
      <w:r>
        <w:rPr>
          <w:rFonts w:ascii="Arial" w:eastAsia="Arial" w:hAnsi="Arial" w:cs="Arial"/>
          <w:b/>
          <w:i/>
          <w:color w:val="000000"/>
          <w:sz w:val="20"/>
          <w:u w:val="single"/>
        </w:rPr>
        <w:t>EUROPA</w:t>
      </w:r>
      <w:r>
        <w:rPr>
          <w:rFonts w:ascii="Arial" w:eastAsia="Arial" w:hAnsi="Arial" w:cs="Arial"/>
          <w:color w:val="000000"/>
          <w:sz w:val="20"/>
        </w:rPr>
        <w:t xml:space="preserve"> (59%); DEUTSCHLAND (54%)</w:t>
      </w:r>
      <w:r>
        <w:br/>
      </w:r>
      <w:r>
        <w:br/>
      </w:r>
    </w:p>
    <w:p w14:paraId="64C09C8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4C42A2DE" w14:textId="77777777" w:rsidR="005078F9" w:rsidRDefault="005078F9"/>
    <w:p w14:paraId="336EE9BA" w14:textId="7E2C342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80448" behindDoc="0" locked="0" layoutInCell="1" allowOverlap="1" wp14:anchorId="38E2E2DC" wp14:editId="306A6EDF">
                <wp:simplePos x="0" y="0"/>
                <wp:positionH relativeFrom="column">
                  <wp:posOffset>0</wp:posOffset>
                </wp:positionH>
                <wp:positionV relativeFrom="paragraph">
                  <wp:posOffset>127000</wp:posOffset>
                </wp:positionV>
                <wp:extent cx="6502400" cy="0"/>
                <wp:effectExtent l="6350" t="13970" r="6350" b="14605"/>
                <wp:wrapNone/>
                <wp:docPr id="1332"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C8CA6" id="Line 279"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HFCK0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1095E8F" w14:textId="77777777" w:rsidR="005078F9" w:rsidRDefault="005078F9">
      <w:pPr>
        <w:sectPr w:rsidR="005078F9">
          <w:headerReference w:type="even" r:id="rId636"/>
          <w:headerReference w:type="default" r:id="rId637"/>
          <w:footerReference w:type="even" r:id="rId638"/>
          <w:footerReference w:type="default" r:id="rId639"/>
          <w:headerReference w:type="first" r:id="rId640"/>
          <w:footerReference w:type="first" r:id="rId641"/>
          <w:pgSz w:w="12240" w:h="15840"/>
          <w:pgMar w:top="840" w:right="1000" w:bottom="840" w:left="1000" w:header="400" w:footer="400" w:gutter="0"/>
          <w:cols w:space="720"/>
          <w:titlePg/>
        </w:sectPr>
      </w:pPr>
    </w:p>
    <w:p w14:paraId="1F7D738F" w14:textId="77777777" w:rsidR="005078F9" w:rsidRDefault="005078F9"/>
    <w:p w14:paraId="2AC70619" w14:textId="77777777" w:rsidR="005078F9" w:rsidRDefault="005078F9">
      <w:pPr>
        <w:spacing w:before="240" w:after="200" w:line="340" w:lineRule="atLeast"/>
        <w:jc w:val="center"/>
        <w:outlineLvl w:val="0"/>
        <w:rPr>
          <w:rFonts w:ascii="Arial" w:hAnsi="Arial" w:cs="Arial"/>
          <w:b/>
          <w:bCs/>
          <w:kern w:val="32"/>
          <w:sz w:val="32"/>
          <w:szCs w:val="32"/>
        </w:rPr>
      </w:pPr>
      <w:hyperlink r:id="rId642" w:history="1">
        <w:r>
          <w:rPr>
            <w:rFonts w:ascii="Arial" w:eastAsia="Arial" w:hAnsi="Arial" w:cs="Arial"/>
            <w:b/>
            <w:bCs/>
            <w:i/>
            <w:color w:val="0077CC"/>
            <w:kern w:val="32"/>
            <w:sz w:val="28"/>
            <w:szCs w:val="32"/>
            <w:u w:val="single"/>
            <w:shd w:val="clear" w:color="auto" w:fill="FFFFFF"/>
          </w:rPr>
          <w:t>PROFIL; John Curtice; Britischer Meinungsforscher und Schnellredner</w:t>
        </w:r>
      </w:hyperlink>
    </w:p>
    <w:p w14:paraId="3041BC0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4D85028" w14:textId="77777777" w:rsidR="005078F9" w:rsidRDefault="005078F9">
      <w:pPr>
        <w:spacing w:before="120" w:line="260" w:lineRule="atLeast"/>
        <w:jc w:val="center"/>
      </w:pPr>
      <w:r>
        <w:rPr>
          <w:rFonts w:ascii="Arial" w:eastAsia="Arial" w:hAnsi="Arial" w:cs="Arial"/>
          <w:color w:val="000000"/>
          <w:sz w:val="20"/>
        </w:rPr>
        <w:t>Freitag 13. Dezember 2019</w:t>
      </w:r>
    </w:p>
    <w:p w14:paraId="5987FE06" w14:textId="77777777" w:rsidR="005078F9" w:rsidRDefault="005078F9">
      <w:pPr>
        <w:spacing w:line="240" w:lineRule="atLeast"/>
        <w:jc w:val="both"/>
      </w:pPr>
    </w:p>
    <w:p w14:paraId="512910C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F76ACDE" w14:textId="62EEA89B" w:rsidR="005078F9" w:rsidRDefault="005078F9">
      <w:pPr>
        <w:spacing w:before="120" w:line="220" w:lineRule="atLeast"/>
      </w:pPr>
      <w:r>
        <w:br/>
      </w:r>
      <w:r>
        <w:rPr>
          <w:noProof/>
        </w:rPr>
        <w:drawing>
          <wp:inline distT="0" distB="0" distL="0" distR="0" wp14:anchorId="29CF7461" wp14:editId="0CF9B703">
            <wp:extent cx="2857500" cy="374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6D2880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Im Profil; München; Bayern; Deutschland; S. 4</w:t>
      </w:r>
    </w:p>
    <w:p w14:paraId="05BA5EE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59D760E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CATHRIN KAHLWEIT</w:t>
      </w:r>
    </w:p>
    <w:p w14:paraId="36ADD629" w14:textId="77777777" w:rsidR="005078F9" w:rsidRDefault="005078F9">
      <w:pPr>
        <w:keepNext/>
        <w:spacing w:before="240" w:line="340" w:lineRule="atLeast"/>
      </w:pPr>
      <w:r>
        <w:rPr>
          <w:rFonts w:ascii="Arial" w:eastAsia="Arial" w:hAnsi="Arial" w:cs="Arial"/>
          <w:b/>
          <w:color w:val="000000"/>
          <w:sz w:val="28"/>
        </w:rPr>
        <w:t>Body</w:t>
      </w:r>
    </w:p>
    <w:p w14:paraId="45FDC4FA" w14:textId="511EB3A5" w:rsidR="005078F9" w:rsidRDefault="005078F9">
      <w:pPr>
        <w:spacing w:line="60" w:lineRule="exact"/>
      </w:pPr>
      <w:r>
        <w:rPr>
          <w:noProof/>
        </w:rPr>
        <mc:AlternateContent>
          <mc:Choice Requires="wps">
            <w:drawing>
              <wp:anchor distT="0" distB="0" distL="114300" distR="114300" simplePos="0" relativeHeight="251793408" behindDoc="0" locked="0" layoutInCell="1" allowOverlap="1" wp14:anchorId="7325F19A" wp14:editId="0FE4A1C5">
                <wp:simplePos x="0" y="0"/>
                <wp:positionH relativeFrom="column">
                  <wp:posOffset>0</wp:posOffset>
                </wp:positionH>
                <wp:positionV relativeFrom="paragraph">
                  <wp:posOffset>25400</wp:posOffset>
                </wp:positionV>
                <wp:extent cx="6502400" cy="0"/>
                <wp:effectExtent l="15875" t="15875" r="15875" b="12700"/>
                <wp:wrapTopAndBottom/>
                <wp:docPr id="1331"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39613" id="Line 194"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x9N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37A7BBE" w14:textId="77777777" w:rsidR="005078F9" w:rsidRDefault="005078F9"/>
    <w:p w14:paraId="7CEA0874" w14:textId="77777777" w:rsidR="005078F9" w:rsidRDefault="005078F9">
      <w:pPr>
        <w:spacing w:before="200" w:line="260" w:lineRule="atLeast"/>
        <w:jc w:val="both"/>
      </w:pPr>
      <w:r>
        <w:rPr>
          <w:rFonts w:ascii="Arial" w:eastAsia="Arial" w:hAnsi="Arial" w:cs="Arial"/>
          <w:color w:val="000000"/>
          <w:sz w:val="20"/>
        </w:rPr>
        <w:t>Wollte man einen britischen Film mit einem zerstreuten Professor besetzen, wäre John Curtice erste Wahl. Der Politikwissenschaftler trägt fleckige Sakkos, seine Brille sitzt gern einmal schief, seine Fingernägel haben länger keine Schere gesehen, und wenn er nicht beim Friseur war, stehen die Haare über den Ohren in kleinen Büscheln vom Kopf ab. Aber der äußere Eindruck täuscht. Sir John Kevin Curtice ist ein brillanter Wissenschaftler, ein hervorragender Rhetoriker, ein Zahlenjongleur und Datenanalytiker, wie es nur wenige gibt in Großbritannien.</w:t>
      </w:r>
    </w:p>
    <w:p w14:paraId="39534194" w14:textId="77777777" w:rsidR="005078F9" w:rsidRDefault="005078F9">
      <w:pPr>
        <w:spacing w:before="200" w:line="260" w:lineRule="atLeast"/>
        <w:jc w:val="both"/>
      </w:pPr>
      <w:r>
        <w:rPr>
          <w:rFonts w:ascii="Arial" w:eastAsia="Arial" w:hAnsi="Arial" w:cs="Arial"/>
          <w:color w:val="000000"/>
          <w:sz w:val="20"/>
        </w:rPr>
        <w:t xml:space="preserve">  Curtice lehrt an der Universität Strathclyde in Schottland, er forscht am National Centre for Social Research, er schreibt für die Plattform ,,What UK thinks: </w:t>
      </w:r>
      <w:r>
        <w:rPr>
          <w:rFonts w:ascii="Arial" w:eastAsia="Arial" w:hAnsi="Arial" w:cs="Arial"/>
          <w:b/>
          <w:i/>
          <w:color w:val="000000"/>
          <w:sz w:val="20"/>
          <w:u w:val="single"/>
        </w:rPr>
        <w:t>EU</w:t>
      </w:r>
      <w:r>
        <w:rPr>
          <w:rFonts w:ascii="Arial" w:eastAsia="Arial" w:hAnsi="Arial" w:cs="Arial"/>
          <w:color w:val="000000"/>
          <w:sz w:val="20"/>
        </w:rPr>
        <w:t>' und sitzt in zahlreichen internationalen Gremien, die sich mit Sozialforschung befassen. Vor allem aber ist er Großbritanniens bekanntester Meinungsforscher. Am Donnerstag war er von der BBC gebucht, um den Zuschauern die Parlamentswahl, die Ergebnisse und damit auch ihr Land zu erklären. Wenn er zu Hochform aufläuft, tut er das mit einer Flut von Zahlen, Daten, Interpretationen und Erklärungen, die gleichwohl gut sortiert und auch für Laien verständlich sind.</w:t>
      </w:r>
    </w:p>
    <w:p w14:paraId="4A0792EC" w14:textId="77777777" w:rsidR="005078F9" w:rsidRDefault="005078F9">
      <w:pPr>
        <w:spacing w:before="200" w:line="260" w:lineRule="atLeast"/>
        <w:jc w:val="both"/>
      </w:pPr>
      <w:r>
        <w:rPr>
          <w:rFonts w:ascii="Arial" w:eastAsia="Arial" w:hAnsi="Arial" w:cs="Arial"/>
          <w:color w:val="000000"/>
          <w:sz w:val="20"/>
        </w:rPr>
        <w:t xml:space="preserve">  Curtice gilt als allseits anerkannter ,,Umfrage-Guru'. Selbst wenn die Medienlandschaft im Königreich klar in rechts und links, in pro-Tory und pro-Labour, unterteilt ist, was sich in den Tagen vor der Parlamentswahl in eindeutigen Wahlempfehlungen niederschlug, so befragen und zitieren doch alle Medien den Mann aus Cornwall gern, weil er hochpolitisch, aber nicht parteipolitisch festgelegt ist. Er redet schnell und viel, und ein Interview mit ihm kann in einen halbstündigen Monolog ausarten. Als </w:t>
      </w:r>
      <w:r>
        <w:rPr>
          <w:rFonts w:ascii="Arial" w:eastAsia="Arial" w:hAnsi="Arial" w:cs="Arial"/>
          <w:i/>
          <w:color w:val="000000"/>
          <w:sz w:val="20"/>
        </w:rPr>
        <w:t>Times</w:t>
      </w:r>
      <w:r>
        <w:rPr>
          <w:rFonts w:ascii="Arial" w:eastAsia="Arial" w:hAnsi="Arial" w:cs="Arial"/>
          <w:color w:val="000000"/>
          <w:sz w:val="20"/>
        </w:rPr>
        <w:t>-Kolumnist Matt Chorley den Meinungsforscher unlängst dazu befragen wollte, ob man Umfragen glauben könne, kam Chorley praktisch nicht zu Wort. Aber am Ende waren alle Fragen beantwortet.</w:t>
      </w:r>
    </w:p>
    <w:p w14:paraId="1F9C3E81" w14:textId="77777777" w:rsidR="005078F9" w:rsidRDefault="005078F9">
      <w:pPr>
        <w:spacing w:before="200" w:line="260" w:lineRule="atLeast"/>
        <w:jc w:val="both"/>
      </w:pPr>
      <w:r>
        <w:rPr>
          <w:rFonts w:ascii="Arial" w:eastAsia="Arial" w:hAnsi="Arial" w:cs="Arial"/>
          <w:color w:val="000000"/>
          <w:sz w:val="20"/>
        </w:rPr>
        <w:t xml:space="preserve">  Curtice erklärte, es gehe bei seriösen Umfragen nicht nur um die Vorhersage von Ergebnissen, sondern auch um Themen und Strukturen: 2019 sei die Wahl geprägt gewesen vom Brexit. Etwa 80 Prozent derer, die im Referendum 2016 für den </w:t>
      </w:r>
      <w:r>
        <w:rPr>
          <w:rFonts w:ascii="Arial" w:eastAsia="Arial" w:hAnsi="Arial" w:cs="Arial"/>
          <w:b/>
          <w:i/>
          <w:color w:val="000000"/>
          <w:sz w:val="20"/>
          <w:u w:val="single"/>
        </w:rPr>
        <w:t>EU</w:t>
      </w:r>
      <w:r>
        <w:rPr>
          <w:rFonts w:ascii="Arial" w:eastAsia="Arial" w:hAnsi="Arial" w:cs="Arial"/>
          <w:color w:val="000000"/>
          <w:sz w:val="20"/>
        </w:rPr>
        <w:t>-Austritt stimmten, hätten auch diesmal eine Partei präferiert, die den Brexit durchziehen wolle. Umgekehrt hätten etwa 80 Prozent derer, die gegen den Austritt waren, für eine Remain-Partei stimmen wollen. Junge Wähler seien engagierter gewesen, ältere frustrierter.</w:t>
      </w:r>
    </w:p>
    <w:p w14:paraId="48169B60" w14:textId="77777777" w:rsidR="005078F9" w:rsidRDefault="005078F9">
      <w:pPr>
        <w:spacing w:before="200" w:line="260" w:lineRule="atLeast"/>
        <w:jc w:val="both"/>
      </w:pPr>
      <w:r>
        <w:rPr>
          <w:rFonts w:ascii="Arial" w:eastAsia="Arial" w:hAnsi="Arial" w:cs="Arial"/>
          <w:color w:val="000000"/>
          <w:sz w:val="20"/>
        </w:rPr>
        <w:t xml:space="preserve">  Umfragen, räumt Curtice zudem ein, lägen oft daneben, weil sie zum einen die Wahlbeteiligung nur schwer in ihre Prognosen einbeziehen und zum anderen die Meinung jener nicht präzise gewichten könnten, die sich an Befragungen erst gar nicht beteiligen. Kritisch ist er auch gegenüber Exit Polls, also Nachwahlumfragen. Der Umfrage-Experte moniert, dass sie in Großbritannien unter erschwerten Bedingungen erstellt würden: Weil an </w:t>
      </w:r>
      <w:r>
        <w:rPr>
          <w:rFonts w:ascii="Arial" w:eastAsia="Arial" w:hAnsi="Arial" w:cs="Arial"/>
          <w:color w:val="000000"/>
          <w:sz w:val="20"/>
        </w:rPr>
        <w:lastRenderedPageBreak/>
        <w:t xml:space="preserve">einem Wochentag gewählt wird, gingen die meisten Menschen erst nach der Arbeit in die Wahllokale, sodass wenig Zeit bleibe, die Daten auszuwerten. Außerdem würden, anders als in anderen </w:t>
      </w:r>
      <w:r>
        <w:rPr>
          <w:rFonts w:ascii="Arial" w:eastAsia="Arial" w:hAnsi="Arial" w:cs="Arial"/>
          <w:b/>
          <w:i/>
          <w:color w:val="000000"/>
          <w:sz w:val="20"/>
          <w:u w:val="single"/>
        </w:rPr>
        <w:t>EU</w:t>
      </w:r>
      <w:r>
        <w:rPr>
          <w:rFonts w:ascii="Arial" w:eastAsia="Arial" w:hAnsi="Arial" w:cs="Arial"/>
          <w:color w:val="000000"/>
          <w:sz w:val="20"/>
        </w:rPr>
        <w:t xml:space="preserve">-Ländern, nicht die Angaben aus einzelnen Wahllokalen ausgewertet. Stattdessen würden Wähler - in 140 über das Land verteilten Wahllokalen - nach der Abgabe ihrer eigentlichen Stimme für die Exit-Polls noch einmal Duplikate ihrer Wahlscheine ausfüllen und dann in eine falsche Urne werfen; diese Duplikate würden gesammelt, zusammengeworfen und dann an einem zentralen Ort ausgezählt. Daher sei das Ergebnis in einem Land, an dem in jedem Wahlkreis die einfache Mehrheit der Stimmen entscheidet, nur wenig repräsentativ. </w:t>
      </w:r>
    </w:p>
    <w:p w14:paraId="26539AC7" w14:textId="77777777" w:rsidR="005078F9" w:rsidRDefault="005078F9">
      <w:pPr>
        <w:spacing w:before="200" w:line="260" w:lineRule="atLeast"/>
        <w:jc w:val="both"/>
      </w:pPr>
      <w:r>
        <w:rPr>
          <w:rFonts w:ascii="Arial" w:eastAsia="Arial" w:hAnsi="Arial" w:cs="Arial"/>
          <w:color w:val="000000"/>
          <w:sz w:val="20"/>
        </w:rPr>
        <w:t xml:space="preserve">  2017 galt der 66-Jährige als ,,der Mann, der die Wahlen gewonnen hat', weil er das unerwartet schlechte Abschneiden von Theresa May früher als andere vorhergesagt hatte. Diesmal prognostizierte der prominente Forscher einen Sieg für die Tories. Aber klug, wie er ist, sicherte er sich natürlich am Donnerstag ab: Garantiert sei das nicht. </w:t>
      </w:r>
    </w:p>
    <w:p w14:paraId="70658328" w14:textId="77777777" w:rsidR="005078F9" w:rsidRDefault="005078F9">
      <w:pPr>
        <w:keepNext/>
        <w:spacing w:before="240" w:line="340" w:lineRule="atLeast"/>
      </w:pPr>
      <w:r>
        <w:br/>
      </w:r>
      <w:r>
        <w:rPr>
          <w:rFonts w:ascii="Arial" w:eastAsia="Arial" w:hAnsi="Arial" w:cs="Arial"/>
          <w:b/>
          <w:color w:val="000000"/>
          <w:sz w:val="28"/>
        </w:rPr>
        <w:t>Graphic</w:t>
      </w:r>
    </w:p>
    <w:p w14:paraId="01657E96" w14:textId="67E8C503" w:rsidR="005078F9" w:rsidRDefault="005078F9">
      <w:pPr>
        <w:spacing w:line="60" w:lineRule="exact"/>
      </w:pPr>
      <w:r>
        <w:rPr>
          <w:noProof/>
        </w:rPr>
        <mc:AlternateContent>
          <mc:Choice Requires="wps">
            <w:drawing>
              <wp:anchor distT="0" distB="0" distL="114300" distR="114300" simplePos="0" relativeHeight="251837440" behindDoc="0" locked="0" layoutInCell="1" allowOverlap="1" wp14:anchorId="11B29F6D" wp14:editId="72ACBD58">
                <wp:simplePos x="0" y="0"/>
                <wp:positionH relativeFrom="column">
                  <wp:posOffset>0</wp:posOffset>
                </wp:positionH>
                <wp:positionV relativeFrom="paragraph">
                  <wp:posOffset>25400</wp:posOffset>
                </wp:positionV>
                <wp:extent cx="6502400" cy="0"/>
                <wp:effectExtent l="15875" t="15875" r="15875" b="12700"/>
                <wp:wrapTopAndBottom/>
                <wp:docPr id="1330"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36C65" id="Line 237"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ImCi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DB5E715" w14:textId="77777777" w:rsidR="005078F9" w:rsidRDefault="005078F9">
      <w:pPr>
        <w:spacing w:before="120" w:line="260" w:lineRule="atLeast"/>
      </w:pPr>
      <w:r>
        <w:rPr>
          <w:rFonts w:ascii="Arial" w:eastAsia="Arial" w:hAnsi="Arial" w:cs="Arial"/>
          <w:color w:val="000000"/>
          <w:sz w:val="20"/>
        </w:rPr>
        <w:t xml:space="preserve"> </w:t>
      </w:r>
    </w:p>
    <w:p w14:paraId="366ED903" w14:textId="77777777" w:rsidR="005078F9" w:rsidRDefault="005078F9">
      <w:pPr>
        <w:spacing w:before="200" w:line="260" w:lineRule="atLeast"/>
        <w:jc w:val="both"/>
      </w:pPr>
      <w:r>
        <w:rPr>
          <w:rFonts w:ascii="Arial" w:eastAsia="Arial" w:hAnsi="Arial" w:cs="Arial"/>
          <w:color w:val="000000"/>
          <w:sz w:val="20"/>
        </w:rPr>
        <w:t>Foto: Jeff Overs/BBC/Reuters</w:t>
      </w:r>
    </w:p>
    <w:p w14:paraId="558818E6" w14:textId="77777777" w:rsidR="005078F9" w:rsidRDefault="005078F9">
      <w:pPr>
        <w:keepNext/>
        <w:spacing w:before="240" w:line="340" w:lineRule="atLeast"/>
      </w:pPr>
      <w:r>
        <w:rPr>
          <w:rFonts w:ascii="Arial" w:eastAsia="Arial" w:hAnsi="Arial" w:cs="Arial"/>
          <w:b/>
          <w:color w:val="000000"/>
          <w:sz w:val="28"/>
        </w:rPr>
        <w:t>Classification</w:t>
      </w:r>
    </w:p>
    <w:p w14:paraId="613018C1" w14:textId="728D3784" w:rsidR="005078F9" w:rsidRDefault="005078F9">
      <w:pPr>
        <w:spacing w:line="60" w:lineRule="exact"/>
      </w:pPr>
      <w:r>
        <w:rPr>
          <w:noProof/>
        </w:rPr>
        <mc:AlternateContent>
          <mc:Choice Requires="wps">
            <w:drawing>
              <wp:anchor distT="0" distB="0" distL="114300" distR="114300" simplePos="0" relativeHeight="251881472" behindDoc="0" locked="0" layoutInCell="1" allowOverlap="1" wp14:anchorId="0C9AE374" wp14:editId="6F037430">
                <wp:simplePos x="0" y="0"/>
                <wp:positionH relativeFrom="column">
                  <wp:posOffset>0</wp:posOffset>
                </wp:positionH>
                <wp:positionV relativeFrom="paragraph">
                  <wp:posOffset>25400</wp:posOffset>
                </wp:positionV>
                <wp:extent cx="6502400" cy="0"/>
                <wp:effectExtent l="15875" t="13335" r="15875" b="15240"/>
                <wp:wrapTopAndBottom/>
                <wp:docPr id="132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8D315" id="Line 280"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qgn2k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D327EDB" w14:textId="77777777" w:rsidR="005078F9" w:rsidRDefault="005078F9">
      <w:pPr>
        <w:spacing w:line="120" w:lineRule="exact"/>
      </w:pPr>
    </w:p>
    <w:p w14:paraId="653949C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1CF8C2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24013C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F44675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BRITISCHE UNTERHAUSWAHLEN (90%); POLITIK (90%); POLITIKWISSENSCHAFTEN (90%); POLITISCHE PARTEIEN (90%); WAHLEN (90%); WÄHLER &amp; WAHLEN (90%); BREXIT (89%); </w:t>
      </w:r>
      <w:r>
        <w:rPr>
          <w:rFonts w:ascii="Arial" w:eastAsia="Arial" w:hAnsi="Arial" w:cs="Arial"/>
          <w:b/>
          <w:i/>
          <w:color w:val="000000"/>
          <w:sz w:val="20"/>
          <w:u w:val="single"/>
        </w:rPr>
        <w:t>EUROPÄISCHE UNION</w:t>
      </w:r>
      <w:r>
        <w:rPr>
          <w:rFonts w:ascii="Arial" w:eastAsia="Arial" w:hAnsi="Arial" w:cs="Arial"/>
          <w:color w:val="000000"/>
          <w:sz w:val="20"/>
        </w:rPr>
        <w:t xml:space="preserve"> (89%); UMFRAGEN &amp; ERHEBUNGEN (89%); INTERVIEWS (78%); NACHWAHLEN (77%); WAHLEN &amp; WAHLKÄMPFE (77%); FILM (73%); SCHRIFTSTELLER (73%); REFERENDEN (72%)</w:t>
      </w:r>
      <w:r>
        <w:br/>
      </w:r>
      <w:r>
        <w:br/>
      </w:r>
    </w:p>
    <w:p w14:paraId="1E3CE2D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FILM (73%); SCHRIFTSTELLER (73%)</w:t>
      </w:r>
      <w:r>
        <w:br/>
      </w:r>
      <w:r>
        <w:br/>
      </w:r>
    </w:p>
    <w:p w14:paraId="20D776C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VEREINIGTES KÖNIGREICH (90%); </w:t>
      </w:r>
      <w:r>
        <w:rPr>
          <w:rFonts w:ascii="Arial" w:eastAsia="Arial" w:hAnsi="Arial" w:cs="Arial"/>
          <w:b/>
          <w:i/>
          <w:color w:val="000000"/>
          <w:sz w:val="20"/>
          <w:u w:val="single"/>
        </w:rPr>
        <w:t>EUROPA</w:t>
      </w:r>
      <w:r>
        <w:rPr>
          <w:rFonts w:ascii="Arial" w:eastAsia="Arial" w:hAnsi="Arial" w:cs="Arial"/>
          <w:color w:val="000000"/>
          <w:sz w:val="20"/>
        </w:rPr>
        <w:t xml:space="preserve"> (78%); ENGLAND (58%); SCHOTTLAND (58%)</w:t>
      </w:r>
      <w:r>
        <w:br/>
      </w:r>
      <w:r>
        <w:br/>
      </w:r>
    </w:p>
    <w:p w14:paraId="04F5536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528CF0A7" w14:textId="77777777" w:rsidR="005078F9" w:rsidRDefault="005078F9"/>
    <w:p w14:paraId="03F921E5" w14:textId="3F280848"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1910144" behindDoc="0" locked="0" layoutInCell="1" allowOverlap="1" wp14:anchorId="2D149E3A" wp14:editId="3E362B4D">
                <wp:simplePos x="0" y="0"/>
                <wp:positionH relativeFrom="column">
                  <wp:posOffset>0</wp:posOffset>
                </wp:positionH>
                <wp:positionV relativeFrom="paragraph">
                  <wp:posOffset>127000</wp:posOffset>
                </wp:positionV>
                <wp:extent cx="6502400" cy="0"/>
                <wp:effectExtent l="6350" t="9525" r="6350" b="9525"/>
                <wp:wrapNone/>
                <wp:docPr id="1328"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A6B1FE" id="Line 308"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hagy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795FEE6" w14:textId="77777777" w:rsidR="005078F9" w:rsidRDefault="005078F9">
      <w:pPr>
        <w:sectPr w:rsidR="005078F9">
          <w:headerReference w:type="even" r:id="rId643"/>
          <w:headerReference w:type="default" r:id="rId644"/>
          <w:footerReference w:type="even" r:id="rId645"/>
          <w:footerReference w:type="default" r:id="rId646"/>
          <w:headerReference w:type="first" r:id="rId647"/>
          <w:footerReference w:type="first" r:id="rId648"/>
          <w:pgSz w:w="12240" w:h="15840"/>
          <w:pgMar w:top="840" w:right="1000" w:bottom="840" w:left="1000" w:header="400" w:footer="400" w:gutter="0"/>
          <w:cols w:space="720"/>
          <w:titlePg/>
        </w:sectPr>
      </w:pPr>
    </w:p>
    <w:p w14:paraId="20607395" w14:textId="77777777" w:rsidR="005078F9" w:rsidRDefault="005078F9">
      <w:bookmarkStart w:id="90" w:name="Bookmark_31"/>
      <w:bookmarkEnd w:id="90"/>
    </w:p>
    <w:p w14:paraId="2F3ECD2F" w14:textId="77777777" w:rsidR="005078F9" w:rsidRDefault="005078F9">
      <w:pPr>
        <w:spacing w:before="240" w:after="200" w:line="340" w:lineRule="atLeast"/>
        <w:jc w:val="center"/>
        <w:outlineLvl w:val="0"/>
        <w:rPr>
          <w:rFonts w:ascii="Arial" w:hAnsi="Arial" w:cs="Arial"/>
          <w:b/>
          <w:bCs/>
          <w:kern w:val="32"/>
          <w:sz w:val="32"/>
          <w:szCs w:val="32"/>
        </w:rPr>
      </w:pPr>
      <w:hyperlink r:id="rId649" w:history="1">
        <w:r>
          <w:rPr>
            <w:rFonts w:ascii="Arial" w:eastAsia="Arial" w:hAnsi="Arial" w:cs="Arial"/>
            <w:b/>
            <w:bCs/>
            <w:i/>
            <w:color w:val="0077CC"/>
            <w:kern w:val="32"/>
            <w:sz w:val="28"/>
            <w:szCs w:val="32"/>
            <w:u w:val="single"/>
            <w:shd w:val="clear" w:color="auto" w:fill="FFFFFF"/>
          </w:rPr>
          <w:t>OSTSEE-PIPELINE; Falsche Freunde</w:t>
        </w:r>
      </w:hyperlink>
    </w:p>
    <w:p w14:paraId="1752447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A1857A6" w14:textId="77777777" w:rsidR="005078F9" w:rsidRDefault="005078F9">
      <w:pPr>
        <w:spacing w:before="120" w:line="260" w:lineRule="atLeast"/>
        <w:jc w:val="center"/>
      </w:pPr>
      <w:r>
        <w:rPr>
          <w:rFonts w:ascii="Arial" w:eastAsia="Arial" w:hAnsi="Arial" w:cs="Arial"/>
          <w:color w:val="000000"/>
          <w:sz w:val="20"/>
        </w:rPr>
        <w:t>Freitag 13. Dezember 2019</w:t>
      </w:r>
    </w:p>
    <w:p w14:paraId="22E768C7" w14:textId="77777777" w:rsidR="005078F9" w:rsidRDefault="005078F9">
      <w:pPr>
        <w:spacing w:line="240" w:lineRule="atLeast"/>
        <w:jc w:val="both"/>
      </w:pPr>
    </w:p>
    <w:p w14:paraId="22AB5C3B"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2FE1748" w14:textId="69A444DC" w:rsidR="005078F9" w:rsidRDefault="005078F9">
      <w:pPr>
        <w:spacing w:before="120" w:line="220" w:lineRule="atLeast"/>
      </w:pPr>
      <w:r>
        <w:br/>
      </w:r>
      <w:r>
        <w:rPr>
          <w:noProof/>
        </w:rPr>
        <w:drawing>
          <wp:inline distT="0" distB="0" distL="0" distR="0" wp14:anchorId="16B07DA4" wp14:editId="16738AE6">
            <wp:extent cx="2857500" cy="374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8CFE27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2A2F1F9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570 words</w:t>
      </w:r>
    </w:p>
    <w:p w14:paraId="6CDB6DB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KURT KISTER</w:t>
      </w:r>
    </w:p>
    <w:p w14:paraId="390E1154" w14:textId="77777777" w:rsidR="005078F9" w:rsidRDefault="005078F9">
      <w:pPr>
        <w:keepNext/>
        <w:spacing w:before="240" w:line="340" w:lineRule="atLeast"/>
      </w:pPr>
      <w:bookmarkStart w:id="91" w:name="Body_29"/>
      <w:bookmarkEnd w:id="91"/>
      <w:r>
        <w:rPr>
          <w:rFonts w:ascii="Arial" w:eastAsia="Arial" w:hAnsi="Arial" w:cs="Arial"/>
          <w:b/>
          <w:color w:val="000000"/>
          <w:sz w:val="28"/>
        </w:rPr>
        <w:t>Body</w:t>
      </w:r>
    </w:p>
    <w:p w14:paraId="6BBB8E5E" w14:textId="38589F64" w:rsidR="005078F9" w:rsidRDefault="005078F9">
      <w:pPr>
        <w:spacing w:line="60" w:lineRule="exact"/>
      </w:pPr>
      <w:r>
        <w:rPr>
          <w:noProof/>
        </w:rPr>
        <mc:AlternateContent>
          <mc:Choice Requires="wps">
            <w:drawing>
              <wp:anchor distT="0" distB="0" distL="114300" distR="114300" simplePos="0" relativeHeight="251794432" behindDoc="0" locked="0" layoutInCell="1" allowOverlap="1" wp14:anchorId="0B06DCAF" wp14:editId="17191573">
                <wp:simplePos x="0" y="0"/>
                <wp:positionH relativeFrom="column">
                  <wp:posOffset>0</wp:posOffset>
                </wp:positionH>
                <wp:positionV relativeFrom="paragraph">
                  <wp:posOffset>25400</wp:posOffset>
                </wp:positionV>
                <wp:extent cx="6502400" cy="0"/>
                <wp:effectExtent l="15875" t="15875" r="15875" b="12700"/>
                <wp:wrapTopAndBottom/>
                <wp:docPr id="1327"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29616E" id="Line 195"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ZEz0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519799" w14:textId="77777777" w:rsidR="005078F9" w:rsidRDefault="005078F9"/>
    <w:p w14:paraId="76318E56" w14:textId="77777777" w:rsidR="005078F9" w:rsidRDefault="005078F9">
      <w:pPr>
        <w:spacing w:before="200" w:line="260" w:lineRule="atLeast"/>
        <w:jc w:val="both"/>
      </w:pPr>
      <w:r>
        <w:rPr>
          <w:rFonts w:ascii="Arial" w:eastAsia="Arial" w:hAnsi="Arial" w:cs="Arial"/>
          <w:color w:val="000000"/>
          <w:sz w:val="20"/>
        </w:rPr>
        <w:t>Es ist eine paradoxe Situation. Einerseits kann es sinnvoll sein, dass die deutsche Regierung die Fertigstellung der durch die Ostsee führenden Gaspipeline Nord Stream 2 verzögert oder aussetzt. Gleichzeitig aber sind die jetzt vom US-Repräsentantenhaus beschlossenen Sanktionen gegen Firmen, die am Bau dieser Pipeline beteiligt sind, falsch, anmaßend und heuchlerisch.</w:t>
      </w:r>
    </w:p>
    <w:p w14:paraId="662E7D90" w14:textId="77777777" w:rsidR="005078F9" w:rsidRDefault="005078F9">
      <w:pPr>
        <w:spacing w:before="200" w:line="260" w:lineRule="atLeast"/>
        <w:jc w:val="both"/>
      </w:pPr>
      <w:r>
        <w:rPr>
          <w:rFonts w:ascii="Arial" w:eastAsia="Arial" w:hAnsi="Arial" w:cs="Arial"/>
          <w:color w:val="000000"/>
          <w:sz w:val="20"/>
        </w:rPr>
        <w:t xml:space="preserve">  Berlin hat vor Jahren gemeinsam mit Moskau das Pipeline-Projekt begonnen. Es stößt in Teilen der </w:t>
      </w:r>
      <w:r>
        <w:rPr>
          <w:rFonts w:ascii="Arial" w:eastAsia="Arial" w:hAnsi="Arial" w:cs="Arial"/>
          <w:b/>
          <w:i/>
          <w:color w:val="000000"/>
          <w:sz w:val="20"/>
          <w:u w:val="single"/>
        </w:rPr>
        <w:t>EU</w:t>
      </w:r>
      <w:r>
        <w:rPr>
          <w:rFonts w:ascii="Arial" w:eastAsia="Arial" w:hAnsi="Arial" w:cs="Arial"/>
          <w:color w:val="000000"/>
          <w:sz w:val="20"/>
        </w:rPr>
        <w:t>, aber vor allem in der Ukraine und in Polen auf Widerstand, weil gerade diese Länder hohe Durchleitungsgebühren durch ,,ihre' Gasleitungen verlieren werden. Andererseits sichert eine Direktleitung nach Deutschland die Gasversorgung aus Russland, auch wenn das nahezu feindliche Verhältnis zwischen Kiew und Moskau dazu führen würde, dass der eine oder der andere das Gas durch die Landleitungen abdreht. Eine zweite Gasleitung durch die Ostsee liegt nicht in ukrainischem, aber doch in deutschem Interesse. In russischem Interesse ist sie allemal.</w:t>
      </w:r>
    </w:p>
    <w:p w14:paraId="2093F520" w14:textId="77777777" w:rsidR="005078F9" w:rsidRDefault="005078F9">
      <w:pPr>
        <w:spacing w:before="200" w:line="260" w:lineRule="atLeast"/>
        <w:jc w:val="both"/>
      </w:pPr>
      <w:r>
        <w:rPr>
          <w:rFonts w:ascii="Arial" w:eastAsia="Arial" w:hAnsi="Arial" w:cs="Arial"/>
          <w:color w:val="000000"/>
          <w:sz w:val="20"/>
        </w:rPr>
        <w:t xml:space="preserve">  Und genau das stört jene Amerikaner, die sich angeblich Sorgen darum machen, dass Deutschland zu sehr von russischem Gas abhängig wird. Diese Umschreibung bedeutet nichts anderes, als dass viele in Washington den Russen jenes Geld, das sie durch ihr Gas verdienen, nicht gönnen wollen, auch weil Amerika lieber sein eigenes Gas an </w:t>
      </w:r>
      <w:r>
        <w:rPr>
          <w:rFonts w:ascii="Arial" w:eastAsia="Arial" w:hAnsi="Arial" w:cs="Arial"/>
          <w:b/>
          <w:i/>
          <w:color w:val="000000"/>
          <w:sz w:val="20"/>
          <w:u w:val="single"/>
        </w:rPr>
        <w:t>Europa</w:t>
      </w:r>
      <w:r>
        <w:rPr>
          <w:rFonts w:ascii="Arial" w:eastAsia="Arial" w:hAnsi="Arial" w:cs="Arial"/>
          <w:color w:val="000000"/>
          <w:sz w:val="20"/>
        </w:rPr>
        <w:t xml:space="preserve"> und die Deutschen verkaufen würde.</w:t>
      </w:r>
    </w:p>
    <w:p w14:paraId="672F911B" w14:textId="77777777" w:rsidR="005078F9" w:rsidRDefault="005078F9">
      <w:pPr>
        <w:spacing w:before="200" w:line="260" w:lineRule="atLeast"/>
        <w:jc w:val="both"/>
      </w:pPr>
      <w:r>
        <w:rPr>
          <w:rFonts w:ascii="Arial" w:eastAsia="Arial" w:hAnsi="Arial" w:cs="Arial"/>
          <w:color w:val="000000"/>
          <w:sz w:val="20"/>
        </w:rPr>
        <w:t>  Die jetzt vom Repräsentantenhaus beschlossenen Sanktionen gegen Firmen, die beim Bau der Nord-Stream-Pipeline mitmachen, sind die weltpolitisch verbrämte Umsetzung der America-First-Strategie, die in diesem Fall auch von den meisten US-Demokraten geteilt wird. Simpel gesagt: Washington will Deutschland vorschreiben, von wem es auf welche Weise Energie kaufen soll. Und gleichzeitig möchte man verhindern, dass Russland davon profitiert.</w:t>
      </w:r>
    </w:p>
    <w:p w14:paraId="26DEB9C3" w14:textId="77777777" w:rsidR="005078F9" w:rsidRDefault="005078F9">
      <w:pPr>
        <w:spacing w:before="200" w:line="260" w:lineRule="atLeast"/>
        <w:jc w:val="both"/>
      </w:pPr>
      <w:r>
        <w:rPr>
          <w:rFonts w:ascii="Arial" w:eastAsia="Arial" w:hAnsi="Arial" w:cs="Arial"/>
          <w:color w:val="000000"/>
          <w:sz w:val="20"/>
        </w:rPr>
        <w:t xml:space="preserve">  Allerdings trifft es zu, dass Moskau nicht nur durch die völkerrechtswidrige Annexion der Krim sowie das Schüren von Kriegen an seiner Peripherie und anderswo verwerfliche, skrupellose Machtpolitik mit Gewalt betreibt. Doch kann dies nicht bedeuten, dass man die Beziehungen abbricht, keinen Handel mehr treibt und sich auch der Möglichkeiten begibt, Einfluss zu nehmen. Russland ist der größte Nachbar der </w:t>
      </w:r>
      <w:r>
        <w:rPr>
          <w:rFonts w:ascii="Arial" w:eastAsia="Arial" w:hAnsi="Arial" w:cs="Arial"/>
          <w:b/>
          <w:i/>
          <w:color w:val="000000"/>
          <w:sz w:val="20"/>
          <w:u w:val="single"/>
        </w:rPr>
        <w:t>EU</w:t>
      </w:r>
      <w:r>
        <w:rPr>
          <w:rFonts w:ascii="Arial" w:eastAsia="Arial" w:hAnsi="Arial" w:cs="Arial"/>
          <w:color w:val="000000"/>
          <w:sz w:val="20"/>
        </w:rPr>
        <w:t>, und obwohl es ein semiautoritärer Staat ist, muss man Wege des Miteinanders finden.</w:t>
      </w:r>
    </w:p>
    <w:p w14:paraId="49893878" w14:textId="77777777" w:rsidR="005078F9" w:rsidRDefault="005078F9">
      <w:pPr>
        <w:spacing w:before="200" w:line="260" w:lineRule="atLeast"/>
        <w:jc w:val="both"/>
      </w:pPr>
      <w:r>
        <w:rPr>
          <w:rFonts w:ascii="Arial" w:eastAsia="Arial" w:hAnsi="Arial" w:cs="Arial"/>
          <w:color w:val="000000"/>
          <w:sz w:val="20"/>
        </w:rPr>
        <w:t xml:space="preserve">  Wenn allerdings ein russischer Geheimdienst offenbar einen Killer nach Berlin schickt, um dort einen Menschen zu töten, den Russlands Präsident einen Banditen nennt, dann muss die deutsche Regierung darauf antworten. </w:t>
      </w:r>
      <w:r>
        <w:rPr>
          <w:rFonts w:ascii="Arial" w:eastAsia="Arial" w:hAnsi="Arial" w:cs="Arial"/>
          <w:color w:val="000000"/>
          <w:sz w:val="20"/>
        </w:rPr>
        <w:lastRenderedPageBreak/>
        <w:t>Putin hat jüngst über die Umstände dieses ,,Falls' dreist und öffentlich gelogen; dass auch der US-Präsident immer wieder lügt, ist leider wahr, macht es aber nicht besser.</w:t>
      </w:r>
    </w:p>
    <w:p w14:paraId="30482A23" w14:textId="77777777" w:rsidR="005078F9" w:rsidRDefault="005078F9">
      <w:pPr>
        <w:spacing w:before="200" w:line="260" w:lineRule="atLeast"/>
        <w:jc w:val="both"/>
      </w:pPr>
      <w:r>
        <w:rPr>
          <w:rFonts w:ascii="Arial" w:eastAsia="Arial" w:hAnsi="Arial" w:cs="Arial"/>
          <w:color w:val="000000"/>
          <w:sz w:val="20"/>
        </w:rPr>
        <w:t xml:space="preserve">  Wegen des Berliner Mords sind, sollte Moskau nicht doch noch kooperieren, klare Antworten nötig - bis hin zu Sanktionen. So entsteht die absurde Lage, dass Berlin auch über ein Aussetzen der Zusammenarbeit bei der Ostsee-Pipeline nachdenken sollte, auch wenn dies aus ganz anderen Gründen nötig sein könnte als jene, die in Washington vorgebracht werden. Berlin ist wahrlich in keiner erstrebenswerten Position: Der frühere Freund im Westen verhält sich seit ein paar Jahren immer wieder mal so, wie es der Nachbar im Osten schon länger tut. </w:t>
      </w:r>
    </w:p>
    <w:p w14:paraId="5B8552AF" w14:textId="77777777" w:rsidR="005078F9" w:rsidRDefault="005078F9">
      <w:pPr>
        <w:spacing w:before="240" w:line="260" w:lineRule="atLeast"/>
      </w:pPr>
      <w:r>
        <w:rPr>
          <w:rFonts w:ascii="Arial" w:eastAsia="Arial" w:hAnsi="Arial" w:cs="Arial"/>
          <w:b/>
          <w:color w:val="000000"/>
          <w:sz w:val="20"/>
        </w:rPr>
        <w:t>Sanktionen gegen Moskau könnten nötig sein - aber nicht, weil Washington das will</w:t>
      </w:r>
    </w:p>
    <w:p w14:paraId="24C1F8D7" w14:textId="77777777" w:rsidR="005078F9" w:rsidRDefault="005078F9">
      <w:pPr>
        <w:keepNext/>
        <w:spacing w:before="240" w:line="340" w:lineRule="atLeast"/>
      </w:pPr>
      <w:bookmarkStart w:id="92" w:name="Classification_29"/>
      <w:bookmarkEnd w:id="92"/>
      <w:r>
        <w:rPr>
          <w:rFonts w:ascii="Arial" w:eastAsia="Arial" w:hAnsi="Arial" w:cs="Arial"/>
          <w:b/>
          <w:color w:val="000000"/>
          <w:sz w:val="28"/>
        </w:rPr>
        <w:t>Classification</w:t>
      </w:r>
    </w:p>
    <w:p w14:paraId="40740DD9" w14:textId="180D7B6E" w:rsidR="005078F9" w:rsidRDefault="005078F9">
      <w:pPr>
        <w:spacing w:line="60" w:lineRule="exact"/>
      </w:pPr>
      <w:r>
        <w:rPr>
          <w:noProof/>
        </w:rPr>
        <mc:AlternateContent>
          <mc:Choice Requires="wps">
            <w:drawing>
              <wp:anchor distT="0" distB="0" distL="114300" distR="114300" simplePos="0" relativeHeight="251838464" behindDoc="0" locked="0" layoutInCell="1" allowOverlap="1" wp14:anchorId="214CCF3D" wp14:editId="76D30255">
                <wp:simplePos x="0" y="0"/>
                <wp:positionH relativeFrom="column">
                  <wp:posOffset>0</wp:posOffset>
                </wp:positionH>
                <wp:positionV relativeFrom="paragraph">
                  <wp:posOffset>25400</wp:posOffset>
                </wp:positionV>
                <wp:extent cx="6502400" cy="0"/>
                <wp:effectExtent l="15875" t="19050" r="15875" b="19050"/>
                <wp:wrapTopAndBottom/>
                <wp:docPr id="1326"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9641E1" id="Line 238"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7Ndk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440B15" w14:textId="77777777" w:rsidR="005078F9" w:rsidRDefault="005078F9">
      <w:pPr>
        <w:spacing w:line="120" w:lineRule="exact"/>
      </w:pPr>
    </w:p>
    <w:p w14:paraId="306A08E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EE3A14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DAF6FE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E64802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(90%); EMBARGOS &amp; SANKTIONEN (89%); </w:t>
      </w:r>
      <w:r>
        <w:rPr>
          <w:rFonts w:ascii="Arial" w:eastAsia="Arial" w:hAnsi="Arial" w:cs="Arial"/>
          <w:b/>
          <w:i/>
          <w:color w:val="000000"/>
          <w:sz w:val="20"/>
          <w:u w:val="single"/>
        </w:rPr>
        <w:t>EUROPÄISCHE UNION</w:t>
      </w:r>
      <w:r>
        <w:rPr>
          <w:rFonts w:ascii="Arial" w:eastAsia="Arial" w:hAnsi="Arial" w:cs="Arial"/>
          <w:color w:val="000000"/>
          <w:sz w:val="20"/>
        </w:rPr>
        <w:t xml:space="preserve"> (89%); DEMOKRATISCHE PARTEI DER USA (77%); POLITISCHE PARTEIEN DER USA (77%); STAATS- UND REGIERUNGSOBERHÄUPTER (77%); STAATSPRÄSIDENTEN (77%); US-PRÄSIDENTEN (77%); ÖFFENTLICHE POLITIK (77%); GEHEIMDIENSTE (73%); MORD (67%)</w:t>
      </w:r>
      <w:r>
        <w:br/>
      </w:r>
      <w:r>
        <w:br/>
      </w:r>
    </w:p>
    <w:p w14:paraId="309446F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(55%)</w:t>
      </w:r>
      <w:r>
        <w:br/>
      </w:r>
      <w:r>
        <w:br/>
      </w:r>
    </w:p>
    <w:p w14:paraId="4372FE1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PIPELINETRANSPORT (90%); ÖL- UND GASPIPELINES (90%); ERDGAS-PRODUKTE (78%)</w:t>
      </w:r>
      <w:r>
        <w:br/>
      </w:r>
      <w:r>
        <w:br/>
      </w:r>
    </w:p>
    <w:p w14:paraId="2D8AB76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WLADIMIR PUTIN (79%)</w:t>
      </w:r>
      <w:r>
        <w:br/>
      </w:r>
      <w:r>
        <w:br/>
      </w:r>
    </w:p>
    <w:p w14:paraId="3DABF99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MOSKAU, RUSSISCHE FÖDERATION (93%); BERLIN, DEUTSCHLAND (90%); KIEW,UKRAINE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NORDAMERIKA (93%); DEUTSCHLAND (90%); RUSSISCHE FÖDERATION (90%); UKRAINE (90%); POLEN (79%);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0991D3C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3A76DB5A" w14:textId="77777777" w:rsidR="005078F9" w:rsidRDefault="005078F9"/>
    <w:p w14:paraId="7CC9E5E8" w14:textId="60FB083B"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1882496" behindDoc="0" locked="0" layoutInCell="1" allowOverlap="1" wp14:anchorId="1AB70A57" wp14:editId="6549F2F8">
                <wp:simplePos x="0" y="0"/>
                <wp:positionH relativeFrom="column">
                  <wp:posOffset>0</wp:posOffset>
                </wp:positionH>
                <wp:positionV relativeFrom="paragraph">
                  <wp:posOffset>127000</wp:posOffset>
                </wp:positionV>
                <wp:extent cx="6502400" cy="0"/>
                <wp:effectExtent l="6350" t="9525" r="6350" b="9525"/>
                <wp:wrapNone/>
                <wp:docPr id="1325" name="Lin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195A5" id="Line 281"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BND5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885E9CB" w14:textId="77777777" w:rsidR="005078F9" w:rsidRDefault="005078F9">
      <w:pPr>
        <w:sectPr w:rsidR="005078F9">
          <w:headerReference w:type="even" r:id="rId650"/>
          <w:headerReference w:type="default" r:id="rId651"/>
          <w:footerReference w:type="even" r:id="rId652"/>
          <w:footerReference w:type="default" r:id="rId653"/>
          <w:headerReference w:type="first" r:id="rId654"/>
          <w:footerReference w:type="first" r:id="rId655"/>
          <w:pgSz w:w="12240" w:h="15840"/>
          <w:pgMar w:top="840" w:right="1000" w:bottom="840" w:left="1000" w:header="400" w:footer="400" w:gutter="0"/>
          <w:cols w:space="720"/>
          <w:titlePg/>
        </w:sectPr>
      </w:pPr>
    </w:p>
    <w:p w14:paraId="7466FBF7" w14:textId="77777777" w:rsidR="005078F9" w:rsidRDefault="005078F9">
      <w:bookmarkStart w:id="93" w:name="Bookmark_32"/>
      <w:bookmarkEnd w:id="93"/>
    </w:p>
    <w:p w14:paraId="2DDD3029" w14:textId="77777777" w:rsidR="005078F9" w:rsidRDefault="005078F9">
      <w:pPr>
        <w:spacing w:before="240" w:after="200" w:line="340" w:lineRule="atLeast"/>
        <w:jc w:val="center"/>
        <w:outlineLvl w:val="0"/>
        <w:rPr>
          <w:rFonts w:ascii="Arial" w:hAnsi="Arial" w:cs="Arial"/>
          <w:b/>
          <w:bCs/>
          <w:kern w:val="32"/>
          <w:sz w:val="32"/>
          <w:szCs w:val="32"/>
        </w:rPr>
      </w:pPr>
      <w:hyperlink r:id="rId656" w:history="1">
        <w:r>
          <w:rPr>
            <w:rFonts w:ascii="Arial" w:eastAsia="Arial" w:hAnsi="Arial" w:cs="Arial"/>
            <w:b/>
            <w:bCs/>
            <w:i/>
            <w:color w:val="0077CC"/>
            <w:kern w:val="32"/>
            <w:sz w:val="28"/>
            <w:szCs w:val="32"/>
            <w:u w:val="single"/>
            <w:shd w:val="clear" w:color="auto" w:fill="FFFFFF"/>
          </w:rPr>
          <w:t>USA planen Sanktionen gegen Nord Stream 2</w:t>
        </w:r>
      </w:hyperlink>
    </w:p>
    <w:p w14:paraId="198D716F" w14:textId="77777777" w:rsidR="005078F9" w:rsidRDefault="005078F9">
      <w:pPr>
        <w:spacing w:before="120" w:line="260" w:lineRule="atLeast"/>
        <w:jc w:val="center"/>
      </w:pPr>
      <w:r>
        <w:rPr>
          <w:rFonts w:ascii="Arial" w:eastAsia="Arial" w:hAnsi="Arial" w:cs="Arial"/>
          <w:color w:val="000000"/>
          <w:sz w:val="20"/>
        </w:rPr>
        <w:t>BILD Bund</w:t>
      </w:r>
    </w:p>
    <w:p w14:paraId="62456F50" w14:textId="77777777" w:rsidR="005078F9" w:rsidRDefault="005078F9">
      <w:pPr>
        <w:spacing w:before="120" w:line="260" w:lineRule="atLeast"/>
        <w:jc w:val="center"/>
      </w:pPr>
      <w:r>
        <w:rPr>
          <w:rFonts w:ascii="Arial" w:eastAsia="Arial" w:hAnsi="Arial" w:cs="Arial"/>
          <w:color w:val="000000"/>
          <w:sz w:val="20"/>
        </w:rPr>
        <w:t xml:space="preserve">Freitag 13. Dezember 2019 </w:t>
      </w:r>
    </w:p>
    <w:p w14:paraId="1CCC2E8D" w14:textId="77777777" w:rsidR="005078F9" w:rsidRDefault="005078F9">
      <w:pPr>
        <w:spacing w:line="240" w:lineRule="atLeast"/>
        <w:jc w:val="both"/>
      </w:pPr>
    </w:p>
    <w:p w14:paraId="60228C92"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2877A378" w14:textId="7798E4AF" w:rsidR="005078F9" w:rsidRDefault="005078F9">
      <w:pPr>
        <w:spacing w:before="120" w:line="220" w:lineRule="atLeast"/>
      </w:pPr>
      <w:r>
        <w:br/>
      </w:r>
      <w:r>
        <w:rPr>
          <w:noProof/>
        </w:rPr>
        <w:drawing>
          <wp:inline distT="0" distB="0" distL="0" distR="0" wp14:anchorId="0BD0AC3C" wp14:editId="18D9D3A3">
            <wp:extent cx="1714500" cy="1714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10C6F1B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291</w:t>
      </w:r>
    </w:p>
    <w:p w14:paraId="3B329E2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109 words</w:t>
      </w:r>
    </w:p>
    <w:p w14:paraId="1FEA981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Röp</w:t>
      </w:r>
    </w:p>
    <w:p w14:paraId="05D85962" w14:textId="77777777" w:rsidR="005078F9" w:rsidRDefault="005078F9">
      <w:pPr>
        <w:keepNext/>
        <w:spacing w:before="240" w:line="340" w:lineRule="atLeast"/>
      </w:pPr>
      <w:bookmarkStart w:id="94" w:name="Body_30"/>
      <w:bookmarkEnd w:id="94"/>
      <w:r>
        <w:rPr>
          <w:rFonts w:ascii="Arial" w:eastAsia="Arial" w:hAnsi="Arial" w:cs="Arial"/>
          <w:b/>
          <w:color w:val="000000"/>
          <w:sz w:val="28"/>
        </w:rPr>
        <w:t>Body</w:t>
      </w:r>
    </w:p>
    <w:p w14:paraId="57E9C796" w14:textId="7C66DFAE" w:rsidR="005078F9" w:rsidRDefault="005078F9">
      <w:pPr>
        <w:spacing w:line="60" w:lineRule="exact"/>
      </w:pPr>
      <w:r>
        <w:rPr>
          <w:noProof/>
        </w:rPr>
        <mc:AlternateContent>
          <mc:Choice Requires="wps">
            <w:drawing>
              <wp:anchor distT="0" distB="0" distL="114300" distR="114300" simplePos="0" relativeHeight="251795456" behindDoc="0" locked="0" layoutInCell="1" allowOverlap="1" wp14:anchorId="7B146167" wp14:editId="01D5A6A6">
                <wp:simplePos x="0" y="0"/>
                <wp:positionH relativeFrom="column">
                  <wp:posOffset>0</wp:posOffset>
                </wp:positionH>
                <wp:positionV relativeFrom="paragraph">
                  <wp:posOffset>25400</wp:posOffset>
                </wp:positionV>
                <wp:extent cx="6502400" cy="0"/>
                <wp:effectExtent l="15875" t="15875" r="15875" b="12700"/>
                <wp:wrapTopAndBottom/>
                <wp:docPr id="1324"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50BC3" id="Line 196"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HBzAEAAHoDAAAOAAAAZHJzL2Uyb0RvYy54bWysU12P0zAQfEfiP1h+p0nLXcV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vZ/dcebAUkob&#10;7RSbPsyzPaOPDXWt3DbkAcXRPfsNih+ROVwN4HpVZL6cPAGnGVH9BsmH6OmS3fgFJfXAPmHx6tgF&#10;mynJBXYskZxukahjYoI+zu/r2V1NyYlrrYLmCvQhps8KLcublhtSXYjhsIkpC4Hm2pLvcfikjSmJ&#10;G8fGls/u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Z9pH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9AAE2B" w14:textId="77777777" w:rsidR="005078F9" w:rsidRDefault="005078F9"/>
    <w:p w14:paraId="4F1877F2" w14:textId="77777777" w:rsidR="005078F9" w:rsidRDefault="005078F9">
      <w:pPr>
        <w:spacing w:before="200" w:line="260" w:lineRule="atLeast"/>
        <w:jc w:val="both"/>
      </w:pPr>
      <w:r>
        <w:rPr>
          <w:rFonts w:ascii="Arial" w:eastAsia="Arial" w:hAnsi="Arial" w:cs="Arial"/>
          <w:color w:val="000000"/>
          <w:sz w:val="20"/>
        </w:rPr>
        <w:t>Washington - Das US-Repräsentantenhaus hat am Mittwoch den Weg für Sanktionen gegen die russische Pipeline "Nord Stream 2" geebnet.</w:t>
      </w:r>
    </w:p>
    <w:p w14:paraId="78BE4DF6" w14:textId="77777777" w:rsidR="005078F9" w:rsidRDefault="005078F9">
      <w:pPr>
        <w:spacing w:before="200" w:line="260" w:lineRule="atLeast"/>
        <w:jc w:val="both"/>
      </w:pPr>
      <w:r>
        <w:rPr>
          <w:rFonts w:ascii="Arial" w:eastAsia="Arial" w:hAnsi="Arial" w:cs="Arial"/>
          <w:color w:val="000000"/>
          <w:sz w:val="20"/>
        </w:rPr>
        <w:t xml:space="preserve">Stimmen Senat und US-Präsident Donald Trump (73) dem Gesetz zu, könnten bereits kommende Woche Strafmaßnahmen gegen die am Bau beteiligten Tiefbau-Firmen greifen. Heißt: Die Fertigstellung der Putin-Pipeline, die Gas von Russland nach </w:t>
      </w:r>
      <w:r>
        <w:rPr>
          <w:rFonts w:ascii="Arial" w:eastAsia="Arial" w:hAnsi="Arial" w:cs="Arial"/>
          <w:b/>
          <w:i/>
          <w:color w:val="000000"/>
          <w:sz w:val="20"/>
          <w:u w:val="single"/>
        </w:rPr>
        <w:t>Europa</w:t>
      </w:r>
      <w:r>
        <w:rPr>
          <w:rFonts w:ascii="Arial" w:eastAsia="Arial" w:hAnsi="Arial" w:cs="Arial"/>
          <w:color w:val="000000"/>
          <w:sz w:val="20"/>
        </w:rPr>
        <w:t xml:space="preserve"> bringen soll, wäre akut gefährdet!</w:t>
      </w:r>
    </w:p>
    <w:p w14:paraId="37C1C869" w14:textId="77777777" w:rsidR="005078F9" w:rsidRDefault="005078F9">
      <w:pPr>
        <w:spacing w:before="200" w:line="260" w:lineRule="atLeast"/>
        <w:jc w:val="both"/>
      </w:pPr>
      <w:r>
        <w:rPr>
          <w:rFonts w:ascii="Arial" w:eastAsia="Arial" w:hAnsi="Arial" w:cs="Arial"/>
          <w:color w:val="000000"/>
          <w:sz w:val="20"/>
        </w:rPr>
        <w:t xml:space="preserve">Zustimmung gibt es von den Grünen. </w:t>
      </w:r>
      <w:r>
        <w:rPr>
          <w:rFonts w:ascii="Arial" w:eastAsia="Arial" w:hAnsi="Arial" w:cs="Arial"/>
          <w:b/>
          <w:i/>
          <w:color w:val="000000"/>
          <w:sz w:val="20"/>
          <w:u w:val="single"/>
        </w:rPr>
        <w:t>Europa</w:t>
      </w:r>
      <w:r>
        <w:rPr>
          <w:rFonts w:ascii="Arial" w:eastAsia="Arial" w:hAnsi="Arial" w:cs="Arial"/>
          <w:color w:val="000000"/>
          <w:sz w:val="20"/>
        </w:rPr>
        <w:t>-Politiker Reinhard Bütikofer (66) sagte BILD: "Um den gefährlichen Kurs der Bundesregierung in dieser Frage zu stoppen, hoffe ich jetzt darauf, dass diese Sanktionen schnell kommen."</w:t>
      </w:r>
    </w:p>
    <w:p w14:paraId="2032294E" w14:textId="77777777" w:rsidR="005078F9" w:rsidRDefault="005078F9">
      <w:pPr>
        <w:keepNext/>
        <w:spacing w:before="240" w:line="340" w:lineRule="atLeast"/>
      </w:pPr>
      <w:bookmarkStart w:id="95" w:name="Classification_30"/>
      <w:bookmarkEnd w:id="95"/>
      <w:r>
        <w:rPr>
          <w:rFonts w:ascii="Arial" w:eastAsia="Arial" w:hAnsi="Arial" w:cs="Arial"/>
          <w:b/>
          <w:color w:val="000000"/>
          <w:sz w:val="28"/>
        </w:rPr>
        <w:t>Classification</w:t>
      </w:r>
    </w:p>
    <w:p w14:paraId="3F6761EA" w14:textId="1B3AEBB8" w:rsidR="005078F9" w:rsidRDefault="005078F9">
      <w:pPr>
        <w:spacing w:line="60" w:lineRule="exact"/>
      </w:pPr>
      <w:r>
        <w:rPr>
          <w:noProof/>
        </w:rPr>
        <mc:AlternateContent>
          <mc:Choice Requires="wps">
            <w:drawing>
              <wp:anchor distT="0" distB="0" distL="114300" distR="114300" simplePos="0" relativeHeight="251839488" behindDoc="0" locked="0" layoutInCell="1" allowOverlap="1" wp14:anchorId="57E9964A" wp14:editId="7423C49F">
                <wp:simplePos x="0" y="0"/>
                <wp:positionH relativeFrom="column">
                  <wp:posOffset>0</wp:posOffset>
                </wp:positionH>
                <wp:positionV relativeFrom="paragraph">
                  <wp:posOffset>25400</wp:posOffset>
                </wp:positionV>
                <wp:extent cx="6502400" cy="0"/>
                <wp:effectExtent l="15875" t="13335" r="15875" b="15240"/>
                <wp:wrapTopAndBottom/>
                <wp:docPr id="1323"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11404" id="Line 239"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EnAM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2419E8" w14:textId="77777777" w:rsidR="005078F9" w:rsidRDefault="005078F9">
      <w:pPr>
        <w:spacing w:line="120" w:lineRule="exact"/>
      </w:pPr>
    </w:p>
    <w:p w14:paraId="1002D99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8611B9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06C4520"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BIBU</w:t>
      </w:r>
      <w:r>
        <w:br/>
      </w:r>
      <w:r>
        <w:br/>
      </w:r>
    </w:p>
    <w:p w14:paraId="74A4AB3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EMBARGOS &amp; SANKTIONEN (91%); GESETZGEBUNGSORGANE (90%); POLITIK (90%); STAATS- UND REGIERUNGSOBERHÄUPTER (90%); US-PRÄSIDENTEN (89%); POLITISCHE PARTEIEN (88%)</w:t>
      </w:r>
      <w:r>
        <w:br/>
      </w:r>
      <w:r>
        <w:br/>
      </w:r>
    </w:p>
    <w:p w14:paraId="6C49984C"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(82%)</w:t>
      </w:r>
      <w:r>
        <w:br/>
      </w:r>
      <w:r>
        <w:br/>
      </w:r>
    </w:p>
    <w:p w14:paraId="5E649FB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BAUINDUSTRIE (88%); ÖL- UND GASPIPELINES (72%); TIEFBAU (71%)</w:t>
      </w:r>
      <w:r>
        <w:br/>
      </w:r>
      <w:r>
        <w:br/>
      </w:r>
    </w:p>
    <w:p w14:paraId="554FC59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 WLADIMIR PUTIN (78%)</w:t>
      </w:r>
      <w:r>
        <w:br/>
      </w:r>
      <w:r>
        <w:br/>
      </w:r>
    </w:p>
    <w:p w14:paraId="705BD55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NORDAMERIKA (90%); RUSSISCHE FÖDERATION (73%)</w:t>
      </w:r>
      <w:r>
        <w:br/>
      </w:r>
      <w:r>
        <w:br/>
      </w:r>
    </w:p>
    <w:p w14:paraId="0E157B1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692042F9" w14:textId="77777777" w:rsidR="005078F9" w:rsidRDefault="005078F9"/>
    <w:p w14:paraId="15B642F2" w14:textId="1F7D300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83520" behindDoc="0" locked="0" layoutInCell="1" allowOverlap="1" wp14:anchorId="3737880C" wp14:editId="29D30540">
                <wp:simplePos x="0" y="0"/>
                <wp:positionH relativeFrom="column">
                  <wp:posOffset>0</wp:posOffset>
                </wp:positionH>
                <wp:positionV relativeFrom="paragraph">
                  <wp:posOffset>127000</wp:posOffset>
                </wp:positionV>
                <wp:extent cx="6502400" cy="0"/>
                <wp:effectExtent l="6350" t="8255" r="6350" b="10795"/>
                <wp:wrapNone/>
                <wp:docPr id="1322" name="Lin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36875" id="Line 282"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P6B/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C32F464" w14:textId="77777777" w:rsidR="005078F9" w:rsidRDefault="005078F9">
      <w:pPr>
        <w:sectPr w:rsidR="005078F9">
          <w:headerReference w:type="even" r:id="rId657"/>
          <w:headerReference w:type="default" r:id="rId658"/>
          <w:footerReference w:type="even" r:id="rId659"/>
          <w:footerReference w:type="default" r:id="rId660"/>
          <w:headerReference w:type="first" r:id="rId661"/>
          <w:footerReference w:type="first" r:id="rId662"/>
          <w:pgSz w:w="12240" w:h="15840"/>
          <w:pgMar w:top="840" w:right="1000" w:bottom="840" w:left="1000" w:header="400" w:footer="400" w:gutter="0"/>
          <w:cols w:space="720"/>
          <w:titlePg/>
        </w:sectPr>
      </w:pPr>
    </w:p>
    <w:p w14:paraId="19D655D4" w14:textId="77777777" w:rsidR="005078F9" w:rsidRDefault="005078F9">
      <w:bookmarkStart w:id="96" w:name="Bookmark_33"/>
      <w:bookmarkEnd w:id="96"/>
    </w:p>
    <w:p w14:paraId="4EA77404" w14:textId="77777777" w:rsidR="005078F9" w:rsidRDefault="005078F9">
      <w:pPr>
        <w:spacing w:before="240" w:after="200" w:line="340" w:lineRule="atLeast"/>
        <w:jc w:val="center"/>
        <w:outlineLvl w:val="0"/>
        <w:rPr>
          <w:rFonts w:ascii="Arial" w:hAnsi="Arial" w:cs="Arial"/>
          <w:b/>
          <w:bCs/>
          <w:kern w:val="32"/>
          <w:sz w:val="32"/>
          <w:szCs w:val="32"/>
        </w:rPr>
      </w:pPr>
      <w:hyperlink r:id="rId663" w:history="1">
        <w:r>
          <w:rPr>
            <w:rFonts w:ascii="Arial" w:eastAsia="Arial" w:hAnsi="Arial" w:cs="Arial"/>
            <w:b/>
            <w:bCs/>
            <w:i/>
            <w:color w:val="0077CC"/>
            <w:kern w:val="32"/>
            <w:sz w:val="28"/>
            <w:szCs w:val="32"/>
            <w:u w:val="single"/>
            <w:shd w:val="clear" w:color="auto" w:fill="FFFFFF"/>
          </w:rPr>
          <w:t>Wenn Grenzen verwischen; Generalstreik in Frankreich heißt auch: Das rechte und linke politische Spektrum sind sich in ihrer Wut auf Präsident Macron einig. Das Volk sendet eher widersprüchliche Signale - zwar ist eine Mehrheit für den Ausstand, aber sieht auch Reformbedarf bei der Rente</w:t>
        </w:r>
      </w:hyperlink>
    </w:p>
    <w:p w14:paraId="091A9AA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CAC4419" w14:textId="77777777" w:rsidR="005078F9" w:rsidRDefault="005078F9">
      <w:pPr>
        <w:spacing w:before="120" w:line="260" w:lineRule="atLeast"/>
        <w:jc w:val="center"/>
      </w:pPr>
      <w:r>
        <w:rPr>
          <w:rFonts w:ascii="Arial" w:eastAsia="Arial" w:hAnsi="Arial" w:cs="Arial"/>
          <w:color w:val="000000"/>
          <w:sz w:val="20"/>
        </w:rPr>
        <w:t>Freitag 13. Dezember 2019</w:t>
      </w:r>
    </w:p>
    <w:p w14:paraId="57BD52D7" w14:textId="77777777" w:rsidR="005078F9" w:rsidRDefault="005078F9">
      <w:pPr>
        <w:spacing w:line="240" w:lineRule="atLeast"/>
        <w:jc w:val="both"/>
      </w:pPr>
    </w:p>
    <w:p w14:paraId="151FE13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30EDB8A" w14:textId="3D8CC574" w:rsidR="005078F9" w:rsidRDefault="005078F9">
      <w:pPr>
        <w:spacing w:before="120" w:line="220" w:lineRule="atLeast"/>
      </w:pPr>
      <w:r>
        <w:br/>
      </w:r>
      <w:r>
        <w:rPr>
          <w:noProof/>
        </w:rPr>
        <w:drawing>
          <wp:inline distT="0" distB="0" distL="0" distR="0" wp14:anchorId="5F6C415A" wp14:editId="4D2FCB08">
            <wp:extent cx="2857500" cy="374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C08DC3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8</w:t>
      </w:r>
    </w:p>
    <w:p w14:paraId="2AF5858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992 words</w:t>
      </w:r>
    </w:p>
    <w:p w14:paraId="2810382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NADIA PANTEL</w:t>
      </w:r>
    </w:p>
    <w:p w14:paraId="1147EFAA" w14:textId="77777777" w:rsidR="005078F9" w:rsidRDefault="005078F9">
      <w:pPr>
        <w:keepNext/>
        <w:spacing w:before="240" w:line="340" w:lineRule="atLeast"/>
      </w:pPr>
      <w:bookmarkStart w:id="97" w:name="Body_31"/>
      <w:bookmarkEnd w:id="97"/>
      <w:r>
        <w:rPr>
          <w:rFonts w:ascii="Arial" w:eastAsia="Arial" w:hAnsi="Arial" w:cs="Arial"/>
          <w:b/>
          <w:color w:val="000000"/>
          <w:sz w:val="28"/>
        </w:rPr>
        <w:t>Body</w:t>
      </w:r>
    </w:p>
    <w:p w14:paraId="0FC21405" w14:textId="5D8E311B" w:rsidR="005078F9" w:rsidRDefault="005078F9">
      <w:pPr>
        <w:spacing w:line="60" w:lineRule="exact"/>
      </w:pPr>
      <w:r>
        <w:rPr>
          <w:noProof/>
        </w:rPr>
        <mc:AlternateContent>
          <mc:Choice Requires="wps">
            <w:drawing>
              <wp:anchor distT="0" distB="0" distL="114300" distR="114300" simplePos="0" relativeHeight="251796480" behindDoc="0" locked="0" layoutInCell="1" allowOverlap="1" wp14:anchorId="686B152A" wp14:editId="1A9EEA46">
                <wp:simplePos x="0" y="0"/>
                <wp:positionH relativeFrom="column">
                  <wp:posOffset>0</wp:posOffset>
                </wp:positionH>
                <wp:positionV relativeFrom="paragraph">
                  <wp:posOffset>25400</wp:posOffset>
                </wp:positionV>
                <wp:extent cx="6502400" cy="0"/>
                <wp:effectExtent l="15875" t="15875" r="15875" b="12700"/>
                <wp:wrapTopAndBottom/>
                <wp:docPr id="1321"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6B1F3" id="Line 197"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Jl9L7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386AD54" w14:textId="77777777" w:rsidR="005078F9" w:rsidRDefault="005078F9"/>
    <w:p w14:paraId="00B43B1F" w14:textId="77777777" w:rsidR="005078F9" w:rsidRDefault="005078F9">
      <w:pPr>
        <w:spacing w:before="200" w:line="260" w:lineRule="atLeast"/>
        <w:jc w:val="both"/>
      </w:pPr>
      <w:r>
        <w:rPr>
          <w:rFonts w:ascii="Arial" w:eastAsia="Arial" w:hAnsi="Arial" w:cs="Arial"/>
          <w:b/>
          <w:color w:val="000000"/>
          <w:sz w:val="20"/>
        </w:rPr>
        <w:t>Paris</w:t>
      </w:r>
      <w:r>
        <w:rPr>
          <w:rFonts w:ascii="Arial" w:eastAsia="Arial" w:hAnsi="Arial" w:cs="Arial"/>
          <w:color w:val="000000"/>
          <w:sz w:val="20"/>
        </w:rPr>
        <w:t xml:space="preserve"> - Manchmal erinnern diese französischen Streiktage eher an ein sportliches Großereignis, denn an Politik. Der Sport beginnt im Privaten, wenn man zur Arbeit läuft oder radelt, weil die Züge nicht fahren. Er setzt sich im Fernsehen fort, wenn am Mittwoch über die Ansprache von Premierminister Édouard Philippe zur Rentenreform berichtet wird, wie über ein bevorstehendes Match. In 13 Minuten ist es so weit! Hui, jetzt sind es nur noch zehn! Nach der Rede dann Schnitt zu den Gewerkschaftsführern. Zornige Gesichter, Enttäuschung. Man könnte direkt ein großes Daumen-nach-unten-Symbol einblenden. </w:t>
      </w:r>
    </w:p>
    <w:p w14:paraId="1D4CD24E" w14:textId="77777777" w:rsidR="005078F9" w:rsidRDefault="005078F9">
      <w:pPr>
        <w:spacing w:before="200" w:line="260" w:lineRule="atLeast"/>
        <w:jc w:val="both"/>
      </w:pPr>
      <w:r>
        <w:rPr>
          <w:rFonts w:ascii="Arial" w:eastAsia="Arial" w:hAnsi="Arial" w:cs="Arial"/>
          <w:color w:val="000000"/>
          <w:sz w:val="20"/>
        </w:rPr>
        <w:t xml:space="preserve">  Philippe kündigte an, dass Menschen, die mehr als 120 000 </w:t>
      </w:r>
      <w:r>
        <w:rPr>
          <w:rFonts w:ascii="Arial" w:eastAsia="Arial" w:hAnsi="Arial" w:cs="Arial"/>
          <w:b/>
          <w:i/>
          <w:color w:val="000000"/>
          <w:sz w:val="20"/>
          <w:u w:val="single"/>
        </w:rPr>
        <w:t>Euro</w:t>
      </w:r>
      <w:r>
        <w:rPr>
          <w:rFonts w:ascii="Arial" w:eastAsia="Arial" w:hAnsi="Arial" w:cs="Arial"/>
          <w:color w:val="000000"/>
          <w:sz w:val="20"/>
        </w:rPr>
        <w:t xml:space="preserve"> im Jahr verdienen, künftig mehr in die Rentenkasse einzahlen müssen als bisher, um Entlastungen für Frauen, Familien und Krankenpfleger zu finanzieren. Er versprach, dass sich eine Sache nicht ändern werde: Frankreichs Rente soll die großzügigste in ganz </w:t>
      </w:r>
      <w:r>
        <w:rPr>
          <w:rFonts w:ascii="Arial" w:eastAsia="Arial" w:hAnsi="Arial" w:cs="Arial"/>
          <w:b/>
          <w:i/>
          <w:color w:val="000000"/>
          <w:sz w:val="20"/>
          <w:u w:val="single"/>
        </w:rPr>
        <w:t>Europa</w:t>
      </w:r>
      <w:r>
        <w:rPr>
          <w:rFonts w:ascii="Arial" w:eastAsia="Arial" w:hAnsi="Arial" w:cs="Arial"/>
          <w:color w:val="000000"/>
          <w:sz w:val="20"/>
        </w:rPr>
        <w:t xml:space="preserve"> bleiben. Doch bei den Gewerkschaften blieb nur eines hängen: Künftig müssen alle bis 64 Jahre arbeiten. Obwohl Präsident Emmanuel Macron versprochen hatte, das offizielle Renteneintrittsalter von 62 Jahren nicht anzutasten. In Regierungslogik klingt die neue Regelung so: Man wolle ,,Anreize schaffen, dass die Menschen länger arbeiten'. Daher gibt es Abzüge, wenn man mit 62 in Rente geht und Bonuszahlungen, wenn man bis 64 durchhält. Ein unangetastetes Rentenalter sieht anders aus. Am Abend muss man den Fernseher leiser stellen, weil sich Gewerkschaften und Regierungsmitglieder anschreien. Am Donnerstag ruft auch die gemäßigte und größte Gewerkschaft CFDT zum Demonstrieren auf. Obwohl sie die Ansicht der Regierung teilt, eine Universalrente, ohne die Spezialkassen, wäre besser. </w:t>
      </w:r>
    </w:p>
    <w:p w14:paraId="272CBD1A" w14:textId="77777777" w:rsidR="005078F9" w:rsidRDefault="005078F9">
      <w:pPr>
        <w:spacing w:before="200" w:line="260" w:lineRule="atLeast"/>
        <w:jc w:val="both"/>
      </w:pPr>
      <w:r>
        <w:rPr>
          <w:rFonts w:ascii="Arial" w:eastAsia="Arial" w:hAnsi="Arial" w:cs="Arial"/>
          <w:color w:val="000000"/>
          <w:sz w:val="20"/>
        </w:rPr>
        <w:t xml:space="preserve">  Bis Weihnachten werden nun Gegner und Befürworter der Reform zählen, wie viele Menschen demonstrieren (zum Streikauftakt waren es 800 000). Sie werden versuchen, zu erahnen, gegen wen sich der Zorn richtet, wenn die wenigen Züge, die fahren, so voll sind, dass Sicherheitspersonal den Bahnsteig absperren muss. Sind die gestrandeten Pendler sauer auf die Gewerkschaften oder auf die Regierung? </w:t>
      </w:r>
    </w:p>
    <w:p w14:paraId="7A5F475A" w14:textId="77777777" w:rsidR="005078F9" w:rsidRDefault="005078F9">
      <w:pPr>
        <w:spacing w:before="200" w:line="260" w:lineRule="atLeast"/>
        <w:jc w:val="both"/>
      </w:pPr>
      <w:r>
        <w:rPr>
          <w:rFonts w:ascii="Arial" w:eastAsia="Arial" w:hAnsi="Arial" w:cs="Arial"/>
          <w:color w:val="000000"/>
          <w:sz w:val="20"/>
        </w:rPr>
        <w:t xml:space="preserve">  Die Umfragen geben keine eindeutige Antwort. Laut Meinungsforschungsinstitut Harris Interactive unterstützen 59 Prozent der Befragten den Streik. Gleichzeitig finden 54 Prozent der Befragten es gut, dass Sonderregelungen </w:t>
      </w:r>
      <w:r>
        <w:rPr>
          <w:rFonts w:ascii="Arial" w:eastAsia="Arial" w:hAnsi="Arial" w:cs="Arial"/>
          <w:color w:val="000000"/>
          <w:sz w:val="20"/>
        </w:rPr>
        <w:lastRenderedPageBreak/>
        <w:t>abgeschafft werden. Aber zwei Jahre mehr arbeiten, wie Philippe es präsentiert hat, halten nur 34 Prozent der Befragten für eine gute Idee.</w:t>
      </w:r>
    </w:p>
    <w:p w14:paraId="34413308" w14:textId="77777777" w:rsidR="005078F9" w:rsidRDefault="005078F9">
      <w:pPr>
        <w:spacing w:before="200" w:line="260" w:lineRule="atLeast"/>
        <w:jc w:val="both"/>
      </w:pPr>
      <w:r>
        <w:rPr>
          <w:rFonts w:ascii="Arial" w:eastAsia="Arial" w:hAnsi="Arial" w:cs="Arial"/>
          <w:color w:val="000000"/>
          <w:sz w:val="20"/>
        </w:rPr>
        <w:t>  Dienstagmittag, linkes Seineufer, an der Place Vauban. Laurence Bernard steigt aus dem Bus aus, den die Gewerkschaft CGT gechartert hat, um Mitglieder aus Val d"Oise zur Demo nach Paris zu fahren. Bernard ist 50 Jahre alt und Beamtin. Sie ist hier, weil sich ,,jetzt entscheidet, in welchem System wir leben werden'. ,,Wir wollen Solidarität', sagt Bernard, ,,Macron will, dass jeder für sich kämpft.' Es gab Momente in Macrons Amtszeit, da war dieser Satz zutreffender. Zum Beispiel als der Präsident 2017 per Verordnung die Rechte der Arbeitnehmer schwächte. Der Aufstand blieb aus. Eine wirkliche Mobilisierung gelingt den Gewerkschaften erst jetzt. Rentner wird schließlich jeder irgendwann.</w:t>
      </w:r>
    </w:p>
    <w:p w14:paraId="444F885B" w14:textId="77777777" w:rsidR="005078F9" w:rsidRDefault="005078F9">
      <w:pPr>
        <w:spacing w:before="200" w:line="260" w:lineRule="atLeast"/>
        <w:jc w:val="both"/>
      </w:pPr>
      <w:r>
        <w:rPr>
          <w:rFonts w:ascii="Arial" w:eastAsia="Arial" w:hAnsi="Arial" w:cs="Arial"/>
          <w:color w:val="000000"/>
          <w:sz w:val="20"/>
        </w:rPr>
        <w:t xml:space="preserve">  An Bernard laufen Menschen in gelber Warnweste vorbei. Überreste der Gilet-jaunes-Bewegung, die sich dem Protest der Gewerkschaften angeschlossen haben. Fuhr man dieses Jahr durch Frankreich und fragte die Menschen, die am Kreisverkehr demonstrierten, was sich ändern soll, hörte man oft, der Reichtum müsse besser verteilt werden. Fragte man den Menschen in gelber Weste dann, ob er links ist, kam oft ein Schnaufen. ,,Pfui! Bitte keine Politik.' War das nicht frustrierend für Sie, Madame Bernard, all die Menschen, die ihre Ideen teilen und sie gleichzeitig ablehnen? Sie seufzt. ,,Die Leute haben eine Solidarität für sich neu erfunden, die wir schon lange fordern.' Einer ihrer Mitstreiter ist optimistisch: ,,Irgendwann werden die merken, dass es die Alternativen, die sie suchen, schon gibt. Das braucht halt Zeit.' </w:t>
      </w:r>
    </w:p>
    <w:p w14:paraId="3A2EEBB7" w14:textId="77777777" w:rsidR="005078F9" w:rsidRDefault="005078F9">
      <w:pPr>
        <w:spacing w:before="200" w:line="260" w:lineRule="atLeast"/>
        <w:jc w:val="both"/>
      </w:pPr>
      <w:r>
        <w:rPr>
          <w:rFonts w:ascii="Arial" w:eastAsia="Arial" w:hAnsi="Arial" w:cs="Arial"/>
          <w:color w:val="000000"/>
          <w:sz w:val="20"/>
        </w:rPr>
        <w:t xml:space="preserve">  Ein Stück weiter vorn auf der Demo steht Jean-Luc Mélenchon von der France Insoumise. Die Partei, die er gegründet hat, damit es links von den Sozialisten eine Alternative gibt. Heute gibt es rechts von Mélenchon nur noch eine Lücke und dann Macron. ,,Der ist echt ein Star', sagt ein Schüler zu seinem Freund, beide filmen mit ihren Handys, wie zehn Kamerateams Mélenchon filmen. Neben dem Trubel steht Sarah Legrain, France-Insoumise-Mitglied von Anfang an. Sie sieht in der Reform eine Chance: ,,Wenn wir die Rentenreform kippen, können wir zum ersten Mal zeigen, dass man Macron eben doch stoppen kann.' Der Streit um die Rente ist die große Stunde der France Insoumise. Man kann den Linken zustimmen oder nicht, doch sie stehen seit Jahren für eine umfassende Gesellschaftsveränderung, die auf Umverteilung basiert. Sie sagen nun nicht nur ,,Nein', sondern ,,lieber alles anders'. </w:t>
      </w:r>
    </w:p>
    <w:p w14:paraId="3515B175" w14:textId="77777777" w:rsidR="005078F9" w:rsidRDefault="005078F9">
      <w:pPr>
        <w:spacing w:before="200" w:line="260" w:lineRule="atLeast"/>
        <w:jc w:val="both"/>
      </w:pPr>
      <w:r>
        <w:rPr>
          <w:rFonts w:ascii="Arial" w:eastAsia="Arial" w:hAnsi="Arial" w:cs="Arial"/>
          <w:color w:val="000000"/>
          <w:sz w:val="20"/>
        </w:rPr>
        <w:t>  Am Abend, im Fernsehen, sitzt Adrien Quatennens, 29 Jahre, von der France Insoumise neben Jordan Bardella, 24 Jahre, von Marine Le Pens rechtsradikalem Rassemblement National. Beide sind wütend, beide sind sich einig, dass Macron Frankreich zu Grunde richtet. Vor dem gemeinsamen Feind verwischen die Gegensätze. Links sein heißt in diesen Wochen in Frankreich, dass man keine Zeit hat, sich über Rechtsextreme Gedanken zu machen. Quatennens streitet für die Arbeiterrechte. Bardella sagt: ,,Diese Regierung ist leider sehr gut darin, den Franzosen Angst zu machen. Ich glaube, kurz vor Weihnachten hat niemand diesen Ärger gebraucht.' Wirtschaftspolitisch hat Le Pen keine klare Identität. Mal gibt sie sich liberal, mal sozialistisch. Aktuell zeigt ihr Kompass eher nach links. Im aktuellen Großkonflikt nimmt sie die Rolle ein, die sie bestens beherrscht: die der heimlichen Siegerin.</w:t>
      </w:r>
    </w:p>
    <w:p w14:paraId="1C45B783" w14:textId="77777777" w:rsidR="005078F9" w:rsidRDefault="005078F9">
      <w:pPr>
        <w:spacing w:before="240" w:line="260" w:lineRule="atLeast"/>
      </w:pPr>
      <w:r>
        <w:rPr>
          <w:rFonts w:ascii="Arial" w:eastAsia="Arial" w:hAnsi="Arial" w:cs="Arial"/>
          <w:b/>
          <w:color w:val="000000"/>
          <w:sz w:val="20"/>
        </w:rPr>
        <w:t xml:space="preserve">Es gibt jetzt Abzüge, wenn man mit 62 Jahren in Rente geht. Wer  bis 64 arbeitet, soll mehr erhalten </w:t>
      </w:r>
    </w:p>
    <w:p w14:paraId="399DE68B" w14:textId="77777777" w:rsidR="005078F9" w:rsidRDefault="005078F9">
      <w:pPr>
        <w:keepNext/>
        <w:spacing w:before="240" w:line="340" w:lineRule="atLeast"/>
      </w:pPr>
      <w:r>
        <w:br/>
      </w:r>
      <w:r>
        <w:rPr>
          <w:rFonts w:ascii="Arial" w:eastAsia="Arial" w:hAnsi="Arial" w:cs="Arial"/>
          <w:b/>
          <w:color w:val="000000"/>
          <w:sz w:val="28"/>
        </w:rPr>
        <w:t>Graphic</w:t>
      </w:r>
    </w:p>
    <w:p w14:paraId="79A2470C" w14:textId="250883FA" w:rsidR="005078F9" w:rsidRDefault="005078F9">
      <w:pPr>
        <w:spacing w:line="60" w:lineRule="exact"/>
      </w:pPr>
      <w:r>
        <w:rPr>
          <w:noProof/>
        </w:rPr>
        <mc:AlternateContent>
          <mc:Choice Requires="wps">
            <w:drawing>
              <wp:anchor distT="0" distB="0" distL="114300" distR="114300" simplePos="0" relativeHeight="251840512" behindDoc="0" locked="0" layoutInCell="1" allowOverlap="1" wp14:anchorId="6F17E02B" wp14:editId="3CC9CE9F">
                <wp:simplePos x="0" y="0"/>
                <wp:positionH relativeFrom="column">
                  <wp:posOffset>0</wp:posOffset>
                </wp:positionH>
                <wp:positionV relativeFrom="paragraph">
                  <wp:posOffset>25400</wp:posOffset>
                </wp:positionV>
                <wp:extent cx="6502400" cy="0"/>
                <wp:effectExtent l="15875" t="19050" r="15875" b="19050"/>
                <wp:wrapTopAndBottom/>
                <wp:docPr id="1320"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0C3F4A" id="Line 240"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YeVy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18C8E6B" w14:textId="77777777" w:rsidR="005078F9" w:rsidRDefault="005078F9">
      <w:pPr>
        <w:spacing w:before="120" w:line="260" w:lineRule="atLeast"/>
      </w:pPr>
      <w:r>
        <w:rPr>
          <w:rFonts w:ascii="Arial" w:eastAsia="Arial" w:hAnsi="Arial" w:cs="Arial"/>
          <w:color w:val="000000"/>
          <w:sz w:val="20"/>
        </w:rPr>
        <w:t xml:space="preserve"> </w:t>
      </w:r>
    </w:p>
    <w:p w14:paraId="684090D6" w14:textId="77777777" w:rsidR="005078F9" w:rsidRDefault="005078F9">
      <w:pPr>
        <w:spacing w:before="200" w:line="260" w:lineRule="atLeast"/>
        <w:jc w:val="both"/>
      </w:pPr>
      <w:r>
        <w:rPr>
          <w:rFonts w:ascii="Arial" w:eastAsia="Arial" w:hAnsi="Arial" w:cs="Arial"/>
          <w:color w:val="000000"/>
          <w:sz w:val="20"/>
        </w:rPr>
        <w:t>Vor allem die Berufspendler trifft der Streik in Frankreich - wie hier auf einem überfüllten U-Bahnhof in Paris. Foto: PHILIPPE LOPEZ/AFP</w:t>
      </w:r>
    </w:p>
    <w:p w14:paraId="10014626" w14:textId="77777777" w:rsidR="005078F9" w:rsidRDefault="005078F9">
      <w:pPr>
        <w:keepNext/>
        <w:spacing w:before="240" w:line="340" w:lineRule="atLeast"/>
      </w:pPr>
      <w:bookmarkStart w:id="98" w:name="Classification_31"/>
      <w:bookmarkEnd w:id="98"/>
      <w:r>
        <w:rPr>
          <w:rFonts w:ascii="Arial" w:eastAsia="Arial" w:hAnsi="Arial" w:cs="Arial"/>
          <w:b/>
          <w:color w:val="000000"/>
          <w:sz w:val="28"/>
        </w:rPr>
        <w:t>Classification</w:t>
      </w:r>
    </w:p>
    <w:p w14:paraId="1BECE291" w14:textId="6FF1725D" w:rsidR="005078F9" w:rsidRDefault="005078F9">
      <w:pPr>
        <w:spacing w:line="60" w:lineRule="exact"/>
      </w:pPr>
      <w:r>
        <w:rPr>
          <w:noProof/>
        </w:rPr>
        <mc:AlternateContent>
          <mc:Choice Requires="wps">
            <w:drawing>
              <wp:anchor distT="0" distB="0" distL="114300" distR="114300" simplePos="0" relativeHeight="251884544" behindDoc="0" locked="0" layoutInCell="1" allowOverlap="1" wp14:anchorId="01FFD1C1" wp14:editId="564D5637">
                <wp:simplePos x="0" y="0"/>
                <wp:positionH relativeFrom="column">
                  <wp:posOffset>0</wp:posOffset>
                </wp:positionH>
                <wp:positionV relativeFrom="paragraph">
                  <wp:posOffset>25400</wp:posOffset>
                </wp:positionV>
                <wp:extent cx="6502400" cy="0"/>
                <wp:effectExtent l="15875" t="19685" r="15875" b="18415"/>
                <wp:wrapTopAndBottom/>
                <wp:docPr id="1319" name="Lin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DADB0" id="Line 283"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99HzQEAAHoDAAAOAAAAZHJzL2Uyb0RvYy54bWysU11vGyEQfK/U/4B4r+/sNF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dzN94MyBpZTW&#10;2ik2u7/J9ow+NtS1dJuQBxQH9+zXKH5G5nA5gOtVkfly9AScZkT1GyQfoqdLtuNXlNQDu4TFq0MX&#10;bKYkF9ihRHK8RqIOiQn6eHdbzz7WlJy41CpoLkAfYvqi0LK8abkh1YUY9uuYshBoLi35HodP2piS&#10;uHFsbPns9kRtPc0fXV/AEY2WuTFDYui3SxPYHvL7qR9Wq09lQqq8bQu4c7IQDwrk5/M+gTanPQkx&#10;7mxM9uLk6hblcRMuhlHARfH5MeYX9PZc0K+/zO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GffR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9BCA872" w14:textId="77777777" w:rsidR="005078F9" w:rsidRDefault="005078F9">
      <w:pPr>
        <w:spacing w:line="120" w:lineRule="exact"/>
      </w:pPr>
    </w:p>
    <w:p w14:paraId="0596FA1B"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0C05856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ADA63C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731BF9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GEWERKSCHAFTEN (90%); POLITIK (90%); STAATS- UND REGIERUNGSOBERHÄUPTER (90%); STREIKS (90%); ÖFFENTLICHE POLITIK (90%); UMFRAGEN &amp; ERHEBUNGEN (89%); PREMIERMINISTER (78%); PENDLERVERKEHR (77%); RENTEN- UND SOZIALLEISTUNGSGESETZ (76%); RENTENGESETZE UND -REGELUNGEN (76%); SOZIALHILFE-REGULIERUNG (76%); BONUSZAHLUNGEN (51%)</w:t>
      </w:r>
      <w:r>
        <w:br/>
      </w:r>
      <w:r>
        <w:br/>
      </w:r>
    </w:p>
    <w:p w14:paraId="0A8F49CA"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(56%)</w:t>
      </w:r>
      <w:r>
        <w:br/>
      </w:r>
      <w:r>
        <w:br/>
      </w:r>
    </w:p>
    <w:p w14:paraId="360E86A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ZÜGE (89%)</w:t>
      </w:r>
      <w:r>
        <w:br/>
      </w:r>
      <w:r>
        <w:br/>
      </w:r>
    </w:p>
    <w:p w14:paraId="664F837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(92%); PICARDIE, FRANKREICH (78%); ÎLE-DE-FRANCE, FRANKREICH (58%); FRANKREICH (91%);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13732FD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44FE389F" w14:textId="77777777" w:rsidR="005078F9" w:rsidRDefault="005078F9"/>
    <w:p w14:paraId="67CF017A" w14:textId="1EB5DF0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11168" behindDoc="0" locked="0" layoutInCell="1" allowOverlap="1" wp14:anchorId="4E1E7D9A" wp14:editId="31BF9B4E">
                <wp:simplePos x="0" y="0"/>
                <wp:positionH relativeFrom="column">
                  <wp:posOffset>0</wp:posOffset>
                </wp:positionH>
                <wp:positionV relativeFrom="paragraph">
                  <wp:posOffset>127000</wp:posOffset>
                </wp:positionV>
                <wp:extent cx="6502400" cy="0"/>
                <wp:effectExtent l="6350" t="12700" r="6350" b="6350"/>
                <wp:wrapNone/>
                <wp:docPr id="1318"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562D1" id="Line 309"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zgmR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B789DBC" w14:textId="77777777" w:rsidR="005078F9" w:rsidRDefault="005078F9">
      <w:pPr>
        <w:sectPr w:rsidR="005078F9">
          <w:headerReference w:type="even" r:id="rId664"/>
          <w:headerReference w:type="default" r:id="rId665"/>
          <w:footerReference w:type="even" r:id="rId666"/>
          <w:footerReference w:type="default" r:id="rId667"/>
          <w:headerReference w:type="first" r:id="rId668"/>
          <w:footerReference w:type="first" r:id="rId669"/>
          <w:pgSz w:w="12240" w:h="15840"/>
          <w:pgMar w:top="840" w:right="1000" w:bottom="840" w:left="1000" w:header="400" w:footer="400" w:gutter="0"/>
          <w:cols w:space="720"/>
          <w:titlePg/>
        </w:sectPr>
      </w:pPr>
    </w:p>
    <w:p w14:paraId="2D47E4CE" w14:textId="77777777" w:rsidR="005078F9" w:rsidRDefault="005078F9">
      <w:bookmarkStart w:id="99" w:name="Bookmark_34"/>
      <w:bookmarkEnd w:id="99"/>
    </w:p>
    <w:p w14:paraId="3A216C75" w14:textId="77777777" w:rsidR="005078F9" w:rsidRDefault="005078F9">
      <w:pPr>
        <w:spacing w:before="240" w:after="200" w:line="340" w:lineRule="atLeast"/>
        <w:jc w:val="center"/>
        <w:outlineLvl w:val="0"/>
        <w:rPr>
          <w:rFonts w:ascii="Arial" w:hAnsi="Arial" w:cs="Arial"/>
          <w:b/>
          <w:bCs/>
          <w:kern w:val="32"/>
          <w:sz w:val="32"/>
          <w:szCs w:val="32"/>
        </w:rPr>
      </w:pPr>
      <w:hyperlink r:id="rId670" w:history="1">
        <w:r>
          <w:rPr>
            <w:rFonts w:ascii="Arial" w:eastAsia="Arial" w:hAnsi="Arial" w:cs="Arial"/>
            <w:b/>
            <w:bCs/>
            <w:i/>
            <w:color w:val="0077CC"/>
            <w:kern w:val="32"/>
            <w:sz w:val="28"/>
            <w:szCs w:val="32"/>
            <w:u w:val="single"/>
            <w:shd w:val="clear" w:color="auto" w:fill="FFFFFF"/>
          </w:rPr>
          <w:t xml:space="preserve">FLÜCHTLINGE; Ein </w:t>
        </w:r>
      </w:hyperlink>
      <w:hyperlink r:id="rId671" w:history="1">
        <w:r>
          <w:rPr>
            <w:rFonts w:ascii="Arial" w:eastAsia="Arial" w:hAnsi="Arial" w:cs="Arial"/>
            <w:b/>
            <w:bCs/>
            <w:i/>
            <w:color w:val="0077CC"/>
            <w:kern w:val="32"/>
            <w:sz w:val="28"/>
            <w:szCs w:val="32"/>
            <w:u w:val="single"/>
            <w:shd w:val="clear" w:color="auto" w:fill="FFFFFF"/>
          </w:rPr>
          <w:t>europäischer</w:t>
        </w:r>
      </w:hyperlink>
      <w:hyperlink r:id="rId672" w:history="1">
        <w:r>
          <w:rPr>
            <w:rFonts w:ascii="Arial" w:eastAsia="Arial" w:hAnsi="Arial" w:cs="Arial"/>
            <w:b/>
            <w:bCs/>
            <w:i/>
            <w:color w:val="0077CC"/>
            <w:kern w:val="32"/>
            <w:sz w:val="28"/>
            <w:szCs w:val="32"/>
            <w:u w:val="single"/>
            <w:shd w:val="clear" w:color="auto" w:fill="FFFFFF"/>
          </w:rPr>
          <w:t xml:space="preserve"> Schritt</w:t>
        </w:r>
      </w:hyperlink>
    </w:p>
    <w:p w14:paraId="2F4A922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AD4DCB8" w14:textId="77777777" w:rsidR="005078F9" w:rsidRDefault="005078F9">
      <w:pPr>
        <w:spacing w:before="120" w:line="260" w:lineRule="atLeast"/>
        <w:jc w:val="center"/>
      </w:pPr>
      <w:r>
        <w:rPr>
          <w:rFonts w:ascii="Arial" w:eastAsia="Arial" w:hAnsi="Arial" w:cs="Arial"/>
          <w:color w:val="000000"/>
          <w:sz w:val="20"/>
        </w:rPr>
        <w:t>Samstag 28. Dezember 2019</w:t>
      </w:r>
    </w:p>
    <w:p w14:paraId="33246BCA" w14:textId="77777777" w:rsidR="005078F9" w:rsidRDefault="005078F9">
      <w:pPr>
        <w:spacing w:line="240" w:lineRule="atLeast"/>
        <w:jc w:val="both"/>
      </w:pPr>
    </w:p>
    <w:p w14:paraId="17480245"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08BDB65" w14:textId="210BD8CA" w:rsidR="005078F9" w:rsidRDefault="005078F9">
      <w:pPr>
        <w:spacing w:before="120" w:line="220" w:lineRule="atLeast"/>
      </w:pPr>
      <w:r>
        <w:br/>
      </w:r>
      <w:r>
        <w:rPr>
          <w:noProof/>
        </w:rPr>
        <w:drawing>
          <wp:inline distT="0" distB="0" distL="0" distR="0" wp14:anchorId="57140571" wp14:editId="7195F604">
            <wp:extent cx="2857500" cy="374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06C92B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7045A5A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564 words</w:t>
      </w:r>
    </w:p>
    <w:p w14:paraId="3AF1382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BERND KASTNER</w:t>
      </w:r>
    </w:p>
    <w:p w14:paraId="530448CC" w14:textId="77777777" w:rsidR="005078F9" w:rsidRDefault="005078F9">
      <w:pPr>
        <w:keepNext/>
        <w:spacing w:before="240" w:line="340" w:lineRule="atLeast"/>
      </w:pPr>
      <w:bookmarkStart w:id="100" w:name="Body_32"/>
      <w:bookmarkEnd w:id="100"/>
      <w:r>
        <w:rPr>
          <w:rFonts w:ascii="Arial" w:eastAsia="Arial" w:hAnsi="Arial" w:cs="Arial"/>
          <w:b/>
          <w:color w:val="000000"/>
          <w:sz w:val="28"/>
        </w:rPr>
        <w:t>Body</w:t>
      </w:r>
    </w:p>
    <w:p w14:paraId="66699405" w14:textId="419CE8E0" w:rsidR="005078F9" w:rsidRDefault="005078F9">
      <w:pPr>
        <w:spacing w:line="60" w:lineRule="exact"/>
      </w:pPr>
      <w:r>
        <w:rPr>
          <w:noProof/>
        </w:rPr>
        <mc:AlternateContent>
          <mc:Choice Requires="wps">
            <w:drawing>
              <wp:anchor distT="0" distB="0" distL="114300" distR="114300" simplePos="0" relativeHeight="251797504" behindDoc="0" locked="0" layoutInCell="1" allowOverlap="1" wp14:anchorId="02C56866" wp14:editId="30121ADA">
                <wp:simplePos x="0" y="0"/>
                <wp:positionH relativeFrom="column">
                  <wp:posOffset>0</wp:posOffset>
                </wp:positionH>
                <wp:positionV relativeFrom="paragraph">
                  <wp:posOffset>25400</wp:posOffset>
                </wp:positionV>
                <wp:extent cx="6502400" cy="0"/>
                <wp:effectExtent l="15875" t="15875" r="15875" b="12700"/>
                <wp:wrapTopAndBottom/>
                <wp:docPr id="1317" name="Lin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4A299" id="Line 198"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7opj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B6082D1" w14:textId="77777777" w:rsidR="005078F9" w:rsidRDefault="005078F9"/>
    <w:p w14:paraId="4087878F" w14:textId="77777777" w:rsidR="005078F9" w:rsidRDefault="005078F9">
      <w:pPr>
        <w:spacing w:before="200" w:line="260" w:lineRule="atLeast"/>
        <w:jc w:val="both"/>
      </w:pPr>
      <w:r>
        <w:rPr>
          <w:rFonts w:ascii="Arial" w:eastAsia="Arial" w:hAnsi="Arial" w:cs="Arial"/>
          <w:color w:val="000000"/>
          <w:sz w:val="20"/>
        </w:rPr>
        <w:t xml:space="preserve">Horst Seehofer hat ja so recht. Es braucht eine </w:t>
      </w:r>
      <w:r>
        <w:rPr>
          <w:rFonts w:ascii="Arial" w:eastAsia="Arial" w:hAnsi="Arial" w:cs="Arial"/>
          <w:b/>
          <w:i/>
          <w:color w:val="000000"/>
          <w:sz w:val="20"/>
          <w:u w:val="single"/>
        </w:rPr>
        <w:t>europäische</w:t>
      </w:r>
      <w:r>
        <w:rPr>
          <w:rFonts w:ascii="Arial" w:eastAsia="Arial" w:hAnsi="Arial" w:cs="Arial"/>
          <w:color w:val="000000"/>
          <w:sz w:val="20"/>
        </w:rPr>
        <w:t xml:space="preserve"> Lösung in der Migrationspolitik. Und ja, natürlich stimmt es, wenn der Bundesinnenminister sagt: ,,Ein Staat allein kann das nicht schaffen. Wir dürfen Griechenland nicht im Stich lassen.' </w:t>
      </w:r>
    </w:p>
    <w:p w14:paraId="2A6847B3" w14:textId="77777777" w:rsidR="005078F9" w:rsidRDefault="005078F9">
      <w:pPr>
        <w:spacing w:before="200" w:line="260" w:lineRule="atLeast"/>
        <w:jc w:val="both"/>
      </w:pPr>
      <w:r>
        <w:rPr>
          <w:rFonts w:ascii="Arial" w:eastAsia="Arial" w:hAnsi="Arial" w:cs="Arial"/>
          <w:color w:val="000000"/>
          <w:sz w:val="20"/>
        </w:rPr>
        <w:t xml:space="preserve">  Wir dürfen das nicht - wir tun es aber trotzdem. </w:t>
      </w:r>
      <w:r>
        <w:rPr>
          <w:rFonts w:ascii="Arial" w:eastAsia="Arial" w:hAnsi="Arial" w:cs="Arial"/>
          <w:b/>
          <w:i/>
          <w:color w:val="000000"/>
          <w:sz w:val="20"/>
          <w:u w:val="single"/>
        </w:rPr>
        <w:t>Europa</w:t>
      </w:r>
      <w:r>
        <w:rPr>
          <w:rFonts w:ascii="Arial" w:eastAsia="Arial" w:hAnsi="Arial" w:cs="Arial"/>
          <w:color w:val="000000"/>
          <w:sz w:val="20"/>
        </w:rPr>
        <w:t xml:space="preserve"> lässt Griechenland allein, </w:t>
      </w:r>
      <w:r>
        <w:rPr>
          <w:rFonts w:ascii="Arial" w:eastAsia="Arial" w:hAnsi="Arial" w:cs="Arial"/>
          <w:b/>
          <w:i/>
          <w:color w:val="000000"/>
          <w:sz w:val="20"/>
          <w:u w:val="single"/>
        </w:rPr>
        <w:t>Europa</w:t>
      </w:r>
      <w:r>
        <w:rPr>
          <w:rFonts w:ascii="Arial" w:eastAsia="Arial" w:hAnsi="Arial" w:cs="Arial"/>
          <w:color w:val="000000"/>
          <w:sz w:val="20"/>
        </w:rPr>
        <w:t xml:space="preserve"> lässt auch Tausende Kinder in menschenunwürdigen, überfüllten Lagern im Stich. Unter den 40 000 Flüchtlingen, die auf den Ägäis-Inseln festsitzen, sind etwa 4000 Kinder ohne Eltern. Neu sind diese Zahlen und Zustände nicht, und gerade deshalb sind sie eine Schande für die </w:t>
      </w:r>
      <w:r>
        <w:rPr>
          <w:rFonts w:ascii="Arial" w:eastAsia="Arial" w:hAnsi="Arial" w:cs="Arial"/>
          <w:b/>
          <w:i/>
          <w:color w:val="000000"/>
          <w:sz w:val="20"/>
          <w:u w:val="single"/>
        </w:rPr>
        <w:t>EU</w:t>
      </w:r>
      <w:r>
        <w:rPr>
          <w:rFonts w:ascii="Arial" w:eastAsia="Arial" w:hAnsi="Arial" w:cs="Arial"/>
          <w:color w:val="000000"/>
          <w:sz w:val="20"/>
        </w:rPr>
        <w:t xml:space="preserve"> und ihre 500 Millionen Bürger.</w:t>
      </w:r>
    </w:p>
    <w:p w14:paraId="7D937431" w14:textId="77777777" w:rsidR="005078F9" w:rsidRDefault="005078F9">
      <w:pPr>
        <w:spacing w:before="200" w:line="260" w:lineRule="atLeast"/>
        <w:jc w:val="both"/>
      </w:pPr>
      <w:r>
        <w:rPr>
          <w:rFonts w:ascii="Arial" w:eastAsia="Arial" w:hAnsi="Arial" w:cs="Arial"/>
          <w:color w:val="000000"/>
          <w:sz w:val="20"/>
        </w:rPr>
        <w:t xml:space="preserve">  Robert Habeck, der deutsche Grünen-Chef, will, dass Deutschland jene Unbegleiteten aufnimmt, die unter unzumutbaren Bedingungen leben. Ist diese Forderung unredlich, wie CSU-Mann Seehofer meint? Nein, das ist sie nicht. Wann, wenn nicht zu Weihnachten, wenn das christliche </w:t>
      </w:r>
      <w:r>
        <w:rPr>
          <w:rFonts w:ascii="Arial" w:eastAsia="Arial" w:hAnsi="Arial" w:cs="Arial"/>
          <w:b/>
          <w:i/>
          <w:color w:val="000000"/>
          <w:sz w:val="20"/>
          <w:u w:val="single"/>
        </w:rPr>
        <w:t>Europa</w:t>
      </w:r>
      <w:r>
        <w:rPr>
          <w:rFonts w:ascii="Arial" w:eastAsia="Arial" w:hAnsi="Arial" w:cs="Arial"/>
          <w:color w:val="000000"/>
          <w:sz w:val="20"/>
        </w:rPr>
        <w:t xml:space="preserve"> das Fest der Familie feiert, sollte man sich derer erinnern, die ohne Angehörige verloren zwischen den Welten hängen. Habeck hat eine dringend nötige Diskussion angestoßen. Hat er auch gleich die Lösung präsentiert? </w:t>
      </w:r>
    </w:p>
    <w:p w14:paraId="1CDD77A9" w14:textId="77777777" w:rsidR="005078F9" w:rsidRDefault="005078F9">
      <w:pPr>
        <w:spacing w:before="200" w:line="260" w:lineRule="atLeast"/>
        <w:jc w:val="both"/>
      </w:pPr>
      <w:r>
        <w:rPr>
          <w:rFonts w:ascii="Arial" w:eastAsia="Arial" w:hAnsi="Arial" w:cs="Arial"/>
          <w:color w:val="000000"/>
          <w:sz w:val="20"/>
        </w:rPr>
        <w:t xml:space="preserve">  Gewiss, Deutschland wäre in der Lage, ein paar Tausend Minderjährige zu versorgen. Aber abgesehen davon, dass der Vorschlag keine Aussicht auf Umsetzung hat: Es wäre politisch womöglich gar nicht so klug, pauschal alle Kinder nach Deutschland zu holen. </w:t>
      </w:r>
    </w:p>
    <w:p w14:paraId="77444B9C" w14:textId="77777777" w:rsidR="005078F9" w:rsidRDefault="005078F9">
      <w:pPr>
        <w:spacing w:before="200" w:line="260" w:lineRule="atLeast"/>
        <w:jc w:val="both"/>
      </w:pPr>
      <w:r>
        <w:rPr>
          <w:rFonts w:ascii="Arial" w:eastAsia="Arial" w:hAnsi="Arial" w:cs="Arial"/>
          <w:color w:val="000000"/>
          <w:sz w:val="20"/>
        </w:rPr>
        <w:t xml:space="preserve">  Nicht weil eine solche humanitäre Aktion einen Sog entfalten würde. Der wird gerne auch der Seenotrettung zugeschrieben, allein, Belege gibt es dafür bisher nicht. Politisch bedenklich wäre die Aufnahme aller Unbegleiteten, weil es in der </w:t>
      </w:r>
      <w:r>
        <w:rPr>
          <w:rFonts w:ascii="Arial" w:eastAsia="Arial" w:hAnsi="Arial" w:cs="Arial"/>
          <w:b/>
          <w:i/>
          <w:color w:val="000000"/>
          <w:sz w:val="20"/>
          <w:u w:val="single"/>
        </w:rPr>
        <w:t>EU</w:t>
      </w:r>
      <w:r>
        <w:rPr>
          <w:rFonts w:ascii="Arial" w:eastAsia="Arial" w:hAnsi="Arial" w:cs="Arial"/>
          <w:color w:val="000000"/>
          <w:sz w:val="20"/>
        </w:rPr>
        <w:t xml:space="preserve"> den Unfrieden schüren und die Kluft zu Staaten wie Ungarn weiter vertiefen würde. Das wäre kontraproduktiv für das Ziel einer humanitären </w:t>
      </w:r>
      <w:r>
        <w:rPr>
          <w:rFonts w:ascii="Arial" w:eastAsia="Arial" w:hAnsi="Arial" w:cs="Arial"/>
          <w:b/>
          <w:i/>
          <w:color w:val="000000"/>
          <w:sz w:val="20"/>
          <w:u w:val="single"/>
        </w:rPr>
        <w:t>europäischen</w:t>
      </w:r>
      <w:r>
        <w:rPr>
          <w:rFonts w:ascii="Arial" w:eastAsia="Arial" w:hAnsi="Arial" w:cs="Arial"/>
          <w:color w:val="000000"/>
          <w:sz w:val="20"/>
        </w:rPr>
        <w:t xml:space="preserve"> Migrationspolitik. Auf den griechischen Inseln allerdings alles so zu belassen wie es ist, wäre das endgültige Versagen </w:t>
      </w:r>
      <w:r>
        <w:rPr>
          <w:rFonts w:ascii="Arial" w:eastAsia="Arial" w:hAnsi="Arial" w:cs="Arial"/>
          <w:b/>
          <w:i/>
          <w:color w:val="000000"/>
          <w:sz w:val="20"/>
          <w:u w:val="single"/>
        </w:rPr>
        <w:t>Europas</w:t>
      </w:r>
      <w:r>
        <w:rPr>
          <w:rFonts w:ascii="Arial" w:eastAsia="Arial" w:hAnsi="Arial" w:cs="Arial"/>
          <w:color w:val="000000"/>
          <w:sz w:val="20"/>
        </w:rPr>
        <w:t>. Es wäre auch der fortdauernde Verstoß gegen internationale Abkommen, die den Schutz von Kindern und Familie vorschreiben. Was also tun?</w:t>
      </w:r>
    </w:p>
    <w:p w14:paraId="121588E0" w14:textId="77777777" w:rsidR="005078F9" w:rsidRDefault="005078F9">
      <w:pPr>
        <w:spacing w:before="200" w:line="260" w:lineRule="atLeast"/>
        <w:jc w:val="both"/>
      </w:pPr>
      <w:r>
        <w:rPr>
          <w:rFonts w:ascii="Arial" w:eastAsia="Arial" w:hAnsi="Arial" w:cs="Arial"/>
          <w:color w:val="000000"/>
          <w:sz w:val="20"/>
        </w:rPr>
        <w:t xml:space="preserve">  Zunächst müsste die </w:t>
      </w:r>
      <w:r>
        <w:rPr>
          <w:rFonts w:ascii="Arial" w:eastAsia="Arial" w:hAnsi="Arial" w:cs="Arial"/>
          <w:b/>
          <w:i/>
          <w:color w:val="000000"/>
          <w:sz w:val="20"/>
          <w:u w:val="single"/>
        </w:rPr>
        <w:t>EU</w:t>
      </w:r>
      <w:r>
        <w:rPr>
          <w:rFonts w:ascii="Arial" w:eastAsia="Arial" w:hAnsi="Arial" w:cs="Arial"/>
          <w:color w:val="000000"/>
          <w:sz w:val="20"/>
        </w:rPr>
        <w:t xml:space="preserve"> Griechenland helfen, das Elend zu lindern, ohne dabei wie ein Kolonialherr zu agieren; das geht mit Geld und Know-how. Sinnvoll klingt auch der Vorschlag von Luxemburgs Außenminister Jean Asselborn, jenen Ländern, die partout keine Flüchtlinge aufnehmen, eine klare Ansage zu machen: Brüssel </w:t>
      </w:r>
      <w:r>
        <w:rPr>
          <w:rFonts w:ascii="Arial" w:eastAsia="Arial" w:hAnsi="Arial" w:cs="Arial"/>
          <w:color w:val="000000"/>
          <w:sz w:val="20"/>
        </w:rPr>
        <w:lastRenderedPageBreak/>
        <w:t xml:space="preserve">überweist euch Geld, aber nur, wenn ihr solidarisch seid und endlich den </w:t>
      </w:r>
      <w:r>
        <w:rPr>
          <w:rFonts w:ascii="Arial" w:eastAsia="Arial" w:hAnsi="Arial" w:cs="Arial"/>
          <w:b/>
          <w:i/>
          <w:color w:val="000000"/>
          <w:sz w:val="20"/>
          <w:u w:val="single"/>
        </w:rPr>
        <w:t>EU</w:t>
      </w:r>
      <w:r>
        <w:rPr>
          <w:rFonts w:ascii="Arial" w:eastAsia="Arial" w:hAnsi="Arial" w:cs="Arial"/>
          <w:color w:val="000000"/>
          <w:sz w:val="20"/>
        </w:rPr>
        <w:t>-Beschluss von 2015 zur Verteilung von Schutzsuchenden umsetzt.</w:t>
      </w:r>
    </w:p>
    <w:p w14:paraId="5F30ADC0" w14:textId="77777777" w:rsidR="005078F9" w:rsidRDefault="005078F9">
      <w:pPr>
        <w:spacing w:before="200" w:line="260" w:lineRule="atLeast"/>
        <w:jc w:val="both"/>
      </w:pPr>
      <w:r>
        <w:rPr>
          <w:rFonts w:ascii="Arial" w:eastAsia="Arial" w:hAnsi="Arial" w:cs="Arial"/>
          <w:color w:val="000000"/>
          <w:sz w:val="20"/>
        </w:rPr>
        <w:t xml:space="preserve">  Unabhängig davon sollte Deutschland den Insel-Kindern rasch helfen, was möglich ist, ohne die </w:t>
      </w:r>
      <w:r>
        <w:rPr>
          <w:rFonts w:ascii="Arial" w:eastAsia="Arial" w:hAnsi="Arial" w:cs="Arial"/>
          <w:b/>
          <w:i/>
          <w:color w:val="000000"/>
          <w:sz w:val="20"/>
          <w:u w:val="single"/>
        </w:rPr>
        <w:t>europäischen</w:t>
      </w:r>
      <w:r>
        <w:rPr>
          <w:rFonts w:ascii="Arial" w:eastAsia="Arial" w:hAnsi="Arial" w:cs="Arial"/>
          <w:color w:val="000000"/>
          <w:sz w:val="20"/>
        </w:rPr>
        <w:t xml:space="preserve"> Nachbarn zu verärgern. Berlin könnte Kinder einreisen lassen, deren Angehörige bereits in Deutschland leben. Zudem sollte die Bundesregierung ihre Politik des Nein ändern: Wenn Athen bittet, Flüchtlinge zu übernehmen, lehnt Berlin meist ab; das ist politisch kurzsichtig und widerspricht dem Seehofer-Credo, Griechenland nicht alleinzulassen. Schließlich könnte der Innenminister den Kindern aus der Ägäis so helfen, wie er Schiffbrüchigen hilft: Deutschland tut sich mit anderen willigen </w:t>
      </w:r>
      <w:r>
        <w:rPr>
          <w:rFonts w:ascii="Arial" w:eastAsia="Arial" w:hAnsi="Arial" w:cs="Arial"/>
          <w:b/>
          <w:i/>
          <w:color w:val="000000"/>
          <w:sz w:val="20"/>
          <w:u w:val="single"/>
        </w:rPr>
        <w:t>EU</w:t>
      </w:r>
      <w:r>
        <w:rPr>
          <w:rFonts w:ascii="Arial" w:eastAsia="Arial" w:hAnsi="Arial" w:cs="Arial"/>
          <w:color w:val="000000"/>
          <w:sz w:val="20"/>
        </w:rPr>
        <w:t xml:space="preserve">-Staaten zusammen, jeder nimmt einen Teil der Kinder auf. Das wäre ein guter erster Schritt, ein </w:t>
      </w:r>
      <w:r>
        <w:rPr>
          <w:rFonts w:ascii="Arial" w:eastAsia="Arial" w:hAnsi="Arial" w:cs="Arial"/>
          <w:b/>
          <w:i/>
          <w:color w:val="000000"/>
          <w:sz w:val="20"/>
          <w:u w:val="single"/>
        </w:rPr>
        <w:t>europäischer</w:t>
      </w:r>
      <w:r>
        <w:rPr>
          <w:rFonts w:ascii="Arial" w:eastAsia="Arial" w:hAnsi="Arial" w:cs="Arial"/>
          <w:color w:val="000000"/>
          <w:sz w:val="20"/>
        </w:rPr>
        <w:t>.</w:t>
      </w:r>
    </w:p>
    <w:p w14:paraId="69867750" w14:textId="77777777" w:rsidR="005078F9" w:rsidRDefault="005078F9">
      <w:pPr>
        <w:spacing w:before="240" w:line="260" w:lineRule="atLeast"/>
      </w:pPr>
      <w:r>
        <w:rPr>
          <w:rFonts w:ascii="Arial" w:eastAsia="Arial" w:hAnsi="Arial" w:cs="Arial"/>
          <w:b/>
          <w:color w:val="000000"/>
          <w:sz w:val="20"/>
        </w:rPr>
        <w:t xml:space="preserve">Seehofer kann den Kindern auf den Ägäis-Inseln helfen, ohne </w:t>
      </w:r>
      <w:r>
        <w:rPr>
          <w:rFonts w:ascii="Arial" w:eastAsia="Arial" w:hAnsi="Arial" w:cs="Arial"/>
          <w:b/>
          <w:i/>
          <w:color w:val="000000"/>
          <w:sz w:val="20"/>
          <w:u w:val="single"/>
        </w:rPr>
        <w:t>EU</w:t>
      </w:r>
      <w:r>
        <w:rPr>
          <w:rFonts w:ascii="Arial" w:eastAsia="Arial" w:hAnsi="Arial" w:cs="Arial"/>
          <w:b/>
          <w:color w:val="000000"/>
          <w:sz w:val="20"/>
        </w:rPr>
        <w:t>-Nachbarn zu verärgern</w:t>
      </w:r>
    </w:p>
    <w:p w14:paraId="669C2CB9" w14:textId="77777777" w:rsidR="005078F9" w:rsidRDefault="005078F9">
      <w:pPr>
        <w:keepNext/>
        <w:spacing w:before="240" w:line="340" w:lineRule="atLeast"/>
      </w:pPr>
      <w:bookmarkStart w:id="101" w:name="Classification_32"/>
      <w:bookmarkEnd w:id="101"/>
      <w:r>
        <w:rPr>
          <w:rFonts w:ascii="Arial" w:eastAsia="Arial" w:hAnsi="Arial" w:cs="Arial"/>
          <w:b/>
          <w:color w:val="000000"/>
          <w:sz w:val="28"/>
        </w:rPr>
        <w:t>Classification</w:t>
      </w:r>
    </w:p>
    <w:p w14:paraId="106CAE4B" w14:textId="6A5F63D4" w:rsidR="005078F9" w:rsidRDefault="005078F9">
      <w:pPr>
        <w:spacing w:line="60" w:lineRule="exact"/>
      </w:pPr>
      <w:r>
        <w:rPr>
          <w:noProof/>
        </w:rPr>
        <mc:AlternateContent>
          <mc:Choice Requires="wps">
            <w:drawing>
              <wp:anchor distT="0" distB="0" distL="114300" distR="114300" simplePos="0" relativeHeight="251841536" behindDoc="0" locked="0" layoutInCell="1" allowOverlap="1" wp14:anchorId="6A42C74D" wp14:editId="613FDF1E">
                <wp:simplePos x="0" y="0"/>
                <wp:positionH relativeFrom="column">
                  <wp:posOffset>0</wp:posOffset>
                </wp:positionH>
                <wp:positionV relativeFrom="paragraph">
                  <wp:posOffset>25400</wp:posOffset>
                </wp:positionV>
                <wp:extent cx="6502400" cy="0"/>
                <wp:effectExtent l="15875" t="15875" r="15875" b="12700"/>
                <wp:wrapTopAndBottom/>
                <wp:docPr id="1316"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113FD6" id="Line 241"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c8CB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4673B1A" w14:textId="77777777" w:rsidR="005078F9" w:rsidRDefault="005078F9">
      <w:pPr>
        <w:spacing w:line="120" w:lineRule="exact"/>
      </w:pPr>
    </w:p>
    <w:p w14:paraId="775335B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E400B6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A01BC7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FA70EF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POLITISCHE PARTEIEN (90%); POLITISCHE PARTEIEN (90%); ÖFFENTLICHE POLITIK (90%); EINWANDERUNG (89%); </w:t>
      </w:r>
      <w:r>
        <w:rPr>
          <w:rFonts w:ascii="Arial" w:eastAsia="Arial" w:hAnsi="Arial" w:cs="Arial"/>
          <w:b/>
          <w:i/>
          <w:color w:val="000000"/>
          <w:sz w:val="20"/>
          <w:u w:val="single"/>
        </w:rPr>
        <w:t>EUROPÄISCHE UNION</w:t>
      </w:r>
      <w:r>
        <w:rPr>
          <w:rFonts w:ascii="Arial" w:eastAsia="Arial" w:hAnsi="Arial" w:cs="Arial"/>
          <w:color w:val="000000"/>
          <w:sz w:val="20"/>
        </w:rPr>
        <w:t xml:space="preserve"> (89%); POLITIK (89%); KINDER (76%); INSELN &amp; RIFFE (75%)</w:t>
      </w:r>
      <w:r>
        <w:br/>
      </w:r>
      <w:r>
        <w:br/>
      </w:r>
    </w:p>
    <w:p w14:paraId="46F62AB7"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(91%)</w:t>
      </w:r>
      <w:r>
        <w:br/>
      </w:r>
      <w:r>
        <w:br/>
      </w:r>
    </w:p>
    <w:p w14:paraId="6CD19A99"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HORST SEEHOFER (93%)</w:t>
      </w:r>
      <w:r>
        <w:br/>
      </w:r>
      <w:r>
        <w:br/>
      </w:r>
    </w:p>
    <w:p w14:paraId="4024E3E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ATHEN, GRIECHENLAND (79%); BERLIN, DEUTSCHLAND (73%);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(94%); DEUTSCHLAND (90%); GRIECHENLAND (90%); LUXEMBURG (79%); UNGARN (79%)</w:t>
      </w:r>
      <w:r>
        <w:br/>
      </w:r>
      <w:r>
        <w:br/>
      </w:r>
    </w:p>
    <w:p w14:paraId="62480CB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5, 2020</w:t>
      </w:r>
    </w:p>
    <w:p w14:paraId="011D266C" w14:textId="77777777" w:rsidR="005078F9" w:rsidRDefault="005078F9"/>
    <w:p w14:paraId="5657B175" w14:textId="681CE22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85568" behindDoc="0" locked="0" layoutInCell="1" allowOverlap="1" wp14:anchorId="1EE4C24C" wp14:editId="7DD17906">
                <wp:simplePos x="0" y="0"/>
                <wp:positionH relativeFrom="column">
                  <wp:posOffset>0</wp:posOffset>
                </wp:positionH>
                <wp:positionV relativeFrom="paragraph">
                  <wp:posOffset>127000</wp:posOffset>
                </wp:positionV>
                <wp:extent cx="6502400" cy="0"/>
                <wp:effectExtent l="6350" t="12700" r="6350" b="6350"/>
                <wp:wrapNone/>
                <wp:docPr id="1315" name="Lin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B9C5D" id="Line 28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9m9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D3FC67E" w14:textId="77777777" w:rsidR="005078F9" w:rsidRDefault="005078F9">
      <w:pPr>
        <w:sectPr w:rsidR="005078F9">
          <w:headerReference w:type="even" r:id="rId673"/>
          <w:headerReference w:type="default" r:id="rId674"/>
          <w:footerReference w:type="even" r:id="rId675"/>
          <w:footerReference w:type="default" r:id="rId676"/>
          <w:headerReference w:type="first" r:id="rId677"/>
          <w:footerReference w:type="first" r:id="rId678"/>
          <w:pgSz w:w="12240" w:h="15840"/>
          <w:pgMar w:top="840" w:right="1000" w:bottom="840" w:left="1000" w:header="400" w:footer="400" w:gutter="0"/>
          <w:cols w:space="720"/>
          <w:titlePg/>
        </w:sectPr>
      </w:pPr>
    </w:p>
    <w:p w14:paraId="12AED825" w14:textId="77777777" w:rsidR="005078F9" w:rsidRDefault="005078F9">
      <w:bookmarkStart w:id="102" w:name="Bookmark_35"/>
      <w:bookmarkEnd w:id="102"/>
    </w:p>
    <w:p w14:paraId="58A6CD65" w14:textId="77777777" w:rsidR="005078F9" w:rsidRDefault="005078F9">
      <w:pPr>
        <w:spacing w:before="240" w:after="200" w:line="340" w:lineRule="atLeast"/>
        <w:jc w:val="center"/>
        <w:outlineLvl w:val="0"/>
        <w:rPr>
          <w:rFonts w:ascii="Arial" w:hAnsi="Arial" w:cs="Arial"/>
          <w:b/>
          <w:bCs/>
          <w:kern w:val="32"/>
          <w:sz w:val="32"/>
          <w:szCs w:val="32"/>
        </w:rPr>
      </w:pPr>
      <w:hyperlink r:id="rId679" w:history="1">
        <w:r>
          <w:rPr>
            <w:rFonts w:ascii="Arial" w:eastAsia="Arial" w:hAnsi="Arial" w:cs="Arial"/>
            <w:b/>
            <w:bCs/>
            <w:i/>
            <w:color w:val="0077CC"/>
            <w:kern w:val="32"/>
            <w:sz w:val="28"/>
            <w:szCs w:val="32"/>
            <w:u w:val="single"/>
            <w:shd w:val="clear" w:color="auto" w:fill="FFFFFF"/>
          </w:rPr>
          <w:t xml:space="preserve">Eine Billion für </w:t>
        </w:r>
      </w:hyperlink>
      <w:hyperlink r:id="rId680" w:history="1">
        <w:r>
          <w:rPr>
            <w:rFonts w:ascii="Arial" w:eastAsia="Arial" w:hAnsi="Arial" w:cs="Arial"/>
            <w:b/>
            <w:bCs/>
            <w:i/>
            <w:color w:val="0077CC"/>
            <w:kern w:val="32"/>
            <w:sz w:val="28"/>
            <w:szCs w:val="32"/>
            <w:u w:val="single"/>
            <w:shd w:val="clear" w:color="auto" w:fill="FFFFFF"/>
          </w:rPr>
          <w:t>Europas</w:t>
        </w:r>
      </w:hyperlink>
      <w:hyperlink r:id="rId681" w:history="1">
        <w:r>
          <w:rPr>
            <w:rFonts w:ascii="Arial" w:eastAsia="Arial" w:hAnsi="Arial" w:cs="Arial"/>
            <w:b/>
            <w:bCs/>
            <w:i/>
            <w:color w:val="0077CC"/>
            <w:kern w:val="32"/>
            <w:sz w:val="28"/>
            <w:szCs w:val="32"/>
            <w:u w:val="single"/>
            <w:shd w:val="clear" w:color="auto" w:fill="FFFFFF"/>
          </w:rPr>
          <w:t xml:space="preserve"> grüne Zukunft; Ein neuer </w:t>
        </w:r>
      </w:hyperlink>
      <w:hyperlink r:id="rId682" w:history="1">
        <w:r>
          <w:rPr>
            <w:rFonts w:ascii="Arial" w:eastAsia="Arial" w:hAnsi="Arial" w:cs="Arial"/>
            <w:b/>
            <w:bCs/>
            <w:i/>
            <w:color w:val="0077CC"/>
            <w:kern w:val="32"/>
            <w:sz w:val="28"/>
            <w:szCs w:val="32"/>
            <w:u w:val="single"/>
            <w:shd w:val="clear" w:color="auto" w:fill="FFFFFF"/>
          </w:rPr>
          <w:t>EU</w:t>
        </w:r>
      </w:hyperlink>
      <w:hyperlink r:id="rId683" w:history="1">
        <w:r>
          <w:rPr>
            <w:rFonts w:ascii="Arial" w:eastAsia="Arial" w:hAnsi="Arial" w:cs="Arial"/>
            <w:b/>
            <w:bCs/>
            <w:i/>
            <w:color w:val="0077CC"/>
            <w:kern w:val="32"/>
            <w:sz w:val="28"/>
            <w:szCs w:val="32"/>
            <w:u w:val="single"/>
            <w:shd w:val="clear" w:color="auto" w:fill="FFFFFF"/>
          </w:rPr>
          <w:t>-Fonds soll Ländern und Regionen mit schlechter Umweltbilanz bei den Klimazielen helfen</w:t>
        </w:r>
      </w:hyperlink>
    </w:p>
    <w:p w14:paraId="1222804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09EC195" w14:textId="77777777" w:rsidR="005078F9" w:rsidRDefault="005078F9">
      <w:pPr>
        <w:spacing w:before="120" w:line="260" w:lineRule="atLeast"/>
        <w:jc w:val="center"/>
      </w:pPr>
      <w:r>
        <w:rPr>
          <w:rFonts w:ascii="Arial" w:eastAsia="Arial" w:hAnsi="Arial" w:cs="Arial"/>
          <w:color w:val="000000"/>
          <w:sz w:val="20"/>
        </w:rPr>
        <w:t>Montag 13. Januar 2020</w:t>
      </w:r>
    </w:p>
    <w:p w14:paraId="75756304" w14:textId="77777777" w:rsidR="005078F9" w:rsidRDefault="005078F9">
      <w:pPr>
        <w:spacing w:line="240" w:lineRule="atLeast"/>
        <w:jc w:val="both"/>
      </w:pPr>
    </w:p>
    <w:p w14:paraId="33649441"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4984892" w14:textId="65850032" w:rsidR="005078F9" w:rsidRDefault="005078F9">
      <w:pPr>
        <w:spacing w:before="120" w:line="220" w:lineRule="atLeast"/>
      </w:pPr>
      <w:r>
        <w:br/>
      </w:r>
      <w:r>
        <w:rPr>
          <w:noProof/>
        </w:rPr>
        <w:drawing>
          <wp:inline distT="0" distB="0" distL="0" distR="0" wp14:anchorId="3621A189" wp14:editId="76CB04D3">
            <wp:extent cx="2857500" cy="374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124E36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15</w:t>
      </w:r>
    </w:p>
    <w:p w14:paraId="0F34C28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767 words</w:t>
      </w:r>
    </w:p>
    <w:p w14:paraId="7616B1C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w:t>
      </w:r>
    </w:p>
    <w:p w14:paraId="5FAEA36A" w14:textId="77777777" w:rsidR="005078F9" w:rsidRDefault="005078F9">
      <w:pPr>
        <w:keepNext/>
        <w:spacing w:before="240" w:line="340" w:lineRule="atLeast"/>
      </w:pPr>
      <w:bookmarkStart w:id="103" w:name="Body_33"/>
      <w:bookmarkEnd w:id="103"/>
      <w:r>
        <w:rPr>
          <w:rFonts w:ascii="Arial" w:eastAsia="Arial" w:hAnsi="Arial" w:cs="Arial"/>
          <w:b/>
          <w:color w:val="000000"/>
          <w:sz w:val="28"/>
        </w:rPr>
        <w:t>Body</w:t>
      </w:r>
    </w:p>
    <w:p w14:paraId="49BFF30C" w14:textId="73E07486" w:rsidR="005078F9" w:rsidRDefault="005078F9">
      <w:pPr>
        <w:spacing w:line="60" w:lineRule="exact"/>
      </w:pPr>
      <w:r>
        <w:rPr>
          <w:noProof/>
        </w:rPr>
        <mc:AlternateContent>
          <mc:Choice Requires="wps">
            <w:drawing>
              <wp:anchor distT="0" distB="0" distL="114300" distR="114300" simplePos="0" relativeHeight="251798528" behindDoc="0" locked="0" layoutInCell="1" allowOverlap="1" wp14:anchorId="48FEA89D" wp14:editId="5C6A44DB">
                <wp:simplePos x="0" y="0"/>
                <wp:positionH relativeFrom="column">
                  <wp:posOffset>0</wp:posOffset>
                </wp:positionH>
                <wp:positionV relativeFrom="paragraph">
                  <wp:posOffset>25400</wp:posOffset>
                </wp:positionV>
                <wp:extent cx="6502400" cy="0"/>
                <wp:effectExtent l="15875" t="12700" r="15875" b="15875"/>
                <wp:wrapTopAndBottom/>
                <wp:docPr id="1314" name="Lin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A36878" id="Line 199"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Hyo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DBEF85" w14:textId="77777777" w:rsidR="005078F9" w:rsidRDefault="005078F9"/>
    <w:p w14:paraId="0780AB32"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Als Ursula von der Leyen im Dezember ihren ,,</w:t>
      </w:r>
      <w:r>
        <w:rPr>
          <w:rFonts w:ascii="Arial" w:eastAsia="Arial" w:hAnsi="Arial" w:cs="Arial"/>
          <w:b/>
          <w:i/>
          <w:color w:val="000000"/>
          <w:sz w:val="20"/>
          <w:u w:val="single"/>
        </w:rPr>
        <w:t>European</w:t>
      </w:r>
      <w:r>
        <w:rPr>
          <w:rFonts w:ascii="Arial" w:eastAsia="Arial" w:hAnsi="Arial" w:cs="Arial"/>
          <w:color w:val="000000"/>
          <w:sz w:val="20"/>
        </w:rPr>
        <w:t xml:space="preserve"> Green Deal' vorstellte, war sie um deutliche Worte nicht verlegen: Der Green Deal sei ,,</w:t>
      </w:r>
      <w:r>
        <w:rPr>
          <w:rFonts w:ascii="Arial" w:eastAsia="Arial" w:hAnsi="Arial" w:cs="Arial"/>
          <w:b/>
          <w:i/>
          <w:color w:val="000000"/>
          <w:sz w:val="20"/>
          <w:u w:val="single"/>
        </w:rPr>
        <w:t>Europas</w:t>
      </w:r>
      <w:r>
        <w:rPr>
          <w:rFonts w:ascii="Arial" w:eastAsia="Arial" w:hAnsi="Arial" w:cs="Arial"/>
          <w:color w:val="000000"/>
          <w:sz w:val="20"/>
        </w:rPr>
        <w:t xml:space="preserve"> Wachstumsstrategie', ,,eine lange Reise' und ,,eine Generationenaufgabe': ,,Das ist </w:t>
      </w:r>
      <w:r>
        <w:rPr>
          <w:rFonts w:ascii="Arial" w:eastAsia="Arial" w:hAnsi="Arial" w:cs="Arial"/>
          <w:b/>
          <w:i/>
          <w:color w:val="000000"/>
          <w:sz w:val="20"/>
          <w:u w:val="single"/>
        </w:rPr>
        <w:t>Europas</w:t>
      </w:r>
      <w:r>
        <w:rPr>
          <w:rFonts w:ascii="Arial" w:eastAsia="Arial" w:hAnsi="Arial" w:cs="Arial"/>
          <w:color w:val="000000"/>
          <w:sz w:val="20"/>
        </w:rPr>
        <w:t xml:space="preserve"> Mann-auf-dem-Mond-Moment.' Weniger deutlich war die CDU-Politikerin, als es darum ging, wie ihre Mondfahrt finanziert werden soll. Denn auch ganz ohne Mehrkosten für einen Grünen Deal streiten die Mitgliedstaaten seit Monaten heftig um den künftigen Haushalt der </w:t>
      </w:r>
      <w:r>
        <w:rPr>
          <w:rFonts w:ascii="Arial" w:eastAsia="Arial" w:hAnsi="Arial" w:cs="Arial"/>
          <w:b/>
          <w:i/>
          <w:color w:val="000000"/>
          <w:sz w:val="20"/>
          <w:u w:val="single"/>
        </w:rPr>
        <w:t>EU</w:t>
      </w:r>
      <w:r>
        <w:rPr>
          <w:rFonts w:ascii="Arial" w:eastAsia="Arial" w:hAnsi="Arial" w:cs="Arial"/>
          <w:color w:val="000000"/>
          <w:sz w:val="20"/>
        </w:rPr>
        <w:t>.</w:t>
      </w:r>
    </w:p>
    <w:p w14:paraId="6E344386" w14:textId="77777777" w:rsidR="005078F9" w:rsidRDefault="005078F9">
      <w:pPr>
        <w:spacing w:before="200" w:line="260" w:lineRule="atLeast"/>
        <w:jc w:val="both"/>
      </w:pPr>
      <w:r>
        <w:rPr>
          <w:rFonts w:ascii="Arial" w:eastAsia="Arial" w:hAnsi="Arial" w:cs="Arial"/>
          <w:color w:val="000000"/>
          <w:sz w:val="20"/>
        </w:rPr>
        <w:t xml:space="preserve">  In der kommenden Woche aber will die </w:t>
      </w:r>
      <w:r>
        <w:rPr>
          <w:rFonts w:ascii="Arial" w:eastAsia="Arial" w:hAnsi="Arial" w:cs="Arial"/>
          <w:b/>
          <w:i/>
          <w:color w:val="000000"/>
          <w:sz w:val="20"/>
          <w:u w:val="single"/>
        </w:rPr>
        <w:t>EU</w:t>
      </w:r>
      <w:r>
        <w:rPr>
          <w:rFonts w:ascii="Arial" w:eastAsia="Arial" w:hAnsi="Arial" w:cs="Arial"/>
          <w:color w:val="000000"/>
          <w:sz w:val="20"/>
        </w:rPr>
        <w:t xml:space="preserve">-Kommission konkreter werden und einen Plan präsentieren, woher die Billion </w:t>
      </w:r>
      <w:r>
        <w:rPr>
          <w:rFonts w:ascii="Arial" w:eastAsia="Arial" w:hAnsi="Arial" w:cs="Arial"/>
          <w:b/>
          <w:i/>
          <w:color w:val="000000"/>
          <w:sz w:val="20"/>
          <w:u w:val="single"/>
        </w:rPr>
        <w:t>Euro</w:t>
      </w:r>
      <w:r>
        <w:rPr>
          <w:rFonts w:ascii="Arial" w:eastAsia="Arial" w:hAnsi="Arial" w:cs="Arial"/>
          <w:color w:val="000000"/>
          <w:sz w:val="20"/>
        </w:rPr>
        <w:t xml:space="preserve"> kommen soll, die die Behörde in den kommenden zehn Jahren zur Finanzierung des Kampfs gegen den Klimawandel mobilisieren will. Der SZ liegt ein Entwurf für diesen Plan vor. Demnach soll knapp die Hälfte dieser Summe - insgesamt 485 Milliarden </w:t>
      </w:r>
      <w:r>
        <w:rPr>
          <w:rFonts w:ascii="Arial" w:eastAsia="Arial" w:hAnsi="Arial" w:cs="Arial"/>
          <w:b/>
          <w:i/>
          <w:color w:val="000000"/>
          <w:sz w:val="20"/>
          <w:u w:val="single"/>
        </w:rPr>
        <w:t>Euro</w:t>
      </w:r>
      <w:r>
        <w:rPr>
          <w:rFonts w:ascii="Arial" w:eastAsia="Arial" w:hAnsi="Arial" w:cs="Arial"/>
          <w:color w:val="000000"/>
          <w:sz w:val="20"/>
        </w:rPr>
        <w:t xml:space="preserve"> - aus dem </w:t>
      </w:r>
      <w:r>
        <w:rPr>
          <w:rFonts w:ascii="Arial" w:eastAsia="Arial" w:hAnsi="Arial" w:cs="Arial"/>
          <w:b/>
          <w:i/>
          <w:color w:val="000000"/>
          <w:sz w:val="20"/>
          <w:u w:val="single"/>
        </w:rPr>
        <w:t>EU</w:t>
      </w:r>
      <w:r>
        <w:rPr>
          <w:rFonts w:ascii="Arial" w:eastAsia="Arial" w:hAnsi="Arial" w:cs="Arial"/>
          <w:color w:val="000000"/>
          <w:sz w:val="20"/>
        </w:rPr>
        <w:t xml:space="preserve">-Haushalt stammen. Das entspricht dem Vorschlag der Kommission, ein Viertel des künftigen Budgets in Klimaschutzmaßnahmen zu investieren. Im Wege der Mitfinanzierung einzelner Projekte durch die Mitgliedstaaten soll sich diese Summe noch um 115 Milliarden erhöhen. Die </w:t>
      </w:r>
      <w:r>
        <w:rPr>
          <w:rFonts w:ascii="Arial" w:eastAsia="Arial" w:hAnsi="Arial" w:cs="Arial"/>
          <w:b/>
          <w:i/>
          <w:color w:val="000000"/>
          <w:sz w:val="20"/>
          <w:u w:val="single"/>
        </w:rPr>
        <w:t>EU</w:t>
      </w:r>
      <w:r>
        <w:rPr>
          <w:rFonts w:ascii="Arial" w:eastAsia="Arial" w:hAnsi="Arial" w:cs="Arial"/>
          <w:color w:val="000000"/>
          <w:sz w:val="20"/>
        </w:rPr>
        <w:t>-Kommission wollte das Papier nicht kommentieren.</w:t>
      </w:r>
    </w:p>
    <w:p w14:paraId="660F6BE1" w14:textId="77777777" w:rsidR="005078F9" w:rsidRDefault="005078F9">
      <w:pPr>
        <w:spacing w:before="200" w:line="260" w:lineRule="atLeast"/>
        <w:jc w:val="both"/>
      </w:pPr>
      <w:r>
        <w:rPr>
          <w:rFonts w:ascii="Arial" w:eastAsia="Arial" w:hAnsi="Arial" w:cs="Arial"/>
          <w:color w:val="000000"/>
          <w:sz w:val="20"/>
        </w:rPr>
        <w:t xml:space="preserve">  Dem Entwurf zufolge sollen private und öffentliche Geldgeber weitere 280 Milliarden </w:t>
      </w:r>
      <w:r>
        <w:rPr>
          <w:rFonts w:ascii="Arial" w:eastAsia="Arial" w:hAnsi="Arial" w:cs="Arial"/>
          <w:b/>
          <w:i/>
          <w:color w:val="000000"/>
          <w:sz w:val="20"/>
          <w:u w:val="single"/>
        </w:rPr>
        <w:t>Euro</w:t>
      </w:r>
      <w:r>
        <w:rPr>
          <w:rFonts w:ascii="Arial" w:eastAsia="Arial" w:hAnsi="Arial" w:cs="Arial"/>
          <w:color w:val="000000"/>
          <w:sz w:val="20"/>
        </w:rPr>
        <w:t xml:space="preserve"> beitragen, ihre Investitionsentscheidungen sollen dadurch erleichtert werden, indem die </w:t>
      </w:r>
      <w:r>
        <w:rPr>
          <w:rFonts w:ascii="Arial" w:eastAsia="Arial" w:hAnsi="Arial" w:cs="Arial"/>
          <w:b/>
          <w:i/>
          <w:color w:val="000000"/>
          <w:sz w:val="20"/>
          <w:u w:val="single"/>
        </w:rPr>
        <w:t>EU</w:t>
      </w:r>
      <w:r>
        <w:rPr>
          <w:rFonts w:ascii="Arial" w:eastAsia="Arial" w:hAnsi="Arial" w:cs="Arial"/>
          <w:color w:val="000000"/>
          <w:sz w:val="20"/>
        </w:rPr>
        <w:t xml:space="preserve"> solche Vorhaben durch Garantien absichert. Die meisten Diskussionen aber dürfte der dritte Posten auf der Rechnung auslösen: ein Mechanismus zur Unterstützung jener Regionen </w:t>
      </w:r>
      <w:r>
        <w:rPr>
          <w:rFonts w:ascii="Arial" w:eastAsia="Arial" w:hAnsi="Arial" w:cs="Arial"/>
          <w:b/>
          <w:i/>
          <w:color w:val="000000"/>
          <w:sz w:val="20"/>
          <w:u w:val="single"/>
        </w:rPr>
        <w:t>Europas</w:t>
      </w:r>
      <w:r>
        <w:rPr>
          <w:rFonts w:ascii="Arial" w:eastAsia="Arial" w:hAnsi="Arial" w:cs="Arial"/>
          <w:color w:val="000000"/>
          <w:sz w:val="20"/>
        </w:rPr>
        <w:t xml:space="preserve">, die von dem Ziel der sogenannten Klimaneutralität noch besonders weit entfernt sind, beziehungsweise auf dem Weg hin zu diesem Ziel größere Herausforderungen zu bewältigen haben als andere Mitgliedstaaten. So hatten sich die </w:t>
      </w:r>
      <w:r>
        <w:rPr>
          <w:rFonts w:ascii="Arial" w:eastAsia="Arial" w:hAnsi="Arial" w:cs="Arial"/>
          <w:b/>
          <w:i/>
          <w:color w:val="000000"/>
          <w:sz w:val="20"/>
          <w:u w:val="single"/>
        </w:rPr>
        <w:t>EU</w:t>
      </w:r>
      <w:r>
        <w:rPr>
          <w:rFonts w:ascii="Arial" w:eastAsia="Arial" w:hAnsi="Arial" w:cs="Arial"/>
          <w:color w:val="000000"/>
          <w:sz w:val="20"/>
        </w:rPr>
        <w:t>-Mitgliedstaaten zwar erst im Dezember grundsätzlich darauf geeinigt, bis 2050 einen Zustand zu erreichen, in dem sich der Anteil von Schadstoffen in der Atmosphäre nicht weiter erhöht. Polen aber wollte sich dazu noch nicht verpflichten. Ein Instrument zur Finanzierung dieses Übergangs soll das ändern.</w:t>
      </w:r>
    </w:p>
    <w:p w14:paraId="78AA8ED8" w14:textId="77777777" w:rsidR="005078F9" w:rsidRDefault="005078F9">
      <w:pPr>
        <w:spacing w:before="200" w:line="260" w:lineRule="atLeast"/>
        <w:jc w:val="both"/>
      </w:pPr>
      <w:r>
        <w:rPr>
          <w:rFonts w:ascii="Arial" w:eastAsia="Arial" w:hAnsi="Arial" w:cs="Arial"/>
          <w:color w:val="000000"/>
          <w:sz w:val="20"/>
        </w:rPr>
        <w:t xml:space="preserve">  Herzstück dieses ,,Just Transition Mechanism' ist ein neuer Fonds. </w:t>
      </w:r>
      <w:r>
        <w:rPr>
          <w:rFonts w:ascii="Arial" w:eastAsia="Arial" w:hAnsi="Arial" w:cs="Arial"/>
          <w:b/>
          <w:i/>
          <w:color w:val="000000"/>
          <w:sz w:val="20"/>
          <w:u w:val="single"/>
        </w:rPr>
        <w:t>EU</w:t>
      </w:r>
      <w:r>
        <w:rPr>
          <w:rFonts w:ascii="Arial" w:eastAsia="Arial" w:hAnsi="Arial" w:cs="Arial"/>
          <w:color w:val="000000"/>
          <w:sz w:val="20"/>
        </w:rPr>
        <w:t xml:space="preserve">-Länder können sich bei der Kommission um Förderung aus diesem Topf bewerben. Hinzu kommen spezielle Investitionsförderprogramme und Angebote der </w:t>
      </w:r>
      <w:r>
        <w:rPr>
          <w:rFonts w:ascii="Arial" w:eastAsia="Arial" w:hAnsi="Arial" w:cs="Arial"/>
          <w:b/>
          <w:i/>
          <w:color w:val="000000"/>
          <w:sz w:val="20"/>
          <w:u w:val="single"/>
        </w:rPr>
        <w:t>Europäischen</w:t>
      </w:r>
      <w:r>
        <w:rPr>
          <w:rFonts w:ascii="Arial" w:eastAsia="Arial" w:hAnsi="Arial" w:cs="Arial"/>
          <w:color w:val="000000"/>
          <w:sz w:val="20"/>
        </w:rPr>
        <w:t xml:space="preserve"> Investitionsbank. Dem Entwurf der Kommission zufolge sollen aber nicht nur polnische Kohleregionen von den Mitteln profitieren können: der Fonds werde ,,alle Mitgliedstaaten unterstützen', heißt es in dem Papier. Die konkrete Zuteilung soll unter anderem davon abhängen, ,,wie groß die Herausforderungen des Umstiegs' oder welche sozialen Folgen etwa durch den Verlust von Arbeitsplätzen zu befürchten sind. Damit </w:t>
      </w:r>
      <w:r>
        <w:rPr>
          <w:rFonts w:ascii="Arial" w:eastAsia="Arial" w:hAnsi="Arial" w:cs="Arial"/>
          <w:color w:val="000000"/>
          <w:sz w:val="20"/>
        </w:rPr>
        <w:lastRenderedPageBreak/>
        <w:t xml:space="preserve">kämen also grundsätzlich auch deutsche Kohlereviere wie die Lausitz oder das Rheinland für </w:t>
      </w:r>
      <w:r>
        <w:rPr>
          <w:rFonts w:ascii="Arial" w:eastAsia="Arial" w:hAnsi="Arial" w:cs="Arial"/>
          <w:b/>
          <w:i/>
          <w:color w:val="000000"/>
          <w:sz w:val="20"/>
          <w:u w:val="single"/>
        </w:rPr>
        <w:t>EU</w:t>
      </w:r>
      <w:r>
        <w:rPr>
          <w:rFonts w:ascii="Arial" w:eastAsia="Arial" w:hAnsi="Arial" w:cs="Arial"/>
          <w:color w:val="000000"/>
          <w:sz w:val="20"/>
        </w:rPr>
        <w:t xml:space="preserve">-Hilfen infrage, aber: ,,Um sicherzustellen, dass der Wandel gerecht ist und von allen getragen werden kann, wird die Zuteilung der Mittel auch davon abhängen, inwiefern die jeweiligen Mitgliedstaaten selbst wirtschaftlich in der Lage sind, den Herausforderungen zu begegnen', heißt es in dem Papier. </w:t>
      </w:r>
    </w:p>
    <w:p w14:paraId="4236FB31" w14:textId="77777777" w:rsidR="005078F9" w:rsidRDefault="005078F9">
      <w:pPr>
        <w:spacing w:before="200" w:line="260" w:lineRule="atLeast"/>
        <w:jc w:val="both"/>
      </w:pPr>
      <w:r>
        <w:rPr>
          <w:rFonts w:ascii="Arial" w:eastAsia="Arial" w:hAnsi="Arial" w:cs="Arial"/>
          <w:color w:val="000000"/>
          <w:sz w:val="20"/>
        </w:rPr>
        <w:t xml:space="preserve">  Um auf Gelder aus dem Just Transition Fund hoffen zu können, müssen interessierte Mitgliedstaaten dem Kommissionsentwurf zufolge konkrete Pläne vorlegen, wie sie dem Ziel einer klimaneutralen Wirtschaft näher kommen wollen und wie die </w:t>
      </w:r>
      <w:r>
        <w:rPr>
          <w:rFonts w:ascii="Arial" w:eastAsia="Arial" w:hAnsi="Arial" w:cs="Arial"/>
          <w:b/>
          <w:i/>
          <w:color w:val="000000"/>
          <w:sz w:val="20"/>
          <w:u w:val="single"/>
        </w:rPr>
        <w:t>EU</w:t>
      </w:r>
      <w:r>
        <w:rPr>
          <w:rFonts w:ascii="Arial" w:eastAsia="Arial" w:hAnsi="Arial" w:cs="Arial"/>
          <w:color w:val="000000"/>
          <w:sz w:val="20"/>
        </w:rPr>
        <w:t>-Mittel dabei helfen sollen. Die Kommission muss die Pläne bestätigen. Eine noch zu schaffende Stelle innerhalb der Kommission soll bei der Erarbeitung der Pläne helfen und deren Umsetzung begleiten.</w:t>
      </w:r>
    </w:p>
    <w:p w14:paraId="524F510E" w14:textId="77777777" w:rsidR="005078F9" w:rsidRDefault="005078F9">
      <w:pPr>
        <w:spacing w:before="200" w:line="260" w:lineRule="atLeast"/>
        <w:jc w:val="both"/>
      </w:pPr>
      <w:r>
        <w:rPr>
          <w:rFonts w:ascii="Arial" w:eastAsia="Arial" w:hAnsi="Arial" w:cs="Arial"/>
          <w:color w:val="000000"/>
          <w:sz w:val="20"/>
        </w:rPr>
        <w:t xml:space="preserve">  Aus dem </w:t>
      </w:r>
      <w:r>
        <w:rPr>
          <w:rFonts w:ascii="Arial" w:eastAsia="Arial" w:hAnsi="Arial" w:cs="Arial"/>
          <w:b/>
          <w:i/>
          <w:color w:val="000000"/>
          <w:sz w:val="20"/>
          <w:u w:val="single"/>
        </w:rPr>
        <w:t>EU</w:t>
      </w:r>
      <w:r>
        <w:rPr>
          <w:rFonts w:ascii="Arial" w:eastAsia="Arial" w:hAnsi="Arial" w:cs="Arial"/>
          <w:color w:val="000000"/>
          <w:sz w:val="20"/>
        </w:rPr>
        <w:t xml:space="preserve">-Haushalt würde den Plänen zufolge nur der Fonds selbst finanziert, mit 7,5 Milliarden </w:t>
      </w:r>
      <w:r>
        <w:rPr>
          <w:rFonts w:ascii="Arial" w:eastAsia="Arial" w:hAnsi="Arial" w:cs="Arial"/>
          <w:b/>
          <w:i/>
          <w:color w:val="000000"/>
          <w:sz w:val="20"/>
          <w:u w:val="single"/>
        </w:rPr>
        <w:t>Euro</w:t>
      </w:r>
      <w:r>
        <w:rPr>
          <w:rFonts w:ascii="Arial" w:eastAsia="Arial" w:hAnsi="Arial" w:cs="Arial"/>
          <w:color w:val="000000"/>
          <w:sz w:val="20"/>
        </w:rPr>
        <w:t xml:space="preserve">. Da dieses Instrument aber per Gesetz etabliert werden soll, müssen die Mitgliedstaaten und das </w:t>
      </w:r>
      <w:r>
        <w:rPr>
          <w:rFonts w:ascii="Arial" w:eastAsia="Arial" w:hAnsi="Arial" w:cs="Arial"/>
          <w:b/>
          <w:i/>
          <w:color w:val="000000"/>
          <w:sz w:val="20"/>
          <w:u w:val="single"/>
        </w:rPr>
        <w:t>EU</w:t>
      </w:r>
      <w:r>
        <w:rPr>
          <w:rFonts w:ascii="Arial" w:eastAsia="Arial" w:hAnsi="Arial" w:cs="Arial"/>
          <w:color w:val="000000"/>
          <w:sz w:val="20"/>
        </w:rPr>
        <w:t xml:space="preserve">-Parlament noch zustimmen. Die Grünen im </w:t>
      </w:r>
      <w:r>
        <w:rPr>
          <w:rFonts w:ascii="Arial" w:eastAsia="Arial" w:hAnsi="Arial" w:cs="Arial"/>
          <w:b/>
          <w:i/>
          <w:color w:val="000000"/>
          <w:sz w:val="20"/>
          <w:u w:val="single"/>
        </w:rPr>
        <w:t>Europaparlament</w:t>
      </w:r>
      <w:r>
        <w:rPr>
          <w:rFonts w:ascii="Arial" w:eastAsia="Arial" w:hAnsi="Arial" w:cs="Arial"/>
          <w:color w:val="000000"/>
          <w:sz w:val="20"/>
        </w:rPr>
        <w:t xml:space="preserve"> begrüßen diese Pläne der </w:t>
      </w:r>
      <w:r>
        <w:rPr>
          <w:rFonts w:ascii="Arial" w:eastAsia="Arial" w:hAnsi="Arial" w:cs="Arial"/>
          <w:b/>
          <w:i/>
          <w:color w:val="000000"/>
          <w:sz w:val="20"/>
          <w:u w:val="single"/>
        </w:rPr>
        <w:t>EU</w:t>
      </w:r>
      <w:r>
        <w:rPr>
          <w:rFonts w:ascii="Arial" w:eastAsia="Arial" w:hAnsi="Arial" w:cs="Arial"/>
          <w:color w:val="000000"/>
          <w:sz w:val="20"/>
        </w:rPr>
        <w:t xml:space="preserve">-Kommission grundsätzlich, fordern aber strengere Bedingungen für die Auszahlung der Mittel: ,,Die frischen Gelder der </w:t>
      </w:r>
      <w:r>
        <w:rPr>
          <w:rFonts w:ascii="Arial" w:eastAsia="Arial" w:hAnsi="Arial" w:cs="Arial"/>
          <w:b/>
          <w:i/>
          <w:color w:val="000000"/>
          <w:sz w:val="20"/>
          <w:u w:val="single"/>
        </w:rPr>
        <w:t>Europäischen</w:t>
      </w:r>
      <w:r>
        <w:rPr>
          <w:rFonts w:ascii="Arial" w:eastAsia="Arial" w:hAnsi="Arial" w:cs="Arial"/>
          <w:color w:val="000000"/>
          <w:sz w:val="20"/>
        </w:rPr>
        <w:t xml:space="preserve"> Kommission müssen an den Kohleausstieg gekoppelt werden', sagt etwa der </w:t>
      </w:r>
      <w:r>
        <w:rPr>
          <w:rFonts w:ascii="Arial" w:eastAsia="Arial" w:hAnsi="Arial" w:cs="Arial"/>
          <w:b/>
          <w:i/>
          <w:color w:val="000000"/>
          <w:sz w:val="20"/>
          <w:u w:val="single"/>
        </w:rPr>
        <w:t>Europaabgeordnete</w:t>
      </w:r>
      <w:r>
        <w:rPr>
          <w:rFonts w:ascii="Arial" w:eastAsia="Arial" w:hAnsi="Arial" w:cs="Arial"/>
          <w:color w:val="000000"/>
          <w:sz w:val="20"/>
        </w:rPr>
        <w:t xml:space="preserve"> Michael Bloss. Der Übergangsfonds dürfe ,,nicht zur Vergoldung der Gewinnbilanz von Kohlefirmen' führen. </w:t>
      </w:r>
    </w:p>
    <w:p w14:paraId="47E56026" w14:textId="77777777" w:rsidR="005078F9" w:rsidRDefault="005078F9">
      <w:pPr>
        <w:spacing w:before="200" w:line="260" w:lineRule="atLeast"/>
        <w:jc w:val="both"/>
      </w:pPr>
      <w:r>
        <w:rPr>
          <w:rFonts w:ascii="Arial" w:eastAsia="Arial" w:hAnsi="Arial" w:cs="Arial"/>
          <w:color w:val="000000"/>
          <w:sz w:val="20"/>
        </w:rPr>
        <w:t xml:space="preserve">  Ob der Fonds für den gerechten Übergang,  wie von der Kommission geplant, zustande kommt, hängt aber nicht nur von den Mehrheiten im Parlament ab, sondern vom Ausgang des langen Streits um Geld zwischen den Mitgliedsstaaten. Der Vorschlag werde ,,Teil der Diskussionen zum kommenden Budget sein', heißt es in dem Papier. </w:t>
      </w:r>
    </w:p>
    <w:p w14:paraId="45A67862" w14:textId="77777777" w:rsidR="005078F9" w:rsidRDefault="005078F9">
      <w:pPr>
        <w:keepNext/>
        <w:spacing w:before="240" w:line="340" w:lineRule="atLeast"/>
      </w:pPr>
      <w:r>
        <w:br/>
      </w:r>
      <w:r>
        <w:rPr>
          <w:rFonts w:ascii="Arial" w:eastAsia="Arial" w:hAnsi="Arial" w:cs="Arial"/>
          <w:b/>
          <w:color w:val="000000"/>
          <w:sz w:val="28"/>
        </w:rPr>
        <w:t>Graphic</w:t>
      </w:r>
    </w:p>
    <w:p w14:paraId="1E6514A1" w14:textId="0A112C25" w:rsidR="005078F9" w:rsidRDefault="005078F9">
      <w:pPr>
        <w:spacing w:line="60" w:lineRule="exact"/>
      </w:pPr>
      <w:r>
        <w:rPr>
          <w:noProof/>
        </w:rPr>
        <mc:AlternateContent>
          <mc:Choice Requires="wps">
            <w:drawing>
              <wp:anchor distT="0" distB="0" distL="114300" distR="114300" simplePos="0" relativeHeight="251842560" behindDoc="0" locked="0" layoutInCell="1" allowOverlap="1" wp14:anchorId="6C97620E" wp14:editId="004249AD">
                <wp:simplePos x="0" y="0"/>
                <wp:positionH relativeFrom="column">
                  <wp:posOffset>0</wp:posOffset>
                </wp:positionH>
                <wp:positionV relativeFrom="paragraph">
                  <wp:posOffset>25400</wp:posOffset>
                </wp:positionV>
                <wp:extent cx="6502400" cy="0"/>
                <wp:effectExtent l="15875" t="12700" r="15875" b="15875"/>
                <wp:wrapTopAndBottom/>
                <wp:docPr id="1313"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13A36" id="Line 242"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n1X1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D533D7" w14:textId="77777777" w:rsidR="005078F9" w:rsidRDefault="005078F9">
      <w:pPr>
        <w:spacing w:before="120" w:line="260" w:lineRule="atLeast"/>
      </w:pPr>
      <w:r>
        <w:rPr>
          <w:rFonts w:ascii="Arial" w:eastAsia="Arial" w:hAnsi="Arial" w:cs="Arial"/>
          <w:color w:val="000000"/>
          <w:sz w:val="20"/>
        </w:rPr>
        <w:t xml:space="preserve"> </w:t>
      </w:r>
    </w:p>
    <w:p w14:paraId="5C32804B" w14:textId="77777777" w:rsidR="005078F9" w:rsidRDefault="005078F9">
      <w:pPr>
        <w:spacing w:before="200" w:line="260" w:lineRule="atLeast"/>
        <w:jc w:val="both"/>
      </w:pPr>
      <w:r>
        <w:rPr>
          <w:rFonts w:ascii="Arial" w:eastAsia="Arial" w:hAnsi="Arial" w:cs="Arial"/>
          <w:b/>
          <w:i/>
          <w:color w:val="000000"/>
          <w:sz w:val="20"/>
          <w:u w:val="single"/>
        </w:rPr>
        <w:t>Europäischer</w:t>
      </w:r>
      <w:r>
        <w:rPr>
          <w:rFonts w:ascii="Arial" w:eastAsia="Arial" w:hAnsi="Arial" w:cs="Arial"/>
          <w:color w:val="000000"/>
          <w:sz w:val="20"/>
        </w:rPr>
        <w:t xml:space="preserve"> Klimasünder: Nahe Belchatow in Polen steht das weltgrößte Braunkohlekraftwerk. Foto: Kacper Pempel/Reuters</w:t>
      </w:r>
    </w:p>
    <w:p w14:paraId="18709823" w14:textId="77777777" w:rsidR="005078F9" w:rsidRDefault="005078F9">
      <w:pPr>
        <w:keepNext/>
        <w:spacing w:before="240" w:line="340" w:lineRule="atLeast"/>
      </w:pPr>
      <w:bookmarkStart w:id="104" w:name="Classification_33"/>
      <w:bookmarkEnd w:id="104"/>
      <w:r>
        <w:rPr>
          <w:rFonts w:ascii="Arial" w:eastAsia="Arial" w:hAnsi="Arial" w:cs="Arial"/>
          <w:b/>
          <w:color w:val="000000"/>
          <w:sz w:val="28"/>
        </w:rPr>
        <w:t>Classification</w:t>
      </w:r>
    </w:p>
    <w:p w14:paraId="328936DB" w14:textId="0D6C9C6E" w:rsidR="005078F9" w:rsidRDefault="005078F9">
      <w:pPr>
        <w:spacing w:line="60" w:lineRule="exact"/>
      </w:pPr>
      <w:r>
        <w:rPr>
          <w:noProof/>
        </w:rPr>
        <mc:AlternateContent>
          <mc:Choice Requires="wps">
            <w:drawing>
              <wp:anchor distT="0" distB="0" distL="114300" distR="114300" simplePos="0" relativeHeight="251886592" behindDoc="0" locked="0" layoutInCell="1" allowOverlap="1" wp14:anchorId="069996D2" wp14:editId="67323D75">
                <wp:simplePos x="0" y="0"/>
                <wp:positionH relativeFrom="column">
                  <wp:posOffset>0</wp:posOffset>
                </wp:positionH>
                <wp:positionV relativeFrom="paragraph">
                  <wp:posOffset>25400</wp:posOffset>
                </wp:positionV>
                <wp:extent cx="6502400" cy="0"/>
                <wp:effectExtent l="15875" t="13335" r="15875" b="15240"/>
                <wp:wrapTopAndBottom/>
                <wp:docPr id="1312" name="Lin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45786" id="Line 285"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0Nu+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0A359E" w14:textId="77777777" w:rsidR="005078F9" w:rsidRDefault="005078F9">
      <w:pPr>
        <w:spacing w:line="120" w:lineRule="exact"/>
      </w:pPr>
    </w:p>
    <w:p w14:paraId="03B7C1D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B9548D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917A50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B242B8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ÖKOLOGISCHER FUSSABDRUCK (90%); STAATSBUDGETS (78%); KLIMAWANDEL (76%); DEUTSCHE POLITISCHE PARTEIEN (71%); LUFTSCHADSTOFFE (71%); UMWELTSCHUTZ (71%); AUSLANDSHILFE (64%)</w:t>
      </w:r>
      <w:r>
        <w:br/>
      </w:r>
      <w:r>
        <w:br/>
      </w:r>
    </w:p>
    <w:p w14:paraId="45A7D122"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BUDGETS (90%); STAATSBUDGETS (78%); KOHLEBERGBAU (65%)</w:t>
      </w:r>
      <w:r>
        <w:br/>
      </w:r>
      <w:r>
        <w:br/>
      </w:r>
    </w:p>
    <w:p w14:paraId="520EEA6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(73%)</w:t>
      </w:r>
      <w:r>
        <w:br/>
      </w:r>
      <w:r>
        <w:br/>
      </w:r>
    </w:p>
    <w:p w14:paraId="2144591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(92%); POLEN (92%)</w:t>
      </w:r>
      <w:r>
        <w:br/>
      </w:r>
      <w:r>
        <w:br/>
      </w:r>
    </w:p>
    <w:p w14:paraId="561A02F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13, 2020</w:t>
      </w:r>
    </w:p>
    <w:p w14:paraId="3EEFDDF9" w14:textId="77777777" w:rsidR="005078F9" w:rsidRDefault="005078F9"/>
    <w:p w14:paraId="13236E0E" w14:textId="099C3ED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12192" behindDoc="0" locked="0" layoutInCell="1" allowOverlap="1" wp14:anchorId="4D3BA0C6" wp14:editId="6F46C90F">
                <wp:simplePos x="0" y="0"/>
                <wp:positionH relativeFrom="column">
                  <wp:posOffset>0</wp:posOffset>
                </wp:positionH>
                <wp:positionV relativeFrom="paragraph">
                  <wp:posOffset>127000</wp:posOffset>
                </wp:positionV>
                <wp:extent cx="6502400" cy="0"/>
                <wp:effectExtent l="6350" t="7620" r="6350" b="11430"/>
                <wp:wrapNone/>
                <wp:docPr id="1311"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65408" id="Line 310"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us75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141C555" w14:textId="77777777" w:rsidR="005078F9" w:rsidRDefault="005078F9">
      <w:pPr>
        <w:sectPr w:rsidR="005078F9">
          <w:headerReference w:type="even" r:id="rId684"/>
          <w:headerReference w:type="default" r:id="rId685"/>
          <w:footerReference w:type="even" r:id="rId686"/>
          <w:footerReference w:type="default" r:id="rId687"/>
          <w:headerReference w:type="first" r:id="rId688"/>
          <w:footerReference w:type="first" r:id="rId689"/>
          <w:pgSz w:w="12240" w:h="15840"/>
          <w:pgMar w:top="840" w:right="1000" w:bottom="840" w:left="1000" w:header="400" w:footer="400" w:gutter="0"/>
          <w:cols w:space="720"/>
          <w:titlePg/>
        </w:sectPr>
      </w:pPr>
    </w:p>
    <w:p w14:paraId="633C3B33" w14:textId="77777777" w:rsidR="005078F9" w:rsidRDefault="005078F9">
      <w:bookmarkStart w:id="105" w:name="Bookmark_36"/>
      <w:bookmarkEnd w:id="105"/>
    </w:p>
    <w:p w14:paraId="18B7EDE5" w14:textId="77777777" w:rsidR="005078F9" w:rsidRDefault="005078F9">
      <w:pPr>
        <w:spacing w:before="240" w:after="200" w:line="340" w:lineRule="atLeast"/>
        <w:jc w:val="center"/>
        <w:outlineLvl w:val="0"/>
        <w:rPr>
          <w:rFonts w:ascii="Arial" w:hAnsi="Arial" w:cs="Arial"/>
          <w:b/>
          <w:bCs/>
          <w:kern w:val="32"/>
          <w:sz w:val="32"/>
          <w:szCs w:val="32"/>
        </w:rPr>
      </w:pPr>
      <w:hyperlink r:id="rId690" w:history="1">
        <w:r>
          <w:rPr>
            <w:rFonts w:ascii="Arial" w:eastAsia="Arial" w:hAnsi="Arial" w:cs="Arial"/>
            <w:b/>
            <w:bCs/>
            <w:i/>
            <w:color w:val="0077CC"/>
            <w:kern w:val="32"/>
            <w:sz w:val="28"/>
            <w:szCs w:val="32"/>
            <w:u w:val="single"/>
            <w:shd w:val="clear" w:color="auto" w:fill="FFFFFF"/>
          </w:rPr>
          <w:t xml:space="preserve">Weber zeigt klare Kante; Der </w:t>
        </w:r>
      </w:hyperlink>
      <w:hyperlink r:id="rId691" w:history="1">
        <w:r>
          <w:rPr>
            <w:rFonts w:ascii="Arial" w:eastAsia="Arial" w:hAnsi="Arial" w:cs="Arial"/>
            <w:b/>
            <w:bCs/>
            <w:i/>
            <w:color w:val="0077CC"/>
            <w:kern w:val="32"/>
            <w:sz w:val="28"/>
            <w:szCs w:val="32"/>
            <w:u w:val="single"/>
            <w:shd w:val="clear" w:color="auto" w:fill="FFFFFF"/>
          </w:rPr>
          <w:t>Europapolitiker</w:t>
        </w:r>
      </w:hyperlink>
      <w:hyperlink r:id="rId692" w:history="1">
        <w:r>
          <w:rPr>
            <w:rFonts w:ascii="Arial" w:eastAsia="Arial" w:hAnsi="Arial" w:cs="Arial"/>
            <w:b/>
            <w:bCs/>
            <w:i/>
            <w:color w:val="0077CC"/>
            <w:kern w:val="32"/>
            <w:sz w:val="28"/>
            <w:szCs w:val="32"/>
            <w:u w:val="single"/>
            <w:shd w:val="clear" w:color="auto" w:fill="FFFFFF"/>
          </w:rPr>
          <w:t xml:space="preserve"> ist als Mann der moderaten Töne bekannt. Beim Neujahrsempfang der Brucker CSU aber gibt er sich kämpferisch und wirbt sogar um Verständnis für Donald Trump</w:t>
        </w:r>
      </w:hyperlink>
    </w:p>
    <w:p w14:paraId="632E1FE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B8B36E9" w14:textId="77777777" w:rsidR="005078F9" w:rsidRDefault="005078F9">
      <w:pPr>
        <w:spacing w:before="120" w:line="260" w:lineRule="atLeast"/>
        <w:jc w:val="center"/>
      </w:pPr>
      <w:r>
        <w:rPr>
          <w:rFonts w:ascii="Arial" w:eastAsia="Arial" w:hAnsi="Arial" w:cs="Arial"/>
          <w:color w:val="000000"/>
          <w:sz w:val="20"/>
        </w:rPr>
        <w:t>Montag 13. Januar 2020</w:t>
      </w:r>
    </w:p>
    <w:p w14:paraId="26C67FDB" w14:textId="77777777" w:rsidR="005078F9" w:rsidRDefault="005078F9">
      <w:pPr>
        <w:spacing w:line="240" w:lineRule="atLeast"/>
        <w:jc w:val="both"/>
      </w:pPr>
    </w:p>
    <w:p w14:paraId="2823CE1A"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0A6713F" w14:textId="7D6BBF87" w:rsidR="005078F9" w:rsidRDefault="005078F9">
      <w:pPr>
        <w:spacing w:before="120" w:line="220" w:lineRule="atLeast"/>
      </w:pPr>
      <w:r>
        <w:br/>
      </w:r>
      <w:r>
        <w:rPr>
          <w:noProof/>
        </w:rPr>
        <w:drawing>
          <wp:inline distT="0" distB="0" distL="0" distR="0" wp14:anchorId="433EC44F" wp14:editId="12811769">
            <wp:extent cx="2857500" cy="37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C53416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Fürstenfeldbruck; Fürstenfeldbruck; S. 5</w:t>
      </w:r>
    </w:p>
    <w:p w14:paraId="7100B2C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42D787F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STEFAN SALGER</w:t>
      </w:r>
    </w:p>
    <w:p w14:paraId="61892211" w14:textId="77777777" w:rsidR="005078F9" w:rsidRDefault="005078F9">
      <w:pPr>
        <w:keepNext/>
        <w:spacing w:before="240" w:line="340" w:lineRule="atLeast"/>
      </w:pPr>
      <w:bookmarkStart w:id="106" w:name="Body_34"/>
      <w:bookmarkEnd w:id="106"/>
      <w:r>
        <w:rPr>
          <w:rFonts w:ascii="Arial" w:eastAsia="Arial" w:hAnsi="Arial" w:cs="Arial"/>
          <w:b/>
          <w:color w:val="000000"/>
          <w:sz w:val="28"/>
        </w:rPr>
        <w:t>Body</w:t>
      </w:r>
    </w:p>
    <w:p w14:paraId="64ECDD9C" w14:textId="628A7CCE" w:rsidR="005078F9" w:rsidRDefault="005078F9">
      <w:pPr>
        <w:spacing w:line="60" w:lineRule="exact"/>
      </w:pPr>
      <w:r>
        <w:rPr>
          <w:noProof/>
        </w:rPr>
        <mc:AlternateContent>
          <mc:Choice Requires="wps">
            <w:drawing>
              <wp:anchor distT="0" distB="0" distL="114300" distR="114300" simplePos="0" relativeHeight="251799552" behindDoc="0" locked="0" layoutInCell="1" allowOverlap="1" wp14:anchorId="0393A566" wp14:editId="2148023C">
                <wp:simplePos x="0" y="0"/>
                <wp:positionH relativeFrom="column">
                  <wp:posOffset>0</wp:posOffset>
                </wp:positionH>
                <wp:positionV relativeFrom="paragraph">
                  <wp:posOffset>25400</wp:posOffset>
                </wp:positionV>
                <wp:extent cx="6502400" cy="0"/>
                <wp:effectExtent l="15875" t="19050" r="15875" b="19050"/>
                <wp:wrapTopAndBottom/>
                <wp:docPr id="1310"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87010" id="Line 200"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I5IMMs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DFE980A" w14:textId="77777777" w:rsidR="005078F9" w:rsidRDefault="005078F9"/>
    <w:p w14:paraId="5B1BA6D3" w14:textId="77777777" w:rsidR="005078F9" w:rsidRDefault="005078F9">
      <w:pPr>
        <w:spacing w:before="200" w:line="260" w:lineRule="atLeast"/>
        <w:jc w:val="both"/>
      </w:pPr>
      <w:r>
        <w:rPr>
          <w:rFonts w:ascii="Arial" w:eastAsia="Arial" w:hAnsi="Arial" w:cs="Arial"/>
          <w:b/>
          <w:color w:val="000000"/>
          <w:sz w:val="20"/>
        </w:rPr>
        <w:t>Fürstenfeldbruck</w:t>
      </w:r>
      <w:r>
        <w:rPr>
          <w:rFonts w:ascii="Arial" w:eastAsia="Arial" w:hAnsi="Arial" w:cs="Arial"/>
          <w:color w:val="000000"/>
          <w:sz w:val="20"/>
        </w:rPr>
        <w:t xml:space="preserve"> - Der stellvertretende CSU-Landeschef Manfred Weber setzt sich für ein schlagkräftiges </w:t>
      </w:r>
      <w:r>
        <w:rPr>
          <w:rFonts w:ascii="Arial" w:eastAsia="Arial" w:hAnsi="Arial" w:cs="Arial"/>
          <w:b/>
          <w:i/>
          <w:color w:val="000000"/>
          <w:sz w:val="20"/>
          <w:u w:val="single"/>
        </w:rPr>
        <w:t>Europa</w:t>
      </w:r>
      <w:r>
        <w:rPr>
          <w:rFonts w:ascii="Arial" w:eastAsia="Arial" w:hAnsi="Arial" w:cs="Arial"/>
          <w:color w:val="000000"/>
          <w:sz w:val="20"/>
        </w:rPr>
        <w:t xml:space="preserve"> ein sowie für Verständigung und Frieden. In seiner Rede am Sonntagnachmittag beim Neujahrsempfang des Brucker Ortsverbandes wird der als besonnen geltende Politiker aber auch deutlich. So signalisiert der Fraktionschef der EVP im </w:t>
      </w:r>
      <w:r>
        <w:rPr>
          <w:rFonts w:ascii="Arial" w:eastAsia="Arial" w:hAnsi="Arial" w:cs="Arial"/>
          <w:b/>
          <w:i/>
          <w:color w:val="000000"/>
          <w:sz w:val="20"/>
          <w:u w:val="single"/>
        </w:rPr>
        <w:t>Europaparlament</w:t>
      </w:r>
      <w:r>
        <w:rPr>
          <w:rFonts w:ascii="Arial" w:eastAsia="Arial" w:hAnsi="Arial" w:cs="Arial"/>
          <w:color w:val="000000"/>
          <w:sz w:val="20"/>
        </w:rPr>
        <w:t xml:space="preserve"> in der Irankrise Verständnis für US-Präsident Donald Trump. Und Richtung Großbritannien sagt er: Wer der </w:t>
      </w:r>
      <w:r>
        <w:rPr>
          <w:rFonts w:ascii="Arial" w:eastAsia="Arial" w:hAnsi="Arial" w:cs="Arial"/>
          <w:b/>
          <w:i/>
          <w:color w:val="000000"/>
          <w:sz w:val="20"/>
          <w:u w:val="single"/>
        </w:rPr>
        <w:t>EU</w:t>
      </w:r>
      <w:r>
        <w:rPr>
          <w:rFonts w:ascii="Arial" w:eastAsia="Arial" w:hAnsi="Arial" w:cs="Arial"/>
          <w:color w:val="000000"/>
          <w:sz w:val="20"/>
        </w:rPr>
        <w:t xml:space="preserve"> den Rücken kehrt, der muss sich darauf einstellen, auf lieb gewonnene Vorteile zu verzichten.</w:t>
      </w:r>
    </w:p>
    <w:p w14:paraId="4EDBDBC5" w14:textId="77777777" w:rsidR="005078F9" w:rsidRDefault="005078F9">
      <w:pPr>
        <w:spacing w:before="200" w:line="260" w:lineRule="atLeast"/>
        <w:jc w:val="both"/>
      </w:pPr>
      <w:r>
        <w:rPr>
          <w:rFonts w:ascii="Arial" w:eastAsia="Arial" w:hAnsi="Arial" w:cs="Arial"/>
          <w:color w:val="000000"/>
          <w:sz w:val="20"/>
        </w:rPr>
        <w:t>  Vor der Tür der Polizeifachhochschule wird der 47-Jährige von ranghohen CSU-Vertretern aus dem Landkreis empfangen . Katrin Staffler und der frühere Minister Thomas Goppel präsentieren sich ebenso wie Landtagsabgeordneter Benjamin Miskowitsch, Brucks CSU-Chef Andreas Lohde und Oberbürgermeister Erich Raff mit dem prominenten Gast den Fotografen und einem BR-Fernsehteam. Ein bekanntes Gesicht fehlt: Landrat Thomas Karmasin, der eigentlich eine ,,Neujahrsadresse' mitbringen wollte, ist erkrankt.</w:t>
      </w:r>
    </w:p>
    <w:p w14:paraId="638AFCB7" w14:textId="77777777" w:rsidR="005078F9" w:rsidRDefault="005078F9">
      <w:pPr>
        <w:spacing w:before="200" w:line="260" w:lineRule="atLeast"/>
        <w:jc w:val="both"/>
      </w:pPr>
      <w:r>
        <w:rPr>
          <w:rFonts w:ascii="Arial" w:eastAsia="Arial" w:hAnsi="Arial" w:cs="Arial"/>
          <w:color w:val="000000"/>
          <w:sz w:val="20"/>
        </w:rPr>
        <w:t xml:space="preserve">  Es wird deutlich, dass Weber ein Zugpferd ist. Und dies, obwohl Frankreichs Präsident Emmanuel Macron sein Veto eingelegt hatte gegen die Berufung des Spitzenkandidaten der </w:t>
      </w:r>
      <w:r>
        <w:rPr>
          <w:rFonts w:ascii="Arial" w:eastAsia="Arial" w:hAnsi="Arial" w:cs="Arial"/>
          <w:b/>
          <w:i/>
          <w:color w:val="000000"/>
          <w:sz w:val="20"/>
          <w:u w:val="single"/>
        </w:rPr>
        <w:t>europäischen</w:t>
      </w:r>
      <w:r>
        <w:rPr>
          <w:rFonts w:ascii="Arial" w:eastAsia="Arial" w:hAnsi="Arial" w:cs="Arial"/>
          <w:color w:val="000000"/>
          <w:sz w:val="20"/>
        </w:rPr>
        <w:t xml:space="preserve"> Christdemokraten zum </w:t>
      </w:r>
      <w:r>
        <w:rPr>
          <w:rFonts w:ascii="Arial" w:eastAsia="Arial" w:hAnsi="Arial" w:cs="Arial"/>
          <w:b/>
          <w:i/>
          <w:color w:val="000000"/>
          <w:sz w:val="20"/>
          <w:u w:val="single"/>
        </w:rPr>
        <w:t>EU</w:t>
      </w:r>
      <w:r>
        <w:rPr>
          <w:rFonts w:ascii="Arial" w:eastAsia="Arial" w:hAnsi="Arial" w:cs="Arial"/>
          <w:color w:val="000000"/>
          <w:sz w:val="20"/>
        </w:rPr>
        <w:t>-Kommissionspräsidenten. Dass Weber auch klare Kante zeigen kann, hatte er in einer Rede Ende des Jahres deutlich gemacht, in der er mit Macron wegen des ,,Tiefschlags in die demokratische Magengrube' abrechnete.</w:t>
      </w:r>
    </w:p>
    <w:p w14:paraId="660DE4C0" w14:textId="77777777" w:rsidR="005078F9" w:rsidRDefault="005078F9">
      <w:pPr>
        <w:spacing w:before="200" w:line="260" w:lineRule="atLeast"/>
        <w:jc w:val="both"/>
      </w:pPr>
      <w:r>
        <w:rPr>
          <w:rFonts w:ascii="Arial" w:eastAsia="Arial" w:hAnsi="Arial" w:cs="Arial"/>
          <w:color w:val="000000"/>
          <w:sz w:val="20"/>
        </w:rPr>
        <w:t xml:space="preserve">  Die Schlappe hat den einstigen JU-Vorsitzenden also offenbar nicht nachhaltig beschädigt. Das sehen etwa 200 Besucher im überfüllten Barocksaal des Klosters so, darunter Alt-OB Sepp Kellerer, Stadt-, Kreis- und Bezirksräte, Vertreter von Brucker Fachbeiräten des Stadtrats sowie Repräsentanten aus Kirche und Wirtschaft. Mit dem Faschingsprinzenpaar Max II und Sonja I. ist sogar Blaues Blut vertreten. Bevor das Sextett des Posaunenchors der Erlöserkirche die </w:t>
      </w:r>
      <w:r>
        <w:rPr>
          <w:rFonts w:ascii="Arial" w:eastAsia="Arial" w:hAnsi="Arial" w:cs="Arial"/>
          <w:b/>
          <w:i/>
          <w:color w:val="000000"/>
          <w:sz w:val="20"/>
          <w:u w:val="single"/>
        </w:rPr>
        <w:t>Europahymne</w:t>
      </w:r>
      <w:r>
        <w:rPr>
          <w:rFonts w:ascii="Arial" w:eastAsia="Arial" w:hAnsi="Arial" w:cs="Arial"/>
          <w:color w:val="000000"/>
          <w:sz w:val="20"/>
        </w:rPr>
        <w:t xml:space="preserve"> anstimmt und es ans Buffet geht, wird Webers Rede mit langem Applaus gewürdigt.</w:t>
      </w:r>
    </w:p>
    <w:p w14:paraId="3E0D85A6" w14:textId="77777777" w:rsidR="005078F9" w:rsidRDefault="005078F9">
      <w:pPr>
        <w:spacing w:before="200" w:line="260" w:lineRule="atLeast"/>
        <w:jc w:val="both"/>
      </w:pPr>
      <w:r>
        <w:rPr>
          <w:rFonts w:ascii="Arial" w:eastAsia="Arial" w:hAnsi="Arial" w:cs="Arial"/>
          <w:color w:val="000000"/>
          <w:sz w:val="20"/>
        </w:rPr>
        <w:t xml:space="preserve">  Der </w:t>
      </w:r>
      <w:r>
        <w:rPr>
          <w:rFonts w:ascii="Arial" w:eastAsia="Arial" w:hAnsi="Arial" w:cs="Arial"/>
          <w:b/>
          <w:i/>
          <w:color w:val="000000"/>
          <w:sz w:val="20"/>
          <w:u w:val="single"/>
        </w:rPr>
        <w:t>Europapolitiker</w:t>
      </w:r>
      <w:r>
        <w:rPr>
          <w:rFonts w:ascii="Arial" w:eastAsia="Arial" w:hAnsi="Arial" w:cs="Arial"/>
          <w:color w:val="000000"/>
          <w:sz w:val="20"/>
        </w:rPr>
        <w:t xml:space="preserve"> beweist zuvor, dass er das Fishing for Compliments beherrscht. Er hat die Leute längst auf seiner Seite, wenn er sich bescheiden dafür bedankt, ,,dass ich kommen durfte', eine Lanze für den Diesel bricht, sich gegen ein Verbot des Urlaubsflugs nach Mallorca ausspricht oder sich beim Kampf gegen Kinderarbeit </w:t>
      </w:r>
      <w:r>
        <w:rPr>
          <w:rFonts w:ascii="Arial" w:eastAsia="Arial" w:hAnsi="Arial" w:cs="Arial"/>
          <w:color w:val="000000"/>
          <w:sz w:val="20"/>
        </w:rPr>
        <w:lastRenderedPageBreak/>
        <w:t>kompromisslos gibt. Weber wagt sich aber auch auf vermintes Gelände. Dann etwa, als es um die Politik Trumps in der aktuellen Nahostkrise geht. Man könne vom US-Präsidenten halten, was man wolle. Der getötete iranische General sei aber ein ,,Architekt des Terrornetzwerks' des Mullah-Regimes gewesen, das Menschen hinrichten lässt und Stellvertreterkriege etwa im Jemen führt. Ob dies reicht, um eine staatlich beauftragte Tötung zu rechtfertigen, darauf geht Weber nicht ein.</w:t>
      </w:r>
    </w:p>
    <w:p w14:paraId="27CCFA5D" w14:textId="77777777" w:rsidR="005078F9" w:rsidRDefault="005078F9">
      <w:pPr>
        <w:spacing w:before="200" w:line="260" w:lineRule="atLeast"/>
        <w:jc w:val="both"/>
      </w:pPr>
      <w:r>
        <w:rPr>
          <w:rFonts w:ascii="Arial" w:eastAsia="Arial" w:hAnsi="Arial" w:cs="Arial"/>
          <w:color w:val="000000"/>
          <w:sz w:val="20"/>
        </w:rPr>
        <w:t xml:space="preserve">  Insgesamt sei </w:t>
      </w:r>
      <w:r>
        <w:rPr>
          <w:rFonts w:ascii="Arial" w:eastAsia="Arial" w:hAnsi="Arial" w:cs="Arial"/>
          <w:b/>
          <w:i/>
          <w:color w:val="000000"/>
          <w:sz w:val="20"/>
          <w:u w:val="single"/>
        </w:rPr>
        <w:t>Europa</w:t>
      </w:r>
      <w:r>
        <w:rPr>
          <w:rFonts w:ascii="Arial" w:eastAsia="Arial" w:hAnsi="Arial" w:cs="Arial"/>
          <w:color w:val="000000"/>
          <w:sz w:val="20"/>
        </w:rPr>
        <w:t xml:space="preserve"> gut aufgestellt, und auch in Bayern könne man durchaus zufrieden sein - vor allem weil sich das vereinte </w:t>
      </w:r>
      <w:r>
        <w:rPr>
          <w:rFonts w:ascii="Arial" w:eastAsia="Arial" w:hAnsi="Arial" w:cs="Arial"/>
          <w:b/>
          <w:i/>
          <w:color w:val="000000"/>
          <w:sz w:val="20"/>
          <w:u w:val="single"/>
        </w:rPr>
        <w:t>Europa</w:t>
      </w:r>
      <w:r>
        <w:rPr>
          <w:rFonts w:ascii="Arial" w:eastAsia="Arial" w:hAnsi="Arial" w:cs="Arial"/>
          <w:color w:val="000000"/>
          <w:sz w:val="20"/>
        </w:rPr>
        <w:t xml:space="preserve"> seit dem Zweiten Weltkrieg zur ,,Friedensmacht' entwickelt habe. Man könne stolz sein auf Wohlstand, geringe Jugendarbeitslosigkeit, ärztliche Versorgung, Justiz sowie Polizei. Weber signalisiert gleichwohl, dass man sich nicht auf den Lorbeeren ausruhen darf - man müsse ,,anpacken, gestalten und das Gemeinwesen erhalten' - und China sowie den USA beispielsweise bei Datenschutz, Industrieförderung sowie Sicherheitspolitik paroli bieten. Weber plädiert für bilaterale Handelsabkommen und für die Abschaffung des Einstimmigkeitsprinzips in der </w:t>
      </w:r>
      <w:r>
        <w:rPr>
          <w:rFonts w:ascii="Arial" w:eastAsia="Arial" w:hAnsi="Arial" w:cs="Arial"/>
          <w:b/>
          <w:i/>
          <w:color w:val="000000"/>
          <w:sz w:val="20"/>
          <w:u w:val="single"/>
        </w:rPr>
        <w:t>EU</w:t>
      </w:r>
      <w:r>
        <w:rPr>
          <w:rFonts w:ascii="Arial" w:eastAsia="Arial" w:hAnsi="Arial" w:cs="Arial"/>
          <w:color w:val="000000"/>
          <w:sz w:val="20"/>
        </w:rPr>
        <w:t>-Außenpolitik. Er prophezeit, dass Großbritannien den Brexit möglicherweise noch bereuen könnte: ,,Wir sind keine Zwangsgemeinschaft. Aber nur Mitglieder genießen auch alle Vorteile.'</w:t>
      </w:r>
    </w:p>
    <w:p w14:paraId="7DAD7914" w14:textId="77777777" w:rsidR="005078F9" w:rsidRDefault="005078F9">
      <w:pPr>
        <w:spacing w:before="200" w:line="260" w:lineRule="atLeast"/>
        <w:jc w:val="both"/>
      </w:pPr>
      <w:r>
        <w:rPr>
          <w:rFonts w:ascii="Arial" w:eastAsia="Arial" w:hAnsi="Arial" w:cs="Arial"/>
          <w:color w:val="000000"/>
          <w:sz w:val="20"/>
        </w:rPr>
        <w:t xml:space="preserve">  Als Dank für seinen Auftritt erhält der ,,Kämpfer für ein starkes </w:t>
      </w:r>
      <w:r>
        <w:rPr>
          <w:rFonts w:ascii="Arial" w:eastAsia="Arial" w:hAnsi="Arial" w:cs="Arial"/>
          <w:b/>
          <w:i/>
          <w:color w:val="000000"/>
          <w:sz w:val="20"/>
          <w:u w:val="single"/>
        </w:rPr>
        <w:t>Europa</w:t>
      </w:r>
      <w:r>
        <w:rPr>
          <w:rFonts w:ascii="Arial" w:eastAsia="Arial" w:hAnsi="Arial" w:cs="Arial"/>
          <w:color w:val="000000"/>
          <w:sz w:val="20"/>
        </w:rPr>
        <w:t>' aus Händen des CSU-Ortschefs Lohde einen Bildband über das Kloster Fürstenfeld.</w:t>
      </w:r>
    </w:p>
    <w:p w14:paraId="030AF66C" w14:textId="77777777" w:rsidR="005078F9" w:rsidRDefault="005078F9">
      <w:pPr>
        <w:spacing w:before="240" w:line="260" w:lineRule="atLeast"/>
      </w:pPr>
      <w:r>
        <w:rPr>
          <w:rFonts w:ascii="Arial" w:eastAsia="Arial" w:hAnsi="Arial" w:cs="Arial"/>
          <w:b/>
          <w:color w:val="000000"/>
          <w:sz w:val="20"/>
        </w:rPr>
        <w:t xml:space="preserve">Der lange Friede sei eine der größten  Errungenschaften des vereinten </w:t>
      </w:r>
      <w:r>
        <w:rPr>
          <w:rFonts w:ascii="Arial" w:eastAsia="Arial" w:hAnsi="Arial" w:cs="Arial"/>
          <w:b/>
          <w:i/>
          <w:color w:val="000000"/>
          <w:sz w:val="20"/>
          <w:u w:val="single"/>
        </w:rPr>
        <w:t>Europas</w:t>
      </w:r>
    </w:p>
    <w:p w14:paraId="569C2DFA" w14:textId="77777777" w:rsidR="005078F9" w:rsidRDefault="005078F9">
      <w:pPr>
        <w:keepNext/>
        <w:spacing w:before="240" w:line="340" w:lineRule="atLeast"/>
      </w:pPr>
      <w:r>
        <w:br/>
      </w:r>
      <w:r>
        <w:rPr>
          <w:rFonts w:ascii="Arial" w:eastAsia="Arial" w:hAnsi="Arial" w:cs="Arial"/>
          <w:b/>
          <w:color w:val="000000"/>
          <w:sz w:val="28"/>
        </w:rPr>
        <w:t>Graphic</w:t>
      </w:r>
    </w:p>
    <w:p w14:paraId="409CB820" w14:textId="035F9BFA" w:rsidR="005078F9" w:rsidRDefault="005078F9">
      <w:pPr>
        <w:spacing w:line="60" w:lineRule="exact"/>
      </w:pPr>
      <w:r>
        <w:rPr>
          <w:noProof/>
        </w:rPr>
        <mc:AlternateContent>
          <mc:Choice Requires="wps">
            <w:drawing>
              <wp:anchor distT="0" distB="0" distL="114300" distR="114300" simplePos="0" relativeHeight="251843584" behindDoc="0" locked="0" layoutInCell="1" allowOverlap="1" wp14:anchorId="523CE8E2" wp14:editId="76CF2231">
                <wp:simplePos x="0" y="0"/>
                <wp:positionH relativeFrom="column">
                  <wp:posOffset>0</wp:posOffset>
                </wp:positionH>
                <wp:positionV relativeFrom="paragraph">
                  <wp:posOffset>25400</wp:posOffset>
                </wp:positionV>
                <wp:extent cx="6502400" cy="0"/>
                <wp:effectExtent l="15875" t="19050" r="15875" b="19050"/>
                <wp:wrapTopAndBottom/>
                <wp:docPr id="1309"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EF64E5" id="Line 243"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zHlC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50681C" w14:textId="77777777" w:rsidR="005078F9" w:rsidRDefault="005078F9">
      <w:pPr>
        <w:spacing w:before="120" w:line="260" w:lineRule="atLeast"/>
      </w:pPr>
      <w:r>
        <w:rPr>
          <w:rFonts w:ascii="Arial" w:eastAsia="Arial" w:hAnsi="Arial" w:cs="Arial"/>
          <w:color w:val="000000"/>
          <w:sz w:val="20"/>
        </w:rPr>
        <w:t xml:space="preserve"> </w:t>
      </w:r>
    </w:p>
    <w:p w14:paraId="42B6D4C3" w14:textId="77777777" w:rsidR="005078F9" w:rsidRDefault="005078F9">
      <w:pPr>
        <w:spacing w:before="200" w:line="260" w:lineRule="atLeast"/>
        <w:jc w:val="both"/>
      </w:pPr>
      <w:r>
        <w:rPr>
          <w:rFonts w:ascii="Arial" w:eastAsia="Arial" w:hAnsi="Arial" w:cs="Arial"/>
          <w:color w:val="000000"/>
          <w:sz w:val="20"/>
        </w:rPr>
        <w:t>Großer Bahnhof vor dem Barocksaal (von links): Landratsstellvertreterin Martina Drechsler, CSU-Ortschef Andreas Lohde, Ex-Minister Thomas Goppel, Manfred Weber, Landtagsabgeordneter Benjamin Miskowitsch, Bezirksrat Josef Loy, Brucks CSU-Vize Dieter Roiger, Bundestagsabgeordnete Katrin Staffler Foto: Günther Reger</w:t>
      </w:r>
    </w:p>
    <w:p w14:paraId="7B0D0777" w14:textId="77777777" w:rsidR="005078F9" w:rsidRDefault="005078F9">
      <w:pPr>
        <w:keepNext/>
        <w:spacing w:before="240" w:line="340" w:lineRule="atLeast"/>
      </w:pPr>
      <w:bookmarkStart w:id="107" w:name="Classification_34"/>
      <w:bookmarkEnd w:id="107"/>
      <w:r>
        <w:rPr>
          <w:rFonts w:ascii="Arial" w:eastAsia="Arial" w:hAnsi="Arial" w:cs="Arial"/>
          <w:b/>
          <w:color w:val="000000"/>
          <w:sz w:val="28"/>
        </w:rPr>
        <w:t>Classification</w:t>
      </w:r>
    </w:p>
    <w:p w14:paraId="3DE45D23" w14:textId="18CFE810" w:rsidR="005078F9" w:rsidRDefault="005078F9">
      <w:pPr>
        <w:spacing w:line="60" w:lineRule="exact"/>
      </w:pPr>
      <w:r>
        <w:rPr>
          <w:noProof/>
        </w:rPr>
        <mc:AlternateContent>
          <mc:Choice Requires="wps">
            <w:drawing>
              <wp:anchor distT="0" distB="0" distL="114300" distR="114300" simplePos="0" relativeHeight="251887616" behindDoc="0" locked="0" layoutInCell="1" allowOverlap="1" wp14:anchorId="05BF141A" wp14:editId="69F5E144">
                <wp:simplePos x="0" y="0"/>
                <wp:positionH relativeFrom="column">
                  <wp:posOffset>0</wp:posOffset>
                </wp:positionH>
                <wp:positionV relativeFrom="paragraph">
                  <wp:posOffset>25400</wp:posOffset>
                </wp:positionV>
                <wp:extent cx="6502400" cy="0"/>
                <wp:effectExtent l="15875" t="13335" r="15875" b="15240"/>
                <wp:wrapTopAndBottom/>
                <wp:docPr id="1308" name="Lin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2E3951" id="Line 286"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09zAEAAHoDAAAOAAAAZHJzL2Uyb0RvYy54bWysU12P0zAQfEfiP1h+p0kLVx1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KTs3teUlQNLKW20&#10;U2x2P8/2jD421LVy25AHFEf35DcofkbmcDWA61WR+XzyBJxmRPUbJB+ip0t241eU1AP7hMWrYxds&#10;piQX2LFEcrpFoo6JCfo4v6tnH2pKTlxrFTRXoA8xfVFoWd603JDqQgyHTUxZCDTXlnyPw0dtTEnc&#10;ODa2fHZ3prae5o+uL+CIRsvcmCEx9LuVCewA+f3UH9frT2VCqrxuC7h3shAPCuTnyz6BNuc9CTHu&#10;Ykz24uzqDuVpG66GUc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vW0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D5D9C2" w14:textId="77777777" w:rsidR="005078F9" w:rsidRDefault="005078F9">
      <w:pPr>
        <w:spacing w:line="120" w:lineRule="exact"/>
      </w:pPr>
    </w:p>
    <w:p w14:paraId="330FE3B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39F76E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7A0BE0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CA6EB0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POLITISCHE PARTEIEN (90%); STAATS- UND REGIERUNGSOBERHÄUPTER (89%); US-PRÄSIDENTEN (89%); BÜRGERMEISTER (78%); DEUTSCHE LANDTAGE (78%); GESETZGEBUNGSORGANE (78%); JUGENDLICHE (75%); FRANZÖSISCHE STAATSPRÄSIDENTEN (71%); TERRORISMUS (70%); STÄDTE (69%); KINDER (60%); TERRORORGANISATIONEN (60%); KINDERARBEIT (50%); ZWEITER WELTKRIEG (50%)</w:t>
      </w:r>
      <w:r>
        <w:br/>
      </w:r>
      <w:r>
        <w:br/>
      </w:r>
    </w:p>
    <w:p w14:paraId="7A937F99"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 </w:t>
      </w:r>
      <w:r>
        <w:rPr>
          <w:rFonts w:ascii="Arial" w:eastAsia="Arial" w:hAnsi="Arial" w:cs="Arial"/>
          <w:b/>
          <w:i/>
          <w:color w:val="000000"/>
          <w:sz w:val="20"/>
          <w:u w:val="single"/>
        </w:rPr>
        <w:t>EUROPEAN</w:t>
      </w:r>
      <w:r>
        <w:rPr>
          <w:rFonts w:ascii="Arial" w:eastAsia="Arial" w:hAnsi="Arial" w:cs="Arial"/>
          <w:color w:val="000000"/>
          <w:sz w:val="20"/>
        </w:rPr>
        <w:t xml:space="preserve"> PARLIAMENT (58%)</w:t>
      </w:r>
      <w:r>
        <w:br/>
      </w:r>
      <w:r>
        <w:br/>
      </w:r>
    </w:p>
    <w:p w14:paraId="07930DCA"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(92%)</w:t>
      </w:r>
      <w:r>
        <w:br/>
      </w:r>
      <w:r>
        <w:br/>
      </w:r>
    </w:p>
    <w:p w14:paraId="2F84C5F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BALEARISCHE INSELN (79%); BAYERN, DEUTSCHLAND (59%); </w:t>
      </w:r>
      <w:r>
        <w:rPr>
          <w:rFonts w:ascii="Arial" w:eastAsia="Arial" w:hAnsi="Arial" w:cs="Arial"/>
          <w:b/>
          <w:i/>
          <w:color w:val="000000"/>
          <w:sz w:val="20"/>
          <w:u w:val="single"/>
        </w:rPr>
        <w:t>EUROPA</w:t>
      </w:r>
      <w:r>
        <w:rPr>
          <w:rFonts w:ascii="Arial" w:eastAsia="Arial" w:hAnsi="Arial" w:cs="Arial"/>
          <w:color w:val="000000"/>
          <w:sz w:val="20"/>
        </w:rPr>
        <w:t xml:space="preserve"> (94%); NORDAMERIKA (92%); FRANKREICH (79%); JEMEN (79%); NAHER OSTEN (79%); VEREINIGTES KÖNIGREICH (73%); CHINA (58%); IRAN (58%)</w:t>
      </w:r>
      <w:r>
        <w:br/>
      </w:r>
      <w:r>
        <w:br/>
      </w:r>
    </w:p>
    <w:p w14:paraId="13AA73F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13, 2020</w:t>
      </w:r>
    </w:p>
    <w:p w14:paraId="0D2E794F" w14:textId="77777777" w:rsidR="005078F9" w:rsidRDefault="005078F9"/>
    <w:p w14:paraId="4AF08B3D" w14:textId="4255E3F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13216" behindDoc="0" locked="0" layoutInCell="1" allowOverlap="1" wp14:anchorId="0E72CF70" wp14:editId="0D81A9A5">
                <wp:simplePos x="0" y="0"/>
                <wp:positionH relativeFrom="column">
                  <wp:posOffset>0</wp:posOffset>
                </wp:positionH>
                <wp:positionV relativeFrom="paragraph">
                  <wp:posOffset>127000</wp:posOffset>
                </wp:positionV>
                <wp:extent cx="6502400" cy="0"/>
                <wp:effectExtent l="6350" t="10795" r="6350" b="8255"/>
                <wp:wrapNone/>
                <wp:docPr id="1307"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53092D" id="Line 311" o:spid="_x0000_s1026" style="position:absolute;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z/V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91A7E34" w14:textId="77777777" w:rsidR="005078F9" w:rsidRDefault="005078F9">
      <w:pPr>
        <w:sectPr w:rsidR="005078F9">
          <w:headerReference w:type="even" r:id="rId693"/>
          <w:headerReference w:type="default" r:id="rId694"/>
          <w:footerReference w:type="even" r:id="rId695"/>
          <w:footerReference w:type="default" r:id="rId696"/>
          <w:headerReference w:type="first" r:id="rId697"/>
          <w:footerReference w:type="first" r:id="rId698"/>
          <w:pgSz w:w="12240" w:h="15840"/>
          <w:pgMar w:top="840" w:right="1000" w:bottom="840" w:left="1000" w:header="400" w:footer="400" w:gutter="0"/>
          <w:cols w:space="720"/>
          <w:titlePg/>
        </w:sectPr>
      </w:pPr>
    </w:p>
    <w:p w14:paraId="5868389A" w14:textId="77777777" w:rsidR="005078F9" w:rsidRDefault="005078F9">
      <w:bookmarkStart w:id="108" w:name="Bookmark_37"/>
      <w:bookmarkEnd w:id="108"/>
    </w:p>
    <w:p w14:paraId="31505020" w14:textId="77777777" w:rsidR="005078F9" w:rsidRDefault="005078F9">
      <w:pPr>
        <w:spacing w:before="240" w:after="200" w:line="340" w:lineRule="atLeast"/>
        <w:jc w:val="center"/>
        <w:outlineLvl w:val="0"/>
        <w:rPr>
          <w:rFonts w:ascii="Arial" w:hAnsi="Arial" w:cs="Arial"/>
          <w:b/>
          <w:bCs/>
          <w:kern w:val="32"/>
          <w:sz w:val="32"/>
          <w:szCs w:val="32"/>
        </w:rPr>
      </w:pPr>
      <w:hyperlink r:id="rId699" w:history="1">
        <w:r>
          <w:rPr>
            <w:rFonts w:ascii="Arial" w:eastAsia="Arial" w:hAnsi="Arial" w:cs="Arial"/>
            <w:b/>
            <w:bCs/>
            <w:i/>
            <w:color w:val="0077CC"/>
            <w:kern w:val="32"/>
            <w:sz w:val="28"/>
            <w:szCs w:val="32"/>
            <w:u w:val="single"/>
            <w:shd w:val="clear" w:color="auto" w:fill="FFFFFF"/>
          </w:rPr>
          <w:t>Kompromiss nach drei Jahren; Protestanten und Katholiken bilden neue Regierung in Nordirland</w:t>
        </w:r>
      </w:hyperlink>
    </w:p>
    <w:p w14:paraId="711EAFD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14CD19A" w14:textId="77777777" w:rsidR="005078F9" w:rsidRDefault="005078F9">
      <w:pPr>
        <w:spacing w:before="120" w:line="260" w:lineRule="atLeast"/>
        <w:jc w:val="center"/>
      </w:pPr>
      <w:r>
        <w:rPr>
          <w:rFonts w:ascii="Arial" w:eastAsia="Arial" w:hAnsi="Arial" w:cs="Arial"/>
          <w:color w:val="000000"/>
          <w:sz w:val="20"/>
        </w:rPr>
        <w:t>Montag 13. Januar 2020</w:t>
      </w:r>
    </w:p>
    <w:p w14:paraId="3B11DC95" w14:textId="77777777" w:rsidR="005078F9" w:rsidRDefault="005078F9">
      <w:pPr>
        <w:spacing w:line="240" w:lineRule="atLeast"/>
        <w:jc w:val="both"/>
      </w:pPr>
    </w:p>
    <w:p w14:paraId="37481F97"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4F0A710" w14:textId="43C56D03" w:rsidR="005078F9" w:rsidRDefault="005078F9">
      <w:pPr>
        <w:spacing w:before="120" w:line="220" w:lineRule="atLeast"/>
      </w:pPr>
      <w:r>
        <w:br/>
      </w:r>
      <w:r>
        <w:rPr>
          <w:noProof/>
        </w:rPr>
        <w:drawing>
          <wp:inline distT="0" distB="0" distL="0" distR="0" wp14:anchorId="59FDE5BC" wp14:editId="4FCE98B6">
            <wp:extent cx="2857500" cy="374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F460E6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3DA2FCA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526 words</w:t>
      </w:r>
    </w:p>
    <w:p w14:paraId="30C362E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MÜHLAUER</w:t>
      </w:r>
    </w:p>
    <w:p w14:paraId="52B69974" w14:textId="77777777" w:rsidR="005078F9" w:rsidRDefault="005078F9">
      <w:pPr>
        <w:keepNext/>
        <w:spacing w:before="240" w:line="340" w:lineRule="atLeast"/>
      </w:pPr>
      <w:bookmarkStart w:id="109" w:name="Body_35"/>
      <w:bookmarkEnd w:id="109"/>
      <w:r>
        <w:rPr>
          <w:rFonts w:ascii="Arial" w:eastAsia="Arial" w:hAnsi="Arial" w:cs="Arial"/>
          <w:b/>
          <w:color w:val="000000"/>
          <w:sz w:val="28"/>
        </w:rPr>
        <w:t>Body</w:t>
      </w:r>
    </w:p>
    <w:p w14:paraId="4229C6F0" w14:textId="579BE012" w:rsidR="005078F9" w:rsidRDefault="005078F9">
      <w:pPr>
        <w:spacing w:line="60" w:lineRule="exact"/>
      </w:pPr>
      <w:r>
        <w:rPr>
          <w:noProof/>
        </w:rPr>
        <mc:AlternateContent>
          <mc:Choice Requires="wps">
            <w:drawing>
              <wp:anchor distT="0" distB="0" distL="114300" distR="114300" simplePos="0" relativeHeight="251800576" behindDoc="0" locked="0" layoutInCell="1" allowOverlap="1" wp14:anchorId="658CB2AF" wp14:editId="3368D40E">
                <wp:simplePos x="0" y="0"/>
                <wp:positionH relativeFrom="column">
                  <wp:posOffset>0</wp:posOffset>
                </wp:positionH>
                <wp:positionV relativeFrom="paragraph">
                  <wp:posOffset>25400</wp:posOffset>
                </wp:positionV>
                <wp:extent cx="6502400" cy="0"/>
                <wp:effectExtent l="15875" t="12700" r="15875" b="15875"/>
                <wp:wrapTopAndBottom/>
                <wp:docPr id="1306"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C02B8" id="Line 201"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tkbif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7C1D02F" w14:textId="77777777" w:rsidR="005078F9" w:rsidRDefault="005078F9"/>
    <w:p w14:paraId="415C8399" w14:textId="77777777" w:rsidR="005078F9" w:rsidRDefault="005078F9">
      <w:pPr>
        <w:spacing w:before="200" w:line="260" w:lineRule="atLeast"/>
        <w:jc w:val="both"/>
      </w:pPr>
      <w:r>
        <w:rPr>
          <w:rFonts w:ascii="Arial" w:eastAsia="Arial" w:hAnsi="Arial" w:cs="Arial"/>
          <w:b/>
          <w:color w:val="000000"/>
          <w:sz w:val="20"/>
        </w:rPr>
        <w:t>London</w:t>
      </w:r>
      <w:r>
        <w:rPr>
          <w:rFonts w:ascii="Arial" w:eastAsia="Arial" w:hAnsi="Arial" w:cs="Arial"/>
          <w:color w:val="000000"/>
          <w:sz w:val="20"/>
        </w:rPr>
        <w:t xml:space="preserve"> - Drei Jahre nach dem Zusammenbruch der Selbstverwaltung in Nordirland gibt es wieder eine gemeinsame Regierung aus Protestanten und Katholiken in Belfast. Bei einer außerordentlichen Sitzung des Regionalparlaments am Samstag wurde Arlene Foster von der protestantisch-loyalistischen DUP zur Regierungschefin der britischen Provinz ernannt. Als ihre de facto gleichberechtigte Stellvertreterin amtiert künftig Michelle O"Neill von der katholisch-republikanischen Partei Sinn Féin. ,,Wir haben viele Differenzen', sagte Foster. O"Neills Sicht auf die Vergangenheit könne nicht unterschiedlicher sein als die ihre, aber es sei nun an der Zeit, nach vorne zu schauen, erklärte Foster. O"Neill sprach von einem ,,entscheidenden Moment' für Nordirland.</w:t>
      </w:r>
    </w:p>
    <w:p w14:paraId="15316D56" w14:textId="77777777" w:rsidR="005078F9" w:rsidRDefault="005078F9">
      <w:pPr>
        <w:spacing w:before="200" w:line="260" w:lineRule="atLeast"/>
        <w:jc w:val="both"/>
      </w:pPr>
      <w:r>
        <w:rPr>
          <w:rFonts w:ascii="Arial" w:eastAsia="Arial" w:hAnsi="Arial" w:cs="Arial"/>
          <w:color w:val="000000"/>
          <w:sz w:val="20"/>
        </w:rPr>
        <w:t xml:space="preserve">  Auch in London und Dublin wurde der Schritt begrüßt. Der irische Ministerpräsident Leo Varadkar sprach von einem ,,historischen Tag' für Nordirland. Er kündigte zudem baldige Neuwahlen in der Republik Irland an. Der britische Premier Boris Johnson nannte die Nachricht aus Belfast ,,bedeutsam'; die nordirischen Parteien hätten Führungsstärke gezeigt. DUP und Sinn Féin hatten am Freitag einem Kompromissvorschlag zugestimmt, den die Regierungen in London und Dublin ausgearbeitet hatten. Demnach erhält die britische Provinz erhebliche finanzielle Unterstützungen. Die genaue Summe wurde zunächst nicht veröffentlicht. Der </w:t>
      </w:r>
      <w:r>
        <w:rPr>
          <w:rFonts w:ascii="Arial" w:eastAsia="Arial" w:hAnsi="Arial" w:cs="Arial"/>
          <w:i/>
          <w:color w:val="000000"/>
          <w:sz w:val="20"/>
        </w:rPr>
        <w:t>Financial Times</w:t>
      </w:r>
      <w:r>
        <w:rPr>
          <w:rFonts w:ascii="Arial" w:eastAsia="Arial" w:hAnsi="Arial" w:cs="Arial"/>
          <w:color w:val="000000"/>
          <w:sz w:val="20"/>
        </w:rPr>
        <w:t xml:space="preserve"> zufolge soll Nordirland 1,5 bis zwei Milliarden Pfund aus London bekommen. Die irische Regierung stellte der früheren Bürgerkriegsregion 110 Millionen </w:t>
      </w:r>
      <w:r>
        <w:rPr>
          <w:rFonts w:ascii="Arial" w:eastAsia="Arial" w:hAnsi="Arial" w:cs="Arial"/>
          <w:b/>
          <w:i/>
          <w:color w:val="000000"/>
          <w:sz w:val="20"/>
          <w:u w:val="single"/>
        </w:rPr>
        <w:t>Euro</w:t>
      </w:r>
      <w:r>
        <w:rPr>
          <w:rFonts w:ascii="Arial" w:eastAsia="Arial" w:hAnsi="Arial" w:cs="Arial"/>
          <w:color w:val="000000"/>
          <w:sz w:val="20"/>
        </w:rPr>
        <w:t xml:space="preserve"> für Infrastrukturprojekte in Aussicht. </w:t>
      </w:r>
    </w:p>
    <w:p w14:paraId="243C2D2C" w14:textId="77777777" w:rsidR="005078F9" w:rsidRDefault="005078F9">
      <w:pPr>
        <w:spacing w:before="200" w:line="260" w:lineRule="atLeast"/>
        <w:jc w:val="both"/>
      </w:pPr>
      <w:r>
        <w:rPr>
          <w:rFonts w:ascii="Arial" w:eastAsia="Arial" w:hAnsi="Arial" w:cs="Arial"/>
          <w:color w:val="000000"/>
          <w:sz w:val="20"/>
        </w:rPr>
        <w:t xml:space="preserve">  Hätten sich DUP und Sinn Féin bis zu diesem Montag nicht geeinigt, wäre es zu Neuwahlen in Nordirland gekommen. Beide Parteien hätten mit deutlichen Verlusten rechnen müssen, weil die Mehrheit der Bürger laut Umfragen kein Verständnis für das anhaltende Zerwürfnis zeigte. Bereits bei der britischen Parlamentswahl im Dezember hatten beide Parteien an Zustimmung eingebüßt. Hauptgrund war der jahrelange Stillstand in Belfast. Im Januar 2017 platzte die Regionalregierung wegen eines Streits um ein Förderprogramm über erneuerbare Energien. Streit gab es auch über die irisch-gälische Sprache, die Sinn Féin fördern will. Nun sollen Beauftragte für zweisprachige Straßenschilder sorgen und sicherstellen, dass etwa vor Gericht auch Gälisch gesprochen werden darf. </w:t>
      </w:r>
    </w:p>
    <w:p w14:paraId="339DBBEA" w14:textId="77777777" w:rsidR="005078F9" w:rsidRDefault="005078F9">
      <w:pPr>
        <w:spacing w:before="200" w:line="260" w:lineRule="atLeast"/>
        <w:jc w:val="both"/>
      </w:pPr>
      <w:r>
        <w:rPr>
          <w:rFonts w:ascii="Arial" w:eastAsia="Arial" w:hAnsi="Arial" w:cs="Arial"/>
          <w:color w:val="000000"/>
          <w:sz w:val="20"/>
        </w:rPr>
        <w:t xml:space="preserve">  Mit der neuen Regionalregierung in Belfast kann Nordirland nun auch mit einer Stimme in den anstehenden Brexit-Verhandlungen auftreten. Die Provinz soll nach dem britischen </w:t>
      </w:r>
      <w:r>
        <w:rPr>
          <w:rFonts w:ascii="Arial" w:eastAsia="Arial" w:hAnsi="Arial" w:cs="Arial"/>
          <w:b/>
          <w:i/>
          <w:color w:val="000000"/>
          <w:sz w:val="20"/>
          <w:u w:val="single"/>
        </w:rPr>
        <w:t>EU</w:t>
      </w:r>
      <w:r>
        <w:rPr>
          <w:rFonts w:ascii="Arial" w:eastAsia="Arial" w:hAnsi="Arial" w:cs="Arial"/>
          <w:color w:val="000000"/>
          <w:sz w:val="20"/>
        </w:rPr>
        <w:t xml:space="preserve">-Austritt am 31. Januar einen Sonderstatus erhalten. Da es zwischen dem zum Vereinigten Königreich gehörenden Nordirland und der Republik Irland keine Grenzkontrollen geben soll, muss die Provinz sich weiter an bestimmte </w:t>
      </w:r>
      <w:r>
        <w:rPr>
          <w:rFonts w:ascii="Arial" w:eastAsia="Arial" w:hAnsi="Arial" w:cs="Arial"/>
          <w:b/>
          <w:i/>
          <w:color w:val="000000"/>
          <w:sz w:val="20"/>
          <w:u w:val="single"/>
        </w:rPr>
        <w:t>EU</w:t>
      </w:r>
      <w:r>
        <w:rPr>
          <w:rFonts w:ascii="Arial" w:eastAsia="Arial" w:hAnsi="Arial" w:cs="Arial"/>
          <w:color w:val="000000"/>
          <w:sz w:val="20"/>
        </w:rPr>
        <w:t xml:space="preserve">-Regeln halten. Mit dem </w:t>
      </w:r>
      <w:r>
        <w:rPr>
          <w:rFonts w:ascii="Arial" w:eastAsia="Arial" w:hAnsi="Arial" w:cs="Arial"/>
          <w:color w:val="000000"/>
          <w:sz w:val="20"/>
        </w:rPr>
        <w:lastRenderedPageBreak/>
        <w:t xml:space="preserve">Brexit wuchsen zuletzt die Spannungen zwischen Protestanten und Katholiken, die erst 1998 im Zuge des Karfreitagsabkommens beruhigt werden konnten. Drei Jahrzehnte lang hatten sich zuvor militante Gruppen auf beiden Seiten sowie Polizei und Militär einen Bürgerkrieg mit Tausenden Toten geliefert. </w:t>
      </w:r>
    </w:p>
    <w:p w14:paraId="453ECC0F" w14:textId="77777777" w:rsidR="005078F9" w:rsidRDefault="005078F9">
      <w:pPr>
        <w:keepNext/>
        <w:spacing w:before="240" w:line="340" w:lineRule="atLeast"/>
      </w:pPr>
      <w:r>
        <w:br/>
      </w:r>
      <w:r>
        <w:rPr>
          <w:rFonts w:ascii="Arial" w:eastAsia="Arial" w:hAnsi="Arial" w:cs="Arial"/>
          <w:b/>
          <w:color w:val="000000"/>
          <w:sz w:val="28"/>
        </w:rPr>
        <w:t>Graphic</w:t>
      </w:r>
    </w:p>
    <w:p w14:paraId="1527434E" w14:textId="33F38A64" w:rsidR="005078F9" w:rsidRDefault="005078F9">
      <w:pPr>
        <w:spacing w:line="60" w:lineRule="exact"/>
      </w:pPr>
      <w:r>
        <w:rPr>
          <w:noProof/>
        </w:rPr>
        <mc:AlternateContent>
          <mc:Choice Requires="wps">
            <w:drawing>
              <wp:anchor distT="0" distB="0" distL="114300" distR="114300" simplePos="0" relativeHeight="251844608" behindDoc="0" locked="0" layoutInCell="1" allowOverlap="1" wp14:anchorId="61AFC9D9" wp14:editId="4D7C486E">
                <wp:simplePos x="0" y="0"/>
                <wp:positionH relativeFrom="column">
                  <wp:posOffset>0</wp:posOffset>
                </wp:positionH>
                <wp:positionV relativeFrom="paragraph">
                  <wp:posOffset>25400</wp:posOffset>
                </wp:positionV>
                <wp:extent cx="6502400" cy="0"/>
                <wp:effectExtent l="15875" t="15875" r="15875" b="12700"/>
                <wp:wrapTopAndBottom/>
                <wp:docPr id="1305"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E7E00" id="Line 244"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g0JzAEAAHoDAAAOAAAAZHJzL2Uyb0RvYy54bWysU12P0zAQfEfiP1h+p0lLe4K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e18vOHNgKaVH&#10;7RSbzefZntHHhrrWbhvygOLonvwjip+ROVwP4HpVZD6fPAGnGVH9BsmH6OmS3fgVJfXAPmHx6tgF&#10;mynJBXYskZxukahjYoI+3i3q2bym5MS1VkFzBfoQ0xeFluVNyw2pLsRweIwpC4Hm2pLvcfigjSmJ&#10;G8fGls8WZ2rraf7o+gKOaLTMjRkSQ79bm8AOkN9P/XG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4g0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E4DB160" w14:textId="77777777" w:rsidR="005078F9" w:rsidRDefault="005078F9">
      <w:pPr>
        <w:spacing w:before="120" w:line="260" w:lineRule="atLeast"/>
      </w:pPr>
      <w:r>
        <w:rPr>
          <w:rFonts w:ascii="Arial" w:eastAsia="Arial" w:hAnsi="Arial" w:cs="Arial"/>
          <w:color w:val="000000"/>
          <w:sz w:val="20"/>
        </w:rPr>
        <w:t xml:space="preserve"> </w:t>
      </w:r>
    </w:p>
    <w:p w14:paraId="259A5F88" w14:textId="77777777" w:rsidR="005078F9" w:rsidRDefault="005078F9">
      <w:pPr>
        <w:spacing w:before="200" w:line="260" w:lineRule="atLeast"/>
        <w:jc w:val="both"/>
      </w:pPr>
      <w:r>
        <w:rPr>
          <w:rFonts w:ascii="Arial" w:eastAsia="Arial" w:hAnsi="Arial" w:cs="Arial"/>
          <w:color w:val="000000"/>
          <w:sz w:val="20"/>
        </w:rPr>
        <w:t>Neuwahlen abgewendet: Das nordirische Parlamentsgebäude in Belfast. Foto: AFP</w:t>
      </w:r>
    </w:p>
    <w:p w14:paraId="2E4FABF7" w14:textId="77777777" w:rsidR="005078F9" w:rsidRDefault="005078F9">
      <w:pPr>
        <w:keepNext/>
        <w:spacing w:before="240" w:line="340" w:lineRule="atLeast"/>
      </w:pPr>
      <w:bookmarkStart w:id="110" w:name="Classification_35"/>
      <w:bookmarkEnd w:id="110"/>
      <w:r>
        <w:rPr>
          <w:rFonts w:ascii="Arial" w:eastAsia="Arial" w:hAnsi="Arial" w:cs="Arial"/>
          <w:b/>
          <w:color w:val="000000"/>
          <w:sz w:val="28"/>
        </w:rPr>
        <w:t>Classification</w:t>
      </w:r>
    </w:p>
    <w:p w14:paraId="4184E81D" w14:textId="100EC146" w:rsidR="005078F9" w:rsidRDefault="005078F9">
      <w:pPr>
        <w:spacing w:line="60" w:lineRule="exact"/>
      </w:pPr>
      <w:r>
        <w:rPr>
          <w:noProof/>
        </w:rPr>
        <mc:AlternateContent>
          <mc:Choice Requires="wps">
            <w:drawing>
              <wp:anchor distT="0" distB="0" distL="114300" distR="114300" simplePos="0" relativeHeight="251888640" behindDoc="0" locked="0" layoutInCell="1" allowOverlap="1" wp14:anchorId="2FDF87B6" wp14:editId="78E1F8B2">
                <wp:simplePos x="0" y="0"/>
                <wp:positionH relativeFrom="column">
                  <wp:posOffset>0</wp:posOffset>
                </wp:positionH>
                <wp:positionV relativeFrom="paragraph">
                  <wp:posOffset>25400</wp:posOffset>
                </wp:positionV>
                <wp:extent cx="6502400" cy="0"/>
                <wp:effectExtent l="15875" t="13335" r="15875" b="15240"/>
                <wp:wrapTopAndBottom/>
                <wp:docPr id="1304" name="Lin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CE814A" id="Line 287" o:spid="_x0000_s1026"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QYHBS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2C98205" w14:textId="77777777" w:rsidR="005078F9" w:rsidRDefault="005078F9">
      <w:pPr>
        <w:spacing w:line="120" w:lineRule="exact"/>
      </w:pPr>
    </w:p>
    <w:p w14:paraId="278DB95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30CB31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93F942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723A6B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(90%); POLITISCHE PARTEIEN (90%); STAATS- UND REGIERUNGSOBERHÄUPTER (90%); ÖFFENTLICHE POLITIK (90%); BREXIT (89%); </w:t>
      </w:r>
      <w:r>
        <w:rPr>
          <w:rFonts w:ascii="Arial" w:eastAsia="Arial" w:hAnsi="Arial" w:cs="Arial"/>
          <w:b/>
          <w:i/>
          <w:color w:val="000000"/>
          <w:sz w:val="20"/>
          <w:u w:val="single"/>
        </w:rPr>
        <w:t>EUROPÄISCHE UNION</w:t>
      </w:r>
      <w:r>
        <w:rPr>
          <w:rFonts w:ascii="Arial" w:eastAsia="Arial" w:hAnsi="Arial" w:cs="Arial"/>
          <w:color w:val="000000"/>
          <w:sz w:val="20"/>
        </w:rPr>
        <w:t xml:space="preserve"> (89%); KRIEG &amp; KRIEGERISCHE AUSEINANDERSETZUNG (89%); UMFRAGEN &amp; ERHEBUNGEN (89%); WAHLEN (89%); WÄHLER &amp; WAHLEN (89%); BÜRGERKRIEG (86%); BRITISCHE PREMIERMINISTER (78%); BRITISCHE UNTERHAUSWAHLEN (78%); BRITISCHES PARLAMENT (78%); GESETZGEBUNGSORGANE (78%); PREMIERMINISTER (78%); MEHRSPRACHIGKEIT (74%); STAATSGRENZEN (72%); GERICHTSPROZESSE (61%); SPRACHE (61%); </w:t>
      </w:r>
      <w:r>
        <w:rPr>
          <w:rFonts w:ascii="Arial" w:eastAsia="Arial" w:hAnsi="Arial" w:cs="Arial"/>
          <w:b/>
          <w:i/>
          <w:color w:val="000000"/>
          <w:sz w:val="20"/>
          <w:u w:val="single"/>
        </w:rPr>
        <w:t>EU</w:t>
      </w:r>
      <w:r>
        <w:rPr>
          <w:rFonts w:ascii="Arial" w:eastAsia="Arial" w:hAnsi="Arial" w:cs="Arial"/>
          <w:color w:val="000000"/>
          <w:sz w:val="20"/>
        </w:rPr>
        <w:t>-REGULIERUNG (60%)</w:t>
      </w:r>
      <w:r>
        <w:br/>
      </w:r>
      <w:r>
        <w:br/>
      </w:r>
    </w:p>
    <w:p w14:paraId="6DBF7F5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w:t>
      </w:r>
      <w:r>
        <w:br/>
      </w:r>
      <w:r>
        <w:br/>
      </w:r>
    </w:p>
    <w:p w14:paraId="668503A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BELFAST, NORDIRLAND (94%); DUBLIN, IRLAND (92%); LONDON, ENGLAND (91%); </w:t>
      </w:r>
      <w:r>
        <w:rPr>
          <w:rFonts w:ascii="Arial" w:eastAsia="Arial" w:hAnsi="Arial" w:cs="Arial"/>
          <w:b/>
          <w:i/>
          <w:color w:val="000000"/>
          <w:sz w:val="20"/>
          <w:u w:val="single"/>
        </w:rPr>
        <w:t>EUROPA</w:t>
      </w:r>
      <w:r>
        <w:rPr>
          <w:rFonts w:ascii="Arial" w:eastAsia="Arial" w:hAnsi="Arial" w:cs="Arial"/>
          <w:color w:val="000000"/>
          <w:sz w:val="20"/>
        </w:rPr>
        <w:t xml:space="preserve"> (94%);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NORDIRLAND (94%); VEREINIGTES KÖNIGREICH (92%)</w:t>
      </w:r>
      <w:r>
        <w:br/>
      </w:r>
      <w:r>
        <w:br/>
      </w:r>
    </w:p>
    <w:p w14:paraId="17EABA0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13, 2020</w:t>
      </w:r>
    </w:p>
    <w:p w14:paraId="22EF382C" w14:textId="77777777" w:rsidR="005078F9" w:rsidRDefault="005078F9"/>
    <w:p w14:paraId="4E4AA81B" w14:textId="54ACED3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14240" behindDoc="0" locked="0" layoutInCell="1" allowOverlap="1" wp14:anchorId="2D6630F4" wp14:editId="2457BAFB">
                <wp:simplePos x="0" y="0"/>
                <wp:positionH relativeFrom="column">
                  <wp:posOffset>0</wp:posOffset>
                </wp:positionH>
                <wp:positionV relativeFrom="paragraph">
                  <wp:posOffset>127000</wp:posOffset>
                </wp:positionV>
                <wp:extent cx="6502400" cy="0"/>
                <wp:effectExtent l="6350" t="8890" r="6350" b="10160"/>
                <wp:wrapNone/>
                <wp:docPr id="1303" name="Lin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FFAC3" id="Line 312"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1R76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11FEF86" w14:textId="77777777" w:rsidR="005078F9" w:rsidRDefault="005078F9">
      <w:pPr>
        <w:sectPr w:rsidR="005078F9">
          <w:headerReference w:type="even" r:id="rId700"/>
          <w:headerReference w:type="default" r:id="rId701"/>
          <w:footerReference w:type="even" r:id="rId702"/>
          <w:footerReference w:type="default" r:id="rId703"/>
          <w:headerReference w:type="first" r:id="rId704"/>
          <w:footerReference w:type="first" r:id="rId705"/>
          <w:pgSz w:w="12240" w:h="15840"/>
          <w:pgMar w:top="840" w:right="1000" w:bottom="840" w:left="1000" w:header="400" w:footer="400" w:gutter="0"/>
          <w:cols w:space="720"/>
          <w:titlePg/>
        </w:sectPr>
      </w:pPr>
    </w:p>
    <w:p w14:paraId="6134A7BE" w14:textId="77777777" w:rsidR="005078F9" w:rsidRDefault="005078F9">
      <w:bookmarkStart w:id="111" w:name="Bookmark_38"/>
      <w:bookmarkEnd w:id="111"/>
    </w:p>
    <w:p w14:paraId="3C14097A" w14:textId="77777777" w:rsidR="005078F9" w:rsidRDefault="005078F9">
      <w:pPr>
        <w:spacing w:before="240" w:after="200" w:line="340" w:lineRule="atLeast"/>
        <w:jc w:val="center"/>
        <w:outlineLvl w:val="0"/>
        <w:rPr>
          <w:rFonts w:ascii="Arial" w:hAnsi="Arial" w:cs="Arial"/>
          <w:b/>
          <w:bCs/>
          <w:kern w:val="32"/>
          <w:sz w:val="32"/>
          <w:szCs w:val="32"/>
        </w:rPr>
      </w:pPr>
      <w:hyperlink r:id="rId706" w:history="1">
        <w:r>
          <w:rPr>
            <w:rFonts w:ascii="Arial" w:eastAsia="Arial" w:hAnsi="Arial" w:cs="Arial"/>
            <w:b/>
            <w:bCs/>
            <w:i/>
            <w:color w:val="0077CC"/>
            <w:kern w:val="32"/>
            <w:sz w:val="28"/>
            <w:szCs w:val="32"/>
            <w:u w:val="single"/>
            <w:shd w:val="clear" w:color="auto" w:fill="FFFFFF"/>
          </w:rPr>
          <w:t xml:space="preserve">Neue Industriepolitik; Die </w:t>
        </w:r>
      </w:hyperlink>
      <w:hyperlink r:id="rId707" w:history="1">
        <w:r>
          <w:rPr>
            <w:rFonts w:ascii="Arial" w:eastAsia="Arial" w:hAnsi="Arial" w:cs="Arial"/>
            <w:b/>
            <w:bCs/>
            <w:i/>
            <w:color w:val="0077CC"/>
            <w:kern w:val="32"/>
            <w:sz w:val="28"/>
            <w:szCs w:val="32"/>
            <w:u w:val="single"/>
            <w:shd w:val="clear" w:color="auto" w:fill="FFFFFF"/>
          </w:rPr>
          <w:t>EU</w:t>
        </w:r>
      </w:hyperlink>
      <w:hyperlink r:id="rId708" w:history="1">
        <w:r>
          <w:rPr>
            <w:rFonts w:ascii="Arial" w:eastAsia="Arial" w:hAnsi="Arial" w:cs="Arial"/>
            <w:b/>
            <w:bCs/>
            <w:i/>
            <w:color w:val="0077CC"/>
            <w:kern w:val="32"/>
            <w:sz w:val="28"/>
            <w:szCs w:val="32"/>
            <w:u w:val="single"/>
            <w:shd w:val="clear" w:color="auto" w:fill="FFFFFF"/>
          </w:rPr>
          <w:t xml:space="preserve"> will </w:t>
        </w:r>
      </w:hyperlink>
      <w:hyperlink r:id="rId709" w:history="1">
        <w:r>
          <w:rPr>
            <w:rFonts w:ascii="Arial" w:eastAsia="Arial" w:hAnsi="Arial" w:cs="Arial"/>
            <w:b/>
            <w:bCs/>
            <w:i/>
            <w:color w:val="0077CC"/>
            <w:kern w:val="32"/>
            <w:sz w:val="28"/>
            <w:szCs w:val="32"/>
            <w:u w:val="single"/>
            <w:shd w:val="clear" w:color="auto" w:fill="FFFFFF"/>
          </w:rPr>
          <w:t>Europas</w:t>
        </w:r>
      </w:hyperlink>
      <w:hyperlink r:id="rId710" w:history="1">
        <w:r>
          <w:rPr>
            <w:rFonts w:ascii="Arial" w:eastAsia="Arial" w:hAnsi="Arial" w:cs="Arial"/>
            <w:b/>
            <w:bCs/>
            <w:i/>
            <w:color w:val="0077CC"/>
            <w:kern w:val="32"/>
            <w:sz w:val="28"/>
            <w:szCs w:val="32"/>
            <w:u w:val="single"/>
            <w:shd w:val="clear" w:color="auto" w:fill="FFFFFF"/>
          </w:rPr>
          <w:t xml:space="preserve"> Firmen besser für die Zukunft wappnen</w:t>
        </w:r>
      </w:hyperlink>
    </w:p>
    <w:p w14:paraId="67BC64E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1782572" w14:textId="77777777" w:rsidR="005078F9" w:rsidRDefault="005078F9">
      <w:pPr>
        <w:spacing w:before="120" w:line="260" w:lineRule="atLeast"/>
        <w:jc w:val="center"/>
      </w:pPr>
      <w:r>
        <w:rPr>
          <w:rFonts w:ascii="Arial" w:eastAsia="Arial" w:hAnsi="Arial" w:cs="Arial"/>
          <w:color w:val="000000"/>
          <w:sz w:val="20"/>
        </w:rPr>
        <w:t>Montag 27. Januar 2020</w:t>
      </w:r>
    </w:p>
    <w:p w14:paraId="39416859" w14:textId="77777777" w:rsidR="005078F9" w:rsidRDefault="005078F9">
      <w:pPr>
        <w:spacing w:line="240" w:lineRule="atLeast"/>
        <w:jc w:val="both"/>
      </w:pPr>
    </w:p>
    <w:p w14:paraId="1D4CE152"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96CC91A" w14:textId="2AC82279" w:rsidR="005078F9" w:rsidRDefault="005078F9">
      <w:pPr>
        <w:spacing w:before="120" w:line="220" w:lineRule="atLeast"/>
      </w:pPr>
      <w:r>
        <w:br/>
      </w:r>
      <w:r>
        <w:rPr>
          <w:noProof/>
        </w:rPr>
        <w:drawing>
          <wp:inline distT="0" distB="0" distL="0" distR="0" wp14:anchorId="7C6351BB" wp14:editId="4C927CBC">
            <wp:extent cx="2857500" cy="374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D6BBAC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20</w:t>
      </w:r>
    </w:p>
    <w:p w14:paraId="38E8E69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875 words</w:t>
      </w:r>
    </w:p>
    <w:p w14:paraId="59E4071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r>
        <w:br/>
      </w:r>
      <w:r>
        <w:br/>
      </w:r>
      <w:r>
        <w:rPr>
          <w:rFonts w:ascii="Arial" w:eastAsia="Arial" w:hAnsi="Arial" w:cs="Arial"/>
          <w:color w:val="000000"/>
          <w:sz w:val="20"/>
        </w:rPr>
        <w:t>bfi</w:t>
      </w:r>
    </w:p>
    <w:p w14:paraId="1BF04F47" w14:textId="77777777" w:rsidR="005078F9" w:rsidRDefault="005078F9">
      <w:pPr>
        <w:keepNext/>
        <w:spacing w:before="240" w:line="340" w:lineRule="atLeast"/>
      </w:pPr>
      <w:bookmarkStart w:id="112" w:name="Body_36"/>
      <w:bookmarkEnd w:id="112"/>
      <w:r>
        <w:rPr>
          <w:rFonts w:ascii="Arial" w:eastAsia="Arial" w:hAnsi="Arial" w:cs="Arial"/>
          <w:b/>
          <w:color w:val="000000"/>
          <w:sz w:val="28"/>
        </w:rPr>
        <w:t>Body</w:t>
      </w:r>
    </w:p>
    <w:p w14:paraId="6D1E156E" w14:textId="6E3A5C59" w:rsidR="005078F9" w:rsidRDefault="005078F9">
      <w:pPr>
        <w:spacing w:line="60" w:lineRule="exact"/>
      </w:pPr>
      <w:r>
        <w:rPr>
          <w:noProof/>
        </w:rPr>
        <mc:AlternateContent>
          <mc:Choice Requires="wps">
            <w:drawing>
              <wp:anchor distT="0" distB="0" distL="114300" distR="114300" simplePos="0" relativeHeight="251801600" behindDoc="0" locked="0" layoutInCell="1" allowOverlap="1" wp14:anchorId="4470C054" wp14:editId="74B566EC">
                <wp:simplePos x="0" y="0"/>
                <wp:positionH relativeFrom="column">
                  <wp:posOffset>0</wp:posOffset>
                </wp:positionH>
                <wp:positionV relativeFrom="paragraph">
                  <wp:posOffset>25400</wp:posOffset>
                </wp:positionV>
                <wp:extent cx="6502400" cy="0"/>
                <wp:effectExtent l="15875" t="19685" r="15875" b="18415"/>
                <wp:wrapTopAndBottom/>
                <wp:docPr id="1302" name="Lin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721CC" id="Line 20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YtT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6291778" w14:textId="77777777" w:rsidR="005078F9" w:rsidRDefault="005078F9"/>
    <w:p w14:paraId="61762FD5"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Weniger Hürden im gemeinsamen Binnenmarkt, bessere Regeln für die Nutzung von Daten, mehr Schutz vor unfairer Konkurrenz sowie besondere Unterstützung für Schlüsselbranchen: Mit diesem bunten Strauß an Initiativen will die </w:t>
      </w:r>
      <w:r>
        <w:rPr>
          <w:rFonts w:ascii="Arial" w:eastAsia="Arial" w:hAnsi="Arial" w:cs="Arial"/>
          <w:b/>
          <w:i/>
          <w:color w:val="000000"/>
          <w:sz w:val="20"/>
          <w:u w:val="single"/>
        </w:rPr>
        <w:t>EU</w:t>
      </w:r>
      <w:r>
        <w:rPr>
          <w:rFonts w:ascii="Arial" w:eastAsia="Arial" w:hAnsi="Arial" w:cs="Arial"/>
          <w:color w:val="000000"/>
          <w:sz w:val="20"/>
        </w:rPr>
        <w:t xml:space="preserve">-Kommission </w:t>
      </w:r>
      <w:r>
        <w:rPr>
          <w:rFonts w:ascii="Arial" w:eastAsia="Arial" w:hAnsi="Arial" w:cs="Arial"/>
          <w:b/>
          <w:i/>
          <w:color w:val="000000"/>
          <w:sz w:val="20"/>
          <w:u w:val="single"/>
        </w:rPr>
        <w:t>Europas</w:t>
      </w:r>
      <w:r>
        <w:rPr>
          <w:rFonts w:ascii="Arial" w:eastAsia="Arial" w:hAnsi="Arial" w:cs="Arial"/>
          <w:color w:val="000000"/>
          <w:sz w:val="20"/>
        </w:rPr>
        <w:t xml:space="preserve"> Industrie stärken. Anfang März wird die Brüsseler Behörde ihre Industriestrategie vorstellen; der </w:t>
      </w:r>
      <w:r>
        <w:rPr>
          <w:rFonts w:ascii="Arial" w:eastAsia="Arial" w:hAnsi="Arial" w:cs="Arial"/>
          <w:i/>
          <w:color w:val="000000"/>
          <w:sz w:val="20"/>
        </w:rPr>
        <w:t xml:space="preserve">Süddeutschen Zeitung </w:t>
      </w:r>
      <w:r>
        <w:rPr>
          <w:rFonts w:ascii="Arial" w:eastAsia="Arial" w:hAnsi="Arial" w:cs="Arial"/>
          <w:color w:val="000000"/>
          <w:sz w:val="20"/>
        </w:rPr>
        <w:t>liegen bereits Auszüge eines Entwurfs vor.</w:t>
      </w:r>
    </w:p>
    <w:p w14:paraId="0E15E509" w14:textId="77777777" w:rsidR="005078F9" w:rsidRDefault="005078F9">
      <w:pPr>
        <w:spacing w:before="200" w:line="260" w:lineRule="atLeast"/>
        <w:jc w:val="both"/>
      </w:pPr>
      <w:r>
        <w:rPr>
          <w:rFonts w:ascii="Arial" w:eastAsia="Arial" w:hAnsi="Arial" w:cs="Arial"/>
          <w:color w:val="000000"/>
          <w:sz w:val="20"/>
        </w:rPr>
        <w:t xml:space="preserve">  Es handelt sich um eine Auftragsarbeit - die Staats- und Regierungschefs der Mitgliedstaaten wiesen die Kommission im vergangenen März an, einen Plan für mehr Wettbewerbsfähigkeit zu entwickeln. Schon einen Monat zuvor hatten sich die Regierungen von Deutschland und Frankreich in einem gemeinsamen Positionspapier für eine neue </w:t>
      </w:r>
      <w:r>
        <w:rPr>
          <w:rFonts w:ascii="Arial" w:eastAsia="Arial" w:hAnsi="Arial" w:cs="Arial"/>
          <w:b/>
          <w:i/>
          <w:color w:val="000000"/>
          <w:sz w:val="20"/>
          <w:u w:val="single"/>
        </w:rPr>
        <w:t>EU</w:t>
      </w:r>
      <w:r>
        <w:rPr>
          <w:rFonts w:ascii="Arial" w:eastAsia="Arial" w:hAnsi="Arial" w:cs="Arial"/>
          <w:color w:val="000000"/>
          <w:sz w:val="20"/>
        </w:rPr>
        <w:t xml:space="preserve">-Industriepolitik ausgesprochen. Auch das </w:t>
      </w:r>
      <w:r>
        <w:rPr>
          <w:rFonts w:ascii="Arial" w:eastAsia="Arial" w:hAnsi="Arial" w:cs="Arial"/>
          <w:b/>
          <w:i/>
          <w:color w:val="000000"/>
          <w:sz w:val="20"/>
          <w:u w:val="single"/>
        </w:rPr>
        <w:t>Europaparlament</w:t>
      </w:r>
      <w:r>
        <w:rPr>
          <w:rFonts w:ascii="Arial" w:eastAsia="Arial" w:hAnsi="Arial" w:cs="Arial"/>
          <w:color w:val="000000"/>
          <w:sz w:val="20"/>
        </w:rPr>
        <w:t xml:space="preserve"> hegt ehrgeizige Forderungen: ,,Wir erwarten eine strategische Aufrüstung </w:t>
      </w:r>
      <w:r>
        <w:rPr>
          <w:rFonts w:ascii="Arial" w:eastAsia="Arial" w:hAnsi="Arial" w:cs="Arial"/>
          <w:b/>
          <w:i/>
          <w:color w:val="000000"/>
          <w:sz w:val="20"/>
          <w:u w:val="single"/>
        </w:rPr>
        <w:t>Europas</w:t>
      </w:r>
      <w:r>
        <w:rPr>
          <w:rFonts w:ascii="Arial" w:eastAsia="Arial" w:hAnsi="Arial" w:cs="Arial"/>
          <w:color w:val="000000"/>
          <w:sz w:val="20"/>
        </w:rPr>
        <w:t>', sagt der Abgeordnete Markus Pieper, der für die CDU im Industrieausschuss sitzt. Ein Sprecher der Kommission wollte keine Stellung beziehen zu dem Entwurf.</w:t>
      </w:r>
    </w:p>
    <w:p w14:paraId="790037E6" w14:textId="77777777" w:rsidR="005078F9" w:rsidRDefault="005078F9">
      <w:pPr>
        <w:spacing w:before="200" w:line="260" w:lineRule="atLeast"/>
        <w:jc w:val="both"/>
      </w:pPr>
      <w:r>
        <w:rPr>
          <w:rFonts w:ascii="Arial" w:eastAsia="Arial" w:hAnsi="Arial" w:cs="Arial"/>
          <w:color w:val="000000"/>
          <w:sz w:val="20"/>
        </w:rPr>
        <w:t xml:space="preserve">  Das Papier beschreibt die Herausforderungen für die Firmen: weltweit stärkere Konkurrenz, der digitale Wandel, Klimaschutz. Aufgabe der Politik sei es unter anderem, den ,,sicheren Zugang zu Rohstoffen' und zu bezahlbarer grüner Energie zu gewährleisten, heißt es da. Zudem brauche die </w:t>
      </w:r>
      <w:r>
        <w:rPr>
          <w:rFonts w:ascii="Arial" w:eastAsia="Arial" w:hAnsi="Arial" w:cs="Arial"/>
          <w:b/>
          <w:i/>
          <w:color w:val="000000"/>
          <w:sz w:val="20"/>
          <w:u w:val="single"/>
        </w:rPr>
        <w:t>EU</w:t>
      </w:r>
      <w:r>
        <w:rPr>
          <w:rFonts w:ascii="Arial" w:eastAsia="Arial" w:hAnsi="Arial" w:cs="Arial"/>
          <w:color w:val="000000"/>
          <w:sz w:val="20"/>
        </w:rPr>
        <w:t xml:space="preserve"> ,,technologische Souveränität' in Schlüsselbereichen wie Internetsicherheit oder der Mobilfunktechnik 5G. </w:t>
      </w:r>
    </w:p>
    <w:p w14:paraId="186D6426" w14:textId="77777777" w:rsidR="005078F9" w:rsidRDefault="005078F9">
      <w:pPr>
        <w:spacing w:before="200" w:line="260" w:lineRule="atLeast"/>
        <w:jc w:val="both"/>
      </w:pPr>
      <w:r>
        <w:rPr>
          <w:rFonts w:ascii="Arial" w:eastAsia="Arial" w:hAnsi="Arial" w:cs="Arial"/>
          <w:color w:val="000000"/>
          <w:sz w:val="20"/>
        </w:rPr>
        <w:t xml:space="preserve">  Die Kommission listet Branchen und Themen auf, die sie und die Mitgliedstaaten wegen ihrer überragenden Bedeutung gezielt fördern sollten: zum Beispiel die Raumfahrt-, Rüstungs- und Pharmaindustrie oder die Bereiche künstliche Intelligenz und umweltfreundlicher Verkehr. In erster Linie widmet sich das Strategiepapier aber der Frage, wie der Standort allgemein wettbewerbsfähiger werden kann. </w:t>
      </w:r>
    </w:p>
    <w:p w14:paraId="37A7C75E" w14:textId="77777777" w:rsidR="005078F9" w:rsidRDefault="005078F9">
      <w:pPr>
        <w:spacing w:before="200" w:line="260" w:lineRule="atLeast"/>
        <w:jc w:val="both"/>
      </w:pPr>
      <w:r>
        <w:rPr>
          <w:rFonts w:ascii="Arial" w:eastAsia="Arial" w:hAnsi="Arial" w:cs="Arial"/>
          <w:color w:val="000000"/>
          <w:sz w:val="20"/>
        </w:rPr>
        <w:t xml:space="preserve">  Die Behörde klagt etwa, dass Unternehmen trotz des gemeinsamen Binnenmarkts der </w:t>
      </w:r>
      <w:r>
        <w:rPr>
          <w:rFonts w:ascii="Arial" w:eastAsia="Arial" w:hAnsi="Arial" w:cs="Arial"/>
          <w:b/>
          <w:i/>
          <w:color w:val="000000"/>
          <w:sz w:val="20"/>
          <w:u w:val="single"/>
        </w:rPr>
        <w:t>EU</w:t>
      </w:r>
      <w:r>
        <w:rPr>
          <w:rFonts w:ascii="Arial" w:eastAsia="Arial" w:hAnsi="Arial" w:cs="Arial"/>
          <w:color w:val="000000"/>
          <w:sz w:val="20"/>
        </w:rPr>
        <w:t xml:space="preserve"> immer noch auf Hürden stoßen, wenn sie im </w:t>
      </w:r>
      <w:r>
        <w:rPr>
          <w:rFonts w:ascii="Arial" w:eastAsia="Arial" w:hAnsi="Arial" w:cs="Arial"/>
          <w:b/>
          <w:i/>
          <w:color w:val="000000"/>
          <w:sz w:val="20"/>
          <w:u w:val="single"/>
        </w:rPr>
        <w:t>europäischen</w:t>
      </w:r>
      <w:r>
        <w:rPr>
          <w:rFonts w:ascii="Arial" w:eastAsia="Arial" w:hAnsi="Arial" w:cs="Arial"/>
          <w:color w:val="000000"/>
          <w:sz w:val="20"/>
        </w:rPr>
        <w:t xml:space="preserve"> Ausland tätig werden - vor allem im wachsenden Dienstleistungssektor. Zusammen mit der Industriestrategie wird die Kommission daher einen Aktionsplan für den Binnenmarkt vorlegen. Zudem seien neue </w:t>
      </w:r>
      <w:r>
        <w:rPr>
          <w:rFonts w:ascii="Arial" w:eastAsia="Arial" w:hAnsi="Arial" w:cs="Arial"/>
          <w:b/>
          <w:i/>
          <w:color w:val="000000"/>
          <w:sz w:val="20"/>
          <w:u w:val="single"/>
        </w:rPr>
        <w:t>EU</w:t>
      </w:r>
      <w:r>
        <w:rPr>
          <w:rFonts w:ascii="Arial" w:eastAsia="Arial" w:hAnsi="Arial" w:cs="Arial"/>
          <w:color w:val="000000"/>
          <w:sz w:val="20"/>
        </w:rPr>
        <w:t>-Gesetze notwendig, um auf die Digitalisierung zu reagieren und es Firmen zu erleichtern, ihre Datenschätze zu heben, heißt es.</w:t>
      </w:r>
    </w:p>
    <w:p w14:paraId="3A983884" w14:textId="77777777" w:rsidR="005078F9" w:rsidRDefault="005078F9">
      <w:pPr>
        <w:spacing w:before="200" w:line="260" w:lineRule="atLeast"/>
        <w:jc w:val="both"/>
      </w:pPr>
      <w:r>
        <w:rPr>
          <w:rFonts w:ascii="Arial" w:eastAsia="Arial" w:hAnsi="Arial" w:cs="Arial"/>
          <w:color w:val="000000"/>
          <w:sz w:val="20"/>
        </w:rPr>
        <w:lastRenderedPageBreak/>
        <w:t xml:space="preserve">  Die Kommission will die Industrie auch besser vor unfairer Konkurrenz schützen. So prüft die für Wettbewerb und Digitales zuständige Kommissions-Vizepräsidentin Margrethe Vestager, ob schärfere Regeln für Staatskonzerne - zum Beispiel aus China - nötig sind, die in </w:t>
      </w:r>
      <w:r>
        <w:rPr>
          <w:rFonts w:ascii="Arial" w:eastAsia="Arial" w:hAnsi="Arial" w:cs="Arial"/>
          <w:b/>
          <w:i/>
          <w:color w:val="000000"/>
          <w:sz w:val="20"/>
          <w:u w:val="single"/>
        </w:rPr>
        <w:t>Europa</w:t>
      </w:r>
      <w:r>
        <w:rPr>
          <w:rFonts w:ascii="Arial" w:eastAsia="Arial" w:hAnsi="Arial" w:cs="Arial"/>
          <w:color w:val="000000"/>
          <w:sz w:val="20"/>
        </w:rPr>
        <w:t xml:space="preserve"> Firmen zu überhöhten Preisen kaufen oder Aufträge mit Billigstangeboten ergattern können, weil sie die finanzielle Rückendeckung ihrer Regierung haben. Zugleich missfällt der Kommission, dass Länder wie China </w:t>
      </w:r>
      <w:r>
        <w:rPr>
          <w:rFonts w:ascii="Arial" w:eastAsia="Arial" w:hAnsi="Arial" w:cs="Arial"/>
          <w:b/>
          <w:i/>
          <w:color w:val="000000"/>
          <w:sz w:val="20"/>
          <w:u w:val="single"/>
        </w:rPr>
        <w:t>europäische</w:t>
      </w:r>
      <w:r>
        <w:rPr>
          <w:rFonts w:ascii="Arial" w:eastAsia="Arial" w:hAnsi="Arial" w:cs="Arial"/>
          <w:color w:val="000000"/>
          <w:sz w:val="20"/>
        </w:rPr>
        <w:t xml:space="preserve"> Betriebe bei Ausschreibungen benachteiligen. Die Behörde schlägt vor, im Gegenzug chinesische Konzerne bei </w:t>
      </w:r>
      <w:r>
        <w:rPr>
          <w:rFonts w:ascii="Arial" w:eastAsia="Arial" w:hAnsi="Arial" w:cs="Arial"/>
          <w:b/>
          <w:i/>
          <w:color w:val="000000"/>
          <w:sz w:val="20"/>
          <w:u w:val="single"/>
        </w:rPr>
        <w:t>EU</w:t>
      </w:r>
      <w:r>
        <w:rPr>
          <w:rFonts w:ascii="Arial" w:eastAsia="Arial" w:hAnsi="Arial" w:cs="Arial"/>
          <w:color w:val="000000"/>
          <w:sz w:val="20"/>
        </w:rPr>
        <w:t xml:space="preserve">-Ausschreibungen zu diskriminieren, wenn sich die Praxis nicht ändert. </w:t>
      </w:r>
    </w:p>
    <w:p w14:paraId="7CBCF1D9" w14:textId="77777777" w:rsidR="005078F9" w:rsidRDefault="005078F9">
      <w:pPr>
        <w:spacing w:before="200" w:line="260" w:lineRule="atLeast"/>
        <w:jc w:val="both"/>
      </w:pPr>
      <w:r>
        <w:rPr>
          <w:rFonts w:ascii="Arial" w:eastAsia="Arial" w:hAnsi="Arial" w:cs="Arial"/>
          <w:color w:val="000000"/>
          <w:sz w:val="20"/>
        </w:rPr>
        <w:t xml:space="preserve">  Vestager lässt außerdem untersuchen, ob die Wettbewerbsregeln generell aktualisiert werden müssen, um Entwicklungen auf den Weltmärkten und die Digitalisierung abzubilden. Es müsse sichergestellt sein, dass die Regeln ,,zweckmäßig sind und zu einer starken </w:t>
      </w:r>
      <w:r>
        <w:rPr>
          <w:rFonts w:ascii="Arial" w:eastAsia="Arial" w:hAnsi="Arial" w:cs="Arial"/>
          <w:b/>
          <w:i/>
          <w:color w:val="000000"/>
          <w:sz w:val="20"/>
          <w:u w:val="single"/>
        </w:rPr>
        <w:t>europäischen</w:t>
      </w:r>
      <w:r>
        <w:rPr>
          <w:rFonts w:ascii="Arial" w:eastAsia="Arial" w:hAnsi="Arial" w:cs="Arial"/>
          <w:color w:val="000000"/>
          <w:sz w:val="20"/>
        </w:rPr>
        <w:t xml:space="preserve"> Industrie zuhause und in der Welt beitragen', heißt es im Strategiepapier. Besonders die deutsche und französische Regierung werden hier gespannt auf die Ergebnisse warten. Vor einem Jahr untersagte Vestager die Fusion der Bahnsparten von Siemens und Alstom, weil der zusammengeschlossene Anbieter zu mächtig gewesen wäre. Die beiden Regierungen klagten, die Kommission berücksichtige nicht ausreichend die Konkurrenz durch chinesische Rivalen. </w:t>
      </w:r>
    </w:p>
    <w:p w14:paraId="77970020" w14:textId="77777777" w:rsidR="005078F9" w:rsidRDefault="005078F9">
      <w:pPr>
        <w:spacing w:before="200" w:line="260" w:lineRule="atLeast"/>
        <w:jc w:val="both"/>
      </w:pPr>
      <w:r>
        <w:rPr>
          <w:rFonts w:ascii="Arial" w:eastAsia="Arial" w:hAnsi="Arial" w:cs="Arial"/>
          <w:color w:val="000000"/>
          <w:sz w:val="20"/>
        </w:rPr>
        <w:t xml:space="preserve">  Berlin und Paris warben dafür, die Bildung </w:t>
      </w:r>
      <w:r>
        <w:rPr>
          <w:rFonts w:ascii="Arial" w:eastAsia="Arial" w:hAnsi="Arial" w:cs="Arial"/>
          <w:b/>
          <w:i/>
          <w:color w:val="000000"/>
          <w:sz w:val="20"/>
          <w:u w:val="single"/>
        </w:rPr>
        <w:t>europäischer</w:t>
      </w:r>
      <w:r>
        <w:rPr>
          <w:rFonts w:ascii="Arial" w:eastAsia="Arial" w:hAnsi="Arial" w:cs="Arial"/>
          <w:color w:val="000000"/>
          <w:sz w:val="20"/>
        </w:rPr>
        <w:t xml:space="preserve"> Champions zu vereinfachen. In einem Gespräch mit der SZ betonte Vestager aber, dass die Kommission bereits eine ganze Reihe von Fusionen genehmigt habe, die zu </w:t>
      </w:r>
      <w:r>
        <w:rPr>
          <w:rFonts w:ascii="Arial" w:eastAsia="Arial" w:hAnsi="Arial" w:cs="Arial"/>
          <w:b/>
          <w:i/>
          <w:color w:val="000000"/>
          <w:sz w:val="20"/>
          <w:u w:val="single"/>
        </w:rPr>
        <w:t>europäischen</w:t>
      </w:r>
      <w:r>
        <w:rPr>
          <w:rFonts w:ascii="Arial" w:eastAsia="Arial" w:hAnsi="Arial" w:cs="Arial"/>
          <w:color w:val="000000"/>
          <w:sz w:val="20"/>
        </w:rPr>
        <w:t xml:space="preserve"> Champions geführt hätten. Doch in diesen Fällen hätten die Übernahmen eben nicht die Auswahl für die Kunden zu sehr eingeschränkt - anders als bei Alstom/Siemens. Solange es genug Konkurrenz gebe und ,,man immer noch herausgefordert wird, kann man ein </w:t>
      </w:r>
      <w:r>
        <w:rPr>
          <w:rFonts w:ascii="Arial" w:eastAsia="Arial" w:hAnsi="Arial" w:cs="Arial"/>
          <w:b/>
          <w:i/>
          <w:color w:val="000000"/>
          <w:sz w:val="20"/>
          <w:u w:val="single"/>
        </w:rPr>
        <w:t>europäischer</w:t>
      </w:r>
      <w:r>
        <w:rPr>
          <w:rFonts w:ascii="Arial" w:eastAsia="Arial" w:hAnsi="Arial" w:cs="Arial"/>
          <w:color w:val="000000"/>
          <w:sz w:val="20"/>
        </w:rPr>
        <w:t xml:space="preserve"> und ein globaler Champion sein', sagte Vestager. </w:t>
      </w:r>
    </w:p>
    <w:p w14:paraId="76ECB3D9" w14:textId="77777777" w:rsidR="005078F9" w:rsidRDefault="005078F9">
      <w:pPr>
        <w:spacing w:before="240" w:line="260" w:lineRule="atLeast"/>
      </w:pPr>
      <w:r>
        <w:rPr>
          <w:rFonts w:ascii="Arial" w:eastAsia="Arial" w:hAnsi="Arial" w:cs="Arial"/>
          <w:b/>
          <w:color w:val="000000"/>
          <w:sz w:val="20"/>
        </w:rPr>
        <w:t>Besondere Förderung  verdienen die Branchen Pharma, Rüstung und Raumfahrt</w:t>
      </w:r>
    </w:p>
    <w:p w14:paraId="71BC7F25" w14:textId="77777777" w:rsidR="005078F9" w:rsidRDefault="005078F9">
      <w:pPr>
        <w:spacing w:before="240" w:line="260" w:lineRule="atLeast"/>
      </w:pPr>
      <w:r>
        <w:rPr>
          <w:rFonts w:ascii="Arial" w:eastAsia="Arial" w:hAnsi="Arial" w:cs="Arial"/>
          <w:b/>
          <w:color w:val="000000"/>
          <w:sz w:val="20"/>
        </w:rPr>
        <w:t>Gipfel zum Geld</w:t>
      </w:r>
    </w:p>
    <w:p w14:paraId="67669D42" w14:textId="77777777" w:rsidR="005078F9" w:rsidRDefault="005078F9">
      <w:pPr>
        <w:spacing w:before="200" w:line="260" w:lineRule="atLeast"/>
        <w:jc w:val="both"/>
      </w:pPr>
      <w:r>
        <w:rPr>
          <w:rFonts w:ascii="Arial" w:eastAsia="Arial" w:hAnsi="Arial" w:cs="Arial"/>
          <w:color w:val="000000"/>
          <w:sz w:val="20"/>
        </w:rPr>
        <w:t xml:space="preserve">Die Staats- und Regierungschefs der </w:t>
      </w:r>
      <w:r>
        <w:rPr>
          <w:rFonts w:ascii="Arial" w:eastAsia="Arial" w:hAnsi="Arial" w:cs="Arial"/>
          <w:b/>
          <w:i/>
          <w:color w:val="000000"/>
          <w:sz w:val="20"/>
          <w:u w:val="single"/>
        </w:rPr>
        <w:t>EU</w:t>
      </w:r>
      <w:r>
        <w:rPr>
          <w:rFonts w:ascii="Arial" w:eastAsia="Arial" w:hAnsi="Arial" w:cs="Arial"/>
          <w:color w:val="000000"/>
          <w:sz w:val="20"/>
        </w:rPr>
        <w:t xml:space="preserve"> werden am 20. Februar zu einem Sondergipfel in Brüssel zusammenkommen. Dort sollen sie über den </w:t>
      </w:r>
      <w:r>
        <w:rPr>
          <w:rFonts w:ascii="Arial" w:eastAsia="Arial" w:hAnsi="Arial" w:cs="Arial"/>
          <w:b/>
          <w:i/>
          <w:color w:val="000000"/>
          <w:sz w:val="20"/>
          <w:u w:val="single"/>
        </w:rPr>
        <w:t>EU</w:t>
      </w:r>
      <w:r>
        <w:rPr>
          <w:rFonts w:ascii="Arial" w:eastAsia="Arial" w:hAnsi="Arial" w:cs="Arial"/>
          <w:color w:val="000000"/>
          <w:sz w:val="20"/>
        </w:rPr>
        <w:t xml:space="preserve">-Finanzrahmen für die sieben Jahre von 2021 bis 2027 verhandeln. Ratspräsident Charles Michel lud die Spitzenpolitiker am Wochenende per Brief ein. Darin schreibt er, es sei nun an der Zeit, eine Vereinbarung zu erreichen. Er sei sich aber völlig bewusst, dass diese Verhandlungen sehr schwierig würden. Das nächste reguläre Treffen der Staats- und Regierungschefs steht erst Ende März an. Die Gespräche über den Sieben-Jahres-Etat sind noch mühsamer als sonst, weil mit Großbritannien ein wichtiger Beitragszahler wegfällt. Die Positionen liegen weit auseinander. Deutschland gehört zu den Staaten, die auf Sparsamkeit dringen. Außerdem will die Bundesregierung, dass ihr Beitragsrabatt verlängert wird. </w:t>
      </w:r>
    </w:p>
    <w:p w14:paraId="66ABDFB1" w14:textId="77777777" w:rsidR="005078F9" w:rsidRDefault="005078F9">
      <w:pPr>
        <w:keepNext/>
        <w:spacing w:before="240" w:line="340" w:lineRule="atLeast"/>
      </w:pPr>
      <w:bookmarkStart w:id="113" w:name="Classification_36"/>
      <w:bookmarkEnd w:id="113"/>
      <w:r>
        <w:rPr>
          <w:rFonts w:ascii="Arial" w:eastAsia="Arial" w:hAnsi="Arial" w:cs="Arial"/>
          <w:b/>
          <w:color w:val="000000"/>
          <w:sz w:val="28"/>
        </w:rPr>
        <w:t>Classification</w:t>
      </w:r>
    </w:p>
    <w:p w14:paraId="6AB166A9" w14:textId="226256F5" w:rsidR="005078F9" w:rsidRDefault="005078F9">
      <w:pPr>
        <w:spacing w:line="60" w:lineRule="exact"/>
      </w:pPr>
      <w:r>
        <w:rPr>
          <w:noProof/>
        </w:rPr>
        <mc:AlternateContent>
          <mc:Choice Requires="wps">
            <w:drawing>
              <wp:anchor distT="0" distB="0" distL="114300" distR="114300" simplePos="0" relativeHeight="251845632" behindDoc="0" locked="0" layoutInCell="1" allowOverlap="1" wp14:anchorId="348F3F7E" wp14:editId="6D0CE2B6">
                <wp:simplePos x="0" y="0"/>
                <wp:positionH relativeFrom="column">
                  <wp:posOffset>0</wp:posOffset>
                </wp:positionH>
                <wp:positionV relativeFrom="paragraph">
                  <wp:posOffset>25400</wp:posOffset>
                </wp:positionV>
                <wp:extent cx="6502400" cy="0"/>
                <wp:effectExtent l="15875" t="15875" r="15875" b="12700"/>
                <wp:wrapTopAndBottom/>
                <wp:docPr id="1301"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D61BB" id="Line 245"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wS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e19POXNgKaWN&#10;dorN7ubZntHHhrpWbhvygOLonvwGxc/IHK4GcL0qMp9PnoDTjKh+g+RD9HTJbvyKknpgn7B4deyC&#10;zZTkAjuWSE63SNQxMUEf7+f17K6m5MS1VkFzBfoQ0xeFluVNyw2pLsRw2MSUhUBzbcn3OHzUxpTE&#10;jWNjy2fz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zyQw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BC47AC" w14:textId="77777777" w:rsidR="005078F9" w:rsidRDefault="005078F9">
      <w:pPr>
        <w:spacing w:line="120" w:lineRule="exact"/>
      </w:pPr>
    </w:p>
    <w:p w14:paraId="7C1668F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2C704D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811458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9A455C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POLITIK (90%); AUSSCHREIBUNGEN (89%); </w:t>
      </w:r>
      <w:r>
        <w:rPr>
          <w:rFonts w:ascii="Arial" w:eastAsia="Arial" w:hAnsi="Arial" w:cs="Arial"/>
          <w:b/>
          <w:i/>
          <w:color w:val="000000"/>
          <w:sz w:val="20"/>
          <w:u w:val="single"/>
        </w:rPr>
        <w:t>EU</w:t>
      </w:r>
      <w:r>
        <w:rPr>
          <w:rFonts w:ascii="Arial" w:eastAsia="Arial" w:hAnsi="Arial" w:cs="Arial"/>
          <w:color w:val="000000"/>
          <w:sz w:val="20"/>
        </w:rPr>
        <w:t xml:space="preserve">-REGULIERUNG (89%); ÖFFENTLICHE POLITIK (89%); DEUTSCHE POLITISCHE PARTEIEN (78%); GESETZGEBUNGSORGANE (78%); POLITISCHE PARTEIEN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(77%); STAATSUNTERNEHMEN (77%); UMWELTSCHUTZ (77%); UMWELTSCHUTZBEWEGUNG </w:t>
      </w:r>
      <w:r>
        <w:rPr>
          <w:rFonts w:ascii="Arial" w:eastAsia="Arial" w:hAnsi="Arial" w:cs="Arial"/>
          <w:color w:val="000000"/>
          <w:sz w:val="20"/>
        </w:rPr>
        <w:lastRenderedPageBreak/>
        <w:t xml:space="preserve">(77%); STAATS- UND REGIERUNGSOBERHÄUPTER (75%); DISKRIMINIERUNG (72%); </w:t>
      </w:r>
      <w:r>
        <w:rPr>
          <w:rFonts w:ascii="Arial" w:eastAsia="Arial" w:hAnsi="Arial" w:cs="Arial"/>
          <w:b/>
          <w:i/>
          <w:color w:val="000000"/>
          <w:sz w:val="20"/>
          <w:u w:val="single"/>
        </w:rPr>
        <w:t>EUROPARECHT</w:t>
      </w:r>
      <w:r>
        <w:rPr>
          <w:rFonts w:ascii="Arial" w:eastAsia="Arial" w:hAnsi="Arial" w:cs="Arial"/>
          <w:color w:val="000000"/>
          <w:sz w:val="20"/>
        </w:rPr>
        <w:t xml:space="preserve"> (72%); FIRMENFUSIONEN (63%)</w:t>
      </w:r>
      <w:r>
        <w:br/>
      </w:r>
      <w:r>
        <w:br/>
      </w:r>
    </w:p>
    <w:p w14:paraId="707CBEE9"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SIEMENS AG (50%)</w:t>
      </w:r>
      <w:r>
        <w:br/>
      </w:r>
      <w:r>
        <w:br/>
      </w:r>
    </w:p>
    <w:p w14:paraId="7CB4F33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(56%)</w:t>
      </w:r>
      <w:r>
        <w:br/>
      </w:r>
      <w:r>
        <w:br/>
      </w:r>
    </w:p>
    <w:p w14:paraId="44E48271"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SIN (SWX) (50%); SIE (FRA) (50%); SIE (BIT) (50%)</w:t>
      </w:r>
      <w:r>
        <w:br/>
      </w:r>
      <w:r>
        <w:br/>
      </w:r>
    </w:p>
    <w:p w14:paraId="0D6CF8B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NAICS335110 ELECTRIC LAMP BULB &amp; PART MANUFACTURING (50%); NAICS334513 INSTRUMENTS &amp; RELATED PRODS MFG FOR MEASURING, DISPLAYING &amp; CONTROLLING IND PROCESS VARIABLES (50%); NAICS334413 SEMICONDUCTOR &amp; RELATED DEVICE MANUFACTURING (50%); NAICS334210 TELEPHONE APPARATUS MANUFACTURING (50%); 5G (76%); PHARMAINDUSTRIE (72%); MOBILKOMMUNIKATION (70%); INTERNET &amp; WWW (66%)</w:t>
      </w:r>
      <w:r>
        <w:br/>
      </w:r>
      <w:r>
        <w:br/>
      </w:r>
    </w:p>
    <w:p w14:paraId="288DC81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(95%); CHINA (92%); FRANKREICH (92%); DEUTSCHLAND (79%); OSTASIEN (79%)</w:t>
      </w:r>
      <w:r>
        <w:br/>
      </w:r>
      <w:r>
        <w:br/>
      </w:r>
    </w:p>
    <w:p w14:paraId="6241E4C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14F1CE7B" w14:textId="77777777" w:rsidR="005078F9" w:rsidRDefault="005078F9"/>
    <w:p w14:paraId="1B8AFCA8" w14:textId="4665DB6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89664" behindDoc="0" locked="0" layoutInCell="1" allowOverlap="1" wp14:anchorId="76838A9B" wp14:editId="43FFC643">
                <wp:simplePos x="0" y="0"/>
                <wp:positionH relativeFrom="column">
                  <wp:posOffset>0</wp:posOffset>
                </wp:positionH>
                <wp:positionV relativeFrom="paragraph">
                  <wp:posOffset>127000</wp:posOffset>
                </wp:positionV>
                <wp:extent cx="6502400" cy="0"/>
                <wp:effectExtent l="6350" t="8255" r="6350" b="10795"/>
                <wp:wrapNone/>
                <wp:docPr id="1300" name="Lin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ACFB3" id="Line 288"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mS+Q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E0B86CF" w14:textId="77777777" w:rsidR="005078F9" w:rsidRDefault="005078F9">
      <w:pPr>
        <w:sectPr w:rsidR="005078F9">
          <w:headerReference w:type="even" r:id="rId711"/>
          <w:headerReference w:type="default" r:id="rId712"/>
          <w:footerReference w:type="even" r:id="rId713"/>
          <w:footerReference w:type="default" r:id="rId714"/>
          <w:headerReference w:type="first" r:id="rId715"/>
          <w:footerReference w:type="first" r:id="rId716"/>
          <w:pgSz w:w="12240" w:h="15840"/>
          <w:pgMar w:top="840" w:right="1000" w:bottom="840" w:left="1000" w:header="400" w:footer="400" w:gutter="0"/>
          <w:cols w:space="720"/>
          <w:titlePg/>
        </w:sectPr>
      </w:pPr>
    </w:p>
    <w:p w14:paraId="5B3F7B81" w14:textId="77777777" w:rsidR="005078F9" w:rsidRDefault="005078F9">
      <w:bookmarkStart w:id="114" w:name="Bookmark_39"/>
      <w:bookmarkEnd w:id="114"/>
    </w:p>
    <w:p w14:paraId="2D71E892" w14:textId="77777777" w:rsidR="005078F9" w:rsidRDefault="005078F9">
      <w:pPr>
        <w:spacing w:before="240" w:after="200" w:line="340" w:lineRule="atLeast"/>
        <w:jc w:val="center"/>
        <w:outlineLvl w:val="0"/>
        <w:rPr>
          <w:rFonts w:ascii="Arial" w:hAnsi="Arial" w:cs="Arial"/>
          <w:b/>
          <w:bCs/>
          <w:kern w:val="32"/>
          <w:sz w:val="32"/>
          <w:szCs w:val="32"/>
        </w:rPr>
      </w:pPr>
      <w:hyperlink r:id="rId717" w:history="1">
        <w:r>
          <w:rPr>
            <w:rFonts w:ascii="Arial" w:eastAsia="Arial" w:hAnsi="Arial" w:cs="Arial"/>
            <w:b/>
            <w:bCs/>
            <w:i/>
            <w:color w:val="0077CC"/>
            <w:kern w:val="32"/>
            <w:sz w:val="28"/>
            <w:szCs w:val="32"/>
            <w:u w:val="single"/>
            <w:shd w:val="clear" w:color="auto" w:fill="FFFFFF"/>
          </w:rPr>
          <w:t xml:space="preserve">,,Wir sind wieder zurück auf der Bühne'; Der </w:t>
        </w:r>
      </w:hyperlink>
      <w:hyperlink r:id="rId718" w:history="1">
        <w:r>
          <w:rPr>
            <w:rFonts w:ascii="Arial" w:eastAsia="Arial" w:hAnsi="Arial" w:cs="Arial"/>
            <w:b/>
            <w:bCs/>
            <w:i/>
            <w:color w:val="0077CC"/>
            <w:kern w:val="32"/>
            <w:sz w:val="28"/>
            <w:szCs w:val="32"/>
            <w:u w:val="single"/>
            <w:shd w:val="clear" w:color="auto" w:fill="FFFFFF"/>
          </w:rPr>
          <w:t>EU</w:t>
        </w:r>
      </w:hyperlink>
      <w:hyperlink r:id="rId719" w:history="1">
        <w:r>
          <w:rPr>
            <w:rFonts w:ascii="Arial" w:eastAsia="Arial" w:hAnsi="Arial" w:cs="Arial"/>
            <w:b/>
            <w:bCs/>
            <w:i/>
            <w:color w:val="0077CC"/>
            <w:kern w:val="32"/>
            <w:sz w:val="28"/>
            <w:szCs w:val="32"/>
            <w:u w:val="single"/>
            <w:shd w:val="clear" w:color="auto" w:fill="FFFFFF"/>
          </w:rPr>
          <w:t xml:space="preserve">-Außenbeauftragte Borrell fordert, </w:t>
        </w:r>
      </w:hyperlink>
      <w:hyperlink r:id="rId720" w:history="1">
        <w:r>
          <w:rPr>
            <w:rFonts w:ascii="Arial" w:eastAsia="Arial" w:hAnsi="Arial" w:cs="Arial"/>
            <w:b/>
            <w:bCs/>
            <w:i/>
            <w:color w:val="0077CC"/>
            <w:kern w:val="32"/>
            <w:sz w:val="28"/>
            <w:szCs w:val="32"/>
            <w:u w:val="single"/>
            <w:shd w:val="clear" w:color="auto" w:fill="FFFFFF"/>
          </w:rPr>
          <w:t>Europa</w:t>
        </w:r>
      </w:hyperlink>
      <w:hyperlink r:id="rId721" w:history="1">
        <w:r>
          <w:rPr>
            <w:rFonts w:ascii="Arial" w:eastAsia="Arial" w:hAnsi="Arial" w:cs="Arial"/>
            <w:b/>
            <w:bCs/>
            <w:i/>
            <w:color w:val="0077CC"/>
            <w:kern w:val="32"/>
            <w:sz w:val="28"/>
            <w:szCs w:val="32"/>
            <w:u w:val="single"/>
            <w:shd w:val="clear" w:color="auto" w:fill="FFFFFF"/>
          </w:rPr>
          <w:t xml:space="preserve"> solle geopolitisch mehr Einfluss nehmen und den USA die Stirn bieten</w:t>
        </w:r>
      </w:hyperlink>
    </w:p>
    <w:p w14:paraId="05F3E15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8177D58" w14:textId="77777777" w:rsidR="005078F9" w:rsidRDefault="005078F9">
      <w:pPr>
        <w:spacing w:before="120" w:line="260" w:lineRule="atLeast"/>
        <w:jc w:val="center"/>
      </w:pPr>
      <w:r>
        <w:rPr>
          <w:rFonts w:ascii="Arial" w:eastAsia="Arial" w:hAnsi="Arial" w:cs="Arial"/>
          <w:color w:val="000000"/>
          <w:sz w:val="20"/>
        </w:rPr>
        <w:t>Montag 27. Januar 2020</w:t>
      </w:r>
    </w:p>
    <w:p w14:paraId="38309D85" w14:textId="77777777" w:rsidR="005078F9" w:rsidRDefault="005078F9">
      <w:pPr>
        <w:spacing w:line="240" w:lineRule="atLeast"/>
        <w:jc w:val="both"/>
      </w:pPr>
    </w:p>
    <w:p w14:paraId="3C17B73B"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4DD29F2" w14:textId="05DEC522" w:rsidR="005078F9" w:rsidRDefault="005078F9">
      <w:pPr>
        <w:spacing w:before="120" w:line="220" w:lineRule="atLeast"/>
      </w:pPr>
      <w:r>
        <w:br/>
      </w:r>
      <w:r>
        <w:rPr>
          <w:noProof/>
        </w:rPr>
        <w:drawing>
          <wp:inline distT="0" distB="0" distL="0" distR="0" wp14:anchorId="09437D7B" wp14:editId="0BCB007F">
            <wp:extent cx="2857500" cy="374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39F2F1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7</w:t>
      </w:r>
    </w:p>
    <w:p w14:paraId="6CDF2B4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712 words</w:t>
      </w:r>
    </w:p>
    <w:p w14:paraId="488CF28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6241F372" w14:textId="77777777" w:rsidR="005078F9" w:rsidRDefault="005078F9">
      <w:pPr>
        <w:keepNext/>
        <w:spacing w:before="240" w:line="340" w:lineRule="atLeast"/>
      </w:pPr>
      <w:bookmarkStart w:id="115" w:name="Body_37"/>
      <w:bookmarkEnd w:id="115"/>
      <w:r>
        <w:rPr>
          <w:rFonts w:ascii="Arial" w:eastAsia="Arial" w:hAnsi="Arial" w:cs="Arial"/>
          <w:b/>
          <w:color w:val="000000"/>
          <w:sz w:val="28"/>
        </w:rPr>
        <w:t>Body</w:t>
      </w:r>
    </w:p>
    <w:p w14:paraId="17254FA8" w14:textId="15F27168" w:rsidR="005078F9" w:rsidRDefault="005078F9">
      <w:pPr>
        <w:spacing w:line="60" w:lineRule="exact"/>
      </w:pPr>
      <w:r>
        <w:rPr>
          <w:noProof/>
        </w:rPr>
        <mc:AlternateContent>
          <mc:Choice Requires="wps">
            <w:drawing>
              <wp:anchor distT="0" distB="0" distL="114300" distR="114300" simplePos="0" relativeHeight="251802624" behindDoc="0" locked="0" layoutInCell="1" allowOverlap="1" wp14:anchorId="2F69413D" wp14:editId="3B1B0097">
                <wp:simplePos x="0" y="0"/>
                <wp:positionH relativeFrom="column">
                  <wp:posOffset>0</wp:posOffset>
                </wp:positionH>
                <wp:positionV relativeFrom="paragraph">
                  <wp:posOffset>25400</wp:posOffset>
                </wp:positionV>
                <wp:extent cx="6502400" cy="0"/>
                <wp:effectExtent l="15875" t="19050" r="15875" b="19050"/>
                <wp:wrapTopAndBottom/>
                <wp:docPr id="1299"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48517" id="Line 203"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SD5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6DA172" w14:textId="77777777" w:rsidR="005078F9" w:rsidRDefault="005078F9"/>
    <w:p w14:paraId="41D75BD8"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Die Waffenruhe in Libyen hängt nach Ansicht des </w:t>
      </w:r>
      <w:r>
        <w:rPr>
          <w:rFonts w:ascii="Arial" w:eastAsia="Arial" w:hAnsi="Arial" w:cs="Arial"/>
          <w:b/>
          <w:i/>
          <w:color w:val="000000"/>
          <w:sz w:val="20"/>
          <w:u w:val="single"/>
        </w:rPr>
        <w:t>EU</w:t>
      </w:r>
      <w:r>
        <w:rPr>
          <w:rFonts w:ascii="Arial" w:eastAsia="Arial" w:hAnsi="Arial" w:cs="Arial"/>
          <w:color w:val="000000"/>
          <w:sz w:val="20"/>
        </w:rPr>
        <w:t xml:space="preserve">-Außenbeauftragten Josep Borrell ,,am seidenen Faden'. Er hoffe, dass die Vertreter der international anerkannten Regierung sowie von General Khalifa Haftar bald zu den ,,5 plus 5'-Gesprächen über eine politische Lösung zusammenkommen, die eigentlich in der vergangenen Woche hätten stattfinden sollten. Die Libyen-Konferenz in Berlin bewertet Borrell im Gespräch mit der </w:t>
      </w:r>
      <w:r>
        <w:rPr>
          <w:rFonts w:ascii="Arial" w:eastAsia="Arial" w:hAnsi="Arial" w:cs="Arial"/>
          <w:i/>
          <w:color w:val="000000"/>
          <w:sz w:val="20"/>
        </w:rPr>
        <w:t>Süddeutschen Zeitung</w:t>
      </w:r>
      <w:r>
        <w:rPr>
          <w:rFonts w:ascii="Arial" w:eastAsia="Arial" w:hAnsi="Arial" w:cs="Arial"/>
          <w:color w:val="000000"/>
          <w:sz w:val="20"/>
        </w:rPr>
        <w:t xml:space="preserve"> dennoch als großen Erfolg für die </w:t>
      </w:r>
      <w:r>
        <w:rPr>
          <w:rFonts w:ascii="Arial" w:eastAsia="Arial" w:hAnsi="Arial" w:cs="Arial"/>
          <w:b/>
          <w:i/>
          <w:color w:val="000000"/>
          <w:sz w:val="20"/>
          <w:u w:val="single"/>
        </w:rPr>
        <w:t>EU</w:t>
      </w:r>
      <w:r>
        <w:rPr>
          <w:rFonts w:ascii="Arial" w:eastAsia="Arial" w:hAnsi="Arial" w:cs="Arial"/>
          <w:color w:val="000000"/>
          <w:sz w:val="20"/>
        </w:rPr>
        <w:t xml:space="preserve">: ,,Wir sind wieder zurück auf der Bühne und bereit, das Machtvakuum zu füllen.' </w:t>
      </w:r>
    </w:p>
    <w:p w14:paraId="7DEB479B" w14:textId="77777777" w:rsidR="005078F9" w:rsidRDefault="005078F9">
      <w:pPr>
        <w:spacing w:before="200" w:line="260" w:lineRule="atLeast"/>
        <w:jc w:val="both"/>
      </w:pPr>
      <w:r>
        <w:rPr>
          <w:rFonts w:ascii="Arial" w:eastAsia="Arial" w:hAnsi="Arial" w:cs="Arial"/>
          <w:color w:val="000000"/>
          <w:sz w:val="20"/>
        </w:rPr>
        <w:t xml:space="preserve">  In Berlin hatten die Teilnehmer 55 ,,Schlussfolgerungen' verabschiedet, um dem Bürgerkriegsland eine Friedensperspektive zu geben. Der 72-Jährige drückt sich auch mal gänzlich undiplomatisch aus, sagt Sachen wie ,,Libyen ist ein Krebsgeschwür, dessen Metastasen die ganze Region durchdringen'. Für ihn steht fest, dass die </w:t>
      </w:r>
      <w:r>
        <w:rPr>
          <w:rFonts w:ascii="Arial" w:eastAsia="Arial" w:hAnsi="Arial" w:cs="Arial"/>
          <w:b/>
          <w:i/>
          <w:color w:val="000000"/>
          <w:sz w:val="20"/>
          <w:u w:val="single"/>
        </w:rPr>
        <w:t>Europäer</w:t>
      </w:r>
      <w:r>
        <w:rPr>
          <w:rFonts w:ascii="Arial" w:eastAsia="Arial" w:hAnsi="Arial" w:cs="Arial"/>
          <w:color w:val="000000"/>
          <w:sz w:val="20"/>
        </w:rPr>
        <w:t xml:space="preserve"> geeinter auftreten und in ihrer direkten Nachbarschaft mehr tun müssen: ,,Die Floskel ‚Wir sind besorgt" wird in Brüssel viel zu oft benutzt. Im Falle Libyens ist sie jedoch angebracht.' </w:t>
      </w:r>
    </w:p>
    <w:p w14:paraId="4626F2DB" w14:textId="77777777" w:rsidR="005078F9" w:rsidRDefault="005078F9">
      <w:pPr>
        <w:spacing w:before="200" w:line="260" w:lineRule="atLeast"/>
        <w:jc w:val="both"/>
      </w:pPr>
      <w:r>
        <w:rPr>
          <w:rFonts w:ascii="Arial" w:eastAsia="Arial" w:hAnsi="Arial" w:cs="Arial"/>
          <w:color w:val="000000"/>
          <w:sz w:val="20"/>
        </w:rPr>
        <w:t xml:space="preserve">  Seit die </w:t>
      </w:r>
      <w:r>
        <w:rPr>
          <w:rFonts w:ascii="Arial" w:eastAsia="Arial" w:hAnsi="Arial" w:cs="Arial"/>
          <w:b/>
          <w:i/>
          <w:color w:val="000000"/>
          <w:sz w:val="20"/>
          <w:u w:val="single"/>
        </w:rPr>
        <w:t>EU</w:t>
      </w:r>
      <w:r>
        <w:rPr>
          <w:rFonts w:ascii="Arial" w:eastAsia="Arial" w:hAnsi="Arial" w:cs="Arial"/>
          <w:color w:val="000000"/>
          <w:sz w:val="20"/>
        </w:rPr>
        <w:t xml:space="preserve">-Marinemission Sophia im März 2019 auf Druck Italiens unterbrochen wurde, hätten Russland und die Türkei in Libyen auftauchen und an Einfluss gewinnen können. Die </w:t>
      </w:r>
      <w:r>
        <w:rPr>
          <w:rFonts w:ascii="Arial" w:eastAsia="Arial" w:hAnsi="Arial" w:cs="Arial"/>
          <w:b/>
          <w:i/>
          <w:color w:val="000000"/>
          <w:sz w:val="20"/>
          <w:u w:val="single"/>
        </w:rPr>
        <w:t>EU</w:t>
      </w:r>
      <w:r>
        <w:rPr>
          <w:rFonts w:ascii="Arial" w:eastAsia="Arial" w:hAnsi="Arial" w:cs="Arial"/>
          <w:color w:val="000000"/>
          <w:sz w:val="20"/>
        </w:rPr>
        <w:t xml:space="preserve">-Außenminister haben Borrell beauftragt, mit den zuständigen Gremien konkrete Vorschläge auszuarbeiten, wie ein Waffenstillstand überwacht und der Schmuggel von Waffen, Öl und Menschen unterbunden werden soll. Die Zeit dränge und nötig sei ein politisches Bekenntnis. ,,Ich hoffe, dass Operation Sophia Mitte Februar reaktiviert wird', sagte Borrell und verweist auf das nächste Treffen der Außenminister. Erforderlich ist dafür allerdings eine Einigung, wie die auf hoher See geretteten Migranten verteilt werden sollen - und bislang scheinen jene </w:t>
      </w:r>
      <w:r>
        <w:rPr>
          <w:rFonts w:ascii="Arial" w:eastAsia="Arial" w:hAnsi="Arial" w:cs="Arial"/>
          <w:b/>
          <w:i/>
          <w:color w:val="000000"/>
          <w:sz w:val="20"/>
          <w:u w:val="single"/>
        </w:rPr>
        <w:t>EU</w:t>
      </w:r>
      <w:r>
        <w:rPr>
          <w:rFonts w:ascii="Arial" w:eastAsia="Arial" w:hAnsi="Arial" w:cs="Arial"/>
          <w:color w:val="000000"/>
          <w:sz w:val="20"/>
        </w:rPr>
        <w:t xml:space="preserve">-Staaten, die eine Aufnahme ablehnen, kaum bereit für eine Kurskorrektur. </w:t>
      </w:r>
    </w:p>
    <w:p w14:paraId="5F3F849D" w14:textId="77777777" w:rsidR="005078F9" w:rsidRDefault="005078F9">
      <w:pPr>
        <w:spacing w:before="200" w:line="260" w:lineRule="atLeast"/>
        <w:jc w:val="both"/>
      </w:pPr>
      <w:r>
        <w:rPr>
          <w:rFonts w:ascii="Arial" w:eastAsia="Arial" w:hAnsi="Arial" w:cs="Arial"/>
          <w:color w:val="000000"/>
          <w:sz w:val="20"/>
        </w:rPr>
        <w:t xml:space="preserve">  Wie die Skeptiker überzeugt werden können, dürfte Borrell am Montag mit Bundesaußenminister Heiko Maas in Berlin diskutieren. Weiteres Thema wird das Nuklearabkommen mit Iran sein. Die </w:t>
      </w:r>
      <w:r>
        <w:rPr>
          <w:rFonts w:ascii="Arial" w:eastAsia="Arial" w:hAnsi="Arial" w:cs="Arial"/>
          <w:b/>
          <w:i/>
          <w:color w:val="000000"/>
          <w:sz w:val="20"/>
          <w:u w:val="single"/>
        </w:rPr>
        <w:t>EU</w:t>
      </w:r>
      <w:r>
        <w:rPr>
          <w:rFonts w:ascii="Arial" w:eastAsia="Arial" w:hAnsi="Arial" w:cs="Arial"/>
          <w:color w:val="000000"/>
          <w:sz w:val="20"/>
        </w:rPr>
        <w:t xml:space="preserve"> ist hier Garantiemacht, weshalb Borrell ständig im Kontakt ist mit Iran, Russland, China sowie den E-3, also Frankreich, Deutschland und Großbritannien. ,,Alle Vertragspartner wollen das Abkommen bewahren', betont er. Dass die E-3 jüngst den Streitschlichtungsmechanismus genutzt haben, sei keine Eskalation. Im Vertrag heißt es, dass die Parteien in 15 Tagen eine Lösung suchen sollen, doch Zeitdruck spürt Borrell nicht: ,,Alle haben sich darauf geeinigt, dass wir uns </w:t>
      </w:r>
      <w:r>
        <w:rPr>
          <w:rFonts w:ascii="Arial" w:eastAsia="Arial" w:hAnsi="Arial" w:cs="Arial"/>
          <w:color w:val="000000"/>
          <w:sz w:val="20"/>
        </w:rPr>
        <w:lastRenderedPageBreak/>
        <w:t xml:space="preserve">keine künstliche Deadline setzen werden.' Um den Deal nach dem Austritt Washingtons zu retten, müssten die </w:t>
      </w:r>
      <w:r>
        <w:rPr>
          <w:rFonts w:ascii="Arial" w:eastAsia="Arial" w:hAnsi="Arial" w:cs="Arial"/>
          <w:b/>
          <w:i/>
          <w:color w:val="000000"/>
          <w:sz w:val="20"/>
          <w:u w:val="single"/>
        </w:rPr>
        <w:t>Europäer</w:t>
      </w:r>
      <w:r>
        <w:rPr>
          <w:rFonts w:ascii="Arial" w:eastAsia="Arial" w:hAnsi="Arial" w:cs="Arial"/>
          <w:color w:val="000000"/>
          <w:sz w:val="20"/>
        </w:rPr>
        <w:t xml:space="preserve"> sowie Russland und China ihren Teil der Abmachung einhalten und Iran jene wirtschaftlichen Vorteile verschaffen, die im Gegenzug für den Verzicht auf Urananreicherung versprochen wurde. Wie dies gelingen kann, verrät Borrell nicht, doch für ihn zeigt der Deal eine Schwäche der </w:t>
      </w:r>
      <w:r>
        <w:rPr>
          <w:rFonts w:ascii="Arial" w:eastAsia="Arial" w:hAnsi="Arial" w:cs="Arial"/>
          <w:b/>
          <w:i/>
          <w:color w:val="000000"/>
          <w:sz w:val="20"/>
          <w:u w:val="single"/>
        </w:rPr>
        <w:t>EU</w:t>
      </w:r>
      <w:r>
        <w:rPr>
          <w:rFonts w:ascii="Arial" w:eastAsia="Arial" w:hAnsi="Arial" w:cs="Arial"/>
          <w:color w:val="000000"/>
          <w:sz w:val="20"/>
        </w:rPr>
        <w:t xml:space="preserve">: ,,Die Drittwirkung der US-Sanktionen engt unseren Spielraum ein. Wir müssen dafür kämpfen, eine wirtschaftliche strategische Souveränität zu erreichen.' Experten stimmen zu: Die Stärke des </w:t>
      </w:r>
      <w:r>
        <w:rPr>
          <w:rFonts w:ascii="Arial" w:eastAsia="Arial" w:hAnsi="Arial" w:cs="Arial"/>
          <w:b/>
          <w:i/>
          <w:color w:val="000000"/>
          <w:sz w:val="20"/>
          <w:u w:val="single"/>
        </w:rPr>
        <w:t>Euro</w:t>
      </w:r>
      <w:r>
        <w:rPr>
          <w:rFonts w:ascii="Arial" w:eastAsia="Arial" w:hAnsi="Arial" w:cs="Arial"/>
          <w:color w:val="000000"/>
          <w:sz w:val="20"/>
        </w:rPr>
        <w:t xml:space="preserve"> besser zu nutzen würde </w:t>
      </w:r>
      <w:r>
        <w:rPr>
          <w:rFonts w:ascii="Arial" w:eastAsia="Arial" w:hAnsi="Arial" w:cs="Arial"/>
          <w:b/>
          <w:i/>
          <w:color w:val="000000"/>
          <w:sz w:val="20"/>
          <w:u w:val="single"/>
        </w:rPr>
        <w:t>Europa</w:t>
      </w:r>
      <w:r>
        <w:rPr>
          <w:rFonts w:ascii="Arial" w:eastAsia="Arial" w:hAnsi="Arial" w:cs="Arial"/>
          <w:color w:val="000000"/>
          <w:sz w:val="20"/>
        </w:rPr>
        <w:t xml:space="preserve"> helfen, geopolitisch mehr Einfluss zu haben.</w:t>
      </w:r>
    </w:p>
    <w:p w14:paraId="22CF58B3" w14:textId="77777777" w:rsidR="005078F9" w:rsidRDefault="005078F9">
      <w:pPr>
        <w:spacing w:before="200" w:line="260" w:lineRule="atLeast"/>
        <w:jc w:val="both"/>
      </w:pPr>
      <w:r>
        <w:rPr>
          <w:rFonts w:ascii="Arial" w:eastAsia="Arial" w:hAnsi="Arial" w:cs="Arial"/>
          <w:color w:val="000000"/>
          <w:sz w:val="20"/>
        </w:rPr>
        <w:t xml:space="preserve">  Die ersten Wochen des Jahres 2020 verbrachte der Sozialdemokrat im permanenten Krisenbewältigungsmodus, doch nun hofft er, bald andere Schwerpunkte zu setzen. Gerade hat Venezuelas selbsternannter Präsident Juan Guaidó Brüssel besucht und die dortige Lage bereitet Borrell große Sorge. Zwischen Guaidó und Machthaber Nicolás Maduro gebe es nahezu keine Kommunikation mehr, weshalb neue Ansätze nötig seien: ,,Vielleicht müssen wir für Venezuela eine Konferenz organisieren, wie wir es gerade für Libyen getan haben.' </w:t>
      </w:r>
    </w:p>
    <w:p w14:paraId="078A8074" w14:textId="77777777" w:rsidR="005078F9" w:rsidRDefault="005078F9">
      <w:pPr>
        <w:spacing w:before="200" w:line="260" w:lineRule="atLeast"/>
        <w:jc w:val="both"/>
      </w:pPr>
      <w:r>
        <w:rPr>
          <w:rFonts w:ascii="Arial" w:eastAsia="Arial" w:hAnsi="Arial" w:cs="Arial"/>
          <w:color w:val="000000"/>
          <w:sz w:val="20"/>
        </w:rPr>
        <w:t xml:space="preserve">  Sehr bald möchte Borrell eine Reise antreten, die er im </w:t>
      </w:r>
      <w:r>
        <w:rPr>
          <w:rFonts w:ascii="Arial" w:eastAsia="Arial" w:hAnsi="Arial" w:cs="Arial"/>
          <w:b/>
          <w:i/>
          <w:color w:val="000000"/>
          <w:sz w:val="20"/>
          <w:u w:val="single"/>
        </w:rPr>
        <w:t>EU</w:t>
      </w:r>
      <w:r>
        <w:rPr>
          <w:rFonts w:ascii="Arial" w:eastAsia="Arial" w:hAnsi="Arial" w:cs="Arial"/>
          <w:color w:val="000000"/>
          <w:sz w:val="20"/>
        </w:rPr>
        <w:t xml:space="preserve">-Parlament angekündigt hatte: Er will möglichst schnell Kosovo besuchen. Dies soll den Vorwurf entkräften, als Ex-Außenminister Spaniens könne er auf dem Westbalkan nicht vermitteln, da Madrid die Unabhängigkeit Kosovos anders als 23 </w:t>
      </w:r>
      <w:r>
        <w:rPr>
          <w:rFonts w:ascii="Arial" w:eastAsia="Arial" w:hAnsi="Arial" w:cs="Arial"/>
          <w:b/>
          <w:i/>
          <w:color w:val="000000"/>
          <w:sz w:val="20"/>
          <w:u w:val="single"/>
        </w:rPr>
        <w:t>EU</w:t>
      </w:r>
      <w:r>
        <w:rPr>
          <w:rFonts w:ascii="Arial" w:eastAsia="Arial" w:hAnsi="Arial" w:cs="Arial"/>
          <w:color w:val="000000"/>
          <w:sz w:val="20"/>
        </w:rPr>
        <w:t xml:space="preserve">-Staaten nicht anerkennt. Seine Botschaft an Serbien und Kosovo, die in einen erbitterten Zollkrieg verwickelt sind, lautet: ,,Ihr habt eine </w:t>
      </w:r>
      <w:r>
        <w:rPr>
          <w:rFonts w:ascii="Arial" w:eastAsia="Arial" w:hAnsi="Arial" w:cs="Arial"/>
          <w:b/>
          <w:i/>
          <w:color w:val="000000"/>
          <w:sz w:val="20"/>
          <w:u w:val="single"/>
        </w:rPr>
        <w:t>europäische</w:t>
      </w:r>
      <w:r>
        <w:rPr>
          <w:rFonts w:ascii="Arial" w:eastAsia="Arial" w:hAnsi="Arial" w:cs="Arial"/>
          <w:color w:val="000000"/>
          <w:sz w:val="20"/>
        </w:rPr>
        <w:t xml:space="preserve"> Perspektive, aber ihr müsst vorher eure Konflikte lösen.' </w:t>
      </w:r>
    </w:p>
    <w:p w14:paraId="676EA92C" w14:textId="77777777" w:rsidR="005078F9" w:rsidRDefault="005078F9">
      <w:pPr>
        <w:keepNext/>
        <w:spacing w:before="240" w:line="340" w:lineRule="atLeast"/>
      </w:pPr>
      <w:r>
        <w:br/>
      </w:r>
      <w:r>
        <w:rPr>
          <w:rFonts w:ascii="Arial" w:eastAsia="Arial" w:hAnsi="Arial" w:cs="Arial"/>
          <w:b/>
          <w:color w:val="000000"/>
          <w:sz w:val="28"/>
        </w:rPr>
        <w:t>Graphic</w:t>
      </w:r>
    </w:p>
    <w:p w14:paraId="1B5CDE52" w14:textId="529C15D0" w:rsidR="005078F9" w:rsidRDefault="005078F9">
      <w:pPr>
        <w:spacing w:line="60" w:lineRule="exact"/>
      </w:pPr>
      <w:r>
        <w:rPr>
          <w:noProof/>
        </w:rPr>
        <mc:AlternateContent>
          <mc:Choice Requires="wps">
            <w:drawing>
              <wp:anchor distT="0" distB="0" distL="114300" distR="114300" simplePos="0" relativeHeight="251846656" behindDoc="0" locked="0" layoutInCell="1" allowOverlap="1" wp14:anchorId="73F88E69" wp14:editId="5BBF3D36">
                <wp:simplePos x="0" y="0"/>
                <wp:positionH relativeFrom="column">
                  <wp:posOffset>0</wp:posOffset>
                </wp:positionH>
                <wp:positionV relativeFrom="paragraph">
                  <wp:posOffset>25400</wp:posOffset>
                </wp:positionV>
                <wp:extent cx="6502400" cy="0"/>
                <wp:effectExtent l="15875" t="12700" r="15875" b="15875"/>
                <wp:wrapTopAndBottom/>
                <wp:docPr id="1298" name="Lin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AA0F2B" id="Line 246"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c6G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4C9A164" w14:textId="77777777" w:rsidR="005078F9" w:rsidRDefault="005078F9">
      <w:pPr>
        <w:spacing w:before="120" w:line="260" w:lineRule="atLeast"/>
      </w:pPr>
      <w:r>
        <w:rPr>
          <w:rFonts w:ascii="Arial" w:eastAsia="Arial" w:hAnsi="Arial" w:cs="Arial"/>
          <w:color w:val="000000"/>
          <w:sz w:val="20"/>
        </w:rPr>
        <w:t xml:space="preserve"> </w:t>
      </w:r>
    </w:p>
    <w:p w14:paraId="56415C9B" w14:textId="77777777" w:rsidR="005078F9" w:rsidRDefault="005078F9">
      <w:pPr>
        <w:spacing w:before="200" w:line="260" w:lineRule="atLeast"/>
        <w:jc w:val="both"/>
      </w:pPr>
      <w:r>
        <w:rPr>
          <w:rFonts w:ascii="Arial" w:eastAsia="Arial" w:hAnsi="Arial" w:cs="Arial"/>
          <w:color w:val="000000"/>
          <w:sz w:val="20"/>
        </w:rPr>
        <w:t xml:space="preserve">Will Floskeln vermeiden: der neue </w:t>
      </w:r>
      <w:r>
        <w:rPr>
          <w:rFonts w:ascii="Arial" w:eastAsia="Arial" w:hAnsi="Arial" w:cs="Arial"/>
          <w:b/>
          <w:i/>
          <w:color w:val="000000"/>
          <w:sz w:val="20"/>
          <w:u w:val="single"/>
        </w:rPr>
        <w:t>EU</w:t>
      </w:r>
      <w:r>
        <w:rPr>
          <w:rFonts w:ascii="Arial" w:eastAsia="Arial" w:hAnsi="Arial" w:cs="Arial"/>
          <w:color w:val="000000"/>
          <w:sz w:val="20"/>
        </w:rPr>
        <w:t>-Chefdiplomat Josep Borrell. Foto: AP</w:t>
      </w:r>
    </w:p>
    <w:p w14:paraId="248A9A00" w14:textId="77777777" w:rsidR="005078F9" w:rsidRDefault="005078F9">
      <w:pPr>
        <w:keepNext/>
        <w:spacing w:before="240" w:line="340" w:lineRule="atLeast"/>
      </w:pPr>
      <w:bookmarkStart w:id="116" w:name="Classification_37"/>
      <w:bookmarkEnd w:id="116"/>
      <w:r>
        <w:rPr>
          <w:rFonts w:ascii="Arial" w:eastAsia="Arial" w:hAnsi="Arial" w:cs="Arial"/>
          <w:b/>
          <w:color w:val="000000"/>
          <w:sz w:val="28"/>
        </w:rPr>
        <w:t>Classification</w:t>
      </w:r>
    </w:p>
    <w:p w14:paraId="7442B6DB" w14:textId="25366615" w:rsidR="005078F9" w:rsidRDefault="005078F9">
      <w:pPr>
        <w:spacing w:line="60" w:lineRule="exact"/>
      </w:pPr>
      <w:r>
        <w:rPr>
          <w:noProof/>
        </w:rPr>
        <mc:AlternateContent>
          <mc:Choice Requires="wps">
            <w:drawing>
              <wp:anchor distT="0" distB="0" distL="114300" distR="114300" simplePos="0" relativeHeight="251890688" behindDoc="0" locked="0" layoutInCell="1" allowOverlap="1" wp14:anchorId="217C3667" wp14:editId="3836B123">
                <wp:simplePos x="0" y="0"/>
                <wp:positionH relativeFrom="column">
                  <wp:posOffset>0</wp:posOffset>
                </wp:positionH>
                <wp:positionV relativeFrom="paragraph">
                  <wp:posOffset>25400</wp:posOffset>
                </wp:positionV>
                <wp:extent cx="6502400" cy="0"/>
                <wp:effectExtent l="15875" t="19685" r="15875" b="18415"/>
                <wp:wrapTopAndBottom/>
                <wp:docPr id="1297" name="Lin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AED8E" id="Line 289"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zF0z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6DECFD" w14:textId="77777777" w:rsidR="005078F9" w:rsidRDefault="005078F9">
      <w:pPr>
        <w:spacing w:line="120" w:lineRule="exact"/>
      </w:pPr>
    </w:p>
    <w:p w14:paraId="1A29827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57E35C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5E17EB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6C601A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FRIEDENSVERHANDLUNGEN (90%); POLITIK (90%); ÖFFENTLICHE POLITIK (90%); MARINE (78%); ÜBERWACHUNG (78%); KRIEG &amp; KRIEGERISCHE AUSEINANDERSETZUNG (77%); POLITISCHE PARTEIEN (77%); KONFERENZEN &amp; KONGRESSE (76%); SCHMUGGEL (73%); EMBARGOS &amp; SANKTIONEN (72%); BÜRGERKRIEG (69%); </w:t>
      </w:r>
      <w:r>
        <w:rPr>
          <w:rFonts w:ascii="Arial" w:eastAsia="Arial" w:hAnsi="Arial" w:cs="Arial"/>
          <w:b/>
          <w:i/>
          <w:color w:val="000000"/>
          <w:sz w:val="20"/>
          <w:u w:val="single"/>
        </w:rPr>
        <w:t>EURO</w:t>
      </w:r>
      <w:r>
        <w:rPr>
          <w:rFonts w:ascii="Arial" w:eastAsia="Arial" w:hAnsi="Arial" w:cs="Arial"/>
          <w:color w:val="000000"/>
          <w:sz w:val="20"/>
        </w:rPr>
        <w:t xml:space="preserve"> (50%)</w:t>
      </w:r>
      <w:r>
        <w:br/>
      </w:r>
      <w:r>
        <w:br/>
      </w:r>
    </w:p>
    <w:p w14:paraId="753A23B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5279A263"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xml:space="preserve"> MARINE (78%); </w:t>
      </w:r>
      <w:r>
        <w:rPr>
          <w:rFonts w:ascii="Arial" w:eastAsia="Arial" w:hAnsi="Arial" w:cs="Arial"/>
          <w:b/>
          <w:i/>
          <w:color w:val="000000"/>
          <w:sz w:val="20"/>
          <w:u w:val="single"/>
        </w:rPr>
        <w:t>EURO</w:t>
      </w:r>
      <w:r>
        <w:rPr>
          <w:rFonts w:ascii="Arial" w:eastAsia="Arial" w:hAnsi="Arial" w:cs="Arial"/>
          <w:color w:val="000000"/>
          <w:sz w:val="20"/>
        </w:rPr>
        <w:t xml:space="preserve"> (50%)</w:t>
      </w:r>
      <w:r>
        <w:br/>
      </w:r>
      <w:r>
        <w:br/>
      </w:r>
    </w:p>
    <w:p w14:paraId="1F5787B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(88%);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LIBYEN (94%); </w:t>
      </w:r>
      <w:r>
        <w:rPr>
          <w:rFonts w:ascii="Arial" w:eastAsia="Arial" w:hAnsi="Arial" w:cs="Arial"/>
          <w:b/>
          <w:i/>
          <w:color w:val="000000"/>
          <w:sz w:val="20"/>
          <w:u w:val="single"/>
        </w:rPr>
        <w:t>EUROPA</w:t>
      </w:r>
      <w:r>
        <w:rPr>
          <w:rFonts w:ascii="Arial" w:eastAsia="Arial" w:hAnsi="Arial" w:cs="Arial"/>
          <w:color w:val="000000"/>
          <w:sz w:val="20"/>
        </w:rPr>
        <w:t xml:space="preserve"> (93%); IRAN (88%); RUSSISCHE FÖDERATION (88%); FRANKREICH (79%); BELGIEN (78%); ITALIEN (78%); VEREINIGTES KÖNIGREICH (78%); CHINA (73%); DEUTSCHLAND (59%)</w:t>
      </w:r>
      <w:r>
        <w:br/>
      </w:r>
      <w:r>
        <w:br/>
      </w:r>
    </w:p>
    <w:p w14:paraId="7BFDF92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594B40AD" w14:textId="77777777" w:rsidR="005078F9" w:rsidRDefault="005078F9"/>
    <w:p w14:paraId="36FD1706" w14:textId="2B2B85E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15264" behindDoc="0" locked="0" layoutInCell="1" allowOverlap="1" wp14:anchorId="353FC265" wp14:editId="0DFFD8C4">
                <wp:simplePos x="0" y="0"/>
                <wp:positionH relativeFrom="column">
                  <wp:posOffset>0</wp:posOffset>
                </wp:positionH>
                <wp:positionV relativeFrom="paragraph">
                  <wp:posOffset>127000</wp:posOffset>
                </wp:positionV>
                <wp:extent cx="6502400" cy="0"/>
                <wp:effectExtent l="6350" t="12700" r="6350" b="6350"/>
                <wp:wrapNone/>
                <wp:docPr id="1296"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6FAEC" id="Line 313"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2Kn1p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669036B" w14:textId="77777777" w:rsidR="005078F9" w:rsidRDefault="005078F9">
      <w:pPr>
        <w:sectPr w:rsidR="005078F9">
          <w:headerReference w:type="even" r:id="rId722"/>
          <w:headerReference w:type="default" r:id="rId723"/>
          <w:footerReference w:type="even" r:id="rId724"/>
          <w:footerReference w:type="default" r:id="rId725"/>
          <w:headerReference w:type="first" r:id="rId726"/>
          <w:footerReference w:type="first" r:id="rId727"/>
          <w:pgSz w:w="12240" w:h="15840"/>
          <w:pgMar w:top="840" w:right="1000" w:bottom="840" w:left="1000" w:header="400" w:footer="400" w:gutter="0"/>
          <w:cols w:space="720"/>
          <w:titlePg/>
        </w:sectPr>
      </w:pPr>
    </w:p>
    <w:p w14:paraId="25B4E93A" w14:textId="77777777" w:rsidR="005078F9" w:rsidRDefault="005078F9">
      <w:bookmarkStart w:id="117" w:name="Bookmark_40"/>
      <w:bookmarkEnd w:id="117"/>
    </w:p>
    <w:p w14:paraId="2864293E" w14:textId="77777777" w:rsidR="005078F9" w:rsidRDefault="005078F9">
      <w:pPr>
        <w:spacing w:before="240" w:after="200" w:line="340" w:lineRule="atLeast"/>
        <w:jc w:val="center"/>
        <w:outlineLvl w:val="0"/>
        <w:rPr>
          <w:rFonts w:ascii="Arial" w:hAnsi="Arial" w:cs="Arial"/>
          <w:b/>
          <w:bCs/>
          <w:kern w:val="32"/>
          <w:sz w:val="32"/>
          <w:szCs w:val="32"/>
        </w:rPr>
      </w:pPr>
      <w:hyperlink r:id="rId728" w:history="1">
        <w:r>
          <w:rPr>
            <w:rFonts w:ascii="Arial" w:eastAsia="Arial" w:hAnsi="Arial" w:cs="Arial"/>
            <w:b/>
            <w:bCs/>
            <w:i/>
            <w:color w:val="0077CC"/>
            <w:kern w:val="32"/>
            <w:sz w:val="28"/>
            <w:szCs w:val="32"/>
            <w:u w:val="single"/>
            <w:shd w:val="clear" w:color="auto" w:fill="FFFFFF"/>
          </w:rPr>
          <w:t>EU</w:t>
        </w:r>
      </w:hyperlink>
      <w:hyperlink r:id="rId729" w:history="1">
        <w:r>
          <w:rPr>
            <w:rFonts w:ascii="Arial" w:eastAsia="Arial" w:hAnsi="Arial" w:cs="Arial"/>
            <w:b/>
            <w:bCs/>
            <w:i/>
            <w:color w:val="0077CC"/>
            <w:kern w:val="32"/>
            <w:sz w:val="28"/>
            <w:szCs w:val="32"/>
            <w:u w:val="single"/>
            <w:shd w:val="clear" w:color="auto" w:fill="FFFFFF"/>
          </w:rPr>
          <w:t>-Kommission will Industrie stärken</w:t>
        </w:r>
      </w:hyperlink>
    </w:p>
    <w:p w14:paraId="258EFAD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9395F8B" w14:textId="77777777" w:rsidR="005078F9" w:rsidRDefault="005078F9">
      <w:pPr>
        <w:spacing w:before="120" w:line="260" w:lineRule="atLeast"/>
        <w:jc w:val="center"/>
      </w:pPr>
      <w:r>
        <w:rPr>
          <w:rFonts w:ascii="Arial" w:eastAsia="Arial" w:hAnsi="Arial" w:cs="Arial"/>
          <w:color w:val="000000"/>
          <w:sz w:val="20"/>
        </w:rPr>
        <w:t>Montag 27. Januar 2020</w:t>
      </w:r>
    </w:p>
    <w:p w14:paraId="2913511B" w14:textId="77777777" w:rsidR="005078F9" w:rsidRDefault="005078F9">
      <w:pPr>
        <w:spacing w:line="240" w:lineRule="atLeast"/>
        <w:jc w:val="both"/>
      </w:pPr>
    </w:p>
    <w:p w14:paraId="651B4B27"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31F08E8" w14:textId="3F0A2772" w:rsidR="005078F9" w:rsidRDefault="005078F9">
      <w:pPr>
        <w:spacing w:before="120" w:line="220" w:lineRule="atLeast"/>
      </w:pPr>
      <w:r>
        <w:br/>
      </w:r>
      <w:r>
        <w:rPr>
          <w:noProof/>
        </w:rPr>
        <w:drawing>
          <wp:inline distT="0" distB="0" distL="0" distR="0" wp14:anchorId="7D31859C" wp14:editId="5B253FB7">
            <wp:extent cx="2857500" cy="37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8A5A22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Deutschland; S. 1</w:t>
      </w:r>
    </w:p>
    <w:p w14:paraId="454A349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79 words</w:t>
      </w:r>
    </w:p>
    <w:p w14:paraId="4ACF715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133B3E0B" w14:textId="77777777" w:rsidR="005078F9" w:rsidRDefault="005078F9">
      <w:pPr>
        <w:keepNext/>
        <w:spacing w:before="240" w:line="340" w:lineRule="atLeast"/>
      </w:pPr>
      <w:bookmarkStart w:id="118" w:name="Body_38"/>
      <w:bookmarkEnd w:id="118"/>
      <w:r>
        <w:rPr>
          <w:rFonts w:ascii="Arial" w:eastAsia="Arial" w:hAnsi="Arial" w:cs="Arial"/>
          <w:b/>
          <w:color w:val="000000"/>
          <w:sz w:val="28"/>
        </w:rPr>
        <w:t>Body</w:t>
      </w:r>
    </w:p>
    <w:p w14:paraId="62C7EB02" w14:textId="7FE4475A" w:rsidR="005078F9" w:rsidRDefault="005078F9">
      <w:pPr>
        <w:spacing w:line="60" w:lineRule="exact"/>
      </w:pPr>
      <w:r>
        <w:rPr>
          <w:noProof/>
        </w:rPr>
        <mc:AlternateContent>
          <mc:Choice Requires="wps">
            <w:drawing>
              <wp:anchor distT="0" distB="0" distL="114300" distR="114300" simplePos="0" relativeHeight="251803648" behindDoc="0" locked="0" layoutInCell="1" allowOverlap="1" wp14:anchorId="6A116046" wp14:editId="6B42E1FB">
                <wp:simplePos x="0" y="0"/>
                <wp:positionH relativeFrom="column">
                  <wp:posOffset>0</wp:posOffset>
                </wp:positionH>
                <wp:positionV relativeFrom="paragraph">
                  <wp:posOffset>25400</wp:posOffset>
                </wp:positionV>
                <wp:extent cx="6502400" cy="0"/>
                <wp:effectExtent l="15875" t="15875" r="15875" b="12700"/>
                <wp:wrapTopAndBottom/>
                <wp:docPr id="1295"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FAF93" id="Line 204"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ZtG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8FA2B7" w14:textId="77777777" w:rsidR="005078F9" w:rsidRDefault="005078F9"/>
    <w:p w14:paraId="63620B0A"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-Kommission will </w:t>
      </w:r>
      <w:r>
        <w:rPr>
          <w:rFonts w:ascii="Arial" w:eastAsia="Arial" w:hAnsi="Arial" w:cs="Arial"/>
          <w:b/>
          <w:i/>
          <w:color w:val="000000"/>
          <w:sz w:val="20"/>
          <w:u w:val="single"/>
        </w:rPr>
        <w:t>Europas</w:t>
      </w:r>
      <w:r>
        <w:rPr>
          <w:rFonts w:ascii="Arial" w:eastAsia="Arial" w:hAnsi="Arial" w:cs="Arial"/>
          <w:color w:val="000000"/>
          <w:sz w:val="20"/>
        </w:rPr>
        <w:t xml:space="preserve"> Industrie stärken, wettbewerbsfähiger machen und sie besser vor unlauterer Konkurrenz schützen. Das geht aus einem Entwurf für ein Strategiepapier hervor, das der </w:t>
      </w:r>
      <w:r>
        <w:rPr>
          <w:rFonts w:ascii="Arial" w:eastAsia="Arial" w:hAnsi="Arial" w:cs="Arial"/>
          <w:i/>
          <w:color w:val="000000"/>
          <w:sz w:val="20"/>
        </w:rPr>
        <w:t>Süddeutschen Zeitung</w:t>
      </w:r>
      <w:r>
        <w:rPr>
          <w:rFonts w:ascii="Arial" w:eastAsia="Arial" w:hAnsi="Arial" w:cs="Arial"/>
          <w:color w:val="000000"/>
          <w:sz w:val="20"/>
        </w:rPr>
        <w:t xml:space="preserve"> vorliegt. Besondere Förderung sollen Schlüsselbranchen wie die Raumfahrt-, Rüstungs- und Pharmaindustrie und die Bereiche künstliche Intelligenz und umweltfreundlicher Verkehr erhalten.  </w:t>
      </w:r>
    </w:p>
    <w:p w14:paraId="434E6031" w14:textId="77777777" w:rsidR="005078F9" w:rsidRDefault="005078F9">
      <w:pPr>
        <w:spacing w:before="200" w:line="260" w:lineRule="atLeast"/>
        <w:jc w:val="both"/>
      </w:pPr>
      <w:r>
        <w:rPr>
          <w:rFonts w:ascii="Arial" w:eastAsia="Arial" w:hAnsi="Arial" w:cs="Arial"/>
          <w:b/>
          <w:color w:val="000000"/>
          <w:sz w:val="20"/>
        </w:rPr>
        <w:t>Wirtschaft</w:t>
      </w:r>
    </w:p>
    <w:p w14:paraId="30CCFE4F" w14:textId="77777777" w:rsidR="005078F9" w:rsidRDefault="005078F9">
      <w:pPr>
        <w:keepNext/>
        <w:spacing w:before="240" w:line="340" w:lineRule="atLeast"/>
      </w:pPr>
      <w:bookmarkStart w:id="119" w:name="Classification_38"/>
      <w:bookmarkEnd w:id="119"/>
      <w:r>
        <w:rPr>
          <w:rFonts w:ascii="Arial" w:eastAsia="Arial" w:hAnsi="Arial" w:cs="Arial"/>
          <w:b/>
          <w:color w:val="000000"/>
          <w:sz w:val="28"/>
        </w:rPr>
        <w:t>Classification</w:t>
      </w:r>
    </w:p>
    <w:p w14:paraId="4344F39E" w14:textId="187C5788" w:rsidR="005078F9" w:rsidRDefault="005078F9">
      <w:pPr>
        <w:spacing w:line="60" w:lineRule="exact"/>
      </w:pPr>
      <w:r>
        <w:rPr>
          <w:noProof/>
        </w:rPr>
        <mc:AlternateContent>
          <mc:Choice Requires="wps">
            <w:drawing>
              <wp:anchor distT="0" distB="0" distL="114300" distR="114300" simplePos="0" relativeHeight="251847680" behindDoc="0" locked="0" layoutInCell="1" allowOverlap="1" wp14:anchorId="37A7577D" wp14:editId="5F1735EB">
                <wp:simplePos x="0" y="0"/>
                <wp:positionH relativeFrom="column">
                  <wp:posOffset>0</wp:posOffset>
                </wp:positionH>
                <wp:positionV relativeFrom="paragraph">
                  <wp:posOffset>25400</wp:posOffset>
                </wp:positionV>
                <wp:extent cx="6502400" cy="0"/>
                <wp:effectExtent l="15875" t="19685" r="15875" b="18415"/>
                <wp:wrapTopAndBottom/>
                <wp:docPr id="1294"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B003C9" id="Line 247"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1Mo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42C2D9" w14:textId="77777777" w:rsidR="005078F9" w:rsidRDefault="005078F9">
      <w:pPr>
        <w:spacing w:line="120" w:lineRule="exact"/>
      </w:pPr>
    </w:p>
    <w:p w14:paraId="6739DF7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23FA46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E924BF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D79596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w:t>
      </w:r>
      <w:r>
        <w:br/>
      </w:r>
      <w:r>
        <w:br/>
      </w:r>
    </w:p>
    <w:p w14:paraId="1367F5B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PHARMAINDUSTRIE (85%)</w:t>
      </w:r>
      <w:r>
        <w:br/>
      </w:r>
      <w:r>
        <w:br/>
      </w:r>
    </w:p>
    <w:p w14:paraId="1649A4BA"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22413F1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3C1E7F85" w14:textId="77777777" w:rsidR="005078F9" w:rsidRDefault="005078F9"/>
    <w:p w14:paraId="790ED832" w14:textId="1EB2816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91712" behindDoc="0" locked="0" layoutInCell="1" allowOverlap="1" wp14:anchorId="29D42C21" wp14:editId="4148BE1F">
                <wp:simplePos x="0" y="0"/>
                <wp:positionH relativeFrom="column">
                  <wp:posOffset>0</wp:posOffset>
                </wp:positionH>
                <wp:positionV relativeFrom="paragraph">
                  <wp:posOffset>127000</wp:posOffset>
                </wp:positionV>
                <wp:extent cx="6502400" cy="0"/>
                <wp:effectExtent l="6350" t="11430" r="6350" b="7620"/>
                <wp:wrapNone/>
                <wp:docPr id="1293" name="Lin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94A19A" id="Line 290"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39Qx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988EFEC" w14:textId="77777777" w:rsidR="005078F9" w:rsidRDefault="005078F9">
      <w:pPr>
        <w:sectPr w:rsidR="005078F9">
          <w:headerReference w:type="even" r:id="rId730"/>
          <w:headerReference w:type="default" r:id="rId731"/>
          <w:footerReference w:type="even" r:id="rId732"/>
          <w:footerReference w:type="default" r:id="rId733"/>
          <w:headerReference w:type="first" r:id="rId734"/>
          <w:footerReference w:type="first" r:id="rId735"/>
          <w:pgSz w:w="12240" w:h="15840"/>
          <w:pgMar w:top="840" w:right="1000" w:bottom="840" w:left="1000" w:header="400" w:footer="400" w:gutter="0"/>
          <w:cols w:space="720"/>
          <w:titlePg/>
        </w:sectPr>
      </w:pPr>
    </w:p>
    <w:p w14:paraId="25691105" w14:textId="77777777" w:rsidR="005078F9" w:rsidRDefault="005078F9">
      <w:bookmarkStart w:id="120" w:name="Bookmark_41"/>
      <w:bookmarkEnd w:id="120"/>
    </w:p>
    <w:p w14:paraId="4ABEAFF4" w14:textId="77777777" w:rsidR="005078F9" w:rsidRDefault="005078F9">
      <w:pPr>
        <w:spacing w:before="240" w:after="200" w:line="340" w:lineRule="atLeast"/>
        <w:jc w:val="center"/>
        <w:outlineLvl w:val="0"/>
        <w:rPr>
          <w:rFonts w:ascii="Arial" w:hAnsi="Arial" w:cs="Arial"/>
          <w:b/>
          <w:bCs/>
          <w:kern w:val="32"/>
          <w:sz w:val="32"/>
          <w:szCs w:val="32"/>
        </w:rPr>
      </w:pPr>
      <w:hyperlink r:id="rId736" w:history="1">
        <w:r>
          <w:rPr>
            <w:rFonts w:ascii="Arial" w:eastAsia="Arial" w:hAnsi="Arial" w:cs="Arial"/>
            <w:b/>
            <w:bCs/>
            <w:i/>
            <w:color w:val="0077CC"/>
            <w:kern w:val="32"/>
            <w:sz w:val="28"/>
            <w:szCs w:val="32"/>
            <w:u w:val="single"/>
            <w:shd w:val="clear" w:color="auto" w:fill="FFFFFF"/>
          </w:rPr>
          <w:t>INLAND; Verdienstkreuz für Draghi?</w:t>
        </w:r>
      </w:hyperlink>
    </w:p>
    <w:p w14:paraId="1070F3E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84939E8" w14:textId="77777777" w:rsidR="005078F9" w:rsidRDefault="005078F9">
      <w:pPr>
        <w:spacing w:before="120" w:line="260" w:lineRule="atLeast"/>
        <w:jc w:val="center"/>
      </w:pPr>
      <w:r>
        <w:rPr>
          <w:rFonts w:ascii="Arial" w:eastAsia="Arial" w:hAnsi="Arial" w:cs="Arial"/>
          <w:color w:val="000000"/>
          <w:sz w:val="20"/>
        </w:rPr>
        <w:t>Montag 27. Januar 2020</w:t>
      </w:r>
    </w:p>
    <w:p w14:paraId="0C3F6F72" w14:textId="77777777" w:rsidR="005078F9" w:rsidRDefault="005078F9">
      <w:pPr>
        <w:spacing w:line="240" w:lineRule="atLeast"/>
        <w:jc w:val="both"/>
      </w:pPr>
    </w:p>
    <w:p w14:paraId="78A32D0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7040DE3" w14:textId="07AF4E42" w:rsidR="005078F9" w:rsidRDefault="005078F9">
      <w:pPr>
        <w:spacing w:before="120" w:line="220" w:lineRule="atLeast"/>
      </w:pPr>
      <w:r>
        <w:br/>
      </w:r>
      <w:r>
        <w:rPr>
          <w:noProof/>
        </w:rPr>
        <w:drawing>
          <wp:inline distT="0" distB="0" distL="0" distR="0" wp14:anchorId="6FDFBF22" wp14:editId="36C39170">
            <wp:extent cx="2857500" cy="374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1957FE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3F59855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180 words</w:t>
      </w:r>
    </w:p>
    <w:p w14:paraId="685DE13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749660DC" w14:textId="77777777" w:rsidR="005078F9" w:rsidRDefault="005078F9">
      <w:pPr>
        <w:keepNext/>
        <w:spacing w:before="240" w:line="340" w:lineRule="atLeast"/>
      </w:pPr>
      <w:bookmarkStart w:id="121" w:name="Body_39"/>
      <w:bookmarkEnd w:id="121"/>
      <w:r>
        <w:rPr>
          <w:rFonts w:ascii="Arial" w:eastAsia="Arial" w:hAnsi="Arial" w:cs="Arial"/>
          <w:b/>
          <w:color w:val="000000"/>
          <w:sz w:val="28"/>
        </w:rPr>
        <w:t>Body</w:t>
      </w:r>
    </w:p>
    <w:p w14:paraId="480EBC40" w14:textId="0493613E" w:rsidR="005078F9" w:rsidRDefault="005078F9">
      <w:pPr>
        <w:spacing w:line="60" w:lineRule="exact"/>
      </w:pPr>
      <w:r>
        <w:rPr>
          <w:noProof/>
        </w:rPr>
        <mc:AlternateContent>
          <mc:Choice Requires="wps">
            <w:drawing>
              <wp:anchor distT="0" distB="0" distL="114300" distR="114300" simplePos="0" relativeHeight="251804672" behindDoc="0" locked="0" layoutInCell="1" allowOverlap="1" wp14:anchorId="4BADC009" wp14:editId="4C982A16">
                <wp:simplePos x="0" y="0"/>
                <wp:positionH relativeFrom="column">
                  <wp:posOffset>0</wp:posOffset>
                </wp:positionH>
                <wp:positionV relativeFrom="paragraph">
                  <wp:posOffset>25400</wp:posOffset>
                </wp:positionV>
                <wp:extent cx="6502400" cy="0"/>
                <wp:effectExtent l="15875" t="15875" r="15875" b="12700"/>
                <wp:wrapTopAndBottom/>
                <wp:docPr id="1292"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A93D44" id="Line 205"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YZD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858C57A" w14:textId="77777777" w:rsidR="005078F9" w:rsidRDefault="005078F9"/>
    <w:p w14:paraId="009CDE8C"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Die CSU hat die geplante Verleihung des Bundesverdienstkreuzes an den ehemaligen EZB-Präsidenten Mario Draghi kritisiert. ,,Warum Herr Draghi das Bundesverdienstkreuz bekommen soll, ist ein Rätsel. Was ist der Verdienst von Herrn Draghi für unser Land?', sagte Generalsekretär Markus Blume der </w:t>
      </w:r>
      <w:r>
        <w:rPr>
          <w:rFonts w:ascii="Arial" w:eastAsia="Arial" w:hAnsi="Arial" w:cs="Arial"/>
          <w:i/>
          <w:color w:val="000000"/>
          <w:sz w:val="20"/>
        </w:rPr>
        <w:t>Bild am Sonntag</w:t>
      </w:r>
      <w:r>
        <w:rPr>
          <w:rFonts w:ascii="Arial" w:eastAsia="Arial" w:hAnsi="Arial" w:cs="Arial"/>
          <w:color w:val="000000"/>
          <w:sz w:val="20"/>
        </w:rPr>
        <w:t xml:space="preserve">. Draghi habe sich zwar zweifelsohne um </w:t>
      </w:r>
      <w:r>
        <w:rPr>
          <w:rFonts w:ascii="Arial" w:eastAsia="Arial" w:hAnsi="Arial" w:cs="Arial"/>
          <w:b/>
          <w:i/>
          <w:color w:val="000000"/>
          <w:sz w:val="20"/>
          <w:u w:val="single"/>
        </w:rPr>
        <w:t>Europa</w:t>
      </w:r>
      <w:r>
        <w:rPr>
          <w:rFonts w:ascii="Arial" w:eastAsia="Arial" w:hAnsi="Arial" w:cs="Arial"/>
          <w:color w:val="000000"/>
          <w:sz w:val="20"/>
        </w:rPr>
        <w:t xml:space="preserve"> und die Stabilisierung der </w:t>
      </w:r>
      <w:r>
        <w:rPr>
          <w:rFonts w:ascii="Arial" w:eastAsia="Arial" w:hAnsi="Arial" w:cs="Arial"/>
          <w:b/>
          <w:i/>
          <w:color w:val="000000"/>
          <w:sz w:val="20"/>
          <w:u w:val="single"/>
        </w:rPr>
        <w:t>Eurozone</w:t>
      </w:r>
      <w:r>
        <w:rPr>
          <w:rFonts w:ascii="Arial" w:eastAsia="Arial" w:hAnsi="Arial" w:cs="Arial"/>
          <w:color w:val="000000"/>
          <w:sz w:val="20"/>
        </w:rPr>
        <w:t xml:space="preserve"> verdient gemacht, aber der Preis, den die deutschen Sparer für diese Politik zu zahlen hätten, sei groß. Bundespräsident Frank-Walter Steinmeier will Draghi den Orden am 31. Januar im Schloss Bellevue in Berlin überreichen. Den Verdienstorden verleiht Deutschland an in- und ausländische Bürger für politische, wirtschaftlich-soziale oder auch geistige Leistungen. Der Italiener Draghi war acht Jahre lang Chef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in Frankfurt am Main. Mit Zuspitzung der Bankenkrise 2008 verfolgte er eine Tiefzinspolitik, die bis heute anhält, und die EZB erhöhte die Geldmenge drastisch.   </w:t>
      </w:r>
    </w:p>
    <w:p w14:paraId="1D1252D7" w14:textId="77777777" w:rsidR="005078F9" w:rsidRDefault="005078F9">
      <w:pPr>
        <w:keepNext/>
        <w:spacing w:before="240" w:line="340" w:lineRule="atLeast"/>
      </w:pPr>
      <w:bookmarkStart w:id="122" w:name="Classification_39"/>
      <w:bookmarkEnd w:id="122"/>
      <w:r>
        <w:rPr>
          <w:rFonts w:ascii="Arial" w:eastAsia="Arial" w:hAnsi="Arial" w:cs="Arial"/>
          <w:b/>
          <w:color w:val="000000"/>
          <w:sz w:val="28"/>
        </w:rPr>
        <w:t>Classification</w:t>
      </w:r>
    </w:p>
    <w:p w14:paraId="6300BB80" w14:textId="22E03363" w:rsidR="005078F9" w:rsidRDefault="005078F9">
      <w:pPr>
        <w:spacing w:line="60" w:lineRule="exact"/>
      </w:pPr>
      <w:r>
        <w:rPr>
          <w:noProof/>
        </w:rPr>
        <mc:AlternateContent>
          <mc:Choice Requires="wps">
            <w:drawing>
              <wp:anchor distT="0" distB="0" distL="114300" distR="114300" simplePos="0" relativeHeight="251848704" behindDoc="0" locked="0" layoutInCell="1" allowOverlap="1" wp14:anchorId="63ACEF23" wp14:editId="6AFA6421">
                <wp:simplePos x="0" y="0"/>
                <wp:positionH relativeFrom="column">
                  <wp:posOffset>0</wp:posOffset>
                </wp:positionH>
                <wp:positionV relativeFrom="paragraph">
                  <wp:posOffset>25400</wp:posOffset>
                </wp:positionV>
                <wp:extent cx="6502400" cy="0"/>
                <wp:effectExtent l="15875" t="13335" r="15875" b="15240"/>
                <wp:wrapTopAndBottom/>
                <wp:docPr id="1291"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7ACD0" id="Line 248"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ui1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E260816" w14:textId="77777777" w:rsidR="005078F9" w:rsidRDefault="005078F9">
      <w:pPr>
        <w:spacing w:line="120" w:lineRule="exact"/>
      </w:pPr>
    </w:p>
    <w:p w14:paraId="0411096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CA2DDA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F1F429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D496CC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(91%); </w:t>
      </w:r>
      <w:r>
        <w:rPr>
          <w:rFonts w:ascii="Arial" w:eastAsia="Arial" w:hAnsi="Arial" w:cs="Arial"/>
          <w:b/>
          <w:i/>
          <w:color w:val="000000"/>
          <w:sz w:val="20"/>
          <w:u w:val="single"/>
        </w:rPr>
        <w:t>EUROPÄISCHE UNION</w:t>
      </w:r>
      <w:r>
        <w:rPr>
          <w:rFonts w:ascii="Arial" w:eastAsia="Arial" w:hAnsi="Arial" w:cs="Arial"/>
          <w:color w:val="000000"/>
          <w:sz w:val="20"/>
        </w:rPr>
        <w:t xml:space="preserve"> (90%); POLITISCHE PARTEIEN (90%); STAATS- UND REGIERUNGSOBERHÄUPTER (90%); ÖFFENTLICHE POLITIK (90%); DEUTSCHE POLITISCHE PARTEIEN (78%); WÄHRUNGSUNIONEN (76%); FÜHRUNGSKRÄFTE (72%); </w:t>
      </w:r>
      <w:r>
        <w:rPr>
          <w:rFonts w:ascii="Arial" w:eastAsia="Arial" w:hAnsi="Arial" w:cs="Arial"/>
          <w:b/>
          <w:i/>
          <w:color w:val="000000"/>
          <w:sz w:val="20"/>
          <w:u w:val="single"/>
        </w:rPr>
        <w:t>EUROZONE</w:t>
      </w:r>
      <w:r>
        <w:rPr>
          <w:rFonts w:ascii="Arial" w:eastAsia="Arial" w:hAnsi="Arial" w:cs="Arial"/>
          <w:color w:val="000000"/>
          <w:sz w:val="20"/>
        </w:rPr>
        <w:t xml:space="preserve"> (71%); BANKPLEITEN (68%); GELDMENGE (68%); WIRTSCHAFTSKRISE (68%)</w:t>
      </w:r>
      <w:r>
        <w:br/>
      </w:r>
      <w:r>
        <w:lastRenderedPageBreak/>
        <w:br/>
      </w:r>
    </w:p>
    <w:p w14:paraId="64DFA9D2"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(55%)</w:t>
      </w:r>
      <w:r>
        <w:br/>
      </w:r>
      <w:r>
        <w:br/>
      </w:r>
    </w:p>
    <w:p w14:paraId="7382C3B7"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(91%); WÄHRUNGSUNIONEN (76%); </w:t>
      </w:r>
      <w:r>
        <w:rPr>
          <w:rFonts w:ascii="Arial" w:eastAsia="Arial" w:hAnsi="Arial" w:cs="Arial"/>
          <w:b/>
          <w:i/>
          <w:color w:val="000000"/>
          <w:sz w:val="20"/>
          <w:u w:val="single"/>
        </w:rPr>
        <w:t>EUROZONE</w:t>
      </w:r>
      <w:r>
        <w:rPr>
          <w:rFonts w:ascii="Arial" w:eastAsia="Arial" w:hAnsi="Arial" w:cs="Arial"/>
          <w:color w:val="000000"/>
          <w:sz w:val="20"/>
        </w:rPr>
        <w:t xml:space="preserve"> (71%); BANKEN- UND FINANZÜBERSICHT (68%); BANKPLEITEN (68%); GELDMENGE (68%)</w:t>
      </w:r>
      <w:r>
        <w:br/>
      </w:r>
      <w:r>
        <w:br/>
      </w:r>
    </w:p>
    <w:p w14:paraId="7A9B28E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(92%); FRANK-WALTER STEINMEIER (79%)</w:t>
      </w:r>
      <w:r>
        <w:br/>
      </w:r>
      <w:r>
        <w:br/>
      </w:r>
    </w:p>
    <w:p w14:paraId="2D7E309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(73%); FRANKFURT, DEUTSCHLAND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(91%); DEUTSCHLAND (59%)</w:t>
      </w:r>
      <w:r>
        <w:br/>
      </w:r>
      <w:r>
        <w:br/>
      </w:r>
    </w:p>
    <w:p w14:paraId="5D19F92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48772148" w14:textId="77777777" w:rsidR="005078F9" w:rsidRDefault="005078F9"/>
    <w:p w14:paraId="1D44AD23" w14:textId="0CBDCBC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892736" behindDoc="0" locked="0" layoutInCell="1" allowOverlap="1" wp14:anchorId="7C5EF1B2" wp14:editId="167B216B">
                <wp:simplePos x="0" y="0"/>
                <wp:positionH relativeFrom="column">
                  <wp:posOffset>0</wp:posOffset>
                </wp:positionH>
                <wp:positionV relativeFrom="paragraph">
                  <wp:posOffset>127000</wp:posOffset>
                </wp:positionV>
                <wp:extent cx="6502400" cy="0"/>
                <wp:effectExtent l="6350" t="6985" r="6350" b="12065"/>
                <wp:wrapNone/>
                <wp:docPr id="1290" name="Lin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32C7E5" id="Line 291" o:spid="_x0000_s1026" style="position:absolute;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DzaU17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6EB2D35B" w14:textId="77777777" w:rsidR="005078F9" w:rsidRDefault="005078F9">
      <w:pPr>
        <w:sectPr w:rsidR="005078F9">
          <w:headerReference w:type="even" r:id="rId737"/>
          <w:headerReference w:type="default" r:id="rId738"/>
          <w:footerReference w:type="even" r:id="rId739"/>
          <w:footerReference w:type="default" r:id="rId740"/>
          <w:headerReference w:type="first" r:id="rId741"/>
          <w:footerReference w:type="first" r:id="rId742"/>
          <w:pgSz w:w="12240" w:h="15840"/>
          <w:pgMar w:top="840" w:right="1000" w:bottom="840" w:left="1000" w:header="400" w:footer="400" w:gutter="0"/>
          <w:cols w:space="720"/>
          <w:titlePg/>
        </w:sectPr>
      </w:pPr>
    </w:p>
    <w:p w14:paraId="5D633A60" w14:textId="77777777" w:rsidR="005078F9" w:rsidRDefault="005078F9">
      <w:bookmarkStart w:id="123" w:name="Bookmark_42"/>
      <w:bookmarkEnd w:id="123"/>
    </w:p>
    <w:p w14:paraId="42C35981" w14:textId="77777777" w:rsidR="005078F9" w:rsidRDefault="005078F9">
      <w:pPr>
        <w:spacing w:before="240" w:after="200" w:line="340" w:lineRule="atLeast"/>
        <w:jc w:val="center"/>
        <w:outlineLvl w:val="0"/>
        <w:rPr>
          <w:rFonts w:ascii="Arial" w:hAnsi="Arial" w:cs="Arial"/>
          <w:b/>
          <w:bCs/>
          <w:kern w:val="32"/>
          <w:sz w:val="32"/>
          <w:szCs w:val="32"/>
        </w:rPr>
      </w:pPr>
      <w:hyperlink r:id="rId743" w:history="1">
        <w:r>
          <w:rPr>
            <w:rFonts w:ascii="Arial" w:eastAsia="Arial" w:hAnsi="Arial" w:cs="Arial"/>
            <w:b/>
            <w:bCs/>
            <w:i/>
            <w:color w:val="0077CC"/>
            <w:kern w:val="32"/>
            <w:sz w:val="28"/>
            <w:szCs w:val="32"/>
            <w:u w:val="single"/>
            <w:shd w:val="clear" w:color="auto" w:fill="FFFFFF"/>
          </w:rPr>
          <w:t>AKK gegen Merkel Bitterböser Machtkampf; Kramp-Karrenbauer schmeißt als CDU-Chefin hin, macht der Kanzlerin schwere Vorwürfe Wer jetzt die besten Chancen als Kanzlerkandidat hat; Keine Kanzlerkandidatur! Rückzug als CDU-Chefin! Kramp-Karrenbauer gibt auf!; Um 9.15 Uhr ging AKK k.o.</w:t>
        </w:r>
      </w:hyperlink>
    </w:p>
    <w:p w14:paraId="5B4D8187" w14:textId="77777777" w:rsidR="005078F9" w:rsidRDefault="005078F9">
      <w:pPr>
        <w:spacing w:before="120" w:line="260" w:lineRule="atLeast"/>
        <w:jc w:val="center"/>
      </w:pPr>
      <w:r>
        <w:rPr>
          <w:rFonts w:ascii="Arial" w:eastAsia="Arial" w:hAnsi="Arial" w:cs="Arial"/>
          <w:color w:val="000000"/>
          <w:sz w:val="20"/>
        </w:rPr>
        <w:t>BILD Bund</w:t>
      </w:r>
    </w:p>
    <w:p w14:paraId="476F05D0" w14:textId="77777777" w:rsidR="005078F9" w:rsidRDefault="005078F9">
      <w:pPr>
        <w:spacing w:before="120" w:line="260" w:lineRule="atLeast"/>
        <w:jc w:val="center"/>
      </w:pPr>
      <w:r>
        <w:rPr>
          <w:rFonts w:ascii="Arial" w:eastAsia="Arial" w:hAnsi="Arial" w:cs="Arial"/>
          <w:color w:val="000000"/>
          <w:sz w:val="20"/>
        </w:rPr>
        <w:t xml:space="preserve">Dienstag 11. Februar 2020 </w:t>
      </w:r>
    </w:p>
    <w:p w14:paraId="093EDA60" w14:textId="77777777" w:rsidR="005078F9" w:rsidRDefault="005078F9">
      <w:pPr>
        <w:spacing w:line="240" w:lineRule="atLeast"/>
        <w:jc w:val="both"/>
      </w:pPr>
    </w:p>
    <w:p w14:paraId="4B4C583C" w14:textId="77777777" w:rsidR="005078F9" w:rsidRDefault="005078F9">
      <w:pPr>
        <w:spacing w:before="120" w:line="220" w:lineRule="atLeast"/>
      </w:pPr>
      <w:r>
        <w:br/>
      </w:r>
      <w:r>
        <w:rPr>
          <w:rFonts w:ascii="Arial" w:eastAsia="Arial" w:hAnsi="Arial" w:cs="Arial"/>
          <w:color w:val="000000"/>
          <w:sz w:val="16"/>
        </w:rPr>
        <w:t>Copyright 2020 Axel Springer SE Alle Rechte Vorbehalten</w:t>
      </w:r>
    </w:p>
    <w:p w14:paraId="4AE1DAF3" w14:textId="3D19680C" w:rsidR="005078F9" w:rsidRDefault="005078F9">
      <w:pPr>
        <w:spacing w:before="120" w:line="220" w:lineRule="atLeast"/>
      </w:pPr>
      <w:r>
        <w:br/>
      </w:r>
      <w:r>
        <w:rPr>
          <w:noProof/>
        </w:rPr>
        <w:drawing>
          <wp:inline distT="0" distB="0" distL="0" distR="0" wp14:anchorId="75B47927" wp14:editId="19A07E49">
            <wp:extent cx="1714500" cy="1714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55997E5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TITELSEITE; S. 1; Ausg. 35</w:t>
      </w:r>
    </w:p>
    <w:p w14:paraId="7C91605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2677 words</w:t>
      </w:r>
    </w:p>
    <w:p w14:paraId="7029F06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L. Esslinger</w:t>
      </w:r>
      <w:r>
        <w:br/>
      </w:r>
      <w:r>
        <w:br/>
      </w:r>
      <w:r>
        <w:rPr>
          <w:rFonts w:ascii="Arial" w:eastAsia="Arial" w:hAnsi="Arial" w:cs="Arial"/>
          <w:color w:val="000000"/>
          <w:sz w:val="20"/>
        </w:rPr>
        <w:t>M. Hollstein</w:t>
      </w:r>
      <w:r>
        <w:br/>
      </w:r>
      <w:r>
        <w:br/>
      </w:r>
      <w:r>
        <w:rPr>
          <w:rFonts w:ascii="Arial" w:eastAsia="Arial" w:hAnsi="Arial" w:cs="Arial"/>
          <w:color w:val="000000"/>
          <w:sz w:val="20"/>
        </w:rPr>
        <w:t>F. Kain</w:t>
      </w:r>
      <w:r>
        <w:br/>
      </w:r>
      <w:r>
        <w:br/>
      </w:r>
      <w:r>
        <w:rPr>
          <w:rFonts w:ascii="Arial" w:eastAsia="Arial" w:hAnsi="Arial" w:cs="Arial"/>
          <w:color w:val="000000"/>
          <w:sz w:val="20"/>
        </w:rPr>
        <w:t>K. Mössbauer</w:t>
      </w:r>
      <w:r>
        <w:br/>
      </w:r>
      <w:r>
        <w:br/>
      </w:r>
      <w:r>
        <w:rPr>
          <w:rFonts w:ascii="Arial" w:eastAsia="Arial" w:hAnsi="Arial" w:cs="Arial"/>
          <w:color w:val="000000"/>
          <w:sz w:val="20"/>
        </w:rPr>
        <w:t>F. Piatov</w:t>
      </w:r>
      <w:r>
        <w:br/>
      </w:r>
      <w:r>
        <w:br/>
      </w:r>
      <w:r>
        <w:rPr>
          <w:rFonts w:ascii="Arial" w:eastAsia="Arial" w:hAnsi="Arial" w:cs="Arial"/>
          <w:color w:val="000000"/>
          <w:sz w:val="20"/>
        </w:rPr>
        <w:t>P. Poensgen</w:t>
      </w:r>
      <w:r>
        <w:br/>
      </w:r>
      <w:r>
        <w:br/>
      </w:r>
      <w:r>
        <w:rPr>
          <w:rFonts w:ascii="Arial" w:eastAsia="Arial" w:hAnsi="Arial" w:cs="Arial"/>
          <w:color w:val="000000"/>
          <w:sz w:val="20"/>
        </w:rPr>
        <w:t>P. Ronzheimer</w:t>
      </w:r>
      <w:r>
        <w:br/>
      </w:r>
      <w:r>
        <w:br/>
      </w:r>
      <w:r>
        <w:rPr>
          <w:rFonts w:ascii="Arial" w:eastAsia="Arial" w:hAnsi="Arial" w:cs="Arial"/>
          <w:color w:val="000000"/>
          <w:sz w:val="20"/>
        </w:rPr>
        <w:t>R. Schuler</w:t>
      </w:r>
      <w:r>
        <w:br/>
      </w:r>
      <w:r>
        <w:br/>
      </w:r>
      <w:r>
        <w:rPr>
          <w:rFonts w:ascii="Arial" w:eastAsia="Arial" w:hAnsi="Arial" w:cs="Arial"/>
          <w:color w:val="000000"/>
          <w:sz w:val="20"/>
        </w:rPr>
        <w:t>P. Tiede</w:t>
      </w:r>
      <w:r>
        <w:br/>
      </w:r>
      <w:r>
        <w:br/>
      </w:r>
      <w:r>
        <w:rPr>
          <w:rFonts w:ascii="Arial" w:eastAsia="Arial" w:hAnsi="Arial" w:cs="Arial"/>
          <w:color w:val="000000"/>
          <w:sz w:val="20"/>
        </w:rPr>
        <w:t>H.-j. Vehlewald</w:t>
      </w:r>
      <w:r>
        <w:br/>
      </w:r>
      <w:r>
        <w:br/>
      </w:r>
      <w:r>
        <w:rPr>
          <w:rFonts w:ascii="Arial" w:eastAsia="Arial" w:hAnsi="Arial" w:cs="Arial"/>
          <w:color w:val="000000"/>
          <w:sz w:val="20"/>
        </w:rPr>
        <w:t>C. Voigt</w:t>
      </w:r>
      <w:r>
        <w:br/>
      </w:r>
      <w:r>
        <w:br/>
      </w:r>
      <w:r>
        <w:rPr>
          <w:rFonts w:ascii="Arial" w:eastAsia="Arial" w:hAnsi="Arial" w:cs="Arial"/>
          <w:color w:val="000000"/>
          <w:sz w:val="20"/>
        </w:rPr>
        <w:t>P. Volkmann-schluck</w:t>
      </w:r>
    </w:p>
    <w:p w14:paraId="13F87091" w14:textId="77777777" w:rsidR="005078F9" w:rsidRDefault="005078F9">
      <w:pPr>
        <w:keepNext/>
        <w:spacing w:before="240" w:line="340" w:lineRule="atLeast"/>
      </w:pPr>
      <w:bookmarkStart w:id="124" w:name="Body_40"/>
      <w:bookmarkEnd w:id="124"/>
      <w:r>
        <w:rPr>
          <w:rFonts w:ascii="Arial" w:eastAsia="Arial" w:hAnsi="Arial" w:cs="Arial"/>
          <w:b/>
          <w:color w:val="000000"/>
          <w:sz w:val="28"/>
        </w:rPr>
        <w:lastRenderedPageBreak/>
        <w:t>Body</w:t>
      </w:r>
    </w:p>
    <w:p w14:paraId="3D0339BA" w14:textId="419986E0" w:rsidR="005078F9" w:rsidRDefault="005078F9">
      <w:pPr>
        <w:spacing w:line="60" w:lineRule="exact"/>
      </w:pPr>
      <w:r>
        <w:rPr>
          <w:noProof/>
        </w:rPr>
        <mc:AlternateContent>
          <mc:Choice Requires="wps">
            <w:drawing>
              <wp:anchor distT="0" distB="0" distL="114300" distR="114300" simplePos="0" relativeHeight="251805696" behindDoc="0" locked="0" layoutInCell="1" allowOverlap="1" wp14:anchorId="616B2DA7" wp14:editId="7A9F0541">
                <wp:simplePos x="0" y="0"/>
                <wp:positionH relativeFrom="column">
                  <wp:posOffset>0</wp:posOffset>
                </wp:positionH>
                <wp:positionV relativeFrom="paragraph">
                  <wp:posOffset>25400</wp:posOffset>
                </wp:positionV>
                <wp:extent cx="6502400" cy="0"/>
                <wp:effectExtent l="15875" t="12700" r="15875" b="15875"/>
                <wp:wrapTopAndBottom/>
                <wp:docPr id="1289"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EE320" id="Line 206"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tEFc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CA6040" w14:textId="77777777" w:rsidR="005078F9" w:rsidRDefault="005078F9"/>
    <w:p w14:paraId="51DB3C42" w14:textId="77777777" w:rsidR="005078F9" w:rsidRDefault="005078F9">
      <w:pPr>
        <w:spacing w:before="200" w:line="260" w:lineRule="atLeast"/>
        <w:jc w:val="both"/>
      </w:pPr>
      <w:r>
        <w:rPr>
          <w:rFonts w:ascii="Arial" w:eastAsia="Arial" w:hAnsi="Arial" w:cs="Arial"/>
          <w:color w:val="000000"/>
          <w:sz w:val="20"/>
        </w:rPr>
        <w:t>Berlin - Samstagabend im Konrad-Adenauer-Haus. Engste Vertraute von Annegret Kramp-Karrenbauer (57, kurz AKK) flüstern sich in der CDU-Zentrale zu: "Sie will hinschmeißen." Es wird über das Wochenende das bestgehütete Geheimnis von ganz Berlin sein.</w:t>
      </w:r>
    </w:p>
    <w:p w14:paraId="62A394FA" w14:textId="77777777" w:rsidR="005078F9" w:rsidRDefault="005078F9">
      <w:pPr>
        <w:spacing w:before="200" w:line="260" w:lineRule="atLeast"/>
        <w:jc w:val="both"/>
      </w:pPr>
      <w:r>
        <w:rPr>
          <w:rFonts w:ascii="Arial" w:eastAsia="Arial" w:hAnsi="Arial" w:cs="Arial"/>
          <w:color w:val="000000"/>
          <w:sz w:val="20"/>
        </w:rPr>
        <w:t>Montagmorgen dann der Paukenschlag: AKK verzichtet auf die Kanzlerkandidatur, will sich von der CDU-Spitze zurückziehen. Die Grabenkämpfe in der Partei, das Thüringen-Debakel - AKK kann nicht mehr.</w:t>
      </w:r>
    </w:p>
    <w:p w14:paraId="38973554" w14:textId="77777777" w:rsidR="005078F9" w:rsidRDefault="005078F9">
      <w:pPr>
        <w:spacing w:before="200" w:line="260" w:lineRule="atLeast"/>
        <w:jc w:val="both"/>
      </w:pPr>
      <w:r>
        <w:rPr>
          <w:rFonts w:ascii="Arial" w:eastAsia="Arial" w:hAnsi="Arial" w:cs="Arial"/>
          <w:color w:val="000000"/>
          <w:sz w:val="20"/>
        </w:rPr>
        <w:t>BILD dokumentiert die Momente rund um den AKKK. o.!</w:t>
      </w:r>
    </w:p>
    <w:p w14:paraId="1BE5B0AF" w14:textId="77777777" w:rsidR="005078F9" w:rsidRDefault="005078F9">
      <w:pPr>
        <w:spacing w:before="200" w:line="260" w:lineRule="atLeast"/>
        <w:jc w:val="both"/>
      </w:pPr>
      <w:r>
        <w:rPr>
          <w:rFonts w:ascii="Arial" w:eastAsia="Arial" w:hAnsi="Arial" w:cs="Arial"/>
          <w:color w:val="000000"/>
          <w:sz w:val="20"/>
        </w:rPr>
        <w:t>Am Sonntag war die CDU-Chefin abgetaucht, selbst für CSU-Chef Markus Söder (53) nicht erreichbar. "Das wird nicht mehr heilen", prophezeit ein CDU-Bundesvize und Ministerpräsident.</w:t>
      </w:r>
    </w:p>
    <w:p w14:paraId="55B7E2E5" w14:textId="77777777" w:rsidR="005078F9" w:rsidRDefault="005078F9">
      <w:pPr>
        <w:spacing w:before="200" w:line="260" w:lineRule="atLeast"/>
        <w:jc w:val="both"/>
      </w:pPr>
      <w:r>
        <w:rPr>
          <w:rFonts w:ascii="Arial" w:eastAsia="Arial" w:hAnsi="Arial" w:cs="Arial"/>
          <w:color w:val="000000"/>
          <w:sz w:val="20"/>
        </w:rPr>
        <w:t>Am Abend empfängt AKK dann aber ihre Stellvertreter zum Essen. Italienische Küche im Adenauer-Haus, es gibt Hähnchen. Sie spürt den Frust ihrer Vizes, entscheidet sich, über ihren geheimen Entschluss zu schweigen.</w:t>
      </w:r>
    </w:p>
    <w:p w14:paraId="0A884350" w14:textId="77777777" w:rsidR="005078F9" w:rsidRDefault="005078F9">
      <w:pPr>
        <w:spacing w:before="200" w:line="260" w:lineRule="atLeast"/>
        <w:jc w:val="both"/>
      </w:pPr>
      <w:r>
        <w:rPr>
          <w:rFonts w:ascii="Arial" w:eastAsia="Arial" w:hAnsi="Arial" w:cs="Arial"/>
          <w:color w:val="000000"/>
          <w:sz w:val="20"/>
        </w:rPr>
        <w:t>Am Montagmorgen weiht AKK ihre engsten Vertrauten per SMS ein. Selbst Angela Merkel (65) wird von AKK überrascht. Kurz vor acht ruft AKK die Kanzlerin an. Dann NRW-Ministerpräsident Armin Laschet (58) und CSU-Chef Markus Söder (53), die beide neben Friedrich Merz (64) als potenzielle Kanzlerkandidaten gelten.</w:t>
      </w:r>
    </w:p>
    <w:p w14:paraId="288AF88E" w14:textId="77777777" w:rsidR="005078F9" w:rsidRDefault="005078F9">
      <w:pPr>
        <w:spacing w:before="200" w:line="260" w:lineRule="atLeast"/>
        <w:jc w:val="both"/>
      </w:pPr>
      <w:r>
        <w:rPr>
          <w:rFonts w:ascii="Arial" w:eastAsia="Arial" w:hAnsi="Arial" w:cs="Arial"/>
          <w:color w:val="000000"/>
          <w:sz w:val="20"/>
        </w:rPr>
        <w:t>Das Parteipräsidium erfährt es erst um kurz nach neun im Konrad-Adenauer-Haus. AKK sagt um 9.15 Uhr: "Die Entscheidung ist seit geraumer Zeit in mir gereift." Die Reaktion: Schockstarre. Langes Schweigen. Und die Frage: Wie nun weiter?</w:t>
      </w:r>
    </w:p>
    <w:p w14:paraId="766E24AB" w14:textId="77777777" w:rsidR="005078F9" w:rsidRDefault="005078F9">
      <w:pPr>
        <w:spacing w:before="200" w:line="260" w:lineRule="atLeast"/>
        <w:jc w:val="both"/>
      </w:pPr>
      <w:r>
        <w:rPr>
          <w:rFonts w:ascii="Arial" w:eastAsia="Arial" w:hAnsi="Arial" w:cs="Arial"/>
          <w:color w:val="000000"/>
          <w:sz w:val="20"/>
        </w:rPr>
        <w:t>Als Erster findet IHR Generalsekretär Paul Ziemiak (34) Worte: "Die Partei ist in einer ernsten Lage", es gelte, die CDU zusammenzuhalten.</w:t>
      </w:r>
    </w:p>
    <w:p w14:paraId="7A81A017" w14:textId="77777777" w:rsidR="005078F9" w:rsidRDefault="005078F9">
      <w:pPr>
        <w:spacing w:before="200" w:line="260" w:lineRule="atLeast"/>
        <w:jc w:val="both"/>
      </w:pPr>
      <w:r>
        <w:rPr>
          <w:rFonts w:ascii="Arial" w:eastAsia="Arial" w:hAnsi="Arial" w:cs="Arial"/>
          <w:color w:val="000000"/>
          <w:sz w:val="20"/>
        </w:rPr>
        <w:t>Dann spricht Merkel. Dankt AKK - und räumt ein: Die von ihr erzwungene Ämtertrennung aus Parteivorsitz und Kanzlerschaft sei schwierig gewesen. Doch diese Einsicht kommt viel zu spät. AKK bleibt nur noch, den Fahrplan für ihren Abgang als Parteichefin zu skizzieren: Keine Kanzlerkandidatur. Den CDU-Vorsitz nur noch auf Zeit. Bis die Union entschieden hat, wer ihr Spitzenkandidat sein soll. Dann will sie das Ruder übergeben. Endgültig. Wann das sein wird? Sie selbst hat das nicht mehr in der Hand.</w:t>
      </w:r>
    </w:p>
    <w:p w14:paraId="59E788D1" w14:textId="77777777" w:rsidR="005078F9" w:rsidRDefault="005078F9">
      <w:pPr>
        <w:spacing w:before="200" w:line="260" w:lineRule="atLeast"/>
        <w:jc w:val="both"/>
      </w:pPr>
      <w:r>
        <w:rPr>
          <w:rFonts w:ascii="Arial" w:eastAsia="Arial" w:hAnsi="Arial" w:cs="Arial"/>
          <w:color w:val="000000"/>
          <w:sz w:val="20"/>
        </w:rPr>
        <w:t>Die Nachricht sickert sofort nach draußen, um 9.25 Uhr kommen die ersten Eilmeldungen. Dann tagt der CDUBundesvorstand. Auch Partei-Urgestein Elmar Brok (77) eilt herbei: "Mi r i s t nur noch schlecht."</w:t>
      </w:r>
    </w:p>
    <w:p w14:paraId="22789A83" w14:textId="77777777" w:rsidR="005078F9" w:rsidRDefault="005078F9">
      <w:pPr>
        <w:spacing w:before="200" w:line="260" w:lineRule="atLeast"/>
        <w:jc w:val="both"/>
      </w:pPr>
      <w:r>
        <w:rPr>
          <w:rFonts w:ascii="Arial" w:eastAsia="Arial" w:hAnsi="Arial" w:cs="Arial"/>
          <w:color w:val="000000"/>
          <w:sz w:val="20"/>
        </w:rPr>
        <w:t>Genauso geht es Senioren-Union-Chef Otto Wulff (87), der Thüringens in sich zusammengesunkenen Landeschef Mike Mohring (48) zusammenbrüllt.</w:t>
      </w:r>
    </w:p>
    <w:p w14:paraId="07CC4C3D" w14:textId="77777777" w:rsidR="005078F9" w:rsidRDefault="005078F9">
      <w:pPr>
        <w:spacing w:before="200" w:line="260" w:lineRule="atLeast"/>
        <w:jc w:val="both"/>
      </w:pPr>
      <w:r>
        <w:rPr>
          <w:rFonts w:ascii="Arial" w:eastAsia="Arial" w:hAnsi="Arial" w:cs="Arial"/>
          <w:color w:val="000000"/>
          <w:sz w:val="20"/>
        </w:rPr>
        <w:t>AKK spricht gefasst, aber mit brüchiger Stimme, Merkel mit versteinerter Miene. "Sie ist ja nicht so leicht aus der Reserve zu locken", sagen Vorstände dazu. Noch nicht mal an diesem Tag! Wolfgang Schäuble (77), der alte Unions-Fahrensmann, den seit der überstandenen Spendenaffäre nichts mehr erschüttern kann, mit klaren Worten: "Wenn wir so weitermachen, dann wird niemand von uns Kanzler."</w:t>
      </w:r>
    </w:p>
    <w:p w14:paraId="43957FED" w14:textId="77777777" w:rsidR="005078F9" w:rsidRDefault="005078F9">
      <w:pPr>
        <w:spacing w:before="200" w:line="260" w:lineRule="atLeast"/>
        <w:jc w:val="both"/>
      </w:pPr>
      <w:r>
        <w:rPr>
          <w:rFonts w:ascii="Arial" w:eastAsia="Arial" w:hAnsi="Arial" w:cs="Arial"/>
          <w:color w:val="000000"/>
          <w:sz w:val="20"/>
        </w:rPr>
        <w:t>Ein Streitthema: der Umgang mit AfD und Linkspartei. Scharf attackiert wurde die rechtskonservative Werteunion in der CDU, die eine Kooperation mit der AfD nicht ausschließt. Unions-Fraktionschef Ralph Brinkhaus (51) sagt unter Applaus in Richtung Werteunion: "Ihr gehört nicht zu uns."</w:t>
      </w:r>
    </w:p>
    <w:p w14:paraId="595970AD" w14:textId="77777777" w:rsidR="005078F9" w:rsidRDefault="005078F9">
      <w:pPr>
        <w:spacing w:before="200" w:line="260" w:lineRule="atLeast"/>
        <w:jc w:val="both"/>
      </w:pPr>
      <w:r>
        <w:rPr>
          <w:rFonts w:ascii="Arial" w:eastAsia="Arial" w:hAnsi="Arial" w:cs="Arial"/>
          <w:color w:val="000000"/>
          <w:sz w:val="20"/>
        </w:rPr>
        <w:t>Die Migrationsbeauftragte Annette Widmann-Mauz (53) vergleicht die Werteunion mit einem "Krebsgeschwür" - und entschuldigt sich umgehend für den Begriff.</w:t>
      </w:r>
    </w:p>
    <w:p w14:paraId="574484EC" w14:textId="77777777" w:rsidR="005078F9" w:rsidRDefault="005078F9">
      <w:pPr>
        <w:spacing w:before="200" w:line="260" w:lineRule="atLeast"/>
        <w:jc w:val="both"/>
      </w:pPr>
      <w:r>
        <w:rPr>
          <w:rFonts w:ascii="Arial" w:eastAsia="Arial" w:hAnsi="Arial" w:cs="Arial"/>
          <w:color w:val="000000"/>
          <w:sz w:val="20"/>
        </w:rPr>
        <w:lastRenderedPageBreak/>
        <w:t>General Ziemiak nimmt sich Schleswig Holsteins Ministerpräsidenten Daniel Günther (46) vor, der eine Tolerierung von Regierungenmit Beteiligung der Links partei durch die CDU für möglich erklärt hatte. Ziemiak: die CDU müsse ein "Bollwerk gegen links und rechts" sein.</w:t>
      </w:r>
    </w:p>
    <w:p w14:paraId="7AAC3709" w14:textId="77777777" w:rsidR="005078F9" w:rsidRDefault="005078F9">
      <w:pPr>
        <w:spacing w:before="200" w:line="260" w:lineRule="atLeast"/>
        <w:jc w:val="both"/>
      </w:pPr>
      <w:r>
        <w:rPr>
          <w:rFonts w:ascii="Arial" w:eastAsia="Arial" w:hAnsi="Arial" w:cs="Arial"/>
          <w:color w:val="000000"/>
          <w:sz w:val="20"/>
        </w:rPr>
        <w:t>Offener Flügelkampf in der CDU!</w:t>
      </w:r>
    </w:p>
    <w:p w14:paraId="3BC8444A" w14:textId="77777777" w:rsidR="005078F9" w:rsidRDefault="005078F9">
      <w:pPr>
        <w:spacing w:before="200" w:line="260" w:lineRule="atLeast"/>
        <w:jc w:val="both"/>
      </w:pPr>
      <w:r>
        <w:rPr>
          <w:rFonts w:ascii="Arial" w:eastAsia="Arial" w:hAnsi="Arial" w:cs="Arial"/>
          <w:color w:val="000000"/>
          <w:sz w:val="20"/>
        </w:rPr>
        <w:t>Einer fehlt gestern in Berlin: Armin Laschet, der starke Mann aus NRW, dessen Landesverband auf Parteitagen so viele Delegierte stellt, dass er die Kanzlerkandidatur fast im Alleingang entscheiden kann. Nur Zufall?</w:t>
      </w:r>
    </w:p>
    <w:p w14:paraId="0CF093A4" w14:textId="77777777" w:rsidR="005078F9" w:rsidRDefault="005078F9">
      <w:pPr>
        <w:spacing w:before="200" w:line="260" w:lineRule="atLeast"/>
        <w:jc w:val="both"/>
      </w:pPr>
      <w:r>
        <w:rPr>
          <w:rFonts w:ascii="Arial" w:eastAsia="Arial" w:hAnsi="Arial" w:cs="Arial"/>
          <w:color w:val="000000"/>
          <w:sz w:val="20"/>
        </w:rPr>
        <w:t>Der angebliche Grund für seine Abwesenheit: Sturm "Sabine". Seit Monaten war er keine Stütze mehr für AKK. "Zu einer Situation wie in Thüringen hätte es nie kommen dürfen", hatte er AKKs missratenes Krisenmanagement von Düsseldorf aus abgekanzelt. Jetzt gilt er als Mitfavorit für die Nachfolge von Merkel und Kramp-Karrenbauer.</w:t>
      </w:r>
    </w:p>
    <w:p w14:paraId="045CBC5E" w14:textId="77777777" w:rsidR="005078F9" w:rsidRDefault="005078F9">
      <w:pPr>
        <w:spacing w:before="200" w:line="260" w:lineRule="atLeast"/>
        <w:jc w:val="both"/>
      </w:pPr>
      <w:r>
        <w:rPr>
          <w:rFonts w:ascii="Arial" w:eastAsia="Arial" w:hAnsi="Arial" w:cs="Arial"/>
          <w:color w:val="000000"/>
          <w:sz w:val="20"/>
        </w:rPr>
        <w:t>Während AKK ihr für 13.15 Uhr angekündigtes öffentliches Statement verschiebt, strahlt "Phoenix" ein Interview mit Wolfgang Schäuble aus, der von Anfang an Friedrich Merz an der CDU-Spitze sehen wollte. Er benennt den zentralen Fehler von AKK UND Kanzlerin Merkel in der Thüringen-Krise: "Man muss auch in Ber lin darauf achten: Abgeordnete sind ihrem Gewissen verpflichtet, sie sind nicht weisungs gebunden. Deswegen kann niemand in Berlin beschließen, wie sich Abgeordnete im Thüringer Landtag zu verhalten haben."</w:t>
      </w:r>
    </w:p>
    <w:p w14:paraId="74B3280E" w14:textId="77777777" w:rsidR="005078F9" w:rsidRDefault="005078F9">
      <w:pPr>
        <w:spacing w:before="200" w:line="260" w:lineRule="atLeast"/>
        <w:jc w:val="both"/>
      </w:pPr>
      <w:r>
        <w:rPr>
          <w:rFonts w:ascii="Arial" w:eastAsia="Arial" w:hAnsi="Arial" w:cs="Arial"/>
          <w:color w:val="000000"/>
          <w:sz w:val="20"/>
        </w:rPr>
        <w:t>Das hatte AKK sich angemaßt - und Merkel erst recht. Erst war AKK nach Erfurt geeilt, um Neuwahlen durchzuboxen - ohne Erfolg. Dann hatte Merkel sich eingemischt und persönlich mit Bodo Ramelow (63, Linke) telefoniert, ihm in Gegenwart von AKK Unterstützung zugesagt.</w:t>
      </w:r>
    </w:p>
    <w:p w14:paraId="18148CFC" w14:textId="77777777" w:rsidR="005078F9" w:rsidRDefault="005078F9">
      <w:pPr>
        <w:spacing w:before="200" w:line="260" w:lineRule="atLeast"/>
        <w:jc w:val="both"/>
      </w:pPr>
      <w:r>
        <w:rPr>
          <w:rFonts w:ascii="Arial" w:eastAsia="Arial" w:hAnsi="Arial" w:cs="Arial"/>
          <w:color w:val="000000"/>
          <w:sz w:val="20"/>
        </w:rPr>
        <w:t>AKK war passiv, Merkel plötzlich wieder Parteivorsitzende. Ein Affront, ein unerträglicher Gesichtsverlust. Und für AKK ein klares Zeichen: Die Kanzlerin übergeht sie. Eiskalt.</w:t>
      </w:r>
    </w:p>
    <w:p w14:paraId="6771689A" w14:textId="77777777" w:rsidR="005078F9" w:rsidRDefault="005078F9">
      <w:pPr>
        <w:spacing w:before="200" w:line="260" w:lineRule="atLeast"/>
        <w:jc w:val="both"/>
      </w:pPr>
      <w:r>
        <w:rPr>
          <w:rFonts w:ascii="Arial" w:eastAsia="Arial" w:hAnsi="Arial" w:cs="Arial"/>
          <w:color w:val="000000"/>
          <w:sz w:val="20"/>
        </w:rPr>
        <w:t>Um 14.15 Uhr dann gestern AKKs Auftritt in der CDU-Zentrale. Souverän, ohne Befindlichkeiten, kurz, knapp, klar, trägt sie vor, was offensichtlich ist: Mit ihr und Merkel als Doppelspitze hat es nicht funktioniert. "Die Trennung von Kanzlerschaft und Parteivorsitz, die offene Frage der Kanzlerkandidatur schwächt die CDU in einer Phase, in der Politik in Deutschland auf eine starke CDU angewiesen ist."</w:t>
      </w:r>
    </w:p>
    <w:p w14:paraId="04C6B99C" w14:textId="77777777" w:rsidR="005078F9" w:rsidRDefault="005078F9">
      <w:pPr>
        <w:spacing w:before="200" w:line="260" w:lineRule="atLeast"/>
        <w:jc w:val="both"/>
      </w:pPr>
      <w:r>
        <w:rPr>
          <w:rFonts w:ascii="Arial" w:eastAsia="Arial" w:hAnsi="Arial" w:cs="Arial"/>
          <w:color w:val="000000"/>
          <w:sz w:val="20"/>
        </w:rPr>
        <w:t>Da klingt sie fas t schon wie zuvor Ex-CDU-Generalsekretär und Verteidigungsminister Volker Rühe (77), der schon am Vormittag gesagt hat: "Wir dürfen nicht vergessen, wer Annegret Kramp-Karrenbauer in das Amt der Parteichefin gebracht hat, sie dafür vorgeschlagen hat. Wir müssen den Dualismus aus Parteivorsitz und Bundeskanzler sofort überwinden." Doch danach sieht es (noch) nicht aus.</w:t>
      </w:r>
    </w:p>
    <w:p w14:paraId="56CB4B18" w14:textId="77777777" w:rsidR="005078F9" w:rsidRDefault="005078F9">
      <w:pPr>
        <w:spacing w:before="200" w:line="260" w:lineRule="atLeast"/>
        <w:jc w:val="both"/>
      </w:pPr>
      <w:r>
        <w:rPr>
          <w:rFonts w:ascii="Arial" w:eastAsia="Arial" w:hAnsi="Arial" w:cs="Arial"/>
          <w:color w:val="000000"/>
          <w:sz w:val="20"/>
        </w:rPr>
        <w:t>Um 17.06 Uhr meldet sich aus 470 Kilometer Luftlinie Entfernung Armin Laschet in Aachen, erklärt staatstragend, NRW werde"seinen Beider trag" für den Zusammenhalt der CDU leisten. Das kann vieles heißen. Auch, dass er sich jetzt erst mal mit dem Sauerländer Friedrich Merz abstimmen will. Der twitterte nur: "Die Entscheidung verdient Respekt."</w:t>
      </w:r>
    </w:p>
    <w:p w14:paraId="500CC51D" w14:textId="77777777" w:rsidR="005078F9" w:rsidRDefault="005078F9">
      <w:pPr>
        <w:spacing w:before="200" w:line="260" w:lineRule="atLeast"/>
        <w:jc w:val="both"/>
      </w:pPr>
      <w:r>
        <w:rPr>
          <w:rFonts w:ascii="Arial" w:eastAsia="Arial" w:hAnsi="Arial" w:cs="Arial"/>
          <w:color w:val="000000"/>
          <w:sz w:val="20"/>
        </w:rPr>
        <w:t>Die K-Frage im BILD-Check</w:t>
      </w:r>
    </w:p>
    <w:p w14:paraId="14F2CADF" w14:textId="77777777" w:rsidR="005078F9" w:rsidRDefault="005078F9">
      <w:pPr>
        <w:spacing w:before="200" w:line="260" w:lineRule="atLeast"/>
        <w:jc w:val="both"/>
      </w:pPr>
      <w:r>
        <w:rPr>
          <w:rFonts w:ascii="Arial" w:eastAsia="Arial" w:hAnsi="Arial" w:cs="Arial"/>
          <w:color w:val="000000"/>
          <w:sz w:val="20"/>
        </w:rPr>
        <w:t>Wer wird jetzt Kanzler-Kandidat der Union?</w:t>
      </w:r>
    </w:p>
    <w:p w14:paraId="415D7E9D" w14:textId="77777777" w:rsidR="005078F9" w:rsidRDefault="005078F9">
      <w:pPr>
        <w:spacing w:before="200" w:line="260" w:lineRule="atLeast"/>
        <w:jc w:val="both"/>
      </w:pPr>
      <w:r>
        <w:rPr>
          <w:rFonts w:ascii="Arial" w:eastAsia="Arial" w:hAnsi="Arial" w:cs="Arial"/>
          <w:color w:val="000000"/>
          <w:sz w:val="20"/>
        </w:rPr>
        <w:t>Berlin - Das Rennen ist eröffnet! Die Union sucht seit gestern einen Kanzlerkandidaten.</w:t>
      </w:r>
    </w:p>
    <w:p w14:paraId="3ACF3051" w14:textId="77777777" w:rsidR="005078F9" w:rsidRDefault="005078F9">
      <w:pPr>
        <w:spacing w:before="200" w:line="260" w:lineRule="atLeast"/>
        <w:jc w:val="both"/>
      </w:pPr>
      <w:r>
        <w:rPr>
          <w:rFonts w:ascii="Arial" w:eastAsia="Arial" w:hAnsi="Arial" w:cs="Arial"/>
          <w:color w:val="000000"/>
          <w:sz w:val="20"/>
        </w:rPr>
        <w:t>Eine Blitz-Umfrage (rund 110 000 Teilnehmer) zeigt: Die BILD-Leser haben eine eindeutige Meinung! Friedrich Merz liegt mit 68 % weit vorne, gefolgt von CSU-Chef Markus Söder (18 %) und Armin Laschet (11 %).</w:t>
      </w:r>
    </w:p>
    <w:p w14:paraId="397D60C1" w14:textId="77777777" w:rsidR="005078F9" w:rsidRDefault="005078F9">
      <w:pPr>
        <w:spacing w:before="200" w:line="260" w:lineRule="atLeast"/>
        <w:jc w:val="both"/>
      </w:pPr>
      <w:r>
        <w:rPr>
          <w:rFonts w:ascii="Arial" w:eastAsia="Arial" w:hAnsi="Arial" w:cs="Arial"/>
          <w:color w:val="000000"/>
          <w:sz w:val="20"/>
        </w:rPr>
        <w:t>BILD zeigt die wichtigsten Kandidaten, die jetzt bei CDU und CSU gehandelt werden. Und erklärt, was für und was gegen die Politiker spricht.</w:t>
      </w:r>
    </w:p>
    <w:p w14:paraId="19F590FA" w14:textId="77777777" w:rsidR="005078F9" w:rsidRDefault="005078F9">
      <w:pPr>
        <w:spacing w:before="200" w:line="260" w:lineRule="atLeast"/>
        <w:jc w:val="both"/>
      </w:pPr>
      <w:r>
        <w:rPr>
          <w:rFonts w:ascii="Arial" w:eastAsia="Arial" w:hAnsi="Arial" w:cs="Arial"/>
          <w:color w:val="000000"/>
          <w:sz w:val="20"/>
        </w:rPr>
        <w:t>FRIEDRICH MERZ (64, CDU)</w:t>
      </w:r>
    </w:p>
    <w:p w14:paraId="7CC77785" w14:textId="77777777" w:rsidR="005078F9" w:rsidRDefault="005078F9">
      <w:pPr>
        <w:spacing w:before="200" w:line="260" w:lineRule="atLeast"/>
        <w:jc w:val="both"/>
      </w:pPr>
      <w:r>
        <w:rPr>
          <w:rFonts w:ascii="Arial" w:eastAsia="Arial" w:hAnsi="Arial" w:cs="Arial"/>
          <w:color w:val="000000"/>
          <w:sz w:val="20"/>
        </w:rPr>
        <w:lastRenderedPageBreak/>
        <w:t>Der Ex-Unionsfraktionschef ist Liebling der Parteibasis und Umfrage-König. Punktet vor allem im Osten, in BaWü, beim Wirtschaftsflügel und den Konservativen. Steht für einen klaren Bruch mit der Ära Merkel, Wirtschaftskompetenz und klare Worte. Und: Er will es noch mal wissen.</w:t>
      </w:r>
    </w:p>
    <w:p w14:paraId="0B412C12" w14:textId="77777777" w:rsidR="005078F9" w:rsidRDefault="005078F9">
      <w:pPr>
        <w:spacing w:before="200" w:line="260" w:lineRule="atLeast"/>
        <w:jc w:val="both"/>
      </w:pPr>
      <w:r>
        <w:rPr>
          <w:rFonts w:ascii="Arial" w:eastAsia="Arial" w:hAnsi="Arial" w:cs="Arial"/>
          <w:color w:val="000000"/>
          <w:sz w:val="20"/>
        </w:rPr>
        <w:t>Der Privatpilot mit Millionenvermögen gilt einigen in der Partei als abgehoben. Wegen seines Altters und des zeitweiligen Politik-Rückzugs zweifeln linke Unionskreise an ihm. Wirkte nach seiner Niederlage gegen AKK 2018 glücklos.</w:t>
      </w:r>
    </w:p>
    <w:p w14:paraId="5E4460AA" w14:textId="77777777" w:rsidR="005078F9" w:rsidRDefault="005078F9">
      <w:pPr>
        <w:spacing w:before="200" w:line="260" w:lineRule="atLeast"/>
        <w:jc w:val="both"/>
      </w:pPr>
      <w:r>
        <w:rPr>
          <w:rFonts w:ascii="Arial" w:eastAsia="Arial" w:hAnsi="Arial" w:cs="Arial"/>
          <w:color w:val="000000"/>
          <w:sz w:val="20"/>
        </w:rPr>
        <w:t>ARMIN LASCHET (58, CDU)</w:t>
      </w:r>
    </w:p>
    <w:p w14:paraId="003D4775" w14:textId="77777777" w:rsidR="005078F9" w:rsidRDefault="005078F9">
      <w:pPr>
        <w:spacing w:before="200" w:line="260" w:lineRule="atLeast"/>
        <w:jc w:val="both"/>
      </w:pPr>
      <w:r>
        <w:rPr>
          <w:rFonts w:ascii="Arial" w:eastAsia="Arial" w:hAnsi="Arial" w:cs="Arial"/>
          <w:color w:val="000000"/>
          <w:sz w:val="20"/>
        </w:rPr>
        <w:t>Hat sich als Regierungs- und CDU-Chef im mächtigen NRW bewährt. Laschet bietet natürliche Autorität, kann aber auch volkstümlich sein (Karneval). Und: Der Rheinländer hat Gespür für Stimmungen in seiner Partei, könnte mit Friedrich Merz ein Führungsduo bilden.</w:t>
      </w:r>
    </w:p>
    <w:p w14:paraId="49EB03FB" w14:textId="77777777" w:rsidR="005078F9" w:rsidRDefault="005078F9">
      <w:pPr>
        <w:spacing w:before="200" w:line="260" w:lineRule="atLeast"/>
        <w:jc w:val="both"/>
      </w:pPr>
      <w:r>
        <w:rPr>
          <w:rFonts w:ascii="Arial" w:eastAsia="Arial" w:hAnsi="Arial" w:cs="Arial"/>
          <w:color w:val="000000"/>
          <w:sz w:val="20"/>
        </w:rPr>
        <w:t>Laschet stützte lange Kanzlerin Merkel, verteidigte ihren Flüchtlingskurs. Wenn er geht, braucht es einen starken NRWNachfolger. Ein Deal mit Spahn (Laschet bekommt Berlin, Spahn dafür NRW) scheidet aus, weil der neue Ministerpräsident gleichzeitig Landtagsabgeordneter in Düsseldorf sein müsste.</w:t>
      </w:r>
    </w:p>
    <w:p w14:paraId="5804A207" w14:textId="77777777" w:rsidR="005078F9" w:rsidRDefault="005078F9">
      <w:pPr>
        <w:spacing w:before="200" w:line="260" w:lineRule="atLeast"/>
        <w:jc w:val="both"/>
      </w:pPr>
      <w:r>
        <w:rPr>
          <w:rFonts w:ascii="Arial" w:eastAsia="Arial" w:hAnsi="Arial" w:cs="Arial"/>
          <w:color w:val="000000"/>
          <w:sz w:val="20"/>
        </w:rPr>
        <w:t>MARKUS SÖDER (53, CSU)</w:t>
      </w:r>
    </w:p>
    <w:p w14:paraId="44C8D9B5" w14:textId="77777777" w:rsidR="005078F9" w:rsidRDefault="005078F9">
      <w:pPr>
        <w:spacing w:before="200" w:line="260" w:lineRule="atLeast"/>
        <w:jc w:val="both"/>
      </w:pPr>
      <w:r>
        <w:rPr>
          <w:rFonts w:ascii="Arial" w:eastAsia="Arial" w:hAnsi="Arial" w:cs="Arial"/>
          <w:color w:val="000000"/>
          <w:sz w:val="20"/>
        </w:rPr>
        <w:t>Bayerns Ministerpräsident und CSU-Chef ist für klare Kante bekannt und hat gleichzeitig grüne Momente. Als Landesvater liegt Söder gut in den Umfragen. Drängt sich nicht auf, sagt bescheiden: "Mein Platz ist in Bayern." Könnte von dem CDU-Chaos profitieren.</w:t>
      </w:r>
    </w:p>
    <w:p w14:paraId="6854D58F" w14:textId="77777777" w:rsidR="005078F9" w:rsidRDefault="005078F9">
      <w:pPr>
        <w:spacing w:before="200" w:line="260" w:lineRule="atLeast"/>
        <w:jc w:val="both"/>
      </w:pPr>
      <w:r>
        <w:rPr>
          <w:rFonts w:ascii="Arial" w:eastAsia="Arial" w:hAnsi="Arial" w:cs="Arial"/>
          <w:color w:val="000000"/>
          <w:sz w:val="20"/>
        </w:rPr>
        <w:t>Söders Wende hin zu Grünen-Politik (Windräder, Naturschutz ins Grundgesetz) kommt beim Mainstream gut an, viele CDUMitglieder sehen das kritisch. Dazu kommt das Bayern-Problem: Noch kein CSU-Kandidat hat es ins Kanzleramt geschafft (Strauß 1980, Stoiber 2002).</w:t>
      </w:r>
    </w:p>
    <w:p w14:paraId="1991C2DE" w14:textId="77777777" w:rsidR="005078F9" w:rsidRDefault="005078F9">
      <w:pPr>
        <w:spacing w:before="200" w:line="260" w:lineRule="atLeast"/>
        <w:jc w:val="both"/>
      </w:pPr>
      <w:r>
        <w:rPr>
          <w:rFonts w:ascii="Arial" w:eastAsia="Arial" w:hAnsi="Arial" w:cs="Arial"/>
          <w:color w:val="000000"/>
          <w:sz w:val="20"/>
        </w:rPr>
        <w:t>URSULA VON DER LEYEN (61, CDU)</w:t>
      </w:r>
    </w:p>
    <w:p w14:paraId="07ED720E" w14:textId="77777777" w:rsidR="005078F9" w:rsidRDefault="005078F9">
      <w:pPr>
        <w:spacing w:before="200" w:line="260" w:lineRule="atLeast"/>
        <w:jc w:val="both"/>
      </w:pPr>
      <w:r>
        <w:rPr>
          <w:rFonts w:ascii="Arial" w:eastAsia="Arial" w:hAnsi="Arial" w:cs="Arial"/>
          <w:color w:val="000000"/>
          <w:sz w:val="20"/>
        </w:rPr>
        <w:t xml:space="preserve">Die erste Frau, die die </w:t>
      </w:r>
      <w:r>
        <w:rPr>
          <w:rFonts w:ascii="Arial" w:eastAsia="Arial" w:hAnsi="Arial" w:cs="Arial"/>
          <w:b/>
          <w:i/>
          <w:color w:val="000000"/>
          <w:sz w:val="20"/>
          <w:u w:val="single"/>
        </w:rPr>
        <w:t>EU</w:t>
      </w:r>
      <w:r>
        <w:rPr>
          <w:rFonts w:ascii="Arial" w:eastAsia="Arial" w:hAnsi="Arial" w:cs="Arial"/>
          <w:color w:val="000000"/>
          <w:sz w:val="20"/>
        </w:rPr>
        <w:t>-Kommission als Präsidentin anführt, bietet Erfahrung und den politischen Glanz eines internationalen Spitzenamtes. Galtzu Berliner Kabinettszeiten als Allzweckwaffe in der CDU, war Ministerin für Arbeit, Familie und Verteidigung.</w:t>
      </w:r>
    </w:p>
    <w:p w14:paraId="3B3D276D" w14:textId="77777777" w:rsidR="005078F9" w:rsidRDefault="005078F9">
      <w:pPr>
        <w:spacing w:before="200" w:line="260" w:lineRule="atLeast"/>
        <w:jc w:val="both"/>
      </w:pPr>
      <w:r>
        <w:rPr>
          <w:rFonts w:ascii="Arial" w:eastAsia="Arial" w:hAnsi="Arial" w:cs="Arial"/>
          <w:color w:val="000000"/>
          <w:sz w:val="20"/>
        </w:rPr>
        <w:t xml:space="preserve">Per Amtseid hat von der Leyen "volle Unabhängigkeit" für ihren </w:t>
      </w:r>
      <w:r>
        <w:rPr>
          <w:rFonts w:ascii="Arial" w:eastAsia="Arial" w:hAnsi="Arial" w:cs="Arial"/>
          <w:b/>
          <w:i/>
          <w:color w:val="000000"/>
          <w:sz w:val="20"/>
          <w:u w:val="single"/>
        </w:rPr>
        <w:t>EU</w:t>
      </w:r>
      <w:r>
        <w:rPr>
          <w:rFonts w:ascii="Arial" w:eastAsia="Arial" w:hAnsi="Arial" w:cs="Arial"/>
          <w:color w:val="000000"/>
          <w:sz w:val="20"/>
        </w:rPr>
        <w:t xml:space="preserve">-Job geschworen. Mit nationalen Ambitionen auf ein Staatsamt ist das NICHT vereinbar. Sicher ist: hinschmeißen würde von der Leyen ihren </w:t>
      </w:r>
      <w:r>
        <w:rPr>
          <w:rFonts w:ascii="Arial" w:eastAsia="Arial" w:hAnsi="Arial" w:cs="Arial"/>
          <w:b/>
          <w:i/>
          <w:color w:val="000000"/>
          <w:sz w:val="20"/>
          <w:u w:val="single"/>
        </w:rPr>
        <w:t>EU</w:t>
      </w:r>
      <w:r>
        <w:rPr>
          <w:rFonts w:ascii="Arial" w:eastAsia="Arial" w:hAnsi="Arial" w:cs="Arial"/>
          <w:color w:val="000000"/>
          <w:sz w:val="20"/>
        </w:rPr>
        <w:t xml:space="preserve">-Chefposten nicht. Zudem wäre ihr Rückzug ein verheerendes Signal für das zerstrittene </w:t>
      </w:r>
      <w:r>
        <w:rPr>
          <w:rFonts w:ascii="Arial" w:eastAsia="Arial" w:hAnsi="Arial" w:cs="Arial"/>
          <w:b/>
          <w:i/>
          <w:color w:val="000000"/>
          <w:sz w:val="20"/>
          <w:u w:val="single"/>
        </w:rPr>
        <w:t>Europa</w:t>
      </w:r>
      <w:r>
        <w:rPr>
          <w:rFonts w:ascii="Arial" w:eastAsia="Arial" w:hAnsi="Arial" w:cs="Arial"/>
          <w:color w:val="000000"/>
          <w:sz w:val="20"/>
        </w:rPr>
        <w:t>.</w:t>
      </w:r>
    </w:p>
    <w:p w14:paraId="341E5E1C" w14:textId="77777777" w:rsidR="005078F9" w:rsidRDefault="005078F9">
      <w:pPr>
        <w:spacing w:before="200" w:line="260" w:lineRule="atLeast"/>
        <w:jc w:val="both"/>
      </w:pPr>
      <w:r>
        <w:rPr>
          <w:rFonts w:ascii="Arial" w:eastAsia="Arial" w:hAnsi="Arial" w:cs="Arial"/>
          <w:color w:val="000000"/>
          <w:sz w:val="20"/>
        </w:rPr>
        <w:t>JENS SPAHN (39, CDU)</w:t>
      </w:r>
    </w:p>
    <w:p w14:paraId="0C0D2607" w14:textId="77777777" w:rsidR="005078F9" w:rsidRDefault="005078F9">
      <w:pPr>
        <w:spacing w:before="200" w:line="260" w:lineRule="atLeast"/>
        <w:jc w:val="both"/>
      </w:pPr>
      <w:r>
        <w:rPr>
          <w:rFonts w:ascii="Arial" w:eastAsia="Arial" w:hAnsi="Arial" w:cs="Arial"/>
          <w:color w:val="000000"/>
          <w:sz w:val="20"/>
        </w:rPr>
        <w:t>Der Gesundheitsminister hat mit Kritik an Kanzlerin Merkel in der Flüchtlings- und Sicher heitspolitik gepunktet. Ist in der Corona-Krise souverän, glänzt mit vielen Initiativen (z. B. Masern-Impfpflicht). Gutes Verhältnis zu Söder, sein Draht zu Laschet ist besser als kolportiert. Er stünde für einen klaren Generationenwechsel.</w:t>
      </w:r>
    </w:p>
    <w:p w14:paraId="6F788374" w14:textId="77777777" w:rsidR="005078F9" w:rsidRDefault="005078F9">
      <w:pPr>
        <w:spacing w:before="200" w:line="260" w:lineRule="atLeast"/>
        <w:jc w:val="both"/>
      </w:pPr>
      <w:r>
        <w:rPr>
          <w:rFonts w:ascii="Arial" w:eastAsia="Arial" w:hAnsi="Arial" w:cs="Arial"/>
          <w:color w:val="000000"/>
          <w:sz w:val="20"/>
        </w:rPr>
        <w:t>Bei seiner Kandidatur zum CDU-Vorsitz blieb Spahn chancenlos, schied im ersten Wahlgang aus. Ein Grund: Spahn hat zwar treue Unterstützer, tut sich aber schwer, die Breite der CDU-Basis zu erreichen. Für viele Mitglieder wirkt Spahn immer noch zu jung, zu ehrgeizig, zu verbissen.</w:t>
      </w:r>
    </w:p>
    <w:p w14:paraId="7D57D9B8" w14:textId="77777777" w:rsidR="005078F9" w:rsidRDefault="005078F9">
      <w:pPr>
        <w:spacing w:before="200" w:line="260" w:lineRule="atLeast"/>
        <w:jc w:val="both"/>
      </w:pPr>
      <w:r>
        <w:rPr>
          <w:rFonts w:ascii="Arial" w:eastAsia="Arial" w:hAnsi="Arial" w:cs="Arial"/>
          <w:color w:val="000000"/>
          <w:sz w:val="20"/>
        </w:rPr>
        <w:t>Die MERKELDämmerung</w:t>
      </w:r>
    </w:p>
    <w:p w14:paraId="2E486D4B" w14:textId="77777777" w:rsidR="005078F9" w:rsidRDefault="005078F9">
      <w:pPr>
        <w:spacing w:before="200" w:line="260" w:lineRule="atLeast"/>
        <w:jc w:val="both"/>
      </w:pPr>
      <w:r>
        <w:rPr>
          <w:rFonts w:ascii="Arial" w:eastAsia="Arial" w:hAnsi="Arial" w:cs="Arial"/>
          <w:color w:val="000000"/>
          <w:sz w:val="20"/>
        </w:rPr>
        <w:t>Das Scheitern von AKK ist das Scheitern der Kanzlerin</w:t>
      </w:r>
    </w:p>
    <w:p w14:paraId="2B959D0E" w14:textId="77777777" w:rsidR="005078F9" w:rsidRDefault="005078F9">
      <w:pPr>
        <w:spacing w:before="200" w:line="260" w:lineRule="atLeast"/>
        <w:jc w:val="both"/>
      </w:pPr>
      <w:r>
        <w:rPr>
          <w:rFonts w:ascii="Arial" w:eastAsia="Arial" w:hAnsi="Arial" w:cs="Arial"/>
          <w:color w:val="000000"/>
          <w:sz w:val="20"/>
        </w:rPr>
        <w:t>Berlin - Mission gründlich gescheitert!</w:t>
      </w:r>
    </w:p>
    <w:p w14:paraId="25B6EE84" w14:textId="77777777" w:rsidR="005078F9" w:rsidRDefault="005078F9">
      <w:pPr>
        <w:spacing w:before="200" w:line="260" w:lineRule="atLeast"/>
        <w:jc w:val="both"/>
      </w:pPr>
      <w:r>
        <w:rPr>
          <w:rFonts w:ascii="Arial" w:eastAsia="Arial" w:hAnsi="Arial" w:cs="Arial"/>
          <w:color w:val="000000"/>
          <w:sz w:val="20"/>
        </w:rPr>
        <w:t>"Zusammenführen. Und zusammen führen", lautete das Motto des Hamburger Parteitags 2018, auf dem Annegret Kramp-Karrenbauer (57) zur neuen CDU-Vorsitzenden nach 18 Jahren Angela Merkel (65) gewählt wurde.</w:t>
      </w:r>
    </w:p>
    <w:p w14:paraId="75E8FBEA" w14:textId="77777777" w:rsidR="005078F9" w:rsidRDefault="005078F9">
      <w:pPr>
        <w:spacing w:before="200" w:line="260" w:lineRule="atLeast"/>
        <w:jc w:val="both"/>
      </w:pPr>
      <w:r>
        <w:rPr>
          <w:rFonts w:ascii="Arial" w:eastAsia="Arial" w:hAnsi="Arial" w:cs="Arial"/>
          <w:color w:val="000000"/>
          <w:sz w:val="20"/>
        </w:rPr>
        <w:lastRenderedPageBreak/>
        <w:t>Es war Merkels Motto, wie sie selbst in ihrer Abschiedsrede verriet. Ihr letztes als CDU-Vorsitzende.</w:t>
      </w:r>
    </w:p>
    <w:p w14:paraId="06154888" w14:textId="77777777" w:rsidR="005078F9" w:rsidRDefault="005078F9">
      <w:pPr>
        <w:spacing w:before="200" w:line="260" w:lineRule="atLeast"/>
        <w:jc w:val="both"/>
      </w:pPr>
      <w:r>
        <w:rPr>
          <w:rFonts w:ascii="Arial" w:eastAsia="Arial" w:hAnsi="Arial" w:cs="Arial"/>
          <w:color w:val="000000"/>
          <w:sz w:val="20"/>
        </w:rPr>
        <w:t>Krachend gescheitert ist ihre Nachfolgerin Kramp-Karrenbauer an beidem: Weder ist es gelungen, die Partei zusammenzuführen, noch an der Seite von Kanzlerin Angela Merkel gemeinsam Partei, Land und GroKo zu führen.</w:t>
      </w:r>
    </w:p>
    <w:p w14:paraId="798C3B15" w14:textId="77777777" w:rsidR="005078F9" w:rsidRDefault="005078F9">
      <w:pPr>
        <w:spacing w:before="200" w:line="260" w:lineRule="atLeast"/>
        <w:jc w:val="both"/>
      </w:pPr>
      <w:r>
        <w:rPr>
          <w:rFonts w:ascii="Arial" w:eastAsia="Arial" w:hAnsi="Arial" w:cs="Arial"/>
          <w:color w:val="000000"/>
          <w:sz w:val="20"/>
        </w:rPr>
        <w:t>Es war Merkels Spontan-Idee, nach der desaströsen Hessen-Wahl 2018 entgegen ihren eigenen Überzeugungen als CDUWahl-Chefin zurückzutreten, das Macht-Amt Kanzler vom Parteivorsitz zu trennen. Die Zeche zahlt jetzt AKK.</w:t>
      </w:r>
    </w:p>
    <w:p w14:paraId="13C37EE1" w14:textId="77777777" w:rsidR="005078F9" w:rsidRDefault="005078F9">
      <w:pPr>
        <w:spacing w:before="200" w:line="260" w:lineRule="atLeast"/>
        <w:jc w:val="both"/>
      </w:pPr>
      <w:r>
        <w:rPr>
          <w:rFonts w:ascii="Arial" w:eastAsia="Arial" w:hAnsi="Arial" w:cs="Arial"/>
          <w:color w:val="000000"/>
          <w:sz w:val="20"/>
        </w:rPr>
        <w:t>Zwei Frauen auf Abruf!</w:t>
      </w:r>
    </w:p>
    <w:p w14:paraId="4DE74718" w14:textId="77777777" w:rsidR="005078F9" w:rsidRDefault="005078F9">
      <w:pPr>
        <w:spacing w:before="200" w:line="260" w:lineRule="atLeast"/>
        <w:jc w:val="both"/>
      </w:pPr>
      <w:r>
        <w:rPr>
          <w:rFonts w:ascii="Arial" w:eastAsia="Arial" w:hAnsi="Arial" w:cs="Arial"/>
          <w:color w:val="000000"/>
          <w:sz w:val="20"/>
        </w:rPr>
        <w:t>"Was wir hier erleben, ist das Erbe, ist die Hinterlassenschaft der Kanzlerschaft und des Parteivorsitzes von Angela Merkel. Kramp-Karrenbauer hat es nicht geschafft, diese Probleme in den Griff zu bekommen", sagt Historiker Andreas Rödder (52, CDU). Merkel "hinterlässt eine gespaltene CDU".</w:t>
      </w:r>
    </w:p>
    <w:p w14:paraId="3C9F36E4" w14:textId="77777777" w:rsidR="005078F9" w:rsidRDefault="005078F9">
      <w:pPr>
        <w:spacing w:before="200" w:line="260" w:lineRule="atLeast"/>
        <w:jc w:val="both"/>
      </w:pPr>
      <w:r>
        <w:rPr>
          <w:rFonts w:ascii="Arial" w:eastAsia="Arial" w:hAnsi="Arial" w:cs="Arial"/>
          <w:color w:val="000000"/>
          <w:sz w:val="20"/>
        </w:rPr>
        <w:t>Die vermeintliche Modernisierung der Union wird zur Erblast. Sogar vom Ausschluss der konservativen Werteunion ist die Rede.</w:t>
      </w:r>
    </w:p>
    <w:p w14:paraId="43099422" w14:textId="77777777" w:rsidR="005078F9" w:rsidRDefault="005078F9">
      <w:pPr>
        <w:spacing w:before="200" w:line="260" w:lineRule="atLeast"/>
        <w:jc w:val="both"/>
      </w:pPr>
      <w:r>
        <w:rPr>
          <w:rFonts w:ascii="Arial" w:eastAsia="Arial" w:hAnsi="Arial" w:cs="Arial"/>
          <w:color w:val="000000"/>
          <w:sz w:val="20"/>
        </w:rPr>
        <w:t xml:space="preserve">Und auch das Führungsduo Merkel/AKK ist gestern ganz offiziell krachend gescheitert. Erst haderte Merkel mit der Neubewertung ihrer Migrationspolitik im "Werkstattgespräch" von AKK, dann fuhren die beiden Führungsfrauen herbe Niederlagen bei </w:t>
      </w:r>
      <w:r>
        <w:rPr>
          <w:rFonts w:ascii="Arial" w:eastAsia="Arial" w:hAnsi="Arial" w:cs="Arial"/>
          <w:b/>
          <w:i/>
          <w:color w:val="000000"/>
          <w:sz w:val="20"/>
          <w:u w:val="single"/>
        </w:rPr>
        <w:t>Europa</w:t>
      </w:r>
      <w:r>
        <w:rPr>
          <w:rFonts w:ascii="Arial" w:eastAsia="Arial" w:hAnsi="Arial" w:cs="Arial"/>
          <w:color w:val="000000"/>
          <w:sz w:val="20"/>
        </w:rPr>
        <w:t>- und den Wahlen in Ostdeutschland ein und stritten sich sogar um einen gemeinsamen Flug in die USA.</w:t>
      </w:r>
    </w:p>
    <w:p w14:paraId="6184A4E1" w14:textId="77777777" w:rsidR="005078F9" w:rsidRDefault="005078F9">
      <w:pPr>
        <w:spacing w:before="200" w:line="260" w:lineRule="atLeast"/>
        <w:jc w:val="both"/>
      </w:pPr>
      <w:r>
        <w:rPr>
          <w:rFonts w:ascii="Arial" w:eastAsia="Arial" w:hAnsi="Arial" w:cs="Arial"/>
          <w:color w:val="000000"/>
          <w:sz w:val="20"/>
        </w:rPr>
        <w:t>Schon vor der Thüringen-Krise wuchs im Kanzleramt die Erkenntnis: AKKann es nicht!</w:t>
      </w:r>
    </w:p>
    <w:p w14:paraId="38B64559" w14:textId="77777777" w:rsidR="005078F9" w:rsidRDefault="005078F9">
      <w:pPr>
        <w:spacing w:before="200" w:line="260" w:lineRule="atLeast"/>
        <w:jc w:val="both"/>
      </w:pPr>
      <w:r>
        <w:rPr>
          <w:rFonts w:ascii="Arial" w:eastAsia="Arial" w:hAnsi="Arial" w:cs="Arial"/>
          <w:color w:val="000000"/>
          <w:sz w:val="20"/>
        </w:rPr>
        <w:t>Aus Afrika schaltet sich Merkel in den Erfurt-Eklat ein ("unverzeihlicher Vorgang, der rückgängig gemacht werden muss"), spricht das Machtwort, das AKK nicht gefunden hat. Es ist ein Machtwort, das die CDU zerreißt: Kann man eine Wahl "rückgängig" machen?</w:t>
      </w:r>
    </w:p>
    <w:p w14:paraId="438F399A" w14:textId="77777777" w:rsidR="005078F9" w:rsidRDefault="005078F9">
      <w:pPr>
        <w:spacing w:before="200" w:line="260" w:lineRule="atLeast"/>
        <w:jc w:val="both"/>
      </w:pPr>
      <w:r>
        <w:rPr>
          <w:rFonts w:ascii="Arial" w:eastAsia="Arial" w:hAnsi="Arial" w:cs="Arial"/>
          <w:color w:val="000000"/>
          <w:sz w:val="20"/>
        </w:rPr>
        <w:t>Die Bilanz des bitterbösen Machtkampfs: ein politischer Scherbenhaufen!</w:t>
      </w:r>
    </w:p>
    <w:p w14:paraId="68A1B3B7" w14:textId="77777777" w:rsidR="005078F9" w:rsidRDefault="005078F9">
      <w:pPr>
        <w:spacing w:before="200" w:line="260" w:lineRule="atLeast"/>
        <w:jc w:val="both"/>
      </w:pPr>
      <w:r>
        <w:rPr>
          <w:rFonts w:ascii="Arial" w:eastAsia="Arial" w:hAnsi="Arial" w:cs="Arial"/>
          <w:color w:val="000000"/>
          <w:sz w:val="20"/>
        </w:rPr>
        <w:t>Selbst Bundestagspräsident Wolfgang Schäuble (77, CDU) stellt klar: "Die Art, wie mit der Wahl eines Ministerpräsidenten, also eines Verfassungsorgans, umgegangen wurde, das ist nicht angemessen!" Es könne in Berlin niemand "beschließen, wie sich Abgeordnete im Thüringer Landtag zu verhalten haben".</w:t>
      </w:r>
    </w:p>
    <w:p w14:paraId="1E786D77" w14:textId="77777777" w:rsidR="005078F9" w:rsidRDefault="005078F9">
      <w:pPr>
        <w:spacing w:before="200" w:line="260" w:lineRule="atLeast"/>
        <w:jc w:val="both"/>
      </w:pPr>
      <w:r>
        <w:rPr>
          <w:rFonts w:ascii="Arial" w:eastAsia="Arial" w:hAnsi="Arial" w:cs="Arial"/>
          <w:color w:val="000000"/>
          <w:sz w:val="20"/>
        </w:rPr>
        <w:t>Nach Kramp-Karrenbauers Rückzug steht die Kanzlerin nun in ihren letzten Monaten allein auf weiter Flur. Ein Solo in der Nachspielzeit! Aber Merkel kann nicht mehr gewinnen.</w:t>
      </w:r>
    </w:p>
    <w:p w14:paraId="0D0C3CFC" w14:textId="77777777" w:rsidR="005078F9" w:rsidRDefault="005078F9">
      <w:pPr>
        <w:spacing w:before="200" w:line="260" w:lineRule="atLeast"/>
        <w:jc w:val="both"/>
      </w:pPr>
      <w:r>
        <w:rPr>
          <w:rFonts w:ascii="Arial" w:eastAsia="Arial" w:hAnsi="Arial" w:cs="Arial"/>
          <w:color w:val="000000"/>
          <w:sz w:val="20"/>
        </w:rPr>
        <w:t>Sie hat die AfD am rechten Rand zur Konkurrenz für die Union aufsteigen lassen.</w:t>
      </w:r>
    </w:p>
    <w:p w14:paraId="298C3F5A" w14:textId="77777777" w:rsidR="005078F9" w:rsidRDefault="005078F9">
      <w:pPr>
        <w:spacing w:before="200" w:line="260" w:lineRule="atLeast"/>
        <w:jc w:val="both"/>
      </w:pPr>
      <w:r>
        <w:rPr>
          <w:rFonts w:ascii="Arial" w:eastAsia="Arial" w:hAnsi="Arial" w:cs="Arial"/>
          <w:color w:val="000000"/>
          <w:sz w:val="20"/>
        </w:rPr>
        <w:t>Die programmatische Linksverschiebung der CDU wird vor allem in der Ost-Union, aber auch in konservativen Kreisen im Westen abgelehnt.</w:t>
      </w:r>
    </w:p>
    <w:p w14:paraId="04673531" w14:textId="77777777" w:rsidR="005078F9" w:rsidRDefault="005078F9">
      <w:pPr>
        <w:spacing w:before="200" w:line="260" w:lineRule="atLeast"/>
        <w:jc w:val="both"/>
      </w:pPr>
      <w:r>
        <w:rPr>
          <w:rFonts w:ascii="Arial" w:eastAsia="Arial" w:hAnsi="Arial" w:cs="Arial"/>
          <w:color w:val="000000"/>
          <w:sz w:val="20"/>
        </w:rPr>
        <w:t>Die Kanzlerkandidatur ist nach wie vor nicht entschieden. Für den künftigen Top-Job gibt es keinen klaren Favoriten.</w:t>
      </w:r>
    </w:p>
    <w:p w14:paraId="067055F2" w14:textId="77777777" w:rsidR="005078F9" w:rsidRDefault="005078F9">
      <w:pPr>
        <w:spacing w:before="200" w:line="260" w:lineRule="atLeast"/>
        <w:jc w:val="both"/>
      </w:pPr>
      <w:r>
        <w:rPr>
          <w:rFonts w:ascii="Arial" w:eastAsia="Arial" w:hAnsi="Arial" w:cs="Arial"/>
          <w:color w:val="000000"/>
          <w:sz w:val="20"/>
        </w:rPr>
        <w:t>Außenpolitisch ist Deutschland ein machtloser Moralprediger. Die Kanzlerin richtet eine große Libyen-Konferenz in Berlin aus. Der Waffenstillstand hält kaum eine Woche. Kramp-Karrenbauer schlägt eine Friedenszone in Nord-Syrien vor, kann aber weder eigene Truppen stellen noch Verbündete gewinnen.</w:t>
      </w:r>
    </w:p>
    <w:p w14:paraId="1E9DE0C9" w14:textId="77777777" w:rsidR="005078F9" w:rsidRDefault="005078F9">
      <w:pPr>
        <w:spacing w:before="200" w:line="260" w:lineRule="atLeast"/>
        <w:jc w:val="both"/>
      </w:pPr>
      <w:r>
        <w:rPr>
          <w:rFonts w:ascii="Arial" w:eastAsia="Arial" w:hAnsi="Arial" w:cs="Arial"/>
          <w:color w:val="000000"/>
          <w:sz w:val="20"/>
        </w:rPr>
        <w:t>Die Union muss jetzt einen neuen Vorsitzenden UND Spitzenkandidaten suchen, will sich dabei Zeit lassen bis zum Herbst. Folge: Personaldebatten in Dauerschleife.</w:t>
      </w:r>
    </w:p>
    <w:p w14:paraId="29C53784" w14:textId="77777777" w:rsidR="005078F9" w:rsidRDefault="005078F9">
      <w:pPr>
        <w:spacing w:before="200" w:line="260" w:lineRule="atLeast"/>
        <w:jc w:val="both"/>
      </w:pPr>
      <w:r>
        <w:rPr>
          <w:rFonts w:ascii="Arial" w:eastAsia="Arial" w:hAnsi="Arial" w:cs="Arial"/>
          <w:color w:val="000000"/>
          <w:sz w:val="20"/>
        </w:rPr>
        <w:t>In der GroKo ist die kleine CSU zum größten Stabilitätsanker geworden, während jetzt SPD und Union mit schwachen Doppelspitzen unterwegs sind.</w:t>
      </w:r>
    </w:p>
    <w:p w14:paraId="0DEF9B26" w14:textId="77777777" w:rsidR="005078F9" w:rsidRDefault="005078F9">
      <w:pPr>
        <w:spacing w:before="200" w:line="260" w:lineRule="atLeast"/>
        <w:jc w:val="both"/>
      </w:pPr>
      <w:r>
        <w:rPr>
          <w:rFonts w:ascii="Arial" w:eastAsia="Arial" w:hAnsi="Arial" w:cs="Arial"/>
          <w:color w:val="000000"/>
          <w:sz w:val="20"/>
        </w:rPr>
        <w:lastRenderedPageBreak/>
        <w:t>Am Ende der Ära Merkel senkt sich Düsternis über die Zukunft der Union.</w:t>
      </w:r>
    </w:p>
    <w:p w14:paraId="3C1FAC43" w14:textId="77777777" w:rsidR="005078F9" w:rsidRDefault="005078F9">
      <w:pPr>
        <w:spacing w:before="200" w:line="260" w:lineRule="atLeast"/>
        <w:jc w:val="both"/>
      </w:pPr>
      <w:r>
        <w:rPr>
          <w:rFonts w:ascii="Arial" w:eastAsia="Arial" w:hAnsi="Arial" w:cs="Arial"/>
          <w:color w:val="000000"/>
          <w:sz w:val="20"/>
        </w:rPr>
        <w:t>"Die Lage ist nicht ernst", sagt einer aus dem CDU-Vorstand nach der Sitzung. "Sie ist hoffnungslos."</w:t>
      </w:r>
    </w:p>
    <w:p w14:paraId="26206DAB" w14:textId="77777777" w:rsidR="005078F9" w:rsidRDefault="005078F9">
      <w:pPr>
        <w:spacing w:before="200" w:line="260" w:lineRule="atLeast"/>
        <w:jc w:val="both"/>
      </w:pPr>
      <w:r>
        <w:rPr>
          <w:rFonts w:ascii="Arial" w:eastAsia="Arial" w:hAnsi="Arial" w:cs="Arial"/>
          <w:color w:val="000000"/>
          <w:sz w:val="20"/>
        </w:rPr>
        <w:t>Kann sich Merkels GroKo noch bis Herbst 2021 halten?</w:t>
      </w:r>
    </w:p>
    <w:p w14:paraId="451BFF1B" w14:textId="77777777" w:rsidR="005078F9" w:rsidRDefault="005078F9">
      <w:pPr>
        <w:spacing w:before="200" w:line="260" w:lineRule="atLeast"/>
        <w:jc w:val="both"/>
      </w:pPr>
      <w:r>
        <w:rPr>
          <w:rFonts w:ascii="Arial" w:eastAsia="Arial" w:hAnsi="Arial" w:cs="Arial"/>
          <w:color w:val="000000"/>
          <w:sz w:val="20"/>
        </w:rPr>
        <w:t>Berlin - Erst die SPD, jetzt die CDU - die GroKo-Parteien verschleißen ihre Chefs!</w:t>
      </w:r>
    </w:p>
    <w:p w14:paraId="5E167B4F" w14:textId="77777777" w:rsidR="005078F9" w:rsidRDefault="005078F9">
      <w:pPr>
        <w:spacing w:before="200" w:line="260" w:lineRule="atLeast"/>
        <w:jc w:val="both"/>
      </w:pPr>
      <w:r>
        <w:rPr>
          <w:rFonts w:ascii="Arial" w:eastAsia="Arial" w:hAnsi="Arial" w:cs="Arial"/>
          <w:color w:val="000000"/>
          <w:sz w:val="20"/>
        </w:rPr>
        <w:t>Jetzt hat es CDU-Chefin Annegret Kramp-Karrenbauer (57) erwischt. Und alle fragen sich: Wie lange hält die GroKo das noch aus? Kann das Bündnis die letzten 18 Monate bis zur nächsten Wahl im Herbst 2021 noch durchstehen?</w:t>
      </w:r>
    </w:p>
    <w:p w14:paraId="1F857100" w14:textId="77777777" w:rsidR="005078F9" w:rsidRDefault="005078F9">
      <w:pPr>
        <w:spacing w:before="200" w:line="260" w:lineRule="atLeast"/>
        <w:jc w:val="both"/>
      </w:pPr>
      <w:r>
        <w:rPr>
          <w:rFonts w:ascii="Arial" w:eastAsia="Arial" w:hAnsi="Arial" w:cs="Arial"/>
          <w:color w:val="000000"/>
          <w:sz w:val="20"/>
        </w:rPr>
        <w:t>"Die GroKo ist am Ende", unkt Linken-Fraktionschef Dietmar Bartsch (61). "Die CDU ist aktuell nicht regierungsfähig." Das Land könne sich "eine anderthalbjährige Hängepartie nicht leisten".</w:t>
      </w:r>
    </w:p>
    <w:p w14:paraId="5D4CC4AC" w14:textId="77777777" w:rsidR="005078F9" w:rsidRDefault="005078F9">
      <w:pPr>
        <w:spacing w:before="200" w:line="260" w:lineRule="atLeast"/>
        <w:jc w:val="both"/>
      </w:pPr>
      <w:r>
        <w:rPr>
          <w:rFonts w:ascii="Arial" w:eastAsia="Arial" w:hAnsi="Arial" w:cs="Arial"/>
          <w:color w:val="000000"/>
          <w:sz w:val="20"/>
        </w:rPr>
        <w:t>Auch SPD-Chef Norbert Walter-Borjans (67) hält die Union für "erkennbar führungslos", sieht aber aktuell keine Gefahr für die Große Koalition: "Die Koalition arbeitet." Auch die scheidende CDUChefin selbst sieht "keine Auswirkungen auf die Stabilität der Großen Koalition". Durch ihren Rücktritt habe sich "an der Situation nichts geändert", so AKK.</w:t>
      </w:r>
    </w:p>
    <w:p w14:paraId="6521D2BF" w14:textId="77777777" w:rsidR="005078F9" w:rsidRDefault="005078F9">
      <w:pPr>
        <w:spacing w:before="200" w:line="260" w:lineRule="atLeast"/>
        <w:jc w:val="both"/>
      </w:pPr>
      <w:r>
        <w:rPr>
          <w:rFonts w:ascii="Arial" w:eastAsia="Arial" w:hAnsi="Arial" w:cs="Arial"/>
          <w:color w:val="000000"/>
          <w:sz w:val="20"/>
        </w:rPr>
        <w:t>Der ehemalige Vizekanzler und Ex-SPD-Chef Sigmar Gabriel (60) hält dagegen! "Wir erleben das Ende der zweiten großen Volkspartei in Deutschland: Nach der SPD schafft es auch die CDU nicht mehr, den Spannungsbogen innerhalb ihrer Partei zu halten. Zu sehr driften die Flügel auseinander", so Gabriel zu BILD.</w:t>
      </w:r>
    </w:p>
    <w:p w14:paraId="5D9EE88A" w14:textId="77777777" w:rsidR="005078F9" w:rsidRDefault="005078F9">
      <w:pPr>
        <w:spacing w:before="200" w:line="260" w:lineRule="atLeast"/>
        <w:jc w:val="both"/>
      </w:pPr>
      <w:r>
        <w:rPr>
          <w:rFonts w:ascii="Arial" w:eastAsia="Arial" w:hAnsi="Arial" w:cs="Arial"/>
          <w:color w:val="000000"/>
          <w:sz w:val="20"/>
        </w:rPr>
        <w:t>Die Regierung sei "nach dem SPD-Kandidatenwettbewerb zum zweiten Mal in kurzer Zeit paralysiert. Ich vermute, es dauert nicht mehr lange, dann gibt es Neuwahlen".</w:t>
      </w:r>
    </w:p>
    <w:p w14:paraId="344BD957" w14:textId="77777777" w:rsidR="005078F9" w:rsidRDefault="005078F9">
      <w:pPr>
        <w:spacing w:before="200" w:line="260" w:lineRule="atLeast"/>
        <w:jc w:val="both"/>
      </w:pPr>
      <w:r>
        <w:rPr>
          <w:rFonts w:ascii="Arial" w:eastAsia="Arial" w:hAnsi="Arial" w:cs="Arial"/>
          <w:color w:val="000000"/>
          <w:sz w:val="20"/>
        </w:rPr>
        <w:t>THÜRINGEN CDU und FDP wollen Ramelow nicht mitwählen</w:t>
      </w:r>
    </w:p>
    <w:p w14:paraId="5CDDA4F6" w14:textId="77777777" w:rsidR="005078F9" w:rsidRDefault="005078F9">
      <w:pPr>
        <w:spacing w:before="200" w:line="260" w:lineRule="atLeast"/>
        <w:jc w:val="both"/>
      </w:pPr>
      <w:r>
        <w:rPr>
          <w:rFonts w:ascii="Arial" w:eastAsia="Arial" w:hAnsi="Arial" w:cs="Arial"/>
          <w:color w:val="000000"/>
          <w:sz w:val="20"/>
        </w:rPr>
        <w:t>Erfurt - Das Theater um die Thüringer Ministerpräsidentenwahl bleibt auch nach dem Rücktritt von FDPMann Thomas Kemmerich (54) ein Trauerspiel.</w:t>
      </w:r>
    </w:p>
    <w:p w14:paraId="3E0E60B6" w14:textId="77777777" w:rsidR="005078F9" w:rsidRDefault="005078F9">
      <w:pPr>
        <w:spacing w:before="200" w:line="260" w:lineRule="atLeast"/>
        <w:jc w:val="both"/>
      </w:pPr>
      <w:r>
        <w:rPr>
          <w:rFonts w:ascii="Arial" w:eastAsia="Arial" w:hAnsi="Arial" w:cs="Arial"/>
          <w:color w:val="000000"/>
          <w:sz w:val="20"/>
        </w:rPr>
        <w:t>Ex-Regierungschef Bodo Ramelow (63, Linke) ist gegen die vom Berliner Koalitionsausschuss geforder te Neuwahl. Er warnte vor einem "katastrophalen Zustand" und "monatelangem Stillstand" im Land. Ramelow will sich erneut zum Ministerpräsidenten wählen lassen. Das wäre frühestens Ende Februar möglich.</w:t>
      </w:r>
    </w:p>
    <w:p w14:paraId="48A0FCCF" w14:textId="77777777" w:rsidR="005078F9" w:rsidRDefault="005078F9">
      <w:pPr>
        <w:spacing w:before="200" w:line="260" w:lineRule="atLeast"/>
        <w:jc w:val="both"/>
      </w:pPr>
      <w:r>
        <w:rPr>
          <w:rFonts w:ascii="Arial" w:eastAsia="Arial" w:hAnsi="Arial" w:cs="Arial"/>
          <w:color w:val="000000"/>
          <w:sz w:val="20"/>
        </w:rPr>
        <w:t>ABER: Rot-Rot-Grün fehlen vier Stimmen für die Mehrheit. Die sollen von CDU oder FDP schon für den ersten Wahlgang garantiert werden. Nur dann wäre gesichert, dass Ramelow nicht durch die Stimmen der AfD wieder ins Amt kommt.</w:t>
      </w:r>
    </w:p>
    <w:p w14:paraId="630F711B" w14:textId="77777777" w:rsidR="005078F9" w:rsidRDefault="005078F9">
      <w:pPr>
        <w:spacing w:before="200" w:line="260" w:lineRule="atLeast"/>
        <w:jc w:val="both"/>
      </w:pPr>
      <w:r>
        <w:rPr>
          <w:rFonts w:ascii="Arial" w:eastAsia="Arial" w:hAnsi="Arial" w:cs="Arial"/>
          <w:color w:val="000000"/>
          <w:sz w:val="20"/>
        </w:rPr>
        <w:t>CDU-Generalsekretär Raymond Walk (57) sagte BILD aber, es werde KEINE Stimmen aus seiner Fraktion für Ramelow geben. Es sei nicht hilfreich, ständig neue Forderungen zu erheben. Auch die FDP winkte schon ab. Robert-Martin Montag (40), Parlamentarischer Geschäftsführer, zu BILD: "Für uns steht fest, dass wir Ramelow nicht wählen werden. Es gibt zu viele Differenzen. Das kann man von uns nicht verlangen."</w:t>
      </w:r>
    </w:p>
    <w:p w14:paraId="627305D4" w14:textId="77777777" w:rsidR="005078F9" w:rsidRDefault="005078F9">
      <w:pPr>
        <w:spacing w:before="200" w:line="260" w:lineRule="atLeast"/>
        <w:jc w:val="both"/>
      </w:pPr>
      <w:r>
        <w:rPr>
          <w:rFonts w:ascii="Arial" w:eastAsia="Arial" w:hAnsi="Arial" w:cs="Arial"/>
          <w:color w:val="000000"/>
          <w:sz w:val="20"/>
        </w:rPr>
        <w:t>FDP-Chef Christian Lindner (41) und Hessens Ministerpräsident Volker Bouffier (68) werben für einen unabhängigen Experten, dem CDU und FDP als Über Übergangs-Ministerpräsident zustimmen.</w:t>
      </w:r>
    </w:p>
    <w:p w14:paraId="71B37ADE" w14:textId="77777777" w:rsidR="005078F9" w:rsidRDefault="005078F9">
      <w:pPr>
        <w:spacing w:before="200" w:line="260" w:lineRule="atLeast"/>
        <w:jc w:val="both"/>
      </w:pPr>
      <w:r>
        <w:rPr>
          <w:rFonts w:ascii="Arial" w:eastAsia="Arial" w:hAnsi="Arial" w:cs="Arial"/>
          <w:color w:val="000000"/>
          <w:sz w:val="20"/>
        </w:rPr>
        <w:t>Und Thüringens Noch-CDU-Chef Mike Mohring (48)? Er schlug gestern eine Basiskonferenz vor, auf der jedes Mitglied des Landesverbandes seine Meinung sagen könne.</w:t>
      </w:r>
    </w:p>
    <w:p w14:paraId="0D7D8339" w14:textId="77777777" w:rsidR="005078F9" w:rsidRDefault="005078F9">
      <w:pPr>
        <w:keepNext/>
        <w:spacing w:before="240" w:line="340" w:lineRule="atLeast"/>
      </w:pPr>
      <w:r>
        <w:br/>
      </w:r>
      <w:r>
        <w:rPr>
          <w:rFonts w:ascii="Arial" w:eastAsia="Arial" w:hAnsi="Arial" w:cs="Arial"/>
          <w:b/>
          <w:color w:val="000000"/>
          <w:sz w:val="28"/>
        </w:rPr>
        <w:t>Graphic</w:t>
      </w:r>
    </w:p>
    <w:p w14:paraId="231FDCD4" w14:textId="699E1879" w:rsidR="005078F9" w:rsidRDefault="005078F9">
      <w:pPr>
        <w:spacing w:line="60" w:lineRule="exact"/>
      </w:pPr>
      <w:r>
        <w:rPr>
          <w:noProof/>
        </w:rPr>
        <mc:AlternateContent>
          <mc:Choice Requires="wps">
            <w:drawing>
              <wp:anchor distT="0" distB="0" distL="114300" distR="114300" simplePos="0" relativeHeight="251849728" behindDoc="0" locked="0" layoutInCell="1" allowOverlap="1" wp14:anchorId="67C34066" wp14:editId="7EC51406">
                <wp:simplePos x="0" y="0"/>
                <wp:positionH relativeFrom="column">
                  <wp:posOffset>0</wp:posOffset>
                </wp:positionH>
                <wp:positionV relativeFrom="paragraph">
                  <wp:posOffset>25400</wp:posOffset>
                </wp:positionV>
                <wp:extent cx="6502400" cy="0"/>
                <wp:effectExtent l="15875" t="15875" r="15875" b="12700"/>
                <wp:wrapTopAndBottom/>
                <wp:docPr id="1288"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C3683" id="Line 249"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192z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67708F" w14:textId="77777777" w:rsidR="005078F9" w:rsidRDefault="005078F9">
      <w:pPr>
        <w:spacing w:before="120" w:line="260" w:lineRule="atLeast"/>
      </w:pPr>
      <w:r>
        <w:rPr>
          <w:rFonts w:ascii="Arial" w:eastAsia="Arial" w:hAnsi="Arial" w:cs="Arial"/>
          <w:color w:val="000000"/>
          <w:sz w:val="20"/>
        </w:rPr>
        <w:t xml:space="preserve"> </w:t>
      </w:r>
    </w:p>
    <w:p w14:paraId="5355D29F" w14:textId="77777777" w:rsidR="005078F9" w:rsidRDefault="005078F9">
      <w:pPr>
        <w:spacing w:before="200" w:line="260" w:lineRule="atLeast"/>
        <w:jc w:val="both"/>
      </w:pPr>
      <w:r>
        <w:rPr>
          <w:rFonts w:ascii="Arial" w:eastAsia="Arial" w:hAnsi="Arial" w:cs="Arial"/>
          <w:color w:val="000000"/>
          <w:sz w:val="20"/>
        </w:rPr>
        <w:lastRenderedPageBreak/>
        <w:t>Entzweit: Annegret Kramp-Karrenbauer (l.) und Angela Merkel gestern im Konrad-Adenauer-Haus in Berlin</w:t>
      </w:r>
    </w:p>
    <w:p w14:paraId="1E7E1234" w14:textId="77777777" w:rsidR="005078F9" w:rsidRDefault="005078F9">
      <w:pPr>
        <w:spacing w:before="200" w:line="260" w:lineRule="atLeast"/>
        <w:jc w:val="both"/>
      </w:pPr>
      <w:r>
        <w:rPr>
          <w:rFonts w:ascii="Arial" w:eastAsia="Arial" w:hAnsi="Arial" w:cs="Arial"/>
          <w:color w:val="000000"/>
          <w:sz w:val="20"/>
        </w:rPr>
        <w:t>Foto: JENS JESKE</w:t>
      </w:r>
    </w:p>
    <w:p w14:paraId="658D12B4" w14:textId="77777777" w:rsidR="005078F9" w:rsidRDefault="005078F9">
      <w:pPr>
        <w:spacing w:before="200" w:line="260" w:lineRule="atLeast"/>
        <w:jc w:val="both"/>
      </w:pPr>
      <w:r>
        <w:rPr>
          <w:rFonts w:ascii="Arial" w:eastAsia="Arial" w:hAnsi="Arial" w:cs="Arial"/>
          <w:color w:val="000000"/>
          <w:sz w:val="20"/>
        </w:rPr>
        <w:t xml:space="preserve">STRASSBURG Als FDP-Mann Kemmerich am Mittwoch zum Ministerpräsidenten von Thüringen gewählt wird, sitzt AKK im </w:t>
      </w:r>
      <w:r>
        <w:rPr>
          <w:rFonts w:ascii="Arial" w:eastAsia="Arial" w:hAnsi="Arial" w:cs="Arial"/>
          <w:b/>
          <w:i/>
          <w:color w:val="000000"/>
          <w:sz w:val="20"/>
          <w:u w:val="single"/>
        </w:rPr>
        <w:t>EU</w:t>
      </w:r>
      <w:r>
        <w:rPr>
          <w:rFonts w:ascii="Arial" w:eastAsia="Arial" w:hAnsi="Arial" w:cs="Arial"/>
          <w:color w:val="000000"/>
          <w:sz w:val="20"/>
        </w:rPr>
        <w:t>-Parlament</w:t>
      </w:r>
    </w:p>
    <w:p w14:paraId="70137DF8" w14:textId="77777777" w:rsidR="005078F9" w:rsidRDefault="005078F9">
      <w:pPr>
        <w:spacing w:before="200" w:line="260" w:lineRule="atLeast"/>
        <w:jc w:val="both"/>
      </w:pPr>
      <w:r>
        <w:rPr>
          <w:rFonts w:ascii="Arial" w:eastAsia="Arial" w:hAnsi="Arial" w:cs="Arial"/>
          <w:color w:val="000000"/>
          <w:sz w:val="20"/>
        </w:rPr>
        <w:t>ERFURT AKK verlässt Donnerstagnacht die Sitzung der CDU-Fraktion, ohne sich durchgesetzt zu haben</w:t>
      </w:r>
    </w:p>
    <w:p w14:paraId="36D49997" w14:textId="77777777" w:rsidR="005078F9" w:rsidRDefault="005078F9">
      <w:pPr>
        <w:spacing w:before="200" w:line="260" w:lineRule="atLeast"/>
        <w:jc w:val="both"/>
      </w:pPr>
      <w:r>
        <w:rPr>
          <w:rFonts w:ascii="Arial" w:eastAsia="Arial" w:hAnsi="Arial" w:cs="Arial"/>
          <w:color w:val="000000"/>
          <w:sz w:val="20"/>
        </w:rPr>
        <w:t>BERLIN Samstag, Ankunft im Kanzleramt. Im GroKo-Ausschuss war AKK nur Statistin</w:t>
      </w:r>
    </w:p>
    <w:p w14:paraId="1515117F" w14:textId="77777777" w:rsidR="005078F9" w:rsidRDefault="005078F9">
      <w:pPr>
        <w:spacing w:before="200" w:line="260" w:lineRule="atLeast"/>
        <w:jc w:val="both"/>
      </w:pPr>
      <w:r>
        <w:rPr>
          <w:rFonts w:ascii="Arial" w:eastAsia="Arial" w:hAnsi="Arial" w:cs="Arial"/>
          <w:color w:val="000000"/>
          <w:sz w:val="20"/>
        </w:rPr>
        <w:t>Mögliche Kanzlerkandidaten: CSU-Chef Markus Söder (l.) und Gesundheitsminister Jens Spahn im Smoking am Wochenende auf dem Ball der CSU in Nürnberg</w:t>
      </w:r>
    </w:p>
    <w:p w14:paraId="644CEE3B" w14:textId="77777777" w:rsidR="005078F9" w:rsidRDefault="005078F9">
      <w:pPr>
        <w:spacing w:before="200" w:line="260" w:lineRule="atLeast"/>
        <w:jc w:val="both"/>
      </w:pPr>
      <w:r>
        <w:rPr>
          <w:rFonts w:ascii="Arial" w:eastAsia="Arial" w:hAnsi="Arial" w:cs="Arial"/>
          <w:color w:val="000000"/>
          <w:sz w:val="20"/>
        </w:rPr>
        <w:t>Resigniert: AKK mit der Vorsitzenden-Glocke im CDUBundesvorstand</w:t>
      </w:r>
    </w:p>
    <w:p w14:paraId="765C3701" w14:textId="77777777" w:rsidR="005078F9" w:rsidRDefault="005078F9">
      <w:pPr>
        <w:spacing w:before="200" w:line="260" w:lineRule="atLeast"/>
        <w:jc w:val="both"/>
      </w:pPr>
      <w:r>
        <w:rPr>
          <w:rFonts w:ascii="Arial" w:eastAsia="Arial" w:hAnsi="Arial" w:cs="Arial"/>
          <w:color w:val="000000"/>
          <w:sz w:val="20"/>
        </w:rPr>
        <w:t>Ingwer-Tee mit frischer Minze (soll beim Entgiften helfen): Kanzlerin Angela Merkel (65) gestern zu Beginn der CDU-Präsidiumssitzung</w:t>
      </w:r>
    </w:p>
    <w:p w14:paraId="4AB71EF1" w14:textId="77777777" w:rsidR="005078F9" w:rsidRDefault="005078F9">
      <w:pPr>
        <w:spacing w:before="200" w:line="260" w:lineRule="atLeast"/>
        <w:jc w:val="both"/>
      </w:pPr>
      <w:r>
        <w:rPr>
          <w:rFonts w:ascii="Arial" w:eastAsia="Arial" w:hAnsi="Arial" w:cs="Arial"/>
          <w:color w:val="000000"/>
          <w:sz w:val="20"/>
        </w:rPr>
        <w:t>Parteitag in Hamburg Ende 2018: Die neue CDU-Chefin Annegret Kramp-Karrenbauer (57, l.) und Kanzlerin Angela Merkel (65). Sie strahlen, aber nicht lange</w:t>
      </w:r>
    </w:p>
    <w:p w14:paraId="6E2AEDDF" w14:textId="77777777" w:rsidR="005078F9" w:rsidRDefault="005078F9">
      <w:pPr>
        <w:spacing w:before="200" w:line="260" w:lineRule="atLeast"/>
        <w:jc w:val="both"/>
      </w:pPr>
      <w:r>
        <w:rPr>
          <w:rFonts w:ascii="Arial" w:eastAsia="Arial" w:hAnsi="Arial" w:cs="Arial"/>
          <w:color w:val="000000"/>
          <w:sz w:val="20"/>
        </w:rPr>
        <w:t>Thüringens CDU-Chef Mike Mohring (48)</w:t>
      </w:r>
    </w:p>
    <w:p w14:paraId="7FF47A8B" w14:textId="77777777" w:rsidR="005078F9" w:rsidRDefault="005078F9">
      <w:pPr>
        <w:keepNext/>
        <w:spacing w:before="240" w:line="340" w:lineRule="atLeast"/>
      </w:pPr>
      <w:bookmarkStart w:id="125" w:name="Classification_40"/>
      <w:bookmarkEnd w:id="125"/>
      <w:r>
        <w:rPr>
          <w:rFonts w:ascii="Arial" w:eastAsia="Arial" w:hAnsi="Arial" w:cs="Arial"/>
          <w:b/>
          <w:color w:val="000000"/>
          <w:sz w:val="28"/>
        </w:rPr>
        <w:t>Classification</w:t>
      </w:r>
    </w:p>
    <w:p w14:paraId="610E347C" w14:textId="04F7DEA2" w:rsidR="005078F9" w:rsidRDefault="005078F9">
      <w:pPr>
        <w:spacing w:line="60" w:lineRule="exact"/>
      </w:pPr>
      <w:r>
        <w:rPr>
          <w:noProof/>
        </w:rPr>
        <mc:AlternateContent>
          <mc:Choice Requires="wps">
            <w:drawing>
              <wp:anchor distT="0" distB="0" distL="114300" distR="114300" simplePos="0" relativeHeight="251893760" behindDoc="0" locked="0" layoutInCell="1" allowOverlap="1" wp14:anchorId="488A7600" wp14:editId="4FCCF5A0">
                <wp:simplePos x="0" y="0"/>
                <wp:positionH relativeFrom="column">
                  <wp:posOffset>0</wp:posOffset>
                </wp:positionH>
                <wp:positionV relativeFrom="paragraph">
                  <wp:posOffset>25400</wp:posOffset>
                </wp:positionV>
                <wp:extent cx="6502400" cy="0"/>
                <wp:effectExtent l="15875" t="19050" r="15875" b="19050"/>
                <wp:wrapTopAndBottom/>
                <wp:docPr id="1287" name="Lin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762CD1" id="Line 292"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6tB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005AFA" w14:textId="77777777" w:rsidR="005078F9" w:rsidRDefault="005078F9">
      <w:pPr>
        <w:spacing w:line="120" w:lineRule="exact"/>
      </w:pPr>
    </w:p>
    <w:p w14:paraId="1DAF122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058E47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D40C7A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4938FEA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POLITISCHE KANDIDATEN (92%); DEUTSCHE BUNDESKANZLER (90%); DEUTSCHE POLITISCHE PARTEIEN (90%); POLITIK (90%); POLITISCHE PARTEIEN (90%); STAATS- UND REGIERUNGSOBERHÄUPTER (90%); PRÄSIDENTSCHAFTSWAHLEN (89%); VORSTÄNDE &amp; AUFSICHTSRÄTE (89%); FÜHRUNGSKRÄFTE (60%); SKANDALE (50%)</w:t>
      </w:r>
      <w:r>
        <w:br/>
      </w:r>
      <w:r>
        <w:br/>
      </w:r>
    </w:p>
    <w:p w14:paraId="2A8E3F7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(59%)</w:t>
      </w:r>
      <w:r>
        <w:br/>
      </w:r>
      <w:r>
        <w:br/>
      </w:r>
    </w:p>
    <w:p w14:paraId="2E254FD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VERSENDEN VON SMS-NACHRICHTEN (67%)</w:t>
      </w:r>
      <w:r>
        <w:br/>
      </w:r>
      <w:r>
        <w:br/>
      </w:r>
    </w:p>
    <w:p w14:paraId="68748088"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ANGELA MERKEL (94%); ANNEGRET KRAMP-KARRENBAUER (93%); WOLFGANG SCHÄUBLE (79%)</w:t>
      </w:r>
      <w:r>
        <w:br/>
      </w:r>
      <w:r>
        <w:br/>
      </w:r>
    </w:p>
    <w:p w14:paraId="5873DFA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BERLIN, DEUTSCHLAND (74%); THÜRINGEN, DEUTSCHLAND (73%); ITALIEN (57%)</w:t>
      </w:r>
      <w:r>
        <w:br/>
      </w:r>
      <w:r>
        <w:br/>
      </w:r>
    </w:p>
    <w:p w14:paraId="705832B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029E1B34" w14:textId="77777777" w:rsidR="005078F9" w:rsidRDefault="005078F9"/>
    <w:p w14:paraId="06865E74" w14:textId="3C60D84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1916288" behindDoc="0" locked="0" layoutInCell="1" allowOverlap="1" wp14:anchorId="02DDBBE4" wp14:editId="6E43DC21">
                <wp:simplePos x="0" y="0"/>
                <wp:positionH relativeFrom="column">
                  <wp:posOffset>0</wp:posOffset>
                </wp:positionH>
                <wp:positionV relativeFrom="paragraph">
                  <wp:posOffset>127000</wp:posOffset>
                </wp:positionV>
                <wp:extent cx="6502400" cy="0"/>
                <wp:effectExtent l="6350" t="6350" r="6350" b="12700"/>
                <wp:wrapNone/>
                <wp:docPr id="1286"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B8A106" id="Line 314"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iMrt+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BE24355" w14:textId="77777777" w:rsidR="005078F9" w:rsidRDefault="005078F9">
      <w:pPr>
        <w:sectPr w:rsidR="005078F9">
          <w:headerReference w:type="even" r:id="rId744"/>
          <w:headerReference w:type="default" r:id="rId745"/>
          <w:footerReference w:type="even" r:id="rId746"/>
          <w:footerReference w:type="default" r:id="rId747"/>
          <w:headerReference w:type="first" r:id="rId748"/>
          <w:footerReference w:type="first" r:id="rId749"/>
          <w:pgSz w:w="12240" w:h="15840"/>
          <w:pgMar w:top="840" w:right="1000" w:bottom="840" w:left="1000" w:header="400" w:footer="400" w:gutter="0"/>
          <w:cols w:space="720"/>
          <w:titlePg/>
        </w:sectPr>
      </w:pPr>
    </w:p>
    <w:p w14:paraId="623E17BE" w14:textId="77777777" w:rsidR="005078F9" w:rsidRDefault="005078F9">
      <w:bookmarkStart w:id="126" w:name="Bookmark_43"/>
      <w:bookmarkEnd w:id="126"/>
    </w:p>
    <w:p w14:paraId="0321B91B" w14:textId="77777777" w:rsidR="005078F9" w:rsidRDefault="005078F9">
      <w:pPr>
        <w:spacing w:before="240" w:after="200" w:line="340" w:lineRule="atLeast"/>
        <w:jc w:val="center"/>
        <w:outlineLvl w:val="0"/>
        <w:rPr>
          <w:rFonts w:ascii="Arial" w:hAnsi="Arial" w:cs="Arial"/>
          <w:b/>
          <w:bCs/>
          <w:kern w:val="32"/>
          <w:sz w:val="32"/>
          <w:szCs w:val="32"/>
        </w:rPr>
      </w:pPr>
      <w:hyperlink r:id="rId750" w:history="1">
        <w:r>
          <w:rPr>
            <w:rFonts w:ascii="Arial" w:eastAsia="Arial" w:hAnsi="Arial" w:cs="Arial"/>
            <w:b/>
            <w:bCs/>
            <w:i/>
            <w:color w:val="0077CC"/>
            <w:kern w:val="32"/>
            <w:sz w:val="28"/>
            <w:szCs w:val="32"/>
            <w:u w:val="single"/>
            <w:shd w:val="clear" w:color="auto" w:fill="FFFFFF"/>
          </w:rPr>
          <w:t>GRIECHENLAND; Verdrängen hilft nicht</w:t>
        </w:r>
      </w:hyperlink>
    </w:p>
    <w:p w14:paraId="3FC6F58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EC743FF" w14:textId="77777777" w:rsidR="005078F9" w:rsidRDefault="005078F9">
      <w:pPr>
        <w:spacing w:before="120" w:line="260" w:lineRule="atLeast"/>
        <w:jc w:val="center"/>
      </w:pPr>
      <w:r>
        <w:rPr>
          <w:rFonts w:ascii="Arial" w:eastAsia="Arial" w:hAnsi="Arial" w:cs="Arial"/>
          <w:color w:val="000000"/>
          <w:sz w:val="20"/>
        </w:rPr>
        <w:t>Dienstag 11. Februar 2020</w:t>
      </w:r>
    </w:p>
    <w:p w14:paraId="4D885E56" w14:textId="77777777" w:rsidR="005078F9" w:rsidRDefault="005078F9">
      <w:pPr>
        <w:spacing w:line="240" w:lineRule="atLeast"/>
        <w:jc w:val="both"/>
      </w:pPr>
    </w:p>
    <w:p w14:paraId="0397D4C6"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2CA6700" w14:textId="5A32C83B" w:rsidR="005078F9" w:rsidRDefault="005078F9">
      <w:pPr>
        <w:spacing w:before="120" w:line="220" w:lineRule="atLeast"/>
      </w:pPr>
      <w:r>
        <w:br/>
      </w:r>
      <w:r>
        <w:rPr>
          <w:noProof/>
        </w:rPr>
        <w:drawing>
          <wp:inline distT="0" distB="0" distL="0" distR="0" wp14:anchorId="2798CC79" wp14:editId="091DE04E">
            <wp:extent cx="2857500" cy="374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9DE583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Kommentar; München; Bayern; S. 4</w:t>
      </w:r>
    </w:p>
    <w:p w14:paraId="41EC3C6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226 words</w:t>
      </w:r>
    </w:p>
    <w:p w14:paraId="1ED7361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TOBIAS ZICK</w:t>
      </w:r>
    </w:p>
    <w:p w14:paraId="41438419" w14:textId="77777777" w:rsidR="005078F9" w:rsidRDefault="005078F9">
      <w:pPr>
        <w:keepNext/>
        <w:spacing w:before="240" w:line="340" w:lineRule="atLeast"/>
      </w:pPr>
      <w:bookmarkStart w:id="127" w:name="Body_41"/>
      <w:bookmarkEnd w:id="127"/>
      <w:r>
        <w:rPr>
          <w:rFonts w:ascii="Arial" w:eastAsia="Arial" w:hAnsi="Arial" w:cs="Arial"/>
          <w:b/>
          <w:color w:val="000000"/>
          <w:sz w:val="28"/>
        </w:rPr>
        <w:t>Body</w:t>
      </w:r>
    </w:p>
    <w:p w14:paraId="562F8833" w14:textId="3B1CE10E" w:rsidR="005078F9" w:rsidRDefault="005078F9">
      <w:pPr>
        <w:spacing w:line="60" w:lineRule="exact"/>
      </w:pPr>
      <w:r>
        <w:rPr>
          <w:noProof/>
        </w:rPr>
        <mc:AlternateContent>
          <mc:Choice Requires="wps">
            <w:drawing>
              <wp:anchor distT="0" distB="0" distL="114300" distR="114300" simplePos="0" relativeHeight="251806720" behindDoc="0" locked="0" layoutInCell="1" allowOverlap="1" wp14:anchorId="0F7DBDCC" wp14:editId="5C0807B7">
                <wp:simplePos x="0" y="0"/>
                <wp:positionH relativeFrom="column">
                  <wp:posOffset>0</wp:posOffset>
                </wp:positionH>
                <wp:positionV relativeFrom="paragraph">
                  <wp:posOffset>25400</wp:posOffset>
                </wp:positionV>
                <wp:extent cx="6502400" cy="0"/>
                <wp:effectExtent l="15875" t="15875" r="15875" b="12700"/>
                <wp:wrapTopAndBottom/>
                <wp:docPr id="1285"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5FE60" id="Line 207"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zLPt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88F38D" w14:textId="77777777" w:rsidR="005078F9" w:rsidRDefault="005078F9"/>
    <w:p w14:paraId="38F45F0F" w14:textId="77777777" w:rsidR="005078F9" w:rsidRDefault="005078F9">
      <w:pPr>
        <w:spacing w:before="200" w:line="260" w:lineRule="atLeast"/>
        <w:jc w:val="both"/>
      </w:pPr>
      <w:r>
        <w:rPr>
          <w:rFonts w:ascii="Arial" w:eastAsia="Arial" w:hAnsi="Arial" w:cs="Arial"/>
          <w:color w:val="000000"/>
          <w:sz w:val="20"/>
        </w:rPr>
        <w:t>Von ,,Kipp-Punkten' sprechen Klimaforscher, wenn sie gefährliche Entwicklungen beschreiben, die sich eine Weile verdrängen lassen, plötzlich aber ein ganzes System aus dem Gleichgewicht bringen können - und sich in ihrem Fortschreiten nicht mehr bremsen lassen. Im politischen Klima Griechenlands ist ein solcher Kipp-Punkt jetzt erreicht.</w:t>
      </w:r>
    </w:p>
    <w:p w14:paraId="11EF9F97" w14:textId="77777777" w:rsidR="005078F9" w:rsidRDefault="005078F9">
      <w:pPr>
        <w:spacing w:before="200" w:line="260" w:lineRule="atLeast"/>
        <w:jc w:val="both"/>
      </w:pPr>
      <w:r>
        <w:rPr>
          <w:rFonts w:ascii="Arial" w:eastAsia="Arial" w:hAnsi="Arial" w:cs="Arial"/>
          <w:color w:val="000000"/>
          <w:sz w:val="20"/>
        </w:rPr>
        <w:t xml:space="preserve">  Auf Lesbos ist die Lage vergangene Woche eskaliert. Die Polizei setzte Tränengas gegen Migranten ein, die aus einem heillos überfüllten Lager auf die Straßen gezogen waren, um gegen ihre menschenunwürdige Unterbringung zu protestieren. Später demonstrierten Einheimische gegen die Tatsache, dass ihre Insel als Freiluftgefängnis am Rand </w:t>
      </w:r>
      <w:r>
        <w:rPr>
          <w:rFonts w:ascii="Arial" w:eastAsia="Arial" w:hAnsi="Arial" w:cs="Arial"/>
          <w:b/>
          <w:i/>
          <w:color w:val="000000"/>
          <w:sz w:val="20"/>
          <w:u w:val="single"/>
        </w:rPr>
        <w:t>Europas</w:t>
      </w:r>
      <w:r>
        <w:rPr>
          <w:rFonts w:ascii="Arial" w:eastAsia="Arial" w:hAnsi="Arial" w:cs="Arial"/>
          <w:color w:val="000000"/>
          <w:sz w:val="20"/>
        </w:rPr>
        <w:t xml:space="preserve"> benutzt wird. Berichten zufolge wurden die Proteste unterwandert von Rechtsextremen.</w:t>
      </w:r>
    </w:p>
    <w:p w14:paraId="30CA0EDE" w14:textId="77777777" w:rsidR="005078F9" w:rsidRDefault="005078F9">
      <w:pPr>
        <w:spacing w:before="200" w:line="260" w:lineRule="atLeast"/>
        <w:jc w:val="both"/>
      </w:pPr>
      <w:r>
        <w:rPr>
          <w:rFonts w:ascii="Arial" w:eastAsia="Arial" w:hAnsi="Arial" w:cs="Arial"/>
          <w:color w:val="000000"/>
          <w:sz w:val="20"/>
        </w:rPr>
        <w:t xml:space="preserve">  Die humanitäre Krise wird für die konservative Regierung zur innenpolitischen Krise. Ihre Ankündigung, für den Bau neuer, geschlossener Lager notfalls Land gegen Entschädigung zu enteignen, dürfte die Lage kaum entschärfen. Mit der Eskalation auf Lesbos ist aber auch für </w:t>
      </w:r>
      <w:r>
        <w:rPr>
          <w:rFonts w:ascii="Arial" w:eastAsia="Arial" w:hAnsi="Arial" w:cs="Arial"/>
          <w:b/>
          <w:i/>
          <w:color w:val="000000"/>
          <w:sz w:val="20"/>
          <w:u w:val="single"/>
        </w:rPr>
        <w:t>Europa</w:t>
      </w:r>
      <w:r>
        <w:rPr>
          <w:rFonts w:ascii="Arial" w:eastAsia="Arial" w:hAnsi="Arial" w:cs="Arial"/>
          <w:color w:val="000000"/>
          <w:sz w:val="20"/>
        </w:rPr>
        <w:t xml:space="preserve"> ein Kipp-Punkt erreicht: Es zeigt sich mal wieder, dass die Strategie, die Not von Flüchtlingen aus benachbarten Weltregionen an den Rand der </w:t>
      </w:r>
      <w:r>
        <w:rPr>
          <w:rFonts w:ascii="Arial" w:eastAsia="Arial" w:hAnsi="Arial" w:cs="Arial"/>
          <w:b/>
          <w:i/>
          <w:color w:val="000000"/>
          <w:sz w:val="20"/>
          <w:u w:val="single"/>
        </w:rPr>
        <w:t>EU</w:t>
      </w:r>
      <w:r>
        <w:rPr>
          <w:rFonts w:ascii="Arial" w:eastAsia="Arial" w:hAnsi="Arial" w:cs="Arial"/>
          <w:color w:val="000000"/>
          <w:sz w:val="20"/>
        </w:rPr>
        <w:t xml:space="preserve"> und damit an den Rand der öffentlichen Wahrnehmung zu verdrängen, immer nur für begrenzte Zeit funktioniert.</w:t>
      </w:r>
    </w:p>
    <w:p w14:paraId="52A9182A" w14:textId="77777777" w:rsidR="005078F9" w:rsidRDefault="005078F9">
      <w:pPr>
        <w:keepNext/>
        <w:spacing w:before="240" w:line="340" w:lineRule="atLeast"/>
      </w:pPr>
      <w:bookmarkStart w:id="128" w:name="Classification_41"/>
      <w:bookmarkEnd w:id="128"/>
      <w:r>
        <w:rPr>
          <w:rFonts w:ascii="Arial" w:eastAsia="Arial" w:hAnsi="Arial" w:cs="Arial"/>
          <w:b/>
          <w:color w:val="000000"/>
          <w:sz w:val="28"/>
        </w:rPr>
        <w:t>Classification</w:t>
      </w:r>
    </w:p>
    <w:p w14:paraId="3C10E1F8" w14:textId="337DA1FB" w:rsidR="005078F9" w:rsidRDefault="005078F9">
      <w:pPr>
        <w:spacing w:line="60" w:lineRule="exact"/>
      </w:pPr>
      <w:r>
        <w:rPr>
          <w:noProof/>
        </w:rPr>
        <mc:AlternateContent>
          <mc:Choice Requires="wps">
            <w:drawing>
              <wp:anchor distT="0" distB="0" distL="114300" distR="114300" simplePos="0" relativeHeight="251850752" behindDoc="0" locked="0" layoutInCell="1" allowOverlap="1" wp14:anchorId="65E6F5C7" wp14:editId="6119BD3C">
                <wp:simplePos x="0" y="0"/>
                <wp:positionH relativeFrom="column">
                  <wp:posOffset>0</wp:posOffset>
                </wp:positionH>
                <wp:positionV relativeFrom="paragraph">
                  <wp:posOffset>25400</wp:posOffset>
                </wp:positionV>
                <wp:extent cx="6502400" cy="0"/>
                <wp:effectExtent l="15875" t="19685" r="15875" b="18415"/>
                <wp:wrapTopAndBottom/>
                <wp:docPr id="1284" name="Lin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B8D17" id="Line 250"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K7Ek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EB9B158" w14:textId="77777777" w:rsidR="005078F9" w:rsidRDefault="005078F9">
      <w:pPr>
        <w:spacing w:line="120" w:lineRule="exact"/>
      </w:pPr>
    </w:p>
    <w:p w14:paraId="64D57D6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D38726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98A4DD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9D8D200"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POLITIK (90%); PROTESTE &amp; DEMONSTRATIONEN (90%); </w:t>
      </w:r>
      <w:r>
        <w:rPr>
          <w:rFonts w:ascii="Arial" w:eastAsia="Arial" w:hAnsi="Arial" w:cs="Arial"/>
          <w:b/>
          <w:i/>
          <w:color w:val="000000"/>
          <w:sz w:val="20"/>
          <w:u w:val="single"/>
        </w:rPr>
        <w:t>EUROPÄISCHE UNION</w:t>
      </w:r>
      <w:r>
        <w:rPr>
          <w:rFonts w:ascii="Arial" w:eastAsia="Arial" w:hAnsi="Arial" w:cs="Arial"/>
          <w:color w:val="000000"/>
          <w:sz w:val="20"/>
        </w:rPr>
        <w:t xml:space="preserve"> (78%); RASSISMUS &amp; FREMDENFEINDLICHKEIT (76%)</w:t>
      </w:r>
      <w:r>
        <w:br/>
      </w:r>
      <w:r>
        <w:br/>
      </w:r>
    </w:p>
    <w:p w14:paraId="4DFD19DF"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(51%)</w:t>
      </w:r>
      <w:r>
        <w:br/>
      </w:r>
      <w:r>
        <w:br/>
      </w:r>
    </w:p>
    <w:p w14:paraId="01D671F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(73%); </w:t>
      </w:r>
      <w:r>
        <w:rPr>
          <w:rFonts w:ascii="Arial" w:eastAsia="Arial" w:hAnsi="Arial" w:cs="Arial"/>
          <w:b/>
          <w:i/>
          <w:color w:val="000000"/>
          <w:sz w:val="20"/>
          <w:u w:val="single"/>
        </w:rPr>
        <w:t>EUROPA</w:t>
      </w:r>
      <w:r>
        <w:rPr>
          <w:rFonts w:ascii="Arial" w:eastAsia="Arial" w:hAnsi="Arial" w:cs="Arial"/>
          <w:color w:val="000000"/>
          <w:sz w:val="20"/>
        </w:rPr>
        <w:t xml:space="preserve"> (90%); GRIECHENLAND (90%)</w:t>
      </w:r>
      <w:r>
        <w:br/>
      </w:r>
      <w:r>
        <w:br/>
      </w:r>
    </w:p>
    <w:p w14:paraId="1ADF683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12, 2020</w:t>
      </w:r>
    </w:p>
    <w:p w14:paraId="07AE3BD6" w14:textId="77777777" w:rsidR="005078F9" w:rsidRDefault="005078F9"/>
    <w:p w14:paraId="423A4527" w14:textId="7049B441" w:rsidR="005078F9" w:rsidRDefault="005078F9">
      <w:pPr>
        <w:ind w:left="200"/>
      </w:pPr>
      <w:r>
        <w:br/>
      </w:r>
      <w:r>
        <w:rPr>
          <w:noProof/>
        </w:rPr>
        <mc:AlternateContent>
          <mc:Choice Requires="wps">
            <w:drawing>
              <wp:anchor distT="0" distB="0" distL="114300" distR="114300" simplePos="0" relativeHeight="251894784" behindDoc="0" locked="0" layoutInCell="1" allowOverlap="1" wp14:anchorId="686FCCC0" wp14:editId="650447F7">
                <wp:simplePos x="0" y="0"/>
                <wp:positionH relativeFrom="column">
                  <wp:posOffset>0</wp:posOffset>
                </wp:positionH>
                <wp:positionV relativeFrom="paragraph">
                  <wp:posOffset>127000</wp:posOffset>
                </wp:positionV>
                <wp:extent cx="6502400" cy="0"/>
                <wp:effectExtent l="6350" t="7620" r="6350" b="11430"/>
                <wp:wrapNone/>
                <wp:docPr id="1283" name="Lin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5CF58" id="Line 293"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efIZ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2DBDC13" w14:textId="0EF02D2C" w:rsidR="005078F9" w:rsidRDefault="005078F9">
      <w:r>
        <w:rPr>
          <w:noProof/>
        </w:rPr>
        <w:drawing>
          <wp:inline distT="0" distB="0" distL="0" distR="0" wp14:anchorId="56C72251" wp14:editId="59CFAB6C">
            <wp:extent cx="1879600" cy="381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2796A809" w14:textId="77777777" w:rsidR="005078F9" w:rsidRDefault="005078F9">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Tuesday 19 January 2021 17:29:00 CET</w:t>
      </w:r>
    </w:p>
    <w:p w14:paraId="59B920A8" w14:textId="77777777" w:rsidR="005078F9" w:rsidRDefault="005078F9">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134414447</w:t>
      </w:r>
    </w:p>
    <w:p w14:paraId="2E26C07F" w14:textId="77777777" w:rsidR="005078F9" w:rsidRDefault="005078F9">
      <w:pPr>
        <w:spacing w:before="360" w:line="360" w:lineRule="atLeast"/>
        <w:jc w:val="both"/>
      </w:pPr>
      <w:r>
        <w:rPr>
          <w:rFonts w:ascii="Arial" w:eastAsia="Arial" w:hAnsi="Arial" w:cs="Arial"/>
          <w:b/>
          <w:color w:val="000000"/>
        </w:rPr>
        <w:t>Documents (55)</w:t>
      </w:r>
    </w:p>
    <w:p w14:paraId="1FB39E75" w14:textId="77777777" w:rsidR="005078F9" w:rsidRDefault="005078F9">
      <w:pPr>
        <w:spacing w:before="200" w:line="300" w:lineRule="atLeast"/>
        <w:ind w:left="440" w:hanging="290"/>
      </w:pPr>
      <w:r>
        <w:rPr>
          <w:rFonts w:ascii="Arial" w:eastAsia="Arial" w:hAnsi="Arial" w:cs="Arial"/>
          <w:sz w:val="20"/>
        </w:rPr>
        <w:t>1.</w:t>
      </w:r>
      <w:hyperlink r:id="rId751" w:history="1">
        <w:r>
          <w:rPr>
            <w:rFonts w:ascii="Arial" w:eastAsia="Arial" w:hAnsi="Arial" w:cs="Arial"/>
            <w:color w:val="000000"/>
            <w:sz w:val="20"/>
            <w:u w:val="single"/>
            <w:shd w:val="clear" w:color="auto" w:fill="FFFFFF"/>
          </w:rPr>
          <w:t xml:space="preserve"> </w:t>
        </w:r>
      </w:hyperlink>
      <w:hyperlink r:id="rId752" w:history="1">
        <w:r>
          <w:rPr>
            <w:rFonts w:ascii="Arial" w:eastAsia="Arial" w:hAnsi="Arial" w:cs="Arial"/>
            <w:i/>
            <w:color w:val="0077CC"/>
            <w:sz w:val="20"/>
            <w:u w:val="single"/>
            <w:shd w:val="clear" w:color="auto" w:fill="FFFFFF"/>
          </w:rPr>
          <w:t>FORUM;Transfer-Interessen;Ausgerechnet die armen Länder Bulgarien und Kroatien sind auf dem Weg in den Euro</w:t>
        </w:r>
      </w:hyperlink>
    </w:p>
    <w:p w14:paraId="48D2AB9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50CDB4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945FBF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CDF9775" w14:textId="77777777" w:rsidR="005078F9" w:rsidRDefault="005078F9">
      <w:pPr>
        <w:spacing w:before="80" w:line="240" w:lineRule="atLeast"/>
        <w:ind w:left="290"/>
      </w:pPr>
      <w:r>
        <w:rPr>
          <w:rFonts w:ascii="Arial" w:eastAsia="Arial" w:hAnsi="Arial" w:cs="Arial"/>
          <w:b/>
          <w:color w:val="000000"/>
          <w:sz w:val="20"/>
        </w:rPr>
        <w:t xml:space="preserve">Narrowed by: </w:t>
      </w:r>
    </w:p>
    <w:p w14:paraId="68C238D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B8A623B" w14:textId="77777777">
        <w:trPr>
          <w:jc w:val="center"/>
        </w:trPr>
        <w:tc>
          <w:tcPr>
            <w:tcW w:w="3000" w:type="dxa"/>
          </w:tcPr>
          <w:p w14:paraId="7E0BB266" w14:textId="77777777" w:rsidR="005078F9" w:rsidRDefault="005078F9">
            <w:pPr>
              <w:spacing w:line="220" w:lineRule="atLeast"/>
            </w:pPr>
            <w:r>
              <w:rPr>
                <w:rFonts w:ascii="Arial" w:eastAsia="Arial" w:hAnsi="Arial" w:cs="Arial"/>
                <w:b/>
                <w:color w:val="000000"/>
                <w:sz w:val="18"/>
              </w:rPr>
              <w:t>Content Type</w:t>
            </w:r>
          </w:p>
        </w:tc>
        <w:tc>
          <w:tcPr>
            <w:tcW w:w="5000" w:type="dxa"/>
          </w:tcPr>
          <w:p w14:paraId="21C7DD88" w14:textId="77777777" w:rsidR="005078F9" w:rsidRDefault="005078F9">
            <w:pPr>
              <w:spacing w:line="220" w:lineRule="atLeast"/>
            </w:pPr>
            <w:r>
              <w:rPr>
                <w:rFonts w:ascii="Arial" w:eastAsia="Arial" w:hAnsi="Arial" w:cs="Arial"/>
                <w:b/>
                <w:color w:val="000000"/>
                <w:sz w:val="18"/>
              </w:rPr>
              <w:t>Narrowed by</w:t>
            </w:r>
          </w:p>
        </w:tc>
      </w:tr>
      <w:tr w:rsidR="005078F9" w14:paraId="61C9CCC6" w14:textId="77777777">
        <w:trPr>
          <w:jc w:val="center"/>
        </w:trPr>
        <w:tc>
          <w:tcPr>
            <w:tcW w:w="3000" w:type="dxa"/>
          </w:tcPr>
          <w:p w14:paraId="56E73145" w14:textId="77777777" w:rsidR="005078F9" w:rsidRDefault="005078F9">
            <w:pPr>
              <w:spacing w:line="220" w:lineRule="atLeast"/>
            </w:pPr>
            <w:r>
              <w:rPr>
                <w:rFonts w:ascii="Arial" w:eastAsia="Arial" w:hAnsi="Arial" w:cs="Arial"/>
                <w:color w:val="000000"/>
                <w:sz w:val="18"/>
              </w:rPr>
              <w:t>News</w:t>
            </w:r>
          </w:p>
        </w:tc>
        <w:tc>
          <w:tcPr>
            <w:tcW w:w="5000" w:type="dxa"/>
          </w:tcPr>
          <w:p w14:paraId="7E5A1AF9"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10, 2020 Fino a ago 10, 2020</w:t>
            </w:r>
          </w:p>
        </w:tc>
      </w:tr>
    </w:tbl>
    <w:p w14:paraId="15C1ADC3" w14:textId="77777777" w:rsidR="005078F9" w:rsidRDefault="005078F9"/>
    <w:p w14:paraId="4233BF8C" w14:textId="77777777" w:rsidR="005078F9" w:rsidRDefault="005078F9">
      <w:pPr>
        <w:spacing w:line="300" w:lineRule="atLeast"/>
        <w:ind w:left="440" w:hanging="290"/>
      </w:pPr>
      <w:r>
        <w:rPr>
          <w:rFonts w:ascii="Arial" w:eastAsia="Arial" w:hAnsi="Arial" w:cs="Arial"/>
          <w:sz w:val="20"/>
        </w:rPr>
        <w:t>2.</w:t>
      </w:r>
      <w:hyperlink r:id="rId753" w:history="1">
        <w:r>
          <w:rPr>
            <w:rFonts w:ascii="Arial" w:eastAsia="Arial" w:hAnsi="Arial" w:cs="Arial"/>
            <w:color w:val="000000"/>
            <w:sz w:val="20"/>
            <w:u w:val="single"/>
            <w:shd w:val="clear" w:color="auto" w:fill="FFFFFF"/>
          </w:rPr>
          <w:t xml:space="preserve"> </w:t>
        </w:r>
      </w:hyperlink>
      <w:hyperlink r:id="rId754" w:history="1">
        <w:r>
          <w:rPr>
            <w:rFonts w:ascii="Arial" w:eastAsia="Arial" w:hAnsi="Arial" w:cs="Arial"/>
            <w:i/>
            <w:color w:val="0077CC"/>
            <w:sz w:val="20"/>
            <w:u w:val="single"/>
            <w:shd w:val="clear" w:color="auto" w:fill="FFFFFF"/>
          </w:rPr>
          <w:t>,,Gott, Glück und Viktor Orbán';Ungarns Regierungschef nennt es System der nationalen Kooperation. Anti-Korruptions-Experten und Rechercheure stellen fest, dass darin Verwandte und Freunde des Premiers sehr reich wurden, auch dank EU-geförderter Aufträge. Auffälligkeiten, die Europas Betrugsbekämpfer melden, scheinen Staatsanwälte in dem Land nicht zu interessieren</w:t>
        </w:r>
      </w:hyperlink>
    </w:p>
    <w:p w14:paraId="5648300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686CE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3263E9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D3B3569" w14:textId="77777777" w:rsidR="005078F9" w:rsidRDefault="005078F9">
      <w:pPr>
        <w:spacing w:before="80" w:line="240" w:lineRule="atLeast"/>
        <w:ind w:left="290"/>
      </w:pPr>
      <w:r>
        <w:rPr>
          <w:rFonts w:ascii="Arial" w:eastAsia="Arial" w:hAnsi="Arial" w:cs="Arial"/>
          <w:b/>
          <w:color w:val="000000"/>
          <w:sz w:val="20"/>
        </w:rPr>
        <w:t xml:space="preserve">Narrowed by: </w:t>
      </w:r>
    </w:p>
    <w:p w14:paraId="137CFD3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1BF125F" w14:textId="77777777">
        <w:trPr>
          <w:jc w:val="center"/>
        </w:trPr>
        <w:tc>
          <w:tcPr>
            <w:tcW w:w="3000" w:type="dxa"/>
          </w:tcPr>
          <w:p w14:paraId="3D0A6844" w14:textId="77777777" w:rsidR="005078F9" w:rsidRDefault="005078F9">
            <w:pPr>
              <w:spacing w:line="220" w:lineRule="atLeast"/>
            </w:pPr>
            <w:r>
              <w:rPr>
                <w:rFonts w:ascii="Arial" w:eastAsia="Arial" w:hAnsi="Arial" w:cs="Arial"/>
                <w:b/>
                <w:color w:val="000000"/>
                <w:sz w:val="18"/>
              </w:rPr>
              <w:t>Content Type</w:t>
            </w:r>
          </w:p>
        </w:tc>
        <w:tc>
          <w:tcPr>
            <w:tcW w:w="5000" w:type="dxa"/>
          </w:tcPr>
          <w:p w14:paraId="534ED144" w14:textId="77777777" w:rsidR="005078F9" w:rsidRDefault="005078F9">
            <w:pPr>
              <w:spacing w:line="220" w:lineRule="atLeast"/>
            </w:pPr>
            <w:r>
              <w:rPr>
                <w:rFonts w:ascii="Arial" w:eastAsia="Arial" w:hAnsi="Arial" w:cs="Arial"/>
                <w:b/>
                <w:color w:val="000000"/>
                <w:sz w:val="18"/>
              </w:rPr>
              <w:t>Narrowed by</w:t>
            </w:r>
          </w:p>
        </w:tc>
      </w:tr>
      <w:tr w:rsidR="005078F9" w14:paraId="0895D1E9" w14:textId="77777777">
        <w:trPr>
          <w:jc w:val="center"/>
        </w:trPr>
        <w:tc>
          <w:tcPr>
            <w:tcW w:w="3000" w:type="dxa"/>
          </w:tcPr>
          <w:p w14:paraId="6A3072DE" w14:textId="77777777" w:rsidR="005078F9" w:rsidRDefault="005078F9">
            <w:pPr>
              <w:spacing w:line="220" w:lineRule="atLeast"/>
            </w:pPr>
            <w:r>
              <w:rPr>
                <w:rFonts w:ascii="Arial" w:eastAsia="Arial" w:hAnsi="Arial" w:cs="Arial"/>
                <w:color w:val="000000"/>
                <w:sz w:val="18"/>
              </w:rPr>
              <w:t>News</w:t>
            </w:r>
          </w:p>
        </w:tc>
        <w:tc>
          <w:tcPr>
            <w:tcW w:w="5000" w:type="dxa"/>
          </w:tcPr>
          <w:p w14:paraId="5FB39CDE"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ago 10, 2020 Fino a ago 10, 2020</w:t>
            </w:r>
          </w:p>
        </w:tc>
      </w:tr>
    </w:tbl>
    <w:p w14:paraId="76A28247" w14:textId="77777777" w:rsidR="005078F9" w:rsidRDefault="005078F9"/>
    <w:p w14:paraId="536CC531" w14:textId="77777777" w:rsidR="005078F9" w:rsidRDefault="005078F9">
      <w:pPr>
        <w:spacing w:line="300" w:lineRule="atLeast"/>
        <w:ind w:left="440" w:hanging="290"/>
      </w:pPr>
      <w:r>
        <w:rPr>
          <w:rFonts w:ascii="Arial" w:eastAsia="Arial" w:hAnsi="Arial" w:cs="Arial"/>
          <w:sz w:val="20"/>
        </w:rPr>
        <w:t>3.</w:t>
      </w:r>
      <w:hyperlink r:id="rId755" w:history="1">
        <w:r>
          <w:rPr>
            <w:rFonts w:ascii="Arial" w:eastAsia="Arial" w:hAnsi="Arial" w:cs="Arial"/>
            <w:color w:val="000000"/>
            <w:sz w:val="20"/>
            <w:u w:val="single"/>
            <w:shd w:val="clear" w:color="auto" w:fill="FFFFFF"/>
          </w:rPr>
          <w:t xml:space="preserve"> </w:t>
        </w:r>
      </w:hyperlink>
      <w:hyperlink r:id="rId756" w:history="1">
        <w:r>
          <w:rPr>
            <w:rFonts w:ascii="Arial" w:eastAsia="Arial" w:hAnsi="Arial" w:cs="Arial"/>
            <w:i/>
            <w:color w:val="0077CC"/>
            <w:sz w:val="20"/>
            <w:u w:val="single"/>
            <w:shd w:val="clear" w:color="auto" w:fill="FFFFFF"/>
          </w:rPr>
          <w:t>MONTAGSINTERVIEW MIT REINHARD PLOSS;,,Ich bin nicht da, um zu kontrollieren';Infineon-Chef Reinhard Ploss spricht über die neue Art des arbeitens, die digitale Souveränität Europas und die Bedeutung der Hightech-Industrie. Und über seine Nachfolge</w:t>
        </w:r>
      </w:hyperlink>
    </w:p>
    <w:p w14:paraId="0ED5DC1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6A334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E3E167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F0ADBF" w14:textId="77777777" w:rsidR="005078F9" w:rsidRDefault="005078F9">
      <w:pPr>
        <w:spacing w:before="80" w:line="240" w:lineRule="atLeast"/>
        <w:ind w:left="290"/>
      </w:pPr>
      <w:r>
        <w:rPr>
          <w:rFonts w:ascii="Arial" w:eastAsia="Arial" w:hAnsi="Arial" w:cs="Arial"/>
          <w:b/>
          <w:color w:val="000000"/>
          <w:sz w:val="20"/>
        </w:rPr>
        <w:t xml:space="preserve">Narrowed by: </w:t>
      </w:r>
    </w:p>
    <w:p w14:paraId="12463C0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F5B6AB7" w14:textId="77777777">
        <w:trPr>
          <w:jc w:val="center"/>
        </w:trPr>
        <w:tc>
          <w:tcPr>
            <w:tcW w:w="3000" w:type="dxa"/>
          </w:tcPr>
          <w:p w14:paraId="2B7A7306" w14:textId="77777777" w:rsidR="005078F9" w:rsidRDefault="005078F9">
            <w:pPr>
              <w:spacing w:line="220" w:lineRule="atLeast"/>
            </w:pPr>
            <w:r>
              <w:rPr>
                <w:rFonts w:ascii="Arial" w:eastAsia="Arial" w:hAnsi="Arial" w:cs="Arial"/>
                <w:b/>
                <w:color w:val="000000"/>
                <w:sz w:val="18"/>
              </w:rPr>
              <w:t>Content Type</w:t>
            </w:r>
          </w:p>
        </w:tc>
        <w:tc>
          <w:tcPr>
            <w:tcW w:w="5000" w:type="dxa"/>
          </w:tcPr>
          <w:p w14:paraId="139B7EC8" w14:textId="77777777" w:rsidR="005078F9" w:rsidRDefault="005078F9">
            <w:pPr>
              <w:spacing w:line="220" w:lineRule="atLeast"/>
            </w:pPr>
            <w:r>
              <w:rPr>
                <w:rFonts w:ascii="Arial" w:eastAsia="Arial" w:hAnsi="Arial" w:cs="Arial"/>
                <w:b/>
                <w:color w:val="000000"/>
                <w:sz w:val="18"/>
              </w:rPr>
              <w:t>Narrowed by</w:t>
            </w:r>
          </w:p>
        </w:tc>
      </w:tr>
      <w:tr w:rsidR="005078F9" w14:paraId="37A40231" w14:textId="77777777">
        <w:trPr>
          <w:jc w:val="center"/>
        </w:trPr>
        <w:tc>
          <w:tcPr>
            <w:tcW w:w="3000" w:type="dxa"/>
          </w:tcPr>
          <w:p w14:paraId="0119C0D5" w14:textId="77777777" w:rsidR="005078F9" w:rsidRDefault="005078F9">
            <w:pPr>
              <w:spacing w:line="220" w:lineRule="atLeast"/>
            </w:pPr>
            <w:r>
              <w:rPr>
                <w:rFonts w:ascii="Arial" w:eastAsia="Arial" w:hAnsi="Arial" w:cs="Arial"/>
                <w:color w:val="000000"/>
                <w:sz w:val="18"/>
              </w:rPr>
              <w:t>News</w:t>
            </w:r>
          </w:p>
        </w:tc>
        <w:tc>
          <w:tcPr>
            <w:tcW w:w="5000" w:type="dxa"/>
          </w:tcPr>
          <w:p w14:paraId="54075065"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10, 2020 Fino a ago 10, 2020</w:t>
            </w:r>
          </w:p>
        </w:tc>
      </w:tr>
    </w:tbl>
    <w:p w14:paraId="29F4EC64" w14:textId="77777777" w:rsidR="005078F9" w:rsidRDefault="005078F9"/>
    <w:p w14:paraId="341D82F5" w14:textId="77777777" w:rsidR="005078F9" w:rsidRDefault="005078F9">
      <w:pPr>
        <w:spacing w:line="300" w:lineRule="atLeast"/>
        <w:ind w:left="440" w:hanging="290"/>
      </w:pPr>
      <w:r>
        <w:rPr>
          <w:rFonts w:ascii="Arial" w:eastAsia="Arial" w:hAnsi="Arial" w:cs="Arial"/>
          <w:sz w:val="20"/>
        </w:rPr>
        <w:t>4.</w:t>
      </w:r>
      <w:hyperlink r:id="rId757" w:history="1">
        <w:r>
          <w:rPr>
            <w:rFonts w:ascii="Arial" w:eastAsia="Arial" w:hAnsi="Arial" w:cs="Arial"/>
            <w:color w:val="000000"/>
            <w:sz w:val="20"/>
            <w:u w:val="single"/>
            <w:shd w:val="clear" w:color="auto" w:fill="FFFFFF"/>
          </w:rPr>
          <w:t xml:space="preserve"> </w:t>
        </w:r>
      </w:hyperlink>
      <w:hyperlink r:id="rId758" w:history="1">
        <w:r>
          <w:rPr>
            <w:rFonts w:ascii="Arial" w:eastAsia="Arial" w:hAnsi="Arial" w:cs="Arial"/>
            <w:i/>
            <w:color w:val="0077CC"/>
            <w:sz w:val="20"/>
            <w:u w:val="single"/>
            <w:shd w:val="clear" w:color="auto" w:fill="FFFFFF"/>
          </w:rPr>
          <w:t>Höchste Zeit;Die Bundeswehr beteiligt sich mit einer Fregatte am EU-Einsatz vor der Küste Libyens</w:t>
        </w:r>
      </w:hyperlink>
    </w:p>
    <w:p w14:paraId="6B35C78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93517D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4E0156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3A2E8A4" w14:textId="77777777" w:rsidR="005078F9" w:rsidRDefault="005078F9">
      <w:pPr>
        <w:spacing w:before="80" w:line="240" w:lineRule="atLeast"/>
        <w:ind w:left="290"/>
      </w:pPr>
      <w:r>
        <w:rPr>
          <w:rFonts w:ascii="Arial" w:eastAsia="Arial" w:hAnsi="Arial" w:cs="Arial"/>
          <w:b/>
          <w:color w:val="000000"/>
          <w:sz w:val="20"/>
        </w:rPr>
        <w:t xml:space="preserve">Narrowed by: </w:t>
      </w:r>
    </w:p>
    <w:p w14:paraId="0BC3A09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D0D4665" w14:textId="77777777">
        <w:trPr>
          <w:jc w:val="center"/>
        </w:trPr>
        <w:tc>
          <w:tcPr>
            <w:tcW w:w="3000" w:type="dxa"/>
          </w:tcPr>
          <w:p w14:paraId="6AF47F7E" w14:textId="77777777" w:rsidR="005078F9" w:rsidRDefault="005078F9">
            <w:pPr>
              <w:spacing w:line="220" w:lineRule="atLeast"/>
            </w:pPr>
            <w:r>
              <w:rPr>
                <w:rFonts w:ascii="Arial" w:eastAsia="Arial" w:hAnsi="Arial" w:cs="Arial"/>
                <w:b/>
                <w:color w:val="000000"/>
                <w:sz w:val="18"/>
              </w:rPr>
              <w:t>Content Type</w:t>
            </w:r>
          </w:p>
        </w:tc>
        <w:tc>
          <w:tcPr>
            <w:tcW w:w="5000" w:type="dxa"/>
          </w:tcPr>
          <w:p w14:paraId="40CBFF48" w14:textId="77777777" w:rsidR="005078F9" w:rsidRDefault="005078F9">
            <w:pPr>
              <w:spacing w:line="220" w:lineRule="atLeast"/>
            </w:pPr>
            <w:r>
              <w:rPr>
                <w:rFonts w:ascii="Arial" w:eastAsia="Arial" w:hAnsi="Arial" w:cs="Arial"/>
                <w:b/>
                <w:color w:val="000000"/>
                <w:sz w:val="18"/>
              </w:rPr>
              <w:t>Narrowed by</w:t>
            </w:r>
          </w:p>
        </w:tc>
      </w:tr>
      <w:tr w:rsidR="005078F9" w14:paraId="34B714B3" w14:textId="77777777">
        <w:trPr>
          <w:jc w:val="center"/>
        </w:trPr>
        <w:tc>
          <w:tcPr>
            <w:tcW w:w="3000" w:type="dxa"/>
          </w:tcPr>
          <w:p w14:paraId="31527758" w14:textId="77777777" w:rsidR="005078F9" w:rsidRDefault="005078F9">
            <w:pPr>
              <w:spacing w:line="220" w:lineRule="atLeast"/>
            </w:pPr>
            <w:r>
              <w:rPr>
                <w:rFonts w:ascii="Arial" w:eastAsia="Arial" w:hAnsi="Arial" w:cs="Arial"/>
                <w:color w:val="000000"/>
                <w:sz w:val="18"/>
              </w:rPr>
              <w:t>News</w:t>
            </w:r>
          </w:p>
        </w:tc>
        <w:tc>
          <w:tcPr>
            <w:tcW w:w="5000" w:type="dxa"/>
          </w:tcPr>
          <w:p w14:paraId="43B93F1D"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10, 2020 Fino a ago 10, 2020</w:t>
            </w:r>
          </w:p>
        </w:tc>
      </w:tr>
    </w:tbl>
    <w:p w14:paraId="6EA1F6B5" w14:textId="77777777" w:rsidR="005078F9" w:rsidRDefault="005078F9"/>
    <w:p w14:paraId="56827C3B" w14:textId="77777777" w:rsidR="005078F9" w:rsidRDefault="005078F9">
      <w:pPr>
        <w:spacing w:line="300" w:lineRule="atLeast"/>
        <w:ind w:left="440" w:hanging="290"/>
      </w:pPr>
      <w:r>
        <w:rPr>
          <w:rFonts w:ascii="Arial" w:eastAsia="Arial" w:hAnsi="Arial" w:cs="Arial"/>
          <w:sz w:val="20"/>
        </w:rPr>
        <w:t>5.</w:t>
      </w:r>
      <w:hyperlink r:id="rId759" w:history="1">
        <w:r>
          <w:rPr>
            <w:rFonts w:ascii="Arial" w:eastAsia="Arial" w:hAnsi="Arial" w:cs="Arial"/>
            <w:color w:val="000000"/>
            <w:sz w:val="20"/>
            <w:u w:val="single"/>
            <w:shd w:val="clear" w:color="auto" w:fill="FFFFFF"/>
          </w:rPr>
          <w:t xml:space="preserve"> </w:t>
        </w:r>
      </w:hyperlink>
      <w:hyperlink r:id="rId760" w:history="1">
        <w:r>
          <w:rPr>
            <w:rFonts w:ascii="Arial" w:eastAsia="Arial" w:hAnsi="Arial" w:cs="Arial"/>
            <w:i/>
            <w:color w:val="0077CC"/>
            <w:sz w:val="20"/>
            <w:u w:val="single"/>
            <w:shd w:val="clear" w:color="auto" w:fill="FFFFFF"/>
          </w:rPr>
          <w:t>Das Virus einer Balkan-Krise;Wie die Pandemie im Südosten Europas alte Klischees und Konflikte befeuert</w:t>
        </w:r>
      </w:hyperlink>
    </w:p>
    <w:p w14:paraId="66E4D4A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BECFC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A34E4B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375D4E" w14:textId="77777777" w:rsidR="005078F9" w:rsidRDefault="005078F9">
      <w:pPr>
        <w:spacing w:before="80" w:line="240" w:lineRule="atLeast"/>
        <w:ind w:left="290"/>
      </w:pPr>
      <w:r>
        <w:rPr>
          <w:rFonts w:ascii="Arial" w:eastAsia="Arial" w:hAnsi="Arial" w:cs="Arial"/>
          <w:b/>
          <w:color w:val="000000"/>
          <w:sz w:val="20"/>
        </w:rPr>
        <w:t xml:space="preserve">Narrowed by: </w:t>
      </w:r>
    </w:p>
    <w:p w14:paraId="190359E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F2435BA" w14:textId="77777777">
        <w:trPr>
          <w:jc w:val="center"/>
        </w:trPr>
        <w:tc>
          <w:tcPr>
            <w:tcW w:w="3000" w:type="dxa"/>
          </w:tcPr>
          <w:p w14:paraId="309D6B62" w14:textId="77777777" w:rsidR="005078F9" w:rsidRDefault="005078F9">
            <w:pPr>
              <w:spacing w:line="220" w:lineRule="atLeast"/>
            </w:pPr>
            <w:r>
              <w:rPr>
                <w:rFonts w:ascii="Arial" w:eastAsia="Arial" w:hAnsi="Arial" w:cs="Arial"/>
                <w:b/>
                <w:color w:val="000000"/>
                <w:sz w:val="18"/>
              </w:rPr>
              <w:t>Content Type</w:t>
            </w:r>
          </w:p>
        </w:tc>
        <w:tc>
          <w:tcPr>
            <w:tcW w:w="5000" w:type="dxa"/>
          </w:tcPr>
          <w:p w14:paraId="222D4E5E" w14:textId="77777777" w:rsidR="005078F9" w:rsidRDefault="005078F9">
            <w:pPr>
              <w:spacing w:line="220" w:lineRule="atLeast"/>
            </w:pPr>
            <w:r>
              <w:rPr>
                <w:rFonts w:ascii="Arial" w:eastAsia="Arial" w:hAnsi="Arial" w:cs="Arial"/>
                <w:b/>
                <w:color w:val="000000"/>
                <w:sz w:val="18"/>
              </w:rPr>
              <w:t>Narrowed by</w:t>
            </w:r>
          </w:p>
        </w:tc>
      </w:tr>
      <w:tr w:rsidR="005078F9" w14:paraId="2867458B" w14:textId="77777777">
        <w:trPr>
          <w:jc w:val="center"/>
        </w:trPr>
        <w:tc>
          <w:tcPr>
            <w:tcW w:w="3000" w:type="dxa"/>
          </w:tcPr>
          <w:p w14:paraId="6B2E08A5" w14:textId="77777777" w:rsidR="005078F9" w:rsidRDefault="005078F9">
            <w:pPr>
              <w:spacing w:line="220" w:lineRule="atLeast"/>
            </w:pPr>
            <w:r>
              <w:rPr>
                <w:rFonts w:ascii="Arial" w:eastAsia="Arial" w:hAnsi="Arial" w:cs="Arial"/>
                <w:color w:val="000000"/>
                <w:sz w:val="18"/>
              </w:rPr>
              <w:t>News</w:t>
            </w:r>
          </w:p>
        </w:tc>
        <w:tc>
          <w:tcPr>
            <w:tcW w:w="5000" w:type="dxa"/>
          </w:tcPr>
          <w:p w14:paraId="600E873E"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24, 2020 Fino a ago 24, 2020</w:t>
            </w:r>
          </w:p>
        </w:tc>
      </w:tr>
    </w:tbl>
    <w:p w14:paraId="1CE3AE2E" w14:textId="77777777" w:rsidR="005078F9" w:rsidRDefault="005078F9"/>
    <w:p w14:paraId="659DD587" w14:textId="77777777" w:rsidR="005078F9" w:rsidRDefault="005078F9">
      <w:pPr>
        <w:spacing w:line="300" w:lineRule="atLeast"/>
        <w:ind w:left="440" w:hanging="290"/>
      </w:pPr>
      <w:r>
        <w:rPr>
          <w:rFonts w:ascii="Arial" w:eastAsia="Arial" w:hAnsi="Arial" w:cs="Arial"/>
          <w:sz w:val="20"/>
        </w:rPr>
        <w:t>6.</w:t>
      </w:r>
      <w:hyperlink r:id="rId761" w:history="1">
        <w:r>
          <w:rPr>
            <w:rFonts w:ascii="Arial" w:eastAsia="Arial" w:hAnsi="Arial" w:cs="Arial"/>
            <w:color w:val="000000"/>
            <w:sz w:val="20"/>
            <w:u w:val="single"/>
            <w:shd w:val="clear" w:color="auto" w:fill="FFFFFF"/>
          </w:rPr>
          <w:t xml:space="preserve"> </w:t>
        </w:r>
      </w:hyperlink>
      <w:hyperlink r:id="rId762" w:history="1">
        <w:r>
          <w:rPr>
            <w:rFonts w:ascii="Arial" w:eastAsia="Arial" w:hAnsi="Arial" w:cs="Arial"/>
            <w:i/>
            <w:color w:val="0077CC"/>
            <w:sz w:val="20"/>
            <w:u w:val="single"/>
            <w:shd w:val="clear" w:color="auto" w:fill="FFFFFF"/>
          </w:rPr>
          <w:t>Johnson stellt der EU Brexit-Ultimatum;Großbritanniens Premier verlangt eine Einigung bis zum 15. Oktober, Brüssel mahnt zur Einhaltung geltender Verträge</w:t>
        </w:r>
      </w:hyperlink>
    </w:p>
    <w:p w14:paraId="73158C6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B969D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01E767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B445EA" w14:textId="77777777" w:rsidR="005078F9" w:rsidRDefault="005078F9">
      <w:pPr>
        <w:spacing w:before="80" w:line="240" w:lineRule="atLeast"/>
        <w:ind w:left="290"/>
      </w:pPr>
      <w:r>
        <w:rPr>
          <w:rFonts w:ascii="Arial" w:eastAsia="Arial" w:hAnsi="Arial" w:cs="Arial"/>
          <w:b/>
          <w:color w:val="000000"/>
          <w:sz w:val="20"/>
        </w:rPr>
        <w:t xml:space="preserve">Narrowed by: </w:t>
      </w:r>
    </w:p>
    <w:p w14:paraId="4DEB1E2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52E959A" w14:textId="77777777">
        <w:trPr>
          <w:jc w:val="center"/>
        </w:trPr>
        <w:tc>
          <w:tcPr>
            <w:tcW w:w="3000" w:type="dxa"/>
          </w:tcPr>
          <w:p w14:paraId="4FF10A59" w14:textId="77777777" w:rsidR="005078F9" w:rsidRDefault="005078F9">
            <w:pPr>
              <w:spacing w:line="220" w:lineRule="atLeast"/>
            </w:pPr>
            <w:r>
              <w:rPr>
                <w:rFonts w:ascii="Arial" w:eastAsia="Arial" w:hAnsi="Arial" w:cs="Arial"/>
                <w:b/>
                <w:color w:val="000000"/>
                <w:sz w:val="18"/>
              </w:rPr>
              <w:t>Content Type</w:t>
            </w:r>
          </w:p>
        </w:tc>
        <w:tc>
          <w:tcPr>
            <w:tcW w:w="5000" w:type="dxa"/>
          </w:tcPr>
          <w:p w14:paraId="6D26D10B" w14:textId="77777777" w:rsidR="005078F9" w:rsidRDefault="005078F9">
            <w:pPr>
              <w:spacing w:line="220" w:lineRule="atLeast"/>
            </w:pPr>
            <w:r>
              <w:rPr>
                <w:rFonts w:ascii="Arial" w:eastAsia="Arial" w:hAnsi="Arial" w:cs="Arial"/>
                <w:b/>
                <w:color w:val="000000"/>
                <w:sz w:val="18"/>
              </w:rPr>
              <w:t>Narrowed by</w:t>
            </w:r>
          </w:p>
        </w:tc>
      </w:tr>
      <w:tr w:rsidR="005078F9" w14:paraId="61EF63F9" w14:textId="77777777">
        <w:trPr>
          <w:jc w:val="center"/>
        </w:trPr>
        <w:tc>
          <w:tcPr>
            <w:tcW w:w="3000" w:type="dxa"/>
          </w:tcPr>
          <w:p w14:paraId="672DD922" w14:textId="77777777" w:rsidR="005078F9" w:rsidRDefault="005078F9">
            <w:pPr>
              <w:spacing w:line="220" w:lineRule="atLeast"/>
            </w:pPr>
            <w:r>
              <w:rPr>
                <w:rFonts w:ascii="Arial" w:eastAsia="Arial" w:hAnsi="Arial" w:cs="Arial"/>
                <w:color w:val="000000"/>
                <w:sz w:val="18"/>
              </w:rPr>
              <w:t>News</w:t>
            </w:r>
          </w:p>
        </w:tc>
        <w:tc>
          <w:tcPr>
            <w:tcW w:w="5000" w:type="dxa"/>
          </w:tcPr>
          <w:p w14:paraId="64EFE349"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set 08, 2020 Fino a set 08, 2020</w:t>
            </w:r>
          </w:p>
        </w:tc>
      </w:tr>
    </w:tbl>
    <w:p w14:paraId="37DB3C59" w14:textId="77777777" w:rsidR="005078F9" w:rsidRDefault="005078F9"/>
    <w:p w14:paraId="70A6E398" w14:textId="77777777" w:rsidR="005078F9" w:rsidRDefault="005078F9">
      <w:pPr>
        <w:spacing w:line="300" w:lineRule="atLeast"/>
        <w:ind w:left="440" w:hanging="290"/>
      </w:pPr>
      <w:r>
        <w:rPr>
          <w:rFonts w:ascii="Arial" w:eastAsia="Arial" w:hAnsi="Arial" w:cs="Arial"/>
          <w:sz w:val="20"/>
        </w:rPr>
        <w:t>7.</w:t>
      </w:r>
      <w:hyperlink r:id="rId763" w:history="1">
        <w:r>
          <w:rPr>
            <w:rFonts w:ascii="Arial" w:eastAsia="Arial" w:hAnsi="Arial" w:cs="Arial"/>
            <w:color w:val="000000"/>
            <w:sz w:val="20"/>
            <w:u w:val="single"/>
            <w:shd w:val="clear" w:color="auto" w:fill="FFFFFF"/>
          </w:rPr>
          <w:t xml:space="preserve"> </w:t>
        </w:r>
      </w:hyperlink>
      <w:hyperlink r:id="rId764" w:history="1">
        <w:r>
          <w:rPr>
            <w:rFonts w:ascii="Arial" w:eastAsia="Arial" w:hAnsi="Arial" w:cs="Arial"/>
            <w:i/>
            <w:color w:val="0077CC"/>
            <w:sz w:val="20"/>
            <w:u w:val="single"/>
            <w:shd w:val="clear" w:color="auto" w:fill="FFFFFF"/>
          </w:rPr>
          <w:t>Doppelter Kurs auf die EU;Die verfeindeten Länder Serbien und Kosovo wollen sich annähern, um ihre Chancen auf einen Beitritt zu verbessern</w:t>
        </w:r>
      </w:hyperlink>
    </w:p>
    <w:p w14:paraId="4D76201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7B95B6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CF585B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216C55E" w14:textId="77777777" w:rsidR="005078F9" w:rsidRDefault="005078F9">
      <w:pPr>
        <w:spacing w:before="80" w:line="240" w:lineRule="atLeast"/>
        <w:ind w:left="290"/>
      </w:pPr>
      <w:r>
        <w:rPr>
          <w:rFonts w:ascii="Arial" w:eastAsia="Arial" w:hAnsi="Arial" w:cs="Arial"/>
          <w:b/>
          <w:color w:val="000000"/>
          <w:sz w:val="20"/>
        </w:rPr>
        <w:t xml:space="preserve">Narrowed by: </w:t>
      </w:r>
    </w:p>
    <w:p w14:paraId="1E9EA0D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A438EB7" w14:textId="77777777">
        <w:trPr>
          <w:jc w:val="center"/>
        </w:trPr>
        <w:tc>
          <w:tcPr>
            <w:tcW w:w="3000" w:type="dxa"/>
          </w:tcPr>
          <w:p w14:paraId="468CE49E" w14:textId="77777777" w:rsidR="005078F9" w:rsidRDefault="005078F9">
            <w:pPr>
              <w:spacing w:line="220" w:lineRule="atLeast"/>
            </w:pPr>
            <w:r>
              <w:rPr>
                <w:rFonts w:ascii="Arial" w:eastAsia="Arial" w:hAnsi="Arial" w:cs="Arial"/>
                <w:b/>
                <w:color w:val="000000"/>
                <w:sz w:val="18"/>
              </w:rPr>
              <w:t>Content Type</w:t>
            </w:r>
          </w:p>
        </w:tc>
        <w:tc>
          <w:tcPr>
            <w:tcW w:w="5000" w:type="dxa"/>
          </w:tcPr>
          <w:p w14:paraId="262B680D" w14:textId="77777777" w:rsidR="005078F9" w:rsidRDefault="005078F9">
            <w:pPr>
              <w:spacing w:line="220" w:lineRule="atLeast"/>
            </w:pPr>
            <w:r>
              <w:rPr>
                <w:rFonts w:ascii="Arial" w:eastAsia="Arial" w:hAnsi="Arial" w:cs="Arial"/>
                <w:b/>
                <w:color w:val="000000"/>
                <w:sz w:val="18"/>
              </w:rPr>
              <w:t>Narrowed by</w:t>
            </w:r>
          </w:p>
        </w:tc>
      </w:tr>
      <w:tr w:rsidR="005078F9" w14:paraId="66FF3298" w14:textId="77777777">
        <w:trPr>
          <w:jc w:val="center"/>
        </w:trPr>
        <w:tc>
          <w:tcPr>
            <w:tcW w:w="3000" w:type="dxa"/>
          </w:tcPr>
          <w:p w14:paraId="3CC6F413" w14:textId="77777777" w:rsidR="005078F9" w:rsidRDefault="005078F9">
            <w:pPr>
              <w:spacing w:line="220" w:lineRule="atLeast"/>
            </w:pPr>
            <w:r>
              <w:rPr>
                <w:rFonts w:ascii="Arial" w:eastAsia="Arial" w:hAnsi="Arial" w:cs="Arial"/>
                <w:color w:val="000000"/>
                <w:sz w:val="18"/>
              </w:rPr>
              <w:t>News</w:t>
            </w:r>
          </w:p>
        </w:tc>
        <w:tc>
          <w:tcPr>
            <w:tcW w:w="5000" w:type="dxa"/>
          </w:tcPr>
          <w:p w14:paraId="378E3E77"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08, 2020 Fino a set 08, 2020</w:t>
            </w:r>
          </w:p>
        </w:tc>
      </w:tr>
    </w:tbl>
    <w:p w14:paraId="6744E97A" w14:textId="77777777" w:rsidR="005078F9" w:rsidRDefault="005078F9"/>
    <w:p w14:paraId="59BDDB9D" w14:textId="77777777" w:rsidR="005078F9" w:rsidRDefault="005078F9">
      <w:pPr>
        <w:spacing w:line="300" w:lineRule="atLeast"/>
        <w:ind w:left="440" w:hanging="290"/>
      </w:pPr>
      <w:r>
        <w:rPr>
          <w:rFonts w:ascii="Arial" w:eastAsia="Arial" w:hAnsi="Arial" w:cs="Arial"/>
          <w:sz w:val="20"/>
        </w:rPr>
        <w:t>8.</w:t>
      </w:r>
      <w:hyperlink r:id="rId765" w:history="1">
        <w:r>
          <w:rPr>
            <w:rFonts w:ascii="Arial" w:eastAsia="Arial" w:hAnsi="Arial" w:cs="Arial"/>
            <w:color w:val="000000"/>
            <w:sz w:val="20"/>
            <w:u w:val="single"/>
            <w:shd w:val="clear" w:color="auto" w:fill="FFFFFF"/>
          </w:rPr>
          <w:t xml:space="preserve"> </w:t>
        </w:r>
      </w:hyperlink>
      <w:hyperlink r:id="rId766" w:history="1">
        <w:r>
          <w:rPr>
            <w:rFonts w:ascii="Arial" w:eastAsia="Arial" w:hAnsi="Arial" w:cs="Arial"/>
            <w:i/>
            <w:color w:val="0077CC"/>
            <w:sz w:val="20"/>
            <w:u w:val="single"/>
            <w:shd w:val="clear" w:color="auto" w:fill="FFFFFF"/>
          </w:rPr>
          <w:t>Ansteckender Auftritt;EU-Abgeordnete streiten über das Hin und Her in Zeiten von Covid-19</w:t>
        </w:r>
      </w:hyperlink>
    </w:p>
    <w:p w14:paraId="639EFE4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8D1D3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1A6AEC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8B11E9" w14:textId="77777777" w:rsidR="005078F9" w:rsidRDefault="005078F9">
      <w:pPr>
        <w:spacing w:before="80" w:line="240" w:lineRule="atLeast"/>
        <w:ind w:left="290"/>
      </w:pPr>
      <w:r>
        <w:rPr>
          <w:rFonts w:ascii="Arial" w:eastAsia="Arial" w:hAnsi="Arial" w:cs="Arial"/>
          <w:b/>
          <w:color w:val="000000"/>
          <w:sz w:val="20"/>
        </w:rPr>
        <w:t xml:space="preserve">Narrowed by: </w:t>
      </w:r>
    </w:p>
    <w:p w14:paraId="4C3ACB6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DC1AC05" w14:textId="77777777">
        <w:trPr>
          <w:jc w:val="center"/>
        </w:trPr>
        <w:tc>
          <w:tcPr>
            <w:tcW w:w="3000" w:type="dxa"/>
          </w:tcPr>
          <w:p w14:paraId="069AB56C" w14:textId="77777777" w:rsidR="005078F9" w:rsidRDefault="005078F9">
            <w:pPr>
              <w:spacing w:line="220" w:lineRule="atLeast"/>
            </w:pPr>
            <w:r>
              <w:rPr>
                <w:rFonts w:ascii="Arial" w:eastAsia="Arial" w:hAnsi="Arial" w:cs="Arial"/>
                <w:b/>
                <w:color w:val="000000"/>
                <w:sz w:val="18"/>
              </w:rPr>
              <w:t>Content Type</w:t>
            </w:r>
          </w:p>
        </w:tc>
        <w:tc>
          <w:tcPr>
            <w:tcW w:w="5000" w:type="dxa"/>
          </w:tcPr>
          <w:p w14:paraId="782E92C6" w14:textId="77777777" w:rsidR="005078F9" w:rsidRDefault="005078F9">
            <w:pPr>
              <w:spacing w:line="220" w:lineRule="atLeast"/>
            </w:pPr>
            <w:r>
              <w:rPr>
                <w:rFonts w:ascii="Arial" w:eastAsia="Arial" w:hAnsi="Arial" w:cs="Arial"/>
                <w:b/>
                <w:color w:val="000000"/>
                <w:sz w:val="18"/>
              </w:rPr>
              <w:t>Narrowed by</w:t>
            </w:r>
          </w:p>
        </w:tc>
      </w:tr>
      <w:tr w:rsidR="005078F9" w14:paraId="0A080F0B" w14:textId="77777777">
        <w:trPr>
          <w:jc w:val="center"/>
        </w:trPr>
        <w:tc>
          <w:tcPr>
            <w:tcW w:w="3000" w:type="dxa"/>
          </w:tcPr>
          <w:p w14:paraId="79F0F97B" w14:textId="77777777" w:rsidR="005078F9" w:rsidRDefault="005078F9">
            <w:pPr>
              <w:spacing w:line="220" w:lineRule="atLeast"/>
            </w:pPr>
            <w:r>
              <w:rPr>
                <w:rFonts w:ascii="Arial" w:eastAsia="Arial" w:hAnsi="Arial" w:cs="Arial"/>
                <w:color w:val="000000"/>
                <w:sz w:val="18"/>
              </w:rPr>
              <w:t>News</w:t>
            </w:r>
          </w:p>
        </w:tc>
        <w:tc>
          <w:tcPr>
            <w:tcW w:w="5000" w:type="dxa"/>
          </w:tcPr>
          <w:p w14:paraId="2C9FD055"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08, 2020 Fino a set 08, 2020</w:t>
            </w:r>
          </w:p>
        </w:tc>
      </w:tr>
    </w:tbl>
    <w:p w14:paraId="7235DB61" w14:textId="77777777" w:rsidR="005078F9" w:rsidRDefault="005078F9"/>
    <w:p w14:paraId="172E15E5" w14:textId="77777777" w:rsidR="005078F9" w:rsidRDefault="005078F9">
      <w:pPr>
        <w:spacing w:line="300" w:lineRule="atLeast"/>
        <w:ind w:left="440" w:hanging="290"/>
      </w:pPr>
      <w:r>
        <w:rPr>
          <w:rFonts w:ascii="Arial" w:eastAsia="Arial" w:hAnsi="Arial" w:cs="Arial"/>
          <w:sz w:val="20"/>
        </w:rPr>
        <w:t>9.</w:t>
      </w:r>
      <w:hyperlink r:id="rId767" w:history="1">
        <w:r>
          <w:rPr>
            <w:rFonts w:ascii="Arial" w:eastAsia="Arial" w:hAnsi="Arial" w:cs="Arial"/>
            <w:color w:val="000000"/>
            <w:sz w:val="20"/>
            <w:u w:val="single"/>
            <w:shd w:val="clear" w:color="auto" w:fill="FFFFFF"/>
          </w:rPr>
          <w:t xml:space="preserve"> </w:t>
        </w:r>
      </w:hyperlink>
      <w:hyperlink r:id="rId768" w:history="1">
        <w:r>
          <w:rPr>
            <w:rFonts w:ascii="Arial" w:eastAsia="Arial" w:hAnsi="Arial" w:cs="Arial"/>
            <w:i/>
            <w:color w:val="0077CC"/>
            <w:sz w:val="20"/>
            <w:u w:val="single"/>
            <w:shd w:val="clear" w:color="auto" w:fill="FFFFFF"/>
          </w:rPr>
          <w:t>Heißer Herbst in Europa;EU-Parlament und Mitgliedstaaten verhandeln das Billionen-Budget</w:t>
        </w:r>
      </w:hyperlink>
    </w:p>
    <w:p w14:paraId="5E0ABD3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08FA2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C72C0C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5B6F9C" w14:textId="77777777" w:rsidR="005078F9" w:rsidRDefault="005078F9">
      <w:pPr>
        <w:spacing w:before="80" w:line="240" w:lineRule="atLeast"/>
        <w:ind w:left="290"/>
      </w:pPr>
      <w:r>
        <w:rPr>
          <w:rFonts w:ascii="Arial" w:eastAsia="Arial" w:hAnsi="Arial" w:cs="Arial"/>
          <w:b/>
          <w:color w:val="000000"/>
          <w:sz w:val="20"/>
        </w:rPr>
        <w:t xml:space="preserve">Narrowed by: </w:t>
      </w:r>
    </w:p>
    <w:p w14:paraId="63D5862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3A9A34A" w14:textId="77777777">
        <w:trPr>
          <w:jc w:val="center"/>
        </w:trPr>
        <w:tc>
          <w:tcPr>
            <w:tcW w:w="3000" w:type="dxa"/>
          </w:tcPr>
          <w:p w14:paraId="1188F8F0" w14:textId="77777777" w:rsidR="005078F9" w:rsidRDefault="005078F9">
            <w:pPr>
              <w:spacing w:line="220" w:lineRule="atLeast"/>
            </w:pPr>
            <w:r>
              <w:rPr>
                <w:rFonts w:ascii="Arial" w:eastAsia="Arial" w:hAnsi="Arial" w:cs="Arial"/>
                <w:b/>
                <w:color w:val="000000"/>
                <w:sz w:val="18"/>
              </w:rPr>
              <w:t>Content Type</w:t>
            </w:r>
          </w:p>
        </w:tc>
        <w:tc>
          <w:tcPr>
            <w:tcW w:w="5000" w:type="dxa"/>
          </w:tcPr>
          <w:p w14:paraId="4EC2D672" w14:textId="77777777" w:rsidR="005078F9" w:rsidRDefault="005078F9">
            <w:pPr>
              <w:spacing w:line="220" w:lineRule="atLeast"/>
            </w:pPr>
            <w:r>
              <w:rPr>
                <w:rFonts w:ascii="Arial" w:eastAsia="Arial" w:hAnsi="Arial" w:cs="Arial"/>
                <w:b/>
                <w:color w:val="000000"/>
                <w:sz w:val="18"/>
              </w:rPr>
              <w:t>Narrowed by</w:t>
            </w:r>
          </w:p>
        </w:tc>
      </w:tr>
      <w:tr w:rsidR="005078F9" w14:paraId="39C5BAE7" w14:textId="77777777">
        <w:trPr>
          <w:jc w:val="center"/>
        </w:trPr>
        <w:tc>
          <w:tcPr>
            <w:tcW w:w="3000" w:type="dxa"/>
          </w:tcPr>
          <w:p w14:paraId="3DEA197C" w14:textId="77777777" w:rsidR="005078F9" w:rsidRDefault="005078F9">
            <w:pPr>
              <w:spacing w:line="220" w:lineRule="atLeast"/>
            </w:pPr>
            <w:r>
              <w:rPr>
                <w:rFonts w:ascii="Arial" w:eastAsia="Arial" w:hAnsi="Arial" w:cs="Arial"/>
                <w:color w:val="000000"/>
                <w:sz w:val="18"/>
              </w:rPr>
              <w:t>News</w:t>
            </w:r>
          </w:p>
        </w:tc>
        <w:tc>
          <w:tcPr>
            <w:tcW w:w="5000" w:type="dxa"/>
          </w:tcPr>
          <w:p w14:paraId="58E08E73"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08, 2020 Fino a set 08, 2020</w:t>
            </w:r>
          </w:p>
        </w:tc>
      </w:tr>
    </w:tbl>
    <w:p w14:paraId="71A003AF" w14:textId="77777777" w:rsidR="005078F9" w:rsidRDefault="005078F9"/>
    <w:p w14:paraId="22BA53A0" w14:textId="77777777" w:rsidR="005078F9" w:rsidRDefault="005078F9">
      <w:pPr>
        <w:spacing w:line="300" w:lineRule="atLeast"/>
        <w:ind w:left="440" w:hanging="290"/>
      </w:pPr>
      <w:r>
        <w:rPr>
          <w:rFonts w:ascii="Arial" w:eastAsia="Arial" w:hAnsi="Arial" w:cs="Arial"/>
          <w:sz w:val="20"/>
        </w:rPr>
        <w:t>10.</w:t>
      </w:r>
      <w:hyperlink r:id="rId769" w:history="1">
        <w:r>
          <w:rPr>
            <w:rFonts w:ascii="Arial" w:eastAsia="Arial" w:hAnsi="Arial" w:cs="Arial"/>
            <w:color w:val="000000"/>
            <w:sz w:val="20"/>
            <w:u w:val="single"/>
            <w:shd w:val="clear" w:color="auto" w:fill="FFFFFF"/>
          </w:rPr>
          <w:t xml:space="preserve"> </w:t>
        </w:r>
      </w:hyperlink>
      <w:hyperlink r:id="rId770" w:history="1">
        <w:r>
          <w:rPr>
            <w:rFonts w:ascii="Arial" w:eastAsia="Arial" w:hAnsi="Arial" w:cs="Arial"/>
            <w:i/>
            <w:color w:val="0077CC"/>
            <w:sz w:val="20"/>
            <w:u w:val="single"/>
            <w:shd w:val="clear" w:color="auto" w:fill="FFFFFF"/>
          </w:rPr>
          <w:t>Protest gegen den selbsternannten ,,Kulturnationalisten';In Ungarn werfen Studenten und Dozenten einer renommierten Universität Viktor Orbáns Regierung vor, die Freiheit der Theater einschränken zu wollen</w:t>
        </w:r>
      </w:hyperlink>
    </w:p>
    <w:p w14:paraId="6126EF2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DB07BD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68B991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47C9A64" w14:textId="77777777" w:rsidR="005078F9" w:rsidRDefault="005078F9">
      <w:pPr>
        <w:spacing w:before="80" w:line="240" w:lineRule="atLeast"/>
        <w:ind w:left="290"/>
      </w:pPr>
      <w:r>
        <w:rPr>
          <w:rFonts w:ascii="Arial" w:eastAsia="Arial" w:hAnsi="Arial" w:cs="Arial"/>
          <w:b/>
          <w:color w:val="000000"/>
          <w:sz w:val="20"/>
        </w:rPr>
        <w:t xml:space="preserve">Narrowed by: </w:t>
      </w:r>
    </w:p>
    <w:p w14:paraId="0B3BA70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06842D2" w14:textId="77777777">
        <w:trPr>
          <w:jc w:val="center"/>
        </w:trPr>
        <w:tc>
          <w:tcPr>
            <w:tcW w:w="3000" w:type="dxa"/>
          </w:tcPr>
          <w:p w14:paraId="0A846475" w14:textId="77777777" w:rsidR="005078F9" w:rsidRDefault="005078F9">
            <w:pPr>
              <w:spacing w:line="220" w:lineRule="atLeast"/>
            </w:pPr>
            <w:r>
              <w:rPr>
                <w:rFonts w:ascii="Arial" w:eastAsia="Arial" w:hAnsi="Arial" w:cs="Arial"/>
                <w:b/>
                <w:color w:val="000000"/>
                <w:sz w:val="18"/>
              </w:rPr>
              <w:t>Content Type</w:t>
            </w:r>
          </w:p>
        </w:tc>
        <w:tc>
          <w:tcPr>
            <w:tcW w:w="5000" w:type="dxa"/>
          </w:tcPr>
          <w:p w14:paraId="140EA1F7" w14:textId="77777777" w:rsidR="005078F9" w:rsidRDefault="005078F9">
            <w:pPr>
              <w:spacing w:line="220" w:lineRule="atLeast"/>
            </w:pPr>
            <w:r>
              <w:rPr>
                <w:rFonts w:ascii="Arial" w:eastAsia="Arial" w:hAnsi="Arial" w:cs="Arial"/>
                <w:b/>
                <w:color w:val="000000"/>
                <w:sz w:val="18"/>
              </w:rPr>
              <w:t>Narrowed by</w:t>
            </w:r>
          </w:p>
        </w:tc>
      </w:tr>
      <w:tr w:rsidR="005078F9" w14:paraId="17CFC02D" w14:textId="77777777">
        <w:trPr>
          <w:jc w:val="center"/>
        </w:trPr>
        <w:tc>
          <w:tcPr>
            <w:tcW w:w="3000" w:type="dxa"/>
          </w:tcPr>
          <w:p w14:paraId="0AD82DB6" w14:textId="77777777" w:rsidR="005078F9" w:rsidRDefault="005078F9">
            <w:pPr>
              <w:spacing w:line="220" w:lineRule="atLeast"/>
            </w:pPr>
            <w:r>
              <w:rPr>
                <w:rFonts w:ascii="Arial" w:eastAsia="Arial" w:hAnsi="Arial" w:cs="Arial"/>
                <w:color w:val="000000"/>
                <w:sz w:val="18"/>
              </w:rPr>
              <w:t>News</w:t>
            </w:r>
          </w:p>
        </w:tc>
        <w:tc>
          <w:tcPr>
            <w:tcW w:w="5000" w:type="dxa"/>
          </w:tcPr>
          <w:p w14:paraId="225E542B"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08, 2020 Fino a set 08, 2020</w:t>
            </w:r>
          </w:p>
        </w:tc>
      </w:tr>
    </w:tbl>
    <w:p w14:paraId="180C4DED" w14:textId="77777777" w:rsidR="005078F9" w:rsidRDefault="005078F9"/>
    <w:p w14:paraId="2B162CD4" w14:textId="77777777" w:rsidR="005078F9" w:rsidRDefault="005078F9">
      <w:pPr>
        <w:spacing w:line="300" w:lineRule="atLeast"/>
        <w:ind w:left="440" w:hanging="290"/>
      </w:pPr>
      <w:r>
        <w:rPr>
          <w:rFonts w:ascii="Arial" w:eastAsia="Arial" w:hAnsi="Arial" w:cs="Arial"/>
          <w:sz w:val="20"/>
        </w:rPr>
        <w:t>11.</w:t>
      </w:r>
      <w:hyperlink r:id="rId771" w:history="1">
        <w:r>
          <w:rPr>
            <w:rFonts w:ascii="Arial" w:eastAsia="Arial" w:hAnsi="Arial" w:cs="Arial"/>
            <w:color w:val="000000"/>
            <w:sz w:val="20"/>
            <w:u w:val="single"/>
            <w:shd w:val="clear" w:color="auto" w:fill="FFFFFF"/>
          </w:rPr>
          <w:t xml:space="preserve"> </w:t>
        </w:r>
      </w:hyperlink>
      <w:hyperlink r:id="rId772" w:history="1">
        <w:r>
          <w:rPr>
            <w:rFonts w:ascii="Arial" w:eastAsia="Arial" w:hAnsi="Arial" w:cs="Arial"/>
            <w:i/>
            <w:color w:val="0077CC"/>
            <w:sz w:val="20"/>
            <w:u w:val="single"/>
            <w:shd w:val="clear" w:color="auto" w:fill="FFFFFF"/>
          </w:rPr>
          <w:t>BREXIT;Der Unberechenbare</w:t>
        </w:r>
      </w:hyperlink>
    </w:p>
    <w:p w14:paraId="0CC28F8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F0988C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BD05C5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730B43" w14:textId="77777777" w:rsidR="005078F9" w:rsidRDefault="005078F9">
      <w:pPr>
        <w:spacing w:before="80" w:line="240" w:lineRule="atLeast"/>
        <w:ind w:left="290"/>
      </w:pPr>
      <w:r>
        <w:rPr>
          <w:rFonts w:ascii="Arial" w:eastAsia="Arial" w:hAnsi="Arial" w:cs="Arial"/>
          <w:b/>
          <w:color w:val="000000"/>
          <w:sz w:val="20"/>
        </w:rPr>
        <w:t xml:space="preserve">Narrowed by: </w:t>
      </w:r>
    </w:p>
    <w:p w14:paraId="3F83CFC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DF176FC" w14:textId="77777777">
        <w:trPr>
          <w:jc w:val="center"/>
        </w:trPr>
        <w:tc>
          <w:tcPr>
            <w:tcW w:w="3000" w:type="dxa"/>
          </w:tcPr>
          <w:p w14:paraId="3EC6AEE1" w14:textId="77777777" w:rsidR="005078F9" w:rsidRDefault="005078F9">
            <w:pPr>
              <w:spacing w:line="220" w:lineRule="atLeast"/>
            </w:pPr>
            <w:r>
              <w:rPr>
                <w:rFonts w:ascii="Arial" w:eastAsia="Arial" w:hAnsi="Arial" w:cs="Arial"/>
                <w:b/>
                <w:color w:val="000000"/>
                <w:sz w:val="18"/>
              </w:rPr>
              <w:t>Content Type</w:t>
            </w:r>
          </w:p>
        </w:tc>
        <w:tc>
          <w:tcPr>
            <w:tcW w:w="5000" w:type="dxa"/>
          </w:tcPr>
          <w:p w14:paraId="672FC04F" w14:textId="77777777" w:rsidR="005078F9" w:rsidRDefault="005078F9">
            <w:pPr>
              <w:spacing w:line="220" w:lineRule="atLeast"/>
            </w:pPr>
            <w:r>
              <w:rPr>
                <w:rFonts w:ascii="Arial" w:eastAsia="Arial" w:hAnsi="Arial" w:cs="Arial"/>
                <w:b/>
                <w:color w:val="000000"/>
                <w:sz w:val="18"/>
              </w:rPr>
              <w:t>Narrowed by</w:t>
            </w:r>
          </w:p>
        </w:tc>
      </w:tr>
      <w:tr w:rsidR="005078F9" w14:paraId="31312FBC" w14:textId="77777777">
        <w:trPr>
          <w:jc w:val="center"/>
        </w:trPr>
        <w:tc>
          <w:tcPr>
            <w:tcW w:w="3000" w:type="dxa"/>
          </w:tcPr>
          <w:p w14:paraId="236E64AF" w14:textId="77777777" w:rsidR="005078F9" w:rsidRDefault="005078F9">
            <w:pPr>
              <w:spacing w:line="220" w:lineRule="atLeast"/>
            </w:pPr>
            <w:r>
              <w:rPr>
                <w:rFonts w:ascii="Arial" w:eastAsia="Arial" w:hAnsi="Arial" w:cs="Arial"/>
                <w:color w:val="000000"/>
                <w:sz w:val="18"/>
              </w:rPr>
              <w:t>News</w:t>
            </w:r>
          </w:p>
        </w:tc>
        <w:tc>
          <w:tcPr>
            <w:tcW w:w="5000" w:type="dxa"/>
          </w:tcPr>
          <w:p w14:paraId="5D195DD2"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08, 2020 Fino a set 08, 2020</w:t>
            </w:r>
          </w:p>
        </w:tc>
      </w:tr>
    </w:tbl>
    <w:p w14:paraId="47010F18" w14:textId="77777777" w:rsidR="005078F9" w:rsidRDefault="005078F9"/>
    <w:p w14:paraId="0EACF6B8" w14:textId="77777777" w:rsidR="005078F9" w:rsidRDefault="005078F9">
      <w:pPr>
        <w:spacing w:line="300" w:lineRule="atLeast"/>
        <w:ind w:left="440" w:hanging="290"/>
      </w:pPr>
      <w:r>
        <w:rPr>
          <w:rFonts w:ascii="Arial" w:eastAsia="Arial" w:hAnsi="Arial" w:cs="Arial"/>
          <w:sz w:val="20"/>
        </w:rPr>
        <w:t>12.</w:t>
      </w:r>
      <w:hyperlink r:id="rId773" w:history="1">
        <w:r>
          <w:rPr>
            <w:rFonts w:ascii="Arial" w:eastAsia="Arial" w:hAnsi="Arial" w:cs="Arial"/>
            <w:color w:val="000000"/>
            <w:sz w:val="20"/>
            <w:u w:val="single"/>
            <w:shd w:val="clear" w:color="auto" w:fill="FFFFFF"/>
          </w:rPr>
          <w:t xml:space="preserve"> </w:t>
        </w:r>
      </w:hyperlink>
      <w:hyperlink r:id="rId774" w:history="1">
        <w:r>
          <w:rPr>
            <w:rFonts w:ascii="Arial" w:eastAsia="Arial" w:hAnsi="Arial" w:cs="Arial"/>
            <w:i/>
            <w:color w:val="0077CC"/>
            <w:sz w:val="20"/>
            <w:u w:val="single"/>
            <w:shd w:val="clear" w:color="auto" w:fill="FFFFFF"/>
          </w:rPr>
          <w:t>Schärfere Klimaschutz-Ziele</w:t>
        </w:r>
      </w:hyperlink>
    </w:p>
    <w:p w14:paraId="1C81B30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6BD161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F062DD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18E8F1" w14:textId="77777777" w:rsidR="005078F9" w:rsidRDefault="005078F9">
      <w:pPr>
        <w:spacing w:before="80" w:line="240" w:lineRule="atLeast"/>
        <w:ind w:left="290"/>
      </w:pPr>
      <w:r>
        <w:rPr>
          <w:rFonts w:ascii="Arial" w:eastAsia="Arial" w:hAnsi="Arial" w:cs="Arial"/>
          <w:b/>
          <w:color w:val="000000"/>
          <w:sz w:val="20"/>
        </w:rPr>
        <w:t xml:space="preserve">Narrowed by: </w:t>
      </w:r>
    </w:p>
    <w:p w14:paraId="05AD57F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38EC4F3" w14:textId="77777777">
        <w:trPr>
          <w:jc w:val="center"/>
        </w:trPr>
        <w:tc>
          <w:tcPr>
            <w:tcW w:w="3000" w:type="dxa"/>
          </w:tcPr>
          <w:p w14:paraId="661486A7" w14:textId="77777777" w:rsidR="005078F9" w:rsidRDefault="005078F9">
            <w:pPr>
              <w:spacing w:line="220" w:lineRule="atLeast"/>
            </w:pPr>
            <w:r>
              <w:rPr>
                <w:rFonts w:ascii="Arial" w:eastAsia="Arial" w:hAnsi="Arial" w:cs="Arial"/>
                <w:b/>
                <w:color w:val="000000"/>
                <w:sz w:val="18"/>
              </w:rPr>
              <w:t>Content Type</w:t>
            </w:r>
          </w:p>
        </w:tc>
        <w:tc>
          <w:tcPr>
            <w:tcW w:w="5000" w:type="dxa"/>
          </w:tcPr>
          <w:p w14:paraId="3C7EB266" w14:textId="77777777" w:rsidR="005078F9" w:rsidRDefault="005078F9">
            <w:pPr>
              <w:spacing w:line="220" w:lineRule="atLeast"/>
            </w:pPr>
            <w:r>
              <w:rPr>
                <w:rFonts w:ascii="Arial" w:eastAsia="Arial" w:hAnsi="Arial" w:cs="Arial"/>
                <w:b/>
                <w:color w:val="000000"/>
                <w:sz w:val="18"/>
              </w:rPr>
              <w:t>Narrowed by</w:t>
            </w:r>
          </w:p>
        </w:tc>
      </w:tr>
      <w:tr w:rsidR="005078F9" w14:paraId="172FEEA8" w14:textId="77777777">
        <w:trPr>
          <w:jc w:val="center"/>
        </w:trPr>
        <w:tc>
          <w:tcPr>
            <w:tcW w:w="3000" w:type="dxa"/>
          </w:tcPr>
          <w:p w14:paraId="77268C92" w14:textId="77777777" w:rsidR="005078F9" w:rsidRDefault="005078F9">
            <w:pPr>
              <w:spacing w:line="220" w:lineRule="atLeast"/>
            </w:pPr>
            <w:r>
              <w:rPr>
                <w:rFonts w:ascii="Arial" w:eastAsia="Arial" w:hAnsi="Arial" w:cs="Arial"/>
                <w:color w:val="000000"/>
                <w:sz w:val="18"/>
              </w:rPr>
              <w:t>News</w:t>
            </w:r>
          </w:p>
        </w:tc>
        <w:tc>
          <w:tcPr>
            <w:tcW w:w="5000" w:type="dxa"/>
          </w:tcPr>
          <w:p w14:paraId="1CEBA544"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08, 2020 Fino a set 08, 2020</w:t>
            </w:r>
          </w:p>
        </w:tc>
      </w:tr>
    </w:tbl>
    <w:p w14:paraId="24E36B6A" w14:textId="77777777" w:rsidR="005078F9" w:rsidRDefault="005078F9"/>
    <w:p w14:paraId="439C86D1" w14:textId="77777777" w:rsidR="005078F9" w:rsidRDefault="005078F9">
      <w:pPr>
        <w:spacing w:line="300" w:lineRule="atLeast"/>
        <w:ind w:left="440" w:hanging="290"/>
      </w:pPr>
      <w:r>
        <w:rPr>
          <w:rFonts w:ascii="Arial" w:eastAsia="Arial" w:hAnsi="Arial" w:cs="Arial"/>
          <w:sz w:val="20"/>
        </w:rPr>
        <w:t>13.</w:t>
      </w:r>
      <w:hyperlink r:id="rId775" w:history="1">
        <w:r>
          <w:rPr>
            <w:rFonts w:ascii="Arial" w:eastAsia="Arial" w:hAnsi="Arial" w:cs="Arial"/>
            <w:color w:val="000000"/>
            <w:sz w:val="20"/>
            <w:u w:val="single"/>
            <w:shd w:val="clear" w:color="auto" w:fill="FFFFFF"/>
          </w:rPr>
          <w:t xml:space="preserve"> </w:t>
        </w:r>
      </w:hyperlink>
      <w:hyperlink r:id="rId776" w:history="1">
        <w:r>
          <w:rPr>
            <w:rFonts w:ascii="Arial" w:eastAsia="Arial" w:hAnsi="Arial" w:cs="Arial"/>
            <w:i/>
            <w:color w:val="0077CC"/>
            <w:sz w:val="20"/>
            <w:u w:val="single"/>
            <w:shd w:val="clear" w:color="auto" w:fill="FFFFFF"/>
          </w:rPr>
          <w:t>KURZ GEMELDET;Irlands Wirtschaft robust</w:t>
        </w:r>
      </w:hyperlink>
    </w:p>
    <w:p w14:paraId="66ECDA7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84E4B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046F4C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D296E41" w14:textId="77777777" w:rsidR="005078F9" w:rsidRDefault="005078F9">
      <w:pPr>
        <w:spacing w:before="80" w:line="240" w:lineRule="atLeast"/>
        <w:ind w:left="290"/>
      </w:pPr>
      <w:r>
        <w:rPr>
          <w:rFonts w:ascii="Arial" w:eastAsia="Arial" w:hAnsi="Arial" w:cs="Arial"/>
          <w:b/>
          <w:color w:val="000000"/>
          <w:sz w:val="20"/>
        </w:rPr>
        <w:t xml:space="preserve">Narrowed by: </w:t>
      </w:r>
    </w:p>
    <w:p w14:paraId="2977860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C1E9ACB" w14:textId="77777777">
        <w:trPr>
          <w:jc w:val="center"/>
        </w:trPr>
        <w:tc>
          <w:tcPr>
            <w:tcW w:w="3000" w:type="dxa"/>
          </w:tcPr>
          <w:p w14:paraId="695DD99D" w14:textId="77777777" w:rsidR="005078F9" w:rsidRDefault="005078F9">
            <w:pPr>
              <w:spacing w:line="220" w:lineRule="atLeast"/>
            </w:pPr>
            <w:r>
              <w:rPr>
                <w:rFonts w:ascii="Arial" w:eastAsia="Arial" w:hAnsi="Arial" w:cs="Arial"/>
                <w:b/>
                <w:color w:val="000000"/>
                <w:sz w:val="18"/>
              </w:rPr>
              <w:t>Content Type</w:t>
            </w:r>
          </w:p>
        </w:tc>
        <w:tc>
          <w:tcPr>
            <w:tcW w:w="5000" w:type="dxa"/>
          </w:tcPr>
          <w:p w14:paraId="50724DC7" w14:textId="77777777" w:rsidR="005078F9" w:rsidRDefault="005078F9">
            <w:pPr>
              <w:spacing w:line="220" w:lineRule="atLeast"/>
            </w:pPr>
            <w:r>
              <w:rPr>
                <w:rFonts w:ascii="Arial" w:eastAsia="Arial" w:hAnsi="Arial" w:cs="Arial"/>
                <w:b/>
                <w:color w:val="000000"/>
                <w:sz w:val="18"/>
              </w:rPr>
              <w:t>Narrowed by</w:t>
            </w:r>
          </w:p>
        </w:tc>
      </w:tr>
      <w:tr w:rsidR="005078F9" w14:paraId="2FABC949" w14:textId="77777777">
        <w:trPr>
          <w:jc w:val="center"/>
        </w:trPr>
        <w:tc>
          <w:tcPr>
            <w:tcW w:w="3000" w:type="dxa"/>
          </w:tcPr>
          <w:p w14:paraId="4D252CDF" w14:textId="77777777" w:rsidR="005078F9" w:rsidRDefault="005078F9">
            <w:pPr>
              <w:spacing w:line="220" w:lineRule="atLeast"/>
            </w:pPr>
            <w:r>
              <w:rPr>
                <w:rFonts w:ascii="Arial" w:eastAsia="Arial" w:hAnsi="Arial" w:cs="Arial"/>
                <w:color w:val="000000"/>
                <w:sz w:val="18"/>
              </w:rPr>
              <w:t>News</w:t>
            </w:r>
          </w:p>
        </w:tc>
        <w:tc>
          <w:tcPr>
            <w:tcW w:w="5000" w:type="dxa"/>
          </w:tcPr>
          <w:p w14:paraId="263739A9"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08, 2020 Fino a set 08, 2020</w:t>
            </w:r>
          </w:p>
        </w:tc>
      </w:tr>
    </w:tbl>
    <w:p w14:paraId="6C55B488" w14:textId="77777777" w:rsidR="005078F9" w:rsidRDefault="005078F9"/>
    <w:p w14:paraId="2EFBBC65" w14:textId="77777777" w:rsidR="005078F9" w:rsidRDefault="005078F9">
      <w:pPr>
        <w:spacing w:line="300" w:lineRule="atLeast"/>
        <w:ind w:left="440" w:hanging="290"/>
      </w:pPr>
      <w:r>
        <w:rPr>
          <w:rFonts w:ascii="Arial" w:eastAsia="Arial" w:hAnsi="Arial" w:cs="Arial"/>
          <w:sz w:val="20"/>
        </w:rPr>
        <w:t>14.</w:t>
      </w:r>
      <w:hyperlink r:id="rId777" w:history="1">
        <w:r>
          <w:rPr>
            <w:rFonts w:ascii="Arial" w:eastAsia="Arial" w:hAnsi="Arial" w:cs="Arial"/>
            <w:color w:val="000000"/>
            <w:sz w:val="20"/>
            <w:u w:val="single"/>
            <w:shd w:val="clear" w:color="auto" w:fill="FFFFFF"/>
          </w:rPr>
          <w:t xml:space="preserve"> </w:t>
        </w:r>
      </w:hyperlink>
      <w:hyperlink r:id="rId778" w:history="1">
        <w:r>
          <w:rPr>
            <w:rFonts w:ascii="Arial" w:eastAsia="Arial" w:hAnsi="Arial" w:cs="Arial"/>
            <w:i/>
            <w:color w:val="0077CC"/>
            <w:sz w:val="20"/>
            <w:u w:val="single"/>
            <w:shd w:val="clear" w:color="auto" w:fill="FFFFFF"/>
          </w:rPr>
          <w:t>Facebook droht mit Abschied aus Europa;Mark Zuckerbergs Konzern ist unzufrieden mit den Datenschutzregeln in der EU und sieht sein Geschäftsmodell gefährdet</w:t>
        </w:r>
      </w:hyperlink>
    </w:p>
    <w:p w14:paraId="0A77334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F5FFC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D636EB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A9AECAC" w14:textId="77777777" w:rsidR="005078F9" w:rsidRDefault="005078F9">
      <w:pPr>
        <w:spacing w:before="80" w:line="240" w:lineRule="atLeast"/>
        <w:ind w:left="290"/>
      </w:pPr>
      <w:r>
        <w:rPr>
          <w:rFonts w:ascii="Arial" w:eastAsia="Arial" w:hAnsi="Arial" w:cs="Arial"/>
          <w:b/>
          <w:color w:val="000000"/>
          <w:sz w:val="20"/>
        </w:rPr>
        <w:t xml:space="preserve">Narrowed by: </w:t>
      </w:r>
    </w:p>
    <w:p w14:paraId="647650E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BB74266" w14:textId="77777777">
        <w:trPr>
          <w:jc w:val="center"/>
        </w:trPr>
        <w:tc>
          <w:tcPr>
            <w:tcW w:w="3000" w:type="dxa"/>
          </w:tcPr>
          <w:p w14:paraId="2A0BC17C" w14:textId="77777777" w:rsidR="005078F9" w:rsidRDefault="005078F9">
            <w:pPr>
              <w:spacing w:line="220" w:lineRule="atLeast"/>
            </w:pPr>
            <w:r>
              <w:rPr>
                <w:rFonts w:ascii="Arial" w:eastAsia="Arial" w:hAnsi="Arial" w:cs="Arial"/>
                <w:b/>
                <w:color w:val="000000"/>
                <w:sz w:val="18"/>
              </w:rPr>
              <w:t>Content Type</w:t>
            </w:r>
          </w:p>
        </w:tc>
        <w:tc>
          <w:tcPr>
            <w:tcW w:w="5000" w:type="dxa"/>
          </w:tcPr>
          <w:p w14:paraId="200A71AA" w14:textId="77777777" w:rsidR="005078F9" w:rsidRDefault="005078F9">
            <w:pPr>
              <w:spacing w:line="220" w:lineRule="atLeast"/>
            </w:pPr>
            <w:r>
              <w:rPr>
                <w:rFonts w:ascii="Arial" w:eastAsia="Arial" w:hAnsi="Arial" w:cs="Arial"/>
                <w:b/>
                <w:color w:val="000000"/>
                <w:sz w:val="18"/>
              </w:rPr>
              <w:t>Narrowed by</w:t>
            </w:r>
          </w:p>
        </w:tc>
      </w:tr>
      <w:tr w:rsidR="005078F9" w14:paraId="2D3264E0" w14:textId="77777777">
        <w:trPr>
          <w:jc w:val="center"/>
        </w:trPr>
        <w:tc>
          <w:tcPr>
            <w:tcW w:w="3000" w:type="dxa"/>
          </w:tcPr>
          <w:p w14:paraId="507B335F" w14:textId="77777777" w:rsidR="005078F9" w:rsidRDefault="005078F9">
            <w:pPr>
              <w:spacing w:line="220" w:lineRule="atLeast"/>
            </w:pPr>
            <w:r>
              <w:rPr>
                <w:rFonts w:ascii="Arial" w:eastAsia="Arial" w:hAnsi="Arial" w:cs="Arial"/>
                <w:color w:val="000000"/>
                <w:sz w:val="18"/>
              </w:rPr>
              <w:t>News</w:t>
            </w:r>
          </w:p>
        </w:tc>
        <w:tc>
          <w:tcPr>
            <w:tcW w:w="5000" w:type="dxa"/>
          </w:tcPr>
          <w:p w14:paraId="216EA811"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0154B0E8" w14:textId="77777777" w:rsidR="005078F9" w:rsidRDefault="005078F9"/>
    <w:p w14:paraId="29136B5B" w14:textId="77777777" w:rsidR="005078F9" w:rsidRDefault="005078F9">
      <w:pPr>
        <w:spacing w:line="300" w:lineRule="atLeast"/>
        <w:ind w:left="440" w:hanging="290"/>
      </w:pPr>
      <w:r>
        <w:rPr>
          <w:rFonts w:ascii="Arial" w:eastAsia="Arial" w:hAnsi="Arial" w:cs="Arial"/>
          <w:sz w:val="20"/>
        </w:rPr>
        <w:t>15.</w:t>
      </w:r>
      <w:hyperlink r:id="rId779" w:history="1">
        <w:r>
          <w:rPr>
            <w:rFonts w:ascii="Arial" w:eastAsia="Arial" w:hAnsi="Arial" w:cs="Arial"/>
            <w:color w:val="000000"/>
            <w:sz w:val="20"/>
            <w:u w:val="single"/>
            <w:shd w:val="clear" w:color="auto" w:fill="FFFFFF"/>
          </w:rPr>
          <w:t xml:space="preserve"> </w:t>
        </w:r>
      </w:hyperlink>
      <w:hyperlink r:id="rId780" w:history="1">
        <w:r>
          <w:rPr>
            <w:rFonts w:ascii="Arial" w:eastAsia="Arial" w:hAnsi="Arial" w:cs="Arial"/>
            <w:i/>
            <w:color w:val="0077CC"/>
            <w:sz w:val="20"/>
            <w:u w:val="single"/>
            <w:shd w:val="clear" w:color="auto" w:fill="FFFFFF"/>
          </w:rPr>
          <w:t>PROFIL;Ylva Johansson;EU-Kommissarin, hart und zugleich human</w:t>
        </w:r>
      </w:hyperlink>
    </w:p>
    <w:p w14:paraId="690A48F1"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4A9D247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98C185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E8D61F1" w14:textId="77777777" w:rsidR="005078F9" w:rsidRDefault="005078F9">
      <w:pPr>
        <w:spacing w:before="80" w:line="240" w:lineRule="atLeast"/>
        <w:ind w:left="290"/>
      </w:pPr>
      <w:r>
        <w:rPr>
          <w:rFonts w:ascii="Arial" w:eastAsia="Arial" w:hAnsi="Arial" w:cs="Arial"/>
          <w:b/>
          <w:color w:val="000000"/>
          <w:sz w:val="20"/>
        </w:rPr>
        <w:t xml:space="preserve">Narrowed by: </w:t>
      </w:r>
    </w:p>
    <w:p w14:paraId="70F3532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5CF04C3" w14:textId="77777777">
        <w:trPr>
          <w:jc w:val="center"/>
        </w:trPr>
        <w:tc>
          <w:tcPr>
            <w:tcW w:w="3000" w:type="dxa"/>
          </w:tcPr>
          <w:p w14:paraId="41CB1CD9" w14:textId="77777777" w:rsidR="005078F9" w:rsidRDefault="005078F9">
            <w:pPr>
              <w:spacing w:line="220" w:lineRule="atLeast"/>
            </w:pPr>
            <w:r>
              <w:rPr>
                <w:rFonts w:ascii="Arial" w:eastAsia="Arial" w:hAnsi="Arial" w:cs="Arial"/>
                <w:b/>
                <w:color w:val="000000"/>
                <w:sz w:val="18"/>
              </w:rPr>
              <w:t>Content Type</w:t>
            </w:r>
          </w:p>
        </w:tc>
        <w:tc>
          <w:tcPr>
            <w:tcW w:w="5000" w:type="dxa"/>
          </w:tcPr>
          <w:p w14:paraId="281E8487" w14:textId="77777777" w:rsidR="005078F9" w:rsidRDefault="005078F9">
            <w:pPr>
              <w:spacing w:line="220" w:lineRule="atLeast"/>
            </w:pPr>
            <w:r>
              <w:rPr>
                <w:rFonts w:ascii="Arial" w:eastAsia="Arial" w:hAnsi="Arial" w:cs="Arial"/>
                <w:b/>
                <w:color w:val="000000"/>
                <w:sz w:val="18"/>
              </w:rPr>
              <w:t>Narrowed by</w:t>
            </w:r>
          </w:p>
        </w:tc>
      </w:tr>
      <w:tr w:rsidR="005078F9" w14:paraId="5709BCDC" w14:textId="77777777">
        <w:trPr>
          <w:jc w:val="center"/>
        </w:trPr>
        <w:tc>
          <w:tcPr>
            <w:tcW w:w="3000" w:type="dxa"/>
          </w:tcPr>
          <w:p w14:paraId="61F67EE2" w14:textId="77777777" w:rsidR="005078F9" w:rsidRDefault="005078F9">
            <w:pPr>
              <w:spacing w:line="220" w:lineRule="atLeast"/>
            </w:pPr>
            <w:r>
              <w:rPr>
                <w:rFonts w:ascii="Arial" w:eastAsia="Arial" w:hAnsi="Arial" w:cs="Arial"/>
                <w:color w:val="000000"/>
                <w:sz w:val="18"/>
              </w:rPr>
              <w:t>News</w:t>
            </w:r>
          </w:p>
        </w:tc>
        <w:tc>
          <w:tcPr>
            <w:tcW w:w="5000" w:type="dxa"/>
          </w:tcPr>
          <w:p w14:paraId="486EA055"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2B9F37EA" w14:textId="77777777" w:rsidR="005078F9" w:rsidRDefault="005078F9"/>
    <w:p w14:paraId="1630C661" w14:textId="77777777" w:rsidR="005078F9" w:rsidRDefault="005078F9">
      <w:pPr>
        <w:spacing w:line="300" w:lineRule="atLeast"/>
        <w:ind w:left="440" w:hanging="290"/>
      </w:pPr>
      <w:r>
        <w:rPr>
          <w:rFonts w:ascii="Arial" w:eastAsia="Arial" w:hAnsi="Arial" w:cs="Arial"/>
          <w:sz w:val="20"/>
        </w:rPr>
        <w:t>16.</w:t>
      </w:r>
      <w:hyperlink r:id="rId781" w:history="1">
        <w:r>
          <w:rPr>
            <w:rFonts w:ascii="Arial" w:eastAsia="Arial" w:hAnsi="Arial" w:cs="Arial"/>
            <w:color w:val="000000"/>
            <w:sz w:val="20"/>
            <w:u w:val="single"/>
            <w:shd w:val="clear" w:color="auto" w:fill="FFFFFF"/>
          </w:rPr>
          <w:t xml:space="preserve"> </w:t>
        </w:r>
      </w:hyperlink>
      <w:hyperlink r:id="rId782" w:history="1">
        <w:r>
          <w:rPr>
            <w:rFonts w:ascii="Arial" w:eastAsia="Arial" w:hAnsi="Arial" w:cs="Arial"/>
            <w:i/>
            <w:color w:val="0077CC"/>
            <w:sz w:val="20"/>
            <w:u w:val="single"/>
            <w:shd w:val="clear" w:color="auto" w:fill="FFFFFF"/>
          </w:rPr>
          <w:t>KURZ GEMELDET;Mehr Drogen in Europa</w:t>
        </w:r>
      </w:hyperlink>
    </w:p>
    <w:p w14:paraId="68373DD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4B7F2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D5AABA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A78ECE2" w14:textId="77777777" w:rsidR="005078F9" w:rsidRDefault="005078F9">
      <w:pPr>
        <w:spacing w:before="80" w:line="240" w:lineRule="atLeast"/>
        <w:ind w:left="290"/>
      </w:pPr>
      <w:r>
        <w:rPr>
          <w:rFonts w:ascii="Arial" w:eastAsia="Arial" w:hAnsi="Arial" w:cs="Arial"/>
          <w:b/>
          <w:color w:val="000000"/>
          <w:sz w:val="20"/>
        </w:rPr>
        <w:t xml:space="preserve">Narrowed by: </w:t>
      </w:r>
    </w:p>
    <w:p w14:paraId="5C24563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BC266CF" w14:textId="77777777">
        <w:trPr>
          <w:jc w:val="center"/>
        </w:trPr>
        <w:tc>
          <w:tcPr>
            <w:tcW w:w="3000" w:type="dxa"/>
          </w:tcPr>
          <w:p w14:paraId="790B8990" w14:textId="77777777" w:rsidR="005078F9" w:rsidRDefault="005078F9">
            <w:pPr>
              <w:spacing w:line="220" w:lineRule="atLeast"/>
            </w:pPr>
            <w:r>
              <w:rPr>
                <w:rFonts w:ascii="Arial" w:eastAsia="Arial" w:hAnsi="Arial" w:cs="Arial"/>
                <w:b/>
                <w:color w:val="000000"/>
                <w:sz w:val="18"/>
              </w:rPr>
              <w:t>Content Type</w:t>
            </w:r>
          </w:p>
        </w:tc>
        <w:tc>
          <w:tcPr>
            <w:tcW w:w="5000" w:type="dxa"/>
          </w:tcPr>
          <w:p w14:paraId="4AA94B81" w14:textId="77777777" w:rsidR="005078F9" w:rsidRDefault="005078F9">
            <w:pPr>
              <w:spacing w:line="220" w:lineRule="atLeast"/>
            </w:pPr>
            <w:r>
              <w:rPr>
                <w:rFonts w:ascii="Arial" w:eastAsia="Arial" w:hAnsi="Arial" w:cs="Arial"/>
                <w:b/>
                <w:color w:val="000000"/>
                <w:sz w:val="18"/>
              </w:rPr>
              <w:t>Narrowed by</w:t>
            </w:r>
          </w:p>
        </w:tc>
      </w:tr>
      <w:tr w:rsidR="005078F9" w14:paraId="329D2D76" w14:textId="77777777">
        <w:trPr>
          <w:jc w:val="center"/>
        </w:trPr>
        <w:tc>
          <w:tcPr>
            <w:tcW w:w="3000" w:type="dxa"/>
          </w:tcPr>
          <w:p w14:paraId="4BEEEFF6" w14:textId="77777777" w:rsidR="005078F9" w:rsidRDefault="005078F9">
            <w:pPr>
              <w:spacing w:line="220" w:lineRule="atLeast"/>
            </w:pPr>
            <w:r>
              <w:rPr>
                <w:rFonts w:ascii="Arial" w:eastAsia="Arial" w:hAnsi="Arial" w:cs="Arial"/>
                <w:color w:val="000000"/>
                <w:sz w:val="18"/>
              </w:rPr>
              <w:t>News</w:t>
            </w:r>
          </w:p>
        </w:tc>
        <w:tc>
          <w:tcPr>
            <w:tcW w:w="5000" w:type="dxa"/>
          </w:tcPr>
          <w:p w14:paraId="28788543"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52E5E4B4" w14:textId="77777777" w:rsidR="005078F9" w:rsidRDefault="005078F9"/>
    <w:p w14:paraId="5883A940" w14:textId="77777777" w:rsidR="005078F9" w:rsidRDefault="005078F9">
      <w:pPr>
        <w:spacing w:line="300" w:lineRule="atLeast"/>
        <w:ind w:left="440" w:hanging="290"/>
      </w:pPr>
      <w:r>
        <w:rPr>
          <w:rFonts w:ascii="Arial" w:eastAsia="Arial" w:hAnsi="Arial" w:cs="Arial"/>
          <w:sz w:val="20"/>
        </w:rPr>
        <w:t>17.</w:t>
      </w:r>
      <w:hyperlink r:id="rId783" w:history="1">
        <w:r>
          <w:rPr>
            <w:rFonts w:ascii="Arial" w:eastAsia="Arial" w:hAnsi="Arial" w:cs="Arial"/>
            <w:color w:val="000000"/>
            <w:sz w:val="20"/>
            <w:u w:val="single"/>
            <w:shd w:val="clear" w:color="auto" w:fill="FFFFFF"/>
          </w:rPr>
          <w:t xml:space="preserve"> </w:t>
        </w:r>
      </w:hyperlink>
      <w:hyperlink r:id="rId784" w:history="1">
        <w:r>
          <w:rPr>
            <w:rFonts w:ascii="Arial" w:eastAsia="Arial" w:hAnsi="Arial" w:cs="Arial"/>
            <w:i/>
            <w:color w:val="0077CC"/>
            <w:sz w:val="20"/>
            <w:u w:val="single"/>
            <w:shd w:val="clear" w:color="auto" w:fill="FFFFFF"/>
          </w:rPr>
          <w:t>Feste Fronten bei der Verteidigung;Die Schweizer entscheiden am Sonntag, ob das Land seine Kampfjet-Flotte erneuern soll</w:t>
        </w:r>
      </w:hyperlink>
    </w:p>
    <w:p w14:paraId="4E00F09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1B944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E130D3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BEF49D5" w14:textId="77777777" w:rsidR="005078F9" w:rsidRDefault="005078F9">
      <w:pPr>
        <w:spacing w:before="80" w:line="240" w:lineRule="atLeast"/>
        <w:ind w:left="290"/>
      </w:pPr>
      <w:r>
        <w:rPr>
          <w:rFonts w:ascii="Arial" w:eastAsia="Arial" w:hAnsi="Arial" w:cs="Arial"/>
          <w:b/>
          <w:color w:val="000000"/>
          <w:sz w:val="20"/>
        </w:rPr>
        <w:t xml:space="preserve">Narrowed by: </w:t>
      </w:r>
    </w:p>
    <w:p w14:paraId="45F0291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83FF513" w14:textId="77777777">
        <w:trPr>
          <w:jc w:val="center"/>
        </w:trPr>
        <w:tc>
          <w:tcPr>
            <w:tcW w:w="3000" w:type="dxa"/>
          </w:tcPr>
          <w:p w14:paraId="2965912E" w14:textId="77777777" w:rsidR="005078F9" w:rsidRDefault="005078F9">
            <w:pPr>
              <w:spacing w:line="220" w:lineRule="atLeast"/>
            </w:pPr>
            <w:r>
              <w:rPr>
                <w:rFonts w:ascii="Arial" w:eastAsia="Arial" w:hAnsi="Arial" w:cs="Arial"/>
                <w:b/>
                <w:color w:val="000000"/>
                <w:sz w:val="18"/>
              </w:rPr>
              <w:t>Content Type</w:t>
            </w:r>
          </w:p>
        </w:tc>
        <w:tc>
          <w:tcPr>
            <w:tcW w:w="5000" w:type="dxa"/>
          </w:tcPr>
          <w:p w14:paraId="387F572C" w14:textId="77777777" w:rsidR="005078F9" w:rsidRDefault="005078F9">
            <w:pPr>
              <w:spacing w:line="220" w:lineRule="atLeast"/>
            </w:pPr>
            <w:r>
              <w:rPr>
                <w:rFonts w:ascii="Arial" w:eastAsia="Arial" w:hAnsi="Arial" w:cs="Arial"/>
                <w:b/>
                <w:color w:val="000000"/>
                <w:sz w:val="18"/>
              </w:rPr>
              <w:t>Narrowed by</w:t>
            </w:r>
          </w:p>
        </w:tc>
      </w:tr>
      <w:tr w:rsidR="005078F9" w14:paraId="69DC0371" w14:textId="77777777">
        <w:trPr>
          <w:jc w:val="center"/>
        </w:trPr>
        <w:tc>
          <w:tcPr>
            <w:tcW w:w="3000" w:type="dxa"/>
          </w:tcPr>
          <w:p w14:paraId="18A99553" w14:textId="77777777" w:rsidR="005078F9" w:rsidRDefault="005078F9">
            <w:pPr>
              <w:spacing w:line="220" w:lineRule="atLeast"/>
            </w:pPr>
            <w:r>
              <w:rPr>
                <w:rFonts w:ascii="Arial" w:eastAsia="Arial" w:hAnsi="Arial" w:cs="Arial"/>
                <w:color w:val="000000"/>
                <w:sz w:val="18"/>
              </w:rPr>
              <w:t>News</w:t>
            </w:r>
          </w:p>
        </w:tc>
        <w:tc>
          <w:tcPr>
            <w:tcW w:w="5000" w:type="dxa"/>
          </w:tcPr>
          <w:p w14:paraId="3CD24634"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387CFBFD" w14:textId="77777777" w:rsidR="005078F9" w:rsidRDefault="005078F9"/>
    <w:p w14:paraId="2DDBEF01" w14:textId="77777777" w:rsidR="005078F9" w:rsidRDefault="005078F9">
      <w:pPr>
        <w:spacing w:line="300" w:lineRule="atLeast"/>
        <w:ind w:left="440" w:hanging="290"/>
      </w:pPr>
      <w:r>
        <w:rPr>
          <w:rFonts w:ascii="Arial" w:eastAsia="Arial" w:hAnsi="Arial" w:cs="Arial"/>
          <w:sz w:val="20"/>
        </w:rPr>
        <w:t>18.</w:t>
      </w:r>
      <w:hyperlink r:id="rId785" w:history="1">
        <w:r>
          <w:rPr>
            <w:rFonts w:ascii="Arial" w:eastAsia="Arial" w:hAnsi="Arial" w:cs="Arial"/>
            <w:color w:val="000000"/>
            <w:sz w:val="20"/>
            <w:u w:val="single"/>
            <w:shd w:val="clear" w:color="auto" w:fill="FFFFFF"/>
          </w:rPr>
          <w:t xml:space="preserve"> </w:t>
        </w:r>
      </w:hyperlink>
      <w:hyperlink r:id="rId786" w:history="1">
        <w:r>
          <w:rPr>
            <w:rFonts w:ascii="Arial" w:eastAsia="Arial" w:hAnsi="Arial" w:cs="Arial"/>
            <w:i/>
            <w:color w:val="0077CC"/>
            <w:sz w:val="20"/>
            <w:u w:val="single"/>
            <w:shd w:val="clear" w:color="auto" w:fill="FFFFFF"/>
          </w:rPr>
          <w:t>,,Historischer Scheideweg';Beim Gipfel will die EU ihr Verhältnis zur Türkei klären</w:t>
        </w:r>
      </w:hyperlink>
    </w:p>
    <w:p w14:paraId="696CC7E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3D371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0774F3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26ACFF" w14:textId="77777777" w:rsidR="005078F9" w:rsidRDefault="005078F9">
      <w:pPr>
        <w:spacing w:before="80" w:line="240" w:lineRule="atLeast"/>
        <w:ind w:left="290"/>
      </w:pPr>
      <w:r>
        <w:rPr>
          <w:rFonts w:ascii="Arial" w:eastAsia="Arial" w:hAnsi="Arial" w:cs="Arial"/>
          <w:b/>
          <w:color w:val="000000"/>
          <w:sz w:val="20"/>
        </w:rPr>
        <w:t xml:space="preserve">Narrowed by: </w:t>
      </w:r>
    </w:p>
    <w:p w14:paraId="72C79F6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32A2065" w14:textId="77777777">
        <w:trPr>
          <w:jc w:val="center"/>
        </w:trPr>
        <w:tc>
          <w:tcPr>
            <w:tcW w:w="3000" w:type="dxa"/>
          </w:tcPr>
          <w:p w14:paraId="6F3C40CF" w14:textId="77777777" w:rsidR="005078F9" w:rsidRDefault="005078F9">
            <w:pPr>
              <w:spacing w:line="220" w:lineRule="atLeast"/>
            </w:pPr>
            <w:r>
              <w:rPr>
                <w:rFonts w:ascii="Arial" w:eastAsia="Arial" w:hAnsi="Arial" w:cs="Arial"/>
                <w:b/>
                <w:color w:val="000000"/>
                <w:sz w:val="18"/>
              </w:rPr>
              <w:t>Content Type</w:t>
            </w:r>
          </w:p>
        </w:tc>
        <w:tc>
          <w:tcPr>
            <w:tcW w:w="5000" w:type="dxa"/>
          </w:tcPr>
          <w:p w14:paraId="758F3D28" w14:textId="77777777" w:rsidR="005078F9" w:rsidRDefault="005078F9">
            <w:pPr>
              <w:spacing w:line="220" w:lineRule="atLeast"/>
            </w:pPr>
            <w:r>
              <w:rPr>
                <w:rFonts w:ascii="Arial" w:eastAsia="Arial" w:hAnsi="Arial" w:cs="Arial"/>
                <w:b/>
                <w:color w:val="000000"/>
                <w:sz w:val="18"/>
              </w:rPr>
              <w:t>Narrowed by</w:t>
            </w:r>
          </w:p>
        </w:tc>
      </w:tr>
      <w:tr w:rsidR="005078F9" w14:paraId="600E984A" w14:textId="77777777">
        <w:trPr>
          <w:jc w:val="center"/>
        </w:trPr>
        <w:tc>
          <w:tcPr>
            <w:tcW w:w="3000" w:type="dxa"/>
          </w:tcPr>
          <w:p w14:paraId="522975B7" w14:textId="77777777" w:rsidR="005078F9" w:rsidRDefault="005078F9">
            <w:pPr>
              <w:spacing w:line="220" w:lineRule="atLeast"/>
            </w:pPr>
            <w:r>
              <w:rPr>
                <w:rFonts w:ascii="Arial" w:eastAsia="Arial" w:hAnsi="Arial" w:cs="Arial"/>
                <w:color w:val="000000"/>
                <w:sz w:val="18"/>
              </w:rPr>
              <w:t>News</w:t>
            </w:r>
          </w:p>
        </w:tc>
        <w:tc>
          <w:tcPr>
            <w:tcW w:w="5000" w:type="dxa"/>
          </w:tcPr>
          <w:p w14:paraId="1B95E212"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2AF5413A" w14:textId="77777777" w:rsidR="005078F9" w:rsidRDefault="005078F9"/>
    <w:p w14:paraId="1DD40897" w14:textId="77777777" w:rsidR="005078F9" w:rsidRDefault="005078F9">
      <w:pPr>
        <w:spacing w:line="300" w:lineRule="atLeast"/>
        <w:ind w:left="440" w:hanging="290"/>
      </w:pPr>
      <w:r>
        <w:rPr>
          <w:rFonts w:ascii="Arial" w:eastAsia="Arial" w:hAnsi="Arial" w:cs="Arial"/>
          <w:sz w:val="20"/>
        </w:rPr>
        <w:t>19.</w:t>
      </w:r>
      <w:hyperlink r:id="rId787" w:history="1">
        <w:r>
          <w:rPr>
            <w:rFonts w:ascii="Arial" w:eastAsia="Arial" w:hAnsi="Arial" w:cs="Arial"/>
            <w:color w:val="000000"/>
            <w:sz w:val="20"/>
            <w:u w:val="single"/>
            <w:shd w:val="clear" w:color="auto" w:fill="FFFFFF"/>
          </w:rPr>
          <w:t xml:space="preserve"> </w:t>
        </w:r>
      </w:hyperlink>
      <w:hyperlink r:id="rId788" w:history="1">
        <w:r>
          <w:rPr>
            <w:rFonts w:ascii="Arial" w:eastAsia="Arial" w:hAnsi="Arial" w:cs="Arial"/>
            <w:i/>
            <w:color w:val="0077CC"/>
            <w:sz w:val="20"/>
            <w:u w:val="single"/>
            <w:shd w:val="clear" w:color="auto" w:fill="FFFFFF"/>
          </w:rPr>
          <w:t>ITALIEN;Die Festung hält</w:t>
        </w:r>
      </w:hyperlink>
    </w:p>
    <w:p w14:paraId="6A5A5D5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BD018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8F01666"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4D97FAAE" w14:textId="77777777" w:rsidR="005078F9" w:rsidRDefault="005078F9">
      <w:pPr>
        <w:spacing w:before="80" w:line="240" w:lineRule="atLeast"/>
        <w:ind w:left="290"/>
      </w:pPr>
      <w:r>
        <w:rPr>
          <w:rFonts w:ascii="Arial" w:eastAsia="Arial" w:hAnsi="Arial" w:cs="Arial"/>
          <w:b/>
          <w:color w:val="000000"/>
          <w:sz w:val="20"/>
        </w:rPr>
        <w:t xml:space="preserve">Narrowed by: </w:t>
      </w:r>
    </w:p>
    <w:p w14:paraId="5A78C4D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1763E79" w14:textId="77777777">
        <w:trPr>
          <w:jc w:val="center"/>
        </w:trPr>
        <w:tc>
          <w:tcPr>
            <w:tcW w:w="3000" w:type="dxa"/>
          </w:tcPr>
          <w:p w14:paraId="66237D6F" w14:textId="77777777" w:rsidR="005078F9" w:rsidRDefault="005078F9">
            <w:pPr>
              <w:spacing w:line="220" w:lineRule="atLeast"/>
            </w:pPr>
            <w:r>
              <w:rPr>
                <w:rFonts w:ascii="Arial" w:eastAsia="Arial" w:hAnsi="Arial" w:cs="Arial"/>
                <w:b/>
                <w:color w:val="000000"/>
                <w:sz w:val="18"/>
              </w:rPr>
              <w:t>Content Type</w:t>
            </w:r>
          </w:p>
        </w:tc>
        <w:tc>
          <w:tcPr>
            <w:tcW w:w="5000" w:type="dxa"/>
          </w:tcPr>
          <w:p w14:paraId="7A9000A9" w14:textId="77777777" w:rsidR="005078F9" w:rsidRDefault="005078F9">
            <w:pPr>
              <w:spacing w:line="220" w:lineRule="atLeast"/>
            </w:pPr>
            <w:r>
              <w:rPr>
                <w:rFonts w:ascii="Arial" w:eastAsia="Arial" w:hAnsi="Arial" w:cs="Arial"/>
                <w:b/>
                <w:color w:val="000000"/>
                <w:sz w:val="18"/>
              </w:rPr>
              <w:t>Narrowed by</w:t>
            </w:r>
          </w:p>
        </w:tc>
      </w:tr>
      <w:tr w:rsidR="005078F9" w14:paraId="2E1D81CD" w14:textId="77777777">
        <w:trPr>
          <w:jc w:val="center"/>
        </w:trPr>
        <w:tc>
          <w:tcPr>
            <w:tcW w:w="3000" w:type="dxa"/>
          </w:tcPr>
          <w:p w14:paraId="30474ACD" w14:textId="77777777" w:rsidR="005078F9" w:rsidRDefault="005078F9">
            <w:pPr>
              <w:spacing w:line="220" w:lineRule="atLeast"/>
            </w:pPr>
            <w:r>
              <w:rPr>
                <w:rFonts w:ascii="Arial" w:eastAsia="Arial" w:hAnsi="Arial" w:cs="Arial"/>
                <w:color w:val="000000"/>
                <w:sz w:val="18"/>
              </w:rPr>
              <w:t>News</w:t>
            </w:r>
          </w:p>
        </w:tc>
        <w:tc>
          <w:tcPr>
            <w:tcW w:w="5000" w:type="dxa"/>
          </w:tcPr>
          <w:p w14:paraId="3A0D5FB5"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3D096BF1" w14:textId="77777777" w:rsidR="005078F9" w:rsidRDefault="005078F9"/>
    <w:p w14:paraId="2D7EC78E" w14:textId="77777777" w:rsidR="005078F9" w:rsidRDefault="005078F9">
      <w:pPr>
        <w:spacing w:line="300" w:lineRule="atLeast"/>
        <w:ind w:left="440" w:hanging="290"/>
      </w:pPr>
      <w:r>
        <w:rPr>
          <w:rFonts w:ascii="Arial" w:eastAsia="Arial" w:hAnsi="Arial" w:cs="Arial"/>
          <w:sz w:val="20"/>
        </w:rPr>
        <w:t>20.</w:t>
      </w:r>
      <w:hyperlink r:id="rId789" w:history="1">
        <w:r>
          <w:rPr>
            <w:rFonts w:ascii="Arial" w:eastAsia="Arial" w:hAnsi="Arial" w:cs="Arial"/>
            <w:color w:val="000000"/>
            <w:sz w:val="20"/>
            <w:u w:val="single"/>
            <w:shd w:val="clear" w:color="auto" w:fill="FFFFFF"/>
          </w:rPr>
          <w:t xml:space="preserve"> </w:t>
        </w:r>
      </w:hyperlink>
      <w:hyperlink r:id="rId790" w:history="1">
        <w:r>
          <w:rPr>
            <w:rFonts w:ascii="Arial" w:eastAsia="Arial" w:hAnsi="Arial" w:cs="Arial"/>
            <w:i/>
            <w:color w:val="0077CC"/>
            <w:sz w:val="20"/>
            <w:u w:val="single"/>
            <w:shd w:val="clear" w:color="auto" w:fill="FFFFFF"/>
          </w:rPr>
          <w:t>EU-Kommission schlägt Migrationspakt vor;Bei der Verteilung von Asylbewerbern sollen künftig verstärkt die Bedürfnisse der Mitgliedstaaten berücksichtigt werden</w:t>
        </w:r>
      </w:hyperlink>
    </w:p>
    <w:p w14:paraId="73BA659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0D8CF0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88B837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3FDF27" w14:textId="77777777" w:rsidR="005078F9" w:rsidRDefault="005078F9">
      <w:pPr>
        <w:spacing w:before="80" w:line="240" w:lineRule="atLeast"/>
        <w:ind w:left="290"/>
      </w:pPr>
      <w:r>
        <w:rPr>
          <w:rFonts w:ascii="Arial" w:eastAsia="Arial" w:hAnsi="Arial" w:cs="Arial"/>
          <w:b/>
          <w:color w:val="000000"/>
          <w:sz w:val="20"/>
        </w:rPr>
        <w:t xml:space="preserve">Narrowed by: </w:t>
      </w:r>
    </w:p>
    <w:p w14:paraId="2C608A0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5048041" w14:textId="77777777">
        <w:trPr>
          <w:jc w:val="center"/>
        </w:trPr>
        <w:tc>
          <w:tcPr>
            <w:tcW w:w="3000" w:type="dxa"/>
          </w:tcPr>
          <w:p w14:paraId="0E9AE9A3" w14:textId="77777777" w:rsidR="005078F9" w:rsidRDefault="005078F9">
            <w:pPr>
              <w:spacing w:line="220" w:lineRule="atLeast"/>
            </w:pPr>
            <w:r>
              <w:rPr>
                <w:rFonts w:ascii="Arial" w:eastAsia="Arial" w:hAnsi="Arial" w:cs="Arial"/>
                <w:b/>
                <w:color w:val="000000"/>
                <w:sz w:val="18"/>
              </w:rPr>
              <w:t>Content Type</w:t>
            </w:r>
          </w:p>
        </w:tc>
        <w:tc>
          <w:tcPr>
            <w:tcW w:w="5000" w:type="dxa"/>
          </w:tcPr>
          <w:p w14:paraId="6801B834" w14:textId="77777777" w:rsidR="005078F9" w:rsidRDefault="005078F9">
            <w:pPr>
              <w:spacing w:line="220" w:lineRule="atLeast"/>
            </w:pPr>
            <w:r>
              <w:rPr>
                <w:rFonts w:ascii="Arial" w:eastAsia="Arial" w:hAnsi="Arial" w:cs="Arial"/>
                <w:b/>
                <w:color w:val="000000"/>
                <w:sz w:val="18"/>
              </w:rPr>
              <w:t>Narrowed by</w:t>
            </w:r>
          </w:p>
        </w:tc>
      </w:tr>
      <w:tr w:rsidR="005078F9" w14:paraId="3DD97CC8" w14:textId="77777777">
        <w:trPr>
          <w:jc w:val="center"/>
        </w:trPr>
        <w:tc>
          <w:tcPr>
            <w:tcW w:w="3000" w:type="dxa"/>
          </w:tcPr>
          <w:p w14:paraId="38B8FD87" w14:textId="77777777" w:rsidR="005078F9" w:rsidRDefault="005078F9">
            <w:pPr>
              <w:spacing w:line="220" w:lineRule="atLeast"/>
            </w:pPr>
            <w:r>
              <w:rPr>
                <w:rFonts w:ascii="Arial" w:eastAsia="Arial" w:hAnsi="Arial" w:cs="Arial"/>
                <w:color w:val="000000"/>
                <w:sz w:val="18"/>
              </w:rPr>
              <w:t>News</w:t>
            </w:r>
          </w:p>
        </w:tc>
        <w:tc>
          <w:tcPr>
            <w:tcW w:w="5000" w:type="dxa"/>
          </w:tcPr>
          <w:p w14:paraId="2BE2FB90"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5B94EAB5" w14:textId="77777777" w:rsidR="005078F9" w:rsidRDefault="005078F9"/>
    <w:p w14:paraId="7AFD0ABA" w14:textId="77777777" w:rsidR="005078F9" w:rsidRDefault="005078F9">
      <w:pPr>
        <w:spacing w:line="300" w:lineRule="atLeast"/>
        <w:ind w:left="440" w:hanging="290"/>
      </w:pPr>
      <w:r>
        <w:rPr>
          <w:rFonts w:ascii="Arial" w:eastAsia="Arial" w:hAnsi="Arial" w:cs="Arial"/>
          <w:sz w:val="20"/>
        </w:rPr>
        <w:t>21.</w:t>
      </w:r>
      <w:hyperlink r:id="rId791" w:history="1">
        <w:r>
          <w:rPr>
            <w:rFonts w:ascii="Arial" w:eastAsia="Arial" w:hAnsi="Arial" w:cs="Arial"/>
            <w:color w:val="000000"/>
            <w:sz w:val="20"/>
            <w:u w:val="single"/>
            <w:shd w:val="clear" w:color="auto" w:fill="FFFFFF"/>
          </w:rPr>
          <w:t xml:space="preserve"> </w:t>
        </w:r>
      </w:hyperlink>
      <w:hyperlink r:id="rId792" w:history="1">
        <w:r>
          <w:rPr>
            <w:rFonts w:ascii="Arial" w:eastAsia="Arial" w:hAnsi="Arial" w:cs="Arial"/>
            <w:i/>
            <w:color w:val="0077CC"/>
            <w:sz w:val="20"/>
            <w:u w:val="single"/>
            <w:shd w:val="clear" w:color="auto" w:fill="FFFFFF"/>
          </w:rPr>
          <w:t>EU-Gipfel wird verschoben</w:t>
        </w:r>
      </w:hyperlink>
    </w:p>
    <w:p w14:paraId="58916DC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E2CDD2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A2C2E8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C01CE55" w14:textId="77777777" w:rsidR="005078F9" w:rsidRDefault="005078F9">
      <w:pPr>
        <w:spacing w:before="80" w:line="240" w:lineRule="atLeast"/>
        <w:ind w:left="290"/>
      </w:pPr>
      <w:r>
        <w:rPr>
          <w:rFonts w:ascii="Arial" w:eastAsia="Arial" w:hAnsi="Arial" w:cs="Arial"/>
          <w:b/>
          <w:color w:val="000000"/>
          <w:sz w:val="20"/>
        </w:rPr>
        <w:t xml:space="preserve">Narrowed by: </w:t>
      </w:r>
    </w:p>
    <w:p w14:paraId="3C554BE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7DEE262" w14:textId="77777777">
        <w:trPr>
          <w:jc w:val="center"/>
        </w:trPr>
        <w:tc>
          <w:tcPr>
            <w:tcW w:w="3000" w:type="dxa"/>
          </w:tcPr>
          <w:p w14:paraId="2F4D9929" w14:textId="77777777" w:rsidR="005078F9" w:rsidRDefault="005078F9">
            <w:pPr>
              <w:spacing w:line="220" w:lineRule="atLeast"/>
            </w:pPr>
            <w:r>
              <w:rPr>
                <w:rFonts w:ascii="Arial" w:eastAsia="Arial" w:hAnsi="Arial" w:cs="Arial"/>
                <w:b/>
                <w:color w:val="000000"/>
                <w:sz w:val="18"/>
              </w:rPr>
              <w:t>Content Type</w:t>
            </w:r>
          </w:p>
        </w:tc>
        <w:tc>
          <w:tcPr>
            <w:tcW w:w="5000" w:type="dxa"/>
          </w:tcPr>
          <w:p w14:paraId="4EF9953B" w14:textId="77777777" w:rsidR="005078F9" w:rsidRDefault="005078F9">
            <w:pPr>
              <w:spacing w:line="220" w:lineRule="atLeast"/>
            </w:pPr>
            <w:r>
              <w:rPr>
                <w:rFonts w:ascii="Arial" w:eastAsia="Arial" w:hAnsi="Arial" w:cs="Arial"/>
                <w:b/>
                <w:color w:val="000000"/>
                <w:sz w:val="18"/>
              </w:rPr>
              <w:t>Narrowed by</w:t>
            </w:r>
          </w:p>
        </w:tc>
      </w:tr>
      <w:tr w:rsidR="005078F9" w14:paraId="7E97628F" w14:textId="77777777">
        <w:trPr>
          <w:jc w:val="center"/>
        </w:trPr>
        <w:tc>
          <w:tcPr>
            <w:tcW w:w="3000" w:type="dxa"/>
          </w:tcPr>
          <w:p w14:paraId="1C9F9D4D" w14:textId="77777777" w:rsidR="005078F9" w:rsidRDefault="005078F9">
            <w:pPr>
              <w:spacing w:line="220" w:lineRule="atLeast"/>
            </w:pPr>
            <w:r>
              <w:rPr>
                <w:rFonts w:ascii="Arial" w:eastAsia="Arial" w:hAnsi="Arial" w:cs="Arial"/>
                <w:color w:val="000000"/>
                <w:sz w:val="18"/>
              </w:rPr>
              <w:t>News</w:t>
            </w:r>
          </w:p>
        </w:tc>
        <w:tc>
          <w:tcPr>
            <w:tcW w:w="5000" w:type="dxa"/>
          </w:tcPr>
          <w:p w14:paraId="32624254"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10AD042F" w14:textId="77777777" w:rsidR="005078F9" w:rsidRDefault="005078F9"/>
    <w:p w14:paraId="588638D8" w14:textId="77777777" w:rsidR="005078F9" w:rsidRDefault="005078F9">
      <w:pPr>
        <w:spacing w:line="300" w:lineRule="atLeast"/>
        <w:ind w:left="440" w:hanging="290"/>
      </w:pPr>
      <w:r>
        <w:rPr>
          <w:rFonts w:ascii="Arial" w:eastAsia="Arial" w:hAnsi="Arial" w:cs="Arial"/>
          <w:sz w:val="20"/>
        </w:rPr>
        <w:t>22.</w:t>
      </w:r>
      <w:hyperlink r:id="rId793" w:history="1">
        <w:r>
          <w:rPr>
            <w:rFonts w:ascii="Arial" w:eastAsia="Arial" w:hAnsi="Arial" w:cs="Arial"/>
            <w:color w:val="000000"/>
            <w:sz w:val="20"/>
            <w:u w:val="single"/>
            <w:shd w:val="clear" w:color="auto" w:fill="FFFFFF"/>
          </w:rPr>
          <w:t xml:space="preserve"> </w:t>
        </w:r>
      </w:hyperlink>
      <w:hyperlink r:id="rId794" w:history="1">
        <w:r>
          <w:rPr>
            <w:rFonts w:ascii="Arial" w:eastAsia="Arial" w:hAnsi="Arial" w:cs="Arial"/>
            <w:i/>
            <w:color w:val="0077CC"/>
            <w:sz w:val="20"/>
            <w:u w:val="single"/>
            <w:shd w:val="clear" w:color="auto" w:fill="FFFFFF"/>
          </w:rPr>
          <w:t>Johnsons Erfolg</w:t>
        </w:r>
      </w:hyperlink>
    </w:p>
    <w:p w14:paraId="303F920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1D2156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38BB16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20F9CE" w14:textId="77777777" w:rsidR="005078F9" w:rsidRDefault="005078F9">
      <w:pPr>
        <w:spacing w:before="80" w:line="240" w:lineRule="atLeast"/>
        <w:ind w:left="290"/>
      </w:pPr>
      <w:r>
        <w:rPr>
          <w:rFonts w:ascii="Arial" w:eastAsia="Arial" w:hAnsi="Arial" w:cs="Arial"/>
          <w:b/>
          <w:color w:val="000000"/>
          <w:sz w:val="20"/>
        </w:rPr>
        <w:t xml:space="preserve">Narrowed by: </w:t>
      </w:r>
    </w:p>
    <w:p w14:paraId="491C41A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997EE1D" w14:textId="77777777">
        <w:trPr>
          <w:jc w:val="center"/>
        </w:trPr>
        <w:tc>
          <w:tcPr>
            <w:tcW w:w="3000" w:type="dxa"/>
          </w:tcPr>
          <w:p w14:paraId="5C1094FD" w14:textId="77777777" w:rsidR="005078F9" w:rsidRDefault="005078F9">
            <w:pPr>
              <w:spacing w:line="220" w:lineRule="atLeast"/>
            </w:pPr>
            <w:r>
              <w:rPr>
                <w:rFonts w:ascii="Arial" w:eastAsia="Arial" w:hAnsi="Arial" w:cs="Arial"/>
                <w:b/>
                <w:color w:val="000000"/>
                <w:sz w:val="18"/>
              </w:rPr>
              <w:t>Content Type</w:t>
            </w:r>
          </w:p>
        </w:tc>
        <w:tc>
          <w:tcPr>
            <w:tcW w:w="5000" w:type="dxa"/>
          </w:tcPr>
          <w:p w14:paraId="03309384" w14:textId="77777777" w:rsidR="005078F9" w:rsidRDefault="005078F9">
            <w:pPr>
              <w:spacing w:line="220" w:lineRule="atLeast"/>
            </w:pPr>
            <w:r>
              <w:rPr>
                <w:rFonts w:ascii="Arial" w:eastAsia="Arial" w:hAnsi="Arial" w:cs="Arial"/>
                <w:b/>
                <w:color w:val="000000"/>
                <w:sz w:val="18"/>
              </w:rPr>
              <w:t>Narrowed by</w:t>
            </w:r>
          </w:p>
        </w:tc>
      </w:tr>
      <w:tr w:rsidR="005078F9" w14:paraId="2DAACF8D" w14:textId="77777777">
        <w:trPr>
          <w:jc w:val="center"/>
        </w:trPr>
        <w:tc>
          <w:tcPr>
            <w:tcW w:w="3000" w:type="dxa"/>
          </w:tcPr>
          <w:p w14:paraId="5496D376" w14:textId="77777777" w:rsidR="005078F9" w:rsidRDefault="005078F9">
            <w:pPr>
              <w:spacing w:line="220" w:lineRule="atLeast"/>
            </w:pPr>
            <w:r>
              <w:rPr>
                <w:rFonts w:ascii="Arial" w:eastAsia="Arial" w:hAnsi="Arial" w:cs="Arial"/>
                <w:color w:val="000000"/>
                <w:sz w:val="18"/>
              </w:rPr>
              <w:t>News</w:t>
            </w:r>
          </w:p>
        </w:tc>
        <w:tc>
          <w:tcPr>
            <w:tcW w:w="5000" w:type="dxa"/>
          </w:tcPr>
          <w:p w14:paraId="393B2943"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0CE91065" w14:textId="77777777" w:rsidR="005078F9" w:rsidRDefault="005078F9"/>
    <w:p w14:paraId="6426A0B2" w14:textId="77777777" w:rsidR="005078F9" w:rsidRDefault="005078F9">
      <w:pPr>
        <w:spacing w:line="300" w:lineRule="atLeast"/>
        <w:ind w:left="440" w:hanging="290"/>
      </w:pPr>
      <w:r>
        <w:rPr>
          <w:rFonts w:ascii="Arial" w:eastAsia="Arial" w:hAnsi="Arial" w:cs="Arial"/>
          <w:sz w:val="20"/>
        </w:rPr>
        <w:t>23.</w:t>
      </w:r>
      <w:hyperlink r:id="rId795" w:history="1">
        <w:r>
          <w:rPr>
            <w:rFonts w:ascii="Arial" w:eastAsia="Arial" w:hAnsi="Arial" w:cs="Arial"/>
            <w:color w:val="000000"/>
            <w:sz w:val="20"/>
            <w:u w:val="single"/>
            <w:shd w:val="clear" w:color="auto" w:fill="FFFFFF"/>
          </w:rPr>
          <w:t xml:space="preserve"> </w:t>
        </w:r>
      </w:hyperlink>
      <w:hyperlink r:id="rId796" w:history="1">
        <w:r>
          <w:rPr>
            <w:rFonts w:ascii="Arial" w:eastAsia="Arial" w:hAnsi="Arial" w:cs="Arial"/>
            <w:i/>
            <w:color w:val="0077CC"/>
            <w:sz w:val="20"/>
            <w:u w:val="single"/>
            <w:shd w:val="clear" w:color="auto" w:fill="FFFFFF"/>
          </w:rPr>
          <w:t>Sir Keir auf der Startrampe;Unter ihrem neuen Chef holt die britische Labour-Partei auf</w:t>
        </w:r>
      </w:hyperlink>
    </w:p>
    <w:p w14:paraId="38EFBAB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FDB919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56E33A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FBFDADD" w14:textId="77777777" w:rsidR="005078F9" w:rsidRDefault="005078F9">
      <w:pPr>
        <w:spacing w:before="80" w:line="240" w:lineRule="atLeast"/>
        <w:ind w:left="290"/>
      </w:pPr>
      <w:r>
        <w:rPr>
          <w:rFonts w:ascii="Arial" w:eastAsia="Arial" w:hAnsi="Arial" w:cs="Arial"/>
          <w:b/>
          <w:color w:val="000000"/>
          <w:sz w:val="20"/>
        </w:rPr>
        <w:t xml:space="preserve">Narrowed by: </w:t>
      </w:r>
    </w:p>
    <w:p w14:paraId="2E3C4AA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C49701D" w14:textId="77777777">
        <w:trPr>
          <w:jc w:val="center"/>
        </w:trPr>
        <w:tc>
          <w:tcPr>
            <w:tcW w:w="3000" w:type="dxa"/>
          </w:tcPr>
          <w:p w14:paraId="5A08673E" w14:textId="77777777" w:rsidR="005078F9" w:rsidRDefault="005078F9">
            <w:pPr>
              <w:spacing w:line="220" w:lineRule="atLeast"/>
            </w:pPr>
            <w:r>
              <w:rPr>
                <w:rFonts w:ascii="Arial" w:eastAsia="Arial" w:hAnsi="Arial" w:cs="Arial"/>
                <w:b/>
                <w:color w:val="000000"/>
                <w:sz w:val="18"/>
              </w:rPr>
              <w:lastRenderedPageBreak/>
              <w:t>Content Type</w:t>
            </w:r>
          </w:p>
        </w:tc>
        <w:tc>
          <w:tcPr>
            <w:tcW w:w="5000" w:type="dxa"/>
          </w:tcPr>
          <w:p w14:paraId="0F6DA46C" w14:textId="77777777" w:rsidR="005078F9" w:rsidRDefault="005078F9">
            <w:pPr>
              <w:spacing w:line="220" w:lineRule="atLeast"/>
            </w:pPr>
            <w:r>
              <w:rPr>
                <w:rFonts w:ascii="Arial" w:eastAsia="Arial" w:hAnsi="Arial" w:cs="Arial"/>
                <w:b/>
                <w:color w:val="000000"/>
                <w:sz w:val="18"/>
              </w:rPr>
              <w:t>Narrowed by</w:t>
            </w:r>
          </w:p>
        </w:tc>
      </w:tr>
      <w:tr w:rsidR="005078F9" w14:paraId="6626EB0D" w14:textId="77777777">
        <w:trPr>
          <w:jc w:val="center"/>
        </w:trPr>
        <w:tc>
          <w:tcPr>
            <w:tcW w:w="3000" w:type="dxa"/>
          </w:tcPr>
          <w:p w14:paraId="285F012C" w14:textId="77777777" w:rsidR="005078F9" w:rsidRDefault="005078F9">
            <w:pPr>
              <w:spacing w:line="220" w:lineRule="atLeast"/>
            </w:pPr>
            <w:r>
              <w:rPr>
                <w:rFonts w:ascii="Arial" w:eastAsia="Arial" w:hAnsi="Arial" w:cs="Arial"/>
                <w:color w:val="000000"/>
                <w:sz w:val="18"/>
              </w:rPr>
              <w:t>News</w:t>
            </w:r>
          </w:p>
        </w:tc>
        <w:tc>
          <w:tcPr>
            <w:tcW w:w="5000" w:type="dxa"/>
          </w:tcPr>
          <w:p w14:paraId="5FBCB98B"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23, 2020 Fino a set 23, 2020</w:t>
            </w:r>
          </w:p>
        </w:tc>
      </w:tr>
    </w:tbl>
    <w:p w14:paraId="7E143E97" w14:textId="77777777" w:rsidR="005078F9" w:rsidRDefault="005078F9"/>
    <w:p w14:paraId="69B22422" w14:textId="77777777" w:rsidR="005078F9" w:rsidRDefault="005078F9">
      <w:pPr>
        <w:spacing w:line="300" w:lineRule="atLeast"/>
        <w:ind w:left="440" w:hanging="290"/>
      </w:pPr>
      <w:r>
        <w:rPr>
          <w:rFonts w:ascii="Arial" w:eastAsia="Arial" w:hAnsi="Arial" w:cs="Arial"/>
          <w:sz w:val="20"/>
        </w:rPr>
        <w:t>24.</w:t>
      </w:r>
      <w:hyperlink r:id="rId797" w:history="1">
        <w:r>
          <w:rPr>
            <w:rFonts w:ascii="Arial" w:eastAsia="Arial" w:hAnsi="Arial" w:cs="Arial"/>
            <w:color w:val="000000"/>
            <w:sz w:val="20"/>
            <w:u w:val="single"/>
            <w:shd w:val="clear" w:color="auto" w:fill="FFFFFF"/>
          </w:rPr>
          <w:t xml:space="preserve"> </w:t>
        </w:r>
      </w:hyperlink>
      <w:hyperlink r:id="rId798" w:history="1">
        <w:r>
          <w:rPr>
            <w:rFonts w:ascii="Arial" w:eastAsia="Arial" w:hAnsi="Arial" w:cs="Arial"/>
            <w:i/>
            <w:color w:val="0077CC"/>
            <w:sz w:val="20"/>
            <w:u w:val="single"/>
            <w:shd w:val="clear" w:color="auto" w:fill="FFFFFF"/>
          </w:rPr>
          <w:t>SPANIEN;Land der Düsternis</w:t>
        </w:r>
      </w:hyperlink>
    </w:p>
    <w:p w14:paraId="7221212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C0228E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9E87F2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7622B5E" w14:textId="77777777" w:rsidR="005078F9" w:rsidRDefault="005078F9">
      <w:pPr>
        <w:spacing w:before="80" w:line="240" w:lineRule="atLeast"/>
        <w:ind w:left="290"/>
      </w:pPr>
      <w:r>
        <w:rPr>
          <w:rFonts w:ascii="Arial" w:eastAsia="Arial" w:hAnsi="Arial" w:cs="Arial"/>
          <w:b/>
          <w:color w:val="000000"/>
          <w:sz w:val="20"/>
        </w:rPr>
        <w:t xml:space="preserve">Narrowed by: </w:t>
      </w:r>
    </w:p>
    <w:p w14:paraId="3C26A44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1D3A822" w14:textId="77777777">
        <w:trPr>
          <w:jc w:val="center"/>
        </w:trPr>
        <w:tc>
          <w:tcPr>
            <w:tcW w:w="3000" w:type="dxa"/>
          </w:tcPr>
          <w:p w14:paraId="3178ACDB" w14:textId="77777777" w:rsidR="005078F9" w:rsidRDefault="005078F9">
            <w:pPr>
              <w:spacing w:line="220" w:lineRule="atLeast"/>
            </w:pPr>
            <w:r>
              <w:rPr>
                <w:rFonts w:ascii="Arial" w:eastAsia="Arial" w:hAnsi="Arial" w:cs="Arial"/>
                <w:b/>
                <w:color w:val="000000"/>
                <w:sz w:val="18"/>
              </w:rPr>
              <w:t>Content Type</w:t>
            </w:r>
          </w:p>
        </w:tc>
        <w:tc>
          <w:tcPr>
            <w:tcW w:w="5000" w:type="dxa"/>
          </w:tcPr>
          <w:p w14:paraId="7D8C1377" w14:textId="77777777" w:rsidR="005078F9" w:rsidRDefault="005078F9">
            <w:pPr>
              <w:spacing w:line="220" w:lineRule="atLeast"/>
            </w:pPr>
            <w:r>
              <w:rPr>
                <w:rFonts w:ascii="Arial" w:eastAsia="Arial" w:hAnsi="Arial" w:cs="Arial"/>
                <w:b/>
                <w:color w:val="000000"/>
                <w:sz w:val="18"/>
              </w:rPr>
              <w:t>Narrowed by</w:t>
            </w:r>
          </w:p>
        </w:tc>
      </w:tr>
      <w:tr w:rsidR="005078F9" w14:paraId="503AD1D2" w14:textId="77777777">
        <w:trPr>
          <w:jc w:val="center"/>
        </w:trPr>
        <w:tc>
          <w:tcPr>
            <w:tcW w:w="3000" w:type="dxa"/>
          </w:tcPr>
          <w:p w14:paraId="2FE5C30B" w14:textId="77777777" w:rsidR="005078F9" w:rsidRDefault="005078F9">
            <w:pPr>
              <w:spacing w:line="220" w:lineRule="atLeast"/>
            </w:pPr>
            <w:r>
              <w:rPr>
                <w:rFonts w:ascii="Arial" w:eastAsia="Arial" w:hAnsi="Arial" w:cs="Arial"/>
                <w:color w:val="000000"/>
                <w:sz w:val="18"/>
              </w:rPr>
              <w:t>News</w:t>
            </w:r>
          </w:p>
        </w:tc>
        <w:tc>
          <w:tcPr>
            <w:tcW w:w="5000" w:type="dxa"/>
          </w:tcPr>
          <w:p w14:paraId="1C785AA9"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08, 2020 Fino a ott 08, 2020</w:t>
            </w:r>
          </w:p>
        </w:tc>
      </w:tr>
    </w:tbl>
    <w:p w14:paraId="7B90499D" w14:textId="77777777" w:rsidR="005078F9" w:rsidRDefault="005078F9"/>
    <w:p w14:paraId="6965148D" w14:textId="77777777" w:rsidR="005078F9" w:rsidRDefault="005078F9">
      <w:pPr>
        <w:spacing w:line="300" w:lineRule="atLeast"/>
        <w:ind w:left="440" w:hanging="290"/>
      </w:pPr>
      <w:r>
        <w:rPr>
          <w:rFonts w:ascii="Arial" w:eastAsia="Arial" w:hAnsi="Arial" w:cs="Arial"/>
          <w:sz w:val="20"/>
        </w:rPr>
        <w:t>25.</w:t>
      </w:r>
      <w:hyperlink r:id="rId799" w:history="1">
        <w:r>
          <w:rPr>
            <w:rFonts w:ascii="Arial" w:eastAsia="Arial" w:hAnsi="Arial" w:cs="Arial"/>
            <w:color w:val="000000"/>
            <w:sz w:val="20"/>
            <w:u w:val="single"/>
            <w:shd w:val="clear" w:color="auto" w:fill="FFFFFF"/>
          </w:rPr>
          <w:t xml:space="preserve"> </w:t>
        </w:r>
      </w:hyperlink>
      <w:hyperlink r:id="rId800" w:history="1">
        <w:r>
          <w:rPr>
            <w:rFonts w:ascii="Arial" w:eastAsia="Arial" w:hAnsi="Arial" w:cs="Arial"/>
            <w:i/>
            <w:color w:val="0077CC"/>
            <w:sz w:val="20"/>
            <w:u w:val="single"/>
            <w:shd w:val="clear" w:color="auto" w:fill="FFFFFF"/>
          </w:rPr>
          <w:t>Erholen und Modernisieren;Spaniens Premier präsentiert Plan zur Überwindung der Corona-Krise</w:t>
        </w:r>
      </w:hyperlink>
    </w:p>
    <w:p w14:paraId="65D263A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344DB5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3A0BB1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835D9DE" w14:textId="77777777" w:rsidR="005078F9" w:rsidRDefault="005078F9">
      <w:pPr>
        <w:spacing w:before="80" w:line="240" w:lineRule="atLeast"/>
        <w:ind w:left="290"/>
      </w:pPr>
      <w:r>
        <w:rPr>
          <w:rFonts w:ascii="Arial" w:eastAsia="Arial" w:hAnsi="Arial" w:cs="Arial"/>
          <w:b/>
          <w:color w:val="000000"/>
          <w:sz w:val="20"/>
        </w:rPr>
        <w:t xml:space="preserve">Narrowed by: </w:t>
      </w:r>
    </w:p>
    <w:p w14:paraId="64F3C6D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386EC45" w14:textId="77777777">
        <w:trPr>
          <w:jc w:val="center"/>
        </w:trPr>
        <w:tc>
          <w:tcPr>
            <w:tcW w:w="3000" w:type="dxa"/>
          </w:tcPr>
          <w:p w14:paraId="771FA128" w14:textId="77777777" w:rsidR="005078F9" w:rsidRDefault="005078F9">
            <w:pPr>
              <w:spacing w:line="220" w:lineRule="atLeast"/>
            </w:pPr>
            <w:r>
              <w:rPr>
                <w:rFonts w:ascii="Arial" w:eastAsia="Arial" w:hAnsi="Arial" w:cs="Arial"/>
                <w:b/>
                <w:color w:val="000000"/>
                <w:sz w:val="18"/>
              </w:rPr>
              <w:t>Content Type</w:t>
            </w:r>
          </w:p>
        </w:tc>
        <w:tc>
          <w:tcPr>
            <w:tcW w:w="5000" w:type="dxa"/>
          </w:tcPr>
          <w:p w14:paraId="13767C30" w14:textId="77777777" w:rsidR="005078F9" w:rsidRDefault="005078F9">
            <w:pPr>
              <w:spacing w:line="220" w:lineRule="atLeast"/>
            </w:pPr>
            <w:r>
              <w:rPr>
                <w:rFonts w:ascii="Arial" w:eastAsia="Arial" w:hAnsi="Arial" w:cs="Arial"/>
                <w:b/>
                <w:color w:val="000000"/>
                <w:sz w:val="18"/>
              </w:rPr>
              <w:t>Narrowed by</w:t>
            </w:r>
          </w:p>
        </w:tc>
      </w:tr>
      <w:tr w:rsidR="005078F9" w14:paraId="50695399" w14:textId="77777777">
        <w:trPr>
          <w:jc w:val="center"/>
        </w:trPr>
        <w:tc>
          <w:tcPr>
            <w:tcW w:w="3000" w:type="dxa"/>
          </w:tcPr>
          <w:p w14:paraId="2A22DAB3" w14:textId="77777777" w:rsidR="005078F9" w:rsidRDefault="005078F9">
            <w:pPr>
              <w:spacing w:line="220" w:lineRule="atLeast"/>
            </w:pPr>
            <w:r>
              <w:rPr>
                <w:rFonts w:ascii="Arial" w:eastAsia="Arial" w:hAnsi="Arial" w:cs="Arial"/>
                <w:color w:val="000000"/>
                <w:sz w:val="18"/>
              </w:rPr>
              <w:t>News</w:t>
            </w:r>
          </w:p>
        </w:tc>
        <w:tc>
          <w:tcPr>
            <w:tcW w:w="5000" w:type="dxa"/>
          </w:tcPr>
          <w:p w14:paraId="162CD162"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08, 2020 Fino a ott 08, 2020</w:t>
            </w:r>
          </w:p>
        </w:tc>
      </w:tr>
    </w:tbl>
    <w:p w14:paraId="73B8FADB" w14:textId="77777777" w:rsidR="005078F9" w:rsidRDefault="005078F9"/>
    <w:p w14:paraId="1A7CA171" w14:textId="77777777" w:rsidR="005078F9" w:rsidRDefault="005078F9">
      <w:pPr>
        <w:spacing w:line="300" w:lineRule="atLeast"/>
        <w:ind w:left="440" w:hanging="290"/>
      </w:pPr>
      <w:r>
        <w:rPr>
          <w:rFonts w:ascii="Arial" w:eastAsia="Arial" w:hAnsi="Arial" w:cs="Arial"/>
          <w:sz w:val="20"/>
        </w:rPr>
        <w:t>26.</w:t>
      </w:r>
      <w:hyperlink r:id="rId801" w:history="1">
        <w:r>
          <w:rPr>
            <w:rFonts w:ascii="Arial" w:eastAsia="Arial" w:hAnsi="Arial" w:cs="Arial"/>
            <w:color w:val="000000"/>
            <w:sz w:val="20"/>
            <w:u w:val="single"/>
            <w:shd w:val="clear" w:color="auto" w:fill="FFFFFF"/>
          </w:rPr>
          <w:t xml:space="preserve"> </w:t>
        </w:r>
      </w:hyperlink>
      <w:hyperlink r:id="rId802" w:history="1">
        <w:r>
          <w:rPr>
            <w:rFonts w:ascii="Arial" w:eastAsia="Arial" w:hAnsi="Arial" w:cs="Arial"/>
            <w:i/>
            <w:color w:val="0077CC"/>
            <w:sz w:val="20"/>
            <w:u w:val="single"/>
            <w:shd w:val="clear" w:color="auto" w:fill="FFFFFF"/>
          </w:rPr>
          <w:t>Nach EU-Urteil;Kritik an Hartz-Zahlungen für EU-Ausländer</w:t>
        </w:r>
      </w:hyperlink>
    </w:p>
    <w:p w14:paraId="3A4A258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8E455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208101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A5F6175" w14:textId="77777777" w:rsidR="005078F9" w:rsidRDefault="005078F9">
      <w:pPr>
        <w:spacing w:before="80" w:line="240" w:lineRule="atLeast"/>
        <w:ind w:left="290"/>
      </w:pPr>
      <w:r>
        <w:rPr>
          <w:rFonts w:ascii="Arial" w:eastAsia="Arial" w:hAnsi="Arial" w:cs="Arial"/>
          <w:b/>
          <w:color w:val="000000"/>
          <w:sz w:val="20"/>
        </w:rPr>
        <w:t xml:space="preserve">Narrowed by: </w:t>
      </w:r>
    </w:p>
    <w:p w14:paraId="782AAA6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92B3612" w14:textId="77777777">
        <w:trPr>
          <w:jc w:val="center"/>
        </w:trPr>
        <w:tc>
          <w:tcPr>
            <w:tcW w:w="3000" w:type="dxa"/>
          </w:tcPr>
          <w:p w14:paraId="17D93181" w14:textId="77777777" w:rsidR="005078F9" w:rsidRDefault="005078F9">
            <w:pPr>
              <w:spacing w:line="220" w:lineRule="atLeast"/>
            </w:pPr>
            <w:r>
              <w:rPr>
                <w:rFonts w:ascii="Arial" w:eastAsia="Arial" w:hAnsi="Arial" w:cs="Arial"/>
                <w:b/>
                <w:color w:val="000000"/>
                <w:sz w:val="18"/>
              </w:rPr>
              <w:t>Content Type</w:t>
            </w:r>
          </w:p>
        </w:tc>
        <w:tc>
          <w:tcPr>
            <w:tcW w:w="5000" w:type="dxa"/>
          </w:tcPr>
          <w:p w14:paraId="024CD8F1" w14:textId="77777777" w:rsidR="005078F9" w:rsidRDefault="005078F9">
            <w:pPr>
              <w:spacing w:line="220" w:lineRule="atLeast"/>
            </w:pPr>
            <w:r>
              <w:rPr>
                <w:rFonts w:ascii="Arial" w:eastAsia="Arial" w:hAnsi="Arial" w:cs="Arial"/>
                <w:b/>
                <w:color w:val="000000"/>
                <w:sz w:val="18"/>
              </w:rPr>
              <w:t>Narrowed by</w:t>
            </w:r>
          </w:p>
        </w:tc>
      </w:tr>
      <w:tr w:rsidR="005078F9" w14:paraId="2ADF55BC" w14:textId="77777777">
        <w:trPr>
          <w:jc w:val="center"/>
        </w:trPr>
        <w:tc>
          <w:tcPr>
            <w:tcW w:w="3000" w:type="dxa"/>
          </w:tcPr>
          <w:p w14:paraId="69C623EF" w14:textId="77777777" w:rsidR="005078F9" w:rsidRDefault="005078F9">
            <w:pPr>
              <w:spacing w:line="220" w:lineRule="atLeast"/>
            </w:pPr>
            <w:r>
              <w:rPr>
                <w:rFonts w:ascii="Arial" w:eastAsia="Arial" w:hAnsi="Arial" w:cs="Arial"/>
                <w:color w:val="000000"/>
                <w:sz w:val="18"/>
              </w:rPr>
              <w:t>News</w:t>
            </w:r>
          </w:p>
        </w:tc>
        <w:tc>
          <w:tcPr>
            <w:tcW w:w="5000" w:type="dxa"/>
          </w:tcPr>
          <w:p w14:paraId="715D7F08"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08, 2020 Fino a ott 08, 2020</w:t>
            </w:r>
          </w:p>
        </w:tc>
      </w:tr>
    </w:tbl>
    <w:p w14:paraId="54E8E2A4" w14:textId="77777777" w:rsidR="005078F9" w:rsidRDefault="005078F9"/>
    <w:p w14:paraId="054B8326" w14:textId="77777777" w:rsidR="005078F9" w:rsidRDefault="005078F9">
      <w:pPr>
        <w:spacing w:line="300" w:lineRule="atLeast"/>
        <w:ind w:left="440" w:hanging="290"/>
      </w:pPr>
      <w:r>
        <w:rPr>
          <w:rFonts w:ascii="Arial" w:eastAsia="Arial" w:hAnsi="Arial" w:cs="Arial"/>
          <w:sz w:val="20"/>
        </w:rPr>
        <w:t>27.</w:t>
      </w:r>
      <w:hyperlink r:id="rId803" w:history="1">
        <w:r>
          <w:rPr>
            <w:rFonts w:ascii="Arial" w:eastAsia="Arial" w:hAnsi="Arial" w:cs="Arial"/>
            <w:color w:val="000000"/>
            <w:sz w:val="20"/>
            <w:u w:val="single"/>
            <w:shd w:val="clear" w:color="auto" w:fill="FFFFFF"/>
          </w:rPr>
          <w:t xml:space="preserve"> </w:t>
        </w:r>
      </w:hyperlink>
      <w:hyperlink r:id="rId804" w:history="1">
        <w:r>
          <w:rPr>
            <w:rFonts w:ascii="Arial" w:eastAsia="Arial" w:hAnsi="Arial" w:cs="Arial"/>
            <w:i/>
            <w:color w:val="0077CC"/>
            <w:sz w:val="20"/>
            <w:u w:val="single"/>
            <w:shd w:val="clear" w:color="auto" w:fill="FFFFFF"/>
          </w:rPr>
          <w:t>Neun Milliarden Euro mehr;Wie Deutschland den EU-Haushaltsstreit beenden will</w:t>
        </w:r>
      </w:hyperlink>
    </w:p>
    <w:p w14:paraId="3CF30CE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3434B1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7A59D2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789F606" w14:textId="77777777" w:rsidR="005078F9" w:rsidRDefault="005078F9">
      <w:pPr>
        <w:spacing w:before="80" w:line="240" w:lineRule="atLeast"/>
        <w:ind w:left="290"/>
      </w:pPr>
      <w:r>
        <w:rPr>
          <w:rFonts w:ascii="Arial" w:eastAsia="Arial" w:hAnsi="Arial" w:cs="Arial"/>
          <w:b/>
          <w:color w:val="000000"/>
          <w:sz w:val="20"/>
        </w:rPr>
        <w:t xml:space="preserve">Narrowed by: </w:t>
      </w:r>
    </w:p>
    <w:p w14:paraId="52B0016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9510C3E" w14:textId="77777777">
        <w:trPr>
          <w:jc w:val="center"/>
        </w:trPr>
        <w:tc>
          <w:tcPr>
            <w:tcW w:w="3000" w:type="dxa"/>
          </w:tcPr>
          <w:p w14:paraId="453268E4" w14:textId="77777777" w:rsidR="005078F9" w:rsidRDefault="005078F9">
            <w:pPr>
              <w:spacing w:line="220" w:lineRule="atLeast"/>
            </w:pPr>
            <w:r>
              <w:rPr>
                <w:rFonts w:ascii="Arial" w:eastAsia="Arial" w:hAnsi="Arial" w:cs="Arial"/>
                <w:b/>
                <w:color w:val="000000"/>
                <w:sz w:val="18"/>
              </w:rPr>
              <w:t>Content Type</w:t>
            </w:r>
          </w:p>
        </w:tc>
        <w:tc>
          <w:tcPr>
            <w:tcW w:w="5000" w:type="dxa"/>
          </w:tcPr>
          <w:p w14:paraId="39EECD91" w14:textId="77777777" w:rsidR="005078F9" w:rsidRDefault="005078F9">
            <w:pPr>
              <w:spacing w:line="220" w:lineRule="atLeast"/>
            </w:pPr>
            <w:r>
              <w:rPr>
                <w:rFonts w:ascii="Arial" w:eastAsia="Arial" w:hAnsi="Arial" w:cs="Arial"/>
                <w:b/>
                <w:color w:val="000000"/>
                <w:sz w:val="18"/>
              </w:rPr>
              <w:t>Narrowed by</w:t>
            </w:r>
          </w:p>
        </w:tc>
      </w:tr>
      <w:tr w:rsidR="005078F9" w14:paraId="430C4BBB" w14:textId="77777777">
        <w:trPr>
          <w:jc w:val="center"/>
        </w:trPr>
        <w:tc>
          <w:tcPr>
            <w:tcW w:w="3000" w:type="dxa"/>
          </w:tcPr>
          <w:p w14:paraId="554F74D3" w14:textId="77777777" w:rsidR="005078F9" w:rsidRDefault="005078F9">
            <w:pPr>
              <w:spacing w:line="220" w:lineRule="atLeast"/>
            </w:pPr>
            <w:r>
              <w:rPr>
                <w:rFonts w:ascii="Arial" w:eastAsia="Arial" w:hAnsi="Arial" w:cs="Arial"/>
                <w:color w:val="000000"/>
                <w:sz w:val="18"/>
              </w:rPr>
              <w:t>News</w:t>
            </w:r>
          </w:p>
        </w:tc>
        <w:tc>
          <w:tcPr>
            <w:tcW w:w="5000" w:type="dxa"/>
          </w:tcPr>
          <w:p w14:paraId="6441955F"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08, 2020 Fino a ott 08, 2020</w:t>
            </w:r>
          </w:p>
        </w:tc>
      </w:tr>
    </w:tbl>
    <w:p w14:paraId="49C22631" w14:textId="77777777" w:rsidR="005078F9" w:rsidRDefault="005078F9"/>
    <w:p w14:paraId="383FF6CD" w14:textId="77777777" w:rsidR="005078F9" w:rsidRDefault="005078F9">
      <w:pPr>
        <w:spacing w:line="300" w:lineRule="atLeast"/>
        <w:ind w:left="440" w:hanging="290"/>
      </w:pPr>
      <w:r>
        <w:rPr>
          <w:rFonts w:ascii="Arial" w:eastAsia="Arial" w:hAnsi="Arial" w:cs="Arial"/>
          <w:sz w:val="20"/>
        </w:rPr>
        <w:t>28.</w:t>
      </w:r>
      <w:hyperlink r:id="rId805" w:history="1">
        <w:r>
          <w:rPr>
            <w:rFonts w:ascii="Arial" w:eastAsia="Arial" w:hAnsi="Arial" w:cs="Arial"/>
            <w:color w:val="000000"/>
            <w:sz w:val="20"/>
            <w:u w:val="single"/>
            <w:shd w:val="clear" w:color="auto" w:fill="FFFFFF"/>
          </w:rPr>
          <w:t xml:space="preserve"> </w:t>
        </w:r>
      </w:hyperlink>
      <w:hyperlink r:id="rId806" w:history="1">
        <w:r>
          <w:rPr>
            <w:rFonts w:ascii="Arial" w:eastAsia="Arial" w:hAnsi="Arial" w:cs="Arial"/>
            <w:i/>
            <w:color w:val="0077CC"/>
            <w:sz w:val="20"/>
            <w:u w:val="single"/>
            <w:shd w:val="clear" w:color="auto" w:fill="FFFFFF"/>
          </w:rPr>
          <w:t>Dilemma vor der Haustür;Neue Infrastrukturprojekte könnten die Wasserqualität von Nord- und Ostsee gefährden</w:t>
        </w:r>
      </w:hyperlink>
    </w:p>
    <w:p w14:paraId="08EBD784"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5AB7898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E2461E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CBBA0C" w14:textId="77777777" w:rsidR="005078F9" w:rsidRDefault="005078F9">
      <w:pPr>
        <w:spacing w:before="80" w:line="240" w:lineRule="atLeast"/>
        <w:ind w:left="290"/>
      </w:pPr>
      <w:r>
        <w:rPr>
          <w:rFonts w:ascii="Arial" w:eastAsia="Arial" w:hAnsi="Arial" w:cs="Arial"/>
          <w:b/>
          <w:color w:val="000000"/>
          <w:sz w:val="20"/>
        </w:rPr>
        <w:t xml:space="preserve">Narrowed by: </w:t>
      </w:r>
    </w:p>
    <w:p w14:paraId="76AD38D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F31DE5E" w14:textId="77777777">
        <w:trPr>
          <w:jc w:val="center"/>
        </w:trPr>
        <w:tc>
          <w:tcPr>
            <w:tcW w:w="3000" w:type="dxa"/>
          </w:tcPr>
          <w:p w14:paraId="6E6BAD08" w14:textId="77777777" w:rsidR="005078F9" w:rsidRDefault="005078F9">
            <w:pPr>
              <w:spacing w:line="220" w:lineRule="atLeast"/>
            </w:pPr>
            <w:r>
              <w:rPr>
                <w:rFonts w:ascii="Arial" w:eastAsia="Arial" w:hAnsi="Arial" w:cs="Arial"/>
                <w:b/>
                <w:color w:val="000000"/>
                <w:sz w:val="18"/>
              </w:rPr>
              <w:t>Content Type</w:t>
            </w:r>
          </w:p>
        </w:tc>
        <w:tc>
          <w:tcPr>
            <w:tcW w:w="5000" w:type="dxa"/>
          </w:tcPr>
          <w:p w14:paraId="33DA0D02" w14:textId="77777777" w:rsidR="005078F9" w:rsidRDefault="005078F9">
            <w:pPr>
              <w:spacing w:line="220" w:lineRule="atLeast"/>
            </w:pPr>
            <w:r>
              <w:rPr>
                <w:rFonts w:ascii="Arial" w:eastAsia="Arial" w:hAnsi="Arial" w:cs="Arial"/>
                <w:b/>
                <w:color w:val="000000"/>
                <w:sz w:val="18"/>
              </w:rPr>
              <w:t>Narrowed by</w:t>
            </w:r>
          </w:p>
        </w:tc>
      </w:tr>
      <w:tr w:rsidR="005078F9" w14:paraId="348DDE30" w14:textId="77777777">
        <w:trPr>
          <w:jc w:val="center"/>
        </w:trPr>
        <w:tc>
          <w:tcPr>
            <w:tcW w:w="3000" w:type="dxa"/>
          </w:tcPr>
          <w:p w14:paraId="472C916B" w14:textId="77777777" w:rsidR="005078F9" w:rsidRDefault="005078F9">
            <w:pPr>
              <w:spacing w:line="220" w:lineRule="atLeast"/>
            </w:pPr>
            <w:r>
              <w:rPr>
                <w:rFonts w:ascii="Arial" w:eastAsia="Arial" w:hAnsi="Arial" w:cs="Arial"/>
                <w:color w:val="000000"/>
                <w:sz w:val="18"/>
              </w:rPr>
              <w:t>News</w:t>
            </w:r>
          </w:p>
        </w:tc>
        <w:tc>
          <w:tcPr>
            <w:tcW w:w="5000" w:type="dxa"/>
          </w:tcPr>
          <w:p w14:paraId="13D38479"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08, 2020 Fino a ott 08, 2020</w:t>
            </w:r>
          </w:p>
        </w:tc>
      </w:tr>
    </w:tbl>
    <w:p w14:paraId="4191B52C" w14:textId="77777777" w:rsidR="005078F9" w:rsidRDefault="005078F9"/>
    <w:p w14:paraId="0DE03BBE" w14:textId="77777777" w:rsidR="005078F9" w:rsidRDefault="005078F9">
      <w:pPr>
        <w:spacing w:line="300" w:lineRule="atLeast"/>
        <w:ind w:left="440" w:hanging="290"/>
      </w:pPr>
      <w:r>
        <w:rPr>
          <w:rFonts w:ascii="Arial" w:eastAsia="Arial" w:hAnsi="Arial" w:cs="Arial"/>
          <w:sz w:val="20"/>
        </w:rPr>
        <w:t>29.</w:t>
      </w:r>
      <w:hyperlink r:id="rId807" w:history="1">
        <w:r>
          <w:rPr>
            <w:rFonts w:ascii="Arial" w:eastAsia="Arial" w:hAnsi="Arial" w:cs="Arial"/>
            <w:color w:val="000000"/>
            <w:sz w:val="20"/>
            <w:u w:val="single"/>
            <w:shd w:val="clear" w:color="auto" w:fill="FFFFFF"/>
          </w:rPr>
          <w:t xml:space="preserve"> </w:t>
        </w:r>
      </w:hyperlink>
      <w:hyperlink r:id="rId808" w:history="1">
        <w:r>
          <w:rPr>
            <w:rFonts w:ascii="Arial" w:eastAsia="Arial" w:hAnsi="Arial" w:cs="Arial"/>
            <w:i/>
            <w:color w:val="0077CC"/>
            <w:sz w:val="20"/>
            <w:u w:val="single"/>
            <w:shd w:val="clear" w:color="auto" w:fill="FFFFFF"/>
          </w:rPr>
          <w:t>GRIECHENLAND;Die Demokratie siegt</w:t>
        </w:r>
      </w:hyperlink>
    </w:p>
    <w:p w14:paraId="6E60AAE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8A748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3A559D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974CEDF" w14:textId="77777777" w:rsidR="005078F9" w:rsidRDefault="005078F9">
      <w:pPr>
        <w:spacing w:before="80" w:line="240" w:lineRule="atLeast"/>
        <w:ind w:left="290"/>
      </w:pPr>
      <w:r>
        <w:rPr>
          <w:rFonts w:ascii="Arial" w:eastAsia="Arial" w:hAnsi="Arial" w:cs="Arial"/>
          <w:b/>
          <w:color w:val="000000"/>
          <w:sz w:val="20"/>
        </w:rPr>
        <w:t xml:space="preserve">Narrowed by: </w:t>
      </w:r>
    </w:p>
    <w:p w14:paraId="2131103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E769523" w14:textId="77777777">
        <w:trPr>
          <w:jc w:val="center"/>
        </w:trPr>
        <w:tc>
          <w:tcPr>
            <w:tcW w:w="3000" w:type="dxa"/>
          </w:tcPr>
          <w:p w14:paraId="7247C13B" w14:textId="77777777" w:rsidR="005078F9" w:rsidRDefault="005078F9">
            <w:pPr>
              <w:spacing w:line="220" w:lineRule="atLeast"/>
            </w:pPr>
            <w:r>
              <w:rPr>
                <w:rFonts w:ascii="Arial" w:eastAsia="Arial" w:hAnsi="Arial" w:cs="Arial"/>
                <w:b/>
                <w:color w:val="000000"/>
                <w:sz w:val="18"/>
              </w:rPr>
              <w:t>Content Type</w:t>
            </w:r>
          </w:p>
        </w:tc>
        <w:tc>
          <w:tcPr>
            <w:tcW w:w="5000" w:type="dxa"/>
          </w:tcPr>
          <w:p w14:paraId="45CCD790" w14:textId="77777777" w:rsidR="005078F9" w:rsidRDefault="005078F9">
            <w:pPr>
              <w:spacing w:line="220" w:lineRule="atLeast"/>
            </w:pPr>
            <w:r>
              <w:rPr>
                <w:rFonts w:ascii="Arial" w:eastAsia="Arial" w:hAnsi="Arial" w:cs="Arial"/>
                <w:b/>
                <w:color w:val="000000"/>
                <w:sz w:val="18"/>
              </w:rPr>
              <w:t>Narrowed by</w:t>
            </w:r>
          </w:p>
        </w:tc>
      </w:tr>
      <w:tr w:rsidR="005078F9" w14:paraId="387B81CE" w14:textId="77777777">
        <w:trPr>
          <w:jc w:val="center"/>
        </w:trPr>
        <w:tc>
          <w:tcPr>
            <w:tcW w:w="3000" w:type="dxa"/>
          </w:tcPr>
          <w:p w14:paraId="06445A27" w14:textId="77777777" w:rsidR="005078F9" w:rsidRDefault="005078F9">
            <w:pPr>
              <w:spacing w:line="220" w:lineRule="atLeast"/>
            </w:pPr>
            <w:r>
              <w:rPr>
                <w:rFonts w:ascii="Arial" w:eastAsia="Arial" w:hAnsi="Arial" w:cs="Arial"/>
                <w:color w:val="000000"/>
                <w:sz w:val="18"/>
              </w:rPr>
              <w:t>News</w:t>
            </w:r>
          </w:p>
        </w:tc>
        <w:tc>
          <w:tcPr>
            <w:tcW w:w="5000" w:type="dxa"/>
          </w:tcPr>
          <w:p w14:paraId="07433601"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08, 2020 Fino a ott 08, 2020</w:t>
            </w:r>
          </w:p>
        </w:tc>
      </w:tr>
    </w:tbl>
    <w:p w14:paraId="752F9393" w14:textId="77777777" w:rsidR="005078F9" w:rsidRDefault="005078F9"/>
    <w:p w14:paraId="3D3D6324" w14:textId="77777777" w:rsidR="005078F9" w:rsidRDefault="005078F9">
      <w:pPr>
        <w:spacing w:line="300" w:lineRule="atLeast"/>
        <w:ind w:left="440" w:hanging="290"/>
      </w:pPr>
      <w:r>
        <w:rPr>
          <w:rFonts w:ascii="Arial" w:eastAsia="Arial" w:hAnsi="Arial" w:cs="Arial"/>
          <w:sz w:val="20"/>
        </w:rPr>
        <w:t>30.</w:t>
      </w:r>
      <w:hyperlink r:id="rId809" w:history="1">
        <w:r>
          <w:rPr>
            <w:rFonts w:ascii="Arial" w:eastAsia="Arial" w:hAnsi="Arial" w:cs="Arial"/>
            <w:color w:val="000000"/>
            <w:sz w:val="20"/>
            <w:u w:val="single"/>
            <w:shd w:val="clear" w:color="auto" w:fill="FFFFFF"/>
          </w:rPr>
          <w:t xml:space="preserve"> </w:t>
        </w:r>
      </w:hyperlink>
      <w:hyperlink r:id="rId810" w:history="1">
        <w:r>
          <w:rPr>
            <w:rFonts w:ascii="Arial" w:eastAsia="Arial" w:hAnsi="Arial" w:cs="Arial"/>
            <w:i/>
            <w:color w:val="0077CC"/>
            <w:sz w:val="20"/>
            <w:u w:val="single"/>
            <w:shd w:val="clear" w:color="auto" w:fill="FFFFFF"/>
          </w:rPr>
          <w:t>Strand des Anstoßes;Auf der geteilten Insel Zypern öffnen die Präsidenten der Türkei und Nordzyperns ein Sperrgebiet - eine klare Provokation</w:t>
        </w:r>
      </w:hyperlink>
    </w:p>
    <w:p w14:paraId="771135E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A4E4A0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87B618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059A0EF" w14:textId="77777777" w:rsidR="005078F9" w:rsidRDefault="005078F9">
      <w:pPr>
        <w:spacing w:before="80" w:line="240" w:lineRule="atLeast"/>
        <w:ind w:left="290"/>
      </w:pPr>
      <w:r>
        <w:rPr>
          <w:rFonts w:ascii="Arial" w:eastAsia="Arial" w:hAnsi="Arial" w:cs="Arial"/>
          <w:b/>
          <w:color w:val="000000"/>
          <w:sz w:val="20"/>
        </w:rPr>
        <w:t xml:space="preserve">Narrowed by: </w:t>
      </w:r>
    </w:p>
    <w:p w14:paraId="597FB45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749A480" w14:textId="77777777">
        <w:trPr>
          <w:jc w:val="center"/>
        </w:trPr>
        <w:tc>
          <w:tcPr>
            <w:tcW w:w="3000" w:type="dxa"/>
          </w:tcPr>
          <w:p w14:paraId="133613F9" w14:textId="77777777" w:rsidR="005078F9" w:rsidRDefault="005078F9">
            <w:pPr>
              <w:spacing w:line="220" w:lineRule="atLeast"/>
            </w:pPr>
            <w:r>
              <w:rPr>
                <w:rFonts w:ascii="Arial" w:eastAsia="Arial" w:hAnsi="Arial" w:cs="Arial"/>
                <w:b/>
                <w:color w:val="000000"/>
                <w:sz w:val="18"/>
              </w:rPr>
              <w:t>Content Type</w:t>
            </w:r>
          </w:p>
        </w:tc>
        <w:tc>
          <w:tcPr>
            <w:tcW w:w="5000" w:type="dxa"/>
          </w:tcPr>
          <w:p w14:paraId="1CA8EAEF" w14:textId="77777777" w:rsidR="005078F9" w:rsidRDefault="005078F9">
            <w:pPr>
              <w:spacing w:line="220" w:lineRule="atLeast"/>
            </w:pPr>
            <w:r>
              <w:rPr>
                <w:rFonts w:ascii="Arial" w:eastAsia="Arial" w:hAnsi="Arial" w:cs="Arial"/>
                <w:b/>
                <w:color w:val="000000"/>
                <w:sz w:val="18"/>
              </w:rPr>
              <w:t>Narrowed by</w:t>
            </w:r>
          </w:p>
        </w:tc>
      </w:tr>
      <w:tr w:rsidR="005078F9" w14:paraId="3A2244D2" w14:textId="77777777">
        <w:trPr>
          <w:jc w:val="center"/>
        </w:trPr>
        <w:tc>
          <w:tcPr>
            <w:tcW w:w="3000" w:type="dxa"/>
          </w:tcPr>
          <w:p w14:paraId="7F387586" w14:textId="77777777" w:rsidR="005078F9" w:rsidRDefault="005078F9">
            <w:pPr>
              <w:spacing w:line="220" w:lineRule="atLeast"/>
            </w:pPr>
            <w:r>
              <w:rPr>
                <w:rFonts w:ascii="Arial" w:eastAsia="Arial" w:hAnsi="Arial" w:cs="Arial"/>
                <w:color w:val="000000"/>
                <w:sz w:val="18"/>
              </w:rPr>
              <w:t>News</w:t>
            </w:r>
          </w:p>
        </w:tc>
        <w:tc>
          <w:tcPr>
            <w:tcW w:w="5000" w:type="dxa"/>
          </w:tcPr>
          <w:p w14:paraId="34018A45"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08, 2020 Fino a ott 08, 2020</w:t>
            </w:r>
          </w:p>
        </w:tc>
      </w:tr>
    </w:tbl>
    <w:p w14:paraId="4FB6F844" w14:textId="77777777" w:rsidR="005078F9" w:rsidRDefault="005078F9"/>
    <w:p w14:paraId="395F2996" w14:textId="77777777" w:rsidR="005078F9" w:rsidRDefault="005078F9">
      <w:pPr>
        <w:spacing w:line="300" w:lineRule="atLeast"/>
        <w:ind w:left="440" w:hanging="290"/>
      </w:pPr>
      <w:r>
        <w:rPr>
          <w:rFonts w:ascii="Arial" w:eastAsia="Arial" w:hAnsi="Arial" w:cs="Arial"/>
          <w:sz w:val="20"/>
        </w:rPr>
        <w:t>31.</w:t>
      </w:r>
      <w:hyperlink r:id="rId811" w:history="1">
        <w:r>
          <w:rPr>
            <w:rFonts w:ascii="Arial" w:eastAsia="Arial" w:hAnsi="Arial" w:cs="Arial"/>
            <w:color w:val="000000"/>
            <w:sz w:val="20"/>
            <w:u w:val="single"/>
            <w:shd w:val="clear" w:color="auto" w:fill="FFFFFF"/>
          </w:rPr>
          <w:t xml:space="preserve"> </w:t>
        </w:r>
      </w:hyperlink>
      <w:hyperlink r:id="rId812" w:history="1">
        <w:r>
          <w:rPr>
            <w:rFonts w:ascii="Arial" w:eastAsia="Arial" w:hAnsi="Arial" w:cs="Arial"/>
            <w:i/>
            <w:color w:val="0077CC"/>
            <w:sz w:val="20"/>
            <w:u w:val="single"/>
            <w:shd w:val="clear" w:color="auto" w:fill="FFFFFF"/>
          </w:rPr>
          <w:t>KURZ GEMELDET;Minus 60 Prozent gefordert</w:t>
        </w:r>
      </w:hyperlink>
    </w:p>
    <w:p w14:paraId="12CB340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8972CB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A9BF35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BD483DD" w14:textId="77777777" w:rsidR="005078F9" w:rsidRDefault="005078F9">
      <w:pPr>
        <w:spacing w:before="80" w:line="240" w:lineRule="atLeast"/>
        <w:ind w:left="290"/>
      </w:pPr>
      <w:r>
        <w:rPr>
          <w:rFonts w:ascii="Arial" w:eastAsia="Arial" w:hAnsi="Arial" w:cs="Arial"/>
          <w:b/>
          <w:color w:val="000000"/>
          <w:sz w:val="20"/>
        </w:rPr>
        <w:t xml:space="preserve">Narrowed by: </w:t>
      </w:r>
    </w:p>
    <w:p w14:paraId="32D394F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4C0771E" w14:textId="77777777">
        <w:trPr>
          <w:jc w:val="center"/>
        </w:trPr>
        <w:tc>
          <w:tcPr>
            <w:tcW w:w="3000" w:type="dxa"/>
          </w:tcPr>
          <w:p w14:paraId="7A06C635" w14:textId="77777777" w:rsidR="005078F9" w:rsidRDefault="005078F9">
            <w:pPr>
              <w:spacing w:line="220" w:lineRule="atLeast"/>
            </w:pPr>
            <w:r>
              <w:rPr>
                <w:rFonts w:ascii="Arial" w:eastAsia="Arial" w:hAnsi="Arial" w:cs="Arial"/>
                <w:b/>
                <w:color w:val="000000"/>
                <w:sz w:val="18"/>
              </w:rPr>
              <w:t>Content Type</w:t>
            </w:r>
          </w:p>
        </w:tc>
        <w:tc>
          <w:tcPr>
            <w:tcW w:w="5000" w:type="dxa"/>
          </w:tcPr>
          <w:p w14:paraId="70EED078" w14:textId="77777777" w:rsidR="005078F9" w:rsidRDefault="005078F9">
            <w:pPr>
              <w:spacing w:line="220" w:lineRule="atLeast"/>
            </w:pPr>
            <w:r>
              <w:rPr>
                <w:rFonts w:ascii="Arial" w:eastAsia="Arial" w:hAnsi="Arial" w:cs="Arial"/>
                <w:b/>
                <w:color w:val="000000"/>
                <w:sz w:val="18"/>
              </w:rPr>
              <w:t>Narrowed by</w:t>
            </w:r>
          </w:p>
        </w:tc>
      </w:tr>
      <w:tr w:rsidR="005078F9" w14:paraId="544B4883" w14:textId="77777777">
        <w:trPr>
          <w:jc w:val="center"/>
        </w:trPr>
        <w:tc>
          <w:tcPr>
            <w:tcW w:w="3000" w:type="dxa"/>
          </w:tcPr>
          <w:p w14:paraId="36A6868D" w14:textId="77777777" w:rsidR="005078F9" w:rsidRDefault="005078F9">
            <w:pPr>
              <w:spacing w:line="220" w:lineRule="atLeast"/>
            </w:pPr>
            <w:r>
              <w:rPr>
                <w:rFonts w:ascii="Arial" w:eastAsia="Arial" w:hAnsi="Arial" w:cs="Arial"/>
                <w:color w:val="000000"/>
                <w:sz w:val="18"/>
              </w:rPr>
              <w:t>News</w:t>
            </w:r>
          </w:p>
        </w:tc>
        <w:tc>
          <w:tcPr>
            <w:tcW w:w="5000" w:type="dxa"/>
          </w:tcPr>
          <w:p w14:paraId="2D84A218"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08, 2020 Fino a ott 08, 2020</w:t>
            </w:r>
          </w:p>
        </w:tc>
      </w:tr>
    </w:tbl>
    <w:p w14:paraId="6729A29A" w14:textId="77777777" w:rsidR="005078F9" w:rsidRDefault="005078F9"/>
    <w:p w14:paraId="434FE60E" w14:textId="77777777" w:rsidR="005078F9" w:rsidRDefault="005078F9">
      <w:pPr>
        <w:spacing w:line="300" w:lineRule="atLeast"/>
        <w:ind w:left="440" w:hanging="290"/>
      </w:pPr>
      <w:r>
        <w:rPr>
          <w:rFonts w:ascii="Arial" w:eastAsia="Arial" w:hAnsi="Arial" w:cs="Arial"/>
          <w:sz w:val="20"/>
        </w:rPr>
        <w:t>32.</w:t>
      </w:r>
      <w:hyperlink r:id="rId813" w:history="1">
        <w:r>
          <w:rPr>
            <w:rFonts w:ascii="Arial" w:eastAsia="Arial" w:hAnsi="Arial" w:cs="Arial"/>
            <w:color w:val="000000"/>
            <w:sz w:val="20"/>
            <w:u w:val="single"/>
            <w:shd w:val="clear" w:color="auto" w:fill="FFFFFF"/>
          </w:rPr>
          <w:t xml:space="preserve"> </w:t>
        </w:r>
      </w:hyperlink>
      <w:hyperlink r:id="rId814" w:history="1">
        <w:r>
          <w:rPr>
            <w:rFonts w:ascii="Arial" w:eastAsia="Arial" w:hAnsi="Arial" w:cs="Arial"/>
            <w:i/>
            <w:color w:val="0077CC"/>
            <w:sz w:val="20"/>
            <w:u w:val="single"/>
            <w:shd w:val="clear" w:color="auto" w:fill="FFFFFF"/>
          </w:rPr>
          <w:t>PROFIL;Petra De Sutter;Erste Trans-Person der Welt in einem Ministeramt</w:t>
        </w:r>
      </w:hyperlink>
    </w:p>
    <w:p w14:paraId="6B39877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0DEA8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5EABC8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94F09BD" w14:textId="77777777" w:rsidR="005078F9" w:rsidRDefault="005078F9">
      <w:pPr>
        <w:spacing w:before="80" w:line="240" w:lineRule="atLeast"/>
        <w:ind w:left="290"/>
      </w:pPr>
      <w:r>
        <w:rPr>
          <w:rFonts w:ascii="Arial" w:eastAsia="Arial" w:hAnsi="Arial" w:cs="Arial"/>
          <w:b/>
          <w:color w:val="000000"/>
          <w:sz w:val="20"/>
        </w:rPr>
        <w:t xml:space="preserve">Narrowed by: </w:t>
      </w:r>
    </w:p>
    <w:p w14:paraId="4835862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AAAEB11" w14:textId="77777777">
        <w:trPr>
          <w:jc w:val="center"/>
        </w:trPr>
        <w:tc>
          <w:tcPr>
            <w:tcW w:w="3000" w:type="dxa"/>
          </w:tcPr>
          <w:p w14:paraId="4869697A" w14:textId="77777777" w:rsidR="005078F9" w:rsidRDefault="005078F9">
            <w:pPr>
              <w:spacing w:line="220" w:lineRule="atLeast"/>
            </w:pPr>
            <w:r>
              <w:rPr>
                <w:rFonts w:ascii="Arial" w:eastAsia="Arial" w:hAnsi="Arial" w:cs="Arial"/>
                <w:b/>
                <w:color w:val="000000"/>
                <w:sz w:val="18"/>
              </w:rPr>
              <w:lastRenderedPageBreak/>
              <w:t>Content Type</w:t>
            </w:r>
          </w:p>
        </w:tc>
        <w:tc>
          <w:tcPr>
            <w:tcW w:w="5000" w:type="dxa"/>
          </w:tcPr>
          <w:p w14:paraId="0F005433" w14:textId="77777777" w:rsidR="005078F9" w:rsidRDefault="005078F9">
            <w:pPr>
              <w:spacing w:line="220" w:lineRule="atLeast"/>
            </w:pPr>
            <w:r>
              <w:rPr>
                <w:rFonts w:ascii="Arial" w:eastAsia="Arial" w:hAnsi="Arial" w:cs="Arial"/>
                <w:b/>
                <w:color w:val="000000"/>
                <w:sz w:val="18"/>
              </w:rPr>
              <w:t>Narrowed by</w:t>
            </w:r>
          </w:p>
        </w:tc>
      </w:tr>
      <w:tr w:rsidR="005078F9" w14:paraId="4F224860" w14:textId="77777777">
        <w:trPr>
          <w:jc w:val="center"/>
        </w:trPr>
        <w:tc>
          <w:tcPr>
            <w:tcW w:w="3000" w:type="dxa"/>
          </w:tcPr>
          <w:p w14:paraId="2A08AA0B" w14:textId="77777777" w:rsidR="005078F9" w:rsidRDefault="005078F9">
            <w:pPr>
              <w:spacing w:line="220" w:lineRule="atLeast"/>
            </w:pPr>
            <w:r>
              <w:rPr>
                <w:rFonts w:ascii="Arial" w:eastAsia="Arial" w:hAnsi="Arial" w:cs="Arial"/>
                <w:color w:val="000000"/>
                <w:sz w:val="18"/>
              </w:rPr>
              <w:t>News</w:t>
            </w:r>
          </w:p>
        </w:tc>
        <w:tc>
          <w:tcPr>
            <w:tcW w:w="5000" w:type="dxa"/>
          </w:tcPr>
          <w:p w14:paraId="29702AAF"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08, 2020 Fino a ott 08, 2020</w:t>
            </w:r>
          </w:p>
        </w:tc>
      </w:tr>
    </w:tbl>
    <w:p w14:paraId="713F6BAE" w14:textId="77777777" w:rsidR="005078F9" w:rsidRDefault="005078F9"/>
    <w:p w14:paraId="2912E620" w14:textId="77777777" w:rsidR="005078F9" w:rsidRDefault="005078F9">
      <w:pPr>
        <w:spacing w:line="300" w:lineRule="atLeast"/>
        <w:ind w:left="440" w:hanging="290"/>
      </w:pPr>
      <w:r>
        <w:rPr>
          <w:rFonts w:ascii="Arial" w:eastAsia="Arial" w:hAnsi="Arial" w:cs="Arial"/>
          <w:sz w:val="20"/>
        </w:rPr>
        <w:t>33.</w:t>
      </w:r>
      <w:hyperlink r:id="rId815" w:history="1">
        <w:r>
          <w:rPr>
            <w:rFonts w:ascii="Arial" w:eastAsia="Arial" w:hAnsi="Arial" w:cs="Arial"/>
            <w:color w:val="000000"/>
            <w:sz w:val="20"/>
            <w:u w:val="single"/>
            <w:shd w:val="clear" w:color="auto" w:fill="FFFFFF"/>
          </w:rPr>
          <w:t xml:space="preserve"> </w:t>
        </w:r>
      </w:hyperlink>
      <w:hyperlink r:id="rId816" w:history="1">
        <w:r>
          <w:rPr>
            <w:rFonts w:ascii="Arial" w:eastAsia="Arial" w:hAnsi="Arial" w:cs="Arial"/>
            <w:i/>
            <w:color w:val="0077CC"/>
            <w:sz w:val="20"/>
            <w:u w:val="single"/>
            <w:shd w:val="clear" w:color="auto" w:fill="FFFFFF"/>
          </w:rPr>
          <w:t>KURZ GEMELDET;EU verhängt Sanktionen</w:t>
        </w:r>
      </w:hyperlink>
    </w:p>
    <w:p w14:paraId="5513337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CAA2DE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7AFD05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D734EC" w14:textId="77777777" w:rsidR="005078F9" w:rsidRDefault="005078F9">
      <w:pPr>
        <w:spacing w:before="80" w:line="240" w:lineRule="atLeast"/>
        <w:ind w:left="290"/>
      </w:pPr>
      <w:r>
        <w:rPr>
          <w:rFonts w:ascii="Arial" w:eastAsia="Arial" w:hAnsi="Arial" w:cs="Arial"/>
          <w:b/>
          <w:color w:val="000000"/>
          <w:sz w:val="20"/>
        </w:rPr>
        <w:t xml:space="preserve">Narrowed by: </w:t>
      </w:r>
    </w:p>
    <w:p w14:paraId="211633D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A2B8934" w14:textId="77777777">
        <w:trPr>
          <w:jc w:val="center"/>
        </w:trPr>
        <w:tc>
          <w:tcPr>
            <w:tcW w:w="3000" w:type="dxa"/>
          </w:tcPr>
          <w:p w14:paraId="6BCFFE3F" w14:textId="77777777" w:rsidR="005078F9" w:rsidRDefault="005078F9">
            <w:pPr>
              <w:spacing w:line="220" w:lineRule="atLeast"/>
            </w:pPr>
            <w:r>
              <w:rPr>
                <w:rFonts w:ascii="Arial" w:eastAsia="Arial" w:hAnsi="Arial" w:cs="Arial"/>
                <w:b/>
                <w:color w:val="000000"/>
                <w:sz w:val="18"/>
              </w:rPr>
              <w:t>Content Type</w:t>
            </w:r>
          </w:p>
        </w:tc>
        <w:tc>
          <w:tcPr>
            <w:tcW w:w="5000" w:type="dxa"/>
          </w:tcPr>
          <w:p w14:paraId="25599EBD" w14:textId="77777777" w:rsidR="005078F9" w:rsidRDefault="005078F9">
            <w:pPr>
              <w:spacing w:line="220" w:lineRule="atLeast"/>
            </w:pPr>
            <w:r>
              <w:rPr>
                <w:rFonts w:ascii="Arial" w:eastAsia="Arial" w:hAnsi="Arial" w:cs="Arial"/>
                <w:b/>
                <w:color w:val="000000"/>
                <w:sz w:val="18"/>
              </w:rPr>
              <w:t>Narrowed by</w:t>
            </w:r>
          </w:p>
        </w:tc>
      </w:tr>
      <w:tr w:rsidR="005078F9" w14:paraId="6A09FEC5" w14:textId="77777777">
        <w:trPr>
          <w:jc w:val="center"/>
        </w:trPr>
        <w:tc>
          <w:tcPr>
            <w:tcW w:w="3000" w:type="dxa"/>
          </w:tcPr>
          <w:p w14:paraId="733B9A35" w14:textId="77777777" w:rsidR="005078F9" w:rsidRDefault="005078F9">
            <w:pPr>
              <w:spacing w:line="220" w:lineRule="atLeast"/>
            </w:pPr>
            <w:r>
              <w:rPr>
                <w:rFonts w:ascii="Arial" w:eastAsia="Arial" w:hAnsi="Arial" w:cs="Arial"/>
                <w:color w:val="000000"/>
                <w:sz w:val="18"/>
              </w:rPr>
              <w:t>News</w:t>
            </w:r>
          </w:p>
        </w:tc>
        <w:tc>
          <w:tcPr>
            <w:tcW w:w="5000" w:type="dxa"/>
          </w:tcPr>
          <w:p w14:paraId="5097C915"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23, 2020 Fino a ott 23, 2020</w:t>
            </w:r>
          </w:p>
        </w:tc>
      </w:tr>
    </w:tbl>
    <w:p w14:paraId="1C7FCB19" w14:textId="77777777" w:rsidR="005078F9" w:rsidRDefault="005078F9"/>
    <w:p w14:paraId="6D9F3766" w14:textId="77777777" w:rsidR="005078F9" w:rsidRDefault="005078F9">
      <w:pPr>
        <w:spacing w:line="300" w:lineRule="atLeast"/>
        <w:ind w:left="440" w:hanging="290"/>
      </w:pPr>
      <w:r>
        <w:rPr>
          <w:rFonts w:ascii="Arial" w:eastAsia="Arial" w:hAnsi="Arial" w:cs="Arial"/>
          <w:sz w:val="20"/>
        </w:rPr>
        <w:t>34.</w:t>
      </w:r>
      <w:hyperlink r:id="rId817" w:history="1">
        <w:r>
          <w:rPr>
            <w:rFonts w:ascii="Arial" w:eastAsia="Arial" w:hAnsi="Arial" w:cs="Arial"/>
            <w:color w:val="000000"/>
            <w:sz w:val="20"/>
            <w:u w:val="single"/>
            <w:shd w:val="clear" w:color="auto" w:fill="FFFFFF"/>
          </w:rPr>
          <w:t xml:space="preserve"> </w:t>
        </w:r>
      </w:hyperlink>
      <w:hyperlink r:id="rId818" w:history="1">
        <w:r>
          <w:rPr>
            <w:rFonts w:ascii="Arial" w:eastAsia="Arial" w:hAnsi="Arial" w:cs="Arial"/>
            <w:i/>
            <w:color w:val="0077CC"/>
            <w:sz w:val="20"/>
            <w:u w:val="single"/>
            <w:shd w:val="clear" w:color="auto" w:fill="FFFFFF"/>
          </w:rPr>
          <w:t>EUROPA;Deutschland blamiert sich</w:t>
        </w:r>
      </w:hyperlink>
    </w:p>
    <w:p w14:paraId="101D428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8E4C9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71E5B3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9DEC3B" w14:textId="77777777" w:rsidR="005078F9" w:rsidRDefault="005078F9">
      <w:pPr>
        <w:spacing w:before="80" w:line="240" w:lineRule="atLeast"/>
        <w:ind w:left="290"/>
      </w:pPr>
      <w:r>
        <w:rPr>
          <w:rFonts w:ascii="Arial" w:eastAsia="Arial" w:hAnsi="Arial" w:cs="Arial"/>
          <w:b/>
          <w:color w:val="000000"/>
          <w:sz w:val="20"/>
        </w:rPr>
        <w:t xml:space="preserve">Narrowed by: </w:t>
      </w:r>
    </w:p>
    <w:p w14:paraId="4F7C3D1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8FE9BBD" w14:textId="77777777">
        <w:trPr>
          <w:jc w:val="center"/>
        </w:trPr>
        <w:tc>
          <w:tcPr>
            <w:tcW w:w="3000" w:type="dxa"/>
          </w:tcPr>
          <w:p w14:paraId="6C409B41" w14:textId="77777777" w:rsidR="005078F9" w:rsidRDefault="005078F9">
            <w:pPr>
              <w:spacing w:line="220" w:lineRule="atLeast"/>
            </w:pPr>
            <w:r>
              <w:rPr>
                <w:rFonts w:ascii="Arial" w:eastAsia="Arial" w:hAnsi="Arial" w:cs="Arial"/>
                <w:b/>
                <w:color w:val="000000"/>
                <w:sz w:val="18"/>
              </w:rPr>
              <w:t>Content Type</w:t>
            </w:r>
          </w:p>
        </w:tc>
        <w:tc>
          <w:tcPr>
            <w:tcW w:w="5000" w:type="dxa"/>
          </w:tcPr>
          <w:p w14:paraId="05910F24" w14:textId="77777777" w:rsidR="005078F9" w:rsidRDefault="005078F9">
            <w:pPr>
              <w:spacing w:line="220" w:lineRule="atLeast"/>
            </w:pPr>
            <w:r>
              <w:rPr>
                <w:rFonts w:ascii="Arial" w:eastAsia="Arial" w:hAnsi="Arial" w:cs="Arial"/>
                <w:b/>
                <w:color w:val="000000"/>
                <w:sz w:val="18"/>
              </w:rPr>
              <w:t>Narrowed by</w:t>
            </w:r>
          </w:p>
        </w:tc>
      </w:tr>
      <w:tr w:rsidR="005078F9" w14:paraId="769A912B" w14:textId="77777777">
        <w:trPr>
          <w:jc w:val="center"/>
        </w:trPr>
        <w:tc>
          <w:tcPr>
            <w:tcW w:w="3000" w:type="dxa"/>
          </w:tcPr>
          <w:p w14:paraId="4AA97C53" w14:textId="77777777" w:rsidR="005078F9" w:rsidRDefault="005078F9">
            <w:pPr>
              <w:spacing w:line="220" w:lineRule="atLeast"/>
            </w:pPr>
            <w:r>
              <w:rPr>
                <w:rFonts w:ascii="Arial" w:eastAsia="Arial" w:hAnsi="Arial" w:cs="Arial"/>
                <w:color w:val="000000"/>
                <w:sz w:val="18"/>
              </w:rPr>
              <w:t>News</w:t>
            </w:r>
          </w:p>
        </w:tc>
        <w:tc>
          <w:tcPr>
            <w:tcW w:w="5000" w:type="dxa"/>
          </w:tcPr>
          <w:p w14:paraId="63134DBF"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23, 2020 Fino a ott 23, 2020</w:t>
            </w:r>
          </w:p>
        </w:tc>
      </w:tr>
    </w:tbl>
    <w:p w14:paraId="22C01755" w14:textId="77777777" w:rsidR="005078F9" w:rsidRDefault="005078F9"/>
    <w:p w14:paraId="3E4BE355" w14:textId="77777777" w:rsidR="005078F9" w:rsidRDefault="005078F9">
      <w:pPr>
        <w:spacing w:line="300" w:lineRule="atLeast"/>
        <w:ind w:left="440" w:hanging="290"/>
      </w:pPr>
      <w:r>
        <w:rPr>
          <w:rFonts w:ascii="Arial" w:eastAsia="Arial" w:hAnsi="Arial" w:cs="Arial"/>
          <w:sz w:val="20"/>
        </w:rPr>
        <w:t>35.</w:t>
      </w:r>
      <w:hyperlink r:id="rId819" w:history="1">
        <w:r>
          <w:rPr>
            <w:rFonts w:ascii="Arial" w:eastAsia="Arial" w:hAnsi="Arial" w:cs="Arial"/>
            <w:color w:val="000000"/>
            <w:sz w:val="20"/>
            <w:u w:val="single"/>
            <w:shd w:val="clear" w:color="auto" w:fill="FFFFFF"/>
          </w:rPr>
          <w:t xml:space="preserve"> </w:t>
        </w:r>
      </w:hyperlink>
      <w:hyperlink r:id="rId820" w:history="1">
        <w:r>
          <w:rPr>
            <w:rFonts w:ascii="Arial" w:eastAsia="Arial" w:hAnsi="Arial" w:cs="Arial"/>
            <w:i/>
            <w:color w:val="0077CC"/>
            <w:sz w:val="20"/>
            <w:u w:val="single"/>
            <w:shd w:val="clear" w:color="auto" w:fill="FFFFFF"/>
          </w:rPr>
          <w:t>Geldsegen aufgeschoben;Der Corona-Hilfstopf der EU startet später - doch Deutschland hat es ohnehin nicht eilig</w:t>
        </w:r>
      </w:hyperlink>
    </w:p>
    <w:p w14:paraId="005D0A5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62C35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3EC8D4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F43572" w14:textId="77777777" w:rsidR="005078F9" w:rsidRDefault="005078F9">
      <w:pPr>
        <w:spacing w:before="80" w:line="240" w:lineRule="atLeast"/>
        <w:ind w:left="290"/>
      </w:pPr>
      <w:r>
        <w:rPr>
          <w:rFonts w:ascii="Arial" w:eastAsia="Arial" w:hAnsi="Arial" w:cs="Arial"/>
          <w:b/>
          <w:color w:val="000000"/>
          <w:sz w:val="20"/>
        </w:rPr>
        <w:t xml:space="preserve">Narrowed by: </w:t>
      </w:r>
    </w:p>
    <w:p w14:paraId="07B3397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19D7DD0" w14:textId="77777777">
        <w:trPr>
          <w:jc w:val="center"/>
        </w:trPr>
        <w:tc>
          <w:tcPr>
            <w:tcW w:w="3000" w:type="dxa"/>
          </w:tcPr>
          <w:p w14:paraId="01B08F62" w14:textId="77777777" w:rsidR="005078F9" w:rsidRDefault="005078F9">
            <w:pPr>
              <w:spacing w:line="220" w:lineRule="atLeast"/>
            </w:pPr>
            <w:r>
              <w:rPr>
                <w:rFonts w:ascii="Arial" w:eastAsia="Arial" w:hAnsi="Arial" w:cs="Arial"/>
                <w:b/>
                <w:color w:val="000000"/>
                <w:sz w:val="18"/>
              </w:rPr>
              <w:t>Content Type</w:t>
            </w:r>
          </w:p>
        </w:tc>
        <w:tc>
          <w:tcPr>
            <w:tcW w:w="5000" w:type="dxa"/>
          </w:tcPr>
          <w:p w14:paraId="6D794D75" w14:textId="77777777" w:rsidR="005078F9" w:rsidRDefault="005078F9">
            <w:pPr>
              <w:spacing w:line="220" w:lineRule="atLeast"/>
            </w:pPr>
            <w:r>
              <w:rPr>
                <w:rFonts w:ascii="Arial" w:eastAsia="Arial" w:hAnsi="Arial" w:cs="Arial"/>
                <w:b/>
                <w:color w:val="000000"/>
                <w:sz w:val="18"/>
              </w:rPr>
              <w:t>Narrowed by</w:t>
            </w:r>
          </w:p>
        </w:tc>
      </w:tr>
      <w:tr w:rsidR="005078F9" w14:paraId="42B5DE06" w14:textId="77777777">
        <w:trPr>
          <w:jc w:val="center"/>
        </w:trPr>
        <w:tc>
          <w:tcPr>
            <w:tcW w:w="3000" w:type="dxa"/>
          </w:tcPr>
          <w:p w14:paraId="71F06C27" w14:textId="77777777" w:rsidR="005078F9" w:rsidRDefault="005078F9">
            <w:pPr>
              <w:spacing w:line="220" w:lineRule="atLeast"/>
            </w:pPr>
            <w:r>
              <w:rPr>
                <w:rFonts w:ascii="Arial" w:eastAsia="Arial" w:hAnsi="Arial" w:cs="Arial"/>
                <w:color w:val="000000"/>
                <w:sz w:val="18"/>
              </w:rPr>
              <w:t>News</w:t>
            </w:r>
          </w:p>
        </w:tc>
        <w:tc>
          <w:tcPr>
            <w:tcW w:w="5000" w:type="dxa"/>
          </w:tcPr>
          <w:p w14:paraId="2F71FAF9"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23, 2020 Fino a ott 23, 2020</w:t>
            </w:r>
          </w:p>
        </w:tc>
      </w:tr>
    </w:tbl>
    <w:p w14:paraId="56137587" w14:textId="77777777" w:rsidR="005078F9" w:rsidRDefault="005078F9"/>
    <w:p w14:paraId="4390A4B8" w14:textId="77777777" w:rsidR="005078F9" w:rsidRDefault="005078F9">
      <w:pPr>
        <w:spacing w:line="300" w:lineRule="atLeast"/>
        <w:ind w:left="440" w:hanging="290"/>
      </w:pPr>
      <w:r>
        <w:rPr>
          <w:rFonts w:ascii="Arial" w:eastAsia="Arial" w:hAnsi="Arial" w:cs="Arial"/>
          <w:sz w:val="20"/>
        </w:rPr>
        <w:t>36.</w:t>
      </w:r>
      <w:hyperlink r:id="rId821" w:history="1">
        <w:r>
          <w:rPr>
            <w:rFonts w:ascii="Arial" w:eastAsia="Arial" w:hAnsi="Arial" w:cs="Arial"/>
            <w:color w:val="000000"/>
            <w:sz w:val="20"/>
            <w:u w:val="single"/>
            <w:shd w:val="clear" w:color="auto" w:fill="FFFFFF"/>
          </w:rPr>
          <w:t xml:space="preserve"> </w:t>
        </w:r>
      </w:hyperlink>
      <w:hyperlink r:id="rId822" w:history="1">
        <w:r>
          <w:rPr>
            <w:rFonts w:ascii="Arial" w:eastAsia="Arial" w:hAnsi="Arial" w:cs="Arial"/>
            <w:i/>
            <w:color w:val="0077CC"/>
            <w:sz w:val="20"/>
            <w:u w:val="single"/>
            <w:shd w:val="clear" w:color="auto" w:fill="FFFFFF"/>
          </w:rPr>
          <w:t>GELDPOLITIK;Ran an die Bürger</w:t>
        </w:r>
      </w:hyperlink>
    </w:p>
    <w:p w14:paraId="1F0BF72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915FBA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B64C12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3532D44" w14:textId="77777777" w:rsidR="005078F9" w:rsidRDefault="005078F9">
      <w:pPr>
        <w:spacing w:before="80" w:line="240" w:lineRule="atLeast"/>
        <w:ind w:left="290"/>
      </w:pPr>
      <w:r>
        <w:rPr>
          <w:rFonts w:ascii="Arial" w:eastAsia="Arial" w:hAnsi="Arial" w:cs="Arial"/>
          <w:b/>
          <w:color w:val="000000"/>
          <w:sz w:val="20"/>
        </w:rPr>
        <w:t xml:space="preserve">Narrowed by: </w:t>
      </w:r>
    </w:p>
    <w:p w14:paraId="58FC6EB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BDB7387" w14:textId="77777777">
        <w:trPr>
          <w:jc w:val="center"/>
        </w:trPr>
        <w:tc>
          <w:tcPr>
            <w:tcW w:w="3000" w:type="dxa"/>
          </w:tcPr>
          <w:p w14:paraId="672FE9E5" w14:textId="77777777" w:rsidR="005078F9" w:rsidRDefault="005078F9">
            <w:pPr>
              <w:spacing w:line="220" w:lineRule="atLeast"/>
            </w:pPr>
            <w:r>
              <w:rPr>
                <w:rFonts w:ascii="Arial" w:eastAsia="Arial" w:hAnsi="Arial" w:cs="Arial"/>
                <w:b/>
                <w:color w:val="000000"/>
                <w:sz w:val="18"/>
              </w:rPr>
              <w:t>Content Type</w:t>
            </w:r>
          </w:p>
        </w:tc>
        <w:tc>
          <w:tcPr>
            <w:tcW w:w="5000" w:type="dxa"/>
          </w:tcPr>
          <w:p w14:paraId="342CF5B8" w14:textId="77777777" w:rsidR="005078F9" w:rsidRDefault="005078F9">
            <w:pPr>
              <w:spacing w:line="220" w:lineRule="atLeast"/>
            </w:pPr>
            <w:r>
              <w:rPr>
                <w:rFonts w:ascii="Arial" w:eastAsia="Arial" w:hAnsi="Arial" w:cs="Arial"/>
                <w:b/>
                <w:color w:val="000000"/>
                <w:sz w:val="18"/>
              </w:rPr>
              <w:t>Narrowed by</w:t>
            </w:r>
          </w:p>
        </w:tc>
      </w:tr>
      <w:tr w:rsidR="005078F9" w14:paraId="0BA487EA" w14:textId="77777777">
        <w:trPr>
          <w:jc w:val="center"/>
        </w:trPr>
        <w:tc>
          <w:tcPr>
            <w:tcW w:w="3000" w:type="dxa"/>
          </w:tcPr>
          <w:p w14:paraId="6CEBDA28" w14:textId="77777777" w:rsidR="005078F9" w:rsidRDefault="005078F9">
            <w:pPr>
              <w:spacing w:line="220" w:lineRule="atLeast"/>
            </w:pPr>
            <w:r>
              <w:rPr>
                <w:rFonts w:ascii="Arial" w:eastAsia="Arial" w:hAnsi="Arial" w:cs="Arial"/>
                <w:color w:val="000000"/>
                <w:sz w:val="18"/>
              </w:rPr>
              <w:t>News</w:t>
            </w:r>
          </w:p>
        </w:tc>
        <w:tc>
          <w:tcPr>
            <w:tcW w:w="5000" w:type="dxa"/>
          </w:tcPr>
          <w:p w14:paraId="2F1D21C0"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23, 2020 Fino a ott 23, 2020</w:t>
            </w:r>
          </w:p>
        </w:tc>
      </w:tr>
    </w:tbl>
    <w:p w14:paraId="41FEC239" w14:textId="77777777" w:rsidR="005078F9" w:rsidRDefault="005078F9"/>
    <w:p w14:paraId="656DD09C" w14:textId="77777777" w:rsidR="005078F9" w:rsidRDefault="005078F9">
      <w:pPr>
        <w:spacing w:line="300" w:lineRule="atLeast"/>
        <w:ind w:left="440" w:hanging="290"/>
      </w:pPr>
      <w:r>
        <w:rPr>
          <w:rFonts w:ascii="Arial" w:eastAsia="Arial" w:hAnsi="Arial" w:cs="Arial"/>
          <w:sz w:val="20"/>
        </w:rPr>
        <w:t>37.</w:t>
      </w:r>
      <w:hyperlink r:id="rId823" w:history="1">
        <w:r>
          <w:rPr>
            <w:rFonts w:ascii="Arial" w:eastAsia="Arial" w:hAnsi="Arial" w:cs="Arial"/>
            <w:color w:val="000000"/>
            <w:sz w:val="20"/>
            <w:u w:val="single"/>
            <w:shd w:val="clear" w:color="auto" w:fill="FFFFFF"/>
          </w:rPr>
          <w:t xml:space="preserve"> </w:t>
        </w:r>
      </w:hyperlink>
      <w:hyperlink r:id="rId824" w:history="1">
        <w:r>
          <w:rPr>
            <w:rFonts w:ascii="Arial" w:eastAsia="Arial" w:hAnsi="Arial" w:cs="Arial"/>
            <w:i/>
            <w:color w:val="0077CC"/>
            <w:sz w:val="20"/>
            <w:u w:val="single"/>
            <w:shd w:val="clear" w:color="auto" w:fill="FFFFFF"/>
          </w:rPr>
          <w:t>KURZ GEMELDET;Preis für Opposition in Minsk</w:t>
        </w:r>
      </w:hyperlink>
    </w:p>
    <w:p w14:paraId="40E8CA9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B0B522" w14:textId="77777777" w:rsidR="005078F9" w:rsidRDefault="005078F9">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atleast2(europäische union) or OR atleast2(Eu) or OR atleast2(euro*) or OR atleast2(Europäische*)</w:t>
      </w:r>
    </w:p>
    <w:p w14:paraId="3F21AE9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A34D85D" w14:textId="77777777" w:rsidR="005078F9" w:rsidRDefault="005078F9">
      <w:pPr>
        <w:spacing w:before="80" w:line="240" w:lineRule="atLeast"/>
        <w:ind w:left="290"/>
      </w:pPr>
      <w:r>
        <w:rPr>
          <w:rFonts w:ascii="Arial" w:eastAsia="Arial" w:hAnsi="Arial" w:cs="Arial"/>
          <w:b/>
          <w:color w:val="000000"/>
          <w:sz w:val="20"/>
        </w:rPr>
        <w:t xml:space="preserve">Narrowed by: </w:t>
      </w:r>
    </w:p>
    <w:p w14:paraId="285D300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B16E414" w14:textId="77777777">
        <w:trPr>
          <w:jc w:val="center"/>
        </w:trPr>
        <w:tc>
          <w:tcPr>
            <w:tcW w:w="3000" w:type="dxa"/>
          </w:tcPr>
          <w:p w14:paraId="1A07E731" w14:textId="77777777" w:rsidR="005078F9" w:rsidRDefault="005078F9">
            <w:pPr>
              <w:spacing w:line="220" w:lineRule="atLeast"/>
            </w:pPr>
            <w:r>
              <w:rPr>
                <w:rFonts w:ascii="Arial" w:eastAsia="Arial" w:hAnsi="Arial" w:cs="Arial"/>
                <w:b/>
                <w:color w:val="000000"/>
                <w:sz w:val="18"/>
              </w:rPr>
              <w:t>Content Type</w:t>
            </w:r>
          </w:p>
        </w:tc>
        <w:tc>
          <w:tcPr>
            <w:tcW w:w="5000" w:type="dxa"/>
          </w:tcPr>
          <w:p w14:paraId="3C3CFF32" w14:textId="77777777" w:rsidR="005078F9" w:rsidRDefault="005078F9">
            <w:pPr>
              <w:spacing w:line="220" w:lineRule="atLeast"/>
            </w:pPr>
            <w:r>
              <w:rPr>
                <w:rFonts w:ascii="Arial" w:eastAsia="Arial" w:hAnsi="Arial" w:cs="Arial"/>
                <w:b/>
                <w:color w:val="000000"/>
                <w:sz w:val="18"/>
              </w:rPr>
              <w:t>Narrowed by</w:t>
            </w:r>
          </w:p>
        </w:tc>
      </w:tr>
      <w:tr w:rsidR="005078F9" w14:paraId="7E540C92" w14:textId="77777777">
        <w:trPr>
          <w:jc w:val="center"/>
        </w:trPr>
        <w:tc>
          <w:tcPr>
            <w:tcW w:w="3000" w:type="dxa"/>
          </w:tcPr>
          <w:p w14:paraId="08388E9D" w14:textId="77777777" w:rsidR="005078F9" w:rsidRDefault="005078F9">
            <w:pPr>
              <w:spacing w:line="220" w:lineRule="atLeast"/>
            </w:pPr>
            <w:r>
              <w:rPr>
                <w:rFonts w:ascii="Arial" w:eastAsia="Arial" w:hAnsi="Arial" w:cs="Arial"/>
                <w:color w:val="000000"/>
                <w:sz w:val="18"/>
              </w:rPr>
              <w:t>News</w:t>
            </w:r>
          </w:p>
        </w:tc>
        <w:tc>
          <w:tcPr>
            <w:tcW w:w="5000" w:type="dxa"/>
          </w:tcPr>
          <w:p w14:paraId="7CC3CB1D"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23, 2020 Fino a ott 23, 2020</w:t>
            </w:r>
          </w:p>
        </w:tc>
      </w:tr>
    </w:tbl>
    <w:p w14:paraId="797332C0" w14:textId="77777777" w:rsidR="005078F9" w:rsidRDefault="005078F9"/>
    <w:p w14:paraId="536ED760" w14:textId="77777777" w:rsidR="005078F9" w:rsidRDefault="005078F9">
      <w:pPr>
        <w:spacing w:line="300" w:lineRule="atLeast"/>
        <w:ind w:left="440" w:hanging="290"/>
      </w:pPr>
      <w:r>
        <w:rPr>
          <w:rFonts w:ascii="Arial" w:eastAsia="Arial" w:hAnsi="Arial" w:cs="Arial"/>
          <w:sz w:val="20"/>
        </w:rPr>
        <w:t>38.</w:t>
      </w:r>
      <w:hyperlink r:id="rId825" w:history="1">
        <w:r>
          <w:rPr>
            <w:rFonts w:ascii="Arial" w:eastAsia="Arial" w:hAnsi="Arial" w:cs="Arial"/>
            <w:color w:val="000000"/>
            <w:sz w:val="20"/>
            <w:u w:val="single"/>
            <w:shd w:val="clear" w:color="auto" w:fill="FFFFFF"/>
          </w:rPr>
          <w:t xml:space="preserve"> </w:t>
        </w:r>
      </w:hyperlink>
      <w:hyperlink r:id="rId826" w:history="1">
        <w:r>
          <w:rPr>
            <w:rFonts w:ascii="Arial" w:eastAsia="Arial" w:hAnsi="Arial" w:cs="Arial"/>
            <w:i/>
            <w:color w:val="0077CC"/>
            <w:sz w:val="20"/>
            <w:u w:val="single"/>
            <w:shd w:val="clear" w:color="auto" w:fill="FFFFFF"/>
          </w:rPr>
          <w:t>Nato-Treffen im Zeichen des Unmuts über Ankara</w:t>
        </w:r>
      </w:hyperlink>
    </w:p>
    <w:p w14:paraId="5E495FC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FED4B2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D6A32C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E29C013" w14:textId="77777777" w:rsidR="005078F9" w:rsidRDefault="005078F9">
      <w:pPr>
        <w:spacing w:before="80" w:line="240" w:lineRule="atLeast"/>
        <w:ind w:left="290"/>
      </w:pPr>
      <w:r>
        <w:rPr>
          <w:rFonts w:ascii="Arial" w:eastAsia="Arial" w:hAnsi="Arial" w:cs="Arial"/>
          <w:b/>
          <w:color w:val="000000"/>
          <w:sz w:val="20"/>
        </w:rPr>
        <w:t xml:space="preserve">Narrowed by: </w:t>
      </w:r>
    </w:p>
    <w:p w14:paraId="62BA67F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D22CC1E" w14:textId="77777777">
        <w:trPr>
          <w:jc w:val="center"/>
        </w:trPr>
        <w:tc>
          <w:tcPr>
            <w:tcW w:w="3000" w:type="dxa"/>
          </w:tcPr>
          <w:p w14:paraId="2432C752" w14:textId="77777777" w:rsidR="005078F9" w:rsidRDefault="005078F9">
            <w:pPr>
              <w:spacing w:line="220" w:lineRule="atLeast"/>
            </w:pPr>
            <w:r>
              <w:rPr>
                <w:rFonts w:ascii="Arial" w:eastAsia="Arial" w:hAnsi="Arial" w:cs="Arial"/>
                <w:b/>
                <w:color w:val="000000"/>
                <w:sz w:val="18"/>
              </w:rPr>
              <w:t>Content Type</w:t>
            </w:r>
          </w:p>
        </w:tc>
        <w:tc>
          <w:tcPr>
            <w:tcW w:w="5000" w:type="dxa"/>
          </w:tcPr>
          <w:p w14:paraId="4B1559CC" w14:textId="77777777" w:rsidR="005078F9" w:rsidRDefault="005078F9">
            <w:pPr>
              <w:spacing w:line="220" w:lineRule="atLeast"/>
            </w:pPr>
            <w:r>
              <w:rPr>
                <w:rFonts w:ascii="Arial" w:eastAsia="Arial" w:hAnsi="Arial" w:cs="Arial"/>
                <w:b/>
                <w:color w:val="000000"/>
                <w:sz w:val="18"/>
              </w:rPr>
              <w:t>Narrowed by</w:t>
            </w:r>
          </w:p>
        </w:tc>
      </w:tr>
      <w:tr w:rsidR="005078F9" w14:paraId="164C8690" w14:textId="77777777">
        <w:trPr>
          <w:jc w:val="center"/>
        </w:trPr>
        <w:tc>
          <w:tcPr>
            <w:tcW w:w="3000" w:type="dxa"/>
          </w:tcPr>
          <w:p w14:paraId="0AFD48AF" w14:textId="77777777" w:rsidR="005078F9" w:rsidRDefault="005078F9">
            <w:pPr>
              <w:spacing w:line="220" w:lineRule="atLeast"/>
            </w:pPr>
            <w:r>
              <w:rPr>
                <w:rFonts w:ascii="Arial" w:eastAsia="Arial" w:hAnsi="Arial" w:cs="Arial"/>
                <w:color w:val="000000"/>
                <w:sz w:val="18"/>
              </w:rPr>
              <w:t>News</w:t>
            </w:r>
          </w:p>
        </w:tc>
        <w:tc>
          <w:tcPr>
            <w:tcW w:w="5000" w:type="dxa"/>
          </w:tcPr>
          <w:p w14:paraId="31DA1460"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23, 2020 Fino a ott 23, 2020</w:t>
            </w:r>
          </w:p>
        </w:tc>
      </w:tr>
    </w:tbl>
    <w:p w14:paraId="10D2F411" w14:textId="77777777" w:rsidR="005078F9" w:rsidRDefault="005078F9"/>
    <w:p w14:paraId="07E9FB08" w14:textId="77777777" w:rsidR="005078F9" w:rsidRDefault="005078F9">
      <w:pPr>
        <w:spacing w:line="300" w:lineRule="atLeast"/>
        <w:ind w:left="440" w:hanging="290"/>
      </w:pPr>
      <w:r>
        <w:rPr>
          <w:rFonts w:ascii="Arial" w:eastAsia="Arial" w:hAnsi="Arial" w:cs="Arial"/>
          <w:sz w:val="20"/>
        </w:rPr>
        <w:t>39.</w:t>
      </w:r>
      <w:hyperlink r:id="rId827" w:history="1">
        <w:r>
          <w:rPr>
            <w:rFonts w:ascii="Arial" w:eastAsia="Arial" w:hAnsi="Arial" w:cs="Arial"/>
            <w:color w:val="000000"/>
            <w:sz w:val="20"/>
            <w:u w:val="single"/>
            <w:shd w:val="clear" w:color="auto" w:fill="FFFFFF"/>
          </w:rPr>
          <w:t xml:space="preserve"> </w:t>
        </w:r>
      </w:hyperlink>
      <w:hyperlink r:id="rId828" w:history="1">
        <w:r>
          <w:rPr>
            <w:rFonts w:ascii="Arial" w:eastAsia="Arial" w:hAnsi="Arial" w:cs="Arial"/>
            <w:i/>
            <w:color w:val="0077CC"/>
            <w:sz w:val="20"/>
            <w:u w:val="single"/>
            <w:shd w:val="clear" w:color="auto" w:fill="FFFFFF"/>
          </w:rPr>
          <w:t>KURZ GEMELDET;Lukaschenko sanktioniert</w:t>
        </w:r>
      </w:hyperlink>
    </w:p>
    <w:p w14:paraId="365026F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BF4A3E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33FE52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545D62A" w14:textId="77777777" w:rsidR="005078F9" w:rsidRDefault="005078F9">
      <w:pPr>
        <w:spacing w:before="80" w:line="240" w:lineRule="atLeast"/>
        <w:ind w:left="290"/>
      </w:pPr>
      <w:r>
        <w:rPr>
          <w:rFonts w:ascii="Arial" w:eastAsia="Arial" w:hAnsi="Arial" w:cs="Arial"/>
          <w:b/>
          <w:color w:val="000000"/>
          <w:sz w:val="20"/>
        </w:rPr>
        <w:t xml:space="preserve">Narrowed by: </w:t>
      </w:r>
    </w:p>
    <w:p w14:paraId="5335E56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F7EE960" w14:textId="77777777">
        <w:trPr>
          <w:jc w:val="center"/>
        </w:trPr>
        <w:tc>
          <w:tcPr>
            <w:tcW w:w="3000" w:type="dxa"/>
          </w:tcPr>
          <w:p w14:paraId="55AF23BE" w14:textId="77777777" w:rsidR="005078F9" w:rsidRDefault="005078F9">
            <w:pPr>
              <w:spacing w:line="220" w:lineRule="atLeast"/>
            </w:pPr>
            <w:r>
              <w:rPr>
                <w:rFonts w:ascii="Arial" w:eastAsia="Arial" w:hAnsi="Arial" w:cs="Arial"/>
                <w:b/>
                <w:color w:val="000000"/>
                <w:sz w:val="18"/>
              </w:rPr>
              <w:t>Content Type</w:t>
            </w:r>
          </w:p>
        </w:tc>
        <w:tc>
          <w:tcPr>
            <w:tcW w:w="5000" w:type="dxa"/>
          </w:tcPr>
          <w:p w14:paraId="3AFB231D" w14:textId="77777777" w:rsidR="005078F9" w:rsidRDefault="005078F9">
            <w:pPr>
              <w:spacing w:line="220" w:lineRule="atLeast"/>
            </w:pPr>
            <w:r>
              <w:rPr>
                <w:rFonts w:ascii="Arial" w:eastAsia="Arial" w:hAnsi="Arial" w:cs="Arial"/>
                <w:b/>
                <w:color w:val="000000"/>
                <w:sz w:val="18"/>
              </w:rPr>
              <w:t>Narrowed by</w:t>
            </w:r>
          </w:p>
        </w:tc>
      </w:tr>
      <w:tr w:rsidR="005078F9" w14:paraId="641ACA79" w14:textId="77777777">
        <w:trPr>
          <w:jc w:val="center"/>
        </w:trPr>
        <w:tc>
          <w:tcPr>
            <w:tcW w:w="3000" w:type="dxa"/>
          </w:tcPr>
          <w:p w14:paraId="52CBD98C" w14:textId="77777777" w:rsidR="005078F9" w:rsidRDefault="005078F9">
            <w:pPr>
              <w:spacing w:line="220" w:lineRule="atLeast"/>
            </w:pPr>
            <w:r>
              <w:rPr>
                <w:rFonts w:ascii="Arial" w:eastAsia="Arial" w:hAnsi="Arial" w:cs="Arial"/>
                <w:color w:val="000000"/>
                <w:sz w:val="18"/>
              </w:rPr>
              <w:t>News</w:t>
            </w:r>
          </w:p>
        </w:tc>
        <w:tc>
          <w:tcPr>
            <w:tcW w:w="5000" w:type="dxa"/>
          </w:tcPr>
          <w:p w14:paraId="7165A93F" w14:textId="77777777" w:rsidR="005078F9" w:rsidRDefault="005078F9">
            <w:pPr>
              <w:spacing w:line="220" w:lineRule="atLeast"/>
            </w:pPr>
            <w:r>
              <w:rPr>
                <w:rFonts w:ascii="Arial" w:eastAsia="Arial" w:hAnsi="Arial" w:cs="Arial"/>
                <w:color w:val="000000"/>
                <w:sz w:val="18"/>
              </w:rPr>
              <w:t>Fonti: Süddeutsche Zeitung (inkl. Regionalausgaben),BILD Bund; Sequenza temporale: nov 07, 2020 Fino a nov 07, 2020</w:t>
            </w:r>
          </w:p>
        </w:tc>
      </w:tr>
    </w:tbl>
    <w:p w14:paraId="72D67612" w14:textId="77777777" w:rsidR="005078F9" w:rsidRDefault="005078F9"/>
    <w:p w14:paraId="287C82E2" w14:textId="77777777" w:rsidR="005078F9" w:rsidRDefault="005078F9">
      <w:pPr>
        <w:spacing w:line="300" w:lineRule="atLeast"/>
        <w:ind w:left="440" w:hanging="290"/>
      </w:pPr>
      <w:r>
        <w:rPr>
          <w:rFonts w:ascii="Arial" w:eastAsia="Arial" w:hAnsi="Arial" w:cs="Arial"/>
          <w:sz w:val="20"/>
        </w:rPr>
        <w:t>40.</w:t>
      </w:r>
      <w:hyperlink r:id="rId829" w:history="1">
        <w:r>
          <w:rPr>
            <w:rFonts w:ascii="Arial" w:eastAsia="Arial" w:hAnsi="Arial" w:cs="Arial"/>
            <w:color w:val="000000"/>
            <w:sz w:val="20"/>
            <w:u w:val="single"/>
            <w:shd w:val="clear" w:color="auto" w:fill="FFFFFF"/>
          </w:rPr>
          <w:t xml:space="preserve"> </w:t>
        </w:r>
      </w:hyperlink>
      <w:hyperlink r:id="rId830" w:history="1">
        <w:r>
          <w:rPr>
            <w:rFonts w:ascii="Arial" w:eastAsia="Arial" w:hAnsi="Arial" w:cs="Arial"/>
            <w:i/>
            <w:color w:val="0077CC"/>
            <w:sz w:val="20"/>
            <w:u w:val="single"/>
            <w:shd w:val="clear" w:color="auto" w:fill="FFFFFF"/>
          </w:rPr>
          <w:t>KURZ GEMELDET;Polen droht Veto an</w:t>
        </w:r>
      </w:hyperlink>
    </w:p>
    <w:p w14:paraId="4BB5D2C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63B20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0B15D9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5FE8F5" w14:textId="77777777" w:rsidR="005078F9" w:rsidRDefault="005078F9">
      <w:pPr>
        <w:spacing w:before="80" w:line="240" w:lineRule="atLeast"/>
        <w:ind w:left="290"/>
      </w:pPr>
      <w:r>
        <w:rPr>
          <w:rFonts w:ascii="Arial" w:eastAsia="Arial" w:hAnsi="Arial" w:cs="Arial"/>
          <w:b/>
          <w:color w:val="000000"/>
          <w:sz w:val="20"/>
        </w:rPr>
        <w:t xml:space="preserve">Narrowed by: </w:t>
      </w:r>
    </w:p>
    <w:p w14:paraId="2D78D1F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D8D652A" w14:textId="77777777">
        <w:trPr>
          <w:jc w:val="center"/>
        </w:trPr>
        <w:tc>
          <w:tcPr>
            <w:tcW w:w="3000" w:type="dxa"/>
          </w:tcPr>
          <w:p w14:paraId="0F1B340B" w14:textId="77777777" w:rsidR="005078F9" w:rsidRDefault="005078F9">
            <w:pPr>
              <w:spacing w:line="220" w:lineRule="atLeast"/>
            </w:pPr>
            <w:r>
              <w:rPr>
                <w:rFonts w:ascii="Arial" w:eastAsia="Arial" w:hAnsi="Arial" w:cs="Arial"/>
                <w:b/>
                <w:color w:val="000000"/>
                <w:sz w:val="18"/>
              </w:rPr>
              <w:t>Content Type</w:t>
            </w:r>
          </w:p>
        </w:tc>
        <w:tc>
          <w:tcPr>
            <w:tcW w:w="5000" w:type="dxa"/>
          </w:tcPr>
          <w:p w14:paraId="21A83887" w14:textId="77777777" w:rsidR="005078F9" w:rsidRDefault="005078F9">
            <w:pPr>
              <w:spacing w:line="220" w:lineRule="atLeast"/>
            </w:pPr>
            <w:r>
              <w:rPr>
                <w:rFonts w:ascii="Arial" w:eastAsia="Arial" w:hAnsi="Arial" w:cs="Arial"/>
                <w:b/>
                <w:color w:val="000000"/>
                <w:sz w:val="18"/>
              </w:rPr>
              <w:t>Narrowed by</w:t>
            </w:r>
          </w:p>
        </w:tc>
      </w:tr>
      <w:tr w:rsidR="005078F9" w14:paraId="5992A721" w14:textId="77777777">
        <w:trPr>
          <w:jc w:val="center"/>
        </w:trPr>
        <w:tc>
          <w:tcPr>
            <w:tcW w:w="3000" w:type="dxa"/>
          </w:tcPr>
          <w:p w14:paraId="446ED918" w14:textId="77777777" w:rsidR="005078F9" w:rsidRDefault="005078F9">
            <w:pPr>
              <w:spacing w:line="220" w:lineRule="atLeast"/>
            </w:pPr>
            <w:r>
              <w:rPr>
                <w:rFonts w:ascii="Arial" w:eastAsia="Arial" w:hAnsi="Arial" w:cs="Arial"/>
                <w:color w:val="000000"/>
                <w:sz w:val="18"/>
              </w:rPr>
              <w:t>News</w:t>
            </w:r>
          </w:p>
        </w:tc>
        <w:tc>
          <w:tcPr>
            <w:tcW w:w="5000" w:type="dxa"/>
          </w:tcPr>
          <w:p w14:paraId="6B8B4994" w14:textId="77777777" w:rsidR="005078F9" w:rsidRDefault="005078F9">
            <w:pPr>
              <w:spacing w:line="220" w:lineRule="atLeast"/>
            </w:pPr>
            <w:r>
              <w:rPr>
                <w:rFonts w:ascii="Arial" w:eastAsia="Arial" w:hAnsi="Arial" w:cs="Arial"/>
                <w:color w:val="000000"/>
                <w:sz w:val="18"/>
              </w:rPr>
              <w:t>Fonti: Süddeutsche Zeitung (inkl. Regionalausgaben),BILD Bund; Sequenza temporale: nov 07, 2020 Fino a nov 07, 2020</w:t>
            </w:r>
          </w:p>
        </w:tc>
      </w:tr>
    </w:tbl>
    <w:p w14:paraId="6A227A46" w14:textId="77777777" w:rsidR="005078F9" w:rsidRDefault="005078F9"/>
    <w:p w14:paraId="47B9AEBD" w14:textId="77777777" w:rsidR="005078F9" w:rsidRDefault="005078F9">
      <w:pPr>
        <w:spacing w:line="300" w:lineRule="atLeast"/>
        <w:ind w:left="440" w:hanging="290"/>
      </w:pPr>
      <w:r>
        <w:rPr>
          <w:rFonts w:ascii="Arial" w:eastAsia="Arial" w:hAnsi="Arial" w:cs="Arial"/>
          <w:sz w:val="20"/>
        </w:rPr>
        <w:t>41.</w:t>
      </w:r>
      <w:hyperlink r:id="rId831" w:history="1">
        <w:r>
          <w:rPr>
            <w:rFonts w:ascii="Arial" w:eastAsia="Arial" w:hAnsi="Arial" w:cs="Arial"/>
            <w:color w:val="000000"/>
            <w:sz w:val="20"/>
            <w:u w:val="single"/>
            <w:shd w:val="clear" w:color="auto" w:fill="FFFFFF"/>
          </w:rPr>
          <w:t xml:space="preserve"> </w:t>
        </w:r>
      </w:hyperlink>
      <w:hyperlink r:id="rId832" w:history="1">
        <w:r>
          <w:rPr>
            <w:rFonts w:ascii="Arial" w:eastAsia="Arial" w:hAnsi="Arial" w:cs="Arial"/>
            <w:i/>
            <w:color w:val="0077CC"/>
            <w:sz w:val="20"/>
            <w:u w:val="single"/>
            <w:shd w:val="clear" w:color="auto" w:fill="FFFFFF"/>
          </w:rPr>
          <w:t>Einer schaltet ab;Die G-20-Staaten zeigen beim virtuellen Gipfel seltene Einigkeit. Sie wollen bei der Verteilung von Impfstoffen kooperieren, damit auch die Entwicklungsländer profitieren. US-Präsident Trump ist Solidarität aber offenbar fremd</w:t>
        </w:r>
      </w:hyperlink>
    </w:p>
    <w:p w14:paraId="3971644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21971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9AD50B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8FFACF8" w14:textId="77777777" w:rsidR="005078F9" w:rsidRDefault="005078F9">
      <w:pPr>
        <w:spacing w:before="80" w:line="240" w:lineRule="atLeast"/>
        <w:ind w:left="290"/>
      </w:pPr>
      <w:r>
        <w:rPr>
          <w:rFonts w:ascii="Arial" w:eastAsia="Arial" w:hAnsi="Arial" w:cs="Arial"/>
          <w:b/>
          <w:color w:val="000000"/>
          <w:sz w:val="20"/>
        </w:rPr>
        <w:lastRenderedPageBreak/>
        <w:t xml:space="preserve">Narrowed by: </w:t>
      </w:r>
    </w:p>
    <w:p w14:paraId="539B6A0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71AF80F" w14:textId="77777777">
        <w:trPr>
          <w:jc w:val="center"/>
        </w:trPr>
        <w:tc>
          <w:tcPr>
            <w:tcW w:w="3000" w:type="dxa"/>
          </w:tcPr>
          <w:p w14:paraId="0C406B43" w14:textId="77777777" w:rsidR="005078F9" w:rsidRDefault="005078F9">
            <w:pPr>
              <w:spacing w:line="220" w:lineRule="atLeast"/>
            </w:pPr>
            <w:r>
              <w:rPr>
                <w:rFonts w:ascii="Arial" w:eastAsia="Arial" w:hAnsi="Arial" w:cs="Arial"/>
                <w:b/>
                <w:color w:val="000000"/>
                <w:sz w:val="18"/>
              </w:rPr>
              <w:t>Content Type</w:t>
            </w:r>
          </w:p>
        </w:tc>
        <w:tc>
          <w:tcPr>
            <w:tcW w:w="5000" w:type="dxa"/>
          </w:tcPr>
          <w:p w14:paraId="1E5FAA74" w14:textId="77777777" w:rsidR="005078F9" w:rsidRDefault="005078F9">
            <w:pPr>
              <w:spacing w:line="220" w:lineRule="atLeast"/>
            </w:pPr>
            <w:r>
              <w:rPr>
                <w:rFonts w:ascii="Arial" w:eastAsia="Arial" w:hAnsi="Arial" w:cs="Arial"/>
                <w:b/>
                <w:color w:val="000000"/>
                <w:sz w:val="18"/>
              </w:rPr>
              <w:t>Narrowed by</w:t>
            </w:r>
          </w:p>
        </w:tc>
      </w:tr>
      <w:tr w:rsidR="005078F9" w14:paraId="3574897C" w14:textId="77777777">
        <w:trPr>
          <w:jc w:val="center"/>
        </w:trPr>
        <w:tc>
          <w:tcPr>
            <w:tcW w:w="3000" w:type="dxa"/>
          </w:tcPr>
          <w:p w14:paraId="40AB4213" w14:textId="77777777" w:rsidR="005078F9" w:rsidRDefault="005078F9">
            <w:pPr>
              <w:spacing w:line="220" w:lineRule="atLeast"/>
            </w:pPr>
            <w:r>
              <w:rPr>
                <w:rFonts w:ascii="Arial" w:eastAsia="Arial" w:hAnsi="Arial" w:cs="Arial"/>
                <w:color w:val="000000"/>
                <w:sz w:val="18"/>
              </w:rPr>
              <w:t>News</w:t>
            </w:r>
          </w:p>
        </w:tc>
        <w:tc>
          <w:tcPr>
            <w:tcW w:w="5000" w:type="dxa"/>
          </w:tcPr>
          <w:p w14:paraId="05129897" w14:textId="77777777" w:rsidR="005078F9" w:rsidRDefault="005078F9">
            <w:pPr>
              <w:spacing w:line="220" w:lineRule="atLeast"/>
            </w:pPr>
            <w:r>
              <w:rPr>
                <w:rFonts w:ascii="Arial" w:eastAsia="Arial" w:hAnsi="Arial" w:cs="Arial"/>
                <w:color w:val="000000"/>
                <w:sz w:val="18"/>
              </w:rPr>
              <w:t>Fonti: Süddeutsche Zeitung (inkl. Regionalausgaben),BILD Bund; Sequenza temporale: nov 23, 2020 Fino a nov 23, 2020</w:t>
            </w:r>
          </w:p>
        </w:tc>
      </w:tr>
    </w:tbl>
    <w:p w14:paraId="52CB2F77" w14:textId="77777777" w:rsidR="005078F9" w:rsidRDefault="005078F9"/>
    <w:p w14:paraId="57E8C4C4" w14:textId="77777777" w:rsidR="005078F9" w:rsidRDefault="005078F9">
      <w:pPr>
        <w:spacing w:line="300" w:lineRule="atLeast"/>
        <w:ind w:left="440" w:hanging="290"/>
      </w:pPr>
      <w:r>
        <w:rPr>
          <w:rFonts w:ascii="Arial" w:eastAsia="Arial" w:hAnsi="Arial" w:cs="Arial"/>
          <w:sz w:val="20"/>
        </w:rPr>
        <w:t>42.</w:t>
      </w:r>
      <w:hyperlink r:id="rId833" w:history="1">
        <w:r>
          <w:rPr>
            <w:rFonts w:ascii="Arial" w:eastAsia="Arial" w:hAnsi="Arial" w:cs="Arial"/>
            <w:color w:val="000000"/>
            <w:sz w:val="20"/>
            <w:u w:val="single"/>
            <w:shd w:val="clear" w:color="auto" w:fill="FFFFFF"/>
          </w:rPr>
          <w:t xml:space="preserve"> </w:t>
        </w:r>
      </w:hyperlink>
      <w:hyperlink r:id="rId834" w:history="1">
        <w:r>
          <w:rPr>
            <w:rFonts w:ascii="Arial" w:eastAsia="Arial" w:hAnsi="Arial" w:cs="Arial"/>
            <w:i/>
            <w:color w:val="0077CC"/>
            <w:sz w:val="20"/>
            <w:u w:val="single"/>
            <w:shd w:val="clear" w:color="auto" w:fill="FFFFFF"/>
          </w:rPr>
          <w:t>HANDELSPOLITIK;Weckruf für Europa</w:t>
        </w:r>
      </w:hyperlink>
    </w:p>
    <w:p w14:paraId="17D1798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A311B1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8E85D4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54E46AD" w14:textId="77777777" w:rsidR="005078F9" w:rsidRDefault="005078F9">
      <w:pPr>
        <w:spacing w:before="80" w:line="240" w:lineRule="atLeast"/>
        <w:ind w:left="290"/>
      </w:pPr>
      <w:r>
        <w:rPr>
          <w:rFonts w:ascii="Arial" w:eastAsia="Arial" w:hAnsi="Arial" w:cs="Arial"/>
          <w:b/>
          <w:color w:val="000000"/>
          <w:sz w:val="20"/>
        </w:rPr>
        <w:t xml:space="preserve">Narrowed by: </w:t>
      </w:r>
    </w:p>
    <w:p w14:paraId="56FA404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B0B2640" w14:textId="77777777">
        <w:trPr>
          <w:jc w:val="center"/>
        </w:trPr>
        <w:tc>
          <w:tcPr>
            <w:tcW w:w="3000" w:type="dxa"/>
          </w:tcPr>
          <w:p w14:paraId="5981A1B6" w14:textId="77777777" w:rsidR="005078F9" w:rsidRDefault="005078F9">
            <w:pPr>
              <w:spacing w:line="220" w:lineRule="atLeast"/>
            </w:pPr>
            <w:r>
              <w:rPr>
                <w:rFonts w:ascii="Arial" w:eastAsia="Arial" w:hAnsi="Arial" w:cs="Arial"/>
                <w:b/>
                <w:color w:val="000000"/>
                <w:sz w:val="18"/>
              </w:rPr>
              <w:t>Content Type</w:t>
            </w:r>
          </w:p>
        </w:tc>
        <w:tc>
          <w:tcPr>
            <w:tcW w:w="5000" w:type="dxa"/>
          </w:tcPr>
          <w:p w14:paraId="5D25B7DB" w14:textId="77777777" w:rsidR="005078F9" w:rsidRDefault="005078F9">
            <w:pPr>
              <w:spacing w:line="220" w:lineRule="atLeast"/>
            </w:pPr>
            <w:r>
              <w:rPr>
                <w:rFonts w:ascii="Arial" w:eastAsia="Arial" w:hAnsi="Arial" w:cs="Arial"/>
                <w:b/>
                <w:color w:val="000000"/>
                <w:sz w:val="18"/>
              </w:rPr>
              <w:t>Narrowed by</w:t>
            </w:r>
          </w:p>
        </w:tc>
      </w:tr>
      <w:tr w:rsidR="005078F9" w14:paraId="2ADE0B30" w14:textId="77777777">
        <w:trPr>
          <w:jc w:val="center"/>
        </w:trPr>
        <w:tc>
          <w:tcPr>
            <w:tcW w:w="3000" w:type="dxa"/>
          </w:tcPr>
          <w:p w14:paraId="45C728FC" w14:textId="77777777" w:rsidR="005078F9" w:rsidRDefault="005078F9">
            <w:pPr>
              <w:spacing w:line="220" w:lineRule="atLeast"/>
            </w:pPr>
            <w:r>
              <w:rPr>
                <w:rFonts w:ascii="Arial" w:eastAsia="Arial" w:hAnsi="Arial" w:cs="Arial"/>
                <w:color w:val="000000"/>
                <w:sz w:val="18"/>
              </w:rPr>
              <w:t>News</w:t>
            </w:r>
          </w:p>
        </w:tc>
        <w:tc>
          <w:tcPr>
            <w:tcW w:w="5000" w:type="dxa"/>
          </w:tcPr>
          <w:p w14:paraId="047C2D2F" w14:textId="77777777" w:rsidR="005078F9" w:rsidRDefault="005078F9">
            <w:pPr>
              <w:spacing w:line="220" w:lineRule="atLeast"/>
            </w:pPr>
            <w:r>
              <w:rPr>
                <w:rFonts w:ascii="Arial" w:eastAsia="Arial" w:hAnsi="Arial" w:cs="Arial"/>
                <w:color w:val="000000"/>
                <w:sz w:val="18"/>
              </w:rPr>
              <w:t>Fonti: Süddeutsche Zeitung (inkl. Regionalausgaben),BILD Bund; Sequenza temporale: nov 23, 2020 Fino a nov 23, 2020</w:t>
            </w:r>
          </w:p>
        </w:tc>
      </w:tr>
    </w:tbl>
    <w:p w14:paraId="2360033C" w14:textId="77777777" w:rsidR="005078F9" w:rsidRDefault="005078F9"/>
    <w:p w14:paraId="3568E39F" w14:textId="77777777" w:rsidR="005078F9" w:rsidRDefault="005078F9">
      <w:pPr>
        <w:spacing w:line="300" w:lineRule="atLeast"/>
        <w:ind w:left="440" w:hanging="290"/>
      </w:pPr>
      <w:r>
        <w:rPr>
          <w:rFonts w:ascii="Arial" w:eastAsia="Arial" w:hAnsi="Arial" w:cs="Arial"/>
          <w:sz w:val="20"/>
        </w:rPr>
        <w:t>43.</w:t>
      </w:r>
      <w:hyperlink r:id="rId835" w:history="1">
        <w:r>
          <w:rPr>
            <w:rFonts w:ascii="Arial" w:eastAsia="Arial" w:hAnsi="Arial" w:cs="Arial"/>
            <w:color w:val="000000"/>
            <w:sz w:val="20"/>
            <w:u w:val="single"/>
            <w:shd w:val="clear" w:color="auto" w:fill="FFFFFF"/>
          </w:rPr>
          <w:t xml:space="preserve"> </w:t>
        </w:r>
      </w:hyperlink>
      <w:hyperlink r:id="rId836" w:history="1">
        <w:r>
          <w:rPr>
            <w:rFonts w:ascii="Arial" w:eastAsia="Arial" w:hAnsi="Arial" w:cs="Arial"/>
            <w:i/>
            <w:color w:val="0077CC"/>
            <w:sz w:val="20"/>
            <w:u w:val="single"/>
            <w:shd w:val="clear" w:color="auto" w:fill="FFFFFF"/>
          </w:rPr>
          <w:t>Nur keine Schwäche zeigen;Polens Veto gegen das EU-Budget zeigt: Die eigentliche Gefahr droht Kaczy&amp;nacute;skis Regierung nicht von den demonstrierenden Frauen, sondern von rechts.</w:t>
        </w:r>
      </w:hyperlink>
    </w:p>
    <w:p w14:paraId="13F127E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9473E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B302EF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870B88" w14:textId="77777777" w:rsidR="005078F9" w:rsidRDefault="005078F9">
      <w:pPr>
        <w:spacing w:before="80" w:line="240" w:lineRule="atLeast"/>
        <w:ind w:left="290"/>
      </w:pPr>
      <w:r>
        <w:rPr>
          <w:rFonts w:ascii="Arial" w:eastAsia="Arial" w:hAnsi="Arial" w:cs="Arial"/>
          <w:b/>
          <w:color w:val="000000"/>
          <w:sz w:val="20"/>
        </w:rPr>
        <w:t xml:space="preserve">Narrowed by: </w:t>
      </w:r>
    </w:p>
    <w:p w14:paraId="61D22AA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4B56CA8" w14:textId="77777777">
        <w:trPr>
          <w:jc w:val="center"/>
        </w:trPr>
        <w:tc>
          <w:tcPr>
            <w:tcW w:w="3000" w:type="dxa"/>
          </w:tcPr>
          <w:p w14:paraId="56BB6F75" w14:textId="77777777" w:rsidR="005078F9" w:rsidRDefault="005078F9">
            <w:pPr>
              <w:spacing w:line="220" w:lineRule="atLeast"/>
            </w:pPr>
            <w:r>
              <w:rPr>
                <w:rFonts w:ascii="Arial" w:eastAsia="Arial" w:hAnsi="Arial" w:cs="Arial"/>
                <w:b/>
                <w:color w:val="000000"/>
                <w:sz w:val="18"/>
              </w:rPr>
              <w:t>Content Type</w:t>
            </w:r>
          </w:p>
        </w:tc>
        <w:tc>
          <w:tcPr>
            <w:tcW w:w="5000" w:type="dxa"/>
          </w:tcPr>
          <w:p w14:paraId="6FAFC214" w14:textId="77777777" w:rsidR="005078F9" w:rsidRDefault="005078F9">
            <w:pPr>
              <w:spacing w:line="220" w:lineRule="atLeast"/>
            </w:pPr>
            <w:r>
              <w:rPr>
                <w:rFonts w:ascii="Arial" w:eastAsia="Arial" w:hAnsi="Arial" w:cs="Arial"/>
                <w:b/>
                <w:color w:val="000000"/>
                <w:sz w:val="18"/>
              </w:rPr>
              <w:t>Narrowed by</w:t>
            </w:r>
          </w:p>
        </w:tc>
      </w:tr>
      <w:tr w:rsidR="005078F9" w14:paraId="7E8CC86B" w14:textId="77777777">
        <w:trPr>
          <w:jc w:val="center"/>
        </w:trPr>
        <w:tc>
          <w:tcPr>
            <w:tcW w:w="3000" w:type="dxa"/>
          </w:tcPr>
          <w:p w14:paraId="7F163860" w14:textId="77777777" w:rsidR="005078F9" w:rsidRDefault="005078F9">
            <w:pPr>
              <w:spacing w:line="220" w:lineRule="atLeast"/>
            </w:pPr>
            <w:r>
              <w:rPr>
                <w:rFonts w:ascii="Arial" w:eastAsia="Arial" w:hAnsi="Arial" w:cs="Arial"/>
                <w:color w:val="000000"/>
                <w:sz w:val="18"/>
              </w:rPr>
              <w:t>News</w:t>
            </w:r>
          </w:p>
        </w:tc>
        <w:tc>
          <w:tcPr>
            <w:tcW w:w="5000" w:type="dxa"/>
          </w:tcPr>
          <w:p w14:paraId="127DC8CB" w14:textId="77777777" w:rsidR="005078F9" w:rsidRDefault="005078F9">
            <w:pPr>
              <w:spacing w:line="220" w:lineRule="atLeast"/>
            </w:pPr>
            <w:r>
              <w:rPr>
                <w:rFonts w:ascii="Arial" w:eastAsia="Arial" w:hAnsi="Arial" w:cs="Arial"/>
                <w:color w:val="000000"/>
                <w:sz w:val="18"/>
              </w:rPr>
              <w:t>Fonti: Süddeutsche Zeitung (inkl. Regionalausgaben),BILD Bund; Sequenza temporale: nov 23, 2020 Fino a nov 23, 2020</w:t>
            </w:r>
          </w:p>
        </w:tc>
      </w:tr>
    </w:tbl>
    <w:p w14:paraId="79F1A54E" w14:textId="77777777" w:rsidR="005078F9" w:rsidRDefault="005078F9"/>
    <w:p w14:paraId="465FAC07" w14:textId="77777777" w:rsidR="005078F9" w:rsidRDefault="005078F9">
      <w:pPr>
        <w:spacing w:line="300" w:lineRule="atLeast"/>
        <w:ind w:left="440" w:hanging="290"/>
      </w:pPr>
      <w:r>
        <w:rPr>
          <w:rFonts w:ascii="Arial" w:eastAsia="Arial" w:hAnsi="Arial" w:cs="Arial"/>
          <w:sz w:val="20"/>
        </w:rPr>
        <w:t>44.</w:t>
      </w:r>
      <w:hyperlink r:id="rId837" w:history="1">
        <w:r>
          <w:rPr>
            <w:rFonts w:ascii="Arial" w:eastAsia="Arial" w:hAnsi="Arial" w:cs="Arial"/>
            <w:color w:val="000000"/>
            <w:sz w:val="20"/>
            <w:u w:val="single"/>
            <w:shd w:val="clear" w:color="auto" w:fill="FFFFFF"/>
          </w:rPr>
          <w:t xml:space="preserve"> </w:t>
        </w:r>
      </w:hyperlink>
      <w:hyperlink r:id="rId838" w:history="1">
        <w:r>
          <w:rPr>
            <w:rFonts w:ascii="Arial" w:eastAsia="Arial" w:hAnsi="Arial" w:cs="Arial"/>
            <w:i/>
            <w:color w:val="0077CC"/>
            <w:sz w:val="20"/>
            <w:u w:val="single"/>
            <w:shd w:val="clear" w:color="auto" w:fill="FFFFFF"/>
          </w:rPr>
          <w:t>TÜRKEI;Erdo&amp;gbreve;an entdeckt Europa</w:t>
        </w:r>
      </w:hyperlink>
    </w:p>
    <w:p w14:paraId="5F576AC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A80CC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4FF799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7E7CE3A" w14:textId="77777777" w:rsidR="005078F9" w:rsidRDefault="005078F9">
      <w:pPr>
        <w:spacing w:before="80" w:line="240" w:lineRule="atLeast"/>
        <w:ind w:left="290"/>
      </w:pPr>
      <w:r>
        <w:rPr>
          <w:rFonts w:ascii="Arial" w:eastAsia="Arial" w:hAnsi="Arial" w:cs="Arial"/>
          <w:b/>
          <w:color w:val="000000"/>
          <w:sz w:val="20"/>
        </w:rPr>
        <w:t xml:space="preserve">Narrowed by: </w:t>
      </w:r>
    </w:p>
    <w:p w14:paraId="32DF480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D5324D5" w14:textId="77777777">
        <w:trPr>
          <w:jc w:val="center"/>
        </w:trPr>
        <w:tc>
          <w:tcPr>
            <w:tcW w:w="3000" w:type="dxa"/>
          </w:tcPr>
          <w:p w14:paraId="3ADB4741" w14:textId="77777777" w:rsidR="005078F9" w:rsidRDefault="005078F9">
            <w:pPr>
              <w:spacing w:line="220" w:lineRule="atLeast"/>
            </w:pPr>
            <w:r>
              <w:rPr>
                <w:rFonts w:ascii="Arial" w:eastAsia="Arial" w:hAnsi="Arial" w:cs="Arial"/>
                <w:b/>
                <w:color w:val="000000"/>
                <w:sz w:val="18"/>
              </w:rPr>
              <w:t>Content Type</w:t>
            </w:r>
          </w:p>
        </w:tc>
        <w:tc>
          <w:tcPr>
            <w:tcW w:w="5000" w:type="dxa"/>
          </w:tcPr>
          <w:p w14:paraId="0949551E" w14:textId="77777777" w:rsidR="005078F9" w:rsidRDefault="005078F9">
            <w:pPr>
              <w:spacing w:line="220" w:lineRule="atLeast"/>
            </w:pPr>
            <w:r>
              <w:rPr>
                <w:rFonts w:ascii="Arial" w:eastAsia="Arial" w:hAnsi="Arial" w:cs="Arial"/>
                <w:b/>
                <w:color w:val="000000"/>
                <w:sz w:val="18"/>
              </w:rPr>
              <w:t>Narrowed by</w:t>
            </w:r>
          </w:p>
        </w:tc>
      </w:tr>
      <w:tr w:rsidR="005078F9" w14:paraId="08849BB9" w14:textId="77777777">
        <w:trPr>
          <w:jc w:val="center"/>
        </w:trPr>
        <w:tc>
          <w:tcPr>
            <w:tcW w:w="3000" w:type="dxa"/>
          </w:tcPr>
          <w:p w14:paraId="59B8DD6A" w14:textId="77777777" w:rsidR="005078F9" w:rsidRDefault="005078F9">
            <w:pPr>
              <w:spacing w:line="220" w:lineRule="atLeast"/>
            </w:pPr>
            <w:r>
              <w:rPr>
                <w:rFonts w:ascii="Arial" w:eastAsia="Arial" w:hAnsi="Arial" w:cs="Arial"/>
                <w:color w:val="000000"/>
                <w:sz w:val="18"/>
              </w:rPr>
              <w:t>News</w:t>
            </w:r>
          </w:p>
        </w:tc>
        <w:tc>
          <w:tcPr>
            <w:tcW w:w="5000" w:type="dxa"/>
          </w:tcPr>
          <w:p w14:paraId="241303C6" w14:textId="77777777" w:rsidR="005078F9" w:rsidRDefault="005078F9">
            <w:pPr>
              <w:spacing w:line="220" w:lineRule="atLeast"/>
            </w:pPr>
            <w:r>
              <w:rPr>
                <w:rFonts w:ascii="Arial" w:eastAsia="Arial" w:hAnsi="Arial" w:cs="Arial"/>
                <w:color w:val="000000"/>
                <w:sz w:val="18"/>
              </w:rPr>
              <w:t>Fonti: Süddeutsche Zeitung (inkl. Regionalausgaben),BILD Bund; Sequenza temporale: nov 23, 2020 Fino a nov 23, 2020</w:t>
            </w:r>
          </w:p>
        </w:tc>
      </w:tr>
    </w:tbl>
    <w:p w14:paraId="6256C50C" w14:textId="77777777" w:rsidR="005078F9" w:rsidRDefault="005078F9"/>
    <w:p w14:paraId="35D24A15" w14:textId="77777777" w:rsidR="005078F9" w:rsidRDefault="005078F9">
      <w:pPr>
        <w:spacing w:line="300" w:lineRule="atLeast"/>
        <w:ind w:left="440" w:hanging="290"/>
      </w:pPr>
      <w:r>
        <w:rPr>
          <w:rFonts w:ascii="Arial" w:eastAsia="Arial" w:hAnsi="Arial" w:cs="Arial"/>
          <w:sz w:val="20"/>
        </w:rPr>
        <w:t>45.</w:t>
      </w:r>
      <w:hyperlink r:id="rId839" w:history="1">
        <w:r>
          <w:rPr>
            <w:rFonts w:ascii="Arial" w:eastAsia="Arial" w:hAnsi="Arial" w:cs="Arial"/>
            <w:color w:val="000000"/>
            <w:sz w:val="20"/>
            <w:u w:val="single"/>
            <w:shd w:val="clear" w:color="auto" w:fill="FFFFFF"/>
          </w:rPr>
          <w:t xml:space="preserve"> </w:t>
        </w:r>
      </w:hyperlink>
      <w:hyperlink r:id="rId840" w:history="1">
        <w:r>
          <w:rPr>
            <w:rFonts w:ascii="Arial" w:eastAsia="Arial" w:hAnsi="Arial" w:cs="Arial"/>
            <w:i/>
            <w:color w:val="0077CC"/>
            <w:sz w:val="20"/>
            <w:u w:val="single"/>
            <w:shd w:val="clear" w:color="auto" w:fill="FFFFFF"/>
          </w:rPr>
          <w:t>Showdown zwischen London und Brüssel;An diesem Montag wird klar, ob sich Großbritannien und EU in Güte trennen. ,,No Deal' wäre Gift für die Wirtschaft</w:t>
        </w:r>
      </w:hyperlink>
    </w:p>
    <w:p w14:paraId="5F70D09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FFC75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0901AB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35CE552" w14:textId="77777777" w:rsidR="005078F9" w:rsidRDefault="005078F9">
      <w:pPr>
        <w:spacing w:before="80" w:line="240" w:lineRule="atLeast"/>
        <w:ind w:left="290"/>
      </w:pPr>
      <w:r>
        <w:rPr>
          <w:rFonts w:ascii="Arial" w:eastAsia="Arial" w:hAnsi="Arial" w:cs="Arial"/>
          <w:b/>
          <w:color w:val="000000"/>
          <w:sz w:val="20"/>
        </w:rPr>
        <w:t xml:space="preserve">Narrowed by: </w:t>
      </w:r>
    </w:p>
    <w:p w14:paraId="4DD65FA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B8C8C55" w14:textId="77777777">
        <w:trPr>
          <w:jc w:val="center"/>
        </w:trPr>
        <w:tc>
          <w:tcPr>
            <w:tcW w:w="3000" w:type="dxa"/>
          </w:tcPr>
          <w:p w14:paraId="3420034D" w14:textId="77777777" w:rsidR="005078F9" w:rsidRDefault="005078F9">
            <w:pPr>
              <w:spacing w:line="220" w:lineRule="atLeast"/>
            </w:pPr>
            <w:r>
              <w:rPr>
                <w:rFonts w:ascii="Arial" w:eastAsia="Arial" w:hAnsi="Arial" w:cs="Arial"/>
                <w:b/>
                <w:color w:val="000000"/>
                <w:sz w:val="18"/>
              </w:rPr>
              <w:lastRenderedPageBreak/>
              <w:t>Content Type</w:t>
            </w:r>
          </w:p>
        </w:tc>
        <w:tc>
          <w:tcPr>
            <w:tcW w:w="5000" w:type="dxa"/>
          </w:tcPr>
          <w:p w14:paraId="4B2B69F4" w14:textId="77777777" w:rsidR="005078F9" w:rsidRDefault="005078F9">
            <w:pPr>
              <w:spacing w:line="220" w:lineRule="atLeast"/>
            </w:pPr>
            <w:r>
              <w:rPr>
                <w:rFonts w:ascii="Arial" w:eastAsia="Arial" w:hAnsi="Arial" w:cs="Arial"/>
                <w:b/>
                <w:color w:val="000000"/>
                <w:sz w:val="18"/>
              </w:rPr>
              <w:t>Narrowed by</w:t>
            </w:r>
          </w:p>
        </w:tc>
      </w:tr>
      <w:tr w:rsidR="005078F9" w14:paraId="6BDFF87C" w14:textId="77777777">
        <w:trPr>
          <w:jc w:val="center"/>
        </w:trPr>
        <w:tc>
          <w:tcPr>
            <w:tcW w:w="3000" w:type="dxa"/>
          </w:tcPr>
          <w:p w14:paraId="39F078CA" w14:textId="77777777" w:rsidR="005078F9" w:rsidRDefault="005078F9">
            <w:pPr>
              <w:spacing w:line="220" w:lineRule="atLeast"/>
            </w:pPr>
            <w:r>
              <w:rPr>
                <w:rFonts w:ascii="Arial" w:eastAsia="Arial" w:hAnsi="Arial" w:cs="Arial"/>
                <w:color w:val="000000"/>
                <w:sz w:val="18"/>
              </w:rPr>
              <w:t>News</w:t>
            </w:r>
          </w:p>
        </w:tc>
        <w:tc>
          <w:tcPr>
            <w:tcW w:w="5000" w:type="dxa"/>
          </w:tcPr>
          <w:p w14:paraId="5956A40A" w14:textId="77777777" w:rsidR="005078F9" w:rsidRDefault="005078F9">
            <w:pPr>
              <w:spacing w:line="220" w:lineRule="atLeast"/>
            </w:pPr>
            <w:r>
              <w:rPr>
                <w:rFonts w:ascii="Arial" w:eastAsia="Arial" w:hAnsi="Arial" w:cs="Arial"/>
                <w:color w:val="000000"/>
                <w:sz w:val="18"/>
              </w:rPr>
              <w:t>Fonti: Süddeutsche Zeitung (inkl. Regionalausgaben),BILD Bund; Sequenza temporale: dic 07, 2020 Fino a dic 07, 2020</w:t>
            </w:r>
          </w:p>
        </w:tc>
      </w:tr>
    </w:tbl>
    <w:p w14:paraId="0A4C999F" w14:textId="77777777" w:rsidR="005078F9" w:rsidRDefault="005078F9"/>
    <w:p w14:paraId="37AE23E2" w14:textId="77777777" w:rsidR="005078F9" w:rsidRDefault="005078F9">
      <w:pPr>
        <w:spacing w:line="300" w:lineRule="atLeast"/>
        <w:ind w:left="440" w:hanging="290"/>
      </w:pPr>
      <w:r>
        <w:rPr>
          <w:rFonts w:ascii="Arial" w:eastAsia="Arial" w:hAnsi="Arial" w:cs="Arial"/>
          <w:sz w:val="20"/>
        </w:rPr>
        <w:t>46.</w:t>
      </w:r>
      <w:hyperlink r:id="rId841" w:history="1">
        <w:r>
          <w:rPr>
            <w:rFonts w:ascii="Arial" w:eastAsia="Arial" w:hAnsi="Arial" w:cs="Arial"/>
            <w:color w:val="000000"/>
            <w:sz w:val="20"/>
            <w:u w:val="single"/>
            <w:shd w:val="clear" w:color="auto" w:fill="FFFFFF"/>
          </w:rPr>
          <w:t xml:space="preserve"> </w:t>
        </w:r>
      </w:hyperlink>
      <w:hyperlink r:id="rId842" w:history="1">
        <w:r>
          <w:rPr>
            <w:rFonts w:ascii="Arial" w:eastAsia="Arial" w:hAnsi="Arial" w:cs="Arial"/>
            <w:i/>
            <w:color w:val="0077CC"/>
            <w:sz w:val="20"/>
            <w:u w:val="single"/>
            <w:shd w:val="clear" w:color="auto" w:fill="FFFFFF"/>
          </w:rPr>
          <w:t>BREXIT;Souverän, das war einmal</w:t>
        </w:r>
      </w:hyperlink>
    </w:p>
    <w:p w14:paraId="2EA354A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AF2F29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552657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0BB723" w14:textId="77777777" w:rsidR="005078F9" w:rsidRDefault="005078F9">
      <w:pPr>
        <w:spacing w:before="80" w:line="240" w:lineRule="atLeast"/>
        <w:ind w:left="290"/>
      </w:pPr>
      <w:r>
        <w:rPr>
          <w:rFonts w:ascii="Arial" w:eastAsia="Arial" w:hAnsi="Arial" w:cs="Arial"/>
          <w:b/>
          <w:color w:val="000000"/>
          <w:sz w:val="20"/>
        </w:rPr>
        <w:t xml:space="preserve">Narrowed by: </w:t>
      </w:r>
    </w:p>
    <w:p w14:paraId="4D7D8DE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3968E2B" w14:textId="77777777">
        <w:trPr>
          <w:jc w:val="center"/>
        </w:trPr>
        <w:tc>
          <w:tcPr>
            <w:tcW w:w="3000" w:type="dxa"/>
          </w:tcPr>
          <w:p w14:paraId="64BAE9F5" w14:textId="77777777" w:rsidR="005078F9" w:rsidRDefault="005078F9">
            <w:pPr>
              <w:spacing w:line="220" w:lineRule="atLeast"/>
            </w:pPr>
            <w:r>
              <w:rPr>
                <w:rFonts w:ascii="Arial" w:eastAsia="Arial" w:hAnsi="Arial" w:cs="Arial"/>
                <w:b/>
                <w:color w:val="000000"/>
                <w:sz w:val="18"/>
              </w:rPr>
              <w:t>Content Type</w:t>
            </w:r>
          </w:p>
        </w:tc>
        <w:tc>
          <w:tcPr>
            <w:tcW w:w="5000" w:type="dxa"/>
          </w:tcPr>
          <w:p w14:paraId="71AE3790" w14:textId="77777777" w:rsidR="005078F9" w:rsidRDefault="005078F9">
            <w:pPr>
              <w:spacing w:line="220" w:lineRule="atLeast"/>
            </w:pPr>
            <w:r>
              <w:rPr>
                <w:rFonts w:ascii="Arial" w:eastAsia="Arial" w:hAnsi="Arial" w:cs="Arial"/>
                <w:b/>
                <w:color w:val="000000"/>
                <w:sz w:val="18"/>
              </w:rPr>
              <w:t>Narrowed by</w:t>
            </w:r>
          </w:p>
        </w:tc>
      </w:tr>
      <w:tr w:rsidR="005078F9" w14:paraId="74F1EF6B" w14:textId="77777777">
        <w:trPr>
          <w:jc w:val="center"/>
        </w:trPr>
        <w:tc>
          <w:tcPr>
            <w:tcW w:w="3000" w:type="dxa"/>
          </w:tcPr>
          <w:p w14:paraId="01D8CF08" w14:textId="77777777" w:rsidR="005078F9" w:rsidRDefault="005078F9">
            <w:pPr>
              <w:spacing w:line="220" w:lineRule="atLeast"/>
            </w:pPr>
            <w:r>
              <w:rPr>
                <w:rFonts w:ascii="Arial" w:eastAsia="Arial" w:hAnsi="Arial" w:cs="Arial"/>
                <w:color w:val="000000"/>
                <w:sz w:val="18"/>
              </w:rPr>
              <w:t>News</w:t>
            </w:r>
          </w:p>
        </w:tc>
        <w:tc>
          <w:tcPr>
            <w:tcW w:w="5000" w:type="dxa"/>
          </w:tcPr>
          <w:p w14:paraId="758B1D5A" w14:textId="77777777" w:rsidR="005078F9" w:rsidRDefault="005078F9">
            <w:pPr>
              <w:spacing w:line="220" w:lineRule="atLeast"/>
            </w:pPr>
            <w:r>
              <w:rPr>
                <w:rFonts w:ascii="Arial" w:eastAsia="Arial" w:hAnsi="Arial" w:cs="Arial"/>
                <w:color w:val="000000"/>
                <w:sz w:val="18"/>
              </w:rPr>
              <w:t>Fonti: Süddeutsche Zeitung (inkl. Regionalausgaben),BILD Bund; Sequenza temporale: dic 07, 2020 Fino a dic 07, 2020</w:t>
            </w:r>
          </w:p>
        </w:tc>
      </w:tr>
    </w:tbl>
    <w:p w14:paraId="007AD808" w14:textId="77777777" w:rsidR="005078F9" w:rsidRDefault="005078F9"/>
    <w:p w14:paraId="03BE5DA3" w14:textId="77777777" w:rsidR="005078F9" w:rsidRDefault="005078F9">
      <w:pPr>
        <w:spacing w:line="300" w:lineRule="atLeast"/>
        <w:ind w:left="440" w:hanging="290"/>
      </w:pPr>
      <w:r>
        <w:rPr>
          <w:rFonts w:ascii="Arial" w:eastAsia="Arial" w:hAnsi="Arial" w:cs="Arial"/>
          <w:sz w:val="20"/>
        </w:rPr>
        <w:t>47.</w:t>
      </w:r>
      <w:hyperlink r:id="rId843" w:history="1">
        <w:r>
          <w:rPr>
            <w:rFonts w:ascii="Arial" w:eastAsia="Arial" w:hAnsi="Arial" w:cs="Arial"/>
            <w:color w:val="000000"/>
            <w:sz w:val="20"/>
            <w:u w:val="single"/>
            <w:shd w:val="clear" w:color="auto" w:fill="FFFFFF"/>
          </w:rPr>
          <w:t xml:space="preserve"> </w:t>
        </w:r>
      </w:hyperlink>
      <w:hyperlink r:id="rId844" w:history="1">
        <w:r>
          <w:rPr>
            <w:rFonts w:ascii="Arial" w:eastAsia="Arial" w:hAnsi="Arial" w:cs="Arial"/>
            <w:i/>
            <w:color w:val="0077CC"/>
            <w:sz w:val="20"/>
            <w:u w:val="single"/>
            <w:shd w:val="clear" w:color="auto" w:fill="FFFFFF"/>
          </w:rPr>
          <w:t>Der nächste Schritt;Die EU-Kommission erteilt dem ersten Impfstoff gegen Covid-19 die Zulassung. Die Europäische Arzneimittelagentur weist Vorwürfe zurück, das Prüfverfahren habe unnötig lang gedauert</w:t>
        </w:r>
      </w:hyperlink>
    </w:p>
    <w:p w14:paraId="391AE89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58EA6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6258FA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A055E93" w14:textId="77777777" w:rsidR="005078F9" w:rsidRDefault="005078F9">
      <w:pPr>
        <w:spacing w:before="80" w:line="240" w:lineRule="atLeast"/>
        <w:ind w:left="290"/>
      </w:pPr>
      <w:r>
        <w:rPr>
          <w:rFonts w:ascii="Arial" w:eastAsia="Arial" w:hAnsi="Arial" w:cs="Arial"/>
          <w:b/>
          <w:color w:val="000000"/>
          <w:sz w:val="20"/>
        </w:rPr>
        <w:t xml:space="preserve">Narrowed by: </w:t>
      </w:r>
    </w:p>
    <w:p w14:paraId="4B0A03D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EB7B6AF" w14:textId="77777777">
        <w:trPr>
          <w:jc w:val="center"/>
        </w:trPr>
        <w:tc>
          <w:tcPr>
            <w:tcW w:w="3000" w:type="dxa"/>
          </w:tcPr>
          <w:p w14:paraId="5A434D03" w14:textId="77777777" w:rsidR="005078F9" w:rsidRDefault="005078F9">
            <w:pPr>
              <w:spacing w:line="220" w:lineRule="atLeast"/>
            </w:pPr>
            <w:r>
              <w:rPr>
                <w:rFonts w:ascii="Arial" w:eastAsia="Arial" w:hAnsi="Arial" w:cs="Arial"/>
                <w:b/>
                <w:color w:val="000000"/>
                <w:sz w:val="18"/>
              </w:rPr>
              <w:t>Content Type</w:t>
            </w:r>
          </w:p>
        </w:tc>
        <w:tc>
          <w:tcPr>
            <w:tcW w:w="5000" w:type="dxa"/>
          </w:tcPr>
          <w:p w14:paraId="62EE6579" w14:textId="77777777" w:rsidR="005078F9" w:rsidRDefault="005078F9">
            <w:pPr>
              <w:spacing w:line="220" w:lineRule="atLeast"/>
            </w:pPr>
            <w:r>
              <w:rPr>
                <w:rFonts w:ascii="Arial" w:eastAsia="Arial" w:hAnsi="Arial" w:cs="Arial"/>
                <w:b/>
                <w:color w:val="000000"/>
                <w:sz w:val="18"/>
              </w:rPr>
              <w:t>Narrowed by</w:t>
            </w:r>
          </w:p>
        </w:tc>
      </w:tr>
      <w:tr w:rsidR="005078F9" w14:paraId="2E461618" w14:textId="77777777">
        <w:trPr>
          <w:jc w:val="center"/>
        </w:trPr>
        <w:tc>
          <w:tcPr>
            <w:tcW w:w="3000" w:type="dxa"/>
          </w:tcPr>
          <w:p w14:paraId="18E84EB7" w14:textId="77777777" w:rsidR="005078F9" w:rsidRDefault="005078F9">
            <w:pPr>
              <w:spacing w:line="220" w:lineRule="atLeast"/>
            </w:pPr>
            <w:r>
              <w:rPr>
                <w:rFonts w:ascii="Arial" w:eastAsia="Arial" w:hAnsi="Arial" w:cs="Arial"/>
                <w:color w:val="000000"/>
                <w:sz w:val="18"/>
              </w:rPr>
              <w:t>News</w:t>
            </w:r>
          </w:p>
        </w:tc>
        <w:tc>
          <w:tcPr>
            <w:tcW w:w="5000" w:type="dxa"/>
          </w:tcPr>
          <w:p w14:paraId="23206EC4" w14:textId="77777777" w:rsidR="005078F9" w:rsidRDefault="005078F9">
            <w:pPr>
              <w:spacing w:line="220" w:lineRule="atLeast"/>
            </w:pPr>
            <w:r>
              <w:rPr>
                <w:rFonts w:ascii="Arial" w:eastAsia="Arial" w:hAnsi="Arial" w:cs="Arial"/>
                <w:color w:val="000000"/>
                <w:sz w:val="18"/>
              </w:rPr>
              <w:t>Fonti: Süddeutsche Zeitung (inkl. Regionalausgaben),BILD Bund; Sequenza temporale: dic 22, 2020 Fino a dic 22, 2020</w:t>
            </w:r>
          </w:p>
        </w:tc>
      </w:tr>
    </w:tbl>
    <w:p w14:paraId="51CA55BC" w14:textId="77777777" w:rsidR="005078F9" w:rsidRDefault="005078F9"/>
    <w:p w14:paraId="5A47DDEB" w14:textId="77777777" w:rsidR="005078F9" w:rsidRDefault="005078F9">
      <w:pPr>
        <w:spacing w:line="300" w:lineRule="atLeast"/>
        <w:ind w:left="440" w:hanging="290"/>
      </w:pPr>
      <w:r>
        <w:rPr>
          <w:rFonts w:ascii="Arial" w:eastAsia="Arial" w:hAnsi="Arial" w:cs="Arial"/>
          <w:sz w:val="20"/>
        </w:rPr>
        <w:t>48.</w:t>
      </w:r>
      <w:hyperlink r:id="rId845" w:history="1">
        <w:r>
          <w:rPr>
            <w:rFonts w:ascii="Arial" w:eastAsia="Arial" w:hAnsi="Arial" w:cs="Arial"/>
            <w:color w:val="000000"/>
            <w:sz w:val="20"/>
            <w:u w:val="single"/>
            <w:shd w:val="clear" w:color="auto" w:fill="FFFFFF"/>
          </w:rPr>
          <w:t xml:space="preserve"> </w:t>
        </w:r>
      </w:hyperlink>
      <w:hyperlink r:id="rId846" w:history="1">
        <w:r>
          <w:rPr>
            <w:rFonts w:ascii="Arial" w:eastAsia="Arial" w:hAnsi="Arial" w:cs="Arial"/>
            <w:i/>
            <w:color w:val="0077CC"/>
            <w:sz w:val="20"/>
            <w:u w:val="single"/>
            <w:shd w:val="clear" w:color="auto" w:fill="FFFFFF"/>
          </w:rPr>
          <w:t>Zwischen Hoffnung und Sorge;In der EU wird der erste Corona-Impfstoff zugelassen. Die Bundesregierung fürchtet, dass die mutierte Variante des Virus die Infektionen beschleunigt. An europäischen Grenzen herrscht Chaos</w:t>
        </w:r>
      </w:hyperlink>
    </w:p>
    <w:p w14:paraId="12196B4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435FDC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6568E5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19F9CF6" w14:textId="77777777" w:rsidR="005078F9" w:rsidRDefault="005078F9">
      <w:pPr>
        <w:spacing w:before="80" w:line="240" w:lineRule="atLeast"/>
        <w:ind w:left="290"/>
      </w:pPr>
      <w:r>
        <w:rPr>
          <w:rFonts w:ascii="Arial" w:eastAsia="Arial" w:hAnsi="Arial" w:cs="Arial"/>
          <w:b/>
          <w:color w:val="000000"/>
          <w:sz w:val="20"/>
        </w:rPr>
        <w:t xml:space="preserve">Narrowed by: </w:t>
      </w:r>
    </w:p>
    <w:p w14:paraId="73555EC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A74F78B" w14:textId="77777777">
        <w:trPr>
          <w:jc w:val="center"/>
        </w:trPr>
        <w:tc>
          <w:tcPr>
            <w:tcW w:w="3000" w:type="dxa"/>
          </w:tcPr>
          <w:p w14:paraId="2D22218F" w14:textId="77777777" w:rsidR="005078F9" w:rsidRDefault="005078F9">
            <w:pPr>
              <w:spacing w:line="220" w:lineRule="atLeast"/>
            </w:pPr>
            <w:r>
              <w:rPr>
                <w:rFonts w:ascii="Arial" w:eastAsia="Arial" w:hAnsi="Arial" w:cs="Arial"/>
                <w:b/>
                <w:color w:val="000000"/>
                <w:sz w:val="18"/>
              </w:rPr>
              <w:t>Content Type</w:t>
            </w:r>
          </w:p>
        </w:tc>
        <w:tc>
          <w:tcPr>
            <w:tcW w:w="5000" w:type="dxa"/>
          </w:tcPr>
          <w:p w14:paraId="116E2B04" w14:textId="77777777" w:rsidR="005078F9" w:rsidRDefault="005078F9">
            <w:pPr>
              <w:spacing w:line="220" w:lineRule="atLeast"/>
            </w:pPr>
            <w:r>
              <w:rPr>
                <w:rFonts w:ascii="Arial" w:eastAsia="Arial" w:hAnsi="Arial" w:cs="Arial"/>
                <w:b/>
                <w:color w:val="000000"/>
                <w:sz w:val="18"/>
              </w:rPr>
              <w:t>Narrowed by</w:t>
            </w:r>
          </w:p>
        </w:tc>
      </w:tr>
      <w:tr w:rsidR="005078F9" w14:paraId="3F2656AE" w14:textId="77777777">
        <w:trPr>
          <w:jc w:val="center"/>
        </w:trPr>
        <w:tc>
          <w:tcPr>
            <w:tcW w:w="3000" w:type="dxa"/>
          </w:tcPr>
          <w:p w14:paraId="04496717" w14:textId="77777777" w:rsidR="005078F9" w:rsidRDefault="005078F9">
            <w:pPr>
              <w:spacing w:line="220" w:lineRule="atLeast"/>
            </w:pPr>
            <w:r>
              <w:rPr>
                <w:rFonts w:ascii="Arial" w:eastAsia="Arial" w:hAnsi="Arial" w:cs="Arial"/>
                <w:color w:val="000000"/>
                <w:sz w:val="18"/>
              </w:rPr>
              <w:t>News</w:t>
            </w:r>
          </w:p>
        </w:tc>
        <w:tc>
          <w:tcPr>
            <w:tcW w:w="5000" w:type="dxa"/>
          </w:tcPr>
          <w:p w14:paraId="0F049DCC" w14:textId="77777777" w:rsidR="005078F9" w:rsidRDefault="005078F9">
            <w:pPr>
              <w:spacing w:line="220" w:lineRule="atLeast"/>
            </w:pPr>
            <w:r>
              <w:rPr>
                <w:rFonts w:ascii="Arial" w:eastAsia="Arial" w:hAnsi="Arial" w:cs="Arial"/>
                <w:color w:val="000000"/>
                <w:sz w:val="18"/>
              </w:rPr>
              <w:t>Fonti: Süddeutsche Zeitung (inkl. Regionalausgaben),BILD Bund; Sequenza temporale: dic 22, 2020 Fino a dic 22, 2020</w:t>
            </w:r>
          </w:p>
        </w:tc>
      </w:tr>
    </w:tbl>
    <w:p w14:paraId="3CD81433" w14:textId="77777777" w:rsidR="005078F9" w:rsidRDefault="005078F9"/>
    <w:p w14:paraId="488BAAD7" w14:textId="77777777" w:rsidR="005078F9" w:rsidRDefault="005078F9">
      <w:pPr>
        <w:spacing w:line="300" w:lineRule="atLeast"/>
        <w:ind w:left="440" w:hanging="290"/>
      </w:pPr>
      <w:r>
        <w:rPr>
          <w:rFonts w:ascii="Arial" w:eastAsia="Arial" w:hAnsi="Arial" w:cs="Arial"/>
          <w:sz w:val="20"/>
        </w:rPr>
        <w:t>49.</w:t>
      </w:r>
      <w:hyperlink r:id="rId847" w:history="1">
        <w:r>
          <w:rPr>
            <w:rFonts w:ascii="Arial" w:eastAsia="Arial" w:hAnsi="Arial" w:cs="Arial"/>
            <w:color w:val="000000"/>
            <w:sz w:val="20"/>
            <w:u w:val="single"/>
            <w:shd w:val="clear" w:color="auto" w:fill="FFFFFF"/>
          </w:rPr>
          <w:t xml:space="preserve"> </w:t>
        </w:r>
      </w:hyperlink>
      <w:hyperlink r:id="rId848" w:history="1">
        <w:r>
          <w:rPr>
            <w:rFonts w:ascii="Arial" w:eastAsia="Arial" w:hAnsi="Arial" w:cs="Arial"/>
            <w:i/>
            <w:color w:val="0077CC"/>
            <w:sz w:val="20"/>
            <w:u w:val="single"/>
            <w:shd w:val="clear" w:color="auto" w:fill="FFFFFF"/>
          </w:rPr>
          <w:t>Europäische Arzneimittelbehörde empfiehlt Zulassung;Damit ist der Weg für den Einsatz des ersten Covid-19-Impfstoffs in Europa frei. Nach Weihnachten könnten dann in Deutschland die ersten Menschen immunisiert werden. Die wichtigsten Fragen und Antworten zum neuen Corona-Vakzin</w:t>
        </w:r>
      </w:hyperlink>
    </w:p>
    <w:p w14:paraId="3125CA6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1D3AD0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0A117C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19A593" w14:textId="77777777" w:rsidR="005078F9" w:rsidRDefault="005078F9">
      <w:pPr>
        <w:spacing w:before="80" w:line="240" w:lineRule="atLeast"/>
        <w:ind w:left="290"/>
      </w:pPr>
      <w:r>
        <w:rPr>
          <w:rFonts w:ascii="Arial" w:eastAsia="Arial" w:hAnsi="Arial" w:cs="Arial"/>
          <w:b/>
          <w:color w:val="000000"/>
          <w:sz w:val="20"/>
        </w:rPr>
        <w:lastRenderedPageBreak/>
        <w:t xml:space="preserve">Narrowed by: </w:t>
      </w:r>
    </w:p>
    <w:p w14:paraId="55F1DD6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4C0BE4B" w14:textId="77777777">
        <w:trPr>
          <w:jc w:val="center"/>
        </w:trPr>
        <w:tc>
          <w:tcPr>
            <w:tcW w:w="3000" w:type="dxa"/>
          </w:tcPr>
          <w:p w14:paraId="3AC7BE64" w14:textId="77777777" w:rsidR="005078F9" w:rsidRDefault="005078F9">
            <w:pPr>
              <w:spacing w:line="220" w:lineRule="atLeast"/>
            </w:pPr>
            <w:r>
              <w:rPr>
                <w:rFonts w:ascii="Arial" w:eastAsia="Arial" w:hAnsi="Arial" w:cs="Arial"/>
                <w:b/>
                <w:color w:val="000000"/>
                <w:sz w:val="18"/>
              </w:rPr>
              <w:t>Content Type</w:t>
            </w:r>
          </w:p>
        </w:tc>
        <w:tc>
          <w:tcPr>
            <w:tcW w:w="5000" w:type="dxa"/>
          </w:tcPr>
          <w:p w14:paraId="1BDFD37A" w14:textId="77777777" w:rsidR="005078F9" w:rsidRDefault="005078F9">
            <w:pPr>
              <w:spacing w:line="220" w:lineRule="atLeast"/>
            </w:pPr>
            <w:r>
              <w:rPr>
                <w:rFonts w:ascii="Arial" w:eastAsia="Arial" w:hAnsi="Arial" w:cs="Arial"/>
                <w:b/>
                <w:color w:val="000000"/>
                <w:sz w:val="18"/>
              </w:rPr>
              <w:t>Narrowed by</w:t>
            </w:r>
          </w:p>
        </w:tc>
      </w:tr>
      <w:tr w:rsidR="005078F9" w14:paraId="15ADA3E0" w14:textId="77777777">
        <w:trPr>
          <w:jc w:val="center"/>
        </w:trPr>
        <w:tc>
          <w:tcPr>
            <w:tcW w:w="3000" w:type="dxa"/>
          </w:tcPr>
          <w:p w14:paraId="21512E52" w14:textId="77777777" w:rsidR="005078F9" w:rsidRDefault="005078F9">
            <w:pPr>
              <w:spacing w:line="220" w:lineRule="atLeast"/>
            </w:pPr>
            <w:r>
              <w:rPr>
                <w:rFonts w:ascii="Arial" w:eastAsia="Arial" w:hAnsi="Arial" w:cs="Arial"/>
                <w:color w:val="000000"/>
                <w:sz w:val="18"/>
              </w:rPr>
              <w:t>News</w:t>
            </w:r>
          </w:p>
        </w:tc>
        <w:tc>
          <w:tcPr>
            <w:tcW w:w="5000" w:type="dxa"/>
          </w:tcPr>
          <w:p w14:paraId="426AC8FF" w14:textId="77777777" w:rsidR="005078F9" w:rsidRDefault="005078F9">
            <w:pPr>
              <w:spacing w:line="220" w:lineRule="atLeast"/>
            </w:pPr>
            <w:r>
              <w:rPr>
                <w:rFonts w:ascii="Arial" w:eastAsia="Arial" w:hAnsi="Arial" w:cs="Arial"/>
                <w:color w:val="000000"/>
                <w:sz w:val="18"/>
              </w:rPr>
              <w:t>Fonti: Süddeutsche Zeitung (inkl. Regionalausgaben),BILD Bund; Sequenza temporale: dic 22, 2020 Fino a dic 22, 2020</w:t>
            </w:r>
          </w:p>
        </w:tc>
      </w:tr>
    </w:tbl>
    <w:p w14:paraId="4174758F" w14:textId="77777777" w:rsidR="005078F9" w:rsidRDefault="005078F9"/>
    <w:p w14:paraId="2BCEB6BB" w14:textId="77777777" w:rsidR="005078F9" w:rsidRDefault="005078F9">
      <w:pPr>
        <w:spacing w:line="300" w:lineRule="atLeast"/>
        <w:ind w:left="440" w:hanging="290"/>
      </w:pPr>
      <w:r>
        <w:rPr>
          <w:rFonts w:ascii="Arial" w:eastAsia="Arial" w:hAnsi="Arial" w:cs="Arial"/>
          <w:sz w:val="20"/>
        </w:rPr>
        <w:t>50.</w:t>
      </w:r>
      <w:hyperlink r:id="rId849" w:history="1">
        <w:r>
          <w:rPr>
            <w:rFonts w:ascii="Arial" w:eastAsia="Arial" w:hAnsi="Arial" w:cs="Arial"/>
            <w:color w:val="000000"/>
            <w:sz w:val="20"/>
            <w:u w:val="single"/>
            <w:shd w:val="clear" w:color="auto" w:fill="FFFFFF"/>
          </w:rPr>
          <w:t xml:space="preserve"> </w:t>
        </w:r>
      </w:hyperlink>
      <w:hyperlink r:id="rId850" w:history="1">
        <w:r>
          <w:rPr>
            <w:rFonts w:ascii="Arial" w:eastAsia="Arial" w:hAnsi="Arial" w:cs="Arial"/>
            <w:i/>
            <w:color w:val="0077CC"/>
            <w:sz w:val="20"/>
            <w:u w:val="single"/>
            <w:shd w:val="clear" w:color="auto" w:fill="FFFFFF"/>
          </w:rPr>
          <w:t>Abkommen in der Abwärtsspirale;Ob der Nukleardeal mit Iran noch zu retten ist, wird sich in den kommenden Wochen und Monaten entscheiden - nach dem Amtsantritt Joe Bidens als neuer US-Präsident</w:t>
        </w:r>
      </w:hyperlink>
    </w:p>
    <w:p w14:paraId="3444FE3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5D9A5D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9BB76A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7C4C1AF" w14:textId="77777777" w:rsidR="005078F9" w:rsidRDefault="005078F9">
      <w:pPr>
        <w:spacing w:before="80" w:line="240" w:lineRule="atLeast"/>
        <w:ind w:left="290"/>
      </w:pPr>
      <w:r>
        <w:rPr>
          <w:rFonts w:ascii="Arial" w:eastAsia="Arial" w:hAnsi="Arial" w:cs="Arial"/>
          <w:b/>
          <w:color w:val="000000"/>
          <w:sz w:val="20"/>
        </w:rPr>
        <w:t xml:space="preserve">Narrowed by: </w:t>
      </w:r>
    </w:p>
    <w:p w14:paraId="6247338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9472630" w14:textId="77777777">
        <w:trPr>
          <w:jc w:val="center"/>
        </w:trPr>
        <w:tc>
          <w:tcPr>
            <w:tcW w:w="3000" w:type="dxa"/>
          </w:tcPr>
          <w:p w14:paraId="6091DEBF" w14:textId="77777777" w:rsidR="005078F9" w:rsidRDefault="005078F9">
            <w:pPr>
              <w:spacing w:line="220" w:lineRule="atLeast"/>
            </w:pPr>
            <w:r>
              <w:rPr>
                <w:rFonts w:ascii="Arial" w:eastAsia="Arial" w:hAnsi="Arial" w:cs="Arial"/>
                <w:b/>
                <w:color w:val="000000"/>
                <w:sz w:val="18"/>
              </w:rPr>
              <w:t>Content Type</w:t>
            </w:r>
          </w:p>
        </w:tc>
        <w:tc>
          <w:tcPr>
            <w:tcW w:w="5000" w:type="dxa"/>
          </w:tcPr>
          <w:p w14:paraId="571B3182" w14:textId="77777777" w:rsidR="005078F9" w:rsidRDefault="005078F9">
            <w:pPr>
              <w:spacing w:line="220" w:lineRule="atLeast"/>
            </w:pPr>
            <w:r>
              <w:rPr>
                <w:rFonts w:ascii="Arial" w:eastAsia="Arial" w:hAnsi="Arial" w:cs="Arial"/>
                <w:b/>
                <w:color w:val="000000"/>
                <w:sz w:val="18"/>
              </w:rPr>
              <w:t>Narrowed by</w:t>
            </w:r>
          </w:p>
        </w:tc>
      </w:tr>
      <w:tr w:rsidR="005078F9" w14:paraId="6C966915" w14:textId="77777777">
        <w:trPr>
          <w:jc w:val="center"/>
        </w:trPr>
        <w:tc>
          <w:tcPr>
            <w:tcW w:w="3000" w:type="dxa"/>
          </w:tcPr>
          <w:p w14:paraId="4990D0BC" w14:textId="77777777" w:rsidR="005078F9" w:rsidRDefault="005078F9">
            <w:pPr>
              <w:spacing w:line="220" w:lineRule="atLeast"/>
            </w:pPr>
            <w:r>
              <w:rPr>
                <w:rFonts w:ascii="Arial" w:eastAsia="Arial" w:hAnsi="Arial" w:cs="Arial"/>
                <w:color w:val="000000"/>
                <w:sz w:val="18"/>
              </w:rPr>
              <w:t>News</w:t>
            </w:r>
          </w:p>
        </w:tc>
        <w:tc>
          <w:tcPr>
            <w:tcW w:w="5000" w:type="dxa"/>
          </w:tcPr>
          <w:p w14:paraId="53A49935" w14:textId="77777777" w:rsidR="005078F9" w:rsidRDefault="005078F9">
            <w:pPr>
              <w:spacing w:line="220" w:lineRule="atLeast"/>
            </w:pPr>
            <w:r>
              <w:rPr>
                <w:rFonts w:ascii="Arial" w:eastAsia="Arial" w:hAnsi="Arial" w:cs="Arial"/>
                <w:color w:val="000000"/>
                <w:sz w:val="18"/>
              </w:rPr>
              <w:t>Fonti: Süddeutsche Zeitung (inkl. Regionalausgaben),BILD Bund; Sequenza temporale: dic 22, 2020 Fino a dic 22, 2020</w:t>
            </w:r>
          </w:p>
        </w:tc>
      </w:tr>
    </w:tbl>
    <w:p w14:paraId="614A3ADF" w14:textId="77777777" w:rsidR="005078F9" w:rsidRDefault="005078F9"/>
    <w:p w14:paraId="77C15ABE" w14:textId="77777777" w:rsidR="005078F9" w:rsidRDefault="005078F9">
      <w:pPr>
        <w:spacing w:line="300" w:lineRule="atLeast"/>
        <w:ind w:left="440" w:hanging="290"/>
      </w:pPr>
      <w:r>
        <w:rPr>
          <w:rFonts w:ascii="Arial" w:eastAsia="Arial" w:hAnsi="Arial" w:cs="Arial"/>
          <w:sz w:val="20"/>
        </w:rPr>
        <w:t>51.</w:t>
      </w:r>
      <w:hyperlink r:id="rId851" w:history="1">
        <w:r>
          <w:rPr>
            <w:rFonts w:ascii="Arial" w:eastAsia="Arial" w:hAnsi="Arial" w:cs="Arial"/>
            <w:color w:val="000000"/>
            <w:sz w:val="20"/>
            <w:u w:val="single"/>
            <w:shd w:val="clear" w:color="auto" w:fill="FFFFFF"/>
          </w:rPr>
          <w:t xml:space="preserve"> </w:t>
        </w:r>
      </w:hyperlink>
      <w:hyperlink r:id="rId852" w:history="1">
        <w:r>
          <w:rPr>
            <w:rFonts w:ascii="Arial" w:eastAsia="Arial" w:hAnsi="Arial" w:cs="Arial"/>
            <w:i/>
            <w:color w:val="0077CC"/>
            <w:sz w:val="20"/>
            <w:u w:val="single"/>
            <w:shd w:val="clear" w:color="auto" w:fill="FFFFFF"/>
          </w:rPr>
          <w:t>Vereint gegen Orbán;In Ungarn will ein Bündnis von sechs Parteien Fidesz schlagen</w:t>
        </w:r>
      </w:hyperlink>
    </w:p>
    <w:p w14:paraId="4FC3342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EB4328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202482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C967FA5" w14:textId="77777777" w:rsidR="005078F9" w:rsidRDefault="005078F9">
      <w:pPr>
        <w:spacing w:before="80" w:line="240" w:lineRule="atLeast"/>
        <w:ind w:left="290"/>
      </w:pPr>
      <w:r>
        <w:rPr>
          <w:rFonts w:ascii="Arial" w:eastAsia="Arial" w:hAnsi="Arial" w:cs="Arial"/>
          <w:b/>
          <w:color w:val="000000"/>
          <w:sz w:val="20"/>
        </w:rPr>
        <w:t xml:space="preserve">Narrowed by: </w:t>
      </w:r>
    </w:p>
    <w:p w14:paraId="54ABAC5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0BC8152" w14:textId="77777777">
        <w:trPr>
          <w:jc w:val="center"/>
        </w:trPr>
        <w:tc>
          <w:tcPr>
            <w:tcW w:w="3000" w:type="dxa"/>
          </w:tcPr>
          <w:p w14:paraId="59005A4E" w14:textId="77777777" w:rsidR="005078F9" w:rsidRDefault="005078F9">
            <w:pPr>
              <w:spacing w:line="220" w:lineRule="atLeast"/>
            </w:pPr>
            <w:r>
              <w:rPr>
                <w:rFonts w:ascii="Arial" w:eastAsia="Arial" w:hAnsi="Arial" w:cs="Arial"/>
                <w:b/>
                <w:color w:val="000000"/>
                <w:sz w:val="18"/>
              </w:rPr>
              <w:t>Content Type</w:t>
            </w:r>
          </w:p>
        </w:tc>
        <w:tc>
          <w:tcPr>
            <w:tcW w:w="5000" w:type="dxa"/>
          </w:tcPr>
          <w:p w14:paraId="7D953919" w14:textId="77777777" w:rsidR="005078F9" w:rsidRDefault="005078F9">
            <w:pPr>
              <w:spacing w:line="220" w:lineRule="atLeast"/>
            </w:pPr>
            <w:r>
              <w:rPr>
                <w:rFonts w:ascii="Arial" w:eastAsia="Arial" w:hAnsi="Arial" w:cs="Arial"/>
                <w:b/>
                <w:color w:val="000000"/>
                <w:sz w:val="18"/>
              </w:rPr>
              <w:t>Narrowed by</w:t>
            </w:r>
          </w:p>
        </w:tc>
      </w:tr>
      <w:tr w:rsidR="005078F9" w14:paraId="65047632" w14:textId="77777777">
        <w:trPr>
          <w:jc w:val="center"/>
        </w:trPr>
        <w:tc>
          <w:tcPr>
            <w:tcW w:w="3000" w:type="dxa"/>
          </w:tcPr>
          <w:p w14:paraId="3ABA0FC4" w14:textId="77777777" w:rsidR="005078F9" w:rsidRDefault="005078F9">
            <w:pPr>
              <w:spacing w:line="220" w:lineRule="atLeast"/>
            </w:pPr>
            <w:r>
              <w:rPr>
                <w:rFonts w:ascii="Arial" w:eastAsia="Arial" w:hAnsi="Arial" w:cs="Arial"/>
                <w:color w:val="000000"/>
                <w:sz w:val="18"/>
              </w:rPr>
              <w:t>News</w:t>
            </w:r>
          </w:p>
        </w:tc>
        <w:tc>
          <w:tcPr>
            <w:tcW w:w="5000" w:type="dxa"/>
          </w:tcPr>
          <w:p w14:paraId="0EFB980A" w14:textId="77777777" w:rsidR="005078F9" w:rsidRDefault="005078F9">
            <w:pPr>
              <w:spacing w:line="220" w:lineRule="atLeast"/>
            </w:pPr>
            <w:r>
              <w:rPr>
                <w:rFonts w:ascii="Arial" w:eastAsia="Arial" w:hAnsi="Arial" w:cs="Arial"/>
                <w:color w:val="000000"/>
                <w:sz w:val="18"/>
              </w:rPr>
              <w:t>Fonti: Süddeutsche Zeitung (inkl. Regionalausgaben),BILD Bund; Sequenza temporale: dic 22, 2020 Fino a dic 22, 2020</w:t>
            </w:r>
          </w:p>
        </w:tc>
      </w:tr>
    </w:tbl>
    <w:p w14:paraId="77374FB3" w14:textId="77777777" w:rsidR="005078F9" w:rsidRDefault="005078F9"/>
    <w:p w14:paraId="1FF989AE" w14:textId="77777777" w:rsidR="005078F9" w:rsidRDefault="005078F9">
      <w:pPr>
        <w:spacing w:line="300" w:lineRule="atLeast"/>
        <w:ind w:left="440" w:hanging="290"/>
      </w:pPr>
      <w:r>
        <w:rPr>
          <w:rFonts w:ascii="Arial" w:eastAsia="Arial" w:hAnsi="Arial" w:cs="Arial"/>
          <w:sz w:val="20"/>
        </w:rPr>
        <w:t>52.</w:t>
      </w:r>
      <w:hyperlink r:id="rId853" w:history="1">
        <w:r>
          <w:rPr>
            <w:rFonts w:ascii="Arial" w:eastAsia="Arial" w:hAnsi="Arial" w:cs="Arial"/>
            <w:color w:val="000000"/>
            <w:sz w:val="20"/>
            <w:u w:val="single"/>
            <w:shd w:val="clear" w:color="auto" w:fill="FFFFFF"/>
          </w:rPr>
          <w:t xml:space="preserve"> </w:t>
        </w:r>
      </w:hyperlink>
      <w:hyperlink r:id="rId854" w:history="1">
        <w:r>
          <w:rPr>
            <w:rFonts w:ascii="Arial" w:eastAsia="Arial" w:hAnsi="Arial" w:cs="Arial"/>
            <w:i/>
            <w:color w:val="0077CC"/>
            <w:sz w:val="20"/>
            <w:u w:val="single"/>
            <w:shd w:val="clear" w:color="auto" w:fill="FFFFFF"/>
          </w:rPr>
          <w:t>PROFIL;Michael Clauß;Angela Merkels Marathon-Mann in Brüssel</w:t>
        </w:r>
      </w:hyperlink>
    </w:p>
    <w:p w14:paraId="4323913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687670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388C5F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11FA50B" w14:textId="77777777" w:rsidR="005078F9" w:rsidRDefault="005078F9">
      <w:pPr>
        <w:spacing w:before="80" w:line="240" w:lineRule="atLeast"/>
        <w:ind w:left="290"/>
      </w:pPr>
      <w:r>
        <w:rPr>
          <w:rFonts w:ascii="Arial" w:eastAsia="Arial" w:hAnsi="Arial" w:cs="Arial"/>
          <w:b/>
          <w:color w:val="000000"/>
          <w:sz w:val="20"/>
        </w:rPr>
        <w:t xml:space="preserve">Narrowed by: </w:t>
      </w:r>
    </w:p>
    <w:p w14:paraId="760B6AB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E7DEF28" w14:textId="77777777">
        <w:trPr>
          <w:jc w:val="center"/>
        </w:trPr>
        <w:tc>
          <w:tcPr>
            <w:tcW w:w="3000" w:type="dxa"/>
          </w:tcPr>
          <w:p w14:paraId="2F08DE05" w14:textId="77777777" w:rsidR="005078F9" w:rsidRDefault="005078F9">
            <w:pPr>
              <w:spacing w:line="220" w:lineRule="atLeast"/>
            </w:pPr>
            <w:r>
              <w:rPr>
                <w:rFonts w:ascii="Arial" w:eastAsia="Arial" w:hAnsi="Arial" w:cs="Arial"/>
                <w:b/>
                <w:color w:val="000000"/>
                <w:sz w:val="18"/>
              </w:rPr>
              <w:t>Content Type</w:t>
            </w:r>
          </w:p>
        </w:tc>
        <w:tc>
          <w:tcPr>
            <w:tcW w:w="5000" w:type="dxa"/>
          </w:tcPr>
          <w:p w14:paraId="023A37DE" w14:textId="77777777" w:rsidR="005078F9" w:rsidRDefault="005078F9">
            <w:pPr>
              <w:spacing w:line="220" w:lineRule="atLeast"/>
            </w:pPr>
            <w:r>
              <w:rPr>
                <w:rFonts w:ascii="Arial" w:eastAsia="Arial" w:hAnsi="Arial" w:cs="Arial"/>
                <w:b/>
                <w:color w:val="000000"/>
                <w:sz w:val="18"/>
              </w:rPr>
              <w:t>Narrowed by</w:t>
            </w:r>
          </w:p>
        </w:tc>
      </w:tr>
      <w:tr w:rsidR="005078F9" w14:paraId="3C99D8C7" w14:textId="77777777">
        <w:trPr>
          <w:jc w:val="center"/>
        </w:trPr>
        <w:tc>
          <w:tcPr>
            <w:tcW w:w="3000" w:type="dxa"/>
          </w:tcPr>
          <w:p w14:paraId="104C8B28" w14:textId="77777777" w:rsidR="005078F9" w:rsidRDefault="005078F9">
            <w:pPr>
              <w:spacing w:line="220" w:lineRule="atLeast"/>
            </w:pPr>
            <w:r>
              <w:rPr>
                <w:rFonts w:ascii="Arial" w:eastAsia="Arial" w:hAnsi="Arial" w:cs="Arial"/>
                <w:color w:val="000000"/>
                <w:sz w:val="18"/>
              </w:rPr>
              <w:t>News</w:t>
            </w:r>
          </w:p>
        </w:tc>
        <w:tc>
          <w:tcPr>
            <w:tcW w:w="5000" w:type="dxa"/>
          </w:tcPr>
          <w:p w14:paraId="63833BCB" w14:textId="77777777" w:rsidR="005078F9" w:rsidRDefault="005078F9">
            <w:pPr>
              <w:spacing w:line="220" w:lineRule="atLeast"/>
            </w:pPr>
            <w:r>
              <w:rPr>
                <w:rFonts w:ascii="Arial" w:eastAsia="Arial" w:hAnsi="Arial" w:cs="Arial"/>
                <w:color w:val="000000"/>
                <w:sz w:val="18"/>
              </w:rPr>
              <w:t>Fonti: Süddeutsche Zeitung (inkl. Regionalausgaben),BILD Bund; Sequenza temporale: dic 22, 2020 Fino a dic 22, 2020</w:t>
            </w:r>
          </w:p>
        </w:tc>
      </w:tr>
    </w:tbl>
    <w:p w14:paraId="751E11B2" w14:textId="77777777" w:rsidR="005078F9" w:rsidRDefault="005078F9"/>
    <w:p w14:paraId="1D99DDD7" w14:textId="77777777" w:rsidR="005078F9" w:rsidRDefault="005078F9">
      <w:pPr>
        <w:spacing w:line="300" w:lineRule="atLeast"/>
        <w:ind w:left="440" w:hanging="290"/>
      </w:pPr>
      <w:r>
        <w:rPr>
          <w:rFonts w:ascii="Arial" w:eastAsia="Arial" w:hAnsi="Arial" w:cs="Arial"/>
          <w:sz w:val="20"/>
        </w:rPr>
        <w:t>53.</w:t>
      </w:r>
      <w:hyperlink r:id="rId855" w:history="1">
        <w:r>
          <w:rPr>
            <w:rFonts w:ascii="Arial" w:eastAsia="Arial" w:hAnsi="Arial" w:cs="Arial"/>
            <w:color w:val="000000"/>
            <w:sz w:val="20"/>
            <w:u w:val="single"/>
            <w:shd w:val="clear" w:color="auto" w:fill="FFFFFF"/>
          </w:rPr>
          <w:t xml:space="preserve"> </w:t>
        </w:r>
      </w:hyperlink>
      <w:hyperlink r:id="rId856" w:history="1">
        <w:r>
          <w:rPr>
            <w:rFonts w:ascii="Arial" w:eastAsia="Arial" w:hAnsi="Arial" w:cs="Arial"/>
            <w:i/>
            <w:color w:val="0077CC"/>
            <w:sz w:val="20"/>
            <w:u w:val="single"/>
            <w:shd w:val="clear" w:color="auto" w:fill="FFFFFF"/>
          </w:rPr>
          <w:t>No Headline In Original</w:t>
        </w:r>
      </w:hyperlink>
    </w:p>
    <w:p w14:paraId="32E0447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AF6E6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52A87A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A41580" w14:textId="77777777" w:rsidR="005078F9" w:rsidRDefault="005078F9">
      <w:pPr>
        <w:spacing w:before="80" w:line="240" w:lineRule="atLeast"/>
        <w:ind w:left="290"/>
      </w:pPr>
      <w:r>
        <w:rPr>
          <w:rFonts w:ascii="Arial" w:eastAsia="Arial" w:hAnsi="Arial" w:cs="Arial"/>
          <w:b/>
          <w:color w:val="000000"/>
          <w:sz w:val="20"/>
        </w:rPr>
        <w:t xml:space="preserve">Narrowed by: </w:t>
      </w:r>
    </w:p>
    <w:p w14:paraId="30D9899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709AC55" w14:textId="77777777">
        <w:trPr>
          <w:jc w:val="center"/>
        </w:trPr>
        <w:tc>
          <w:tcPr>
            <w:tcW w:w="3000" w:type="dxa"/>
          </w:tcPr>
          <w:p w14:paraId="247F771D" w14:textId="77777777" w:rsidR="005078F9" w:rsidRDefault="005078F9">
            <w:pPr>
              <w:spacing w:line="220" w:lineRule="atLeast"/>
            </w:pPr>
            <w:r>
              <w:rPr>
                <w:rFonts w:ascii="Arial" w:eastAsia="Arial" w:hAnsi="Arial" w:cs="Arial"/>
                <w:b/>
                <w:color w:val="000000"/>
                <w:sz w:val="18"/>
              </w:rPr>
              <w:t>Content Type</w:t>
            </w:r>
          </w:p>
        </w:tc>
        <w:tc>
          <w:tcPr>
            <w:tcW w:w="5000" w:type="dxa"/>
          </w:tcPr>
          <w:p w14:paraId="49095B8B" w14:textId="77777777" w:rsidR="005078F9" w:rsidRDefault="005078F9">
            <w:pPr>
              <w:spacing w:line="220" w:lineRule="atLeast"/>
            </w:pPr>
            <w:r>
              <w:rPr>
                <w:rFonts w:ascii="Arial" w:eastAsia="Arial" w:hAnsi="Arial" w:cs="Arial"/>
                <w:b/>
                <w:color w:val="000000"/>
                <w:sz w:val="18"/>
              </w:rPr>
              <w:t>Narrowed by</w:t>
            </w:r>
          </w:p>
        </w:tc>
      </w:tr>
      <w:tr w:rsidR="005078F9" w14:paraId="3E800041" w14:textId="77777777">
        <w:trPr>
          <w:jc w:val="center"/>
        </w:trPr>
        <w:tc>
          <w:tcPr>
            <w:tcW w:w="3000" w:type="dxa"/>
          </w:tcPr>
          <w:p w14:paraId="1924DB46" w14:textId="77777777" w:rsidR="005078F9" w:rsidRDefault="005078F9">
            <w:pPr>
              <w:spacing w:line="220" w:lineRule="atLeast"/>
            </w:pPr>
            <w:r>
              <w:rPr>
                <w:rFonts w:ascii="Arial" w:eastAsia="Arial" w:hAnsi="Arial" w:cs="Arial"/>
                <w:color w:val="000000"/>
                <w:sz w:val="18"/>
              </w:rPr>
              <w:t>News</w:t>
            </w:r>
          </w:p>
        </w:tc>
        <w:tc>
          <w:tcPr>
            <w:tcW w:w="5000" w:type="dxa"/>
          </w:tcPr>
          <w:p w14:paraId="35FCCE38"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dic 22, 2020 Fino a dic 22, 2020</w:t>
            </w:r>
          </w:p>
        </w:tc>
      </w:tr>
    </w:tbl>
    <w:p w14:paraId="4F968325" w14:textId="77777777" w:rsidR="005078F9" w:rsidRDefault="005078F9"/>
    <w:p w14:paraId="5C3211DC" w14:textId="77777777" w:rsidR="005078F9" w:rsidRDefault="005078F9">
      <w:pPr>
        <w:spacing w:line="300" w:lineRule="atLeast"/>
        <w:ind w:left="440" w:hanging="290"/>
      </w:pPr>
      <w:r>
        <w:rPr>
          <w:rFonts w:ascii="Arial" w:eastAsia="Arial" w:hAnsi="Arial" w:cs="Arial"/>
          <w:sz w:val="20"/>
        </w:rPr>
        <w:t>54.</w:t>
      </w:r>
      <w:hyperlink r:id="rId857" w:history="1">
        <w:r>
          <w:rPr>
            <w:rFonts w:ascii="Arial" w:eastAsia="Arial" w:hAnsi="Arial" w:cs="Arial"/>
            <w:color w:val="000000"/>
            <w:sz w:val="20"/>
            <w:u w:val="single"/>
            <w:shd w:val="clear" w:color="auto" w:fill="FFFFFF"/>
          </w:rPr>
          <w:t xml:space="preserve"> </w:t>
        </w:r>
      </w:hyperlink>
      <w:hyperlink r:id="rId858" w:history="1">
        <w:r>
          <w:rPr>
            <w:rFonts w:ascii="Arial" w:eastAsia="Arial" w:hAnsi="Arial" w:cs="Arial"/>
            <w:i/>
            <w:color w:val="0077CC"/>
            <w:sz w:val="20"/>
            <w:u w:val="single"/>
            <w:shd w:val="clear" w:color="auto" w:fill="FFFFFF"/>
          </w:rPr>
          <w:t>Angst vor mutiertem Virus Einreisestopp verhängt;Chaos an deutschen Flughäfen wegen Virus-Mutation in England</w:t>
        </w:r>
      </w:hyperlink>
    </w:p>
    <w:p w14:paraId="07E4029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43E9E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571A36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9687BF" w14:textId="77777777" w:rsidR="005078F9" w:rsidRDefault="005078F9">
      <w:pPr>
        <w:spacing w:before="80" w:line="240" w:lineRule="atLeast"/>
        <w:ind w:left="290"/>
      </w:pPr>
      <w:r>
        <w:rPr>
          <w:rFonts w:ascii="Arial" w:eastAsia="Arial" w:hAnsi="Arial" w:cs="Arial"/>
          <w:b/>
          <w:color w:val="000000"/>
          <w:sz w:val="20"/>
        </w:rPr>
        <w:t xml:space="preserve">Narrowed by: </w:t>
      </w:r>
    </w:p>
    <w:p w14:paraId="20E2A8B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BE1B37A" w14:textId="77777777">
        <w:trPr>
          <w:jc w:val="center"/>
        </w:trPr>
        <w:tc>
          <w:tcPr>
            <w:tcW w:w="3000" w:type="dxa"/>
          </w:tcPr>
          <w:p w14:paraId="326F57C3" w14:textId="77777777" w:rsidR="005078F9" w:rsidRDefault="005078F9">
            <w:pPr>
              <w:spacing w:line="220" w:lineRule="atLeast"/>
            </w:pPr>
            <w:r>
              <w:rPr>
                <w:rFonts w:ascii="Arial" w:eastAsia="Arial" w:hAnsi="Arial" w:cs="Arial"/>
                <w:b/>
                <w:color w:val="000000"/>
                <w:sz w:val="18"/>
              </w:rPr>
              <w:t>Content Type</w:t>
            </w:r>
          </w:p>
        </w:tc>
        <w:tc>
          <w:tcPr>
            <w:tcW w:w="5000" w:type="dxa"/>
          </w:tcPr>
          <w:p w14:paraId="7486A12A" w14:textId="77777777" w:rsidR="005078F9" w:rsidRDefault="005078F9">
            <w:pPr>
              <w:spacing w:line="220" w:lineRule="atLeast"/>
            </w:pPr>
            <w:r>
              <w:rPr>
                <w:rFonts w:ascii="Arial" w:eastAsia="Arial" w:hAnsi="Arial" w:cs="Arial"/>
                <w:b/>
                <w:color w:val="000000"/>
                <w:sz w:val="18"/>
              </w:rPr>
              <w:t>Narrowed by</w:t>
            </w:r>
          </w:p>
        </w:tc>
      </w:tr>
      <w:tr w:rsidR="005078F9" w14:paraId="6A45E6E4" w14:textId="77777777">
        <w:trPr>
          <w:jc w:val="center"/>
        </w:trPr>
        <w:tc>
          <w:tcPr>
            <w:tcW w:w="3000" w:type="dxa"/>
          </w:tcPr>
          <w:p w14:paraId="4CAF4CD3" w14:textId="77777777" w:rsidR="005078F9" w:rsidRDefault="005078F9">
            <w:pPr>
              <w:spacing w:line="220" w:lineRule="atLeast"/>
            </w:pPr>
            <w:r>
              <w:rPr>
                <w:rFonts w:ascii="Arial" w:eastAsia="Arial" w:hAnsi="Arial" w:cs="Arial"/>
                <w:color w:val="000000"/>
                <w:sz w:val="18"/>
              </w:rPr>
              <w:t>News</w:t>
            </w:r>
          </w:p>
        </w:tc>
        <w:tc>
          <w:tcPr>
            <w:tcW w:w="5000" w:type="dxa"/>
          </w:tcPr>
          <w:p w14:paraId="7C231E14" w14:textId="77777777" w:rsidR="005078F9" w:rsidRDefault="005078F9">
            <w:pPr>
              <w:spacing w:line="220" w:lineRule="atLeast"/>
            </w:pPr>
            <w:r>
              <w:rPr>
                <w:rFonts w:ascii="Arial" w:eastAsia="Arial" w:hAnsi="Arial" w:cs="Arial"/>
                <w:color w:val="000000"/>
                <w:sz w:val="18"/>
              </w:rPr>
              <w:t>Fonti: Süddeutsche Zeitung (inkl. Regionalausgaben),BILD Bund; Sequenza temporale: dic 22, 2020 Fino a dic 22, 2020</w:t>
            </w:r>
          </w:p>
        </w:tc>
      </w:tr>
    </w:tbl>
    <w:p w14:paraId="16B79BF6" w14:textId="77777777" w:rsidR="005078F9" w:rsidRDefault="005078F9"/>
    <w:p w14:paraId="1CE6EBC2" w14:textId="77777777" w:rsidR="005078F9" w:rsidRDefault="005078F9">
      <w:pPr>
        <w:spacing w:line="300" w:lineRule="atLeast"/>
        <w:ind w:left="440" w:hanging="290"/>
      </w:pPr>
      <w:r>
        <w:rPr>
          <w:rFonts w:ascii="Arial" w:eastAsia="Arial" w:hAnsi="Arial" w:cs="Arial"/>
          <w:sz w:val="20"/>
        </w:rPr>
        <w:t>55.</w:t>
      </w:r>
      <w:hyperlink r:id="rId859" w:history="1">
        <w:r>
          <w:rPr>
            <w:rFonts w:ascii="Arial" w:eastAsia="Arial" w:hAnsi="Arial" w:cs="Arial"/>
            <w:color w:val="000000"/>
            <w:sz w:val="20"/>
            <w:u w:val="single"/>
            <w:shd w:val="clear" w:color="auto" w:fill="FFFFFF"/>
          </w:rPr>
          <w:t xml:space="preserve"> </w:t>
        </w:r>
      </w:hyperlink>
      <w:hyperlink r:id="rId860" w:history="1">
        <w:r>
          <w:rPr>
            <w:rFonts w:ascii="Arial" w:eastAsia="Arial" w:hAnsi="Arial" w:cs="Arial"/>
            <w:i/>
            <w:color w:val="0077CC"/>
            <w:sz w:val="20"/>
            <w:u w:val="single"/>
            <w:shd w:val="clear" w:color="auto" w:fill="FFFFFF"/>
          </w:rPr>
          <w:t>Warum orderte die EU mehr CureVac als Biontech-Impfstoff?</w:t>
        </w:r>
      </w:hyperlink>
    </w:p>
    <w:p w14:paraId="61EF3E9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2408A1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0FE2B0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C6B9B6" w14:textId="77777777" w:rsidR="005078F9" w:rsidRDefault="005078F9">
      <w:pPr>
        <w:spacing w:before="80" w:line="240" w:lineRule="atLeast"/>
        <w:ind w:left="290"/>
      </w:pPr>
      <w:r>
        <w:rPr>
          <w:rFonts w:ascii="Arial" w:eastAsia="Arial" w:hAnsi="Arial" w:cs="Arial"/>
          <w:b/>
          <w:color w:val="000000"/>
          <w:sz w:val="20"/>
        </w:rPr>
        <w:t xml:space="preserve">Narrowed by: </w:t>
      </w:r>
    </w:p>
    <w:p w14:paraId="1FCF5E4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A7F259B" w14:textId="77777777">
        <w:trPr>
          <w:jc w:val="center"/>
        </w:trPr>
        <w:tc>
          <w:tcPr>
            <w:tcW w:w="3000" w:type="dxa"/>
          </w:tcPr>
          <w:p w14:paraId="715F7CA3" w14:textId="77777777" w:rsidR="005078F9" w:rsidRDefault="005078F9">
            <w:pPr>
              <w:spacing w:line="220" w:lineRule="atLeast"/>
            </w:pPr>
            <w:r>
              <w:rPr>
                <w:rFonts w:ascii="Arial" w:eastAsia="Arial" w:hAnsi="Arial" w:cs="Arial"/>
                <w:b/>
                <w:color w:val="000000"/>
                <w:sz w:val="18"/>
              </w:rPr>
              <w:t>Content Type</w:t>
            </w:r>
          </w:p>
        </w:tc>
        <w:tc>
          <w:tcPr>
            <w:tcW w:w="5000" w:type="dxa"/>
          </w:tcPr>
          <w:p w14:paraId="773D6CAD" w14:textId="77777777" w:rsidR="005078F9" w:rsidRDefault="005078F9">
            <w:pPr>
              <w:spacing w:line="220" w:lineRule="atLeast"/>
            </w:pPr>
            <w:r>
              <w:rPr>
                <w:rFonts w:ascii="Arial" w:eastAsia="Arial" w:hAnsi="Arial" w:cs="Arial"/>
                <w:b/>
                <w:color w:val="000000"/>
                <w:sz w:val="18"/>
              </w:rPr>
              <w:t>Narrowed by</w:t>
            </w:r>
          </w:p>
        </w:tc>
      </w:tr>
      <w:tr w:rsidR="005078F9" w14:paraId="2B02316B" w14:textId="77777777">
        <w:trPr>
          <w:jc w:val="center"/>
        </w:trPr>
        <w:tc>
          <w:tcPr>
            <w:tcW w:w="3000" w:type="dxa"/>
          </w:tcPr>
          <w:p w14:paraId="4AD26F6B" w14:textId="77777777" w:rsidR="005078F9" w:rsidRDefault="005078F9">
            <w:pPr>
              <w:spacing w:line="220" w:lineRule="atLeast"/>
            </w:pPr>
            <w:r>
              <w:rPr>
                <w:rFonts w:ascii="Arial" w:eastAsia="Arial" w:hAnsi="Arial" w:cs="Arial"/>
                <w:color w:val="000000"/>
                <w:sz w:val="18"/>
              </w:rPr>
              <w:t>News</w:t>
            </w:r>
          </w:p>
        </w:tc>
        <w:tc>
          <w:tcPr>
            <w:tcW w:w="5000" w:type="dxa"/>
          </w:tcPr>
          <w:p w14:paraId="060939FC" w14:textId="77777777" w:rsidR="005078F9" w:rsidRDefault="005078F9">
            <w:pPr>
              <w:spacing w:line="220" w:lineRule="atLeast"/>
            </w:pPr>
            <w:r>
              <w:rPr>
                <w:rFonts w:ascii="Arial" w:eastAsia="Arial" w:hAnsi="Arial" w:cs="Arial"/>
                <w:color w:val="000000"/>
                <w:sz w:val="18"/>
              </w:rPr>
              <w:t>Fonti: Süddeutsche Zeitung (inkl. Regionalausgaben),BILD Bund; Sequenza temporale: gen 06, 2021 Fino a gen 06, 2021</w:t>
            </w:r>
          </w:p>
        </w:tc>
      </w:tr>
    </w:tbl>
    <w:p w14:paraId="0E2EAA8B" w14:textId="77777777" w:rsidR="005078F9" w:rsidRDefault="005078F9">
      <w:pPr>
        <w:sectPr w:rsidR="005078F9" w:rsidSect="00E27299">
          <w:headerReference w:type="even" r:id="rId861"/>
          <w:headerReference w:type="default" r:id="rId862"/>
          <w:footerReference w:type="even" r:id="rId863"/>
          <w:footerReference w:type="default" r:id="rId864"/>
          <w:headerReference w:type="first" r:id="rId865"/>
          <w:footerReference w:type="first" r:id="rId866"/>
          <w:type w:val="continuous"/>
          <w:pgSz w:w="12240" w:h="15840"/>
          <w:pgMar w:top="840" w:right="1000" w:bottom="840" w:left="1000" w:header="400" w:footer="400" w:gutter="0"/>
          <w:cols w:space="720"/>
        </w:sectPr>
      </w:pPr>
    </w:p>
    <w:p w14:paraId="2F5153B7" w14:textId="77777777" w:rsidR="005078F9" w:rsidRDefault="005078F9">
      <w:pPr>
        <w:sectPr w:rsidR="005078F9">
          <w:headerReference w:type="even" r:id="rId867"/>
          <w:headerReference w:type="default" r:id="rId868"/>
          <w:footerReference w:type="even" r:id="rId869"/>
          <w:footerReference w:type="default" r:id="rId870"/>
          <w:headerReference w:type="first" r:id="rId871"/>
          <w:footerReference w:type="first" r:id="rId872"/>
          <w:pgSz w:w="12240" w:h="15840"/>
          <w:pgMar w:top="840" w:right="1000" w:bottom="840" w:left="1000" w:header="400" w:footer="400" w:gutter="0"/>
          <w:cols w:space="720"/>
          <w:titlePg/>
        </w:sectPr>
      </w:pPr>
    </w:p>
    <w:p w14:paraId="5E055651" w14:textId="77777777" w:rsidR="005078F9" w:rsidRDefault="005078F9"/>
    <w:p w14:paraId="0DCD3C2B" w14:textId="77777777" w:rsidR="005078F9" w:rsidRDefault="005078F9">
      <w:pPr>
        <w:spacing w:before="240" w:after="200" w:line="340" w:lineRule="atLeast"/>
        <w:jc w:val="center"/>
        <w:outlineLvl w:val="0"/>
        <w:rPr>
          <w:rFonts w:ascii="Arial" w:hAnsi="Arial" w:cs="Arial"/>
          <w:b/>
          <w:bCs/>
          <w:kern w:val="32"/>
          <w:sz w:val="32"/>
          <w:szCs w:val="32"/>
        </w:rPr>
      </w:pPr>
      <w:hyperlink r:id="rId873" w:history="1">
        <w:r>
          <w:rPr>
            <w:rFonts w:ascii="Arial" w:eastAsia="Arial" w:hAnsi="Arial" w:cs="Arial"/>
            <w:b/>
            <w:bCs/>
            <w:i/>
            <w:color w:val="0077CC"/>
            <w:kern w:val="32"/>
            <w:sz w:val="28"/>
            <w:szCs w:val="32"/>
            <w:u w:val="single"/>
            <w:shd w:val="clear" w:color="auto" w:fill="FFFFFF"/>
          </w:rPr>
          <w:t xml:space="preserve">FORUM; Transfer-Interessen; Ausgerechnet die armen Länder Bulgarien und Kroatien sind auf dem Weg in den </w:t>
        </w:r>
      </w:hyperlink>
      <w:hyperlink r:id="rId874" w:history="1">
        <w:r>
          <w:rPr>
            <w:rFonts w:ascii="Arial" w:eastAsia="Arial" w:hAnsi="Arial" w:cs="Arial"/>
            <w:b/>
            <w:bCs/>
            <w:i/>
            <w:color w:val="0077CC"/>
            <w:kern w:val="32"/>
            <w:sz w:val="28"/>
            <w:szCs w:val="32"/>
            <w:u w:val="single"/>
            <w:shd w:val="clear" w:color="auto" w:fill="FFFFFF"/>
          </w:rPr>
          <w:t>Euro</w:t>
        </w:r>
      </w:hyperlink>
    </w:p>
    <w:p w14:paraId="1589EFD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7C23FF3" w14:textId="77777777" w:rsidR="005078F9" w:rsidRDefault="005078F9">
      <w:pPr>
        <w:spacing w:before="120" w:line="260" w:lineRule="atLeast"/>
        <w:jc w:val="center"/>
      </w:pPr>
      <w:r>
        <w:rPr>
          <w:rFonts w:ascii="Arial" w:eastAsia="Arial" w:hAnsi="Arial" w:cs="Arial"/>
          <w:color w:val="000000"/>
          <w:sz w:val="20"/>
        </w:rPr>
        <w:t>Montag 10. August 2020</w:t>
      </w:r>
    </w:p>
    <w:p w14:paraId="221C465D" w14:textId="77777777" w:rsidR="005078F9" w:rsidRDefault="005078F9">
      <w:pPr>
        <w:spacing w:line="240" w:lineRule="atLeast"/>
        <w:jc w:val="both"/>
      </w:pPr>
    </w:p>
    <w:p w14:paraId="31C425A5"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CE4E5D6" w14:textId="131E6C08" w:rsidR="005078F9" w:rsidRDefault="005078F9">
      <w:pPr>
        <w:spacing w:before="120" w:line="220" w:lineRule="atLeast"/>
      </w:pPr>
      <w:r>
        <w:br/>
      </w:r>
      <w:r>
        <w:rPr>
          <w:noProof/>
        </w:rPr>
        <w:drawing>
          <wp:inline distT="0" distB="0" distL="0" distR="0" wp14:anchorId="307C644E" wp14:editId="7CACFACC">
            <wp:extent cx="2857500" cy="37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45213B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16</w:t>
      </w:r>
    </w:p>
    <w:p w14:paraId="5BCC210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1127 words</w:t>
      </w:r>
    </w:p>
    <w:p w14:paraId="411D2FC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 Von Friedrich Heinemann</w:t>
      </w:r>
    </w:p>
    <w:p w14:paraId="17BE3A96" w14:textId="77777777" w:rsidR="005078F9" w:rsidRDefault="005078F9">
      <w:pPr>
        <w:keepNext/>
        <w:spacing w:before="240" w:line="340" w:lineRule="atLeast"/>
      </w:pPr>
      <w:r>
        <w:rPr>
          <w:rFonts w:ascii="Arial" w:eastAsia="Arial" w:hAnsi="Arial" w:cs="Arial"/>
          <w:b/>
          <w:color w:val="000000"/>
          <w:sz w:val="28"/>
        </w:rPr>
        <w:t>Body</w:t>
      </w:r>
    </w:p>
    <w:p w14:paraId="77DA51CC" w14:textId="0A85EF98" w:rsidR="005078F9" w:rsidRDefault="005078F9">
      <w:pPr>
        <w:spacing w:line="60" w:lineRule="exact"/>
      </w:pPr>
      <w:r>
        <w:rPr>
          <w:noProof/>
        </w:rPr>
        <mc:AlternateContent>
          <mc:Choice Requires="wps">
            <w:drawing>
              <wp:anchor distT="0" distB="0" distL="114300" distR="114300" simplePos="0" relativeHeight="251918336" behindDoc="0" locked="0" layoutInCell="1" allowOverlap="1" wp14:anchorId="36A49456" wp14:editId="6B8C903A">
                <wp:simplePos x="0" y="0"/>
                <wp:positionH relativeFrom="column">
                  <wp:posOffset>0</wp:posOffset>
                </wp:positionH>
                <wp:positionV relativeFrom="paragraph">
                  <wp:posOffset>25400</wp:posOffset>
                </wp:positionV>
                <wp:extent cx="6502400" cy="0"/>
                <wp:effectExtent l="15875" t="12700" r="15875" b="15875"/>
                <wp:wrapTopAndBottom/>
                <wp:docPr id="1282"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A715D1" id="Line 315"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P6N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80FFFD" w14:textId="77777777" w:rsidR="005078F9" w:rsidRDefault="005078F9"/>
    <w:p w14:paraId="28E95092" w14:textId="77777777" w:rsidR="005078F9" w:rsidRDefault="005078F9">
      <w:pPr>
        <w:spacing w:before="200" w:line="260" w:lineRule="atLeast"/>
        <w:jc w:val="both"/>
      </w:pPr>
      <w:r>
        <w:rPr>
          <w:rFonts w:ascii="Arial" w:eastAsia="Arial" w:hAnsi="Arial" w:cs="Arial"/>
          <w:color w:val="000000"/>
          <w:sz w:val="20"/>
        </w:rPr>
        <w:t xml:space="preserve">Bulgarien und Kroatien haben im Juli einen großen Schritt in Richtung </w:t>
      </w:r>
      <w:r>
        <w:rPr>
          <w:rFonts w:ascii="Arial" w:eastAsia="Arial" w:hAnsi="Arial" w:cs="Arial"/>
          <w:b/>
          <w:i/>
          <w:color w:val="000000"/>
          <w:sz w:val="20"/>
          <w:u w:val="single"/>
        </w:rPr>
        <w:t>Euro</w:t>
      </w:r>
      <w:r>
        <w:rPr>
          <w:rFonts w:ascii="Arial" w:eastAsia="Arial" w:hAnsi="Arial" w:cs="Arial"/>
          <w:color w:val="000000"/>
          <w:sz w:val="20"/>
        </w:rPr>
        <w:t xml:space="preserve">-Einführung gemacht. Die Währungen beider Länder sind in den </w:t>
      </w:r>
      <w:r>
        <w:rPr>
          <w:rFonts w:ascii="Arial" w:eastAsia="Arial" w:hAnsi="Arial" w:cs="Arial"/>
          <w:b/>
          <w:i/>
          <w:color w:val="000000"/>
          <w:sz w:val="20"/>
          <w:u w:val="single"/>
        </w:rPr>
        <w:t>Europäischen</w:t>
      </w:r>
      <w:r>
        <w:rPr>
          <w:rFonts w:ascii="Arial" w:eastAsia="Arial" w:hAnsi="Arial" w:cs="Arial"/>
          <w:color w:val="000000"/>
          <w:sz w:val="20"/>
        </w:rPr>
        <w:t xml:space="preserve"> Wechselkursmechanismus mit seinen festen Bandbreiten zum </w:t>
      </w:r>
      <w:r>
        <w:rPr>
          <w:rFonts w:ascii="Arial" w:eastAsia="Arial" w:hAnsi="Arial" w:cs="Arial"/>
          <w:b/>
          <w:i/>
          <w:color w:val="000000"/>
          <w:sz w:val="20"/>
          <w:u w:val="single"/>
        </w:rPr>
        <w:t>Euro</w:t>
      </w:r>
      <w:r>
        <w:rPr>
          <w:rFonts w:ascii="Arial" w:eastAsia="Arial" w:hAnsi="Arial" w:cs="Arial"/>
          <w:color w:val="000000"/>
          <w:sz w:val="20"/>
        </w:rPr>
        <w:t xml:space="preserve"> eingetreten. Dieser fungiert als eine Art Vorhof zur Gemeinschaftswährung. Ein zweijähriger Aufenthalt darin ist eine der Voraussetzungen für den </w:t>
      </w:r>
      <w:r>
        <w:rPr>
          <w:rFonts w:ascii="Arial" w:eastAsia="Arial" w:hAnsi="Arial" w:cs="Arial"/>
          <w:b/>
          <w:i/>
          <w:color w:val="000000"/>
          <w:sz w:val="20"/>
          <w:u w:val="single"/>
        </w:rPr>
        <w:t>Euro</w:t>
      </w:r>
      <w:r>
        <w:rPr>
          <w:rFonts w:ascii="Arial" w:eastAsia="Arial" w:hAnsi="Arial" w:cs="Arial"/>
          <w:color w:val="000000"/>
          <w:sz w:val="20"/>
        </w:rPr>
        <w:t xml:space="preserve">-Beitritt. Bulgarien und Kroatien könnten damit möglicherweise im Januar 2023 als zwanzigster und einundzwanzigster </w:t>
      </w:r>
      <w:r>
        <w:rPr>
          <w:rFonts w:ascii="Arial" w:eastAsia="Arial" w:hAnsi="Arial" w:cs="Arial"/>
          <w:b/>
          <w:i/>
          <w:color w:val="000000"/>
          <w:sz w:val="20"/>
          <w:u w:val="single"/>
        </w:rPr>
        <w:t>EU</w:t>
      </w:r>
      <w:r>
        <w:rPr>
          <w:rFonts w:ascii="Arial" w:eastAsia="Arial" w:hAnsi="Arial" w:cs="Arial"/>
          <w:color w:val="000000"/>
          <w:sz w:val="20"/>
        </w:rPr>
        <w:t xml:space="preserve">-Staat den </w:t>
      </w:r>
      <w:r>
        <w:rPr>
          <w:rFonts w:ascii="Arial" w:eastAsia="Arial" w:hAnsi="Arial" w:cs="Arial"/>
          <w:b/>
          <w:i/>
          <w:color w:val="000000"/>
          <w:sz w:val="20"/>
          <w:u w:val="single"/>
        </w:rPr>
        <w:t>Euro</w:t>
      </w:r>
      <w:r>
        <w:rPr>
          <w:rFonts w:ascii="Arial" w:eastAsia="Arial" w:hAnsi="Arial" w:cs="Arial"/>
          <w:color w:val="000000"/>
          <w:sz w:val="20"/>
        </w:rPr>
        <w:t xml:space="preserve"> einführen.</w:t>
      </w:r>
    </w:p>
    <w:p w14:paraId="19C4CBB4" w14:textId="77777777" w:rsidR="005078F9" w:rsidRDefault="005078F9">
      <w:pPr>
        <w:spacing w:before="200" w:line="260" w:lineRule="atLeast"/>
        <w:jc w:val="both"/>
      </w:pPr>
      <w:r>
        <w:rPr>
          <w:rFonts w:ascii="Arial" w:eastAsia="Arial" w:hAnsi="Arial" w:cs="Arial"/>
          <w:color w:val="000000"/>
          <w:sz w:val="20"/>
        </w:rPr>
        <w:t xml:space="preserve">  In Brüssel hat der Beitritt der bulgarischen Währung Lew und der kroatischen Kuna zum Wechselkursmechanismus für wechselseitiges Schulterklopfen gesorgt. Der Beschluss zeige, so Kommissionspräsidentin Ursula von der Leyen, dass der </w:t>
      </w:r>
      <w:r>
        <w:rPr>
          <w:rFonts w:ascii="Arial" w:eastAsia="Arial" w:hAnsi="Arial" w:cs="Arial"/>
          <w:b/>
          <w:i/>
          <w:color w:val="000000"/>
          <w:sz w:val="20"/>
          <w:u w:val="single"/>
        </w:rPr>
        <w:t>Euro</w:t>
      </w:r>
      <w:r>
        <w:rPr>
          <w:rFonts w:ascii="Arial" w:eastAsia="Arial" w:hAnsi="Arial" w:cs="Arial"/>
          <w:color w:val="000000"/>
          <w:sz w:val="20"/>
        </w:rPr>
        <w:t xml:space="preserve"> attraktiv bleibe. Wer näher hinschaut, tut sich mit dieser Selbstzufriedenheit schwer. Von einer breiten Anziehungskraft der Gemeinschaftswährung kann heute keine Rede mehr sein. Insbesondere in den ökonomisch besonders erfolgreichen </w:t>
      </w:r>
      <w:r>
        <w:rPr>
          <w:rFonts w:ascii="Arial" w:eastAsia="Arial" w:hAnsi="Arial" w:cs="Arial"/>
          <w:b/>
          <w:i/>
          <w:color w:val="000000"/>
          <w:sz w:val="20"/>
          <w:u w:val="single"/>
        </w:rPr>
        <w:t>EU</w:t>
      </w:r>
      <w:r>
        <w:rPr>
          <w:rFonts w:ascii="Arial" w:eastAsia="Arial" w:hAnsi="Arial" w:cs="Arial"/>
          <w:color w:val="000000"/>
          <w:sz w:val="20"/>
        </w:rPr>
        <w:t xml:space="preserve">-Staaten Nord- und Osteuropas fühlen sich die meisten Menschen ohne </w:t>
      </w:r>
      <w:r>
        <w:rPr>
          <w:rFonts w:ascii="Arial" w:eastAsia="Arial" w:hAnsi="Arial" w:cs="Arial"/>
          <w:b/>
          <w:i/>
          <w:color w:val="000000"/>
          <w:sz w:val="20"/>
          <w:u w:val="single"/>
        </w:rPr>
        <w:t>Euro</w:t>
      </w:r>
      <w:r>
        <w:rPr>
          <w:rFonts w:ascii="Arial" w:eastAsia="Arial" w:hAnsi="Arial" w:cs="Arial"/>
          <w:color w:val="000000"/>
          <w:sz w:val="20"/>
        </w:rPr>
        <w:t xml:space="preserve"> viel wohler. Gemäß aktueller Umfragen sprechen sich in Polen, Dänemark, Schweden und Tschechien deutliche Mehrheiten gegen eine </w:t>
      </w:r>
      <w:r>
        <w:rPr>
          <w:rFonts w:ascii="Arial" w:eastAsia="Arial" w:hAnsi="Arial" w:cs="Arial"/>
          <w:b/>
          <w:i/>
          <w:color w:val="000000"/>
          <w:sz w:val="20"/>
          <w:u w:val="single"/>
        </w:rPr>
        <w:t>Euro</w:t>
      </w:r>
      <w:r>
        <w:rPr>
          <w:rFonts w:ascii="Arial" w:eastAsia="Arial" w:hAnsi="Arial" w:cs="Arial"/>
          <w:color w:val="000000"/>
          <w:sz w:val="20"/>
        </w:rPr>
        <w:t xml:space="preserve">-Einführung aus. In Schweden und Tschechien sind sogar zwei Drittel für das Festhalten an den nationalen Währungen. </w:t>
      </w:r>
    </w:p>
    <w:p w14:paraId="2DC789FD" w14:textId="77777777" w:rsidR="005078F9" w:rsidRDefault="005078F9">
      <w:pPr>
        <w:spacing w:before="200" w:line="260" w:lineRule="atLeast"/>
        <w:jc w:val="both"/>
      </w:pPr>
      <w:r>
        <w:rPr>
          <w:rFonts w:ascii="Arial" w:eastAsia="Arial" w:hAnsi="Arial" w:cs="Arial"/>
          <w:color w:val="000000"/>
          <w:sz w:val="20"/>
        </w:rPr>
        <w:t xml:space="preserve">  Fragt man sich, was genau die beiden </w:t>
      </w:r>
      <w:r>
        <w:rPr>
          <w:rFonts w:ascii="Arial" w:eastAsia="Arial" w:hAnsi="Arial" w:cs="Arial"/>
          <w:b/>
          <w:i/>
          <w:color w:val="000000"/>
          <w:sz w:val="20"/>
          <w:u w:val="single"/>
        </w:rPr>
        <w:t>Euro</w:t>
      </w:r>
      <w:r>
        <w:rPr>
          <w:rFonts w:ascii="Arial" w:eastAsia="Arial" w:hAnsi="Arial" w:cs="Arial"/>
          <w:color w:val="000000"/>
          <w:sz w:val="20"/>
        </w:rPr>
        <w:t xml:space="preserve">-Aspiranten von den </w:t>
      </w:r>
      <w:r>
        <w:rPr>
          <w:rFonts w:ascii="Arial" w:eastAsia="Arial" w:hAnsi="Arial" w:cs="Arial"/>
          <w:b/>
          <w:i/>
          <w:color w:val="000000"/>
          <w:sz w:val="20"/>
          <w:u w:val="single"/>
        </w:rPr>
        <w:t>Euro</w:t>
      </w:r>
      <w:r>
        <w:rPr>
          <w:rFonts w:ascii="Arial" w:eastAsia="Arial" w:hAnsi="Arial" w:cs="Arial"/>
          <w:color w:val="000000"/>
          <w:sz w:val="20"/>
        </w:rPr>
        <w:t xml:space="preserve">-Muffeln unterscheidet, dann ist die Antwort offensichtlich: ihre Armut. Bulgarien und Kroatien liegen - gemessen an der Wirtschaftsleistung pro Kopf - auf den beiden letzten Plätzen auf der Rangliste aller 27 </w:t>
      </w:r>
      <w:r>
        <w:rPr>
          <w:rFonts w:ascii="Arial" w:eastAsia="Arial" w:hAnsi="Arial" w:cs="Arial"/>
          <w:b/>
          <w:i/>
          <w:color w:val="000000"/>
          <w:sz w:val="20"/>
          <w:u w:val="single"/>
        </w:rPr>
        <w:t>EU</w:t>
      </w:r>
      <w:r>
        <w:rPr>
          <w:rFonts w:ascii="Arial" w:eastAsia="Arial" w:hAnsi="Arial" w:cs="Arial"/>
          <w:color w:val="000000"/>
          <w:sz w:val="20"/>
        </w:rPr>
        <w:t xml:space="preserve">-Staaten. Dies gilt für 2019, war also noch vor der Corona-Rezession, die Kroatien besonders trifft und noch weiter zurückwirft. Umgekehrt hat sich ein Land wie Tschechien in den vergangenen Jahren auf Rang 14 der </w:t>
      </w:r>
      <w:r>
        <w:rPr>
          <w:rFonts w:ascii="Arial" w:eastAsia="Arial" w:hAnsi="Arial" w:cs="Arial"/>
          <w:b/>
          <w:i/>
          <w:color w:val="000000"/>
          <w:sz w:val="20"/>
          <w:u w:val="single"/>
        </w:rPr>
        <w:t>EU</w:t>
      </w:r>
      <w:r>
        <w:rPr>
          <w:rFonts w:ascii="Arial" w:eastAsia="Arial" w:hAnsi="Arial" w:cs="Arial"/>
          <w:color w:val="000000"/>
          <w:sz w:val="20"/>
        </w:rPr>
        <w:t xml:space="preserve">-Wohlstandsskala vorgearbeitet. Damit hat das Land zum Beispiel Portugal deutlich abgehängt. Mit anderen Worten: In den </w:t>
      </w:r>
      <w:r>
        <w:rPr>
          <w:rFonts w:ascii="Arial" w:eastAsia="Arial" w:hAnsi="Arial" w:cs="Arial"/>
          <w:b/>
          <w:i/>
          <w:color w:val="000000"/>
          <w:sz w:val="20"/>
          <w:u w:val="single"/>
        </w:rPr>
        <w:t>Euro</w:t>
      </w:r>
      <w:r>
        <w:rPr>
          <w:rFonts w:ascii="Arial" w:eastAsia="Arial" w:hAnsi="Arial" w:cs="Arial"/>
          <w:color w:val="000000"/>
          <w:sz w:val="20"/>
        </w:rPr>
        <w:t xml:space="preserve"> drängen nur noch die ärmsten </w:t>
      </w:r>
      <w:r>
        <w:rPr>
          <w:rFonts w:ascii="Arial" w:eastAsia="Arial" w:hAnsi="Arial" w:cs="Arial"/>
          <w:b/>
          <w:i/>
          <w:color w:val="000000"/>
          <w:sz w:val="20"/>
          <w:u w:val="single"/>
        </w:rPr>
        <w:t>EU</w:t>
      </w:r>
      <w:r>
        <w:rPr>
          <w:rFonts w:ascii="Arial" w:eastAsia="Arial" w:hAnsi="Arial" w:cs="Arial"/>
          <w:color w:val="000000"/>
          <w:sz w:val="20"/>
        </w:rPr>
        <w:t xml:space="preserve">-Mitgliedstaaten; hingegen nähern sich die aufstrebenden osteuropäischen Staaten in ihrer </w:t>
      </w:r>
      <w:r>
        <w:rPr>
          <w:rFonts w:ascii="Arial" w:eastAsia="Arial" w:hAnsi="Arial" w:cs="Arial"/>
          <w:b/>
          <w:i/>
          <w:color w:val="000000"/>
          <w:sz w:val="20"/>
          <w:u w:val="single"/>
        </w:rPr>
        <w:t>Euro</w:t>
      </w:r>
      <w:r>
        <w:rPr>
          <w:rFonts w:ascii="Arial" w:eastAsia="Arial" w:hAnsi="Arial" w:cs="Arial"/>
          <w:color w:val="000000"/>
          <w:sz w:val="20"/>
        </w:rPr>
        <w:t xml:space="preserve">-Ablehnung immer mehr den wohlhabenden Schweden und Dänen an. Binnenmarkt ja - </w:t>
      </w:r>
      <w:r>
        <w:rPr>
          <w:rFonts w:ascii="Arial" w:eastAsia="Arial" w:hAnsi="Arial" w:cs="Arial"/>
          <w:b/>
          <w:i/>
          <w:color w:val="000000"/>
          <w:sz w:val="20"/>
          <w:u w:val="single"/>
        </w:rPr>
        <w:t>Euro</w:t>
      </w:r>
      <w:r>
        <w:rPr>
          <w:rFonts w:ascii="Arial" w:eastAsia="Arial" w:hAnsi="Arial" w:cs="Arial"/>
          <w:color w:val="000000"/>
          <w:sz w:val="20"/>
        </w:rPr>
        <w:t xml:space="preserve"> nein, dieses Motto avanciert zum Konsens der besonders erfolgreichen ost- und nordeuropäischen Staaten.</w:t>
      </w:r>
    </w:p>
    <w:p w14:paraId="5B058154" w14:textId="77777777" w:rsidR="005078F9" w:rsidRDefault="005078F9">
      <w:pPr>
        <w:spacing w:before="200" w:line="260" w:lineRule="atLeast"/>
        <w:jc w:val="both"/>
      </w:pPr>
      <w:r>
        <w:rPr>
          <w:rFonts w:ascii="Arial" w:eastAsia="Arial" w:hAnsi="Arial" w:cs="Arial"/>
          <w:color w:val="000000"/>
          <w:sz w:val="20"/>
        </w:rPr>
        <w:t xml:space="preserve">  Für </w:t>
      </w:r>
      <w:r>
        <w:rPr>
          <w:rFonts w:ascii="Arial" w:eastAsia="Arial" w:hAnsi="Arial" w:cs="Arial"/>
          <w:b/>
          <w:i/>
          <w:color w:val="000000"/>
          <w:sz w:val="20"/>
          <w:u w:val="single"/>
        </w:rPr>
        <w:t>Europas</w:t>
      </w:r>
      <w:r>
        <w:rPr>
          <w:rFonts w:ascii="Arial" w:eastAsia="Arial" w:hAnsi="Arial" w:cs="Arial"/>
          <w:color w:val="000000"/>
          <w:sz w:val="20"/>
        </w:rPr>
        <w:t xml:space="preserve"> Gemeinschaftswährung ist diese Entwicklung bedauerlich. Gerade die wirtschaftlich robusten Länder wie Tschechien oder Polen wären ein Gewinn für den Währungsraum. Die von Nobelpreisträger Robert Mundell geprägte ,,Theorie der optimalen Währungsräume' hat die Kriterien für eine funktionsfähige Währungsunion aufgezeigt. Die Quintessenz dieser Theorie ist, dass eng integrierte Länder mit flexiblen Arbeitsmärkten, hoher Arbeitsmobilität und großer Anpassungsfähigkeit geeignete Kandidaten für eine Gemeinschaftswährung sind.</w:t>
      </w:r>
    </w:p>
    <w:p w14:paraId="7D3F6C39" w14:textId="77777777" w:rsidR="005078F9" w:rsidRDefault="005078F9">
      <w:pPr>
        <w:spacing w:before="200" w:line="260" w:lineRule="atLeast"/>
        <w:jc w:val="both"/>
      </w:pPr>
      <w:r>
        <w:rPr>
          <w:rFonts w:ascii="Arial" w:eastAsia="Arial" w:hAnsi="Arial" w:cs="Arial"/>
          <w:color w:val="000000"/>
          <w:sz w:val="20"/>
        </w:rPr>
        <w:lastRenderedPageBreak/>
        <w:t xml:space="preserve">  Es gibt wenig Zweifel daran, dass Tschechien und Polen den Bedingungen der Gemeinschaftswährung gewachsen wären. Beide Länder haben schon in zurückliegenden Krisen bewiesen, wie anpassungsfähig und resilient sie sind. Auch in der Corona-Rezession ist Polen wieder einmal der </w:t>
      </w:r>
      <w:r>
        <w:rPr>
          <w:rFonts w:ascii="Arial" w:eastAsia="Arial" w:hAnsi="Arial" w:cs="Arial"/>
          <w:b/>
          <w:i/>
          <w:color w:val="000000"/>
          <w:sz w:val="20"/>
          <w:u w:val="single"/>
        </w:rPr>
        <w:t>EU</w:t>
      </w:r>
      <w:r>
        <w:rPr>
          <w:rFonts w:ascii="Arial" w:eastAsia="Arial" w:hAnsi="Arial" w:cs="Arial"/>
          <w:color w:val="000000"/>
          <w:sz w:val="20"/>
        </w:rPr>
        <w:t xml:space="preserve">-Staat, dem derzeit die mildeste Rezession vorhergesagt wird. Hingegen bringen Kroatien und Bulgarien als periphere Volkswirtschaften viel schlechtere Voraussetzungen für eine </w:t>
      </w:r>
      <w:r>
        <w:rPr>
          <w:rFonts w:ascii="Arial" w:eastAsia="Arial" w:hAnsi="Arial" w:cs="Arial"/>
          <w:b/>
          <w:i/>
          <w:color w:val="000000"/>
          <w:sz w:val="20"/>
          <w:u w:val="single"/>
        </w:rPr>
        <w:t>Euro</w:t>
      </w:r>
      <w:r>
        <w:rPr>
          <w:rFonts w:ascii="Arial" w:eastAsia="Arial" w:hAnsi="Arial" w:cs="Arial"/>
          <w:color w:val="000000"/>
          <w:sz w:val="20"/>
        </w:rPr>
        <w:t xml:space="preserve">-Mitgliedschaft mit sich. Ginge es also nach der ökonomischen Theorie, dann sollte die </w:t>
      </w:r>
      <w:r>
        <w:rPr>
          <w:rFonts w:ascii="Arial" w:eastAsia="Arial" w:hAnsi="Arial" w:cs="Arial"/>
          <w:b/>
          <w:i/>
          <w:color w:val="000000"/>
          <w:sz w:val="20"/>
          <w:u w:val="single"/>
        </w:rPr>
        <w:t>Euro</w:t>
      </w:r>
      <w:r>
        <w:rPr>
          <w:rFonts w:ascii="Arial" w:eastAsia="Arial" w:hAnsi="Arial" w:cs="Arial"/>
          <w:color w:val="000000"/>
          <w:sz w:val="20"/>
        </w:rPr>
        <w:t xml:space="preserve">-Erweiterung genau umgekehrt verlaufen. Zuerst sollte eine zügige Aufnahme von Polen und Tschechien erfolgen. Dann erst, nach überzeugenden weiteren Reformen und einer längeren Übergangszeit, sollte eine </w:t>
      </w:r>
      <w:r>
        <w:rPr>
          <w:rFonts w:ascii="Arial" w:eastAsia="Arial" w:hAnsi="Arial" w:cs="Arial"/>
          <w:b/>
          <w:i/>
          <w:color w:val="000000"/>
          <w:sz w:val="20"/>
          <w:u w:val="single"/>
        </w:rPr>
        <w:t>Euro</w:t>
      </w:r>
      <w:r>
        <w:rPr>
          <w:rFonts w:ascii="Arial" w:eastAsia="Arial" w:hAnsi="Arial" w:cs="Arial"/>
          <w:color w:val="000000"/>
          <w:sz w:val="20"/>
        </w:rPr>
        <w:t>-Perspektive für Länder wie Bulgarien und Kroatien überhaupt erst ernsthaft geprüft werden.</w:t>
      </w:r>
    </w:p>
    <w:p w14:paraId="0527B874" w14:textId="77777777" w:rsidR="005078F9" w:rsidRDefault="005078F9">
      <w:pPr>
        <w:spacing w:before="200" w:line="260" w:lineRule="atLeast"/>
        <w:jc w:val="both"/>
      </w:pPr>
      <w:r>
        <w:rPr>
          <w:rFonts w:ascii="Arial" w:eastAsia="Arial" w:hAnsi="Arial" w:cs="Arial"/>
          <w:color w:val="000000"/>
          <w:sz w:val="20"/>
        </w:rPr>
        <w:t xml:space="preserve">  Trotzdem kommt es jetzt umgekehrt. Wieder einmal wird die Auswahl neuer </w:t>
      </w:r>
      <w:r>
        <w:rPr>
          <w:rFonts w:ascii="Arial" w:eastAsia="Arial" w:hAnsi="Arial" w:cs="Arial"/>
          <w:b/>
          <w:i/>
          <w:color w:val="000000"/>
          <w:sz w:val="20"/>
          <w:u w:val="single"/>
        </w:rPr>
        <w:t>Euro</w:t>
      </w:r>
      <w:r>
        <w:rPr>
          <w:rFonts w:ascii="Arial" w:eastAsia="Arial" w:hAnsi="Arial" w:cs="Arial"/>
          <w:color w:val="000000"/>
          <w:sz w:val="20"/>
        </w:rPr>
        <w:t xml:space="preserve">-Staaten nicht nach den Kriterien optimaler Währungsräume erfolgen. Dennoch ist der Wunsch nach raschem Beitritt aus der Perspektive Bulgariens und Kroatiens letztlich rational. Denn die Attraktivität der </w:t>
      </w:r>
      <w:r>
        <w:rPr>
          <w:rFonts w:ascii="Arial" w:eastAsia="Arial" w:hAnsi="Arial" w:cs="Arial"/>
          <w:b/>
          <w:i/>
          <w:color w:val="000000"/>
          <w:sz w:val="20"/>
          <w:u w:val="single"/>
        </w:rPr>
        <w:t>Eurozone</w:t>
      </w:r>
      <w:r>
        <w:rPr>
          <w:rFonts w:ascii="Arial" w:eastAsia="Arial" w:hAnsi="Arial" w:cs="Arial"/>
          <w:color w:val="000000"/>
          <w:sz w:val="20"/>
        </w:rPr>
        <w:t xml:space="preserve"> wird immer weniger durch die originären Vorteile einer gemeinsamen Währung bestimmt. Maßgeblich sind inzwischen die Umverteilungsinteressen geworden, weil sich der </w:t>
      </w:r>
      <w:r>
        <w:rPr>
          <w:rFonts w:ascii="Arial" w:eastAsia="Arial" w:hAnsi="Arial" w:cs="Arial"/>
          <w:b/>
          <w:i/>
          <w:color w:val="000000"/>
          <w:sz w:val="20"/>
          <w:u w:val="single"/>
        </w:rPr>
        <w:t>Euro</w:t>
      </w:r>
      <w:r>
        <w:rPr>
          <w:rFonts w:ascii="Arial" w:eastAsia="Arial" w:hAnsi="Arial" w:cs="Arial"/>
          <w:color w:val="000000"/>
          <w:sz w:val="20"/>
        </w:rPr>
        <w:t xml:space="preserve">-Ordnungsrahmen grundlegend gewandelt hat. Der ursprüngliche Haftungsausschluss des Maastrichter Vertrags ist heute durch umfassende fiskalische Absicherungsinstrumente hinfällig geworden. Noch in der </w:t>
      </w:r>
      <w:r>
        <w:rPr>
          <w:rFonts w:ascii="Arial" w:eastAsia="Arial" w:hAnsi="Arial" w:cs="Arial"/>
          <w:b/>
          <w:i/>
          <w:color w:val="000000"/>
          <w:sz w:val="20"/>
          <w:u w:val="single"/>
        </w:rPr>
        <w:t>Euro</w:t>
      </w:r>
      <w:r>
        <w:rPr>
          <w:rFonts w:ascii="Arial" w:eastAsia="Arial" w:hAnsi="Arial" w:cs="Arial"/>
          <w:color w:val="000000"/>
          <w:sz w:val="20"/>
        </w:rPr>
        <w:t xml:space="preserve">-Schuldenkrise galten strenge Auflagen als Vorbedingungen für </w:t>
      </w:r>
      <w:r>
        <w:rPr>
          <w:rFonts w:ascii="Arial" w:eastAsia="Arial" w:hAnsi="Arial" w:cs="Arial"/>
          <w:b/>
          <w:i/>
          <w:color w:val="000000"/>
          <w:sz w:val="20"/>
          <w:u w:val="single"/>
        </w:rPr>
        <w:t>europäische</w:t>
      </w:r>
      <w:r>
        <w:rPr>
          <w:rFonts w:ascii="Arial" w:eastAsia="Arial" w:hAnsi="Arial" w:cs="Arial"/>
          <w:color w:val="000000"/>
          <w:sz w:val="20"/>
        </w:rPr>
        <w:t xml:space="preserve"> Kredite durch den </w:t>
      </w:r>
      <w:r>
        <w:rPr>
          <w:rFonts w:ascii="Arial" w:eastAsia="Arial" w:hAnsi="Arial" w:cs="Arial"/>
          <w:b/>
          <w:i/>
          <w:color w:val="000000"/>
          <w:sz w:val="20"/>
          <w:u w:val="single"/>
        </w:rPr>
        <w:t>Europäischen</w:t>
      </w:r>
      <w:r>
        <w:rPr>
          <w:rFonts w:ascii="Arial" w:eastAsia="Arial" w:hAnsi="Arial" w:cs="Arial"/>
          <w:color w:val="000000"/>
          <w:sz w:val="20"/>
        </w:rPr>
        <w:t xml:space="preserve"> Stabilitätsmechanismus (ESM). In der Corona-Krise werden Kreditlinien jetzt praktisch ohne Vorbedingungen geöffnet. Vor zehn Jahren waren Kredite an überschuldete </w:t>
      </w:r>
      <w:r>
        <w:rPr>
          <w:rFonts w:ascii="Arial" w:eastAsia="Arial" w:hAnsi="Arial" w:cs="Arial"/>
          <w:b/>
          <w:i/>
          <w:color w:val="000000"/>
          <w:sz w:val="20"/>
          <w:u w:val="single"/>
        </w:rPr>
        <w:t>Euro</w:t>
      </w:r>
      <w:r>
        <w:rPr>
          <w:rFonts w:ascii="Arial" w:eastAsia="Arial" w:hAnsi="Arial" w:cs="Arial"/>
          <w:color w:val="000000"/>
          <w:sz w:val="20"/>
        </w:rPr>
        <w:t xml:space="preserve">-Staaten noch tabu. Eigentümer von Griechenland-Anleihen mussten erst einen Schuldenschnitt akzeptieren, bevor der ESM dem Land helfen konnte. Inzwischen räumt der ESM allen </w:t>
      </w:r>
      <w:r>
        <w:rPr>
          <w:rFonts w:ascii="Arial" w:eastAsia="Arial" w:hAnsi="Arial" w:cs="Arial"/>
          <w:b/>
          <w:i/>
          <w:color w:val="000000"/>
          <w:sz w:val="20"/>
          <w:u w:val="single"/>
        </w:rPr>
        <w:t>Euro</w:t>
      </w:r>
      <w:r>
        <w:rPr>
          <w:rFonts w:ascii="Arial" w:eastAsia="Arial" w:hAnsi="Arial" w:cs="Arial"/>
          <w:color w:val="000000"/>
          <w:sz w:val="20"/>
        </w:rPr>
        <w:t xml:space="preserve">-Staaten neue Kreditlinien ein, ohne die Schuldentragfähigkeit ernsthaft zu prüfen. In den Anfangsjahren der Gemeinschaftswährung wäre es undenkbar gewesen, dass die EZB eine Schlüsselrolle für die Staatsfinanzierung übernimmt, weil dies der Maastrichter Vertrag eigentlich verbietet. Spätestens mit der Rückendeckung des </w:t>
      </w:r>
      <w:r>
        <w:rPr>
          <w:rFonts w:ascii="Arial" w:eastAsia="Arial" w:hAnsi="Arial" w:cs="Arial"/>
          <w:b/>
          <w:i/>
          <w:color w:val="000000"/>
          <w:sz w:val="20"/>
          <w:u w:val="single"/>
        </w:rPr>
        <w:t>Europäischen</w:t>
      </w:r>
      <w:r>
        <w:rPr>
          <w:rFonts w:ascii="Arial" w:eastAsia="Arial" w:hAnsi="Arial" w:cs="Arial"/>
          <w:color w:val="000000"/>
          <w:sz w:val="20"/>
        </w:rPr>
        <w:t xml:space="preserve"> Gerichtshofs für die Anleihekäufe und dem billionenschweren Corona-Wertpapierkaufprogramm PEPP (Pandemic Emergency Purchase Programme) ist das Verbot der monetären Staatsfinanzierung de facto Geschichte. </w:t>
      </w:r>
    </w:p>
    <w:p w14:paraId="5FDBE36D" w14:textId="77777777" w:rsidR="005078F9" w:rsidRDefault="005078F9">
      <w:pPr>
        <w:spacing w:before="200" w:line="260" w:lineRule="atLeast"/>
        <w:jc w:val="both"/>
      </w:pPr>
      <w:r>
        <w:rPr>
          <w:rFonts w:ascii="Arial" w:eastAsia="Arial" w:hAnsi="Arial" w:cs="Arial"/>
          <w:color w:val="000000"/>
          <w:sz w:val="20"/>
        </w:rPr>
        <w:t xml:space="preserve">  Ökonomisch schwache Länder können sich mit diesen neuen Spielregeln ausrechnen, in Zukunft von all diesen neuen Transfer- und Absicherungsinstrumenten zu profitieren. Umgekehrt wissen Länder, die bereits wohlhabend sind oder sich in der stabilen Aufwärtsentwicklung befinden, dass sie mit hohen Risiken konfrontiert sein werden. Damit ist der </w:t>
      </w:r>
      <w:r>
        <w:rPr>
          <w:rFonts w:ascii="Arial" w:eastAsia="Arial" w:hAnsi="Arial" w:cs="Arial"/>
          <w:b/>
          <w:i/>
          <w:color w:val="000000"/>
          <w:sz w:val="20"/>
          <w:u w:val="single"/>
        </w:rPr>
        <w:t>Euro</w:t>
      </w:r>
      <w:r>
        <w:rPr>
          <w:rFonts w:ascii="Arial" w:eastAsia="Arial" w:hAnsi="Arial" w:cs="Arial"/>
          <w:color w:val="000000"/>
          <w:sz w:val="20"/>
        </w:rPr>
        <w:t xml:space="preserve">-Beitritt zur Abwägung geworden zwischen den Vorteilen der Gemeinschaftswährung und den möglichen Nachteilen der Umverteilung. Es ist nachvollziehbar, dass diese Abwägung aus Sicht der ärmsten </w:t>
      </w:r>
      <w:r>
        <w:rPr>
          <w:rFonts w:ascii="Arial" w:eastAsia="Arial" w:hAnsi="Arial" w:cs="Arial"/>
          <w:b/>
          <w:i/>
          <w:color w:val="000000"/>
          <w:sz w:val="20"/>
          <w:u w:val="single"/>
        </w:rPr>
        <w:t>EU</w:t>
      </w:r>
      <w:r>
        <w:rPr>
          <w:rFonts w:ascii="Arial" w:eastAsia="Arial" w:hAnsi="Arial" w:cs="Arial"/>
          <w:color w:val="000000"/>
          <w:sz w:val="20"/>
        </w:rPr>
        <w:t xml:space="preserve">-Staaten Bulgarien und Kroatien positiv ausfällt. Ebenso klar ist aber auch, dass der </w:t>
      </w:r>
      <w:r>
        <w:rPr>
          <w:rFonts w:ascii="Arial" w:eastAsia="Arial" w:hAnsi="Arial" w:cs="Arial"/>
          <w:b/>
          <w:i/>
          <w:color w:val="000000"/>
          <w:sz w:val="20"/>
          <w:u w:val="single"/>
        </w:rPr>
        <w:t>Euro</w:t>
      </w:r>
      <w:r>
        <w:rPr>
          <w:rFonts w:ascii="Arial" w:eastAsia="Arial" w:hAnsi="Arial" w:cs="Arial"/>
          <w:color w:val="000000"/>
          <w:sz w:val="20"/>
        </w:rPr>
        <w:t xml:space="preserve"> für Länder wie Tschechien und Polen damit seinen Reiz weitgehend eingebüßt hat.</w:t>
      </w:r>
    </w:p>
    <w:p w14:paraId="11B0A9A9" w14:textId="77777777" w:rsidR="005078F9" w:rsidRDefault="005078F9">
      <w:pPr>
        <w:spacing w:before="200" w:line="260" w:lineRule="atLeast"/>
        <w:jc w:val="both"/>
      </w:pPr>
      <w:r>
        <w:rPr>
          <w:rFonts w:ascii="Arial" w:eastAsia="Arial" w:hAnsi="Arial" w:cs="Arial"/>
          <w:color w:val="000000"/>
          <w:sz w:val="20"/>
        </w:rPr>
        <w:t xml:space="preserve">  Es mag gute Argumente für jede einzelne der genannten Veränderungen an der Maastrichter Verfassung geben. </w:t>
      </w:r>
      <w:r>
        <w:rPr>
          <w:rFonts w:ascii="Arial" w:eastAsia="Arial" w:hAnsi="Arial" w:cs="Arial"/>
          <w:b/>
          <w:i/>
          <w:color w:val="000000"/>
          <w:sz w:val="20"/>
          <w:u w:val="single"/>
        </w:rPr>
        <w:t>Europa</w:t>
      </w:r>
      <w:r>
        <w:rPr>
          <w:rFonts w:ascii="Arial" w:eastAsia="Arial" w:hAnsi="Arial" w:cs="Arial"/>
          <w:color w:val="000000"/>
          <w:sz w:val="20"/>
        </w:rPr>
        <w:t xml:space="preserve"> sollte sich aber keine Illusionen über die Konsequenzen machen. Die Gemeinschaftswährung und zunehmend auch das ganze </w:t>
      </w:r>
      <w:r>
        <w:rPr>
          <w:rFonts w:ascii="Arial" w:eastAsia="Arial" w:hAnsi="Arial" w:cs="Arial"/>
          <w:b/>
          <w:i/>
          <w:color w:val="000000"/>
          <w:sz w:val="20"/>
          <w:u w:val="single"/>
        </w:rPr>
        <w:t>europäische</w:t>
      </w:r>
      <w:r>
        <w:rPr>
          <w:rFonts w:ascii="Arial" w:eastAsia="Arial" w:hAnsi="Arial" w:cs="Arial"/>
          <w:color w:val="000000"/>
          <w:sz w:val="20"/>
        </w:rPr>
        <w:t xml:space="preserve"> Integrationsprojekt verlieren mit jedem Schritt in Richtung einer Transfer- und Haftungsgemeinschaft ihren Reiz für fiskalisch und wirtschaftlich gesunde Staaten. Der einsame Kampf der ,,Sparsamen Vier' auf dem </w:t>
      </w:r>
      <w:r>
        <w:rPr>
          <w:rFonts w:ascii="Arial" w:eastAsia="Arial" w:hAnsi="Arial" w:cs="Arial"/>
          <w:b/>
          <w:i/>
          <w:color w:val="000000"/>
          <w:sz w:val="20"/>
          <w:u w:val="single"/>
        </w:rPr>
        <w:t>EU</w:t>
      </w:r>
      <w:r>
        <w:rPr>
          <w:rFonts w:ascii="Arial" w:eastAsia="Arial" w:hAnsi="Arial" w:cs="Arial"/>
          <w:color w:val="000000"/>
          <w:sz w:val="20"/>
        </w:rPr>
        <w:t xml:space="preserve">-Sondergipfel war nur eines der Symptome dieser Entfremdung der Erfolgreichen. Das Desinteresse der erfolgreichen Osteuropäer am </w:t>
      </w:r>
      <w:r>
        <w:rPr>
          <w:rFonts w:ascii="Arial" w:eastAsia="Arial" w:hAnsi="Arial" w:cs="Arial"/>
          <w:b/>
          <w:i/>
          <w:color w:val="000000"/>
          <w:sz w:val="20"/>
          <w:u w:val="single"/>
        </w:rPr>
        <w:t>Euro</w:t>
      </w:r>
      <w:r>
        <w:rPr>
          <w:rFonts w:ascii="Arial" w:eastAsia="Arial" w:hAnsi="Arial" w:cs="Arial"/>
          <w:color w:val="000000"/>
          <w:sz w:val="20"/>
        </w:rPr>
        <w:t xml:space="preserve"> ist ein weiteres sehr deutliches Warnzeichen.</w:t>
      </w:r>
    </w:p>
    <w:p w14:paraId="416982CC" w14:textId="77777777" w:rsidR="005078F9" w:rsidRDefault="005078F9">
      <w:pPr>
        <w:spacing w:before="240" w:line="260" w:lineRule="atLeast"/>
      </w:pPr>
      <w:r>
        <w:rPr>
          <w:rFonts w:ascii="Arial" w:eastAsia="Arial" w:hAnsi="Arial" w:cs="Arial"/>
          <w:b/>
          <w:color w:val="000000"/>
          <w:sz w:val="20"/>
        </w:rPr>
        <w:t xml:space="preserve">Der </w:t>
      </w:r>
      <w:r>
        <w:rPr>
          <w:rFonts w:ascii="Arial" w:eastAsia="Arial" w:hAnsi="Arial" w:cs="Arial"/>
          <w:b/>
          <w:i/>
          <w:color w:val="000000"/>
          <w:sz w:val="20"/>
          <w:u w:val="single"/>
        </w:rPr>
        <w:t>Euro</w:t>
      </w:r>
      <w:r>
        <w:rPr>
          <w:rFonts w:ascii="Arial" w:eastAsia="Arial" w:hAnsi="Arial" w:cs="Arial"/>
          <w:b/>
          <w:color w:val="000000"/>
          <w:sz w:val="20"/>
        </w:rPr>
        <w:t xml:space="preserve"> verliert für  gesunde  Staaten an Reiz - ein Warnsignal</w:t>
      </w:r>
    </w:p>
    <w:p w14:paraId="07CBB41D" w14:textId="77777777" w:rsidR="005078F9" w:rsidRDefault="005078F9">
      <w:pPr>
        <w:keepNext/>
        <w:spacing w:before="240" w:line="340" w:lineRule="atLeast"/>
      </w:pPr>
      <w:r>
        <w:br/>
      </w:r>
      <w:r>
        <w:rPr>
          <w:rFonts w:ascii="Arial" w:eastAsia="Arial" w:hAnsi="Arial" w:cs="Arial"/>
          <w:b/>
          <w:color w:val="000000"/>
          <w:sz w:val="28"/>
        </w:rPr>
        <w:t>Graphic</w:t>
      </w:r>
    </w:p>
    <w:p w14:paraId="2CC97482" w14:textId="617EBE71" w:rsidR="005078F9" w:rsidRDefault="005078F9">
      <w:pPr>
        <w:spacing w:line="60" w:lineRule="exact"/>
      </w:pPr>
      <w:r>
        <w:rPr>
          <w:noProof/>
        </w:rPr>
        <mc:AlternateContent>
          <mc:Choice Requires="wps">
            <w:drawing>
              <wp:anchor distT="0" distB="0" distL="114300" distR="114300" simplePos="0" relativeHeight="251974656" behindDoc="0" locked="0" layoutInCell="1" allowOverlap="1" wp14:anchorId="62DB68CD" wp14:editId="21A2114F">
                <wp:simplePos x="0" y="0"/>
                <wp:positionH relativeFrom="column">
                  <wp:posOffset>0</wp:posOffset>
                </wp:positionH>
                <wp:positionV relativeFrom="paragraph">
                  <wp:posOffset>25400</wp:posOffset>
                </wp:positionV>
                <wp:extent cx="6502400" cy="0"/>
                <wp:effectExtent l="15875" t="15875" r="15875" b="12700"/>
                <wp:wrapTopAndBottom/>
                <wp:docPr id="1281" name="Lin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61CE8" id="Line 370"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lit0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7876D01" w14:textId="77777777" w:rsidR="005078F9" w:rsidRDefault="005078F9">
      <w:pPr>
        <w:spacing w:before="120" w:line="260" w:lineRule="atLeast"/>
      </w:pPr>
      <w:r>
        <w:rPr>
          <w:rFonts w:ascii="Arial" w:eastAsia="Arial" w:hAnsi="Arial" w:cs="Arial"/>
          <w:color w:val="000000"/>
          <w:sz w:val="20"/>
        </w:rPr>
        <w:t xml:space="preserve"> </w:t>
      </w:r>
    </w:p>
    <w:p w14:paraId="316D87AC" w14:textId="77777777" w:rsidR="005078F9" w:rsidRDefault="005078F9">
      <w:pPr>
        <w:spacing w:before="200" w:line="260" w:lineRule="atLeast"/>
        <w:jc w:val="both"/>
      </w:pPr>
      <w:r>
        <w:rPr>
          <w:rFonts w:ascii="Arial" w:eastAsia="Arial" w:hAnsi="Arial" w:cs="Arial"/>
          <w:color w:val="000000"/>
          <w:sz w:val="20"/>
        </w:rPr>
        <w:t xml:space="preserve">Prof. Dr. Friedrich Heinemann leitet am ZEW - Leibniz-Zentrum für </w:t>
      </w:r>
      <w:r>
        <w:rPr>
          <w:rFonts w:ascii="Arial" w:eastAsia="Arial" w:hAnsi="Arial" w:cs="Arial"/>
          <w:b/>
          <w:i/>
          <w:color w:val="000000"/>
          <w:sz w:val="20"/>
          <w:u w:val="single"/>
        </w:rPr>
        <w:t>Europäische</w:t>
      </w:r>
      <w:r>
        <w:rPr>
          <w:rFonts w:ascii="Arial" w:eastAsia="Arial" w:hAnsi="Arial" w:cs="Arial"/>
          <w:color w:val="000000"/>
          <w:sz w:val="20"/>
        </w:rPr>
        <w:t xml:space="preserve"> Wirtschaftsforschung den Forschungsbereich Öffentliche Finanzen. Er lehrt Volkswirtschaftslehre an der Universität Heidelberg. Foto: E. Dichiser/ZEW</w:t>
      </w:r>
    </w:p>
    <w:p w14:paraId="51FA8FD3" w14:textId="77777777" w:rsidR="005078F9" w:rsidRDefault="005078F9">
      <w:pPr>
        <w:keepNext/>
        <w:spacing w:before="240" w:line="340" w:lineRule="atLeast"/>
      </w:pPr>
      <w:r>
        <w:rPr>
          <w:rFonts w:ascii="Arial" w:eastAsia="Arial" w:hAnsi="Arial" w:cs="Arial"/>
          <w:b/>
          <w:color w:val="000000"/>
          <w:sz w:val="28"/>
        </w:rPr>
        <w:lastRenderedPageBreak/>
        <w:t>Classification</w:t>
      </w:r>
    </w:p>
    <w:p w14:paraId="146C704A" w14:textId="78703DB0" w:rsidR="005078F9" w:rsidRDefault="005078F9">
      <w:pPr>
        <w:spacing w:line="60" w:lineRule="exact"/>
      </w:pPr>
      <w:r>
        <w:rPr>
          <w:noProof/>
        </w:rPr>
        <mc:AlternateContent>
          <mc:Choice Requires="wps">
            <w:drawing>
              <wp:anchor distT="0" distB="0" distL="114300" distR="114300" simplePos="0" relativeHeight="252030976" behindDoc="0" locked="0" layoutInCell="1" allowOverlap="1" wp14:anchorId="16507E35" wp14:editId="01A029CD">
                <wp:simplePos x="0" y="0"/>
                <wp:positionH relativeFrom="column">
                  <wp:posOffset>0</wp:posOffset>
                </wp:positionH>
                <wp:positionV relativeFrom="paragraph">
                  <wp:posOffset>25400</wp:posOffset>
                </wp:positionV>
                <wp:extent cx="6502400" cy="0"/>
                <wp:effectExtent l="15875" t="12700" r="15875" b="15875"/>
                <wp:wrapTopAndBottom/>
                <wp:docPr id="1280" name="Lin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51AC5" id="Line 425"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qi/J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F1C8A2C" w14:textId="77777777" w:rsidR="005078F9" w:rsidRDefault="005078F9">
      <w:pPr>
        <w:spacing w:line="120" w:lineRule="exact"/>
      </w:pPr>
    </w:p>
    <w:p w14:paraId="24ED71C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433D20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30D9A2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BE0BAA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WECHSELKURSE (90%); WÄHRUNGEN (90%); WÄHRUNGSUNIONEN (90%); KONJUNKTURNACHRICHTEN (89%); REZESSION (89%); UMFRAGEN &amp; ERHEBUNGEN (89%); RANGLISTEN (88%); </w:t>
      </w:r>
      <w:r>
        <w:rPr>
          <w:rFonts w:ascii="Arial" w:eastAsia="Arial" w:hAnsi="Arial" w:cs="Arial"/>
          <w:b/>
          <w:i/>
          <w:color w:val="000000"/>
          <w:sz w:val="20"/>
          <w:u w:val="single"/>
        </w:rPr>
        <w:t>EUROZONE</w:t>
      </w:r>
      <w:r>
        <w:rPr>
          <w:rFonts w:ascii="Arial" w:eastAsia="Arial" w:hAnsi="Arial" w:cs="Arial"/>
          <w:color w:val="000000"/>
          <w:sz w:val="20"/>
        </w:rPr>
        <w:t xml:space="preserve"> (78%); WIRTSCHAFTSWISSENSCHAFTEN (77%); NOBELPREISE (72%)</w:t>
      </w:r>
      <w:r>
        <w:br/>
      </w:r>
      <w:r>
        <w:br/>
      </w:r>
    </w:p>
    <w:p w14:paraId="4765F16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WECHSELKURSE (90%); WÄHRUNGEN (90%); WÄHRUNGSUNIONEN (90%); </w:t>
      </w:r>
      <w:r>
        <w:rPr>
          <w:rFonts w:ascii="Arial" w:eastAsia="Arial" w:hAnsi="Arial" w:cs="Arial"/>
          <w:b/>
          <w:i/>
          <w:color w:val="000000"/>
          <w:sz w:val="20"/>
          <w:u w:val="single"/>
        </w:rPr>
        <w:t>EUROZONE</w:t>
      </w:r>
      <w:r>
        <w:rPr>
          <w:rFonts w:ascii="Arial" w:eastAsia="Arial" w:hAnsi="Arial" w:cs="Arial"/>
          <w:color w:val="000000"/>
          <w:sz w:val="20"/>
        </w:rPr>
        <w:t xml:space="preserve"> (78%)</w:t>
      </w:r>
      <w:r>
        <w:br/>
      </w:r>
      <w:r>
        <w:br/>
      </w:r>
    </w:p>
    <w:p w14:paraId="2CEC1BD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(57%)</w:t>
      </w:r>
      <w:r>
        <w:br/>
      </w:r>
      <w:r>
        <w:br/>
      </w:r>
    </w:p>
    <w:p w14:paraId="78F421B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(79%); KROATIEN (93%); POLEN (93%); TSCHECHISCHE REPUBLIK (93%); </w:t>
      </w:r>
      <w:r>
        <w:rPr>
          <w:rFonts w:ascii="Arial" w:eastAsia="Arial" w:hAnsi="Arial" w:cs="Arial"/>
          <w:b/>
          <w:i/>
          <w:color w:val="000000"/>
          <w:sz w:val="20"/>
          <w:u w:val="single"/>
        </w:rPr>
        <w:t>EUROPA</w:t>
      </w:r>
      <w:r>
        <w:rPr>
          <w:rFonts w:ascii="Arial" w:eastAsia="Arial" w:hAnsi="Arial" w:cs="Arial"/>
          <w:color w:val="000000"/>
          <w:sz w:val="20"/>
        </w:rPr>
        <w:t xml:space="preserve"> (91%); SCHWEDEN (91%); BULGARIEN (90%); DÄNEMARK (90%); BELGIEN (79%); NORDEUROPA (79%); OSTEUROPA (73%); PORTUGAL (58%)</w:t>
      </w:r>
      <w:r>
        <w:br/>
      </w:r>
      <w:r>
        <w:br/>
      </w:r>
    </w:p>
    <w:p w14:paraId="48BEBFA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58CA3C0F" w14:textId="77777777" w:rsidR="005078F9" w:rsidRDefault="005078F9"/>
    <w:p w14:paraId="616EEA9B" w14:textId="45FE615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87296" behindDoc="0" locked="0" layoutInCell="1" allowOverlap="1" wp14:anchorId="290662CA" wp14:editId="2EF9F37A">
                <wp:simplePos x="0" y="0"/>
                <wp:positionH relativeFrom="column">
                  <wp:posOffset>0</wp:posOffset>
                </wp:positionH>
                <wp:positionV relativeFrom="paragraph">
                  <wp:posOffset>127000</wp:posOffset>
                </wp:positionV>
                <wp:extent cx="6502400" cy="0"/>
                <wp:effectExtent l="6350" t="9525" r="6350" b="9525"/>
                <wp:wrapNone/>
                <wp:docPr id="1279"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0ED66" id="Line 480" o:spid="_x0000_s1026" style="position:absolute;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yThpr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72B305F" w14:textId="77777777" w:rsidR="005078F9" w:rsidRDefault="005078F9">
      <w:pPr>
        <w:sectPr w:rsidR="005078F9">
          <w:headerReference w:type="even" r:id="rId875"/>
          <w:headerReference w:type="default" r:id="rId876"/>
          <w:footerReference w:type="even" r:id="rId877"/>
          <w:footerReference w:type="default" r:id="rId878"/>
          <w:headerReference w:type="first" r:id="rId879"/>
          <w:footerReference w:type="first" r:id="rId880"/>
          <w:pgSz w:w="12240" w:h="15840"/>
          <w:pgMar w:top="840" w:right="1000" w:bottom="840" w:left="1000" w:header="400" w:footer="400" w:gutter="0"/>
          <w:cols w:space="720"/>
          <w:titlePg/>
        </w:sectPr>
      </w:pPr>
    </w:p>
    <w:p w14:paraId="4EEB9436" w14:textId="77777777" w:rsidR="005078F9" w:rsidRDefault="005078F9"/>
    <w:p w14:paraId="3EA1C471" w14:textId="77777777" w:rsidR="005078F9" w:rsidRDefault="005078F9">
      <w:pPr>
        <w:spacing w:before="240" w:after="200" w:line="340" w:lineRule="atLeast"/>
        <w:jc w:val="center"/>
        <w:outlineLvl w:val="0"/>
        <w:rPr>
          <w:rFonts w:ascii="Arial" w:hAnsi="Arial" w:cs="Arial"/>
          <w:b/>
          <w:bCs/>
          <w:kern w:val="32"/>
          <w:sz w:val="32"/>
          <w:szCs w:val="32"/>
        </w:rPr>
      </w:pPr>
      <w:hyperlink r:id="rId881" w:history="1">
        <w:r>
          <w:rPr>
            <w:rFonts w:ascii="Arial" w:eastAsia="Arial" w:hAnsi="Arial" w:cs="Arial"/>
            <w:b/>
            <w:bCs/>
            <w:i/>
            <w:color w:val="0077CC"/>
            <w:kern w:val="32"/>
            <w:sz w:val="28"/>
            <w:szCs w:val="32"/>
            <w:u w:val="single"/>
            <w:shd w:val="clear" w:color="auto" w:fill="FFFFFF"/>
          </w:rPr>
          <w:t xml:space="preserve">,,Gott, Glück und Viktor Orbán'; Ungarns Regierungschef nennt es System der nationalen Kooperation. Anti-Korruptions-Experten und Rechercheure stellen fest, dass darin Verwandte und Freunde des Premiers sehr reich wurden, auch dank </w:t>
        </w:r>
      </w:hyperlink>
      <w:hyperlink r:id="rId882" w:history="1">
        <w:r>
          <w:rPr>
            <w:rFonts w:ascii="Arial" w:eastAsia="Arial" w:hAnsi="Arial" w:cs="Arial"/>
            <w:b/>
            <w:bCs/>
            <w:i/>
            <w:color w:val="0077CC"/>
            <w:kern w:val="32"/>
            <w:sz w:val="28"/>
            <w:szCs w:val="32"/>
            <w:u w:val="single"/>
            <w:shd w:val="clear" w:color="auto" w:fill="FFFFFF"/>
          </w:rPr>
          <w:t>EU</w:t>
        </w:r>
      </w:hyperlink>
      <w:hyperlink r:id="rId883" w:history="1">
        <w:r>
          <w:rPr>
            <w:rFonts w:ascii="Arial" w:eastAsia="Arial" w:hAnsi="Arial" w:cs="Arial"/>
            <w:b/>
            <w:bCs/>
            <w:i/>
            <w:color w:val="0077CC"/>
            <w:kern w:val="32"/>
            <w:sz w:val="28"/>
            <w:szCs w:val="32"/>
            <w:u w:val="single"/>
            <w:shd w:val="clear" w:color="auto" w:fill="FFFFFF"/>
          </w:rPr>
          <w:t xml:space="preserve">-geförderter Aufträge. Auffälligkeiten, die </w:t>
        </w:r>
      </w:hyperlink>
      <w:hyperlink r:id="rId884" w:history="1">
        <w:r>
          <w:rPr>
            <w:rFonts w:ascii="Arial" w:eastAsia="Arial" w:hAnsi="Arial" w:cs="Arial"/>
            <w:b/>
            <w:bCs/>
            <w:i/>
            <w:color w:val="0077CC"/>
            <w:kern w:val="32"/>
            <w:sz w:val="28"/>
            <w:szCs w:val="32"/>
            <w:u w:val="single"/>
            <w:shd w:val="clear" w:color="auto" w:fill="FFFFFF"/>
          </w:rPr>
          <w:t>Europas</w:t>
        </w:r>
      </w:hyperlink>
      <w:hyperlink r:id="rId885" w:history="1">
        <w:r>
          <w:rPr>
            <w:rFonts w:ascii="Arial" w:eastAsia="Arial" w:hAnsi="Arial" w:cs="Arial"/>
            <w:b/>
            <w:bCs/>
            <w:i/>
            <w:color w:val="0077CC"/>
            <w:kern w:val="32"/>
            <w:sz w:val="28"/>
            <w:szCs w:val="32"/>
            <w:u w:val="single"/>
            <w:shd w:val="clear" w:color="auto" w:fill="FFFFFF"/>
          </w:rPr>
          <w:t xml:space="preserve"> Betrugsbekämpfer melden, scheinen Staatsanwälte in dem Land nicht zu interessieren</w:t>
        </w:r>
      </w:hyperlink>
    </w:p>
    <w:p w14:paraId="5EFA014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81120DF" w14:textId="77777777" w:rsidR="005078F9" w:rsidRDefault="005078F9">
      <w:pPr>
        <w:spacing w:before="120" w:line="260" w:lineRule="atLeast"/>
        <w:jc w:val="center"/>
      </w:pPr>
      <w:r>
        <w:rPr>
          <w:rFonts w:ascii="Arial" w:eastAsia="Arial" w:hAnsi="Arial" w:cs="Arial"/>
          <w:color w:val="000000"/>
          <w:sz w:val="20"/>
        </w:rPr>
        <w:t>Montag 10. August 2020</w:t>
      </w:r>
    </w:p>
    <w:p w14:paraId="0426D771" w14:textId="77777777" w:rsidR="005078F9" w:rsidRDefault="005078F9">
      <w:pPr>
        <w:spacing w:line="240" w:lineRule="atLeast"/>
        <w:jc w:val="both"/>
      </w:pPr>
    </w:p>
    <w:p w14:paraId="6123C80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4BD239C" w14:textId="6A4D08A5" w:rsidR="005078F9" w:rsidRDefault="005078F9">
      <w:pPr>
        <w:spacing w:before="120" w:line="220" w:lineRule="atLeast"/>
      </w:pPr>
      <w:r>
        <w:br/>
      </w:r>
      <w:r>
        <w:rPr>
          <w:noProof/>
        </w:rPr>
        <w:drawing>
          <wp:inline distT="0" distB="0" distL="0" distR="0" wp14:anchorId="2F20C6E0" wp14:editId="3D11AE00">
            <wp:extent cx="2857500" cy="374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70BEF9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7</w:t>
      </w:r>
    </w:p>
    <w:p w14:paraId="7FF2439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1629 words</w:t>
      </w:r>
    </w:p>
    <w:p w14:paraId="0C19229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TOBIAS ZICK</w:t>
      </w:r>
    </w:p>
    <w:p w14:paraId="3B5025F6" w14:textId="77777777" w:rsidR="005078F9" w:rsidRDefault="005078F9">
      <w:pPr>
        <w:keepNext/>
        <w:spacing w:before="240" w:line="340" w:lineRule="atLeast"/>
      </w:pPr>
      <w:r>
        <w:rPr>
          <w:rFonts w:ascii="Arial" w:eastAsia="Arial" w:hAnsi="Arial" w:cs="Arial"/>
          <w:b/>
          <w:color w:val="000000"/>
          <w:sz w:val="28"/>
        </w:rPr>
        <w:t>Body</w:t>
      </w:r>
    </w:p>
    <w:p w14:paraId="0CCD2FED" w14:textId="40D5876F" w:rsidR="005078F9" w:rsidRDefault="005078F9">
      <w:pPr>
        <w:spacing w:line="60" w:lineRule="exact"/>
      </w:pPr>
      <w:r>
        <w:rPr>
          <w:noProof/>
        </w:rPr>
        <mc:AlternateContent>
          <mc:Choice Requires="wps">
            <w:drawing>
              <wp:anchor distT="0" distB="0" distL="114300" distR="114300" simplePos="0" relativeHeight="251919360" behindDoc="0" locked="0" layoutInCell="1" allowOverlap="1" wp14:anchorId="7508A750" wp14:editId="4E58D44E">
                <wp:simplePos x="0" y="0"/>
                <wp:positionH relativeFrom="column">
                  <wp:posOffset>0</wp:posOffset>
                </wp:positionH>
                <wp:positionV relativeFrom="paragraph">
                  <wp:posOffset>25400</wp:posOffset>
                </wp:positionV>
                <wp:extent cx="6502400" cy="0"/>
                <wp:effectExtent l="15875" t="19050" r="15875" b="19050"/>
                <wp:wrapTopAndBottom/>
                <wp:docPr id="1278" name="Lin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238B7" id="Line 316"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Vc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7D1l5cBSShvt&#10;FHs7nWd7Rh8b6lq5bcgDiqN78hsUPyJzuBrA9arIfD55Ak4zovoNkg/R0yW78StK6oF9wuLVsQs2&#10;U5IL7FgiOd0iUcfEBH2c39WzdzUlJ661Cpor0IeYvii0LG9abkh1IYbDJqYsBJprS77H4YM2piRu&#10;HBtbPrs7U1tP80fXF3BEo2VuzJAY+t3KBHaA/H7qj+v1pzIhVV62Bdw7WYgHBfLzZZ9Am/OehBh3&#10;MSZ7cXZ1h/K0DVfDKOCi+PIY8wt6eS7oX7/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0V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B45D9B" w14:textId="77777777" w:rsidR="005078F9" w:rsidRDefault="005078F9"/>
    <w:p w14:paraId="4077DA3A"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Zumindest nach außen lässt Viktor Orbán sich nicht anmerken, dass es ihn sonderlich irritieren würde, in einem Atemzug mit dem Allmächtigen genannt zu werden. Die Freundschaft zu seinem alten Schulkameraden Lőrinc Mészáros hat jedenfalls nicht sichtlich gelitten, seit der öffentlich erklärte, ,,Gott, Glück und die Person Viktor Orbán' hätten beigetragen zu seinem eigenen sensationellen Werdegang.  </w:t>
      </w:r>
    </w:p>
    <w:p w14:paraId="50FBB185" w14:textId="77777777" w:rsidR="005078F9" w:rsidRDefault="005078F9">
      <w:pPr>
        <w:spacing w:before="200" w:line="260" w:lineRule="atLeast"/>
        <w:jc w:val="both"/>
      </w:pPr>
      <w:r>
        <w:rPr>
          <w:rFonts w:ascii="Arial" w:eastAsia="Arial" w:hAnsi="Arial" w:cs="Arial"/>
          <w:color w:val="000000"/>
          <w:sz w:val="20"/>
        </w:rPr>
        <w:t>  Es ist in der Tat eine Karriere, wie sie ohne das günstige Einwirken höherer Gewalt kaum vorstellbar wäre. Vor gut zehn Jahren war Lőrinc Mészáros noch Betreiber einer kleinen Gasinstallations-Firma in einer kleinen Stadt namens Felcsút, eine halbe Autostunde westlich von Budapest, vielen Ungarn vor allem bekannt als der Heimatort ihres Regierungschefs Viktor Orbán. Mészáros, der Klempner, stand Berichten zufolge mit seinem Betrieb kurz vor dem Bankrott - doch dann nahm sein Leben eine atemraubende Wendung. Nachdem sein alter Schulfreund Orbán 2010 als Premier wiedergewählt wurde, begann sich sein Vermögen rasant zu vermehren.</w:t>
      </w:r>
    </w:p>
    <w:p w14:paraId="62D61BF9" w14:textId="77777777" w:rsidR="005078F9" w:rsidRDefault="005078F9">
      <w:pPr>
        <w:spacing w:before="200" w:line="260" w:lineRule="atLeast"/>
        <w:jc w:val="both"/>
      </w:pPr>
      <w:r>
        <w:rPr>
          <w:rFonts w:ascii="Arial" w:eastAsia="Arial" w:hAnsi="Arial" w:cs="Arial"/>
          <w:color w:val="000000"/>
          <w:sz w:val="20"/>
        </w:rPr>
        <w:t>  Heute gilt Mészáros als reichster Mann Ungarns, er besitzt Baufirmen, Immobilien, Medien, Hotels, Farmland. Seine Firmen operieren Berichten zufolge nur im Inland, sie exportieren nichts. Das Magazin</w:t>
      </w:r>
      <w:r>
        <w:rPr>
          <w:rFonts w:ascii="Arial" w:eastAsia="Arial" w:hAnsi="Arial" w:cs="Arial"/>
          <w:i/>
          <w:color w:val="000000"/>
          <w:sz w:val="20"/>
        </w:rPr>
        <w:t xml:space="preserve"> Forbes</w:t>
      </w:r>
      <w:r>
        <w:rPr>
          <w:rFonts w:ascii="Arial" w:eastAsia="Arial" w:hAnsi="Arial" w:cs="Arial"/>
          <w:color w:val="000000"/>
          <w:sz w:val="20"/>
        </w:rPr>
        <w:t xml:space="preserve"> schätzt sein Vermögen auf etwa 1,2 Milliarden Dollar. So viel verdient man, wenn man zum ungarischen Mindestlohn arbeitet, in rund 161 000 Jahren, rechnet das Anti-Korruptionsportal Atlatszo vor. </w:t>
      </w:r>
    </w:p>
    <w:p w14:paraId="4AFC056F" w14:textId="77777777" w:rsidR="005078F9" w:rsidRDefault="005078F9">
      <w:pPr>
        <w:spacing w:before="200" w:line="260" w:lineRule="atLeast"/>
        <w:jc w:val="both"/>
      </w:pPr>
      <w:r>
        <w:rPr>
          <w:rFonts w:ascii="Arial" w:eastAsia="Arial" w:hAnsi="Arial" w:cs="Arial"/>
          <w:color w:val="000000"/>
          <w:sz w:val="20"/>
        </w:rPr>
        <w:t xml:space="preserve">  Vom Klempner zum Milliardär: Lőrinc Mészáros ist das schillerndste Beispiel dafür, wie ernst es Viktor Orbán meint, wenn er davon spricht, in Ungarn ein System der ,,nationalen Kooperation' aufzubauen. Orbáns erklärte Politik sei es, Ungarns Souveränität zu stärken, erklärt Agoston Mráz, Chef der regierungsnahen Denkfabrik Nézőpont Intézet, im Gespräch mit der </w:t>
      </w:r>
      <w:r>
        <w:rPr>
          <w:rFonts w:ascii="Arial" w:eastAsia="Arial" w:hAnsi="Arial" w:cs="Arial"/>
          <w:i/>
          <w:color w:val="000000"/>
          <w:sz w:val="20"/>
        </w:rPr>
        <w:t>Süddeutschen Zeitung</w:t>
      </w:r>
      <w:r>
        <w:rPr>
          <w:rFonts w:ascii="Arial" w:eastAsia="Arial" w:hAnsi="Arial" w:cs="Arial"/>
          <w:color w:val="000000"/>
          <w:sz w:val="20"/>
        </w:rPr>
        <w:t xml:space="preserve">: ,,Dazu gehört auch wirtschaftliche Souveränität. Er hat deshalb entschieden, mit allen Mitteln eine nationale Wirtschaftselite aufzubauen. Ich persönlich denke, er hat damit recht: Ohne eine nationale Wirtschaftselite hätte etwa auch Deutschland seinen Wiederaufbau nach dem Zweiten Weltkrieg nicht geschafft.'   Es ist schwer zu verifizieren, ob der Gasinstallateur Mészáros tatsächlich </w:t>
      </w:r>
      <w:r>
        <w:rPr>
          <w:rFonts w:ascii="Arial" w:eastAsia="Arial" w:hAnsi="Arial" w:cs="Arial"/>
          <w:color w:val="000000"/>
          <w:sz w:val="20"/>
        </w:rPr>
        <w:lastRenderedPageBreak/>
        <w:t xml:space="preserve">,,schlauer' ist als Facebook-Gründer Mark Zuckerberg, wie er selbst einmal mutmaßte. Klar ist, dass er den weitaus größten Teil seines Reichtums öffentlichen Aufträgen verdankt. Die ungarische Sektion von Transparency International (TI) hat berechnet, dass Mészáros" Firmen zwischen 2011 und 2016 jährlich weniger als ein Prozent der Ausschreibungen öffentlicher Aufträge gewannen - 2017 waren es plötzlich 5,4 Prozent. Der Anteil an Projekten, die mit </w:t>
      </w:r>
      <w:r>
        <w:rPr>
          <w:rFonts w:ascii="Arial" w:eastAsia="Arial" w:hAnsi="Arial" w:cs="Arial"/>
          <w:b/>
          <w:i/>
          <w:color w:val="000000"/>
          <w:sz w:val="20"/>
          <w:u w:val="single"/>
        </w:rPr>
        <w:t>EU</w:t>
      </w:r>
      <w:r>
        <w:rPr>
          <w:rFonts w:ascii="Arial" w:eastAsia="Arial" w:hAnsi="Arial" w:cs="Arial"/>
          <w:color w:val="000000"/>
          <w:sz w:val="20"/>
        </w:rPr>
        <w:t xml:space="preserve">-Geldern gefördert waren, lag im folgenden Jahr sogar bei 20 Prozent. Man muss dazu wissen, dass es bei einem beträchtlichen Teil der öffentlichen Ausschreibungen in Ungarn überhaupt nur einen Bieter gibt. Es herrsche ,,nur sehr begrenzter Wettbewerb' auf dem inländischen Beschaffungsmarkt, schreibt TI Ungarn. </w:t>
      </w:r>
    </w:p>
    <w:p w14:paraId="41695555" w14:textId="77777777" w:rsidR="005078F9" w:rsidRDefault="005078F9">
      <w:pPr>
        <w:spacing w:before="200" w:line="260" w:lineRule="atLeast"/>
        <w:jc w:val="both"/>
      </w:pPr>
      <w:r>
        <w:rPr>
          <w:rFonts w:ascii="Arial" w:eastAsia="Arial" w:hAnsi="Arial" w:cs="Arial"/>
          <w:color w:val="000000"/>
          <w:sz w:val="20"/>
        </w:rPr>
        <w:t xml:space="preserve">  Ist Lőrinc Mészáros also ein ,,Oligarch', wie manche Kritiker sagen? Der Begriff sei ,,völlig falsch', sagt Agoston Mráz, ,,diese Leute haben keine politische Macht. Orbáns Überzeugung ist es, dass die Wirtschaftselite in der Politik nichts zu sagen haben darf. Umgekehrt befasst er als Politiker sich nicht mit einzelnen Firmen und geschäftlichen Angelegenheiten.' </w:t>
      </w:r>
    </w:p>
    <w:p w14:paraId="00FB67D6" w14:textId="77777777" w:rsidR="005078F9" w:rsidRDefault="005078F9">
      <w:pPr>
        <w:spacing w:before="200" w:line="260" w:lineRule="atLeast"/>
        <w:jc w:val="both"/>
      </w:pPr>
      <w:r>
        <w:rPr>
          <w:rFonts w:ascii="Arial" w:eastAsia="Arial" w:hAnsi="Arial" w:cs="Arial"/>
          <w:color w:val="000000"/>
          <w:sz w:val="20"/>
        </w:rPr>
        <w:t xml:space="preserve">  So lautet auch die offizielle Linie in Budapest. ,,Es ist ein wichtiges Prinzip der ungarischen Politik, dass Politik und Business getrennt gehalten werden', antwortet Regierungssprecher Zoltan Kovács auf die Anfrage der SZ. Doch ungarische Investigativjournalisten melden Zweifel an dieser Darstellung an. Recherchen des Portals Direkt36 zufolge hat etwa eine Baufirma von Lőrinc Mészáros in einem Dorf namens Kulcs, südlich von Budapest, als Teil eines Konsortiums im öffentlichen Auftrag begonnen, eine neue Kanalisation zu bauen, finanziert mit Fördergeldern der </w:t>
      </w:r>
      <w:r>
        <w:rPr>
          <w:rFonts w:ascii="Arial" w:eastAsia="Arial" w:hAnsi="Arial" w:cs="Arial"/>
          <w:b/>
          <w:i/>
          <w:color w:val="000000"/>
          <w:sz w:val="20"/>
          <w:u w:val="single"/>
        </w:rPr>
        <w:t>EU</w:t>
      </w:r>
      <w:r>
        <w:rPr>
          <w:rFonts w:ascii="Arial" w:eastAsia="Arial" w:hAnsi="Arial" w:cs="Arial"/>
          <w:color w:val="000000"/>
          <w:sz w:val="20"/>
        </w:rPr>
        <w:t xml:space="preserve">. Den Recherchen zufolge ist das Projekt um 30 Prozent teurer als ursprünglich veranschlagt. Und ein Teil des Geldes fließt offenkundig einer Baustoff-Firma namens Dolomit Ltd zu - die mehrheitlich einem Mann namens Győző Orbán gehört. Dem Vater des Regierungschefs. </w:t>
      </w:r>
    </w:p>
    <w:p w14:paraId="47CB3AEF" w14:textId="77777777" w:rsidR="005078F9" w:rsidRDefault="005078F9">
      <w:pPr>
        <w:spacing w:before="200" w:line="260" w:lineRule="atLeast"/>
        <w:jc w:val="both"/>
      </w:pPr>
      <w:r>
        <w:rPr>
          <w:rFonts w:ascii="Arial" w:eastAsia="Arial" w:hAnsi="Arial" w:cs="Arial"/>
          <w:color w:val="000000"/>
          <w:sz w:val="20"/>
        </w:rPr>
        <w:t>  Den Recherchen von Direkt36 zufolge hat das Unternehmen Dolomit Ltd, das seit Jahren an großen öffentlichen Bauaufträgen beteiligt ist, 2018 eine Profitmarge von 41,3 Prozent erzielt - ,,mehr als doppelt so viel wie der Marktdurchschnitt'. Dolomit Ltd sei, schreiben die ungarischen Journalisten, in dem Jahr ,,die erfolgreichste ungarische Firma in Bezug auf Absatz und Gewinne nach Steuern' gewesen.</w:t>
      </w:r>
    </w:p>
    <w:p w14:paraId="5AA0B386" w14:textId="77777777" w:rsidR="005078F9" w:rsidRDefault="005078F9">
      <w:pPr>
        <w:spacing w:before="200" w:line="260" w:lineRule="atLeast"/>
        <w:jc w:val="both"/>
      </w:pPr>
      <w:r>
        <w:rPr>
          <w:rFonts w:ascii="Arial" w:eastAsia="Arial" w:hAnsi="Arial" w:cs="Arial"/>
          <w:color w:val="000000"/>
          <w:sz w:val="20"/>
        </w:rPr>
        <w:t xml:space="preserve">  Geschäftserfolg dank Freundschaft und Verwandtschaft zum Regierungschef? Weder Mészáros noch Orbán senior antworteten auf SZ-Anfragen. Regierungssprecher Zoltan Kovács erklärt lapidar, dies seien typische ,,Vorwürfe der Opposition, Hand in Hand mit dem Soros-Imperium'. Der ungarischstämmige US-Milliardär George Soros, der mit Börsengewinnen zivilgesellschaftliche Organisationen weltweit fördert, dient der Budapester Regierung als Allzweck-Feindbild in ihren Kampagnen. ,,Wenn jemand Kenntnis von Rechtsbrüchen hat (ob nationalen oder </w:t>
      </w:r>
      <w:r>
        <w:rPr>
          <w:rFonts w:ascii="Arial" w:eastAsia="Arial" w:hAnsi="Arial" w:cs="Arial"/>
          <w:b/>
          <w:i/>
          <w:color w:val="000000"/>
          <w:sz w:val="20"/>
          <w:u w:val="single"/>
        </w:rPr>
        <w:t>EU</w:t>
      </w:r>
      <w:r>
        <w:rPr>
          <w:rFonts w:ascii="Arial" w:eastAsia="Arial" w:hAnsi="Arial" w:cs="Arial"/>
          <w:color w:val="000000"/>
          <w:sz w:val="20"/>
        </w:rPr>
        <w:t xml:space="preserve">-Rechts) oder auch von Korruptionsfällen', schreibt der Regierungssprecher, ,,dann sollte er sie den zuständigen Behörden melden.' </w:t>
      </w:r>
    </w:p>
    <w:p w14:paraId="6213F2AB" w14:textId="77777777" w:rsidR="005078F9" w:rsidRDefault="005078F9">
      <w:pPr>
        <w:spacing w:before="200" w:line="260" w:lineRule="atLeast"/>
        <w:jc w:val="both"/>
      </w:pPr>
      <w:r>
        <w:rPr>
          <w:rFonts w:ascii="Arial" w:eastAsia="Arial" w:hAnsi="Arial" w:cs="Arial"/>
          <w:color w:val="000000"/>
          <w:sz w:val="20"/>
        </w:rPr>
        <w:t xml:space="preserve">  Nicht, dass das nicht immer wieder geschehen würde. Olaf etwa, das </w:t>
      </w:r>
      <w:r>
        <w:rPr>
          <w:rFonts w:ascii="Arial" w:eastAsia="Arial" w:hAnsi="Arial" w:cs="Arial"/>
          <w:b/>
          <w:i/>
          <w:color w:val="000000"/>
          <w:sz w:val="20"/>
          <w:u w:val="single"/>
        </w:rPr>
        <w:t>Europäische</w:t>
      </w:r>
      <w:r>
        <w:rPr>
          <w:rFonts w:ascii="Arial" w:eastAsia="Arial" w:hAnsi="Arial" w:cs="Arial"/>
          <w:color w:val="000000"/>
          <w:sz w:val="20"/>
        </w:rPr>
        <w:t xml:space="preserve"> Amt für Betrugsbekämpfung, ermittelte im Fall der Firma Elios, die Viktor Orbáns Schwiegersohn gehört, István Tiborz. Die hatte zwischen 2009 und 2014 vom Staat die Aufträge erhalten, in drei Dutzend Gemeinden die Straßenbeleuchtung zu erneuern, gefördert von der </w:t>
      </w:r>
      <w:r>
        <w:rPr>
          <w:rFonts w:ascii="Arial" w:eastAsia="Arial" w:hAnsi="Arial" w:cs="Arial"/>
          <w:b/>
          <w:i/>
          <w:color w:val="000000"/>
          <w:sz w:val="20"/>
          <w:u w:val="single"/>
        </w:rPr>
        <w:t>EU</w:t>
      </w:r>
      <w:r>
        <w:rPr>
          <w:rFonts w:ascii="Arial" w:eastAsia="Arial" w:hAnsi="Arial" w:cs="Arial"/>
          <w:color w:val="000000"/>
          <w:sz w:val="20"/>
        </w:rPr>
        <w:t xml:space="preserve">. Im abschließenden Bericht schrieben die Olaf-Ermittler von einem ,,organisierten Betrugsmuster' und empfahlen der </w:t>
      </w:r>
      <w:r>
        <w:rPr>
          <w:rFonts w:ascii="Arial" w:eastAsia="Arial" w:hAnsi="Arial" w:cs="Arial"/>
          <w:b/>
          <w:i/>
          <w:color w:val="000000"/>
          <w:sz w:val="20"/>
          <w:u w:val="single"/>
        </w:rPr>
        <w:t>Europäischen</w:t>
      </w:r>
      <w:r>
        <w:rPr>
          <w:rFonts w:ascii="Arial" w:eastAsia="Arial" w:hAnsi="Arial" w:cs="Arial"/>
          <w:color w:val="000000"/>
          <w:sz w:val="20"/>
        </w:rPr>
        <w:t xml:space="preserve"> Kommission, die veranschlagten 43 Millionen </w:t>
      </w:r>
      <w:r>
        <w:rPr>
          <w:rFonts w:ascii="Arial" w:eastAsia="Arial" w:hAnsi="Arial" w:cs="Arial"/>
          <w:b/>
          <w:i/>
          <w:color w:val="000000"/>
          <w:sz w:val="20"/>
          <w:u w:val="single"/>
        </w:rPr>
        <w:t>Euro</w:t>
      </w:r>
      <w:r>
        <w:rPr>
          <w:rFonts w:ascii="Arial" w:eastAsia="Arial" w:hAnsi="Arial" w:cs="Arial"/>
          <w:color w:val="000000"/>
          <w:sz w:val="20"/>
        </w:rPr>
        <w:t xml:space="preserve"> </w:t>
      </w:r>
      <w:r>
        <w:rPr>
          <w:rFonts w:ascii="Arial" w:eastAsia="Arial" w:hAnsi="Arial" w:cs="Arial"/>
          <w:b/>
          <w:i/>
          <w:color w:val="000000"/>
          <w:sz w:val="20"/>
          <w:u w:val="single"/>
        </w:rPr>
        <w:t>EU</w:t>
      </w:r>
      <w:r>
        <w:rPr>
          <w:rFonts w:ascii="Arial" w:eastAsia="Arial" w:hAnsi="Arial" w:cs="Arial"/>
          <w:color w:val="000000"/>
          <w:sz w:val="20"/>
        </w:rPr>
        <w:t xml:space="preserve">-Subventionen zurückzurufen. </w:t>
      </w:r>
    </w:p>
    <w:p w14:paraId="325185E7" w14:textId="77777777" w:rsidR="005078F9" w:rsidRDefault="005078F9">
      <w:pPr>
        <w:spacing w:before="200" w:line="260" w:lineRule="atLeast"/>
        <w:jc w:val="both"/>
      </w:pPr>
      <w:r>
        <w:rPr>
          <w:rFonts w:ascii="Arial" w:eastAsia="Arial" w:hAnsi="Arial" w:cs="Arial"/>
          <w:color w:val="000000"/>
          <w:sz w:val="20"/>
        </w:rPr>
        <w:t xml:space="preserve"> &amp;lt;fg&gt;Die Regierung in Budapest verzichtete dann darauf, die Rechnung für das Projekt nach Brüssel zu schicken - und Orbáns Schwiegersohn bekam seine Subventionen stattdessen vollständig aus der ungarischen Staatskasse. Wenig später stellten die nationalen Strafverfolgungsbehörden die Ermittlungen im Fall Elios ein, mit dem Fazit:  Ein ,,Verbrechen' habe ,,nicht stattgefunden'. István Tiborcz, der seine Anteile an Elios inzwischen verkauft hat und ungarischen Medien zufolge heute eine Vielzahl Hotels und Grundstücke etwa am Ufer des Plattensees besitzt, ließ eine Anfrage der SZ unbeantwortet. </w:t>
      </w:r>
    </w:p>
    <w:p w14:paraId="7C8ACB73" w14:textId="77777777" w:rsidR="005078F9" w:rsidRDefault="005078F9">
      <w:pPr>
        <w:spacing w:before="200" w:line="260" w:lineRule="atLeast"/>
        <w:jc w:val="both"/>
      </w:pPr>
      <w:r>
        <w:rPr>
          <w:rFonts w:ascii="Arial" w:eastAsia="Arial" w:hAnsi="Arial" w:cs="Arial"/>
          <w:color w:val="000000"/>
          <w:sz w:val="20"/>
        </w:rPr>
        <w:t xml:space="preserve">  Olaf kann als </w:t>
      </w:r>
      <w:r>
        <w:rPr>
          <w:rFonts w:ascii="Arial" w:eastAsia="Arial" w:hAnsi="Arial" w:cs="Arial"/>
          <w:b/>
          <w:i/>
          <w:color w:val="000000"/>
          <w:sz w:val="20"/>
          <w:u w:val="single"/>
        </w:rPr>
        <w:t>EU</w:t>
      </w:r>
      <w:r>
        <w:rPr>
          <w:rFonts w:ascii="Arial" w:eastAsia="Arial" w:hAnsi="Arial" w:cs="Arial"/>
          <w:color w:val="000000"/>
          <w:sz w:val="20"/>
        </w:rPr>
        <w:t xml:space="preserve">-Behörde niemanden anklagen, sondern ihre Dossiers nur den jeweiligen nationalen Staatsanwaltschaften übergeben. ,,Die Olaf-Berichte enden in Ungarn oft in einer Sackgasse', sagt Miklós Ligeti, Leiter der Rechtsabteilung von Transparency International Ungarn. Offenbar auch, weil der Generalstaatsanwalt in </w:t>
      </w:r>
      <w:r>
        <w:rPr>
          <w:rFonts w:ascii="Arial" w:eastAsia="Arial" w:hAnsi="Arial" w:cs="Arial"/>
          <w:color w:val="000000"/>
          <w:sz w:val="20"/>
        </w:rPr>
        <w:lastRenderedPageBreak/>
        <w:t xml:space="preserve">dem Land völlig autonom und getrennt vom sonstigen Justizapparat agiert. Auf dem Posten sitzt ein Mann, der als Vertrauter Viktor Orbáns gilt und laut Transparency International in Korruptions-Fällen immer wieder ,,im Sinne der Regierung' entschieden hat. In den vergangenen sieben Jahren sei die Staatsanwaltschaft in 20 ,,hochrangigen Korruptionsfällen' untätig geblieben, ,,Olafs Empfehlungen zum Trotz'. Ohnehin könne Olaf nur einen kleinen Teil der </w:t>
      </w:r>
      <w:r>
        <w:rPr>
          <w:rFonts w:ascii="Arial" w:eastAsia="Arial" w:hAnsi="Arial" w:cs="Arial"/>
          <w:b/>
          <w:i/>
          <w:color w:val="000000"/>
          <w:sz w:val="20"/>
          <w:u w:val="single"/>
        </w:rPr>
        <w:t>EU</w:t>
      </w:r>
      <w:r>
        <w:rPr>
          <w:rFonts w:ascii="Arial" w:eastAsia="Arial" w:hAnsi="Arial" w:cs="Arial"/>
          <w:color w:val="000000"/>
          <w:sz w:val="20"/>
        </w:rPr>
        <w:t xml:space="preserve">-geförderten Projekte in Ungarn unter die Lupe nehmen. Miklós Ligeti würde sich wünschen, dass die </w:t>
      </w:r>
      <w:r>
        <w:rPr>
          <w:rFonts w:ascii="Arial" w:eastAsia="Arial" w:hAnsi="Arial" w:cs="Arial"/>
          <w:b/>
          <w:i/>
          <w:color w:val="000000"/>
          <w:sz w:val="20"/>
          <w:u w:val="single"/>
        </w:rPr>
        <w:t>EU</w:t>
      </w:r>
      <w:r>
        <w:rPr>
          <w:rFonts w:ascii="Arial" w:eastAsia="Arial" w:hAnsi="Arial" w:cs="Arial"/>
          <w:color w:val="000000"/>
          <w:sz w:val="20"/>
        </w:rPr>
        <w:t>-Kommission generell ,,wesentlich strenger' gegenüber Budapest auftrete.</w:t>
      </w:r>
    </w:p>
    <w:p w14:paraId="73AC077D" w14:textId="77777777" w:rsidR="005078F9" w:rsidRDefault="005078F9">
      <w:pPr>
        <w:spacing w:before="200" w:line="260" w:lineRule="atLeast"/>
        <w:jc w:val="both"/>
      </w:pPr>
      <w:r>
        <w:rPr>
          <w:rFonts w:ascii="Arial" w:eastAsia="Arial" w:hAnsi="Arial" w:cs="Arial"/>
          <w:color w:val="000000"/>
          <w:sz w:val="20"/>
        </w:rPr>
        <w:t>  Das Argument der Regierung, sie stärke mit ihrer Politik eine nationale Unternehmerklasse, hält Ligeti für ,,reine Camouflage'. Viele dieser Firmen wären ,,ohne die öffentlichen Aufträge gar nicht rentabel'. Und der frühere Bildungsminister des Landes, Bálint Magyar, schrieb schon vor einem Jahr, aus Ungarn sei ein ,,postkommunistischer Mafia-Staat' geworden. Wenn man Orbán vor allem wegen seiner nationalistischen Rechtsaußen-Rhetorik kritisiere und seiner ideologisch gefärbten Attacken auf Brüssel, dann argumentiere man am tiefer liegenden Problem vorbei: ,,Die Anti-</w:t>
      </w:r>
      <w:r>
        <w:rPr>
          <w:rFonts w:ascii="Arial" w:eastAsia="Arial" w:hAnsi="Arial" w:cs="Arial"/>
          <w:b/>
          <w:i/>
          <w:color w:val="000000"/>
          <w:sz w:val="20"/>
          <w:u w:val="single"/>
        </w:rPr>
        <w:t>EU</w:t>
      </w:r>
      <w:r>
        <w:rPr>
          <w:rFonts w:ascii="Arial" w:eastAsia="Arial" w:hAnsi="Arial" w:cs="Arial"/>
          <w:color w:val="000000"/>
          <w:sz w:val="20"/>
        </w:rPr>
        <w:t xml:space="preserve">-Haltung Orbáns stellt keine andere Vorstellung von </w:t>
      </w:r>
      <w:r>
        <w:rPr>
          <w:rFonts w:ascii="Arial" w:eastAsia="Arial" w:hAnsi="Arial" w:cs="Arial"/>
          <w:b/>
          <w:i/>
          <w:color w:val="000000"/>
          <w:sz w:val="20"/>
          <w:u w:val="single"/>
        </w:rPr>
        <w:t>Europa</w:t>
      </w:r>
      <w:r>
        <w:rPr>
          <w:rFonts w:ascii="Arial" w:eastAsia="Arial" w:hAnsi="Arial" w:cs="Arial"/>
          <w:color w:val="000000"/>
          <w:sz w:val="20"/>
        </w:rPr>
        <w:t xml:space="preserve"> dar', schreibt Magyar: ,,Sie entspringt vielmehr seinem Bedürfnis, sich selbst und seinen Clan vor der Strafverfolgung zu schützen.'</w:t>
      </w:r>
    </w:p>
    <w:p w14:paraId="29A84B69" w14:textId="77777777" w:rsidR="005078F9" w:rsidRDefault="005078F9">
      <w:pPr>
        <w:spacing w:before="200" w:line="260" w:lineRule="atLeast"/>
        <w:jc w:val="both"/>
      </w:pPr>
      <w:r>
        <w:rPr>
          <w:rFonts w:ascii="Arial" w:eastAsia="Arial" w:hAnsi="Arial" w:cs="Arial"/>
          <w:color w:val="000000"/>
          <w:sz w:val="20"/>
        </w:rPr>
        <w:t xml:space="preserve">  Das System der ,,nationalen Wirtschaftselite', das Orbán aufgebaut hat, wäre ihm schon einmal fast zum Verhängnis geworden: In dessen Zentrum stand früher ein ehemaliger Schul- und Militärdienstkamerad von ihm namens Lajos Simicska; der agierte jahrelang als graue Eminenz hinter Orbán, regelte die Finanzen der Fidesz-Partei und baute sich nebenbei auf Basis öffentlicher Aufträge ein Firmenimperium auf. Doch dann überwarfen sich die beiden 2014 -                                       wohl vor allem, weil Simicska anfing, zusätzlich zur wirtschaftlichen auch nach politischer Macht zu streben. ,,Viktor Orbán hat daraus gelernt, dass die beiden Sphären zu trennen sind', bestätigt Agoston Mráz, der Polit-Analyst vom regierungsnahen Nézőpont-Institut. </w:t>
      </w:r>
    </w:p>
    <w:p w14:paraId="3861BE81" w14:textId="77777777" w:rsidR="005078F9" w:rsidRDefault="005078F9">
      <w:pPr>
        <w:spacing w:before="200" w:line="260" w:lineRule="atLeast"/>
        <w:jc w:val="both"/>
      </w:pPr>
      <w:r>
        <w:rPr>
          <w:rFonts w:ascii="Arial" w:eastAsia="Arial" w:hAnsi="Arial" w:cs="Arial"/>
          <w:color w:val="000000"/>
          <w:sz w:val="20"/>
        </w:rPr>
        <w:t xml:space="preserve">  Dass der Regierungschef dann anfing, Leute wie den Klempner Lőrinc Mészáros zu fördern, die ihm intellektuell und politisch nicht im Ansatz das Wasser reichen, sehen kritische Beobachter als Strategie der Risikominimierung. ,,Dennoch ist es auch heute kein sonderlich stabiles System, weil alles auf die zentrale Figur Viktor Orbán zuläuft', sagt Sándor Léderer, Leiter der Anti-Korruptions-Organisation K-Monitor: ,,Würde Orbán morgen von einer Tram überfahren, dann würde es zusammenbrechen. All die Leute auf der Ebene unter ihm würden anfangen, einander zu bekämpfen.' </w:t>
      </w:r>
    </w:p>
    <w:p w14:paraId="18D64005" w14:textId="77777777" w:rsidR="005078F9" w:rsidRDefault="005078F9">
      <w:pPr>
        <w:spacing w:before="240" w:line="260" w:lineRule="atLeast"/>
      </w:pPr>
      <w:r>
        <w:rPr>
          <w:rFonts w:ascii="Arial" w:eastAsia="Arial" w:hAnsi="Arial" w:cs="Arial"/>
          <w:b/>
          <w:color w:val="000000"/>
          <w:sz w:val="20"/>
        </w:rPr>
        <w:t xml:space="preserve">Bei vielen  der  öffentlichen  Ausschreibungen  gibt es   überhaupt nur einen Bieter </w:t>
      </w:r>
    </w:p>
    <w:p w14:paraId="6E62BB88" w14:textId="77777777" w:rsidR="005078F9" w:rsidRDefault="005078F9">
      <w:pPr>
        <w:spacing w:before="240" w:line="260" w:lineRule="atLeast"/>
      </w:pPr>
      <w:r>
        <w:rPr>
          <w:rFonts w:ascii="Arial" w:eastAsia="Arial" w:hAnsi="Arial" w:cs="Arial"/>
          <w:b/>
          <w:color w:val="000000"/>
          <w:sz w:val="20"/>
        </w:rPr>
        <w:t>Die Baustoff-Firma des Vaters  war die erfolgreichste    bei  Absatz und Gewinn nach Steuern</w:t>
      </w:r>
    </w:p>
    <w:p w14:paraId="5CC147B1" w14:textId="77777777" w:rsidR="005078F9" w:rsidRDefault="005078F9">
      <w:pPr>
        <w:spacing w:before="240" w:line="260" w:lineRule="atLeast"/>
      </w:pPr>
      <w:r>
        <w:rPr>
          <w:rFonts w:ascii="Arial" w:eastAsia="Arial" w:hAnsi="Arial" w:cs="Arial"/>
          <w:b/>
          <w:color w:val="000000"/>
          <w:sz w:val="20"/>
        </w:rPr>
        <w:t>,,Ein postkommunistischer  Mafia-Staat'. Und alles läuft   auf die zentrale Figur zu</w:t>
      </w:r>
    </w:p>
    <w:p w14:paraId="7DE831BB" w14:textId="77777777" w:rsidR="005078F9" w:rsidRDefault="005078F9">
      <w:pPr>
        <w:keepNext/>
        <w:spacing w:before="240" w:line="340" w:lineRule="atLeast"/>
      </w:pPr>
      <w:r>
        <w:br/>
      </w:r>
      <w:r>
        <w:rPr>
          <w:rFonts w:ascii="Arial" w:eastAsia="Arial" w:hAnsi="Arial" w:cs="Arial"/>
          <w:b/>
          <w:color w:val="000000"/>
          <w:sz w:val="28"/>
        </w:rPr>
        <w:t>Graphic</w:t>
      </w:r>
    </w:p>
    <w:p w14:paraId="4FC8CA5E" w14:textId="2CA4BB3C" w:rsidR="005078F9" w:rsidRDefault="005078F9">
      <w:pPr>
        <w:spacing w:line="60" w:lineRule="exact"/>
      </w:pPr>
      <w:r>
        <w:rPr>
          <w:noProof/>
        </w:rPr>
        <mc:AlternateContent>
          <mc:Choice Requires="wps">
            <w:drawing>
              <wp:anchor distT="0" distB="0" distL="114300" distR="114300" simplePos="0" relativeHeight="251975680" behindDoc="0" locked="0" layoutInCell="1" allowOverlap="1" wp14:anchorId="68079049" wp14:editId="1776338F">
                <wp:simplePos x="0" y="0"/>
                <wp:positionH relativeFrom="column">
                  <wp:posOffset>0</wp:posOffset>
                </wp:positionH>
                <wp:positionV relativeFrom="paragraph">
                  <wp:posOffset>25400</wp:posOffset>
                </wp:positionV>
                <wp:extent cx="6502400" cy="0"/>
                <wp:effectExtent l="15875" t="19050" r="15875" b="19050"/>
                <wp:wrapTopAndBottom/>
                <wp:docPr id="1277"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72504" id="Line 371" o:spid="_x0000_s1026" style="position:absolute;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ZLJw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50866AA" w14:textId="77777777" w:rsidR="005078F9" w:rsidRDefault="005078F9">
      <w:pPr>
        <w:spacing w:before="120" w:line="260" w:lineRule="atLeast"/>
      </w:pPr>
      <w:r>
        <w:rPr>
          <w:rFonts w:ascii="Arial" w:eastAsia="Arial" w:hAnsi="Arial" w:cs="Arial"/>
          <w:color w:val="000000"/>
          <w:sz w:val="20"/>
        </w:rPr>
        <w:t xml:space="preserve"> </w:t>
      </w:r>
    </w:p>
    <w:p w14:paraId="0E5784E4" w14:textId="77777777" w:rsidR="005078F9" w:rsidRDefault="005078F9">
      <w:pPr>
        <w:spacing w:before="200" w:line="260" w:lineRule="atLeast"/>
        <w:jc w:val="both"/>
      </w:pPr>
      <w:r>
        <w:rPr>
          <w:rFonts w:ascii="Arial" w:eastAsia="Arial" w:hAnsi="Arial" w:cs="Arial"/>
          <w:color w:val="000000"/>
          <w:sz w:val="20"/>
        </w:rPr>
        <w:t>Viktor Orbáns Anti-</w:t>
      </w:r>
      <w:r>
        <w:rPr>
          <w:rFonts w:ascii="Arial" w:eastAsia="Arial" w:hAnsi="Arial" w:cs="Arial"/>
          <w:b/>
          <w:i/>
          <w:color w:val="000000"/>
          <w:sz w:val="20"/>
          <w:u w:val="single"/>
        </w:rPr>
        <w:t>EU</w:t>
      </w:r>
      <w:r>
        <w:rPr>
          <w:rFonts w:ascii="Arial" w:eastAsia="Arial" w:hAnsi="Arial" w:cs="Arial"/>
          <w:color w:val="000000"/>
          <w:sz w:val="20"/>
        </w:rPr>
        <w:t>-Haltung entspringe ,,seinem Bedürfnis, sich selbst und seinen Clan vor Strafverfolgung zu schützen', sagte ein früherer ungarischer Minister. Foto: Frank Augstein/AP</w:t>
      </w:r>
    </w:p>
    <w:p w14:paraId="4E91DF57" w14:textId="77777777" w:rsidR="005078F9" w:rsidRDefault="005078F9">
      <w:pPr>
        <w:keepNext/>
        <w:spacing w:before="240" w:line="340" w:lineRule="atLeast"/>
      </w:pPr>
      <w:r>
        <w:rPr>
          <w:rFonts w:ascii="Arial" w:eastAsia="Arial" w:hAnsi="Arial" w:cs="Arial"/>
          <w:b/>
          <w:color w:val="000000"/>
          <w:sz w:val="28"/>
        </w:rPr>
        <w:t>Classification</w:t>
      </w:r>
    </w:p>
    <w:p w14:paraId="4D31F581" w14:textId="5B53EC0E" w:rsidR="005078F9" w:rsidRDefault="005078F9">
      <w:pPr>
        <w:spacing w:line="60" w:lineRule="exact"/>
      </w:pPr>
      <w:r>
        <w:rPr>
          <w:noProof/>
        </w:rPr>
        <mc:AlternateContent>
          <mc:Choice Requires="wps">
            <w:drawing>
              <wp:anchor distT="0" distB="0" distL="114300" distR="114300" simplePos="0" relativeHeight="252032000" behindDoc="0" locked="0" layoutInCell="1" allowOverlap="1" wp14:anchorId="053733D7" wp14:editId="4F0704E7">
                <wp:simplePos x="0" y="0"/>
                <wp:positionH relativeFrom="column">
                  <wp:posOffset>0</wp:posOffset>
                </wp:positionH>
                <wp:positionV relativeFrom="paragraph">
                  <wp:posOffset>25400</wp:posOffset>
                </wp:positionV>
                <wp:extent cx="6502400" cy="0"/>
                <wp:effectExtent l="15875" t="19685" r="15875" b="18415"/>
                <wp:wrapTopAndBottom/>
                <wp:docPr id="1276" name="Lin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01FEF" id="Line 426" o:spid="_x0000_s1026" style="position:absolute;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8dk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A43B18" w14:textId="77777777" w:rsidR="005078F9" w:rsidRDefault="005078F9">
      <w:pPr>
        <w:spacing w:line="120" w:lineRule="exact"/>
      </w:pPr>
    </w:p>
    <w:p w14:paraId="077BCA6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310C495"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255268F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5908CB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KORRUPTION (90%); POLITIK (90%); PREMIERMINISTER (90%); REICHE (90%); STAATS- UND REGIERUNGSOBERHÄUPTER (90%); ÖFFENTLICHE POLITIK (90%); AUSSCHREIBUNGEN (89%); ÖFFENTLICHE AUFTRÄGE (89%); SOZIALE NETZWERKE IM INTERNET (88%); FÜHRUNGSKRÄFTE (76%); KLEIN- UND MITTELSTANDSUNTERNEHMEN (75%); KONKURSE &amp; INSOLVENZVERFAHREN (70%); STAATSANWÄLTE (68%); MINDESTLOHN (66%); NACHKRIEGS-WIEDERAUFBAU (50%); ZWEITER WELTKRIEG (50%)</w:t>
      </w:r>
      <w:r>
        <w:br/>
      </w:r>
      <w:r>
        <w:br/>
      </w:r>
    </w:p>
    <w:p w14:paraId="7574086C"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FACEBOOK INC (52%)</w:t>
      </w:r>
      <w:r>
        <w:br/>
      </w:r>
      <w:r>
        <w:br/>
      </w:r>
    </w:p>
    <w:p w14:paraId="7F74084C"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FB (NASDAQ) (52%)</w:t>
      </w:r>
      <w:r>
        <w:br/>
      </w:r>
      <w:r>
        <w:br/>
      </w:r>
    </w:p>
    <w:p w14:paraId="216F4F8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NAICS519130 INTERNET PUBLISHING &amp; BROADCASTING &amp; WEB SEARCH PORTALS (52%); INTERNET &amp; WWW (90%); WEBSITES &amp; WEBPORTALE (90%); SOZIALE NETZWERKE IM INTERNET (88%); INTERNETSUCHPORTALE (72%); BAUINDUSTRIE (70%); BAUHANDWERKSBETRIEBE (69%)</w:t>
      </w:r>
      <w:r>
        <w:br/>
      </w:r>
      <w:r>
        <w:br/>
      </w:r>
    </w:p>
    <w:p w14:paraId="464BF5D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VIKTOR ORBAN (94%); MARK ZUCKERBERG (76%)</w:t>
      </w:r>
      <w:r>
        <w:br/>
      </w:r>
      <w:r>
        <w:br/>
      </w:r>
    </w:p>
    <w:p w14:paraId="6B23319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UNGARN (94%); </w:t>
      </w:r>
      <w:r>
        <w:rPr>
          <w:rFonts w:ascii="Arial" w:eastAsia="Arial" w:hAnsi="Arial" w:cs="Arial"/>
          <w:b/>
          <w:i/>
          <w:color w:val="000000"/>
          <w:sz w:val="20"/>
          <w:u w:val="single"/>
        </w:rPr>
        <w:t>EUROPA</w:t>
      </w:r>
      <w:r>
        <w:rPr>
          <w:rFonts w:ascii="Arial" w:eastAsia="Arial" w:hAnsi="Arial" w:cs="Arial"/>
          <w:color w:val="000000"/>
          <w:sz w:val="20"/>
        </w:rPr>
        <w:t xml:space="preserve"> (79%); DEUTSCHLAND (59%)</w:t>
      </w:r>
      <w:r>
        <w:br/>
      </w:r>
      <w:r>
        <w:br/>
      </w:r>
    </w:p>
    <w:p w14:paraId="40324AB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11, 2020</w:t>
      </w:r>
    </w:p>
    <w:p w14:paraId="6468443C" w14:textId="77777777" w:rsidR="005078F9" w:rsidRDefault="005078F9"/>
    <w:p w14:paraId="0F0EAD22" w14:textId="14560A1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88320" behindDoc="0" locked="0" layoutInCell="1" allowOverlap="1" wp14:anchorId="31CC6120" wp14:editId="1BBBF295">
                <wp:simplePos x="0" y="0"/>
                <wp:positionH relativeFrom="column">
                  <wp:posOffset>0</wp:posOffset>
                </wp:positionH>
                <wp:positionV relativeFrom="paragraph">
                  <wp:posOffset>127000</wp:posOffset>
                </wp:positionV>
                <wp:extent cx="6502400" cy="0"/>
                <wp:effectExtent l="6350" t="7620" r="6350" b="11430"/>
                <wp:wrapNone/>
                <wp:docPr id="1275" name="Lin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CA44E6" id="Line 481" o:spid="_x0000_s1026" style="position:absolute;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Kxyth3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4114A414" w14:textId="77777777" w:rsidR="005078F9" w:rsidRDefault="005078F9">
      <w:pPr>
        <w:sectPr w:rsidR="005078F9">
          <w:headerReference w:type="even" r:id="rId886"/>
          <w:headerReference w:type="default" r:id="rId887"/>
          <w:footerReference w:type="even" r:id="rId888"/>
          <w:footerReference w:type="default" r:id="rId889"/>
          <w:headerReference w:type="first" r:id="rId890"/>
          <w:footerReference w:type="first" r:id="rId891"/>
          <w:pgSz w:w="12240" w:h="15840"/>
          <w:pgMar w:top="840" w:right="1000" w:bottom="840" w:left="1000" w:header="400" w:footer="400" w:gutter="0"/>
          <w:cols w:space="720"/>
          <w:titlePg/>
        </w:sectPr>
      </w:pPr>
    </w:p>
    <w:p w14:paraId="4FE76BFB" w14:textId="77777777" w:rsidR="005078F9" w:rsidRDefault="005078F9"/>
    <w:p w14:paraId="7C26586B" w14:textId="77777777" w:rsidR="005078F9" w:rsidRDefault="005078F9">
      <w:pPr>
        <w:spacing w:before="240" w:after="200" w:line="340" w:lineRule="atLeast"/>
        <w:jc w:val="center"/>
        <w:outlineLvl w:val="0"/>
        <w:rPr>
          <w:rFonts w:ascii="Arial" w:hAnsi="Arial" w:cs="Arial"/>
          <w:b/>
          <w:bCs/>
          <w:kern w:val="32"/>
          <w:sz w:val="32"/>
          <w:szCs w:val="32"/>
        </w:rPr>
      </w:pPr>
      <w:hyperlink r:id="rId892" w:history="1">
        <w:r>
          <w:rPr>
            <w:rFonts w:ascii="Arial" w:eastAsia="Arial" w:hAnsi="Arial" w:cs="Arial"/>
            <w:b/>
            <w:bCs/>
            <w:i/>
            <w:color w:val="0077CC"/>
            <w:kern w:val="32"/>
            <w:sz w:val="28"/>
            <w:szCs w:val="32"/>
            <w:u w:val="single"/>
            <w:shd w:val="clear" w:color="auto" w:fill="FFFFFF"/>
          </w:rPr>
          <w:t xml:space="preserve">MONTAGSINTERVIEW MIT REINHARD PLOSS; ,,Ich bin nicht da, um zu kontrollieren'; Infineon-Chef Reinhard Ploss spricht über die neue Art des arbeitens, die digitale Souveränität </w:t>
        </w:r>
      </w:hyperlink>
      <w:hyperlink r:id="rId893" w:history="1">
        <w:r>
          <w:rPr>
            <w:rFonts w:ascii="Arial" w:eastAsia="Arial" w:hAnsi="Arial" w:cs="Arial"/>
            <w:b/>
            <w:bCs/>
            <w:i/>
            <w:color w:val="0077CC"/>
            <w:kern w:val="32"/>
            <w:sz w:val="28"/>
            <w:szCs w:val="32"/>
            <w:u w:val="single"/>
            <w:shd w:val="clear" w:color="auto" w:fill="FFFFFF"/>
          </w:rPr>
          <w:t>Europas</w:t>
        </w:r>
      </w:hyperlink>
      <w:hyperlink r:id="rId894" w:history="1">
        <w:r>
          <w:rPr>
            <w:rFonts w:ascii="Arial" w:eastAsia="Arial" w:hAnsi="Arial" w:cs="Arial"/>
            <w:b/>
            <w:bCs/>
            <w:i/>
            <w:color w:val="0077CC"/>
            <w:kern w:val="32"/>
            <w:sz w:val="28"/>
            <w:szCs w:val="32"/>
            <w:u w:val="single"/>
            <w:shd w:val="clear" w:color="auto" w:fill="FFFFFF"/>
          </w:rPr>
          <w:t xml:space="preserve"> und die Bedeutung der Hightech-Industrie. Und über seine Nachfolge</w:t>
        </w:r>
      </w:hyperlink>
    </w:p>
    <w:p w14:paraId="661AF1B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2B7C23D" w14:textId="77777777" w:rsidR="005078F9" w:rsidRDefault="005078F9">
      <w:pPr>
        <w:spacing w:before="120" w:line="260" w:lineRule="atLeast"/>
        <w:jc w:val="center"/>
      </w:pPr>
      <w:r>
        <w:rPr>
          <w:rFonts w:ascii="Arial" w:eastAsia="Arial" w:hAnsi="Arial" w:cs="Arial"/>
          <w:color w:val="000000"/>
          <w:sz w:val="20"/>
        </w:rPr>
        <w:t>Montag 10. August 2020</w:t>
      </w:r>
    </w:p>
    <w:p w14:paraId="4EA35FF2" w14:textId="77777777" w:rsidR="005078F9" w:rsidRDefault="005078F9">
      <w:pPr>
        <w:spacing w:line="240" w:lineRule="atLeast"/>
        <w:jc w:val="both"/>
      </w:pPr>
    </w:p>
    <w:p w14:paraId="6CA4B32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57AFDFA" w14:textId="0532901D" w:rsidR="005078F9" w:rsidRDefault="005078F9">
      <w:pPr>
        <w:spacing w:before="120" w:line="220" w:lineRule="atLeast"/>
      </w:pPr>
      <w:r>
        <w:br/>
      </w:r>
      <w:r>
        <w:rPr>
          <w:noProof/>
        </w:rPr>
        <w:drawing>
          <wp:inline distT="0" distB="0" distL="0" distR="0" wp14:anchorId="177A3E3E" wp14:editId="6F936910">
            <wp:extent cx="2857500" cy="374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A6E028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Deutschland; S. 16</w:t>
      </w:r>
    </w:p>
    <w:p w14:paraId="4963394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1607 words</w:t>
      </w:r>
    </w:p>
    <w:p w14:paraId="7E98280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INTERVIEW: CASPAR BUSSE</w:t>
      </w:r>
    </w:p>
    <w:p w14:paraId="2E44CEAB" w14:textId="77777777" w:rsidR="005078F9" w:rsidRDefault="005078F9">
      <w:pPr>
        <w:keepNext/>
        <w:spacing w:before="240" w:line="340" w:lineRule="atLeast"/>
      </w:pPr>
      <w:r>
        <w:rPr>
          <w:rFonts w:ascii="Arial" w:eastAsia="Arial" w:hAnsi="Arial" w:cs="Arial"/>
          <w:b/>
          <w:color w:val="000000"/>
          <w:sz w:val="28"/>
        </w:rPr>
        <w:t>Body</w:t>
      </w:r>
    </w:p>
    <w:p w14:paraId="20B93118" w14:textId="3756E042" w:rsidR="005078F9" w:rsidRDefault="005078F9">
      <w:pPr>
        <w:spacing w:line="60" w:lineRule="exact"/>
      </w:pPr>
      <w:r>
        <w:rPr>
          <w:noProof/>
        </w:rPr>
        <mc:AlternateContent>
          <mc:Choice Requires="wps">
            <w:drawing>
              <wp:anchor distT="0" distB="0" distL="114300" distR="114300" simplePos="0" relativeHeight="251920384" behindDoc="0" locked="0" layoutInCell="1" allowOverlap="1" wp14:anchorId="08B6CDF0" wp14:editId="4F6D8367">
                <wp:simplePos x="0" y="0"/>
                <wp:positionH relativeFrom="column">
                  <wp:posOffset>0</wp:posOffset>
                </wp:positionH>
                <wp:positionV relativeFrom="paragraph">
                  <wp:posOffset>25400</wp:posOffset>
                </wp:positionV>
                <wp:extent cx="6502400" cy="0"/>
                <wp:effectExtent l="15875" t="15875" r="15875" b="12700"/>
                <wp:wrapTopAndBottom/>
                <wp:docPr id="1274"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A7B34" id="Line 317"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T+k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9D1751" w14:textId="77777777" w:rsidR="005078F9" w:rsidRDefault="005078F9"/>
    <w:p w14:paraId="54948811" w14:textId="77777777" w:rsidR="005078F9" w:rsidRDefault="005078F9">
      <w:pPr>
        <w:spacing w:before="200" w:line="260" w:lineRule="atLeast"/>
        <w:jc w:val="both"/>
      </w:pPr>
      <w:r>
        <w:rPr>
          <w:rFonts w:ascii="Arial" w:eastAsia="Arial" w:hAnsi="Arial" w:cs="Arial"/>
          <w:color w:val="000000"/>
          <w:sz w:val="20"/>
        </w:rPr>
        <w:t xml:space="preserve">Das Campeon, ein sehr weitläufiger Bürokomplex südlich von München, ist ziemlich leer. Noch immer sind viele der Infineon-Mitarbeiter zu Hause. In der Vorstandsetage empfängt gut gelaunt Konzernchef Reinhard Ploss, 64. Die jüngsten Quartalszahlen des Halbleiterunternehmens sind gut, der Aktienkurs steigt. Infineon gehört zu den zehn größten Halbleiterherstellern der Welt und hat als einziger seinen Sitz in </w:t>
      </w:r>
      <w:r>
        <w:rPr>
          <w:rFonts w:ascii="Arial" w:eastAsia="Arial" w:hAnsi="Arial" w:cs="Arial"/>
          <w:b/>
          <w:i/>
          <w:color w:val="000000"/>
          <w:sz w:val="20"/>
          <w:u w:val="single"/>
        </w:rPr>
        <w:t>Europa</w:t>
      </w:r>
      <w:r>
        <w:rPr>
          <w:rFonts w:ascii="Arial" w:eastAsia="Arial" w:hAnsi="Arial" w:cs="Arial"/>
          <w:color w:val="000000"/>
          <w:sz w:val="20"/>
        </w:rPr>
        <w:t>.</w:t>
      </w:r>
    </w:p>
    <w:p w14:paraId="6134E7F0" w14:textId="77777777" w:rsidR="005078F9" w:rsidRDefault="005078F9">
      <w:pPr>
        <w:spacing w:before="200" w:line="260" w:lineRule="atLeast"/>
        <w:jc w:val="both"/>
      </w:pPr>
      <w:r>
        <w:rPr>
          <w:rFonts w:ascii="Arial" w:eastAsia="Arial" w:hAnsi="Arial" w:cs="Arial"/>
          <w:b/>
          <w:color w:val="000000"/>
          <w:sz w:val="20"/>
        </w:rPr>
        <w:t xml:space="preserve">SZ: Herr Ploss, braucht </w:t>
      </w:r>
      <w:r>
        <w:rPr>
          <w:rFonts w:ascii="Arial" w:eastAsia="Arial" w:hAnsi="Arial" w:cs="Arial"/>
          <w:b/>
          <w:i/>
          <w:color w:val="000000"/>
          <w:sz w:val="20"/>
          <w:u w:val="single"/>
        </w:rPr>
        <w:t>Europa</w:t>
      </w:r>
      <w:r>
        <w:rPr>
          <w:rFonts w:ascii="Arial" w:eastAsia="Arial" w:hAnsi="Arial" w:cs="Arial"/>
          <w:b/>
          <w:color w:val="000000"/>
          <w:sz w:val="20"/>
        </w:rPr>
        <w:t xml:space="preserve"> eine digitale Souveränität, also mehr digitale Unabhängigkeit von den USA und von China?</w:t>
      </w:r>
    </w:p>
    <w:p w14:paraId="45B2D461" w14:textId="77777777" w:rsidR="005078F9" w:rsidRDefault="005078F9">
      <w:pPr>
        <w:spacing w:before="200" w:line="260" w:lineRule="atLeast"/>
        <w:jc w:val="both"/>
      </w:pPr>
      <w:r>
        <w:rPr>
          <w:rFonts w:ascii="Arial" w:eastAsia="Arial" w:hAnsi="Arial" w:cs="Arial"/>
          <w:color w:val="000000"/>
          <w:sz w:val="20"/>
        </w:rPr>
        <w:t xml:space="preserve">Reinhard Ploss: </w:t>
      </w:r>
      <w:r>
        <w:rPr>
          <w:rFonts w:ascii="Arial" w:eastAsia="Arial" w:hAnsi="Arial" w:cs="Arial"/>
          <w:b/>
          <w:i/>
          <w:color w:val="000000"/>
          <w:sz w:val="20"/>
          <w:u w:val="single"/>
        </w:rPr>
        <w:t>Europa</w:t>
      </w:r>
      <w:r>
        <w:rPr>
          <w:rFonts w:ascii="Arial" w:eastAsia="Arial" w:hAnsi="Arial" w:cs="Arial"/>
          <w:color w:val="000000"/>
          <w:sz w:val="20"/>
        </w:rPr>
        <w:t xml:space="preserve"> muss eine digitale Stärke und Souveränität entwickeln, um die bestehenden Industrien zu unterstützen, und um selbst digitale Plattformen zu schaffen. Wir brauchen dafür auch im Digitalen Regelungen, die den </w:t>
      </w:r>
      <w:r>
        <w:rPr>
          <w:rFonts w:ascii="Arial" w:eastAsia="Arial" w:hAnsi="Arial" w:cs="Arial"/>
          <w:b/>
          <w:i/>
          <w:color w:val="000000"/>
          <w:sz w:val="20"/>
          <w:u w:val="single"/>
        </w:rPr>
        <w:t>europäischen</w:t>
      </w:r>
      <w:r>
        <w:rPr>
          <w:rFonts w:ascii="Arial" w:eastAsia="Arial" w:hAnsi="Arial" w:cs="Arial"/>
          <w:color w:val="000000"/>
          <w:sz w:val="20"/>
        </w:rPr>
        <w:t xml:space="preserve"> Werten entsprechen. Wir müssen uns entscheiden, wie wir in dieser Welt leben wollen. </w:t>
      </w:r>
    </w:p>
    <w:p w14:paraId="788A602E" w14:textId="77777777" w:rsidR="005078F9" w:rsidRDefault="005078F9">
      <w:pPr>
        <w:spacing w:before="200" w:line="260" w:lineRule="atLeast"/>
        <w:jc w:val="both"/>
      </w:pPr>
      <w:r>
        <w:rPr>
          <w:rFonts w:ascii="Arial" w:eastAsia="Arial" w:hAnsi="Arial" w:cs="Arial"/>
          <w:b/>
          <w:color w:val="000000"/>
          <w:sz w:val="20"/>
        </w:rPr>
        <w:t>Wie könnte das gehen?</w:t>
      </w:r>
    </w:p>
    <w:p w14:paraId="6F98C7D5" w14:textId="77777777" w:rsidR="005078F9" w:rsidRDefault="005078F9">
      <w:pPr>
        <w:spacing w:before="200" w:line="260" w:lineRule="atLeast"/>
        <w:jc w:val="both"/>
      </w:pPr>
      <w:r>
        <w:rPr>
          <w:rFonts w:ascii="Arial" w:eastAsia="Arial" w:hAnsi="Arial" w:cs="Arial"/>
          <w:color w:val="000000"/>
          <w:sz w:val="20"/>
        </w:rPr>
        <w:t xml:space="preserve">Im Straßenverkehr liebe ich die klaren Regeln: Wenn rot ist, muss man stehen bleiben, wenn grün ist, kann man fahren. Aber wir dürfen uns in der Datenwelt nicht nur mit der Farbe Rot beschäftigen und sagen, was nicht geht, sondern vor allem, was möglich ist. Sonst erzeugen wir eine digitale Dürre, keine digitale Befähigung. Wir brauchen einen Rahmen, in dem wir unternehmerisch handeln und kooperieren können. Da gibt es großes Potenzial. Aber es muss schneller gehen. Die Welt ändert sich gerade sehr rasch. Da sollte </w:t>
      </w:r>
      <w:r>
        <w:rPr>
          <w:rFonts w:ascii="Arial" w:eastAsia="Arial" w:hAnsi="Arial" w:cs="Arial"/>
          <w:b/>
          <w:i/>
          <w:color w:val="000000"/>
          <w:sz w:val="20"/>
          <w:u w:val="single"/>
        </w:rPr>
        <w:t>Europa</w:t>
      </w:r>
      <w:r>
        <w:rPr>
          <w:rFonts w:ascii="Arial" w:eastAsia="Arial" w:hAnsi="Arial" w:cs="Arial"/>
          <w:color w:val="000000"/>
          <w:sz w:val="20"/>
        </w:rPr>
        <w:t xml:space="preserve"> sich nicht mehrere Jahre Zeit lassen, bis ein Programm umgesetzt wird.</w:t>
      </w:r>
    </w:p>
    <w:p w14:paraId="533731C9" w14:textId="77777777" w:rsidR="005078F9" w:rsidRDefault="005078F9">
      <w:pPr>
        <w:spacing w:before="200" w:line="260" w:lineRule="atLeast"/>
        <w:jc w:val="both"/>
      </w:pPr>
      <w:r>
        <w:rPr>
          <w:rFonts w:ascii="Arial" w:eastAsia="Arial" w:hAnsi="Arial" w:cs="Arial"/>
          <w:b/>
          <w:color w:val="000000"/>
          <w:sz w:val="20"/>
        </w:rPr>
        <w:t xml:space="preserve">Infineon ist das größte Halbleiterunternehmen in </w:t>
      </w:r>
      <w:r>
        <w:rPr>
          <w:rFonts w:ascii="Arial" w:eastAsia="Arial" w:hAnsi="Arial" w:cs="Arial"/>
          <w:b/>
          <w:i/>
          <w:color w:val="000000"/>
          <w:sz w:val="20"/>
          <w:u w:val="single"/>
        </w:rPr>
        <w:t>Europa</w:t>
      </w:r>
      <w:r>
        <w:rPr>
          <w:rFonts w:ascii="Arial" w:eastAsia="Arial" w:hAnsi="Arial" w:cs="Arial"/>
          <w:b/>
          <w:color w:val="000000"/>
          <w:sz w:val="20"/>
        </w:rPr>
        <w:t xml:space="preserve">. Braucht </w:t>
      </w:r>
      <w:r>
        <w:rPr>
          <w:rFonts w:ascii="Arial" w:eastAsia="Arial" w:hAnsi="Arial" w:cs="Arial"/>
          <w:b/>
          <w:i/>
          <w:color w:val="000000"/>
          <w:sz w:val="20"/>
          <w:u w:val="single"/>
        </w:rPr>
        <w:t>Europa</w:t>
      </w:r>
      <w:r>
        <w:rPr>
          <w:rFonts w:ascii="Arial" w:eastAsia="Arial" w:hAnsi="Arial" w:cs="Arial"/>
          <w:b/>
          <w:color w:val="000000"/>
          <w:sz w:val="20"/>
        </w:rPr>
        <w:t xml:space="preserve"> auch mehr Hightech?</w:t>
      </w:r>
    </w:p>
    <w:p w14:paraId="077DCC28" w14:textId="77777777" w:rsidR="005078F9" w:rsidRDefault="005078F9">
      <w:pPr>
        <w:spacing w:before="200" w:line="260" w:lineRule="atLeast"/>
        <w:jc w:val="both"/>
      </w:pPr>
      <w:r>
        <w:rPr>
          <w:rFonts w:ascii="Arial" w:eastAsia="Arial" w:hAnsi="Arial" w:cs="Arial"/>
          <w:color w:val="000000"/>
          <w:sz w:val="20"/>
        </w:rPr>
        <w:t xml:space="preserve">Wir bräuchten noch viel mehr Hightech. </w:t>
      </w:r>
      <w:r>
        <w:rPr>
          <w:rFonts w:ascii="Arial" w:eastAsia="Arial" w:hAnsi="Arial" w:cs="Arial"/>
          <w:b/>
          <w:i/>
          <w:color w:val="000000"/>
          <w:sz w:val="20"/>
          <w:u w:val="single"/>
        </w:rPr>
        <w:t>Europa</w:t>
      </w:r>
      <w:r>
        <w:rPr>
          <w:rFonts w:ascii="Arial" w:eastAsia="Arial" w:hAnsi="Arial" w:cs="Arial"/>
          <w:color w:val="000000"/>
          <w:sz w:val="20"/>
        </w:rPr>
        <w:t xml:space="preserve"> kann es sich nicht leisten, dass die Digitalisierung an uns einfach so vorbeizieht. Wir bräuchten aber auch große Digitalkonzerne.</w:t>
      </w:r>
    </w:p>
    <w:p w14:paraId="000DCFBC" w14:textId="77777777" w:rsidR="005078F9" w:rsidRDefault="005078F9">
      <w:pPr>
        <w:spacing w:before="200" w:line="260" w:lineRule="atLeast"/>
        <w:jc w:val="both"/>
      </w:pPr>
      <w:r>
        <w:rPr>
          <w:rFonts w:ascii="Arial" w:eastAsia="Arial" w:hAnsi="Arial" w:cs="Arial"/>
          <w:b/>
          <w:color w:val="000000"/>
          <w:sz w:val="20"/>
        </w:rPr>
        <w:t xml:space="preserve">Aber warum müssen beispielsweise Halbleiter von einem </w:t>
      </w:r>
      <w:r>
        <w:rPr>
          <w:rFonts w:ascii="Arial" w:eastAsia="Arial" w:hAnsi="Arial" w:cs="Arial"/>
          <w:b/>
          <w:i/>
          <w:color w:val="000000"/>
          <w:sz w:val="20"/>
          <w:u w:val="single"/>
        </w:rPr>
        <w:t>europäischen</w:t>
      </w:r>
      <w:r>
        <w:rPr>
          <w:rFonts w:ascii="Arial" w:eastAsia="Arial" w:hAnsi="Arial" w:cs="Arial"/>
          <w:b/>
          <w:color w:val="000000"/>
          <w:sz w:val="20"/>
        </w:rPr>
        <w:t xml:space="preserve"> Konzern entwickelt und produziert werden? </w:t>
      </w:r>
    </w:p>
    <w:p w14:paraId="2CE7116D" w14:textId="77777777" w:rsidR="005078F9" w:rsidRDefault="005078F9">
      <w:pPr>
        <w:spacing w:before="200" w:line="260" w:lineRule="atLeast"/>
        <w:jc w:val="both"/>
      </w:pPr>
      <w:r>
        <w:rPr>
          <w:rFonts w:ascii="Arial" w:eastAsia="Arial" w:hAnsi="Arial" w:cs="Arial"/>
          <w:color w:val="000000"/>
          <w:sz w:val="20"/>
        </w:rPr>
        <w:lastRenderedPageBreak/>
        <w:t>Fast alle Industrien nutzen Elektronik, um ihre Produkte weiterzuentwickeln, da ist das Know-how wichtig. Elektronik ist heute kaum noch aus Produkten wegzudenken. Und immer mehr Know-how ist in Chips enthalten. Wenn Sie früher beispielsweise ein Kofferradio aufgeschraubt haben, waren darin sehr viele Bauteile. Heute ist das alles in einem winzigen Eckchen eines Chips untergebracht, und der Halbleiterhersteller besitzt nun auch die Radiokompetenz. Oder nehmen Sie die Autos von Tesla, das sind quasi Computer auf Rädern. Ganze Industrien definieren sich heute durch die Elektronik. Wenn Sie da gestalten wollen, brauchen Sie das Wissen und die Kompetenz - und Vertrauen. Daher arbeiten viele unserer Kunden, auch wenn sie global aufgestellt sind, gerne mit jemandem zusammen, der in ihrer Nähe sitzt.</w:t>
      </w:r>
    </w:p>
    <w:p w14:paraId="379449EE" w14:textId="77777777" w:rsidR="005078F9" w:rsidRDefault="005078F9">
      <w:pPr>
        <w:spacing w:before="200" w:line="260" w:lineRule="atLeast"/>
        <w:jc w:val="both"/>
      </w:pPr>
      <w:r>
        <w:rPr>
          <w:rFonts w:ascii="Arial" w:eastAsia="Arial" w:hAnsi="Arial" w:cs="Arial"/>
          <w:b/>
          <w:color w:val="000000"/>
          <w:sz w:val="20"/>
        </w:rPr>
        <w:t>Warum?</w:t>
      </w:r>
    </w:p>
    <w:p w14:paraId="4EE513F0" w14:textId="77777777" w:rsidR="005078F9" w:rsidRDefault="005078F9">
      <w:pPr>
        <w:spacing w:before="200" w:line="260" w:lineRule="atLeast"/>
        <w:jc w:val="both"/>
      </w:pPr>
      <w:r>
        <w:rPr>
          <w:rFonts w:ascii="Arial" w:eastAsia="Arial" w:hAnsi="Arial" w:cs="Arial"/>
          <w:color w:val="000000"/>
          <w:sz w:val="20"/>
        </w:rPr>
        <w:t xml:space="preserve">Man kennt sich und weiß, was man erwarten kann. Das sind auch unsere Vorteile. Bei Infineon sind Forschung und Entwicklung noch immer sehr stark in München, in Deutschland und </w:t>
      </w:r>
      <w:r>
        <w:rPr>
          <w:rFonts w:ascii="Arial" w:eastAsia="Arial" w:hAnsi="Arial" w:cs="Arial"/>
          <w:b/>
          <w:i/>
          <w:color w:val="000000"/>
          <w:sz w:val="20"/>
          <w:u w:val="single"/>
        </w:rPr>
        <w:t>Europa</w:t>
      </w:r>
      <w:r>
        <w:rPr>
          <w:rFonts w:ascii="Arial" w:eastAsia="Arial" w:hAnsi="Arial" w:cs="Arial"/>
          <w:color w:val="000000"/>
          <w:sz w:val="20"/>
        </w:rPr>
        <w:t xml:space="preserve"> verankert, auch wenn unser Standbein in den USA nun deutlich stärker wird. Von dort bearbeiten wir die Datenwelt und das aufstrebende Segment des Internets der Dinge. Natürlich ist die Produktionskompetenz ebenfalls wichtig, auch hier ist viel Know-how vorhanden. Mittelfristig kann das bei der Absicherung der Wertschöpfungsketten noch relevanter werden. </w:t>
      </w:r>
    </w:p>
    <w:p w14:paraId="453ACE48" w14:textId="77777777" w:rsidR="005078F9" w:rsidRDefault="005078F9">
      <w:pPr>
        <w:spacing w:before="200" w:line="260" w:lineRule="atLeast"/>
        <w:jc w:val="both"/>
      </w:pPr>
      <w:r>
        <w:rPr>
          <w:rFonts w:ascii="Arial" w:eastAsia="Arial" w:hAnsi="Arial" w:cs="Arial"/>
          <w:b/>
          <w:color w:val="000000"/>
          <w:sz w:val="20"/>
        </w:rPr>
        <w:t>Sie setzen also auf Zuverlässigkeit. Die Konfrontation der Wirtschaftsblöcke USA und China verschärft sich gleichzeitig …</w:t>
      </w:r>
    </w:p>
    <w:p w14:paraId="7C086FCD" w14:textId="77777777" w:rsidR="005078F9" w:rsidRDefault="005078F9">
      <w:pPr>
        <w:spacing w:before="200" w:line="260" w:lineRule="atLeast"/>
        <w:jc w:val="both"/>
      </w:pPr>
      <w:r>
        <w:rPr>
          <w:rFonts w:ascii="Arial" w:eastAsia="Arial" w:hAnsi="Arial" w:cs="Arial"/>
          <w:color w:val="000000"/>
          <w:sz w:val="20"/>
        </w:rPr>
        <w:t xml:space="preserve">Das macht mir Sorgen. Denn viele Probleme, vor denen die Menschheit steht, sind global und können nur gemeinsam global gelöst werden - die Erderwärmung, die Dominanz der Datenplattformen, Cyberkriminalität, die Coronavirus-Pandemie. Da hilft Konfrontation nicht, wir brauchen Kooperation. </w:t>
      </w:r>
    </w:p>
    <w:p w14:paraId="6AB60EE5" w14:textId="77777777" w:rsidR="005078F9" w:rsidRDefault="005078F9">
      <w:pPr>
        <w:spacing w:before="200" w:line="260" w:lineRule="atLeast"/>
        <w:jc w:val="both"/>
      </w:pPr>
      <w:r>
        <w:rPr>
          <w:rFonts w:ascii="Arial" w:eastAsia="Arial" w:hAnsi="Arial" w:cs="Arial"/>
          <w:b/>
          <w:color w:val="000000"/>
          <w:sz w:val="20"/>
        </w:rPr>
        <w:t>Danach sieht es aber nicht aus.</w:t>
      </w:r>
    </w:p>
    <w:p w14:paraId="6566581B" w14:textId="77777777" w:rsidR="005078F9" w:rsidRDefault="005078F9">
      <w:pPr>
        <w:spacing w:before="200" w:line="260" w:lineRule="atLeast"/>
        <w:jc w:val="both"/>
      </w:pPr>
      <w:r>
        <w:rPr>
          <w:rFonts w:ascii="Arial" w:eastAsia="Arial" w:hAnsi="Arial" w:cs="Arial"/>
          <w:color w:val="000000"/>
          <w:sz w:val="20"/>
        </w:rPr>
        <w:t xml:space="preserve">Beide Nationen beanspruchen die technologische Führungsrolle. Dadurch gerät auch der faire Wettbewerb in Gefahr, denn die USA und China unterstützen jeweils ihre eigenen Halbleiterindustrien sehr stark. Insbesondere China setzt im Chipbereich alles daran, eine eigene Versorgung aufzubauen, weil Halbleiter einer der größten Importposten des Landes sind. Das kann man durchaus verstehen. Auch bei uns in </w:t>
      </w:r>
      <w:r>
        <w:rPr>
          <w:rFonts w:ascii="Arial" w:eastAsia="Arial" w:hAnsi="Arial" w:cs="Arial"/>
          <w:b/>
          <w:i/>
          <w:color w:val="000000"/>
          <w:sz w:val="20"/>
          <w:u w:val="single"/>
        </w:rPr>
        <w:t>Europa</w:t>
      </w:r>
      <w:r>
        <w:rPr>
          <w:rFonts w:ascii="Arial" w:eastAsia="Arial" w:hAnsi="Arial" w:cs="Arial"/>
          <w:color w:val="000000"/>
          <w:sz w:val="20"/>
        </w:rPr>
        <w:t xml:space="preserve"> werden Forschung und Entwicklung gefördert, aber das ist im Vergleich dazu sehr gering.</w:t>
      </w:r>
    </w:p>
    <w:p w14:paraId="224EF9BF" w14:textId="77777777" w:rsidR="005078F9" w:rsidRDefault="005078F9">
      <w:pPr>
        <w:spacing w:before="200" w:line="260" w:lineRule="atLeast"/>
        <w:jc w:val="both"/>
      </w:pPr>
      <w:r>
        <w:rPr>
          <w:rFonts w:ascii="Arial" w:eastAsia="Arial" w:hAnsi="Arial" w:cs="Arial"/>
          <w:b/>
          <w:color w:val="000000"/>
          <w:sz w:val="20"/>
        </w:rPr>
        <w:t xml:space="preserve">Sie haben gerade in den USA den Spezialchip-Hersteller Cypress für rund neun Milliarden </w:t>
      </w:r>
      <w:r>
        <w:rPr>
          <w:rFonts w:ascii="Arial" w:eastAsia="Arial" w:hAnsi="Arial" w:cs="Arial"/>
          <w:b/>
          <w:i/>
          <w:color w:val="000000"/>
          <w:sz w:val="20"/>
          <w:u w:val="single"/>
        </w:rPr>
        <w:t>Euro</w:t>
      </w:r>
      <w:r>
        <w:rPr>
          <w:rFonts w:ascii="Arial" w:eastAsia="Arial" w:hAnsi="Arial" w:cs="Arial"/>
          <w:b/>
          <w:color w:val="000000"/>
          <w:sz w:val="20"/>
        </w:rPr>
        <w:t xml:space="preserve"> übernommen. Viel Geld.</w:t>
      </w:r>
    </w:p>
    <w:p w14:paraId="4ACFEA7B" w14:textId="77777777" w:rsidR="005078F9" w:rsidRDefault="005078F9">
      <w:pPr>
        <w:spacing w:before="200" w:line="260" w:lineRule="atLeast"/>
        <w:jc w:val="both"/>
      </w:pPr>
      <w:r>
        <w:rPr>
          <w:rFonts w:ascii="Arial" w:eastAsia="Arial" w:hAnsi="Arial" w:cs="Arial"/>
          <w:color w:val="000000"/>
          <w:sz w:val="20"/>
        </w:rPr>
        <w:t xml:space="preserve">Mit der Akquisition von Cypress haben wir unsere Präsenz in den USA sehr gestärkt. Infineon wird in den USA nun auch von den großen Digitalkonzernen anders wahrgenommen. Aber global werden wir ebenfalls noch deutlicher präsent, etwa in Japan und Indien. Mit diesem Schritt haben wir ein wichtiges Element, das wir seit einiger Zeit in unserer Planung haben, erfolgreich umgesetzt. Infineon verbreitert damit sein Portfolio komplementär. So können wir den Kunden nun Komplettlösungen anbieten, gleichzeitig öffnet sich aber auch die Tür zu neuen Anwendungen. </w:t>
      </w:r>
    </w:p>
    <w:p w14:paraId="25633F36" w14:textId="77777777" w:rsidR="005078F9" w:rsidRDefault="005078F9">
      <w:pPr>
        <w:spacing w:before="200" w:line="260" w:lineRule="atLeast"/>
        <w:jc w:val="both"/>
      </w:pPr>
      <w:r>
        <w:rPr>
          <w:rFonts w:ascii="Arial" w:eastAsia="Arial" w:hAnsi="Arial" w:cs="Arial"/>
          <w:b/>
          <w:color w:val="000000"/>
          <w:sz w:val="20"/>
        </w:rPr>
        <w:t>Die Erlaubnis der US-Behörden hat sich hingezogen, jetzt müssen Sie in Corona-Zeiten eine Firma integrieren, auf Abstand sozusagen. Wie soll das gehen?</w:t>
      </w:r>
    </w:p>
    <w:p w14:paraId="6B7CBBE1" w14:textId="77777777" w:rsidR="005078F9" w:rsidRDefault="005078F9">
      <w:pPr>
        <w:spacing w:before="200" w:line="260" w:lineRule="atLeast"/>
        <w:jc w:val="both"/>
      </w:pPr>
      <w:r>
        <w:rPr>
          <w:rFonts w:ascii="Arial" w:eastAsia="Arial" w:hAnsi="Arial" w:cs="Arial"/>
          <w:color w:val="000000"/>
          <w:sz w:val="20"/>
        </w:rPr>
        <w:t>Die Integration eines Unternehmens muss man früh vorbereiten - also schon vor dem Closing und mit dem Risiko, dass das bei Nichtgenehmigung umsonst war. Dabei lernt man sich in vielen Gesprächen bereits genauer kennen. Wenn die Vorbereitung gut war, ergeben sich auch die wichtigsten Schritte der Integration daraus. Im vergangenen Jahr hatten wir verschiedene Workshops, ich war außerdem kurz vor Weihnachten in den USA zu Gast bei einer Mitarbeiterversammlung. Was ich bereits da erlebt habe und auch heute spüre: Es gibt einen gemeinsamen Geist und viel Begeisterung, dass wir gemeinsam etwas erreichen können. Deswegen treiben wir die Integration jetzt weiter voran, trotz aller Einschränkungen durch die Pandemie.   </w:t>
      </w:r>
    </w:p>
    <w:p w14:paraId="2B408899" w14:textId="77777777" w:rsidR="005078F9" w:rsidRDefault="005078F9">
      <w:pPr>
        <w:spacing w:before="200" w:line="260" w:lineRule="atLeast"/>
        <w:jc w:val="both"/>
      </w:pPr>
      <w:r>
        <w:rPr>
          <w:rFonts w:ascii="Arial" w:eastAsia="Arial" w:hAnsi="Arial" w:cs="Arial"/>
          <w:b/>
          <w:color w:val="000000"/>
          <w:sz w:val="20"/>
        </w:rPr>
        <w:t>Wann waren Sie zuletzt geschäftlich unterwegs, zum Beispiel in den USA?</w:t>
      </w:r>
    </w:p>
    <w:p w14:paraId="65C511BF" w14:textId="77777777" w:rsidR="005078F9" w:rsidRDefault="005078F9">
      <w:pPr>
        <w:spacing w:before="200" w:line="260" w:lineRule="atLeast"/>
        <w:jc w:val="both"/>
      </w:pPr>
      <w:r>
        <w:rPr>
          <w:rFonts w:ascii="Arial" w:eastAsia="Arial" w:hAnsi="Arial" w:cs="Arial"/>
          <w:color w:val="000000"/>
          <w:sz w:val="20"/>
        </w:rPr>
        <w:lastRenderedPageBreak/>
        <w:t>Das war Anfang des Jahres. Und dann war ich vor Kurzem in Villach, wo wir eine große neue Fabrik bauen, um mir dort den Fortschritt anzuschauen.</w:t>
      </w:r>
    </w:p>
    <w:p w14:paraId="5446C71E" w14:textId="77777777" w:rsidR="005078F9" w:rsidRDefault="005078F9">
      <w:pPr>
        <w:spacing w:before="200" w:line="260" w:lineRule="atLeast"/>
        <w:jc w:val="both"/>
      </w:pPr>
      <w:r>
        <w:rPr>
          <w:rFonts w:ascii="Arial" w:eastAsia="Arial" w:hAnsi="Arial" w:cs="Arial"/>
          <w:b/>
          <w:color w:val="000000"/>
          <w:sz w:val="20"/>
        </w:rPr>
        <w:t>Freuen Sie sich schon, wieder mehr unterwegs zu sein? Oder sind Sie lieber hier?</w:t>
      </w:r>
    </w:p>
    <w:p w14:paraId="3A51B7F8" w14:textId="77777777" w:rsidR="005078F9" w:rsidRDefault="005078F9">
      <w:pPr>
        <w:spacing w:before="200" w:line="260" w:lineRule="atLeast"/>
        <w:jc w:val="both"/>
      </w:pPr>
      <w:r>
        <w:rPr>
          <w:rFonts w:ascii="Arial" w:eastAsia="Arial" w:hAnsi="Arial" w:cs="Arial"/>
          <w:color w:val="000000"/>
          <w:sz w:val="20"/>
        </w:rPr>
        <w:t xml:space="preserve">Das ist keine Frage für mich. Das Reisen, soweit es möglich ist, gehört auch zu meinen Aufgaben. Wenn ich an einem unserer Standorte bin, wird das zu allererst als ein Zeichen der Wertschätzung wahrgenommen. Ich spreche dann mit den Menschen, höre zu. Ich bin nicht da, um zu kontrollieren. Infineon ist eine teamorientierte Firma. Soziale persönliche Kontakte sind sehr wichtig, auch wenn das Home-Office im Lockdown überall gut funktioniert hat. Die fünf Minuten, die man am Rande eines Meetings mit jemandem spricht, sparen manchmal Tage von Diskussionen ein und können uns um Monate schneller machen. </w:t>
      </w:r>
    </w:p>
    <w:p w14:paraId="6C0B7869" w14:textId="77777777" w:rsidR="005078F9" w:rsidRDefault="005078F9">
      <w:pPr>
        <w:spacing w:before="200" w:line="260" w:lineRule="atLeast"/>
        <w:jc w:val="both"/>
      </w:pPr>
      <w:r>
        <w:rPr>
          <w:rFonts w:ascii="Arial" w:eastAsia="Arial" w:hAnsi="Arial" w:cs="Arial"/>
          <w:b/>
          <w:color w:val="000000"/>
          <w:sz w:val="20"/>
        </w:rPr>
        <w:t>Wie lange waren Sie persönlich zu Hause?</w:t>
      </w:r>
    </w:p>
    <w:p w14:paraId="0F1753C0" w14:textId="77777777" w:rsidR="005078F9" w:rsidRDefault="005078F9">
      <w:pPr>
        <w:spacing w:before="200" w:line="260" w:lineRule="atLeast"/>
        <w:jc w:val="both"/>
      </w:pPr>
      <w:r>
        <w:rPr>
          <w:rFonts w:ascii="Arial" w:eastAsia="Arial" w:hAnsi="Arial" w:cs="Arial"/>
          <w:color w:val="000000"/>
          <w:sz w:val="20"/>
        </w:rPr>
        <w:t>Um ehrlich zu sein: gar nicht. Ich war hier im Büro, wo ich immer genügend Abstand wahren konnte. Da habe ich natürlich einen gewissen Vorteil. Und es ist hilfreich, dass die Einschränkungen wieder etwas gelockert werden konnten. Um zu diskutieren, um die Fragen der Zukunft zu erkunden, um neue Konzepte zu erarbeiten, ist es sehr hilfreich, sich sehen zu können. Das macht man nicht per Papier und aus der Ferne.</w:t>
      </w:r>
    </w:p>
    <w:p w14:paraId="0CF4AD1E" w14:textId="77777777" w:rsidR="005078F9" w:rsidRDefault="005078F9">
      <w:pPr>
        <w:spacing w:before="200" w:line="260" w:lineRule="atLeast"/>
        <w:jc w:val="both"/>
      </w:pPr>
      <w:r>
        <w:rPr>
          <w:rFonts w:ascii="Arial" w:eastAsia="Arial" w:hAnsi="Arial" w:cs="Arial"/>
          <w:b/>
          <w:color w:val="000000"/>
          <w:sz w:val="20"/>
        </w:rPr>
        <w:t>Ist Infineon eigentlich ein Profiteur der Corona-Pandemie?</w:t>
      </w:r>
    </w:p>
    <w:p w14:paraId="21A20C80" w14:textId="77777777" w:rsidR="005078F9" w:rsidRDefault="005078F9">
      <w:pPr>
        <w:spacing w:before="200" w:line="260" w:lineRule="atLeast"/>
        <w:jc w:val="both"/>
      </w:pPr>
      <w:r>
        <w:rPr>
          <w:rFonts w:ascii="Arial" w:eastAsia="Arial" w:hAnsi="Arial" w:cs="Arial"/>
          <w:color w:val="000000"/>
          <w:sz w:val="20"/>
        </w:rPr>
        <w:t xml:space="preserve">Profiteur und Corona zusammenzunehmen - das geht aus meiner Sicht gar nicht. Aber die Elektronikindustrie ist insgesamt trotz aller Belastungen für unser Geschäft natürlich mit viel Rückenwind durch diese Krise gekommen. Denn auch wir partizipieren von dem Zuwachs an Datenvolumen und von der Digitalisierung und wachsen mit. Auch bei der breiteren Nutzung der künstlichen Intelligenz sind wir dabei. </w:t>
      </w:r>
    </w:p>
    <w:p w14:paraId="60C6519B" w14:textId="77777777" w:rsidR="005078F9" w:rsidRDefault="005078F9">
      <w:pPr>
        <w:spacing w:before="200" w:line="260" w:lineRule="atLeast"/>
        <w:jc w:val="both"/>
      </w:pPr>
      <w:r>
        <w:rPr>
          <w:rFonts w:ascii="Arial" w:eastAsia="Arial" w:hAnsi="Arial" w:cs="Arial"/>
          <w:b/>
          <w:color w:val="000000"/>
          <w:sz w:val="20"/>
        </w:rPr>
        <w:t>Denken Sie nach Cypress schon an weitere Übernahmen?</w:t>
      </w:r>
    </w:p>
    <w:p w14:paraId="33358F9C" w14:textId="77777777" w:rsidR="005078F9" w:rsidRDefault="005078F9">
      <w:pPr>
        <w:spacing w:before="200" w:line="260" w:lineRule="atLeast"/>
        <w:jc w:val="both"/>
      </w:pPr>
      <w:r>
        <w:rPr>
          <w:rFonts w:ascii="Arial" w:eastAsia="Arial" w:hAnsi="Arial" w:cs="Arial"/>
          <w:color w:val="000000"/>
          <w:sz w:val="20"/>
        </w:rPr>
        <w:t xml:space="preserve">Wir sind jetzt gut aufgestellt und planen erst einmal keine weiteren großen Akquisitionen, kleinere Dinge zur Arrondierung unseres Know-hows schauen wir uns natürlich an. Wir brauchen sicher fünf Jahre, um das gesamte Potenzial der Übernahme von Cypress zu heben, wir sind also erst mal gut beschäftigt. </w:t>
      </w:r>
    </w:p>
    <w:p w14:paraId="28D32785" w14:textId="77777777" w:rsidR="005078F9" w:rsidRDefault="005078F9">
      <w:pPr>
        <w:spacing w:before="200" w:line="260" w:lineRule="atLeast"/>
        <w:jc w:val="both"/>
      </w:pPr>
      <w:r>
        <w:rPr>
          <w:rFonts w:ascii="Arial" w:eastAsia="Arial" w:hAnsi="Arial" w:cs="Arial"/>
          <w:b/>
          <w:color w:val="000000"/>
          <w:sz w:val="20"/>
        </w:rPr>
        <w:t>Fünf Jahre? Dann sind Sie ja schon nicht mehr im Amt.</w:t>
      </w:r>
    </w:p>
    <w:p w14:paraId="479FD69C" w14:textId="77777777" w:rsidR="005078F9" w:rsidRDefault="005078F9">
      <w:pPr>
        <w:spacing w:before="200" w:line="260" w:lineRule="atLeast"/>
        <w:jc w:val="both"/>
      </w:pPr>
      <w:r>
        <w:rPr>
          <w:rFonts w:ascii="Arial" w:eastAsia="Arial" w:hAnsi="Arial" w:cs="Arial"/>
          <w:color w:val="000000"/>
          <w:sz w:val="20"/>
        </w:rPr>
        <w:t xml:space="preserve">Mein Vertrag läuft noch bis Ende 2022. </w:t>
      </w:r>
    </w:p>
    <w:p w14:paraId="59F8E87A" w14:textId="77777777" w:rsidR="005078F9" w:rsidRDefault="005078F9">
      <w:pPr>
        <w:spacing w:before="200" w:line="260" w:lineRule="atLeast"/>
        <w:jc w:val="both"/>
      </w:pPr>
      <w:r>
        <w:rPr>
          <w:rFonts w:ascii="Arial" w:eastAsia="Arial" w:hAnsi="Arial" w:cs="Arial"/>
          <w:b/>
          <w:color w:val="000000"/>
          <w:sz w:val="20"/>
        </w:rPr>
        <w:t>Wer kommt nach Ihnen?</w:t>
      </w:r>
    </w:p>
    <w:p w14:paraId="3CFB66F0" w14:textId="77777777" w:rsidR="005078F9" w:rsidRDefault="005078F9">
      <w:pPr>
        <w:spacing w:before="200" w:line="260" w:lineRule="atLeast"/>
        <w:jc w:val="both"/>
      </w:pPr>
      <w:r>
        <w:rPr>
          <w:rFonts w:ascii="Arial" w:eastAsia="Arial" w:hAnsi="Arial" w:cs="Arial"/>
          <w:color w:val="000000"/>
          <w:sz w:val="20"/>
        </w:rPr>
        <w:t>Das steht noch nicht zur Debatte, lassen Sie mich doch noch ein wenig in Ruhe arbeiten. Zudem bestimmt das der Aufsichtsrat. Und ich habe diese Akquisition auch nicht allein entschieden. Wir haben bei Infineon ein gutes Führungsteam, ich kann mir kein Besseres wünschen. Wenn ich jetzt ausfallen würde, würde man das wahrscheinlich gar nicht merken</w:t>
      </w:r>
      <w:r>
        <w:rPr>
          <w:rFonts w:ascii="Arial" w:eastAsia="Arial" w:hAnsi="Arial" w:cs="Arial"/>
          <w:i/>
          <w:color w:val="000000"/>
          <w:sz w:val="20"/>
        </w:rPr>
        <w:t xml:space="preserve"> (schmunzelt</w:t>
      </w:r>
      <w:r>
        <w:rPr>
          <w:rFonts w:ascii="Arial" w:eastAsia="Arial" w:hAnsi="Arial" w:cs="Arial"/>
          <w:color w:val="000000"/>
          <w:sz w:val="20"/>
        </w:rPr>
        <w:t>).</w:t>
      </w:r>
    </w:p>
    <w:p w14:paraId="13A8DE21" w14:textId="77777777" w:rsidR="005078F9" w:rsidRDefault="005078F9">
      <w:pPr>
        <w:spacing w:before="200" w:line="260" w:lineRule="atLeast"/>
        <w:jc w:val="both"/>
      </w:pPr>
      <w:r>
        <w:rPr>
          <w:rFonts w:ascii="Arial" w:eastAsia="Arial" w:hAnsi="Arial" w:cs="Arial"/>
          <w:b/>
          <w:color w:val="000000"/>
          <w:sz w:val="20"/>
        </w:rPr>
        <w:t>Streben Sie später in den Aufsichtsrat?</w:t>
      </w:r>
    </w:p>
    <w:p w14:paraId="505E62C4" w14:textId="77777777" w:rsidR="005078F9" w:rsidRDefault="005078F9">
      <w:pPr>
        <w:spacing w:before="200" w:line="260" w:lineRule="atLeast"/>
        <w:jc w:val="both"/>
      </w:pPr>
      <w:r>
        <w:rPr>
          <w:rFonts w:ascii="Arial" w:eastAsia="Arial" w:hAnsi="Arial" w:cs="Arial"/>
          <w:color w:val="000000"/>
          <w:sz w:val="20"/>
        </w:rPr>
        <w:t>Ach, was soll ich denn da?</w:t>
      </w:r>
    </w:p>
    <w:p w14:paraId="4FFFDDAE" w14:textId="77777777" w:rsidR="005078F9" w:rsidRDefault="005078F9">
      <w:pPr>
        <w:spacing w:before="200" w:line="260" w:lineRule="atLeast"/>
        <w:jc w:val="both"/>
      </w:pPr>
      <w:r>
        <w:rPr>
          <w:rFonts w:ascii="Arial" w:eastAsia="Arial" w:hAnsi="Arial" w:cs="Arial"/>
          <w:b/>
          <w:color w:val="000000"/>
          <w:sz w:val="20"/>
        </w:rPr>
        <w:t>Sind Sie ein Übernahmekandidat?</w:t>
      </w:r>
    </w:p>
    <w:p w14:paraId="25E84C4E" w14:textId="77777777" w:rsidR="005078F9" w:rsidRDefault="005078F9">
      <w:pPr>
        <w:spacing w:before="200" w:line="260" w:lineRule="atLeast"/>
        <w:jc w:val="both"/>
      </w:pPr>
      <w:r>
        <w:rPr>
          <w:rFonts w:ascii="Arial" w:eastAsia="Arial" w:hAnsi="Arial" w:cs="Arial"/>
          <w:i/>
          <w:color w:val="000000"/>
          <w:sz w:val="20"/>
        </w:rPr>
        <w:t>(lacht)</w:t>
      </w:r>
      <w:r>
        <w:rPr>
          <w:rFonts w:ascii="Arial" w:eastAsia="Arial" w:hAnsi="Arial" w:cs="Arial"/>
          <w:color w:val="000000"/>
          <w:sz w:val="20"/>
        </w:rPr>
        <w:t xml:space="preserve"> Ich persönlich bin zu alt, um noch übernommen zu werden.</w:t>
      </w:r>
    </w:p>
    <w:p w14:paraId="5BC41BFC" w14:textId="77777777" w:rsidR="005078F9" w:rsidRDefault="005078F9">
      <w:pPr>
        <w:spacing w:before="200" w:line="260" w:lineRule="atLeast"/>
        <w:jc w:val="both"/>
      </w:pPr>
      <w:r>
        <w:rPr>
          <w:rFonts w:ascii="Arial" w:eastAsia="Arial" w:hAnsi="Arial" w:cs="Arial"/>
          <w:b/>
          <w:color w:val="000000"/>
          <w:sz w:val="20"/>
        </w:rPr>
        <w:t>Und was ist mit Infineon?</w:t>
      </w:r>
    </w:p>
    <w:p w14:paraId="0D726F9C" w14:textId="77777777" w:rsidR="005078F9" w:rsidRDefault="005078F9">
      <w:pPr>
        <w:spacing w:before="200" w:line="260" w:lineRule="atLeast"/>
        <w:jc w:val="both"/>
      </w:pPr>
      <w:r>
        <w:rPr>
          <w:rFonts w:ascii="Arial" w:eastAsia="Arial" w:hAnsi="Arial" w:cs="Arial"/>
          <w:color w:val="000000"/>
          <w:sz w:val="20"/>
        </w:rPr>
        <w:t xml:space="preserve">Wir stehen gut da, Infineon ist an der Börse momentan etwa 30 Milliarden </w:t>
      </w:r>
      <w:r>
        <w:rPr>
          <w:rFonts w:ascii="Arial" w:eastAsia="Arial" w:hAnsi="Arial" w:cs="Arial"/>
          <w:b/>
          <w:i/>
          <w:color w:val="000000"/>
          <w:sz w:val="20"/>
          <w:u w:val="single"/>
        </w:rPr>
        <w:t>Euro</w:t>
      </w:r>
      <w:r>
        <w:rPr>
          <w:rFonts w:ascii="Arial" w:eastAsia="Arial" w:hAnsi="Arial" w:cs="Arial"/>
          <w:color w:val="000000"/>
          <w:sz w:val="20"/>
        </w:rPr>
        <w:t xml:space="preserve"> wert, das ist kein Schnäppchen mehr. Und wir wollen kontinuierlich noch besser werden. Solange wir unseren Job gut machen, kann keiner kommen und sagen: Ich kann das besser. </w:t>
      </w:r>
    </w:p>
    <w:p w14:paraId="7A307E13" w14:textId="77777777" w:rsidR="005078F9" w:rsidRDefault="005078F9">
      <w:pPr>
        <w:spacing w:before="200" w:line="260" w:lineRule="atLeast"/>
        <w:jc w:val="both"/>
      </w:pPr>
      <w:r>
        <w:rPr>
          <w:rFonts w:ascii="Arial" w:eastAsia="Arial" w:hAnsi="Arial" w:cs="Arial"/>
          <w:b/>
          <w:color w:val="000000"/>
          <w:sz w:val="20"/>
        </w:rPr>
        <w:lastRenderedPageBreak/>
        <w:t>Aber Sie haben keinen größeren Aktionär, der Sie schützen kann.</w:t>
      </w:r>
    </w:p>
    <w:p w14:paraId="316186E7" w14:textId="77777777" w:rsidR="005078F9" w:rsidRDefault="005078F9">
      <w:pPr>
        <w:spacing w:before="200" w:line="260" w:lineRule="atLeast"/>
        <w:jc w:val="both"/>
      </w:pPr>
      <w:r>
        <w:rPr>
          <w:rFonts w:ascii="Arial" w:eastAsia="Arial" w:hAnsi="Arial" w:cs="Arial"/>
          <w:color w:val="000000"/>
          <w:sz w:val="20"/>
        </w:rPr>
        <w:t>Ja mei, so ist das eben. Im Ernst: Wer das Gleiche macht wie wir, würde erhebliche Kartellprobleme und Auflagen bei einem Übernahmeversuch bekommen. Und eine Zerschlagung von Infineon würde ich nicht als wertstiftend ansehen. Unsere aktuelle Strategie funktioniert am besten, wenn dieses Unternehmen beieinanderbleibt.</w:t>
      </w:r>
    </w:p>
    <w:p w14:paraId="05812A42" w14:textId="77777777" w:rsidR="005078F9" w:rsidRDefault="005078F9">
      <w:pPr>
        <w:spacing w:before="200" w:line="260" w:lineRule="atLeast"/>
        <w:jc w:val="both"/>
      </w:pPr>
      <w:r>
        <w:rPr>
          <w:rFonts w:ascii="Arial" w:eastAsia="Arial" w:hAnsi="Arial" w:cs="Arial"/>
          <w:b/>
          <w:color w:val="000000"/>
          <w:sz w:val="20"/>
        </w:rPr>
        <w:t>Reinhard Ploss</w:t>
      </w:r>
      <w:r>
        <w:rPr>
          <w:rFonts w:ascii="Arial" w:eastAsia="Arial" w:hAnsi="Arial" w:cs="Arial"/>
          <w:color w:val="000000"/>
          <w:sz w:val="20"/>
        </w:rPr>
        <w:t>, 64, stammt aus Bamberg und hat in München Verfahrenstechnik studiert. 1986 kam er zu Siemens und arbeitete in der damaligen Halbleitersparte. Diese ging im Jahr 2000 unter dem Namen Infineon an die Börse. 2007 rückte Ploss in den Vorstand, wurde 2012 Vorstandschef. Infineon hatte damals mehrere Krise zu überstehen. In seiner Freizeit bastelt Ploss Modellflugzeuge.</w:t>
      </w:r>
    </w:p>
    <w:p w14:paraId="473ECD64" w14:textId="77777777" w:rsidR="005078F9" w:rsidRDefault="005078F9">
      <w:pPr>
        <w:spacing w:before="240" w:line="260" w:lineRule="atLeast"/>
      </w:pPr>
      <w:r>
        <w:rPr>
          <w:rFonts w:ascii="Arial" w:eastAsia="Arial" w:hAnsi="Arial" w:cs="Arial"/>
          <w:b/>
          <w:color w:val="000000"/>
          <w:sz w:val="20"/>
        </w:rPr>
        <w:t>,,Wenn ich jetzt ausfallen würde, würde man das wahrscheinlich gar nicht merken.'</w:t>
      </w:r>
    </w:p>
    <w:p w14:paraId="4F5A3DA2" w14:textId="77777777" w:rsidR="005078F9" w:rsidRDefault="005078F9">
      <w:pPr>
        <w:keepNext/>
        <w:spacing w:before="240" w:line="340" w:lineRule="atLeast"/>
      </w:pPr>
      <w:r>
        <w:br/>
      </w:r>
      <w:r>
        <w:rPr>
          <w:rFonts w:ascii="Arial" w:eastAsia="Arial" w:hAnsi="Arial" w:cs="Arial"/>
          <w:b/>
          <w:color w:val="000000"/>
          <w:sz w:val="28"/>
        </w:rPr>
        <w:t>Graphic</w:t>
      </w:r>
    </w:p>
    <w:p w14:paraId="53FB548E" w14:textId="2EB19F0D" w:rsidR="005078F9" w:rsidRDefault="005078F9">
      <w:pPr>
        <w:spacing w:line="60" w:lineRule="exact"/>
      </w:pPr>
      <w:r>
        <w:rPr>
          <w:noProof/>
        </w:rPr>
        <mc:AlternateContent>
          <mc:Choice Requires="wps">
            <w:drawing>
              <wp:anchor distT="0" distB="0" distL="114300" distR="114300" simplePos="0" relativeHeight="251976704" behindDoc="0" locked="0" layoutInCell="1" allowOverlap="1" wp14:anchorId="68072456" wp14:editId="19E62F4F">
                <wp:simplePos x="0" y="0"/>
                <wp:positionH relativeFrom="column">
                  <wp:posOffset>0</wp:posOffset>
                </wp:positionH>
                <wp:positionV relativeFrom="paragraph">
                  <wp:posOffset>25400</wp:posOffset>
                </wp:positionV>
                <wp:extent cx="6502400" cy="0"/>
                <wp:effectExtent l="15875" t="15875" r="15875" b="12700"/>
                <wp:wrapTopAndBottom/>
                <wp:docPr id="1273" name="Lin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D2CE7" id="Line 372"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1iCJR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BE7AA38" w14:textId="77777777" w:rsidR="005078F9" w:rsidRDefault="005078F9">
      <w:pPr>
        <w:spacing w:before="120" w:line="260" w:lineRule="atLeast"/>
      </w:pPr>
      <w:r>
        <w:rPr>
          <w:rFonts w:ascii="Arial" w:eastAsia="Arial" w:hAnsi="Arial" w:cs="Arial"/>
          <w:color w:val="000000"/>
          <w:sz w:val="20"/>
        </w:rPr>
        <w:t xml:space="preserve"> </w:t>
      </w:r>
    </w:p>
    <w:p w14:paraId="317A0FFE" w14:textId="77777777" w:rsidR="005078F9" w:rsidRDefault="005078F9">
      <w:pPr>
        <w:spacing w:before="200" w:line="260" w:lineRule="atLeast"/>
        <w:jc w:val="both"/>
      </w:pPr>
      <w:r>
        <w:rPr>
          <w:rFonts w:ascii="Arial" w:eastAsia="Arial" w:hAnsi="Arial" w:cs="Arial"/>
          <w:color w:val="000000"/>
          <w:sz w:val="20"/>
        </w:rPr>
        <w:t>Foto: Florian Peljak</w:t>
      </w:r>
    </w:p>
    <w:p w14:paraId="32C4619C" w14:textId="77777777" w:rsidR="005078F9" w:rsidRDefault="005078F9">
      <w:pPr>
        <w:keepNext/>
        <w:spacing w:before="240" w:line="340" w:lineRule="atLeast"/>
      </w:pPr>
      <w:r>
        <w:rPr>
          <w:rFonts w:ascii="Arial" w:eastAsia="Arial" w:hAnsi="Arial" w:cs="Arial"/>
          <w:b/>
          <w:color w:val="000000"/>
          <w:sz w:val="28"/>
        </w:rPr>
        <w:t>Classification</w:t>
      </w:r>
    </w:p>
    <w:p w14:paraId="32E16B73" w14:textId="69F89CC6" w:rsidR="005078F9" w:rsidRDefault="005078F9">
      <w:pPr>
        <w:spacing w:line="60" w:lineRule="exact"/>
      </w:pPr>
      <w:r>
        <w:rPr>
          <w:noProof/>
        </w:rPr>
        <mc:AlternateContent>
          <mc:Choice Requires="wps">
            <w:drawing>
              <wp:anchor distT="0" distB="0" distL="114300" distR="114300" simplePos="0" relativeHeight="252033024" behindDoc="0" locked="0" layoutInCell="1" allowOverlap="1" wp14:anchorId="7509E143" wp14:editId="24ABB2D7">
                <wp:simplePos x="0" y="0"/>
                <wp:positionH relativeFrom="column">
                  <wp:posOffset>0</wp:posOffset>
                </wp:positionH>
                <wp:positionV relativeFrom="paragraph">
                  <wp:posOffset>25400</wp:posOffset>
                </wp:positionV>
                <wp:extent cx="6502400" cy="0"/>
                <wp:effectExtent l="15875" t="13335" r="15875" b="15240"/>
                <wp:wrapTopAndBottom/>
                <wp:docPr id="1272" name="Lin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0D818" id="Line 427"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2tg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E3E316" w14:textId="77777777" w:rsidR="005078F9" w:rsidRDefault="005078F9">
      <w:pPr>
        <w:spacing w:line="120" w:lineRule="exact"/>
      </w:pPr>
    </w:p>
    <w:p w14:paraId="1D8B815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BED788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035233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195B95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FÜHRUNGSKRÄFTE (91%); INTERVIEWS (90%); VORSTÄNDE &amp; AUFSICHTSRÄTE (90%); FINANZERGEBNISSE (72%); ZWISCHENBILANZEN (72%); FORSCHUNG &amp; ENTWICKLUNG (69%); AKTIENKURSE (57%)</w:t>
      </w:r>
      <w:r>
        <w:br/>
      </w:r>
      <w:r>
        <w:br/>
      </w:r>
    </w:p>
    <w:p w14:paraId="67F44B2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(94%)</w:t>
      </w:r>
      <w:r>
        <w:br/>
      </w:r>
      <w:r>
        <w:br/>
      </w:r>
    </w:p>
    <w:p w14:paraId="21F4A78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HALBLEITER (90%); HALBLEITER-HERSTELLUNG (90%); ELEKTRONIK (89%); AKTIENKURSE (57%)</w:t>
      </w:r>
      <w:r>
        <w:br/>
      </w:r>
      <w:r>
        <w:br/>
      </w:r>
    </w:p>
    <w:p w14:paraId="41CBFBD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BAYERN, DEUTSCHLAND (74%); </w:t>
      </w:r>
      <w:r>
        <w:rPr>
          <w:rFonts w:ascii="Arial" w:eastAsia="Arial" w:hAnsi="Arial" w:cs="Arial"/>
          <w:b/>
          <w:i/>
          <w:color w:val="000000"/>
          <w:sz w:val="20"/>
          <w:u w:val="single"/>
        </w:rPr>
        <w:t>EUROPA</w:t>
      </w:r>
      <w:r>
        <w:rPr>
          <w:rFonts w:ascii="Arial" w:eastAsia="Arial" w:hAnsi="Arial" w:cs="Arial"/>
          <w:color w:val="000000"/>
          <w:sz w:val="20"/>
        </w:rPr>
        <w:t xml:space="preserve"> (96%); DEUTSCHLAND (74%); OSTASIEN (72%)</w:t>
      </w:r>
      <w:r>
        <w:br/>
      </w:r>
      <w:r>
        <w:br/>
      </w:r>
    </w:p>
    <w:p w14:paraId="4988AB50"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August 10, 2020</w:t>
      </w:r>
    </w:p>
    <w:p w14:paraId="1B20F7DA" w14:textId="77777777" w:rsidR="005078F9" w:rsidRDefault="005078F9"/>
    <w:p w14:paraId="5AD12D3A" w14:textId="63E08FC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89344" behindDoc="0" locked="0" layoutInCell="1" allowOverlap="1" wp14:anchorId="1713C85F" wp14:editId="2722248A">
                <wp:simplePos x="0" y="0"/>
                <wp:positionH relativeFrom="column">
                  <wp:posOffset>0</wp:posOffset>
                </wp:positionH>
                <wp:positionV relativeFrom="paragraph">
                  <wp:posOffset>127000</wp:posOffset>
                </wp:positionV>
                <wp:extent cx="6502400" cy="0"/>
                <wp:effectExtent l="6350" t="10160" r="6350" b="8890"/>
                <wp:wrapNone/>
                <wp:docPr id="1271"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36A3A8" id="Line 482" o:spid="_x0000_s1026" style="position:absolute;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EwZGF3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25C0EB67" w14:textId="77777777" w:rsidR="005078F9" w:rsidRDefault="005078F9">
      <w:pPr>
        <w:sectPr w:rsidR="005078F9">
          <w:headerReference w:type="even" r:id="rId895"/>
          <w:headerReference w:type="default" r:id="rId896"/>
          <w:footerReference w:type="even" r:id="rId897"/>
          <w:footerReference w:type="default" r:id="rId898"/>
          <w:headerReference w:type="first" r:id="rId899"/>
          <w:footerReference w:type="first" r:id="rId900"/>
          <w:pgSz w:w="12240" w:h="15840"/>
          <w:pgMar w:top="840" w:right="1000" w:bottom="840" w:left="1000" w:header="400" w:footer="400" w:gutter="0"/>
          <w:cols w:space="720"/>
          <w:titlePg/>
        </w:sectPr>
      </w:pPr>
    </w:p>
    <w:p w14:paraId="7513A662" w14:textId="77777777" w:rsidR="005078F9" w:rsidRDefault="005078F9"/>
    <w:p w14:paraId="0DE2E0E3" w14:textId="77777777" w:rsidR="005078F9" w:rsidRDefault="005078F9">
      <w:pPr>
        <w:spacing w:before="240" w:after="200" w:line="340" w:lineRule="atLeast"/>
        <w:jc w:val="center"/>
        <w:outlineLvl w:val="0"/>
        <w:rPr>
          <w:rFonts w:ascii="Arial" w:hAnsi="Arial" w:cs="Arial"/>
          <w:b/>
          <w:bCs/>
          <w:kern w:val="32"/>
          <w:sz w:val="32"/>
          <w:szCs w:val="32"/>
        </w:rPr>
      </w:pPr>
      <w:hyperlink r:id="rId901" w:history="1">
        <w:r>
          <w:rPr>
            <w:rFonts w:ascii="Arial" w:eastAsia="Arial" w:hAnsi="Arial" w:cs="Arial"/>
            <w:b/>
            <w:bCs/>
            <w:i/>
            <w:color w:val="0077CC"/>
            <w:kern w:val="32"/>
            <w:sz w:val="28"/>
            <w:szCs w:val="32"/>
            <w:u w:val="single"/>
            <w:shd w:val="clear" w:color="auto" w:fill="FFFFFF"/>
          </w:rPr>
          <w:t xml:space="preserve">Höchste Zeit; Die Bundeswehr beteiligt sich mit einer Fregatte am </w:t>
        </w:r>
      </w:hyperlink>
      <w:hyperlink r:id="rId902" w:history="1">
        <w:r>
          <w:rPr>
            <w:rFonts w:ascii="Arial" w:eastAsia="Arial" w:hAnsi="Arial" w:cs="Arial"/>
            <w:b/>
            <w:bCs/>
            <w:i/>
            <w:color w:val="0077CC"/>
            <w:kern w:val="32"/>
            <w:sz w:val="28"/>
            <w:szCs w:val="32"/>
            <w:u w:val="single"/>
            <w:shd w:val="clear" w:color="auto" w:fill="FFFFFF"/>
          </w:rPr>
          <w:t>EU</w:t>
        </w:r>
      </w:hyperlink>
      <w:hyperlink r:id="rId903" w:history="1">
        <w:r>
          <w:rPr>
            <w:rFonts w:ascii="Arial" w:eastAsia="Arial" w:hAnsi="Arial" w:cs="Arial"/>
            <w:b/>
            <w:bCs/>
            <w:i/>
            <w:color w:val="0077CC"/>
            <w:kern w:val="32"/>
            <w:sz w:val="28"/>
            <w:szCs w:val="32"/>
            <w:u w:val="single"/>
            <w:shd w:val="clear" w:color="auto" w:fill="FFFFFF"/>
          </w:rPr>
          <w:t>-Einsatz vor der Küste Libyens</w:t>
        </w:r>
      </w:hyperlink>
    </w:p>
    <w:p w14:paraId="53DA0B8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EF81FB0" w14:textId="77777777" w:rsidR="005078F9" w:rsidRDefault="005078F9">
      <w:pPr>
        <w:spacing w:before="120" w:line="260" w:lineRule="atLeast"/>
        <w:jc w:val="center"/>
      </w:pPr>
      <w:r>
        <w:rPr>
          <w:rFonts w:ascii="Arial" w:eastAsia="Arial" w:hAnsi="Arial" w:cs="Arial"/>
          <w:color w:val="000000"/>
          <w:sz w:val="20"/>
        </w:rPr>
        <w:t>Montag 10. August 2020</w:t>
      </w:r>
    </w:p>
    <w:p w14:paraId="3FE49C3F" w14:textId="77777777" w:rsidR="005078F9" w:rsidRDefault="005078F9">
      <w:pPr>
        <w:spacing w:line="240" w:lineRule="atLeast"/>
        <w:jc w:val="both"/>
      </w:pPr>
    </w:p>
    <w:p w14:paraId="404AF9B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75B0A12" w14:textId="22292A30" w:rsidR="005078F9" w:rsidRDefault="005078F9">
      <w:pPr>
        <w:spacing w:before="120" w:line="220" w:lineRule="atLeast"/>
      </w:pPr>
      <w:r>
        <w:br/>
      </w:r>
      <w:r>
        <w:rPr>
          <w:noProof/>
        </w:rPr>
        <w:drawing>
          <wp:inline distT="0" distB="0" distL="0" distR="0" wp14:anchorId="47B29336" wp14:editId="25575373">
            <wp:extent cx="2857500" cy="374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A9E228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3F9FE55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813 words</w:t>
      </w:r>
    </w:p>
    <w:p w14:paraId="742E394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MIKE SZYMANSKI</w:t>
      </w:r>
    </w:p>
    <w:p w14:paraId="2C596B76" w14:textId="77777777" w:rsidR="005078F9" w:rsidRDefault="005078F9">
      <w:pPr>
        <w:keepNext/>
        <w:spacing w:before="240" w:line="340" w:lineRule="atLeast"/>
      </w:pPr>
      <w:r>
        <w:rPr>
          <w:rFonts w:ascii="Arial" w:eastAsia="Arial" w:hAnsi="Arial" w:cs="Arial"/>
          <w:b/>
          <w:color w:val="000000"/>
          <w:sz w:val="28"/>
        </w:rPr>
        <w:t>Body</w:t>
      </w:r>
    </w:p>
    <w:p w14:paraId="7D7C46BC" w14:textId="167776EB" w:rsidR="005078F9" w:rsidRDefault="005078F9">
      <w:pPr>
        <w:spacing w:line="60" w:lineRule="exact"/>
      </w:pPr>
      <w:r>
        <w:rPr>
          <w:noProof/>
        </w:rPr>
        <mc:AlternateContent>
          <mc:Choice Requires="wps">
            <w:drawing>
              <wp:anchor distT="0" distB="0" distL="114300" distR="114300" simplePos="0" relativeHeight="251921408" behindDoc="0" locked="0" layoutInCell="1" allowOverlap="1" wp14:anchorId="6CFA8FE5" wp14:editId="5BB3A96C">
                <wp:simplePos x="0" y="0"/>
                <wp:positionH relativeFrom="column">
                  <wp:posOffset>0</wp:posOffset>
                </wp:positionH>
                <wp:positionV relativeFrom="paragraph">
                  <wp:posOffset>25400</wp:posOffset>
                </wp:positionV>
                <wp:extent cx="6502400" cy="0"/>
                <wp:effectExtent l="15875" t="12700" r="15875" b="15875"/>
                <wp:wrapTopAndBottom/>
                <wp:docPr id="1270"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B7C62A" id="Line 318"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Co9V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3B29555" w14:textId="77777777" w:rsidR="005078F9" w:rsidRDefault="005078F9"/>
    <w:p w14:paraId="15179B40"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Die Fregatte </w:t>
      </w:r>
      <w:r>
        <w:rPr>
          <w:rFonts w:ascii="Arial" w:eastAsia="Arial" w:hAnsi="Arial" w:cs="Arial"/>
          <w:i/>
          <w:color w:val="000000"/>
          <w:sz w:val="20"/>
        </w:rPr>
        <w:t>Hamburg</w:t>
      </w:r>
      <w:r>
        <w:rPr>
          <w:rFonts w:ascii="Arial" w:eastAsia="Arial" w:hAnsi="Arial" w:cs="Arial"/>
          <w:color w:val="000000"/>
          <w:sz w:val="20"/>
        </w:rPr>
        <w:t xml:space="preserve"> lässt sich Zeit auf ihrem Weg ins Einsatzgebiet. Am 4. August hat das Schiff seinen Heimathafen in Wilhelmshaven verlassen. Aber vor dem 17. August soll die </w:t>
      </w:r>
      <w:r>
        <w:rPr>
          <w:rFonts w:ascii="Arial" w:eastAsia="Arial" w:hAnsi="Arial" w:cs="Arial"/>
          <w:i/>
          <w:color w:val="000000"/>
          <w:sz w:val="20"/>
        </w:rPr>
        <w:t>Hamburg</w:t>
      </w:r>
      <w:r>
        <w:rPr>
          <w:rFonts w:ascii="Arial" w:eastAsia="Arial" w:hAnsi="Arial" w:cs="Arial"/>
          <w:color w:val="000000"/>
          <w:sz w:val="20"/>
        </w:rPr>
        <w:t xml:space="preserve"> ihr Ziel, die See vor Libyens Küste, gar nicht erreichen. Sie wird 14 Tage unterwegs sein, obwohl das Schiff locker schneller sein könnte. Aber darum geht es nicht. 14 Tage - das ist genau die Zeit für die Corona-Quarantäne, die der Crew auferlegt wurde. Die heikle Mission kann erst beginnen, wenn diese Hürde genommen ist. </w:t>
      </w:r>
    </w:p>
    <w:p w14:paraId="45AB90A9" w14:textId="77777777" w:rsidR="005078F9" w:rsidRDefault="005078F9">
      <w:pPr>
        <w:spacing w:before="200" w:line="260" w:lineRule="atLeast"/>
        <w:jc w:val="both"/>
      </w:pPr>
      <w:r>
        <w:rPr>
          <w:rFonts w:ascii="Arial" w:eastAsia="Arial" w:hAnsi="Arial" w:cs="Arial"/>
          <w:color w:val="000000"/>
          <w:sz w:val="20"/>
        </w:rPr>
        <w:t xml:space="preserve">  Berlin schickt die Fregatte in den ,,Irini'-Einsatz der </w:t>
      </w:r>
      <w:r>
        <w:rPr>
          <w:rFonts w:ascii="Arial" w:eastAsia="Arial" w:hAnsi="Arial" w:cs="Arial"/>
          <w:b/>
          <w:i/>
          <w:color w:val="000000"/>
          <w:sz w:val="20"/>
          <w:u w:val="single"/>
        </w:rPr>
        <w:t>Europäischen</w:t>
      </w:r>
      <w:r>
        <w:rPr>
          <w:rFonts w:ascii="Arial" w:eastAsia="Arial" w:hAnsi="Arial" w:cs="Arial"/>
          <w:color w:val="000000"/>
          <w:sz w:val="20"/>
        </w:rPr>
        <w:t xml:space="preserve"> Union ins Mittelmeer. Das Kriegsschiff ist der neue Beitrag Deutschlands zur Kontrolle des UN-Waffenembargos gegen Libyen. Bis jetzt hatte die Bundeswehr ihre Seefernaufklärer vom Typ </w:t>
      </w:r>
      <w:r>
        <w:rPr>
          <w:rFonts w:ascii="Arial" w:eastAsia="Arial" w:hAnsi="Arial" w:cs="Arial"/>
          <w:i/>
          <w:color w:val="000000"/>
          <w:sz w:val="20"/>
        </w:rPr>
        <w:t>P-3C Orion</w:t>
      </w:r>
      <w:r>
        <w:rPr>
          <w:rFonts w:ascii="Arial" w:eastAsia="Arial" w:hAnsi="Arial" w:cs="Arial"/>
          <w:color w:val="000000"/>
          <w:sz w:val="20"/>
        </w:rPr>
        <w:t xml:space="preserve"> eingesetzt; nur - dies muss man dazu sagen. Denn die Flugzeuge, die im niedersächsischen Nordholz starten, das Einsatzgebiet überfliegen, Informationen sammeln und danach wieder nach Deutschland zurückkehren, sind ein kräfteschonender und gleichwohl überschaubarer Beitrag. Jedenfalls gemessen daran, was andere Nationen schon wieder leisteten: Italien hat das Landungsschiff </w:t>
      </w:r>
      <w:r>
        <w:rPr>
          <w:rFonts w:ascii="Arial" w:eastAsia="Arial" w:hAnsi="Arial" w:cs="Arial"/>
          <w:i/>
          <w:color w:val="000000"/>
          <w:sz w:val="20"/>
        </w:rPr>
        <w:t xml:space="preserve">San Giorgio </w:t>
      </w:r>
      <w:r>
        <w:rPr>
          <w:rFonts w:ascii="Arial" w:eastAsia="Arial" w:hAnsi="Arial" w:cs="Arial"/>
          <w:color w:val="000000"/>
          <w:sz w:val="20"/>
        </w:rPr>
        <w:t xml:space="preserve">entsandt, es dient als Führungsschiff der Mission. Die Griechen haben ihre Fregatte </w:t>
      </w:r>
      <w:r>
        <w:rPr>
          <w:rFonts w:ascii="Arial" w:eastAsia="Arial" w:hAnsi="Arial" w:cs="Arial"/>
          <w:i/>
          <w:color w:val="000000"/>
          <w:sz w:val="20"/>
        </w:rPr>
        <w:t>Spetsai</w:t>
      </w:r>
      <w:r>
        <w:rPr>
          <w:rFonts w:ascii="Arial" w:eastAsia="Arial" w:hAnsi="Arial" w:cs="Arial"/>
          <w:color w:val="000000"/>
          <w:sz w:val="20"/>
        </w:rPr>
        <w:t xml:space="preserve"> geschickt. Bis Mai war auch die französische Fregatte </w:t>
      </w:r>
      <w:r>
        <w:rPr>
          <w:rFonts w:ascii="Arial" w:eastAsia="Arial" w:hAnsi="Arial" w:cs="Arial"/>
          <w:i/>
          <w:color w:val="000000"/>
          <w:sz w:val="20"/>
        </w:rPr>
        <w:t>Jean Bart</w:t>
      </w:r>
      <w:r>
        <w:rPr>
          <w:rFonts w:ascii="Arial" w:eastAsia="Arial" w:hAnsi="Arial" w:cs="Arial"/>
          <w:color w:val="000000"/>
          <w:sz w:val="20"/>
        </w:rPr>
        <w:t xml:space="preserve"> im ,,Irini'-Einsatz.   </w:t>
      </w:r>
    </w:p>
    <w:p w14:paraId="61D975E4" w14:textId="77777777" w:rsidR="005078F9" w:rsidRDefault="005078F9">
      <w:pPr>
        <w:spacing w:before="200" w:line="260" w:lineRule="atLeast"/>
        <w:jc w:val="both"/>
      </w:pPr>
      <w:r>
        <w:rPr>
          <w:rFonts w:ascii="Arial" w:eastAsia="Arial" w:hAnsi="Arial" w:cs="Arial"/>
          <w:color w:val="000000"/>
          <w:sz w:val="20"/>
        </w:rPr>
        <w:t xml:space="preserve">  Wirklich gut stand diese Zurückhaltung Deutschland von Anfang an nicht zu Gesicht. Im deutschen Beitrag steckt eine hohe Symbolkraft. Die Bundesregierung hatte eine wichtige Vermittlerrolle im Konflikt eingenommen und im Januar einen großen Libyen-Gipfel in Berlin ausgerichtet. Der Militäreinsatz ist seither auch Gradmesser dafür, inwieweit sich Berlin neben den diplomatischen Bemühungen engagiert - militärisch. Aber die Lage war auch so: Die großen Kriegsschiffe der Marine, ob nun Korvetten oder Fregatten, waren schon fest in anderen Einsätzen eingeplant oder lagen in Werften. Sie standen schlicht nicht zur Verfügung. </w:t>
      </w:r>
    </w:p>
    <w:p w14:paraId="6E8C8524" w14:textId="77777777" w:rsidR="005078F9" w:rsidRDefault="005078F9">
      <w:pPr>
        <w:spacing w:before="200" w:line="260" w:lineRule="atLeast"/>
        <w:jc w:val="both"/>
      </w:pPr>
      <w:r>
        <w:rPr>
          <w:rFonts w:ascii="Arial" w:eastAsia="Arial" w:hAnsi="Arial" w:cs="Arial"/>
          <w:color w:val="000000"/>
          <w:sz w:val="20"/>
        </w:rPr>
        <w:t xml:space="preserve">  Als der Bundestag am 7. Mai der neuen Mission zustimmte, legte er jedoch eine Obergrenze von 300 Soldatinnen und Soldaten fest - genau jene, die später den Einsatz einer Fregatte doch noch möglich machen würde. Eigentlich wollte die Marine im Herbst so weit sein. Die Fregatte </w:t>
      </w:r>
      <w:r>
        <w:rPr>
          <w:rFonts w:ascii="Arial" w:eastAsia="Arial" w:hAnsi="Arial" w:cs="Arial"/>
          <w:i/>
          <w:color w:val="000000"/>
          <w:sz w:val="20"/>
        </w:rPr>
        <w:t>Hamburg</w:t>
      </w:r>
      <w:r>
        <w:rPr>
          <w:rFonts w:ascii="Arial" w:eastAsia="Arial" w:hAnsi="Arial" w:cs="Arial"/>
          <w:color w:val="000000"/>
          <w:sz w:val="20"/>
        </w:rPr>
        <w:t xml:space="preserve"> hätte auf einen Indopazifik-Törn gehen sollen, dort will Ministerin Annegret Kramp-Karrenbauer (CDU) mehr Präsenz zeigen. Aber dann kam Corona und warf viele Pläne um. Im Bundestag machten Abgeordnete Druck, die ,,Irini'-Partner nicht länger warten zu lassen. Deutschland hat in der zweiten Jahreshälfte die </w:t>
      </w:r>
      <w:r>
        <w:rPr>
          <w:rFonts w:ascii="Arial" w:eastAsia="Arial" w:hAnsi="Arial" w:cs="Arial"/>
          <w:b/>
          <w:i/>
          <w:color w:val="000000"/>
          <w:sz w:val="20"/>
          <w:u w:val="single"/>
        </w:rPr>
        <w:t>EU</w:t>
      </w:r>
      <w:r>
        <w:rPr>
          <w:rFonts w:ascii="Arial" w:eastAsia="Arial" w:hAnsi="Arial" w:cs="Arial"/>
          <w:color w:val="000000"/>
          <w:sz w:val="20"/>
        </w:rPr>
        <w:t>-Ratspräsidentschaft übernommen. Es wurde höchste Zeit.</w:t>
      </w:r>
    </w:p>
    <w:p w14:paraId="1FDCA3B3" w14:textId="77777777" w:rsidR="005078F9" w:rsidRDefault="005078F9">
      <w:pPr>
        <w:spacing w:before="200" w:line="260" w:lineRule="atLeast"/>
        <w:jc w:val="both"/>
      </w:pPr>
      <w:r>
        <w:rPr>
          <w:rFonts w:ascii="Arial" w:eastAsia="Arial" w:hAnsi="Arial" w:cs="Arial"/>
          <w:color w:val="000000"/>
          <w:sz w:val="20"/>
        </w:rPr>
        <w:lastRenderedPageBreak/>
        <w:t xml:space="preserve">  ,,Wir stehen vor einem Einsatz, der in mehrfacher Hinsicht Schiff und Besatzung vor bisher unbekannte Herausforderungen stellen wird', sagte der Kommandant des Schiffs, Fregattenkapitän Jan Fitschen, beim Auslaufen. Das Coronavirus ist das eine. Es geht auch darum, was die Crew auf See in einem Operationsgebiet so groß wie Deutschland erwartet. ,,Wir müssen jederzeit mit einer Eskalation der Situation rechnen', sagte Fitschen. </w:t>
      </w:r>
    </w:p>
    <w:p w14:paraId="6E80D9F9" w14:textId="77777777" w:rsidR="005078F9" w:rsidRDefault="005078F9">
      <w:pPr>
        <w:spacing w:before="200" w:line="260" w:lineRule="atLeast"/>
        <w:jc w:val="both"/>
      </w:pPr>
      <w:r>
        <w:rPr>
          <w:rFonts w:ascii="Arial" w:eastAsia="Arial" w:hAnsi="Arial" w:cs="Arial"/>
          <w:color w:val="000000"/>
          <w:sz w:val="20"/>
        </w:rPr>
        <w:t xml:space="preserve">  Wie schnell das gehen kann, das zeigte sich am 10. Juni, als es zu einem schwerwiegenden Zwischenfall zwischen türkischen und einem französischen Kriegsschiff kam, das im Rahmen einer Nato-Mission ebenfalls im Mittelmeer unterwegs war. Die ,,Irini'-Mission hatte einen Frachter im Blick, der zuvor schon im Zusammenhang mit Waffenlieferungen aus der Türkei nach Libyen aufgefallen sein soll. Auf See wurde es von türkischen Fregatten begleitet. Am 10. Juni versuchte erst die griechische Fregatte </w:t>
      </w:r>
      <w:r>
        <w:rPr>
          <w:rFonts w:ascii="Arial" w:eastAsia="Arial" w:hAnsi="Arial" w:cs="Arial"/>
          <w:i/>
          <w:color w:val="000000"/>
          <w:sz w:val="20"/>
        </w:rPr>
        <w:t>Spetsai</w:t>
      </w:r>
      <w:r>
        <w:rPr>
          <w:rFonts w:ascii="Arial" w:eastAsia="Arial" w:hAnsi="Arial" w:cs="Arial"/>
          <w:color w:val="000000"/>
          <w:sz w:val="20"/>
        </w:rPr>
        <w:t xml:space="preserve"> vom Kapitän des Frachters nähere Angaben zu erhalten. Aber die türkischen Schiffe sollen deutlich gemacht haben, dass sie Kontrollen nicht dulden würden. Die Lage eskalierte Stunden später, als die französische Fregatte</w:t>
      </w:r>
      <w:r>
        <w:rPr>
          <w:rFonts w:ascii="Arial" w:eastAsia="Arial" w:hAnsi="Arial" w:cs="Arial"/>
          <w:i/>
          <w:color w:val="000000"/>
          <w:sz w:val="20"/>
        </w:rPr>
        <w:t xml:space="preserve"> Courbet</w:t>
      </w:r>
      <w:r>
        <w:rPr>
          <w:rFonts w:ascii="Arial" w:eastAsia="Arial" w:hAnsi="Arial" w:cs="Arial"/>
          <w:color w:val="000000"/>
          <w:sz w:val="20"/>
        </w:rPr>
        <w:t xml:space="preserve"> aus dem Nato-Einsatz ,,Sea Guardian' einen weiteren Versuch unternahm. Es soll dabei zu waghalsigen Manövern gekommen sein, im Zuge deren die türkische Seite ein Feuerleitradar auf die französische Fregatte ausgerichtet haben soll. Die Darstellungen über diesen Zwischenfall gehen in Ankara und Paris, eigentlich Nato-Partner, auseinander. Als Konsequenz zogen die Franzosen ihre Fregatte aus der Nato-Mission ab. Spätestens seit diesem Vorfall weiß man auch in Berlin, dass dieser Einsatz schnell ungemütlich werden kann. </w:t>
      </w:r>
    </w:p>
    <w:p w14:paraId="60371E64"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i/>
          <w:color w:val="000000"/>
          <w:sz w:val="20"/>
        </w:rPr>
        <w:t>Hamburg</w:t>
      </w:r>
      <w:r>
        <w:rPr>
          <w:rFonts w:ascii="Arial" w:eastAsia="Arial" w:hAnsi="Arial" w:cs="Arial"/>
          <w:color w:val="000000"/>
          <w:sz w:val="20"/>
        </w:rPr>
        <w:t xml:space="preserve"> hat zwei Hubschrauber dabei und neben der Stammcrew ein ,,Boardingteam' des Seebataillons, das sind jene Soldaten, die verdächtige Schiffe kontrollieren oder das eigene vor Angriffen schützen. 136 Tage, so ist es geplant, wird die </w:t>
      </w:r>
      <w:r>
        <w:rPr>
          <w:rFonts w:ascii="Arial" w:eastAsia="Arial" w:hAnsi="Arial" w:cs="Arial"/>
          <w:i/>
          <w:color w:val="000000"/>
          <w:sz w:val="20"/>
        </w:rPr>
        <w:t>Hamburg</w:t>
      </w:r>
      <w:r>
        <w:rPr>
          <w:rFonts w:ascii="Arial" w:eastAsia="Arial" w:hAnsi="Arial" w:cs="Arial"/>
          <w:color w:val="000000"/>
          <w:sz w:val="20"/>
        </w:rPr>
        <w:t xml:space="preserve"> unterwegs sein und nach Lage der Dinge ganz ohne Landgang, damit sich von der Crew auch niemand mit Sars-CoV-2 ansteckt. </w:t>
      </w:r>
    </w:p>
    <w:p w14:paraId="3D95C2C3" w14:textId="77777777" w:rsidR="005078F9" w:rsidRDefault="005078F9">
      <w:pPr>
        <w:spacing w:before="240" w:line="260" w:lineRule="atLeast"/>
      </w:pPr>
      <w:r>
        <w:rPr>
          <w:rFonts w:ascii="Arial" w:eastAsia="Arial" w:hAnsi="Arial" w:cs="Arial"/>
          <w:b/>
          <w:color w:val="000000"/>
          <w:sz w:val="20"/>
        </w:rPr>
        <w:t>,,Wir müssen jederzeit mit einer  Eskalation der Situation rechnen',  sagt der Kommandant des Schiffs</w:t>
      </w:r>
    </w:p>
    <w:p w14:paraId="355D83EA" w14:textId="77777777" w:rsidR="005078F9" w:rsidRDefault="005078F9">
      <w:pPr>
        <w:keepNext/>
        <w:spacing w:before="240" w:line="340" w:lineRule="atLeast"/>
      </w:pPr>
      <w:r>
        <w:br/>
      </w:r>
      <w:r>
        <w:rPr>
          <w:rFonts w:ascii="Arial" w:eastAsia="Arial" w:hAnsi="Arial" w:cs="Arial"/>
          <w:b/>
          <w:color w:val="000000"/>
          <w:sz w:val="28"/>
        </w:rPr>
        <w:t>Graphic</w:t>
      </w:r>
    </w:p>
    <w:p w14:paraId="5F9A7003" w14:textId="3E395CF5" w:rsidR="005078F9" w:rsidRDefault="005078F9">
      <w:pPr>
        <w:spacing w:line="60" w:lineRule="exact"/>
      </w:pPr>
      <w:r>
        <w:rPr>
          <w:noProof/>
        </w:rPr>
        <mc:AlternateContent>
          <mc:Choice Requires="wps">
            <w:drawing>
              <wp:anchor distT="0" distB="0" distL="114300" distR="114300" simplePos="0" relativeHeight="251977728" behindDoc="0" locked="0" layoutInCell="1" allowOverlap="1" wp14:anchorId="636F248C" wp14:editId="14EF5FC2">
                <wp:simplePos x="0" y="0"/>
                <wp:positionH relativeFrom="column">
                  <wp:posOffset>0</wp:posOffset>
                </wp:positionH>
                <wp:positionV relativeFrom="paragraph">
                  <wp:posOffset>25400</wp:posOffset>
                </wp:positionV>
                <wp:extent cx="6502400" cy="0"/>
                <wp:effectExtent l="15875" t="12700" r="15875" b="15875"/>
                <wp:wrapTopAndBottom/>
                <wp:docPr id="1269" name="Lin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BA6A7" id="Line 373"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uukv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2C81249" w14:textId="77777777" w:rsidR="005078F9" w:rsidRDefault="005078F9">
      <w:pPr>
        <w:spacing w:before="120" w:line="260" w:lineRule="atLeast"/>
      </w:pPr>
      <w:r>
        <w:rPr>
          <w:rFonts w:ascii="Arial" w:eastAsia="Arial" w:hAnsi="Arial" w:cs="Arial"/>
          <w:color w:val="000000"/>
          <w:sz w:val="20"/>
        </w:rPr>
        <w:t xml:space="preserve"> </w:t>
      </w:r>
    </w:p>
    <w:p w14:paraId="10724347" w14:textId="77777777" w:rsidR="005078F9" w:rsidRDefault="005078F9">
      <w:pPr>
        <w:spacing w:before="200" w:line="260" w:lineRule="atLeast"/>
        <w:jc w:val="both"/>
      </w:pPr>
      <w:r>
        <w:rPr>
          <w:rFonts w:ascii="Arial" w:eastAsia="Arial" w:hAnsi="Arial" w:cs="Arial"/>
          <w:color w:val="000000"/>
          <w:sz w:val="20"/>
        </w:rPr>
        <w:t>Die Fregatte ,,Hamburg' läuft zu ihrem fünfmonatigen Einsatz aus. Foto: dpa</w:t>
      </w:r>
    </w:p>
    <w:p w14:paraId="0A8BBC95" w14:textId="77777777" w:rsidR="005078F9" w:rsidRDefault="005078F9">
      <w:pPr>
        <w:keepNext/>
        <w:spacing w:before="240" w:line="340" w:lineRule="atLeast"/>
      </w:pPr>
      <w:r>
        <w:rPr>
          <w:rFonts w:ascii="Arial" w:eastAsia="Arial" w:hAnsi="Arial" w:cs="Arial"/>
          <w:b/>
          <w:color w:val="000000"/>
          <w:sz w:val="28"/>
        </w:rPr>
        <w:t>Classification</w:t>
      </w:r>
    </w:p>
    <w:p w14:paraId="2DCE660A" w14:textId="38347E79" w:rsidR="005078F9" w:rsidRDefault="005078F9">
      <w:pPr>
        <w:spacing w:line="60" w:lineRule="exact"/>
      </w:pPr>
      <w:r>
        <w:rPr>
          <w:noProof/>
        </w:rPr>
        <mc:AlternateContent>
          <mc:Choice Requires="wps">
            <w:drawing>
              <wp:anchor distT="0" distB="0" distL="114300" distR="114300" simplePos="0" relativeHeight="252034048" behindDoc="0" locked="0" layoutInCell="1" allowOverlap="1" wp14:anchorId="39D9FF7A" wp14:editId="517CB4E4">
                <wp:simplePos x="0" y="0"/>
                <wp:positionH relativeFrom="column">
                  <wp:posOffset>0</wp:posOffset>
                </wp:positionH>
                <wp:positionV relativeFrom="paragraph">
                  <wp:posOffset>25400</wp:posOffset>
                </wp:positionV>
                <wp:extent cx="6502400" cy="0"/>
                <wp:effectExtent l="15875" t="19685" r="15875" b="18415"/>
                <wp:wrapTopAndBottom/>
                <wp:docPr id="1268" name="Lin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78647E" id="Line 428" o:spid="_x0000_s1026" style="position:absolute;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61si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22D532A" w14:textId="77777777" w:rsidR="005078F9" w:rsidRDefault="005078F9">
      <w:pPr>
        <w:spacing w:line="120" w:lineRule="exact"/>
      </w:pPr>
    </w:p>
    <w:p w14:paraId="7FDC61A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49C078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0D8E22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B693A3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DEUTSCHER BUNDESTAG (89%); GESETZGEBUNGSORGANE (89%); KRIEG &amp; KRIEGERISCHE AUSEINANDERSETZUNG (89%); MARINE (89%); POLITIK (89%); STREITKRÄFTE (89%); DEUTSCHE POLITISCHE PARTEIEN (77%); POLITISCHE PARTEIEN (77%); CORONAVIRUS COVID-19 (75%); EMBARGOS &amp; SANKTIONEN (72%); </w:t>
      </w:r>
      <w:r>
        <w:rPr>
          <w:rFonts w:ascii="Arial" w:eastAsia="Arial" w:hAnsi="Arial" w:cs="Arial"/>
          <w:b/>
          <w:i/>
          <w:color w:val="000000"/>
          <w:sz w:val="20"/>
          <w:u w:val="single"/>
        </w:rPr>
        <w:t>EU</w:t>
      </w:r>
      <w:r>
        <w:rPr>
          <w:rFonts w:ascii="Arial" w:eastAsia="Arial" w:hAnsi="Arial" w:cs="Arial"/>
          <w:color w:val="000000"/>
          <w:sz w:val="20"/>
        </w:rPr>
        <w:t>-PRÄSIDENTSCHAFT (72%); VEREINTE NATIONEN (69%); WAFFENEMBARGOS (54%); CORONAVIREN (50%); VIREN (50%)</w:t>
      </w:r>
      <w:r>
        <w:br/>
      </w:r>
      <w:r>
        <w:br/>
      </w:r>
    </w:p>
    <w:p w14:paraId="5EEB9C29"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WASSERFAHRZEUGE (90%); HÄFEN (89%); MARINE (89%); STREITKRÄFTE (89%); WAFFENHANDEL (69%)</w:t>
      </w:r>
      <w:r>
        <w:br/>
      </w:r>
      <w:r>
        <w:br/>
      </w:r>
    </w:p>
    <w:p w14:paraId="0FD2A99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ANNEGRET KRAMP-KARRENBAUER (72%)</w:t>
      </w:r>
      <w:r>
        <w:br/>
      </w:r>
      <w:r>
        <w:br/>
      </w:r>
    </w:p>
    <w:p w14:paraId="1FC1A1E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(90%); HAMBURG, DEUTSCHLAND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NIEDERSACHSEN, DEUTSCHLAND (73%); LIBYEN (91%); DEUTSCHLAND (90%); </w:t>
      </w:r>
      <w:r>
        <w:rPr>
          <w:rFonts w:ascii="Arial" w:eastAsia="Arial" w:hAnsi="Arial" w:cs="Arial"/>
          <w:b/>
          <w:i/>
          <w:color w:val="000000"/>
          <w:sz w:val="20"/>
          <w:u w:val="single"/>
        </w:rPr>
        <w:t>EUROPA</w:t>
      </w:r>
      <w:r>
        <w:rPr>
          <w:rFonts w:ascii="Arial" w:eastAsia="Arial" w:hAnsi="Arial" w:cs="Arial"/>
          <w:color w:val="000000"/>
          <w:sz w:val="20"/>
        </w:rPr>
        <w:t xml:space="preserve"> (73%); FRANKREICH (73%); ITALIEN (58%)</w:t>
      </w:r>
      <w:r>
        <w:br/>
      </w:r>
      <w:r>
        <w:br/>
      </w:r>
    </w:p>
    <w:p w14:paraId="626D321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11, 2020</w:t>
      </w:r>
    </w:p>
    <w:p w14:paraId="1228BE3C" w14:textId="77777777" w:rsidR="005078F9" w:rsidRDefault="005078F9"/>
    <w:p w14:paraId="4016B7A6" w14:textId="55A704F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0368" behindDoc="0" locked="0" layoutInCell="1" allowOverlap="1" wp14:anchorId="7B2AC561" wp14:editId="1E30EAA9">
                <wp:simplePos x="0" y="0"/>
                <wp:positionH relativeFrom="column">
                  <wp:posOffset>0</wp:posOffset>
                </wp:positionH>
                <wp:positionV relativeFrom="paragraph">
                  <wp:posOffset>127000</wp:posOffset>
                </wp:positionV>
                <wp:extent cx="6502400" cy="0"/>
                <wp:effectExtent l="6350" t="10795" r="6350" b="8255"/>
                <wp:wrapNone/>
                <wp:docPr id="1267"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BA28B" id="Line 483"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2c32E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2902974" w14:textId="77777777" w:rsidR="005078F9" w:rsidRDefault="005078F9">
      <w:pPr>
        <w:sectPr w:rsidR="005078F9">
          <w:headerReference w:type="even" r:id="rId904"/>
          <w:headerReference w:type="default" r:id="rId905"/>
          <w:footerReference w:type="even" r:id="rId906"/>
          <w:footerReference w:type="default" r:id="rId907"/>
          <w:headerReference w:type="first" r:id="rId908"/>
          <w:footerReference w:type="first" r:id="rId909"/>
          <w:pgSz w:w="12240" w:h="15840"/>
          <w:pgMar w:top="840" w:right="1000" w:bottom="840" w:left="1000" w:header="400" w:footer="400" w:gutter="0"/>
          <w:cols w:space="720"/>
          <w:titlePg/>
        </w:sectPr>
      </w:pPr>
    </w:p>
    <w:p w14:paraId="2F93324A" w14:textId="77777777" w:rsidR="005078F9" w:rsidRDefault="005078F9"/>
    <w:p w14:paraId="3CFD10FB" w14:textId="77777777" w:rsidR="005078F9" w:rsidRDefault="005078F9">
      <w:pPr>
        <w:spacing w:before="240" w:after="200" w:line="340" w:lineRule="atLeast"/>
        <w:jc w:val="center"/>
        <w:outlineLvl w:val="0"/>
        <w:rPr>
          <w:rFonts w:ascii="Arial" w:hAnsi="Arial" w:cs="Arial"/>
          <w:b/>
          <w:bCs/>
          <w:kern w:val="32"/>
          <w:sz w:val="32"/>
          <w:szCs w:val="32"/>
        </w:rPr>
      </w:pPr>
      <w:hyperlink r:id="rId910" w:history="1">
        <w:r>
          <w:rPr>
            <w:rFonts w:ascii="Arial" w:eastAsia="Arial" w:hAnsi="Arial" w:cs="Arial"/>
            <w:b/>
            <w:bCs/>
            <w:i/>
            <w:color w:val="0077CC"/>
            <w:kern w:val="32"/>
            <w:sz w:val="28"/>
            <w:szCs w:val="32"/>
            <w:u w:val="single"/>
            <w:shd w:val="clear" w:color="auto" w:fill="FFFFFF"/>
          </w:rPr>
          <w:t xml:space="preserve">Das Virus einer Balkan-Krise; Wie die Pandemie im Südosten </w:t>
        </w:r>
      </w:hyperlink>
      <w:hyperlink r:id="rId911" w:history="1">
        <w:r>
          <w:rPr>
            <w:rFonts w:ascii="Arial" w:eastAsia="Arial" w:hAnsi="Arial" w:cs="Arial"/>
            <w:b/>
            <w:bCs/>
            <w:i/>
            <w:color w:val="0077CC"/>
            <w:kern w:val="32"/>
            <w:sz w:val="28"/>
            <w:szCs w:val="32"/>
            <w:u w:val="single"/>
            <w:shd w:val="clear" w:color="auto" w:fill="FFFFFF"/>
          </w:rPr>
          <w:t>Europas</w:t>
        </w:r>
      </w:hyperlink>
      <w:hyperlink r:id="rId912" w:history="1">
        <w:r>
          <w:rPr>
            <w:rFonts w:ascii="Arial" w:eastAsia="Arial" w:hAnsi="Arial" w:cs="Arial"/>
            <w:b/>
            <w:bCs/>
            <w:i/>
            <w:color w:val="0077CC"/>
            <w:kern w:val="32"/>
            <w:sz w:val="28"/>
            <w:szCs w:val="32"/>
            <w:u w:val="single"/>
            <w:shd w:val="clear" w:color="auto" w:fill="FFFFFF"/>
          </w:rPr>
          <w:t xml:space="preserve"> alte Klischees und Konflikte befeuert</w:t>
        </w:r>
      </w:hyperlink>
    </w:p>
    <w:p w14:paraId="53814DB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28E5758" w14:textId="77777777" w:rsidR="005078F9" w:rsidRDefault="005078F9">
      <w:pPr>
        <w:spacing w:before="120" w:line="260" w:lineRule="atLeast"/>
        <w:jc w:val="center"/>
      </w:pPr>
      <w:r>
        <w:rPr>
          <w:rFonts w:ascii="Arial" w:eastAsia="Arial" w:hAnsi="Arial" w:cs="Arial"/>
          <w:color w:val="000000"/>
          <w:sz w:val="20"/>
        </w:rPr>
        <w:t>Montag 24. August 2020</w:t>
      </w:r>
    </w:p>
    <w:p w14:paraId="49B98EDB" w14:textId="77777777" w:rsidR="005078F9" w:rsidRDefault="005078F9">
      <w:pPr>
        <w:spacing w:line="240" w:lineRule="atLeast"/>
        <w:jc w:val="both"/>
      </w:pPr>
    </w:p>
    <w:p w14:paraId="6EAA30C3"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21D9471" w14:textId="5DB5C393" w:rsidR="005078F9" w:rsidRDefault="005078F9">
      <w:pPr>
        <w:spacing w:before="120" w:line="220" w:lineRule="atLeast"/>
      </w:pPr>
      <w:r>
        <w:br/>
      </w:r>
      <w:r>
        <w:rPr>
          <w:noProof/>
        </w:rPr>
        <w:drawing>
          <wp:inline distT="0" distB="0" distL="0" distR="0" wp14:anchorId="28C64B6C" wp14:editId="6D0B1872">
            <wp:extent cx="2857500" cy="374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3D4603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Feuilleton; München; Bayern; Deutschland; S. 9</w:t>
      </w:r>
    </w:p>
    <w:p w14:paraId="557CA59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2142 words</w:t>
      </w:r>
    </w:p>
    <w:p w14:paraId="29E8F90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MARIJA LATKOVI&amp;Cacute;</w:t>
      </w:r>
    </w:p>
    <w:p w14:paraId="69A76334" w14:textId="77777777" w:rsidR="005078F9" w:rsidRDefault="005078F9">
      <w:pPr>
        <w:keepNext/>
        <w:spacing w:before="240" w:line="340" w:lineRule="atLeast"/>
      </w:pPr>
      <w:r>
        <w:rPr>
          <w:rFonts w:ascii="Arial" w:eastAsia="Arial" w:hAnsi="Arial" w:cs="Arial"/>
          <w:b/>
          <w:color w:val="000000"/>
          <w:sz w:val="28"/>
        </w:rPr>
        <w:t>Body</w:t>
      </w:r>
    </w:p>
    <w:p w14:paraId="5595A8EB" w14:textId="0C34BB7D" w:rsidR="005078F9" w:rsidRDefault="005078F9">
      <w:pPr>
        <w:spacing w:line="60" w:lineRule="exact"/>
      </w:pPr>
      <w:r>
        <w:rPr>
          <w:noProof/>
        </w:rPr>
        <mc:AlternateContent>
          <mc:Choice Requires="wps">
            <w:drawing>
              <wp:anchor distT="0" distB="0" distL="114300" distR="114300" simplePos="0" relativeHeight="251922432" behindDoc="0" locked="0" layoutInCell="1" allowOverlap="1" wp14:anchorId="32E3272E" wp14:editId="78FC9032">
                <wp:simplePos x="0" y="0"/>
                <wp:positionH relativeFrom="column">
                  <wp:posOffset>0</wp:posOffset>
                </wp:positionH>
                <wp:positionV relativeFrom="paragraph">
                  <wp:posOffset>25400</wp:posOffset>
                </wp:positionV>
                <wp:extent cx="6502400" cy="0"/>
                <wp:effectExtent l="15875" t="12700" r="15875" b="15875"/>
                <wp:wrapTopAndBottom/>
                <wp:docPr id="1266" name="Lin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A5A89F" id="Line 319"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slzAEAAHoDAAAOAAAAZHJzL2Uyb0RvYy54bWysU12P0zAQfEfiP1h+p0kLV3F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zeZzzhxYSmmj&#10;nWLvp/fZntHHhrpWbhvygOLonvwGxc/IHK4GcL0qMp9PnoDTjKh+g+RD9HTJbvyKknpgn7B4deyC&#10;zZTkAjuWSE63SNQxMUEf53f17ENNyYlrrYLmCvQhpi8KLcublhtSXYjhsIkpC4Hm2pLvcfiojSmJ&#10;G8fGls/uzt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dzs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97E0FD8" w14:textId="77777777" w:rsidR="005078F9" w:rsidRDefault="005078F9"/>
    <w:p w14:paraId="2432AE75" w14:textId="77777777" w:rsidR="005078F9" w:rsidRDefault="005078F9">
      <w:pPr>
        <w:spacing w:before="200" w:line="260" w:lineRule="atLeast"/>
        <w:jc w:val="both"/>
      </w:pPr>
      <w:r>
        <w:rPr>
          <w:rFonts w:ascii="Arial" w:eastAsia="Arial" w:hAnsi="Arial" w:cs="Arial"/>
          <w:color w:val="000000"/>
          <w:sz w:val="20"/>
        </w:rPr>
        <w:t xml:space="preserve">Zwei Witze erzählt man sich in den Ländern Südosteuropas seit einigen Monaten: ,,Warum hat das Coronavirus in Bosnien-Herzegowina keine Chance? Weil die politischen Führer im Land es dritteln und dadurch so schwächen werden, dass es sich nicht mehr erholt.' Und: ,,Wann verliert das Coronavirus sein tödliches Potenzial? Wenn auf dem Balkan die nächste Wahl ansteht.' Richtig lachen kann darüber niemand, weder die Menschen in der Balkanregion noch die im Rest </w:t>
      </w:r>
      <w:r>
        <w:rPr>
          <w:rFonts w:ascii="Arial" w:eastAsia="Arial" w:hAnsi="Arial" w:cs="Arial"/>
          <w:b/>
          <w:i/>
          <w:color w:val="000000"/>
          <w:sz w:val="20"/>
          <w:u w:val="single"/>
        </w:rPr>
        <w:t>Europas</w:t>
      </w:r>
      <w:r>
        <w:rPr>
          <w:rFonts w:ascii="Arial" w:eastAsia="Arial" w:hAnsi="Arial" w:cs="Arial"/>
          <w:color w:val="000000"/>
          <w:sz w:val="20"/>
        </w:rPr>
        <w:t>. Die einen, weil sie zu gut um die bittere Wahrheit wissen, die in den Witzen steckt. Bei den anderen laufen die Pointen ins Leere, denn das, was man selbst in Mittel- und in Westeuropa von der Region rechts unten auf der Landkarte mitbekommt, ist nur ein irritierend kleiner Ausschnitt der Realität. Im Juli waren es gewaltsame Proteste in Serbien, dazu rasant steigende Infektionszahlen. Vor ein paar Tagen gab das Robert-Koch-Institut dann bekannt, fast die Hälfte der Neuinfizierten in Deutschland hätte sich im Ausland angesteckt, die meisten wahrscheinlich im Kosovo, in Kroatien, Bulgarien und Bosnien-Herzegowina. Am 20. August sprach das Auswärtige Amt für Teile Kroatiens eine Reisewarnung aus. Als mehr oder weniger coronasicher gelten jetzt nur noch Slowenien und Ungarn. Eine zweite Covid-19-Welle sei auf dem Balkan unterwegs, wird im Ausland berichtet. Dabei gab es in Südosteuropa nie eine richtige erste, aber auch das - nahezu unbekannt.</w:t>
      </w:r>
    </w:p>
    <w:p w14:paraId="475B81F0" w14:textId="77777777" w:rsidR="005078F9" w:rsidRDefault="005078F9">
      <w:pPr>
        <w:spacing w:before="200" w:line="260" w:lineRule="atLeast"/>
        <w:jc w:val="both"/>
      </w:pPr>
      <w:r>
        <w:rPr>
          <w:rFonts w:ascii="Arial" w:eastAsia="Arial" w:hAnsi="Arial" w:cs="Arial"/>
          <w:color w:val="000000"/>
          <w:sz w:val="20"/>
        </w:rPr>
        <w:t>  Zu weit weg ist die Balkanregion, von der bis heute niemand sagen kann, wo genau sie beginnt. Hauptstädte wie Ljubljana, Zagreb und Budapest liegen näher an München als zum Beispiel Hamburg. Aber das hat in der Betrachtung ,,des Balkans' nie wirklich eine Rolle gespielt. Schon immer standen die Länder im Südosten für das Andere, das Fremde, von dem sich der Westen abgrenzte, um sich seiner eigenen Identität zu versichern. Dass das bis heute gilt, kann man gerade wieder beobachten.</w:t>
      </w:r>
    </w:p>
    <w:p w14:paraId="1C94C050" w14:textId="77777777" w:rsidR="005078F9" w:rsidRDefault="005078F9">
      <w:pPr>
        <w:spacing w:before="200" w:line="260" w:lineRule="atLeast"/>
        <w:jc w:val="both"/>
      </w:pPr>
      <w:r>
        <w:rPr>
          <w:rFonts w:ascii="Arial" w:eastAsia="Arial" w:hAnsi="Arial" w:cs="Arial"/>
          <w:color w:val="000000"/>
          <w:sz w:val="20"/>
        </w:rPr>
        <w:t>  Als die Reisewarnung für Teile Kroatiens bekannt wurde, wurden Partyhochburgen an der Küste als Infektionsherde genannt. Feierwut und Balkan, das geht irgendwie gut zusammen. Von ,,problematischen Verhaltensmustern' war dann die Rede: Die Menschen dort würden sich bekanntlich gerne zur Begrüßung küssen, in großen Gruppen feiern. Ähnliches sagt man über Italien und Spanien. Vielleicht küsst und herzt man von Slowenien bis Bulgarien auch einfach mehr. Es würde erklären, weshalb das vor Corona als Ausdruck südosteuropäischer Herzlichkeit und Lebenslust galt: Selbst freundlich gemeinte Balkan-Beschreibungen sind am Ende Projektionen, die sich als Albtraum erweisen, wenn sich die Menschen in der Gegend von ihrer angeblich unkontrollierbaren Seite zeigen.</w:t>
      </w:r>
    </w:p>
    <w:p w14:paraId="11A274AA" w14:textId="77777777" w:rsidR="005078F9" w:rsidRDefault="005078F9">
      <w:pPr>
        <w:spacing w:before="200" w:line="260" w:lineRule="atLeast"/>
        <w:jc w:val="both"/>
      </w:pPr>
      <w:r>
        <w:rPr>
          <w:rFonts w:ascii="Arial" w:eastAsia="Arial" w:hAnsi="Arial" w:cs="Arial"/>
          <w:color w:val="000000"/>
          <w:sz w:val="20"/>
        </w:rPr>
        <w:lastRenderedPageBreak/>
        <w:t>  Man kann in der scheinbaren Zügellosigkeit des Balkans eine Ursache dafür sehen, dass sich Corona ausbreitet - Gesellschaften, die Regeln im Allgemeinen und Corona-Vorgaben im Besonderen nicht so ernst nehmen, wie sie sollten. Das wäre eine Erklärung, die es aber denen zu leicht macht, die vor allem verantwortlich sind: Politiker nämlich, die sich mehr um ihre Macht sorgen als um die Gesundheit von Menschen.</w:t>
      </w:r>
    </w:p>
    <w:p w14:paraId="206248B2" w14:textId="77777777" w:rsidR="005078F9" w:rsidRDefault="005078F9">
      <w:pPr>
        <w:spacing w:before="200" w:line="260" w:lineRule="atLeast"/>
        <w:jc w:val="both"/>
      </w:pPr>
      <w:r>
        <w:rPr>
          <w:rFonts w:ascii="Arial" w:eastAsia="Arial" w:hAnsi="Arial" w:cs="Arial"/>
          <w:color w:val="000000"/>
          <w:sz w:val="20"/>
        </w:rPr>
        <w:t>  Zu Beginn der Pandemie, im März, sah das noch anders aus. Die Regierungen der Balkanstaaten wussten, wie schwach ihre Gesundheitssysteme waren, sie hatten ja selbst jahrelang daran gespart. Bevor die erste Welle richtig anrollen konnte verhängten sie deshalb strenge Schutzmaßnahmen, vor allem Versammlungsverbote.</w:t>
      </w:r>
    </w:p>
    <w:p w14:paraId="758B8B35" w14:textId="77777777" w:rsidR="005078F9" w:rsidRDefault="005078F9">
      <w:pPr>
        <w:spacing w:before="200" w:line="260" w:lineRule="atLeast"/>
        <w:jc w:val="both"/>
      </w:pPr>
      <w:r>
        <w:rPr>
          <w:rFonts w:ascii="Arial" w:eastAsia="Arial" w:hAnsi="Arial" w:cs="Arial"/>
          <w:color w:val="000000"/>
          <w:sz w:val="20"/>
        </w:rPr>
        <w:t>  Manchmal warnte jemand, dass das nicht zum Dauerzustand werden dürfe, zumal Demokratie, Menschen- und Freiheitsrechte in der Region ohnehin seit Jahren ausgehöhlt würden. Der bosnische Schriftsteller Miljenko Jergovi&amp;cacute; sagte im April in einem Interview: ,,Covid-19 ist die Erfüllung aller nationalistischen und faschistischen Fantasien in der Region.' Solche Aussagen kommen nicht bei allen gut an. Bei aller Balkan-Folklore, die man selbst ganz gerne pflegt, verstehen sich große Teile der Bevölkerung und der Politik als Teil einer fortschrittlichen westlichen Welt, auch wenn die eine Gruppe oft zweifelt, ob es wirklich so ist, und die andere gerade alles tut, um diese Zweifel zu nähren.</w:t>
      </w:r>
    </w:p>
    <w:p w14:paraId="05687974" w14:textId="77777777" w:rsidR="005078F9" w:rsidRDefault="005078F9">
      <w:pPr>
        <w:spacing w:before="200" w:line="260" w:lineRule="atLeast"/>
        <w:jc w:val="both"/>
      </w:pPr>
      <w:r>
        <w:rPr>
          <w:rFonts w:ascii="Arial" w:eastAsia="Arial" w:hAnsi="Arial" w:cs="Arial"/>
          <w:color w:val="000000"/>
          <w:sz w:val="20"/>
        </w:rPr>
        <w:t>  Anfang Mai lockerten die meisten Regierungen in Südosteuropa ihre Corona-Vorgaben oder hoben sie auf. Die Neuinfektionen waren seit Wochen konstant niedrig, die Sorge um Wirtschaft und Tourismus inzwischen unermesslich. Wie zufällig kam die Öffnung rechtzeitig vor wichtigen Parlamentswahlen, besonders in Serbien und Kroatien. Die amtierenden Premierminister Aleksandar Vu&amp;ccaron;i&amp;cacute; und Andrej Plenkovi&amp;cacute; bekamen mehr Stimmen als zuvor. Den bis dahin milden Verlauf der Pandemie hatten sie im Wahlkampf genutzt, um sich als Sieger über das Virus zu inszenieren. Ihre demonstrative Sorglosigkeit täuschte: Die Zahl der Infizierten stieg, 125 Prozent mehr waren es Anfang Juli in Serbien in nur einer Woche, Kroatien kam im selben Zeitraum auf 232 Prozent. Als der serbische Premier Vu&amp;ccaron;i&amp;cacute; neue Ausgangsbeschränkungen verhängte, protestierten Opposition und Zivilgesellschaft gegen das Hin und Her der Regierung. Steine und Flaschen flogen, es brannte. Das passte zum Bild des Balkans als ewigem Pulverfass. Dabei waren viele Leute in der Region es einfach leid, politisch in die Irre geführt und gegängelt zu werden. Das ist in Serbien nicht anders als in Slowenien, Bulgarien und Albanien, wo ebenfalls seit Wochen protestiert wird.</w:t>
      </w:r>
    </w:p>
    <w:p w14:paraId="1407FABC" w14:textId="77777777" w:rsidR="005078F9" w:rsidRDefault="005078F9">
      <w:pPr>
        <w:spacing w:before="200" w:line="260" w:lineRule="atLeast"/>
        <w:jc w:val="both"/>
      </w:pPr>
      <w:r>
        <w:rPr>
          <w:rFonts w:ascii="Arial" w:eastAsia="Arial" w:hAnsi="Arial" w:cs="Arial"/>
          <w:color w:val="000000"/>
          <w:sz w:val="20"/>
        </w:rPr>
        <w:t>  Denn so unterschiedlich die Länder des Balkans sind, so sehr ähneln sich die Probleme. In Behörden und Gerichten sitzen oft regierungstreue Beamte, die Verwaltung gilt als korrupt, Journalisten werden schikaniert, und seit Corona haben die Einschüchterungen noch zugenommen, berichtet das in Berlin sitzende Netzwerk für Osteuropa-Berichterstattung n-Ost, und verweist auf Serbien, wo Finanzbehörden seit Ende Juli unter dem Vorwurf der Geldwäsche und Terrorfinanzierung gegen 57 Medienunternehmen, Nichtregierungsorganisationen und Einzelpersonen ermitteln. Zu den Verdächtigen gehören das Balkan Investigative Reporting Network, das oft kritisch über die Vu&amp;ccaron;i&amp;cacute;-Regierung berichtet, und die serbische Abteilung des Helsinki-Komitees für Menschenrechte.</w:t>
      </w:r>
    </w:p>
    <w:p w14:paraId="112ABC7E" w14:textId="77777777" w:rsidR="005078F9" w:rsidRDefault="005078F9">
      <w:pPr>
        <w:spacing w:before="200" w:line="260" w:lineRule="atLeast"/>
        <w:jc w:val="both"/>
      </w:pPr>
      <w:r>
        <w:rPr>
          <w:rFonts w:ascii="Arial" w:eastAsia="Arial" w:hAnsi="Arial" w:cs="Arial"/>
          <w:color w:val="000000"/>
          <w:sz w:val="20"/>
        </w:rPr>
        <w:t>  Wieso die Gesellschaften dort ihre selbstherrlichen Autokraten so oft einfach machen lassen? Es gibt natürlich diejenigen, die das Leben in einer Fast-schon-Autokratie einfacher, weniger fordernd finden als in einer Demokratie. Und, ja, zum Teil verhalten sich die Leute, als wäre ihnen alles egal, denn sie haben in den vergangenen 30 Jahren viel mitmachen müssen, manchmal zu viel, etwa den Zusammenbruch des Sozialismus und die Jugoslawien-Kriege. Woher sollen sie also die Kraft nehmen, sich gegen größenwahnsinnige Politiker zu wehren?</w:t>
      </w:r>
    </w:p>
    <w:p w14:paraId="2F8DD81C" w14:textId="77777777" w:rsidR="005078F9" w:rsidRDefault="005078F9">
      <w:pPr>
        <w:spacing w:before="200" w:line="260" w:lineRule="atLeast"/>
        <w:jc w:val="both"/>
      </w:pPr>
      <w:r>
        <w:rPr>
          <w:rFonts w:ascii="Arial" w:eastAsia="Arial" w:hAnsi="Arial" w:cs="Arial"/>
          <w:color w:val="000000"/>
          <w:sz w:val="20"/>
        </w:rPr>
        <w:t xml:space="preserve">  Darüber dachte der serbische Schriftsteller Bora &amp;Cacute;osi&amp;cacute; Anfang Juni in einem Gespräch mit dem Sender Radio Freies </w:t>
      </w:r>
      <w:r>
        <w:rPr>
          <w:rFonts w:ascii="Arial" w:eastAsia="Arial" w:hAnsi="Arial" w:cs="Arial"/>
          <w:b/>
          <w:i/>
          <w:color w:val="000000"/>
          <w:sz w:val="20"/>
          <w:u w:val="single"/>
        </w:rPr>
        <w:t>Europa</w:t>
      </w:r>
      <w:r>
        <w:rPr>
          <w:rFonts w:ascii="Arial" w:eastAsia="Arial" w:hAnsi="Arial" w:cs="Arial"/>
          <w:color w:val="000000"/>
          <w:sz w:val="20"/>
        </w:rPr>
        <w:t xml:space="preserve"> nach. Der 88-jährige machte aus seiner Verachtung für Premier Vu&amp;ccaron;i&amp;cacute; kein Geheimnis, sprach aber auch über die vielen, ganz normalen Menschen in der Region: ,,Gerade jene im mittleren Alter - das ist eine Generation, die seit 25 Jahren das Feld beackert, ohne jemals eine Ernte einzufahren. Sie haben körperlich und seelisch viel durchgestanden. Und nur wenige glauben noch daran, dass sich etwas verändern lässt.'</w:t>
      </w:r>
    </w:p>
    <w:p w14:paraId="6FA875B2" w14:textId="77777777" w:rsidR="005078F9" w:rsidRDefault="005078F9">
      <w:pPr>
        <w:spacing w:before="200" w:line="260" w:lineRule="atLeast"/>
        <w:jc w:val="both"/>
      </w:pPr>
      <w:r>
        <w:rPr>
          <w:rFonts w:ascii="Arial" w:eastAsia="Arial" w:hAnsi="Arial" w:cs="Arial"/>
          <w:color w:val="000000"/>
          <w:sz w:val="20"/>
        </w:rPr>
        <w:lastRenderedPageBreak/>
        <w:t>  400 bis 600 </w:t>
      </w:r>
      <w:r>
        <w:rPr>
          <w:rFonts w:ascii="Arial" w:eastAsia="Arial" w:hAnsi="Arial" w:cs="Arial"/>
          <w:b/>
          <w:i/>
          <w:color w:val="000000"/>
          <w:sz w:val="20"/>
          <w:u w:val="single"/>
        </w:rPr>
        <w:t>Euro</w:t>
      </w:r>
      <w:r>
        <w:rPr>
          <w:rFonts w:ascii="Arial" w:eastAsia="Arial" w:hAnsi="Arial" w:cs="Arial"/>
          <w:color w:val="000000"/>
          <w:sz w:val="20"/>
        </w:rPr>
        <w:t xml:space="preserve"> beträgt der Durchschnittslohn in den Ländern des Balkans, nur in Kroatien liegt er leicht darüber. Die Arbeitslosigkeit ist hoch, der Konsumstandard niedrig. Wer kann, wandert aus, besonders junge und gut ausgebildete Menschen, ausgerechnet also für die, die noch genug Ausdauer und Idealismus hätten, um etwas zu bewegen, wie die Proteste in Serbien gezeigt haben. Auf Dauer wollen 46 Prozent der 15- bis 29-Jährigen in Serbien aber einfach nur weg, ergab schon 2018 eine Gallup-Studie. Durch Corona ist es nicht besser geworden.</w:t>
      </w:r>
    </w:p>
    <w:p w14:paraId="2CB83177" w14:textId="77777777" w:rsidR="005078F9" w:rsidRDefault="005078F9">
      <w:pPr>
        <w:spacing w:before="200" w:line="260" w:lineRule="atLeast"/>
        <w:jc w:val="both"/>
      </w:pPr>
      <w:r>
        <w:rPr>
          <w:rFonts w:ascii="Arial" w:eastAsia="Arial" w:hAnsi="Arial" w:cs="Arial"/>
          <w:color w:val="000000"/>
          <w:sz w:val="20"/>
        </w:rPr>
        <w:t xml:space="preserve">  Lange hat man dabei auf die </w:t>
      </w:r>
      <w:r>
        <w:rPr>
          <w:rFonts w:ascii="Arial" w:eastAsia="Arial" w:hAnsi="Arial" w:cs="Arial"/>
          <w:b/>
          <w:i/>
          <w:color w:val="000000"/>
          <w:sz w:val="20"/>
          <w:u w:val="single"/>
        </w:rPr>
        <w:t>EU</w:t>
      </w:r>
      <w:r>
        <w:rPr>
          <w:rFonts w:ascii="Arial" w:eastAsia="Arial" w:hAnsi="Arial" w:cs="Arial"/>
          <w:color w:val="000000"/>
          <w:sz w:val="20"/>
        </w:rPr>
        <w:t xml:space="preserve"> gehofft, wäre man erst einmal Mitglied, würde alles leichter werden. In Slowenien und Kroatien weiß die Bevölkerung es inzwischen besser. Anderswo endeten Gespräche über Beitrittsverhandlungen zu oft wie zuletzt beim Westbalkan-Gipfel am 6. Mai: mit der Option auf eine </w:t>
      </w:r>
      <w:r>
        <w:rPr>
          <w:rFonts w:ascii="Arial" w:eastAsia="Arial" w:hAnsi="Arial" w:cs="Arial"/>
          <w:b/>
          <w:i/>
          <w:color w:val="000000"/>
          <w:sz w:val="20"/>
          <w:u w:val="single"/>
        </w:rPr>
        <w:t>EU</w:t>
      </w:r>
      <w:r>
        <w:rPr>
          <w:rFonts w:ascii="Arial" w:eastAsia="Arial" w:hAnsi="Arial" w:cs="Arial"/>
          <w:color w:val="000000"/>
          <w:sz w:val="20"/>
        </w:rPr>
        <w:t xml:space="preserve">-Mitgliedschaft oder, wie im Kosovo und in Bosnien-Herzegowina, mit einer Option auf die Option. Auf die </w:t>
      </w:r>
      <w:r>
        <w:rPr>
          <w:rFonts w:ascii="Arial" w:eastAsia="Arial" w:hAnsi="Arial" w:cs="Arial"/>
          <w:b/>
          <w:i/>
          <w:color w:val="000000"/>
          <w:sz w:val="20"/>
          <w:u w:val="single"/>
        </w:rPr>
        <w:t>EU</w:t>
      </w:r>
      <w:r>
        <w:rPr>
          <w:rFonts w:ascii="Arial" w:eastAsia="Arial" w:hAnsi="Arial" w:cs="Arial"/>
          <w:color w:val="000000"/>
          <w:sz w:val="20"/>
        </w:rPr>
        <w:t xml:space="preserve"> setzen heute nur noch wenige, auch weil die Menschen inzwischen wissen, dass sich das Bündnis im Extremfall ähnlich menschenverachtend und gleichgültig verhalten kann wie die Politiker zu Hause. Selbst einstige </w:t>
      </w:r>
      <w:r>
        <w:rPr>
          <w:rFonts w:ascii="Arial" w:eastAsia="Arial" w:hAnsi="Arial" w:cs="Arial"/>
          <w:b/>
          <w:i/>
          <w:color w:val="000000"/>
          <w:sz w:val="20"/>
          <w:u w:val="single"/>
        </w:rPr>
        <w:t>EU</w:t>
      </w:r>
      <w:r>
        <w:rPr>
          <w:rFonts w:ascii="Arial" w:eastAsia="Arial" w:hAnsi="Arial" w:cs="Arial"/>
          <w:color w:val="000000"/>
          <w:sz w:val="20"/>
        </w:rPr>
        <w:t xml:space="preserve">-Verfechter, darunter viele Kulturschaffende und Intellektuelle, sind enttäuscht, wie die </w:t>
      </w:r>
      <w:r>
        <w:rPr>
          <w:rFonts w:ascii="Arial" w:eastAsia="Arial" w:hAnsi="Arial" w:cs="Arial"/>
          <w:b/>
          <w:i/>
          <w:color w:val="000000"/>
          <w:sz w:val="20"/>
          <w:u w:val="single"/>
        </w:rPr>
        <w:t>europäische</w:t>
      </w:r>
      <w:r>
        <w:rPr>
          <w:rFonts w:ascii="Arial" w:eastAsia="Arial" w:hAnsi="Arial" w:cs="Arial"/>
          <w:color w:val="000000"/>
          <w:sz w:val="20"/>
        </w:rPr>
        <w:t xml:space="preserve"> Gemeinschaft Geflohene in überfüllten Lagern auf dem Balkan sich selbst überlässt. Auch politische Eliten in der </w:t>
      </w:r>
      <w:r>
        <w:rPr>
          <w:rFonts w:ascii="Arial" w:eastAsia="Arial" w:hAnsi="Arial" w:cs="Arial"/>
          <w:b/>
          <w:i/>
          <w:color w:val="000000"/>
          <w:sz w:val="20"/>
          <w:u w:val="single"/>
        </w:rPr>
        <w:t>EU</w:t>
      </w:r>
      <w:r>
        <w:rPr>
          <w:rFonts w:ascii="Arial" w:eastAsia="Arial" w:hAnsi="Arial" w:cs="Arial"/>
          <w:color w:val="000000"/>
          <w:sz w:val="20"/>
        </w:rPr>
        <w:t xml:space="preserve"> würden zum Teil nur an ihren Machterhalt denken, kritisierte der slowenische Kulturwissenschaftler Mitja Velikonja. Die kroatische Schriftstellerin Slavenka Drakuli&amp;cacute; warf der Gemeinschaft vor, die eigenen Prinzipien verraten zu haben. Statt nach gemeinsamen Lösungen zu suchen, denke jedes Land nur an sich. Italien habe man mit Covid-19 weitgehend alleingelassen. Geholfen hätten am Ende ausgerechnet die Demokratie-Feinde China und Russland.</w:t>
      </w:r>
    </w:p>
    <w:p w14:paraId="314E6930" w14:textId="77777777" w:rsidR="005078F9" w:rsidRDefault="005078F9">
      <w:pPr>
        <w:spacing w:before="200" w:line="260" w:lineRule="atLeast"/>
        <w:jc w:val="both"/>
      </w:pPr>
      <w:r>
        <w:rPr>
          <w:rFonts w:ascii="Arial" w:eastAsia="Arial" w:hAnsi="Arial" w:cs="Arial"/>
          <w:color w:val="000000"/>
          <w:sz w:val="20"/>
        </w:rPr>
        <w:t xml:space="preserve">  Beide Staaten stehen auch den Balkanstaaten seit einigen Jahren immer wieder bei, genau wie die USA und die Türkei. Ohne chinesische Banken gäbe es die neue Donau-Brücke in Belgrad nicht. Statt der funktionierenden Schnellverbindung würden Züge auf der Bahnstrecke zwischen der serbischen Hauptstadt und Budapest immer noch durch die Pannonische Tiefebene bummeln. Bulgarien unterhält enge Kontakte mit der Regierung von Recep Tayyip Erdo&amp;gbreve;an. Und Donald Trump setzt in der ganzen Region auf unilaterale Deals mit Männern, die nach seinem Vorbild regieren. Zuletzt versuchte er es im nicht endenden Konflikt zwischen Serbien und Kosovo, vorbei an der </w:t>
      </w:r>
      <w:r>
        <w:rPr>
          <w:rFonts w:ascii="Arial" w:eastAsia="Arial" w:hAnsi="Arial" w:cs="Arial"/>
          <w:b/>
          <w:i/>
          <w:color w:val="000000"/>
          <w:sz w:val="20"/>
          <w:u w:val="single"/>
        </w:rPr>
        <w:t>EU</w:t>
      </w:r>
      <w:r>
        <w:rPr>
          <w:rFonts w:ascii="Arial" w:eastAsia="Arial" w:hAnsi="Arial" w:cs="Arial"/>
          <w:color w:val="000000"/>
          <w:sz w:val="20"/>
        </w:rPr>
        <w:t xml:space="preserve">, die seit Jahren versucht zu schlichten. Ein Ergebnis wäre ein Erfolg gewesen in dem für ihn wichtigen Wahljahr 2020, und was für einer. Denn es hätte auch noch die </w:t>
      </w:r>
      <w:r>
        <w:rPr>
          <w:rFonts w:ascii="Arial" w:eastAsia="Arial" w:hAnsi="Arial" w:cs="Arial"/>
          <w:b/>
          <w:i/>
          <w:color w:val="000000"/>
          <w:sz w:val="20"/>
          <w:u w:val="single"/>
        </w:rPr>
        <w:t>EU</w:t>
      </w:r>
      <w:r>
        <w:rPr>
          <w:rFonts w:ascii="Arial" w:eastAsia="Arial" w:hAnsi="Arial" w:cs="Arial"/>
          <w:color w:val="000000"/>
          <w:sz w:val="20"/>
        </w:rPr>
        <w:t xml:space="preserve"> geschwächt, die Trump verachtet. Gescheitert ist sein Plan nur, weil das Kosovo-Tribunal in Den Haag einen Haftbefehl gegen den kosovarischen Staatspräsidenten Hashim Thaçi veröffentlichte.</w:t>
      </w:r>
    </w:p>
    <w:p w14:paraId="282630CE"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 reagierte, wie sie immer reagiert, wenn andere über den Balkan versuchen, mehr Einfluss in </w:t>
      </w:r>
      <w:r>
        <w:rPr>
          <w:rFonts w:ascii="Arial" w:eastAsia="Arial" w:hAnsi="Arial" w:cs="Arial"/>
          <w:b/>
          <w:i/>
          <w:color w:val="000000"/>
          <w:sz w:val="20"/>
          <w:u w:val="single"/>
        </w:rPr>
        <w:t>Europa</w:t>
      </w:r>
      <w:r>
        <w:rPr>
          <w:rFonts w:ascii="Arial" w:eastAsia="Arial" w:hAnsi="Arial" w:cs="Arial"/>
          <w:color w:val="000000"/>
          <w:sz w:val="20"/>
        </w:rPr>
        <w:t xml:space="preserve"> zu gewinnen: Es gab einen Gipfel und viel Geld, offiziell Corona-Hilfen. 22 Milliarden gehen allein an Kroatien, doppelt so viel wie erwartet. Mal sehen, wie viel von den 22 Milliarden diesmal nicht bei der Bevölkerung ankommt, fragten sich kroatische Twitter-User.</w:t>
      </w:r>
    </w:p>
    <w:p w14:paraId="5C2B048F" w14:textId="77777777" w:rsidR="005078F9" w:rsidRDefault="005078F9">
      <w:pPr>
        <w:spacing w:before="200" w:line="260" w:lineRule="atLeast"/>
        <w:jc w:val="both"/>
      </w:pPr>
      <w:r>
        <w:rPr>
          <w:rFonts w:ascii="Arial" w:eastAsia="Arial" w:hAnsi="Arial" w:cs="Arial"/>
          <w:color w:val="000000"/>
          <w:sz w:val="20"/>
        </w:rPr>
        <w:t>  Brüssel hätte im Gegenzug mehr Transparenz verlangen müssen, mehr Demokratie und Freiheitsrechte, kritisierten politische Kommentatoren. Das mag stimmen. Es stimmt aber auch, dass in solchen Forderungen genau jene Haltung durchklingt, die viele Menschen in den Balkanstaaten stört: Erst hinsehen, wenn andere Kräfte in ,,</w:t>
      </w:r>
      <w:r>
        <w:rPr>
          <w:rFonts w:ascii="Arial" w:eastAsia="Arial" w:hAnsi="Arial" w:cs="Arial"/>
          <w:b/>
          <w:i/>
          <w:color w:val="000000"/>
          <w:sz w:val="20"/>
          <w:u w:val="single"/>
        </w:rPr>
        <w:t>Europas</w:t>
      </w:r>
      <w:r>
        <w:rPr>
          <w:rFonts w:ascii="Arial" w:eastAsia="Arial" w:hAnsi="Arial" w:cs="Arial"/>
          <w:color w:val="000000"/>
          <w:sz w:val="20"/>
        </w:rPr>
        <w:t xml:space="preserve"> Hinterhof' auftauchen, dann eilig versuchen, das eigene Revier zu markieren. So geht es seit über 100 Jahren. Schon 1914, als eine internationale Kommission nach den Balkankriegen von 1912 und 1913 die Region bereiste, stellte der französische Vorsitzende hinterher fest, er hätte dem Bericht den Titel geben sollen ,,Das uneinige </w:t>
      </w:r>
      <w:r>
        <w:rPr>
          <w:rFonts w:ascii="Arial" w:eastAsia="Arial" w:hAnsi="Arial" w:cs="Arial"/>
          <w:b/>
          <w:i/>
          <w:color w:val="000000"/>
          <w:sz w:val="20"/>
          <w:u w:val="single"/>
        </w:rPr>
        <w:t>Europa</w:t>
      </w:r>
      <w:r>
        <w:rPr>
          <w:rFonts w:ascii="Arial" w:eastAsia="Arial" w:hAnsi="Arial" w:cs="Arial"/>
          <w:color w:val="000000"/>
          <w:sz w:val="20"/>
        </w:rPr>
        <w:t xml:space="preserve"> und sein demoralisierendes Handeln auf dem Balkan'.</w:t>
      </w:r>
    </w:p>
    <w:p w14:paraId="795AC4DA" w14:textId="77777777" w:rsidR="005078F9" w:rsidRDefault="005078F9">
      <w:pPr>
        <w:spacing w:before="200" w:line="260" w:lineRule="atLeast"/>
        <w:jc w:val="both"/>
      </w:pPr>
      <w:r>
        <w:rPr>
          <w:rFonts w:ascii="Arial" w:eastAsia="Arial" w:hAnsi="Arial" w:cs="Arial"/>
          <w:color w:val="000000"/>
          <w:sz w:val="20"/>
        </w:rPr>
        <w:t xml:space="preserve">  Zu sehen, wie wenig sich verändert hat, ist bitter. Seit dem 19. Jahrhundert würden die Menschen in Südosteuropa auch wegen </w:t>
      </w:r>
      <w:r>
        <w:rPr>
          <w:rFonts w:ascii="Arial" w:eastAsia="Arial" w:hAnsi="Arial" w:cs="Arial"/>
          <w:b/>
          <w:i/>
          <w:color w:val="000000"/>
          <w:sz w:val="20"/>
          <w:u w:val="single"/>
        </w:rPr>
        <w:t>Europas</w:t>
      </w:r>
      <w:r>
        <w:rPr>
          <w:rFonts w:ascii="Arial" w:eastAsia="Arial" w:hAnsi="Arial" w:cs="Arial"/>
          <w:color w:val="000000"/>
          <w:sz w:val="20"/>
        </w:rPr>
        <w:t xml:space="preserve"> Gleichgültigkeit unter dem Einfluss eines ,,elastischen Autoritarismus' leben, schreibt Jasmin Mujanovi&amp;cacute; in ,,Hunger and Fury: The Crises of Democracy in the Balkans' (Oxford University Press). Die Ideologien hätten sich im Lauf der Zeit geändert, geblieben seien die schwierigen Lebensumstände und Herrschaftsverhältnisse, sagt der Politikwissenschaftler. Was Covid-19 daran ändern werde, darüber dachte Mujanovi&amp;cacute; kürzlich in einem anderen Aufsatz nach: ,,Für den Moment müssen wir uns zurückhalten und den Gesundheitsexperten und Wissenschaftlern die Arbeit überlassen, eine Lösung für die Pandemie zu finden.' Aber die politische und gesellschaftliche Zukunft liege nicht in der Verantwortung einer Expertengruppe: Es sei hingegen die Aufgabe von ,,ganz normalen Frauen und Männern', gemeinsam zu handeln, um die Region ,,von der Seuche der Kakistokratie', also der Herrschaft der Schlechtesten, zu befreien. Die Proteste in der Region seien ein Schritt in diese Richtung.</w:t>
      </w:r>
    </w:p>
    <w:p w14:paraId="2A3ED668" w14:textId="77777777" w:rsidR="005078F9" w:rsidRDefault="005078F9">
      <w:pPr>
        <w:spacing w:before="200" w:line="260" w:lineRule="atLeast"/>
        <w:jc w:val="both"/>
      </w:pPr>
      <w:r>
        <w:rPr>
          <w:rFonts w:ascii="Arial" w:eastAsia="Arial" w:hAnsi="Arial" w:cs="Arial"/>
          <w:color w:val="000000"/>
          <w:sz w:val="20"/>
        </w:rPr>
        <w:lastRenderedPageBreak/>
        <w:t>  Der in Sarajavo geborene Südosteuropa-Experte wird daran allerdings nicht teilnehmen, weil er in den Neunzigern das tat, wovon auch heute viele Menschen in Südosteuropa träumen: Er wanderte mit seiner Familie aus.</w:t>
      </w:r>
    </w:p>
    <w:p w14:paraId="47B42D52" w14:textId="77777777" w:rsidR="005078F9" w:rsidRDefault="005078F9">
      <w:pPr>
        <w:spacing w:before="240" w:line="260" w:lineRule="atLeast"/>
      </w:pPr>
      <w:r>
        <w:rPr>
          <w:rFonts w:ascii="Arial" w:eastAsia="Arial" w:hAnsi="Arial" w:cs="Arial"/>
          <w:b/>
          <w:color w:val="000000"/>
          <w:sz w:val="20"/>
        </w:rPr>
        <w:t>Vielleicht küsst und herzt man von Slowenien bis Bulgarien auch einfach mehr</w:t>
      </w:r>
    </w:p>
    <w:p w14:paraId="663B7EF3" w14:textId="77777777" w:rsidR="005078F9" w:rsidRDefault="005078F9">
      <w:pPr>
        <w:spacing w:before="240" w:line="260" w:lineRule="atLeast"/>
      </w:pPr>
      <w:r>
        <w:rPr>
          <w:rFonts w:ascii="Arial" w:eastAsia="Arial" w:hAnsi="Arial" w:cs="Arial"/>
          <w:b/>
          <w:color w:val="000000"/>
          <w:sz w:val="20"/>
        </w:rPr>
        <w:t>Steine flogen, es brannte. Das passte zum Bild des Balkans als ewigem Pulverfass</w:t>
      </w:r>
    </w:p>
    <w:p w14:paraId="13821A27" w14:textId="77777777" w:rsidR="005078F9" w:rsidRDefault="005078F9">
      <w:pPr>
        <w:spacing w:before="240" w:line="260" w:lineRule="atLeast"/>
      </w:pPr>
      <w:r>
        <w:rPr>
          <w:rFonts w:ascii="Arial" w:eastAsia="Arial" w:hAnsi="Arial" w:cs="Arial"/>
          <w:b/>
          <w:color w:val="000000"/>
          <w:sz w:val="20"/>
        </w:rPr>
        <w:t xml:space="preserve">Erst seit China und Russland, die USA und die Türkei Präsenz zeigen, regt sich auch die </w:t>
      </w:r>
      <w:r>
        <w:rPr>
          <w:rFonts w:ascii="Arial" w:eastAsia="Arial" w:hAnsi="Arial" w:cs="Arial"/>
          <w:b/>
          <w:i/>
          <w:color w:val="000000"/>
          <w:sz w:val="20"/>
          <w:u w:val="single"/>
        </w:rPr>
        <w:t>EU</w:t>
      </w:r>
    </w:p>
    <w:p w14:paraId="013216E6" w14:textId="77777777" w:rsidR="005078F9" w:rsidRDefault="005078F9">
      <w:pPr>
        <w:keepNext/>
        <w:spacing w:before="240" w:line="340" w:lineRule="atLeast"/>
      </w:pPr>
      <w:r>
        <w:rPr>
          <w:rFonts w:ascii="Arial" w:eastAsia="Arial" w:hAnsi="Arial" w:cs="Arial"/>
          <w:b/>
          <w:color w:val="000000"/>
          <w:sz w:val="28"/>
        </w:rPr>
        <w:t>Classification</w:t>
      </w:r>
    </w:p>
    <w:p w14:paraId="79A52907" w14:textId="13CC1A61" w:rsidR="005078F9" w:rsidRDefault="005078F9">
      <w:pPr>
        <w:spacing w:line="60" w:lineRule="exact"/>
      </w:pPr>
      <w:r>
        <w:rPr>
          <w:noProof/>
        </w:rPr>
        <mc:AlternateContent>
          <mc:Choice Requires="wps">
            <w:drawing>
              <wp:anchor distT="0" distB="0" distL="114300" distR="114300" simplePos="0" relativeHeight="251978752" behindDoc="0" locked="0" layoutInCell="1" allowOverlap="1" wp14:anchorId="4F62DCD0" wp14:editId="7B87621E">
                <wp:simplePos x="0" y="0"/>
                <wp:positionH relativeFrom="column">
                  <wp:posOffset>0</wp:posOffset>
                </wp:positionH>
                <wp:positionV relativeFrom="paragraph">
                  <wp:posOffset>25400</wp:posOffset>
                </wp:positionV>
                <wp:extent cx="6502400" cy="0"/>
                <wp:effectExtent l="15875" t="15875" r="15875" b="12700"/>
                <wp:wrapTopAndBottom/>
                <wp:docPr id="1265" name="Lin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430C2" id="Line 374" o:spid="_x0000_s1026" style="position:absolute;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F/k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23E994" w14:textId="77777777" w:rsidR="005078F9" w:rsidRDefault="005078F9">
      <w:pPr>
        <w:spacing w:line="120" w:lineRule="exact"/>
      </w:pPr>
    </w:p>
    <w:p w14:paraId="0CC4B7B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1C7F4D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F08B96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CBD10B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CORONAVIRUS COVID-19 (92%); CORONAVIREN (90%); PANDEMIEN (90%); VIREN (90%); EPIDEMIEN (77%); AUSWÄRTIGE ÄMTER &amp; DIPLOMATISCHE DIENSTE (72%); PROTESTE &amp; DEMONSTRATIONEN (68%)</w:t>
      </w:r>
      <w:r>
        <w:br/>
      </w:r>
      <w:r>
        <w:br/>
      </w:r>
    </w:p>
    <w:p w14:paraId="6C36F8B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REISEWARNUNGEN (71%)</w:t>
      </w:r>
      <w:r>
        <w:br/>
      </w:r>
      <w:r>
        <w:br/>
      </w:r>
    </w:p>
    <w:p w14:paraId="13F0AC8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(78%); ZAGREB, KROATIEN (78%); HAMBURG, DEUTSCHLAND (58%); </w:t>
      </w:r>
      <w:r>
        <w:rPr>
          <w:rFonts w:ascii="Arial" w:eastAsia="Arial" w:hAnsi="Arial" w:cs="Arial"/>
          <w:b/>
          <w:i/>
          <w:color w:val="000000"/>
          <w:sz w:val="20"/>
          <w:u w:val="single"/>
        </w:rPr>
        <w:t>EUROPA</w:t>
      </w:r>
      <w:r>
        <w:rPr>
          <w:rFonts w:ascii="Arial" w:eastAsia="Arial" w:hAnsi="Arial" w:cs="Arial"/>
          <w:color w:val="000000"/>
          <w:sz w:val="20"/>
        </w:rPr>
        <w:t xml:space="preserve"> (92%); LJUBLJANA, SLOWENIEN (58%); SLOWENIEN (92%); </w:t>
      </w:r>
      <w:r>
        <w:rPr>
          <w:rFonts w:ascii="Arial" w:eastAsia="Arial" w:hAnsi="Arial" w:cs="Arial"/>
          <w:b/>
          <w:i/>
          <w:color w:val="000000"/>
          <w:sz w:val="20"/>
          <w:u w:val="single"/>
        </w:rPr>
        <w:t>EUROPA</w:t>
      </w:r>
      <w:r>
        <w:rPr>
          <w:rFonts w:ascii="Arial" w:eastAsia="Arial" w:hAnsi="Arial" w:cs="Arial"/>
          <w:color w:val="000000"/>
          <w:sz w:val="20"/>
        </w:rPr>
        <w:t xml:space="preserve"> (90%); KROATIEN (90%); UNGARN (79%); KOSOVO (78%); SERBIEN (78%); BULGARIEN (73%); DEUTSCHLAND (59%); SPANIEN (58%); WESTEUROPA (58%); ITALIEN (52%)</w:t>
      </w:r>
      <w:r>
        <w:br/>
      </w:r>
      <w:r>
        <w:br/>
      </w:r>
    </w:p>
    <w:p w14:paraId="13183A8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24, 2020</w:t>
      </w:r>
    </w:p>
    <w:p w14:paraId="2389DAFB" w14:textId="77777777" w:rsidR="005078F9" w:rsidRDefault="005078F9"/>
    <w:p w14:paraId="7AA2A0C7" w14:textId="619632B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5072" behindDoc="0" locked="0" layoutInCell="1" allowOverlap="1" wp14:anchorId="1EBDEDE2" wp14:editId="2E3FD334">
                <wp:simplePos x="0" y="0"/>
                <wp:positionH relativeFrom="column">
                  <wp:posOffset>0</wp:posOffset>
                </wp:positionH>
                <wp:positionV relativeFrom="paragraph">
                  <wp:posOffset>127000</wp:posOffset>
                </wp:positionV>
                <wp:extent cx="6502400" cy="0"/>
                <wp:effectExtent l="6350" t="14605" r="6350" b="13970"/>
                <wp:wrapNone/>
                <wp:docPr id="1264" name="Lin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B2B6" id="Line 429" o:spid="_x0000_s1026" style="position:absolute;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gzH3Q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BFEEB14" w14:textId="77777777" w:rsidR="005078F9" w:rsidRDefault="005078F9">
      <w:pPr>
        <w:sectPr w:rsidR="005078F9">
          <w:headerReference w:type="even" r:id="rId913"/>
          <w:headerReference w:type="default" r:id="rId914"/>
          <w:footerReference w:type="even" r:id="rId915"/>
          <w:footerReference w:type="default" r:id="rId916"/>
          <w:headerReference w:type="first" r:id="rId917"/>
          <w:footerReference w:type="first" r:id="rId918"/>
          <w:pgSz w:w="12240" w:h="15840"/>
          <w:pgMar w:top="840" w:right="1000" w:bottom="840" w:left="1000" w:header="400" w:footer="400" w:gutter="0"/>
          <w:cols w:space="720"/>
          <w:titlePg/>
        </w:sectPr>
      </w:pPr>
    </w:p>
    <w:p w14:paraId="0D8D309D" w14:textId="77777777" w:rsidR="005078F9" w:rsidRDefault="005078F9"/>
    <w:p w14:paraId="7C8EC269" w14:textId="77777777" w:rsidR="005078F9" w:rsidRDefault="005078F9">
      <w:pPr>
        <w:spacing w:before="240" w:after="200" w:line="340" w:lineRule="atLeast"/>
        <w:jc w:val="center"/>
        <w:outlineLvl w:val="0"/>
        <w:rPr>
          <w:rFonts w:ascii="Arial" w:hAnsi="Arial" w:cs="Arial"/>
          <w:b/>
          <w:bCs/>
          <w:kern w:val="32"/>
          <w:sz w:val="32"/>
          <w:szCs w:val="32"/>
        </w:rPr>
      </w:pPr>
      <w:hyperlink r:id="rId919" w:history="1">
        <w:r>
          <w:rPr>
            <w:rFonts w:ascii="Arial" w:eastAsia="Arial" w:hAnsi="Arial" w:cs="Arial"/>
            <w:b/>
            <w:bCs/>
            <w:i/>
            <w:color w:val="0077CC"/>
            <w:kern w:val="32"/>
            <w:sz w:val="28"/>
            <w:szCs w:val="32"/>
            <w:u w:val="single"/>
            <w:shd w:val="clear" w:color="auto" w:fill="FFFFFF"/>
          </w:rPr>
          <w:t xml:space="preserve">Johnson stellt der </w:t>
        </w:r>
      </w:hyperlink>
      <w:hyperlink r:id="rId920" w:history="1">
        <w:r>
          <w:rPr>
            <w:rFonts w:ascii="Arial" w:eastAsia="Arial" w:hAnsi="Arial" w:cs="Arial"/>
            <w:b/>
            <w:bCs/>
            <w:i/>
            <w:color w:val="0077CC"/>
            <w:kern w:val="32"/>
            <w:sz w:val="28"/>
            <w:szCs w:val="32"/>
            <w:u w:val="single"/>
            <w:shd w:val="clear" w:color="auto" w:fill="FFFFFF"/>
          </w:rPr>
          <w:t>EU</w:t>
        </w:r>
      </w:hyperlink>
      <w:hyperlink r:id="rId921" w:history="1">
        <w:r>
          <w:rPr>
            <w:rFonts w:ascii="Arial" w:eastAsia="Arial" w:hAnsi="Arial" w:cs="Arial"/>
            <w:b/>
            <w:bCs/>
            <w:i/>
            <w:color w:val="0077CC"/>
            <w:kern w:val="32"/>
            <w:sz w:val="28"/>
            <w:szCs w:val="32"/>
            <w:u w:val="single"/>
            <w:shd w:val="clear" w:color="auto" w:fill="FFFFFF"/>
          </w:rPr>
          <w:t xml:space="preserve"> Brexit-Ultimatum; Großbritanniens Premier verlangt eine Einigung bis zum 15. Oktober, Brüssel mahnt zur Einhaltung geltender Verträge</w:t>
        </w:r>
      </w:hyperlink>
    </w:p>
    <w:p w14:paraId="0BC52C0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63617ED" w14:textId="77777777" w:rsidR="005078F9" w:rsidRDefault="005078F9">
      <w:pPr>
        <w:spacing w:before="120" w:line="260" w:lineRule="atLeast"/>
        <w:jc w:val="center"/>
      </w:pPr>
      <w:r>
        <w:rPr>
          <w:rFonts w:ascii="Arial" w:eastAsia="Arial" w:hAnsi="Arial" w:cs="Arial"/>
          <w:color w:val="000000"/>
          <w:sz w:val="20"/>
        </w:rPr>
        <w:t>Dienstag 8. September 2020</w:t>
      </w:r>
    </w:p>
    <w:p w14:paraId="0440B8B7" w14:textId="77777777" w:rsidR="005078F9" w:rsidRDefault="005078F9">
      <w:pPr>
        <w:spacing w:line="240" w:lineRule="atLeast"/>
        <w:jc w:val="both"/>
      </w:pPr>
    </w:p>
    <w:p w14:paraId="41FB013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56BB3A3" w14:textId="532BB0AD" w:rsidR="005078F9" w:rsidRDefault="005078F9">
      <w:pPr>
        <w:spacing w:before="120" w:line="220" w:lineRule="atLeast"/>
      </w:pPr>
      <w:r>
        <w:br/>
      </w:r>
      <w:r>
        <w:rPr>
          <w:noProof/>
        </w:rPr>
        <w:drawing>
          <wp:inline distT="0" distB="0" distL="0" distR="0" wp14:anchorId="5A4828AD" wp14:editId="40ECB013">
            <wp:extent cx="2857500" cy="374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FD767A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25B1548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502 words</w:t>
      </w:r>
    </w:p>
    <w:p w14:paraId="1F04A27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 ALEXANDER MÜHLAUER</w:t>
      </w:r>
    </w:p>
    <w:p w14:paraId="0FD9D739" w14:textId="77777777" w:rsidR="005078F9" w:rsidRDefault="005078F9">
      <w:pPr>
        <w:keepNext/>
        <w:spacing w:before="240" w:line="340" w:lineRule="atLeast"/>
      </w:pPr>
      <w:r>
        <w:rPr>
          <w:rFonts w:ascii="Arial" w:eastAsia="Arial" w:hAnsi="Arial" w:cs="Arial"/>
          <w:b/>
          <w:color w:val="000000"/>
          <w:sz w:val="28"/>
        </w:rPr>
        <w:t>Body</w:t>
      </w:r>
    </w:p>
    <w:p w14:paraId="33226253" w14:textId="16B8B691" w:rsidR="005078F9" w:rsidRDefault="005078F9">
      <w:pPr>
        <w:spacing w:line="60" w:lineRule="exact"/>
      </w:pPr>
      <w:r>
        <w:rPr>
          <w:noProof/>
        </w:rPr>
        <mc:AlternateContent>
          <mc:Choice Requires="wps">
            <w:drawing>
              <wp:anchor distT="0" distB="0" distL="114300" distR="114300" simplePos="0" relativeHeight="251923456" behindDoc="0" locked="0" layoutInCell="1" allowOverlap="1" wp14:anchorId="775BB42A" wp14:editId="17C5B4E0">
                <wp:simplePos x="0" y="0"/>
                <wp:positionH relativeFrom="column">
                  <wp:posOffset>0</wp:posOffset>
                </wp:positionH>
                <wp:positionV relativeFrom="paragraph">
                  <wp:posOffset>25400</wp:posOffset>
                </wp:positionV>
                <wp:extent cx="6502400" cy="0"/>
                <wp:effectExtent l="15875" t="19050" r="15875" b="19050"/>
                <wp:wrapTopAndBottom/>
                <wp:docPr id="1263" name="Lin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2E345" id="Line 320"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ngE8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922E1F8" w14:textId="77777777" w:rsidR="005078F9" w:rsidRDefault="005078F9"/>
    <w:p w14:paraId="5A43BC70" w14:textId="77777777" w:rsidR="005078F9" w:rsidRDefault="005078F9">
      <w:pPr>
        <w:spacing w:before="200" w:line="260" w:lineRule="atLeast"/>
        <w:jc w:val="both"/>
      </w:pPr>
      <w:r>
        <w:rPr>
          <w:rFonts w:ascii="Arial" w:eastAsia="Arial" w:hAnsi="Arial" w:cs="Arial"/>
          <w:b/>
          <w:color w:val="000000"/>
          <w:sz w:val="20"/>
        </w:rPr>
        <w:t>Brüssel/London</w:t>
      </w:r>
      <w:r>
        <w:rPr>
          <w:rFonts w:ascii="Arial" w:eastAsia="Arial" w:hAnsi="Arial" w:cs="Arial"/>
          <w:color w:val="000000"/>
          <w:sz w:val="20"/>
        </w:rPr>
        <w:t xml:space="preserve"> - Im Brexit-Streit hat der britische Premierminister Boris Johnson die Spannungen mit der </w:t>
      </w:r>
      <w:r>
        <w:rPr>
          <w:rFonts w:ascii="Arial" w:eastAsia="Arial" w:hAnsi="Arial" w:cs="Arial"/>
          <w:b/>
          <w:i/>
          <w:color w:val="000000"/>
          <w:sz w:val="20"/>
          <w:u w:val="single"/>
        </w:rPr>
        <w:t>EU</w:t>
      </w:r>
      <w:r>
        <w:rPr>
          <w:rFonts w:ascii="Arial" w:eastAsia="Arial" w:hAnsi="Arial" w:cs="Arial"/>
          <w:color w:val="000000"/>
          <w:sz w:val="20"/>
        </w:rPr>
        <w:t xml:space="preserve"> durch ein Ultimatum verschärft. Kurz vor Beginn der nächsten Verhandlungsrunde an diesem Dienstag forderte Johnson eine Einigung über die künftigen Beziehungen bis zum 15. Oktober, dem Tag des nächsten regulären </w:t>
      </w:r>
      <w:r>
        <w:rPr>
          <w:rFonts w:ascii="Arial" w:eastAsia="Arial" w:hAnsi="Arial" w:cs="Arial"/>
          <w:b/>
          <w:i/>
          <w:color w:val="000000"/>
          <w:sz w:val="20"/>
          <w:u w:val="single"/>
        </w:rPr>
        <w:t>EU</w:t>
      </w:r>
      <w:r>
        <w:rPr>
          <w:rFonts w:ascii="Arial" w:eastAsia="Arial" w:hAnsi="Arial" w:cs="Arial"/>
          <w:color w:val="000000"/>
          <w:sz w:val="20"/>
        </w:rPr>
        <w:t xml:space="preserve">-Gipfels. Sollte dies nicht gelingen, werde es kein Freihandelsabkommen geben, warnte der Premierminister am Montag in London. </w:t>
      </w:r>
    </w:p>
    <w:p w14:paraId="73A0EA41" w14:textId="77777777" w:rsidR="005078F9" w:rsidRDefault="005078F9">
      <w:pPr>
        <w:spacing w:before="200" w:line="260" w:lineRule="atLeast"/>
        <w:jc w:val="both"/>
      </w:pPr>
      <w:r>
        <w:rPr>
          <w:rFonts w:ascii="Arial" w:eastAsia="Arial" w:hAnsi="Arial" w:cs="Arial"/>
          <w:color w:val="000000"/>
          <w:sz w:val="20"/>
        </w:rPr>
        <w:t xml:space="preserve">  Für Empörung in Brüssel sorgte zudem ein Bericht der </w:t>
      </w:r>
      <w:r>
        <w:rPr>
          <w:rFonts w:ascii="Arial" w:eastAsia="Arial" w:hAnsi="Arial" w:cs="Arial"/>
          <w:i/>
          <w:color w:val="000000"/>
          <w:sz w:val="20"/>
        </w:rPr>
        <w:t>Financial Times</w:t>
      </w:r>
      <w:r>
        <w:rPr>
          <w:rFonts w:ascii="Arial" w:eastAsia="Arial" w:hAnsi="Arial" w:cs="Arial"/>
          <w:color w:val="000000"/>
          <w:sz w:val="20"/>
        </w:rPr>
        <w:t xml:space="preserve">, demzufolge die britische Regierung Teile des bereits gültigen Austrittsvertrags mit einem nationalen Gesetz aushebeln wolle. Es geht dabei um Zusagen im Protokoll über Irland und Nordirland: Demnach muss sich das Vereinigte Königreich bei staatlichen Beihilfen weitgehend an </w:t>
      </w:r>
      <w:r>
        <w:rPr>
          <w:rFonts w:ascii="Arial" w:eastAsia="Arial" w:hAnsi="Arial" w:cs="Arial"/>
          <w:b/>
          <w:i/>
          <w:color w:val="000000"/>
          <w:sz w:val="20"/>
          <w:u w:val="single"/>
        </w:rPr>
        <w:t>EU</w:t>
      </w:r>
      <w:r>
        <w:rPr>
          <w:rFonts w:ascii="Arial" w:eastAsia="Arial" w:hAnsi="Arial" w:cs="Arial"/>
          <w:color w:val="000000"/>
          <w:sz w:val="20"/>
        </w:rPr>
        <w:t xml:space="preserve">-Regeln halten. Um das zu verhindern, will die britische Regierung laut dem Zeitungsbericht noch in dieser Woche ein neues Binnenmarktgesetz vorlegen. Aus Downing Street verlautete am Montag, dass lediglich ,,geringfügige Klarstellungen in extrem spezifischen Bereichen' vorgenommen werden sollen. In einer Stellungnahme der Regierung hieß es, dass man den Abmachungen über das Ausscheiden aus der </w:t>
      </w:r>
      <w:r>
        <w:rPr>
          <w:rFonts w:ascii="Arial" w:eastAsia="Arial" w:hAnsi="Arial" w:cs="Arial"/>
          <w:b/>
          <w:i/>
          <w:color w:val="000000"/>
          <w:sz w:val="20"/>
          <w:u w:val="single"/>
        </w:rPr>
        <w:t>EU</w:t>
      </w:r>
      <w:r>
        <w:rPr>
          <w:rFonts w:ascii="Arial" w:eastAsia="Arial" w:hAnsi="Arial" w:cs="Arial"/>
          <w:color w:val="000000"/>
          <w:sz w:val="20"/>
        </w:rPr>
        <w:t xml:space="preserve"> sowie den Festlegungen bezüglich Irlands verpflichtet sei.</w:t>
      </w:r>
    </w:p>
    <w:p w14:paraId="7F47AA15" w14:textId="77777777" w:rsidR="005078F9" w:rsidRDefault="005078F9">
      <w:pPr>
        <w:spacing w:before="200" w:line="260" w:lineRule="atLeast"/>
        <w:jc w:val="both"/>
      </w:pPr>
      <w:r>
        <w:rPr>
          <w:rFonts w:ascii="Arial" w:eastAsia="Arial" w:hAnsi="Arial" w:cs="Arial"/>
          <w:color w:val="000000"/>
          <w:sz w:val="20"/>
        </w:rPr>
        <w:t>  </w:t>
      </w:r>
      <w:r>
        <w:rPr>
          <w:rFonts w:ascii="Arial" w:eastAsia="Arial" w:hAnsi="Arial" w:cs="Arial"/>
          <w:b/>
          <w:i/>
          <w:color w:val="000000"/>
          <w:sz w:val="20"/>
          <w:u w:val="single"/>
        </w:rPr>
        <w:t>EU</w:t>
      </w:r>
      <w:r>
        <w:rPr>
          <w:rFonts w:ascii="Arial" w:eastAsia="Arial" w:hAnsi="Arial" w:cs="Arial"/>
          <w:color w:val="000000"/>
          <w:sz w:val="20"/>
        </w:rPr>
        <w:t xml:space="preserve">-Kommissionspräsidentin Ursula von der Leyen mahnte Großbritannien auf Twitter, sich an seine Zusagen zu halten. Irlands Außenminister Simon Coveney sagte dem Sender RTÉ, man müsse abwarten, ob es wirklich ein britisches Gesetz geben werde oder ob es sich um ,,politische Spielereien' handle. </w:t>
      </w:r>
      <w:r>
        <w:rPr>
          <w:rFonts w:ascii="Arial" w:eastAsia="Arial" w:hAnsi="Arial" w:cs="Arial"/>
          <w:b/>
          <w:i/>
          <w:color w:val="000000"/>
          <w:sz w:val="20"/>
          <w:u w:val="single"/>
        </w:rPr>
        <w:t>EU</w:t>
      </w:r>
      <w:r>
        <w:rPr>
          <w:rFonts w:ascii="Arial" w:eastAsia="Arial" w:hAnsi="Arial" w:cs="Arial"/>
          <w:color w:val="000000"/>
          <w:sz w:val="20"/>
        </w:rPr>
        <w:t>-Diplomaten warnten die Regierung in London, dass eine Abkehr von vertraglichen Zusagen weltweit zu einem Vertrauensverlust führen und die Chancen Großbritanniens auf weitere Abkommen schmälern würde. Der CDU-</w:t>
      </w:r>
      <w:r>
        <w:rPr>
          <w:rFonts w:ascii="Arial" w:eastAsia="Arial" w:hAnsi="Arial" w:cs="Arial"/>
          <w:b/>
          <w:i/>
          <w:color w:val="000000"/>
          <w:sz w:val="20"/>
          <w:u w:val="single"/>
        </w:rPr>
        <w:t>Europaabgeordnete</w:t>
      </w:r>
      <w:r>
        <w:rPr>
          <w:rFonts w:ascii="Arial" w:eastAsia="Arial" w:hAnsi="Arial" w:cs="Arial"/>
          <w:color w:val="000000"/>
          <w:sz w:val="20"/>
        </w:rPr>
        <w:t xml:space="preserve"> David McAllister bezeichnete die vollständige Umsetzung des Austrittsabkommens als ,,Lackmustest für eine vertrauensvolle Partnerschaft'. McAllister leitet die für die Brexit-Gespräche zuständige Parlamentsgruppe. Das </w:t>
      </w:r>
      <w:r>
        <w:rPr>
          <w:rFonts w:ascii="Arial" w:eastAsia="Arial" w:hAnsi="Arial" w:cs="Arial"/>
          <w:b/>
          <w:i/>
          <w:color w:val="000000"/>
          <w:sz w:val="20"/>
          <w:u w:val="single"/>
        </w:rPr>
        <w:t>Europaparlament</w:t>
      </w:r>
      <w:r>
        <w:rPr>
          <w:rFonts w:ascii="Arial" w:eastAsia="Arial" w:hAnsi="Arial" w:cs="Arial"/>
          <w:color w:val="000000"/>
          <w:sz w:val="20"/>
        </w:rPr>
        <w:t xml:space="preserve"> müsste einem Freihandelsabkommen zustimmen, genau wie alle 27 </w:t>
      </w:r>
      <w:r>
        <w:rPr>
          <w:rFonts w:ascii="Arial" w:eastAsia="Arial" w:hAnsi="Arial" w:cs="Arial"/>
          <w:b/>
          <w:i/>
          <w:color w:val="000000"/>
          <w:sz w:val="20"/>
          <w:u w:val="single"/>
        </w:rPr>
        <w:t>EU</w:t>
      </w:r>
      <w:r>
        <w:rPr>
          <w:rFonts w:ascii="Arial" w:eastAsia="Arial" w:hAnsi="Arial" w:cs="Arial"/>
          <w:color w:val="000000"/>
          <w:sz w:val="20"/>
        </w:rPr>
        <w:t xml:space="preserve">-Regierungen und viele nationale Parlamente. Damit das bis Jahresende gelinge, müsse solch ein Vertrag spätestens Ende Oktober vorliegen, heißt es in Brüssel. </w:t>
      </w:r>
    </w:p>
    <w:p w14:paraId="7B54EC2C" w14:textId="77777777" w:rsidR="005078F9" w:rsidRDefault="005078F9">
      <w:pPr>
        <w:spacing w:before="200" w:line="260" w:lineRule="atLeast"/>
        <w:jc w:val="both"/>
      </w:pPr>
      <w:r>
        <w:rPr>
          <w:rFonts w:ascii="Arial" w:eastAsia="Arial" w:hAnsi="Arial" w:cs="Arial"/>
          <w:color w:val="000000"/>
          <w:sz w:val="20"/>
        </w:rPr>
        <w:t xml:space="preserve">  Das Vereinigte Königreich hat die </w:t>
      </w:r>
      <w:r>
        <w:rPr>
          <w:rFonts w:ascii="Arial" w:eastAsia="Arial" w:hAnsi="Arial" w:cs="Arial"/>
          <w:b/>
          <w:i/>
          <w:color w:val="000000"/>
          <w:sz w:val="20"/>
          <w:u w:val="single"/>
        </w:rPr>
        <w:t>Europäische Union</w:t>
      </w:r>
      <w:r>
        <w:rPr>
          <w:rFonts w:ascii="Arial" w:eastAsia="Arial" w:hAnsi="Arial" w:cs="Arial"/>
          <w:color w:val="000000"/>
          <w:sz w:val="20"/>
        </w:rPr>
        <w:t xml:space="preserve"> schon am 31. Januar verlassen, bis Jahresende ist das Land aber noch Teil des </w:t>
      </w:r>
      <w:r>
        <w:rPr>
          <w:rFonts w:ascii="Arial" w:eastAsia="Arial" w:hAnsi="Arial" w:cs="Arial"/>
          <w:b/>
          <w:i/>
          <w:color w:val="000000"/>
          <w:sz w:val="20"/>
          <w:u w:val="single"/>
        </w:rPr>
        <w:t>EU</w:t>
      </w:r>
      <w:r>
        <w:rPr>
          <w:rFonts w:ascii="Arial" w:eastAsia="Arial" w:hAnsi="Arial" w:cs="Arial"/>
          <w:color w:val="000000"/>
          <w:sz w:val="20"/>
        </w:rPr>
        <w:t xml:space="preserve">-Binnenmarktes und der Zollunion. Sollten die Verhandlungen zwischen London und </w:t>
      </w:r>
      <w:r>
        <w:rPr>
          <w:rFonts w:ascii="Arial" w:eastAsia="Arial" w:hAnsi="Arial" w:cs="Arial"/>
          <w:color w:val="000000"/>
          <w:sz w:val="20"/>
        </w:rPr>
        <w:lastRenderedPageBreak/>
        <w:t xml:space="preserve">Brüssel scheitern, würden vom 1. Januar an Zölle und Zollkontrollen eingeführt - mit schweren wirtschaftlichen Folgen. Britische Logistikunternehmen warnen bereits vor Blockaden an Häfen und Lieferengpässen bei Lebensmitteln und anderen Gütern. Johnson wiederum betonte am Montag, dass Großbritannien ,,mächtig florieren' werde, selbst wenn es mit der </w:t>
      </w:r>
      <w:r>
        <w:rPr>
          <w:rFonts w:ascii="Arial" w:eastAsia="Arial" w:hAnsi="Arial" w:cs="Arial"/>
          <w:b/>
          <w:i/>
          <w:color w:val="000000"/>
          <w:sz w:val="20"/>
          <w:u w:val="single"/>
        </w:rPr>
        <w:t>EU</w:t>
      </w:r>
      <w:r>
        <w:rPr>
          <w:rFonts w:ascii="Arial" w:eastAsia="Arial" w:hAnsi="Arial" w:cs="Arial"/>
          <w:color w:val="000000"/>
          <w:sz w:val="20"/>
        </w:rPr>
        <w:t xml:space="preserve"> nur ,,eine Handelsvereinbarung wie Australien' hätte: Australien hat kein Freihandelsabkommen mit der </w:t>
      </w:r>
      <w:r>
        <w:rPr>
          <w:rFonts w:ascii="Arial" w:eastAsia="Arial" w:hAnsi="Arial" w:cs="Arial"/>
          <w:b/>
          <w:i/>
          <w:color w:val="000000"/>
          <w:sz w:val="20"/>
          <w:u w:val="single"/>
        </w:rPr>
        <w:t>Europäischen</w:t>
      </w:r>
      <w:r>
        <w:rPr>
          <w:rFonts w:ascii="Arial" w:eastAsia="Arial" w:hAnsi="Arial" w:cs="Arial"/>
          <w:color w:val="000000"/>
          <w:sz w:val="20"/>
        </w:rPr>
        <w:t xml:space="preserve"> Union.</w:t>
      </w:r>
    </w:p>
    <w:p w14:paraId="03F560A1" w14:textId="77777777" w:rsidR="005078F9" w:rsidRDefault="005078F9">
      <w:pPr>
        <w:spacing w:before="200" w:line="260" w:lineRule="atLeast"/>
        <w:jc w:val="both"/>
      </w:pPr>
      <w:r>
        <w:rPr>
          <w:rFonts w:ascii="Arial" w:eastAsia="Arial" w:hAnsi="Arial" w:cs="Arial"/>
          <w:b/>
          <w:color w:val="000000"/>
          <w:sz w:val="20"/>
        </w:rPr>
        <w:t>Seite 4</w:t>
      </w:r>
    </w:p>
    <w:p w14:paraId="7788B1B7" w14:textId="77777777" w:rsidR="005078F9" w:rsidRDefault="005078F9">
      <w:pPr>
        <w:keepNext/>
        <w:spacing w:before="240" w:line="340" w:lineRule="atLeast"/>
      </w:pPr>
      <w:r>
        <w:rPr>
          <w:rFonts w:ascii="Arial" w:eastAsia="Arial" w:hAnsi="Arial" w:cs="Arial"/>
          <w:b/>
          <w:color w:val="000000"/>
          <w:sz w:val="28"/>
        </w:rPr>
        <w:t>Classification</w:t>
      </w:r>
    </w:p>
    <w:p w14:paraId="5216A048" w14:textId="1546DCC8" w:rsidR="005078F9" w:rsidRDefault="005078F9">
      <w:pPr>
        <w:spacing w:line="60" w:lineRule="exact"/>
      </w:pPr>
      <w:r>
        <w:rPr>
          <w:noProof/>
        </w:rPr>
        <mc:AlternateContent>
          <mc:Choice Requires="wps">
            <w:drawing>
              <wp:anchor distT="0" distB="0" distL="114300" distR="114300" simplePos="0" relativeHeight="251979776" behindDoc="0" locked="0" layoutInCell="1" allowOverlap="1" wp14:anchorId="141BB0E3" wp14:editId="5557683D">
                <wp:simplePos x="0" y="0"/>
                <wp:positionH relativeFrom="column">
                  <wp:posOffset>0</wp:posOffset>
                </wp:positionH>
                <wp:positionV relativeFrom="paragraph">
                  <wp:posOffset>25400</wp:posOffset>
                </wp:positionV>
                <wp:extent cx="6502400" cy="0"/>
                <wp:effectExtent l="15875" t="15875" r="15875" b="12700"/>
                <wp:wrapTopAndBottom/>
                <wp:docPr id="1262" name="Lin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9ABAB" id="Line 375" o:spid="_x0000_s1026" style="position:absolute;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upR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0FCC16" w14:textId="77777777" w:rsidR="005078F9" w:rsidRDefault="005078F9">
      <w:pPr>
        <w:spacing w:line="120" w:lineRule="exact"/>
      </w:pPr>
    </w:p>
    <w:p w14:paraId="7E15515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2DE5F4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7FA1D8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14CA69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PREMIERMINISTER (93%); </w:t>
      </w:r>
      <w:r>
        <w:rPr>
          <w:rFonts w:ascii="Arial" w:eastAsia="Arial" w:hAnsi="Arial" w:cs="Arial"/>
          <w:b/>
          <w:i/>
          <w:color w:val="000000"/>
          <w:sz w:val="20"/>
          <w:u w:val="single"/>
        </w:rPr>
        <w:t>EUROPÄISCHE UNION</w:t>
      </w:r>
      <w:r>
        <w:rPr>
          <w:rFonts w:ascii="Arial" w:eastAsia="Arial" w:hAnsi="Arial" w:cs="Arial"/>
          <w:color w:val="000000"/>
          <w:sz w:val="20"/>
        </w:rPr>
        <w:t xml:space="preserve"> (92%); BREXIT (90%); BRITISCHE PREMIERMINISTER (90%); GESPRÄCHE &amp; TREFFEN (90%); POLITIK (90%); STAATS- UND REGIERUNGSOBERHÄUPTER (90%); ÖFFENTLICHE POLITIK (90%); FREIHANDELSABKOMMEN (89%); GESETZGEBUNG (89%); GESETZGEBUNGSORGANE (89%); HANDELSFÖRDERUNG (89%); INTERNATIONALE WIRTSCHAFTSORGANISATIONEN (89%); DEUTSCHE POLITISCHE PARTEIEN (78%); POLITISCHE PARTEIEN (78%); AUSLANDSBEZIEHUNGEN (77%); </w:t>
      </w:r>
      <w:r>
        <w:rPr>
          <w:rFonts w:ascii="Arial" w:eastAsia="Arial" w:hAnsi="Arial" w:cs="Arial"/>
          <w:b/>
          <w:i/>
          <w:color w:val="000000"/>
          <w:sz w:val="20"/>
          <w:u w:val="single"/>
        </w:rPr>
        <w:t>EU</w:t>
      </w:r>
      <w:r>
        <w:rPr>
          <w:rFonts w:ascii="Arial" w:eastAsia="Arial" w:hAnsi="Arial" w:cs="Arial"/>
          <w:color w:val="000000"/>
          <w:sz w:val="20"/>
        </w:rPr>
        <w:t xml:space="preserve">-REGULIERUNG (77%); </w:t>
      </w:r>
      <w:r>
        <w:rPr>
          <w:rFonts w:ascii="Arial" w:eastAsia="Arial" w:hAnsi="Arial" w:cs="Arial"/>
          <w:b/>
          <w:i/>
          <w:color w:val="000000"/>
          <w:sz w:val="20"/>
          <w:u w:val="single"/>
        </w:rPr>
        <w:t>EUROPARECHT</w:t>
      </w:r>
      <w:r>
        <w:rPr>
          <w:rFonts w:ascii="Arial" w:eastAsia="Arial" w:hAnsi="Arial" w:cs="Arial"/>
          <w:color w:val="000000"/>
          <w:sz w:val="20"/>
        </w:rPr>
        <w:t xml:space="preserve"> (77%); HANDELSABKOMMEN (77%); INTERNATIONALE REGIERUNGSGESPRÄCHE (77%); ZOLLTARIFE (65%); ENGPÄSSE (60%)</w:t>
      </w:r>
      <w:r>
        <w:br/>
      </w:r>
      <w:r>
        <w:br/>
      </w:r>
    </w:p>
    <w:p w14:paraId="04A04FD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 URSULA VON DER LEYEN (79%)</w:t>
      </w:r>
      <w:r>
        <w:br/>
      </w:r>
      <w:r>
        <w:br/>
      </w:r>
    </w:p>
    <w:p w14:paraId="1524BD0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(90%); LONDON, ENGLAND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HAUPTSTADTREGION BRÜSSEL (94%); </w:t>
      </w:r>
      <w:r>
        <w:rPr>
          <w:rFonts w:ascii="Arial" w:eastAsia="Arial" w:hAnsi="Arial" w:cs="Arial"/>
          <w:b/>
          <w:i/>
          <w:color w:val="000000"/>
          <w:sz w:val="20"/>
          <w:u w:val="single"/>
        </w:rPr>
        <w:t>EUROPA</w:t>
      </w:r>
      <w:r>
        <w:rPr>
          <w:rFonts w:ascii="Arial" w:eastAsia="Arial" w:hAnsi="Arial" w:cs="Arial"/>
          <w:color w:val="000000"/>
          <w:sz w:val="20"/>
        </w:rPr>
        <w:t xml:space="preserve"> (93%); VEREINIGTES KÖNIGREICH (93%); AUSTRALIEN (90%); </w:t>
      </w:r>
      <w:r>
        <w:rPr>
          <w:rFonts w:ascii="Arial" w:eastAsia="Arial" w:hAnsi="Arial" w:cs="Arial"/>
          <w:b/>
          <w:i/>
          <w:color w:val="000000"/>
          <w:sz w:val="20"/>
          <w:u w:val="single"/>
        </w:rPr>
        <w:t>EUROPA</w:t>
      </w:r>
      <w:r>
        <w:rPr>
          <w:rFonts w:ascii="Arial" w:eastAsia="Arial" w:hAnsi="Arial" w:cs="Arial"/>
          <w:color w:val="000000"/>
          <w:sz w:val="20"/>
        </w:rPr>
        <w:t xml:space="preserve"> (90%); BELGIEN (88%); NORDIRLAND (79%)</w:t>
      </w:r>
      <w:r>
        <w:br/>
      </w:r>
      <w:r>
        <w:br/>
      </w:r>
    </w:p>
    <w:p w14:paraId="3D74BD6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429264DE" w14:textId="77777777" w:rsidR="005078F9" w:rsidRDefault="005078F9"/>
    <w:p w14:paraId="053473B1" w14:textId="4E5395E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6096" behindDoc="0" locked="0" layoutInCell="1" allowOverlap="1" wp14:anchorId="055DB13C" wp14:editId="632645E0">
                <wp:simplePos x="0" y="0"/>
                <wp:positionH relativeFrom="column">
                  <wp:posOffset>0</wp:posOffset>
                </wp:positionH>
                <wp:positionV relativeFrom="paragraph">
                  <wp:posOffset>127000</wp:posOffset>
                </wp:positionV>
                <wp:extent cx="6502400" cy="0"/>
                <wp:effectExtent l="6350" t="8255" r="6350" b="10795"/>
                <wp:wrapNone/>
                <wp:docPr id="1261" name="Lin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87E9FC" id="Line 430" o:spid="_x0000_s1026" style="position:absolute;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ACjx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846F503" w14:textId="77777777" w:rsidR="005078F9" w:rsidRDefault="005078F9">
      <w:pPr>
        <w:sectPr w:rsidR="005078F9">
          <w:headerReference w:type="even" r:id="rId922"/>
          <w:headerReference w:type="default" r:id="rId923"/>
          <w:footerReference w:type="even" r:id="rId924"/>
          <w:footerReference w:type="default" r:id="rId925"/>
          <w:headerReference w:type="first" r:id="rId926"/>
          <w:footerReference w:type="first" r:id="rId927"/>
          <w:pgSz w:w="12240" w:h="15840"/>
          <w:pgMar w:top="840" w:right="1000" w:bottom="840" w:left="1000" w:header="400" w:footer="400" w:gutter="0"/>
          <w:cols w:space="720"/>
          <w:titlePg/>
        </w:sectPr>
      </w:pPr>
    </w:p>
    <w:p w14:paraId="65325844" w14:textId="77777777" w:rsidR="005078F9" w:rsidRDefault="005078F9"/>
    <w:p w14:paraId="57712349" w14:textId="77777777" w:rsidR="005078F9" w:rsidRDefault="005078F9">
      <w:pPr>
        <w:spacing w:before="240" w:after="200" w:line="340" w:lineRule="atLeast"/>
        <w:jc w:val="center"/>
        <w:outlineLvl w:val="0"/>
        <w:rPr>
          <w:rFonts w:ascii="Arial" w:hAnsi="Arial" w:cs="Arial"/>
          <w:b/>
          <w:bCs/>
          <w:kern w:val="32"/>
          <w:sz w:val="32"/>
          <w:szCs w:val="32"/>
        </w:rPr>
      </w:pPr>
      <w:hyperlink r:id="rId928" w:history="1">
        <w:r>
          <w:rPr>
            <w:rFonts w:ascii="Arial" w:eastAsia="Arial" w:hAnsi="Arial" w:cs="Arial"/>
            <w:b/>
            <w:bCs/>
            <w:i/>
            <w:color w:val="0077CC"/>
            <w:kern w:val="32"/>
            <w:sz w:val="28"/>
            <w:szCs w:val="32"/>
            <w:u w:val="single"/>
            <w:shd w:val="clear" w:color="auto" w:fill="FFFFFF"/>
          </w:rPr>
          <w:t xml:space="preserve">Doppelter Kurs auf die </w:t>
        </w:r>
      </w:hyperlink>
      <w:hyperlink r:id="rId929" w:history="1">
        <w:r>
          <w:rPr>
            <w:rFonts w:ascii="Arial" w:eastAsia="Arial" w:hAnsi="Arial" w:cs="Arial"/>
            <w:b/>
            <w:bCs/>
            <w:i/>
            <w:color w:val="0077CC"/>
            <w:kern w:val="32"/>
            <w:sz w:val="28"/>
            <w:szCs w:val="32"/>
            <w:u w:val="single"/>
            <w:shd w:val="clear" w:color="auto" w:fill="FFFFFF"/>
          </w:rPr>
          <w:t>EU</w:t>
        </w:r>
      </w:hyperlink>
      <w:hyperlink r:id="rId930" w:history="1">
        <w:r>
          <w:rPr>
            <w:rFonts w:ascii="Arial" w:eastAsia="Arial" w:hAnsi="Arial" w:cs="Arial"/>
            <w:b/>
            <w:bCs/>
            <w:i/>
            <w:color w:val="0077CC"/>
            <w:kern w:val="32"/>
            <w:sz w:val="28"/>
            <w:szCs w:val="32"/>
            <w:u w:val="single"/>
            <w:shd w:val="clear" w:color="auto" w:fill="FFFFFF"/>
          </w:rPr>
          <w:t>; Die verfeindeten Länder Serbien und Kosovo wollen sich annähern, um ihre Chancen auf einen Beitritt zu verbessern</w:t>
        </w:r>
      </w:hyperlink>
    </w:p>
    <w:p w14:paraId="2A6387A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757ED3B" w14:textId="77777777" w:rsidR="005078F9" w:rsidRDefault="005078F9">
      <w:pPr>
        <w:spacing w:before="120" w:line="260" w:lineRule="atLeast"/>
        <w:jc w:val="center"/>
      </w:pPr>
      <w:r>
        <w:rPr>
          <w:rFonts w:ascii="Arial" w:eastAsia="Arial" w:hAnsi="Arial" w:cs="Arial"/>
          <w:color w:val="000000"/>
          <w:sz w:val="20"/>
        </w:rPr>
        <w:t>Dienstag 8. September 2020</w:t>
      </w:r>
    </w:p>
    <w:p w14:paraId="1334C8ED" w14:textId="77777777" w:rsidR="005078F9" w:rsidRDefault="005078F9">
      <w:pPr>
        <w:spacing w:line="240" w:lineRule="atLeast"/>
        <w:jc w:val="both"/>
      </w:pPr>
    </w:p>
    <w:p w14:paraId="6B0CF36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AE399CD" w14:textId="7AC86C4F" w:rsidR="005078F9" w:rsidRDefault="005078F9">
      <w:pPr>
        <w:spacing w:before="120" w:line="220" w:lineRule="atLeast"/>
      </w:pPr>
      <w:r>
        <w:br/>
      </w:r>
      <w:r>
        <w:rPr>
          <w:noProof/>
        </w:rPr>
        <w:drawing>
          <wp:inline distT="0" distB="0" distL="0" distR="0" wp14:anchorId="1D4D68C4" wp14:editId="50C6EEEA">
            <wp:extent cx="2857500" cy="374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8903B6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6</w:t>
      </w:r>
    </w:p>
    <w:p w14:paraId="1043572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468 words</w:t>
      </w:r>
    </w:p>
    <w:p w14:paraId="0273354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18CEE066" w14:textId="77777777" w:rsidR="005078F9" w:rsidRDefault="005078F9">
      <w:pPr>
        <w:keepNext/>
        <w:spacing w:before="240" w:line="340" w:lineRule="atLeast"/>
      </w:pPr>
      <w:r>
        <w:rPr>
          <w:rFonts w:ascii="Arial" w:eastAsia="Arial" w:hAnsi="Arial" w:cs="Arial"/>
          <w:b/>
          <w:color w:val="000000"/>
          <w:sz w:val="28"/>
        </w:rPr>
        <w:t>Body</w:t>
      </w:r>
    </w:p>
    <w:p w14:paraId="53835E1B" w14:textId="71CE0768" w:rsidR="005078F9" w:rsidRDefault="005078F9">
      <w:pPr>
        <w:spacing w:line="60" w:lineRule="exact"/>
      </w:pPr>
      <w:r>
        <w:rPr>
          <w:noProof/>
        </w:rPr>
        <mc:AlternateContent>
          <mc:Choice Requires="wps">
            <w:drawing>
              <wp:anchor distT="0" distB="0" distL="114300" distR="114300" simplePos="0" relativeHeight="251924480" behindDoc="0" locked="0" layoutInCell="1" allowOverlap="1" wp14:anchorId="76650A2F" wp14:editId="3A0520F4">
                <wp:simplePos x="0" y="0"/>
                <wp:positionH relativeFrom="column">
                  <wp:posOffset>0</wp:posOffset>
                </wp:positionH>
                <wp:positionV relativeFrom="paragraph">
                  <wp:posOffset>25400</wp:posOffset>
                </wp:positionV>
                <wp:extent cx="6502400" cy="0"/>
                <wp:effectExtent l="15875" t="12700" r="15875" b="15875"/>
                <wp:wrapTopAndBottom/>
                <wp:docPr id="1260" name="Lin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E394C" id="Line 321"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0d0Ha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1BE135D" w14:textId="77777777" w:rsidR="005078F9" w:rsidRDefault="005078F9"/>
    <w:p w14:paraId="23F9C3A8"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Sowohl Serbiens Präsident Aleksandar Vu&amp;ccaron;i&amp;cacute; als auch der kosovarische Ministerpräsident Avdullah Hoti haben versichert, dass die Integration ihrer Länder in die </w:t>
      </w:r>
      <w:r>
        <w:rPr>
          <w:rFonts w:ascii="Arial" w:eastAsia="Arial" w:hAnsi="Arial" w:cs="Arial"/>
          <w:b/>
          <w:i/>
          <w:color w:val="000000"/>
          <w:sz w:val="20"/>
          <w:u w:val="single"/>
        </w:rPr>
        <w:t>Europäische Union</w:t>
      </w:r>
      <w:r>
        <w:rPr>
          <w:rFonts w:ascii="Arial" w:eastAsia="Arial" w:hAnsi="Arial" w:cs="Arial"/>
          <w:color w:val="000000"/>
          <w:sz w:val="20"/>
        </w:rPr>
        <w:t xml:space="preserve"> weiter ,,höchste Priorität' habe. Auch der von der </w:t>
      </w:r>
      <w:r>
        <w:rPr>
          <w:rFonts w:ascii="Arial" w:eastAsia="Arial" w:hAnsi="Arial" w:cs="Arial"/>
          <w:b/>
          <w:i/>
          <w:color w:val="000000"/>
          <w:sz w:val="20"/>
          <w:u w:val="single"/>
        </w:rPr>
        <w:t>EU</w:t>
      </w:r>
      <w:r>
        <w:rPr>
          <w:rFonts w:ascii="Arial" w:eastAsia="Arial" w:hAnsi="Arial" w:cs="Arial"/>
          <w:color w:val="000000"/>
          <w:sz w:val="20"/>
        </w:rPr>
        <w:t xml:space="preserve"> vermittelten Belgrad-Priština-Dialog solle fortgesetzt werden. Eine entsprechende Mitteilung' wurde vom </w:t>
      </w:r>
      <w:r>
        <w:rPr>
          <w:rFonts w:ascii="Arial" w:eastAsia="Arial" w:hAnsi="Arial" w:cs="Arial"/>
          <w:b/>
          <w:i/>
          <w:color w:val="000000"/>
          <w:sz w:val="20"/>
          <w:u w:val="single"/>
        </w:rPr>
        <w:t>EU</w:t>
      </w:r>
      <w:r>
        <w:rPr>
          <w:rFonts w:ascii="Arial" w:eastAsia="Arial" w:hAnsi="Arial" w:cs="Arial"/>
          <w:color w:val="000000"/>
          <w:sz w:val="20"/>
        </w:rPr>
        <w:t>-Außenbeauftragten Josep Borrell am Montag veröffentlicht, bevor dieser in Brüssel mit Vu&amp;ccaron;i&amp;cacute; und Hoti zusammenkam, um im Rahmen des Belgrad-Priština-Dialogs für eine Normalisierung der bilateralen Beziehungen zu werben.</w:t>
      </w:r>
    </w:p>
    <w:p w14:paraId="3FD3DB06" w14:textId="77777777" w:rsidR="005078F9" w:rsidRDefault="005078F9">
      <w:pPr>
        <w:spacing w:before="200" w:line="260" w:lineRule="atLeast"/>
        <w:jc w:val="both"/>
      </w:pPr>
      <w:r>
        <w:rPr>
          <w:rFonts w:ascii="Arial" w:eastAsia="Arial" w:hAnsi="Arial" w:cs="Arial"/>
          <w:color w:val="000000"/>
          <w:sz w:val="20"/>
        </w:rPr>
        <w:t xml:space="preserve">  Zur ,,gemeinsamen Erklärung' gibt es eine Vorgeschichte: Erst am Freitag hatten Vu&amp;ccaron;i&amp;cacute; und Hoti in Gegenwart von US-Präsident Donald Trump im Weißen Haus zwei separate, jedoch sehr ähnliche Dokumente unterzeichnet, die zu engerer wirtschaftlicher Kooperation führen sollen. Für Schlagzeilen sorgte, dass Serbien zusicherte, seine Botschaft in Israel 2021 von Tel Aviv nach Jerusalem zu verlegen. Das seit 2008 unabhängige Kosovo beabsichtigt dies ebenfalls, sobald das Land mit Israel diplomatische Beziehungen aufgenommen hat. </w:t>
      </w:r>
    </w:p>
    <w:p w14:paraId="3D864A99" w14:textId="77777777" w:rsidR="005078F9" w:rsidRDefault="005078F9">
      <w:pPr>
        <w:spacing w:before="200" w:line="260" w:lineRule="atLeast"/>
        <w:jc w:val="both"/>
      </w:pPr>
      <w:r>
        <w:rPr>
          <w:rFonts w:ascii="Arial" w:eastAsia="Arial" w:hAnsi="Arial" w:cs="Arial"/>
          <w:color w:val="000000"/>
          <w:sz w:val="20"/>
        </w:rPr>
        <w:t xml:space="preserve">  Während der um seine Wiederwahl kämpfende US-Präsident in Tweets von einem ,,wahrhaft historischen Tag' schwärmte, werden die Washingtoner Dokumente in der Brüsseler Stellungnahme nur als ,,möglicher nützlicher Beitrag' bezeichnet, um ein umfassendes, rechtlich bindendes Abkommen zur Normalisierung der Beziehungen zu finden. Ohne einen solchen Vertrag hat Serbien keine Chance auf einen Beitritt zur </w:t>
      </w:r>
      <w:r>
        <w:rPr>
          <w:rFonts w:ascii="Arial" w:eastAsia="Arial" w:hAnsi="Arial" w:cs="Arial"/>
          <w:b/>
          <w:i/>
          <w:color w:val="000000"/>
          <w:sz w:val="20"/>
          <w:u w:val="single"/>
        </w:rPr>
        <w:t>EU</w:t>
      </w:r>
      <w:r>
        <w:rPr>
          <w:rFonts w:ascii="Arial" w:eastAsia="Arial" w:hAnsi="Arial" w:cs="Arial"/>
          <w:color w:val="000000"/>
          <w:sz w:val="20"/>
        </w:rPr>
        <w:t xml:space="preserve">; gleiches gilt für Kosovo, das weiter von fünf </w:t>
      </w:r>
      <w:r>
        <w:rPr>
          <w:rFonts w:ascii="Arial" w:eastAsia="Arial" w:hAnsi="Arial" w:cs="Arial"/>
          <w:b/>
          <w:i/>
          <w:color w:val="000000"/>
          <w:sz w:val="20"/>
          <w:u w:val="single"/>
        </w:rPr>
        <w:t>EU</w:t>
      </w:r>
      <w:r>
        <w:rPr>
          <w:rFonts w:ascii="Arial" w:eastAsia="Arial" w:hAnsi="Arial" w:cs="Arial"/>
          <w:color w:val="000000"/>
          <w:sz w:val="20"/>
        </w:rPr>
        <w:t>-Staaten nicht anerkannt wird.</w:t>
      </w:r>
    </w:p>
    <w:p w14:paraId="63E8AC1E" w14:textId="77777777" w:rsidR="005078F9" w:rsidRDefault="005078F9">
      <w:pPr>
        <w:spacing w:before="200" w:line="260" w:lineRule="atLeast"/>
        <w:jc w:val="both"/>
      </w:pPr>
      <w:r>
        <w:rPr>
          <w:rFonts w:ascii="Arial" w:eastAsia="Arial" w:hAnsi="Arial" w:cs="Arial"/>
          <w:color w:val="000000"/>
          <w:sz w:val="20"/>
        </w:rPr>
        <w:t xml:space="preserve">  Borrells Sprecher wollte das von ,,den amerikanischen Partnern' organisierte Treffen nicht kritisieren. Er sagte jedoch, dass Washington vorab nicht über die geplanten Verlegungen der Botschaften nach Jerusalem informiert habe. Die </w:t>
      </w:r>
      <w:r>
        <w:rPr>
          <w:rFonts w:ascii="Arial" w:eastAsia="Arial" w:hAnsi="Arial" w:cs="Arial"/>
          <w:b/>
          <w:i/>
          <w:color w:val="000000"/>
          <w:sz w:val="20"/>
          <w:u w:val="single"/>
        </w:rPr>
        <w:t>EU</w:t>
      </w:r>
      <w:r>
        <w:rPr>
          <w:rFonts w:ascii="Arial" w:eastAsia="Arial" w:hAnsi="Arial" w:cs="Arial"/>
          <w:color w:val="000000"/>
          <w:sz w:val="20"/>
        </w:rPr>
        <w:t xml:space="preserve">-Position sei eindeutig: Alle Vertretungen ihrer Mitgliedstaaten befinden sich in Tel Aviv. </w:t>
      </w:r>
    </w:p>
    <w:p w14:paraId="701FE13F" w14:textId="77777777" w:rsidR="005078F9" w:rsidRDefault="005078F9">
      <w:pPr>
        <w:spacing w:before="200" w:line="260" w:lineRule="atLeast"/>
        <w:jc w:val="both"/>
      </w:pPr>
      <w:r>
        <w:rPr>
          <w:rFonts w:ascii="Arial" w:eastAsia="Arial" w:hAnsi="Arial" w:cs="Arial"/>
          <w:color w:val="000000"/>
          <w:sz w:val="20"/>
        </w:rPr>
        <w:t xml:space="preserve">  Mit der Ernennung des früheren slowakischen Außenministers Miroslav Laj&amp;ccaron;ák zum Sonderbeauftragten im April hat die </w:t>
      </w:r>
      <w:r>
        <w:rPr>
          <w:rFonts w:ascii="Arial" w:eastAsia="Arial" w:hAnsi="Arial" w:cs="Arial"/>
          <w:b/>
          <w:i/>
          <w:color w:val="000000"/>
          <w:sz w:val="20"/>
          <w:u w:val="single"/>
        </w:rPr>
        <w:t>EU</w:t>
      </w:r>
      <w:r>
        <w:rPr>
          <w:rFonts w:ascii="Arial" w:eastAsia="Arial" w:hAnsi="Arial" w:cs="Arial"/>
          <w:color w:val="000000"/>
          <w:sz w:val="20"/>
        </w:rPr>
        <w:t xml:space="preserve"> signalisiert, dass sie ,,das Lenkrad' in die Hand nehmen und einen Ausgleich zwischen den verfeindeten Staaten und die Anerkennung Kosovos durch Serbien herbeiführen will. Laj&amp;ccaron;ák hatte bereits am Wochenende separate Gespräche mit Vu&amp;ccaron;i&amp;cacute; und Hoti geführt. Dabei ging es nicht nur um die Lage von Vermissten und Vertriebenen, sondern auch um jene Erklärung mit dem Bekenntnis zur </w:t>
      </w:r>
      <w:r>
        <w:rPr>
          <w:rFonts w:ascii="Arial" w:eastAsia="Arial" w:hAnsi="Arial" w:cs="Arial"/>
          <w:b/>
          <w:i/>
          <w:color w:val="000000"/>
          <w:sz w:val="20"/>
          <w:u w:val="single"/>
        </w:rPr>
        <w:t>europäischen</w:t>
      </w:r>
      <w:r>
        <w:rPr>
          <w:rFonts w:ascii="Arial" w:eastAsia="Arial" w:hAnsi="Arial" w:cs="Arial"/>
          <w:color w:val="000000"/>
          <w:sz w:val="20"/>
        </w:rPr>
        <w:t xml:space="preserve"> Zukunft. Auch wenn beide Seiten den von Borrell gelobten Respekt und viel politischen Willen aufbringen, dürfte es noch Monate dauern, ein rechtlich bindendes Abkommen auszuhandeln.</w:t>
      </w:r>
    </w:p>
    <w:p w14:paraId="121132BD" w14:textId="77777777" w:rsidR="005078F9" w:rsidRDefault="005078F9">
      <w:pPr>
        <w:spacing w:before="240" w:line="260" w:lineRule="atLeast"/>
      </w:pPr>
      <w:r>
        <w:rPr>
          <w:rFonts w:ascii="Arial" w:eastAsia="Arial" w:hAnsi="Arial" w:cs="Arial"/>
          <w:b/>
          <w:color w:val="000000"/>
          <w:sz w:val="20"/>
        </w:rPr>
        <w:lastRenderedPageBreak/>
        <w:t xml:space="preserve">Ein Sonderbeauftragter soll im Auftrag der </w:t>
      </w:r>
      <w:r>
        <w:rPr>
          <w:rFonts w:ascii="Arial" w:eastAsia="Arial" w:hAnsi="Arial" w:cs="Arial"/>
          <w:b/>
          <w:i/>
          <w:color w:val="000000"/>
          <w:sz w:val="20"/>
          <w:u w:val="single"/>
        </w:rPr>
        <w:t>EU</w:t>
      </w:r>
      <w:r>
        <w:rPr>
          <w:rFonts w:ascii="Arial" w:eastAsia="Arial" w:hAnsi="Arial" w:cs="Arial"/>
          <w:b/>
          <w:color w:val="000000"/>
          <w:sz w:val="20"/>
        </w:rPr>
        <w:t xml:space="preserve"> Schwung in den Aussöhnungsprozess bringen</w:t>
      </w:r>
    </w:p>
    <w:p w14:paraId="38D43216" w14:textId="77777777" w:rsidR="005078F9" w:rsidRDefault="005078F9">
      <w:pPr>
        <w:keepNext/>
        <w:spacing w:before="240" w:line="340" w:lineRule="atLeast"/>
      </w:pPr>
      <w:r>
        <w:rPr>
          <w:rFonts w:ascii="Arial" w:eastAsia="Arial" w:hAnsi="Arial" w:cs="Arial"/>
          <w:b/>
          <w:color w:val="000000"/>
          <w:sz w:val="28"/>
        </w:rPr>
        <w:t>Classification</w:t>
      </w:r>
    </w:p>
    <w:p w14:paraId="3F923D06" w14:textId="1D6ABE47" w:rsidR="005078F9" w:rsidRDefault="005078F9">
      <w:pPr>
        <w:spacing w:line="60" w:lineRule="exact"/>
      </w:pPr>
      <w:r>
        <w:rPr>
          <w:noProof/>
        </w:rPr>
        <mc:AlternateContent>
          <mc:Choice Requires="wps">
            <w:drawing>
              <wp:anchor distT="0" distB="0" distL="114300" distR="114300" simplePos="0" relativeHeight="251980800" behindDoc="0" locked="0" layoutInCell="1" allowOverlap="1" wp14:anchorId="1D44A08B" wp14:editId="0626E6A3">
                <wp:simplePos x="0" y="0"/>
                <wp:positionH relativeFrom="column">
                  <wp:posOffset>0</wp:posOffset>
                </wp:positionH>
                <wp:positionV relativeFrom="paragraph">
                  <wp:posOffset>25400</wp:posOffset>
                </wp:positionV>
                <wp:extent cx="6502400" cy="0"/>
                <wp:effectExtent l="15875" t="15875" r="15875" b="12700"/>
                <wp:wrapTopAndBottom/>
                <wp:docPr id="1259" name="Lin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F49EF" id="Line 376" o:spid="_x0000_s1026" style="position:absolute;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9RXy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3BF082" w14:textId="77777777" w:rsidR="005078F9" w:rsidRDefault="005078F9">
      <w:pPr>
        <w:spacing w:line="120" w:lineRule="exact"/>
      </w:pPr>
    </w:p>
    <w:p w14:paraId="5E86A98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F238FD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25304F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5F2AFA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STAATS- UND REGIERUNGSOBERHÄUPTER (92%); INTERNATIONALE BEZIEHUNGEN (90%); POLITIK (90%); US-PRÄSIDENTEN (90%); ÖFFENTLICHE POLITIK (90%); AUSLANDSBEZIEHUNGEN (89%); AUSWÄRTIGE ÄMTER &amp; DIPLOMATISCHE DIENSTE (89%); AUSSENPOLITIK (77%); INTERNATIONALE WIRTSCHAFTSORGANISATIONEN (77%); BEWILLIGUNGEN (70%)</w:t>
      </w:r>
      <w:r>
        <w:br/>
      </w:r>
      <w:r>
        <w:br/>
      </w:r>
    </w:p>
    <w:p w14:paraId="4A4A7D4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w:t>
      </w:r>
      <w:r>
        <w:br/>
      </w:r>
      <w:r>
        <w:br/>
      </w:r>
    </w:p>
    <w:p w14:paraId="26B4E92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BELGRAD, SERBIEN (90%); JERUSALEM, ISRAEL (90%); TEL AVIV, ISRAEL (90%); BRÜSSEL, BELGIEN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HAUPTSTADTREGION BRÜSSEL (93%); KOSOVO (94%); NORDAMERIKA (93%); SERBIEN (93%); </w:t>
      </w:r>
      <w:r>
        <w:rPr>
          <w:rFonts w:ascii="Arial" w:eastAsia="Arial" w:hAnsi="Arial" w:cs="Arial"/>
          <w:b/>
          <w:i/>
          <w:color w:val="000000"/>
          <w:sz w:val="20"/>
          <w:u w:val="single"/>
        </w:rPr>
        <w:t>EUROPA</w:t>
      </w:r>
      <w:r>
        <w:rPr>
          <w:rFonts w:ascii="Arial" w:eastAsia="Arial" w:hAnsi="Arial" w:cs="Arial"/>
          <w:color w:val="000000"/>
          <w:sz w:val="20"/>
        </w:rPr>
        <w:t xml:space="preserve"> (90%); ISRAEL (90%); SLOWAKEI (79%); BELGIEN (73%)</w:t>
      </w:r>
      <w:r>
        <w:br/>
      </w:r>
      <w:r>
        <w:br/>
      </w:r>
    </w:p>
    <w:p w14:paraId="0562622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2A5B4C5A" w14:textId="77777777" w:rsidR="005078F9" w:rsidRDefault="005078F9"/>
    <w:p w14:paraId="0B8CF3A9" w14:textId="6775BF9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7120" behindDoc="0" locked="0" layoutInCell="1" allowOverlap="1" wp14:anchorId="6CCFA486" wp14:editId="73323059">
                <wp:simplePos x="0" y="0"/>
                <wp:positionH relativeFrom="column">
                  <wp:posOffset>0</wp:posOffset>
                </wp:positionH>
                <wp:positionV relativeFrom="paragraph">
                  <wp:posOffset>127000</wp:posOffset>
                </wp:positionV>
                <wp:extent cx="6502400" cy="0"/>
                <wp:effectExtent l="6350" t="11430" r="6350" b="7620"/>
                <wp:wrapNone/>
                <wp:docPr id="1258"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D7F05" id="Line 431" o:spid="_x0000_s1026" style="position:absolute;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Uu1MT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96C6181" w14:textId="77777777" w:rsidR="005078F9" w:rsidRDefault="005078F9">
      <w:pPr>
        <w:sectPr w:rsidR="005078F9">
          <w:headerReference w:type="even" r:id="rId931"/>
          <w:headerReference w:type="default" r:id="rId932"/>
          <w:footerReference w:type="even" r:id="rId933"/>
          <w:footerReference w:type="default" r:id="rId934"/>
          <w:headerReference w:type="first" r:id="rId935"/>
          <w:footerReference w:type="first" r:id="rId936"/>
          <w:pgSz w:w="12240" w:h="15840"/>
          <w:pgMar w:top="840" w:right="1000" w:bottom="840" w:left="1000" w:header="400" w:footer="400" w:gutter="0"/>
          <w:cols w:space="720"/>
          <w:titlePg/>
        </w:sectPr>
      </w:pPr>
    </w:p>
    <w:p w14:paraId="0DE553CE" w14:textId="77777777" w:rsidR="005078F9" w:rsidRDefault="005078F9"/>
    <w:p w14:paraId="31CCB352" w14:textId="77777777" w:rsidR="005078F9" w:rsidRDefault="005078F9">
      <w:pPr>
        <w:spacing w:before="240" w:after="200" w:line="340" w:lineRule="atLeast"/>
        <w:jc w:val="center"/>
        <w:outlineLvl w:val="0"/>
        <w:rPr>
          <w:rFonts w:ascii="Arial" w:hAnsi="Arial" w:cs="Arial"/>
          <w:b/>
          <w:bCs/>
          <w:kern w:val="32"/>
          <w:sz w:val="32"/>
          <w:szCs w:val="32"/>
        </w:rPr>
      </w:pPr>
      <w:hyperlink r:id="rId937" w:history="1">
        <w:r>
          <w:rPr>
            <w:rFonts w:ascii="Arial" w:eastAsia="Arial" w:hAnsi="Arial" w:cs="Arial"/>
            <w:b/>
            <w:bCs/>
            <w:i/>
            <w:color w:val="0077CC"/>
            <w:kern w:val="32"/>
            <w:sz w:val="28"/>
            <w:szCs w:val="32"/>
            <w:u w:val="single"/>
            <w:shd w:val="clear" w:color="auto" w:fill="FFFFFF"/>
          </w:rPr>
          <w:t xml:space="preserve">Ansteckender Auftritt; </w:t>
        </w:r>
      </w:hyperlink>
      <w:hyperlink r:id="rId938" w:history="1">
        <w:r>
          <w:rPr>
            <w:rFonts w:ascii="Arial" w:eastAsia="Arial" w:hAnsi="Arial" w:cs="Arial"/>
            <w:b/>
            <w:bCs/>
            <w:i/>
            <w:color w:val="0077CC"/>
            <w:kern w:val="32"/>
            <w:sz w:val="28"/>
            <w:szCs w:val="32"/>
            <w:u w:val="single"/>
            <w:shd w:val="clear" w:color="auto" w:fill="FFFFFF"/>
          </w:rPr>
          <w:t>EU</w:t>
        </w:r>
      </w:hyperlink>
      <w:hyperlink r:id="rId939" w:history="1">
        <w:r>
          <w:rPr>
            <w:rFonts w:ascii="Arial" w:eastAsia="Arial" w:hAnsi="Arial" w:cs="Arial"/>
            <w:b/>
            <w:bCs/>
            <w:i/>
            <w:color w:val="0077CC"/>
            <w:kern w:val="32"/>
            <w:sz w:val="28"/>
            <w:szCs w:val="32"/>
            <w:u w:val="single"/>
            <w:shd w:val="clear" w:color="auto" w:fill="FFFFFF"/>
          </w:rPr>
          <w:t>-Abgeordnete streiten über das Hin und Her in Zeiten von Covid-19</w:t>
        </w:r>
      </w:hyperlink>
    </w:p>
    <w:p w14:paraId="15080E1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111056E" w14:textId="77777777" w:rsidR="005078F9" w:rsidRDefault="005078F9">
      <w:pPr>
        <w:spacing w:before="120" w:line="260" w:lineRule="atLeast"/>
        <w:jc w:val="center"/>
      </w:pPr>
      <w:r>
        <w:rPr>
          <w:rFonts w:ascii="Arial" w:eastAsia="Arial" w:hAnsi="Arial" w:cs="Arial"/>
          <w:color w:val="000000"/>
          <w:sz w:val="20"/>
        </w:rPr>
        <w:t>Dienstag 8. September 2020</w:t>
      </w:r>
    </w:p>
    <w:p w14:paraId="350A49F1" w14:textId="77777777" w:rsidR="005078F9" w:rsidRDefault="005078F9">
      <w:pPr>
        <w:spacing w:line="240" w:lineRule="atLeast"/>
        <w:jc w:val="both"/>
      </w:pPr>
    </w:p>
    <w:p w14:paraId="66C37B7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4655B8D" w14:textId="011C451A" w:rsidR="005078F9" w:rsidRDefault="005078F9">
      <w:pPr>
        <w:spacing w:before="120" w:line="220" w:lineRule="atLeast"/>
      </w:pPr>
      <w:r>
        <w:br/>
      </w:r>
      <w:r>
        <w:rPr>
          <w:noProof/>
        </w:rPr>
        <w:drawing>
          <wp:inline distT="0" distB="0" distL="0" distR="0" wp14:anchorId="3DB8DA9B" wp14:editId="014CF9EA">
            <wp:extent cx="2857500" cy="374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F7614B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2005073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707 words</w:t>
      </w:r>
    </w:p>
    <w:p w14:paraId="7BF1DFD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w:t>
      </w:r>
    </w:p>
    <w:p w14:paraId="0925B478" w14:textId="77777777" w:rsidR="005078F9" w:rsidRDefault="005078F9">
      <w:pPr>
        <w:keepNext/>
        <w:spacing w:before="240" w:line="340" w:lineRule="atLeast"/>
      </w:pPr>
      <w:r>
        <w:rPr>
          <w:rFonts w:ascii="Arial" w:eastAsia="Arial" w:hAnsi="Arial" w:cs="Arial"/>
          <w:b/>
          <w:color w:val="000000"/>
          <w:sz w:val="28"/>
        </w:rPr>
        <w:t>Body</w:t>
      </w:r>
    </w:p>
    <w:p w14:paraId="06892641" w14:textId="5B01A08D" w:rsidR="005078F9" w:rsidRDefault="005078F9">
      <w:pPr>
        <w:spacing w:line="60" w:lineRule="exact"/>
      </w:pPr>
      <w:r>
        <w:rPr>
          <w:noProof/>
        </w:rPr>
        <mc:AlternateContent>
          <mc:Choice Requires="wps">
            <w:drawing>
              <wp:anchor distT="0" distB="0" distL="114300" distR="114300" simplePos="0" relativeHeight="251925504" behindDoc="0" locked="0" layoutInCell="1" allowOverlap="1" wp14:anchorId="74E79313" wp14:editId="44430AC9">
                <wp:simplePos x="0" y="0"/>
                <wp:positionH relativeFrom="column">
                  <wp:posOffset>0</wp:posOffset>
                </wp:positionH>
                <wp:positionV relativeFrom="paragraph">
                  <wp:posOffset>25400</wp:posOffset>
                </wp:positionV>
                <wp:extent cx="6502400" cy="0"/>
                <wp:effectExtent l="15875" t="12700" r="15875" b="15875"/>
                <wp:wrapTopAndBottom/>
                <wp:docPr id="1257" name="Lin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6E991" id="Line 322"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PSw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68D4A1A" w14:textId="77777777" w:rsidR="005078F9" w:rsidRDefault="005078F9"/>
    <w:p w14:paraId="0560B405"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In der kommenden Woche tritt das </w:t>
      </w:r>
      <w:r>
        <w:rPr>
          <w:rFonts w:ascii="Arial" w:eastAsia="Arial" w:hAnsi="Arial" w:cs="Arial"/>
          <w:b/>
          <w:i/>
          <w:color w:val="000000"/>
          <w:sz w:val="20"/>
          <w:u w:val="single"/>
        </w:rPr>
        <w:t>Europaparlament</w:t>
      </w:r>
      <w:r>
        <w:rPr>
          <w:rFonts w:ascii="Arial" w:eastAsia="Arial" w:hAnsi="Arial" w:cs="Arial"/>
          <w:color w:val="000000"/>
          <w:sz w:val="20"/>
        </w:rPr>
        <w:t xml:space="preserve"> erstmals nach der Sommerpause wieder zusammen, und auf der Tagesordnung steht ein besonderer Auftritt: Am Mittwochmorgen hält Ursula von der Leyen vor den Abgeordneten ihre erste ,,Rede zur Lage der </w:t>
      </w:r>
      <w:r>
        <w:rPr>
          <w:rFonts w:ascii="Arial" w:eastAsia="Arial" w:hAnsi="Arial" w:cs="Arial"/>
          <w:b/>
          <w:i/>
          <w:color w:val="000000"/>
          <w:sz w:val="20"/>
          <w:u w:val="single"/>
        </w:rPr>
        <w:t>Europäischen</w:t>
      </w:r>
      <w:r>
        <w:rPr>
          <w:rFonts w:ascii="Arial" w:eastAsia="Arial" w:hAnsi="Arial" w:cs="Arial"/>
          <w:color w:val="000000"/>
          <w:sz w:val="20"/>
        </w:rPr>
        <w:t xml:space="preserve"> Union'. Seit Wochen bereitet sich die Kommissionspräsidentin auf den Auftritt vor, der in Brüssel als Höhepunkt des politischen Jahres gilt. Dort aber fürchtet man nun, dass der Auftritt nicht nur mitreißend sein könnte - sondern auch ansteckend.</w:t>
      </w:r>
    </w:p>
    <w:p w14:paraId="69E6DEDC" w14:textId="77777777" w:rsidR="005078F9" w:rsidRDefault="005078F9">
      <w:pPr>
        <w:spacing w:before="200" w:line="260" w:lineRule="atLeast"/>
        <w:jc w:val="both"/>
      </w:pPr>
      <w:r>
        <w:rPr>
          <w:rFonts w:ascii="Arial" w:eastAsia="Arial" w:hAnsi="Arial" w:cs="Arial"/>
          <w:color w:val="000000"/>
          <w:sz w:val="20"/>
        </w:rPr>
        <w:t xml:space="preserve">  Denn eigentlich trifft sich das </w:t>
      </w:r>
      <w:r>
        <w:rPr>
          <w:rFonts w:ascii="Arial" w:eastAsia="Arial" w:hAnsi="Arial" w:cs="Arial"/>
          <w:b/>
          <w:i/>
          <w:color w:val="000000"/>
          <w:sz w:val="20"/>
          <w:u w:val="single"/>
        </w:rPr>
        <w:t>EU</w:t>
      </w:r>
      <w:r>
        <w:rPr>
          <w:rFonts w:ascii="Arial" w:eastAsia="Arial" w:hAnsi="Arial" w:cs="Arial"/>
          <w:color w:val="000000"/>
          <w:sz w:val="20"/>
        </w:rPr>
        <w:t xml:space="preserve">-Parlament zu den Plenarwochen stets in Straßburg, und dem derzeitigen Plan zufolge soll das auch in der kommenden Woche so sein. Aber das Hin- und Herziehen des Parlaments zwischen Brüssel und Straßburg ist schon in ,,normalen' Zeiten umstritten. Mit Blick auf die Pandemie halten viele Abgeordnete es für nicht vermittelbar. ,,Hunderte Leute nach Straßburg zu karren ist gerade nicht die beste Idee', sagt Philippe Lamberts, Co-Vorsitzender der grünen Fraktion im </w:t>
      </w:r>
      <w:r>
        <w:rPr>
          <w:rFonts w:ascii="Arial" w:eastAsia="Arial" w:hAnsi="Arial" w:cs="Arial"/>
          <w:b/>
          <w:i/>
          <w:color w:val="000000"/>
          <w:sz w:val="20"/>
          <w:u w:val="single"/>
        </w:rPr>
        <w:t>Europaparlament</w:t>
      </w:r>
      <w:r>
        <w:rPr>
          <w:rFonts w:ascii="Arial" w:eastAsia="Arial" w:hAnsi="Arial" w:cs="Arial"/>
          <w:color w:val="000000"/>
          <w:sz w:val="20"/>
        </w:rPr>
        <w:t>. Sollte es wirklich so kommen, würden die Grünen ihre physische Anwesenheit auf ,,das absolute Minimum' reduzieren.</w:t>
      </w:r>
    </w:p>
    <w:p w14:paraId="59007CDB" w14:textId="77777777" w:rsidR="005078F9" w:rsidRDefault="005078F9">
      <w:pPr>
        <w:spacing w:before="200" w:line="260" w:lineRule="atLeast"/>
        <w:jc w:val="both"/>
      </w:pPr>
      <w:r>
        <w:rPr>
          <w:rFonts w:ascii="Arial" w:eastAsia="Arial" w:hAnsi="Arial" w:cs="Arial"/>
          <w:color w:val="000000"/>
          <w:sz w:val="20"/>
        </w:rPr>
        <w:t xml:space="preserve">  Der Reisezirkus zwischen Straßburg, wo die Plenartagungen stattfinden, und Brüssel, wo die Ausschüsse tagen und die meisten Mitarbeiter der Abgeordneten auch wohnen, hat historische Gründe. Seit 1997 steht die Festlegung auch so im </w:t>
      </w:r>
      <w:r>
        <w:rPr>
          <w:rFonts w:ascii="Arial" w:eastAsia="Arial" w:hAnsi="Arial" w:cs="Arial"/>
          <w:b/>
          <w:i/>
          <w:color w:val="000000"/>
          <w:sz w:val="20"/>
          <w:u w:val="single"/>
        </w:rPr>
        <w:t>EU</w:t>
      </w:r>
      <w:r>
        <w:rPr>
          <w:rFonts w:ascii="Arial" w:eastAsia="Arial" w:hAnsi="Arial" w:cs="Arial"/>
          <w:color w:val="000000"/>
          <w:sz w:val="20"/>
        </w:rPr>
        <w:t xml:space="preserve">-Vertrag. Demnach müssen die Abgeordneten zwölf Mal im Jahr in Straßburg tagen. In der Praxis bedeutet das, dass Hunderte Menschen montagmorgens in Brüssel in Sonderzüge steigen, die außer den Menschen auch Kisten voller Dokumente transportieren, um nach Ende der Plenartagung am Donnerstag wieder zurückzufahren. Der </w:t>
      </w:r>
      <w:r>
        <w:rPr>
          <w:rFonts w:ascii="Arial" w:eastAsia="Arial" w:hAnsi="Arial" w:cs="Arial"/>
          <w:b/>
          <w:i/>
          <w:color w:val="000000"/>
          <w:sz w:val="20"/>
          <w:u w:val="single"/>
        </w:rPr>
        <w:t>Europäische</w:t>
      </w:r>
      <w:r>
        <w:rPr>
          <w:rFonts w:ascii="Arial" w:eastAsia="Arial" w:hAnsi="Arial" w:cs="Arial"/>
          <w:color w:val="000000"/>
          <w:sz w:val="20"/>
        </w:rPr>
        <w:t xml:space="preserve"> Rechnungshof hat ausgerechnet, dass das jedes Jahr 109 Millionen </w:t>
      </w:r>
      <w:r>
        <w:rPr>
          <w:rFonts w:ascii="Arial" w:eastAsia="Arial" w:hAnsi="Arial" w:cs="Arial"/>
          <w:b/>
          <w:i/>
          <w:color w:val="000000"/>
          <w:sz w:val="20"/>
          <w:u w:val="single"/>
        </w:rPr>
        <w:t>Euro</w:t>
      </w:r>
      <w:r>
        <w:rPr>
          <w:rFonts w:ascii="Arial" w:eastAsia="Arial" w:hAnsi="Arial" w:cs="Arial"/>
          <w:color w:val="000000"/>
          <w:sz w:val="20"/>
        </w:rPr>
        <w:t xml:space="preserve"> Mehrkosten verursacht; weitere fünf Millionen kostet es die </w:t>
      </w:r>
      <w:r>
        <w:rPr>
          <w:rFonts w:ascii="Arial" w:eastAsia="Arial" w:hAnsi="Arial" w:cs="Arial"/>
          <w:b/>
          <w:i/>
          <w:color w:val="000000"/>
          <w:sz w:val="20"/>
          <w:u w:val="single"/>
        </w:rPr>
        <w:t>EU</w:t>
      </w:r>
      <w:r>
        <w:rPr>
          <w:rFonts w:ascii="Arial" w:eastAsia="Arial" w:hAnsi="Arial" w:cs="Arial"/>
          <w:color w:val="000000"/>
          <w:sz w:val="20"/>
        </w:rPr>
        <w:t xml:space="preserve">-Kommission und den Rat der Mitgliedstaaten, ebenfalls Mitarbeiter dorthin zu entsenden. Weil das weder unter finanziellen noch unter ökologischen Gesichtspunkten zu vermitteln ist, fordert auch das Parlament selbst regelmäßig, sich langfristig auf einen einzigen Tagungsort zu einigen; zuletzt im März 2019. Dafür jedoch müsste der </w:t>
      </w:r>
      <w:r>
        <w:rPr>
          <w:rFonts w:ascii="Arial" w:eastAsia="Arial" w:hAnsi="Arial" w:cs="Arial"/>
          <w:b/>
          <w:i/>
          <w:color w:val="000000"/>
          <w:sz w:val="20"/>
          <w:u w:val="single"/>
        </w:rPr>
        <w:t>EU</w:t>
      </w:r>
      <w:r>
        <w:rPr>
          <w:rFonts w:ascii="Arial" w:eastAsia="Arial" w:hAnsi="Arial" w:cs="Arial"/>
          <w:color w:val="000000"/>
          <w:sz w:val="20"/>
        </w:rPr>
        <w:t xml:space="preserve">-Vertrag geändert werden - und die Lust, die </w:t>
      </w:r>
      <w:r>
        <w:rPr>
          <w:rFonts w:ascii="Arial" w:eastAsia="Arial" w:hAnsi="Arial" w:cs="Arial"/>
          <w:b/>
          <w:i/>
          <w:color w:val="000000"/>
          <w:sz w:val="20"/>
          <w:u w:val="single"/>
        </w:rPr>
        <w:t>EU</w:t>
      </w:r>
      <w:r>
        <w:rPr>
          <w:rFonts w:ascii="Arial" w:eastAsia="Arial" w:hAnsi="Arial" w:cs="Arial"/>
          <w:color w:val="000000"/>
          <w:sz w:val="20"/>
        </w:rPr>
        <w:t>-Verfassung anzurühren, ist bei den Mitgliedstaaten vorsichtig gesagt nicht sehr ausgeprägt.</w:t>
      </w:r>
    </w:p>
    <w:p w14:paraId="02C2BCB9" w14:textId="77777777" w:rsidR="005078F9" w:rsidRDefault="005078F9">
      <w:pPr>
        <w:spacing w:before="200" w:line="260" w:lineRule="atLeast"/>
        <w:jc w:val="both"/>
      </w:pPr>
      <w:r>
        <w:rPr>
          <w:rFonts w:ascii="Arial" w:eastAsia="Arial" w:hAnsi="Arial" w:cs="Arial"/>
          <w:color w:val="000000"/>
          <w:sz w:val="20"/>
        </w:rPr>
        <w:t xml:space="preserve">  Wegen des Coronavirus waren die Straßburger Plenarwochen im Frühjahr jedoch nach Brüssel verlegt worden - nicht, dass das einen großen Unterschied gemacht hätte: Die meisten Abgeordneten folgten den Sitzungen sowieso von zu Hause aus. Vor der Sommerpause aber hatte man gehofft, sich im September langsam wieder dem Normalbetrieb nähern zu können. Stattdessen gelten nun sowohl Brüssel als auch das französische Département Bas-Rhin, in dem Straßburg liegt, wegen der hohen Zahl an Covid-Neuinfektionen als Risikogebiete, wenn auch in </w:t>
      </w:r>
      <w:r>
        <w:rPr>
          <w:rFonts w:ascii="Arial" w:eastAsia="Arial" w:hAnsi="Arial" w:cs="Arial"/>
          <w:color w:val="000000"/>
          <w:sz w:val="20"/>
        </w:rPr>
        <w:lastRenderedPageBreak/>
        <w:t xml:space="preserve">unterschiedlichem Maße: Aus belgischer Sicht ist Straßburg eine orange Zone. Den Empfehlungen der Behörden zufolge sollten sich Reisende nach ihrer Rückkehr in Quarantäne begeben. Brüssel wiederum gilt für viele andere Länder sogar als rote Zone. </w:t>
      </w:r>
    </w:p>
    <w:p w14:paraId="03CEAC8C" w14:textId="77777777" w:rsidR="005078F9" w:rsidRDefault="005078F9">
      <w:pPr>
        <w:spacing w:before="200" w:line="260" w:lineRule="atLeast"/>
        <w:jc w:val="both"/>
      </w:pPr>
      <w:r>
        <w:rPr>
          <w:rFonts w:ascii="Arial" w:eastAsia="Arial" w:hAnsi="Arial" w:cs="Arial"/>
          <w:color w:val="000000"/>
          <w:sz w:val="20"/>
        </w:rPr>
        <w:t xml:space="preserve">  Seit Tagen fordern Vertreter fast aller Fraktionen, darum auch die kommende Plenartagung nach Brüssel zu verlegen. Aber die Entscheidung ist offenbar schwieriger, als man denken könnte - auch weil Frankreich darauf beharrt, an Straßburg als Sitz auch in diesen Zeiten festzuhalten. </w:t>
      </w:r>
      <w:r>
        <w:rPr>
          <w:rFonts w:ascii="Arial" w:eastAsia="Arial" w:hAnsi="Arial" w:cs="Arial"/>
          <w:b/>
          <w:i/>
          <w:color w:val="000000"/>
          <w:sz w:val="20"/>
          <w:u w:val="single"/>
        </w:rPr>
        <w:t>Europastaatssekretär</w:t>
      </w:r>
      <w:r>
        <w:rPr>
          <w:rFonts w:ascii="Arial" w:eastAsia="Arial" w:hAnsi="Arial" w:cs="Arial"/>
          <w:color w:val="000000"/>
          <w:sz w:val="20"/>
        </w:rPr>
        <w:t xml:space="preserve"> Clément Beaune, der an diesem Montag zum Antrittsbesuch in Berlin weilte, hatte schon vor einigen Tagen gesagt, er wolle den französischen Sitz des Parlaments verteidigen, das habe er auch der dortigen Bürgermeisterin Jeanne Barseghian zugesichert. Die Webseite </w:t>
      </w:r>
      <w:r>
        <w:rPr>
          <w:rFonts w:ascii="Arial" w:eastAsia="Arial" w:hAnsi="Arial" w:cs="Arial"/>
          <w:i/>
          <w:color w:val="000000"/>
          <w:sz w:val="20"/>
        </w:rPr>
        <w:t>Politic</w:t>
      </w:r>
      <w:r>
        <w:rPr>
          <w:rFonts w:ascii="Arial" w:eastAsia="Arial" w:hAnsi="Arial" w:cs="Arial"/>
          <w:color w:val="000000"/>
          <w:sz w:val="20"/>
        </w:rPr>
        <w:t xml:space="preserve">o zitierte aus einem Interview mit </w:t>
      </w:r>
      <w:r>
        <w:rPr>
          <w:rFonts w:ascii="Arial" w:eastAsia="Arial" w:hAnsi="Arial" w:cs="Arial"/>
          <w:b/>
          <w:i/>
          <w:color w:val="000000"/>
          <w:sz w:val="20"/>
          <w:u w:val="single"/>
        </w:rPr>
        <w:t>Europastaatssekretär</w:t>
      </w:r>
      <w:r>
        <w:rPr>
          <w:rFonts w:ascii="Arial" w:eastAsia="Arial" w:hAnsi="Arial" w:cs="Arial"/>
          <w:color w:val="000000"/>
          <w:sz w:val="20"/>
        </w:rPr>
        <w:t xml:space="preserve"> Beaune vom vergangenen Wochenende: Die Situation in Straßburg sei auch nicht schlechter als die in Brüssel. Man müsse die Lage zwar ernst nehmen, aber ,,wir müssen lernen, mit dem Virus zu leben, und so weit wie möglich zum normalen Funktionieren der Institutionen zurückzukehren - zum Beispiel dadurch, dass das </w:t>
      </w:r>
      <w:r>
        <w:rPr>
          <w:rFonts w:ascii="Arial" w:eastAsia="Arial" w:hAnsi="Arial" w:cs="Arial"/>
          <w:b/>
          <w:i/>
          <w:color w:val="000000"/>
          <w:sz w:val="20"/>
          <w:u w:val="single"/>
        </w:rPr>
        <w:t>EU</w:t>
      </w:r>
      <w:r>
        <w:rPr>
          <w:rFonts w:ascii="Arial" w:eastAsia="Arial" w:hAnsi="Arial" w:cs="Arial"/>
          <w:color w:val="000000"/>
          <w:sz w:val="20"/>
        </w:rPr>
        <w:t xml:space="preserve">-Parlament in Straßburg tagt'. </w:t>
      </w:r>
    </w:p>
    <w:p w14:paraId="2ABE3833" w14:textId="77777777" w:rsidR="005078F9" w:rsidRDefault="005078F9">
      <w:pPr>
        <w:spacing w:before="240" w:line="260" w:lineRule="atLeast"/>
      </w:pPr>
      <w:r>
        <w:rPr>
          <w:rFonts w:ascii="Arial" w:eastAsia="Arial" w:hAnsi="Arial" w:cs="Arial"/>
          <w:b/>
          <w:color w:val="000000"/>
          <w:sz w:val="20"/>
        </w:rPr>
        <w:t>Wegen der hohen Zahl an  Neuinfektionen gelten Brüssel  und Straßburg als Risikogebiete</w:t>
      </w:r>
    </w:p>
    <w:p w14:paraId="5E7ED5FB" w14:textId="77777777" w:rsidR="005078F9" w:rsidRDefault="005078F9">
      <w:pPr>
        <w:keepNext/>
        <w:spacing w:before="240" w:line="340" w:lineRule="atLeast"/>
      </w:pPr>
      <w:r>
        <w:br/>
      </w:r>
      <w:r>
        <w:rPr>
          <w:rFonts w:ascii="Arial" w:eastAsia="Arial" w:hAnsi="Arial" w:cs="Arial"/>
          <w:b/>
          <w:color w:val="000000"/>
          <w:sz w:val="28"/>
        </w:rPr>
        <w:t>Graphic</w:t>
      </w:r>
    </w:p>
    <w:p w14:paraId="42E3EA7E" w14:textId="66FAA570" w:rsidR="005078F9" w:rsidRDefault="005078F9">
      <w:pPr>
        <w:spacing w:line="60" w:lineRule="exact"/>
      </w:pPr>
      <w:r>
        <w:rPr>
          <w:noProof/>
        </w:rPr>
        <mc:AlternateContent>
          <mc:Choice Requires="wps">
            <w:drawing>
              <wp:anchor distT="0" distB="0" distL="114300" distR="114300" simplePos="0" relativeHeight="251981824" behindDoc="0" locked="0" layoutInCell="1" allowOverlap="1" wp14:anchorId="73023D68" wp14:editId="15DD5460">
                <wp:simplePos x="0" y="0"/>
                <wp:positionH relativeFrom="column">
                  <wp:posOffset>0</wp:posOffset>
                </wp:positionH>
                <wp:positionV relativeFrom="paragraph">
                  <wp:posOffset>25400</wp:posOffset>
                </wp:positionV>
                <wp:extent cx="6502400" cy="0"/>
                <wp:effectExtent l="15875" t="12700" r="15875" b="15875"/>
                <wp:wrapTopAndBottom/>
                <wp:docPr id="1256" name="Lin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577C9" id="Line 377"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7y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A7BFF0" w14:textId="77777777" w:rsidR="005078F9" w:rsidRDefault="005078F9">
      <w:pPr>
        <w:spacing w:before="120" w:line="260" w:lineRule="atLeast"/>
      </w:pPr>
      <w:r>
        <w:rPr>
          <w:rFonts w:ascii="Arial" w:eastAsia="Arial" w:hAnsi="Arial" w:cs="Arial"/>
          <w:color w:val="000000"/>
          <w:sz w:val="20"/>
        </w:rPr>
        <w:t xml:space="preserve"> </w:t>
      </w:r>
    </w:p>
    <w:p w14:paraId="0A7B1DB4" w14:textId="77777777" w:rsidR="005078F9" w:rsidRDefault="005078F9">
      <w:pPr>
        <w:spacing w:before="200" w:line="260" w:lineRule="atLeast"/>
        <w:jc w:val="both"/>
      </w:pPr>
      <w:r>
        <w:rPr>
          <w:rFonts w:ascii="Arial" w:eastAsia="Arial" w:hAnsi="Arial" w:cs="Arial"/>
          <w:color w:val="000000"/>
          <w:sz w:val="20"/>
        </w:rPr>
        <w:t xml:space="preserve">Frankreich beharrt darauf, auch an Straßburg als Sitz des </w:t>
      </w:r>
      <w:r>
        <w:rPr>
          <w:rFonts w:ascii="Arial" w:eastAsia="Arial" w:hAnsi="Arial" w:cs="Arial"/>
          <w:b/>
          <w:i/>
          <w:color w:val="000000"/>
          <w:sz w:val="20"/>
          <w:u w:val="single"/>
        </w:rPr>
        <w:t>Europäischen</w:t>
      </w:r>
      <w:r>
        <w:rPr>
          <w:rFonts w:ascii="Arial" w:eastAsia="Arial" w:hAnsi="Arial" w:cs="Arial"/>
          <w:color w:val="000000"/>
          <w:sz w:val="20"/>
        </w:rPr>
        <w:t xml:space="preserve"> Parlaments festzuhalten. Foto: wibaimages</w:t>
      </w:r>
    </w:p>
    <w:p w14:paraId="302F28C1" w14:textId="77777777" w:rsidR="005078F9" w:rsidRDefault="005078F9">
      <w:pPr>
        <w:keepNext/>
        <w:spacing w:before="240" w:line="340" w:lineRule="atLeast"/>
      </w:pPr>
      <w:r>
        <w:rPr>
          <w:rFonts w:ascii="Arial" w:eastAsia="Arial" w:hAnsi="Arial" w:cs="Arial"/>
          <w:b/>
          <w:color w:val="000000"/>
          <w:sz w:val="28"/>
        </w:rPr>
        <w:t>Classification</w:t>
      </w:r>
    </w:p>
    <w:p w14:paraId="1C3B4DF4" w14:textId="3A322A3A" w:rsidR="005078F9" w:rsidRDefault="005078F9">
      <w:pPr>
        <w:spacing w:line="60" w:lineRule="exact"/>
      </w:pPr>
      <w:r>
        <w:rPr>
          <w:noProof/>
        </w:rPr>
        <mc:AlternateContent>
          <mc:Choice Requires="wps">
            <w:drawing>
              <wp:anchor distT="0" distB="0" distL="114300" distR="114300" simplePos="0" relativeHeight="252038144" behindDoc="0" locked="0" layoutInCell="1" allowOverlap="1" wp14:anchorId="37FAA236" wp14:editId="74C1644F">
                <wp:simplePos x="0" y="0"/>
                <wp:positionH relativeFrom="column">
                  <wp:posOffset>0</wp:posOffset>
                </wp:positionH>
                <wp:positionV relativeFrom="paragraph">
                  <wp:posOffset>25400</wp:posOffset>
                </wp:positionV>
                <wp:extent cx="6502400" cy="0"/>
                <wp:effectExtent l="15875" t="13335" r="15875" b="15240"/>
                <wp:wrapTopAndBottom/>
                <wp:docPr id="1255" name="Lin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97788" id="Line 432" o:spid="_x0000_s1026" style="position:absolute;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Y5I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2A5B50" w14:textId="77777777" w:rsidR="005078F9" w:rsidRDefault="005078F9">
      <w:pPr>
        <w:spacing w:line="120" w:lineRule="exact"/>
      </w:pPr>
    </w:p>
    <w:p w14:paraId="35FDE57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858615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19C1EE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D5A4FE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(92%); </w:t>
      </w:r>
      <w:r>
        <w:rPr>
          <w:rFonts w:ascii="Arial" w:eastAsia="Arial" w:hAnsi="Arial" w:cs="Arial"/>
          <w:b/>
          <w:i/>
          <w:color w:val="000000"/>
          <w:sz w:val="20"/>
          <w:u w:val="single"/>
        </w:rPr>
        <w:t>EUROPÄISCHE UNION</w:t>
      </w:r>
      <w:r>
        <w:rPr>
          <w:rFonts w:ascii="Arial" w:eastAsia="Arial" w:hAnsi="Arial" w:cs="Arial"/>
          <w:color w:val="000000"/>
          <w:sz w:val="20"/>
        </w:rPr>
        <w:t xml:space="preserve"> (91%); GESETZGEBUNGSORGANE (91%); ÖFFENTLICHE POLITIK (90%); CORONAVIRUS COVID-19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KONFERENZEN &amp; KONGRESSE (89%); DEUTSCHE POLITISCHE PARTEIEN (77%); INTERNATIONALE WIRTSCHAFTSORGANISATIONEN (77%); KRANKHEITEN &amp; GESUNDHEITLICHE BESCHWERDEN (77%); POLITISCHE PARTEIEN (77%); VIREN (73%); PANDEMIEN (72%); EPIDEMIEN (53%); CORONAVIREN (50%)</w:t>
      </w:r>
      <w:r>
        <w:br/>
      </w:r>
      <w:r>
        <w:br/>
      </w:r>
    </w:p>
    <w:p w14:paraId="0CB7E51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(93%)</w:t>
      </w:r>
      <w:r>
        <w:br/>
      </w:r>
      <w:r>
        <w:br/>
      </w:r>
    </w:p>
    <w:p w14:paraId="05DBDE80"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ZÜGE (66%)</w:t>
      </w:r>
      <w:r>
        <w:br/>
      </w:r>
      <w:r>
        <w:br/>
      </w:r>
    </w:p>
    <w:p w14:paraId="5EF38AB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(79%)</w:t>
      </w:r>
      <w:r>
        <w:br/>
      </w:r>
      <w:r>
        <w:br/>
      </w:r>
    </w:p>
    <w:p w14:paraId="401EAEB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STRAßBURG, FRANKREICH (93%); BRÜSSEL, BELGIEN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(94%); </w:t>
      </w:r>
      <w:r>
        <w:rPr>
          <w:rFonts w:ascii="Arial" w:eastAsia="Arial" w:hAnsi="Arial" w:cs="Arial"/>
          <w:b/>
          <w:i/>
          <w:color w:val="000000"/>
          <w:sz w:val="20"/>
          <w:u w:val="single"/>
        </w:rPr>
        <w:t>EUROPA</w:t>
      </w:r>
      <w:r>
        <w:rPr>
          <w:rFonts w:ascii="Arial" w:eastAsia="Arial" w:hAnsi="Arial" w:cs="Arial"/>
          <w:color w:val="000000"/>
          <w:sz w:val="20"/>
        </w:rPr>
        <w:t xml:space="preserve"> (91%); BELGIEN (90%); FRANKREICH (78%)</w:t>
      </w:r>
      <w:r>
        <w:br/>
      </w:r>
      <w:r>
        <w:br/>
      </w:r>
    </w:p>
    <w:p w14:paraId="7421301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383FCAFC" w14:textId="77777777" w:rsidR="005078F9" w:rsidRDefault="005078F9"/>
    <w:p w14:paraId="025B0888" w14:textId="7FBE030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1392" behindDoc="0" locked="0" layoutInCell="1" allowOverlap="1" wp14:anchorId="252DCCF5" wp14:editId="73D2F997">
                <wp:simplePos x="0" y="0"/>
                <wp:positionH relativeFrom="column">
                  <wp:posOffset>0</wp:posOffset>
                </wp:positionH>
                <wp:positionV relativeFrom="paragraph">
                  <wp:posOffset>127000</wp:posOffset>
                </wp:positionV>
                <wp:extent cx="6502400" cy="0"/>
                <wp:effectExtent l="6350" t="7620" r="6350" b="11430"/>
                <wp:wrapNone/>
                <wp:docPr id="1254" name="Lin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93B22" id="Line 484" o:spid="_x0000_s1026" style="position:absolute;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5pe0q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962FADB" w14:textId="77777777" w:rsidR="005078F9" w:rsidRDefault="005078F9">
      <w:pPr>
        <w:sectPr w:rsidR="005078F9">
          <w:headerReference w:type="even" r:id="rId940"/>
          <w:headerReference w:type="default" r:id="rId941"/>
          <w:footerReference w:type="even" r:id="rId942"/>
          <w:footerReference w:type="default" r:id="rId943"/>
          <w:headerReference w:type="first" r:id="rId944"/>
          <w:footerReference w:type="first" r:id="rId945"/>
          <w:pgSz w:w="12240" w:h="15840"/>
          <w:pgMar w:top="840" w:right="1000" w:bottom="840" w:left="1000" w:header="400" w:footer="400" w:gutter="0"/>
          <w:cols w:space="720"/>
          <w:titlePg/>
        </w:sectPr>
      </w:pPr>
    </w:p>
    <w:p w14:paraId="653E9F44" w14:textId="77777777" w:rsidR="005078F9" w:rsidRDefault="005078F9"/>
    <w:p w14:paraId="2E70E047" w14:textId="77777777" w:rsidR="005078F9" w:rsidRDefault="005078F9">
      <w:pPr>
        <w:spacing w:before="240" w:after="200" w:line="340" w:lineRule="atLeast"/>
        <w:jc w:val="center"/>
        <w:outlineLvl w:val="0"/>
        <w:rPr>
          <w:rFonts w:ascii="Arial" w:hAnsi="Arial" w:cs="Arial"/>
          <w:b/>
          <w:bCs/>
          <w:kern w:val="32"/>
          <w:sz w:val="32"/>
          <w:szCs w:val="32"/>
        </w:rPr>
      </w:pPr>
      <w:hyperlink r:id="rId946" w:history="1">
        <w:r>
          <w:rPr>
            <w:rFonts w:ascii="Arial" w:eastAsia="Arial" w:hAnsi="Arial" w:cs="Arial"/>
            <w:b/>
            <w:bCs/>
            <w:i/>
            <w:color w:val="0077CC"/>
            <w:kern w:val="32"/>
            <w:sz w:val="28"/>
            <w:szCs w:val="32"/>
            <w:u w:val="single"/>
            <w:shd w:val="clear" w:color="auto" w:fill="FFFFFF"/>
          </w:rPr>
          <w:t xml:space="preserve">Heißer Herbst in </w:t>
        </w:r>
      </w:hyperlink>
      <w:hyperlink r:id="rId947" w:history="1">
        <w:r>
          <w:rPr>
            <w:rFonts w:ascii="Arial" w:eastAsia="Arial" w:hAnsi="Arial" w:cs="Arial"/>
            <w:b/>
            <w:bCs/>
            <w:i/>
            <w:color w:val="0077CC"/>
            <w:kern w:val="32"/>
            <w:sz w:val="28"/>
            <w:szCs w:val="32"/>
            <w:u w:val="single"/>
            <w:shd w:val="clear" w:color="auto" w:fill="FFFFFF"/>
          </w:rPr>
          <w:t>Europa</w:t>
        </w:r>
      </w:hyperlink>
      <w:hyperlink r:id="rId948" w:history="1">
        <w:r>
          <w:rPr>
            <w:rFonts w:ascii="Arial" w:eastAsia="Arial" w:hAnsi="Arial" w:cs="Arial"/>
            <w:b/>
            <w:bCs/>
            <w:i/>
            <w:color w:val="0077CC"/>
            <w:kern w:val="32"/>
            <w:sz w:val="28"/>
            <w:szCs w:val="32"/>
            <w:u w:val="single"/>
            <w:shd w:val="clear" w:color="auto" w:fill="FFFFFF"/>
          </w:rPr>
          <w:t xml:space="preserve">; </w:t>
        </w:r>
      </w:hyperlink>
      <w:hyperlink r:id="rId949" w:history="1">
        <w:r>
          <w:rPr>
            <w:rFonts w:ascii="Arial" w:eastAsia="Arial" w:hAnsi="Arial" w:cs="Arial"/>
            <w:b/>
            <w:bCs/>
            <w:i/>
            <w:color w:val="0077CC"/>
            <w:kern w:val="32"/>
            <w:sz w:val="28"/>
            <w:szCs w:val="32"/>
            <w:u w:val="single"/>
            <w:shd w:val="clear" w:color="auto" w:fill="FFFFFF"/>
          </w:rPr>
          <w:t>EU</w:t>
        </w:r>
      </w:hyperlink>
      <w:hyperlink r:id="rId950" w:history="1">
        <w:r>
          <w:rPr>
            <w:rFonts w:ascii="Arial" w:eastAsia="Arial" w:hAnsi="Arial" w:cs="Arial"/>
            <w:b/>
            <w:bCs/>
            <w:i/>
            <w:color w:val="0077CC"/>
            <w:kern w:val="32"/>
            <w:sz w:val="28"/>
            <w:szCs w:val="32"/>
            <w:u w:val="single"/>
            <w:shd w:val="clear" w:color="auto" w:fill="FFFFFF"/>
          </w:rPr>
          <w:t>-Parlament und Mitgliedstaaten verhandeln das Billionen-Budget</w:t>
        </w:r>
      </w:hyperlink>
    </w:p>
    <w:p w14:paraId="3B58BED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69DF6AD" w14:textId="77777777" w:rsidR="005078F9" w:rsidRDefault="005078F9">
      <w:pPr>
        <w:spacing w:before="120" w:line="260" w:lineRule="atLeast"/>
        <w:jc w:val="center"/>
      </w:pPr>
      <w:r>
        <w:rPr>
          <w:rFonts w:ascii="Arial" w:eastAsia="Arial" w:hAnsi="Arial" w:cs="Arial"/>
          <w:color w:val="000000"/>
          <w:sz w:val="20"/>
        </w:rPr>
        <w:t>Dienstag 8. September 2020</w:t>
      </w:r>
    </w:p>
    <w:p w14:paraId="050D2A03" w14:textId="77777777" w:rsidR="005078F9" w:rsidRDefault="005078F9">
      <w:pPr>
        <w:spacing w:line="240" w:lineRule="atLeast"/>
        <w:jc w:val="both"/>
      </w:pPr>
    </w:p>
    <w:p w14:paraId="65115C6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613A94C" w14:textId="10130F41" w:rsidR="005078F9" w:rsidRDefault="005078F9">
      <w:pPr>
        <w:spacing w:before="120" w:line="220" w:lineRule="atLeast"/>
      </w:pPr>
      <w:r>
        <w:br/>
      </w:r>
      <w:r>
        <w:rPr>
          <w:noProof/>
        </w:rPr>
        <w:drawing>
          <wp:inline distT="0" distB="0" distL="0" distR="0" wp14:anchorId="77A73702" wp14:editId="408D8423">
            <wp:extent cx="2857500" cy="374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B52B17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18</w:t>
      </w:r>
    </w:p>
    <w:p w14:paraId="4E6DCD9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562 words</w:t>
      </w:r>
    </w:p>
    <w:p w14:paraId="6574BA4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p>
    <w:p w14:paraId="4A1BE866" w14:textId="77777777" w:rsidR="005078F9" w:rsidRDefault="005078F9">
      <w:pPr>
        <w:keepNext/>
        <w:spacing w:before="240" w:line="340" w:lineRule="atLeast"/>
      </w:pPr>
      <w:r>
        <w:rPr>
          <w:rFonts w:ascii="Arial" w:eastAsia="Arial" w:hAnsi="Arial" w:cs="Arial"/>
          <w:b/>
          <w:color w:val="000000"/>
          <w:sz w:val="28"/>
        </w:rPr>
        <w:t>Body</w:t>
      </w:r>
    </w:p>
    <w:p w14:paraId="2BAF7563" w14:textId="05961D78" w:rsidR="005078F9" w:rsidRDefault="005078F9">
      <w:pPr>
        <w:spacing w:line="60" w:lineRule="exact"/>
      </w:pPr>
      <w:r>
        <w:rPr>
          <w:noProof/>
        </w:rPr>
        <mc:AlternateContent>
          <mc:Choice Requires="wps">
            <w:drawing>
              <wp:anchor distT="0" distB="0" distL="114300" distR="114300" simplePos="0" relativeHeight="251926528" behindDoc="0" locked="0" layoutInCell="1" allowOverlap="1" wp14:anchorId="691C9696" wp14:editId="12EC12B3">
                <wp:simplePos x="0" y="0"/>
                <wp:positionH relativeFrom="column">
                  <wp:posOffset>0</wp:posOffset>
                </wp:positionH>
                <wp:positionV relativeFrom="paragraph">
                  <wp:posOffset>25400</wp:posOffset>
                </wp:positionV>
                <wp:extent cx="6502400" cy="0"/>
                <wp:effectExtent l="15875" t="12700" r="15875" b="15875"/>
                <wp:wrapTopAndBottom/>
                <wp:docPr id="1253" name="Lin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8B770" id="Line 323"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Fi0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3712C3" w14:textId="77777777" w:rsidR="005078F9" w:rsidRDefault="005078F9"/>
    <w:p w14:paraId="2CD7745E"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Es geht um gut zwei Billionen </w:t>
      </w:r>
      <w:r>
        <w:rPr>
          <w:rFonts w:ascii="Arial" w:eastAsia="Arial" w:hAnsi="Arial" w:cs="Arial"/>
          <w:b/>
          <w:i/>
          <w:color w:val="000000"/>
          <w:sz w:val="20"/>
          <w:u w:val="single"/>
        </w:rPr>
        <w:t>Euro</w:t>
      </w:r>
      <w:r>
        <w:rPr>
          <w:rFonts w:ascii="Arial" w:eastAsia="Arial" w:hAnsi="Arial" w:cs="Arial"/>
          <w:color w:val="000000"/>
          <w:sz w:val="20"/>
        </w:rPr>
        <w:t xml:space="preserve"> - und um wichtige Prinzipien wie Respekt vor dem Rechtsstaat: Am Montag verhandelten in Brüssel Vertreter des </w:t>
      </w:r>
      <w:r>
        <w:rPr>
          <w:rFonts w:ascii="Arial" w:eastAsia="Arial" w:hAnsi="Arial" w:cs="Arial"/>
          <w:b/>
          <w:i/>
          <w:color w:val="000000"/>
          <w:sz w:val="20"/>
          <w:u w:val="single"/>
        </w:rPr>
        <w:t>Europaparlaments</w:t>
      </w:r>
      <w:r>
        <w:rPr>
          <w:rFonts w:ascii="Arial" w:eastAsia="Arial" w:hAnsi="Arial" w:cs="Arial"/>
          <w:color w:val="000000"/>
          <w:sz w:val="20"/>
        </w:rPr>
        <w:t xml:space="preserve"> mit dem deutschen </w:t>
      </w:r>
      <w:r>
        <w:rPr>
          <w:rFonts w:ascii="Arial" w:eastAsia="Arial" w:hAnsi="Arial" w:cs="Arial"/>
          <w:b/>
          <w:i/>
          <w:color w:val="000000"/>
          <w:sz w:val="20"/>
          <w:u w:val="single"/>
        </w:rPr>
        <w:t>EU</w:t>
      </w:r>
      <w:r>
        <w:rPr>
          <w:rFonts w:ascii="Arial" w:eastAsia="Arial" w:hAnsi="Arial" w:cs="Arial"/>
          <w:color w:val="000000"/>
          <w:sz w:val="20"/>
        </w:rPr>
        <w:t xml:space="preserve">-Botschafter Michael Clauß und seinem Team über </w:t>
      </w:r>
      <w:r>
        <w:rPr>
          <w:rFonts w:ascii="Arial" w:eastAsia="Arial" w:hAnsi="Arial" w:cs="Arial"/>
          <w:b/>
          <w:i/>
          <w:color w:val="000000"/>
          <w:sz w:val="20"/>
          <w:u w:val="single"/>
        </w:rPr>
        <w:t>EU</w:t>
      </w:r>
      <w:r>
        <w:rPr>
          <w:rFonts w:ascii="Arial" w:eastAsia="Arial" w:hAnsi="Arial" w:cs="Arial"/>
          <w:color w:val="000000"/>
          <w:sz w:val="20"/>
        </w:rPr>
        <w:t xml:space="preserve">-Haushalt und Corona-Hilfstopf. ,,Es gab nicht viele Fortschritte', sagt der grüne </w:t>
      </w:r>
      <w:r>
        <w:rPr>
          <w:rFonts w:ascii="Arial" w:eastAsia="Arial" w:hAnsi="Arial" w:cs="Arial"/>
          <w:b/>
          <w:i/>
          <w:color w:val="000000"/>
          <w:sz w:val="20"/>
          <w:u w:val="single"/>
        </w:rPr>
        <w:t>Europaabgeordnete</w:t>
      </w:r>
      <w:r>
        <w:rPr>
          <w:rFonts w:ascii="Arial" w:eastAsia="Arial" w:hAnsi="Arial" w:cs="Arial"/>
          <w:color w:val="000000"/>
          <w:sz w:val="20"/>
        </w:rPr>
        <w:t xml:space="preserve"> Rasmus Andresen, der einzige Deutsche in der sechsköpfigen Delegation des Parlaments. Er hoffe aber, dass man bereits vor der nächsten Verhandlungsrunde an diesem Freitag in Vorgesprächen weiterkomme. </w:t>
      </w:r>
    </w:p>
    <w:p w14:paraId="60981675" w14:textId="77777777" w:rsidR="005078F9" w:rsidRDefault="005078F9">
      <w:pPr>
        <w:spacing w:before="200" w:line="260" w:lineRule="atLeast"/>
        <w:jc w:val="both"/>
      </w:pPr>
      <w:r>
        <w:rPr>
          <w:rFonts w:ascii="Arial" w:eastAsia="Arial" w:hAnsi="Arial" w:cs="Arial"/>
          <w:color w:val="000000"/>
          <w:sz w:val="20"/>
        </w:rPr>
        <w:t xml:space="preserve">  Die 27 Staats- und Regierungschefs einigten sich im Juli auf den Corona-Fonds und den Mehrjährigen Finanzrahmen (MFR), also den groben Brüsseler Budgetplan für die sieben Jahre von 2021 bis 2027. Das </w:t>
      </w:r>
      <w:r>
        <w:rPr>
          <w:rFonts w:ascii="Arial" w:eastAsia="Arial" w:hAnsi="Arial" w:cs="Arial"/>
          <w:b/>
          <w:i/>
          <w:color w:val="000000"/>
          <w:sz w:val="20"/>
          <w:u w:val="single"/>
        </w:rPr>
        <w:t>Europaparlament</w:t>
      </w:r>
      <w:r>
        <w:rPr>
          <w:rFonts w:ascii="Arial" w:eastAsia="Arial" w:hAnsi="Arial" w:cs="Arial"/>
          <w:color w:val="000000"/>
          <w:sz w:val="20"/>
        </w:rPr>
        <w:t xml:space="preserve"> muss dem MFR zustimmen, damit er pünktlich im Januar in Kraft treten kann. Zudem müssen Parlament und Ministerrat, das Entscheidungsgremium der Staaten, gemeinsam die nötigen Haushaltsgesetze erlassen. Da Deutschland im Juli die rotierende Ratspräsidentschaft übernommen hat, führen Berlins Vertreter die Verhandlungen mit den Abgeordneten. Zu bereden gibt es einiges, denn die Parlamentarier sind unzufrieden.</w:t>
      </w:r>
    </w:p>
    <w:p w14:paraId="45A27E50" w14:textId="77777777" w:rsidR="005078F9" w:rsidRDefault="005078F9">
      <w:pPr>
        <w:spacing w:before="200" w:line="260" w:lineRule="atLeast"/>
        <w:jc w:val="both"/>
      </w:pPr>
      <w:r>
        <w:rPr>
          <w:rFonts w:ascii="Arial" w:eastAsia="Arial" w:hAnsi="Arial" w:cs="Arial"/>
          <w:color w:val="000000"/>
          <w:sz w:val="20"/>
        </w:rPr>
        <w:t xml:space="preserve">  So fordern sie mehr Geld für wichtige </w:t>
      </w:r>
      <w:r>
        <w:rPr>
          <w:rFonts w:ascii="Arial" w:eastAsia="Arial" w:hAnsi="Arial" w:cs="Arial"/>
          <w:b/>
          <w:i/>
          <w:color w:val="000000"/>
          <w:sz w:val="20"/>
          <w:u w:val="single"/>
        </w:rPr>
        <w:t>EU</w:t>
      </w:r>
      <w:r>
        <w:rPr>
          <w:rFonts w:ascii="Arial" w:eastAsia="Arial" w:hAnsi="Arial" w:cs="Arial"/>
          <w:color w:val="000000"/>
          <w:sz w:val="20"/>
        </w:rPr>
        <w:t xml:space="preserve">-Programme, etwa Erasmus zum Studentenaustausch oder Horizon für Forschungsförderung. Außerdem verlangen sie einen klareren Fahrplan, wann die Mitgliedstaaten der </w:t>
      </w:r>
      <w:r>
        <w:rPr>
          <w:rFonts w:ascii="Arial" w:eastAsia="Arial" w:hAnsi="Arial" w:cs="Arial"/>
          <w:b/>
          <w:i/>
          <w:color w:val="000000"/>
          <w:sz w:val="20"/>
          <w:u w:val="single"/>
        </w:rPr>
        <w:t>EU</w:t>
      </w:r>
      <w:r>
        <w:rPr>
          <w:rFonts w:ascii="Arial" w:eastAsia="Arial" w:hAnsi="Arial" w:cs="Arial"/>
          <w:color w:val="000000"/>
          <w:sz w:val="20"/>
        </w:rPr>
        <w:t xml:space="preserve"> neue Einnahmequellen erschließen werden, zum Beispiel eine Steuer für Digitalkonzerne wie Google oder Erlöse aus dem Handel mit Emissionszertifikaten, die Firmen den Ausstoß von Klimagasen erlauben. Die Einnahmen sollen die Rückzahlung der Schulden erleichtern, welche die </w:t>
      </w:r>
      <w:r>
        <w:rPr>
          <w:rFonts w:ascii="Arial" w:eastAsia="Arial" w:hAnsi="Arial" w:cs="Arial"/>
          <w:b/>
          <w:i/>
          <w:color w:val="000000"/>
          <w:sz w:val="20"/>
          <w:u w:val="single"/>
        </w:rPr>
        <w:t>EU</w:t>
      </w:r>
      <w:r>
        <w:rPr>
          <w:rFonts w:ascii="Arial" w:eastAsia="Arial" w:hAnsi="Arial" w:cs="Arial"/>
          <w:color w:val="000000"/>
          <w:sz w:val="20"/>
        </w:rPr>
        <w:t xml:space="preserve">-Kommission für den Corona-Topf aufnimmt. Insgesamt soll dieser in heutigen Preisen 807 Milliarden </w:t>
      </w:r>
      <w:r>
        <w:rPr>
          <w:rFonts w:ascii="Arial" w:eastAsia="Arial" w:hAnsi="Arial" w:cs="Arial"/>
          <w:b/>
          <w:i/>
          <w:color w:val="000000"/>
          <w:sz w:val="20"/>
          <w:u w:val="single"/>
        </w:rPr>
        <w:t>Euro</w:t>
      </w:r>
      <w:r>
        <w:rPr>
          <w:rFonts w:ascii="Arial" w:eastAsia="Arial" w:hAnsi="Arial" w:cs="Arial"/>
          <w:color w:val="000000"/>
          <w:sz w:val="20"/>
        </w:rPr>
        <w:t xml:space="preserve"> umfassen; der Sieben-Jahres-Etat beläuft sich auf 1211 Milliarden </w:t>
      </w:r>
      <w:r>
        <w:rPr>
          <w:rFonts w:ascii="Arial" w:eastAsia="Arial" w:hAnsi="Arial" w:cs="Arial"/>
          <w:b/>
          <w:i/>
          <w:color w:val="000000"/>
          <w:sz w:val="20"/>
          <w:u w:val="single"/>
        </w:rPr>
        <w:t>Euro</w:t>
      </w:r>
      <w:r>
        <w:rPr>
          <w:rFonts w:ascii="Arial" w:eastAsia="Arial" w:hAnsi="Arial" w:cs="Arial"/>
          <w:color w:val="000000"/>
          <w:sz w:val="20"/>
        </w:rPr>
        <w:t xml:space="preserve">. </w:t>
      </w:r>
    </w:p>
    <w:p w14:paraId="05D4ADEA" w14:textId="77777777" w:rsidR="005078F9" w:rsidRDefault="005078F9">
      <w:pPr>
        <w:spacing w:before="200" w:line="260" w:lineRule="atLeast"/>
        <w:jc w:val="both"/>
      </w:pPr>
      <w:r>
        <w:rPr>
          <w:rFonts w:ascii="Arial" w:eastAsia="Arial" w:hAnsi="Arial" w:cs="Arial"/>
          <w:color w:val="000000"/>
          <w:sz w:val="20"/>
        </w:rPr>
        <w:t xml:space="preserve">  Größte Hürde bei den Gesprächen dürfte aber die Debatte über den Rechtsstaats-Mechanismus sein. Die Kommission, das Parlament und einige Mitgliedstaaten fordern schon seit längerem, die Auszahlung von </w:t>
      </w:r>
      <w:r>
        <w:rPr>
          <w:rFonts w:ascii="Arial" w:eastAsia="Arial" w:hAnsi="Arial" w:cs="Arial"/>
          <w:b/>
          <w:i/>
          <w:color w:val="000000"/>
          <w:sz w:val="20"/>
          <w:u w:val="single"/>
        </w:rPr>
        <w:t>EU</w:t>
      </w:r>
      <w:r>
        <w:rPr>
          <w:rFonts w:ascii="Arial" w:eastAsia="Arial" w:hAnsi="Arial" w:cs="Arial"/>
          <w:color w:val="000000"/>
          <w:sz w:val="20"/>
        </w:rPr>
        <w:t xml:space="preserve">-Mitteln daran zu knüpfen, dass der Rechtsstaat in den Empfängerländern funktioniert. Gegen Polen und Ungarn laufen bereits </w:t>
      </w:r>
      <w:r>
        <w:rPr>
          <w:rFonts w:ascii="Arial" w:eastAsia="Arial" w:hAnsi="Arial" w:cs="Arial"/>
          <w:b/>
          <w:i/>
          <w:color w:val="000000"/>
          <w:sz w:val="20"/>
          <w:u w:val="single"/>
        </w:rPr>
        <w:t>EU</w:t>
      </w:r>
      <w:r>
        <w:rPr>
          <w:rFonts w:ascii="Arial" w:eastAsia="Arial" w:hAnsi="Arial" w:cs="Arial"/>
          <w:color w:val="000000"/>
          <w:sz w:val="20"/>
        </w:rPr>
        <w:t>-Verfahren wegen Bedenken, dass der Rechtsstaat dort ausgehöhlt werde. Darum wehrten sich diese Regierungen beim Gipfel im Juli dagegen, eine Rechtsstaats-Klausel für den Etat einzuführen. Ergebnis war dann ein schwammiger Kompromiss, der es allen Seiten ermöglichte, sich als Sieger zu präsentieren.</w:t>
      </w:r>
    </w:p>
    <w:p w14:paraId="4B209E3C" w14:textId="77777777" w:rsidR="005078F9" w:rsidRDefault="005078F9">
      <w:pPr>
        <w:spacing w:before="200" w:line="260" w:lineRule="atLeast"/>
        <w:jc w:val="both"/>
      </w:pPr>
      <w:r>
        <w:rPr>
          <w:rFonts w:ascii="Arial" w:eastAsia="Arial" w:hAnsi="Arial" w:cs="Arial"/>
          <w:color w:val="000000"/>
          <w:sz w:val="20"/>
        </w:rPr>
        <w:lastRenderedPageBreak/>
        <w:t xml:space="preserve">  Das </w:t>
      </w:r>
      <w:r>
        <w:rPr>
          <w:rFonts w:ascii="Arial" w:eastAsia="Arial" w:hAnsi="Arial" w:cs="Arial"/>
          <w:b/>
          <w:i/>
          <w:color w:val="000000"/>
          <w:sz w:val="20"/>
          <w:u w:val="single"/>
        </w:rPr>
        <w:t>Europaparlament</w:t>
      </w:r>
      <w:r>
        <w:rPr>
          <w:rFonts w:ascii="Arial" w:eastAsia="Arial" w:hAnsi="Arial" w:cs="Arial"/>
          <w:color w:val="000000"/>
          <w:sz w:val="20"/>
        </w:rPr>
        <w:t xml:space="preserve"> verlangt jedoch einen harten und wirkungsvollen Mechanismus. Die Verhandlungen mit dem Ministerrat über dieses Thema konnten allerdings noch nicht richtig beginnen, weil sich die Staaten zunächst selbst einigen müssen, welche Form von Rechtsstaats-Klausel sich aus den wolkigen Gipfelformulierungen ergibt. Ungarns Regierung verfügt dabei über ein mächtiges Druckmittel: Die meisten nationalen Parlamente müssen der Neuerung zustimmen, dass die Kommission für den Corona-Topf im großen Stil Schulden aufnehmen darf. Ungarn hat klar gemacht, dass das Parlament dort diesen Schritt verweigern werde, sollte die Debatte über den Rechtsstaat nicht im Sinne Budapests ausgehen. Auf der anderen Seite droht das </w:t>
      </w:r>
      <w:r>
        <w:rPr>
          <w:rFonts w:ascii="Arial" w:eastAsia="Arial" w:hAnsi="Arial" w:cs="Arial"/>
          <w:b/>
          <w:i/>
          <w:color w:val="000000"/>
          <w:sz w:val="20"/>
          <w:u w:val="single"/>
        </w:rPr>
        <w:t>EU</w:t>
      </w:r>
      <w:r>
        <w:rPr>
          <w:rFonts w:ascii="Arial" w:eastAsia="Arial" w:hAnsi="Arial" w:cs="Arial"/>
          <w:color w:val="000000"/>
          <w:sz w:val="20"/>
        </w:rPr>
        <w:t xml:space="preserve">-Parlament mit seinem Veto, wenn der Mechanismus zu schwach ausfällt. Hier steht ein heißer Herbst bevor. </w:t>
      </w:r>
    </w:p>
    <w:p w14:paraId="3D632E6D" w14:textId="77777777" w:rsidR="005078F9" w:rsidRDefault="005078F9">
      <w:pPr>
        <w:keepNext/>
        <w:spacing w:before="240" w:line="340" w:lineRule="atLeast"/>
      </w:pPr>
      <w:r>
        <w:rPr>
          <w:rFonts w:ascii="Arial" w:eastAsia="Arial" w:hAnsi="Arial" w:cs="Arial"/>
          <w:b/>
          <w:color w:val="000000"/>
          <w:sz w:val="28"/>
        </w:rPr>
        <w:t>Classification</w:t>
      </w:r>
    </w:p>
    <w:p w14:paraId="20F8E224" w14:textId="7AC28493" w:rsidR="005078F9" w:rsidRDefault="005078F9">
      <w:pPr>
        <w:spacing w:line="60" w:lineRule="exact"/>
      </w:pPr>
      <w:r>
        <w:rPr>
          <w:noProof/>
        </w:rPr>
        <mc:AlternateContent>
          <mc:Choice Requires="wps">
            <w:drawing>
              <wp:anchor distT="0" distB="0" distL="114300" distR="114300" simplePos="0" relativeHeight="251982848" behindDoc="0" locked="0" layoutInCell="1" allowOverlap="1" wp14:anchorId="08C9F28E" wp14:editId="2C52ACF9">
                <wp:simplePos x="0" y="0"/>
                <wp:positionH relativeFrom="column">
                  <wp:posOffset>0</wp:posOffset>
                </wp:positionH>
                <wp:positionV relativeFrom="paragraph">
                  <wp:posOffset>25400</wp:posOffset>
                </wp:positionV>
                <wp:extent cx="6502400" cy="0"/>
                <wp:effectExtent l="15875" t="15875" r="15875" b="12700"/>
                <wp:wrapTopAndBottom/>
                <wp:docPr id="1252" name="Lin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6AA7E" id="Line 378" o:spid="_x0000_s1026" style="position:absolute;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E4D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08510E" w14:textId="77777777" w:rsidR="005078F9" w:rsidRDefault="005078F9">
      <w:pPr>
        <w:spacing w:line="120" w:lineRule="exact"/>
      </w:pPr>
    </w:p>
    <w:p w14:paraId="651A2E9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87B6DD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232AAE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CD31DD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GESETZGEBUNGSORGANE (92%); POLITIK (90%); STAATSBUDGETS (90%); GESPRÄCHE &amp; TREFFEN (89%); POLITISCHE DEBATTEN (89%); RECHTSSTAATLICHKEIT (89%); CORONA-FINANZHILFEN (78%); GESETZGEBUNG (77%);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(77%); STAATS- UND REGIERUNGSOBERHÄUPTER (72%); STEUERN &amp; BESTEUERUNG (72%); EMISSIONEN (65%); EMISSIONSRECHTE (50%)</w:t>
      </w:r>
      <w:r>
        <w:br/>
      </w:r>
      <w:r>
        <w:br/>
      </w:r>
    </w:p>
    <w:p w14:paraId="6A2B6989"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GOOGLE LLC (54%)</w:t>
      </w:r>
      <w:r>
        <w:br/>
      </w:r>
      <w:r>
        <w:br/>
      </w:r>
    </w:p>
    <w:p w14:paraId="1E7C96B8"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(91%);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2CAEE48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NAICS519130 INTERNET PUBLISHING &amp; BROADCASTING &amp; WEB SEARCH PORTALS (54%); INTERNET &amp; WWW (90%); STAATSBUDGETS (90%); WEBSITES &amp; WEBPORTALE (90%); INTERNETSUCHPORTALE (77%); EMISSIONEN (65%); EMISSIONSRECHTE (50%)</w:t>
      </w:r>
      <w:r>
        <w:br/>
      </w:r>
      <w:r>
        <w:br/>
      </w:r>
    </w:p>
    <w:p w14:paraId="4C8257D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BUDAPEST, UNGARN (79%);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UNGARN (93%); </w:t>
      </w:r>
      <w:r>
        <w:rPr>
          <w:rFonts w:ascii="Arial" w:eastAsia="Arial" w:hAnsi="Arial" w:cs="Arial"/>
          <w:b/>
          <w:i/>
          <w:color w:val="000000"/>
          <w:sz w:val="20"/>
          <w:u w:val="single"/>
        </w:rPr>
        <w:t>EUROPA</w:t>
      </w:r>
      <w:r>
        <w:rPr>
          <w:rFonts w:ascii="Arial" w:eastAsia="Arial" w:hAnsi="Arial" w:cs="Arial"/>
          <w:color w:val="000000"/>
          <w:sz w:val="20"/>
        </w:rPr>
        <w:t xml:space="preserve"> (90%); POLEN (79%); DEUTSCHLAND (74%); BELGIEN (73%)</w:t>
      </w:r>
      <w:r>
        <w:br/>
      </w:r>
      <w:r>
        <w:br/>
      </w:r>
    </w:p>
    <w:p w14:paraId="3F71183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70BBD863" w14:textId="77777777" w:rsidR="005078F9" w:rsidRDefault="005078F9"/>
    <w:p w14:paraId="7169544F" w14:textId="6ACF783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9168" behindDoc="0" locked="0" layoutInCell="1" allowOverlap="1" wp14:anchorId="466AE0F1" wp14:editId="59E61564">
                <wp:simplePos x="0" y="0"/>
                <wp:positionH relativeFrom="column">
                  <wp:posOffset>0</wp:posOffset>
                </wp:positionH>
                <wp:positionV relativeFrom="paragraph">
                  <wp:posOffset>127000</wp:posOffset>
                </wp:positionV>
                <wp:extent cx="6502400" cy="0"/>
                <wp:effectExtent l="6350" t="13335" r="6350" b="15240"/>
                <wp:wrapNone/>
                <wp:docPr id="1251" name="Lin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A77B7" id="Line 433" o:spid="_x0000_s1026" style="position:absolute;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KbooT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0D44EC3" w14:textId="77777777" w:rsidR="005078F9" w:rsidRDefault="005078F9">
      <w:pPr>
        <w:sectPr w:rsidR="005078F9">
          <w:headerReference w:type="even" r:id="rId951"/>
          <w:headerReference w:type="default" r:id="rId952"/>
          <w:footerReference w:type="even" r:id="rId953"/>
          <w:footerReference w:type="default" r:id="rId954"/>
          <w:headerReference w:type="first" r:id="rId955"/>
          <w:footerReference w:type="first" r:id="rId956"/>
          <w:pgSz w:w="12240" w:h="15840"/>
          <w:pgMar w:top="840" w:right="1000" w:bottom="840" w:left="1000" w:header="400" w:footer="400" w:gutter="0"/>
          <w:cols w:space="720"/>
          <w:titlePg/>
        </w:sectPr>
      </w:pPr>
    </w:p>
    <w:p w14:paraId="1BDE769E" w14:textId="77777777" w:rsidR="005078F9" w:rsidRDefault="005078F9"/>
    <w:p w14:paraId="407954E7" w14:textId="77777777" w:rsidR="005078F9" w:rsidRDefault="005078F9">
      <w:pPr>
        <w:spacing w:before="240" w:after="200" w:line="340" w:lineRule="atLeast"/>
        <w:jc w:val="center"/>
        <w:outlineLvl w:val="0"/>
        <w:rPr>
          <w:rFonts w:ascii="Arial" w:hAnsi="Arial" w:cs="Arial"/>
          <w:b/>
          <w:bCs/>
          <w:kern w:val="32"/>
          <w:sz w:val="32"/>
          <w:szCs w:val="32"/>
        </w:rPr>
      </w:pPr>
      <w:hyperlink r:id="rId957" w:history="1">
        <w:r>
          <w:rPr>
            <w:rFonts w:ascii="Arial" w:eastAsia="Arial" w:hAnsi="Arial" w:cs="Arial"/>
            <w:b/>
            <w:bCs/>
            <w:i/>
            <w:color w:val="0077CC"/>
            <w:kern w:val="32"/>
            <w:sz w:val="28"/>
            <w:szCs w:val="32"/>
            <w:u w:val="single"/>
            <w:shd w:val="clear" w:color="auto" w:fill="FFFFFF"/>
          </w:rPr>
          <w:t>Protest gegen den selbsternannten ,,Kulturnationalisten'; In Ungarn werfen Studenten und Dozenten einer renommierten Universität Viktor Orbáns Regierung vor, die Freiheit der Theater einschränken zu wollen</w:t>
        </w:r>
      </w:hyperlink>
    </w:p>
    <w:p w14:paraId="09BB030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66FE69A" w14:textId="77777777" w:rsidR="005078F9" w:rsidRDefault="005078F9">
      <w:pPr>
        <w:spacing w:before="120" w:line="260" w:lineRule="atLeast"/>
        <w:jc w:val="center"/>
      </w:pPr>
      <w:r>
        <w:rPr>
          <w:rFonts w:ascii="Arial" w:eastAsia="Arial" w:hAnsi="Arial" w:cs="Arial"/>
          <w:color w:val="000000"/>
          <w:sz w:val="20"/>
        </w:rPr>
        <w:t>Dienstag 8. September 2020</w:t>
      </w:r>
    </w:p>
    <w:p w14:paraId="6DEE9196" w14:textId="77777777" w:rsidR="005078F9" w:rsidRDefault="005078F9">
      <w:pPr>
        <w:spacing w:line="240" w:lineRule="atLeast"/>
        <w:jc w:val="both"/>
      </w:pPr>
    </w:p>
    <w:p w14:paraId="74541A0E"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97880F2" w14:textId="271A95AB" w:rsidR="005078F9" w:rsidRDefault="005078F9">
      <w:pPr>
        <w:spacing w:before="120" w:line="220" w:lineRule="atLeast"/>
      </w:pPr>
      <w:r>
        <w:br/>
      </w:r>
      <w:r>
        <w:rPr>
          <w:noProof/>
        </w:rPr>
        <w:drawing>
          <wp:inline distT="0" distB="0" distL="0" distR="0" wp14:anchorId="64F64B99" wp14:editId="293D134F">
            <wp:extent cx="2857500" cy="374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EF7B97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7</w:t>
      </w:r>
    </w:p>
    <w:p w14:paraId="009356F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921 words</w:t>
      </w:r>
    </w:p>
    <w:p w14:paraId="2F7AF1F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TOBIAS ZICK</w:t>
      </w:r>
    </w:p>
    <w:p w14:paraId="1AA10366" w14:textId="77777777" w:rsidR="005078F9" w:rsidRDefault="005078F9">
      <w:pPr>
        <w:keepNext/>
        <w:spacing w:before="240" w:line="340" w:lineRule="atLeast"/>
      </w:pPr>
      <w:r>
        <w:rPr>
          <w:rFonts w:ascii="Arial" w:eastAsia="Arial" w:hAnsi="Arial" w:cs="Arial"/>
          <w:b/>
          <w:color w:val="000000"/>
          <w:sz w:val="28"/>
        </w:rPr>
        <w:t>Body</w:t>
      </w:r>
    </w:p>
    <w:p w14:paraId="2E0C124C" w14:textId="50F5B803" w:rsidR="005078F9" w:rsidRDefault="005078F9">
      <w:pPr>
        <w:spacing w:line="60" w:lineRule="exact"/>
      </w:pPr>
      <w:r>
        <w:rPr>
          <w:noProof/>
        </w:rPr>
        <mc:AlternateContent>
          <mc:Choice Requires="wps">
            <w:drawing>
              <wp:anchor distT="0" distB="0" distL="114300" distR="114300" simplePos="0" relativeHeight="251927552" behindDoc="0" locked="0" layoutInCell="1" allowOverlap="1" wp14:anchorId="0D444F9A" wp14:editId="3D646EA6">
                <wp:simplePos x="0" y="0"/>
                <wp:positionH relativeFrom="column">
                  <wp:posOffset>0</wp:posOffset>
                </wp:positionH>
                <wp:positionV relativeFrom="paragraph">
                  <wp:posOffset>25400</wp:posOffset>
                </wp:positionV>
                <wp:extent cx="6502400" cy="0"/>
                <wp:effectExtent l="15875" t="19050" r="15875" b="19050"/>
                <wp:wrapTopAndBottom/>
                <wp:docPr id="1250" name="Lin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11D557" id="Line 324"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5z31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026AC37" w14:textId="77777777" w:rsidR="005078F9" w:rsidRDefault="005078F9"/>
    <w:p w14:paraId="06A97777" w14:textId="77777777" w:rsidR="005078F9" w:rsidRDefault="005078F9">
      <w:pPr>
        <w:spacing w:before="200" w:line="260" w:lineRule="atLeast"/>
        <w:jc w:val="both"/>
      </w:pPr>
      <w:r>
        <w:rPr>
          <w:rFonts w:ascii="Arial" w:eastAsia="Arial" w:hAnsi="Arial" w:cs="Arial"/>
          <w:b/>
          <w:color w:val="000000"/>
          <w:sz w:val="20"/>
        </w:rPr>
        <w:t xml:space="preserve">München - </w:t>
      </w:r>
      <w:r>
        <w:rPr>
          <w:rFonts w:ascii="Arial" w:eastAsia="Arial" w:hAnsi="Arial" w:cs="Arial"/>
          <w:color w:val="000000"/>
          <w:sz w:val="20"/>
        </w:rPr>
        <w:t>Sie ist noch jung, die neue Protestbewegung, aber ein Symbol hat sie bereits: rot-weißes Plastikband. Tausende Menschen haben sich am Sonntag zu einer Menschkette durch Budapest formiert, die meisten mit Mundschutzmasken - und einem Stück Absperrband zwischen sich und dem jeweils Nächsten in der Reihe. So also kann man sich an die Corona-Infektionsschutzregeln halten und trotzdem Hand in Hand gehen.</w:t>
      </w:r>
    </w:p>
    <w:p w14:paraId="2E58B1EA" w14:textId="77777777" w:rsidR="005078F9" w:rsidRDefault="005078F9">
      <w:pPr>
        <w:spacing w:before="200" w:line="260" w:lineRule="atLeast"/>
        <w:jc w:val="both"/>
      </w:pPr>
      <w:r>
        <w:rPr>
          <w:rFonts w:ascii="Arial" w:eastAsia="Arial" w:hAnsi="Arial" w:cs="Arial"/>
          <w:color w:val="000000"/>
          <w:sz w:val="20"/>
        </w:rPr>
        <w:t>  Das rot-weiße Flatterband war aber in erster Linie ein Anklang an eine Aktion an der renommierten Universität für Theater- und Filmkunst (SZFE) Anfang vergangener Woche: Ein Großteil der dortigen Studenten hatte die Hochschule besetzt, aus Protest gegen die Übernahme durch ein neues, von der Regierung bestelltes Kuratorium. Sie hatten den Eingang mit zahllosen Lagen Absperrband versperrt, damit die neuen, unerwünschten Herren gar nicht erst ihren Arbeitsplatz beziehen können. Die Blockade werde erst beendet, verkündeten sie, wenn die gewählten Gremien der Universität wieder ihre Leitungsbefugnisse zurückerhalten. Die waren vom neuen Kuratorium de facto entmachtet worden - und daraufhin im Protest kollektiv zurückgetreten: das Rektorat, der Senat, die Dekanatsleitungen. Es sei ihnen ,,nichts anderes übrig geblieben', erklärte der scheidende Rektor László Upor; die neue Führung habe ,,jeglichen Dialog mit uns verweigert'. Eine Reihe prominenter Lehrkräfte, darunter die Filmregisseurin Ildikó Enyedi sowie die Theaterregisseure Tamás Ascher und Viktor Bodó, legten ihre Ämter nieder.</w:t>
      </w:r>
    </w:p>
    <w:p w14:paraId="1BAE1725" w14:textId="77777777" w:rsidR="005078F9" w:rsidRDefault="005078F9">
      <w:pPr>
        <w:spacing w:before="200" w:line="260" w:lineRule="atLeast"/>
        <w:jc w:val="both"/>
      </w:pPr>
      <w:r>
        <w:rPr>
          <w:rFonts w:ascii="Arial" w:eastAsia="Arial" w:hAnsi="Arial" w:cs="Arial"/>
          <w:color w:val="000000"/>
          <w:sz w:val="20"/>
        </w:rPr>
        <w:t>  Die Solidaritätsbekundung für die Uni-Besetzer zog sich am Sonntag durch weite Teile der Budapester Innenstadt; die Menschenkette, deren Teilnehmer stellenweise in doppelten Reihen standen, erstreckte sich über etwa fünf Kilometer, von der Theater-Universität bis zum Parlament. Der Zorn richtet sich in erster Linie gegen den neuen Präsidenten des Kuratoriums, Attila Vidnyanszky, der als Vertrauter des nationalkonservativen Regierungschefs Viktor Orbán gilt und als Intendant des Nationaltheaters in Budapest fungiert. Vidnyánszky bezeichnet sich selbst als ,,Kulturnationalist' und hatte im Vorfeld seiner Machtübernahme erklärt, an der 115 Jahre alten Theater- und Filmhochschule habe sich über die Generationen ,,eine Art Elitismus etabliert, in Bezug auf bestimmte Denkweisen, Methoden und Konzepte'; die dortige Lehre trage ,,ideologische' Züge. Die Uni müsse sich künftig, so Vidnyánsky, verstärkt auf ,,die Nation, die Heimat und das Christentum' konzentrieren.</w:t>
      </w:r>
    </w:p>
    <w:p w14:paraId="00BA99F5" w14:textId="77777777" w:rsidR="005078F9" w:rsidRDefault="005078F9">
      <w:pPr>
        <w:spacing w:before="200" w:line="260" w:lineRule="atLeast"/>
        <w:jc w:val="both"/>
      </w:pPr>
      <w:r>
        <w:rPr>
          <w:rFonts w:ascii="Arial" w:eastAsia="Arial" w:hAnsi="Arial" w:cs="Arial"/>
          <w:color w:val="000000"/>
          <w:sz w:val="20"/>
        </w:rPr>
        <w:lastRenderedPageBreak/>
        <w:t>  Das sieht eine wesentlicher Teil von Personal und Studierenden anders. Mihaly Cserni, Vorsitzender der Studentenschaft an der SZFE, sieht die Hochschule als jüngstes Opfer in einem ,,Kulturkrieg', den Orbán seit längerem führe. Vergangenes Jahr war die als liberal geltende Central University (CEU) unter dem Druck der Regierung von Budapest nach Wien umgezogen, später hatte die Regierung der Ungarischen Akademie der Wissenschaften ihre Autonomie entzogen.</w:t>
      </w:r>
    </w:p>
    <w:p w14:paraId="11B10DFB" w14:textId="77777777" w:rsidR="005078F9" w:rsidRDefault="005078F9">
      <w:pPr>
        <w:spacing w:before="200" w:line="260" w:lineRule="atLeast"/>
        <w:jc w:val="both"/>
      </w:pPr>
      <w:r>
        <w:rPr>
          <w:rFonts w:ascii="Arial" w:eastAsia="Arial" w:hAnsi="Arial" w:cs="Arial"/>
          <w:color w:val="000000"/>
          <w:sz w:val="20"/>
        </w:rPr>
        <w:t>  Orbán selbst weist freilich den Vorwurf geistiger Gleichschaltung zurück; die Reformen würden es der SZFE vielmehr ermöglichen, ,,unabhängiger vom Staat zu operieren', hatte er im Juli erklärt (formal geht die Führung der Uni an eine Stiftung über), und sie würden den dortigen Studierenden ,,bessere Möglichkeiten' eröffnen. Sein Kanzleramtsminister Gergely Gulyás sagte vergangene Woche angesichts der Uni-Besetzung, man wolle niemandem ,,das verfassungsmäßige Recht auf Protest einschränken', auch wenn die Regierung mit dem Ziel der Proteste ,,nicht einverstanden' sei und die zugrunde liegenden Befürchtungen für ,,unbegründet' halte.</w:t>
      </w:r>
    </w:p>
    <w:p w14:paraId="50721A55" w14:textId="77777777" w:rsidR="005078F9" w:rsidRDefault="005078F9">
      <w:pPr>
        <w:spacing w:before="200" w:line="260" w:lineRule="atLeast"/>
        <w:jc w:val="both"/>
      </w:pPr>
      <w:r>
        <w:rPr>
          <w:rFonts w:ascii="Arial" w:eastAsia="Arial" w:hAnsi="Arial" w:cs="Arial"/>
          <w:color w:val="000000"/>
          <w:sz w:val="20"/>
        </w:rPr>
        <w:t xml:space="preserve">  Unterdessen solidarisieren sich immer mehr Kulturschaffende aus anderen Ländern mit den streikenden Studierenden und dem geschassten Lehrpersonal in Budapest. Das Berliner Ensemble etwa sagte seine geplante Teilnahme an einem Festival im kommenden Jahr ab, das Attila Vidnyánsky leitet. Man wolle ein ,,Zeichen der Solidarität' setzen, erklärte der Intendant Oliver Reese; die Einsetzung des neuen Kuratoriums in Budapest sei ein weiterer Schritt der Orbán-Regierung ,,in Richtung einer Gleichschaltung der Kultur'. Martin Kušej, Künstlerischer Direktor der Wiener Burgtheaters erklärte: ,,Aus langjähriger Erfahrung als Regieprofessor weiß ich, wie wichtig Unabhängigkeit für jede künstlerische Ausbildung ist. Hochschulen müssen frei von politischer Einflussnahme bleiben!' Die Mitglieder der Union der </w:t>
      </w:r>
      <w:r>
        <w:rPr>
          <w:rFonts w:ascii="Arial" w:eastAsia="Arial" w:hAnsi="Arial" w:cs="Arial"/>
          <w:b/>
          <w:i/>
          <w:color w:val="000000"/>
          <w:sz w:val="20"/>
          <w:u w:val="single"/>
        </w:rPr>
        <w:t>Europäischen</w:t>
      </w:r>
      <w:r>
        <w:rPr>
          <w:rFonts w:ascii="Arial" w:eastAsia="Arial" w:hAnsi="Arial" w:cs="Arial"/>
          <w:color w:val="000000"/>
          <w:sz w:val="20"/>
        </w:rPr>
        <w:t xml:space="preserve"> Theater (UTE) erklärten in einem gemeinsamen Statement, man verurteile ,,jeden Versuch, die Freiheit und Unabhängigkeit der Theater einzuschränken'. Zugleich habe man Hoffnung, ,,dass die Situation in Ungarn durch einen rationalen Dialog und verantwortungsvolle Entscheidungen geregelt werden kann und dass das Theater kein spaltendes, sondern ein verbindendes Element der ungarischen und der </w:t>
      </w:r>
      <w:r>
        <w:rPr>
          <w:rFonts w:ascii="Arial" w:eastAsia="Arial" w:hAnsi="Arial" w:cs="Arial"/>
          <w:b/>
          <w:i/>
          <w:color w:val="000000"/>
          <w:sz w:val="20"/>
          <w:u w:val="single"/>
        </w:rPr>
        <w:t>europäischen</w:t>
      </w:r>
      <w:r>
        <w:rPr>
          <w:rFonts w:ascii="Arial" w:eastAsia="Arial" w:hAnsi="Arial" w:cs="Arial"/>
          <w:color w:val="000000"/>
          <w:sz w:val="20"/>
        </w:rPr>
        <w:t xml:space="preserve"> Kultur bleibt.'</w:t>
      </w:r>
    </w:p>
    <w:p w14:paraId="446908CB" w14:textId="77777777" w:rsidR="005078F9" w:rsidRDefault="005078F9">
      <w:pPr>
        <w:spacing w:before="200" w:line="260" w:lineRule="atLeast"/>
        <w:jc w:val="both"/>
      </w:pPr>
      <w:r>
        <w:rPr>
          <w:rFonts w:ascii="Arial" w:eastAsia="Arial" w:hAnsi="Arial" w:cs="Arial"/>
          <w:color w:val="000000"/>
          <w:sz w:val="20"/>
        </w:rPr>
        <w:t xml:space="preserve">  Solch einen erhofften Dialog hat es, immerhin, am vergangenen Mittwoch gegeben. Der neue Kuratoriumspräsident Attila Vidnyánsky traf sich mit Vertretern der zurückgetretenen Hochschulleitung - und erklärte im Anschluss im staatlichen Kossuth Radio, man sei sich ,,in allen wichtigen Punkten' uneinig. Immerhin sei man übereingekommen, dass der Lehrbetrieb noch bis Ende September weitergeführt werden müsse. Danach werde man mit komplett neuem Personal weitermachen. </w:t>
      </w:r>
    </w:p>
    <w:p w14:paraId="0C832C64" w14:textId="77777777" w:rsidR="005078F9" w:rsidRDefault="005078F9">
      <w:pPr>
        <w:spacing w:before="200" w:line="260" w:lineRule="atLeast"/>
        <w:jc w:val="both"/>
      </w:pPr>
      <w:r>
        <w:rPr>
          <w:rFonts w:ascii="Arial" w:eastAsia="Arial" w:hAnsi="Arial" w:cs="Arial"/>
          <w:b/>
          <w:color w:val="000000"/>
          <w:sz w:val="20"/>
        </w:rPr>
        <w:t xml:space="preserve"> Seite 4</w:t>
      </w:r>
    </w:p>
    <w:p w14:paraId="1F4AA73C" w14:textId="77777777" w:rsidR="005078F9" w:rsidRDefault="005078F9">
      <w:pPr>
        <w:spacing w:before="240" w:line="260" w:lineRule="atLeast"/>
      </w:pPr>
      <w:r>
        <w:rPr>
          <w:rFonts w:ascii="Arial" w:eastAsia="Arial" w:hAnsi="Arial" w:cs="Arial"/>
          <w:b/>
          <w:color w:val="000000"/>
          <w:sz w:val="20"/>
        </w:rPr>
        <w:t>Die Universitätsgremien waren entmachtet worden. Daraufhin   traten sie kollektiv zurück</w:t>
      </w:r>
    </w:p>
    <w:p w14:paraId="0DFE7766" w14:textId="77777777" w:rsidR="005078F9" w:rsidRDefault="005078F9">
      <w:pPr>
        <w:spacing w:before="240" w:line="260" w:lineRule="atLeast"/>
      </w:pPr>
      <w:r>
        <w:rPr>
          <w:rFonts w:ascii="Arial" w:eastAsia="Arial" w:hAnsi="Arial" w:cs="Arial"/>
          <w:b/>
          <w:color w:val="000000"/>
          <w:sz w:val="20"/>
        </w:rPr>
        <w:t xml:space="preserve">Die Berufung sei ein weiterer  Schritt ,,in Richtung einer  Gleichschaltung der Kultur' </w:t>
      </w:r>
    </w:p>
    <w:p w14:paraId="76374C48" w14:textId="77777777" w:rsidR="005078F9" w:rsidRDefault="005078F9">
      <w:pPr>
        <w:keepNext/>
        <w:spacing w:before="240" w:line="340" w:lineRule="atLeast"/>
      </w:pPr>
      <w:r>
        <w:br/>
      </w:r>
      <w:r>
        <w:rPr>
          <w:rFonts w:ascii="Arial" w:eastAsia="Arial" w:hAnsi="Arial" w:cs="Arial"/>
          <w:b/>
          <w:color w:val="000000"/>
          <w:sz w:val="28"/>
        </w:rPr>
        <w:t>Graphic</w:t>
      </w:r>
    </w:p>
    <w:p w14:paraId="42766A41" w14:textId="669DE17F" w:rsidR="005078F9" w:rsidRDefault="005078F9">
      <w:pPr>
        <w:spacing w:line="60" w:lineRule="exact"/>
      </w:pPr>
      <w:r>
        <w:rPr>
          <w:noProof/>
        </w:rPr>
        <mc:AlternateContent>
          <mc:Choice Requires="wps">
            <w:drawing>
              <wp:anchor distT="0" distB="0" distL="114300" distR="114300" simplePos="0" relativeHeight="251983872" behindDoc="0" locked="0" layoutInCell="1" allowOverlap="1" wp14:anchorId="10AE7674" wp14:editId="3D4DA41E">
                <wp:simplePos x="0" y="0"/>
                <wp:positionH relativeFrom="column">
                  <wp:posOffset>0</wp:posOffset>
                </wp:positionH>
                <wp:positionV relativeFrom="paragraph">
                  <wp:posOffset>25400</wp:posOffset>
                </wp:positionV>
                <wp:extent cx="6502400" cy="0"/>
                <wp:effectExtent l="15875" t="15875" r="15875" b="12700"/>
                <wp:wrapTopAndBottom/>
                <wp:docPr id="1249" name="Lin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40888" id="Line 379" o:spid="_x0000_s1026" style="position:absolute;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1Fp2J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3D72271" w14:textId="77777777" w:rsidR="005078F9" w:rsidRDefault="005078F9">
      <w:pPr>
        <w:spacing w:before="120" w:line="260" w:lineRule="atLeast"/>
      </w:pPr>
      <w:r>
        <w:rPr>
          <w:rFonts w:ascii="Arial" w:eastAsia="Arial" w:hAnsi="Arial" w:cs="Arial"/>
          <w:color w:val="000000"/>
          <w:sz w:val="20"/>
        </w:rPr>
        <w:t xml:space="preserve"> </w:t>
      </w:r>
    </w:p>
    <w:p w14:paraId="7F51394A" w14:textId="77777777" w:rsidR="005078F9" w:rsidRDefault="005078F9">
      <w:pPr>
        <w:spacing w:before="200" w:line="260" w:lineRule="atLeast"/>
        <w:jc w:val="both"/>
      </w:pPr>
      <w:r>
        <w:rPr>
          <w:rFonts w:ascii="Arial" w:eastAsia="Arial" w:hAnsi="Arial" w:cs="Arial"/>
          <w:color w:val="000000"/>
          <w:sz w:val="20"/>
        </w:rPr>
        <w:t>Für ihre Aktionen erhalten die Demonstranten viel Unterstützung. Auch das Berliner Ensemble zeigte sich solidarisch mit ihnen. Foto: Marton Monus/AP</w:t>
      </w:r>
    </w:p>
    <w:p w14:paraId="6A0FCFD4" w14:textId="77777777" w:rsidR="005078F9" w:rsidRDefault="005078F9">
      <w:pPr>
        <w:keepNext/>
        <w:spacing w:before="240" w:line="340" w:lineRule="atLeast"/>
      </w:pPr>
      <w:r>
        <w:rPr>
          <w:rFonts w:ascii="Arial" w:eastAsia="Arial" w:hAnsi="Arial" w:cs="Arial"/>
          <w:b/>
          <w:color w:val="000000"/>
          <w:sz w:val="28"/>
        </w:rPr>
        <w:t>Classification</w:t>
      </w:r>
    </w:p>
    <w:p w14:paraId="7BA4F345" w14:textId="75057022" w:rsidR="005078F9" w:rsidRDefault="005078F9">
      <w:pPr>
        <w:spacing w:line="60" w:lineRule="exact"/>
      </w:pPr>
      <w:r>
        <w:rPr>
          <w:noProof/>
        </w:rPr>
        <mc:AlternateContent>
          <mc:Choice Requires="wps">
            <w:drawing>
              <wp:anchor distT="0" distB="0" distL="114300" distR="114300" simplePos="0" relativeHeight="252040192" behindDoc="0" locked="0" layoutInCell="1" allowOverlap="1" wp14:anchorId="1002F9C4" wp14:editId="7B7C924C">
                <wp:simplePos x="0" y="0"/>
                <wp:positionH relativeFrom="column">
                  <wp:posOffset>0</wp:posOffset>
                </wp:positionH>
                <wp:positionV relativeFrom="paragraph">
                  <wp:posOffset>25400</wp:posOffset>
                </wp:positionV>
                <wp:extent cx="6502400" cy="0"/>
                <wp:effectExtent l="15875" t="16510" r="15875" b="21590"/>
                <wp:wrapTopAndBottom/>
                <wp:docPr id="1248" name="Lin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ED987D" id="Line 434" o:spid="_x0000_s1026" style="position:absolute;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SNczAEAAHoDAAAOAAAAZHJzL2Uyb0RvYy54bWysU12P0zAQfEfiP1h+p0lL7w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80pKweWUtpo&#10;p9j8/TzbM/rYUNfKbUMeUBzdk9+g+BmZw9UArldF5vPJE3CaEdVvkHyIni7ZjV9RUg/sExavjl2w&#10;mZJcYMcSyekWiTomJujj/V09m9eUnLjWKmiuQB9i+qLQsrxpuSHVhRgOm5iyEGiuLfkeh4/amJK4&#10;cWxs+ezuTG09zR9dX8ARjZa5MUNi6HcrE9gB8vupP67Xn8qEVHndFnDvZCEeFMjPl30Cbc57EmLc&#10;xZjsxdnVHcrTNlwNo4CL4st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7xSN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15968E" w14:textId="77777777" w:rsidR="005078F9" w:rsidRDefault="005078F9">
      <w:pPr>
        <w:spacing w:line="120" w:lineRule="exact"/>
      </w:pPr>
    </w:p>
    <w:p w14:paraId="113D7C1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ECD274F"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1F6A0D1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284195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PROTESTE &amp; DEMONSTRATIONEN (91%); ANGESTELLTE IN BILDUNGSEINRICHTUNGEN (90%); RÜCKTRITTE (90%); GESETZGEBUNGSORGANE (89%); STAATS- UND REGIERUNGSOBERHÄUPTER (89%); THEATER (89%); THEATER &amp; DRAMA (89%); ÖFFENTLICHE POLITIK (89%); FILMHOCHSCHULEN (76%); STAATSPRÄSIDENTEN (76%); UNIVERSITÄTEN &amp; HOCHSCHULEN (76%); STIFTUNGEN (71%); FILMREGISSEURE (70%)</w:t>
      </w:r>
      <w:r>
        <w:br/>
      </w:r>
      <w:r>
        <w:br/>
      </w:r>
    </w:p>
    <w:p w14:paraId="60CC37F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FILMHOCHSCHULEN (76%); UNIVERSITÄTEN &amp; HOCHSCHULEN (76%); FILMREGISSEURE (70%)</w:t>
      </w:r>
      <w:r>
        <w:br/>
      </w:r>
      <w:r>
        <w:br/>
      </w:r>
    </w:p>
    <w:p w14:paraId="158B6B54"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VIKTOR ORBAN (92%)</w:t>
      </w:r>
      <w:r>
        <w:br/>
      </w:r>
      <w:r>
        <w:br/>
      </w:r>
    </w:p>
    <w:p w14:paraId="20A1274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BUDAPEST, UNGARN (94%); WIEN, ÖSTERREICH (58%); UNGARN (93%); ÖSTERREICH (58%)</w:t>
      </w:r>
      <w:r>
        <w:br/>
      </w:r>
      <w:r>
        <w:br/>
      </w:r>
    </w:p>
    <w:p w14:paraId="616C4CE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12CFBED2" w14:textId="77777777" w:rsidR="005078F9" w:rsidRDefault="005078F9"/>
    <w:p w14:paraId="46D843E6" w14:textId="215410B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2416" behindDoc="0" locked="0" layoutInCell="1" allowOverlap="1" wp14:anchorId="5D347B77" wp14:editId="13683F60">
                <wp:simplePos x="0" y="0"/>
                <wp:positionH relativeFrom="column">
                  <wp:posOffset>0</wp:posOffset>
                </wp:positionH>
                <wp:positionV relativeFrom="paragraph">
                  <wp:posOffset>127000</wp:posOffset>
                </wp:positionV>
                <wp:extent cx="6502400" cy="0"/>
                <wp:effectExtent l="6350" t="11430" r="6350" b="7620"/>
                <wp:wrapNone/>
                <wp:docPr id="1247"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F4FE3" id="Line 485"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M+7a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1B19E93" w14:textId="77777777" w:rsidR="005078F9" w:rsidRDefault="005078F9">
      <w:pPr>
        <w:sectPr w:rsidR="005078F9">
          <w:headerReference w:type="even" r:id="rId958"/>
          <w:headerReference w:type="default" r:id="rId959"/>
          <w:footerReference w:type="even" r:id="rId960"/>
          <w:footerReference w:type="default" r:id="rId961"/>
          <w:headerReference w:type="first" r:id="rId962"/>
          <w:footerReference w:type="first" r:id="rId963"/>
          <w:pgSz w:w="12240" w:h="15840"/>
          <w:pgMar w:top="840" w:right="1000" w:bottom="840" w:left="1000" w:header="400" w:footer="400" w:gutter="0"/>
          <w:cols w:space="720"/>
          <w:titlePg/>
        </w:sectPr>
      </w:pPr>
    </w:p>
    <w:p w14:paraId="461D6D4E" w14:textId="77777777" w:rsidR="005078F9" w:rsidRDefault="005078F9"/>
    <w:p w14:paraId="71F72592" w14:textId="77777777" w:rsidR="005078F9" w:rsidRDefault="005078F9">
      <w:pPr>
        <w:spacing w:before="240" w:after="200" w:line="340" w:lineRule="atLeast"/>
        <w:jc w:val="center"/>
        <w:outlineLvl w:val="0"/>
        <w:rPr>
          <w:rFonts w:ascii="Arial" w:hAnsi="Arial" w:cs="Arial"/>
          <w:b/>
          <w:bCs/>
          <w:kern w:val="32"/>
          <w:sz w:val="32"/>
          <w:szCs w:val="32"/>
        </w:rPr>
      </w:pPr>
      <w:hyperlink r:id="rId964" w:history="1">
        <w:r>
          <w:rPr>
            <w:rFonts w:ascii="Arial" w:eastAsia="Arial" w:hAnsi="Arial" w:cs="Arial"/>
            <w:b/>
            <w:bCs/>
            <w:i/>
            <w:color w:val="0077CC"/>
            <w:kern w:val="32"/>
            <w:sz w:val="28"/>
            <w:szCs w:val="32"/>
            <w:u w:val="single"/>
            <w:shd w:val="clear" w:color="auto" w:fill="FFFFFF"/>
          </w:rPr>
          <w:t>BREXIT; Der Unberechenbare</w:t>
        </w:r>
      </w:hyperlink>
    </w:p>
    <w:p w14:paraId="316942E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E37A0DC" w14:textId="77777777" w:rsidR="005078F9" w:rsidRDefault="005078F9">
      <w:pPr>
        <w:spacing w:before="120" w:line="260" w:lineRule="atLeast"/>
        <w:jc w:val="center"/>
      </w:pPr>
      <w:r>
        <w:rPr>
          <w:rFonts w:ascii="Arial" w:eastAsia="Arial" w:hAnsi="Arial" w:cs="Arial"/>
          <w:color w:val="000000"/>
          <w:sz w:val="20"/>
        </w:rPr>
        <w:t>Dienstag 8. September 2020</w:t>
      </w:r>
    </w:p>
    <w:p w14:paraId="2722D9B6" w14:textId="77777777" w:rsidR="005078F9" w:rsidRDefault="005078F9">
      <w:pPr>
        <w:spacing w:line="240" w:lineRule="atLeast"/>
        <w:jc w:val="both"/>
      </w:pPr>
    </w:p>
    <w:p w14:paraId="7F06E106"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5F38F14" w14:textId="71BE164B" w:rsidR="005078F9" w:rsidRDefault="005078F9">
      <w:pPr>
        <w:spacing w:before="120" w:line="220" w:lineRule="atLeast"/>
      </w:pPr>
      <w:r>
        <w:br/>
      </w:r>
      <w:r>
        <w:rPr>
          <w:noProof/>
        </w:rPr>
        <w:drawing>
          <wp:inline distT="0" distB="0" distL="0" distR="0" wp14:anchorId="57BF20CB" wp14:editId="07A8CC9B">
            <wp:extent cx="2857500" cy="3746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BC4BB5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3553167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574 words</w:t>
      </w:r>
    </w:p>
    <w:p w14:paraId="4F91159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ALEXANDER MÜHLAUER</w:t>
      </w:r>
    </w:p>
    <w:p w14:paraId="0BF522B6" w14:textId="77777777" w:rsidR="005078F9" w:rsidRDefault="005078F9">
      <w:pPr>
        <w:keepNext/>
        <w:spacing w:before="240" w:line="340" w:lineRule="atLeast"/>
      </w:pPr>
      <w:r>
        <w:rPr>
          <w:rFonts w:ascii="Arial" w:eastAsia="Arial" w:hAnsi="Arial" w:cs="Arial"/>
          <w:b/>
          <w:color w:val="000000"/>
          <w:sz w:val="28"/>
        </w:rPr>
        <w:t>Body</w:t>
      </w:r>
    </w:p>
    <w:p w14:paraId="56415B16" w14:textId="207631EB" w:rsidR="005078F9" w:rsidRDefault="005078F9">
      <w:pPr>
        <w:spacing w:line="60" w:lineRule="exact"/>
      </w:pPr>
      <w:r>
        <w:rPr>
          <w:noProof/>
        </w:rPr>
        <mc:AlternateContent>
          <mc:Choice Requires="wps">
            <w:drawing>
              <wp:anchor distT="0" distB="0" distL="114300" distR="114300" simplePos="0" relativeHeight="251928576" behindDoc="0" locked="0" layoutInCell="1" allowOverlap="1" wp14:anchorId="417164F7" wp14:editId="739E7187">
                <wp:simplePos x="0" y="0"/>
                <wp:positionH relativeFrom="column">
                  <wp:posOffset>0</wp:posOffset>
                </wp:positionH>
                <wp:positionV relativeFrom="paragraph">
                  <wp:posOffset>25400</wp:posOffset>
                </wp:positionV>
                <wp:extent cx="6502400" cy="0"/>
                <wp:effectExtent l="15875" t="15875" r="15875" b="12700"/>
                <wp:wrapTopAndBottom/>
                <wp:docPr id="1246" name="Lin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4238D" id="Line 325"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7pzE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45032F6" w14:textId="77777777" w:rsidR="005078F9" w:rsidRDefault="005078F9"/>
    <w:p w14:paraId="33BFC449" w14:textId="77777777" w:rsidR="005078F9" w:rsidRDefault="005078F9">
      <w:pPr>
        <w:spacing w:before="200" w:line="260" w:lineRule="atLeast"/>
        <w:jc w:val="both"/>
      </w:pPr>
      <w:r>
        <w:rPr>
          <w:rFonts w:ascii="Arial" w:eastAsia="Arial" w:hAnsi="Arial" w:cs="Arial"/>
          <w:color w:val="000000"/>
          <w:sz w:val="20"/>
        </w:rPr>
        <w:t xml:space="preserve">Zwar hat das Vereinigte Königreich die </w:t>
      </w:r>
      <w:r>
        <w:rPr>
          <w:rFonts w:ascii="Arial" w:eastAsia="Arial" w:hAnsi="Arial" w:cs="Arial"/>
          <w:b/>
          <w:i/>
          <w:color w:val="000000"/>
          <w:sz w:val="20"/>
          <w:u w:val="single"/>
        </w:rPr>
        <w:t>EU</w:t>
      </w:r>
      <w:r>
        <w:rPr>
          <w:rFonts w:ascii="Arial" w:eastAsia="Arial" w:hAnsi="Arial" w:cs="Arial"/>
          <w:color w:val="000000"/>
          <w:sz w:val="20"/>
        </w:rPr>
        <w:t xml:space="preserve"> am 31. Januar verlassen, doch der wahre Bruch steht noch bevor. Erst wenn Großbritannien zum Jahreswechsel aus dem Binnenmarkt und der Zollunion ausscheidet, werden Bürger und Unternehmen spüren, was der Brexit für ihren Alltag bedeutet. Wie stark der britische </w:t>
      </w:r>
      <w:r>
        <w:rPr>
          <w:rFonts w:ascii="Arial" w:eastAsia="Arial" w:hAnsi="Arial" w:cs="Arial"/>
          <w:b/>
          <w:i/>
          <w:color w:val="000000"/>
          <w:sz w:val="20"/>
          <w:u w:val="single"/>
        </w:rPr>
        <w:t>EU</w:t>
      </w:r>
      <w:r>
        <w:rPr>
          <w:rFonts w:ascii="Arial" w:eastAsia="Arial" w:hAnsi="Arial" w:cs="Arial"/>
          <w:color w:val="000000"/>
          <w:sz w:val="20"/>
        </w:rPr>
        <w:t xml:space="preserve">-Austritt das Leben verändern wird, hängt davon ab, ob es London und Brüssel gelingt, sich auf einen Handelsvertrag zu einigen. Zu diesen Verhandlungen gehört, neben vielen komplizierten Details, vor allem auch die Fortsetzung eines politischen Dramas, das </w:t>
      </w:r>
      <w:r>
        <w:rPr>
          <w:rFonts w:ascii="Arial" w:eastAsia="Arial" w:hAnsi="Arial" w:cs="Arial"/>
          <w:b/>
          <w:i/>
          <w:color w:val="000000"/>
          <w:sz w:val="20"/>
          <w:u w:val="single"/>
        </w:rPr>
        <w:t>Europa</w:t>
      </w:r>
      <w:r>
        <w:rPr>
          <w:rFonts w:ascii="Arial" w:eastAsia="Arial" w:hAnsi="Arial" w:cs="Arial"/>
          <w:color w:val="000000"/>
          <w:sz w:val="20"/>
        </w:rPr>
        <w:t xml:space="preserve"> seit dem Brexit-Referendum in Atem hält.</w:t>
      </w:r>
    </w:p>
    <w:p w14:paraId="5ED9F1D8" w14:textId="77777777" w:rsidR="005078F9" w:rsidRDefault="005078F9">
      <w:pPr>
        <w:spacing w:before="200" w:line="260" w:lineRule="atLeast"/>
        <w:jc w:val="both"/>
      </w:pPr>
      <w:r>
        <w:rPr>
          <w:rFonts w:ascii="Arial" w:eastAsia="Arial" w:hAnsi="Arial" w:cs="Arial"/>
          <w:color w:val="000000"/>
          <w:sz w:val="20"/>
        </w:rPr>
        <w:t xml:space="preserve">  Wie es aussieht, hat Boris Johnson sein Drehbuch für das Drama entworfen. Der britische Premier baut eine Drohkulisse auf, um Brüssel unter Druck zu setzen. Johnson verknüpft dabei Deadline und Drohung: Sollte bis zum 15. Oktober keine Einigung gelingen, werde es keinen Freihandelsvertrag geben. Das Datum ist geschickt gewählt, denn da findet ein </w:t>
      </w:r>
      <w:r>
        <w:rPr>
          <w:rFonts w:ascii="Arial" w:eastAsia="Arial" w:hAnsi="Arial" w:cs="Arial"/>
          <w:b/>
          <w:i/>
          <w:color w:val="000000"/>
          <w:sz w:val="20"/>
          <w:u w:val="single"/>
        </w:rPr>
        <w:t>EU</w:t>
      </w:r>
      <w:r>
        <w:rPr>
          <w:rFonts w:ascii="Arial" w:eastAsia="Arial" w:hAnsi="Arial" w:cs="Arial"/>
          <w:color w:val="000000"/>
          <w:sz w:val="20"/>
        </w:rPr>
        <w:t xml:space="preserve">-Gipfel statt. Johnson will die Staats- und Regierungschefs in die Pflicht nehmen, die sich bislang hinter ihrem Chefverhandler und den </w:t>
      </w:r>
      <w:r>
        <w:rPr>
          <w:rFonts w:ascii="Arial" w:eastAsia="Arial" w:hAnsi="Arial" w:cs="Arial"/>
          <w:b/>
          <w:i/>
          <w:color w:val="000000"/>
          <w:sz w:val="20"/>
          <w:u w:val="single"/>
        </w:rPr>
        <w:t>EU</w:t>
      </w:r>
      <w:r>
        <w:rPr>
          <w:rFonts w:ascii="Arial" w:eastAsia="Arial" w:hAnsi="Arial" w:cs="Arial"/>
          <w:color w:val="000000"/>
          <w:sz w:val="20"/>
        </w:rPr>
        <w:t xml:space="preserve">-Spitzen versteckt haben. </w:t>
      </w:r>
    </w:p>
    <w:p w14:paraId="6A1FD6B0" w14:textId="77777777" w:rsidR="005078F9" w:rsidRDefault="005078F9">
      <w:pPr>
        <w:spacing w:before="200" w:line="260" w:lineRule="atLeast"/>
        <w:jc w:val="both"/>
      </w:pPr>
      <w:r>
        <w:rPr>
          <w:rFonts w:ascii="Arial" w:eastAsia="Arial" w:hAnsi="Arial" w:cs="Arial"/>
          <w:color w:val="000000"/>
          <w:sz w:val="20"/>
        </w:rPr>
        <w:t xml:space="preserve">  Nun sind Ultimaten und Drohungen an sich nichts Neues im Brexit-Streit. Doch seit Johnsons furiosem Wahlsieg hat sich ein entscheidender Faktor verändert: In London agiert nun eine Regierung, die ihre Brexit-Ideologie glaubhaft über den legendären britischen Pragmatismus stellt. Zwar sitzt die </w:t>
      </w:r>
      <w:r>
        <w:rPr>
          <w:rFonts w:ascii="Arial" w:eastAsia="Arial" w:hAnsi="Arial" w:cs="Arial"/>
          <w:b/>
          <w:i/>
          <w:color w:val="000000"/>
          <w:sz w:val="20"/>
          <w:u w:val="single"/>
        </w:rPr>
        <w:t>EU</w:t>
      </w:r>
      <w:r>
        <w:rPr>
          <w:rFonts w:ascii="Arial" w:eastAsia="Arial" w:hAnsi="Arial" w:cs="Arial"/>
          <w:color w:val="000000"/>
          <w:sz w:val="20"/>
        </w:rPr>
        <w:t xml:space="preserve"> qua ihrer Wirtschaftsmacht in den Verhandlungen noch immer am längeren Hebel. Doch dieser verfehlt seine Wirkung, wenn auf der anderen Seite des Tisches jemand sitzt, der ökonomische Realitäten zwar anerkennt, sich aber nicht weiter darum schert. </w:t>
      </w:r>
    </w:p>
    <w:p w14:paraId="627C1B5E" w14:textId="77777777" w:rsidR="005078F9" w:rsidRDefault="005078F9">
      <w:pPr>
        <w:spacing w:before="200" w:line="260" w:lineRule="atLeast"/>
        <w:jc w:val="both"/>
      </w:pPr>
      <w:r>
        <w:rPr>
          <w:rFonts w:ascii="Arial" w:eastAsia="Arial" w:hAnsi="Arial" w:cs="Arial"/>
          <w:color w:val="000000"/>
          <w:sz w:val="20"/>
        </w:rPr>
        <w:t xml:space="preserve">  Diese Unberechenbarkeit ist Johnsons größter Vorteil in den Verhandlungen. Die </w:t>
      </w:r>
      <w:r>
        <w:rPr>
          <w:rFonts w:ascii="Arial" w:eastAsia="Arial" w:hAnsi="Arial" w:cs="Arial"/>
          <w:b/>
          <w:i/>
          <w:color w:val="000000"/>
          <w:sz w:val="20"/>
          <w:u w:val="single"/>
        </w:rPr>
        <w:t>EU</w:t>
      </w:r>
      <w:r>
        <w:rPr>
          <w:rFonts w:ascii="Arial" w:eastAsia="Arial" w:hAnsi="Arial" w:cs="Arial"/>
          <w:color w:val="000000"/>
          <w:sz w:val="20"/>
        </w:rPr>
        <w:t xml:space="preserve"> täte jedenfalls gut daran, die No-Deal-Drohung aus London ernst zu nehmen. Denn Johnson könnte durchaus versucht sein, die wirtschaftlichen Folgen eines harten Brexit mit den weitaus schwerwiegenderen Folgen der Corona-Pandemie zu kaschieren. Das wäre zwar zynisch, aber es ist möglich. </w:t>
      </w:r>
    </w:p>
    <w:p w14:paraId="4E32C189" w14:textId="77777777" w:rsidR="005078F9" w:rsidRDefault="005078F9">
      <w:pPr>
        <w:spacing w:before="200" w:line="260" w:lineRule="atLeast"/>
        <w:jc w:val="both"/>
      </w:pPr>
      <w:r>
        <w:rPr>
          <w:rFonts w:ascii="Arial" w:eastAsia="Arial" w:hAnsi="Arial" w:cs="Arial"/>
          <w:color w:val="000000"/>
          <w:sz w:val="20"/>
        </w:rPr>
        <w:t xml:space="preserve">  Was Boris Johnson noch alles zuzutrauen ist, das zeigt ein Bericht der </w:t>
      </w:r>
      <w:r>
        <w:rPr>
          <w:rFonts w:ascii="Arial" w:eastAsia="Arial" w:hAnsi="Arial" w:cs="Arial"/>
          <w:i/>
          <w:color w:val="000000"/>
          <w:sz w:val="20"/>
        </w:rPr>
        <w:t>Financial Times</w:t>
      </w:r>
      <w:r>
        <w:rPr>
          <w:rFonts w:ascii="Arial" w:eastAsia="Arial" w:hAnsi="Arial" w:cs="Arial"/>
          <w:color w:val="000000"/>
          <w:sz w:val="20"/>
        </w:rPr>
        <w:t xml:space="preserve">. Demnach soll er vorhaben, Teile des Austrittsvertrags mittels nationaler Gesetzgebung auszuschalten. Sollte dies tatsächlich wahr sein, was man bei Johnson nie wissen kann, würde der Premierminister nicht nur einen Vertrauensbruch gegenüber der </w:t>
      </w:r>
      <w:r>
        <w:rPr>
          <w:rFonts w:ascii="Arial" w:eastAsia="Arial" w:hAnsi="Arial" w:cs="Arial"/>
          <w:b/>
          <w:i/>
          <w:color w:val="000000"/>
          <w:sz w:val="20"/>
          <w:u w:val="single"/>
        </w:rPr>
        <w:t>EU</w:t>
      </w:r>
      <w:r>
        <w:rPr>
          <w:rFonts w:ascii="Arial" w:eastAsia="Arial" w:hAnsi="Arial" w:cs="Arial"/>
          <w:color w:val="000000"/>
          <w:sz w:val="20"/>
        </w:rPr>
        <w:t xml:space="preserve"> riskieren, sondern auch einen Vertragsbruch. Soweit muss es nicht kommen, es kann auch eine Finte sein. Es gab im Brexit-Drama schon einige Zeitungsberichte, die gezielt lanciert wurden, um Brüssel noch stärker zu verunsichern. </w:t>
      </w:r>
    </w:p>
    <w:p w14:paraId="0C377D30" w14:textId="77777777" w:rsidR="005078F9" w:rsidRDefault="005078F9">
      <w:pPr>
        <w:spacing w:before="200" w:line="260" w:lineRule="atLeast"/>
        <w:jc w:val="both"/>
      </w:pPr>
      <w:r>
        <w:rPr>
          <w:rFonts w:ascii="Arial" w:eastAsia="Arial" w:hAnsi="Arial" w:cs="Arial"/>
          <w:color w:val="000000"/>
          <w:sz w:val="20"/>
        </w:rPr>
        <w:lastRenderedPageBreak/>
        <w:t xml:space="preserve">  Auch wenn es noch mehrere solcher Versuche geben wird, müssen beide Seiten am Ende aufeinander zugehen, denn ein Kompromiss ist im beiderseitigen Interesse. Für Johnson steht vor allem innenpolitisch einiges auf dem Spiel: Im Fall eines No-Deal-Brexit ist nämlich nicht nur der Frieden auf der irischen Insel in Gefahr, sondern auch die Einheit des Vereinigten Königreichs. Gelingt dem Premier kein Abkommen mit der </w:t>
      </w:r>
      <w:r>
        <w:rPr>
          <w:rFonts w:ascii="Arial" w:eastAsia="Arial" w:hAnsi="Arial" w:cs="Arial"/>
          <w:b/>
          <w:i/>
          <w:color w:val="000000"/>
          <w:sz w:val="20"/>
          <w:u w:val="single"/>
        </w:rPr>
        <w:t>Europäischen</w:t>
      </w:r>
      <w:r>
        <w:rPr>
          <w:rFonts w:ascii="Arial" w:eastAsia="Arial" w:hAnsi="Arial" w:cs="Arial"/>
          <w:color w:val="000000"/>
          <w:sz w:val="20"/>
        </w:rPr>
        <w:t xml:space="preserve"> Union, dürfte die Zustimmung der Schotten für ein erneutes Unabhängigkeitsreferendum massiv steigen. Johnson wird sich entscheiden müssen, ob er als Premierminister in die Geschichte eingehen möchte, der die Existenz des Vereinigten Königreichs aufs Spiel setzt.</w:t>
      </w:r>
    </w:p>
    <w:p w14:paraId="47CA5ACD" w14:textId="77777777" w:rsidR="005078F9" w:rsidRDefault="005078F9">
      <w:pPr>
        <w:spacing w:before="240" w:line="260" w:lineRule="atLeast"/>
      </w:pPr>
      <w:r>
        <w:rPr>
          <w:rFonts w:ascii="Arial" w:eastAsia="Arial" w:hAnsi="Arial" w:cs="Arial"/>
          <w:b/>
          <w:color w:val="000000"/>
          <w:sz w:val="20"/>
        </w:rPr>
        <w:t xml:space="preserve">Die </w:t>
      </w:r>
      <w:r>
        <w:rPr>
          <w:rFonts w:ascii="Arial" w:eastAsia="Arial" w:hAnsi="Arial" w:cs="Arial"/>
          <w:b/>
          <w:i/>
          <w:color w:val="000000"/>
          <w:sz w:val="20"/>
          <w:u w:val="single"/>
        </w:rPr>
        <w:t>EU</w:t>
      </w:r>
      <w:r>
        <w:rPr>
          <w:rFonts w:ascii="Arial" w:eastAsia="Arial" w:hAnsi="Arial" w:cs="Arial"/>
          <w:b/>
          <w:color w:val="000000"/>
          <w:sz w:val="20"/>
        </w:rPr>
        <w:t xml:space="preserve"> täte gut daran, Johnsons No-Deal-Drohung ernst zu nehmen</w:t>
      </w:r>
    </w:p>
    <w:p w14:paraId="390A4570" w14:textId="77777777" w:rsidR="005078F9" w:rsidRDefault="005078F9">
      <w:pPr>
        <w:keepNext/>
        <w:spacing w:before="240" w:line="340" w:lineRule="atLeast"/>
      </w:pPr>
      <w:r>
        <w:rPr>
          <w:rFonts w:ascii="Arial" w:eastAsia="Arial" w:hAnsi="Arial" w:cs="Arial"/>
          <w:b/>
          <w:color w:val="000000"/>
          <w:sz w:val="28"/>
        </w:rPr>
        <w:t>Classification</w:t>
      </w:r>
    </w:p>
    <w:p w14:paraId="5A16A0CB" w14:textId="3EFBD45A" w:rsidR="005078F9" w:rsidRDefault="005078F9">
      <w:pPr>
        <w:spacing w:line="60" w:lineRule="exact"/>
      </w:pPr>
      <w:r>
        <w:rPr>
          <w:noProof/>
        </w:rPr>
        <mc:AlternateContent>
          <mc:Choice Requires="wps">
            <w:drawing>
              <wp:anchor distT="0" distB="0" distL="114300" distR="114300" simplePos="0" relativeHeight="251984896" behindDoc="0" locked="0" layoutInCell="1" allowOverlap="1" wp14:anchorId="363B1E50" wp14:editId="3ABB5014">
                <wp:simplePos x="0" y="0"/>
                <wp:positionH relativeFrom="column">
                  <wp:posOffset>0</wp:posOffset>
                </wp:positionH>
                <wp:positionV relativeFrom="paragraph">
                  <wp:posOffset>25400</wp:posOffset>
                </wp:positionV>
                <wp:extent cx="6502400" cy="0"/>
                <wp:effectExtent l="15875" t="15875" r="15875" b="12700"/>
                <wp:wrapTopAndBottom/>
                <wp:docPr id="1245" name="Lin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60A35" id="Line 380"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ULoR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123740C" w14:textId="77777777" w:rsidR="005078F9" w:rsidRDefault="005078F9">
      <w:pPr>
        <w:spacing w:line="120" w:lineRule="exact"/>
      </w:pPr>
    </w:p>
    <w:p w14:paraId="3827C43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89EE28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265DEA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91BF66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BREXIT (91%); </w:t>
      </w:r>
      <w:r>
        <w:rPr>
          <w:rFonts w:ascii="Arial" w:eastAsia="Arial" w:hAnsi="Arial" w:cs="Arial"/>
          <w:b/>
          <w:i/>
          <w:color w:val="000000"/>
          <w:sz w:val="20"/>
          <w:u w:val="single"/>
        </w:rPr>
        <w:t>EUROPÄISCHE UNION</w:t>
      </w:r>
      <w:r>
        <w:rPr>
          <w:rFonts w:ascii="Arial" w:eastAsia="Arial" w:hAnsi="Arial" w:cs="Arial"/>
          <w:color w:val="000000"/>
          <w:sz w:val="20"/>
        </w:rPr>
        <w:t xml:space="preserve"> (91%); POLITIK (90%); STAATS- UND REGIERUNGSOBERHÄUPTER (90%); PREMIERMINISTER (89%); REFERENDEN (89%); BRITISCHE PREMIERMINISTER (78%); GESPRÄCHE &amp; TREFFEN (78%); INTERNATIONALE WIRTSCHAFTSORGANISATIONEN (78%); HANDELSABKOMMEN (77%); FREIHANDELSABKOMMEN (75%); HANDELSFÖRDERUNG (75%); INTERNATIONALE REGIERUNGSGESPRÄCHE (75%); VERTRAGSVERLETZUNG (73%); GESETZGEBUNG (70%); SEPARATISMUS &amp; SEZESSION (67%); CORONAVIRUS COVID-19 (50%); EPIDEMIEN (50%); PANDEMIEN (50%)</w:t>
      </w:r>
      <w:r>
        <w:br/>
      </w:r>
      <w:r>
        <w:br/>
      </w:r>
    </w:p>
    <w:p w14:paraId="10C799D1"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(57%)</w:t>
      </w:r>
      <w:r>
        <w:br/>
      </w:r>
      <w:r>
        <w:br/>
      </w:r>
    </w:p>
    <w:p w14:paraId="5464B1B4"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(92%)</w:t>
      </w:r>
      <w:r>
        <w:br/>
      </w:r>
      <w:r>
        <w:br/>
      </w:r>
    </w:p>
    <w:p w14:paraId="36022AD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(90%); BRÜSSEL, BELGIEN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(93%); </w:t>
      </w:r>
      <w:r>
        <w:rPr>
          <w:rFonts w:ascii="Arial" w:eastAsia="Arial" w:hAnsi="Arial" w:cs="Arial"/>
          <w:b/>
          <w:i/>
          <w:color w:val="000000"/>
          <w:sz w:val="20"/>
          <w:u w:val="single"/>
        </w:rPr>
        <w:t>EUROPA</w:t>
      </w:r>
      <w:r>
        <w:rPr>
          <w:rFonts w:ascii="Arial" w:eastAsia="Arial" w:hAnsi="Arial" w:cs="Arial"/>
          <w:color w:val="000000"/>
          <w:sz w:val="20"/>
        </w:rPr>
        <w:t xml:space="preserve"> (79%); VEREINIGTES KÖNIGREICH (93%); </w:t>
      </w:r>
      <w:r>
        <w:rPr>
          <w:rFonts w:ascii="Arial" w:eastAsia="Arial" w:hAnsi="Arial" w:cs="Arial"/>
          <w:b/>
          <w:i/>
          <w:color w:val="000000"/>
          <w:sz w:val="20"/>
          <w:u w:val="single"/>
        </w:rPr>
        <w:t>EUROPA</w:t>
      </w:r>
      <w:r>
        <w:rPr>
          <w:rFonts w:ascii="Arial" w:eastAsia="Arial" w:hAnsi="Arial" w:cs="Arial"/>
          <w:color w:val="000000"/>
          <w:sz w:val="20"/>
        </w:rPr>
        <w:t xml:space="preserve"> (88%)</w:t>
      </w:r>
      <w:r>
        <w:br/>
      </w:r>
      <w:r>
        <w:br/>
      </w:r>
    </w:p>
    <w:p w14:paraId="0C3376B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2D5F26AC" w14:textId="77777777" w:rsidR="005078F9" w:rsidRDefault="005078F9"/>
    <w:p w14:paraId="365B718C" w14:textId="0C1B5BF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1216" behindDoc="0" locked="0" layoutInCell="1" allowOverlap="1" wp14:anchorId="1506C0F3" wp14:editId="2F5FDFD9">
                <wp:simplePos x="0" y="0"/>
                <wp:positionH relativeFrom="column">
                  <wp:posOffset>0</wp:posOffset>
                </wp:positionH>
                <wp:positionV relativeFrom="paragraph">
                  <wp:posOffset>127000</wp:posOffset>
                </wp:positionV>
                <wp:extent cx="6502400" cy="0"/>
                <wp:effectExtent l="6350" t="6350" r="6350" b="12700"/>
                <wp:wrapNone/>
                <wp:docPr id="1244" name="Lin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F43C0" id="Line 435" o:spid="_x0000_s1026" style="position:absolute;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h35Yp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D1FD243" w14:textId="77777777" w:rsidR="005078F9" w:rsidRDefault="005078F9">
      <w:pPr>
        <w:sectPr w:rsidR="005078F9">
          <w:headerReference w:type="even" r:id="rId965"/>
          <w:headerReference w:type="default" r:id="rId966"/>
          <w:footerReference w:type="even" r:id="rId967"/>
          <w:footerReference w:type="default" r:id="rId968"/>
          <w:headerReference w:type="first" r:id="rId969"/>
          <w:footerReference w:type="first" r:id="rId970"/>
          <w:pgSz w:w="12240" w:h="15840"/>
          <w:pgMar w:top="840" w:right="1000" w:bottom="840" w:left="1000" w:header="400" w:footer="400" w:gutter="0"/>
          <w:cols w:space="720"/>
          <w:titlePg/>
        </w:sectPr>
      </w:pPr>
    </w:p>
    <w:p w14:paraId="78D23C56" w14:textId="77777777" w:rsidR="005078F9" w:rsidRDefault="005078F9"/>
    <w:p w14:paraId="3461B3F1" w14:textId="77777777" w:rsidR="005078F9" w:rsidRDefault="005078F9">
      <w:pPr>
        <w:spacing w:before="240" w:after="200" w:line="340" w:lineRule="atLeast"/>
        <w:jc w:val="center"/>
        <w:outlineLvl w:val="0"/>
        <w:rPr>
          <w:rFonts w:ascii="Arial" w:hAnsi="Arial" w:cs="Arial"/>
          <w:b/>
          <w:bCs/>
          <w:kern w:val="32"/>
          <w:sz w:val="32"/>
          <w:szCs w:val="32"/>
        </w:rPr>
      </w:pPr>
      <w:hyperlink r:id="rId971" w:history="1">
        <w:r>
          <w:rPr>
            <w:rFonts w:ascii="Arial" w:eastAsia="Arial" w:hAnsi="Arial" w:cs="Arial"/>
            <w:b/>
            <w:bCs/>
            <w:i/>
            <w:color w:val="0077CC"/>
            <w:kern w:val="32"/>
            <w:sz w:val="28"/>
            <w:szCs w:val="32"/>
            <w:u w:val="single"/>
            <w:shd w:val="clear" w:color="auto" w:fill="FFFFFF"/>
          </w:rPr>
          <w:t>Schärfere Klimaschutz-Ziele</w:t>
        </w:r>
      </w:hyperlink>
    </w:p>
    <w:p w14:paraId="2340F26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DA028B2" w14:textId="77777777" w:rsidR="005078F9" w:rsidRDefault="005078F9">
      <w:pPr>
        <w:spacing w:before="120" w:line="260" w:lineRule="atLeast"/>
        <w:jc w:val="center"/>
      </w:pPr>
      <w:r>
        <w:rPr>
          <w:rFonts w:ascii="Arial" w:eastAsia="Arial" w:hAnsi="Arial" w:cs="Arial"/>
          <w:color w:val="000000"/>
          <w:sz w:val="20"/>
        </w:rPr>
        <w:t>Dienstag 8. September 2020</w:t>
      </w:r>
    </w:p>
    <w:p w14:paraId="5445EEE2" w14:textId="77777777" w:rsidR="005078F9" w:rsidRDefault="005078F9">
      <w:pPr>
        <w:spacing w:line="240" w:lineRule="atLeast"/>
        <w:jc w:val="both"/>
      </w:pPr>
    </w:p>
    <w:p w14:paraId="19EA331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8B79F4D" w14:textId="14697809" w:rsidR="005078F9" w:rsidRDefault="005078F9">
      <w:pPr>
        <w:spacing w:before="120" w:line="220" w:lineRule="atLeast"/>
      </w:pPr>
      <w:r>
        <w:br/>
      </w:r>
      <w:r>
        <w:rPr>
          <w:noProof/>
        </w:rPr>
        <w:drawing>
          <wp:inline distT="0" distB="0" distL="0" distR="0" wp14:anchorId="5A5A0162" wp14:editId="5FEFFA7D">
            <wp:extent cx="2857500" cy="3746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767168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S. 18</w:t>
      </w:r>
    </w:p>
    <w:p w14:paraId="58D9074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119 words</w:t>
      </w:r>
    </w:p>
    <w:p w14:paraId="18F9D3E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434381AA" w14:textId="77777777" w:rsidR="005078F9" w:rsidRDefault="005078F9">
      <w:pPr>
        <w:keepNext/>
        <w:spacing w:before="240" w:line="340" w:lineRule="atLeast"/>
      </w:pPr>
      <w:r>
        <w:rPr>
          <w:rFonts w:ascii="Arial" w:eastAsia="Arial" w:hAnsi="Arial" w:cs="Arial"/>
          <w:b/>
          <w:color w:val="000000"/>
          <w:sz w:val="28"/>
        </w:rPr>
        <w:t>Body</w:t>
      </w:r>
    </w:p>
    <w:p w14:paraId="0FD21F71" w14:textId="164D030F" w:rsidR="005078F9" w:rsidRDefault="005078F9">
      <w:pPr>
        <w:spacing w:line="60" w:lineRule="exact"/>
      </w:pPr>
      <w:r>
        <w:rPr>
          <w:noProof/>
        </w:rPr>
        <mc:AlternateContent>
          <mc:Choice Requires="wps">
            <w:drawing>
              <wp:anchor distT="0" distB="0" distL="114300" distR="114300" simplePos="0" relativeHeight="251929600" behindDoc="0" locked="0" layoutInCell="1" allowOverlap="1" wp14:anchorId="3F24F49B" wp14:editId="6B78D9EB">
                <wp:simplePos x="0" y="0"/>
                <wp:positionH relativeFrom="column">
                  <wp:posOffset>0</wp:posOffset>
                </wp:positionH>
                <wp:positionV relativeFrom="paragraph">
                  <wp:posOffset>25400</wp:posOffset>
                </wp:positionV>
                <wp:extent cx="6502400" cy="0"/>
                <wp:effectExtent l="15875" t="15875" r="15875" b="12700"/>
                <wp:wrapTopAndBottom/>
                <wp:docPr id="1243" name="Lin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CDFD" id="Line 326"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7TkR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B0CECE0" w14:textId="77777777" w:rsidR="005078F9" w:rsidRDefault="005078F9"/>
    <w:p w14:paraId="09E7F10B"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Die </w:t>
      </w:r>
      <w:r>
        <w:rPr>
          <w:rFonts w:ascii="Arial" w:eastAsia="Arial" w:hAnsi="Arial" w:cs="Arial"/>
          <w:b/>
          <w:i/>
          <w:color w:val="000000"/>
          <w:sz w:val="20"/>
          <w:u w:val="single"/>
        </w:rPr>
        <w:t>EU</w:t>
      </w:r>
      <w:r>
        <w:rPr>
          <w:rFonts w:ascii="Arial" w:eastAsia="Arial" w:hAnsi="Arial" w:cs="Arial"/>
          <w:color w:val="000000"/>
          <w:sz w:val="20"/>
        </w:rPr>
        <w:t xml:space="preserve">-Kommission will offenbar eine deutliche Verschärfung des Klimaziels für 2030 vorschlagen. Statt um 40 Prozent sollen die Treibhausgase um 55 Prozent unter den Wert von 1990 sinken. Darauf laufe es nach jetzigem Stand hinaus, hieß es aus </w:t>
      </w:r>
      <w:r>
        <w:rPr>
          <w:rFonts w:ascii="Arial" w:eastAsia="Arial" w:hAnsi="Arial" w:cs="Arial"/>
          <w:b/>
          <w:i/>
          <w:color w:val="000000"/>
          <w:sz w:val="20"/>
          <w:u w:val="single"/>
        </w:rPr>
        <w:t>EU</w:t>
      </w:r>
      <w:r>
        <w:rPr>
          <w:rFonts w:ascii="Arial" w:eastAsia="Arial" w:hAnsi="Arial" w:cs="Arial"/>
          <w:color w:val="000000"/>
          <w:sz w:val="20"/>
        </w:rPr>
        <w:t xml:space="preserve">-Kreisen. </w:t>
      </w:r>
      <w:r>
        <w:rPr>
          <w:rFonts w:ascii="Arial" w:eastAsia="Arial" w:hAnsi="Arial" w:cs="Arial"/>
          <w:b/>
          <w:i/>
          <w:color w:val="000000"/>
          <w:sz w:val="20"/>
          <w:u w:val="single"/>
        </w:rPr>
        <w:t>EU</w:t>
      </w:r>
      <w:r>
        <w:rPr>
          <w:rFonts w:ascii="Arial" w:eastAsia="Arial" w:hAnsi="Arial" w:cs="Arial"/>
          <w:color w:val="000000"/>
          <w:sz w:val="20"/>
        </w:rPr>
        <w:t xml:space="preserve">-Kommissionschefin Ursula von der Leyen will sich am Mittwoch in einer Woche in ihrer Rede zur Lage der </w:t>
      </w:r>
      <w:r>
        <w:rPr>
          <w:rFonts w:ascii="Arial" w:eastAsia="Arial" w:hAnsi="Arial" w:cs="Arial"/>
          <w:b/>
          <w:i/>
          <w:color w:val="000000"/>
          <w:sz w:val="20"/>
          <w:u w:val="single"/>
        </w:rPr>
        <w:t>Europäischen</w:t>
      </w:r>
      <w:r>
        <w:rPr>
          <w:rFonts w:ascii="Arial" w:eastAsia="Arial" w:hAnsi="Arial" w:cs="Arial"/>
          <w:color w:val="000000"/>
          <w:sz w:val="20"/>
        </w:rPr>
        <w:t xml:space="preserve"> Union offiziell dazu äußern. Sie hatte bereits 2019 eine Erhöhung der Zielmarke auf 50 bis 55 Prozent ins Gespräch gebracht, zunächst aber eine genaue Folgenabschätzung in Auftrag gegeben. Die Verschärfung soll helfen, das Pariser Klimaschutzabkommen einzuhalten und die Erwärmung der Erde zu bremsen.  </w:t>
      </w:r>
    </w:p>
    <w:p w14:paraId="2216F828" w14:textId="77777777" w:rsidR="005078F9" w:rsidRDefault="005078F9">
      <w:pPr>
        <w:keepNext/>
        <w:spacing w:before="240" w:line="340" w:lineRule="atLeast"/>
      </w:pPr>
      <w:r>
        <w:rPr>
          <w:rFonts w:ascii="Arial" w:eastAsia="Arial" w:hAnsi="Arial" w:cs="Arial"/>
          <w:b/>
          <w:color w:val="000000"/>
          <w:sz w:val="28"/>
        </w:rPr>
        <w:t>Classification</w:t>
      </w:r>
    </w:p>
    <w:p w14:paraId="663AE31B" w14:textId="61D40F1B" w:rsidR="005078F9" w:rsidRDefault="005078F9">
      <w:pPr>
        <w:spacing w:line="60" w:lineRule="exact"/>
      </w:pPr>
      <w:r>
        <w:rPr>
          <w:noProof/>
        </w:rPr>
        <mc:AlternateContent>
          <mc:Choice Requires="wps">
            <w:drawing>
              <wp:anchor distT="0" distB="0" distL="114300" distR="114300" simplePos="0" relativeHeight="251985920" behindDoc="0" locked="0" layoutInCell="1" allowOverlap="1" wp14:anchorId="07C8BF58" wp14:editId="4E991554">
                <wp:simplePos x="0" y="0"/>
                <wp:positionH relativeFrom="column">
                  <wp:posOffset>0</wp:posOffset>
                </wp:positionH>
                <wp:positionV relativeFrom="paragraph">
                  <wp:posOffset>25400</wp:posOffset>
                </wp:positionV>
                <wp:extent cx="6502400" cy="0"/>
                <wp:effectExtent l="15875" t="13335" r="15875" b="15240"/>
                <wp:wrapTopAndBottom/>
                <wp:docPr id="1242" name="Lin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44E7B1" id="Line 381" o:spid="_x0000_s1026" style="position:absolute;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74U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277512" w14:textId="77777777" w:rsidR="005078F9" w:rsidRDefault="005078F9">
      <w:pPr>
        <w:spacing w:line="120" w:lineRule="exact"/>
      </w:pPr>
    </w:p>
    <w:p w14:paraId="10C333D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BA7B19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B53DCF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B4FFE8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KLIMAWANDEL (90%); UMWELTSCHUTZ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(88%); INTERNATIONALE WIRTSCHAFTSORGANISATIONEN (88%); GLOBALE ERWÄRMUNG (73%); UMWELTSCHUTZABKOMMEN (73%)</w:t>
      </w:r>
      <w:r>
        <w:br/>
      </w:r>
      <w:r>
        <w:br/>
      </w:r>
    </w:p>
    <w:p w14:paraId="06E3D630"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GLOBALE ERWÄRMUNG (73%)</w:t>
      </w:r>
      <w:r>
        <w:br/>
      </w:r>
      <w:r>
        <w:br/>
      </w:r>
    </w:p>
    <w:p w14:paraId="6D9CA6C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(56%)</w:t>
      </w:r>
      <w:r>
        <w:br/>
      </w:r>
      <w:r>
        <w:br/>
      </w:r>
    </w:p>
    <w:p w14:paraId="2DB835F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0EFABB1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43E74475" w14:textId="77777777" w:rsidR="005078F9" w:rsidRDefault="005078F9"/>
    <w:p w14:paraId="1A3A08B5" w14:textId="44B476E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2240" behindDoc="0" locked="0" layoutInCell="1" allowOverlap="1" wp14:anchorId="3B614F10" wp14:editId="20505408">
                <wp:simplePos x="0" y="0"/>
                <wp:positionH relativeFrom="column">
                  <wp:posOffset>0</wp:posOffset>
                </wp:positionH>
                <wp:positionV relativeFrom="paragraph">
                  <wp:posOffset>127000</wp:posOffset>
                </wp:positionV>
                <wp:extent cx="6502400" cy="0"/>
                <wp:effectExtent l="6350" t="13970" r="6350" b="14605"/>
                <wp:wrapNone/>
                <wp:docPr id="1241" name="Lin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DAF71E" id="Line 436" o:spid="_x0000_s1026" style="position:absolute;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hNuNf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F6CD72E" w14:textId="77777777" w:rsidR="005078F9" w:rsidRDefault="005078F9">
      <w:pPr>
        <w:sectPr w:rsidR="005078F9">
          <w:headerReference w:type="even" r:id="rId972"/>
          <w:headerReference w:type="default" r:id="rId973"/>
          <w:footerReference w:type="even" r:id="rId974"/>
          <w:footerReference w:type="default" r:id="rId975"/>
          <w:headerReference w:type="first" r:id="rId976"/>
          <w:footerReference w:type="first" r:id="rId977"/>
          <w:pgSz w:w="12240" w:h="15840"/>
          <w:pgMar w:top="840" w:right="1000" w:bottom="840" w:left="1000" w:header="400" w:footer="400" w:gutter="0"/>
          <w:cols w:space="720"/>
          <w:titlePg/>
        </w:sectPr>
      </w:pPr>
    </w:p>
    <w:p w14:paraId="4D87C7DE" w14:textId="77777777" w:rsidR="005078F9" w:rsidRDefault="005078F9"/>
    <w:p w14:paraId="6D0B666A" w14:textId="77777777" w:rsidR="005078F9" w:rsidRDefault="005078F9">
      <w:pPr>
        <w:spacing w:before="240" w:after="200" w:line="340" w:lineRule="atLeast"/>
        <w:jc w:val="center"/>
        <w:outlineLvl w:val="0"/>
        <w:rPr>
          <w:rFonts w:ascii="Arial" w:hAnsi="Arial" w:cs="Arial"/>
          <w:b/>
          <w:bCs/>
          <w:kern w:val="32"/>
          <w:sz w:val="32"/>
          <w:szCs w:val="32"/>
        </w:rPr>
      </w:pPr>
      <w:hyperlink r:id="rId978" w:history="1">
        <w:r>
          <w:rPr>
            <w:rFonts w:ascii="Arial" w:eastAsia="Arial" w:hAnsi="Arial" w:cs="Arial"/>
            <w:b/>
            <w:bCs/>
            <w:i/>
            <w:color w:val="0077CC"/>
            <w:kern w:val="32"/>
            <w:sz w:val="28"/>
            <w:szCs w:val="32"/>
            <w:u w:val="single"/>
            <w:shd w:val="clear" w:color="auto" w:fill="FFFFFF"/>
          </w:rPr>
          <w:t>KURZ GEMELDET; Irlands Wirtschaft robust</w:t>
        </w:r>
      </w:hyperlink>
    </w:p>
    <w:p w14:paraId="6964D76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CA7B393" w14:textId="77777777" w:rsidR="005078F9" w:rsidRDefault="005078F9">
      <w:pPr>
        <w:spacing w:before="120" w:line="260" w:lineRule="atLeast"/>
        <w:jc w:val="center"/>
      </w:pPr>
      <w:r>
        <w:rPr>
          <w:rFonts w:ascii="Arial" w:eastAsia="Arial" w:hAnsi="Arial" w:cs="Arial"/>
          <w:color w:val="000000"/>
          <w:sz w:val="20"/>
        </w:rPr>
        <w:t>Dienstag 8. September 2020</w:t>
      </w:r>
    </w:p>
    <w:p w14:paraId="28A0FA9A" w14:textId="77777777" w:rsidR="005078F9" w:rsidRDefault="005078F9">
      <w:pPr>
        <w:spacing w:line="240" w:lineRule="atLeast"/>
        <w:jc w:val="both"/>
      </w:pPr>
    </w:p>
    <w:p w14:paraId="42BAA483"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D4602C5" w14:textId="3BD2EEB4" w:rsidR="005078F9" w:rsidRDefault="005078F9">
      <w:pPr>
        <w:spacing w:before="120" w:line="220" w:lineRule="atLeast"/>
      </w:pPr>
      <w:r>
        <w:br/>
      </w:r>
      <w:r>
        <w:rPr>
          <w:noProof/>
        </w:rPr>
        <w:drawing>
          <wp:inline distT="0" distB="0" distL="0" distR="0" wp14:anchorId="49F3ED2F" wp14:editId="72803735">
            <wp:extent cx="2857500" cy="374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1E4F67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18</w:t>
      </w:r>
    </w:p>
    <w:p w14:paraId="57D0F8B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150 words</w:t>
      </w:r>
    </w:p>
    <w:p w14:paraId="06E2867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REUTERS</w:t>
      </w:r>
    </w:p>
    <w:p w14:paraId="3B4DFC25" w14:textId="77777777" w:rsidR="005078F9" w:rsidRDefault="005078F9">
      <w:pPr>
        <w:keepNext/>
        <w:spacing w:before="240" w:line="340" w:lineRule="atLeast"/>
      </w:pPr>
      <w:r>
        <w:rPr>
          <w:rFonts w:ascii="Arial" w:eastAsia="Arial" w:hAnsi="Arial" w:cs="Arial"/>
          <w:b/>
          <w:color w:val="000000"/>
          <w:sz w:val="28"/>
        </w:rPr>
        <w:t>Body</w:t>
      </w:r>
    </w:p>
    <w:p w14:paraId="39CEDAA7" w14:textId="519AE0E5" w:rsidR="005078F9" w:rsidRDefault="005078F9">
      <w:pPr>
        <w:spacing w:line="60" w:lineRule="exact"/>
      </w:pPr>
      <w:r>
        <w:rPr>
          <w:noProof/>
        </w:rPr>
        <mc:AlternateContent>
          <mc:Choice Requires="wps">
            <w:drawing>
              <wp:anchor distT="0" distB="0" distL="114300" distR="114300" simplePos="0" relativeHeight="251930624" behindDoc="0" locked="0" layoutInCell="1" allowOverlap="1" wp14:anchorId="1F22E637" wp14:editId="68FD1EFE">
                <wp:simplePos x="0" y="0"/>
                <wp:positionH relativeFrom="column">
                  <wp:posOffset>0</wp:posOffset>
                </wp:positionH>
                <wp:positionV relativeFrom="paragraph">
                  <wp:posOffset>25400</wp:posOffset>
                </wp:positionV>
                <wp:extent cx="6502400" cy="0"/>
                <wp:effectExtent l="15875" t="15875" r="15875" b="12700"/>
                <wp:wrapTopAndBottom/>
                <wp:docPr id="1240" name="Lin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71F048" id="Line 327"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TrR/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FA70FE2" w14:textId="77777777" w:rsidR="005078F9" w:rsidRDefault="005078F9"/>
    <w:p w14:paraId="57193B6C" w14:textId="77777777" w:rsidR="005078F9" w:rsidRDefault="005078F9">
      <w:pPr>
        <w:spacing w:before="200" w:line="260" w:lineRule="atLeast"/>
        <w:jc w:val="both"/>
      </w:pPr>
      <w:r>
        <w:rPr>
          <w:rFonts w:ascii="Arial" w:eastAsia="Arial" w:hAnsi="Arial" w:cs="Arial"/>
          <w:b/>
          <w:color w:val="000000"/>
          <w:sz w:val="20"/>
        </w:rPr>
        <w:t>Dublin</w:t>
      </w:r>
      <w:r>
        <w:rPr>
          <w:rFonts w:ascii="Arial" w:eastAsia="Arial" w:hAnsi="Arial" w:cs="Arial"/>
          <w:color w:val="000000"/>
          <w:sz w:val="20"/>
        </w:rPr>
        <w:t xml:space="preserve"> - Die Corona-Rezession fällt in Irland deutlich geringer aus als in anderen </w:t>
      </w:r>
      <w:r>
        <w:rPr>
          <w:rFonts w:ascii="Arial" w:eastAsia="Arial" w:hAnsi="Arial" w:cs="Arial"/>
          <w:b/>
          <w:i/>
          <w:color w:val="000000"/>
          <w:sz w:val="20"/>
          <w:u w:val="single"/>
        </w:rPr>
        <w:t>europäischen</w:t>
      </w:r>
      <w:r>
        <w:rPr>
          <w:rFonts w:ascii="Arial" w:eastAsia="Arial" w:hAnsi="Arial" w:cs="Arial"/>
          <w:color w:val="000000"/>
          <w:sz w:val="20"/>
        </w:rPr>
        <w:t xml:space="preserve"> Staaten. Das Bruttoinlandsprodukt (BIP) brach von April bis Juni zwar im Rekordtempo um 6,1 Prozent zum Vorquartal ein, wie das Statistikamt mitteilte. In der </w:t>
      </w:r>
      <w:r>
        <w:rPr>
          <w:rFonts w:ascii="Arial" w:eastAsia="Arial" w:hAnsi="Arial" w:cs="Arial"/>
          <w:b/>
          <w:i/>
          <w:color w:val="000000"/>
          <w:sz w:val="20"/>
          <w:u w:val="single"/>
        </w:rPr>
        <w:t>Euro</w:t>
      </w:r>
      <w:r>
        <w:rPr>
          <w:rFonts w:ascii="Arial" w:eastAsia="Arial" w:hAnsi="Arial" w:cs="Arial"/>
          <w:color w:val="000000"/>
          <w:sz w:val="20"/>
        </w:rPr>
        <w:t xml:space="preserve">-Zone insgesamt fiel das Minus mit 12,1 Prozent allerdings fast doppelt so stark aus. Bereits zu Jahresbeginn war die irische Wirtschaft um zwei Prozent geschrumpft, besonders die Baubranche litt unter den Beschränkungen im Kampf gegen die Ausbreitung der Pandemie. Auch der Bereich Handel, Transport, Hotels und Restaurants litt deutlich. Dagegen wuchs die irische Industrie gegen den Trend um 1,5 Prozent. Und in der von internationalen Unternehmen dominierten Informations- und Kommunikationsbranche fiel der Rückgang mit 2,3 Prozent vergleichsweise gering aus.   </w:t>
      </w:r>
    </w:p>
    <w:p w14:paraId="7E0994C4" w14:textId="77777777" w:rsidR="005078F9" w:rsidRDefault="005078F9">
      <w:pPr>
        <w:keepNext/>
        <w:spacing w:before="240" w:line="340" w:lineRule="atLeast"/>
      </w:pPr>
      <w:r>
        <w:rPr>
          <w:rFonts w:ascii="Arial" w:eastAsia="Arial" w:hAnsi="Arial" w:cs="Arial"/>
          <w:b/>
          <w:color w:val="000000"/>
          <w:sz w:val="28"/>
        </w:rPr>
        <w:t>Classification</w:t>
      </w:r>
    </w:p>
    <w:p w14:paraId="509D310B" w14:textId="4F043240" w:rsidR="005078F9" w:rsidRDefault="005078F9">
      <w:pPr>
        <w:spacing w:line="60" w:lineRule="exact"/>
      </w:pPr>
      <w:r>
        <w:rPr>
          <w:noProof/>
        </w:rPr>
        <mc:AlternateContent>
          <mc:Choice Requires="wps">
            <w:drawing>
              <wp:anchor distT="0" distB="0" distL="114300" distR="114300" simplePos="0" relativeHeight="251986944" behindDoc="0" locked="0" layoutInCell="1" allowOverlap="1" wp14:anchorId="18E697D0" wp14:editId="146703A9">
                <wp:simplePos x="0" y="0"/>
                <wp:positionH relativeFrom="column">
                  <wp:posOffset>0</wp:posOffset>
                </wp:positionH>
                <wp:positionV relativeFrom="paragraph">
                  <wp:posOffset>25400</wp:posOffset>
                </wp:positionV>
                <wp:extent cx="6502400" cy="0"/>
                <wp:effectExtent l="15875" t="16510" r="15875" b="21590"/>
                <wp:wrapTopAndBottom/>
                <wp:docPr id="1239" name="Lin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E5CAF" id="Line 382" o:spid="_x0000_s1026" style="position:absolute;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f0OC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96F46FE" w14:textId="77777777" w:rsidR="005078F9" w:rsidRDefault="005078F9">
      <w:pPr>
        <w:spacing w:line="120" w:lineRule="exact"/>
      </w:pPr>
    </w:p>
    <w:p w14:paraId="7D03497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2279B6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4827C0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CDD648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BRUTTOINLANDSPRODUKT (91%); REZESSION (90%); WIRTSCHAFT &amp; WIRTSCHAFTSINDIKATOREN (90%); </w:t>
      </w:r>
      <w:r>
        <w:rPr>
          <w:rFonts w:ascii="Arial" w:eastAsia="Arial" w:hAnsi="Arial" w:cs="Arial"/>
          <w:b/>
          <w:i/>
          <w:color w:val="000000"/>
          <w:sz w:val="20"/>
          <w:u w:val="single"/>
        </w:rPr>
        <w:t>EUROPÄISCHE UNION</w:t>
      </w:r>
      <w:r>
        <w:rPr>
          <w:rFonts w:ascii="Arial" w:eastAsia="Arial" w:hAnsi="Arial" w:cs="Arial"/>
          <w:color w:val="000000"/>
          <w:sz w:val="20"/>
        </w:rPr>
        <w:t xml:space="preserve"> (78%); PANDEMIEN (78%); </w:t>
      </w:r>
      <w:r>
        <w:rPr>
          <w:rFonts w:ascii="Arial" w:eastAsia="Arial" w:hAnsi="Arial" w:cs="Arial"/>
          <w:b/>
          <w:i/>
          <w:color w:val="000000"/>
          <w:sz w:val="20"/>
          <w:u w:val="single"/>
        </w:rPr>
        <w:t>EUROZONE</w:t>
      </w:r>
      <w:r>
        <w:rPr>
          <w:rFonts w:ascii="Arial" w:eastAsia="Arial" w:hAnsi="Arial" w:cs="Arial"/>
          <w:color w:val="000000"/>
          <w:sz w:val="20"/>
        </w:rPr>
        <w:t xml:space="preserve"> (77%); STATISTIKEN (76%); WÄHRUNGSUNIONEN (72%); TRENDS (71%); EPIDEMIEN (69%); MULTINATIONALE UNTERNEHMEN (53%)</w:t>
      </w:r>
      <w:r>
        <w:br/>
      </w:r>
      <w:r>
        <w:br/>
      </w:r>
    </w:p>
    <w:p w14:paraId="34655D50"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w:t>
      </w:r>
      <w:r>
        <w:rPr>
          <w:rFonts w:ascii="Arial" w:eastAsia="Arial" w:hAnsi="Arial" w:cs="Arial"/>
          <w:b/>
          <w:i/>
          <w:color w:val="000000"/>
          <w:sz w:val="20"/>
          <w:u w:val="single"/>
        </w:rPr>
        <w:t>EUROZONE</w:t>
      </w:r>
      <w:r>
        <w:rPr>
          <w:rFonts w:ascii="Arial" w:eastAsia="Arial" w:hAnsi="Arial" w:cs="Arial"/>
          <w:color w:val="000000"/>
          <w:sz w:val="20"/>
        </w:rPr>
        <w:t xml:space="preserve"> (77%); WÄHRUNGSUNIONEN (72%); BAUINDUSTRIE (71%); RESTAURANTGEWERBE (69%)</w:t>
      </w:r>
      <w:r>
        <w:br/>
      </w:r>
      <w:r>
        <w:br/>
      </w:r>
    </w:p>
    <w:p w14:paraId="2FB9A59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DUBLIN, IRLAND (79%); </w:t>
      </w:r>
      <w:r>
        <w:rPr>
          <w:rFonts w:ascii="Arial" w:eastAsia="Arial" w:hAnsi="Arial" w:cs="Arial"/>
          <w:b/>
          <w:i/>
          <w:color w:val="000000"/>
          <w:sz w:val="20"/>
          <w:u w:val="single"/>
        </w:rPr>
        <w:t>EUROPA</w:t>
      </w:r>
      <w:r>
        <w:rPr>
          <w:rFonts w:ascii="Arial" w:eastAsia="Arial" w:hAnsi="Arial" w:cs="Arial"/>
          <w:color w:val="000000"/>
          <w:sz w:val="20"/>
        </w:rPr>
        <w:t xml:space="preserve"> (92%);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(78%);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0012A8C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66E113EF" w14:textId="77777777" w:rsidR="005078F9" w:rsidRDefault="005078F9"/>
    <w:p w14:paraId="63C6A286" w14:textId="681C9DD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3264" behindDoc="0" locked="0" layoutInCell="1" allowOverlap="1" wp14:anchorId="615AB325" wp14:editId="7014C6D4">
                <wp:simplePos x="0" y="0"/>
                <wp:positionH relativeFrom="column">
                  <wp:posOffset>0</wp:posOffset>
                </wp:positionH>
                <wp:positionV relativeFrom="paragraph">
                  <wp:posOffset>127000</wp:posOffset>
                </wp:positionV>
                <wp:extent cx="6502400" cy="0"/>
                <wp:effectExtent l="6350" t="6350" r="6350" b="12700"/>
                <wp:wrapNone/>
                <wp:docPr id="1238" name="Lin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BF8E4" id="Line 437" o:spid="_x0000_s1026" style="position:absolute;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OlgcGT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5655C8F8" w14:textId="77777777" w:rsidR="005078F9" w:rsidRDefault="005078F9">
      <w:pPr>
        <w:sectPr w:rsidR="005078F9">
          <w:headerReference w:type="even" r:id="rId979"/>
          <w:headerReference w:type="default" r:id="rId980"/>
          <w:footerReference w:type="even" r:id="rId981"/>
          <w:footerReference w:type="default" r:id="rId982"/>
          <w:headerReference w:type="first" r:id="rId983"/>
          <w:footerReference w:type="first" r:id="rId984"/>
          <w:pgSz w:w="12240" w:h="15840"/>
          <w:pgMar w:top="840" w:right="1000" w:bottom="840" w:left="1000" w:header="400" w:footer="400" w:gutter="0"/>
          <w:cols w:space="720"/>
          <w:titlePg/>
        </w:sectPr>
      </w:pPr>
    </w:p>
    <w:p w14:paraId="340BA737" w14:textId="77777777" w:rsidR="005078F9" w:rsidRDefault="005078F9"/>
    <w:p w14:paraId="3E1AA9A5" w14:textId="77777777" w:rsidR="005078F9" w:rsidRDefault="005078F9">
      <w:pPr>
        <w:spacing w:before="240" w:after="200" w:line="340" w:lineRule="atLeast"/>
        <w:jc w:val="center"/>
        <w:outlineLvl w:val="0"/>
        <w:rPr>
          <w:rFonts w:ascii="Arial" w:hAnsi="Arial" w:cs="Arial"/>
          <w:b/>
          <w:bCs/>
          <w:kern w:val="32"/>
          <w:sz w:val="32"/>
          <w:szCs w:val="32"/>
        </w:rPr>
      </w:pPr>
      <w:hyperlink r:id="rId985" w:history="1">
        <w:r>
          <w:rPr>
            <w:rFonts w:ascii="Arial" w:eastAsia="Arial" w:hAnsi="Arial" w:cs="Arial"/>
            <w:b/>
            <w:bCs/>
            <w:i/>
            <w:color w:val="0077CC"/>
            <w:kern w:val="32"/>
            <w:sz w:val="28"/>
            <w:szCs w:val="32"/>
            <w:u w:val="single"/>
            <w:shd w:val="clear" w:color="auto" w:fill="FFFFFF"/>
          </w:rPr>
          <w:t xml:space="preserve">Facebook droht mit Abschied aus </w:t>
        </w:r>
      </w:hyperlink>
      <w:hyperlink r:id="rId986" w:history="1">
        <w:r>
          <w:rPr>
            <w:rFonts w:ascii="Arial" w:eastAsia="Arial" w:hAnsi="Arial" w:cs="Arial"/>
            <w:b/>
            <w:bCs/>
            <w:i/>
            <w:color w:val="0077CC"/>
            <w:kern w:val="32"/>
            <w:sz w:val="28"/>
            <w:szCs w:val="32"/>
            <w:u w:val="single"/>
            <w:shd w:val="clear" w:color="auto" w:fill="FFFFFF"/>
          </w:rPr>
          <w:t>Europa</w:t>
        </w:r>
      </w:hyperlink>
      <w:hyperlink r:id="rId987" w:history="1">
        <w:r>
          <w:rPr>
            <w:rFonts w:ascii="Arial" w:eastAsia="Arial" w:hAnsi="Arial" w:cs="Arial"/>
            <w:b/>
            <w:bCs/>
            <w:i/>
            <w:color w:val="0077CC"/>
            <w:kern w:val="32"/>
            <w:sz w:val="28"/>
            <w:szCs w:val="32"/>
            <w:u w:val="single"/>
            <w:shd w:val="clear" w:color="auto" w:fill="FFFFFF"/>
          </w:rPr>
          <w:t xml:space="preserve">; Mark Zuckerbergs Konzern ist unzufrieden mit den Datenschutzregeln in der </w:t>
        </w:r>
      </w:hyperlink>
      <w:hyperlink r:id="rId988" w:history="1">
        <w:r>
          <w:rPr>
            <w:rFonts w:ascii="Arial" w:eastAsia="Arial" w:hAnsi="Arial" w:cs="Arial"/>
            <w:b/>
            <w:bCs/>
            <w:i/>
            <w:color w:val="0077CC"/>
            <w:kern w:val="32"/>
            <w:sz w:val="28"/>
            <w:szCs w:val="32"/>
            <w:u w:val="single"/>
            <w:shd w:val="clear" w:color="auto" w:fill="FFFFFF"/>
          </w:rPr>
          <w:t>EU</w:t>
        </w:r>
      </w:hyperlink>
      <w:hyperlink r:id="rId989" w:history="1">
        <w:r>
          <w:rPr>
            <w:rFonts w:ascii="Arial" w:eastAsia="Arial" w:hAnsi="Arial" w:cs="Arial"/>
            <w:b/>
            <w:bCs/>
            <w:i/>
            <w:color w:val="0077CC"/>
            <w:kern w:val="32"/>
            <w:sz w:val="28"/>
            <w:szCs w:val="32"/>
            <w:u w:val="single"/>
            <w:shd w:val="clear" w:color="auto" w:fill="FFFFFF"/>
          </w:rPr>
          <w:t xml:space="preserve"> und sieht sein Geschäftsmodell gefährdet</w:t>
        </w:r>
      </w:hyperlink>
    </w:p>
    <w:p w14:paraId="1FEAEF6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2EF927F" w14:textId="77777777" w:rsidR="005078F9" w:rsidRDefault="005078F9">
      <w:pPr>
        <w:spacing w:before="120" w:line="260" w:lineRule="atLeast"/>
        <w:jc w:val="center"/>
      </w:pPr>
      <w:r>
        <w:rPr>
          <w:rFonts w:ascii="Arial" w:eastAsia="Arial" w:hAnsi="Arial" w:cs="Arial"/>
          <w:color w:val="000000"/>
          <w:sz w:val="20"/>
        </w:rPr>
        <w:t>Mittwoch 23. September 2020</w:t>
      </w:r>
    </w:p>
    <w:p w14:paraId="0BD3D593" w14:textId="77777777" w:rsidR="005078F9" w:rsidRDefault="005078F9">
      <w:pPr>
        <w:spacing w:line="240" w:lineRule="atLeast"/>
        <w:jc w:val="both"/>
      </w:pPr>
    </w:p>
    <w:p w14:paraId="58B52E2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9B8B8DB" w14:textId="7F7769F8" w:rsidR="005078F9" w:rsidRDefault="005078F9">
      <w:pPr>
        <w:spacing w:before="120" w:line="220" w:lineRule="atLeast"/>
      </w:pPr>
      <w:r>
        <w:br/>
      </w:r>
      <w:r>
        <w:rPr>
          <w:noProof/>
        </w:rPr>
        <w:drawing>
          <wp:inline distT="0" distB="0" distL="0" distR="0" wp14:anchorId="2DDF0316" wp14:editId="2386A512">
            <wp:extent cx="2857500" cy="374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E987AD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15</w:t>
      </w:r>
    </w:p>
    <w:p w14:paraId="3AAE007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676 words</w:t>
      </w:r>
    </w:p>
    <w:p w14:paraId="4054DE6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HELMUT MARTIN-JUNG</w:t>
      </w:r>
    </w:p>
    <w:p w14:paraId="12E5C57B" w14:textId="77777777" w:rsidR="005078F9" w:rsidRDefault="005078F9">
      <w:pPr>
        <w:keepNext/>
        <w:spacing w:before="240" w:line="340" w:lineRule="atLeast"/>
      </w:pPr>
      <w:r>
        <w:rPr>
          <w:rFonts w:ascii="Arial" w:eastAsia="Arial" w:hAnsi="Arial" w:cs="Arial"/>
          <w:b/>
          <w:color w:val="000000"/>
          <w:sz w:val="28"/>
        </w:rPr>
        <w:t>Body</w:t>
      </w:r>
    </w:p>
    <w:p w14:paraId="13D5B6E9" w14:textId="2357DED8" w:rsidR="005078F9" w:rsidRDefault="005078F9">
      <w:pPr>
        <w:spacing w:line="60" w:lineRule="exact"/>
      </w:pPr>
      <w:r>
        <w:rPr>
          <w:noProof/>
        </w:rPr>
        <mc:AlternateContent>
          <mc:Choice Requires="wps">
            <w:drawing>
              <wp:anchor distT="0" distB="0" distL="114300" distR="114300" simplePos="0" relativeHeight="251931648" behindDoc="0" locked="0" layoutInCell="1" allowOverlap="1" wp14:anchorId="6F976F33" wp14:editId="777A212E">
                <wp:simplePos x="0" y="0"/>
                <wp:positionH relativeFrom="column">
                  <wp:posOffset>0</wp:posOffset>
                </wp:positionH>
                <wp:positionV relativeFrom="paragraph">
                  <wp:posOffset>25400</wp:posOffset>
                </wp:positionV>
                <wp:extent cx="6502400" cy="0"/>
                <wp:effectExtent l="15875" t="19050" r="15875" b="19050"/>
                <wp:wrapTopAndBottom/>
                <wp:docPr id="1237" name="Lin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54974" id="Line 328"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8WGdS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8D6B71B" w14:textId="77777777" w:rsidR="005078F9" w:rsidRDefault="005078F9"/>
    <w:p w14:paraId="303B2B9A"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Der Daten- und Werbekonzern Facebook hat angedeutet, dass er sich aus dem </w:t>
      </w:r>
      <w:r>
        <w:rPr>
          <w:rFonts w:ascii="Arial" w:eastAsia="Arial" w:hAnsi="Arial" w:cs="Arial"/>
          <w:b/>
          <w:i/>
          <w:color w:val="000000"/>
          <w:sz w:val="20"/>
          <w:u w:val="single"/>
        </w:rPr>
        <w:t>Europa</w:t>
      </w:r>
      <w:r>
        <w:rPr>
          <w:rFonts w:ascii="Arial" w:eastAsia="Arial" w:hAnsi="Arial" w:cs="Arial"/>
          <w:color w:val="000000"/>
          <w:sz w:val="20"/>
        </w:rPr>
        <w:t xml:space="preserve">-Geschäft zurückziehen könnte, wenn er wegen der Datenschutzvorschriften nicht so agieren könne, wie er will. ,,Es ist (Facebook) nicht klar, wie es unter diesen Umständen seine Dienste Facebook und Instagram in der </w:t>
      </w:r>
      <w:r>
        <w:rPr>
          <w:rFonts w:ascii="Arial" w:eastAsia="Arial" w:hAnsi="Arial" w:cs="Arial"/>
          <w:b/>
          <w:i/>
          <w:color w:val="000000"/>
          <w:sz w:val="20"/>
          <w:u w:val="single"/>
        </w:rPr>
        <w:t>EU</w:t>
      </w:r>
      <w:r>
        <w:rPr>
          <w:rFonts w:ascii="Arial" w:eastAsia="Arial" w:hAnsi="Arial" w:cs="Arial"/>
          <w:color w:val="000000"/>
          <w:sz w:val="20"/>
        </w:rPr>
        <w:t xml:space="preserve"> weiterführen kann', schrieb Yvonne Cunnane, Juristin bei Facebook Irland, in einer eidesstattlichen Versicherung an ein irisches Gericht.</w:t>
      </w:r>
    </w:p>
    <w:p w14:paraId="69046D89" w14:textId="77777777" w:rsidR="005078F9" w:rsidRDefault="005078F9">
      <w:pPr>
        <w:spacing w:before="200" w:line="260" w:lineRule="atLeast"/>
        <w:jc w:val="both"/>
      </w:pPr>
      <w:r>
        <w:rPr>
          <w:rFonts w:ascii="Arial" w:eastAsia="Arial" w:hAnsi="Arial" w:cs="Arial"/>
          <w:color w:val="000000"/>
          <w:sz w:val="20"/>
        </w:rPr>
        <w:t xml:space="preserve">  Die irische Datenschutzbehörde hatte nach Jahren auf Anweisung des </w:t>
      </w:r>
      <w:r>
        <w:rPr>
          <w:rFonts w:ascii="Arial" w:eastAsia="Arial" w:hAnsi="Arial" w:cs="Arial"/>
          <w:b/>
          <w:i/>
          <w:color w:val="000000"/>
          <w:sz w:val="20"/>
          <w:u w:val="single"/>
        </w:rPr>
        <w:t>Europäischen</w:t>
      </w:r>
      <w:r>
        <w:rPr>
          <w:rFonts w:ascii="Arial" w:eastAsia="Arial" w:hAnsi="Arial" w:cs="Arial"/>
          <w:color w:val="000000"/>
          <w:sz w:val="20"/>
        </w:rPr>
        <w:t xml:space="preserve"> Gerichtshofs Ermittlungen zu Facebooks Datentransfers in die Staaten aufgenommen. Eine endgültige Entscheidung der irischen Datenschützer gibt es jedoch noch nicht. Die Datenschutz-Grundverordnung der </w:t>
      </w:r>
      <w:r>
        <w:rPr>
          <w:rFonts w:ascii="Arial" w:eastAsia="Arial" w:hAnsi="Arial" w:cs="Arial"/>
          <w:b/>
          <w:i/>
          <w:color w:val="000000"/>
          <w:sz w:val="20"/>
          <w:u w:val="single"/>
        </w:rPr>
        <w:t>EU</w:t>
      </w:r>
      <w:r>
        <w:rPr>
          <w:rFonts w:ascii="Arial" w:eastAsia="Arial" w:hAnsi="Arial" w:cs="Arial"/>
          <w:color w:val="000000"/>
          <w:sz w:val="20"/>
        </w:rPr>
        <w:t xml:space="preserve"> verbietet es allerdings, persönliche Daten in Nicht-</w:t>
      </w:r>
      <w:r>
        <w:rPr>
          <w:rFonts w:ascii="Arial" w:eastAsia="Arial" w:hAnsi="Arial" w:cs="Arial"/>
          <w:b/>
          <w:i/>
          <w:color w:val="000000"/>
          <w:sz w:val="20"/>
          <w:u w:val="single"/>
        </w:rPr>
        <w:t>EU</w:t>
      </w:r>
      <w:r>
        <w:rPr>
          <w:rFonts w:ascii="Arial" w:eastAsia="Arial" w:hAnsi="Arial" w:cs="Arial"/>
          <w:color w:val="000000"/>
          <w:sz w:val="20"/>
        </w:rPr>
        <w:t xml:space="preserve">-Staaten zu transferieren. Was die USA betraf, gab es dafür zuerst das Safe-Harbor-Abkommen, später das Privacy Shield, um einen solchen Transfer doch zu erlauben. Doch der EuGH hatte beide Abkommen gekippt, und auch auf die Standardvertragsklauseln dürfe Facebook sich nicht berufen, solange die USA mit eigenen Überwachungsgesetzen auf die Daten der </w:t>
      </w:r>
      <w:r>
        <w:rPr>
          <w:rFonts w:ascii="Arial" w:eastAsia="Arial" w:hAnsi="Arial" w:cs="Arial"/>
          <w:b/>
          <w:i/>
          <w:color w:val="000000"/>
          <w:sz w:val="20"/>
          <w:u w:val="single"/>
        </w:rPr>
        <w:t>Europäer</w:t>
      </w:r>
      <w:r>
        <w:rPr>
          <w:rFonts w:ascii="Arial" w:eastAsia="Arial" w:hAnsi="Arial" w:cs="Arial"/>
          <w:color w:val="000000"/>
          <w:sz w:val="20"/>
        </w:rPr>
        <w:t xml:space="preserve"> zugreifen könnten. Geklagt hatte vor dem EuGH der österreichische Datenschutzaktivist Max Schrems. Schrems, selbst Jurist, hatte der irischen Datenschutzbehörde schon lange Untätigkeit vorgeworfen. Nun, nach der Anweisung des EuGH, konnte der dortige Data Protection Commissioner nicht mehr anders und musste ermitteln. Facebook klagte vor einem irischen Gericht gegen die Ermittlungen, solange das Verfahren läuft, pausieren diese.</w:t>
      </w:r>
    </w:p>
    <w:p w14:paraId="69EB229E" w14:textId="77777777" w:rsidR="005078F9" w:rsidRDefault="005078F9">
      <w:pPr>
        <w:spacing w:before="200" w:line="260" w:lineRule="atLeast"/>
        <w:jc w:val="both"/>
      </w:pPr>
      <w:r>
        <w:rPr>
          <w:rFonts w:ascii="Arial" w:eastAsia="Arial" w:hAnsi="Arial" w:cs="Arial"/>
          <w:color w:val="000000"/>
          <w:sz w:val="20"/>
        </w:rPr>
        <w:t xml:space="preserve">  Es gab schon mal bessere Zeiten für Facebook. Zeiten, in denen viele es dem zum Milliardenkonzern explodierten Unternehmen noch abnahmen, dass es ihm wirklich darum gehe, die Menschen zu verbinden. Diese Zeiten sind vorbei und es vergeht kaum ein Tag, an dem Facebook oder eine seiner Töchter Whatsapp und Instagram nicht negative Schlagzeilen machen. Während in den USA die Beeinflussung der bevorstehenden Präsidentschaftswahl im Vordergrund steht, geht es in </w:t>
      </w:r>
      <w:r>
        <w:rPr>
          <w:rFonts w:ascii="Arial" w:eastAsia="Arial" w:hAnsi="Arial" w:cs="Arial"/>
          <w:b/>
          <w:i/>
          <w:color w:val="000000"/>
          <w:sz w:val="20"/>
          <w:u w:val="single"/>
        </w:rPr>
        <w:t>Europa</w:t>
      </w:r>
      <w:r>
        <w:rPr>
          <w:rFonts w:ascii="Arial" w:eastAsia="Arial" w:hAnsi="Arial" w:cs="Arial"/>
          <w:color w:val="000000"/>
          <w:sz w:val="20"/>
        </w:rPr>
        <w:t xml:space="preserve"> überwiegend um Datenschutz. </w:t>
      </w:r>
    </w:p>
    <w:p w14:paraId="7C9BFF48" w14:textId="77777777" w:rsidR="005078F9" w:rsidRDefault="005078F9">
      <w:pPr>
        <w:spacing w:before="200" w:line="260" w:lineRule="atLeast"/>
        <w:jc w:val="both"/>
      </w:pPr>
      <w:r>
        <w:rPr>
          <w:rFonts w:ascii="Arial" w:eastAsia="Arial" w:hAnsi="Arial" w:cs="Arial"/>
          <w:color w:val="000000"/>
          <w:sz w:val="20"/>
        </w:rPr>
        <w:t xml:space="preserve">  Vor einigen Monaten hatte der Konzern eigens eine Art Charme-Offensive gestartet, angeführt vom ehemaligen britischen Vize-Premier Nick Clegg. Auch Facebook-Chef Mark Zuckerberg hatte bei mehreren Gelegenheit öffentlich erklärt, er wünsche sich sogar, dass der Konzern reguliert werde, das könne man ja nicht selber machen. Doch während es anderen Unternehmen durchaus gelang, sich an die Anforderungen des </w:t>
      </w:r>
      <w:r>
        <w:rPr>
          <w:rFonts w:ascii="Arial" w:eastAsia="Arial" w:hAnsi="Arial" w:cs="Arial"/>
          <w:b/>
          <w:i/>
          <w:color w:val="000000"/>
          <w:sz w:val="20"/>
          <w:u w:val="single"/>
        </w:rPr>
        <w:t>europäischen</w:t>
      </w:r>
      <w:r>
        <w:rPr>
          <w:rFonts w:ascii="Arial" w:eastAsia="Arial" w:hAnsi="Arial" w:cs="Arial"/>
          <w:color w:val="000000"/>
          <w:sz w:val="20"/>
        </w:rPr>
        <w:t xml:space="preserve"> </w:t>
      </w:r>
      <w:r>
        <w:rPr>
          <w:rFonts w:ascii="Arial" w:eastAsia="Arial" w:hAnsi="Arial" w:cs="Arial"/>
          <w:color w:val="000000"/>
          <w:sz w:val="20"/>
        </w:rPr>
        <w:lastRenderedPageBreak/>
        <w:t xml:space="preserve">Datenschutzes anzupassen, versuchte Facebook, sich herauszuwinden. An das </w:t>
      </w:r>
      <w:r>
        <w:rPr>
          <w:rFonts w:ascii="Arial" w:eastAsia="Arial" w:hAnsi="Arial" w:cs="Arial"/>
          <w:b/>
          <w:i/>
          <w:color w:val="000000"/>
          <w:sz w:val="20"/>
          <w:u w:val="single"/>
        </w:rPr>
        <w:t>Europa</w:t>
      </w:r>
      <w:r>
        <w:rPr>
          <w:rFonts w:ascii="Arial" w:eastAsia="Arial" w:hAnsi="Arial" w:cs="Arial"/>
          <w:color w:val="000000"/>
          <w:sz w:val="20"/>
        </w:rPr>
        <w:t>-Parlament hatte Facebook sogar einen Brief geschrieben, in dem es hieß, man werde trotz der EuGH-Urteile weiter Daten in die USA transferieren, dann eben auf Basis der Standardvertragsklauseln.</w:t>
      </w:r>
    </w:p>
    <w:p w14:paraId="079D5EFA" w14:textId="77777777" w:rsidR="005078F9" w:rsidRDefault="005078F9">
      <w:pPr>
        <w:spacing w:before="200" w:line="260" w:lineRule="atLeast"/>
        <w:jc w:val="both"/>
      </w:pPr>
      <w:r>
        <w:rPr>
          <w:rFonts w:ascii="Arial" w:eastAsia="Arial" w:hAnsi="Arial" w:cs="Arial"/>
          <w:color w:val="000000"/>
          <w:sz w:val="20"/>
        </w:rPr>
        <w:t xml:space="preserve">  Der Grund dafür liegt auf der Hand: Facebooks Geschäft ist es, mit den gesammelten Daten ein großes Wissen über ihre Nutzer aufzubauen mit dem Ziel, ihren Werbekunden möglichst aussagekräftige Profile anbieten zu können. Dabei liefert vor allem die Aggregation der Daten wertvolle Erkenntnisse. Je mehr Aktivitäten vieler Nutzer ausgewertet werden können, umso genauer schälen sich auch Trends heraus und lassen sich Rückschlüsse auf andere Nutzer ziehen, wenn deren Verhalten sich ähnelt. Die Daten der </w:t>
      </w:r>
      <w:r>
        <w:rPr>
          <w:rFonts w:ascii="Arial" w:eastAsia="Arial" w:hAnsi="Arial" w:cs="Arial"/>
          <w:b/>
          <w:i/>
          <w:color w:val="000000"/>
          <w:sz w:val="20"/>
          <w:u w:val="single"/>
        </w:rPr>
        <w:t>europäischen</w:t>
      </w:r>
      <w:r>
        <w:rPr>
          <w:rFonts w:ascii="Arial" w:eastAsia="Arial" w:hAnsi="Arial" w:cs="Arial"/>
          <w:color w:val="000000"/>
          <w:sz w:val="20"/>
        </w:rPr>
        <w:t xml:space="preserve"> Nutzer separat zu speichern, wäre zumindest aufwendig, möglicherweise würde es auch ihre Aussagekraft mindern.</w:t>
      </w:r>
    </w:p>
    <w:p w14:paraId="3B514D00" w14:textId="77777777" w:rsidR="005078F9" w:rsidRDefault="005078F9">
      <w:pPr>
        <w:spacing w:before="200" w:line="260" w:lineRule="atLeast"/>
        <w:jc w:val="both"/>
      </w:pPr>
      <w:r>
        <w:rPr>
          <w:rFonts w:ascii="Arial" w:eastAsia="Arial" w:hAnsi="Arial" w:cs="Arial"/>
          <w:color w:val="000000"/>
          <w:sz w:val="20"/>
        </w:rPr>
        <w:t xml:space="preserve">  Und wie soll es nun weitergehen? Kurzfristig wird die </w:t>
      </w:r>
      <w:r>
        <w:rPr>
          <w:rFonts w:ascii="Arial" w:eastAsia="Arial" w:hAnsi="Arial" w:cs="Arial"/>
          <w:b/>
          <w:i/>
          <w:color w:val="000000"/>
          <w:sz w:val="20"/>
          <w:u w:val="single"/>
        </w:rPr>
        <w:t>EU</w:t>
      </w:r>
      <w:r>
        <w:rPr>
          <w:rFonts w:ascii="Arial" w:eastAsia="Arial" w:hAnsi="Arial" w:cs="Arial"/>
          <w:color w:val="000000"/>
          <w:sz w:val="20"/>
        </w:rPr>
        <w:t xml:space="preserve"> versuchen, die Standardvertragsklauseln anzupassen, aber langfristig wird man nicht darum herumkommen, für die westlichen Staaten einen gemeinsamen Weg im Datenschutz zu suchen. Der jetzige Zustand kann jedenfalls so nicht bleiben. Vor allem kleinere Unternehmen, die nicht wie Konzerne Heerscharen von Juristen zur Hand haben, sind mit dem jetzt herrschenden Chaos überfordert. Sie bräuchten klare Regeln, die länger Bestand haben als Safe Harbor und Privacy Shield.</w:t>
      </w:r>
    </w:p>
    <w:p w14:paraId="3903CAF9" w14:textId="77777777" w:rsidR="005078F9" w:rsidRDefault="005078F9">
      <w:pPr>
        <w:spacing w:before="240" w:line="260" w:lineRule="atLeast"/>
      </w:pPr>
      <w:r>
        <w:rPr>
          <w:rFonts w:ascii="Arial" w:eastAsia="Arial" w:hAnsi="Arial" w:cs="Arial"/>
          <w:b/>
          <w:color w:val="000000"/>
          <w:sz w:val="20"/>
        </w:rPr>
        <w:t>Es gab schon mal bessere Zeiten für das Unternehmen</w:t>
      </w:r>
    </w:p>
    <w:p w14:paraId="618E815B" w14:textId="77777777" w:rsidR="005078F9" w:rsidRDefault="005078F9">
      <w:pPr>
        <w:keepNext/>
        <w:spacing w:before="240" w:line="340" w:lineRule="atLeast"/>
      </w:pPr>
      <w:r>
        <w:rPr>
          <w:rFonts w:ascii="Arial" w:eastAsia="Arial" w:hAnsi="Arial" w:cs="Arial"/>
          <w:b/>
          <w:color w:val="000000"/>
          <w:sz w:val="28"/>
        </w:rPr>
        <w:t>Classification</w:t>
      </w:r>
    </w:p>
    <w:p w14:paraId="3305642A" w14:textId="7E6983A2" w:rsidR="005078F9" w:rsidRDefault="005078F9">
      <w:pPr>
        <w:spacing w:line="60" w:lineRule="exact"/>
      </w:pPr>
      <w:r>
        <w:rPr>
          <w:noProof/>
        </w:rPr>
        <mc:AlternateContent>
          <mc:Choice Requires="wps">
            <w:drawing>
              <wp:anchor distT="0" distB="0" distL="114300" distR="114300" simplePos="0" relativeHeight="251987968" behindDoc="0" locked="0" layoutInCell="1" allowOverlap="1" wp14:anchorId="1F91F2C9" wp14:editId="73D99D03">
                <wp:simplePos x="0" y="0"/>
                <wp:positionH relativeFrom="column">
                  <wp:posOffset>0</wp:posOffset>
                </wp:positionH>
                <wp:positionV relativeFrom="paragraph">
                  <wp:posOffset>25400</wp:posOffset>
                </wp:positionV>
                <wp:extent cx="6502400" cy="0"/>
                <wp:effectExtent l="15875" t="19050" r="15875" b="19050"/>
                <wp:wrapTopAndBottom/>
                <wp:docPr id="1236" name="Lin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030B1" id="Line 383"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84lzAEAAHoDAAAOAAAAZHJzL2Uyb0RvYy54bWysU12P0zAQfEfiP1h+p0lb7n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eb3nDmwlNJG&#10;O8XmD/Nsz+hjQ10rtw15QHF0z36D4kdkDlcDuF4VmS8nT8BpRlS/QfIherpkN35BST2wT1i8OnbB&#10;ZkpygR1LJKdbJOqYmKCP93f17H1NyYlrrYLmCvQhps8KLcublhtSXYjhsIkpC4Hm2pLvcfikjSmJ&#10;G8fGls/uzt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XR84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E06C82" w14:textId="77777777" w:rsidR="005078F9" w:rsidRDefault="005078F9">
      <w:pPr>
        <w:spacing w:line="120" w:lineRule="exact"/>
      </w:pPr>
    </w:p>
    <w:p w14:paraId="6CAF9B7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7EC990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AB73ED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2F298C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(94%); DATENSCHUTZGESETZGEBUNG (91%); </w:t>
      </w:r>
      <w:r>
        <w:rPr>
          <w:rFonts w:ascii="Arial" w:eastAsia="Arial" w:hAnsi="Arial" w:cs="Arial"/>
          <w:b/>
          <w:i/>
          <w:color w:val="000000"/>
          <w:sz w:val="20"/>
          <w:u w:val="single"/>
        </w:rPr>
        <w:t>EUROPÄISCHE UNION</w:t>
      </w:r>
      <w:r>
        <w:rPr>
          <w:rFonts w:ascii="Arial" w:eastAsia="Arial" w:hAnsi="Arial" w:cs="Arial"/>
          <w:color w:val="000000"/>
          <w:sz w:val="20"/>
        </w:rPr>
        <w:t xml:space="preserve"> (91%); DATENSCHUTZ IM INTERNET (90%); </w:t>
      </w:r>
      <w:r>
        <w:rPr>
          <w:rFonts w:ascii="Arial" w:eastAsia="Arial" w:hAnsi="Arial" w:cs="Arial"/>
          <w:b/>
          <w:i/>
          <w:color w:val="000000"/>
          <w:sz w:val="20"/>
          <w:u w:val="single"/>
        </w:rPr>
        <w:t>EU</w:t>
      </w:r>
      <w:r>
        <w:rPr>
          <w:rFonts w:ascii="Arial" w:eastAsia="Arial" w:hAnsi="Arial" w:cs="Arial"/>
          <w:color w:val="000000"/>
          <w:sz w:val="20"/>
        </w:rPr>
        <w:t xml:space="preserve">-DATENSCHUTZ-VERORDNUNGEN (90%); GERICHTSHÖFE (90%); GESCHÄFTSTÄTIGKEITEN &amp; MANAGEMENT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INTERNATIONALE GERICHTSHÖFE &amp; TRIBUNALE (90%); SOZIALE NETZWERKE IM INTERNET (90%); WIRTSCHAFTSNACHRICHTEN (90%); GESETZGEBUNGSORGANE (78%); PERSÖNLICHKEITSRECHTE (78%); </w:t>
      </w:r>
      <w:r>
        <w:rPr>
          <w:rFonts w:ascii="Arial" w:eastAsia="Arial" w:hAnsi="Arial" w:cs="Arial"/>
          <w:b/>
          <w:i/>
          <w:color w:val="000000"/>
          <w:sz w:val="20"/>
          <w:u w:val="single"/>
        </w:rPr>
        <w:t>EU</w:t>
      </w:r>
      <w:r>
        <w:rPr>
          <w:rFonts w:ascii="Arial" w:eastAsia="Arial" w:hAnsi="Arial" w:cs="Arial"/>
          <w:color w:val="000000"/>
          <w:sz w:val="20"/>
        </w:rPr>
        <w:t>-REGULIERUNG (77%); GERICHTSPROZESSE (76%); ERMITTLUNGEN (75%); GESETZGEBUNG (74%); POLITIK (71%); PREMIERMINISTER (67%); PRÄSIDENTSCHAFTSWAHLEN (62%); WAHLEN (62%)</w:t>
      </w:r>
      <w:r>
        <w:br/>
      </w:r>
      <w:r>
        <w:br/>
      </w:r>
    </w:p>
    <w:p w14:paraId="4FDB8F2A"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FACEBOOK INC (90%)</w:t>
      </w:r>
      <w:r>
        <w:br/>
      </w:r>
      <w:r>
        <w:br/>
      </w:r>
    </w:p>
    <w:p w14:paraId="351010A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(93%)</w:t>
      </w:r>
      <w:r>
        <w:br/>
      </w:r>
      <w:r>
        <w:br/>
      </w:r>
    </w:p>
    <w:p w14:paraId="445CB58F" w14:textId="77777777" w:rsidR="005078F9" w:rsidRDefault="005078F9">
      <w:pPr>
        <w:spacing w:before="240" w:line="260" w:lineRule="atLeast"/>
      </w:pPr>
      <w:r>
        <w:rPr>
          <w:rFonts w:ascii="Arial" w:eastAsia="Arial" w:hAnsi="Arial" w:cs="Arial"/>
          <w:b/>
          <w:color w:val="000000"/>
          <w:sz w:val="20"/>
        </w:rPr>
        <w:lastRenderedPageBreak/>
        <w:t>Ticker:</w:t>
      </w:r>
      <w:r>
        <w:rPr>
          <w:rFonts w:ascii="Arial" w:eastAsia="Arial" w:hAnsi="Arial" w:cs="Arial"/>
          <w:color w:val="000000"/>
          <w:sz w:val="20"/>
        </w:rPr>
        <w:t> FB (NASDAQ) (90%)</w:t>
      </w:r>
      <w:r>
        <w:br/>
      </w:r>
      <w:r>
        <w:br/>
      </w:r>
    </w:p>
    <w:p w14:paraId="33ADFA5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NAICS519130 INTERNET PUBLISHING &amp; BROADCASTING &amp; WEB SEARCH PORTALS (90%); DATENSCHUTZGESETZGEBUNG (91%); DATENSCHUTZ IM INTERNET (90%); </w:t>
      </w:r>
      <w:r>
        <w:rPr>
          <w:rFonts w:ascii="Arial" w:eastAsia="Arial" w:hAnsi="Arial" w:cs="Arial"/>
          <w:b/>
          <w:i/>
          <w:color w:val="000000"/>
          <w:sz w:val="20"/>
          <w:u w:val="single"/>
        </w:rPr>
        <w:t>EU</w:t>
      </w:r>
      <w:r>
        <w:rPr>
          <w:rFonts w:ascii="Arial" w:eastAsia="Arial" w:hAnsi="Arial" w:cs="Arial"/>
          <w:color w:val="000000"/>
          <w:sz w:val="20"/>
        </w:rPr>
        <w:t>-DATENSCHUTZ-VERORDNUNGEN (90%); INTERNET &amp; WWW (90%); SOZIALE NETZWERKE IM INTERNET (90%); WEBSITES &amp; WEBPORTALE (90%); DATENÜBERTRAGUNG (78%); ELECTRONIC PUBLISHING (78%); INTERNETSUCHPORTALE (76%)</w:t>
      </w:r>
      <w:r>
        <w:br/>
      </w:r>
      <w:r>
        <w:br/>
      </w:r>
    </w:p>
    <w:p w14:paraId="34693804"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MARK ZUCKERBERG (73%)</w:t>
      </w:r>
      <w:r>
        <w:br/>
      </w:r>
      <w:r>
        <w:br/>
      </w:r>
    </w:p>
    <w:p w14:paraId="4396C09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w:t>
      </w:r>
      <w:r>
        <w:rPr>
          <w:rFonts w:ascii="Arial" w:eastAsia="Arial" w:hAnsi="Arial" w:cs="Arial"/>
          <w:b/>
          <w:i/>
          <w:color w:val="000000"/>
          <w:sz w:val="20"/>
          <w:u w:val="single"/>
        </w:rPr>
        <w:t>EUROPA</w:t>
      </w:r>
      <w:r>
        <w:rPr>
          <w:rFonts w:ascii="Arial" w:eastAsia="Arial" w:hAnsi="Arial" w:cs="Arial"/>
          <w:color w:val="000000"/>
          <w:sz w:val="20"/>
        </w:rPr>
        <w:t xml:space="preserve"> (91%); </w:t>
      </w:r>
      <w:r>
        <w:rPr>
          <w:rFonts w:ascii="Arial" w:eastAsia="Arial" w:hAnsi="Arial" w:cs="Arial"/>
          <w:b/>
          <w:i/>
          <w:color w:val="000000"/>
          <w:sz w:val="20"/>
          <w:u w:val="single"/>
        </w:rPr>
        <w:t>EUROPA</w:t>
      </w:r>
      <w:r>
        <w:rPr>
          <w:rFonts w:ascii="Arial" w:eastAsia="Arial" w:hAnsi="Arial" w:cs="Arial"/>
          <w:color w:val="000000"/>
          <w:sz w:val="20"/>
        </w:rPr>
        <w:t xml:space="preserve"> (91%); VEREINIGTES KÖNIGREICH (73%); ÖSTERREICH (73%)</w:t>
      </w:r>
      <w:r>
        <w:br/>
      </w:r>
      <w:r>
        <w:br/>
      </w:r>
    </w:p>
    <w:p w14:paraId="0966C06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45F06365" w14:textId="77777777" w:rsidR="005078F9" w:rsidRDefault="005078F9"/>
    <w:p w14:paraId="3221FF12" w14:textId="584DF3E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4288" behindDoc="0" locked="0" layoutInCell="1" allowOverlap="1" wp14:anchorId="3D1BDB37" wp14:editId="058EF4B2">
                <wp:simplePos x="0" y="0"/>
                <wp:positionH relativeFrom="column">
                  <wp:posOffset>0</wp:posOffset>
                </wp:positionH>
                <wp:positionV relativeFrom="paragraph">
                  <wp:posOffset>127000</wp:posOffset>
                </wp:positionV>
                <wp:extent cx="6502400" cy="0"/>
                <wp:effectExtent l="6350" t="12065" r="6350" b="6985"/>
                <wp:wrapNone/>
                <wp:docPr id="1235" name="Lin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D7E4F" id="Line 438" o:spid="_x0000_s1026" style="position:absolute;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rGTp9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D432629" w14:textId="77777777" w:rsidR="005078F9" w:rsidRDefault="005078F9">
      <w:pPr>
        <w:sectPr w:rsidR="005078F9">
          <w:headerReference w:type="even" r:id="rId990"/>
          <w:headerReference w:type="default" r:id="rId991"/>
          <w:footerReference w:type="even" r:id="rId992"/>
          <w:footerReference w:type="default" r:id="rId993"/>
          <w:headerReference w:type="first" r:id="rId994"/>
          <w:footerReference w:type="first" r:id="rId995"/>
          <w:pgSz w:w="12240" w:h="15840"/>
          <w:pgMar w:top="840" w:right="1000" w:bottom="840" w:left="1000" w:header="400" w:footer="400" w:gutter="0"/>
          <w:cols w:space="720"/>
          <w:titlePg/>
        </w:sectPr>
      </w:pPr>
    </w:p>
    <w:p w14:paraId="741BDDD0" w14:textId="77777777" w:rsidR="005078F9" w:rsidRDefault="005078F9"/>
    <w:p w14:paraId="6C197C7B" w14:textId="77777777" w:rsidR="005078F9" w:rsidRDefault="005078F9">
      <w:pPr>
        <w:spacing w:before="240" w:after="200" w:line="340" w:lineRule="atLeast"/>
        <w:jc w:val="center"/>
        <w:outlineLvl w:val="0"/>
        <w:rPr>
          <w:rFonts w:ascii="Arial" w:hAnsi="Arial" w:cs="Arial"/>
          <w:b/>
          <w:bCs/>
          <w:kern w:val="32"/>
          <w:sz w:val="32"/>
          <w:szCs w:val="32"/>
        </w:rPr>
      </w:pPr>
      <w:hyperlink r:id="rId996" w:history="1">
        <w:r>
          <w:rPr>
            <w:rFonts w:ascii="Arial" w:eastAsia="Arial" w:hAnsi="Arial" w:cs="Arial"/>
            <w:b/>
            <w:bCs/>
            <w:i/>
            <w:color w:val="0077CC"/>
            <w:kern w:val="32"/>
            <w:sz w:val="28"/>
            <w:szCs w:val="32"/>
            <w:u w:val="single"/>
            <w:shd w:val="clear" w:color="auto" w:fill="FFFFFF"/>
          </w:rPr>
          <w:t xml:space="preserve">PROFIL; Ylva Johansson; </w:t>
        </w:r>
      </w:hyperlink>
      <w:hyperlink r:id="rId997" w:history="1">
        <w:r>
          <w:rPr>
            <w:rFonts w:ascii="Arial" w:eastAsia="Arial" w:hAnsi="Arial" w:cs="Arial"/>
            <w:b/>
            <w:bCs/>
            <w:i/>
            <w:color w:val="0077CC"/>
            <w:kern w:val="32"/>
            <w:sz w:val="28"/>
            <w:szCs w:val="32"/>
            <w:u w:val="single"/>
            <w:shd w:val="clear" w:color="auto" w:fill="FFFFFF"/>
          </w:rPr>
          <w:t>EU</w:t>
        </w:r>
      </w:hyperlink>
      <w:hyperlink r:id="rId998" w:history="1">
        <w:r>
          <w:rPr>
            <w:rFonts w:ascii="Arial" w:eastAsia="Arial" w:hAnsi="Arial" w:cs="Arial"/>
            <w:b/>
            <w:bCs/>
            <w:i/>
            <w:color w:val="0077CC"/>
            <w:kern w:val="32"/>
            <w:sz w:val="28"/>
            <w:szCs w:val="32"/>
            <w:u w:val="single"/>
            <w:shd w:val="clear" w:color="auto" w:fill="FFFFFF"/>
          </w:rPr>
          <w:t>-Kommissarin, hart und zugleich human</w:t>
        </w:r>
      </w:hyperlink>
    </w:p>
    <w:p w14:paraId="28C967B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19C4951" w14:textId="77777777" w:rsidR="005078F9" w:rsidRDefault="005078F9">
      <w:pPr>
        <w:spacing w:before="120" w:line="260" w:lineRule="atLeast"/>
        <w:jc w:val="center"/>
      </w:pPr>
      <w:r>
        <w:rPr>
          <w:rFonts w:ascii="Arial" w:eastAsia="Arial" w:hAnsi="Arial" w:cs="Arial"/>
          <w:color w:val="000000"/>
          <w:sz w:val="20"/>
        </w:rPr>
        <w:t>Mittwoch 23. September 2020</w:t>
      </w:r>
    </w:p>
    <w:p w14:paraId="73B59BF6" w14:textId="77777777" w:rsidR="005078F9" w:rsidRDefault="005078F9">
      <w:pPr>
        <w:spacing w:line="240" w:lineRule="atLeast"/>
        <w:jc w:val="both"/>
      </w:pPr>
    </w:p>
    <w:p w14:paraId="192D3005"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597E8D5" w14:textId="0EEE1C74" w:rsidR="005078F9" w:rsidRDefault="005078F9">
      <w:pPr>
        <w:spacing w:before="120" w:line="220" w:lineRule="atLeast"/>
      </w:pPr>
      <w:r>
        <w:br/>
      </w:r>
      <w:r>
        <w:rPr>
          <w:noProof/>
        </w:rPr>
        <w:drawing>
          <wp:inline distT="0" distB="0" distL="0" distR="0" wp14:anchorId="5F8622C1" wp14:editId="374FE417">
            <wp:extent cx="2857500" cy="374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FCC3C5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Im Profil; München; Bayern; Deutschland; S. 4</w:t>
      </w:r>
    </w:p>
    <w:p w14:paraId="3933FDA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649 words</w:t>
      </w:r>
    </w:p>
    <w:p w14:paraId="1A97731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w:t>
      </w:r>
    </w:p>
    <w:p w14:paraId="3F264D3C" w14:textId="77777777" w:rsidR="005078F9" w:rsidRDefault="005078F9">
      <w:pPr>
        <w:keepNext/>
        <w:spacing w:before="240" w:line="340" w:lineRule="atLeast"/>
      </w:pPr>
      <w:r>
        <w:rPr>
          <w:rFonts w:ascii="Arial" w:eastAsia="Arial" w:hAnsi="Arial" w:cs="Arial"/>
          <w:b/>
          <w:color w:val="000000"/>
          <w:sz w:val="28"/>
        </w:rPr>
        <w:t>Body</w:t>
      </w:r>
    </w:p>
    <w:p w14:paraId="3B6DCC84" w14:textId="4A177F0A" w:rsidR="005078F9" w:rsidRDefault="005078F9">
      <w:pPr>
        <w:spacing w:line="60" w:lineRule="exact"/>
      </w:pPr>
      <w:r>
        <w:rPr>
          <w:noProof/>
        </w:rPr>
        <mc:AlternateContent>
          <mc:Choice Requires="wps">
            <w:drawing>
              <wp:anchor distT="0" distB="0" distL="114300" distR="114300" simplePos="0" relativeHeight="251932672" behindDoc="0" locked="0" layoutInCell="1" allowOverlap="1" wp14:anchorId="70B5B0C8" wp14:editId="2D199936">
                <wp:simplePos x="0" y="0"/>
                <wp:positionH relativeFrom="column">
                  <wp:posOffset>0</wp:posOffset>
                </wp:positionH>
                <wp:positionV relativeFrom="paragraph">
                  <wp:posOffset>25400</wp:posOffset>
                </wp:positionV>
                <wp:extent cx="6502400" cy="0"/>
                <wp:effectExtent l="15875" t="15875" r="15875" b="12700"/>
                <wp:wrapTopAndBottom/>
                <wp:docPr id="1234" name="Lin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E0DB35" id="Line 329" o:spid="_x0000_s1026" style="position:absolute;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xJ7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4BB5FF" w14:textId="77777777" w:rsidR="005078F9" w:rsidRDefault="005078F9"/>
    <w:p w14:paraId="3991F3DE" w14:textId="77777777" w:rsidR="005078F9" w:rsidRDefault="005078F9">
      <w:pPr>
        <w:spacing w:before="200" w:line="260" w:lineRule="atLeast"/>
        <w:jc w:val="both"/>
      </w:pPr>
      <w:r>
        <w:rPr>
          <w:rFonts w:ascii="Arial" w:eastAsia="Arial" w:hAnsi="Arial" w:cs="Arial"/>
          <w:color w:val="000000"/>
          <w:sz w:val="20"/>
        </w:rPr>
        <w:t xml:space="preserve">Wenn </w:t>
      </w:r>
      <w:r>
        <w:rPr>
          <w:rFonts w:ascii="Arial" w:eastAsia="Arial" w:hAnsi="Arial" w:cs="Arial"/>
          <w:b/>
          <w:i/>
          <w:color w:val="000000"/>
          <w:sz w:val="20"/>
          <w:u w:val="single"/>
        </w:rPr>
        <w:t>EU</w:t>
      </w:r>
      <w:r>
        <w:rPr>
          <w:rFonts w:ascii="Arial" w:eastAsia="Arial" w:hAnsi="Arial" w:cs="Arial"/>
          <w:color w:val="000000"/>
          <w:sz w:val="20"/>
        </w:rPr>
        <w:t xml:space="preserve">-Innenkommissarin Ylva Johansson an diesem Mittwoch ihre Vorschläge für ein neues </w:t>
      </w:r>
      <w:r>
        <w:rPr>
          <w:rFonts w:ascii="Arial" w:eastAsia="Arial" w:hAnsi="Arial" w:cs="Arial"/>
          <w:b/>
          <w:i/>
          <w:color w:val="000000"/>
          <w:sz w:val="20"/>
          <w:u w:val="single"/>
        </w:rPr>
        <w:t>europäisches</w:t>
      </w:r>
      <w:r>
        <w:rPr>
          <w:rFonts w:ascii="Arial" w:eastAsia="Arial" w:hAnsi="Arial" w:cs="Arial"/>
          <w:color w:val="000000"/>
          <w:sz w:val="20"/>
        </w:rPr>
        <w:t xml:space="preserve"> Asylsystem präsentiert, wird sich erst einmal gar nichts ändern: Zunächst werden das </w:t>
      </w:r>
      <w:r>
        <w:rPr>
          <w:rFonts w:ascii="Arial" w:eastAsia="Arial" w:hAnsi="Arial" w:cs="Arial"/>
          <w:b/>
          <w:i/>
          <w:color w:val="000000"/>
          <w:sz w:val="20"/>
          <w:u w:val="single"/>
        </w:rPr>
        <w:t>EU</w:t>
      </w:r>
      <w:r>
        <w:rPr>
          <w:rFonts w:ascii="Arial" w:eastAsia="Arial" w:hAnsi="Arial" w:cs="Arial"/>
          <w:color w:val="000000"/>
          <w:sz w:val="20"/>
        </w:rPr>
        <w:t>-Parlament, vor allem aber die in dieser Frage seit Langem zerstrittenen Mitgliedstaaten die neuen Vorschläge ausführlich diskutieren müssen. Schon das würde in Brüssel angesichts des jahrelangen Stillstands der Debatte als Erfolg gewertet, aber Johansson wünscht sich noch mehr: ,,Ich will, dass Migration genauso langweilig wird wie andere politische Themen.'</w:t>
      </w:r>
    </w:p>
    <w:p w14:paraId="2F456BC8" w14:textId="77777777" w:rsidR="005078F9" w:rsidRDefault="005078F9">
      <w:pPr>
        <w:spacing w:before="200" w:line="260" w:lineRule="atLeast"/>
        <w:jc w:val="both"/>
      </w:pPr>
      <w:r>
        <w:rPr>
          <w:rFonts w:ascii="Arial" w:eastAsia="Arial" w:hAnsi="Arial" w:cs="Arial"/>
          <w:color w:val="000000"/>
          <w:sz w:val="20"/>
        </w:rPr>
        <w:t xml:space="preserve">  Nach ihrem Amtsantritt im vergangenen Dezember reiste die Schwedin durch alle </w:t>
      </w:r>
      <w:r>
        <w:rPr>
          <w:rFonts w:ascii="Arial" w:eastAsia="Arial" w:hAnsi="Arial" w:cs="Arial"/>
          <w:b/>
          <w:i/>
          <w:color w:val="000000"/>
          <w:sz w:val="20"/>
          <w:u w:val="single"/>
        </w:rPr>
        <w:t>europäischen</w:t>
      </w:r>
      <w:r>
        <w:rPr>
          <w:rFonts w:ascii="Arial" w:eastAsia="Arial" w:hAnsi="Arial" w:cs="Arial"/>
          <w:color w:val="000000"/>
          <w:sz w:val="20"/>
        </w:rPr>
        <w:t xml:space="preserve"> Hauptstädte, um einen Kompromiss auszuloten. Wie groß der Graben ist, den es bei diesem Thema zu überwinden gilt, wusste Johansson aber schon vorher: Sie kennt den Spagat zwischen Humanität und Offenheit auf der einen Seite sowie auf der anderen Seite Härte gegenüber jenen, die nicht bleiben können, aus ihrer eigenen Vergangenheit.</w:t>
      </w:r>
    </w:p>
    <w:p w14:paraId="1544B339" w14:textId="77777777" w:rsidR="005078F9" w:rsidRDefault="005078F9">
      <w:pPr>
        <w:spacing w:before="200" w:line="260" w:lineRule="atLeast"/>
        <w:jc w:val="both"/>
      </w:pPr>
      <w:r>
        <w:rPr>
          <w:rFonts w:ascii="Arial" w:eastAsia="Arial" w:hAnsi="Arial" w:cs="Arial"/>
          <w:color w:val="000000"/>
          <w:sz w:val="20"/>
        </w:rPr>
        <w:t>  In Schweden gilt Johansson als eher linke Sozialdemokratin; als sie mit 24 als damals jüngste Abgeordnete ins Parlament einzog, war sie Mitglied der kommunistischen Linkspartei. Erst später wechselte sie zu den Sozialdemokraten. Die gelten in der Migrationsdebatte generell als offener als die Christdemokraten, die schwedischen Sozialdemokraten sind da allerdings eine Ausnahme: In Stockholm ist die Partei auch deswegen so erfolgreich, weil sie nach der Flüchtlingskrise 2015 auf eine deutlich restriktivere Migrationspolitik setzte. Als Arbeitsministerin war Johansson damals daran beteiligt, die Einwanderungsgesetze zu verschärfen.</w:t>
      </w:r>
    </w:p>
    <w:p w14:paraId="079C43D6" w14:textId="77777777" w:rsidR="005078F9" w:rsidRDefault="005078F9">
      <w:pPr>
        <w:spacing w:before="200" w:line="260" w:lineRule="atLeast"/>
        <w:jc w:val="both"/>
      </w:pPr>
      <w:r>
        <w:rPr>
          <w:rFonts w:ascii="Arial" w:eastAsia="Arial" w:hAnsi="Arial" w:cs="Arial"/>
          <w:color w:val="000000"/>
          <w:sz w:val="20"/>
        </w:rPr>
        <w:t>  Ylva Johansson selbst ist mit jener Vielfalt groß geworden, die Zuwanderung mit sich bringt: Sie wuchs in Botkyrka in einem multikulturell geprägten Viertel auf; als sie ein Kind war, adoptierten ihre Eltern ein Mädchen aus Korea, wie sie kürzlich im Podcast ,,</w:t>
      </w:r>
      <w:r>
        <w:rPr>
          <w:rFonts w:ascii="Arial" w:eastAsia="Arial" w:hAnsi="Arial" w:cs="Arial"/>
          <w:b/>
          <w:i/>
          <w:color w:val="000000"/>
          <w:sz w:val="20"/>
          <w:u w:val="single"/>
        </w:rPr>
        <w:t>EU</w:t>
      </w:r>
      <w:r>
        <w:rPr>
          <w:rFonts w:ascii="Arial" w:eastAsia="Arial" w:hAnsi="Arial" w:cs="Arial"/>
          <w:color w:val="000000"/>
          <w:sz w:val="20"/>
        </w:rPr>
        <w:t xml:space="preserve"> Scream' erzählte. Diese Erfahrung hat Johansson geprägt. ,,Die Leute denken, deine Ethnie oder deine Hautfarbe ist wichtig dafür, wer du bist', sagt Johansson. Das reduziere die Menschen auf Eigenschaften, die sie nicht beeinflussen könnten. ,,Ich aber finde es nicht so wichtig, wo jemand herkommt. Entscheidend ist, wo du hinwillst.'</w:t>
      </w:r>
    </w:p>
    <w:p w14:paraId="10E33014" w14:textId="77777777" w:rsidR="005078F9" w:rsidRDefault="005078F9">
      <w:pPr>
        <w:spacing w:before="200" w:line="260" w:lineRule="atLeast"/>
        <w:jc w:val="both"/>
      </w:pPr>
      <w:r>
        <w:rPr>
          <w:rFonts w:ascii="Arial" w:eastAsia="Arial" w:hAnsi="Arial" w:cs="Arial"/>
          <w:color w:val="000000"/>
          <w:sz w:val="20"/>
        </w:rPr>
        <w:t xml:space="preserve">  Diesen letzten Satz sagt Johansson oft, wenn sie über Migration spricht. Auch in solchen Gesprächen vereint die frühere Mathelehrerin stets beide Aspekte der Debatte. Sie tritt offen und herzlich auf, aber auch bestimmt in der Sache. Etwa wenn sie darauf hinweist, dass derzeit zwei Drittel all jener, die die </w:t>
      </w:r>
      <w:r>
        <w:rPr>
          <w:rFonts w:ascii="Arial" w:eastAsia="Arial" w:hAnsi="Arial" w:cs="Arial"/>
          <w:b/>
          <w:i/>
          <w:color w:val="000000"/>
          <w:sz w:val="20"/>
          <w:u w:val="single"/>
        </w:rPr>
        <w:t>EU</w:t>
      </w:r>
      <w:r>
        <w:rPr>
          <w:rFonts w:ascii="Arial" w:eastAsia="Arial" w:hAnsi="Arial" w:cs="Arial"/>
          <w:color w:val="000000"/>
          <w:sz w:val="20"/>
        </w:rPr>
        <w:t xml:space="preserve"> erreichen, keinen Anspruch auf Asyl haben und </w:t>
      </w:r>
      <w:r>
        <w:rPr>
          <w:rFonts w:ascii="Arial" w:eastAsia="Arial" w:hAnsi="Arial" w:cs="Arial"/>
          <w:b/>
          <w:i/>
          <w:color w:val="000000"/>
          <w:sz w:val="20"/>
          <w:u w:val="single"/>
        </w:rPr>
        <w:t>Europa</w:t>
      </w:r>
      <w:r>
        <w:rPr>
          <w:rFonts w:ascii="Arial" w:eastAsia="Arial" w:hAnsi="Arial" w:cs="Arial"/>
          <w:color w:val="000000"/>
          <w:sz w:val="20"/>
        </w:rPr>
        <w:t xml:space="preserve"> darum wieder werden verlassen müssen; dass es aber auch nicht hinzunehmen sei, dass manche Länder mit dem Thema schlicht nichts zu tun haben wollten.</w:t>
      </w:r>
    </w:p>
    <w:p w14:paraId="76B81FBE" w14:textId="77777777" w:rsidR="005078F9" w:rsidRDefault="005078F9">
      <w:pPr>
        <w:spacing w:before="200" w:line="260" w:lineRule="atLeast"/>
        <w:jc w:val="both"/>
      </w:pPr>
      <w:r>
        <w:rPr>
          <w:rFonts w:ascii="Arial" w:eastAsia="Arial" w:hAnsi="Arial" w:cs="Arial"/>
          <w:color w:val="000000"/>
          <w:sz w:val="20"/>
        </w:rPr>
        <w:lastRenderedPageBreak/>
        <w:t>  Welches andere politische Thema Johansson sonst noch umtreibt, kann man ihr ansehen: Fast immer trägt die Feministin eine Kette mit dem Venussymbol, einem Zeichen der Frauenbewegung. ,,Wenn du eine Frau mit Macht bist, hast du die Pflicht, anderen Frauen zu helfen', sagt sie. ,,Auch ich habe meine jetzige Position nur deshalb, weil andere Frauen den Weg vor mir bereitet haben.'</w:t>
      </w:r>
    </w:p>
    <w:p w14:paraId="10A6A9DF" w14:textId="77777777" w:rsidR="005078F9" w:rsidRDefault="005078F9">
      <w:pPr>
        <w:spacing w:before="200" w:line="260" w:lineRule="atLeast"/>
        <w:jc w:val="both"/>
      </w:pPr>
      <w:r>
        <w:rPr>
          <w:rFonts w:ascii="Arial" w:eastAsia="Arial" w:hAnsi="Arial" w:cs="Arial"/>
          <w:color w:val="000000"/>
          <w:sz w:val="20"/>
        </w:rPr>
        <w:t>  Beinahe allerdings wäre Johanssons Karriere zugunsten der eines Mannes früh beendet gewesen. 1998 verliebte sich die damalige Schulministerin in den damaligen Finanzminister, der heute ihr Ehemann ist. Beide verließen füreinander ihre jeweiligen Partner, aber nur einer von beiden konnte den Job behalten. Johansson wurde gebeten zurückzutreten. ,,Natürlich hätte ich lieber weitergemacht', sagt sie heute. Allerdings sei der Posten ihres Mannes damals schwieriger nachzubesetzen gewesen als der ihre.</w:t>
      </w:r>
    </w:p>
    <w:p w14:paraId="64CF8E93" w14:textId="77777777" w:rsidR="005078F9" w:rsidRDefault="005078F9">
      <w:pPr>
        <w:spacing w:before="200" w:line="260" w:lineRule="atLeast"/>
        <w:jc w:val="both"/>
      </w:pPr>
      <w:r>
        <w:rPr>
          <w:rFonts w:ascii="Arial" w:eastAsia="Arial" w:hAnsi="Arial" w:cs="Arial"/>
          <w:color w:val="000000"/>
          <w:sz w:val="20"/>
        </w:rPr>
        <w:t xml:space="preserve">  Wie sich die Dinge doch geändert haben. Im Kabinett von Kommissionspräsidentin Ursula von der Leyen hat kaum jemand eine wichtigere Aufgabe als Ylva Johansson. Aber auch kaum jemand eine schwierigere. </w:t>
      </w:r>
    </w:p>
    <w:p w14:paraId="099D90F2" w14:textId="77777777" w:rsidR="005078F9" w:rsidRDefault="005078F9">
      <w:pPr>
        <w:keepNext/>
        <w:spacing w:before="240" w:line="340" w:lineRule="atLeast"/>
      </w:pPr>
      <w:r>
        <w:br/>
      </w:r>
      <w:r>
        <w:rPr>
          <w:rFonts w:ascii="Arial" w:eastAsia="Arial" w:hAnsi="Arial" w:cs="Arial"/>
          <w:b/>
          <w:color w:val="000000"/>
          <w:sz w:val="28"/>
        </w:rPr>
        <w:t>Graphic</w:t>
      </w:r>
    </w:p>
    <w:p w14:paraId="7CCE4AD5" w14:textId="6DB762D7" w:rsidR="005078F9" w:rsidRDefault="005078F9">
      <w:pPr>
        <w:spacing w:line="60" w:lineRule="exact"/>
      </w:pPr>
      <w:r>
        <w:rPr>
          <w:noProof/>
        </w:rPr>
        <mc:AlternateContent>
          <mc:Choice Requires="wps">
            <w:drawing>
              <wp:anchor distT="0" distB="0" distL="114300" distR="114300" simplePos="0" relativeHeight="251988992" behindDoc="0" locked="0" layoutInCell="1" allowOverlap="1" wp14:anchorId="054BE6C4" wp14:editId="4D4BBDA6">
                <wp:simplePos x="0" y="0"/>
                <wp:positionH relativeFrom="column">
                  <wp:posOffset>0</wp:posOffset>
                </wp:positionH>
                <wp:positionV relativeFrom="paragraph">
                  <wp:posOffset>25400</wp:posOffset>
                </wp:positionV>
                <wp:extent cx="6502400" cy="0"/>
                <wp:effectExtent l="15875" t="19050" r="15875" b="19050"/>
                <wp:wrapTopAndBottom/>
                <wp:docPr id="1233" name="Lin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87880" id="Line 384"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6S7l5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119D30E" w14:textId="77777777" w:rsidR="005078F9" w:rsidRDefault="005078F9">
      <w:pPr>
        <w:spacing w:before="120" w:line="260" w:lineRule="atLeast"/>
      </w:pPr>
      <w:r>
        <w:rPr>
          <w:rFonts w:ascii="Arial" w:eastAsia="Arial" w:hAnsi="Arial" w:cs="Arial"/>
          <w:color w:val="000000"/>
          <w:sz w:val="20"/>
        </w:rPr>
        <w:t xml:space="preserve"> </w:t>
      </w:r>
    </w:p>
    <w:p w14:paraId="26C2755D" w14:textId="77777777" w:rsidR="005078F9" w:rsidRDefault="005078F9">
      <w:pPr>
        <w:spacing w:before="200" w:line="260" w:lineRule="atLeast"/>
        <w:jc w:val="both"/>
      </w:pPr>
      <w:r>
        <w:rPr>
          <w:rFonts w:ascii="Arial" w:eastAsia="Arial" w:hAnsi="Arial" w:cs="Arial"/>
          <w:color w:val="000000"/>
          <w:sz w:val="20"/>
        </w:rPr>
        <w:t>Foto: imago images/photothek</w:t>
      </w:r>
    </w:p>
    <w:p w14:paraId="0D1D29E2" w14:textId="77777777" w:rsidR="005078F9" w:rsidRDefault="005078F9">
      <w:pPr>
        <w:keepNext/>
        <w:spacing w:before="240" w:line="340" w:lineRule="atLeast"/>
      </w:pPr>
      <w:r>
        <w:rPr>
          <w:rFonts w:ascii="Arial" w:eastAsia="Arial" w:hAnsi="Arial" w:cs="Arial"/>
          <w:b/>
          <w:color w:val="000000"/>
          <w:sz w:val="28"/>
        </w:rPr>
        <w:t>Classification</w:t>
      </w:r>
    </w:p>
    <w:p w14:paraId="32DC8650" w14:textId="43C83E40" w:rsidR="005078F9" w:rsidRDefault="005078F9">
      <w:pPr>
        <w:spacing w:line="60" w:lineRule="exact"/>
      </w:pPr>
      <w:r>
        <w:rPr>
          <w:noProof/>
        </w:rPr>
        <mc:AlternateContent>
          <mc:Choice Requires="wps">
            <w:drawing>
              <wp:anchor distT="0" distB="0" distL="114300" distR="114300" simplePos="0" relativeHeight="252045312" behindDoc="0" locked="0" layoutInCell="1" allowOverlap="1" wp14:anchorId="4BE0954A" wp14:editId="4175158B">
                <wp:simplePos x="0" y="0"/>
                <wp:positionH relativeFrom="column">
                  <wp:posOffset>0</wp:posOffset>
                </wp:positionH>
                <wp:positionV relativeFrom="paragraph">
                  <wp:posOffset>25400</wp:posOffset>
                </wp:positionV>
                <wp:extent cx="6502400" cy="0"/>
                <wp:effectExtent l="15875" t="16510" r="15875" b="21590"/>
                <wp:wrapTopAndBottom/>
                <wp:docPr id="1232" name="Lin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F3C538" id="Line 439" o:spid="_x0000_s1026" style="position:absolute;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kk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198247" w14:textId="77777777" w:rsidR="005078F9" w:rsidRDefault="005078F9">
      <w:pPr>
        <w:spacing w:line="120" w:lineRule="exact"/>
      </w:pPr>
    </w:p>
    <w:p w14:paraId="5AA7C81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1B4F71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677550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B054E7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POLITIK (90%); POLITISCHE DEBATTEN (90%); EINWANDERUNG (89%); FLÜCHTLINGSKRISE IN </w:t>
      </w:r>
      <w:r>
        <w:rPr>
          <w:rFonts w:ascii="Arial" w:eastAsia="Arial" w:hAnsi="Arial" w:cs="Arial"/>
          <w:b/>
          <w:i/>
          <w:color w:val="000000"/>
          <w:sz w:val="20"/>
          <w:u w:val="single"/>
        </w:rPr>
        <w:t>EUROPA</w:t>
      </w:r>
      <w:r>
        <w:rPr>
          <w:rFonts w:ascii="Arial" w:eastAsia="Arial" w:hAnsi="Arial" w:cs="Arial"/>
          <w:color w:val="000000"/>
          <w:sz w:val="20"/>
        </w:rPr>
        <w:t xml:space="preserve"> (78%); ÖFFENTLICHE POLITIK (78%); GESETZGEBUNG (77%); POLITISCHE PARTEIEN (77%); FLÜCHTLINGE (72%); ZUWANDERUNGSGESETZ (72%); ETHNIEN &amp; VOLKSZUGEHÖRIGKEIT (70%); ETHNISCHE GRUPPEN (69%); FRAUEN (68%); PRIMAR- UND SEKUNDARLEHRER (63%); ADOPTION (50%)</w:t>
      </w:r>
      <w:r>
        <w:br/>
      </w:r>
      <w:r>
        <w:br/>
      </w:r>
    </w:p>
    <w:p w14:paraId="459F5D01"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(58%)</w:t>
      </w:r>
      <w:r>
        <w:br/>
      </w:r>
      <w:r>
        <w:br/>
      </w:r>
    </w:p>
    <w:p w14:paraId="0DBFD74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PODCASTING (73%)</w:t>
      </w:r>
      <w:r>
        <w:br/>
      </w:r>
      <w:r>
        <w:br/>
      </w:r>
    </w:p>
    <w:p w14:paraId="13B30941"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STOCKHOLM, SCHWEDEN (77%); BRÜSSEL, BELGIEN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(91%); SCHWEDEN (90%); BELGIEN (58%); OSTASIEN (57%)</w:t>
      </w:r>
      <w:r>
        <w:br/>
      </w:r>
      <w:r>
        <w:br/>
      </w:r>
    </w:p>
    <w:p w14:paraId="5676AE2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2203AFBD" w14:textId="77777777" w:rsidR="005078F9" w:rsidRDefault="005078F9"/>
    <w:p w14:paraId="0279A787" w14:textId="1CFF254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3440" behindDoc="0" locked="0" layoutInCell="1" allowOverlap="1" wp14:anchorId="01CC188B" wp14:editId="5B2B08D8">
                <wp:simplePos x="0" y="0"/>
                <wp:positionH relativeFrom="column">
                  <wp:posOffset>0</wp:posOffset>
                </wp:positionH>
                <wp:positionV relativeFrom="paragraph">
                  <wp:posOffset>127000</wp:posOffset>
                </wp:positionV>
                <wp:extent cx="6502400" cy="0"/>
                <wp:effectExtent l="6350" t="14605" r="6350" b="13970"/>
                <wp:wrapNone/>
                <wp:docPr id="1231" name="Lin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B92AD" id="Line 486" o:spid="_x0000_s1026" style="position:absolute;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adCUH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01C8C8F" w14:textId="77777777" w:rsidR="005078F9" w:rsidRDefault="005078F9">
      <w:pPr>
        <w:sectPr w:rsidR="005078F9">
          <w:headerReference w:type="even" r:id="rId999"/>
          <w:headerReference w:type="default" r:id="rId1000"/>
          <w:footerReference w:type="even" r:id="rId1001"/>
          <w:footerReference w:type="default" r:id="rId1002"/>
          <w:headerReference w:type="first" r:id="rId1003"/>
          <w:footerReference w:type="first" r:id="rId1004"/>
          <w:pgSz w:w="12240" w:h="15840"/>
          <w:pgMar w:top="840" w:right="1000" w:bottom="840" w:left="1000" w:header="400" w:footer="400" w:gutter="0"/>
          <w:cols w:space="720"/>
          <w:titlePg/>
        </w:sectPr>
      </w:pPr>
    </w:p>
    <w:p w14:paraId="32490B5D" w14:textId="77777777" w:rsidR="005078F9" w:rsidRDefault="005078F9"/>
    <w:p w14:paraId="3745CF38" w14:textId="77777777" w:rsidR="005078F9" w:rsidRDefault="005078F9">
      <w:pPr>
        <w:spacing w:before="240" w:after="200" w:line="340" w:lineRule="atLeast"/>
        <w:jc w:val="center"/>
        <w:outlineLvl w:val="0"/>
        <w:rPr>
          <w:rFonts w:ascii="Arial" w:hAnsi="Arial" w:cs="Arial"/>
          <w:b/>
          <w:bCs/>
          <w:kern w:val="32"/>
          <w:sz w:val="32"/>
          <w:szCs w:val="32"/>
        </w:rPr>
      </w:pPr>
      <w:hyperlink r:id="rId1005" w:history="1">
        <w:r>
          <w:rPr>
            <w:rFonts w:ascii="Arial" w:eastAsia="Arial" w:hAnsi="Arial" w:cs="Arial"/>
            <w:b/>
            <w:bCs/>
            <w:i/>
            <w:color w:val="0077CC"/>
            <w:kern w:val="32"/>
            <w:sz w:val="28"/>
            <w:szCs w:val="32"/>
            <w:u w:val="single"/>
            <w:shd w:val="clear" w:color="auto" w:fill="FFFFFF"/>
          </w:rPr>
          <w:t xml:space="preserve">KURZ GEMELDET; Mehr Drogen in </w:t>
        </w:r>
      </w:hyperlink>
      <w:hyperlink r:id="rId1006" w:history="1">
        <w:r>
          <w:rPr>
            <w:rFonts w:ascii="Arial" w:eastAsia="Arial" w:hAnsi="Arial" w:cs="Arial"/>
            <w:b/>
            <w:bCs/>
            <w:i/>
            <w:color w:val="0077CC"/>
            <w:kern w:val="32"/>
            <w:sz w:val="28"/>
            <w:szCs w:val="32"/>
            <w:u w:val="single"/>
            <w:shd w:val="clear" w:color="auto" w:fill="FFFFFF"/>
          </w:rPr>
          <w:t>Europa</w:t>
        </w:r>
      </w:hyperlink>
    </w:p>
    <w:p w14:paraId="0C2B686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85198E0" w14:textId="77777777" w:rsidR="005078F9" w:rsidRDefault="005078F9">
      <w:pPr>
        <w:spacing w:before="120" w:line="260" w:lineRule="atLeast"/>
        <w:jc w:val="center"/>
      </w:pPr>
      <w:r>
        <w:rPr>
          <w:rFonts w:ascii="Arial" w:eastAsia="Arial" w:hAnsi="Arial" w:cs="Arial"/>
          <w:color w:val="000000"/>
          <w:sz w:val="20"/>
        </w:rPr>
        <w:t>Mittwoch 23. September 2020</w:t>
      </w:r>
    </w:p>
    <w:p w14:paraId="6D62B891" w14:textId="77777777" w:rsidR="005078F9" w:rsidRDefault="005078F9">
      <w:pPr>
        <w:spacing w:line="240" w:lineRule="atLeast"/>
        <w:jc w:val="both"/>
      </w:pPr>
    </w:p>
    <w:p w14:paraId="7F4F81CA"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83330F9" w14:textId="5C5C9C0C" w:rsidR="005078F9" w:rsidRDefault="005078F9">
      <w:pPr>
        <w:spacing w:before="120" w:line="220" w:lineRule="atLeast"/>
      </w:pPr>
      <w:r>
        <w:br/>
      </w:r>
      <w:r>
        <w:rPr>
          <w:noProof/>
        </w:rPr>
        <w:drawing>
          <wp:inline distT="0" distB="0" distL="0" distR="0" wp14:anchorId="37F0360F" wp14:editId="43CAF66D">
            <wp:extent cx="2857500" cy="374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EEA8D6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Panorama; München; Bayern; Deutschland; S. 8</w:t>
      </w:r>
    </w:p>
    <w:p w14:paraId="173FBD8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129 words</w:t>
      </w:r>
    </w:p>
    <w:p w14:paraId="0356A95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2EABBC36" w14:textId="77777777" w:rsidR="005078F9" w:rsidRDefault="005078F9">
      <w:pPr>
        <w:keepNext/>
        <w:spacing w:before="240" w:line="340" w:lineRule="atLeast"/>
      </w:pPr>
      <w:r>
        <w:rPr>
          <w:rFonts w:ascii="Arial" w:eastAsia="Arial" w:hAnsi="Arial" w:cs="Arial"/>
          <w:b/>
          <w:color w:val="000000"/>
          <w:sz w:val="28"/>
        </w:rPr>
        <w:t>Body</w:t>
      </w:r>
    </w:p>
    <w:p w14:paraId="0D602748" w14:textId="241F76F7" w:rsidR="005078F9" w:rsidRDefault="005078F9">
      <w:pPr>
        <w:spacing w:line="60" w:lineRule="exact"/>
      </w:pPr>
      <w:r>
        <w:rPr>
          <w:noProof/>
        </w:rPr>
        <mc:AlternateContent>
          <mc:Choice Requires="wps">
            <w:drawing>
              <wp:anchor distT="0" distB="0" distL="114300" distR="114300" simplePos="0" relativeHeight="251933696" behindDoc="0" locked="0" layoutInCell="1" allowOverlap="1" wp14:anchorId="0DD64C1D" wp14:editId="7A658801">
                <wp:simplePos x="0" y="0"/>
                <wp:positionH relativeFrom="column">
                  <wp:posOffset>0</wp:posOffset>
                </wp:positionH>
                <wp:positionV relativeFrom="paragraph">
                  <wp:posOffset>25400</wp:posOffset>
                </wp:positionV>
                <wp:extent cx="6502400" cy="0"/>
                <wp:effectExtent l="15875" t="15875" r="15875" b="12700"/>
                <wp:wrapTopAndBottom/>
                <wp:docPr id="1230"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ACD9A" id="Line 330"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qKm/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CCFA975" w14:textId="77777777" w:rsidR="005078F9" w:rsidRDefault="005078F9"/>
    <w:p w14:paraId="05A4BF1B" w14:textId="77777777" w:rsidR="005078F9" w:rsidRDefault="005078F9">
      <w:pPr>
        <w:spacing w:before="200" w:line="260" w:lineRule="atLeast"/>
        <w:jc w:val="both"/>
      </w:pPr>
      <w:r>
        <w:rPr>
          <w:rFonts w:ascii="Arial" w:eastAsia="Arial" w:hAnsi="Arial" w:cs="Arial"/>
          <w:b/>
          <w:color w:val="000000"/>
          <w:sz w:val="20"/>
        </w:rPr>
        <w:t>Lissabon</w:t>
      </w:r>
      <w:r>
        <w:rPr>
          <w:rFonts w:ascii="Arial" w:eastAsia="Arial" w:hAnsi="Arial" w:cs="Arial"/>
          <w:color w:val="000000"/>
          <w:sz w:val="20"/>
        </w:rPr>
        <w:t xml:space="preserve"> - Harte Drogen wie Kokain und Heroin sind in </w:t>
      </w:r>
      <w:r>
        <w:rPr>
          <w:rFonts w:ascii="Arial" w:eastAsia="Arial" w:hAnsi="Arial" w:cs="Arial"/>
          <w:b/>
          <w:i/>
          <w:color w:val="000000"/>
          <w:sz w:val="20"/>
          <w:u w:val="single"/>
        </w:rPr>
        <w:t>Europa</w:t>
      </w:r>
      <w:r>
        <w:rPr>
          <w:rFonts w:ascii="Arial" w:eastAsia="Arial" w:hAnsi="Arial" w:cs="Arial"/>
          <w:color w:val="000000"/>
          <w:sz w:val="20"/>
        </w:rPr>
        <w:t xml:space="preserve"> auf dem Vormarsch. Die Gesundheit und die Sicherheit der </w:t>
      </w:r>
      <w:r>
        <w:rPr>
          <w:rFonts w:ascii="Arial" w:eastAsia="Arial" w:hAnsi="Arial" w:cs="Arial"/>
          <w:b/>
          <w:i/>
          <w:color w:val="000000"/>
          <w:sz w:val="20"/>
          <w:u w:val="single"/>
        </w:rPr>
        <w:t>Europäer</w:t>
      </w:r>
      <w:r>
        <w:rPr>
          <w:rFonts w:ascii="Arial" w:eastAsia="Arial" w:hAnsi="Arial" w:cs="Arial"/>
          <w:color w:val="000000"/>
          <w:sz w:val="20"/>
        </w:rPr>
        <w:t xml:space="preserve"> seien durch den starken Drogenmarkt, aber auch durch die Pandemiebeschränkungen gefährdet, warnt die Beobachtungsstelle für Drogen und Drogensucht der </w:t>
      </w:r>
      <w:r>
        <w:rPr>
          <w:rFonts w:ascii="Arial" w:eastAsia="Arial" w:hAnsi="Arial" w:cs="Arial"/>
          <w:b/>
          <w:i/>
          <w:color w:val="000000"/>
          <w:sz w:val="20"/>
          <w:u w:val="single"/>
        </w:rPr>
        <w:t>Europäischen</w:t>
      </w:r>
      <w:r>
        <w:rPr>
          <w:rFonts w:ascii="Arial" w:eastAsia="Arial" w:hAnsi="Arial" w:cs="Arial"/>
          <w:color w:val="000000"/>
          <w:sz w:val="20"/>
        </w:rPr>
        <w:t xml:space="preserve"> Union (EMCDDA) in ihrem am Dienstag veröffentlichten Jahresbericht. Man müsse unter anderem befürchten, dass ,,einige der betroffenen Gruppen im Zuge der wirtschaftlichen Folgen der Corona-Krise anfälliger für Drogen und eine Involvierung in den Drogenmarkt werden', sagte EMCDDA-Direktor Alexis Goosdeel bei der Vorstellung des Berichts. Man müsse deshalb ,,rasch handeln, um neue Bedrohungen zu bewältigen.' </w:t>
      </w:r>
    </w:p>
    <w:p w14:paraId="1C441ADE" w14:textId="77777777" w:rsidR="005078F9" w:rsidRDefault="005078F9">
      <w:pPr>
        <w:keepNext/>
        <w:spacing w:before="240" w:line="340" w:lineRule="atLeast"/>
      </w:pPr>
      <w:r>
        <w:rPr>
          <w:rFonts w:ascii="Arial" w:eastAsia="Arial" w:hAnsi="Arial" w:cs="Arial"/>
          <w:b/>
          <w:color w:val="000000"/>
          <w:sz w:val="28"/>
        </w:rPr>
        <w:t>Classification</w:t>
      </w:r>
    </w:p>
    <w:p w14:paraId="7BC788FE" w14:textId="6EEF2E92" w:rsidR="005078F9" w:rsidRDefault="005078F9">
      <w:pPr>
        <w:spacing w:line="60" w:lineRule="exact"/>
      </w:pPr>
      <w:r>
        <w:rPr>
          <w:noProof/>
        </w:rPr>
        <mc:AlternateContent>
          <mc:Choice Requires="wps">
            <w:drawing>
              <wp:anchor distT="0" distB="0" distL="114300" distR="114300" simplePos="0" relativeHeight="251990016" behindDoc="0" locked="0" layoutInCell="1" allowOverlap="1" wp14:anchorId="7132B02E" wp14:editId="6C9A1A48">
                <wp:simplePos x="0" y="0"/>
                <wp:positionH relativeFrom="column">
                  <wp:posOffset>0</wp:posOffset>
                </wp:positionH>
                <wp:positionV relativeFrom="paragraph">
                  <wp:posOffset>25400</wp:posOffset>
                </wp:positionV>
                <wp:extent cx="6502400" cy="0"/>
                <wp:effectExtent l="15875" t="13335" r="15875" b="15240"/>
                <wp:wrapTopAndBottom/>
                <wp:docPr id="1229" name="Lin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EA6217" id="Line 385" o:spid="_x0000_s1026" style="position:absolute;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95cg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DF6A04" w14:textId="77777777" w:rsidR="005078F9" w:rsidRDefault="005078F9">
      <w:pPr>
        <w:spacing w:line="120" w:lineRule="exact"/>
      </w:pPr>
    </w:p>
    <w:p w14:paraId="05F2EB1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332218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53C42A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3D5027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HEROIN (88%); INTERNATIONALE WIRTSCHAFTSORGANISATIONEN (88%); PANDEMIEN (88%); DROGENPOLITIK (73%); </w:t>
      </w:r>
      <w:r>
        <w:rPr>
          <w:rFonts w:ascii="Arial" w:eastAsia="Arial" w:hAnsi="Arial" w:cs="Arial"/>
          <w:b/>
          <w:i/>
          <w:color w:val="000000"/>
          <w:sz w:val="20"/>
          <w:u w:val="single"/>
        </w:rPr>
        <w:t>EUROPÄISCHE UNION</w:t>
      </w:r>
      <w:r>
        <w:rPr>
          <w:rFonts w:ascii="Arial" w:eastAsia="Arial" w:hAnsi="Arial" w:cs="Arial"/>
          <w:color w:val="000000"/>
          <w:sz w:val="20"/>
        </w:rPr>
        <w:t xml:space="preserve"> (73%); CORONAVIRUS COVID-19 (71%); JAHRESBERICHTE (70%); EPIDEMIEN (56%)</w:t>
      </w:r>
      <w:r>
        <w:br/>
      </w:r>
      <w:r>
        <w:br/>
      </w:r>
    </w:p>
    <w:p w14:paraId="0DCD53C0"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(93%)</w:t>
      </w:r>
      <w:r>
        <w:br/>
      </w:r>
      <w:r>
        <w:br/>
      </w:r>
    </w:p>
    <w:p w14:paraId="1912942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HEROIN (88%)</w:t>
      </w:r>
      <w:r>
        <w:br/>
      </w:r>
      <w:r>
        <w:br/>
      </w:r>
    </w:p>
    <w:p w14:paraId="78CAD78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LISSABON, PORTUGAL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(58%);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18BC940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15873C17" w14:textId="77777777" w:rsidR="005078F9" w:rsidRDefault="005078F9"/>
    <w:p w14:paraId="001901A5" w14:textId="1408EF5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6336" behindDoc="0" locked="0" layoutInCell="1" allowOverlap="1" wp14:anchorId="409DB5AB" wp14:editId="7D7531EB">
                <wp:simplePos x="0" y="0"/>
                <wp:positionH relativeFrom="column">
                  <wp:posOffset>0</wp:posOffset>
                </wp:positionH>
                <wp:positionV relativeFrom="paragraph">
                  <wp:posOffset>127000</wp:posOffset>
                </wp:positionV>
                <wp:extent cx="6502400" cy="0"/>
                <wp:effectExtent l="6350" t="10795" r="6350" b="8255"/>
                <wp:wrapNone/>
                <wp:docPr id="1228" name="Lin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016F01" id="Line 440" o:spid="_x0000_s1026" style="position:absolute;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dWC1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A60CEC3" w14:textId="77777777" w:rsidR="005078F9" w:rsidRDefault="005078F9">
      <w:pPr>
        <w:sectPr w:rsidR="005078F9">
          <w:headerReference w:type="even" r:id="rId1007"/>
          <w:headerReference w:type="default" r:id="rId1008"/>
          <w:footerReference w:type="even" r:id="rId1009"/>
          <w:footerReference w:type="default" r:id="rId1010"/>
          <w:headerReference w:type="first" r:id="rId1011"/>
          <w:footerReference w:type="first" r:id="rId1012"/>
          <w:pgSz w:w="12240" w:h="15840"/>
          <w:pgMar w:top="840" w:right="1000" w:bottom="840" w:left="1000" w:header="400" w:footer="400" w:gutter="0"/>
          <w:cols w:space="720"/>
          <w:titlePg/>
        </w:sectPr>
      </w:pPr>
    </w:p>
    <w:p w14:paraId="4EE8F50B" w14:textId="77777777" w:rsidR="005078F9" w:rsidRDefault="005078F9"/>
    <w:p w14:paraId="5A0D852E" w14:textId="77777777" w:rsidR="005078F9" w:rsidRDefault="005078F9">
      <w:pPr>
        <w:spacing w:before="240" w:after="200" w:line="340" w:lineRule="atLeast"/>
        <w:jc w:val="center"/>
        <w:outlineLvl w:val="0"/>
        <w:rPr>
          <w:rFonts w:ascii="Arial" w:hAnsi="Arial" w:cs="Arial"/>
          <w:b/>
          <w:bCs/>
          <w:kern w:val="32"/>
          <w:sz w:val="32"/>
          <w:szCs w:val="32"/>
        </w:rPr>
      </w:pPr>
      <w:hyperlink r:id="rId1013" w:history="1">
        <w:r>
          <w:rPr>
            <w:rFonts w:ascii="Arial" w:eastAsia="Arial" w:hAnsi="Arial" w:cs="Arial"/>
            <w:b/>
            <w:bCs/>
            <w:i/>
            <w:color w:val="0077CC"/>
            <w:kern w:val="32"/>
            <w:sz w:val="28"/>
            <w:szCs w:val="32"/>
            <w:u w:val="single"/>
            <w:shd w:val="clear" w:color="auto" w:fill="FFFFFF"/>
          </w:rPr>
          <w:t>Feste Fronten bei der Verteidigung; Die Schweizer entscheiden am Sonntag, ob das Land seine Kampfjet-Flotte erneuern soll</w:t>
        </w:r>
      </w:hyperlink>
    </w:p>
    <w:p w14:paraId="53BB1BE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C2AB08E" w14:textId="77777777" w:rsidR="005078F9" w:rsidRDefault="005078F9">
      <w:pPr>
        <w:spacing w:before="120" w:line="260" w:lineRule="atLeast"/>
        <w:jc w:val="center"/>
      </w:pPr>
      <w:r>
        <w:rPr>
          <w:rFonts w:ascii="Arial" w:eastAsia="Arial" w:hAnsi="Arial" w:cs="Arial"/>
          <w:color w:val="000000"/>
          <w:sz w:val="20"/>
        </w:rPr>
        <w:t>Mittwoch 23. September 2020</w:t>
      </w:r>
    </w:p>
    <w:p w14:paraId="1CC41B8B" w14:textId="77777777" w:rsidR="005078F9" w:rsidRDefault="005078F9">
      <w:pPr>
        <w:spacing w:line="240" w:lineRule="atLeast"/>
        <w:jc w:val="both"/>
      </w:pPr>
    </w:p>
    <w:p w14:paraId="2A6162D0"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5188BB1" w14:textId="14B66ADD" w:rsidR="005078F9" w:rsidRDefault="005078F9">
      <w:pPr>
        <w:spacing w:before="120" w:line="220" w:lineRule="atLeast"/>
      </w:pPr>
      <w:r>
        <w:br/>
      </w:r>
      <w:r>
        <w:rPr>
          <w:noProof/>
        </w:rPr>
        <w:drawing>
          <wp:inline distT="0" distB="0" distL="0" distR="0" wp14:anchorId="15569F2A" wp14:editId="38AB0A49">
            <wp:extent cx="2857500" cy="374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9B4061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6</w:t>
      </w:r>
    </w:p>
    <w:p w14:paraId="1A5AF69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752 words</w:t>
      </w:r>
    </w:p>
    <w:p w14:paraId="2EB24B2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THOMAS KIRCHNER</w:t>
      </w:r>
    </w:p>
    <w:p w14:paraId="08FA0AA3" w14:textId="77777777" w:rsidR="005078F9" w:rsidRDefault="005078F9">
      <w:pPr>
        <w:keepNext/>
        <w:spacing w:before="240" w:line="340" w:lineRule="atLeast"/>
      </w:pPr>
      <w:r>
        <w:rPr>
          <w:rFonts w:ascii="Arial" w:eastAsia="Arial" w:hAnsi="Arial" w:cs="Arial"/>
          <w:b/>
          <w:color w:val="000000"/>
          <w:sz w:val="28"/>
        </w:rPr>
        <w:t>Body</w:t>
      </w:r>
    </w:p>
    <w:p w14:paraId="7B76BF2A" w14:textId="14A9E45F" w:rsidR="005078F9" w:rsidRDefault="005078F9">
      <w:pPr>
        <w:spacing w:line="60" w:lineRule="exact"/>
      </w:pPr>
      <w:r>
        <w:rPr>
          <w:noProof/>
        </w:rPr>
        <mc:AlternateContent>
          <mc:Choice Requires="wps">
            <w:drawing>
              <wp:anchor distT="0" distB="0" distL="114300" distR="114300" simplePos="0" relativeHeight="251934720" behindDoc="0" locked="0" layoutInCell="1" allowOverlap="1" wp14:anchorId="7D4F3CC1" wp14:editId="2921E70F">
                <wp:simplePos x="0" y="0"/>
                <wp:positionH relativeFrom="column">
                  <wp:posOffset>0</wp:posOffset>
                </wp:positionH>
                <wp:positionV relativeFrom="paragraph">
                  <wp:posOffset>25400</wp:posOffset>
                </wp:positionV>
                <wp:extent cx="6502400" cy="0"/>
                <wp:effectExtent l="15875" t="12700" r="15875" b="15875"/>
                <wp:wrapTopAndBottom/>
                <wp:docPr id="1227" name="Lin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3EE683" id="Line 331"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cro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590B80E" w14:textId="77777777" w:rsidR="005078F9" w:rsidRDefault="005078F9"/>
    <w:p w14:paraId="6BF1A60F"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Das Einzigartige und Radikale an der Schweizer direkten Demokratie liegt darin, dass sie nicht punktuell, sondern flächendeckend greift. Sie umfasst nahezu alle Bereiche des Politischen, auch jenen, den keine Regierung gern zur Disposition stellt: Sicherheit und Verteidigung. Da können Grundfesten schnell ins Wanken geraten. Legendär ist etwa die Volksabstimmung aus dem Jahr 1989, als sich völlig unerwartet 35,6 Prozent für eine Abschaffung der Armee aussprachen. </w:t>
      </w:r>
    </w:p>
    <w:p w14:paraId="307C7766" w14:textId="77777777" w:rsidR="005078F9" w:rsidRDefault="005078F9">
      <w:pPr>
        <w:spacing w:before="200" w:line="260" w:lineRule="atLeast"/>
        <w:jc w:val="both"/>
      </w:pPr>
      <w:r>
        <w:rPr>
          <w:rFonts w:ascii="Arial" w:eastAsia="Arial" w:hAnsi="Arial" w:cs="Arial"/>
          <w:color w:val="000000"/>
          <w:sz w:val="20"/>
        </w:rPr>
        <w:t xml:space="preserve">  Beim Referendum an diesem Sonntag geht es um weniger, nämlich nur darum, ob das Land seine Kampfjet-Flotte erneuern soll. Und doch schwingt die Grundsatzfrage im Hintergrund mit, denn ohne Luftwaffe, meinen viele Schweizer, sei eine Armee keine Armee. Die 30 Maschinen des Typs </w:t>
      </w:r>
      <w:r>
        <w:rPr>
          <w:rFonts w:ascii="Arial" w:eastAsia="Arial" w:hAnsi="Arial" w:cs="Arial"/>
          <w:i/>
          <w:color w:val="000000"/>
          <w:sz w:val="20"/>
        </w:rPr>
        <w:t>F/A-18 Hornet</w:t>
      </w:r>
      <w:r>
        <w:rPr>
          <w:rFonts w:ascii="Arial" w:eastAsia="Arial" w:hAnsi="Arial" w:cs="Arial"/>
          <w:color w:val="000000"/>
          <w:sz w:val="20"/>
        </w:rPr>
        <w:t xml:space="preserve">, über die das Land derzeit verfügt, müssen um 2030 herum ausgemustert werden; hinzu kommen 26 </w:t>
      </w:r>
      <w:r>
        <w:rPr>
          <w:rFonts w:ascii="Arial" w:eastAsia="Arial" w:hAnsi="Arial" w:cs="Arial"/>
          <w:i/>
          <w:color w:val="000000"/>
          <w:sz w:val="20"/>
        </w:rPr>
        <w:t>F-5 Tiger</w:t>
      </w:r>
      <w:r>
        <w:rPr>
          <w:rFonts w:ascii="Arial" w:eastAsia="Arial" w:hAnsi="Arial" w:cs="Arial"/>
          <w:color w:val="000000"/>
          <w:sz w:val="20"/>
        </w:rPr>
        <w:t xml:space="preserve">, die schon jetzt als veraltet gelten und überwiegend zu Trainingszwecken eingesetzt werden. Ein erster Versuch, die Bürger von Neuanschaffungen zu überzeugen, war 2014 gescheitert. Damals hatten schwedische </w:t>
      </w:r>
      <w:r>
        <w:rPr>
          <w:rFonts w:ascii="Arial" w:eastAsia="Arial" w:hAnsi="Arial" w:cs="Arial"/>
          <w:i/>
          <w:color w:val="000000"/>
          <w:sz w:val="20"/>
        </w:rPr>
        <w:t>Gripen</w:t>
      </w:r>
      <w:r>
        <w:rPr>
          <w:rFonts w:ascii="Arial" w:eastAsia="Arial" w:hAnsi="Arial" w:cs="Arial"/>
          <w:color w:val="000000"/>
          <w:sz w:val="20"/>
        </w:rPr>
        <w:t xml:space="preserve">-Flieger gekauft werden sollen, die das Stimmvolk aber für zu teuer und ungeeignet befand. </w:t>
      </w:r>
    </w:p>
    <w:p w14:paraId="31FD57E7" w14:textId="77777777" w:rsidR="005078F9" w:rsidRDefault="005078F9">
      <w:pPr>
        <w:spacing w:before="200" w:line="260" w:lineRule="atLeast"/>
        <w:jc w:val="both"/>
      </w:pPr>
      <w:r>
        <w:rPr>
          <w:rFonts w:ascii="Arial" w:eastAsia="Arial" w:hAnsi="Arial" w:cs="Arial"/>
          <w:color w:val="000000"/>
          <w:sz w:val="20"/>
        </w:rPr>
        <w:t xml:space="preserve">  Aus der Niederlage hat die Regierung, der Bundesrat, gelernt. Diesmal darf nur über den Grundsatzbeschluss zum Kauf von Jets abgestimmt werden, die sechs Milliarden Franken (5,6 Milliarden </w:t>
      </w:r>
      <w:r>
        <w:rPr>
          <w:rFonts w:ascii="Arial" w:eastAsia="Arial" w:hAnsi="Arial" w:cs="Arial"/>
          <w:b/>
          <w:i/>
          <w:color w:val="000000"/>
          <w:sz w:val="20"/>
          <w:u w:val="single"/>
        </w:rPr>
        <w:t>Euro</w:t>
      </w:r>
      <w:r>
        <w:rPr>
          <w:rFonts w:ascii="Arial" w:eastAsia="Arial" w:hAnsi="Arial" w:cs="Arial"/>
          <w:color w:val="000000"/>
          <w:sz w:val="20"/>
        </w:rPr>
        <w:t xml:space="preserve">) kosten dürfen, nicht aber über das konkrete Flugzeugmodell. Darüber will der Bundesrat erst später befinden. Je nach Typ sollen es etwa 40 Stück sein; gute Aussichten hätte wohl die </w:t>
      </w:r>
      <w:r>
        <w:rPr>
          <w:rFonts w:ascii="Arial" w:eastAsia="Arial" w:hAnsi="Arial" w:cs="Arial"/>
          <w:i/>
          <w:color w:val="000000"/>
          <w:sz w:val="20"/>
        </w:rPr>
        <w:t>F/A-18 Super Hornet</w:t>
      </w:r>
      <w:r>
        <w:rPr>
          <w:rFonts w:ascii="Arial" w:eastAsia="Arial" w:hAnsi="Arial" w:cs="Arial"/>
          <w:color w:val="000000"/>
          <w:sz w:val="20"/>
        </w:rPr>
        <w:t xml:space="preserve"> von Boeing, im Rennen sind aber auch das </w:t>
      </w:r>
      <w:r>
        <w:rPr>
          <w:rFonts w:ascii="Arial" w:eastAsia="Arial" w:hAnsi="Arial" w:cs="Arial"/>
          <w:i/>
          <w:color w:val="000000"/>
          <w:sz w:val="20"/>
        </w:rPr>
        <w:t>F-35</w:t>
      </w:r>
      <w:r>
        <w:rPr>
          <w:rFonts w:ascii="Arial" w:eastAsia="Arial" w:hAnsi="Arial" w:cs="Arial"/>
          <w:color w:val="000000"/>
          <w:sz w:val="20"/>
        </w:rPr>
        <w:t xml:space="preserve">-Tarnkappenmodell von Lockheed Martin, die französische </w:t>
      </w:r>
      <w:r>
        <w:rPr>
          <w:rFonts w:ascii="Arial" w:eastAsia="Arial" w:hAnsi="Arial" w:cs="Arial"/>
          <w:i/>
          <w:color w:val="000000"/>
          <w:sz w:val="20"/>
        </w:rPr>
        <w:t>Rafale</w:t>
      </w:r>
      <w:r>
        <w:rPr>
          <w:rFonts w:ascii="Arial" w:eastAsia="Arial" w:hAnsi="Arial" w:cs="Arial"/>
          <w:color w:val="000000"/>
          <w:sz w:val="20"/>
        </w:rPr>
        <w:t xml:space="preserve"> und der </w:t>
      </w:r>
      <w:r>
        <w:rPr>
          <w:rFonts w:ascii="Arial" w:eastAsia="Arial" w:hAnsi="Arial" w:cs="Arial"/>
          <w:b/>
          <w:i/>
          <w:color w:val="000000"/>
          <w:sz w:val="20"/>
          <w:u w:val="single"/>
        </w:rPr>
        <w:t>europäische</w:t>
      </w:r>
      <w:r>
        <w:rPr>
          <w:rFonts w:ascii="Arial" w:eastAsia="Arial" w:hAnsi="Arial" w:cs="Arial"/>
          <w:color w:val="000000"/>
          <w:sz w:val="20"/>
        </w:rPr>
        <w:t xml:space="preserve"> </w:t>
      </w:r>
      <w:r>
        <w:rPr>
          <w:rFonts w:ascii="Arial" w:eastAsia="Arial" w:hAnsi="Arial" w:cs="Arial"/>
          <w:b/>
          <w:i/>
          <w:color w:val="000000"/>
          <w:sz w:val="20"/>
          <w:u w:val="single"/>
        </w:rPr>
        <w:t>Eurofighter</w:t>
      </w:r>
      <w:r>
        <w:rPr>
          <w:rFonts w:ascii="Arial" w:eastAsia="Arial" w:hAnsi="Arial" w:cs="Arial"/>
          <w:color w:val="000000"/>
          <w:sz w:val="20"/>
        </w:rPr>
        <w:t xml:space="preserve">. Der Einkauf soll auch die Schweizer Wirtschaft stärken: Die Lieferanten müssen mit einheimischen Firmen Gegengeschäfte in Höhe von 60 Prozent der Kaufsumme abschließen. </w:t>
      </w:r>
    </w:p>
    <w:p w14:paraId="5F21F635" w14:textId="77777777" w:rsidR="005078F9" w:rsidRDefault="005078F9">
      <w:pPr>
        <w:spacing w:before="200" w:line="260" w:lineRule="atLeast"/>
        <w:jc w:val="both"/>
      </w:pPr>
      <w:r>
        <w:rPr>
          <w:rFonts w:ascii="Arial" w:eastAsia="Arial" w:hAnsi="Arial" w:cs="Arial"/>
          <w:color w:val="000000"/>
          <w:sz w:val="20"/>
        </w:rPr>
        <w:t xml:space="preserve">  Die Fronten sind die gleichen wie bei fast jeder Abstimmung zur Verteidigungspolitik: Initiiert wurde das Referendum von der ,,Gesellschaft für eine Schweiz ohne Armee', der sich Sozialdemokraten (SP) und Grüne anschlossen. Auf der anderen Seite stehen die Regierung und die übrigen Parteien im Parlament. Die Gegner des Kaufs sprechen von ,,unnötiger Geldverschwendung'. Mit einem klassischen Luftkrieg sei nicht mehr zu rechnen. Für luftpolizeiliche Aufgaben aber - Patrouillenflüge, Überprüfung unbekannter Flugzeuge, Eskortieren der Maschinen von Staatsgästen etwa zum Weltwirtschaftsforum nach Davos - reichten leichtere, günstige Modelle wie die südkoreanische </w:t>
      </w:r>
      <w:r>
        <w:rPr>
          <w:rFonts w:ascii="Arial" w:eastAsia="Arial" w:hAnsi="Arial" w:cs="Arial"/>
          <w:i/>
          <w:color w:val="000000"/>
          <w:sz w:val="20"/>
        </w:rPr>
        <w:t>KAI T-50 Golden Eagle</w:t>
      </w:r>
      <w:r>
        <w:rPr>
          <w:rFonts w:ascii="Arial" w:eastAsia="Arial" w:hAnsi="Arial" w:cs="Arial"/>
          <w:color w:val="000000"/>
          <w:sz w:val="20"/>
        </w:rPr>
        <w:t xml:space="preserve">. Die sechs Milliarden seien eine Mogelrechnung, in Wahrheit kosteten die Jets inklusive Betrieb 24 Milliarden. </w:t>
      </w:r>
    </w:p>
    <w:p w14:paraId="34EF3F6C" w14:textId="77777777" w:rsidR="005078F9" w:rsidRDefault="005078F9">
      <w:pPr>
        <w:spacing w:before="200" w:line="260" w:lineRule="atLeast"/>
        <w:jc w:val="both"/>
      </w:pPr>
      <w:r>
        <w:rPr>
          <w:rFonts w:ascii="Arial" w:eastAsia="Arial" w:hAnsi="Arial" w:cs="Arial"/>
          <w:color w:val="000000"/>
          <w:sz w:val="20"/>
        </w:rPr>
        <w:lastRenderedPageBreak/>
        <w:t xml:space="preserve">  Zudem könne man die bestehenden </w:t>
      </w:r>
      <w:r>
        <w:rPr>
          <w:rFonts w:ascii="Arial" w:eastAsia="Arial" w:hAnsi="Arial" w:cs="Arial"/>
          <w:i/>
          <w:color w:val="000000"/>
          <w:sz w:val="20"/>
        </w:rPr>
        <w:t>F/A-18</w:t>
      </w:r>
      <w:r>
        <w:rPr>
          <w:rFonts w:ascii="Arial" w:eastAsia="Arial" w:hAnsi="Arial" w:cs="Arial"/>
          <w:color w:val="000000"/>
          <w:sz w:val="20"/>
        </w:rPr>
        <w:t xml:space="preserve"> schonen, schlägt die SP-Abgeordnete Priska Seiler Graf vor, sodass sie über 2030 hinaus eingesetzt werden könnten. Langfristig, davon sind auch Militärexperten überzeugt, würden ohnehin autonome Drohnen die Aufgaben der bemannten Jets übernehmen. So schlug schon 2014 der damalige Verteidigungsminister Ueli Maurer vor, einen Teil der bisherigen Jets durch Drohnen und ein Raketenabwehrsystem zu ersetzen.</w:t>
      </w:r>
    </w:p>
    <w:p w14:paraId="5960E8DA" w14:textId="77777777" w:rsidR="005078F9" w:rsidRDefault="005078F9">
      <w:pPr>
        <w:spacing w:before="200" w:line="260" w:lineRule="atLeast"/>
        <w:jc w:val="both"/>
      </w:pPr>
      <w:r>
        <w:rPr>
          <w:rFonts w:ascii="Arial" w:eastAsia="Arial" w:hAnsi="Arial" w:cs="Arial"/>
          <w:color w:val="000000"/>
          <w:sz w:val="20"/>
        </w:rPr>
        <w:t xml:space="preserve">  Seine Nachfolgerin Viola Amherd widerspricht: Drohnen taugten nicht für den Luftpolizeidienst, in unklaren Situationen müssten Menschen entscheiden. Ein leichter, billigerer Jet wiederum, argumentiert Thomas Hurter von der nationalkonservativen Schweizerischen Volkspartei, könne in einer echten Krise keinen Schutz bieten. ,,Die weltpolitische Entwicklung ist unberechenbarer geworden. Wir können nicht ausschließen, dass es auch in </w:t>
      </w:r>
      <w:r>
        <w:rPr>
          <w:rFonts w:ascii="Arial" w:eastAsia="Arial" w:hAnsi="Arial" w:cs="Arial"/>
          <w:b/>
          <w:i/>
          <w:color w:val="000000"/>
          <w:sz w:val="20"/>
          <w:u w:val="single"/>
        </w:rPr>
        <w:t>Europa</w:t>
      </w:r>
      <w:r>
        <w:rPr>
          <w:rFonts w:ascii="Arial" w:eastAsia="Arial" w:hAnsi="Arial" w:cs="Arial"/>
          <w:color w:val="000000"/>
          <w:sz w:val="20"/>
        </w:rPr>
        <w:t xml:space="preserve"> wieder zu bewaffneten Konflikten kommt.' Und auch der Bundesrat verweist auf die sich verschlechternde Sicherheitslage.</w:t>
      </w:r>
    </w:p>
    <w:p w14:paraId="75D1CC22" w14:textId="77777777" w:rsidR="005078F9" w:rsidRDefault="005078F9">
      <w:pPr>
        <w:spacing w:before="200" w:line="260" w:lineRule="atLeast"/>
        <w:jc w:val="both"/>
      </w:pPr>
      <w:r>
        <w:rPr>
          <w:rFonts w:ascii="Arial" w:eastAsia="Arial" w:hAnsi="Arial" w:cs="Arial"/>
          <w:color w:val="000000"/>
          <w:sz w:val="20"/>
        </w:rPr>
        <w:t xml:space="preserve">  Pascal Lago von der Denkfabrik Avenir Suisse stimmt im Prinzip zu. Ein möglicher bewaffneter Konflikt würde aber sicher nicht die Schweiz allein, sondern die </w:t>
      </w:r>
      <w:r>
        <w:rPr>
          <w:rFonts w:ascii="Arial" w:eastAsia="Arial" w:hAnsi="Arial" w:cs="Arial"/>
          <w:b/>
          <w:i/>
          <w:color w:val="000000"/>
          <w:sz w:val="20"/>
          <w:u w:val="single"/>
        </w:rPr>
        <w:t>Europäer</w:t>
      </w:r>
      <w:r>
        <w:rPr>
          <w:rFonts w:ascii="Arial" w:eastAsia="Arial" w:hAnsi="Arial" w:cs="Arial"/>
          <w:color w:val="000000"/>
          <w:sz w:val="20"/>
        </w:rPr>
        <w:t xml:space="preserve"> gemeinsam betreffen, man müsse das Land als ,,Teil des </w:t>
      </w:r>
      <w:r>
        <w:rPr>
          <w:rFonts w:ascii="Arial" w:eastAsia="Arial" w:hAnsi="Arial" w:cs="Arial"/>
          <w:b/>
          <w:i/>
          <w:color w:val="000000"/>
          <w:sz w:val="20"/>
          <w:u w:val="single"/>
        </w:rPr>
        <w:t>europäischen</w:t>
      </w:r>
      <w:r>
        <w:rPr>
          <w:rFonts w:ascii="Arial" w:eastAsia="Arial" w:hAnsi="Arial" w:cs="Arial"/>
          <w:color w:val="000000"/>
          <w:sz w:val="20"/>
        </w:rPr>
        <w:t xml:space="preserve"> Verteidigungskollektivs' betrachten. ,,Wir müssten viel stärker mit unseren direkten Nachbarländern und natürlich </w:t>
      </w:r>
      <w:r>
        <w:rPr>
          <w:rFonts w:ascii="Arial" w:eastAsia="Arial" w:hAnsi="Arial" w:cs="Arial"/>
          <w:b/>
          <w:i/>
          <w:color w:val="000000"/>
          <w:sz w:val="20"/>
          <w:u w:val="single"/>
        </w:rPr>
        <w:t>Europa</w:t>
      </w:r>
      <w:r>
        <w:rPr>
          <w:rFonts w:ascii="Arial" w:eastAsia="Arial" w:hAnsi="Arial" w:cs="Arial"/>
          <w:color w:val="000000"/>
          <w:sz w:val="20"/>
        </w:rPr>
        <w:t xml:space="preserve"> als Ganzem zusammenarbeiten, sei es bei der Beschaffung, bei militärischen Übungen oder bei Friedensmissionen.'</w:t>
      </w:r>
    </w:p>
    <w:p w14:paraId="0C91257F" w14:textId="77777777" w:rsidR="005078F9" w:rsidRDefault="005078F9">
      <w:pPr>
        <w:spacing w:before="200" w:line="260" w:lineRule="atLeast"/>
        <w:jc w:val="both"/>
      </w:pPr>
      <w:r>
        <w:rPr>
          <w:rFonts w:ascii="Arial" w:eastAsia="Arial" w:hAnsi="Arial" w:cs="Arial"/>
          <w:color w:val="000000"/>
          <w:sz w:val="20"/>
        </w:rPr>
        <w:t>  Doch braucht das Land wirklich eine eigene Luftwaffe, könnten nicht, wie in den baltischen Staaten, Nato-Jets den Schutz übernehmen? Undenkbar, meint Hurter: ,,Dann wäre es vorbei mit der neutralen, souveränen Schweiz.'</w:t>
      </w:r>
    </w:p>
    <w:p w14:paraId="37583767" w14:textId="77777777" w:rsidR="005078F9" w:rsidRDefault="005078F9">
      <w:pPr>
        <w:spacing w:before="240" w:line="260" w:lineRule="atLeast"/>
      </w:pPr>
      <w:r>
        <w:rPr>
          <w:rFonts w:ascii="Arial" w:eastAsia="Arial" w:hAnsi="Arial" w:cs="Arial"/>
          <w:b/>
          <w:color w:val="000000"/>
          <w:sz w:val="20"/>
        </w:rPr>
        <w:t>Mit einem klassischen Luftkrieg  sei nicht mehr zu rechnen, sagen die Gegner</w:t>
      </w:r>
    </w:p>
    <w:p w14:paraId="4E524215" w14:textId="77777777" w:rsidR="005078F9" w:rsidRDefault="005078F9">
      <w:pPr>
        <w:keepNext/>
        <w:spacing w:before="240" w:line="340" w:lineRule="atLeast"/>
      </w:pPr>
      <w:r>
        <w:br/>
      </w:r>
      <w:r>
        <w:rPr>
          <w:rFonts w:ascii="Arial" w:eastAsia="Arial" w:hAnsi="Arial" w:cs="Arial"/>
          <w:b/>
          <w:color w:val="000000"/>
          <w:sz w:val="28"/>
        </w:rPr>
        <w:t>Graphic</w:t>
      </w:r>
    </w:p>
    <w:p w14:paraId="44BE0D66" w14:textId="3817C664" w:rsidR="005078F9" w:rsidRDefault="005078F9">
      <w:pPr>
        <w:spacing w:line="60" w:lineRule="exact"/>
      </w:pPr>
      <w:r>
        <w:rPr>
          <w:noProof/>
        </w:rPr>
        <mc:AlternateContent>
          <mc:Choice Requires="wps">
            <w:drawing>
              <wp:anchor distT="0" distB="0" distL="114300" distR="114300" simplePos="0" relativeHeight="251991040" behindDoc="0" locked="0" layoutInCell="1" allowOverlap="1" wp14:anchorId="63DABDEF" wp14:editId="47F5B46E">
                <wp:simplePos x="0" y="0"/>
                <wp:positionH relativeFrom="column">
                  <wp:posOffset>0</wp:posOffset>
                </wp:positionH>
                <wp:positionV relativeFrom="paragraph">
                  <wp:posOffset>25400</wp:posOffset>
                </wp:positionV>
                <wp:extent cx="6502400" cy="0"/>
                <wp:effectExtent l="15875" t="12700" r="15875" b="15875"/>
                <wp:wrapTopAndBottom/>
                <wp:docPr id="1226" name="Lin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3AF7BD" id="Line 386" o:spid="_x0000_s1026" style="position:absolute;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8H6d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14DFDD" w14:textId="77777777" w:rsidR="005078F9" w:rsidRDefault="005078F9">
      <w:pPr>
        <w:spacing w:before="120" w:line="260" w:lineRule="atLeast"/>
      </w:pPr>
      <w:r>
        <w:rPr>
          <w:rFonts w:ascii="Arial" w:eastAsia="Arial" w:hAnsi="Arial" w:cs="Arial"/>
          <w:color w:val="000000"/>
          <w:sz w:val="20"/>
        </w:rPr>
        <w:t xml:space="preserve"> </w:t>
      </w:r>
    </w:p>
    <w:p w14:paraId="1DDD0B03" w14:textId="77777777" w:rsidR="005078F9" w:rsidRDefault="005078F9">
      <w:pPr>
        <w:spacing w:before="200" w:line="260" w:lineRule="atLeast"/>
        <w:jc w:val="both"/>
      </w:pPr>
      <w:r>
        <w:rPr>
          <w:rFonts w:ascii="Arial" w:eastAsia="Arial" w:hAnsi="Arial" w:cs="Arial"/>
          <w:color w:val="000000"/>
          <w:sz w:val="20"/>
        </w:rPr>
        <w:t>Ohne Luftwaffe keine Armee? Schweizer Kampfflugzeuge bei einer Flugschau im Januar 2020 in Wengen. Foto: Imago</w:t>
      </w:r>
    </w:p>
    <w:p w14:paraId="43FC30E1" w14:textId="77777777" w:rsidR="005078F9" w:rsidRDefault="005078F9">
      <w:pPr>
        <w:keepNext/>
        <w:spacing w:before="240" w:line="340" w:lineRule="atLeast"/>
      </w:pPr>
      <w:r>
        <w:rPr>
          <w:rFonts w:ascii="Arial" w:eastAsia="Arial" w:hAnsi="Arial" w:cs="Arial"/>
          <w:b/>
          <w:color w:val="000000"/>
          <w:sz w:val="28"/>
        </w:rPr>
        <w:t>Classification</w:t>
      </w:r>
    </w:p>
    <w:p w14:paraId="3CEC09D2" w14:textId="30786D45" w:rsidR="005078F9" w:rsidRDefault="005078F9">
      <w:pPr>
        <w:spacing w:line="60" w:lineRule="exact"/>
      </w:pPr>
      <w:r>
        <w:rPr>
          <w:noProof/>
        </w:rPr>
        <mc:AlternateContent>
          <mc:Choice Requires="wps">
            <w:drawing>
              <wp:anchor distT="0" distB="0" distL="114300" distR="114300" simplePos="0" relativeHeight="252047360" behindDoc="0" locked="0" layoutInCell="1" allowOverlap="1" wp14:anchorId="59B5638C" wp14:editId="06A985A3">
                <wp:simplePos x="0" y="0"/>
                <wp:positionH relativeFrom="column">
                  <wp:posOffset>0</wp:posOffset>
                </wp:positionH>
                <wp:positionV relativeFrom="paragraph">
                  <wp:posOffset>25400</wp:posOffset>
                </wp:positionV>
                <wp:extent cx="6502400" cy="0"/>
                <wp:effectExtent l="15875" t="13335" r="15875" b="15240"/>
                <wp:wrapTopAndBottom/>
                <wp:docPr id="1225" name="Lin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8CB67" id="Line 441" o:spid="_x0000_s1026" style="position:absolute;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58BDJ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46418E36" w14:textId="77777777" w:rsidR="005078F9" w:rsidRDefault="005078F9">
      <w:pPr>
        <w:spacing w:line="120" w:lineRule="exact"/>
      </w:pPr>
    </w:p>
    <w:p w14:paraId="5BF98E0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FCB59C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740AF1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78ADAB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POLITIK (90%); REGIERUNGSKABINETTS (90%); ÖFFENTLICHE POLITIK (90%); DEUTSCHER BUNDESRAT (89%); GESETZGEBUNGSORGANE (89%); REFERENDEN (89%); VERTEIDIGUNGSPOLITIK &amp; MILITÄRPOLITIK (89%); POLITISCHE PARTEIEN (78%); KRIEG &amp; KRIEGERISCHE AUSEINANDERSETZUNG (77%); LUFTSTREITKRÄFTE (77%); RAKETENABWEHRSYSTEME (77%); RAKETENSYSTEME (77%); VERTEIDIGUNGSMINISTERIEN (77%); KRIEGSWAFFEN (76%); WÄHLER &amp; WAHLEN (71%); WIRTSCHAFT &amp; WIRTSCHAFTSINDIKATOREN (50%)</w:t>
      </w:r>
      <w:r>
        <w:br/>
      </w:r>
      <w:r>
        <w:lastRenderedPageBreak/>
        <w:br/>
      </w:r>
    </w:p>
    <w:p w14:paraId="04F600B1"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LOCKHEED MARTIN CORP (55%);  BOEING CO (54%)</w:t>
      </w:r>
      <w:r>
        <w:br/>
      </w:r>
      <w:r>
        <w:br/>
      </w:r>
    </w:p>
    <w:p w14:paraId="6C854816"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LMT (NYSE) (55%); BOE (LSE) (54%); BA (NYSE) (54%)</w:t>
      </w:r>
      <w:r>
        <w:br/>
      </w:r>
      <w:r>
        <w:br/>
      </w:r>
    </w:p>
    <w:p w14:paraId="502B604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NAICS336414 GUIDED MISSILE &amp; SPACE VEHICLE MANUFACTURING (55%); NAICS336411 AIRCRAFT MANUFACTURING (55%); NAICS334511 SEARCH, DETECTION, NAVIGATION, GUIDANCE, AERONAUTICAL &amp; NAUTICAL SYSTEM &amp; INSTRUMENT MFG (55%); SIC5088 TRANSPORTATION EQUIPMENT &amp; SUPPLIES, EXCEPT MOTOR VEHICLES (55%); SIC3812 SEARCH, DETECTION, NAVIGATION, GUIDANCE, AERONAUTICAL &amp; NAUTICAL SYSTEMS &amp; INSTRUMENTS (55%); SIC3728 AIRCRAFT PARTS &amp; AUXILIARY EQUIPMENT, NEC (55%); SIC3721 AIRCRAFT (55%); NAICS336412 AIRCRAFT ENGINE &amp; ENGINE PARTS MANUFACTURING (54%); SIC3761 GUIDED MISSILES &amp; SPACE VEHICLES (54%); FLUGZEUGMOTOREN (90%); JAGDFLUGZEUGE &amp; BOMBER (90%); UNBEMANNTE FLUGZEUGE (89%); UNBEMANNTE MILITÄRFLUGZEUGE (89%); VERTEIDIGUNGSPOLITIK &amp; MILITÄRPOLITIK (89%); LUFTSTREITKRÄFTE (77%); RAKETENABWEHRSYSTEME (77%); RAKETENSYSTEME (77%); VERTEIDIGUNGSMINISTERIEN (77%); KRIEGSWAFFEN (76%); RÜSTUNGSINDUSTRIE (74%)</w:t>
      </w:r>
      <w:r>
        <w:br/>
      </w:r>
      <w:r>
        <w:br/>
      </w:r>
    </w:p>
    <w:p w14:paraId="2B18D65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GRAUBÜNDEN, SCHWEIZ (58%); SCHWEIZ (93%); </w:t>
      </w:r>
      <w:r>
        <w:rPr>
          <w:rFonts w:ascii="Arial" w:eastAsia="Arial" w:hAnsi="Arial" w:cs="Arial"/>
          <w:b/>
          <w:i/>
          <w:color w:val="000000"/>
          <w:sz w:val="20"/>
          <w:u w:val="single"/>
        </w:rPr>
        <w:t>EUROPA</w:t>
      </w:r>
      <w:r>
        <w:rPr>
          <w:rFonts w:ascii="Arial" w:eastAsia="Arial" w:hAnsi="Arial" w:cs="Arial"/>
          <w:color w:val="000000"/>
          <w:sz w:val="20"/>
        </w:rPr>
        <w:t xml:space="preserve"> (79%); FRANKREICH (79%); SCHWEDEN (79%); SÜDKOREA (58%)</w:t>
      </w:r>
      <w:r>
        <w:br/>
      </w:r>
      <w:r>
        <w:br/>
      </w:r>
    </w:p>
    <w:p w14:paraId="72E28B1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77FEA487" w14:textId="77777777" w:rsidR="005078F9" w:rsidRDefault="005078F9"/>
    <w:p w14:paraId="7EFAD1A4" w14:textId="07BDF3B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4464" behindDoc="0" locked="0" layoutInCell="1" allowOverlap="1" wp14:anchorId="1EB8D704" wp14:editId="6143F940">
                <wp:simplePos x="0" y="0"/>
                <wp:positionH relativeFrom="column">
                  <wp:posOffset>0</wp:posOffset>
                </wp:positionH>
                <wp:positionV relativeFrom="paragraph">
                  <wp:posOffset>127000</wp:posOffset>
                </wp:positionV>
                <wp:extent cx="6502400" cy="0"/>
                <wp:effectExtent l="6350" t="10160" r="6350" b="8890"/>
                <wp:wrapNone/>
                <wp:docPr id="1224" name="Lin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E7B578" id="Line 487" o:spid="_x0000_s1026" style="position:absolute;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vJqcR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749717E" w14:textId="77777777" w:rsidR="005078F9" w:rsidRDefault="005078F9">
      <w:pPr>
        <w:sectPr w:rsidR="005078F9">
          <w:headerReference w:type="even" r:id="rId1014"/>
          <w:headerReference w:type="default" r:id="rId1015"/>
          <w:footerReference w:type="even" r:id="rId1016"/>
          <w:footerReference w:type="default" r:id="rId1017"/>
          <w:headerReference w:type="first" r:id="rId1018"/>
          <w:footerReference w:type="first" r:id="rId1019"/>
          <w:pgSz w:w="12240" w:h="15840"/>
          <w:pgMar w:top="840" w:right="1000" w:bottom="840" w:left="1000" w:header="400" w:footer="400" w:gutter="0"/>
          <w:cols w:space="720"/>
          <w:titlePg/>
        </w:sectPr>
      </w:pPr>
    </w:p>
    <w:p w14:paraId="5793E4C9" w14:textId="77777777" w:rsidR="005078F9" w:rsidRDefault="005078F9"/>
    <w:p w14:paraId="5FBCD027" w14:textId="77777777" w:rsidR="005078F9" w:rsidRDefault="005078F9">
      <w:pPr>
        <w:spacing w:before="240" w:after="200" w:line="340" w:lineRule="atLeast"/>
        <w:jc w:val="center"/>
        <w:outlineLvl w:val="0"/>
        <w:rPr>
          <w:rFonts w:ascii="Arial" w:hAnsi="Arial" w:cs="Arial"/>
          <w:b/>
          <w:bCs/>
          <w:kern w:val="32"/>
          <w:sz w:val="32"/>
          <w:szCs w:val="32"/>
        </w:rPr>
      </w:pPr>
      <w:hyperlink r:id="rId1020" w:history="1">
        <w:r>
          <w:rPr>
            <w:rFonts w:ascii="Arial" w:eastAsia="Arial" w:hAnsi="Arial" w:cs="Arial"/>
            <w:b/>
            <w:bCs/>
            <w:i/>
            <w:color w:val="0077CC"/>
            <w:kern w:val="32"/>
            <w:sz w:val="28"/>
            <w:szCs w:val="32"/>
            <w:u w:val="single"/>
            <w:shd w:val="clear" w:color="auto" w:fill="FFFFFF"/>
          </w:rPr>
          <w:t xml:space="preserve">,,Historischer Scheideweg'; Beim Gipfel will die </w:t>
        </w:r>
      </w:hyperlink>
      <w:hyperlink r:id="rId1021" w:history="1">
        <w:r>
          <w:rPr>
            <w:rFonts w:ascii="Arial" w:eastAsia="Arial" w:hAnsi="Arial" w:cs="Arial"/>
            <w:b/>
            <w:bCs/>
            <w:i/>
            <w:color w:val="0077CC"/>
            <w:kern w:val="32"/>
            <w:sz w:val="28"/>
            <w:szCs w:val="32"/>
            <w:u w:val="single"/>
            <w:shd w:val="clear" w:color="auto" w:fill="FFFFFF"/>
          </w:rPr>
          <w:t>EU</w:t>
        </w:r>
      </w:hyperlink>
      <w:hyperlink r:id="rId1022" w:history="1">
        <w:r>
          <w:rPr>
            <w:rFonts w:ascii="Arial" w:eastAsia="Arial" w:hAnsi="Arial" w:cs="Arial"/>
            <w:b/>
            <w:bCs/>
            <w:i/>
            <w:color w:val="0077CC"/>
            <w:kern w:val="32"/>
            <w:sz w:val="28"/>
            <w:szCs w:val="32"/>
            <w:u w:val="single"/>
            <w:shd w:val="clear" w:color="auto" w:fill="FFFFFF"/>
          </w:rPr>
          <w:t xml:space="preserve"> ihr Verhältnis zur Türkei klären</w:t>
        </w:r>
      </w:hyperlink>
    </w:p>
    <w:p w14:paraId="698A5FE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C8E04CB" w14:textId="77777777" w:rsidR="005078F9" w:rsidRDefault="005078F9">
      <w:pPr>
        <w:spacing w:before="120" w:line="260" w:lineRule="atLeast"/>
        <w:jc w:val="center"/>
      </w:pPr>
      <w:r>
        <w:rPr>
          <w:rFonts w:ascii="Arial" w:eastAsia="Arial" w:hAnsi="Arial" w:cs="Arial"/>
          <w:color w:val="000000"/>
          <w:sz w:val="20"/>
        </w:rPr>
        <w:t>Mittwoch 23. September 2020</w:t>
      </w:r>
    </w:p>
    <w:p w14:paraId="6F5AE4D1" w14:textId="77777777" w:rsidR="005078F9" w:rsidRDefault="005078F9">
      <w:pPr>
        <w:spacing w:line="240" w:lineRule="atLeast"/>
        <w:jc w:val="both"/>
      </w:pPr>
    </w:p>
    <w:p w14:paraId="0D09168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0B2ACA3" w14:textId="5189EF60" w:rsidR="005078F9" w:rsidRDefault="005078F9">
      <w:pPr>
        <w:spacing w:before="120" w:line="220" w:lineRule="atLeast"/>
      </w:pPr>
      <w:r>
        <w:br/>
      </w:r>
      <w:r>
        <w:rPr>
          <w:noProof/>
        </w:rPr>
        <w:drawing>
          <wp:inline distT="0" distB="0" distL="0" distR="0" wp14:anchorId="3724CD33" wp14:editId="711F1C34">
            <wp:extent cx="2857500" cy="37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195B06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7</w:t>
      </w:r>
    </w:p>
    <w:p w14:paraId="769D01F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621 words</w:t>
      </w:r>
    </w:p>
    <w:p w14:paraId="00610A1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25CCF863" w14:textId="77777777" w:rsidR="005078F9" w:rsidRDefault="005078F9">
      <w:pPr>
        <w:keepNext/>
        <w:spacing w:before="240" w:line="340" w:lineRule="atLeast"/>
      </w:pPr>
      <w:r>
        <w:rPr>
          <w:rFonts w:ascii="Arial" w:eastAsia="Arial" w:hAnsi="Arial" w:cs="Arial"/>
          <w:b/>
          <w:color w:val="000000"/>
          <w:sz w:val="28"/>
        </w:rPr>
        <w:t>Body</w:t>
      </w:r>
    </w:p>
    <w:p w14:paraId="4361B440" w14:textId="7CFFB35A" w:rsidR="005078F9" w:rsidRDefault="005078F9">
      <w:pPr>
        <w:spacing w:line="60" w:lineRule="exact"/>
      </w:pPr>
      <w:r>
        <w:rPr>
          <w:noProof/>
        </w:rPr>
        <mc:AlternateContent>
          <mc:Choice Requires="wps">
            <w:drawing>
              <wp:anchor distT="0" distB="0" distL="114300" distR="114300" simplePos="0" relativeHeight="251935744" behindDoc="0" locked="0" layoutInCell="1" allowOverlap="1" wp14:anchorId="341D702C" wp14:editId="14402CB4">
                <wp:simplePos x="0" y="0"/>
                <wp:positionH relativeFrom="column">
                  <wp:posOffset>0</wp:posOffset>
                </wp:positionH>
                <wp:positionV relativeFrom="paragraph">
                  <wp:posOffset>25400</wp:posOffset>
                </wp:positionV>
                <wp:extent cx="6502400" cy="0"/>
                <wp:effectExtent l="15875" t="12700" r="15875" b="15875"/>
                <wp:wrapTopAndBottom/>
                <wp:docPr id="1223" name="Lin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692402" id="Line 332"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vtwD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4CCBA7" w14:textId="77777777" w:rsidR="005078F9" w:rsidRDefault="005078F9"/>
    <w:p w14:paraId="1B2D7553" w14:textId="77777777" w:rsidR="005078F9" w:rsidRDefault="005078F9">
      <w:pPr>
        <w:spacing w:before="200" w:line="260" w:lineRule="atLeast"/>
        <w:jc w:val="both"/>
      </w:pPr>
      <w:r>
        <w:rPr>
          <w:rFonts w:ascii="Arial" w:eastAsia="Arial" w:hAnsi="Arial" w:cs="Arial"/>
          <w:b/>
          <w:color w:val="000000"/>
          <w:sz w:val="20"/>
        </w:rPr>
        <w:t xml:space="preserve">Brüssel - </w:t>
      </w:r>
      <w:r>
        <w:rPr>
          <w:rFonts w:ascii="Arial" w:eastAsia="Arial" w:hAnsi="Arial" w:cs="Arial"/>
          <w:color w:val="000000"/>
          <w:sz w:val="20"/>
        </w:rPr>
        <w:t xml:space="preserve">Die Uhr ist fast abgelaufen, bald stehen Entscheidungen an über das Verhältnis der </w:t>
      </w:r>
      <w:r>
        <w:rPr>
          <w:rFonts w:ascii="Arial" w:eastAsia="Arial" w:hAnsi="Arial" w:cs="Arial"/>
          <w:b/>
          <w:i/>
          <w:color w:val="000000"/>
          <w:sz w:val="20"/>
          <w:u w:val="single"/>
        </w:rPr>
        <w:t>EU</w:t>
      </w:r>
      <w:r>
        <w:rPr>
          <w:rFonts w:ascii="Arial" w:eastAsia="Arial" w:hAnsi="Arial" w:cs="Arial"/>
          <w:color w:val="000000"/>
          <w:sz w:val="20"/>
        </w:rPr>
        <w:t xml:space="preserve"> zur Türkei. ,,Wir sollten uns die Zeit für eine gründliche Vorbereitung geben', hatte </w:t>
      </w:r>
      <w:r>
        <w:rPr>
          <w:rFonts w:ascii="Arial" w:eastAsia="Arial" w:hAnsi="Arial" w:cs="Arial"/>
          <w:b/>
          <w:i/>
          <w:color w:val="000000"/>
          <w:sz w:val="20"/>
          <w:u w:val="single"/>
        </w:rPr>
        <w:t>EU</w:t>
      </w:r>
      <w:r>
        <w:rPr>
          <w:rFonts w:ascii="Arial" w:eastAsia="Arial" w:hAnsi="Arial" w:cs="Arial"/>
          <w:color w:val="000000"/>
          <w:sz w:val="20"/>
        </w:rPr>
        <w:t xml:space="preserve">-Ratspräsident Charles Michel Mitte August an die Staats- und Regierungschefs geschrieben, als er zu einem Sondergipfel einlud, um die Lage im östlichen Mittelmeer zu diskutieren. Am Donnerstag treffen die Spitzenpolitiker in Brüssel ein, und bis dahin wird intensiv vorbereitet und vorgefühlt. Denn nicht nur der </w:t>
      </w:r>
      <w:r>
        <w:rPr>
          <w:rFonts w:ascii="Arial" w:eastAsia="Arial" w:hAnsi="Arial" w:cs="Arial"/>
          <w:b/>
          <w:i/>
          <w:color w:val="000000"/>
          <w:sz w:val="20"/>
          <w:u w:val="single"/>
        </w:rPr>
        <w:t>EU</w:t>
      </w:r>
      <w:r>
        <w:rPr>
          <w:rFonts w:ascii="Arial" w:eastAsia="Arial" w:hAnsi="Arial" w:cs="Arial"/>
          <w:color w:val="000000"/>
          <w:sz w:val="20"/>
        </w:rPr>
        <w:t>-Chefdiplomat Josep Borrell sieht beide an einem ,,historischen Scheideweg'.</w:t>
      </w:r>
    </w:p>
    <w:p w14:paraId="39FAB8B6" w14:textId="77777777" w:rsidR="005078F9" w:rsidRDefault="005078F9">
      <w:pPr>
        <w:spacing w:before="200" w:line="260" w:lineRule="atLeast"/>
        <w:jc w:val="both"/>
      </w:pPr>
      <w:r>
        <w:rPr>
          <w:rFonts w:ascii="Arial" w:eastAsia="Arial" w:hAnsi="Arial" w:cs="Arial"/>
          <w:color w:val="000000"/>
          <w:sz w:val="20"/>
        </w:rPr>
        <w:t xml:space="preserve">  Am Dienstag sprachen Michel und Bundeskanzlerin Angela Merkel per Videokonferenz mit dem türkischen Präsidenten Recep Tayyip Erdo&amp;gbreve;an. Die Botschaft der beiden dürfte unverändert sein: Die Provokationen waren inakzeptabel, Ankara muss auf einseitige Schritte verzichten, um die wegen der Erdgasbohrungen angedrohten Sanktionen abzuwenden. Als Befürworter gelten neben Frankreich und Österreich Griechenland und Zypern. Michel war vergangene Woche in Athen und Nikosia, um Kompromisse auszuloten. Es folgten noch mehr Telefonate: Wieder sprach der Belgier mit Erdo&amp;gbreve;an, aber auch mit Frankreichs Präsident Emmanuel Macron und anderen </w:t>
      </w:r>
      <w:r>
        <w:rPr>
          <w:rFonts w:ascii="Arial" w:eastAsia="Arial" w:hAnsi="Arial" w:cs="Arial"/>
          <w:b/>
          <w:i/>
          <w:color w:val="000000"/>
          <w:sz w:val="20"/>
          <w:u w:val="single"/>
        </w:rPr>
        <w:t>EU</w:t>
      </w:r>
      <w:r>
        <w:rPr>
          <w:rFonts w:ascii="Arial" w:eastAsia="Arial" w:hAnsi="Arial" w:cs="Arial"/>
          <w:color w:val="000000"/>
          <w:sz w:val="20"/>
        </w:rPr>
        <w:t xml:space="preserve">-Regierungschefs. Zudem wirbt Nato-Generalsekretär Jens Stoltenberg dafür, dass Experten der Nato-Mitglieder Griechenland und Türkei Pläne entwickeln, um militärische Zwischenfälle zu verhindern. </w:t>
      </w:r>
    </w:p>
    <w:p w14:paraId="628CE380" w14:textId="77777777" w:rsidR="005078F9" w:rsidRDefault="005078F9">
      <w:pPr>
        <w:spacing w:before="200" w:line="260" w:lineRule="atLeast"/>
        <w:jc w:val="both"/>
      </w:pPr>
      <w:r>
        <w:rPr>
          <w:rFonts w:ascii="Arial" w:eastAsia="Arial" w:hAnsi="Arial" w:cs="Arial"/>
          <w:color w:val="000000"/>
          <w:sz w:val="20"/>
        </w:rPr>
        <w:t xml:space="preserve">  Die türkische Deeskalation gegenüber Athen ist ein Erfolg der geduldigen Diplomaten Merkel und Michel. Doch der Gipfel kann weiter scheitern, denn alles ist mit allem verknüpft. Dass nun eine türkische Reederei wegen des Verstoßes gegen das Waffenembargo gegen Libyen mit Sanktionen belegt wurde, geißelt Ankara als ,,wertlos'. Seit Tagen ruft Erdo&amp;gbreve;ans Sprecher, dass Sanktionen gegen sein Land ,,nicht funktionieren' würden und die </w:t>
      </w:r>
      <w:r>
        <w:rPr>
          <w:rFonts w:ascii="Arial" w:eastAsia="Arial" w:hAnsi="Arial" w:cs="Arial"/>
          <w:b/>
          <w:i/>
          <w:color w:val="000000"/>
          <w:sz w:val="20"/>
          <w:u w:val="single"/>
        </w:rPr>
        <w:t>EU</w:t>
      </w:r>
      <w:r>
        <w:rPr>
          <w:rFonts w:ascii="Arial" w:eastAsia="Arial" w:hAnsi="Arial" w:cs="Arial"/>
          <w:color w:val="000000"/>
          <w:sz w:val="20"/>
        </w:rPr>
        <w:t xml:space="preserve"> nicht ,,maximalistische Positionen' mancher Mitglieder übernehmen solle. </w:t>
      </w:r>
    </w:p>
    <w:p w14:paraId="520086FB" w14:textId="77777777" w:rsidR="005078F9" w:rsidRDefault="005078F9">
      <w:pPr>
        <w:spacing w:before="200" w:line="260" w:lineRule="atLeast"/>
        <w:jc w:val="both"/>
      </w:pPr>
      <w:r>
        <w:rPr>
          <w:rFonts w:ascii="Arial" w:eastAsia="Arial" w:hAnsi="Arial" w:cs="Arial"/>
          <w:color w:val="000000"/>
          <w:sz w:val="20"/>
        </w:rPr>
        <w:t xml:space="preserve">  Und in Richtung Zypern macht Erdo&amp;gbreve;an keine Zugeständnisse, weshalb der Inselstaat auf Sanktionen beharrt und am Montag Strafen gegen Belarus verhindert hat. Wie sehr dies der Glaubwürdigkeit der </w:t>
      </w:r>
      <w:r>
        <w:rPr>
          <w:rFonts w:ascii="Arial" w:eastAsia="Arial" w:hAnsi="Arial" w:cs="Arial"/>
          <w:b/>
          <w:i/>
          <w:color w:val="000000"/>
          <w:sz w:val="20"/>
          <w:u w:val="single"/>
        </w:rPr>
        <w:t>EU</w:t>
      </w:r>
      <w:r>
        <w:rPr>
          <w:rFonts w:ascii="Arial" w:eastAsia="Arial" w:hAnsi="Arial" w:cs="Arial"/>
          <w:color w:val="000000"/>
          <w:sz w:val="20"/>
        </w:rPr>
        <w:t>-Außenpolitik schadet, wissen alle in Brüssel, wo man mit schwierigen Gesprächen am Donnerstagabend rechnet. Für eine einheitliche Linie braucht es ein ,,Ja' von Zyperns Präsident Nikos Anastasiades, den Griechenland nicht hängen lassen kann.</w:t>
      </w:r>
    </w:p>
    <w:p w14:paraId="79473115" w14:textId="77777777" w:rsidR="005078F9" w:rsidRDefault="005078F9">
      <w:pPr>
        <w:spacing w:before="200" w:line="260" w:lineRule="atLeast"/>
        <w:jc w:val="both"/>
      </w:pPr>
      <w:r>
        <w:rPr>
          <w:rFonts w:ascii="Arial" w:eastAsia="Arial" w:hAnsi="Arial" w:cs="Arial"/>
          <w:color w:val="000000"/>
          <w:sz w:val="20"/>
        </w:rPr>
        <w:lastRenderedPageBreak/>
        <w:t xml:space="preserve">   Doch nicht nur in Berlin fürchtet man, dass Sanktionen die mühsam erzielten Fortschritte zunichte machen und sich das Nato-Land Türkei noch mehr vom Westen entfernt. Hilfreich für den weiteren Weg könnte die Idee einer internationalen Konferenz fürs östliche Mittelmeer sein, mit der Michel die Debatte versachlichen will. </w:t>
      </w:r>
    </w:p>
    <w:p w14:paraId="3B32F408" w14:textId="77777777" w:rsidR="005078F9" w:rsidRDefault="005078F9">
      <w:pPr>
        <w:spacing w:before="200" w:line="260" w:lineRule="atLeast"/>
        <w:jc w:val="both"/>
      </w:pPr>
      <w:r>
        <w:rPr>
          <w:rFonts w:ascii="Arial" w:eastAsia="Arial" w:hAnsi="Arial" w:cs="Arial"/>
          <w:color w:val="000000"/>
          <w:sz w:val="20"/>
        </w:rPr>
        <w:t xml:space="preserve">  Die Türkei hat mehrere Wünsche: Neben einer einfacheren Vergabe von Visa und der Reform des Flüchtlingsdeals soll die seit 1968 bestehende Zollunion erweitert werden. Wegen der engen Anbindung an den </w:t>
      </w:r>
      <w:r>
        <w:rPr>
          <w:rFonts w:ascii="Arial" w:eastAsia="Arial" w:hAnsi="Arial" w:cs="Arial"/>
          <w:b/>
          <w:i/>
          <w:color w:val="000000"/>
          <w:sz w:val="20"/>
          <w:u w:val="single"/>
        </w:rPr>
        <w:t>EU</w:t>
      </w:r>
      <w:r>
        <w:rPr>
          <w:rFonts w:ascii="Arial" w:eastAsia="Arial" w:hAnsi="Arial" w:cs="Arial"/>
          <w:color w:val="000000"/>
          <w:sz w:val="20"/>
        </w:rPr>
        <w:t xml:space="preserve">-Markt, so türkische Diplomaten, seien die Industrieprodukte heute viel besser. Stolz wird betont, dass die </w:t>
      </w:r>
      <w:r>
        <w:rPr>
          <w:rFonts w:ascii="Arial" w:eastAsia="Arial" w:hAnsi="Arial" w:cs="Arial"/>
          <w:b/>
          <w:i/>
          <w:color w:val="000000"/>
          <w:sz w:val="20"/>
          <w:u w:val="single"/>
        </w:rPr>
        <w:t>EU</w:t>
      </w:r>
      <w:r>
        <w:rPr>
          <w:rFonts w:ascii="Arial" w:eastAsia="Arial" w:hAnsi="Arial" w:cs="Arial"/>
          <w:color w:val="000000"/>
          <w:sz w:val="20"/>
        </w:rPr>
        <w:t xml:space="preserve">-Kommission nach Ausbruch von Corona eine Taskforce einrichtete, damit wichtige Einzelteile geliefert werden können. Die 2005 begonnenen und zurzeit eingefrorenen Beitrittsgespräche will Ankara nicht beenden. Dies fordert nur Österreich, während der </w:t>
      </w:r>
      <w:r>
        <w:rPr>
          <w:rFonts w:ascii="Arial" w:eastAsia="Arial" w:hAnsi="Arial" w:cs="Arial"/>
          <w:b/>
          <w:i/>
          <w:color w:val="000000"/>
          <w:sz w:val="20"/>
          <w:u w:val="single"/>
        </w:rPr>
        <w:t>Europäische</w:t>
      </w:r>
      <w:r>
        <w:rPr>
          <w:rFonts w:ascii="Arial" w:eastAsia="Arial" w:hAnsi="Arial" w:cs="Arial"/>
          <w:color w:val="000000"/>
          <w:sz w:val="20"/>
        </w:rPr>
        <w:t xml:space="preserve"> Auswärtige Dienst hierin eine Chance sieht, wenn die Türkei sich irgendwann als verlässlich erweisen sollte: Durch den Kandidaten-Status bestehe das Angebot einer engen Anbindung an die </w:t>
      </w:r>
      <w:r>
        <w:rPr>
          <w:rFonts w:ascii="Arial" w:eastAsia="Arial" w:hAnsi="Arial" w:cs="Arial"/>
          <w:b/>
          <w:i/>
          <w:color w:val="000000"/>
          <w:sz w:val="20"/>
          <w:u w:val="single"/>
        </w:rPr>
        <w:t>EU</w:t>
      </w:r>
      <w:r>
        <w:rPr>
          <w:rFonts w:ascii="Arial" w:eastAsia="Arial" w:hAnsi="Arial" w:cs="Arial"/>
          <w:color w:val="000000"/>
          <w:sz w:val="20"/>
        </w:rPr>
        <w:t xml:space="preserve"> weiter. Es liegt an Ankara, die nötigen Schritte zu gehen und das auch durch die Aktionen in Libyen und Syrien zerstörte Vertrauen zurückzugewinnen. </w:t>
      </w:r>
    </w:p>
    <w:p w14:paraId="2CC8A50F" w14:textId="77777777" w:rsidR="005078F9" w:rsidRDefault="005078F9">
      <w:pPr>
        <w:spacing w:before="240" w:line="260" w:lineRule="atLeast"/>
      </w:pPr>
      <w:r>
        <w:rPr>
          <w:rFonts w:ascii="Arial" w:eastAsia="Arial" w:hAnsi="Arial" w:cs="Arial"/>
          <w:b/>
          <w:color w:val="000000"/>
          <w:sz w:val="20"/>
        </w:rPr>
        <w:t xml:space="preserve">Es geht darum, wie  militärische Zwischenfälle  verhindert werden können </w:t>
      </w:r>
    </w:p>
    <w:p w14:paraId="2870F53C" w14:textId="77777777" w:rsidR="005078F9" w:rsidRDefault="005078F9">
      <w:pPr>
        <w:keepNext/>
        <w:spacing w:before="240" w:line="340" w:lineRule="atLeast"/>
      </w:pPr>
      <w:r>
        <w:rPr>
          <w:rFonts w:ascii="Arial" w:eastAsia="Arial" w:hAnsi="Arial" w:cs="Arial"/>
          <w:b/>
          <w:color w:val="000000"/>
          <w:sz w:val="28"/>
        </w:rPr>
        <w:t>Classification</w:t>
      </w:r>
    </w:p>
    <w:p w14:paraId="107CCEE6" w14:textId="4681F64D" w:rsidR="005078F9" w:rsidRDefault="005078F9">
      <w:pPr>
        <w:spacing w:line="60" w:lineRule="exact"/>
      </w:pPr>
      <w:r>
        <w:rPr>
          <w:noProof/>
        </w:rPr>
        <mc:AlternateContent>
          <mc:Choice Requires="wps">
            <w:drawing>
              <wp:anchor distT="0" distB="0" distL="114300" distR="114300" simplePos="0" relativeHeight="251992064" behindDoc="0" locked="0" layoutInCell="1" allowOverlap="1" wp14:anchorId="686518E8" wp14:editId="004DDF73">
                <wp:simplePos x="0" y="0"/>
                <wp:positionH relativeFrom="column">
                  <wp:posOffset>0</wp:posOffset>
                </wp:positionH>
                <wp:positionV relativeFrom="paragraph">
                  <wp:posOffset>25400</wp:posOffset>
                </wp:positionV>
                <wp:extent cx="6502400" cy="0"/>
                <wp:effectExtent l="15875" t="15875" r="15875" b="12700"/>
                <wp:wrapTopAndBottom/>
                <wp:docPr id="1222" name="Lin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9C9610" id="Line 387" o:spid="_x0000_s1026" style="position:absolute;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NKZ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F1A07B4" w14:textId="77777777" w:rsidR="005078F9" w:rsidRDefault="005078F9">
      <w:pPr>
        <w:spacing w:line="120" w:lineRule="exact"/>
      </w:pPr>
    </w:p>
    <w:p w14:paraId="44A6361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775146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19D62C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DE43E1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(92%); </w:t>
      </w:r>
      <w:r>
        <w:rPr>
          <w:rFonts w:ascii="Arial" w:eastAsia="Arial" w:hAnsi="Arial" w:cs="Arial"/>
          <w:b/>
          <w:i/>
          <w:color w:val="000000"/>
          <w:sz w:val="20"/>
          <w:u w:val="single"/>
        </w:rPr>
        <w:t>EUROPÄISCHE UNION</w:t>
      </w:r>
      <w:r>
        <w:rPr>
          <w:rFonts w:ascii="Arial" w:eastAsia="Arial" w:hAnsi="Arial" w:cs="Arial"/>
          <w:color w:val="000000"/>
          <w:sz w:val="20"/>
        </w:rPr>
        <w:t xml:space="preserve"> (91%); POLITIK (90%); ÖFFENTLICHE POLITIK (90%); AUSLANDSBEZIEHUNGEN (89%); DEUTSCHE BUNDESKANZLER (89%); EMBARGOS &amp; SANKTIONEN (89%); GESPRÄCHE &amp; TREFFEN (89%); INTERNATIONALE BEZIEHUNGEN (89%); KONFERENZEN &amp; KONGRESSE (89%); STAATSPRÄSIDENTEN (89%); DIPLOMATISCHE DIENSTE (78%); </w:t>
      </w:r>
      <w:r>
        <w:rPr>
          <w:rFonts w:ascii="Arial" w:eastAsia="Arial" w:hAnsi="Arial" w:cs="Arial"/>
          <w:b/>
          <w:i/>
          <w:color w:val="000000"/>
          <w:sz w:val="20"/>
          <w:u w:val="single"/>
        </w:rPr>
        <w:t>EU</w:t>
      </w:r>
      <w:r>
        <w:rPr>
          <w:rFonts w:ascii="Arial" w:eastAsia="Arial" w:hAnsi="Arial" w:cs="Arial"/>
          <w:color w:val="000000"/>
          <w:sz w:val="20"/>
        </w:rPr>
        <w:t xml:space="preserve">-PRÄSIDENTSCHAFT (78%); FRANZÖSISCHE STAATSPRÄSIDENTEN (77%); POLITISCHE DEBATTEN (77%); AUSSENPOLITIK (73%); </w:t>
      </w:r>
      <w:r>
        <w:rPr>
          <w:rFonts w:ascii="Arial" w:eastAsia="Arial" w:hAnsi="Arial" w:cs="Arial"/>
          <w:b/>
          <w:i/>
          <w:color w:val="000000"/>
          <w:sz w:val="20"/>
          <w:u w:val="single"/>
        </w:rPr>
        <w:t>EU</w:t>
      </w:r>
      <w:r>
        <w:rPr>
          <w:rFonts w:ascii="Arial" w:eastAsia="Arial" w:hAnsi="Arial" w:cs="Arial"/>
          <w:color w:val="000000"/>
          <w:sz w:val="20"/>
        </w:rPr>
        <w:t xml:space="preserve">-REGULIERUNG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(73%); WAFFENEMBARGOS (50%)</w:t>
      </w:r>
      <w:r>
        <w:br/>
      </w:r>
      <w:r>
        <w:br/>
      </w:r>
    </w:p>
    <w:p w14:paraId="282E0C1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(92%)</w:t>
      </w:r>
      <w:r>
        <w:br/>
      </w:r>
      <w:r>
        <w:br/>
      </w:r>
    </w:p>
    <w:p w14:paraId="09926FC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ANKARA, TÜRKEI (92%); ATHEN, GRIECHENLAND (90%); BRÜSSEL, BELGIEN (88%); NICOSIA, ZYPERN (73%);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TÜRKEI (95%); FRANKREICH (90%); ZYPERN (90%); BELGIEN (88%); GRIECHENLAND (88%); </w:t>
      </w:r>
      <w:r>
        <w:rPr>
          <w:rFonts w:ascii="Arial" w:eastAsia="Arial" w:hAnsi="Arial" w:cs="Arial"/>
          <w:b/>
          <w:i/>
          <w:color w:val="000000"/>
          <w:sz w:val="20"/>
          <w:u w:val="single"/>
        </w:rPr>
        <w:t>EUROPA</w:t>
      </w:r>
      <w:r>
        <w:rPr>
          <w:rFonts w:ascii="Arial" w:eastAsia="Arial" w:hAnsi="Arial" w:cs="Arial"/>
          <w:color w:val="000000"/>
          <w:sz w:val="20"/>
        </w:rPr>
        <w:t xml:space="preserve"> (79%); LIBYEN (79%); BELARUS (78%); ÖSTERREICH (73%)</w:t>
      </w:r>
      <w:r>
        <w:br/>
      </w:r>
      <w:r>
        <w:br/>
      </w:r>
    </w:p>
    <w:p w14:paraId="51D6D93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3A580E77" w14:textId="77777777" w:rsidR="005078F9" w:rsidRDefault="005078F9"/>
    <w:p w14:paraId="5F2FABE4" w14:textId="28588D6B"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048384" behindDoc="0" locked="0" layoutInCell="1" allowOverlap="1" wp14:anchorId="09795CB8" wp14:editId="134A66DB">
                <wp:simplePos x="0" y="0"/>
                <wp:positionH relativeFrom="column">
                  <wp:posOffset>0</wp:posOffset>
                </wp:positionH>
                <wp:positionV relativeFrom="paragraph">
                  <wp:posOffset>127000</wp:posOffset>
                </wp:positionV>
                <wp:extent cx="6502400" cy="0"/>
                <wp:effectExtent l="6350" t="9525" r="6350" b="9525"/>
                <wp:wrapNone/>
                <wp:docPr id="1221" name="Lin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8EA9E" id="Line 442" o:spid="_x0000_s1026" style="position:absolute;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DjfR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2E240AA" w14:textId="77777777" w:rsidR="005078F9" w:rsidRDefault="005078F9">
      <w:pPr>
        <w:sectPr w:rsidR="005078F9">
          <w:headerReference w:type="even" r:id="rId1023"/>
          <w:headerReference w:type="default" r:id="rId1024"/>
          <w:footerReference w:type="even" r:id="rId1025"/>
          <w:footerReference w:type="default" r:id="rId1026"/>
          <w:headerReference w:type="first" r:id="rId1027"/>
          <w:footerReference w:type="first" r:id="rId1028"/>
          <w:pgSz w:w="12240" w:h="15840"/>
          <w:pgMar w:top="840" w:right="1000" w:bottom="840" w:left="1000" w:header="400" w:footer="400" w:gutter="0"/>
          <w:cols w:space="720"/>
          <w:titlePg/>
        </w:sectPr>
      </w:pPr>
    </w:p>
    <w:p w14:paraId="7CD796BE" w14:textId="77777777" w:rsidR="005078F9" w:rsidRDefault="005078F9"/>
    <w:p w14:paraId="75BEE0D2" w14:textId="77777777" w:rsidR="005078F9" w:rsidRDefault="005078F9">
      <w:pPr>
        <w:spacing w:before="240" w:after="200" w:line="340" w:lineRule="atLeast"/>
        <w:jc w:val="center"/>
        <w:outlineLvl w:val="0"/>
        <w:rPr>
          <w:rFonts w:ascii="Arial" w:hAnsi="Arial" w:cs="Arial"/>
          <w:b/>
          <w:bCs/>
          <w:kern w:val="32"/>
          <w:sz w:val="32"/>
          <w:szCs w:val="32"/>
        </w:rPr>
      </w:pPr>
      <w:hyperlink r:id="rId1029" w:history="1">
        <w:r>
          <w:rPr>
            <w:rFonts w:ascii="Arial" w:eastAsia="Arial" w:hAnsi="Arial" w:cs="Arial"/>
            <w:b/>
            <w:bCs/>
            <w:i/>
            <w:color w:val="0077CC"/>
            <w:kern w:val="32"/>
            <w:sz w:val="28"/>
            <w:szCs w:val="32"/>
            <w:u w:val="single"/>
            <w:shd w:val="clear" w:color="auto" w:fill="FFFFFF"/>
          </w:rPr>
          <w:t>ITALIEN; Die Festung hält</w:t>
        </w:r>
      </w:hyperlink>
    </w:p>
    <w:p w14:paraId="36C3C46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F52CE2F" w14:textId="77777777" w:rsidR="005078F9" w:rsidRDefault="005078F9">
      <w:pPr>
        <w:spacing w:before="120" w:line="260" w:lineRule="atLeast"/>
        <w:jc w:val="center"/>
      </w:pPr>
      <w:r>
        <w:rPr>
          <w:rFonts w:ascii="Arial" w:eastAsia="Arial" w:hAnsi="Arial" w:cs="Arial"/>
          <w:color w:val="000000"/>
          <w:sz w:val="20"/>
        </w:rPr>
        <w:t>Mittwoch 23. September 2020</w:t>
      </w:r>
    </w:p>
    <w:p w14:paraId="76BC92F9" w14:textId="77777777" w:rsidR="005078F9" w:rsidRDefault="005078F9">
      <w:pPr>
        <w:spacing w:line="240" w:lineRule="atLeast"/>
        <w:jc w:val="both"/>
      </w:pPr>
    </w:p>
    <w:p w14:paraId="3B5F599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3FD98F3" w14:textId="4D86FFE3" w:rsidR="005078F9" w:rsidRDefault="005078F9">
      <w:pPr>
        <w:spacing w:before="120" w:line="220" w:lineRule="atLeast"/>
      </w:pPr>
      <w:r>
        <w:br/>
      </w:r>
      <w:r>
        <w:rPr>
          <w:noProof/>
        </w:rPr>
        <w:drawing>
          <wp:inline distT="0" distB="0" distL="0" distR="0" wp14:anchorId="19E0E72F" wp14:editId="5F835CAB">
            <wp:extent cx="2857500" cy="374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2E195F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63430FF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573 words</w:t>
      </w:r>
    </w:p>
    <w:p w14:paraId="1EC7DAB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STEFAN ULRICH</w:t>
      </w:r>
    </w:p>
    <w:p w14:paraId="741E2E23" w14:textId="77777777" w:rsidR="005078F9" w:rsidRDefault="005078F9">
      <w:pPr>
        <w:keepNext/>
        <w:spacing w:before="240" w:line="340" w:lineRule="atLeast"/>
      </w:pPr>
      <w:r>
        <w:rPr>
          <w:rFonts w:ascii="Arial" w:eastAsia="Arial" w:hAnsi="Arial" w:cs="Arial"/>
          <w:b/>
          <w:color w:val="000000"/>
          <w:sz w:val="28"/>
        </w:rPr>
        <w:t>Body</w:t>
      </w:r>
    </w:p>
    <w:p w14:paraId="44DCF37E" w14:textId="6D6BACE8" w:rsidR="005078F9" w:rsidRDefault="005078F9">
      <w:pPr>
        <w:spacing w:line="60" w:lineRule="exact"/>
      </w:pPr>
      <w:r>
        <w:rPr>
          <w:noProof/>
        </w:rPr>
        <mc:AlternateContent>
          <mc:Choice Requires="wps">
            <w:drawing>
              <wp:anchor distT="0" distB="0" distL="114300" distR="114300" simplePos="0" relativeHeight="251936768" behindDoc="0" locked="0" layoutInCell="1" allowOverlap="1" wp14:anchorId="0FE6A98E" wp14:editId="4C22C851">
                <wp:simplePos x="0" y="0"/>
                <wp:positionH relativeFrom="column">
                  <wp:posOffset>0</wp:posOffset>
                </wp:positionH>
                <wp:positionV relativeFrom="paragraph">
                  <wp:posOffset>25400</wp:posOffset>
                </wp:positionV>
                <wp:extent cx="6502400" cy="0"/>
                <wp:effectExtent l="15875" t="15875" r="15875" b="12700"/>
                <wp:wrapTopAndBottom/>
                <wp:docPr id="1220" name="Lin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7C59A" id="Line 333"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ASA1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B760F7F" w14:textId="77777777" w:rsidR="005078F9" w:rsidRDefault="005078F9"/>
    <w:p w14:paraId="2B3D7C77" w14:textId="77777777" w:rsidR="005078F9" w:rsidRDefault="005078F9">
      <w:pPr>
        <w:spacing w:before="200" w:line="260" w:lineRule="atLeast"/>
        <w:jc w:val="both"/>
      </w:pPr>
      <w:r>
        <w:rPr>
          <w:rFonts w:ascii="Arial" w:eastAsia="Arial" w:hAnsi="Arial" w:cs="Arial"/>
          <w:color w:val="000000"/>
          <w:sz w:val="20"/>
        </w:rPr>
        <w:t>Wie uneinnehmbar liegt das Festungsdorf Monteriggioni mit seinen roten Ziegeldächern auf einem Hügel in der Mitte der Toskana, umgürtet von einer 570 Meter langen, durch 14 Türme verstärkten Wehrmauer. Der Ort ist ein gutes Symbol für die ganze Region, die seit vielen Jahrzehnten von den Roten - erst Kommunisten, dann Sozialisten und Sozialdemokraten - zumeist erfolgreich regiert wird und für die Rechte unerreichbar wirkte.</w:t>
      </w:r>
    </w:p>
    <w:p w14:paraId="70DCA87C" w14:textId="77777777" w:rsidR="005078F9" w:rsidRDefault="005078F9">
      <w:pPr>
        <w:spacing w:before="200" w:line="260" w:lineRule="atLeast"/>
        <w:jc w:val="both"/>
      </w:pPr>
      <w:r>
        <w:rPr>
          <w:rFonts w:ascii="Arial" w:eastAsia="Arial" w:hAnsi="Arial" w:cs="Arial"/>
          <w:color w:val="000000"/>
          <w:sz w:val="20"/>
        </w:rPr>
        <w:t>  Jedenfalls bis zu den Regionalwahlen am Sonntag und Montag. Da war die rechtsnationalistische Lega guter Hoffnung, mit ihren Verbündeten die Toskana einzunehmen und so der in Italien regierenden Koalition aus Sozialdemokraten und Fünf-Sterne-Bewegung unter Premier Giuseppe Conte den womöglich fatalen Stoß zu verpassen. Doch die Linke verteidigte die Toskana erfolgreich, ein auch symbolisch wichtiger Sieg, der nun die Regierung in Rom stärkt.</w:t>
      </w:r>
    </w:p>
    <w:p w14:paraId="5C389348" w14:textId="77777777" w:rsidR="005078F9" w:rsidRDefault="005078F9">
      <w:pPr>
        <w:spacing w:before="200" w:line="260" w:lineRule="atLeast"/>
        <w:jc w:val="both"/>
      </w:pPr>
      <w:r>
        <w:rPr>
          <w:rFonts w:ascii="Arial" w:eastAsia="Arial" w:hAnsi="Arial" w:cs="Arial"/>
          <w:color w:val="000000"/>
          <w:sz w:val="20"/>
        </w:rPr>
        <w:t>  Das gilt umso mehr, als beide große Regierungsparteien als Gewinner aus diesen Wahlen hervorgehen. Die Sozialdemokraten, weil sie ohne nennenswerte Hilfe der Fünf Sterne in mehreren Regionen siegten und so ihr politisches Gewicht in der Regierung stärkten. Die Fünf Sterne, weil sie bei einem gleichzeitig abgehaltenen Referendum eines ihrer Kernprojekte durchsetzen konnten: die massive Verkleinerung des Parlaments. Das nächste Parlament wird Hunderte Abgeordnete und Senatoren weniger haben als derzeit. Die Parlamentarier werden es sich also sehr gut überlegen, eine Regierungskrise anzuzetteln und so vorzeitige Neuwahlen und den Verlust ihrer Sitze zu riskieren. Auch das stärkt die Regierung.</w:t>
      </w:r>
    </w:p>
    <w:p w14:paraId="01772347" w14:textId="77777777" w:rsidR="005078F9" w:rsidRDefault="005078F9">
      <w:pPr>
        <w:spacing w:before="200" w:line="260" w:lineRule="atLeast"/>
        <w:jc w:val="both"/>
      </w:pPr>
      <w:r>
        <w:rPr>
          <w:rFonts w:ascii="Arial" w:eastAsia="Arial" w:hAnsi="Arial" w:cs="Arial"/>
          <w:color w:val="000000"/>
          <w:sz w:val="20"/>
        </w:rPr>
        <w:t xml:space="preserve">  Für das schon vor der Corona-Krise wirtschaftlich angeschlagene Italien ist dies Grund zur Erleichterung. Und für </w:t>
      </w:r>
      <w:r>
        <w:rPr>
          <w:rFonts w:ascii="Arial" w:eastAsia="Arial" w:hAnsi="Arial" w:cs="Arial"/>
          <w:b/>
          <w:i/>
          <w:color w:val="000000"/>
          <w:sz w:val="20"/>
          <w:u w:val="single"/>
        </w:rPr>
        <w:t>Europa</w:t>
      </w:r>
      <w:r>
        <w:rPr>
          <w:rFonts w:ascii="Arial" w:eastAsia="Arial" w:hAnsi="Arial" w:cs="Arial"/>
          <w:color w:val="000000"/>
          <w:sz w:val="20"/>
        </w:rPr>
        <w:t xml:space="preserve"> ebenso. Denn nun gewinnt Italien wahrscheinlich eine Phase politischer Stabilität, die nötig ist, um die gewaltigen Hilfsangebote der </w:t>
      </w:r>
      <w:r>
        <w:rPr>
          <w:rFonts w:ascii="Arial" w:eastAsia="Arial" w:hAnsi="Arial" w:cs="Arial"/>
          <w:b/>
          <w:i/>
          <w:color w:val="000000"/>
          <w:sz w:val="20"/>
          <w:u w:val="single"/>
        </w:rPr>
        <w:t>Europäischen</w:t>
      </w:r>
      <w:r>
        <w:rPr>
          <w:rFonts w:ascii="Arial" w:eastAsia="Arial" w:hAnsi="Arial" w:cs="Arial"/>
          <w:color w:val="000000"/>
          <w:sz w:val="20"/>
        </w:rPr>
        <w:t xml:space="preserve"> Union in Projekte zur wirtschaftlichen Stärkung des Landes zu lenken. Gelingt das, könnte die bei den Bürgern immens in Verruf geratene Politik etwas Vertrauen zurückgewinnen. Und die Koalition dürfte auf Bestätigung bei der nächsten regulären Parlamentswahl im Jahr 2023 hoffen.</w:t>
      </w:r>
    </w:p>
    <w:p w14:paraId="52910068" w14:textId="77777777" w:rsidR="005078F9" w:rsidRDefault="005078F9">
      <w:pPr>
        <w:spacing w:before="200" w:line="260" w:lineRule="atLeast"/>
        <w:jc w:val="both"/>
      </w:pPr>
      <w:r>
        <w:rPr>
          <w:rFonts w:ascii="Arial" w:eastAsia="Arial" w:hAnsi="Arial" w:cs="Arial"/>
          <w:color w:val="000000"/>
          <w:sz w:val="20"/>
        </w:rPr>
        <w:t xml:space="preserve">  Man muss dieses heterogene, vor allem dem Machterhalt dienende Bündnis aus Sozialdemokraten und Fünf Sterne nicht mögen. Aber immerhin scheint es entschlossen zu sein, die Krise nicht gegen, sondern mit </w:t>
      </w:r>
      <w:r>
        <w:rPr>
          <w:rFonts w:ascii="Arial" w:eastAsia="Arial" w:hAnsi="Arial" w:cs="Arial"/>
          <w:b/>
          <w:i/>
          <w:color w:val="000000"/>
          <w:sz w:val="20"/>
          <w:u w:val="single"/>
        </w:rPr>
        <w:t>Europa</w:t>
      </w:r>
      <w:r>
        <w:rPr>
          <w:rFonts w:ascii="Arial" w:eastAsia="Arial" w:hAnsi="Arial" w:cs="Arial"/>
          <w:color w:val="000000"/>
          <w:sz w:val="20"/>
        </w:rPr>
        <w:t xml:space="preserve"> zu bewältigen. Die rechte Alternative in ihrer derzeitigen Verfassung ist dagegen furchterregend. Die wirtschaftsliberale, insgesamt proeuropäische Partei Forza Italia des alters- und coronageschwächten Agitators Silvio Berlusconi dämmert dahin. Die bei den Regionalwahlen in etlichen Regionen des Nordens sehr erfolgreiche Lega setzt unter ihrem Parteichef Matteo Salvini auf Agitation gegen </w:t>
      </w:r>
      <w:r>
        <w:rPr>
          <w:rFonts w:ascii="Arial" w:eastAsia="Arial" w:hAnsi="Arial" w:cs="Arial"/>
          <w:b/>
          <w:i/>
          <w:color w:val="000000"/>
          <w:sz w:val="20"/>
          <w:u w:val="single"/>
        </w:rPr>
        <w:t>Europa</w:t>
      </w:r>
      <w:r>
        <w:rPr>
          <w:rFonts w:ascii="Arial" w:eastAsia="Arial" w:hAnsi="Arial" w:cs="Arial"/>
          <w:color w:val="000000"/>
          <w:sz w:val="20"/>
        </w:rPr>
        <w:t xml:space="preserve"> und Deutschland, Nationalismus und </w:t>
      </w:r>
      <w:r>
        <w:rPr>
          <w:rFonts w:ascii="Arial" w:eastAsia="Arial" w:hAnsi="Arial" w:cs="Arial"/>
          <w:color w:val="000000"/>
          <w:sz w:val="20"/>
        </w:rPr>
        <w:lastRenderedPageBreak/>
        <w:t>Fremdenfeindlichkeit. Die Partei ,,Brüder Italiens' der Vorsitzenden Giorgia Meloni, die derzeit erheblichen Zulauf bekommt, steht mindestens genauso weit rechts außen. Als ,,postfaschistisch' wird sie bezeichnet. Hoffentlich stellt sich das nicht noch als Beschönigung heraus.</w:t>
      </w:r>
    </w:p>
    <w:p w14:paraId="1FC976AB" w14:textId="77777777" w:rsidR="005078F9" w:rsidRDefault="005078F9">
      <w:pPr>
        <w:spacing w:before="200" w:line="260" w:lineRule="atLeast"/>
        <w:jc w:val="both"/>
      </w:pPr>
      <w:r>
        <w:rPr>
          <w:rFonts w:ascii="Arial" w:eastAsia="Arial" w:hAnsi="Arial" w:cs="Arial"/>
          <w:color w:val="000000"/>
          <w:sz w:val="20"/>
        </w:rPr>
        <w:t>  Solange die Rechte keine konstruktivere, moderate und im Prinzip proeuropäische Sammlungspartei hervorbringt, wäre ein Machtwechsel für Italien hoch riskant. Auch daher ist es so wichtig, dass die toskanische Festung gehalten hat.</w:t>
      </w:r>
    </w:p>
    <w:p w14:paraId="0EDA37BF" w14:textId="77777777" w:rsidR="005078F9" w:rsidRDefault="005078F9">
      <w:pPr>
        <w:spacing w:before="240" w:line="260" w:lineRule="atLeast"/>
      </w:pPr>
      <w:r>
        <w:rPr>
          <w:rFonts w:ascii="Arial" w:eastAsia="Arial" w:hAnsi="Arial" w:cs="Arial"/>
          <w:b/>
          <w:color w:val="000000"/>
          <w:sz w:val="20"/>
        </w:rPr>
        <w:t xml:space="preserve">Die Wähler stärken die Regierung Conte in Rom. Das ist auch für </w:t>
      </w:r>
      <w:r>
        <w:rPr>
          <w:rFonts w:ascii="Arial" w:eastAsia="Arial" w:hAnsi="Arial" w:cs="Arial"/>
          <w:b/>
          <w:i/>
          <w:color w:val="000000"/>
          <w:sz w:val="20"/>
          <w:u w:val="single"/>
        </w:rPr>
        <w:t>Europa</w:t>
      </w:r>
      <w:r>
        <w:rPr>
          <w:rFonts w:ascii="Arial" w:eastAsia="Arial" w:hAnsi="Arial" w:cs="Arial"/>
          <w:b/>
          <w:color w:val="000000"/>
          <w:sz w:val="20"/>
        </w:rPr>
        <w:t xml:space="preserve"> erleichternd</w:t>
      </w:r>
    </w:p>
    <w:p w14:paraId="649941A6" w14:textId="77777777" w:rsidR="005078F9" w:rsidRDefault="005078F9">
      <w:pPr>
        <w:keepNext/>
        <w:spacing w:before="240" w:line="340" w:lineRule="atLeast"/>
      </w:pPr>
      <w:r>
        <w:rPr>
          <w:rFonts w:ascii="Arial" w:eastAsia="Arial" w:hAnsi="Arial" w:cs="Arial"/>
          <w:b/>
          <w:color w:val="000000"/>
          <w:sz w:val="28"/>
        </w:rPr>
        <w:t>Classification</w:t>
      </w:r>
    </w:p>
    <w:p w14:paraId="66785E09" w14:textId="65EBA140" w:rsidR="005078F9" w:rsidRDefault="005078F9">
      <w:pPr>
        <w:spacing w:line="60" w:lineRule="exact"/>
      </w:pPr>
      <w:r>
        <w:rPr>
          <w:noProof/>
        </w:rPr>
        <mc:AlternateContent>
          <mc:Choice Requires="wps">
            <w:drawing>
              <wp:anchor distT="0" distB="0" distL="114300" distR="114300" simplePos="0" relativeHeight="251993088" behindDoc="0" locked="0" layoutInCell="1" allowOverlap="1" wp14:anchorId="1F037498" wp14:editId="45BC5A93">
                <wp:simplePos x="0" y="0"/>
                <wp:positionH relativeFrom="column">
                  <wp:posOffset>0</wp:posOffset>
                </wp:positionH>
                <wp:positionV relativeFrom="paragraph">
                  <wp:posOffset>25400</wp:posOffset>
                </wp:positionV>
                <wp:extent cx="6502400" cy="0"/>
                <wp:effectExtent l="15875" t="15875" r="15875" b="12700"/>
                <wp:wrapTopAndBottom/>
                <wp:docPr id="1219" name="Lin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AB9E4" id="Line 388" o:spid="_x0000_s1026" style="position:absolute;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Ny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BC6C37" w14:textId="77777777" w:rsidR="005078F9" w:rsidRDefault="005078F9">
      <w:pPr>
        <w:spacing w:line="120" w:lineRule="exact"/>
      </w:pPr>
    </w:p>
    <w:p w14:paraId="019057D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987A9F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490BCD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FA9E52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GESETZGEBUNGSORGANE (90%); POLITIK (90%); WAHLEN &amp; WAHLKÄMPFE (90%); WÄHLER &amp; WAHLEN (90%); POLITISCHE PARTEIEN (89%); WAHLEN (89%); CORONAVIRUS COVID-19 (78%); </w:t>
      </w:r>
      <w:r>
        <w:rPr>
          <w:rFonts w:ascii="Arial" w:eastAsia="Arial" w:hAnsi="Arial" w:cs="Arial"/>
          <w:b/>
          <w:i/>
          <w:color w:val="000000"/>
          <w:sz w:val="20"/>
          <w:u w:val="single"/>
        </w:rPr>
        <w:t>EUROPÄISCHE UNION</w:t>
      </w:r>
      <w:r>
        <w:rPr>
          <w:rFonts w:ascii="Arial" w:eastAsia="Arial" w:hAnsi="Arial" w:cs="Arial"/>
          <w:color w:val="000000"/>
          <w:sz w:val="20"/>
        </w:rPr>
        <w:t xml:space="preserve"> (78%); REFERENDEN (73%); ÖFFENTLICHE POLITIK (73%); PREMIERMINISTER (69%); RASSISMUS &amp; FREMDENFEINDLICHKEIT (63%)</w:t>
      </w:r>
      <w:r>
        <w:br/>
      </w:r>
      <w:r>
        <w:br/>
      </w:r>
    </w:p>
    <w:p w14:paraId="73C8E53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SILVIO BERLUSCONI (79%)</w:t>
      </w:r>
      <w:r>
        <w:br/>
      </w:r>
      <w:r>
        <w:br/>
      </w:r>
    </w:p>
    <w:p w14:paraId="7D0E619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(92%);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w:t>
      </w:r>
      <w:r>
        <w:rPr>
          <w:rFonts w:ascii="Arial" w:eastAsia="Arial" w:hAnsi="Arial" w:cs="Arial"/>
          <w:b/>
          <w:i/>
          <w:color w:val="000000"/>
          <w:sz w:val="20"/>
          <w:u w:val="single"/>
        </w:rPr>
        <w:t>EUROPA</w:t>
      </w:r>
      <w:r>
        <w:rPr>
          <w:rFonts w:ascii="Arial" w:eastAsia="Arial" w:hAnsi="Arial" w:cs="Arial"/>
          <w:color w:val="000000"/>
          <w:sz w:val="20"/>
        </w:rPr>
        <w:t xml:space="preserve"> (93%); ITALIEN (93%); DEUTSCHLAND (59%)</w:t>
      </w:r>
      <w:r>
        <w:br/>
      </w:r>
      <w:r>
        <w:br/>
      </w:r>
    </w:p>
    <w:p w14:paraId="2BC3E74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158D6D63" w14:textId="77777777" w:rsidR="005078F9" w:rsidRDefault="005078F9"/>
    <w:p w14:paraId="6DAA1E78" w14:textId="43088ED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9408" behindDoc="0" locked="0" layoutInCell="1" allowOverlap="1" wp14:anchorId="629CB40C" wp14:editId="69E64C43">
                <wp:simplePos x="0" y="0"/>
                <wp:positionH relativeFrom="column">
                  <wp:posOffset>0</wp:posOffset>
                </wp:positionH>
                <wp:positionV relativeFrom="paragraph">
                  <wp:posOffset>127000</wp:posOffset>
                </wp:positionV>
                <wp:extent cx="6502400" cy="0"/>
                <wp:effectExtent l="6350" t="11430" r="6350" b="7620"/>
                <wp:wrapNone/>
                <wp:docPr id="1218" name="Lin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4E608" id="Line 443" o:spid="_x0000_s1026" style="position:absolute;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CM2BLL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325FC194" w14:textId="77777777" w:rsidR="005078F9" w:rsidRDefault="005078F9">
      <w:pPr>
        <w:sectPr w:rsidR="005078F9">
          <w:headerReference w:type="even" r:id="rId1030"/>
          <w:headerReference w:type="default" r:id="rId1031"/>
          <w:footerReference w:type="even" r:id="rId1032"/>
          <w:footerReference w:type="default" r:id="rId1033"/>
          <w:headerReference w:type="first" r:id="rId1034"/>
          <w:footerReference w:type="first" r:id="rId1035"/>
          <w:pgSz w:w="12240" w:h="15840"/>
          <w:pgMar w:top="840" w:right="1000" w:bottom="840" w:left="1000" w:header="400" w:footer="400" w:gutter="0"/>
          <w:cols w:space="720"/>
          <w:titlePg/>
        </w:sectPr>
      </w:pPr>
    </w:p>
    <w:p w14:paraId="1E921878" w14:textId="77777777" w:rsidR="005078F9" w:rsidRDefault="005078F9"/>
    <w:p w14:paraId="65C174EE" w14:textId="77777777" w:rsidR="005078F9" w:rsidRDefault="005078F9">
      <w:pPr>
        <w:spacing w:before="240" w:after="200" w:line="340" w:lineRule="atLeast"/>
        <w:jc w:val="center"/>
        <w:outlineLvl w:val="0"/>
        <w:rPr>
          <w:rFonts w:ascii="Arial" w:hAnsi="Arial" w:cs="Arial"/>
          <w:b/>
          <w:bCs/>
          <w:kern w:val="32"/>
          <w:sz w:val="32"/>
          <w:szCs w:val="32"/>
        </w:rPr>
      </w:pPr>
      <w:hyperlink r:id="rId1036" w:history="1">
        <w:r>
          <w:rPr>
            <w:rFonts w:ascii="Arial" w:eastAsia="Arial" w:hAnsi="Arial" w:cs="Arial"/>
            <w:b/>
            <w:bCs/>
            <w:i/>
            <w:color w:val="0077CC"/>
            <w:kern w:val="32"/>
            <w:sz w:val="28"/>
            <w:szCs w:val="32"/>
            <w:u w:val="single"/>
            <w:shd w:val="clear" w:color="auto" w:fill="FFFFFF"/>
          </w:rPr>
          <w:t>EU</w:t>
        </w:r>
      </w:hyperlink>
      <w:hyperlink r:id="rId1037" w:history="1">
        <w:r>
          <w:rPr>
            <w:rFonts w:ascii="Arial" w:eastAsia="Arial" w:hAnsi="Arial" w:cs="Arial"/>
            <w:b/>
            <w:bCs/>
            <w:i/>
            <w:color w:val="0077CC"/>
            <w:kern w:val="32"/>
            <w:sz w:val="28"/>
            <w:szCs w:val="32"/>
            <w:u w:val="single"/>
            <w:shd w:val="clear" w:color="auto" w:fill="FFFFFF"/>
          </w:rPr>
          <w:t>-Kommission schlägt Migrationspakt vor; Bei der Verteilung von Asylbewerbern sollen künftig verstärkt die Bedürfnisse der Mitgliedstaaten berücksichtigt werden</w:t>
        </w:r>
      </w:hyperlink>
    </w:p>
    <w:p w14:paraId="49AFB74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51749C7" w14:textId="77777777" w:rsidR="005078F9" w:rsidRDefault="005078F9">
      <w:pPr>
        <w:spacing w:before="120" w:line="260" w:lineRule="atLeast"/>
        <w:jc w:val="center"/>
      </w:pPr>
      <w:r>
        <w:rPr>
          <w:rFonts w:ascii="Arial" w:eastAsia="Arial" w:hAnsi="Arial" w:cs="Arial"/>
          <w:color w:val="000000"/>
          <w:sz w:val="20"/>
        </w:rPr>
        <w:t>Mittwoch 23. September 2020</w:t>
      </w:r>
    </w:p>
    <w:p w14:paraId="19764477" w14:textId="77777777" w:rsidR="005078F9" w:rsidRDefault="005078F9">
      <w:pPr>
        <w:spacing w:line="240" w:lineRule="atLeast"/>
        <w:jc w:val="both"/>
      </w:pPr>
    </w:p>
    <w:p w14:paraId="692D55BB"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B3ED23C" w14:textId="705496C6" w:rsidR="005078F9" w:rsidRDefault="005078F9">
      <w:pPr>
        <w:spacing w:before="120" w:line="220" w:lineRule="atLeast"/>
      </w:pPr>
      <w:r>
        <w:br/>
      </w:r>
      <w:r>
        <w:rPr>
          <w:noProof/>
        </w:rPr>
        <w:drawing>
          <wp:inline distT="0" distB="0" distL="0" distR="0" wp14:anchorId="6411BEC1" wp14:editId="6C0E014B">
            <wp:extent cx="2857500" cy="374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413FF7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1</w:t>
      </w:r>
    </w:p>
    <w:p w14:paraId="0E3C76D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492 words</w:t>
      </w:r>
    </w:p>
    <w:p w14:paraId="40A8AEB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w:t>
      </w:r>
    </w:p>
    <w:p w14:paraId="22435F53" w14:textId="77777777" w:rsidR="005078F9" w:rsidRDefault="005078F9">
      <w:pPr>
        <w:keepNext/>
        <w:spacing w:before="240" w:line="340" w:lineRule="atLeast"/>
      </w:pPr>
      <w:r>
        <w:rPr>
          <w:rFonts w:ascii="Arial" w:eastAsia="Arial" w:hAnsi="Arial" w:cs="Arial"/>
          <w:b/>
          <w:color w:val="000000"/>
          <w:sz w:val="28"/>
        </w:rPr>
        <w:t>Body</w:t>
      </w:r>
    </w:p>
    <w:p w14:paraId="0DACB983" w14:textId="4A1D107B" w:rsidR="005078F9" w:rsidRDefault="005078F9">
      <w:pPr>
        <w:spacing w:line="60" w:lineRule="exact"/>
      </w:pPr>
      <w:r>
        <w:rPr>
          <w:noProof/>
        </w:rPr>
        <mc:AlternateContent>
          <mc:Choice Requires="wps">
            <w:drawing>
              <wp:anchor distT="0" distB="0" distL="114300" distR="114300" simplePos="0" relativeHeight="251937792" behindDoc="0" locked="0" layoutInCell="1" allowOverlap="1" wp14:anchorId="30B41F7B" wp14:editId="1FB6FD38">
                <wp:simplePos x="0" y="0"/>
                <wp:positionH relativeFrom="column">
                  <wp:posOffset>0</wp:posOffset>
                </wp:positionH>
                <wp:positionV relativeFrom="paragraph">
                  <wp:posOffset>25400</wp:posOffset>
                </wp:positionV>
                <wp:extent cx="6502400" cy="0"/>
                <wp:effectExtent l="15875" t="19050" r="15875" b="19050"/>
                <wp:wrapTopAndBottom/>
                <wp:docPr id="1217" name="Lin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913B9" id="Line 334" o:spid="_x0000_s1026" style="position:absolute;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cna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559F92" w14:textId="77777777" w:rsidR="005078F9" w:rsidRDefault="005078F9"/>
    <w:p w14:paraId="0DD77ABC"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Seit Jahren ringt die </w:t>
      </w:r>
      <w:r>
        <w:rPr>
          <w:rFonts w:ascii="Arial" w:eastAsia="Arial" w:hAnsi="Arial" w:cs="Arial"/>
          <w:b/>
          <w:i/>
          <w:color w:val="000000"/>
          <w:sz w:val="20"/>
          <w:u w:val="single"/>
        </w:rPr>
        <w:t>EU</w:t>
      </w:r>
      <w:r>
        <w:rPr>
          <w:rFonts w:ascii="Arial" w:eastAsia="Arial" w:hAnsi="Arial" w:cs="Arial"/>
          <w:color w:val="000000"/>
          <w:sz w:val="20"/>
        </w:rPr>
        <w:t xml:space="preserve"> um eine gemeinsame Asylpolitik. Hauptstreitpunkt war dabei stets die Frage, ob Mitgliedstaaten verpflichtet werden können, Migranten aufzunehmen. Der neue Migrationspakt, den die </w:t>
      </w:r>
      <w:r>
        <w:rPr>
          <w:rFonts w:ascii="Arial" w:eastAsia="Arial" w:hAnsi="Arial" w:cs="Arial"/>
          <w:b/>
          <w:i/>
          <w:color w:val="000000"/>
          <w:sz w:val="20"/>
          <w:u w:val="single"/>
        </w:rPr>
        <w:t>EU</w:t>
      </w:r>
      <w:r>
        <w:rPr>
          <w:rFonts w:ascii="Arial" w:eastAsia="Arial" w:hAnsi="Arial" w:cs="Arial"/>
          <w:color w:val="000000"/>
          <w:sz w:val="20"/>
        </w:rPr>
        <w:t>-Kommission an diesem Mittwoch präsentieren wird, enthält darum keinen automatischen Verteilmechanismus mehr, sondern stattdessen ein abgestuftes System, um auf verschiedene Situationen mit angemessenen Instrumenten reagieren zu können.</w:t>
      </w:r>
    </w:p>
    <w:p w14:paraId="1E8C37D8" w14:textId="77777777" w:rsidR="005078F9" w:rsidRDefault="005078F9">
      <w:pPr>
        <w:spacing w:before="200" w:line="260" w:lineRule="atLeast"/>
        <w:jc w:val="both"/>
      </w:pPr>
      <w:r>
        <w:rPr>
          <w:rFonts w:ascii="Arial" w:eastAsia="Arial" w:hAnsi="Arial" w:cs="Arial"/>
          <w:color w:val="000000"/>
          <w:sz w:val="20"/>
        </w:rPr>
        <w:t xml:space="preserve">  Nach SZ-Informationen soll dieses System drei verschiedene Fälle unterscheiden: akute Krisensituationen, die das nationale Asylsystem gefährden; erhöhten Druck oder die Gefahr eines solchen; oder Seenotrettungsfälle, bei denen es um den Verbleib von Menschen geht, die auf dem Mittelmeer aus Seenot gerettet werden. In all diesen Fällen könnten betroffene Mitgliedstaaten einen Solidaritätsmechanismus aktivieren. In Brüssel heißt es, dabei gehe es darum festzustellen, ob die betroffenen Mitgliedstaaten durch Vermittlung der </w:t>
      </w:r>
      <w:r>
        <w:rPr>
          <w:rFonts w:ascii="Arial" w:eastAsia="Arial" w:hAnsi="Arial" w:cs="Arial"/>
          <w:b/>
          <w:i/>
          <w:color w:val="000000"/>
          <w:sz w:val="20"/>
          <w:u w:val="single"/>
        </w:rPr>
        <w:t>EU</w:t>
      </w:r>
      <w:r>
        <w:rPr>
          <w:rFonts w:ascii="Arial" w:eastAsia="Arial" w:hAnsi="Arial" w:cs="Arial"/>
          <w:color w:val="000000"/>
          <w:sz w:val="20"/>
        </w:rPr>
        <w:t>-Kommission die passende Hilfe bekommen, um mit der Situation fertig zu werden.</w:t>
      </w:r>
    </w:p>
    <w:p w14:paraId="04472021" w14:textId="77777777" w:rsidR="005078F9" w:rsidRDefault="005078F9">
      <w:pPr>
        <w:spacing w:before="200" w:line="260" w:lineRule="atLeast"/>
        <w:jc w:val="both"/>
      </w:pPr>
      <w:r>
        <w:rPr>
          <w:rFonts w:ascii="Arial" w:eastAsia="Arial" w:hAnsi="Arial" w:cs="Arial"/>
          <w:color w:val="000000"/>
          <w:sz w:val="20"/>
        </w:rPr>
        <w:t xml:space="preserve">  Auch Staaten wie Ungarn oder Polen, die sich in der Vergangenheit stets geweigert hatten, Menschen aufzunehmen, sollen in dieses System einbezogen werden. Es werde für sie alternative Wege geben, die angeforderte Solidarität beizutragen. Nur als ,,Korrektiv', so heißt es, als ,,ultima ratio', solle die </w:t>
      </w:r>
      <w:r>
        <w:rPr>
          <w:rFonts w:ascii="Arial" w:eastAsia="Arial" w:hAnsi="Arial" w:cs="Arial"/>
          <w:b/>
          <w:i/>
          <w:color w:val="000000"/>
          <w:sz w:val="20"/>
          <w:u w:val="single"/>
        </w:rPr>
        <w:t>EU</w:t>
      </w:r>
      <w:r>
        <w:rPr>
          <w:rFonts w:ascii="Arial" w:eastAsia="Arial" w:hAnsi="Arial" w:cs="Arial"/>
          <w:color w:val="000000"/>
          <w:sz w:val="20"/>
        </w:rPr>
        <w:t xml:space="preserve">-Kommission auch auf einer Verteilung von Migranten bestehen können. Eine entsprechende Entscheidung soll als Rechtsakt der Kommission ergehen, der vom </w:t>
      </w:r>
      <w:r>
        <w:rPr>
          <w:rFonts w:ascii="Arial" w:eastAsia="Arial" w:hAnsi="Arial" w:cs="Arial"/>
          <w:b/>
          <w:i/>
          <w:color w:val="000000"/>
          <w:sz w:val="20"/>
          <w:u w:val="single"/>
        </w:rPr>
        <w:t>EU</w:t>
      </w:r>
      <w:r>
        <w:rPr>
          <w:rFonts w:ascii="Arial" w:eastAsia="Arial" w:hAnsi="Arial" w:cs="Arial"/>
          <w:color w:val="000000"/>
          <w:sz w:val="20"/>
        </w:rPr>
        <w:t>-Parlament und dem Rat der Mitgliedstaaten überprüft werden kann.</w:t>
      </w:r>
    </w:p>
    <w:p w14:paraId="37A8507B" w14:textId="77777777" w:rsidR="005078F9" w:rsidRDefault="005078F9">
      <w:pPr>
        <w:spacing w:before="200" w:line="260" w:lineRule="atLeast"/>
        <w:jc w:val="both"/>
      </w:pPr>
      <w:r>
        <w:rPr>
          <w:rFonts w:ascii="Arial" w:eastAsia="Arial" w:hAnsi="Arial" w:cs="Arial"/>
          <w:color w:val="000000"/>
          <w:sz w:val="20"/>
        </w:rPr>
        <w:t xml:space="preserve">  An den </w:t>
      </w:r>
      <w:r>
        <w:rPr>
          <w:rFonts w:ascii="Arial" w:eastAsia="Arial" w:hAnsi="Arial" w:cs="Arial"/>
          <w:b/>
          <w:i/>
          <w:color w:val="000000"/>
          <w:sz w:val="20"/>
          <w:u w:val="single"/>
        </w:rPr>
        <w:t>EU</w:t>
      </w:r>
      <w:r>
        <w:rPr>
          <w:rFonts w:ascii="Arial" w:eastAsia="Arial" w:hAnsi="Arial" w:cs="Arial"/>
          <w:color w:val="000000"/>
          <w:sz w:val="20"/>
        </w:rPr>
        <w:t xml:space="preserve">-Außengrenzen soll dem Vorschlag der Kommission zufolge als Vorstufe ein neues Screening-Verfahren etabliert werden, mit dem bestimmt werden soll, wie groß die Wahrscheinlichkeit ist, dass jemand tatsächlich einen Asylanspruch hat; dabei soll auch die Anerkennungsquote für Menschen aus den unterschiedlichen Herkunftsländern eine Rolle spielen. Anders als während der Flüchtlingskrise 2015 müssen nach Schätzungen der </w:t>
      </w:r>
      <w:r>
        <w:rPr>
          <w:rFonts w:ascii="Arial" w:eastAsia="Arial" w:hAnsi="Arial" w:cs="Arial"/>
          <w:b/>
          <w:i/>
          <w:color w:val="000000"/>
          <w:sz w:val="20"/>
          <w:u w:val="single"/>
        </w:rPr>
        <w:t>EU</w:t>
      </w:r>
      <w:r>
        <w:rPr>
          <w:rFonts w:ascii="Arial" w:eastAsia="Arial" w:hAnsi="Arial" w:cs="Arial"/>
          <w:color w:val="000000"/>
          <w:sz w:val="20"/>
        </w:rPr>
        <w:t xml:space="preserve">-Kommission derzeit zwei Drittel der Ankommenden mit einer negativen Asylentscheidung rechnen. Diese Grenzverfahren sollen dem Vorschlag zufolge nicht zwingend direkt an der Grenze stattfinden; stattdessen sollen die </w:t>
      </w:r>
      <w:r>
        <w:rPr>
          <w:rFonts w:ascii="Arial" w:eastAsia="Arial" w:hAnsi="Arial" w:cs="Arial"/>
          <w:b/>
          <w:i/>
          <w:color w:val="000000"/>
          <w:sz w:val="20"/>
          <w:u w:val="single"/>
        </w:rPr>
        <w:t>EU</w:t>
      </w:r>
      <w:r>
        <w:rPr>
          <w:rFonts w:ascii="Arial" w:eastAsia="Arial" w:hAnsi="Arial" w:cs="Arial"/>
          <w:color w:val="000000"/>
          <w:sz w:val="20"/>
        </w:rPr>
        <w:t>-Staaten solche Prüfungen auch an anderen Orten auf ihrem Territorium durchführen können.</w:t>
      </w:r>
    </w:p>
    <w:p w14:paraId="4F2444E4" w14:textId="77777777" w:rsidR="005078F9" w:rsidRDefault="005078F9">
      <w:pPr>
        <w:spacing w:before="200" w:line="260" w:lineRule="atLeast"/>
        <w:jc w:val="both"/>
      </w:pPr>
      <w:r>
        <w:rPr>
          <w:rFonts w:ascii="Arial" w:eastAsia="Arial" w:hAnsi="Arial" w:cs="Arial"/>
          <w:color w:val="000000"/>
          <w:sz w:val="20"/>
        </w:rPr>
        <w:lastRenderedPageBreak/>
        <w:t xml:space="preserve">  Außerdem soll ein System für geordnete Rückführungen bei den neuen Vorschlägen der Kommission eine viel größere Rolle spielen als bisher. Dabei sollen Mitgliedstaaten einander im Wege sogenannter ,,Sponsorships' dabei helfen, Rückführungen in Drittstaaten zu organisieren - auch das könne als Akt der Solidarität gewertet werden. In der Kommission hofft man, dass die Vorschläge den Mitgliedstaaten in der Asylfrage endlich ein gemeinsames Vorgehen ermöglichen werden. ,,Wir können es uns nicht leisten, zweimal aus denselben Gründen zu scheitern', heißt es dort. </w:t>
      </w:r>
    </w:p>
    <w:p w14:paraId="3D73C03C" w14:textId="77777777" w:rsidR="005078F9" w:rsidRDefault="005078F9">
      <w:pPr>
        <w:spacing w:before="200" w:line="260" w:lineRule="atLeast"/>
        <w:jc w:val="both"/>
      </w:pPr>
      <w:r>
        <w:rPr>
          <w:rFonts w:ascii="Arial" w:eastAsia="Arial" w:hAnsi="Arial" w:cs="Arial"/>
          <w:b/>
          <w:color w:val="000000"/>
          <w:sz w:val="20"/>
        </w:rPr>
        <w:t>Seite 4</w:t>
      </w:r>
    </w:p>
    <w:p w14:paraId="1CA29CBC" w14:textId="77777777" w:rsidR="005078F9" w:rsidRDefault="005078F9">
      <w:pPr>
        <w:keepNext/>
        <w:spacing w:before="240" w:line="340" w:lineRule="atLeast"/>
      </w:pPr>
      <w:r>
        <w:rPr>
          <w:rFonts w:ascii="Arial" w:eastAsia="Arial" w:hAnsi="Arial" w:cs="Arial"/>
          <w:b/>
          <w:color w:val="000000"/>
          <w:sz w:val="28"/>
        </w:rPr>
        <w:t>Classification</w:t>
      </w:r>
    </w:p>
    <w:p w14:paraId="25639118" w14:textId="286EB8BF" w:rsidR="005078F9" w:rsidRDefault="005078F9">
      <w:pPr>
        <w:spacing w:line="60" w:lineRule="exact"/>
      </w:pPr>
      <w:r>
        <w:rPr>
          <w:noProof/>
        </w:rPr>
        <mc:AlternateContent>
          <mc:Choice Requires="wps">
            <w:drawing>
              <wp:anchor distT="0" distB="0" distL="114300" distR="114300" simplePos="0" relativeHeight="251994112" behindDoc="0" locked="0" layoutInCell="1" allowOverlap="1" wp14:anchorId="09287379" wp14:editId="536D7001">
                <wp:simplePos x="0" y="0"/>
                <wp:positionH relativeFrom="column">
                  <wp:posOffset>0</wp:posOffset>
                </wp:positionH>
                <wp:positionV relativeFrom="paragraph">
                  <wp:posOffset>25400</wp:posOffset>
                </wp:positionV>
                <wp:extent cx="6502400" cy="0"/>
                <wp:effectExtent l="15875" t="19050" r="15875" b="19050"/>
                <wp:wrapTopAndBottom/>
                <wp:docPr id="1216" name="Lin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9AFD6" id="Line 389" o:spid="_x0000_s1026" style="position:absolute;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9hy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C2136B" w14:textId="77777777" w:rsidR="005078F9" w:rsidRDefault="005078F9">
      <w:pPr>
        <w:spacing w:line="120" w:lineRule="exact"/>
      </w:pPr>
    </w:p>
    <w:p w14:paraId="6B6FD79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CADE4D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631D09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01D318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EINWANDERUNG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ÖFFENTLICHE POLITIK (90%); ABSCHIEBUNG (89%); FLÜCHTLINGSKRISE IN </w:t>
      </w:r>
      <w:r>
        <w:rPr>
          <w:rFonts w:ascii="Arial" w:eastAsia="Arial" w:hAnsi="Arial" w:cs="Arial"/>
          <w:b/>
          <w:i/>
          <w:color w:val="000000"/>
          <w:sz w:val="20"/>
          <w:u w:val="single"/>
        </w:rPr>
        <w:t>EUROPA</w:t>
      </w:r>
      <w:r>
        <w:rPr>
          <w:rFonts w:ascii="Arial" w:eastAsia="Arial" w:hAnsi="Arial" w:cs="Arial"/>
          <w:color w:val="000000"/>
          <w:sz w:val="20"/>
        </w:rPr>
        <w:t xml:space="preserve"> (78%); GESETZGEBUNGSORGANE (78%); POLITIK (78%); FLÜCHTLINGE (73%); RETTUNGSAKTIONEN (70%)</w:t>
      </w:r>
      <w:r>
        <w:br/>
      </w:r>
      <w:r>
        <w:br/>
      </w:r>
    </w:p>
    <w:p w14:paraId="2B024397"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(54%)</w:t>
      </w:r>
      <w:r>
        <w:br/>
      </w:r>
      <w:r>
        <w:br/>
      </w:r>
    </w:p>
    <w:p w14:paraId="10E7C43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(91%); UNGARN (79%); </w:t>
      </w:r>
      <w:r>
        <w:rPr>
          <w:rFonts w:ascii="Arial" w:eastAsia="Arial" w:hAnsi="Arial" w:cs="Arial"/>
          <w:b/>
          <w:i/>
          <w:color w:val="000000"/>
          <w:sz w:val="20"/>
          <w:u w:val="single"/>
        </w:rPr>
        <w:t>EUROPA</w:t>
      </w:r>
      <w:r>
        <w:rPr>
          <w:rFonts w:ascii="Arial" w:eastAsia="Arial" w:hAnsi="Arial" w:cs="Arial"/>
          <w:color w:val="000000"/>
          <w:sz w:val="20"/>
        </w:rPr>
        <w:t xml:space="preserve"> (78%); POLEN (78%); BELGIEN (58%)</w:t>
      </w:r>
      <w:r>
        <w:br/>
      </w:r>
      <w:r>
        <w:br/>
      </w:r>
    </w:p>
    <w:p w14:paraId="265F029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25F42750" w14:textId="77777777" w:rsidR="005078F9" w:rsidRDefault="005078F9"/>
    <w:p w14:paraId="2294FF95" w14:textId="275A7DD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0432" behindDoc="0" locked="0" layoutInCell="1" allowOverlap="1" wp14:anchorId="6FE2AEDD" wp14:editId="5F6E5908">
                <wp:simplePos x="0" y="0"/>
                <wp:positionH relativeFrom="column">
                  <wp:posOffset>0</wp:posOffset>
                </wp:positionH>
                <wp:positionV relativeFrom="paragraph">
                  <wp:posOffset>127000</wp:posOffset>
                </wp:positionV>
                <wp:extent cx="6502400" cy="0"/>
                <wp:effectExtent l="6350" t="11430" r="6350" b="7620"/>
                <wp:wrapNone/>
                <wp:docPr id="1215" name="Lin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88C2C" id="Line 444" o:spid="_x0000_s1026" style="position:absolute;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cSIIe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91DB099" w14:textId="77777777" w:rsidR="005078F9" w:rsidRDefault="005078F9">
      <w:pPr>
        <w:sectPr w:rsidR="005078F9">
          <w:headerReference w:type="even" r:id="rId1038"/>
          <w:headerReference w:type="default" r:id="rId1039"/>
          <w:footerReference w:type="even" r:id="rId1040"/>
          <w:footerReference w:type="default" r:id="rId1041"/>
          <w:headerReference w:type="first" r:id="rId1042"/>
          <w:footerReference w:type="first" r:id="rId1043"/>
          <w:pgSz w:w="12240" w:h="15840"/>
          <w:pgMar w:top="840" w:right="1000" w:bottom="840" w:left="1000" w:header="400" w:footer="400" w:gutter="0"/>
          <w:cols w:space="720"/>
          <w:titlePg/>
        </w:sectPr>
      </w:pPr>
    </w:p>
    <w:p w14:paraId="130CC3A3" w14:textId="77777777" w:rsidR="005078F9" w:rsidRDefault="005078F9"/>
    <w:p w14:paraId="6BBA06D3" w14:textId="77777777" w:rsidR="005078F9" w:rsidRDefault="005078F9">
      <w:pPr>
        <w:spacing w:before="240" w:after="200" w:line="340" w:lineRule="atLeast"/>
        <w:jc w:val="center"/>
        <w:outlineLvl w:val="0"/>
        <w:rPr>
          <w:rFonts w:ascii="Arial" w:hAnsi="Arial" w:cs="Arial"/>
          <w:b/>
          <w:bCs/>
          <w:kern w:val="32"/>
          <w:sz w:val="32"/>
          <w:szCs w:val="32"/>
        </w:rPr>
      </w:pPr>
      <w:hyperlink r:id="rId1044" w:history="1">
        <w:r>
          <w:rPr>
            <w:rFonts w:ascii="Arial" w:eastAsia="Arial" w:hAnsi="Arial" w:cs="Arial"/>
            <w:b/>
            <w:bCs/>
            <w:i/>
            <w:color w:val="0077CC"/>
            <w:kern w:val="32"/>
            <w:sz w:val="28"/>
            <w:szCs w:val="32"/>
            <w:u w:val="single"/>
            <w:shd w:val="clear" w:color="auto" w:fill="FFFFFF"/>
          </w:rPr>
          <w:t>EU</w:t>
        </w:r>
      </w:hyperlink>
      <w:hyperlink r:id="rId1045" w:history="1">
        <w:r>
          <w:rPr>
            <w:rFonts w:ascii="Arial" w:eastAsia="Arial" w:hAnsi="Arial" w:cs="Arial"/>
            <w:b/>
            <w:bCs/>
            <w:i/>
            <w:color w:val="0077CC"/>
            <w:kern w:val="32"/>
            <w:sz w:val="28"/>
            <w:szCs w:val="32"/>
            <w:u w:val="single"/>
            <w:shd w:val="clear" w:color="auto" w:fill="FFFFFF"/>
          </w:rPr>
          <w:t>-Gipfel wird verschoben</w:t>
        </w:r>
      </w:hyperlink>
    </w:p>
    <w:p w14:paraId="5AA4B8D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C5441C2" w14:textId="77777777" w:rsidR="005078F9" w:rsidRDefault="005078F9">
      <w:pPr>
        <w:spacing w:before="120" w:line="260" w:lineRule="atLeast"/>
        <w:jc w:val="center"/>
      </w:pPr>
      <w:r>
        <w:rPr>
          <w:rFonts w:ascii="Arial" w:eastAsia="Arial" w:hAnsi="Arial" w:cs="Arial"/>
          <w:color w:val="000000"/>
          <w:sz w:val="20"/>
        </w:rPr>
        <w:t>Mittwoch 23. September 2020</w:t>
      </w:r>
    </w:p>
    <w:p w14:paraId="476BA304" w14:textId="77777777" w:rsidR="005078F9" w:rsidRDefault="005078F9">
      <w:pPr>
        <w:spacing w:line="240" w:lineRule="atLeast"/>
        <w:jc w:val="both"/>
      </w:pPr>
    </w:p>
    <w:p w14:paraId="0759ADE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670CAB7" w14:textId="71F388EA" w:rsidR="005078F9" w:rsidRDefault="005078F9">
      <w:pPr>
        <w:spacing w:before="120" w:line="220" w:lineRule="atLeast"/>
      </w:pPr>
      <w:r>
        <w:br/>
      </w:r>
      <w:r>
        <w:rPr>
          <w:noProof/>
        </w:rPr>
        <w:drawing>
          <wp:inline distT="0" distB="0" distL="0" distR="0" wp14:anchorId="17CFD34C" wp14:editId="489AB3E1">
            <wp:extent cx="2857500" cy="374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01D7B8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061830C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88 words</w:t>
      </w:r>
    </w:p>
    <w:p w14:paraId="6914E4A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MATI</w:t>
      </w:r>
    </w:p>
    <w:p w14:paraId="61944A51" w14:textId="77777777" w:rsidR="005078F9" w:rsidRDefault="005078F9">
      <w:pPr>
        <w:keepNext/>
        <w:spacing w:before="240" w:line="340" w:lineRule="atLeast"/>
      </w:pPr>
      <w:r>
        <w:rPr>
          <w:rFonts w:ascii="Arial" w:eastAsia="Arial" w:hAnsi="Arial" w:cs="Arial"/>
          <w:b/>
          <w:color w:val="000000"/>
          <w:sz w:val="28"/>
        </w:rPr>
        <w:t>Body</w:t>
      </w:r>
    </w:p>
    <w:p w14:paraId="10F3FE37" w14:textId="1E5B8013" w:rsidR="005078F9" w:rsidRDefault="005078F9">
      <w:pPr>
        <w:spacing w:line="60" w:lineRule="exact"/>
      </w:pPr>
      <w:r>
        <w:rPr>
          <w:noProof/>
        </w:rPr>
        <mc:AlternateContent>
          <mc:Choice Requires="wps">
            <w:drawing>
              <wp:anchor distT="0" distB="0" distL="114300" distR="114300" simplePos="0" relativeHeight="251938816" behindDoc="0" locked="0" layoutInCell="1" allowOverlap="1" wp14:anchorId="665B402E" wp14:editId="0C6F2141">
                <wp:simplePos x="0" y="0"/>
                <wp:positionH relativeFrom="column">
                  <wp:posOffset>0</wp:posOffset>
                </wp:positionH>
                <wp:positionV relativeFrom="paragraph">
                  <wp:posOffset>25400</wp:posOffset>
                </wp:positionV>
                <wp:extent cx="6502400" cy="0"/>
                <wp:effectExtent l="15875" t="15875" r="15875" b="12700"/>
                <wp:wrapTopAndBottom/>
                <wp:docPr id="1214" name="Lin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4DB49" id="Line 335"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3UqzAEAAHoDAAAOAAAAZHJzL2Uyb0RvYy54bWysU12P0zAQfEfiP1h+p0l71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03vOXNgKaWN&#10;dord3c2zPaOPDXWt3DbkAcXRPfsNih+ROVwN4HpVZL6cPAGnGVH9BsmH6OmS3fgFJfXAPmHx6tgF&#10;mynJBXYskZxukahjYoI+Pszr2X1NyYlrrYLmCvQhps8KLcublhtSXYjhsIkpC4Hm2pLvcfikjSmJ&#10;G8fGls/m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13U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6C2FF6" w14:textId="77777777" w:rsidR="005078F9" w:rsidRDefault="005078F9"/>
    <w:p w14:paraId="0078E21D"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Der für Donnerstag und Freitag geplante </w:t>
      </w:r>
      <w:r>
        <w:rPr>
          <w:rFonts w:ascii="Arial" w:eastAsia="Arial" w:hAnsi="Arial" w:cs="Arial"/>
          <w:b/>
          <w:i/>
          <w:color w:val="000000"/>
          <w:sz w:val="20"/>
          <w:u w:val="single"/>
        </w:rPr>
        <w:t>EU</w:t>
      </w:r>
      <w:r>
        <w:rPr>
          <w:rFonts w:ascii="Arial" w:eastAsia="Arial" w:hAnsi="Arial" w:cs="Arial"/>
          <w:color w:val="000000"/>
          <w:sz w:val="20"/>
        </w:rPr>
        <w:t xml:space="preserve">-Sondergipfel findet wegen eines positiven Corona-Falls im Umfeld von Ratspräsident Charles Michel eine Woche später statt. Ein Sprecher teilte mit, dass Michel negativ getestet worden sei, aber sich aufgrund der belgischen Regeln in Quarantäne begeben werde. Erst am Nachmittag hatte Michel mit dem türkischen Präsidenten Recep Tayyip Erdo&amp;gbreve;an telefoniert, um das Treffen vorzubereiten.  </w:t>
      </w:r>
    </w:p>
    <w:p w14:paraId="38871BD2" w14:textId="77777777" w:rsidR="005078F9" w:rsidRDefault="005078F9">
      <w:pPr>
        <w:spacing w:before="200" w:line="260" w:lineRule="atLeast"/>
        <w:jc w:val="both"/>
      </w:pPr>
      <w:r>
        <w:rPr>
          <w:rFonts w:ascii="Arial" w:eastAsia="Arial" w:hAnsi="Arial" w:cs="Arial"/>
          <w:b/>
          <w:color w:val="000000"/>
          <w:sz w:val="20"/>
        </w:rPr>
        <w:t>Seite 7</w:t>
      </w:r>
    </w:p>
    <w:p w14:paraId="3243245A" w14:textId="77777777" w:rsidR="005078F9" w:rsidRDefault="005078F9">
      <w:pPr>
        <w:keepNext/>
        <w:spacing w:before="240" w:line="340" w:lineRule="atLeast"/>
      </w:pPr>
      <w:r>
        <w:rPr>
          <w:rFonts w:ascii="Arial" w:eastAsia="Arial" w:hAnsi="Arial" w:cs="Arial"/>
          <w:b/>
          <w:color w:val="000000"/>
          <w:sz w:val="28"/>
        </w:rPr>
        <w:t>Classification</w:t>
      </w:r>
    </w:p>
    <w:p w14:paraId="54D66690" w14:textId="53BF2AE2" w:rsidR="005078F9" w:rsidRDefault="005078F9">
      <w:pPr>
        <w:spacing w:line="60" w:lineRule="exact"/>
      </w:pPr>
      <w:r>
        <w:rPr>
          <w:noProof/>
        </w:rPr>
        <mc:AlternateContent>
          <mc:Choice Requires="wps">
            <w:drawing>
              <wp:anchor distT="0" distB="0" distL="114300" distR="114300" simplePos="0" relativeHeight="251995136" behindDoc="0" locked="0" layoutInCell="1" allowOverlap="1" wp14:anchorId="55BA1421" wp14:editId="7189EFBD">
                <wp:simplePos x="0" y="0"/>
                <wp:positionH relativeFrom="column">
                  <wp:posOffset>0</wp:posOffset>
                </wp:positionH>
                <wp:positionV relativeFrom="paragraph">
                  <wp:posOffset>25400</wp:posOffset>
                </wp:positionV>
                <wp:extent cx="6502400" cy="0"/>
                <wp:effectExtent l="15875" t="13335" r="15875" b="15240"/>
                <wp:wrapTopAndBottom/>
                <wp:docPr id="1213" name="Lin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09240" id="Line 390"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VTrCq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029824C" w14:textId="77777777" w:rsidR="005078F9" w:rsidRDefault="005078F9">
      <w:pPr>
        <w:spacing w:line="120" w:lineRule="exact"/>
      </w:pPr>
    </w:p>
    <w:p w14:paraId="13786B3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DB6BD8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691D0F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30B57C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GESPRÄCHE &amp; TREFFEN (91%); </w:t>
      </w:r>
      <w:r>
        <w:rPr>
          <w:rFonts w:ascii="Arial" w:eastAsia="Arial" w:hAnsi="Arial" w:cs="Arial"/>
          <w:b/>
          <w:i/>
          <w:color w:val="000000"/>
          <w:sz w:val="20"/>
          <w:u w:val="single"/>
        </w:rPr>
        <w:t>EUROPÄISCHE UNION</w:t>
      </w:r>
      <w:r>
        <w:rPr>
          <w:rFonts w:ascii="Arial" w:eastAsia="Arial" w:hAnsi="Arial" w:cs="Arial"/>
          <w:color w:val="000000"/>
          <w:sz w:val="20"/>
        </w:rPr>
        <w:t xml:space="preserve"> (90%); CORONAVIRUS COVID-19 (88%); INTERNATIONALE REGIERUNGSGESPRÄCHE (73%)</w:t>
      </w:r>
      <w:r>
        <w:br/>
      </w:r>
      <w:r>
        <w:br/>
      </w:r>
    </w:p>
    <w:p w14:paraId="3533F77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BRÜSSEL, BELGIEN (58%); HAUPTSTADTREGION BRÜSSEL (79%); BELGIEN (58%)</w:t>
      </w:r>
      <w:r>
        <w:br/>
      </w:r>
      <w:r>
        <w:br/>
      </w:r>
    </w:p>
    <w:p w14:paraId="25A864B9"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September 23, 2020</w:t>
      </w:r>
    </w:p>
    <w:p w14:paraId="482CC94D" w14:textId="77777777" w:rsidR="005078F9" w:rsidRDefault="005078F9"/>
    <w:p w14:paraId="79335C5F" w14:textId="02882A6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1456" behindDoc="0" locked="0" layoutInCell="1" allowOverlap="1" wp14:anchorId="5EA313A6" wp14:editId="0A3DDE5C">
                <wp:simplePos x="0" y="0"/>
                <wp:positionH relativeFrom="column">
                  <wp:posOffset>0</wp:posOffset>
                </wp:positionH>
                <wp:positionV relativeFrom="paragraph">
                  <wp:posOffset>127000</wp:posOffset>
                </wp:positionV>
                <wp:extent cx="6502400" cy="0"/>
                <wp:effectExtent l="6350" t="6985" r="6350" b="12065"/>
                <wp:wrapNone/>
                <wp:docPr id="1212" name="Lin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BD191" id="Line 445" o:spid="_x0000_s1026" style="position:absolute;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j5e9e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26B9AB4" w14:textId="77777777" w:rsidR="005078F9" w:rsidRDefault="005078F9">
      <w:pPr>
        <w:sectPr w:rsidR="005078F9">
          <w:headerReference w:type="even" r:id="rId1046"/>
          <w:headerReference w:type="default" r:id="rId1047"/>
          <w:footerReference w:type="even" r:id="rId1048"/>
          <w:footerReference w:type="default" r:id="rId1049"/>
          <w:headerReference w:type="first" r:id="rId1050"/>
          <w:footerReference w:type="first" r:id="rId1051"/>
          <w:pgSz w:w="12240" w:h="15840"/>
          <w:pgMar w:top="840" w:right="1000" w:bottom="840" w:left="1000" w:header="400" w:footer="400" w:gutter="0"/>
          <w:cols w:space="720"/>
          <w:titlePg/>
        </w:sectPr>
      </w:pPr>
    </w:p>
    <w:p w14:paraId="351ABE56" w14:textId="77777777" w:rsidR="005078F9" w:rsidRDefault="005078F9"/>
    <w:p w14:paraId="5E04C600" w14:textId="77777777" w:rsidR="005078F9" w:rsidRDefault="005078F9">
      <w:pPr>
        <w:spacing w:before="240" w:after="200" w:line="340" w:lineRule="atLeast"/>
        <w:jc w:val="center"/>
        <w:outlineLvl w:val="0"/>
        <w:rPr>
          <w:rFonts w:ascii="Arial" w:hAnsi="Arial" w:cs="Arial"/>
          <w:b/>
          <w:bCs/>
          <w:kern w:val="32"/>
          <w:sz w:val="32"/>
          <w:szCs w:val="32"/>
        </w:rPr>
      </w:pPr>
      <w:hyperlink r:id="rId1052" w:history="1">
        <w:r>
          <w:rPr>
            <w:rFonts w:ascii="Arial" w:eastAsia="Arial" w:hAnsi="Arial" w:cs="Arial"/>
            <w:b/>
            <w:bCs/>
            <w:i/>
            <w:color w:val="0077CC"/>
            <w:kern w:val="32"/>
            <w:sz w:val="28"/>
            <w:szCs w:val="32"/>
            <w:u w:val="single"/>
            <w:shd w:val="clear" w:color="auto" w:fill="FFFFFF"/>
          </w:rPr>
          <w:t>Johnsons Erfolg</w:t>
        </w:r>
      </w:hyperlink>
    </w:p>
    <w:p w14:paraId="782CE94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DFD5B18" w14:textId="77777777" w:rsidR="005078F9" w:rsidRDefault="005078F9">
      <w:pPr>
        <w:spacing w:before="120" w:line="260" w:lineRule="atLeast"/>
        <w:jc w:val="center"/>
      </w:pPr>
      <w:r>
        <w:rPr>
          <w:rFonts w:ascii="Arial" w:eastAsia="Arial" w:hAnsi="Arial" w:cs="Arial"/>
          <w:color w:val="000000"/>
          <w:sz w:val="20"/>
        </w:rPr>
        <w:t>Mittwoch 23. September 2020</w:t>
      </w:r>
    </w:p>
    <w:p w14:paraId="2B9CAAEB" w14:textId="77777777" w:rsidR="005078F9" w:rsidRDefault="005078F9">
      <w:pPr>
        <w:spacing w:line="240" w:lineRule="atLeast"/>
        <w:jc w:val="both"/>
      </w:pPr>
    </w:p>
    <w:p w14:paraId="3455D54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BE50CAB" w14:textId="2CFAC400" w:rsidR="005078F9" w:rsidRDefault="005078F9">
      <w:pPr>
        <w:spacing w:before="120" w:line="220" w:lineRule="atLeast"/>
      </w:pPr>
      <w:r>
        <w:br/>
      </w:r>
      <w:r>
        <w:rPr>
          <w:noProof/>
        </w:rPr>
        <w:drawing>
          <wp:inline distT="0" distB="0" distL="0" distR="0" wp14:anchorId="1AE9D4A4" wp14:editId="43F87058">
            <wp:extent cx="2857500" cy="374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D23D53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6</w:t>
      </w:r>
    </w:p>
    <w:p w14:paraId="62B7515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127 words</w:t>
      </w:r>
    </w:p>
    <w:p w14:paraId="2DB8061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07CF7762" w14:textId="77777777" w:rsidR="005078F9" w:rsidRDefault="005078F9">
      <w:pPr>
        <w:keepNext/>
        <w:spacing w:before="240" w:line="340" w:lineRule="atLeast"/>
      </w:pPr>
      <w:r>
        <w:rPr>
          <w:rFonts w:ascii="Arial" w:eastAsia="Arial" w:hAnsi="Arial" w:cs="Arial"/>
          <w:b/>
          <w:color w:val="000000"/>
          <w:sz w:val="28"/>
        </w:rPr>
        <w:t>Body</w:t>
      </w:r>
    </w:p>
    <w:p w14:paraId="3D238CD8" w14:textId="4E30FFD9" w:rsidR="005078F9" w:rsidRDefault="005078F9">
      <w:pPr>
        <w:spacing w:line="60" w:lineRule="exact"/>
      </w:pPr>
      <w:r>
        <w:rPr>
          <w:noProof/>
        </w:rPr>
        <mc:AlternateContent>
          <mc:Choice Requires="wps">
            <w:drawing>
              <wp:anchor distT="0" distB="0" distL="114300" distR="114300" simplePos="0" relativeHeight="251939840" behindDoc="0" locked="0" layoutInCell="1" allowOverlap="1" wp14:anchorId="3135A318" wp14:editId="75E0DAA6">
                <wp:simplePos x="0" y="0"/>
                <wp:positionH relativeFrom="column">
                  <wp:posOffset>0</wp:posOffset>
                </wp:positionH>
                <wp:positionV relativeFrom="paragraph">
                  <wp:posOffset>25400</wp:posOffset>
                </wp:positionV>
                <wp:extent cx="6502400" cy="0"/>
                <wp:effectExtent l="15875" t="15875" r="15875" b="12700"/>
                <wp:wrapTopAndBottom/>
                <wp:docPr id="1211" name="Lin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2E481" id="Line 336"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BczAEAAHoDAAAOAAAAZHJzL2Uyb0RvYy54bWysU12P0zAQfEfiP1h+p0l7XAV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zaZTzhxYSmmj&#10;nWJ3d/Nsz+hjQ10rtw15QHF0T36D4mdkDlcDuF4Vmc8nT8BpRlS/QfIherpkN35FST2wT1i8OnbB&#10;ZkpygR1LJKdbJOqYmKCP8/t69r6m5MS1VkFzBfoQ0xeFluVNyw2pLsRw2MSUhUBzbcn3OHzUxpTE&#10;jWNjy2f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PgB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DF14AF" w14:textId="77777777" w:rsidR="005078F9" w:rsidRDefault="005078F9"/>
    <w:p w14:paraId="64294BB9" w14:textId="77777777" w:rsidR="005078F9" w:rsidRDefault="005078F9">
      <w:pPr>
        <w:spacing w:before="200" w:line="260" w:lineRule="atLeast"/>
        <w:jc w:val="both"/>
      </w:pPr>
      <w:r>
        <w:rPr>
          <w:rFonts w:ascii="Arial" w:eastAsia="Arial" w:hAnsi="Arial" w:cs="Arial"/>
          <w:color w:val="000000"/>
          <w:sz w:val="20"/>
        </w:rPr>
        <w:t xml:space="preserve">Das umstrittene Binnenmarktgesetz des britischen Premiers Boris Johnson hat im Parlament eine weitere Hürde genommen. Johnson will mit dem Gesetz den gültigen, mühsam ausgehandelten Brexit-Deal mit der </w:t>
      </w:r>
      <w:r>
        <w:rPr>
          <w:rFonts w:ascii="Arial" w:eastAsia="Arial" w:hAnsi="Arial" w:cs="Arial"/>
          <w:b/>
          <w:i/>
          <w:color w:val="000000"/>
          <w:sz w:val="20"/>
          <w:u w:val="single"/>
        </w:rPr>
        <w:t>EU</w:t>
      </w:r>
      <w:r>
        <w:rPr>
          <w:rFonts w:ascii="Arial" w:eastAsia="Arial" w:hAnsi="Arial" w:cs="Arial"/>
          <w:color w:val="000000"/>
          <w:sz w:val="20"/>
        </w:rPr>
        <w:t xml:space="preserve"> in Teilen aushebeln. Eine Mehrheit der Abgeordneten stimmte am Dienstag einem Kompromiss des Premiers mit seinen Kritikern zu, so dass keine formelle Abstimmung mehr stattfinden musste. Damit erklärten sich auch konservative Abgeordnete mit Johnsons Plänen einverstanden, die sich zuvor dagegen ausgesprochen hatten. Konkret geht es um Sonderregeln für das britische Nordirland. Für die </w:t>
      </w:r>
      <w:r>
        <w:rPr>
          <w:rFonts w:ascii="Arial" w:eastAsia="Arial" w:hAnsi="Arial" w:cs="Arial"/>
          <w:b/>
          <w:i/>
          <w:color w:val="000000"/>
          <w:sz w:val="20"/>
          <w:u w:val="single"/>
        </w:rPr>
        <w:t>EU</w:t>
      </w:r>
      <w:r>
        <w:rPr>
          <w:rFonts w:ascii="Arial" w:eastAsia="Arial" w:hAnsi="Arial" w:cs="Arial"/>
          <w:color w:val="000000"/>
          <w:sz w:val="20"/>
        </w:rPr>
        <w:t xml:space="preserve"> ist Johnsons Vorstoß ein Rechtsbruch. Über das Gesetz wird nächste Woche noch ein weiteres Mal im Unterhaus und dann im Oberhaus debattiert. </w:t>
      </w:r>
    </w:p>
    <w:p w14:paraId="1F4AE35B" w14:textId="77777777" w:rsidR="005078F9" w:rsidRDefault="005078F9">
      <w:pPr>
        <w:keepNext/>
        <w:spacing w:before="240" w:line="340" w:lineRule="atLeast"/>
      </w:pPr>
      <w:r>
        <w:rPr>
          <w:rFonts w:ascii="Arial" w:eastAsia="Arial" w:hAnsi="Arial" w:cs="Arial"/>
          <w:b/>
          <w:color w:val="000000"/>
          <w:sz w:val="28"/>
        </w:rPr>
        <w:t>Classification</w:t>
      </w:r>
    </w:p>
    <w:p w14:paraId="1700EA29" w14:textId="51FC72AB" w:rsidR="005078F9" w:rsidRDefault="005078F9">
      <w:pPr>
        <w:spacing w:line="60" w:lineRule="exact"/>
      </w:pPr>
      <w:r>
        <w:rPr>
          <w:noProof/>
        </w:rPr>
        <mc:AlternateContent>
          <mc:Choice Requires="wps">
            <w:drawing>
              <wp:anchor distT="0" distB="0" distL="114300" distR="114300" simplePos="0" relativeHeight="251996160" behindDoc="0" locked="0" layoutInCell="1" allowOverlap="1" wp14:anchorId="71BE96C0" wp14:editId="595FF9BB">
                <wp:simplePos x="0" y="0"/>
                <wp:positionH relativeFrom="column">
                  <wp:posOffset>0</wp:posOffset>
                </wp:positionH>
                <wp:positionV relativeFrom="paragraph">
                  <wp:posOffset>25400</wp:posOffset>
                </wp:positionV>
                <wp:extent cx="6502400" cy="0"/>
                <wp:effectExtent l="15875" t="13335" r="15875" b="15240"/>
                <wp:wrapTopAndBottom/>
                <wp:docPr id="1210" name="Lin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2046B4" id="Line 391" o:spid="_x0000_s1026" style="position:absolute;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qfwT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23E10B" w14:textId="77777777" w:rsidR="005078F9" w:rsidRDefault="005078F9">
      <w:pPr>
        <w:spacing w:line="120" w:lineRule="exact"/>
      </w:pPr>
    </w:p>
    <w:p w14:paraId="107D14A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98EF4B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C4F998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4C0AF1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PREMIERMINISTER (91%); BRITISCHE PREMIERMINISTER (90%); BRITISCHES PARLAMENT (90%);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 (90%); GESETZGEBUNGSORGANE (90%); POLITIK (90%); STAATS- UND REGIERUNGSOBERHÄUPTER (90%); ÖFFENTLICHE POLITIK (90%); BREXIT (88%)</w:t>
      </w:r>
      <w:r>
        <w:br/>
      </w:r>
      <w:r>
        <w:br/>
      </w:r>
    </w:p>
    <w:p w14:paraId="2F0A25A1"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BORIS JOHNSON (79%)</w:t>
      </w:r>
      <w:r>
        <w:br/>
      </w:r>
      <w:r>
        <w:br/>
      </w:r>
    </w:p>
    <w:p w14:paraId="3352594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NORDIRLAND (73%); VEREINIGTES KÖNIGREICH (73%)</w:t>
      </w:r>
      <w:r>
        <w:br/>
      </w:r>
      <w:r>
        <w:br/>
      </w:r>
    </w:p>
    <w:p w14:paraId="7937865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622A262D" w14:textId="77777777" w:rsidR="005078F9" w:rsidRDefault="005078F9"/>
    <w:p w14:paraId="06077361" w14:textId="2A990D2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2480" behindDoc="0" locked="0" layoutInCell="1" allowOverlap="1" wp14:anchorId="37AA2515" wp14:editId="45F6DD6A">
                <wp:simplePos x="0" y="0"/>
                <wp:positionH relativeFrom="column">
                  <wp:posOffset>0</wp:posOffset>
                </wp:positionH>
                <wp:positionV relativeFrom="paragraph">
                  <wp:posOffset>127000</wp:posOffset>
                </wp:positionV>
                <wp:extent cx="6502400" cy="0"/>
                <wp:effectExtent l="6350" t="12700" r="6350" b="6350"/>
                <wp:wrapNone/>
                <wp:docPr id="1209" name="Lin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AB52E" id="Line 446" o:spid="_x0000_s1026" style="position:absolute;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o7LbI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6E1FA59" w14:textId="77777777" w:rsidR="005078F9" w:rsidRDefault="005078F9">
      <w:pPr>
        <w:sectPr w:rsidR="005078F9">
          <w:headerReference w:type="even" r:id="rId1053"/>
          <w:headerReference w:type="default" r:id="rId1054"/>
          <w:footerReference w:type="even" r:id="rId1055"/>
          <w:footerReference w:type="default" r:id="rId1056"/>
          <w:headerReference w:type="first" r:id="rId1057"/>
          <w:footerReference w:type="first" r:id="rId1058"/>
          <w:pgSz w:w="12240" w:h="15840"/>
          <w:pgMar w:top="840" w:right="1000" w:bottom="840" w:left="1000" w:header="400" w:footer="400" w:gutter="0"/>
          <w:cols w:space="720"/>
          <w:titlePg/>
        </w:sectPr>
      </w:pPr>
    </w:p>
    <w:p w14:paraId="064E0552" w14:textId="77777777" w:rsidR="005078F9" w:rsidRDefault="005078F9"/>
    <w:p w14:paraId="7A2EDE39" w14:textId="77777777" w:rsidR="005078F9" w:rsidRDefault="005078F9">
      <w:pPr>
        <w:spacing w:before="240" w:after="200" w:line="340" w:lineRule="atLeast"/>
        <w:jc w:val="center"/>
        <w:outlineLvl w:val="0"/>
        <w:rPr>
          <w:rFonts w:ascii="Arial" w:hAnsi="Arial" w:cs="Arial"/>
          <w:b/>
          <w:bCs/>
          <w:kern w:val="32"/>
          <w:sz w:val="32"/>
          <w:szCs w:val="32"/>
        </w:rPr>
      </w:pPr>
      <w:hyperlink r:id="rId1059" w:history="1">
        <w:r>
          <w:rPr>
            <w:rFonts w:ascii="Arial" w:eastAsia="Arial" w:hAnsi="Arial" w:cs="Arial"/>
            <w:b/>
            <w:bCs/>
            <w:i/>
            <w:color w:val="0077CC"/>
            <w:kern w:val="32"/>
            <w:sz w:val="28"/>
            <w:szCs w:val="32"/>
            <w:u w:val="single"/>
            <w:shd w:val="clear" w:color="auto" w:fill="FFFFFF"/>
          </w:rPr>
          <w:t>Sir Keir auf der Startrampe; Unter ihrem neuen Chef holt die britische Labour-Partei auf</w:t>
        </w:r>
      </w:hyperlink>
    </w:p>
    <w:p w14:paraId="73101CD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C2ECF0D" w14:textId="77777777" w:rsidR="005078F9" w:rsidRDefault="005078F9">
      <w:pPr>
        <w:spacing w:before="120" w:line="260" w:lineRule="atLeast"/>
        <w:jc w:val="center"/>
      </w:pPr>
      <w:r>
        <w:rPr>
          <w:rFonts w:ascii="Arial" w:eastAsia="Arial" w:hAnsi="Arial" w:cs="Arial"/>
          <w:color w:val="000000"/>
          <w:sz w:val="20"/>
        </w:rPr>
        <w:t>Mittwoch 23. September 2020</w:t>
      </w:r>
    </w:p>
    <w:p w14:paraId="3AC9FE10" w14:textId="77777777" w:rsidR="005078F9" w:rsidRDefault="005078F9">
      <w:pPr>
        <w:spacing w:line="240" w:lineRule="atLeast"/>
        <w:jc w:val="both"/>
      </w:pPr>
    </w:p>
    <w:p w14:paraId="72248B91"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F0B3F1F" w14:textId="582139FC" w:rsidR="005078F9" w:rsidRDefault="005078F9">
      <w:pPr>
        <w:spacing w:before="120" w:line="220" w:lineRule="atLeast"/>
      </w:pPr>
      <w:r>
        <w:br/>
      </w:r>
      <w:r>
        <w:rPr>
          <w:noProof/>
        </w:rPr>
        <w:drawing>
          <wp:inline distT="0" distB="0" distL="0" distR="0" wp14:anchorId="178F5CBD" wp14:editId="10884DE6">
            <wp:extent cx="2857500" cy="37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D81756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6</w:t>
      </w:r>
    </w:p>
    <w:p w14:paraId="1A82EFD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730 words</w:t>
      </w:r>
    </w:p>
    <w:p w14:paraId="2C375D0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MÜHLAUER</w:t>
      </w:r>
    </w:p>
    <w:p w14:paraId="62F8942E" w14:textId="77777777" w:rsidR="005078F9" w:rsidRDefault="005078F9">
      <w:pPr>
        <w:keepNext/>
        <w:spacing w:before="240" w:line="340" w:lineRule="atLeast"/>
      </w:pPr>
      <w:r>
        <w:rPr>
          <w:rFonts w:ascii="Arial" w:eastAsia="Arial" w:hAnsi="Arial" w:cs="Arial"/>
          <w:b/>
          <w:color w:val="000000"/>
          <w:sz w:val="28"/>
        </w:rPr>
        <w:t>Body</w:t>
      </w:r>
    </w:p>
    <w:p w14:paraId="7559A337" w14:textId="037C975C" w:rsidR="005078F9" w:rsidRDefault="005078F9">
      <w:pPr>
        <w:spacing w:line="60" w:lineRule="exact"/>
      </w:pPr>
      <w:r>
        <w:rPr>
          <w:noProof/>
        </w:rPr>
        <mc:AlternateContent>
          <mc:Choice Requires="wps">
            <w:drawing>
              <wp:anchor distT="0" distB="0" distL="114300" distR="114300" simplePos="0" relativeHeight="251940864" behindDoc="0" locked="0" layoutInCell="1" allowOverlap="1" wp14:anchorId="155D6EAC" wp14:editId="66D48EF1">
                <wp:simplePos x="0" y="0"/>
                <wp:positionH relativeFrom="column">
                  <wp:posOffset>0</wp:posOffset>
                </wp:positionH>
                <wp:positionV relativeFrom="paragraph">
                  <wp:posOffset>25400</wp:posOffset>
                </wp:positionV>
                <wp:extent cx="6502400" cy="0"/>
                <wp:effectExtent l="15875" t="12700" r="15875" b="15875"/>
                <wp:wrapTopAndBottom/>
                <wp:docPr id="1208" name="Lin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123CAE" id="Line 337"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7c0H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D77483" w14:textId="77777777" w:rsidR="005078F9" w:rsidRDefault="005078F9"/>
    <w:p w14:paraId="069D7F10" w14:textId="77777777" w:rsidR="005078F9" w:rsidRDefault="005078F9">
      <w:pPr>
        <w:spacing w:before="200" w:line="260" w:lineRule="atLeast"/>
        <w:jc w:val="both"/>
      </w:pPr>
      <w:r>
        <w:rPr>
          <w:rFonts w:ascii="Arial" w:eastAsia="Arial" w:hAnsi="Arial" w:cs="Arial"/>
          <w:b/>
          <w:color w:val="000000"/>
          <w:sz w:val="20"/>
        </w:rPr>
        <w:t>London -</w:t>
      </w:r>
      <w:r>
        <w:rPr>
          <w:rFonts w:ascii="Arial" w:eastAsia="Arial" w:hAnsi="Arial" w:cs="Arial"/>
          <w:color w:val="000000"/>
          <w:sz w:val="20"/>
        </w:rPr>
        <w:t xml:space="preserve"> Da ist zum Beispiel Ruth Smeeth. Bis zur Parlamentswahl im Dezember vertrat die Labour-Politikerin den Wahlkreis Stoke-on-Trent North im Unterhaus. Doch dann wurde dort zum ersten Mal überhaupt ein konservativer Abgeordneter gewählt. Eine Schmach für Labour. Die britischen Sozialdemokraten kassierten landesweit die schwerste Wahlniederlage seit 1935. ,,Wir haben verloren, weil wir den Leuten nicht zugehört haben', sagt Smeeth. Sie steht an diesem Dienstagmorgen in der Danum Gallery, einem Museum im nordenglischen Doncaster, und hat die Aufgabe, ein paar einführende Worte zu sagen, bevor Keir Starmer seine Parteitagsrede per Video hält. Der Labour-Chef steht zwei Meter neben ihr an einem Rednerpult. Coronabedingt ist das nicht die große Bühne, und doch eine Startrampe.</w:t>
      </w:r>
    </w:p>
    <w:p w14:paraId="63204880" w14:textId="77777777" w:rsidR="005078F9" w:rsidRDefault="005078F9">
      <w:pPr>
        <w:spacing w:before="200" w:line="260" w:lineRule="atLeast"/>
        <w:jc w:val="both"/>
      </w:pPr>
      <w:r>
        <w:rPr>
          <w:rFonts w:ascii="Arial" w:eastAsia="Arial" w:hAnsi="Arial" w:cs="Arial"/>
          <w:color w:val="000000"/>
          <w:sz w:val="20"/>
        </w:rPr>
        <w:t>  Starmer, dunkelblauer Anzug, Seitenscheitel, hält sich also mit beiden Händen am Rednerpult fest und erklärt erst einmal, wofür er steht. Zeit seines Lebens habe er für Gerechtigkeit gekämpft, sagt Starmer, erst als Rechtsanwalt, dann als Staatsanwalt. Er sei der Erste in seiner Familie gewesen, der die Universität habe besuchen dürfen; und als er schließlich im Buckingham Palace zum Ritter geschlagen wurde, seien seine Eltern stolz auf ihn gewesen. Aus Keir wurde Sir Keir. Und der hat nun ein Ziel: Er will den konservativen Premierminister Boris Johnson ablösen. ,,A New Leadership' steht auf Starmers Rednerpult. Zunächst einmal ist das aber nicht mehr als eine Tatsachenbeschreibung: Starmer ist seit fünf Monaten Parteichef. Doch Vorschläge, was er konkret verändern will, ist er bislang schuldig geblieben.</w:t>
      </w:r>
    </w:p>
    <w:p w14:paraId="688A3F79" w14:textId="77777777" w:rsidR="005078F9" w:rsidRDefault="005078F9">
      <w:pPr>
        <w:spacing w:before="200" w:line="260" w:lineRule="atLeast"/>
        <w:jc w:val="both"/>
      </w:pPr>
      <w:r>
        <w:rPr>
          <w:rFonts w:ascii="Arial" w:eastAsia="Arial" w:hAnsi="Arial" w:cs="Arial"/>
          <w:color w:val="000000"/>
          <w:sz w:val="20"/>
        </w:rPr>
        <w:t>  Auch bei seinem Auftritt am Dienstag bleibt Starmer im Ungefähren. Noch ist er dabei, den früheren Labour-Wählern im einstmals roten Norden zuzuhören. ,,Wir haben noch viel zu tun, um das Vertrauen der Menschen zurückzugewinnen', sagt Starmer. Er wolle aber all jenen zurufen, die sich von Labour abgekehrt haben, egal ob in Glasgow oder Grimsby: ,,Wir hören Sie! Schauen Sie sich Labour mit einem neuen Blick an.' Und weil Starmer bewusst sein dürfte, dass er mit seinem Pro-</w:t>
      </w:r>
      <w:r>
        <w:rPr>
          <w:rFonts w:ascii="Arial" w:eastAsia="Arial" w:hAnsi="Arial" w:cs="Arial"/>
          <w:b/>
          <w:i/>
          <w:color w:val="000000"/>
          <w:sz w:val="20"/>
          <w:u w:val="single"/>
        </w:rPr>
        <w:t>EU</w:t>
      </w:r>
      <w:r>
        <w:rPr>
          <w:rFonts w:ascii="Arial" w:eastAsia="Arial" w:hAnsi="Arial" w:cs="Arial"/>
          <w:color w:val="000000"/>
          <w:sz w:val="20"/>
        </w:rPr>
        <w:t xml:space="preserve">-Kurs von vielen linken Brexiteers als Vaterlandsverräter abgestempelt worden ist, gibt er sich ganz als Patriot: ,,Wir lieben dieses Land, so wie Sie es lieben.' </w:t>
      </w:r>
    </w:p>
    <w:p w14:paraId="1AB1F128" w14:textId="77777777" w:rsidR="005078F9" w:rsidRDefault="005078F9">
      <w:pPr>
        <w:spacing w:before="200" w:line="260" w:lineRule="atLeast"/>
        <w:jc w:val="both"/>
      </w:pPr>
      <w:r>
        <w:rPr>
          <w:rFonts w:ascii="Arial" w:eastAsia="Arial" w:hAnsi="Arial" w:cs="Arial"/>
          <w:color w:val="000000"/>
          <w:sz w:val="20"/>
        </w:rPr>
        <w:t xml:space="preserve">  Die Liebeserklärung an die Heimat ist der eine rote Faden, der sich durch Starmers Rede zieht. Der andere ist die Kritik an der Regierung. Der Premierminister sei inkompetent und nicht in der Lage, das Land zu führen, sagt der Labour-Chef. Er sei verärgert über die Fehler bei der Bekämpfung der Corona-Pandemie und Johnsons leere Versprechen - so gebe es bis heute kein funktionierendes Test- und Rückverfolgungssystem. In der Krise habe sich gezeigt, dass Johnson schlicht keinen ernsthaften Charakter habe, sagt Starmer: Der Premier wünsche sich </w:t>
      </w:r>
      <w:r>
        <w:rPr>
          <w:rFonts w:ascii="Arial" w:eastAsia="Arial" w:hAnsi="Arial" w:cs="Arial"/>
          <w:color w:val="000000"/>
          <w:sz w:val="20"/>
        </w:rPr>
        <w:lastRenderedPageBreak/>
        <w:t xml:space="preserve">Probleme weg wie etwa die innerirische Grenze beim Brexit; und wenn es nicht so funktioniere, wie er sich das vorstelle, dann schlage er um sich und breche internationales Recht. </w:t>
      </w:r>
    </w:p>
    <w:p w14:paraId="377D4A19" w14:textId="77777777" w:rsidR="005078F9" w:rsidRDefault="005078F9">
      <w:pPr>
        <w:spacing w:before="200" w:line="260" w:lineRule="atLeast"/>
        <w:jc w:val="both"/>
      </w:pPr>
      <w:r>
        <w:rPr>
          <w:rFonts w:ascii="Arial" w:eastAsia="Arial" w:hAnsi="Arial" w:cs="Arial"/>
          <w:color w:val="000000"/>
          <w:sz w:val="20"/>
        </w:rPr>
        <w:t xml:space="preserve">  Dann greift Starmer den Premierminister persönlich an: ,,Während Johnson schnippische Kolumnen über krumme Bananen schrieb, verteidigte ich Opfer und verfolgte Terroristen. Während er von einer Zeitung entlassen wurde, weil er Zitate erfunden hatte, kämpfte ich für Gerechtigkeit und Rechtsstaatlichkeit.' Sollte es Johnson nicht gelingen, ein Freihandelsabkommen mit der </w:t>
      </w:r>
      <w:r>
        <w:rPr>
          <w:rFonts w:ascii="Arial" w:eastAsia="Arial" w:hAnsi="Arial" w:cs="Arial"/>
          <w:b/>
          <w:i/>
          <w:color w:val="000000"/>
          <w:sz w:val="20"/>
          <w:u w:val="single"/>
        </w:rPr>
        <w:t>EU</w:t>
      </w:r>
      <w:r>
        <w:rPr>
          <w:rFonts w:ascii="Arial" w:eastAsia="Arial" w:hAnsi="Arial" w:cs="Arial"/>
          <w:color w:val="000000"/>
          <w:sz w:val="20"/>
        </w:rPr>
        <w:t xml:space="preserve"> zu schließen, liege dies einzig und allein in seiner Verantwortung. Er könne dann niemand anderem die Schuld für das eigene Versagen zuschieben, sagt der Labour-Chef. Und fordert Johnson auf: ,,Machen Sie weiter, und machen Sie einen Deal.' </w:t>
      </w:r>
    </w:p>
    <w:p w14:paraId="5C906E42" w14:textId="77777777" w:rsidR="005078F9" w:rsidRDefault="005078F9">
      <w:pPr>
        <w:spacing w:before="200" w:line="260" w:lineRule="atLeast"/>
        <w:jc w:val="both"/>
      </w:pPr>
      <w:r>
        <w:rPr>
          <w:rFonts w:ascii="Arial" w:eastAsia="Arial" w:hAnsi="Arial" w:cs="Arial"/>
          <w:color w:val="000000"/>
          <w:sz w:val="20"/>
        </w:rPr>
        <w:t xml:space="preserve">  Mit der Strategie, Johnsons Fehler in der Corona-Politik offenzulegen, ist Starmer bislang gut gefahren. Einer Meinungsumfrage zufolge liegt Labour nun erstmals seit der Wahl im Dezember gleichauf mit den Tories bei 40 Prozent. Doch diese Stärke verdankt Starmer vor allem Johnsons Schwäche. Und so gibt er bei seiner Parteitagsrede zumindest einen vagen Ausblick auf das, was er inhaltlich vorhat. Innerparteilich ist es vor allem der Kampf gegen Antisemitismus. Ansonsten wären da die ungleichen Bildungschancen im Land, die hohen Hauspreise und der Kontakt zu den einstmaligen Labour-Anhängern, die bei der letzten Wahl für die Tories gestimmt haben - in Grimsby, Stoke-on-Trent und anderswo. </w:t>
      </w:r>
    </w:p>
    <w:p w14:paraId="2BE2B744" w14:textId="77777777" w:rsidR="005078F9" w:rsidRDefault="005078F9">
      <w:pPr>
        <w:spacing w:before="240" w:line="260" w:lineRule="atLeast"/>
      </w:pPr>
      <w:r>
        <w:rPr>
          <w:rFonts w:ascii="Arial" w:eastAsia="Arial" w:hAnsi="Arial" w:cs="Arial"/>
          <w:b/>
          <w:color w:val="000000"/>
          <w:sz w:val="20"/>
        </w:rPr>
        <w:t>Noch gilt es vor allem, verlorenes Vertrauen zurückzugewinnen</w:t>
      </w:r>
    </w:p>
    <w:p w14:paraId="339D64A6" w14:textId="77777777" w:rsidR="005078F9" w:rsidRDefault="005078F9">
      <w:pPr>
        <w:keepNext/>
        <w:spacing w:before="240" w:line="340" w:lineRule="atLeast"/>
      </w:pPr>
      <w:r>
        <w:rPr>
          <w:rFonts w:ascii="Arial" w:eastAsia="Arial" w:hAnsi="Arial" w:cs="Arial"/>
          <w:b/>
          <w:color w:val="000000"/>
          <w:sz w:val="28"/>
        </w:rPr>
        <w:t>Classification</w:t>
      </w:r>
    </w:p>
    <w:p w14:paraId="382B0FF1" w14:textId="593AF94B" w:rsidR="005078F9" w:rsidRDefault="005078F9">
      <w:pPr>
        <w:spacing w:line="60" w:lineRule="exact"/>
      </w:pPr>
      <w:r>
        <w:rPr>
          <w:noProof/>
        </w:rPr>
        <mc:AlternateContent>
          <mc:Choice Requires="wps">
            <w:drawing>
              <wp:anchor distT="0" distB="0" distL="114300" distR="114300" simplePos="0" relativeHeight="251997184" behindDoc="0" locked="0" layoutInCell="1" allowOverlap="1" wp14:anchorId="3C6B805F" wp14:editId="129E2D42">
                <wp:simplePos x="0" y="0"/>
                <wp:positionH relativeFrom="column">
                  <wp:posOffset>0</wp:posOffset>
                </wp:positionH>
                <wp:positionV relativeFrom="paragraph">
                  <wp:posOffset>25400</wp:posOffset>
                </wp:positionV>
                <wp:extent cx="6502400" cy="0"/>
                <wp:effectExtent l="15875" t="19050" r="15875" b="19050"/>
                <wp:wrapTopAndBottom/>
                <wp:docPr id="1207" name="Lin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FEA27" id="Line 392" o:spid="_x0000_s1026" style="position:absolute;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iVs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0F7002" w14:textId="77777777" w:rsidR="005078F9" w:rsidRDefault="005078F9">
      <w:pPr>
        <w:spacing w:line="120" w:lineRule="exact"/>
      </w:pPr>
    </w:p>
    <w:p w14:paraId="5648E64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5B7EF3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C5FEEC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7577F0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POLITISCHE PARTEIEN (93%); BRITISCHE UNTERHAUSWAHLEN (90%); BRITISCHES PARLAMENT (90%); POLITIK (90%); VERÄNDERUNGEN IM HÖHEREN MANAGEMENT (90%); WAHLEN (90%); WAHLEN &amp; WAHLKÄMPFE (90%); WÄHLER &amp; WAHLEN (90%); PREMIERMINISTER (89%); STAATS- UND REGIERUNGSOBERHÄUPTER (89%); ÖFFENTLICHE POLITIK (89%); PARTEITAGE (78%); BREXIT (73%); CORONAVIRUS COVID-19 (69%); PANDEMIEN (69%); STAATSANWÄLTE (67%); EPIDEMIEN (50%)</w:t>
      </w:r>
      <w:r>
        <w:br/>
      </w:r>
      <w:r>
        <w:br/>
      </w:r>
    </w:p>
    <w:p w14:paraId="02B07D9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w:t>
      </w:r>
      <w:r>
        <w:br/>
      </w:r>
      <w:r>
        <w:br/>
      </w:r>
    </w:p>
    <w:p w14:paraId="47CDF79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LONDON, ENGLAND (58%); GLASGOW, SCHOTTLAND (57%); VEREINIGTES KÖNIGREICH (73%); ENGLAND (58%)</w:t>
      </w:r>
      <w:r>
        <w:br/>
      </w:r>
      <w:r>
        <w:br/>
      </w:r>
    </w:p>
    <w:p w14:paraId="43A06CD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7C7C7727" w14:textId="77777777" w:rsidR="005078F9" w:rsidRDefault="005078F9"/>
    <w:p w14:paraId="4DF40775" w14:textId="248AE2CE"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053504" behindDoc="0" locked="0" layoutInCell="1" allowOverlap="1" wp14:anchorId="032885B8" wp14:editId="22940B86">
                <wp:simplePos x="0" y="0"/>
                <wp:positionH relativeFrom="column">
                  <wp:posOffset>0</wp:posOffset>
                </wp:positionH>
                <wp:positionV relativeFrom="paragraph">
                  <wp:posOffset>127000</wp:posOffset>
                </wp:positionV>
                <wp:extent cx="6502400" cy="0"/>
                <wp:effectExtent l="6350" t="9525" r="6350" b="9525"/>
                <wp:wrapNone/>
                <wp:docPr id="1206" name="Lin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67A293" id="Line 447" o:spid="_x0000_s1026" style="position:absolute;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WVnbl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5CEE9C0" w14:textId="77777777" w:rsidR="005078F9" w:rsidRDefault="005078F9">
      <w:pPr>
        <w:sectPr w:rsidR="005078F9">
          <w:headerReference w:type="even" r:id="rId1060"/>
          <w:headerReference w:type="default" r:id="rId1061"/>
          <w:footerReference w:type="even" r:id="rId1062"/>
          <w:footerReference w:type="default" r:id="rId1063"/>
          <w:headerReference w:type="first" r:id="rId1064"/>
          <w:footerReference w:type="first" r:id="rId1065"/>
          <w:pgSz w:w="12240" w:h="15840"/>
          <w:pgMar w:top="840" w:right="1000" w:bottom="840" w:left="1000" w:header="400" w:footer="400" w:gutter="0"/>
          <w:cols w:space="720"/>
          <w:titlePg/>
        </w:sectPr>
      </w:pPr>
    </w:p>
    <w:p w14:paraId="0DEA20DA" w14:textId="77777777" w:rsidR="005078F9" w:rsidRDefault="005078F9"/>
    <w:p w14:paraId="69FB0437" w14:textId="77777777" w:rsidR="005078F9" w:rsidRDefault="005078F9">
      <w:pPr>
        <w:spacing w:before="240" w:after="200" w:line="340" w:lineRule="atLeast"/>
        <w:jc w:val="center"/>
        <w:outlineLvl w:val="0"/>
        <w:rPr>
          <w:rFonts w:ascii="Arial" w:hAnsi="Arial" w:cs="Arial"/>
          <w:b/>
          <w:bCs/>
          <w:kern w:val="32"/>
          <w:sz w:val="32"/>
          <w:szCs w:val="32"/>
        </w:rPr>
      </w:pPr>
      <w:hyperlink r:id="rId1066" w:history="1">
        <w:r>
          <w:rPr>
            <w:rFonts w:ascii="Arial" w:eastAsia="Arial" w:hAnsi="Arial" w:cs="Arial"/>
            <w:b/>
            <w:bCs/>
            <w:i/>
            <w:color w:val="0077CC"/>
            <w:kern w:val="32"/>
            <w:sz w:val="28"/>
            <w:szCs w:val="32"/>
            <w:u w:val="single"/>
            <w:shd w:val="clear" w:color="auto" w:fill="FFFFFF"/>
          </w:rPr>
          <w:t>SPANIEN; Land der Düsternis</w:t>
        </w:r>
      </w:hyperlink>
    </w:p>
    <w:p w14:paraId="5DDD949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89A19D5" w14:textId="77777777" w:rsidR="005078F9" w:rsidRDefault="005078F9">
      <w:pPr>
        <w:spacing w:before="120" w:line="260" w:lineRule="atLeast"/>
        <w:jc w:val="center"/>
      </w:pPr>
      <w:r>
        <w:rPr>
          <w:rFonts w:ascii="Arial" w:eastAsia="Arial" w:hAnsi="Arial" w:cs="Arial"/>
          <w:color w:val="000000"/>
          <w:sz w:val="20"/>
        </w:rPr>
        <w:t>Donnerstag 8. Oktober 2020</w:t>
      </w:r>
    </w:p>
    <w:p w14:paraId="6ADDC3F6" w14:textId="77777777" w:rsidR="005078F9" w:rsidRDefault="005078F9">
      <w:pPr>
        <w:spacing w:line="240" w:lineRule="atLeast"/>
        <w:jc w:val="both"/>
      </w:pPr>
    </w:p>
    <w:p w14:paraId="58B3AE6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0376165" w14:textId="353AC35F" w:rsidR="005078F9" w:rsidRDefault="005078F9">
      <w:pPr>
        <w:spacing w:before="120" w:line="220" w:lineRule="atLeast"/>
      </w:pPr>
      <w:r>
        <w:br/>
      </w:r>
      <w:r>
        <w:rPr>
          <w:noProof/>
        </w:rPr>
        <w:drawing>
          <wp:inline distT="0" distB="0" distL="0" distR="0" wp14:anchorId="71E58B3C" wp14:editId="2DC68DCD">
            <wp:extent cx="2857500" cy="374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7A0125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Leitartikel; München; Bayern; S. 4</w:t>
      </w:r>
    </w:p>
    <w:p w14:paraId="02EC8BB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825 words</w:t>
      </w:r>
    </w:p>
    <w:p w14:paraId="47B8DA3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KARIN JANKER</w:t>
      </w:r>
    </w:p>
    <w:p w14:paraId="1998A862" w14:textId="77777777" w:rsidR="005078F9" w:rsidRDefault="005078F9">
      <w:pPr>
        <w:keepNext/>
        <w:spacing w:before="240" w:line="340" w:lineRule="atLeast"/>
      </w:pPr>
      <w:r>
        <w:rPr>
          <w:rFonts w:ascii="Arial" w:eastAsia="Arial" w:hAnsi="Arial" w:cs="Arial"/>
          <w:b/>
          <w:color w:val="000000"/>
          <w:sz w:val="28"/>
        </w:rPr>
        <w:t>Body</w:t>
      </w:r>
    </w:p>
    <w:p w14:paraId="108082C2" w14:textId="6F802D0B" w:rsidR="005078F9" w:rsidRDefault="005078F9">
      <w:pPr>
        <w:spacing w:line="60" w:lineRule="exact"/>
      </w:pPr>
      <w:r>
        <w:rPr>
          <w:noProof/>
        </w:rPr>
        <mc:AlternateContent>
          <mc:Choice Requires="wps">
            <w:drawing>
              <wp:anchor distT="0" distB="0" distL="114300" distR="114300" simplePos="0" relativeHeight="251941888" behindDoc="0" locked="0" layoutInCell="1" allowOverlap="1" wp14:anchorId="449EA914" wp14:editId="116BCC10">
                <wp:simplePos x="0" y="0"/>
                <wp:positionH relativeFrom="column">
                  <wp:posOffset>0</wp:posOffset>
                </wp:positionH>
                <wp:positionV relativeFrom="paragraph">
                  <wp:posOffset>25400</wp:posOffset>
                </wp:positionV>
                <wp:extent cx="6502400" cy="0"/>
                <wp:effectExtent l="15875" t="15875" r="15875" b="12700"/>
                <wp:wrapTopAndBottom/>
                <wp:docPr id="1205" name="Lin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EC25B" id="Line 338"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gvlzAEAAHoDAAAOAAAAZHJzL2Uyb0RvYy54bWysU12P0zAQfEfiP1h+p0l79H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eo5Zw4spbTR&#10;TrG7u4dsz+hjQ10rtw15QHF0z36D4kdkDlcDuF4VmS8nT8BpRlS/QfIherpkN35BST2wT1i8OnbB&#10;ZkpygR1LJKdbJOqYmKCP9/N69r6m5MS1VkFzBfoQ02eFluVNyw2pLsRw2MSUhUBzbcn3OHzSxpTE&#10;jWNjy2fz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5Cgv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250712" w14:textId="77777777" w:rsidR="005078F9" w:rsidRDefault="005078F9"/>
    <w:p w14:paraId="008D1908" w14:textId="77777777" w:rsidR="005078F9" w:rsidRDefault="005078F9">
      <w:pPr>
        <w:spacing w:before="200" w:line="260" w:lineRule="atLeast"/>
        <w:jc w:val="both"/>
      </w:pPr>
      <w:r>
        <w:rPr>
          <w:rFonts w:ascii="Arial" w:eastAsia="Arial" w:hAnsi="Arial" w:cs="Arial"/>
          <w:color w:val="000000"/>
          <w:sz w:val="20"/>
        </w:rPr>
        <w:t>Mediziner sprechen von einer Superinfektion, wenn ein Patient nach einem Virus noch zusätzlich an weiteren Infektionen erkrankt. Spanien droht ein solcher Patient zu werden. Die Corona-Krise wächst sich gerade zur Wirtschafts- und Staatskrise aus. Dabei erweisen sich Regionalismus und die traditionelle Unversöhnlichkeit zwischen Sozialisten und Konservativen als die schlimmsten Hürden für die Bekämpfung des Coronavirus. Die Polarisierung der politischen Lager - in Spanien schon immer deutlich spürbar - entfaltet in diesem verletzlichen Moment ihre destruktive Kraft und macht Spanien besonders anfällig für die Pandemie.</w:t>
      </w:r>
    </w:p>
    <w:p w14:paraId="4005F311" w14:textId="77777777" w:rsidR="005078F9" w:rsidRDefault="005078F9">
      <w:pPr>
        <w:spacing w:before="200" w:line="260" w:lineRule="atLeast"/>
        <w:jc w:val="both"/>
      </w:pPr>
      <w:r>
        <w:rPr>
          <w:rFonts w:ascii="Arial" w:eastAsia="Arial" w:hAnsi="Arial" w:cs="Arial"/>
          <w:color w:val="000000"/>
          <w:sz w:val="20"/>
        </w:rPr>
        <w:t xml:space="preserve">  Seit Wochen meldet Spanien die höchsten Fallzahlen in </w:t>
      </w:r>
      <w:r>
        <w:rPr>
          <w:rFonts w:ascii="Arial" w:eastAsia="Arial" w:hAnsi="Arial" w:cs="Arial"/>
          <w:b/>
          <w:i/>
          <w:color w:val="000000"/>
          <w:sz w:val="20"/>
          <w:u w:val="single"/>
        </w:rPr>
        <w:t>Europa</w:t>
      </w:r>
      <w:r>
        <w:rPr>
          <w:rFonts w:ascii="Arial" w:eastAsia="Arial" w:hAnsi="Arial" w:cs="Arial"/>
          <w:color w:val="000000"/>
          <w:sz w:val="20"/>
        </w:rPr>
        <w:t xml:space="preserve">. Die jüngsten Todeszahlen erreichen das Niveau vom April, als Spanien neben Italien am stärksten betroffen war. Doch während Italien inzwischen als Positivbeispiel für die Eindämmung von Sars-CoV-2 gilt, warnen Spaniens Ärzte erneut vor dem Kollaps. Doch es ist nicht nur die massive Überforderung des Gesundheitssystems, die diese Stunde zu einer der dunkelsten in der jüngeren spanischen Geschichte macht. Der Internationale Währungsfonds erwartet einen Einbruch des spanischen Bruttoinlandsprodukts von 12,8 Prozent für 2020. Prognostiziert wird die schlimmste Rezession seit dem Ende des Bürgerkrieges. Hinter den Zahlen liegen Schicksale: Ein Viertel der Angestellten in Spanien ist befristet beschäftigt, Schwarzarbeit ist nach wie vor weit verbreitet. Diese Menschen haben keinen Anspruch auf Kurzarbeitergeld, sie sind bereits jetzt am Limit. </w:t>
      </w:r>
    </w:p>
    <w:p w14:paraId="3F4A9EA1" w14:textId="77777777" w:rsidR="005078F9" w:rsidRDefault="005078F9">
      <w:pPr>
        <w:spacing w:before="200" w:line="260" w:lineRule="atLeast"/>
        <w:jc w:val="both"/>
      </w:pPr>
      <w:r>
        <w:rPr>
          <w:rFonts w:ascii="Arial" w:eastAsia="Arial" w:hAnsi="Arial" w:cs="Arial"/>
          <w:color w:val="000000"/>
          <w:sz w:val="20"/>
        </w:rPr>
        <w:t xml:space="preserve">  Hinzu kommt die Abhängigkeit vom Tourismus, an dem knapp 13 Prozent der Arbeitsplätze hängen. In den vergangenen Monaten ist der Fremdenverkehr quasi komplett weggebrochen. Viele Kellner und Zimmermädchen leben im Winter von dem, was sie im Sommer verdient haben. Wovon werden sie diesen Winter leben? Viele befürchten, dass die Krise noch schlimmer wird als jene 2013, auf deren Höhepunkt die Arbeitslosigkeit bei 27 Prozent lag. Spanien droht erneut zum </w:t>
      </w:r>
      <w:r>
        <w:rPr>
          <w:rFonts w:ascii="Arial" w:eastAsia="Arial" w:hAnsi="Arial" w:cs="Arial"/>
          <w:b/>
          <w:i/>
          <w:color w:val="000000"/>
          <w:sz w:val="20"/>
          <w:u w:val="single"/>
        </w:rPr>
        <w:t>europäischen</w:t>
      </w:r>
      <w:r>
        <w:rPr>
          <w:rFonts w:ascii="Arial" w:eastAsia="Arial" w:hAnsi="Arial" w:cs="Arial"/>
          <w:color w:val="000000"/>
          <w:sz w:val="20"/>
        </w:rPr>
        <w:t xml:space="preserve"> Patienten zu werden.</w:t>
      </w:r>
    </w:p>
    <w:p w14:paraId="2CB4686C" w14:textId="77777777" w:rsidR="005078F9" w:rsidRDefault="005078F9">
      <w:pPr>
        <w:spacing w:before="200" w:line="260" w:lineRule="atLeast"/>
        <w:jc w:val="both"/>
      </w:pPr>
      <w:r>
        <w:rPr>
          <w:rFonts w:ascii="Arial" w:eastAsia="Arial" w:hAnsi="Arial" w:cs="Arial"/>
          <w:color w:val="000000"/>
          <w:sz w:val="20"/>
        </w:rPr>
        <w:t xml:space="preserve">  Es liegt daher nahe, dass Ministerpräsident Pedro Sánchez seine Hoffnungen auf ein Gegenmittel aus Brüssel richtet. An diesem Mittwoch hat Sánchez erklärt, wie er die 140 Milliarden Beihilfen und Kredite der </w:t>
      </w:r>
      <w:r>
        <w:rPr>
          <w:rFonts w:ascii="Arial" w:eastAsia="Arial" w:hAnsi="Arial" w:cs="Arial"/>
          <w:b/>
          <w:i/>
          <w:color w:val="000000"/>
          <w:sz w:val="20"/>
          <w:u w:val="single"/>
        </w:rPr>
        <w:t>EU</w:t>
      </w:r>
      <w:r>
        <w:rPr>
          <w:rFonts w:ascii="Arial" w:eastAsia="Arial" w:hAnsi="Arial" w:cs="Arial"/>
          <w:color w:val="000000"/>
          <w:sz w:val="20"/>
        </w:rPr>
        <w:t xml:space="preserve"> ausgeben will. Er nennt es einen ,,Genesungsplan' für Spanien. Treffender wäre allerdings ,,Notfallspritze', denn genesen wird das Land so schnell nicht.</w:t>
      </w:r>
    </w:p>
    <w:p w14:paraId="2016BA39" w14:textId="77777777" w:rsidR="005078F9" w:rsidRDefault="005078F9">
      <w:pPr>
        <w:spacing w:before="200" w:line="260" w:lineRule="atLeast"/>
        <w:jc w:val="both"/>
      </w:pPr>
      <w:r>
        <w:rPr>
          <w:rFonts w:ascii="Arial" w:eastAsia="Arial" w:hAnsi="Arial" w:cs="Arial"/>
          <w:color w:val="000000"/>
          <w:sz w:val="20"/>
        </w:rPr>
        <w:t xml:space="preserve">  Vor allem nicht von der dritten Krise, deren Beginn sich gerade abzeichnet: Spanien erlebt einen dramatischen Verlust des Vertrauens in Politik und Institutionen. Die Hälfte der Wähler ist der Meinung, die Regierung mache ihren Job schlechter als andere Regierungen. Im März dachten das nur 24 Prozent. Der Politikwissenschaftler </w:t>
      </w:r>
      <w:r>
        <w:rPr>
          <w:rFonts w:ascii="Arial" w:eastAsia="Arial" w:hAnsi="Arial" w:cs="Arial"/>
          <w:color w:val="000000"/>
          <w:sz w:val="20"/>
        </w:rPr>
        <w:lastRenderedPageBreak/>
        <w:t xml:space="preserve">Víctor Lapuente konstatiert wohl nicht zu Unrecht: ,,Spanien ist gefangen in einem Teufelskreis aus Bürgern, die den Regierenden misstrauen, und Regierenden, die den Bürgern misstrauen.' </w:t>
      </w:r>
    </w:p>
    <w:p w14:paraId="22F2DF05" w14:textId="77777777" w:rsidR="005078F9" w:rsidRDefault="005078F9">
      <w:pPr>
        <w:spacing w:before="200" w:line="260" w:lineRule="atLeast"/>
        <w:jc w:val="both"/>
      </w:pPr>
      <w:r>
        <w:rPr>
          <w:rFonts w:ascii="Arial" w:eastAsia="Arial" w:hAnsi="Arial" w:cs="Arial"/>
          <w:color w:val="000000"/>
          <w:sz w:val="20"/>
        </w:rPr>
        <w:t xml:space="preserve">  Während in anderen Ländern das Vertrauen in die gewählten Vertreter im Angesicht der Pandemie stieg, sinkt es in Spanien ins Bodenlose. 90 Prozent der Spanier glauben nicht, dass das Land auf die weiteren Monate der Pandemie vorbereitet ist. Die Menschen fühlen sich dem Virus mehr oder weniger ausgeliefert. 150 Wissenschaftler haben diesen Sommer gefordert, Spanien solle seine Maßnahmen zur Virusbekämpfung unabhängig überprüfen lassen. Passiert ist nichts. </w:t>
      </w:r>
    </w:p>
    <w:p w14:paraId="5A629323" w14:textId="77777777" w:rsidR="005078F9" w:rsidRDefault="005078F9">
      <w:pPr>
        <w:spacing w:before="200" w:line="260" w:lineRule="atLeast"/>
        <w:jc w:val="both"/>
      </w:pPr>
      <w:r>
        <w:rPr>
          <w:rFonts w:ascii="Arial" w:eastAsia="Arial" w:hAnsi="Arial" w:cs="Arial"/>
          <w:color w:val="000000"/>
          <w:sz w:val="20"/>
        </w:rPr>
        <w:t xml:space="preserve">  Statt mit Entschiedenheit gegen das Virus vorzugehen, gehen Amtsträger auf ihre politischen Gegner los. Während im Nachbarland Portugal der Oppositionsführer dem Regierungschef seine ,,volle Zusammenarbeit' zusicherte und ihm Mut, Glück und gute Nerven wünschte, betreiben Sozialisten und Konservative in Madrid jeweils Fundamentalopposition. Die Folge ist weitgehende Bewegungslosigkeit. Im Kampf gegen das Virus, der ständige Anpassung verlangt, wirkt diese Selbstlähmung fatal. ,,Die Einigkeit aller Institutionen ist der Weg, das Virus zu besiegen', mahnte der Sozialminister der Region Madrid, ehe er frustriert zurücktrat. </w:t>
      </w:r>
    </w:p>
    <w:p w14:paraId="12B39B21" w14:textId="77777777" w:rsidR="005078F9" w:rsidRDefault="005078F9">
      <w:pPr>
        <w:spacing w:before="200" w:line="260" w:lineRule="atLeast"/>
        <w:jc w:val="both"/>
      </w:pPr>
      <w:r>
        <w:rPr>
          <w:rFonts w:ascii="Arial" w:eastAsia="Arial" w:hAnsi="Arial" w:cs="Arial"/>
          <w:color w:val="000000"/>
          <w:sz w:val="20"/>
        </w:rPr>
        <w:t>  Während die gewählten Vertreter mit sich selbst beschäftigt sind, wenden sich viele Menschen von ihnen ab. Analog zum sinkenden Vertrauen in die Institutionen steigt der Zuspruch für die rechtsextreme Partei Vox. In der jüngsten Umfrage legte Vox kräftig zu. Bislang galt Spanien als halbwegs gefeit gegen rechtsextreme Parteien, wie sie in Deutschland, Österreich oder Frankreich zum politischen Spektrum gehören. Mit dieser Immunität könnte es mitten in der Corona-Pandemie vorbei sein. Die Spaltung der Gesellschaft droht sich zu beschleunigen.</w:t>
      </w:r>
    </w:p>
    <w:p w14:paraId="0F530CAB" w14:textId="77777777" w:rsidR="005078F9" w:rsidRDefault="005078F9">
      <w:pPr>
        <w:spacing w:before="200" w:line="260" w:lineRule="atLeast"/>
        <w:jc w:val="both"/>
      </w:pPr>
      <w:r>
        <w:rPr>
          <w:rFonts w:ascii="Arial" w:eastAsia="Arial" w:hAnsi="Arial" w:cs="Arial"/>
          <w:color w:val="000000"/>
          <w:sz w:val="20"/>
        </w:rPr>
        <w:t xml:space="preserve">  Einigkeit verspricht allein die </w:t>
      </w:r>
      <w:r>
        <w:rPr>
          <w:rFonts w:ascii="Arial" w:eastAsia="Arial" w:hAnsi="Arial" w:cs="Arial"/>
          <w:b/>
          <w:i/>
          <w:color w:val="000000"/>
          <w:sz w:val="20"/>
          <w:u w:val="single"/>
        </w:rPr>
        <w:t>Europäische Union</w:t>
      </w:r>
      <w:r>
        <w:rPr>
          <w:rFonts w:ascii="Arial" w:eastAsia="Arial" w:hAnsi="Arial" w:cs="Arial"/>
          <w:color w:val="000000"/>
          <w:sz w:val="20"/>
        </w:rPr>
        <w:t xml:space="preserve">. Sie ist die einzige Institution, der Umfragen zufolge fast alle Spanier zugewandt sind. Als Geldgeber ist die </w:t>
      </w:r>
      <w:r>
        <w:rPr>
          <w:rFonts w:ascii="Arial" w:eastAsia="Arial" w:hAnsi="Arial" w:cs="Arial"/>
          <w:b/>
          <w:i/>
          <w:color w:val="000000"/>
          <w:sz w:val="20"/>
          <w:u w:val="single"/>
        </w:rPr>
        <w:t>EU</w:t>
      </w:r>
      <w:r>
        <w:rPr>
          <w:rFonts w:ascii="Arial" w:eastAsia="Arial" w:hAnsi="Arial" w:cs="Arial"/>
          <w:color w:val="000000"/>
          <w:sz w:val="20"/>
        </w:rPr>
        <w:t xml:space="preserve"> unverzichtbar für Spaniens Genesung - als gemeinsamer Horizont für Spaniens Zukunft aber auch. </w:t>
      </w:r>
    </w:p>
    <w:p w14:paraId="0019C122" w14:textId="77777777" w:rsidR="005078F9" w:rsidRDefault="005078F9">
      <w:pPr>
        <w:spacing w:before="240" w:line="260" w:lineRule="atLeast"/>
      </w:pPr>
      <w:r>
        <w:rPr>
          <w:rFonts w:ascii="Arial" w:eastAsia="Arial" w:hAnsi="Arial" w:cs="Arial"/>
          <w:b/>
          <w:color w:val="000000"/>
          <w:sz w:val="20"/>
        </w:rPr>
        <w:t>Die Menschen fühlen sich alleingelassen, das Vertrauen in den Staat ist erschüttert</w:t>
      </w:r>
    </w:p>
    <w:p w14:paraId="7712F3FD" w14:textId="77777777" w:rsidR="005078F9" w:rsidRDefault="005078F9">
      <w:pPr>
        <w:keepNext/>
        <w:spacing w:before="240" w:line="340" w:lineRule="atLeast"/>
      </w:pPr>
      <w:r>
        <w:rPr>
          <w:rFonts w:ascii="Arial" w:eastAsia="Arial" w:hAnsi="Arial" w:cs="Arial"/>
          <w:b/>
          <w:color w:val="000000"/>
          <w:sz w:val="28"/>
        </w:rPr>
        <w:t>Classification</w:t>
      </w:r>
    </w:p>
    <w:p w14:paraId="2D272B6C" w14:textId="31E31701" w:rsidR="005078F9" w:rsidRDefault="005078F9">
      <w:pPr>
        <w:spacing w:line="60" w:lineRule="exact"/>
      </w:pPr>
      <w:r>
        <w:rPr>
          <w:noProof/>
        </w:rPr>
        <mc:AlternateContent>
          <mc:Choice Requires="wps">
            <w:drawing>
              <wp:anchor distT="0" distB="0" distL="114300" distR="114300" simplePos="0" relativeHeight="251998208" behindDoc="0" locked="0" layoutInCell="1" allowOverlap="1" wp14:anchorId="15C937D1" wp14:editId="586B9294">
                <wp:simplePos x="0" y="0"/>
                <wp:positionH relativeFrom="column">
                  <wp:posOffset>0</wp:posOffset>
                </wp:positionH>
                <wp:positionV relativeFrom="paragraph">
                  <wp:posOffset>25400</wp:posOffset>
                </wp:positionV>
                <wp:extent cx="6502400" cy="0"/>
                <wp:effectExtent l="15875" t="15875" r="15875" b="12700"/>
                <wp:wrapTopAndBottom/>
                <wp:docPr id="1204"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8A323" id="Line 393" o:spid="_x0000_s1026" style="position:absolute;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LFi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B98EBF" w14:textId="77777777" w:rsidR="005078F9" w:rsidRDefault="005078F9">
      <w:pPr>
        <w:spacing w:line="120" w:lineRule="exact"/>
      </w:pPr>
    </w:p>
    <w:p w14:paraId="33A61E4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6E4BBC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003777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009D07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(94%); CORONAVIREN (90%); KRANKHEITEN &amp; GESUNDHEITLICHE BESCHWERDEN (90%); VIREN (90%); ÄRZTE (90%); EPIDEMIEN (89%); PANDEMIEN (89%); POLITIK (89%); </w:t>
      </w:r>
      <w:r>
        <w:rPr>
          <w:rFonts w:ascii="Arial" w:eastAsia="Arial" w:hAnsi="Arial" w:cs="Arial"/>
          <w:b/>
          <w:i/>
          <w:color w:val="000000"/>
          <w:sz w:val="20"/>
          <w:u w:val="single"/>
        </w:rPr>
        <w:t>EUROPÄISCHE UNION</w:t>
      </w:r>
      <w:r>
        <w:rPr>
          <w:rFonts w:ascii="Arial" w:eastAsia="Arial" w:hAnsi="Arial" w:cs="Arial"/>
          <w:color w:val="000000"/>
          <w:sz w:val="20"/>
        </w:rPr>
        <w:t xml:space="preserve"> (78%); INFEKTIONSKRANKHEITEN (78%); ÖFFENTLICHE POLITIK (78%); BRUTTOINLANDSPRODUKT (77%); CORONA-FINANZHILFEN (77%); KONJUNKTURNACHRICHTEN (77%); POLITIKWISSENSCHAFTEN (77%); REZESSION (77%); SCHATTENWIRTSCHAFT (77%); STAATS- UND REGIERUNGSOBERHÄUPTER (77%); GESUNDHEITSPOLITIK (76%); KONTROLLE VON ANSTECKENDEN KRANKHEITEN (73%); SARS (73%); INTERNATIONALER WÄHRUNGSFONDS (72%); KRIEG &amp; KRIEGERISCHE AUSEINANDERSETZUNG (71%); ORGANISATIONEN DER VEREINTEN NATIONEN (67%)</w:t>
      </w:r>
      <w:r>
        <w:br/>
      </w:r>
      <w:r>
        <w:br/>
      </w:r>
    </w:p>
    <w:p w14:paraId="43902C38"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(57%)</w:t>
      </w:r>
      <w:r>
        <w:br/>
      </w:r>
      <w:r>
        <w:br/>
      </w:r>
    </w:p>
    <w:p w14:paraId="0CFD2DE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ÄRZTE (90%); GESUNDHEITSPOLITIK (76%); INTERNATIONALER WÄHRUNGSFONDS (72%)</w:t>
      </w:r>
      <w:r>
        <w:br/>
      </w:r>
      <w:r>
        <w:br/>
      </w:r>
    </w:p>
    <w:p w14:paraId="67D683F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(92%); SPANIEN (91%); ITALIEN (88%); BELGIEN (73%)</w:t>
      </w:r>
      <w:r>
        <w:br/>
      </w:r>
      <w:r>
        <w:br/>
      </w:r>
    </w:p>
    <w:p w14:paraId="2B9118B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786DB543" w14:textId="77777777" w:rsidR="005078F9" w:rsidRDefault="005078F9"/>
    <w:p w14:paraId="23CFBF8E" w14:textId="3293595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4528" behindDoc="0" locked="0" layoutInCell="1" allowOverlap="1" wp14:anchorId="636F0558" wp14:editId="46E74D75">
                <wp:simplePos x="0" y="0"/>
                <wp:positionH relativeFrom="column">
                  <wp:posOffset>0</wp:posOffset>
                </wp:positionH>
                <wp:positionV relativeFrom="paragraph">
                  <wp:posOffset>127000</wp:posOffset>
                </wp:positionV>
                <wp:extent cx="6502400" cy="0"/>
                <wp:effectExtent l="6350" t="13970" r="6350" b="14605"/>
                <wp:wrapNone/>
                <wp:docPr id="1203" name="Lin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6C7CA" id="Line 448" o:spid="_x0000_s1026" style="position:absolute;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VOJGR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3F479EF" w14:textId="77777777" w:rsidR="005078F9" w:rsidRDefault="005078F9">
      <w:pPr>
        <w:sectPr w:rsidR="005078F9">
          <w:headerReference w:type="even" r:id="rId1067"/>
          <w:headerReference w:type="default" r:id="rId1068"/>
          <w:footerReference w:type="even" r:id="rId1069"/>
          <w:footerReference w:type="default" r:id="rId1070"/>
          <w:headerReference w:type="first" r:id="rId1071"/>
          <w:footerReference w:type="first" r:id="rId1072"/>
          <w:pgSz w:w="12240" w:h="15840"/>
          <w:pgMar w:top="840" w:right="1000" w:bottom="840" w:left="1000" w:header="400" w:footer="400" w:gutter="0"/>
          <w:cols w:space="720"/>
          <w:titlePg/>
        </w:sectPr>
      </w:pPr>
    </w:p>
    <w:p w14:paraId="04F6AD61" w14:textId="77777777" w:rsidR="005078F9" w:rsidRDefault="005078F9"/>
    <w:p w14:paraId="066616EB" w14:textId="77777777" w:rsidR="005078F9" w:rsidRDefault="005078F9">
      <w:pPr>
        <w:spacing w:before="240" w:after="200" w:line="340" w:lineRule="atLeast"/>
        <w:jc w:val="center"/>
        <w:outlineLvl w:val="0"/>
        <w:rPr>
          <w:rFonts w:ascii="Arial" w:hAnsi="Arial" w:cs="Arial"/>
          <w:b/>
          <w:bCs/>
          <w:kern w:val="32"/>
          <w:sz w:val="32"/>
          <w:szCs w:val="32"/>
        </w:rPr>
      </w:pPr>
      <w:hyperlink r:id="rId1073" w:history="1">
        <w:r>
          <w:rPr>
            <w:rFonts w:ascii="Arial" w:eastAsia="Arial" w:hAnsi="Arial" w:cs="Arial"/>
            <w:b/>
            <w:bCs/>
            <w:i/>
            <w:color w:val="0077CC"/>
            <w:kern w:val="32"/>
            <w:sz w:val="28"/>
            <w:szCs w:val="32"/>
            <w:u w:val="single"/>
            <w:shd w:val="clear" w:color="auto" w:fill="FFFFFF"/>
          </w:rPr>
          <w:t>Erholen und Modernisieren; Spaniens Premier präsentiert Plan zur Überwindung der Corona-Krise</w:t>
        </w:r>
      </w:hyperlink>
    </w:p>
    <w:p w14:paraId="1589DD1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4F352CE" w14:textId="77777777" w:rsidR="005078F9" w:rsidRDefault="005078F9">
      <w:pPr>
        <w:spacing w:before="120" w:line="260" w:lineRule="atLeast"/>
        <w:jc w:val="center"/>
      </w:pPr>
      <w:r>
        <w:rPr>
          <w:rFonts w:ascii="Arial" w:eastAsia="Arial" w:hAnsi="Arial" w:cs="Arial"/>
          <w:color w:val="000000"/>
          <w:sz w:val="20"/>
        </w:rPr>
        <w:t>Donnerstag 8. Oktober 2020</w:t>
      </w:r>
    </w:p>
    <w:p w14:paraId="65BCA36B" w14:textId="77777777" w:rsidR="005078F9" w:rsidRDefault="005078F9">
      <w:pPr>
        <w:spacing w:line="240" w:lineRule="atLeast"/>
        <w:jc w:val="both"/>
      </w:pPr>
    </w:p>
    <w:p w14:paraId="10D62002"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196A1EE" w14:textId="7C20DE68" w:rsidR="005078F9" w:rsidRDefault="005078F9">
      <w:pPr>
        <w:spacing w:before="120" w:line="220" w:lineRule="atLeast"/>
      </w:pPr>
      <w:r>
        <w:br/>
      </w:r>
      <w:r>
        <w:rPr>
          <w:noProof/>
        </w:rPr>
        <w:drawing>
          <wp:inline distT="0" distB="0" distL="0" distR="0" wp14:anchorId="0E1B6F11" wp14:editId="3E667846">
            <wp:extent cx="2857500" cy="3746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ACED99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6</w:t>
      </w:r>
    </w:p>
    <w:p w14:paraId="3C7E3D3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381 words</w:t>
      </w:r>
    </w:p>
    <w:p w14:paraId="51FE3CC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KARIN JANKER</w:t>
      </w:r>
    </w:p>
    <w:p w14:paraId="216E9AD3" w14:textId="77777777" w:rsidR="005078F9" w:rsidRDefault="005078F9">
      <w:pPr>
        <w:keepNext/>
        <w:spacing w:before="240" w:line="340" w:lineRule="atLeast"/>
      </w:pPr>
      <w:r>
        <w:rPr>
          <w:rFonts w:ascii="Arial" w:eastAsia="Arial" w:hAnsi="Arial" w:cs="Arial"/>
          <w:b/>
          <w:color w:val="000000"/>
          <w:sz w:val="28"/>
        </w:rPr>
        <w:t>Body</w:t>
      </w:r>
    </w:p>
    <w:p w14:paraId="2B366626" w14:textId="772A3A40" w:rsidR="005078F9" w:rsidRDefault="005078F9">
      <w:pPr>
        <w:spacing w:line="60" w:lineRule="exact"/>
      </w:pPr>
      <w:r>
        <w:rPr>
          <w:noProof/>
        </w:rPr>
        <mc:AlternateContent>
          <mc:Choice Requires="wps">
            <w:drawing>
              <wp:anchor distT="0" distB="0" distL="114300" distR="114300" simplePos="0" relativeHeight="251942912" behindDoc="0" locked="0" layoutInCell="1" allowOverlap="1" wp14:anchorId="352CF88E" wp14:editId="26787B98">
                <wp:simplePos x="0" y="0"/>
                <wp:positionH relativeFrom="column">
                  <wp:posOffset>0</wp:posOffset>
                </wp:positionH>
                <wp:positionV relativeFrom="paragraph">
                  <wp:posOffset>25400</wp:posOffset>
                </wp:positionV>
                <wp:extent cx="6502400" cy="0"/>
                <wp:effectExtent l="15875" t="12700" r="15875" b="15875"/>
                <wp:wrapTopAndBottom/>
                <wp:docPr id="1202" name="Lin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9C4233" id="Line 339" o:spid="_x0000_s1026" style="position:absolute;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p2a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F97CF2" w14:textId="77777777" w:rsidR="005078F9" w:rsidRDefault="005078F9"/>
    <w:p w14:paraId="5E3B3225" w14:textId="77777777" w:rsidR="005078F9" w:rsidRDefault="005078F9">
      <w:pPr>
        <w:spacing w:before="200" w:line="260" w:lineRule="atLeast"/>
        <w:jc w:val="both"/>
      </w:pPr>
      <w:r>
        <w:rPr>
          <w:rFonts w:ascii="Arial" w:eastAsia="Arial" w:hAnsi="Arial" w:cs="Arial"/>
          <w:b/>
          <w:color w:val="000000"/>
          <w:sz w:val="20"/>
        </w:rPr>
        <w:t>Madrid</w:t>
      </w:r>
      <w:r>
        <w:rPr>
          <w:rFonts w:ascii="Arial" w:eastAsia="Arial" w:hAnsi="Arial" w:cs="Arial"/>
          <w:color w:val="000000"/>
          <w:sz w:val="20"/>
        </w:rPr>
        <w:t xml:space="preserve"> - Der Termin am Vormittag war nur eine von mehreren Gelegenheiten, die Ministerpräsident Pedro Sánchez nutzte, um für seinen nationalen ,,Genesungsplan' zu werben - per Videoschalte aus seinem Regierungssitz, dem Moncloa-Palast. Für einen weiteren Termin am Abend verpflichtete er zusätzlich vier seiner Ministerinnen und Minister, die Leitlinien des Plans zu konkretisieren.</w:t>
      </w:r>
    </w:p>
    <w:p w14:paraId="1FFF944E" w14:textId="77777777" w:rsidR="005078F9" w:rsidRDefault="005078F9">
      <w:pPr>
        <w:spacing w:before="200" w:line="260" w:lineRule="atLeast"/>
        <w:jc w:val="both"/>
      </w:pPr>
      <w:r>
        <w:rPr>
          <w:rFonts w:ascii="Arial" w:eastAsia="Arial" w:hAnsi="Arial" w:cs="Arial"/>
          <w:color w:val="000000"/>
          <w:sz w:val="20"/>
        </w:rPr>
        <w:t xml:space="preserve">  In seiner Ansprache erläuterte Spaniens Regierungschef, wie er den Großteil des Geldes ausgeben will, das die </w:t>
      </w:r>
      <w:r>
        <w:rPr>
          <w:rFonts w:ascii="Arial" w:eastAsia="Arial" w:hAnsi="Arial" w:cs="Arial"/>
          <w:b/>
          <w:i/>
          <w:color w:val="000000"/>
          <w:sz w:val="20"/>
          <w:u w:val="single"/>
        </w:rPr>
        <w:t>Europäische Union</w:t>
      </w:r>
      <w:r>
        <w:rPr>
          <w:rFonts w:ascii="Arial" w:eastAsia="Arial" w:hAnsi="Arial" w:cs="Arial"/>
          <w:color w:val="000000"/>
          <w:sz w:val="20"/>
        </w:rPr>
        <w:t xml:space="preserve"> Spanien in ihrem Wiederaufbaufonds zur Verfügung stellen wird. 72 der insgesamt 140 Milliarden </w:t>
      </w:r>
      <w:r>
        <w:rPr>
          <w:rFonts w:ascii="Arial" w:eastAsia="Arial" w:hAnsi="Arial" w:cs="Arial"/>
          <w:b/>
          <w:i/>
          <w:color w:val="000000"/>
          <w:sz w:val="20"/>
          <w:u w:val="single"/>
        </w:rPr>
        <w:t>Euro</w:t>
      </w:r>
      <w:r>
        <w:rPr>
          <w:rFonts w:ascii="Arial" w:eastAsia="Arial" w:hAnsi="Arial" w:cs="Arial"/>
          <w:color w:val="000000"/>
          <w:sz w:val="20"/>
        </w:rPr>
        <w:t xml:space="preserve"> will Sánchez demnach zur Schaffung neuer Arbeitsplätze nutzen. In den kommenden drei Jahren sollen 800 000 neue Jobs entstehen, um die bevorstehende Wirtschaftskrise zu überwinden. Im kommenden Jahr werde man eine erste Tranche von 27 Milliarden </w:t>
      </w:r>
      <w:r>
        <w:rPr>
          <w:rFonts w:ascii="Arial" w:eastAsia="Arial" w:hAnsi="Arial" w:cs="Arial"/>
          <w:b/>
          <w:i/>
          <w:color w:val="000000"/>
          <w:sz w:val="20"/>
          <w:u w:val="single"/>
        </w:rPr>
        <w:t>Euro</w:t>
      </w:r>
      <w:r>
        <w:rPr>
          <w:rFonts w:ascii="Arial" w:eastAsia="Arial" w:hAnsi="Arial" w:cs="Arial"/>
          <w:color w:val="000000"/>
          <w:sz w:val="20"/>
        </w:rPr>
        <w:t xml:space="preserve"> einsetzen, so Sánchez.</w:t>
      </w:r>
    </w:p>
    <w:p w14:paraId="2AE9262A" w14:textId="77777777" w:rsidR="005078F9" w:rsidRDefault="005078F9">
      <w:pPr>
        <w:spacing w:before="200" w:line="260" w:lineRule="atLeast"/>
        <w:jc w:val="both"/>
      </w:pPr>
      <w:r>
        <w:rPr>
          <w:rFonts w:ascii="Arial" w:eastAsia="Arial" w:hAnsi="Arial" w:cs="Arial"/>
          <w:color w:val="000000"/>
          <w:sz w:val="20"/>
        </w:rPr>
        <w:t>  Im Rahmen des ,,Plans zur Erholung, Transformation und Stärkung' wolle man Spanien nicht nur aus der Corona-Krise führen, sondern auch die Wirtschaft des Landes modernisieren. Der größte Teil der Investitionen, 37 Prozent, soll der Ankündigung zufolge in ,,grüne' Investitionen fließen. 33 Prozent sollen im Digitalbereich investiert werden. Weitere zentrale Bereiche, die mit dem Geld gestärkt werden sollen, seien Geschlechtergerechtigkeit und sozialer sowie regionaler Zusammenhalt.</w:t>
      </w:r>
    </w:p>
    <w:p w14:paraId="4D69EB14" w14:textId="77777777" w:rsidR="005078F9" w:rsidRDefault="005078F9">
      <w:pPr>
        <w:spacing w:before="200" w:line="260" w:lineRule="atLeast"/>
        <w:jc w:val="both"/>
      </w:pPr>
      <w:r>
        <w:rPr>
          <w:rFonts w:ascii="Arial" w:eastAsia="Arial" w:hAnsi="Arial" w:cs="Arial"/>
          <w:color w:val="000000"/>
          <w:sz w:val="20"/>
        </w:rPr>
        <w:t>  Sánchez nutzte den Termin auch, um für Einigkeit zu werben. Mit Blick auf die anstehende Parlamentsabstimmung über den Staatshaushalt bat der sozialistische Politiker, dass die konservative Opposition seine Pläne unterstütze. Einheit sei unerlässlich. ,,Wir müssen diesen brutalen Schlag überwinden und ihn in eine Chance zum Fortschritt verwandeln', so Sánchez. Spanien stehe vor der ,,größten Herausforderung seit der Wiedererlangung der Demokratie' vor 45 Jahren.</w:t>
      </w:r>
    </w:p>
    <w:p w14:paraId="736C4597" w14:textId="77777777" w:rsidR="005078F9" w:rsidRDefault="005078F9">
      <w:pPr>
        <w:spacing w:before="200" w:line="260" w:lineRule="atLeast"/>
        <w:jc w:val="both"/>
      </w:pPr>
      <w:r>
        <w:rPr>
          <w:rFonts w:ascii="Arial" w:eastAsia="Arial" w:hAnsi="Arial" w:cs="Arial"/>
          <w:color w:val="000000"/>
          <w:sz w:val="20"/>
        </w:rPr>
        <w:t xml:space="preserve">  In ihrem Haushaltsentwurf für 2021 sagt die Regierung einen historischen Wirtschaftseinbruch voraus. Das Bruttoinlandsprodukt wird demnach im laufenden Jahr um 11,2 Prozent schrumpfen. Der Internationale Währungsfonds geht sogar von 12,8 Prozent aus. Für 2021 ist die spanische Regierung optimistischer und rechnet mit einem Wachstum von mindestens 7,2 Prozent.   </w:t>
      </w:r>
    </w:p>
    <w:p w14:paraId="1BB69E34" w14:textId="77777777" w:rsidR="005078F9" w:rsidRDefault="005078F9">
      <w:pPr>
        <w:spacing w:before="200" w:line="260" w:lineRule="atLeast"/>
        <w:jc w:val="both"/>
      </w:pPr>
      <w:r>
        <w:rPr>
          <w:rFonts w:ascii="Arial" w:eastAsia="Arial" w:hAnsi="Arial" w:cs="Arial"/>
          <w:b/>
          <w:color w:val="000000"/>
          <w:sz w:val="20"/>
        </w:rPr>
        <w:t>Seite 4</w:t>
      </w:r>
    </w:p>
    <w:p w14:paraId="47DFFD8B" w14:textId="77777777" w:rsidR="005078F9" w:rsidRDefault="005078F9">
      <w:pPr>
        <w:spacing w:before="240" w:line="260" w:lineRule="atLeast"/>
      </w:pPr>
      <w:r>
        <w:rPr>
          <w:rFonts w:ascii="Arial" w:eastAsia="Arial" w:hAnsi="Arial" w:cs="Arial"/>
          <w:b/>
          <w:color w:val="000000"/>
          <w:sz w:val="20"/>
        </w:rPr>
        <w:lastRenderedPageBreak/>
        <w:t xml:space="preserve">Die Wirtschaft in Spanien schrumpft um elf Prozent </w:t>
      </w:r>
    </w:p>
    <w:p w14:paraId="770E905D" w14:textId="77777777" w:rsidR="005078F9" w:rsidRDefault="005078F9">
      <w:pPr>
        <w:keepNext/>
        <w:spacing w:before="240" w:line="340" w:lineRule="atLeast"/>
      </w:pPr>
      <w:r>
        <w:br/>
      </w:r>
      <w:r>
        <w:rPr>
          <w:rFonts w:ascii="Arial" w:eastAsia="Arial" w:hAnsi="Arial" w:cs="Arial"/>
          <w:b/>
          <w:color w:val="000000"/>
          <w:sz w:val="28"/>
        </w:rPr>
        <w:t>Graphic</w:t>
      </w:r>
    </w:p>
    <w:p w14:paraId="04C53BF2" w14:textId="1FAC3C24" w:rsidR="005078F9" w:rsidRDefault="005078F9">
      <w:pPr>
        <w:spacing w:line="60" w:lineRule="exact"/>
      </w:pPr>
      <w:r>
        <w:rPr>
          <w:noProof/>
        </w:rPr>
        <mc:AlternateContent>
          <mc:Choice Requires="wps">
            <w:drawing>
              <wp:anchor distT="0" distB="0" distL="114300" distR="114300" simplePos="0" relativeHeight="251999232" behindDoc="0" locked="0" layoutInCell="1" allowOverlap="1" wp14:anchorId="19483588" wp14:editId="6B33074E">
                <wp:simplePos x="0" y="0"/>
                <wp:positionH relativeFrom="column">
                  <wp:posOffset>0</wp:posOffset>
                </wp:positionH>
                <wp:positionV relativeFrom="paragraph">
                  <wp:posOffset>25400</wp:posOffset>
                </wp:positionV>
                <wp:extent cx="6502400" cy="0"/>
                <wp:effectExtent l="15875" t="19050" r="15875" b="19050"/>
                <wp:wrapTopAndBottom/>
                <wp:docPr id="1201" name="Lin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DA8FC0" id="Line 394" o:spid="_x0000_s1026" style="position:absolute;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FFc0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D9965A5" w14:textId="77777777" w:rsidR="005078F9" w:rsidRDefault="005078F9">
      <w:pPr>
        <w:spacing w:before="120" w:line="260" w:lineRule="atLeast"/>
      </w:pPr>
      <w:r>
        <w:rPr>
          <w:rFonts w:ascii="Arial" w:eastAsia="Arial" w:hAnsi="Arial" w:cs="Arial"/>
          <w:color w:val="000000"/>
          <w:sz w:val="20"/>
        </w:rPr>
        <w:t xml:space="preserve"> </w:t>
      </w:r>
    </w:p>
    <w:p w14:paraId="20DD1D4C" w14:textId="77777777" w:rsidR="005078F9" w:rsidRDefault="005078F9">
      <w:pPr>
        <w:spacing w:before="200" w:line="260" w:lineRule="atLeast"/>
        <w:jc w:val="both"/>
      </w:pPr>
      <w:r>
        <w:rPr>
          <w:rFonts w:ascii="Arial" w:eastAsia="Arial" w:hAnsi="Arial" w:cs="Arial"/>
          <w:color w:val="000000"/>
          <w:sz w:val="20"/>
        </w:rPr>
        <w:t>Die Krise soll Chance für Fortschritt werden: Premier Pedro Sanchez. Foto: imago</w:t>
      </w:r>
    </w:p>
    <w:p w14:paraId="5DB9A27B" w14:textId="77777777" w:rsidR="005078F9" w:rsidRDefault="005078F9">
      <w:pPr>
        <w:keepNext/>
        <w:spacing w:before="240" w:line="340" w:lineRule="atLeast"/>
      </w:pPr>
      <w:r>
        <w:rPr>
          <w:rFonts w:ascii="Arial" w:eastAsia="Arial" w:hAnsi="Arial" w:cs="Arial"/>
          <w:b/>
          <w:color w:val="000000"/>
          <w:sz w:val="28"/>
        </w:rPr>
        <w:t>Classification</w:t>
      </w:r>
    </w:p>
    <w:p w14:paraId="359B3987" w14:textId="01180F21" w:rsidR="005078F9" w:rsidRDefault="005078F9">
      <w:pPr>
        <w:spacing w:line="60" w:lineRule="exact"/>
      </w:pPr>
      <w:r>
        <w:rPr>
          <w:noProof/>
        </w:rPr>
        <mc:AlternateContent>
          <mc:Choice Requires="wps">
            <w:drawing>
              <wp:anchor distT="0" distB="0" distL="114300" distR="114300" simplePos="0" relativeHeight="252055552" behindDoc="0" locked="0" layoutInCell="1" allowOverlap="1" wp14:anchorId="023A6300" wp14:editId="732C2F1B">
                <wp:simplePos x="0" y="0"/>
                <wp:positionH relativeFrom="column">
                  <wp:posOffset>0</wp:posOffset>
                </wp:positionH>
                <wp:positionV relativeFrom="paragraph">
                  <wp:posOffset>25400</wp:posOffset>
                </wp:positionV>
                <wp:extent cx="6502400" cy="0"/>
                <wp:effectExtent l="15875" t="16510" r="15875" b="21590"/>
                <wp:wrapTopAndBottom/>
                <wp:docPr id="1200" name="Lin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2C1BD3" id="Line 449" o:spid="_x0000_s1026" style="position:absolute;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bruLCc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1EFAB8A7" w14:textId="77777777" w:rsidR="005078F9" w:rsidRDefault="005078F9">
      <w:pPr>
        <w:spacing w:line="120" w:lineRule="exact"/>
      </w:pPr>
    </w:p>
    <w:p w14:paraId="138A928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623C67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581AE6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B0B8F5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(90%); STAATS- UND REGIERUNGSOBERHÄUPTER (90%); ÖFFENTLICHE POLITIK (90%); STAATSBUDGETS (89%); WIRTSCHAFT &amp; WIRTSCHAFTSINDIKATOREN (89%); </w:t>
      </w:r>
      <w:r>
        <w:rPr>
          <w:rFonts w:ascii="Arial" w:eastAsia="Arial" w:hAnsi="Arial" w:cs="Arial"/>
          <w:b/>
          <w:i/>
          <w:color w:val="000000"/>
          <w:sz w:val="20"/>
          <w:u w:val="single"/>
        </w:rPr>
        <w:t>EUROPÄISCHE UNION</w:t>
      </w:r>
      <w:r>
        <w:rPr>
          <w:rFonts w:ascii="Arial" w:eastAsia="Arial" w:hAnsi="Arial" w:cs="Arial"/>
          <w:color w:val="000000"/>
          <w:sz w:val="20"/>
        </w:rPr>
        <w:t xml:space="preserve"> (78%); PREMIERMINISTER (78%); CORONAVIRUS COVID-19 (77%); KONJUNKTURRÜCKGANG (77%); WIRTSCHAFTSKRISE (77%); INTERNATIONALE WIRTSCHAFTSORGANISATIONEN (76%); BESCHÄFTIGUNGSWACHSTUM (75%); WÄHRUNGEN (75%); BRUTTOINLANDSPRODUKT (74%); GLEICHBERECHTIGUNG DER GESCHLECHTER (73%); INTERNATIONALER WÄHRUNGSFONDS (71%); ARBEITSPLATZBESCHAFFUNG (70%)</w:t>
      </w:r>
      <w:r>
        <w:br/>
      </w:r>
      <w:r>
        <w:br/>
      </w:r>
    </w:p>
    <w:p w14:paraId="4586B6C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MARKETING &amp; WERBUNG (89%); STAATSBUDGETS (89%); BUDGETS (78%); WÄHRUNGEN (75%); INTERNATIONALER WÄHRUNGSFONDS (71%)</w:t>
      </w:r>
      <w:r>
        <w:br/>
      </w:r>
      <w:r>
        <w:br/>
      </w:r>
    </w:p>
    <w:p w14:paraId="5C1DBBC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MADRID, SPANIEN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SPANIEN (94%);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7BBA1EA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2E35F60F" w14:textId="77777777" w:rsidR="005078F9" w:rsidRDefault="005078F9"/>
    <w:p w14:paraId="672D62C1" w14:textId="4200805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5488" behindDoc="0" locked="0" layoutInCell="1" allowOverlap="1" wp14:anchorId="14F49A25" wp14:editId="71EA3BAE">
                <wp:simplePos x="0" y="0"/>
                <wp:positionH relativeFrom="column">
                  <wp:posOffset>0</wp:posOffset>
                </wp:positionH>
                <wp:positionV relativeFrom="paragraph">
                  <wp:posOffset>127000</wp:posOffset>
                </wp:positionV>
                <wp:extent cx="6502400" cy="0"/>
                <wp:effectExtent l="6350" t="15240" r="6350" b="13335"/>
                <wp:wrapNone/>
                <wp:docPr id="1199" name="Lin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D9769" id="Line 488"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yYlC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33286FD" w14:textId="77777777" w:rsidR="005078F9" w:rsidRDefault="005078F9">
      <w:pPr>
        <w:sectPr w:rsidR="005078F9">
          <w:headerReference w:type="even" r:id="rId1074"/>
          <w:headerReference w:type="default" r:id="rId1075"/>
          <w:footerReference w:type="even" r:id="rId1076"/>
          <w:footerReference w:type="default" r:id="rId1077"/>
          <w:headerReference w:type="first" r:id="rId1078"/>
          <w:footerReference w:type="first" r:id="rId1079"/>
          <w:pgSz w:w="12240" w:h="15840"/>
          <w:pgMar w:top="840" w:right="1000" w:bottom="840" w:left="1000" w:header="400" w:footer="400" w:gutter="0"/>
          <w:cols w:space="720"/>
          <w:titlePg/>
        </w:sectPr>
      </w:pPr>
    </w:p>
    <w:p w14:paraId="547181EF" w14:textId="77777777" w:rsidR="005078F9" w:rsidRDefault="005078F9"/>
    <w:p w14:paraId="2192887D" w14:textId="77777777" w:rsidR="005078F9" w:rsidRDefault="005078F9">
      <w:pPr>
        <w:spacing w:before="240" w:after="200" w:line="340" w:lineRule="atLeast"/>
        <w:jc w:val="center"/>
        <w:outlineLvl w:val="0"/>
        <w:rPr>
          <w:rFonts w:ascii="Arial" w:hAnsi="Arial" w:cs="Arial"/>
          <w:b/>
          <w:bCs/>
          <w:kern w:val="32"/>
          <w:sz w:val="32"/>
          <w:szCs w:val="32"/>
        </w:rPr>
      </w:pPr>
      <w:hyperlink r:id="rId1080" w:history="1">
        <w:r>
          <w:rPr>
            <w:rFonts w:ascii="Arial" w:eastAsia="Arial" w:hAnsi="Arial" w:cs="Arial"/>
            <w:b/>
            <w:bCs/>
            <w:i/>
            <w:color w:val="0077CC"/>
            <w:kern w:val="32"/>
            <w:sz w:val="28"/>
            <w:szCs w:val="32"/>
            <w:u w:val="single"/>
            <w:shd w:val="clear" w:color="auto" w:fill="FFFFFF"/>
          </w:rPr>
          <w:t xml:space="preserve">Nach </w:t>
        </w:r>
      </w:hyperlink>
      <w:hyperlink r:id="rId1081" w:history="1">
        <w:r>
          <w:rPr>
            <w:rFonts w:ascii="Arial" w:eastAsia="Arial" w:hAnsi="Arial" w:cs="Arial"/>
            <w:b/>
            <w:bCs/>
            <w:i/>
            <w:color w:val="0077CC"/>
            <w:kern w:val="32"/>
            <w:sz w:val="28"/>
            <w:szCs w:val="32"/>
            <w:u w:val="single"/>
            <w:shd w:val="clear" w:color="auto" w:fill="FFFFFF"/>
          </w:rPr>
          <w:t>EU</w:t>
        </w:r>
      </w:hyperlink>
      <w:hyperlink r:id="rId1082" w:history="1">
        <w:r>
          <w:rPr>
            <w:rFonts w:ascii="Arial" w:eastAsia="Arial" w:hAnsi="Arial" w:cs="Arial"/>
            <w:b/>
            <w:bCs/>
            <w:i/>
            <w:color w:val="0077CC"/>
            <w:kern w:val="32"/>
            <w:sz w:val="28"/>
            <w:szCs w:val="32"/>
            <w:u w:val="single"/>
            <w:shd w:val="clear" w:color="auto" w:fill="FFFFFF"/>
          </w:rPr>
          <w:t xml:space="preserve">-Urteil; Kritik an Hartz-Zahlungen für </w:t>
        </w:r>
      </w:hyperlink>
      <w:hyperlink r:id="rId1083" w:history="1">
        <w:r>
          <w:rPr>
            <w:rFonts w:ascii="Arial" w:eastAsia="Arial" w:hAnsi="Arial" w:cs="Arial"/>
            <w:b/>
            <w:bCs/>
            <w:i/>
            <w:color w:val="0077CC"/>
            <w:kern w:val="32"/>
            <w:sz w:val="28"/>
            <w:szCs w:val="32"/>
            <w:u w:val="single"/>
            <w:shd w:val="clear" w:color="auto" w:fill="FFFFFF"/>
          </w:rPr>
          <w:t>EU</w:t>
        </w:r>
      </w:hyperlink>
      <w:hyperlink r:id="rId1084" w:history="1">
        <w:r>
          <w:rPr>
            <w:rFonts w:ascii="Arial" w:eastAsia="Arial" w:hAnsi="Arial" w:cs="Arial"/>
            <w:b/>
            <w:bCs/>
            <w:i/>
            <w:color w:val="0077CC"/>
            <w:kern w:val="32"/>
            <w:sz w:val="28"/>
            <w:szCs w:val="32"/>
            <w:u w:val="single"/>
            <w:shd w:val="clear" w:color="auto" w:fill="FFFFFF"/>
          </w:rPr>
          <w:t>-Ausländer</w:t>
        </w:r>
      </w:hyperlink>
    </w:p>
    <w:p w14:paraId="0D8AF503" w14:textId="77777777" w:rsidR="005078F9" w:rsidRDefault="005078F9">
      <w:pPr>
        <w:spacing w:before="120" w:line="260" w:lineRule="atLeast"/>
        <w:jc w:val="center"/>
      </w:pPr>
      <w:r>
        <w:rPr>
          <w:rFonts w:ascii="Arial" w:eastAsia="Arial" w:hAnsi="Arial" w:cs="Arial"/>
          <w:color w:val="000000"/>
          <w:sz w:val="20"/>
        </w:rPr>
        <w:t>BILD Bund</w:t>
      </w:r>
    </w:p>
    <w:p w14:paraId="26E62026" w14:textId="77777777" w:rsidR="005078F9" w:rsidRDefault="005078F9">
      <w:pPr>
        <w:spacing w:before="120" w:line="260" w:lineRule="atLeast"/>
        <w:jc w:val="center"/>
      </w:pPr>
      <w:r>
        <w:rPr>
          <w:rFonts w:ascii="Arial" w:eastAsia="Arial" w:hAnsi="Arial" w:cs="Arial"/>
          <w:color w:val="000000"/>
          <w:sz w:val="20"/>
        </w:rPr>
        <w:t xml:space="preserve">Donnerstag 8. Oktober 2020 </w:t>
      </w:r>
    </w:p>
    <w:p w14:paraId="656C2426" w14:textId="77777777" w:rsidR="005078F9" w:rsidRDefault="005078F9">
      <w:pPr>
        <w:spacing w:line="240" w:lineRule="atLeast"/>
        <w:jc w:val="both"/>
      </w:pPr>
    </w:p>
    <w:p w14:paraId="00B3B78D" w14:textId="77777777" w:rsidR="005078F9" w:rsidRDefault="005078F9">
      <w:pPr>
        <w:spacing w:before="120" w:line="220" w:lineRule="atLeast"/>
      </w:pPr>
      <w:r>
        <w:br/>
      </w:r>
      <w:r>
        <w:rPr>
          <w:rFonts w:ascii="Arial" w:eastAsia="Arial" w:hAnsi="Arial" w:cs="Arial"/>
          <w:color w:val="000000"/>
          <w:sz w:val="16"/>
        </w:rPr>
        <w:t>Copyright 2020 Axel Springer SE Alle Rechte Vorbehalten</w:t>
      </w:r>
    </w:p>
    <w:p w14:paraId="0995455D" w14:textId="791C44DB" w:rsidR="005078F9" w:rsidRDefault="005078F9">
      <w:pPr>
        <w:spacing w:before="120" w:line="220" w:lineRule="atLeast"/>
      </w:pPr>
      <w:r>
        <w:br/>
      </w:r>
      <w:r>
        <w:rPr>
          <w:noProof/>
        </w:rPr>
        <w:drawing>
          <wp:inline distT="0" distB="0" distL="0" distR="0" wp14:anchorId="4D8092CD" wp14:editId="7897F844">
            <wp:extent cx="1714500" cy="1714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3E92A98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Titelseite; S. 1; Ausg. 235</w:t>
      </w:r>
    </w:p>
    <w:p w14:paraId="1B7F3E0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154 words</w:t>
      </w:r>
    </w:p>
    <w:p w14:paraId="7B7AA24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Lr</w:t>
      </w:r>
    </w:p>
    <w:p w14:paraId="2AB13A11" w14:textId="77777777" w:rsidR="005078F9" w:rsidRDefault="005078F9">
      <w:pPr>
        <w:keepNext/>
        <w:spacing w:before="240" w:line="340" w:lineRule="atLeast"/>
      </w:pPr>
      <w:r>
        <w:rPr>
          <w:rFonts w:ascii="Arial" w:eastAsia="Arial" w:hAnsi="Arial" w:cs="Arial"/>
          <w:b/>
          <w:color w:val="000000"/>
          <w:sz w:val="28"/>
        </w:rPr>
        <w:t>Body</w:t>
      </w:r>
    </w:p>
    <w:p w14:paraId="6C0D6CC6" w14:textId="5B719CA1" w:rsidR="005078F9" w:rsidRDefault="005078F9">
      <w:pPr>
        <w:spacing w:line="60" w:lineRule="exact"/>
      </w:pPr>
      <w:r>
        <w:rPr>
          <w:noProof/>
        </w:rPr>
        <mc:AlternateContent>
          <mc:Choice Requires="wps">
            <w:drawing>
              <wp:anchor distT="0" distB="0" distL="114300" distR="114300" simplePos="0" relativeHeight="251943936" behindDoc="0" locked="0" layoutInCell="1" allowOverlap="1" wp14:anchorId="06CA3831" wp14:editId="7ADF1690">
                <wp:simplePos x="0" y="0"/>
                <wp:positionH relativeFrom="column">
                  <wp:posOffset>0</wp:posOffset>
                </wp:positionH>
                <wp:positionV relativeFrom="paragraph">
                  <wp:posOffset>25400</wp:posOffset>
                </wp:positionV>
                <wp:extent cx="6502400" cy="0"/>
                <wp:effectExtent l="15875" t="15875" r="15875" b="12700"/>
                <wp:wrapTopAndBottom/>
                <wp:docPr id="1198" name="Lin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C22C1B" id="Line 340"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IGMn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A12D686" w14:textId="77777777" w:rsidR="005078F9" w:rsidRDefault="005078F9"/>
    <w:p w14:paraId="1FBCB06B" w14:textId="77777777" w:rsidR="005078F9" w:rsidRDefault="005078F9">
      <w:pPr>
        <w:spacing w:before="200" w:line="260" w:lineRule="atLeast"/>
        <w:jc w:val="both"/>
      </w:pPr>
      <w:r>
        <w:rPr>
          <w:rFonts w:ascii="Arial" w:eastAsia="Arial" w:hAnsi="Arial" w:cs="Arial"/>
          <w:color w:val="000000"/>
          <w:sz w:val="20"/>
        </w:rPr>
        <w:t xml:space="preserve">Berlin - Hartz-IV-Bezug für </w:t>
      </w:r>
      <w:r>
        <w:rPr>
          <w:rFonts w:ascii="Arial" w:eastAsia="Arial" w:hAnsi="Arial" w:cs="Arial"/>
          <w:b/>
          <w:i/>
          <w:color w:val="000000"/>
          <w:sz w:val="20"/>
          <w:u w:val="single"/>
        </w:rPr>
        <w:t>EU</w:t>
      </w:r>
      <w:r>
        <w:rPr>
          <w:rFonts w:ascii="Arial" w:eastAsia="Arial" w:hAnsi="Arial" w:cs="Arial"/>
          <w:color w:val="000000"/>
          <w:sz w:val="20"/>
        </w:rPr>
        <w:t>-Ausländer wird jetzt noch leichter!</w:t>
      </w:r>
    </w:p>
    <w:p w14:paraId="24C8B544" w14:textId="77777777" w:rsidR="005078F9" w:rsidRDefault="005078F9">
      <w:pPr>
        <w:spacing w:before="200" w:line="260" w:lineRule="atLeast"/>
        <w:jc w:val="both"/>
      </w:pPr>
      <w:r>
        <w:rPr>
          <w:rFonts w:ascii="Arial" w:eastAsia="Arial" w:hAnsi="Arial" w:cs="Arial"/>
          <w:color w:val="000000"/>
          <w:sz w:val="20"/>
        </w:rPr>
        <w:t xml:space="preserve">Nach einem Urteil des </w:t>
      </w:r>
      <w:r>
        <w:rPr>
          <w:rFonts w:ascii="Arial" w:eastAsia="Arial" w:hAnsi="Arial" w:cs="Arial"/>
          <w:b/>
          <w:i/>
          <w:color w:val="000000"/>
          <w:sz w:val="20"/>
          <w:u w:val="single"/>
        </w:rPr>
        <w:t>Europäischen</w:t>
      </w:r>
      <w:r>
        <w:rPr>
          <w:rFonts w:ascii="Arial" w:eastAsia="Arial" w:hAnsi="Arial" w:cs="Arial"/>
          <w:color w:val="000000"/>
          <w:sz w:val="20"/>
        </w:rPr>
        <w:t xml:space="preserve"> Gerichtshofs haben arbeitslose </w:t>
      </w:r>
      <w:r>
        <w:rPr>
          <w:rFonts w:ascii="Arial" w:eastAsia="Arial" w:hAnsi="Arial" w:cs="Arial"/>
          <w:b/>
          <w:i/>
          <w:color w:val="000000"/>
          <w:sz w:val="20"/>
          <w:u w:val="single"/>
        </w:rPr>
        <w:t>EU</w:t>
      </w:r>
      <w:r>
        <w:rPr>
          <w:rFonts w:ascii="Arial" w:eastAsia="Arial" w:hAnsi="Arial" w:cs="Arial"/>
          <w:color w:val="000000"/>
          <w:sz w:val="20"/>
        </w:rPr>
        <w:t>-Ausländer Anspruch auf Sozialleistungen für sich und ihre Kinder, wenn sie in Deutschland leben und hier eine gültige Aufenthaltserlaubnis haben.</w:t>
      </w:r>
    </w:p>
    <w:p w14:paraId="42DEB49D" w14:textId="77777777" w:rsidR="005078F9" w:rsidRDefault="005078F9">
      <w:pPr>
        <w:spacing w:before="200" w:line="260" w:lineRule="atLeast"/>
        <w:jc w:val="both"/>
      </w:pPr>
      <w:r>
        <w:rPr>
          <w:rFonts w:ascii="Arial" w:eastAsia="Arial" w:hAnsi="Arial" w:cs="Arial"/>
          <w:color w:val="000000"/>
          <w:sz w:val="20"/>
        </w:rPr>
        <w:t>Entschieden wurde über die Klage eines Polen, der nach zwei Jahren Arbeit in Deutschland seinen Job verlor und zunächst für sich und seine zwei Kinder Hartz IV erhielt, dann aber vom Jobcenter gestrichen bekam.</w:t>
      </w:r>
    </w:p>
    <w:p w14:paraId="74C3CCBD" w14:textId="77777777" w:rsidR="005078F9" w:rsidRDefault="005078F9">
      <w:pPr>
        <w:spacing w:before="200" w:line="260" w:lineRule="atLeast"/>
        <w:jc w:val="both"/>
      </w:pPr>
      <w:r>
        <w:rPr>
          <w:rFonts w:ascii="Arial" w:eastAsia="Arial" w:hAnsi="Arial" w:cs="Arial"/>
          <w:color w:val="000000"/>
          <w:sz w:val="20"/>
        </w:rPr>
        <w:t xml:space="preserve">Nach dem Urteil des EuGH verstößt das gegen </w:t>
      </w:r>
      <w:r>
        <w:rPr>
          <w:rFonts w:ascii="Arial" w:eastAsia="Arial" w:hAnsi="Arial" w:cs="Arial"/>
          <w:b/>
          <w:i/>
          <w:color w:val="000000"/>
          <w:sz w:val="20"/>
          <w:u w:val="single"/>
        </w:rPr>
        <w:t>EU</w:t>
      </w:r>
      <w:r>
        <w:rPr>
          <w:rFonts w:ascii="Arial" w:eastAsia="Arial" w:hAnsi="Arial" w:cs="Arial"/>
          <w:color w:val="000000"/>
          <w:sz w:val="20"/>
        </w:rPr>
        <w:t>-Recht: Der Vater habe trotz Jobverlusts wegen des Schulbesuchs der Töchter ein Aufenthaltsrecht.</w:t>
      </w:r>
    </w:p>
    <w:p w14:paraId="16926978" w14:textId="77777777" w:rsidR="005078F9" w:rsidRDefault="005078F9">
      <w:pPr>
        <w:spacing w:before="200" w:line="260" w:lineRule="atLeast"/>
        <w:jc w:val="both"/>
      </w:pPr>
      <w:r>
        <w:rPr>
          <w:rFonts w:ascii="Arial" w:eastAsia="Arial" w:hAnsi="Arial" w:cs="Arial"/>
          <w:color w:val="000000"/>
          <w:sz w:val="20"/>
        </w:rPr>
        <w:t>Wirtschaftspolitiker Michael Eilfort (57), Chef der Initiative Neue Marktwirtschaft, befürchtet eine "ungute Signalwirkung" des Urteils.</w:t>
      </w:r>
    </w:p>
    <w:p w14:paraId="09E4EF59" w14:textId="77777777" w:rsidR="005078F9" w:rsidRDefault="005078F9">
      <w:pPr>
        <w:spacing w:before="200" w:line="260" w:lineRule="atLeast"/>
        <w:jc w:val="both"/>
      </w:pPr>
      <w:r>
        <w:rPr>
          <w:rFonts w:ascii="Arial" w:eastAsia="Arial" w:hAnsi="Arial" w:cs="Arial"/>
          <w:color w:val="000000"/>
          <w:sz w:val="20"/>
        </w:rPr>
        <w:t>DENN: Im Ergebnis werde "ein Trend verstärkt, Chancen eher in den deutschen Sozialsystemen als auf unserem Arbeitsmarkt zu suchen".</w:t>
      </w:r>
    </w:p>
    <w:p w14:paraId="2EBED923" w14:textId="77777777" w:rsidR="005078F9" w:rsidRDefault="005078F9">
      <w:pPr>
        <w:keepNext/>
        <w:spacing w:before="240" w:line="340" w:lineRule="atLeast"/>
      </w:pPr>
      <w:r>
        <w:rPr>
          <w:rFonts w:ascii="Arial" w:eastAsia="Arial" w:hAnsi="Arial" w:cs="Arial"/>
          <w:b/>
          <w:color w:val="000000"/>
          <w:sz w:val="28"/>
        </w:rPr>
        <w:t>Classification</w:t>
      </w:r>
    </w:p>
    <w:p w14:paraId="6A9CE935" w14:textId="70DFA14D" w:rsidR="005078F9" w:rsidRDefault="005078F9">
      <w:pPr>
        <w:spacing w:line="60" w:lineRule="exact"/>
      </w:pPr>
      <w:r>
        <w:rPr>
          <w:noProof/>
        </w:rPr>
        <mc:AlternateContent>
          <mc:Choice Requires="wps">
            <w:drawing>
              <wp:anchor distT="0" distB="0" distL="114300" distR="114300" simplePos="0" relativeHeight="252000256" behindDoc="0" locked="0" layoutInCell="1" allowOverlap="1" wp14:anchorId="16DA6381" wp14:editId="7DB055FC">
                <wp:simplePos x="0" y="0"/>
                <wp:positionH relativeFrom="column">
                  <wp:posOffset>0</wp:posOffset>
                </wp:positionH>
                <wp:positionV relativeFrom="paragraph">
                  <wp:posOffset>25400</wp:posOffset>
                </wp:positionV>
                <wp:extent cx="6502400" cy="0"/>
                <wp:effectExtent l="15875" t="13335" r="15875" b="15240"/>
                <wp:wrapTopAndBottom/>
                <wp:docPr id="1197" name="Lin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ABAFC" id="Line 395" o:spid="_x0000_s1026" style="position:absolute;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7Ww1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AB79C3" w14:textId="77777777" w:rsidR="005078F9" w:rsidRDefault="005078F9">
      <w:pPr>
        <w:spacing w:line="120" w:lineRule="exact"/>
      </w:pPr>
    </w:p>
    <w:p w14:paraId="6D6AE9B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994A39D"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1655966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6C76C0A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(94%); ARBEITSLOSE (90%); </w:t>
      </w:r>
      <w:r>
        <w:rPr>
          <w:rFonts w:ascii="Arial" w:eastAsia="Arial" w:hAnsi="Arial" w:cs="Arial"/>
          <w:b/>
          <w:i/>
          <w:color w:val="000000"/>
          <w:sz w:val="20"/>
          <w:u w:val="single"/>
        </w:rPr>
        <w:t>EUROPÄISCHE UNION</w:t>
      </w:r>
      <w:r>
        <w:rPr>
          <w:rFonts w:ascii="Arial" w:eastAsia="Arial" w:hAnsi="Arial" w:cs="Arial"/>
          <w:color w:val="000000"/>
          <w:sz w:val="20"/>
        </w:rPr>
        <w:t xml:space="preserv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INTERNATIONALE GERICHTSHÖFE &amp; TRIBUNALE (90%); SOZIALE HILFE &amp; WOHLFAHRT (90%); RECHTSKLAGEN (79%); GERICHTSHÖFE (78%); WIRTSCHAFTSPOLITIK (74%); </w:t>
      </w:r>
      <w:r>
        <w:rPr>
          <w:rFonts w:ascii="Arial" w:eastAsia="Arial" w:hAnsi="Arial" w:cs="Arial"/>
          <w:b/>
          <w:i/>
          <w:color w:val="000000"/>
          <w:sz w:val="20"/>
          <w:u w:val="single"/>
        </w:rPr>
        <w:t>EU</w:t>
      </w:r>
      <w:r>
        <w:rPr>
          <w:rFonts w:ascii="Arial" w:eastAsia="Arial" w:hAnsi="Arial" w:cs="Arial"/>
          <w:color w:val="000000"/>
          <w:sz w:val="20"/>
        </w:rPr>
        <w:t xml:space="preserve">-REGULIERUNG (73%); </w:t>
      </w:r>
      <w:r>
        <w:rPr>
          <w:rFonts w:ascii="Arial" w:eastAsia="Arial" w:hAnsi="Arial" w:cs="Arial"/>
          <w:b/>
          <w:i/>
          <w:color w:val="000000"/>
          <w:sz w:val="20"/>
          <w:u w:val="single"/>
        </w:rPr>
        <w:t>EUROPARECHT</w:t>
      </w:r>
      <w:r>
        <w:rPr>
          <w:rFonts w:ascii="Arial" w:eastAsia="Arial" w:hAnsi="Arial" w:cs="Arial"/>
          <w:color w:val="000000"/>
          <w:sz w:val="20"/>
        </w:rPr>
        <w:t xml:space="preserve"> (73%); FÜHRUNGSKRÄFTE (71%)</w:t>
      </w:r>
      <w:r>
        <w:br/>
      </w:r>
      <w:r>
        <w:br/>
      </w:r>
    </w:p>
    <w:p w14:paraId="22C8E5F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w:t>
      </w:r>
      <w:r>
        <w:rPr>
          <w:rFonts w:ascii="Arial" w:eastAsia="Arial" w:hAnsi="Arial" w:cs="Arial"/>
          <w:b/>
          <w:i/>
          <w:color w:val="000000"/>
          <w:sz w:val="20"/>
          <w:u w:val="single"/>
        </w:rPr>
        <w:t>EUROPA</w:t>
      </w:r>
      <w:r>
        <w:rPr>
          <w:rFonts w:ascii="Arial" w:eastAsia="Arial" w:hAnsi="Arial" w:cs="Arial"/>
          <w:color w:val="000000"/>
          <w:sz w:val="20"/>
        </w:rPr>
        <w:t xml:space="preserve"> (79%); POLEN (78%); DEUTSCHLAND (74%)</w:t>
      </w:r>
      <w:r>
        <w:br/>
      </w:r>
      <w:r>
        <w:br/>
      </w:r>
    </w:p>
    <w:p w14:paraId="1029EEF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33C27911" w14:textId="77777777" w:rsidR="005078F9" w:rsidRDefault="005078F9"/>
    <w:p w14:paraId="46AB3F24" w14:textId="5A0FB40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6576" behindDoc="0" locked="0" layoutInCell="1" allowOverlap="1" wp14:anchorId="53280C13" wp14:editId="4B0D58AD">
                <wp:simplePos x="0" y="0"/>
                <wp:positionH relativeFrom="column">
                  <wp:posOffset>0</wp:posOffset>
                </wp:positionH>
                <wp:positionV relativeFrom="paragraph">
                  <wp:posOffset>127000</wp:posOffset>
                </wp:positionV>
                <wp:extent cx="6502400" cy="0"/>
                <wp:effectExtent l="6350" t="15240" r="6350" b="13335"/>
                <wp:wrapNone/>
                <wp:docPr id="1196" name="Lin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65875" id="Line 450" o:spid="_x0000_s1026" style="position:absolute;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vm6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2A22A3C" w14:textId="77777777" w:rsidR="005078F9" w:rsidRDefault="005078F9">
      <w:pPr>
        <w:sectPr w:rsidR="005078F9">
          <w:headerReference w:type="even" r:id="rId1085"/>
          <w:headerReference w:type="default" r:id="rId1086"/>
          <w:footerReference w:type="even" r:id="rId1087"/>
          <w:footerReference w:type="default" r:id="rId1088"/>
          <w:headerReference w:type="first" r:id="rId1089"/>
          <w:footerReference w:type="first" r:id="rId1090"/>
          <w:pgSz w:w="12240" w:h="15840"/>
          <w:pgMar w:top="840" w:right="1000" w:bottom="840" w:left="1000" w:header="400" w:footer="400" w:gutter="0"/>
          <w:cols w:space="720"/>
          <w:titlePg/>
        </w:sectPr>
      </w:pPr>
    </w:p>
    <w:p w14:paraId="123B17B1" w14:textId="77777777" w:rsidR="005078F9" w:rsidRDefault="005078F9"/>
    <w:p w14:paraId="00089741" w14:textId="77777777" w:rsidR="005078F9" w:rsidRDefault="005078F9">
      <w:pPr>
        <w:spacing w:before="240" w:after="200" w:line="340" w:lineRule="atLeast"/>
        <w:jc w:val="center"/>
        <w:outlineLvl w:val="0"/>
        <w:rPr>
          <w:rFonts w:ascii="Arial" w:hAnsi="Arial" w:cs="Arial"/>
          <w:b/>
          <w:bCs/>
          <w:kern w:val="32"/>
          <w:sz w:val="32"/>
          <w:szCs w:val="32"/>
        </w:rPr>
      </w:pPr>
      <w:hyperlink r:id="rId1091" w:history="1">
        <w:r>
          <w:rPr>
            <w:rFonts w:ascii="Arial" w:eastAsia="Arial" w:hAnsi="Arial" w:cs="Arial"/>
            <w:b/>
            <w:bCs/>
            <w:i/>
            <w:color w:val="0077CC"/>
            <w:kern w:val="32"/>
            <w:sz w:val="28"/>
            <w:szCs w:val="32"/>
            <w:u w:val="single"/>
            <w:shd w:val="clear" w:color="auto" w:fill="FFFFFF"/>
          </w:rPr>
          <w:t xml:space="preserve">Neun Milliarden </w:t>
        </w:r>
      </w:hyperlink>
      <w:hyperlink r:id="rId1092" w:history="1">
        <w:r>
          <w:rPr>
            <w:rFonts w:ascii="Arial" w:eastAsia="Arial" w:hAnsi="Arial" w:cs="Arial"/>
            <w:b/>
            <w:bCs/>
            <w:i/>
            <w:color w:val="0077CC"/>
            <w:kern w:val="32"/>
            <w:sz w:val="28"/>
            <w:szCs w:val="32"/>
            <w:u w:val="single"/>
            <w:shd w:val="clear" w:color="auto" w:fill="FFFFFF"/>
          </w:rPr>
          <w:t>Euro</w:t>
        </w:r>
      </w:hyperlink>
      <w:hyperlink r:id="rId1093" w:history="1">
        <w:r>
          <w:rPr>
            <w:rFonts w:ascii="Arial" w:eastAsia="Arial" w:hAnsi="Arial" w:cs="Arial"/>
            <w:b/>
            <w:bCs/>
            <w:i/>
            <w:color w:val="0077CC"/>
            <w:kern w:val="32"/>
            <w:sz w:val="28"/>
            <w:szCs w:val="32"/>
            <w:u w:val="single"/>
            <w:shd w:val="clear" w:color="auto" w:fill="FFFFFF"/>
          </w:rPr>
          <w:t xml:space="preserve"> mehr; Wie Deutschland den </w:t>
        </w:r>
      </w:hyperlink>
      <w:hyperlink r:id="rId1094" w:history="1">
        <w:r>
          <w:rPr>
            <w:rFonts w:ascii="Arial" w:eastAsia="Arial" w:hAnsi="Arial" w:cs="Arial"/>
            <w:b/>
            <w:bCs/>
            <w:i/>
            <w:color w:val="0077CC"/>
            <w:kern w:val="32"/>
            <w:sz w:val="28"/>
            <w:szCs w:val="32"/>
            <w:u w:val="single"/>
            <w:shd w:val="clear" w:color="auto" w:fill="FFFFFF"/>
          </w:rPr>
          <w:t>EU</w:t>
        </w:r>
      </w:hyperlink>
      <w:hyperlink r:id="rId1095" w:history="1">
        <w:r>
          <w:rPr>
            <w:rFonts w:ascii="Arial" w:eastAsia="Arial" w:hAnsi="Arial" w:cs="Arial"/>
            <w:b/>
            <w:bCs/>
            <w:i/>
            <w:color w:val="0077CC"/>
            <w:kern w:val="32"/>
            <w:sz w:val="28"/>
            <w:szCs w:val="32"/>
            <w:u w:val="single"/>
            <w:shd w:val="clear" w:color="auto" w:fill="FFFFFF"/>
          </w:rPr>
          <w:t>-Haushaltsstreit beenden will</w:t>
        </w:r>
      </w:hyperlink>
    </w:p>
    <w:p w14:paraId="649F43B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CF4EE83" w14:textId="77777777" w:rsidR="005078F9" w:rsidRDefault="005078F9">
      <w:pPr>
        <w:spacing w:before="120" w:line="260" w:lineRule="atLeast"/>
        <w:jc w:val="center"/>
      </w:pPr>
      <w:r>
        <w:rPr>
          <w:rFonts w:ascii="Arial" w:eastAsia="Arial" w:hAnsi="Arial" w:cs="Arial"/>
          <w:color w:val="000000"/>
          <w:sz w:val="20"/>
        </w:rPr>
        <w:t>Donnerstag 8. Oktober 2020</w:t>
      </w:r>
    </w:p>
    <w:p w14:paraId="6B6EFFD0" w14:textId="77777777" w:rsidR="005078F9" w:rsidRDefault="005078F9">
      <w:pPr>
        <w:spacing w:line="240" w:lineRule="atLeast"/>
        <w:jc w:val="both"/>
      </w:pPr>
    </w:p>
    <w:p w14:paraId="1C58C1CE"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40FBD67" w14:textId="62130037" w:rsidR="005078F9" w:rsidRDefault="005078F9">
      <w:pPr>
        <w:spacing w:before="120" w:line="220" w:lineRule="atLeast"/>
      </w:pPr>
      <w:r>
        <w:br/>
      </w:r>
      <w:r>
        <w:rPr>
          <w:noProof/>
        </w:rPr>
        <w:drawing>
          <wp:inline distT="0" distB="0" distL="0" distR="0" wp14:anchorId="588CA214" wp14:editId="12625992">
            <wp:extent cx="2857500" cy="374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AE1C96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Deutschland; S. 15</w:t>
      </w:r>
    </w:p>
    <w:p w14:paraId="02F9062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402 words</w:t>
      </w:r>
    </w:p>
    <w:p w14:paraId="266D0E4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p>
    <w:p w14:paraId="40C9C862" w14:textId="77777777" w:rsidR="005078F9" w:rsidRDefault="005078F9">
      <w:pPr>
        <w:keepNext/>
        <w:spacing w:before="240" w:line="340" w:lineRule="atLeast"/>
      </w:pPr>
      <w:r>
        <w:rPr>
          <w:rFonts w:ascii="Arial" w:eastAsia="Arial" w:hAnsi="Arial" w:cs="Arial"/>
          <w:b/>
          <w:color w:val="000000"/>
          <w:sz w:val="28"/>
        </w:rPr>
        <w:t>Body</w:t>
      </w:r>
    </w:p>
    <w:p w14:paraId="18193B7C" w14:textId="0B16CA2C" w:rsidR="005078F9" w:rsidRDefault="005078F9">
      <w:pPr>
        <w:spacing w:line="60" w:lineRule="exact"/>
      </w:pPr>
      <w:r>
        <w:rPr>
          <w:noProof/>
        </w:rPr>
        <mc:AlternateContent>
          <mc:Choice Requires="wps">
            <w:drawing>
              <wp:anchor distT="0" distB="0" distL="114300" distR="114300" simplePos="0" relativeHeight="251944960" behindDoc="0" locked="0" layoutInCell="1" allowOverlap="1" wp14:anchorId="4264284B" wp14:editId="086AFA73">
                <wp:simplePos x="0" y="0"/>
                <wp:positionH relativeFrom="column">
                  <wp:posOffset>0</wp:posOffset>
                </wp:positionH>
                <wp:positionV relativeFrom="paragraph">
                  <wp:posOffset>25400</wp:posOffset>
                </wp:positionV>
                <wp:extent cx="6502400" cy="0"/>
                <wp:effectExtent l="15875" t="12700" r="15875" b="15875"/>
                <wp:wrapTopAndBottom/>
                <wp:docPr id="1195" name="Lin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A91C5" id="Line 341"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4/+9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B0BBC65" w14:textId="77777777" w:rsidR="005078F9" w:rsidRDefault="005078F9"/>
    <w:p w14:paraId="2C4738F2"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Neun Milliarden </w:t>
      </w:r>
      <w:r>
        <w:rPr>
          <w:rFonts w:ascii="Arial" w:eastAsia="Arial" w:hAnsi="Arial" w:cs="Arial"/>
          <w:b/>
          <w:i/>
          <w:color w:val="000000"/>
          <w:sz w:val="20"/>
          <w:u w:val="single"/>
        </w:rPr>
        <w:t>Euro</w:t>
      </w:r>
      <w:r>
        <w:rPr>
          <w:rFonts w:ascii="Arial" w:eastAsia="Arial" w:hAnsi="Arial" w:cs="Arial"/>
          <w:color w:val="000000"/>
          <w:sz w:val="20"/>
        </w:rPr>
        <w:t xml:space="preserve"> mehr sollen es richten, vielleicht auch ein oder zwei weniger: Der deutsche </w:t>
      </w:r>
      <w:r>
        <w:rPr>
          <w:rFonts w:ascii="Arial" w:eastAsia="Arial" w:hAnsi="Arial" w:cs="Arial"/>
          <w:b/>
          <w:i/>
          <w:color w:val="000000"/>
          <w:sz w:val="20"/>
          <w:u w:val="single"/>
        </w:rPr>
        <w:t>EU</w:t>
      </w:r>
      <w:r>
        <w:rPr>
          <w:rFonts w:ascii="Arial" w:eastAsia="Arial" w:hAnsi="Arial" w:cs="Arial"/>
          <w:color w:val="000000"/>
          <w:sz w:val="20"/>
        </w:rPr>
        <w:t xml:space="preserve">-Botschafter Michael Clauß hat dem </w:t>
      </w:r>
      <w:r>
        <w:rPr>
          <w:rFonts w:ascii="Arial" w:eastAsia="Arial" w:hAnsi="Arial" w:cs="Arial"/>
          <w:b/>
          <w:i/>
          <w:color w:val="000000"/>
          <w:sz w:val="20"/>
          <w:u w:val="single"/>
        </w:rPr>
        <w:t>Europaparlament</w:t>
      </w:r>
      <w:r>
        <w:rPr>
          <w:rFonts w:ascii="Arial" w:eastAsia="Arial" w:hAnsi="Arial" w:cs="Arial"/>
          <w:color w:val="000000"/>
          <w:sz w:val="20"/>
        </w:rPr>
        <w:t xml:space="preserve"> am Mittwoch einen Kompromissvorschlag im Streit um den </w:t>
      </w:r>
      <w:r>
        <w:rPr>
          <w:rFonts w:ascii="Arial" w:eastAsia="Arial" w:hAnsi="Arial" w:cs="Arial"/>
          <w:b/>
          <w:i/>
          <w:color w:val="000000"/>
          <w:sz w:val="20"/>
          <w:u w:val="single"/>
        </w:rPr>
        <w:t>EU</w:t>
      </w:r>
      <w:r>
        <w:rPr>
          <w:rFonts w:ascii="Arial" w:eastAsia="Arial" w:hAnsi="Arial" w:cs="Arial"/>
          <w:color w:val="000000"/>
          <w:sz w:val="20"/>
        </w:rPr>
        <w:t xml:space="preserve">-Haushalt vorgelegt. In dem vierseitigen Schreiben, das der </w:t>
      </w:r>
      <w:r>
        <w:rPr>
          <w:rFonts w:ascii="Arial" w:eastAsia="Arial" w:hAnsi="Arial" w:cs="Arial"/>
          <w:i/>
          <w:color w:val="000000"/>
          <w:sz w:val="20"/>
        </w:rPr>
        <w:t>Süddeutschen Zeitung</w:t>
      </w:r>
      <w:r>
        <w:rPr>
          <w:rFonts w:ascii="Arial" w:eastAsia="Arial" w:hAnsi="Arial" w:cs="Arial"/>
          <w:color w:val="000000"/>
          <w:sz w:val="20"/>
        </w:rPr>
        <w:t xml:space="preserve"> vorliegt, heißt es, dass ,,am Ende eine Erhöhung um eine hohe einstellige Zahl (in Milliarden </w:t>
      </w:r>
      <w:r>
        <w:rPr>
          <w:rFonts w:ascii="Arial" w:eastAsia="Arial" w:hAnsi="Arial" w:cs="Arial"/>
          <w:b/>
          <w:i/>
          <w:color w:val="000000"/>
          <w:sz w:val="20"/>
          <w:u w:val="single"/>
        </w:rPr>
        <w:t>Euro</w:t>
      </w:r>
      <w:r>
        <w:rPr>
          <w:rFonts w:ascii="Arial" w:eastAsia="Arial" w:hAnsi="Arial" w:cs="Arial"/>
          <w:color w:val="000000"/>
          <w:sz w:val="20"/>
        </w:rPr>
        <w:t xml:space="preserve">) für den gesamten Zeitraum des Haushalts eventuell möglich sein' könne. An diesem Donnerstag trifft sich das Verhandlungsteam des Parlaments mit Clauß zur siebten Verhandlungsrunde. </w:t>
      </w:r>
    </w:p>
    <w:p w14:paraId="436075FA" w14:textId="77777777" w:rsidR="005078F9" w:rsidRDefault="005078F9">
      <w:pPr>
        <w:spacing w:before="200" w:line="260" w:lineRule="atLeast"/>
        <w:jc w:val="both"/>
      </w:pPr>
      <w:r>
        <w:rPr>
          <w:rFonts w:ascii="Arial" w:eastAsia="Arial" w:hAnsi="Arial" w:cs="Arial"/>
          <w:color w:val="000000"/>
          <w:sz w:val="20"/>
        </w:rPr>
        <w:t xml:space="preserve">  Das Parlament muss dem Mehrjährigen Finanzrahmen (MFR), dem groben </w:t>
      </w:r>
      <w:r>
        <w:rPr>
          <w:rFonts w:ascii="Arial" w:eastAsia="Arial" w:hAnsi="Arial" w:cs="Arial"/>
          <w:b/>
          <w:i/>
          <w:color w:val="000000"/>
          <w:sz w:val="20"/>
          <w:u w:val="single"/>
        </w:rPr>
        <w:t>EU</w:t>
      </w:r>
      <w:r>
        <w:rPr>
          <w:rFonts w:ascii="Arial" w:eastAsia="Arial" w:hAnsi="Arial" w:cs="Arial"/>
          <w:color w:val="000000"/>
          <w:sz w:val="20"/>
        </w:rPr>
        <w:t xml:space="preserve">-Haushalt für die sieben Jahre von 2021 bis 2027, sowie dem Corona-Hilfstopf zustimmen, damit die Auszahlungen im Januar pünktlich beginnen können. Die 27 Staats- und Regierungschefs einigten sich beim historischen Gipfel im Juli auf einen MFR im Umfang von 1074 Milliarden </w:t>
      </w:r>
      <w:r>
        <w:rPr>
          <w:rFonts w:ascii="Arial" w:eastAsia="Arial" w:hAnsi="Arial" w:cs="Arial"/>
          <w:b/>
          <w:i/>
          <w:color w:val="000000"/>
          <w:sz w:val="20"/>
          <w:u w:val="single"/>
        </w:rPr>
        <w:t>Euro</w:t>
      </w:r>
      <w:r>
        <w:rPr>
          <w:rFonts w:ascii="Arial" w:eastAsia="Arial" w:hAnsi="Arial" w:cs="Arial"/>
          <w:color w:val="000000"/>
          <w:sz w:val="20"/>
        </w:rPr>
        <w:t xml:space="preserve">. Dazu kommt der 750 Milliarden </w:t>
      </w:r>
      <w:r>
        <w:rPr>
          <w:rFonts w:ascii="Arial" w:eastAsia="Arial" w:hAnsi="Arial" w:cs="Arial"/>
          <w:b/>
          <w:i/>
          <w:color w:val="000000"/>
          <w:sz w:val="20"/>
          <w:u w:val="single"/>
        </w:rPr>
        <w:t>Euro</w:t>
      </w:r>
      <w:r>
        <w:rPr>
          <w:rFonts w:ascii="Arial" w:eastAsia="Arial" w:hAnsi="Arial" w:cs="Arial"/>
          <w:color w:val="000000"/>
          <w:sz w:val="20"/>
        </w:rPr>
        <w:t xml:space="preserve"> schwere Corona-Topf. Das Parlament fordert allerdings einen deutlich üppigeren Haushalt; insbesondere wichtige </w:t>
      </w:r>
      <w:r>
        <w:rPr>
          <w:rFonts w:ascii="Arial" w:eastAsia="Arial" w:hAnsi="Arial" w:cs="Arial"/>
          <w:b/>
          <w:i/>
          <w:color w:val="000000"/>
          <w:sz w:val="20"/>
          <w:u w:val="single"/>
        </w:rPr>
        <w:t>EU</w:t>
      </w:r>
      <w:r>
        <w:rPr>
          <w:rFonts w:ascii="Arial" w:eastAsia="Arial" w:hAnsi="Arial" w:cs="Arial"/>
          <w:color w:val="000000"/>
          <w:sz w:val="20"/>
        </w:rPr>
        <w:t xml:space="preserve">-Programme wie Horizon zur Forschungsförderung sollen aufgestockt werden. Da Deutschland im Juli die rotierende Ratspräsidentschaft übernommen hat, vertritt der deutsche </w:t>
      </w:r>
      <w:r>
        <w:rPr>
          <w:rFonts w:ascii="Arial" w:eastAsia="Arial" w:hAnsi="Arial" w:cs="Arial"/>
          <w:b/>
          <w:i/>
          <w:color w:val="000000"/>
          <w:sz w:val="20"/>
          <w:u w:val="single"/>
        </w:rPr>
        <w:t>EU</w:t>
      </w:r>
      <w:r>
        <w:rPr>
          <w:rFonts w:ascii="Arial" w:eastAsia="Arial" w:hAnsi="Arial" w:cs="Arial"/>
          <w:color w:val="000000"/>
          <w:sz w:val="20"/>
        </w:rPr>
        <w:t xml:space="preserve">-Botschafter Clauß die 27 Mitgliedstaaten in den Verhandlungen. </w:t>
      </w:r>
    </w:p>
    <w:p w14:paraId="669ADE65" w14:textId="77777777" w:rsidR="005078F9" w:rsidRDefault="005078F9">
      <w:pPr>
        <w:spacing w:before="200" w:line="260" w:lineRule="atLeast"/>
        <w:jc w:val="both"/>
      </w:pPr>
      <w:r>
        <w:rPr>
          <w:rFonts w:ascii="Arial" w:eastAsia="Arial" w:hAnsi="Arial" w:cs="Arial"/>
          <w:color w:val="000000"/>
          <w:sz w:val="20"/>
        </w:rPr>
        <w:t xml:space="preserve">  Die Abgeordneten verlangten zwischenzeitlich mehr als 100 Milliarden </w:t>
      </w:r>
      <w:r>
        <w:rPr>
          <w:rFonts w:ascii="Arial" w:eastAsia="Arial" w:hAnsi="Arial" w:cs="Arial"/>
          <w:b/>
          <w:i/>
          <w:color w:val="000000"/>
          <w:sz w:val="20"/>
          <w:u w:val="single"/>
        </w:rPr>
        <w:t>Euro</w:t>
      </w:r>
      <w:r>
        <w:rPr>
          <w:rFonts w:ascii="Arial" w:eastAsia="Arial" w:hAnsi="Arial" w:cs="Arial"/>
          <w:color w:val="000000"/>
          <w:sz w:val="20"/>
        </w:rPr>
        <w:t xml:space="preserve"> Aufschlag für 15 bedeutende Programme. Jetzt offeriert Clauß bis zu neun Milliarden </w:t>
      </w:r>
      <w:r>
        <w:rPr>
          <w:rFonts w:ascii="Arial" w:eastAsia="Arial" w:hAnsi="Arial" w:cs="Arial"/>
          <w:b/>
          <w:i/>
          <w:color w:val="000000"/>
          <w:sz w:val="20"/>
          <w:u w:val="single"/>
        </w:rPr>
        <w:t>Euro</w:t>
      </w:r>
      <w:r>
        <w:rPr>
          <w:rFonts w:ascii="Arial" w:eastAsia="Arial" w:hAnsi="Arial" w:cs="Arial"/>
          <w:color w:val="000000"/>
          <w:sz w:val="20"/>
        </w:rPr>
        <w:t xml:space="preserve"> mehr, was mit Blick auf das Gesamtvolumen von 1074 Milliarden </w:t>
      </w:r>
      <w:r>
        <w:rPr>
          <w:rFonts w:ascii="Arial" w:eastAsia="Arial" w:hAnsi="Arial" w:cs="Arial"/>
          <w:b/>
          <w:i/>
          <w:color w:val="000000"/>
          <w:sz w:val="20"/>
          <w:u w:val="single"/>
        </w:rPr>
        <w:t>Euro</w:t>
      </w:r>
      <w:r>
        <w:rPr>
          <w:rFonts w:ascii="Arial" w:eastAsia="Arial" w:hAnsi="Arial" w:cs="Arial"/>
          <w:color w:val="000000"/>
          <w:sz w:val="20"/>
        </w:rPr>
        <w:t xml:space="preserve"> für die sieben Jahre nicht nach viel klingt. Aber die Deutschen spekulieren darauf, dass es trotzdem reichen könnte. Clauß betont in dem Brief, dass er die Gesamtsumme von 1074 Milliarden </w:t>
      </w:r>
      <w:r>
        <w:rPr>
          <w:rFonts w:ascii="Arial" w:eastAsia="Arial" w:hAnsi="Arial" w:cs="Arial"/>
          <w:b/>
          <w:i/>
          <w:color w:val="000000"/>
          <w:sz w:val="20"/>
          <w:u w:val="single"/>
        </w:rPr>
        <w:t>Euro</w:t>
      </w:r>
      <w:r>
        <w:rPr>
          <w:rFonts w:ascii="Arial" w:eastAsia="Arial" w:hAnsi="Arial" w:cs="Arial"/>
          <w:color w:val="000000"/>
          <w:sz w:val="20"/>
        </w:rPr>
        <w:t xml:space="preserve"> auch nicht erhöhen will, denn für so etwas wäre ein neuer </w:t>
      </w:r>
      <w:r>
        <w:rPr>
          <w:rFonts w:ascii="Arial" w:eastAsia="Arial" w:hAnsi="Arial" w:cs="Arial"/>
          <w:b/>
          <w:i/>
          <w:color w:val="000000"/>
          <w:sz w:val="20"/>
          <w:u w:val="single"/>
        </w:rPr>
        <w:t>EU</w:t>
      </w:r>
      <w:r>
        <w:rPr>
          <w:rFonts w:ascii="Arial" w:eastAsia="Arial" w:hAnsi="Arial" w:cs="Arial"/>
          <w:color w:val="000000"/>
          <w:sz w:val="20"/>
        </w:rPr>
        <w:t xml:space="preserve">-Gipfel notwendig. Stattdessen soll Geld umgeschichtet werden, zugunsten der Programme. </w:t>
      </w:r>
    </w:p>
    <w:p w14:paraId="5E52BC14" w14:textId="77777777" w:rsidR="005078F9" w:rsidRDefault="005078F9">
      <w:pPr>
        <w:spacing w:before="200" w:line="260" w:lineRule="atLeast"/>
        <w:jc w:val="both"/>
      </w:pPr>
      <w:r>
        <w:rPr>
          <w:rFonts w:ascii="Arial" w:eastAsia="Arial" w:hAnsi="Arial" w:cs="Arial"/>
          <w:color w:val="000000"/>
          <w:sz w:val="20"/>
        </w:rPr>
        <w:t xml:space="preserve">  Er verspricht den Abgeordneten zudem, dass es in der Mitte des siebenjährigen Budgetzeitraums eine Überprüfung der Haushaltspläne geben soll. Die Gipfelbeschlüsse von Juli sahen das eigentlich nicht vor, doch den Parlamentariern ist dies wichtig. Drittens soll die Rolle des Parlaments bei der Überwachung der Mittel aus dem Corona-Topf gestärkt werden. Und viertens soll es, wie von den Abgeordneten gewünscht, einen konkreten Zeitplan geben, wann über neue Einnahmequellen für die </w:t>
      </w:r>
      <w:r>
        <w:rPr>
          <w:rFonts w:ascii="Arial" w:eastAsia="Arial" w:hAnsi="Arial" w:cs="Arial"/>
          <w:b/>
          <w:i/>
          <w:color w:val="000000"/>
          <w:sz w:val="20"/>
          <w:u w:val="single"/>
        </w:rPr>
        <w:t>EU</w:t>
      </w:r>
      <w:r>
        <w:rPr>
          <w:rFonts w:ascii="Arial" w:eastAsia="Arial" w:hAnsi="Arial" w:cs="Arial"/>
          <w:color w:val="000000"/>
          <w:sz w:val="20"/>
        </w:rPr>
        <w:t xml:space="preserve"> debattiert wird.</w:t>
      </w:r>
    </w:p>
    <w:p w14:paraId="270640FB" w14:textId="77777777" w:rsidR="005078F9" w:rsidRDefault="005078F9">
      <w:pPr>
        <w:keepNext/>
        <w:spacing w:before="240" w:line="340" w:lineRule="atLeast"/>
      </w:pPr>
      <w:r>
        <w:rPr>
          <w:rFonts w:ascii="Arial" w:eastAsia="Arial" w:hAnsi="Arial" w:cs="Arial"/>
          <w:b/>
          <w:color w:val="000000"/>
          <w:sz w:val="28"/>
        </w:rPr>
        <w:t>Classification</w:t>
      </w:r>
    </w:p>
    <w:p w14:paraId="35F79E5F" w14:textId="338546C4" w:rsidR="005078F9" w:rsidRDefault="005078F9">
      <w:pPr>
        <w:spacing w:line="60" w:lineRule="exact"/>
      </w:pPr>
      <w:r>
        <w:rPr>
          <w:noProof/>
        </w:rPr>
        <mc:AlternateContent>
          <mc:Choice Requires="wps">
            <w:drawing>
              <wp:anchor distT="0" distB="0" distL="114300" distR="114300" simplePos="0" relativeHeight="252001280" behindDoc="0" locked="0" layoutInCell="1" allowOverlap="1" wp14:anchorId="176A9499" wp14:editId="0C7304A1">
                <wp:simplePos x="0" y="0"/>
                <wp:positionH relativeFrom="column">
                  <wp:posOffset>0</wp:posOffset>
                </wp:positionH>
                <wp:positionV relativeFrom="paragraph">
                  <wp:posOffset>25400</wp:posOffset>
                </wp:positionV>
                <wp:extent cx="6502400" cy="0"/>
                <wp:effectExtent l="15875" t="16510" r="15875" b="21590"/>
                <wp:wrapTopAndBottom/>
                <wp:docPr id="1194" name="Lin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8D051" id="Line 396"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7vqG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837D66" w14:textId="77777777" w:rsidR="005078F9" w:rsidRDefault="005078F9">
      <w:pPr>
        <w:spacing w:line="120" w:lineRule="exact"/>
      </w:pPr>
    </w:p>
    <w:p w14:paraId="0A6E988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FDF6C0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93F5C3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EC0D15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GESETZGEBUNGSORGANE (91%);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STAATSBUDGETS (90%); GESPRÄCHE &amp; TREFFEN (89%); INTERNATIONALE REGIERUNGSGESPRÄCHE (75%); STAATS- UND REGIERUNGSOBERHÄUPTER (70%)</w:t>
      </w:r>
      <w:r>
        <w:br/>
      </w:r>
      <w:r>
        <w:br/>
      </w:r>
    </w:p>
    <w:p w14:paraId="662BD503"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(84%)</w:t>
      </w:r>
      <w:r>
        <w:br/>
      </w:r>
      <w:r>
        <w:br/>
      </w:r>
    </w:p>
    <w:p w14:paraId="3A97CF3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STAATSBUDGETS (90%); BUDGETS (89%)</w:t>
      </w:r>
      <w:r>
        <w:br/>
      </w:r>
      <w:r>
        <w:br/>
      </w:r>
    </w:p>
    <w:p w14:paraId="6CF49BB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DEUTSCHLAND (74%);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7F067A3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368AAB5A" w14:textId="77777777" w:rsidR="005078F9" w:rsidRDefault="005078F9"/>
    <w:p w14:paraId="00DC77C9" w14:textId="190D67A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7600" behindDoc="0" locked="0" layoutInCell="1" allowOverlap="1" wp14:anchorId="6ED372C4" wp14:editId="300DB60A">
                <wp:simplePos x="0" y="0"/>
                <wp:positionH relativeFrom="column">
                  <wp:posOffset>0</wp:posOffset>
                </wp:positionH>
                <wp:positionV relativeFrom="paragraph">
                  <wp:posOffset>127000</wp:posOffset>
                </wp:positionV>
                <wp:extent cx="6502400" cy="0"/>
                <wp:effectExtent l="6350" t="6350" r="6350" b="12700"/>
                <wp:wrapNone/>
                <wp:docPr id="1193" name="Lin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694B7" id="Line 451" o:spid="_x0000_s1026" style="position:absolute;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E8yM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4EC1690" w14:textId="77777777" w:rsidR="005078F9" w:rsidRDefault="005078F9">
      <w:pPr>
        <w:sectPr w:rsidR="005078F9">
          <w:headerReference w:type="even" r:id="rId1096"/>
          <w:headerReference w:type="default" r:id="rId1097"/>
          <w:footerReference w:type="even" r:id="rId1098"/>
          <w:footerReference w:type="default" r:id="rId1099"/>
          <w:headerReference w:type="first" r:id="rId1100"/>
          <w:footerReference w:type="first" r:id="rId1101"/>
          <w:pgSz w:w="12240" w:h="15840"/>
          <w:pgMar w:top="840" w:right="1000" w:bottom="840" w:left="1000" w:header="400" w:footer="400" w:gutter="0"/>
          <w:cols w:space="720"/>
          <w:titlePg/>
        </w:sectPr>
      </w:pPr>
    </w:p>
    <w:p w14:paraId="102A632A" w14:textId="77777777" w:rsidR="005078F9" w:rsidRDefault="005078F9"/>
    <w:p w14:paraId="452B00DC" w14:textId="77777777" w:rsidR="005078F9" w:rsidRDefault="005078F9">
      <w:pPr>
        <w:spacing w:before="240" w:after="200" w:line="340" w:lineRule="atLeast"/>
        <w:jc w:val="center"/>
        <w:outlineLvl w:val="0"/>
        <w:rPr>
          <w:rFonts w:ascii="Arial" w:hAnsi="Arial" w:cs="Arial"/>
          <w:b/>
          <w:bCs/>
          <w:kern w:val="32"/>
          <w:sz w:val="32"/>
          <w:szCs w:val="32"/>
        </w:rPr>
      </w:pPr>
      <w:hyperlink r:id="rId1102" w:history="1">
        <w:r>
          <w:rPr>
            <w:rFonts w:ascii="Arial" w:eastAsia="Arial" w:hAnsi="Arial" w:cs="Arial"/>
            <w:b/>
            <w:bCs/>
            <w:i/>
            <w:color w:val="0077CC"/>
            <w:kern w:val="32"/>
            <w:sz w:val="28"/>
            <w:szCs w:val="32"/>
            <w:u w:val="single"/>
            <w:shd w:val="clear" w:color="auto" w:fill="FFFFFF"/>
          </w:rPr>
          <w:t>Dilemma vor der Haustür; Neue Infrastrukturprojekte könnten die Wasserqualität von Nord- und Ostsee gefährden</w:t>
        </w:r>
      </w:hyperlink>
    </w:p>
    <w:p w14:paraId="1DCCDBC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717B648" w14:textId="77777777" w:rsidR="005078F9" w:rsidRDefault="005078F9">
      <w:pPr>
        <w:spacing w:before="120" w:line="260" w:lineRule="atLeast"/>
        <w:jc w:val="center"/>
      </w:pPr>
      <w:r>
        <w:rPr>
          <w:rFonts w:ascii="Arial" w:eastAsia="Arial" w:hAnsi="Arial" w:cs="Arial"/>
          <w:color w:val="000000"/>
          <w:sz w:val="20"/>
        </w:rPr>
        <w:t>Donnerstag 8. Oktober 2020</w:t>
      </w:r>
    </w:p>
    <w:p w14:paraId="43B8DE51" w14:textId="77777777" w:rsidR="005078F9" w:rsidRDefault="005078F9">
      <w:pPr>
        <w:spacing w:line="240" w:lineRule="atLeast"/>
        <w:jc w:val="both"/>
      </w:pPr>
    </w:p>
    <w:p w14:paraId="2635B46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5577BC2" w14:textId="19B17BE1" w:rsidR="005078F9" w:rsidRDefault="005078F9">
      <w:pPr>
        <w:spacing w:before="120" w:line="220" w:lineRule="atLeast"/>
      </w:pPr>
      <w:r>
        <w:br/>
      </w:r>
      <w:r>
        <w:rPr>
          <w:noProof/>
        </w:rPr>
        <w:drawing>
          <wp:inline distT="0" distB="0" distL="0" distR="0" wp14:anchorId="2632D0C7" wp14:editId="1B54A7AE">
            <wp:extent cx="2857500" cy="3746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833AA3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Beilage; München; Bayern; Deutschland; S. 17</w:t>
      </w:r>
    </w:p>
    <w:p w14:paraId="31164A8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3F355C7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MARCEL GRZANNA</w:t>
      </w:r>
    </w:p>
    <w:p w14:paraId="7D28B850" w14:textId="77777777" w:rsidR="005078F9" w:rsidRDefault="005078F9">
      <w:pPr>
        <w:keepNext/>
        <w:spacing w:before="240" w:line="340" w:lineRule="atLeast"/>
      </w:pPr>
      <w:r>
        <w:rPr>
          <w:rFonts w:ascii="Arial" w:eastAsia="Arial" w:hAnsi="Arial" w:cs="Arial"/>
          <w:b/>
          <w:color w:val="000000"/>
          <w:sz w:val="28"/>
        </w:rPr>
        <w:t>Body</w:t>
      </w:r>
    </w:p>
    <w:p w14:paraId="1E33BDAA" w14:textId="34272388" w:rsidR="005078F9" w:rsidRDefault="005078F9">
      <w:pPr>
        <w:spacing w:line="60" w:lineRule="exact"/>
      </w:pPr>
      <w:r>
        <w:rPr>
          <w:noProof/>
        </w:rPr>
        <mc:AlternateContent>
          <mc:Choice Requires="wps">
            <w:drawing>
              <wp:anchor distT="0" distB="0" distL="114300" distR="114300" simplePos="0" relativeHeight="251945984" behindDoc="0" locked="0" layoutInCell="1" allowOverlap="1" wp14:anchorId="40E6CA74" wp14:editId="08620A05">
                <wp:simplePos x="0" y="0"/>
                <wp:positionH relativeFrom="column">
                  <wp:posOffset>0</wp:posOffset>
                </wp:positionH>
                <wp:positionV relativeFrom="paragraph">
                  <wp:posOffset>25400</wp:posOffset>
                </wp:positionV>
                <wp:extent cx="6502400" cy="0"/>
                <wp:effectExtent l="15875" t="12700" r="15875" b="15875"/>
                <wp:wrapTopAndBottom/>
                <wp:docPr id="1192" name="Lin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BB5040" id="Line 342" o:spid="_x0000_s1026" style="position:absolute;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0jn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1FFEC1D" w14:textId="77777777" w:rsidR="005078F9" w:rsidRDefault="005078F9"/>
    <w:p w14:paraId="1211E7B5" w14:textId="77777777" w:rsidR="005078F9" w:rsidRDefault="005078F9">
      <w:pPr>
        <w:spacing w:before="200" w:line="260" w:lineRule="atLeast"/>
        <w:jc w:val="both"/>
      </w:pPr>
      <w:r>
        <w:rPr>
          <w:rFonts w:ascii="Arial" w:eastAsia="Arial" w:hAnsi="Arial" w:cs="Arial"/>
          <w:color w:val="000000"/>
          <w:sz w:val="20"/>
        </w:rPr>
        <w:t>Die Forderung nach dem Schutz der Meere beginnt nicht erst bei den Korallenriffen in den Tropen oder polaren Ökosystemen in der Arktis. Nord- und Ostsee sind die beiden deutschen Küstengewässer, auf deren Verschmutzung hiesige Umweltschützer hinweisen. Die Debatte hat sich in den vergangenen Jahren verstärkt. Zahlreiche Infrastrukturprojekte bedrohen das ökologische Gleichgewicht der marinen Gebiete. Bürgerinitiativen wehren sich lautstark gegen die Elbvertiefung zwischen Mündung und Hamburger Hafen oder den Bau des Fehmarnbelt-Tunnels als Autoverbindung nach Dänemark.</w:t>
      </w:r>
    </w:p>
    <w:p w14:paraId="53F2D60E" w14:textId="77777777" w:rsidR="005078F9" w:rsidRDefault="005078F9">
      <w:pPr>
        <w:spacing w:before="200" w:line="260" w:lineRule="atLeast"/>
        <w:jc w:val="both"/>
      </w:pPr>
      <w:r>
        <w:rPr>
          <w:rFonts w:ascii="Arial" w:eastAsia="Arial" w:hAnsi="Arial" w:cs="Arial"/>
          <w:color w:val="000000"/>
          <w:sz w:val="20"/>
        </w:rPr>
        <w:t>  ,,Die deutsche Politik geht sehr fahrlässig mit unseren Anrainermeeren um. Sie erweckt den Eindruck, als herrsche ein regelrechtes Desinteresse am Schutz von Ost-und Nordsee', sagt Ulrich Karlowski von der spendenfinanzierten Deutschen Stiftung Meeresschutz (DSM) mit Sitz in München. Es sei letztlich egal, welche Parteifarben die Regierungsgeschäfte in den Ländern führten, ,,allseits werden die ökologischen Anliegen den wirtschaftlichen Interessen konsequent untergeordnet', lautet Karlowskis Vorwurf.</w:t>
      </w:r>
    </w:p>
    <w:p w14:paraId="260AC5FB" w14:textId="77777777" w:rsidR="005078F9" w:rsidRDefault="005078F9">
      <w:pPr>
        <w:spacing w:before="200" w:line="260" w:lineRule="atLeast"/>
        <w:jc w:val="both"/>
      </w:pPr>
      <w:r>
        <w:rPr>
          <w:rFonts w:ascii="Arial" w:eastAsia="Arial" w:hAnsi="Arial" w:cs="Arial"/>
          <w:color w:val="000000"/>
          <w:sz w:val="20"/>
        </w:rPr>
        <w:t xml:space="preserve">  Wenn diese Einschätzung stimmt, widerspricht das Verhalten der Politik jener Logik, die ihr durch die Meeresstrategie-Rahmenrichtlinie der </w:t>
      </w:r>
      <w:r>
        <w:rPr>
          <w:rFonts w:ascii="Arial" w:eastAsia="Arial" w:hAnsi="Arial" w:cs="Arial"/>
          <w:b/>
          <w:i/>
          <w:color w:val="000000"/>
          <w:sz w:val="20"/>
          <w:u w:val="single"/>
        </w:rPr>
        <w:t>Europäischen</w:t>
      </w:r>
      <w:r>
        <w:rPr>
          <w:rFonts w:ascii="Arial" w:eastAsia="Arial" w:hAnsi="Arial" w:cs="Arial"/>
          <w:color w:val="000000"/>
          <w:sz w:val="20"/>
        </w:rPr>
        <w:t xml:space="preserve"> Union vorgegeben wird. Die Richtlinie soll dem Schutz, der Erhaltung und der Wiederherstellung der Meeresumwelt dienen. Sie verpflichtet die </w:t>
      </w:r>
      <w:r>
        <w:rPr>
          <w:rFonts w:ascii="Arial" w:eastAsia="Arial" w:hAnsi="Arial" w:cs="Arial"/>
          <w:b/>
          <w:i/>
          <w:color w:val="000000"/>
          <w:sz w:val="20"/>
          <w:u w:val="single"/>
        </w:rPr>
        <w:t>EU</w:t>
      </w:r>
      <w:r>
        <w:rPr>
          <w:rFonts w:ascii="Arial" w:eastAsia="Arial" w:hAnsi="Arial" w:cs="Arial"/>
          <w:color w:val="000000"/>
          <w:sz w:val="20"/>
        </w:rPr>
        <w:t xml:space="preserve">-Meeresanrainerstaaten zur Erarbeitung nationaler Strategien, um den Schutz der </w:t>
      </w:r>
      <w:r>
        <w:rPr>
          <w:rFonts w:ascii="Arial" w:eastAsia="Arial" w:hAnsi="Arial" w:cs="Arial"/>
          <w:b/>
          <w:i/>
          <w:color w:val="000000"/>
          <w:sz w:val="20"/>
          <w:u w:val="single"/>
        </w:rPr>
        <w:t>europäischen</w:t>
      </w:r>
      <w:r>
        <w:rPr>
          <w:rFonts w:ascii="Arial" w:eastAsia="Arial" w:hAnsi="Arial" w:cs="Arial"/>
          <w:color w:val="000000"/>
          <w:sz w:val="20"/>
        </w:rPr>
        <w:t xml:space="preserve"> Meere zu gewährleisten. Bereits bis zu diesem Jahr sollte ein ,,guter Zustand' erreicht werden.</w:t>
      </w:r>
    </w:p>
    <w:p w14:paraId="065A016F" w14:textId="77777777" w:rsidR="005078F9" w:rsidRDefault="005078F9">
      <w:pPr>
        <w:spacing w:before="200" w:line="260" w:lineRule="atLeast"/>
        <w:jc w:val="both"/>
      </w:pPr>
      <w:r>
        <w:rPr>
          <w:rFonts w:ascii="Arial" w:eastAsia="Arial" w:hAnsi="Arial" w:cs="Arial"/>
          <w:color w:val="000000"/>
          <w:sz w:val="20"/>
        </w:rPr>
        <w:t xml:space="preserve">  Aktuell scheint Deutschland auf einem guten Weg zu sein. Wissenschaftler des Stockholm Resilience Centre (SRC) ermittelten kürzlich die Beschaffenheit der Ostsee und kamen anhand eines 100-Punkte-Index auf ein befriedigendes Resultat von 76 Punkten. Doch das wird sich ändern, prophezeien Meeresschützer. Der geplante Bau des Fehmarnbelt-Tunnels würde die ,,gigantische Bodenaufwirbelungen' provozieren und aus dem Meer eine trübe Brühe machen. Es würden zudem Schiffsunglücke mit Ölausbrüchen drohen, weil über Jahre hinaus die Baustelle auf dem Meeresgrund von der Schiffsindustrie überquert werden müsste und Kollisionen verursachen könnten. </w:t>
      </w:r>
    </w:p>
    <w:p w14:paraId="45F5AB3B" w14:textId="77777777" w:rsidR="005078F9" w:rsidRDefault="005078F9">
      <w:pPr>
        <w:spacing w:before="200" w:line="260" w:lineRule="atLeast"/>
        <w:jc w:val="both"/>
      </w:pPr>
      <w:r>
        <w:rPr>
          <w:rFonts w:ascii="Arial" w:eastAsia="Arial" w:hAnsi="Arial" w:cs="Arial"/>
          <w:color w:val="000000"/>
          <w:sz w:val="20"/>
        </w:rPr>
        <w:t xml:space="preserve">  Auch liegen Pläne in der Schublade, in der Ostsee nach Gas und Öl zu suchen, auch in Meeresschutzgebieten. Im August kippte das Oberverwaltungsgericht Greifswald das generelle Verbot für eine Förderung, nachdem der deutsch-kanadische Erdölförderer Central </w:t>
      </w:r>
      <w:r>
        <w:rPr>
          <w:rFonts w:ascii="Arial" w:eastAsia="Arial" w:hAnsi="Arial" w:cs="Arial"/>
          <w:b/>
          <w:i/>
          <w:color w:val="000000"/>
          <w:sz w:val="20"/>
          <w:u w:val="single"/>
        </w:rPr>
        <w:t>European</w:t>
      </w:r>
      <w:r>
        <w:rPr>
          <w:rFonts w:ascii="Arial" w:eastAsia="Arial" w:hAnsi="Arial" w:cs="Arial"/>
          <w:color w:val="000000"/>
          <w:sz w:val="20"/>
        </w:rPr>
        <w:t xml:space="preserve"> Petroleum geklagt hatte: Das gesetzliche Bergrecht inklusive </w:t>
      </w:r>
      <w:r>
        <w:rPr>
          <w:rFonts w:ascii="Arial" w:eastAsia="Arial" w:hAnsi="Arial" w:cs="Arial"/>
          <w:color w:val="000000"/>
          <w:sz w:val="20"/>
        </w:rPr>
        <w:lastRenderedPageBreak/>
        <w:t>Rohstoffförderung geht in Deutschland weitgehend vor Umweltschutzrecht. Für Stiftungsvorstand Karlowski ist das ein unverständlicher Vorgang. ,,In Wahrheit sind diese Meeresschutzzonen nicht geschützt, sondern sind freigegeben für Tourismus, Fischfang, die Einleitung von Abwässern aus der industrialisierten Landwirtschaft und die Suche nach Rohstoffen. Dort findet alles statt, nur kein Meeresschutz', sagt er. Umweltverbände fordern deshalb eine Novellierung des deutschen Bergrechts.</w:t>
      </w:r>
    </w:p>
    <w:p w14:paraId="7CB6E134" w14:textId="77777777" w:rsidR="005078F9" w:rsidRDefault="005078F9">
      <w:pPr>
        <w:spacing w:before="200" w:line="260" w:lineRule="atLeast"/>
        <w:jc w:val="both"/>
      </w:pPr>
      <w:r>
        <w:rPr>
          <w:rFonts w:ascii="Arial" w:eastAsia="Arial" w:hAnsi="Arial" w:cs="Arial"/>
          <w:color w:val="000000"/>
          <w:sz w:val="20"/>
        </w:rPr>
        <w:t>  In Gefahr zu sein scheint auch die Wasserqualität der Nordsee und damit die Bedingungen für einen ökologisch intakten Lebensraum. Beispiel Elbvertiefung: Das rund 100 Kilometer lange Flussstück zwischen Nordsee und Hansestadt soll für den Schiffsverkehr der Zukunft bereitet werden. Immer größere Frachter benötigen immer tiefere Fahrrinnen. Um die internationale Wettbewerbsfähigkeit nicht zu gefährden, wie es heißt, wird seit Jahren schon der Grund der Elbe ausgehoben. Der Schlick landet in der Nordsee, allerdings viel mehr als bei der Planung berechnet, weil immer neue Sedimente vom Oberlauf des Flusses nachkommen. Untersuchungen haben zudem hohe Schadstoffbelastungen dieses Schlicks nachgewiesen. Wissenschaftler warnen davor, dass die Konsequenzen für das Wattenmeer der Nordseeküsten in wenigen Jahrzehnten dramatisch sein könnten.</w:t>
      </w:r>
    </w:p>
    <w:p w14:paraId="0EEA81E1" w14:textId="77777777" w:rsidR="005078F9" w:rsidRDefault="005078F9">
      <w:pPr>
        <w:spacing w:before="200" w:line="260" w:lineRule="atLeast"/>
        <w:jc w:val="both"/>
      </w:pPr>
      <w:r>
        <w:rPr>
          <w:rFonts w:ascii="Arial" w:eastAsia="Arial" w:hAnsi="Arial" w:cs="Arial"/>
          <w:color w:val="000000"/>
          <w:sz w:val="20"/>
        </w:rPr>
        <w:t xml:space="preserve">  Sorge um die Nordsee haben Umweltschützer auch wegen der zahlreichen Ölbohrungen. Rund 500 Plattformen sind es noch, von denen in den kommenden Jahrzehnten aber ein Großteil stillgelegt wird. Doch selbst das birgt Risiken, weil Betonplattformen und Hunderttausende Kubikmeter verunreinigtes Ölwasser in Tanks und Bohrkammern zurückbleiben. </w:t>
      </w:r>
    </w:p>
    <w:p w14:paraId="55853D20" w14:textId="77777777" w:rsidR="005078F9" w:rsidRDefault="005078F9">
      <w:pPr>
        <w:spacing w:before="200" w:line="260" w:lineRule="atLeast"/>
        <w:jc w:val="both"/>
      </w:pPr>
      <w:r>
        <w:rPr>
          <w:rFonts w:ascii="Arial" w:eastAsia="Arial" w:hAnsi="Arial" w:cs="Arial"/>
          <w:color w:val="000000"/>
          <w:sz w:val="20"/>
        </w:rPr>
        <w:t>  Deutsche Nordseegewässer sind vielleicht nicht unmittelbar gefährdet, waren in der Vergangenheit aber auch schon Opfer von Ölkatastrophen. Die Havarie des schwedischen Frachters Pallas im Jahr 1998 sorgte für die größte Ölpest an deutschen Küsten der Inseln Amrum, Föhr und Sylt mit Zehntausenden toten Vögeln und Meerestieren.</w:t>
      </w:r>
    </w:p>
    <w:p w14:paraId="7386CACA" w14:textId="77777777" w:rsidR="005078F9" w:rsidRDefault="005078F9">
      <w:pPr>
        <w:spacing w:before="240" w:line="260" w:lineRule="atLeast"/>
      </w:pPr>
      <w:r>
        <w:rPr>
          <w:rFonts w:ascii="Arial" w:eastAsia="Arial" w:hAnsi="Arial" w:cs="Arial"/>
          <w:b/>
          <w:color w:val="000000"/>
          <w:sz w:val="20"/>
        </w:rPr>
        <w:t>Der Bau des Fehmarnbelt- Tunnels würde aus dem Meer  eine trübe Brühe machen</w:t>
      </w:r>
    </w:p>
    <w:p w14:paraId="151EA33E" w14:textId="77777777" w:rsidR="005078F9" w:rsidRDefault="005078F9">
      <w:pPr>
        <w:spacing w:before="200" w:line="260" w:lineRule="atLeast"/>
        <w:jc w:val="both"/>
      </w:pPr>
      <w:r>
        <w:rPr>
          <w:rFonts w:ascii="Arial" w:eastAsia="Arial" w:hAnsi="Arial" w:cs="Arial"/>
          <w:b/>
          <w:color w:val="000000"/>
          <w:sz w:val="20"/>
        </w:rPr>
        <w:t>Unternehmen in der Verantwortung</w:t>
      </w:r>
    </w:p>
    <w:p w14:paraId="53693EBD" w14:textId="77777777" w:rsidR="005078F9" w:rsidRDefault="005078F9">
      <w:pPr>
        <w:spacing w:before="200" w:line="260" w:lineRule="atLeast"/>
        <w:jc w:val="both"/>
      </w:pPr>
      <w:r>
        <w:rPr>
          <w:rFonts w:ascii="Arial" w:eastAsia="Arial" w:hAnsi="Arial" w:cs="Arial"/>
          <w:color w:val="000000"/>
          <w:sz w:val="20"/>
        </w:rPr>
        <w:t>Verantwortlich: Peter Fahrenholz</w:t>
      </w:r>
    </w:p>
    <w:p w14:paraId="0798C1DD" w14:textId="77777777" w:rsidR="005078F9" w:rsidRDefault="005078F9">
      <w:pPr>
        <w:spacing w:before="200" w:line="260" w:lineRule="atLeast"/>
        <w:jc w:val="both"/>
      </w:pPr>
      <w:r>
        <w:rPr>
          <w:rFonts w:ascii="Arial" w:eastAsia="Arial" w:hAnsi="Arial" w:cs="Arial"/>
          <w:color w:val="000000"/>
          <w:sz w:val="20"/>
        </w:rPr>
        <w:t>Redaktion: Katharina Wetzel</w:t>
      </w:r>
    </w:p>
    <w:p w14:paraId="0A51EFAA" w14:textId="77777777" w:rsidR="005078F9" w:rsidRDefault="005078F9">
      <w:pPr>
        <w:spacing w:before="200" w:line="260" w:lineRule="atLeast"/>
        <w:jc w:val="both"/>
      </w:pPr>
      <w:r>
        <w:rPr>
          <w:rFonts w:ascii="Arial" w:eastAsia="Arial" w:hAnsi="Arial" w:cs="Arial"/>
          <w:color w:val="000000"/>
          <w:sz w:val="20"/>
        </w:rPr>
        <w:t>Anzeigen: Jürgen Maukner</w:t>
      </w:r>
    </w:p>
    <w:p w14:paraId="0463FEF7" w14:textId="77777777" w:rsidR="005078F9" w:rsidRDefault="005078F9">
      <w:pPr>
        <w:keepNext/>
        <w:spacing w:before="240" w:line="340" w:lineRule="atLeast"/>
      </w:pPr>
      <w:r>
        <w:br/>
      </w:r>
      <w:r>
        <w:rPr>
          <w:rFonts w:ascii="Arial" w:eastAsia="Arial" w:hAnsi="Arial" w:cs="Arial"/>
          <w:b/>
          <w:color w:val="000000"/>
          <w:sz w:val="28"/>
        </w:rPr>
        <w:t>Graphic</w:t>
      </w:r>
    </w:p>
    <w:p w14:paraId="0B38F1AC" w14:textId="1DB2DC03" w:rsidR="005078F9" w:rsidRDefault="005078F9">
      <w:pPr>
        <w:spacing w:line="60" w:lineRule="exact"/>
      </w:pPr>
      <w:r>
        <w:rPr>
          <w:noProof/>
        </w:rPr>
        <mc:AlternateContent>
          <mc:Choice Requires="wps">
            <w:drawing>
              <wp:anchor distT="0" distB="0" distL="114300" distR="114300" simplePos="0" relativeHeight="252002304" behindDoc="0" locked="0" layoutInCell="1" allowOverlap="1" wp14:anchorId="70F1AAB7" wp14:editId="68519AF7">
                <wp:simplePos x="0" y="0"/>
                <wp:positionH relativeFrom="column">
                  <wp:posOffset>0</wp:posOffset>
                </wp:positionH>
                <wp:positionV relativeFrom="paragraph">
                  <wp:posOffset>25400</wp:posOffset>
                </wp:positionV>
                <wp:extent cx="6502400" cy="0"/>
                <wp:effectExtent l="15875" t="19050" r="15875" b="19050"/>
                <wp:wrapTopAndBottom/>
                <wp:docPr id="1191"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3BF9B" id="Line 397"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EF3u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9BFFD8" w14:textId="77777777" w:rsidR="005078F9" w:rsidRDefault="005078F9">
      <w:pPr>
        <w:spacing w:before="120" w:line="260" w:lineRule="atLeast"/>
      </w:pPr>
      <w:r>
        <w:rPr>
          <w:rFonts w:ascii="Arial" w:eastAsia="Arial" w:hAnsi="Arial" w:cs="Arial"/>
          <w:color w:val="000000"/>
          <w:sz w:val="20"/>
        </w:rPr>
        <w:t xml:space="preserve"> </w:t>
      </w:r>
    </w:p>
    <w:p w14:paraId="55B2C953" w14:textId="77777777" w:rsidR="005078F9" w:rsidRDefault="005078F9">
      <w:pPr>
        <w:spacing w:before="200" w:line="260" w:lineRule="atLeast"/>
        <w:jc w:val="both"/>
      </w:pPr>
      <w:r>
        <w:rPr>
          <w:rFonts w:ascii="Arial" w:eastAsia="Arial" w:hAnsi="Arial" w:cs="Arial"/>
          <w:color w:val="000000"/>
          <w:sz w:val="20"/>
        </w:rPr>
        <w:t>Ein Bagger holt bei Arbeiten zur Elbvertiefung Schlick aus einem Hafenbecken. Umweltschützer sehen das Projekt kritisch. Foto: dpa</w:t>
      </w:r>
    </w:p>
    <w:p w14:paraId="46E25669" w14:textId="77777777" w:rsidR="005078F9" w:rsidRDefault="005078F9">
      <w:pPr>
        <w:keepNext/>
        <w:spacing w:before="240" w:line="340" w:lineRule="atLeast"/>
      </w:pPr>
      <w:r>
        <w:rPr>
          <w:rFonts w:ascii="Arial" w:eastAsia="Arial" w:hAnsi="Arial" w:cs="Arial"/>
          <w:b/>
          <w:color w:val="000000"/>
          <w:sz w:val="28"/>
        </w:rPr>
        <w:t>Classification</w:t>
      </w:r>
    </w:p>
    <w:p w14:paraId="7419CB24" w14:textId="599AE32D" w:rsidR="005078F9" w:rsidRDefault="005078F9">
      <w:pPr>
        <w:spacing w:line="60" w:lineRule="exact"/>
      </w:pPr>
      <w:r>
        <w:rPr>
          <w:noProof/>
        </w:rPr>
        <mc:AlternateContent>
          <mc:Choice Requires="wps">
            <w:drawing>
              <wp:anchor distT="0" distB="0" distL="114300" distR="114300" simplePos="0" relativeHeight="252058624" behindDoc="0" locked="0" layoutInCell="1" allowOverlap="1" wp14:anchorId="022F21E0" wp14:editId="0747692F">
                <wp:simplePos x="0" y="0"/>
                <wp:positionH relativeFrom="column">
                  <wp:posOffset>0</wp:posOffset>
                </wp:positionH>
                <wp:positionV relativeFrom="paragraph">
                  <wp:posOffset>25400</wp:posOffset>
                </wp:positionV>
                <wp:extent cx="6502400" cy="0"/>
                <wp:effectExtent l="15875" t="19685" r="15875" b="18415"/>
                <wp:wrapTopAndBottom/>
                <wp:docPr id="1190" name="Lin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616EC9" id="Line 452" o:spid="_x0000_s1026" style="position:absolute;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CMh/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C930B7B" w14:textId="77777777" w:rsidR="005078F9" w:rsidRDefault="005078F9">
      <w:pPr>
        <w:spacing w:line="120" w:lineRule="exact"/>
      </w:pPr>
    </w:p>
    <w:p w14:paraId="502C3AA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BD2479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D117DE4"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03176E5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OZEANE (92%); UMWELTSCHUTZ (91%); </w:t>
      </w:r>
      <w:r>
        <w:rPr>
          <w:rFonts w:ascii="Arial" w:eastAsia="Arial" w:hAnsi="Arial" w:cs="Arial"/>
          <w:b/>
          <w:i/>
          <w:color w:val="000000"/>
          <w:sz w:val="20"/>
          <w:u w:val="single"/>
        </w:rPr>
        <w:t>EUROPÄISCHE UNION</w:t>
      </w:r>
      <w:r>
        <w:rPr>
          <w:rFonts w:ascii="Arial" w:eastAsia="Arial" w:hAnsi="Arial" w:cs="Arial"/>
          <w:color w:val="000000"/>
          <w:sz w:val="20"/>
        </w:rPr>
        <w:t xml:space="preserve"> (90%); WASSERVERSCHMUTZUNG (90%); ÖFFENTLICHE POLITIK (90%); ÖKOLOGIE &amp; UMWELTWISSENSCHAFT (90%); ÖKOSYSTEME &amp; LEBENSRÄUME (90%); BEDROHTE TIER- UND PFLANZENARTEN (89%); MANAGEMENT VON MEERESRESSOURCEN (89%); WASSERQUALITÄT (89%); STIFTUNGEN (88%); INSELN &amp; RIFFE (78%); KÜSTENGEBIETE (78%); SEERECHT (78%); VORSTÄNDE &amp; AUFSICHTSRÄTE (78%); FLÜSSE (77%); ÖLVERSCHMUTZUNG (77%); POLITIK (76%); POLITISCHE DEBATTEN (76%); FAHRLÄSSIGKEIT (75%); INTERNATIONALE WIRTSCHAFTSORGANISATIONEN (73%); </w:t>
      </w:r>
      <w:r>
        <w:rPr>
          <w:rFonts w:ascii="Arial" w:eastAsia="Arial" w:hAnsi="Arial" w:cs="Arial"/>
          <w:b/>
          <w:i/>
          <w:color w:val="000000"/>
          <w:sz w:val="20"/>
          <w:u w:val="single"/>
        </w:rPr>
        <w:t>EU</w:t>
      </w:r>
      <w:r>
        <w:rPr>
          <w:rFonts w:ascii="Arial" w:eastAsia="Arial" w:hAnsi="Arial" w:cs="Arial"/>
          <w:color w:val="000000"/>
          <w:sz w:val="20"/>
        </w:rPr>
        <w:t xml:space="preserve">-REGULIERUNG (72%); </w:t>
      </w:r>
      <w:r>
        <w:rPr>
          <w:rFonts w:ascii="Arial" w:eastAsia="Arial" w:hAnsi="Arial" w:cs="Arial"/>
          <w:b/>
          <w:i/>
          <w:color w:val="000000"/>
          <w:sz w:val="20"/>
          <w:u w:val="single"/>
        </w:rPr>
        <w:t>EUROPARECHT</w:t>
      </w:r>
      <w:r>
        <w:rPr>
          <w:rFonts w:ascii="Arial" w:eastAsia="Arial" w:hAnsi="Arial" w:cs="Arial"/>
          <w:color w:val="000000"/>
          <w:sz w:val="20"/>
        </w:rPr>
        <w:t xml:space="preserve"> (72%)</w:t>
      </w:r>
      <w:r>
        <w:br/>
      </w:r>
      <w:r>
        <w:br/>
      </w:r>
    </w:p>
    <w:p w14:paraId="34F0E9A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ÖL- UND GASINDUSTRIE (85%); SEERECHT (78%); WASSERFAHRZEUGE (78%); ÖLVERSCHMUTZUNG (77%); HÄFEN (75%); SEESCHIFFFAHRT (75%); TUNNELBAU (70%)</w:t>
      </w:r>
      <w:r>
        <w:br/>
      </w:r>
      <w:r>
        <w:br/>
      </w:r>
    </w:p>
    <w:p w14:paraId="193FA02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STOCKHOLM, SCHWEDEN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BAYERN, DEUTSCHLAND (59%); </w:t>
      </w:r>
      <w:r>
        <w:rPr>
          <w:rFonts w:ascii="Arial" w:eastAsia="Arial" w:hAnsi="Arial" w:cs="Arial"/>
          <w:b/>
          <w:i/>
          <w:color w:val="000000"/>
          <w:sz w:val="20"/>
          <w:u w:val="single"/>
        </w:rPr>
        <w:t>EUROPA</w:t>
      </w:r>
      <w:r>
        <w:rPr>
          <w:rFonts w:ascii="Arial" w:eastAsia="Arial" w:hAnsi="Arial" w:cs="Arial"/>
          <w:color w:val="000000"/>
          <w:sz w:val="20"/>
        </w:rPr>
        <w:t xml:space="preserve"> (90%); DEUTSCHLAND (89%); DÄNEMARK (79%); KANADA (79%)</w:t>
      </w:r>
      <w:r>
        <w:br/>
      </w:r>
      <w:r>
        <w:br/>
      </w:r>
    </w:p>
    <w:p w14:paraId="38EFE0C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658EAEEB" w14:textId="77777777" w:rsidR="005078F9" w:rsidRDefault="005078F9"/>
    <w:p w14:paraId="2DD966E8" w14:textId="36C7063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6512" behindDoc="0" locked="0" layoutInCell="1" allowOverlap="1" wp14:anchorId="6533375C" wp14:editId="2CA0FAEC">
                <wp:simplePos x="0" y="0"/>
                <wp:positionH relativeFrom="column">
                  <wp:posOffset>0</wp:posOffset>
                </wp:positionH>
                <wp:positionV relativeFrom="paragraph">
                  <wp:posOffset>127000</wp:posOffset>
                </wp:positionV>
                <wp:extent cx="6502400" cy="0"/>
                <wp:effectExtent l="6350" t="15240" r="6350" b="13335"/>
                <wp:wrapNone/>
                <wp:docPr id="1189"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5BA83" id="Line 489" o:spid="_x0000_s1026" style="position:absolute;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UCj3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84D9D97" w14:textId="77777777" w:rsidR="005078F9" w:rsidRDefault="005078F9">
      <w:pPr>
        <w:sectPr w:rsidR="005078F9">
          <w:headerReference w:type="even" r:id="rId1103"/>
          <w:headerReference w:type="default" r:id="rId1104"/>
          <w:footerReference w:type="even" r:id="rId1105"/>
          <w:footerReference w:type="default" r:id="rId1106"/>
          <w:headerReference w:type="first" r:id="rId1107"/>
          <w:footerReference w:type="first" r:id="rId1108"/>
          <w:pgSz w:w="12240" w:h="15840"/>
          <w:pgMar w:top="840" w:right="1000" w:bottom="840" w:left="1000" w:header="400" w:footer="400" w:gutter="0"/>
          <w:cols w:space="720"/>
          <w:titlePg/>
        </w:sectPr>
      </w:pPr>
    </w:p>
    <w:p w14:paraId="24A34C06" w14:textId="77777777" w:rsidR="005078F9" w:rsidRDefault="005078F9"/>
    <w:p w14:paraId="27A8556D" w14:textId="77777777" w:rsidR="005078F9" w:rsidRDefault="005078F9">
      <w:pPr>
        <w:spacing w:before="240" w:after="200" w:line="340" w:lineRule="atLeast"/>
        <w:jc w:val="center"/>
        <w:outlineLvl w:val="0"/>
        <w:rPr>
          <w:rFonts w:ascii="Arial" w:hAnsi="Arial" w:cs="Arial"/>
          <w:b/>
          <w:bCs/>
          <w:kern w:val="32"/>
          <w:sz w:val="32"/>
          <w:szCs w:val="32"/>
        </w:rPr>
      </w:pPr>
      <w:hyperlink r:id="rId1109" w:history="1">
        <w:r>
          <w:rPr>
            <w:rFonts w:ascii="Arial" w:eastAsia="Arial" w:hAnsi="Arial" w:cs="Arial"/>
            <w:b/>
            <w:bCs/>
            <w:i/>
            <w:color w:val="0077CC"/>
            <w:kern w:val="32"/>
            <w:sz w:val="28"/>
            <w:szCs w:val="32"/>
            <w:u w:val="single"/>
            <w:shd w:val="clear" w:color="auto" w:fill="FFFFFF"/>
          </w:rPr>
          <w:t>GRIECHENLAND; Die Demokratie siegt</w:t>
        </w:r>
      </w:hyperlink>
    </w:p>
    <w:p w14:paraId="7FE208D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D7B176C" w14:textId="77777777" w:rsidR="005078F9" w:rsidRDefault="005078F9">
      <w:pPr>
        <w:spacing w:before="120" w:line="260" w:lineRule="atLeast"/>
        <w:jc w:val="center"/>
      </w:pPr>
      <w:r>
        <w:rPr>
          <w:rFonts w:ascii="Arial" w:eastAsia="Arial" w:hAnsi="Arial" w:cs="Arial"/>
          <w:color w:val="000000"/>
          <w:sz w:val="20"/>
        </w:rPr>
        <w:t>Donnerstag 8. Oktober 2020</w:t>
      </w:r>
    </w:p>
    <w:p w14:paraId="163E5DEF" w14:textId="77777777" w:rsidR="005078F9" w:rsidRDefault="005078F9">
      <w:pPr>
        <w:spacing w:line="240" w:lineRule="atLeast"/>
        <w:jc w:val="both"/>
      </w:pPr>
    </w:p>
    <w:p w14:paraId="71A6492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3523BC3" w14:textId="2F809804" w:rsidR="005078F9" w:rsidRDefault="005078F9">
      <w:pPr>
        <w:spacing w:before="120" w:line="220" w:lineRule="atLeast"/>
      </w:pPr>
      <w:r>
        <w:br/>
      </w:r>
      <w:r>
        <w:rPr>
          <w:noProof/>
        </w:rPr>
        <w:drawing>
          <wp:inline distT="0" distB="0" distL="0" distR="0" wp14:anchorId="06803145" wp14:editId="0C4E362A">
            <wp:extent cx="2857500" cy="374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4CB576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Kommentar; München; Bayern; Deutschland; S. 4</w:t>
      </w:r>
    </w:p>
    <w:p w14:paraId="17E58AD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223 words</w:t>
      </w:r>
    </w:p>
    <w:p w14:paraId="5C0B8A2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TOBIAS ZICK</w:t>
      </w:r>
    </w:p>
    <w:p w14:paraId="41C001A3" w14:textId="77777777" w:rsidR="005078F9" w:rsidRDefault="005078F9">
      <w:pPr>
        <w:keepNext/>
        <w:spacing w:before="240" w:line="340" w:lineRule="atLeast"/>
      </w:pPr>
      <w:r>
        <w:rPr>
          <w:rFonts w:ascii="Arial" w:eastAsia="Arial" w:hAnsi="Arial" w:cs="Arial"/>
          <w:b/>
          <w:color w:val="000000"/>
          <w:sz w:val="28"/>
        </w:rPr>
        <w:t>Body</w:t>
      </w:r>
    </w:p>
    <w:p w14:paraId="7E0BB3A3" w14:textId="311CE81D" w:rsidR="005078F9" w:rsidRDefault="005078F9">
      <w:pPr>
        <w:spacing w:line="60" w:lineRule="exact"/>
      </w:pPr>
      <w:r>
        <w:rPr>
          <w:noProof/>
        </w:rPr>
        <mc:AlternateContent>
          <mc:Choice Requires="wps">
            <w:drawing>
              <wp:anchor distT="0" distB="0" distL="114300" distR="114300" simplePos="0" relativeHeight="251947008" behindDoc="0" locked="0" layoutInCell="1" allowOverlap="1" wp14:anchorId="78DFABF9" wp14:editId="68C03778">
                <wp:simplePos x="0" y="0"/>
                <wp:positionH relativeFrom="column">
                  <wp:posOffset>0</wp:posOffset>
                </wp:positionH>
                <wp:positionV relativeFrom="paragraph">
                  <wp:posOffset>25400</wp:posOffset>
                </wp:positionV>
                <wp:extent cx="6502400" cy="0"/>
                <wp:effectExtent l="15875" t="15875" r="15875" b="12700"/>
                <wp:wrapTopAndBottom/>
                <wp:docPr id="1188" name="Lin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E6592" id="Line 343" o:spid="_x0000_s1026"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GRQ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F763DC" w14:textId="77777777" w:rsidR="005078F9" w:rsidRDefault="005078F9"/>
    <w:p w14:paraId="2ABEBB47" w14:textId="77777777" w:rsidR="005078F9" w:rsidRDefault="005078F9">
      <w:pPr>
        <w:spacing w:before="200" w:line="260" w:lineRule="atLeast"/>
        <w:jc w:val="both"/>
      </w:pPr>
      <w:r>
        <w:rPr>
          <w:rFonts w:ascii="Arial" w:eastAsia="Arial" w:hAnsi="Arial" w:cs="Arial"/>
          <w:color w:val="000000"/>
          <w:sz w:val="20"/>
        </w:rPr>
        <w:t xml:space="preserve">Das Prädikat ,,Wiege der </w:t>
      </w:r>
      <w:r>
        <w:rPr>
          <w:rFonts w:ascii="Arial" w:eastAsia="Arial" w:hAnsi="Arial" w:cs="Arial"/>
          <w:b/>
          <w:i/>
          <w:color w:val="000000"/>
          <w:sz w:val="20"/>
          <w:u w:val="single"/>
        </w:rPr>
        <w:t>europäischen</w:t>
      </w:r>
      <w:r>
        <w:rPr>
          <w:rFonts w:ascii="Arial" w:eastAsia="Arial" w:hAnsi="Arial" w:cs="Arial"/>
          <w:color w:val="000000"/>
          <w:sz w:val="20"/>
        </w:rPr>
        <w:t xml:space="preserve"> Demokratie' wird bei allerlei passenden oder weniger passenden Anlässen aus dem Archiv geholt, wenn es darum geht, die Bedeutung Griechenlands für den Rest des Kontinents zu preisen. Am Mittwoch aber leuchtete die Zuschreibung in neuem Glanz auf. </w:t>
      </w:r>
    </w:p>
    <w:p w14:paraId="722349CA" w14:textId="77777777" w:rsidR="005078F9" w:rsidRDefault="005078F9">
      <w:pPr>
        <w:spacing w:before="200" w:line="260" w:lineRule="atLeast"/>
        <w:jc w:val="both"/>
      </w:pPr>
      <w:r>
        <w:rPr>
          <w:rFonts w:ascii="Arial" w:eastAsia="Arial" w:hAnsi="Arial" w:cs="Arial"/>
          <w:color w:val="000000"/>
          <w:sz w:val="20"/>
        </w:rPr>
        <w:t>  Ein Athener Gericht hat die Anführer der Neonazi-Partei ,,Goldene Morgenröte' der Bildung einer kriminellen Vereinigung schuldig gesprochen; Bürger wie Politiker, von konservativ bis links, feiern das Urteil als Sieg für ihre Nation. Mit Recht. Der griechische Staat hat sich an diesem Tag als entschlossener Verteidiger der Demokratie erwiesen.</w:t>
      </w:r>
    </w:p>
    <w:p w14:paraId="4ED2B0A9" w14:textId="77777777" w:rsidR="005078F9" w:rsidRDefault="005078F9">
      <w:pPr>
        <w:spacing w:before="200" w:line="260" w:lineRule="atLeast"/>
        <w:jc w:val="both"/>
      </w:pPr>
      <w:r>
        <w:rPr>
          <w:rFonts w:ascii="Arial" w:eastAsia="Arial" w:hAnsi="Arial" w:cs="Arial"/>
          <w:color w:val="000000"/>
          <w:sz w:val="20"/>
        </w:rPr>
        <w:t xml:space="preserve">  Die Tatsache, dass eine Partei, die mit Hitler-Porträts, Hakenkreuzen und gestreckten rechten Armen auftritt, in Griechenland überhaupt zu nennenswerter Größe heranwachsen konnte, in einem Land, dem der Terror der nazideutschen Truppen bis heute in den Knochen steckt, ist an sich schon ein zynischer Treppenwitz der Geschichte - und ein Beispiel, welche dunklen Blüten der Populismus treiben kann, wenn Wirtschaftskrise und Arbeitslosigkeit viele Menschen empfänglich für plumpe Hassbotschaften machen. Von Griechenland kann </w:t>
      </w:r>
      <w:r>
        <w:rPr>
          <w:rFonts w:ascii="Arial" w:eastAsia="Arial" w:hAnsi="Arial" w:cs="Arial"/>
          <w:b/>
          <w:i/>
          <w:color w:val="000000"/>
          <w:sz w:val="20"/>
          <w:u w:val="single"/>
        </w:rPr>
        <w:t>Europa</w:t>
      </w:r>
      <w:r>
        <w:rPr>
          <w:rFonts w:ascii="Arial" w:eastAsia="Arial" w:hAnsi="Arial" w:cs="Arial"/>
          <w:color w:val="000000"/>
          <w:sz w:val="20"/>
        </w:rPr>
        <w:t xml:space="preserve"> lernen, aus welchen Abgründen der Rechtsextremismus wuchern kann - und wie man ihn bekämpft. </w:t>
      </w:r>
    </w:p>
    <w:p w14:paraId="03D01AFD" w14:textId="77777777" w:rsidR="005078F9" w:rsidRDefault="005078F9">
      <w:pPr>
        <w:keepNext/>
        <w:spacing w:before="240" w:line="340" w:lineRule="atLeast"/>
      </w:pPr>
      <w:r>
        <w:rPr>
          <w:rFonts w:ascii="Arial" w:eastAsia="Arial" w:hAnsi="Arial" w:cs="Arial"/>
          <w:b/>
          <w:color w:val="000000"/>
          <w:sz w:val="28"/>
        </w:rPr>
        <w:t>Classification</w:t>
      </w:r>
    </w:p>
    <w:p w14:paraId="61A81C59" w14:textId="3FB71431" w:rsidR="005078F9" w:rsidRDefault="005078F9">
      <w:pPr>
        <w:spacing w:line="60" w:lineRule="exact"/>
      </w:pPr>
      <w:r>
        <w:rPr>
          <w:noProof/>
        </w:rPr>
        <mc:AlternateContent>
          <mc:Choice Requires="wps">
            <w:drawing>
              <wp:anchor distT="0" distB="0" distL="114300" distR="114300" simplePos="0" relativeHeight="252003328" behindDoc="0" locked="0" layoutInCell="1" allowOverlap="1" wp14:anchorId="37D56159" wp14:editId="58152EF3">
                <wp:simplePos x="0" y="0"/>
                <wp:positionH relativeFrom="column">
                  <wp:posOffset>0</wp:posOffset>
                </wp:positionH>
                <wp:positionV relativeFrom="paragraph">
                  <wp:posOffset>25400</wp:posOffset>
                </wp:positionV>
                <wp:extent cx="6502400" cy="0"/>
                <wp:effectExtent l="15875" t="19685" r="15875" b="18415"/>
                <wp:wrapTopAndBottom/>
                <wp:docPr id="1187" name="Lin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8B6B2" id="Line 398" o:spid="_x0000_s1026" style="position:absolute;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7QSon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546444" w14:textId="77777777" w:rsidR="005078F9" w:rsidRDefault="005078F9">
      <w:pPr>
        <w:spacing w:line="120" w:lineRule="exact"/>
      </w:pPr>
    </w:p>
    <w:p w14:paraId="059747B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7A6139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94B3E5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6A41E79"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STRAFVERTEIDIGUNG (76%); WIRTSCHAFTSKRISE (67%)</w:t>
      </w:r>
      <w:r>
        <w:br/>
      </w:r>
      <w:r>
        <w:br/>
      </w:r>
    </w:p>
    <w:p w14:paraId="5131D3A2"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(50%)</w:t>
      </w:r>
      <w:r>
        <w:br/>
      </w:r>
      <w:r>
        <w:br/>
      </w:r>
    </w:p>
    <w:p w14:paraId="7F90D93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ATHEN, GRIECHENLAND (78%); </w:t>
      </w:r>
      <w:r>
        <w:rPr>
          <w:rFonts w:ascii="Arial" w:eastAsia="Arial" w:hAnsi="Arial" w:cs="Arial"/>
          <w:b/>
          <w:i/>
          <w:color w:val="000000"/>
          <w:sz w:val="20"/>
          <w:u w:val="single"/>
        </w:rPr>
        <w:t>EUROPA</w:t>
      </w:r>
      <w:r>
        <w:rPr>
          <w:rFonts w:ascii="Arial" w:eastAsia="Arial" w:hAnsi="Arial" w:cs="Arial"/>
          <w:color w:val="000000"/>
          <w:sz w:val="20"/>
        </w:rPr>
        <w:t xml:space="preserve"> (90%); GRIECHENLAND (90%)</w:t>
      </w:r>
      <w:r>
        <w:br/>
      </w:r>
      <w:r>
        <w:br/>
      </w:r>
    </w:p>
    <w:p w14:paraId="72EA44B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205ACE44" w14:textId="77777777" w:rsidR="005078F9" w:rsidRDefault="005078F9"/>
    <w:p w14:paraId="56A7B994" w14:textId="222C1CF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9648" behindDoc="0" locked="0" layoutInCell="1" allowOverlap="1" wp14:anchorId="100470C5" wp14:editId="71E2BAFB">
                <wp:simplePos x="0" y="0"/>
                <wp:positionH relativeFrom="column">
                  <wp:posOffset>0</wp:posOffset>
                </wp:positionH>
                <wp:positionV relativeFrom="paragraph">
                  <wp:posOffset>127000</wp:posOffset>
                </wp:positionV>
                <wp:extent cx="6502400" cy="0"/>
                <wp:effectExtent l="6350" t="10795" r="6350" b="8255"/>
                <wp:wrapNone/>
                <wp:docPr id="1186" name="Lin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B181" id="Line 453" o:spid="_x0000_s1026" style="position:absolute;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F+c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B87496A" w14:textId="77777777" w:rsidR="005078F9" w:rsidRDefault="005078F9">
      <w:pPr>
        <w:sectPr w:rsidR="005078F9">
          <w:headerReference w:type="even" r:id="rId1110"/>
          <w:headerReference w:type="default" r:id="rId1111"/>
          <w:footerReference w:type="even" r:id="rId1112"/>
          <w:footerReference w:type="default" r:id="rId1113"/>
          <w:headerReference w:type="first" r:id="rId1114"/>
          <w:footerReference w:type="first" r:id="rId1115"/>
          <w:pgSz w:w="12240" w:h="15840"/>
          <w:pgMar w:top="840" w:right="1000" w:bottom="840" w:left="1000" w:header="400" w:footer="400" w:gutter="0"/>
          <w:cols w:space="720"/>
          <w:titlePg/>
        </w:sectPr>
      </w:pPr>
    </w:p>
    <w:p w14:paraId="101861DE" w14:textId="77777777" w:rsidR="005078F9" w:rsidRDefault="005078F9"/>
    <w:p w14:paraId="126F4CF4" w14:textId="77777777" w:rsidR="005078F9" w:rsidRDefault="005078F9">
      <w:pPr>
        <w:spacing w:before="240" w:after="200" w:line="340" w:lineRule="atLeast"/>
        <w:jc w:val="center"/>
        <w:outlineLvl w:val="0"/>
        <w:rPr>
          <w:rFonts w:ascii="Arial" w:hAnsi="Arial" w:cs="Arial"/>
          <w:b/>
          <w:bCs/>
          <w:kern w:val="32"/>
          <w:sz w:val="32"/>
          <w:szCs w:val="32"/>
        </w:rPr>
      </w:pPr>
      <w:hyperlink r:id="rId1116" w:history="1">
        <w:r>
          <w:rPr>
            <w:rFonts w:ascii="Arial" w:eastAsia="Arial" w:hAnsi="Arial" w:cs="Arial"/>
            <w:b/>
            <w:bCs/>
            <w:i/>
            <w:color w:val="0077CC"/>
            <w:kern w:val="32"/>
            <w:sz w:val="28"/>
            <w:szCs w:val="32"/>
            <w:u w:val="single"/>
            <w:shd w:val="clear" w:color="auto" w:fill="FFFFFF"/>
          </w:rPr>
          <w:t>Strand des Anstoßes; Auf der geteilten Insel Zypern öffnen die Präsidenten der Türkei und Nordzyperns ein Sperrgebiet - eine klare Provokation</w:t>
        </w:r>
      </w:hyperlink>
    </w:p>
    <w:p w14:paraId="52E7F52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7B56C3B" w14:textId="77777777" w:rsidR="005078F9" w:rsidRDefault="005078F9">
      <w:pPr>
        <w:spacing w:before="120" w:line="260" w:lineRule="atLeast"/>
        <w:jc w:val="center"/>
      </w:pPr>
      <w:r>
        <w:rPr>
          <w:rFonts w:ascii="Arial" w:eastAsia="Arial" w:hAnsi="Arial" w:cs="Arial"/>
          <w:color w:val="000000"/>
          <w:sz w:val="20"/>
        </w:rPr>
        <w:t>Donnerstag 8. Oktober 2020</w:t>
      </w:r>
    </w:p>
    <w:p w14:paraId="7605E5B4" w14:textId="77777777" w:rsidR="005078F9" w:rsidRDefault="005078F9">
      <w:pPr>
        <w:spacing w:line="240" w:lineRule="atLeast"/>
        <w:jc w:val="both"/>
      </w:pPr>
    </w:p>
    <w:p w14:paraId="5B4A152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41ABFF4" w14:textId="1EB16DEF" w:rsidR="005078F9" w:rsidRDefault="005078F9">
      <w:pPr>
        <w:spacing w:before="120" w:line="220" w:lineRule="atLeast"/>
      </w:pPr>
      <w:r>
        <w:br/>
      </w:r>
      <w:r>
        <w:rPr>
          <w:noProof/>
        </w:rPr>
        <w:drawing>
          <wp:inline distT="0" distB="0" distL="0" distR="0" wp14:anchorId="7EEEE8C6" wp14:editId="34403802">
            <wp:extent cx="2857500" cy="3746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142C95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7</w:t>
      </w:r>
    </w:p>
    <w:p w14:paraId="0A33A07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875 words</w:t>
      </w:r>
    </w:p>
    <w:p w14:paraId="799FF17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TOMAS AVENARIUS</w:t>
      </w:r>
    </w:p>
    <w:p w14:paraId="07FF1BDB" w14:textId="77777777" w:rsidR="005078F9" w:rsidRDefault="005078F9">
      <w:pPr>
        <w:keepNext/>
        <w:spacing w:before="240" w:line="340" w:lineRule="atLeast"/>
      </w:pPr>
      <w:r>
        <w:rPr>
          <w:rFonts w:ascii="Arial" w:eastAsia="Arial" w:hAnsi="Arial" w:cs="Arial"/>
          <w:b/>
          <w:color w:val="000000"/>
          <w:sz w:val="28"/>
        </w:rPr>
        <w:t>Body</w:t>
      </w:r>
    </w:p>
    <w:p w14:paraId="60DC47E5" w14:textId="5FC1EDCC" w:rsidR="005078F9" w:rsidRDefault="005078F9">
      <w:pPr>
        <w:spacing w:line="60" w:lineRule="exact"/>
      </w:pPr>
      <w:r>
        <w:rPr>
          <w:noProof/>
        </w:rPr>
        <mc:AlternateContent>
          <mc:Choice Requires="wps">
            <w:drawing>
              <wp:anchor distT="0" distB="0" distL="114300" distR="114300" simplePos="0" relativeHeight="251948032" behindDoc="0" locked="0" layoutInCell="1" allowOverlap="1" wp14:anchorId="1566FC74" wp14:editId="7A3BB5FF">
                <wp:simplePos x="0" y="0"/>
                <wp:positionH relativeFrom="column">
                  <wp:posOffset>0</wp:posOffset>
                </wp:positionH>
                <wp:positionV relativeFrom="paragraph">
                  <wp:posOffset>25400</wp:posOffset>
                </wp:positionV>
                <wp:extent cx="6502400" cy="0"/>
                <wp:effectExtent l="15875" t="12700" r="15875" b="15875"/>
                <wp:wrapTopAndBottom/>
                <wp:docPr id="1185" name="Lin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A32B9" id="Line 344"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Z5K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BF03E4" w14:textId="77777777" w:rsidR="005078F9" w:rsidRDefault="005078F9"/>
    <w:p w14:paraId="24052AA8" w14:textId="77777777" w:rsidR="005078F9" w:rsidRDefault="005078F9">
      <w:pPr>
        <w:spacing w:before="200" w:line="260" w:lineRule="atLeast"/>
        <w:jc w:val="both"/>
      </w:pPr>
      <w:r>
        <w:rPr>
          <w:rFonts w:ascii="Arial" w:eastAsia="Arial" w:hAnsi="Arial" w:cs="Arial"/>
          <w:b/>
          <w:color w:val="000000"/>
          <w:sz w:val="20"/>
        </w:rPr>
        <w:t xml:space="preserve">Istanbul </w:t>
      </w:r>
      <w:r>
        <w:rPr>
          <w:rFonts w:ascii="Arial" w:eastAsia="Arial" w:hAnsi="Arial" w:cs="Arial"/>
          <w:color w:val="000000"/>
          <w:sz w:val="20"/>
        </w:rPr>
        <w:t xml:space="preserve">- Wäre die internationale Politik eine grell ausgeleuchtete Jahrmarktbühne mit Jongleuren, Messerwerfern, Spiegelfechtern, Zauberern und Hütchenspielern, dann wären die Auftritte des türkischen Staatschefs Recep Tayyip Erdo&amp;gbreve;an fraglos die Hauptattraktion. Fast jede Woche löst der Mann in Ankara eine neue Krise aus, macht einen völlig unvorhersehbaren Schachzug, überrascht seine Freunde - davon hat er derzeit eher wenige -, seine Gegner - davon hat er jede Menge - und das Publikum. Erdo&amp;gbreve;ans jüngster Coup ist die Wiedereröffnung eines verlassenen Badestrands im geteilten Zypern: Die Geisterstadt Varosha ist seit der türkischen Invasion 1974 militärisches Sperrgebiet. Die Zugehörigkeit des Gebiets zwischen der Republik Zypern und der als Staat nur von der Türkei anerkannten ,,Türkischen Republik Nordzypern' ist umstritten, die Sache selbst damit ein schwungvoller Tritt gegen das Schienbein der Verantwortlichen in der </w:t>
      </w:r>
      <w:r>
        <w:rPr>
          <w:rFonts w:ascii="Arial" w:eastAsia="Arial" w:hAnsi="Arial" w:cs="Arial"/>
          <w:b/>
          <w:i/>
          <w:color w:val="000000"/>
          <w:sz w:val="20"/>
          <w:u w:val="single"/>
        </w:rPr>
        <w:t>EU</w:t>
      </w:r>
      <w:r>
        <w:rPr>
          <w:rFonts w:ascii="Arial" w:eastAsia="Arial" w:hAnsi="Arial" w:cs="Arial"/>
          <w:color w:val="000000"/>
          <w:sz w:val="20"/>
        </w:rPr>
        <w:t>.</w:t>
      </w:r>
    </w:p>
    <w:p w14:paraId="75422700" w14:textId="77777777" w:rsidR="005078F9" w:rsidRDefault="005078F9">
      <w:pPr>
        <w:spacing w:before="200" w:line="260" w:lineRule="atLeast"/>
        <w:jc w:val="both"/>
      </w:pPr>
      <w:r>
        <w:rPr>
          <w:rFonts w:ascii="Arial" w:eastAsia="Arial" w:hAnsi="Arial" w:cs="Arial"/>
          <w:color w:val="000000"/>
          <w:sz w:val="20"/>
        </w:rPr>
        <w:t xml:space="preserve">  Und wohl auch gegen das von Bundeskanzlerin Angela Merkel: Deutschland hat die </w:t>
      </w:r>
      <w:r>
        <w:rPr>
          <w:rFonts w:ascii="Arial" w:eastAsia="Arial" w:hAnsi="Arial" w:cs="Arial"/>
          <w:b/>
          <w:i/>
          <w:color w:val="000000"/>
          <w:sz w:val="20"/>
          <w:u w:val="single"/>
        </w:rPr>
        <w:t>EU</w:t>
      </w:r>
      <w:r>
        <w:rPr>
          <w:rFonts w:ascii="Arial" w:eastAsia="Arial" w:hAnsi="Arial" w:cs="Arial"/>
          <w:color w:val="000000"/>
          <w:sz w:val="20"/>
        </w:rPr>
        <w:t>-Ratspräsidentschaft inne und bemüht sich seit Monaten um Vermittlung zwischen der Gemeinschaft und der Türkei. Ungerührt von der Rechtslage der geteilten Mittelmeerinsel Zypern hatte die Regierung Nordzyperns, enger Alliierter Ankaras, am Dienstag angekündigt, dass ein erstes Teilstück des Strandes von Varosha an diesem Donnerstag wiedereröffnet werde. Als der nordzyprische Regierungschef Ersin Tatar dies bekannt gab, fügte er selbstbewusst hinzu, der Badeort liege ,,unbestreitbar' auf Nordzyperns Territorium; Varosha sei ,,ein nationales Anliegen jenseits aller politischen Streitigkeiten und Debatten'. Das widerspricht der Position der Republik Zypern und auch allen Resolutionen des UN-Sicherheitsrats.</w:t>
      </w:r>
    </w:p>
    <w:p w14:paraId="05DF1F25" w14:textId="77777777" w:rsidR="005078F9" w:rsidRDefault="005078F9">
      <w:pPr>
        <w:spacing w:before="200" w:line="260" w:lineRule="atLeast"/>
        <w:jc w:val="both"/>
      </w:pPr>
      <w:r>
        <w:rPr>
          <w:rFonts w:ascii="Arial" w:eastAsia="Arial" w:hAnsi="Arial" w:cs="Arial"/>
          <w:color w:val="000000"/>
          <w:sz w:val="20"/>
        </w:rPr>
        <w:t xml:space="preserve">  Aber das musste Tatar nicht stören. Er fühlte sich stark, denn er hatte den türkischen Staatschef an seiner Seite. Auch Erdo&amp;gbreve;an behauptete bei dem gemeinsamen Auftritt, Varosha sei eindeutig Teil Nordzyperns und teilte Backpfeifen aus in Richtung Brüssel: ,,Beim letzten </w:t>
      </w:r>
      <w:r>
        <w:rPr>
          <w:rFonts w:ascii="Arial" w:eastAsia="Arial" w:hAnsi="Arial" w:cs="Arial"/>
          <w:b/>
          <w:i/>
          <w:color w:val="000000"/>
          <w:sz w:val="20"/>
          <w:u w:val="single"/>
        </w:rPr>
        <w:t>EU</w:t>
      </w:r>
      <w:r>
        <w:rPr>
          <w:rFonts w:ascii="Arial" w:eastAsia="Arial" w:hAnsi="Arial" w:cs="Arial"/>
          <w:color w:val="000000"/>
          <w:sz w:val="20"/>
        </w:rPr>
        <w:t>-Gipfel haben wir erneut gesehen, dass das Volk Nordzyperns ignoriert wird. Die Türkei wird nicht erlauben, dass sich diese Ungerechtigkeit fortsetzt.'</w:t>
      </w:r>
    </w:p>
    <w:p w14:paraId="5BBA7088" w14:textId="77777777" w:rsidR="005078F9" w:rsidRDefault="005078F9">
      <w:pPr>
        <w:spacing w:before="200" w:line="260" w:lineRule="atLeast"/>
        <w:jc w:val="both"/>
      </w:pPr>
      <w:r>
        <w:rPr>
          <w:rFonts w:ascii="Arial" w:eastAsia="Arial" w:hAnsi="Arial" w:cs="Arial"/>
          <w:color w:val="000000"/>
          <w:sz w:val="20"/>
        </w:rPr>
        <w:t>  So stellte der türkische Staatschef klar, dass sich sein Land in der Varosha-Frage ein weiteres Mal auf die Seite derer in der Welt stelle, denen ihre Rechte verweigert würden. Nach den aufständischen Syrern, den von Bürgerkrieg geplagten Libyern und den einen selbstzerstörerischen Krieg führenden Aserbaidschanern kommen nun also die Nordzyprioten in den Genuss türkischen Schutzes - zum vermeintlichen strategischen Vorteils Ankaras selbstverständlich.</w:t>
      </w:r>
    </w:p>
    <w:p w14:paraId="1A7C040D" w14:textId="77777777" w:rsidR="005078F9" w:rsidRDefault="005078F9">
      <w:pPr>
        <w:spacing w:before="200" w:line="260" w:lineRule="atLeast"/>
        <w:jc w:val="both"/>
      </w:pPr>
      <w:r>
        <w:rPr>
          <w:rFonts w:ascii="Arial" w:eastAsia="Arial" w:hAnsi="Arial" w:cs="Arial"/>
          <w:color w:val="000000"/>
          <w:sz w:val="20"/>
        </w:rPr>
        <w:lastRenderedPageBreak/>
        <w:t xml:space="preserve">  Denn mit der  Öffnung Varoshas stoßen Erdo&amp;gbreve;an und seine nordzyprische Marionette Tatar nicht nur die Führung der Republik Zypern vor den Kopf, sondern auch die </w:t>
      </w:r>
      <w:r>
        <w:rPr>
          <w:rFonts w:ascii="Arial" w:eastAsia="Arial" w:hAnsi="Arial" w:cs="Arial"/>
          <w:b/>
          <w:i/>
          <w:color w:val="000000"/>
          <w:sz w:val="20"/>
          <w:u w:val="single"/>
        </w:rPr>
        <w:t>EU</w:t>
      </w:r>
      <w:r>
        <w:rPr>
          <w:rFonts w:ascii="Arial" w:eastAsia="Arial" w:hAnsi="Arial" w:cs="Arial"/>
          <w:color w:val="000000"/>
          <w:sz w:val="20"/>
        </w:rPr>
        <w:t xml:space="preserve">. Nachdem beim jüngsten </w:t>
      </w:r>
      <w:r>
        <w:rPr>
          <w:rFonts w:ascii="Arial" w:eastAsia="Arial" w:hAnsi="Arial" w:cs="Arial"/>
          <w:b/>
          <w:i/>
          <w:color w:val="000000"/>
          <w:sz w:val="20"/>
          <w:u w:val="single"/>
        </w:rPr>
        <w:t>EU</w:t>
      </w:r>
      <w:r>
        <w:rPr>
          <w:rFonts w:ascii="Arial" w:eastAsia="Arial" w:hAnsi="Arial" w:cs="Arial"/>
          <w:color w:val="000000"/>
          <w:sz w:val="20"/>
        </w:rPr>
        <w:t>-Gipfel vor wenigen Tagen der Eindruck vermittelt worden war, man sei der Türkei in wichtigen Fragen wie dem Streit um das Erdgas im Mittelmeer mit dem politischen Prinzip von Zuckerbrot und Peitsche nähergekommen, beklagt sich Ankara nun unverhohlen, die Gemeinschaft habe sich beim Gipfel ein weiteres Mal von ihren Mitgliedern Griechenland und Zypern ,,in Geiselhaft' nehmen lassen. Man habe der Türkei die ihr zustehenden Rechte erneut verweigert.</w:t>
      </w:r>
    </w:p>
    <w:p w14:paraId="22B416C1" w14:textId="77777777" w:rsidR="005078F9" w:rsidRDefault="005078F9">
      <w:pPr>
        <w:spacing w:before="200" w:line="260" w:lineRule="atLeast"/>
        <w:jc w:val="both"/>
      </w:pPr>
      <w:r>
        <w:rPr>
          <w:rFonts w:ascii="Arial" w:eastAsia="Arial" w:hAnsi="Arial" w:cs="Arial"/>
          <w:color w:val="000000"/>
          <w:sz w:val="20"/>
        </w:rPr>
        <w:t xml:space="preserve">  Offenbar akzeptiert Erdo&amp;gbreve;an nicht, dass seinem Land auch nach dem Gipfel weiter Sanktionen drohen, wenn Ankara Forschungsschiffe auf der Suche nach Erdgas erneut in Meeresgebiete schicken sollte, die Griechenland und die Republik Zypern beanspruchen - beide gehören zur </w:t>
      </w:r>
      <w:r>
        <w:rPr>
          <w:rFonts w:ascii="Arial" w:eastAsia="Arial" w:hAnsi="Arial" w:cs="Arial"/>
          <w:b/>
          <w:i/>
          <w:color w:val="000000"/>
          <w:sz w:val="20"/>
          <w:u w:val="single"/>
        </w:rPr>
        <w:t>EU</w:t>
      </w:r>
      <w:r>
        <w:rPr>
          <w:rFonts w:ascii="Arial" w:eastAsia="Arial" w:hAnsi="Arial" w:cs="Arial"/>
          <w:color w:val="000000"/>
          <w:sz w:val="20"/>
        </w:rPr>
        <w:t xml:space="preserve">. Durch die Öffnung von Varosha vor den Kopf gestoßen fühlen muss sich nun vor allem Kanzlerin Merkel, mit der Erdo&amp;gbreve;an jüngst erneut Video-telefoniert hatte. Die Kanzlerin bemüht sich, zwischen der </w:t>
      </w:r>
      <w:r>
        <w:rPr>
          <w:rFonts w:ascii="Arial" w:eastAsia="Arial" w:hAnsi="Arial" w:cs="Arial"/>
          <w:b/>
          <w:i/>
          <w:color w:val="000000"/>
          <w:sz w:val="20"/>
          <w:u w:val="single"/>
        </w:rPr>
        <w:t>EU</w:t>
      </w:r>
      <w:r>
        <w:rPr>
          <w:rFonts w:ascii="Arial" w:eastAsia="Arial" w:hAnsi="Arial" w:cs="Arial"/>
          <w:color w:val="000000"/>
          <w:sz w:val="20"/>
        </w:rPr>
        <w:t xml:space="preserve"> und der Türkei zu vermitteln. </w:t>
      </w:r>
    </w:p>
    <w:p w14:paraId="71D9AE25" w14:textId="77777777" w:rsidR="005078F9" w:rsidRDefault="005078F9">
      <w:pPr>
        <w:spacing w:before="200" w:line="260" w:lineRule="atLeast"/>
        <w:jc w:val="both"/>
      </w:pPr>
      <w:r>
        <w:rPr>
          <w:rFonts w:ascii="Arial" w:eastAsia="Arial" w:hAnsi="Arial" w:cs="Arial"/>
          <w:color w:val="000000"/>
          <w:sz w:val="20"/>
        </w:rPr>
        <w:t xml:space="preserve">  Das dürfte nach Varoshas Öffnung weit schwieriger werden. Die Insel Zypern ist seit 1974 geteilt, als nach einem griechischen Putsch eine türkische Invasion erfolgte und sich der Nordteil zur nur von der Türkei anerkannten Türkischen Republik Nordzypern erklärte. Die Stadt Famagusta im Osten gilt als Sinnbild der Teilung, der vor der Teilung populäre Badeort Varosha ist ein Stadtteil Famagustas. Wegen der türkischen Invasion flohen rund 40 000 Bewohner aus dem griechisch-zyprischen Stadtteil Varosha. Die türkischen Truppen erklärten das Viertel als Sperrgebiet, seither ist es eine Geisterstadt, nur türkische Soldaten baden ab und an am Strand. </w:t>
      </w:r>
    </w:p>
    <w:p w14:paraId="46FABEF2" w14:textId="77777777" w:rsidR="005078F9" w:rsidRDefault="005078F9">
      <w:pPr>
        <w:spacing w:before="200" w:line="260" w:lineRule="atLeast"/>
        <w:jc w:val="both"/>
      </w:pPr>
      <w:r>
        <w:rPr>
          <w:rFonts w:ascii="Arial" w:eastAsia="Arial" w:hAnsi="Arial" w:cs="Arial"/>
          <w:color w:val="000000"/>
          <w:sz w:val="20"/>
        </w:rPr>
        <w:t xml:space="preserve">  Bei den seit Jahrzehnten auf der Stelle tretenden Bemühungen um eine Lösung der Zypernfrage wurde die Rückgabe Varoshas an ihre früheren griechisch-zyprischen Bewohner als vertrauensbildende Maßnahme gehandelt, zu der es aber nie kam. Entsprechend klang nun die Reaktion des zyprischen Staatspräsidenten Nikos Anastasiades: ,,Mit dem, was die Türkei beschlossen hat, werden alle Resolutionen des UN-Sicherheitsrats verletzt. Es ist absolut inakzeptabel.' Das griechische Außenministerium sprach laut dpa von einer ,,groben Verletzung der Resolutionen des UN-Sicherheitsrats'. Griechenland ist mit der Türkei und Großbritannien Garantiemacht Zyperns. Auch die UN zeigten sich ,,besorgt'. </w:t>
      </w:r>
    </w:p>
    <w:p w14:paraId="1C7C2D59" w14:textId="77777777" w:rsidR="005078F9" w:rsidRDefault="005078F9">
      <w:pPr>
        <w:spacing w:before="240" w:line="260" w:lineRule="atLeast"/>
      </w:pPr>
      <w:r>
        <w:rPr>
          <w:rFonts w:ascii="Arial" w:eastAsia="Arial" w:hAnsi="Arial" w:cs="Arial"/>
          <w:b/>
          <w:color w:val="000000"/>
          <w:sz w:val="20"/>
        </w:rPr>
        <w:t>Erdo&amp;gbreve;ans Schritt ist ein Affront für Brüssel und vor allem für Berlin</w:t>
      </w:r>
    </w:p>
    <w:p w14:paraId="62E4643B" w14:textId="77777777" w:rsidR="005078F9" w:rsidRDefault="005078F9">
      <w:pPr>
        <w:keepNext/>
        <w:spacing w:before="240" w:line="340" w:lineRule="atLeast"/>
      </w:pPr>
      <w:r>
        <w:br/>
      </w:r>
      <w:r>
        <w:rPr>
          <w:rFonts w:ascii="Arial" w:eastAsia="Arial" w:hAnsi="Arial" w:cs="Arial"/>
          <w:b/>
          <w:color w:val="000000"/>
          <w:sz w:val="28"/>
        </w:rPr>
        <w:t>Graphic</w:t>
      </w:r>
    </w:p>
    <w:p w14:paraId="6EE60E69" w14:textId="08E987D3" w:rsidR="005078F9" w:rsidRDefault="005078F9">
      <w:pPr>
        <w:spacing w:line="60" w:lineRule="exact"/>
      </w:pPr>
      <w:r>
        <w:rPr>
          <w:noProof/>
        </w:rPr>
        <mc:AlternateContent>
          <mc:Choice Requires="wps">
            <w:drawing>
              <wp:anchor distT="0" distB="0" distL="114300" distR="114300" simplePos="0" relativeHeight="252004352" behindDoc="0" locked="0" layoutInCell="1" allowOverlap="1" wp14:anchorId="2AEF9B2D" wp14:editId="5BA94C86">
                <wp:simplePos x="0" y="0"/>
                <wp:positionH relativeFrom="column">
                  <wp:posOffset>0</wp:posOffset>
                </wp:positionH>
                <wp:positionV relativeFrom="paragraph">
                  <wp:posOffset>25400</wp:posOffset>
                </wp:positionV>
                <wp:extent cx="6502400" cy="0"/>
                <wp:effectExtent l="15875" t="12700" r="15875" b="15875"/>
                <wp:wrapTopAndBottom/>
                <wp:docPr id="1184"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7BCFA4" id="Line 399" o:spid="_x0000_s1026" style="position:absolute;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qGrB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AC3D054" w14:textId="77777777" w:rsidR="005078F9" w:rsidRDefault="005078F9">
      <w:pPr>
        <w:spacing w:before="120" w:line="260" w:lineRule="atLeast"/>
      </w:pPr>
      <w:r>
        <w:rPr>
          <w:rFonts w:ascii="Arial" w:eastAsia="Arial" w:hAnsi="Arial" w:cs="Arial"/>
          <w:color w:val="000000"/>
          <w:sz w:val="20"/>
        </w:rPr>
        <w:t xml:space="preserve"> </w:t>
      </w:r>
    </w:p>
    <w:p w14:paraId="151BD580" w14:textId="77777777" w:rsidR="005078F9" w:rsidRDefault="005078F9">
      <w:pPr>
        <w:spacing w:before="200" w:line="260" w:lineRule="atLeast"/>
        <w:jc w:val="both"/>
      </w:pPr>
      <w:r>
        <w:rPr>
          <w:rFonts w:ascii="Arial" w:eastAsia="Arial" w:hAnsi="Arial" w:cs="Arial"/>
          <w:color w:val="000000"/>
          <w:sz w:val="20"/>
        </w:rPr>
        <w:t>Keiner durfte seit 1974 in den einstigen Touristenort. Nun beansprucht plötzlich das von der Türkei gestützte Nordzypern Varosha. Foto: Sean Gallup/Getty Images</w:t>
      </w:r>
    </w:p>
    <w:p w14:paraId="67DA3EB4" w14:textId="77777777" w:rsidR="005078F9" w:rsidRDefault="005078F9">
      <w:pPr>
        <w:keepNext/>
        <w:spacing w:before="240" w:line="340" w:lineRule="atLeast"/>
      </w:pPr>
      <w:r>
        <w:rPr>
          <w:rFonts w:ascii="Arial" w:eastAsia="Arial" w:hAnsi="Arial" w:cs="Arial"/>
          <w:b/>
          <w:color w:val="000000"/>
          <w:sz w:val="28"/>
        </w:rPr>
        <w:t>Classification</w:t>
      </w:r>
    </w:p>
    <w:p w14:paraId="3AA469DD" w14:textId="32D8CF84" w:rsidR="005078F9" w:rsidRDefault="005078F9">
      <w:pPr>
        <w:spacing w:line="60" w:lineRule="exact"/>
      </w:pPr>
      <w:r>
        <w:rPr>
          <w:noProof/>
        </w:rPr>
        <mc:AlternateContent>
          <mc:Choice Requires="wps">
            <w:drawing>
              <wp:anchor distT="0" distB="0" distL="114300" distR="114300" simplePos="0" relativeHeight="252060672" behindDoc="0" locked="0" layoutInCell="1" allowOverlap="1" wp14:anchorId="4520C731" wp14:editId="782EB4BE">
                <wp:simplePos x="0" y="0"/>
                <wp:positionH relativeFrom="column">
                  <wp:posOffset>0</wp:posOffset>
                </wp:positionH>
                <wp:positionV relativeFrom="paragraph">
                  <wp:posOffset>25400</wp:posOffset>
                </wp:positionV>
                <wp:extent cx="6502400" cy="0"/>
                <wp:effectExtent l="15875" t="13335" r="15875" b="15240"/>
                <wp:wrapTopAndBottom/>
                <wp:docPr id="1183" name="Lin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56987" id="Line 454" o:spid="_x0000_s1026" style="position:absolute;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MUJ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7E2165" w14:textId="77777777" w:rsidR="005078F9" w:rsidRDefault="005078F9">
      <w:pPr>
        <w:spacing w:line="120" w:lineRule="exact"/>
      </w:pPr>
    </w:p>
    <w:p w14:paraId="11D3FEE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CE79EC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CC2A8C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2D1E9DB"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STAATS- UND REGIERUNGSOBERHÄUPTER (93%);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STAATSPRÄSIDENTEN (90%); ÖFFENTLICHE POLITIK (90%); GESPRÄCHE &amp; TREFFEN (89%); INTERNATIONALE REGIERUNGSGESPRÄCHE (89%); KRIEG &amp; KRIEGERISCHE AUSEINANDERSETZUNG (89%); POLITISCHE DEBATTEN (76%); BÜRGERKRIEG (75%); DEUTSCHE BUNDESKANZLER (73%); </w:t>
      </w:r>
      <w:r>
        <w:rPr>
          <w:rFonts w:ascii="Arial" w:eastAsia="Arial" w:hAnsi="Arial" w:cs="Arial"/>
          <w:b/>
          <w:i/>
          <w:color w:val="000000"/>
          <w:sz w:val="20"/>
          <w:u w:val="single"/>
        </w:rPr>
        <w:t>EU</w:t>
      </w:r>
      <w:r>
        <w:rPr>
          <w:rFonts w:ascii="Arial" w:eastAsia="Arial" w:hAnsi="Arial" w:cs="Arial"/>
          <w:color w:val="000000"/>
          <w:sz w:val="20"/>
        </w:rPr>
        <w:t>-PRÄSIDENTSCHAFT (68%); GEISELNAHME (64%); VEREINTE NATIONEN (64%)</w:t>
      </w:r>
      <w:r>
        <w:br/>
      </w:r>
      <w:r>
        <w:br/>
      </w:r>
    </w:p>
    <w:p w14:paraId="0A05514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(79%)</w:t>
      </w:r>
      <w:r>
        <w:br/>
      </w:r>
      <w:r>
        <w:br/>
      </w:r>
    </w:p>
    <w:p w14:paraId="090CA92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ANKARA, TÜRKEI (94%); ISTANBUL, TÜRKEI (79%); LIEGE, BELGIEN (79%);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TÜRKEI (98%); ZYPERN (97%); DEUTSCHLAND (59%); GRIECHENLAND (58%)</w:t>
      </w:r>
      <w:r>
        <w:br/>
      </w:r>
      <w:r>
        <w:br/>
      </w:r>
    </w:p>
    <w:p w14:paraId="45C2F1A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62BD4006" w14:textId="77777777" w:rsidR="005078F9" w:rsidRDefault="005078F9"/>
    <w:p w14:paraId="114E1467" w14:textId="044E36B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7536" behindDoc="0" locked="0" layoutInCell="1" allowOverlap="1" wp14:anchorId="15868556" wp14:editId="069B0652">
                <wp:simplePos x="0" y="0"/>
                <wp:positionH relativeFrom="column">
                  <wp:posOffset>0</wp:posOffset>
                </wp:positionH>
                <wp:positionV relativeFrom="paragraph">
                  <wp:posOffset>127000</wp:posOffset>
                </wp:positionV>
                <wp:extent cx="6502400" cy="0"/>
                <wp:effectExtent l="6350" t="13970" r="6350" b="14605"/>
                <wp:wrapNone/>
                <wp:docPr id="1182"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CE952" id="Line 490" o:spid="_x0000_s1026" style="position:absolute;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yXCR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B716E4F" w14:textId="77777777" w:rsidR="005078F9" w:rsidRDefault="005078F9">
      <w:pPr>
        <w:sectPr w:rsidR="005078F9">
          <w:headerReference w:type="even" r:id="rId1117"/>
          <w:headerReference w:type="default" r:id="rId1118"/>
          <w:footerReference w:type="even" r:id="rId1119"/>
          <w:footerReference w:type="default" r:id="rId1120"/>
          <w:headerReference w:type="first" r:id="rId1121"/>
          <w:footerReference w:type="first" r:id="rId1122"/>
          <w:pgSz w:w="12240" w:h="15840"/>
          <w:pgMar w:top="840" w:right="1000" w:bottom="840" w:left="1000" w:header="400" w:footer="400" w:gutter="0"/>
          <w:cols w:space="720"/>
          <w:titlePg/>
        </w:sectPr>
      </w:pPr>
    </w:p>
    <w:p w14:paraId="49A1C40F" w14:textId="77777777" w:rsidR="005078F9" w:rsidRDefault="005078F9"/>
    <w:p w14:paraId="5DEB5AEC" w14:textId="77777777" w:rsidR="005078F9" w:rsidRDefault="005078F9">
      <w:pPr>
        <w:spacing w:before="240" w:after="200" w:line="340" w:lineRule="atLeast"/>
        <w:jc w:val="center"/>
        <w:outlineLvl w:val="0"/>
        <w:rPr>
          <w:rFonts w:ascii="Arial" w:hAnsi="Arial" w:cs="Arial"/>
          <w:b/>
          <w:bCs/>
          <w:kern w:val="32"/>
          <w:sz w:val="32"/>
          <w:szCs w:val="32"/>
        </w:rPr>
      </w:pPr>
      <w:hyperlink r:id="rId1123" w:history="1">
        <w:r>
          <w:rPr>
            <w:rFonts w:ascii="Arial" w:eastAsia="Arial" w:hAnsi="Arial" w:cs="Arial"/>
            <w:b/>
            <w:bCs/>
            <w:i/>
            <w:color w:val="0077CC"/>
            <w:kern w:val="32"/>
            <w:sz w:val="28"/>
            <w:szCs w:val="32"/>
            <w:u w:val="single"/>
            <w:shd w:val="clear" w:color="auto" w:fill="FFFFFF"/>
          </w:rPr>
          <w:t>KURZ GEMELDET; Minus 60 Prozent gefordert</w:t>
        </w:r>
      </w:hyperlink>
    </w:p>
    <w:p w14:paraId="290C0A0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DE92613" w14:textId="77777777" w:rsidR="005078F9" w:rsidRDefault="005078F9">
      <w:pPr>
        <w:spacing w:before="120" w:line="260" w:lineRule="atLeast"/>
        <w:jc w:val="center"/>
      </w:pPr>
      <w:r>
        <w:rPr>
          <w:rFonts w:ascii="Arial" w:eastAsia="Arial" w:hAnsi="Arial" w:cs="Arial"/>
          <w:color w:val="000000"/>
          <w:sz w:val="20"/>
        </w:rPr>
        <w:t>Donnerstag 8. Oktober 2020</w:t>
      </w:r>
    </w:p>
    <w:p w14:paraId="046692F4" w14:textId="77777777" w:rsidR="005078F9" w:rsidRDefault="005078F9">
      <w:pPr>
        <w:spacing w:line="240" w:lineRule="atLeast"/>
        <w:jc w:val="both"/>
      </w:pPr>
    </w:p>
    <w:p w14:paraId="6E204B4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7F46B7C" w14:textId="6E8B7B98" w:rsidR="005078F9" w:rsidRDefault="005078F9">
      <w:pPr>
        <w:spacing w:before="120" w:line="220" w:lineRule="atLeast"/>
      </w:pPr>
      <w:r>
        <w:br/>
      </w:r>
      <w:r>
        <w:rPr>
          <w:noProof/>
        </w:rPr>
        <w:drawing>
          <wp:inline distT="0" distB="0" distL="0" distR="0" wp14:anchorId="2E64E36D" wp14:editId="00C3B1DF">
            <wp:extent cx="2857500" cy="3746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6CC509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Bayern; Deutschland; S. 15</w:t>
      </w:r>
    </w:p>
    <w:p w14:paraId="073C4A7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126 words</w:t>
      </w:r>
    </w:p>
    <w:p w14:paraId="2F022F2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01D86056" w14:textId="77777777" w:rsidR="005078F9" w:rsidRDefault="005078F9">
      <w:pPr>
        <w:keepNext/>
        <w:spacing w:before="240" w:line="340" w:lineRule="atLeast"/>
      </w:pPr>
      <w:r>
        <w:rPr>
          <w:rFonts w:ascii="Arial" w:eastAsia="Arial" w:hAnsi="Arial" w:cs="Arial"/>
          <w:b/>
          <w:color w:val="000000"/>
          <w:sz w:val="28"/>
        </w:rPr>
        <w:t>Body</w:t>
      </w:r>
    </w:p>
    <w:p w14:paraId="64F4834E" w14:textId="7A2753D6" w:rsidR="005078F9" w:rsidRDefault="005078F9">
      <w:pPr>
        <w:spacing w:line="60" w:lineRule="exact"/>
      </w:pPr>
      <w:r>
        <w:rPr>
          <w:noProof/>
        </w:rPr>
        <mc:AlternateContent>
          <mc:Choice Requires="wps">
            <w:drawing>
              <wp:anchor distT="0" distB="0" distL="114300" distR="114300" simplePos="0" relativeHeight="251949056" behindDoc="0" locked="0" layoutInCell="1" allowOverlap="1" wp14:anchorId="64B5E23F" wp14:editId="0CD2482B">
                <wp:simplePos x="0" y="0"/>
                <wp:positionH relativeFrom="column">
                  <wp:posOffset>0</wp:posOffset>
                </wp:positionH>
                <wp:positionV relativeFrom="paragraph">
                  <wp:posOffset>25400</wp:posOffset>
                </wp:positionV>
                <wp:extent cx="6502400" cy="0"/>
                <wp:effectExtent l="15875" t="15875" r="15875" b="12700"/>
                <wp:wrapTopAndBottom/>
                <wp:docPr id="1181" name="Lin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568AE6" id="Line 345"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JOLzAEAAHo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TR+mnDmwlNJG&#10;O8Xe382zPaOPDXWt3DbkAcXRPfsNih+ROVwN4HpVZL6cPAGnGVH9BsmH6OmS3fgFJfXAPmHx6tgF&#10;mynJBXYskZxukahjYoI+3s/r2V1NyYlrrYLmCvQhps8KLcublhtSXYjhsIkpC4Hm2pLvcfikjSmJ&#10;G8fGls/m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TJO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5E2CCB" w14:textId="77777777" w:rsidR="005078F9" w:rsidRDefault="005078F9"/>
    <w:p w14:paraId="1EE92FFB"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Das </w:t>
      </w:r>
      <w:r>
        <w:rPr>
          <w:rFonts w:ascii="Arial" w:eastAsia="Arial" w:hAnsi="Arial" w:cs="Arial"/>
          <w:b/>
          <w:i/>
          <w:color w:val="000000"/>
          <w:sz w:val="20"/>
          <w:u w:val="single"/>
        </w:rPr>
        <w:t>Europaparlament</w:t>
      </w:r>
      <w:r>
        <w:rPr>
          <w:rFonts w:ascii="Arial" w:eastAsia="Arial" w:hAnsi="Arial" w:cs="Arial"/>
          <w:color w:val="000000"/>
          <w:sz w:val="20"/>
        </w:rPr>
        <w:t xml:space="preserve"> fordert eine Senkung der Klimagase um 60 Prozent bis 2030. Das Votum einer knappen Mehrheit der Abgeordneten wurde am Mittwoch in Brüssel bekanntgegeben. Die </w:t>
      </w:r>
      <w:r>
        <w:rPr>
          <w:rFonts w:ascii="Arial" w:eastAsia="Arial" w:hAnsi="Arial" w:cs="Arial"/>
          <w:b/>
          <w:i/>
          <w:color w:val="000000"/>
          <w:sz w:val="20"/>
          <w:u w:val="single"/>
        </w:rPr>
        <w:t>EU</w:t>
      </w:r>
      <w:r>
        <w:rPr>
          <w:rFonts w:ascii="Arial" w:eastAsia="Arial" w:hAnsi="Arial" w:cs="Arial"/>
          <w:color w:val="000000"/>
          <w:sz w:val="20"/>
        </w:rPr>
        <w:t xml:space="preserve">-Kommission hatte eine Minderung der Treibhausgase um mindestens 55 Prozent vorgeschlagen. Bisheriges Ziel sind minus 40 Prozent. Vergleichsdatum ist jeweils 1990. Das neue Ziel soll helfen, das Pariser Klimaschutzabkommen einzuhalten und die gefährliche Überhitzung der Erde zu stoppen. Im Vorschlag der </w:t>
      </w:r>
      <w:r>
        <w:rPr>
          <w:rFonts w:ascii="Arial" w:eastAsia="Arial" w:hAnsi="Arial" w:cs="Arial"/>
          <w:b/>
          <w:i/>
          <w:color w:val="000000"/>
          <w:sz w:val="20"/>
          <w:u w:val="single"/>
        </w:rPr>
        <w:t>EU</w:t>
      </w:r>
      <w:r>
        <w:rPr>
          <w:rFonts w:ascii="Arial" w:eastAsia="Arial" w:hAnsi="Arial" w:cs="Arial"/>
          <w:color w:val="000000"/>
          <w:sz w:val="20"/>
        </w:rPr>
        <w:t xml:space="preserve">-Kommission können jedoch die CO[Subscript 2]-Speicherkapazität von Wäldern und Böden in das Klimaziel angerechnet werden. Einige Abgeordnete des </w:t>
      </w:r>
      <w:r>
        <w:rPr>
          <w:rFonts w:ascii="Arial" w:eastAsia="Arial" w:hAnsi="Arial" w:cs="Arial"/>
          <w:b/>
          <w:i/>
          <w:color w:val="000000"/>
          <w:sz w:val="20"/>
          <w:u w:val="single"/>
        </w:rPr>
        <w:t>EU</w:t>
      </w:r>
      <w:r>
        <w:rPr>
          <w:rFonts w:ascii="Arial" w:eastAsia="Arial" w:hAnsi="Arial" w:cs="Arial"/>
          <w:color w:val="000000"/>
          <w:sz w:val="20"/>
        </w:rPr>
        <w:t xml:space="preserve">-Parlaments sahen darin eine Verwässerung des Klimaziels.   </w:t>
      </w:r>
    </w:p>
    <w:p w14:paraId="72E2678E" w14:textId="77777777" w:rsidR="005078F9" w:rsidRDefault="005078F9">
      <w:pPr>
        <w:keepNext/>
        <w:spacing w:before="240" w:line="340" w:lineRule="atLeast"/>
      </w:pPr>
      <w:r>
        <w:rPr>
          <w:rFonts w:ascii="Arial" w:eastAsia="Arial" w:hAnsi="Arial" w:cs="Arial"/>
          <w:b/>
          <w:color w:val="000000"/>
          <w:sz w:val="28"/>
        </w:rPr>
        <w:t>Classification</w:t>
      </w:r>
    </w:p>
    <w:p w14:paraId="72AB9557" w14:textId="117BAEE3" w:rsidR="005078F9" w:rsidRDefault="005078F9">
      <w:pPr>
        <w:spacing w:line="60" w:lineRule="exact"/>
      </w:pPr>
      <w:r>
        <w:rPr>
          <w:noProof/>
        </w:rPr>
        <mc:AlternateContent>
          <mc:Choice Requires="wps">
            <w:drawing>
              <wp:anchor distT="0" distB="0" distL="114300" distR="114300" simplePos="0" relativeHeight="252005376" behindDoc="0" locked="0" layoutInCell="1" allowOverlap="1" wp14:anchorId="30B578F5" wp14:editId="634CB9AB">
                <wp:simplePos x="0" y="0"/>
                <wp:positionH relativeFrom="column">
                  <wp:posOffset>0</wp:posOffset>
                </wp:positionH>
                <wp:positionV relativeFrom="paragraph">
                  <wp:posOffset>25400</wp:posOffset>
                </wp:positionV>
                <wp:extent cx="6502400" cy="0"/>
                <wp:effectExtent l="15875" t="13335" r="15875" b="15240"/>
                <wp:wrapTopAndBottom/>
                <wp:docPr id="1180"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9C493" id="Line 400"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jUCk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B8D1408" w14:textId="77777777" w:rsidR="005078F9" w:rsidRDefault="005078F9">
      <w:pPr>
        <w:spacing w:line="120" w:lineRule="exact"/>
      </w:pPr>
    </w:p>
    <w:p w14:paraId="2E46404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81C1D8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9A4F5E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87A1AB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POLITIK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(88%); UMWELTSCHUTZ (73%); UMWELTSCHUTZABKOMMEN (73%); WÄLDER &amp; WALDGEBIETE (73%)</w:t>
      </w:r>
      <w:r>
        <w:br/>
      </w:r>
      <w:r>
        <w:br/>
      </w:r>
    </w:p>
    <w:p w14:paraId="5F5FFE73"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(91%)</w:t>
      </w:r>
      <w:r>
        <w:br/>
      </w:r>
      <w:r>
        <w:br/>
      </w:r>
    </w:p>
    <w:p w14:paraId="00B17A6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HAUPTSTADTREGION BRÜSSEL (90%); BELGIEN (73%);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33B1F8E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4DA722FE" w14:textId="77777777" w:rsidR="005078F9" w:rsidRDefault="005078F9"/>
    <w:p w14:paraId="1FF64487" w14:textId="20AA22A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1696" behindDoc="0" locked="0" layoutInCell="1" allowOverlap="1" wp14:anchorId="3CEE2253" wp14:editId="498C2667">
                <wp:simplePos x="0" y="0"/>
                <wp:positionH relativeFrom="column">
                  <wp:posOffset>0</wp:posOffset>
                </wp:positionH>
                <wp:positionV relativeFrom="paragraph">
                  <wp:posOffset>127000</wp:posOffset>
                </wp:positionV>
                <wp:extent cx="6502400" cy="0"/>
                <wp:effectExtent l="6350" t="12700" r="6350" b="6350"/>
                <wp:wrapNone/>
                <wp:docPr id="1179" name="Lin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211FC" id="Line 455" o:spid="_x0000_s1026" style="position:absolute;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YbE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5AFAD88" w14:textId="77777777" w:rsidR="005078F9" w:rsidRDefault="005078F9">
      <w:pPr>
        <w:sectPr w:rsidR="005078F9">
          <w:headerReference w:type="even" r:id="rId1124"/>
          <w:headerReference w:type="default" r:id="rId1125"/>
          <w:footerReference w:type="even" r:id="rId1126"/>
          <w:footerReference w:type="default" r:id="rId1127"/>
          <w:headerReference w:type="first" r:id="rId1128"/>
          <w:footerReference w:type="first" r:id="rId1129"/>
          <w:pgSz w:w="12240" w:h="15840"/>
          <w:pgMar w:top="840" w:right="1000" w:bottom="840" w:left="1000" w:header="400" w:footer="400" w:gutter="0"/>
          <w:cols w:space="720"/>
          <w:titlePg/>
        </w:sectPr>
      </w:pPr>
    </w:p>
    <w:p w14:paraId="7FA126F9" w14:textId="77777777" w:rsidR="005078F9" w:rsidRDefault="005078F9"/>
    <w:p w14:paraId="6461263A" w14:textId="77777777" w:rsidR="005078F9" w:rsidRDefault="005078F9">
      <w:pPr>
        <w:spacing w:before="240" w:after="200" w:line="340" w:lineRule="atLeast"/>
        <w:jc w:val="center"/>
        <w:outlineLvl w:val="0"/>
        <w:rPr>
          <w:rFonts w:ascii="Arial" w:hAnsi="Arial" w:cs="Arial"/>
          <w:b/>
          <w:bCs/>
          <w:kern w:val="32"/>
          <w:sz w:val="32"/>
          <w:szCs w:val="32"/>
        </w:rPr>
      </w:pPr>
      <w:hyperlink r:id="rId1130" w:history="1">
        <w:r>
          <w:rPr>
            <w:rFonts w:ascii="Arial" w:eastAsia="Arial" w:hAnsi="Arial" w:cs="Arial"/>
            <w:b/>
            <w:bCs/>
            <w:i/>
            <w:color w:val="0077CC"/>
            <w:kern w:val="32"/>
            <w:sz w:val="28"/>
            <w:szCs w:val="32"/>
            <w:u w:val="single"/>
            <w:shd w:val="clear" w:color="auto" w:fill="FFFFFF"/>
          </w:rPr>
          <w:t>PROFIL; Petra De Sutter; Erste Trans-Person der Welt in einem Ministeramt</w:t>
        </w:r>
      </w:hyperlink>
    </w:p>
    <w:p w14:paraId="7E045E0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8972B87" w14:textId="77777777" w:rsidR="005078F9" w:rsidRDefault="005078F9">
      <w:pPr>
        <w:spacing w:before="120" w:line="260" w:lineRule="atLeast"/>
        <w:jc w:val="center"/>
      </w:pPr>
      <w:r>
        <w:rPr>
          <w:rFonts w:ascii="Arial" w:eastAsia="Arial" w:hAnsi="Arial" w:cs="Arial"/>
          <w:color w:val="000000"/>
          <w:sz w:val="20"/>
        </w:rPr>
        <w:t>Donnerstag 8. Oktober 2020</w:t>
      </w:r>
    </w:p>
    <w:p w14:paraId="2A6D8188" w14:textId="77777777" w:rsidR="005078F9" w:rsidRDefault="005078F9">
      <w:pPr>
        <w:spacing w:line="240" w:lineRule="atLeast"/>
        <w:jc w:val="both"/>
      </w:pPr>
    </w:p>
    <w:p w14:paraId="460F0DAE"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A8CACCB" w14:textId="71F7FAF5" w:rsidR="005078F9" w:rsidRDefault="005078F9">
      <w:pPr>
        <w:spacing w:before="120" w:line="220" w:lineRule="atLeast"/>
      </w:pPr>
      <w:r>
        <w:br/>
      </w:r>
      <w:r>
        <w:rPr>
          <w:noProof/>
        </w:rPr>
        <w:drawing>
          <wp:inline distT="0" distB="0" distL="0" distR="0" wp14:anchorId="6F758ADC" wp14:editId="4D16779F">
            <wp:extent cx="2857500" cy="374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1CDC6C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Im Profil; München; Bayern; Deutschland; S. 4</w:t>
      </w:r>
    </w:p>
    <w:p w14:paraId="1E4EC03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658 words</w:t>
      </w:r>
    </w:p>
    <w:p w14:paraId="4E31D41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68A2D185" w14:textId="77777777" w:rsidR="005078F9" w:rsidRDefault="005078F9">
      <w:pPr>
        <w:keepNext/>
        <w:spacing w:before="240" w:line="340" w:lineRule="atLeast"/>
      </w:pPr>
      <w:r>
        <w:rPr>
          <w:rFonts w:ascii="Arial" w:eastAsia="Arial" w:hAnsi="Arial" w:cs="Arial"/>
          <w:b/>
          <w:color w:val="000000"/>
          <w:sz w:val="28"/>
        </w:rPr>
        <w:t>Body</w:t>
      </w:r>
    </w:p>
    <w:p w14:paraId="494CC09F" w14:textId="4635E913" w:rsidR="005078F9" w:rsidRDefault="005078F9">
      <w:pPr>
        <w:spacing w:line="60" w:lineRule="exact"/>
      </w:pPr>
      <w:r>
        <w:rPr>
          <w:noProof/>
        </w:rPr>
        <mc:AlternateContent>
          <mc:Choice Requires="wps">
            <w:drawing>
              <wp:anchor distT="0" distB="0" distL="114300" distR="114300" simplePos="0" relativeHeight="251950080" behindDoc="0" locked="0" layoutInCell="1" allowOverlap="1" wp14:anchorId="16A7A365" wp14:editId="04337C58">
                <wp:simplePos x="0" y="0"/>
                <wp:positionH relativeFrom="column">
                  <wp:posOffset>0</wp:posOffset>
                </wp:positionH>
                <wp:positionV relativeFrom="paragraph">
                  <wp:posOffset>25400</wp:posOffset>
                </wp:positionV>
                <wp:extent cx="6502400" cy="0"/>
                <wp:effectExtent l="15875" t="15875" r="15875" b="12700"/>
                <wp:wrapTopAndBottom/>
                <wp:docPr id="1178" name="Lin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A1E1E8" id="Line 346"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nqzAEAAHoDAAAOAAAAZHJzL2Uyb0RvYy54bWysU12P0zAQfEfiP1h+p0nLXYG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6TvKyoGllDba&#10;Kfb2bp7tGX1sqGvltiEPKI7uyW9Q/IjM4WoA16si8/nkCTjNiOo3SD5ET5fsxi8oqQf2CYtXxy7Y&#10;TEkusGOJ5HSLRB0TE/Rxfl/P7mpKTlxrFTRXoA8xfVZoWd603JDqQgyHTUxZCDTXlnyPw0dtTEnc&#10;ODa2fHZ/prae5o+uL+CIRsvcmCEx9LuVCewA+f3UH9brj2VCqrxsC7h3shAPCuSnyz6BNuc9CTHu&#10;Ykz24uzqDuVpG66GUcBF8eUx5hf08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hhn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865D6B" w14:textId="77777777" w:rsidR="005078F9" w:rsidRDefault="005078F9"/>
    <w:p w14:paraId="5DBA9A8D" w14:textId="77777777" w:rsidR="005078F9" w:rsidRDefault="005078F9">
      <w:pPr>
        <w:spacing w:before="200" w:line="260" w:lineRule="atLeast"/>
        <w:jc w:val="both"/>
      </w:pPr>
      <w:r>
        <w:rPr>
          <w:rFonts w:ascii="Arial" w:eastAsia="Arial" w:hAnsi="Arial" w:cs="Arial"/>
          <w:color w:val="000000"/>
          <w:sz w:val="20"/>
        </w:rPr>
        <w:t>Es ist bemerkenswert, dass der große Medientrubel um Petra De Sutter bisher ausgeblieben ist. Die 57 Jahre alte Grüne gehört der neuen belgischen Regierung an und ist als stellvertretende Premierministerin zuständig für den öffentlichen Dienst. Der Moment, in dem sie vor König Philippe I. den Amtseid ablegte, war jedoch historisch: De Sutter ist die weltweit erste Trans-Person, die ein Ministeramt übernimmt.</w:t>
      </w:r>
    </w:p>
    <w:p w14:paraId="5AC7F467" w14:textId="77777777" w:rsidR="005078F9" w:rsidRDefault="005078F9">
      <w:pPr>
        <w:spacing w:before="200" w:line="260" w:lineRule="atLeast"/>
        <w:jc w:val="both"/>
      </w:pPr>
      <w:r>
        <w:rPr>
          <w:rFonts w:ascii="Arial" w:eastAsia="Arial" w:hAnsi="Arial" w:cs="Arial"/>
          <w:color w:val="000000"/>
          <w:sz w:val="20"/>
        </w:rPr>
        <w:t xml:space="preserve">  Von einem ,,Meilenstein' spricht die Organisation Ilga </w:t>
      </w:r>
      <w:r>
        <w:rPr>
          <w:rFonts w:ascii="Arial" w:eastAsia="Arial" w:hAnsi="Arial" w:cs="Arial"/>
          <w:b/>
          <w:i/>
          <w:color w:val="000000"/>
          <w:sz w:val="20"/>
          <w:u w:val="single"/>
        </w:rPr>
        <w:t>Europe</w:t>
      </w:r>
      <w:r>
        <w:rPr>
          <w:rFonts w:ascii="Arial" w:eastAsia="Arial" w:hAnsi="Arial" w:cs="Arial"/>
          <w:color w:val="000000"/>
          <w:sz w:val="20"/>
        </w:rPr>
        <w:t xml:space="preserve">, die sich für die Rechte von Lesben, Schwulen, Bisexuellen und Transgender-Personen (LGBTI) einsetzt, und auch der Professorin für Gynäkologie ist die Bedeutung ihrer neuen Position bewusst. Oben auf ihrem Twitter-Profil hat Petra De Sutter eine Nachricht fixiert: ,,Ich bin stolz darauf, dass in Belgien und den meisten Teilen der </w:t>
      </w:r>
      <w:r>
        <w:rPr>
          <w:rFonts w:ascii="Arial" w:eastAsia="Arial" w:hAnsi="Arial" w:cs="Arial"/>
          <w:b/>
          <w:i/>
          <w:color w:val="000000"/>
          <w:sz w:val="20"/>
          <w:u w:val="single"/>
        </w:rPr>
        <w:t>EU</w:t>
      </w:r>
      <w:r>
        <w:rPr>
          <w:rFonts w:ascii="Arial" w:eastAsia="Arial" w:hAnsi="Arial" w:cs="Arial"/>
          <w:color w:val="000000"/>
          <w:sz w:val="20"/>
        </w:rPr>
        <w:t xml:space="preserve"> die Geschlechtsidentität einen nicht als Person definiert und kein Thema ist.' Zugleich hoffe sie, dass ihre Ernennung ,,eine Debatte in jenen Ländern auslösen kann, in denen dies noch nicht der Fall ist'.</w:t>
      </w:r>
    </w:p>
    <w:p w14:paraId="43F803CF" w14:textId="77777777" w:rsidR="005078F9" w:rsidRDefault="005078F9">
      <w:pPr>
        <w:spacing w:before="200" w:line="260" w:lineRule="atLeast"/>
        <w:jc w:val="both"/>
      </w:pPr>
      <w:r>
        <w:rPr>
          <w:rFonts w:ascii="Arial" w:eastAsia="Arial" w:hAnsi="Arial" w:cs="Arial"/>
          <w:color w:val="000000"/>
          <w:sz w:val="20"/>
        </w:rPr>
        <w:t xml:space="preserve">  Der Hashtag #fighttransphobia im Tweet bezieht sich auf die Anfeindungen, denen Trans-Menschen weltweit ausgesetzt sind. Auch De Sutter kämpfte gegen Widerstände. Als Kind wurde sie in ihrer Jungenschule gehänselt. Klassische Musik und Bücher wurden ihr Zufluchtsort, bevor sie studierte. Sie habe sich immer als Frau gefühlt, sagte sie der Website ,,Sisters of </w:t>
      </w:r>
      <w:r>
        <w:rPr>
          <w:rFonts w:ascii="Arial" w:eastAsia="Arial" w:hAnsi="Arial" w:cs="Arial"/>
          <w:b/>
          <w:i/>
          <w:color w:val="000000"/>
          <w:sz w:val="20"/>
          <w:u w:val="single"/>
        </w:rPr>
        <w:t>Europe</w:t>
      </w:r>
      <w:r>
        <w:rPr>
          <w:rFonts w:ascii="Arial" w:eastAsia="Arial" w:hAnsi="Arial" w:cs="Arial"/>
          <w:color w:val="000000"/>
          <w:sz w:val="20"/>
        </w:rPr>
        <w:t xml:space="preserve">', und sich nicht versteckt, sondern gegen sich selbst gekämpft. Damals, ohne Internet, hatte sie kaum Zugang zu Informationen und stürzte sich in die Arbeit. Sie spezialisierte sich auf Reproduktionsmedizin und hat 550 wissenschaftliche Artikel verfasst. </w:t>
      </w:r>
    </w:p>
    <w:p w14:paraId="1CB707B9" w14:textId="77777777" w:rsidR="005078F9" w:rsidRDefault="005078F9">
      <w:pPr>
        <w:spacing w:before="200" w:line="260" w:lineRule="atLeast"/>
        <w:jc w:val="both"/>
      </w:pPr>
      <w:r>
        <w:rPr>
          <w:rFonts w:ascii="Arial" w:eastAsia="Arial" w:hAnsi="Arial" w:cs="Arial"/>
          <w:color w:val="000000"/>
          <w:sz w:val="20"/>
        </w:rPr>
        <w:t xml:space="preserve">  Ihre Transition begann De Sutter 2004 im Alter von 40 Jahren, als sie bereits einen Lehrstuhl in Gent inne hatte. Die Universität habe sie verteidigt, während sich Kollegen, Bekannte und Freunde von ihr abwandten. Sie sei ,,durch die Hölle' gegangen, berichtete sie, doch keine Patienten hätten sie verlassen, weil sie endlich frei und glücklich gewesen sei. </w:t>
      </w:r>
    </w:p>
    <w:p w14:paraId="34B010C9" w14:textId="77777777" w:rsidR="005078F9" w:rsidRDefault="005078F9">
      <w:pPr>
        <w:spacing w:before="200" w:line="260" w:lineRule="atLeast"/>
        <w:jc w:val="both"/>
      </w:pPr>
      <w:r>
        <w:rPr>
          <w:rFonts w:ascii="Arial" w:eastAsia="Arial" w:hAnsi="Arial" w:cs="Arial"/>
          <w:color w:val="000000"/>
          <w:sz w:val="20"/>
        </w:rPr>
        <w:t xml:space="preserve">  2014 kandidierte sie vergeblich für das </w:t>
      </w:r>
      <w:r>
        <w:rPr>
          <w:rFonts w:ascii="Arial" w:eastAsia="Arial" w:hAnsi="Arial" w:cs="Arial"/>
          <w:b/>
          <w:i/>
          <w:color w:val="000000"/>
          <w:sz w:val="20"/>
          <w:u w:val="single"/>
        </w:rPr>
        <w:t>Europaparlament</w:t>
      </w:r>
      <w:r>
        <w:rPr>
          <w:rFonts w:ascii="Arial" w:eastAsia="Arial" w:hAnsi="Arial" w:cs="Arial"/>
          <w:color w:val="000000"/>
          <w:sz w:val="20"/>
        </w:rPr>
        <w:t xml:space="preserve">, aber vertrat die flämischen Grünen im </w:t>
      </w:r>
      <w:r>
        <w:rPr>
          <w:rFonts w:ascii="Arial" w:eastAsia="Arial" w:hAnsi="Arial" w:cs="Arial"/>
          <w:b/>
          <w:i/>
          <w:color w:val="000000"/>
          <w:sz w:val="20"/>
          <w:u w:val="single"/>
        </w:rPr>
        <w:t>Europarat</w:t>
      </w:r>
      <w:r>
        <w:rPr>
          <w:rFonts w:ascii="Arial" w:eastAsia="Arial" w:hAnsi="Arial" w:cs="Arial"/>
          <w:color w:val="000000"/>
          <w:sz w:val="20"/>
        </w:rPr>
        <w:t xml:space="preserve"> sowie im belgischen Senat; damit ist sie die erste offen transsexuelle Belgierin, die auf einer Wahlliste stand. 2019 glückte der Einzug ins </w:t>
      </w:r>
      <w:r>
        <w:rPr>
          <w:rFonts w:ascii="Arial" w:eastAsia="Arial" w:hAnsi="Arial" w:cs="Arial"/>
          <w:b/>
          <w:i/>
          <w:color w:val="000000"/>
          <w:sz w:val="20"/>
          <w:u w:val="single"/>
        </w:rPr>
        <w:t>Europaparlament</w:t>
      </w:r>
      <w:r>
        <w:rPr>
          <w:rFonts w:ascii="Arial" w:eastAsia="Arial" w:hAnsi="Arial" w:cs="Arial"/>
          <w:color w:val="000000"/>
          <w:sz w:val="20"/>
        </w:rPr>
        <w:t>, wo sie als erste Grüne den Vorsitz im Ausschuss für Binnenmarkt und Verbraucherschutz übernahm. De Sutter ist überzeugt, dass sich Frauen in den Parlamenten nicht nur um Kultur und Soziales, sondern auch um Finanzen und Wirtschaft kümmern sollten: ,,Alles wird über den Haushalt geregelt.'</w:t>
      </w:r>
    </w:p>
    <w:p w14:paraId="6180BAEC" w14:textId="77777777" w:rsidR="005078F9" w:rsidRDefault="005078F9">
      <w:pPr>
        <w:spacing w:before="200" w:line="260" w:lineRule="atLeast"/>
        <w:jc w:val="both"/>
      </w:pPr>
      <w:r>
        <w:rPr>
          <w:rFonts w:ascii="Arial" w:eastAsia="Arial" w:hAnsi="Arial" w:cs="Arial"/>
          <w:color w:val="000000"/>
          <w:sz w:val="20"/>
        </w:rPr>
        <w:lastRenderedPageBreak/>
        <w:t>  Der Abgeordnete Andreas Schwab (CDU) berichtet, De Sutter habe die Sitzungen stets selbstbewusst und kompetent geleitet und sich um Ausgleich bemüht. Sticheleien oder Anspielungen hat Schwab nie bemerkt, und schnell hätten sich alle Mitglieder über die Parteigrenzen hinweg daran gewöhnt, die hochgewachsene De Sutter als Frau anzureden.</w:t>
      </w:r>
    </w:p>
    <w:p w14:paraId="228FC9A7" w14:textId="77777777" w:rsidR="005078F9" w:rsidRDefault="005078F9">
      <w:pPr>
        <w:spacing w:before="200" w:line="260" w:lineRule="atLeast"/>
        <w:jc w:val="both"/>
      </w:pPr>
      <w:r>
        <w:rPr>
          <w:rFonts w:ascii="Arial" w:eastAsia="Arial" w:hAnsi="Arial" w:cs="Arial"/>
          <w:color w:val="000000"/>
          <w:sz w:val="20"/>
        </w:rPr>
        <w:t xml:space="preserve">  Die Grünen-Fraktion wird also nicht nur ihre Expertise als Ärztin vermissen. In Corona-Zeiten hat sie vielen vieles erklärt - und geduldig zugehört. Das dürfte ihr in der komplizierten Politik Belgiens helfen: Die Regierung besteht aus sieben Parteien und hat erst knapp 500 Tage nach der Wahl die Arbeit aufgenommen. Die Deutsche Terry Reintke, die mit De Sutter in der LGBTI-Gruppe des </w:t>
      </w:r>
      <w:r>
        <w:rPr>
          <w:rFonts w:ascii="Arial" w:eastAsia="Arial" w:hAnsi="Arial" w:cs="Arial"/>
          <w:b/>
          <w:i/>
          <w:color w:val="000000"/>
          <w:sz w:val="20"/>
          <w:u w:val="single"/>
        </w:rPr>
        <w:t>Europaparlaments</w:t>
      </w:r>
      <w:r>
        <w:rPr>
          <w:rFonts w:ascii="Arial" w:eastAsia="Arial" w:hAnsi="Arial" w:cs="Arial"/>
          <w:color w:val="000000"/>
          <w:sz w:val="20"/>
        </w:rPr>
        <w:t xml:space="preserve"> zusammengearbeitet hat, sieht in der Berufung ,,ein wichtiges Signal gegen die Hetzer, die nicht nur in Osteuropa Trans-Menschen als Gefahr für die Familie und Gesellschaft' darstellten. </w:t>
      </w:r>
    </w:p>
    <w:p w14:paraId="0137BDF3" w14:textId="77777777" w:rsidR="005078F9" w:rsidRDefault="005078F9">
      <w:pPr>
        <w:spacing w:before="200" w:line="260" w:lineRule="atLeast"/>
        <w:jc w:val="both"/>
      </w:pPr>
      <w:r>
        <w:rPr>
          <w:rFonts w:ascii="Arial" w:eastAsia="Arial" w:hAnsi="Arial" w:cs="Arial"/>
          <w:color w:val="000000"/>
          <w:sz w:val="20"/>
        </w:rPr>
        <w:t>  Als Antrieb nennt De Sutter den Kampf für mehr Gerechtigkeit. Der Heinrich-Böll-Stiftung verriet sie, wie sie zu den Grünen kam: Sie hatte über Umweltgifte geforscht und bemerkt, wie lasch die Auflagen für diese Schadstoffe waren. Im gleichen Interview wurde sie gefragt, welche Schauspielerin sie darstellen sollte, wenn ihr Leben verfilmt werden würde. Ihre Antwort: Meryl Streep.</w:t>
      </w:r>
    </w:p>
    <w:p w14:paraId="527EC22F" w14:textId="77777777" w:rsidR="005078F9" w:rsidRDefault="005078F9">
      <w:pPr>
        <w:keepNext/>
        <w:spacing w:before="240" w:line="340" w:lineRule="atLeast"/>
      </w:pPr>
      <w:r>
        <w:br/>
      </w:r>
      <w:r>
        <w:rPr>
          <w:rFonts w:ascii="Arial" w:eastAsia="Arial" w:hAnsi="Arial" w:cs="Arial"/>
          <w:b/>
          <w:color w:val="000000"/>
          <w:sz w:val="28"/>
        </w:rPr>
        <w:t>Graphic</w:t>
      </w:r>
    </w:p>
    <w:p w14:paraId="63EC53AC" w14:textId="4A47463F" w:rsidR="005078F9" w:rsidRDefault="005078F9">
      <w:pPr>
        <w:spacing w:line="60" w:lineRule="exact"/>
      </w:pPr>
      <w:r>
        <w:rPr>
          <w:noProof/>
        </w:rPr>
        <mc:AlternateContent>
          <mc:Choice Requires="wps">
            <w:drawing>
              <wp:anchor distT="0" distB="0" distL="114300" distR="114300" simplePos="0" relativeHeight="252006400" behindDoc="0" locked="0" layoutInCell="1" allowOverlap="1" wp14:anchorId="383419FB" wp14:editId="3DBE581E">
                <wp:simplePos x="0" y="0"/>
                <wp:positionH relativeFrom="column">
                  <wp:posOffset>0</wp:posOffset>
                </wp:positionH>
                <wp:positionV relativeFrom="paragraph">
                  <wp:posOffset>25400</wp:posOffset>
                </wp:positionV>
                <wp:extent cx="6502400" cy="0"/>
                <wp:effectExtent l="15875" t="19050" r="15875" b="19050"/>
                <wp:wrapTopAndBottom/>
                <wp:docPr id="1177"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98280" id="Line 401"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BFW6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C52E78A" w14:textId="77777777" w:rsidR="005078F9" w:rsidRDefault="005078F9">
      <w:pPr>
        <w:spacing w:before="120" w:line="260" w:lineRule="atLeast"/>
      </w:pPr>
      <w:r>
        <w:rPr>
          <w:rFonts w:ascii="Arial" w:eastAsia="Arial" w:hAnsi="Arial" w:cs="Arial"/>
          <w:color w:val="000000"/>
          <w:sz w:val="20"/>
        </w:rPr>
        <w:t xml:space="preserve"> </w:t>
      </w:r>
    </w:p>
    <w:p w14:paraId="13899538" w14:textId="77777777" w:rsidR="005078F9" w:rsidRDefault="005078F9">
      <w:pPr>
        <w:spacing w:before="200" w:line="260" w:lineRule="atLeast"/>
        <w:jc w:val="both"/>
      </w:pPr>
      <w:r>
        <w:rPr>
          <w:rFonts w:ascii="Arial" w:eastAsia="Arial" w:hAnsi="Arial" w:cs="Arial"/>
          <w:color w:val="000000"/>
          <w:sz w:val="20"/>
        </w:rPr>
        <w:t>Foto: Danny Gys/Pool/AP</w:t>
      </w:r>
    </w:p>
    <w:p w14:paraId="202E3107" w14:textId="77777777" w:rsidR="005078F9" w:rsidRDefault="005078F9">
      <w:pPr>
        <w:keepNext/>
        <w:spacing w:before="240" w:line="340" w:lineRule="atLeast"/>
      </w:pPr>
      <w:r>
        <w:rPr>
          <w:rFonts w:ascii="Arial" w:eastAsia="Arial" w:hAnsi="Arial" w:cs="Arial"/>
          <w:b/>
          <w:color w:val="000000"/>
          <w:sz w:val="28"/>
        </w:rPr>
        <w:t>Classification</w:t>
      </w:r>
    </w:p>
    <w:p w14:paraId="271BAF6A" w14:textId="481E731E" w:rsidR="005078F9" w:rsidRDefault="005078F9">
      <w:pPr>
        <w:spacing w:line="60" w:lineRule="exact"/>
      </w:pPr>
      <w:r>
        <w:rPr>
          <w:noProof/>
        </w:rPr>
        <mc:AlternateContent>
          <mc:Choice Requires="wps">
            <w:drawing>
              <wp:anchor distT="0" distB="0" distL="114300" distR="114300" simplePos="0" relativeHeight="252062720" behindDoc="0" locked="0" layoutInCell="1" allowOverlap="1" wp14:anchorId="41D5862E" wp14:editId="7658CF87">
                <wp:simplePos x="0" y="0"/>
                <wp:positionH relativeFrom="column">
                  <wp:posOffset>0</wp:posOffset>
                </wp:positionH>
                <wp:positionV relativeFrom="paragraph">
                  <wp:posOffset>25400</wp:posOffset>
                </wp:positionV>
                <wp:extent cx="6502400" cy="0"/>
                <wp:effectExtent l="15875" t="16510" r="15875" b="21590"/>
                <wp:wrapTopAndBottom/>
                <wp:docPr id="1176" name="Lin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5E716" id="Line 456" o:spid="_x0000_s1026" style="position:absolute;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Rq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d8vOHNgKaVH&#10;7RS7my+y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x2R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252F20" w14:textId="77777777" w:rsidR="005078F9" w:rsidRDefault="005078F9">
      <w:pPr>
        <w:spacing w:line="120" w:lineRule="exact"/>
      </w:pPr>
    </w:p>
    <w:p w14:paraId="698DD29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0D5B1C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111992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B2D24B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(90%); DEUTSCHE POLITISCHE PARTEIEN (89%); GESETZGEBUNGSORGANE (89%); POLITISCHE PARTEIEN (89%); </w:t>
      </w:r>
      <w:r>
        <w:rPr>
          <w:rFonts w:ascii="Arial" w:eastAsia="Arial" w:hAnsi="Arial" w:cs="Arial"/>
          <w:b/>
          <w:i/>
          <w:color w:val="000000"/>
          <w:sz w:val="20"/>
          <w:u w:val="single"/>
        </w:rPr>
        <w:t>EUROPÄISCHE UNION</w:t>
      </w:r>
      <w:r>
        <w:rPr>
          <w:rFonts w:ascii="Arial" w:eastAsia="Arial" w:hAnsi="Arial" w:cs="Arial"/>
          <w:color w:val="000000"/>
          <w:sz w:val="20"/>
        </w:rPr>
        <w:t xml:space="preserve"> (77%); INTERNATIONALE REGIERUNGS-ORGANISATIONEN (77%); POLITISCHE DEBATTEN (77%); PREMIERMINISTER (77%); SOZIALE NETZWERKE IM INTERNET (77%); STAATS- UND REGIERUNGSOBERHÄUPTER (77%); ÖFFENTLICHE POLITIK (77%); GYNÄKOLOGIE &amp; GEBURTSHILFE (74%); SCHWULE &amp; LESBEN (70%); VERBRAUCHERSCHUTZ (62%)</w:t>
      </w:r>
      <w:r>
        <w:br/>
      </w:r>
      <w:r>
        <w:br/>
      </w:r>
    </w:p>
    <w:p w14:paraId="4DE5702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SOZIALE NETZWERKE IM INTERNET (77%); GYNÄKOLOGIE &amp; GEBURTSHILFE (74%)</w:t>
      </w:r>
      <w:r>
        <w:br/>
      </w:r>
      <w:r>
        <w:br/>
      </w:r>
    </w:p>
    <w:p w14:paraId="760B91A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GENT, BELGIEN (79%); FLANDERN, BELGIEN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BELGIEN (91%); </w:t>
      </w:r>
      <w:r>
        <w:rPr>
          <w:rFonts w:ascii="Arial" w:eastAsia="Arial" w:hAnsi="Arial" w:cs="Arial"/>
          <w:b/>
          <w:i/>
          <w:color w:val="000000"/>
          <w:sz w:val="20"/>
          <w:u w:val="single"/>
        </w:rPr>
        <w:t>EUROPA</w:t>
      </w:r>
      <w:r>
        <w:rPr>
          <w:rFonts w:ascii="Arial" w:eastAsia="Arial" w:hAnsi="Arial" w:cs="Arial"/>
          <w:color w:val="000000"/>
          <w:sz w:val="20"/>
        </w:rPr>
        <w:t xml:space="preserve"> (90%)</w:t>
      </w:r>
      <w:r>
        <w:br/>
      </w:r>
      <w:r>
        <w:lastRenderedPageBreak/>
        <w:br/>
      </w:r>
    </w:p>
    <w:p w14:paraId="34DEC00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607AA895" w14:textId="77777777" w:rsidR="005078F9" w:rsidRDefault="005078F9"/>
    <w:p w14:paraId="5CA2519D" w14:textId="309DAC6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8560" behindDoc="0" locked="0" layoutInCell="1" allowOverlap="1" wp14:anchorId="37895DF1" wp14:editId="2D5BAA36">
                <wp:simplePos x="0" y="0"/>
                <wp:positionH relativeFrom="column">
                  <wp:posOffset>0</wp:posOffset>
                </wp:positionH>
                <wp:positionV relativeFrom="paragraph">
                  <wp:posOffset>127000</wp:posOffset>
                </wp:positionV>
                <wp:extent cx="6502400" cy="0"/>
                <wp:effectExtent l="6350" t="14605" r="6350" b="13970"/>
                <wp:wrapNone/>
                <wp:docPr id="1175" name="Lin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D2D93" id="Line 491" o:spid="_x0000_s1026" style="position:absolute;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kBljx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A21ED0B" w14:textId="77777777" w:rsidR="005078F9" w:rsidRDefault="005078F9">
      <w:pPr>
        <w:sectPr w:rsidR="005078F9">
          <w:headerReference w:type="even" r:id="rId1131"/>
          <w:headerReference w:type="default" r:id="rId1132"/>
          <w:footerReference w:type="even" r:id="rId1133"/>
          <w:footerReference w:type="default" r:id="rId1134"/>
          <w:headerReference w:type="first" r:id="rId1135"/>
          <w:footerReference w:type="first" r:id="rId1136"/>
          <w:pgSz w:w="12240" w:h="15840"/>
          <w:pgMar w:top="840" w:right="1000" w:bottom="840" w:left="1000" w:header="400" w:footer="400" w:gutter="0"/>
          <w:cols w:space="720"/>
          <w:titlePg/>
        </w:sectPr>
      </w:pPr>
    </w:p>
    <w:p w14:paraId="628FA63F" w14:textId="77777777" w:rsidR="005078F9" w:rsidRDefault="005078F9"/>
    <w:p w14:paraId="3BE9A444" w14:textId="77777777" w:rsidR="005078F9" w:rsidRDefault="005078F9">
      <w:pPr>
        <w:spacing w:before="240" w:after="200" w:line="340" w:lineRule="atLeast"/>
        <w:jc w:val="center"/>
        <w:outlineLvl w:val="0"/>
        <w:rPr>
          <w:rFonts w:ascii="Arial" w:hAnsi="Arial" w:cs="Arial"/>
          <w:b/>
          <w:bCs/>
          <w:kern w:val="32"/>
          <w:sz w:val="32"/>
          <w:szCs w:val="32"/>
        </w:rPr>
      </w:pPr>
      <w:hyperlink r:id="rId1137" w:history="1">
        <w:r>
          <w:rPr>
            <w:rFonts w:ascii="Arial" w:eastAsia="Arial" w:hAnsi="Arial" w:cs="Arial"/>
            <w:b/>
            <w:bCs/>
            <w:i/>
            <w:color w:val="0077CC"/>
            <w:kern w:val="32"/>
            <w:sz w:val="28"/>
            <w:szCs w:val="32"/>
            <w:u w:val="single"/>
            <w:shd w:val="clear" w:color="auto" w:fill="FFFFFF"/>
          </w:rPr>
          <w:t xml:space="preserve">KURZ GEMELDET; </w:t>
        </w:r>
      </w:hyperlink>
      <w:hyperlink r:id="rId1138" w:history="1">
        <w:r>
          <w:rPr>
            <w:rFonts w:ascii="Arial" w:eastAsia="Arial" w:hAnsi="Arial" w:cs="Arial"/>
            <w:b/>
            <w:bCs/>
            <w:i/>
            <w:color w:val="0077CC"/>
            <w:kern w:val="32"/>
            <w:sz w:val="28"/>
            <w:szCs w:val="32"/>
            <w:u w:val="single"/>
            <w:shd w:val="clear" w:color="auto" w:fill="FFFFFF"/>
          </w:rPr>
          <w:t>EU</w:t>
        </w:r>
      </w:hyperlink>
      <w:hyperlink r:id="rId1139" w:history="1">
        <w:r>
          <w:rPr>
            <w:rFonts w:ascii="Arial" w:eastAsia="Arial" w:hAnsi="Arial" w:cs="Arial"/>
            <w:b/>
            <w:bCs/>
            <w:i/>
            <w:color w:val="0077CC"/>
            <w:kern w:val="32"/>
            <w:sz w:val="28"/>
            <w:szCs w:val="32"/>
            <w:u w:val="single"/>
            <w:shd w:val="clear" w:color="auto" w:fill="FFFFFF"/>
          </w:rPr>
          <w:t xml:space="preserve"> verhängt Sanktionen</w:t>
        </w:r>
      </w:hyperlink>
    </w:p>
    <w:p w14:paraId="0D4F955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1207C13" w14:textId="77777777" w:rsidR="005078F9" w:rsidRDefault="005078F9">
      <w:pPr>
        <w:spacing w:before="120" w:line="260" w:lineRule="atLeast"/>
        <w:jc w:val="center"/>
      </w:pPr>
      <w:r>
        <w:rPr>
          <w:rFonts w:ascii="Arial" w:eastAsia="Arial" w:hAnsi="Arial" w:cs="Arial"/>
          <w:color w:val="000000"/>
          <w:sz w:val="20"/>
        </w:rPr>
        <w:t>Freitag 23. Oktober 2020</w:t>
      </w:r>
    </w:p>
    <w:p w14:paraId="1644C676" w14:textId="77777777" w:rsidR="005078F9" w:rsidRDefault="005078F9">
      <w:pPr>
        <w:spacing w:line="240" w:lineRule="atLeast"/>
        <w:jc w:val="both"/>
      </w:pPr>
    </w:p>
    <w:p w14:paraId="677E635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6B730CA" w14:textId="28CC297A" w:rsidR="005078F9" w:rsidRDefault="005078F9">
      <w:pPr>
        <w:spacing w:before="120" w:line="220" w:lineRule="atLeast"/>
      </w:pPr>
      <w:r>
        <w:br/>
      </w:r>
      <w:r>
        <w:rPr>
          <w:noProof/>
        </w:rPr>
        <w:drawing>
          <wp:inline distT="0" distB="0" distL="0" distR="0" wp14:anchorId="0B5D17F4" wp14:editId="354B6771">
            <wp:extent cx="2857500" cy="374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CD7AA3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6</w:t>
      </w:r>
    </w:p>
    <w:p w14:paraId="28A920E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130 words</w:t>
      </w:r>
    </w:p>
    <w:p w14:paraId="7B5FDE3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MATI</w:t>
      </w:r>
    </w:p>
    <w:p w14:paraId="27DCA279" w14:textId="77777777" w:rsidR="005078F9" w:rsidRDefault="005078F9">
      <w:pPr>
        <w:keepNext/>
        <w:spacing w:before="240" w:line="340" w:lineRule="atLeast"/>
      </w:pPr>
      <w:r>
        <w:rPr>
          <w:rFonts w:ascii="Arial" w:eastAsia="Arial" w:hAnsi="Arial" w:cs="Arial"/>
          <w:b/>
          <w:color w:val="000000"/>
          <w:sz w:val="28"/>
        </w:rPr>
        <w:t>Body</w:t>
      </w:r>
    </w:p>
    <w:p w14:paraId="5651C250" w14:textId="08821CD8" w:rsidR="005078F9" w:rsidRDefault="005078F9">
      <w:pPr>
        <w:spacing w:line="60" w:lineRule="exact"/>
      </w:pPr>
      <w:r>
        <w:rPr>
          <w:noProof/>
        </w:rPr>
        <mc:AlternateContent>
          <mc:Choice Requires="wps">
            <w:drawing>
              <wp:anchor distT="0" distB="0" distL="114300" distR="114300" simplePos="0" relativeHeight="251951104" behindDoc="0" locked="0" layoutInCell="1" allowOverlap="1" wp14:anchorId="2BE5A81D" wp14:editId="22393A66">
                <wp:simplePos x="0" y="0"/>
                <wp:positionH relativeFrom="column">
                  <wp:posOffset>0</wp:posOffset>
                </wp:positionH>
                <wp:positionV relativeFrom="paragraph">
                  <wp:posOffset>25400</wp:posOffset>
                </wp:positionV>
                <wp:extent cx="6502400" cy="0"/>
                <wp:effectExtent l="15875" t="15875" r="15875" b="12700"/>
                <wp:wrapTopAndBottom/>
                <wp:docPr id="1174" name="Lin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D8297" id="Line 347"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rq1n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9986669" w14:textId="77777777" w:rsidR="005078F9" w:rsidRDefault="005078F9"/>
    <w:p w14:paraId="069D7A7A"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Die </w:t>
      </w:r>
      <w:r>
        <w:rPr>
          <w:rFonts w:ascii="Arial" w:eastAsia="Arial" w:hAnsi="Arial" w:cs="Arial"/>
          <w:b/>
          <w:i/>
          <w:color w:val="000000"/>
          <w:sz w:val="20"/>
          <w:u w:val="single"/>
        </w:rPr>
        <w:t>Europäische Union</w:t>
      </w:r>
      <w:r>
        <w:rPr>
          <w:rFonts w:ascii="Arial" w:eastAsia="Arial" w:hAnsi="Arial" w:cs="Arial"/>
          <w:color w:val="000000"/>
          <w:sz w:val="20"/>
        </w:rPr>
        <w:t xml:space="preserve"> hat wegen des massiven Hackerangriffs auf den Bundestag im Jahr 2015 neue Russland-Sanktionen verhängt. Betroffen von Kontensperrungen und einem Einreiseverbot ist neben Igor Kostjukow, dem Leiter der Hauptdirektion des Generalstabs der russischen Streitkräfte, auch einer der mutmaßlichen Hacker. Die </w:t>
      </w:r>
      <w:r>
        <w:rPr>
          <w:rFonts w:ascii="Arial" w:eastAsia="Arial" w:hAnsi="Arial" w:cs="Arial"/>
          <w:b/>
          <w:i/>
          <w:color w:val="000000"/>
          <w:sz w:val="20"/>
          <w:u w:val="single"/>
        </w:rPr>
        <w:t>EU</w:t>
      </w:r>
      <w:r>
        <w:rPr>
          <w:rFonts w:ascii="Arial" w:eastAsia="Arial" w:hAnsi="Arial" w:cs="Arial"/>
          <w:color w:val="000000"/>
          <w:sz w:val="20"/>
        </w:rPr>
        <w:t xml:space="preserve"> sieht es als erwiesen an, dass Dmitrij Sergejewitsch Badin ,,an einem Cyberangriff mit erheblichen Auswirkungen' gegen das Parlament beteiligt war. Auch Daten von Kanzlerin Angela Merkel waren betroffen. Sanktioniert wird auch eine für Cyberangriffe verantwortlich gemachte Militäreinheit, wie aus dem </w:t>
      </w:r>
      <w:r>
        <w:rPr>
          <w:rFonts w:ascii="Arial" w:eastAsia="Arial" w:hAnsi="Arial" w:cs="Arial"/>
          <w:b/>
          <w:i/>
          <w:color w:val="000000"/>
          <w:sz w:val="20"/>
          <w:u w:val="single"/>
        </w:rPr>
        <w:t>EU</w:t>
      </w:r>
      <w:r>
        <w:rPr>
          <w:rFonts w:ascii="Arial" w:eastAsia="Arial" w:hAnsi="Arial" w:cs="Arial"/>
          <w:color w:val="000000"/>
          <w:sz w:val="20"/>
        </w:rPr>
        <w:t>-Amtsblatt hervorgeht. Sie ist bekannt als ,,APT28', ,,Fancy Bear' oder ,,Sofacy Group'.</w:t>
      </w:r>
    </w:p>
    <w:p w14:paraId="627053DD" w14:textId="77777777" w:rsidR="005078F9" w:rsidRDefault="005078F9">
      <w:pPr>
        <w:keepNext/>
        <w:spacing w:before="240" w:line="340" w:lineRule="atLeast"/>
      </w:pPr>
      <w:r>
        <w:rPr>
          <w:rFonts w:ascii="Arial" w:eastAsia="Arial" w:hAnsi="Arial" w:cs="Arial"/>
          <w:b/>
          <w:color w:val="000000"/>
          <w:sz w:val="28"/>
        </w:rPr>
        <w:t>Classification</w:t>
      </w:r>
    </w:p>
    <w:p w14:paraId="0A4E324F" w14:textId="1D38DEB2" w:rsidR="005078F9" w:rsidRDefault="005078F9">
      <w:pPr>
        <w:spacing w:line="60" w:lineRule="exact"/>
      </w:pPr>
      <w:r>
        <w:rPr>
          <w:noProof/>
        </w:rPr>
        <mc:AlternateContent>
          <mc:Choice Requires="wps">
            <w:drawing>
              <wp:anchor distT="0" distB="0" distL="114300" distR="114300" simplePos="0" relativeHeight="252007424" behindDoc="0" locked="0" layoutInCell="1" allowOverlap="1" wp14:anchorId="246F37E7" wp14:editId="407D2D1F">
                <wp:simplePos x="0" y="0"/>
                <wp:positionH relativeFrom="column">
                  <wp:posOffset>0</wp:posOffset>
                </wp:positionH>
                <wp:positionV relativeFrom="paragraph">
                  <wp:posOffset>25400</wp:posOffset>
                </wp:positionV>
                <wp:extent cx="6502400" cy="0"/>
                <wp:effectExtent l="15875" t="13335" r="15875" b="15240"/>
                <wp:wrapTopAndBottom/>
                <wp:docPr id="1173"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79CFD" id="Line 402" o:spid="_x0000_s1026" style="position:absolute;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C715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4ECBF30" w14:textId="77777777" w:rsidR="005078F9" w:rsidRDefault="005078F9">
      <w:pPr>
        <w:spacing w:line="120" w:lineRule="exact"/>
      </w:pPr>
    </w:p>
    <w:p w14:paraId="396F810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5B50B3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D7BD62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2D3979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EMBARGOS &amp; SANKTIONEN (91%); </w:t>
      </w:r>
      <w:r>
        <w:rPr>
          <w:rFonts w:ascii="Arial" w:eastAsia="Arial" w:hAnsi="Arial" w:cs="Arial"/>
          <w:b/>
          <w:i/>
          <w:color w:val="000000"/>
          <w:sz w:val="20"/>
          <w:u w:val="single"/>
        </w:rPr>
        <w:t>EUROPÄISCHE UNION</w:t>
      </w:r>
      <w:r>
        <w:rPr>
          <w:rFonts w:ascii="Arial" w:eastAsia="Arial" w:hAnsi="Arial" w:cs="Arial"/>
          <w:color w:val="000000"/>
          <w:sz w:val="20"/>
        </w:rPr>
        <w:t xml:space="preserve"> (91%); DEUTSCHER BUNDESTAG (90%); INFORMATIONSKRIEG (90%); INTERNATIONALE BEZIEHUNGEN (90%); POLITIK (90%); STAATS- UND REGIERUNGSOBERHÄUPTER (88%); DEUTSCHE BUNDESKANZLER (72%)</w:t>
      </w:r>
      <w:r>
        <w:br/>
      </w:r>
      <w:r>
        <w:br/>
      </w:r>
    </w:p>
    <w:p w14:paraId="6A6A8A1D"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INFORMATIONSKRIEG (90%)</w:t>
      </w:r>
      <w:r>
        <w:br/>
      </w:r>
      <w:r>
        <w:br/>
      </w:r>
    </w:p>
    <w:p w14:paraId="14415EB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(79%)</w:t>
      </w:r>
      <w:r>
        <w:br/>
      </w:r>
      <w:r>
        <w:br/>
      </w:r>
    </w:p>
    <w:p w14:paraId="2ADB66B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(73%); RUSSISCHE FÖDERATION (72%)</w:t>
      </w:r>
      <w:r>
        <w:br/>
      </w:r>
      <w:r>
        <w:br/>
      </w:r>
    </w:p>
    <w:p w14:paraId="3DFFC12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23, 2020</w:t>
      </w:r>
    </w:p>
    <w:p w14:paraId="17A21D76" w14:textId="77777777" w:rsidR="005078F9" w:rsidRDefault="005078F9"/>
    <w:p w14:paraId="4150E9FF" w14:textId="5281037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3744" behindDoc="0" locked="0" layoutInCell="1" allowOverlap="1" wp14:anchorId="59C06AD0" wp14:editId="137033D4">
                <wp:simplePos x="0" y="0"/>
                <wp:positionH relativeFrom="column">
                  <wp:posOffset>0</wp:posOffset>
                </wp:positionH>
                <wp:positionV relativeFrom="paragraph">
                  <wp:posOffset>127000</wp:posOffset>
                </wp:positionV>
                <wp:extent cx="6502400" cy="0"/>
                <wp:effectExtent l="6350" t="13970" r="6350" b="14605"/>
                <wp:wrapNone/>
                <wp:docPr id="1172" name="Lin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D2241" id="Line 457" o:spid="_x0000_s1026" style="position:absolute;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Mp8c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2DA2F8" w14:textId="77777777" w:rsidR="005078F9" w:rsidRDefault="005078F9">
      <w:pPr>
        <w:sectPr w:rsidR="005078F9">
          <w:headerReference w:type="even" r:id="rId1140"/>
          <w:headerReference w:type="default" r:id="rId1141"/>
          <w:footerReference w:type="even" r:id="rId1142"/>
          <w:footerReference w:type="default" r:id="rId1143"/>
          <w:headerReference w:type="first" r:id="rId1144"/>
          <w:footerReference w:type="first" r:id="rId1145"/>
          <w:pgSz w:w="12240" w:h="15840"/>
          <w:pgMar w:top="840" w:right="1000" w:bottom="840" w:left="1000" w:header="400" w:footer="400" w:gutter="0"/>
          <w:cols w:space="720"/>
          <w:titlePg/>
        </w:sectPr>
      </w:pPr>
    </w:p>
    <w:p w14:paraId="69D1DAEF" w14:textId="77777777" w:rsidR="005078F9" w:rsidRDefault="005078F9"/>
    <w:p w14:paraId="32C8F0AC" w14:textId="77777777" w:rsidR="005078F9" w:rsidRDefault="005078F9">
      <w:pPr>
        <w:spacing w:before="240" w:after="200" w:line="340" w:lineRule="atLeast"/>
        <w:jc w:val="center"/>
        <w:outlineLvl w:val="0"/>
        <w:rPr>
          <w:rFonts w:ascii="Arial" w:hAnsi="Arial" w:cs="Arial"/>
          <w:b/>
          <w:bCs/>
          <w:kern w:val="32"/>
          <w:sz w:val="32"/>
          <w:szCs w:val="32"/>
        </w:rPr>
      </w:pPr>
      <w:hyperlink r:id="rId1146" w:history="1">
        <w:r>
          <w:rPr>
            <w:rFonts w:ascii="Arial" w:eastAsia="Arial" w:hAnsi="Arial" w:cs="Arial"/>
            <w:b/>
            <w:bCs/>
            <w:i/>
            <w:color w:val="0077CC"/>
            <w:kern w:val="32"/>
            <w:sz w:val="28"/>
            <w:szCs w:val="32"/>
            <w:u w:val="single"/>
            <w:shd w:val="clear" w:color="auto" w:fill="FFFFFF"/>
          </w:rPr>
          <w:t>EUROPA</w:t>
        </w:r>
      </w:hyperlink>
      <w:hyperlink r:id="rId1147" w:history="1">
        <w:r>
          <w:rPr>
            <w:rFonts w:ascii="Arial" w:eastAsia="Arial" w:hAnsi="Arial" w:cs="Arial"/>
            <w:b/>
            <w:bCs/>
            <w:i/>
            <w:color w:val="0077CC"/>
            <w:kern w:val="32"/>
            <w:sz w:val="28"/>
            <w:szCs w:val="32"/>
            <w:u w:val="single"/>
            <w:shd w:val="clear" w:color="auto" w:fill="FFFFFF"/>
          </w:rPr>
          <w:t>; Deutschland blamiert sich</w:t>
        </w:r>
      </w:hyperlink>
    </w:p>
    <w:p w14:paraId="61C5B4E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8B9C128" w14:textId="77777777" w:rsidR="005078F9" w:rsidRDefault="005078F9">
      <w:pPr>
        <w:spacing w:before="120" w:line="260" w:lineRule="atLeast"/>
        <w:jc w:val="center"/>
      </w:pPr>
      <w:r>
        <w:rPr>
          <w:rFonts w:ascii="Arial" w:eastAsia="Arial" w:hAnsi="Arial" w:cs="Arial"/>
          <w:color w:val="000000"/>
          <w:sz w:val="20"/>
        </w:rPr>
        <w:t>Freitag 23. Oktober 2020</w:t>
      </w:r>
    </w:p>
    <w:p w14:paraId="09340110" w14:textId="77777777" w:rsidR="005078F9" w:rsidRDefault="005078F9">
      <w:pPr>
        <w:spacing w:line="240" w:lineRule="atLeast"/>
        <w:jc w:val="both"/>
      </w:pPr>
    </w:p>
    <w:p w14:paraId="2B197B16"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B93BE48" w14:textId="397126A9" w:rsidR="005078F9" w:rsidRDefault="005078F9">
      <w:pPr>
        <w:spacing w:before="120" w:line="220" w:lineRule="atLeast"/>
      </w:pPr>
      <w:r>
        <w:br/>
      </w:r>
      <w:r>
        <w:rPr>
          <w:noProof/>
        </w:rPr>
        <w:drawing>
          <wp:inline distT="0" distB="0" distL="0" distR="0" wp14:anchorId="0D6CB333" wp14:editId="12A0AF48">
            <wp:extent cx="2857500" cy="37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DF787F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München; Bayern; Deutschland; S. 4</w:t>
      </w:r>
    </w:p>
    <w:p w14:paraId="5C28680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220 words</w:t>
      </w:r>
    </w:p>
    <w:p w14:paraId="152B7EB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CERSTIN GAMMELIN</w:t>
      </w:r>
    </w:p>
    <w:p w14:paraId="40A98986" w14:textId="77777777" w:rsidR="005078F9" w:rsidRDefault="005078F9">
      <w:pPr>
        <w:keepNext/>
        <w:spacing w:before="240" w:line="340" w:lineRule="atLeast"/>
      </w:pPr>
      <w:r>
        <w:rPr>
          <w:rFonts w:ascii="Arial" w:eastAsia="Arial" w:hAnsi="Arial" w:cs="Arial"/>
          <w:b/>
          <w:color w:val="000000"/>
          <w:sz w:val="28"/>
        </w:rPr>
        <w:t>Body</w:t>
      </w:r>
    </w:p>
    <w:p w14:paraId="430DBF5C" w14:textId="0AAE85DE" w:rsidR="005078F9" w:rsidRDefault="005078F9">
      <w:pPr>
        <w:spacing w:line="60" w:lineRule="exact"/>
      </w:pPr>
      <w:r>
        <w:rPr>
          <w:noProof/>
        </w:rPr>
        <mc:AlternateContent>
          <mc:Choice Requires="wps">
            <w:drawing>
              <wp:anchor distT="0" distB="0" distL="114300" distR="114300" simplePos="0" relativeHeight="251952128" behindDoc="0" locked="0" layoutInCell="1" allowOverlap="1" wp14:anchorId="45CE9BDB" wp14:editId="35B56348">
                <wp:simplePos x="0" y="0"/>
                <wp:positionH relativeFrom="column">
                  <wp:posOffset>0</wp:posOffset>
                </wp:positionH>
                <wp:positionV relativeFrom="paragraph">
                  <wp:posOffset>25400</wp:posOffset>
                </wp:positionV>
                <wp:extent cx="6502400" cy="0"/>
                <wp:effectExtent l="15875" t="15875" r="15875" b="12700"/>
                <wp:wrapTopAndBottom/>
                <wp:docPr id="1171"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747CD" id="Line 348"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dRS6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172F28F" w14:textId="77777777" w:rsidR="005078F9" w:rsidRDefault="005078F9"/>
    <w:p w14:paraId="31D00C07" w14:textId="77777777" w:rsidR="005078F9" w:rsidRDefault="005078F9">
      <w:pPr>
        <w:spacing w:before="200" w:line="260" w:lineRule="atLeast"/>
        <w:jc w:val="both"/>
      </w:pPr>
      <w:r>
        <w:rPr>
          <w:rFonts w:ascii="Arial" w:eastAsia="Arial" w:hAnsi="Arial" w:cs="Arial"/>
          <w:color w:val="000000"/>
          <w:sz w:val="20"/>
        </w:rPr>
        <w:t xml:space="preserve">Sobald es um </w:t>
      </w:r>
      <w:r>
        <w:rPr>
          <w:rFonts w:ascii="Arial" w:eastAsia="Arial" w:hAnsi="Arial" w:cs="Arial"/>
          <w:b/>
          <w:i/>
          <w:color w:val="000000"/>
          <w:sz w:val="20"/>
          <w:u w:val="single"/>
        </w:rPr>
        <w:t>Europa</w:t>
      </w:r>
      <w:r>
        <w:rPr>
          <w:rFonts w:ascii="Arial" w:eastAsia="Arial" w:hAnsi="Arial" w:cs="Arial"/>
          <w:color w:val="000000"/>
          <w:sz w:val="20"/>
        </w:rPr>
        <w:t xml:space="preserve"> geht, ist man in Deutschland oft sehr schnell dabei, andere Staaten zu kritisieren - zu unstrukturiert, zu langsam, nicht sparsam genug seien diese. Umso schwerer wiegt es jetzt, dass die Bundesrepublik bei der Umsetzung des derzeit wichtigsten </w:t>
      </w:r>
      <w:r>
        <w:rPr>
          <w:rFonts w:ascii="Arial" w:eastAsia="Arial" w:hAnsi="Arial" w:cs="Arial"/>
          <w:b/>
          <w:i/>
          <w:color w:val="000000"/>
          <w:sz w:val="20"/>
          <w:u w:val="single"/>
        </w:rPr>
        <w:t>europäischen</w:t>
      </w:r>
      <w:r>
        <w:rPr>
          <w:rFonts w:ascii="Arial" w:eastAsia="Arial" w:hAnsi="Arial" w:cs="Arial"/>
          <w:color w:val="000000"/>
          <w:sz w:val="20"/>
        </w:rPr>
        <w:t xml:space="preserve"> Projekts, des Wiederaufbaufonds der </w:t>
      </w:r>
      <w:r>
        <w:rPr>
          <w:rFonts w:ascii="Arial" w:eastAsia="Arial" w:hAnsi="Arial" w:cs="Arial"/>
          <w:b/>
          <w:i/>
          <w:color w:val="000000"/>
          <w:sz w:val="20"/>
          <w:u w:val="single"/>
        </w:rPr>
        <w:t>Europäischen</w:t>
      </w:r>
      <w:r>
        <w:rPr>
          <w:rFonts w:ascii="Arial" w:eastAsia="Arial" w:hAnsi="Arial" w:cs="Arial"/>
          <w:color w:val="000000"/>
          <w:sz w:val="20"/>
        </w:rPr>
        <w:t xml:space="preserve"> Union, die Standards nicht erfüllt, die es anderen abverlangt. </w:t>
      </w:r>
    </w:p>
    <w:p w14:paraId="156A253D" w14:textId="77777777" w:rsidR="005078F9" w:rsidRDefault="005078F9">
      <w:pPr>
        <w:spacing w:before="200" w:line="260" w:lineRule="atLeast"/>
        <w:jc w:val="both"/>
      </w:pPr>
      <w:r>
        <w:rPr>
          <w:rFonts w:ascii="Arial" w:eastAsia="Arial" w:hAnsi="Arial" w:cs="Arial"/>
          <w:color w:val="000000"/>
          <w:sz w:val="20"/>
        </w:rPr>
        <w:t xml:space="preserve">  Berlin hat keine nationalen Projekte benannt, die gefördert werden sollen mit dem Geld aus Brüssel. Und plant auch keine, obwohl diese Voraussetzung sind, um am Ende auch etwas abzubekommen. Fehlanzeige auch im Bundestag - es ist keine Debatte geplant. Das ist peinlich. Vor allem trägt das deutsche Vorbild dazu bei, dass der Fonds nicht rechtzeitig arbeitsfähig sein wird. Dass es von Januar an Geld geben könnte, wird inzwischen ausgeschlossen. </w:t>
      </w:r>
    </w:p>
    <w:p w14:paraId="24235916" w14:textId="77777777" w:rsidR="005078F9" w:rsidRDefault="005078F9">
      <w:pPr>
        <w:spacing w:before="200" w:line="260" w:lineRule="atLeast"/>
        <w:jc w:val="both"/>
      </w:pPr>
      <w:r>
        <w:rPr>
          <w:rFonts w:ascii="Arial" w:eastAsia="Arial" w:hAnsi="Arial" w:cs="Arial"/>
          <w:color w:val="000000"/>
          <w:sz w:val="20"/>
        </w:rPr>
        <w:t xml:space="preserve">  Besonders problematisch daran ist, dass der lapidare Umgang Berlins mit dem Großprojekt andere Staaten, die dringend Geld brauchen, in die Bredouille bringt. Es kommt nämlich keins. Noch sind zwei Monate Zeit, dass sich Berlin seiner besonderen Verantwortung besinnt. Die Bundesregierung ist in der Pflicht für </w:t>
      </w:r>
      <w:r>
        <w:rPr>
          <w:rFonts w:ascii="Arial" w:eastAsia="Arial" w:hAnsi="Arial" w:cs="Arial"/>
          <w:b/>
          <w:i/>
          <w:color w:val="000000"/>
          <w:sz w:val="20"/>
          <w:u w:val="single"/>
        </w:rPr>
        <w:t>Europa</w:t>
      </w:r>
      <w:r>
        <w:rPr>
          <w:rFonts w:ascii="Arial" w:eastAsia="Arial" w:hAnsi="Arial" w:cs="Arial"/>
          <w:color w:val="000000"/>
          <w:sz w:val="20"/>
        </w:rPr>
        <w:t>. Kann der Wiederaufbaufonds seine Arbeit nicht aufnehmen, wäre Deutschland blamiert.  </w:t>
      </w:r>
    </w:p>
    <w:p w14:paraId="7B1D5A7F" w14:textId="77777777" w:rsidR="005078F9" w:rsidRDefault="005078F9">
      <w:pPr>
        <w:keepNext/>
        <w:spacing w:before="240" w:line="340" w:lineRule="atLeast"/>
      </w:pPr>
      <w:r>
        <w:rPr>
          <w:rFonts w:ascii="Arial" w:eastAsia="Arial" w:hAnsi="Arial" w:cs="Arial"/>
          <w:b/>
          <w:color w:val="000000"/>
          <w:sz w:val="28"/>
        </w:rPr>
        <w:t>Classification</w:t>
      </w:r>
    </w:p>
    <w:p w14:paraId="3025B6DB" w14:textId="6CC2672C" w:rsidR="005078F9" w:rsidRDefault="005078F9">
      <w:pPr>
        <w:spacing w:line="60" w:lineRule="exact"/>
      </w:pPr>
      <w:r>
        <w:rPr>
          <w:noProof/>
        </w:rPr>
        <mc:AlternateContent>
          <mc:Choice Requires="wps">
            <w:drawing>
              <wp:anchor distT="0" distB="0" distL="114300" distR="114300" simplePos="0" relativeHeight="252008448" behindDoc="0" locked="0" layoutInCell="1" allowOverlap="1" wp14:anchorId="223E08C9" wp14:editId="28B617F9">
                <wp:simplePos x="0" y="0"/>
                <wp:positionH relativeFrom="column">
                  <wp:posOffset>0</wp:posOffset>
                </wp:positionH>
                <wp:positionV relativeFrom="paragraph">
                  <wp:posOffset>25400</wp:posOffset>
                </wp:positionV>
                <wp:extent cx="6502400" cy="0"/>
                <wp:effectExtent l="15875" t="19685" r="15875" b="18415"/>
                <wp:wrapTopAndBottom/>
                <wp:docPr id="1170" name="Lin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79E1A" id="Line 403"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i/Z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E4C368" w14:textId="77777777" w:rsidR="005078F9" w:rsidRDefault="005078F9">
      <w:pPr>
        <w:spacing w:line="120" w:lineRule="exact"/>
      </w:pPr>
    </w:p>
    <w:p w14:paraId="30292A1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63FE4B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C35CA5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6A17774"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(78%); POLITIK (77%); POLITISCHE DEBATTEN (75%); DEUTSCHER BUNDESTAG (72%)</w:t>
      </w:r>
      <w:r>
        <w:br/>
      </w:r>
      <w:r>
        <w:br/>
      </w:r>
    </w:p>
    <w:p w14:paraId="3B7067E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(94%)</w:t>
      </w:r>
      <w:r>
        <w:br/>
      </w:r>
      <w:r>
        <w:br/>
      </w:r>
    </w:p>
    <w:p w14:paraId="624F86D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(87%); BRÜSSEL, BELGIEN (55%);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w:t>
      </w:r>
      <w:r>
        <w:rPr>
          <w:rFonts w:ascii="Arial" w:eastAsia="Arial" w:hAnsi="Arial" w:cs="Arial"/>
          <w:b/>
          <w:i/>
          <w:color w:val="000000"/>
          <w:sz w:val="20"/>
          <w:u w:val="single"/>
        </w:rPr>
        <w:t>EUROPA</w:t>
      </w:r>
      <w:r>
        <w:rPr>
          <w:rFonts w:ascii="Arial" w:eastAsia="Arial" w:hAnsi="Arial" w:cs="Arial"/>
          <w:color w:val="000000"/>
          <w:sz w:val="20"/>
        </w:rPr>
        <w:t xml:space="preserve"> (92%); DEUTSCHLAND (89%); BELGIEN (58%)</w:t>
      </w:r>
      <w:r>
        <w:br/>
      </w:r>
      <w:r>
        <w:br/>
      </w:r>
    </w:p>
    <w:p w14:paraId="1FF522E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23, 2020</w:t>
      </w:r>
    </w:p>
    <w:p w14:paraId="1A49ADC0" w14:textId="77777777" w:rsidR="005078F9" w:rsidRDefault="005078F9"/>
    <w:p w14:paraId="179B5573" w14:textId="47CA42D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4768" behindDoc="0" locked="0" layoutInCell="1" allowOverlap="1" wp14:anchorId="40E3D3E5" wp14:editId="3FBCC47A">
                <wp:simplePos x="0" y="0"/>
                <wp:positionH relativeFrom="column">
                  <wp:posOffset>0</wp:posOffset>
                </wp:positionH>
                <wp:positionV relativeFrom="paragraph">
                  <wp:posOffset>127000</wp:posOffset>
                </wp:positionV>
                <wp:extent cx="6502400" cy="0"/>
                <wp:effectExtent l="6350" t="7620" r="6350" b="11430"/>
                <wp:wrapNone/>
                <wp:docPr id="1169" name="Lin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7B4F1" id="Line 458" o:spid="_x0000_s1026" style="position:absolute;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BEt+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D29E72E" w14:textId="77777777" w:rsidR="005078F9" w:rsidRDefault="005078F9">
      <w:pPr>
        <w:sectPr w:rsidR="005078F9">
          <w:headerReference w:type="even" r:id="rId1148"/>
          <w:headerReference w:type="default" r:id="rId1149"/>
          <w:footerReference w:type="even" r:id="rId1150"/>
          <w:footerReference w:type="default" r:id="rId1151"/>
          <w:headerReference w:type="first" r:id="rId1152"/>
          <w:footerReference w:type="first" r:id="rId1153"/>
          <w:pgSz w:w="12240" w:h="15840"/>
          <w:pgMar w:top="840" w:right="1000" w:bottom="840" w:left="1000" w:header="400" w:footer="400" w:gutter="0"/>
          <w:cols w:space="720"/>
          <w:titlePg/>
        </w:sectPr>
      </w:pPr>
    </w:p>
    <w:p w14:paraId="0B96B7B7" w14:textId="77777777" w:rsidR="005078F9" w:rsidRDefault="005078F9"/>
    <w:p w14:paraId="30129F74" w14:textId="77777777" w:rsidR="005078F9" w:rsidRDefault="005078F9">
      <w:pPr>
        <w:spacing w:before="240" w:after="200" w:line="340" w:lineRule="atLeast"/>
        <w:jc w:val="center"/>
        <w:outlineLvl w:val="0"/>
        <w:rPr>
          <w:rFonts w:ascii="Arial" w:hAnsi="Arial" w:cs="Arial"/>
          <w:b/>
          <w:bCs/>
          <w:kern w:val="32"/>
          <w:sz w:val="32"/>
          <w:szCs w:val="32"/>
        </w:rPr>
      </w:pPr>
      <w:hyperlink r:id="rId1154" w:history="1">
        <w:r>
          <w:rPr>
            <w:rFonts w:ascii="Arial" w:eastAsia="Arial" w:hAnsi="Arial" w:cs="Arial"/>
            <w:b/>
            <w:bCs/>
            <w:i/>
            <w:color w:val="0077CC"/>
            <w:kern w:val="32"/>
            <w:sz w:val="28"/>
            <w:szCs w:val="32"/>
            <w:u w:val="single"/>
            <w:shd w:val="clear" w:color="auto" w:fill="FFFFFF"/>
          </w:rPr>
          <w:t xml:space="preserve">Geldsegen aufgeschoben; Der Corona-Hilfstopf der </w:t>
        </w:r>
      </w:hyperlink>
      <w:hyperlink r:id="rId1155" w:history="1">
        <w:r>
          <w:rPr>
            <w:rFonts w:ascii="Arial" w:eastAsia="Arial" w:hAnsi="Arial" w:cs="Arial"/>
            <w:b/>
            <w:bCs/>
            <w:i/>
            <w:color w:val="0077CC"/>
            <w:kern w:val="32"/>
            <w:sz w:val="28"/>
            <w:szCs w:val="32"/>
            <w:u w:val="single"/>
            <w:shd w:val="clear" w:color="auto" w:fill="FFFFFF"/>
          </w:rPr>
          <w:t>EU</w:t>
        </w:r>
      </w:hyperlink>
      <w:hyperlink r:id="rId1156" w:history="1">
        <w:r>
          <w:rPr>
            <w:rFonts w:ascii="Arial" w:eastAsia="Arial" w:hAnsi="Arial" w:cs="Arial"/>
            <w:b/>
            <w:bCs/>
            <w:i/>
            <w:color w:val="0077CC"/>
            <w:kern w:val="32"/>
            <w:sz w:val="28"/>
            <w:szCs w:val="32"/>
            <w:u w:val="single"/>
            <w:shd w:val="clear" w:color="auto" w:fill="FFFFFF"/>
          </w:rPr>
          <w:t xml:space="preserve"> startet später - doch Deutschland hat es ohnehin nicht eilig</w:t>
        </w:r>
      </w:hyperlink>
    </w:p>
    <w:p w14:paraId="557BF2E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F22E9AE" w14:textId="77777777" w:rsidR="005078F9" w:rsidRDefault="005078F9">
      <w:pPr>
        <w:spacing w:before="120" w:line="260" w:lineRule="atLeast"/>
        <w:jc w:val="center"/>
      </w:pPr>
      <w:r>
        <w:rPr>
          <w:rFonts w:ascii="Arial" w:eastAsia="Arial" w:hAnsi="Arial" w:cs="Arial"/>
          <w:color w:val="000000"/>
          <w:sz w:val="20"/>
        </w:rPr>
        <w:t>Freitag 23. Oktober 2020</w:t>
      </w:r>
    </w:p>
    <w:p w14:paraId="496B768D" w14:textId="77777777" w:rsidR="005078F9" w:rsidRDefault="005078F9">
      <w:pPr>
        <w:spacing w:line="240" w:lineRule="atLeast"/>
        <w:jc w:val="both"/>
      </w:pPr>
    </w:p>
    <w:p w14:paraId="3AAFDDD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7DF0436" w14:textId="455BEAC9" w:rsidR="005078F9" w:rsidRDefault="005078F9">
      <w:pPr>
        <w:spacing w:before="120" w:line="220" w:lineRule="atLeast"/>
      </w:pPr>
      <w:r>
        <w:br/>
      </w:r>
      <w:r>
        <w:rPr>
          <w:noProof/>
        </w:rPr>
        <w:drawing>
          <wp:inline distT="0" distB="0" distL="0" distR="0" wp14:anchorId="1E2370EA" wp14:editId="23A9D4F8">
            <wp:extent cx="2857500" cy="374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1B1437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Deutschland; S. 17</w:t>
      </w:r>
    </w:p>
    <w:p w14:paraId="587505E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658 words</w:t>
      </w:r>
    </w:p>
    <w:p w14:paraId="1C6FCC61"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 CERSTIN GAMMELIN</w:t>
      </w:r>
    </w:p>
    <w:p w14:paraId="080062D5" w14:textId="77777777" w:rsidR="005078F9" w:rsidRDefault="005078F9">
      <w:pPr>
        <w:keepNext/>
        <w:spacing w:before="240" w:line="340" w:lineRule="atLeast"/>
      </w:pPr>
      <w:r>
        <w:rPr>
          <w:rFonts w:ascii="Arial" w:eastAsia="Arial" w:hAnsi="Arial" w:cs="Arial"/>
          <w:b/>
          <w:color w:val="000000"/>
          <w:sz w:val="28"/>
        </w:rPr>
        <w:t>Body</w:t>
      </w:r>
    </w:p>
    <w:p w14:paraId="11DC44B2" w14:textId="5D83E678" w:rsidR="005078F9" w:rsidRDefault="005078F9">
      <w:pPr>
        <w:spacing w:line="60" w:lineRule="exact"/>
      </w:pPr>
      <w:r>
        <w:rPr>
          <w:noProof/>
        </w:rPr>
        <mc:AlternateContent>
          <mc:Choice Requires="wps">
            <w:drawing>
              <wp:anchor distT="0" distB="0" distL="114300" distR="114300" simplePos="0" relativeHeight="251953152" behindDoc="0" locked="0" layoutInCell="1" allowOverlap="1" wp14:anchorId="7F44DFF7" wp14:editId="14C17A77">
                <wp:simplePos x="0" y="0"/>
                <wp:positionH relativeFrom="column">
                  <wp:posOffset>0</wp:posOffset>
                </wp:positionH>
                <wp:positionV relativeFrom="paragraph">
                  <wp:posOffset>25400</wp:posOffset>
                </wp:positionV>
                <wp:extent cx="6502400" cy="0"/>
                <wp:effectExtent l="15875" t="12700" r="15875" b="15875"/>
                <wp:wrapTopAndBottom/>
                <wp:docPr id="1168" name="Lin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227F1" id="Line 349"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NIzAEAAHoDAAAOAAAAZHJzL2Uyb0RvYy54bWysU12P0zAQfEfiP1h+p0nLXcV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TeeUlQNLKW20&#10;U+z93UO2Z/Sxoa6V24Y8oDi6Z79B8SMyh6sBXK+KzJeTJ+A0I6rfIPkQPV2yG7+gpB7YJyxeHbtg&#10;MyW5wI4lktMtEnVMTNDH+X09u6spOXGtVdBcgT7E9FmhZXnTckOqCzEcNjFlIdBcW/I9Dp+0MSVx&#10;49jY8tn9mdp6mj+6voAjGi1zY4bE0O9WJrAD5PdTP6zXH8uEVHndFnDvZCEeFMhPl30Cbc57EmLc&#10;xZjsxdnVHcrTNlwNo4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mRN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4426CC" w14:textId="77777777" w:rsidR="005078F9" w:rsidRDefault="005078F9"/>
    <w:p w14:paraId="33913A8D" w14:textId="77777777" w:rsidR="005078F9" w:rsidRDefault="005078F9">
      <w:pPr>
        <w:spacing w:before="200" w:line="260" w:lineRule="atLeast"/>
        <w:jc w:val="both"/>
      </w:pPr>
      <w:r>
        <w:rPr>
          <w:rFonts w:ascii="Arial" w:eastAsia="Arial" w:hAnsi="Arial" w:cs="Arial"/>
          <w:b/>
          <w:color w:val="000000"/>
          <w:sz w:val="20"/>
        </w:rPr>
        <w:t>Berlin/Brüssel</w:t>
      </w:r>
      <w:r>
        <w:rPr>
          <w:rFonts w:ascii="Arial" w:eastAsia="Arial" w:hAnsi="Arial" w:cs="Arial"/>
          <w:color w:val="000000"/>
          <w:sz w:val="20"/>
        </w:rPr>
        <w:t xml:space="preserve"> - Die Bundesregierung zeigt keine Eile, die Auflagen zu erfüllen, die nötig sind, um Mittel aus dem </w:t>
      </w:r>
      <w:r>
        <w:rPr>
          <w:rFonts w:ascii="Arial" w:eastAsia="Arial" w:hAnsi="Arial" w:cs="Arial"/>
          <w:b/>
          <w:i/>
          <w:color w:val="000000"/>
          <w:sz w:val="20"/>
          <w:u w:val="single"/>
        </w:rPr>
        <w:t>EU</w:t>
      </w:r>
      <w:r>
        <w:rPr>
          <w:rFonts w:ascii="Arial" w:eastAsia="Arial" w:hAnsi="Arial" w:cs="Arial"/>
          <w:color w:val="000000"/>
          <w:sz w:val="20"/>
        </w:rPr>
        <w:t xml:space="preserve">-Wiederaufbaufonds zu bekommen. Der dazu nötige Reform- und Investitionsplan solle ,,spätestens zum 30. April 2021 an die </w:t>
      </w:r>
      <w:r>
        <w:rPr>
          <w:rFonts w:ascii="Arial" w:eastAsia="Arial" w:hAnsi="Arial" w:cs="Arial"/>
          <w:b/>
          <w:i/>
          <w:color w:val="000000"/>
          <w:sz w:val="20"/>
          <w:u w:val="single"/>
        </w:rPr>
        <w:t>EU</w:t>
      </w:r>
      <w:r>
        <w:rPr>
          <w:rFonts w:ascii="Arial" w:eastAsia="Arial" w:hAnsi="Arial" w:cs="Arial"/>
          <w:color w:val="000000"/>
          <w:sz w:val="20"/>
        </w:rPr>
        <w:t>-Kommission' geschickt werden, teilte Finanzstaatssekretärin Bettina Hagedorn auf eine Anfrage der Grünen-</w:t>
      </w:r>
      <w:r>
        <w:rPr>
          <w:rFonts w:ascii="Arial" w:eastAsia="Arial" w:hAnsi="Arial" w:cs="Arial"/>
          <w:b/>
          <w:i/>
          <w:color w:val="000000"/>
          <w:sz w:val="20"/>
          <w:u w:val="single"/>
        </w:rPr>
        <w:t>Europaexpertin</w:t>
      </w:r>
      <w:r>
        <w:rPr>
          <w:rFonts w:ascii="Arial" w:eastAsia="Arial" w:hAnsi="Arial" w:cs="Arial"/>
          <w:color w:val="000000"/>
          <w:sz w:val="20"/>
        </w:rPr>
        <w:t xml:space="preserve"> im Bundestag, Franziska Brantner, mit. Das ist der allerletzte Tag, an dem die Behörde die Pläne akzeptiert. Die Anfrage liegt der </w:t>
      </w:r>
      <w:r>
        <w:rPr>
          <w:rFonts w:ascii="Arial" w:eastAsia="Arial" w:hAnsi="Arial" w:cs="Arial"/>
          <w:i/>
          <w:color w:val="000000"/>
          <w:sz w:val="20"/>
        </w:rPr>
        <w:t>Süddeutschen Zeitung</w:t>
      </w:r>
      <w:r>
        <w:rPr>
          <w:rFonts w:ascii="Arial" w:eastAsia="Arial" w:hAnsi="Arial" w:cs="Arial"/>
          <w:color w:val="000000"/>
          <w:sz w:val="20"/>
        </w:rPr>
        <w:t xml:space="preserve"> vor. Hagedorn schreibt, dass auch der vereinbarte ,,breit angelegte politische Dialog, in den die Sozialpartner und alle anderen einschlägigen Interessenträger einbezogen werden', erst ,,analog' zur Erstellung des Reformplans stattfinden solle. </w:t>
      </w:r>
    </w:p>
    <w:p w14:paraId="657FEFEA" w14:textId="77777777" w:rsidR="005078F9" w:rsidRDefault="005078F9">
      <w:pPr>
        <w:spacing w:before="200" w:line="260" w:lineRule="atLeast"/>
        <w:jc w:val="both"/>
      </w:pPr>
      <w:r>
        <w:rPr>
          <w:rFonts w:ascii="Arial" w:eastAsia="Arial" w:hAnsi="Arial" w:cs="Arial"/>
          <w:color w:val="000000"/>
          <w:sz w:val="20"/>
        </w:rPr>
        <w:t xml:space="preserve">  Zudem stellte sich am Donnerstag heraus, dass der Hilfstopf nicht wie geplant im Januar in Kraft treten kann. Das sagte der deutsche </w:t>
      </w:r>
      <w:r>
        <w:rPr>
          <w:rFonts w:ascii="Arial" w:eastAsia="Arial" w:hAnsi="Arial" w:cs="Arial"/>
          <w:b/>
          <w:i/>
          <w:color w:val="000000"/>
          <w:sz w:val="20"/>
          <w:u w:val="single"/>
        </w:rPr>
        <w:t>EU</w:t>
      </w:r>
      <w:r>
        <w:rPr>
          <w:rFonts w:ascii="Arial" w:eastAsia="Arial" w:hAnsi="Arial" w:cs="Arial"/>
          <w:color w:val="000000"/>
          <w:sz w:val="20"/>
        </w:rPr>
        <w:t xml:space="preserve">-Botschafter Michael Clauß. Der Wiederaufbaufonds ist mit dem </w:t>
      </w:r>
      <w:r>
        <w:rPr>
          <w:rFonts w:ascii="Arial" w:eastAsia="Arial" w:hAnsi="Arial" w:cs="Arial"/>
          <w:b/>
          <w:i/>
          <w:color w:val="000000"/>
          <w:sz w:val="20"/>
          <w:u w:val="single"/>
        </w:rPr>
        <w:t>EU</w:t>
      </w:r>
      <w:r>
        <w:rPr>
          <w:rFonts w:ascii="Arial" w:eastAsia="Arial" w:hAnsi="Arial" w:cs="Arial"/>
          <w:color w:val="000000"/>
          <w:sz w:val="20"/>
        </w:rPr>
        <w:t xml:space="preserve">-Haushalt für die sieben Jahre bis 2027 verknüpft. Beidem muss das </w:t>
      </w:r>
      <w:r>
        <w:rPr>
          <w:rFonts w:ascii="Arial" w:eastAsia="Arial" w:hAnsi="Arial" w:cs="Arial"/>
          <w:b/>
          <w:i/>
          <w:color w:val="000000"/>
          <w:sz w:val="20"/>
          <w:u w:val="single"/>
        </w:rPr>
        <w:t>Europaparlament</w:t>
      </w:r>
      <w:r>
        <w:rPr>
          <w:rFonts w:ascii="Arial" w:eastAsia="Arial" w:hAnsi="Arial" w:cs="Arial"/>
          <w:color w:val="000000"/>
          <w:sz w:val="20"/>
        </w:rPr>
        <w:t xml:space="preserve"> zustimmen, bevor sie wirksam werden können. Die Abgeordneten fordern aber einen höheren Etat und einen strengen Mechanismus, der Auszahlungen stoppen würde, wenn im Empfängerland der Rechtsstaat nicht funktioniert.</w:t>
      </w:r>
    </w:p>
    <w:p w14:paraId="7823C2CA" w14:textId="77777777" w:rsidR="005078F9" w:rsidRDefault="005078F9">
      <w:pPr>
        <w:spacing w:before="200" w:line="260" w:lineRule="atLeast"/>
        <w:jc w:val="both"/>
      </w:pPr>
      <w:r>
        <w:rPr>
          <w:rFonts w:ascii="Arial" w:eastAsia="Arial" w:hAnsi="Arial" w:cs="Arial"/>
          <w:color w:val="000000"/>
          <w:sz w:val="20"/>
        </w:rPr>
        <w:t xml:space="preserve">  Weil Deutschland im Juli die </w:t>
      </w:r>
      <w:r>
        <w:rPr>
          <w:rFonts w:ascii="Arial" w:eastAsia="Arial" w:hAnsi="Arial" w:cs="Arial"/>
          <w:b/>
          <w:i/>
          <w:color w:val="000000"/>
          <w:sz w:val="20"/>
          <w:u w:val="single"/>
        </w:rPr>
        <w:t>EU</w:t>
      </w:r>
      <w:r>
        <w:rPr>
          <w:rFonts w:ascii="Arial" w:eastAsia="Arial" w:hAnsi="Arial" w:cs="Arial"/>
          <w:color w:val="000000"/>
          <w:sz w:val="20"/>
        </w:rPr>
        <w:t xml:space="preserve">-Ratspräsidentschaft übernommen hat, verhandelt Clauß für die 27 </w:t>
      </w:r>
      <w:r>
        <w:rPr>
          <w:rFonts w:ascii="Arial" w:eastAsia="Arial" w:hAnsi="Arial" w:cs="Arial"/>
          <w:b/>
          <w:i/>
          <w:color w:val="000000"/>
          <w:sz w:val="20"/>
          <w:u w:val="single"/>
        </w:rPr>
        <w:t>EU</w:t>
      </w:r>
      <w:r>
        <w:rPr>
          <w:rFonts w:ascii="Arial" w:eastAsia="Arial" w:hAnsi="Arial" w:cs="Arial"/>
          <w:color w:val="000000"/>
          <w:sz w:val="20"/>
        </w:rPr>
        <w:t xml:space="preserve">-Regierungen mit den Parlamentariern. Diese Gespräche ziehen sich hin. Und nach dem Placet des </w:t>
      </w:r>
      <w:r>
        <w:rPr>
          <w:rFonts w:ascii="Arial" w:eastAsia="Arial" w:hAnsi="Arial" w:cs="Arial"/>
          <w:b/>
          <w:i/>
          <w:color w:val="000000"/>
          <w:sz w:val="20"/>
          <w:u w:val="single"/>
        </w:rPr>
        <w:t>EU</w:t>
      </w:r>
      <w:r>
        <w:rPr>
          <w:rFonts w:ascii="Arial" w:eastAsia="Arial" w:hAnsi="Arial" w:cs="Arial"/>
          <w:color w:val="000000"/>
          <w:sz w:val="20"/>
        </w:rPr>
        <w:t xml:space="preserve">-Parlaments müssen auch noch die meisten nationalen Parlamente der Neuerung zustimmen, dass die Kommission für den Corona-Topf im großen Stil Schulden aufnehmen darf. Trauriges Ergebnis: ,,Es ist schon jetzt nicht mehr möglich, dass der Wiederaufbaufonds im Januar pünktlich startet, weil die Ratifizierung durch die nationalen Parlamente mindestens zweieinhalb Monate dauern wird', sagte Clauß. </w:t>
      </w:r>
    </w:p>
    <w:p w14:paraId="0EF4B6F9" w14:textId="77777777" w:rsidR="005078F9" w:rsidRDefault="005078F9">
      <w:pPr>
        <w:spacing w:before="200" w:line="260" w:lineRule="atLeast"/>
        <w:jc w:val="both"/>
      </w:pPr>
      <w:r>
        <w:rPr>
          <w:rFonts w:ascii="Arial" w:eastAsia="Arial" w:hAnsi="Arial" w:cs="Arial"/>
          <w:color w:val="000000"/>
          <w:sz w:val="20"/>
        </w:rPr>
        <w:t xml:space="preserve">  Die 27 Staats- und Regierungschefs hatten sich im Juli auf den 750 Milliarden </w:t>
      </w:r>
      <w:r>
        <w:rPr>
          <w:rFonts w:ascii="Arial" w:eastAsia="Arial" w:hAnsi="Arial" w:cs="Arial"/>
          <w:b/>
          <w:i/>
          <w:color w:val="000000"/>
          <w:sz w:val="20"/>
          <w:u w:val="single"/>
        </w:rPr>
        <w:t>Euro</w:t>
      </w:r>
      <w:r>
        <w:rPr>
          <w:rFonts w:ascii="Arial" w:eastAsia="Arial" w:hAnsi="Arial" w:cs="Arial"/>
          <w:color w:val="000000"/>
          <w:sz w:val="20"/>
        </w:rPr>
        <w:t xml:space="preserve"> umfassenden Wiederaufbaufonds geeinigt. 360 Milliarden </w:t>
      </w:r>
      <w:r>
        <w:rPr>
          <w:rFonts w:ascii="Arial" w:eastAsia="Arial" w:hAnsi="Arial" w:cs="Arial"/>
          <w:b/>
          <w:i/>
          <w:color w:val="000000"/>
          <w:sz w:val="20"/>
          <w:u w:val="single"/>
        </w:rPr>
        <w:t>Euro</w:t>
      </w:r>
      <w:r>
        <w:rPr>
          <w:rFonts w:ascii="Arial" w:eastAsia="Arial" w:hAnsi="Arial" w:cs="Arial"/>
          <w:color w:val="000000"/>
          <w:sz w:val="20"/>
        </w:rPr>
        <w:t xml:space="preserve"> sollen als Darlehen fließen, 390 Milliarden </w:t>
      </w:r>
      <w:r>
        <w:rPr>
          <w:rFonts w:ascii="Arial" w:eastAsia="Arial" w:hAnsi="Arial" w:cs="Arial"/>
          <w:b/>
          <w:i/>
          <w:color w:val="000000"/>
          <w:sz w:val="20"/>
          <w:u w:val="single"/>
        </w:rPr>
        <w:t>Euro</w:t>
      </w:r>
      <w:r>
        <w:rPr>
          <w:rFonts w:ascii="Arial" w:eastAsia="Arial" w:hAnsi="Arial" w:cs="Arial"/>
          <w:color w:val="000000"/>
          <w:sz w:val="20"/>
        </w:rPr>
        <w:t xml:space="preserve"> als nicht rückzahlbare Zuschüsse. Die Beträge sind in Preisen von 2018 ausgedrückt, berücksichtigen also nicht die Inflation. In heutigen Preisen ist der Topf sogar 807 Milliarden </w:t>
      </w:r>
      <w:r>
        <w:rPr>
          <w:rFonts w:ascii="Arial" w:eastAsia="Arial" w:hAnsi="Arial" w:cs="Arial"/>
          <w:b/>
          <w:i/>
          <w:color w:val="000000"/>
          <w:sz w:val="20"/>
          <w:u w:val="single"/>
        </w:rPr>
        <w:t>Euro</w:t>
      </w:r>
      <w:r>
        <w:rPr>
          <w:rFonts w:ascii="Arial" w:eastAsia="Arial" w:hAnsi="Arial" w:cs="Arial"/>
          <w:color w:val="000000"/>
          <w:sz w:val="20"/>
        </w:rPr>
        <w:t xml:space="preserve"> wert. Knapp 313 der 390 Milliarden </w:t>
      </w:r>
      <w:r>
        <w:rPr>
          <w:rFonts w:ascii="Arial" w:eastAsia="Arial" w:hAnsi="Arial" w:cs="Arial"/>
          <w:b/>
          <w:i/>
          <w:color w:val="000000"/>
          <w:sz w:val="20"/>
          <w:u w:val="single"/>
        </w:rPr>
        <w:t>Euro</w:t>
      </w:r>
      <w:r>
        <w:rPr>
          <w:rFonts w:ascii="Arial" w:eastAsia="Arial" w:hAnsi="Arial" w:cs="Arial"/>
          <w:color w:val="000000"/>
          <w:sz w:val="20"/>
        </w:rPr>
        <w:t xml:space="preserve"> an Zuschüssen wird die </w:t>
      </w:r>
      <w:r>
        <w:rPr>
          <w:rFonts w:ascii="Arial" w:eastAsia="Arial" w:hAnsi="Arial" w:cs="Arial"/>
          <w:b/>
          <w:i/>
          <w:color w:val="000000"/>
          <w:sz w:val="20"/>
          <w:u w:val="single"/>
        </w:rPr>
        <w:t>EU</w:t>
      </w:r>
      <w:r>
        <w:rPr>
          <w:rFonts w:ascii="Arial" w:eastAsia="Arial" w:hAnsi="Arial" w:cs="Arial"/>
          <w:color w:val="000000"/>
          <w:sz w:val="20"/>
        </w:rPr>
        <w:t xml:space="preserve">-Kommission über ein neues </w:t>
      </w:r>
      <w:r>
        <w:rPr>
          <w:rFonts w:ascii="Arial" w:eastAsia="Arial" w:hAnsi="Arial" w:cs="Arial"/>
          <w:b/>
          <w:i/>
          <w:color w:val="000000"/>
          <w:sz w:val="20"/>
          <w:u w:val="single"/>
        </w:rPr>
        <w:t>EU</w:t>
      </w:r>
      <w:r>
        <w:rPr>
          <w:rFonts w:ascii="Arial" w:eastAsia="Arial" w:hAnsi="Arial" w:cs="Arial"/>
          <w:color w:val="000000"/>
          <w:sz w:val="20"/>
        </w:rPr>
        <w:t xml:space="preserve">-Programm verteilen, das staatliche Investitionen und Reformen unterstützen soll. Dafür müssen die Regierungen Reformpläne mit förderwürdigen Projekten einreichen. Die </w:t>
      </w:r>
      <w:r>
        <w:rPr>
          <w:rFonts w:ascii="Arial" w:eastAsia="Arial" w:hAnsi="Arial" w:cs="Arial"/>
          <w:b/>
          <w:i/>
          <w:color w:val="000000"/>
          <w:sz w:val="20"/>
          <w:u w:val="single"/>
        </w:rPr>
        <w:t>EU</w:t>
      </w:r>
      <w:r>
        <w:rPr>
          <w:rFonts w:ascii="Arial" w:eastAsia="Arial" w:hAnsi="Arial" w:cs="Arial"/>
          <w:color w:val="000000"/>
          <w:sz w:val="20"/>
        </w:rPr>
        <w:t xml:space="preserve">-Kommission schuf die Möglichkeit, diese Projekte schon ab Mitte Oktober vorzulegen, um den Prozess zu beschleunigen. Portugal hat diese Möglichkeit bereits genutzt. Deadline ist der 30 April 2021. </w:t>
      </w:r>
    </w:p>
    <w:p w14:paraId="5D1C1E09" w14:textId="77777777" w:rsidR="005078F9" w:rsidRDefault="005078F9">
      <w:pPr>
        <w:spacing w:before="200" w:line="260" w:lineRule="atLeast"/>
        <w:jc w:val="both"/>
      </w:pPr>
      <w:r>
        <w:rPr>
          <w:rFonts w:ascii="Arial" w:eastAsia="Arial" w:hAnsi="Arial" w:cs="Arial"/>
          <w:color w:val="000000"/>
          <w:sz w:val="20"/>
        </w:rPr>
        <w:lastRenderedPageBreak/>
        <w:t xml:space="preserve">  Berlin scheint der ganzen Sache keine Priorität beizumessen. So schreibt Staatssekretärin Hagedorn in ihrer Antwort, die Bundesregierung wolle lediglich auf Projekte aus dem nationalen Konjunkturpaket verweisen. Grünen-Abgeordnete Brantner äußerte am Donnerstag heftige Kritik: ,,Wir müssen den Wiederaufbaufonds in Deutschland ernsthaft umsetzen wollen', sagte sie der SZ. Dazu gehöre es, konkrete Projekte zu benennen. ,,Wir müssen auch in den Parlamenten darüber reden, damit die Bürger wissen, wo </w:t>
      </w:r>
      <w:r>
        <w:rPr>
          <w:rFonts w:ascii="Arial" w:eastAsia="Arial" w:hAnsi="Arial" w:cs="Arial"/>
          <w:b/>
          <w:i/>
          <w:color w:val="000000"/>
          <w:sz w:val="20"/>
          <w:u w:val="single"/>
        </w:rPr>
        <w:t>europäisches</w:t>
      </w:r>
      <w:r>
        <w:rPr>
          <w:rFonts w:ascii="Arial" w:eastAsia="Arial" w:hAnsi="Arial" w:cs="Arial"/>
          <w:color w:val="000000"/>
          <w:sz w:val="20"/>
        </w:rPr>
        <w:t xml:space="preserve"> Geld in Deutschland hinfließt', sagte sie. ,,Wir brauchen eine öffentliche Debatte'. Auf Deutschland entfallen immerhin 23 der 313 Milliarden </w:t>
      </w:r>
      <w:r>
        <w:rPr>
          <w:rFonts w:ascii="Arial" w:eastAsia="Arial" w:hAnsi="Arial" w:cs="Arial"/>
          <w:b/>
          <w:i/>
          <w:color w:val="000000"/>
          <w:sz w:val="20"/>
          <w:u w:val="single"/>
        </w:rPr>
        <w:t>Euro</w:t>
      </w:r>
      <w:r>
        <w:rPr>
          <w:rFonts w:ascii="Arial" w:eastAsia="Arial" w:hAnsi="Arial" w:cs="Arial"/>
          <w:color w:val="000000"/>
          <w:sz w:val="20"/>
        </w:rPr>
        <w:t xml:space="preserve"> an Zuschüssen, schätzt die Kommission. </w:t>
      </w:r>
    </w:p>
    <w:p w14:paraId="1AB92639" w14:textId="77777777" w:rsidR="005078F9" w:rsidRDefault="005078F9">
      <w:pPr>
        <w:spacing w:before="200" w:line="260" w:lineRule="atLeast"/>
        <w:jc w:val="both"/>
      </w:pPr>
      <w:r>
        <w:rPr>
          <w:rFonts w:ascii="Arial" w:eastAsia="Arial" w:hAnsi="Arial" w:cs="Arial"/>
          <w:color w:val="000000"/>
          <w:sz w:val="20"/>
        </w:rPr>
        <w:t xml:space="preserve">  Zu den Knackpunkten in den Verhandlungen von Botschafter Clauß mit dem </w:t>
      </w:r>
      <w:r>
        <w:rPr>
          <w:rFonts w:ascii="Arial" w:eastAsia="Arial" w:hAnsi="Arial" w:cs="Arial"/>
          <w:b/>
          <w:i/>
          <w:color w:val="000000"/>
          <w:sz w:val="20"/>
          <w:u w:val="single"/>
        </w:rPr>
        <w:t>Europaparlament</w:t>
      </w:r>
      <w:r>
        <w:rPr>
          <w:rFonts w:ascii="Arial" w:eastAsia="Arial" w:hAnsi="Arial" w:cs="Arial"/>
          <w:color w:val="000000"/>
          <w:sz w:val="20"/>
        </w:rPr>
        <w:t xml:space="preserve"> gehört die Forderung der Abgeordneten, das Gesamtvolumen des Sieben-Jahres-Etats aufzustocken, um damit wichtige </w:t>
      </w:r>
      <w:r>
        <w:rPr>
          <w:rFonts w:ascii="Arial" w:eastAsia="Arial" w:hAnsi="Arial" w:cs="Arial"/>
          <w:b/>
          <w:i/>
          <w:color w:val="000000"/>
          <w:sz w:val="20"/>
          <w:u w:val="single"/>
        </w:rPr>
        <w:t>EU</w:t>
      </w:r>
      <w:r>
        <w:rPr>
          <w:rFonts w:ascii="Arial" w:eastAsia="Arial" w:hAnsi="Arial" w:cs="Arial"/>
          <w:color w:val="000000"/>
          <w:sz w:val="20"/>
        </w:rPr>
        <w:t>-Programme wie Horizon zur Forschungsförderung besser auszustatten. Die Mitgliedstaaten sind bereit, bei Programmen Geld draufzulegen, wollen aber das Gesamtvolumen, auf das sich die Staats- und Regierungschefs geeinigt haben, nicht erhöhen.</w:t>
      </w:r>
    </w:p>
    <w:p w14:paraId="4BFC2236" w14:textId="77777777" w:rsidR="005078F9" w:rsidRDefault="005078F9">
      <w:pPr>
        <w:spacing w:before="240" w:line="260" w:lineRule="atLeast"/>
      </w:pPr>
      <w:r>
        <w:rPr>
          <w:rFonts w:ascii="Arial" w:eastAsia="Arial" w:hAnsi="Arial" w:cs="Arial"/>
          <w:b/>
          <w:color w:val="000000"/>
          <w:sz w:val="20"/>
        </w:rPr>
        <w:t>Die Bundesregierung will nur auf Projekte aus dem nationalen Konjunkturpaket verweisen</w:t>
      </w:r>
    </w:p>
    <w:p w14:paraId="22B952BA" w14:textId="77777777" w:rsidR="005078F9" w:rsidRDefault="005078F9">
      <w:pPr>
        <w:keepNext/>
        <w:spacing w:before="240" w:line="340" w:lineRule="atLeast"/>
      </w:pPr>
      <w:r>
        <w:rPr>
          <w:rFonts w:ascii="Arial" w:eastAsia="Arial" w:hAnsi="Arial" w:cs="Arial"/>
          <w:b/>
          <w:color w:val="000000"/>
          <w:sz w:val="28"/>
        </w:rPr>
        <w:t>Classification</w:t>
      </w:r>
    </w:p>
    <w:p w14:paraId="3AA76CA2" w14:textId="0FC629AD" w:rsidR="005078F9" w:rsidRDefault="005078F9">
      <w:pPr>
        <w:spacing w:line="60" w:lineRule="exact"/>
      </w:pPr>
      <w:r>
        <w:rPr>
          <w:noProof/>
        </w:rPr>
        <mc:AlternateContent>
          <mc:Choice Requires="wps">
            <w:drawing>
              <wp:anchor distT="0" distB="0" distL="114300" distR="114300" simplePos="0" relativeHeight="252009472" behindDoc="0" locked="0" layoutInCell="1" allowOverlap="1" wp14:anchorId="1050F687" wp14:editId="1F29559D">
                <wp:simplePos x="0" y="0"/>
                <wp:positionH relativeFrom="column">
                  <wp:posOffset>0</wp:posOffset>
                </wp:positionH>
                <wp:positionV relativeFrom="paragraph">
                  <wp:posOffset>25400</wp:posOffset>
                </wp:positionV>
                <wp:extent cx="6502400" cy="0"/>
                <wp:effectExtent l="15875" t="19050" r="15875" b="19050"/>
                <wp:wrapTopAndBottom/>
                <wp:docPr id="1167" name="Lin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9BE59" id="Line 404"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LrzAEAAHoDAAAOAAAAZHJzL2Uyb0RvYy54bWysU12P0zAQfEfiP1h+p0mrXo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RfvOXNgKaVH&#10;7RSb1/Nsz+hjQ11rtw15QHF0T/4Rxc/IHK4HcL0qMp9PnoDTjKh+g+RD9HTJbvyKknpgn7B4deyC&#10;zZTkAjuWSE63SNQxMUEfF3f1bF5TcuJaq6C5An2I6YtCy/Km5YZUF2I4PMaUhUBzbcn3OHzQxpTE&#10;jWNjy2d3Z2rraf7o+gKOaLTMjRkSQ79bm8AOkN9P/XG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HTL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FF4C22" w14:textId="77777777" w:rsidR="005078F9" w:rsidRDefault="005078F9">
      <w:pPr>
        <w:spacing w:line="120" w:lineRule="exact"/>
      </w:pPr>
    </w:p>
    <w:p w14:paraId="3418808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B08970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396164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FE045A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(93%); POLITIK (92%); GESETZGEBUNGSORGANE (91%);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POLITISCHE PARTEIEN (89%); STAATS- UND REGIERUNGSOBERHÄUPTER (78%); STAATSBUDGETS (78%); CORONA-FINANZHILFEN (77%); INFLATION (77%); POLITISCHE DEBATTEN (77%); DEUTSCHE POLITISCHE PARTEIEN (76%); DEUTSCHER BUNDESTAG (73%); </w:t>
      </w:r>
      <w:r>
        <w:rPr>
          <w:rFonts w:ascii="Arial" w:eastAsia="Arial" w:hAnsi="Arial" w:cs="Arial"/>
          <w:b/>
          <w:i/>
          <w:color w:val="000000"/>
          <w:sz w:val="20"/>
          <w:u w:val="single"/>
        </w:rPr>
        <w:t>EU</w:t>
      </w:r>
      <w:r>
        <w:rPr>
          <w:rFonts w:ascii="Arial" w:eastAsia="Arial" w:hAnsi="Arial" w:cs="Arial"/>
          <w:color w:val="000000"/>
          <w:sz w:val="20"/>
        </w:rPr>
        <w:t>-PRÄSIDENTSCHAFT (73%); RECHTSSTAATLICHKEIT (73%)</w:t>
      </w:r>
      <w:r>
        <w:br/>
      </w:r>
      <w:r>
        <w:br/>
      </w:r>
    </w:p>
    <w:p w14:paraId="49DCFE8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(83%)</w:t>
      </w:r>
      <w:r>
        <w:br/>
      </w:r>
      <w:r>
        <w:br/>
      </w:r>
    </w:p>
    <w:p w14:paraId="3E1E036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BUDGETS (78%); STAATSBUDGETS (78%)</w:t>
      </w:r>
      <w:r>
        <w:br/>
      </w:r>
      <w:r>
        <w:br/>
      </w:r>
    </w:p>
    <w:p w14:paraId="20751EE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(73%);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DEUTSCHLAND (90%); </w:t>
      </w:r>
      <w:r>
        <w:rPr>
          <w:rFonts w:ascii="Arial" w:eastAsia="Arial" w:hAnsi="Arial" w:cs="Arial"/>
          <w:b/>
          <w:i/>
          <w:color w:val="000000"/>
          <w:sz w:val="20"/>
          <w:u w:val="single"/>
        </w:rPr>
        <w:t>EUROPA</w:t>
      </w:r>
      <w:r>
        <w:rPr>
          <w:rFonts w:ascii="Arial" w:eastAsia="Arial" w:hAnsi="Arial" w:cs="Arial"/>
          <w:color w:val="000000"/>
          <w:sz w:val="20"/>
        </w:rPr>
        <w:t xml:space="preserve"> (88%); PORTUGAL (73%)</w:t>
      </w:r>
      <w:r>
        <w:br/>
      </w:r>
      <w:r>
        <w:br/>
      </w:r>
    </w:p>
    <w:p w14:paraId="4830066C"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October 24, 2020</w:t>
      </w:r>
    </w:p>
    <w:p w14:paraId="75732A08" w14:textId="77777777" w:rsidR="005078F9" w:rsidRDefault="005078F9"/>
    <w:p w14:paraId="5E207C13" w14:textId="3180570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5792" behindDoc="0" locked="0" layoutInCell="1" allowOverlap="1" wp14:anchorId="0D0E4CD2" wp14:editId="3AF3AEA9">
                <wp:simplePos x="0" y="0"/>
                <wp:positionH relativeFrom="column">
                  <wp:posOffset>0</wp:posOffset>
                </wp:positionH>
                <wp:positionV relativeFrom="paragraph">
                  <wp:posOffset>127000</wp:posOffset>
                </wp:positionV>
                <wp:extent cx="6502400" cy="0"/>
                <wp:effectExtent l="6350" t="10160" r="6350" b="8890"/>
                <wp:wrapNone/>
                <wp:docPr id="1166" name="Lin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5FA76" id="Line 459" o:spid="_x0000_s1026" style="position:absolute;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v53y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F44D8D2" w14:textId="77777777" w:rsidR="005078F9" w:rsidRDefault="005078F9">
      <w:pPr>
        <w:sectPr w:rsidR="005078F9">
          <w:headerReference w:type="even" r:id="rId1157"/>
          <w:headerReference w:type="default" r:id="rId1158"/>
          <w:footerReference w:type="even" r:id="rId1159"/>
          <w:footerReference w:type="default" r:id="rId1160"/>
          <w:headerReference w:type="first" r:id="rId1161"/>
          <w:footerReference w:type="first" r:id="rId1162"/>
          <w:pgSz w:w="12240" w:h="15840"/>
          <w:pgMar w:top="840" w:right="1000" w:bottom="840" w:left="1000" w:header="400" w:footer="400" w:gutter="0"/>
          <w:cols w:space="720"/>
          <w:titlePg/>
        </w:sectPr>
      </w:pPr>
    </w:p>
    <w:p w14:paraId="2F3EA3B1" w14:textId="77777777" w:rsidR="005078F9" w:rsidRDefault="005078F9"/>
    <w:p w14:paraId="111A8802" w14:textId="77777777" w:rsidR="005078F9" w:rsidRDefault="005078F9">
      <w:pPr>
        <w:spacing w:before="240" w:after="200" w:line="340" w:lineRule="atLeast"/>
        <w:jc w:val="center"/>
        <w:outlineLvl w:val="0"/>
        <w:rPr>
          <w:rFonts w:ascii="Arial" w:hAnsi="Arial" w:cs="Arial"/>
          <w:b/>
          <w:bCs/>
          <w:kern w:val="32"/>
          <w:sz w:val="32"/>
          <w:szCs w:val="32"/>
        </w:rPr>
      </w:pPr>
      <w:hyperlink r:id="rId1163" w:history="1">
        <w:r>
          <w:rPr>
            <w:rFonts w:ascii="Arial" w:eastAsia="Arial" w:hAnsi="Arial" w:cs="Arial"/>
            <w:b/>
            <w:bCs/>
            <w:i/>
            <w:color w:val="0077CC"/>
            <w:kern w:val="32"/>
            <w:sz w:val="28"/>
            <w:szCs w:val="32"/>
            <w:u w:val="single"/>
            <w:shd w:val="clear" w:color="auto" w:fill="FFFFFF"/>
          </w:rPr>
          <w:t>GELDPOLITIK; Ran an die Bürger</w:t>
        </w:r>
      </w:hyperlink>
    </w:p>
    <w:p w14:paraId="41E06BE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9973E39" w14:textId="77777777" w:rsidR="005078F9" w:rsidRDefault="005078F9">
      <w:pPr>
        <w:spacing w:before="120" w:line="260" w:lineRule="atLeast"/>
        <w:jc w:val="center"/>
      </w:pPr>
      <w:r>
        <w:rPr>
          <w:rFonts w:ascii="Arial" w:eastAsia="Arial" w:hAnsi="Arial" w:cs="Arial"/>
          <w:color w:val="000000"/>
          <w:sz w:val="20"/>
        </w:rPr>
        <w:t>Freitag 23. Oktober 2020</w:t>
      </w:r>
    </w:p>
    <w:p w14:paraId="1A3B0659" w14:textId="77777777" w:rsidR="005078F9" w:rsidRDefault="005078F9">
      <w:pPr>
        <w:spacing w:line="240" w:lineRule="atLeast"/>
        <w:jc w:val="both"/>
      </w:pPr>
    </w:p>
    <w:p w14:paraId="656F3E8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7BF863B" w14:textId="165414FA" w:rsidR="005078F9" w:rsidRDefault="005078F9">
      <w:pPr>
        <w:spacing w:before="120" w:line="220" w:lineRule="atLeast"/>
      </w:pPr>
      <w:r>
        <w:br/>
      </w:r>
      <w:r>
        <w:rPr>
          <w:noProof/>
        </w:rPr>
        <w:drawing>
          <wp:inline distT="0" distB="0" distL="0" distR="0" wp14:anchorId="50AF7C20" wp14:editId="537DA5F2">
            <wp:extent cx="2857500" cy="374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98D6B9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15</w:t>
      </w:r>
    </w:p>
    <w:p w14:paraId="11643CF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738 words</w:t>
      </w:r>
    </w:p>
    <w:p w14:paraId="4D83BEC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MARKUS ZYDRA</w:t>
      </w:r>
    </w:p>
    <w:p w14:paraId="523A931C" w14:textId="77777777" w:rsidR="005078F9" w:rsidRDefault="005078F9">
      <w:pPr>
        <w:keepNext/>
        <w:spacing w:before="240" w:line="340" w:lineRule="atLeast"/>
      </w:pPr>
      <w:r>
        <w:rPr>
          <w:rFonts w:ascii="Arial" w:eastAsia="Arial" w:hAnsi="Arial" w:cs="Arial"/>
          <w:b/>
          <w:color w:val="000000"/>
          <w:sz w:val="28"/>
        </w:rPr>
        <w:t>Body</w:t>
      </w:r>
    </w:p>
    <w:p w14:paraId="2C2A8991" w14:textId="6ECB5892" w:rsidR="005078F9" w:rsidRDefault="005078F9">
      <w:pPr>
        <w:spacing w:line="60" w:lineRule="exact"/>
      </w:pPr>
      <w:r>
        <w:rPr>
          <w:noProof/>
        </w:rPr>
        <mc:AlternateContent>
          <mc:Choice Requires="wps">
            <w:drawing>
              <wp:anchor distT="0" distB="0" distL="114300" distR="114300" simplePos="0" relativeHeight="251954176" behindDoc="0" locked="0" layoutInCell="1" allowOverlap="1" wp14:anchorId="78A5DB78" wp14:editId="5ACC6855">
                <wp:simplePos x="0" y="0"/>
                <wp:positionH relativeFrom="column">
                  <wp:posOffset>0</wp:posOffset>
                </wp:positionH>
                <wp:positionV relativeFrom="paragraph">
                  <wp:posOffset>25400</wp:posOffset>
                </wp:positionV>
                <wp:extent cx="6502400" cy="0"/>
                <wp:effectExtent l="15875" t="15875" r="15875" b="12700"/>
                <wp:wrapTopAndBottom/>
                <wp:docPr id="1165" name="Lin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60E80" id="Line 350"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QmA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EC44D5" w14:textId="77777777" w:rsidR="005078F9" w:rsidRDefault="005078F9"/>
    <w:p w14:paraId="61199251" w14:textId="77777777" w:rsidR="005078F9" w:rsidRDefault="005078F9">
      <w:pPr>
        <w:spacing w:before="200" w:line="260" w:lineRule="atLeast"/>
        <w:jc w:val="both"/>
      </w:pPr>
      <w:r>
        <w:rPr>
          <w:rFonts w:ascii="Arial" w:eastAsia="Arial" w:hAnsi="Arial" w:cs="Arial"/>
          <w:color w:val="000000"/>
          <w:sz w:val="20"/>
        </w:rPr>
        <w:t xml:space="preserve">Man kann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vieles attestieren, eine besonders ausgeprägte Volksnähe gehört nicht dazu. Die öffentlichen Auftritte der Top-Notenbanker gleichen ökonomischen Seminaren, die Pressekonferenzen sind oft geprägt von bestimmt wichtiger, aber gleichzeitig kleinlicher Fachsimpelei. Der elitäre Touch und die sprachliche Distanzierung waren gewollt, denn die Währungshüter wandten sich in ihrer 22-jährigen Geschichte vornehmlich an die Profis der Finanzmärkte.</w:t>
      </w:r>
    </w:p>
    <w:p w14:paraId="2D0F1FD8" w14:textId="77777777" w:rsidR="005078F9" w:rsidRDefault="005078F9">
      <w:pPr>
        <w:spacing w:before="200" w:line="260" w:lineRule="atLeast"/>
        <w:jc w:val="both"/>
      </w:pPr>
      <w:r>
        <w:rPr>
          <w:rFonts w:ascii="Arial" w:eastAsia="Arial" w:hAnsi="Arial" w:cs="Arial"/>
          <w:color w:val="000000"/>
          <w:sz w:val="20"/>
        </w:rPr>
        <w:t xml:space="preserve">  Diesen Fehler möchte EZB-Präsidentin Christine Lagarde nun ausbügeln. Die Französin hat versprochen, ,,jeden Stein umzudrehen'. Dazu gehört, dass die Notenbank erstmals in ihrer Geschichte den Puls der Bürger fühlt. Wie geht es euch mit eurer Notenbank? Was sollen wir anders machen? ,,Die EZB hört zu', so das Versprechen. Interessierte Bürger können auf der Homepage der Zentralbank ihre Meinung sagen. Zugleich treffen Lagarde und ihre Kollegen aus dem EZB-Direktorium Vertreter der Zivilgesellschaft, etwa Gewerkschaften und Nichtregierungsorganisationen. Sie sollen Vorschläge machen zur Reform der Geldpolitik. Die EZB sucht eine neue Strategie: Taugt das Inflationsziel von zwei Prozent noch? Die Zukunft der Negativzinsen? Darf die Institution immer mehr Staatsanleihen kaufen? </w:t>
      </w:r>
    </w:p>
    <w:p w14:paraId="384562F5" w14:textId="77777777" w:rsidR="005078F9" w:rsidRDefault="005078F9">
      <w:pPr>
        <w:spacing w:before="200" w:line="260" w:lineRule="atLeast"/>
        <w:jc w:val="both"/>
      </w:pPr>
      <w:r>
        <w:rPr>
          <w:rFonts w:ascii="Arial" w:eastAsia="Arial" w:hAnsi="Arial" w:cs="Arial"/>
          <w:color w:val="000000"/>
          <w:sz w:val="20"/>
        </w:rPr>
        <w:t xml:space="preserve">  Bislang verließ sich die Zentralbank bei diesen Frage auf die Experten im eigenen Haus, auf externe Ökonomen und die Finanzmärkte. Die Tatsache, dass man nun auch Laien Gehör schenkt, wirkt wie ein stilles Eingeständnis: Die Notenbank weiß nicht mehr weiter. Klar, sie könnte immer mehr Geld aus dem Nichts schaffen, aber was ist, wenn die Menschen diese Alchemie nicht mehr mittragen und das Vertrauen in den </w:t>
      </w:r>
      <w:r>
        <w:rPr>
          <w:rFonts w:ascii="Arial" w:eastAsia="Arial" w:hAnsi="Arial" w:cs="Arial"/>
          <w:b/>
          <w:i/>
          <w:color w:val="000000"/>
          <w:sz w:val="20"/>
          <w:u w:val="single"/>
        </w:rPr>
        <w:t>Euro</w:t>
      </w:r>
      <w:r>
        <w:rPr>
          <w:rFonts w:ascii="Arial" w:eastAsia="Arial" w:hAnsi="Arial" w:cs="Arial"/>
          <w:color w:val="000000"/>
          <w:sz w:val="20"/>
        </w:rPr>
        <w:t xml:space="preserve"> schwindet? Geldpolitik ist schwieriger geworden durch die Wirtschaftskrisen in der vergangenen Dekade. Bis zum Jahr 2007 drehte die Notenbank in ihrer Geldpolitik einzig an der Zinsschraube, und fertig. Die Bevölkerung nahm diese Entscheidungen einer Anhebung oder Senkung der Leitzinsen meist ohne Erregung zur Kenntnis.</w:t>
      </w:r>
    </w:p>
    <w:p w14:paraId="58F22167" w14:textId="77777777" w:rsidR="005078F9" w:rsidRDefault="005078F9">
      <w:pPr>
        <w:spacing w:before="200" w:line="260" w:lineRule="atLeast"/>
        <w:jc w:val="both"/>
      </w:pPr>
      <w:r>
        <w:rPr>
          <w:rFonts w:ascii="Arial" w:eastAsia="Arial" w:hAnsi="Arial" w:cs="Arial"/>
          <w:color w:val="000000"/>
          <w:sz w:val="20"/>
        </w:rPr>
        <w:t xml:space="preserve">  Doch dann kamen die Finanzkrise, der drohende Kollaps der </w:t>
      </w:r>
      <w:r>
        <w:rPr>
          <w:rFonts w:ascii="Arial" w:eastAsia="Arial" w:hAnsi="Arial" w:cs="Arial"/>
          <w:b/>
          <w:i/>
          <w:color w:val="000000"/>
          <w:sz w:val="20"/>
          <w:u w:val="single"/>
        </w:rPr>
        <w:t>Euro</w:t>
      </w:r>
      <w:r>
        <w:rPr>
          <w:rFonts w:ascii="Arial" w:eastAsia="Arial" w:hAnsi="Arial" w:cs="Arial"/>
          <w:color w:val="000000"/>
          <w:sz w:val="20"/>
        </w:rPr>
        <w:t>-Zone und das Coronavirus. Die EZB musste mehr tun als früher. Doch der unaufhörliche Ankauf von Anleihen sowie die Null- und Negativzinspolitik werfen Fragen nach der demokratischen Legitimation auf. Die Währungshüter sind nicht von der Bevölkerung gewählt, und ihre Geldpolitik führt dazu, dass die Reichen in der Gesellschaft profitieren. Vor allem sie können sich Immobilien und Aktien leisten, deren Preise durch die niedrigen Zinsen stark gestiegen sind. Es gibt also Redebedarf.</w:t>
      </w:r>
    </w:p>
    <w:p w14:paraId="5BF8426F" w14:textId="77777777" w:rsidR="005078F9" w:rsidRDefault="005078F9">
      <w:pPr>
        <w:spacing w:before="200" w:line="260" w:lineRule="atLeast"/>
        <w:jc w:val="both"/>
      </w:pPr>
      <w:r>
        <w:rPr>
          <w:rFonts w:ascii="Arial" w:eastAsia="Arial" w:hAnsi="Arial" w:cs="Arial"/>
          <w:color w:val="000000"/>
          <w:sz w:val="20"/>
        </w:rPr>
        <w:t xml:space="preserve">  Lagarde möchte die Notenbank mit den Kritikern versöhnen. Die Klagen aus Deutschland gegen die lockere Geldpolitik, verhandelt vor den obersten Gerichten, gespeist mit dem latenten Vorwurf, die EZB betreibe illegale </w:t>
      </w:r>
      <w:r>
        <w:rPr>
          <w:rFonts w:ascii="Arial" w:eastAsia="Arial" w:hAnsi="Arial" w:cs="Arial"/>
          <w:color w:val="000000"/>
          <w:sz w:val="20"/>
        </w:rPr>
        <w:lastRenderedPageBreak/>
        <w:t xml:space="preserve">Staatsfinanzierung, nagen an der Reputation der Notenbank. Dazu gesellt sich die Tatsache, dass die Währungshüter ihr selbstgestecktes Inflationsziel von zwei Prozent seit Jahren nicht erreichen. Die Retterin der </w:t>
      </w:r>
      <w:r>
        <w:rPr>
          <w:rFonts w:ascii="Arial" w:eastAsia="Arial" w:hAnsi="Arial" w:cs="Arial"/>
          <w:b/>
          <w:i/>
          <w:color w:val="000000"/>
          <w:sz w:val="20"/>
          <w:u w:val="single"/>
        </w:rPr>
        <w:t>Euro</w:t>
      </w:r>
      <w:r>
        <w:rPr>
          <w:rFonts w:ascii="Arial" w:eastAsia="Arial" w:hAnsi="Arial" w:cs="Arial"/>
          <w:color w:val="000000"/>
          <w:sz w:val="20"/>
        </w:rPr>
        <w:t>-Zone wirkt plötzlich so machtlos.</w:t>
      </w:r>
    </w:p>
    <w:p w14:paraId="5E198A3E" w14:textId="77777777" w:rsidR="005078F9" w:rsidRDefault="005078F9">
      <w:pPr>
        <w:spacing w:before="200" w:line="260" w:lineRule="atLeast"/>
        <w:jc w:val="both"/>
      </w:pPr>
      <w:r>
        <w:rPr>
          <w:rFonts w:ascii="Arial" w:eastAsia="Arial" w:hAnsi="Arial" w:cs="Arial"/>
          <w:color w:val="000000"/>
          <w:sz w:val="20"/>
        </w:rPr>
        <w:t xml:space="preserve">  Der Dialog mit der Zivilgesellschaft ist deshalb richtig, auch wenn der ersten großen virtuellen Veranstaltung am Mittwoch auf Youtube nur rund 600 Zuschauer beiwohnten. Die großen Stammtische erreicht die EZB also nicht. Aber deshalb gibt es ja Interessengruppen, die Druck machen. Der zu erwartende Schwenk der EZB hin zu einer ,,grünen' Geldpolitik zeigt, dass die Institution zuhören kann. </w:t>
      </w:r>
    </w:p>
    <w:p w14:paraId="14D95846" w14:textId="77777777" w:rsidR="005078F9" w:rsidRDefault="005078F9">
      <w:pPr>
        <w:spacing w:before="200" w:line="260" w:lineRule="atLeast"/>
        <w:jc w:val="both"/>
      </w:pPr>
      <w:r>
        <w:rPr>
          <w:rFonts w:ascii="Arial" w:eastAsia="Arial" w:hAnsi="Arial" w:cs="Arial"/>
          <w:color w:val="000000"/>
          <w:sz w:val="20"/>
        </w:rPr>
        <w:t xml:space="preserve">  Doch an zwei andere Themen, die viele Menschen beschäftigen, traut sich </w:t>
      </w:r>
      <w:r>
        <w:rPr>
          <w:rFonts w:ascii="Arial" w:eastAsia="Arial" w:hAnsi="Arial" w:cs="Arial"/>
          <w:b/>
          <w:i/>
          <w:color w:val="000000"/>
          <w:sz w:val="20"/>
          <w:u w:val="single"/>
        </w:rPr>
        <w:t>Europas</w:t>
      </w:r>
      <w:r>
        <w:rPr>
          <w:rFonts w:ascii="Arial" w:eastAsia="Arial" w:hAnsi="Arial" w:cs="Arial"/>
          <w:color w:val="000000"/>
          <w:sz w:val="20"/>
        </w:rPr>
        <w:t xml:space="preserve"> Zentralbank nicht ran. Da ist die Idee vom ,,Helikoptergeld'. Sie besagt: Die EZB sollte im Kampf gegen die Rezession den Bürgern Geld geben statt den Banken. In der akademischen Welt wird das heiß diskutiert. Doch die EZB schweigt. Auch die Frage, wie man in der </w:t>
      </w:r>
      <w:r>
        <w:rPr>
          <w:rFonts w:ascii="Arial" w:eastAsia="Arial" w:hAnsi="Arial" w:cs="Arial"/>
          <w:b/>
          <w:i/>
          <w:color w:val="000000"/>
          <w:sz w:val="20"/>
          <w:u w:val="single"/>
        </w:rPr>
        <w:t>Euro</w:t>
      </w:r>
      <w:r>
        <w:rPr>
          <w:rFonts w:ascii="Arial" w:eastAsia="Arial" w:hAnsi="Arial" w:cs="Arial"/>
          <w:color w:val="000000"/>
          <w:sz w:val="20"/>
        </w:rPr>
        <w:t xml:space="preserve">-Zone langfristig mit den rapide steigenden Staatsschulden umgehen soll, geht völlig unter. Die Schulden sind so hoch wie nie zuvor, weil man Geld braucht im Kampf gegen die wirtschaftlichen Folgen der Corona-Pandemie. Und die EZB ist der größte Gläubiger. Es mag sein, dass sich die </w:t>
      </w:r>
      <w:r>
        <w:rPr>
          <w:rFonts w:ascii="Arial" w:eastAsia="Arial" w:hAnsi="Arial" w:cs="Arial"/>
          <w:b/>
          <w:i/>
          <w:color w:val="000000"/>
          <w:sz w:val="20"/>
          <w:u w:val="single"/>
        </w:rPr>
        <w:t>Euro</w:t>
      </w:r>
      <w:r>
        <w:rPr>
          <w:rFonts w:ascii="Arial" w:eastAsia="Arial" w:hAnsi="Arial" w:cs="Arial"/>
          <w:color w:val="000000"/>
          <w:sz w:val="20"/>
        </w:rPr>
        <w:t>-Zone hoch verschulden kann, ohne Schaden zu nehmen, und die Haushaltsführung der ,,schwäbischen Hausfrau' tatsächlich ausgedient hat. Aber die öffentliche Debatte darüber, warum das so ist, muss geführt werden - auch von der EZB.</w:t>
      </w:r>
    </w:p>
    <w:p w14:paraId="711C308C" w14:textId="77777777" w:rsidR="005078F9" w:rsidRDefault="005078F9">
      <w:pPr>
        <w:spacing w:before="240" w:line="260" w:lineRule="atLeast"/>
      </w:pPr>
      <w:r>
        <w:rPr>
          <w:rFonts w:ascii="Arial" w:eastAsia="Arial" w:hAnsi="Arial" w:cs="Arial"/>
          <w:b/>
          <w:color w:val="000000"/>
          <w:sz w:val="20"/>
        </w:rPr>
        <w:t>Für eine Debatte über das ,,Helikoptergeld' fehlt  der EZB der Mut</w:t>
      </w:r>
    </w:p>
    <w:p w14:paraId="617F50C3" w14:textId="77777777" w:rsidR="005078F9" w:rsidRDefault="005078F9">
      <w:pPr>
        <w:keepNext/>
        <w:spacing w:before="240" w:line="340" w:lineRule="atLeast"/>
      </w:pPr>
      <w:r>
        <w:rPr>
          <w:rFonts w:ascii="Arial" w:eastAsia="Arial" w:hAnsi="Arial" w:cs="Arial"/>
          <w:b/>
          <w:color w:val="000000"/>
          <w:sz w:val="28"/>
        </w:rPr>
        <w:t>Classification</w:t>
      </w:r>
    </w:p>
    <w:p w14:paraId="6C4A23E0" w14:textId="47B354D7" w:rsidR="005078F9" w:rsidRDefault="005078F9">
      <w:pPr>
        <w:spacing w:line="60" w:lineRule="exact"/>
      </w:pPr>
      <w:r>
        <w:rPr>
          <w:noProof/>
        </w:rPr>
        <mc:AlternateContent>
          <mc:Choice Requires="wps">
            <w:drawing>
              <wp:anchor distT="0" distB="0" distL="114300" distR="114300" simplePos="0" relativeHeight="252010496" behindDoc="0" locked="0" layoutInCell="1" allowOverlap="1" wp14:anchorId="0DE179DE" wp14:editId="317DF1D5">
                <wp:simplePos x="0" y="0"/>
                <wp:positionH relativeFrom="column">
                  <wp:posOffset>0</wp:posOffset>
                </wp:positionH>
                <wp:positionV relativeFrom="paragraph">
                  <wp:posOffset>25400</wp:posOffset>
                </wp:positionV>
                <wp:extent cx="6502400" cy="0"/>
                <wp:effectExtent l="15875" t="19050" r="15875" b="19050"/>
                <wp:wrapTopAndBottom/>
                <wp:docPr id="1164"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93F23" id="Line 405"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S4MX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34F3CD0" w14:textId="77777777" w:rsidR="005078F9" w:rsidRDefault="005078F9">
      <w:pPr>
        <w:spacing w:line="120" w:lineRule="exact"/>
      </w:pPr>
    </w:p>
    <w:p w14:paraId="41DCDBE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0EC9C0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02BCA5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AFD10E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GELDPOLITIK (91%); ZENTRALBANKEN (91%); WIRTSCHAFTSPOLITIK (90%); ÖFFENTLICHE POLITIK (90%); ANLEIHEN &amp; BONDS (89%); </w:t>
      </w:r>
      <w:r>
        <w:rPr>
          <w:rFonts w:ascii="Arial" w:eastAsia="Arial" w:hAnsi="Arial" w:cs="Arial"/>
          <w:b/>
          <w:i/>
          <w:color w:val="000000"/>
          <w:sz w:val="20"/>
          <w:u w:val="single"/>
        </w:rPr>
        <w:t>EURO</w:t>
      </w:r>
      <w:r>
        <w:rPr>
          <w:rFonts w:ascii="Arial" w:eastAsia="Arial" w:hAnsi="Arial" w:cs="Arial"/>
          <w:color w:val="000000"/>
          <w:sz w:val="20"/>
        </w:rPr>
        <w:t xml:space="preserve"> (89%); </w:t>
      </w:r>
      <w:r>
        <w:rPr>
          <w:rFonts w:ascii="Arial" w:eastAsia="Arial" w:hAnsi="Arial" w:cs="Arial"/>
          <w:b/>
          <w:i/>
          <w:color w:val="000000"/>
          <w:sz w:val="20"/>
          <w:u w:val="single"/>
        </w:rPr>
        <w:t>EUROPÄISCHE UNION</w:t>
      </w:r>
      <w:r>
        <w:rPr>
          <w:rFonts w:ascii="Arial" w:eastAsia="Arial" w:hAnsi="Arial" w:cs="Arial"/>
          <w:color w:val="000000"/>
          <w:sz w:val="20"/>
        </w:rPr>
        <w:t xml:space="preserve"> (89%); </w:t>
      </w:r>
      <w:r>
        <w:rPr>
          <w:rFonts w:ascii="Arial" w:eastAsia="Arial" w:hAnsi="Arial" w:cs="Arial"/>
          <w:b/>
          <w:i/>
          <w:color w:val="000000"/>
          <w:sz w:val="20"/>
          <w:u w:val="single"/>
        </w:rPr>
        <w:t>EUROZONE</w:t>
      </w:r>
      <w:r>
        <w:rPr>
          <w:rFonts w:ascii="Arial" w:eastAsia="Arial" w:hAnsi="Arial" w:cs="Arial"/>
          <w:color w:val="000000"/>
          <w:sz w:val="20"/>
        </w:rPr>
        <w:t xml:space="preserve"> (89%); INFLATION (89%); WIRTSCHAFTSKRISE (89%); WIRTSCHAFTSNACHRICHTEN (89%); WÄHRUNGSUNIONEN (89%); ZINSSÄTZE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STAATSANLEIHEN (76%); LEITZINSSÄTZE (75%); WIRTSCHAFTSWISSENSCHAFTEN (73%); PRESSEKONFERENZEN (72%); GEWERKSCHAFTEN (68%); REICHE (64%); CORONAVIRUS COVID-19 (62%); NICHTREGIERUNGSORGANISATIONEN (53%); CORONAVIREN (50%); VIREN (50%)</w:t>
      </w:r>
      <w:r>
        <w:br/>
      </w:r>
      <w:r>
        <w:br/>
      </w:r>
    </w:p>
    <w:p w14:paraId="697DCCA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GELDPOLITIK (91%); ZENTRALBANKEN (91%); ANLEIHEN &amp; BONDS (89%); BANKEN- UND FINANZÜBERSICHT (89%); </w:t>
      </w:r>
      <w:r>
        <w:rPr>
          <w:rFonts w:ascii="Arial" w:eastAsia="Arial" w:hAnsi="Arial" w:cs="Arial"/>
          <w:b/>
          <w:i/>
          <w:color w:val="000000"/>
          <w:sz w:val="20"/>
          <w:u w:val="single"/>
        </w:rPr>
        <w:t>EURO</w:t>
      </w:r>
      <w:r>
        <w:rPr>
          <w:rFonts w:ascii="Arial" w:eastAsia="Arial" w:hAnsi="Arial" w:cs="Arial"/>
          <w:color w:val="000000"/>
          <w:sz w:val="20"/>
        </w:rPr>
        <w:t xml:space="preserve"> (89%); </w:t>
      </w:r>
      <w:r>
        <w:rPr>
          <w:rFonts w:ascii="Arial" w:eastAsia="Arial" w:hAnsi="Arial" w:cs="Arial"/>
          <w:b/>
          <w:i/>
          <w:color w:val="000000"/>
          <w:sz w:val="20"/>
          <w:u w:val="single"/>
        </w:rPr>
        <w:t>EUROZONE</w:t>
      </w:r>
      <w:r>
        <w:rPr>
          <w:rFonts w:ascii="Arial" w:eastAsia="Arial" w:hAnsi="Arial" w:cs="Arial"/>
          <w:color w:val="000000"/>
          <w:sz w:val="20"/>
        </w:rPr>
        <w:t xml:space="preserve"> (89%); WÄHRUNGSUNIONEN (89%); ZINSSÄTZE (89%); STAATSANLEIHEN (76%); LEITZINSSÄTZE (75%)</w:t>
      </w:r>
      <w:r>
        <w:br/>
      </w:r>
      <w:r>
        <w:br/>
      </w:r>
    </w:p>
    <w:p w14:paraId="1A20E3A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CHRISTINE LAGARDE (57%)</w:t>
      </w:r>
      <w:r>
        <w:br/>
      </w:r>
      <w:r>
        <w:br/>
      </w:r>
    </w:p>
    <w:p w14:paraId="7AC983D5"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w:t>
      </w:r>
      <w:r>
        <w:rPr>
          <w:rFonts w:ascii="Arial" w:eastAsia="Arial" w:hAnsi="Arial" w:cs="Arial"/>
          <w:b/>
          <w:i/>
          <w:color w:val="000000"/>
          <w:sz w:val="20"/>
          <w:u w:val="single"/>
        </w:rPr>
        <w:t>EUROPA</w:t>
      </w:r>
      <w:r>
        <w:rPr>
          <w:rFonts w:ascii="Arial" w:eastAsia="Arial" w:hAnsi="Arial" w:cs="Arial"/>
          <w:color w:val="000000"/>
          <w:sz w:val="20"/>
        </w:rPr>
        <w:t xml:space="preserve"> (79%); DEUTSCHLAND (59%)</w:t>
      </w:r>
      <w:r>
        <w:br/>
      </w:r>
      <w:r>
        <w:br/>
      </w:r>
    </w:p>
    <w:p w14:paraId="1FD3753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23, 2020</w:t>
      </w:r>
    </w:p>
    <w:p w14:paraId="0E45B6E6" w14:textId="77777777" w:rsidR="005078F9" w:rsidRDefault="005078F9"/>
    <w:p w14:paraId="23865432" w14:textId="3F6B686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6816" behindDoc="0" locked="0" layoutInCell="1" allowOverlap="1" wp14:anchorId="1E0CE316" wp14:editId="1CF35E0A">
                <wp:simplePos x="0" y="0"/>
                <wp:positionH relativeFrom="column">
                  <wp:posOffset>0</wp:posOffset>
                </wp:positionH>
                <wp:positionV relativeFrom="paragraph">
                  <wp:posOffset>127000</wp:posOffset>
                </wp:positionV>
                <wp:extent cx="6502400" cy="0"/>
                <wp:effectExtent l="6350" t="8255" r="6350" b="10795"/>
                <wp:wrapNone/>
                <wp:docPr id="1163" name="Lin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EDE4D" id="Line 460" o:spid="_x0000_s1026" style="position:absolute;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fxSB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358D64E" w14:textId="77777777" w:rsidR="005078F9" w:rsidRDefault="005078F9">
      <w:pPr>
        <w:sectPr w:rsidR="005078F9">
          <w:headerReference w:type="even" r:id="rId1164"/>
          <w:headerReference w:type="default" r:id="rId1165"/>
          <w:footerReference w:type="even" r:id="rId1166"/>
          <w:footerReference w:type="default" r:id="rId1167"/>
          <w:headerReference w:type="first" r:id="rId1168"/>
          <w:footerReference w:type="first" r:id="rId1169"/>
          <w:pgSz w:w="12240" w:h="15840"/>
          <w:pgMar w:top="840" w:right="1000" w:bottom="840" w:left="1000" w:header="400" w:footer="400" w:gutter="0"/>
          <w:cols w:space="720"/>
          <w:titlePg/>
        </w:sectPr>
      </w:pPr>
    </w:p>
    <w:p w14:paraId="32226DDD" w14:textId="77777777" w:rsidR="005078F9" w:rsidRDefault="005078F9"/>
    <w:p w14:paraId="6DDD971E" w14:textId="77777777" w:rsidR="005078F9" w:rsidRDefault="005078F9">
      <w:pPr>
        <w:spacing w:before="240" w:after="200" w:line="340" w:lineRule="atLeast"/>
        <w:jc w:val="center"/>
        <w:outlineLvl w:val="0"/>
        <w:rPr>
          <w:rFonts w:ascii="Arial" w:hAnsi="Arial" w:cs="Arial"/>
          <w:b/>
          <w:bCs/>
          <w:kern w:val="32"/>
          <w:sz w:val="32"/>
          <w:szCs w:val="32"/>
        </w:rPr>
      </w:pPr>
      <w:hyperlink r:id="rId1170" w:history="1">
        <w:r>
          <w:rPr>
            <w:rFonts w:ascii="Arial" w:eastAsia="Arial" w:hAnsi="Arial" w:cs="Arial"/>
            <w:b/>
            <w:bCs/>
            <w:i/>
            <w:color w:val="0077CC"/>
            <w:kern w:val="32"/>
            <w:sz w:val="28"/>
            <w:szCs w:val="32"/>
            <w:u w:val="single"/>
            <w:shd w:val="clear" w:color="auto" w:fill="FFFFFF"/>
          </w:rPr>
          <w:t>KURZ GEMELDET; Preis für Opposition in Minsk</w:t>
        </w:r>
      </w:hyperlink>
    </w:p>
    <w:p w14:paraId="68FB3FF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9D13668" w14:textId="77777777" w:rsidR="005078F9" w:rsidRDefault="005078F9">
      <w:pPr>
        <w:spacing w:before="120" w:line="260" w:lineRule="atLeast"/>
        <w:jc w:val="center"/>
      </w:pPr>
      <w:r>
        <w:rPr>
          <w:rFonts w:ascii="Arial" w:eastAsia="Arial" w:hAnsi="Arial" w:cs="Arial"/>
          <w:color w:val="000000"/>
          <w:sz w:val="20"/>
        </w:rPr>
        <w:t>Freitag 23. Oktober 2020</w:t>
      </w:r>
    </w:p>
    <w:p w14:paraId="3A20E130" w14:textId="77777777" w:rsidR="005078F9" w:rsidRDefault="005078F9">
      <w:pPr>
        <w:spacing w:line="240" w:lineRule="atLeast"/>
        <w:jc w:val="both"/>
      </w:pPr>
    </w:p>
    <w:p w14:paraId="1A6BCB20"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45C588D" w14:textId="3AC95E8F" w:rsidR="005078F9" w:rsidRDefault="005078F9">
      <w:pPr>
        <w:spacing w:before="120" w:line="220" w:lineRule="atLeast"/>
      </w:pPr>
      <w:r>
        <w:br/>
      </w:r>
      <w:r>
        <w:rPr>
          <w:noProof/>
        </w:rPr>
        <w:drawing>
          <wp:inline distT="0" distB="0" distL="0" distR="0" wp14:anchorId="7739BD86" wp14:editId="32387410">
            <wp:extent cx="2857500" cy="374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5BDEF7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6</w:t>
      </w:r>
    </w:p>
    <w:p w14:paraId="729884B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165 words</w:t>
      </w:r>
    </w:p>
    <w:p w14:paraId="602759A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SAUL, DPA</w:t>
      </w:r>
    </w:p>
    <w:p w14:paraId="60A87141" w14:textId="77777777" w:rsidR="005078F9" w:rsidRDefault="005078F9">
      <w:pPr>
        <w:keepNext/>
        <w:spacing w:before="240" w:line="340" w:lineRule="atLeast"/>
      </w:pPr>
      <w:r>
        <w:rPr>
          <w:rFonts w:ascii="Arial" w:eastAsia="Arial" w:hAnsi="Arial" w:cs="Arial"/>
          <w:b/>
          <w:color w:val="000000"/>
          <w:sz w:val="28"/>
        </w:rPr>
        <w:t>Body</w:t>
      </w:r>
    </w:p>
    <w:p w14:paraId="390DACEC" w14:textId="38922755" w:rsidR="005078F9" w:rsidRDefault="005078F9">
      <w:pPr>
        <w:spacing w:line="60" w:lineRule="exact"/>
      </w:pPr>
      <w:r>
        <w:rPr>
          <w:noProof/>
        </w:rPr>
        <mc:AlternateContent>
          <mc:Choice Requires="wps">
            <w:drawing>
              <wp:anchor distT="0" distB="0" distL="114300" distR="114300" simplePos="0" relativeHeight="251955200" behindDoc="0" locked="0" layoutInCell="1" allowOverlap="1" wp14:anchorId="6F7087A0" wp14:editId="3C62E258">
                <wp:simplePos x="0" y="0"/>
                <wp:positionH relativeFrom="column">
                  <wp:posOffset>0</wp:posOffset>
                </wp:positionH>
                <wp:positionV relativeFrom="paragraph">
                  <wp:posOffset>25400</wp:posOffset>
                </wp:positionV>
                <wp:extent cx="6502400" cy="0"/>
                <wp:effectExtent l="15875" t="15875" r="15875" b="12700"/>
                <wp:wrapTopAndBottom/>
                <wp:docPr id="1162" name="Lin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44247A" id="Line 351" o:spid="_x0000_s1026" style="position:absolute;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7+8Nc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CAF9932" w14:textId="77777777" w:rsidR="005078F9" w:rsidRDefault="005078F9"/>
    <w:p w14:paraId="57950D99"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Der Sacharow-Preis des </w:t>
      </w:r>
      <w:r>
        <w:rPr>
          <w:rFonts w:ascii="Arial" w:eastAsia="Arial" w:hAnsi="Arial" w:cs="Arial"/>
          <w:b/>
          <w:i/>
          <w:color w:val="000000"/>
          <w:sz w:val="20"/>
          <w:u w:val="single"/>
        </w:rPr>
        <w:t>Europaparlaments</w:t>
      </w:r>
      <w:r>
        <w:rPr>
          <w:rFonts w:ascii="Arial" w:eastAsia="Arial" w:hAnsi="Arial" w:cs="Arial"/>
          <w:color w:val="000000"/>
          <w:sz w:val="20"/>
        </w:rPr>
        <w:t xml:space="preserve"> geht in diesem Jahr an die Opposition in Belarus. Die Auszeichnung richte sich an die demokratische Opposition in Belarus, vertreten durch den Koordinierungsrat, politische Aktivistinnen wie Swetlana Tichanowskaja und Persönlichkeiten aus der Zivilgesellschaft wie die politisch engagierte Literaturnobelpreisträgerin Swetlana Alexijewitsch, erklärte das </w:t>
      </w:r>
      <w:r>
        <w:rPr>
          <w:rFonts w:ascii="Arial" w:eastAsia="Arial" w:hAnsi="Arial" w:cs="Arial"/>
          <w:b/>
          <w:i/>
          <w:color w:val="000000"/>
          <w:sz w:val="20"/>
          <w:u w:val="single"/>
        </w:rPr>
        <w:t>Europaparlament</w:t>
      </w:r>
      <w:r>
        <w:rPr>
          <w:rFonts w:ascii="Arial" w:eastAsia="Arial" w:hAnsi="Arial" w:cs="Arial"/>
          <w:color w:val="000000"/>
          <w:sz w:val="20"/>
        </w:rPr>
        <w:t xml:space="preserve">. Dessen Präsident David Sassoli sagte über die Demonstranten in Belarus: ,,Sie haben etwas auf Ihrer Seite, das rohe Gewalt niemals besiegen kann: die Wahrheit. Geben Sie Ihren Kampf nicht auf. Wir sind an Ihrer Seite.' Das </w:t>
      </w:r>
      <w:r>
        <w:rPr>
          <w:rFonts w:ascii="Arial" w:eastAsia="Arial" w:hAnsi="Arial" w:cs="Arial"/>
          <w:b/>
          <w:i/>
          <w:color w:val="000000"/>
          <w:sz w:val="20"/>
          <w:u w:val="single"/>
        </w:rPr>
        <w:t>EU</w:t>
      </w:r>
      <w:r>
        <w:rPr>
          <w:rFonts w:ascii="Arial" w:eastAsia="Arial" w:hAnsi="Arial" w:cs="Arial"/>
          <w:color w:val="000000"/>
          <w:sz w:val="20"/>
        </w:rPr>
        <w:t xml:space="preserve">-Parlament ist die erste Institution, die die Proteste auf internationaler Ebene mit einer Auszeichnung würdigt. Seit der Präsidentenwahl am 9. August gibt es in Belarus regelmäßig Proteste (Foto: afp). Der Sacharow-Preis selber wird am 16. Dezember im Rahmen einer Zeremonie im Plenarsaal des Parlaments verliehen.    </w:t>
      </w:r>
    </w:p>
    <w:p w14:paraId="0C3778C8" w14:textId="77777777" w:rsidR="005078F9" w:rsidRDefault="005078F9">
      <w:pPr>
        <w:keepNext/>
        <w:spacing w:before="240" w:line="340" w:lineRule="atLeast"/>
      </w:pPr>
      <w:r>
        <w:rPr>
          <w:rFonts w:ascii="Arial" w:eastAsia="Arial" w:hAnsi="Arial" w:cs="Arial"/>
          <w:b/>
          <w:color w:val="000000"/>
          <w:sz w:val="28"/>
        </w:rPr>
        <w:t>Classification</w:t>
      </w:r>
    </w:p>
    <w:p w14:paraId="47214E19" w14:textId="2FE5F85F" w:rsidR="005078F9" w:rsidRDefault="005078F9">
      <w:pPr>
        <w:spacing w:line="60" w:lineRule="exact"/>
      </w:pPr>
      <w:r>
        <w:rPr>
          <w:noProof/>
        </w:rPr>
        <mc:AlternateContent>
          <mc:Choice Requires="wps">
            <w:drawing>
              <wp:anchor distT="0" distB="0" distL="114300" distR="114300" simplePos="0" relativeHeight="252011520" behindDoc="0" locked="0" layoutInCell="1" allowOverlap="1" wp14:anchorId="4B0FEDA6" wp14:editId="19B7813E">
                <wp:simplePos x="0" y="0"/>
                <wp:positionH relativeFrom="column">
                  <wp:posOffset>0</wp:posOffset>
                </wp:positionH>
                <wp:positionV relativeFrom="paragraph">
                  <wp:posOffset>25400</wp:posOffset>
                </wp:positionV>
                <wp:extent cx="6502400" cy="0"/>
                <wp:effectExtent l="15875" t="19685" r="15875" b="18415"/>
                <wp:wrapTopAndBottom/>
                <wp:docPr id="1161" name="Lin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CE5934" id="Line 406" o:spid="_x0000_s1026" style="position:absolute;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UUQ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BDECD2" w14:textId="77777777" w:rsidR="005078F9" w:rsidRDefault="005078F9">
      <w:pPr>
        <w:spacing w:line="120" w:lineRule="exact"/>
      </w:pPr>
    </w:p>
    <w:p w14:paraId="0833290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DB9CB3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BB6808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36DC30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(92%); GESETZGEBUNGSORGANE (91%); PROTESTE &amp; DEMONSTRATIONEN (90%); ÖFFENTLICHE POLITIK (90%); STAATS- UND REGIERUNGSOBERHÄUPTER (78%); STAATSPRÄSIDENTEN (77%); </w:t>
      </w:r>
      <w:r>
        <w:rPr>
          <w:rFonts w:ascii="Arial" w:eastAsia="Arial" w:hAnsi="Arial" w:cs="Arial"/>
          <w:b/>
          <w:i/>
          <w:color w:val="000000"/>
          <w:sz w:val="20"/>
          <w:u w:val="single"/>
        </w:rPr>
        <w:t>EUROPÄISCHE UNION</w:t>
      </w:r>
      <w:r>
        <w:rPr>
          <w:rFonts w:ascii="Arial" w:eastAsia="Arial" w:hAnsi="Arial" w:cs="Arial"/>
          <w:color w:val="000000"/>
          <w:sz w:val="20"/>
        </w:rPr>
        <w:t xml:space="preserve"> (73%); NOBELPREISE (73%); WÄHLER &amp; WAHLEN (71%)</w:t>
      </w:r>
      <w:r>
        <w:br/>
      </w:r>
      <w:r>
        <w:br/>
      </w:r>
    </w:p>
    <w:p w14:paraId="14E0241D"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(82%)</w:t>
      </w:r>
      <w:r>
        <w:br/>
      </w:r>
      <w:r>
        <w:br/>
      </w:r>
    </w:p>
    <w:p w14:paraId="75D618F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MINSK, BELARUS (58%); HAUPTSTADTREGION BRÜSSEL (79%); BELARUS (92%);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3188B0E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23, 2020</w:t>
      </w:r>
    </w:p>
    <w:p w14:paraId="63F80481" w14:textId="77777777" w:rsidR="005078F9" w:rsidRDefault="005078F9"/>
    <w:p w14:paraId="3CD1C099" w14:textId="61BC11C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7840" behindDoc="0" locked="0" layoutInCell="1" allowOverlap="1" wp14:anchorId="3D1CE221" wp14:editId="361BC0B1">
                <wp:simplePos x="0" y="0"/>
                <wp:positionH relativeFrom="column">
                  <wp:posOffset>0</wp:posOffset>
                </wp:positionH>
                <wp:positionV relativeFrom="paragraph">
                  <wp:posOffset>127000</wp:posOffset>
                </wp:positionV>
                <wp:extent cx="6502400" cy="0"/>
                <wp:effectExtent l="6350" t="12700" r="6350" b="6350"/>
                <wp:wrapNone/>
                <wp:docPr id="1160" name="Lin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18C97" id="Line 461" o:spid="_x0000_s1026" style="position:absolute;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YVEuF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5D69176" w14:textId="77777777" w:rsidR="005078F9" w:rsidRDefault="005078F9">
      <w:pPr>
        <w:sectPr w:rsidR="005078F9">
          <w:headerReference w:type="even" r:id="rId1171"/>
          <w:headerReference w:type="default" r:id="rId1172"/>
          <w:footerReference w:type="even" r:id="rId1173"/>
          <w:footerReference w:type="default" r:id="rId1174"/>
          <w:headerReference w:type="first" r:id="rId1175"/>
          <w:footerReference w:type="first" r:id="rId1176"/>
          <w:pgSz w:w="12240" w:h="15840"/>
          <w:pgMar w:top="840" w:right="1000" w:bottom="840" w:left="1000" w:header="400" w:footer="400" w:gutter="0"/>
          <w:cols w:space="720"/>
          <w:titlePg/>
        </w:sectPr>
      </w:pPr>
    </w:p>
    <w:p w14:paraId="23973A94" w14:textId="77777777" w:rsidR="005078F9" w:rsidRDefault="005078F9"/>
    <w:p w14:paraId="7BAF0A04" w14:textId="77777777" w:rsidR="005078F9" w:rsidRDefault="005078F9">
      <w:pPr>
        <w:spacing w:before="240" w:after="200" w:line="340" w:lineRule="atLeast"/>
        <w:jc w:val="center"/>
        <w:outlineLvl w:val="0"/>
        <w:rPr>
          <w:rFonts w:ascii="Arial" w:hAnsi="Arial" w:cs="Arial"/>
          <w:b/>
          <w:bCs/>
          <w:kern w:val="32"/>
          <w:sz w:val="32"/>
          <w:szCs w:val="32"/>
        </w:rPr>
      </w:pPr>
      <w:hyperlink r:id="rId1177" w:history="1">
        <w:r>
          <w:rPr>
            <w:rFonts w:ascii="Arial" w:eastAsia="Arial" w:hAnsi="Arial" w:cs="Arial"/>
            <w:b/>
            <w:bCs/>
            <w:i/>
            <w:color w:val="0077CC"/>
            <w:kern w:val="32"/>
            <w:sz w:val="28"/>
            <w:szCs w:val="32"/>
            <w:u w:val="single"/>
            <w:shd w:val="clear" w:color="auto" w:fill="FFFFFF"/>
          </w:rPr>
          <w:t>Nato-Treffen im Zeichen des Unmuts über Ankara</w:t>
        </w:r>
      </w:hyperlink>
    </w:p>
    <w:p w14:paraId="05203BE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0A60D77" w14:textId="77777777" w:rsidR="005078F9" w:rsidRDefault="005078F9">
      <w:pPr>
        <w:spacing w:before="120" w:line="260" w:lineRule="atLeast"/>
        <w:jc w:val="center"/>
      </w:pPr>
      <w:r>
        <w:rPr>
          <w:rFonts w:ascii="Arial" w:eastAsia="Arial" w:hAnsi="Arial" w:cs="Arial"/>
          <w:color w:val="000000"/>
          <w:sz w:val="20"/>
        </w:rPr>
        <w:t>Freitag 23. Oktober 2020</w:t>
      </w:r>
    </w:p>
    <w:p w14:paraId="3D5F6932" w14:textId="77777777" w:rsidR="005078F9" w:rsidRDefault="005078F9">
      <w:pPr>
        <w:spacing w:line="240" w:lineRule="atLeast"/>
        <w:jc w:val="both"/>
      </w:pPr>
    </w:p>
    <w:p w14:paraId="10536A46"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B20C15D" w14:textId="67EC4864" w:rsidR="005078F9" w:rsidRDefault="005078F9">
      <w:pPr>
        <w:spacing w:before="120" w:line="220" w:lineRule="atLeast"/>
      </w:pPr>
      <w:r>
        <w:br/>
      </w:r>
      <w:r>
        <w:rPr>
          <w:noProof/>
        </w:rPr>
        <w:drawing>
          <wp:inline distT="0" distB="0" distL="0" distR="0" wp14:anchorId="7D28BF14" wp14:editId="3FDBA240">
            <wp:extent cx="2857500" cy="374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2A706F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7</w:t>
      </w:r>
    </w:p>
    <w:p w14:paraId="3CC4220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409 words</w:t>
      </w:r>
    </w:p>
    <w:p w14:paraId="4B59512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3C8A7E36" w14:textId="77777777" w:rsidR="005078F9" w:rsidRDefault="005078F9">
      <w:pPr>
        <w:keepNext/>
        <w:spacing w:before="240" w:line="340" w:lineRule="atLeast"/>
      </w:pPr>
      <w:r>
        <w:rPr>
          <w:rFonts w:ascii="Arial" w:eastAsia="Arial" w:hAnsi="Arial" w:cs="Arial"/>
          <w:b/>
          <w:color w:val="000000"/>
          <w:sz w:val="28"/>
        </w:rPr>
        <w:t>Body</w:t>
      </w:r>
    </w:p>
    <w:p w14:paraId="2818B6EF" w14:textId="22B4A402" w:rsidR="005078F9" w:rsidRDefault="005078F9">
      <w:pPr>
        <w:spacing w:line="60" w:lineRule="exact"/>
      </w:pPr>
      <w:r>
        <w:rPr>
          <w:noProof/>
        </w:rPr>
        <mc:AlternateContent>
          <mc:Choice Requires="wps">
            <w:drawing>
              <wp:anchor distT="0" distB="0" distL="114300" distR="114300" simplePos="0" relativeHeight="251956224" behindDoc="0" locked="0" layoutInCell="1" allowOverlap="1" wp14:anchorId="181BEA40" wp14:editId="5AA5B8F0">
                <wp:simplePos x="0" y="0"/>
                <wp:positionH relativeFrom="column">
                  <wp:posOffset>0</wp:posOffset>
                </wp:positionH>
                <wp:positionV relativeFrom="paragraph">
                  <wp:posOffset>25400</wp:posOffset>
                </wp:positionV>
                <wp:extent cx="6502400" cy="0"/>
                <wp:effectExtent l="15875" t="15875" r="15875" b="12700"/>
                <wp:wrapTopAndBottom/>
                <wp:docPr id="1159" name="Lin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FA5E0" id="Line 352"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WQzAEAAHoDAAAOAAAAZHJzL2Uyb0RvYy54bWysU12P0zAQfEfiP1h+p0kLPXF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m87vOXNgKaWN&#10;doq9n8+yPaOPDXWt3DbkAcXRPfkNip+ROVwN4HpVZD6fPAGnGVH9BsmH6OmS3fgVJfXAPmHx6tgF&#10;mynJBXYskZxukahjYoI+3s3r2YeakhPXWgXNFehDTF8UWpY3LTekuhDDYRNTFgLNtSXf4/BRG1MS&#10;N46NLZ/Nz9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EOW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2EB614" w14:textId="77777777" w:rsidR="005078F9" w:rsidRDefault="005078F9"/>
    <w:p w14:paraId="360C1381"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An drängenden Themen mangelt es den Nato-Verteidigungsministern nicht, die wegen Corona nur virtuell tagen. Neben einem ,,Space Center' in Ramstein, in dem die Weltraumüberwachung koordiniert werden soll, dürften weitere Investitionen in die Luftabwehr beschlossen werden. So soll </w:t>
      </w:r>
      <w:r>
        <w:rPr>
          <w:rFonts w:ascii="Arial" w:eastAsia="Arial" w:hAnsi="Arial" w:cs="Arial"/>
          <w:b/>
          <w:i/>
          <w:color w:val="000000"/>
          <w:sz w:val="20"/>
          <w:u w:val="single"/>
        </w:rPr>
        <w:t>Europa</w:t>
      </w:r>
      <w:r>
        <w:rPr>
          <w:rFonts w:ascii="Arial" w:eastAsia="Arial" w:hAnsi="Arial" w:cs="Arial"/>
          <w:color w:val="000000"/>
          <w:sz w:val="20"/>
        </w:rPr>
        <w:t xml:space="preserve"> besser gegen russische Marschflugkörper vom Typ </w:t>
      </w:r>
      <w:r>
        <w:rPr>
          <w:rFonts w:ascii="Arial" w:eastAsia="Arial" w:hAnsi="Arial" w:cs="Arial"/>
          <w:i/>
          <w:color w:val="000000"/>
          <w:sz w:val="20"/>
        </w:rPr>
        <w:t xml:space="preserve">9M729 </w:t>
      </w:r>
      <w:r>
        <w:rPr>
          <w:rFonts w:ascii="Arial" w:eastAsia="Arial" w:hAnsi="Arial" w:cs="Arial"/>
          <w:color w:val="000000"/>
          <w:sz w:val="20"/>
        </w:rPr>
        <w:t xml:space="preserve">(Nato-intern </w:t>
      </w:r>
      <w:r>
        <w:rPr>
          <w:rFonts w:ascii="Arial" w:eastAsia="Arial" w:hAnsi="Arial" w:cs="Arial"/>
          <w:i/>
          <w:color w:val="000000"/>
          <w:sz w:val="20"/>
        </w:rPr>
        <w:t>SSC-8</w:t>
      </w:r>
      <w:r>
        <w:rPr>
          <w:rFonts w:ascii="Arial" w:eastAsia="Arial" w:hAnsi="Arial" w:cs="Arial"/>
          <w:color w:val="000000"/>
          <w:sz w:val="20"/>
        </w:rPr>
        <w:t>) geschützt werden; wegen dieser äußerst mobilen und schnellen Mittelstreckenwaffen hatten die USA 2019 mit Unterstützung der Alliierten den INF-Vertrag mit Russland aufgekündigt.</w:t>
      </w:r>
    </w:p>
    <w:p w14:paraId="08550778" w14:textId="77777777" w:rsidR="005078F9" w:rsidRDefault="005078F9">
      <w:pPr>
        <w:spacing w:before="200" w:line="260" w:lineRule="atLeast"/>
        <w:jc w:val="both"/>
      </w:pPr>
      <w:r>
        <w:rPr>
          <w:rFonts w:ascii="Arial" w:eastAsia="Arial" w:hAnsi="Arial" w:cs="Arial"/>
          <w:color w:val="000000"/>
          <w:sz w:val="20"/>
        </w:rPr>
        <w:t xml:space="preserve">  Über neuartige Waffen wie Hyperschallflugkörper, die Westeuropa in vier Minuten erreichen können, wird ebenso beraten wie über den Schutz der Seekabel unter dem Atlantik. Unter dem Modewort ,,Resilienz' kümmert sich die Allianz mehr um kritische Infrastruktur. Und da 97 Prozent der Kommunikation zwischen den USA und </w:t>
      </w:r>
      <w:r>
        <w:rPr>
          <w:rFonts w:ascii="Arial" w:eastAsia="Arial" w:hAnsi="Arial" w:cs="Arial"/>
          <w:b/>
          <w:i/>
          <w:color w:val="000000"/>
          <w:sz w:val="20"/>
          <w:u w:val="single"/>
        </w:rPr>
        <w:t>Europa</w:t>
      </w:r>
      <w:r>
        <w:rPr>
          <w:rFonts w:ascii="Arial" w:eastAsia="Arial" w:hAnsi="Arial" w:cs="Arial"/>
          <w:color w:val="000000"/>
          <w:sz w:val="20"/>
        </w:rPr>
        <w:t xml:space="preserve"> durch diese Kabel fließen, hätte es enorme Folgen, wenn sie zerstört oder abgehört würden - auch hier haben Diplomaten Russland im Verdacht.</w:t>
      </w:r>
    </w:p>
    <w:p w14:paraId="410C44A2" w14:textId="77777777" w:rsidR="005078F9" w:rsidRDefault="005078F9">
      <w:pPr>
        <w:spacing w:before="200" w:line="260" w:lineRule="atLeast"/>
        <w:jc w:val="both"/>
      </w:pPr>
      <w:r>
        <w:rPr>
          <w:rFonts w:ascii="Arial" w:eastAsia="Arial" w:hAnsi="Arial" w:cs="Arial"/>
          <w:color w:val="000000"/>
          <w:sz w:val="20"/>
        </w:rPr>
        <w:t xml:space="preserve">  Für Unmut sorgt zudem weiter ein Nato-Mitglied. Die Türkei hat den Einsatz des Forschungsschiffs </w:t>
      </w:r>
      <w:r>
        <w:rPr>
          <w:rFonts w:ascii="Arial" w:eastAsia="Arial" w:hAnsi="Arial" w:cs="Arial"/>
          <w:i/>
          <w:color w:val="000000"/>
          <w:sz w:val="20"/>
        </w:rPr>
        <w:t>Oruc Reis</w:t>
      </w:r>
      <w:r>
        <w:rPr>
          <w:rFonts w:ascii="Arial" w:eastAsia="Arial" w:hAnsi="Arial" w:cs="Arial"/>
          <w:color w:val="000000"/>
          <w:sz w:val="20"/>
        </w:rPr>
        <w:t xml:space="preserve"> verlängert, das in den erdgasreichen und rechtlich umstrittenen Gebieten um die griechische Insel Kastellorizo unterwegs ist. Nato-Generalsekretär Jens Stoltenberg rief zur Deeskalation auf. Er hatte sich für einen Mechanismus zur Streitbeilegung eingesetzt. Intern heißt es, die Mitglieder Griechenland und Türkei ,,an die Straßenverkehrsordnung erinnert' worden, um militärische Zwischenfälle zu verhindern.</w:t>
      </w:r>
    </w:p>
    <w:p w14:paraId="0EB1E3FB" w14:textId="77777777" w:rsidR="005078F9" w:rsidRDefault="005078F9">
      <w:pPr>
        <w:spacing w:before="200" w:line="260" w:lineRule="atLeast"/>
        <w:jc w:val="both"/>
      </w:pPr>
      <w:r>
        <w:rPr>
          <w:rFonts w:ascii="Arial" w:eastAsia="Arial" w:hAnsi="Arial" w:cs="Arial"/>
          <w:color w:val="000000"/>
          <w:sz w:val="20"/>
        </w:rPr>
        <w:t xml:space="preserve">  Zudem kursieren Meldungen, Ankara habe das russische Luftabwehrsystem </w:t>
      </w:r>
      <w:r>
        <w:rPr>
          <w:rFonts w:ascii="Arial" w:eastAsia="Arial" w:hAnsi="Arial" w:cs="Arial"/>
          <w:i/>
          <w:color w:val="000000"/>
          <w:sz w:val="20"/>
        </w:rPr>
        <w:t xml:space="preserve">S-400 </w:t>
      </w:r>
      <w:r>
        <w:rPr>
          <w:rFonts w:ascii="Arial" w:eastAsia="Arial" w:hAnsi="Arial" w:cs="Arial"/>
          <w:color w:val="000000"/>
          <w:sz w:val="20"/>
        </w:rPr>
        <w:t xml:space="preserve">getestet. US-Botschafterin Kay Bailey Hutchison nannte dies ,,sehr besorgniserregend', ohne die Tests zu bestätigen. Für sie wäre ,,eine rote Linie' überschritten, wenn das </w:t>
      </w:r>
      <w:r>
        <w:rPr>
          <w:rFonts w:ascii="Arial" w:eastAsia="Arial" w:hAnsi="Arial" w:cs="Arial"/>
          <w:i/>
          <w:color w:val="000000"/>
          <w:sz w:val="20"/>
        </w:rPr>
        <w:t>S-400</w:t>
      </w:r>
      <w:r>
        <w:rPr>
          <w:rFonts w:ascii="Arial" w:eastAsia="Arial" w:hAnsi="Arial" w:cs="Arial"/>
          <w:color w:val="000000"/>
          <w:sz w:val="20"/>
        </w:rPr>
        <w:t xml:space="preserve"> in das integrierte Luftabwehrsystem der Nato integriert würde: So erhielte Moskau etwa Daten über den hochmodernen US-Kampfjet </w:t>
      </w:r>
      <w:r>
        <w:rPr>
          <w:rFonts w:ascii="Arial" w:eastAsia="Arial" w:hAnsi="Arial" w:cs="Arial"/>
          <w:i/>
          <w:color w:val="000000"/>
          <w:sz w:val="20"/>
        </w:rPr>
        <w:t>F-35</w:t>
      </w:r>
      <w:r>
        <w:rPr>
          <w:rFonts w:ascii="Arial" w:eastAsia="Arial" w:hAnsi="Arial" w:cs="Arial"/>
          <w:color w:val="000000"/>
          <w:sz w:val="20"/>
        </w:rPr>
        <w:t xml:space="preserve">. Aus dessen Entwicklung wurde die Türkei ausgeschlossen, schärfere Sanktionen verhindert bisher US-Präsident Donald Trump.   Vor dem Treffen wies der türkische Verteidigungsminister Hulusi Akar gegenüber der Agentur Bloomberg  die Kritik zurück: ,,Bei jeder Anschaffung von militärischem Gerät' seien solche Tests üblich. Sein Land wolle </w:t>
      </w:r>
      <w:r>
        <w:rPr>
          <w:rFonts w:ascii="Arial" w:eastAsia="Arial" w:hAnsi="Arial" w:cs="Arial"/>
          <w:i/>
          <w:color w:val="000000"/>
          <w:sz w:val="20"/>
        </w:rPr>
        <w:t>S-400</w:t>
      </w:r>
      <w:r>
        <w:rPr>
          <w:rFonts w:ascii="Arial" w:eastAsia="Arial" w:hAnsi="Arial" w:cs="Arial"/>
          <w:color w:val="000000"/>
          <w:sz w:val="20"/>
        </w:rPr>
        <w:t xml:space="preserve"> nicht in Nato-Strukturen integrieren, sondern ,,freistehend' nutzen. Experten halten dies für unglaubwürdig; es wurde erwartet, dass einige Minister das ansprechen.</w:t>
      </w:r>
    </w:p>
    <w:p w14:paraId="5983C197" w14:textId="77777777" w:rsidR="005078F9" w:rsidRDefault="005078F9">
      <w:pPr>
        <w:keepNext/>
        <w:spacing w:before="240" w:line="340" w:lineRule="atLeast"/>
      </w:pPr>
      <w:r>
        <w:rPr>
          <w:rFonts w:ascii="Arial" w:eastAsia="Arial" w:hAnsi="Arial" w:cs="Arial"/>
          <w:b/>
          <w:color w:val="000000"/>
          <w:sz w:val="28"/>
        </w:rPr>
        <w:t>Classification</w:t>
      </w:r>
    </w:p>
    <w:p w14:paraId="2EA69A8B" w14:textId="27D3BF14" w:rsidR="005078F9" w:rsidRDefault="005078F9">
      <w:pPr>
        <w:spacing w:line="60" w:lineRule="exact"/>
      </w:pPr>
      <w:r>
        <w:rPr>
          <w:noProof/>
        </w:rPr>
        <mc:AlternateContent>
          <mc:Choice Requires="wps">
            <w:drawing>
              <wp:anchor distT="0" distB="0" distL="114300" distR="114300" simplePos="0" relativeHeight="252012544" behindDoc="0" locked="0" layoutInCell="1" allowOverlap="1" wp14:anchorId="01F66010" wp14:editId="05A50C41">
                <wp:simplePos x="0" y="0"/>
                <wp:positionH relativeFrom="column">
                  <wp:posOffset>0</wp:posOffset>
                </wp:positionH>
                <wp:positionV relativeFrom="paragraph">
                  <wp:posOffset>25400</wp:posOffset>
                </wp:positionV>
                <wp:extent cx="6502400" cy="0"/>
                <wp:effectExtent l="15875" t="13335" r="15875" b="15240"/>
                <wp:wrapTopAndBottom/>
                <wp:docPr id="1158"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111C4" id="Line 407" o:spid="_x0000_s1026" style="position:absolute;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rTQzAEAAHoDAAAOAAAAZHJzL2Uyb0RvYy54bWysU12P0zAQfEfiP1h+p0mr6wF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84pKweWUtpo&#10;p9hd/T7bM/rYUNfKbUMeUBzdk9+g+BmZw9UArldF5vPJE3CaEdVvkHyIni7ZjV9RUg/sExavjl2w&#10;mZJcYMcSyekWiTomJujj/bye3dWUnLjWKmiuQB9i+qLQsrxpuSHVhRgOm5iyEGiuLfkeh4/amJK4&#10;cWxs+Wx+prae5o+uL+CIRsvcmCEx9LuVCewA+f3UH9frT2VCqrxuC7h3shAPCuTnyz6BNuc9CTHu&#10;Ykz24uzqDuVpG66GUc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06rT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83946C" w14:textId="77777777" w:rsidR="005078F9" w:rsidRDefault="005078F9">
      <w:pPr>
        <w:spacing w:line="120" w:lineRule="exact"/>
      </w:pPr>
    </w:p>
    <w:p w14:paraId="7AE1C979"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42FB29C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87EBD3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12CCAF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VERTEIDIGUNGSPOLITIK &amp; MILITÄRPOLITIK (89%); ÖFFENTLICHE POLITIK (89%); EMBARGOS &amp; SANKTIONEN (73%); RAKETENSYSTEME (73%); STAATS- UND REGIERUNGSOBERHÄUPTER (73%); US-PRÄSIDENTEN (71%); WASSERVERSCHMUTZUNG (55%)</w:t>
      </w:r>
      <w:r>
        <w:br/>
      </w:r>
      <w:r>
        <w:br/>
      </w:r>
    </w:p>
    <w:p w14:paraId="5E73D247"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ALLIANZ SE (56%)</w:t>
      </w:r>
      <w:r>
        <w:br/>
      </w:r>
      <w:r>
        <w:br/>
      </w:r>
    </w:p>
    <w:p w14:paraId="1C56D891"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(83%)</w:t>
      </w:r>
      <w:r>
        <w:br/>
      </w:r>
      <w:r>
        <w:br/>
      </w:r>
    </w:p>
    <w:p w14:paraId="4ABF064C"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ALV (FRA) (56%); ALV (BIT) (56%)</w:t>
      </w:r>
      <w:r>
        <w:br/>
      </w:r>
      <w:r>
        <w:br/>
      </w:r>
    </w:p>
    <w:p w14:paraId="1D61605D"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NAICS524126 DIRECT PROPERTY &amp; CASUALTY INSURANCE CARRIERS (56%); NAICS524113 DIRECT LIFE INSURANCE CARRIERS (56%); NAICS523920 PORTFOLIO MANAGEMENT (56%); VERTEIDIGUNGSPOLITIK &amp; MILITÄRPOLITIK (89%); JAGDFLUGZEUGE &amp; BOMBER (78%); WASSERFAHRZEUGE (78%); RAKETENSYSTEME (73%); STRASSENVERKEHR-REGULIERUNG (51%)</w:t>
      </w:r>
      <w:r>
        <w:br/>
      </w:r>
      <w:r>
        <w:br/>
      </w:r>
    </w:p>
    <w:p w14:paraId="3BBA7F9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w:t>
      </w:r>
      <w:r>
        <w:br/>
      </w:r>
      <w:r>
        <w:br/>
      </w:r>
    </w:p>
    <w:p w14:paraId="7CBD995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ANKARA, TÜRKEI (88%); BRÜSSEL, BELGIEN (73%); MOSKAU, RUSSISCHE FÖDERATION (73%); TÜRKEI (94%); RUSSISCHE FÖDERATION (90%); </w:t>
      </w:r>
      <w:r>
        <w:rPr>
          <w:rFonts w:ascii="Arial" w:eastAsia="Arial" w:hAnsi="Arial" w:cs="Arial"/>
          <w:b/>
          <w:i/>
          <w:color w:val="000000"/>
          <w:sz w:val="20"/>
          <w:u w:val="single"/>
        </w:rPr>
        <w:t>EUROPA</w:t>
      </w:r>
      <w:r>
        <w:rPr>
          <w:rFonts w:ascii="Arial" w:eastAsia="Arial" w:hAnsi="Arial" w:cs="Arial"/>
          <w:color w:val="000000"/>
          <w:sz w:val="20"/>
        </w:rPr>
        <w:t xml:space="preserve"> (88%); GRIECHENLAND (88%); NORDAMERIKA (79%); WESTEUROPA (58%)</w:t>
      </w:r>
      <w:r>
        <w:br/>
      </w:r>
      <w:r>
        <w:br/>
      </w:r>
    </w:p>
    <w:p w14:paraId="10B0CED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23, 2020</w:t>
      </w:r>
    </w:p>
    <w:p w14:paraId="69FBC9F9" w14:textId="77777777" w:rsidR="005078F9" w:rsidRDefault="005078F9"/>
    <w:p w14:paraId="7B803450" w14:textId="5D13E1A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8864" behindDoc="0" locked="0" layoutInCell="1" allowOverlap="1" wp14:anchorId="63CFEBE0" wp14:editId="3DA4245D">
                <wp:simplePos x="0" y="0"/>
                <wp:positionH relativeFrom="column">
                  <wp:posOffset>0</wp:posOffset>
                </wp:positionH>
                <wp:positionV relativeFrom="paragraph">
                  <wp:posOffset>127000</wp:posOffset>
                </wp:positionV>
                <wp:extent cx="6502400" cy="0"/>
                <wp:effectExtent l="6350" t="12700" r="6350" b="6350"/>
                <wp:wrapNone/>
                <wp:docPr id="1157" name="Lin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0B8ABF" id="Line 462" o:spid="_x0000_s1026" style="position:absolute;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rRg0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063DF9F" w14:textId="77777777" w:rsidR="005078F9" w:rsidRDefault="005078F9">
      <w:pPr>
        <w:sectPr w:rsidR="005078F9">
          <w:headerReference w:type="even" r:id="rId1178"/>
          <w:headerReference w:type="default" r:id="rId1179"/>
          <w:footerReference w:type="even" r:id="rId1180"/>
          <w:footerReference w:type="default" r:id="rId1181"/>
          <w:headerReference w:type="first" r:id="rId1182"/>
          <w:footerReference w:type="first" r:id="rId1183"/>
          <w:pgSz w:w="12240" w:h="15840"/>
          <w:pgMar w:top="840" w:right="1000" w:bottom="840" w:left="1000" w:header="400" w:footer="400" w:gutter="0"/>
          <w:cols w:space="720"/>
          <w:titlePg/>
        </w:sectPr>
      </w:pPr>
    </w:p>
    <w:p w14:paraId="1286824C" w14:textId="77777777" w:rsidR="005078F9" w:rsidRDefault="005078F9"/>
    <w:p w14:paraId="4D41658B" w14:textId="77777777" w:rsidR="005078F9" w:rsidRDefault="005078F9">
      <w:pPr>
        <w:spacing w:before="240" w:after="200" w:line="340" w:lineRule="atLeast"/>
        <w:jc w:val="center"/>
        <w:outlineLvl w:val="0"/>
        <w:rPr>
          <w:rFonts w:ascii="Arial" w:hAnsi="Arial" w:cs="Arial"/>
          <w:b/>
          <w:bCs/>
          <w:kern w:val="32"/>
          <w:sz w:val="32"/>
          <w:szCs w:val="32"/>
        </w:rPr>
      </w:pPr>
      <w:hyperlink r:id="rId1184" w:history="1">
        <w:r>
          <w:rPr>
            <w:rFonts w:ascii="Arial" w:eastAsia="Arial" w:hAnsi="Arial" w:cs="Arial"/>
            <w:b/>
            <w:bCs/>
            <w:i/>
            <w:color w:val="0077CC"/>
            <w:kern w:val="32"/>
            <w:sz w:val="28"/>
            <w:szCs w:val="32"/>
            <w:u w:val="single"/>
            <w:shd w:val="clear" w:color="auto" w:fill="FFFFFF"/>
          </w:rPr>
          <w:t>KURZ GEMELDET; Lukaschenko sanktioniert</w:t>
        </w:r>
      </w:hyperlink>
    </w:p>
    <w:p w14:paraId="60E155B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FA29085" w14:textId="77777777" w:rsidR="005078F9" w:rsidRDefault="005078F9">
      <w:pPr>
        <w:spacing w:before="120" w:line="260" w:lineRule="atLeast"/>
        <w:jc w:val="center"/>
      </w:pPr>
      <w:r>
        <w:rPr>
          <w:rFonts w:ascii="Arial" w:eastAsia="Arial" w:hAnsi="Arial" w:cs="Arial"/>
          <w:color w:val="000000"/>
          <w:sz w:val="20"/>
        </w:rPr>
        <w:t>Samstag 7. November 2020</w:t>
      </w:r>
    </w:p>
    <w:p w14:paraId="5A8F10E3" w14:textId="77777777" w:rsidR="005078F9" w:rsidRDefault="005078F9">
      <w:pPr>
        <w:spacing w:line="240" w:lineRule="atLeast"/>
        <w:jc w:val="both"/>
      </w:pPr>
    </w:p>
    <w:p w14:paraId="3D87B4C0"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A2DECE3" w14:textId="08C9121E" w:rsidR="005078F9" w:rsidRDefault="005078F9">
      <w:pPr>
        <w:spacing w:before="120" w:line="220" w:lineRule="atLeast"/>
      </w:pPr>
      <w:r>
        <w:br/>
      </w:r>
      <w:r>
        <w:rPr>
          <w:noProof/>
        </w:rPr>
        <w:drawing>
          <wp:inline distT="0" distB="0" distL="0" distR="0" wp14:anchorId="1F3756C8" wp14:editId="17F76421">
            <wp:extent cx="2857500" cy="374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EE590B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9</w:t>
      </w:r>
    </w:p>
    <w:p w14:paraId="77ED848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149 words</w:t>
      </w:r>
    </w:p>
    <w:p w14:paraId="6E03584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MATI</w:t>
      </w:r>
    </w:p>
    <w:p w14:paraId="115DD4FD" w14:textId="77777777" w:rsidR="005078F9" w:rsidRDefault="005078F9">
      <w:pPr>
        <w:keepNext/>
        <w:spacing w:before="240" w:line="340" w:lineRule="atLeast"/>
      </w:pPr>
      <w:r>
        <w:rPr>
          <w:rFonts w:ascii="Arial" w:eastAsia="Arial" w:hAnsi="Arial" w:cs="Arial"/>
          <w:b/>
          <w:color w:val="000000"/>
          <w:sz w:val="28"/>
        </w:rPr>
        <w:t>Body</w:t>
      </w:r>
    </w:p>
    <w:p w14:paraId="57C0AEDF" w14:textId="3D762E7A" w:rsidR="005078F9" w:rsidRDefault="005078F9">
      <w:pPr>
        <w:spacing w:line="60" w:lineRule="exact"/>
      </w:pPr>
      <w:r>
        <w:rPr>
          <w:noProof/>
        </w:rPr>
        <mc:AlternateContent>
          <mc:Choice Requires="wps">
            <w:drawing>
              <wp:anchor distT="0" distB="0" distL="114300" distR="114300" simplePos="0" relativeHeight="251957248" behindDoc="0" locked="0" layoutInCell="1" allowOverlap="1" wp14:anchorId="3A98D4B5" wp14:editId="36999858">
                <wp:simplePos x="0" y="0"/>
                <wp:positionH relativeFrom="column">
                  <wp:posOffset>0</wp:posOffset>
                </wp:positionH>
                <wp:positionV relativeFrom="paragraph">
                  <wp:posOffset>25400</wp:posOffset>
                </wp:positionV>
                <wp:extent cx="6502400" cy="0"/>
                <wp:effectExtent l="15875" t="15875" r="15875" b="12700"/>
                <wp:wrapTopAndBottom/>
                <wp:docPr id="1156" name="Lin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63E45" id="Line 353"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iW9zAEAAHoDAAAOAAAAZHJzL2Uyb0RvYy54bWysU12P0zAQfEfiP1h+p0l79A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87vOXNgKaWN&#10;dordze+yPaOPDXWt3DbkAcXRPfkNip+ROVwN4HpVZD6fPAGnGVH9BsmH6OmS3fgVJfXAPmHx6tgF&#10;mynJBXYskZxukahjYoI+3s/r2fuakhPXWgXNFehDTF8UWpY3LTekuh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qiW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018D5C" w14:textId="77777777" w:rsidR="005078F9" w:rsidRDefault="005078F9"/>
    <w:p w14:paraId="5498CEEC" w14:textId="77777777" w:rsidR="005078F9" w:rsidRDefault="005078F9">
      <w:pPr>
        <w:spacing w:before="200" w:line="260" w:lineRule="atLeast"/>
        <w:jc w:val="both"/>
      </w:pPr>
      <w:r>
        <w:rPr>
          <w:rFonts w:ascii="Arial" w:eastAsia="Arial" w:hAnsi="Arial" w:cs="Arial"/>
          <w:b/>
          <w:color w:val="000000"/>
          <w:sz w:val="20"/>
        </w:rPr>
        <w:t xml:space="preserve">Brüssel - </w:t>
      </w:r>
      <w:r>
        <w:rPr>
          <w:rFonts w:ascii="Arial" w:eastAsia="Arial" w:hAnsi="Arial" w:cs="Arial"/>
          <w:color w:val="000000"/>
          <w:sz w:val="20"/>
        </w:rPr>
        <w:t xml:space="preserve">Wegen der Fälschung der Präsidentschaftswahl in Belarus am 9. August sowie der gewalttätigen Niederschlagung der friedlichen Proteste hat die </w:t>
      </w:r>
      <w:r>
        <w:rPr>
          <w:rFonts w:ascii="Arial" w:eastAsia="Arial" w:hAnsi="Arial" w:cs="Arial"/>
          <w:b/>
          <w:i/>
          <w:color w:val="000000"/>
          <w:sz w:val="20"/>
          <w:u w:val="single"/>
        </w:rPr>
        <w:t>Europäische Union</w:t>
      </w:r>
      <w:r>
        <w:rPr>
          <w:rFonts w:ascii="Arial" w:eastAsia="Arial" w:hAnsi="Arial" w:cs="Arial"/>
          <w:color w:val="000000"/>
          <w:sz w:val="20"/>
        </w:rPr>
        <w:t xml:space="preserve"> Sanktionen gegen Machthaber Alexander Lukaschenko (Foto: imago) verhängt. Die Maßnahmen traten am Freitag in Kraft. Zu den 14 anderen Personen, die mit Einreiseverboten und Kontensperrungen belegt werden, gehören Lukaschenkos Sohn Viktor und Pressesprecherin Natalia Eismant. Damit stehen nun 59 Personen aus Belarus auf der </w:t>
      </w:r>
      <w:r>
        <w:rPr>
          <w:rFonts w:ascii="Arial" w:eastAsia="Arial" w:hAnsi="Arial" w:cs="Arial"/>
          <w:b/>
          <w:i/>
          <w:color w:val="000000"/>
          <w:sz w:val="20"/>
          <w:u w:val="single"/>
        </w:rPr>
        <w:t>EU</w:t>
      </w:r>
      <w:r>
        <w:rPr>
          <w:rFonts w:ascii="Arial" w:eastAsia="Arial" w:hAnsi="Arial" w:cs="Arial"/>
          <w:color w:val="000000"/>
          <w:sz w:val="20"/>
        </w:rPr>
        <w:t xml:space="preserve">-Sanktionsliste. Derweil nannte die Organisation für Sicherheit und Zusammenarbeit in </w:t>
      </w:r>
      <w:r>
        <w:rPr>
          <w:rFonts w:ascii="Arial" w:eastAsia="Arial" w:hAnsi="Arial" w:cs="Arial"/>
          <w:b/>
          <w:i/>
          <w:color w:val="000000"/>
          <w:sz w:val="20"/>
          <w:u w:val="single"/>
        </w:rPr>
        <w:t>Europa</w:t>
      </w:r>
      <w:r>
        <w:rPr>
          <w:rFonts w:ascii="Arial" w:eastAsia="Arial" w:hAnsi="Arial" w:cs="Arial"/>
          <w:color w:val="000000"/>
          <w:sz w:val="20"/>
        </w:rPr>
        <w:t xml:space="preserve"> (OSZE) die Präsidentschaftswahl weder transparent noch frei oder fair und beklagte ,,systematische Menschenrechtsverletzungen'. Als Reaktion forderten die USA und Großbritannien sofortige Neuwahlen. Belarus gehört der OSZE an.  </w:t>
      </w:r>
    </w:p>
    <w:p w14:paraId="05471F09" w14:textId="77777777" w:rsidR="005078F9" w:rsidRDefault="005078F9">
      <w:pPr>
        <w:keepNext/>
        <w:spacing w:before="240" w:line="340" w:lineRule="atLeast"/>
      </w:pPr>
      <w:r>
        <w:rPr>
          <w:rFonts w:ascii="Arial" w:eastAsia="Arial" w:hAnsi="Arial" w:cs="Arial"/>
          <w:b/>
          <w:color w:val="000000"/>
          <w:sz w:val="28"/>
        </w:rPr>
        <w:t>Classification</w:t>
      </w:r>
    </w:p>
    <w:p w14:paraId="147E53F2" w14:textId="40DA5481" w:rsidR="005078F9" w:rsidRDefault="005078F9">
      <w:pPr>
        <w:spacing w:line="60" w:lineRule="exact"/>
      </w:pPr>
      <w:r>
        <w:rPr>
          <w:noProof/>
        </w:rPr>
        <mc:AlternateContent>
          <mc:Choice Requires="wps">
            <w:drawing>
              <wp:anchor distT="0" distB="0" distL="114300" distR="114300" simplePos="0" relativeHeight="252013568" behindDoc="0" locked="0" layoutInCell="1" allowOverlap="1" wp14:anchorId="1424F68D" wp14:editId="7AE1BB46">
                <wp:simplePos x="0" y="0"/>
                <wp:positionH relativeFrom="column">
                  <wp:posOffset>0</wp:posOffset>
                </wp:positionH>
                <wp:positionV relativeFrom="paragraph">
                  <wp:posOffset>25400</wp:posOffset>
                </wp:positionV>
                <wp:extent cx="6502400" cy="0"/>
                <wp:effectExtent l="15875" t="16510" r="15875" b="21590"/>
                <wp:wrapTopAndBottom/>
                <wp:docPr id="1155" name="Lin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755CD" id="Line 408" o:spid="_x0000_s1026" style="position:absolute;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2k/7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671CD1" w14:textId="77777777" w:rsidR="005078F9" w:rsidRDefault="005078F9">
      <w:pPr>
        <w:spacing w:line="120" w:lineRule="exact"/>
      </w:pPr>
    </w:p>
    <w:p w14:paraId="07C956B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2108DA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0185F4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20CAF9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EMBARGOS &amp; SANKTIONEN (90%); </w:t>
      </w:r>
      <w:r>
        <w:rPr>
          <w:rFonts w:ascii="Arial" w:eastAsia="Arial" w:hAnsi="Arial" w:cs="Arial"/>
          <w:b/>
          <w:i/>
          <w:color w:val="000000"/>
          <w:sz w:val="20"/>
          <w:u w:val="single"/>
        </w:rPr>
        <w:t>EUROPÄISCHE UNION</w:t>
      </w:r>
      <w:r>
        <w:rPr>
          <w:rFonts w:ascii="Arial" w:eastAsia="Arial" w:hAnsi="Arial" w:cs="Arial"/>
          <w:color w:val="000000"/>
          <w:sz w:val="20"/>
        </w:rPr>
        <w:t xml:space="preserve"> (90%); INTERNATIONALE WIRTSCHAFTSORGANISATIONEN (90%); WAHLEN (90%); WÄHLER &amp; WAHLEN (90%); PROTESTE &amp; DEMONSTRATIONEN (77%); PRÄSIDENTSCHAFTSWAHLEN (77%); MENSCHENRECHTE (69%); MENSCHENRECHTSVERLETZUNGEN (53%)</w:t>
      </w:r>
      <w:r>
        <w:br/>
      </w:r>
      <w:r>
        <w:br/>
      </w:r>
    </w:p>
    <w:p w14:paraId="5BB90A8C"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(52%)</w:t>
      </w:r>
      <w:r>
        <w:br/>
      </w:r>
      <w:r>
        <w:br/>
      </w:r>
    </w:p>
    <w:p w14:paraId="64D67CC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HAUPTSTADTREGION BRÜSSEL (79%); BELARUS (91%); </w:t>
      </w:r>
      <w:r>
        <w:rPr>
          <w:rFonts w:ascii="Arial" w:eastAsia="Arial" w:hAnsi="Arial" w:cs="Arial"/>
          <w:b/>
          <w:i/>
          <w:color w:val="000000"/>
          <w:sz w:val="20"/>
          <w:u w:val="single"/>
        </w:rPr>
        <w:t>EUROPA</w:t>
      </w:r>
      <w:r>
        <w:rPr>
          <w:rFonts w:ascii="Arial" w:eastAsia="Arial" w:hAnsi="Arial" w:cs="Arial"/>
          <w:color w:val="000000"/>
          <w:sz w:val="20"/>
        </w:rPr>
        <w:t xml:space="preserve"> (88%); VEREINIGTES KÖNIGREICH (58%)</w:t>
      </w:r>
      <w:r>
        <w:br/>
      </w:r>
      <w:r>
        <w:br/>
      </w:r>
    </w:p>
    <w:p w14:paraId="137D583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16, 2020</w:t>
      </w:r>
    </w:p>
    <w:p w14:paraId="4AAE678F" w14:textId="77777777" w:rsidR="005078F9" w:rsidRDefault="005078F9"/>
    <w:p w14:paraId="1FC7C586" w14:textId="58D1C99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9888" behindDoc="0" locked="0" layoutInCell="1" allowOverlap="1" wp14:anchorId="69134E0C" wp14:editId="3747CEB5">
                <wp:simplePos x="0" y="0"/>
                <wp:positionH relativeFrom="column">
                  <wp:posOffset>0</wp:posOffset>
                </wp:positionH>
                <wp:positionV relativeFrom="paragraph">
                  <wp:posOffset>127000</wp:posOffset>
                </wp:positionV>
                <wp:extent cx="6502400" cy="0"/>
                <wp:effectExtent l="6350" t="12700" r="6350" b="6350"/>
                <wp:wrapNone/>
                <wp:docPr id="1154" name="Lin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7AC82E" id="Line 463" o:spid="_x0000_s1026" style="position:absolute;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FjS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DF160B9" w14:textId="77777777" w:rsidR="005078F9" w:rsidRDefault="005078F9">
      <w:pPr>
        <w:sectPr w:rsidR="005078F9">
          <w:headerReference w:type="even" r:id="rId1185"/>
          <w:headerReference w:type="default" r:id="rId1186"/>
          <w:footerReference w:type="even" r:id="rId1187"/>
          <w:footerReference w:type="default" r:id="rId1188"/>
          <w:headerReference w:type="first" r:id="rId1189"/>
          <w:footerReference w:type="first" r:id="rId1190"/>
          <w:pgSz w:w="12240" w:h="15840"/>
          <w:pgMar w:top="840" w:right="1000" w:bottom="840" w:left="1000" w:header="400" w:footer="400" w:gutter="0"/>
          <w:cols w:space="720"/>
          <w:titlePg/>
        </w:sectPr>
      </w:pPr>
    </w:p>
    <w:p w14:paraId="40187824" w14:textId="77777777" w:rsidR="005078F9" w:rsidRDefault="005078F9"/>
    <w:p w14:paraId="05C5DC3E" w14:textId="77777777" w:rsidR="005078F9" w:rsidRDefault="005078F9">
      <w:pPr>
        <w:spacing w:before="240" w:after="200" w:line="340" w:lineRule="atLeast"/>
        <w:jc w:val="center"/>
        <w:outlineLvl w:val="0"/>
        <w:rPr>
          <w:rFonts w:ascii="Arial" w:hAnsi="Arial" w:cs="Arial"/>
          <w:b/>
          <w:bCs/>
          <w:kern w:val="32"/>
          <w:sz w:val="32"/>
          <w:szCs w:val="32"/>
        </w:rPr>
      </w:pPr>
      <w:hyperlink r:id="rId1191" w:history="1">
        <w:r>
          <w:rPr>
            <w:rFonts w:ascii="Arial" w:eastAsia="Arial" w:hAnsi="Arial" w:cs="Arial"/>
            <w:b/>
            <w:bCs/>
            <w:i/>
            <w:color w:val="0077CC"/>
            <w:kern w:val="32"/>
            <w:sz w:val="28"/>
            <w:szCs w:val="32"/>
            <w:u w:val="single"/>
            <w:shd w:val="clear" w:color="auto" w:fill="FFFFFF"/>
          </w:rPr>
          <w:t>KURZ GEMELDET; Polen droht Veto an</w:t>
        </w:r>
      </w:hyperlink>
    </w:p>
    <w:p w14:paraId="129EDDD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3B2289F" w14:textId="77777777" w:rsidR="005078F9" w:rsidRDefault="005078F9">
      <w:pPr>
        <w:spacing w:before="120" w:line="260" w:lineRule="atLeast"/>
        <w:jc w:val="center"/>
      </w:pPr>
      <w:r>
        <w:rPr>
          <w:rFonts w:ascii="Arial" w:eastAsia="Arial" w:hAnsi="Arial" w:cs="Arial"/>
          <w:color w:val="000000"/>
          <w:sz w:val="20"/>
        </w:rPr>
        <w:t>Samstag 7. November 2020</w:t>
      </w:r>
    </w:p>
    <w:p w14:paraId="14CD4497" w14:textId="77777777" w:rsidR="005078F9" w:rsidRDefault="005078F9">
      <w:pPr>
        <w:spacing w:line="240" w:lineRule="atLeast"/>
        <w:jc w:val="both"/>
      </w:pPr>
    </w:p>
    <w:p w14:paraId="21CD0CD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271EECA" w14:textId="0749EB60" w:rsidR="005078F9" w:rsidRDefault="005078F9">
      <w:pPr>
        <w:spacing w:before="120" w:line="220" w:lineRule="atLeast"/>
      </w:pPr>
      <w:r>
        <w:br/>
      </w:r>
      <w:r>
        <w:rPr>
          <w:noProof/>
        </w:rPr>
        <w:drawing>
          <wp:inline distT="0" distB="0" distL="0" distR="0" wp14:anchorId="2908FB84" wp14:editId="452A6AA4">
            <wp:extent cx="2857500" cy="374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7E2AA0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9</w:t>
      </w:r>
    </w:p>
    <w:p w14:paraId="4DA2996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122 words</w:t>
      </w:r>
    </w:p>
    <w:p w14:paraId="71E4C93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7108C614" w14:textId="77777777" w:rsidR="005078F9" w:rsidRDefault="005078F9">
      <w:pPr>
        <w:keepNext/>
        <w:spacing w:before="240" w:line="340" w:lineRule="atLeast"/>
      </w:pPr>
      <w:r>
        <w:rPr>
          <w:rFonts w:ascii="Arial" w:eastAsia="Arial" w:hAnsi="Arial" w:cs="Arial"/>
          <w:b/>
          <w:color w:val="000000"/>
          <w:sz w:val="28"/>
        </w:rPr>
        <w:t>Body</w:t>
      </w:r>
    </w:p>
    <w:p w14:paraId="78A3F1F6" w14:textId="0868ADFE" w:rsidR="005078F9" w:rsidRDefault="005078F9">
      <w:pPr>
        <w:spacing w:line="60" w:lineRule="exact"/>
      </w:pPr>
      <w:r>
        <w:rPr>
          <w:noProof/>
        </w:rPr>
        <mc:AlternateContent>
          <mc:Choice Requires="wps">
            <w:drawing>
              <wp:anchor distT="0" distB="0" distL="114300" distR="114300" simplePos="0" relativeHeight="251958272" behindDoc="0" locked="0" layoutInCell="1" allowOverlap="1" wp14:anchorId="24A5FF7F" wp14:editId="72A03D9D">
                <wp:simplePos x="0" y="0"/>
                <wp:positionH relativeFrom="column">
                  <wp:posOffset>0</wp:posOffset>
                </wp:positionH>
                <wp:positionV relativeFrom="paragraph">
                  <wp:posOffset>25400</wp:posOffset>
                </wp:positionV>
                <wp:extent cx="6502400" cy="0"/>
                <wp:effectExtent l="15875" t="15875" r="15875" b="12700"/>
                <wp:wrapTopAndBottom/>
                <wp:docPr id="1153" name="Lin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DC4C78" id="Line 354" o:spid="_x0000_s1026" style="position:absolute;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58zAEAAHoDAAAOAAAAZHJzL2Uyb0RvYy54bWysU12P0zAQfEfiP1h+p0l71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87vOHNgKaWN&#10;dordze+zPaOPDXWt3DbkAcXRPfsNih+ROVwN4HpVZL6cPAGnGVH9BsmH6OmS3fgFJfXAPmHx6tgF&#10;mynJBXYskZxukahjYoI+Pszr2X1NyYlrrYLmCvQhps8KLcublhtSXYjhsIkpC4Hm2pLvcfikjSmJ&#10;G8fGls/m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ww5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865E95" w14:textId="77777777" w:rsidR="005078F9" w:rsidRDefault="005078F9"/>
    <w:p w14:paraId="71E7497A" w14:textId="77777777" w:rsidR="005078F9" w:rsidRDefault="005078F9">
      <w:pPr>
        <w:spacing w:before="200" w:line="260" w:lineRule="atLeast"/>
        <w:jc w:val="both"/>
      </w:pPr>
      <w:r>
        <w:rPr>
          <w:rFonts w:ascii="Arial" w:eastAsia="Arial" w:hAnsi="Arial" w:cs="Arial"/>
          <w:b/>
          <w:color w:val="000000"/>
          <w:sz w:val="20"/>
        </w:rPr>
        <w:t>Warschau</w:t>
      </w:r>
      <w:r>
        <w:rPr>
          <w:rFonts w:ascii="Arial" w:eastAsia="Arial" w:hAnsi="Arial" w:cs="Arial"/>
          <w:color w:val="000000"/>
          <w:sz w:val="20"/>
        </w:rPr>
        <w:t xml:space="preserve"> - Nach der </w:t>
      </w:r>
      <w:r>
        <w:rPr>
          <w:rFonts w:ascii="Arial" w:eastAsia="Arial" w:hAnsi="Arial" w:cs="Arial"/>
          <w:b/>
          <w:i/>
          <w:color w:val="000000"/>
          <w:sz w:val="20"/>
          <w:u w:val="single"/>
        </w:rPr>
        <w:t>EU</w:t>
      </w:r>
      <w:r>
        <w:rPr>
          <w:rFonts w:ascii="Arial" w:eastAsia="Arial" w:hAnsi="Arial" w:cs="Arial"/>
          <w:color w:val="000000"/>
          <w:sz w:val="20"/>
        </w:rPr>
        <w:t xml:space="preserve">-Einigung auf ein Verfahren zur Kürzung von Mitteln bei bestimmten Verstößen gegen die Rechtsstaatlichkeit hat Polens Regierungschef Mateusz Morawiecki ein mögliches Veto gegen den </w:t>
      </w:r>
      <w:r>
        <w:rPr>
          <w:rFonts w:ascii="Arial" w:eastAsia="Arial" w:hAnsi="Arial" w:cs="Arial"/>
          <w:b/>
          <w:i/>
          <w:color w:val="000000"/>
          <w:sz w:val="20"/>
          <w:u w:val="single"/>
        </w:rPr>
        <w:t>EU</w:t>
      </w:r>
      <w:r>
        <w:rPr>
          <w:rFonts w:ascii="Arial" w:eastAsia="Arial" w:hAnsi="Arial" w:cs="Arial"/>
          <w:color w:val="000000"/>
          <w:sz w:val="20"/>
        </w:rPr>
        <w:t xml:space="preserve">-Haushalt in Aussicht gestellt. ,,Wir werden ganz bestimmt von unserem Recht des Widerspruchs Gebrauch machen, wenn es keine Einigung gibt und wenn die Formulierungen, die sich da finden, nicht unseren Erwartungen entsprechen', sagte Morawiecki am Freitag. Regierungsvertreter aus </w:t>
      </w:r>
      <w:r>
        <w:rPr>
          <w:rFonts w:ascii="Arial" w:eastAsia="Arial" w:hAnsi="Arial" w:cs="Arial"/>
          <w:b/>
          <w:i/>
          <w:color w:val="000000"/>
          <w:sz w:val="20"/>
          <w:u w:val="single"/>
        </w:rPr>
        <w:t>EU</w:t>
      </w:r>
      <w:r>
        <w:rPr>
          <w:rFonts w:ascii="Arial" w:eastAsia="Arial" w:hAnsi="Arial" w:cs="Arial"/>
          <w:color w:val="000000"/>
          <w:sz w:val="20"/>
        </w:rPr>
        <w:t xml:space="preserve">-Staaten und das </w:t>
      </w:r>
      <w:r>
        <w:rPr>
          <w:rFonts w:ascii="Arial" w:eastAsia="Arial" w:hAnsi="Arial" w:cs="Arial"/>
          <w:b/>
          <w:i/>
          <w:color w:val="000000"/>
          <w:sz w:val="20"/>
          <w:u w:val="single"/>
        </w:rPr>
        <w:t>Europaparlament</w:t>
      </w:r>
      <w:r>
        <w:rPr>
          <w:rFonts w:ascii="Arial" w:eastAsia="Arial" w:hAnsi="Arial" w:cs="Arial"/>
          <w:color w:val="000000"/>
          <w:sz w:val="20"/>
        </w:rPr>
        <w:t xml:space="preserve"> hatten sich am Donnerstag auf ein Verfahren zur Kürzung von </w:t>
      </w:r>
      <w:r>
        <w:rPr>
          <w:rFonts w:ascii="Arial" w:eastAsia="Arial" w:hAnsi="Arial" w:cs="Arial"/>
          <w:b/>
          <w:i/>
          <w:color w:val="000000"/>
          <w:sz w:val="20"/>
          <w:u w:val="single"/>
        </w:rPr>
        <w:t>EU</w:t>
      </w:r>
      <w:r>
        <w:rPr>
          <w:rFonts w:ascii="Arial" w:eastAsia="Arial" w:hAnsi="Arial" w:cs="Arial"/>
          <w:color w:val="000000"/>
          <w:sz w:val="20"/>
        </w:rPr>
        <w:t xml:space="preserve">-Mitteln bei bestimmten Verstößen gegen die Rechtsstaatlichkeit geeinigt.   </w:t>
      </w:r>
    </w:p>
    <w:p w14:paraId="50FAB4DF" w14:textId="77777777" w:rsidR="005078F9" w:rsidRDefault="005078F9">
      <w:pPr>
        <w:keepNext/>
        <w:spacing w:before="240" w:line="340" w:lineRule="atLeast"/>
      </w:pPr>
      <w:r>
        <w:rPr>
          <w:rFonts w:ascii="Arial" w:eastAsia="Arial" w:hAnsi="Arial" w:cs="Arial"/>
          <w:b/>
          <w:color w:val="000000"/>
          <w:sz w:val="28"/>
        </w:rPr>
        <w:t>Classification</w:t>
      </w:r>
    </w:p>
    <w:p w14:paraId="3CF9AA0D" w14:textId="7DDC3388" w:rsidR="005078F9" w:rsidRDefault="005078F9">
      <w:pPr>
        <w:spacing w:line="60" w:lineRule="exact"/>
      </w:pPr>
      <w:r>
        <w:rPr>
          <w:noProof/>
        </w:rPr>
        <mc:AlternateContent>
          <mc:Choice Requires="wps">
            <w:drawing>
              <wp:anchor distT="0" distB="0" distL="114300" distR="114300" simplePos="0" relativeHeight="252014592" behindDoc="0" locked="0" layoutInCell="1" allowOverlap="1" wp14:anchorId="0F477C83" wp14:editId="39F818CD">
                <wp:simplePos x="0" y="0"/>
                <wp:positionH relativeFrom="column">
                  <wp:posOffset>0</wp:posOffset>
                </wp:positionH>
                <wp:positionV relativeFrom="paragraph">
                  <wp:posOffset>25400</wp:posOffset>
                </wp:positionV>
                <wp:extent cx="6502400" cy="0"/>
                <wp:effectExtent l="15875" t="13335" r="15875" b="15240"/>
                <wp:wrapTopAndBottom/>
                <wp:docPr id="1152" name="Lin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D0C3B" id="Line 409" o:spid="_x0000_s1026" style="position:absolute;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pOJzAEAAHoDAAAOAAAAZHJzL2Uyb0RvYy54bWysU12P2yAQfK/U/4B4b+xEl1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N53POHNgKaWN&#10;dord1Q/ZntHHhrpWbhvygOLonv0Gxc/IHK4GcL0qMl9OnoDTjKh+g+RD9HTJbvyKknpgn7B4deyC&#10;zZTkAjuWSE63SNQxMUEf7+f17K6m5MS1VkFzBfoQ0xeFluVNyw2pLsRw2MSUhUBzbcn3OHzSxpTE&#10;jWNjy2fzM7X1NH90fQFHNFrmxgyJod+tTGAHyO+nfli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JPpO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FD82CC" w14:textId="77777777" w:rsidR="005078F9" w:rsidRDefault="005078F9">
      <w:pPr>
        <w:spacing w:line="120" w:lineRule="exact"/>
      </w:pPr>
    </w:p>
    <w:p w14:paraId="288FB04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B6ADB1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D64549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D0D8D5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POLITIK (90%); RECHTSSTAATLICHKEIT (90%); ÖFFENTLICHE POLITIK (90%); STAATS- UND REGIERUNGSOBERHÄUPTER (88%); STAATSBUDGETS (88%); GESETZGEBUNGSORGANE (73%)</w:t>
      </w:r>
      <w:r>
        <w:br/>
      </w:r>
      <w:r>
        <w:br/>
      </w:r>
    </w:p>
    <w:p w14:paraId="1BF3A802"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(52%)</w:t>
      </w:r>
      <w:r>
        <w:br/>
      </w:r>
      <w:r>
        <w:br/>
      </w:r>
    </w:p>
    <w:p w14:paraId="6D811C0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STAATSBUDGETS (88%)</w:t>
      </w:r>
      <w:r>
        <w:br/>
      </w:r>
      <w:r>
        <w:br/>
      </w:r>
    </w:p>
    <w:p w14:paraId="0D1E424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WARSCHAU, POLEN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POLEN (90%); </w:t>
      </w:r>
      <w:r>
        <w:rPr>
          <w:rFonts w:ascii="Arial" w:eastAsia="Arial" w:hAnsi="Arial" w:cs="Arial"/>
          <w:b/>
          <w:i/>
          <w:color w:val="000000"/>
          <w:sz w:val="20"/>
          <w:u w:val="single"/>
        </w:rPr>
        <w:t>EUROPA</w:t>
      </w:r>
      <w:r>
        <w:rPr>
          <w:rFonts w:ascii="Arial" w:eastAsia="Arial" w:hAnsi="Arial" w:cs="Arial"/>
          <w:color w:val="000000"/>
          <w:sz w:val="20"/>
        </w:rPr>
        <w:t xml:space="preserve"> (88%)</w:t>
      </w:r>
      <w:r>
        <w:br/>
      </w:r>
      <w:r>
        <w:br/>
      </w:r>
    </w:p>
    <w:p w14:paraId="5CE1FEC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16, 2020</w:t>
      </w:r>
    </w:p>
    <w:p w14:paraId="64F8EA38" w14:textId="77777777" w:rsidR="005078F9" w:rsidRDefault="005078F9"/>
    <w:p w14:paraId="3C3E47D3" w14:textId="43DDA39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0912" behindDoc="0" locked="0" layoutInCell="1" allowOverlap="1" wp14:anchorId="44806B1B" wp14:editId="0399F1CB">
                <wp:simplePos x="0" y="0"/>
                <wp:positionH relativeFrom="column">
                  <wp:posOffset>0</wp:posOffset>
                </wp:positionH>
                <wp:positionV relativeFrom="paragraph">
                  <wp:posOffset>127000</wp:posOffset>
                </wp:positionV>
                <wp:extent cx="6502400" cy="0"/>
                <wp:effectExtent l="6350" t="13970" r="6350" b="14605"/>
                <wp:wrapNone/>
                <wp:docPr id="1151" name="Lin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A3C53" id="Line 464" o:spid="_x0000_s1026" style="position:absolute;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iJyQEAAHoDAAAOAAAAZHJzL2Uyb0RvYy54bWysU02P2yAQvVfqf0DcGztRN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N72bcubA0pQ2&#10;2ik2X8yzPaOPDVWt3TbkBsXRPfkNit+ROVwP4HpVZD6fPAGnGVH9BclB9HTJbvyOkmpgn7B4deyC&#10;zZTkAjuWkZxuI1HHxAQdLu7q2bymyYlrroLmCvQhpm8KLcublhtSXYjhsIkpC4HmWpLvcfiojSkT&#10;N46NpHb2uVBbT/1H1xdwRKNlLsyQGPrd2gR2gPx+ylc6pMzrsoB7JwvxoEB+vewTaHPekxDjLsZk&#10;L86u7lCetuFqGA24KL48xvyCXscF/fLLrP4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3hIi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C564F8E" w14:textId="77777777" w:rsidR="005078F9" w:rsidRDefault="005078F9">
      <w:pPr>
        <w:sectPr w:rsidR="005078F9">
          <w:headerReference w:type="even" r:id="rId1192"/>
          <w:headerReference w:type="default" r:id="rId1193"/>
          <w:footerReference w:type="even" r:id="rId1194"/>
          <w:footerReference w:type="default" r:id="rId1195"/>
          <w:headerReference w:type="first" r:id="rId1196"/>
          <w:footerReference w:type="first" r:id="rId1197"/>
          <w:pgSz w:w="12240" w:h="15840"/>
          <w:pgMar w:top="840" w:right="1000" w:bottom="840" w:left="1000" w:header="400" w:footer="400" w:gutter="0"/>
          <w:cols w:space="720"/>
          <w:titlePg/>
        </w:sectPr>
      </w:pPr>
    </w:p>
    <w:p w14:paraId="5636D59F" w14:textId="77777777" w:rsidR="005078F9" w:rsidRDefault="005078F9"/>
    <w:p w14:paraId="10AE2934" w14:textId="77777777" w:rsidR="005078F9" w:rsidRDefault="005078F9">
      <w:pPr>
        <w:spacing w:before="240" w:after="200" w:line="340" w:lineRule="atLeast"/>
        <w:jc w:val="center"/>
        <w:outlineLvl w:val="0"/>
        <w:rPr>
          <w:rFonts w:ascii="Arial" w:hAnsi="Arial" w:cs="Arial"/>
          <w:b/>
          <w:bCs/>
          <w:kern w:val="32"/>
          <w:sz w:val="32"/>
          <w:szCs w:val="32"/>
        </w:rPr>
      </w:pPr>
      <w:hyperlink r:id="rId1198" w:history="1">
        <w:r>
          <w:rPr>
            <w:rFonts w:ascii="Arial" w:eastAsia="Arial" w:hAnsi="Arial" w:cs="Arial"/>
            <w:b/>
            <w:bCs/>
            <w:i/>
            <w:color w:val="0077CC"/>
            <w:kern w:val="32"/>
            <w:sz w:val="28"/>
            <w:szCs w:val="32"/>
            <w:u w:val="single"/>
            <w:shd w:val="clear" w:color="auto" w:fill="FFFFFF"/>
          </w:rPr>
          <w:t>Einer schaltet ab; Die G-20-Staaten zeigen beim virtuellen Gipfel seltene Einigkeit. Sie wollen bei der Verteilung von Impfstoffen kooperieren, damit auch die Entwicklungsländer profitieren. US-Präsident Trump ist Solidarität aber offenbar fremd</w:t>
        </w:r>
      </w:hyperlink>
    </w:p>
    <w:p w14:paraId="046F6DB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1D08CF9" w14:textId="77777777" w:rsidR="005078F9" w:rsidRDefault="005078F9">
      <w:pPr>
        <w:spacing w:before="120" w:line="260" w:lineRule="atLeast"/>
        <w:jc w:val="center"/>
      </w:pPr>
      <w:r>
        <w:rPr>
          <w:rFonts w:ascii="Arial" w:eastAsia="Arial" w:hAnsi="Arial" w:cs="Arial"/>
          <w:color w:val="000000"/>
          <w:sz w:val="20"/>
        </w:rPr>
        <w:t>Montag 23. November 2020</w:t>
      </w:r>
    </w:p>
    <w:p w14:paraId="78BD0C96" w14:textId="77777777" w:rsidR="005078F9" w:rsidRDefault="005078F9">
      <w:pPr>
        <w:spacing w:line="240" w:lineRule="atLeast"/>
        <w:jc w:val="both"/>
      </w:pPr>
    </w:p>
    <w:p w14:paraId="0798D86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DB35984" w14:textId="29E771BF" w:rsidR="005078F9" w:rsidRDefault="005078F9">
      <w:pPr>
        <w:spacing w:before="120" w:line="220" w:lineRule="atLeast"/>
      </w:pPr>
      <w:r>
        <w:br/>
      </w:r>
      <w:r>
        <w:rPr>
          <w:noProof/>
        </w:rPr>
        <w:drawing>
          <wp:inline distT="0" distB="0" distL="0" distR="0" wp14:anchorId="58A5CE05" wp14:editId="5E637E0C">
            <wp:extent cx="2857500" cy="374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47DCBD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6</w:t>
      </w:r>
    </w:p>
    <w:p w14:paraId="5902858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873 words</w:t>
      </w:r>
    </w:p>
    <w:p w14:paraId="50C92DE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w:t>
      </w:r>
    </w:p>
    <w:p w14:paraId="50F32161" w14:textId="77777777" w:rsidR="005078F9" w:rsidRDefault="005078F9">
      <w:pPr>
        <w:keepNext/>
        <w:spacing w:before="240" w:line="340" w:lineRule="atLeast"/>
      </w:pPr>
      <w:r>
        <w:rPr>
          <w:rFonts w:ascii="Arial" w:eastAsia="Arial" w:hAnsi="Arial" w:cs="Arial"/>
          <w:b/>
          <w:color w:val="000000"/>
          <w:sz w:val="28"/>
        </w:rPr>
        <w:t>Body</w:t>
      </w:r>
    </w:p>
    <w:p w14:paraId="1A5468FF" w14:textId="3456F281" w:rsidR="005078F9" w:rsidRDefault="005078F9">
      <w:pPr>
        <w:spacing w:line="60" w:lineRule="exact"/>
      </w:pPr>
      <w:r>
        <w:rPr>
          <w:noProof/>
        </w:rPr>
        <mc:AlternateContent>
          <mc:Choice Requires="wps">
            <w:drawing>
              <wp:anchor distT="0" distB="0" distL="114300" distR="114300" simplePos="0" relativeHeight="251959296" behindDoc="0" locked="0" layoutInCell="1" allowOverlap="1" wp14:anchorId="0D99C985" wp14:editId="4F636CEF">
                <wp:simplePos x="0" y="0"/>
                <wp:positionH relativeFrom="column">
                  <wp:posOffset>0</wp:posOffset>
                </wp:positionH>
                <wp:positionV relativeFrom="paragraph">
                  <wp:posOffset>25400</wp:posOffset>
                </wp:positionV>
                <wp:extent cx="6502400" cy="0"/>
                <wp:effectExtent l="15875" t="15875" r="15875" b="12700"/>
                <wp:wrapTopAndBottom/>
                <wp:docPr id="1150" name="Lin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6B6CD" id="Line 355"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9mDe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34CC18C" w14:textId="77777777" w:rsidR="005078F9" w:rsidRDefault="005078F9"/>
    <w:p w14:paraId="22A9F991"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Fast ist es wie im wirklichen Leben. Als Saudi-Arabiens hinfällig wirkender König Salman zu Beginn des virtuellen G-20-Gipfels stockende Begrüßungsworte spricht, ist in der Zuschaltung aus Moskau erst einmal nur ein leerer weißer Stuhl zu sehen. Russlands Präsident Wladimir Putin, berüchtigt als Zuspätkommer, bleibt sich auch in Corona-Zeiten treu. </w:t>
      </w:r>
    </w:p>
    <w:p w14:paraId="6DD8041E" w14:textId="77777777" w:rsidR="005078F9" w:rsidRDefault="005078F9">
      <w:pPr>
        <w:spacing w:before="200" w:line="260" w:lineRule="atLeast"/>
        <w:jc w:val="both"/>
      </w:pPr>
      <w:r>
        <w:rPr>
          <w:rFonts w:ascii="Arial" w:eastAsia="Arial" w:hAnsi="Arial" w:cs="Arial"/>
          <w:color w:val="000000"/>
          <w:sz w:val="20"/>
        </w:rPr>
        <w:t>  Was auch für Donald Trump gilt. Lange war offen gewesen, ob der abgewählte US-Präsident beim G-20-Gipfel überhaupt eine Abschiedsvorstellung geben würde. Vor einem Ausflug auf den Golfplatz kann er es dann zwar einrichten, am Beginn der Videokonferenz teilzunehmen. Die anderen Staats- und Regierungschefs erleben ihn dabei allerdings so, wie sie ihn kennen - unkonzentriert. Während der Sitzung twittert Trump zu seinem Lieblingsthema, dem angeblichen Wahlbetrug.</w:t>
      </w:r>
    </w:p>
    <w:p w14:paraId="1322E7F1" w14:textId="77777777" w:rsidR="005078F9" w:rsidRDefault="005078F9">
      <w:pPr>
        <w:spacing w:before="200" w:line="260" w:lineRule="atLeast"/>
        <w:jc w:val="both"/>
      </w:pPr>
      <w:r>
        <w:rPr>
          <w:rFonts w:ascii="Arial" w:eastAsia="Arial" w:hAnsi="Arial" w:cs="Arial"/>
          <w:color w:val="000000"/>
          <w:sz w:val="20"/>
        </w:rPr>
        <w:t xml:space="preserve">  Saudi-Arabien hatte sich das Treffen der größten und mächtigsten Volkswirtschaften anders vorgestellt und sich der Welt in Riad als macht-, aber auch verantwortungsbewusster internationaler Akteur präsentieren wollen. Die Pandemie durchkreuzte das, verlieh dem in die digitale Welt verlegten Gipfel aber auch Dringlichkeit. ,,Die Covid-19-Pandemie war ein beispielloser Schock, der die ganze Welt in kürzester Zeit in Mitleidenschaft gezogen und zu wirtschaftlichen wie sozialen Verlusten geführt hat', sagt der 84 Jahre alte König. Man werde das Beste tun, ,,um durch internationale Kooperation die Krise zu überwinden'. Das soll die Botschaft dieses Video-Gipfels sein. </w:t>
      </w:r>
    </w:p>
    <w:p w14:paraId="3D28B189" w14:textId="77777777" w:rsidR="005078F9" w:rsidRDefault="005078F9">
      <w:pPr>
        <w:spacing w:before="200" w:line="260" w:lineRule="atLeast"/>
        <w:jc w:val="both"/>
      </w:pPr>
      <w:r>
        <w:rPr>
          <w:rFonts w:ascii="Arial" w:eastAsia="Arial" w:hAnsi="Arial" w:cs="Arial"/>
          <w:color w:val="000000"/>
          <w:sz w:val="20"/>
        </w:rPr>
        <w:t>  Ganz offen konterkariert wird sie nur von Trump. Erwartungsgemäß verweigert sich der Noch-Präsident dem Bekenntnis, im Kampf gegen die Pandemie Solidarität walten zu lassen und auch ärmere Länder mit Impfstoffen zu versorgen. Stattdessen traktiert er die Teilnehmer mit Selbstlob und verkündet, jeder Amerikaner, der das wünsche, werde geimpft werden. Trump sagte, dass die US-Unternehmen Moderna und Pfizer Impfstoffe entwickelt hätten - und ignoriert dabei Pfizers deutschen Partner Biontech. Zu einem anderen Thema des Gipfels, dem Klimawandel, gibt er noch einmal zu Protokoll, das Pariser Abkommen sei ,,sehr unfair und einseitig'.</w:t>
      </w:r>
    </w:p>
    <w:p w14:paraId="5D2FBC52" w14:textId="77777777" w:rsidR="005078F9" w:rsidRDefault="005078F9">
      <w:pPr>
        <w:spacing w:before="200" w:line="260" w:lineRule="atLeast"/>
        <w:jc w:val="both"/>
      </w:pPr>
      <w:r>
        <w:rPr>
          <w:rFonts w:ascii="Arial" w:eastAsia="Arial" w:hAnsi="Arial" w:cs="Arial"/>
          <w:color w:val="000000"/>
          <w:sz w:val="20"/>
        </w:rPr>
        <w:t xml:space="preserve">  Fast alle anderen Teilnehmer nutzen die virtuelle Bühne, um sich von dergleichen Egoismus abzusetzen - zumal die meisten die Tage zählen dürften, bis Trumps Nachfolger Joe Biden am 20. Januar vereidigt wird. Putin bietet </w:t>
      </w:r>
      <w:r>
        <w:rPr>
          <w:rFonts w:ascii="Arial" w:eastAsia="Arial" w:hAnsi="Arial" w:cs="Arial"/>
          <w:color w:val="000000"/>
          <w:sz w:val="20"/>
        </w:rPr>
        <w:lastRenderedPageBreak/>
        <w:t xml:space="preserve">den in seinem Land entwickelten Impfstoff Sputnik V an und betont, die Forscher seien dabei, einen zweiten und dritten Corona-Impfstoff zu entwickeln. China stehe zu seiner Zusage, Entwicklungsländern Impfstoff zugänglich zu machen, sagt Präsident Xi Jinping. </w:t>
      </w:r>
    </w:p>
    <w:p w14:paraId="0B5870AE" w14:textId="77777777" w:rsidR="005078F9" w:rsidRDefault="005078F9">
      <w:pPr>
        <w:spacing w:before="200" w:line="260" w:lineRule="atLeast"/>
        <w:jc w:val="both"/>
      </w:pPr>
      <w:r>
        <w:rPr>
          <w:rFonts w:ascii="Arial" w:eastAsia="Arial" w:hAnsi="Arial" w:cs="Arial"/>
          <w:color w:val="000000"/>
          <w:sz w:val="20"/>
        </w:rPr>
        <w:t xml:space="preserve">  ,,Wenn wir weltweit zusammenstehen, können wir das Virus und seine Folgen beherrschen und überwinden', wirbt  Kanzlerin Angela Merkel. Um die Pandemie einzudämmen, müsse der Zugang zum Impfstoff für jedes Land ,,möglich und bezahlbar sein'. Die bisher in einem internationalen Programm dafür bereitgestellten knapp fünf Milliarden US-Dollar (4,2 Milliarden </w:t>
      </w:r>
      <w:r>
        <w:rPr>
          <w:rFonts w:ascii="Arial" w:eastAsia="Arial" w:hAnsi="Arial" w:cs="Arial"/>
          <w:b/>
          <w:i/>
          <w:color w:val="000000"/>
          <w:sz w:val="20"/>
          <w:u w:val="single"/>
        </w:rPr>
        <w:t>Euro</w:t>
      </w:r>
      <w:r>
        <w:rPr>
          <w:rFonts w:ascii="Arial" w:eastAsia="Arial" w:hAnsi="Arial" w:cs="Arial"/>
          <w:color w:val="000000"/>
          <w:sz w:val="20"/>
        </w:rPr>
        <w:t xml:space="preserve">), zu mehr als einem Zehntel von Deutschland, reichten nicht aus. </w:t>
      </w:r>
    </w:p>
    <w:p w14:paraId="5AE78359" w14:textId="77777777" w:rsidR="005078F9" w:rsidRDefault="005078F9">
      <w:pPr>
        <w:spacing w:before="200" w:line="260" w:lineRule="atLeast"/>
        <w:jc w:val="both"/>
      </w:pPr>
      <w:r>
        <w:rPr>
          <w:rFonts w:ascii="Arial" w:eastAsia="Arial" w:hAnsi="Arial" w:cs="Arial"/>
          <w:color w:val="000000"/>
          <w:sz w:val="20"/>
        </w:rPr>
        <w:t xml:space="preserve">  Neben der Bereitstellung von mehr Geld müsse auch die Weltgesundheitsorganisation (WHO) gestärkt werden, fordert Merkel. Damit ist auch Trump gemeint, der den Austritt der USA aus der WHO befohlen hatte - eine Entscheidung, die Biden nach seinem Amtsantritt umgehend rückgängig zu machen gedenkt. Die Bedeutung der WHO betont auch der französische Präsident Emmanuel Macron. Diese müsse einen ,,fairen Mechanismus' zur Verteilung des Impfstoffs entwickeln. Die Pandemie bedürfe einer ,,globalen, koordinierten und solidarischen Antwort'. Es könne nicht sein, dass nur die Menschen in den reichen Staaten sich schützen und zur Normalität zurückkehren könnten. </w:t>
      </w:r>
    </w:p>
    <w:p w14:paraId="7EA6D9C0" w14:textId="77777777" w:rsidR="005078F9" w:rsidRDefault="005078F9">
      <w:pPr>
        <w:spacing w:before="200" w:line="260" w:lineRule="atLeast"/>
        <w:jc w:val="both"/>
      </w:pPr>
      <w:r>
        <w:rPr>
          <w:rFonts w:ascii="Arial" w:eastAsia="Arial" w:hAnsi="Arial" w:cs="Arial"/>
          <w:color w:val="000000"/>
          <w:sz w:val="20"/>
        </w:rPr>
        <w:t xml:space="preserve">  Eindringlich appelliert Südafrikas Präsident Cyril Ramaphosa, die Lücke bei der Finanzierung des globalen Impf-Programms zu schließen, die er auf 4,5 Milliarden US-Dollar beziffert. Der Zugang zum Impfstoff müsse ,,universell, fair und erschwinglich' sein. Das könne ,,unmittelbar Leben retten' und einen ,,Weg aus dieser globalen Krise weisen'. Vor allem aber pocht Ramaphosa auf ein zentrales Anliegen der Afrikaner, einen möglichst umfassenden Schuldenerlass. </w:t>
      </w:r>
    </w:p>
    <w:p w14:paraId="61FC9495" w14:textId="77777777" w:rsidR="005078F9" w:rsidRDefault="005078F9">
      <w:pPr>
        <w:spacing w:before="200" w:line="260" w:lineRule="atLeast"/>
        <w:jc w:val="both"/>
      </w:pPr>
      <w:r>
        <w:rPr>
          <w:rFonts w:ascii="Arial" w:eastAsia="Arial" w:hAnsi="Arial" w:cs="Arial"/>
          <w:color w:val="000000"/>
          <w:sz w:val="20"/>
        </w:rPr>
        <w:t xml:space="preserve">  Schon vor Gipfelbeginn hatte die </w:t>
      </w:r>
      <w:r>
        <w:rPr>
          <w:rFonts w:ascii="Arial" w:eastAsia="Arial" w:hAnsi="Arial" w:cs="Arial"/>
          <w:b/>
          <w:i/>
          <w:color w:val="000000"/>
          <w:sz w:val="20"/>
          <w:u w:val="single"/>
        </w:rPr>
        <w:t>Europäische Union</w:t>
      </w:r>
      <w:r>
        <w:rPr>
          <w:rFonts w:ascii="Arial" w:eastAsia="Arial" w:hAnsi="Arial" w:cs="Arial"/>
          <w:color w:val="000000"/>
          <w:sz w:val="20"/>
        </w:rPr>
        <w:t xml:space="preserve"> angekündigt, sich für weitere Schuldenerleichterungen für die ärmsten Länder stark zu machen. ,,Wir sind überzeugt, dass mehr Schuldenerleichterungen erforderlich sind', sagte </w:t>
      </w:r>
      <w:r>
        <w:rPr>
          <w:rFonts w:ascii="Arial" w:eastAsia="Arial" w:hAnsi="Arial" w:cs="Arial"/>
          <w:b/>
          <w:i/>
          <w:color w:val="000000"/>
          <w:sz w:val="20"/>
          <w:u w:val="single"/>
        </w:rPr>
        <w:t>EU</w:t>
      </w:r>
      <w:r>
        <w:rPr>
          <w:rFonts w:ascii="Arial" w:eastAsia="Arial" w:hAnsi="Arial" w:cs="Arial"/>
          <w:color w:val="000000"/>
          <w:sz w:val="20"/>
        </w:rPr>
        <w:t xml:space="preserve">-Ratspräsident Charles Michel. Die Entwicklungsorganisationen One und Oxfam wiesen darauf hin, dass mehr als 200 Millionen Menschen durch die Corona-Krise zusätzlich in extreme Armut abzurutschen drohten. Die Finanzminister und Notenbankgouverneure der G-20 hatten im Oktober die Verlängerung eines Schuldenmoratoriums bis Juni 2021 beschlossen. </w:t>
      </w:r>
    </w:p>
    <w:p w14:paraId="31DCFF75" w14:textId="77777777" w:rsidR="005078F9" w:rsidRDefault="005078F9">
      <w:pPr>
        <w:spacing w:before="200" w:line="260" w:lineRule="atLeast"/>
        <w:jc w:val="both"/>
      </w:pPr>
      <w:r>
        <w:rPr>
          <w:rFonts w:ascii="Arial" w:eastAsia="Arial" w:hAnsi="Arial" w:cs="Arial"/>
          <w:color w:val="000000"/>
          <w:sz w:val="20"/>
        </w:rPr>
        <w:t xml:space="preserve">  Italiens Ministerpräsident Giuseppe Conte mahnt beim Gipfel einen Wendepunkt an, ,,um auf Krisen der Zukunft' reagieren zu können. Sein Land übernimmt nächstes Jahr die G-20-Präsidentschaft. Zusammen mit der </w:t>
      </w:r>
      <w:r>
        <w:rPr>
          <w:rFonts w:ascii="Arial" w:eastAsia="Arial" w:hAnsi="Arial" w:cs="Arial"/>
          <w:b/>
          <w:i/>
          <w:color w:val="000000"/>
          <w:sz w:val="20"/>
          <w:u w:val="single"/>
        </w:rPr>
        <w:t>EU</w:t>
      </w:r>
      <w:r>
        <w:rPr>
          <w:rFonts w:ascii="Arial" w:eastAsia="Arial" w:hAnsi="Arial" w:cs="Arial"/>
          <w:color w:val="000000"/>
          <w:sz w:val="20"/>
        </w:rPr>
        <w:t>-Kommission will er einen globalen Gesundheitsgipfel ausrichten - vorzugsweise in der realen Welt.</w:t>
      </w:r>
    </w:p>
    <w:p w14:paraId="0640F17E" w14:textId="77777777" w:rsidR="005078F9" w:rsidRDefault="005078F9">
      <w:pPr>
        <w:spacing w:before="240" w:line="260" w:lineRule="atLeast"/>
      </w:pPr>
      <w:r>
        <w:rPr>
          <w:rFonts w:ascii="Arial" w:eastAsia="Arial" w:hAnsi="Arial" w:cs="Arial"/>
          <w:b/>
          <w:color w:val="000000"/>
          <w:sz w:val="20"/>
        </w:rPr>
        <w:t>Kanzlerin Merkel fordert, dass die Weltgesundheitsorganisation gestärkt wird</w:t>
      </w:r>
    </w:p>
    <w:p w14:paraId="047D14EA" w14:textId="77777777" w:rsidR="005078F9" w:rsidRDefault="005078F9">
      <w:pPr>
        <w:spacing w:before="240" w:line="260" w:lineRule="atLeast"/>
      </w:pPr>
      <w:r>
        <w:rPr>
          <w:rFonts w:ascii="Arial" w:eastAsia="Arial" w:hAnsi="Arial" w:cs="Arial"/>
          <w:b/>
          <w:color w:val="000000"/>
          <w:sz w:val="20"/>
        </w:rPr>
        <w:t>Südafrikas Präsident pocht auf einen möglichst umfassenden Schuldenerlass</w:t>
      </w:r>
    </w:p>
    <w:p w14:paraId="4D9819F1" w14:textId="77777777" w:rsidR="005078F9" w:rsidRDefault="005078F9">
      <w:pPr>
        <w:keepNext/>
        <w:spacing w:before="240" w:line="340" w:lineRule="atLeast"/>
      </w:pPr>
      <w:r>
        <w:br/>
      </w:r>
      <w:r>
        <w:rPr>
          <w:rFonts w:ascii="Arial" w:eastAsia="Arial" w:hAnsi="Arial" w:cs="Arial"/>
          <w:b/>
          <w:color w:val="000000"/>
          <w:sz w:val="28"/>
        </w:rPr>
        <w:t>Graphic</w:t>
      </w:r>
    </w:p>
    <w:p w14:paraId="5F281096" w14:textId="01F4D997" w:rsidR="005078F9" w:rsidRDefault="005078F9">
      <w:pPr>
        <w:spacing w:line="60" w:lineRule="exact"/>
      </w:pPr>
      <w:r>
        <w:rPr>
          <w:noProof/>
        </w:rPr>
        <mc:AlternateContent>
          <mc:Choice Requires="wps">
            <w:drawing>
              <wp:anchor distT="0" distB="0" distL="114300" distR="114300" simplePos="0" relativeHeight="252015616" behindDoc="0" locked="0" layoutInCell="1" allowOverlap="1" wp14:anchorId="5FD4BD92" wp14:editId="08AD7882">
                <wp:simplePos x="0" y="0"/>
                <wp:positionH relativeFrom="column">
                  <wp:posOffset>0</wp:posOffset>
                </wp:positionH>
                <wp:positionV relativeFrom="paragraph">
                  <wp:posOffset>25400</wp:posOffset>
                </wp:positionV>
                <wp:extent cx="6502400" cy="0"/>
                <wp:effectExtent l="15875" t="15875" r="15875" b="12700"/>
                <wp:wrapTopAndBottom/>
                <wp:docPr id="1149" name="Lin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724C7" id="Line 410" o:spid="_x0000_s1026" style="position:absolute;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hJhf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F1122C3" w14:textId="77777777" w:rsidR="005078F9" w:rsidRDefault="005078F9">
      <w:pPr>
        <w:spacing w:before="120" w:line="260" w:lineRule="atLeast"/>
      </w:pPr>
      <w:r>
        <w:rPr>
          <w:rFonts w:ascii="Arial" w:eastAsia="Arial" w:hAnsi="Arial" w:cs="Arial"/>
          <w:color w:val="000000"/>
          <w:sz w:val="20"/>
        </w:rPr>
        <w:t xml:space="preserve"> </w:t>
      </w:r>
    </w:p>
    <w:p w14:paraId="6F6F4544" w14:textId="77777777" w:rsidR="005078F9" w:rsidRDefault="005078F9">
      <w:pPr>
        <w:spacing w:before="200" w:line="260" w:lineRule="atLeast"/>
        <w:jc w:val="both"/>
      </w:pPr>
      <w:r>
        <w:rPr>
          <w:rFonts w:ascii="Arial" w:eastAsia="Arial" w:hAnsi="Arial" w:cs="Arial"/>
          <w:color w:val="000000"/>
          <w:sz w:val="20"/>
        </w:rPr>
        <w:t>Bildschirm-Gipfel: Das von Saudi-Arabien ausgerichtete G-20-Treffen fand diesmal virtuell statt. Zum letzten Mal nahm auch Donald Trump teil. Foto: YOUSEF ALLAN/AFP</w:t>
      </w:r>
    </w:p>
    <w:p w14:paraId="1AC124E9" w14:textId="77777777" w:rsidR="005078F9" w:rsidRDefault="005078F9">
      <w:pPr>
        <w:keepNext/>
        <w:spacing w:before="240" w:line="340" w:lineRule="atLeast"/>
      </w:pPr>
      <w:r>
        <w:rPr>
          <w:rFonts w:ascii="Arial" w:eastAsia="Arial" w:hAnsi="Arial" w:cs="Arial"/>
          <w:b/>
          <w:color w:val="000000"/>
          <w:sz w:val="28"/>
        </w:rPr>
        <w:t>Classification</w:t>
      </w:r>
    </w:p>
    <w:p w14:paraId="7EB1C500" w14:textId="59117FE9" w:rsidR="005078F9" w:rsidRDefault="005078F9">
      <w:pPr>
        <w:spacing w:line="60" w:lineRule="exact"/>
      </w:pPr>
      <w:r>
        <w:rPr>
          <w:noProof/>
        </w:rPr>
        <mc:AlternateContent>
          <mc:Choice Requires="wps">
            <w:drawing>
              <wp:anchor distT="0" distB="0" distL="114300" distR="114300" simplePos="0" relativeHeight="252071936" behindDoc="0" locked="0" layoutInCell="1" allowOverlap="1" wp14:anchorId="7F796419" wp14:editId="5D9C87C5">
                <wp:simplePos x="0" y="0"/>
                <wp:positionH relativeFrom="column">
                  <wp:posOffset>0</wp:posOffset>
                </wp:positionH>
                <wp:positionV relativeFrom="paragraph">
                  <wp:posOffset>25400</wp:posOffset>
                </wp:positionV>
                <wp:extent cx="6502400" cy="0"/>
                <wp:effectExtent l="15875" t="16510" r="15875" b="21590"/>
                <wp:wrapTopAndBottom/>
                <wp:docPr id="1148" name="Lin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96BB5" id="Line 465" o:spid="_x0000_s1026" style="position:absolute;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cTEC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4DF8059" w14:textId="77777777" w:rsidR="005078F9" w:rsidRDefault="005078F9">
      <w:pPr>
        <w:spacing w:line="120" w:lineRule="exact"/>
      </w:pPr>
    </w:p>
    <w:p w14:paraId="0D4B86D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57FA10C"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2C5207C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2011C8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STAATS- UND REGIERUNGSOBERHÄUPTER (92%); CORONAVIRUS COVID-19 (90%); INTERNATIONALE WIRTSCHAFTSORGANISATIONEN (90%); PANDEMIEN (90%); STAATSPRÄSIDENTEN (90%); US-PRÄSIDENTEN (90%); ÖFFENTLICHE POLITIK (90%); DEUTSCHE BUNDESKANZLER (89%); ENTWICKLUNGSLÄNDER (89%); EPIDEMIEN (89%); IMPFSTOFFE (89%); POLITIK (89%); KÖNIGSHÄUSER &amp; ADEL (78%); ARZNEIMITTELENTWICKLUNG UND -ENTDECKUNG (75%); VIREN (75%); GESUNDHEITSMINISTERIEN (74%); WÄHLER &amp; WAHLEN (72%); WÄHRUNGEN (71%); ORGANISATIONEN DER VEREINTEN NATIONEN (60%); WAHLBETRUG (54%)</w:t>
      </w:r>
      <w:r>
        <w:br/>
      </w:r>
      <w:r>
        <w:br/>
      </w:r>
    </w:p>
    <w:p w14:paraId="5FB072EF"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PFIZER INC (53%)</w:t>
      </w:r>
      <w:r>
        <w:br/>
      </w:r>
      <w:r>
        <w:br/>
      </w:r>
    </w:p>
    <w:p w14:paraId="0F361963"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PFZ (LSE) (53%); PFE (NYSE) (53%)</w:t>
      </w:r>
      <w:r>
        <w:br/>
      </w:r>
      <w:r>
        <w:br/>
      </w:r>
    </w:p>
    <w:p w14:paraId="2978A74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NAICS325414 BIOLOGICAL PRODUCT (EXCEPT DIAGNOSTIC) MANUFACTURING (53%); NAICS325412 PHARMACEUTICAL PREPARATION MANUFACTURING (53%); NAICS325411 MEDICINAL &amp; BOTANICAL MANUFACTURING (53%); SIC2836 BIOLOGICAL PRODUCTS, EXCEPT DIAGNOSTIC SUBSTANCES (53%); SIC2834 PHARMACEUTICAL PREPARATIONS (53%); SIC2833 MEDICINAL CHEMICALS &amp; BOTANICAL PRODUCTS (53%); HERSTELLUNG PHARMAZEUTISCHER PRODUKTE (89%); IMPFSTOFFE (89%); KÖNIGSHÄUSER &amp; ADEL (78%); ARZNEIMITTELENTWICKLUNG UND -ENTDECKUNG (75%); GESUNDHEITSMINISTERIEN (74%); WÄHRUNGEN (71%)</w:t>
      </w:r>
      <w:r>
        <w:br/>
      </w:r>
      <w:r>
        <w:br/>
      </w:r>
    </w:p>
    <w:p w14:paraId="14B6577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(92%); WLADIMIR PUTIN (90%); ANGELA MERKEL (88%); JOE BIDEN (79%); XI JINPING (78%)</w:t>
      </w:r>
      <w:r>
        <w:br/>
      </w:r>
      <w:r>
        <w:br/>
      </w:r>
    </w:p>
    <w:p w14:paraId="32462FB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MOSKAU, RUSSISCHE FÖDERATION (79%); RIAD, SAUDI-ARABIEN (79%); PARIS, FRANKREICH (77%); BERLIN, DEUTSCHLAND (58%); NORDAMERIKA (92%); SAUDI-ARABIEN (90%); DEUTSCHLAND (59%); CHINA (58%); RUSSISCHE FÖDERATION (58%)</w:t>
      </w:r>
      <w:r>
        <w:br/>
      </w:r>
      <w:r>
        <w:br/>
      </w:r>
    </w:p>
    <w:p w14:paraId="49A093B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3050657F" w14:textId="77777777" w:rsidR="005078F9" w:rsidRDefault="005078F9"/>
    <w:p w14:paraId="17527695" w14:textId="61188C6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99584" behindDoc="0" locked="0" layoutInCell="1" allowOverlap="1" wp14:anchorId="6F022005" wp14:editId="5880D281">
                <wp:simplePos x="0" y="0"/>
                <wp:positionH relativeFrom="column">
                  <wp:posOffset>0</wp:posOffset>
                </wp:positionH>
                <wp:positionV relativeFrom="paragraph">
                  <wp:posOffset>127000</wp:posOffset>
                </wp:positionV>
                <wp:extent cx="6502400" cy="0"/>
                <wp:effectExtent l="6350" t="10795" r="6350" b="8255"/>
                <wp:wrapNone/>
                <wp:docPr id="1147"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F6551" id="Line 492"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mzGS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19BE382" w14:textId="77777777" w:rsidR="005078F9" w:rsidRDefault="005078F9">
      <w:pPr>
        <w:sectPr w:rsidR="005078F9">
          <w:headerReference w:type="even" r:id="rId1199"/>
          <w:headerReference w:type="default" r:id="rId1200"/>
          <w:footerReference w:type="even" r:id="rId1201"/>
          <w:footerReference w:type="default" r:id="rId1202"/>
          <w:headerReference w:type="first" r:id="rId1203"/>
          <w:footerReference w:type="first" r:id="rId1204"/>
          <w:pgSz w:w="12240" w:h="15840"/>
          <w:pgMar w:top="840" w:right="1000" w:bottom="840" w:left="1000" w:header="400" w:footer="400" w:gutter="0"/>
          <w:cols w:space="720"/>
          <w:titlePg/>
        </w:sectPr>
      </w:pPr>
    </w:p>
    <w:p w14:paraId="6473C09A" w14:textId="77777777" w:rsidR="005078F9" w:rsidRDefault="005078F9"/>
    <w:p w14:paraId="47B0ADA2" w14:textId="77777777" w:rsidR="005078F9" w:rsidRDefault="005078F9">
      <w:pPr>
        <w:spacing w:before="240" w:after="200" w:line="340" w:lineRule="atLeast"/>
        <w:jc w:val="center"/>
        <w:outlineLvl w:val="0"/>
        <w:rPr>
          <w:rFonts w:ascii="Arial" w:hAnsi="Arial" w:cs="Arial"/>
          <w:b/>
          <w:bCs/>
          <w:kern w:val="32"/>
          <w:sz w:val="32"/>
          <w:szCs w:val="32"/>
        </w:rPr>
      </w:pPr>
      <w:hyperlink r:id="rId1205" w:history="1">
        <w:r>
          <w:rPr>
            <w:rFonts w:ascii="Arial" w:eastAsia="Arial" w:hAnsi="Arial" w:cs="Arial"/>
            <w:b/>
            <w:bCs/>
            <w:i/>
            <w:color w:val="0077CC"/>
            <w:kern w:val="32"/>
            <w:sz w:val="28"/>
            <w:szCs w:val="32"/>
            <w:u w:val="single"/>
            <w:shd w:val="clear" w:color="auto" w:fill="FFFFFF"/>
          </w:rPr>
          <w:t xml:space="preserve">HANDELSPOLITIK; Weckruf für </w:t>
        </w:r>
      </w:hyperlink>
      <w:hyperlink r:id="rId1206" w:history="1">
        <w:r>
          <w:rPr>
            <w:rFonts w:ascii="Arial" w:eastAsia="Arial" w:hAnsi="Arial" w:cs="Arial"/>
            <w:b/>
            <w:bCs/>
            <w:i/>
            <w:color w:val="0077CC"/>
            <w:kern w:val="32"/>
            <w:sz w:val="28"/>
            <w:szCs w:val="32"/>
            <w:u w:val="single"/>
            <w:shd w:val="clear" w:color="auto" w:fill="FFFFFF"/>
          </w:rPr>
          <w:t>Europa</w:t>
        </w:r>
      </w:hyperlink>
    </w:p>
    <w:p w14:paraId="600209F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94490E9" w14:textId="77777777" w:rsidR="005078F9" w:rsidRDefault="005078F9">
      <w:pPr>
        <w:spacing w:before="120" w:line="260" w:lineRule="atLeast"/>
        <w:jc w:val="center"/>
      </w:pPr>
      <w:r>
        <w:rPr>
          <w:rFonts w:ascii="Arial" w:eastAsia="Arial" w:hAnsi="Arial" w:cs="Arial"/>
          <w:color w:val="000000"/>
          <w:sz w:val="20"/>
        </w:rPr>
        <w:t>Montag 23. November 2020</w:t>
      </w:r>
    </w:p>
    <w:p w14:paraId="6678081E" w14:textId="77777777" w:rsidR="005078F9" w:rsidRDefault="005078F9">
      <w:pPr>
        <w:spacing w:line="240" w:lineRule="atLeast"/>
        <w:jc w:val="both"/>
      </w:pPr>
    </w:p>
    <w:p w14:paraId="25DC600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25DEE47" w14:textId="5BF1669B" w:rsidR="005078F9" w:rsidRDefault="005078F9">
      <w:pPr>
        <w:spacing w:before="120" w:line="220" w:lineRule="atLeast"/>
      </w:pPr>
      <w:r>
        <w:br/>
      </w:r>
      <w:r>
        <w:rPr>
          <w:noProof/>
        </w:rPr>
        <w:drawing>
          <wp:inline distT="0" distB="0" distL="0" distR="0" wp14:anchorId="6BDD7233" wp14:editId="5D9944CD">
            <wp:extent cx="2857500" cy="374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88AD09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40701C0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733 words</w:t>
      </w:r>
    </w:p>
    <w:p w14:paraId="27F0DC3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BJÖRN FINKE</w:t>
      </w:r>
    </w:p>
    <w:p w14:paraId="5E3DEEDE" w14:textId="77777777" w:rsidR="005078F9" w:rsidRDefault="005078F9">
      <w:pPr>
        <w:keepNext/>
        <w:spacing w:before="240" w:line="340" w:lineRule="atLeast"/>
      </w:pPr>
      <w:r>
        <w:rPr>
          <w:rFonts w:ascii="Arial" w:eastAsia="Arial" w:hAnsi="Arial" w:cs="Arial"/>
          <w:b/>
          <w:color w:val="000000"/>
          <w:sz w:val="28"/>
        </w:rPr>
        <w:t>Body</w:t>
      </w:r>
    </w:p>
    <w:p w14:paraId="0901AB45" w14:textId="10864F79" w:rsidR="005078F9" w:rsidRDefault="005078F9">
      <w:pPr>
        <w:spacing w:line="60" w:lineRule="exact"/>
      </w:pPr>
      <w:r>
        <w:rPr>
          <w:noProof/>
        </w:rPr>
        <mc:AlternateContent>
          <mc:Choice Requires="wps">
            <w:drawing>
              <wp:anchor distT="0" distB="0" distL="114300" distR="114300" simplePos="0" relativeHeight="251960320" behindDoc="0" locked="0" layoutInCell="1" allowOverlap="1" wp14:anchorId="3F935348" wp14:editId="66B0324B">
                <wp:simplePos x="0" y="0"/>
                <wp:positionH relativeFrom="column">
                  <wp:posOffset>0</wp:posOffset>
                </wp:positionH>
                <wp:positionV relativeFrom="paragraph">
                  <wp:posOffset>25400</wp:posOffset>
                </wp:positionV>
                <wp:extent cx="6502400" cy="0"/>
                <wp:effectExtent l="15875" t="15875" r="15875" b="12700"/>
                <wp:wrapTopAndBottom/>
                <wp:docPr id="1146" name="Lin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B4F08" id="Line 356" o:spid="_x0000_s1026" style="position:absolute;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zxzAEAAHoDAAAOAAAAZHJzL2Uyb0RvYy54bWysU12P0zAQfEfiP1h+p0nLtYK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e8WnDmwlNKj&#10;doq9ny+y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8kz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1429C5" w14:textId="77777777" w:rsidR="005078F9" w:rsidRDefault="005078F9"/>
    <w:p w14:paraId="40932AC8" w14:textId="77777777" w:rsidR="005078F9" w:rsidRDefault="005078F9">
      <w:pPr>
        <w:spacing w:before="200" w:line="260" w:lineRule="atLeast"/>
        <w:jc w:val="both"/>
      </w:pPr>
      <w:r>
        <w:rPr>
          <w:rFonts w:ascii="Arial" w:eastAsia="Arial" w:hAnsi="Arial" w:cs="Arial"/>
          <w:color w:val="000000"/>
          <w:sz w:val="20"/>
        </w:rPr>
        <w:t xml:space="preserve">Eigentlich wollte die </w:t>
      </w:r>
      <w:r>
        <w:rPr>
          <w:rFonts w:ascii="Arial" w:eastAsia="Arial" w:hAnsi="Arial" w:cs="Arial"/>
          <w:b/>
          <w:i/>
          <w:color w:val="000000"/>
          <w:sz w:val="20"/>
          <w:u w:val="single"/>
        </w:rPr>
        <w:t>EU</w:t>
      </w:r>
      <w:r>
        <w:rPr>
          <w:rFonts w:ascii="Arial" w:eastAsia="Arial" w:hAnsi="Arial" w:cs="Arial"/>
          <w:color w:val="000000"/>
          <w:sz w:val="20"/>
        </w:rPr>
        <w:t xml:space="preserve"> die größte Freihandelszone der Welt schmieden: durch den Vertrag mit dem südamerikanischen Wirtschaftsblock Mercosur. Der ist unterschriftsreif, doch weil einige </w:t>
      </w:r>
      <w:r>
        <w:rPr>
          <w:rFonts w:ascii="Arial" w:eastAsia="Arial" w:hAnsi="Arial" w:cs="Arial"/>
          <w:b/>
          <w:i/>
          <w:color w:val="000000"/>
          <w:sz w:val="20"/>
          <w:u w:val="single"/>
        </w:rPr>
        <w:t>EU</w:t>
      </w:r>
      <w:r>
        <w:rPr>
          <w:rFonts w:ascii="Arial" w:eastAsia="Arial" w:hAnsi="Arial" w:cs="Arial"/>
          <w:color w:val="000000"/>
          <w:sz w:val="20"/>
        </w:rPr>
        <w:t xml:space="preserve">-Staaten skeptisch sind, droht ihm jetzt das Aus. Währenddessen schafft China Fakten. Vergangene Woche schlossen sich 13 Staaten Asiens plus Australien und Neuseeland zur größten Freihandelszone der Welt zusammen - eine Zone, die das Schwergewicht China natürlich dominieren wird. Das ist ein Schlag ins Gesicht für die USA, die Chinas Einfluss in der Region zurückdrängen wollen. Und es ist ein Weckruf für </w:t>
      </w:r>
      <w:r>
        <w:rPr>
          <w:rFonts w:ascii="Arial" w:eastAsia="Arial" w:hAnsi="Arial" w:cs="Arial"/>
          <w:b/>
          <w:i/>
          <w:color w:val="000000"/>
          <w:sz w:val="20"/>
          <w:u w:val="single"/>
        </w:rPr>
        <w:t>Europa</w:t>
      </w:r>
      <w:r>
        <w:rPr>
          <w:rFonts w:ascii="Arial" w:eastAsia="Arial" w:hAnsi="Arial" w:cs="Arial"/>
          <w:color w:val="000000"/>
          <w:sz w:val="20"/>
        </w:rPr>
        <w:t>.</w:t>
      </w:r>
    </w:p>
    <w:p w14:paraId="68DD07AE"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-Kommission will ohnehin bald eine überarbeitete Handelsstrategie veröffentlichen; Ende dieser Woche debattiert bereits das </w:t>
      </w:r>
      <w:r>
        <w:rPr>
          <w:rFonts w:ascii="Arial" w:eastAsia="Arial" w:hAnsi="Arial" w:cs="Arial"/>
          <w:b/>
          <w:i/>
          <w:color w:val="000000"/>
          <w:sz w:val="20"/>
          <w:u w:val="single"/>
        </w:rPr>
        <w:t>EU</w:t>
      </w:r>
      <w:r>
        <w:rPr>
          <w:rFonts w:ascii="Arial" w:eastAsia="Arial" w:hAnsi="Arial" w:cs="Arial"/>
          <w:color w:val="000000"/>
          <w:sz w:val="20"/>
        </w:rPr>
        <w:t xml:space="preserve">-Parlament darüber. Der neue Vertrag muss hier Mahnung und Ansporn zugleich sein: Es ist immer erfreulich, wenn Länder Zölle streichen und Exporte vereinfachen, zum Wohle von Verbrauchern und Firmen. Noch schöner wäre es freilich, gehörte die </w:t>
      </w:r>
      <w:r>
        <w:rPr>
          <w:rFonts w:ascii="Arial" w:eastAsia="Arial" w:hAnsi="Arial" w:cs="Arial"/>
          <w:b/>
          <w:i/>
          <w:color w:val="000000"/>
          <w:sz w:val="20"/>
          <w:u w:val="single"/>
        </w:rPr>
        <w:t>EU</w:t>
      </w:r>
      <w:r>
        <w:rPr>
          <w:rFonts w:ascii="Arial" w:eastAsia="Arial" w:hAnsi="Arial" w:cs="Arial"/>
          <w:color w:val="000000"/>
          <w:sz w:val="20"/>
        </w:rPr>
        <w:t xml:space="preserve"> zu den Profiteuren - und nicht nur der aggressive Rivale China. Das Abkommen zeigt zudem, dass jener Rivale gerne bereit ist, einzuspringen, wenn andere Wirtschaftsmächte wie die USA oder vielleicht einmal die </w:t>
      </w:r>
      <w:r>
        <w:rPr>
          <w:rFonts w:ascii="Arial" w:eastAsia="Arial" w:hAnsi="Arial" w:cs="Arial"/>
          <w:b/>
          <w:i/>
          <w:color w:val="000000"/>
          <w:sz w:val="20"/>
          <w:u w:val="single"/>
        </w:rPr>
        <w:t>EU</w:t>
      </w:r>
      <w:r>
        <w:rPr>
          <w:rFonts w:ascii="Arial" w:eastAsia="Arial" w:hAnsi="Arial" w:cs="Arial"/>
          <w:color w:val="000000"/>
          <w:sz w:val="20"/>
        </w:rPr>
        <w:t xml:space="preserve"> Verträge platzen lassen. Denn China stößt nun in eine Lücke vor, die US-Präsident Donald Trump gerissen hat, als er einem Handelsabkommen mit Pazifikstaaten den Rücken kehrte.</w:t>
      </w:r>
    </w:p>
    <w:p w14:paraId="027C93ED" w14:textId="77777777" w:rsidR="005078F9" w:rsidRDefault="005078F9">
      <w:pPr>
        <w:spacing w:before="200" w:line="260" w:lineRule="atLeast"/>
        <w:jc w:val="both"/>
      </w:pPr>
      <w:r>
        <w:rPr>
          <w:rFonts w:ascii="Arial" w:eastAsia="Arial" w:hAnsi="Arial" w:cs="Arial"/>
          <w:color w:val="000000"/>
          <w:sz w:val="20"/>
        </w:rPr>
        <w:t xml:space="preserve">  Klar ist allerdings auch, dass das neue RCEP-Abkommen keinen Grund zur Panik bietet. Die </w:t>
      </w:r>
      <w:r>
        <w:rPr>
          <w:rFonts w:ascii="Arial" w:eastAsia="Arial" w:hAnsi="Arial" w:cs="Arial"/>
          <w:b/>
          <w:i/>
          <w:color w:val="000000"/>
          <w:sz w:val="20"/>
          <w:u w:val="single"/>
        </w:rPr>
        <w:t>EU</w:t>
      </w:r>
      <w:r>
        <w:rPr>
          <w:rFonts w:ascii="Arial" w:eastAsia="Arial" w:hAnsi="Arial" w:cs="Arial"/>
          <w:color w:val="000000"/>
          <w:sz w:val="20"/>
        </w:rPr>
        <w:t xml:space="preserve"> hat mit Mitgliedern dieser ,,Regional Comprehensive Economic Partnership' eigene Handelsverträge vereinbart: mit Japan, Südkorea, Singapur und Vietnam. Mit anderen wie Australien laufen Gespräche. Und im Vergleich zu den Handelsverträgen, welche die </w:t>
      </w:r>
      <w:r>
        <w:rPr>
          <w:rFonts w:ascii="Arial" w:eastAsia="Arial" w:hAnsi="Arial" w:cs="Arial"/>
          <w:b/>
          <w:i/>
          <w:color w:val="000000"/>
          <w:sz w:val="20"/>
          <w:u w:val="single"/>
        </w:rPr>
        <w:t>EU</w:t>
      </w:r>
      <w:r>
        <w:rPr>
          <w:rFonts w:ascii="Arial" w:eastAsia="Arial" w:hAnsi="Arial" w:cs="Arial"/>
          <w:color w:val="000000"/>
          <w:sz w:val="20"/>
        </w:rPr>
        <w:t xml:space="preserve"> abschließt, ist RCEP wenig ehrgeizig, bringt also Unternehmen geringere Vorteile. </w:t>
      </w:r>
      <w:r>
        <w:rPr>
          <w:rFonts w:ascii="Arial" w:eastAsia="Arial" w:hAnsi="Arial" w:cs="Arial"/>
          <w:b/>
          <w:i/>
          <w:color w:val="000000"/>
          <w:sz w:val="20"/>
          <w:u w:val="single"/>
        </w:rPr>
        <w:t>Europas</w:t>
      </w:r>
      <w:r>
        <w:rPr>
          <w:rFonts w:ascii="Arial" w:eastAsia="Arial" w:hAnsi="Arial" w:cs="Arial"/>
          <w:color w:val="000000"/>
          <w:sz w:val="20"/>
        </w:rPr>
        <w:t xml:space="preserve"> Exporteure werden daher weiter in RCEP-Ländern gute Geschäfte machen können. Sie müssen nicht befürchten, auf einen Schlag keine Chance mehr gegen chinesische Exporteure zu haben - aber natürlich wird der Konkurrenzkampf gegen diese RCEP-Profiteure härter werden. </w:t>
      </w:r>
    </w:p>
    <w:p w14:paraId="0043AC4A" w14:textId="77777777" w:rsidR="005078F9" w:rsidRDefault="005078F9">
      <w:pPr>
        <w:spacing w:before="200" w:line="260" w:lineRule="atLeast"/>
        <w:jc w:val="both"/>
      </w:pPr>
      <w:r>
        <w:rPr>
          <w:rFonts w:ascii="Arial" w:eastAsia="Arial" w:hAnsi="Arial" w:cs="Arial"/>
          <w:color w:val="000000"/>
          <w:sz w:val="20"/>
        </w:rPr>
        <w:t xml:space="preserve">  Deswegen wäre die beste Reaktion Brüssels, die eigenen Bemühungen um neue Handelsverträge zu verstärken - in Asien und überall sonst. Die </w:t>
      </w:r>
      <w:r>
        <w:rPr>
          <w:rFonts w:ascii="Arial" w:eastAsia="Arial" w:hAnsi="Arial" w:cs="Arial"/>
          <w:b/>
          <w:i/>
          <w:color w:val="000000"/>
          <w:sz w:val="20"/>
          <w:u w:val="single"/>
        </w:rPr>
        <w:t>EU</w:t>
      </w:r>
      <w:r>
        <w:rPr>
          <w:rFonts w:ascii="Arial" w:eastAsia="Arial" w:hAnsi="Arial" w:cs="Arial"/>
          <w:color w:val="000000"/>
          <w:sz w:val="20"/>
        </w:rPr>
        <w:t xml:space="preserve">-Kommission war über viele Jahre sehr erfolgreich darin, mit solchen Abkommen Märkte zu öffnen. Aber ausgerechnet jetzt droht mit dem Mercosur-Vertrag ein Fiasko, das auch die künftige Handelspolitik belasten würde. Denn sollten </w:t>
      </w:r>
      <w:r>
        <w:rPr>
          <w:rFonts w:ascii="Arial" w:eastAsia="Arial" w:hAnsi="Arial" w:cs="Arial"/>
          <w:b/>
          <w:i/>
          <w:color w:val="000000"/>
          <w:sz w:val="20"/>
          <w:u w:val="single"/>
        </w:rPr>
        <w:t>EU</w:t>
      </w:r>
      <w:r>
        <w:rPr>
          <w:rFonts w:ascii="Arial" w:eastAsia="Arial" w:hAnsi="Arial" w:cs="Arial"/>
          <w:color w:val="000000"/>
          <w:sz w:val="20"/>
        </w:rPr>
        <w:t xml:space="preserve">-Regierungen und </w:t>
      </w:r>
      <w:r>
        <w:rPr>
          <w:rFonts w:ascii="Arial" w:eastAsia="Arial" w:hAnsi="Arial" w:cs="Arial"/>
          <w:b/>
          <w:i/>
          <w:color w:val="000000"/>
          <w:sz w:val="20"/>
          <w:u w:val="single"/>
        </w:rPr>
        <w:t>Europaparlament</w:t>
      </w:r>
      <w:r>
        <w:rPr>
          <w:rFonts w:ascii="Arial" w:eastAsia="Arial" w:hAnsi="Arial" w:cs="Arial"/>
          <w:color w:val="000000"/>
          <w:sz w:val="20"/>
        </w:rPr>
        <w:t xml:space="preserve"> tatsächlich ihre Zustimmung zu dem Abkommen mit Brasilien, Argentinien, Uruguay und Paraguay verweigern, würde das die Glaubwürdigkeit der </w:t>
      </w:r>
      <w:r>
        <w:rPr>
          <w:rFonts w:ascii="Arial" w:eastAsia="Arial" w:hAnsi="Arial" w:cs="Arial"/>
          <w:b/>
          <w:i/>
          <w:color w:val="000000"/>
          <w:sz w:val="20"/>
          <w:u w:val="single"/>
        </w:rPr>
        <w:t>EU</w:t>
      </w:r>
      <w:r>
        <w:rPr>
          <w:rFonts w:ascii="Arial" w:eastAsia="Arial" w:hAnsi="Arial" w:cs="Arial"/>
          <w:color w:val="000000"/>
          <w:sz w:val="20"/>
        </w:rPr>
        <w:t xml:space="preserve"> erschüttern. Andere Länder weltweit würden sich dann sehr genau überlegen, ob Gespräche über Handelsverträge mit Brüssel wirklich die Mühe wert sind.</w:t>
      </w:r>
    </w:p>
    <w:p w14:paraId="3F354769" w14:textId="77777777" w:rsidR="005078F9" w:rsidRDefault="005078F9">
      <w:pPr>
        <w:spacing w:before="200" w:line="260" w:lineRule="atLeast"/>
        <w:jc w:val="both"/>
      </w:pPr>
      <w:r>
        <w:rPr>
          <w:rFonts w:ascii="Arial" w:eastAsia="Arial" w:hAnsi="Arial" w:cs="Arial"/>
          <w:color w:val="000000"/>
          <w:sz w:val="20"/>
        </w:rPr>
        <w:lastRenderedPageBreak/>
        <w:t xml:space="preserve">  Hinter der Ablehnung des Mercosur-Vertrags verbirgt sich ein grundlegendes Problem: die Überforderung der Handelspolitik. Gegner klagen, die </w:t>
      </w:r>
      <w:r>
        <w:rPr>
          <w:rFonts w:ascii="Arial" w:eastAsia="Arial" w:hAnsi="Arial" w:cs="Arial"/>
          <w:b/>
          <w:i/>
          <w:color w:val="000000"/>
          <w:sz w:val="20"/>
          <w:u w:val="single"/>
        </w:rPr>
        <w:t>EU</w:t>
      </w:r>
      <w:r>
        <w:rPr>
          <w:rFonts w:ascii="Arial" w:eastAsia="Arial" w:hAnsi="Arial" w:cs="Arial"/>
          <w:color w:val="000000"/>
          <w:sz w:val="20"/>
        </w:rPr>
        <w:t xml:space="preserve"> dürfe das Abkommen nicht freigeben, solange Brasiliens Präsident Jair Bolsonaro nicht das Abbrennen des Amazonas-Walds stoppt. Dabei macht der Vertrag sogar Vorgaben zum Klimaschutz. Kritiker bemängeln aber, dass bei Verstößen keine harten Strafen drohen. Damit haben sie recht, und doch ändert das nichts daran, dass der Wald auch ohne Vertrag weiterbrennt. Mit Vertrag hat die </w:t>
      </w:r>
      <w:r>
        <w:rPr>
          <w:rFonts w:ascii="Arial" w:eastAsia="Arial" w:hAnsi="Arial" w:cs="Arial"/>
          <w:b/>
          <w:i/>
          <w:color w:val="000000"/>
          <w:sz w:val="20"/>
          <w:u w:val="single"/>
        </w:rPr>
        <w:t>EU</w:t>
      </w:r>
      <w:r>
        <w:rPr>
          <w:rFonts w:ascii="Arial" w:eastAsia="Arial" w:hAnsi="Arial" w:cs="Arial"/>
          <w:color w:val="000000"/>
          <w:sz w:val="20"/>
        </w:rPr>
        <w:t xml:space="preserve"> wenigstens die Chance, Einfluss zu nehmen. Und beerdigt </w:t>
      </w:r>
      <w:r>
        <w:rPr>
          <w:rFonts w:ascii="Arial" w:eastAsia="Arial" w:hAnsi="Arial" w:cs="Arial"/>
          <w:b/>
          <w:i/>
          <w:color w:val="000000"/>
          <w:sz w:val="20"/>
          <w:u w:val="single"/>
        </w:rPr>
        <w:t>Europa</w:t>
      </w:r>
      <w:r>
        <w:rPr>
          <w:rFonts w:ascii="Arial" w:eastAsia="Arial" w:hAnsi="Arial" w:cs="Arial"/>
          <w:color w:val="000000"/>
          <w:sz w:val="20"/>
        </w:rPr>
        <w:t xml:space="preserve"> das Abkommen, steht im Zweifel China bereit, einen Vertrag zu unterzeichnen - ganz ohne lästige Klimavorschriften.</w:t>
      </w:r>
    </w:p>
    <w:p w14:paraId="7A015E47" w14:textId="77777777" w:rsidR="005078F9" w:rsidRDefault="005078F9">
      <w:pPr>
        <w:spacing w:before="200" w:line="260" w:lineRule="atLeast"/>
        <w:jc w:val="both"/>
      </w:pPr>
      <w:r>
        <w:rPr>
          <w:rFonts w:ascii="Arial" w:eastAsia="Arial" w:hAnsi="Arial" w:cs="Arial"/>
          <w:color w:val="000000"/>
          <w:sz w:val="20"/>
        </w:rPr>
        <w:t xml:space="preserve">  Klimaschutz und Sozialstandards sind wichtig, ohne Frage, und </w:t>
      </w:r>
      <w:r>
        <w:rPr>
          <w:rFonts w:ascii="Arial" w:eastAsia="Arial" w:hAnsi="Arial" w:cs="Arial"/>
          <w:b/>
          <w:i/>
          <w:color w:val="000000"/>
          <w:sz w:val="20"/>
          <w:u w:val="single"/>
        </w:rPr>
        <w:t>EU</w:t>
      </w:r>
      <w:r>
        <w:rPr>
          <w:rFonts w:ascii="Arial" w:eastAsia="Arial" w:hAnsi="Arial" w:cs="Arial"/>
          <w:color w:val="000000"/>
          <w:sz w:val="20"/>
        </w:rPr>
        <w:t xml:space="preserve">-Handelsverträge sollten diese Themen berücksichtigen. Aber es geht zu weit, zu verlangen, Abkommen nur noch mit solchen Staaten zu vereinbaren, die </w:t>
      </w:r>
      <w:r>
        <w:rPr>
          <w:rFonts w:ascii="Arial" w:eastAsia="Arial" w:hAnsi="Arial" w:cs="Arial"/>
          <w:b/>
          <w:i/>
          <w:color w:val="000000"/>
          <w:sz w:val="20"/>
          <w:u w:val="single"/>
        </w:rPr>
        <w:t>Europas</w:t>
      </w:r>
      <w:r>
        <w:rPr>
          <w:rFonts w:ascii="Arial" w:eastAsia="Arial" w:hAnsi="Arial" w:cs="Arial"/>
          <w:color w:val="000000"/>
          <w:sz w:val="20"/>
        </w:rPr>
        <w:t xml:space="preserve"> grünen Ehrgeiz teilen oder sich unter harten Strafandrohungen zur Besserung verpflichten. Denn Handelspolitik kann und darf nicht ausschließlich einer grünen Agenda dienen - es gibt auch andere legitime Ziele: Jobs und Wohlstand schaffen, den Einfluss der </w:t>
      </w:r>
      <w:r>
        <w:rPr>
          <w:rFonts w:ascii="Arial" w:eastAsia="Arial" w:hAnsi="Arial" w:cs="Arial"/>
          <w:b/>
          <w:i/>
          <w:color w:val="000000"/>
          <w:sz w:val="20"/>
          <w:u w:val="single"/>
        </w:rPr>
        <w:t>EU</w:t>
      </w:r>
      <w:r>
        <w:rPr>
          <w:rFonts w:ascii="Arial" w:eastAsia="Arial" w:hAnsi="Arial" w:cs="Arial"/>
          <w:color w:val="000000"/>
          <w:sz w:val="20"/>
        </w:rPr>
        <w:t xml:space="preserve"> mehren und den von Rivalen schmälern. Zwischen diesen Zielen und den grünen Zielen muss bei jedem einzelnen Vertrag abgewogen werden. Wer das nicht mehr macht und die Abkommen vor allem als Instrument des Klimaschutzes sieht, überfordert die </w:t>
      </w:r>
      <w:r>
        <w:rPr>
          <w:rFonts w:ascii="Arial" w:eastAsia="Arial" w:hAnsi="Arial" w:cs="Arial"/>
          <w:b/>
          <w:i/>
          <w:color w:val="000000"/>
          <w:sz w:val="20"/>
          <w:u w:val="single"/>
        </w:rPr>
        <w:t>EU</w:t>
      </w:r>
      <w:r>
        <w:rPr>
          <w:rFonts w:ascii="Arial" w:eastAsia="Arial" w:hAnsi="Arial" w:cs="Arial"/>
          <w:color w:val="000000"/>
          <w:sz w:val="20"/>
        </w:rPr>
        <w:t>-Handelspolitik - und lähmt sie zur denkbar ungünstigsten Zeit.</w:t>
      </w:r>
    </w:p>
    <w:p w14:paraId="218AC341" w14:textId="77777777" w:rsidR="005078F9" w:rsidRDefault="005078F9">
      <w:pPr>
        <w:spacing w:before="240" w:line="260" w:lineRule="atLeast"/>
      </w:pPr>
      <w:r>
        <w:rPr>
          <w:rFonts w:ascii="Arial" w:eastAsia="Arial" w:hAnsi="Arial" w:cs="Arial"/>
          <w:b/>
          <w:color w:val="000000"/>
          <w:sz w:val="20"/>
        </w:rPr>
        <w:t xml:space="preserve">Die </w:t>
      </w:r>
      <w:r>
        <w:rPr>
          <w:rFonts w:ascii="Arial" w:eastAsia="Arial" w:hAnsi="Arial" w:cs="Arial"/>
          <w:b/>
          <w:i/>
          <w:color w:val="000000"/>
          <w:sz w:val="20"/>
          <w:u w:val="single"/>
        </w:rPr>
        <w:t>EU</w:t>
      </w:r>
      <w:r>
        <w:rPr>
          <w:rFonts w:ascii="Arial" w:eastAsia="Arial" w:hAnsi="Arial" w:cs="Arial"/>
          <w:b/>
          <w:color w:val="000000"/>
          <w:sz w:val="20"/>
        </w:rPr>
        <w:t>-Handelspolitik  wird mit grünen  Zielen überfrachtet</w:t>
      </w:r>
    </w:p>
    <w:p w14:paraId="63715905" w14:textId="77777777" w:rsidR="005078F9" w:rsidRDefault="005078F9">
      <w:pPr>
        <w:keepNext/>
        <w:spacing w:before="240" w:line="340" w:lineRule="atLeast"/>
      </w:pPr>
      <w:r>
        <w:rPr>
          <w:rFonts w:ascii="Arial" w:eastAsia="Arial" w:hAnsi="Arial" w:cs="Arial"/>
          <w:b/>
          <w:color w:val="000000"/>
          <w:sz w:val="28"/>
        </w:rPr>
        <w:t>Classification</w:t>
      </w:r>
    </w:p>
    <w:p w14:paraId="0E710ECE" w14:textId="2A2017B8" w:rsidR="005078F9" w:rsidRDefault="005078F9">
      <w:pPr>
        <w:spacing w:line="60" w:lineRule="exact"/>
      </w:pPr>
      <w:r>
        <w:rPr>
          <w:noProof/>
        </w:rPr>
        <mc:AlternateContent>
          <mc:Choice Requires="wps">
            <w:drawing>
              <wp:anchor distT="0" distB="0" distL="114300" distR="114300" simplePos="0" relativeHeight="252016640" behindDoc="0" locked="0" layoutInCell="1" allowOverlap="1" wp14:anchorId="11EEC78D" wp14:editId="4646EDDD">
                <wp:simplePos x="0" y="0"/>
                <wp:positionH relativeFrom="column">
                  <wp:posOffset>0</wp:posOffset>
                </wp:positionH>
                <wp:positionV relativeFrom="paragraph">
                  <wp:posOffset>25400</wp:posOffset>
                </wp:positionV>
                <wp:extent cx="6502400" cy="0"/>
                <wp:effectExtent l="15875" t="15875" r="15875" b="12700"/>
                <wp:wrapTopAndBottom/>
                <wp:docPr id="1145" name="Lin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8FC8B" id="Line 411" o:spid="_x0000_s1026" style="position:absolute;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guzQ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2519D39" w14:textId="77777777" w:rsidR="005078F9" w:rsidRDefault="005078F9">
      <w:pPr>
        <w:spacing w:line="120" w:lineRule="exact"/>
      </w:pPr>
    </w:p>
    <w:p w14:paraId="300969E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42F8BD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F15A72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CBA656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FREIHANDELSABKOMMEN (90%); HANDELSABKOMMEN (90%); ÖFFENTLICHE POLITIK (90%); EXPORTHANDEL (89%); POLITIK (89%); GESETZGEBUNGSORGANE (78%); HANDELSFÖRDERUNG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STAATS- UND REGIERUNGSOBERHÄUPTER (77%); US-PRÄSIDENTEN (75%); BEWILLIGUNGEN (74%); STAATSPRÄSIDENTEN (74%); INTERNATIONALES HANDELSRECHT (73%); WÄLDER &amp; WALDGEBIETE (61%); UMWELTSCHUTZ (60%)</w:t>
      </w:r>
      <w:r>
        <w:br/>
      </w:r>
      <w:r>
        <w:br/>
      </w:r>
    </w:p>
    <w:p w14:paraId="75D0D8E9"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(91%); SOUTHERN COMMON MARKET (MERCOSUR) (84%); </w:t>
      </w:r>
      <w:r>
        <w:rPr>
          <w:rFonts w:ascii="Arial" w:eastAsia="Arial" w:hAnsi="Arial" w:cs="Arial"/>
          <w:b/>
          <w:i/>
          <w:color w:val="000000"/>
          <w:sz w:val="20"/>
          <w:u w:val="single"/>
        </w:rPr>
        <w:t>EUROPEAN</w:t>
      </w:r>
      <w:r>
        <w:rPr>
          <w:rFonts w:ascii="Arial" w:eastAsia="Arial" w:hAnsi="Arial" w:cs="Arial"/>
          <w:color w:val="000000"/>
          <w:sz w:val="20"/>
        </w:rPr>
        <w:t xml:space="preserve"> PARLIAMENT (56%)</w:t>
      </w:r>
      <w:r>
        <w:br/>
      </w:r>
      <w:r>
        <w:br/>
      </w:r>
    </w:p>
    <w:p w14:paraId="681E613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w:t>
      </w:r>
      <w:r>
        <w:br/>
      </w:r>
      <w:r>
        <w:br/>
      </w:r>
    </w:p>
    <w:p w14:paraId="7083B36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(93%); ASIEN (92%); AUSTRALIEN (92%); BRASILIEN (90%); CHINA (90%); </w:t>
      </w:r>
      <w:r>
        <w:rPr>
          <w:rFonts w:ascii="Arial" w:eastAsia="Arial" w:hAnsi="Arial" w:cs="Arial"/>
          <w:color w:val="000000"/>
          <w:sz w:val="20"/>
        </w:rPr>
        <w:lastRenderedPageBreak/>
        <w:t>ARGENTINIEN (79%); AUSTRALIEN &amp; NEUSEELAND (79%); NEUSEELAND (79%); NORDAMERIKA (79%); PARAGUAY (79%); SINGAPUR (79%); SÜDAMERIKA (79%); URUGUAY (79%); VIETNAM (79%); JAPAN (58%); SÜDKOREA (58%)</w:t>
      </w:r>
      <w:r>
        <w:br/>
      </w:r>
      <w:r>
        <w:br/>
      </w:r>
    </w:p>
    <w:p w14:paraId="0787248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66913744" w14:textId="77777777" w:rsidR="005078F9" w:rsidRDefault="005078F9"/>
    <w:p w14:paraId="6C021EF1" w14:textId="445505D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2960" behindDoc="0" locked="0" layoutInCell="1" allowOverlap="1" wp14:anchorId="106A3043" wp14:editId="74D5ACD9">
                <wp:simplePos x="0" y="0"/>
                <wp:positionH relativeFrom="column">
                  <wp:posOffset>0</wp:posOffset>
                </wp:positionH>
                <wp:positionV relativeFrom="paragraph">
                  <wp:posOffset>127000</wp:posOffset>
                </wp:positionV>
                <wp:extent cx="6502400" cy="0"/>
                <wp:effectExtent l="6350" t="14605" r="6350" b="13970"/>
                <wp:wrapNone/>
                <wp:docPr id="1144" name="Lin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4D48A" id="Line 466"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SSQoE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869EB54" w14:textId="77777777" w:rsidR="005078F9" w:rsidRDefault="005078F9">
      <w:pPr>
        <w:sectPr w:rsidR="005078F9">
          <w:headerReference w:type="even" r:id="rId1207"/>
          <w:headerReference w:type="default" r:id="rId1208"/>
          <w:footerReference w:type="even" r:id="rId1209"/>
          <w:footerReference w:type="default" r:id="rId1210"/>
          <w:headerReference w:type="first" r:id="rId1211"/>
          <w:footerReference w:type="first" r:id="rId1212"/>
          <w:pgSz w:w="12240" w:h="15840"/>
          <w:pgMar w:top="840" w:right="1000" w:bottom="840" w:left="1000" w:header="400" w:footer="400" w:gutter="0"/>
          <w:cols w:space="720"/>
          <w:titlePg/>
        </w:sectPr>
      </w:pPr>
    </w:p>
    <w:p w14:paraId="0275BF06" w14:textId="77777777" w:rsidR="005078F9" w:rsidRDefault="005078F9"/>
    <w:p w14:paraId="7A2E03EC" w14:textId="77777777" w:rsidR="005078F9" w:rsidRDefault="005078F9">
      <w:pPr>
        <w:spacing w:before="240" w:after="200" w:line="340" w:lineRule="atLeast"/>
        <w:jc w:val="center"/>
        <w:outlineLvl w:val="0"/>
        <w:rPr>
          <w:rFonts w:ascii="Arial" w:hAnsi="Arial" w:cs="Arial"/>
          <w:b/>
          <w:bCs/>
          <w:kern w:val="32"/>
          <w:sz w:val="32"/>
          <w:szCs w:val="32"/>
        </w:rPr>
      </w:pPr>
      <w:hyperlink r:id="rId1213" w:history="1">
        <w:r>
          <w:rPr>
            <w:rFonts w:ascii="Arial" w:eastAsia="Arial" w:hAnsi="Arial" w:cs="Arial"/>
            <w:b/>
            <w:bCs/>
            <w:i/>
            <w:color w:val="0077CC"/>
            <w:kern w:val="32"/>
            <w:sz w:val="28"/>
            <w:szCs w:val="32"/>
            <w:u w:val="single"/>
            <w:shd w:val="clear" w:color="auto" w:fill="FFFFFF"/>
          </w:rPr>
          <w:t xml:space="preserve">Nur keine Schwäche zeigen; Polens Veto gegen das </w:t>
        </w:r>
      </w:hyperlink>
      <w:hyperlink r:id="rId1214" w:history="1">
        <w:r>
          <w:rPr>
            <w:rFonts w:ascii="Arial" w:eastAsia="Arial" w:hAnsi="Arial" w:cs="Arial"/>
            <w:b/>
            <w:bCs/>
            <w:i/>
            <w:color w:val="0077CC"/>
            <w:kern w:val="32"/>
            <w:sz w:val="28"/>
            <w:szCs w:val="32"/>
            <w:u w:val="single"/>
            <w:shd w:val="clear" w:color="auto" w:fill="FFFFFF"/>
          </w:rPr>
          <w:t>EU</w:t>
        </w:r>
      </w:hyperlink>
      <w:hyperlink r:id="rId1215" w:history="1">
        <w:r>
          <w:rPr>
            <w:rFonts w:ascii="Arial" w:eastAsia="Arial" w:hAnsi="Arial" w:cs="Arial"/>
            <w:b/>
            <w:bCs/>
            <w:i/>
            <w:color w:val="0077CC"/>
            <w:kern w:val="32"/>
            <w:sz w:val="28"/>
            <w:szCs w:val="32"/>
            <w:u w:val="single"/>
            <w:shd w:val="clear" w:color="auto" w:fill="FFFFFF"/>
          </w:rPr>
          <w:t>-Budget zeigt: Die eigentliche Gefahr droht Kaczy&amp;nacute;skis Regierung nicht von den demonstrierenden Frauen, sondern von rechts.</w:t>
        </w:r>
      </w:hyperlink>
    </w:p>
    <w:p w14:paraId="52595E2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97E2B2D" w14:textId="77777777" w:rsidR="005078F9" w:rsidRDefault="005078F9">
      <w:pPr>
        <w:spacing w:before="120" w:line="260" w:lineRule="atLeast"/>
        <w:jc w:val="center"/>
      </w:pPr>
      <w:r>
        <w:rPr>
          <w:rFonts w:ascii="Arial" w:eastAsia="Arial" w:hAnsi="Arial" w:cs="Arial"/>
          <w:color w:val="000000"/>
          <w:sz w:val="20"/>
        </w:rPr>
        <w:t>Montag 23. November 2020</w:t>
      </w:r>
    </w:p>
    <w:p w14:paraId="084B46DA" w14:textId="77777777" w:rsidR="005078F9" w:rsidRDefault="005078F9">
      <w:pPr>
        <w:spacing w:line="240" w:lineRule="atLeast"/>
        <w:jc w:val="both"/>
      </w:pPr>
    </w:p>
    <w:p w14:paraId="4AE9C31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4EDC4B7" w14:textId="21BB10E4" w:rsidR="005078F9" w:rsidRDefault="005078F9">
      <w:pPr>
        <w:spacing w:before="120" w:line="220" w:lineRule="atLeast"/>
      </w:pPr>
      <w:r>
        <w:br/>
      </w:r>
      <w:r>
        <w:rPr>
          <w:noProof/>
        </w:rPr>
        <w:drawing>
          <wp:inline distT="0" distB="0" distL="0" distR="0" wp14:anchorId="29730D4F" wp14:editId="1A755142">
            <wp:extent cx="2857500" cy="374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0A049E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Feuilleton; München; Bayern; S. 12</w:t>
      </w:r>
    </w:p>
    <w:p w14:paraId="1040810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1155 words</w:t>
      </w:r>
    </w:p>
    <w:p w14:paraId="15A1EBE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Konstanty Gebert</w:t>
      </w:r>
    </w:p>
    <w:p w14:paraId="7FE34C36" w14:textId="77777777" w:rsidR="005078F9" w:rsidRDefault="005078F9">
      <w:pPr>
        <w:keepNext/>
        <w:spacing w:before="240" w:line="340" w:lineRule="atLeast"/>
      </w:pPr>
      <w:r>
        <w:rPr>
          <w:rFonts w:ascii="Arial" w:eastAsia="Arial" w:hAnsi="Arial" w:cs="Arial"/>
          <w:b/>
          <w:color w:val="000000"/>
          <w:sz w:val="28"/>
        </w:rPr>
        <w:t>Body</w:t>
      </w:r>
    </w:p>
    <w:p w14:paraId="4DEFB145" w14:textId="66007973" w:rsidR="005078F9" w:rsidRDefault="005078F9">
      <w:pPr>
        <w:spacing w:line="60" w:lineRule="exact"/>
      </w:pPr>
      <w:r>
        <w:rPr>
          <w:noProof/>
        </w:rPr>
        <mc:AlternateContent>
          <mc:Choice Requires="wps">
            <w:drawing>
              <wp:anchor distT="0" distB="0" distL="114300" distR="114300" simplePos="0" relativeHeight="251961344" behindDoc="0" locked="0" layoutInCell="1" allowOverlap="1" wp14:anchorId="54CA2B1E" wp14:editId="7B938920">
                <wp:simplePos x="0" y="0"/>
                <wp:positionH relativeFrom="column">
                  <wp:posOffset>0</wp:posOffset>
                </wp:positionH>
                <wp:positionV relativeFrom="paragraph">
                  <wp:posOffset>25400</wp:posOffset>
                </wp:positionV>
                <wp:extent cx="6502400" cy="0"/>
                <wp:effectExtent l="15875" t="19050" r="15875" b="19050"/>
                <wp:wrapTopAndBottom/>
                <wp:docPr id="1143" name="Lin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DE27E" id="Line 357" o:spid="_x0000_s1026" style="position:absolute;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2luW3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F70956E" w14:textId="77777777" w:rsidR="005078F9" w:rsidRDefault="005078F9"/>
    <w:p w14:paraId="1D219659" w14:textId="77777777" w:rsidR="005078F9" w:rsidRDefault="005078F9">
      <w:pPr>
        <w:spacing w:before="200" w:line="260" w:lineRule="atLeast"/>
        <w:jc w:val="both"/>
      </w:pPr>
      <w:r>
        <w:rPr>
          <w:rFonts w:ascii="Arial" w:eastAsia="Arial" w:hAnsi="Arial" w:cs="Arial"/>
          <w:color w:val="000000"/>
          <w:sz w:val="20"/>
        </w:rPr>
        <w:t xml:space="preserve">Die Drohung Ungarns und Polens, das </w:t>
      </w:r>
      <w:r>
        <w:rPr>
          <w:rFonts w:ascii="Arial" w:eastAsia="Arial" w:hAnsi="Arial" w:cs="Arial"/>
          <w:b/>
          <w:i/>
          <w:color w:val="000000"/>
          <w:sz w:val="20"/>
          <w:u w:val="single"/>
        </w:rPr>
        <w:t>EU</w:t>
      </w:r>
      <w:r>
        <w:rPr>
          <w:rFonts w:ascii="Arial" w:eastAsia="Arial" w:hAnsi="Arial" w:cs="Arial"/>
          <w:color w:val="000000"/>
          <w:sz w:val="20"/>
        </w:rPr>
        <w:t xml:space="preserve">-Budget und den Wiederaufbau-Fondszu blockieren, sollten die daran geknüpften Bedingungen zur Rechtsstaatlichkeit nicht geändert werden, folgt einem bekannten Muster. Es ist ungefähr so, als würde jemand mit wüsten Beleidigungen um sich werfen und gleichzeitig auf die Meinungsfreiheit pochen: Wenn man dem Querulanten das Wort verbietet, schränkt man zweifellos die Meinungsfreiheit ein, um den öffentlichen Frieden zu wahren. Aber weil dieser ,,öffentliche Frieden' missbraucht werden könnte, um die Meinungsfreiheit auch an anderer Stelle einzuschränken, überlegt man, ob es vielleicht das geringere Übel ist, ihn einfach schreien zu lassen. </w:t>
      </w:r>
    </w:p>
    <w:p w14:paraId="2C9191B3" w14:textId="77777777" w:rsidR="005078F9" w:rsidRDefault="005078F9">
      <w:pPr>
        <w:spacing w:before="200" w:line="260" w:lineRule="atLeast"/>
        <w:jc w:val="both"/>
      </w:pPr>
      <w:r>
        <w:rPr>
          <w:rFonts w:ascii="Arial" w:eastAsia="Arial" w:hAnsi="Arial" w:cs="Arial"/>
          <w:color w:val="000000"/>
          <w:sz w:val="20"/>
        </w:rPr>
        <w:t xml:space="preserve">  Warschau und Budapest sehen die Verpflichtung zur Rechtsstaatlichkeit als ungerechtfertigten Angriff auf ihre nationale Souveränität, der schon aus Prinzip abgelehnt werden muss. Doch die Verwässerung dieser Verpflichtung würde die beiden Länder nur in ihrem Glauben bestärken, sich mit Erpressung aus der Affäre ziehen können. In Wahrheit verteidigen Ungarn und Polen keine Prinzipien, sondern allein das Recht, </w:t>
      </w:r>
      <w:r>
        <w:rPr>
          <w:rFonts w:ascii="Arial" w:eastAsia="Arial" w:hAnsi="Arial" w:cs="Arial"/>
          <w:b/>
          <w:i/>
          <w:color w:val="000000"/>
          <w:sz w:val="20"/>
          <w:u w:val="single"/>
        </w:rPr>
        <w:t>EU</w:t>
      </w:r>
      <w:r>
        <w:rPr>
          <w:rFonts w:ascii="Arial" w:eastAsia="Arial" w:hAnsi="Arial" w:cs="Arial"/>
          <w:color w:val="000000"/>
          <w:sz w:val="20"/>
        </w:rPr>
        <w:t xml:space="preserve">-Zuschüsse auch weiterhin nach Belieben zu ausplündern zu dürfen. </w:t>
      </w:r>
    </w:p>
    <w:p w14:paraId="678F50CC" w14:textId="77777777" w:rsidR="005078F9" w:rsidRDefault="005078F9">
      <w:pPr>
        <w:spacing w:before="200" w:line="260" w:lineRule="atLeast"/>
        <w:jc w:val="both"/>
      </w:pPr>
      <w:r>
        <w:rPr>
          <w:rFonts w:ascii="Arial" w:eastAsia="Arial" w:hAnsi="Arial" w:cs="Arial"/>
          <w:color w:val="000000"/>
          <w:sz w:val="20"/>
        </w:rPr>
        <w:t xml:space="preserve">  Trotzdem stößt ihr Aufschrei in der </w:t>
      </w:r>
      <w:r>
        <w:rPr>
          <w:rFonts w:ascii="Arial" w:eastAsia="Arial" w:hAnsi="Arial" w:cs="Arial"/>
          <w:b/>
          <w:i/>
          <w:color w:val="000000"/>
          <w:sz w:val="20"/>
          <w:u w:val="single"/>
        </w:rPr>
        <w:t>EU</w:t>
      </w:r>
      <w:r>
        <w:rPr>
          <w:rFonts w:ascii="Arial" w:eastAsia="Arial" w:hAnsi="Arial" w:cs="Arial"/>
          <w:color w:val="000000"/>
          <w:sz w:val="20"/>
        </w:rPr>
        <w:t xml:space="preserve"> auf Sympathie, auch weil diese noch immer traumatisiert ist: Der Brexit war letztlich nur möglich, weil man die Proteste eines Mitgliedslandes lange ignoriert hatte, so haltlos diese auch gewesen sein mögen. Die beiden Rebellen hoffen deshalb darauf, dass entweder die deutsche </w:t>
      </w:r>
      <w:r>
        <w:rPr>
          <w:rFonts w:ascii="Arial" w:eastAsia="Arial" w:hAnsi="Arial" w:cs="Arial"/>
          <w:b/>
          <w:i/>
          <w:color w:val="000000"/>
          <w:sz w:val="20"/>
          <w:u w:val="single"/>
        </w:rPr>
        <w:t>EU</w:t>
      </w:r>
      <w:r>
        <w:rPr>
          <w:rFonts w:ascii="Arial" w:eastAsia="Arial" w:hAnsi="Arial" w:cs="Arial"/>
          <w:color w:val="000000"/>
          <w:sz w:val="20"/>
        </w:rPr>
        <w:t xml:space="preserve">-Präsidentschaft einknickt oder aber der Nachfolger Portugal ihrer Erpressung nachgibt, da Lissabon schwer an den Folgen der Pandemie zu leiden hat, schwerer noch als Ungarn oder Polen. Und falls auch das schiefgeht, bleibt immer noch Slowenien, das als übernächstes Land die </w:t>
      </w:r>
      <w:r>
        <w:rPr>
          <w:rFonts w:ascii="Arial" w:eastAsia="Arial" w:hAnsi="Arial" w:cs="Arial"/>
          <w:b/>
          <w:i/>
          <w:color w:val="000000"/>
          <w:sz w:val="20"/>
          <w:u w:val="single"/>
        </w:rPr>
        <w:t>EU</w:t>
      </w:r>
      <w:r>
        <w:rPr>
          <w:rFonts w:ascii="Arial" w:eastAsia="Arial" w:hAnsi="Arial" w:cs="Arial"/>
          <w:color w:val="000000"/>
          <w:sz w:val="20"/>
        </w:rPr>
        <w:t>-Präsidentschaft übernimmt und das Polen und Ungarn im Grunde zustimmt. Kaczy&amp;nacute;ski und Orbán sind Zocker und sie spielen mit Ausdauer.</w:t>
      </w:r>
    </w:p>
    <w:p w14:paraId="001B9AF9" w14:textId="77777777" w:rsidR="005078F9" w:rsidRDefault="005078F9">
      <w:pPr>
        <w:spacing w:before="200" w:line="260" w:lineRule="atLeast"/>
        <w:jc w:val="both"/>
      </w:pPr>
      <w:r>
        <w:rPr>
          <w:rFonts w:ascii="Arial" w:eastAsia="Arial" w:hAnsi="Arial" w:cs="Arial"/>
          <w:color w:val="000000"/>
          <w:sz w:val="20"/>
        </w:rPr>
        <w:t xml:space="preserve">  Aber zocken kann gefährlich sein. Am Ende könnte der Wiederaufbauplan von den </w:t>
      </w:r>
      <w:r>
        <w:rPr>
          <w:rFonts w:ascii="Arial" w:eastAsia="Arial" w:hAnsi="Arial" w:cs="Arial"/>
          <w:b/>
          <w:i/>
          <w:color w:val="000000"/>
          <w:sz w:val="20"/>
          <w:u w:val="single"/>
        </w:rPr>
        <w:t>EU</w:t>
      </w:r>
      <w:r>
        <w:rPr>
          <w:rFonts w:ascii="Arial" w:eastAsia="Arial" w:hAnsi="Arial" w:cs="Arial"/>
          <w:color w:val="000000"/>
          <w:sz w:val="20"/>
        </w:rPr>
        <w:t xml:space="preserve">-Strukturen getrennt und einfach von den 25 übrigen Staaten verabschieden werden. Das würde Orbán weniger hart treffen als Kaczy&amp;nacute;ski. Die </w:t>
      </w:r>
      <w:r>
        <w:rPr>
          <w:rFonts w:ascii="Arial" w:eastAsia="Arial" w:hAnsi="Arial" w:cs="Arial"/>
          <w:b/>
          <w:i/>
          <w:color w:val="000000"/>
          <w:sz w:val="20"/>
          <w:u w:val="single"/>
        </w:rPr>
        <w:t>EU</w:t>
      </w:r>
      <w:r>
        <w:rPr>
          <w:rFonts w:ascii="Arial" w:eastAsia="Arial" w:hAnsi="Arial" w:cs="Arial"/>
          <w:color w:val="000000"/>
          <w:sz w:val="20"/>
        </w:rPr>
        <w:t xml:space="preserve"> ist in Ungarn wenig beliebt und die Verpflichtung zur Rechtsstaatlichkeit ist für Orbáns korrupte Geschäfte eine erste Bedrohung. Polen hingegen ist das Land mit dem größten </w:t>
      </w:r>
      <w:r>
        <w:rPr>
          <w:rFonts w:ascii="Arial" w:eastAsia="Arial" w:hAnsi="Arial" w:cs="Arial"/>
          <w:b/>
          <w:i/>
          <w:color w:val="000000"/>
          <w:sz w:val="20"/>
          <w:u w:val="single"/>
        </w:rPr>
        <w:t>Europa</w:t>
      </w:r>
      <w:r>
        <w:rPr>
          <w:rFonts w:ascii="Arial" w:eastAsia="Arial" w:hAnsi="Arial" w:cs="Arial"/>
          <w:color w:val="000000"/>
          <w:sz w:val="20"/>
        </w:rPr>
        <w:t xml:space="preserve">-Enthusiasmus der gesamten Gemeinschaft, 84 Prozent der Polen bekennen sich zur </w:t>
      </w:r>
      <w:r>
        <w:rPr>
          <w:rFonts w:ascii="Arial" w:eastAsia="Arial" w:hAnsi="Arial" w:cs="Arial"/>
          <w:b/>
          <w:i/>
          <w:color w:val="000000"/>
          <w:sz w:val="20"/>
          <w:u w:val="single"/>
        </w:rPr>
        <w:t>EU</w:t>
      </w:r>
      <w:r>
        <w:rPr>
          <w:rFonts w:ascii="Arial" w:eastAsia="Arial" w:hAnsi="Arial" w:cs="Arial"/>
          <w:color w:val="000000"/>
          <w:sz w:val="20"/>
        </w:rPr>
        <w:t xml:space="preserve">. Darüber hinaus plündert Polens Regierung eher die Kassen des eigenen Landes als jene der </w:t>
      </w:r>
      <w:r>
        <w:rPr>
          <w:rFonts w:ascii="Arial" w:eastAsia="Arial" w:hAnsi="Arial" w:cs="Arial"/>
          <w:b/>
          <w:i/>
          <w:color w:val="000000"/>
          <w:sz w:val="20"/>
          <w:u w:val="single"/>
        </w:rPr>
        <w:t>EU</w:t>
      </w:r>
      <w:r>
        <w:rPr>
          <w:rFonts w:ascii="Arial" w:eastAsia="Arial" w:hAnsi="Arial" w:cs="Arial"/>
          <w:color w:val="000000"/>
          <w:sz w:val="20"/>
        </w:rPr>
        <w:t xml:space="preserve"> - auch wenn die PiS-Regierung die Anschaffung von 308 </w:t>
      </w:r>
      <w:r>
        <w:rPr>
          <w:rFonts w:ascii="Arial" w:eastAsia="Arial" w:hAnsi="Arial" w:cs="Arial"/>
          <w:color w:val="000000"/>
          <w:sz w:val="20"/>
        </w:rPr>
        <w:lastRenderedPageBreak/>
        <w:t xml:space="preserve">neuen Limousinen gerade erst vom Geld des </w:t>
      </w:r>
      <w:r>
        <w:rPr>
          <w:rFonts w:ascii="Arial" w:eastAsia="Arial" w:hAnsi="Arial" w:cs="Arial"/>
          <w:b/>
          <w:i/>
          <w:color w:val="000000"/>
          <w:sz w:val="20"/>
          <w:u w:val="single"/>
        </w:rPr>
        <w:t>EU</w:t>
      </w:r>
      <w:r>
        <w:rPr>
          <w:rFonts w:ascii="Arial" w:eastAsia="Arial" w:hAnsi="Arial" w:cs="Arial"/>
          <w:color w:val="000000"/>
          <w:sz w:val="20"/>
        </w:rPr>
        <w:t>-Flüchtlingshilfsfonds finanziert hat. Worum also geht es Kaczy&amp;nacute;ski?</w:t>
      </w:r>
    </w:p>
    <w:p w14:paraId="3E14F569" w14:textId="77777777" w:rsidR="005078F9" w:rsidRDefault="005078F9">
      <w:pPr>
        <w:spacing w:before="200" w:line="260" w:lineRule="atLeast"/>
        <w:jc w:val="both"/>
      </w:pPr>
      <w:r>
        <w:rPr>
          <w:rFonts w:ascii="Arial" w:eastAsia="Arial" w:hAnsi="Arial" w:cs="Arial"/>
          <w:color w:val="000000"/>
          <w:sz w:val="20"/>
        </w:rPr>
        <w:t xml:space="preserve">  Er hatte keine andere Wahl. Während Orbán Ungarn unter sich begräbt, ist Polens Opposition, wenn auch im Parlament entkräftet, alles andere als erstickt. Es gab bereits vor den Märschen der Abtreibungsbefürworter Proteste auf den Straßen, die sich zum größten zivilen Widerstand seit der Solidarno&amp;sacute;&amp;cacute;-Bewegung 1980 ausgewachsen haben. Unabhängige Medien wachsen und gedeihen - und ein immer noch großer Teil der Richter gewährt beiden Schutz. Weil die Mehrheit der Regierungspartei mit sechs Stimmen so hauchdünn ist wie die Ein-Stimmen-Mehrheit der Opposition im Senat, kann Polen nicht einfach ein Gesetz durchwinken oder, wie Orbán es tat, die Verfassung umschreiben, um die eigene Macht zu sichern. Die Weigerung der polnische Richterschaft, sich unter Druck zu verbiegen, inspiriert Demokraten überall; und es ist auch ein Damoklesschwert, das über der Regierung schwebt. Wenn die Bedingung des Rechtsstaatsmechanismus bleibt, wird das Schwert vielleicht fallen - und Kaczy&amp;nacute;ski kann nirgendwohin fliehen. </w:t>
      </w:r>
    </w:p>
    <w:p w14:paraId="45178467" w14:textId="77777777" w:rsidR="005078F9" w:rsidRDefault="005078F9">
      <w:pPr>
        <w:spacing w:before="200" w:line="260" w:lineRule="atLeast"/>
        <w:jc w:val="both"/>
      </w:pPr>
      <w:r>
        <w:rPr>
          <w:rFonts w:ascii="Arial" w:eastAsia="Arial" w:hAnsi="Arial" w:cs="Arial"/>
          <w:color w:val="000000"/>
          <w:sz w:val="20"/>
        </w:rPr>
        <w:t xml:space="preserve">  Als er anfangs mit dem Veto drohte, war er sich noch sicher, dass er eine Flucht niemals nötig haben würde. Der </w:t>
      </w:r>
      <w:r>
        <w:rPr>
          <w:rFonts w:ascii="Arial" w:eastAsia="Arial" w:hAnsi="Arial" w:cs="Arial"/>
          <w:b/>
          <w:i/>
          <w:color w:val="000000"/>
          <w:sz w:val="20"/>
          <w:u w:val="single"/>
        </w:rPr>
        <w:t>EU</w:t>
      </w:r>
      <w:r>
        <w:rPr>
          <w:rFonts w:ascii="Arial" w:eastAsia="Arial" w:hAnsi="Arial" w:cs="Arial"/>
          <w:color w:val="000000"/>
          <w:sz w:val="20"/>
        </w:rPr>
        <w:t xml:space="preserve">-Gipfel im Juni, bei dem der Rechtsstaatsmechanismus beschlossen wurde, fand kurz nach der Wahl in Polen statt, bei der der amtierende Präsident Andrzej Duda für die nächsten fünf Jahre zum erneuten Präsidenten gewählt wurde. </w:t>
      </w:r>
    </w:p>
    <w:p w14:paraId="323F41AE" w14:textId="77777777" w:rsidR="005078F9" w:rsidRDefault="005078F9">
      <w:pPr>
        <w:spacing w:before="200" w:line="260" w:lineRule="atLeast"/>
        <w:jc w:val="both"/>
      </w:pPr>
      <w:r>
        <w:rPr>
          <w:rFonts w:ascii="Arial" w:eastAsia="Arial" w:hAnsi="Arial" w:cs="Arial"/>
          <w:color w:val="000000"/>
          <w:sz w:val="20"/>
        </w:rPr>
        <w:t>  Es waren dann vor allem die Rechten, die Kaczy&amp;nacute;skis zum Widerstand aufforderten: Der ehemalige Justizminister Zbigniew Ziobro hatte argumentiert, dass sogar die verwässerte Version des Rechtsstaatsmechanismus ein ,,Angriff Deutschlands auf die Unabhängigkeit Polens' sei und nur das Ende des Rattenschwanzes, mit dem Brüssel Polen seine ,,korrupten, antinationalen, antichristlichen' Werte aufzwingen wolle. Erst käme die Rechtsstaatlichkeit, dann die Schwulenrechte, Adoptionsverfahren für homosexuelle Paare und irgendwann die gesamte westliche ,,Zivilisation des Todes' mit ihren Abtreibungen, der Pädophilie und Euthanasie, ganz zu schweigen von den Frauenrechten. Und wenn die erst mal da seien, sei es zu Flüchtlingen und Muslimen nicht mehr weit.</w:t>
      </w:r>
    </w:p>
    <w:p w14:paraId="3FC77705" w14:textId="77777777" w:rsidR="005078F9" w:rsidRDefault="005078F9">
      <w:pPr>
        <w:spacing w:before="200" w:line="260" w:lineRule="atLeast"/>
        <w:jc w:val="both"/>
      </w:pPr>
      <w:r>
        <w:rPr>
          <w:rFonts w:ascii="Arial" w:eastAsia="Arial" w:hAnsi="Arial" w:cs="Arial"/>
          <w:color w:val="000000"/>
          <w:sz w:val="20"/>
        </w:rPr>
        <w:t xml:space="preserve">  Normalerweise wäre das Musik in Kaczy&amp;nacute;skis Ohren, aber der PiS-Vorsitzende hatte zuvor eine heftige Auseinandersetzung mit Ziobro, der sich ihm einst widersetzt und die Partei verlassen hatte, jetzt aber wieder Ansprüche stellte und garantierte Sitze für seine Leute auf den Wahllisten forderte. Um Ziobro zurechtzuweisen, verzichtete Kaczy&amp;nacute;ski beim letzten </w:t>
      </w:r>
      <w:r>
        <w:rPr>
          <w:rFonts w:ascii="Arial" w:eastAsia="Arial" w:hAnsi="Arial" w:cs="Arial"/>
          <w:b/>
          <w:i/>
          <w:color w:val="000000"/>
          <w:sz w:val="20"/>
          <w:u w:val="single"/>
        </w:rPr>
        <w:t>EU</w:t>
      </w:r>
      <w:r>
        <w:rPr>
          <w:rFonts w:ascii="Arial" w:eastAsia="Arial" w:hAnsi="Arial" w:cs="Arial"/>
          <w:color w:val="000000"/>
          <w:sz w:val="20"/>
        </w:rPr>
        <w:t>-Gipfel auf sein Veto und die Lage schien für drei Jahre ruhig. Bis auf einmal die zweite Welle der Pandemie kam und die Hölle losbrach. Die zweite Welle entblößte, wie bankrott und korrupt die politische Strategie der Regierung während der Pandemie gewesen war. Die Entscheidung des Verfassungsgerichts, Abtreibung praktisch zu verbieten, brachte hunderttausende auf die Straße, und auch die Unterstützung einer dankbaren, hinter der Regierungspartei stehenden, aber kompromittierten katholischen Kirche, konnte den politischen Schaden nicht ausgleichen. Die Regierung sah plötzlich schwach und verletzlich aus. Und als dann noch Tausende Rechte am Unabhängigkeitstag auf die Straße gingen, um gegen die Pandemie-Maßnahmen zu protestieren, und sich blutige Kämpfe mit der Polizei lieferten, bei der sie sogar eine Wohnung in Brand setzten, wurde plötzlich klar, dass es auch noch eine rechtskonservative Alternative zur PiS-Partei gibt - auf den Straßen und wie Ziobro hofft, irgendwann auch im Parlament. Ohne die 18 Stimmen seiner Fraktion fällt die PiS-Regierung zusammen.</w:t>
      </w:r>
    </w:p>
    <w:p w14:paraId="622DC73E" w14:textId="77777777" w:rsidR="005078F9" w:rsidRDefault="005078F9">
      <w:pPr>
        <w:spacing w:before="200" w:line="260" w:lineRule="atLeast"/>
        <w:jc w:val="both"/>
      </w:pPr>
      <w:r>
        <w:rPr>
          <w:rFonts w:ascii="Arial" w:eastAsia="Arial" w:hAnsi="Arial" w:cs="Arial"/>
          <w:color w:val="000000"/>
          <w:sz w:val="20"/>
        </w:rPr>
        <w:t xml:space="preserve">  Das Veto ist ein Versuch von Kaczy&amp;nacute;ski, die Kontrolle über die Rechten wiederzuerlangen und zu zeigen: Unterstützung für die PiS ist ein Zeichen für den Patriotismus und gegen - deutsche! - Einmischungen. Mit einem vereinten politischen Establishment in Polen und einem entzweiten </w:t>
      </w:r>
      <w:r>
        <w:rPr>
          <w:rFonts w:ascii="Arial" w:eastAsia="Arial" w:hAnsi="Arial" w:cs="Arial"/>
          <w:b/>
          <w:i/>
          <w:color w:val="000000"/>
          <w:sz w:val="20"/>
          <w:u w:val="single"/>
        </w:rPr>
        <w:t>Europa</w:t>
      </w:r>
      <w:r>
        <w:rPr>
          <w:rFonts w:ascii="Arial" w:eastAsia="Arial" w:hAnsi="Arial" w:cs="Arial"/>
          <w:color w:val="000000"/>
          <w:sz w:val="20"/>
        </w:rPr>
        <w:t xml:space="preserve"> könnte das funktionieren. Was aber, wenn es umgekehrt ist?</w:t>
      </w:r>
    </w:p>
    <w:p w14:paraId="114179DB" w14:textId="77777777" w:rsidR="005078F9" w:rsidRDefault="005078F9">
      <w:pPr>
        <w:spacing w:before="200" w:line="260" w:lineRule="atLeast"/>
        <w:jc w:val="both"/>
      </w:pPr>
      <w:r>
        <w:rPr>
          <w:rFonts w:ascii="Arial" w:eastAsia="Arial" w:hAnsi="Arial" w:cs="Arial"/>
          <w:b/>
          <w:color w:val="000000"/>
          <w:sz w:val="20"/>
        </w:rPr>
        <w:t>Konstanty Gebert</w:t>
      </w:r>
      <w:r>
        <w:rPr>
          <w:rFonts w:ascii="Arial" w:eastAsia="Arial" w:hAnsi="Arial" w:cs="Arial"/>
          <w:color w:val="000000"/>
          <w:sz w:val="20"/>
        </w:rPr>
        <w:t xml:space="preserve"> ist Buchautor und Kolumnist der polnischen Tageszeitung Gazeta Wyborcza. Aus dem Englischen von Marlene Knobloch.</w:t>
      </w:r>
    </w:p>
    <w:p w14:paraId="17EC825B" w14:textId="77777777" w:rsidR="005078F9" w:rsidRDefault="005078F9">
      <w:pPr>
        <w:spacing w:before="240" w:line="260" w:lineRule="atLeast"/>
      </w:pPr>
      <w:r>
        <w:rPr>
          <w:rFonts w:ascii="Arial" w:eastAsia="Arial" w:hAnsi="Arial" w:cs="Arial"/>
          <w:b/>
          <w:color w:val="000000"/>
          <w:sz w:val="20"/>
        </w:rPr>
        <w:t>Kaczy&amp;nacute;ski und Orbán  sind Zocker, und sie  spielen mit Ausdauer</w:t>
      </w:r>
    </w:p>
    <w:p w14:paraId="67518E96" w14:textId="77777777" w:rsidR="005078F9" w:rsidRDefault="005078F9">
      <w:pPr>
        <w:spacing w:before="240" w:line="260" w:lineRule="atLeast"/>
      </w:pPr>
      <w:r>
        <w:rPr>
          <w:rFonts w:ascii="Arial" w:eastAsia="Arial" w:hAnsi="Arial" w:cs="Arial"/>
          <w:b/>
          <w:color w:val="000000"/>
          <w:sz w:val="20"/>
        </w:rPr>
        <w:lastRenderedPageBreak/>
        <w:t>Das Veto ist ein Versuch,  die Kontrolle über die  Rechten wiederzuerlangen</w:t>
      </w:r>
    </w:p>
    <w:p w14:paraId="3ED7ECCE" w14:textId="77777777" w:rsidR="005078F9" w:rsidRDefault="005078F9">
      <w:pPr>
        <w:keepNext/>
        <w:spacing w:before="240" w:line="340" w:lineRule="atLeast"/>
      </w:pPr>
      <w:r>
        <w:br/>
      </w:r>
      <w:r>
        <w:rPr>
          <w:rFonts w:ascii="Arial" w:eastAsia="Arial" w:hAnsi="Arial" w:cs="Arial"/>
          <w:b/>
          <w:color w:val="000000"/>
          <w:sz w:val="28"/>
        </w:rPr>
        <w:t>Graphic</w:t>
      </w:r>
    </w:p>
    <w:p w14:paraId="7CA46C48" w14:textId="02BE05A1" w:rsidR="005078F9" w:rsidRDefault="005078F9">
      <w:pPr>
        <w:spacing w:line="60" w:lineRule="exact"/>
      </w:pPr>
      <w:r>
        <w:rPr>
          <w:noProof/>
        </w:rPr>
        <mc:AlternateContent>
          <mc:Choice Requires="wps">
            <w:drawing>
              <wp:anchor distT="0" distB="0" distL="114300" distR="114300" simplePos="0" relativeHeight="252017664" behindDoc="0" locked="0" layoutInCell="1" allowOverlap="1" wp14:anchorId="6AE50140" wp14:editId="1B5ABAD4">
                <wp:simplePos x="0" y="0"/>
                <wp:positionH relativeFrom="column">
                  <wp:posOffset>0</wp:posOffset>
                </wp:positionH>
                <wp:positionV relativeFrom="paragraph">
                  <wp:posOffset>25400</wp:posOffset>
                </wp:positionV>
                <wp:extent cx="6502400" cy="0"/>
                <wp:effectExtent l="15875" t="12700" r="15875" b="15875"/>
                <wp:wrapTopAndBottom/>
                <wp:docPr id="1142" name="Lin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6306D5" id="Line 412" o:spid="_x0000_s1026" style="position:absolute;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ww8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DAF101" w14:textId="77777777" w:rsidR="005078F9" w:rsidRDefault="005078F9">
      <w:pPr>
        <w:spacing w:before="120" w:line="260" w:lineRule="atLeast"/>
      </w:pPr>
      <w:r>
        <w:rPr>
          <w:rFonts w:ascii="Arial" w:eastAsia="Arial" w:hAnsi="Arial" w:cs="Arial"/>
          <w:color w:val="000000"/>
          <w:sz w:val="20"/>
        </w:rPr>
        <w:t xml:space="preserve"> </w:t>
      </w:r>
    </w:p>
    <w:p w14:paraId="4C5C8E1A" w14:textId="77777777" w:rsidR="005078F9" w:rsidRDefault="005078F9">
      <w:pPr>
        <w:spacing w:before="200" w:line="260" w:lineRule="atLeast"/>
        <w:jc w:val="both"/>
      </w:pPr>
      <w:r>
        <w:rPr>
          <w:rFonts w:ascii="Arial" w:eastAsia="Arial" w:hAnsi="Arial" w:cs="Arial"/>
          <w:color w:val="000000"/>
          <w:sz w:val="20"/>
        </w:rPr>
        <w:t>Anders als in Ungarn ist die polnische Opposition lebendig wie eh und je: Demonstration in Warschau. Foto: dpa</w:t>
      </w:r>
    </w:p>
    <w:p w14:paraId="15C45403" w14:textId="77777777" w:rsidR="005078F9" w:rsidRDefault="005078F9">
      <w:pPr>
        <w:keepNext/>
        <w:spacing w:before="240" w:line="340" w:lineRule="atLeast"/>
      </w:pPr>
      <w:r>
        <w:rPr>
          <w:rFonts w:ascii="Arial" w:eastAsia="Arial" w:hAnsi="Arial" w:cs="Arial"/>
          <w:b/>
          <w:color w:val="000000"/>
          <w:sz w:val="28"/>
        </w:rPr>
        <w:t>Classification</w:t>
      </w:r>
    </w:p>
    <w:p w14:paraId="27D7C564" w14:textId="550D9927" w:rsidR="005078F9" w:rsidRDefault="005078F9">
      <w:pPr>
        <w:spacing w:line="60" w:lineRule="exact"/>
      </w:pPr>
      <w:r>
        <w:rPr>
          <w:noProof/>
        </w:rPr>
        <mc:AlternateContent>
          <mc:Choice Requires="wps">
            <w:drawing>
              <wp:anchor distT="0" distB="0" distL="114300" distR="114300" simplePos="0" relativeHeight="252073984" behindDoc="0" locked="0" layoutInCell="1" allowOverlap="1" wp14:anchorId="6E6DEEE8" wp14:editId="4DD08F13">
                <wp:simplePos x="0" y="0"/>
                <wp:positionH relativeFrom="column">
                  <wp:posOffset>0</wp:posOffset>
                </wp:positionH>
                <wp:positionV relativeFrom="paragraph">
                  <wp:posOffset>25400</wp:posOffset>
                </wp:positionV>
                <wp:extent cx="6502400" cy="0"/>
                <wp:effectExtent l="15875" t="19685" r="15875" b="18415"/>
                <wp:wrapTopAndBottom/>
                <wp:docPr id="1141" name="Lin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CAB04" id="Line 467"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kqzAEAAHoDAAAOAAAAZHJzL2Uyb0RvYy54bWysU12P0zAQfEfiP1h+p0mrXo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edTzhxYSulR&#10;O8Xmi/fZntHHhrrWbhvygOLonvwjip+ROVwP4HpVZD6fPAGnGVH9BsmH6OmS3fgVJfXAPmHx6tgF&#10;mynJBXYskZxukahjYoI+Lu7q2bym5MS1VkFzBfoQ0xeFluVNyw2pLsRweIwpC4Hm2pLvcfigjSmJ&#10;G8fGls/u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xsk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BC600D" w14:textId="77777777" w:rsidR="005078F9" w:rsidRDefault="005078F9">
      <w:pPr>
        <w:spacing w:line="120" w:lineRule="exact"/>
      </w:pPr>
    </w:p>
    <w:p w14:paraId="24BD9A9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8E0010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494142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FD6E9C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STAATSBUDGETS (91%); </w:t>
      </w:r>
      <w:r>
        <w:rPr>
          <w:rFonts w:ascii="Arial" w:eastAsia="Arial" w:hAnsi="Arial" w:cs="Arial"/>
          <w:b/>
          <w:i/>
          <w:color w:val="000000"/>
          <w:sz w:val="20"/>
          <w:u w:val="single"/>
        </w:rPr>
        <w:t>EUROPÄISCHE UNION</w:t>
      </w:r>
      <w:r>
        <w:rPr>
          <w:rFonts w:ascii="Arial" w:eastAsia="Arial" w:hAnsi="Arial" w:cs="Arial"/>
          <w:color w:val="000000"/>
          <w:sz w:val="20"/>
        </w:rPr>
        <w:t xml:space="preserve"> (90%); MEINUNGSFREIHEIT (90%); RECHTSSTAATLICHKEIT (90%); PROTESTE &amp; DEMONSTRATIONEN (89%); </w:t>
      </w:r>
      <w:r>
        <w:rPr>
          <w:rFonts w:ascii="Arial" w:eastAsia="Arial" w:hAnsi="Arial" w:cs="Arial"/>
          <w:b/>
          <w:i/>
          <w:color w:val="000000"/>
          <w:sz w:val="20"/>
          <w:u w:val="single"/>
        </w:rPr>
        <w:t>EU</w:t>
      </w:r>
      <w:r>
        <w:rPr>
          <w:rFonts w:ascii="Arial" w:eastAsia="Arial" w:hAnsi="Arial" w:cs="Arial"/>
          <w:color w:val="000000"/>
          <w:sz w:val="20"/>
        </w:rPr>
        <w:t>-PRÄSIDENTSCHAFT (78%); GESETZGEBUNGSORGANE (78%); AUFSTÄNDE &amp; REBELLIONEN (75%); BREXIT (73%); ERPRESSUNG (73%); RICHTER (72%); KORRUPTION (70%); POLITISCHE PARTEIEN (70%); FLÜCHTLINGE (69%); ABTREIBUNG (50%); EPIDEMIEN (50%)</w:t>
      </w:r>
      <w:r>
        <w:br/>
      </w:r>
      <w:r>
        <w:br/>
      </w:r>
    </w:p>
    <w:p w14:paraId="12D237B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STAATSBUDGETS (91%)</w:t>
      </w:r>
      <w:r>
        <w:br/>
      </w:r>
      <w:r>
        <w:br/>
      </w:r>
    </w:p>
    <w:p w14:paraId="25AFBCC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(79%); LISSABON, PORTUGAL (79%); WARSCHAU, POLEN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POLEN (94%); UNGARN (94%); SLOWENIEN (79%); </w:t>
      </w:r>
      <w:r>
        <w:rPr>
          <w:rFonts w:ascii="Arial" w:eastAsia="Arial" w:hAnsi="Arial" w:cs="Arial"/>
          <w:b/>
          <w:i/>
          <w:color w:val="000000"/>
          <w:sz w:val="20"/>
          <w:u w:val="single"/>
        </w:rPr>
        <w:t>EUROPA</w:t>
      </w:r>
      <w:r>
        <w:rPr>
          <w:rFonts w:ascii="Arial" w:eastAsia="Arial" w:hAnsi="Arial" w:cs="Arial"/>
          <w:color w:val="000000"/>
          <w:sz w:val="20"/>
        </w:rPr>
        <w:t xml:space="preserve"> (58%); PORTUGAL (58%)</w:t>
      </w:r>
      <w:r>
        <w:br/>
      </w:r>
      <w:r>
        <w:br/>
      </w:r>
    </w:p>
    <w:p w14:paraId="61E9BD3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5F0DA7AC" w14:textId="77777777" w:rsidR="005078F9" w:rsidRDefault="005078F9"/>
    <w:p w14:paraId="29E65B82" w14:textId="5ACF4E9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00608" behindDoc="0" locked="0" layoutInCell="1" allowOverlap="1" wp14:anchorId="0A732176" wp14:editId="0AE052A6">
                <wp:simplePos x="0" y="0"/>
                <wp:positionH relativeFrom="column">
                  <wp:posOffset>0</wp:posOffset>
                </wp:positionH>
                <wp:positionV relativeFrom="paragraph">
                  <wp:posOffset>127000</wp:posOffset>
                </wp:positionV>
                <wp:extent cx="6502400" cy="0"/>
                <wp:effectExtent l="6350" t="12065" r="6350" b="6985"/>
                <wp:wrapNone/>
                <wp:docPr id="1140" name="Lin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A3B1A" id="Line 493" o:spid="_x0000_s1026" style="position:absolute;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lwas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55164E5" w14:textId="77777777" w:rsidR="005078F9" w:rsidRDefault="005078F9">
      <w:pPr>
        <w:sectPr w:rsidR="005078F9">
          <w:headerReference w:type="even" r:id="rId1216"/>
          <w:headerReference w:type="default" r:id="rId1217"/>
          <w:footerReference w:type="even" r:id="rId1218"/>
          <w:footerReference w:type="default" r:id="rId1219"/>
          <w:headerReference w:type="first" r:id="rId1220"/>
          <w:footerReference w:type="first" r:id="rId1221"/>
          <w:pgSz w:w="12240" w:h="15840"/>
          <w:pgMar w:top="840" w:right="1000" w:bottom="840" w:left="1000" w:header="400" w:footer="400" w:gutter="0"/>
          <w:cols w:space="720"/>
          <w:titlePg/>
        </w:sectPr>
      </w:pPr>
    </w:p>
    <w:p w14:paraId="1E98506D" w14:textId="77777777" w:rsidR="005078F9" w:rsidRDefault="005078F9">
      <w:bookmarkStart w:id="129" w:name="Bookmark_44"/>
      <w:bookmarkEnd w:id="129"/>
    </w:p>
    <w:p w14:paraId="54523805" w14:textId="77777777" w:rsidR="005078F9" w:rsidRDefault="005078F9">
      <w:pPr>
        <w:spacing w:before="240" w:after="200" w:line="340" w:lineRule="atLeast"/>
        <w:jc w:val="center"/>
        <w:outlineLvl w:val="0"/>
        <w:rPr>
          <w:rFonts w:ascii="Arial" w:hAnsi="Arial" w:cs="Arial"/>
          <w:b/>
          <w:bCs/>
          <w:kern w:val="32"/>
          <w:sz w:val="32"/>
          <w:szCs w:val="32"/>
        </w:rPr>
      </w:pPr>
      <w:hyperlink r:id="rId1222" w:history="1">
        <w:r>
          <w:rPr>
            <w:rFonts w:ascii="Arial" w:eastAsia="Arial" w:hAnsi="Arial" w:cs="Arial"/>
            <w:b/>
            <w:bCs/>
            <w:i/>
            <w:color w:val="0077CC"/>
            <w:kern w:val="32"/>
            <w:sz w:val="28"/>
            <w:szCs w:val="32"/>
            <w:u w:val="single"/>
            <w:shd w:val="clear" w:color="auto" w:fill="FFFFFF"/>
          </w:rPr>
          <w:t xml:space="preserve">TÜRKEI; Erdo&amp;gbreve;an entdeckt </w:t>
        </w:r>
      </w:hyperlink>
      <w:hyperlink r:id="rId1223" w:history="1">
        <w:r>
          <w:rPr>
            <w:rFonts w:ascii="Arial" w:eastAsia="Arial" w:hAnsi="Arial" w:cs="Arial"/>
            <w:b/>
            <w:bCs/>
            <w:i/>
            <w:color w:val="0077CC"/>
            <w:kern w:val="32"/>
            <w:sz w:val="28"/>
            <w:szCs w:val="32"/>
            <w:u w:val="single"/>
            <w:shd w:val="clear" w:color="auto" w:fill="FFFFFF"/>
          </w:rPr>
          <w:t>Europa</w:t>
        </w:r>
      </w:hyperlink>
    </w:p>
    <w:p w14:paraId="713BEA2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29318A3" w14:textId="77777777" w:rsidR="005078F9" w:rsidRDefault="005078F9">
      <w:pPr>
        <w:spacing w:before="120" w:line="260" w:lineRule="atLeast"/>
        <w:jc w:val="center"/>
      </w:pPr>
      <w:r>
        <w:rPr>
          <w:rFonts w:ascii="Arial" w:eastAsia="Arial" w:hAnsi="Arial" w:cs="Arial"/>
          <w:color w:val="000000"/>
          <w:sz w:val="20"/>
        </w:rPr>
        <w:t>Montag 23. November 2020</w:t>
      </w:r>
    </w:p>
    <w:p w14:paraId="0024F4DE" w14:textId="77777777" w:rsidR="005078F9" w:rsidRDefault="005078F9">
      <w:pPr>
        <w:spacing w:line="240" w:lineRule="atLeast"/>
        <w:jc w:val="both"/>
      </w:pPr>
    </w:p>
    <w:p w14:paraId="24D29F5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F37E3BD" w14:textId="2BFC3157" w:rsidR="005078F9" w:rsidRDefault="005078F9">
      <w:pPr>
        <w:spacing w:before="120" w:line="220" w:lineRule="atLeast"/>
      </w:pPr>
      <w:r>
        <w:br/>
      </w:r>
      <w:r>
        <w:rPr>
          <w:noProof/>
        </w:rPr>
        <w:drawing>
          <wp:inline distT="0" distB="0" distL="0" distR="0" wp14:anchorId="3DD25010" wp14:editId="2FCB7960">
            <wp:extent cx="2857500" cy="374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E2899A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Kommentar; München; Bayern; Deutschland; S. 4</w:t>
      </w:r>
    </w:p>
    <w:p w14:paraId="569CA81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228 words</w:t>
      </w:r>
    </w:p>
    <w:p w14:paraId="52EA3CB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TOMAS AVENARIUS</w:t>
      </w:r>
    </w:p>
    <w:p w14:paraId="7F276289" w14:textId="77777777" w:rsidR="005078F9" w:rsidRDefault="005078F9">
      <w:pPr>
        <w:keepNext/>
        <w:spacing w:before="240" w:line="340" w:lineRule="atLeast"/>
      </w:pPr>
      <w:bookmarkStart w:id="130" w:name="Body_42"/>
      <w:bookmarkEnd w:id="130"/>
      <w:r>
        <w:rPr>
          <w:rFonts w:ascii="Arial" w:eastAsia="Arial" w:hAnsi="Arial" w:cs="Arial"/>
          <w:b/>
          <w:color w:val="000000"/>
          <w:sz w:val="28"/>
        </w:rPr>
        <w:t>Body</w:t>
      </w:r>
    </w:p>
    <w:p w14:paraId="24FC14DD" w14:textId="6BAF4487" w:rsidR="005078F9" w:rsidRDefault="005078F9">
      <w:pPr>
        <w:spacing w:line="60" w:lineRule="exact"/>
      </w:pPr>
      <w:r>
        <w:rPr>
          <w:noProof/>
        </w:rPr>
        <mc:AlternateContent>
          <mc:Choice Requires="wps">
            <w:drawing>
              <wp:anchor distT="0" distB="0" distL="114300" distR="114300" simplePos="0" relativeHeight="251962368" behindDoc="0" locked="0" layoutInCell="1" allowOverlap="1" wp14:anchorId="7DD763FC" wp14:editId="6B02F649">
                <wp:simplePos x="0" y="0"/>
                <wp:positionH relativeFrom="column">
                  <wp:posOffset>0</wp:posOffset>
                </wp:positionH>
                <wp:positionV relativeFrom="paragraph">
                  <wp:posOffset>25400</wp:posOffset>
                </wp:positionV>
                <wp:extent cx="6502400" cy="0"/>
                <wp:effectExtent l="15875" t="15875" r="15875" b="12700"/>
                <wp:wrapTopAndBottom/>
                <wp:docPr id="1139" name="Lin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BD21FA" id="Line 358"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kxU5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5B915C2" w14:textId="77777777" w:rsidR="005078F9" w:rsidRDefault="005078F9"/>
    <w:p w14:paraId="5884AB83" w14:textId="77777777" w:rsidR="005078F9" w:rsidRDefault="005078F9">
      <w:pPr>
        <w:spacing w:before="200" w:line="260" w:lineRule="atLeast"/>
        <w:jc w:val="both"/>
      </w:pPr>
      <w:r>
        <w:rPr>
          <w:rFonts w:ascii="Arial" w:eastAsia="Arial" w:hAnsi="Arial" w:cs="Arial"/>
          <w:color w:val="000000"/>
          <w:sz w:val="20"/>
        </w:rPr>
        <w:t xml:space="preserve">So beinhart und unversöhnlich der türkische Präsident gegen seine politischen Gegner austeilt, so wendig und kompromissbereit gibt er sich, wenn es um den Machterhalt geht. Innenpolitisch steht Recep Tayyip Erdo&amp;gbreve;an das Wasser derzeit fast schon bis zum Hals. Vor allem die schlechte Wirtschaftslage bedroht seine Herrschaft. Jetzt drohen der Türkei auch noch Sanktionen aus Brüssel und den USA. </w:t>
      </w:r>
    </w:p>
    <w:p w14:paraId="74B49A20" w14:textId="77777777" w:rsidR="005078F9" w:rsidRDefault="005078F9">
      <w:pPr>
        <w:spacing w:before="200" w:line="260" w:lineRule="atLeast"/>
        <w:jc w:val="both"/>
      </w:pPr>
      <w:r>
        <w:rPr>
          <w:rFonts w:ascii="Arial" w:eastAsia="Arial" w:hAnsi="Arial" w:cs="Arial"/>
          <w:color w:val="000000"/>
          <w:sz w:val="20"/>
        </w:rPr>
        <w:t>  Die Politik gezielter Provokation bei der Suche nach Öl und Gas im Mittelmeer, die aggressive, militarisierte Außenpolitik von Nordafrika bis zum Südkaukasus und ein Umgang mit der heimischen Opposition, der oft genug bar jeder Rechtsstaatlichkeit ist - Erdo&amp;gbreve;an wird gewusst haben, dass er irgendwann einmal die Rechnung für seine Politik des ,,Mir kann keiner'  bekommen würde.</w:t>
      </w:r>
    </w:p>
    <w:p w14:paraId="4F89C026" w14:textId="77777777" w:rsidR="005078F9" w:rsidRDefault="005078F9">
      <w:pPr>
        <w:spacing w:before="200" w:line="260" w:lineRule="atLeast"/>
        <w:jc w:val="both"/>
      </w:pPr>
      <w:r>
        <w:rPr>
          <w:rFonts w:ascii="Arial" w:eastAsia="Arial" w:hAnsi="Arial" w:cs="Arial"/>
          <w:color w:val="000000"/>
          <w:sz w:val="20"/>
        </w:rPr>
        <w:t xml:space="preserve">  Aber der Machtpolitiker  ist am stärksten, wenn er kämpft. Und er ist ein Pragmatiker, der schon manche  überraschende Wende vollzogen hat. Insofern muss seine neue Reformbereitschaft - ,,die Türkei sieht sich in </w:t>
      </w:r>
      <w:r>
        <w:rPr>
          <w:rFonts w:ascii="Arial" w:eastAsia="Arial" w:hAnsi="Arial" w:cs="Arial"/>
          <w:b/>
          <w:i/>
          <w:color w:val="000000"/>
          <w:sz w:val="20"/>
          <w:u w:val="single"/>
        </w:rPr>
        <w:t>Europa</w:t>
      </w:r>
      <w:r>
        <w:rPr>
          <w:rFonts w:ascii="Arial" w:eastAsia="Arial" w:hAnsi="Arial" w:cs="Arial"/>
          <w:color w:val="000000"/>
          <w:sz w:val="20"/>
        </w:rPr>
        <w:t xml:space="preserve">' - einerseits mit der gehörigen Skepsis betrachtet werden. Andererseits ergeben sich aus solchen opportunistischen und fragwürdigen Wendemanövern  oft genug politische Möglichkeiten. Im Bezug auf die Türkei muss das strategische Ziel immer bleiben, das Land in </w:t>
      </w:r>
      <w:r>
        <w:rPr>
          <w:rFonts w:ascii="Arial" w:eastAsia="Arial" w:hAnsi="Arial" w:cs="Arial"/>
          <w:b/>
          <w:i/>
          <w:color w:val="000000"/>
          <w:sz w:val="20"/>
          <w:u w:val="single"/>
        </w:rPr>
        <w:t>Europa</w:t>
      </w:r>
      <w:r>
        <w:rPr>
          <w:rFonts w:ascii="Arial" w:eastAsia="Arial" w:hAnsi="Arial" w:cs="Arial"/>
          <w:color w:val="000000"/>
          <w:sz w:val="20"/>
        </w:rPr>
        <w:t xml:space="preserve"> zu halten. </w:t>
      </w:r>
    </w:p>
    <w:p w14:paraId="729D5BD3" w14:textId="77777777" w:rsidR="005078F9" w:rsidRDefault="005078F9">
      <w:pPr>
        <w:keepNext/>
        <w:spacing w:before="240" w:line="340" w:lineRule="atLeast"/>
      </w:pPr>
      <w:bookmarkStart w:id="131" w:name="Classification_42"/>
      <w:bookmarkEnd w:id="131"/>
      <w:r>
        <w:rPr>
          <w:rFonts w:ascii="Arial" w:eastAsia="Arial" w:hAnsi="Arial" w:cs="Arial"/>
          <w:b/>
          <w:color w:val="000000"/>
          <w:sz w:val="28"/>
        </w:rPr>
        <w:t>Classification</w:t>
      </w:r>
    </w:p>
    <w:p w14:paraId="19D8AEAE" w14:textId="60D2AC2C" w:rsidR="005078F9" w:rsidRDefault="005078F9">
      <w:pPr>
        <w:spacing w:line="60" w:lineRule="exact"/>
      </w:pPr>
      <w:r>
        <w:rPr>
          <w:noProof/>
        </w:rPr>
        <mc:AlternateContent>
          <mc:Choice Requires="wps">
            <w:drawing>
              <wp:anchor distT="0" distB="0" distL="114300" distR="114300" simplePos="0" relativeHeight="252018688" behindDoc="0" locked="0" layoutInCell="1" allowOverlap="1" wp14:anchorId="4B23BC9F" wp14:editId="4B7EF6E6">
                <wp:simplePos x="0" y="0"/>
                <wp:positionH relativeFrom="column">
                  <wp:posOffset>0</wp:posOffset>
                </wp:positionH>
                <wp:positionV relativeFrom="paragraph">
                  <wp:posOffset>25400</wp:posOffset>
                </wp:positionV>
                <wp:extent cx="6502400" cy="0"/>
                <wp:effectExtent l="15875" t="19685" r="15875" b="18415"/>
                <wp:wrapTopAndBottom/>
                <wp:docPr id="1138" name="Lin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8BDAC" id="Line 413" o:spid="_x0000_s1026" style="position:absolute;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E/B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B21AF6" w14:textId="77777777" w:rsidR="005078F9" w:rsidRDefault="005078F9">
      <w:pPr>
        <w:spacing w:line="120" w:lineRule="exact"/>
      </w:pPr>
    </w:p>
    <w:p w14:paraId="53C1095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F90FEE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88F3CF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A224B75"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POLITIK (90%); ÖFFENTLICHE POLITIK (90%); STAATSPRÄSIDENTEN (78%); EMBARGOS &amp; SANKTIONEN (73%); AUSSENPOLITIK (71%); RECHTSSTAATLICHKEIT (55%)</w:t>
      </w:r>
      <w:r>
        <w:br/>
      </w:r>
      <w:r>
        <w:br/>
      </w:r>
    </w:p>
    <w:p w14:paraId="70B5BA2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(93%)</w:t>
      </w:r>
      <w:r>
        <w:br/>
      </w:r>
      <w:r>
        <w:br/>
      </w:r>
    </w:p>
    <w:p w14:paraId="06B2F3D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(56%); TÜRKEI (94%); </w:t>
      </w:r>
      <w:r>
        <w:rPr>
          <w:rFonts w:ascii="Arial" w:eastAsia="Arial" w:hAnsi="Arial" w:cs="Arial"/>
          <w:b/>
          <w:i/>
          <w:color w:val="000000"/>
          <w:sz w:val="20"/>
          <w:u w:val="single"/>
        </w:rPr>
        <w:t>EUROPA</w:t>
      </w:r>
      <w:r>
        <w:rPr>
          <w:rFonts w:ascii="Arial" w:eastAsia="Arial" w:hAnsi="Arial" w:cs="Arial"/>
          <w:color w:val="000000"/>
          <w:sz w:val="20"/>
        </w:rPr>
        <w:t xml:space="preserve"> (93%); NORDAFRIKA (79%); BELGIEN (73%)</w:t>
      </w:r>
      <w:r>
        <w:br/>
      </w:r>
      <w:r>
        <w:br/>
      </w:r>
    </w:p>
    <w:p w14:paraId="1A411CD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4EFCB54E" w14:textId="77777777" w:rsidR="005078F9" w:rsidRDefault="005078F9"/>
    <w:p w14:paraId="4FC45092" w14:textId="1D43404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5008" behindDoc="0" locked="0" layoutInCell="1" allowOverlap="1" wp14:anchorId="35080631" wp14:editId="3D1D0485">
                <wp:simplePos x="0" y="0"/>
                <wp:positionH relativeFrom="column">
                  <wp:posOffset>0</wp:posOffset>
                </wp:positionH>
                <wp:positionV relativeFrom="paragraph">
                  <wp:posOffset>127000</wp:posOffset>
                </wp:positionV>
                <wp:extent cx="6502400" cy="0"/>
                <wp:effectExtent l="6350" t="7620" r="6350" b="11430"/>
                <wp:wrapNone/>
                <wp:docPr id="1137" name="Lin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24E6F" id="Line 468" o:spid="_x0000_s1026" style="position:absolute;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jo0a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953C5B5" w14:textId="77777777" w:rsidR="005078F9" w:rsidRDefault="005078F9">
      <w:pPr>
        <w:sectPr w:rsidR="005078F9">
          <w:headerReference w:type="even" r:id="rId1224"/>
          <w:headerReference w:type="default" r:id="rId1225"/>
          <w:footerReference w:type="even" r:id="rId1226"/>
          <w:footerReference w:type="default" r:id="rId1227"/>
          <w:headerReference w:type="first" r:id="rId1228"/>
          <w:footerReference w:type="first" r:id="rId1229"/>
          <w:pgSz w:w="12240" w:h="15840"/>
          <w:pgMar w:top="840" w:right="1000" w:bottom="840" w:left="1000" w:header="400" w:footer="400" w:gutter="0"/>
          <w:cols w:space="720"/>
          <w:titlePg/>
        </w:sectPr>
      </w:pPr>
    </w:p>
    <w:p w14:paraId="5DD49455" w14:textId="77777777" w:rsidR="005078F9" w:rsidRDefault="005078F9">
      <w:bookmarkStart w:id="132" w:name="Bookmark_45"/>
      <w:bookmarkEnd w:id="132"/>
    </w:p>
    <w:p w14:paraId="3F4B6A14" w14:textId="77777777" w:rsidR="005078F9" w:rsidRDefault="005078F9">
      <w:pPr>
        <w:spacing w:before="240" w:after="200" w:line="340" w:lineRule="atLeast"/>
        <w:jc w:val="center"/>
        <w:outlineLvl w:val="0"/>
        <w:rPr>
          <w:rFonts w:ascii="Arial" w:hAnsi="Arial" w:cs="Arial"/>
          <w:b/>
          <w:bCs/>
          <w:kern w:val="32"/>
          <w:sz w:val="32"/>
          <w:szCs w:val="32"/>
        </w:rPr>
      </w:pPr>
      <w:hyperlink r:id="rId1230" w:history="1">
        <w:r>
          <w:rPr>
            <w:rFonts w:ascii="Arial" w:eastAsia="Arial" w:hAnsi="Arial" w:cs="Arial"/>
            <w:b/>
            <w:bCs/>
            <w:i/>
            <w:color w:val="0077CC"/>
            <w:kern w:val="32"/>
            <w:sz w:val="28"/>
            <w:szCs w:val="32"/>
            <w:u w:val="single"/>
            <w:shd w:val="clear" w:color="auto" w:fill="FFFFFF"/>
          </w:rPr>
          <w:t xml:space="preserve">Showdown zwischen London und Brüssel; An diesem Montag wird klar, ob sich Großbritannien und </w:t>
        </w:r>
      </w:hyperlink>
      <w:hyperlink r:id="rId1231" w:history="1">
        <w:r>
          <w:rPr>
            <w:rFonts w:ascii="Arial" w:eastAsia="Arial" w:hAnsi="Arial" w:cs="Arial"/>
            <w:b/>
            <w:bCs/>
            <w:i/>
            <w:color w:val="0077CC"/>
            <w:kern w:val="32"/>
            <w:sz w:val="28"/>
            <w:szCs w:val="32"/>
            <w:u w:val="single"/>
            <w:shd w:val="clear" w:color="auto" w:fill="FFFFFF"/>
          </w:rPr>
          <w:t>EU</w:t>
        </w:r>
      </w:hyperlink>
      <w:hyperlink r:id="rId1232" w:history="1">
        <w:r>
          <w:rPr>
            <w:rFonts w:ascii="Arial" w:eastAsia="Arial" w:hAnsi="Arial" w:cs="Arial"/>
            <w:b/>
            <w:bCs/>
            <w:i/>
            <w:color w:val="0077CC"/>
            <w:kern w:val="32"/>
            <w:sz w:val="28"/>
            <w:szCs w:val="32"/>
            <w:u w:val="single"/>
            <w:shd w:val="clear" w:color="auto" w:fill="FFFFFF"/>
          </w:rPr>
          <w:t xml:space="preserve"> in Güte trennen. ,,No Deal' wäre Gift für die Wirtschaft</w:t>
        </w:r>
      </w:hyperlink>
    </w:p>
    <w:p w14:paraId="4B315C0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FA36AEE" w14:textId="77777777" w:rsidR="005078F9" w:rsidRDefault="005078F9">
      <w:pPr>
        <w:spacing w:before="120" w:line="260" w:lineRule="atLeast"/>
        <w:jc w:val="center"/>
      </w:pPr>
      <w:r>
        <w:rPr>
          <w:rFonts w:ascii="Arial" w:eastAsia="Arial" w:hAnsi="Arial" w:cs="Arial"/>
          <w:color w:val="000000"/>
          <w:sz w:val="20"/>
        </w:rPr>
        <w:t>Montag 7. Dezember 2020</w:t>
      </w:r>
    </w:p>
    <w:p w14:paraId="7B49FAC2" w14:textId="77777777" w:rsidR="005078F9" w:rsidRDefault="005078F9">
      <w:pPr>
        <w:spacing w:line="240" w:lineRule="atLeast"/>
        <w:jc w:val="both"/>
      </w:pPr>
    </w:p>
    <w:p w14:paraId="6025DD8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7B1A52C" w14:textId="21B212A9" w:rsidR="005078F9" w:rsidRDefault="005078F9">
      <w:pPr>
        <w:spacing w:before="120" w:line="220" w:lineRule="atLeast"/>
      </w:pPr>
      <w:r>
        <w:br/>
      </w:r>
      <w:r>
        <w:rPr>
          <w:noProof/>
        </w:rPr>
        <w:drawing>
          <wp:inline distT="0" distB="0" distL="0" distR="0" wp14:anchorId="485650C6" wp14:editId="1FDDF94F">
            <wp:extent cx="2857500" cy="374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51A43E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1</w:t>
      </w:r>
    </w:p>
    <w:p w14:paraId="3BAADFB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492 words</w:t>
      </w:r>
    </w:p>
    <w:p w14:paraId="255616B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 ALEXANDER MÜHLAUER</w:t>
      </w:r>
    </w:p>
    <w:p w14:paraId="72B19DFA" w14:textId="77777777" w:rsidR="005078F9" w:rsidRDefault="005078F9">
      <w:pPr>
        <w:keepNext/>
        <w:spacing w:before="240" w:line="340" w:lineRule="atLeast"/>
      </w:pPr>
      <w:bookmarkStart w:id="133" w:name="Body_43"/>
      <w:bookmarkEnd w:id="133"/>
      <w:r>
        <w:rPr>
          <w:rFonts w:ascii="Arial" w:eastAsia="Arial" w:hAnsi="Arial" w:cs="Arial"/>
          <w:b/>
          <w:color w:val="000000"/>
          <w:sz w:val="28"/>
        </w:rPr>
        <w:t>Body</w:t>
      </w:r>
    </w:p>
    <w:p w14:paraId="23066E91" w14:textId="2FE1CD41" w:rsidR="005078F9" w:rsidRDefault="005078F9">
      <w:pPr>
        <w:spacing w:line="60" w:lineRule="exact"/>
      </w:pPr>
      <w:r>
        <w:rPr>
          <w:noProof/>
        </w:rPr>
        <mc:AlternateContent>
          <mc:Choice Requires="wps">
            <w:drawing>
              <wp:anchor distT="0" distB="0" distL="114300" distR="114300" simplePos="0" relativeHeight="251963392" behindDoc="0" locked="0" layoutInCell="1" allowOverlap="1" wp14:anchorId="0FE244E5" wp14:editId="617A6782">
                <wp:simplePos x="0" y="0"/>
                <wp:positionH relativeFrom="column">
                  <wp:posOffset>0</wp:posOffset>
                </wp:positionH>
                <wp:positionV relativeFrom="paragraph">
                  <wp:posOffset>25400</wp:posOffset>
                </wp:positionV>
                <wp:extent cx="6502400" cy="0"/>
                <wp:effectExtent l="15875" t="19050" r="15875" b="19050"/>
                <wp:wrapTopAndBottom/>
                <wp:docPr id="1136" name="Lin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8134E9" id="Line 359" o:spid="_x0000_s1026"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pTIzAEAAHoDAAAOAAAAZHJzL2Uyb0RvYy54bWysU12P0zAQfEfiP1h+p0l79M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97dc+bAUkob&#10;7RS7mz9ke0YfG+pauW3IA4qje/YbFD8ic7gawPWqyHw5eQJOM6L6DZIP0dMlu/ELSuqBfcLi1bEL&#10;NlOSC+xYIjndIlHHxAR9vJ/Xs/c1JSeutQqaK9CHmD4rtCxvWm5IdSGGwyamLASaa0u+x+GTNqYk&#10;bhwbWz6bn6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w9pT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CC7622" w14:textId="77777777" w:rsidR="005078F9" w:rsidRDefault="005078F9"/>
    <w:p w14:paraId="66DCDECD" w14:textId="77777777" w:rsidR="005078F9" w:rsidRDefault="005078F9">
      <w:pPr>
        <w:spacing w:before="200" w:line="260" w:lineRule="atLeast"/>
        <w:jc w:val="both"/>
      </w:pPr>
      <w:r>
        <w:rPr>
          <w:rFonts w:ascii="Arial" w:eastAsia="Arial" w:hAnsi="Arial" w:cs="Arial"/>
          <w:b/>
          <w:color w:val="000000"/>
          <w:sz w:val="20"/>
        </w:rPr>
        <w:t>Brüssel/London</w:t>
      </w:r>
      <w:r>
        <w:rPr>
          <w:rFonts w:ascii="Arial" w:eastAsia="Arial" w:hAnsi="Arial" w:cs="Arial"/>
          <w:color w:val="000000"/>
          <w:sz w:val="20"/>
        </w:rPr>
        <w:t xml:space="preserve"> - Im Brexit-Streit wollen Großbritannien und die </w:t>
      </w:r>
      <w:r>
        <w:rPr>
          <w:rFonts w:ascii="Arial" w:eastAsia="Arial" w:hAnsi="Arial" w:cs="Arial"/>
          <w:b/>
          <w:i/>
          <w:color w:val="000000"/>
          <w:sz w:val="20"/>
          <w:u w:val="single"/>
        </w:rPr>
        <w:t>Europäische Union</w:t>
      </w:r>
      <w:r>
        <w:rPr>
          <w:rFonts w:ascii="Arial" w:eastAsia="Arial" w:hAnsi="Arial" w:cs="Arial"/>
          <w:color w:val="000000"/>
          <w:sz w:val="20"/>
        </w:rPr>
        <w:t xml:space="preserve"> einen letzten Anlauf unternehmen, um ein Freihandelsabkommen zu erreichen. ,,Dies ist der finale Würfelwurf', sagte ein britischer Regierungsvertreter am Samstagabend, ,,es muss ein fairer Deal geschlossen werden, der für beide Seiten funktioniert.' Zuvor hatten sich der britische Premierminister Boris Johnson und </w:t>
      </w:r>
      <w:r>
        <w:rPr>
          <w:rFonts w:ascii="Arial" w:eastAsia="Arial" w:hAnsi="Arial" w:cs="Arial"/>
          <w:b/>
          <w:i/>
          <w:color w:val="000000"/>
          <w:sz w:val="20"/>
          <w:u w:val="single"/>
        </w:rPr>
        <w:t>EU</w:t>
      </w:r>
      <w:r>
        <w:rPr>
          <w:rFonts w:ascii="Arial" w:eastAsia="Arial" w:hAnsi="Arial" w:cs="Arial"/>
          <w:color w:val="000000"/>
          <w:sz w:val="20"/>
        </w:rPr>
        <w:t>-Kommissionspräsidentin Ursula von der Leyen in einem Telefonat darauf verständigt, die Verhandlungen trotz erheblicher Differenzen fortzusetzen.</w:t>
      </w:r>
    </w:p>
    <w:p w14:paraId="425C4041" w14:textId="77777777" w:rsidR="005078F9" w:rsidRDefault="005078F9">
      <w:pPr>
        <w:spacing w:before="200" w:line="260" w:lineRule="atLeast"/>
        <w:jc w:val="both"/>
      </w:pPr>
      <w:r>
        <w:rPr>
          <w:rFonts w:ascii="Arial" w:eastAsia="Arial" w:hAnsi="Arial" w:cs="Arial"/>
          <w:color w:val="000000"/>
          <w:sz w:val="20"/>
        </w:rPr>
        <w:t xml:space="preserve">  Am Montagabend wollen sie erneut miteinander sprechen und Klarheit darüber schaffen, ob die drei verbleibenden Streitpunkte bis dahin aufgelöst werden konnten. Ungeklärt sind noch immer die Fangquoten für </w:t>
      </w:r>
      <w:r>
        <w:rPr>
          <w:rFonts w:ascii="Arial" w:eastAsia="Arial" w:hAnsi="Arial" w:cs="Arial"/>
          <w:b/>
          <w:i/>
          <w:color w:val="000000"/>
          <w:sz w:val="20"/>
          <w:u w:val="single"/>
        </w:rPr>
        <w:t>EU</w:t>
      </w:r>
      <w:r>
        <w:rPr>
          <w:rFonts w:ascii="Arial" w:eastAsia="Arial" w:hAnsi="Arial" w:cs="Arial"/>
          <w:color w:val="000000"/>
          <w:sz w:val="20"/>
        </w:rPr>
        <w:t xml:space="preserve">-Fischer in britischen Gewässern, Vorgaben für fairen Wettbewerb zwischen Unternehmen in Großbritannien und in der </w:t>
      </w:r>
      <w:r>
        <w:rPr>
          <w:rFonts w:ascii="Arial" w:eastAsia="Arial" w:hAnsi="Arial" w:cs="Arial"/>
          <w:b/>
          <w:i/>
          <w:color w:val="000000"/>
          <w:sz w:val="20"/>
          <w:u w:val="single"/>
        </w:rPr>
        <w:t>EU</w:t>
      </w:r>
      <w:r>
        <w:rPr>
          <w:rFonts w:ascii="Arial" w:eastAsia="Arial" w:hAnsi="Arial" w:cs="Arial"/>
          <w:color w:val="000000"/>
          <w:sz w:val="20"/>
        </w:rPr>
        <w:t xml:space="preserve"> sowie die Frage, wie Streitfälle geschlichtet werden sollen. London und Brüssel warfen einander am Wochenende vor, die Verhandlungen mit neuen Forderungen zu überziehen und so eine Einigung zu erschweren. In Diplomatenkreisen wurde dies als sogenanntes </w:t>
      </w:r>
      <w:r>
        <w:rPr>
          <w:rFonts w:ascii="Arial" w:eastAsia="Arial" w:hAnsi="Arial" w:cs="Arial"/>
          <w:i/>
          <w:color w:val="000000"/>
          <w:sz w:val="20"/>
        </w:rPr>
        <w:t>Blame Game</w:t>
      </w:r>
      <w:r>
        <w:rPr>
          <w:rFonts w:ascii="Arial" w:eastAsia="Arial" w:hAnsi="Arial" w:cs="Arial"/>
          <w:color w:val="000000"/>
          <w:sz w:val="20"/>
        </w:rPr>
        <w:t xml:space="preserve"> gewertet, bei dem keine der beiden Seiten an einem Scheitern der Gespräche schuld sein will. </w:t>
      </w:r>
    </w:p>
    <w:p w14:paraId="6819D906" w14:textId="77777777" w:rsidR="005078F9" w:rsidRDefault="005078F9">
      <w:pPr>
        <w:spacing w:before="200" w:line="260" w:lineRule="atLeast"/>
        <w:jc w:val="both"/>
      </w:pPr>
      <w:r>
        <w:rPr>
          <w:rFonts w:ascii="Arial" w:eastAsia="Arial" w:hAnsi="Arial" w:cs="Arial"/>
          <w:color w:val="000000"/>
          <w:sz w:val="20"/>
        </w:rPr>
        <w:t xml:space="preserve">  Ohne Handelsvertrag droht in nicht einmal vier Wochen ein harter Bruch: Das Vereinigte Königreich hat die </w:t>
      </w:r>
      <w:r>
        <w:rPr>
          <w:rFonts w:ascii="Arial" w:eastAsia="Arial" w:hAnsi="Arial" w:cs="Arial"/>
          <w:b/>
          <w:i/>
          <w:color w:val="000000"/>
          <w:sz w:val="20"/>
          <w:u w:val="single"/>
        </w:rPr>
        <w:t>EU</w:t>
      </w:r>
      <w:r>
        <w:rPr>
          <w:rFonts w:ascii="Arial" w:eastAsia="Arial" w:hAnsi="Arial" w:cs="Arial"/>
          <w:color w:val="000000"/>
          <w:sz w:val="20"/>
        </w:rPr>
        <w:t xml:space="preserve"> zwar bereits Ende Januar verlassen, aber Bürger und Unternehmen werden das erst Anfang Januar richtig spüren. Denn zum Jahreswechsel endet die Brexit-Übergangsphase, in der Großbritannien noch Teil des </w:t>
      </w:r>
      <w:r>
        <w:rPr>
          <w:rFonts w:ascii="Arial" w:eastAsia="Arial" w:hAnsi="Arial" w:cs="Arial"/>
          <w:b/>
          <w:i/>
          <w:color w:val="000000"/>
          <w:sz w:val="20"/>
          <w:u w:val="single"/>
        </w:rPr>
        <w:t>EU</w:t>
      </w:r>
      <w:r>
        <w:rPr>
          <w:rFonts w:ascii="Arial" w:eastAsia="Arial" w:hAnsi="Arial" w:cs="Arial"/>
          <w:color w:val="000000"/>
          <w:sz w:val="20"/>
        </w:rPr>
        <w:t>-Binnenmarkts und der Zollunion ist. Gelingt im Dezember nicht der Abschluss eines Handelsvertrags, werden von Januar an Zölle und Zollkontrollen eingeführt, zum Schaden der Firmen und Verbraucher.</w:t>
      </w:r>
    </w:p>
    <w:p w14:paraId="42A7AC19" w14:textId="77777777" w:rsidR="005078F9" w:rsidRDefault="005078F9">
      <w:pPr>
        <w:spacing w:before="200" w:line="260" w:lineRule="atLeast"/>
        <w:jc w:val="both"/>
      </w:pPr>
      <w:r>
        <w:rPr>
          <w:rFonts w:ascii="Arial" w:eastAsia="Arial" w:hAnsi="Arial" w:cs="Arial"/>
          <w:color w:val="000000"/>
          <w:sz w:val="20"/>
        </w:rPr>
        <w:t>  Schon vor dem Wochenende war dieser Montag in Brüssel und London als letzte Frist genannt worden, bis zu der klar sein muss, ob eine Einigung möglich ist. Danach würde ein Abschluss noch schwieriger, weil Johnson am Montagabend sein umstrittenes Binnenmarktgesetz wieder ins Unterhaus einbringen will. Der Rechtsakt würde Teile des gültigen Austrittsvertrags aushebeln und wird daher von Brüssel als Provokation und Vertrauensbruch angesehen. Würde das Gesetzgebungsverfahren weiterlaufen, wäre das eine enorme Belastung der Gespräche über den Handelsvertrag. Gäbe es auf der anderen Seite bis Montagabend eine Einigung auf ein Abkommen, würde Johnson dieses Gesetz gar nicht mehr benötigen.</w:t>
      </w:r>
    </w:p>
    <w:p w14:paraId="35820AA8" w14:textId="77777777" w:rsidR="005078F9" w:rsidRDefault="005078F9">
      <w:pPr>
        <w:spacing w:before="200" w:line="260" w:lineRule="atLeast"/>
        <w:jc w:val="both"/>
      </w:pPr>
      <w:r>
        <w:rPr>
          <w:rFonts w:ascii="Arial" w:eastAsia="Arial" w:hAnsi="Arial" w:cs="Arial"/>
          <w:color w:val="000000"/>
          <w:sz w:val="20"/>
        </w:rPr>
        <w:lastRenderedPageBreak/>
        <w:t xml:space="preserve">  Downing Street machte am Sonntag deutlich, dass der Premierminister auch im Fall eines No-Deal-Szenarios die volle Unterstützung seines Kabinetts habe. Zuvor hatten Brexit-Befürworter in Johnsons Konservativer Partei vor einer Revolte gewarnt, sollte der Premier sich an die </w:t>
      </w:r>
      <w:r>
        <w:rPr>
          <w:rFonts w:ascii="Arial" w:eastAsia="Arial" w:hAnsi="Arial" w:cs="Arial"/>
          <w:b/>
          <w:i/>
          <w:color w:val="000000"/>
          <w:sz w:val="20"/>
          <w:u w:val="single"/>
        </w:rPr>
        <w:t>EU</w:t>
      </w:r>
      <w:r>
        <w:rPr>
          <w:rFonts w:ascii="Arial" w:eastAsia="Arial" w:hAnsi="Arial" w:cs="Arial"/>
          <w:color w:val="000000"/>
          <w:sz w:val="20"/>
        </w:rPr>
        <w:t xml:space="preserve"> verkaufen. Ein britischer Regierungsvertreter erklärte, dass es nur zu einer Einigung mit Brüssel kommen werde, wenn die </w:t>
      </w:r>
      <w:r>
        <w:rPr>
          <w:rFonts w:ascii="Arial" w:eastAsia="Arial" w:hAnsi="Arial" w:cs="Arial"/>
          <w:b/>
          <w:i/>
          <w:color w:val="000000"/>
          <w:sz w:val="20"/>
          <w:u w:val="single"/>
        </w:rPr>
        <w:t>Europäische Union</w:t>
      </w:r>
      <w:r>
        <w:rPr>
          <w:rFonts w:ascii="Arial" w:eastAsia="Arial" w:hAnsi="Arial" w:cs="Arial"/>
          <w:color w:val="000000"/>
          <w:sz w:val="20"/>
        </w:rPr>
        <w:t xml:space="preserve"> bereit sei, die Souveränität des Vereinigten Königreichs zu respektieren.</w:t>
      </w:r>
    </w:p>
    <w:p w14:paraId="58DFA51F" w14:textId="77777777" w:rsidR="005078F9" w:rsidRDefault="005078F9">
      <w:pPr>
        <w:keepNext/>
        <w:spacing w:before="240" w:line="340" w:lineRule="atLeast"/>
      </w:pPr>
      <w:bookmarkStart w:id="134" w:name="Classification_43"/>
      <w:bookmarkEnd w:id="134"/>
      <w:r>
        <w:rPr>
          <w:rFonts w:ascii="Arial" w:eastAsia="Arial" w:hAnsi="Arial" w:cs="Arial"/>
          <w:b/>
          <w:color w:val="000000"/>
          <w:sz w:val="28"/>
        </w:rPr>
        <w:t>Classification</w:t>
      </w:r>
    </w:p>
    <w:p w14:paraId="16CE8B27" w14:textId="344793B6" w:rsidR="005078F9" w:rsidRDefault="005078F9">
      <w:pPr>
        <w:spacing w:line="60" w:lineRule="exact"/>
      </w:pPr>
      <w:r>
        <w:rPr>
          <w:noProof/>
        </w:rPr>
        <mc:AlternateContent>
          <mc:Choice Requires="wps">
            <w:drawing>
              <wp:anchor distT="0" distB="0" distL="114300" distR="114300" simplePos="0" relativeHeight="252019712" behindDoc="0" locked="0" layoutInCell="1" allowOverlap="1" wp14:anchorId="7679B66B" wp14:editId="0BC8E00A">
                <wp:simplePos x="0" y="0"/>
                <wp:positionH relativeFrom="column">
                  <wp:posOffset>0</wp:posOffset>
                </wp:positionH>
                <wp:positionV relativeFrom="paragraph">
                  <wp:posOffset>25400</wp:posOffset>
                </wp:positionV>
                <wp:extent cx="6502400" cy="0"/>
                <wp:effectExtent l="15875" t="19050" r="15875" b="19050"/>
                <wp:wrapTopAndBottom/>
                <wp:docPr id="1135" name="Lin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49C44" id="Line 414" o:spid="_x0000_s1026" style="position:absolute;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bdzAEAAHoDAAAOAAAAZHJzL2Uyb0RvYy54bWysU12P0zAQfEfiP1h+p0lLe4K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m75fcObAUkqP&#10;2ik2n86zPaOPDXWt3TbkAcXRPflHFD8jc7gewPWqyHw+eQJOM6L6DZIP0dMlu/ErSuqBfcLi1bEL&#10;NlOSC+xYIjndIlHHxAR9vFvUs3lNyYlrrYLmCvQhpi8KLcublhtSXYjh8BhTFgLNtSXf4/BBG1MS&#10;N46NLZ8t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bXb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BD186F" w14:textId="77777777" w:rsidR="005078F9" w:rsidRDefault="005078F9">
      <w:pPr>
        <w:spacing w:line="120" w:lineRule="exact"/>
      </w:pPr>
    </w:p>
    <w:p w14:paraId="4D5F15D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3D4D54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707FE2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8AD2E4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(93%); BREXIT (90%); FREIHANDELSABKOMMEN (90%); HANDELSABKOMMEN (90%); HANDELSFÖRDERUNG (90%); INTERNATIONALE WIRTSCHAFTSORGANISATIONEN (90%); POLITIK (90%); GESETZGEBUNG (89%); PREMIERMINISTER (89%); STAATS- UND REGIERUNGSOBERHÄUPTER (89%); ÖFFENTLICHE POLITIK (89%); BRITISCHES PARLAMENT (78%); FISCHEREIGESETZ (78%); GESPRÄCHE &amp; TREFFEN (78%); BRITISCHE PREMIERMINISTER (77%); POLITISCHE PARTEIEN (77%); FISCHEREIABKOMMEN (74%); ZOLLTARIFE (72%)</w:t>
      </w:r>
      <w:r>
        <w:br/>
      </w:r>
      <w:r>
        <w:br/>
      </w:r>
    </w:p>
    <w:p w14:paraId="26D6128C"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FISCHEREIGESETZ (78%); FISCHEREIABKOMMEN (74%)</w:t>
      </w:r>
      <w:r>
        <w:br/>
      </w:r>
      <w:r>
        <w:br/>
      </w:r>
    </w:p>
    <w:p w14:paraId="7D923EE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 URSULA VON DER LEYEN (79%)</w:t>
      </w:r>
      <w:r>
        <w:br/>
      </w:r>
      <w:r>
        <w:br/>
      </w:r>
    </w:p>
    <w:p w14:paraId="6E85018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(90%); LONDON, ENGLAND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HAUPTSTADTREGION BRÜSSEL (94%); VEREINIGTES KÖNIGREICH (93%); BELGIEN (88%); </w:t>
      </w:r>
      <w:r>
        <w:rPr>
          <w:rFonts w:ascii="Arial" w:eastAsia="Arial" w:hAnsi="Arial" w:cs="Arial"/>
          <w:b/>
          <w:i/>
          <w:color w:val="000000"/>
          <w:sz w:val="20"/>
          <w:u w:val="single"/>
        </w:rPr>
        <w:t>EUROPA</w:t>
      </w:r>
      <w:r>
        <w:rPr>
          <w:rFonts w:ascii="Arial" w:eastAsia="Arial" w:hAnsi="Arial" w:cs="Arial"/>
          <w:color w:val="000000"/>
          <w:sz w:val="20"/>
        </w:rPr>
        <w:t xml:space="preserve"> (88%)</w:t>
      </w:r>
      <w:r>
        <w:br/>
      </w:r>
      <w:r>
        <w:br/>
      </w:r>
    </w:p>
    <w:p w14:paraId="7F98ACE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7, 2020</w:t>
      </w:r>
    </w:p>
    <w:p w14:paraId="1F2ED6F1" w14:textId="77777777" w:rsidR="005078F9" w:rsidRDefault="005078F9"/>
    <w:p w14:paraId="62F8A31B" w14:textId="4A2FC79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6032" behindDoc="0" locked="0" layoutInCell="1" allowOverlap="1" wp14:anchorId="36580DAC" wp14:editId="72ABF701">
                <wp:simplePos x="0" y="0"/>
                <wp:positionH relativeFrom="column">
                  <wp:posOffset>0</wp:posOffset>
                </wp:positionH>
                <wp:positionV relativeFrom="paragraph">
                  <wp:posOffset>127000</wp:posOffset>
                </wp:positionV>
                <wp:extent cx="6502400" cy="0"/>
                <wp:effectExtent l="6350" t="9525" r="6350" b="9525"/>
                <wp:wrapNone/>
                <wp:docPr id="1134" name="Lin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32FD9" id="Line 469"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03SP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7962E8D" w14:textId="77777777" w:rsidR="005078F9" w:rsidRDefault="005078F9">
      <w:pPr>
        <w:sectPr w:rsidR="005078F9">
          <w:headerReference w:type="even" r:id="rId1233"/>
          <w:headerReference w:type="default" r:id="rId1234"/>
          <w:footerReference w:type="even" r:id="rId1235"/>
          <w:footerReference w:type="default" r:id="rId1236"/>
          <w:headerReference w:type="first" r:id="rId1237"/>
          <w:footerReference w:type="first" r:id="rId1238"/>
          <w:pgSz w:w="12240" w:h="15840"/>
          <w:pgMar w:top="840" w:right="1000" w:bottom="840" w:left="1000" w:header="400" w:footer="400" w:gutter="0"/>
          <w:cols w:space="720"/>
          <w:titlePg/>
        </w:sectPr>
      </w:pPr>
    </w:p>
    <w:p w14:paraId="5784DF11" w14:textId="77777777" w:rsidR="005078F9" w:rsidRDefault="005078F9">
      <w:bookmarkStart w:id="135" w:name="Bookmark_46"/>
      <w:bookmarkEnd w:id="135"/>
    </w:p>
    <w:p w14:paraId="1F6E7528" w14:textId="77777777" w:rsidR="005078F9" w:rsidRDefault="005078F9">
      <w:pPr>
        <w:spacing w:before="240" w:after="200" w:line="340" w:lineRule="atLeast"/>
        <w:jc w:val="center"/>
        <w:outlineLvl w:val="0"/>
        <w:rPr>
          <w:rFonts w:ascii="Arial" w:hAnsi="Arial" w:cs="Arial"/>
          <w:b/>
          <w:bCs/>
          <w:kern w:val="32"/>
          <w:sz w:val="32"/>
          <w:szCs w:val="32"/>
        </w:rPr>
      </w:pPr>
      <w:hyperlink r:id="rId1239" w:history="1">
        <w:r>
          <w:rPr>
            <w:rFonts w:ascii="Arial" w:eastAsia="Arial" w:hAnsi="Arial" w:cs="Arial"/>
            <w:b/>
            <w:bCs/>
            <w:i/>
            <w:color w:val="0077CC"/>
            <w:kern w:val="32"/>
            <w:sz w:val="28"/>
            <w:szCs w:val="32"/>
            <w:u w:val="single"/>
            <w:shd w:val="clear" w:color="auto" w:fill="FFFFFF"/>
          </w:rPr>
          <w:t>BREXIT; Souverän, das war einmal</w:t>
        </w:r>
      </w:hyperlink>
    </w:p>
    <w:p w14:paraId="6B913B2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D97F74D" w14:textId="77777777" w:rsidR="005078F9" w:rsidRDefault="005078F9">
      <w:pPr>
        <w:spacing w:before="120" w:line="260" w:lineRule="atLeast"/>
        <w:jc w:val="center"/>
      </w:pPr>
      <w:r>
        <w:rPr>
          <w:rFonts w:ascii="Arial" w:eastAsia="Arial" w:hAnsi="Arial" w:cs="Arial"/>
          <w:color w:val="000000"/>
          <w:sz w:val="20"/>
        </w:rPr>
        <w:t>Montag 7. Dezember 2020</w:t>
      </w:r>
    </w:p>
    <w:p w14:paraId="09F7299B" w14:textId="77777777" w:rsidR="005078F9" w:rsidRDefault="005078F9">
      <w:pPr>
        <w:spacing w:line="240" w:lineRule="atLeast"/>
        <w:jc w:val="both"/>
      </w:pPr>
    </w:p>
    <w:p w14:paraId="6A03D09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F66DE71" w14:textId="02A3EE4A" w:rsidR="005078F9" w:rsidRDefault="005078F9">
      <w:pPr>
        <w:spacing w:before="120" w:line="220" w:lineRule="atLeast"/>
      </w:pPr>
      <w:r>
        <w:br/>
      </w:r>
      <w:r>
        <w:rPr>
          <w:noProof/>
        </w:rPr>
        <w:drawing>
          <wp:inline distT="0" distB="0" distL="0" distR="0" wp14:anchorId="3265A967" wp14:editId="7606EC4B">
            <wp:extent cx="2857500" cy="374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87072D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Deutschland; S. 4</w:t>
      </w:r>
    </w:p>
    <w:p w14:paraId="2CF34BA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563 words</w:t>
      </w:r>
    </w:p>
    <w:p w14:paraId="0CA9DE1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BJÖRN FINKE</w:t>
      </w:r>
    </w:p>
    <w:p w14:paraId="6BBA20CC" w14:textId="77777777" w:rsidR="005078F9" w:rsidRDefault="005078F9">
      <w:pPr>
        <w:keepNext/>
        <w:spacing w:before="240" w:line="340" w:lineRule="atLeast"/>
      </w:pPr>
      <w:bookmarkStart w:id="136" w:name="Body_44"/>
      <w:bookmarkEnd w:id="136"/>
      <w:r>
        <w:rPr>
          <w:rFonts w:ascii="Arial" w:eastAsia="Arial" w:hAnsi="Arial" w:cs="Arial"/>
          <w:b/>
          <w:color w:val="000000"/>
          <w:sz w:val="28"/>
        </w:rPr>
        <w:t>Body</w:t>
      </w:r>
    </w:p>
    <w:p w14:paraId="5E892965" w14:textId="1DA3296F" w:rsidR="005078F9" w:rsidRDefault="005078F9">
      <w:pPr>
        <w:spacing w:line="60" w:lineRule="exact"/>
      </w:pPr>
      <w:r>
        <w:rPr>
          <w:noProof/>
        </w:rPr>
        <mc:AlternateContent>
          <mc:Choice Requires="wps">
            <w:drawing>
              <wp:anchor distT="0" distB="0" distL="114300" distR="114300" simplePos="0" relativeHeight="251964416" behindDoc="0" locked="0" layoutInCell="1" allowOverlap="1" wp14:anchorId="6B11616A" wp14:editId="08E393A0">
                <wp:simplePos x="0" y="0"/>
                <wp:positionH relativeFrom="column">
                  <wp:posOffset>0</wp:posOffset>
                </wp:positionH>
                <wp:positionV relativeFrom="paragraph">
                  <wp:posOffset>25400</wp:posOffset>
                </wp:positionV>
                <wp:extent cx="6502400" cy="0"/>
                <wp:effectExtent l="15875" t="15875" r="15875" b="12700"/>
                <wp:wrapTopAndBottom/>
                <wp:docPr id="1133" name="Lin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9DFB5" id="Line 360" o:spid="_x0000_s1026" style="position:absolute;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fmrH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F05E820" w14:textId="77777777" w:rsidR="005078F9" w:rsidRDefault="005078F9"/>
    <w:p w14:paraId="30A6E4B3" w14:textId="77777777" w:rsidR="005078F9" w:rsidRDefault="005078F9">
      <w:pPr>
        <w:spacing w:before="200" w:line="260" w:lineRule="atLeast"/>
        <w:jc w:val="both"/>
      </w:pPr>
      <w:r>
        <w:rPr>
          <w:rFonts w:ascii="Arial" w:eastAsia="Arial" w:hAnsi="Arial" w:cs="Arial"/>
          <w:color w:val="000000"/>
          <w:sz w:val="20"/>
        </w:rPr>
        <w:t xml:space="preserve">Es wäre ein Akt wirtschaftspolitischen Vandalismus und eine Blamage ohnegleichen: Montagabend könnte klar sein, ob die Verhandlungen zwischen Großbritannien und der </w:t>
      </w:r>
      <w:r>
        <w:rPr>
          <w:rFonts w:ascii="Arial" w:eastAsia="Arial" w:hAnsi="Arial" w:cs="Arial"/>
          <w:b/>
          <w:i/>
          <w:color w:val="000000"/>
          <w:sz w:val="20"/>
          <w:u w:val="single"/>
        </w:rPr>
        <w:t>EU</w:t>
      </w:r>
      <w:r>
        <w:rPr>
          <w:rFonts w:ascii="Arial" w:eastAsia="Arial" w:hAnsi="Arial" w:cs="Arial"/>
          <w:color w:val="000000"/>
          <w:sz w:val="20"/>
        </w:rPr>
        <w:t xml:space="preserve"> scheitern. Dann würden zum Jahreswechsel Zölle und Zollkontrollen eingeführt, und die Beziehungen würden auf absehbare Zeit erheblich belastet sein. In Moskau und in Peking und in Donald Trumps Weißem Haus würde gefeiert, dass sich der Rivale </w:t>
      </w:r>
      <w:r>
        <w:rPr>
          <w:rFonts w:ascii="Arial" w:eastAsia="Arial" w:hAnsi="Arial" w:cs="Arial"/>
          <w:b/>
          <w:i/>
          <w:color w:val="000000"/>
          <w:sz w:val="20"/>
          <w:u w:val="single"/>
        </w:rPr>
        <w:t>Europa</w:t>
      </w:r>
      <w:r>
        <w:rPr>
          <w:rFonts w:ascii="Arial" w:eastAsia="Arial" w:hAnsi="Arial" w:cs="Arial"/>
          <w:color w:val="000000"/>
          <w:sz w:val="20"/>
        </w:rPr>
        <w:t xml:space="preserve"> selbst schwächt. Im Rest der Welt würde verwundert der Kopf geschüttelt, wieso zwei so eng verflochtene Partner nach 47 Jahren Ehe keine vernünftige Trennung hinbekommen. </w:t>
      </w:r>
    </w:p>
    <w:p w14:paraId="0DA06F09" w14:textId="77777777" w:rsidR="005078F9" w:rsidRDefault="005078F9">
      <w:pPr>
        <w:spacing w:before="200" w:line="260" w:lineRule="atLeast"/>
        <w:jc w:val="both"/>
      </w:pPr>
      <w:r>
        <w:rPr>
          <w:rFonts w:ascii="Arial" w:eastAsia="Arial" w:hAnsi="Arial" w:cs="Arial"/>
          <w:color w:val="000000"/>
          <w:sz w:val="20"/>
        </w:rPr>
        <w:t xml:space="preserve">  Der Einsatz ist also sehr hoch. Trotzdem sollte die </w:t>
      </w:r>
      <w:r>
        <w:rPr>
          <w:rFonts w:ascii="Arial" w:eastAsia="Arial" w:hAnsi="Arial" w:cs="Arial"/>
          <w:b/>
          <w:i/>
          <w:color w:val="000000"/>
          <w:sz w:val="20"/>
          <w:u w:val="single"/>
        </w:rPr>
        <w:t>EU</w:t>
      </w:r>
      <w:r>
        <w:rPr>
          <w:rFonts w:ascii="Arial" w:eastAsia="Arial" w:hAnsi="Arial" w:cs="Arial"/>
          <w:color w:val="000000"/>
          <w:sz w:val="20"/>
        </w:rPr>
        <w:t xml:space="preserve"> nun, beim womöglich letzten Einigungsversuch, keine wichtigen Forderungen aufgeben, nur damit doch noch ein Handelsvertrag abgeschlossen werden kann. Die beiden Chefverhandler Michel Barnier und Lord David Frost haben zwei Tage, Sonntag und Montag, um die Gräben zu überbrücken. Mit am schwierigsten fällt das beim sogenannten </w:t>
      </w:r>
      <w:r>
        <w:rPr>
          <w:rFonts w:ascii="Arial" w:eastAsia="Arial" w:hAnsi="Arial" w:cs="Arial"/>
          <w:i/>
          <w:color w:val="000000"/>
          <w:sz w:val="20"/>
        </w:rPr>
        <w:t>Level Playing Field</w:t>
      </w:r>
      <w:r>
        <w:rPr>
          <w:rFonts w:ascii="Arial" w:eastAsia="Arial" w:hAnsi="Arial" w:cs="Arial"/>
          <w:color w:val="000000"/>
          <w:sz w:val="20"/>
        </w:rPr>
        <w:t xml:space="preserve">: der Frage, wie verhindert werden kann, dass Unternehmen in Großbritannien - oder der </w:t>
      </w:r>
      <w:r>
        <w:rPr>
          <w:rFonts w:ascii="Arial" w:eastAsia="Arial" w:hAnsi="Arial" w:cs="Arial"/>
          <w:b/>
          <w:i/>
          <w:color w:val="000000"/>
          <w:sz w:val="20"/>
          <w:u w:val="single"/>
        </w:rPr>
        <w:t>EU</w:t>
      </w:r>
      <w:r>
        <w:rPr>
          <w:rFonts w:ascii="Arial" w:eastAsia="Arial" w:hAnsi="Arial" w:cs="Arial"/>
          <w:color w:val="000000"/>
          <w:sz w:val="20"/>
        </w:rPr>
        <w:t xml:space="preserve"> - künftig unfaire Vorteile genießen. Brüssel will den Briten nur dann zollfreien Zugang zum riesigen </w:t>
      </w:r>
      <w:r>
        <w:rPr>
          <w:rFonts w:ascii="Arial" w:eastAsia="Arial" w:hAnsi="Arial" w:cs="Arial"/>
          <w:b/>
          <w:i/>
          <w:color w:val="000000"/>
          <w:sz w:val="20"/>
          <w:u w:val="single"/>
        </w:rPr>
        <w:t>europäischen</w:t>
      </w:r>
      <w:r>
        <w:rPr>
          <w:rFonts w:ascii="Arial" w:eastAsia="Arial" w:hAnsi="Arial" w:cs="Arial"/>
          <w:color w:val="000000"/>
          <w:sz w:val="20"/>
        </w:rPr>
        <w:t xml:space="preserve"> Markt gewähren, wenn London sich verpflichtet, kostspielige Sozial- oder Umweltstandards nicht zu schleifen und bei Subventionen einem ähnlichen Ansatz zu folgen. </w:t>
      </w:r>
    </w:p>
    <w:p w14:paraId="5ED07519" w14:textId="77777777" w:rsidR="005078F9" w:rsidRDefault="005078F9">
      <w:pPr>
        <w:spacing w:before="200" w:line="260" w:lineRule="atLeast"/>
        <w:jc w:val="both"/>
      </w:pPr>
      <w:r>
        <w:rPr>
          <w:rFonts w:ascii="Arial" w:eastAsia="Arial" w:hAnsi="Arial" w:cs="Arial"/>
          <w:color w:val="000000"/>
          <w:sz w:val="20"/>
        </w:rPr>
        <w:t xml:space="preserve">  Premier Boris Johnson betrachtet dies als Einschränkung der britischen Souveränität und verweist darauf, dass die </w:t>
      </w:r>
      <w:r>
        <w:rPr>
          <w:rFonts w:ascii="Arial" w:eastAsia="Arial" w:hAnsi="Arial" w:cs="Arial"/>
          <w:b/>
          <w:i/>
          <w:color w:val="000000"/>
          <w:sz w:val="20"/>
          <w:u w:val="single"/>
        </w:rPr>
        <w:t>EU</w:t>
      </w:r>
      <w:r>
        <w:rPr>
          <w:rFonts w:ascii="Arial" w:eastAsia="Arial" w:hAnsi="Arial" w:cs="Arial"/>
          <w:color w:val="000000"/>
          <w:sz w:val="20"/>
        </w:rPr>
        <w:t xml:space="preserve"> in anderen Handelsverträgen, etwa mit Kanada, auf solche Vorgaben verzichtet. Allerdings sehen andere </w:t>
      </w:r>
      <w:r>
        <w:rPr>
          <w:rFonts w:ascii="Arial" w:eastAsia="Arial" w:hAnsi="Arial" w:cs="Arial"/>
          <w:b/>
          <w:i/>
          <w:color w:val="000000"/>
          <w:sz w:val="20"/>
          <w:u w:val="single"/>
        </w:rPr>
        <w:t>EU</w:t>
      </w:r>
      <w:r>
        <w:rPr>
          <w:rFonts w:ascii="Arial" w:eastAsia="Arial" w:hAnsi="Arial" w:cs="Arial"/>
          <w:color w:val="000000"/>
          <w:sz w:val="20"/>
        </w:rPr>
        <w:t xml:space="preserve">-Abkommen sehr wohl Regeln zu Standards und Beihilfen vor, wenn auch laxere. Der Traum mancher Brexit-Vorkämpfer, der Austritt werde reine, uneingeschränkte Souveränität zurückbringen, wird sich nicht erfüllen, denn in der verflochtenen Welt von heute gibt es solche Souveränität nicht mehr. Und Brüssels Beharren auf strengeren Vorgaben ist vernünftig, weil Großbritannien eben nicht Kanada ist: Das Königreich ist ein Rivale direkt vor der Haustür, dessen Wirtschaft aufs Engste mit der in der </w:t>
      </w:r>
      <w:r>
        <w:rPr>
          <w:rFonts w:ascii="Arial" w:eastAsia="Arial" w:hAnsi="Arial" w:cs="Arial"/>
          <w:b/>
          <w:i/>
          <w:color w:val="000000"/>
          <w:sz w:val="20"/>
          <w:u w:val="single"/>
        </w:rPr>
        <w:t>EU</w:t>
      </w:r>
      <w:r>
        <w:rPr>
          <w:rFonts w:ascii="Arial" w:eastAsia="Arial" w:hAnsi="Arial" w:cs="Arial"/>
          <w:color w:val="000000"/>
          <w:sz w:val="20"/>
        </w:rPr>
        <w:t xml:space="preserve"> verbunden ist.</w:t>
      </w:r>
    </w:p>
    <w:p w14:paraId="7E292F32" w14:textId="77777777" w:rsidR="005078F9" w:rsidRDefault="005078F9">
      <w:pPr>
        <w:spacing w:before="200" w:line="260" w:lineRule="atLeast"/>
        <w:jc w:val="both"/>
      </w:pPr>
      <w:r>
        <w:rPr>
          <w:rFonts w:ascii="Arial" w:eastAsia="Arial" w:hAnsi="Arial" w:cs="Arial"/>
          <w:color w:val="000000"/>
          <w:sz w:val="20"/>
        </w:rPr>
        <w:t xml:space="preserve">  Würde die </w:t>
      </w:r>
      <w:r>
        <w:rPr>
          <w:rFonts w:ascii="Arial" w:eastAsia="Arial" w:hAnsi="Arial" w:cs="Arial"/>
          <w:b/>
          <w:i/>
          <w:color w:val="000000"/>
          <w:sz w:val="20"/>
          <w:u w:val="single"/>
        </w:rPr>
        <w:t>EU</w:t>
      </w:r>
      <w:r>
        <w:rPr>
          <w:rFonts w:ascii="Arial" w:eastAsia="Arial" w:hAnsi="Arial" w:cs="Arial"/>
          <w:color w:val="000000"/>
          <w:sz w:val="20"/>
        </w:rPr>
        <w:t xml:space="preserve"> hier nachgeben, wäre der Weg zur Einigung frei - aber Brüssel hätte den zollfreien Zugang zum Markt verramscht. Das wäre ein fatales Signal an China und die USA. Im Wettbewerb mit diesen Mächten will die </w:t>
      </w:r>
      <w:r>
        <w:rPr>
          <w:rFonts w:ascii="Arial" w:eastAsia="Arial" w:hAnsi="Arial" w:cs="Arial"/>
          <w:b/>
          <w:i/>
          <w:color w:val="000000"/>
          <w:sz w:val="20"/>
          <w:u w:val="single"/>
        </w:rPr>
        <w:t>EU</w:t>
      </w:r>
      <w:r>
        <w:rPr>
          <w:rFonts w:ascii="Arial" w:eastAsia="Arial" w:hAnsi="Arial" w:cs="Arial"/>
          <w:color w:val="000000"/>
          <w:sz w:val="20"/>
        </w:rPr>
        <w:t xml:space="preserve"> selbstbewusster auftreten: zum Beispiel mit schärferen Regeln gegen die unfairen Machenschaften dominanter US-Internetkonzerne oder subventionierter Staatsfirmen aus China. Da passt es nicht, beim Streit um fairen Wettbewerb gegenüber Großbritannien einzuknicken, einer bloß mittelwichtigen Wirtschaftsmacht.</w:t>
      </w:r>
    </w:p>
    <w:p w14:paraId="0D049FAE" w14:textId="77777777" w:rsidR="005078F9" w:rsidRDefault="005078F9">
      <w:pPr>
        <w:spacing w:before="200" w:line="260" w:lineRule="atLeast"/>
        <w:jc w:val="both"/>
      </w:pPr>
      <w:r>
        <w:rPr>
          <w:rFonts w:ascii="Arial" w:eastAsia="Arial" w:hAnsi="Arial" w:cs="Arial"/>
          <w:color w:val="000000"/>
          <w:sz w:val="20"/>
        </w:rPr>
        <w:lastRenderedPageBreak/>
        <w:t xml:space="preserve">  Stattdessen sollte die </w:t>
      </w:r>
      <w:r>
        <w:rPr>
          <w:rFonts w:ascii="Arial" w:eastAsia="Arial" w:hAnsi="Arial" w:cs="Arial"/>
          <w:b/>
          <w:i/>
          <w:color w:val="000000"/>
          <w:sz w:val="20"/>
          <w:u w:val="single"/>
        </w:rPr>
        <w:t>EU</w:t>
      </w:r>
      <w:r>
        <w:rPr>
          <w:rFonts w:ascii="Arial" w:eastAsia="Arial" w:hAnsi="Arial" w:cs="Arial"/>
          <w:color w:val="000000"/>
          <w:sz w:val="20"/>
        </w:rPr>
        <w:t xml:space="preserve"> Johnson lieber beim Disput um Fangquoten in britischen Gewässern entgegenkommen. Dürften seine Fischer wieder deutlich mehr fangen, wäre das für den Premier ein enormer symbolischer Erfolg, auch wenn die Branche wirtschaftlich komplett unbedeutend ist. Darunter leiden würden Fischer in </w:t>
      </w:r>
      <w:r>
        <w:rPr>
          <w:rFonts w:ascii="Arial" w:eastAsia="Arial" w:hAnsi="Arial" w:cs="Arial"/>
          <w:b/>
          <w:i/>
          <w:color w:val="000000"/>
          <w:sz w:val="20"/>
          <w:u w:val="single"/>
        </w:rPr>
        <w:t>EU</w:t>
      </w:r>
      <w:r>
        <w:rPr>
          <w:rFonts w:ascii="Arial" w:eastAsia="Arial" w:hAnsi="Arial" w:cs="Arial"/>
          <w:color w:val="000000"/>
          <w:sz w:val="20"/>
        </w:rPr>
        <w:t xml:space="preserve">-Staaten wie Frankreich, doch die Regionen könnten mit üppiger Hilfe aus Brüssel rechnen. Frankreichs Präsident Emmanuel Macron fürchtet trotzdem Fischerproteste und drängt auf eine harte Linie. Aber falls Macron wirklich ein so glühender </w:t>
      </w:r>
      <w:r>
        <w:rPr>
          <w:rFonts w:ascii="Arial" w:eastAsia="Arial" w:hAnsi="Arial" w:cs="Arial"/>
          <w:b/>
          <w:i/>
          <w:color w:val="000000"/>
          <w:sz w:val="20"/>
          <w:u w:val="single"/>
        </w:rPr>
        <w:t>Europäer</w:t>
      </w:r>
      <w:r>
        <w:rPr>
          <w:rFonts w:ascii="Arial" w:eastAsia="Arial" w:hAnsi="Arial" w:cs="Arial"/>
          <w:color w:val="000000"/>
          <w:sz w:val="20"/>
        </w:rPr>
        <w:t xml:space="preserve"> ist, wie er stets behauptet, muss er einlenken - um eine Blamage zu vermeiden.</w:t>
      </w:r>
    </w:p>
    <w:p w14:paraId="056E9C46" w14:textId="77777777" w:rsidR="005078F9" w:rsidRDefault="005078F9">
      <w:pPr>
        <w:spacing w:before="240" w:line="260" w:lineRule="atLeast"/>
      </w:pPr>
      <w:r>
        <w:rPr>
          <w:rFonts w:ascii="Arial" w:eastAsia="Arial" w:hAnsi="Arial" w:cs="Arial"/>
          <w:b/>
          <w:color w:val="000000"/>
          <w:sz w:val="20"/>
        </w:rPr>
        <w:t xml:space="preserve">Wenn Macron wirklich ein so glühender </w:t>
      </w:r>
      <w:r>
        <w:rPr>
          <w:rFonts w:ascii="Arial" w:eastAsia="Arial" w:hAnsi="Arial" w:cs="Arial"/>
          <w:b/>
          <w:i/>
          <w:color w:val="000000"/>
          <w:sz w:val="20"/>
          <w:u w:val="single"/>
        </w:rPr>
        <w:t>Europäer</w:t>
      </w:r>
      <w:r>
        <w:rPr>
          <w:rFonts w:ascii="Arial" w:eastAsia="Arial" w:hAnsi="Arial" w:cs="Arial"/>
          <w:b/>
          <w:color w:val="000000"/>
          <w:sz w:val="20"/>
        </w:rPr>
        <w:t xml:space="preserve"> ist, sollte er beim Thema Fisch nachgeben</w:t>
      </w:r>
    </w:p>
    <w:p w14:paraId="7F6DD688" w14:textId="77777777" w:rsidR="005078F9" w:rsidRDefault="005078F9">
      <w:pPr>
        <w:keepNext/>
        <w:spacing w:before="240" w:line="340" w:lineRule="atLeast"/>
      </w:pPr>
      <w:bookmarkStart w:id="137" w:name="Classification_44"/>
      <w:bookmarkEnd w:id="137"/>
      <w:r>
        <w:rPr>
          <w:rFonts w:ascii="Arial" w:eastAsia="Arial" w:hAnsi="Arial" w:cs="Arial"/>
          <w:b/>
          <w:color w:val="000000"/>
          <w:sz w:val="28"/>
        </w:rPr>
        <w:t>Classification</w:t>
      </w:r>
    </w:p>
    <w:p w14:paraId="33CC2CF2" w14:textId="4F695D17" w:rsidR="005078F9" w:rsidRDefault="005078F9">
      <w:pPr>
        <w:spacing w:line="60" w:lineRule="exact"/>
      </w:pPr>
      <w:r>
        <w:rPr>
          <w:noProof/>
        </w:rPr>
        <mc:AlternateContent>
          <mc:Choice Requires="wps">
            <w:drawing>
              <wp:anchor distT="0" distB="0" distL="114300" distR="114300" simplePos="0" relativeHeight="252020736" behindDoc="0" locked="0" layoutInCell="1" allowOverlap="1" wp14:anchorId="14D308DC" wp14:editId="72EB7EB8">
                <wp:simplePos x="0" y="0"/>
                <wp:positionH relativeFrom="column">
                  <wp:posOffset>0</wp:posOffset>
                </wp:positionH>
                <wp:positionV relativeFrom="paragraph">
                  <wp:posOffset>25400</wp:posOffset>
                </wp:positionV>
                <wp:extent cx="6502400" cy="0"/>
                <wp:effectExtent l="15875" t="12700" r="15875" b="15875"/>
                <wp:wrapTopAndBottom/>
                <wp:docPr id="1132" name="Lin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B895A" id="Line 415" o:spid="_x0000_s1026" style="position:absolute;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ud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76fcebAUkob&#10;7RS7m86zPaOPDXWt3DbkAcXRPfkNip+ROVwN4HpVZD6fPAGnGVH9BsmH6OmS3fgVJfXAPmHx6tgF&#10;mynJBXYskZxukahjYoI+3s/r2V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wBu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E51E66" w14:textId="77777777" w:rsidR="005078F9" w:rsidRDefault="005078F9">
      <w:pPr>
        <w:spacing w:line="120" w:lineRule="exact"/>
      </w:pPr>
    </w:p>
    <w:p w14:paraId="02CC0AC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8C5E7A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B53F0F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E4F3C2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BREXIT (90%); ZOLLTARIFE (90%); PREMIERMINISTER (89%); FISCHEREIGESETZ (78%); STAATLICHE SUBVENTIONEN &amp; FÖRDERMITTEL (78%); STANDARDS &amp; MASSEINHEITEN (77%); HANDELSABKOMMEN (74%); </w:t>
      </w:r>
      <w:r>
        <w:rPr>
          <w:rFonts w:ascii="Arial" w:eastAsia="Arial" w:hAnsi="Arial" w:cs="Arial"/>
          <w:b/>
          <w:i/>
          <w:color w:val="000000"/>
          <w:sz w:val="20"/>
          <w:u w:val="single"/>
        </w:rPr>
        <w:t>EUROPARECHT</w:t>
      </w:r>
      <w:r>
        <w:rPr>
          <w:rFonts w:ascii="Arial" w:eastAsia="Arial" w:hAnsi="Arial" w:cs="Arial"/>
          <w:color w:val="000000"/>
          <w:sz w:val="20"/>
        </w:rPr>
        <w:t xml:space="preserve"> (72%); STAATS- UND REGIERUNGSOBERHÄUPTER (71%); FISCHEREIABKOMMEN (70%); FRANZÖSISCHE STAATSPRÄSIDENTEN (60%)</w:t>
      </w:r>
      <w:r>
        <w:br/>
      </w:r>
      <w:r>
        <w:br/>
      </w:r>
    </w:p>
    <w:p w14:paraId="30C3352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(57%)</w:t>
      </w:r>
      <w:r>
        <w:br/>
      </w:r>
      <w:r>
        <w:br/>
      </w:r>
    </w:p>
    <w:p w14:paraId="4BDBE21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FISCHEREIGESETZ (78%); FISCHEREIABKOMMEN (70%)</w:t>
      </w:r>
      <w:r>
        <w:br/>
      </w:r>
      <w:r>
        <w:br/>
      </w:r>
    </w:p>
    <w:p w14:paraId="4D7DE8B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 DONALD TRUMP (77%)</w:t>
      </w:r>
      <w:r>
        <w:br/>
      </w:r>
      <w:r>
        <w:br/>
      </w:r>
    </w:p>
    <w:p w14:paraId="7255BC8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(90%); LONDON, ENGLAND (79%); MOSKAU, RUSSISCHE FÖDERATION (79%); PEKING, CHINA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(94%); VEREINIGTES KÖNIGREICH (94%); FRANKREICH (91%); KANADA (91%); </w:t>
      </w:r>
      <w:r>
        <w:rPr>
          <w:rFonts w:ascii="Arial" w:eastAsia="Arial" w:hAnsi="Arial" w:cs="Arial"/>
          <w:b/>
          <w:i/>
          <w:color w:val="000000"/>
          <w:sz w:val="20"/>
          <w:u w:val="single"/>
        </w:rPr>
        <w:t>EUROPA</w:t>
      </w:r>
      <w:r>
        <w:rPr>
          <w:rFonts w:ascii="Arial" w:eastAsia="Arial" w:hAnsi="Arial" w:cs="Arial"/>
          <w:color w:val="000000"/>
          <w:sz w:val="20"/>
        </w:rPr>
        <w:t xml:space="preserve"> (90%); CHINA (88%); BELGIEN (79%); OSTASIEN (58%)</w:t>
      </w:r>
      <w:r>
        <w:br/>
      </w:r>
      <w:r>
        <w:br/>
      </w:r>
    </w:p>
    <w:p w14:paraId="5E2F41A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7, 2020</w:t>
      </w:r>
    </w:p>
    <w:p w14:paraId="55F70BDF" w14:textId="77777777" w:rsidR="005078F9" w:rsidRDefault="005078F9"/>
    <w:p w14:paraId="018F402F" w14:textId="072D238D"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077056" behindDoc="0" locked="0" layoutInCell="1" allowOverlap="1" wp14:anchorId="7F07A261" wp14:editId="0DE78D87">
                <wp:simplePos x="0" y="0"/>
                <wp:positionH relativeFrom="column">
                  <wp:posOffset>0</wp:posOffset>
                </wp:positionH>
                <wp:positionV relativeFrom="paragraph">
                  <wp:posOffset>127000</wp:posOffset>
                </wp:positionV>
                <wp:extent cx="6502400" cy="0"/>
                <wp:effectExtent l="6350" t="9525" r="6350" b="9525"/>
                <wp:wrapNone/>
                <wp:docPr id="1131" name="Lin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D6F28" id="Line 470" o:spid="_x0000_s1026" style="position:absolute;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OBDC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F9DFA34" w14:textId="77777777" w:rsidR="005078F9" w:rsidRDefault="005078F9">
      <w:pPr>
        <w:sectPr w:rsidR="005078F9">
          <w:headerReference w:type="even" r:id="rId1240"/>
          <w:headerReference w:type="default" r:id="rId1241"/>
          <w:footerReference w:type="even" r:id="rId1242"/>
          <w:footerReference w:type="default" r:id="rId1243"/>
          <w:headerReference w:type="first" r:id="rId1244"/>
          <w:footerReference w:type="first" r:id="rId1245"/>
          <w:pgSz w:w="12240" w:h="15840"/>
          <w:pgMar w:top="840" w:right="1000" w:bottom="840" w:left="1000" w:header="400" w:footer="400" w:gutter="0"/>
          <w:cols w:space="720"/>
          <w:titlePg/>
        </w:sectPr>
      </w:pPr>
    </w:p>
    <w:p w14:paraId="1A948066" w14:textId="77777777" w:rsidR="005078F9" w:rsidRDefault="005078F9">
      <w:bookmarkStart w:id="138" w:name="Bookmark_47"/>
      <w:bookmarkEnd w:id="138"/>
    </w:p>
    <w:p w14:paraId="4E0E9076" w14:textId="77777777" w:rsidR="005078F9" w:rsidRDefault="005078F9">
      <w:pPr>
        <w:spacing w:before="240" w:after="200" w:line="340" w:lineRule="atLeast"/>
        <w:jc w:val="center"/>
        <w:outlineLvl w:val="0"/>
        <w:rPr>
          <w:rFonts w:ascii="Arial" w:hAnsi="Arial" w:cs="Arial"/>
          <w:b/>
          <w:bCs/>
          <w:kern w:val="32"/>
          <w:sz w:val="32"/>
          <w:szCs w:val="32"/>
        </w:rPr>
      </w:pPr>
      <w:hyperlink r:id="rId1246" w:history="1">
        <w:r>
          <w:rPr>
            <w:rFonts w:ascii="Arial" w:eastAsia="Arial" w:hAnsi="Arial" w:cs="Arial"/>
            <w:b/>
            <w:bCs/>
            <w:i/>
            <w:color w:val="0077CC"/>
            <w:kern w:val="32"/>
            <w:sz w:val="28"/>
            <w:szCs w:val="32"/>
            <w:u w:val="single"/>
            <w:shd w:val="clear" w:color="auto" w:fill="FFFFFF"/>
          </w:rPr>
          <w:t xml:space="preserve">Der nächste Schritt; Die </w:t>
        </w:r>
      </w:hyperlink>
      <w:hyperlink r:id="rId1247" w:history="1">
        <w:r>
          <w:rPr>
            <w:rFonts w:ascii="Arial" w:eastAsia="Arial" w:hAnsi="Arial" w:cs="Arial"/>
            <w:b/>
            <w:bCs/>
            <w:i/>
            <w:color w:val="0077CC"/>
            <w:kern w:val="32"/>
            <w:sz w:val="28"/>
            <w:szCs w:val="32"/>
            <w:u w:val="single"/>
            <w:shd w:val="clear" w:color="auto" w:fill="FFFFFF"/>
          </w:rPr>
          <w:t>EU</w:t>
        </w:r>
      </w:hyperlink>
      <w:hyperlink r:id="rId1248" w:history="1">
        <w:r>
          <w:rPr>
            <w:rFonts w:ascii="Arial" w:eastAsia="Arial" w:hAnsi="Arial" w:cs="Arial"/>
            <w:b/>
            <w:bCs/>
            <w:i/>
            <w:color w:val="0077CC"/>
            <w:kern w:val="32"/>
            <w:sz w:val="28"/>
            <w:szCs w:val="32"/>
            <w:u w:val="single"/>
            <w:shd w:val="clear" w:color="auto" w:fill="FFFFFF"/>
          </w:rPr>
          <w:t xml:space="preserve">-Kommission erteilt dem ersten Impfstoff gegen Covid-19 die Zulassung. Die </w:t>
        </w:r>
      </w:hyperlink>
      <w:hyperlink r:id="rId1249" w:history="1">
        <w:r>
          <w:rPr>
            <w:rFonts w:ascii="Arial" w:eastAsia="Arial" w:hAnsi="Arial" w:cs="Arial"/>
            <w:b/>
            <w:bCs/>
            <w:i/>
            <w:color w:val="0077CC"/>
            <w:kern w:val="32"/>
            <w:sz w:val="28"/>
            <w:szCs w:val="32"/>
            <w:u w:val="single"/>
            <w:shd w:val="clear" w:color="auto" w:fill="FFFFFF"/>
          </w:rPr>
          <w:t>Europäische</w:t>
        </w:r>
      </w:hyperlink>
      <w:hyperlink r:id="rId1250" w:history="1">
        <w:r>
          <w:rPr>
            <w:rFonts w:ascii="Arial" w:eastAsia="Arial" w:hAnsi="Arial" w:cs="Arial"/>
            <w:b/>
            <w:bCs/>
            <w:i/>
            <w:color w:val="0077CC"/>
            <w:kern w:val="32"/>
            <w:sz w:val="28"/>
            <w:szCs w:val="32"/>
            <w:u w:val="single"/>
            <w:shd w:val="clear" w:color="auto" w:fill="FFFFFF"/>
          </w:rPr>
          <w:t xml:space="preserve"> Arzneimittelagentur weist Vorwürfe zurück, das Prüfverfahren habe unnötig lang gedauert</w:t>
        </w:r>
      </w:hyperlink>
    </w:p>
    <w:p w14:paraId="1FC8DCA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7C6C292" w14:textId="77777777" w:rsidR="005078F9" w:rsidRDefault="005078F9">
      <w:pPr>
        <w:spacing w:before="120" w:line="260" w:lineRule="atLeast"/>
        <w:jc w:val="center"/>
      </w:pPr>
      <w:r>
        <w:rPr>
          <w:rFonts w:ascii="Arial" w:eastAsia="Arial" w:hAnsi="Arial" w:cs="Arial"/>
          <w:color w:val="000000"/>
          <w:sz w:val="20"/>
        </w:rPr>
        <w:t>Dienstag 22. Dezember 2020</w:t>
      </w:r>
    </w:p>
    <w:p w14:paraId="1F234032" w14:textId="77777777" w:rsidR="005078F9" w:rsidRDefault="005078F9">
      <w:pPr>
        <w:spacing w:line="240" w:lineRule="atLeast"/>
        <w:jc w:val="both"/>
      </w:pPr>
    </w:p>
    <w:p w14:paraId="26627A0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AF063C4" w14:textId="7BC0DE0E" w:rsidR="005078F9" w:rsidRDefault="005078F9">
      <w:pPr>
        <w:spacing w:before="120" w:line="220" w:lineRule="atLeast"/>
      </w:pPr>
      <w:r>
        <w:br/>
      </w:r>
      <w:r>
        <w:rPr>
          <w:noProof/>
        </w:rPr>
        <w:drawing>
          <wp:inline distT="0" distB="0" distL="0" distR="0" wp14:anchorId="0120965C" wp14:editId="254C50B4">
            <wp:extent cx="2857500" cy="3746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3302E6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6</w:t>
      </w:r>
    </w:p>
    <w:p w14:paraId="4A70AA8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845 words</w:t>
      </w:r>
    </w:p>
    <w:p w14:paraId="5F4A4AE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KAROLINE META BEISEL UND KATHRIN ZINKANT</w:t>
      </w:r>
    </w:p>
    <w:p w14:paraId="4028DF5B" w14:textId="77777777" w:rsidR="005078F9" w:rsidRDefault="005078F9">
      <w:pPr>
        <w:keepNext/>
        <w:spacing w:before="240" w:line="340" w:lineRule="atLeast"/>
      </w:pPr>
      <w:bookmarkStart w:id="139" w:name="Body_45"/>
      <w:bookmarkEnd w:id="139"/>
      <w:r>
        <w:rPr>
          <w:rFonts w:ascii="Arial" w:eastAsia="Arial" w:hAnsi="Arial" w:cs="Arial"/>
          <w:b/>
          <w:color w:val="000000"/>
          <w:sz w:val="28"/>
        </w:rPr>
        <w:t>Body</w:t>
      </w:r>
    </w:p>
    <w:p w14:paraId="7B0D728F" w14:textId="6EA1B362" w:rsidR="005078F9" w:rsidRDefault="005078F9">
      <w:pPr>
        <w:spacing w:line="60" w:lineRule="exact"/>
      </w:pPr>
      <w:r>
        <w:rPr>
          <w:noProof/>
        </w:rPr>
        <mc:AlternateContent>
          <mc:Choice Requires="wps">
            <w:drawing>
              <wp:anchor distT="0" distB="0" distL="114300" distR="114300" simplePos="0" relativeHeight="251965440" behindDoc="0" locked="0" layoutInCell="1" allowOverlap="1" wp14:anchorId="62ED67DC" wp14:editId="454E79C1">
                <wp:simplePos x="0" y="0"/>
                <wp:positionH relativeFrom="column">
                  <wp:posOffset>0</wp:posOffset>
                </wp:positionH>
                <wp:positionV relativeFrom="paragraph">
                  <wp:posOffset>25400</wp:posOffset>
                </wp:positionV>
                <wp:extent cx="6502400" cy="0"/>
                <wp:effectExtent l="15875" t="19050" r="15875" b="19050"/>
                <wp:wrapTopAndBottom/>
                <wp:docPr id="1130"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C17863" id="Line 361" o:spid="_x0000_s1026" style="position:absolute;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ZcqI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DF0C33F" w14:textId="77777777" w:rsidR="005078F9" w:rsidRDefault="005078F9"/>
    <w:p w14:paraId="287F25EC" w14:textId="77777777" w:rsidR="005078F9" w:rsidRDefault="005078F9">
      <w:pPr>
        <w:spacing w:before="200" w:line="260" w:lineRule="atLeast"/>
        <w:jc w:val="both"/>
      </w:pPr>
      <w:r>
        <w:rPr>
          <w:rFonts w:ascii="Arial" w:eastAsia="Arial" w:hAnsi="Arial" w:cs="Arial"/>
          <w:b/>
          <w:color w:val="000000"/>
          <w:sz w:val="20"/>
        </w:rPr>
        <w:t>Berlin/Hamburg</w:t>
      </w:r>
      <w:r>
        <w:rPr>
          <w:rFonts w:ascii="Arial" w:eastAsia="Arial" w:hAnsi="Arial" w:cs="Arial"/>
          <w:color w:val="000000"/>
          <w:sz w:val="20"/>
        </w:rPr>
        <w:t xml:space="preserve"> - Der Stolz war Emer Cooke anzumerken: sie sei ,,hoch erfreut', dass die </w:t>
      </w:r>
      <w:r>
        <w:rPr>
          <w:rFonts w:ascii="Arial" w:eastAsia="Arial" w:hAnsi="Arial" w:cs="Arial"/>
          <w:b/>
          <w:i/>
          <w:color w:val="000000"/>
          <w:sz w:val="20"/>
          <w:u w:val="single"/>
        </w:rPr>
        <w:t>Europäische</w:t>
      </w:r>
      <w:r>
        <w:rPr>
          <w:rFonts w:ascii="Arial" w:eastAsia="Arial" w:hAnsi="Arial" w:cs="Arial"/>
          <w:color w:val="000000"/>
          <w:sz w:val="20"/>
        </w:rPr>
        <w:t xml:space="preserve"> Arzneimittelagentur (EMA) den ersten Imfpstoff gegen Covid-19 zur Zulassung in der </w:t>
      </w:r>
      <w:r>
        <w:rPr>
          <w:rFonts w:ascii="Arial" w:eastAsia="Arial" w:hAnsi="Arial" w:cs="Arial"/>
          <w:b/>
          <w:i/>
          <w:color w:val="000000"/>
          <w:sz w:val="20"/>
          <w:u w:val="single"/>
        </w:rPr>
        <w:t>EU</w:t>
      </w:r>
      <w:r>
        <w:rPr>
          <w:rFonts w:ascii="Arial" w:eastAsia="Arial" w:hAnsi="Arial" w:cs="Arial"/>
          <w:color w:val="000000"/>
          <w:sz w:val="20"/>
        </w:rPr>
        <w:t xml:space="preserve"> empfehlen könne, sagte die EMA-Chefin am Montagnachmittag bei einer Pressekonferenz in Amsterdam. Damit sei es gelungen, innerhalb von weniger als einem Jahr einen Impfstoff bis hin zur Marktreife zu entwickeln. ,,Das ist wirklich ein historischer, wissenschaftlicher Erfolg', sagte Cooke. Die EMA empfehle den von den Unternehmen Biontech und Pfizer entwickelten Impfstoff für Menschen ab 16 Jahren - vorerst aber nicht für schwangere Frauen, da an den bisherigen klinischen Studien noch zu wenige Schwangere teilgenommen hätten. Bei werdenden Müttern solle die Entscheidung darum von Fall zu Fall getroffen werden, auch unter Berücksichtigung des jeweiligen Infektionsrisikos.</w:t>
      </w:r>
    </w:p>
    <w:p w14:paraId="30DEA700" w14:textId="77777777" w:rsidR="005078F9" w:rsidRDefault="005078F9">
      <w:pPr>
        <w:spacing w:before="200" w:line="260" w:lineRule="atLeast"/>
        <w:jc w:val="both"/>
      </w:pPr>
      <w:r>
        <w:rPr>
          <w:rFonts w:ascii="Arial" w:eastAsia="Arial" w:hAnsi="Arial" w:cs="Arial"/>
          <w:color w:val="000000"/>
          <w:sz w:val="20"/>
        </w:rPr>
        <w:t xml:space="preserve">  Mit der Empfehlung hat der Impfstoff eine wichtige Hürde für die Zulassung in der </w:t>
      </w:r>
      <w:r>
        <w:rPr>
          <w:rFonts w:ascii="Arial" w:eastAsia="Arial" w:hAnsi="Arial" w:cs="Arial"/>
          <w:b/>
          <w:i/>
          <w:color w:val="000000"/>
          <w:sz w:val="20"/>
          <w:u w:val="single"/>
        </w:rPr>
        <w:t>Europäischen</w:t>
      </w:r>
      <w:r>
        <w:rPr>
          <w:rFonts w:ascii="Arial" w:eastAsia="Arial" w:hAnsi="Arial" w:cs="Arial"/>
          <w:color w:val="000000"/>
          <w:sz w:val="20"/>
        </w:rPr>
        <w:t xml:space="preserve"> Union genommen. Für diese Entscheidung ist allerdings nicht die EMA, sondern die </w:t>
      </w:r>
      <w:r>
        <w:rPr>
          <w:rFonts w:ascii="Arial" w:eastAsia="Arial" w:hAnsi="Arial" w:cs="Arial"/>
          <w:b/>
          <w:i/>
          <w:color w:val="000000"/>
          <w:sz w:val="20"/>
          <w:u w:val="single"/>
        </w:rPr>
        <w:t>EU</w:t>
      </w:r>
      <w:r>
        <w:rPr>
          <w:rFonts w:ascii="Arial" w:eastAsia="Arial" w:hAnsi="Arial" w:cs="Arial"/>
          <w:color w:val="000000"/>
          <w:sz w:val="20"/>
        </w:rPr>
        <w:t xml:space="preserve">-Kommission zuständig. Deren Präsidentin Ursula von der Leyen erklärte noch am Montagabend, die Kommission erteile dem Impfstoff die bedingte Marktzulassung. Die Impfungen sollen dann </w:t>
      </w:r>
      <w:r>
        <w:rPr>
          <w:rFonts w:ascii="Arial" w:eastAsia="Arial" w:hAnsi="Arial" w:cs="Arial"/>
          <w:b/>
          <w:i/>
          <w:color w:val="000000"/>
          <w:sz w:val="20"/>
          <w:u w:val="single"/>
        </w:rPr>
        <w:t>EU</w:t>
      </w:r>
      <w:r>
        <w:rPr>
          <w:rFonts w:ascii="Arial" w:eastAsia="Arial" w:hAnsi="Arial" w:cs="Arial"/>
          <w:color w:val="000000"/>
          <w:sz w:val="20"/>
        </w:rPr>
        <w:t>-weit vom 26. Dezember an beginnen, sagte ein Sprecher der Kommission am vergangenen Freitag.</w:t>
      </w:r>
    </w:p>
    <w:p w14:paraId="68B983CA" w14:textId="77777777" w:rsidR="005078F9" w:rsidRDefault="005078F9">
      <w:pPr>
        <w:spacing w:before="200" w:line="260" w:lineRule="atLeast"/>
        <w:jc w:val="both"/>
      </w:pPr>
      <w:r>
        <w:rPr>
          <w:rFonts w:ascii="Arial" w:eastAsia="Arial" w:hAnsi="Arial" w:cs="Arial"/>
          <w:color w:val="000000"/>
          <w:sz w:val="20"/>
        </w:rPr>
        <w:t>  Ihre Mitarbeiter hätten ,,Tag und Nacht' gearbeitet, sagte Cooke am Montag. Trotzdem hängt Festland-</w:t>
      </w:r>
      <w:r>
        <w:rPr>
          <w:rFonts w:ascii="Arial" w:eastAsia="Arial" w:hAnsi="Arial" w:cs="Arial"/>
          <w:b/>
          <w:i/>
          <w:color w:val="000000"/>
          <w:sz w:val="20"/>
          <w:u w:val="single"/>
        </w:rPr>
        <w:t>Europa</w:t>
      </w:r>
      <w:r>
        <w:rPr>
          <w:rFonts w:ascii="Arial" w:eastAsia="Arial" w:hAnsi="Arial" w:cs="Arial"/>
          <w:color w:val="000000"/>
          <w:sz w:val="20"/>
        </w:rPr>
        <w:t xml:space="preserve"> mit dem Impfstart Großbritannien, wo weltweit die ersten Impfungen verabreicht wurden, um knapp zwei Wochen hinterher. Das hatte in den vergangenen Tagen für Unmut gesorgt - und für großen Druck auf die EMA. Deren Chefin Cooke sagte, ihre Behörde habe sich im Prüfverfahren nur von den wissenschaftlichen Fakten leiten lassen, ,,und von nichts sonst'.</w:t>
      </w:r>
    </w:p>
    <w:p w14:paraId="3001BF97" w14:textId="77777777" w:rsidR="005078F9" w:rsidRDefault="005078F9">
      <w:pPr>
        <w:spacing w:before="200" w:line="260" w:lineRule="atLeast"/>
        <w:jc w:val="both"/>
      </w:pPr>
      <w:r>
        <w:rPr>
          <w:rFonts w:ascii="Arial" w:eastAsia="Arial" w:hAnsi="Arial" w:cs="Arial"/>
          <w:color w:val="000000"/>
          <w:sz w:val="20"/>
        </w:rPr>
        <w:t xml:space="preserve">  Dass die </w:t>
      </w:r>
      <w:r>
        <w:rPr>
          <w:rFonts w:ascii="Arial" w:eastAsia="Arial" w:hAnsi="Arial" w:cs="Arial"/>
          <w:b/>
          <w:i/>
          <w:color w:val="000000"/>
          <w:sz w:val="20"/>
          <w:u w:val="single"/>
        </w:rPr>
        <w:t>EU</w:t>
      </w:r>
      <w:r>
        <w:rPr>
          <w:rFonts w:ascii="Arial" w:eastAsia="Arial" w:hAnsi="Arial" w:cs="Arial"/>
          <w:color w:val="000000"/>
          <w:sz w:val="20"/>
        </w:rPr>
        <w:t xml:space="preserve"> länger brauchte als Großbritannien, aber auch Staaten wie die USA, wo der designierte Präsident Joe Biden sich am Montag vor laufenden Kameras impfen ließ, liegt vor allem an den unterschiedlichen Zulassungsverfahren: Großbritannien brachte den Biontech-Impfstoff per Notfallzulassung auf den Markt, erlaubte also die vorübergehende Anwendung des noch nicht ordentlich zugelassenen Vakzins. Die </w:t>
      </w:r>
      <w:r>
        <w:rPr>
          <w:rFonts w:ascii="Arial" w:eastAsia="Arial" w:hAnsi="Arial" w:cs="Arial"/>
          <w:b/>
          <w:i/>
          <w:color w:val="000000"/>
          <w:sz w:val="20"/>
          <w:u w:val="single"/>
        </w:rPr>
        <w:t>EU</w:t>
      </w:r>
      <w:r>
        <w:rPr>
          <w:rFonts w:ascii="Arial" w:eastAsia="Arial" w:hAnsi="Arial" w:cs="Arial"/>
          <w:color w:val="000000"/>
          <w:sz w:val="20"/>
        </w:rPr>
        <w:t>-Länder dagegen entschieden sich für eine sogenannte ,,bedingte Marktzulassung'. Politiker wie der CDU-</w:t>
      </w:r>
      <w:r>
        <w:rPr>
          <w:rFonts w:ascii="Arial" w:eastAsia="Arial" w:hAnsi="Arial" w:cs="Arial"/>
          <w:b/>
          <w:i/>
          <w:color w:val="000000"/>
          <w:sz w:val="20"/>
          <w:u w:val="single"/>
        </w:rPr>
        <w:t>Europaabgeordnete</w:t>
      </w:r>
      <w:r>
        <w:rPr>
          <w:rFonts w:ascii="Arial" w:eastAsia="Arial" w:hAnsi="Arial" w:cs="Arial"/>
          <w:color w:val="000000"/>
          <w:sz w:val="20"/>
        </w:rPr>
        <w:t xml:space="preserve"> </w:t>
      </w:r>
      <w:r>
        <w:rPr>
          <w:rFonts w:ascii="Arial" w:eastAsia="Arial" w:hAnsi="Arial" w:cs="Arial"/>
          <w:color w:val="000000"/>
          <w:sz w:val="20"/>
        </w:rPr>
        <w:lastRenderedPageBreak/>
        <w:t>Peter Liese halten diese für sicherer, da sie eine umfassendere Bewertung hinsichtlich Qualität, Sicherheit und Wirksamkeit des Impfstoffes beinhalte.</w:t>
      </w:r>
    </w:p>
    <w:p w14:paraId="4E1FCA36" w14:textId="77777777" w:rsidR="005078F9" w:rsidRDefault="005078F9">
      <w:pPr>
        <w:spacing w:before="200" w:line="260" w:lineRule="atLeast"/>
        <w:jc w:val="both"/>
      </w:pPr>
      <w:r>
        <w:rPr>
          <w:rFonts w:ascii="Arial" w:eastAsia="Arial" w:hAnsi="Arial" w:cs="Arial"/>
          <w:color w:val="000000"/>
          <w:sz w:val="20"/>
        </w:rPr>
        <w:t xml:space="preserve">  Außerdem gebe es Unterschiede bei der Haftung: So müsse in Großbritannien der Staat für etwaige Schäden einstehen. Bei der bedingten Marktzulassung der </w:t>
      </w:r>
      <w:r>
        <w:rPr>
          <w:rFonts w:ascii="Arial" w:eastAsia="Arial" w:hAnsi="Arial" w:cs="Arial"/>
          <w:b/>
          <w:i/>
          <w:color w:val="000000"/>
          <w:sz w:val="20"/>
          <w:u w:val="single"/>
        </w:rPr>
        <w:t>EU</w:t>
      </w:r>
      <w:r>
        <w:rPr>
          <w:rFonts w:ascii="Arial" w:eastAsia="Arial" w:hAnsi="Arial" w:cs="Arial"/>
          <w:color w:val="000000"/>
          <w:sz w:val="20"/>
        </w:rPr>
        <w:t xml:space="preserve"> hafteten die Unternehmen. Die Mitgliedstaaten hoffen, durch die ausführlichere Prüfung die Akzeptanz zu erhöhen. ,,Uns ist klar, dass Impfstoffe nur helfen können, wenn die Bürger auch genug Vertrauen in das Zulassungsverfahren, um sich impfen zu lassen', sagte EMA-Chefin Cooke.</w:t>
      </w:r>
    </w:p>
    <w:p w14:paraId="349D68F6" w14:textId="77777777" w:rsidR="005078F9" w:rsidRDefault="005078F9">
      <w:pPr>
        <w:spacing w:before="200" w:line="260" w:lineRule="atLeast"/>
        <w:jc w:val="both"/>
      </w:pPr>
      <w:r>
        <w:rPr>
          <w:rFonts w:ascii="Arial" w:eastAsia="Arial" w:hAnsi="Arial" w:cs="Arial"/>
          <w:color w:val="000000"/>
          <w:sz w:val="20"/>
        </w:rPr>
        <w:t>  Dass der Impfstoff nun eine ,,bedingte' Marktzulassung bekommt, bedeutet, dass Biontech auch nach der Zulassung weiter Daten an die EMA liefern muss. Der Vorsitzende des zuständigen EMA-Gremiums, der deutsche Mediziner Harald Enzmann, sagte am Montag, man wisse zum Beispiel noch nicht, ob der Impfstoff nur den Ausbruch von Covid-19 verhindere - oder sogar schon die Infektion mit dem Corona-Virus. Auch zur Impfung von Kindern und schwangeren Frauen sollen weitere Daten erhoben werden. Gut dagegen sei die Studienlage bereits für ältere Menschen über 75 Jahren: Jeweils mehr als 800 Teilnehmer aus dieser Altersgruppe hätten den Wirkstoff und den Plazebo bekommen.</w:t>
      </w:r>
    </w:p>
    <w:p w14:paraId="15D07C10" w14:textId="77777777" w:rsidR="005078F9" w:rsidRDefault="005078F9">
      <w:pPr>
        <w:spacing w:before="200" w:line="260" w:lineRule="atLeast"/>
        <w:jc w:val="both"/>
      </w:pPr>
      <w:r>
        <w:rPr>
          <w:rFonts w:ascii="Arial" w:eastAsia="Arial" w:hAnsi="Arial" w:cs="Arial"/>
          <w:color w:val="000000"/>
          <w:sz w:val="20"/>
        </w:rPr>
        <w:t xml:space="preserve">  Bevor das Vakzin zur Verfügung steht, prüft in Deutschland erst noch das Paul-Ehrlich-Institut als Bundesinstitut für Impfstoffe und biomedizinische Arzneimittel, ob die gelieferten Chargen den geforderten Standards entsprechen. Geordert hat der Bund über die </w:t>
      </w:r>
      <w:r>
        <w:rPr>
          <w:rFonts w:ascii="Arial" w:eastAsia="Arial" w:hAnsi="Arial" w:cs="Arial"/>
          <w:b/>
          <w:i/>
          <w:color w:val="000000"/>
          <w:sz w:val="20"/>
          <w:u w:val="single"/>
        </w:rPr>
        <w:t>europäischen</w:t>
      </w:r>
      <w:r>
        <w:rPr>
          <w:rFonts w:ascii="Arial" w:eastAsia="Arial" w:hAnsi="Arial" w:cs="Arial"/>
          <w:color w:val="000000"/>
          <w:sz w:val="20"/>
        </w:rPr>
        <w:t xml:space="preserve"> Verträge und nationale Absprachen bislang etwa 86 Millionen Dosen des Biontechimpfstoffs und weitere 50,5 Millionen Dosen vom Vakzin des Konkurrenten Moderna. Die US-Firma hat bereits eine Zulassung in den Vereinigten Staaten, Anfang Januar will auch die EMA eine diesbezügliche Entscheidung für </w:t>
      </w:r>
      <w:r>
        <w:rPr>
          <w:rFonts w:ascii="Arial" w:eastAsia="Arial" w:hAnsi="Arial" w:cs="Arial"/>
          <w:b/>
          <w:i/>
          <w:color w:val="000000"/>
          <w:sz w:val="20"/>
          <w:u w:val="single"/>
        </w:rPr>
        <w:t>Europa</w:t>
      </w:r>
      <w:r>
        <w:rPr>
          <w:rFonts w:ascii="Arial" w:eastAsia="Arial" w:hAnsi="Arial" w:cs="Arial"/>
          <w:color w:val="000000"/>
          <w:sz w:val="20"/>
        </w:rPr>
        <w:t xml:space="preserve"> treffen. </w:t>
      </w:r>
    </w:p>
    <w:p w14:paraId="7A342B5B" w14:textId="77777777" w:rsidR="005078F9" w:rsidRDefault="005078F9">
      <w:pPr>
        <w:spacing w:before="200" w:line="260" w:lineRule="atLeast"/>
        <w:jc w:val="both"/>
      </w:pPr>
      <w:r>
        <w:rPr>
          <w:rFonts w:ascii="Arial" w:eastAsia="Arial" w:hAnsi="Arial" w:cs="Arial"/>
          <w:color w:val="000000"/>
          <w:sz w:val="20"/>
        </w:rPr>
        <w:t>  Der CDU-Politiker Liese warnte, Impfstoffe würden noch eine Weile knapp sein. ,,Niemand hat genügend Impfstoff, um in den nächsten Wochen auch nur die Risikogruppen zu impfen. Das wird sich aber im Frühjahr bessern und, je nachdem wie der weitere Ausbau des Produktionsprozesses gelingt, im Sommer oder im Herbst nochmal deutlich bessern', so Liese.</w:t>
      </w:r>
    </w:p>
    <w:p w14:paraId="3E702F14" w14:textId="77777777" w:rsidR="005078F9" w:rsidRDefault="005078F9">
      <w:pPr>
        <w:spacing w:before="200" w:line="260" w:lineRule="atLeast"/>
        <w:jc w:val="both"/>
      </w:pPr>
      <w:r>
        <w:rPr>
          <w:rFonts w:ascii="Arial" w:eastAsia="Arial" w:hAnsi="Arial" w:cs="Arial"/>
          <w:color w:val="000000"/>
          <w:sz w:val="20"/>
        </w:rPr>
        <w:t>  Auch Behördenchefin Cooke warnte, die Pandemie noch nicht vorbei: ,,Impfstoffe sind keine Wunderwaffe, mit der wir zu unserem normalen Leben zurückkehren können.' Weiterhin sollten die Menschen Masken tragen, sich die Hände waschen, und wo immer möglich Abstand zueinander halten. Vorsichtiger Optimismus sei aber dennoch angebracht: Die positive Empfehlung für den Biontech-Impfstoff sei ein Indiz dafür, dass 2021 ein besseres Jahr werden könnte, als es 2020 war.</w:t>
      </w:r>
    </w:p>
    <w:p w14:paraId="70CAF731" w14:textId="77777777" w:rsidR="005078F9" w:rsidRDefault="005078F9">
      <w:pPr>
        <w:spacing w:before="240" w:line="260" w:lineRule="atLeast"/>
      </w:pPr>
      <w:r>
        <w:rPr>
          <w:rFonts w:ascii="Arial" w:eastAsia="Arial" w:hAnsi="Arial" w:cs="Arial"/>
          <w:b/>
          <w:color w:val="000000"/>
          <w:sz w:val="20"/>
        </w:rPr>
        <w:t>Auch nach der Zulassung muss Biontech weiter Daten an die EMA liefern</w:t>
      </w:r>
    </w:p>
    <w:p w14:paraId="357A0657" w14:textId="77777777" w:rsidR="005078F9" w:rsidRDefault="005078F9">
      <w:pPr>
        <w:keepNext/>
        <w:spacing w:before="240" w:line="340" w:lineRule="atLeast"/>
      </w:pPr>
      <w:r>
        <w:br/>
      </w:r>
      <w:r>
        <w:rPr>
          <w:rFonts w:ascii="Arial" w:eastAsia="Arial" w:hAnsi="Arial" w:cs="Arial"/>
          <w:b/>
          <w:color w:val="000000"/>
          <w:sz w:val="28"/>
        </w:rPr>
        <w:t>Graphic</w:t>
      </w:r>
    </w:p>
    <w:p w14:paraId="2552150B" w14:textId="68F9F53A" w:rsidR="005078F9" w:rsidRDefault="005078F9">
      <w:pPr>
        <w:spacing w:line="60" w:lineRule="exact"/>
      </w:pPr>
      <w:r>
        <w:rPr>
          <w:noProof/>
        </w:rPr>
        <mc:AlternateContent>
          <mc:Choice Requires="wps">
            <w:drawing>
              <wp:anchor distT="0" distB="0" distL="114300" distR="114300" simplePos="0" relativeHeight="252021760" behindDoc="0" locked="0" layoutInCell="1" allowOverlap="1" wp14:anchorId="48B6503E" wp14:editId="05715C98">
                <wp:simplePos x="0" y="0"/>
                <wp:positionH relativeFrom="column">
                  <wp:posOffset>0</wp:posOffset>
                </wp:positionH>
                <wp:positionV relativeFrom="paragraph">
                  <wp:posOffset>25400</wp:posOffset>
                </wp:positionV>
                <wp:extent cx="6502400" cy="0"/>
                <wp:effectExtent l="15875" t="12700" r="15875" b="15875"/>
                <wp:wrapTopAndBottom/>
                <wp:docPr id="1129" name="Lin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949BC5" id="Line 416" o:spid="_x0000_s1026" style="position:absolute;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yUI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FE0DE1" w14:textId="77777777" w:rsidR="005078F9" w:rsidRDefault="005078F9">
      <w:pPr>
        <w:spacing w:before="120" w:line="260" w:lineRule="atLeast"/>
      </w:pPr>
      <w:r>
        <w:rPr>
          <w:rFonts w:ascii="Arial" w:eastAsia="Arial" w:hAnsi="Arial" w:cs="Arial"/>
          <w:color w:val="000000"/>
          <w:sz w:val="20"/>
        </w:rPr>
        <w:t xml:space="preserve"> </w:t>
      </w:r>
    </w:p>
    <w:p w14:paraId="25674423" w14:textId="77777777" w:rsidR="005078F9" w:rsidRDefault="005078F9">
      <w:pPr>
        <w:spacing w:before="200" w:line="260" w:lineRule="atLeast"/>
        <w:jc w:val="both"/>
      </w:pPr>
      <w:r>
        <w:rPr>
          <w:rFonts w:ascii="Arial" w:eastAsia="Arial" w:hAnsi="Arial" w:cs="Arial"/>
          <w:color w:val="000000"/>
          <w:sz w:val="20"/>
        </w:rPr>
        <w:t xml:space="preserve">Die Infrastruktur steht schon: An vielen Orten </w:t>
      </w:r>
      <w:r>
        <w:rPr>
          <w:rFonts w:ascii="Arial" w:eastAsia="Arial" w:hAnsi="Arial" w:cs="Arial"/>
          <w:b/>
          <w:i/>
          <w:color w:val="000000"/>
          <w:sz w:val="20"/>
          <w:u w:val="single"/>
        </w:rPr>
        <w:t>Europas</w:t>
      </w:r>
      <w:r>
        <w:rPr>
          <w:rFonts w:ascii="Arial" w:eastAsia="Arial" w:hAnsi="Arial" w:cs="Arial"/>
          <w:color w:val="000000"/>
          <w:sz w:val="20"/>
        </w:rPr>
        <w:t xml:space="preserve"> haben die Behörden, wie hier in der Arena Berlin, Impfzentren errichtet. Bevor das Vakzin zur Verfügung steht, prüft in Deutschland noch das Paul-Ehrlich-Institut, ob die gelieferten Chargen den geforderten Standards entsprechen. Foto: Hannibal Hanschke(picture alliance/dpa/reuters</w:t>
      </w:r>
    </w:p>
    <w:p w14:paraId="05ADAC90" w14:textId="77777777" w:rsidR="005078F9" w:rsidRDefault="005078F9">
      <w:pPr>
        <w:keepNext/>
        <w:spacing w:before="240" w:line="340" w:lineRule="atLeast"/>
      </w:pPr>
      <w:bookmarkStart w:id="140" w:name="Classification_45"/>
      <w:bookmarkEnd w:id="140"/>
      <w:r>
        <w:rPr>
          <w:rFonts w:ascii="Arial" w:eastAsia="Arial" w:hAnsi="Arial" w:cs="Arial"/>
          <w:b/>
          <w:color w:val="000000"/>
          <w:sz w:val="28"/>
        </w:rPr>
        <w:t>Classification</w:t>
      </w:r>
    </w:p>
    <w:p w14:paraId="72C1CC7A" w14:textId="0B19A652" w:rsidR="005078F9" w:rsidRDefault="005078F9">
      <w:pPr>
        <w:spacing w:line="60" w:lineRule="exact"/>
      </w:pPr>
      <w:r>
        <w:rPr>
          <w:noProof/>
        </w:rPr>
        <mc:AlternateContent>
          <mc:Choice Requires="wps">
            <w:drawing>
              <wp:anchor distT="0" distB="0" distL="114300" distR="114300" simplePos="0" relativeHeight="252078080" behindDoc="0" locked="0" layoutInCell="1" allowOverlap="1" wp14:anchorId="153134E4" wp14:editId="12100197">
                <wp:simplePos x="0" y="0"/>
                <wp:positionH relativeFrom="column">
                  <wp:posOffset>0</wp:posOffset>
                </wp:positionH>
                <wp:positionV relativeFrom="paragraph">
                  <wp:posOffset>25400</wp:posOffset>
                </wp:positionV>
                <wp:extent cx="6502400" cy="0"/>
                <wp:effectExtent l="15875" t="19685" r="15875" b="18415"/>
                <wp:wrapTopAndBottom/>
                <wp:docPr id="1128" name="Lin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51E4B" id="Line 471"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PqVI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FCE5F0E" w14:textId="77777777" w:rsidR="005078F9" w:rsidRDefault="005078F9">
      <w:pPr>
        <w:spacing w:line="120" w:lineRule="exact"/>
      </w:pPr>
    </w:p>
    <w:p w14:paraId="7B2163F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B03F5CF"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71F9D75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8C7404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IMPFSTOFFE (99%);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(93%); CORONAVIRUS COVID-19 (92%); </w:t>
      </w:r>
      <w:r>
        <w:rPr>
          <w:rFonts w:ascii="Arial" w:eastAsia="Arial" w:hAnsi="Arial" w:cs="Arial"/>
          <w:b/>
          <w:i/>
          <w:color w:val="000000"/>
          <w:sz w:val="20"/>
          <w:u w:val="single"/>
        </w:rPr>
        <w:t>EUROPÄISCHE UNION</w:t>
      </w:r>
      <w:r>
        <w:rPr>
          <w:rFonts w:ascii="Arial" w:eastAsia="Arial" w:hAnsi="Arial" w:cs="Arial"/>
          <w:color w:val="000000"/>
          <w:sz w:val="20"/>
        </w:rPr>
        <w:t xml:space="preserve"> (92%); COVID-19-IMPFSTOFF (90%); SCHWANGERSCHAFT &amp; GEBURT (90%); ÖFFENTLICHE POLITIK (90%); BEWILLIGUNGEN (89%); IMPFUNG &amp; IMMUNISIERUNG (89%); STAATS- UND REGIERUNGSOBERHÄUPTER (89%); ARZNEIMITTELENTWICKLUNG UND -ENTDECKUNG (78%); ÄRZTE (78%); INTERNATIONALE WIRTSCHAFTSORGANISATIONEN (77%); POLITIK (77%); KRANKHEITEN &amp; GESUNDHEITLICHE BESCHWERDEN (76%); POLITISCHE PARTEIEN (76%); KLINISCHE VERSUCHE (72%); PRESSEKONFERENZEN (72%); DEUTSCHE POLITISCHE PARTEIEN (71%)</w:t>
      </w:r>
      <w:r>
        <w:br/>
      </w:r>
      <w:r>
        <w:br/>
      </w:r>
    </w:p>
    <w:p w14:paraId="2EFADB8F"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PFIZER INC (57%)</w:t>
      </w:r>
      <w:r>
        <w:br/>
      </w:r>
      <w:r>
        <w:br/>
      </w:r>
    </w:p>
    <w:p w14:paraId="68C5D40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(55%)</w:t>
      </w:r>
      <w:r>
        <w:br/>
      </w:r>
      <w:r>
        <w:br/>
      </w:r>
    </w:p>
    <w:p w14:paraId="086379D8"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PFZ (LSE) (57%); PFE (NYSE) (57%)</w:t>
      </w:r>
      <w:r>
        <w:br/>
      </w:r>
      <w:r>
        <w:br/>
      </w:r>
    </w:p>
    <w:p w14:paraId="6B46058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NAICS325414 BIOLOGICAL PRODUCT (EXCEPT DIAGNOSTIC) MANUFACTURING (57%); NAICS325412 PHARMACEUTICAL PREPARATION MANUFACTURING (57%); NAICS325411 MEDICINAL &amp; BOTANICAL MANUFACTURING (57%); SIC2836 BIOLOGICAL PRODUCTS, EXCEPT DIAGNOSTIC SUBSTANCES (57%); SIC2834 PHARMACEUTICAL PREPARATIONS (57%); SIC2833 MEDICINAL CHEMICALS &amp; BOTANICAL PRODUCTS (57%); IMPFSTOFFE (99%); COVID-19-IMPFSTOFF (90%); HERSTELLUNG PHARMAZEUTISCHER PRODUKTE (90%); IMPFUNG &amp; IMMUNISIERUNG (89%); ARZNEIMITTELENTWICKLUNG UND -ENTDECKUNG (78%); ÄRZTE (78%); KLINISCHE VERSUCHE (72%)</w:t>
      </w:r>
      <w:r>
        <w:br/>
      </w:r>
      <w:r>
        <w:br/>
      </w:r>
    </w:p>
    <w:p w14:paraId="784EA60A"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(77%); JOE BIDEN (70%)</w:t>
      </w:r>
      <w:r>
        <w:br/>
      </w:r>
      <w:r>
        <w:br/>
      </w:r>
    </w:p>
    <w:p w14:paraId="7C44CF0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AMSTERDAM, NIEDERLANDE (58%); BERLIN, DEUTSCHLAND (58%); HAMBURG,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w:t>
      </w:r>
      <w:r>
        <w:rPr>
          <w:rFonts w:ascii="Arial" w:eastAsia="Arial" w:hAnsi="Arial" w:cs="Arial"/>
          <w:b/>
          <w:i/>
          <w:color w:val="000000"/>
          <w:sz w:val="20"/>
          <w:u w:val="single"/>
        </w:rPr>
        <w:t>EUROPA</w:t>
      </w:r>
      <w:r>
        <w:rPr>
          <w:rFonts w:ascii="Arial" w:eastAsia="Arial" w:hAnsi="Arial" w:cs="Arial"/>
          <w:color w:val="000000"/>
          <w:sz w:val="20"/>
        </w:rPr>
        <w:t xml:space="preserve"> (92%); VEREINIGTES KÖNIGREICH (90%)</w:t>
      </w:r>
      <w:r>
        <w:br/>
      </w:r>
      <w:r>
        <w:br/>
      </w:r>
    </w:p>
    <w:p w14:paraId="76C75A6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58E4A618" w14:textId="77777777" w:rsidR="005078F9" w:rsidRDefault="005078F9"/>
    <w:p w14:paraId="56C4BDDC" w14:textId="3F434F7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01632" behindDoc="0" locked="0" layoutInCell="1" allowOverlap="1" wp14:anchorId="1BC6C48E" wp14:editId="58653F89">
                <wp:simplePos x="0" y="0"/>
                <wp:positionH relativeFrom="column">
                  <wp:posOffset>0</wp:posOffset>
                </wp:positionH>
                <wp:positionV relativeFrom="paragraph">
                  <wp:posOffset>127000</wp:posOffset>
                </wp:positionV>
                <wp:extent cx="6502400" cy="0"/>
                <wp:effectExtent l="6350" t="6985" r="6350" b="12065"/>
                <wp:wrapNone/>
                <wp:docPr id="1127" name="Lin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264D03" id="Line 494" o:spid="_x0000_s1026" style="position:absolute;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7flP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4B48447" w14:textId="77777777" w:rsidR="005078F9" w:rsidRDefault="005078F9">
      <w:pPr>
        <w:sectPr w:rsidR="005078F9">
          <w:headerReference w:type="even" r:id="rId1251"/>
          <w:headerReference w:type="default" r:id="rId1252"/>
          <w:footerReference w:type="even" r:id="rId1253"/>
          <w:footerReference w:type="default" r:id="rId1254"/>
          <w:headerReference w:type="first" r:id="rId1255"/>
          <w:footerReference w:type="first" r:id="rId1256"/>
          <w:pgSz w:w="12240" w:h="15840"/>
          <w:pgMar w:top="840" w:right="1000" w:bottom="840" w:left="1000" w:header="400" w:footer="400" w:gutter="0"/>
          <w:cols w:space="720"/>
          <w:titlePg/>
        </w:sectPr>
      </w:pPr>
    </w:p>
    <w:p w14:paraId="2C436C17" w14:textId="77777777" w:rsidR="005078F9" w:rsidRDefault="005078F9">
      <w:bookmarkStart w:id="141" w:name="Bookmark_48"/>
      <w:bookmarkEnd w:id="141"/>
    </w:p>
    <w:p w14:paraId="31966F18" w14:textId="77777777" w:rsidR="005078F9" w:rsidRDefault="005078F9">
      <w:pPr>
        <w:spacing w:before="240" w:after="200" w:line="340" w:lineRule="atLeast"/>
        <w:jc w:val="center"/>
        <w:outlineLvl w:val="0"/>
        <w:rPr>
          <w:rFonts w:ascii="Arial" w:hAnsi="Arial" w:cs="Arial"/>
          <w:b/>
          <w:bCs/>
          <w:kern w:val="32"/>
          <w:sz w:val="32"/>
          <w:szCs w:val="32"/>
        </w:rPr>
      </w:pPr>
      <w:hyperlink r:id="rId1257" w:history="1">
        <w:r>
          <w:rPr>
            <w:rFonts w:ascii="Arial" w:eastAsia="Arial" w:hAnsi="Arial" w:cs="Arial"/>
            <w:b/>
            <w:bCs/>
            <w:i/>
            <w:color w:val="0077CC"/>
            <w:kern w:val="32"/>
            <w:sz w:val="28"/>
            <w:szCs w:val="32"/>
            <w:u w:val="single"/>
            <w:shd w:val="clear" w:color="auto" w:fill="FFFFFF"/>
          </w:rPr>
          <w:t xml:space="preserve">Zwischen Hoffnung und Sorge; In der </w:t>
        </w:r>
      </w:hyperlink>
      <w:hyperlink r:id="rId1258" w:history="1">
        <w:r>
          <w:rPr>
            <w:rFonts w:ascii="Arial" w:eastAsia="Arial" w:hAnsi="Arial" w:cs="Arial"/>
            <w:b/>
            <w:bCs/>
            <w:i/>
            <w:color w:val="0077CC"/>
            <w:kern w:val="32"/>
            <w:sz w:val="28"/>
            <w:szCs w:val="32"/>
            <w:u w:val="single"/>
            <w:shd w:val="clear" w:color="auto" w:fill="FFFFFF"/>
          </w:rPr>
          <w:t>EU</w:t>
        </w:r>
      </w:hyperlink>
      <w:hyperlink r:id="rId1259" w:history="1">
        <w:r>
          <w:rPr>
            <w:rFonts w:ascii="Arial" w:eastAsia="Arial" w:hAnsi="Arial" w:cs="Arial"/>
            <w:b/>
            <w:bCs/>
            <w:i/>
            <w:color w:val="0077CC"/>
            <w:kern w:val="32"/>
            <w:sz w:val="28"/>
            <w:szCs w:val="32"/>
            <w:u w:val="single"/>
            <w:shd w:val="clear" w:color="auto" w:fill="FFFFFF"/>
          </w:rPr>
          <w:t xml:space="preserve"> wird der erste Corona-Impfstoff zugelassen. Die Bundesregierung fürchtet, dass die mutierte Variante des Virus die Infektionen beschleunigt. An </w:t>
        </w:r>
      </w:hyperlink>
      <w:hyperlink r:id="rId1260" w:history="1">
        <w:r>
          <w:rPr>
            <w:rFonts w:ascii="Arial" w:eastAsia="Arial" w:hAnsi="Arial" w:cs="Arial"/>
            <w:b/>
            <w:bCs/>
            <w:i/>
            <w:color w:val="0077CC"/>
            <w:kern w:val="32"/>
            <w:sz w:val="28"/>
            <w:szCs w:val="32"/>
            <w:u w:val="single"/>
            <w:shd w:val="clear" w:color="auto" w:fill="FFFFFF"/>
          </w:rPr>
          <w:t>europäischen</w:t>
        </w:r>
      </w:hyperlink>
      <w:hyperlink r:id="rId1261" w:history="1">
        <w:r>
          <w:rPr>
            <w:rFonts w:ascii="Arial" w:eastAsia="Arial" w:hAnsi="Arial" w:cs="Arial"/>
            <w:b/>
            <w:bCs/>
            <w:i/>
            <w:color w:val="0077CC"/>
            <w:kern w:val="32"/>
            <w:sz w:val="28"/>
            <w:szCs w:val="32"/>
            <w:u w:val="single"/>
            <w:shd w:val="clear" w:color="auto" w:fill="FFFFFF"/>
          </w:rPr>
          <w:t xml:space="preserve"> Grenzen herrscht Chaos</w:t>
        </w:r>
      </w:hyperlink>
    </w:p>
    <w:p w14:paraId="7330C32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0BBD4C3" w14:textId="77777777" w:rsidR="005078F9" w:rsidRDefault="005078F9">
      <w:pPr>
        <w:spacing w:before="120" w:line="260" w:lineRule="atLeast"/>
        <w:jc w:val="center"/>
      </w:pPr>
      <w:r>
        <w:rPr>
          <w:rFonts w:ascii="Arial" w:eastAsia="Arial" w:hAnsi="Arial" w:cs="Arial"/>
          <w:color w:val="000000"/>
          <w:sz w:val="20"/>
        </w:rPr>
        <w:t>Dienstag 22. Dezember 2020</w:t>
      </w:r>
    </w:p>
    <w:p w14:paraId="30DE00CD" w14:textId="77777777" w:rsidR="005078F9" w:rsidRDefault="005078F9">
      <w:pPr>
        <w:spacing w:line="240" w:lineRule="atLeast"/>
        <w:jc w:val="both"/>
      </w:pPr>
    </w:p>
    <w:p w14:paraId="4FD188A5"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474096B" w14:textId="7A2E82A6" w:rsidR="005078F9" w:rsidRDefault="005078F9">
      <w:pPr>
        <w:spacing w:before="120" w:line="220" w:lineRule="atLeast"/>
      </w:pPr>
      <w:r>
        <w:br/>
      </w:r>
      <w:r>
        <w:rPr>
          <w:noProof/>
        </w:rPr>
        <w:drawing>
          <wp:inline distT="0" distB="0" distL="0" distR="0" wp14:anchorId="5A34F4E7" wp14:editId="6CEA78F0">
            <wp:extent cx="2857500" cy="374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29A21C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1</w:t>
      </w:r>
    </w:p>
    <w:p w14:paraId="4E0F2D0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498 words</w:t>
      </w:r>
    </w:p>
    <w:p w14:paraId="373E6B6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KAROLINE META BEISEL, DANIEL BRÖSSLER, ALEXANDER MÜHLAUER</w:t>
      </w:r>
    </w:p>
    <w:p w14:paraId="70AB7222" w14:textId="77777777" w:rsidR="005078F9" w:rsidRDefault="005078F9">
      <w:pPr>
        <w:keepNext/>
        <w:spacing w:before="240" w:line="340" w:lineRule="atLeast"/>
      </w:pPr>
      <w:bookmarkStart w:id="142" w:name="Body_46"/>
      <w:bookmarkEnd w:id="142"/>
      <w:r>
        <w:rPr>
          <w:rFonts w:ascii="Arial" w:eastAsia="Arial" w:hAnsi="Arial" w:cs="Arial"/>
          <w:b/>
          <w:color w:val="000000"/>
          <w:sz w:val="28"/>
        </w:rPr>
        <w:t>Body</w:t>
      </w:r>
    </w:p>
    <w:p w14:paraId="7C467E21" w14:textId="7A71015B" w:rsidR="005078F9" w:rsidRDefault="005078F9">
      <w:pPr>
        <w:spacing w:line="60" w:lineRule="exact"/>
      </w:pPr>
      <w:r>
        <w:rPr>
          <w:noProof/>
        </w:rPr>
        <mc:AlternateContent>
          <mc:Choice Requires="wps">
            <w:drawing>
              <wp:anchor distT="0" distB="0" distL="114300" distR="114300" simplePos="0" relativeHeight="251966464" behindDoc="0" locked="0" layoutInCell="1" allowOverlap="1" wp14:anchorId="336F3821" wp14:editId="7346B3EA">
                <wp:simplePos x="0" y="0"/>
                <wp:positionH relativeFrom="column">
                  <wp:posOffset>0</wp:posOffset>
                </wp:positionH>
                <wp:positionV relativeFrom="paragraph">
                  <wp:posOffset>25400</wp:posOffset>
                </wp:positionV>
                <wp:extent cx="6502400" cy="0"/>
                <wp:effectExtent l="15875" t="15875" r="15875" b="12700"/>
                <wp:wrapTopAndBottom/>
                <wp:docPr id="1126" name="Lin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2630B" id="Line 362"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zI6Z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761BAE4" w14:textId="77777777" w:rsidR="005078F9" w:rsidRDefault="005078F9"/>
    <w:p w14:paraId="3B4B7CE4" w14:textId="77777777" w:rsidR="005078F9" w:rsidRDefault="005078F9">
      <w:pPr>
        <w:spacing w:before="200" w:line="260" w:lineRule="atLeast"/>
        <w:jc w:val="both"/>
      </w:pPr>
      <w:r>
        <w:rPr>
          <w:rFonts w:ascii="Arial" w:eastAsia="Arial" w:hAnsi="Arial" w:cs="Arial"/>
          <w:b/>
          <w:color w:val="000000"/>
          <w:sz w:val="20"/>
        </w:rPr>
        <w:t>Brüssel/Berlin/London</w:t>
      </w:r>
      <w:r>
        <w:rPr>
          <w:rFonts w:ascii="Arial" w:eastAsia="Arial" w:hAnsi="Arial" w:cs="Arial"/>
          <w:color w:val="000000"/>
          <w:sz w:val="20"/>
        </w:rPr>
        <w:t xml:space="preserve"> - Die Bundesregierung fürchtet eine Verschärfung der ohnehin angespannten Infektionslage durch die in Großbritannien festgestellte Mutation des neuartigen Coronavirus. Es fehlten noch abschließende Informationen, sagte Außenminister Heiko Maas (SPD) am Montag in Berlin. ,,Aber wir müssen vorsichtig sein', betonte er. Es gelte, die Mutation als ,,zusätzlichen potenziellen Beschleuniger der Pandemie möglichst aus Deutschland und Kontinentaleuropa herauszuhalten', sagte Vize-Regierungssprecherin Ulrike Demmer.</w:t>
      </w:r>
    </w:p>
    <w:p w14:paraId="5A031C48" w14:textId="77777777" w:rsidR="005078F9" w:rsidRDefault="005078F9">
      <w:pPr>
        <w:spacing w:before="200" w:line="260" w:lineRule="atLeast"/>
        <w:jc w:val="both"/>
      </w:pPr>
      <w:r>
        <w:rPr>
          <w:rFonts w:ascii="Arial" w:eastAsia="Arial" w:hAnsi="Arial" w:cs="Arial"/>
          <w:color w:val="000000"/>
          <w:sz w:val="20"/>
        </w:rPr>
        <w:t xml:space="preserve">  Am Montagabend erteilte die </w:t>
      </w:r>
      <w:r>
        <w:rPr>
          <w:rFonts w:ascii="Arial" w:eastAsia="Arial" w:hAnsi="Arial" w:cs="Arial"/>
          <w:b/>
          <w:i/>
          <w:color w:val="000000"/>
          <w:sz w:val="20"/>
          <w:u w:val="single"/>
        </w:rPr>
        <w:t>EU</w:t>
      </w:r>
      <w:r>
        <w:rPr>
          <w:rFonts w:ascii="Arial" w:eastAsia="Arial" w:hAnsi="Arial" w:cs="Arial"/>
          <w:color w:val="000000"/>
          <w:sz w:val="20"/>
        </w:rPr>
        <w:t xml:space="preserve">-Kommission dem Covid-19-Impfstoff der Unternehmen Biontech und Pfizer die bedingte Marktzulassung. Zuvor hatte die </w:t>
      </w:r>
      <w:r>
        <w:rPr>
          <w:rFonts w:ascii="Arial" w:eastAsia="Arial" w:hAnsi="Arial" w:cs="Arial"/>
          <w:b/>
          <w:i/>
          <w:color w:val="000000"/>
          <w:sz w:val="20"/>
          <w:u w:val="single"/>
        </w:rPr>
        <w:t>Europäische</w:t>
      </w:r>
      <w:r>
        <w:rPr>
          <w:rFonts w:ascii="Arial" w:eastAsia="Arial" w:hAnsi="Arial" w:cs="Arial"/>
          <w:color w:val="000000"/>
          <w:sz w:val="20"/>
        </w:rPr>
        <w:t xml:space="preserve"> Arzneimittelagentur EMA grünes Licht für die Zulassung gegeben. Die Impfungen sollen in Deutschland am 27. Dezember beginnen.</w:t>
      </w:r>
    </w:p>
    <w:p w14:paraId="4460CDBF" w14:textId="77777777" w:rsidR="005078F9" w:rsidRDefault="005078F9">
      <w:pPr>
        <w:spacing w:before="200" w:line="260" w:lineRule="atLeast"/>
        <w:jc w:val="both"/>
      </w:pPr>
      <w:r>
        <w:rPr>
          <w:rFonts w:ascii="Arial" w:eastAsia="Arial" w:hAnsi="Arial" w:cs="Arial"/>
          <w:color w:val="000000"/>
          <w:sz w:val="20"/>
        </w:rPr>
        <w:t xml:space="preserve">  Deutschland untersagte derweil bis zunächst zum 31. Dezember Passagierflüge aus dem Vereinigten Königreich. In der </w:t>
      </w:r>
      <w:r>
        <w:rPr>
          <w:rFonts w:ascii="Arial" w:eastAsia="Arial" w:hAnsi="Arial" w:cs="Arial"/>
          <w:b/>
          <w:i/>
          <w:color w:val="000000"/>
          <w:sz w:val="20"/>
          <w:u w:val="single"/>
        </w:rPr>
        <w:t>EU</w:t>
      </w:r>
      <w:r>
        <w:rPr>
          <w:rFonts w:ascii="Arial" w:eastAsia="Arial" w:hAnsi="Arial" w:cs="Arial"/>
          <w:color w:val="000000"/>
          <w:sz w:val="20"/>
        </w:rPr>
        <w:t xml:space="preserve"> und weltweit ergriffen zahlreiche Staaten ähnliche Maßnahmen. Fraglich war allerdings, ob eine Ausbreitung des mutierten Virus überhaupt noch verhindert werden kann. ,,Es ist schon in Italien, in Holland, in Belgien, in Dänemark, sogar in Australien, warum sollte es nicht in Deutschland sein?', sagte der Berliner Virologe Christian Drosten im Deutschlandfunk. Die Frage sei, ,,ob dieses Virus stärker übertragbar ist'. Bislang sei er nicht ,,sehr besorgt'. Der britische Premierminister Boris Johnson hatte davon gesprochen, die neue Variante sei um 70 Prozent ansteckender.</w:t>
      </w:r>
    </w:p>
    <w:p w14:paraId="50C1FF30"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-Staaten berieten in Brüssel über ein gemeinsames Vorgehen. Dabei ging es nach Angaben aus </w:t>
      </w:r>
      <w:r>
        <w:rPr>
          <w:rFonts w:ascii="Arial" w:eastAsia="Arial" w:hAnsi="Arial" w:cs="Arial"/>
          <w:b/>
          <w:i/>
          <w:color w:val="000000"/>
          <w:sz w:val="20"/>
          <w:u w:val="single"/>
        </w:rPr>
        <w:t>EU</w:t>
      </w:r>
      <w:r>
        <w:rPr>
          <w:rFonts w:ascii="Arial" w:eastAsia="Arial" w:hAnsi="Arial" w:cs="Arial"/>
          <w:color w:val="000000"/>
          <w:sz w:val="20"/>
        </w:rPr>
        <w:t>-Kreisenauch darum, wie gestrandete eigene Staatsbürger aus Großbritannien zurückgeholt werden können. Die Frage einer Rückholaktion stelle sich derzeit nicht, sagte indes eine Sprecherin des Auswärtigen Amtes. Sie verwies auf voraussichtlich nur kurzfristig unterbrochene Zugverbindungen.</w:t>
      </w:r>
    </w:p>
    <w:p w14:paraId="3D67B65F" w14:textId="77777777" w:rsidR="005078F9" w:rsidRDefault="005078F9">
      <w:pPr>
        <w:spacing w:before="200" w:line="260" w:lineRule="atLeast"/>
        <w:jc w:val="both"/>
      </w:pPr>
      <w:r>
        <w:rPr>
          <w:rFonts w:ascii="Arial" w:eastAsia="Arial" w:hAnsi="Arial" w:cs="Arial"/>
          <w:color w:val="000000"/>
          <w:sz w:val="20"/>
        </w:rPr>
        <w:t xml:space="preserve">  Sorge bereitete der Bundesregierung auch die Lage in Südafrika, wo ebenfalls eine Mutation festgestellt wurde. Am Montag gab es von dort noch Flugverbindungen nach </w:t>
      </w:r>
      <w:r>
        <w:rPr>
          <w:rFonts w:ascii="Arial" w:eastAsia="Arial" w:hAnsi="Arial" w:cs="Arial"/>
          <w:b/>
          <w:i/>
          <w:color w:val="000000"/>
          <w:sz w:val="20"/>
          <w:u w:val="single"/>
        </w:rPr>
        <w:t>Europa</w:t>
      </w:r>
      <w:r>
        <w:rPr>
          <w:rFonts w:ascii="Arial" w:eastAsia="Arial" w:hAnsi="Arial" w:cs="Arial"/>
          <w:color w:val="000000"/>
          <w:sz w:val="20"/>
        </w:rPr>
        <w:t xml:space="preserve">; eine Unterbrechung wurde aber erwogen. ,,Spekulationen', ob Urlauber aus Südafrika zurückgeholt werden müssen, wies die Sprecherin  zurück. Nach </w:t>
      </w:r>
      <w:r>
        <w:rPr>
          <w:rFonts w:ascii="Arial" w:eastAsia="Arial" w:hAnsi="Arial" w:cs="Arial"/>
          <w:color w:val="000000"/>
          <w:sz w:val="20"/>
        </w:rPr>
        <w:lastRenderedPageBreak/>
        <w:t>Ausbruch der Pandemie im Frühjahr waren 240 000 Deutsche aus aller Welt heimgeholt worden. Eine Wiederholung in diesem Maßstab könne es nicht geben, hatte Außenminister Maas gewarnt.</w:t>
      </w:r>
    </w:p>
    <w:p w14:paraId="4ECC1D7F" w14:textId="77777777" w:rsidR="005078F9" w:rsidRDefault="005078F9">
      <w:pPr>
        <w:spacing w:before="200" w:line="260" w:lineRule="atLeast"/>
        <w:jc w:val="both"/>
      </w:pPr>
      <w:r>
        <w:rPr>
          <w:rFonts w:ascii="Arial" w:eastAsia="Arial" w:hAnsi="Arial" w:cs="Arial"/>
          <w:color w:val="000000"/>
          <w:sz w:val="20"/>
        </w:rPr>
        <w:t>  Die britische Regierung bemühte sich um eine Einigung mit Frankreich, damit der Warenverkehr zwischen den beiden Ländern wieder aufgenommen werden kann. Premier Johnson erklärte am Montagabend, nach einem Telefonat mit Frankreichs Präsident Macron sei er hoffnungsvoll, dass das Problem ,,in den nächsten Stunden' gelöst werden könne. Es müsse sichergestellt werden, dass Lkw-Fahrer in beide Richtungen ,,covid-frei' unterwegs sein könnten. Britische Verbände warnten vor schweren Folgen für die Lebensmittelversorgung der Bevölkerung.</w:t>
      </w:r>
    </w:p>
    <w:p w14:paraId="079479D1" w14:textId="77777777" w:rsidR="005078F9" w:rsidRDefault="005078F9">
      <w:pPr>
        <w:spacing w:before="200" w:line="260" w:lineRule="atLeast"/>
        <w:jc w:val="both"/>
      </w:pPr>
      <w:r>
        <w:rPr>
          <w:rFonts w:ascii="Arial" w:eastAsia="Arial" w:hAnsi="Arial" w:cs="Arial"/>
          <w:b/>
          <w:color w:val="000000"/>
          <w:sz w:val="20"/>
        </w:rPr>
        <w:t>Seiten 2, 4, 6, Wissen</w:t>
      </w:r>
    </w:p>
    <w:p w14:paraId="6611F0E2" w14:textId="77777777" w:rsidR="005078F9" w:rsidRDefault="005078F9">
      <w:pPr>
        <w:keepNext/>
        <w:spacing w:before="240" w:line="340" w:lineRule="atLeast"/>
      </w:pPr>
      <w:r>
        <w:br/>
      </w:r>
      <w:r>
        <w:rPr>
          <w:rFonts w:ascii="Arial" w:eastAsia="Arial" w:hAnsi="Arial" w:cs="Arial"/>
          <w:b/>
          <w:color w:val="000000"/>
          <w:sz w:val="28"/>
        </w:rPr>
        <w:t>Graphic</w:t>
      </w:r>
    </w:p>
    <w:p w14:paraId="59530383" w14:textId="1DD750B1" w:rsidR="005078F9" w:rsidRDefault="005078F9">
      <w:pPr>
        <w:spacing w:line="60" w:lineRule="exact"/>
      </w:pPr>
      <w:r>
        <w:rPr>
          <w:noProof/>
        </w:rPr>
        <mc:AlternateContent>
          <mc:Choice Requires="wps">
            <w:drawing>
              <wp:anchor distT="0" distB="0" distL="114300" distR="114300" simplePos="0" relativeHeight="252022784" behindDoc="0" locked="0" layoutInCell="1" allowOverlap="1" wp14:anchorId="4CC91AD6" wp14:editId="07568920">
                <wp:simplePos x="0" y="0"/>
                <wp:positionH relativeFrom="column">
                  <wp:posOffset>0</wp:posOffset>
                </wp:positionH>
                <wp:positionV relativeFrom="paragraph">
                  <wp:posOffset>25400</wp:posOffset>
                </wp:positionV>
                <wp:extent cx="6502400" cy="0"/>
                <wp:effectExtent l="15875" t="12700" r="15875" b="15875"/>
                <wp:wrapTopAndBottom/>
                <wp:docPr id="1125" name="Lin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2FFE5" id="Line 417" o:spid="_x0000_s1026" style="position:absolute;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59zAEAAHoDAAAOAAAAZHJzL2Uyb0RvYy54bWysU12P0zAQfEfiP1h+p0mr6wF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87mnDmwlNJG&#10;O8Xupu+zPaOPDXWt3DbkAcXRPfkNip+ROVwN4HpVZD6fPAGnGVH9BsmH6OmS3fgVJfXAPmHx6tgF&#10;mynJBXYskZxukahjYoI+3s/r2V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19e5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BAAAA1" w14:textId="77777777" w:rsidR="005078F9" w:rsidRDefault="005078F9">
      <w:pPr>
        <w:spacing w:before="120" w:line="260" w:lineRule="atLeast"/>
      </w:pPr>
      <w:r>
        <w:rPr>
          <w:rFonts w:ascii="Arial" w:eastAsia="Arial" w:hAnsi="Arial" w:cs="Arial"/>
          <w:color w:val="000000"/>
          <w:sz w:val="20"/>
        </w:rPr>
        <w:t xml:space="preserve"> </w:t>
      </w:r>
    </w:p>
    <w:p w14:paraId="7430CDDC" w14:textId="77777777" w:rsidR="005078F9" w:rsidRDefault="005078F9">
      <w:pPr>
        <w:spacing w:before="200" w:line="260" w:lineRule="atLeast"/>
        <w:jc w:val="both"/>
      </w:pPr>
      <w:r>
        <w:rPr>
          <w:rFonts w:ascii="Arial" w:eastAsia="Arial" w:hAnsi="Arial" w:cs="Arial"/>
          <w:color w:val="000000"/>
          <w:sz w:val="20"/>
        </w:rPr>
        <w:t>Am 27. Dezember soll es losgehen mit den Impfungen: Laut Gesundheitsminister Spahn stehen die Impfzentren bereit - so wie dieses in Berlin. Foto: Hanschke/dpa</w:t>
      </w:r>
    </w:p>
    <w:p w14:paraId="0F5655EE" w14:textId="77777777" w:rsidR="005078F9" w:rsidRDefault="005078F9">
      <w:pPr>
        <w:keepNext/>
        <w:spacing w:before="240" w:line="340" w:lineRule="atLeast"/>
      </w:pPr>
      <w:bookmarkStart w:id="143" w:name="Classification_46"/>
      <w:bookmarkEnd w:id="143"/>
      <w:r>
        <w:rPr>
          <w:rFonts w:ascii="Arial" w:eastAsia="Arial" w:hAnsi="Arial" w:cs="Arial"/>
          <w:b/>
          <w:color w:val="000000"/>
          <w:sz w:val="28"/>
        </w:rPr>
        <w:t>Classification</w:t>
      </w:r>
    </w:p>
    <w:p w14:paraId="7E2B393D" w14:textId="0053669F" w:rsidR="005078F9" w:rsidRDefault="005078F9">
      <w:pPr>
        <w:spacing w:line="60" w:lineRule="exact"/>
      </w:pPr>
      <w:r>
        <w:rPr>
          <w:noProof/>
        </w:rPr>
        <mc:AlternateContent>
          <mc:Choice Requires="wps">
            <w:drawing>
              <wp:anchor distT="0" distB="0" distL="114300" distR="114300" simplePos="0" relativeHeight="252079104" behindDoc="0" locked="0" layoutInCell="1" allowOverlap="1" wp14:anchorId="5A175D35" wp14:editId="3CCF85F9">
                <wp:simplePos x="0" y="0"/>
                <wp:positionH relativeFrom="column">
                  <wp:posOffset>0</wp:posOffset>
                </wp:positionH>
                <wp:positionV relativeFrom="paragraph">
                  <wp:posOffset>25400</wp:posOffset>
                </wp:positionV>
                <wp:extent cx="6502400" cy="0"/>
                <wp:effectExtent l="15875" t="13335" r="15875" b="15240"/>
                <wp:wrapTopAndBottom/>
                <wp:docPr id="1124" name="Lin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2DCF1" id="Line 472" o:spid="_x0000_s1026" style="position:absolute;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lle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3FD8B0" w14:textId="77777777" w:rsidR="005078F9" w:rsidRDefault="005078F9">
      <w:pPr>
        <w:spacing w:line="120" w:lineRule="exact"/>
      </w:pPr>
    </w:p>
    <w:p w14:paraId="3B68B7C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B5EE69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2C2246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CFA3CB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(94%); IMPFSTOFFE (94%); POLITIK (92%); </w:t>
      </w:r>
      <w:r>
        <w:rPr>
          <w:rFonts w:ascii="Arial" w:eastAsia="Arial" w:hAnsi="Arial" w:cs="Arial"/>
          <w:b/>
          <w:i/>
          <w:color w:val="000000"/>
          <w:sz w:val="20"/>
          <w:u w:val="single"/>
        </w:rPr>
        <w:t>EUROPÄISCHE UNION</w:t>
      </w:r>
      <w:r>
        <w:rPr>
          <w:rFonts w:ascii="Arial" w:eastAsia="Arial" w:hAnsi="Arial" w:cs="Arial"/>
          <w:color w:val="000000"/>
          <w:sz w:val="20"/>
        </w:rPr>
        <w:t xml:space="preserve"> (91%); COVID-19-IMPFSTOFF (90%); IMPFUNG &amp; IMMUNISIERUNG (90%); KRANKHEITEN &amp; GESUNDHEITLICHE BESCHWERDEN (90%); VIREN (90%); ÖFFENTLICHE POLITIK (90%); AUSLANDSBEZIEHUNGEN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PANDEMIEN (89%); PREMIERMINISTER (89%); STAATS- UND REGIERUNGSOBERHÄUPTER (89%); CORONAVIREN (78%); EPIDEMIEN (78%); POLITISCHE PARTEIEN (78%); AUSWÄRTIGE ÄMTER &amp; DIPLOMATISCHE DIENSTE (77%); DEUTSCHE POLITISCHE PARTEIEN (77%); FRANZÖSISCHE STAATSPRÄSIDENTEN (76%); BRITISCHE PREMIERMINISTER (74%); VIROLOGIE (71%)</w:t>
      </w:r>
      <w:r>
        <w:br/>
      </w:r>
      <w:r>
        <w:br/>
      </w:r>
    </w:p>
    <w:p w14:paraId="16F7D0AF"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PFIZER INC (57%);  DEUTSCHLANDFUNK (55%)</w:t>
      </w:r>
      <w:r>
        <w:br/>
      </w:r>
      <w:r>
        <w:br/>
      </w:r>
    </w:p>
    <w:p w14:paraId="3C0D96C0"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PFZ (LSE) (57%); PFE (NYSE) (57%)</w:t>
      </w:r>
      <w:r>
        <w:br/>
      </w:r>
      <w:r>
        <w:br/>
      </w:r>
    </w:p>
    <w:p w14:paraId="705D2108"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NAICS325414 BIOLOGICAL PRODUCT (EXCEPT DIAGNOSTIC) MANUFACTURING (57%); NAICS325412 PHARMACEUTICAL PREPARATION MANUFACTURING (57%); NAICS325411 MEDICINAL &amp; BOTANICAL MANUFACTURING (57%); SIC2836 BIOLOGICAL PRODUCTS, EXCEPT DIAGNOSTIC SUBSTANCES (57%); SIC2834 PHARMACEUTICAL PREPARATIONS (57%); SIC2833 MEDICINAL CHEMICALS &amp; BOTANICAL PRODUCTS (57%); SIC4822 TELEGRAPH &amp; OTHER MESSAGE COMMUNICATIONS (55%); IMPFSTOFFE (94%); COVID-19-IMPFSTOFF (90%); IMPFUNG &amp; IMMUNISIERUNG (90%); VIROLOGIE (71%)</w:t>
      </w:r>
      <w:r>
        <w:br/>
      </w:r>
      <w:r>
        <w:br/>
      </w:r>
    </w:p>
    <w:p w14:paraId="3FC93594"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w:t>
      </w:r>
      <w:r>
        <w:br/>
      </w:r>
      <w:r>
        <w:br/>
      </w:r>
    </w:p>
    <w:p w14:paraId="25194A6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(88%); BRÜSSEL, BELGIEN (73%); LONDON, ENGLAND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(90%); VEREINIGTES KÖNIGREICH (91%); DEUTSCHLAND (90%); </w:t>
      </w:r>
      <w:r>
        <w:rPr>
          <w:rFonts w:ascii="Arial" w:eastAsia="Arial" w:hAnsi="Arial" w:cs="Arial"/>
          <w:b/>
          <w:i/>
          <w:color w:val="000000"/>
          <w:sz w:val="20"/>
          <w:u w:val="single"/>
        </w:rPr>
        <w:t>EUROPA</w:t>
      </w:r>
      <w:r>
        <w:rPr>
          <w:rFonts w:ascii="Arial" w:eastAsia="Arial" w:hAnsi="Arial" w:cs="Arial"/>
          <w:color w:val="000000"/>
          <w:sz w:val="20"/>
        </w:rPr>
        <w:t xml:space="preserve"> (90%); FRANKREICH (88%); SÜDAFRIKA (88%); AUSTRALIEN (73%); BELGIEN (73%); DÄNEMARK (73%); ITALIEN (58%); NIEDERLANDE (58%)</w:t>
      </w:r>
      <w:r>
        <w:br/>
      </w:r>
      <w:r>
        <w:br/>
      </w:r>
    </w:p>
    <w:p w14:paraId="564830E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22, 2020</w:t>
      </w:r>
    </w:p>
    <w:p w14:paraId="2A87EAF3" w14:textId="77777777" w:rsidR="005078F9" w:rsidRDefault="005078F9"/>
    <w:p w14:paraId="3B4D437F" w14:textId="406E853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02656" behindDoc="0" locked="0" layoutInCell="1" allowOverlap="1" wp14:anchorId="4D5F8F72" wp14:editId="79C2C78E">
                <wp:simplePos x="0" y="0"/>
                <wp:positionH relativeFrom="column">
                  <wp:posOffset>0</wp:posOffset>
                </wp:positionH>
                <wp:positionV relativeFrom="paragraph">
                  <wp:posOffset>127000</wp:posOffset>
                </wp:positionV>
                <wp:extent cx="6502400" cy="0"/>
                <wp:effectExtent l="6350" t="10795" r="6350" b="8255"/>
                <wp:wrapNone/>
                <wp:docPr id="1123"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E5DDB" id="Line 495"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ic5C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E232319" w14:textId="77777777" w:rsidR="005078F9" w:rsidRDefault="005078F9">
      <w:pPr>
        <w:sectPr w:rsidR="005078F9">
          <w:headerReference w:type="even" r:id="rId1262"/>
          <w:headerReference w:type="default" r:id="rId1263"/>
          <w:footerReference w:type="even" r:id="rId1264"/>
          <w:footerReference w:type="default" r:id="rId1265"/>
          <w:headerReference w:type="first" r:id="rId1266"/>
          <w:footerReference w:type="first" r:id="rId1267"/>
          <w:pgSz w:w="12240" w:h="15840"/>
          <w:pgMar w:top="840" w:right="1000" w:bottom="840" w:left="1000" w:header="400" w:footer="400" w:gutter="0"/>
          <w:cols w:space="720"/>
          <w:titlePg/>
        </w:sectPr>
      </w:pPr>
    </w:p>
    <w:p w14:paraId="45064641" w14:textId="77777777" w:rsidR="005078F9" w:rsidRDefault="005078F9">
      <w:bookmarkStart w:id="144" w:name="Bookmark_49"/>
      <w:bookmarkEnd w:id="144"/>
    </w:p>
    <w:p w14:paraId="1CC21317" w14:textId="77777777" w:rsidR="005078F9" w:rsidRDefault="005078F9">
      <w:pPr>
        <w:spacing w:before="240" w:after="200" w:line="340" w:lineRule="atLeast"/>
        <w:jc w:val="center"/>
        <w:outlineLvl w:val="0"/>
        <w:rPr>
          <w:rFonts w:ascii="Arial" w:hAnsi="Arial" w:cs="Arial"/>
          <w:b/>
          <w:bCs/>
          <w:kern w:val="32"/>
          <w:sz w:val="32"/>
          <w:szCs w:val="32"/>
        </w:rPr>
      </w:pPr>
      <w:hyperlink r:id="rId1268" w:history="1">
        <w:r>
          <w:rPr>
            <w:rFonts w:ascii="Arial" w:eastAsia="Arial" w:hAnsi="Arial" w:cs="Arial"/>
            <w:b/>
            <w:bCs/>
            <w:i/>
            <w:color w:val="0077CC"/>
            <w:kern w:val="32"/>
            <w:sz w:val="28"/>
            <w:szCs w:val="32"/>
            <w:u w:val="single"/>
            <w:shd w:val="clear" w:color="auto" w:fill="FFFFFF"/>
          </w:rPr>
          <w:t>Europäische</w:t>
        </w:r>
      </w:hyperlink>
      <w:hyperlink r:id="rId1269" w:history="1">
        <w:r>
          <w:rPr>
            <w:rFonts w:ascii="Arial" w:eastAsia="Arial" w:hAnsi="Arial" w:cs="Arial"/>
            <w:b/>
            <w:bCs/>
            <w:i/>
            <w:color w:val="0077CC"/>
            <w:kern w:val="32"/>
            <w:sz w:val="28"/>
            <w:szCs w:val="32"/>
            <w:u w:val="single"/>
            <w:shd w:val="clear" w:color="auto" w:fill="FFFFFF"/>
          </w:rPr>
          <w:t xml:space="preserve"> Arzneimittelbehörde empfiehlt Zulassung; Damit ist der Weg für den Einsatz des ersten Covid-19-Impfstoffs in </w:t>
        </w:r>
      </w:hyperlink>
      <w:hyperlink r:id="rId1270" w:history="1">
        <w:r>
          <w:rPr>
            <w:rFonts w:ascii="Arial" w:eastAsia="Arial" w:hAnsi="Arial" w:cs="Arial"/>
            <w:b/>
            <w:bCs/>
            <w:i/>
            <w:color w:val="0077CC"/>
            <w:kern w:val="32"/>
            <w:sz w:val="28"/>
            <w:szCs w:val="32"/>
            <w:u w:val="single"/>
            <w:shd w:val="clear" w:color="auto" w:fill="FFFFFF"/>
          </w:rPr>
          <w:t>Europa</w:t>
        </w:r>
      </w:hyperlink>
      <w:hyperlink r:id="rId1271" w:history="1">
        <w:r>
          <w:rPr>
            <w:rFonts w:ascii="Arial" w:eastAsia="Arial" w:hAnsi="Arial" w:cs="Arial"/>
            <w:b/>
            <w:bCs/>
            <w:i/>
            <w:color w:val="0077CC"/>
            <w:kern w:val="32"/>
            <w:sz w:val="28"/>
            <w:szCs w:val="32"/>
            <w:u w:val="single"/>
            <w:shd w:val="clear" w:color="auto" w:fill="FFFFFF"/>
          </w:rPr>
          <w:t xml:space="preserve"> frei. Nach Weihnachten könnten dann in Deutschland die ersten Menschen immunisiert werden. Die wichtigsten Fragen und Antworten zum neuen Corona-Vakzin</w:t>
        </w:r>
      </w:hyperlink>
    </w:p>
    <w:p w14:paraId="5C632D4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3CCC10D" w14:textId="77777777" w:rsidR="005078F9" w:rsidRDefault="005078F9">
      <w:pPr>
        <w:spacing w:before="120" w:line="260" w:lineRule="atLeast"/>
        <w:jc w:val="center"/>
      </w:pPr>
      <w:r>
        <w:rPr>
          <w:rFonts w:ascii="Arial" w:eastAsia="Arial" w:hAnsi="Arial" w:cs="Arial"/>
          <w:color w:val="000000"/>
          <w:sz w:val="20"/>
        </w:rPr>
        <w:t>Dienstag 22. Dezember 2020</w:t>
      </w:r>
    </w:p>
    <w:p w14:paraId="4116FBC5" w14:textId="77777777" w:rsidR="005078F9" w:rsidRDefault="005078F9">
      <w:pPr>
        <w:spacing w:line="240" w:lineRule="atLeast"/>
        <w:jc w:val="both"/>
      </w:pPr>
    </w:p>
    <w:p w14:paraId="29C58B8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A87C25F" w14:textId="57DCCB16" w:rsidR="005078F9" w:rsidRDefault="005078F9">
      <w:pPr>
        <w:spacing w:before="120" w:line="220" w:lineRule="atLeast"/>
      </w:pPr>
      <w:r>
        <w:br/>
      </w:r>
      <w:r>
        <w:rPr>
          <w:noProof/>
        </w:rPr>
        <w:drawing>
          <wp:inline distT="0" distB="0" distL="0" distR="0" wp14:anchorId="3CA42593" wp14:editId="122606BA">
            <wp:extent cx="2857500" cy="374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5386CA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Wissen; München; Bayern; Deutschland; S. 13</w:t>
      </w:r>
    </w:p>
    <w:p w14:paraId="40AE5BE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1359 words</w:t>
      </w:r>
    </w:p>
    <w:p w14:paraId="7C09719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HANNO CHARISIUS</w:t>
      </w:r>
    </w:p>
    <w:p w14:paraId="11573CD8" w14:textId="77777777" w:rsidR="005078F9" w:rsidRDefault="005078F9">
      <w:pPr>
        <w:keepNext/>
        <w:spacing w:before="240" w:line="340" w:lineRule="atLeast"/>
      </w:pPr>
      <w:bookmarkStart w:id="145" w:name="Body_47"/>
      <w:bookmarkEnd w:id="145"/>
      <w:r>
        <w:rPr>
          <w:rFonts w:ascii="Arial" w:eastAsia="Arial" w:hAnsi="Arial" w:cs="Arial"/>
          <w:b/>
          <w:color w:val="000000"/>
          <w:sz w:val="28"/>
        </w:rPr>
        <w:t>Body</w:t>
      </w:r>
    </w:p>
    <w:p w14:paraId="5AC5EA88" w14:textId="0D0AA3DD" w:rsidR="005078F9" w:rsidRDefault="005078F9">
      <w:pPr>
        <w:spacing w:line="60" w:lineRule="exact"/>
      </w:pPr>
      <w:r>
        <w:rPr>
          <w:noProof/>
        </w:rPr>
        <mc:AlternateContent>
          <mc:Choice Requires="wps">
            <w:drawing>
              <wp:anchor distT="0" distB="0" distL="114300" distR="114300" simplePos="0" relativeHeight="251967488" behindDoc="0" locked="0" layoutInCell="1" allowOverlap="1" wp14:anchorId="660EF668" wp14:editId="7D0A3E72">
                <wp:simplePos x="0" y="0"/>
                <wp:positionH relativeFrom="column">
                  <wp:posOffset>0</wp:posOffset>
                </wp:positionH>
                <wp:positionV relativeFrom="paragraph">
                  <wp:posOffset>25400</wp:posOffset>
                </wp:positionV>
                <wp:extent cx="6502400" cy="0"/>
                <wp:effectExtent l="15875" t="12700" r="15875" b="15875"/>
                <wp:wrapTopAndBottom/>
                <wp:docPr id="1122" name="Lin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50B5F" id="Line 363" o:spid="_x0000_s1026" style="position:absolute;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4+i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C348DB" w14:textId="77777777" w:rsidR="005078F9" w:rsidRDefault="005078F9"/>
    <w:p w14:paraId="5FCEF783" w14:textId="77777777" w:rsidR="005078F9" w:rsidRDefault="005078F9">
      <w:pPr>
        <w:spacing w:before="200" w:line="260" w:lineRule="atLeast"/>
        <w:jc w:val="both"/>
      </w:pPr>
      <w:r>
        <w:rPr>
          <w:rFonts w:ascii="Arial" w:eastAsia="Arial" w:hAnsi="Arial" w:cs="Arial"/>
          <w:color w:val="000000"/>
          <w:sz w:val="20"/>
        </w:rPr>
        <w:t xml:space="preserve">Am Montag hat die </w:t>
      </w:r>
      <w:r>
        <w:rPr>
          <w:rFonts w:ascii="Arial" w:eastAsia="Arial" w:hAnsi="Arial" w:cs="Arial"/>
          <w:b/>
          <w:i/>
          <w:color w:val="000000"/>
          <w:sz w:val="20"/>
          <w:u w:val="single"/>
        </w:rPr>
        <w:t>Europäische</w:t>
      </w:r>
      <w:r>
        <w:rPr>
          <w:rFonts w:ascii="Arial" w:eastAsia="Arial" w:hAnsi="Arial" w:cs="Arial"/>
          <w:color w:val="000000"/>
          <w:sz w:val="20"/>
        </w:rPr>
        <w:t xml:space="preserve"> Arzneimittelbehörde EMA den Weg zur Zulassung für den ersten Impfstoff gegen das neue Coronavirus in der </w:t>
      </w:r>
      <w:r>
        <w:rPr>
          <w:rFonts w:ascii="Arial" w:eastAsia="Arial" w:hAnsi="Arial" w:cs="Arial"/>
          <w:b/>
          <w:i/>
          <w:color w:val="000000"/>
          <w:sz w:val="20"/>
          <w:u w:val="single"/>
        </w:rPr>
        <w:t>EU</w:t>
      </w:r>
      <w:r>
        <w:rPr>
          <w:rFonts w:ascii="Arial" w:eastAsia="Arial" w:hAnsi="Arial" w:cs="Arial"/>
          <w:color w:val="000000"/>
          <w:sz w:val="20"/>
        </w:rPr>
        <w:t xml:space="preserve"> freigegeben, nun muss die </w:t>
      </w:r>
      <w:r>
        <w:rPr>
          <w:rFonts w:ascii="Arial" w:eastAsia="Arial" w:hAnsi="Arial" w:cs="Arial"/>
          <w:b/>
          <w:i/>
          <w:color w:val="000000"/>
          <w:sz w:val="20"/>
          <w:u w:val="single"/>
        </w:rPr>
        <w:t>EU</w:t>
      </w:r>
      <w:r>
        <w:rPr>
          <w:rFonts w:ascii="Arial" w:eastAsia="Arial" w:hAnsi="Arial" w:cs="Arial"/>
          <w:color w:val="000000"/>
          <w:sz w:val="20"/>
        </w:rPr>
        <w:t xml:space="preserve">-Kommission darüber entscheiden. Verläuft alles wie vorgesehen, könnten am 27. Dezember die ersten Menschen in Deutschland per Spritze gegen den Erreger immunisiert werden. </w:t>
      </w:r>
    </w:p>
    <w:p w14:paraId="21FA4378" w14:textId="77777777" w:rsidR="005078F9" w:rsidRDefault="005078F9">
      <w:pPr>
        <w:spacing w:before="200" w:line="260" w:lineRule="atLeast"/>
        <w:jc w:val="both"/>
      </w:pPr>
      <w:r>
        <w:rPr>
          <w:rFonts w:ascii="Arial" w:eastAsia="Arial" w:hAnsi="Arial" w:cs="Arial"/>
          <w:b/>
          <w:color w:val="000000"/>
          <w:sz w:val="20"/>
        </w:rPr>
        <w:t>Was für ein Impfstoff soll jetzt die Zulassung bekommen?</w:t>
      </w:r>
    </w:p>
    <w:p w14:paraId="18FB1522" w14:textId="77777777" w:rsidR="005078F9" w:rsidRDefault="005078F9">
      <w:pPr>
        <w:spacing w:before="200" w:line="260" w:lineRule="atLeast"/>
        <w:jc w:val="both"/>
      </w:pPr>
      <w:r>
        <w:rPr>
          <w:rFonts w:ascii="Arial" w:eastAsia="Arial" w:hAnsi="Arial" w:cs="Arial"/>
          <w:color w:val="000000"/>
          <w:sz w:val="20"/>
        </w:rPr>
        <w:t xml:space="preserve">BNT162b2 ist ein sogenannter mRNA-Impfstoff, der von dem Unternehmensgespann Biontech/Pfizer entwickelt und hergestellt wird. Im Körper stellt mRNA normalerweise einen biologischen Boten zwischen der Erbsubstanz DNA und den Proteinfabriken dar, die genetische Baupläne in Biomoleküle umsetzen. Auch nach Anweisung der injizierten Impf-mRNA wird ein Protein hergestellt, ein Stück vom Virus, das dem Immunsystem als Warnschuss dient. Es erkennt anschließend bei einer Infektion den Erreger schneller und kann ihn beseitigen, bevor der geimpfte Mensch krank wird. Die mRNA wird nicht ins menschliche Erbgut eingebaut, sondern zerfällt sehr schnell. Dieser Impfstoff wird in zwei Dosen mit einem Abstand von etwa drei Wochen verabreicht. </w:t>
      </w:r>
    </w:p>
    <w:p w14:paraId="73667837" w14:textId="77777777" w:rsidR="005078F9" w:rsidRDefault="005078F9">
      <w:pPr>
        <w:spacing w:before="200" w:line="260" w:lineRule="atLeast"/>
        <w:jc w:val="both"/>
      </w:pPr>
      <w:r>
        <w:rPr>
          <w:rFonts w:ascii="Arial" w:eastAsia="Arial" w:hAnsi="Arial" w:cs="Arial"/>
          <w:b/>
          <w:color w:val="000000"/>
          <w:sz w:val="20"/>
        </w:rPr>
        <w:t xml:space="preserve">Wie gut ist man damit geschützt? </w:t>
      </w:r>
    </w:p>
    <w:p w14:paraId="3D1EBF08" w14:textId="77777777" w:rsidR="005078F9" w:rsidRDefault="005078F9">
      <w:pPr>
        <w:spacing w:before="200" w:line="260" w:lineRule="atLeast"/>
        <w:jc w:val="both"/>
      </w:pPr>
      <w:r>
        <w:rPr>
          <w:rFonts w:ascii="Arial" w:eastAsia="Arial" w:hAnsi="Arial" w:cs="Arial"/>
          <w:color w:val="000000"/>
          <w:sz w:val="20"/>
        </w:rPr>
        <w:t xml:space="preserve">Das ist noch unklar. Sicher ist nach aktueller Datenlage aber, dass dieser Impfstoff sehr gut vor einer Erkrankung schützt. Die Wirksamkeit wird mit 95 Prozent angegeben - über breite Altersgruppen hinweg und in unterschiedlichen ethnischen Gruppen. Es gibt zudem Hinweise darauf, dass der Impfstoff im seltenen Fall einer Erkrankung für einen milderen Verlauf sorgt. Bislang fehlen aber Daten zu der Frage, ob Geimpfte das Virus verbreiten können, selbst wenn sie nicht erkranken. Viele Experten bezweifeln, dass sich mit mRNA-Impfstoffen eine ,,sterile Immunität' herstellen lässt, doch erste Daten deuten darauf hin, das Geimpfte zumindest weniger Viren ausscheiden als Ungeimpfte. </w:t>
      </w:r>
    </w:p>
    <w:p w14:paraId="5F9362DB" w14:textId="77777777" w:rsidR="005078F9" w:rsidRDefault="005078F9">
      <w:pPr>
        <w:spacing w:before="200" w:line="260" w:lineRule="atLeast"/>
        <w:jc w:val="both"/>
      </w:pPr>
      <w:r>
        <w:rPr>
          <w:rFonts w:ascii="Arial" w:eastAsia="Arial" w:hAnsi="Arial" w:cs="Arial"/>
          <w:b/>
          <w:color w:val="000000"/>
          <w:sz w:val="20"/>
        </w:rPr>
        <w:t xml:space="preserve">Müssen Geimpfte weiter Maske tragen? </w:t>
      </w:r>
    </w:p>
    <w:p w14:paraId="34445A4E" w14:textId="77777777" w:rsidR="005078F9" w:rsidRDefault="005078F9">
      <w:pPr>
        <w:spacing w:before="200" w:line="260" w:lineRule="atLeast"/>
        <w:jc w:val="both"/>
      </w:pPr>
      <w:r>
        <w:rPr>
          <w:rFonts w:ascii="Arial" w:eastAsia="Arial" w:hAnsi="Arial" w:cs="Arial"/>
          <w:color w:val="000000"/>
          <w:sz w:val="20"/>
        </w:rPr>
        <w:lastRenderedPageBreak/>
        <w:t xml:space="preserve">Sowohl der jetzt zugelassene Impfstoff der Unternehmen Biontech/Pfizer als auch der voraussichtlich bald folgende von Moderna schaffen wahrscheinlich keine komplett sterile Immunität, das heißt, auch Geimpfte können den Erreger noch weitergeben, wenngleich wahrscheinlich in geringeren Mengen. Aus Tierversuchen ist bekannt, dass geimpfte Affen zwar nicht erkranken, wenn sie mit Sars-CoV-2 infiziert werden, aber doch lebende Viren in ihren Nasen haben, die sie auch verbreiten können. Aus diesem Grund können Geimpfte nicht von einer Maskenpflicht entbunden werden und sollten auch zum eigenen Schutz nicht darauf verzichten. Auch sollten sie die Abstands- und Hygieneregeln weiter einhalten und regelmäßig lüften. Die beiden ersten Impfstoffe sind zwar äußerst wirksam, doch garantiert geschützt ist niemand. Inwieweit zukünftige Impfstoffe für eine sterile Immunität sorgen, ist noch unklar. </w:t>
      </w:r>
    </w:p>
    <w:p w14:paraId="3D4927A5" w14:textId="77777777" w:rsidR="005078F9" w:rsidRDefault="005078F9">
      <w:pPr>
        <w:spacing w:before="200" w:line="260" w:lineRule="atLeast"/>
        <w:jc w:val="both"/>
      </w:pPr>
      <w:r>
        <w:rPr>
          <w:rFonts w:ascii="Arial" w:eastAsia="Arial" w:hAnsi="Arial" w:cs="Arial"/>
          <w:b/>
          <w:color w:val="000000"/>
          <w:sz w:val="20"/>
        </w:rPr>
        <w:t>Sind Nebenwirkungen bekannt?</w:t>
      </w:r>
    </w:p>
    <w:p w14:paraId="3A82BF75" w14:textId="77777777" w:rsidR="005078F9" w:rsidRDefault="005078F9">
      <w:pPr>
        <w:spacing w:before="200" w:line="260" w:lineRule="atLeast"/>
        <w:jc w:val="both"/>
      </w:pPr>
      <w:r>
        <w:rPr>
          <w:rFonts w:ascii="Arial" w:eastAsia="Arial" w:hAnsi="Arial" w:cs="Arial"/>
          <w:color w:val="000000"/>
          <w:sz w:val="20"/>
        </w:rPr>
        <w:t>In den klinischen Studien hat sich gezeigt, dass die mRNA-Impfstoffe das Immunsystem so stark auf Trab bringen, dass einige Menschen deutliche Impfreaktionen spüren. In vielen Fällen werden sie als kurz, aber heftig beschrieben. Das fängt bei einem geschwollenen Arm an, Erkältungssymptome können sich einstellen, aber auch Schüttelfrost und Fieber. Bis zu fünf Prozent der Probanden aus Zulassungsstudien hatten vorübergehend heftige Beschwerden, deshalb empfehlen einige Experten, auf die Tage nach den beiden Impfungen keine wichtigen Termine zu legen. Auch auf Grippeimpfungen und andere Immunisierungen reagiert der Körper bisweilen heftig. Auch 30 Prozent der Versuchsteilnehmer, die in den klinischen Studien nicht das Corona-Vakzin, sondern mit einem Placebo geimpft wurden, klagten über solche Impfreaktionen. In der Impfgruppe berichteten einige Personen über geschwollene Lymphknoten, eine sehr kleine Zahl meldete gelähmte Gesichtsnerven, wobei in letzterem Fall ein Zusammenhang mit der Impfung unklar ist. Bis zum Wochenende wurde der Biontech-Pfizer-Impfstoff in den USA mehr als 270 000 Mal injiziert. In sechs Fällen traten schwere allergische Reaktionen auf. Menschen, die bereits einmal auf eine Impfung allergisch reagiert haben, sollten dies ihrem Arzt unbedingt mitteilen. Wenn viele Menschen geimpft werden, steigt die Wahrscheinlichkeit, dass sich in einzelnen Fällen schwere Nebenwirkungen einstellen. Die Verträglichkeit der Impfstoffe wird deshalb auch nach ihrer Zulassung weiterhin überwacht. Gegenüber den theoretischen Risiken einer Impfung müsse die reale Gefahr durch eine Infektion gestellt werden, betonen Experten. Grob geschätzt eine von hundert infizierten Personen stirbt durch das Virus; etwa zwei von hundert müssen auf der Intensivstation behandelt werden.</w:t>
      </w:r>
    </w:p>
    <w:p w14:paraId="44F7AF2A" w14:textId="77777777" w:rsidR="005078F9" w:rsidRDefault="005078F9">
      <w:pPr>
        <w:spacing w:before="200" w:line="260" w:lineRule="atLeast"/>
        <w:jc w:val="both"/>
      </w:pPr>
      <w:r>
        <w:rPr>
          <w:rFonts w:ascii="Arial" w:eastAsia="Arial" w:hAnsi="Arial" w:cs="Arial"/>
          <w:b/>
          <w:color w:val="000000"/>
          <w:sz w:val="20"/>
        </w:rPr>
        <w:t>Könnte es einige Jahre nach der Impfung noch zu Komplikationen kommen?</w:t>
      </w:r>
    </w:p>
    <w:p w14:paraId="6D07B8EB" w14:textId="77777777" w:rsidR="005078F9" w:rsidRDefault="005078F9">
      <w:pPr>
        <w:spacing w:before="200" w:line="260" w:lineRule="atLeast"/>
        <w:jc w:val="both"/>
      </w:pPr>
      <w:r>
        <w:rPr>
          <w:rFonts w:ascii="Arial" w:eastAsia="Arial" w:hAnsi="Arial" w:cs="Arial"/>
          <w:color w:val="000000"/>
          <w:sz w:val="20"/>
        </w:rPr>
        <w:t>Wirkliche Langzeiterfahrungen kann es knapp vier Monate nach der ersten Verabreichung des Impfstoffs an eine größere Gruppe von Testpersonen noch nicht geben. Die Versuchsteilnehmerinnen und -teilnehmer sollen zwei Jahre lang gesundheitlich überwacht werden. In der Vergangenheit sind die seltenen dokumentierten Impfschäden in der Regel recht bald nach der Impfung eingetreten und nicht erst nach Jahrzehnten. Dass es gar keine Langzeiterfahrung mit mRNA-Impfstoffen gibt, wie oft behauptet wird, ist allerdings nicht richtig: Bereits seit mehr als fünf Jahren werden Impfstoffe dieser Bauart gegen andere Infektionskrankheiten an Menschen erprobt und zeigen sich in diesen Untersuchungen bislang als sehr verträglich.</w:t>
      </w:r>
    </w:p>
    <w:p w14:paraId="5C4E0754" w14:textId="77777777" w:rsidR="005078F9" w:rsidRDefault="005078F9">
      <w:pPr>
        <w:spacing w:before="200" w:line="260" w:lineRule="atLeast"/>
        <w:jc w:val="both"/>
      </w:pPr>
      <w:r>
        <w:rPr>
          <w:rFonts w:ascii="Arial" w:eastAsia="Arial" w:hAnsi="Arial" w:cs="Arial"/>
          <w:b/>
          <w:color w:val="000000"/>
          <w:sz w:val="20"/>
        </w:rPr>
        <w:t>Wie werden Nebenwirkungen und Langzeitfolgen überwacht?</w:t>
      </w:r>
    </w:p>
    <w:p w14:paraId="387C1A60" w14:textId="77777777" w:rsidR="005078F9" w:rsidRDefault="005078F9">
      <w:pPr>
        <w:spacing w:before="200" w:line="260" w:lineRule="atLeast"/>
        <w:jc w:val="both"/>
      </w:pPr>
      <w:r>
        <w:rPr>
          <w:rFonts w:ascii="Arial" w:eastAsia="Arial" w:hAnsi="Arial" w:cs="Arial"/>
          <w:color w:val="000000"/>
          <w:sz w:val="20"/>
        </w:rPr>
        <w:t xml:space="preserve">,,Nebenwirkungen bei Impfstoffen sind selten, aber nie ganz auszuschließen', heißt es vom Bundesgesundheitsministerium. Daher sei bei der Einführung von neuen Covid-19-Impfstoffen ,,eine aktive Überwachung der Effektivität und Sicherheit der Impfstoffe absolut essentiell.' Beim Paul-Ehrlich-Institut können Impfkomplikationen direkt über die Webseite nebenwirkungen.bund.de übermittelt werden. Jeder kann sich über das Formular melden, wenn er oder sie einen Zusammenhang mit der Impfung vermutet. Ärztinnen und Ärzte, Apothekerinnen und Apotheker und die Unternehmen sind zu den Meldungen verpflichtet. Bundesgesundheitsminister Jens Spahn kündigte an, dass Nebenwirkungen demnächst auch über eine eigene App übermittelt werden können. </w:t>
      </w:r>
    </w:p>
    <w:p w14:paraId="0C0CAE31" w14:textId="77777777" w:rsidR="005078F9" w:rsidRDefault="005078F9">
      <w:pPr>
        <w:spacing w:before="200" w:line="260" w:lineRule="atLeast"/>
        <w:jc w:val="both"/>
      </w:pPr>
      <w:r>
        <w:rPr>
          <w:rFonts w:ascii="Arial" w:eastAsia="Arial" w:hAnsi="Arial" w:cs="Arial"/>
          <w:b/>
          <w:color w:val="000000"/>
          <w:sz w:val="20"/>
        </w:rPr>
        <w:t xml:space="preserve">Gibt es eine zentrale Dokumentation der Geimpften? </w:t>
      </w:r>
    </w:p>
    <w:p w14:paraId="5D83550E" w14:textId="77777777" w:rsidR="005078F9" w:rsidRDefault="005078F9">
      <w:pPr>
        <w:spacing w:before="200" w:line="260" w:lineRule="atLeast"/>
        <w:jc w:val="both"/>
      </w:pPr>
      <w:r>
        <w:rPr>
          <w:rFonts w:ascii="Arial" w:eastAsia="Arial" w:hAnsi="Arial" w:cs="Arial"/>
          <w:color w:val="000000"/>
          <w:sz w:val="20"/>
        </w:rPr>
        <w:lastRenderedPageBreak/>
        <w:t>Laut Bundesgesundheitsministerium werden nicht personenbezogene Daten genutzt, um die Impfquote in der Bevölkerung zu beobachten. Dazu wurde eigens ein System vom Robert-Koch-Institut entwickelt und soll sowohl in Impfzentren als auch von mobilen Teams genutzt werden.</w:t>
      </w:r>
    </w:p>
    <w:p w14:paraId="1262F053" w14:textId="77777777" w:rsidR="005078F9" w:rsidRDefault="005078F9">
      <w:pPr>
        <w:spacing w:before="200" w:line="260" w:lineRule="atLeast"/>
        <w:jc w:val="both"/>
      </w:pPr>
      <w:r>
        <w:rPr>
          <w:rFonts w:ascii="Arial" w:eastAsia="Arial" w:hAnsi="Arial" w:cs="Arial"/>
          <w:b/>
          <w:color w:val="000000"/>
          <w:sz w:val="20"/>
        </w:rPr>
        <w:t>Wer bekommt welchen Impfstoff?</w:t>
      </w:r>
    </w:p>
    <w:p w14:paraId="78AA6BC0" w14:textId="77777777" w:rsidR="005078F9" w:rsidRDefault="005078F9">
      <w:pPr>
        <w:spacing w:before="200" w:line="260" w:lineRule="atLeast"/>
        <w:jc w:val="both"/>
      </w:pPr>
      <w:r>
        <w:rPr>
          <w:rFonts w:ascii="Arial" w:eastAsia="Arial" w:hAnsi="Arial" w:cs="Arial"/>
          <w:color w:val="000000"/>
          <w:sz w:val="20"/>
        </w:rPr>
        <w:t xml:space="preserve">Nach dem Biontech-Pfizer-Impfstoff wird bereits im Januar die nächste Impfstoffzulassung durch die EMA erwartet, in einigen Monaten könnten weitere Impfstoffe zur Verfügung stehen. Die Ständige Impfkommission am Robert-Koch-Institut soll Empfehlungen entwickeln, für welche Personengruppen welche Impfstoffe besonders geeignet sind. </w:t>
      </w:r>
    </w:p>
    <w:p w14:paraId="3CF4AF85" w14:textId="77777777" w:rsidR="005078F9" w:rsidRDefault="005078F9">
      <w:pPr>
        <w:spacing w:before="200" w:line="260" w:lineRule="atLeast"/>
        <w:jc w:val="both"/>
      </w:pPr>
      <w:r>
        <w:rPr>
          <w:rFonts w:ascii="Arial" w:eastAsia="Arial" w:hAnsi="Arial" w:cs="Arial"/>
          <w:b/>
          <w:color w:val="000000"/>
          <w:sz w:val="20"/>
        </w:rPr>
        <w:t>Sollten Menschen geimpft werden, die eine Sars-CoV-2-Infektion hatten?</w:t>
      </w:r>
    </w:p>
    <w:p w14:paraId="11FE4415" w14:textId="77777777" w:rsidR="005078F9" w:rsidRDefault="005078F9">
      <w:pPr>
        <w:spacing w:before="200" w:line="260" w:lineRule="atLeast"/>
        <w:jc w:val="both"/>
      </w:pPr>
      <w:r>
        <w:rPr>
          <w:rFonts w:ascii="Arial" w:eastAsia="Arial" w:hAnsi="Arial" w:cs="Arial"/>
          <w:color w:val="000000"/>
          <w:sz w:val="20"/>
        </w:rPr>
        <w:t>Ehemals Infizierte haben sehr unterschiedliche Mengen an Antikörpern im Blut, die sie vor einer neuen Infektion schützen können. Auch ist unklar, wie lange dieser Schutz anhält. Deshalb sind viele Experten der Auffassung, dass auch einmal Erkrankte geimpft werden sollten. ,,Die bisherigen Impfstoffe lösen eine sehr starke Antikörperantwort aus, die womöglich länger anhält als die, die durch eine Infektion ausgelöst wird', sagt Eleanor Riley, Professorin für Immunologie und Infektionskrankheiten an der University of Edinburgh. Es sei außerdem logistisch unmöglich, jeden vor der Impfung auf Antikörper zu testen. ,,Es ist viel einfacher, schneller, billiger und weniger riskant, wenn alle geimpft werden.' Auch der Präsident des Robert-Koch-Instituts Lothar Wieler lehnte Mitte Dezember einen Antikörpertest vor der Impfung ab, um bereits Infizierte hintenan zu stellen. Nach bisherigen Erkenntnissen seien bislang weniger als zehn Prozent der Bevölkerung - inklusive Dunkelziffer - mit dem Coronavirus infiziert worden.</w:t>
      </w:r>
    </w:p>
    <w:p w14:paraId="62868709" w14:textId="77777777" w:rsidR="005078F9" w:rsidRDefault="005078F9">
      <w:pPr>
        <w:spacing w:before="200" w:line="260" w:lineRule="atLeast"/>
        <w:jc w:val="both"/>
      </w:pPr>
      <w:r>
        <w:rPr>
          <w:rFonts w:ascii="Arial" w:eastAsia="Arial" w:hAnsi="Arial" w:cs="Arial"/>
          <w:b/>
          <w:color w:val="000000"/>
          <w:sz w:val="20"/>
        </w:rPr>
        <w:t>Wird es eine Impfpflicht geben?</w:t>
      </w:r>
    </w:p>
    <w:p w14:paraId="5DF740F4" w14:textId="77777777" w:rsidR="005078F9" w:rsidRDefault="005078F9">
      <w:pPr>
        <w:spacing w:before="200" w:line="260" w:lineRule="atLeast"/>
        <w:jc w:val="both"/>
      </w:pPr>
      <w:r>
        <w:rPr>
          <w:rFonts w:ascii="Arial" w:eastAsia="Arial" w:hAnsi="Arial" w:cs="Arial"/>
          <w:color w:val="000000"/>
          <w:sz w:val="20"/>
        </w:rPr>
        <w:t>Eine allgemeine Impfpflicht hat die Bundesregierung bislang klar ausgeschlossen.</w:t>
      </w:r>
    </w:p>
    <w:p w14:paraId="7183C4ED" w14:textId="77777777" w:rsidR="005078F9" w:rsidRDefault="005078F9">
      <w:pPr>
        <w:keepNext/>
        <w:spacing w:before="240" w:line="340" w:lineRule="atLeast"/>
      </w:pPr>
      <w:r>
        <w:br/>
      </w:r>
      <w:r>
        <w:rPr>
          <w:rFonts w:ascii="Arial" w:eastAsia="Arial" w:hAnsi="Arial" w:cs="Arial"/>
          <w:b/>
          <w:color w:val="000000"/>
          <w:sz w:val="28"/>
        </w:rPr>
        <w:t>Graphic</w:t>
      </w:r>
    </w:p>
    <w:p w14:paraId="6726B4B4" w14:textId="67040D07" w:rsidR="005078F9" w:rsidRDefault="005078F9">
      <w:pPr>
        <w:spacing w:line="60" w:lineRule="exact"/>
      </w:pPr>
      <w:r>
        <w:rPr>
          <w:noProof/>
        </w:rPr>
        <mc:AlternateContent>
          <mc:Choice Requires="wps">
            <w:drawing>
              <wp:anchor distT="0" distB="0" distL="114300" distR="114300" simplePos="0" relativeHeight="252023808" behindDoc="0" locked="0" layoutInCell="1" allowOverlap="1" wp14:anchorId="670FE67F" wp14:editId="2A645B01">
                <wp:simplePos x="0" y="0"/>
                <wp:positionH relativeFrom="column">
                  <wp:posOffset>0</wp:posOffset>
                </wp:positionH>
                <wp:positionV relativeFrom="paragraph">
                  <wp:posOffset>25400</wp:posOffset>
                </wp:positionV>
                <wp:extent cx="6502400" cy="0"/>
                <wp:effectExtent l="15875" t="19050" r="15875" b="19050"/>
                <wp:wrapTopAndBottom/>
                <wp:docPr id="1121" name="Lin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4E51B8" id="Line 418" o:spid="_x0000_s1026" style="position:absolute;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Gd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EF39ED" w14:textId="77777777" w:rsidR="005078F9" w:rsidRDefault="005078F9">
      <w:pPr>
        <w:spacing w:before="120" w:line="260" w:lineRule="atLeast"/>
      </w:pPr>
      <w:r>
        <w:rPr>
          <w:rFonts w:ascii="Arial" w:eastAsia="Arial" w:hAnsi="Arial" w:cs="Arial"/>
          <w:color w:val="000000"/>
          <w:sz w:val="20"/>
        </w:rPr>
        <w:t xml:space="preserve"> </w:t>
      </w:r>
    </w:p>
    <w:p w14:paraId="3E8E1F73" w14:textId="77777777" w:rsidR="005078F9" w:rsidRDefault="005078F9">
      <w:pPr>
        <w:spacing w:before="200" w:line="260" w:lineRule="atLeast"/>
        <w:jc w:val="both"/>
      </w:pPr>
      <w:r>
        <w:rPr>
          <w:rFonts w:ascii="Arial" w:eastAsia="Arial" w:hAnsi="Arial" w:cs="Arial"/>
          <w:color w:val="000000"/>
          <w:sz w:val="20"/>
        </w:rPr>
        <w:t>Zwei Dosen des Covid-19-Impfstoffs werden im Abstand von etwa drei Wochen gespritzt. Foto: Chris Jackson/dpa</w:t>
      </w:r>
    </w:p>
    <w:p w14:paraId="6D595D42" w14:textId="77777777" w:rsidR="005078F9" w:rsidRDefault="005078F9">
      <w:pPr>
        <w:keepNext/>
        <w:spacing w:before="240" w:line="340" w:lineRule="atLeast"/>
      </w:pPr>
      <w:bookmarkStart w:id="146" w:name="Classification_47"/>
      <w:bookmarkEnd w:id="146"/>
      <w:r>
        <w:rPr>
          <w:rFonts w:ascii="Arial" w:eastAsia="Arial" w:hAnsi="Arial" w:cs="Arial"/>
          <w:b/>
          <w:color w:val="000000"/>
          <w:sz w:val="28"/>
        </w:rPr>
        <w:t>Classification</w:t>
      </w:r>
    </w:p>
    <w:p w14:paraId="185BAF0E" w14:textId="1441EAC9" w:rsidR="005078F9" w:rsidRDefault="005078F9">
      <w:pPr>
        <w:spacing w:line="60" w:lineRule="exact"/>
      </w:pPr>
      <w:r>
        <w:rPr>
          <w:noProof/>
        </w:rPr>
        <mc:AlternateContent>
          <mc:Choice Requires="wps">
            <w:drawing>
              <wp:anchor distT="0" distB="0" distL="114300" distR="114300" simplePos="0" relativeHeight="252080128" behindDoc="0" locked="0" layoutInCell="1" allowOverlap="1" wp14:anchorId="680A737F" wp14:editId="0FA050A1">
                <wp:simplePos x="0" y="0"/>
                <wp:positionH relativeFrom="column">
                  <wp:posOffset>0</wp:posOffset>
                </wp:positionH>
                <wp:positionV relativeFrom="paragraph">
                  <wp:posOffset>25400</wp:posOffset>
                </wp:positionV>
                <wp:extent cx="6502400" cy="0"/>
                <wp:effectExtent l="15875" t="16510" r="15875" b="21590"/>
                <wp:wrapTopAndBottom/>
                <wp:docPr id="1120" name="Lin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09A1D" id="Line 473"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vVa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576C27" w14:textId="77777777" w:rsidR="005078F9" w:rsidRDefault="005078F9">
      <w:pPr>
        <w:spacing w:line="120" w:lineRule="exact"/>
      </w:pPr>
    </w:p>
    <w:p w14:paraId="04DCD34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6A1629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84F3B7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2A9994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(99%); IMPFSTOFFE (99%); COVID-19-IMPFSTOFF (91%); AMINOSÄUREN, PEPTIDE &amp; PROTEINE (90%); </w:t>
      </w:r>
      <w:r>
        <w:rPr>
          <w:rFonts w:ascii="Arial" w:eastAsia="Arial" w:hAnsi="Arial" w:cs="Arial"/>
          <w:b/>
          <w:i/>
          <w:color w:val="000000"/>
          <w:sz w:val="20"/>
          <w:u w:val="single"/>
        </w:rPr>
        <w:t>EUROPÄISCHE UNION</w:t>
      </w:r>
      <w:r>
        <w:rPr>
          <w:rFonts w:ascii="Arial" w:eastAsia="Arial" w:hAnsi="Arial" w:cs="Arial"/>
          <w:color w:val="000000"/>
          <w:sz w:val="20"/>
        </w:rPr>
        <w:t xml:space="preserve"> (90%); IMPFUNG &amp; IMMUNISIERUNG (90%); KRANKHEITEN &amp; GESUNDHEITLICHE BESCHWERDEN (90%); VIREN (90%); BEDROHTE TIER- UND PFLANZENARTEN (89%); CORONAVIREN (89%); INFEKTIONSKRANKHEITEN (89%); INSTITUTIONEN DER </w:t>
      </w:r>
      <w:r>
        <w:rPr>
          <w:rFonts w:ascii="Arial" w:eastAsia="Arial" w:hAnsi="Arial" w:cs="Arial"/>
          <w:b/>
          <w:i/>
          <w:color w:val="000000"/>
          <w:sz w:val="20"/>
          <w:u w:val="single"/>
        </w:rPr>
        <w:lastRenderedPageBreak/>
        <w:t>EUROPÄISCHEN</w:t>
      </w:r>
      <w:r>
        <w:rPr>
          <w:rFonts w:ascii="Arial" w:eastAsia="Arial" w:hAnsi="Arial" w:cs="Arial"/>
          <w:color w:val="000000"/>
          <w:sz w:val="20"/>
        </w:rPr>
        <w:t xml:space="preserve"> UNION (78%); CORONA-REGELN (77%); ERKÄLTUNG (77%); SARS (77%); KLINISCHE VERSUCHE (73%); TIERVERSUCHE (70%); DNA (69%); ETHNIEN &amp; VOLKSZUGEHÖRIGKEIT (50%); ETHNISCHE GRUPPEN (50%)</w:t>
      </w:r>
      <w:r>
        <w:br/>
      </w:r>
      <w:r>
        <w:br/>
      </w:r>
    </w:p>
    <w:p w14:paraId="2F69159A"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PFIZER INC (57%)</w:t>
      </w:r>
      <w:r>
        <w:br/>
      </w:r>
      <w:r>
        <w:br/>
      </w:r>
    </w:p>
    <w:p w14:paraId="6D6E7741"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41E1EF4D"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PFZ (LSE) (57%); PFE (NYSE) (57%)</w:t>
      </w:r>
      <w:r>
        <w:br/>
      </w:r>
      <w:r>
        <w:br/>
      </w:r>
    </w:p>
    <w:p w14:paraId="13A62C0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NAICS325414 BIOLOGICAL PRODUCT (EXCEPT DIAGNOSTIC) MANUFACTURING (57%); NAICS325412 PHARMACEUTICAL PREPARATION MANUFACTURING (57%); NAICS325411 MEDICINAL &amp; BOTANICAL MANUFACTURING (57%); SIC2836 BIOLOGICAL PRODUCTS, EXCEPT DIAGNOSTIC SUBSTANCES (57%); SIC2834 PHARMACEUTICAL PREPARATIONS (57%); SIC2833 MEDICINAL CHEMICALS &amp; BOTANICAL PRODUCTS (57%); IMPFSTOFFE (99%); COVID-19-IMPFSTOFF (91%); ANTIVIRALE MEDIKAMENTE (90%); HERSTELLUNG PHARMAZEUTISCHER PRODUKTE (90%); IMPFUNG &amp; IMMUNISIERUNG (90%); KLINISCHE VERSUCHE (73%)</w:t>
      </w:r>
      <w:r>
        <w:br/>
      </w:r>
      <w:r>
        <w:br/>
      </w:r>
    </w:p>
    <w:p w14:paraId="68F3ADD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(88%); </w:t>
      </w:r>
      <w:r>
        <w:rPr>
          <w:rFonts w:ascii="Arial" w:eastAsia="Arial" w:hAnsi="Arial" w:cs="Arial"/>
          <w:b/>
          <w:i/>
          <w:color w:val="000000"/>
          <w:sz w:val="20"/>
          <w:u w:val="single"/>
        </w:rPr>
        <w:t>EUROPA</w:t>
      </w:r>
      <w:r>
        <w:rPr>
          <w:rFonts w:ascii="Arial" w:eastAsia="Arial" w:hAnsi="Arial" w:cs="Arial"/>
          <w:color w:val="000000"/>
          <w:sz w:val="20"/>
        </w:rPr>
        <w:t xml:space="preserve"> (88%); DEUTSCHLAND (74%)</w:t>
      </w:r>
      <w:r>
        <w:br/>
      </w:r>
      <w:r>
        <w:br/>
      </w:r>
    </w:p>
    <w:p w14:paraId="676195E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22, 2020</w:t>
      </w:r>
    </w:p>
    <w:p w14:paraId="25C1B077" w14:textId="77777777" w:rsidR="005078F9" w:rsidRDefault="005078F9"/>
    <w:p w14:paraId="129B9961" w14:textId="477B252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03680" behindDoc="0" locked="0" layoutInCell="1" allowOverlap="1" wp14:anchorId="73FDB569" wp14:editId="055275BA">
                <wp:simplePos x="0" y="0"/>
                <wp:positionH relativeFrom="column">
                  <wp:posOffset>0</wp:posOffset>
                </wp:positionH>
                <wp:positionV relativeFrom="paragraph">
                  <wp:posOffset>127000</wp:posOffset>
                </wp:positionV>
                <wp:extent cx="6502400" cy="0"/>
                <wp:effectExtent l="6350" t="14605" r="6350" b="13970"/>
                <wp:wrapNone/>
                <wp:docPr id="1119"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64CD8" id="Line 496" o:spid="_x0000_s1026" style="position:absolute;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HX8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657D109" w14:textId="77777777" w:rsidR="005078F9" w:rsidRDefault="005078F9">
      <w:pPr>
        <w:sectPr w:rsidR="005078F9">
          <w:headerReference w:type="even" r:id="rId1272"/>
          <w:headerReference w:type="default" r:id="rId1273"/>
          <w:footerReference w:type="even" r:id="rId1274"/>
          <w:footerReference w:type="default" r:id="rId1275"/>
          <w:headerReference w:type="first" r:id="rId1276"/>
          <w:footerReference w:type="first" r:id="rId1277"/>
          <w:pgSz w:w="12240" w:h="15840"/>
          <w:pgMar w:top="840" w:right="1000" w:bottom="840" w:left="1000" w:header="400" w:footer="400" w:gutter="0"/>
          <w:cols w:space="720"/>
          <w:titlePg/>
        </w:sectPr>
      </w:pPr>
    </w:p>
    <w:p w14:paraId="21FB4C52" w14:textId="77777777" w:rsidR="005078F9" w:rsidRDefault="005078F9">
      <w:bookmarkStart w:id="147" w:name="Bookmark_50"/>
      <w:bookmarkEnd w:id="147"/>
    </w:p>
    <w:p w14:paraId="40AB979E" w14:textId="77777777" w:rsidR="005078F9" w:rsidRDefault="005078F9">
      <w:pPr>
        <w:spacing w:before="240" w:after="200" w:line="340" w:lineRule="atLeast"/>
        <w:jc w:val="center"/>
        <w:outlineLvl w:val="0"/>
        <w:rPr>
          <w:rFonts w:ascii="Arial" w:hAnsi="Arial" w:cs="Arial"/>
          <w:b/>
          <w:bCs/>
          <w:kern w:val="32"/>
          <w:sz w:val="32"/>
          <w:szCs w:val="32"/>
        </w:rPr>
      </w:pPr>
      <w:hyperlink r:id="rId1278" w:history="1">
        <w:r>
          <w:rPr>
            <w:rFonts w:ascii="Arial" w:eastAsia="Arial" w:hAnsi="Arial" w:cs="Arial"/>
            <w:b/>
            <w:bCs/>
            <w:i/>
            <w:color w:val="0077CC"/>
            <w:kern w:val="32"/>
            <w:sz w:val="28"/>
            <w:szCs w:val="32"/>
            <w:u w:val="single"/>
            <w:shd w:val="clear" w:color="auto" w:fill="FFFFFF"/>
          </w:rPr>
          <w:t>Abkommen in der Abwärtsspirale; Ob der Nukleardeal mit Iran noch zu retten ist, wird sich in den kommenden Wochen und Monaten entscheiden - nach dem Amtsantritt Joe Bidens als neuer US-Präsident</w:t>
        </w:r>
      </w:hyperlink>
    </w:p>
    <w:p w14:paraId="11E45A3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065FDAD" w14:textId="77777777" w:rsidR="005078F9" w:rsidRDefault="005078F9">
      <w:pPr>
        <w:spacing w:before="120" w:line="260" w:lineRule="atLeast"/>
        <w:jc w:val="center"/>
      </w:pPr>
      <w:r>
        <w:rPr>
          <w:rFonts w:ascii="Arial" w:eastAsia="Arial" w:hAnsi="Arial" w:cs="Arial"/>
          <w:color w:val="000000"/>
          <w:sz w:val="20"/>
        </w:rPr>
        <w:t>Dienstag 22. Dezember 2020</w:t>
      </w:r>
    </w:p>
    <w:p w14:paraId="63C17577" w14:textId="77777777" w:rsidR="005078F9" w:rsidRDefault="005078F9">
      <w:pPr>
        <w:spacing w:line="240" w:lineRule="atLeast"/>
        <w:jc w:val="both"/>
      </w:pPr>
    </w:p>
    <w:p w14:paraId="0FC4491A"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8351766" w14:textId="0691B03D" w:rsidR="005078F9" w:rsidRDefault="005078F9">
      <w:pPr>
        <w:spacing w:before="120" w:line="220" w:lineRule="atLeast"/>
      </w:pPr>
      <w:r>
        <w:br/>
      </w:r>
      <w:r>
        <w:rPr>
          <w:noProof/>
        </w:rPr>
        <w:drawing>
          <wp:inline distT="0" distB="0" distL="0" distR="0" wp14:anchorId="00424DAD" wp14:editId="50707DAA">
            <wp:extent cx="2857500" cy="374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7CFA3A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7</w:t>
      </w:r>
    </w:p>
    <w:p w14:paraId="63C64AC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873 words</w:t>
      </w:r>
    </w:p>
    <w:p w14:paraId="492ECF7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PAUL-ANTON KRÜGER</w:t>
      </w:r>
    </w:p>
    <w:p w14:paraId="23D8E929" w14:textId="77777777" w:rsidR="005078F9" w:rsidRDefault="005078F9">
      <w:pPr>
        <w:keepNext/>
        <w:spacing w:before="240" w:line="340" w:lineRule="atLeast"/>
      </w:pPr>
      <w:bookmarkStart w:id="148" w:name="Body_48"/>
      <w:bookmarkEnd w:id="148"/>
      <w:r>
        <w:rPr>
          <w:rFonts w:ascii="Arial" w:eastAsia="Arial" w:hAnsi="Arial" w:cs="Arial"/>
          <w:b/>
          <w:color w:val="000000"/>
          <w:sz w:val="28"/>
        </w:rPr>
        <w:t>Body</w:t>
      </w:r>
    </w:p>
    <w:p w14:paraId="53758BD5" w14:textId="45618B24" w:rsidR="005078F9" w:rsidRDefault="005078F9">
      <w:pPr>
        <w:spacing w:line="60" w:lineRule="exact"/>
      </w:pPr>
      <w:r>
        <w:rPr>
          <w:noProof/>
        </w:rPr>
        <mc:AlternateContent>
          <mc:Choice Requires="wps">
            <w:drawing>
              <wp:anchor distT="0" distB="0" distL="114300" distR="114300" simplePos="0" relativeHeight="251968512" behindDoc="0" locked="0" layoutInCell="1" allowOverlap="1" wp14:anchorId="67257B06" wp14:editId="6E9781F5">
                <wp:simplePos x="0" y="0"/>
                <wp:positionH relativeFrom="column">
                  <wp:posOffset>0</wp:posOffset>
                </wp:positionH>
                <wp:positionV relativeFrom="paragraph">
                  <wp:posOffset>25400</wp:posOffset>
                </wp:positionV>
                <wp:extent cx="6502400" cy="0"/>
                <wp:effectExtent l="15875" t="19050" r="15875" b="19050"/>
                <wp:wrapTopAndBottom/>
                <wp:docPr id="1118" name="Lin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FF681" id="Line 364"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oXqzAEAAHoDAAAOAAAAZHJzL2Uyb0RvYy54bWysU12P0zAQfEfiP1h+p0nLXQV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TaeUlQNLKW20&#10;U+z9/C7bM/rYUNfKbUMeUBzdk9+g+BmZw9UArldF5vPJE3CaEdVvkHyIni7ZjV9RUg/sExavjl2w&#10;mZJcYMcSyekWiTomJujj/L6e3dWUnLjWKmiuQB9i+qLQsrxpuSHVhRgOm5iyEGiuLfkeh4/amJK4&#10;cWxs+ez+TG09zR9dX8ARjZa5MUNi6HcrE9gB8vupP67Xn8qEVHndFnDvZCEeFMjPl30Cbc57EmLc&#10;xZjsxdnVHcrTNlwNo4CL4st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HoX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F823E39" w14:textId="77777777" w:rsidR="005078F9" w:rsidRDefault="005078F9"/>
    <w:p w14:paraId="2299F45D"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Es ist das erste Treffen der Außenminister seit der UN-Generalversammlung im September 2019. Damals saßen die Teilnehmerstaaten des Atomabkommens mit Iran in New York zusammen. Frankreichs Präsident Emmanuel Macron hatte sichere Leitungen und eine Hotel-Suite reservieren lassen. Wenige Wochen zuvor bat er Teherans Außenminister Mohammad Dschawad Sarif zum G7-Gipfel nach Biarritz. Der Plan: Macron wollte ein Treffen oder zumindest ein Telefonat zwischen US-Präsident Donald Trump und seinem iranischen Kollegen Hassan Rohani arrangieren - den großen Durchbruch zwischen den alten Feinden nach Trumps Ausstieg aus dem Nukleardeal im Mai 2018. </w:t>
      </w:r>
    </w:p>
    <w:p w14:paraId="07405D98" w14:textId="77777777" w:rsidR="005078F9" w:rsidRDefault="005078F9">
      <w:pPr>
        <w:spacing w:before="200" w:line="260" w:lineRule="atLeast"/>
        <w:jc w:val="both"/>
      </w:pPr>
      <w:r>
        <w:rPr>
          <w:rFonts w:ascii="Arial" w:eastAsia="Arial" w:hAnsi="Arial" w:cs="Arial"/>
          <w:color w:val="000000"/>
          <w:sz w:val="20"/>
        </w:rPr>
        <w:t xml:space="preserve">  Daraus wurde bekanntlich nichts. Und so hören sich die Ergebnisse der Beratungen am Montag wesentlich bescheidener an; wegen der Corona-Pandemie sprachen die Minister nur per Videokonferenz. Man habe die ,,Aussicht auf eine Rückkehr der USA' in das Abkommen gewürdigt, heißt es in einer gemeinsamen Erklärung Großbritanniens, Frankreichs, Deutschlands, Chinas, Russlands und Irans. Der designierte neue US-Präsident Joe Biden hat wiederholt erklärt, die USA in das Abkommen zurückführen zu wollen. Auf ein entsprechendes Gesprächsangebot der </w:t>
      </w:r>
      <w:r>
        <w:rPr>
          <w:rFonts w:ascii="Arial" w:eastAsia="Arial" w:hAnsi="Arial" w:cs="Arial"/>
          <w:b/>
          <w:i/>
          <w:color w:val="000000"/>
          <w:sz w:val="20"/>
          <w:u w:val="single"/>
        </w:rPr>
        <w:t>Europäer</w:t>
      </w:r>
      <w:r>
        <w:rPr>
          <w:rFonts w:ascii="Arial" w:eastAsia="Arial" w:hAnsi="Arial" w:cs="Arial"/>
          <w:color w:val="000000"/>
          <w:sz w:val="20"/>
        </w:rPr>
        <w:t xml:space="preserve"> kann sein Übergangsteam aufgrund der US-Gesetze erst nach der offiziellen Amtsübernahme am 20. Januar eingehen.</w:t>
      </w:r>
    </w:p>
    <w:p w14:paraId="4B534079" w14:textId="77777777" w:rsidR="005078F9" w:rsidRDefault="005078F9">
      <w:pPr>
        <w:spacing w:before="200" w:line="260" w:lineRule="atLeast"/>
        <w:jc w:val="both"/>
      </w:pPr>
      <w:r>
        <w:rPr>
          <w:rFonts w:ascii="Arial" w:eastAsia="Arial" w:hAnsi="Arial" w:cs="Arial"/>
          <w:color w:val="000000"/>
          <w:sz w:val="20"/>
        </w:rPr>
        <w:t xml:space="preserve">  Die Außenminister betonten jedoch ihre Bereitschaft, Bidens Ankündigung ,,in einer gemeinsamen Anstrengung positiv aufzugreifen'. Der deutsche Ressortchef Heiko Maas machte in Berlin klar, dass die </w:t>
      </w:r>
      <w:r>
        <w:rPr>
          <w:rFonts w:ascii="Arial" w:eastAsia="Arial" w:hAnsi="Arial" w:cs="Arial"/>
          <w:b/>
          <w:i/>
          <w:color w:val="000000"/>
          <w:sz w:val="20"/>
          <w:u w:val="single"/>
        </w:rPr>
        <w:t>Europäer</w:t>
      </w:r>
      <w:r>
        <w:rPr>
          <w:rFonts w:ascii="Arial" w:eastAsia="Arial" w:hAnsi="Arial" w:cs="Arial"/>
          <w:color w:val="000000"/>
          <w:sz w:val="20"/>
        </w:rPr>
        <w:t xml:space="preserve"> nicht alleine Washington in der Bringschuld sehen. Das Abkommen befinde sich seit dem US-Ausstieg im Mai 2018 in einer ,,Abwärtsspirale', sagte er. Zum Niedergang habe aber nicht nur die ,,Strategie des maximalen Drucks' seitens der US-Regierung beigetragen, sondern auch ,,die gravierenden iranischen Verletzungen' der Vereinbarung. Es dürfe jetzt nicht bei ,,bloßen Bekenntnissen' zu dem Abkommen bleiben. Maas verlangte, es dürfe keine weiteren taktischen Manöver geben, die das Abkommen weiter aushöhlen würden. Ausdrücklich nannte er Versuche Irans, die Kapazität der Urananreicherungsanlage in Natans auszubauen. Mit Sorge sieht man in den Hauptstädten auch Hinweise, sowohl Natans als auch die tief unter einem Berg verbunkerte Anlage in Fordow auszubauen - Satellitenbilder aus den vergangenen Tage lassen auf solche Aktivitäten schließen.</w:t>
      </w:r>
    </w:p>
    <w:p w14:paraId="53DD3AE5" w14:textId="77777777" w:rsidR="005078F9" w:rsidRDefault="005078F9">
      <w:pPr>
        <w:spacing w:before="200" w:line="260" w:lineRule="atLeast"/>
        <w:jc w:val="both"/>
      </w:pPr>
      <w:r>
        <w:rPr>
          <w:rFonts w:ascii="Arial" w:eastAsia="Arial" w:hAnsi="Arial" w:cs="Arial"/>
          <w:color w:val="000000"/>
          <w:sz w:val="20"/>
        </w:rPr>
        <w:lastRenderedPageBreak/>
        <w:t xml:space="preserve">  In den nächsten Wochen und Monaten werde sich entscheiden, ,,ob es gelingen wird, das Abkommen zu retten oder eben nicht', sagte Maas. Es gelte das ,,letzte Zeitfenster' zu nutzen. </w:t>
      </w:r>
      <w:r>
        <w:rPr>
          <w:rFonts w:ascii="Arial" w:eastAsia="Arial" w:hAnsi="Arial" w:cs="Arial"/>
          <w:b/>
          <w:i/>
          <w:color w:val="000000"/>
          <w:sz w:val="20"/>
          <w:u w:val="single"/>
        </w:rPr>
        <w:t>Europäische</w:t>
      </w:r>
      <w:r>
        <w:rPr>
          <w:rFonts w:ascii="Arial" w:eastAsia="Arial" w:hAnsi="Arial" w:cs="Arial"/>
          <w:color w:val="000000"/>
          <w:sz w:val="20"/>
        </w:rPr>
        <w:t xml:space="preserve"> Diplomaten gehen davon aus, dass nach dem Amtsantritt der Regierung Biden in den USA am 20. Januar wenige Monate bleiben, um mit Teheran eine Einigung zu erzielen, bevor in Iran der Wahlkampf um das Präsidentenamt beginnt. Mitte Juni wird in der Islamischen Republik ein Nachfolger für den Amtsinhaber Hassan Rohani gewählt, der nicht erneut antreten darf. Irans Oberster Führer, Ayatollah Ali Chamenei, hatte Rohani jüngst ein bedingtes Mandat erteilt, in das Abkommen zurückzukehren. Er unterstütze die Regierung, solange diese sich an die Ziele der Nation halte. Wenn eine Aufhebung der Sanktionen erreicht werden könne, ,,sollten wir das nicht einmal um eine Stunde hinauszögern', sagte er am Freitag bei einer Rede in Teheran. Weitergehende Verhandlungen dagegen hat Chamenei wiederholt ausgeschlossen. </w:t>
      </w:r>
    </w:p>
    <w:p w14:paraId="69295455" w14:textId="77777777" w:rsidR="005078F9" w:rsidRDefault="005078F9">
      <w:pPr>
        <w:spacing w:before="200" w:line="260" w:lineRule="atLeast"/>
        <w:jc w:val="both"/>
      </w:pPr>
      <w:r>
        <w:rPr>
          <w:rFonts w:ascii="Arial" w:eastAsia="Arial" w:hAnsi="Arial" w:cs="Arial"/>
          <w:color w:val="000000"/>
          <w:sz w:val="20"/>
        </w:rPr>
        <w:t xml:space="preserve">  Die USA wie auch die </w:t>
      </w:r>
      <w:r>
        <w:rPr>
          <w:rFonts w:ascii="Arial" w:eastAsia="Arial" w:hAnsi="Arial" w:cs="Arial"/>
          <w:b/>
          <w:i/>
          <w:color w:val="000000"/>
          <w:sz w:val="20"/>
          <w:u w:val="single"/>
        </w:rPr>
        <w:t>Europäer</w:t>
      </w:r>
      <w:r>
        <w:rPr>
          <w:rFonts w:ascii="Arial" w:eastAsia="Arial" w:hAnsi="Arial" w:cs="Arial"/>
          <w:color w:val="000000"/>
          <w:sz w:val="20"/>
        </w:rPr>
        <w:t xml:space="preserve"> verlangen von Iran, alle Bestimmungen des Abkommens wieder strikt einzuhalten. Mit klaren Regeln und scharfen Inspektionen müsse sichergestellt werden, dass Iran ,,keinen Weg zur Atombombe hat'. Darüber hinaus fordern Bidens designierter Sicherheitsberater Jake Sullivan wie auch die </w:t>
      </w:r>
      <w:r>
        <w:rPr>
          <w:rFonts w:ascii="Arial" w:eastAsia="Arial" w:hAnsi="Arial" w:cs="Arial"/>
          <w:b/>
          <w:i/>
          <w:color w:val="000000"/>
          <w:sz w:val="20"/>
          <w:u w:val="single"/>
        </w:rPr>
        <w:t>Europäer</w:t>
      </w:r>
      <w:r>
        <w:rPr>
          <w:rFonts w:ascii="Arial" w:eastAsia="Arial" w:hAnsi="Arial" w:cs="Arial"/>
          <w:color w:val="000000"/>
          <w:sz w:val="20"/>
        </w:rPr>
        <w:t xml:space="preserve">  Verhandlungen über Nachfolge-Vereinbarungen. Dabei müsse es auch um das Raketenprogramm Irans und die Rolle der Islamischen Republik in der Region gehen, die Maas als ,,zunehmend schwierig' bezeichnete. </w:t>
      </w:r>
    </w:p>
    <w:p w14:paraId="7195255B" w14:textId="77777777" w:rsidR="005078F9" w:rsidRDefault="005078F9">
      <w:pPr>
        <w:spacing w:before="200" w:line="260" w:lineRule="atLeast"/>
        <w:jc w:val="both"/>
      </w:pPr>
      <w:r>
        <w:rPr>
          <w:rFonts w:ascii="Arial" w:eastAsia="Arial" w:hAnsi="Arial" w:cs="Arial"/>
          <w:color w:val="000000"/>
          <w:sz w:val="20"/>
        </w:rPr>
        <w:t xml:space="preserve">  Allerdings wären derartige Gespräche wohl der neuen Führung in Teheran vorbehalten. Und alle Vorzeichen deuten daraufhin, dass die Ultrakonservativen nach der Parlamentswahl im Februar auch diese Abstimmung gewinnen dürften. Der von Chamenei kontrollierte Wächterrat muss alle Kandidaten billigen. Vor der Parlamentswahl hatte er so viele moderate konservative und reformistische Bewerber ausgeschlossen, dass der Sieg der Hardliner von vornherein feststand. </w:t>
      </w:r>
    </w:p>
    <w:p w14:paraId="01C70428" w14:textId="77777777" w:rsidR="005078F9" w:rsidRDefault="005078F9">
      <w:pPr>
        <w:spacing w:before="200" w:line="260" w:lineRule="atLeast"/>
        <w:jc w:val="both"/>
      </w:pPr>
      <w:r>
        <w:rPr>
          <w:rFonts w:ascii="Arial" w:eastAsia="Arial" w:hAnsi="Arial" w:cs="Arial"/>
          <w:color w:val="000000"/>
          <w:sz w:val="20"/>
        </w:rPr>
        <w:t xml:space="preserve">  Das Parlament verpflichtete jüngst die Regierung per Gesetz, die Urananreicherung auszuweiten und den Anreicherungsgrad auf 20 Prozent zu erhöhen, sollten nicht wenige Tage nach Bidens Amtsantritt die US-Sanktionen aufgehoben werden. Auch müsste die Regierung dann die Inspektoren der Internationalen Atomenergiebehörde hinauswerfen. </w:t>
      </w:r>
    </w:p>
    <w:p w14:paraId="4AF71BD1" w14:textId="77777777" w:rsidR="005078F9" w:rsidRDefault="005078F9">
      <w:pPr>
        <w:spacing w:before="200" w:line="260" w:lineRule="atLeast"/>
        <w:jc w:val="both"/>
      </w:pPr>
      <w:r>
        <w:rPr>
          <w:rFonts w:ascii="Arial" w:eastAsia="Arial" w:hAnsi="Arial" w:cs="Arial"/>
          <w:color w:val="000000"/>
          <w:sz w:val="20"/>
        </w:rPr>
        <w:t>  Jeder dieser Schritte wäre ein Verstoß gegen das Abkommen und würde eine Eskalation nach sich ziehen. Allerdings sagte Vizepräsident Ali Akbar Salehi, zugleich Chef der Iranischen Atomenergie-Organisation, dem iranischen Nachrichtenportal Entekhab, die Regierung habe kein Geld, um die Anforderungen des neuen Gesetzes umzusetzen.</w:t>
      </w:r>
    </w:p>
    <w:p w14:paraId="04F2FDFE" w14:textId="77777777" w:rsidR="005078F9" w:rsidRDefault="005078F9">
      <w:pPr>
        <w:spacing w:before="240" w:line="260" w:lineRule="atLeast"/>
      </w:pPr>
      <w:r>
        <w:rPr>
          <w:rFonts w:ascii="Arial" w:eastAsia="Arial" w:hAnsi="Arial" w:cs="Arial"/>
          <w:b/>
          <w:color w:val="000000"/>
          <w:sz w:val="20"/>
        </w:rPr>
        <w:t>Es bleibt nicht viel Zeit für  eine Einigung, bevor der  Wahlkampf beginnt</w:t>
      </w:r>
    </w:p>
    <w:p w14:paraId="7906B450" w14:textId="77777777" w:rsidR="005078F9" w:rsidRDefault="005078F9">
      <w:pPr>
        <w:spacing w:before="240" w:line="260" w:lineRule="atLeast"/>
      </w:pPr>
      <w:r>
        <w:rPr>
          <w:rFonts w:ascii="Arial" w:eastAsia="Arial" w:hAnsi="Arial" w:cs="Arial"/>
          <w:b/>
          <w:i/>
          <w:color w:val="000000"/>
          <w:sz w:val="20"/>
          <w:u w:val="single"/>
        </w:rPr>
        <w:t>Europäer</w:t>
      </w:r>
      <w:r>
        <w:rPr>
          <w:rFonts w:ascii="Arial" w:eastAsia="Arial" w:hAnsi="Arial" w:cs="Arial"/>
          <w:b/>
          <w:color w:val="000000"/>
          <w:sz w:val="20"/>
        </w:rPr>
        <w:t xml:space="preserve"> und Amerikaner  verlangen, dass Iran ,,keinen  Weg zur Atombombe hat'</w:t>
      </w:r>
    </w:p>
    <w:p w14:paraId="1140665D" w14:textId="77777777" w:rsidR="005078F9" w:rsidRDefault="005078F9">
      <w:pPr>
        <w:keepNext/>
        <w:spacing w:before="240" w:line="340" w:lineRule="atLeast"/>
      </w:pPr>
      <w:r>
        <w:br/>
      </w:r>
      <w:r>
        <w:rPr>
          <w:rFonts w:ascii="Arial" w:eastAsia="Arial" w:hAnsi="Arial" w:cs="Arial"/>
          <w:b/>
          <w:color w:val="000000"/>
          <w:sz w:val="28"/>
        </w:rPr>
        <w:t>Graphic</w:t>
      </w:r>
    </w:p>
    <w:p w14:paraId="6EA3B6A7" w14:textId="3AFE6CF9" w:rsidR="005078F9" w:rsidRDefault="005078F9">
      <w:pPr>
        <w:spacing w:line="60" w:lineRule="exact"/>
      </w:pPr>
      <w:r>
        <w:rPr>
          <w:noProof/>
        </w:rPr>
        <mc:AlternateContent>
          <mc:Choice Requires="wps">
            <w:drawing>
              <wp:anchor distT="0" distB="0" distL="114300" distR="114300" simplePos="0" relativeHeight="252024832" behindDoc="0" locked="0" layoutInCell="1" allowOverlap="1" wp14:anchorId="23ED7504" wp14:editId="3F946549">
                <wp:simplePos x="0" y="0"/>
                <wp:positionH relativeFrom="column">
                  <wp:posOffset>0</wp:posOffset>
                </wp:positionH>
                <wp:positionV relativeFrom="paragraph">
                  <wp:posOffset>25400</wp:posOffset>
                </wp:positionV>
                <wp:extent cx="6502400" cy="0"/>
                <wp:effectExtent l="15875" t="12700" r="15875" b="15875"/>
                <wp:wrapTopAndBottom/>
                <wp:docPr id="1117" name="Lin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8A549" id="Line 419" o:spid="_x0000_s1026" style="position:absolute;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O40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A31FB4" w14:textId="77777777" w:rsidR="005078F9" w:rsidRDefault="005078F9">
      <w:pPr>
        <w:spacing w:before="120" w:line="260" w:lineRule="atLeast"/>
      </w:pPr>
      <w:r>
        <w:rPr>
          <w:rFonts w:ascii="Arial" w:eastAsia="Arial" w:hAnsi="Arial" w:cs="Arial"/>
          <w:color w:val="000000"/>
          <w:sz w:val="20"/>
        </w:rPr>
        <w:t xml:space="preserve"> </w:t>
      </w:r>
    </w:p>
    <w:p w14:paraId="2203F9C2" w14:textId="77777777" w:rsidR="005078F9" w:rsidRDefault="005078F9">
      <w:pPr>
        <w:spacing w:before="200" w:line="260" w:lineRule="atLeast"/>
        <w:jc w:val="both"/>
      </w:pPr>
      <w:r>
        <w:rPr>
          <w:rFonts w:ascii="Arial" w:eastAsia="Arial" w:hAnsi="Arial" w:cs="Arial"/>
          <w:color w:val="000000"/>
          <w:sz w:val="20"/>
        </w:rPr>
        <w:t>Verdächtige Bauarbeiten: Dieses Satellitenbild von November zeigt die iranische Atomanlage Fordow, die offenbar erweitert werden soll. Teile der Einrichtung sind tief in einem Berg verbunkert, um sie gegen Luftangriffe zu schützen. Westliche Geheimdienste hatten die Anlage 2009 enttarnt. Foto: Maxar Technologies/AP</w:t>
      </w:r>
    </w:p>
    <w:p w14:paraId="0D915841" w14:textId="77777777" w:rsidR="005078F9" w:rsidRDefault="005078F9">
      <w:pPr>
        <w:keepNext/>
        <w:spacing w:before="240" w:line="340" w:lineRule="atLeast"/>
      </w:pPr>
      <w:bookmarkStart w:id="149" w:name="Classification_48"/>
      <w:bookmarkEnd w:id="149"/>
      <w:r>
        <w:rPr>
          <w:rFonts w:ascii="Arial" w:eastAsia="Arial" w:hAnsi="Arial" w:cs="Arial"/>
          <w:b/>
          <w:color w:val="000000"/>
          <w:sz w:val="28"/>
        </w:rPr>
        <w:t>Classification</w:t>
      </w:r>
    </w:p>
    <w:p w14:paraId="1BF361C0" w14:textId="3827BB71" w:rsidR="005078F9" w:rsidRDefault="005078F9">
      <w:pPr>
        <w:spacing w:line="60" w:lineRule="exact"/>
      </w:pPr>
      <w:r>
        <w:rPr>
          <w:noProof/>
        </w:rPr>
        <mc:AlternateContent>
          <mc:Choice Requires="wps">
            <w:drawing>
              <wp:anchor distT="0" distB="0" distL="114300" distR="114300" simplePos="0" relativeHeight="252081152" behindDoc="0" locked="0" layoutInCell="1" allowOverlap="1" wp14:anchorId="67AEDA24" wp14:editId="417ECA67">
                <wp:simplePos x="0" y="0"/>
                <wp:positionH relativeFrom="column">
                  <wp:posOffset>0</wp:posOffset>
                </wp:positionH>
                <wp:positionV relativeFrom="paragraph">
                  <wp:posOffset>25400</wp:posOffset>
                </wp:positionV>
                <wp:extent cx="6502400" cy="0"/>
                <wp:effectExtent l="15875" t="16510" r="15875" b="21590"/>
                <wp:wrapTopAndBottom/>
                <wp:docPr id="1116" name="Line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558A4E" id="Line 474" o:spid="_x0000_s1026" style="position:absolute;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qzAEAAHoDAAAOAAAAZHJzL2Uyb0RvYy54bWysU12P0zAQfEfiP1h+p0mrXo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acLzhxYSulR&#10;O8Xm7+fZntHHhrrWbhvygOLonvwjip+ROVwP4HpVZD6fPAGnGVH9BsmH6OmS3fgVJfXAPmHx6tgF&#10;mynJBXYskZxukahjYoI+Lu7q2bym5MS1VkFzBfoQ0xeFluVNyw2pLsRweIwpC4Hm2pLvcfigjSmJ&#10;G8fGls/u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X/h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2F9B5B3" w14:textId="77777777" w:rsidR="005078F9" w:rsidRDefault="005078F9">
      <w:pPr>
        <w:spacing w:line="120" w:lineRule="exact"/>
      </w:pPr>
    </w:p>
    <w:p w14:paraId="20BC81A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AC68D2D"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2E22E95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C5D868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US-PRÄSIDENTEN (91%); POLITIK (90%); STAATS- UND REGIERUNGSOBERHÄUPTER (90%); ÖFFENTLICHE POLITIK (90%); AUSLANDSBEZIEHUNGEN (89%); PRÄSIDENTSCHAFTSWAHLEN (89%); STAATSPRÄSIDENTEN (89%); VEREINTE NATIONEN (89%); INTERNATIONALE BEZIEHUNGEN (78%); FRANZÖSISCHE STAATSPRÄSIDENTEN (77%); GESETZGEBUNG (75%); EMBARGOS &amp; SANKTIONEN (73%); ORGANISATIONEN DER VEREINTEN NATIONEN (73%); CORONAVIRUS COVID-19 (72%); EPIDEMIEN (54%); PANDEMIEN (54%)</w:t>
      </w:r>
      <w:r>
        <w:br/>
      </w:r>
      <w:r>
        <w:br/>
      </w:r>
    </w:p>
    <w:p w14:paraId="7AFF4C39"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JOE BIDEN (92%); DONALD TRUMP (79%)</w:t>
      </w:r>
      <w:r>
        <w:br/>
      </w:r>
      <w:r>
        <w:br/>
      </w:r>
    </w:p>
    <w:p w14:paraId="2F1C1CB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TEHERAN, IRAN (91%); NEW YORK, NY, USA (79%); BERLIN, DEUTSCHLAND (58%); AQUITANIEN, FRANKREICH (58%); NORDAMERIKA (94%); </w:t>
      </w:r>
      <w:r>
        <w:rPr>
          <w:rFonts w:ascii="Arial" w:eastAsia="Arial" w:hAnsi="Arial" w:cs="Arial"/>
          <w:b/>
          <w:i/>
          <w:color w:val="000000"/>
          <w:sz w:val="20"/>
          <w:u w:val="single"/>
        </w:rPr>
        <w:t>EUROPA</w:t>
      </w:r>
      <w:r>
        <w:rPr>
          <w:rFonts w:ascii="Arial" w:eastAsia="Arial" w:hAnsi="Arial" w:cs="Arial"/>
          <w:color w:val="000000"/>
          <w:sz w:val="20"/>
        </w:rPr>
        <w:t xml:space="preserve"> (90%); IRAN (90%); FRANKREICH (88%); DEUTSCHLAND (59%); CHINA (58%); RUSSISCHE FÖDERATION (58%); VEREINIGTES KÖNIGREICH (58%)</w:t>
      </w:r>
      <w:r>
        <w:br/>
      </w:r>
      <w:r>
        <w:br/>
      </w:r>
    </w:p>
    <w:p w14:paraId="64869BF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22, 2020</w:t>
      </w:r>
    </w:p>
    <w:p w14:paraId="1B1ABD8F" w14:textId="77777777" w:rsidR="005078F9" w:rsidRDefault="005078F9"/>
    <w:p w14:paraId="6BE6D477" w14:textId="66ACBA8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04704" behindDoc="0" locked="0" layoutInCell="1" allowOverlap="1" wp14:anchorId="39F3800E" wp14:editId="17DF2575">
                <wp:simplePos x="0" y="0"/>
                <wp:positionH relativeFrom="column">
                  <wp:posOffset>0</wp:posOffset>
                </wp:positionH>
                <wp:positionV relativeFrom="paragraph">
                  <wp:posOffset>127000</wp:posOffset>
                </wp:positionV>
                <wp:extent cx="6502400" cy="0"/>
                <wp:effectExtent l="6350" t="10160" r="6350" b="8890"/>
                <wp:wrapNone/>
                <wp:docPr id="1115" name="Lin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15414" id="Line 497" o:spid="_x0000_s1026" style="position:absolute;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d17h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171B7F1" w14:textId="77777777" w:rsidR="005078F9" w:rsidRDefault="005078F9">
      <w:pPr>
        <w:sectPr w:rsidR="005078F9">
          <w:headerReference w:type="even" r:id="rId1279"/>
          <w:headerReference w:type="default" r:id="rId1280"/>
          <w:footerReference w:type="even" r:id="rId1281"/>
          <w:footerReference w:type="default" r:id="rId1282"/>
          <w:headerReference w:type="first" r:id="rId1283"/>
          <w:footerReference w:type="first" r:id="rId1284"/>
          <w:pgSz w:w="12240" w:h="15840"/>
          <w:pgMar w:top="840" w:right="1000" w:bottom="840" w:left="1000" w:header="400" w:footer="400" w:gutter="0"/>
          <w:cols w:space="720"/>
          <w:titlePg/>
        </w:sectPr>
      </w:pPr>
    </w:p>
    <w:p w14:paraId="52AA62CE" w14:textId="77777777" w:rsidR="005078F9" w:rsidRDefault="005078F9">
      <w:bookmarkStart w:id="150" w:name="Bookmark_51"/>
      <w:bookmarkEnd w:id="150"/>
    </w:p>
    <w:p w14:paraId="6D9D52E6" w14:textId="77777777" w:rsidR="005078F9" w:rsidRDefault="005078F9">
      <w:pPr>
        <w:spacing w:before="240" w:after="200" w:line="340" w:lineRule="atLeast"/>
        <w:jc w:val="center"/>
        <w:outlineLvl w:val="0"/>
        <w:rPr>
          <w:rFonts w:ascii="Arial" w:hAnsi="Arial" w:cs="Arial"/>
          <w:b/>
          <w:bCs/>
          <w:kern w:val="32"/>
          <w:sz w:val="32"/>
          <w:szCs w:val="32"/>
        </w:rPr>
      </w:pPr>
      <w:hyperlink r:id="rId1285" w:history="1">
        <w:r>
          <w:rPr>
            <w:rFonts w:ascii="Arial" w:eastAsia="Arial" w:hAnsi="Arial" w:cs="Arial"/>
            <w:b/>
            <w:bCs/>
            <w:i/>
            <w:color w:val="0077CC"/>
            <w:kern w:val="32"/>
            <w:sz w:val="28"/>
            <w:szCs w:val="32"/>
            <w:u w:val="single"/>
            <w:shd w:val="clear" w:color="auto" w:fill="FFFFFF"/>
          </w:rPr>
          <w:t>Vereint gegen Orbán; In Ungarn will ein Bündnis von sechs Parteien Fidesz schlagen</w:t>
        </w:r>
      </w:hyperlink>
    </w:p>
    <w:p w14:paraId="4782282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74A6D73" w14:textId="77777777" w:rsidR="005078F9" w:rsidRDefault="005078F9">
      <w:pPr>
        <w:spacing w:before="120" w:line="260" w:lineRule="atLeast"/>
        <w:jc w:val="center"/>
      </w:pPr>
      <w:r>
        <w:rPr>
          <w:rFonts w:ascii="Arial" w:eastAsia="Arial" w:hAnsi="Arial" w:cs="Arial"/>
          <w:color w:val="000000"/>
          <w:sz w:val="20"/>
        </w:rPr>
        <w:t>Dienstag 22. Dezember 2020</w:t>
      </w:r>
    </w:p>
    <w:p w14:paraId="2D55D176" w14:textId="77777777" w:rsidR="005078F9" w:rsidRDefault="005078F9">
      <w:pPr>
        <w:spacing w:line="240" w:lineRule="atLeast"/>
        <w:jc w:val="both"/>
      </w:pPr>
    </w:p>
    <w:p w14:paraId="505158E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BCDA416" w14:textId="225403AE" w:rsidR="005078F9" w:rsidRDefault="005078F9">
      <w:pPr>
        <w:spacing w:before="120" w:line="220" w:lineRule="atLeast"/>
      </w:pPr>
      <w:r>
        <w:br/>
      </w:r>
      <w:r>
        <w:rPr>
          <w:noProof/>
        </w:rPr>
        <w:drawing>
          <wp:inline distT="0" distB="0" distL="0" distR="0" wp14:anchorId="0AAA8E16" wp14:editId="58B13BE7">
            <wp:extent cx="2857500" cy="374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B1CC2F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1970A24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110E2CC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CATHRIN KAHLWEIT</w:t>
      </w:r>
    </w:p>
    <w:p w14:paraId="67D87D7F" w14:textId="77777777" w:rsidR="005078F9" w:rsidRDefault="005078F9">
      <w:pPr>
        <w:keepNext/>
        <w:spacing w:before="240" w:line="340" w:lineRule="atLeast"/>
      </w:pPr>
      <w:bookmarkStart w:id="151" w:name="Body_49"/>
      <w:bookmarkEnd w:id="151"/>
      <w:r>
        <w:rPr>
          <w:rFonts w:ascii="Arial" w:eastAsia="Arial" w:hAnsi="Arial" w:cs="Arial"/>
          <w:b/>
          <w:color w:val="000000"/>
          <w:sz w:val="28"/>
        </w:rPr>
        <w:t>Body</w:t>
      </w:r>
    </w:p>
    <w:p w14:paraId="77535B9B" w14:textId="34828AFB" w:rsidR="005078F9" w:rsidRDefault="005078F9">
      <w:pPr>
        <w:spacing w:line="60" w:lineRule="exact"/>
      </w:pPr>
      <w:r>
        <w:rPr>
          <w:noProof/>
        </w:rPr>
        <mc:AlternateContent>
          <mc:Choice Requires="wps">
            <w:drawing>
              <wp:anchor distT="0" distB="0" distL="114300" distR="114300" simplePos="0" relativeHeight="251969536" behindDoc="0" locked="0" layoutInCell="1" allowOverlap="1" wp14:anchorId="4D845EEB" wp14:editId="407DC886">
                <wp:simplePos x="0" y="0"/>
                <wp:positionH relativeFrom="column">
                  <wp:posOffset>0</wp:posOffset>
                </wp:positionH>
                <wp:positionV relativeFrom="paragraph">
                  <wp:posOffset>25400</wp:posOffset>
                </wp:positionV>
                <wp:extent cx="6502400" cy="0"/>
                <wp:effectExtent l="15875" t="12700" r="15875" b="15875"/>
                <wp:wrapTopAndBottom/>
                <wp:docPr id="1114" name="Lin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3F97F" id="Line 365" o:spid="_x0000_s1026" style="position:absolute;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mc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07vOHNgKaWN&#10;doq9v59ne0YfG+pauW3IA4qje/IbFD8jc7gawPWqyHw+eQJOM6L6DZIP0dMlu/ErSuqBfcLi1bEL&#10;NlOSC+xYIjndIlHHxAR9vJ/Xs7uakhPXWgXNFehDTF8UWpY3LTekuh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cIim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EE4DC8" w14:textId="77777777" w:rsidR="005078F9" w:rsidRDefault="005078F9"/>
    <w:p w14:paraId="782AD0E3" w14:textId="77777777" w:rsidR="005078F9" w:rsidRDefault="005078F9">
      <w:pPr>
        <w:spacing w:before="200" w:line="260" w:lineRule="atLeast"/>
        <w:jc w:val="both"/>
      </w:pPr>
      <w:r>
        <w:rPr>
          <w:rFonts w:ascii="Arial" w:eastAsia="Arial" w:hAnsi="Arial" w:cs="Arial"/>
          <w:b/>
          <w:color w:val="000000"/>
          <w:sz w:val="20"/>
        </w:rPr>
        <w:t>Wien</w:t>
      </w:r>
      <w:r>
        <w:rPr>
          <w:rFonts w:ascii="Arial" w:eastAsia="Arial" w:hAnsi="Arial" w:cs="Arial"/>
          <w:color w:val="000000"/>
          <w:sz w:val="20"/>
        </w:rPr>
        <w:t xml:space="preserve"> - Wenige Tage, nachdem das ungarische Parlament einer umstrittenen Gesetzesänderung zum Wahlrecht zugestimmt hat, haben sechs Oppositionsparteien eine gemeinsame Erklärung unterzeichnet, nach der sie gemeinsam in die nächste Parlamentswahl ziehen wollen. Der Vertrag, dessen Titel sich mit ,,Garantie für einen Epochenwechsel' übersetzen ließe, legt fest, dass die Opposition - von Grünen und Sozialisten bis zur rechtskonservativen Jobbik-Partei - mit einer gemeinsamen Liste antritt und pro Wahlkreis nur einen Kandidaten aufstellt. Auch ein gemeinsamer Kandidat für das Amt des Premierministers soll gefunden werden. Dieser soll in landesweiten Vorwahlen gekürt werden. Jede Zusammenarbeit mit Fidesz jetzt oder in der Zukunft wird abgelehnt.</w:t>
      </w:r>
    </w:p>
    <w:p w14:paraId="1D9C8F80" w14:textId="77777777" w:rsidR="005078F9" w:rsidRDefault="005078F9">
      <w:pPr>
        <w:spacing w:before="200" w:line="260" w:lineRule="atLeast"/>
        <w:jc w:val="both"/>
      </w:pPr>
      <w:r>
        <w:rPr>
          <w:rFonts w:ascii="Arial" w:eastAsia="Arial" w:hAnsi="Arial" w:cs="Arial"/>
          <w:color w:val="000000"/>
          <w:sz w:val="20"/>
        </w:rPr>
        <w:t xml:space="preserve">  Zuvor hatte die Regierungsmehrheit in Budapest das Wahlrecht so reformiert, dass es vor allem kleineren Parteien erschwert wird, mit einer eigenen, landesweiten Liste anzutreten. Das soll künftig nur erlaubt sein, wenn eine Partei in zwei Drittel aller 106 Wahlkreise einen eigenen Kandidaten präsentiert. Das gemeinsame Vorgehen bei der Wahl 2022, das am Wochenende beschlossen wurde, war schon länger debattiert und auf lokaler Ebene auch schon praktiziert worden. </w:t>
      </w:r>
    </w:p>
    <w:p w14:paraId="1A39DEDE" w14:textId="77777777" w:rsidR="005078F9" w:rsidRDefault="005078F9">
      <w:pPr>
        <w:spacing w:before="200" w:line="260" w:lineRule="atLeast"/>
        <w:jc w:val="both"/>
      </w:pPr>
      <w:r>
        <w:rPr>
          <w:rFonts w:ascii="Arial" w:eastAsia="Arial" w:hAnsi="Arial" w:cs="Arial"/>
          <w:color w:val="000000"/>
          <w:sz w:val="20"/>
        </w:rPr>
        <w:t xml:space="preserve">  In der gemeinsamen Erklärung heißt es nun, Ungarn befinde sich am Scheideweg, weil es die Möglichkeit gebe, die korrupte und unehrliche Regierungspartei Fidesz samt ihrem Premier Viktor Orbán abzuwählen. Man wolle alle politischen Differenzen überwinden, um Fidesz gemeinsam zu schlagen. </w:t>
      </w:r>
    </w:p>
    <w:p w14:paraId="3927BB6C" w14:textId="77777777" w:rsidR="005078F9" w:rsidRDefault="005078F9">
      <w:pPr>
        <w:spacing w:before="200" w:line="260" w:lineRule="atLeast"/>
        <w:jc w:val="both"/>
      </w:pPr>
      <w:r>
        <w:rPr>
          <w:rFonts w:ascii="Arial" w:eastAsia="Arial" w:hAnsi="Arial" w:cs="Arial"/>
          <w:color w:val="000000"/>
          <w:sz w:val="20"/>
        </w:rPr>
        <w:t xml:space="preserve">  Jobbik, einst eine rechtsradikale, antisemitische, rassistische Partei, hatte sich in den vergangenen Jahren von der alten Ideologie losgesagt und politisch mehr in die Mitte bewegt. Daher war es möglich geworden, ein gemeinsames Programm vorzulegen; jetzt wollen alle Parteien ,,integere Kandidaten' nominieren, die eine persönliche Erklärung unterschreiben müssen und ebenfalls in Vorwahlen bestimmt werden. Der Vertrag wurde seit Monaten vorbereitet, aber unter anderem wegen der Eitelkeiten unter den Parteichefs und Zweifeln bei den rechten Parteien, die anfangs zwei Listen favorisiert hatten, bisher nicht formalisiert. </w:t>
      </w:r>
    </w:p>
    <w:p w14:paraId="444DF0BB" w14:textId="77777777" w:rsidR="005078F9" w:rsidRDefault="005078F9">
      <w:pPr>
        <w:spacing w:before="200" w:line="260" w:lineRule="atLeast"/>
        <w:jc w:val="both"/>
      </w:pPr>
      <w:r>
        <w:rPr>
          <w:rFonts w:ascii="Arial" w:eastAsia="Arial" w:hAnsi="Arial" w:cs="Arial"/>
          <w:color w:val="000000"/>
          <w:sz w:val="20"/>
        </w:rPr>
        <w:t xml:space="preserve">  Ziel der Kooperation soll es sein, sicherzustellen, dass ,,niemand in Ungarn mehr die demokratischen Werte der </w:t>
      </w:r>
      <w:r>
        <w:rPr>
          <w:rFonts w:ascii="Arial" w:eastAsia="Arial" w:hAnsi="Arial" w:cs="Arial"/>
          <w:b/>
          <w:i/>
          <w:color w:val="000000"/>
          <w:sz w:val="20"/>
          <w:u w:val="single"/>
        </w:rPr>
        <w:t>EU</w:t>
      </w:r>
      <w:r>
        <w:rPr>
          <w:rFonts w:ascii="Arial" w:eastAsia="Arial" w:hAnsi="Arial" w:cs="Arial"/>
          <w:color w:val="000000"/>
          <w:sz w:val="20"/>
        </w:rPr>
        <w:t xml:space="preserve"> untergraben, die Rechtsstaatlichkeit unterminieren und uneingeschränkte Macht' haben kann. Das politische Programm ist ehrgeizig und soll letztlich die Verhältnisse umkehren, die unter Orbán Einzug gehalten hatten: Systemische Korruption soll verhindert, Pressefreiheit und die Unabhängigkeit der Justiz sollen wiederhergestellt werden.</w:t>
      </w:r>
    </w:p>
    <w:p w14:paraId="7D190F3F" w14:textId="77777777" w:rsidR="005078F9" w:rsidRDefault="005078F9">
      <w:pPr>
        <w:spacing w:before="200" w:line="260" w:lineRule="atLeast"/>
        <w:jc w:val="both"/>
      </w:pPr>
      <w:r>
        <w:rPr>
          <w:rFonts w:ascii="Arial" w:eastAsia="Arial" w:hAnsi="Arial" w:cs="Arial"/>
          <w:color w:val="000000"/>
          <w:sz w:val="20"/>
        </w:rPr>
        <w:lastRenderedPageBreak/>
        <w:t xml:space="preserve">  Die vereinten Oppositionsparteien planen auch, nach dem erhofften Wahlsieg die </w:t>
      </w:r>
      <w:r>
        <w:rPr>
          <w:rFonts w:ascii="Arial" w:eastAsia="Arial" w:hAnsi="Arial" w:cs="Arial"/>
          <w:b/>
          <w:i/>
          <w:color w:val="000000"/>
          <w:sz w:val="20"/>
          <w:u w:val="single"/>
        </w:rPr>
        <w:t>Europäische</w:t>
      </w:r>
      <w:r>
        <w:rPr>
          <w:rFonts w:ascii="Arial" w:eastAsia="Arial" w:hAnsi="Arial" w:cs="Arial"/>
          <w:color w:val="000000"/>
          <w:sz w:val="20"/>
        </w:rPr>
        <w:t xml:space="preserve"> Staatsanwaltschaft anzuerkennen, was Fidesz bisher verweigert. Das wohl anspruchsvollste Projekt dürfte die Abfassung einer neuen Verfassung sein, die danach den Bürgern in einer Volksabstimmung vorgelegt werden soll.</w:t>
      </w:r>
    </w:p>
    <w:p w14:paraId="456AD182" w14:textId="77777777" w:rsidR="005078F9" w:rsidRDefault="005078F9">
      <w:pPr>
        <w:spacing w:before="200" w:line="260" w:lineRule="atLeast"/>
        <w:jc w:val="both"/>
      </w:pPr>
      <w:r>
        <w:rPr>
          <w:rFonts w:ascii="Arial" w:eastAsia="Arial" w:hAnsi="Arial" w:cs="Arial"/>
          <w:color w:val="000000"/>
          <w:sz w:val="20"/>
        </w:rPr>
        <w:t>  Die Kooperation zielt auf die Zweidrittelmehrheit, mit der Orbán seit seiner zweiten Amtsperiode 2010 regiert und die nach mehreren Änderungen des Wahlrechts durch Fidesz auch dann zustande kommen kann, wenn eine Partei weit weniger als 50 Prozent der Stimmen hat. Bei der letzten Wahl kam Fidesz auf etwa knapp 49 Prozent der Stimmen und regiert mit eben dieser Zweidrittelmehrheit. Dadurch kann Fidesz im Parlament nicht nur problemlos alle Gesetze, sondern auch Verfassungsänderungen durchsetzen.</w:t>
      </w:r>
    </w:p>
    <w:p w14:paraId="2DF4382D" w14:textId="77777777" w:rsidR="005078F9" w:rsidRDefault="005078F9">
      <w:pPr>
        <w:spacing w:before="200" w:line="260" w:lineRule="atLeast"/>
        <w:jc w:val="both"/>
      </w:pPr>
      <w:r>
        <w:rPr>
          <w:rFonts w:ascii="Arial" w:eastAsia="Arial" w:hAnsi="Arial" w:cs="Arial"/>
          <w:color w:val="000000"/>
          <w:sz w:val="20"/>
        </w:rPr>
        <w:t xml:space="preserve">  In einer Momentaufnahme des Umfrageinstituts Median kommt Orbán derzeit nur auf 39 Prozent Zustimmung, die Opposition auf 41. Der antieuropäische Kurs, den der Premier seit Jahren fährt und der zuletzt - wegen des Widerstands gegen den geplanten Rechtsstaatsmechanismus - zu einem Veto gegen den nächsten </w:t>
      </w:r>
      <w:r>
        <w:rPr>
          <w:rFonts w:ascii="Arial" w:eastAsia="Arial" w:hAnsi="Arial" w:cs="Arial"/>
          <w:b/>
          <w:i/>
          <w:color w:val="000000"/>
          <w:sz w:val="20"/>
          <w:u w:val="single"/>
        </w:rPr>
        <w:t>EU</w:t>
      </w:r>
      <w:r>
        <w:rPr>
          <w:rFonts w:ascii="Arial" w:eastAsia="Arial" w:hAnsi="Arial" w:cs="Arial"/>
          <w:color w:val="000000"/>
          <w:sz w:val="20"/>
        </w:rPr>
        <w:t>-Haushalt führt, findet in der Bevölkerung nur sehr bedingt Widerhall. Die große Mehrheit der Ungarn ist proeuropäisch.</w:t>
      </w:r>
    </w:p>
    <w:p w14:paraId="0D1BE8EC" w14:textId="77777777" w:rsidR="005078F9" w:rsidRDefault="005078F9">
      <w:pPr>
        <w:spacing w:before="200" w:line="260" w:lineRule="atLeast"/>
        <w:jc w:val="both"/>
      </w:pPr>
      <w:r>
        <w:rPr>
          <w:rFonts w:ascii="Arial" w:eastAsia="Arial" w:hAnsi="Arial" w:cs="Arial"/>
          <w:color w:val="000000"/>
          <w:sz w:val="20"/>
        </w:rPr>
        <w:t xml:space="preserve">  Die populäre ungarische Publizistin Eva Balogh, die den regierungskritischen Blog ,,Hungarian Spectrum' betreibt, kommentierte den Vertrag vom Sonntag euphorisch: ,,Halleluja, zu guter Letzt!' </w:t>
      </w:r>
    </w:p>
    <w:p w14:paraId="02C35FA8" w14:textId="77777777" w:rsidR="005078F9" w:rsidRDefault="005078F9">
      <w:pPr>
        <w:spacing w:before="200" w:line="260" w:lineRule="atLeast"/>
        <w:jc w:val="both"/>
      </w:pPr>
      <w:r>
        <w:rPr>
          <w:rFonts w:ascii="Arial" w:eastAsia="Arial" w:hAnsi="Arial" w:cs="Arial"/>
          <w:color w:val="000000"/>
          <w:sz w:val="20"/>
        </w:rPr>
        <w:t xml:space="preserve">  Schon im Herbst 2019 war die Opposition vereint zu den Kommunalwahlen angetreten und hatte in Großstädten wie Budapest und Pécs sowie in Eger, Miskolc und Szombathely ihre Kandidaten durchgesetzt. Der Budapester Bürgermeister Gergely Karácsony ist seither einer der wortgewaltigsten Gegner von Viktor Orbán.  </w:t>
      </w:r>
    </w:p>
    <w:p w14:paraId="1C39732B" w14:textId="77777777" w:rsidR="005078F9" w:rsidRDefault="005078F9">
      <w:pPr>
        <w:spacing w:before="200" w:line="260" w:lineRule="atLeast"/>
        <w:jc w:val="both"/>
      </w:pPr>
      <w:r>
        <w:rPr>
          <w:rFonts w:ascii="Arial" w:eastAsia="Arial" w:hAnsi="Arial" w:cs="Arial"/>
          <w:b/>
          <w:color w:val="000000"/>
          <w:sz w:val="20"/>
        </w:rPr>
        <w:t>Seite 4</w:t>
      </w:r>
    </w:p>
    <w:p w14:paraId="630408DF" w14:textId="77777777" w:rsidR="005078F9" w:rsidRDefault="005078F9">
      <w:pPr>
        <w:keepNext/>
        <w:spacing w:before="240" w:line="340" w:lineRule="atLeast"/>
      </w:pPr>
      <w:r>
        <w:br/>
      </w:r>
      <w:r>
        <w:rPr>
          <w:rFonts w:ascii="Arial" w:eastAsia="Arial" w:hAnsi="Arial" w:cs="Arial"/>
          <w:b/>
          <w:color w:val="000000"/>
          <w:sz w:val="28"/>
        </w:rPr>
        <w:t>Graphic</w:t>
      </w:r>
    </w:p>
    <w:p w14:paraId="2CD53219" w14:textId="6FF74967" w:rsidR="005078F9" w:rsidRDefault="005078F9">
      <w:pPr>
        <w:spacing w:line="60" w:lineRule="exact"/>
      </w:pPr>
      <w:r>
        <w:rPr>
          <w:noProof/>
        </w:rPr>
        <mc:AlternateContent>
          <mc:Choice Requires="wps">
            <w:drawing>
              <wp:anchor distT="0" distB="0" distL="114300" distR="114300" simplePos="0" relativeHeight="252025856" behindDoc="0" locked="0" layoutInCell="1" allowOverlap="1" wp14:anchorId="6A3A424C" wp14:editId="70405B31">
                <wp:simplePos x="0" y="0"/>
                <wp:positionH relativeFrom="column">
                  <wp:posOffset>0</wp:posOffset>
                </wp:positionH>
                <wp:positionV relativeFrom="paragraph">
                  <wp:posOffset>25400</wp:posOffset>
                </wp:positionV>
                <wp:extent cx="6502400" cy="0"/>
                <wp:effectExtent l="15875" t="12700" r="15875" b="15875"/>
                <wp:wrapTopAndBottom/>
                <wp:docPr id="1113" name="Lin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CEB823" id="Line 420" o:spid="_x0000_s1026" style="position:absolute;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rZp5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EFAFD1" w14:textId="77777777" w:rsidR="005078F9" w:rsidRDefault="005078F9">
      <w:pPr>
        <w:spacing w:before="120" w:line="260" w:lineRule="atLeast"/>
      </w:pPr>
      <w:r>
        <w:rPr>
          <w:rFonts w:ascii="Arial" w:eastAsia="Arial" w:hAnsi="Arial" w:cs="Arial"/>
          <w:color w:val="000000"/>
          <w:sz w:val="20"/>
        </w:rPr>
        <w:t xml:space="preserve"> </w:t>
      </w:r>
    </w:p>
    <w:p w14:paraId="4B38AA62" w14:textId="77777777" w:rsidR="005078F9" w:rsidRDefault="005078F9">
      <w:pPr>
        <w:spacing w:before="200" w:line="260" w:lineRule="atLeast"/>
        <w:jc w:val="both"/>
      </w:pPr>
      <w:r>
        <w:rPr>
          <w:rFonts w:ascii="Arial" w:eastAsia="Arial" w:hAnsi="Arial" w:cs="Arial"/>
          <w:color w:val="000000"/>
          <w:sz w:val="20"/>
        </w:rPr>
        <w:t>Sein System umzukehren ist Ziel der Oppositionsparteien: Viktor Orbán. Foto: dpa</w:t>
      </w:r>
    </w:p>
    <w:p w14:paraId="57ED5A0D" w14:textId="77777777" w:rsidR="005078F9" w:rsidRDefault="005078F9">
      <w:pPr>
        <w:keepNext/>
        <w:spacing w:before="240" w:line="340" w:lineRule="atLeast"/>
      </w:pPr>
      <w:bookmarkStart w:id="152" w:name="Classification_49"/>
      <w:bookmarkEnd w:id="152"/>
      <w:r>
        <w:rPr>
          <w:rFonts w:ascii="Arial" w:eastAsia="Arial" w:hAnsi="Arial" w:cs="Arial"/>
          <w:b/>
          <w:color w:val="000000"/>
          <w:sz w:val="28"/>
        </w:rPr>
        <w:t>Classification</w:t>
      </w:r>
    </w:p>
    <w:p w14:paraId="47A48681" w14:textId="1F353702" w:rsidR="005078F9" w:rsidRDefault="005078F9">
      <w:pPr>
        <w:spacing w:line="60" w:lineRule="exact"/>
      </w:pPr>
      <w:r>
        <w:rPr>
          <w:noProof/>
        </w:rPr>
        <mc:AlternateContent>
          <mc:Choice Requires="wps">
            <w:drawing>
              <wp:anchor distT="0" distB="0" distL="114300" distR="114300" simplePos="0" relativeHeight="252082176" behindDoc="0" locked="0" layoutInCell="1" allowOverlap="1" wp14:anchorId="580E5126" wp14:editId="48A93A7A">
                <wp:simplePos x="0" y="0"/>
                <wp:positionH relativeFrom="column">
                  <wp:posOffset>0</wp:posOffset>
                </wp:positionH>
                <wp:positionV relativeFrom="paragraph">
                  <wp:posOffset>25400</wp:posOffset>
                </wp:positionV>
                <wp:extent cx="6502400" cy="0"/>
                <wp:effectExtent l="15875" t="19685" r="15875" b="18415"/>
                <wp:wrapTopAndBottom/>
                <wp:docPr id="1112" name="Lin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FB8572" id="Line 47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lxzAEAAHoDAAAOAAAAZHJzL2Uyb0RvYy54bWysU12P0zAQfEfiP1h+p0mr6wF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05nnDmwlNJG&#10;O8Xu3s+zPaOPDXWt3DbkAcXRPfkNip+ROVwN4HpVZD6fPAGnGVH9BsmH6OmS3fgVJfXAPmHx6tgF&#10;mynJBXYskZxukahjYoI+3s/r2V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dPl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C8DE47" w14:textId="77777777" w:rsidR="005078F9" w:rsidRDefault="005078F9">
      <w:pPr>
        <w:spacing w:line="120" w:lineRule="exact"/>
      </w:pPr>
    </w:p>
    <w:p w14:paraId="6E04145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D8D69E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524BF8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DD4542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POLITISCHE PARTEIEN (94%); POLITIK (91%); GESETZGEBUNG (90%); GESETZGEBUNGSORGANE (90%); WAHLEN &amp; WAHLKÄMPFE (90%); WAHLKREISE (90%); WÄHLER &amp; WAHLEN (90%); ÖFFENTLICHE POLITIK (90%); BÜRGERRECHTE (89%); </w:t>
      </w:r>
      <w:r>
        <w:rPr>
          <w:rFonts w:ascii="Arial" w:eastAsia="Arial" w:hAnsi="Arial" w:cs="Arial"/>
          <w:b/>
          <w:i/>
          <w:color w:val="000000"/>
          <w:sz w:val="20"/>
          <w:u w:val="single"/>
        </w:rPr>
        <w:t>EUROPÄISCHE UNION</w:t>
      </w:r>
      <w:r>
        <w:rPr>
          <w:rFonts w:ascii="Arial" w:eastAsia="Arial" w:hAnsi="Arial" w:cs="Arial"/>
          <w:color w:val="000000"/>
          <w:sz w:val="20"/>
        </w:rPr>
        <w:t xml:space="preserve"> (78%); JUSTIZMINISTERIEN (78%); KORRUPTION (78%); POLITISCHE KANDIDATEN (78%); PREMIERMINISTER (78%); RECHTSSTAATLICHKEIT (78%); REFERENDEN (78%); STAATS- UND REGIERUNGSOBERHÄUPTER (78%); WAHLEN (78%); BEWILLIGUNGEN (77%); ANTISEMITISMUS (65%); VERFASSUNGSRECHT (65%); FREIE PRESSE (61%); STAATSANWÄLTE (60%)</w:t>
      </w:r>
      <w:r>
        <w:br/>
      </w:r>
      <w:r>
        <w:lastRenderedPageBreak/>
        <w:br/>
      </w:r>
    </w:p>
    <w:p w14:paraId="25ACC87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VIKTOR ORBAN (79%)</w:t>
      </w:r>
      <w:r>
        <w:br/>
      </w:r>
      <w:r>
        <w:br/>
      </w:r>
    </w:p>
    <w:p w14:paraId="7093397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(79%); WIEN, ÖSTERREICH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UNGARN (94%);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5B10B24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22, 2020</w:t>
      </w:r>
    </w:p>
    <w:p w14:paraId="2A94D145" w14:textId="77777777" w:rsidR="005078F9" w:rsidRDefault="005078F9"/>
    <w:p w14:paraId="2A2D1EBB" w14:textId="252109F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05728" behindDoc="0" locked="0" layoutInCell="1" allowOverlap="1" wp14:anchorId="384BFC17" wp14:editId="7FE8E834">
                <wp:simplePos x="0" y="0"/>
                <wp:positionH relativeFrom="column">
                  <wp:posOffset>0</wp:posOffset>
                </wp:positionH>
                <wp:positionV relativeFrom="paragraph">
                  <wp:posOffset>127000</wp:posOffset>
                </wp:positionV>
                <wp:extent cx="6502400" cy="0"/>
                <wp:effectExtent l="6350" t="10795" r="6350" b="8255"/>
                <wp:wrapNone/>
                <wp:docPr id="1111" name="Lin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054F0" id="Line 498" o:spid="_x0000_s1026" style="position:absolute;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DoxR8T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2000BD88" w14:textId="77777777" w:rsidR="005078F9" w:rsidRDefault="005078F9">
      <w:pPr>
        <w:sectPr w:rsidR="005078F9">
          <w:headerReference w:type="even" r:id="rId1286"/>
          <w:headerReference w:type="default" r:id="rId1287"/>
          <w:footerReference w:type="even" r:id="rId1288"/>
          <w:footerReference w:type="default" r:id="rId1289"/>
          <w:headerReference w:type="first" r:id="rId1290"/>
          <w:footerReference w:type="first" r:id="rId1291"/>
          <w:pgSz w:w="12240" w:h="15840"/>
          <w:pgMar w:top="840" w:right="1000" w:bottom="840" w:left="1000" w:header="400" w:footer="400" w:gutter="0"/>
          <w:cols w:space="720"/>
          <w:titlePg/>
        </w:sectPr>
      </w:pPr>
    </w:p>
    <w:p w14:paraId="5773DCD4" w14:textId="77777777" w:rsidR="005078F9" w:rsidRDefault="005078F9">
      <w:bookmarkStart w:id="153" w:name="Bookmark_52"/>
      <w:bookmarkEnd w:id="153"/>
    </w:p>
    <w:p w14:paraId="12EB835D" w14:textId="77777777" w:rsidR="005078F9" w:rsidRDefault="005078F9">
      <w:pPr>
        <w:spacing w:before="240" w:after="200" w:line="340" w:lineRule="atLeast"/>
        <w:jc w:val="center"/>
        <w:outlineLvl w:val="0"/>
        <w:rPr>
          <w:rFonts w:ascii="Arial" w:hAnsi="Arial" w:cs="Arial"/>
          <w:b/>
          <w:bCs/>
          <w:kern w:val="32"/>
          <w:sz w:val="32"/>
          <w:szCs w:val="32"/>
        </w:rPr>
      </w:pPr>
      <w:hyperlink r:id="rId1292" w:history="1">
        <w:r>
          <w:rPr>
            <w:rFonts w:ascii="Arial" w:eastAsia="Arial" w:hAnsi="Arial" w:cs="Arial"/>
            <w:b/>
            <w:bCs/>
            <w:i/>
            <w:color w:val="0077CC"/>
            <w:kern w:val="32"/>
            <w:sz w:val="28"/>
            <w:szCs w:val="32"/>
            <w:u w:val="single"/>
            <w:shd w:val="clear" w:color="auto" w:fill="FFFFFF"/>
          </w:rPr>
          <w:t>PROFIL; Michael Clauß; Angela Merkels Marathon-Mann in Brüssel</w:t>
        </w:r>
      </w:hyperlink>
    </w:p>
    <w:p w14:paraId="701B522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32BE4C1" w14:textId="77777777" w:rsidR="005078F9" w:rsidRDefault="005078F9">
      <w:pPr>
        <w:spacing w:before="120" w:line="260" w:lineRule="atLeast"/>
        <w:jc w:val="center"/>
      </w:pPr>
      <w:r>
        <w:rPr>
          <w:rFonts w:ascii="Arial" w:eastAsia="Arial" w:hAnsi="Arial" w:cs="Arial"/>
          <w:color w:val="000000"/>
          <w:sz w:val="20"/>
        </w:rPr>
        <w:t>Dienstag 22. Dezember 2020</w:t>
      </w:r>
    </w:p>
    <w:p w14:paraId="25F3B5AD" w14:textId="77777777" w:rsidR="005078F9" w:rsidRDefault="005078F9">
      <w:pPr>
        <w:spacing w:line="240" w:lineRule="atLeast"/>
        <w:jc w:val="both"/>
      </w:pPr>
    </w:p>
    <w:p w14:paraId="118D8777"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D929CFE" w14:textId="2F140E00" w:rsidR="005078F9" w:rsidRDefault="005078F9">
      <w:pPr>
        <w:spacing w:before="120" w:line="220" w:lineRule="atLeast"/>
      </w:pPr>
      <w:r>
        <w:br/>
      </w:r>
      <w:r>
        <w:rPr>
          <w:noProof/>
        </w:rPr>
        <w:drawing>
          <wp:inline distT="0" distB="0" distL="0" distR="0" wp14:anchorId="4C19AA39" wp14:editId="533EE640">
            <wp:extent cx="2857500" cy="3746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C9DC86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München; Bayern; Deutschland; S. 4</w:t>
      </w:r>
    </w:p>
    <w:p w14:paraId="4C1D719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640 words</w:t>
      </w:r>
    </w:p>
    <w:p w14:paraId="209B1F1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7A04BDDF" w14:textId="77777777" w:rsidR="005078F9" w:rsidRDefault="005078F9">
      <w:pPr>
        <w:keepNext/>
        <w:spacing w:before="240" w:line="340" w:lineRule="atLeast"/>
      </w:pPr>
      <w:bookmarkStart w:id="154" w:name="Body_50"/>
      <w:bookmarkEnd w:id="154"/>
      <w:r>
        <w:rPr>
          <w:rFonts w:ascii="Arial" w:eastAsia="Arial" w:hAnsi="Arial" w:cs="Arial"/>
          <w:b/>
          <w:color w:val="000000"/>
          <w:sz w:val="28"/>
        </w:rPr>
        <w:t>Body</w:t>
      </w:r>
    </w:p>
    <w:p w14:paraId="22F51245" w14:textId="39C5DEE9" w:rsidR="005078F9" w:rsidRDefault="005078F9">
      <w:pPr>
        <w:spacing w:line="60" w:lineRule="exact"/>
      </w:pPr>
      <w:r>
        <w:rPr>
          <w:noProof/>
        </w:rPr>
        <mc:AlternateContent>
          <mc:Choice Requires="wps">
            <w:drawing>
              <wp:anchor distT="0" distB="0" distL="114300" distR="114300" simplePos="0" relativeHeight="251970560" behindDoc="0" locked="0" layoutInCell="1" allowOverlap="1" wp14:anchorId="5612DDAA" wp14:editId="05D79042">
                <wp:simplePos x="0" y="0"/>
                <wp:positionH relativeFrom="column">
                  <wp:posOffset>0</wp:posOffset>
                </wp:positionH>
                <wp:positionV relativeFrom="paragraph">
                  <wp:posOffset>25400</wp:posOffset>
                </wp:positionV>
                <wp:extent cx="6502400" cy="0"/>
                <wp:effectExtent l="15875" t="15875" r="15875" b="12700"/>
                <wp:wrapTopAndBottom/>
                <wp:docPr id="1110" name="Lin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7BBF3" id="Line 366"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xJh9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ECA9717" w14:textId="77777777" w:rsidR="005078F9" w:rsidRDefault="005078F9"/>
    <w:p w14:paraId="2D1325C6" w14:textId="77777777" w:rsidR="005078F9" w:rsidRDefault="005078F9">
      <w:pPr>
        <w:spacing w:before="200" w:line="260" w:lineRule="atLeast"/>
        <w:jc w:val="both"/>
      </w:pPr>
      <w:r>
        <w:rPr>
          <w:rFonts w:ascii="Arial" w:eastAsia="Arial" w:hAnsi="Arial" w:cs="Arial"/>
          <w:color w:val="000000"/>
          <w:sz w:val="20"/>
        </w:rPr>
        <w:t xml:space="preserve">Es sei ,,vielleicht ein bisschen unüblich', sagte Angela Merkel nach dem wohl letzten </w:t>
      </w:r>
      <w:r>
        <w:rPr>
          <w:rFonts w:ascii="Arial" w:eastAsia="Arial" w:hAnsi="Arial" w:cs="Arial"/>
          <w:b/>
          <w:i/>
          <w:color w:val="000000"/>
          <w:sz w:val="20"/>
          <w:u w:val="single"/>
        </w:rPr>
        <w:t>EU</w:t>
      </w:r>
      <w:r>
        <w:rPr>
          <w:rFonts w:ascii="Arial" w:eastAsia="Arial" w:hAnsi="Arial" w:cs="Arial"/>
          <w:color w:val="000000"/>
          <w:sz w:val="20"/>
        </w:rPr>
        <w:t>-Gipfel des Jahres, aber sie wolle sich auch bei ,,unserem deutschen Botschafter' bedanken. Dieser habe viel dazu beigetragen, ,,die großen Herausforderungen' während der deutschen Ratspräsidentschaft zu bewältigen, lobte die Bundeskanzlerin. Das sieht man in Brüssel auch so. Es sei ein ,,Glücksfall', dass Deutschland in dieser extrem schwierigen Phase die Geschäfte führte, sagen Diplomaten, und daher alles bei Michael Clauß zusammenlief.</w:t>
      </w:r>
    </w:p>
    <w:p w14:paraId="529CDD4B" w14:textId="77777777" w:rsidR="005078F9" w:rsidRDefault="005078F9">
      <w:pPr>
        <w:spacing w:before="200" w:line="260" w:lineRule="atLeast"/>
        <w:jc w:val="both"/>
      </w:pPr>
      <w:r>
        <w:rPr>
          <w:rFonts w:ascii="Arial" w:eastAsia="Arial" w:hAnsi="Arial" w:cs="Arial"/>
          <w:color w:val="000000"/>
          <w:sz w:val="20"/>
        </w:rPr>
        <w:t xml:space="preserve">  Schon als der 59 Jahre alte Hannoveraner im Sommer 2018 von Peking nach Brüssel kam, um die Leitung der ständigen Vertretung bei der </w:t>
      </w:r>
      <w:r>
        <w:rPr>
          <w:rFonts w:ascii="Arial" w:eastAsia="Arial" w:hAnsi="Arial" w:cs="Arial"/>
          <w:b/>
          <w:i/>
          <w:color w:val="000000"/>
          <w:sz w:val="20"/>
          <w:u w:val="single"/>
        </w:rPr>
        <w:t>EU</w:t>
      </w:r>
      <w:r>
        <w:rPr>
          <w:rFonts w:ascii="Arial" w:eastAsia="Arial" w:hAnsi="Arial" w:cs="Arial"/>
          <w:color w:val="000000"/>
          <w:sz w:val="20"/>
        </w:rPr>
        <w:t xml:space="preserve"> zu übernehmen, war vieles auf die sechsmonatige Ratspräsidentschaft ausgerichtet. Die Zahl der Mitarbeiter wuchs von 250 auf 400, die Pläne waren gründlichst vorbereitet - und wurden im April über den Haufen geworfen.</w:t>
      </w:r>
    </w:p>
    <w:p w14:paraId="66E26135" w14:textId="77777777" w:rsidR="005078F9" w:rsidRDefault="005078F9">
      <w:pPr>
        <w:spacing w:before="200" w:line="260" w:lineRule="atLeast"/>
        <w:jc w:val="both"/>
      </w:pPr>
      <w:r>
        <w:rPr>
          <w:rFonts w:ascii="Arial" w:eastAsia="Arial" w:hAnsi="Arial" w:cs="Arial"/>
          <w:color w:val="000000"/>
          <w:sz w:val="20"/>
        </w:rPr>
        <w:t xml:space="preserve">  Die ,,Corona-Präsidentschaft' erforderte neben neuen Prioritäten, nämlich der Bekämpfung der Pandemie und ihrer Folgen, ein ,,ständiges Krisenmanagement und Improvisieren', sagte der parteilose Diplomat jüngst in der Landesvertretung Baden-Württemberg. Der Erfolg sei erst ,,auf den letzten Metern' gelungen, als Ungarn und Polen Mitte Dezember ihr Veto gegen das 1,8-Billionen-Paket aus Corona-Hilfen und </w:t>
      </w:r>
      <w:r>
        <w:rPr>
          <w:rFonts w:ascii="Arial" w:eastAsia="Arial" w:hAnsi="Arial" w:cs="Arial"/>
          <w:b/>
          <w:i/>
          <w:color w:val="000000"/>
          <w:sz w:val="20"/>
          <w:u w:val="single"/>
        </w:rPr>
        <w:t>EU</w:t>
      </w:r>
      <w:r>
        <w:rPr>
          <w:rFonts w:ascii="Arial" w:eastAsia="Arial" w:hAnsi="Arial" w:cs="Arial"/>
          <w:color w:val="000000"/>
          <w:sz w:val="20"/>
        </w:rPr>
        <w:t>-Haushalt aufgaben. Zudem einigten sich die Staaten auf ein ambitioniertes Klimaziel für 2030.</w:t>
      </w:r>
    </w:p>
    <w:p w14:paraId="15B81BBA" w14:textId="77777777" w:rsidR="005078F9" w:rsidRDefault="005078F9">
      <w:pPr>
        <w:spacing w:before="200" w:line="260" w:lineRule="atLeast"/>
        <w:jc w:val="both"/>
      </w:pPr>
      <w:r>
        <w:rPr>
          <w:rFonts w:ascii="Arial" w:eastAsia="Arial" w:hAnsi="Arial" w:cs="Arial"/>
          <w:color w:val="000000"/>
          <w:sz w:val="20"/>
        </w:rPr>
        <w:t xml:space="preserve">  Dass Clauß am Wochenende gern 30 Kilometer am Stück läuft und über Ausdauer verfügt, hat ihm ebenso geholfen wie seine </w:t>
      </w:r>
      <w:r>
        <w:rPr>
          <w:rFonts w:ascii="Arial" w:eastAsia="Arial" w:hAnsi="Arial" w:cs="Arial"/>
          <w:b/>
          <w:i/>
          <w:color w:val="000000"/>
          <w:sz w:val="20"/>
          <w:u w:val="single"/>
        </w:rPr>
        <w:t>EU</w:t>
      </w:r>
      <w:r>
        <w:rPr>
          <w:rFonts w:ascii="Arial" w:eastAsia="Arial" w:hAnsi="Arial" w:cs="Arial"/>
          <w:color w:val="000000"/>
          <w:sz w:val="20"/>
        </w:rPr>
        <w:t xml:space="preserve">-Erfahrung. 1997 kam er erstmals nach Brüssel, 2002 leitete er beim </w:t>
      </w:r>
      <w:r>
        <w:rPr>
          <w:rFonts w:ascii="Arial" w:eastAsia="Arial" w:hAnsi="Arial" w:cs="Arial"/>
          <w:b/>
          <w:i/>
          <w:color w:val="000000"/>
          <w:sz w:val="20"/>
          <w:u w:val="single"/>
        </w:rPr>
        <w:t>EU</w:t>
      </w:r>
      <w:r>
        <w:rPr>
          <w:rFonts w:ascii="Arial" w:eastAsia="Arial" w:hAnsi="Arial" w:cs="Arial"/>
          <w:color w:val="000000"/>
          <w:sz w:val="20"/>
        </w:rPr>
        <w:t xml:space="preserve">-Konvent, der eine Verfassung für die Union ausarbeitete, das deutsche Sekretariat. Von Berlin aus bereitete er Merkels erste Ratspräsidentschaft 2007 vor, später übernahm er die </w:t>
      </w:r>
      <w:r>
        <w:rPr>
          <w:rFonts w:ascii="Arial" w:eastAsia="Arial" w:hAnsi="Arial" w:cs="Arial"/>
          <w:b/>
          <w:i/>
          <w:color w:val="000000"/>
          <w:sz w:val="20"/>
          <w:u w:val="single"/>
        </w:rPr>
        <w:t>Europaabteilung</w:t>
      </w:r>
      <w:r>
        <w:rPr>
          <w:rFonts w:ascii="Arial" w:eastAsia="Arial" w:hAnsi="Arial" w:cs="Arial"/>
          <w:color w:val="000000"/>
          <w:sz w:val="20"/>
        </w:rPr>
        <w:t xml:space="preserve"> im Außenministerium. 2013 wechselte er als Botschafter nach Peking, half mit, dass der Künstler Ai Weiwei nach Berlin ausreisen durfte - und sah den Aufstieg der Volksrepublik und das wachsende Selbstbewusstsein aus nächster Nähe. Noch heute informiert sich der vierfache Vater ständig über China; von Mitarbeitern aus der Pekinger Zeit ist zu hören, dass er nachts Bücher und Studien verschlang.</w:t>
      </w:r>
    </w:p>
    <w:p w14:paraId="530C7082" w14:textId="77777777" w:rsidR="005078F9" w:rsidRDefault="005078F9">
      <w:pPr>
        <w:spacing w:before="200" w:line="260" w:lineRule="atLeast"/>
        <w:jc w:val="both"/>
      </w:pPr>
      <w:r>
        <w:rPr>
          <w:rFonts w:ascii="Arial" w:eastAsia="Arial" w:hAnsi="Arial" w:cs="Arial"/>
          <w:color w:val="000000"/>
          <w:sz w:val="20"/>
        </w:rPr>
        <w:t xml:space="preserve">  Für Clauß und sein Team bedeutete die Ratspräsidentschaft eine mindestens sechstägige Arbeitswoche: Am Sonntagnachmittag wurden die nächsten Sitzungen geplant, unter Wahrung der Hygiene-Vorschriften und stets dokumentiert auf Twitter. Die Botschafter der 27 </w:t>
      </w:r>
      <w:r>
        <w:rPr>
          <w:rFonts w:ascii="Arial" w:eastAsia="Arial" w:hAnsi="Arial" w:cs="Arial"/>
          <w:b/>
          <w:i/>
          <w:color w:val="000000"/>
          <w:sz w:val="20"/>
          <w:u w:val="single"/>
        </w:rPr>
        <w:t>EU</w:t>
      </w:r>
      <w:r>
        <w:rPr>
          <w:rFonts w:ascii="Arial" w:eastAsia="Arial" w:hAnsi="Arial" w:cs="Arial"/>
          <w:color w:val="000000"/>
          <w:sz w:val="20"/>
        </w:rPr>
        <w:t xml:space="preserve">-Staaten treffen sich weiter physisch. Die ,,Coreper'-Sitzungen, wie sie im </w:t>
      </w:r>
      <w:r>
        <w:rPr>
          <w:rFonts w:ascii="Arial" w:eastAsia="Arial" w:hAnsi="Arial" w:cs="Arial"/>
          <w:b/>
          <w:i/>
          <w:color w:val="000000"/>
          <w:sz w:val="20"/>
          <w:u w:val="single"/>
        </w:rPr>
        <w:t>EU</w:t>
      </w:r>
      <w:r>
        <w:rPr>
          <w:rFonts w:ascii="Arial" w:eastAsia="Arial" w:hAnsi="Arial" w:cs="Arial"/>
          <w:color w:val="000000"/>
          <w:sz w:val="20"/>
        </w:rPr>
        <w:t xml:space="preserve">-Jargon heißen, sind in der Corona-Zeit noch mehr als sonst Dreh- und Angelpunkt der Politmaschinerie, denn bei virtuellen Treffen der Fachminister können keine rechtlich bindenden Beschlüsse </w:t>
      </w:r>
      <w:r>
        <w:rPr>
          <w:rFonts w:ascii="Arial" w:eastAsia="Arial" w:hAnsi="Arial" w:cs="Arial"/>
          <w:color w:val="000000"/>
          <w:sz w:val="20"/>
        </w:rPr>
        <w:lastRenderedPageBreak/>
        <w:t>getroffen werden. Unter Clauß" Leitung waren die Sitzungen straff geführt, endeten stets pünktlich und begannen zur Not auch um 7.30 Uhr.</w:t>
      </w:r>
    </w:p>
    <w:p w14:paraId="1F44FF13" w14:textId="77777777" w:rsidR="005078F9" w:rsidRDefault="005078F9">
      <w:pPr>
        <w:spacing w:before="200" w:line="260" w:lineRule="atLeast"/>
        <w:jc w:val="both"/>
      </w:pPr>
      <w:r>
        <w:rPr>
          <w:rFonts w:ascii="Arial" w:eastAsia="Arial" w:hAnsi="Arial" w:cs="Arial"/>
          <w:color w:val="000000"/>
          <w:sz w:val="20"/>
        </w:rPr>
        <w:t xml:space="preserve">  Der Sohn eines Bundeswehr-Generals musste nach dem 91-Stunden-Gipfel im Juli über dessen Beschlüsse mit dem </w:t>
      </w:r>
      <w:r>
        <w:rPr>
          <w:rFonts w:ascii="Arial" w:eastAsia="Arial" w:hAnsi="Arial" w:cs="Arial"/>
          <w:b/>
          <w:i/>
          <w:color w:val="000000"/>
          <w:sz w:val="20"/>
          <w:u w:val="single"/>
        </w:rPr>
        <w:t>Europaparlament</w:t>
      </w:r>
      <w:r>
        <w:rPr>
          <w:rFonts w:ascii="Arial" w:eastAsia="Arial" w:hAnsi="Arial" w:cs="Arial"/>
          <w:color w:val="000000"/>
          <w:sz w:val="20"/>
        </w:rPr>
        <w:t xml:space="preserve"> verhandeln - auch über den Rechtsstaatsmechanismus zum Schutz des </w:t>
      </w:r>
      <w:r>
        <w:rPr>
          <w:rFonts w:ascii="Arial" w:eastAsia="Arial" w:hAnsi="Arial" w:cs="Arial"/>
          <w:b/>
          <w:i/>
          <w:color w:val="000000"/>
          <w:sz w:val="20"/>
          <w:u w:val="single"/>
        </w:rPr>
        <w:t>EU</w:t>
      </w:r>
      <w:r>
        <w:rPr>
          <w:rFonts w:ascii="Arial" w:eastAsia="Arial" w:hAnsi="Arial" w:cs="Arial"/>
          <w:color w:val="000000"/>
          <w:sz w:val="20"/>
        </w:rPr>
        <w:t>-Budgets. Manch harsche Kritik von Abgeordneten oder Journalisten nahm er sportlich. Dass für alle akzeptable Ergebnisse herauskamen, lag daran, dass Clauß das Vertrauen der Mitgliedstaaten genießt und nie um den heißen Brei herumredet. ,,Auch ein Diplomat muss sich klar ausdrücken, damit das jeweilige Gegenüber weiß, was geht und was nicht', sagte er in der baden-württembergischen Landesvertretung auf die Frage nach seinem Geheimnis.</w:t>
      </w:r>
    </w:p>
    <w:p w14:paraId="34FA3932" w14:textId="77777777" w:rsidR="005078F9" w:rsidRDefault="005078F9">
      <w:pPr>
        <w:spacing w:before="200" w:line="260" w:lineRule="atLeast"/>
        <w:jc w:val="both"/>
      </w:pPr>
      <w:r>
        <w:rPr>
          <w:rFonts w:ascii="Arial" w:eastAsia="Arial" w:hAnsi="Arial" w:cs="Arial"/>
          <w:color w:val="000000"/>
          <w:sz w:val="20"/>
        </w:rPr>
        <w:t>  In einer anderen Diskussion, dieses Mal mit der Deutschen Gesellschaft für Auswärtige Politik, wurde daran erinnert, dass Merkel gesagt hatte, die Ratspräsidentschaft habe ,,Freude gemacht'. Die Reaktion von Michael Clauß: ,,Ich bin erleichtert, dass sie in knapp zwei Wochen vorbei ist.'</w:t>
      </w:r>
    </w:p>
    <w:p w14:paraId="7E70FCF7" w14:textId="77777777" w:rsidR="005078F9" w:rsidRDefault="005078F9">
      <w:pPr>
        <w:keepNext/>
        <w:spacing w:before="240" w:line="340" w:lineRule="atLeast"/>
      </w:pPr>
      <w:r>
        <w:br/>
      </w:r>
      <w:r>
        <w:rPr>
          <w:rFonts w:ascii="Arial" w:eastAsia="Arial" w:hAnsi="Arial" w:cs="Arial"/>
          <w:b/>
          <w:color w:val="000000"/>
          <w:sz w:val="28"/>
        </w:rPr>
        <w:t>Graphic</w:t>
      </w:r>
    </w:p>
    <w:p w14:paraId="4FA58CB6" w14:textId="602B6FF0" w:rsidR="005078F9" w:rsidRDefault="005078F9">
      <w:pPr>
        <w:spacing w:line="60" w:lineRule="exact"/>
      </w:pPr>
      <w:r>
        <w:rPr>
          <w:noProof/>
        </w:rPr>
        <mc:AlternateContent>
          <mc:Choice Requires="wps">
            <w:drawing>
              <wp:anchor distT="0" distB="0" distL="114300" distR="114300" simplePos="0" relativeHeight="252026880" behindDoc="0" locked="0" layoutInCell="1" allowOverlap="1" wp14:anchorId="2CCE9E66" wp14:editId="528F57E3">
                <wp:simplePos x="0" y="0"/>
                <wp:positionH relativeFrom="column">
                  <wp:posOffset>0</wp:posOffset>
                </wp:positionH>
                <wp:positionV relativeFrom="paragraph">
                  <wp:posOffset>25400</wp:posOffset>
                </wp:positionV>
                <wp:extent cx="6502400" cy="0"/>
                <wp:effectExtent l="15875" t="19050" r="15875" b="19050"/>
                <wp:wrapTopAndBottom/>
                <wp:docPr id="1109" name="Lin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346E4" id="Line 421" o:spid="_x0000_s1026" style="position:absolute;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p9RB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D13FB0F" w14:textId="77777777" w:rsidR="005078F9" w:rsidRDefault="005078F9">
      <w:pPr>
        <w:spacing w:before="120" w:line="260" w:lineRule="atLeast"/>
      </w:pPr>
      <w:r>
        <w:rPr>
          <w:rFonts w:ascii="Arial" w:eastAsia="Arial" w:hAnsi="Arial" w:cs="Arial"/>
          <w:color w:val="000000"/>
          <w:sz w:val="20"/>
        </w:rPr>
        <w:t xml:space="preserve"> </w:t>
      </w:r>
    </w:p>
    <w:p w14:paraId="2293393B" w14:textId="77777777" w:rsidR="005078F9" w:rsidRDefault="005078F9">
      <w:pPr>
        <w:spacing w:before="200" w:line="260" w:lineRule="atLeast"/>
        <w:jc w:val="both"/>
      </w:pPr>
      <w:r>
        <w:rPr>
          <w:rFonts w:ascii="Arial" w:eastAsia="Arial" w:hAnsi="Arial" w:cs="Arial"/>
          <w:color w:val="000000"/>
          <w:sz w:val="20"/>
        </w:rPr>
        <w:t>Foto: Ute Grabowsky/photothek.net/Imago</w:t>
      </w:r>
    </w:p>
    <w:p w14:paraId="05074A8E" w14:textId="77777777" w:rsidR="005078F9" w:rsidRDefault="005078F9">
      <w:pPr>
        <w:keepNext/>
        <w:spacing w:before="240" w:line="340" w:lineRule="atLeast"/>
      </w:pPr>
      <w:bookmarkStart w:id="155" w:name="Classification_50"/>
      <w:bookmarkEnd w:id="155"/>
      <w:r>
        <w:rPr>
          <w:rFonts w:ascii="Arial" w:eastAsia="Arial" w:hAnsi="Arial" w:cs="Arial"/>
          <w:b/>
          <w:color w:val="000000"/>
          <w:sz w:val="28"/>
        </w:rPr>
        <w:t>Classification</w:t>
      </w:r>
    </w:p>
    <w:p w14:paraId="03C3CCF5" w14:textId="04E355B5" w:rsidR="005078F9" w:rsidRDefault="005078F9">
      <w:pPr>
        <w:spacing w:line="60" w:lineRule="exact"/>
      </w:pPr>
      <w:r>
        <w:rPr>
          <w:noProof/>
        </w:rPr>
        <mc:AlternateContent>
          <mc:Choice Requires="wps">
            <w:drawing>
              <wp:anchor distT="0" distB="0" distL="114300" distR="114300" simplePos="0" relativeHeight="252083200" behindDoc="0" locked="0" layoutInCell="1" allowOverlap="1" wp14:anchorId="0D9F6827" wp14:editId="55CF1848">
                <wp:simplePos x="0" y="0"/>
                <wp:positionH relativeFrom="column">
                  <wp:posOffset>0</wp:posOffset>
                </wp:positionH>
                <wp:positionV relativeFrom="paragraph">
                  <wp:posOffset>25400</wp:posOffset>
                </wp:positionV>
                <wp:extent cx="6502400" cy="0"/>
                <wp:effectExtent l="15875" t="16510" r="15875" b="21590"/>
                <wp:wrapTopAndBottom/>
                <wp:docPr id="1108" name="Lin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49121" id="Line 476" o:spid="_x0000_s1026" style="position:absolute;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vRzAEAAHoDAAAOAAAAZHJzL2Uyb0RvYy54bWysU12P0zAQfEfiP1h+p0mruwJ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TWvKyoGllDba&#10;KXb3fp7tGX1sqGvltiEPKI7uyW9Q/IzM4WoA16si8/nkCTjNiOo3SD5ET5fsxq8oqQf2CYtXxy7Y&#10;TEkusGOJ5HSLRB0TE/Rxfl/P7mpKTlxrFTRXoA8xfVFoWd603JDqQgyHTUxZCDTXlnyPw0dtTEnc&#10;ODa2fHZ/prae5o+uL+CIRsvcmCEx9LuVCewA+f3UH9frT2VCqrxuC7h3shAPCuTnyz6BNuc9CTHu&#10;Ykz24uzqDuVpG66GUc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3v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9A7C4B" w14:textId="77777777" w:rsidR="005078F9" w:rsidRDefault="005078F9">
      <w:pPr>
        <w:spacing w:line="120" w:lineRule="exact"/>
      </w:pPr>
    </w:p>
    <w:p w14:paraId="069EFFF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CCDB15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A18586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3052BE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DEUTSCHE BUNDESKANZLER (90%); GESPRÄCHE &amp; TREFFEN (90%); INTERNATIONALE REGIERUNGSGESPRÄCHE (89%); POLITIK (89%); STAATSBUDGETS (89%); CORONAVIRUS COVID-19 (88%); GESETZGEBUNGSORGANE (78%); SCHRIFTSTELLER (78%); AUSLANDSBEZIEHUNGEN (77%); AUSWÄRTIGE ÄMTER &amp; DIPLOMATISCHE DIENSTE (77%); RECHTSSTAATLICHKEIT (77%); STAATS- UND REGIERUNGSOBERHÄUPTER (76%); PANDEMIEN (68%); EPIDEMIEN (67%)</w:t>
      </w:r>
      <w:r>
        <w:br/>
      </w:r>
      <w:r>
        <w:br/>
      </w:r>
    </w:p>
    <w:p w14:paraId="68733D9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STAATSBUDGETS (89%); BUDGETS (78%); SCHRIFTSTELLER (78%)</w:t>
      </w:r>
      <w:r>
        <w:br/>
      </w:r>
      <w:r>
        <w:br/>
      </w:r>
    </w:p>
    <w:p w14:paraId="280F0541"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(93%)</w:t>
      </w:r>
      <w:r>
        <w:br/>
      </w:r>
      <w:r>
        <w:br/>
      </w:r>
    </w:p>
    <w:p w14:paraId="63494CF4"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BRÜSSEL, BELGIEN (90%); PEKING, CHINA (88%); BERLIN, DEUTSCHLAND (68%); HANNOVER, DEUTSCHLAND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(91%); BADEN-WÜRTTEMBERG, DEUTSCHLAND (58%); BELGIEN (90%); CHINA (88%); </w:t>
      </w:r>
      <w:r>
        <w:rPr>
          <w:rFonts w:ascii="Arial" w:eastAsia="Arial" w:hAnsi="Arial" w:cs="Arial"/>
          <w:b/>
          <w:i/>
          <w:color w:val="000000"/>
          <w:sz w:val="20"/>
          <w:u w:val="single"/>
        </w:rPr>
        <w:t>EUROPA</w:t>
      </w:r>
      <w:r>
        <w:rPr>
          <w:rFonts w:ascii="Arial" w:eastAsia="Arial" w:hAnsi="Arial" w:cs="Arial"/>
          <w:color w:val="000000"/>
          <w:sz w:val="20"/>
        </w:rPr>
        <w:t xml:space="preserve"> (88%); UNGARN (78%); DEUTSCHLAND (59%); POLEN (58%)</w:t>
      </w:r>
      <w:r>
        <w:br/>
      </w:r>
      <w:r>
        <w:br/>
      </w:r>
    </w:p>
    <w:p w14:paraId="0E1A0B4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22, 2020</w:t>
      </w:r>
    </w:p>
    <w:p w14:paraId="182F6615" w14:textId="77777777" w:rsidR="005078F9" w:rsidRDefault="005078F9"/>
    <w:p w14:paraId="6D6BEB73" w14:textId="56BAE20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06752" behindDoc="0" locked="0" layoutInCell="1" allowOverlap="1" wp14:anchorId="376B6361" wp14:editId="71800132">
                <wp:simplePos x="0" y="0"/>
                <wp:positionH relativeFrom="column">
                  <wp:posOffset>0</wp:posOffset>
                </wp:positionH>
                <wp:positionV relativeFrom="paragraph">
                  <wp:posOffset>127000</wp:posOffset>
                </wp:positionV>
                <wp:extent cx="6502400" cy="0"/>
                <wp:effectExtent l="6350" t="8255" r="6350" b="10795"/>
                <wp:wrapNone/>
                <wp:docPr id="1107" name="Lin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3FF39" id="Line 499" o:spid="_x0000_s1026" style="position:absolute;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Wpi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03480FA" w14:textId="77777777" w:rsidR="005078F9" w:rsidRDefault="005078F9">
      <w:pPr>
        <w:sectPr w:rsidR="005078F9">
          <w:headerReference w:type="even" r:id="rId1293"/>
          <w:headerReference w:type="default" r:id="rId1294"/>
          <w:footerReference w:type="even" r:id="rId1295"/>
          <w:footerReference w:type="default" r:id="rId1296"/>
          <w:headerReference w:type="first" r:id="rId1297"/>
          <w:footerReference w:type="first" r:id="rId1298"/>
          <w:pgSz w:w="12240" w:h="15840"/>
          <w:pgMar w:top="840" w:right="1000" w:bottom="840" w:left="1000" w:header="400" w:footer="400" w:gutter="0"/>
          <w:cols w:space="720"/>
          <w:titlePg/>
        </w:sectPr>
      </w:pPr>
    </w:p>
    <w:p w14:paraId="5944EDBB" w14:textId="77777777" w:rsidR="005078F9" w:rsidRDefault="005078F9">
      <w:bookmarkStart w:id="156" w:name="Bookmark_53"/>
      <w:bookmarkEnd w:id="156"/>
    </w:p>
    <w:p w14:paraId="446102E3" w14:textId="77777777" w:rsidR="005078F9" w:rsidRDefault="005078F9">
      <w:pPr>
        <w:spacing w:before="240" w:after="200" w:line="340" w:lineRule="atLeast"/>
        <w:jc w:val="center"/>
        <w:outlineLvl w:val="0"/>
        <w:rPr>
          <w:rFonts w:ascii="Arial" w:hAnsi="Arial" w:cs="Arial"/>
          <w:b/>
          <w:bCs/>
          <w:kern w:val="32"/>
          <w:sz w:val="32"/>
          <w:szCs w:val="32"/>
        </w:rPr>
      </w:pPr>
      <w:hyperlink r:id="rId1299" w:history="1">
        <w:r>
          <w:rPr>
            <w:rFonts w:ascii="Arial" w:eastAsia="Arial" w:hAnsi="Arial" w:cs="Arial"/>
            <w:b/>
            <w:bCs/>
            <w:i/>
            <w:color w:val="0077CC"/>
            <w:kern w:val="32"/>
            <w:sz w:val="28"/>
            <w:szCs w:val="32"/>
            <w:u w:val="single"/>
            <w:shd w:val="clear" w:color="auto" w:fill="FFFFFF"/>
          </w:rPr>
          <w:t>No Headline In Original</w:t>
        </w:r>
      </w:hyperlink>
    </w:p>
    <w:p w14:paraId="58B8A42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E7DE593" w14:textId="77777777" w:rsidR="005078F9" w:rsidRDefault="005078F9">
      <w:pPr>
        <w:spacing w:before="120" w:line="260" w:lineRule="atLeast"/>
        <w:jc w:val="center"/>
      </w:pPr>
      <w:r>
        <w:rPr>
          <w:rFonts w:ascii="Arial" w:eastAsia="Arial" w:hAnsi="Arial" w:cs="Arial"/>
          <w:color w:val="000000"/>
          <w:sz w:val="20"/>
        </w:rPr>
        <w:t>Dienstag 22. Dezember 2020</w:t>
      </w:r>
    </w:p>
    <w:p w14:paraId="7EDD12D6" w14:textId="77777777" w:rsidR="005078F9" w:rsidRDefault="005078F9">
      <w:pPr>
        <w:spacing w:line="240" w:lineRule="atLeast"/>
        <w:jc w:val="both"/>
      </w:pPr>
    </w:p>
    <w:p w14:paraId="0228A52A"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C54F4D4" w14:textId="0D441BE2" w:rsidR="005078F9" w:rsidRDefault="005078F9">
      <w:pPr>
        <w:spacing w:before="120" w:line="220" w:lineRule="atLeast"/>
      </w:pPr>
      <w:r>
        <w:br/>
      </w:r>
      <w:r>
        <w:rPr>
          <w:noProof/>
        </w:rPr>
        <w:drawing>
          <wp:inline distT="0" distB="0" distL="0" distR="0" wp14:anchorId="0FA438D3" wp14:editId="0A983C0B">
            <wp:extent cx="2857500" cy="3746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241482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Deutschland; S. 2</w:t>
      </w:r>
    </w:p>
    <w:p w14:paraId="6D7ACB2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1265 words</w:t>
      </w:r>
    </w:p>
    <w:p w14:paraId="1ACF703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ALEXANDER MÜHLAUER</w:t>
      </w:r>
    </w:p>
    <w:p w14:paraId="2311469A" w14:textId="77777777" w:rsidR="005078F9" w:rsidRDefault="005078F9">
      <w:pPr>
        <w:keepNext/>
        <w:spacing w:before="240" w:line="340" w:lineRule="atLeast"/>
      </w:pPr>
      <w:bookmarkStart w:id="157" w:name="Body_51"/>
      <w:bookmarkEnd w:id="157"/>
      <w:r>
        <w:rPr>
          <w:rFonts w:ascii="Arial" w:eastAsia="Arial" w:hAnsi="Arial" w:cs="Arial"/>
          <w:b/>
          <w:color w:val="000000"/>
          <w:sz w:val="28"/>
        </w:rPr>
        <w:t>Body</w:t>
      </w:r>
    </w:p>
    <w:p w14:paraId="68CE3A24" w14:textId="72B88003" w:rsidR="005078F9" w:rsidRDefault="005078F9">
      <w:pPr>
        <w:spacing w:line="60" w:lineRule="exact"/>
      </w:pPr>
      <w:r>
        <w:rPr>
          <w:noProof/>
        </w:rPr>
        <mc:AlternateContent>
          <mc:Choice Requires="wps">
            <w:drawing>
              <wp:anchor distT="0" distB="0" distL="114300" distR="114300" simplePos="0" relativeHeight="251971584" behindDoc="0" locked="0" layoutInCell="1" allowOverlap="1" wp14:anchorId="2DD05775" wp14:editId="65C286C1">
                <wp:simplePos x="0" y="0"/>
                <wp:positionH relativeFrom="column">
                  <wp:posOffset>0</wp:posOffset>
                </wp:positionH>
                <wp:positionV relativeFrom="paragraph">
                  <wp:posOffset>25400</wp:posOffset>
                </wp:positionV>
                <wp:extent cx="6502400" cy="0"/>
                <wp:effectExtent l="15875" t="15875" r="15875" b="12700"/>
                <wp:wrapTopAndBottom/>
                <wp:docPr id="1106" name="Lin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9B6B99" id="Line 367" o:spid="_x0000_s1026" style="position:absolute;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mR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tJ5z5sBSShvt&#10;FHs7f5/tGX1sqGvltiEPKI7uyW9Q/IjM4WoA16si8/nkCTjNiOo3SD5ET5fsxq8oqQf2CYtXxy7Y&#10;TEkusGOJ5HSLRB0TE/RxflfP3tWUnLjWKmiuQB9i+qLQsrxpuSHVhRgOm5iyEGiuLfkehw/amJK4&#10;cWxs+ezuTG09zR9dX8ARjZa5MUNi6HcrE9gB8vupP67Xn8qEVHnZFnDvZCEeFMjPl30Cbc57EmLc&#10;xZjsxdnVHcrTNlwNo4CL4st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nWm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9959C2" w14:textId="77777777" w:rsidR="005078F9" w:rsidRDefault="005078F9"/>
    <w:p w14:paraId="781549C8" w14:textId="77777777" w:rsidR="005078F9" w:rsidRDefault="005078F9">
      <w:pPr>
        <w:spacing w:before="240" w:line="260" w:lineRule="atLeast"/>
      </w:pPr>
      <w:r>
        <w:rPr>
          <w:rFonts w:ascii="Arial" w:eastAsia="Arial" w:hAnsi="Arial" w:cs="Arial"/>
          <w:b/>
          <w:color w:val="000000"/>
          <w:sz w:val="20"/>
        </w:rPr>
        <w:t>Englische Bescherung</w:t>
      </w:r>
    </w:p>
    <w:p w14:paraId="63BC637B" w14:textId="77777777" w:rsidR="005078F9" w:rsidRDefault="005078F9">
      <w:pPr>
        <w:spacing w:before="240" w:line="260" w:lineRule="atLeast"/>
      </w:pPr>
      <w:r>
        <w:rPr>
          <w:rFonts w:ascii="Arial" w:eastAsia="Arial" w:hAnsi="Arial" w:cs="Arial"/>
          <w:b/>
          <w:color w:val="000000"/>
          <w:sz w:val="20"/>
        </w:rPr>
        <w:t xml:space="preserve">Mitten in die Unsicherheit des Brexit verhängt der britische Premier strikte Regeln für Weihnachten  und löst mit seinen Äußerungen Ängste in ganz </w:t>
      </w:r>
      <w:r>
        <w:rPr>
          <w:rFonts w:ascii="Arial" w:eastAsia="Arial" w:hAnsi="Arial" w:cs="Arial"/>
          <w:b/>
          <w:i/>
          <w:color w:val="000000"/>
          <w:sz w:val="20"/>
          <w:u w:val="single"/>
        </w:rPr>
        <w:t>Europa</w:t>
      </w:r>
      <w:r>
        <w:rPr>
          <w:rFonts w:ascii="Arial" w:eastAsia="Arial" w:hAnsi="Arial" w:cs="Arial"/>
          <w:b/>
          <w:color w:val="000000"/>
          <w:sz w:val="20"/>
        </w:rPr>
        <w:t xml:space="preserve"> aus. Das könnte Boris Johnson noch gefährlich werden</w:t>
      </w:r>
    </w:p>
    <w:p w14:paraId="4D416031" w14:textId="77777777" w:rsidR="005078F9" w:rsidRDefault="005078F9">
      <w:pPr>
        <w:spacing w:before="200" w:line="260" w:lineRule="atLeast"/>
        <w:jc w:val="both"/>
      </w:pPr>
      <w:r>
        <w:rPr>
          <w:rFonts w:ascii="Arial" w:eastAsia="Arial" w:hAnsi="Arial" w:cs="Arial"/>
          <w:color w:val="000000"/>
          <w:sz w:val="20"/>
        </w:rPr>
        <w:t xml:space="preserve">Am Hafen von Dover haben sie in der Nacht ein Warnschild aufgestellt. Nur drei Wörter sind darauf zu sehen, dafür in Großbuchstaben: FRENCH BORDERS CLOSED. Seit Sonntag, 24 Uhr, ist die Grenze zu Frankreich für 48 Stunden geschlossen. Kein Lkw-Fahrer darf mehr durch den </w:t>
      </w:r>
      <w:r>
        <w:rPr>
          <w:rFonts w:ascii="Arial" w:eastAsia="Arial" w:hAnsi="Arial" w:cs="Arial"/>
          <w:b/>
          <w:i/>
          <w:color w:val="000000"/>
          <w:sz w:val="20"/>
          <w:u w:val="single"/>
        </w:rPr>
        <w:t>Euro</w:t>
      </w:r>
      <w:r>
        <w:rPr>
          <w:rFonts w:ascii="Arial" w:eastAsia="Arial" w:hAnsi="Arial" w:cs="Arial"/>
          <w:color w:val="000000"/>
          <w:sz w:val="20"/>
        </w:rPr>
        <w:t>-Tunnel. Alles dicht hier. Normalerweise passieren in der Vorweihnachtszeit gut 10 000 Lkw den Ärmelkanal. Pro Tag. Sie bringen das, was in den Supermarktregalen in London, Liverpool und Cornwall landet. Doch jetzt kommt keiner mehr rein. Und keiner mehr raus.</w:t>
      </w:r>
    </w:p>
    <w:p w14:paraId="601410F7" w14:textId="77777777" w:rsidR="005078F9" w:rsidRDefault="005078F9">
      <w:pPr>
        <w:spacing w:before="200" w:line="260" w:lineRule="atLeast"/>
        <w:jc w:val="both"/>
      </w:pPr>
      <w:r>
        <w:rPr>
          <w:rFonts w:ascii="Arial" w:eastAsia="Arial" w:hAnsi="Arial" w:cs="Arial"/>
          <w:color w:val="000000"/>
          <w:sz w:val="20"/>
        </w:rPr>
        <w:t>  Während sich also am Montagmorgen die Lkw Kilometer um Kilometer auf der Autobahn M20 Richtung Dover stauen, versucht der britische Verkehrsminister Grant Shapps, im BBC-Frühstücksfernsehen so etwas wie Zuversicht auszustrahlen. Er ist von seinem Haus nördlich der Hauptstadt zugeschaltet, hinter ihm ein Bücherregal. Shapps sagt: Die Lage in der Grafschaft Kent im Südosten sei ,,nicht zu sehr gestört'. Es gehe vielleicht um 20 Prozent der Lieferungen, die derzeit dort feststeckten. Der Minister versichert: ,,Kurzfristig wird das keine Auswirkungen haben.'</w:t>
      </w:r>
    </w:p>
    <w:p w14:paraId="7CDBB369" w14:textId="77777777" w:rsidR="005078F9" w:rsidRDefault="005078F9">
      <w:pPr>
        <w:spacing w:before="200" w:line="260" w:lineRule="atLeast"/>
        <w:jc w:val="both"/>
      </w:pPr>
      <w:r>
        <w:rPr>
          <w:rFonts w:ascii="Arial" w:eastAsia="Arial" w:hAnsi="Arial" w:cs="Arial"/>
          <w:color w:val="000000"/>
          <w:sz w:val="20"/>
        </w:rPr>
        <w:t>  Wirklich nicht? Nun, sagt Shapps, auf sehr kurze Sicht, über ein oder zwei Tage, habe das keine besonders großen Auswirkungen. Und dann sagt er ganz offen: ,,Was eine Auswirkung hätte, wäre, wenn wir es nicht in den Griff bekommen.' Genau das ist die große Sorge an diesem Montag im Vereinigten Königreich, dass die Regierung es vielleicht doch nicht in den Griff bekommt, die Lieferketten aufrechtzuerhalten und damit die Lebensmittelversorgung des Landes sicherzustellen. Denn um nicht weniger geht es jetzt.</w:t>
      </w:r>
    </w:p>
    <w:p w14:paraId="137EC1A0" w14:textId="77777777" w:rsidR="005078F9" w:rsidRDefault="005078F9">
      <w:pPr>
        <w:spacing w:before="200" w:line="260" w:lineRule="atLeast"/>
        <w:jc w:val="both"/>
      </w:pPr>
      <w:r>
        <w:rPr>
          <w:rFonts w:ascii="Arial" w:eastAsia="Arial" w:hAnsi="Arial" w:cs="Arial"/>
          <w:color w:val="000000"/>
          <w:sz w:val="20"/>
        </w:rPr>
        <w:t>  Seit Sonntag, 24 Uhr, ist Großbritannien isoliert. Nachdem Boris Johnson am Samstagabend gesagt hatte, dass eine im Südosten Englands entdeckte Mutation des Coronavirus um 70 Prozent ansteckender sei als die bisher gängige Variante, hat Kontinentaleuropa das Königreich abgeschnitten. Die Aussage des britischen Premierministers hat die Welt in Alarmbereitschaft versetzt. Von Frankreich bis Kanada, von Italien bis Indien. Ein Staat nach dem anderen untersagte die Landung von Flugzeugen aus Großbritannien.</w:t>
      </w:r>
    </w:p>
    <w:p w14:paraId="00D6E1FC" w14:textId="77777777" w:rsidR="005078F9" w:rsidRDefault="005078F9">
      <w:pPr>
        <w:spacing w:before="200" w:line="260" w:lineRule="atLeast"/>
        <w:jc w:val="both"/>
      </w:pPr>
      <w:r>
        <w:rPr>
          <w:rFonts w:ascii="Arial" w:eastAsia="Arial" w:hAnsi="Arial" w:cs="Arial"/>
          <w:color w:val="000000"/>
          <w:sz w:val="20"/>
        </w:rPr>
        <w:lastRenderedPageBreak/>
        <w:t>  Es ist an diesem Montag eine der größten Supermarktketten des Landes, die das in Worte fasst, wovor nun viele im Königreich Angst haben. ,,Wenn sich nichts ändert, werden in den kommenden Tagen Kopfsalat, einige Blattgemüse, Blumenkohl, Brokkoli und Zitrusfrüchte in den Regalen fehlen', heißt es in einer Mitteilung von Sainsbury"s. Kein Wunder, dass sich vor den Supermärkten teils lange Schlange bildeten. Vor den Weihnachtsfeiertagen will jeder noch schnell das einkaufen, was geht.</w:t>
      </w:r>
    </w:p>
    <w:p w14:paraId="4EA81F44" w14:textId="77777777" w:rsidR="005078F9" w:rsidRDefault="005078F9">
      <w:pPr>
        <w:spacing w:before="200" w:line="260" w:lineRule="atLeast"/>
        <w:jc w:val="both"/>
      </w:pPr>
      <w:r>
        <w:rPr>
          <w:rFonts w:ascii="Arial" w:eastAsia="Arial" w:hAnsi="Arial" w:cs="Arial"/>
          <w:color w:val="000000"/>
          <w:sz w:val="20"/>
        </w:rPr>
        <w:t>  Nudeln und Toilettenpapier hamstern, das darf man noch in der neuen Corona-Warnstufe 4, die jetzt in London und in weiten Teilen Südostenglands gilt. Auch im Park spazieren gehen ist erlaubt. Und so zog es am Sonntag viele Londoner ins Freie, um den Lockdown zumindest draußen in der Sonne zu ertragen. Im Richmond Park etwa machten sich Familien auf die Suche nach den Hirschen, die dort leben. Der Kinderspielplatz war voll, fast schon zu voll. Genauso wie viele Bahnhöfe. Nach Johnsons Lockdown-Ankündigung waren Züge nach Bristol oder Newcastle schnell ausgebucht. Viele, die dort Verwandtschaft haben, machten sich auf den Weg und verließen die Hauptstadt. Wie viele von ihnen das Virus mitnahmen, wird sich erst in den kommenden Tagen und Wochen zeigen. Denn dort, wo die Warnstufen 2 und 3 gelten, dürfen sich zumindest noch bis zu drei Haushalte an Heiligabend treffen.</w:t>
      </w:r>
    </w:p>
    <w:p w14:paraId="22C45FAE" w14:textId="77777777" w:rsidR="005078F9" w:rsidRDefault="005078F9">
      <w:pPr>
        <w:spacing w:before="200" w:line="260" w:lineRule="atLeast"/>
        <w:jc w:val="both"/>
      </w:pPr>
      <w:r>
        <w:rPr>
          <w:rFonts w:ascii="Arial" w:eastAsia="Arial" w:hAnsi="Arial" w:cs="Arial"/>
          <w:color w:val="000000"/>
          <w:sz w:val="20"/>
        </w:rPr>
        <w:t>  Laut einer Meinungsumfrage ist die Mehrheit der Briten mit der Verschärfung der Regeln einverstanden. Nur mit der Art und Weise, wie Johnson in den vergangenen Tagen agierte, sind die meisten ganz und gar nicht zufrieden. Auf die Frage, wie gut oder schlecht die Regierung mit den Corona-Weihnachtsregeln umgehe, antworteten 61 Prozent bei einer YouGov-Umfrage mit ,,ziemlich schlecht' oder ,,sehr schlecht'.</w:t>
      </w:r>
    </w:p>
    <w:p w14:paraId="62974B55" w14:textId="77777777" w:rsidR="005078F9" w:rsidRDefault="005078F9">
      <w:pPr>
        <w:spacing w:before="200" w:line="260" w:lineRule="atLeast"/>
        <w:jc w:val="both"/>
      </w:pPr>
      <w:r>
        <w:rPr>
          <w:rFonts w:ascii="Arial" w:eastAsia="Arial" w:hAnsi="Arial" w:cs="Arial"/>
          <w:color w:val="000000"/>
          <w:sz w:val="20"/>
        </w:rPr>
        <w:t>  Noch am Mittwochabend hatte Johnson davon gesprochen, dass es schlichtweg ,,unmenschlich' wäre, das Weihnachtsfest ausfallen zu lassen. Nur drei Tage später vollzog er eine Kehrtwende und verhängte für die Hauptstadt und Südostengland einen harten Lockdown. Statt wie geplant fünf Tage im Kreis der Familie das Fest begehen zu können, ist nun an Heiligabend nicht einmal das Treffen mit Angehörigen unterschiedlicher Haushalte erlaubt. Johnson machte ziemlich deutlich, was der Grund für seinen U-Turn war: die neue Mutation des Coronavirus.</w:t>
      </w:r>
    </w:p>
    <w:p w14:paraId="6131F3C3" w14:textId="77777777" w:rsidR="005078F9" w:rsidRDefault="005078F9">
      <w:pPr>
        <w:spacing w:before="200" w:line="260" w:lineRule="atLeast"/>
        <w:jc w:val="both"/>
      </w:pPr>
      <w:r>
        <w:rPr>
          <w:rFonts w:ascii="Arial" w:eastAsia="Arial" w:hAnsi="Arial" w:cs="Arial"/>
          <w:color w:val="000000"/>
          <w:sz w:val="20"/>
        </w:rPr>
        <w:t xml:space="preserve">  Klar ist, dass sich diese neue Variante vom Südosten aus in Richtung London verbreitet hat. Doch dass diese Mutation, wie von Johnson behauptet, um 70 Prozent ansteckender sei, ist selbst unter Wissenschaftlern umstritten. So sagte etwa Peter Openshaw vom Londoner Imperial College der </w:t>
      </w:r>
      <w:r>
        <w:rPr>
          <w:rFonts w:ascii="Arial" w:eastAsia="Arial" w:hAnsi="Arial" w:cs="Arial"/>
          <w:i/>
          <w:color w:val="000000"/>
          <w:sz w:val="20"/>
        </w:rPr>
        <w:t>Times</w:t>
      </w:r>
      <w:r>
        <w:rPr>
          <w:rFonts w:ascii="Arial" w:eastAsia="Arial" w:hAnsi="Arial" w:cs="Arial"/>
          <w:color w:val="000000"/>
          <w:sz w:val="20"/>
        </w:rPr>
        <w:t>, die Evidenz sei ,,ein wenig spekulativ', aber auch er stellte fest, dass sich die neue Mutation offensichtlich stärker verbreite. Manche Kritiker der Regierung vermuten, dass der Premier vor allem deshalb die 70 Prozent so sehr in den Vordergrund stellte, um die Absage des gemeinsamen Weihnachtsfestes für 16,4 Millionen Bürgerinnen und Bürger zu rechtfertigen - und damit nicht selbst an der abrupten Änderung der Regeln schuld zu sein.</w:t>
      </w:r>
    </w:p>
    <w:p w14:paraId="546171A8" w14:textId="77777777" w:rsidR="005078F9" w:rsidRDefault="005078F9">
      <w:pPr>
        <w:spacing w:before="200" w:line="260" w:lineRule="atLeast"/>
        <w:jc w:val="both"/>
      </w:pPr>
      <w:r>
        <w:rPr>
          <w:rFonts w:ascii="Arial" w:eastAsia="Arial" w:hAnsi="Arial" w:cs="Arial"/>
          <w:color w:val="000000"/>
          <w:sz w:val="20"/>
        </w:rPr>
        <w:t>  Es gibt vor allem eine Frage, die für Johnson noch gefährlich werden könnte. Warum hat er noch am Mittwochabend davon gesprochen, dass Weihnachten wie geplant für alle im Königreich stattfinden könne, obwohl sein Gesundheitsminister bereits am Montag vor der sich stark ausbreitenden Virusvariante gewarnt hatte?</w:t>
      </w:r>
    </w:p>
    <w:p w14:paraId="39521080" w14:textId="77777777" w:rsidR="005078F9" w:rsidRDefault="005078F9">
      <w:pPr>
        <w:spacing w:before="200" w:line="260" w:lineRule="atLeast"/>
        <w:jc w:val="both"/>
      </w:pPr>
      <w:r>
        <w:rPr>
          <w:rFonts w:ascii="Arial" w:eastAsia="Arial" w:hAnsi="Arial" w:cs="Arial"/>
          <w:color w:val="000000"/>
          <w:sz w:val="20"/>
        </w:rPr>
        <w:t xml:space="preserve">  Die letzten beiden Wochen des Jahres sind nun entscheidend für Johnsons weitere Regierungszeit. Denn bis dahin muss er nicht nur beweisen, dass er die Corona-Lage unter Kontrolle bekommt, sondern sich auch festlegen, wie hart der Brexit wirklich ausfallen soll. Gelingt es bis zum 31. Dezember nicht, sich auf ein Abkommen über die künftigen Beziehungen zur </w:t>
      </w:r>
      <w:r>
        <w:rPr>
          <w:rFonts w:ascii="Arial" w:eastAsia="Arial" w:hAnsi="Arial" w:cs="Arial"/>
          <w:b/>
          <w:i/>
          <w:color w:val="000000"/>
          <w:sz w:val="20"/>
          <w:u w:val="single"/>
        </w:rPr>
        <w:t>EU</w:t>
      </w:r>
      <w:r>
        <w:rPr>
          <w:rFonts w:ascii="Arial" w:eastAsia="Arial" w:hAnsi="Arial" w:cs="Arial"/>
          <w:color w:val="000000"/>
          <w:sz w:val="20"/>
        </w:rPr>
        <w:t xml:space="preserve"> zu einigen, kommt es von Neujahr an zu Zöllen und Zollkontrollen. An der Grenze zu Frankreich, wo an diesem Montag die Lastwagen Schlange stehen, müssen die Lkw-Fahrer dann aufwendige Zollerklärungen ausfüllen und prüfen lassen. Die Schlange würde noch länger.</w:t>
      </w:r>
    </w:p>
    <w:p w14:paraId="1C4FC981" w14:textId="77777777" w:rsidR="005078F9" w:rsidRDefault="005078F9">
      <w:pPr>
        <w:spacing w:before="200" w:line="260" w:lineRule="atLeast"/>
        <w:jc w:val="both"/>
      </w:pPr>
      <w:r>
        <w:rPr>
          <w:rFonts w:ascii="Arial" w:eastAsia="Arial" w:hAnsi="Arial" w:cs="Arial"/>
          <w:color w:val="000000"/>
          <w:sz w:val="20"/>
        </w:rPr>
        <w:t>  Bereits im Sommer hatte die Regierung ein Worst-Case-Szenario entworfen, eine Kombination aus Corona-Krise und No-Deal-Brexit. Vieles von dem, was in dem Dokument steht, droht jetzt Realität zu werden: Panikkäufe in den Supermärkten vor Weihnachten, Lebensmittel verderben an der Grenze, die Preise steigen, weil es schlicht zu wenig Angebot an Waren gibt. So schlimm muss es nicht kommen, aber es ist möglich. An diesem Montag ist viel die Rede von einem Vorgeschmack auf das, was dem Königreich nach der Brexit-Übergangsphase vom 1. Januar an ohnehin blühen werde. Noch hat es Johnson in der Hand, das Allerschlimmste zu verhindern. Noch wird zwischen Brüssel und London über ein Abkommen verhandelt.</w:t>
      </w:r>
    </w:p>
    <w:p w14:paraId="3BF22CE2" w14:textId="77777777" w:rsidR="005078F9" w:rsidRDefault="005078F9">
      <w:pPr>
        <w:spacing w:before="200" w:line="260" w:lineRule="atLeast"/>
        <w:jc w:val="both"/>
      </w:pPr>
      <w:r>
        <w:rPr>
          <w:rFonts w:ascii="Arial" w:eastAsia="Arial" w:hAnsi="Arial" w:cs="Arial"/>
          <w:color w:val="000000"/>
          <w:sz w:val="20"/>
        </w:rPr>
        <w:lastRenderedPageBreak/>
        <w:t>  Wenn es so etwas wie einen Lichtblick an diesem Montag in Großbritannien gibt, dann ist es dieser: Die Covid-19-Impfstoffe, die seit gut zehn Tagen aus Belgien kommen, seien nicht von den Reiseverboten betroffen, verspricht die Regierung. Denn diese würden vor allem in Containern und Lkw-Anhängern transportiert, also ohne die Hilfe von Menschen. Und damit ohne Ansteckungsgefahr.</w:t>
      </w:r>
    </w:p>
    <w:p w14:paraId="54B0BDD5" w14:textId="77777777" w:rsidR="005078F9" w:rsidRDefault="005078F9">
      <w:pPr>
        <w:spacing w:before="240" w:line="260" w:lineRule="atLeast"/>
      </w:pPr>
      <w:r>
        <w:rPr>
          <w:rFonts w:ascii="Arial" w:eastAsia="Arial" w:hAnsi="Arial" w:cs="Arial"/>
          <w:b/>
          <w:color w:val="000000"/>
          <w:sz w:val="20"/>
        </w:rPr>
        <w:t>Kopfsalat, Blumenkohl,  Zitrusfrüchte - all das könnte  bald ausgehen</w:t>
      </w:r>
    </w:p>
    <w:p w14:paraId="1B6F6527" w14:textId="77777777" w:rsidR="005078F9" w:rsidRDefault="005078F9">
      <w:pPr>
        <w:spacing w:before="240" w:line="260" w:lineRule="atLeast"/>
      </w:pPr>
      <w:r>
        <w:rPr>
          <w:rFonts w:ascii="Arial" w:eastAsia="Arial" w:hAnsi="Arial" w:cs="Arial"/>
          <w:b/>
          <w:color w:val="000000"/>
          <w:sz w:val="20"/>
        </w:rPr>
        <w:t>Warum hat der Premier  erst Samstag reagiert, obwohl es längst Warnungen gab?</w:t>
      </w:r>
    </w:p>
    <w:p w14:paraId="1B885BAB" w14:textId="77777777" w:rsidR="005078F9" w:rsidRDefault="005078F9">
      <w:pPr>
        <w:keepNext/>
        <w:spacing w:before="240" w:line="340" w:lineRule="atLeast"/>
      </w:pPr>
      <w:r>
        <w:br/>
      </w:r>
      <w:r>
        <w:rPr>
          <w:rFonts w:ascii="Arial" w:eastAsia="Arial" w:hAnsi="Arial" w:cs="Arial"/>
          <w:b/>
          <w:color w:val="000000"/>
          <w:sz w:val="28"/>
        </w:rPr>
        <w:t>Graphic</w:t>
      </w:r>
    </w:p>
    <w:p w14:paraId="59316212" w14:textId="05AE668D" w:rsidR="005078F9" w:rsidRDefault="005078F9">
      <w:pPr>
        <w:spacing w:line="60" w:lineRule="exact"/>
      </w:pPr>
      <w:r>
        <w:rPr>
          <w:noProof/>
        </w:rPr>
        <mc:AlternateContent>
          <mc:Choice Requires="wps">
            <w:drawing>
              <wp:anchor distT="0" distB="0" distL="114300" distR="114300" simplePos="0" relativeHeight="252027904" behindDoc="0" locked="0" layoutInCell="1" allowOverlap="1" wp14:anchorId="2CB7E777" wp14:editId="54A9805E">
                <wp:simplePos x="0" y="0"/>
                <wp:positionH relativeFrom="column">
                  <wp:posOffset>0</wp:posOffset>
                </wp:positionH>
                <wp:positionV relativeFrom="paragraph">
                  <wp:posOffset>25400</wp:posOffset>
                </wp:positionV>
                <wp:extent cx="6502400" cy="0"/>
                <wp:effectExtent l="15875" t="15875" r="15875" b="12700"/>
                <wp:wrapTopAndBottom/>
                <wp:docPr id="1105" name="Lin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97734" id="Line 422" o:spid="_x0000_s1026" style="position:absolute;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sBRz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68C3A28" w14:textId="77777777" w:rsidR="005078F9" w:rsidRDefault="005078F9">
      <w:pPr>
        <w:spacing w:before="120" w:line="260" w:lineRule="atLeast"/>
      </w:pPr>
      <w:r>
        <w:rPr>
          <w:rFonts w:ascii="Arial" w:eastAsia="Arial" w:hAnsi="Arial" w:cs="Arial"/>
          <w:color w:val="000000"/>
          <w:sz w:val="20"/>
        </w:rPr>
        <w:t xml:space="preserve"> </w:t>
      </w:r>
    </w:p>
    <w:p w14:paraId="5CA006C4" w14:textId="77777777" w:rsidR="005078F9" w:rsidRDefault="005078F9">
      <w:pPr>
        <w:spacing w:before="200" w:line="260" w:lineRule="atLeast"/>
        <w:jc w:val="both"/>
      </w:pPr>
      <w:r>
        <w:rPr>
          <w:rFonts w:ascii="Arial" w:eastAsia="Arial" w:hAnsi="Arial" w:cs="Arial"/>
          <w:b/>
          <w:i/>
          <w:color w:val="000000"/>
          <w:sz w:val="20"/>
          <w:u w:val="single"/>
        </w:rPr>
        <w:t>Europa</w:t>
      </w:r>
      <w:r>
        <w:rPr>
          <w:rFonts w:ascii="Arial" w:eastAsia="Arial" w:hAnsi="Arial" w:cs="Arial"/>
          <w:color w:val="000000"/>
          <w:sz w:val="20"/>
        </w:rPr>
        <w:t xml:space="preserve"> macht dicht: Am Hafen von Dover war am Montag für Reisende Richtung Frankreich kein Durchkommen. Foto: William EDWARDS/AFP</w:t>
      </w:r>
    </w:p>
    <w:p w14:paraId="02307F2C" w14:textId="77777777" w:rsidR="005078F9" w:rsidRDefault="005078F9">
      <w:pPr>
        <w:keepNext/>
        <w:spacing w:before="240" w:line="340" w:lineRule="atLeast"/>
      </w:pPr>
      <w:bookmarkStart w:id="158" w:name="Classification_51"/>
      <w:bookmarkEnd w:id="158"/>
      <w:r>
        <w:rPr>
          <w:rFonts w:ascii="Arial" w:eastAsia="Arial" w:hAnsi="Arial" w:cs="Arial"/>
          <w:b/>
          <w:color w:val="000000"/>
          <w:sz w:val="28"/>
        </w:rPr>
        <w:t>Classification</w:t>
      </w:r>
    </w:p>
    <w:p w14:paraId="198B7907" w14:textId="3AA47E96" w:rsidR="005078F9" w:rsidRDefault="005078F9">
      <w:pPr>
        <w:spacing w:line="60" w:lineRule="exact"/>
      </w:pPr>
      <w:r>
        <w:rPr>
          <w:noProof/>
        </w:rPr>
        <mc:AlternateContent>
          <mc:Choice Requires="wps">
            <w:drawing>
              <wp:anchor distT="0" distB="0" distL="114300" distR="114300" simplePos="0" relativeHeight="252084224" behindDoc="0" locked="0" layoutInCell="1" allowOverlap="1" wp14:anchorId="26379068" wp14:editId="2B8223CF">
                <wp:simplePos x="0" y="0"/>
                <wp:positionH relativeFrom="column">
                  <wp:posOffset>0</wp:posOffset>
                </wp:positionH>
                <wp:positionV relativeFrom="paragraph">
                  <wp:posOffset>25400</wp:posOffset>
                </wp:positionV>
                <wp:extent cx="6502400" cy="0"/>
                <wp:effectExtent l="15875" t="16510" r="15875" b="21590"/>
                <wp:wrapTopAndBottom/>
                <wp:docPr id="1104"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7FD3B6" id="Line 477"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3w9e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AEC44F" w14:textId="77777777" w:rsidR="005078F9" w:rsidRDefault="005078F9">
      <w:pPr>
        <w:spacing w:line="120" w:lineRule="exact"/>
      </w:pPr>
    </w:p>
    <w:p w14:paraId="49ADCF1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BEF38C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362928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79AE84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BRITISCHE PREMIERMINISTER (89%); PREMIERMINISTER (89%); STAATS- UND REGIERUNGSOBERHÄUPTER (89%); WEIHNACHTEN (89%); CORONAVIRUS COVID-19 (85%); BREXIT (78%); HAMSTERKÄUFE (74%); CORONAVIREN (50%); VIREN (50%)</w:t>
      </w:r>
      <w:r>
        <w:br/>
      </w:r>
      <w:r>
        <w:br/>
      </w:r>
    </w:p>
    <w:p w14:paraId="1CCECDD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(91%)</w:t>
      </w:r>
      <w:r>
        <w:br/>
      </w:r>
      <w:r>
        <w:br/>
      </w:r>
    </w:p>
    <w:p w14:paraId="44BB218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LEBENSMITTELLÄDEN &amp; SUPERMÄRKTE (89%); HÄFEN (57%)</w:t>
      </w:r>
      <w:r>
        <w:br/>
      </w:r>
      <w:r>
        <w:br/>
      </w:r>
    </w:p>
    <w:p w14:paraId="5A01CD8C"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(92%)</w:t>
      </w:r>
      <w:r>
        <w:br/>
      </w:r>
      <w:r>
        <w:br/>
      </w:r>
    </w:p>
    <w:p w14:paraId="123752B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(88%); LIVERPOOL, ENGLAND (58%); RICHMOND, VA, USA (58%); VEREINIGTES KÖNIGREICH (91%); ENGLAND (90%); FRANKREICH (73%); KANADA (73%); </w:t>
      </w:r>
      <w:r>
        <w:rPr>
          <w:rFonts w:ascii="Arial" w:eastAsia="Arial" w:hAnsi="Arial" w:cs="Arial"/>
          <w:b/>
          <w:i/>
          <w:color w:val="000000"/>
          <w:sz w:val="20"/>
          <w:u w:val="single"/>
        </w:rPr>
        <w:t>EUROPA</w:t>
      </w:r>
      <w:r>
        <w:rPr>
          <w:rFonts w:ascii="Arial" w:eastAsia="Arial" w:hAnsi="Arial" w:cs="Arial"/>
          <w:color w:val="000000"/>
          <w:sz w:val="20"/>
        </w:rPr>
        <w:t xml:space="preserve"> (58%); INDIEN (56%); ITALIEN (56%)</w:t>
      </w:r>
      <w:r>
        <w:br/>
      </w:r>
      <w:r>
        <w:lastRenderedPageBreak/>
        <w:br/>
      </w:r>
    </w:p>
    <w:p w14:paraId="6F6D350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22, 2020</w:t>
      </w:r>
    </w:p>
    <w:p w14:paraId="4B986C17" w14:textId="77777777" w:rsidR="005078F9" w:rsidRDefault="005078F9"/>
    <w:p w14:paraId="317795AF" w14:textId="5091964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07776" behindDoc="0" locked="0" layoutInCell="1" allowOverlap="1" wp14:anchorId="3CABA6E5" wp14:editId="1E8788A3">
                <wp:simplePos x="0" y="0"/>
                <wp:positionH relativeFrom="column">
                  <wp:posOffset>0</wp:posOffset>
                </wp:positionH>
                <wp:positionV relativeFrom="paragraph">
                  <wp:posOffset>127000</wp:posOffset>
                </wp:positionV>
                <wp:extent cx="6502400" cy="0"/>
                <wp:effectExtent l="6350" t="14605" r="6350" b="13970"/>
                <wp:wrapNone/>
                <wp:docPr id="1103" name="Lin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338EA" id="Line 500" o:spid="_x0000_s1026" style="position:absolute;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7hf0c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3B6208E" w14:textId="77777777" w:rsidR="005078F9" w:rsidRDefault="005078F9">
      <w:pPr>
        <w:sectPr w:rsidR="005078F9">
          <w:headerReference w:type="even" r:id="rId1300"/>
          <w:headerReference w:type="default" r:id="rId1301"/>
          <w:footerReference w:type="even" r:id="rId1302"/>
          <w:footerReference w:type="default" r:id="rId1303"/>
          <w:headerReference w:type="first" r:id="rId1304"/>
          <w:footerReference w:type="first" r:id="rId1305"/>
          <w:pgSz w:w="12240" w:h="15840"/>
          <w:pgMar w:top="840" w:right="1000" w:bottom="840" w:left="1000" w:header="400" w:footer="400" w:gutter="0"/>
          <w:cols w:space="720"/>
          <w:titlePg/>
        </w:sectPr>
      </w:pPr>
    </w:p>
    <w:p w14:paraId="0D0BDA74" w14:textId="77777777" w:rsidR="005078F9" w:rsidRDefault="005078F9">
      <w:bookmarkStart w:id="159" w:name="Bookmark_54"/>
      <w:bookmarkEnd w:id="159"/>
    </w:p>
    <w:p w14:paraId="1AC85914" w14:textId="77777777" w:rsidR="005078F9" w:rsidRDefault="005078F9">
      <w:pPr>
        <w:spacing w:before="240" w:after="200" w:line="340" w:lineRule="atLeast"/>
        <w:jc w:val="center"/>
        <w:outlineLvl w:val="0"/>
        <w:rPr>
          <w:rFonts w:ascii="Arial" w:hAnsi="Arial" w:cs="Arial"/>
          <w:b/>
          <w:bCs/>
          <w:kern w:val="32"/>
          <w:sz w:val="32"/>
          <w:szCs w:val="32"/>
        </w:rPr>
      </w:pPr>
      <w:hyperlink r:id="rId1306" w:history="1">
        <w:r>
          <w:rPr>
            <w:rFonts w:ascii="Arial" w:eastAsia="Arial" w:hAnsi="Arial" w:cs="Arial"/>
            <w:b/>
            <w:bCs/>
            <w:i/>
            <w:color w:val="0077CC"/>
            <w:kern w:val="32"/>
            <w:sz w:val="28"/>
            <w:szCs w:val="32"/>
            <w:u w:val="single"/>
            <w:shd w:val="clear" w:color="auto" w:fill="FFFFFF"/>
          </w:rPr>
          <w:t>Angst vor mutiertem Virus Einreisestopp verhängt; Chaos an deutschen Flughäfen wegen Virus-Mutation in England</w:t>
        </w:r>
      </w:hyperlink>
    </w:p>
    <w:p w14:paraId="130E0BF1" w14:textId="77777777" w:rsidR="005078F9" w:rsidRDefault="005078F9">
      <w:pPr>
        <w:spacing w:before="120" w:line="260" w:lineRule="atLeast"/>
        <w:jc w:val="center"/>
      </w:pPr>
      <w:r>
        <w:rPr>
          <w:rFonts w:ascii="Arial" w:eastAsia="Arial" w:hAnsi="Arial" w:cs="Arial"/>
          <w:color w:val="000000"/>
          <w:sz w:val="20"/>
        </w:rPr>
        <w:t>BILD Bund</w:t>
      </w:r>
    </w:p>
    <w:p w14:paraId="1CECCE75" w14:textId="77777777" w:rsidR="005078F9" w:rsidRDefault="005078F9">
      <w:pPr>
        <w:spacing w:before="120" w:line="260" w:lineRule="atLeast"/>
        <w:jc w:val="center"/>
      </w:pPr>
      <w:r>
        <w:rPr>
          <w:rFonts w:ascii="Arial" w:eastAsia="Arial" w:hAnsi="Arial" w:cs="Arial"/>
          <w:color w:val="000000"/>
          <w:sz w:val="20"/>
        </w:rPr>
        <w:t xml:space="preserve">Dienstag 22. Dezember 2020 </w:t>
      </w:r>
    </w:p>
    <w:p w14:paraId="43B910EE" w14:textId="77777777" w:rsidR="005078F9" w:rsidRDefault="005078F9">
      <w:pPr>
        <w:spacing w:line="240" w:lineRule="atLeast"/>
        <w:jc w:val="both"/>
      </w:pPr>
    </w:p>
    <w:p w14:paraId="2DCB5DAB" w14:textId="77777777" w:rsidR="005078F9" w:rsidRDefault="005078F9">
      <w:pPr>
        <w:spacing w:before="120" w:line="220" w:lineRule="atLeast"/>
      </w:pPr>
      <w:r>
        <w:br/>
      </w:r>
      <w:r>
        <w:rPr>
          <w:rFonts w:ascii="Arial" w:eastAsia="Arial" w:hAnsi="Arial" w:cs="Arial"/>
          <w:color w:val="000000"/>
          <w:sz w:val="16"/>
        </w:rPr>
        <w:t>Copyright 2020 Axel Springer SE Alle Rechte Vorbehalten</w:t>
      </w:r>
    </w:p>
    <w:p w14:paraId="6DD52F7A" w14:textId="1CBAD331" w:rsidR="005078F9" w:rsidRDefault="005078F9">
      <w:pPr>
        <w:spacing w:before="120" w:line="220" w:lineRule="atLeast"/>
      </w:pPr>
      <w:r>
        <w:br/>
      </w:r>
      <w:r>
        <w:rPr>
          <w:noProof/>
        </w:rPr>
        <w:drawing>
          <wp:inline distT="0" distB="0" distL="0" distR="0" wp14:anchorId="2A249EF7" wp14:editId="7917AFA9">
            <wp:extent cx="1714500" cy="1714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268B4AA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 S. 3; Ausg. 299</w:t>
      </w:r>
    </w:p>
    <w:p w14:paraId="48BC329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553 words</w:t>
      </w:r>
    </w:p>
    <w:p w14:paraId="76EE056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J. Firlej</w:t>
      </w:r>
      <w:r>
        <w:br/>
      </w:r>
      <w:r>
        <w:br/>
      </w:r>
      <w:r>
        <w:rPr>
          <w:rFonts w:ascii="Arial" w:eastAsia="Arial" w:hAnsi="Arial" w:cs="Arial"/>
          <w:color w:val="000000"/>
          <w:sz w:val="20"/>
        </w:rPr>
        <w:t>M. Klauer</w:t>
      </w:r>
      <w:r>
        <w:br/>
      </w:r>
      <w:r>
        <w:br/>
      </w:r>
      <w:r>
        <w:rPr>
          <w:rFonts w:ascii="Arial" w:eastAsia="Arial" w:hAnsi="Arial" w:cs="Arial"/>
          <w:color w:val="000000"/>
          <w:sz w:val="20"/>
        </w:rPr>
        <w:t>S. Klier</w:t>
      </w:r>
      <w:r>
        <w:br/>
      </w:r>
      <w:r>
        <w:br/>
      </w:r>
      <w:r>
        <w:rPr>
          <w:rFonts w:ascii="Arial" w:eastAsia="Arial" w:hAnsi="Arial" w:cs="Arial"/>
          <w:color w:val="000000"/>
          <w:sz w:val="20"/>
        </w:rPr>
        <w:t>S. Kürthy</w:t>
      </w:r>
      <w:r>
        <w:br/>
      </w:r>
      <w:r>
        <w:br/>
      </w:r>
      <w:r>
        <w:rPr>
          <w:rFonts w:ascii="Arial" w:eastAsia="Arial" w:hAnsi="Arial" w:cs="Arial"/>
          <w:color w:val="000000"/>
          <w:sz w:val="20"/>
        </w:rPr>
        <w:t>D. Pfad</w:t>
      </w:r>
      <w:r>
        <w:br/>
      </w:r>
      <w:r>
        <w:br/>
      </w:r>
      <w:r>
        <w:rPr>
          <w:rFonts w:ascii="Arial" w:eastAsia="Arial" w:hAnsi="Arial" w:cs="Arial"/>
          <w:color w:val="000000"/>
          <w:sz w:val="20"/>
        </w:rPr>
        <w:t>D. Puskepeleitis</w:t>
      </w:r>
      <w:r>
        <w:br/>
      </w:r>
      <w:r>
        <w:br/>
      </w:r>
      <w:r>
        <w:rPr>
          <w:rFonts w:ascii="Arial" w:eastAsia="Arial" w:hAnsi="Arial" w:cs="Arial"/>
          <w:color w:val="000000"/>
          <w:sz w:val="20"/>
        </w:rPr>
        <w:t>S. Sievering</w:t>
      </w:r>
    </w:p>
    <w:p w14:paraId="24530B61" w14:textId="77777777" w:rsidR="005078F9" w:rsidRDefault="005078F9">
      <w:pPr>
        <w:keepNext/>
        <w:spacing w:before="240" w:line="340" w:lineRule="atLeast"/>
      </w:pPr>
      <w:bookmarkStart w:id="160" w:name="Body_52"/>
      <w:bookmarkEnd w:id="160"/>
      <w:r>
        <w:rPr>
          <w:rFonts w:ascii="Arial" w:eastAsia="Arial" w:hAnsi="Arial" w:cs="Arial"/>
          <w:b/>
          <w:color w:val="000000"/>
          <w:sz w:val="28"/>
        </w:rPr>
        <w:t>Body</w:t>
      </w:r>
    </w:p>
    <w:p w14:paraId="20E8478E" w14:textId="19A914C9" w:rsidR="005078F9" w:rsidRDefault="005078F9">
      <w:pPr>
        <w:spacing w:line="60" w:lineRule="exact"/>
      </w:pPr>
      <w:r>
        <w:rPr>
          <w:noProof/>
        </w:rPr>
        <mc:AlternateContent>
          <mc:Choice Requires="wps">
            <w:drawing>
              <wp:anchor distT="0" distB="0" distL="114300" distR="114300" simplePos="0" relativeHeight="251972608" behindDoc="0" locked="0" layoutInCell="1" allowOverlap="1" wp14:anchorId="202E731D" wp14:editId="3B6480AC">
                <wp:simplePos x="0" y="0"/>
                <wp:positionH relativeFrom="column">
                  <wp:posOffset>0</wp:posOffset>
                </wp:positionH>
                <wp:positionV relativeFrom="paragraph">
                  <wp:posOffset>25400</wp:posOffset>
                </wp:positionV>
                <wp:extent cx="6502400" cy="0"/>
                <wp:effectExtent l="15875" t="16510" r="15875" b="21590"/>
                <wp:wrapTopAndBottom/>
                <wp:docPr id="1102" name="Lin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843AEF" id="Line 368" o:spid="_x0000_s1026" style="position:absolute;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XTzAEAAHoDAAAOAAAAZHJzL2Uyb0RvYy54bWysU12P0zAQfEfiP1h+p0kLVx1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KTspvWMMweWUtpo&#10;p9j7+X22Z/Sxoa6V24Y8oDi6J79B8TMyh6sBXK+KzOeTJ+A0I6rfIPkQPV2yG7+ipB7YJyxeHbtg&#10;MyW5wI4lktMtEnVMTNDH+V09+1BTcuJaq6C5An2I6YtCy/Km5YZUF2I4bGLKQqC5tuR7HD5qY0ri&#10;xrGx5bO7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cVX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0DD8B9" w14:textId="77777777" w:rsidR="005078F9" w:rsidRDefault="005078F9"/>
    <w:p w14:paraId="503FE548" w14:textId="77777777" w:rsidR="005078F9" w:rsidRDefault="005078F9">
      <w:pPr>
        <w:spacing w:before="200" w:line="260" w:lineRule="atLeast"/>
        <w:jc w:val="both"/>
      </w:pPr>
      <w:r>
        <w:rPr>
          <w:rFonts w:ascii="Arial" w:eastAsia="Arial" w:hAnsi="Arial" w:cs="Arial"/>
          <w:color w:val="000000"/>
          <w:sz w:val="20"/>
        </w:rPr>
        <w:t xml:space="preserve">Berlin - </w:t>
      </w:r>
      <w:r>
        <w:rPr>
          <w:rFonts w:ascii="Arial" w:eastAsia="Arial" w:hAnsi="Arial" w:cs="Arial"/>
          <w:b/>
          <w:i/>
          <w:color w:val="000000"/>
          <w:sz w:val="20"/>
          <w:u w:val="single"/>
        </w:rPr>
        <w:t>Europa</w:t>
      </w:r>
      <w:r>
        <w:rPr>
          <w:rFonts w:ascii="Arial" w:eastAsia="Arial" w:hAnsi="Arial" w:cs="Arial"/>
          <w:color w:val="000000"/>
          <w:sz w:val="20"/>
        </w:rPr>
        <w:t xml:space="preserve"> macht dicht!</w:t>
      </w:r>
    </w:p>
    <w:p w14:paraId="3E4BDE36" w14:textId="77777777" w:rsidR="005078F9" w:rsidRDefault="005078F9">
      <w:pPr>
        <w:spacing w:before="200" w:line="260" w:lineRule="atLeast"/>
        <w:jc w:val="both"/>
      </w:pPr>
      <w:r>
        <w:rPr>
          <w:rFonts w:ascii="Arial" w:eastAsia="Arial" w:hAnsi="Arial" w:cs="Arial"/>
          <w:color w:val="000000"/>
          <w:sz w:val="20"/>
        </w:rPr>
        <w:t xml:space="preserve">Wegen des mutierten Corona-Virus (siehe Artikel unten rechts) sind alle Flüge, Züge und Fähren aus England zum Kontinent gestrichen. Frankreich schloss den </w:t>
      </w:r>
      <w:r>
        <w:rPr>
          <w:rFonts w:ascii="Arial" w:eastAsia="Arial" w:hAnsi="Arial" w:cs="Arial"/>
          <w:b/>
          <w:i/>
          <w:color w:val="000000"/>
          <w:sz w:val="20"/>
          <w:u w:val="single"/>
        </w:rPr>
        <w:t>Eurotunnel</w:t>
      </w:r>
      <w:r>
        <w:rPr>
          <w:rFonts w:ascii="Arial" w:eastAsia="Arial" w:hAnsi="Arial" w:cs="Arial"/>
          <w:color w:val="000000"/>
          <w:sz w:val="20"/>
        </w:rPr>
        <w:t>, alle Fährhäfen sind geschlossen.</w:t>
      </w:r>
    </w:p>
    <w:p w14:paraId="7F989C66" w14:textId="77777777" w:rsidR="005078F9" w:rsidRDefault="005078F9">
      <w:pPr>
        <w:spacing w:before="200" w:line="260" w:lineRule="atLeast"/>
        <w:jc w:val="both"/>
      </w:pPr>
      <w:r>
        <w:rPr>
          <w:rFonts w:ascii="Arial" w:eastAsia="Arial" w:hAnsi="Arial" w:cs="Arial"/>
          <w:color w:val="000000"/>
          <w:sz w:val="20"/>
        </w:rPr>
        <w:t xml:space="preserve">Laut BILD-Informationen wird sich die ganze </w:t>
      </w:r>
      <w:r>
        <w:rPr>
          <w:rFonts w:ascii="Arial" w:eastAsia="Arial" w:hAnsi="Arial" w:cs="Arial"/>
          <w:b/>
          <w:i/>
          <w:color w:val="000000"/>
          <w:sz w:val="20"/>
          <w:u w:val="single"/>
        </w:rPr>
        <w:t>EU</w:t>
      </w:r>
      <w:r>
        <w:rPr>
          <w:rFonts w:ascii="Arial" w:eastAsia="Arial" w:hAnsi="Arial" w:cs="Arial"/>
          <w:color w:val="000000"/>
          <w:sz w:val="20"/>
        </w:rPr>
        <w:t xml:space="preserve"> in den kommenden Tagen gegen Reisende aus Großbritannien abschotten.</w:t>
      </w:r>
    </w:p>
    <w:p w14:paraId="1CB4ECA5" w14:textId="77777777" w:rsidR="005078F9" w:rsidRDefault="005078F9">
      <w:pPr>
        <w:spacing w:before="200" w:line="260" w:lineRule="atLeast"/>
        <w:jc w:val="both"/>
      </w:pPr>
      <w:r>
        <w:rPr>
          <w:rFonts w:ascii="Arial" w:eastAsia="Arial" w:hAnsi="Arial" w:cs="Arial"/>
          <w:color w:val="000000"/>
          <w:sz w:val="20"/>
        </w:rPr>
        <w:t>An deutschen Flughäfen spielten sich gestern bereits dramatische Szenen ab, teilweise herrschte Chaos.</w:t>
      </w:r>
    </w:p>
    <w:p w14:paraId="63E72585" w14:textId="77777777" w:rsidR="005078F9" w:rsidRDefault="005078F9">
      <w:pPr>
        <w:spacing w:before="200" w:line="260" w:lineRule="atLeast"/>
        <w:jc w:val="both"/>
      </w:pPr>
      <w:r>
        <w:rPr>
          <w:rFonts w:ascii="Arial" w:eastAsia="Arial" w:hAnsi="Arial" w:cs="Arial"/>
          <w:color w:val="000000"/>
          <w:sz w:val="20"/>
        </w:rPr>
        <w:lastRenderedPageBreak/>
        <w:t>Am Berliner Airport BER standen verzweifelte Reisende hinter einem eilig gezogenen Absperrband ratlosen Bundespolizisten gegenüber, die ihnen die Einreise nach Deutschland verweigerten.</w:t>
      </w:r>
    </w:p>
    <w:p w14:paraId="35974645" w14:textId="77777777" w:rsidR="005078F9" w:rsidRDefault="005078F9">
      <w:pPr>
        <w:spacing w:before="200" w:line="260" w:lineRule="atLeast"/>
        <w:jc w:val="both"/>
      </w:pPr>
      <w:r>
        <w:rPr>
          <w:rFonts w:ascii="Arial" w:eastAsia="Arial" w:hAnsi="Arial" w:cs="Arial"/>
          <w:color w:val="000000"/>
          <w:sz w:val="20"/>
        </w:rPr>
        <w:t>Zeitweise waren dort Hunderte Passagiere aus vier ausgebuchten England-Maschinen im Transitbereich eng zusammengepfercht. "Ich habe Leute gesehen, die heulend zusammengebrochen sind", sagt Studentin Ola (22) aus Newcastle.</w:t>
      </w:r>
    </w:p>
    <w:p w14:paraId="076F8E93" w14:textId="77777777" w:rsidR="005078F9" w:rsidRDefault="005078F9">
      <w:pPr>
        <w:spacing w:before="200" w:line="260" w:lineRule="atLeast"/>
        <w:jc w:val="both"/>
      </w:pPr>
      <w:r>
        <w:rPr>
          <w:rFonts w:ascii="Arial" w:eastAsia="Arial" w:hAnsi="Arial" w:cs="Arial"/>
          <w:color w:val="000000"/>
          <w:sz w:val="20"/>
        </w:rPr>
        <w:t>Adam E. (38), Professor für Philosophie aus London: "Wir sind Sonntag gegen 22 Uhr gelandet, die Polizei hat uns zurückgehalten, hatte selbst keine richtigen Anweisungen. Um 2 Uhr wurden Feldbetten und Laken ausgeteilt, um 7 Uhr gab es eine Flasche Wasser, ein Sandwich."</w:t>
      </w:r>
    </w:p>
    <w:p w14:paraId="5DBD5825" w14:textId="77777777" w:rsidR="005078F9" w:rsidRDefault="005078F9">
      <w:pPr>
        <w:spacing w:before="200" w:line="260" w:lineRule="atLeast"/>
        <w:jc w:val="both"/>
      </w:pPr>
      <w:r>
        <w:rPr>
          <w:rFonts w:ascii="Arial" w:eastAsia="Arial" w:hAnsi="Arial" w:cs="Arial"/>
          <w:color w:val="000000"/>
          <w:sz w:val="20"/>
        </w:rPr>
        <w:t>74 Passagiere, die keine Meldeadresse in Deutschland hatten, wurden getestet. Alle waren negativ. Alle Passagiere mit Wohnsitz in Deutschland brauchten nicht zum Test, müssen sich aber ohnehin zehn Tage in Quarantäne begeben, weil Großbritannien ein Risikogebiet ist.</w:t>
      </w:r>
    </w:p>
    <w:p w14:paraId="43EB6CDE" w14:textId="77777777" w:rsidR="005078F9" w:rsidRDefault="005078F9">
      <w:pPr>
        <w:spacing w:before="200" w:line="260" w:lineRule="atLeast"/>
        <w:jc w:val="both"/>
      </w:pPr>
      <w:r>
        <w:rPr>
          <w:rFonts w:ascii="Arial" w:eastAsia="Arial" w:hAnsi="Arial" w:cs="Arial"/>
          <w:color w:val="000000"/>
          <w:sz w:val="20"/>
        </w:rPr>
        <w:t>Auf dem Flughafen Hannover wurden 62 Passagiere einer British-Airways-Maschine getestet, verbrachten dann die Nacht zusammen in einem Terminal. 61 waren negativ, einer positiv.</w:t>
      </w:r>
    </w:p>
    <w:p w14:paraId="39BC49EE" w14:textId="77777777" w:rsidR="005078F9" w:rsidRDefault="005078F9">
      <w:pPr>
        <w:spacing w:before="200" w:line="260" w:lineRule="atLeast"/>
        <w:jc w:val="both"/>
      </w:pPr>
      <w:r>
        <w:rPr>
          <w:rFonts w:ascii="Arial" w:eastAsia="Arial" w:hAnsi="Arial" w:cs="Arial"/>
          <w:color w:val="000000"/>
          <w:sz w:val="20"/>
        </w:rPr>
        <w:t>Wenn die Passagiere dicht zusammen untergebracht werden - ist der Test dann nicht sinnlos?</w:t>
      </w:r>
    </w:p>
    <w:p w14:paraId="076CFBAB" w14:textId="77777777" w:rsidR="005078F9" w:rsidRDefault="005078F9">
      <w:pPr>
        <w:spacing w:before="200" w:line="260" w:lineRule="atLeast"/>
        <w:jc w:val="both"/>
      </w:pPr>
      <w:r>
        <w:rPr>
          <w:rFonts w:ascii="Arial" w:eastAsia="Arial" w:hAnsi="Arial" w:cs="Arial"/>
          <w:color w:val="000000"/>
          <w:sz w:val="20"/>
        </w:rPr>
        <w:t>Der zuständige Regionspräsident Hauke Jagau: "Das Terminal D ist alles andere als eng. Die Menschen haben sich entschieden, vorher in einem engen Flugzeug zusammenzusitzen." Der Abstand am Airport sei gewahrt gewesen.</w:t>
      </w:r>
    </w:p>
    <w:p w14:paraId="7AFF782E" w14:textId="77777777" w:rsidR="005078F9" w:rsidRDefault="005078F9">
      <w:pPr>
        <w:spacing w:before="200" w:line="260" w:lineRule="atLeast"/>
        <w:jc w:val="both"/>
      </w:pPr>
      <w:r>
        <w:rPr>
          <w:rFonts w:ascii="Arial" w:eastAsia="Arial" w:hAnsi="Arial" w:cs="Arial"/>
          <w:color w:val="000000"/>
          <w:sz w:val="20"/>
        </w:rPr>
        <w:t>In Hamburg wurden sieben Passagiere aus England positiv getestet. "Alle Passagiere, egal ob positiv oder negativ, wurden verordnungsgemäß für zehn Tage in Quarantäne geschickt", so ein Sprecher der Gesundheitsbehörde.</w:t>
      </w:r>
    </w:p>
    <w:p w14:paraId="35B26B3B" w14:textId="77777777" w:rsidR="005078F9" w:rsidRDefault="005078F9">
      <w:pPr>
        <w:spacing w:before="200" w:line="260" w:lineRule="atLeast"/>
        <w:jc w:val="both"/>
      </w:pPr>
      <w:r>
        <w:rPr>
          <w:rFonts w:ascii="Arial" w:eastAsia="Arial" w:hAnsi="Arial" w:cs="Arial"/>
          <w:color w:val="000000"/>
          <w:sz w:val="20"/>
        </w:rPr>
        <w:t>"Bei den positiven Tests wird eine Sequenzanalyse durchgeführt, um herauszufinden, ob sie die mutierte Variante vom Corona-Virus haben." Das Ergebnis soll in etwa einer Woche vorlie gen.</w:t>
      </w:r>
    </w:p>
    <w:p w14:paraId="18C88D47" w14:textId="77777777" w:rsidR="005078F9" w:rsidRDefault="005078F9">
      <w:pPr>
        <w:spacing w:before="200" w:line="260" w:lineRule="atLeast"/>
        <w:jc w:val="both"/>
      </w:pPr>
      <w:r>
        <w:rPr>
          <w:rFonts w:ascii="Arial" w:eastAsia="Arial" w:hAnsi="Arial" w:cs="Arial"/>
          <w:color w:val="000000"/>
          <w:sz w:val="20"/>
        </w:rPr>
        <w:t>Das bedeutet: Nie mand weiß, ob die Mutation bereits in Deutschland ist.</w:t>
      </w:r>
    </w:p>
    <w:p w14:paraId="60E0A446" w14:textId="77777777" w:rsidR="005078F9" w:rsidRDefault="005078F9">
      <w:pPr>
        <w:spacing w:before="200" w:line="260" w:lineRule="atLeast"/>
        <w:jc w:val="both"/>
      </w:pPr>
      <w:r>
        <w:rPr>
          <w:rFonts w:ascii="Arial" w:eastAsia="Arial" w:hAnsi="Arial" w:cs="Arial"/>
          <w:color w:val="000000"/>
          <w:sz w:val="20"/>
        </w:rPr>
        <w:t>In Australien, Island, Italien, den Niederlan den und Dänemark wurde sie bereits fest gestellt - bislang nur Einzelfälle!</w:t>
      </w:r>
    </w:p>
    <w:p w14:paraId="250AF636" w14:textId="77777777" w:rsidR="005078F9" w:rsidRDefault="005078F9">
      <w:pPr>
        <w:spacing w:before="200" w:line="260" w:lineRule="atLeast"/>
        <w:jc w:val="both"/>
      </w:pPr>
      <w:r>
        <w:rPr>
          <w:rFonts w:ascii="Arial" w:eastAsia="Arial" w:hAnsi="Arial" w:cs="Arial"/>
          <w:color w:val="000000"/>
          <w:sz w:val="20"/>
        </w:rPr>
        <w:t>VERRÜCKT: Während Flieger aus Großbritannien in München kontrolliert wurden, konnten alle Reisenden aus Südafrika ungehindert einreisen, obwohl dort auch das mutierte Virus wütet - so landeten gestern 31 Passagiere aus Kapstadt in München. Niemand wurde getestet, aber alle Passagiere sollen sich in Quarantäne begeben.</w:t>
      </w:r>
    </w:p>
    <w:p w14:paraId="309434DC" w14:textId="77777777" w:rsidR="005078F9" w:rsidRDefault="005078F9">
      <w:pPr>
        <w:spacing w:before="200" w:line="260" w:lineRule="atLeast"/>
        <w:jc w:val="both"/>
      </w:pPr>
      <w:r>
        <w:rPr>
          <w:rFonts w:ascii="Arial" w:eastAsia="Arial" w:hAnsi="Arial" w:cs="Arial"/>
          <w:color w:val="000000"/>
          <w:sz w:val="20"/>
        </w:rPr>
        <w:t>Nachdem sie den Flughafen verlassen und sich zum Teil mit öffentlichen Verkehrsmitteln zu ihrer Bleibe begeben haben.</w:t>
      </w:r>
    </w:p>
    <w:p w14:paraId="40BC9B16" w14:textId="77777777" w:rsidR="005078F9" w:rsidRDefault="005078F9">
      <w:pPr>
        <w:spacing w:before="200" w:line="260" w:lineRule="atLeast"/>
        <w:jc w:val="both"/>
      </w:pPr>
      <w:r>
        <w:rPr>
          <w:rFonts w:ascii="Arial" w:eastAsia="Arial" w:hAnsi="Arial" w:cs="Arial"/>
          <w:color w:val="000000"/>
          <w:sz w:val="20"/>
        </w:rPr>
        <w:t>An allen deutschen Flughäfen wurden bei den Tests gestern 15 Infizierte festgestellt.</w:t>
      </w:r>
    </w:p>
    <w:p w14:paraId="1E96798E" w14:textId="77777777" w:rsidR="005078F9" w:rsidRDefault="005078F9">
      <w:pPr>
        <w:spacing w:before="200" w:line="260" w:lineRule="atLeast"/>
        <w:jc w:val="both"/>
      </w:pPr>
      <w:r>
        <w:rPr>
          <w:rFonts w:ascii="Arial" w:eastAsia="Arial" w:hAnsi="Arial" w:cs="Arial"/>
          <w:color w:val="000000"/>
          <w:sz w:val="20"/>
        </w:rPr>
        <w:t>Warum wurden die Passagiere gestoppt?</w:t>
      </w:r>
    </w:p>
    <w:p w14:paraId="0DC1F8E8" w14:textId="77777777" w:rsidR="005078F9" w:rsidRDefault="005078F9">
      <w:pPr>
        <w:spacing w:before="200" w:line="260" w:lineRule="atLeast"/>
        <w:jc w:val="both"/>
      </w:pPr>
      <w:r>
        <w:rPr>
          <w:rFonts w:ascii="Arial" w:eastAsia="Arial" w:hAnsi="Arial" w:cs="Arial"/>
          <w:color w:val="000000"/>
          <w:sz w:val="20"/>
        </w:rPr>
        <w:t>Die Bundesregierung hatte auf Grundlage des Infektionsschutzgesetzes den Einreisestopp beschlossen, das Innenministerium daraufhin die Bundespolizei in Marsch gesetzt.</w:t>
      </w:r>
    </w:p>
    <w:p w14:paraId="65769839" w14:textId="77777777" w:rsidR="005078F9" w:rsidRDefault="005078F9">
      <w:pPr>
        <w:spacing w:before="200" w:line="260" w:lineRule="atLeast"/>
        <w:jc w:val="both"/>
      </w:pPr>
      <w:r>
        <w:rPr>
          <w:rFonts w:ascii="Arial" w:eastAsia="Arial" w:hAnsi="Arial" w:cs="Arial"/>
          <w:color w:val="000000"/>
          <w:sz w:val="20"/>
        </w:rPr>
        <w:t>Für die Durchführung der Tests waren die Gesundheitsämter zuständig. Vorbereitet war offenbar nie mand.</w:t>
      </w:r>
    </w:p>
    <w:p w14:paraId="11BAA88A" w14:textId="77777777" w:rsidR="005078F9" w:rsidRDefault="005078F9">
      <w:pPr>
        <w:keepNext/>
        <w:spacing w:before="240" w:line="340" w:lineRule="atLeast"/>
      </w:pPr>
      <w:r>
        <w:br/>
      </w:r>
      <w:r>
        <w:rPr>
          <w:rFonts w:ascii="Arial" w:eastAsia="Arial" w:hAnsi="Arial" w:cs="Arial"/>
          <w:b/>
          <w:color w:val="000000"/>
          <w:sz w:val="28"/>
        </w:rPr>
        <w:t>Graphic</w:t>
      </w:r>
    </w:p>
    <w:p w14:paraId="40E063D7" w14:textId="68007F9C" w:rsidR="005078F9" w:rsidRDefault="005078F9">
      <w:pPr>
        <w:spacing w:line="60" w:lineRule="exact"/>
      </w:pPr>
      <w:r>
        <w:rPr>
          <w:noProof/>
        </w:rPr>
        <mc:AlternateContent>
          <mc:Choice Requires="wps">
            <w:drawing>
              <wp:anchor distT="0" distB="0" distL="114300" distR="114300" simplePos="0" relativeHeight="252028928" behindDoc="0" locked="0" layoutInCell="1" allowOverlap="1" wp14:anchorId="3102E3CC" wp14:editId="15A4A2A6">
                <wp:simplePos x="0" y="0"/>
                <wp:positionH relativeFrom="column">
                  <wp:posOffset>0</wp:posOffset>
                </wp:positionH>
                <wp:positionV relativeFrom="paragraph">
                  <wp:posOffset>25400</wp:posOffset>
                </wp:positionV>
                <wp:extent cx="6502400" cy="0"/>
                <wp:effectExtent l="15875" t="15875" r="15875" b="12700"/>
                <wp:wrapTopAndBottom/>
                <wp:docPr id="1101" name="Lin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1646FA" id="Line 423" o:spid="_x0000_s1026" style="position:absolute;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KkY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63014C" w14:textId="77777777" w:rsidR="005078F9" w:rsidRDefault="005078F9">
      <w:pPr>
        <w:spacing w:before="120" w:line="260" w:lineRule="atLeast"/>
      </w:pPr>
      <w:r>
        <w:rPr>
          <w:rFonts w:ascii="Arial" w:eastAsia="Arial" w:hAnsi="Arial" w:cs="Arial"/>
          <w:color w:val="000000"/>
          <w:sz w:val="20"/>
        </w:rPr>
        <w:t xml:space="preserve"> </w:t>
      </w:r>
    </w:p>
    <w:p w14:paraId="2035CAC8" w14:textId="77777777" w:rsidR="005078F9" w:rsidRDefault="005078F9">
      <w:pPr>
        <w:spacing w:before="200" w:line="260" w:lineRule="atLeast"/>
        <w:jc w:val="both"/>
      </w:pPr>
      <w:r>
        <w:rPr>
          <w:rFonts w:ascii="Arial" w:eastAsia="Arial" w:hAnsi="Arial" w:cs="Arial"/>
          <w:color w:val="000000"/>
          <w:sz w:val="20"/>
        </w:rPr>
        <w:lastRenderedPageBreak/>
        <w:t>Adam E. (38), Professor für Philosophie aus London, verbrachte die Nacht auf einer Pritsche</w:t>
      </w:r>
    </w:p>
    <w:p w14:paraId="4AB10C09" w14:textId="77777777" w:rsidR="005078F9" w:rsidRDefault="005078F9">
      <w:pPr>
        <w:spacing w:before="200" w:line="260" w:lineRule="atLeast"/>
        <w:jc w:val="both"/>
      </w:pPr>
      <w:r>
        <w:rPr>
          <w:rFonts w:ascii="Arial" w:eastAsia="Arial" w:hAnsi="Arial" w:cs="Arial"/>
          <w:color w:val="000000"/>
          <w:sz w:val="20"/>
        </w:rPr>
        <w:t>In Hannover mussten Passagiere die Nacht auf Feldbetten verbringen</w:t>
      </w:r>
    </w:p>
    <w:p w14:paraId="052783A6" w14:textId="77777777" w:rsidR="005078F9" w:rsidRDefault="005078F9">
      <w:pPr>
        <w:spacing w:before="200" w:line="260" w:lineRule="atLeast"/>
        <w:jc w:val="both"/>
      </w:pPr>
      <w:r>
        <w:rPr>
          <w:rFonts w:ascii="Arial" w:eastAsia="Arial" w:hAnsi="Arial" w:cs="Arial"/>
          <w:color w:val="000000"/>
          <w:sz w:val="20"/>
        </w:rPr>
        <w:t>Ein Passagier wird in Frankfurt zum Corona-Test begleitet</w:t>
      </w:r>
    </w:p>
    <w:p w14:paraId="57F22AA1" w14:textId="77777777" w:rsidR="005078F9" w:rsidRDefault="005078F9">
      <w:pPr>
        <w:spacing w:before="200" w:line="260" w:lineRule="atLeast"/>
        <w:jc w:val="both"/>
      </w:pPr>
      <w:r>
        <w:rPr>
          <w:rFonts w:ascii="Arial" w:eastAsia="Arial" w:hAnsi="Arial" w:cs="Arial"/>
          <w:color w:val="000000"/>
          <w:sz w:val="20"/>
        </w:rPr>
        <w:t>"Französische Grenzen geschlossen", steht auf dem Schild</w:t>
      </w:r>
    </w:p>
    <w:p w14:paraId="005A4C97" w14:textId="77777777" w:rsidR="005078F9" w:rsidRDefault="005078F9">
      <w:pPr>
        <w:spacing w:before="200" w:line="260" w:lineRule="atLeast"/>
        <w:jc w:val="both"/>
      </w:pPr>
      <w:r>
        <w:rPr>
          <w:rFonts w:ascii="Arial" w:eastAsia="Arial" w:hAnsi="Arial" w:cs="Arial"/>
          <w:color w:val="000000"/>
          <w:sz w:val="20"/>
        </w:rPr>
        <w:t>Fotos: MATTHEW CHILDS/REUTERS, AGNES STEIL, SEBASTIAN PETERS/BLAULICHT-NEWS, PRIVAT, RONALD WITTEK/EPA-EFE/SHUTTERSTOCK, ROBERT GONGOLL, PAUL ELLIS / AFP,</w:t>
      </w:r>
    </w:p>
    <w:p w14:paraId="2338F820" w14:textId="77777777" w:rsidR="005078F9" w:rsidRDefault="005078F9">
      <w:pPr>
        <w:keepNext/>
        <w:spacing w:before="240" w:line="340" w:lineRule="atLeast"/>
      </w:pPr>
      <w:bookmarkStart w:id="161" w:name="Classification_52"/>
      <w:bookmarkEnd w:id="161"/>
      <w:r>
        <w:rPr>
          <w:rFonts w:ascii="Arial" w:eastAsia="Arial" w:hAnsi="Arial" w:cs="Arial"/>
          <w:b/>
          <w:color w:val="000000"/>
          <w:sz w:val="28"/>
        </w:rPr>
        <w:t>Classification</w:t>
      </w:r>
    </w:p>
    <w:p w14:paraId="5B93B11A" w14:textId="019C553D" w:rsidR="005078F9" w:rsidRDefault="005078F9">
      <w:pPr>
        <w:spacing w:line="60" w:lineRule="exact"/>
      </w:pPr>
      <w:r>
        <w:rPr>
          <w:noProof/>
        </w:rPr>
        <mc:AlternateContent>
          <mc:Choice Requires="wps">
            <w:drawing>
              <wp:anchor distT="0" distB="0" distL="114300" distR="114300" simplePos="0" relativeHeight="252085248" behindDoc="0" locked="0" layoutInCell="1" allowOverlap="1" wp14:anchorId="56E9CECB" wp14:editId="5ADD94A5">
                <wp:simplePos x="0" y="0"/>
                <wp:positionH relativeFrom="column">
                  <wp:posOffset>0</wp:posOffset>
                </wp:positionH>
                <wp:positionV relativeFrom="paragraph">
                  <wp:posOffset>25400</wp:posOffset>
                </wp:positionV>
                <wp:extent cx="6502400" cy="0"/>
                <wp:effectExtent l="15875" t="15875" r="15875" b="12700"/>
                <wp:wrapTopAndBottom/>
                <wp:docPr id="1100"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FBE504" id="Line 478" o:spid="_x0000_s1026" style="position:absolute;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Qv6+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BFE13A0" w14:textId="77777777" w:rsidR="005078F9" w:rsidRDefault="005078F9">
      <w:pPr>
        <w:spacing w:line="120" w:lineRule="exact"/>
      </w:pPr>
    </w:p>
    <w:p w14:paraId="6D43D18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DC9A07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B1E34F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70E3075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(90%); VIREN (90%); CORONAVIREN (89%); </w:t>
      </w:r>
      <w:r>
        <w:rPr>
          <w:rFonts w:ascii="Arial" w:eastAsia="Arial" w:hAnsi="Arial" w:cs="Arial"/>
          <w:b/>
          <w:i/>
          <w:color w:val="000000"/>
          <w:sz w:val="20"/>
          <w:u w:val="single"/>
        </w:rPr>
        <w:t>EUROPÄISCHE UNION</w:t>
      </w:r>
      <w:r>
        <w:rPr>
          <w:rFonts w:ascii="Arial" w:eastAsia="Arial" w:hAnsi="Arial" w:cs="Arial"/>
          <w:color w:val="000000"/>
          <w:sz w:val="20"/>
        </w:rPr>
        <w:t xml:space="preserve"> (78%); ÖFFENTLICHE GESUNDHEIT (78%); GESUNDHEITSMINISTERIEN (77%); POLITIK (72%); PHILOSOPHIE (69%); GESETZGEBUNG (68%); GESUNDHEITSPOLITIK (62%)</w:t>
      </w:r>
      <w:r>
        <w:br/>
      </w:r>
      <w:r>
        <w:br/>
      </w:r>
    </w:p>
    <w:p w14:paraId="509CF74F"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BRITISH AIRWAYS PLC (57%)</w:t>
      </w:r>
      <w:r>
        <w:br/>
      </w:r>
      <w:r>
        <w:br/>
      </w:r>
    </w:p>
    <w:p w14:paraId="30C86ACA"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(91%)</w:t>
      </w:r>
      <w:r>
        <w:br/>
      </w:r>
      <w:r>
        <w:br/>
      </w:r>
    </w:p>
    <w:p w14:paraId="13B5A01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NAICS481111 SCHEDULED PASSENGER AIR TRANSPORTATION (57%); SIC4512 AIR TRANSPORTATION, SCHEDULED (57%); FÄHREN (90%); HÄFEN (90%); FLUGHÄFEN (89%); BRÜCKEN &amp; TUNNEL (78%); PASSAGIER- UND FRACHTFLUGZEUGE (78%); GESUNDHEITSMINISTERIEN (77%); GESUNDHEITSPOLITIK (62%)</w:t>
      </w:r>
      <w:r>
        <w:br/>
      </w:r>
      <w:r>
        <w:br/>
      </w:r>
    </w:p>
    <w:p w14:paraId="39CBBB5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(74%); LONDON, ENGLAND (73%); HAMBURG, DEUTSCHLAND (58%); HANNOVER, DEUTSCHLAND (56%); KAPSTADT, SÜDAFRIKA (52%);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BAYERN, DEUTSCHLAND (73%); DEUTSCHLAND (90%); ENGLAND (90%); VEREINIGTES KÖNIGREICH (88%); </w:t>
      </w:r>
      <w:r>
        <w:rPr>
          <w:rFonts w:ascii="Arial" w:eastAsia="Arial" w:hAnsi="Arial" w:cs="Arial"/>
          <w:b/>
          <w:i/>
          <w:color w:val="000000"/>
          <w:sz w:val="20"/>
          <w:u w:val="single"/>
        </w:rPr>
        <w:t>EUROPA</w:t>
      </w:r>
      <w:r>
        <w:rPr>
          <w:rFonts w:ascii="Arial" w:eastAsia="Arial" w:hAnsi="Arial" w:cs="Arial"/>
          <w:color w:val="000000"/>
          <w:sz w:val="20"/>
        </w:rPr>
        <w:t xml:space="preserve"> (73%); FRANKREICH (73%); DÄNEMARK (71%); AUSTRALIEN (58%); ITALIEN (56%); SÜDAFRIKA (56%)</w:t>
      </w:r>
      <w:r>
        <w:br/>
      </w:r>
      <w:r>
        <w:lastRenderedPageBreak/>
        <w:br/>
      </w:r>
    </w:p>
    <w:p w14:paraId="57DE034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22, 2020</w:t>
      </w:r>
    </w:p>
    <w:p w14:paraId="7B3036AB" w14:textId="77777777" w:rsidR="005078F9" w:rsidRDefault="005078F9"/>
    <w:p w14:paraId="03AE3EB4" w14:textId="670A6FC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108800" behindDoc="0" locked="0" layoutInCell="1" allowOverlap="1" wp14:anchorId="62AF18BC" wp14:editId="51528D7A">
                <wp:simplePos x="0" y="0"/>
                <wp:positionH relativeFrom="column">
                  <wp:posOffset>0</wp:posOffset>
                </wp:positionH>
                <wp:positionV relativeFrom="paragraph">
                  <wp:posOffset>127000</wp:posOffset>
                </wp:positionV>
                <wp:extent cx="6502400" cy="0"/>
                <wp:effectExtent l="6350" t="8255" r="6350" b="10795"/>
                <wp:wrapNone/>
                <wp:docPr id="1099" name="Lin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93BDF1" id="Line 501" o:spid="_x0000_s1026" style="position:absolute;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e8F0c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EA8272D" w14:textId="77777777" w:rsidR="005078F9" w:rsidRDefault="005078F9">
      <w:pPr>
        <w:sectPr w:rsidR="005078F9">
          <w:headerReference w:type="even" r:id="rId1307"/>
          <w:headerReference w:type="default" r:id="rId1308"/>
          <w:footerReference w:type="even" r:id="rId1309"/>
          <w:footerReference w:type="default" r:id="rId1310"/>
          <w:headerReference w:type="first" r:id="rId1311"/>
          <w:footerReference w:type="first" r:id="rId1312"/>
          <w:pgSz w:w="12240" w:h="15840"/>
          <w:pgMar w:top="840" w:right="1000" w:bottom="840" w:left="1000" w:header="400" w:footer="400" w:gutter="0"/>
          <w:cols w:space="720"/>
          <w:titlePg/>
        </w:sectPr>
      </w:pPr>
    </w:p>
    <w:p w14:paraId="23F3D47F" w14:textId="77777777" w:rsidR="005078F9" w:rsidRDefault="005078F9">
      <w:bookmarkStart w:id="162" w:name="Bookmark_55"/>
      <w:bookmarkEnd w:id="162"/>
    </w:p>
    <w:p w14:paraId="5C2BDC3C" w14:textId="77777777" w:rsidR="005078F9" w:rsidRDefault="005078F9">
      <w:pPr>
        <w:spacing w:before="240" w:after="200" w:line="340" w:lineRule="atLeast"/>
        <w:jc w:val="center"/>
        <w:outlineLvl w:val="0"/>
        <w:rPr>
          <w:rFonts w:ascii="Arial" w:hAnsi="Arial" w:cs="Arial"/>
          <w:b/>
          <w:bCs/>
          <w:kern w:val="32"/>
          <w:sz w:val="32"/>
          <w:szCs w:val="32"/>
        </w:rPr>
      </w:pPr>
      <w:hyperlink r:id="rId1313" w:history="1">
        <w:r>
          <w:rPr>
            <w:rFonts w:ascii="Arial" w:eastAsia="Arial" w:hAnsi="Arial" w:cs="Arial"/>
            <w:b/>
            <w:bCs/>
            <w:i/>
            <w:color w:val="0077CC"/>
            <w:kern w:val="32"/>
            <w:sz w:val="28"/>
            <w:szCs w:val="32"/>
            <w:u w:val="single"/>
            <w:shd w:val="clear" w:color="auto" w:fill="FFFFFF"/>
          </w:rPr>
          <w:t xml:space="preserve">Warum orderte die </w:t>
        </w:r>
      </w:hyperlink>
      <w:hyperlink r:id="rId1314" w:history="1">
        <w:r>
          <w:rPr>
            <w:rFonts w:ascii="Arial" w:eastAsia="Arial" w:hAnsi="Arial" w:cs="Arial"/>
            <w:b/>
            <w:bCs/>
            <w:i/>
            <w:color w:val="0077CC"/>
            <w:kern w:val="32"/>
            <w:sz w:val="28"/>
            <w:szCs w:val="32"/>
            <w:u w:val="single"/>
            <w:shd w:val="clear" w:color="auto" w:fill="FFFFFF"/>
          </w:rPr>
          <w:t>EU</w:t>
        </w:r>
      </w:hyperlink>
      <w:hyperlink r:id="rId1315" w:history="1">
        <w:r>
          <w:rPr>
            <w:rFonts w:ascii="Arial" w:eastAsia="Arial" w:hAnsi="Arial" w:cs="Arial"/>
            <w:b/>
            <w:bCs/>
            <w:i/>
            <w:color w:val="0077CC"/>
            <w:kern w:val="32"/>
            <w:sz w:val="28"/>
            <w:szCs w:val="32"/>
            <w:u w:val="single"/>
            <w:shd w:val="clear" w:color="auto" w:fill="FFFFFF"/>
          </w:rPr>
          <w:t xml:space="preserve"> mehr CureVac als Biontech-Impfstoff?</w:t>
        </w:r>
      </w:hyperlink>
    </w:p>
    <w:p w14:paraId="19ACCA4F" w14:textId="77777777" w:rsidR="005078F9" w:rsidRDefault="005078F9">
      <w:pPr>
        <w:spacing w:before="120" w:line="260" w:lineRule="atLeast"/>
        <w:jc w:val="center"/>
      </w:pPr>
      <w:r>
        <w:rPr>
          <w:rFonts w:ascii="Arial" w:eastAsia="Arial" w:hAnsi="Arial" w:cs="Arial"/>
          <w:color w:val="000000"/>
          <w:sz w:val="20"/>
        </w:rPr>
        <w:t>BILD Bund</w:t>
      </w:r>
    </w:p>
    <w:p w14:paraId="14D9EA61" w14:textId="77777777" w:rsidR="005078F9" w:rsidRDefault="005078F9">
      <w:pPr>
        <w:spacing w:before="120" w:line="260" w:lineRule="atLeast"/>
        <w:jc w:val="center"/>
      </w:pPr>
      <w:r>
        <w:rPr>
          <w:rFonts w:ascii="Arial" w:eastAsia="Arial" w:hAnsi="Arial" w:cs="Arial"/>
          <w:color w:val="000000"/>
          <w:sz w:val="20"/>
        </w:rPr>
        <w:t xml:space="preserve">Mittwoch 6. Januar 2021 </w:t>
      </w:r>
    </w:p>
    <w:p w14:paraId="07014F21" w14:textId="77777777" w:rsidR="005078F9" w:rsidRDefault="005078F9">
      <w:pPr>
        <w:spacing w:line="240" w:lineRule="atLeast"/>
        <w:jc w:val="both"/>
      </w:pPr>
    </w:p>
    <w:p w14:paraId="584547D4" w14:textId="77777777" w:rsidR="005078F9" w:rsidRDefault="005078F9">
      <w:pPr>
        <w:spacing w:before="120" w:line="220" w:lineRule="atLeast"/>
      </w:pPr>
      <w:r>
        <w:br/>
      </w:r>
      <w:r>
        <w:rPr>
          <w:rFonts w:ascii="Arial" w:eastAsia="Arial" w:hAnsi="Arial" w:cs="Arial"/>
          <w:color w:val="000000"/>
          <w:sz w:val="16"/>
        </w:rPr>
        <w:t>Copyright 2021 Axel Springer SE Alle Rechte Vorbehalten</w:t>
      </w:r>
    </w:p>
    <w:p w14:paraId="74E17B9C" w14:textId="0BD33B8C" w:rsidR="005078F9" w:rsidRDefault="005078F9">
      <w:pPr>
        <w:spacing w:before="120" w:line="220" w:lineRule="atLeast"/>
      </w:pPr>
      <w:r>
        <w:br/>
      </w:r>
      <w:r>
        <w:rPr>
          <w:noProof/>
        </w:rPr>
        <w:drawing>
          <wp:inline distT="0" distB="0" distL="0" distR="0" wp14:anchorId="59F338EE" wp14:editId="26865E0F">
            <wp:extent cx="1714500" cy="1714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0950099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 S. 2; Ausg. 4</w:t>
      </w:r>
    </w:p>
    <w:p w14:paraId="5E8C60F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165 words</w:t>
      </w:r>
    </w:p>
    <w:p w14:paraId="4A7184CE" w14:textId="77777777" w:rsidR="005078F9" w:rsidRDefault="005078F9">
      <w:pPr>
        <w:keepNext/>
        <w:spacing w:before="240" w:line="340" w:lineRule="atLeast"/>
      </w:pPr>
      <w:bookmarkStart w:id="163" w:name="Body_53"/>
      <w:bookmarkEnd w:id="163"/>
      <w:r>
        <w:rPr>
          <w:rFonts w:ascii="Arial" w:eastAsia="Arial" w:hAnsi="Arial" w:cs="Arial"/>
          <w:b/>
          <w:color w:val="000000"/>
          <w:sz w:val="28"/>
        </w:rPr>
        <w:t>Body</w:t>
      </w:r>
    </w:p>
    <w:p w14:paraId="0000A3D6" w14:textId="4CC4F609" w:rsidR="005078F9" w:rsidRDefault="005078F9">
      <w:pPr>
        <w:spacing w:line="60" w:lineRule="exact"/>
      </w:pPr>
      <w:r>
        <w:rPr>
          <w:noProof/>
        </w:rPr>
        <mc:AlternateContent>
          <mc:Choice Requires="wps">
            <w:drawing>
              <wp:anchor distT="0" distB="0" distL="114300" distR="114300" simplePos="0" relativeHeight="251973632" behindDoc="0" locked="0" layoutInCell="1" allowOverlap="1" wp14:anchorId="7254E013" wp14:editId="2973710E">
                <wp:simplePos x="0" y="0"/>
                <wp:positionH relativeFrom="column">
                  <wp:posOffset>0</wp:posOffset>
                </wp:positionH>
                <wp:positionV relativeFrom="paragraph">
                  <wp:posOffset>25400</wp:posOffset>
                </wp:positionV>
                <wp:extent cx="6502400" cy="0"/>
                <wp:effectExtent l="15875" t="12700" r="15875" b="15875"/>
                <wp:wrapTopAndBottom/>
                <wp:docPr id="1098"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D6FBD" id="Line 369" o:spid="_x0000_s1026" style="position:absolute;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6lv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39A09C8" w14:textId="77777777" w:rsidR="005078F9" w:rsidRDefault="005078F9"/>
    <w:p w14:paraId="37760A9C" w14:textId="77777777" w:rsidR="005078F9" w:rsidRDefault="005078F9">
      <w:pPr>
        <w:spacing w:before="200" w:line="260" w:lineRule="atLeast"/>
        <w:jc w:val="both"/>
      </w:pPr>
      <w:r>
        <w:rPr>
          <w:rFonts w:ascii="Arial" w:eastAsia="Arial" w:hAnsi="Arial" w:cs="Arial"/>
          <w:color w:val="000000"/>
          <w:sz w:val="20"/>
        </w:rPr>
        <w:t xml:space="preserve">Berlin - Es ist DAS Rätsel im Impfstoff-Debakel: Warum hat sich die </w:t>
      </w:r>
      <w:r>
        <w:rPr>
          <w:rFonts w:ascii="Arial" w:eastAsia="Arial" w:hAnsi="Arial" w:cs="Arial"/>
          <w:b/>
          <w:i/>
          <w:color w:val="000000"/>
          <w:sz w:val="20"/>
          <w:u w:val="single"/>
        </w:rPr>
        <w:t>EU</w:t>
      </w:r>
      <w:r>
        <w:rPr>
          <w:rFonts w:ascii="Arial" w:eastAsia="Arial" w:hAnsi="Arial" w:cs="Arial"/>
          <w:color w:val="000000"/>
          <w:sz w:val="20"/>
        </w:rPr>
        <w:t xml:space="preserve"> mit nur 300 Mio. Impfstoff-Dosen von Biontech/Pfizer begnügt, wenn ihr doch 500 Mio. angeboten wurden?</w:t>
      </w:r>
    </w:p>
    <w:p w14:paraId="4681D8D7" w14:textId="77777777" w:rsidR="005078F9" w:rsidRDefault="005078F9">
      <w:pPr>
        <w:spacing w:before="200" w:line="260" w:lineRule="atLeast"/>
        <w:jc w:val="both"/>
      </w:pPr>
      <w:r>
        <w:rPr>
          <w:rFonts w:ascii="Arial" w:eastAsia="Arial" w:hAnsi="Arial" w:cs="Arial"/>
          <w:color w:val="000000"/>
          <w:sz w:val="20"/>
        </w:rPr>
        <w:t xml:space="preserve">Fakt ist: Bei anderen Herstellern griff die </w:t>
      </w:r>
      <w:r>
        <w:rPr>
          <w:rFonts w:ascii="Arial" w:eastAsia="Arial" w:hAnsi="Arial" w:cs="Arial"/>
          <w:b/>
          <w:i/>
          <w:color w:val="000000"/>
          <w:sz w:val="20"/>
          <w:u w:val="single"/>
        </w:rPr>
        <w:t>EU</w:t>
      </w:r>
      <w:r>
        <w:rPr>
          <w:rFonts w:ascii="Arial" w:eastAsia="Arial" w:hAnsi="Arial" w:cs="Arial"/>
          <w:color w:val="000000"/>
          <w:sz w:val="20"/>
        </w:rPr>
        <w:t>-Kommission beherzter zu. Vom Tübinger Unternehmen CureVac wurden 405 Mio. Dosen geordert - und zwar am 17. November, also eine Woche NACH Vertragsabschluss mit Biontech. Da war längst klar, dass die CureVac-Entwicklung länger dauert als bei der Konkurrenz.</w:t>
      </w:r>
    </w:p>
    <w:p w14:paraId="7E688598" w14:textId="77777777" w:rsidR="005078F9" w:rsidRDefault="005078F9">
      <w:pPr>
        <w:spacing w:before="200" w:line="260" w:lineRule="atLeast"/>
        <w:jc w:val="both"/>
      </w:pPr>
      <w:r>
        <w:rPr>
          <w:rFonts w:ascii="Arial" w:eastAsia="Arial" w:hAnsi="Arial" w:cs="Arial"/>
          <w:color w:val="000000"/>
          <w:sz w:val="20"/>
        </w:rPr>
        <w:t>Beobachter vermuten dahinter auch finanzielle Interessen - und verdeckte Förderung. Das Börsen-Unternehmen CureVac gehört zur Hälfte SAP-Gründer Dietmar Hopp, aber auch der Bund ist (über die Förderbank KfW) mit 17 % beteiligt. Und profitierte 2020 mehr fach von Kursanstiegen.</w:t>
      </w:r>
    </w:p>
    <w:p w14:paraId="0ADA2217" w14:textId="77777777" w:rsidR="005078F9" w:rsidRDefault="005078F9">
      <w:pPr>
        <w:spacing w:before="200" w:line="260" w:lineRule="atLeast"/>
        <w:jc w:val="both"/>
      </w:pPr>
      <w:r>
        <w:rPr>
          <w:rFonts w:ascii="Arial" w:eastAsia="Arial" w:hAnsi="Arial" w:cs="Arial"/>
          <w:color w:val="000000"/>
          <w:sz w:val="20"/>
        </w:rPr>
        <w:t xml:space="preserve">Zwar haben </w:t>
      </w:r>
      <w:r>
        <w:rPr>
          <w:rFonts w:ascii="Arial" w:eastAsia="Arial" w:hAnsi="Arial" w:cs="Arial"/>
          <w:b/>
          <w:i/>
          <w:color w:val="000000"/>
          <w:sz w:val="20"/>
          <w:u w:val="single"/>
        </w:rPr>
        <w:t>EU</w:t>
      </w:r>
      <w:r>
        <w:rPr>
          <w:rFonts w:ascii="Arial" w:eastAsia="Arial" w:hAnsi="Arial" w:cs="Arial"/>
          <w:color w:val="000000"/>
          <w:sz w:val="20"/>
        </w:rPr>
        <w:t xml:space="preserve"> und Bund auch Biontech massiv mit Steuergeld unterstützt. Aber, so ein Insider zu BILD: "Um deren Impfstoff riss sich die halbe Welt - während von CureVac außerhalb </w:t>
      </w:r>
      <w:r>
        <w:rPr>
          <w:rFonts w:ascii="Arial" w:eastAsia="Arial" w:hAnsi="Arial" w:cs="Arial"/>
          <w:b/>
          <w:i/>
          <w:color w:val="000000"/>
          <w:sz w:val="20"/>
          <w:u w:val="single"/>
        </w:rPr>
        <w:t>Europas</w:t>
      </w:r>
      <w:r>
        <w:rPr>
          <w:rFonts w:ascii="Arial" w:eastAsia="Arial" w:hAnsi="Arial" w:cs="Arial"/>
          <w:color w:val="000000"/>
          <w:sz w:val="20"/>
        </w:rPr>
        <w:t xml:space="preserve"> niemand etwas wissen wollte."</w:t>
      </w:r>
    </w:p>
    <w:p w14:paraId="6D5A8839" w14:textId="77777777" w:rsidR="005078F9" w:rsidRDefault="005078F9">
      <w:pPr>
        <w:keepNext/>
        <w:spacing w:before="240" w:line="340" w:lineRule="atLeast"/>
      </w:pPr>
      <w:r>
        <w:br/>
      </w:r>
      <w:r>
        <w:rPr>
          <w:rFonts w:ascii="Arial" w:eastAsia="Arial" w:hAnsi="Arial" w:cs="Arial"/>
          <w:b/>
          <w:color w:val="000000"/>
          <w:sz w:val="28"/>
        </w:rPr>
        <w:t>Graphic</w:t>
      </w:r>
    </w:p>
    <w:p w14:paraId="4528D191" w14:textId="51803652" w:rsidR="005078F9" w:rsidRDefault="005078F9">
      <w:pPr>
        <w:spacing w:line="60" w:lineRule="exact"/>
      </w:pPr>
      <w:r>
        <w:rPr>
          <w:noProof/>
        </w:rPr>
        <mc:AlternateContent>
          <mc:Choice Requires="wps">
            <w:drawing>
              <wp:anchor distT="0" distB="0" distL="114300" distR="114300" simplePos="0" relativeHeight="252029952" behindDoc="0" locked="0" layoutInCell="1" allowOverlap="1" wp14:anchorId="3D253BCD" wp14:editId="1B59723C">
                <wp:simplePos x="0" y="0"/>
                <wp:positionH relativeFrom="column">
                  <wp:posOffset>0</wp:posOffset>
                </wp:positionH>
                <wp:positionV relativeFrom="paragraph">
                  <wp:posOffset>25400</wp:posOffset>
                </wp:positionV>
                <wp:extent cx="6502400" cy="0"/>
                <wp:effectExtent l="15875" t="16510" r="15875" b="21590"/>
                <wp:wrapTopAndBottom/>
                <wp:docPr id="1097" name="Lin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173AD2" id="Line 424" o:spid="_x0000_s1026" style="position:absolute;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0czAEAAHoDAAAOAAAAZHJzL2Uyb0RvYy54bWysU12P0zAQfEfiP1h+p0mr3sF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qx/ec+bAUkob&#10;7RSbz+bZntHHhrpWbhvygOLonv0GxY/IHK4GcL0qMl9OnoDTjKh+g+RD9HTJbvyCknpgn7B4deyC&#10;zZTkAjuWSE63SNQxMUEf7+/q2bym5MS1VkFzBfoQ02eFluVNyw2pLsRw2MSUhUBzbcn3OHzSxpTE&#10;jWNjy2d3Z2rraf7o+gKOaLTMjRkSQ79bmcAOkN9P/b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Et0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FC8004" w14:textId="77777777" w:rsidR="005078F9" w:rsidRDefault="005078F9">
      <w:pPr>
        <w:spacing w:before="120" w:line="260" w:lineRule="atLeast"/>
      </w:pPr>
      <w:r>
        <w:rPr>
          <w:rFonts w:ascii="Arial" w:eastAsia="Arial" w:hAnsi="Arial" w:cs="Arial"/>
          <w:color w:val="000000"/>
          <w:sz w:val="20"/>
        </w:rPr>
        <w:t xml:space="preserve"> </w:t>
      </w:r>
    </w:p>
    <w:p w14:paraId="76C7F935" w14:textId="77777777" w:rsidR="005078F9" w:rsidRDefault="005078F9">
      <w:pPr>
        <w:spacing w:before="200" w:line="260" w:lineRule="atLeast"/>
        <w:jc w:val="both"/>
      </w:pPr>
      <w:r>
        <w:rPr>
          <w:rFonts w:ascii="Arial" w:eastAsia="Arial" w:hAnsi="Arial" w:cs="Arial"/>
          <w:color w:val="000000"/>
          <w:sz w:val="20"/>
        </w:rPr>
        <w:t>Foto: SKYRIAKIDESEU/TWITTER</w:t>
      </w:r>
    </w:p>
    <w:p w14:paraId="70B06BB3" w14:textId="77777777" w:rsidR="005078F9" w:rsidRDefault="005078F9">
      <w:pPr>
        <w:keepNext/>
        <w:spacing w:before="240" w:line="340" w:lineRule="atLeast"/>
      </w:pPr>
      <w:bookmarkStart w:id="164" w:name="Classification_53"/>
      <w:bookmarkEnd w:id="164"/>
      <w:r>
        <w:rPr>
          <w:rFonts w:ascii="Arial" w:eastAsia="Arial" w:hAnsi="Arial" w:cs="Arial"/>
          <w:b/>
          <w:color w:val="000000"/>
          <w:sz w:val="28"/>
        </w:rPr>
        <w:t>Classification</w:t>
      </w:r>
    </w:p>
    <w:p w14:paraId="3B209F33" w14:textId="08E65E9E" w:rsidR="005078F9" w:rsidRDefault="005078F9">
      <w:pPr>
        <w:spacing w:line="60" w:lineRule="exact"/>
      </w:pPr>
      <w:r>
        <w:rPr>
          <w:noProof/>
        </w:rPr>
        <mc:AlternateContent>
          <mc:Choice Requires="wps">
            <w:drawing>
              <wp:anchor distT="0" distB="0" distL="114300" distR="114300" simplePos="0" relativeHeight="252086272" behindDoc="0" locked="0" layoutInCell="1" allowOverlap="1" wp14:anchorId="58740DE6" wp14:editId="281D58DA">
                <wp:simplePos x="0" y="0"/>
                <wp:positionH relativeFrom="column">
                  <wp:posOffset>0</wp:posOffset>
                </wp:positionH>
                <wp:positionV relativeFrom="paragraph">
                  <wp:posOffset>25400</wp:posOffset>
                </wp:positionV>
                <wp:extent cx="6502400" cy="0"/>
                <wp:effectExtent l="15875" t="13970" r="15875" b="14605"/>
                <wp:wrapTopAndBottom/>
                <wp:docPr id="1096"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90B6F" id="Line 479"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14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883407" w14:textId="77777777" w:rsidR="005078F9" w:rsidRDefault="005078F9">
      <w:pPr>
        <w:spacing w:line="120" w:lineRule="exact"/>
      </w:pPr>
    </w:p>
    <w:p w14:paraId="1D40DBD8"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5C3EA52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A522E5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6DC8BEC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(73%)</w:t>
      </w:r>
      <w:r>
        <w:br/>
      </w:r>
      <w:r>
        <w:br/>
      </w:r>
    </w:p>
    <w:p w14:paraId="494AFBAE"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PFIZER INC (57%)</w:t>
      </w:r>
      <w:r>
        <w:br/>
      </w:r>
      <w:r>
        <w:br/>
      </w:r>
    </w:p>
    <w:p w14:paraId="5CA62EEE"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PFZ (LSE) (57%); PFE (NYSE) (57%)</w:t>
      </w:r>
      <w:r>
        <w:br/>
      </w:r>
      <w:r>
        <w:br/>
      </w:r>
    </w:p>
    <w:p w14:paraId="6E634FCD"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NAICS325414 BIOLOGICAL PRODUCT (EXCEPT DIAGNOSTIC) MANUFACTURING (57%); NAICS325412 PHARMACEUTICAL PREPARATION MANUFACTURING (57%); NAICS325411 MEDICINAL &amp; BOTANICAL MANUFACTURING (57%); SIC2836 BIOLOGICAL PRODUCTS, EXCEPT DIAGNOSTIC SUBSTANCES (57%); SIC2834 PHARMACEUTICAL PREPARATIONS (57%); SIC2833 MEDICINAL CHEMICALS &amp; BOTANICAL PRODUCTS (57%); HERSTELLUNG PHARMAZEUTISCHER PRODUKTE (90%)</w:t>
      </w:r>
      <w:r>
        <w:br/>
      </w:r>
      <w:r>
        <w:br/>
      </w:r>
    </w:p>
    <w:p w14:paraId="72F9688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652BE30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6, 2021</w:t>
      </w:r>
    </w:p>
    <w:p w14:paraId="5FB1513E" w14:textId="77777777" w:rsidR="005078F9" w:rsidRDefault="005078F9"/>
    <w:p w14:paraId="30869F3A" w14:textId="343659EB" w:rsidR="005078F9" w:rsidRDefault="005078F9">
      <w:pPr>
        <w:ind w:left="200"/>
      </w:pPr>
      <w:r>
        <w:br/>
      </w:r>
      <w:r>
        <w:rPr>
          <w:noProof/>
        </w:rPr>
        <mc:AlternateContent>
          <mc:Choice Requires="wps">
            <w:drawing>
              <wp:anchor distT="0" distB="0" distL="114300" distR="114300" simplePos="0" relativeHeight="252109824" behindDoc="0" locked="0" layoutInCell="1" allowOverlap="1" wp14:anchorId="77461601" wp14:editId="0C304E3E">
                <wp:simplePos x="0" y="0"/>
                <wp:positionH relativeFrom="column">
                  <wp:posOffset>0</wp:posOffset>
                </wp:positionH>
                <wp:positionV relativeFrom="paragraph">
                  <wp:posOffset>127000</wp:posOffset>
                </wp:positionV>
                <wp:extent cx="6502400" cy="0"/>
                <wp:effectExtent l="6350" t="13970" r="6350" b="14605"/>
                <wp:wrapNone/>
                <wp:docPr id="1095" name="Lin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0B07D" id="Line 502" o:spid="_x0000_s1026" style="position:absolute;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jF4x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FF70818" w14:textId="48496C84" w:rsidR="005078F9" w:rsidRDefault="005078F9">
      <w:r>
        <w:rPr>
          <w:noProof/>
        </w:rPr>
        <w:drawing>
          <wp:inline distT="0" distB="0" distL="0" distR="0" wp14:anchorId="422A9D3C" wp14:editId="7BB42056">
            <wp:extent cx="1879600" cy="381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42FE7981" w14:textId="77777777" w:rsidR="005078F9" w:rsidRDefault="005078F9">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Tuesday 19 January 2021 15:21:00 CET</w:t>
      </w:r>
    </w:p>
    <w:p w14:paraId="37881C36" w14:textId="77777777" w:rsidR="005078F9" w:rsidRDefault="005078F9">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134400270</w:t>
      </w:r>
    </w:p>
    <w:p w14:paraId="7BAF0EFE" w14:textId="77777777" w:rsidR="005078F9" w:rsidRDefault="005078F9">
      <w:pPr>
        <w:spacing w:before="360" w:line="360" w:lineRule="atLeast"/>
        <w:jc w:val="both"/>
      </w:pPr>
      <w:r>
        <w:rPr>
          <w:rFonts w:ascii="Arial" w:eastAsia="Arial" w:hAnsi="Arial" w:cs="Arial"/>
          <w:b/>
          <w:color w:val="000000"/>
        </w:rPr>
        <w:t>Documents (69)</w:t>
      </w:r>
    </w:p>
    <w:p w14:paraId="05DF1C24" w14:textId="77777777" w:rsidR="005078F9" w:rsidRDefault="005078F9">
      <w:pPr>
        <w:spacing w:before="200" w:line="300" w:lineRule="atLeast"/>
        <w:ind w:left="440" w:hanging="290"/>
      </w:pPr>
      <w:r>
        <w:rPr>
          <w:rFonts w:ascii="Arial" w:eastAsia="Arial" w:hAnsi="Arial" w:cs="Arial"/>
          <w:sz w:val="20"/>
        </w:rPr>
        <w:lastRenderedPageBreak/>
        <w:t>1.</w:t>
      </w:r>
      <w:hyperlink r:id="rId1316" w:history="1">
        <w:r>
          <w:rPr>
            <w:rFonts w:ascii="Arial" w:eastAsia="Arial" w:hAnsi="Arial" w:cs="Arial"/>
            <w:color w:val="000000"/>
            <w:sz w:val="20"/>
            <w:u w:val="single"/>
            <w:shd w:val="clear" w:color="auto" w:fill="FFFFFF"/>
          </w:rPr>
          <w:t xml:space="preserve"> </w:t>
        </w:r>
      </w:hyperlink>
      <w:hyperlink r:id="rId1317" w:history="1">
        <w:r>
          <w:rPr>
            <w:rFonts w:ascii="Arial" w:eastAsia="Arial" w:hAnsi="Arial" w:cs="Arial"/>
            <w:i/>
            <w:color w:val="0077CC"/>
            <w:sz w:val="20"/>
            <w:u w:val="single"/>
            <w:shd w:val="clear" w:color="auto" w:fill="FFFFFF"/>
          </w:rPr>
          <w:t>Von der Leyen setzt auf Risiko;Kurz vor der Abstimmung über die Kommissionsspitze kündigt die Verteidigungsministerin ihren Rücktritt in Berlin an. Den EU-Abgeordneten in Straßburg verspricht sie mehr Macht</w:t>
        </w:r>
      </w:hyperlink>
    </w:p>
    <w:p w14:paraId="5B4739E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859F9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F4979E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0D60595" w14:textId="77777777" w:rsidR="005078F9" w:rsidRDefault="005078F9">
      <w:pPr>
        <w:spacing w:before="80" w:line="240" w:lineRule="atLeast"/>
        <w:ind w:left="290"/>
      </w:pPr>
      <w:r>
        <w:rPr>
          <w:rFonts w:ascii="Arial" w:eastAsia="Arial" w:hAnsi="Arial" w:cs="Arial"/>
          <w:b/>
          <w:color w:val="000000"/>
          <w:sz w:val="20"/>
        </w:rPr>
        <w:t xml:space="preserve">Narrowed by: </w:t>
      </w:r>
    </w:p>
    <w:p w14:paraId="4DA0F23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73EB3F9" w14:textId="77777777">
        <w:trPr>
          <w:jc w:val="center"/>
        </w:trPr>
        <w:tc>
          <w:tcPr>
            <w:tcW w:w="3000" w:type="dxa"/>
          </w:tcPr>
          <w:p w14:paraId="327997C1" w14:textId="77777777" w:rsidR="005078F9" w:rsidRDefault="005078F9">
            <w:pPr>
              <w:spacing w:line="220" w:lineRule="atLeast"/>
            </w:pPr>
            <w:r>
              <w:rPr>
                <w:rFonts w:ascii="Arial" w:eastAsia="Arial" w:hAnsi="Arial" w:cs="Arial"/>
                <w:b/>
                <w:color w:val="000000"/>
                <w:sz w:val="18"/>
              </w:rPr>
              <w:t>Content Type</w:t>
            </w:r>
          </w:p>
        </w:tc>
        <w:tc>
          <w:tcPr>
            <w:tcW w:w="5000" w:type="dxa"/>
          </w:tcPr>
          <w:p w14:paraId="7DBF842D" w14:textId="77777777" w:rsidR="005078F9" w:rsidRDefault="005078F9">
            <w:pPr>
              <w:spacing w:line="220" w:lineRule="atLeast"/>
            </w:pPr>
            <w:r>
              <w:rPr>
                <w:rFonts w:ascii="Arial" w:eastAsia="Arial" w:hAnsi="Arial" w:cs="Arial"/>
                <w:b/>
                <w:color w:val="000000"/>
                <w:sz w:val="18"/>
              </w:rPr>
              <w:t>Narrowed by</w:t>
            </w:r>
          </w:p>
        </w:tc>
      </w:tr>
      <w:tr w:rsidR="005078F9" w14:paraId="4752A823" w14:textId="77777777">
        <w:trPr>
          <w:jc w:val="center"/>
        </w:trPr>
        <w:tc>
          <w:tcPr>
            <w:tcW w:w="3000" w:type="dxa"/>
          </w:tcPr>
          <w:p w14:paraId="7B8B3A95" w14:textId="77777777" w:rsidR="005078F9" w:rsidRDefault="005078F9">
            <w:pPr>
              <w:spacing w:line="220" w:lineRule="atLeast"/>
            </w:pPr>
            <w:r>
              <w:rPr>
                <w:rFonts w:ascii="Arial" w:eastAsia="Arial" w:hAnsi="Arial" w:cs="Arial"/>
                <w:color w:val="000000"/>
                <w:sz w:val="18"/>
              </w:rPr>
              <w:t>News</w:t>
            </w:r>
          </w:p>
        </w:tc>
        <w:tc>
          <w:tcPr>
            <w:tcW w:w="5000" w:type="dxa"/>
          </w:tcPr>
          <w:p w14:paraId="2753723F"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49092AF8" w14:textId="77777777" w:rsidR="005078F9" w:rsidRDefault="005078F9"/>
    <w:p w14:paraId="7FC24747" w14:textId="77777777" w:rsidR="005078F9" w:rsidRDefault="005078F9">
      <w:pPr>
        <w:spacing w:line="300" w:lineRule="atLeast"/>
        <w:ind w:left="440" w:hanging="290"/>
      </w:pPr>
      <w:r>
        <w:rPr>
          <w:rFonts w:ascii="Arial" w:eastAsia="Arial" w:hAnsi="Arial" w:cs="Arial"/>
          <w:sz w:val="20"/>
        </w:rPr>
        <w:t>2.</w:t>
      </w:r>
      <w:hyperlink r:id="rId1318" w:history="1">
        <w:r>
          <w:rPr>
            <w:rFonts w:ascii="Arial" w:eastAsia="Arial" w:hAnsi="Arial" w:cs="Arial"/>
            <w:color w:val="000000"/>
            <w:sz w:val="20"/>
            <w:u w:val="single"/>
            <w:shd w:val="clear" w:color="auto" w:fill="FFFFFF"/>
          </w:rPr>
          <w:t xml:space="preserve"> </w:t>
        </w:r>
      </w:hyperlink>
      <w:hyperlink r:id="rId1319" w:history="1">
        <w:r>
          <w:rPr>
            <w:rFonts w:ascii="Arial" w:eastAsia="Arial" w:hAnsi="Arial" w:cs="Arial"/>
            <w:i/>
            <w:color w:val="0077CC"/>
            <w:sz w:val="20"/>
            <w:u w:val="single"/>
            <w:shd w:val="clear" w:color="auto" w:fill="FFFFFF"/>
          </w:rPr>
          <w:t>Moldauer Zeitenwende;Das ärmste Land Europas wagt ein politisches Experiment: Eine Koalition aus pro-europäischen und pro-russischen Politikern sagt den Oligarchen den Kampf an. Die Ministerpräsidentin will in staatlichen Institutionen ,,aufräumen'</w:t>
        </w:r>
      </w:hyperlink>
    </w:p>
    <w:p w14:paraId="5B35712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C435A8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EF5F4E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C1B476" w14:textId="77777777" w:rsidR="005078F9" w:rsidRDefault="005078F9">
      <w:pPr>
        <w:spacing w:before="80" w:line="240" w:lineRule="atLeast"/>
        <w:ind w:left="290"/>
      </w:pPr>
      <w:r>
        <w:rPr>
          <w:rFonts w:ascii="Arial" w:eastAsia="Arial" w:hAnsi="Arial" w:cs="Arial"/>
          <w:b/>
          <w:color w:val="000000"/>
          <w:sz w:val="20"/>
        </w:rPr>
        <w:t xml:space="preserve">Narrowed by: </w:t>
      </w:r>
    </w:p>
    <w:p w14:paraId="1E34EB9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9D9903F" w14:textId="77777777">
        <w:trPr>
          <w:jc w:val="center"/>
        </w:trPr>
        <w:tc>
          <w:tcPr>
            <w:tcW w:w="3000" w:type="dxa"/>
          </w:tcPr>
          <w:p w14:paraId="6F3E8F5D" w14:textId="77777777" w:rsidR="005078F9" w:rsidRDefault="005078F9">
            <w:pPr>
              <w:spacing w:line="220" w:lineRule="atLeast"/>
            </w:pPr>
            <w:r>
              <w:rPr>
                <w:rFonts w:ascii="Arial" w:eastAsia="Arial" w:hAnsi="Arial" w:cs="Arial"/>
                <w:b/>
                <w:color w:val="000000"/>
                <w:sz w:val="18"/>
              </w:rPr>
              <w:t>Content Type</w:t>
            </w:r>
          </w:p>
        </w:tc>
        <w:tc>
          <w:tcPr>
            <w:tcW w:w="5000" w:type="dxa"/>
          </w:tcPr>
          <w:p w14:paraId="4E0ED3A0" w14:textId="77777777" w:rsidR="005078F9" w:rsidRDefault="005078F9">
            <w:pPr>
              <w:spacing w:line="220" w:lineRule="atLeast"/>
            </w:pPr>
            <w:r>
              <w:rPr>
                <w:rFonts w:ascii="Arial" w:eastAsia="Arial" w:hAnsi="Arial" w:cs="Arial"/>
                <w:b/>
                <w:color w:val="000000"/>
                <w:sz w:val="18"/>
              </w:rPr>
              <w:t>Narrowed by</w:t>
            </w:r>
          </w:p>
        </w:tc>
      </w:tr>
      <w:tr w:rsidR="005078F9" w14:paraId="25BB9403" w14:textId="77777777">
        <w:trPr>
          <w:jc w:val="center"/>
        </w:trPr>
        <w:tc>
          <w:tcPr>
            <w:tcW w:w="3000" w:type="dxa"/>
          </w:tcPr>
          <w:p w14:paraId="1A7F82AD" w14:textId="77777777" w:rsidR="005078F9" w:rsidRDefault="005078F9">
            <w:pPr>
              <w:spacing w:line="220" w:lineRule="atLeast"/>
            </w:pPr>
            <w:r>
              <w:rPr>
                <w:rFonts w:ascii="Arial" w:eastAsia="Arial" w:hAnsi="Arial" w:cs="Arial"/>
                <w:color w:val="000000"/>
                <w:sz w:val="18"/>
              </w:rPr>
              <w:t>News</w:t>
            </w:r>
          </w:p>
        </w:tc>
        <w:tc>
          <w:tcPr>
            <w:tcW w:w="5000" w:type="dxa"/>
          </w:tcPr>
          <w:p w14:paraId="28C4ECC2"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282A0026" w14:textId="77777777" w:rsidR="005078F9" w:rsidRDefault="005078F9"/>
    <w:p w14:paraId="6E546919" w14:textId="77777777" w:rsidR="005078F9" w:rsidRDefault="005078F9">
      <w:pPr>
        <w:spacing w:line="300" w:lineRule="atLeast"/>
        <w:ind w:left="440" w:hanging="290"/>
      </w:pPr>
      <w:r>
        <w:rPr>
          <w:rFonts w:ascii="Arial" w:eastAsia="Arial" w:hAnsi="Arial" w:cs="Arial"/>
          <w:sz w:val="20"/>
        </w:rPr>
        <w:t>3.</w:t>
      </w:r>
      <w:hyperlink r:id="rId1320" w:history="1">
        <w:r>
          <w:rPr>
            <w:rFonts w:ascii="Arial" w:eastAsia="Arial" w:hAnsi="Arial" w:cs="Arial"/>
            <w:color w:val="000000"/>
            <w:sz w:val="20"/>
            <w:u w:val="single"/>
            <w:shd w:val="clear" w:color="auto" w:fill="FFFFFF"/>
          </w:rPr>
          <w:t xml:space="preserve"> </w:t>
        </w:r>
      </w:hyperlink>
      <w:hyperlink r:id="rId1321" w:history="1">
        <w:r>
          <w:rPr>
            <w:rFonts w:ascii="Arial" w:eastAsia="Arial" w:hAnsi="Arial" w:cs="Arial"/>
            <w:i/>
            <w:color w:val="0077CC"/>
            <w:sz w:val="20"/>
            <w:u w:val="single"/>
            <w:shd w:val="clear" w:color="auto" w:fill="FFFFFF"/>
          </w:rPr>
          <w:t>,,Kernwerte' der Kandidatin;Ursula von der Leyen erklärt in zwei Briefen ihr Regierungsprogramm als EU-Kommissionspräsidentin. Am Tag vor der Abstimmung verspricht sie mehr Klimaschutz und mehr Parlamentsrechte</w:t>
        </w:r>
      </w:hyperlink>
    </w:p>
    <w:p w14:paraId="3750E63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9D52E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F82503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54C4830" w14:textId="77777777" w:rsidR="005078F9" w:rsidRDefault="005078F9">
      <w:pPr>
        <w:spacing w:before="80" w:line="240" w:lineRule="atLeast"/>
        <w:ind w:left="290"/>
      </w:pPr>
      <w:r>
        <w:rPr>
          <w:rFonts w:ascii="Arial" w:eastAsia="Arial" w:hAnsi="Arial" w:cs="Arial"/>
          <w:b/>
          <w:color w:val="000000"/>
          <w:sz w:val="20"/>
        </w:rPr>
        <w:t xml:space="preserve">Narrowed by: </w:t>
      </w:r>
    </w:p>
    <w:p w14:paraId="0A7A3D2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BC478A5" w14:textId="77777777">
        <w:trPr>
          <w:jc w:val="center"/>
        </w:trPr>
        <w:tc>
          <w:tcPr>
            <w:tcW w:w="3000" w:type="dxa"/>
          </w:tcPr>
          <w:p w14:paraId="0E896B79" w14:textId="77777777" w:rsidR="005078F9" w:rsidRDefault="005078F9">
            <w:pPr>
              <w:spacing w:line="220" w:lineRule="atLeast"/>
            </w:pPr>
            <w:r>
              <w:rPr>
                <w:rFonts w:ascii="Arial" w:eastAsia="Arial" w:hAnsi="Arial" w:cs="Arial"/>
                <w:b/>
                <w:color w:val="000000"/>
                <w:sz w:val="18"/>
              </w:rPr>
              <w:t>Content Type</w:t>
            </w:r>
          </w:p>
        </w:tc>
        <w:tc>
          <w:tcPr>
            <w:tcW w:w="5000" w:type="dxa"/>
          </w:tcPr>
          <w:p w14:paraId="48ECB40F" w14:textId="77777777" w:rsidR="005078F9" w:rsidRDefault="005078F9">
            <w:pPr>
              <w:spacing w:line="220" w:lineRule="atLeast"/>
            </w:pPr>
            <w:r>
              <w:rPr>
                <w:rFonts w:ascii="Arial" w:eastAsia="Arial" w:hAnsi="Arial" w:cs="Arial"/>
                <w:b/>
                <w:color w:val="000000"/>
                <w:sz w:val="18"/>
              </w:rPr>
              <w:t>Narrowed by</w:t>
            </w:r>
          </w:p>
        </w:tc>
      </w:tr>
      <w:tr w:rsidR="005078F9" w14:paraId="7268118C" w14:textId="77777777">
        <w:trPr>
          <w:jc w:val="center"/>
        </w:trPr>
        <w:tc>
          <w:tcPr>
            <w:tcW w:w="3000" w:type="dxa"/>
          </w:tcPr>
          <w:p w14:paraId="7B551992" w14:textId="77777777" w:rsidR="005078F9" w:rsidRDefault="005078F9">
            <w:pPr>
              <w:spacing w:line="220" w:lineRule="atLeast"/>
            </w:pPr>
            <w:r>
              <w:rPr>
                <w:rFonts w:ascii="Arial" w:eastAsia="Arial" w:hAnsi="Arial" w:cs="Arial"/>
                <w:color w:val="000000"/>
                <w:sz w:val="18"/>
              </w:rPr>
              <w:t>News</w:t>
            </w:r>
          </w:p>
        </w:tc>
        <w:tc>
          <w:tcPr>
            <w:tcW w:w="5000" w:type="dxa"/>
          </w:tcPr>
          <w:p w14:paraId="0AC2E8C2"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1D76151B" w14:textId="77777777" w:rsidR="005078F9" w:rsidRDefault="005078F9"/>
    <w:p w14:paraId="5614805A" w14:textId="77777777" w:rsidR="005078F9" w:rsidRDefault="005078F9">
      <w:pPr>
        <w:spacing w:line="300" w:lineRule="atLeast"/>
        <w:ind w:left="440" w:hanging="290"/>
      </w:pPr>
      <w:r>
        <w:rPr>
          <w:rFonts w:ascii="Arial" w:eastAsia="Arial" w:hAnsi="Arial" w:cs="Arial"/>
          <w:sz w:val="20"/>
        </w:rPr>
        <w:t>4.</w:t>
      </w:r>
      <w:hyperlink r:id="rId1322" w:history="1">
        <w:r>
          <w:rPr>
            <w:rFonts w:ascii="Arial" w:eastAsia="Arial" w:hAnsi="Arial" w:cs="Arial"/>
            <w:color w:val="000000"/>
            <w:sz w:val="20"/>
            <w:u w:val="single"/>
            <w:shd w:val="clear" w:color="auto" w:fill="FFFFFF"/>
          </w:rPr>
          <w:t xml:space="preserve"> </w:t>
        </w:r>
      </w:hyperlink>
      <w:hyperlink r:id="rId1323" w:history="1">
        <w:r>
          <w:rPr>
            <w:rFonts w:ascii="Arial" w:eastAsia="Arial" w:hAnsi="Arial" w:cs="Arial"/>
            <w:i/>
            <w:color w:val="0077CC"/>
            <w:sz w:val="20"/>
            <w:u w:val="single"/>
            <w:shd w:val="clear" w:color="auto" w:fill="FFFFFF"/>
          </w:rPr>
          <w:t>Von der Leyen setzt auf volles Risiko;Kurz vor der Abstimmung über die Kommissionsspitze kündigt die Verteidigungsministerin ihren Rücktritt in Berlin an. Den EU-Abgeordneten in Straßburg verspricht sie mehr Macht</w:t>
        </w:r>
      </w:hyperlink>
    </w:p>
    <w:p w14:paraId="6B8CEAD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81A146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B8D3BE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43F3B19" w14:textId="77777777" w:rsidR="005078F9" w:rsidRDefault="005078F9">
      <w:pPr>
        <w:spacing w:before="80" w:line="240" w:lineRule="atLeast"/>
        <w:ind w:left="290"/>
      </w:pPr>
      <w:r>
        <w:rPr>
          <w:rFonts w:ascii="Arial" w:eastAsia="Arial" w:hAnsi="Arial" w:cs="Arial"/>
          <w:b/>
          <w:color w:val="000000"/>
          <w:sz w:val="20"/>
        </w:rPr>
        <w:t xml:space="preserve">Narrowed by: </w:t>
      </w:r>
    </w:p>
    <w:p w14:paraId="78CAFA6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6361E75" w14:textId="77777777">
        <w:trPr>
          <w:jc w:val="center"/>
        </w:trPr>
        <w:tc>
          <w:tcPr>
            <w:tcW w:w="3000" w:type="dxa"/>
          </w:tcPr>
          <w:p w14:paraId="1DF651B0" w14:textId="77777777" w:rsidR="005078F9" w:rsidRDefault="005078F9">
            <w:pPr>
              <w:spacing w:line="220" w:lineRule="atLeast"/>
            </w:pPr>
            <w:r>
              <w:rPr>
                <w:rFonts w:ascii="Arial" w:eastAsia="Arial" w:hAnsi="Arial" w:cs="Arial"/>
                <w:b/>
                <w:color w:val="000000"/>
                <w:sz w:val="18"/>
              </w:rPr>
              <w:t>Content Type</w:t>
            </w:r>
          </w:p>
        </w:tc>
        <w:tc>
          <w:tcPr>
            <w:tcW w:w="5000" w:type="dxa"/>
          </w:tcPr>
          <w:p w14:paraId="0DA88D01" w14:textId="77777777" w:rsidR="005078F9" w:rsidRDefault="005078F9">
            <w:pPr>
              <w:spacing w:line="220" w:lineRule="atLeast"/>
            </w:pPr>
            <w:r>
              <w:rPr>
                <w:rFonts w:ascii="Arial" w:eastAsia="Arial" w:hAnsi="Arial" w:cs="Arial"/>
                <w:b/>
                <w:color w:val="000000"/>
                <w:sz w:val="18"/>
              </w:rPr>
              <w:t>Narrowed by</w:t>
            </w:r>
          </w:p>
        </w:tc>
      </w:tr>
      <w:tr w:rsidR="005078F9" w14:paraId="1E5D213B" w14:textId="77777777">
        <w:trPr>
          <w:jc w:val="center"/>
        </w:trPr>
        <w:tc>
          <w:tcPr>
            <w:tcW w:w="3000" w:type="dxa"/>
          </w:tcPr>
          <w:p w14:paraId="353B1FBC" w14:textId="77777777" w:rsidR="005078F9" w:rsidRDefault="005078F9">
            <w:pPr>
              <w:spacing w:line="220" w:lineRule="atLeast"/>
            </w:pPr>
            <w:r>
              <w:rPr>
                <w:rFonts w:ascii="Arial" w:eastAsia="Arial" w:hAnsi="Arial" w:cs="Arial"/>
                <w:color w:val="000000"/>
                <w:sz w:val="18"/>
              </w:rPr>
              <w:t>News</w:t>
            </w:r>
          </w:p>
        </w:tc>
        <w:tc>
          <w:tcPr>
            <w:tcW w:w="5000" w:type="dxa"/>
          </w:tcPr>
          <w:p w14:paraId="383D2FBC" w14:textId="77777777" w:rsidR="005078F9" w:rsidRDefault="005078F9">
            <w:pPr>
              <w:spacing w:line="220" w:lineRule="atLeast"/>
            </w:pPr>
            <w:r>
              <w:rPr>
                <w:rFonts w:ascii="Arial" w:eastAsia="Arial" w:hAnsi="Arial" w:cs="Arial"/>
                <w:color w:val="000000"/>
                <w:sz w:val="18"/>
              </w:rPr>
              <w:t xml:space="preserve">Fonti: Süddeutsche Zeitung (inkl. Regionalausgaben),BILD Bund; Sequenza temporale: lug 16, 2019 Fino a lug 16, </w:t>
            </w:r>
            <w:r>
              <w:rPr>
                <w:rFonts w:ascii="Arial" w:eastAsia="Arial" w:hAnsi="Arial" w:cs="Arial"/>
                <w:color w:val="000000"/>
                <w:sz w:val="18"/>
              </w:rPr>
              <w:lastRenderedPageBreak/>
              <w:t>2019</w:t>
            </w:r>
          </w:p>
        </w:tc>
      </w:tr>
    </w:tbl>
    <w:p w14:paraId="75D0976B" w14:textId="77777777" w:rsidR="005078F9" w:rsidRDefault="005078F9"/>
    <w:p w14:paraId="5E4DCC8B" w14:textId="77777777" w:rsidR="005078F9" w:rsidRDefault="005078F9">
      <w:pPr>
        <w:spacing w:line="300" w:lineRule="atLeast"/>
        <w:ind w:left="440" w:hanging="290"/>
      </w:pPr>
      <w:r>
        <w:rPr>
          <w:rFonts w:ascii="Arial" w:eastAsia="Arial" w:hAnsi="Arial" w:cs="Arial"/>
          <w:sz w:val="20"/>
        </w:rPr>
        <w:t>5.</w:t>
      </w:r>
      <w:hyperlink r:id="rId1324" w:history="1">
        <w:r>
          <w:rPr>
            <w:rFonts w:ascii="Arial" w:eastAsia="Arial" w:hAnsi="Arial" w:cs="Arial"/>
            <w:color w:val="000000"/>
            <w:sz w:val="20"/>
            <w:u w:val="single"/>
            <w:shd w:val="clear" w:color="auto" w:fill="FFFFFF"/>
          </w:rPr>
          <w:t xml:space="preserve"> </w:t>
        </w:r>
      </w:hyperlink>
      <w:hyperlink r:id="rId1325" w:history="1">
        <w:r>
          <w:rPr>
            <w:rFonts w:ascii="Arial" w:eastAsia="Arial" w:hAnsi="Arial" w:cs="Arial"/>
            <w:i/>
            <w:color w:val="0077CC"/>
            <w:sz w:val="20"/>
            <w:u w:val="single"/>
            <w:shd w:val="clear" w:color="auto" w:fill="FFFFFF"/>
          </w:rPr>
          <w:t>Ein Niederländer für den Währungsfonds;Der frühere Finanzminister Jeroen Dijsselbloem gewinnt als möglicher Nachfolger von Christine Lagarde an Boden. Schwellenländer blitzen mit der Forderung nach einem eigenen Kandidaten ab</w:t>
        </w:r>
      </w:hyperlink>
    </w:p>
    <w:p w14:paraId="69ACE74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930A4F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A36923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934D8D" w14:textId="77777777" w:rsidR="005078F9" w:rsidRDefault="005078F9">
      <w:pPr>
        <w:spacing w:before="80" w:line="240" w:lineRule="atLeast"/>
        <w:ind w:left="290"/>
      </w:pPr>
      <w:r>
        <w:rPr>
          <w:rFonts w:ascii="Arial" w:eastAsia="Arial" w:hAnsi="Arial" w:cs="Arial"/>
          <w:b/>
          <w:color w:val="000000"/>
          <w:sz w:val="20"/>
        </w:rPr>
        <w:t xml:space="preserve">Narrowed by: </w:t>
      </w:r>
    </w:p>
    <w:p w14:paraId="7012D55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6300CC7" w14:textId="77777777">
        <w:trPr>
          <w:jc w:val="center"/>
        </w:trPr>
        <w:tc>
          <w:tcPr>
            <w:tcW w:w="3000" w:type="dxa"/>
          </w:tcPr>
          <w:p w14:paraId="1D8F5083" w14:textId="77777777" w:rsidR="005078F9" w:rsidRDefault="005078F9">
            <w:pPr>
              <w:spacing w:line="220" w:lineRule="atLeast"/>
            </w:pPr>
            <w:r>
              <w:rPr>
                <w:rFonts w:ascii="Arial" w:eastAsia="Arial" w:hAnsi="Arial" w:cs="Arial"/>
                <w:b/>
                <w:color w:val="000000"/>
                <w:sz w:val="18"/>
              </w:rPr>
              <w:t>Content Type</w:t>
            </w:r>
          </w:p>
        </w:tc>
        <w:tc>
          <w:tcPr>
            <w:tcW w:w="5000" w:type="dxa"/>
          </w:tcPr>
          <w:p w14:paraId="1E106644" w14:textId="77777777" w:rsidR="005078F9" w:rsidRDefault="005078F9">
            <w:pPr>
              <w:spacing w:line="220" w:lineRule="atLeast"/>
            </w:pPr>
            <w:r>
              <w:rPr>
                <w:rFonts w:ascii="Arial" w:eastAsia="Arial" w:hAnsi="Arial" w:cs="Arial"/>
                <w:b/>
                <w:color w:val="000000"/>
                <w:sz w:val="18"/>
              </w:rPr>
              <w:t>Narrowed by</w:t>
            </w:r>
          </w:p>
        </w:tc>
      </w:tr>
      <w:tr w:rsidR="005078F9" w14:paraId="7110FE59" w14:textId="77777777">
        <w:trPr>
          <w:jc w:val="center"/>
        </w:trPr>
        <w:tc>
          <w:tcPr>
            <w:tcW w:w="3000" w:type="dxa"/>
          </w:tcPr>
          <w:p w14:paraId="2C671279" w14:textId="77777777" w:rsidR="005078F9" w:rsidRDefault="005078F9">
            <w:pPr>
              <w:spacing w:line="220" w:lineRule="atLeast"/>
            </w:pPr>
            <w:r>
              <w:rPr>
                <w:rFonts w:ascii="Arial" w:eastAsia="Arial" w:hAnsi="Arial" w:cs="Arial"/>
                <w:color w:val="000000"/>
                <w:sz w:val="18"/>
              </w:rPr>
              <w:t>News</w:t>
            </w:r>
          </w:p>
        </w:tc>
        <w:tc>
          <w:tcPr>
            <w:tcW w:w="5000" w:type="dxa"/>
          </w:tcPr>
          <w:p w14:paraId="093C8041"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33FA9A23" w14:textId="77777777" w:rsidR="005078F9" w:rsidRDefault="005078F9"/>
    <w:p w14:paraId="2FF809A8" w14:textId="77777777" w:rsidR="005078F9" w:rsidRDefault="005078F9">
      <w:pPr>
        <w:spacing w:line="300" w:lineRule="atLeast"/>
        <w:ind w:left="440" w:hanging="290"/>
      </w:pPr>
      <w:r>
        <w:rPr>
          <w:rFonts w:ascii="Arial" w:eastAsia="Arial" w:hAnsi="Arial" w:cs="Arial"/>
          <w:sz w:val="20"/>
        </w:rPr>
        <w:t>6.</w:t>
      </w:r>
      <w:hyperlink r:id="rId1326" w:history="1">
        <w:r>
          <w:rPr>
            <w:rFonts w:ascii="Arial" w:eastAsia="Arial" w:hAnsi="Arial" w:cs="Arial"/>
            <w:color w:val="000000"/>
            <w:sz w:val="20"/>
            <w:u w:val="single"/>
            <w:shd w:val="clear" w:color="auto" w:fill="FFFFFF"/>
          </w:rPr>
          <w:t xml:space="preserve"> </w:t>
        </w:r>
      </w:hyperlink>
      <w:hyperlink r:id="rId1327" w:history="1">
        <w:r>
          <w:rPr>
            <w:rFonts w:ascii="Arial" w:eastAsia="Arial" w:hAnsi="Arial" w:cs="Arial"/>
            <w:i/>
            <w:color w:val="0077CC"/>
            <w:sz w:val="20"/>
            <w:u w:val="single"/>
            <w:shd w:val="clear" w:color="auto" w:fill="FFFFFF"/>
          </w:rPr>
          <w:t>Dijsselbloem soll IWF-Chef werden;Früherer Euro-Gruppen-Chef könnte Christine Lagarde ablösen</w:t>
        </w:r>
      </w:hyperlink>
    </w:p>
    <w:p w14:paraId="59973CC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04B5A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1BA9DF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F49F633" w14:textId="77777777" w:rsidR="005078F9" w:rsidRDefault="005078F9">
      <w:pPr>
        <w:spacing w:before="80" w:line="240" w:lineRule="atLeast"/>
        <w:ind w:left="290"/>
      </w:pPr>
      <w:r>
        <w:rPr>
          <w:rFonts w:ascii="Arial" w:eastAsia="Arial" w:hAnsi="Arial" w:cs="Arial"/>
          <w:b/>
          <w:color w:val="000000"/>
          <w:sz w:val="20"/>
        </w:rPr>
        <w:t xml:space="preserve">Narrowed by: </w:t>
      </w:r>
    </w:p>
    <w:p w14:paraId="4376DF9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AF47228" w14:textId="77777777">
        <w:trPr>
          <w:jc w:val="center"/>
        </w:trPr>
        <w:tc>
          <w:tcPr>
            <w:tcW w:w="3000" w:type="dxa"/>
          </w:tcPr>
          <w:p w14:paraId="426C6E42" w14:textId="77777777" w:rsidR="005078F9" w:rsidRDefault="005078F9">
            <w:pPr>
              <w:spacing w:line="220" w:lineRule="atLeast"/>
            </w:pPr>
            <w:r>
              <w:rPr>
                <w:rFonts w:ascii="Arial" w:eastAsia="Arial" w:hAnsi="Arial" w:cs="Arial"/>
                <w:b/>
                <w:color w:val="000000"/>
                <w:sz w:val="18"/>
              </w:rPr>
              <w:t>Content Type</w:t>
            </w:r>
          </w:p>
        </w:tc>
        <w:tc>
          <w:tcPr>
            <w:tcW w:w="5000" w:type="dxa"/>
          </w:tcPr>
          <w:p w14:paraId="54CEC1FA" w14:textId="77777777" w:rsidR="005078F9" w:rsidRDefault="005078F9">
            <w:pPr>
              <w:spacing w:line="220" w:lineRule="atLeast"/>
            </w:pPr>
            <w:r>
              <w:rPr>
                <w:rFonts w:ascii="Arial" w:eastAsia="Arial" w:hAnsi="Arial" w:cs="Arial"/>
                <w:b/>
                <w:color w:val="000000"/>
                <w:sz w:val="18"/>
              </w:rPr>
              <w:t>Narrowed by</w:t>
            </w:r>
          </w:p>
        </w:tc>
      </w:tr>
      <w:tr w:rsidR="005078F9" w14:paraId="66CD3411" w14:textId="77777777">
        <w:trPr>
          <w:jc w:val="center"/>
        </w:trPr>
        <w:tc>
          <w:tcPr>
            <w:tcW w:w="3000" w:type="dxa"/>
          </w:tcPr>
          <w:p w14:paraId="2ECC364F" w14:textId="77777777" w:rsidR="005078F9" w:rsidRDefault="005078F9">
            <w:pPr>
              <w:spacing w:line="220" w:lineRule="atLeast"/>
            </w:pPr>
            <w:r>
              <w:rPr>
                <w:rFonts w:ascii="Arial" w:eastAsia="Arial" w:hAnsi="Arial" w:cs="Arial"/>
                <w:color w:val="000000"/>
                <w:sz w:val="18"/>
              </w:rPr>
              <w:t>News</w:t>
            </w:r>
          </w:p>
        </w:tc>
        <w:tc>
          <w:tcPr>
            <w:tcW w:w="5000" w:type="dxa"/>
          </w:tcPr>
          <w:p w14:paraId="6B4C3D01"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69534ECF" w14:textId="77777777" w:rsidR="005078F9" w:rsidRDefault="005078F9"/>
    <w:p w14:paraId="3C0344D9" w14:textId="77777777" w:rsidR="005078F9" w:rsidRDefault="005078F9">
      <w:pPr>
        <w:spacing w:line="300" w:lineRule="atLeast"/>
        <w:ind w:left="440" w:hanging="290"/>
      </w:pPr>
      <w:r>
        <w:rPr>
          <w:rFonts w:ascii="Arial" w:eastAsia="Arial" w:hAnsi="Arial" w:cs="Arial"/>
          <w:sz w:val="20"/>
        </w:rPr>
        <w:t>7.</w:t>
      </w:r>
      <w:hyperlink r:id="rId1328" w:history="1">
        <w:r>
          <w:rPr>
            <w:rFonts w:ascii="Arial" w:eastAsia="Arial" w:hAnsi="Arial" w:cs="Arial"/>
            <w:color w:val="000000"/>
            <w:sz w:val="20"/>
            <w:u w:val="single"/>
            <w:shd w:val="clear" w:color="auto" w:fill="FFFFFF"/>
          </w:rPr>
          <w:t xml:space="preserve"> </w:t>
        </w:r>
      </w:hyperlink>
      <w:hyperlink r:id="rId1329" w:history="1">
        <w:r>
          <w:rPr>
            <w:rFonts w:ascii="Arial" w:eastAsia="Arial" w:hAnsi="Arial" w:cs="Arial"/>
            <w:i/>
            <w:color w:val="0077CC"/>
            <w:sz w:val="20"/>
            <w:u w:val="single"/>
            <w:shd w:val="clear" w:color="auto" w:fill="FFFFFF"/>
          </w:rPr>
          <w:t>VON DER LEYENS RÜCKTRITT;Nicht mutig, nur logisch</w:t>
        </w:r>
      </w:hyperlink>
    </w:p>
    <w:p w14:paraId="6475170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00DAA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AD12F9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1B24CB" w14:textId="77777777" w:rsidR="005078F9" w:rsidRDefault="005078F9">
      <w:pPr>
        <w:spacing w:before="80" w:line="240" w:lineRule="atLeast"/>
        <w:ind w:left="290"/>
      </w:pPr>
      <w:r>
        <w:rPr>
          <w:rFonts w:ascii="Arial" w:eastAsia="Arial" w:hAnsi="Arial" w:cs="Arial"/>
          <w:b/>
          <w:color w:val="000000"/>
          <w:sz w:val="20"/>
        </w:rPr>
        <w:t xml:space="preserve">Narrowed by: </w:t>
      </w:r>
    </w:p>
    <w:p w14:paraId="0A5F6C7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40E8885" w14:textId="77777777">
        <w:trPr>
          <w:jc w:val="center"/>
        </w:trPr>
        <w:tc>
          <w:tcPr>
            <w:tcW w:w="3000" w:type="dxa"/>
          </w:tcPr>
          <w:p w14:paraId="09D100A7" w14:textId="77777777" w:rsidR="005078F9" w:rsidRDefault="005078F9">
            <w:pPr>
              <w:spacing w:line="220" w:lineRule="atLeast"/>
            </w:pPr>
            <w:r>
              <w:rPr>
                <w:rFonts w:ascii="Arial" w:eastAsia="Arial" w:hAnsi="Arial" w:cs="Arial"/>
                <w:b/>
                <w:color w:val="000000"/>
                <w:sz w:val="18"/>
              </w:rPr>
              <w:t>Content Type</w:t>
            </w:r>
          </w:p>
        </w:tc>
        <w:tc>
          <w:tcPr>
            <w:tcW w:w="5000" w:type="dxa"/>
          </w:tcPr>
          <w:p w14:paraId="3212BDF7" w14:textId="77777777" w:rsidR="005078F9" w:rsidRDefault="005078F9">
            <w:pPr>
              <w:spacing w:line="220" w:lineRule="atLeast"/>
            </w:pPr>
            <w:r>
              <w:rPr>
                <w:rFonts w:ascii="Arial" w:eastAsia="Arial" w:hAnsi="Arial" w:cs="Arial"/>
                <w:b/>
                <w:color w:val="000000"/>
                <w:sz w:val="18"/>
              </w:rPr>
              <w:t>Narrowed by</w:t>
            </w:r>
          </w:p>
        </w:tc>
      </w:tr>
      <w:tr w:rsidR="005078F9" w14:paraId="2BAE11BA" w14:textId="77777777">
        <w:trPr>
          <w:jc w:val="center"/>
        </w:trPr>
        <w:tc>
          <w:tcPr>
            <w:tcW w:w="3000" w:type="dxa"/>
          </w:tcPr>
          <w:p w14:paraId="0C981D5A" w14:textId="77777777" w:rsidR="005078F9" w:rsidRDefault="005078F9">
            <w:pPr>
              <w:spacing w:line="220" w:lineRule="atLeast"/>
            </w:pPr>
            <w:r>
              <w:rPr>
                <w:rFonts w:ascii="Arial" w:eastAsia="Arial" w:hAnsi="Arial" w:cs="Arial"/>
                <w:color w:val="000000"/>
                <w:sz w:val="18"/>
              </w:rPr>
              <w:t>News</w:t>
            </w:r>
          </w:p>
        </w:tc>
        <w:tc>
          <w:tcPr>
            <w:tcW w:w="5000" w:type="dxa"/>
          </w:tcPr>
          <w:p w14:paraId="42AAC0AA"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4FEAC97D" w14:textId="77777777" w:rsidR="005078F9" w:rsidRDefault="005078F9"/>
    <w:p w14:paraId="7D408DBC" w14:textId="77777777" w:rsidR="005078F9" w:rsidRDefault="005078F9">
      <w:pPr>
        <w:spacing w:line="300" w:lineRule="atLeast"/>
        <w:ind w:left="440" w:hanging="290"/>
      </w:pPr>
      <w:r>
        <w:rPr>
          <w:rFonts w:ascii="Arial" w:eastAsia="Arial" w:hAnsi="Arial" w:cs="Arial"/>
          <w:sz w:val="20"/>
        </w:rPr>
        <w:t>8.</w:t>
      </w:r>
      <w:hyperlink r:id="rId1330" w:history="1">
        <w:r>
          <w:rPr>
            <w:rFonts w:ascii="Arial" w:eastAsia="Arial" w:hAnsi="Arial" w:cs="Arial"/>
            <w:color w:val="000000"/>
            <w:sz w:val="20"/>
            <w:u w:val="single"/>
            <w:shd w:val="clear" w:color="auto" w:fill="FFFFFF"/>
          </w:rPr>
          <w:t xml:space="preserve"> </w:t>
        </w:r>
      </w:hyperlink>
      <w:hyperlink r:id="rId1331" w:history="1">
        <w:r>
          <w:rPr>
            <w:rFonts w:ascii="Arial" w:eastAsia="Arial" w:hAnsi="Arial" w:cs="Arial"/>
            <w:i/>
            <w:color w:val="0077CC"/>
            <w:sz w:val="20"/>
            <w:u w:val="single"/>
            <w:shd w:val="clear" w:color="auto" w:fill="FFFFFF"/>
          </w:rPr>
          <w:t>Pkw-Maut erneut vor Gericht;Der Grünen-Abgeordnete Kühn will mit einer Klage erzwingen, dass Verkehrsminister Scheuer die Verträge offenlegt</w:t>
        </w:r>
      </w:hyperlink>
    </w:p>
    <w:p w14:paraId="308A508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3FD57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CECCCD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7BE837" w14:textId="77777777" w:rsidR="005078F9" w:rsidRDefault="005078F9">
      <w:pPr>
        <w:spacing w:before="80" w:line="240" w:lineRule="atLeast"/>
        <w:ind w:left="290"/>
      </w:pPr>
      <w:r>
        <w:rPr>
          <w:rFonts w:ascii="Arial" w:eastAsia="Arial" w:hAnsi="Arial" w:cs="Arial"/>
          <w:b/>
          <w:color w:val="000000"/>
          <w:sz w:val="20"/>
        </w:rPr>
        <w:t xml:space="preserve">Narrowed by: </w:t>
      </w:r>
    </w:p>
    <w:p w14:paraId="23886D1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C8C9E98" w14:textId="77777777">
        <w:trPr>
          <w:jc w:val="center"/>
        </w:trPr>
        <w:tc>
          <w:tcPr>
            <w:tcW w:w="3000" w:type="dxa"/>
          </w:tcPr>
          <w:p w14:paraId="43CD9612" w14:textId="77777777" w:rsidR="005078F9" w:rsidRDefault="005078F9">
            <w:pPr>
              <w:spacing w:line="220" w:lineRule="atLeast"/>
            </w:pPr>
            <w:r>
              <w:rPr>
                <w:rFonts w:ascii="Arial" w:eastAsia="Arial" w:hAnsi="Arial" w:cs="Arial"/>
                <w:b/>
                <w:color w:val="000000"/>
                <w:sz w:val="18"/>
              </w:rPr>
              <w:t>Content Type</w:t>
            </w:r>
          </w:p>
        </w:tc>
        <w:tc>
          <w:tcPr>
            <w:tcW w:w="5000" w:type="dxa"/>
          </w:tcPr>
          <w:p w14:paraId="41030967" w14:textId="77777777" w:rsidR="005078F9" w:rsidRDefault="005078F9">
            <w:pPr>
              <w:spacing w:line="220" w:lineRule="atLeast"/>
            </w:pPr>
            <w:r>
              <w:rPr>
                <w:rFonts w:ascii="Arial" w:eastAsia="Arial" w:hAnsi="Arial" w:cs="Arial"/>
                <w:b/>
                <w:color w:val="000000"/>
                <w:sz w:val="18"/>
              </w:rPr>
              <w:t>Narrowed by</w:t>
            </w:r>
          </w:p>
        </w:tc>
      </w:tr>
      <w:tr w:rsidR="005078F9" w14:paraId="2B71DF18" w14:textId="77777777">
        <w:trPr>
          <w:jc w:val="center"/>
        </w:trPr>
        <w:tc>
          <w:tcPr>
            <w:tcW w:w="3000" w:type="dxa"/>
          </w:tcPr>
          <w:p w14:paraId="29ACEF75" w14:textId="77777777" w:rsidR="005078F9" w:rsidRDefault="005078F9">
            <w:pPr>
              <w:spacing w:line="220" w:lineRule="atLeast"/>
            </w:pPr>
            <w:r>
              <w:rPr>
                <w:rFonts w:ascii="Arial" w:eastAsia="Arial" w:hAnsi="Arial" w:cs="Arial"/>
                <w:color w:val="000000"/>
                <w:sz w:val="18"/>
              </w:rPr>
              <w:t>News</w:t>
            </w:r>
          </w:p>
        </w:tc>
        <w:tc>
          <w:tcPr>
            <w:tcW w:w="5000" w:type="dxa"/>
          </w:tcPr>
          <w:p w14:paraId="6A6B24DB"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4A886705" w14:textId="77777777" w:rsidR="005078F9" w:rsidRDefault="005078F9"/>
    <w:p w14:paraId="6DE519B5" w14:textId="77777777" w:rsidR="005078F9" w:rsidRDefault="005078F9">
      <w:pPr>
        <w:spacing w:line="300" w:lineRule="atLeast"/>
        <w:ind w:left="440" w:hanging="290"/>
      </w:pPr>
      <w:r>
        <w:rPr>
          <w:rFonts w:ascii="Arial" w:eastAsia="Arial" w:hAnsi="Arial" w:cs="Arial"/>
          <w:sz w:val="20"/>
        </w:rPr>
        <w:t>9.</w:t>
      </w:r>
      <w:hyperlink r:id="rId1332" w:history="1">
        <w:r>
          <w:rPr>
            <w:rFonts w:ascii="Arial" w:eastAsia="Arial" w:hAnsi="Arial" w:cs="Arial"/>
            <w:color w:val="000000"/>
            <w:sz w:val="20"/>
            <w:u w:val="single"/>
            <w:shd w:val="clear" w:color="auto" w:fill="FFFFFF"/>
          </w:rPr>
          <w:t xml:space="preserve"> </w:t>
        </w:r>
      </w:hyperlink>
      <w:hyperlink r:id="rId1333" w:history="1">
        <w:r>
          <w:rPr>
            <w:rFonts w:ascii="Arial" w:eastAsia="Arial" w:hAnsi="Arial" w:cs="Arial"/>
            <w:i/>
            <w:color w:val="0077CC"/>
            <w:sz w:val="20"/>
            <w:u w:val="single"/>
            <w:shd w:val="clear" w:color="auto" w:fill="FFFFFF"/>
          </w:rPr>
          <w:t>Auf eigene Faust;Seit Kapitänin Rackete die Einfahrt in den Hafen von Lampedusa erzwungen hat, schlägt Sea-Watch Lob, Kritik - und sehr viel Hass entgegen. Wie geht es weiter?</w:t>
        </w:r>
      </w:hyperlink>
    </w:p>
    <w:p w14:paraId="09182E5E"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7FB7782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C887BB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FF8495" w14:textId="77777777" w:rsidR="005078F9" w:rsidRDefault="005078F9">
      <w:pPr>
        <w:spacing w:before="80" w:line="240" w:lineRule="atLeast"/>
        <w:ind w:left="290"/>
      </w:pPr>
      <w:r>
        <w:rPr>
          <w:rFonts w:ascii="Arial" w:eastAsia="Arial" w:hAnsi="Arial" w:cs="Arial"/>
          <w:b/>
          <w:color w:val="000000"/>
          <w:sz w:val="20"/>
        </w:rPr>
        <w:t xml:space="preserve">Narrowed by: </w:t>
      </w:r>
    </w:p>
    <w:p w14:paraId="178E253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3B71E2B" w14:textId="77777777">
        <w:trPr>
          <w:jc w:val="center"/>
        </w:trPr>
        <w:tc>
          <w:tcPr>
            <w:tcW w:w="3000" w:type="dxa"/>
          </w:tcPr>
          <w:p w14:paraId="43359334" w14:textId="77777777" w:rsidR="005078F9" w:rsidRDefault="005078F9">
            <w:pPr>
              <w:spacing w:line="220" w:lineRule="atLeast"/>
            </w:pPr>
            <w:r>
              <w:rPr>
                <w:rFonts w:ascii="Arial" w:eastAsia="Arial" w:hAnsi="Arial" w:cs="Arial"/>
                <w:b/>
                <w:color w:val="000000"/>
                <w:sz w:val="18"/>
              </w:rPr>
              <w:t>Content Type</w:t>
            </w:r>
          </w:p>
        </w:tc>
        <w:tc>
          <w:tcPr>
            <w:tcW w:w="5000" w:type="dxa"/>
          </w:tcPr>
          <w:p w14:paraId="795D19E3" w14:textId="77777777" w:rsidR="005078F9" w:rsidRDefault="005078F9">
            <w:pPr>
              <w:spacing w:line="220" w:lineRule="atLeast"/>
            </w:pPr>
            <w:r>
              <w:rPr>
                <w:rFonts w:ascii="Arial" w:eastAsia="Arial" w:hAnsi="Arial" w:cs="Arial"/>
                <w:b/>
                <w:color w:val="000000"/>
                <w:sz w:val="18"/>
              </w:rPr>
              <w:t>Narrowed by</w:t>
            </w:r>
          </w:p>
        </w:tc>
      </w:tr>
      <w:tr w:rsidR="005078F9" w14:paraId="54E889FF" w14:textId="77777777">
        <w:trPr>
          <w:jc w:val="center"/>
        </w:trPr>
        <w:tc>
          <w:tcPr>
            <w:tcW w:w="3000" w:type="dxa"/>
          </w:tcPr>
          <w:p w14:paraId="230CFF1C" w14:textId="77777777" w:rsidR="005078F9" w:rsidRDefault="005078F9">
            <w:pPr>
              <w:spacing w:line="220" w:lineRule="atLeast"/>
            </w:pPr>
            <w:r>
              <w:rPr>
                <w:rFonts w:ascii="Arial" w:eastAsia="Arial" w:hAnsi="Arial" w:cs="Arial"/>
                <w:color w:val="000000"/>
                <w:sz w:val="18"/>
              </w:rPr>
              <w:t>News</w:t>
            </w:r>
          </w:p>
        </w:tc>
        <w:tc>
          <w:tcPr>
            <w:tcW w:w="5000" w:type="dxa"/>
          </w:tcPr>
          <w:p w14:paraId="44A3A472"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7802DAA5" w14:textId="77777777" w:rsidR="005078F9" w:rsidRDefault="005078F9"/>
    <w:p w14:paraId="208AD212" w14:textId="77777777" w:rsidR="005078F9" w:rsidRDefault="005078F9">
      <w:pPr>
        <w:spacing w:line="300" w:lineRule="atLeast"/>
        <w:ind w:left="440" w:hanging="290"/>
      </w:pPr>
      <w:r>
        <w:rPr>
          <w:rFonts w:ascii="Arial" w:eastAsia="Arial" w:hAnsi="Arial" w:cs="Arial"/>
          <w:sz w:val="20"/>
        </w:rPr>
        <w:t>10.</w:t>
      </w:r>
      <w:hyperlink r:id="rId1334" w:history="1">
        <w:r>
          <w:rPr>
            <w:rFonts w:ascii="Arial" w:eastAsia="Arial" w:hAnsi="Arial" w:cs="Arial"/>
            <w:color w:val="000000"/>
            <w:sz w:val="20"/>
            <w:u w:val="single"/>
            <w:shd w:val="clear" w:color="auto" w:fill="FFFFFF"/>
          </w:rPr>
          <w:t xml:space="preserve"> </w:t>
        </w:r>
      </w:hyperlink>
      <w:hyperlink r:id="rId1335" w:history="1">
        <w:r>
          <w:rPr>
            <w:rFonts w:ascii="Arial" w:eastAsia="Arial" w:hAnsi="Arial" w:cs="Arial"/>
            <w:i/>
            <w:color w:val="0077CC"/>
            <w:sz w:val="20"/>
            <w:u w:val="single"/>
            <w:shd w:val="clear" w:color="auto" w:fill="FFFFFF"/>
          </w:rPr>
          <w:t>,,Sophia' wieder im Gespräch</w:t>
        </w:r>
      </w:hyperlink>
    </w:p>
    <w:p w14:paraId="08A9C63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42534D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26923A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8987C6" w14:textId="77777777" w:rsidR="005078F9" w:rsidRDefault="005078F9">
      <w:pPr>
        <w:spacing w:before="80" w:line="240" w:lineRule="atLeast"/>
        <w:ind w:left="290"/>
      </w:pPr>
      <w:r>
        <w:rPr>
          <w:rFonts w:ascii="Arial" w:eastAsia="Arial" w:hAnsi="Arial" w:cs="Arial"/>
          <w:b/>
          <w:color w:val="000000"/>
          <w:sz w:val="20"/>
        </w:rPr>
        <w:t xml:space="preserve">Narrowed by: </w:t>
      </w:r>
    </w:p>
    <w:p w14:paraId="052A831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3EDA257" w14:textId="77777777">
        <w:trPr>
          <w:jc w:val="center"/>
        </w:trPr>
        <w:tc>
          <w:tcPr>
            <w:tcW w:w="3000" w:type="dxa"/>
          </w:tcPr>
          <w:p w14:paraId="4AF29EE8" w14:textId="77777777" w:rsidR="005078F9" w:rsidRDefault="005078F9">
            <w:pPr>
              <w:spacing w:line="220" w:lineRule="atLeast"/>
            </w:pPr>
            <w:r>
              <w:rPr>
                <w:rFonts w:ascii="Arial" w:eastAsia="Arial" w:hAnsi="Arial" w:cs="Arial"/>
                <w:b/>
                <w:color w:val="000000"/>
                <w:sz w:val="18"/>
              </w:rPr>
              <w:t>Content Type</w:t>
            </w:r>
          </w:p>
        </w:tc>
        <w:tc>
          <w:tcPr>
            <w:tcW w:w="5000" w:type="dxa"/>
          </w:tcPr>
          <w:p w14:paraId="58C6F68F" w14:textId="77777777" w:rsidR="005078F9" w:rsidRDefault="005078F9">
            <w:pPr>
              <w:spacing w:line="220" w:lineRule="atLeast"/>
            </w:pPr>
            <w:r>
              <w:rPr>
                <w:rFonts w:ascii="Arial" w:eastAsia="Arial" w:hAnsi="Arial" w:cs="Arial"/>
                <w:b/>
                <w:color w:val="000000"/>
                <w:sz w:val="18"/>
              </w:rPr>
              <w:t>Narrowed by</w:t>
            </w:r>
          </w:p>
        </w:tc>
      </w:tr>
      <w:tr w:rsidR="005078F9" w14:paraId="791EDF37" w14:textId="77777777">
        <w:trPr>
          <w:jc w:val="center"/>
        </w:trPr>
        <w:tc>
          <w:tcPr>
            <w:tcW w:w="3000" w:type="dxa"/>
          </w:tcPr>
          <w:p w14:paraId="2E79CE01" w14:textId="77777777" w:rsidR="005078F9" w:rsidRDefault="005078F9">
            <w:pPr>
              <w:spacing w:line="220" w:lineRule="atLeast"/>
            </w:pPr>
            <w:r>
              <w:rPr>
                <w:rFonts w:ascii="Arial" w:eastAsia="Arial" w:hAnsi="Arial" w:cs="Arial"/>
                <w:color w:val="000000"/>
                <w:sz w:val="18"/>
              </w:rPr>
              <w:t>News</w:t>
            </w:r>
          </w:p>
        </w:tc>
        <w:tc>
          <w:tcPr>
            <w:tcW w:w="5000" w:type="dxa"/>
          </w:tcPr>
          <w:p w14:paraId="11E0D382"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30663BA4" w14:textId="77777777" w:rsidR="005078F9" w:rsidRDefault="005078F9"/>
    <w:p w14:paraId="5D0AC364" w14:textId="77777777" w:rsidR="005078F9" w:rsidRDefault="005078F9">
      <w:pPr>
        <w:spacing w:line="300" w:lineRule="atLeast"/>
        <w:ind w:left="440" w:hanging="290"/>
      </w:pPr>
      <w:r>
        <w:rPr>
          <w:rFonts w:ascii="Arial" w:eastAsia="Arial" w:hAnsi="Arial" w:cs="Arial"/>
          <w:sz w:val="20"/>
        </w:rPr>
        <w:t>11.</w:t>
      </w:r>
      <w:hyperlink r:id="rId1336" w:history="1">
        <w:r>
          <w:rPr>
            <w:rFonts w:ascii="Arial" w:eastAsia="Arial" w:hAnsi="Arial" w:cs="Arial"/>
            <w:color w:val="000000"/>
            <w:sz w:val="20"/>
            <w:u w:val="single"/>
            <w:shd w:val="clear" w:color="auto" w:fill="FFFFFF"/>
          </w:rPr>
          <w:t xml:space="preserve"> </w:t>
        </w:r>
      </w:hyperlink>
      <w:hyperlink r:id="rId1337" w:history="1">
        <w:r>
          <w:rPr>
            <w:rFonts w:ascii="Arial" w:eastAsia="Arial" w:hAnsi="Arial" w:cs="Arial"/>
            <w:i/>
            <w:color w:val="0077CC"/>
            <w:sz w:val="20"/>
            <w:u w:val="single"/>
            <w:shd w:val="clear" w:color="auto" w:fill="FFFFFF"/>
          </w:rPr>
          <w:t>AUSLAND;Minister beraten Rettung</w:t>
        </w:r>
      </w:hyperlink>
    </w:p>
    <w:p w14:paraId="00F6B1B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0D746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6377DF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E85D50" w14:textId="77777777" w:rsidR="005078F9" w:rsidRDefault="005078F9">
      <w:pPr>
        <w:spacing w:before="80" w:line="240" w:lineRule="atLeast"/>
        <w:ind w:left="290"/>
      </w:pPr>
      <w:r>
        <w:rPr>
          <w:rFonts w:ascii="Arial" w:eastAsia="Arial" w:hAnsi="Arial" w:cs="Arial"/>
          <w:b/>
          <w:color w:val="000000"/>
          <w:sz w:val="20"/>
        </w:rPr>
        <w:t xml:space="preserve">Narrowed by: </w:t>
      </w:r>
    </w:p>
    <w:p w14:paraId="0250897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24A1559" w14:textId="77777777">
        <w:trPr>
          <w:jc w:val="center"/>
        </w:trPr>
        <w:tc>
          <w:tcPr>
            <w:tcW w:w="3000" w:type="dxa"/>
          </w:tcPr>
          <w:p w14:paraId="66B64952" w14:textId="77777777" w:rsidR="005078F9" w:rsidRDefault="005078F9">
            <w:pPr>
              <w:spacing w:line="220" w:lineRule="atLeast"/>
            </w:pPr>
            <w:r>
              <w:rPr>
                <w:rFonts w:ascii="Arial" w:eastAsia="Arial" w:hAnsi="Arial" w:cs="Arial"/>
                <w:b/>
                <w:color w:val="000000"/>
                <w:sz w:val="18"/>
              </w:rPr>
              <w:t>Content Type</w:t>
            </w:r>
          </w:p>
        </w:tc>
        <w:tc>
          <w:tcPr>
            <w:tcW w:w="5000" w:type="dxa"/>
          </w:tcPr>
          <w:p w14:paraId="7A27C1FE" w14:textId="77777777" w:rsidR="005078F9" w:rsidRDefault="005078F9">
            <w:pPr>
              <w:spacing w:line="220" w:lineRule="atLeast"/>
            </w:pPr>
            <w:r>
              <w:rPr>
                <w:rFonts w:ascii="Arial" w:eastAsia="Arial" w:hAnsi="Arial" w:cs="Arial"/>
                <w:b/>
                <w:color w:val="000000"/>
                <w:sz w:val="18"/>
              </w:rPr>
              <w:t>Narrowed by</w:t>
            </w:r>
          </w:p>
        </w:tc>
      </w:tr>
      <w:tr w:rsidR="005078F9" w14:paraId="30FEF796" w14:textId="77777777">
        <w:trPr>
          <w:jc w:val="center"/>
        </w:trPr>
        <w:tc>
          <w:tcPr>
            <w:tcW w:w="3000" w:type="dxa"/>
          </w:tcPr>
          <w:p w14:paraId="4F21DCB6" w14:textId="77777777" w:rsidR="005078F9" w:rsidRDefault="005078F9">
            <w:pPr>
              <w:spacing w:line="220" w:lineRule="atLeast"/>
            </w:pPr>
            <w:r>
              <w:rPr>
                <w:rFonts w:ascii="Arial" w:eastAsia="Arial" w:hAnsi="Arial" w:cs="Arial"/>
                <w:color w:val="000000"/>
                <w:sz w:val="18"/>
              </w:rPr>
              <w:t>News</w:t>
            </w:r>
          </w:p>
        </w:tc>
        <w:tc>
          <w:tcPr>
            <w:tcW w:w="5000" w:type="dxa"/>
          </w:tcPr>
          <w:p w14:paraId="611D02BD"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406CF0B0" w14:textId="77777777" w:rsidR="005078F9" w:rsidRDefault="005078F9"/>
    <w:p w14:paraId="2E5A5672" w14:textId="77777777" w:rsidR="005078F9" w:rsidRDefault="005078F9">
      <w:pPr>
        <w:spacing w:line="300" w:lineRule="atLeast"/>
        <w:ind w:left="440" w:hanging="290"/>
      </w:pPr>
      <w:r>
        <w:rPr>
          <w:rFonts w:ascii="Arial" w:eastAsia="Arial" w:hAnsi="Arial" w:cs="Arial"/>
          <w:sz w:val="20"/>
        </w:rPr>
        <w:t>12.</w:t>
      </w:r>
      <w:hyperlink r:id="rId1338" w:history="1">
        <w:r>
          <w:rPr>
            <w:rFonts w:ascii="Arial" w:eastAsia="Arial" w:hAnsi="Arial" w:cs="Arial"/>
            <w:color w:val="000000"/>
            <w:sz w:val="20"/>
            <w:u w:val="single"/>
            <w:shd w:val="clear" w:color="auto" w:fill="FFFFFF"/>
          </w:rPr>
          <w:t xml:space="preserve"> </w:t>
        </w:r>
      </w:hyperlink>
      <w:hyperlink r:id="rId1339" w:history="1">
        <w:r>
          <w:rPr>
            <w:rFonts w:ascii="Arial" w:eastAsia="Arial" w:hAnsi="Arial" w:cs="Arial"/>
            <w:i/>
            <w:color w:val="0077CC"/>
            <w:sz w:val="20"/>
            <w:u w:val="single"/>
            <w:shd w:val="clear" w:color="auto" w:fill="FFFFFF"/>
          </w:rPr>
          <w:t>Mission ohne Wiederkehr;Ursula von der Leyen gibt ihr Amt als Verteidigungsministerin auf. Nun stellt sich die Frage, wer ihr in Berlin nachfolgen könnte</w:t>
        </w:r>
      </w:hyperlink>
    </w:p>
    <w:p w14:paraId="5AB32A5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66BCD5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0B0F02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EFAADF6" w14:textId="77777777" w:rsidR="005078F9" w:rsidRDefault="005078F9">
      <w:pPr>
        <w:spacing w:before="80" w:line="240" w:lineRule="atLeast"/>
        <w:ind w:left="290"/>
      </w:pPr>
      <w:r>
        <w:rPr>
          <w:rFonts w:ascii="Arial" w:eastAsia="Arial" w:hAnsi="Arial" w:cs="Arial"/>
          <w:b/>
          <w:color w:val="000000"/>
          <w:sz w:val="20"/>
        </w:rPr>
        <w:t xml:space="preserve">Narrowed by: </w:t>
      </w:r>
    </w:p>
    <w:p w14:paraId="21F0986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FB69ABD" w14:textId="77777777">
        <w:trPr>
          <w:jc w:val="center"/>
        </w:trPr>
        <w:tc>
          <w:tcPr>
            <w:tcW w:w="3000" w:type="dxa"/>
          </w:tcPr>
          <w:p w14:paraId="261264D5" w14:textId="77777777" w:rsidR="005078F9" w:rsidRDefault="005078F9">
            <w:pPr>
              <w:spacing w:line="220" w:lineRule="atLeast"/>
            </w:pPr>
            <w:r>
              <w:rPr>
                <w:rFonts w:ascii="Arial" w:eastAsia="Arial" w:hAnsi="Arial" w:cs="Arial"/>
                <w:b/>
                <w:color w:val="000000"/>
                <w:sz w:val="18"/>
              </w:rPr>
              <w:t>Content Type</w:t>
            </w:r>
          </w:p>
        </w:tc>
        <w:tc>
          <w:tcPr>
            <w:tcW w:w="5000" w:type="dxa"/>
          </w:tcPr>
          <w:p w14:paraId="2AB2FD92" w14:textId="77777777" w:rsidR="005078F9" w:rsidRDefault="005078F9">
            <w:pPr>
              <w:spacing w:line="220" w:lineRule="atLeast"/>
            </w:pPr>
            <w:r>
              <w:rPr>
                <w:rFonts w:ascii="Arial" w:eastAsia="Arial" w:hAnsi="Arial" w:cs="Arial"/>
                <w:b/>
                <w:color w:val="000000"/>
                <w:sz w:val="18"/>
              </w:rPr>
              <w:t>Narrowed by</w:t>
            </w:r>
          </w:p>
        </w:tc>
      </w:tr>
      <w:tr w:rsidR="005078F9" w14:paraId="00DAFE43" w14:textId="77777777">
        <w:trPr>
          <w:jc w:val="center"/>
        </w:trPr>
        <w:tc>
          <w:tcPr>
            <w:tcW w:w="3000" w:type="dxa"/>
          </w:tcPr>
          <w:p w14:paraId="0B5B1031" w14:textId="77777777" w:rsidR="005078F9" w:rsidRDefault="005078F9">
            <w:pPr>
              <w:spacing w:line="220" w:lineRule="atLeast"/>
            </w:pPr>
            <w:r>
              <w:rPr>
                <w:rFonts w:ascii="Arial" w:eastAsia="Arial" w:hAnsi="Arial" w:cs="Arial"/>
                <w:color w:val="000000"/>
                <w:sz w:val="18"/>
              </w:rPr>
              <w:t>News</w:t>
            </w:r>
          </w:p>
        </w:tc>
        <w:tc>
          <w:tcPr>
            <w:tcW w:w="5000" w:type="dxa"/>
          </w:tcPr>
          <w:p w14:paraId="3F88DEE0"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6C58FD5F" w14:textId="77777777" w:rsidR="005078F9" w:rsidRDefault="005078F9"/>
    <w:p w14:paraId="2CFD05B9" w14:textId="77777777" w:rsidR="005078F9" w:rsidRDefault="005078F9">
      <w:pPr>
        <w:spacing w:line="300" w:lineRule="atLeast"/>
        <w:ind w:left="440" w:hanging="290"/>
      </w:pPr>
      <w:r>
        <w:rPr>
          <w:rFonts w:ascii="Arial" w:eastAsia="Arial" w:hAnsi="Arial" w:cs="Arial"/>
          <w:sz w:val="20"/>
        </w:rPr>
        <w:t>13.</w:t>
      </w:r>
      <w:hyperlink r:id="rId1340" w:history="1">
        <w:r>
          <w:rPr>
            <w:rFonts w:ascii="Arial" w:eastAsia="Arial" w:hAnsi="Arial" w:cs="Arial"/>
            <w:color w:val="000000"/>
            <w:sz w:val="20"/>
            <w:u w:val="single"/>
            <w:shd w:val="clear" w:color="auto" w:fill="FFFFFF"/>
          </w:rPr>
          <w:t xml:space="preserve"> </w:t>
        </w:r>
      </w:hyperlink>
      <w:hyperlink r:id="rId1341" w:history="1">
        <w:r>
          <w:rPr>
            <w:rFonts w:ascii="Arial" w:eastAsia="Arial" w:hAnsi="Arial" w:cs="Arial"/>
            <w:i/>
            <w:color w:val="0077CC"/>
            <w:sz w:val="20"/>
            <w:u w:val="single"/>
            <w:shd w:val="clear" w:color="auto" w:fill="FFFFFF"/>
          </w:rPr>
          <w:t>AUSLAND;Druck auf Türkei</w:t>
        </w:r>
      </w:hyperlink>
    </w:p>
    <w:p w14:paraId="01D151E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40515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C7CDCC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D2DD5C4" w14:textId="77777777" w:rsidR="005078F9" w:rsidRDefault="005078F9">
      <w:pPr>
        <w:spacing w:before="80" w:line="240" w:lineRule="atLeast"/>
        <w:ind w:left="290"/>
      </w:pPr>
      <w:r>
        <w:rPr>
          <w:rFonts w:ascii="Arial" w:eastAsia="Arial" w:hAnsi="Arial" w:cs="Arial"/>
          <w:b/>
          <w:color w:val="000000"/>
          <w:sz w:val="20"/>
        </w:rPr>
        <w:t xml:space="preserve">Narrowed by: </w:t>
      </w:r>
    </w:p>
    <w:p w14:paraId="426EB19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15A357D" w14:textId="77777777">
        <w:trPr>
          <w:jc w:val="center"/>
        </w:trPr>
        <w:tc>
          <w:tcPr>
            <w:tcW w:w="3000" w:type="dxa"/>
          </w:tcPr>
          <w:p w14:paraId="2B9F0110" w14:textId="77777777" w:rsidR="005078F9" w:rsidRDefault="005078F9">
            <w:pPr>
              <w:spacing w:line="220" w:lineRule="atLeast"/>
            </w:pPr>
            <w:r>
              <w:rPr>
                <w:rFonts w:ascii="Arial" w:eastAsia="Arial" w:hAnsi="Arial" w:cs="Arial"/>
                <w:b/>
                <w:color w:val="000000"/>
                <w:sz w:val="18"/>
              </w:rPr>
              <w:t>Content Type</w:t>
            </w:r>
          </w:p>
        </w:tc>
        <w:tc>
          <w:tcPr>
            <w:tcW w:w="5000" w:type="dxa"/>
          </w:tcPr>
          <w:p w14:paraId="0DF8802F" w14:textId="77777777" w:rsidR="005078F9" w:rsidRDefault="005078F9">
            <w:pPr>
              <w:spacing w:line="220" w:lineRule="atLeast"/>
            </w:pPr>
            <w:r>
              <w:rPr>
                <w:rFonts w:ascii="Arial" w:eastAsia="Arial" w:hAnsi="Arial" w:cs="Arial"/>
                <w:b/>
                <w:color w:val="000000"/>
                <w:sz w:val="18"/>
              </w:rPr>
              <w:t>Narrowed by</w:t>
            </w:r>
          </w:p>
        </w:tc>
      </w:tr>
      <w:tr w:rsidR="005078F9" w14:paraId="48F3B3D2" w14:textId="77777777">
        <w:trPr>
          <w:jc w:val="center"/>
        </w:trPr>
        <w:tc>
          <w:tcPr>
            <w:tcW w:w="3000" w:type="dxa"/>
          </w:tcPr>
          <w:p w14:paraId="4CC2A88B" w14:textId="77777777" w:rsidR="005078F9" w:rsidRDefault="005078F9">
            <w:pPr>
              <w:spacing w:line="220" w:lineRule="atLeast"/>
            </w:pPr>
            <w:r>
              <w:rPr>
                <w:rFonts w:ascii="Arial" w:eastAsia="Arial" w:hAnsi="Arial" w:cs="Arial"/>
                <w:color w:val="000000"/>
                <w:sz w:val="18"/>
              </w:rPr>
              <w:t>News</w:t>
            </w:r>
          </w:p>
        </w:tc>
        <w:tc>
          <w:tcPr>
            <w:tcW w:w="5000" w:type="dxa"/>
          </w:tcPr>
          <w:p w14:paraId="62C8B5CF"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lug 16, 2019 Fino a lug 16, 2019</w:t>
            </w:r>
          </w:p>
        </w:tc>
      </w:tr>
    </w:tbl>
    <w:p w14:paraId="48464F2A" w14:textId="77777777" w:rsidR="005078F9" w:rsidRDefault="005078F9"/>
    <w:p w14:paraId="4C57C9DC" w14:textId="77777777" w:rsidR="005078F9" w:rsidRDefault="005078F9">
      <w:pPr>
        <w:spacing w:line="300" w:lineRule="atLeast"/>
        <w:ind w:left="440" w:hanging="290"/>
      </w:pPr>
      <w:r>
        <w:rPr>
          <w:rFonts w:ascii="Arial" w:eastAsia="Arial" w:hAnsi="Arial" w:cs="Arial"/>
          <w:sz w:val="20"/>
        </w:rPr>
        <w:t>14.</w:t>
      </w:r>
      <w:hyperlink r:id="rId1342" w:history="1">
        <w:r>
          <w:rPr>
            <w:rFonts w:ascii="Arial" w:eastAsia="Arial" w:hAnsi="Arial" w:cs="Arial"/>
            <w:color w:val="000000"/>
            <w:sz w:val="20"/>
            <w:u w:val="single"/>
            <w:shd w:val="clear" w:color="auto" w:fill="FFFFFF"/>
          </w:rPr>
          <w:t xml:space="preserve"> </w:t>
        </w:r>
      </w:hyperlink>
      <w:hyperlink r:id="rId1343" w:history="1">
        <w:r>
          <w:rPr>
            <w:rFonts w:ascii="Arial" w:eastAsia="Arial" w:hAnsi="Arial" w:cs="Arial"/>
            <w:i/>
            <w:color w:val="0077CC"/>
            <w:sz w:val="20"/>
            <w:u w:val="single"/>
            <w:shd w:val="clear" w:color="auto" w:fill="FFFFFF"/>
          </w:rPr>
          <w:t>AUSLAND;Niederlande sollen USA helfen</w:t>
        </w:r>
      </w:hyperlink>
    </w:p>
    <w:p w14:paraId="5EE7E15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0BC164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AAF759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3DF200" w14:textId="77777777" w:rsidR="005078F9" w:rsidRDefault="005078F9">
      <w:pPr>
        <w:spacing w:before="80" w:line="240" w:lineRule="atLeast"/>
        <w:ind w:left="290"/>
      </w:pPr>
      <w:r>
        <w:rPr>
          <w:rFonts w:ascii="Arial" w:eastAsia="Arial" w:hAnsi="Arial" w:cs="Arial"/>
          <w:b/>
          <w:color w:val="000000"/>
          <w:sz w:val="20"/>
        </w:rPr>
        <w:t xml:space="preserve">Narrowed by: </w:t>
      </w:r>
    </w:p>
    <w:p w14:paraId="0B79C36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AF92596" w14:textId="77777777">
        <w:trPr>
          <w:jc w:val="center"/>
        </w:trPr>
        <w:tc>
          <w:tcPr>
            <w:tcW w:w="3000" w:type="dxa"/>
          </w:tcPr>
          <w:p w14:paraId="5949A18D" w14:textId="77777777" w:rsidR="005078F9" w:rsidRDefault="005078F9">
            <w:pPr>
              <w:spacing w:line="220" w:lineRule="atLeast"/>
            </w:pPr>
            <w:r>
              <w:rPr>
                <w:rFonts w:ascii="Arial" w:eastAsia="Arial" w:hAnsi="Arial" w:cs="Arial"/>
                <w:b/>
                <w:color w:val="000000"/>
                <w:sz w:val="18"/>
              </w:rPr>
              <w:t>Content Type</w:t>
            </w:r>
          </w:p>
        </w:tc>
        <w:tc>
          <w:tcPr>
            <w:tcW w:w="5000" w:type="dxa"/>
          </w:tcPr>
          <w:p w14:paraId="78C79056" w14:textId="77777777" w:rsidR="005078F9" w:rsidRDefault="005078F9">
            <w:pPr>
              <w:spacing w:line="220" w:lineRule="atLeast"/>
            </w:pPr>
            <w:r>
              <w:rPr>
                <w:rFonts w:ascii="Arial" w:eastAsia="Arial" w:hAnsi="Arial" w:cs="Arial"/>
                <w:b/>
                <w:color w:val="000000"/>
                <w:sz w:val="18"/>
              </w:rPr>
              <w:t>Narrowed by</w:t>
            </w:r>
          </w:p>
        </w:tc>
      </w:tr>
      <w:tr w:rsidR="005078F9" w14:paraId="46992B19" w14:textId="77777777">
        <w:trPr>
          <w:jc w:val="center"/>
        </w:trPr>
        <w:tc>
          <w:tcPr>
            <w:tcW w:w="3000" w:type="dxa"/>
          </w:tcPr>
          <w:p w14:paraId="6323A629" w14:textId="77777777" w:rsidR="005078F9" w:rsidRDefault="005078F9">
            <w:pPr>
              <w:spacing w:line="220" w:lineRule="atLeast"/>
            </w:pPr>
            <w:r>
              <w:rPr>
                <w:rFonts w:ascii="Arial" w:eastAsia="Arial" w:hAnsi="Arial" w:cs="Arial"/>
                <w:color w:val="000000"/>
                <w:sz w:val="18"/>
              </w:rPr>
              <w:t>News</w:t>
            </w:r>
          </w:p>
        </w:tc>
        <w:tc>
          <w:tcPr>
            <w:tcW w:w="5000" w:type="dxa"/>
          </w:tcPr>
          <w:p w14:paraId="69AA5559"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7D1729E8" w14:textId="77777777" w:rsidR="005078F9" w:rsidRDefault="005078F9"/>
    <w:p w14:paraId="7CAFA296" w14:textId="77777777" w:rsidR="005078F9" w:rsidRDefault="005078F9">
      <w:pPr>
        <w:spacing w:line="300" w:lineRule="atLeast"/>
        <w:ind w:left="440" w:hanging="290"/>
      </w:pPr>
      <w:r>
        <w:rPr>
          <w:rFonts w:ascii="Arial" w:eastAsia="Arial" w:hAnsi="Arial" w:cs="Arial"/>
          <w:sz w:val="20"/>
        </w:rPr>
        <w:t>15.</w:t>
      </w:r>
      <w:hyperlink r:id="rId1344" w:history="1">
        <w:r>
          <w:rPr>
            <w:rFonts w:ascii="Arial" w:eastAsia="Arial" w:hAnsi="Arial" w:cs="Arial"/>
            <w:color w:val="000000"/>
            <w:sz w:val="20"/>
            <w:u w:val="single"/>
            <w:shd w:val="clear" w:color="auto" w:fill="FFFFFF"/>
          </w:rPr>
          <w:t xml:space="preserve"> </w:t>
        </w:r>
      </w:hyperlink>
      <w:hyperlink r:id="rId1345" w:history="1">
        <w:r>
          <w:rPr>
            <w:rFonts w:ascii="Arial" w:eastAsia="Arial" w:hAnsi="Arial" w:cs="Arial"/>
            <w:i/>
            <w:color w:val="0077CC"/>
            <w:sz w:val="20"/>
            <w:u w:val="single"/>
            <w:shd w:val="clear" w:color="auto" w:fill="FFFFFF"/>
          </w:rPr>
          <w:t>Logbuch des Scheiterns;Der sizilianische Autor Davide Enia über die Insel Lampedusa</w:t>
        </w:r>
      </w:hyperlink>
    </w:p>
    <w:p w14:paraId="78FD57B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19FD3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214E23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636C4F3" w14:textId="77777777" w:rsidR="005078F9" w:rsidRDefault="005078F9">
      <w:pPr>
        <w:spacing w:before="80" w:line="240" w:lineRule="atLeast"/>
        <w:ind w:left="290"/>
      </w:pPr>
      <w:r>
        <w:rPr>
          <w:rFonts w:ascii="Arial" w:eastAsia="Arial" w:hAnsi="Arial" w:cs="Arial"/>
          <w:b/>
          <w:color w:val="000000"/>
          <w:sz w:val="20"/>
        </w:rPr>
        <w:t xml:space="preserve">Narrowed by: </w:t>
      </w:r>
    </w:p>
    <w:p w14:paraId="6E2E72D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CC915FE" w14:textId="77777777">
        <w:trPr>
          <w:jc w:val="center"/>
        </w:trPr>
        <w:tc>
          <w:tcPr>
            <w:tcW w:w="3000" w:type="dxa"/>
          </w:tcPr>
          <w:p w14:paraId="06F9B1A0" w14:textId="77777777" w:rsidR="005078F9" w:rsidRDefault="005078F9">
            <w:pPr>
              <w:spacing w:line="220" w:lineRule="atLeast"/>
            </w:pPr>
            <w:r>
              <w:rPr>
                <w:rFonts w:ascii="Arial" w:eastAsia="Arial" w:hAnsi="Arial" w:cs="Arial"/>
                <w:b/>
                <w:color w:val="000000"/>
                <w:sz w:val="18"/>
              </w:rPr>
              <w:t>Content Type</w:t>
            </w:r>
          </w:p>
        </w:tc>
        <w:tc>
          <w:tcPr>
            <w:tcW w:w="5000" w:type="dxa"/>
          </w:tcPr>
          <w:p w14:paraId="34200E15" w14:textId="77777777" w:rsidR="005078F9" w:rsidRDefault="005078F9">
            <w:pPr>
              <w:spacing w:line="220" w:lineRule="atLeast"/>
            </w:pPr>
            <w:r>
              <w:rPr>
                <w:rFonts w:ascii="Arial" w:eastAsia="Arial" w:hAnsi="Arial" w:cs="Arial"/>
                <w:b/>
                <w:color w:val="000000"/>
                <w:sz w:val="18"/>
              </w:rPr>
              <w:t>Narrowed by</w:t>
            </w:r>
          </w:p>
        </w:tc>
      </w:tr>
      <w:tr w:rsidR="005078F9" w14:paraId="57DE985D" w14:textId="77777777">
        <w:trPr>
          <w:jc w:val="center"/>
        </w:trPr>
        <w:tc>
          <w:tcPr>
            <w:tcW w:w="3000" w:type="dxa"/>
          </w:tcPr>
          <w:p w14:paraId="595D8D5C" w14:textId="77777777" w:rsidR="005078F9" w:rsidRDefault="005078F9">
            <w:pPr>
              <w:spacing w:line="220" w:lineRule="atLeast"/>
            </w:pPr>
            <w:r>
              <w:rPr>
                <w:rFonts w:ascii="Arial" w:eastAsia="Arial" w:hAnsi="Arial" w:cs="Arial"/>
                <w:color w:val="000000"/>
                <w:sz w:val="18"/>
              </w:rPr>
              <w:t>News</w:t>
            </w:r>
          </w:p>
        </w:tc>
        <w:tc>
          <w:tcPr>
            <w:tcW w:w="5000" w:type="dxa"/>
          </w:tcPr>
          <w:p w14:paraId="7504E553"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16, 2019 Fino a lug 16, 2019</w:t>
            </w:r>
          </w:p>
        </w:tc>
      </w:tr>
    </w:tbl>
    <w:p w14:paraId="11880154" w14:textId="77777777" w:rsidR="005078F9" w:rsidRDefault="005078F9"/>
    <w:p w14:paraId="29A7A951" w14:textId="77777777" w:rsidR="005078F9" w:rsidRDefault="005078F9">
      <w:pPr>
        <w:spacing w:line="300" w:lineRule="atLeast"/>
        <w:ind w:left="440" w:hanging="290"/>
      </w:pPr>
      <w:r>
        <w:rPr>
          <w:rFonts w:ascii="Arial" w:eastAsia="Arial" w:hAnsi="Arial" w:cs="Arial"/>
          <w:sz w:val="20"/>
        </w:rPr>
        <w:t>16.</w:t>
      </w:r>
      <w:hyperlink r:id="rId1346" w:history="1">
        <w:r>
          <w:rPr>
            <w:rFonts w:ascii="Arial" w:eastAsia="Arial" w:hAnsi="Arial" w:cs="Arial"/>
            <w:color w:val="000000"/>
            <w:sz w:val="20"/>
            <w:u w:val="single"/>
            <w:shd w:val="clear" w:color="auto" w:fill="FFFFFF"/>
          </w:rPr>
          <w:t xml:space="preserve"> </w:t>
        </w:r>
      </w:hyperlink>
      <w:hyperlink r:id="rId1347" w:history="1">
        <w:r>
          <w:rPr>
            <w:rFonts w:ascii="Arial" w:eastAsia="Arial" w:hAnsi="Arial" w:cs="Arial"/>
            <w:i/>
            <w:color w:val="0077CC"/>
            <w:sz w:val="20"/>
            <w:u w:val="single"/>
            <w:shd w:val="clear" w:color="auto" w:fill="FFFFFF"/>
          </w:rPr>
          <w:t>EUROPAS ZENTRALBANK;Warnschuss</w:t>
        </w:r>
      </w:hyperlink>
    </w:p>
    <w:p w14:paraId="20174BF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8C902E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281A4D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9DEA82" w14:textId="77777777" w:rsidR="005078F9" w:rsidRDefault="005078F9">
      <w:pPr>
        <w:spacing w:before="80" w:line="240" w:lineRule="atLeast"/>
        <w:ind w:left="290"/>
      </w:pPr>
      <w:r>
        <w:rPr>
          <w:rFonts w:ascii="Arial" w:eastAsia="Arial" w:hAnsi="Arial" w:cs="Arial"/>
          <w:b/>
          <w:color w:val="000000"/>
          <w:sz w:val="20"/>
        </w:rPr>
        <w:t xml:space="preserve">Narrowed by: </w:t>
      </w:r>
    </w:p>
    <w:p w14:paraId="4F3A304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8EEEDE6" w14:textId="77777777">
        <w:trPr>
          <w:jc w:val="center"/>
        </w:trPr>
        <w:tc>
          <w:tcPr>
            <w:tcW w:w="3000" w:type="dxa"/>
          </w:tcPr>
          <w:p w14:paraId="0659FBD8" w14:textId="77777777" w:rsidR="005078F9" w:rsidRDefault="005078F9">
            <w:pPr>
              <w:spacing w:line="220" w:lineRule="atLeast"/>
            </w:pPr>
            <w:r>
              <w:rPr>
                <w:rFonts w:ascii="Arial" w:eastAsia="Arial" w:hAnsi="Arial" w:cs="Arial"/>
                <w:b/>
                <w:color w:val="000000"/>
                <w:sz w:val="18"/>
              </w:rPr>
              <w:t>Content Type</w:t>
            </w:r>
          </w:p>
        </w:tc>
        <w:tc>
          <w:tcPr>
            <w:tcW w:w="5000" w:type="dxa"/>
          </w:tcPr>
          <w:p w14:paraId="451F32DC" w14:textId="77777777" w:rsidR="005078F9" w:rsidRDefault="005078F9">
            <w:pPr>
              <w:spacing w:line="220" w:lineRule="atLeast"/>
            </w:pPr>
            <w:r>
              <w:rPr>
                <w:rFonts w:ascii="Arial" w:eastAsia="Arial" w:hAnsi="Arial" w:cs="Arial"/>
                <w:b/>
                <w:color w:val="000000"/>
                <w:sz w:val="18"/>
              </w:rPr>
              <w:t>Narrowed by</w:t>
            </w:r>
          </w:p>
        </w:tc>
      </w:tr>
      <w:tr w:rsidR="005078F9" w14:paraId="0B1B88E7" w14:textId="77777777">
        <w:trPr>
          <w:jc w:val="center"/>
        </w:trPr>
        <w:tc>
          <w:tcPr>
            <w:tcW w:w="3000" w:type="dxa"/>
          </w:tcPr>
          <w:p w14:paraId="6129716F" w14:textId="77777777" w:rsidR="005078F9" w:rsidRDefault="005078F9">
            <w:pPr>
              <w:spacing w:line="220" w:lineRule="atLeast"/>
            </w:pPr>
            <w:r>
              <w:rPr>
                <w:rFonts w:ascii="Arial" w:eastAsia="Arial" w:hAnsi="Arial" w:cs="Arial"/>
                <w:color w:val="000000"/>
                <w:sz w:val="18"/>
              </w:rPr>
              <w:t>News</w:t>
            </w:r>
          </w:p>
        </w:tc>
        <w:tc>
          <w:tcPr>
            <w:tcW w:w="5000" w:type="dxa"/>
          </w:tcPr>
          <w:p w14:paraId="0DF1AA36"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3A5FAAA2" w14:textId="77777777" w:rsidR="005078F9" w:rsidRDefault="005078F9"/>
    <w:p w14:paraId="0321E2D8" w14:textId="77777777" w:rsidR="005078F9" w:rsidRDefault="005078F9">
      <w:pPr>
        <w:spacing w:line="300" w:lineRule="atLeast"/>
        <w:ind w:left="440" w:hanging="290"/>
      </w:pPr>
      <w:r>
        <w:rPr>
          <w:rFonts w:ascii="Arial" w:eastAsia="Arial" w:hAnsi="Arial" w:cs="Arial"/>
          <w:sz w:val="20"/>
        </w:rPr>
        <w:t>17.</w:t>
      </w:r>
      <w:hyperlink r:id="rId1348" w:history="1">
        <w:r>
          <w:rPr>
            <w:rFonts w:ascii="Arial" w:eastAsia="Arial" w:hAnsi="Arial" w:cs="Arial"/>
            <w:color w:val="000000"/>
            <w:sz w:val="20"/>
            <w:u w:val="single"/>
            <w:shd w:val="clear" w:color="auto" w:fill="FFFFFF"/>
          </w:rPr>
          <w:t xml:space="preserve"> </w:t>
        </w:r>
      </w:hyperlink>
      <w:hyperlink r:id="rId1349" w:history="1">
        <w:r>
          <w:rPr>
            <w:rFonts w:ascii="Arial" w:eastAsia="Arial" w:hAnsi="Arial" w:cs="Arial"/>
            <w:i/>
            <w:color w:val="0077CC"/>
            <w:sz w:val="20"/>
            <w:u w:val="single"/>
            <w:shd w:val="clear" w:color="auto" w:fill="FFFFFF"/>
          </w:rPr>
          <w:t>Karlsruhe erlaubt Bankenunion;Kritiker scheitern mit Klage gegen europäische Aufsicht</w:t>
        </w:r>
      </w:hyperlink>
    </w:p>
    <w:p w14:paraId="460831B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680AA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96CA87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887BF3D" w14:textId="77777777" w:rsidR="005078F9" w:rsidRDefault="005078F9">
      <w:pPr>
        <w:spacing w:before="80" w:line="240" w:lineRule="atLeast"/>
        <w:ind w:left="290"/>
      </w:pPr>
      <w:r>
        <w:rPr>
          <w:rFonts w:ascii="Arial" w:eastAsia="Arial" w:hAnsi="Arial" w:cs="Arial"/>
          <w:b/>
          <w:color w:val="000000"/>
          <w:sz w:val="20"/>
        </w:rPr>
        <w:t xml:space="preserve">Narrowed by: </w:t>
      </w:r>
    </w:p>
    <w:p w14:paraId="7AC0511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F8A755B" w14:textId="77777777">
        <w:trPr>
          <w:jc w:val="center"/>
        </w:trPr>
        <w:tc>
          <w:tcPr>
            <w:tcW w:w="3000" w:type="dxa"/>
          </w:tcPr>
          <w:p w14:paraId="3EF4AA17" w14:textId="77777777" w:rsidR="005078F9" w:rsidRDefault="005078F9">
            <w:pPr>
              <w:spacing w:line="220" w:lineRule="atLeast"/>
            </w:pPr>
            <w:r>
              <w:rPr>
                <w:rFonts w:ascii="Arial" w:eastAsia="Arial" w:hAnsi="Arial" w:cs="Arial"/>
                <w:b/>
                <w:color w:val="000000"/>
                <w:sz w:val="18"/>
              </w:rPr>
              <w:t>Content Type</w:t>
            </w:r>
          </w:p>
        </w:tc>
        <w:tc>
          <w:tcPr>
            <w:tcW w:w="5000" w:type="dxa"/>
          </w:tcPr>
          <w:p w14:paraId="4B2E0534" w14:textId="77777777" w:rsidR="005078F9" w:rsidRDefault="005078F9">
            <w:pPr>
              <w:spacing w:line="220" w:lineRule="atLeast"/>
            </w:pPr>
            <w:r>
              <w:rPr>
                <w:rFonts w:ascii="Arial" w:eastAsia="Arial" w:hAnsi="Arial" w:cs="Arial"/>
                <w:b/>
                <w:color w:val="000000"/>
                <w:sz w:val="18"/>
              </w:rPr>
              <w:t>Narrowed by</w:t>
            </w:r>
          </w:p>
        </w:tc>
      </w:tr>
      <w:tr w:rsidR="005078F9" w14:paraId="7C7F0F3C" w14:textId="77777777">
        <w:trPr>
          <w:jc w:val="center"/>
        </w:trPr>
        <w:tc>
          <w:tcPr>
            <w:tcW w:w="3000" w:type="dxa"/>
          </w:tcPr>
          <w:p w14:paraId="3DC4F941" w14:textId="77777777" w:rsidR="005078F9" w:rsidRDefault="005078F9">
            <w:pPr>
              <w:spacing w:line="220" w:lineRule="atLeast"/>
            </w:pPr>
            <w:r>
              <w:rPr>
                <w:rFonts w:ascii="Arial" w:eastAsia="Arial" w:hAnsi="Arial" w:cs="Arial"/>
                <w:color w:val="000000"/>
                <w:sz w:val="18"/>
              </w:rPr>
              <w:t>News</w:t>
            </w:r>
          </w:p>
        </w:tc>
        <w:tc>
          <w:tcPr>
            <w:tcW w:w="5000" w:type="dxa"/>
          </w:tcPr>
          <w:p w14:paraId="489AFA3F"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31787486" w14:textId="77777777" w:rsidR="005078F9" w:rsidRDefault="005078F9"/>
    <w:p w14:paraId="751AF8BE" w14:textId="77777777" w:rsidR="005078F9" w:rsidRDefault="005078F9">
      <w:pPr>
        <w:spacing w:line="300" w:lineRule="atLeast"/>
        <w:ind w:left="440" w:hanging="290"/>
      </w:pPr>
      <w:r>
        <w:rPr>
          <w:rFonts w:ascii="Arial" w:eastAsia="Arial" w:hAnsi="Arial" w:cs="Arial"/>
          <w:sz w:val="20"/>
        </w:rPr>
        <w:t>18.</w:t>
      </w:r>
      <w:hyperlink r:id="rId1350" w:history="1">
        <w:r>
          <w:rPr>
            <w:rFonts w:ascii="Arial" w:eastAsia="Arial" w:hAnsi="Arial" w:cs="Arial"/>
            <w:color w:val="000000"/>
            <w:sz w:val="20"/>
            <w:u w:val="single"/>
            <w:shd w:val="clear" w:color="auto" w:fill="FFFFFF"/>
          </w:rPr>
          <w:t xml:space="preserve"> </w:t>
        </w:r>
      </w:hyperlink>
      <w:hyperlink r:id="rId1351" w:history="1">
        <w:r>
          <w:rPr>
            <w:rFonts w:ascii="Arial" w:eastAsia="Arial" w:hAnsi="Arial" w:cs="Arial"/>
            <w:i/>
            <w:color w:val="0077CC"/>
            <w:sz w:val="20"/>
            <w:u w:val="single"/>
            <w:shd w:val="clear" w:color="auto" w:fill="FFFFFF"/>
          </w:rPr>
          <w:t>Europäische Bankenunion ist rechtens</w:t>
        </w:r>
      </w:hyperlink>
    </w:p>
    <w:p w14:paraId="26C5767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05EFE1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7457A3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F6D5D21" w14:textId="77777777" w:rsidR="005078F9" w:rsidRDefault="005078F9">
      <w:pPr>
        <w:spacing w:before="80" w:line="240" w:lineRule="atLeast"/>
        <w:ind w:left="290"/>
      </w:pPr>
      <w:r>
        <w:rPr>
          <w:rFonts w:ascii="Arial" w:eastAsia="Arial" w:hAnsi="Arial" w:cs="Arial"/>
          <w:b/>
          <w:color w:val="000000"/>
          <w:sz w:val="20"/>
        </w:rPr>
        <w:lastRenderedPageBreak/>
        <w:t xml:space="preserve">Narrowed by: </w:t>
      </w:r>
    </w:p>
    <w:p w14:paraId="419A8D1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97F7EDC" w14:textId="77777777">
        <w:trPr>
          <w:jc w:val="center"/>
        </w:trPr>
        <w:tc>
          <w:tcPr>
            <w:tcW w:w="3000" w:type="dxa"/>
          </w:tcPr>
          <w:p w14:paraId="61244802" w14:textId="77777777" w:rsidR="005078F9" w:rsidRDefault="005078F9">
            <w:pPr>
              <w:spacing w:line="220" w:lineRule="atLeast"/>
            </w:pPr>
            <w:r>
              <w:rPr>
                <w:rFonts w:ascii="Arial" w:eastAsia="Arial" w:hAnsi="Arial" w:cs="Arial"/>
                <w:b/>
                <w:color w:val="000000"/>
                <w:sz w:val="18"/>
              </w:rPr>
              <w:t>Content Type</w:t>
            </w:r>
          </w:p>
        </w:tc>
        <w:tc>
          <w:tcPr>
            <w:tcW w:w="5000" w:type="dxa"/>
          </w:tcPr>
          <w:p w14:paraId="47EB5097" w14:textId="77777777" w:rsidR="005078F9" w:rsidRDefault="005078F9">
            <w:pPr>
              <w:spacing w:line="220" w:lineRule="atLeast"/>
            </w:pPr>
            <w:r>
              <w:rPr>
                <w:rFonts w:ascii="Arial" w:eastAsia="Arial" w:hAnsi="Arial" w:cs="Arial"/>
                <w:b/>
                <w:color w:val="000000"/>
                <w:sz w:val="18"/>
              </w:rPr>
              <w:t>Narrowed by</w:t>
            </w:r>
          </w:p>
        </w:tc>
      </w:tr>
      <w:tr w:rsidR="005078F9" w14:paraId="69A2810A" w14:textId="77777777">
        <w:trPr>
          <w:jc w:val="center"/>
        </w:trPr>
        <w:tc>
          <w:tcPr>
            <w:tcW w:w="3000" w:type="dxa"/>
          </w:tcPr>
          <w:p w14:paraId="1B3274C6" w14:textId="77777777" w:rsidR="005078F9" w:rsidRDefault="005078F9">
            <w:pPr>
              <w:spacing w:line="220" w:lineRule="atLeast"/>
            </w:pPr>
            <w:r>
              <w:rPr>
                <w:rFonts w:ascii="Arial" w:eastAsia="Arial" w:hAnsi="Arial" w:cs="Arial"/>
                <w:color w:val="000000"/>
                <w:sz w:val="18"/>
              </w:rPr>
              <w:t>News</w:t>
            </w:r>
          </w:p>
        </w:tc>
        <w:tc>
          <w:tcPr>
            <w:tcW w:w="5000" w:type="dxa"/>
          </w:tcPr>
          <w:p w14:paraId="79B681E7"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1A3D3BDF" w14:textId="77777777" w:rsidR="005078F9" w:rsidRDefault="005078F9"/>
    <w:p w14:paraId="3A2E8851" w14:textId="77777777" w:rsidR="005078F9" w:rsidRDefault="005078F9">
      <w:pPr>
        <w:spacing w:line="300" w:lineRule="atLeast"/>
        <w:ind w:left="440" w:hanging="290"/>
      </w:pPr>
      <w:r>
        <w:rPr>
          <w:rFonts w:ascii="Arial" w:eastAsia="Arial" w:hAnsi="Arial" w:cs="Arial"/>
          <w:sz w:val="20"/>
        </w:rPr>
        <w:t>19.</w:t>
      </w:r>
      <w:hyperlink r:id="rId1352" w:history="1">
        <w:r>
          <w:rPr>
            <w:rFonts w:ascii="Arial" w:eastAsia="Arial" w:hAnsi="Arial" w:cs="Arial"/>
            <w:color w:val="000000"/>
            <w:sz w:val="20"/>
            <w:u w:val="single"/>
            <w:shd w:val="clear" w:color="auto" w:fill="FFFFFF"/>
          </w:rPr>
          <w:t xml:space="preserve"> </w:t>
        </w:r>
      </w:hyperlink>
      <w:hyperlink r:id="rId1353" w:history="1">
        <w:r>
          <w:rPr>
            <w:rFonts w:ascii="Arial" w:eastAsia="Arial" w:hAnsi="Arial" w:cs="Arial"/>
            <w:i/>
            <w:color w:val="0077CC"/>
            <w:sz w:val="20"/>
            <w:u w:val="single"/>
            <w:shd w:val="clear" w:color="auto" w:fill="FFFFFF"/>
          </w:rPr>
          <w:t>,,Noch hinnehmbar';Wie weit darf die EZB bei der Kontrolle der deutschen Banken gehen? Das Bundesverfassungsgericht hat nun eine Grenze gezogen - und eine grundsätzliche Warnung hinterhergeschickt</w:t>
        </w:r>
      </w:hyperlink>
    </w:p>
    <w:p w14:paraId="26306F0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B1F629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E15090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809104A" w14:textId="77777777" w:rsidR="005078F9" w:rsidRDefault="005078F9">
      <w:pPr>
        <w:spacing w:before="80" w:line="240" w:lineRule="atLeast"/>
        <w:ind w:left="290"/>
      </w:pPr>
      <w:r>
        <w:rPr>
          <w:rFonts w:ascii="Arial" w:eastAsia="Arial" w:hAnsi="Arial" w:cs="Arial"/>
          <w:b/>
          <w:color w:val="000000"/>
          <w:sz w:val="20"/>
        </w:rPr>
        <w:t xml:space="preserve">Narrowed by: </w:t>
      </w:r>
    </w:p>
    <w:p w14:paraId="4EC2B55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5B6E865" w14:textId="77777777">
        <w:trPr>
          <w:jc w:val="center"/>
        </w:trPr>
        <w:tc>
          <w:tcPr>
            <w:tcW w:w="3000" w:type="dxa"/>
          </w:tcPr>
          <w:p w14:paraId="1EB35E8A" w14:textId="77777777" w:rsidR="005078F9" w:rsidRDefault="005078F9">
            <w:pPr>
              <w:spacing w:line="220" w:lineRule="atLeast"/>
            </w:pPr>
            <w:r>
              <w:rPr>
                <w:rFonts w:ascii="Arial" w:eastAsia="Arial" w:hAnsi="Arial" w:cs="Arial"/>
                <w:b/>
                <w:color w:val="000000"/>
                <w:sz w:val="18"/>
              </w:rPr>
              <w:t>Content Type</w:t>
            </w:r>
          </w:p>
        </w:tc>
        <w:tc>
          <w:tcPr>
            <w:tcW w:w="5000" w:type="dxa"/>
          </w:tcPr>
          <w:p w14:paraId="623E93BF" w14:textId="77777777" w:rsidR="005078F9" w:rsidRDefault="005078F9">
            <w:pPr>
              <w:spacing w:line="220" w:lineRule="atLeast"/>
            </w:pPr>
            <w:r>
              <w:rPr>
                <w:rFonts w:ascii="Arial" w:eastAsia="Arial" w:hAnsi="Arial" w:cs="Arial"/>
                <w:b/>
                <w:color w:val="000000"/>
                <w:sz w:val="18"/>
              </w:rPr>
              <w:t>Narrowed by</w:t>
            </w:r>
          </w:p>
        </w:tc>
      </w:tr>
      <w:tr w:rsidR="005078F9" w14:paraId="113912D6" w14:textId="77777777">
        <w:trPr>
          <w:jc w:val="center"/>
        </w:trPr>
        <w:tc>
          <w:tcPr>
            <w:tcW w:w="3000" w:type="dxa"/>
          </w:tcPr>
          <w:p w14:paraId="24FE34A6" w14:textId="77777777" w:rsidR="005078F9" w:rsidRDefault="005078F9">
            <w:pPr>
              <w:spacing w:line="220" w:lineRule="atLeast"/>
            </w:pPr>
            <w:r>
              <w:rPr>
                <w:rFonts w:ascii="Arial" w:eastAsia="Arial" w:hAnsi="Arial" w:cs="Arial"/>
                <w:color w:val="000000"/>
                <w:sz w:val="18"/>
              </w:rPr>
              <w:t>News</w:t>
            </w:r>
          </w:p>
        </w:tc>
        <w:tc>
          <w:tcPr>
            <w:tcW w:w="5000" w:type="dxa"/>
          </w:tcPr>
          <w:p w14:paraId="4736827F"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55946745" w14:textId="77777777" w:rsidR="005078F9" w:rsidRDefault="005078F9"/>
    <w:p w14:paraId="394A9F81" w14:textId="77777777" w:rsidR="005078F9" w:rsidRDefault="005078F9">
      <w:pPr>
        <w:spacing w:line="300" w:lineRule="atLeast"/>
        <w:ind w:left="440" w:hanging="290"/>
      </w:pPr>
      <w:r>
        <w:rPr>
          <w:rFonts w:ascii="Arial" w:eastAsia="Arial" w:hAnsi="Arial" w:cs="Arial"/>
          <w:sz w:val="20"/>
        </w:rPr>
        <w:t>20.</w:t>
      </w:r>
      <w:hyperlink r:id="rId1354" w:history="1">
        <w:r>
          <w:rPr>
            <w:rFonts w:ascii="Arial" w:eastAsia="Arial" w:hAnsi="Arial" w:cs="Arial"/>
            <w:color w:val="000000"/>
            <w:sz w:val="20"/>
            <w:u w:val="single"/>
            <w:shd w:val="clear" w:color="auto" w:fill="FFFFFF"/>
          </w:rPr>
          <w:t xml:space="preserve"> </w:t>
        </w:r>
      </w:hyperlink>
      <w:hyperlink r:id="rId1355" w:history="1">
        <w:r>
          <w:rPr>
            <w:rFonts w:ascii="Arial" w:eastAsia="Arial" w:hAnsi="Arial" w:cs="Arial"/>
            <w:i/>
            <w:color w:val="0077CC"/>
            <w:sz w:val="20"/>
            <w:u w:val="single"/>
            <w:shd w:val="clear" w:color="auto" w:fill="FFFFFF"/>
          </w:rPr>
          <w:t>KOMMENTAR;Bittere Wahrheit</w:t>
        </w:r>
      </w:hyperlink>
    </w:p>
    <w:p w14:paraId="7ED5DEB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DCF18C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CF690F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2330C3" w14:textId="77777777" w:rsidR="005078F9" w:rsidRDefault="005078F9">
      <w:pPr>
        <w:spacing w:before="80" w:line="240" w:lineRule="atLeast"/>
        <w:ind w:left="290"/>
      </w:pPr>
      <w:r>
        <w:rPr>
          <w:rFonts w:ascii="Arial" w:eastAsia="Arial" w:hAnsi="Arial" w:cs="Arial"/>
          <w:b/>
          <w:color w:val="000000"/>
          <w:sz w:val="20"/>
        </w:rPr>
        <w:t xml:space="preserve">Narrowed by: </w:t>
      </w:r>
    </w:p>
    <w:p w14:paraId="1312800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59CC1E8" w14:textId="77777777">
        <w:trPr>
          <w:jc w:val="center"/>
        </w:trPr>
        <w:tc>
          <w:tcPr>
            <w:tcW w:w="3000" w:type="dxa"/>
          </w:tcPr>
          <w:p w14:paraId="47C78369" w14:textId="77777777" w:rsidR="005078F9" w:rsidRDefault="005078F9">
            <w:pPr>
              <w:spacing w:line="220" w:lineRule="atLeast"/>
            </w:pPr>
            <w:r>
              <w:rPr>
                <w:rFonts w:ascii="Arial" w:eastAsia="Arial" w:hAnsi="Arial" w:cs="Arial"/>
                <w:b/>
                <w:color w:val="000000"/>
                <w:sz w:val="18"/>
              </w:rPr>
              <w:t>Content Type</w:t>
            </w:r>
          </w:p>
        </w:tc>
        <w:tc>
          <w:tcPr>
            <w:tcW w:w="5000" w:type="dxa"/>
          </w:tcPr>
          <w:p w14:paraId="4C092351" w14:textId="77777777" w:rsidR="005078F9" w:rsidRDefault="005078F9">
            <w:pPr>
              <w:spacing w:line="220" w:lineRule="atLeast"/>
            </w:pPr>
            <w:r>
              <w:rPr>
                <w:rFonts w:ascii="Arial" w:eastAsia="Arial" w:hAnsi="Arial" w:cs="Arial"/>
                <w:b/>
                <w:color w:val="000000"/>
                <w:sz w:val="18"/>
              </w:rPr>
              <w:t>Narrowed by</w:t>
            </w:r>
          </w:p>
        </w:tc>
      </w:tr>
      <w:tr w:rsidR="005078F9" w14:paraId="4B5EE5D5" w14:textId="77777777">
        <w:trPr>
          <w:jc w:val="center"/>
        </w:trPr>
        <w:tc>
          <w:tcPr>
            <w:tcW w:w="3000" w:type="dxa"/>
          </w:tcPr>
          <w:p w14:paraId="39C78ED7" w14:textId="77777777" w:rsidR="005078F9" w:rsidRDefault="005078F9">
            <w:pPr>
              <w:spacing w:line="220" w:lineRule="atLeast"/>
            </w:pPr>
            <w:r>
              <w:rPr>
                <w:rFonts w:ascii="Arial" w:eastAsia="Arial" w:hAnsi="Arial" w:cs="Arial"/>
                <w:color w:val="000000"/>
                <w:sz w:val="18"/>
              </w:rPr>
              <w:t>News</w:t>
            </w:r>
          </w:p>
        </w:tc>
        <w:tc>
          <w:tcPr>
            <w:tcW w:w="5000" w:type="dxa"/>
          </w:tcPr>
          <w:p w14:paraId="37BF925E"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12A3F360" w14:textId="77777777" w:rsidR="005078F9" w:rsidRDefault="005078F9"/>
    <w:p w14:paraId="36BC58EE" w14:textId="77777777" w:rsidR="005078F9" w:rsidRDefault="005078F9">
      <w:pPr>
        <w:spacing w:line="300" w:lineRule="atLeast"/>
        <w:ind w:left="440" w:hanging="290"/>
      </w:pPr>
      <w:r>
        <w:rPr>
          <w:rFonts w:ascii="Arial" w:eastAsia="Arial" w:hAnsi="Arial" w:cs="Arial"/>
          <w:sz w:val="20"/>
        </w:rPr>
        <w:t>21.</w:t>
      </w:r>
      <w:hyperlink r:id="rId1356" w:history="1">
        <w:r>
          <w:rPr>
            <w:rFonts w:ascii="Arial" w:eastAsia="Arial" w:hAnsi="Arial" w:cs="Arial"/>
            <w:color w:val="000000"/>
            <w:sz w:val="20"/>
            <w:u w:val="single"/>
            <w:shd w:val="clear" w:color="auto" w:fill="FFFFFF"/>
          </w:rPr>
          <w:t xml:space="preserve"> </w:t>
        </w:r>
      </w:hyperlink>
      <w:hyperlink r:id="rId1357" w:history="1">
        <w:r>
          <w:rPr>
            <w:rFonts w:ascii="Arial" w:eastAsia="Arial" w:hAnsi="Arial" w:cs="Arial"/>
            <w:i/>
            <w:color w:val="0077CC"/>
            <w:sz w:val="20"/>
            <w:u w:val="single"/>
            <w:shd w:val="clear" w:color="auto" w:fill="FFFFFF"/>
          </w:rPr>
          <w:t>Tingeln durch Europa;Von der Leyen wirbt um Personal für die EU-Kommission</w:t>
        </w:r>
      </w:hyperlink>
    </w:p>
    <w:p w14:paraId="72AC7EF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E90E2F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760E28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DFD825" w14:textId="77777777" w:rsidR="005078F9" w:rsidRDefault="005078F9">
      <w:pPr>
        <w:spacing w:before="80" w:line="240" w:lineRule="atLeast"/>
        <w:ind w:left="290"/>
      </w:pPr>
      <w:r>
        <w:rPr>
          <w:rFonts w:ascii="Arial" w:eastAsia="Arial" w:hAnsi="Arial" w:cs="Arial"/>
          <w:b/>
          <w:color w:val="000000"/>
          <w:sz w:val="20"/>
        </w:rPr>
        <w:t xml:space="preserve">Narrowed by: </w:t>
      </w:r>
    </w:p>
    <w:p w14:paraId="5873E1C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D8B9A40" w14:textId="77777777">
        <w:trPr>
          <w:jc w:val="center"/>
        </w:trPr>
        <w:tc>
          <w:tcPr>
            <w:tcW w:w="3000" w:type="dxa"/>
          </w:tcPr>
          <w:p w14:paraId="70A95D11" w14:textId="77777777" w:rsidR="005078F9" w:rsidRDefault="005078F9">
            <w:pPr>
              <w:spacing w:line="220" w:lineRule="atLeast"/>
            </w:pPr>
            <w:r>
              <w:rPr>
                <w:rFonts w:ascii="Arial" w:eastAsia="Arial" w:hAnsi="Arial" w:cs="Arial"/>
                <w:b/>
                <w:color w:val="000000"/>
                <w:sz w:val="18"/>
              </w:rPr>
              <w:t>Content Type</w:t>
            </w:r>
          </w:p>
        </w:tc>
        <w:tc>
          <w:tcPr>
            <w:tcW w:w="5000" w:type="dxa"/>
          </w:tcPr>
          <w:p w14:paraId="2C6443D9" w14:textId="77777777" w:rsidR="005078F9" w:rsidRDefault="005078F9">
            <w:pPr>
              <w:spacing w:line="220" w:lineRule="atLeast"/>
            </w:pPr>
            <w:r>
              <w:rPr>
                <w:rFonts w:ascii="Arial" w:eastAsia="Arial" w:hAnsi="Arial" w:cs="Arial"/>
                <w:b/>
                <w:color w:val="000000"/>
                <w:sz w:val="18"/>
              </w:rPr>
              <w:t>Narrowed by</w:t>
            </w:r>
          </w:p>
        </w:tc>
      </w:tr>
      <w:tr w:rsidR="005078F9" w14:paraId="257F7DC0" w14:textId="77777777">
        <w:trPr>
          <w:jc w:val="center"/>
        </w:trPr>
        <w:tc>
          <w:tcPr>
            <w:tcW w:w="3000" w:type="dxa"/>
          </w:tcPr>
          <w:p w14:paraId="0FA9487E" w14:textId="77777777" w:rsidR="005078F9" w:rsidRDefault="005078F9">
            <w:pPr>
              <w:spacing w:line="220" w:lineRule="atLeast"/>
            </w:pPr>
            <w:r>
              <w:rPr>
                <w:rFonts w:ascii="Arial" w:eastAsia="Arial" w:hAnsi="Arial" w:cs="Arial"/>
                <w:color w:val="000000"/>
                <w:sz w:val="18"/>
              </w:rPr>
              <w:t>News</w:t>
            </w:r>
          </w:p>
        </w:tc>
        <w:tc>
          <w:tcPr>
            <w:tcW w:w="5000" w:type="dxa"/>
          </w:tcPr>
          <w:p w14:paraId="6C4EC8F0"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2707EB38" w14:textId="77777777" w:rsidR="005078F9" w:rsidRDefault="005078F9"/>
    <w:p w14:paraId="75D78D38" w14:textId="77777777" w:rsidR="005078F9" w:rsidRDefault="005078F9">
      <w:pPr>
        <w:spacing w:line="300" w:lineRule="atLeast"/>
        <w:ind w:left="440" w:hanging="290"/>
      </w:pPr>
      <w:r>
        <w:rPr>
          <w:rFonts w:ascii="Arial" w:eastAsia="Arial" w:hAnsi="Arial" w:cs="Arial"/>
          <w:sz w:val="20"/>
        </w:rPr>
        <w:t>22.</w:t>
      </w:r>
      <w:hyperlink r:id="rId1358" w:history="1">
        <w:r>
          <w:rPr>
            <w:rFonts w:ascii="Arial" w:eastAsia="Arial" w:hAnsi="Arial" w:cs="Arial"/>
            <w:color w:val="000000"/>
            <w:sz w:val="20"/>
            <w:u w:val="single"/>
            <w:shd w:val="clear" w:color="auto" w:fill="FFFFFF"/>
          </w:rPr>
          <w:t xml:space="preserve"> </w:t>
        </w:r>
      </w:hyperlink>
      <w:hyperlink r:id="rId1359" w:history="1">
        <w:r>
          <w:rPr>
            <w:rFonts w:ascii="Arial" w:eastAsia="Arial" w:hAnsi="Arial" w:cs="Arial"/>
            <w:i/>
            <w:color w:val="0077CC"/>
            <w:sz w:val="20"/>
            <w:u w:val="single"/>
            <w:shd w:val="clear" w:color="auto" w:fill="FFFFFF"/>
          </w:rPr>
          <w:t>Frankreich wächst langsamer;Paris meldet ein Plus von nur noch 0,2 Prozent</w:t>
        </w:r>
      </w:hyperlink>
    </w:p>
    <w:p w14:paraId="6951A14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A58F2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9712A3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6CC35E" w14:textId="77777777" w:rsidR="005078F9" w:rsidRDefault="005078F9">
      <w:pPr>
        <w:spacing w:before="80" w:line="240" w:lineRule="atLeast"/>
        <w:ind w:left="290"/>
      </w:pPr>
      <w:r>
        <w:rPr>
          <w:rFonts w:ascii="Arial" w:eastAsia="Arial" w:hAnsi="Arial" w:cs="Arial"/>
          <w:b/>
          <w:color w:val="000000"/>
          <w:sz w:val="20"/>
        </w:rPr>
        <w:t xml:space="preserve">Narrowed by: </w:t>
      </w:r>
    </w:p>
    <w:p w14:paraId="588FA2A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364D434" w14:textId="77777777">
        <w:trPr>
          <w:jc w:val="center"/>
        </w:trPr>
        <w:tc>
          <w:tcPr>
            <w:tcW w:w="3000" w:type="dxa"/>
          </w:tcPr>
          <w:p w14:paraId="195F884F" w14:textId="77777777" w:rsidR="005078F9" w:rsidRDefault="005078F9">
            <w:pPr>
              <w:spacing w:line="220" w:lineRule="atLeast"/>
            </w:pPr>
            <w:r>
              <w:rPr>
                <w:rFonts w:ascii="Arial" w:eastAsia="Arial" w:hAnsi="Arial" w:cs="Arial"/>
                <w:b/>
                <w:color w:val="000000"/>
                <w:sz w:val="18"/>
              </w:rPr>
              <w:t>Content Type</w:t>
            </w:r>
          </w:p>
        </w:tc>
        <w:tc>
          <w:tcPr>
            <w:tcW w:w="5000" w:type="dxa"/>
          </w:tcPr>
          <w:p w14:paraId="00FCF58D" w14:textId="77777777" w:rsidR="005078F9" w:rsidRDefault="005078F9">
            <w:pPr>
              <w:spacing w:line="220" w:lineRule="atLeast"/>
            </w:pPr>
            <w:r>
              <w:rPr>
                <w:rFonts w:ascii="Arial" w:eastAsia="Arial" w:hAnsi="Arial" w:cs="Arial"/>
                <w:b/>
                <w:color w:val="000000"/>
                <w:sz w:val="18"/>
              </w:rPr>
              <w:t>Narrowed by</w:t>
            </w:r>
          </w:p>
        </w:tc>
      </w:tr>
      <w:tr w:rsidR="005078F9" w14:paraId="74650A38" w14:textId="77777777">
        <w:trPr>
          <w:jc w:val="center"/>
        </w:trPr>
        <w:tc>
          <w:tcPr>
            <w:tcW w:w="3000" w:type="dxa"/>
          </w:tcPr>
          <w:p w14:paraId="4E2D8849" w14:textId="77777777" w:rsidR="005078F9" w:rsidRDefault="005078F9">
            <w:pPr>
              <w:spacing w:line="220" w:lineRule="atLeast"/>
            </w:pPr>
            <w:r>
              <w:rPr>
                <w:rFonts w:ascii="Arial" w:eastAsia="Arial" w:hAnsi="Arial" w:cs="Arial"/>
                <w:color w:val="000000"/>
                <w:sz w:val="18"/>
              </w:rPr>
              <w:t>News</w:t>
            </w:r>
          </w:p>
        </w:tc>
        <w:tc>
          <w:tcPr>
            <w:tcW w:w="5000" w:type="dxa"/>
          </w:tcPr>
          <w:p w14:paraId="43D2431A"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6345F503" w14:textId="77777777" w:rsidR="005078F9" w:rsidRDefault="005078F9"/>
    <w:p w14:paraId="0DD558DF" w14:textId="77777777" w:rsidR="005078F9" w:rsidRDefault="005078F9">
      <w:pPr>
        <w:spacing w:line="300" w:lineRule="atLeast"/>
        <w:ind w:left="440" w:hanging="290"/>
      </w:pPr>
      <w:r>
        <w:rPr>
          <w:rFonts w:ascii="Arial" w:eastAsia="Arial" w:hAnsi="Arial" w:cs="Arial"/>
          <w:sz w:val="20"/>
        </w:rPr>
        <w:t>23.</w:t>
      </w:r>
      <w:hyperlink r:id="rId1360" w:history="1">
        <w:r>
          <w:rPr>
            <w:rFonts w:ascii="Arial" w:eastAsia="Arial" w:hAnsi="Arial" w:cs="Arial"/>
            <w:color w:val="000000"/>
            <w:sz w:val="20"/>
            <w:u w:val="single"/>
            <w:shd w:val="clear" w:color="auto" w:fill="FFFFFF"/>
          </w:rPr>
          <w:t xml:space="preserve"> </w:t>
        </w:r>
      </w:hyperlink>
      <w:hyperlink r:id="rId1361" w:history="1">
        <w:r>
          <w:rPr>
            <w:rFonts w:ascii="Arial" w:eastAsia="Arial" w:hAnsi="Arial" w:cs="Arial"/>
            <w:i/>
            <w:color w:val="0077CC"/>
            <w:sz w:val="20"/>
            <w:u w:val="single"/>
            <w:shd w:val="clear" w:color="auto" w:fill="FFFFFF"/>
          </w:rPr>
          <w:t>Im Hühnerstall</w:t>
        </w:r>
      </w:hyperlink>
    </w:p>
    <w:p w14:paraId="4CBF224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B91D6C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4E96ED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A4E83E1" w14:textId="77777777" w:rsidR="005078F9" w:rsidRDefault="005078F9">
      <w:pPr>
        <w:spacing w:before="80" w:line="240" w:lineRule="atLeast"/>
        <w:ind w:left="290"/>
      </w:pPr>
      <w:r>
        <w:rPr>
          <w:rFonts w:ascii="Arial" w:eastAsia="Arial" w:hAnsi="Arial" w:cs="Arial"/>
          <w:b/>
          <w:color w:val="000000"/>
          <w:sz w:val="20"/>
        </w:rPr>
        <w:t xml:space="preserve">Narrowed by: </w:t>
      </w:r>
    </w:p>
    <w:p w14:paraId="01260AA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9AAB116" w14:textId="77777777">
        <w:trPr>
          <w:jc w:val="center"/>
        </w:trPr>
        <w:tc>
          <w:tcPr>
            <w:tcW w:w="3000" w:type="dxa"/>
          </w:tcPr>
          <w:p w14:paraId="2B749B0A" w14:textId="77777777" w:rsidR="005078F9" w:rsidRDefault="005078F9">
            <w:pPr>
              <w:spacing w:line="220" w:lineRule="atLeast"/>
            </w:pPr>
            <w:r>
              <w:rPr>
                <w:rFonts w:ascii="Arial" w:eastAsia="Arial" w:hAnsi="Arial" w:cs="Arial"/>
                <w:b/>
                <w:color w:val="000000"/>
                <w:sz w:val="18"/>
              </w:rPr>
              <w:t>Content Type</w:t>
            </w:r>
          </w:p>
        </w:tc>
        <w:tc>
          <w:tcPr>
            <w:tcW w:w="5000" w:type="dxa"/>
          </w:tcPr>
          <w:p w14:paraId="336CA2B4" w14:textId="77777777" w:rsidR="005078F9" w:rsidRDefault="005078F9">
            <w:pPr>
              <w:spacing w:line="220" w:lineRule="atLeast"/>
            </w:pPr>
            <w:r>
              <w:rPr>
                <w:rFonts w:ascii="Arial" w:eastAsia="Arial" w:hAnsi="Arial" w:cs="Arial"/>
                <w:b/>
                <w:color w:val="000000"/>
                <w:sz w:val="18"/>
              </w:rPr>
              <w:t>Narrowed by</w:t>
            </w:r>
          </w:p>
        </w:tc>
      </w:tr>
      <w:tr w:rsidR="005078F9" w14:paraId="33526843" w14:textId="77777777">
        <w:trPr>
          <w:jc w:val="center"/>
        </w:trPr>
        <w:tc>
          <w:tcPr>
            <w:tcW w:w="3000" w:type="dxa"/>
          </w:tcPr>
          <w:p w14:paraId="54588B72" w14:textId="77777777" w:rsidR="005078F9" w:rsidRDefault="005078F9">
            <w:pPr>
              <w:spacing w:line="220" w:lineRule="atLeast"/>
            </w:pPr>
            <w:r>
              <w:rPr>
                <w:rFonts w:ascii="Arial" w:eastAsia="Arial" w:hAnsi="Arial" w:cs="Arial"/>
                <w:color w:val="000000"/>
                <w:sz w:val="18"/>
              </w:rPr>
              <w:t>News</w:t>
            </w:r>
          </w:p>
        </w:tc>
        <w:tc>
          <w:tcPr>
            <w:tcW w:w="5000" w:type="dxa"/>
          </w:tcPr>
          <w:p w14:paraId="63EA6C87"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7B76976C" w14:textId="77777777" w:rsidR="005078F9" w:rsidRDefault="005078F9"/>
    <w:p w14:paraId="0F9BF636" w14:textId="77777777" w:rsidR="005078F9" w:rsidRDefault="005078F9">
      <w:pPr>
        <w:spacing w:line="300" w:lineRule="atLeast"/>
        <w:ind w:left="440" w:hanging="290"/>
      </w:pPr>
      <w:r>
        <w:rPr>
          <w:rFonts w:ascii="Arial" w:eastAsia="Arial" w:hAnsi="Arial" w:cs="Arial"/>
          <w:sz w:val="20"/>
        </w:rPr>
        <w:t>24.</w:t>
      </w:r>
      <w:hyperlink r:id="rId1362" w:history="1">
        <w:r>
          <w:rPr>
            <w:rFonts w:ascii="Arial" w:eastAsia="Arial" w:hAnsi="Arial" w:cs="Arial"/>
            <w:color w:val="000000"/>
            <w:sz w:val="20"/>
            <w:u w:val="single"/>
            <w:shd w:val="clear" w:color="auto" w:fill="FFFFFF"/>
          </w:rPr>
          <w:t xml:space="preserve"> </w:t>
        </w:r>
      </w:hyperlink>
      <w:hyperlink r:id="rId1363" w:history="1">
        <w:r>
          <w:rPr>
            <w:rFonts w:ascii="Arial" w:eastAsia="Arial" w:hAnsi="Arial" w:cs="Arial"/>
            <w:i/>
            <w:color w:val="0077CC"/>
            <w:sz w:val="20"/>
            <w:u w:val="single"/>
            <w:shd w:val="clear" w:color="auto" w:fill="FFFFFF"/>
          </w:rPr>
          <w:t>Viel Kritik am EuGH</w:t>
        </w:r>
      </w:hyperlink>
    </w:p>
    <w:p w14:paraId="6D411F5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65CA03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A7AC2E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2950EC9" w14:textId="77777777" w:rsidR="005078F9" w:rsidRDefault="005078F9">
      <w:pPr>
        <w:spacing w:before="80" w:line="240" w:lineRule="atLeast"/>
        <w:ind w:left="290"/>
      </w:pPr>
      <w:r>
        <w:rPr>
          <w:rFonts w:ascii="Arial" w:eastAsia="Arial" w:hAnsi="Arial" w:cs="Arial"/>
          <w:b/>
          <w:color w:val="000000"/>
          <w:sz w:val="20"/>
        </w:rPr>
        <w:t xml:space="preserve">Narrowed by: </w:t>
      </w:r>
    </w:p>
    <w:p w14:paraId="1B65053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8A1FBBE" w14:textId="77777777">
        <w:trPr>
          <w:jc w:val="center"/>
        </w:trPr>
        <w:tc>
          <w:tcPr>
            <w:tcW w:w="3000" w:type="dxa"/>
          </w:tcPr>
          <w:p w14:paraId="0D851048" w14:textId="77777777" w:rsidR="005078F9" w:rsidRDefault="005078F9">
            <w:pPr>
              <w:spacing w:line="220" w:lineRule="atLeast"/>
            </w:pPr>
            <w:r>
              <w:rPr>
                <w:rFonts w:ascii="Arial" w:eastAsia="Arial" w:hAnsi="Arial" w:cs="Arial"/>
                <w:b/>
                <w:color w:val="000000"/>
                <w:sz w:val="18"/>
              </w:rPr>
              <w:t>Content Type</w:t>
            </w:r>
          </w:p>
        </w:tc>
        <w:tc>
          <w:tcPr>
            <w:tcW w:w="5000" w:type="dxa"/>
          </w:tcPr>
          <w:p w14:paraId="44CE47B6" w14:textId="77777777" w:rsidR="005078F9" w:rsidRDefault="005078F9">
            <w:pPr>
              <w:spacing w:line="220" w:lineRule="atLeast"/>
            </w:pPr>
            <w:r>
              <w:rPr>
                <w:rFonts w:ascii="Arial" w:eastAsia="Arial" w:hAnsi="Arial" w:cs="Arial"/>
                <w:b/>
                <w:color w:val="000000"/>
                <w:sz w:val="18"/>
              </w:rPr>
              <w:t>Narrowed by</w:t>
            </w:r>
          </w:p>
        </w:tc>
      </w:tr>
      <w:tr w:rsidR="005078F9" w14:paraId="779B67CD" w14:textId="77777777">
        <w:trPr>
          <w:jc w:val="center"/>
        </w:trPr>
        <w:tc>
          <w:tcPr>
            <w:tcW w:w="3000" w:type="dxa"/>
          </w:tcPr>
          <w:p w14:paraId="39436DB5" w14:textId="77777777" w:rsidR="005078F9" w:rsidRDefault="005078F9">
            <w:pPr>
              <w:spacing w:line="220" w:lineRule="atLeast"/>
            </w:pPr>
            <w:r>
              <w:rPr>
                <w:rFonts w:ascii="Arial" w:eastAsia="Arial" w:hAnsi="Arial" w:cs="Arial"/>
                <w:color w:val="000000"/>
                <w:sz w:val="18"/>
              </w:rPr>
              <w:t>News</w:t>
            </w:r>
          </w:p>
        </w:tc>
        <w:tc>
          <w:tcPr>
            <w:tcW w:w="5000" w:type="dxa"/>
          </w:tcPr>
          <w:p w14:paraId="6AD48FBE"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1FEA2660" w14:textId="77777777" w:rsidR="005078F9" w:rsidRDefault="005078F9"/>
    <w:p w14:paraId="74CEF0F0" w14:textId="77777777" w:rsidR="005078F9" w:rsidRDefault="005078F9">
      <w:pPr>
        <w:spacing w:line="300" w:lineRule="atLeast"/>
        <w:ind w:left="440" w:hanging="290"/>
      </w:pPr>
      <w:r>
        <w:rPr>
          <w:rFonts w:ascii="Arial" w:eastAsia="Arial" w:hAnsi="Arial" w:cs="Arial"/>
          <w:sz w:val="20"/>
        </w:rPr>
        <w:t>25.</w:t>
      </w:r>
      <w:hyperlink r:id="rId1364" w:history="1">
        <w:r>
          <w:rPr>
            <w:rFonts w:ascii="Arial" w:eastAsia="Arial" w:hAnsi="Arial" w:cs="Arial"/>
            <w:color w:val="000000"/>
            <w:sz w:val="20"/>
            <w:u w:val="single"/>
            <w:shd w:val="clear" w:color="auto" w:fill="FFFFFF"/>
          </w:rPr>
          <w:t xml:space="preserve"> </w:t>
        </w:r>
      </w:hyperlink>
      <w:hyperlink r:id="rId1365" w:history="1">
        <w:r>
          <w:rPr>
            <w:rFonts w:ascii="Arial" w:eastAsia="Arial" w:hAnsi="Arial" w:cs="Arial"/>
            <w:i/>
            <w:color w:val="0077CC"/>
            <w:sz w:val="20"/>
            <w:u w:val="single"/>
            <w:shd w:val="clear" w:color="auto" w:fill="FFFFFF"/>
          </w:rPr>
          <w:t>Langsam dämmert es;Eigentlich wollte Boris Johnson auf seiner Tour den Briten die Angst vor einem harten Brexit nehmen und stattdessen die Vorfreude auf neue Märkte und neue Chancen wecken. Aber die Schotten und die Waliser waren zumeist nicht beeindruckt</w:t>
        </w:r>
      </w:hyperlink>
    </w:p>
    <w:p w14:paraId="41FE0CA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A37C75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8E6632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771BF3" w14:textId="77777777" w:rsidR="005078F9" w:rsidRDefault="005078F9">
      <w:pPr>
        <w:spacing w:before="80" w:line="240" w:lineRule="atLeast"/>
        <w:ind w:left="290"/>
      </w:pPr>
      <w:r>
        <w:rPr>
          <w:rFonts w:ascii="Arial" w:eastAsia="Arial" w:hAnsi="Arial" w:cs="Arial"/>
          <w:b/>
          <w:color w:val="000000"/>
          <w:sz w:val="20"/>
        </w:rPr>
        <w:t xml:space="preserve">Narrowed by: </w:t>
      </w:r>
    </w:p>
    <w:p w14:paraId="0977FD0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13E9F5F" w14:textId="77777777">
        <w:trPr>
          <w:jc w:val="center"/>
        </w:trPr>
        <w:tc>
          <w:tcPr>
            <w:tcW w:w="3000" w:type="dxa"/>
          </w:tcPr>
          <w:p w14:paraId="5B323DB8" w14:textId="77777777" w:rsidR="005078F9" w:rsidRDefault="005078F9">
            <w:pPr>
              <w:spacing w:line="220" w:lineRule="atLeast"/>
            </w:pPr>
            <w:r>
              <w:rPr>
                <w:rFonts w:ascii="Arial" w:eastAsia="Arial" w:hAnsi="Arial" w:cs="Arial"/>
                <w:b/>
                <w:color w:val="000000"/>
                <w:sz w:val="18"/>
              </w:rPr>
              <w:t>Content Type</w:t>
            </w:r>
          </w:p>
        </w:tc>
        <w:tc>
          <w:tcPr>
            <w:tcW w:w="5000" w:type="dxa"/>
          </w:tcPr>
          <w:p w14:paraId="3176AFAF" w14:textId="77777777" w:rsidR="005078F9" w:rsidRDefault="005078F9">
            <w:pPr>
              <w:spacing w:line="220" w:lineRule="atLeast"/>
            </w:pPr>
            <w:r>
              <w:rPr>
                <w:rFonts w:ascii="Arial" w:eastAsia="Arial" w:hAnsi="Arial" w:cs="Arial"/>
                <w:b/>
                <w:color w:val="000000"/>
                <w:sz w:val="18"/>
              </w:rPr>
              <w:t>Narrowed by</w:t>
            </w:r>
          </w:p>
        </w:tc>
      </w:tr>
      <w:tr w:rsidR="005078F9" w14:paraId="29C1D89D" w14:textId="77777777">
        <w:trPr>
          <w:jc w:val="center"/>
        </w:trPr>
        <w:tc>
          <w:tcPr>
            <w:tcW w:w="3000" w:type="dxa"/>
          </w:tcPr>
          <w:p w14:paraId="4A74CE56" w14:textId="77777777" w:rsidR="005078F9" w:rsidRDefault="005078F9">
            <w:pPr>
              <w:spacing w:line="220" w:lineRule="atLeast"/>
            </w:pPr>
            <w:r>
              <w:rPr>
                <w:rFonts w:ascii="Arial" w:eastAsia="Arial" w:hAnsi="Arial" w:cs="Arial"/>
                <w:color w:val="000000"/>
                <w:sz w:val="18"/>
              </w:rPr>
              <w:t>News</w:t>
            </w:r>
          </w:p>
        </w:tc>
        <w:tc>
          <w:tcPr>
            <w:tcW w:w="5000" w:type="dxa"/>
          </w:tcPr>
          <w:p w14:paraId="7E1C9660"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0C9FBCB4" w14:textId="77777777" w:rsidR="005078F9" w:rsidRDefault="005078F9"/>
    <w:p w14:paraId="67170BAC" w14:textId="77777777" w:rsidR="005078F9" w:rsidRDefault="005078F9">
      <w:pPr>
        <w:spacing w:line="300" w:lineRule="atLeast"/>
        <w:ind w:left="440" w:hanging="290"/>
      </w:pPr>
      <w:r>
        <w:rPr>
          <w:rFonts w:ascii="Arial" w:eastAsia="Arial" w:hAnsi="Arial" w:cs="Arial"/>
          <w:sz w:val="20"/>
        </w:rPr>
        <w:t>26.</w:t>
      </w:r>
      <w:hyperlink r:id="rId1366" w:history="1">
        <w:r>
          <w:rPr>
            <w:rFonts w:ascii="Arial" w:eastAsia="Arial" w:hAnsi="Arial" w:cs="Arial"/>
            <w:color w:val="000000"/>
            <w:sz w:val="20"/>
            <w:u w:val="single"/>
            <w:shd w:val="clear" w:color="auto" w:fill="FFFFFF"/>
          </w:rPr>
          <w:t xml:space="preserve"> </w:t>
        </w:r>
      </w:hyperlink>
      <w:hyperlink r:id="rId1367" w:history="1">
        <w:r>
          <w:rPr>
            <w:rFonts w:ascii="Arial" w:eastAsia="Arial" w:hAnsi="Arial" w:cs="Arial"/>
            <w:i/>
            <w:color w:val="0077CC"/>
            <w:sz w:val="20"/>
            <w:u w:val="single"/>
            <w:shd w:val="clear" w:color="auto" w:fill="FFFFFF"/>
          </w:rPr>
          <w:t>Der Eritreer (40) war auf der Flucht vor der Schweizer Polizei In Zürich hatte er eine Frau mit dem Messer bedroht An der deutschen Grenze kontrollierte ihn niemand;Die Wahrheit über den Kindermörder von Gleis 7;NUR AN DREI GRENZÜBERGÄNGEN WIRD SCHARF KONTROLLIERT</w:t>
        </w:r>
      </w:hyperlink>
    </w:p>
    <w:p w14:paraId="7A27ADD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F45ABB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EDA2AD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2A9F78E" w14:textId="77777777" w:rsidR="005078F9" w:rsidRDefault="005078F9">
      <w:pPr>
        <w:spacing w:before="80" w:line="240" w:lineRule="atLeast"/>
        <w:ind w:left="290"/>
      </w:pPr>
      <w:r>
        <w:rPr>
          <w:rFonts w:ascii="Arial" w:eastAsia="Arial" w:hAnsi="Arial" w:cs="Arial"/>
          <w:b/>
          <w:color w:val="000000"/>
          <w:sz w:val="20"/>
        </w:rPr>
        <w:t xml:space="preserve">Narrowed by: </w:t>
      </w:r>
    </w:p>
    <w:p w14:paraId="2D8AFC0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FBBE74B" w14:textId="77777777">
        <w:trPr>
          <w:jc w:val="center"/>
        </w:trPr>
        <w:tc>
          <w:tcPr>
            <w:tcW w:w="3000" w:type="dxa"/>
          </w:tcPr>
          <w:p w14:paraId="47F41CB2" w14:textId="77777777" w:rsidR="005078F9" w:rsidRDefault="005078F9">
            <w:pPr>
              <w:spacing w:line="220" w:lineRule="atLeast"/>
            </w:pPr>
            <w:r>
              <w:rPr>
                <w:rFonts w:ascii="Arial" w:eastAsia="Arial" w:hAnsi="Arial" w:cs="Arial"/>
                <w:b/>
                <w:color w:val="000000"/>
                <w:sz w:val="18"/>
              </w:rPr>
              <w:t>Content Type</w:t>
            </w:r>
          </w:p>
        </w:tc>
        <w:tc>
          <w:tcPr>
            <w:tcW w:w="5000" w:type="dxa"/>
          </w:tcPr>
          <w:p w14:paraId="7AFDA550" w14:textId="77777777" w:rsidR="005078F9" w:rsidRDefault="005078F9">
            <w:pPr>
              <w:spacing w:line="220" w:lineRule="atLeast"/>
            </w:pPr>
            <w:r>
              <w:rPr>
                <w:rFonts w:ascii="Arial" w:eastAsia="Arial" w:hAnsi="Arial" w:cs="Arial"/>
                <w:b/>
                <w:color w:val="000000"/>
                <w:sz w:val="18"/>
              </w:rPr>
              <w:t>Narrowed by</w:t>
            </w:r>
          </w:p>
        </w:tc>
      </w:tr>
      <w:tr w:rsidR="005078F9" w14:paraId="12E093BA" w14:textId="77777777">
        <w:trPr>
          <w:jc w:val="center"/>
        </w:trPr>
        <w:tc>
          <w:tcPr>
            <w:tcW w:w="3000" w:type="dxa"/>
          </w:tcPr>
          <w:p w14:paraId="16A5248E" w14:textId="77777777" w:rsidR="005078F9" w:rsidRDefault="005078F9">
            <w:pPr>
              <w:spacing w:line="220" w:lineRule="atLeast"/>
            </w:pPr>
            <w:r>
              <w:rPr>
                <w:rFonts w:ascii="Arial" w:eastAsia="Arial" w:hAnsi="Arial" w:cs="Arial"/>
                <w:color w:val="000000"/>
                <w:sz w:val="18"/>
              </w:rPr>
              <w:t>News</w:t>
            </w:r>
          </w:p>
        </w:tc>
        <w:tc>
          <w:tcPr>
            <w:tcW w:w="5000" w:type="dxa"/>
          </w:tcPr>
          <w:p w14:paraId="58781C3F"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4C8FFD31" w14:textId="77777777" w:rsidR="005078F9" w:rsidRDefault="005078F9"/>
    <w:p w14:paraId="4AF12A99" w14:textId="77777777" w:rsidR="005078F9" w:rsidRDefault="005078F9">
      <w:pPr>
        <w:spacing w:line="300" w:lineRule="atLeast"/>
        <w:ind w:left="440" w:hanging="290"/>
      </w:pPr>
      <w:r>
        <w:rPr>
          <w:rFonts w:ascii="Arial" w:eastAsia="Arial" w:hAnsi="Arial" w:cs="Arial"/>
          <w:sz w:val="20"/>
        </w:rPr>
        <w:t>27.</w:t>
      </w:r>
      <w:hyperlink r:id="rId1368" w:history="1">
        <w:r>
          <w:rPr>
            <w:rFonts w:ascii="Arial" w:eastAsia="Arial" w:hAnsi="Arial" w:cs="Arial"/>
            <w:color w:val="000000"/>
            <w:sz w:val="20"/>
            <w:u w:val="single"/>
            <w:shd w:val="clear" w:color="auto" w:fill="FFFFFF"/>
          </w:rPr>
          <w:t xml:space="preserve"> </w:t>
        </w:r>
      </w:hyperlink>
      <w:hyperlink r:id="rId1369" w:history="1">
        <w:r>
          <w:rPr>
            <w:rFonts w:ascii="Arial" w:eastAsia="Arial" w:hAnsi="Arial" w:cs="Arial"/>
            <w:i/>
            <w:color w:val="0077CC"/>
            <w:sz w:val="20"/>
            <w:u w:val="single"/>
            <w:shd w:val="clear" w:color="auto" w:fill="FFFFFF"/>
          </w:rPr>
          <w:t>Der BoJo-Effekt trifft das Pfund;Der Kurs der britischen Währung verfällt. Für Touristen mag das gut sein, für das Land aber ist es bedrohlich</w:t>
        </w:r>
      </w:hyperlink>
    </w:p>
    <w:p w14:paraId="20FC1BB5"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02BFA65B"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D5D9BF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363C2F" w14:textId="77777777" w:rsidR="005078F9" w:rsidRDefault="005078F9">
      <w:pPr>
        <w:spacing w:before="80" w:line="240" w:lineRule="atLeast"/>
        <w:ind w:left="290"/>
      </w:pPr>
      <w:r>
        <w:rPr>
          <w:rFonts w:ascii="Arial" w:eastAsia="Arial" w:hAnsi="Arial" w:cs="Arial"/>
          <w:b/>
          <w:color w:val="000000"/>
          <w:sz w:val="20"/>
        </w:rPr>
        <w:t xml:space="preserve">Narrowed by: </w:t>
      </w:r>
    </w:p>
    <w:p w14:paraId="4AAFD0E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6FA46C0" w14:textId="77777777">
        <w:trPr>
          <w:jc w:val="center"/>
        </w:trPr>
        <w:tc>
          <w:tcPr>
            <w:tcW w:w="3000" w:type="dxa"/>
          </w:tcPr>
          <w:p w14:paraId="55EE3B75" w14:textId="77777777" w:rsidR="005078F9" w:rsidRDefault="005078F9">
            <w:pPr>
              <w:spacing w:line="220" w:lineRule="atLeast"/>
            </w:pPr>
            <w:r>
              <w:rPr>
                <w:rFonts w:ascii="Arial" w:eastAsia="Arial" w:hAnsi="Arial" w:cs="Arial"/>
                <w:b/>
                <w:color w:val="000000"/>
                <w:sz w:val="18"/>
              </w:rPr>
              <w:t>Content Type</w:t>
            </w:r>
          </w:p>
        </w:tc>
        <w:tc>
          <w:tcPr>
            <w:tcW w:w="5000" w:type="dxa"/>
          </w:tcPr>
          <w:p w14:paraId="2F6BD5EA" w14:textId="77777777" w:rsidR="005078F9" w:rsidRDefault="005078F9">
            <w:pPr>
              <w:spacing w:line="220" w:lineRule="atLeast"/>
            </w:pPr>
            <w:r>
              <w:rPr>
                <w:rFonts w:ascii="Arial" w:eastAsia="Arial" w:hAnsi="Arial" w:cs="Arial"/>
                <w:b/>
                <w:color w:val="000000"/>
                <w:sz w:val="18"/>
              </w:rPr>
              <w:t>Narrowed by</w:t>
            </w:r>
          </w:p>
        </w:tc>
      </w:tr>
      <w:tr w:rsidR="005078F9" w14:paraId="63E7F10C" w14:textId="77777777">
        <w:trPr>
          <w:jc w:val="center"/>
        </w:trPr>
        <w:tc>
          <w:tcPr>
            <w:tcW w:w="3000" w:type="dxa"/>
          </w:tcPr>
          <w:p w14:paraId="5A791E4C" w14:textId="77777777" w:rsidR="005078F9" w:rsidRDefault="005078F9">
            <w:pPr>
              <w:spacing w:line="220" w:lineRule="atLeast"/>
            </w:pPr>
            <w:r>
              <w:rPr>
                <w:rFonts w:ascii="Arial" w:eastAsia="Arial" w:hAnsi="Arial" w:cs="Arial"/>
                <w:color w:val="000000"/>
                <w:sz w:val="18"/>
              </w:rPr>
              <w:t>News</w:t>
            </w:r>
          </w:p>
        </w:tc>
        <w:tc>
          <w:tcPr>
            <w:tcW w:w="5000" w:type="dxa"/>
          </w:tcPr>
          <w:p w14:paraId="738C2EAF"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541754C4" w14:textId="77777777" w:rsidR="005078F9" w:rsidRDefault="005078F9"/>
    <w:p w14:paraId="1E1BC343" w14:textId="77777777" w:rsidR="005078F9" w:rsidRDefault="005078F9">
      <w:pPr>
        <w:spacing w:line="300" w:lineRule="atLeast"/>
        <w:ind w:left="440" w:hanging="290"/>
      </w:pPr>
      <w:r>
        <w:rPr>
          <w:rFonts w:ascii="Arial" w:eastAsia="Arial" w:hAnsi="Arial" w:cs="Arial"/>
          <w:sz w:val="20"/>
        </w:rPr>
        <w:t>28.</w:t>
      </w:r>
      <w:hyperlink r:id="rId1370" w:history="1">
        <w:r>
          <w:rPr>
            <w:rFonts w:ascii="Arial" w:eastAsia="Arial" w:hAnsi="Arial" w:cs="Arial"/>
            <w:color w:val="000000"/>
            <w:sz w:val="20"/>
            <w:u w:val="single"/>
            <w:shd w:val="clear" w:color="auto" w:fill="FFFFFF"/>
          </w:rPr>
          <w:t xml:space="preserve"> </w:t>
        </w:r>
      </w:hyperlink>
      <w:hyperlink r:id="rId1371" w:history="1">
        <w:r>
          <w:rPr>
            <w:rFonts w:ascii="Arial" w:eastAsia="Arial" w:hAnsi="Arial" w:cs="Arial"/>
            <w:i/>
            <w:color w:val="0077CC"/>
            <w:sz w:val="20"/>
            <w:u w:val="single"/>
            <w:shd w:val="clear" w:color="auto" w:fill="FFFFFF"/>
          </w:rPr>
          <w:t>AUSLAND;Haftstrafen in Russland</w:t>
        </w:r>
      </w:hyperlink>
    </w:p>
    <w:p w14:paraId="2A1EB5F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366E6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E3785A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30EE562" w14:textId="77777777" w:rsidR="005078F9" w:rsidRDefault="005078F9">
      <w:pPr>
        <w:spacing w:before="80" w:line="240" w:lineRule="atLeast"/>
        <w:ind w:left="290"/>
      </w:pPr>
      <w:r>
        <w:rPr>
          <w:rFonts w:ascii="Arial" w:eastAsia="Arial" w:hAnsi="Arial" w:cs="Arial"/>
          <w:b/>
          <w:color w:val="000000"/>
          <w:sz w:val="20"/>
        </w:rPr>
        <w:t xml:space="preserve">Narrowed by: </w:t>
      </w:r>
    </w:p>
    <w:p w14:paraId="5D829D5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2DC9935" w14:textId="77777777">
        <w:trPr>
          <w:jc w:val="center"/>
        </w:trPr>
        <w:tc>
          <w:tcPr>
            <w:tcW w:w="3000" w:type="dxa"/>
          </w:tcPr>
          <w:p w14:paraId="76DC04E6" w14:textId="77777777" w:rsidR="005078F9" w:rsidRDefault="005078F9">
            <w:pPr>
              <w:spacing w:line="220" w:lineRule="atLeast"/>
            </w:pPr>
            <w:r>
              <w:rPr>
                <w:rFonts w:ascii="Arial" w:eastAsia="Arial" w:hAnsi="Arial" w:cs="Arial"/>
                <w:b/>
                <w:color w:val="000000"/>
                <w:sz w:val="18"/>
              </w:rPr>
              <w:t>Content Type</w:t>
            </w:r>
          </w:p>
        </w:tc>
        <w:tc>
          <w:tcPr>
            <w:tcW w:w="5000" w:type="dxa"/>
          </w:tcPr>
          <w:p w14:paraId="71B4DF04" w14:textId="77777777" w:rsidR="005078F9" w:rsidRDefault="005078F9">
            <w:pPr>
              <w:spacing w:line="220" w:lineRule="atLeast"/>
            </w:pPr>
            <w:r>
              <w:rPr>
                <w:rFonts w:ascii="Arial" w:eastAsia="Arial" w:hAnsi="Arial" w:cs="Arial"/>
                <w:b/>
                <w:color w:val="000000"/>
                <w:sz w:val="18"/>
              </w:rPr>
              <w:t>Narrowed by</w:t>
            </w:r>
          </w:p>
        </w:tc>
      </w:tr>
      <w:tr w:rsidR="005078F9" w14:paraId="53E78B72" w14:textId="77777777">
        <w:trPr>
          <w:jc w:val="center"/>
        </w:trPr>
        <w:tc>
          <w:tcPr>
            <w:tcW w:w="3000" w:type="dxa"/>
          </w:tcPr>
          <w:p w14:paraId="23EE70BB" w14:textId="77777777" w:rsidR="005078F9" w:rsidRDefault="005078F9">
            <w:pPr>
              <w:spacing w:line="220" w:lineRule="atLeast"/>
            </w:pPr>
            <w:r>
              <w:rPr>
                <w:rFonts w:ascii="Arial" w:eastAsia="Arial" w:hAnsi="Arial" w:cs="Arial"/>
                <w:color w:val="000000"/>
                <w:sz w:val="18"/>
              </w:rPr>
              <w:t>News</w:t>
            </w:r>
          </w:p>
        </w:tc>
        <w:tc>
          <w:tcPr>
            <w:tcW w:w="5000" w:type="dxa"/>
          </w:tcPr>
          <w:p w14:paraId="0D676DAF"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31, 2019 Fino a lug 31, 2019</w:t>
            </w:r>
          </w:p>
        </w:tc>
      </w:tr>
    </w:tbl>
    <w:p w14:paraId="74DD6915" w14:textId="77777777" w:rsidR="005078F9" w:rsidRDefault="005078F9"/>
    <w:p w14:paraId="6D152E35" w14:textId="77777777" w:rsidR="005078F9" w:rsidRDefault="005078F9">
      <w:pPr>
        <w:spacing w:line="300" w:lineRule="atLeast"/>
        <w:ind w:left="440" w:hanging="290"/>
      </w:pPr>
      <w:r>
        <w:rPr>
          <w:rFonts w:ascii="Arial" w:eastAsia="Arial" w:hAnsi="Arial" w:cs="Arial"/>
          <w:sz w:val="20"/>
        </w:rPr>
        <w:t>29.</w:t>
      </w:r>
      <w:hyperlink r:id="rId1372" w:history="1">
        <w:r>
          <w:rPr>
            <w:rFonts w:ascii="Arial" w:eastAsia="Arial" w:hAnsi="Arial" w:cs="Arial"/>
            <w:color w:val="000000"/>
            <w:sz w:val="20"/>
            <w:u w:val="single"/>
            <w:shd w:val="clear" w:color="auto" w:fill="FFFFFF"/>
          </w:rPr>
          <w:t xml:space="preserve"> </w:t>
        </w:r>
      </w:hyperlink>
      <w:hyperlink r:id="rId1373" w:history="1">
        <w:r>
          <w:rPr>
            <w:rFonts w:ascii="Arial" w:eastAsia="Arial" w:hAnsi="Arial" w:cs="Arial"/>
            <w:i/>
            <w:color w:val="0077CC"/>
            <w:sz w:val="20"/>
            <w:u w:val="single"/>
            <w:shd w:val="clear" w:color="auto" w:fill="FFFFFF"/>
          </w:rPr>
          <w:t>Sparkassen-Chef rechnet mit Nullzins-Draghi ab</w:t>
        </w:r>
      </w:hyperlink>
    </w:p>
    <w:p w14:paraId="609A908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4A76CD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606B61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A8374BC" w14:textId="77777777" w:rsidR="005078F9" w:rsidRDefault="005078F9">
      <w:pPr>
        <w:spacing w:before="80" w:line="240" w:lineRule="atLeast"/>
        <w:ind w:left="290"/>
      </w:pPr>
      <w:r>
        <w:rPr>
          <w:rFonts w:ascii="Arial" w:eastAsia="Arial" w:hAnsi="Arial" w:cs="Arial"/>
          <w:b/>
          <w:color w:val="000000"/>
          <w:sz w:val="20"/>
        </w:rPr>
        <w:t xml:space="preserve">Narrowed by: </w:t>
      </w:r>
    </w:p>
    <w:p w14:paraId="7021F98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A27F28F" w14:textId="77777777">
        <w:trPr>
          <w:jc w:val="center"/>
        </w:trPr>
        <w:tc>
          <w:tcPr>
            <w:tcW w:w="3000" w:type="dxa"/>
          </w:tcPr>
          <w:p w14:paraId="626DC651" w14:textId="77777777" w:rsidR="005078F9" w:rsidRDefault="005078F9">
            <w:pPr>
              <w:spacing w:line="220" w:lineRule="atLeast"/>
            </w:pPr>
            <w:r>
              <w:rPr>
                <w:rFonts w:ascii="Arial" w:eastAsia="Arial" w:hAnsi="Arial" w:cs="Arial"/>
                <w:b/>
                <w:color w:val="000000"/>
                <w:sz w:val="18"/>
              </w:rPr>
              <w:t>Content Type</w:t>
            </w:r>
          </w:p>
        </w:tc>
        <w:tc>
          <w:tcPr>
            <w:tcW w:w="5000" w:type="dxa"/>
          </w:tcPr>
          <w:p w14:paraId="285E0664" w14:textId="77777777" w:rsidR="005078F9" w:rsidRDefault="005078F9">
            <w:pPr>
              <w:spacing w:line="220" w:lineRule="atLeast"/>
            </w:pPr>
            <w:r>
              <w:rPr>
                <w:rFonts w:ascii="Arial" w:eastAsia="Arial" w:hAnsi="Arial" w:cs="Arial"/>
                <w:b/>
                <w:color w:val="000000"/>
                <w:sz w:val="18"/>
              </w:rPr>
              <w:t>Narrowed by</w:t>
            </w:r>
          </w:p>
        </w:tc>
      </w:tr>
      <w:tr w:rsidR="005078F9" w14:paraId="289A48CB" w14:textId="77777777">
        <w:trPr>
          <w:jc w:val="center"/>
        </w:trPr>
        <w:tc>
          <w:tcPr>
            <w:tcW w:w="3000" w:type="dxa"/>
          </w:tcPr>
          <w:p w14:paraId="299135B0" w14:textId="77777777" w:rsidR="005078F9" w:rsidRDefault="005078F9">
            <w:pPr>
              <w:spacing w:line="220" w:lineRule="atLeast"/>
            </w:pPr>
            <w:r>
              <w:rPr>
                <w:rFonts w:ascii="Arial" w:eastAsia="Arial" w:hAnsi="Arial" w:cs="Arial"/>
                <w:color w:val="000000"/>
                <w:sz w:val="18"/>
              </w:rPr>
              <w:t>News</w:t>
            </w:r>
          </w:p>
        </w:tc>
        <w:tc>
          <w:tcPr>
            <w:tcW w:w="5000" w:type="dxa"/>
          </w:tcPr>
          <w:p w14:paraId="42C55D54"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15, 2019 Fino a ago 15, 2019</w:t>
            </w:r>
          </w:p>
        </w:tc>
      </w:tr>
    </w:tbl>
    <w:p w14:paraId="41E74F17" w14:textId="77777777" w:rsidR="005078F9" w:rsidRDefault="005078F9"/>
    <w:p w14:paraId="61D1F9CC" w14:textId="77777777" w:rsidR="005078F9" w:rsidRDefault="005078F9">
      <w:pPr>
        <w:spacing w:line="300" w:lineRule="atLeast"/>
        <w:ind w:left="440" w:hanging="290"/>
      </w:pPr>
      <w:r>
        <w:rPr>
          <w:rFonts w:ascii="Arial" w:eastAsia="Arial" w:hAnsi="Arial" w:cs="Arial"/>
          <w:sz w:val="20"/>
        </w:rPr>
        <w:t>30.</w:t>
      </w:r>
      <w:hyperlink r:id="rId1374" w:history="1">
        <w:r>
          <w:rPr>
            <w:rFonts w:ascii="Arial" w:eastAsia="Arial" w:hAnsi="Arial" w:cs="Arial"/>
            <w:color w:val="000000"/>
            <w:sz w:val="20"/>
            <w:u w:val="single"/>
            <w:shd w:val="clear" w:color="auto" w:fill="FFFFFF"/>
          </w:rPr>
          <w:t xml:space="preserve"> </w:t>
        </w:r>
      </w:hyperlink>
      <w:hyperlink r:id="rId1375" w:history="1">
        <w:r>
          <w:rPr>
            <w:rFonts w:ascii="Arial" w:eastAsia="Arial" w:hAnsi="Arial" w:cs="Arial"/>
            <w:i/>
            <w:color w:val="0077CC"/>
            <w:sz w:val="20"/>
            <w:u w:val="single"/>
            <w:shd w:val="clear" w:color="auto" w:fill="FFFFFF"/>
          </w:rPr>
          <w:t>Heute vor 250 Jahren wurde Frankreichs größter (1,69 m) Feldherr geboren;WARUM ES FALSCH IST, NAPOLEON ZU VEREHREN!</w:t>
        </w:r>
      </w:hyperlink>
    </w:p>
    <w:p w14:paraId="4F68FC2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99E0D0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F65B8F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7631F3" w14:textId="77777777" w:rsidR="005078F9" w:rsidRDefault="005078F9">
      <w:pPr>
        <w:spacing w:before="80" w:line="240" w:lineRule="atLeast"/>
        <w:ind w:left="290"/>
      </w:pPr>
      <w:r>
        <w:rPr>
          <w:rFonts w:ascii="Arial" w:eastAsia="Arial" w:hAnsi="Arial" w:cs="Arial"/>
          <w:b/>
          <w:color w:val="000000"/>
          <w:sz w:val="20"/>
        </w:rPr>
        <w:t xml:space="preserve">Narrowed by: </w:t>
      </w:r>
    </w:p>
    <w:p w14:paraId="6D671D0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EB2B14D" w14:textId="77777777">
        <w:trPr>
          <w:jc w:val="center"/>
        </w:trPr>
        <w:tc>
          <w:tcPr>
            <w:tcW w:w="3000" w:type="dxa"/>
          </w:tcPr>
          <w:p w14:paraId="27D18902" w14:textId="77777777" w:rsidR="005078F9" w:rsidRDefault="005078F9">
            <w:pPr>
              <w:spacing w:line="220" w:lineRule="atLeast"/>
            </w:pPr>
            <w:r>
              <w:rPr>
                <w:rFonts w:ascii="Arial" w:eastAsia="Arial" w:hAnsi="Arial" w:cs="Arial"/>
                <w:b/>
                <w:color w:val="000000"/>
                <w:sz w:val="18"/>
              </w:rPr>
              <w:t>Content Type</w:t>
            </w:r>
          </w:p>
        </w:tc>
        <w:tc>
          <w:tcPr>
            <w:tcW w:w="5000" w:type="dxa"/>
          </w:tcPr>
          <w:p w14:paraId="2C81E81F" w14:textId="77777777" w:rsidR="005078F9" w:rsidRDefault="005078F9">
            <w:pPr>
              <w:spacing w:line="220" w:lineRule="atLeast"/>
            </w:pPr>
            <w:r>
              <w:rPr>
                <w:rFonts w:ascii="Arial" w:eastAsia="Arial" w:hAnsi="Arial" w:cs="Arial"/>
                <w:b/>
                <w:color w:val="000000"/>
                <w:sz w:val="18"/>
              </w:rPr>
              <w:t>Narrowed by</w:t>
            </w:r>
          </w:p>
        </w:tc>
      </w:tr>
      <w:tr w:rsidR="005078F9" w14:paraId="5DE64440" w14:textId="77777777">
        <w:trPr>
          <w:jc w:val="center"/>
        </w:trPr>
        <w:tc>
          <w:tcPr>
            <w:tcW w:w="3000" w:type="dxa"/>
          </w:tcPr>
          <w:p w14:paraId="784887BF" w14:textId="77777777" w:rsidR="005078F9" w:rsidRDefault="005078F9">
            <w:pPr>
              <w:spacing w:line="220" w:lineRule="atLeast"/>
            </w:pPr>
            <w:r>
              <w:rPr>
                <w:rFonts w:ascii="Arial" w:eastAsia="Arial" w:hAnsi="Arial" w:cs="Arial"/>
                <w:color w:val="000000"/>
                <w:sz w:val="18"/>
              </w:rPr>
              <w:t>News</w:t>
            </w:r>
          </w:p>
        </w:tc>
        <w:tc>
          <w:tcPr>
            <w:tcW w:w="5000" w:type="dxa"/>
          </w:tcPr>
          <w:p w14:paraId="118CB41C"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15, 2019 Fino a ago 15, 2019</w:t>
            </w:r>
          </w:p>
        </w:tc>
      </w:tr>
    </w:tbl>
    <w:p w14:paraId="65D54049" w14:textId="77777777" w:rsidR="005078F9" w:rsidRDefault="005078F9"/>
    <w:p w14:paraId="41102615" w14:textId="77777777" w:rsidR="005078F9" w:rsidRDefault="005078F9">
      <w:pPr>
        <w:spacing w:line="300" w:lineRule="atLeast"/>
        <w:ind w:left="440" w:hanging="290"/>
      </w:pPr>
      <w:r>
        <w:rPr>
          <w:rFonts w:ascii="Arial" w:eastAsia="Arial" w:hAnsi="Arial" w:cs="Arial"/>
          <w:sz w:val="20"/>
        </w:rPr>
        <w:t>31.</w:t>
      </w:r>
      <w:hyperlink r:id="rId1376" w:history="1">
        <w:r>
          <w:rPr>
            <w:rFonts w:ascii="Arial" w:eastAsia="Arial" w:hAnsi="Arial" w:cs="Arial"/>
            <w:color w:val="000000"/>
            <w:sz w:val="20"/>
            <w:u w:val="single"/>
            <w:shd w:val="clear" w:color="auto" w:fill="FFFFFF"/>
          </w:rPr>
          <w:t xml:space="preserve"> </w:t>
        </w:r>
      </w:hyperlink>
      <w:hyperlink r:id="rId1377" w:history="1">
        <w:r>
          <w:rPr>
            <w:rFonts w:ascii="Arial" w:eastAsia="Arial" w:hAnsi="Arial" w:cs="Arial"/>
            <w:i/>
            <w:color w:val="0077CC"/>
            <w:sz w:val="20"/>
            <w:u w:val="single"/>
            <w:shd w:val="clear" w:color="auto" w:fill="FFFFFF"/>
          </w:rPr>
          <w:t>VERTEIDIGUNGS-ETAT;Die Kanzlerin löst sich vom Nato-Versprechen</w:t>
        </w:r>
      </w:hyperlink>
    </w:p>
    <w:p w14:paraId="2391CD3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B7BA6A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1B53A6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08F0E55" w14:textId="77777777" w:rsidR="005078F9" w:rsidRDefault="005078F9">
      <w:pPr>
        <w:spacing w:before="80" w:line="240" w:lineRule="atLeast"/>
        <w:ind w:left="290"/>
      </w:pPr>
      <w:r>
        <w:rPr>
          <w:rFonts w:ascii="Arial" w:eastAsia="Arial" w:hAnsi="Arial" w:cs="Arial"/>
          <w:b/>
          <w:color w:val="000000"/>
          <w:sz w:val="20"/>
        </w:rPr>
        <w:t xml:space="preserve">Narrowed by: </w:t>
      </w:r>
    </w:p>
    <w:p w14:paraId="6B25CF8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621E95A" w14:textId="77777777">
        <w:trPr>
          <w:jc w:val="center"/>
        </w:trPr>
        <w:tc>
          <w:tcPr>
            <w:tcW w:w="3000" w:type="dxa"/>
          </w:tcPr>
          <w:p w14:paraId="24988462" w14:textId="77777777" w:rsidR="005078F9" w:rsidRDefault="005078F9">
            <w:pPr>
              <w:spacing w:line="220" w:lineRule="atLeast"/>
            </w:pPr>
            <w:r>
              <w:rPr>
                <w:rFonts w:ascii="Arial" w:eastAsia="Arial" w:hAnsi="Arial" w:cs="Arial"/>
                <w:b/>
                <w:color w:val="000000"/>
                <w:sz w:val="18"/>
              </w:rPr>
              <w:t>Content Type</w:t>
            </w:r>
          </w:p>
        </w:tc>
        <w:tc>
          <w:tcPr>
            <w:tcW w:w="5000" w:type="dxa"/>
          </w:tcPr>
          <w:p w14:paraId="0A1B5894" w14:textId="77777777" w:rsidR="005078F9" w:rsidRDefault="005078F9">
            <w:pPr>
              <w:spacing w:line="220" w:lineRule="atLeast"/>
            </w:pPr>
            <w:r>
              <w:rPr>
                <w:rFonts w:ascii="Arial" w:eastAsia="Arial" w:hAnsi="Arial" w:cs="Arial"/>
                <w:b/>
                <w:color w:val="000000"/>
                <w:sz w:val="18"/>
              </w:rPr>
              <w:t>Narrowed by</w:t>
            </w:r>
          </w:p>
        </w:tc>
      </w:tr>
      <w:tr w:rsidR="005078F9" w14:paraId="31C04568" w14:textId="77777777">
        <w:trPr>
          <w:jc w:val="center"/>
        </w:trPr>
        <w:tc>
          <w:tcPr>
            <w:tcW w:w="3000" w:type="dxa"/>
          </w:tcPr>
          <w:p w14:paraId="6E01F563" w14:textId="77777777" w:rsidR="005078F9" w:rsidRDefault="005078F9">
            <w:pPr>
              <w:spacing w:line="220" w:lineRule="atLeast"/>
            </w:pPr>
            <w:r>
              <w:rPr>
                <w:rFonts w:ascii="Arial" w:eastAsia="Arial" w:hAnsi="Arial" w:cs="Arial"/>
                <w:color w:val="000000"/>
                <w:sz w:val="18"/>
              </w:rPr>
              <w:t>News</w:t>
            </w:r>
          </w:p>
        </w:tc>
        <w:tc>
          <w:tcPr>
            <w:tcW w:w="5000" w:type="dxa"/>
          </w:tcPr>
          <w:p w14:paraId="5C2FD30B"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ago 15, 2019 Fino a ago 15, 2019</w:t>
            </w:r>
          </w:p>
        </w:tc>
      </w:tr>
    </w:tbl>
    <w:p w14:paraId="38337CA6" w14:textId="77777777" w:rsidR="005078F9" w:rsidRDefault="005078F9"/>
    <w:p w14:paraId="2A41CC4A" w14:textId="77777777" w:rsidR="005078F9" w:rsidRDefault="005078F9">
      <w:pPr>
        <w:spacing w:line="300" w:lineRule="atLeast"/>
        <w:ind w:left="440" w:hanging="290"/>
      </w:pPr>
      <w:r>
        <w:rPr>
          <w:rFonts w:ascii="Arial" w:eastAsia="Arial" w:hAnsi="Arial" w:cs="Arial"/>
          <w:sz w:val="20"/>
        </w:rPr>
        <w:t>32.</w:t>
      </w:r>
      <w:hyperlink r:id="rId1378" w:history="1">
        <w:r>
          <w:rPr>
            <w:rFonts w:ascii="Arial" w:eastAsia="Arial" w:hAnsi="Arial" w:cs="Arial"/>
            <w:color w:val="000000"/>
            <w:sz w:val="20"/>
            <w:u w:val="single"/>
            <w:shd w:val="clear" w:color="auto" w:fill="FFFFFF"/>
          </w:rPr>
          <w:t xml:space="preserve"> </w:t>
        </w:r>
      </w:hyperlink>
      <w:hyperlink r:id="rId1379" w:history="1">
        <w:r>
          <w:rPr>
            <w:rFonts w:ascii="Arial" w:eastAsia="Arial" w:hAnsi="Arial" w:cs="Arial"/>
            <w:i/>
            <w:color w:val="0077CC"/>
            <w:sz w:val="20"/>
            <w:u w:val="single"/>
            <w:shd w:val="clear" w:color="auto" w:fill="FFFFFF"/>
          </w:rPr>
          <w:t>KOMMENTAR;Schallende Ohrfeige!</w:t>
        </w:r>
      </w:hyperlink>
    </w:p>
    <w:p w14:paraId="3947008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EB5BF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733B2F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64F251" w14:textId="77777777" w:rsidR="005078F9" w:rsidRDefault="005078F9">
      <w:pPr>
        <w:spacing w:before="80" w:line="240" w:lineRule="atLeast"/>
        <w:ind w:left="290"/>
      </w:pPr>
      <w:r>
        <w:rPr>
          <w:rFonts w:ascii="Arial" w:eastAsia="Arial" w:hAnsi="Arial" w:cs="Arial"/>
          <w:b/>
          <w:color w:val="000000"/>
          <w:sz w:val="20"/>
        </w:rPr>
        <w:t xml:space="preserve">Narrowed by: </w:t>
      </w:r>
    </w:p>
    <w:p w14:paraId="0CB0BF5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977E3DB" w14:textId="77777777">
        <w:trPr>
          <w:jc w:val="center"/>
        </w:trPr>
        <w:tc>
          <w:tcPr>
            <w:tcW w:w="3000" w:type="dxa"/>
          </w:tcPr>
          <w:p w14:paraId="73A8D24E" w14:textId="77777777" w:rsidR="005078F9" w:rsidRDefault="005078F9">
            <w:pPr>
              <w:spacing w:line="220" w:lineRule="atLeast"/>
            </w:pPr>
            <w:r>
              <w:rPr>
                <w:rFonts w:ascii="Arial" w:eastAsia="Arial" w:hAnsi="Arial" w:cs="Arial"/>
                <w:b/>
                <w:color w:val="000000"/>
                <w:sz w:val="18"/>
              </w:rPr>
              <w:t>Content Type</w:t>
            </w:r>
          </w:p>
        </w:tc>
        <w:tc>
          <w:tcPr>
            <w:tcW w:w="5000" w:type="dxa"/>
          </w:tcPr>
          <w:p w14:paraId="2E98DD8B" w14:textId="77777777" w:rsidR="005078F9" w:rsidRDefault="005078F9">
            <w:pPr>
              <w:spacing w:line="220" w:lineRule="atLeast"/>
            </w:pPr>
            <w:r>
              <w:rPr>
                <w:rFonts w:ascii="Arial" w:eastAsia="Arial" w:hAnsi="Arial" w:cs="Arial"/>
                <w:b/>
                <w:color w:val="000000"/>
                <w:sz w:val="18"/>
              </w:rPr>
              <w:t>Narrowed by</w:t>
            </w:r>
          </w:p>
        </w:tc>
      </w:tr>
      <w:tr w:rsidR="005078F9" w14:paraId="3920CB90" w14:textId="77777777">
        <w:trPr>
          <w:jc w:val="center"/>
        </w:trPr>
        <w:tc>
          <w:tcPr>
            <w:tcW w:w="3000" w:type="dxa"/>
          </w:tcPr>
          <w:p w14:paraId="476D118A" w14:textId="77777777" w:rsidR="005078F9" w:rsidRDefault="005078F9">
            <w:pPr>
              <w:spacing w:line="220" w:lineRule="atLeast"/>
            </w:pPr>
            <w:r>
              <w:rPr>
                <w:rFonts w:ascii="Arial" w:eastAsia="Arial" w:hAnsi="Arial" w:cs="Arial"/>
                <w:color w:val="000000"/>
                <w:sz w:val="18"/>
              </w:rPr>
              <w:t>News</w:t>
            </w:r>
          </w:p>
        </w:tc>
        <w:tc>
          <w:tcPr>
            <w:tcW w:w="5000" w:type="dxa"/>
          </w:tcPr>
          <w:p w14:paraId="3E46B1D3"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15, 2019 Fino a ago 15, 2019</w:t>
            </w:r>
          </w:p>
        </w:tc>
      </w:tr>
    </w:tbl>
    <w:p w14:paraId="3A2E19F8" w14:textId="77777777" w:rsidR="005078F9" w:rsidRDefault="005078F9"/>
    <w:p w14:paraId="15A723F3" w14:textId="77777777" w:rsidR="005078F9" w:rsidRDefault="005078F9">
      <w:pPr>
        <w:spacing w:line="300" w:lineRule="atLeast"/>
        <w:ind w:left="440" w:hanging="290"/>
      </w:pPr>
      <w:r>
        <w:rPr>
          <w:rFonts w:ascii="Arial" w:eastAsia="Arial" w:hAnsi="Arial" w:cs="Arial"/>
          <w:sz w:val="20"/>
        </w:rPr>
        <w:t>33.</w:t>
      </w:r>
      <w:hyperlink r:id="rId1380" w:history="1">
        <w:r>
          <w:rPr>
            <w:rFonts w:ascii="Arial" w:eastAsia="Arial" w:hAnsi="Arial" w:cs="Arial"/>
            <w:color w:val="000000"/>
            <w:sz w:val="20"/>
            <w:u w:val="single"/>
            <w:shd w:val="clear" w:color="auto" w:fill="FFFFFF"/>
          </w:rPr>
          <w:t xml:space="preserve"> </w:t>
        </w:r>
      </w:hyperlink>
      <w:hyperlink r:id="rId1381" w:history="1">
        <w:r>
          <w:rPr>
            <w:rFonts w:ascii="Arial" w:eastAsia="Arial" w:hAnsi="Arial" w:cs="Arial"/>
            <w:i/>
            <w:color w:val="0077CC"/>
            <w:sz w:val="20"/>
            <w:u w:val="single"/>
            <w:shd w:val="clear" w:color="auto" w:fill="FFFFFF"/>
          </w:rPr>
          <w:t>Little Britain;Hunderttausende Engländer wohnen in Spanien, schauen BBC, essen Fish "n" Chips und leben bestens in und von der EU. Für den Brexit haben trotzdem viele gestimmt. Was Boris Johnson jetzt treibt, macht sie aber doch nervös</w:t>
        </w:r>
      </w:hyperlink>
    </w:p>
    <w:p w14:paraId="481AE77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2F617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3BA7E1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4837E0F" w14:textId="77777777" w:rsidR="005078F9" w:rsidRDefault="005078F9">
      <w:pPr>
        <w:spacing w:before="80" w:line="240" w:lineRule="atLeast"/>
        <w:ind w:left="290"/>
      </w:pPr>
      <w:r>
        <w:rPr>
          <w:rFonts w:ascii="Arial" w:eastAsia="Arial" w:hAnsi="Arial" w:cs="Arial"/>
          <w:b/>
          <w:color w:val="000000"/>
          <w:sz w:val="20"/>
        </w:rPr>
        <w:t xml:space="preserve">Narrowed by: </w:t>
      </w:r>
    </w:p>
    <w:p w14:paraId="5387F9A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932AF6C" w14:textId="77777777">
        <w:trPr>
          <w:jc w:val="center"/>
        </w:trPr>
        <w:tc>
          <w:tcPr>
            <w:tcW w:w="3000" w:type="dxa"/>
          </w:tcPr>
          <w:p w14:paraId="2281BE09" w14:textId="77777777" w:rsidR="005078F9" w:rsidRDefault="005078F9">
            <w:pPr>
              <w:spacing w:line="220" w:lineRule="atLeast"/>
            </w:pPr>
            <w:r>
              <w:rPr>
                <w:rFonts w:ascii="Arial" w:eastAsia="Arial" w:hAnsi="Arial" w:cs="Arial"/>
                <w:b/>
                <w:color w:val="000000"/>
                <w:sz w:val="18"/>
              </w:rPr>
              <w:t>Content Type</w:t>
            </w:r>
          </w:p>
        </w:tc>
        <w:tc>
          <w:tcPr>
            <w:tcW w:w="5000" w:type="dxa"/>
          </w:tcPr>
          <w:p w14:paraId="6664197D" w14:textId="77777777" w:rsidR="005078F9" w:rsidRDefault="005078F9">
            <w:pPr>
              <w:spacing w:line="220" w:lineRule="atLeast"/>
            </w:pPr>
            <w:r>
              <w:rPr>
                <w:rFonts w:ascii="Arial" w:eastAsia="Arial" w:hAnsi="Arial" w:cs="Arial"/>
                <w:b/>
                <w:color w:val="000000"/>
                <w:sz w:val="18"/>
              </w:rPr>
              <w:t>Narrowed by</w:t>
            </w:r>
          </w:p>
        </w:tc>
      </w:tr>
      <w:tr w:rsidR="005078F9" w14:paraId="6F7E2CD7" w14:textId="77777777">
        <w:trPr>
          <w:jc w:val="center"/>
        </w:trPr>
        <w:tc>
          <w:tcPr>
            <w:tcW w:w="3000" w:type="dxa"/>
          </w:tcPr>
          <w:p w14:paraId="18808200" w14:textId="77777777" w:rsidR="005078F9" w:rsidRDefault="005078F9">
            <w:pPr>
              <w:spacing w:line="220" w:lineRule="atLeast"/>
            </w:pPr>
            <w:r>
              <w:rPr>
                <w:rFonts w:ascii="Arial" w:eastAsia="Arial" w:hAnsi="Arial" w:cs="Arial"/>
                <w:color w:val="000000"/>
                <w:sz w:val="18"/>
              </w:rPr>
              <w:t>News</w:t>
            </w:r>
          </w:p>
        </w:tc>
        <w:tc>
          <w:tcPr>
            <w:tcW w:w="5000" w:type="dxa"/>
          </w:tcPr>
          <w:p w14:paraId="15080395"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30, 2019 Fino a ago 30, 2019</w:t>
            </w:r>
          </w:p>
        </w:tc>
      </w:tr>
    </w:tbl>
    <w:p w14:paraId="568B1968" w14:textId="77777777" w:rsidR="005078F9" w:rsidRDefault="005078F9"/>
    <w:p w14:paraId="315A9ACD" w14:textId="77777777" w:rsidR="005078F9" w:rsidRDefault="005078F9">
      <w:pPr>
        <w:spacing w:line="300" w:lineRule="atLeast"/>
        <w:ind w:left="440" w:hanging="290"/>
      </w:pPr>
      <w:r>
        <w:rPr>
          <w:rFonts w:ascii="Arial" w:eastAsia="Arial" w:hAnsi="Arial" w:cs="Arial"/>
          <w:sz w:val="20"/>
        </w:rPr>
        <w:t>34.</w:t>
      </w:r>
      <w:hyperlink r:id="rId1382" w:history="1">
        <w:r>
          <w:rPr>
            <w:rFonts w:ascii="Arial" w:eastAsia="Arial" w:hAnsi="Arial" w:cs="Arial"/>
            <w:color w:val="000000"/>
            <w:sz w:val="20"/>
            <w:u w:val="single"/>
            <w:shd w:val="clear" w:color="auto" w:fill="FFFFFF"/>
          </w:rPr>
          <w:t xml:space="preserve"> </w:t>
        </w:r>
      </w:hyperlink>
      <w:hyperlink r:id="rId1383" w:history="1">
        <w:r>
          <w:rPr>
            <w:rFonts w:ascii="Arial" w:eastAsia="Arial" w:hAnsi="Arial" w:cs="Arial"/>
            <w:i/>
            <w:color w:val="0077CC"/>
            <w:sz w:val="20"/>
            <w:u w:val="single"/>
            <w:shd w:val="clear" w:color="auto" w:fill="FFFFFF"/>
          </w:rPr>
          <w:t>,,Wirklich exzellent';Bei der EU hofft man auf deutlich bessere Zusammenarbeit mit Rom</w:t>
        </w:r>
      </w:hyperlink>
    </w:p>
    <w:p w14:paraId="7BF1732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DB805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7D7C6C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BF272AD" w14:textId="77777777" w:rsidR="005078F9" w:rsidRDefault="005078F9">
      <w:pPr>
        <w:spacing w:before="80" w:line="240" w:lineRule="atLeast"/>
        <w:ind w:left="290"/>
      </w:pPr>
      <w:r>
        <w:rPr>
          <w:rFonts w:ascii="Arial" w:eastAsia="Arial" w:hAnsi="Arial" w:cs="Arial"/>
          <w:b/>
          <w:color w:val="000000"/>
          <w:sz w:val="20"/>
        </w:rPr>
        <w:t xml:space="preserve">Narrowed by: </w:t>
      </w:r>
    </w:p>
    <w:p w14:paraId="2F26264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E9622DB" w14:textId="77777777">
        <w:trPr>
          <w:jc w:val="center"/>
        </w:trPr>
        <w:tc>
          <w:tcPr>
            <w:tcW w:w="3000" w:type="dxa"/>
          </w:tcPr>
          <w:p w14:paraId="65971395" w14:textId="77777777" w:rsidR="005078F9" w:rsidRDefault="005078F9">
            <w:pPr>
              <w:spacing w:line="220" w:lineRule="atLeast"/>
            </w:pPr>
            <w:r>
              <w:rPr>
                <w:rFonts w:ascii="Arial" w:eastAsia="Arial" w:hAnsi="Arial" w:cs="Arial"/>
                <w:b/>
                <w:color w:val="000000"/>
                <w:sz w:val="18"/>
              </w:rPr>
              <w:t>Content Type</w:t>
            </w:r>
          </w:p>
        </w:tc>
        <w:tc>
          <w:tcPr>
            <w:tcW w:w="5000" w:type="dxa"/>
          </w:tcPr>
          <w:p w14:paraId="6FD73842" w14:textId="77777777" w:rsidR="005078F9" w:rsidRDefault="005078F9">
            <w:pPr>
              <w:spacing w:line="220" w:lineRule="atLeast"/>
            </w:pPr>
            <w:r>
              <w:rPr>
                <w:rFonts w:ascii="Arial" w:eastAsia="Arial" w:hAnsi="Arial" w:cs="Arial"/>
                <w:b/>
                <w:color w:val="000000"/>
                <w:sz w:val="18"/>
              </w:rPr>
              <w:t>Narrowed by</w:t>
            </w:r>
          </w:p>
        </w:tc>
      </w:tr>
      <w:tr w:rsidR="005078F9" w14:paraId="738EDDDA" w14:textId="77777777">
        <w:trPr>
          <w:jc w:val="center"/>
        </w:trPr>
        <w:tc>
          <w:tcPr>
            <w:tcW w:w="3000" w:type="dxa"/>
          </w:tcPr>
          <w:p w14:paraId="50C3EE2B" w14:textId="77777777" w:rsidR="005078F9" w:rsidRDefault="005078F9">
            <w:pPr>
              <w:spacing w:line="220" w:lineRule="atLeast"/>
            </w:pPr>
            <w:r>
              <w:rPr>
                <w:rFonts w:ascii="Arial" w:eastAsia="Arial" w:hAnsi="Arial" w:cs="Arial"/>
                <w:color w:val="000000"/>
                <w:sz w:val="18"/>
              </w:rPr>
              <w:t>News</w:t>
            </w:r>
          </w:p>
        </w:tc>
        <w:tc>
          <w:tcPr>
            <w:tcW w:w="5000" w:type="dxa"/>
          </w:tcPr>
          <w:p w14:paraId="0794D3D2"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30, 2019 Fino a ago 30, 2019</w:t>
            </w:r>
          </w:p>
        </w:tc>
      </w:tr>
    </w:tbl>
    <w:p w14:paraId="4AE1E7BC" w14:textId="77777777" w:rsidR="005078F9" w:rsidRDefault="005078F9"/>
    <w:p w14:paraId="5783F4BB" w14:textId="77777777" w:rsidR="005078F9" w:rsidRDefault="005078F9">
      <w:pPr>
        <w:spacing w:line="300" w:lineRule="atLeast"/>
        <w:ind w:left="440" w:hanging="290"/>
      </w:pPr>
      <w:r>
        <w:rPr>
          <w:rFonts w:ascii="Arial" w:eastAsia="Arial" w:hAnsi="Arial" w:cs="Arial"/>
          <w:sz w:val="20"/>
        </w:rPr>
        <w:t>35.</w:t>
      </w:r>
      <w:hyperlink r:id="rId1384" w:history="1">
        <w:r>
          <w:rPr>
            <w:rFonts w:ascii="Arial" w:eastAsia="Arial" w:hAnsi="Arial" w:cs="Arial"/>
            <w:color w:val="000000"/>
            <w:sz w:val="20"/>
            <w:u w:val="single"/>
            <w:shd w:val="clear" w:color="auto" w:fill="FFFFFF"/>
          </w:rPr>
          <w:t xml:space="preserve"> </w:t>
        </w:r>
      </w:hyperlink>
      <w:hyperlink r:id="rId1385" w:history="1">
        <w:r>
          <w:rPr>
            <w:rFonts w:ascii="Arial" w:eastAsia="Arial" w:hAnsi="Arial" w:cs="Arial"/>
            <w:i/>
            <w:color w:val="0077CC"/>
            <w:sz w:val="20"/>
            <w:u w:val="single"/>
            <w:shd w:val="clear" w:color="auto" w:fill="FFFFFF"/>
          </w:rPr>
          <w:t>Ganz schön viele Vertraute;Mit der Besetzung einiger Posten löst der neue ukrainische Präsident Stirnrunzeln aus</w:t>
        </w:r>
      </w:hyperlink>
    </w:p>
    <w:p w14:paraId="7C50972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AC4931B"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24C531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1C82DA" w14:textId="77777777" w:rsidR="005078F9" w:rsidRDefault="005078F9">
      <w:pPr>
        <w:spacing w:before="80" w:line="240" w:lineRule="atLeast"/>
        <w:ind w:left="290"/>
      </w:pPr>
      <w:r>
        <w:rPr>
          <w:rFonts w:ascii="Arial" w:eastAsia="Arial" w:hAnsi="Arial" w:cs="Arial"/>
          <w:b/>
          <w:color w:val="000000"/>
          <w:sz w:val="20"/>
        </w:rPr>
        <w:t xml:space="preserve">Narrowed by: </w:t>
      </w:r>
    </w:p>
    <w:p w14:paraId="11D4DBC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7774CA4" w14:textId="77777777">
        <w:trPr>
          <w:jc w:val="center"/>
        </w:trPr>
        <w:tc>
          <w:tcPr>
            <w:tcW w:w="3000" w:type="dxa"/>
          </w:tcPr>
          <w:p w14:paraId="2E015C48" w14:textId="77777777" w:rsidR="005078F9" w:rsidRDefault="005078F9">
            <w:pPr>
              <w:spacing w:line="220" w:lineRule="atLeast"/>
            </w:pPr>
            <w:r>
              <w:rPr>
                <w:rFonts w:ascii="Arial" w:eastAsia="Arial" w:hAnsi="Arial" w:cs="Arial"/>
                <w:b/>
                <w:color w:val="000000"/>
                <w:sz w:val="18"/>
              </w:rPr>
              <w:t>Content Type</w:t>
            </w:r>
          </w:p>
        </w:tc>
        <w:tc>
          <w:tcPr>
            <w:tcW w:w="5000" w:type="dxa"/>
          </w:tcPr>
          <w:p w14:paraId="053E05F5" w14:textId="77777777" w:rsidR="005078F9" w:rsidRDefault="005078F9">
            <w:pPr>
              <w:spacing w:line="220" w:lineRule="atLeast"/>
            </w:pPr>
            <w:r>
              <w:rPr>
                <w:rFonts w:ascii="Arial" w:eastAsia="Arial" w:hAnsi="Arial" w:cs="Arial"/>
                <w:b/>
                <w:color w:val="000000"/>
                <w:sz w:val="18"/>
              </w:rPr>
              <w:t>Narrowed by</w:t>
            </w:r>
          </w:p>
        </w:tc>
      </w:tr>
      <w:tr w:rsidR="005078F9" w14:paraId="4F9E3B96" w14:textId="77777777">
        <w:trPr>
          <w:jc w:val="center"/>
        </w:trPr>
        <w:tc>
          <w:tcPr>
            <w:tcW w:w="3000" w:type="dxa"/>
          </w:tcPr>
          <w:p w14:paraId="76C3F1BD" w14:textId="77777777" w:rsidR="005078F9" w:rsidRDefault="005078F9">
            <w:pPr>
              <w:spacing w:line="220" w:lineRule="atLeast"/>
            </w:pPr>
            <w:r>
              <w:rPr>
                <w:rFonts w:ascii="Arial" w:eastAsia="Arial" w:hAnsi="Arial" w:cs="Arial"/>
                <w:color w:val="000000"/>
                <w:sz w:val="18"/>
              </w:rPr>
              <w:t>News</w:t>
            </w:r>
          </w:p>
        </w:tc>
        <w:tc>
          <w:tcPr>
            <w:tcW w:w="5000" w:type="dxa"/>
          </w:tcPr>
          <w:p w14:paraId="561DC869"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30, 2019 Fino a ago 30, 2019</w:t>
            </w:r>
          </w:p>
        </w:tc>
      </w:tr>
    </w:tbl>
    <w:p w14:paraId="0460C25C" w14:textId="77777777" w:rsidR="005078F9" w:rsidRDefault="005078F9"/>
    <w:p w14:paraId="0F0D073C" w14:textId="77777777" w:rsidR="005078F9" w:rsidRDefault="005078F9">
      <w:pPr>
        <w:spacing w:line="300" w:lineRule="atLeast"/>
        <w:ind w:left="440" w:hanging="290"/>
      </w:pPr>
      <w:r>
        <w:rPr>
          <w:rFonts w:ascii="Arial" w:eastAsia="Arial" w:hAnsi="Arial" w:cs="Arial"/>
          <w:sz w:val="20"/>
        </w:rPr>
        <w:t>36.</w:t>
      </w:r>
      <w:hyperlink r:id="rId1386" w:history="1">
        <w:r>
          <w:rPr>
            <w:rFonts w:ascii="Arial" w:eastAsia="Arial" w:hAnsi="Arial" w:cs="Arial"/>
            <w:color w:val="000000"/>
            <w:sz w:val="20"/>
            <w:u w:val="single"/>
            <w:shd w:val="clear" w:color="auto" w:fill="FFFFFF"/>
          </w:rPr>
          <w:t xml:space="preserve"> </w:t>
        </w:r>
      </w:hyperlink>
      <w:hyperlink r:id="rId1387" w:history="1">
        <w:r>
          <w:rPr>
            <w:rFonts w:ascii="Arial" w:eastAsia="Arial" w:hAnsi="Arial" w:cs="Arial"/>
            <w:i/>
            <w:color w:val="0077CC"/>
            <w:sz w:val="20"/>
            <w:u w:val="single"/>
            <w:shd w:val="clear" w:color="auto" w:fill="FFFFFF"/>
          </w:rPr>
          <w:t>PARLAMENTARISMUS;Im Namen des Volkes</w:t>
        </w:r>
      </w:hyperlink>
    </w:p>
    <w:p w14:paraId="01DB4B0A"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54DA61A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8E00A4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F7E7EB" w14:textId="77777777" w:rsidR="005078F9" w:rsidRDefault="005078F9">
      <w:pPr>
        <w:spacing w:before="80" w:line="240" w:lineRule="atLeast"/>
        <w:ind w:left="290"/>
      </w:pPr>
      <w:r>
        <w:rPr>
          <w:rFonts w:ascii="Arial" w:eastAsia="Arial" w:hAnsi="Arial" w:cs="Arial"/>
          <w:b/>
          <w:color w:val="000000"/>
          <w:sz w:val="20"/>
        </w:rPr>
        <w:t xml:space="preserve">Narrowed by: </w:t>
      </w:r>
    </w:p>
    <w:p w14:paraId="3288E1D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7781148" w14:textId="77777777">
        <w:trPr>
          <w:jc w:val="center"/>
        </w:trPr>
        <w:tc>
          <w:tcPr>
            <w:tcW w:w="3000" w:type="dxa"/>
          </w:tcPr>
          <w:p w14:paraId="484CA2D0" w14:textId="77777777" w:rsidR="005078F9" w:rsidRDefault="005078F9">
            <w:pPr>
              <w:spacing w:line="220" w:lineRule="atLeast"/>
            </w:pPr>
            <w:r>
              <w:rPr>
                <w:rFonts w:ascii="Arial" w:eastAsia="Arial" w:hAnsi="Arial" w:cs="Arial"/>
                <w:b/>
                <w:color w:val="000000"/>
                <w:sz w:val="18"/>
              </w:rPr>
              <w:t>Content Type</w:t>
            </w:r>
          </w:p>
        </w:tc>
        <w:tc>
          <w:tcPr>
            <w:tcW w:w="5000" w:type="dxa"/>
          </w:tcPr>
          <w:p w14:paraId="3F0ED7C2" w14:textId="77777777" w:rsidR="005078F9" w:rsidRDefault="005078F9">
            <w:pPr>
              <w:spacing w:line="220" w:lineRule="atLeast"/>
            </w:pPr>
            <w:r>
              <w:rPr>
                <w:rFonts w:ascii="Arial" w:eastAsia="Arial" w:hAnsi="Arial" w:cs="Arial"/>
                <w:b/>
                <w:color w:val="000000"/>
                <w:sz w:val="18"/>
              </w:rPr>
              <w:t>Narrowed by</w:t>
            </w:r>
          </w:p>
        </w:tc>
      </w:tr>
      <w:tr w:rsidR="005078F9" w14:paraId="3BA55327" w14:textId="77777777">
        <w:trPr>
          <w:jc w:val="center"/>
        </w:trPr>
        <w:tc>
          <w:tcPr>
            <w:tcW w:w="3000" w:type="dxa"/>
          </w:tcPr>
          <w:p w14:paraId="143BCEE6" w14:textId="77777777" w:rsidR="005078F9" w:rsidRDefault="005078F9">
            <w:pPr>
              <w:spacing w:line="220" w:lineRule="atLeast"/>
            </w:pPr>
            <w:r>
              <w:rPr>
                <w:rFonts w:ascii="Arial" w:eastAsia="Arial" w:hAnsi="Arial" w:cs="Arial"/>
                <w:color w:val="000000"/>
                <w:sz w:val="18"/>
              </w:rPr>
              <w:t>News</w:t>
            </w:r>
          </w:p>
        </w:tc>
        <w:tc>
          <w:tcPr>
            <w:tcW w:w="5000" w:type="dxa"/>
          </w:tcPr>
          <w:p w14:paraId="557D1BEE"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30, 2019 Fino a ago 30, 2019</w:t>
            </w:r>
          </w:p>
        </w:tc>
      </w:tr>
    </w:tbl>
    <w:p w14:paraId="5073C2E7" w14:textId="77777777" w:rsidR="005078F9" w:rsidRDefault="005078F9"/>
    <w:p w14:paraId="0408F98E" w14:textId="77777777" w:rsidR="005078F9" w:rsidRDefault="005078F9">
      <w:pPr>
        <w:spacing w:line="300" w:lineRule="atLeast"/>
        <w:ind w:left="440" w:hanging="290"/>
      </w:pPr>
      <w:r>
        <w:rPr>
          <w:rFonts w:ascii="Arial" w:eastAsia="Arial" w:hAnsi="Arial" w:cs="Arial"/>
          <w:sz w:val="20"/>
        </w:rPr>
        <w:t>37.</w:t>
      </w:r>
      <w:hyperlink r:id="rId1388" w:history="1">
        <w:r>
          <w:rPr>
            <w:rFonts w:ascii="Arial" w:eastAsia="Arial" w:hAnsi="Arial" w:cs="Arial"/>
            <w:color w:val="000000"/>
            <w:sz w:val="20"/>
            <w:u w:val="single"/>
            <w:shd w:val="clear" w:color="auto" w:fill="FFFFFF"/>
          </w:rPr>
          <w:t xml:space="preserve"> </w:t>
        </w:r>
      </w:hyperlink>
      <w:hyperlink r:id="rId1389" w:history="1">
        <w:r>
          <w:rPr>
            <w:rFonts w:ascii="Arial" w:eastAsia="Arial" w:hAnsi="Arial" w:cs="Arial"/>
            <w:i/>
            <w:color w:val="0077CC"/>
            <w:sz w:val="20"/>
            <w:u w:val="single"/>
            <w:shd w:val="clear" w:color="auto" w:fill="FFFFFF"/>
          </w:rPr>
          <w:t>Conte will rasch Minister benennen;Italiens Premier möchte ,,politische Instabilität' überwinden</w:t>
        </w:r>
      </w:hyperlink>
    </w:p>
    <w:p w14:paraId="675A63B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1AF9CD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920197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F7E3A74" w14:textId="77777777" w:rsidR="005078F9" w:rsidRDefault="005078F9">
      <w:pPr>
        <w:spacing w:before="80" w:line="240" w:lineRule="atLeast"/>
        <w:ind w:left="290"/>
      </w:pPr>
      <w:r>
        <w:rPr>
          <w:rFonts w:ascii="Arial" w:eastAsia="Arial" w:hAnsi="Arial" w:cs="Arial"/>
          <w:b/>
          <w:color w:val="000000"/>
          <w:sz w:val="20"/>
        </w:rPr>
        <w:t xml:space="preserve">Narrowed by: </w:t>
      </w:r>
    </w:p>
    <w:p w14:paraId="28956BE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062AE30" w14:textId="77777777">
        <w:trPr>
          <w:jc w:val="center"/>
        </w:trPr>
        <w:tc>
          <w:tcPr>
            <w:tcW w:w="3000" w:type="dxa"/>
          </w:tcPr>
          <w:p w14:paraId="07585468" w14:textId="77777777" w:rsidR="005078F9" w:rsidRDefault="005078F9">
            <w:pPr>
              <w:spacing w:line="220" w:lineRule="atLeast"/>
            </w:pPr>
            <w:r>
              <w:rPr>
                <w:rFonts w:ascii="Arial" w:eastAsia="Arial" w:hAnsi="Arial" w:cs="Arial"/>
                <w:b/>
                <w:color w:val="000000"/>
                <w:sz w:val="18"/>
              </w:rPr>
              <w:t>Content Type</w:t>
            </w:r>
          </w:p>
        </w:tc>
        <w:tc>
          <w:tcPr>
            <w:tcW w:w="5000" w:type="dxa"/>
          </w:tcPr>
          <w:p w14:paraId="62AAE010" w14:textId="77777777" w:rsidR="005078F9" w:rsidRDefault="005078F9">
            <w:pPr>
              <w:spacing w:line="220" w:lineRule="atLeast"/>
            </w:pPr>
            <w:r>
              <w:rPr>
                <w:rFonts w:ascii="Arial" w:eastAsia="Arial" w:hAnsi="Arial" w:cs="Arial"/>
                <w:b/>
                <w:color w:val="000000"/>
                <w:sz w:val="18"/>
              </w:rPr>
              <w:t>Narrowed by</w:t>
            </w:r>
          </w:p>
        </w:tc>
      </w:tr>
      <w:tr w:rsidR="005078F9" w14:paraId="5F4E9946" w14:textId="77777777">
        <w:trPr>
          <w:jc w:val="center"/>
        </w:trPr>
        <w:tc>
          <w:tcPr>
            <w:tcW w:w="3000" w:type="dxa"/>
          </w:tcPr>
          <w:p w14:paraId="74C1423F" w14:textId="77777777" w:rsidR="005078F9" w:rsidRDefault="005078F9">
            <w:pPr>
              <w:spacing w:line="220" w:lineRule="atLeast"/>
            </w:pPr>
            <w:r>
              <w:rPr>
                <w:rFonts w:ascii="Arial" w:eastAsia="Arial" w:hAnsi="Arial" w:cs="Arial"/>
                <w:color w:val="000000"/>
                <w:sz w:val="18"/>
              </w:rPr>
              <w:t>News</w:t>
            </w:r>
          </w:p>
        </w:tc>
        <w:tc>
          <w:tcPr>
            <w:tcW w:w="5000" w:type="dxa"/>
          </w:tcPr>
          <w:p w14:paraId="351770C9"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30, 2019 Fino a ago 30, 2019</w:t>
            </w:r>
          </w:p>
        </w:tc>
      </w:tr>
    </w:tbl>
    <w:p w14:paraId="655AEC7E" w14:textId="77777777" w:rsidR="005078F9" w:rsidRDefault="005078F9"/>
    <w:p w14:paraId="6C2F8459" w14:textId="77777777" w:rsidR="005078F9" w:rsidRDefault="005078F9">
      <w:pPr>
        <w:spacing w:line="300" w:lineRule="atLeast"/>
        <w:ind w:left="440" w:hanging="290"/>
      </w:pPr>
      <w:r>
        <w:rPr>
          <w:rFonts w:ascii="Arial" w:eastAsia="Arial" w:hAnsi="Arial" w:cs="Arial"/>
          <w:sz w:val="20"/>
        </w:rPr>
        <w:t>38.</w:t>
      </w:r>
      <w:hyperlink r:id="rId1390" w:history="1">
        <w:r>
          <w:rPr>
            <w:rFonts w:ascii="Arial" w:eastAsia="Arial" w:hAnsi="Arial" w:cs="Arial"/>
            <w:color w:val="000000"/>
            <w:sz w:val="20"/>
            <w:u w:val="single"/>
            <w:shd w:val="clear" w:color="auto" w:fill="FFFFFF"/>
          </w:rPr>
          <w:t xml:space="preserve"> </w:t>
        </w:r>
      </w:hyperlink>
      <w:hyperlink r:id="rId1391" w:history="1">
        <w:r>
          <w:rPr>
            <w:rFonts w:ascii="Arial" w:eastAsia="Arial" w:hAnsi="Arial" w:cs="Arial"/>
            <w:i/>
            <w:color w:val="0077CC"/>
            <w:sz w:val="20"/>
            <w:u w:val="single"/>
            <w:shd w:val="clear" w:color="auto" w:fill="FFFFFF"/>
          </w:rPr>
          <w:t>Proteststurm gegen Johnson;Der Plan des britischen Premiers, das Parlament für fünf Wochen zu schließen, stößt auf breite Ablehnung. Tories treten zurück, Abgeordnete wollen sich per Gesetz wehren, Aktivisten klagen</w:t>
        </w:r>
      </w:hyperlink>
    </w:p>
    <w:p w14:paraId="75F53DB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C4DB18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BA17C3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D270579" w14:textId="77777777" w:rsidR="005078F9" w:rsidRDefault="005078F9">
      <w:pPr>
        <w:spacing w:before="80" w:line="240" w:lineRule="atLeast"/>
        <w:ind w:left="290"/>
      </w:pPr>
      <w:r>
        <w:rPr>
          <w:rFonts w:ascii="Arial" w:eastAsia="Arial" w:hAnsi="Arial" w:cs="Arial"/>
          <w:b/>
          <w:color w:val="000000"/>
          <w:sz w:val="20"/>
        </w:rPr>
        <w:t xml:space="preserve">Narrowed by: </w:t>
      </w:r>
    </w:p>
    <w:p w14:paraId="0D09D55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1C3BC98" w14:textId="77777777">
        <w:trPr>
          <w:jc w:val="center"/>
        </w:trPr>
        <w:tc>
          <w:tcPr>
            <w:tcW w:w="3000" w:type="dxa"/>
          </w:tcPr>
          <w:p w14:paraId="4D4A311D" w14:textId="77777777" w:rsidR="005078F9" w:rsidRDefault="005078F9">
            <w:pPr>
              <w:spacing w:line="220" w:lineRule="atLeast"/>
            </w:pPr>
            <w:r>
              <w:rPr>
                <w:rFonts w:ascii="Arial" w:eastAsia="Arial" w:hAnsi="Arial" w:cs="Arial"/>
                <w:b/>
                <w:color w:val="000000"/>
                <w:sz w:val="18"/>
              </w:rPr>
              <w:t>Content Type</w:t>
            </w:r>
          </w:p>
        </w:tc>
        <w:tc>
          <w:tcPr>
            <w:tcW w:w="5000" w:type="dxa"/>
          </w:tcPr>
          <w:p w14:paraId="324AFC74" w14:textId="77777777" w:rsidR="005078F9" w:rsidRDefault="005078F9">
            <w:pPr>
              <w:spacing w:line="220" w:lineRule="atLeast"/>
            </w:pPr>
            <w:r>
              <w:rPr>
                <w:rFonts w:ascii="Arial" w:eastAsia="Arial" w:hAnsi="Arial" w:cs="Arial"/>
                <w:b/>
                <w:color w:val="000000"/>
                <w:sz w:val="18"/>
              </w:rPr>
              <w:t>Narrowed by</w:t>
            </w:r>
          </w:p>
        </w:tc>
      </w:tr>
      <w:tr w:rsidR="005078F9" w14:paraId="75CDB3AF" w14:textId="77777777">
        <w:trPr>
          <w:jc w:val="center"/>
        </w:trPr>
        <w:tc>
          <w:tcPr>
            <w:tcW w:w="3000" w:type="dxa"/>
          </w:tcPr>
          <w:p w14:paraId="4D26CD83" w14:textId="77777777" w:rsidR="005078F9" w:rsidRDefault="005078F9">
            <w:pPr>
              <w:spacing w:line="220" w:lineRule="atLeast"/>
            </w:pPr>
            <w:r>
              <w:rPr>
                <w:rFonts w:ascii="Arial" w:eastAsia="Arial" w:hAnsi="Arial" w:cs="Arial"/>
                <w:color w:val="000000"/>
                <w:sz w:val="18"/>
              </w:rPr>
              <w:t>News</w:t>
            </w:r>
          </w:p>
        </w:tc>
        <w:tc>
          <w:tcPr>
            <w:tcW w:w="5000" w:type="dxa"/>
          </w:tcPr>
          <w:p w14:paraId="64A70091"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30, 2019 Fino a ago 30, 2019</w:t>
            </w:r>
          </w:p>
        </w:tc>
      </w:tr>
    </w:tbl>
    <w:p w14:paraId="6F7327D3" w14:textId="77777777" w:rsidR="005078F9" w:rsidRDefault="005078F9"/>
    <w:p w14:paraId="2FCBAF2E" w14:textId="77777777" w:rsidR="005078F9" w:rsidRDefault="005078F9">
      <w:pPr>
        <w:spacing w:line="300" w:lineRule="atLeast"/>
        <w:ind w:left="440" w:hanging="290"/>
      </w:pPr>
      <w:r>
        <w:rPr>
          <w:rFonts w:ascii="Arial" w:eastAsia="Arial" w:hAnsi="Arial" w:cs="Arial"/>
          <w:sz w:val="20"/>
        </w:rPr>
        <w:t>39.</w:t>
      </w:r>
      <w:hyperlink r:id="rId1392" w:history="1">
        <w:r>
          <w:rPr>
            <w:rFonts w:ascii="Arial" w:eastAsia="Arial" w:hAnsi="Arial" w:cs="Arial"/>
            <w:color w:val="000000"/>
            <w:sz w:val="20"/>
            <w:u w:val="single"/>
            <w:shd w:val="clear" w:color="auto" w:fill="FFFFFF"/>
          </w:rPr>
          <w:t xml:space="preserve"> </w:t>
        </w:r>
      </w:hyperlink>
      <w:hyperlink r:id="rId1393" w:history="1">
        <w:r>
          <w:rPr>
            <w:rFonts w:ascii="Arial" w:eastAsia="Arial" w:hAnsi="Arial" w:cs="Arial"/>
            <w:i/>
            <w:color w:val="0077CC"/>
            <w:sz w:val="20"/>
            <w:u w:val="single"/>
            <w:shd w:val="clear" w:color="auto" w:fill="FFFFFF"/>
          </w:rPr>
          <w:t>KOMMENTAR;Nichts gelernt</w:t>
        </w:r>
      </w:hyperlink>
    </w:p>
    <w:p w14:paraId="340C565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59579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683269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06C0855" w14:textId="77777777" w:rsidR="005078F9" w:rsidRDefault="005078F9">
      <w:pPr>
        <w:spacing w:before="80" w:line="240" w:lineRule="atLeast"/>
        <w:ind w:left="290"/>
      </w:pPr>
      <w:r>
        <w:rPr>
          <w:rFonts w:ascii="Arial" w:eastAsia="Arial" w:hAnsi="Arial" w:cs="Arial"/>
          <w:b/>
          <w:color w:val="000000"/>
          <w:sz w:val="20"/>
        </w:rPr>
        <w:t xml:space="preserve">Narrowed by: </w:t>
      </w:r>
    </w:p>
    <w:p w14:paraId="6B88756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B8E5BDF" w14:textId="77777777">
        <w:trPr>
          <w:jc w:val="center"/>
        </w:trPr>
        <w:tc>
          <w:tcPr>
            <w:tcW w:w="3000" w:type="dxa"/>
          </w:tcPr>
          <w:p w14:paraId="6D0DBA8D" w14:textId="77777777" w:rsidR="005078F9" w:rsidRDefault="005078F9">
            <w:pPr>
              <w:spacing w:line="220" w:lineRule="atLeast"/>
            </w:pPr>
            <w:r>
              <w:rPr>
                <w:rFonts w:ascii="Arial" w:eastAsia="Arial" w:hAnsi="Arial" w:cs="Arial"/>
                <w:b/>
                <w:color w:val="000000"/>
                <w:sz w:val="18"/>
              </w:rPr>
              <w:t>Content Type</w:t>
            </w:r>
          </w:p>
        </w:tc>
        <w:tc>
          <w:tcPr>
            <w:tcW w:w="5000" w:type="dxa"/>
          </w:tcPr>
          <w:p w14:paraId="42BA990D" w14:textId="77777777" w:rsidR="005078F9" w:rsidRDefault="005078F9">
            <w:pPr>
              <w:spacing w:line="220" w:lineRule="atLeast"/>
            </w:pPr>
            <w:r>
              <w:rPr>
                <w:rFonts w:ascii="Arial" w:eastAsia="Arial" w:hAnsi="Arial" w:cs="Arial"/>
                <w:b/>
                <w:color w:val="000000"/>
                <w:sz w:val="18"/>
              </w:rPr>
              <w:t>Narrowed by</w:t>
            </w:r>
          </w:p>
        </w:tc>
      </w:tr>
      <w:tr w:rsidR="005078F9" w14:paraId="7B35D413" w14:textId="77777777">
        <w:trPr>
          <w:jc w:val="center"/>
        </w:trPr>
        <w:tc>
          <w:tcPr>
            <w:tcW w:w="3000" w:type="dxa"/>
          </w:tcPr>
          <w:p w14:paraId="6F672CCF" w14:textId="77777777" w:rsidR="005078F9" w:rsidRDefault="005078F9">
            <w:pPr>
              <w:spacing w:line="220" w:lineRule="atLeast"/>
            </w:pPr>
            <w:r>
              <w:rPr>
                <w:rFonts w:ascii="Arial" w:eastAsia="Arial" w:hAnsi="Arial" w:cs="Arial"/>
                <w:color w:val="000000"/>
                <w:sz w:val="18"/>
              </w:rPr>
              <w:t>News</w:t>
            </w:r>
          </w:p>
        </w:tc>
        <w:tc>
          <w:tcPr>
            <w:tcW w:w="5000" w:type="dxa"/>
          </w:tcPr>
          <w:p w14:paraId="642F073E" w14:textId="77777777" w:rsidR="005078F9" w:rsidRDefault="005078F9">
            <w:pPr>
              <w:spacing w:line="220" w:lineRule="atLeast"/>
            </w:pPr>
            <w:r>
              <w:rPr>
                <w:rFonts w:ascii="Arial" w:eastAsia="Arial" w:hAnsi="Arial" w:cs="Arial"/>
                <w:color w:val="000000"/>
                <w:sz w:val="18"/>
              </w:rPr>
              <w:t>Fonti: Süddeutsche Zeitung (inkl. Regionalausgaben),BILD Bund; Sequenza temporale: ago 30, 2019 Fino a ago 30, 2019</w:t>
            </w:r>
          </w:p>
        </w:tc>
      </w:tr>
    </w:tbl>
    <w:p w14:paraId="5B15D516" w14:textId="77777777" w:rsidR="005078F9" w:rsidRDefault="005078F9"/>
    <w:p w14:paraId="6F9C9451" w14:textId="77777777" w:rsidR="005078F9" w:rsidRDefault="005078F9">
      <w:pPr>
        <w:spacing w:line="300" w:lineRule="atLeast"/>
        <w:ind w:left="440" w:hanging="290"/>
      </w:pPr>
      <w:r>
        <w:rPr>
          <w:rFonts w:ascii="Arial" w:eastAsia="Arial" w:hAnsi="Arial" w:cs="Arial"/>
          <w:sz w:val="20"/>
        </w:rPr>
        <w:t>40.</w:t>
      </w:r>
      <w:hyperlink r:id="rId1394" w:history="1">
        <w:r>
          <w:rPr>
            <w:rFonts w:ascii="Arial" w:eastAsia="Arial" w:hAnsi="Arial" w:cs="Arial"/>
            <w:color w:val="000000"/>
            <w:sz w:val="20"/>
            <w:u w:val="single"/>
            <w:shd w:val="clear" w:color="auto" w:fill="FFFFFF"/>
          </w:rPr>
          <w:t xml:space="preserve"> </w:t>
        </w:r>
      </w:hyperlink>
      <w:hyperlink r:id="rId1395" w:history="1">
        <w:r>
          <w:rPr>
            <w:rFonts w:ascii="Arial" w:eastAsia="Arial" w:hAnsi="Arial" w:cs="Arial"/>
            <w:i/>
            <w:color w:val="0077CC"/>
            <w:sz w:val="20"/>
            <w:u w:val="single"/>
            <w:shd w:val="clear" w:color="auto" w:fill="FFFFFF"/>
          </w:rPr>
          <w:t>EU-KOMMISSION;Was Europa ausmacht</w:t>
        </w:r>
      </w:hyperlink>
    </w:p>
    <w:p w14:paraId="64F2D3C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2B31F9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CCF6A0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2257CA" w14:textId="77777777" w:rsidR="005078F9" w:rsidRDefault="005078F9">
      <w:pPr>
        <w:spacing w:before="80" w:line="240" w:lineRule="atLeast"/>
        <w:ind w:left="290"/>
      </w:pPr>
      <w:r>
        <w:rPr>
          <w:rFonts w:ascii="Arial" w:eastAsia="Arial" w:hAnsi="Arial" w:cs="Arial"/>
          <w:b/>
          <w:color w:val="000000"/>
          <w:sz w:val="20"/>
        </w:rPr>
        <w:t xml:space="preserve">Narrowed by: </w:t>
      </w:r>
    </w:p>
    <w:p w14:paraId="4C8EDFC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3C75C4C" w14:textId="77777777">
        <w:trPr>
          <w:jc w:val="center"/>
        </w:trPr>
        <w:tc>
          <w:tcPr>
            <w:tcW w:w="3000" w:type="dxa"/>
          </w:tcPr>
          <w:p w14:paraId="202B0D97" w14:textId="77777777" w:rsidR="005078F9" w:rsidRDefault="005078F9">
            <w:pPr>
              <w:spacing w:line="220" w:lineRule="atLeast"/>
            </w:pPr>
            <w:r>
              <w:rPr>
                <w:rFonts w:ascii="Arial" w:eastAsia="Arial" w:hAnsi="Arial" w:cs="Arial"/>
                <w:b/>
                <w:color w:val="000000"/>
                <w:sz w:val="18"/>
              </w:rPr>
              <w:lastRenderedPageBreak/>
              <w:t>Content Type</w:t>
            </w:r>
          </w:p>
        </w:tc>
        <w:tc>
          <w:tcPr>
            <w:tcW w:w="5000" w:type="dxa"/>
          </w:tcPr>
          <w:p w14:paraId="2EB513DA" w14:textId="77777777" w:rsidR="005078F9" w:rsidRDefault="005078F9">
            <w:pPr>
              <w:spacing w:line="220" w:lineRule="atLeast"/>
            </w:pPr>
            <w:r>
              <w:rPr>
                <w:rFonts w:ascii="Arial" w:eastAsia="Arial" w:hAnsi="Arial" w:cs="Arial"/>
                <w:b/>
                <w:color w:val="000000"/>
                <w:sz w:val="18"/>
              </w:rPr>
              <w:t>Narrowed by</w:t>
            </w:r>
          </w:p>
        </w:tc>
      </w:tr>
      <w:tr w:rsidR="005078F9" w14:paraId="284A9532" w14:textId="77777777">
        <w:trPr>
          <w:jc w:val="center"/>
        </w:trPr>
        <w:tc>
          <w:tcPr>
            <w:tcW w:w="3000" w:type="dxa"/>
          </w:tcPr>
          <w:p w14:paraId="422CC21A" w14:textId="77777777" w:rsidR="005078F9" w:rsidRDefault="005078F9">
            <w:pPr>
              <w:spacing w:line="220" w:lineRule="atLeast"/>
            </w:pPr>
            <w:r>
              <w:rPr>
                <w:rFonts w:ascii="Arial" w:eastAsia="Arial" w:hAnsi="Arial" w:cs="Arial"/>
                <w:color w:val="000000"/>
                <w:sz w:val="18"/>
              </w:rPr>
              <w:t>News</w:t>
            </w:r>
          </w:p>
        </w:tc>
        <w:tc>
          <w:tcPr>
            <w:tcW w:w="5000" w:type="dxa"/>
          </w:tcPr>
          <w:p w14:paraId="4A1F27E7"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504A758E" w14:textId="77777777" w:rsidR="005078F9" w:rsidRDefault="005078F9"/>
    <w:p w14:paraId="538CB2FC" w14:textId="77777777" w:rsidR="005078F9" w:rsidRDefault="005078F9">
      <w:pPr>
        <w:spacing w:line="300" w:lineRule="atLeast"/>
        <w:ind w:left="440" w:hanging="290"/>
      </w:pPr>
      <w:r>
        <w:rPr>
          <w:rFonts w:ascii="Arial" w:eastAsia="Arial" w:hAnsi="Arial" w:cs="Arial"/>
          <w:sz w:val="20"/>
        </w:rPr>
        <w:t>41.</w:t>
      </w:r>
      <w:hyperlink r:id="rId1396" w:history="1">
        <w:r>
          <w:rPr>
            <w:rFonts w:ascii="Arial" w:eastAsia="Arial" w:hAnsi="Arial" w:cs="Arial"/>
            <w:color w:val="000000"/>
            <w:sz w:val="20"/>
            <w:u w:val="single"/>
            <w:shd w:val="clear" w:color="auto" w:fill="FFFFFF"/>
          </w:rPr>
          <w:t xml:space="preserve"> </w:t>
        </w:r>
      </w:hyperlink>
      <w:hyperlink r:id="rId1397" w:history="1">
        <w:r>
          <w:rPr>
            <w:rFonts w:ascii="Arial" w:eastAsia="Arial" w:hAnsi="Arial" w:cs="Arial"/>
            <w:i/>
            <w:color w:val="0077CC"/>
            <w:sz w:val="20"/>
            <w:u w:val="single"/>
            <w:shd w:val="clear" w:color="auto" w:fill="FFFFFF"/>
          </w:rPr>
          <w:t>KURZ GEMELDET;Kulturlose EU-Kommission</w:t>
        </w:r>
      </w:hyperlink>
    </w:p>
    <w:p w14:paraId="57BB44B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646F74B"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B89CC8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078B13C" w14:textId="77777777" w:rsidR="005078F9" w:rsidRDefault="005078F9">
      <w:pPr>
        <w:spacing w:before="80" w:line="240" w:lineRule="atLeast"/>
        <w:ind w:left="290"/>
      </w:pPr>
      <w:r>
        <w:rPr>
          <w:rFonts w:ascii="Arial" w:eastAsia="Arial" w:hAnsi="Arial" w:cs="Arial"/>
          <w:b/>
          <w:color w:val="000000"/>
          <w:sz w:val="20"/>
        </w:rPr>
        <w:t xml:space="preserve">Narrowed by: </w:t>
      </w:r>
    </w:p>
    <w:p w14:paraId="1134223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5A0444B" w14:textId="77777777">
        <w:trPr>
          <w:jc w:val="center"/>
        </w:trPr>
        <w:tc>
          <w:tcPr>
            <w:tcW w:w="3000" w:type="dxa"/>
          </w:tcPr>
          <w:p w14:paraId="18125707" w14:textId="77777777" w:rsidR="005078F9" w:rsidRDefault="005078F9">
            <w:pPr>
              <w:spacing w:line="220" w:lineRule="atLeast"/>
            </w:pPr>
            <w:r>
              <w:rPr>
                <w:rFonts w:ascii="Arial" w:eastAsia="Arial" w:hAnsi="Arial" w:cs="Arial"/>
                <w:b/>
                <w:color w:val="000000"/>
                <w:sz w:val="18"/>
              </w:rPr>
              <w:t>Content Type</w:t>
            </w:r>
          </w:p>
        </w:tc>
        <w:tc>
          <w:tcPr>
            <w:tcW w:w="5000" w:type="dxa"/>
          </w:tcPr>
          <w:p w14:paraId="12A16B5B" w14:textId="77777777" w:rsidR="005078F9" w:rsidRDefault="005078F9">
            <w:pPr>
              <w:spacing w:line="220" w:lineRule="atLeast"/>
            </w:pPr>
            <w:r>
              <w:rPr>
                <w:rFonts w:ascii="Arial" w:eastAsia="Arial" w:hAnsi="Arial" w:cs="Arial"/>
                <w:b/>
                <w:color w:val="000000"/>
                <w:sz w:val="18"/>
              </w:rPr>
              <w:t>Narrowed by</w:t>
            </w:r>
          </w:p>
        </w:tc>
      </w:tr>
      <w:tr w:rsidR="005078F9" w14:paraId="41C60739" w14:textId="77777777">
        <w:trPr>
          <w:jc w:val="center"/>
        </w:trPr>
        <w:tc>
          <w:tcPr>
            <w:tcW w:w="3000" w:type="dxa"/>
          </w:tcPr>
          <w:p w14:paraId="0068E0F8" w14:textId="77777777" w:rsidR="005078F9" w:rsidRDefault="005078F9">
            <w:pPr>
              <w:spacing w:line="220" w:lineRule="atLeast"/>
            </w:pPr>
            <w:r>
              <w:rPr>
                <w:rFonts w:ascii="Arial" w:eastAsia="Arial" w:hAnsi="Arial" w:cs="Arial"/>
                <w:color w:val="000000"/>
                <w:sz w:val="18"/>
              </w:rPr>
              <w:t>News</w:t>
            </w:r>
          </w:p>
        </w:tc>
        <w:tc>
          <w:tcPr>
            <w:tcW w:w="5000" w:type="dxa"/>
          </w:tcPr>
          <w:p w14:paraId="528B36E6"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650FEC9F" w14:textId="77777777" w:rsidR="005078F9" w:rsidRDefault="005078F9"/>
    <w:p w14:paraId="2EF58494" w14:textId="77777777" w:rsidR="005078F9" w:rsidRDefault="005078F9">
      <w:pPr>
        <w:spacing w:line="300" w:lineRule="atLeast"/>
        <w:ind w:left="440" w:hanging="290"/>
      </w:pPr>
      <w:r>
        <w:rPr>
          <w:rFonts w:ascii="Arial" w:eastAsia="Arial" w:hAnsi="Arial" w:cs="Arial"/>
          <w:sz w:val="20"/>
        </w:rPr>
        <w:t>42.</w:t>
      </w:r>
      <w:hyperlink r:id="rId1398" w:history="1">
        <w:r>
          <w:rPr>
            <w:rFonts w:ascii="Arial" w:eastAsia="Arial" w:hAnsi="Arial" w:cs="Arial"/>
            <w:color w:val="000000"/>
            <w:sz w:val="20"/>
            <w:u w:val="single"/>
            <w:shd w:val="clear" w:color="auto" w:fill="FFFFFF"/>
          </w:rPr>
          <w:t xml:space="preserve"> </w:t>
        </w:r>
      </w:hyperlink>
      <w:hyperlink r:id="rId1399" w:history="1">
        <w:r>
          <w:rPr>
            <w:rFonts w:ascii="Arial" w:eastAsia="Arial" w:hAnsi="Arial" w:cs="Arial"/>
            <w:i/>
            <w:color w:val="0077CC"/>
            <w:sz w:val="20"/>
            <w:u w:val="single"/>
            <w:shd w:val="clear" w:color="auto" w:fill="FFFFFF"/>
          </w:rPr>
          <w:t>Orbáns Kandidat könnte scheitern;Viele EU-Abgeordnete lehnen Ex-Minister als Kommissar ab</w:t>
        </w:r>
      </w:hyperlink>
    </w:p>
    <w:p w14:paraId="1BEBDC1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66116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0B7649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9B5843" w14:textId="77777777" w:rsidR="005078F9" w:rsidRDefault="005078F9">
      <w:pPr>
        <w:spacing w:before="80" w:line="240" w:lineRule="atLeast"/>
        <w:ind w:left="290"/>
      </w:pPr>
      <w:r>
        <w:rPr>
          <w:rFonts w:ascii="Arial" w:eastAsia="Arial" w:hAnsi="Arial" w:cs="Arial"/>
          <w:b/>
          <w:color w:val="000000"/>
          <w:sz w:val="20"/>
        </w:rPr>
        <w:t xml:space="preserve">Narrowed by: </w:t>
      </w:r>
    </w:p>
    <w:p w14:paraId="4095E6E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3361948" w14:textId="77777777">
        <w:trPr>
          <w:jc w:val="center"/>
        </w:trPr>
        <w:tc>
          <w:tcPr>
            <w:tcW w:w="3000" w:type="dxa"/>
          </w:tcPr>
          <w:p w14:paraId="51C7B00A" w14:textId="77777777" w:rsidR="005078F9" w:rsidRDefault="005078F9">
            <w:pPr>
              <w:spacing w:line="220" w:lineRule="atLeast"/>
            </w:pPr>
            <w:r>
              <w:rPr>
                <w:rFonts w:ascii="Arial" w:eastAsia="Arial" w:hAnsi="Arial" w:cs="Arial"/>
                <w:b/>
                <w:color w:val="000000"/>
                <w:sz w:val="18"/>
              </w:rPr>
              <w:t>Content Type</w:t>
            </w:r>
          </w:p>
        </w:tc>
        <w:tc>
          <w:tcPr>
            <w:tcW w:w="5000" w:type="dxa"/>
          </w:tcPr>
          <w:p w14:paraId="74B94918" w14:textId="77777777" w:rsidR="005078F9" w:rsidRDefault="005078F9">
            <w:pPr>
              <w:spacing w:line="220" w:lineRule="atLeast"/>
            </w:pPr>
            <w:r>
              <w:rPr>
                <w:rFonts w:ascii="Arial" w:eastAsia="Arial" w:hAnsi="Arial" w:cs="Arial"/>
                <w:b/>
                <w:color w:val="000000"/>
                <w:sz w:val="18"/>
              </w:rPr>
              <w:t>Narrowed by</w:t>
            </w:r>
          </w:p>
        </w:tc>
      </w:tr>
      <w:tr w:rsidR="005078F9" w14:paraId="08EB4589" w14:textId="77777777">
        <w:trPr>
          <w:jc w:val="center"/>
        </w:trPr>
        <w:tc>
          <w:tcPr>
            <w:tcW w:w="3000" w:type="dxa"/>
          </w:tcPr>
          <w:p w14:paraId="4D748080" w14:textId="77777777" w:rsidR="005078F9" w:rsidRDefault="005078F9">
            <w:pPr>
              <w:spacing w:line="220" w:lineRule="atLeast"/>
            </w:pPr>
            <w:r>
              <w:rPr>
                <w:rFonts w:ascii="Arial" w:eastAsia="Arial" w:hAnsi="Arial" w:cs="Arial"/>
                <w:color w:val="000000"/>
                <w:sz w:val="18"/>
              </w:rPr>
              <w:t>News</w:t>
            </w:r>
          </w:p>
        </w:tc>
        <w:tc>
          <w:tcPr>
            <w:tcW w:w="5000" w:type="dxa"/>
          </w:tcPr>
          <w:p w14:paraId="097281D4"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44D74FFE" w14:textId="77777777" w:rsidR="005078F9" w:rsidRDefault="005078F9"/>
    <w:p w14:paraId="13249818" w14:textId="77777777" w:rsidR="005078F9" w:rsidRDefault="005078F9">
      <w:pPr>
        <w:spacing w:line="300" w:lineRule="atLeast"/>
        <w:ind w:left="440" w:hanging="290"/>
      </w:pPr>
      <w:r>
        <w:rPr>
          <w:rFonts w:ascii="Arial" w:eastAsia="Arial" w:hAnsi="Arial" w:cs="Arial"/>
          <w:sz w:val="20"/>
        </w:rPr>
        <w:t>43.</w:t>
      </w:r>
      <w:hyperlink r:id="rId1400" w:history="1">
        <w:r>
          <w:rPr>
            <w:rFonts w:ascii="Arial" w:eastAsia="Arial" w:hAnsi="Arial" w:cs="Arial"/>
            <w:color w:val="000000"/>
            <w:sz w:val="20"/>
            <w:u w:val="single"/>
            <w:shd w:val="clear" w:color="auto" w:fill="FFFFFF"/>
          </w:rPr>
          <w:t xml:space="preserve"> </w:t>
        </w:r>
      </w:hyperlink>
      <w:hyperlink r:id="rId1401" w:history="1">
        <w:r>
          <w:rPr>
            <w:rFonts w:ascii="Arial" w:eastAsia="Arial" w:hAnsi="Arial" w:cs="Arial"/>
            <w:i/>
            <w:color w:val="0077CC"/>
            <w:sz w:val="20"/>
            <w:u w:val="single"/>
            <w:shd w:val="clear" w:color="auto" w:fill="FFFFFF"/>
          </w:rPr>
          <w:t>,,Die EZB erwischt viele auf dem falschen Fuß';Er hat es wirklich getan: Mario Draghi hat kurz vor seinem Abschied als EZB-Präsident die Strafzinsen noch mal verschärft. Manche Ökonomen begrüßen diesen Schritt, andere kritisieren ihn heftig - sogar der Bundesbank-Chef mischt sich ein</w:t>
        </w:r>
      </w:hyperlink>
    </w:p>
    <w:p w14:paraId="7DEB9BD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2C79AF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E90F7B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7CA065" w14:textId="77777777" w:rsidR="005078F9" w:rsidRDefault="005078F9">
      <w:pPr>
        <w:spacing w:before="80" w:line="240" w:lineRule="atLeast"/>
        <w:ind w:left="290"/>
      </w:pPr>
      <w:r>
        <w:rPr>
          <w:rFonts w:ascii="Arial" w:eastAsia="Arial" w:hAnsi="Arial" w:cs="Arial"/>
          <w:b/>
          <w:color w:val="000000"/>
          <w:sz w:val="20"/>
        </w:rPr>
        <w:t xml:space="preserve">Narrowed by: </w:t>
      </w:r>
    </w:p>
    <w:p w14:paraId="0A2205E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F336D06" w14:textId="77777777">
        <w:trPr>
          <w:jc w:val="center"/>
        </w:trPr>
        <w:tc>
          <w:tcPr>
            <w:tcW w:w="3000" w:type="dxa"/>
          </w:tcPr>
          <w:p w14:paraId="56494622" w14:textId="77777777" w:rsidR="005078F9" w:rsidRDefault="005078F9">
            <w:pPr>
              <w:spacing w:line="220" w:lineRule="atLeast"/>
            </w:pPr>
            <w:r>
              <w:rPr>
                <w:rFonts w:ascii="Arial" w:eastAsia="Arial" w:hAnsi="Arial" w:cs="Arial"/>
                <w:b/>
                <w:color w:val="000000"/>
                <w:sz w:val="18"/>
              </w:rPr>
              <w:t>Content Type</w:t>
            </w:r>
          </w:p>
        </w:tc>
        <w:tc>
          <w:tcPr>
            <w:tcW w:w="5000" w:type="dxa"/>
          </w:tcPr>
          <w:p w14:paraId="541470AD" w14:textId="77777777" w:rsidR="005078F9" w:rsidRDefault="005078F9">
            <w:pPr>
              <w:spacing w:line="220" w:lineRule="atLeast"/>
            </w:pPr>
            <w:r>
              <w:rPr>
                <w:rFonts w:ascii="Arial" w:eastAsia="Arial" w:hAnsi="Arial" w:cs="Arial"/>
                <w:b/>
                <w:color w:val="000000"/>
                <w:sz w:val="18"/>
              </w:rPr>
              <w:t>Narrowed by</w:t>
            </w:r>
          </w:p>
        </w:tc>
      </w:tr>
      <w:tr w:rsidR="005078F9" w14:paraId="6083A2E1" w14:textId="77777777">
        <w:trPr>
          <w:jc w:val="center"/>
        </w:trPr>
        <w:tc>
          <w:tcPr>
            <w:tcW w:w="3000" w:type="dxa"/>
          </w:tcPr>
          <w:p w14:paraId="62EA404A" w14:textId="77777777" w:rsidR="005078F9" w:rsidRDefault="005078F9">
            <w:pPr>
              <w:spacing w:line="220" w:lineRule="atLeast"/>
            </w:pPr>
            <w:r>
              <w:rPr>
                <w:rFonts w:ascii="Arial" w:eastAsia="Arial" w:hAnsi="Arial" w:cs="Arial"/>
                <w:color w:val="000000"/>
                <w:sz w:val="18"/>
              </w:rPr>
              <w:t>News</w:t>
            </w:r>
          </w:p>
        </w:tc>
        <w:tc>
          <w:tcPr>
            <w:tcW w:w="5000" w:type="dxa"/>
          </w:tcPr>
          <w:p w14:paraId="4FB1512A"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350C7DC9" w14:textId="77777777" w:rsidR="005078F9" w:rsidRDefault="005078F9"/>
    <w:p w14:paraId="3B425F03" w14:textId="77777777" w:rsidR="005078F9" w:rsidRDefault="005078F9">
      <w:pPr>
        <w:spacing w:line="300" w:lineRule="atLeast"/>
        <w:ind w:left="440" w:hanging="290"/>
      </w:pPr>
      <w:r>
        <w:rPr>
          <w:rFonts w:ascii="Arial" w:eastAsia="Arial" w:hAnsi="Arial" w:cs="Arial"/>
          <w:sz w:val="20"/>
        </w:rPr>
        <w:t>44.</w:t>
      </w:r>
      <w:hyperlink r:id="rId1402" w:history="1">
        <w:r>
          <w:rPr>
            <w:rFonts w:ascii="Arial" w:eastAsia="Arial" w:hAnsi="Arial" w:cs="Arial"/>
            <w:color w:val="000000"/>
            <w:sz w:val="20"/>
            <w:u w:val="single"/>
            <w:shd w:val="clear" w:color="auto" w:fill="FFFFFF"/>
          </w:rPr>
          <w:t xml:space="preserve"> </w:t>
        </w:r>
      </w:hyperlink>
      <w:hyperlink r:id="rId1403" w:history="1">
        <w:r>
          <w:rPr>
            <w:rFonts w:ascii="Arial" w:eastAsia="Arial" w:hAnsi="Arial" w:cs="Arial"/>
            <w:i/>
            <w:color w:val="0077CC"/>
            <w:sz w:val="20"/>
            <w:u w:val="single"/>
            <w:shd w:val="clear" w:color="auto" w:fill="FFFFFF"/>
          </w:rPr>
          <w:t>Jeder vierte darf rein;Berlin will 25 Prozent der Flüchtlinge aufnehmen, die Italien übers Meer erreichen</w:t>
        </w:r>
      </w:hyperlink>
    </w:p>
    <w:p w14:paraId="7C43CB8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E316C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5ED1D4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4889F29" w14:textId="77777777" w:rsidR="005078F9" w:rsidRDefault="005078F9">
      <w:pPr>
        <w:spacing w:before="80" w:line="240" w:lineRule="atLeast"/>
        <w:ind w:left="290"/>
      </w:pPr>
      <w:r>
        <w:rPr>
          <w:rFonts w:ascii="Arial" w:eastAsia="Arial" w:hAnsi="Arial" w:cs="Arial"/>
          <w:b/>
          <w:color w:val="000000"/>
          <w:sz w:val="20"/>
        </w:rPr>
        <w:t xml:space="preserve">Narrowed by: </w:t>
      </w:r>
    </w:p>
    <w:p w14:paraId="084E992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9741660" w14:textId="77777777">
        <w:trPr>
          <w:jc w:val="center"/>
        </w:trPr>
        <w:tc>
          <w:tcPr>
            <w:tcW w:w="3000" w:type="dxa"/>
          </w:tcPr>
          <w:p w14:paraId="4A552110" w14:textId="77777777" w:rsidR="005078F9" w:rsidRDefault="005078F9">
            <w:pPr>
              <w:spacing w:line="220" w:lineRule="atLeast"/>
            </w:pPr>
            <w:r>
              <w:rPr>
                <w:rFonts w:ascii="Arial" w:eastAsia="Arial" w:hAnsi="Arial" w:cs="Arial"/>
                <w:b/>
                <w:color w:val="000000"/>
                <w:sz w:val="18"/>
              </w:rPr>
              <w:t>Content Type</w:t>
            </w:r>
          </w:p>
        </w:tc>
        <w:tc>
          <w:tcPr>
            <w:tcW w:w="5000" w:type="dxa"/>
          </w:tcPr>
          <w:p w14:paraId="3EE244BF" w14:textId="77777777" w:rsidR="005078F9" w:rsidRDefault="005078F9">
            <w:pPr>
              <w:spacing w:line="220" w:lineRule="atLeast"/>
            </w:pPr>
            <w:r>
              <w:rPr>
                <w:rFonts w:ascii="Arial" w:eastAsia="Arial" w:hAnsi="Arial" w:cs="Arial"/>
                <w:b/>
                <w:color w:val="000000"/>
                <w:sz w:val="18"/>
              </w:rPr>
              <w:t>Narrowed by</w:t>
            </w:r>
          </w:p>
        </w:tc>
      </w:tr>
      <w:tr w:rsidR="005078F9" w14:paraId="59A9DFE3" w14:textId="77777777">
        <w:trPr>
          <w:jc w:val="center"/>
        </w:trPr>
        <w:tc>
          <w:tcPr>
            <w:tcW w:w="3000" w:type="dxa"/>
          </w:tcPr>
          <w:p w14:paraId="458B2330" w14:textId="77777777" w:rsidR="005078F9" w:rsidRDefault="005078F9">
            <w:pPr>
              <w:spacing w:line="220" w:lineRule="atLeast"/>
            </w:pPr>
            <w:r>
              <w:rPr>
                <w:rFonts w:ascii="Arial" w:eastAsia="Arial" w:hAnsi="Arial" w:cs="Arial"/>
                <w:color w:val="000000"/>
                <w:sz w:val="18"/>
              </w:rPr>
              <w:t>News</w:t>
            </w:r>
          </w:p>
        </w:tc>
        <w:tc>
          <w:tcPr>
            <w:tcW w:w="5000" w:type="dxa"/>
          </w:tcPr>
          <w:p w14:paraId="05D1B8C4"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64FEF981" w14:textId="77777777" w:rsidR="005078F9" w:rsidRDefault="005078F9"/>
    <w:p w14:paraId="24B6B53D" w14:textId="77777777" w:rsidR="005078F9" w:rsidRDefault="005078F9">
      <w:pPr>
        <w:spacing w:line="300" w:lineRule="atLeast"/>
        <w:ind w:left="440" w:hanging="290"/>
      </w:pPr>
      <w:r>
        <w:rPr>
          <w:rFonts w:ascii="Arial" w:eastAsia="Arial" w:hAnsi="Arial" w:cs="Arial"/>
          <w:sz w:val="20"/>
        </w:rPr>
        <w:lastRenderedPageBreak/>
        <w:t>45.</w:t>
      </w:r>
      <w:hyperlink r:id="rId1404" w:history="1">
        <w:r>
          <w:rPr>
            <w:rFonts w:ascii="Arial" w:eastAsia="Arial" w:hAnsi="Arial" w:cs="Arial"/>
            <w:color w:val="000000"/>
            <w:sz w:val="20"/>
            <w:u w:val="single"/>
            <w:shd w:val="clear" w:color="auto" w:fill="FFFFFF"/>
          </w:rPr>
          <w:t xml:space="preserve"> </w:t>
        </w:r>
      </w:hyperlink>
      <w:hyperlink r:id="rId1405" w:history="1">
        <w:r>
          <w:rPr>
            <w:rFonts w:ascii="Arial" w:eastAsia="Arial" w:hAnsi="Arial" w:cs="Arial"/>
            <w:i/>
            <w:color w:val="0077CC"/>
            <w:sz w:val="20"/>
            <w:u w:val="single"/>
            <w:shd w:val="clear" w:color="auto" w:fill="FFFFFF"/>
          </w:rPr>
          <w:t>Für Überstunden gibt es Grenzen;Viele Erwerbstätige arbeiten mehr, als in ihrem Arbeits- oder im Tarifvertrag festgelegt ist - und nicht immer tun sie das freiwillig. Im Arbeitsrecht aber gibt es dafür Regeln</w:t>
        </w:r>
      </w:hyperlink>
    </w:p>
    <w:p w14:paraId="1053A3C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BFC39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EC05D9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4D23D25" w14:textId="77777777" w:rsidR="005078F9" w:rsidRDefault="005078F9">
      <w:pPr>
        <w:spacing w:before="80" w:line="240" w:lineRule="atLeast"/>
        <w:ind w:left="290"/>
      </w:pPr>
      <w:r>
        <w:rPr>
          <w:rFonts w:ascii="Arial" w:eastAsia="Arial" w:hAnsi="Arial" w:cs="Arial"/>
          <w:b/>
          <w:color w:val="000000"/>
          <w:sz w:val="20"/>
        </w:rPr>
        <w:t xml:space="preserve">Narrowed by: </w:t>
      </w:r>
    </w:p>
    <w:p w14:paraId="20809A7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6C7540F" w14:textId="77777777">
        <w:trPr>
          <w:jc w:val="center"/>
        </w:trPr>
        <w:tc>
          <w:tcPr>
            <w:tcW w:w="3000" w:type="dxa"/>
          </w:tcPr>
          <w:p w14:paraId="00B3BCC1" w14:textId="77777777" w:rsidR="005078F9" w:rsidRDefault="005078F9">
            <w:pPr>
              <w:spacing w:line="220" w:lineRule="atLeast"/>
            </w:pPr>
            <w:r>
              <w:rPr>
                <w:rFonts w:ascii="Arial" w:eastAsia="Arial" w:hAnsi="Arial" w:cs="Arial"/>
                <w:b/>
                <w:color w:val="000000"/>
                <w:sz w:val="18"/>
              </w:rPr>
              <w:t>Content Type</w:t>
            </w:r>
          </w:p>
        </w:tc>
        <w:tc>
          <w:tcPr>
            <w:tcW w:w="5000" w:type="dxa"/>
          </w:tcPr>
          <w:p w14:paraId="0A5CD796" w14:textId="77777777" w:rsidR="005078F9" w:rsidRDefault="005078F9">
            <w:pPr>
              <w:spacing w:line="220" w:lineRule="atLeast"/>
            </w:pPr>
            <w:r>
              <w:rPr>
                <w:rFonts w:ascii="Arial" w:eastAsia="Arial" w:hAnsi="Arial" w:cs="Arial"/>
                <w:b/>
                <w:color w:val="000000"/>
                <w:sz w:val="18"/>
              </w:rPr>
              <w:t>Narrowed by</w:t>
            </w:r>
          </w:p>
        </w:tc>
      </w:tr>
      <w:tr w:rsidR="005078F9" w14:paraId="14D244B6" w14:textId="77777777">
        <w:trPr>
          <w:jc w:val="center"/>
        </w:trPr>
        <w:tc>
          <w:tcPr>
            <w:tcW w:w="3000" w:type="dxa"/>
          </w:tcPr>
          <w:p w14:paraId="47F09C20" w14:textId="77777777" w:rsidR="005078F9" w:rsidRDefault="005078F9">
            <w:pPr>
              <w:spacing w:line="220" w:lineRule="atLeast"/>
            </w:pPr>
            <w:r>
              <w:rPr>
                <w:rFonts w:ascii="Arial" w:eastAsia="Arial" w:hAnsi="Arial" w:cs="Arial"/>
                <w:color w:val="000000"/>
                <w:sz w:val="18"/>
              </w:rPr>
              <w:t>News</w:t>
            </w:r>
          </w:p>
        </w:tc>
        <w:tc>
          <w:tcPr>
            <w:tcW w:w="5000" w:type="dxa"/>
          </w:tcPr>
          <w:p w14:paraId="74A2638E"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61A2B2FC" w14:textId="77777777" w:rsidR="005078F9" w:rsidRDefault="005078F9"/>
    <w:p w14:paraId="39B96894" w14:textId="77777777" w:rsidR="005078F9" w:rsidRDefault="005078F9">
      <w:pPr>
        <w:spacing w:line="300" w:lineRule="atLeast"/>
        <w:ind w:left="440" w:hanging="290"/>
      </w:pPr>
      <w:r>
        <w:rPr>
          <w:rFonts w:ascii="Arial" w:eastAsia="Arial" w:hAnsi="Arial" w:cs="Arial"/>
          <w:sz w:val="20"/>
        </w:rPr>
        <w:t>46.</w:t>
      </w:r>
      <w:hyperlink r:id="rId1406" w:history="1">
        <w:r>
          <w:rPr>
            <w:rFonts w:ascii="Arial" w:eastAsia="Arial" w:hAnsi="Arial" w:cs="Arial"/>
            <w:color w:val="000000"/>
            <w:sz w:val="20"/>
            <w:u w:val="single"/>
            <w:shd w:val="clear" w:color="auto" w:fill="FFFFFF"/>
          </w:rPr>
          <w:t xml:space="preserve"> </w:t>
        </w:r>
      </w:hyperlink>
      <w:hyperlink r:id="rId1407" w:history="1">
        <w:r>
          <w:rPr>
            <w:rFonts w:ascii="Arial" w:eastAsia="Arial" w:hAnsi="Arial" w:cs="Arial"/>
            <w:i/>
            <w:color w:val="0077CC"/>
            <w:sz w:val="20"/>
            <w:u w:val="single"/>
            <w:shd w:val="clear" w:color="auto" w:fill="FFFFFF"/>
          </w:rPr>
          <w:t>Seit Jahren saugt der EZB-Chef unsere Konten leer!;Deutschlands oberster Banker rechnet mit Graf Draghila ab</w:t>
        </w:r>
      </w:hyperlink>
    </w:p>
    <w:p w14:paraId="18EDD95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B7EE2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638C25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851C10" w14:textId="77777777" w:rsidR="005078F9" w:rsidRDefault="005078F9">
      <w:pPr>
        <w:spacing w:before="80" w:line="240" w:lineRule="atLeast"/>
        <w:ind w:left="290"/>
      </w:pPr>
      <w:r>
        <w:rPr>
          <w:rFonts w:ascii="Arial" w:eastAsia="Arial" w:hAnsi="Arial" w:cs="Arial"/>
          <w:b/>
          <w:color w:val="000000"/>
          <w:sz w:val="20"/>
        </w:rPr>
        <w:t xml:space="preserve">Narrowed by: </w:t>
      </w:r>
    </w:p>
    <w:p w14:paraId="4F92671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D99B17F" w14:textId="77777777">
        <w:trPr>
          <w:jc w:val="center"/>
        </w:trPr>
        <w:tc>
          <w:tcPr>
            <w:tcW w:w="3000" w:type="dxa"/>
          </w:tcPr>
          <w:p w14:paraId="3E895F3B" w14:textId="77777777" w:rsidR="005078F9" w:rsidRDefault="005078F9">
            <w:pPr>
              <w:spacing w:line="220" w:lineRule="atLeast"/>
            </w:pPr>
            <w:r>
              <w:rPr>
                <w:rFonts w:ascii="Arial" w:eastAsia="Arial" w:hAnsi="Arial" w:cs="Arial"/>
                <w:b/>
                <w:color w:val="000000"/>
                <w:sz w:val="18"/>
              </w:rPr>
              <w:t>Content Type</w:t>
            </w:r>
          </w:p>
        </w:tc>
        <w:tc>
          <w:tcPr>
            <w:tcW w:w="5000" w:type="dxa"/>
          </w:tcPr>
          <w:p w14:paraId="371722AA" w14:textId="77777777" w:rsidR="005078F9" w:rsidRDefault="005078F9">
            <w:pPr>
              <w:spacing w:line="220" w:lineRule="atLeast"/>
            </w:pPr>
            <w:r>
              <w:rPr>
                <w:rFonts w:ascii="Arial" w:eastAsia="Arial" w:hAnsi="Arial" w:cs="Arial"/>
                <w:b/>
                <w:color w:val="000000"/>
                <w:sz w:val="18"/>
              </w:rPr>
              <w:t>Narrowed by</w:t>
            </w:r>
          </w:p>
        </w:tc>
      </w:tr>
      <w:tr w:rsidR="005078F9" w14:paraId="16687223" w14:textId="77777777">
        <w:trPr>
          <w:jc w:val="center"/>
        </w:trPr>
        <w:tc>
          <w:tcPr>
            <w:tcW w:w="3000" w:type="dxa"/>
          </w:tcPr>
          <w:p w14:paraId="5C3B1187" w14:textId="77777777" w:rsidR="005078F9" w:rsidRDefault="005078F9">
            <w:pPr>
              <w:spacing w:line="220" w:lineRule="atLeast"/>
            </w:pPr>
            <w:r>
              <w:rPr>
                <w:rFonts w:ascii="Arial" w:eastAsia="Arial" w:hAnsi="Arial" w:cs="Arial"/>
                <w:color w:val="000000"/>
                <w:sz w:val="18"/>
              </w:rPr>
              <w:t>News</w:t>
            </w:r>
          </w:p>
        </w:tc>
        <w:tc>
          <w:tcPr>
            <w:tcW w:w="5000" w:type="dxa"/>
          </w:tcPr>
          <w:p w14:paraId="611C5151"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3FEF56CC" w14:textId="77777777" w:rsidR="005078F9" w:rsidRDefault="005078F9"/>
    <w:p w14:paraId="5BE19EC8" w14:textId="77777777" w:rsidR="005078F9" w:rsidRDefault="005078F9">
      <w:pPr>
        <w:spacing w:line="300" w:lineRule="atLeast"/>
        <w:ind w:left="440" w:hanging="290"/>
      </w:pPr>
      <w:r>
        <w:rPr>
          <w:rFonts w:ascii="Arial" w:eastAsia="Arial" w:hAnsi="Arial" w:cs="Arial"/>
          <w:sz w:val="20"/>
        </w:rPr>
        <w:t>47.</w:t>
      </w:r>
      <w:hyperlink r:id="rId1408" w:history="1">
        <w:r>
          <w:rPr>
            <w:rFonts w:ascii="Arial" w:eastAsia="Arial" w:hAnsi="Arial" w:cs="Arial"/>
            <w:color w:val="000000"/>
            <w:sz w:val="20"/>
            <w:u w:val="single"/>
            <w:shd w:val="clear" w:color="auto" w:fill="FFFFFF"/>
          </w:rPr>
          <w:t xml:space="preserve"> </w:t>
        </w:r>
      </w:hyperlink>
      <w:hyperlink r:id="rId1409" w:history="1">
        <w:r>
          <w:rPr>
            <w:rFonts w:ascii="Arial" w:eastAsia="Arial" w:hAnsi="Arial" w:cs="Arial"/>
            <w:i/>
            <w:color w:val="0077CC"/>
            <w:sz w:val="20"/>
            <w:u w:val="single"/>
            <w:shd w:val="clear" w:color="auto" w:fill="FFFFFF"/>
          </w:rPr>
          <w:t>WOCHENCHRONIK VOM 7. BIS 13. SEPTEMBER</w:t>
        </w:r>
      </w:hyperlink>
    </w:p>
    <w:p w14:paraId="7995543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0CCC1F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A39B72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33792F" w14:textId="77777777" w:rsidR="005078F9" w:rsidRDefault="005078F9">
      <w:pPr>
        <w:spacing w:before="80" w:line="240" w:lineRule="atLeast"/>
        <w:ind w:left="290"/>
      </w:pPr>
      <w:r>
        <w:rPr>
          <w:rFonts w:ascii="Arial" w:eastAsia="Arial" w:hAnsi="Arial" w:cs="Arial"/>
          <w:b/>
          <w:color w:val="000000"/>
          <w:sz w:val="20"/>
        </w:rPr>
        <w:t xml:space="preserve">Narrowed by: </w:t>
      </w:r>
    </w:p>
    <w:p w14:paraId="38BCADD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CB215F1" w14:textId="77777777">
        <w:trPr>
          <w:jc w:val="center"/>
        </w:trPr>
        <w:tc>
          <w:tcPr>
            <w:tcW w:w="3000" w:type="dxa"/>
          </w:tcPr>
          <w:p w14:paraId="396683B9" w14:textId="77777777" w:rsidR="005078F9" w:rsidRDefault="005078F9">
            <w:pPr>
              <w:spacing w:line="220" w:lineRule="atLeast"/>
            </w:pPr>
            <w:r>
              <w:rPr>
                <w:rFonts w:ascii="Arial" w:eastAsia="Arial" w:hAnsi="Arial" w:cs="Arial"/>
                <w:b/>
                <w:color w:val="000000"/>
                <w:sz w:val="18"/>
              </w:rPr>
              <w:t>Content Type</w:t>
            </w:r>
          </w:p>
        </w:tc>
        <w:tc>
          <w:tcPr>
            <w:tcW w:w="5000" w:type="dxa"/>
          </w:tcPr>
          <w:p w14:paraId="2CD82FE4" w14:textId="77777777" w:rsidR="005078F9" w:rsidRDefault="005078F9">
            <w:pPr>
              <w:spacing w:line="220" w:lineRule="atLeast"/>
            </w:pPr>
            <w:r>
              <w:rPr>
                <w:rFonts w:ascii="Arial" w:eastAsia="Arial" w:hAnsi="Arial" w:cs="Arial"/>
                <w:b/>
                <w:color w:val="000000"/>
                <w:sz w:val="18"/>
              </w:rPr>
              <w:t>Narrowed by</w:t>
            </w:r>
          </w:p>
        </w:tc>
      </w:tr>
      <w:tr w:rsidR="005078F9" w14:paraId="223DF526" w14:textId="77777777">
        <w:trPr>
          <w:jc w:val="center"/>
        </w:trPr>
        <w:tc>
          <w:tcPr>
            <w:tcW w:w="3000" w:type="dxa"/>
          </w:tcPr>
          <w:p w14:paraId="5700AFC4" w14:textId="77777777" w:rsidR="005078F9" w:rsidRDefault="005078F9">
            <w:pPr>
              <w:spacing w:line="220" w:lineRule="atLeast"/>
            </w:pPr>
            <w:r>
              <w:rPr>
                <w:rFonts w:ascii="Arial" w:eastAsia="Arial" w:hAnsi="Arial" w:cs="Arial"/>
                <w:color w:val="000000"/>
                <w:sz w:val="18"/>
              </w:rPr>
              <w:t>News</w:t>
            </w:r>
          </w:p>
        </w:tc>
        <w:tc>
          <w:tcPr>
            <w:tcW w:w="5000" w:type="dxa"/>
          </w:tcPr>
          <w:p w14:paraId="5063DDB9"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3DF27EB5" w14:textId="77777777" w:rsidR="005078F9" w:rsidRDefault="005078F9"/>
    <w:p w14:paraId="1AF3BFAC" w14:textId="77777777" w:rsidR="005078F9" w:rsidRDefault="005078F9">
      <w:pPr>
        <w:spacing w:line="300" w:lineRule="atLeast"/>
        <w:ind w:left="440" w:hanging="290"/>
      </w:pPr>
      <w:r>
        <w:rPr>
          <w:rFonts w:ascii="Arial" w:eastAsia="Arial" w:hAnsi="Arial" w:cs="Arial"/>
          <w:sz w:val="20"/>
        </w:rPr>
        <w:t>48.</w:t>
      </w:r>
      <w:hyperlink r:id="rId1410" w:history="1">
        <w:r>
          <w:rPr>
            <w:rFonts w:ascii="Arial" w:eastAsia="Arial" w:hAnsi="Arial" w:cs="Arial"/>
            <w:color w:val="000000"/>
            <w:sz w:val="20"/>
            <w:u w:val="single"/>
            <w:shd w:val="clear" w:color="auto" w:fill="FFFFFF"/>
          </w:rPr>
          <w:t xml:space="preserve"> </w:t>
        </w:r>
      </w:hyperlink>
      <w:hyperlink r:id="rId1411" w:history="1">
        <w:r>
          <w:rPr>
            <w:rFonts w:ascii="Arial" w:eastAsia="Arial" w:hAnsi="Arial" w:cs="Arial"/>
            <w:i/>
            <w:color w:val="0077CC"/>
            <w:sz w:val="20"/>
            <w:u w:val="single"/>
            <w:shd w:val="clear" w:color="auto" w:fill="FFFFFF"/>
          </w:rPr>
          <w:t>So viele Flüchtlinge kommen über das Mittelmeer;... UND SO VIELE LANDEN BEI UNS!</w:t>
        </w:r>
      </w:hyperlink>
    </w:p>
    <w:p w14:paraId="140CDBC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C579D1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83309C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0AB929" w14:textId="77777777" w:rsidR="005078F9" w:rsidRDefault="005078F9">
      <w:pPr>
        <w:spacing w:before="80" w:line="240" w:lineRule="atLeast"/>
        <w:ind w:left="290"/>
      </w:pPr>
      <w:r>
        <w:rPr>
          <w:rFonts w:ascii="Arial" w:eastAsia="Arial" w:hAnsi="Arial" w:cs="Arial"/>
          <w:b/>
          <w:color w:val="000000"/>
          <w:sz w:val="20"/>
        </w:rPr>
        <w:t xml:space="preserve">Narrowed by: </w:t>
      </w:r>
    </w:p>
    <w:p w14:paraId="6B6E37A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73928A2" w14:textId="77777777">
        <w:trPr>
          <w:jc w:val="center"/>
        </w:trPr>
        <w:tc>
          <w:tcPr>
            <w:tcW w:w="3000" w:type="dxa"/>
          </w:tcPr>
          <w:p w14:paraId="7E58FE3E" w14:textId="77777777" w:rsidR="005078F9" w:rsidRDefault="005078F9">
            <w:pPr>
              <w:spacing w:line="220" w:lineRule="atLeast"/>
            </w:pPr>
            <w:r>
              <w:rPr>
                <w:rFonts w:ascii="Arial" w:eastAsia="Arial" w:hAnsi="Arial" w:cs="Arial"/>
                <w:b/>
                <w:color w:val="000000"/>
                <w:sz w:val="18"/>
              </w:rPr>
              <w:t>Content Type</w:t>
            </w:r>
          </w:p>
        </w:tc>
        <w:tc>
          <w:tcPr>
            <w:tcW w:w="5000" w:type="dxa"/>
          </w:tcPr>
          <w:p w14:paraId="371E79F3" w14:textId="77777777" w:rsidR="005078F9" w:rsidRDefault="005078F9">
            <w:pPr>
              <w:spacing w:line="220" w:lineRule="atLeast"/>
            </w:pPr>
            <w:r>
              <w:rPr>
                <w:rFonts w:ascii="Arial" w:eastAsia="Arial" w:hAnsi="Arial" w:cs="Arial"/>
                <w:b/>
                <w:color w:val="000000"/>
                <w:sz w:val="18"/>
              </w:rPr>
              <w:t>Narrowed by</w:t>
            </w:r>
          </w:p>
        </w:tc>
      </w:tr>
      <w:tr w:rsidR="005078F9" w14:paraId="750FDC93" w14:textId="77777777">
        <w:trPr>
          <w:jc w:val="center"/>
        </w:trPr>
        <w:tc>
          <w:tcPr>
            <w:tcW w:w="3000" w:type="dxa"/>
          </w:tcPr>
          <w:p w14:paraId="56D8A205" w14:textId="77777777" w:rsidR="005078F9" w:rsidRDefault="005078F9">
            <w:pPr>
              <w:spacing w:line="220" w:lineRule="atLeast"/>
            </w:pPr>
            <w:r>
              <w:rPr>
                <w:rFonts w:ascii="Arial" w:eastAsia="Arial" w:hAnsi="Arial" w:cs="Arial"/>
                <w:color w:val="000000"/>
                <w:sz w:val="18"/>
              </w:rPr>
              <w:t>News</w:t>
            </w:r>
          </w:p>
        </w:tc>
        <w:tc>
          <w:tcPr>
            <w:tcW w:w="5000" w:type="dxa"/>
          </w:tcPr>
          <w:p w14:paraId="4FCC8B7B"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7C8DED02" w14:textId="77777777" w:rsidR="005078F9" w:rsidRDefault="005078F9"/>
    <w:p w14:paraId="6BCA5E6F" w14:textId="77777777" w:rsidR="005078F9" w:rsidRDefault="005078F9">
      <w:pPr>
        <w:spacing w:line="300" w:lineRule="atLeast"/>
        <w:ind w:left="440" w:hanging="290"/>
      </w:pPr>
      <w:r>
        <w:rPr>
          <w:rFonts w:ascii="Arial" w:eastAsia="Arial" w:hAnsi="Arial" w:cs="Arial"/>
          <w:sz w:val="20"/>
        </w:rPr>
        <w:t>49.</w:t>
      </w:r>
      <w:hyperlink r:id="rId1412" w:history="1">
        <w:r>
          <w:rPr>
            <w:rFonts w:ascii="Arial" w:eastAsia="Arial" w:hAnsi="Arial" w:cs="Arial"/>
            <w:color w:val="000000"/>
            <w:sz w:val="20"/>
            <w:u w:val="single"/>
            <w:shd w:val="clear" w:color="auto" w:fill="FFFFFF"/>
          </w:rPr>
          <w:t xml:space="preserve"> </w:t>
        </w:r>
      </w:hyperlink>
      <w:hyperlink r:id="rId1413" w:history="1">
        <w:r>
          <w:rPr>
            <w:rFonts w:ascii="Arial" w:eastAsia="Arial" w:hAnsi="Arial" w:cs="Arial"/>
            <w:i/>
            <w:color w:val="0077CC"/>
            <w:sz w:val="20"/>
            <w:u w:val="single"/>
            <w:shd w:val="clear" w:color="auto" w:fill="FFFFFF"/>
          </w:rPr>
          <w:t>Den Untergang vor Augen;Angela Merkel will eine Konferenz zu Libyen - das Land soll nicht enden wie Syrien</w:t>
        </w:r>
      </w:hyperlink>
    </w:p>
    <w:p w14:paraId="4D95BA2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412CDA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0671EB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F12E132" w14:textId="77777777" w:rsidR="005078F9" w:rsidRDefault="005078F9">
      <w:pPr>
        <w:spacing w:before="80" w:line="240" w:lineRule="atLeast"/>
        <w:ind w:left="290"/>
      </w:pPr>
      <w:r>
        <w:rPr>
          <w:rFonts w:ascii="Arial" w:eastAsia="Arial" w:hAnsi="Arial" w:cs="Arial"/>
          <w:b/>
          <w:color w:val="000000"/>
          <w:sz w:val="20"/>
        </w:rPr>
        <w:lastRenderedPageBreak/>
        <w:t xml:space="preserve">Narrowed by: </w:t>
      </w:r>
    </w:p>
    <w:p w14:paraId="42561F4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1EE588D" w14:textId="77777777">
        <w:trPr>
          <w:jc w:val="center"/>
        </w:trPr>
        <w:tc>
          <w:tcPr>
            <w:tcW w:w="3000" w:type="dxa"/>
          </w:tcPr>
          <w:p w14:paraId="7CFA6750" w14:textId="77777777" w:rsidR="005078F9" w:rsidRDefault="005078F9">
            <w:pPr>
              <w:spacing w:line="220" w:lineRule="atLeast"/>
            </w:pPr>
            <w:r>
              <w:rPr>
                <w:rFonts w:ascii="Arial" w:eastAsia="Arial" w:hAnsi="Arial" w:cs="Arial"/>
                <w:b/>
                <w:color w:val="000000"/>
                <w:sz w:val="18"/>
              </w:rPr>
              <w:t>Content Type</w:t>
            </w:r>
          </w:p>
        </w:tc>
        <w:tc>
          <w:tcPr>
            <w:tcW w:w="5000" w:type="dxa"/>
          </w:tcPr>
          <w:p w14:paraId="2D5A72AE" w14:textId="77777777" w:rsidR="005078F9" w:rsidRDefault="005078F9">
            <w:pPr>
              <w:spacing w:line="220" w:lineRule="atLeast"/>
            </w:pPr>
            <w:r>
              <w:rPr>
                <w:rFonts w:ascii="Arial" w:eastAsia="Arial" w:hAnsi="Arial" w:cs="Arial"/>
                <w:b/>
                <w:color w:val="000000"/>
                <w:sz w:val="18"/>
              </w:rPr>
              <w:t>Narrowed by</w:t>
            </w:r>
          </w:p>
        </w:tc>
      </w:tr>
      <w:tr w:rsidR="005078F9" w14:paraId="318471EA" w14:textId="77777777">
        <w:trPr>
          <w:jc w:val="center"/>
        </w:trPr>
        <w:tc>
          <w:tcPr>
            <w:tcW w:w="3000" w:type="dxa"/>
          </w:tcPr>
          <w:p w14:paraId="2FC7DCCF" w14:textId="77777777" w:rsidR="005078F9" w:rsidRDefault="005078F9">
            <w:pPr>
              <w:spacing w:line="220" w:lineRule="atLeast"/>
            </w:pPr>
            <w:r>
              <w:rPr>
                <w:rFonts w:ascii="Arial" w:eastAsia="Arial" w:hAnsi="Arial" w:cs="Arial"/>
                <w:color w:val="000000"/>
                <w:sz w:val="18"/>
              </w:rPr>
              <w:t>News</w:t>
            </w:r>
          </w:p>
        </w:tc>
        <w:tc>
          <w:tcPr>
            <w:tcW w:w="5000" w:type="dxa"/>
          </w:tcPr>
          <w:p w14:paraId="216EC4E6"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4112E6FD" w14:textId="77777777" w:rsidR="005078F9" w:rsidRDefault="005078F9"/>
    <w:p w14:paraId="0D344E9B" w14:textId="77777777" w:rsidR="005078F9" w:rsidRDefault="005078F9">
      <w:pPr>
        <w:spacing w:line="300" w:lineRule="atLeast"/>
        <w:ind w:left="440" w:hanging="290"/>
      </w:pPr>
      <w:r>
        <w:rPr>
          <w:rFonts w:ascii="Arial" w:eastAsia="Arial" w:hAnsi="Arial" w:cs="Arial"/>
          <w:sz w:val="20"/>
        </w:rPr>
        <w:t>50.</w:t>
      </w:r>
      <w:hyperlink r:id="rId1414" w:history="1">
        <w:r>
          <w:rPr>
            <w:rFonts w:ascii="Arial" w:eastAsia="Arial" w:hAnsi="Arial" w:cs="Arial"/>
            <w:color w:val="000000"/>
            <w:sz w:val="20"/>
            <w:u w:val="single"/>
            <w:shd w:val="clear" w:color="auto" w:fill="FFFFFF"/>
          </w:rPr>
          <w:t xml:space="preserve"> </w:t>
        </w:r>
      </w:hyperlink>
      <w:hyperlink r:id="rId1415" w:history="1">
        <w:r>
          <w:rPr>
            <w:rFonts w:ascii="Arial" w:eastAsia="Arial" w:hAnsi="Arial" w:cs="Arial"/>
            <w:i/>
            <w:color w:val="0077CC"/>
            <w:sz w:val="20"/>
            <w:u w:val="single"/>
            <w:shd w:val="clear" w:color="auto" w:fill="FFFFFF"/>
          </w:rPr>
          <w:t>Starker Mann - und nun?;Im Brexit-Streit ist Premier Boris Johnson in der Defensive, bedrängt von Parlament und Richtern. Manche sehen darin schon eine Vorlage, wie Populisten gebändigt werden können</w:t>
        </w:r>
      </w:hyperlink>
    </w:p>
    <w:p w14:paraId="2AB849D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AF61D3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ECBABD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8BF719" w14:textId="77777777" w:rsidR="005078F9" w:rsidRDefault="005078F9">
      <w:pPr>
        <w:spacing w:before="80" w:line="240" w:lineRule="atLeast"/>
        <w:ind w:left="290"/>
      </w:pPr>
      <w:r>
        <w:rPr>
          <w:rFonts w:ascii="Arial" w:eastAsia="Arial" w:hAnsi="Arial" w:cs="Arial"/>
          <w:b/>
          <w:color w:val="000000"/>
          <w:sz w:val="20"/>
        </w:rPr>
        <w:t xml:space="preserve">Narrowed by: </w:t>
      </w:r>
    </w:p>
    <w:p w14:paraId="7293696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73FDD0D" w14:textId="77777777">
        <w:trPr>
          <w:jc w:val="center"/>
        </w:trPr>
        <w:tc>
          <w:tcPr>
            <w:tcW w:w="3000" w:type="dxa"/>
          </w:tcPr>
          <w:p w14:paraId="1C405171" w14:textId="77777777" w:rsidR="005078F9" w:rsidRDefault="005078F9">
            <w:pPr>
              <w:spacing w:line="220" w:lineRule="atLeast"/>
            </w:pPr>
            <w:r>
              <w:rPr>
                <w:rFonts w:ascii="Arial" w:eastAsia="Arial" w:hAnsi="Arial" w:cs="Arial"/>
                <w:b/>
                <w:color w:val="000000"/>
                <w:sz w:val="18"/>
              </w:rPr>
              <w:t>Content Type</w:t>
            </w:r>
          </w:p>
        </w:tc>
        <w:tc>
          <w:tcPr>
            <w:tcW w:w="5000" w:type="dxa"/>
          </w:tcPr>
          <w:p w14:paraId="6A81239B" w14:textId="77777777" w:rsidR="005078F9" w:rsidRDefault="005078F9">
            <w:pPr>
              <w:spacing w:line="220" w:lineRule="atLeast"/>
            </w:pPr>
            <w:r>
              <w:rPr>
                <w:rFonts w:ascii="Arial" w:eastAsia="Arial" w:hAnsi="Arial" w:cs="Arial"/>
                <w:b/>
                <w:color w:val="000000"/>
                <w:sz w:val="18"/>
              </w:rPr>
              <w:t>Narrowed by</w:t>
            </w:r>
          </w:p>
        </w:tc>
      </w:tr>
      <w:tr w:rsidR="005078F9" w14:paraId="4DB5A3AC" w14:textId="77777777">
        <w:trPr>
          <w:jc w:val="center"/>
        </w:trPr>
        <w:tc>
          <w:tcPr>
            <w:tcW w:w="3000" w:type="dxa"/>
          </w:tcPr>
          <w:p w14:paraId="68104391" w14:textId="77777777" w:rsidR="005078F9" w:rsidRDefault="005078F9">
            <w:pPr>
              <w:spacing w:line="220" w:lineRule="atLeast"/>
            </w:pPr>
            <w:r>
              <w:rPr>
                <w:rFonts w:ascii="Arial" w:eastAsia="Arial" w:hAnsi="Arial" w:cs="Arial"/>
                <w:color w:val="000000"/>
                <w:sz w:val="18"/>
              </w:rPr>
              <w:t>News</w:t>
            </w:r>
          </w:p>
        </w:tc>
        <w:tc>
          <w:tcPr>
            <w:tcW w:w="5000" w:type="dxa"/>
          </w:tcPr>
          <w:p w14:paraId="52FCF7A7"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4C54EDCD" w14:textId="77777777" w:rsidR="005078F9" w:rsidRDefault="005078F9"/>
    <w:p w14:paraId="7133B606" w14:textId="77777777" w:rsidR="005078F9" w:rsidRDefault="005078F9">
      <w:pPr>
        <w:spacing w:line="300" w:lineRule="atLeast"/>
        <w:ind w:left="440" w:hanging="290"/>
      </w:pPr>
      <w:r>
        <w:rPr>
          <w:rFonts w:ascii="Arial" w:eastAsia="Arial" w:hAnsi="Arial" w:cs="Arial"/>
          <w:sz w:val="20"/>
        </w:rPr>
        <w:t>51.</w:t>
      </w:r>
      <w:hyperlink r:id="rId1416" w:history="1">
        <w:r>
          <w:rPr>
            <w:rFonts w:ascii="Arial" w:eastAsia="Arial" w:hAnsi="Arial" w:cs="Arial"/>
            <w:color w:val="000000"/>
            <w:sz w:val="20"/>
            <w:u w:val="single"/>
            <w:shd w:val="clear" w:color="auto" w:fill="FFFFFF"/>
          </w:rPr>
          <w:t xml:space="preserve"> </w:t>
        </w:r>
      </w:hyperlink>
      <w:hyperlink r:id="rId1417" w:history="1">
        <w:r>
          <w:rPr>
            <w:rFonts w:ascii="Arial" w:eastAsia="Arial" w:hAnsi="Arial" w:cs="Arial"/>
            <w:i/>
            <w:color w:val="0077CC"/>
            <w:sz w:val="20"/>
            <w:u w:val="single"/>
            <w:shd w:val="clear" w:color="auto" w:fill="FFFFFF"/>
          </w:rPr>
          <w:t>ohne_Titel</w:t>
        </w:r>
      </w:hyperlink>
    </w:p>
    <w:p w14:paraId="67DAFB3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E5452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499C10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98F12AC" w14:textId="77777777" w:rsidR="005078F9" w:rsidRDefault="005078F9">
      <w:pPr>
        <w:spacing w:before="80" w:line="240" w:lineRule="atLeast"/>
        <w:ind w:left="290"/>
      </w:pPr>
      <w:r>
        <w:rPr>
          <w:rFonts w:ascii="Arial" w:eastAsia="Arial" w:hAnsi="Arial" w:cs="Arial"/>
          <w:b/>
          <w:color w:val="000000"/>
          <w:sz w:val="20"/>
        </w:rPr>
        <w:t xml:space="preserve">Narrowed by: </w:t>
      </w:r>
    </w:p>
    <w:p w14:paraId="50CBFDE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DDE1EFC" w14:textId="77777777">
        <w:trPr>
          <w:jc w:val="center"/>
        </w:trPr>
        <w:tc>
          <w:tcPr>
            <w:tcW w:w="3000" w:type="dxa"/>
          </w:tcPr>
          <w:p w14:paraId="3CD7F084" w14:textId="77777777" w:rsidR="005078F9" w:rsidRDefault="005078F9">
            <w:pPr>
              <w:spacing w:line="220" w:lineRule="atLeast"/>
            </w:pPr>
            <w:r>
              <w:rPr>
                <w:rFonts w:ascii="Arial" w:eastAsia="Arial" w:hAnsi="Arial" w:cs="Arial"/>
                <w:b/>
                <w:color w:val="000000"/>
                <w:sz w:val="18"/>
              </w:rPr>
              <w:t>Content Type</w:t>
            </w:r>
          </w:p>
        </w:tc>
        <w:tc>
          <w:tcPr>
            <w:tcW w:w="5000" w:type="dxa"/>
          </w:tcPr>
          <w:p w14:paraId="4332C5E1" w14:textId="77777777" w:rsidR="005078F9" w:rsidRDefault="005078F9">
            <w:pPr>
              <w:spacing w:line="220" w:lineRule="atLeast"/>
            </w:pPr>
            <w:r>
              <w:rPr>
                <w:rFonts w:ascii="Arial" w:eastAsia="Arial" w:hAnsi="Arial" w:cs="Arial"/>
                <w:b/>
                <w:color w:val="000000"/>
                <w:sz w:val="18"/>
              </w:rPr>
              <w:t>Narrowed by</w:t>
            </w:r>
          </w:p>
        </w:tc>
      </w:tr>
      <w:tr w:rsidR="005078F9" w14:paraId="78347EC1" w14:textId="77777777">
        <w:trPr>
          <w:jc w:val="center"/>
        </w:trPr>
        <w:tc>
          <w:tcPr>
            <w:tcW w:w="3000" w:type="dxa"/>
          </w:tcPr>
          <w:p w14:paraId="1D575FA6" w14:textId="77777777" w:rsidR="005078F9" w:rsidRDefault="005078F9">
            <w:pPr>
              <w:spacing w:line="220" w:lineRule="atLeast"/>
            </w:pPr>
            <w:r>
              <w:rPr>
                <w:rFonts w:ascii="Arial" w:eastAsia="Arial" w:hAnsi="Arial" w:cs="Arial"/>
                <w:color w:val="000000"/>
                <w:sz w:val="18"/>
              </w:rPr>
              <w:t>News</w:t>
            </w:r>
          </w:p>
        </w:tc>
        <w:tc>
          <w:tcPr>
            <w:tcW w:w="5000" w:type="dxa"/>
          </w:tcPr>
          <w:p w14:paraId="3BFD1C53"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10EFB3D1" w14:textId="77777777" w:rsidR="005078F9" w:rsidRDefault="005078F9"/>
    <w:p w14:paraId="56D21C96" w14:textId="77777777" w:rsidR="005078F9" w:rsidRDefault="005078F9">
      <w:pPr>
        <w:spacing w:line="300" w:lineRule="atLeast"/>
        <w:ind w:left="440" w:hanging="290"/>
      </w:pPr>
      <w:r>
        <w:rPr>
          <w:rFonts w:ascii="Arial" w:eastAsia="Arial" w:hAnsi="Arial" w:cs="Arial"/>
          <w:sz w:val="20"/>
        </w:rPr>
        <w:t>52.</w:t>
      </w:r>
      <w:hyperlink r:id="rId1418" w:history="1">
        <w:r>
          <w:rPr>
            <w:rFonts w:ascii="Arial" w:eastAsia="Arial" w:hAnsi="Arial" w:cs="Arial"/>
            <w:color w:val="000000"/>
            <w:sz w:val="20"/>
            <w:u w:val="single"/>
            <w:shd w:val="clear" w:color="auto" w:fill="FFFFFF"/>
          </w:rPr>
          <w:t xml:space="preserve"> </w:t>
        </w:r>
      </w:hyperlink>
      <w:hyperlink r:id="rId1419" w:history="1">
        <w:r>
          <w:rPr>
            <w:rFonts w:ascii="Arial" w:eastAsia="Arial" w:hAnsi="Arial" w:cs="Arial"/>
            <w:i/>
            <w:color w:val="0077CC"/>
            <w:sz w:val="20"/>
            <w:u w:val="single"/>
            <w:shd w:val="clear" w:color="auto" w:fill="FFFFFF"/>
          </w:rPr>
          <w:t>Letzte Krimifolge;Ermittlungen gegen Tschechiens Premier Babiš wurden eingestellt</w:t>
        </w:r>
      </w:hyperlink>
    </w:p>
    <w:p w14:paraId="559F812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2AAD2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7409D6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4E3977F" w14:textId="77777777" w:rsidR="005078F9" w:rsidRDefault="005078F9">
      <w:pPr>
        <w:spacing w:before="80" w:line="240" w:lineRule="atLeast"/>
        <w:ind w:left="290"/>
      </w:pPr>
      <w:r>
        <w:rPr>
          <w:rFonts w:ascii="Arial" w:eastAsia="Arial" w:hAnsi="Arial" w:cs="Arial"/>
          <w:b/>
          <w:color w:val="000000"/>
          <w:sz w:val="20"/>
        </w:rPr>
        <w:t xml:space="preserve">Narrowed by: </w:t>
      </w:r>
    </w:p>
    <w:p w14:paraId="2A37883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D18ADBD" w14:textId="77777777">
        <w:trPr>
          <w:jc w:val="center"/>
        </w:trPr>
        <w:tc>
          <w:tcPr>
            <w:tcW w:w="3000" w:type="dxa"/>
          </w:tcPr>
          <w:p w14:paraId="2F71EF8A" w14:textId="77777777" w:rsidR="005078F9" w:rsidRDefault="005078F9">
            <w:pPr>
              <w:spacing w:line="220" w:lineRule="atLeast"/>
            </w:pPr>
            <w:r>
              <w:rPr>
                <w:rFonts w:ascii="Arial" w:eastAsia="Arial" w:hAnsi="Arial" w:cs="Arial"/>
                <w:b/>
                <w:color w:val="000000"/>
                <w:sz w:val="18"/>
              </w:rPr>
              <w:t>Content Type</w:t>
            </w:r>
          </w:p>
        </w:tc>
        <w:tc>
          <w:tcPr>
            <w:tcW w:w="5000" w:type="dxa"/>
          </w:tcPr>
          <w:p w14:paraId="40FF4C23" w14:textId="77777777" w:rsidR="005078F9" w:rsidRDefault="005078F9">
            <w:pPr>
              <w:spacing w:line="220" w:lineRule="atLeast"/>
            </w:pPr>
            <w:r>
              <w:rPr>
                <w:rFonts w:ascii="Arial" w:eastAsia="Arial" w:hAnsi="Arial" w:cs="Arial"/>
                <w:b/>
                <w:color w:val="000000"/>
                <w:sz w:val="18"/>
              </w:rPr>
              <w:t>Narrowed by</w:t>
            </w:r>
          </w:p>
        </w:tc>
      </w:tr>
      <w:tr w:rsidR="005078F9" w14:paraId="01A12FED" w14:textId="77777777">
        <w:trPr>
          <w:jc w:val="center"/>
        </w:trPr>
        <w:tc>
          <w:tcPr>
            <w:tcW w:w="3000" w:type="dxa"/>
          </w:tcPr>
          <w:p w14:paraId="56CDE906" w14:textId="77777777" w:rsidR="005078F9" w:rsidRDefault="005078F9">
            <w:pPr>
              <w:spacing w:line="220" w:lineRule="atLeast"/>
            </w:pPr>
            <w:r>
              <w:rPr>
                <w:rFonts w:ascii="Arial" w:eastAsia="Arial" w:hAnsi="Arial" w:cs="Arial"/>
                <w:color w:val="000000"/>
                <w:sz w:val="18"/>
              </w:rPr>
              <w:t>News</w:t>
            </w:r>
          </w:p>
        </w:tc>
        <w:tc>
          <w:tcPr>
            <w:tcW w:w="5000" w:type="dxa"/>
          </w:tcPr>
          <w:p w14:paraId="34718251"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1FB84A0D" w14:textId="77777777" w:rsidR="005078F9" w:rsidRDefault="005078F9"/>
    <w:p w14:paraId="7BFD9BFA" w14:textId="77777777" w:rsidR="005078F9" w:rsidRDefault="005078F9">
      <w:pPr>
        <w:spacing w:line="300" w:lineRule="atLeast"/>
        <w:ind w:left="440" w:hanging="290"/>
      </w:pPr>
      <w:r>
        <w:rPr>
          <w:rFonts w:ascii="Arial" w:eastAsia="Arial" w:hAnsi="Arial" w:cs="Arial"/>
          <w:sz w:val="20"/>
        </w:rPr>
        <w:t>53.</w:t>
      </w:r>
      <w:hyperlink r:id="rId1420" w:history="1">
        <w:r>
          <w:rPr>
            <w:rFonts w:ascii="Arial" w:eastAsia="Arial" w:hAnsi="Arial" w:cs="Arial"/>
            <w:color w:val="000000"/>
            <w:sz w:val="20"/>
            <w:u w:val="single"/>
            <w:shd w:val="clear" w:color="auto" w:fill="FFFFFF"/>
          </w:rPr>
          <w:t xml:space="preserve"> </w:t>
        </w:r>
      </w:hyperlink>
      <w:hyperlink r:id="rId1421" w:history="1">
        <w:r>
          <w:rPr>
            <w:rFonts w:ascii="Arial" w:eastAsia="Arial" w:hAnsi="Arial" w:cs="Arial"/>
            <w:i/>
            <w:color w:val="0077CC"/>
            <w:sz w:val="20"/>
            <w:u w:val="single"/>
            <w:shd w:val="clear" w:color="auto" w:fill="FFFFFF"/>
          </w:rPr>
          <w:t>Seehofer möchte Italien entlasten;Berlin will jeden vierten Flüchtling aufnehmen, der dort ankommt</w:t>
        </w:r>
      </w:hyperlink>
    </w:p>
    <w:p w14:paraId="4B55C78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D5933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07E604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406AD3" w14:textId="77777777" w:rsidR="005078F9" w:rsidRDefault="005078F9">
      <w:pPr>
        <w:spacing w:before="80" w:line="240" w:lineRule="atLeast"/>
        <w:ind w:left="290"/>
      </w:pPr>
      <w:r>
        <w:rPr>
          <w:rFonts w:ascii="Arial" w:eastAsia="Arial" w:hAnsi="Arial" w:cs="Arial"/>
          <w:b/>
          <w:color w:val="000000"/>
          <w:sz w:val="20"/>
        </w:rPr>
        <w:t xml:space="preserve">Narrowed by: </w:t>
      </w:r>
    </w:p>
    <w:p w14:paraId="414ECAC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89AED0E" w14:textId="77777777">
        <w:trPr>
          <w:jc w:val="center"/>
        </w:trPr>
        <w:tc>
          <w:tcPr>
            <w:tcW w:w="3000" w:type="dxa"/>
          </w:tcPr>
          <w:p w14:paraId="06C58355" w14:textId="77777777" w:rsidR="005078F9" w:rsidRDefault="005078F9">
            <w:pPr>
              <w:spacing w:line="220" w:lineRule="atLeast"/>
            </w:pPr>
            <w:r>
              <w:rPr>
                <w:rFonts w:ascii="Arial" w:eastAsia="Arial" w:hAnsi="Arial" w:cs="Arial"/>
                <w:b/>
                <w:color w:val="000000"/>
                <w:sz w:val="18"/>
              </w:rPr>
              <w:t>Content Type</w:t>
            </w:r>
          </w:p>
        </w:tc>
        <w:tc>
          <w:tcPr>
            <w:tcW w:w="5000" w:type="dxa"/>
          </w:tcPr>
          <w:p w14:paraId="624BFFA3" w14:textId="77777777" w:rsidR="005078F9" w:rsidRDefault="005078F9">
            <w:pPr>
              <w:spacing w:line="220" w:lineRule="atLeast"/>
            </w:pPr>
            <w:r>
              <w:rPr>
                <w:rFonts w:ascii="Arial" w:eastAsia="Arial" w:hAnsi="Arial" w:cs="Arial"/>
                <w:b/>
                <w:color w:val="000000"/>
                <w:sz w:val="18"/>
              </w:rPr>
              <w:t>Narrowed by</w:t>
            </w:r>
          </w:p>
        </w:tc>
      </w:tr>
      <w:tr w:rsidR="005078F9" w14:paraId="6D8545FB" w14:textId="77777777">
        <w:trPr>
          <w:jc w:val="center"/>
        </w:trPr>
        <w:tc>
          <w:tcPr>
            <w:tcW w:w="3000" w:type="dxa"/>
          </w:tcPr>
          <w:p w14:paraId="0A84E797" w14:textId="77777777" w:rsidR="005078F9" w:rsidRDefault="005078F9">
            <w:pPr>
              <w:spacing w:line="220" w:lineRule="atLeast"/>
            </w:pPr>
            <w:r>
              <w:rPr>
                <w:rFonts w:ascii="Arial" w:eastAsia="Arial" w:hAnsi="Arial" w:cs="Arial"/>
                <w:color w:val="000000"/>
                <w:sz w:val="18"/>
              </w:rPr>
              <w:t>News</w:t>
            </w:r>
          </w:p>
        </w:tc>
        <w:tc>
          <w:tcPr>
            <w:tcW w:w="5000" w:type="dxa"/>
          </w:tcPr>
          <w:p w14:paraId="27B5337F"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14, 2019 Fino a set 14, 2019</w:t>
            </w:r>
          </w:p>
        </w:tc>
      </w:tr>
    </w:tbl>
    <w:p w14:paraId="2CDAACE4" w14:textId="77777777" w:rsidR="005078F9" w:rsidRDefault="005078F9"/>
    <w:p w14:paraId="5C27604C" w14:textId="77777777" w:rsidR="005078F9" w:rsidRDefault="005078F9">
      <w:pPr>
        <w:spacing w:line="300" w:lineRule="atLeast"/>
        <w:ind w:left="440" w:hanging="290"/>
      </w:pPr>
      <w:r>
        <w:rPr>
          <w:rFonts w:ascii="Arial" w:eastAsia="Arial" w:hAnsi="Arial" w:cs="Arial"/>
          <w:sz w:val="20"/>
        </w:rPr>
        <w:lastRenderedPageBreak/>
        <w:t>54.</w:t>
      </w:r>
      <w:hyperlink r:id="rId1422" w:history="1">
        <w:r>
          <w:rPr>
            <w:rFonts w:ascii="Arial" w:eastAsia="Arial" w:hAnsi="Arial" w:cs="Arial"/>
            <w:color w:val="000000"/>
            <w:sz w:val="20"/>
            <w:u w:val="single"/>
            <w:shd w:val="clear" w:color="auto" w:fill="FFFFFF"/>
          </w:rPr>
          <w:t xml:space="preserve"> </w:t>
        </w:r>
      </w:hyperlink>
      <w:hyperlink r:id="rId1423" w:history="1">
        <w:r>
          <w:rPr>
            <w:rFonts w:ascii="Arial" w:eastAsia="Arial" w:hAnsi="Arial" w:cs="Arial"/>
            <w:i/>
            <w:color w:val="0077CC"/>
            <w:sz w:val="20"/>
            <w:u w:val="single"/>
            <w:shd w:val="clear" w:color="auto" w:fill="FFFFFF"/>
          </w:rPr>
          <w:t>Brüsseler Balanceakt;Anhörungen der designierten EU-Kommissare zeigen, ob Ursula von der Leyen widerstrebende Interessen austarieren kann</w:t>
        </w:r>
      </w:hyperlink>
    </w:p>
    <w:p w14:paraId="6DA629A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99215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FA1FF6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4D097C6" w14:textId="77777777" w:rsidR="005078F9" w:rsidRDefault="005078F9">
      <w:pPr>
        <w:spacing w:before="80" w:line="240" w:lineRule="atLeast"/>
        <w:ind w:left="290"/>
      </w:pPr>
      <w:r>
        <w:rPr>
          <w:rFonts w:ascii="Arial" w:eastAsia="Arial" w:hAnsi="Arial" w:cs="Arial"/>
          <w:b/>
          <w:color w:val="000000"/>
          <w:sz w:val="20"/>
        </w:rPr>
        <w:t xml:space="preserve">Narrowed by: </w:t>
      </w:r>
    </w:p>
    <w:p w14:paraId="515B299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3887236" w14:textId="77777777">
        <w:trPr>
          <w:jc w:val="center"/>
        </w:trPr>
        <w:tc>
          <w:tcPr>
            <w:tcW w:w="3000" w:type="dxa"/>
          </w:tcPr>
          <w:p w14:paraId="3158966C" w14:textId="77777777" w:rsidR="005078F9" w:rsidRDefault="005078F9">
            <w:pPr>
              <w:spacing w:line="220" w:lineRule="atLeast"/>
            </w:pPr>
            <w:r>
              <w:rPr>
                <w:rFonts w:ascii="Arial" w:eastAsia="Arial" w:hAnsi="Arial" w:cs="Arial"/>
                <w:b/>
                <w:color w:val="000000"/>
                <w:sz w:val="18"/>
              </w:rPr>
              <w:t>Content Type</w:t>
            </w:r>
          </w:p>
        </w:tc>
        <w:tc>
          <w:tcPr>
            <w:tcW w:w="5000" w:type="dxa"/>
          </w:tcPr>
          <w:p w14:paraId="2E8F8906" w14:textId="77777777" w:rsidR="005078F9" w:rsidRDefault="005078F9">
            <w:pPr>
              <w:spacing w:line="220" w:lineRule="atLeast"/>
            </w:pPr>
            <w:r>
              <w:rPr>
                <w:rFonts w:ascii="Arial" w:eastAsia="Arial" w:hAnsi="Arial" w:cs="Arial"/>
                <w:b/>
                <w:color w:val="000000"/>
                <w:sz w:val="18"/>
              </w:rPr>
              <w:t>Narrowed by</w:t>
            </w:r>
          </w:p>
        </w:tc>
      </w:tr>
      <w:tr w:rsidR="005078F9" w14:paraId="431019CE" w14:textId="77777777">
        <w:trPr>
          <w:jc w:val="center"/>
        </w:trPr>
        <w:tc>
          <w:tcPr>
            <w:tcW w:w="3000" w:type="dxa"/>
          </w:tcPr>
          <w:p w14:paraId="349262F3" w14:textId="77777777" w:rsidR="005078F9" w:rsidRDefault="005078F9">
            <w:pPr>
              <w:spacing w:line="220" w:lineRule="atLeast"/>
            </w:pPr>
            <w:r>
              <w:rPr>
                <w:rFonts w:ascii="Arial" w:eastAsia="Arial" w:hAnsi="Arial" w:cs="Arial"/>
                <w:color w:val="000000"/>
                <w:sz w:val="18"/>
              </w:rPr>
              <w:t>News</w:t>
            </w:r>
          </w:p>
        </w:tc>
        <w:tc>
          <w:tcPr>
            <w:tcW w:w="5000" w:type="dxa"/>
          </w:tcPr>
          <w:p w14:paraId="6EEADC3E"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30, 2019 Fino a set 30, 2019</w:t>
            </w:r>
          </w:p>
        </w:tc>
      </w:tr>
    </w:tbl>
    <w:p w14:paraId="5BBAC13C" w14:textId="77777777" w:rsidR="005078F9" w:rsidRDefault="005078F9"/>
    <w:p w14:paraId="26940CFD" w14:textId="77777777" w:rsidR="005078F9" w:rsidRDefault="005078F9">
      <w:pPr>
        <w:spacing w:line="300" w:lineRule="atLeast"/>
        <w:ind w:left="440" w:hanging="290"/>
      </w:pPr>
      <w:r>
        <w:rPr>
          <w:rFonts w:ascii="Arial" w:eastAsia="Arial" w:hAnsi="Arial" w:cs="Arial"/>
          <w:sz w:val="20"/>
        </w:rPr>
        <w:t>55.</w:t>
      </w:r>
      <w:hyperlink r:id="rId1424" w:history="1">
        <w:r>
          <w:rPr>
            <w:rFonts w:ascii="Arial" w:eastAsia="Arial" w:hAnsi="Arial" w:cs="Arial"/>
            <w:color w:val="000000"/>
            <w:sz w:val="20"/>
            <w:u w:val="single"/>
            <w:shd w:val="clear" w:color="auto" w:fill="FFFFFF"/>
          </w:rPr>
          <w:t xml:space="preserve"> </w:t>
        </w:r>
      </w:hyperlink>
      <w:hyperlink r:id="rId1425" w:history="1">
        <w:r>
          <w:rPr>
            <w:rFonts w:ascii="Arial" w:eastAsia="Arial" w:hAnsi="Arial" w:cs="Arial"/>
            <w:i/>
            <w:color w:val="0077CC"/>
            <w:sz w:val="20"/>
            <w:u w:val="single"/>
            <w:shd w:val="clear" w:color="auto" w:fill="FFFFFF"/>
          </w:rPr>
          <w:t>Triumph für Kurz;KURZ' TRIUMPH ...;... beeindruckt Europas Konservative ... entzaubert Rechtspopulisten ... und macht Deutschland Druck in der Kanzler-Frage;Kommt jetzt Schwarz-Grün in Österreich?</w:t>
        </w:r>
      </w:hyperlink>
    </w:p>
    <w:p w14:paraId="18C318D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F9D665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46B2CA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E9E07B2" w14:textId="77777777" w:rsidR="005078F9" w:rsidRDefault="005078F9">
      <w:pPr>
        <w:spacing w:before="80" w:line="240" w:lineRule="atLeast"/>
        <w:ind w:left="290"/>
      </w:pPr>
      <w:r>
        <w:rPr>
          <w:rFonts w:ascii="Arial" w:eastAsia="Arial" w:hAnsi="Arial" w:cs="Arial"/>
          <w:b/>
          <w:color w:val="000000"/>
          <w:sz w:val="20"/>
        </w:rPr>
        <w:t xml:space="preserve">Narrowed by: </w:t>
      </w:r>
    </w:p>
    <w:p w14:paraId="4F9A148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F1BE33B" w14:textId="77777777">
        <w:trPr>
          <w:jc w:val="center"/>
        </w:trPr>
        <w:tc>
          <w:tcPr>
            <w:tcW w:w="3000" w:type="dxa"/>
          </w:tcPr>
          <w:p w14:paraId="65114E5C" w14:textId="77777777" w:rsidR="005078F9" w:rsidRDefault="005078F9">
            <w:pPr>
              <w:spacing w:line="220" w:lineRule="atLeast"/>
            </w:pPr>
            <w:r>
              <w:rPr>
                <w:rFonts w:ascii="Arial" w:eastAsia="Arial" w:hAnsi="Arial" w:cs="Arial"/>
                <w:b/>
                <w:color w:val="000000"/>
                <w:sz w:val="18"/>
              </w:rPr>
              <w:t>Content Type</w:t>
            </w:r>
          </w:p>
        </w:tc>
        <w:tc>
          <w:tcPr>
            <w:tcW w:w="5000" w:type="dxa"/>
          </w:tcPr>
          <w:p w14:paraId="63F813C9" w14:textId="77777777" w:rsidR="005078F9" w:rsidRDefault="005078F9">
            <w:pPr>
              <w:spacing w:line="220" w:lineRule="atLeast"/>
            </w:pPr>
            <w:r>
              <w:rPr>
                <w:rFonts w:ascii="Arial" w:eastAsia="Arial" w:hAnsi="Arial" w:cs="Arial"/>
                <w:b/>
                <w:color w:val="000000"/>
                <w:sz w:val="18"/>
              </w:rPr>
              <w:t>Narrowed by</w:t>
            </w:r>
          </w:p>
        </w:tc>
      </w:tr>
      <w:tr w:rsidR="005078F9" w14:paraId="3F5A9406" w14:textId="77777777">
        <w:trPr>
          <w:jc w:val="center"/>
        </w:trPr>
        <w:tc>
          <w:tcPr>
            <w:tcW w:w="3000" w:type="dxa"/>
          </w:tcPr>
          <w:p w14:paraId="2BE926C7" w14:textId="77777777" w:rsidR="005078F9" w:rsidRDefault="005078F9">
            <w:pPr>
              <w:spacing w:line="220" w:lineRule="atLeast"/>
            </w:pPr>
            <w:r>
              <w:rPr>
                <w:rFonts w:ascii="Arial" w:eastAsia="Arial" w:hAnsi="Arial" w:cs="Arial"/>
                <w:color w:val="000000"/>
                <w:sz w:val="18"/>
              </w:rPr>
              <w:t>News</w:t>
            </w:r>
          </w:p>
        </w:tc>
        <w:tc>
          <w:tcPr>
            <w:tcW w:w="5000" w:type="dxa"/>
          </w:tcPr>
          <w:p w14:paraId="2A8159B1"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30, 2019 Fino a set 30, 2019</w:t>
            </w:r>
          </w:p>
        </w:tc>
      </w:tr>
    </w:tbl>
    <w:p w14:paraId="10ED70EA" w14:textId="77777777" w:rsidR="005078F9" w:rsidRDefault="005078F9"/>
    <w:p w14:paraId="00118678" w14:textId="77777777" w:rsidR="005078F9" w:rsidRDefault="005078F9">
      <w:pPr>
        <w:spacing w:line="300" w:lineRule="atLeast"/>
        <w:ind w:left="440" w:hanging="290"/>
      </w:pPr>
      <w:r>
        <w:rPr>
          <w:rFonts w:ascii="Arial" w:eastAsia="Arial" w:hAnsi="Arial" w:cs="Arial"/>
          <w:sz w:val="20"/>
        </w:rPr>
        <w:t>56.</w:t>
      </w:r>
      <w:hyperlink r:id="rId1426" w:history="1">
        <w:r>
          <w:rPr>
            <w:rFonts w:ascii="Arial" w:eastAsia="Arial" w:hAnsi="Arial" w:cs="Arial"/>
            <w:color w:val="000000"/>
            <w:sz w:val="20"/>
            <w:u w:val="single"/>
            <w:shd w:val="clear" w:color="auto" w:fill="FFFFFF"/>
          </w:rPr>
          <w:t xml:space="preserve"> </w:t>
        </w:r>
      </w:hyperlink>
      <w:hyperlink r:id="rId1427" w:history="1">
        <w:r>
          <w:rPr>
            <w:rFonts w:ascii="Arial" w:eastAsia="Arial" w:hAnsi="Arial" w:cs="Arial"/>
            <w:i/>
            <w:color w:val="0077CC"/>
            <w:sz w:val="20"/>
            <w:u w:val="single"/>
            <w:shd w:val="clear" w:color="auto" w:fill="FFFFFF"/>
          </w:rPr>
          <w:t>Flüchtlinge, Einwanderer, Bayern;Der frühere Ministerpräsident Günther Beckstein würdigt beim Tag der Heimat in Grafing die Leistung der Vertriebenen und warnt vor Nationalismus</w:t>
        </w:r>
      </w:hyperlink>
    </w:p>
    <w:p w14:paraId="3B606BA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D0FD3F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344A05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C75D1A" w14:textId="77777777" w:rsidR="005078F9" w:rsidRDefault="005078F9">
      <w:pPr>
        <w:spacing w:before="80" w:line="240" w:lineRule="atLeast"/>
        <w:ind w:left="290"/>
      </w:pPr>
      <w:r>
        <w:rPr>
          <w:rFonts w:ascii="Arial" w:eastAsia="Arial" w:hAnsi="Arial" w:cs="Arial"/>
          <w:b/>
          <w:color w:val="000000"/>
          <w:sz w:val="20"/>
        </w:rPr>
        <w:t xml:space="preserve">Narrowed by: </w:t>
      </w:r>
    </w:p>
    <w:p w14:paraId="2D4B9D3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376559A" w14:textId="77777777">
        <w:trPr>
          <w:jc w:val="center"/>
        </w:trPr>
        <w:tc>
          <w:tcPr>
            <w:tcW w:w="3000" w:type="dxa"/>
          </w:tcPr>
          <w:p w14:paraId="48DA261C" w14:textId="77777777" w:rsidR="005078F9" w:rsidRDefault="005078F9">
            <w:pPr>
              <w:spacing w:line="220" w:lineRule="atLeast"/>
            </w:pPr>
            <w:r>
              <w:rPr>
                <w:rFonts w:ascii="Arial" w:eastAsia="Arial" w:hAnsi="Arial" w:cs="Arial"/>
                <w:b/>
                <w:color w:val="000000"/>
                <w:sz w:val="18"/>
              </w:rPr>
              <w:t>Content Type</w:t>
            </w:r>
          </w:p>
        </w:tc>
        <w:tc>
          <w:tcPr>
            <w:tcW w:w="5000" w:type="dxa"/>
          </w:tcPr>
          <w:p w14:paraId="73F4DAAF" w14:textId="77777777" w:rsidR="005078F9" w:rsidRDefault="005078F9">
            <w:pPr>
              <w:spacing w:line="220" w:lineRule="atLeast"/>
            </w:pPr>
            <w:r>
              <w:rPr>
                <w:rFonts w:ascii="Arial" w:eastAsia="Arial" w:hAnsi="Arial" w:cs="Arial"/>
                <w:b/>
                <w:color w:val="000000"/>
                <w:sz w:val="18"/>
              </w:rPr>
              <w:t>Narrowed by</w:t>
            </w:r>
          </w:p>
        </w:tc>
      </w:tr>
      <w:tr w:rsidR="005078F9" w14:paraId="02BF7C5D" w14:textId="77777777">
        <w:trPr>
          <w:jc w:val="center"/>
        </w:trPr>
        <w:tc>
          <w:tcPr>
            <w:tcW w:w="3000" w:type="dxa"/>
          </w:tcPr>
          <w:p w14:paraId="3DBEA952" w14:textId="77777777" w:rsidR="005078F9" w:rsidRDefault="005078F9">
            <w:pPr>
              <w:spacing w:line="220" w:lineRule="atLeast"/>
            </w:pPr>
            <w:r>
              <w:rPr>
                <w:rFonts w:ascii="Arial" w:eastAsia="Arial" w:hAnsi="Arial" w:cs="Arial"/>
                <w:color w:val="000000"/>
                <w:sz w:val="18"/>
              </w:rPr>
              <w:t>News</w:t>
            </w:r>
          </w:p>
        </w:tc>
        <w:tc>
          <w:tcPr>
            <w:tcW w:w="5000" w:type="dxa"/>
          </w:tcPr>
          <w:p w14:paraId="5672875A" w14:textId="77777777" w:rsidR="005078F9" w:rsidRDefault="005078F9">
            <w:pPr>
              <w:spacing w:line="220" w:lineRule="atLeast"/>
            </w:pPr>
            <w:r>
              <w:rPr>
                <w:rFonts w:ascii="Arial" w:eastAsia="Arial" w:hAnsi="Arial" w:cs="Arial"/>
                <w:color w:val="000000"/>
                <w:sz w:val="18"/>
              </w:rPr>
              <w:t>Fonti: Süddeutsche Zeitung (inkl. Regionalausgaben),BILD Bund; Sequenza temporale: set 30, 2019 Fino a set 30, 2019</w:t>
            </w:r>
          </w:p>
        </w:tc>
      </w:tr>
    </w:tbl>
    <w:p w14:paraId="0712A826" w14:textId="77777777" w:rsidR="005078F9" w:rsidRDefault="005078F9"/>
    <w:p w14:paraId="71C95B4C" w14:textId="77777777" w:rsidR="005078F9" w:rsidRDefault="005078F9">
      <w:pPr>
        <w:spacing w:line="300" w:lineRule="atLeast"/>
        <w:ind w:left="440" w:hanging="290"/>
      </w:pPr>
      <w:r>
        <w:rPr>
          <w:rFonts w:ascii="Arial" w:eastAsia="Arial" w:hAnsi="Arial" w:cs="Arial"/>
          <w:sz w:val="20"/>
        </w:rPr>
        <w:t>57.</w:t>
      </w:r>
      <w:hyperlink r:id="rId1428" w:history="1">
        <w:r>
          <w:rPr>
            <w:rFonts w:ascii="Arial" w:eastAsia="Arial" w:hAnsi="Arial" w:cs="Arial"/>
            <w:color w:val="000000"/>
            <w:sz w:val="20"/>
            <w:u w:val="single"/>
            <w:shd w:val="clear" w:color="auto" w:fill="FFFFFF"/>
          </w:rPr>
          <w:t xml:space="preserve"> </w:t>
        </w:r>
      </w:hyperlink>
      <w:hyperlink r:id="rId1429" w:history="1">
        <w:r>
          <w:rPr>
            <w:rFonts w:ascii="Arial" w:eastAsia="Arial" w:hAnsi="Arial" w:cs="Arial"/>
            <w:i/>
            <w:color w:val="0077CC"/>
            <w:sz w:val="20"/>
            <w:u w:val="single"/>
            <w:shd w:val="clear" w:color="auto" w:fill="FFFFFF"/>
          </w:rPr>
          <w:t>FORUM;Für Klima und Wirtschaft;Damit die EU unter höheren CO[Subscript 2]-Preisen nicht ökonomisch leidet, braucht es einen Grenzausgleich.</w:t>
        </w:r>
      </w:hyperlink>
    </w:p>
    <w:p w14:paraId="54C06AD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4D0590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7F3687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FB3C53" w14:textId="77777777" w:rsidR="005078F9" w:rsidRDefault="005078F9">
      <w:pPr>
        <w:spacing w:before="80" w:line="240" w:lineRule="atLeast"/>
        <w:ind w:left="290"/>
      </w:pPr>
      <w:r>
        <w:rPr>
          <w:rFonts w:ascii="Arial" w:eastAsia="Arial" w:hAnsi="Arial" w:cs="Arial"/>
          <w:b/>
          <w:color w:val="000000"/>
          <w:sz w:val="20"/>
        </w:rPr>
        <w:t xml:space="preserve">Narrowed by: </w:t>
      </w:r>
    </w:p>
    <w:p w14:paraId="744624A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B87410B" w14:textId="77777777">
        <w:trPr>
          <w:jc w:val="center"/>
        </w:trPr>
        <w:tc>
          <w:tcPr>
            <w:tcW w:w="3000" w:type="dxa"/>
          </w:tcPr>
          <w:p w14:paraId="41F9E999" w14:textId="77777777" w:rsidR="005078F9" w:rsidRDefault="005078F9">
            <w:pPr>
              <w:spacing w:line="220" w:lineRule="atLeast"/>
            </w:pPr>
            <w:r>
              <w:rPr>
                <w:rFonts w:ascii="Arial" w:eastAsia="Arial" w:hAnsi="Arial" w:cs="Arial"/>
                <w:b/>
                <w:color w:val="000000"/>
                <w:sz w:val="18"/>
              </w:rPr>
              <w:t>Content Type</w:t>
            </w:r>
          </w:p>
        </w:tc>
        <w:tc>
          <w:tcPr>
            <w:tcW w:w="5000" w:type="dxa"/>
          </w:tcPr>
          <w:p w14:paraId="2B836A06" w14:textId="77777777" w:rsidR="005078F9" w:rsidRDefault="005078F9">
            <w:pPr>
              <w:spacing w:line="220" w:lineRule="atLeast"/>
            </w:pPr>
            <w:r>
              <w:rPr>
                <w:rFonts w:ascii="Arial" w:eastAsia="Arial" w:hAnsi="Arial" w:cs="Arial"/>
                <w:b/>
                <w:color w:val="000000"/>
                <w:sz w:val="18"/>
              </w:rPr>
              <w:t>Narrowed by</w:t>
            </w:r>
          </w:p>
        </w:tc>
      </w:tr>
      <w:tr w:rsidR="005078F9" w14:paraId="16A73AEF" w14:textId="77777777">
        <w:trPr>
          <w:jc w:val="center"/>
        </w:trPr>
        <w:tc>
          <w:tcPr>
            <w:tcW w:w="3000" w:type="dxa"/>
          </w:tcPr>
          <w:p w14:paraId="3ED72D2B" w14:textId="77777777" w:rsidR="005078F9" w:rsidRDefault="005078F9">
            <w:pPr>
              <w:spacing w:line="220" w:lineRule="atLeast"/>
            </w:pPr>
            <w:r>
              <w:rPr>
                <w:rFonts w:ascii="Arial" w:eastAsia="Arial" w:hAnsi="Arial" w:cs="Arial"/>
                <w:color w:val="000000"/>
                <w:sz w:val="18"/>
              </w:rPr>
              <w:t>News</w:t>
            </w:r>
          </w:p>
        </w:tc>
        <w:tc>
          <w:tcPr>
            <w:tcW w:w="5000" w:type="dxa"/>
          </w:tcPr>
          <w:p w14:paraId="5FECB34B"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14, 2019 Fino a ott 14, 2019</w:t>
            </w:r>
          </w:p>
        </w:tc>
      </w:tr>
    </w:tbl>
    <w:p w14:paraId="288CB1E0" w14:textId="77777777" w:rsidR="005078F9" w:rsidRDefault="005078F9"/>
    <w:p w14:paraId="3890AA0E" w14:textId="77777777" w:rsidR="005078F9" w:rsidRDefault="005078F9">
      <w:pPr>
        <w:spacing w:line="300" w:lineRule="atLeast"/>
        <w:ind w:left="440" w:hanging="290"/>
      </w:pPr>
      <w:r>
        <w:rPr>
          <w:rFonts w:ascii="Arial" w:eastAsia="Arial" w:hAnsi="Arial" w:cs="Arial"/>
          <w:sz w:val="20"/>
        </w:rPr>
        <w:t>58.</w:t>
      </w:r>
      <w:hyperlink r:id="rId1430" w:history="1">
        <w:r>
          <w:rPr>
            <w:rFonts w:ascii="Arial" w:eastAsia="Arial" w:hAnsi="Arial" w:cs="Arial"/>
            <w:color w:val="000000"/>
            <w:sz w:val="20"/>
            <w:u w:val="single"/>
            <w:shd w:val="clear" w:color="auto" w:fill="FFFFFF"/>
          </w:rPr>
          <w:t xml:space="preserve"> </w:t>
        </w:r>
      </w:hyperlink>
      <w:hyperlink r:id="rId1431" w:history="1">
        <w:r>
          <w:rPr>
            <w:rFonts w:ascii="Arial" w:eastAsia="Arial" w:hAnsi="Arial" w:cs="Arial"/>
            <w:i/>
            <w:color w:val="0077CC"/>
            <w:sz w:val="20"/>
            <w:u w:val="single"/>
            <w:shd w:val="clear" w:color="auto" w:fill="FFFFFF"/>
          </w:rPr>
          <w:t>Römische Verhältnisse;Zwei Journalisten spüren den jüngsten Krisen in Italien nach</w:t>
        </w:r>
      </w:hyperlink>
    </w:p>
    <w:p w14:paraId="20D8A01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829DB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AE99659"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6E39D3DC" w14:textId="77777777" w:rsidR="005078F9" w:rsidRDefault="005078F9">
      <w:pPr>
        <w:spacing w:before="80" w:line="240" w:lineRule="atLeast"/>
        <w:ind w:left="290"/>
      </w:pPr>
      <w:r>
        <w:rPr>
          <w:rFonts w:ascii="Arial" w:eastAsia="Arial" w:hAnsi="Arial" w:cs="Arial"/>
          <w:b/>
          <w:color w:val="000000"/>
          <w:sz w:val="20"/>
        </w:rPr>
        <w:t xml:space="preserve">Narrowed by: </w:t>
      </w:r>
    </w:p>
    <w:p w14:paraId="3B817EC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8E569AC" w14:textId="77777777">
        <w:trPr>
          <w:jc w:val="center"/>
        </w:trPr>
        <w:tc>
          <w:tcPr>
            <w:tcW w:w="3000" w:type="dxa"/>
          </w:tcPr>
          <w:p w14:paraId="71E8983D" w14:textId="77777777" w:rsidR="005078F9" w:rsidRDefault="005078F9">
            <w:pPr>
              <w:spacing w:line="220" w:lineRule="atLeast"/>
            </w:pPr>
            <w:r>
              <w:rPr>
                <w:rFonts w:ascii="Arial" w:eastAsia="Arial" w:hAnsi="Arial" w:cs="Arial"/>
                <w:b/>
                <w:color w:val="000000"/>
                <w:sz w:val="18"/>
              </w:rPr>
              <w:t>Content Type</w:t>
            </w:r>
          </w:p>
        </w:tc>
        <w:tc>
          <w:tcPr>
            <w:tcW w:w="5000" w:type="dxa"/>
          </w:tcPr>
          <w:p w14:paraId="03254C1B" w14:textId="77777777" w:rsidR="005078F9" w:rsidRDefault="005078F9">
            <w:pPr>
              <w:spacing w:line="220" w:lineRule="atLeast"/>
            </w:pPr>
            <w:r>
              <w:rPr>
                <w:rFonts w:ascii="Arial" w:eastAsia="Arial" w:hAnsi="Arial" w:cs="Arial"/>
                <w:b/>
                <w:color w:val="000000"/>
                <w:sz w:val="18"/>
              </w:rPr>
              <w:t>Narrowed by</w:t>
            </w:r>
          </w:p>
        </w:tc>
      </w:tr>
      <w:tr w:rsidR="005078F9" w14:paraId="17D2AB42" w14:textId="77777777">
        <w:trPr>
          <w:jc w:val="center"/>
        </w:trPr>
        <w:tc>
          <w:tcPr>
            <w:tcW w:w="3000" w:type="dxa"/>
          </w:tcPr>
          <w:p w14:paraId="2413B85D" w14:textId="77777777" w:rsidR="005078F9" w:rsidRDefault="005078F9">
            <w:pPr>
              <w:spacing w:line="220" w:lineRule="atLeast"/>
            </w:pPr>
            <w:r>
              <w:rPr>
                <w:rFonts w:ascii="Arial" w:eastAsia="Arial" w:hAnsi="Arial" w:cs="Arial"/>
                <w:color w:val="000000"/>
                <w:sz w:val="18"/>
              </w:rPr>
              <w:t>News</w:t>
            </w:r>
          </w:p>
        </w:tc>
        <w:tc>
          <w:tcPr>
            <w:tcW w:w="5000" w:type="dxa"/>
          </w:tcPr>
          <w:p w14:paraId="2394A034"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14, 2019 Fino a ott 14, 2019</w:t>
            </w:r>
          </w:p>
        </w:tc>
      </w:tr>
    </w:tbl>
    <w:p w14:paraId="0800B794" w14:textId="77777777" w:rsidR="005078F9" w:rsidRDefault="005078F9"/>
    <w:p w14:paraId="1E8F6FE0" w14:textId="77777777" w:rsidR="005078F9" w:rsidRDefault="005078F9">
      <w:pPr>
        <w:spacing w:line="300" w:lineRule="atLeast"/>
        <w:ind w:left="440" w:hanging="290"/>
      </w:pPr>
      <w:r>
        <w:rPr>
          <w:rFonts w:ascii="Arial" w:eastAsia="Arial" w:hAnsi="Arial" w:cs="Arial"/>
          <w:sz w:val="20"/>
        </w:rPr>
        <w:t>59.</w:t>
      </w:r>
      <w:hyperlink r:id="rId1432" w:history="1">
        <w:r>
          <w:rPr>
            <w:rFonts w:ascii="Arial" w:eastAsia="Arial" w:hAnsi="Arial" w:cs="Arial"/>
            <w:color w:val="000000"/>
            <w:sz w:val="20"/>
            <w:u w:val="single"/>
            <w:shd w:val="clear" w:color="auto" w:fill="FFFFFF"/>
          </w:rPr>
          <w:t xml:space="preserve"> </w:t>
        </w:r>
      </w:hyperlink>
      <w:hyperlink r:id="rId1433" w:history="1">
        <w:r>
          <w:rPr>
            <w:rFonts w:ascii="Arial" w:eastAsia="Arial" w:hAnsi="Arial" w:cs="Arial"/>
            <w:i/>
            <w:color w:val="0077CC"/>
            <w:sz w:val="20"/>
            <w:u w:val="single"/>
            <w:shd w:val="clear" w:color="auto" w:fill="FFFFFF"/>
          </w:rPr>
          <w:t>Verdammte Axt;Neue US-Zölle treffen auch kleine Betriebe, zum Beispiel deutsche Werkzeughersteller</w:t>
        </w:r>
      </w:hyperlink>
    </w:p>
    <w:p w14:paraId="7FC3A64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FD01EE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E3E8E0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DAD9DE" w14:textId="77777777" w:rsidR="005078F9" w:rsidRDefault="005078F9">
      <w:pPr>
        <w:spacing w:before="80" w:line="240" w:lineRule="atLeast"/>
        <w:ind w:left="290"/>
      </w:pPr>
      <w:r>
        <w:rPr>
          <w:rFonts w:ascii="Arial" w:eastAsia="Arial" w:hAnsi="Arial" w:cs="Arial"/>
          <w:b/>
          <w:color w:val="000000"/>
          <w:sz w:val="20"/>
        </w:rPr>
        <w:t xml:space="preserve">Narrowed by: </w:t>
      </w:r>
    </w:p>
    <w:p w14:paraId="66E4C5C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8C75591" w14:textId="77777777">
        <w:trPr>
          <w:jc w:val="center"/>
        </w:trPr>
        <w:tc>
          <w:tcPr>
            <w:tcW w:w="3000" w:type="dxa"/>
          </w:tcPr>
          <w:p w14:paraId="718462F8" w14:textId="77777777" w:rsidR="005078F9" w:rsidRDefault="005078F9">
            <w:pPr>
              <w:spacing w:line="220" w:lineRule="atLeast"/>
            </w:pPr>
            <w:r>
              <w:rPr>
                <w:rFonts w:ascii="Arial" w:eastAsia="Arial" w:hAnsi="Arial" w:cs="Arial"/>
                <w:b/>
                <w:color w:val="000000"/>
                <w:sz w:val="18"/>
              </w:rPr>
              <w:t>Content Type</w:t>
            </w:r>
          </w:p>
        </w:tc>
        <w:tc>
          <w:tcPr>
            <w:tcW w:w="5000" w:type="dxa"/>
          </w:tcPr>
          <w:p w14:paraId="7ED5BD2D" w14:textId="77777777" w:rsidR="005078F9" w:rsidRDefault="005078F9">
            <w:pPr>
              <w:spacing w:line="220" w:lineRule="atLeast"/>
            </w:pPr>
            <w:r>
              <w:rPr>
                <w:rFonts w:ascii="Arial" w:eastAsia="Arial" w:hAnsi="Arial" w:cs="Arial"/>
                <w:b/>
                <w:color w:val="000000"/>
                <w:sz w:val="18"/>
              </w:rPr>
              <w:t>Narrowed by</w:t>
            </w:r>
          </w:p>
        </w:tc>
      </w:tr>
      <w:tr w:rsidR="005078F9" w14:paraId="76EAA294" w14:textId="77777777">
        <w:trPr>
          <w:jc w:val="center"/>
        </w:trPr>
        <w:tc>
          <w:tcPr>
            <w:tcW w:w="3000" w:type="dxa"/>
          </w:tcPr>
          <w:p w14:paraId="422A7D02" w14:textId="77777777" w:rsidR="005078F9" w:rsidRDefault="005078F9">
            <w:pPr>
              <w:spacing w:line="220" w:lineRule="atLeast"/>
            </w:pPr>
            <w:r>
              <w:rPr>
                <w:rFonts w:ascii="Arial" w:eastAsia="Arial" w:hAnsi="Arial" w:cs="Arial"/>
                <w:color w:val="000000"/>
                <w:sz w:val="18"/>
              </w:rPr>
              <w:t>News</w:t>
            </w:r>
          </w:p>
        </w:tc>
        <w:tc>
          <w:tcPr>
            <w:tcW w:w="5000" w:type="dxa"/>
          </w:tcPr>
          <w:p w14:paraId="730A8DB1"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14, 2019 Fino a ott 14, 2019</w:t>
            </w:r>
          </w:p>
        </w:tc>
      </w:tr>
    </w:tbl>
    <w:p w14:paraId="226BFB88" w14:textId="77777777" w:rsidR="005078F9" w:rsidRDefault="005078F9"/>
    <w:p w14:paraId="239D5C50" w14:textId="77777777" w:rsidR="005078F9" w:rsidRDefault="005078F9">
      <w:pPr>
        <w:spacing w:line="300" w:lineRule="atLeast"/>
        <w:ind w:left="440" w:hanging="290"/>
      </w:pPr>
      <w:r>
        <w:rPr>
          <w:rFonts w:ascii="Arial" w:eastAsia="Arial" w:hAnsi="Arial" w:cs="Arial"/>
          <w:sz w:val="20"/>
        </w:rPr>
        <w:t>60.</w:t>
      </w:r>
      <w:hyperlink r:id="rId1434" w:history="1">
        <w:r>
          <w:rPr>
            <w:rFonts w:ascii="Arial" w:eastAsia="Arial" w:hAnsi="Arial" w:cs="Arial"/>
            <w:color w:val="000000"/>
            <w:sz w:val="20"/>
            <w:u w:val="single"/>
            <w:shd w:val="clear" w:color="auto" w:fill="FFFFFF"/>
          </w:rPr>
          <w:t xml:space="preserve"> </w:t>
        </w:r>
      </w:hyperlink>
      <w:hyperlink r:id="rId1435" w:history="1">
        <w:r>
          <w:rPr>
            <w:rFonts w:ascii="Arial" w:eastAsia="Arial" w:hAnsi="Arial" w:cs="Arial"/>
            <w:i/>
            <w:color w:val="0077CC"/>
            <w:sz w:val="20"/>
            <w:u w:val="single"/>
            <w:shd w:val="clear" w:color="auto" w:fill="FFFFFF"/>
          </w:rPr>
          <w:t>Nato-Staaten machen Druck auf Türkei;Kanzlerin Merkel fordert die ,,umgehende Beendigung' der Militäroperation gegen Syrien. Mehrere Bündnispartner verkünden einen Waffenstopp. Auch die USA bereiten Sanktionen vor</w:t>
        </w:r>
      </w:hyperlink>
    </w:p>
    <w:p w14:paraId="66EB1C9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4B58BA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3BC411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81AEA81" w14:textId="77777777" w:rsidR="005078F9" w:rsidRDefault="005078F9">
      <w:pPr>
        <w:spacing w:before="80" w:line="240" w:lineRule="atLeast"/>
        <w:ind w:left="290"/>
      </w:pPr>
      <w:r>
        <w:rPr>
          <w:rFonts w:ascii="Arial" w:eastAsia="Arial" w:hAnsi="Arial" w:cs="Arial"/>
          <w:b/>
          <w:color w:val="000000"/>
          <w:sz w:val="20"/>
        </w:rPr>
        <w:t xml:space="preserve">Narrowed by: </w:t>
      </w:r>
    </w:p>
    <w:p w14:paraId="0BA2F8B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317C7A7" w14:textId="77777777">
        <w:trPr>
          <w:jc w:val="center"/>
        </w:trPr>
        <w:tc>
          <w:tcPr>
            <w:tcW w:w="3000" w:type="dxa"/>
          </w:tcPr>
          <w:p w14:paraId="062CFBAC" w14:textId="77777777" w:rsidR="005078F9" w:rsidRDefault="005078F9">
            <w:pPr>
              <w:spacing w:line="220" w:lineRule="atLeast"/>
            </w:pPr>
            <w:r>
              <w:rPr>
                <w:rFonts w:ascii="Arial" w:eastAsia="Arial" w:hAnsi="Arial" w:cs="Arial"/>
                <w:b/>
                <w:color w:val="000000"/>
                <w:sz w:val="18"/>
              </w:rPr>
              <w:t>Content Type</w:t>
            </w:r>
          </w:p>
        </w:tc>
        <w:tc>
          <w:tcPr>
            <w:tcW w:w="5000" w:type="dxa"/>
          </w:tcPr>
          <w:p w14:paraId="06BFB1E1" w14:textId="77777777" w:rsidR="005078F9" w:rsidRDefault="005078F9">
            <w:pPr>
              <w:spacing w:line="220" w:lineRule="atLeast"/>
            </w:pPr>
            <w:r>
              <w:rPr>
                <w:rFonts w:ascii="Arial" w:eastAsia="Arial" w:hAnsi="Arial" w:cs="Arial"/>
                <w:b/>
                <w:color w:val="000000"/>
                <w:sz w:val="18"/>
              </w:rPr>
              <w:t>Narrowed by</w:t>
            </w:r>
          </w:p>
        </w:tc>
      </w:tr>
      <w:tr w:rsidR="005078F9" w14:paraId="7E4C6D72" w14:textId="77777777">
        <w:trPr>
          <w:jc w:val="center"/>
        </w:trPr>
        <w:tc>
          <w:tcPr>
            <w:tcW w:w="3000" w:type="dxa"/>
          </w:tcPr>
          <w:p w14:paraId="42530D03" w14:textId="77777777" w:rsidR="005078F9" w:rsidRDefault="005078F9">
            <w:pPr>
              <w:spacing w:line="220" w:lineRule="atLeast"/>
            </w:pPr>
            <w:r>
              <w:rPr>
                <w:rFonts w:ascii="Arial" w:eastAsia="Arial" w:hAnsi="Arial" w:cs="Arial"/>
                <w:color w:val="000000"/>
                <w:sz w:val="18"/>
              </w:rPr>
              <w:t>News</w:t>
            </w:r>
          </w:p>
        </w:tc>
        <w:tc>
          <w:tcPr>
            <w:tcW w:w="5000" w:type="dxa"/>
          </w:tcPr>
          <w:p w14:paraId="0727008A"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14, 2019 Fino a ott 14, 2019</w:t>
            </w:r>
          </w:p>
        </w:tc>
      </w:tr>
    </w:tbl>
    <w:p w14:paraId="550F9AE9" w14:textId="77777777" w:rsidR="005078F9" w:rsidRDefault="005078F9"/>
    <w:p w14:paraId="52B6B715" w14:textId="77777777" w:rsidR="005078F9" w:rsidRDefault="005078F9">
      <w:pPr>
        <w:spacing w:line="300" w:lineRule="atLeast"/>
        <w:ind w:left="440" w:hanging="290"/>
      </w:pPr>
      <w:r>
        <w:rPr>
          <w:rFonts w:ascii="Arial" w:eastAsia="Arial" w:hAnsi="Arial" w:cs="Arial"/>
          <w:sz w:val="20"/>
        </w:rPr>
        <w:t>61.</w:t>
      </w:r>
      <w:hyperlink r:id="rId1436" w:history="1">
        <w:r>
          <w:rPr>
            <w:rFonts w:ascii="Arial" w:eastAsia="Arial" w:hAnsi="Arial" w:cs="Arial"/>
            <w:color w:val="000000"/>
            <w:sz w:val="20"/>
            <w:u w:val="single"/>
            <w:shd w:val="clear" w:color="auto" w:fill="FFFFFF"/>
          </w:rPr>
          <w:t xml:space="preserve"> </w:t>
        </w:r>
      </w:hyperlink>
      <w:hyperlink r:id="rId1437" w:history="1">
        <w:r>
          <w:rPr>
            <w:rFonts w:ascii="Arial" w:eastAsia="Arial" w:hAnsi="Arial" w:cs="Arial"/>
            <w:i/>
            <w:color w:val="0077CC"/>
            <w:sz w:val="20"/>
            <w:u w:val="single"/>
            <w:shd w:val="clear" w:color="auto" w:fill="FFFFFF"/>
          </w:rPr>
          <w:t>Johnson dringt auf Entscheidung im Brexit-Streit;Der britische Premier will die EU vor die Wahl stellen: entweder ein Deal nach seiner Art - oder keiner</w:t>
        </w:r>
      </w:hyperlink>
    </w:p>
    <w:p w14:paraId="469A83A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0BAAF5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4E62DA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D71E8E3" w14:textId="77777777" w:rsidR="005078F9" w:rsidRDefault="005078F9">
      <w:pPr>
        <w:spacing w:before="80" w:line="240" w:lineRule="atLeast"/>
        <w:ind w:left="290"/>
      </w:pPr>
      <w:r>
        <w:rPr>
          <w:rFonts w:ascii="Arial" w:eastAsia="Arial" w:hAnsi="Arial" w:cs="Arial"/>
          <w:b/>
          <w:color w:val="000000"/>
          <w:sz w:val="20"/>
        </w:rPr>
        <w:t xml:space="preserve">Narrowed by: </w:t>
      </w:r>
    </w:p>
    <w:p w14:paraId="66000D0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4EF56CA" w14:textId="77777777">
        <w:trPr>
          <w:jc w:val="center"/>
        </w:trPr>
        <w:tc>
          <w:tcPr>
            <w:tcW w:w="3000" w:type="dxa"/>
          </w:tcPr>
          <w:p w14:paraId="2B019B98" w14:textId="77777777" w:rsidR="005078F9" w:rsidRDefault="005078F9">
            <w:pPr>
              <w:spacing w:line="220" w:lineRule="atLeast"/>
            </w:pPr>
            <w:r>
              <w:rPr>
                <w:rFonts w:ascii="Arial" w:eastAsia="Arial" w:hAnsi="Arial" w:cs="Arial"/>
                <w:b/>
                <w:color w:val="000000"/>
                <w:sz w:val="18"/>
              </w:rPr>
              <w:t>Content Type</w:t>
            </w:r>
          </w:p>
        </w:tc>
        <w:tc>
          <w:tcPr>
            <w:tcW w:w="5000" w:type="dxa"/>
          </w:tcPr>
          <w:p w14:paraId="77BAD0F6" w14:textId="77777777" w:rsidR="005078F9" w:rsidRDefault="005078F9">
            <w:pPr>
              <w:spacing w:line="220" w:lineRule="atLeast"/>
            </w:pPr>
            <w:r>
              <w:rPr>
                <w:rFonts w:ascii="Arial" w:eastAsia="Arial" w:hAnsi="Arial" w:cs="Arial"/>
                <w:b/>
                <w:color w:val="000000"/>
                <w:sz w:val="18"/>
              </w:rPr>
              <w:t>Narrowed by</w:t>
            </w:r>
          </w:p>
        </w:tc>
      </w:tr>
      <w:tr w:rsidR="005078F9" w14:paraId="37719BDA" w14:textId="77777777">
        <w:trPr>
          <w:jc w:val="center"/>
        </w:trPr>
        <w:tc>
          <w:tcPr>
            <w:tcW w:w="3000" w:type="dxa"/>
          </w:tcPr>
          <w:p w14:paraId="7CE17319" w14:textId="77777777" w:rsidR="005078F9" w:rsidRDefault="005078F9">
            <w:pPr>
              <w:spacing w:line="220" w:lineRule="atLeast"/>
            </w:pPr>
            <w:r>
              <w:rPr>
                <w:rFonts w:ascii="Arial" w:eastAsia="Arial" w:hAnsi="Arial" w:cs="Arial"/>
                <w:color w:val="000000"/>
                <w:sz w:val="18"/>
              </w:rPr>
              <w:t>News</w:t>
            </w:r>
          </w:p>
        </w:tc>
        <w:tc>
          <w:tcPr>
            <w:tcW w:w="5000" w:type="dxa"/>
          </w:tcPr>
          <w:p w14:paraId="70097F9D"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14, 2019 Fino a ott 14, 2019</w:t>
            </w:r>
          </w:p>
        </w:tc>
      </w:tr>
    </w:tbl>
    <w:p w14:paraId="1C74D0BD" w14:textId="77777777" w:rsidR="005078F9" w:rsidRDefault="005078F9"/>
    <w:p w14:paraId="4878B4A2" w14:textId="77777777" w:rsidR="005078F9" w:rsidRDefault="005078F9">
      <w:pPr>
        <w:spacing w:line="300" w:lineRule="atLeast"/>
        <w:ind w:left="440" w:hanging="290"/>
      </w:pPr>
      <w:r>
        <w:rPr>
          <w:rFonts w:ascii="Arial" w:eastAsia="Arial" w:hAnsi="Arial" w:cs="Arial"/>
          <w:sz w:val="20"/>
        </w:rPr>
        <w:t>62.</w:t>
      </w:r>
      <w:hyperlink r:id="rId1438" w:history="1">
        <w:r>
          <w:rPr>
            <w:rFonts w:ascii="Arial" w:eastAsia="Arial" w:hAnsi="Arial" w:cs="Arial"/>
            <w:color w:val="000000"/>
            <w:sz w:val="20"/>
            <w:u w:val="single"/>
            <w:shd w:val="clear" w:color="auto" w:fill="FFFFFF"/>
          </w:rPr>
          <w:t xml:space="preserve"> </w:t>
        </w:r>
      </w:hyperlink>
      <w:hyperlink r:id="rId1439" w:history="1">
        <w:r>
          <w:rPr>
            <w:rFonts w:ascii="Arial" w:eastAsia="Arial" w:hAnsi="Arial" w:cs="Arial"/>
            <w:i/>
            <w:color w:val="0077CC"/>
            <w:sz w:val="20"/>
            <w:u w:val="single"/>
            <w:shd w:val="clear" w:color="auto" w:fill="FFFFFF"/>
          </w:rPr>
          <w:t>DORSCH-FISCHER EMPÖRT;Die EU versenkt unsere Kutterflotte!</w:t>
        </w:r>
      </w:hyperlink>
    </w:p>
    <w:p w14:paraId="59B679C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8699EDB"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70004D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C55D73" w14:textId="77777777" w:rsidR="005078F9" w:rsidRDefault="005078F9">
      <w:pPr>
        <w:spacing w:before="80" w:line="240" w:lineRule="atLeast"/>
        <w:ind w:left="290"/>
      </w:pPr>
      <w:r>
        <w:rPr>
          <w:rFonts w:ascii="Arial" w:eastAsia="Arial" w:hAnsi="Arial" w:cs="Arial"/>
          <w:b/>
          <w:color w:val="000000"/>
          <w:sz w:val="20"/>
        </w:rPr>
        <w:t xml:space="preserve">Narrowed by: </w:t>
      </w:r>
    </w:p>
    <w:p w14:paraId="0C9F065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9B17A0B" w14:textId="77777777">
        <w:trPr>
          <w:jc w:val="center"/>
        </w:trPr>
        <w:tc>
          <w:tcPr>
            <w:tcW w:w="3000" w:type="dxa"/>
          </w:tcPr>
          <w:p w14:paraId="4BC2A09A" w14:textId="77777777" w:rsidR="005078F9" w:rsidRDefault="005078F9">
            <w:pPr>
              <w:spacing w:line="220" w:lineRule="atLeast"/>
            </w:pPr>
            <w:r>
              <w:rPr>
                <w:rFonts w:ascii="Arial" w:eastAsia="Arial" w:hAnsi="Arial" w:cs="Arial"/>
                <w:b/>
                <w:color w:val="000000"/>
                <w:sz w:val="18"/>
              </w:rPr>
              <w:t>Content Type</w:t>
            </w:r>
          </w:p>
        </w:tc>
        <w:tc>
          <w:tcPr>
            <w:tcW w:w="5000" w:type="dxa"/>
          </w:tcPr>
          <w:p w14:paraId="049816DB" w14:textId="77777777" w:rsidR="005078F9" w:rsidRDefault="005078F9">
            <w:pPr>
              <w:spacing w:line="220" w:lineRule="atLeast"/>
            </w:pPr>
            <w:r>
              <w:rPr>
                <w:rFonts w:ascii="Arial" w:eastAsia="Arial" w:hAnsi="Arial" w:cs="Arial"/>
                <w:b/>
                <w:color w:val="000000"/>
                <w:sz w:val="18"/>
              </w:rPr>
              <w:t>Narrowed by</w:t>
            </w:r>
          </w:p>
        </w:tc>
      </w:tr>
      <w:tr w:rsidR="005078F9" w14:paraId="25A93A72" w14:textId="77777777">
        <w:trPr>
          <w:jc w:val="center"/>
        </w:trPr>
        <w:tc>
          <w:tcPr>
            <w:tcW w:w="3000" w:type="dxa"/>
          </w:tcPr>
          <w:p w14:paraId="08A3D177" w14:textId="77777777" w:rsidR="005078F9" w:rsidRDefault="005078F9">
            <w:pPr>
              <w:spacing w:line="220" w:lineRule="atLeast"/>
            </w:pPr>
            <w:r>
              <w:rPr>
                <w:rFonts w:ascii="Arial" w:eastAsia="Arial" w:hAnsi="Arial" w:cs="Arial"/>
                <w:color w:val="000000"/>
                <w:sz w:val="18"/>
              </w:rPr>
              <w:t>News</w:t>
            </w:r>
          </w:p>
        </w:tc>
        <w:tc>
          <w:tcPr>
            <w:tcW w:w="5000" w:type="dxa"/>
          </w:tcPr>
          <w:p w14:paraId="0FA77110"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14, 2019 Fino a ott 14, 2019</w:t>
            </w:r>
          </w:p>
        </w:tc>
      </w:tr>
    </w:tbl>
    <w:p w14:paraId="6833F3C4" w14:textId="77777777" w:rsidR="005078F9" w:rsidRDefault="005078F9"/>
    <w:p w14:paraId="2C1B8391" w14:textId="77777777" w:rsidR="005078F9" w:rsidRDefault="005078F9">
      <w:pPr>
        <w:spacing w:line="300" w:lineRule="atLeast"/>
        <w:ind w:left="440" w:hanging="290"/>
      </w:pPr>
      <w:r>
        <w:rPr>
          <w:rFonts w:ascii="Arial" w:eastAsia="Arial" w:hAnsi="Arial" w:cs="Arial"/>
          <w:sz w:val="20"/>
        </w:rPr>
        <w:t>63.</w:t>
      </w:r>
      <w:hyperlink r:id="rId1440" w:history="1">
        <w:r>
          <w:rPr>
            <w:rFonts w:ascii="Arial" w:eastAsia="Arial" w:hAnsi="Arial" w:cs="Arial"/>
            <w:color w:val="000000"/>
            <w:sz w:val="20"/>
            <w:u w:val="single"/>
            <w:shd w:val="clear" w:color="auto" w:fill="FFFFFF"/>
          </w:rPr>
          <w:t xml:space="preserve"> </w:t>
        </w:r>
      </w:hyperlink>
      <w:hyperlink r:id="rId1441" w:history="1">
        <w:r>
          <w:rPr>
            <w:rFonts w:ascii="Arial" w:eastAsia="Arial" w:hAnsi="Arial" w:cs="Arial"/>
            <w:i/>
            <w:color w:val="0077CC"/>
            <w:sz w:val="20"/>
            <w:u w:val="single"/>
            <w:shd w:val="clear" w:color="auto" w:fill="FFFFFF"/>
          </w:rPr>
          <w:t>Wahl der Wohltaten;Die nationalpopulistische Partei ,,Recht und Gerechtigkeit' bleibt Polens stärkste Kraft</w:t>
        </w:r>
      </w:hyperlink>
    </w:p>
    <w:p w14:paraId="36931197"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4316A55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6D30D5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9B3CF05" w14:textId="77777777" w:rsidR="005078F9" w:rsidRDefault="005078F9">
      <w:pPr>
        <w:spacing w:before="80" w:line="240" w:lineRule="atLeast"/>
        <w:ind w:left="290"/>
      </w:pPr>
      <w:r>
        <w:rPr>
          <w:rFonts w:ascii="Arial" w:eastAsia="Arial" w:hAnsi="Arial" w:cs="Arial"/>
          <w:b/>
          <w:color w:val="000000"/>
          <w:sz w:val="20"/>
        </w:rPr>
        <w:t xml:space="preserve">Narrowed by: </w:t>
      </w:r>
    </w:p>
    <w:p w14:paraId="0219DBC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F8744BC" w14:textId="77777777">
        <w:trPr>
          <w:jc w:val="center"/>
        </w:trPr>
        <w:tc>
          <w:tcPr>
            <w:tcW w:w="3000" w:type="dxa"/>
          </w:tcPr>
          <w:p w14:paraId="3511C0A8" w14:textId="77777777" w:rsidR="005078F9" w:rsidRDefault="005078F9">
            <w:pPr>
              <w:spacing w:line="220" w:lineRule="atLeast"/>
            </w:pPr>
            <w:r>
              <w:rPr>
                <w:rFonts w:ascii="Arial" w:eastAsia="Arial" w:hAnsi="Arial" w:cs="Arial"/>
                <w:b/>
                <w:color w:val="000000"/>
                <w:sz w:val="18"/>
              </w:rPr>
              <w:t>Content Type</w:t>
            </w:r>
          </w:p>
        </w:tc>
        <w:tc>
          <w:tcPr>
            <w:tcW w:w="5000" w:type="dxa"/>
          </w:tcPr>
          <w:p w14:paraId="0518B292" w14:textId="77777777" w:rsidR="005078F9" w:rsidRDefault="005078F9">
            <w:pPr>
              <w:spacing w:line="220" w:lineRule="atLeast"/>
            </w:pPr>
            <w:r>
              <w:rPr>
                <w:rFonts w:ascii="Arial" w:eastAsia="Arial" w:hAnsi="Arial" w:cs="Arial"/>
                <w:b/>
                <w:color w:val="000000"/>
                <w:sz w:val="18"/>
              </w:rPr>
              <w:t>Narrowed by</w:t>
            </w:r>
          </w:p>
        </w:tc>
      </w:tr>
      <w:tr w:rsidR="005078F9" w14:paraId="65329502" w14:textId="77777777">
        <w:trPr>
          <w:jc w:val="center"/>
        </w:trPr>
        <w:tc>
          <w:tcPr>
            <w:tcW w:w="3000" w:type="dxa"/>
          </w:tcPr>
          <w:p w14:paraId="2364B4E5" w14:textId="77777777" w:rsidR="005078F9" w:rsidRDefault="005078F9">
            <w:pPr>
              <w:spacing w:line="220" w:lineRule="atLeast"/>
            </w:pPr>
            <w:r>
              <w:rPr>
                <w:rFonts w:ascii="Arial" w:eastAsia="Arial" w:hAnsi="Arial" w:cs="Arial"/>
                <w:color w:val="000000"/>
                <w:sz w:val="18"/>
              </w:rPr>
              <w:t>News</w:t>
            </w:r>
          </w:p>
        </w:tc>
        <w:tc>
          <w:tcPr>
            <w:tcW w:w="5000" w:type="dxa"/>
          </w:tcPr>
          <w:p w14:paraId="697C6B70"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14, 2019 Fino a ott 14, 2019</w:t>
            </w:r>
          </w:p>
        </w:tc>
      </w:tr>
    </w:tbl>
    <w:p w14:paraId="608B4817" w14:textId="77777777" w:rsidR="005078F9" w:rsidRDefault="005078F9"/>
    <w:p w14:paraId="5A597671" w14:textId="77777777" w:rsidR="005078F9" w:rsidRDefault="005078F9">
      <w:pPr>
        <w:spacing w:line="300" w:lineRule="atLeast"/>
        <w:ind w:left="440" w:hanging="290"/>
      </w:pPr>
      <w:r>
        <w:rPr>
          <w:rFonts w:ascii="Arial" w:eastAsia="Arial" w:hAnsi="Arial" w:cs="Arial"/>
          <w:sz w:val="20"/>
        </w:rPr>
        <w:t>64.</w:t>
      </w:r>
      <w:hyperlink r:id="rId1442" w:history="1">
        <w:r>
          <w:rPr>
            <w:rFonts w:ascii="Arial" w:eastAsia="Arial" w:hAnsi="Arial" w:cs="Arial"/>
            <w:color w:val="000000"/>
            <w:sz w:val="20"/>
            <w:u w:val="single"/>
            <w:shd w:val="clear" w:color="auto" w:fill="FFFFFF"/>
          </w:rPr>
          <w:t xml:space="preserve"> </w:t>
        </w:r>
      </w:hyperlink>
      <w:hyperlink r:id="rId1443" w:history="1">
        <w:r>
          <w:rPr>
            <w:rFonts w:ascii="Arial" w:eastAsia="Arial" w:hAnsi="Arial" w:cs="Arial"/>
            <w:i/>
            <w:color w:val="0077CC"/>
            <w:sz w:val="20"/>
            <w:u w:val="single"/>
            <w:shd w:val="clear" w:color="auto" w:fill="FFFFFF"/>
          </w:rPr>
          <w:t>EU gewährt Brexit-Aufschub bis Ende Januar;Ein ungeordneter Austritt Großbritanniens ist damit vorerst abgewendet. In London kämpft Premier Johnson für Neuwahlen</w:t>
        </w:r>
      </w:hyperlink>
    </w:p>
    <w:p w14:paraId="3521AFF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8681AD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CDAF6A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358696" w14:textId="77777777" w:rsidR="005078F9" w:rsidRDefault="005078F9">
      <w:pPr>
        <w:spacing w:before="80" w:line="240" w:lineRule="atLeast"/>
        <w:ind w:left="290"/>
      </w:pPr>
      <w:r>
        <w:rPr>
          <w:rFonts w:ascii="Arial" w:eastAsia="Arial" w:hAnsi="Arial" w:cs="Arial"/>
          <w:b/>
          <w:color w:val="000000"/>
          <w:sz w:val="20"/>
        </w:rPr>
        <w:t xml:space="preserve">Narrowed by: </w:t>
      </w:r>
    </w:p>
    <w:p w14:paraId="5B79168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A2EAFE5" w14:textId="77777777">
        <w:trPr>
          <w:jc w:val="center"/>
        </w:trPr>
        <w:tc>
          <w:tcPr>
            <w:tcW w:w="3000" w:type="dxa"/>
          </w:tcPr>
          <w:p w14:paraId="4F6365B5" w14:textId="77777777" w:rsidR="005078F9" w:rsidRDefault="005078F9">
            <w:pPr>
              <w:spacing w:line="220" w:lineRule="atLeast"/>
            </w:pPr>
            <w:r>
              <w:rPr>
                <w:rFonts w:ascii="Arial" w:eastAsia="Arial" w:hAnsi="Arial" w:cs="Arial"/>
                <w:b/>
                <w:color w:val="000000"/>
                <w:sz w:val="18"/>
              </w:rPr>
              <w:t>Content Type</w:t>
            </w:r>
          </w:p>
        </w:tc>
        <w:tc>
          <w:tcPr>
            <w:tcW w:w="5000" w:type="dxa"/>
          </w:tcPr>
          <w:p w14:paraId="3341B0F7" w14:textId="77777777" w:rsidR="005078F9" w:rsidRDefault="005078F9">
            <w:pPr>
              <w:spacing w:line="220" w:lineRule="atLeast"/>
            </w:pPr>
            <w:r>
              <w:rPr>
                <w:rFonts w:ascii="Arial" w:eastAsia="Arial" w:hAnsi="Arial" w:cs="Arial"/>
                <w:b/>
                <w:color w:val="000000"/>
                <w:sz w:val="18"/>
              </w:rPr>
              <w:t>Narrowed by</w:t>
            </w:r>
          </w:p>
        </w:tc>
      </w:tr>
      <w:tr w:rsidR="005078F9" w14:paraId="7700FEF8" w14:textId="77777777">
        <w:trPr>
          <w:jc w:val="center"/>
        </w:trPr>
        <w:tc>
          <w:tcPr>
            <w:tcW w:w="3000" w:type="dxa"/>
          </w:tcPr>
          <w:p w14:paraId="6C1EDEEC" w14:textId="77777777" w:rsidR="005078F9" w:rsidRDefault="005078F9">
            <w:pPr>
              <w:spacing w:line="220" w:lineRule="atLeast"/>
            </w:pPr>
            <w:r>
              <w:rPr>
                <w:rFonts w:ascii="Arial" w:eastAsia="Arial" w:hAnsi="Arial" w:cs="Arial"/>
                <w:color w:val="000000"/>
                <w:sz w:val="18"/>
              </w:rPr>
              <w:t>News</w:t>
            </w:r>
          </w:p>
        </w:tc>
        <w:tc>
          <w:tcPr>
            <w:tcW w:w="5000" w:type="dxa"/>
          </w:tcPr>
          <w:p w14:paraId="775AF1F3"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29, 2019 Fino a ott 29, 2019</w:t>
            </w:r>
          </w:p>
        </w:tc>
      </w:tr>
    </w:tbl>
    <w:p w14:paraId="7C426E7F" w14:textId="77777777" w:rsidR="005078F9" w:rsidRDefault="005078F9"/>
    <w:p w14:paraId="1B95E876" w14:textId="77777777" w:rsidR="005078F9" w:rsidRDefault="005078F9">
      <w:pPr>
        <w:spacing w:line="300" w:lineRule="atLeast"/>
        <w:ind w:left="440" w:hanging="290"/>
      </w:pPr>
      <w:r>
        <w:rPr>
          <w:rFonts w:ascii="Arial" w:eastAsia="Arial" w:hAnsi="Arial" w:cs="Arial"/>
          <w:sz w:val="20"/>
        </w:rPr>
        <w:t>65.</w:t>
      </w:r>
      <w:hyperlink r:id="rId1444" w:history="1">
        <w:r>
          <w:rPr>
            <w:rFonts w:ascii="Arial" w:eastAsia="Arial" w:hAnsi="Arial" w:cs="Arial"/>
            <w:color w:val="000000"/>
            <w:sz w:val="20"/>
            <w:u w:val="single"/>
            <w:shd w:val="clear" w:color="auto" w:fill="FFFFFF"/>
          </w:rPr>
          <w:t xml:space="preserve"> </w:t>
        </w:r>
      </w:hyperlink>
      <w:hyperlink r:id="rId1445" w:history="1">
        <w:r>
          <w:rPr>
            <w:rFonts w:ascii="Arial" w:eastAsia="Arial" w:hAnsi="Arial" w:cs="Arial"/>
            <w:i/>
            <w:color w:val="0077CC"/>
            <w:sz w:val="20"/>
            <w:u w:val="single"/>
            <w:shd w:val="clear" w:color="auto" w:fill="FFFFFF"/>
          </w:rPr>
          <w:t>LANDWIRTSCHAFTSPOLITIK;Solidarität sieht anders aus</w:t>
        </w:r>
      </w:hyperlink>
    </w:p>
    <w:p w14:paraId="6103C71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8FA91F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FBF19F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1549D2F" w14:textId="77777777" w:rsidR="005078F9" w:rsidRDefault="005078F9">
      <w:pPr>
        <w:spacing w:before="80" w:line="240" w:lineRule="atLeast"/>
        <w:ind w:left="290"/>
      </w:pPr>
      <w:r>
        <w:rPr>
          <w:rFonts w:ascii="Arial" w:eastAsia="Arial" w:hAnsi="Arial" w:cs="Arial"/>
          <w:b/>
          <w:color w:val="000000"/>
          <w:sz w:val="20"/>
        </w:rPr>
        <w:t xml:space="preserve">Narrowed by: </w:t>
      </w:r>
    </w:p>
    <w:p w14:paraId="761ED63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C5770D6" w14:textId="77777777">
        <w:trPr>
          <w:jc w:val="center"/>
        </w:trPr>
        <w:tc>
          <w:tcPr>
            <w:tcW w:w="3000" w:type="dxa"/>
          </w:tcPr>
          <w:p w14:paraId="180DA48D" w14:textId="77777777" w:rsidR="005078F9" w:rsidRDefault="005078F9">
            <w:pPr>
              <w:spacing w:line="220" w:lineRule="atLeast"/>
            </w:pPr>
            <w:r>
              <w:rPr>
                <w:rFonts w:ascii="Arial" w:eastAsia="Arial" w:hAnsi="Arial" w:cs="Arial"/>
                <w:b/>
                <w:color w:val="000000"/>
                <w:sz w:val="18"/>
              </w:rPr>
              <w:t>Content Type</w:t>
            </w:r>
          </w:p>
        </w:tc>
        <w:tc>
          <w:tcPr>
            <w:tcW w:w="5000" w:type="dxa"/>
          </w:tcPr>
          <w:p w14:paraId="5E6E664D" w14:textId="77777777" w:rsidR="005078F9" w:rsidRDefault="005078F9">
            <w:pPr>
              <w:spacing w:line="220" w:lineRule="atLeast"/>
            </w:pPr>
            <w:r>
              <w:rPr>
                <w:rFonts w:ascii="Arial" w:eastAsia="Arial" w:hAnsi="Arial" w:cs="Arial"/>
                <w:b/>
                <w:color w:val="000000"/>
                <w:sz w:val="18"/>
              </w:rPr>
              <w:t>Narrowed by</w:t>
            </w:r>
          </w:p>
        </w:tc>
      </w:tr>
      <w:tr w:rsidR="005078F9" w14:paraId="085CE208" w14:textId="77777777">
        <w:trPr>
          <w:jc w:val="center"/>
        </w:trPr>
        <w:tc>
          <w:tcPr>
            <w:tcW w:w="3000" w:type="dxa"/>
          </w:tcPr>
          <w:p w14:paraId="5190ABEA" w14:textId="77777777" w:rsidR="005078F9" w:rsidRDefault="005078F9">
            <w:pPr>
              <w:spacing w:line="220" w:lineRule="atLeast"/>
            </w:pPr>
            <w:r>
              <w:rPr>
                <w:rFonts w:ascii="Arial" w:eastAsia="Arial" w:hAnsi="Arial" w:cs="Arial"/>
                <w:color w:val="000000"/>
                <w:sz w:val="18"/>
              </w:rPr>
              <w:t>News</w:t>
            </w:r>
          </w:p>
        </w:tc>
        <w:tc>
          <w:tcPr>
            <w:tcW w:w="5000" w:type="dxa"/>
          </w:tcPr>
          <w:p w14:paraId="3620189C"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29, 2019 Fino a ott 29, 2019</w:t>
            </w:r>
          </w:p>
        </w:tc>
      </w:tr>
    </w:tbl>
    <w:p w14:paraId="6E57F9B6" w14:textId="77777777" w:rsidR="005078F9" w:rsidRDefault="005078F9"/>
    <w:p w14:paraId="4013ACC9" w14:textId="77777777" w:rsidR="005078F9" w:rsidRDefault="005078F9">
      <w:pPr>
        <w:spacing w:line="300" w:lineRule="atLeast"/>
        <w:ind w:left="440" w:hanging="290"/>
      </w:pPr>
      <w:r>
        <w:rPr>
          <w:rFonts w:ascii="Arial" w:eastAsia="Arial" w:hAnsi="Arial" w:cs="Arial"/>
          <w:sz w:val="20"/>
        </w:rPr>
        <w:t>66.</w:t>
      </w:r>
      <w:hyperlink r:id="rId1446" w:history="1">
        <w:r>
          <w:rPr>
            <w:rFonts w:ascii="Arial" w:eastAsia="Arial" w:hAnsi="Arial" w:cs="Arial"/>
            <w:color w:val="000000"/>
            <w:sz w:val="20"/>
            <w:u w:val="single"/>
            <w:shd w:val="clear" w:color="auto" w:fill="FFFFFF"/>
          </w:rPr>
          <w:t xml:space="preserve"> </w:t>
        </w:r>
      </w:hyperlink>
      <w:hyperlink r:id="rId1447" w:history="1">
        <w:r>
          <w:rPr>
            <w:rFonts w:ascii="Arial" w:eastAsia="Arial" w:hAnsi="Arial" w:cs="Arial"/>
            <w:i/>
            <w:color w:val="0077CC"/>
            <w:sz w:val="20"/>
            <w:u w:val="single"/>
            <w:shd w:val="clear" w:color="auto" w:fill="FFFFFF"/>
          </w:rPr>
          <w:t>Immer schön flexibel bleiben;Die verbleibenden EU-Staaten stimmen einer Verlängerung der Brexit-Frist zu. Der britische Premier Boris Johnson muss ein weiteres Versprechen brechen - und das Parlament verweigert ihm Neuwahlen</w:t>
        </w:r>
      </w:hyperlink>
    </w:p>
    <w:p w14:paraId="4DD863A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172CB5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BEF96C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1775544" w14:textId="77777777" w:rsidR="005078F9" w:rsidRDefault="005078F9">
      <w:pPr>
        <w:spacing w:before="80" w:line="240" w:lineRule="atLeast"/>
        <w:ind w:left="290"/>
      </w:pPr>
      <w:r>
        <w:rPr>
          <w:rFonts w:ascii="Arial" w:eastAsia="Arial" w:hAnsi="Arial" w:cs="Arial"/>
          <w:b/>
          <w:color w:val="000000"/>
          <w:sz w:val="20"/>
        </w:rPr>
        <w:t xml:space="preserve">Narrowed by: </w:t>
      </w:r>
    </w:p>
    <w:p w14:paraId="7A0EC6F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CEFD232" w14:textId="77777777">
        <w:trPr>
          <w:jc w:val="center"/>
        </w:trPr>
        <w:tc>
          <w:tcPr>
            <w:tcW w:w="3000" w:type="dxa"/>
          </w:tcPr>
          <w:p w14:paraId="23F2D458" w14:textId="77777777" w:rsidR="005078F9" w:rsidRDefault="005078F9">
            <w:pPr>
              <w:spacing w:line="220" w:lineRule="atLeast"/>
            </w:pPr>
            <w:r>
              <w:rPr>
                <w:rFonts w:ascii="Arial" w:eastAsia="Arial" w:hAnsi="Arial" w:cs="Arial"/>
                <w:b/>
                <w:color w:val="000000"/>
                <w:sz w:val="18"/>
              </w:rPr>
              <w:t>Content Type</w:t>
            </w:r>
          </w:p>
        </w:tc>
        <w:tc>
          <w:tcPr>
            <w:tcW w:w="5000" w:type="dxa"/>
          </w:tcPr>
          <w:p w14:paraId="35C90C76" w14:textId="77777777" w:rsidR="005078F9" w:rsidRDefault="005078F9">
            <w:pPr>
              <w:spacing w:line="220" w:lineRule="atLeast"/>
            </w:pPr>
            <w:r>
              <w:rPr>
                <w:rFonts w:ascii="Arial" w:eastAsia="Arial" w:hAnsi="Arial" w:cs="Arial"/>
                <w:b/>
                <w:color w:val="000000"/>
                <w:sz w:val="18"/>
              </w:rPr>
              <w:t>Narrowed by</w:t>
            </w:r>
          </w:p>
        </w:tc>
      </w:tr>
      <w:tr w:rsidR="005078F9" w14:paraId="001A98ED" w14:textId="77777777">
        <w:trPr>
          <w:jc w:val="center"/>
        </w:trPr>
        <w:tc>
          <w:tcPr>
            <w:tcW w:w="3000" w:type="dxa"/>
          </w:tcPr>
          <w:p w14:paraId="175FC55F" w14:textId="77777777" w:rsidR="005078F9" w:rsidRDefault="005078F9">
            <w:pPr>
              <w:spacing w:line="220" w:lineRule="atLeast"/>
            </w:pPr>
            <w:r>
              <w:rPr>
                <w:rFonts w:ascii="Arial" w:eastAsia="Arial" w:hAnsi="Arial" w:cs="Arial"/>
                <w:color w:val="000000"/>
                <w:sz w:val="18"/>
              </w:rPr>
              <w:t>News</w:t>
            </w:r>
          </w:p>
        </w:tc>
        <w:tc>
          <w:tcPr>
            <w:tcW w:w="5000" w:type="dxa"/>
          </w:tcPr>
          <w:p w14:paraId="50239511"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29, 2019 Fino a ott 29, 2019</w:t>
            </w:r>
          </w:p>
        </w:tc>
      </w:tr>
    </w:tbl>
    <w:p w14:paraId="17697738" w14:textId="77777777" w:rsidR="005078F9" w:rsidRDefault="005078F9"/>
    <w:p w14:paraId="440F5EE2" w14:textId="77777777" w:rsidR="005078F9" w:rsidRDefault="005078F9">
      <w:pPr>
        <w:spacing w:line="300" w:lineRule="atLeast"/>
        <w:ind w:left="440" w:hanging="290"/>
      </w:pPr>
      <w:r>
        <w:rPr>
          <w:rFonts w:ascii="Arial" w:eastAsia="Arial" w:hAnsi="Arial" w:cs="Arial"/>
          <w:sz w:val="20"/>
        </w:rPr>
        <w:t>67.</w:t>
      </w:r>
      <w:hyperlink r:id="rId1448" w:history="1">
        <w:r>
          <w:rPr>
            <w:rFonts w:ascii="Arial" w:eastAsia="Arial" w:hAnsi="Arial" w:cs="Arial"/>
            <w:color w:val="000000"/>
            <w:sz w:val="20"/>
            <w:u w:val="single"/>
            <w:shd w:val="clear" w:color="auto" w:fill="FFFFFF"/>
          </w:rPr>
          <w:t xml:space="preserve"> </w:t>
        </w:r>
      </w:hyperlink>
      <w:hyperlink r:id="rId1449" w:history="1">
        <w:r>
          <w:rPr>
            <w:rFonts w:ascii="Arial" w:eastAsia="Arial" w:hAnsi="Arial" w:cs="Arial"/>
            <w:i/>
            <w:color w:val="0077CC"/>
            <w:sz w:val="20"/>
            <w:u w:val="single"/>
            <w:shd w:val="clear" w:color="auto" w:fill="FFFFFF"/>
          </w:rPr>
          <w:t>Jetzt bist du dran;Mario Draghi war als EZB-Chef nicht unumstritten. Bei seinem Abschied wird er dennoch wie ein Retter gefeiert. Seine Nachfolgerin Christine Lagarde übernimmt eine schwierige Aufgabe</w:t>
        </w:r>
      </w:hyperlink>
    </w:p>
    <w:p w14:paraId="1CB7ED8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71F655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A80E2D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D8B89E7" w14:textId="77777777" w:rsidR="005078F9" w:rsidRDefault="005078F9">
      <w:pPr>
        <w:spacing w:before="80" w:line="240" w:lineRule="atLeast"/>
        <w:ind w:left="290"/>
      </w:pPr>
      <w:r>
        <w:rPr>
          <w:rFonts w:ascii="Arial" w:eastAsia="Arial" w:hAnsi="Arial" w:cs="Arial"/>
          <w:b/>
          <w:color w:val="000000"/>
          <w:sz w:val="20"/>
        </w:rPr>
        <w:t xml:space="preserve">Narrowed by: </w:t>
      </w:r>
    </w:p>
    <w:p w14:paraId="1D36526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CC085FD" w14:textId="77777777">
        <w:trPr>
          <w:jc w:val="center"/>
        </w:trPr>
        <w:tc>
          <w:tcPr>
            <w:tcW w:w="3000" w:type="dxa"/>
          </w:tcPr>
          <w:p w14:paraId="48046AC6" w14:textId="77777777" w:rsidR="005078F9" w:rsidRDefault="005078F9">
            <w:pPr>
              <w:spacing w:line="220" w:lineRule="atLeast"/>
            </w:pPr>
            <w:r>
              <w:rPr>
                <w:rFonts w:ascii="Arial" w:eastAsia="Arial" w:hAnsi="Arial" w:cs="Arial"/>
                <w:b/>
                <w:color w:val="000000"/>
                <w:sz w:val="18"/>
              </w:rPr>
              <w:t>Content Type</w:t>
            </w:r>
          </w:p>
        </w:tc>
        <w:tc>
          <w:tcPr>
            <w:tcW w:w="5000" w:type="dxa"/>
          </w:tcPr>
          <w:p w14:paraId="6C810598" w14:textId="77777777" w:rsidR="005078F9" w:rsidRDefault="005078F9">
            <w:pPr>
              <w:spacing w:line="220" w:lineRule="atLeast"/>
            </w:pPr>
            <w:r>
              <w:rPr>
                <w:rFonts w:ascii="Arial" w:eastAsia="Arial" w:hAnsi="Arial" w:cs="Arial"/>
                <w:b/>
                <w:color w:val="000000"/>
                <w:sz w:val="18"/>
              </w:rPr>
              <w:t>Narrowed by</w:t>
            </w:r>
          </w:p>
        </w:tc>
      </w:tr>
      <w:tr w:rsidR="005078F9" w14:paraId="20F9EDB9" w14:textId="77777777">
        <w:trPr>
          <w:jc w:val="center"/>
        </w:trPr>
        <w:tc>
          <w:tcPr>
            <w:tcW w:w="3000" w:type="dxa"/>
          </w:tcPr>
          <w:p w14:paraId="70E118CB" w14:textId="77777777" w:rsidR="005078F9" w:rsidRDefault="005078F9">
            <w:pPr>
              <w:spacing w:line="220" w:lineRule="atLeast"/>
            </w:pPr>
            <w:r>
              <w:rPr>
                <w:rFonts w:ascii="Arial" w:eastAsia="Arial" w:hAnsi="Arial" w:cs="Arial"/>
                <w:color w:val="000000"/>
                <w:sz w:val="18"/>
              </w:rPr>
              <w:t>News</w:t>
            </w:r>
          </w:p>
        </w:tc>
        <w:tc>
          <w:tcPr>
            <w:tcW w:w="5000" w:type="dxa"/>
          </w:tcPr>
          <w:p w14:paraId="06811471"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ott 29, 2019 Fino a ott 29, 2019</w:t>
            </w:r>
          </w:p>
        </w:tc>
      </w:tr>
    </w:tbl>
    <w:p w14:paraId="2F218E4D" w14:textId="77777777" w:rsidR="005078F9" w:rsidRDefault="005078F9"/>
    <w:p w14:paraId="355CED60" w14:textId="77777777" w:rsidR="005078F9" w:rsidRDefault="005078F9">
      <w:pPr>
        <w:spacing w:line="300" w:lineRule="atLeast"/>
        <w:ind w:left="440" w:hanging="290"/>
      </w:pPr>
      <w:r>
        <w:rPr>
          <w:rFonts w:ascii="Arial" w:eastAsia="Arial" w:hAnsi="Arial" w:cs="Arial"/>
          <w:sz w:val="20"/>
        </w:rPr>
        <w:t>68.</w:t>
      </w:r>
      <w:hyperlink r:id="rId1450" w:history="1">
        <w:r>
          <w:rPr>
            <w:rFonts w:ascii="Arial" w:eastAsia="Arial" w:hAnsi="Arial" w:cs="Arial"/>
            <w:color w:val="000000"/>
            <w:sz w:val="20"/>
            <w:u w:val="single"/>
            <w:shd w:val="clear" w:color="auto" w:fill="FFFFFF"/>
          </w:rPr>
          <w:t xml:space="preserve"> </w:t>
        </w:r>
      </w:hyperlink>
      <w:hyperlink r:id="rId1451" w:history="1">
        <w:r>
          <w:rPr>
            <w:rFonts w:ascii="Arial" w:eastAsia="Arial" w:hAnsi="Arial" w:cs="Arial"/>
            <w:i/>
            <w:color w:val="0077CC"/>
            <w:sz w:val="20"/>
            <w:u w:val="single"/>
            <w:shd w:val="clear" w:color="auto" w:fill="FFFFFF"/>
          </w:rPr>
          <w:t>Stoiber: Orden von Orbán ist Würdigung der Arbeit</w:t>
        </w:r>
      </w:hyperlink>
    </w:p>
    <w:p w14:paraId="490B47B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0CA975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71C9B0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F734A41" w14:textId="77777777" w:rsidR="005078F9" w:rsidRDefault="005078F9">
      <w:pPr>
        <w:spacing w:before="80" w:line="240" w:lineRule="atLeast"/>
        <w:ind w:left="290"/>
      </w:pPr>
      <w:r>
        <w:rPr>
          <w:rFonts w:ascii="Arial" w:eastAsia="Arial" w:hAnsi="Arial" w:cs="Arial"/>
          <w:b/>
          <w:color w:val="000000"/>
          <w:sz w:val="20"/>
        </w:rPr>
        <w:t xml:space="preserve">Narrowed by: </w:t>
      </w:r>
    </w:p>
    <w:p w14:paraId="34F4981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D5E5DCC" w14:textId="77777777">
        <w:trPr>
          <w:jc w:val="center"/>
        </w:trPr>
        <w:tc>
          <w:tcPr>
            <w:tcW w:w="3000" w:type="dxa"/>
          </w:tcPr>
          <w:p w14:paraId="267BD3EC" w14:textId="77777777" w:rsidR="005078F9" w:rsidRDefault="005078F9">
            <w:pPr>
              <w:spacing w:line="220" w:lineRule="atLeast"/>
            </w:pPr>
            <w:r>
              <w:rPr>
                <w:rFonts w:ascii="Arial" w:eastAsia="Arial" w:hAnsi="Arial" w:cs="Arial"/>
                <w:b/>
                <w:color w:val="000000"/>
                <w:sz w:val="18"/>
              </w:rPr>
              <w:t>Content Type</w:t>
            </w:r>
          </w:p>
        </w:tc>
        <w:tc>
          <w:tcPr>
            <w:tcW w:w="5000" w:type="dxa"/>
          </w:tcPr>
          <w:p w14:paraId="777DBA3B" w14:textId="77777777" w:rsidR="005078F9" w:rsidRDefault="005078F9">
            <w:pPr>
              <w:spacing w:line="220" w:lineRule="atLeast"/>
            </w:pPr>
            <w:r>
              <w:rPr>
                <w:rFonts w:ascii="Arial" w:eastAsia="Arial" w:hAnsi="Arial" w:cs="Arial"/>
                <w:b/>
                <w:color w:val="000000"/>
                <w:sz w:val="18"/>
              </w:rPr>
              <w:t>Narrowed by</w:t>
            </w:r>
          </w:p>
        </w:tc>
      </w:tr>
      <w:tr w:rsidR="005078F9" w14:paraId="16128DA4" w14:textId="77777777">
        <w:trPr>
          <w:jc w:val="center"/>
        </w:trPr>
        <w:tc>
          <w:tcPr>
            <w:tcW w:w="3000" w:type="dxa"/>
          </w:tcPr>
          <w:p w14:paraId="18413866" w14:textId="77777777" w:rsidR="005078F9" w:rsidRDefault="005078F9">
            <w:pPr>
              <w:spacing w:line="220" w:lineRule="atLeast"/>
            </w:pPr>
            <w:r>
              <w:rPr>
                <w:rFonts w:ascii="Arial" w:eastAsia="Arial" w:hAnsi="Arial" w:cs="Arial"/>
                <w:color w:val="000000"/>
                <w:sz w:val="18"/>
              </w:rPr>
              <w:t>News</w:t>
            </w:r>
          </w:p>
        </w:tc>
        <w:tc>
          <w:tcPr>
            <w:tcW w:w="5000" w:type="dxa"/>
          </w:tcPr>
          <w:p w14:paraId="191D5A01"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29, 2019 Fino a ott 29, 2019</w:t>
            </w:r>
          </w:p>
        </w:tc>
      </w:tr>
    </w:tbl>
    <w:p w14:paraId="60D085AC" w14:textId="77777777" w:rsidR="005078F9" w:rsidRDefault="005078F9"/>
    <w:p w14:paraId="3AA5010F" w14:textId="77777777" w:rsidR="005078F9" w:rsidRDefault="005078F9">
      <w:pPr>
        <w:spacing w:line="300" w:lineRule="atLeast"/>
        <w:ind w:left="440" w:hanging="290"/>
      </w:pPr>
      <w:r>
        <w:rPr>
          <w:rFonts w:ascii="Arial" w:eastAsia="Arial" w:hAnsi="Arial" w:cs="Arial"/>
          <w:sz w:val="20"/>
        </w:rPr>
        <w:t>69.</w:t>
      </w:r>
      <w:hyperlink r:id="rId1452" w:history="1">
        <w:r>
          <w:rPr>
            <w:rFonts w:ascii="Arial" w:eastAsia="Arial" w:hAnsi="Arial" w:cs="Arial"/>
            <w:color w:val="000000"/>
            <w:sz w:val="20"/>
            <w:u w:val="single"/>
            <w:shd w:val="clear" w:color="auto" w:fill="FFFFFF"/>
          </w:rPr>
          <w:t xml:space="preserve"> </w:t>
        </w:r>
      </w:hyperlink>
      <w:hyperlink r:id="rId1453" w:history="1">
        <w:r>
          <w:rPr>
            <w:rFonts w:ascii="Arial" w:eastAsia="Arial" w:hAnsi="Arial" w:cs="Arial"/>
            <w:i/>
            <w:color w:val="0077CC"/>
            <w:sz w:val="20"/>
            <w:u w:val="single"/>
            <w:shd w:val="clear" w:color="auto" w:fill="FFFFFF"/>
          </w:rPr>
          <w:t>Er ist wieder da;Italiens Rechtsaußen Salvini arbeitet am politischen Comeback</w:t>
        </w:r>
      </w:hyperlink>
    </w:p>
    <w:p w14:paraId="672673A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302B1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7F194C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9E663F2" w14:textId="77777777" w:rsidR="005078F9" w:rsidRDefault="005078F9">
      <w:pPr>
        <w:spacing w:before="80" w:line="240" w:lineRule="atLeast"/>
        <w:ind w:left="290"/>
      </w:pPr>
      <w:r>
        <w:rPr>
          <w:rFonts w:ascii="Arial" w:eastAsia="Arial" w:hAnsi="Arial" w:cs="Arial"/>
          <w:b/>
          <w:color w:val="000000"/>
          <w:sz w:val="20"/>
        </w:rPr>
        <w:t xml:space="preserve">Narrowed by: </w:t>
      </w:r>
    </w:p>
    <w:p w14:paraId="4695353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A74132A" w14:textId="77777777">
        <w:trPr>
          <w:jc w:val="center"/>
        </w:trPr>
        <w:tc>
          <w:tcPr>
            <w:tcW w:w="3000" w:type="dxa"/>
          </w:tcPr>
          <w:p w14:paraId="6526A9C9" w14:textId="77777777" w:rsidR="005078F9" w:rsidRDefault="005078F9">
            <w:pPr>
              <w:spacing w:line="220" w:lineRule="atLeast"/>
            </w:pPr>
            <w:r>
              <w:rPr>
                <w:rFonts w:ascii="Arial" w:eastAsia="Arial" w:hAnsi="Arial" w:cs="Arial"/>
                <w:b/>
                <w:color w:val="000000"/>
                <w:sz w:val="18"/>
              </w:rPr>
              <w:t>Content Type</w:t>
            </w:r>
          </w:p>
        </w:tc>
        <w:tc>
          <w:tcPr>
            <w:tcW w:w="5000" w:type="dxa"/>
          </w:tcPr>
          <w:p w14:paraId="174C7012" w14:textId="77777777" w:rsidR="005078F9" w:rsidRDefault="005078F9">
            <w:pPr>
              <w:spacing w:line="220" w:lineRule="atLeast"/>
            </w:pPr>
            <w:r>
              <w:rPr>
                <w:rFonts w:ascii="Arial" w:eastAsia="Arial" w:hAnsi="Arial" w:cs="Arial"/>
                <w:b/>
                <w:color w:val="000000"/>
                <w:sz w:val="18"/>
              </w:rPr>
              <w:t>Narrowed by</w:t>
            </w:r>
          </w:p>
        </w:tc>
      </w:tr>
      <w:tr w:rsidR="005078F9" w14:paraId="739CE1F9" w14:textId="77777777">
        <w:trPr>
          <w:jc w:val="center"/>
        </w:trPr>
        <w:tc>
          <w:tcPr>
            <w:tcW w:w="3000" w:type="dxa"/>
          </w:tcPr>
          <w:p w14:paraId="02102E0B" w14:textId="77777777" w:rsidR="005078F9" w:rsidRDefault="005078F9">
            <w:pPr>
              <w:spacing w:line="220" w:lineRule="atLeast"/>
            </w:pPr>
            <w:r>
              <w:rPr>
                <w:rFonts w:ascii="Arial" w:eastAsia="Arial" w:hAnsi="Arial" w:cs="Arial"/>
                <w:color w:val="000000"/>
                <w:sz w:val="18"/>
              </w:rPr>
              <w:t>News</w:t>
            </w:r>
          </w:p>
        </w:tc>
        <w:tc>
          <w:tcPr>
            <w:tcW w:w="5000" w:type="dxa"/>
          </w:tcPr>
          <w:p w14:paraId="41C3122B" w14:textId="77777777" w:rsidR="005078F9" w:rsidRDefault="005078F9">
            <w:pPr>
              <w:spacing w:line="220" w:lineRule="atLeast"/>
            </w:pPr>
            <w:r>
              <w:rPr>
                <w:rFonts w:ascii="Arial" w:eastAsia="Arial" w:hAnsi="Arial" w:cs="Arial"/>
                <w:color w:val="000000"/>
                <w:sz w:val="18"/>
              </w:rPr>
              <w:t>Fonti: Süddeutsche Zeitung (inkl. Regionalausgaben),BILD Bund; Sequenza temporale: ott 29, 2019 Fino a ott 29, 2019</w:t>
            </w:r>
          </w:p>
        </w:tc>
      </w:tr>
    </w:tbl>
    <w:p w14:paraId="649602F1" w14:textId="77777777" w:rsidR="005078F9" w:rsidRDefault="005078F9">
      <w:pPr>
        <w:sectPr w:rsidR="005078F9" w:rsidSect="00FD3370">
          <w:headerReference w:type="even" r:id="rId1454"/>
          <w:headerReference w:type="default" r:id="rId1455"/>
          <w:footerReference w:type="even" r:id="rId1456"/>
          <w:footerReference w:type="default" r:id="rId1457"/>
          <w:headerReference w:type="first" r:id="rId1458"/>
          <w:footerReference w:type="first" r:id="rId1459"/>
          <w:type w:val="continuous"/>
          <w:pgSz w:w="12240" w:h="15840"/>
          <w:pgMar w:top="840" w:right="1000" w:bottom="840" w:left="1000" w:header="400" w:footer="400" w:gutter="0"/>
          <w:cols w:space="720"/>
        </w:sectPr>
      </w:pPr>
    </w:p>
    <w:p w14:paraId="69FBD08F" w14:textId="77777777" w:rsidR="005078F9" w:rsidRDefault="005078F9">
      <w:pPr>
        <w:sectPr w:rsidR="005078F9">
          <w:headerReference w:type="even" r:id="rId1460"/>
          <w:headerReference w:type="default" r:id="rId1461"/>
          <w:footerReference w:type="even" r:id="rId1462"/>
          <w:footerReference w:type="default" r:id="rId1463"/>
          <w:headerReference w:type="first" r:id="rId1464"/>
          <w:footerReference w:type="first" r:id="rId1465"/>
          <w:pgSz w:w="12240" w:h="15840"/>
          <w:pgMar w:top="840" w:right="1000" w:bottom="840" w:left="1000" w:header="400" w:footer="400" w:gutter="0"/>
          <w:cols w:space="720"/>
          <w:titlePg/>
        </w:sectPr>
      </w:pPr>
    </w:p>
    <w:p w14:paraId="7C7CE532" w14:textId="77777777" w:rsidR="005078F9" w:rsidRDefault="005078F9"/>
    <w:p w14:paraId="5E71BAE7" w14:textId="77777777" w:rsidR="005078F9" w:rsidRDefault="005078F9">
      <w:pPr>
        <w:spacing w:before="240" w:after="200" w:line="340" w:lineRule="atLeast"/>
        <w:jc w:val="center"/>
        <w:outlineLvl w:val="0"/>
        <w:rPr>
          <w:rFonts w:ascii="Arial" w:hAnsi="Arial" w:cs="Arial"/>
          <w:b/>
          <w:bCs/>
          <w:kern w:val="32"/>
          <w:sz w:val="32"/>
          <w:szCs w:val="32"/>
        </w:rPr>
      </w:pPr>
      <w:hyperlink r:id="rId1466" w:history="1">
        <w:r>
          <w:rPr>
            <w:rFonts w:ascii="Arial" w:eastAsia="Arial" w:hAnsi="Arial" w:cs="Arial"/>
            <w:b/>
            <w:bCs/>
            <w:i/>
            <w:color w:val="0077CC"/>
            <w:kern w:val="32"/>
            <w:sz w:val="28"/>
            <w:szCs w:val="32"/>
            <w:u w:val="single"/>
            <w:shd w:val="clear" w:color="auto" w:fill="FFFFFF"/>
          </w:rPr>
          <w:t xml:space="preserve">Von der Leyen setzt auf Risiko; Kurz vor der Abstimmung über die Kommissionsspitze kündigt die Verteidigungsministerin ihren Rücktritt in Berlin an. Den </w:t>
        </w:r>
      </w:hyperlink>
      <w:hyperlink r:id="rId1467" w:history="1">
        <w:r>
          <w:rPr>
            <w:rFonts w:ascii="Arial" w:eastAsia="Arial" w:hAnsi="Arial" w:cs="Arial"/>
            <w:b/>
            <w:bCs/>
            <w:i/>
            <w:color w:val="0077CC"/>
            <w:kern w:val="32"/>
            <w:sz w:val="28"/>
            <w:szCs w:val="32"/>
            <w:u w:val="single"/>
            <w:shd w:val="clear" w:color="auto" w:fill="FFFFFF"/>
          </w:rPr>
          <w:t>EU</w:t>
        </w:r>
      </w:hyperlink>
      <w:hyperlink r:id="rId1468" w:history="1">
        <w:r>
          <w:rPr>
            <w:rFonts w:ascii="Arial" w:eastAsia="Arial" w:hAnsi="Arial" w:cs="Arial"/>
            <w:b/>
            <w:bCs/>
            <w:i/>
            <w:color w:val="0077CC"/>
            <w:kern w:val="32"/>
            <w:sz w:val="28"/>
            <w:szCs w:val="32"/>
            <w:u w:val="single"/>
            <w:shd w:val="clear" w:color="auto" w:fill="FFFFFF"/>
          </w:rPr>
          <w:t>-Abgeordneten in Straßburg verspricht sie mehr Macht</w:t>
        </w:r>
      </w:hyperlink>
    </w:p>
    <w:p w14:paraId="4C1C26F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F1036B5" w14:textId="77777777" w:rsidR="005078F9" w:rsidRDefault="005078F9">
      <w:pPr>
        <w:spacing w:before="120" w:line="260" w:lineRule="atLeast"/>
        <w:jc w:val="center"/>
      </w:pPr>
      <w:r>
        <w:rPr>
          <w:rFonts w:ascii="Arial" w:eastAsia="Arial" w:hAnsi="Arial" w:cs="Arial"/>
          <w:color w:val="000000"/>
          <w:sz w:val="20"/>
        </w:rPr>
        <w:t>Dienstag 16. Juli 2019</w:t>
      </w:r>
    </w:p>
    <w:p w14:paraId="5C0FC18D" w14:textId="77777777" w:rsidR="005078F9" w:rsidRDefault="005078F9">
      <w:pPr>
        <w:spacing w:line="240" w:lineRule="atLeast"/>
        <w:jc w:val="both"/>
      </w:pPr>
    </w:p>
    <w:p w14:paraId="63812B8B"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D704DDB" w14:textId="1EDABBB4" w:rsidR="005078F9" w:rsidRDefault="005078F9">
      <w:pPr>
        <w:spacing w:before="120" w:line="220" w:lineRule="atLeast"/>
      </w:pPr>
      <w:r>
        <w:br/>
      </w:r>
      <w:r>
        <w:rPr>
          <w:noProof/>
        </w:rPr>
        <w:drawing>
          <wp:inline distT="0" distB="0" distL="0" distR="0" wp14:anchorId="77DED83E" wp14:editId="688A5B3A">
            <wp:extent cx="2857500" cy="374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867CD0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München; Bayern; S. 1</w:t>
      </w:r>
    </w:p>
    <w:p w14:paraId="1130A8B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503 words</w:t>
      </w:r>
    </w:p>
    <w:p w14:paraId="12C4FF9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 MATTHIAS KOLB UND ALEXANDER MÜHLAUER</w:t>
      </w:r>
    </w:p>
    <w:p w14:paraId="2A8D5962" w14:textId="77777777" w:rsidR="005078F9" w:rsidRDefault="005078F9">
      <w:pPr>
        <w:keepNext/>
        <w:spacing w:before="240" w:line="340" w:lineRule="atLeast"/>
      </w:pPr>
      <w:r>
        <w:rPr>
          <w:rFonts w:ascii="Arial" w:eastAsia="Arial" w:hAnsi="Arial" w:cs="Arial"/>
          <w:b/>
          <w:color w:val="000000"/>
          <w:sz w:val="28"/>
        </w:rPr>
        <w:t>Body</w:t>
      </w:r>
    </w:p>
    <w:p w14:paraId="0BAADA2C" w14:textId="2988D9C7" w:rsidR="005078F9" w:rsidRDefault="005078F9">
      <w:pPr>
        <w:spacing w:line="60" w:lineRule="exact"/>
      </w:pPr>
      <w:r>
        <w:rPr>
          <w:noProof/>
        </w:rPr>
        <mc:AlternateContent>
          <mc:Choice Requires="wps">
            <w:drawing>
              <wp:anchor distT="0" distB="0" distL="114300" distR="114300" simplePos="0" relativeHeight="252111872" behindDoc="0" locked="0" layoutInCell="1" allowOverlap="1" wp14:anchorId="110AF6EA" wp14:editId="26ABD7F7">
                <wp:simplePos x="0" y="0"/>
                <wp:positionH relativeFrom="column">
                  <wp:posOffset>0</wp:posOffset>
                </wp:positionH>
                <wp:positionV relativeFrom="paragraph">
                  <wp:posOffset>25400</wp:posOffset>
                </wp:positionV>
                <wp:extent cx="6502400" cy="0"/>
                <wp:effectExtent l="15875" t="19050" r="15875" b="19050"/>
                <wp:wrapTopAndBottom/>
                <wp:docPr id="1094"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F8056" id="Line 503" o:spid="_x0000_s1026" style="position:absolute;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PEzAEAAHo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qx/uOHNgKaWN&#10;dorN6/fZntHHhrpWbhvygOLonv0GxY/IHK4GcL0qMl9OnoDTjKh+g+RD9HTJbvyCknpgn7B4deyC&#10;zZTkAjuWSE63SNQxMUEf7+f17K6m5MS1VkFzBfoQ02eFluVNyw2pLsRw2MSUhUBzbcn3OHzSxpTE&#10;jWNjy2fzM7X1NH90fQFHNFrmxgyJod+tTGAHyO+nflivP5YJqfK6LeDeyUI8KJCfLvsE2pz3JMS4&#10;izHZi7OrO5SnbbgaRgEXxZfHmF/Q6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C/P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808E18" w14:textId="77777777" w:rsidR="005078F9" w:rsidRDefault="005078F9"/>
    <w:p w14:paraId="42D80CD4" w14:textId="77777777" w:rsidR="005078F9" w:rsidRDefault="005078F9">
      <w:pPr>
        <w:spacing w:before="200" w:line="260" w:lineRule="atLeast"/>
        <w:jc w:val="both"/>
      </w:pPr>
      <w:r>
        <w:rPr>
          <w:rFonts w:ascii="Arial" w:eastAsia="Arial" w:hAnsi="Arial" w:cs="Arial"/>
          <w:b/>
          <w:color w:val="000000"/>
          <w:sz w:val="20"/>
        </w:rPr>
        <w:t>Berlin/Brüssel -</w:t>
      </w:r>
      <w:r>
        <w:rPr>
          <w:rFonts w:ascii="Arial" w:eastAsia="Arial" w:hAnsi="Arial" w:cs="Arial"/>
          <w:color w:val="000000"/>
          <w:sz w:val="20"/>
        </w:rPr>
        <w:t xml:space="preserve"> Vor der Wahl zur </w:t>
      </w:r>
      <w:r>
        <w:rPr>
          <w:rFonts w:ascii="Arial" w:eastAsia="Arial" w:hAnsi="Arial" w:cs="Arial"/>
          <w:b/>
          <w:i/>
          <w:color w:val="000000"/>
          <w:sz w:val="20"/>
          <w:u w:val="single"/>
        </w:rPr>
        <w:t>EU</w:t>
      </w:r>
      <w:r>
        <w:rPr>
          <w:rFonts w:ascii="Arial" w:eastAsia="Arial" w:hAnsi="Arial" w:cs="Arial"/>
          <w:color w:val="000000"/>
          <w:sz w:val="20"/>
        </w:rPr>
        <w:t xml:space="preserve">-Kommissionspräsidentin an diesem Dienstag hat Ursula von der Leyen ihren Rücktritt als Bundesverteidigungsministerin angekündigt. ,,Unabhängig vom Ausgang' der Abstimmung werde sie ihr Amt am Mittwoch niederlegen, schrieb die CDU-Politikerin am Montag beim Kurzmitteilungsdienst Twitter. Sie wolle ihre ,,volle Kraft in den Dienst von </w:t>
      </w:r>
      <w:r>
        <w:rPr>
          <w:rFonts w:ascii="Arial" w:eastAsia="Arial" w:hAnsi="Arial" w:cs="Arial"/>
          <w:b/>
          <w:i/>
          <w:color w:val="000000"/>
          <w:sz w:val="20"/>
          <w:u w:val="single"/>
        </w:rPr>
        <w:t>Europa</w:t>
      </w:r>
      <w:r>
        <w:rPr>
          <w:rFonts w:ascii="Arial" w:eastAsia="Arial" w:hAnsi="Arial" w:cs="Arial"/>
          <w:color w:val="000000"/>
          <w:sz w:val="20"/>
        </w:rPr>
        <w:t xml:space="preserve"> stellen', erklärte sie. Bundeskanzlerin Angela Merkel (CDU) begrüßte von der Leyens Schritt. Dieser zeige, dass die Ministerin sich für eine ,,neue Etappe ihres Lebens' entschieden habe und mit ganzer Kraft und Verve für das Amt des </w:t>
      </w:r>
      <w:r>
        <w:rPr>
          <w:rFonts w:ascii="Arial" w:eastAsia="Arial" w:hAnsi="Arial" w:cs="Arial"/>
          <w:b/>
          <w:i/>
          <w:color w:val="000000"/>
          <w:sz w:val="20"/>
          <w:u w:val="single"/>
        </w:rPr>
        <w:t>EU</w:t>
      </w:r>
      <w:r>
        <w:rPr>
          <w:rFonts w:ascii="Arial" w:eastAsia="Arial" w:hAnsi="Arial" w:cs="Arial"/>
          <w:color w:val="000000"/>
          <w:sz w:val="20"/>
        </w:rPr>
        <w:t>-Kommissionspräsidenten eintreten wolle, sagte Merkel.</w:t>
      </w:r>
    </w:p>
    <w:p w14:paraId="7571003F" w14:textId="77777777" w:rsidR="005078F9" w:rsidRDefault="005078F9">
      <w:pPr>
        <w:spacing w:before="200" w:line="260" w:lineRule="atLeast"/>
        <w:jc w:val="both"/>
      </w:pPr>
      <w:r>
        <w:rPr>
          <w:rFonts w:ascii="Arial" w:eastAsia="Arial" w:hAnsi="Arial" w:cs="Arial"/>
          <w:color w:val="000000"/>
          <w:sz w:val="20"/>
        </w:rPr>
        <w:t xml:space="preserve">  In Berlin hatte die Opposition von der Leyen davor gewarnt, nach einer Niederlage am Amt der Verteidigungsministerin festzuhalten. Im Falle einer Rückkehr nach Berlin hätte sich von der Leyen nach den Worten der Vize-Fraktionschefin der Grünen im Bundestag, Agnieszka Brugger, ,,heftigen Enthüllungen aus dem Untersuchungsausschuss zur Berateraffäre zu stellen' gehabt. Als möglich gilt, dass von der Leyen im Fall einer Niederlage bei der Wahl am Dienstag als deutsche </w:t>
      </w:r>
      <w:r>
        <w:rPr>
          <w:rFonts w:ascii="Arial" w:eastAsia="Arial" w:hAnsi="Arial" w:cs="Arial"/>
          <w:b/>
          <w:i/>
          <w:color w:val="000000"/>
          <w:sz w:val="20"/>
          <w:u w:val="single"/>
        </w:rPr>
        <w:t>EU</w:t>
      </w:r>
      <w:r>
        <w:rPr>
          <w:rFonts w:ascii="Arial" w:eastAsia="Arial" w:hAnsi="Arial" w:cs="Arial"/>
          <w:color w:val="000000"/>
          <w:sz w:val="20"/>
        </w:rPr>
        <w:t>-Kommissarin nach Brüssel geschickt werden könnte.</w:t>
      </w:r>
    </w:p>
    <w:p w14:paraId="0B236BEC" w14:textId="77777777" w:rsidR="005078F9" w:rsidRDefault="005078F9">
      <w:pPr>
        <w:spacing w:before="200" w:line="260" w:lineRule="atLeast"/>
        <w:jc w:val="both"/>
      </w:pPr>
      <w:r>
        <w:rPr>
          <w:rFonts w:ascii="Arial" w:eastAsia="Arial" w:hAnsi="Arial" w:cs="Arial"/>
          <w:color w:val="000000"/>
          <w:sz w:val="20"/>
        </w:rPr>
        <w:t xml:space="preserve">  Bis zuletzt war offen, ob von der Leyen die nötige absolute Mehrheit bei der Abstimmung erreicht. Im Kampf um die Stimmen von Sozialdemokraten und Liberalen versprach sie mehr Macht für das </w:t>
      </w:r>
      <w:r>
        <w:rPr>
          <w:rFonts w:ascii="Arial" w:eastAsia="Arial" w:hAnsi="Arial" w:cs="Arial"/>
          <w:b/>
          <w:i/>
          <w:color w:val="000000"/>
          <w:sz w:val="20"/>
          <w:u w:val="single"/>
        </w:rPr>
        <w:t>Europäische</w:t>
      </w:r>
      <w:r>
        <w:rPr>
          <w:rFonts w:ascii="Arial" w:eastAsia="Arial" w:hAnsi="Arial" w:cs="Arial"/>
          <w:color w:val="000000"/>
          <w:sz w:val="20"/>
        </w:rPr>
        <w:t xml:space="preserve"> Parlament. Die für die Spitze der </w:t>
      </w:r>
      <w:r>
        <w:rPr>
          <w:rFonts w:ascii="Arial" w:eastAsia="Arial" w:hAnsi="Arial" w:cs="Arial"/>
          <w:b/>
          <w:i/>
          <w:color w:val="000000"/>
          <w:sz w:val="20"/>
          <w:u w:val="single"/>
        </w:rPr>
        <w:t>EU</w:t>
      </w:r>
      <w:r>
        <w:rPr>
          <w:rFonts w:ascii="Arial" w:eastAsia="Arial" w:hAnsi="Arial" w:cs="Arial"/>
          <w:color w:val="000000"/>
          <w:sz w:val="20"/>
        </w:rPr>
        <w:t xml:space="preserve">-Kommission nominierte Kandidatin will sich dafür einsetzen, den Abgeordneten das lange geforderte Initiativrecht zu geben, sodass diese selbst Gesetze einbringen können. Dies sicherte sie den Vorsitzenden der sozialdemokratischen und liberalen Fraktionen am Montag in mehrseitigen Briefen zu. </w:t>
      </w:r>
    </w:p>
    <w:p w14:paraId="68EFFA19" w14:textId="77777777" w:rsidR="005078F9" w:rsidRDefault="005078F9">
      <w:pPr>
        <w:spacing w:before="200" w:line="260" w:lineRule="atLeast"/>
        <w:jc w:val="both"/>
      </w:pPr>
      <w:r>
        <w:rPr>
          <w:rFonts w:ascii="Arial" w:eastAsia="Arial" w:hAnsi="Arial" w:cs="Arial"/>
          <w:color w:val="000000"/>
          <w:sz w:val="20"/>
        </w:rPr>
        <w:t xml:space="preserve">  Von der Leyen sprach sich auch für deutlich schärfere Klimaziele aus. So sollen die </w:t>
      </w:r>
      <w:r>
        <w:rPr>
          <w:rFonts w:ascii="Arial" w:eastAsia="Arial" w:hAnsi="Arial" w:cs="Arial"/>
          <w:b/>
          <w:i/>
          <w:color w:val="000000"/>
          <w:sz w:val="20"/>
          <w:u w:val="single"/>
        </w:rPr>
        <w:t>europäischen</w:t>
      </w:r>
      <w:r>
        <w:rPr>
          <w:rFonts w:ascii="Arial" w:eastAsia="Arial" w:hAnsi="Arial" w:cs="Arial"/>
          <w:color w:val="000000"/>
          <w:sz w:val="20"/>
        </w:rPr>
        <w:t xml:space="preserve"> Kohlendioxid-Emissionen bis 2030 ,,um mindestens 50 Prozent' im Vergleich zu 1990 sinken. Idealerweise solle mit 55 Prozent Minderung jener Wert erreicht werden, den das </w:t>
      </w:r>
      <w:r>
        <w:rPr>
          <w:rFonts w:ascii="Arial" w:eastAsia="Arial" w:hAnsi="Arial" w:cs="Arial"/>
          <w:b/>
          <w:i/>
          <w:color w:val="000000"/>
          <w:sz w:val="20"/>
          <w:u w:val="single"/>
        </w:rPr>
        <w:t>EU</w:t>
      </w:r>
      <w:r>
        <w:rPr>
          <w:rFonts w:ascii="Arial" w:eastAsia="Arial" w:hAnsi="Arial" w:cs="Arial"/>
          <w:color w:val="000000"/>
          <w:sz w:val="20"/>
        </w:rPr>
        <w:t xml:space="preserve">-Parlament im März gefordert hatte. Damals hatte eine Mehrheit der EVP-Abgeordneten dagegen gestimmt. Von der Leyen plädierte auch für Mindestlöhne in jedem </w:t>
      </w:r>
      <w:r>
        <w:rPr>
          <w:rFonts w:ascii="Arial" w:eastAsia="Arial" w:hAnsi="Arial" w:cs="Arial"/>
          <w:b/>
          <w:i/>
          <w:color w:val="000000"/>
          <w:sz w:val="20"/>
          <w:u w:val="single"/>
        </w:rPr>
        <w:t>EU</w:t>
      </w:r>
      <w:r>
        <w:rPr>
          <w:rFonts w:ascii="Arial" w:eastAsia="Arial" w:hAnsi="Arial" w:cs="Arial"/>
          <w:color w:val="000000"/>
          <w:sz w:val="20"/>
        </w:rPr>
        <w:t xml:space="preserve">-Staat sowie für die Einführung einer </w:t>
      </w:r>
      <w:r>
        <w:rPr>
          <w:rFonts w:ascii="Arial" w:eastAsia="Arial" w:hAnsi="Arial" w:cs="Arial"/>
          <w:b/>
          <w:i/>
          <w:color w:val="000000"/>
          <w:sz w:val="20"/>
          <w:u w:val="single"/>
        </w:rPr>
        <w:t>europäischen</w:t>
      </w:r>
      <w:r>
        <w:rPr>
          <w:rFonts w:ascii="Arial" w:eastAsia="Arial" w:hAnsi="Arial" w:cs="Arial"/>
          <w:color w:val="000000"/>
          <w:sz w:val="20"/>
        </w:rPr>
        <w:t xml:space="preserve"> Arbeitslosenrückversicherung. Damit soll </w:t>
      </w:r>
      <w:r>
        <w:rPr>
          <w:rFonts w:ascii="Arial" w:eastAsia="Arial" w:hAnsi="Arial" w:cs="Arial"/>
          <w:b/>
          <w:i/>
          <w:color w:val="000000"/>
          <w:sz w:val="20"/>
          <w:u w:val="single"/>
        </w:rPr>
        <w:t>EU</w:t>
      </w:r>
      <w:r>
        <w:rPr>
          <w:rFonts w:ascii="Arial" w:eastAsia="Arial" w:hAnsi="Arial" w:cs="Arial"/>
          <w:color w:val="000000"/>
          <w:sz w:val="20"/>
        </w:rPr>
        <w:t xml:space="preserve">-Staaten geholfen werden, soziale Härten im Fall von wirtschaftlichen Schocks abzufedern. </w:t>
      </w:r>
    </w:p>
    <w:p w14:paraId="595A8837" w14:textId="77777777" w:rsidR="005078F9" w:rsidRDefault="005078F9">
      <w:pPr>
        <w:spacing w:before="200" w:line="260" w:lineRule="atLeast"/>
        <w:jc w:val="both"/>
      </w:pPr>
      <w:r>
        <w:rPr>
          <w:rFonts w:ascii="Arial" w:eastAsia="Arial" w:hAnsi="Arial" w:cs="Arial"/>
          <w:color w:val="000000"/>
          <w:sz w:val="20"/>
        </w:rPr>
        <w:lastRenderedPageBreak/>
        <w:t xml:space="preserve">  Die Kandidatin, die Anfang Juli überraschend von den Staats- und Regierungschefs der </w:t>
      </w:r>
      <w:r>
        <w:rPr>
          <w:rFonts w:ascii="Arial" w:eastAsia="Arial" w:hAnsi="Arial" w:cs="Arial"/>
          <w:b/>
          <w:i/>
          <w:color w:val="000000"/>
          <w:sz w:val="20"/>
          <w:u w:val="single"/>
        </w:rPr>
        <w:t>EU</w:t>
      </w:r>
      <w:r>
        <w:rPr>
          <w:rFonts w:ascii="Arial" w:eastAsia="Arial" w:hAnsi="Arial" w:cs="Arial"/>
          <w:color w:val="000000"/>
          <w:sz w:val="20"/>
        </w:rPr>
        <w:t xml:space="preserve"> für die Nachfolge von Jean-Claude Juncker nominiert worden war, präzisierte in den Schreiben ihre Prioritäten für die kommenden fünf Jahre, sollte sie die nötige Mehrheit von 374 der 747 Abgeordnetenstimmen erhalten. Bisher kann von der Leyen vor allem auf die Unterstützung der EVP zählen, die 182 Mandate hat. Nach ihren Treffen mit den Fraktionen von Sozialdemokraten und dem liberalen Bündnis Renew </w:t>
      </w:r>
      <w:r>
        <w:rPr>
          <w:rFonts w:ascii="Arial" w:eastAsia="Arial" w:hAnsi="Arial" w:cs="Arial"/>
          <w:b/>
          <w:i/>
          <w:color w:val="000000"/>
          <w:sz w:val="20"/>
          <w:u w:val="single"/>
        </w:rPr>
        <w:t>Europe</w:t>
      </w:r>
      <w:r>
        <w:rPr>
          <w:rFonts w:ascii="Arial" w:eastAsia="Arial" w:hAnsi="Arial" w:cs="Arial"/>
          <w:color w:val="000000"/>
          <w:sz w:val="20"/>
        </w:rPr>
        <w:t xml:space="preserve"> in der vergangenen Woche hatten diese konkretere Aussagen verlangt, die von der Leyen in ihren Briefen vorlegte. </w:t>
      </w:r>
    </w:p>
    <w:p w14:paraId="01289ED8" w14:textId="77777777" w:rsidR="005078F9" w:rsidRDefault="005078F9">
      <w:pPr>
        <w:spacing w:before="200" w:line="260" w:lineRule="atLeast"/>
        <w:jc w:val="both"/>
      </w:pPr>
      <w:r>
        <w:rPr>
          <w:rFonts w:ascii="Arial" w:eastAsia="Arial" w:hAnsi="Arial" w:cs="Arial"/>
          <w:b/>
          <w:color w:val="000000"/>
          <w:sz w:val="20"/>
        </w:rPr>
        <w:t>Seiten 4 und 5</w:t>
      </w:r>
    </w:p>
    <w:p w14:paraId="0E62776C" w14:textId="77777777" w:rsidR="005078F9" w:rsidRDefault="005078F9">
      <w:pPr>
        <w:keepNext/>
        <w:spacing w:before="240" w:line="340" w:lineRule="atLeast"/>
      </w:pPr>
      <w:r>
        <w:rPr>
          <w:rFonts w:ascii="Arial" w:eastAsia="Arial" w:hAnsi="Arial" w:cs="Arial"/>
          <w:b/>
          <w:color w:val="000000"/>
          <w:sz w:val="28"/>
        </w:rPr>
        <w:t>Classification</w:t>
      </w:r>
    </w:p>
    <w:p w14:paraId="728C317D" w14:textId="7F89532C" w:rsidR="005078F9" w:rsidRDefault="005078F9">
      <w:pPr>
        <w:spacing w:line="60" w:lineRule="exact"/>
      </w:pPr>
      <w:r>
        <w:rPr>
          <w:noProof/>
        </w:rPr>
        <mc:AlternateContent>
          <mc:Choice Requires="wps">
            <w:drawing>
              <wp:anchor distT="0" distB="0" distL="114300" distR="114300" simplePos="0" relativeHeight="252182528" behindDoc="0" locked="0" layoutInCell="1" allowOverlap="1" wp14:anchorId="6CAF306B" wp14:editId="3F962EAC">
                <wp:simplePos x="0" y="0"/>
                <wp:positionH relativeFrom="column">
                  <wp:posOffset>0</wp:posOffset>
                </wp:positionH>
                <wp:positionV relativeFrom="paragraph">
                  <wp:posOffset>25400</wp:posOffset>
                </wp:positionV>
                <wp:extent cx="6502400" cy="0"/>
                <wp:effectExtent l="15875" t="19050" r="15875" b="19050"/>
                <wp:wrapTopAndBottom/>
                <wp:docPr id="1093" name="Lin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ECC98" id="Line 572" o:spid="_x0000_s1026" style="position:absolute;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hgW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538A27" w14:textId="77777777" w:rsidR="005078F9" w:rsidRDefault="005078F9">
      <w:pPr>
        <w:spacing w:line="120" w:lineRule="exact"/>
      </w:pPr>
    </w:p>
    <w:p w14:paraId="2AE7AE1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50EA3D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DB02FC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B25690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POLITIK (90%); POLITISCHE PARTEIEN (90%); RÜCKTRITTE (90%); DEUTSCHE BUNDESKANZLER (89%); STAATS- UND REGIERUNGSOBERHÄUPTER (89%); ÖFFENTLICHE POLITIK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WÄHLER &amp; WAHLEN (78%); DEUTSCHER BUNDESTAG (77%); GESETZGEBUNG (77%); SKANDALE (72%); ERMITTLUNGEN (67%); MINDESTLOHN (64%); EMISSIONEN (63%)</w:t>
      </w:r>
      <w:r>
        <w:br/>
      </w:r>
      <w:r>
        <w:br/>
      </w:r>
    </w:p>
    <w:p w14:paraId="053B81C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(57%)</w:t>
      </w:r>
      <w:r>
        <w:br/>
      </w:r>
      <w:r>
        <w:br/>
      </w:r>
    </w:p>
    <w:p w14:paraId="56EE33F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EMISSIONEN (63%)</w:t>
      </w:r>
      <w:r>
        <w:br/>
      </w:r>
      <w:r>
        <w:br/>
      </w:r>
    </w:p>
    <w:p w14:paraId="0B4B621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(95%); ANGELA MERKEL (92%); JEAN-CLAUDE JUNCKER (79%)</w:t>
      </w:r>
      <w:r>
        <w:br/>
      </w:r>
      <w:r>
        <w:br/>
      </w:r>
    </w:p>
    <w:p w14:paraId="65FE04E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(90%); STRAßBURG, FRANKREICH (79%);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(93%); BELGIEN (73%)</w:t>
      </w:r>
      <w:r>
        <w:br/>
      </w:r>
      <w:r>
        <w:br/>
      </w:r>
    </w:p>
    <w:p w14:paraId="5D0E42B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072266E9" w14:textId="77777777" w:rsidR="005078F9" w:rsidRDefault="005078F9"/>
    <w:p w14:paraId="4DD2B8DC" w14:textId="5765F9E9"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253184" behindDoc="0" locked="0" layoutInCell="1" allowOverlap="1" wp14:anchorId="17E168AB" wp14:editId="5A99BFF5">
                <wp:simplePos x="0" y="0"/>
                <wp:positionH relativeFrom="column">
                  <wp:posOffset>0</wp:posOffset>
                </wp:positionH>
                <wp:positionV relativeFrom="paragraph">
                  <wp:posOffset>127000</wp:posOffset>
                </wp:positionV>
                <wp:extent cx="6502400" cy="0"/>
                <wp:effectExtent l="6350" t="12700" r="6350" b="6350"/>
                <wp:wrapNone/>
                <wp:docPr id="1092"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5138ED" id="Line 641" o:spid="_x0000_s1026" style="position:absolute;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hIGjB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80A9CF3" w14:textId="77777777" w:rsidR="005078F9" w:rsidRDefault="005078F9">
      <w:pPr>
        <w:sectPr w:rsidR="005078F9">
          <w:headerReference w:type="even" r:id="rId1469"/>
          <w:headerReference w:type="default" r:id="rId1470"/>
          <w:footerReference w:type="even" r:id="rId1471"/>
          <w:footerReference w:type="default" r:id="rId1472"/>
          <w:headerReference w:type="first" r:id="rId1473"/>
          <w:footerReference w:type="first" r:id="rId1474"/>
          <w:pgSz w:w="12240" w:h="15840"/>
          <w:pgMar w:top="840" w:right="1000" w:bottom="840" w:left="1000" w:header="400" w:footer="400" w:gutter="0"/>
          <w:cols w:space="720"/>
          <w:titlePg/>
        </w:sectPr>
      </w:pPr>
    </w:p>
    <w:p w14:paraId="3A33E5A1" w14:textId="77777777" w:rsidR="005078F9" w:rsidRDefault="005078F9"/>
    <w:p w14:paraId="73FD12AC" w14:textId="77777777" w:rsidR="005078F9" w:rsidRDefault="005078F9">
      <w:pPr>
        <w:spacing w:before="240" w:after="200" w:line="340" w:lineRule="atLeast"/>
        <w:jc w:val="center"/>
        <w:outlineLvl w:val="0"/>
        <w:rPr>
          <w:rFonts w:ascii="Arial" w:hAnsi="Arial" w:cs="Arial"/>
          <w:b/>
          <w:bCs/>
          <w:kern w:val="32"/>
          <w:sz w:val="32"/>
          <w:szCs w:val="32"/>
        </w:rPr>
      </w:pPr>
      <w:hyperlink r:id="rId1475" w:history="1">
        <w:r>
          <w:rPr>
            <w:rFonts w:ascii="Arial" w:eastAsia="Arial" w:hAnsi="Arial" w:cs="Arial"/>
            <w:b/>
            <w:bCs/>
            <w:i/>
            <w:color w:val="0077CC"/>
            <w:kern w:val="32"/>
            <w:sz w:val="28"/>
            <w:szCs w:val="32"/>
            <w:u w:val="single"/>
            <w:shd w:val="clear" w:color="auto" w:fill="FFFFFF"/>
          </w:rPr>
          <w:t xml:space="preserve">Moldauer Zeitenwende; Das ärmste Land </w:t>
        </w:r>
      </w:hyperlink>
      <w:hyperlink r:id="rId1476" w:history="1">
        <w:r>
          <w:rPr>
            <w:rFonts w:ascii="Arial" w:eastAsia="Arial" w:hAnsi="Arial" w:cs="Arial"/>
            <w:b/>
            <w:bCs/>
            <w:i/>
            <w:color w:val="0077CC"/>
            <w:kern w:val="32"/>
            <w:sz w:val="28"/>
            <w:szCs w:val="32"/>
            <w:u w:val="single"/>
            <w:shd w:val="clear" w:color="auto" w:fill="FFFFFF"/>
          </w:rPr>
          <w:t>Europas</w:t>
        </w:r>
      </w:hyperlink>
      <w:hyperlink r:id="rId1477" w:history="1">
        <w:r>
          <w:rPr>
            <w:rFonts w:ascii="Arial" w:eastAsia="Arial" w:hAnsi="Arial" w:cs="Arial"/>
            <w:b/>
            <w:bCs/>
            <w:i/>
            <w:color w:val="0077CC"/>
            <w:kern w:val="32"/>
            <w:sz w:val="28"/>
            <w:szCs w:val="32"/>
            <w:u w:val="single"/>
            <w:shd w:val="clear" w:color="auto" w:fill="FFFFFF"/>
          </w:rPr>
          <w:t xml:space="preserve"> wagt ein politisches Experiment: Eine Koalition aus pro-</w:t>
        </w:r>
      </w:hyperlink>
      <w:hyperlink r:id="rId1478" w:history="1">
        <w:r>
          <w:rPr>
            <w:rFonts w:ascii="Arial" w:eastAsia="Arial" w:hAnsi="Arial" w:cs="Arial"/>
            <w:b/>
            <w:bCs/>
            <w:i/>
            <w:color w:val="0077CC"/>
            <w:kern w:val="32"/>
            <w:sz w:val="28"/>
            <w:szCs w:val="32"/>
            <w:u w:val="single"/>
            <w:shd w:val="clear" w:color="auto" w:fill="FFFFFF"/>
          </w:rPr>
          <w:t>europäischen</w:t>
        </w:r>
      </w:hyperlink>
      <w:hyperlink r:id="rId1479" w:history="1">
        <w:r>
          <w:rPr>
            <w:rFonts w:ascii="Arial" w:eastAsia="Arial" w:hAnsi="Arial" w:cs="Arial"/>
            <w:b/>
            <w:bCs/>
            <w:i/>
            <w:color w:val="0077CC"/>
            <w:kern w:val="32"/>
            <w:sz w:val="28"/>
            <w:szCs w:val="32"/>
            <w:u w:val="single"/>
            <w:shd w:val="clear" w:color="auto" w:fill="FFFFFF"/>
          </w:rPr>
          <w:t xml:space="preserve"> und pro-russischen Politikern sagt den Oligarchen den Kampf an. Die Ministerpräsidentin will in staatlichen Institutionen ,,aufräumen'</w:t>
        </w:r>
      </w:hyperlink>
    </w:p>
    <w:p w14:paraId="4EC251B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FC67FE1" w14:textId="77777777" w:rsidR="005078F9" w:rsidRDefault="005078F9">
      <w:pPr>
        <w:spacing w:before="120" w:line="260" w:lineRule="atLeast"/>
        <w:jc w:val="center"/>
      </w:pPr>
      <w:r>
        <w:rPr>
          <w:rFonts w:ascii="Arial" w:eastAsia="Arial" w:hAnsi="Arial" w:cs="Arial"/>
          <w:color w:val="000000"/>
          <w:sz w:val="20"/>
        </w:rPr>
        <w:t>Dienstag 16. Juli 2019</w:t>
      </w:r>
    </w:p>
    <w:p w14:paraId="4D248167" w14:textId="77777777" w:rsidR="005078F9" w:rsidRDefault="005078F9">
      <w:pPr>
        <w:spacing w:line="240" w:lineRule="atLeast"/>
        <w:jc w:val="both"/>
      </w:pPr>
    </w:p>
    <w:p w14:paraId="0C851BC5"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98715C0" w14:textId="28263BB2" w:rsidR="005078F9" w:rsidRDefault="005078F9">
      <w:pPr>
        <w:spacing w:before="120" w:line="220" w:lineRule="atLeast"/>
      </w:pPr>
      <w:r>
        <w:br/>
      </w:r>
      <w:r>
        <w:rPr>
          <w:noProof/>
        </w:rPr>
        <w:drawing>
          <wp:inline distT="0" distB="0" distL="0" distR="0" wp14:anchorId="3B1AAD5F" wp14:editId="1E1BB61D">
            <wp:extent cx="2857500" cy="374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E5A67F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7</w:t>
      </w:r>
    </w:p>
    <w:p w14:paraId="6D54AE8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965 words</w:t>
      </w:r>
    </w:p>
    <w:p w14:paraId="64B750E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FRANK NIENHUYSEN</w:t>
      </w:r>
    </w:p>
    <w:p w14:paraId="67A84147" w14:textId="77777777" w:rsidR="005078F9" w:rsidRDefault="005078F9">
      <w:pPr>
        <w:keepNext/>
        <w:spacing w:before="240" w:line="340" w:lineRule="atLeast"/>
      </w:pPr>
      <w:r>
        <w:rPr>
          <w:rFonts w:ascii="Arial" w:eastAsia="Arial" w:hAnsi="Arial" w:cs="Arial"/>
          <w:b/>
          <w:color w:val="000000"/>
          <w:sz w:val="28"/>
        </w:rPr>
        <w:t>Body</w:t>
      </w:r>
    </w:p>
    <w:p w14:paraId="3CDD2EF0" w14:textId="736D48D0" w:rsidR="005078F9" w:rsidRDefault="005078F9">
      <w:pPr>
        <w:spacing w:line="60" w:lineRule="exact"/>
      </w:pPr>
      <w:r>
        <w:rPr>
          <w:noProof/>
        </w:rPr>
        <mc:AlternateContent>
          <mc:Choice Requires="wps">
            <w:drawing>
              <wp:anchor distT="0" distB="0" distL="114300" distR="114300" simplePos="0" relativeHeight="252112896" behindDoc="0" locked="0" layoutInCell="1" allowOverlap="1" wp14:anchorId="3D791BE6" wp14:editId="3C4663BE">
                <wp:simplePos x="0" y="0"/>
                <wp:positionH relativeFrom="column">
                  <wp:posOffset>0</wp:posOffset>
                </wp:positionH>
                <wp:positionV relativeFrom="paragraph">
                  <wp:posOffset>25400</wp:posOffset>
                </wp:positionV>
                <wp:extent cx="6502400" cy="0"/>
                <wp:effectExtent l="15875" t="15875" r="15875" b="12700"/>
                <wp:wrapTopAndBottom/>
                <wp:docPr id="1091" name="Lin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F6DEF" id="Line 504" o:spid="_x0000_s1026" style="position:absolute;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tgFzAEAAHoDAAAOAAAAZHJzL2Uyb0RvYy54bWysU12P2yAQfK/U/4B4b+xEl1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Vz9MOXNgKaWN&#10;dorN67tsz+hjQ10rtw15QHF0z36D4mdkDlcDuF4VmS8nT8BpRlS/QfIherpkN35FST2wT1i8OnbB&#10;ZkpygR1LJKdbJOqYmKCP9/N6dldTcuJaq6C5An2I6YtCy/Km5YZUF2I4bGLKQqC5tuR7HD5pY0ri&#10;xrGx5bP5mdp6mj+6voAjGi1zY4bE0O9WJrAD5PdTP6zXn8qEVHnbFnDvZCEeFMjPl30Cbc57EmLc&#10;xZjsxdnVHcrTNlwNo4CL4stjzC/o7bmgX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6Ytg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5E877B" w14:textId="77777777" w:rsidR="005078F9" w:rsidRDefault="005078F9"/>
    <w:p w14:paraId="21802871" w14:textId="77777777" w:rsidR="005078F9" w:rsidRDefault="005078F9">
      <w:pPr>
        <w:spacing w:before="200" w:line="260" w:lineRule="atLeast"/>
        <w:jc w:val="both"/>
      </w:pPr>
      <w:r>
        <w:rPr>
          <w:rFonts w:ascii="Arial" w:eastAsia="Arial" w:hAnsi="Arial" w:cs="Arial"/>
          <w:b/>
          <w:color w:val="000000"/>
          <w:sz w:val="20"/>
        </w:rPr>
        <w:t>München -</w:t>
      </w:r>
      <w:r>
        <w:rPr>
          <w:rFonts w:ascii="Arial" w:eastAsia="Arial" w:hAnsi="Arial" w:cs="Arial"/>
          <w:color w:val="000000"/>
          <w:sz w:val="20"/>
        </w:rPr>
        <w:t xml:space="preserve"> Es waren miserable Aussichten für einen Wahlerfolg. Über holprige Straßen fuhr Maia Sandu in die Provinz, wo nicht einmal hundert Menschen in heruntergekommenen Kulturhäusern auf sie warteten. Sie ging mit nur 13 000 </w:t>
      </w:r>
      <w:r>
        <w:rPr>
          <w:rFonts w:ascii="Arial" w:eastAsia="Arial" w:hAnsi="Arial" w:cs="Arial"/>
          <w:b/>
          <w:i/>
          <w:color w:val="000000"/>
          <w:sz w:val="20"/>
          <w:u w:val="single"/>
        </w:rPr>
        <w:t>Euro</w:t>
      </w:r>
      <w:r>
        <w:rPr>
          <w:rFonts w:ascii="Arial" w:eastAsia="Arial" w:hAnsi="Arial" w:cs="Arial"/>
          <w:color w:val="000000"/>
          <w:sz w:val="20"/>
        </w:rPr>
        <w:t xml:space="preserve"> in den Wahlkampf, hatte kein Geld für große Plakate und Werbespots, und das staatliche Fernsehen ließ die Oppositionskandidatin gar nicht erst zu Wort kommen. Und nun: Seit drei Wochen regiert Maia Sandu als Ministerpräsidentin die Republik Moldau. Sie war in Brüssel bei </w:t>
      </w:r>
      <w:r>
        <w:rPr>
          <w:rFonts w:ascii="Arial" w:eastAsia="Arial" w:hAnsi="Arial" w:cs="Arial"/>
          <w:b/>
          <w:i/>
          <w:color w:val="000000"/>
          <w:sz w:val="20"/>
          <w:u w:val="single"/>
        </w:rPr>
        <w:t>EU</w:t>
      </w:r>
      <w:r>
        <w:rPr>
          <w:rFonts w:ascii="Arial" w:eastAsia="Arial" w:hAnsi="Arial" w:cs="Arial"/>
          <w:color w:val="000000"/>
          <w:sz w:val="20"/>
        </w:rPr>
        <w:t xml:space="preserve">-Ratspräsident Donald Tusk, sie hat die Unterstützung der </w:t>
      </w:r>
      <w:r>
        <w:rPr>
          <w:rFonts w:ascii="Arial" w:eastAsia="Arial" w:hAnsi="Arial" w:cs="Arial"/>
          <w:b/>
          <w:i/>
          <w:color w:val="000000"/>
          <w:sz w:val="20"/>
          <w:u w:val="single"/>
        </w:rPr>
        <w:t>Europäischen</w:t>
      </w:r>
      <w:r>
        <w:rPr>
          <w:rFonts w:ascii="Arial" w:eastAsia="Arial" w:hAnsi="Arial" w:cs="Arial"/>
          <w:color w:val="000000"/>
          <w:sz w:val="20"/>
        </w:rPr>
        <w:t xml:space="preserve"> Union, der USA, und zugleich von Russlands Präsident Wladimir Putin. In Moldau hat ein erstaunliches politisches Experiment begonnen, vielleicht eine Zeitenwende.</w:t>
      </w:r>
    </w:p>
    <w:p w14:paraId="4C9C37B7" w14:textId="77777777" w:rsidR="005078F9" w:rsidRDefault="005078F9">
      <w:pPr>
        <w:spacing w:before="200" w:line="260" w:lineRule="atLeast"/>
        <w:jc w:val="both"/>
      </w:pPr>
      <w:r>
        <w:rPr>
          <w:rFonts w:ascii="Arial" w:eastAsia="Arial" w:hAnsi="Arial" w:cs="Arial"/>
          <w:color w:val="000000"/>
          <w:sz w:val="20"/>
        </w:rPr>
        <w:t xml:space="preserve">  Jahrelang war das Land zwischen der Ukraine und Rumänien grob von zwei Lagern geprägt: den von Moskau unterstützten Sozialisten, die den Präsidenten Igor Dodon stellen, und der Demokratischen Partei, die als Regierungspartei Moldau in die </w:t>
      </w:r>
      <w:r>
        <w:rPr>
          <w:rFonts w:ascii="Arial" w:eastAsia="Arial" w:hAnsi="Arial" w:cs="Arial"/>
          <w:b/>
          <w:i/>
          <w:color w:val="000000"/>
          <w:sz w:val="20"/>
          <w:u w:val="single"/>
        </w:rPr>
        <w:t>EU</w:t>
      </w:r>
      <w:r>
        <w:rPr>
          <w:rFonts w:ascii="Arial" w:eastAsia="Arial" w:hAnsi="Arial" w:cs="Arial"/>
          <w:color w:val="000000"/>
          <w:sz w:val="20"/>
        </w:rPr>
        <w:t xml:space="preserve"> führen wollte. Sie unterzeichnete zum Ärger der Sozialisten den Assoziierungsvertrag mit der </w:t>
      </w:r>
      <w:r>
        <w:rPr>
          <w:rFonts w:ascii="Arial" w:eastAsia="Arial" w:hAnsi="Arial" w:cs="Arial"/>
          <w:b/>
          <w:i/>
          <w:color w:val="000000"/>
          <w:sz w:val="20"/>
          <w:u w:val="single"/>
        </w:rPr>
        <w:t>EU</w:t>
      </w:r>
      <w:r>
        <w:rPr>
          <w:rFonts w:ascii="Arial" w:eastAsia="Arial" w:hAnsi="Arial" w:cs="Arial"/>
          <w:color w:val="000000"/>
          <w:sz w:val="20"/>
        </w:rPr>
        <w:t xml:space="preserve"> und erreichte Visafreiheit. Aber sie brachte durch Korruptionsskandale und die Machtfülle von Oligarchen die Bevölkerung und Brüssel zuletzt derart gegen sich auf, dass die </w:t>
      </w:r>
      <w:r>
        <w:rPr>
          <w:rFonts w:ascii="Arial" w:eastAsia="Arial" w:hAnsi="Arial" w:cs="Arial"/>
          <w:b/>
          <w:i/>
          <w:color w:val="000000"/>
          <w:sz w:val="20"/>
          <w:u w:val="single"/>
        </w:rPr>
        <w:t>EU</w:t>
      </w:r>
      <w:r>
        <w:rPr>
          <w:rFonts w:ascii="Arial" w:eastAsia="Arial" w:hAnsi="Arial" w:cs="Arial"/>
          <w:color w:val="000000"/>
          <w:sz w:val="20"/>
        </w:rPr>
        <w:t xml:space="preserve"> Zahlungen stoppte und die Wähler sie im Februar in die Opposition stimmten.</w:t>
      </w:r>
    </w:p>
    <w:p w14:paraId="201237F5" w14:textId="77777777" w:rsidR="005078F9" w:rsidRDefault="005078F9">
      <w:pPr>
        <w:spacing w:before="200" w:line="260" w:lineRule="atLeast"/>
        <w:jc w:val="both"/>
      </w:pPr>
      <w:r>
        <w:rPr>
          <w:rFonts w:ascii="Arial" w:eastAsia="Arial" w:hAnsi="Arial" w:cs="Arial"/>
          <w:color w:val="000000"/>
          <w:sz w:val="20"/>
        </w:rPr>
        <w:t xml:space="preserve">  Wer aber würde regieren? Nach langem Gezerre und weil es keine Alternative gab, haben sich Sandus Acum-Partei und die Sozialistische Partei zu einer Koalitionsregierung verbündet - mit Sandu, der früheren Weltbank-Beraterin, als Ministerpräsidentin. Ein kühnes Projekt ist das, der Versuch, das zerrissene Land zu einen, das als das ärmste in </w:t>
      </w:r>
      <w:r>
        <w:rPr>
          <w:rFonts w:ascii="Arial" w:eastAsia="Arial" w:hAnsi="Arial" w:cs="Arial"/>
          <w:b/>
          <w:i/>
          <w:color w:val="000000"/>
          <w:sz w:val="20"/>
          <w:u w:val="single"/>
        </w:rPr>
        <w:t>Europa</w:t>
      </w:r>
      <w:r>
        <w:rPr>
          <w:rFonts w:ascii="Arial" w:eastAsia="Arial" w:hAnsi="Arial" w:cs="Arial"/>
          <w:color w:val="000000"/>
          <w:sz w:val="20"/>
        </w:rPr>
        <w:t xml:space="preserve"> gilt.</w:t>
      </w:r>
    </w:p>
    <w:p w14:paraId="75F968A0" w14:textId="77777777" w:rsidR="005078F9" w:rsidRDefault="005078F9">
      <w:pPr>
        <w:spacing w:before="200" w:line="260" w:lineRule="atLeast"/>
        <w:jc w:val="both"/>
      </w:pPr>
      <w:r>
        <w:rPr>
          <w:rFonts w:ascii="Arial" w:eastAsia="Arial" w:hAnsi="Arial" w:cs="Arial"/>
          <w:color w:val="000000"/>
          <w:sz w:val="20"/>
        </w:rPr>
        <w:t xml:space="preserve">  ,,Die Koalition sieht sehr ungewöhnlich aus. Wir sehen die Risiken', sagt Regierungschefin Sandu der </w:t>
      </w:r>
      <w:r>
        <w:rPr>
          <w:rFonts w:ascii="Arial" w:eastAsia="Arial" w:hAnsi="Arial" w:cs="Arial"/>
          <w:i/>
          <w:color w:val="000000"/>
          <w:sz w:val="20"/>
        </w:rPr>
        <w:t>Süddeutschen Zeitung</w:t>
      </w:r>
      <w:r>
        <w:rPr>
          <w:rFonts w:ascii="Arial" w:eastAsia="Arial" w:hAnsi="Arial" w:cs="Arial"/>
          <w:color w:val="000000"/>
          <w:sz w:val="20"/>
        </w:rPr>
        <w:t xml:space="preserve"> am Telefon, aber es sei auch ,,eine Chance für die Republik Moldau, Reformen zu starten, das Vertrauen der Menschen in den Staat zurückzugewinnen und schneller Richtung </w:t>
      </w:r>
      <w:r>
        <w:rPr>
          <w:rFonts w:ascii="Arial" w:eastAsia="Arial" w:hAnsi="Arial" w:cs="Arial"/>
          <w:b/>
          <w:i/>
          <w:color w:val="000000"/>
          <w:sz w:val="20"/>
          <w:u w:val="single"/>
        </w:rPr>
        <w:t>EU</w:t>
      </w:r>
      <w:r>
        <w:rPr>
          <w:rFonts w:ascii="Arial" w:eastAsia="Arial" w:hAnsi="Arial" w:cs="Arial"/>
          <w:color w:val="000000"/>
          <w:sz w:val="20"/>
        </w:rPr>
        <w:t xml:space="preserve"> zu gehen'. Das alte Regime sei ,,ein sehr undemokratisches Regime gewesen, das Medien und Gegner eingeschüchtert hat'.</w:t>
      </w:r>
    </w:p>
    <w:p w14:paraId="7C2FABEC" w14:textId="77777777" w:rsidR="005078F9" w:rsidRDefault="005078F9">
      <w:pPr>
        <w:spacing w:before="200" w:line="260" w:lineRule="atLeast"/>
        <w:jc w:val="both"/>
      </w:pPr>
      <w:r>
        <w:rPr>
          <w:rFonts w:ascii="Arial" w:eastAsia="Arial" w:hAnsi="Arial" w:cs="Arial"/>
          <w:color w:val="000000"/>
          <w:sz w:val="20"/>
        </w:rPr>
        <w:t xml:space="preserve">  Moldau ist jahrelang eine Art Selbstbedienungsladen für Oligarchen gewesen, insbesondere für Vlad Plahotniuc. Der Chef der abgewählten Demokratischen Partei hatte enormen Einfluss auf Unternehmen, Justiz und Medien. </w:t>
      </w:r>
      <w:r>
        <w:rPr>
          <w:rFonts w:ascii="Arial" w:eastAsia="Arial" w:hAnsi="Arial" w:cs="Arial"/>
          <w:color w:val="000000"/>
          <w:sz w:val="20"/>
        </w:rPr>
        <w:lastRenderedPageBreak/>
        <w:t>Noch immer ist nicht geklärt, wohin im Zuge eines Bankenskandals vor ein paar Jahren knapp eine Milliarde Dollar verschwunden ist. Der Wunsch der Moldauer, die alte Regierung abzuwählen, sei ,,sehr stark' gewesen, sagt Sandu. Um das verloren gegangene Vertrauen in den Staat zurückzugewinnen, sind vor zwei Wochen alle sechs Richter des umstrittenen Verfassungsgerichts auf Druck der Regierung hin zurückgetreten.</w:t>
      </w:r>
    </w:p>
    <w:p w14:paraId="4BE368DB" w14:textId="77777777" w:rsidR="005078F9" w:rsidRDefault="005078F9">
      <w:pPr>
        <w:spacing w:before="200" w:line="260" w:lineRule="atLeast"/>
        <w:jc w:val="both"/>
      </w:pPr>
      <w:r>
        <w:rPr>
          <w:rFonts w:ascii="Arial" w:eastAsia="Arial" w:hAnsi="Arial" w:cs="Arial"/>
          <w:color w:val="000000"/>
          <w:sz w:val="20"/>
        </w:rPr>
        <w:t xml:space="preserve">  In Brüssel machte Sandu deutlich, dass sie mit Hilfe der </w:t>
      </w:r>
      <w:r>
        <w:rPr>
          <w:rFonts w:ascii="Arial" w:eastAsia="Arial" w:hAnsi="Arial" w:cs="Arial"/>
          <w:b/>
          <w:i/>
          <w:color w:val="000000"/>
          <w:sz w:val="20"/>
          <w:u w:val="single"/>
        </w:rPr>
        <w:t>EU</w:t>
      </w:r>
      <w:r>
        <w:rPr>
          <w:rFonts w:ascii="Arial" w:eastAsia="Arial" w:hAnsi="Arial" w:cs="Arial"/>
          <w:color w:val="000000"/>
          <w:sz w:val="20"/>
        </w:rPr>
        <w:t xml:space="preserve"> die gewünschten Reformen fortsetzen wolle, die </w:t>
      </w:r>
      <w:r>
        <w:rPr>
          <w:rFonts w:ascii="Arial" w:eastAsia="Arial" w:hAnsi="Arial" w:cs="Arial"/>
          <w:b/>
          <w:i/>
          <w:color w:val="000000"/>
          <w:sz w:val="20"/>
          <w:u w:val="single"/>
        </w:rPr>
        <w:t>EU</w:t>
      </w:r>
      <w:r>
        <w:rPr>
          <w:rFonts w:ascii="Arial" w:eastAsia="Arial" w:hAnsi="Arial" w:cs="Arial"/>
          <w:color w:val="000000"/>
          <w:sz w:val="20"/>
        </w:rPr>
        <w:t xml:space="preserve"> wiederum verspricht sich eine weitere Annäherung. Schon jetzt gehen 70 Prozent der moldauischen Exporte in die </w:t>
      </w:r>
      <w:r>
        <w:rPr>
          <w:rFonts w:ascii="Arial" w:eastAsia="Arial" w:hAnsi="Arial" w:cs="Arial"/>
          <w:b/>
          <w:i/>
          <w:color w:val="000000"/>
          <w:sz w:val="20"/>
          <w:u w:val="single"/>
        </w:rPr>
        <w:t>EU</w:t>
      </w:r>
      <w:r>
        <w:rPr>
          <w:rFonts w:ascii="Arial" w:eastAsia="Arial" w:hAnsi="Arial" w:cs="Arial"/>
          <w:color w:val="000000"/>
          <w:sz w:val="20"/>
        </w:rPr>
        <w:t>; vor allem die Bindung zum Nachbarn Rumänien ist wegen der kulturellen und sprachlichen Nähe eng. Ihren ersten Besuch als Regierungschefin machte die 47 Jahre alte Sandu in Rumänien, wo sie für die Restaurierung von Schulen und Kindergärten warb, um Projekte zum Umweltschutz und zur Wasserversorgung. Insbesondere in den ländlichen Gebieten fehlt es oft am Nötigsten.</w:t>
      </w:r>
    </w:p>
    <w:p w14:paraId="6E3A7797" w14:textId="77777777" w:rsidR="005078F9" w:rsidRDefault="005078F9">
      <w:pPr>
        <w:spacing w:before="200" w:line="260" w:lineRule="atLeast"/>
        <w:jc w:val="both"/>
      </w:pPr>
      <w:r>
        <w:rPr>
          <w:rFonts w:ascii="Arial" w:eastAsia="Arial" w:hAnsi="Arial" w:cs="Arial"/>
          <w:color w:val="000000"/>
          <w:sz w:val="20"/>
        </w:rPr>
        <w:t>  Auch deshalb haben seit dem Zerfall der Sowjetunion und dem Beginn der Unabhängigkeit viele Moldauer frustriert und hoffnungslos das Land verlassen. Richtung Rumänien, Italien, Spanien. Menschen, die Maia Sandu jetzt zurückholen will. ,,Ich bitte euch nach Hause', rief sie der Diaspora zu und lockt mit ,,Schlüsselpositionen in staatlichen Institutionen', nachdem sie dort ,,aufgeräumt' hätten.</w:t>
      </w:r>
    </w:p>
    <w:p w14:paraId="540ADA7C" w14:textId="77777777" w:rsidR="005078F9" w:rsidRDefault="005078F9">
      <w:pPr>
        <w:spacing w:before="200" w:line="260" w:lineRule="atLeast"/>
        <w:jc w:val="both"/>
      </w:pPr>
      <w:r>
        <w:rPr>
          <w:rFonts w:ascii="Arial" w:eastAsia="Arial" w:hAnsi="Arial" w:cs="Arial"/>
          <w:color w:val="000000"/>
          <w:sz w:val="20"/>
        </w:rPr>
        <w:t xml:space="preserve">  Sandu macht keinen Hehl daraus, dass sie bessere Beziehungen zur </w:t>
      </w:r>
      <w:r>
        <w:rPr>
          <w:rFonts w:ascii="Arial" w:eastAsia="Arial" w:hAnsi="Arial" w:cs="Arial"/>
          <w:b/>
          <w:i/>
          <w:color w:val="000000"/>
          <w:sz w:val="20"/>
          <w:u w:val="single"/>
        </w:rPr>
        <w:t>EU</w:t>
      </w:r>
      <w:r>
        <w:rPr>
          <w:rFonts w:ascii="Arial" w:eastAsia="Arial" w:hAnsi="Arial" w:cs="Arial"/>
          <w:color w:val="000000"/>
          <w:sz w:val="20"/>
        </w:rPr>
        <w:t xml:space="preserve"> als wichtigste Aufgabe ansieht, aber auch das macht sie deutlich: dass ihr Land bereit sei, die Zusammenarbeit mit Russland in Wirtschaft und Handel ebenfalls voranzutreiben. ,,Wir halten es auch nicht für unvereinbar, freien Handel mit der </w:t>
      </w:r>
      <w:r>
        <w:rPr>
          <w:rFonts w:ascii="Arial" w:eastAsia="Arial" w:hAnsi="Arial" w:cs="Arial"/>
          <w:b/>
          <w:i/>
          <w:color w:val="000000"/>
          <w:sz w:val="20"/>
          <w:u w:val="single"/>
        </w:rPr>
        <w:t>EU</w:t>
      </w:r>
      <w:r>
        <w:rPr>
          <w:rFonts w:ascii="Arial" w:eastAsia="Arial" w:hAnsi="Arial" w:cs="Arial"/>
          <w:color w:val="000000"/>
          <w:sz w:val="20"/>
        </w:rPr>
        <w:t xml:space="preserve"> zu betreiben und an einer Freihandelszone mit Russland teilzunehmen', sagt Sandu. Aber sie betont: ,,Im Koalitionsprogramm steht, dass die Umsetzung des </w:t>
      </w:r>
      <w:r>
        <w:rPr>
          <w:rFonts w:ascii="Arial" w:eastAsia="Arial" w:hAnsi="Arial" w:cs="Arial"/>
          <w:b/>
          <w:i/>
          <w:color w:val="000000"/>
          <w:sz w:val="20"/>
          <w:u w:val="single"/>
        </w:rPr>
        <w:t>EU</w:t>
      </w:r>
      <w:r>
        <w:rPr>
          <w:rFonts w:ascii="Arial" w:eastAsia="Arial" w:hAnsi="Arial" w:cs="Arial"/>
          <w:color w:val="000000"/>
          <w:sz w:val="20"/>
        </w:rPr>
        <w:t xml:space="preserve">-Assoziierungsabkommens die Basis der Regierungsarbeit ist. Das haben wir auch schriftlich von den Sozialisten.' Sonst kann es auch kaum etwas werden mit der ungewöhnlichen Zweckpartnerschaft. </w:t>
      </w:r>
    </w:p>
    <w:p w14:paraId="3F6C9FFD" w14:textId="77777777" w:rsidR="005078F9" w:rsidRDefault="005078F9">
      <w:pPr>
        <w:spacing w:before="200" w:line="260" w:lineRule="atLeast"/>
        <w:jc w:val="both"/>
      </w:pPr>
      <w:r>
        <w:rPr>
          <w:rFonts w:ascii="Arial" w:eastAsia="Arial" w:hAnsi="Arial" w:cs="Arial"/>
          <w:color w:val="000000"/>
          <w:sz w:val="20"/>
        </w:rPr>
        <w:t xml:space="preserve">  Natalia Morari, die wohl bekannteste Fernsehmoderatorin im Land, sagt der SZ, dass die neue Regierung ,,eine große Chance für unser Land ist. Es ist das erste Mal seit mehr als zehn Jahren, dass der </w:t>
      </w:r>
      <w:r>
        <w:rPr>
          <w:rFonts w:ascii="Arial" w:eastAsia="Arial" w:hAnsi="Arial" w:cs="Arial"/>
          <w:b/>
          <w:i/>
          <w:color w:val="000000"/>
          <w:sz w:val="20"/>
          <w:u w:val="single"/>
        </w:rPr>
        <w:t>europäische</w:t>
      </w:r>
      <w:r>
        <w:rPr>
          <w:rFonts w:ascii="Arial" w:eastAsia="Arial" w:hAnsi="Arial" w:cs="Arial"/>
          <w:color w:val="000000"/>
          <w:sz w:val="20"/>
        </w:rPr>
        <w:t xml:space="preserve"> Teil der Gesellschaft und der eher nach Osten orientierte Teil eine Art Konsens gefunden haben'. Die wichtigste Aufgabe sei nun, dass ,,alle staatlichen Verbindungen zu den Oligarchengruppen gekappt werden'. Dazu sei die neue Regierung in der Lage, sagt Morari. Es brauche Gerechtigkeit in Moldau, ,,erst später kann man dann auch über Geopolitik reden'.</w:t>
      </w:r>
    </w:p>
    <w:p w14:paraId="454277B0" w14:textId="77777777" w:rsidR="005078F9" w:rsidRDefault="005078F9">
      <w:pPr>
        <w:spacing w:before="200" w:line="260" w:lineRule="atLeast"/>
        <w:jc w:val="both"/>
      </w:pPr>
      <w:r>
        <w:rPr>
          <w:rFonts w:ascii="Arial" w:eastAsia="Arial" w:hAnsi="Arial" w:cs="Arial"/>
          <w:color w:val="000000"/>
          <w:sz w:val="20"/>
        </w:rPr>
        <w:t>  Kremlchef Putin jedenfalls, der in den vergangenen Jahren den moldauischen Präsidenten Dodon in dessen Wahlkampf unterstützt hatte, zeigt sich zufrieden über den spektakulären Versuch. Er lobte den gemeinsamen Weg der moldauischen Koalition, ,,ungeachtet gewisser möglicher innerer Widersprüche'. Und er werde sie ,,bedingungslos unterstützen', sagte Putin.</w:t>
      </w:r>
    </w:p>
    <w:p w14:paraId="21F67F6B" w14:textId="77777777" w:rsidR="005078F9" w:rsidRDefault="005078F9">
      <w:pPr>
        <w:spacing w:before="200" w:line="260" w:lineRule="atLeast"/>
        <w:jc w:val="both"/>
      </w:pPr>
      <w:r>
        <w:rPr>
          <w:rFonts w:ascii="Arial" w:eastAsia="Arial" w:hAnsi="Arial" w:cs="Arial"/>
          <w:color w:val="000000"/>
          <w:sz w:val="20"/>
        </w:rPr>
        <w:t xml:space="preserve">  Außenpolitisch sind die Trennlinien ohnehin nicht ganz so scharf, wie es die verschiedenen Lager vermuten lassen. Sandu will, dass wieder mehr moldauische Waren auch nach Russland exportiert werden. Und über den Sozialisten-Chef Dodon sagte sie einmal, ,,der will auch nicht die </w:t>
      </w:r>
      <w:r>
        <w:rPr>
          <w:rFonts w:ascii="Arial" w:eastAsia="Arial" w:hAnsi="Arial" w:cs="Arial"/>
          <w:b/>
          <w:i/>
          <w:color w:val="000000"/>
          <w:sz w:val="20"/>
          <w:u w:val="single"/>
        </w:rPr>
        <w:t>EU</w:t>
      </w:r>
      <w:r>
        <w:rPr>
          <w:rFonts w:ascii="Arial" w:eastAsia="Arial" w:hAnsi="Arial" w:cs="Arial"/>
          <w:color w:val="000000"/>
          <w:sz w:val="20"/>
        </w:rPr>
        <w:t xml:space="preserve">-Assoziierung und die Visafreiheit stoppen. Denn die ist im Land sehr beliebt.' </w:t>
      </w:r>
    </w:p>
    <w:p w14:paraId="0882F59B" w14:textId="77777777" w:rsidR="005078F9" w:rsidRDefault="005078F9">
      <w:pPr>
        <w:spacing w:before="240" w:line="260" w:lineRule="atLeast"/>
      </w:pPr>
      <w:r>
        <w:rPr>
          <w:rFonts w:ascii="Arial" w:eastAsia="Arial" w:hAnsi="Arial" w:cs="Arial"/>
          <w:b/>
          <w:color w:val="000000"/>
          <w:sz w:val="20"/>
        </w:rPr>
        <w:t>Viele verließen frustriert und  hoffnungslos das Land. Richtung  Rumänien, Italien, Spanien</w:t>
      </w:r>
    </w:p>
    <w:p w14:paraId="2314E499" w14:textId="77777777" w:rsidR="005078F9" w:rsidRDefault="005078F9">
      <w:pPr>
        <w:keepNext/>
        <w:spacing w:before="240" w:line="340" w:lineRule="atLeast"/>
      </w:pPr>
      <w:r>
        <w:br/>
      </w:r>
      <w:r>
        <w:rPr>
          <w:rFonts w:ascii="Arial" w:eastAsia="Arial" w:hAnsi="Arial" w:cs="Arial"/>
          <w:b/>
          <w:color w:val="000000"/>
          <w:sz w:val="28"/>
        </w:rPr>
        <w:t>Graphic</w:t>
      </w:r>
    </w:p>
    <w:p w14:paraId="73927847" w14:textId="4B877B2E" w:rsidR="005078F9" w:rsidRDefault="005078F9">
      <w:pPr>
        <w:spacing w:line="60" w:lineRule="exact"/>
      </w:pPr>
      <w:r>
        <w:rPr>
          <w:noProof/>
        </w:rPr>
        <mc:AlternateContent>
          <mc:Choice Requires="wps">
            <w:drawing>
              <wp:anchor distT="0" distB="0" distL="114300" distR="114300" simplePos="0" relativeHeight="252183552" behindDoc="0" locked="0" layoutInCell="1" allowOverlap="1" wp14:anchorId="6A300DBC" wp14:editId="6DF783C8">
                <wp:simplePos x="0" y="0"/>
                <wp:positionH relativeFrom="column">
                  <wp:posOffset>0</wp:posOffset>
                </wp:positionH>
                <wp:positionV relativeFrom="paragraph">
                  <wp:posOffset>25400</wp:posOffset>
                </wp:positionV>
                <wp:extent cx="6502400" cy="0"/>
                <wp:effectExtent l="15875" t="19050" r="15875" b="19050"/>
                <wp:wrapTopAndBottom/>
                <wp:docPr id="1090" name="Lin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8B395" id="Line 573" o:spid="_x0000_s1026" style="position:absolute;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QjBg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1D2C8F" w14:textId="77777777" w:rsidR="005078F9" w:rsidRDefault="005078F9">
      <w:pPr>
        <w:spacing w:before="120" w:line="260" w:lineRule="atLeast"/>
      </w:pPr>
      <w:r>
        <w:rPr>
          <w:rFonts w:ascii="Arial" w:eastAsia="Arial" w:hAnsi="Arial" w:cs="Arial"/>
          <w:color w:val="000000"/>
          <w:sz w:val="20"/>
        </w:rPr>
        <w:t xml:space="preserve"> </w:t>
      </w:r>
    </w:p>
    <w:p w14:paraId="5B435206" w14:textId="77777777" w:rsidR="005078F9" w:rsidRDefault="005078F9">
      <w:pPr>
        <w:spacing w:before="200" w:line="260" w:lineRule="atLeast"/>
        <w:jc w:val="both"/>
      </w:pPr>
      <w:r>
        <w:rPr>
          <w:rFonts w:ascii="Arial" w:eastAsia="Arial" w:hAnsi="Arial" w:cs="Arial"/>
          <w:color w:val="000000"/>
          <w:sz w:val="20"/>
        </w:rPr>
        <w:t xml:space="preserve">Mit gerade einmal 13 000 </w:t>
      </w:r>
      <w:r>
        <w:rPr>
          <w:rFonts w:ascii="Arial" w:eastAsia="Arial" w:hAnsi="Arial" w:cs="Arial"/>
          <w:b/>
          <w:i/>
          <w:color w:val="000000"/>
          <w:sz w:val="20"/>
          <w:u w:val="single"/>
        </w:rPr>
        <w:t>Euro</w:t>
      </w:r>
      <w:r>
        <w:rPr>
          <w:rFonts w:ascii="Arial" w:eastAsia="Arial" w:hAnsi="Arial" w:cs="Arial"/>
          <w:color w:val="000000"/>
          <w:sz w:val="20"/>
        </w:rPr>
        <w:t xml:space="preserve"> bestritt Maia Sandu den Wahlkampf. Seit drei Wochen ist sie Ministerpräsidentin der Republik Moldau.   Foto: Daniel Mihailescu/AFP</w:t>
      </w:r>
    </w:p>
    <w:p w14:paraId="40AE957C" w14:textId="77777777" w:rsidR="005078F9" w:rsidRDefault="005078F9">
      <w:pPr>
        <w:keepNext/>
        <w:spacing w:before="240" w:line="340" w:lineRule="atLeast"/>
      </w:pPr>
      <w:r>
        <w:rPr>
          <w:rFonts w:ascii="Arial" w:eastAsia="Arial" w:hAnsi="Arial" w:cs="Arial"/>
          <w:b/>
          <w:color w:val="000000"/>
          <w:sz w:val="28"/>
        </w:rPr>
        <w:t>Classification</w:t>
      </w:r>
    </w:p>
    <w:p w14:paraId="04A97FB5" w14:textId="239D0848" w:rsidR="005078F9" w:rsidRDefault="005078F9">
      <w:pPr>
        <w:spacing w:line="60" w:lineRule="exact"/>
      </w:pPr>
      <w:r>
        <w:rPr>
          <w:noProof/>
        </w:rPr>
        <w:lastRenderedPageBreak/>
        <mc:AlternateContent>
          <mc:Choice Requires="wps">
            <w:drawing>
              <wp:anchor distT="0" distB="0" distL="114300" distR="114300" simplePos="0" relativeHeight="252254208" behindDoc="0" locked="0" layoutInCell="1" allowOverlap="1" wp14:anchorId="508BD491" wp14:editId="6BDD4B42">
                <wp:simplePos x="0" y="0"/>
                <wp:positionH relativeFrom="column">
                  <wp:posOffset>0</wp:posOffset>
                </wp:positionH>
                <wp:positionV relativeFrom="paragraph">
                  <wp:posOffset>25400</wp:posOffset>
                </wp:positionV>
                <wp:extent cx="6502400" cy="0"/>
                <wp:effectExtent l="15875" t="15875" r="15875" b="12700"/>
                <wp:wrapTopAndBottom/>
                <wp:docPr id="1089"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257B40" id="Line 642"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Dyh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94E511" w14:textId="77777777" w:rsidR="005078F9" w:rsidRDefault="005078F9">
      <w:pPr>
        <w:spacing w:line="120" w:lineRule="exact"/>
      </w:pPr>
    </w:p>
    <w:p w14:paraId="6C24C4B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99BB74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5D4444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B4BB42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(93%); POLITIK (92%); </w:t>
      </w:r>
      <w:r>
        <w:rPr>
          <w:rFonts w:ascii="Arial" w:eastAsia="Arial" w:hAnsi="Arial" w:cs="Arial"/>
          <w:b/>
          <w:i/>
          <w:color w:val="000000"/>
          <w:sz w:val="20"/>
          <w:u w:val="single"/>
        </w:rPr>
        <w:t>EUROPÄISCHE UNION</w:t>
      </w:r>
      <w:r>
        <w:rPr>
          <w:rFonts w:ascii="Arial" w:eastAsia="Arial" w:hAnsi="Arial" w:cs="Arial"/>
          <w:color w:val="000000"/>
          <w:sz w:val="20"/>
        </w:rPr>
        <w:t xml:space="preserve"> (91%); POLITISCHE PARTEIEN (90%); STAATSPRÄSIDENTEN (90%); ÖFFENTLICHE POLITIK (90%); ARMUT &amp; OBDACHLOSIGKEIT (89%); DEMOKRATISCHE PARTEI DER USA (89%); SKANDALE (89%); LÄNDLICHE GEMEINDEN (78%); INTERNATIONALE REGIERUNGS-ORGANISATIONEN (76%); KORRUPTION (76%); INTERNATIONALE WIRTSCHAFTSORGANISATIONEN (75%); NEGATIVE UNTERNEHMENSNACHRICHTEN (72%); </w:t>
      </w:r>
      <w:r>
        <w:rPr>
          <w:rFonts w:ascii="Arial" w:eastAsia="Arial" w:hAnsi="Arial" w:cs="Arial"/>
          <w:b/>
          <w:i/>
          <w:color w:val="000000"/>
          <w:sz w:val="20"/>
          <w:u w:val="single"/>
        </w:rPr>
        <w:t>EU</w:t>
      </w:r>
      <w:r>
        <w:rPr>
          <w:rFonts w:ascii="Arial" w:eastAsia="Arial" w:hAnsi="Arial" w:cs="Arial"/>
          <w:color w:val="000000"/>
          <w:sz w:val="20"/>
        </w:rPr>
        <w:t>-PRÄSIDENTSCHAFT (70%); FÜHRUNGSKRÄFTE (70%); RICHTER (65%); GERICHTSHÖFE (60%); UMWELTSCHUTZ (60%)</w:t>
      </w:r>
      <w:r>
        <w:br/>
      </w:r>
      <w:r>
        <w:br/>
      </w:r>
    </w:p>
    <w:p w14:paraId="224A1E2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MARKETING &amp; WERBUNG (78%)</w:t>
      </w:r>
      <w:r>
        <w:br/>
      </w:r>
      <w:r>
        <w:br/>
      </w:r>
    </w:p>
    <w:p w14:paraId="10734849"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TUSK (79%); WLADIMIR PUTIN (79%)</w:t>
      </w:r>
      <w:r>
        <w:br/>
      </w:r>
      <w:r>
        <w:br/>
      </w:r>
    </w:p>
    <w:p w14:paraId="31A8E00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MOSKAU, RUSSISCHE FÖDERATION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HAUPTSTADTREGION BRÜSSEL (93%); </w:t>
      </w:r>
      <w:r>
        <w:rPr>
          <w:rFonts w:ascii="Arial" w:eastAsia="Arial" w:hAnsi="Arial" w:cs="Arial"/>
          <w:b/>
          <w:i/>
          <w:color w:val="000000"/>
          <w:sz w:val="20"/>
          <w:u w:val="single"/>
        </w:rPr>
        <w:t>EUROPA</w:t>
      </w:r>
      <w:r>
        <w:rPr>
          <w:rFonts w:ascii="Arial" w:eastAsia="Arial" w:hAnsi="Arial" w:cs="Arial"/>
          <w:color w:val="000000"/>
          <w:sz w:val="20"/>
        </w:rPr>
        <w:t xml:space="preserve"> (93%); RUMÄNIEN (88%); UKRAINE (79%); BELGIEN (73%); MOLDAWIEN (72%); RUSSISCHE FÖDERATION (72%)</w:t>
      </w:r>
      <w:r>
        <w:br/>
      </w:r>
      <w:r>
        <w:br/>
      </w:r>
    </w:p>
    <w:p w14:paraId="36A644C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23A96BE6" w14:textId="77777777" w:rsidR="005078F9" w:rsidRDefault="005078F9"/>
    <w:p w14:paraId="359D15B8" w14:textId="704FD60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23840" behindDoc="0" locked="0" layoutInCell="1" allowOverlap="1" wp14:anchorId="1F668E67" wp14:editId="40BB6649">
                <wp:simplePos x="0" y="0"/>
                <wp:positionH relativeFrom="column">
                  <wp:posOffset>0</wp:posOffset>
                </wp:positionH>
                <wp:positionV relativeFrom="paragraph">
                  <wp:posOffset>127000</wp:posOffset>
                </wp:positionV>
                <wp:extent cx="6502400" cy="0"/>
                <wp:effectExtent l="6350" t="6350" r="6350" b="12700"/>
                <wp:wrapNone/>
                <wp:docPr id="1088" name="Lin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05AF7" id="Line 710" o:spid="_x0000_s1026" style="position:absolute;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7cCg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6571267" w14:textId="77777777" w:rsidR="005078F9" w:rsidRDefault="005078F9">
      <w:pPr>
        <w:sectPr w:rsidR="005078F9">
          <w:headerReference w:type="even" r:id="rId1480"/>
          <w:headerReference w:type="default" r:id="rId1481"/>
          <w:footerReference w:type="even" r:id="rId1482"/>
          <w:footerReference w:type="default" r:id="rId1483"/>
          <w:headerReference w:type="first" r:id="rId1484"/>
          <w:footerReference w:type="first" r:id="rId1485"/>
          <w:pgSz w:w="12240" w:h="15840"/>
          <w:pgMar w:top="840" w:right="1000" w:bottom="840" w:left="1000" w:header="400" w:footer="400" w:gutter="0"/>
          <w:cols w:space="720"/>
          <w:titlePg/>
        </w:sectPr>
      </w:pPr>
    </w:p>
    <w:p w14:paraId="3569DC19" w14:textId="77777777" w:rsidR="005078F9" w:rsidRDefault="005078F9"/>
    <w:p w14:paraId="392D8D64" w14:textId="77777777" w:rsidR="005078F9" w:rsidRDefault="005078F9">
      <w:pPr>
        <w:spacing w:before="240" w:after="200" w:line="340" w:lineRule="atLeast"/>
        <w:jc w:val="center"/>
        <w:outlineLvl w:val="0"/>
        <w:rPr>
          <w:rFonts w:ascii="Arial" w:hAnsi="Arial" w:cs="Arial"/>
          <w:b/>
          <w:bCs/>
          <w:kern w:val="32"/>
          <w:sz w:val="32"/>
          <w:szCs w:val="32"/>
        </w:rPr>
      </w:pPr>
      <w:hyperlink r:id="rId1486" w:history="1">
        <w:r>
          <w:rPr>
            <w:rFonts w:ascii="Arial" w:eastAsia="Arial" w:hAnsi="Arial" w:cs="Arial"/>
            <w:b/>
            <w:bCs/>
            <w:i/>
            <w:color w:val="0077CC"/>
            <w:kern w:val="32"/>
            <w:sz w:val="28"/>
            <w:szCs w:val="32"/>
            <w:u w:val="single"/>
            <w:shd w:val="clear" w:color="auto" w:fill="FFFFFF"/>
          </w:rPr>
          <w:t xml:space="preserve">,,Kernwerte' der Kandidatin; Ursula von der Leyen erklärt in zwei Briefen ihr Regierungsprogramm als </w:t>
        </w:r>
      </w:hyperlink>
      <w:hyperlink r:id="rId1487" w:history="1">
        <w:r>
          <w:rPr>
            <w:rFonts w:ascii="Arial" w:eastAsia="Arial" w:hAnsi="Arial" w:cs="Arial"/>
            <w:b/>
            <w:bCs/>
            <w:i/>
            <w:color w:val="0077CC"/>
            <w:kern w:val="32"/>
            <w:sz w:val="28"/>
            <w:szCs w:val="32"/>
            <w:u w:val="single"/>
            <w:shd w:val="clear" w:color="auto" w:fill="FFFFFF"/>
          </w:rPr>
          <w:t>EU</w:t>
        </w:r>
      </w:hyperlink>
      <w:hyperlink r:id="rId1488" w:history="1">
        <w:r>
          <w:rPr>
            <w:rFonts w:ascii="Arial" w:eastAsia="Arial" w:hAnsi="Arial" w:cs="Arial"/>
            <w:b/>
            <w:bCs/>
            <w:i/>
            <w:color w:val="0077CC"/>
            <w:kern w:val="32"/>
            <w:sz w:val="28"/>
            <w:szCs w:val="32"/>
            <w:u w:val="single"/>
            <w:shd w:val="clear" w:color="auto" w:fill="FFFFFF"/>
          </w:rPr>
          <w:t>-Kommissionspräsidentin. Am Tag vor der Abstimmung verspricht sie mehr Klimaschutz und mehr Parlamentsrechte</w:t>
        </w:r>
      </w:hyperlink>
    </w:p>
    <w:p w14:paraId="2395F4C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ADCE3D1" w14:textId="77777777" w:rsidR="005078F9" w:rsidRDefault="005078F9">
      <w:pPr>
        <w:spacing w:before="120" w:line="260" w:lineRule="atLeast"/>
        <w:jc w:val="center"/>
      </w:pPr>
      <w:r>
        <w:rPr>
          <w:rFonts w:ascii="Arial" w:eastAsia="Arial" w:hAnsi="Arial" w:cs="Arial"/>
          <w:color w:val="000000"/>
          <w:sz w:val="20"/>
        </w:rPr>
        <w:t>Dienstag 16. Juli 2019</w:t>
      </w:r>
    </w:p>
    <w:p w14:paraId="171C9B20" w14:textId="77777777" w:rsidR="005078F9" w:rsidRDefault="005078F9">
      <w:pPr>
        <w:spacing w:line="240" w:lineRule="atLeast"/>
        <w:jc w:val="both"/>
      </w:pPr>
    </w:p>
    <w:p w14:paraId="3F77D81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3A8DBEA" w14:textId="210FB0E6" w:rsidR="005078F9" w:rsidRDefault="005078F9">
      <w:pPr>
        <w:spacing w:before="120" w:line="220" w:lineRule="atLeast"/>
      </w:pPr>
      <w:r>
        <w:br/>
      </w:r>
      <w:r>
        <w:rPr>
          <w:noProof/>
        </w:rPr>
        <w:drawing>
          <wp:inline distT="0" distB="0" distL="0" distR="0" wp14:anchorId="0979F041" wp14:editId="44342F84">
            <wp:extent cx="2857500" cy="374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00994B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5</w:t>
      </w:r>
    </w:p>
    <w:p w14:paraId="7A9C3D3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979 words</w:t>
      </w:r>
    </w:p>
    <w:p w14:paraId="56E5ABB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K. M. BEISEL, M. KOLB UND A. MÜHLAUER</w:t>
      </w:r>
    </w:p>
    <w:p w14:paraId="43FA7190" w14:textId="77777777" w:rsidR="005078F9" w:rsidRDefault="005078F9">
      <w:pPr>
        <w:keepNext/>
        <w:spacing w:before="240" w:line="340" w:lineRule="atLeast"/>
      </w:pPr>
      <w:r>
        <w:rPr>
          <w:rFonts w:ascii="Arial" w:eastAsia="Arial" w:hAnsi="Arial" w:cs="Arial"/>
          <w:b/>
          <w:color w:val="000000"/>
          <w:sz w:val="28"/>
        </w:rPr>
        <w:t>Body</w:t>
      </w:r>
    </w:p>
    <w:p w14:paraId="79E37D79" w14:textId="7441F921" w:rsidR="005078F9" w:rsidRDefault="005078F9">
      <w:pPr>
        <w:spacing w:line="60" w:lineRule="exact"/>
      </w:pPr>
      <w:r>
        <w:rPr>
          <w:noProof/>
        </w:rPr>
        <mc:AlternateContent>
          <mc:Choice Requires="wps">
            <w:drawing>
              <wp:anchor distT="0" distB="0" distL="114300" distR="114300" simplePos="0" relativeHeight="252113920" behindDoc="0" locked="0" layoutInCell="1" allowOverlap="1" wp14:anchorId="3C71C316" wp14:editId="25D194B0">
                <wp:simplePos x="0" y="0"/>
                <wp:positionH relativeFrom="column">
                  <wp:posOffset>0</wp:posOffset>
                </wp:positionH>
                <wp:positionV relativeFrom="paragraph">
                  <wp:posOffset>25400</wp:posOffset>
                </wp:positionV>
                <wp:extent cx="6502400" cy="0"/>
                <wp:effectExtent l="15875" t="19050" r="15875" b="19050"/>
                <wp:wrapTopAndBottom/>
                <wp:docPr id="1087" name="Lin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589B7" id="Line 505" o:spid="_x0000_s1026" style="position:absolute;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jZIzAEAAHoDAAAOAAAAZHJzL2Uyb0RvYy54bWysU12P0zAQfEfiP1h+p0krehx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1fcfOHNgKaWN&#10;dorN63m2Z/Sxoa6V24Y8oDi6J79B8TMyh6sBXK+KzOeTJ+A0I6rfIPkQPV2yG7+ipB7YJyxeHbtg&#10;MyW5wI4lktMtEnVMTNDHu3k9e19TcuJaq6C5An2I6YtCy/Km5YZUF2I4bGLKQqC5tuR7HD5qY0ri&#10;xrGx5bP5mdp6mj+6voAjGi1zY4bE0O9WJrAD5PdTf1yvP5UJqfK6LeDeyUI8KJCfL/sE2pz3JMS4&#10;izHZi7OrO5SnbbgaRg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tjZ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5174D5" w14:textId="77777777" w:rsidR="005078F9" w:rsidRDefault="005078F9"/>
    <w:p w14:paraId="7AFBDC2D"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Wenn Ursula von der Leyen an diesem Dienstag ihre Rede vor dem </w:t>
      </w:r>
      <w:r>
        <w:rPr>
          <w:rFonts w:ascii="Arial" w:eastAsia="Arial" w:hAnsi="Arial" w:cs="Arial"/>
          <w:b/>
          <w:i/>
          <w:color w:val="000000"/>
          <w:sz w:val="20"/>
          <w:u w:val="single"/>
        </w:rPr>
        <w:t>Europäischen</w:t>
      </w:r>
      <w:r>
        <w:rPr>
          <w:rFonts w:ascii="Arial" w:eastAsia="Arial" w:hAnsi="Arial" w:cs="Arial"/>
          <w:color w:val="000000"/>
          <w:sz w:val="20"/>
        </w:rPr>
        <w:t xml:space="preserve"> Parlament hält, dürfte den Abgeordneten einiges bekannt vorkommen. Bereits am Montag hat die für das Amt der </w:t>
      </w:r>
      <w:r>
        <w:rPr>
          <w:rFonts w:ascii="Arial" w:eastAsia="Arial" w:hAnsi="Arial" w:cs="Arial"/>
          <w:b/>
          <w:i/>
          <w:color w:val="000000"/>
          <w:sz w:val="20"/>
          <w:u w:val="single"/>
        </w:rPr>
        <w:t>EU</w:t>
      </w:r>
      <w:r>
        <w:rPr>
          <w:rFonts w:ascii="Arial" w:eastAsia="Arial" w:hAnsi="Arial" w:cs="Arial"/>
          <w:color w:val="000000"/>
          <w:sz w:val="20"/>
        </w:rPr>
        <w:t>-Kommissionspräsidentin nominierte Kandidatin in zwei Briefen einen ersten detaillierten Ausblick auf ihr Regierungsprogramm gegeben. In ihren Schreiben an die Fraktionsvorsitzenden der Sozialdemokraten und Liberalen antwortete von der Leyen auf deren jeweilige Forderungen. Die wichtigsten Punkte im Überblick.</w:t>
      </w:r>
    </w:p>
    <w:p w14:paraId="2B3AB185" w14:textId="77777777" w:rsidR="005078F9" w:rsidRDefault="005078F9">
      <w:pPr>
        <w:spacing w:before="200" w:line="260" w:lineRule="atLeast"/>
        <w:jc w:val="both"/>
      </w:pPr>
      <w:r>
        <w:rPr>
          <w:rFonts w:ascii="Arial" w:eastAsia="Arial" w:hAnsi="Arial" w:cs="Arial"/>
          <w:b/>
          <w:color w:val="000000"/>
          <w:sz w:val="20"/>
        </w:rPr>
        <w:t>Klima</w:t>
      </w:r>
    </w:p>
    <w:p w14:paraId="05B908DF" w14:textId="77777777" w:rsidR="005078F9" w:rsidRDefault="005078F9">
      <w:pPr>
        <w:spacing w:before="200" w:line="260" w:lineRule="atLeast"/>
        <w:jc w:val="both"/>
      </w:pPr>
      <w:r>
        <w:rPr>
          <w:rFonts w:ascii="Arial" w:eastAsia="Arial" w:hAnsi="Arial" w:cs="Arial"/>
          <w:color w:val="000000"/>
          <w:sz w:val="20"/>
        </w:rPr>
        <w:t xml:space="preserve">Beim Kampf gegen den Klimawandel will von der Leyen über das hinausgehen, was ihre Parteienfamilie, die EVP, bislang angeboten hatte. Sie möchte sich dafür einsetzen, die Schadstoffemissionen bis 2030 ,,um mindestens 50 Prozent' zu senken (im Vergleich zu 1990). Bislang hatten sich die </w:t>
      </w:r>
      <w:r>
        <w:rPr>
          <w:rFonts w:ascii="Arial" w:eastAsia="Arial" w:hAnsi="Arial" w:cs="Arial"/>
          <w:b/>
          <w:i/>
          <w:color w:val="000000"/>
          <w:sz w:val="20"/>
          <w:u w:val="single"/>
        </w:rPr>
        <w:t>EU</w:t>
      </w:r>
      <w:r>
        <w:rPr>
          <w:rFonts w:ascii="Arial" w:eastAsia="Arial" w:hAnsi="Arial" w:cs="Arial"/>
          <w:color w:val="000000"/>
          <w:sz w:val="20"/>
        </w:rPr>
        <w:t xml:space="preserve">-Staaten nur auf 40 Prozent einigen können. Sozialdemokraten, Liberale und Grüne hatten deswegen schon lange auf ambitioniertere Ziele gedrungen, aber die EVP wollte sich bislang nicht auf ein konkretes, neues Reduktionsziel festlegen. Zusätzlich zu dem nun ausgegebenen Ziel will von der Leyen einen Plan auflegen, wie sich sogar 55 Prozent einsparen ließen. Dafür will sie unter anderem das System des Emissionshandels ausweiten, einen Investitionsplan für nachhaltige Entwicklung aufsetzen und einen Teil der </w:t>
      </w:r>
      <w:r>
        <w:rPr>
          <w:rFonts w:ascii="Arial" w:eastAsia="Arial" w:hAnsi="Arial" w:cs="Arial"/>
          <w:b/>
          <w:i/>
          <w:color w:val="000000"/>
          <w:sz w:val="20"/>
          <w:u w:val="single"/>
        </w:rPr>
        <w:t>Europäischen</w:t>
      </w:r>
      <w:r>
        <w:rPr>
          <w:rFonts w:ascii="Arial" w:eastAsia="Arial" w:hAnsi="Arial" w:cs="Arial"/>
          <w:color w:val="000000"/>
          <w:sz w:val="20"/>
        </w:rPr>
        <w:t xml:space="preserve"> Investitionsbank in eine ,,Klimabank' verwandeln.</w:t>
      </w:r>
    </w:p>
    <w:p w14:paraId="2696066A" w14:textId="77777777" w:rsidR="005078F9" w:rsidRDefault="005078F9">
      <w:pPr>
        <w:spacing w:before="200" w:line="260" w:lineRule="atLeast"/>
        <w:jc w:val="both"/>
      </w:pPr>
      <w:r>
        <w:rPr>
          <w:rFonts w:ascii="Arial" w:eastAsia="Arial" w:hAnsi="Arial" w:cs="Arial"/>
          <w:b/>
          <w:color w:val="000000"/>
          <w:sz w:val="20"/>
        </w:rPr>
        <w:t>Demokratisierung </w:t>
      </w:r>
    </w:p>
    <w:p w14:paraId="6480DB36" w14:textId="77777777" w:rsidR="005078F9" w:rsidRDefault="005078F9">
      <w:pPr>
        <w:spacing w:before="200" w:line="260" w:lineRule="atLeast"/>
        <w:jc w:val="both"/>
      </w:pPr>
      <w:r>
        <w:rPr>
          <w:rFonts w:ascii="Arial" w:eastAsia="Arial" w:hAnsi="Arial" w:cs="Arial"/>
          <w:color w:val="000000"/>
          <w:sz w:val="20"/>
        </w:rPr>
        <w:t xml:space="preserve">Von der Leyen spricht sich für ein Initiativrecht des </w:t>
      </w:r>
      <w:r>
        <w:rPr>
          <w:rFonts w:ascii="Arial" w:eastAsia="Arial" w:hAnsi="Arial" w:cs="Arial"/>
          <w:b/>
          <w:i/>
          <w:color w:val="000000"/>
          <w:sz w:val="20"/>
          <w:u w:val="single"/>
        </w:rPr>
        <w:t>EU</w:t>
      </w:r>
      <w:r>
        <w:rPr>
          <w:rFonts w:ascii="Arial" w:eastAsia="Arial" w:hAnsi="Arial" w:cs="Arial"/>
          <w:color w:val="000000"/>
          <w:sz w:val="20"/>
        </w:rPr>
        <w:t xml:space="preserve">-Parlaments aus. Die Abgeordneten sollen Gesetze einbringen können - allerdings über einen Umweg. Sie verpflichte sich, dass die </w:t>
      </w:r>
      <w:r>
        <w:rPr>
          <w:rFonts w:ascii="Arial" w:eastAsia="Arial" w:hAnsi="Arial" w:cs="Arial"/>
          <w:b/>
          <w:i/>
          <w:color w:val="000000"/>
          <w:sz w:val="20"/>
          <w:u w:val="single"/>
        </w:rPr>
        <w:t>EU</w:t>
      </w:r>
      <w:r>
        <w:rPr>
          <w:rFonts w:ascii="Arial" w:eastAsia="Arial" w:hAnsi="Arial" w:cs="Arial"/>
          <w:color w:val="000000"/>
          <w:sz w:val="20"/>
        </w:rPr>
        <w:t xml:space="preserve">-Kommission unter ihrer Führung mit einem entsprechenden Legislativakt reagieren werde, wenn das Parlament mit Mehrheit die Kommission dazu auffordere. Um das Spitzenkandidaten-Verfahren zu retten, will die Kandidatin zwischen </w:t>
      </w:r>
      <w:r>
        <w:rPr>
          <w:rFonts w:ascii="Arial" w:eastAsia="Arial" w:hAnsi="Arial" w:cs="Arial"/>
          <w:b/>
          <w:i/>
          <w:color w:val="000000"/>
          <w:sz w:val="20"/>
          <w:u w:val="single"/>
        </w:rPr>
        <w:t>Europäischem</w:t>
      </w:r>
      <w:r>
        <w:rPr>
          <w:rFonts w:ascii="Arial" w:eastAsia="Arial" w:hAnsi="Arial" w:cs="Arial"/>
          <w:color w:val="000000"/>
          <w:sz w:val="20"/>
        </w:rPr>
        <w:t xml:space="preserve"> Rat und Parlament vermitteln. Über die Einführung transnationaler Listen möchte sie im Rahmen einer zweijährigen ,,Konferenz über die Zukunft </w:t>
      </w:r>
      <w:r>
        <w:rPr>
          <w:rFonts w:ascii="Arial" w:eastAsia="Arial" w:hAnsi="Arial" w:cs="Arial"/>
          <w:b/>
          <w:i/>
          <w:color w:val="000000"/>
          <w:sz w:val="20"/>
          <w:u w:val="single"/>
        </w:rPr>
        <w:t>Europas</w:t>
      </w:r>
      <w:r>
        <w:rPr>
          <w:rFonts w:ascii="Arial" w:eastAsia="Arial" w:hAnsi="Arial" w:cs="Arial"/>
          <w:color w:val="000000"/>
          <w:sz w:val="20"/>
        </w:rPr>
        <w:t>' diskutieren. Daran sollen auch Bürger teilnehmen. Konkrete Vorschläge, auch in Form von Gesetzestexten, sollen bis Sommer 2020 vorliegen.</w:t>
      </w:r>
      <w:r>
        <w:rPr>
          <w:rFonts w:ascii="Arial" w:eastAsia="Arial" w:hAnsi="Arial" w:cs="Arial"/>
          <w:b/>
          <w:color w:val="000000"/>
          <w:sz w:val="20"/>
        </w:rPr>
        <w:t xml:space="preserve"> Wirtschaft und Soziales</w:t>
      </w:r>
    </w:p>
    <w:p w14:paraId="3E668421" w14:textId="77777777" w:rsidR="005078F9" w:rsidRDefault="005078F9">
      <w:pPr>
        <w:spacing w:before="200" w:line="260" w:lineRule="atLeast"/>
        <w:jc w:val="both"/>
      </w:pPr>
      <w:r>
        <w:rPr>
          <w:rFonts w:ascii="Arial" w:eastAsia="Arial" w:hAnsi="Arial" w:cs="Arial"/>
          <w:color w:val="000000"/>
          <w:sz w:val="20"/>
        </w:rPr>
        <w:lastRenderedPageBreak/>
        <w:t xml:space="preserve">Von der Leyen will eine </w:t>
      </w:r>
      <w:r>
        <w:rPr>
          <w:rFonts w:ascii="Arial" w:eastAsia="Arial" w:hAnsi="Arial" w:cs="Arial"/>
          <w:b/>
          <w:i/>
          <w:color w:val="000000"/>
          <w:sz w:val="20"/>
          <w:u w:val="single"/>
        </w:rPr>
        <w:t>europäische</w:t>
      </w:r>
      <w:r>
        <w:rPr>
          <w:rFonts w:ascii="Arial" w:eastAsia="Arial" w:hAnsi="Arial" w:cs="Arial"/>
          <w:color w:val="000000"/>
          <w:sz w:val="20"/>
        </w:rPr>
        <w:t xml:space="preserve"> Arbeitslosenrückversicherung vorschlagen. Diese soll </w:t>
      </w:r>
      <w:r>
        <w:rPr>
          <w:rFonts w:ascii="Arial" w:eastAsia="Arial" w:hAnsi="Arial" w:cs="Arial"/>
          <w:b/>
          <w:i/>
          <w:color w:val="000000"/>
          <w:sz w:val="20"/>
          <w:u w:val="single"/>
        </w:rPr>
        <w:t>EU</w:t>
      </w:r>
      <w:r>
        <w:rPr>
          <w:rFonts w:ascii="Arial" w:eastAsia="Arial" w:hAnsi="Arial" w:cs="Arial"/>
          <w:color w:val="000000"/>
          <w:sz w:val="20"/>
        </w:rPr>
        <w:t xml:space="preserve">-Staaten helfen, wenn sie von einem wirtschaftlichen Schock getroffen werden; ein Beispiel dafür wären die Auswirkungen eines No-Deal-Brexits auf Irland. Die Kandidatin will außerdem die Vertiefung der Wirtschafts- und Währungsunion vorantreiben. Dazu gehört auch eine Einlagensicherung für Sparguthaben in der </w:t>
      </w:r>
      <w:r>
        <w:rPr>
          <w:rFonts w:ascii="Arial" w:eastAsia="Arial" w:hAnsi="Arial" w:cs="Arial"/>
          <w:b/>
          <w:i/>
          <w:color w:val="000000"/>
          <w:sz w:val="20"/>
          <w:u w:val="single"/>
        </w:rPr>
        <w:t>Euro</w:t>
      </w:r>
      <w:r>
        <w:rPr>
          <w:rFonts w:ascii="Arial" w:eastAsia="Arial" w:hAnsi="Arial" w:cs="Arial"/>
          <w:color w:val="000000"/>
          <w:sz w:val="20"/>
        </w:rPr>
        <w:t xml:space="preserve">-Zone. Sie will sich zudem für ein </w:t>
      </w:r>
      <w:r>
        <w:rPr>
          <w:rFonts w:ascii="Arial" w:eastAsia="Arial" w:hAnsi="Arial" w:cs="Arial"/>
          <w:b/>
          <w:i/>
          <w:color w:val="000000"/>
          <w:sz w:val="20"/>
          <w:u w:val="single"/>
        </w:rPr>
        <w:t>Euro</w:t>
      </w:r>
      <w:r>
        <w:rPr>
          <w:rFonts w:ascii="Arial" w:eastAsia="Arial" w:hAnsi="Arial" w:cs="Arial"/>
          <w:color w:val="000000"/>
          <w:sz w:val="20"/>
        </w:rPr>
        <w:t xml:space="preserve">-Zonen-Budget einsetzen und die ,,volle Flexibilität' des Stabilitäts- und Wachstumspaktes nutzen, um mehr Wachstum zu ermöglichen. Von der Leyen möchte auch ein rechtliches Instrument schaffen, das jedem Arbeitnehmer in der </w:t>
      </w:r>
      <w:r>
        <w:rPr>
          <w:rFonts w:ascii="Arial" w:eastAsia="Arial" w:hAnsi="Arial" w:cs="Arial"/>
          <w:b/>
          <w:i/>
          <w:color w:val="000000"/>
          <w:sz w:val="20"/>
          <w:u w:val="single"/>
        </w:rPr>
        <w:t>EU</w:t>
      </w:r>
      <w:r>
        <w:rPr>
          <w:rFonts w:ascii="Arial" w:eastAsia="Arial" w:hAnsi="Arial" w:cs="Arial"/>
          <w:color w:val="000000"/>
          <w:sz w:val="20"/>
        </w:rPr>
        <w:t xml:space="preserve"> einen fairen Mindestlohn garantiert. </w:t>
      </w:r>
    </w:p>
    <w:p w14:paraId="7DE7B3D6" w14:textId="77777777" w:rsidR="005078F9" w:rsidRDefault="005078F9">
      <w:pPr>
        <w:spacing w:before="200" w:line="260" w:lineRule="atLeast"/>
        <w:jc w:val="both"/>
      </w:pPr>
      <w:r>
        <w:rPr>
          <w:rFonts w:ascii="Arial" w:eastAsia="Arial" w:hAnsi="Arial" w:cs="Arial"/>
          <w:b/>
          <w:color w:val="000000"/>
          <w:sz w:val="20"/>
        </w:rPr>
        <w:t>Migration</w:t>
      </w:r>
    </w:p>
    <w:p w14:paraId="3CEB0E61" w14:textId="77777777" w:rsidR="005078F9" w:rsidRDefault="005078F9">
      <w:pPr>
        <w:spacing w:before="200" w:line="260" w:lineRule="atLeast"/>
        <w:jc w:val="both"/>
      </w:pPr>
      <w:r>
        <w:rPr>
          <w:rFonts w:ascii="Arial" w:eastAsia="Arial" w:hAnsi="Arial" w:cs="Arial"/>
          <w:color w:val="000000"/>
          <w:sz w:val="20"/>
        </w:rPr>
        <w:t xml:space="preserve">Die Debatte, wie neu ankommende Asylsuchende in der </w:t>
      </w:r>
      <w:r>
        <w:rPr>
          <w:rFonts w:ascii="Arial" w:eastAsia="Arial" w:hAnsi="Arial" w:cs="Arial"/>
          <w:b/>
          <w:i/>
          <w:color w:val="000000"/>
          <w:sz w:val="20"/>
          <w:u w:val="single"/>
        </w:rPr>
        <w:t>EU</w:t>
      </w:r>
      <w:r>
        <w:rPr>
          <w:rFonts w:ascii="Arial" w:eastAsia="Arial" w:hAnsi="Arial" w:cs="Arial"/>
          <w:color w:val="000000"/>
          <w:sz w:val="20"/>
        </w:rPr>
        <w:t xml:space="preserve"> verteilt werden sollen, ist seit Jahren völlig festgefahren. Das weiß auch Ursula von der Leyen. ,,Wir brauchen einen Neustart', schreibt sie in ihrem Brief an die Sozialdemokraten. Was genau das bedeutet, steht dort nicht, aber sie schreibt, sie werde einen ,,neuen Pakt' für Asyl und Migration vorschlagen. Es brauche neue Wege, die Lasten zu verteilen, Mitgliedstaaten an den Außengrenzen müssten ausreichend unterstützt werden. Dafür will sie sich dafür einsetzen, den Ausbau der Grenzschutzagentur Frontex auf 10 000 Personen bereits bis 2024 zu erreichen, nicht erst bis 2027, wie das die </w:t>
      </w:r>
      <w:r>
        <w:rPr>
          <w:rFonts w:ascii="Arial" w:eastAsia="Arial" w:hAnsi="Arial" w:cs="Arial"/>
          <w:b/>
          <w:i/>
          <w:color w:val="000000"/>
          <w:sz w:val="20"/>
          <w:u w:val="single"/>
        </w:rPr>
        <w:t>EU</w:t>
      </w:r>
      <w:r>
        <w:rPr>
          <w:rFonts w:ascii="Arial" w:eastAsia="Arial" w:hAnsi="Arial" w:cs="Arial"/>
          <w:color w:val="000000"/>
          <w:sz w:val="20"/>
        </w:rPr>
        <w:t>-Innenminister verabredet haben.</w:t>
      </w:r>
    </w:p>
    <w:p w14:paraId="20937FF9" w14:textId="77777777" w:rsidR="005078F9" w:rsidRDefault="005078F9">
      <w:pPr>
        <w:spacing w:before="200" w:line="260" w:lineRule="atLeast"/>
        <w:jc w:val="both"/>
      </w:pPr>
      <w:r>
        <w:rPr>
          <w:rFonts w:ascii="Arial" w:eastAsia="Arial" w:hAnsi="Arial" w:cs="Arial"/>
          <w:b/>
          <w:color w:val="000000"/>
          <w:sz w:val="20"/>
        </w:rPr>
        <w:t>Rechtsstaatlichkeit</w:t>
      </w:r>
    </w:p>
    <w:p w14:paraId="55A13A0A" w14:textId="77777777" w:rsidR="005078F9" w:rsidRDefault="005078F9">
      <w:pPr>
        <w:spacing w:before="200" w:line="260" w:lineRule="atLeast"/>
        <w:jc w:val="both"/>
      </w:pPr>
      <w:r>
        <w:rPr>
          <w:rFonts w:ascii="Arial" w:eastAsia="Arial" w:hAnsi="Arial" w:cs="Arial"/>
          <w:color w:val="000000"/>
          <w:sz w:val="20"/>
        </w:rPr>
        <w:t xml:space="preserve">Den ,,Respekt für den Rechtsstaat' nennt von der Leyen zentral für ihre Vision einer Gemeinschaft von Gleichheit und sozialer Fairness: Bei ,,unseren Kernwerten' dürfe es keine Kompromisse geben. Den Vorschlag eines ,,umfassenden </w:t>
      </w:r>
      <w:r>
        <w:rPr>
          <w:rFonts w:ascii="Arial" w:eastAsia="Arial" w:hAnsi="Arial" w:cs="Arial"/>
          <w:b/>
          <w:i/>
          <w:color w:val="000000"/>
          <w:sz w:val="20"/>
          <w:u w:val="single"/>
        </w:rPr>
        <w:t>europäischen</w:t>
      </w:r>
      <w:r>
        <w:rPr>
          <w:rFonts w:ascii="Arial" w:eastAsia="Arial" w:hAnsi="Arial" w:cs="Arial"/>
          <w:color w:val="000000"/>
          <w:sz w:val="20"/>
        </w:rPr>
        <w:t xml:space="preserve"> Rechtsstaatsmechanismus', den etwa EVP-Spitzenkandidat Manfred Weber einbrachte, unterstützt sie. Künftig soll es ,,objektive Jahresberichte' für alle </w:t>
      </w:r>
      <w:r>
        <w:rPr>
          <w:rFonts w:ascii="Arial" w:eastAsia="Arial" w:hAnsi="Arial" w:cs="Arial"/>
          <w:b/>
          <w:i/>
          <w:color w:val="000000"/>
          <w:sz w:val="20"/>
          <w:u w:val="single"/>
        </w:rPr>
        <w:t>EU</w:t>
      </w:r>
      <w:r>
        <w:rPr>
          <w:rFonts w:ascii="Arial" w:eastAsia="Arial" w:hAnsi="Arial" w:cs="Arial"/>
          <w:color w:val="000000"/>
          <w:sz w:val="20"/>
        </w:rPr>
        <w:t xml:space="preserve">-Mitglieder geben, also eine Art Rechtsstaats-TÜV. Diese Idee hat zuletzt an Popularität gewonnen, da die laufenden Artikel-7-Verfahren gegen Polen und Ungarn wenig Fortschritte gebracht haben und nach Einschätzung von </w:t>
      </w:r>
      <w:r>
        <w:rPr>
          <w:rFonts w:ascii="Arial" w:eastAsia="Arial" w:hAnsi="Arial" w:cs="Arial"/>
          <w:b/>
          <w:i/>
          <w:color w:val="000000"/>
          <w:sz w:val="20"/>
          <w:u w:val="single"/>
        </w:rPr>
        <w:t>EU</w:t>
      </w:r>
      <w:r>
        <w:rPr>
          <w:rFonts w:ascii="Arial" w:eastAsia="Arial" w:hAnsi="Arial" w:cs="Arial"/>
          <w:color w:val="000000"/>
          <w:sz w:val="20"/>
        </w:rPr>
        <w:t xml:space="preserve">-Diplomaten das Klima vergiftet haben. Wenn jedes </w:t>
      </w:r>
      <w:r>
        <w:rPr>
          <w:rFonts w:ascii="Arial" w:eastAsia="Arial" w:hAnsi="Arial" w:cs="Arial"/>
          <w:b/>
          <w:i/>
          <w:color w:val="000000"/>
          <w:sz w:val="20"/>
          <w:u w:val="single"/>
        </w:rPr>
        <w:t>EU</w:t>
      </w:r>
      <w:r>
        <w:rPr>
          <w:rFonts w:ascii="Arial" w:eastAsia="Arial" w:hAnsi="Arial" w:cs="Arial"/>
          <w:color w:val="000000"/>
          <w:sz w:val="20"/>
        </w:rPr>
        <w:t xml:space="preserve">-Land überprüft werde, dann könnten die Regierungen in Budapest und Warschau dies nicht länger mit Vorurteilen gegenüber Osteuropäern abtun. ,,Niemand von uns ist perfekt', schreibt von der Leyen daher. Sie spricht sich dafür aus, künftig Verstöße gegen Rechtsstaatlichkeit mit einer Kürzung von Fördergeldern zu ahnden; dieser Mechanismus solle im nächsten, von 2021 an geltenden </w:t>
      </w:r>
      <w:r>
        <w:rPr>
          <w:rFonts w:ascii="Arial" w:eastAsia="Arial" w:hAnsi="Arial" w:cs="Arial"/>
          <w:b/>
          <w:i/>
          <w:color w:val="000000"/>
          <w:sz w:val="20"/>
          <w:u w:val="single"/>
        </w:rPr>
        <w:t>EU</w:t>
      </w:r>
      <w:r>
        <w:rPr>
          <w:rFonts w:ascii="Arial" w:eastAsia="Arial" w:hAnsi="Arial" w:cs="Arial"/>
          <w:color w:val="000000"/>
          <w:sz w:val="20"/>
        </w:rPr>
        <w:t xml:space="preserve">-Haushalt verankert werden. </w:t>
      </w:r>
    </w:p>
    <w:p w14:paraId="253C6F85" w14:textId="77777777" w:rsidR="005078F9" w:rsidRDefault="005078F9">
      <w:pPr>
        <w:spacing w:before="200" w:line="260" w:lineRule="atLeast"/>
        <w:jc w:val="both"/>
      </w:pPr>
      <w:r>
        <w:rPr>
          <w:rFonts w:ascii="Arial" w:eastAsia="Arial" w:hAnsi="Arial" w:cs="Arial"/>
          <w:b/>
          <w:color w:val="000000"/>
          <w:sz w:val="20"/>
        </w:rPr>
        <w:t>Digitalisierung</w:t>
      </w:r>
    </w:p>
    <w:p w14:paraId="1A8F0BA6" w14:textId="77777777" w:rsidR="005078F9" w:rsidRDefault="005078F9">
      <w:pPr>
        <w:spacing w:before="200" w:line="260" w:lineRule="atLeast"/>
        <w:jc w:val="both"/>
      </w:pPr>
      <w:r>
        <w:rPr>
          <w:rFonts w:ascii="Arial" w:eastAsia="Arial" w:hAnsi="Arial" w:cs="Arial"/>
          <w:color w:val="000000"/>
          <w:sz w:val="20"/>
        </w:rPr>
        <w:t xml:space="preserve">In ihrem Brief an die Liberalen äußert sich von der Leyen auch zur Digitalisierung: Wenn sie gewählt wird, will sie innerhalb der ersten 100 Tage ihrer Amtszeit Gesetze vorschlagen, um einen ,,koordinierten Zugang zu den menschlichen und ethischen Implikationen' von künstlicher Intelligenz zu erreichen. Außerdem solle die </w:t>
      </w:r>
      <w:r>
        <w:rPr>
          <w:rFonts w:ascii="Arial" w:eastAsia="Arial" w:hAnsi="Arial" w:cs="Arial"/>
          <w:b/>
          <w:i/>
          <w:color w:val="000000"/>
          <w:sz w:val="20"/>
          <w:u w:val="single"/>
        </w:rPr>
        <w:t>EU</w:t>
      </w:r>
      <w:r>
        <w:rPr>
          <w:rFonts w:ascii="Arial" w:eastAsia="Arial" w:hAnsi="Arial" w:cs="Arial"/>
          <w:color w:val="000000"/>
          <w:sz w:val="20"/>
        </w:rPr>
        <w:t xml:space="preserve"> auf dem Bereich der Technologie wieder eine Führungsrolle übernehmen. Dafür soll speziell in die Forschung zur Blockchain-Technologie, Quantencomputern und Algorithmen investiert werden.</w:t>
      </w:r>
    </w:p>
    <w:p w14:paraId="7CBE99F8" w14:textId="77777777" w:rsidR="005078F9" w:rsidRDefault="005078F9">
      <w:pPr>
        <w:spacing w:before="200" w:line="260" w:lineRule="atLeast"/>
        <w:jc w:val="both"/>
      </w:pPr>
      <w:r>
        <w:rPr>
          <w:rFonts w:ascii="Arial" w:eastAsia="Arial" w:hAnsi="Arial" w:cs="Arial"/>
          <w:b/>
          <w:color w:val="000000"/>
          <w:sz w:val="20"/>
        </w:rPr>
        <w:t>Brexit</w:t>
      </w:r>
    </w:p>
    <w:p w14:paraId="3725C7EA" w14:textId="77777777" w:rsidR="005078F9" w:rsidRDefault="005078F9">
      <w:pPr>
        <w:spacing w:before="200" w:line="260" w:lineRule="atLeast"/>
        <w:jc w:val="both"/>
      </w:pPr>
      <w:r>
        <w:rPr>
          <w:rFonts w:ascii="Arial" w:eastAsia="Arial" w:hAnsi="Arial" w:cs="Arial"/>
          <w:color w:val="000000"/>
          <w:sz w:val="20"/>
        </w:rPr>
        <w:t xml:space="preserve">Beim Brexit weicht von der Leyen keinen Millimeter von der bisherigen </w:t>
      </w:r>
      <w:r>
        <w:rPr>
          <w:rFonts w:ascii="Arial" w:eastAsia="Arial" w:hAnsi="Arial" w:cs="Arial"/>
          <w:b/>
          <w:i/>
          <w:color w:val="000000"/>
          <w:sz w:val="20"/>
          <w:u w:val="single"/>
        </w:rPr>
        <w:t>EU</w:t>
      </w:r>
      <w:r>
        <w:rPr>
          <w:rFonts w:ascii="Arial" w:eastAsia="Arial" w:hAnsi="Arial" w:cs="Arial"/>
          <w:color w:val="000000"/>
          <w:sz w:val="20"/>
        </w:rPr>
        <w:t>-Position ab. Der mit London verhandelte Vertrag sei ,,der beste und einzig mögliche Deal für einen geordneten Austritt' des Vereinigten Königreichs. Sollte sie zur Kommissionspräsidentin gewählt werden, wolle sie den Weg zu einer ,,ambitionierten und strategischen Partnerschaft' mit Großbritannien ebnen. Von der Leyen ist bereit, eine erneute Verlängerung des Austrittsprozesses zu unterstützen, wenn es dafür mehr Zeit brauche - vorausgesetzt es gebe ,,gute Gründe'. Bislang ist der Brexit am 31. Oktober geplant, dem offiziell letzten Arbeitstag von Noch-Kommissionschef Juncker.</w:t>
      </w:r>
    </w:p>
    <w:p w14:paraId="3F73298F" w14:textId="77777777" w:rsidR="005078F9" w:rsidRDefault="005078F9">
      <w:pPr>
        <w:keepNext/>
        <w:spacing w:before="240" w:line="340" w:lineRule="atLeast"/>
      </w:pPr>
      <w:r>
        <w:br/>
      </w:r>
      <w:r>
        <w:rPr>
          <w:rFonts w:ascii="Arial" w:eastAsia="Arial" w:hAnsi="Arial" w:cs="Arial"/>
          <w:b/>
          <w:color w:val="000000"/>
          <w:sz w:val="28"/>
        </w:rPr>
        <w:t>Graphic</w:t>
      </w:r>
    </w:p>
    <w:p w14:paraId="400E2CB7" w14:textId="20D4BE6F" w:rsidR="005078F9" w:rsidRDefault="005078F9">
      <w:pPr>
        <w:spacing w:line="60" w:lineRule="exact"/>
      </w:pPr>
      <w:r>
        <w:rPr>
          <w:noProof/>
        </w:rPr>
        <mc:AlternateContent>
          <mc:Choice Requires="wps">
            <w:drawing>
              <wp:anchor distT="0" distB="0" distL="114300" distR="114300" simplePos="0" relativeHeight="252184576" behindDoc="0" locked="0" layoutInCell="1" allowOverlap="1" wp14:anchorId="7355E946" wp14:editId="6AF70055">
                <wp:simplePos x="0" y="0"/>
                <wp:positionH relativeFrom="column">
                  <wp:posOffset>0</wp:posOffset>
                </wp:positionH>
                <wp:positionV relativeFrom="paragraph">
                  <wp:posOffset>25400</wp:posOffset>
                </wp:positionV>
                <wp:extent cx="6502400" cy="0"/>
                <wp:effectExtent l="15875" t="19050" r="15875" b="19050"/>
                <wp:wrapTopAndBottom/>
                <wp:docPr id="1086" name="Lin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7BC38" id="Line 574" o:spid="_x0000_s1026" style="position:absolute;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Nxm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AD6332E" w14:textId="77777777" w:rsidR="005078F9" w:rsidRDefault="005078F9">
      <w:pPr>
        <w:spacing w:before="120" w:line="260" w:lineRule="atLeast"/>
      </w:pPr>
      <w:r>
        <w:rPr>
          <w:rFonts w:ascii="Arial" w:eastAsia="Arial" w:hAnsi="Arial" w:cs="Arial"/>
          <w:color w:val="000000"/>
          <w:sz w:val="20"/>
        </w:rPr>
        <w:t xml:space="preserve"> </w:t>
      </w:r>
    </w:p>
    <w:p w14:paraId="06766F97" w14:textId="77777777" w:rsidR="005078F9" w:rsidRDefault="005078F9">
      <w:pPr>
        <w:spacing w:before="200" w:line="260" w:lineRule="atLeast"/>
        <w:jc w:val="both"/>
      </w:pPr>
      <w:r>
        <w:rPr>
          <w:rFonts w:ascii="Arial" w:eastAsia="Arial" w:hAnsi="Arial" w:cs="Arial"/>
          <w:color w:val="000000"/>
          <w:sz w:val="20"/>
        </w:rPr>
        <w:lastRenderedPageBreak/>
        <w:t xml:space="preserve">,,Hand in Hand' sollen die </w:t>
      </w:r>
      <w:r>
        <w:rPr>
          <w:rFonts w:ascii="Arial" w:eastAsia="Arial" w:hAnsi="Arial" w:cs="Arial"/>
          <w:b/>
          <w:i/>
          <w:color w:val="000000"/>
          <w:sz w:val="20"/>
          <w:u w:val="single"/>
        </w:rPr>
        <w:t>EU</w:t>
      </w:r>
      <w:r>
        <w:rPr>
          <w:rFonts w:ascii="Arial" w:eastAsia="Arial" w:hAnsi="Arial" w:cs="Arial"/>
          <w:color w:val="000000"/>
          <w:sz w:val="20"/>
        </w:rPr>
        <w:t>-Kommissare künftig mit dem Parlament zusammenarbeiten, verspricht Ursula von der Leyen in einem Bewerbungsschreiben an die Sozialdemokraten und Liberalen. Foto: dpa</w:t>
      </w:r>
    </w:p>
    <w:p w14:paraId="08A39B59" w14:textId="77777777" w:rsidR="005078F9" w:rsidRDefault="005078F9">
      <w:pPr>
        <w:keepNext/>
        <w:spacing w:before="240" w:line="340" w:lineRule="atLeast"/>
      </w:pPr>
      <w:r>
        <w:rPr>
          <w:rFonts w:ascii="Arial" w:eastAsia="Arial" w:hAnsi="Arial" w:cs="Arial"/>
          <w:b/>
          <w:color w:val="000000"/>
          <w:sz w:val="28"/>
        </w:rPr>
        <w:t>Classification</w:t>
      </w:r>
    </w:p>
    <w:p w14:paraId="078B4E3F" w14:textId="1AB9C159" w:rsidR="005078F9" w:rsidRDefault="005078F9">
      <w:pPr>
        <w:spacing w:line="60" w:lineRule="exact"/>
      </w:pPr>
      <w:r>
        <w:rPr>
          <w:noProof/>
        </w:rPr>
        <mc:AlternateContent>
          <mc:Choice Requires="wps">
            <w:drawing>
              <wp:anchor distT="0" distB="0" distL="114300" distR="114300" simplePos="0" relativeHeight="252255232" behindDoc="0" locked="0" layoutInCell="1" allowOverlap="1" wp14:anchorId="41E30ACE" wp14:editId="7E86F6DF">
                <wp:simplePos x="0" y="0"/>
                <wp:positionH relativeFrom="column">
                  <wp:posOffset>0</wp:posOffset>
                </wp:positionH>
                <wp:positionV relativeFrom="paragraph">
                  <wp:posOffset>25400</wp:posOffset>
                </wp:positionV>
                <wp:extent cx="6502400" cy="0"/>
                <wp:effectExtent l="15875" t="19050" r="15875" b="19050"/>
                <wp:wrapTopAndBottom/>
                <wp:docPr id="1085" name="Lin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84CAA" id="Line 643" o:spid="_x0000_s1026" style="position:absolute;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4QizAEAAHo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1Q9zzhxYSmmj&#10;nWL3d++zPaOPDXWt3DbkAcXRPfsNih+ROVwN4HpVZL6cPAGnGVH9BsmH6OmS3fgFJfXAPmHx6tgF&#10;mynJBXYskZxukahjYoI+3s/r2V1NyYlrrYLmCvQhps8KLcublhtSXYjhsIkpC4Hm2pLvcfikjSmJ&#10;G8fGls/m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wM4Q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45811C" w14:textId="77777777" w:rsidR="005078F9" w:rsidRDefault="005078F9">
      <w:pPr>
        <w:spacing w:line="120" w:lineRule="exact"/>
      </w:pPr>
    </w:p>
    <w:p w14:paraId="3376C7D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EDC830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C9C79A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9F456F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GESETZGEBUNGSORGANE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POLITIK (90%); UMWELTSCHUTZ (90%); ÖFFENTLICHE POLITIK (90%); GESETZGEBUNG (89%); WÄHRUNGSUNIONEN (89%); </w:t>
      </w:r>
      <w:r>
        <w:rPr>
          <w:rFonts w:ascii="Arial" w:eastAsia="Arial" w:hAnsi="Arial" w:cs="Arial"/>
          <w:b/>
          <w:i/>
          <w:color w:val="000000"/>
          <w:sz w:val="20"/>
          <w:u w:val="single"/>
        </w:rPr>
        <w:t>EUROZONE</w:t>
      </w:r>
      <w:r>
        <w:rPr>
          <w:rFonts w:ascii="Arial" w:eastAsia="Arial" w:hAnsi="Arial" w:cs="Arial"/>
          <w:color w:val="000000"/>
          <w:sz w:val="20"/>
        </w:rPr>
        <w:t xml:space="preserve"> (78%); POLITISCHE DEBATTEN (78%); POLITISCHE KANDIDATEN (78%); EMISSIONEN (75%); KLIMAWANDEL (75%); LUFTREINHALTE-VERORDNUNGEN (75%); NACHHALTIGE ENTWICKLUNG (75%); BREXIT (72%); EMISSIONSRECHTE (70%); WÄHRUNGEN (67%); </w:t>
      </w:r>
      <w:r>
        <w:rPr>
          <w:rFonts w:ascii="Arial" w:eastAsia="Arial" w:hAnsi="Arial" w:cs="Arial"/>
          <w:b/>
          <w:i/>
          <w:color w:val="000000"/>
          <w:sz w:val="20"/>
          <w:u w:val="single"/>
        </w:rPr>
        <w:t>EURO</w:t>
      </w:r>
      <w:r>
        <w:rPr>
          <w:rFonts w:ascii="Arial" w:eastAsia="Arial" w:hAnsi="Arial" w:cs="Arial"/>
          <w:color w:val="000000"/>
          <w:sz w:val="20"/>
        </w:rPr>
        <w:t xml:space="preserve"> (65%); MINDESTLOHN (65%)</w:t>
      </w:r>
      <w:r>
        <w:br/>
      </w:r>
      <w:r>
        <w:br/>
      </w:r>
    </w:p>
    <w:p w14:paraId="6DB9CE6C"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(55%)</w:t>
      </w:r>
      <w:r>
        <w:br/>
      </w:r>
      <w:r>
        <w:br/>
      </w:r>
    </w:p>
    <w:p w14:paraId="0C30ED0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WÄHRUNGSUNIONEN (89%); </w:t>
      </w:r>
      <w:r>
        <w:rPr>
          <w:rFonts w:ascii="Arial" w:eastAsia="Arial" w:hAnsi="Arial" w:cs="Arial"/>
          <w:b/>
          <w:i/>
          <w:color w:val="000000"/>
          <w:sz w:val="20"/>
          <w:u w:val="single"/>
        </w:rPr>
        <w:t>EUROZONE</w:t>
      </w:r>
      <w:r>
        <w:rPr>
          <w:rFonts w:ascii="Arial" w:eastAsia="Arial" w:hAnsi="Arial" w:cs="Arial"/>
          <w:color w:val="000000"/>
          <w:sz w:val="20"/>
        </w:rPr>
        <w:t xml:space="preserve"> (78%); EMISSIONEN (75%); EMISSIONSRECHTE (70%); WÄHRUNGEN (67%); INVESTMENT BANKING (66%); </w:t>
      </w:r>
      <w:r>
        <w:rPr>
          <w:rFonts w:ascii="Arial" w:eastAsia="Arial" w:hAnsi="Arial" w:cs="Arial"/>
          <w:b/>
          <w:i/>
          <w:color w:val="000000"/>
          <w:sz w:val="20"/>
          <w:u w:val="single"/>
        </w:rPr>
        <w:t>EURO</w:t>
      </w:r>
      <w:r>
        <w:rPr>
          <w:rFonts w:ascii="Arial" w:eastAsia="Arial" w:hAnsi="Arial" w:cs="Arial"/>
          <w:color w:val="000000"/>
          <w:sz w:val="20"/>
        </w:rPr>
        <w:t xml:space="preserve"> (65%)</w:t>
      </w:r>
      <w:r>
        <w:br/>
      </w:r>
      <w:r>
        <w:br/>
      </w:r>
    </w:p>
    <w:p w14:paraId="4C01559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(94%)</w:t>
      </w:r>
      <w:r>
        <w:br/>
      </w:r>
      <w:r>
        <w:br/>
      </w:r>
    </w:p>
    <w:p w14:paraId="6A3D895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(99%); </w:t>
      </w:r>
      <w:r>
        <w:rPr>
          <w:rFonts w:ascii="Arial" w:eastAsia="Arial" w:hAnsi="Arial" w:cs="Arial"/>
          <w:b/>
          <w:i/>
          <w:color w:val="000000"/>
          <w:sz w:val="20"/>
          <w:u w:val="single"/>
        </w:rPr>
        <w:t>EUROPA</w:t>
      </w:r>
      <w:r>
        <w:rPr>
          <w:rFonts w:ascii="Arial" w:eastAsia="Arial" w:hAnsi="Arial" w:cs="Arial"/>
          <w:color w:val="000000"/>
          <w:sz w:val="20"/>
        </w:rPr>
        <w:t xml:space="preserve"> (79%);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(93%)</w:t>
      </w:r>
      <w:r>
        <w:br/>
      </w:r>
      <w:r>
        <w:br/>
      </w:r>
    </w:p>
    <w:p w14:paraId="55CA1E9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4603DD0C" w14:textId="77777777" w:rsidR="005078F9" w:rsidRDefault="005078F9"/>
    <w:p w14:paraId="1D43E190" w14:textId="796E015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24864" behindDoc="0" locked="0" layoutInCell="1" allowOverlap="1" wp14:anchorId="3E225BB9" wp14:editId="0AB9152C">
                <wp:simplePos x="0" y="0"/>
                <wp:positionH relativeFrom="column">
                  <wp:posOffset>0</wp:posOffset>
                </wp:positionH>
                <wp:positionV relativeFrom="paragraph">
                  <wp:posOffset>127000</wp:posOffset>
                </wp:positionV>
                <wp:extent cx="6502400" cy="0"/>
                <wp:effectExtent l="6350" t="7620" r="6350" b="11430"/>
                <wp:wrapNone/>
                <wp:docPr id="1084" name="Lin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D3E2D" id="Line 711" o:spid="_x0000_s1026" style="position:absolute;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li670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03120BC" w14:textId="77777777" w:rsidR="005078F9" w:rsidRDefault="005078F9">
      <w:pPr>
        <w:sectPr w:rsidR="005078F9">
          <w:headerReference w:type="even" r:id="rId1489"/>
          <w:headerReference w:type="default" r:id="rId1490"/>
          <w:footerReference w:type="even" r:id="rId1491"/>
          <w:footerReference w:type="default" r:id="rId1492"/>
          <w:headerReference w:type="first" r:id="rId1493"/>
          <w:footerReference w:type="first" r:id="rId1494"/>
          <w:pgSz w:w="12240" w:h="15840"/>
          <w:pgMar w:top="840" w:right="1000" w:bottom="840" w:left="1000" w:header="400" w:footer="400" w:gutter="0"/>
          <w:cols w:space="720"/>
          <w:titlePg/>
        </w:sectPr>
      </w:pPr>
    </w:p>
    <w:p w14:paraId="07C1BAD2" w14:textId="77777777" w:rsidR="005078F9" w:rsidRDefault="005078F9"/>
    <w:p w14:paraId="2E28BAB2" w14:textId="77777777" w:rsidR="005078F9" w:rsidRDefault="005078F9">
      <w:pPr>
        <w:spacing w:before="240" w:after="200" w:line="340" w:lineRule="atLeast"/>
        <w:jc w:val="center"/>
        <w:outlineLvl w:val="0"/>
        <w:rPr>
          <w:rFonts w:ascii="Arial" w:hAnsi="Arial" w:cs="Arial"/>
          <w:b/>
          <w:bCs/>
          <w:kern w:val="32"/>
          <w:sz w:val="32"/>
          <w:szCs w:val="32"/>
        </w:rPr>
      </w:pPr>
      <w:hyperlink r:id="rId1495" w:history="1">
        <w:r>
          <w:rPr>
            <w:rFonts w:ascii="Arial" w:eastAsia="Arial" w:hAnsi="Arial" w:cs="Arial"/>
            <w:b/>
            <w:bCs/>
            <w:i/>
            <w:color w:val="0077CC"/>
            <w:kern w:val="32"/>
            <w:sz w:val="28"/>
            <w:szCs w:val="32"/>
            <w:u w:val="single"/>
            <w:shd w:val="clear" w:color="auto" w:fill="FFFFFF"/>
          </w:rPr>
          <w:t xml:space="preserve">Von der Leyen setzt auf volles Risiko; Kurz vor der Abstimmung über die Kommissionsspitze kündigt die Verteidigungsministerin ihren Rücktritt in Berlin an. Den </w:t>
        </w:r>
      </w:hyperlink>
      <w:hyperlink r:id="rId1496" w:history="1">
        <w:r>
          <w:rPr>
            <w:rFonts w:ascii="Arial" w:eastAsia="Arial" w:hAnsi="Arial" w:cs="Arial"/>
            <w:b/>
            <w:bCs/>
            <w:i/>
            <w:color w:val="0077CC"/>
            <w:kern w:val="32"/>
            <w:sz w:val="28"/>
            <w:szCs w:val="32"/>
            <w:u w:val="single"/>
            <w:shd w:val="clear" w:color="auto" w:fill="FFFFFF"/>
          </w:rPr>
          <w:t>EU</w:t>
        </w:r>
      </w:hyperlink>
      <w:hyperlink r:id="rId1497" w:history="1">
        <w:r>
          <w:rPr>
            <w:rFonts w:ascii="Arial" w:eastAsia="Arial" w:hAnsi="Arial" w:cs="Arial"/>
            <w:b/>
            <w:bCs/>
            <w:i/>
            <w:color w:val="0077CC"/>
            <w:kern w:val="32"/>
            <w:sz w:val="28"/>
            <w:szCs w:val="32"/>
            <w:u w:val="single"/>
            <w:shd w:val="clear" w:color="auto" w:fill="FFFFFF"/>
          </w:rPr>
          <w:t>-Abgeordneten in Straßburg verspricht sie mehr Macht</w:t>
        </w:r>
      </w:hyperlink>
    </w:p>
    <w:p w14:paraId="6B8EFF2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7E04A3F" w14:textId="77777777" w:rsidR="005078F9" w:rsidRDefault="005078F9">
      <w:pPr>
        <w:spacing w:before="120" w:line="260" w:lineRule="atLeast"/>
        <w:jc w:val="center"/>
      </w:pPr>
      <w:r>
        <w:rPr>
          <w:rFonts w:ascii="Arial" w:eastAsia="Arial" w:hAnsi="Arial" w:cs="Arial"/>
          <w:color w:val="000000"/>
          <w:sz w:val="20"/>
        </w:rPr>
        <w:t>Dienstag 16. Juli 2019</w:t>
      </w:r>
    </w:p>
    <w:p w14:paraId="228D381E" w14:textId="77777777" w:rsidR="005078F9" w:rsidRDefault="005078F9">
      <w:pPr>
        <w:spacing w:line="240" w:lineRule="atLeast"/>
        <w:jc w:val="both"/>
      </w:pPr>
    </w:p>
    <w:p w14:paraId="1EAE9996"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B46DC4C" w14:textId="19B203F0" w:rsidR="005078F9" w:rsidRDefault="005078F9">
      <w:pPr>
        <w:spacing w:before="120" w:line="220" w:lineRule="atLeast"/>
      </w:pPr>
      <w:r>
        <w:br/>
      </w:r>
      <w:r>
        <w:rPr>
          <w:noProof/>
        </w:rPr>
        <w:drawing>
          <wp:inline distT="0" distB="0" distL="0" distR="0" wp14:anchorId="26029FD1" wp14:editId="1194EF6E">
            <wp:extent cx="2857500" cy="374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87E0A0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Deutschland; S. 1</w:t>
      </w:r>
    </w:p>
    <w:p w14:paraId="765488A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509 words</w:t>
      </w:r>
    </w:p>
    <w:p w14:paraId="240AAEF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 MATTHIAS KOLB UND ALEXANDER MÜHLAUER</w:t>
      </w:r>
    </w:p>
    <w:p w14:paraId="48E79E09" w14:textId="77777777" w:rsidR="005078F9" w:rsidRDefault="005078F9">
      <w:pPr>
        <w:keepNext/>
        <w:spacing w:before="240" w:line="340" w:lineRule="atLeast"/>
      </w:pPr>
      <w:r>
        <w:rPr>
          <w:rFonts w:ascii="Arial" w:eastAsia="Arial" w:hAnsi="Arial" w:cs="Arial"/>
          <w:b/>
          <w:color w:val="000000"/>
          <w:sz w:val="28"/>
        </w:rPr>
        <w:t>Body</w:t>
      </w:r>
    </w:p>
    <w:p w14:paraId="78A6AAB7" w14:textId="3468F68C" w:rsidR="005078F9" w:rsidRDefault="005078F9">
      <w:pPr>
        <w:spacing w:line="60" w:lineRule="exact"/>
      </w:pPr>
      <w:r>
        <w:rPr>
          <w:noProof/>
        </w:rPr>
        <mc:AlternateContent>
          <mc:Choice Requires="wps">
            <w:drawing>
              <wp:anchor distT="0" distB="0" distL="114300" distR="114300" simplePos="0" relativeHeight="252114944" behindDoc="0" locked="0" layoutInCell="1" allowOverlap="1" wp14:anchorId="4725AEB5" wp14:editId="46187C65">
                <wp:simplePos x="0" y="0"/>
                <wp:positionH relativeFrom="column">
                  <wp:posOffset>0</wp:posOffset>
                </wp:positionH>
                <wp:positionV relativeFrom="paragraph">
                  <wp:posOffset>25400</wp:posOffset>
                </wp:positionV>
                <wp:extent cx="6502400" cy="0"/>
                <wp:effectExtent l="15875" t="19050" r="15875" b="19050"/>
                <wp:wrapTopAndBottom/>
                <wp:docPr id="1083" name="Lin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ED602" id="Line 506" o:spid="_x0000_s1026" style="position:absolute;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gIzAEAAHoDAAAOAAAAZHJzL2Uyb0RvYy54bWysU12P0zAQfEfiP1h+p0kLPR1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1ffvOXNgKaWN&#10;dorN67tsz+hjQ10rtw15QHF0T36D4mdkDlcDuF4Vmc8nT8BpRlS/QfIherpkN35FST2wT1i8OnbB&#10;ZkpygR1LJKdbJOqYmKCPd/N69qGm5MS1VkFzBfoQ0xeFluVNyw2pLsRw2MSUhUBzbcn3OHzUxpTE&#10;jWNjy2fz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3Zg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CF01A74" w14:textId="77777777" w:rsidR="005078F9" w:rsidRDefault="005078F9"/>
    <w:p w14:paraId="1233A43E" w14:textId="77777777" w:rsidR="005078F9" w:rsidRDefault="005078F9">
      <w:pPr>
        <w:spacing w:before="200" w:line="260" w:lineRule="atLeast"/>
        <w:jc w:val="both"/>
      </w:pPr>
      <w:r>
        <w:rPr>
          <w:rFonts w:ascii="Arial" w:eastAsia="Arial" w:hAnsi="Arial" w:cs="Arial"/>
          <w:b/>
          <w:color w:val="000000"/>
          <w:sz w:val="20"/>
        </w:rPr>
        <w:t>Berlin/Brüssel -</w:t>
      </w:r>
      <w:r>
        <w:rPr>
          <w:rFonts w:ascii="Arial" w:eastAsia="Arial" w:hAnsi="Arial" w:cs="Arial"/>
          <w:color w:val="000000"/>
          <w:sz w:val="20"/>
        </w:rPr>
        <w:t xml:space="preserve"> Vor der Wahl zur </w:t>
      </w:r>
      <w:r>
        <w:rPr>
          <w:rFonts w:ascii="Arial" w:eastAsia="Arial" w:hAnsi="Arial" w:cs="Arial"/>
          <w:b/>
          <w:i/>
          <w:color w:val="000000"/>
          <w:sz w:val="20"/>
          <w:u w:val="single"/>
        </w:rPr>
        <w:t>EU</w:t>
      </w:r>
      <w:r>
        <w:rPr>
          <w:rFonts w:ascii="Arial" w:eastAsia="Arial" w:hAnsi="Arial" w:cs="Arial"/>
          <w:color w:val="000000"/>
          <w:sz w:val="20"/>
        </w:rPr>
        <w:t xml:space="preserve">-Kommissionspräsidentin an diesem Dienstag hat Ursula von der Leyen ihren Rücktritt als Bundesverteidigungsministerin angekündigt. ,,Unabhängig vom Ausgang' der Abstimmung werde sie ihr Amt am Mittwoch niederlegen, erklärte die CDU-Politikerin am Montag über den Kurzmitteilungsdienst Twitter. Sie wolle ihre ,,volle Kraft in den Dienst von </w:t>
      </w:r>
      <w:r>
        <w:rPr>
          <w:rFonts w:ascii="Arial" w:eastAsia="Arial" w:hAnsi="Arial" w:cs="Arial"/>
          <w:b/>
          <w:i/>
          <w:color w:val="000000"/>
          <w:sz w:val="20"/>
          <w:u w:val="single"/>
        </w:rPr>
        <w:t>Europa</w:t>
      </w:r>
      <w:r>
        <w:rPr>
          <w:rFonts w:ascii="Arial" w:eastAsia="Arial" w:hAnsi="Arial" w:cs="Arial"/>
          <w:color w:val="000000"/>
          <w:sz w:val="20"/>
        </w:rPr>
        <w:t xml:space="preserve"> stellen'. Für die Jahre mit der Bundeswehr empfinde sie ,,tiefe Dankbarkeit', erklärte sie.</w:t>
      </w:r>
    </w:p>
    <w:p w14:paraId="623098AB" w14:textId="77777777" w:rsidR="005078F9" w:rsidRDefault="005078F9">
      <w:pPr>
        <w:spacing w:before="200" w:line="260" w:lineRule="atLeast"/>
        <w:jc w:val="both"/>
      </w:pPr>
      <w:r>
        <w:rPr>
          <w:rFonts w:ascii="Arial" w:eastAsia="Arial" w:hAnsi="Arial" w:cs="Arial"/>
          <w:color w:val="000000"/>
          <w:sz w:val="20"/>
        </w:rPr>
        <w:t xml:space="preserve">  In Berlin hatte die Opposition von der Leyen davor gewarnt, nach einer Niederlage am Amt der Verteidigungsministerin festzuhalten. ,,Wenn Ursula von der Leyen in der </w:t>
      </w:r>
      <w:r>
        <w:rPr>
          <w:rFonts w:ascii="Arial" w:eastAsia="Arial" w:hAnsi="Arial" w:cs="Arial"/>
          <w:b/>
          <w:i/>
          <w:color w:val="000000"/>
          <w:sz w:val="20"/>
          <w:u w:val="single"/>
        </w:rPr>
        <w:t>EU</w:t>
      </w:r>
      <w:r>
        <w:rPr>
          <w:rFonts w:ascii="Arial" w:eastAsia="Arial" w:hAnsi="Arial" w:cs="Arial"/>
          <w:color w:val="000000"/>
          <w:sz w:val="20"/>
        </w:rPr>
        <w:t xml:space="preserve"> scheitert und nach Berlin zurückkehrt, wird sie sich den heftigen Enthüllungen aus dem Untersuchungsausschuss zur Berateraffäre zu stellen haben', sagte die Vize-Fraktionschefin der Grünen im Bundestag, Agnieszka Brugger, der SZ. ,,Sie kann nicht Verteidigungsministerin bleiben', sagte der Parlamentarische Geschäftsführer der Linken, Jan Korte.</w:t>
      </w:r>
    </w:p>
    <w:p w14:paraId="7D5DB029" w14:textId="77777777" w:rsidR="005078F9" w:rsidRDefault="005078F9">
      <w:pPr>
        <w:spacing w:before="200" w:line="260" w:lineRule="atLeast"/>
        <w:jc w:val="both"/>
      </w:pPr>
      <w:r>
        <w:rPr>
          <w:rFonts w:ascii="Arial" w:eastAsia="Arial" w:hAnsi="Arial" w:cs="Arial"/>
          <w:color w:val="000000"/>
          <w:sz w:val="20"/>
        </w:rPr>
        <w:t xml:space="preserve">  Im Kampf um die Stimmen von </w:t>
      </w:r>
      <w:r>
        <w:rPr>
          <w:rFonts w:ascii="Arial" w:eastAsia="Arial" w:hAnsi="Arial" w:cs="Arial"/>
          <w:b/>
          <w:i/>
          <w:color w:val="000000"/>
          <w:sz w:val="20"/>
          <w:u w:val="single"/>
        </w:rPr>
        <w:t>Europas</w:t>
      </w:r>
      <w:r>
        <w:rPr>
          <w:rFonts w:ascii="Arial" w:eastAsia="Arial" w:hAnsi="Arial" w:cs="Arial"/>
          <w:color w:val="000000"/>
          <w:sz w:val="20"/>
        </w:rPr>
        <w:t xml:space="preserve"> Sozialdemokraten und Liberalen versprach von der Leyen mehr Macht für das </w:t>
      </w:r>
      <w:r>
        <w:rPr>
          <w:rFonts w:ascii="Arial" w:eastAsia="Arial" w:hAnsi="Arial" w:cs="Arial"/>
          <w:b/>
          <w:i/>
          <w:color w:val="000000"/>
          <w:sz w:val="20"/>
          <w:u w:val="single"/>
        </w:rPr>
        <w:t>Europäische</w:t>
      </w:r>
      <w:r>
        <w:rPr>
          <w:rFonts w:ascii="Arial" w:eastAsia="Arial" w:hAnsi="Arial" w:cs="Arial"/>
          <w:color w:val="000000"/>
          <w:sz w:val="20"/>
        </w:rPr>
        <w:t xml:space="preserve"> Parlament. Die für die Spitze der </w:t>
      </w:r>
      <w:r>
        <w:rPr>
          <w:rFonts w:ascii="Arial" w:eastAsia="Arial" w:hAnsi="Arial" w:cs="Arial"/>
          <w:b/>
          <w:i/>
          <w:color w:val="000000"/>
          <w:sz w:val="20"/>
          <w:u w:val="single"/>
        </w:rPr>
        <w:t>EU</w:t>
      </w:r>
      <w:r>
        <w:rPr>
          <w:rFonts w:ascii="Arial" w:eastAsia="Arial" w:hAnsi="Arial" w:cs="Arial"/>
          <w:color w:val="000000"/>
          <w:sz w:val="20"/>
        </w:rPr>
        <w:t xml:space="preserve">-Kommission nominierte Kandidatin will sich dafür einsetzen, den Abgeordneten das lange geforderte Initiativrecht zu geben, sodass diese selbst Gesetze einbringen können. Dies sicherte sie den Vorsitzenden der beiden Fraktionen am Montag in mehrseitigen Briefen zu. </w:t>
      </w:r>
    </w:p>
    <w:p w14:paraId="0E3BFF25" w14:textId="77777777" w:rsidR="005078F9" w:rsidRDefault="005078F9">
      <w:pPr>
        <w:spacing w:before="200" w:line="260" w:lineRule="atLeast"/>
        <w:jc w:val="both"/>
      </w:pPr>
      <w:r>
        <w:rPr>
          <w:rFonts w:ascii="Arial" w:eastAsia="Arial" w:hAnsi="Arial" w:cs="Arial"/>
          <w:color w:val="000000"/>
          <w:sz w:val="20"/>
        </w:rPr>
        <w:t xml:space="preserve">  Von der Leyen sprach sich auch für deutlich schärfere Klimaziele aus. So sollen die </w:t>
      </w:r>
      <w:r>
        <w:rPr>
          <w:rFonts w:ascii="Arial" w:eastAsia="Arial" w:hAnsi="Arial" w:cs="Arial"/>
          <w:b/>
          <w:i/>
          <w:color w:val="000000"/>
          <w:sz w:val="20"/>
          <w:u w:val="single"/>
        </w:rPr>
        <w:t>europäischen</w:t>
      </w:r>
      <w:r>
        <w:rPr>
          <w:rFonts w:ascii="Arial" w:eastAsia="Arial" w:hAnsi="Arial" w:cs="Arial"/>
          <w:color w:val="000000"/>
          <w:sz w:val="20"/>
        </w:rPr>
        <w:t xml:space="preserve"> Kohlendioxid-Emissionen bis 2030 ,,um mindestens 50 Prozent' im Vergleich zu 1990 sinken. Idealerweise solle mit 55 Prozent Minderung genau jener Wert erreicht werden, den das </w:t>
      </w:r>
      <w:r>
        <w:rPr>
          <w:rFonts w:ascii="Arial" w:eastAsia="Arial" w:hAnsi="Arial" w:cs="Arial"/>
          <w:b/>
          <w:i/>
          <w:color w:val="000000"/>
          <w:sz w:val="20"/>
          <w:u w:val="single"/>
        </w:rPr>
        <w:t>EU</w:t>
      </w:r>
      <w:r>
        <w:rPr>
          <w:rFonts w:ascii="Arial" w:eastAsia="Arial" w:hAnsi="Arial" w:cs="Arial"/>
          <w:color w:val="000000"/>
          <w:sz w:val="20"/>
        </w:rPr>
        <w:t xml:space="preserve">-Parlament im März gefordert hatte. Damals hatte eine Mehrheit der Abgeordneten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dagegen gestimmt. Von der Leyen plädierte auch für Mindestlöhne in jedem </w:t>
      </w:r>
      <w:r>
        <w:rPr>
          <w:rFonts w:ascii="Arial" w:eastAsia="Arial" w:hAnsi="Arial" w:cs="Arial"/>
          <w:b/>
          <w:i/>
          <w:color w:val="000000"/>
          <w:sz w:val="20"/>
          <w:u w:val="single"/>
        </w:rPr>
        <w:t>EU</w:t>
      </w:r>
      <w:r>
        <w:rPr>
          <w:rFonts w:ascii="Arial" w:eastAsia="Arial" w:hAnsi="Arial" w:cs="Arial"/>
          <w:color w:val="000000"/>
          <w:sz w:val="20"/>
        </w:rPr>
        <w:t xml:space="preserve">-Staat sowie für die Einführung einer </w:t>
      </w:r>
      <w:r>
        <w:rPr>
          <w:rFonts w:ascii="Arial" w:eastAsia="Arial" w:hAnsi="Arial" w:cs="Arial"/>
          <w:b/>
          <w:i/>
          <w:color w:val="000000"/>
          <w:sz w:val="20"/>
          <w:u w:val="single"/>
        </w:rPr>
        <w:t>europäischen</w:t>
      </w:r>
      <w:r>
        <w:rPr>
          <w:rFonts w:ascii="Arial" w:eastAsia="Arial" w:hAnsi="Arial" w:cs="Arial"/>
          <w:color w:val="000000"/>
          <w:sz w:val="20"/>
        </w:rPr>
        <w:t xml:space="preserve"> Arbeitslosenrückversicherung, die im Falle von wirtschaftlichen Schocks soziale Härten abfedern soll. </w:t>
      </w:r>
    </w:p>
    <w:p w14:paraId="2EB7F7CC" w14:textId="77777777" w:rsidR="005078F9" w:rsidRDefault="005078F9">
      <w:pPr>
        <w:spacing w:before="200" w:line="260" w:lineRule="atLeast"/>
        <w:jc w:val="both"/>
      </w:pPr>
      <w:r>
        <w:rPr>
          <w:rFonts w:ascii="Arial" w:eastAsia="Arial" w:hAnsi="Arial" w:cs="Arial"/>
          <w:color w:val="000000"/>
          <w:sz w:val="20"/>
        </w:rPr>
        <w:t xml:space="preserve">  Die deutsche Kandidatin, die Anfang Juli überraschend von den Staats- und Regierungschefs bei einem </w:t>
      </w:r>
      <w:r>
        <w:rPr>
          <w:rFonts w:ascii="Arial" w:eastAsia="Arial" w:hAnsi="Arial" w:cs="Arial"/>
          <w:b/>
          <w:i/>
          <w:color w:val="000000"/>
          <w:sz w:val="20"/>
          <w:u w:val="single"/>
        </w:rPr>
        <w:t>EU</w:t>
      </w:r>
      <w:r>
        <w:rPr>
          <w:rFonts w:ascii="Arial" w:eastAsia="Arial" w:hAnsi="Arial" w:cs="Arial"/>
          <w:color w:val="000000"/>
          <w:sz w:val="20"/>
        </w:rPr>
        <w:t xml:space="preserve">-Sondergipfel für die Nachfolge von Jean-Claude Juncker nominiert worden war, präzisierte in den mehrseitigen Schreiben ihre Prioritäten für die kommenden fünf Jahre, sollte sie die nötige Mehrheit von 374 der 747 Abgeordneten-Stimmen erhalten. Bisher kann von der Leyen vor allem auf die Unterstützung der </w:t>
      </w:r>
      <w:r>
        <w:rPr>
          <w:rFonts w:ascii="Arial" w:eastAsia="Arial" w:hAnsi="Arial" w:cs="Arial"/>
          <w:color w:val="000000"/>
          <w:sz w:val="20"/>
        </w:rPr>
        <w:lastRenderedPageBreak/>
        <w:t xml:space="preserve">christdemokratischen EVP zählen, die 182 Mandate hat. Nach ihren Treffen mit den Fraktionen von Sozialdemokraten und dem liberalen Bündnis Renew </w:t>
      </w:r>
      <w:r>
        <w:rPr>
          <w:rFonts w:ascii="Arial" w:eastAsia="Arial" w:hAnsi="Arial" w:cs="Arial"/>
          <w:b/>
          <w:i/>
          <w:color w:val="000000"/>
          <w:sz w:val="20"/>
          <w:u w:val="single"/>
        </w:rPr>
        <w:t>Europe</w:t>
      </w:r>
      <w:r>
        <w:rPr>
          <w:rFonts w:ascii="Arial" w:eastAsia="Arial" w:hAnsi="Arial" w:cs="Arial"/>
          <w:color w:val="000000"/>
          <w:sz w:val="20"/>
        </w:rPr>
        <w:t xml:space="preserve"> in der vergangenen Woche hatten diese konkretere Aussagen verlangt, die von der Leyen in ihren Briefen vorlegte.</w:t>
      </w:r>
    </w:p>
    <w:p w14:paraId="62AA2047" w14:textId="77777777" w:rsidR="005078F9" w:rsidRDefault="005078F9">
      <w:pPr>
        <w:spacing w:before="200" w:line="260" w:lineRule="atLeast"/>
        <w:jc w:val="both"/>
      </w:pPr>
      <w:r>
        <w:rPr>
          <w:rFonts w:ascii="Arial" w:eastAsia="Arial" w:hAnsi="Arial" w:cs="Arial"/>
          <w:color w:val="000000"/>
          <w:sz w:val="20"/>
        </w:rPr>
        <w:t xml:space="preserve">  Die in den Schreiben genannten Punkte dürfte von der Leyen am Dienstag in Straßburg genauer erläutern. Auf ihre für neun Uhr vormittags geplante Rede folgt eine mehrstündige Debatte, ehe um 18 Uhr geheim abgestimmt werden soll. Bis zuletzt war offen, ob von der Leyen die nötige absolute Mehrheit erreicht. </w:t>
      </w:r>
    </w:p>
    <w:p w14:paraId="33A53576" w14:textId="77777777" w:rsidR="005078F9" w:rsidRDefault="005078F9">
      <w:pPr>
        <w:spacing w:before="200" w:line="260" w:lineRule="atLeast"/>
        <w:jc w:val="both"/>
      </w:pPr>
      <w:r>
        <w:rPr>
          <w:rFonts w:ascii="Arial" w:eastAsia="Arial" w:hAnsi="Arial" w:cs="Arial"/>
          <w:b/>
          <w:color w:val="000000"/>
          <w:sz w:val="20"/>
        </w:rPr>
        <w:t>Seite 5</w:t>
      </w:r>
    </w:p>
    <w:p w14:paraId="6400B865" w14:textId="77777777" w:rsidR="005078F9" w:rsidRDefault="005078F9">
      <w:pPr>
        <w:keepNext/>
        <w:spacing w:before="240" w:line="340" w:lineRule="atLeast"/>
      </w:pPr>
      <w:r>
        <w:rPr>
          <w:rFonts w:ascii="Arial" w:eastAsia="Arial" w:hAnsi="Arial" w:cs="Arial"/>
          <w:b/>
          <w:color w:val="000000"/>
          <w:sz w:val="28"/>
        </w:rPr>
        <w:t>Classification</w:t>
      </w:r>
    </w:p>
    <w:p w14:paraId="0AAEF44E" w14:textId="387C35D9" w:rsidR="005078F9" w:rsidRDefault="005078F9">
      <w:pPr>
        <w:spacing w:line="60" w:lineRule="exact"/>
      </w:pPr>
      <w:r>
        <w:rPr>
          <w:noProof/>
        </w:rPr>
        <mc:AlternateContent>
          <mc:Choice Requires="wps">
            <w:drawing>
              <wp:anchor distT="0" distB="0" distL="114300" distR="114300" simplePos="0" relativeHeight="252185600" behindDoc="0" locked="0" layoutInCell="1" allowOverlap="1" wp14:anchorId="0BAC422E" wp14:editId="7095A8DE">
                <wp:simplePos x="0" y="0"/>
                <wp:positionH relativeFrom="column">
                  <wp:posOffset>0</wp:posOffset>
                </wp:positionH>
                <wp:positionV relativeFrom="paragraph">
                  <wp:posOffset>25400</wp:posOffset>
                </wp:positionV>
                <wp:extent cx="6502400" cy="0"/>
                <wp:effectExtent l="15875" t="12700" r="15875" b="15875"/>
                <wp:wrapTopAndBottom/>
                <wp:docPr id="1082" name="Lin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94BCF" id="Line 575" o:spid="_x0000_s1026" style="position:absolute;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iyzAEAAHoDAAAOAAAAZHJzL2Uyb0RvYy54bWysU12P0zAQfEfiP1h+p0krehx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1fczzhxYSmmj&#10;nWLzD/Nsz+hjQ10rtw15QHF0T36D4mdkDlcDuF4Vmc8nT8BpRlS/QfIherpkN35FST2wT1i8OnbB&#10;ZkpygR1LJKdbJOqYmKCPd/N69r6m5MS1VkFzBfoQ0xeFluVNyw2pLsRw2MSUhUBzbcn3OHzUxpTE&#10;jWNjy2fz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HBi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DF003E" w14:textId="77777777" w:rsidR="005078F9" w:rsidRDefault="005078F9">
      <w:pPr>
        <w:spacing w:line="120" w:lineRule="exact"/>
      </w:pPr>
    </w:p>
    <w:p w14:paraId="2A19354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41E784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FFA1E0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95FD12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GESETZGEBUNGSORGANE (90%); POLITIK (90%); POLITISCHE PARTEIEN (90%); RÜCKTRITTE (90%); ÖFFENTLICHE POLITIK (90%); GESPRÄCHE &amp; TREFFEN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STAATS- UND REGIERUNGSOBERHÄUPTER (78%); DEUTSCHE POLITISCHE PARTEIEN (77%); DEUTSCHER BUNDESTAG (77%); GESETZGEBUNG (77%); POLITISCHE DEBATTEN (77%); SKANDALE (73%); ERMITTLUNGEN (69%); FÜHRUNGSKRÄFTE (69%); MINDESTLOHN (66%); EMISSIONEN (65%)</w:t>
      </w:r>
      <w:r>
        <w:br/>
      </w:r>
      <w:r>
        <w:br/>
      </w:r>
    </w:p>
    <w:p w14:paraId="6BE6DB38"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(57%); </w:t>
      </w:r>
      <w:r>
        <w:rPr>
          <w:rFonts w:ascii="Arial" w:eastAsia="Arial" w:hAnsi="Arial" w:cs="Arial"/>
          <w:b/>
          <w:i/>
          <w:color w:val="000000"/>
          <w:sz w:val="20"/>
          <w:u w:val="single"/>
        </w:rPr>
        <w:t>EUROPEAN</w:t>
      </w:r>
      <w:r>
        <w:rPr>
          <w:rFonts w:ascii="Arial" w:eastAsia="Arial" w:hAnsi="Arial" w:cs="Arial"/>
          <w:color w:val="000000"/>
          <w:sz w:val="20"/>
        </w:rPr>
        <w:t xml:space="preserve"> PARLIAMENT (54%)</w:t>
      </w:r>
      <w:r>
        <w:br/>
      </w:r>
      <w:r>
        <w:br/>
      </w:r>
    </w:p>
    <w:p w14:paraId="1274D37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EMISSIONEN (65%)</w:t>
      </w:r>
      <w:r>
        <w:br/>
      </w:r>
      <w:r>
        <w:br/>
      </w:r>
    </w:p>
    <w:p w14:paraId="26E1CAF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(94%); JEAN-CLAUDE JUNCKER (79%)</w:t>
      </w:r>
      <w:r>
        <w:br/>
      </w:r>
      <w:r>
        <w:br/>
      </w:r>
    </w:p>
    <w:p w14:paraId="3F33F87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STRAßBURG, FRANKREICH (91%); BERLIN, DEUTSCHLAND (90%);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(93%)</w:t>
      </w:r>
      <w:r>
        <w:br/>
      </w:r>
      <w:r>
        <w:br/>
      </w:r>
    </w:p>
    <w:p w14:paraId="47CFB07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05B0B645" w14:textId="77777777" w:rsidR="005078F9" w:rsidRDefault="005078F9"/>
    <w:p w14:paraId="674D3906" w14:textId="6C267324"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256256" behindDoc="0" locked="0" layoutInCell="1" allowOverlap="1" wp14:anchorId="6A738BD1" wp14:editId="742FE30E">
                <wp:simplePos x="0" y="0"/>
                <wp:positionH relativeFrom="column">
                  <wp:posOffset>0</wp:posOffset>
                </wp:positionH>
                <wp:positionV relativeFrom="paragraph">
                  <wp:posOffset>127000</wp:posOffset>
                </wp:positionV>
                <wp:extent cx="6502400" cy="0"/>
                <wp:effectExtent l="6350" t="12700" r="6350" b="6350"/>
                <wp:wrapNone/>
                <wp:docPr id="1081"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1D085" id="Line 644" o:spid="_x0000_s1026" style="position:absolute;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v5t1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9191B8" w14:textId="77777777" w:rsidR="005078F9" w:rsidRDefault="005078F9">
      <w:pPr>
        <w:sectPr w:rsidR="005078F9">
          <w:headerReference w:type="even" r:id="rId1498"/>
          <w:headerReference w:type="default" r:id="rId1499"/>
          <w:footerReference w:type="even" r:id="rId1500"/>
          <w:footerReference w:type="default" r:id="rId1501"/>
          <w:headerReference w:type="first" r:id="rId1502"/>
          <w:footerReference w:type="first" r:id="rId1503"/>
          <w:pgSz w:w="12240" w:h="15840"/>
          <w:pgMar w:top="840" w:right="1000" w:bottom="840" w:left="1000" w:header="400" w:footer="400" w:gutter="0"/>
          <w:cols w:space="720"/>
          <w:titlePg/>
        </w:sectPr>
      </w:pPr>
    </w:p>
    <w:p w14:paraId="239000F5" w14:textId="77777777" w:rsidR="005078F9" w:rsidRDefault="005078F9"/>
    <w:p w14:paraId="66818AEC" w14:textId="77777777" w:rsidR="005078F9" w:rsidRDefault="005078F9">
      <w:pPr>
        <w:spacing w:before="240" w:after="200" w:line="340" w:lineRule="atLeast"/>
        <w:jc w:val="center"/>
        <w:outlineLvl w:val="0"/>
        <w:rPr>
          <w:rFonts w:ascii="Arial" w:hAnsi="Arial" w:cs="Arial"/>
          <w:b/>
          <w:bCs/>
          <w:kern w:val="32"/>
          <w:sz w:val="32"/>
          <w:szCs w:val="32"/>
        </w:rPr>
      </w:pPr>
      <w:hyperlink r:id="rId1504" w:history="1">
        <w:r>
          <w:rPr>
            <w:rFonts w:ascii="Arial" w:eastAsia="Arial" w:hAnsi="Arial" w:cs="Arial"/>
            <w:b/>
            <w:bCs/>
            <w:i/>
            <w:color w:val="0077CC"/>
            <w:kern w:val="32"/>
            <w:sz w:val="28"/>
            <w:szCs w:val="32"/>
            <w:u w:val="single"/>
            <w:shd w:val="clear" w:color="auto" w:fill="FFFFFF"/>
          </w:rPr>
          <w:t>Ein Niederländer für den Währungsfonds; Der frühere Finanzminister Jeroen Dijsselbloem gewinnt als möglicher Nachfolger von Christine Lagarde an Boden. Schwellenländer blitzen mit der Forderung nach einem eigenen Kandidaten ab</w:t>
        </w:r>
      </w:hyperlink>
    </w:p>
    <w:p w14:paraId="12BB6A5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AEC111B" w14:textId="77777777" w:rsidR="005078F9" w:rsidRDefault="005078F9">
      <w:pPr>
        <w:spacing w:before="120" w:line="260" w:lineRule="atLeast"/>
        <w:jc w:val="center"/>
      </w:pPr>
      <w:r>
        <w:rPr>
          <w:rFonts w:ascii="Arial" w:eastAsia="Arial" w:hAnsi="Arial" w:cs="Arial"/>
          <w:color w:val="000000"/>
          <w:sz w:val="20"/>
        </w:rPr>
        <w:t>Dienstag 16. Juli 2019</w:t>
      </w:r>
    </w:p>
    <w:p w14:paraId="0D590FCE" w14:textId="77777777" w:rsidR="005078F9" w:rsidRDefault="005078F9">
      <w:pPr>
        <w:spacing w:line="240" w:lineRule="atLeast"/>
        <w:jc w:val="both"/>
      </w:pPr>
    </w:p>
    <w:p w14:paraId="2CC000E4"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CEF075D" w14:textId="1F4F719D" w:rsidR="005078F9" w:rsidRDefault="005078F9">
      <w:pPr>
        <w:spacing w:before="120" w:line="220" w:lineRule="atLeast"/>
      </w:pPr>
      <w:r>
        <w:br/>
      </w:r>
      <w:r>
        <w:rPr>
          <w:noProof/>
        </w:rPr>
        <w:drawing>
          <wp:inline distT="0" distB="0" distL="0" distR="0" wp14:anchorId="4DB9E33A" wp14:editId="6E8FD79C">
            <wp:extent cx="2857500" cy="3746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8FA612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Aufmacher; Deutschland; S. 15</w:t>
      </w:r>
    </w:p>
    <w:p w14:paraId="186D5A3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923 words</w:t>
      </w:r>
    </w:p>
    <w:p w14:paraId="362A323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CERSTIN GAMMELIN UND ALEXANDER HAGELÜKEN</w:t>
      </w:r>
    </w:p>
    <w:p w14:paraId="0BD63497" w14:textId="77777777" w:rsidR="005078F9" w:rsidRDefault="005078F9">
      <w:pPr>
        <w:keepNext/>
        <w:spacing w:before="240" w:line="340" w:lineRule="atLeast"/>
      </w:pPr>
      <w:r>
        <w:rPr>
          <w:rFonts w:ascii="Arial" w:eastAsia="Arial" w:hAnsi="Arial" w:cs="Arial"/>
          <w:b/>
          <w:color w:val="000000"/>
          <w:sz w:val="28"/>
        </w:rPr>
        <w:t>Body</w:t>
      </w:r>
    </w:p>
    <w:p w14:paraId="33AC43F2" w14:textId="2513BFC2" w:rsidR="005078F9" w:rsidRDefault="005078F9">
      <w:pPr>
        <w:spacing w:line="60" w:lineRule="exact"/>
      </w:pPr>
      <w:r>
        <w:rPr>
          <w:noProof/>
        </w:rPr>
        <mc:AlternateContent>
          <mc:Choice Requires="wps">
            <w:drawing>
              <wp:anchor distT="0" distB="0" distL="114300" distR="114300" simplePos="0" relativeHeight="252115968" behindDoc="0" locked="0" layoutInCell="1" allowOverlap="1" wp14:anchorId="6DC7B819" wp14:editId="237044FF">
                <wp:simplePos x="0" y="0"/>
                <wp:positionH relativeFrom="column">
                  <wp:posOffset>0</wp:posOffset>
                </wp:positionH>
                <wp:positionV relativeFrom="paragraph">
                  <wp:posOffset>25400</wp:posOffset>
                </wp:positionV>
                <wp:extent cx="6502400" cy="0"/>
                <wp:effectExtent l="15875" t="15875" r="15875" b="12700"/>
                <wp:wrapTopAndBottom/>
                <wp:docPr id="1080" name="Lin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0050F" id="Line 507"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JuTywEAAHoDAAAOAAAAZHJzL2Uyb0RvYy54bWysU12P0zAQfEfiP1h+p0krehx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jS7+p4CcmBpShvt&#10;FJvXH3I8o48Nda3cNmSD4uie/AbFz8gcrgZwvSoyn0+egNOMqH6D5EP0dMlu/IqSemCfsGR17ILN&#10;lJQCO5aRnG4jUcfEBH28m9ez9zUJE9daBc0V6ENMXxRaljctN6S6EMNhE1MWAs21Jd/j8FEbUyZu&#10;HBtbPpufqa0n/9H1BRzRaJkbMySGfrcygR0gv5/643r9qTikyuu2gHsnC/GgQH6+7BNoc96TEOMu&#10;weQszqnuUJ624RoYDbgovjzG/IJenwv65Z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B4m5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2B77281" w14:textId="77777777" w:rsidR="005078F9" w:rsidRDefault="005078F9"/>
    <w:p w14:paraId="02B0A5AB" w14:textId="77777777" w:rsidR="005078F9" w:rsidRDefault="005078F9">
      <w:pPr>
        <w:spacing w:before="200" w:line="260" w:lineRule="atLeast"/>
        <w:jc w:val="both"/>
      </w:pPr>
      <w:r>
        <w:rPr>
          <w:rFonts w:ascii="Arial" w:eastAsia="Arial" w:hAnsi="Arial" w:cs="Arial"/>
          <w:b/>
          <w:color w:val="000000"/>
          <w:sz w:val="20"/>
        </w:rPr>
        <w:t>Berlin/München</w:t>
      </w:r>
      <w:r>
        <w:rPr>
          <w:rFonts w:ascii="Arial" w:eastAsia="Arial" w:hAnsi="Arial" w:cs="Arial"/>
          <w:color w:val="000000"/>
          <w:sz w:val="20"/>
        </w:rPr>
        <w:t xml:space="preserve"> - Die niederländische Regierung will den früheren Finanzminister und Chef der </w:t>
      </w:r>
      <w:r>
        <w:rPr>
          <w:rFonts w:ascii="Arial" w:eastAsia="Arial" w:hAnsi="Arial" w:cs="Arial"/>
          <w:b/>
          <w:i/>
          <w:color w:val="000000"/>
          <w:sz w:val="20"/>
          <w:u w:val="single"/>
        </w:rPr>
        <w:t>Euro</w:t>
      </w:r>
      <w:r>
        <w:rPr>
          <w:rFonts w:ascii="Arial" w:eastAsia="Arial" w:hAnsi="Arial" w:cs="Arial"/>
          <w:color w:val="000000"/>
          <w:sz w:val="20"/>
        </w:rPr>
        <w:t xml:space="preserve">-Gruppe, Jeroen Dijsselbloem, zum Direktor des Internationalen Währungsfonds IWF in Washington wählen lassen. Nach Informationen der </w:t>
      </w:r>
      <w:r>
        <w:rPr>
          <w:rFonts w:ascii="Arial" w:eastAsia="Arial" w:hAnsi="Arial" w:cs="Arial"/>
          <w:i/>
          <w:color w:val="000000"/>
          <w:sz w:val="20"/>
        </w:rPr>
        <w:t>Süddeutschen Zeitung</w:t>
      </w:r>
      <w:r>
        <w:rPr>
          <w:rFonts w:ascii="Arial" w:eastAsia="Arial" w:hAnsi="Arial" w:cs="Arial"/>
          <w:color w:val="000000"/>
          <w:sz w:val="20"/>
        </w:rPr>
        <w:t xml:space="preserve"> versucht Den Haag derzeit, eine Mehrheit unter den </w:t>
      </w:r>
      <w:r>
        <w:rPr>
          <w:rFonts w:ascii="Arial" w:eastAsia="Arial" w:hAnsi="Arial" w:cs="Arial"/>
          <w:b/>
          <w:i/>
          <w:color w:val="000000"/>
          <w:sz w:val="20"/>
          <w:u w:val="single"/>
        </w:rPr>
        <w:t>europäischen</w:t>
      </w:r>
      <w:r>
        <w:rPr>
          <w:rFonts w:ascii="Arial" w:eastAsia="Arial" w:hAnsi="Arial" w:cs="Arial"/>
          <w:color w:val="000000"/>
          <w:sz w:val="20"/>
        </w:rPr>
        <w:t xml:space="preserve"> Staaten für Dijsselbloem als Nachfolger der Französin Christine Lagarde zu organisieren, die am 1. November an die Spitze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(EZB) rücken soll.</w:t>
      </w:r>
    </w:p>
    <w:p w14:paraId="4DD04CB0" w14:textId="77777777" w:rsidR="005078F9" w:rsidRDefault="005078F9">
      <w:pPr>
        <w:spacing w:before="200" w:line="260" w:lineRule="atLeast"/>
        <w:jc w:val="both"/>
      </w:pPr>
      <w:r>
        <w:rPr>
          <w:rFonts w:ascii="Arial" w:eastAsia="Arial" w:hAnsi="Arial" w:cs="Arial"/>
          <w:color w:val="000000"/>
          <w:sz w:val="20"/>
        </w:rPr>
        <w:t xml:space="preserve">  Die zentrale Aufgabe des IWF besteht darin, das internationale Währungssystem stabil zu halten, Finanzkrisen zu verhindern und Mitgliedsländern in Finanznöten zu helfen. Dijsselbloem gilt inzwischen als aussichtsreicher Bewerber für den Topjob. Den Haag hat in den vergangenen Tagen zahlreiche Telefonate mit Politikern und Zentralbankern quer durch </w:t>
      </w:r>
      <w:r>
        <w:rPr>
          <w:rFonts w:ascii="Arial" w:eastAsia="Arial" w:hAnsi="Arial" w:cs="Arial"/>
          <w:b/>
          <w:i/>
          <w:color w:val="000000"/>
          <w:sz w:val="20"/>
          <w:u w:val="single"/>
        </w:rPr>
        <w:t>Europa</w:t>
      </w:r>
      <w:r>
        <w:rPr>
          <w:rFonts w:ascii="Arial" w:eastAsia="Arial" w:hAnsi="Arial" w:cs="Arial"/>
          <w:color w:val="000000"/>
          <w:sz w:val="20"/>
        </w:rPr>
        <w:t xml:space="preserve"> geführt. Dem Vernehmen nach stehen auch Berlin und Paris der Idee aufgeschlossen gegenüber, eine offizielle Stellungnahme gab es jedoch nicht. Ohne die Zustimmung dieser zwei zentralen </w:t>
      </w:r>
      <w:r>
        <w:rPr>
          <w:rFonts w:ascii="Arial" w:eastAsia="Arial" w:hAnsi="Arial" w:cs="Arial"/>
          <w:b/>
          <w:i/>
          <w:color w:val="000000"/>
          <w:sz w:val="20"/>
          <w:u w:val="single"/>
        </w:rPr>
        <w:t>EU</w:t>
      </w:r>
      <w:r>
        <w:rPr>
          <w:rFonts w:ascii="Arial" w:eastAsia="Arial" w:hAnsi="Arial" w:cs="Arial"/>
          <w:color w:val="000000"/>
          <w:sz w:val="20"/>
        </w:rPr>
        <w:t xml:space="preserve">-Staaten hätte ein Kandidat wahrscheinlich wenig Chancen. Ist die französische Regierung einverstanden, wäre dies ein Signal, weil Frankreich 44 der 73 Jahre seit Gründung des IWF nach dem Zweiten Weltkrieg den Generalsekretär stellte, unter anderem mit Dominique Strauss-Kahn, Michel Camdessus und Jacques de Larosière. Wird Lagarde EZB-Chefin, kann Paris aber wohl nicht auch noch den IWF-Posten beanspruchen. </w:t>
      </w:r>
    </w:p>
    <w:p w14:paraId="4B1AE54A" w14:textId="77777777" w:rsidR="005078F9" w:rsidRDefault="005078F9">
      <w:pPr>
        <w:spacing w:before="200" w:line="260" w:lineRule="atLeast"/>
        <w:jc w:val="both"/>
      </w:pPr>
      <w:r>
        <w:rPr>
          <w:rFonts w:ascii="Arial" w:eastAsia="Arial" w:hAnsi="Arial" w:cs="Arial"/>
          <w:color w:val="000000"/>
          <w:sz w:val="20"/>
        </w:rPr>
        <w:t xml:space="preserve">  Dijsselbloem war im Januar 2013 als gänzlich unerfahrener Finanzminister auf Betreiben des damaligen Bundesfinanzministers Wolfgang Schäuble (CDU) zum Chef der mächtigen Gruppe der </w:t>
      </w:r>
      <w:r>
        <w:rPr>
          <w:rFonts w:ascii="Arial" w:eastAsia="Arial" w:hAnsi="Arial" w:cs="Arial"/>
          <w:b/>
          <w:i/>
          <w:color w:val="000000"/>
          <w:sz w:val="20"/>
          <w:u w:val="single"/>
        </w:rPr>
        <w:t>Euro</w:t>
      </w:r>
      <w:r>
        <w:rPr>
          <w:rFonts w:ascii="Arial" w:eastAsia="Arial" w:hAnsi="Arial" w:cs="Arial"/>
          <w:color w:val="000000"/>
          <w:sz w:val="20"/>
        </w:rPr>
        <w:t xml:space="preserve">-Finanzminister befördert worden. Schäuble wollte sich damit seinen Einfluss auf Entscheidungen des Gremiums gerade in der Zeit der dramatischen Schuldenkrise sichern. Dijsselbloem agierte zunächst ganz im Sinne Schäubles; er versuchte vor allem gegenüber Zypern und Griechenland eine strikte Austeritätspolitik durchzusetzen. Sein anfänglich undiplomatisches Auftreten und Fehler in der Kommunikation brachten ihm herbe Kritik ein. Mit den Jahren zeigte sich Dijsselbloem wesentlich diplomatischer und gewann dadurch an Wertschätzung in beinahe allen </w:t>
      </w:r>
      <w:r>
        <w:rPr>
          <w:rFonts w:ascii="Arial" w:eastAsia="Arial" w:hAnsi="Arial" w:cs="Arial"/>
          <w:b/>
          <w:i/>
          <w:color w:val="000000"/>
          <w:sz w:val="20"/>
          <w:u w:val="single"/>
        </w:rPr>
        <w:t>europäischen</w:t>
      </w:r>
      <w:r>
        <w:rPr>
          <w:rFonts w:ascii="Arial" w:eastAsia="Arial" w:hAnsi="Arial" w:cs="Arial"/>
          <w:color w:val="000000"/>
          <w:sz w:val="20"/>
        </w:rPr>
        <w:t xml:space="preserve"> Staaten. </w:t>
      </w:r>
    </w:p>
    <w:p w14:paraId="61DB2132" w14:textId="77777777" w:rsidR="005078F9" w:rsidRDefault="005078F9">
      <w:pPr>
        <w:spacing w:before="200" w:line="260" w:lineRule="atLeast"/>
        <w:jc w:val="both"/>
      </w:pPr>
      <w:r>
        <w:rPr>
          <w:rFonts w:ascii="Arial" w:eastAsia="Arial" w:hAnsi="Arial" w:cs="Arial"/>
          <w:color w:val="000000"/>
          <w:sz w:val="20"/>
        </w:rPr>
        <w:lastRenderedPageBreak/>
        <w:t xml:space="preserve">  Seit Jahren dringen die wirtschaftlich immer bedeutenderen Schwellenländer darauf, den Chefposten des Währungsfonds zu besetzen. Den hat seit 1946 immer ein </w:t>
      </w:r>
      <w:r>
        <w:rPr>
          <w:rFonts w:ascii="Arial" w:eastAsia="Arial" w:hAnsi="Arial" w:cs="Arial"/>
          <w:b/>
          <w:i/>
          <w:color w:val="000000"/>
          <w:sz w:val="20"/>
          <w:u w:val="single"/>
        </w:rPr>
        <w:t>Europäer</w:t>
      </w:r>
      <w:r>
        <w:rPr>
          <w:rFonts w:ascii="Arial" w:eastAsia="Arial" w:hAnsi="Arial" w:cs="Arial"/>
          <w:color w:val="000000"/>
          <w:sz w:val="20"/>
        </w:rPr>
        <w:t xml:space="preserve"> inne, dafür stellten die USA meist die Spitze der Weltbank - so die transatlantische Absprache. Die Forderung der Schwellenländer weisen die </w:t>
      </w:r>
      <w:r>
        <w:rPr>
          <w:rFonts w:ascii="Arial" w:eastAsia="Arial" w:hAnsi="Arial" w:cs="Arial"/>
          <w:b/>
          <w:i/>
          <w:color w:val="000000"/>
          <w:sz w:val="20"/>
          <w:u w:val="single"/>
        </w:rPr>
        <w:t>Europäer</w:t>
      </w:r>
      <w:r>
        <w:rPr>
          <w:rFonts w:ascii="Arial" w:eastAsia="Arial" w:hAnsi="Arial" w:cs="Arial"/>
          <w:color w:val="000000"/>
          <w:sz w:val="20"/>
        </w:rPr>
        <w:t xml:space="preserve"> auch diesmal zurück. ,,Es ist ein </w:t>
      </w:r>
      <w:r>
        <w:rPr>
          <w:rFonts w:ascii="Arial" w:eastAsia="Arial" w:hAnsi="Arial" w:cs="Arial"/>
          <w:b/>
          <w:i/>
          <w:color w:val="000000"/>
          <w:sz w:val="20"/>
          <w:u w:val="single"/>
        </w:rPr>
        <w:t>europäischer</w:t>
      </w:r>
      <w:r>
        <w:rPr>
          <w:rFonts w:ascii="Arial" w:eastAsia="Arial" w:hAnsi="Arial" w:cs="Arial"/>
          <w:color w:val="000000"/>
          <w:sz w:val="20"/>
        </w:rPr>
        <w:t xml:space="preserve"> Anspruch, wieder den Präsidenten des IWF zu benennen', erklärte Bundeskanzlerin Angela Merkel vor einigen Tagen in Berlin. ,,Die Welt hat sich verändert, und deshalb werden wir dafür auch kämpfen müssen. Denn wir sind nicht allein auf der Welt.' </w:t>
      </w:r>
    </w:p>
    <w:p w14:paraId="2E9568C9"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Europäer</w:t>
      </w:r>
      <w:r>
        <w:rPr>
          <w:rFonts w:ascii="Arial" w:eastAsia="Arial" w:hAnsi="Arial" w:cs="Arial"/>
          <w:color w:val="000000"/>
          <w:sz w:val="20"/>
        </w:rPr>
        <w:t xml:space="preserve"> dürften sich auch diesmal durchsetzen, ihnen springt US-Präsident Donald Trump bei. Wie zu hören ist, will Trump den Einfluss der Schwellenländer, vor allem Chinas, in der Organisation mit 189 Ländern begrenzen. Dass die </w:t>
      </w:r>
      <w:r>
        <w:rPr>
          <w:rFonts w:ascii="Arial" w:eastAsia="Arial" w:hAnsi="Arial" w:cs="Arial"/>
          <w:b/>
          <w:i/>
          <w:color w:val="000000"/>
          <w:sz w:val="20"/>
          <w:u w:val="single"/>
        </w:rPr>
        <w:t>Europäer</w:t>
      </w:r>
      <w:r>
        <w:rPr>
          <w:rFonts w:ascii="Arial" w:eastAsia="Arial" w:hAnsi="Arial" w:cs="Arial"/>
          <w:color w:val="000000"/>
          <w:sz w:val="20"/>
        </w:rPr>
        <w:t xml:space="preserve"> einen Kandidaten aus der </w:t>
      </w:r>
      <w:r>
        <w:rPr>
          <w:rFonts w:ascii="Arial" w:eastAsia="Arial" w:hAnsi="Arial" w:cs="Arial"/>
          <w:b/>
          <w:i/>
          <w:color w:val="000000"/>
          <w:sz w:val="20"/>
          <w:u w:val="single"/>
        </w:rPr>
        <w:t>Euro</w:t>
      </w:r>
      <w:r>
        <w:rPr>
          <w:rFonts w:ascii="Arial" w:eastAsia="Arial" w:hAnsi="Arial" w:cs="Arial"/>
          <w:color w:val="000000"/>
          <w:sz w:val="20"/>
        </w:rPr>
        <w:t xml:space="preserve">-Zone nach Washington schicken wollen, ist nachvollziehbar: Nach den Erfahrungen der Schuldenkrise der Jahre 2010 bis 2017 wäre es in einer künftigen Finanzkrise hilfreich, einen Politiker an der IWF-Spitze zu haben, der die </w:t>
      </w:r>
      <w:r>
        <w:rPr>
          <w:rFonts w:ascii="Arial" w:eastAsia="Arial" w:hAnsi="Arial" w:cs="Arial"/>
          <w:b/>
          <w:i/>
          <w:color w:val="000000"/>
          <w:sz w:val="20"/>
          <w:u w:val="single"/>
        </w:rPr>
        <w:t>Euro</w:t>
      </w:r>
      <w:r>
        <w:rPr>
          <w:rFonts w:ascii="Arial" w:eastAsia="Arial" w:hAnsi="Arial" w:cs="Arial"/>
          <w:color w:val="000000"/>
          <w:sz w:val="20"/>
        </w:rPr>
        <w:t xml:space="preserve">-Zone besonders gut kennt.     Dieser Grund spricht gegen einen anderen Kandidaten, den Kanadier Mark Carney, langjähriger Chef der britischen Notenbank. Er wird von wichtigen Notenbankern für den IWF-Posten favorisiert. Sie verweisen darauf, Carney besitze neben der kanadischen und britischen Staatsangehörigkeit auch jene Irlands, das zur </w:t>
      </w:r>
      <w:r>
        <w:rPr>
          <w:rFonts w:ascii="Arial" w:eastAsia="Arial" w:hAnsi="Arial" w:cs="Arial"/>
          <w:b/>
          <w:i/>
          <w:color w:val="000000"/>
          <w:sz w:val="20"/>
          <w:u w:val="single"/>
        </w:rPr>
        <w:t>EuroZone</w:t>
      </w:r>
      <w:r>
        <w:rPr>
          <w:rFonts w:ascii="Arial" w:eastAsia="Arial" w:hAnsi="Arial" w:cs="Arial"/>
          <w:color w:val="000000"/>
          <w:sz w:val="20"/>
        </w:rPr>
        <w:t xml:space="preserve"> gehört. Im Lichte des britischen </w:t>
      </w:r>
      <w:r>
        <w:rPr>
          <w:rFonts w:ascii="Arial" w:eastAsia="Arial" w:hAnsi="Arial" w:cs="Arial"/>
          <w:b/>
          <w:i/>
          <w:color w:val="000000"/>
          <w:sz w:val="20"/>
          <w:u w:val="single"/>
        </w:rPr>
        <w:t>EU</w:t>
      </w:r>
      <w:r>
        <w:rPr>
          <w:rFonts w:ascii="Arial" w:eastAsia="Arial" w:hAnsi="Arial" w:cs="Arial"/>
          <w:color w:val="000000"/>
          <w:sz w:val="20"/>
        </w:rPr>
        <w:t xml:space="preserve">-Austritts ist Carney als in Kanada geborener britischer Notenbankchef allerdings wohl einigen </w:t>
      </w:r>
      <w:r>
        <w:rPr>
          <w:rFonts w:ascii="Arial" w:eastAsia="Arial" w:hAnsi="Arial" w:cs="Arial"/>
          <w:b/>
          <w:i/>
          <w:color w:val="000000"/>
          <w:sz w:val="20"/>
          <w:u w:val="single"/>
        </w:rPr>
        <w:t>Euro</w:t>
      </w:r>
      <w:r>
        <w:rPr>
          <w:rFonts w:ascii="Arial" w:eastAsia="Arial" w:hAnsi="Arial" w:cs="Arial"/>
          <w:color w:val="000000"/>
          <w:sz w:val="20"/>
        </w:rPr>
        <w:t>-Regierungen kaum vermittelbar.</w:t>
      </w:r>
    </w:p>
    <w:p w14:paraId="34E1B6E5" w14:textId="77777777" w:rsidR="005078F9" w:rsidRDefault="005078F9">
      <w:pPr>
        <w:spacing w:before="200" w:line="260" w:lineRule="atLeast"/>
        <w:jc w:val="both"/>
      </w:pPr>
      <w:r>
        <w:rPr>
          <w:rFonts w:ascii="Arial" w:eastAsia="Arial" w:hAnsi="Arial" w:cs="Arial"/>
          <w:color w:val="000000"/>
          <w:sz w:val="20"/>
        </w:rPr>
        <w:t xml:space="preserve">  Die Personalie Dijsselbloem soll auf dem Treffen der G-7-Staaten in dieser Woche in Paris weiter abgestimmt werden. Bis Ende Juli will man sich über die Nachfolge geeinigt haben. Neben Dijsselbloem werden derzeit insgesamt noch fünf weitere Kandidaten genannt, deren Chancen allerdings als geringer eingeschätzt werden. </w:t>
      </w:r>
    </w:p>
    <w:p w14:paraId="52323ACB" w14:textId="77777777" w:rsidR="005078F9" w:rsidRDefault="005078F9">
      <w:pPr>
        <w:spacing w:before="200" w:line="260" w:lineRule="atLeast"/>
        <w:jc w:val="both"/>
      </w:pPr>
      <w:r>
        <w:rPr>
          <w:rFonts w:ascii="Arial" w:eastAsia="Arial" w:hAnsi="Arial" w:cs="Arial"/>
          <w:color w:val="000000"/>
          <w:sz w:val="20"/>
        </w:rPr>
        <w:t xml:space="preserve">  Dijsselbloem musste im Januar 2018 sein Amt als Chef der </w:t>
      </w:r>
      <w:r>
        <w:rPr>
          <w:rFonts w:ascii="Arial" w:eastAsia="Arial" w:hAnsi="Arial" w:cs="Arial"/>
          <w:b/>
          <w:i/>
          <w:color w:val="000000"/>
          <w:sz w:val="20"/>
          <w:u w:val="single"/>
        </w:rPr>
        <w:t>Euro</w:t>
      </w:r>
      <w:r>
        <w:rPr>
          <w:rFonts w:ascii="Arial" w:eastAsia="Arial" w:hAnsi="Arial" w:cs="Arial"/>
          <w:color w:val="000000"/>
          <w:sz w:val="20"/>
        </w:rPr>
        <w:t xml:space="preserve">-Gruppe abgeben, zuvor hatte seine Partei, die Sozialdemokraten, bei den Parlamentswahlen kräftig verloren; Dijsselbloem verlor dadurch den Posten als Finanzminister. Bei der </w:t>
      </w:r>
      <w:r>
        <w:rPr>
          <w:rFonts w:ascii="Arial" w:eastAsia="Arial" w:hAnsi="Arial" w:cs="Arial"/>
          <w:b/>
          <w:i/>
          <w:color w:val="000000"/>
          <w:sz w:val="20"/>
          <w:u w:val="single"/>
        </w:rPr>
        <w:t>Europawahl</w:t>
      </w:r>
      <w:r>
        <w:rPr>
          <w:rFonts w:ascii="Arial" w:eastAsia="Arial" w:hAnsi="Arial" w:cs="Arial"/>
          <w:color w:val="000000"/>
          <w:sz w:val="20"/>
        </w:rPr>
        <w:t xml:space="preserve"> feierten die niederländischen Sozialdemokraten ein großes Comeback; sie holten mit ihrem Spitzenkandidaten Frans Timmermans 18 Prozent. </w:t>
      </w:r>
    </w:p>
    <w:p w14:paraId="6C066226" w14:textId="77777777" w:rsidR="005078F9" w:rsidRDefault="005078F9">
      <w:pPr>
        <w:spacing w:before="200" w:line="260" w:lineRule="atLeast"/>
        <w:jc w:val="both"/>
      </w:pPr>
      <w:r>
        <w:rPr>
          <w:rFonts w:ascii="Arial" w:eastAsia="Arial" w:hAnsi="Arial" w:cs="Arial"/>
          <w:color w:val="000000"/>
          <w:sz w:val="20"/>
        </w:rPr>
        <w:t xml:space="preserve">  Timmermans fiel bei den Staats- und Regierungschefs allerdings als Kandidat für den Job des </w:t>
      </w:r>
      <w:r>
        <w:rPr>
          <w:rFonts w:ascii="Arial" w:eastAsia="Arial" w:hAnsi="Arial" w:cs="Arial"/>
          <w:b/>
          <w:i/>
          <w:color w:val="000000"/>
          <w:sz w:val="20"/>
          <w:u w:val="single"/>
        </w:rPr>
        <w:t>EU</w:t>
      </w:r>
      <w:r>
        <w:rPr>
          <w:rFonts w:ascii="Arial" w:eastAsia="Arial" w:hAnsi="Arial" w:cs="Arial"/>
          <w:color w:val="000000"/>
          <w:sz w:val="20"/>
        </w:rPr>
        <w:t xml:space="preserve">-Kommissionspräsidenten durch; vor allem Osteuropa lehnte ihn ab. Das trug auch dazu bei, dass sich die Sozialdemokraten, vor allem in Deutschland, jetzt dagegen sperren, stattdessen Ursula von der Leyen als Kommissionschefin zu wählen. Von der Leyen gehört als CDU-Politikerin zur </w:t>
      </w:r>
      <w:r>
        <w:rPr>
          <w:rFonts w:ascii="Arial" w:eastAsia="Arial" w:hAnsi="Arial" w:cs="Arial"/>
          <w:b/>
          <w:i/>
          <w:color w:val="000000"/>
          <w:sz w:val="20"/>
          <w:u w:val="single"/>
        </w:rPr>
        <w:t>Europäischen</w:t>
      </w:r>
      <w:r>
        <w:rPr>
          <w:rFonts w:ascii="Arial" w:eastAsia="Arial" w:hAnsi="Arial" w:cs="Arial"/>
          <w:color w:val="000000"/>
          <w:sz w:val="20"/>
        </w:rPr>
        <w:t xml:space="preserve"> Volkspartei. </w:t>
      </w:r>
    </w:p>
    <w:p w14:paraId="4BF034EE" w14:textId="77777777" w:rsidR="005078F9" w:rsidRDefault="005078F9">
      <w:pPr>
        <w:spacing w:before="200" w:line="260" w:lineRule="atLeast"/>
        <w:jc w:val="both"/>
      </w:pPr>
      <w:r>
        <w:rPr>
          <w:rFonts w:ascii="Arial" w:eastAsia="Arial" w:hAnsi="Arial" w:cs="Arial"/>
          <w:color w:val="000000"/>
          <w:sz w:val="20"/>
        </w:rPr>
        <w:t xml:space="preserve">  Die Nominierung des Sozialdemokraten Dijsselbloem für den Topjob des IWF könnte dazu beitragen, die parteipolitischen Wogen in </w:t>
      </w:r>
      <w:r>
        <w:rPr>
          <w:rFonts w:ascii="Arial" w:eastAsia="Arial" w:hAnsi="Arial" w:cs="Arial"/>
          <w:b/>
          <w:i/>
          <w:color w:val="000000"/>
          <w:sz w:val="20"/>
          <w:u w:val="single"/>
        </w:rPr>
        <w:t>Europa</w:t>
      </w:r>
      <w:r>
        <w:rPr>
          <w:rFonts w:ascii="Arial" w:eastAsia="Arial" w:hAnsi="Arial" w:cs="Arial"/>
          <w:color w:val="000000"/>
          <w:sz w:val="20"/>
        </w:rPr>
        <w:t xml:space="preserve"> zu glätten. Kanzlerin Merkel sagte vor wenigen Tagen, bei der IWF-Besetzung kämen natürlich auch jene Länder in Betracht, die bei der Besetzung der </w:t>
      </w:r>
      <w:r>
        <w:rPr>
          <w:rFonts w:ascii="Arial" w:eastAsia="Arial" w:hAnsi="Arial" w:cs="Arial"/>
          <w:b/>
          <w:i/>
          <w:color w:val="000000"/>
          <w:sz w:val="20"/>
          <w:u w:val="single"/>
        </w:rPr>
        <w:t>europäischen</w:t>
      </w:r>
      <w:r>
        <w:rPr>
          <w:rFonts w:ascii="Arial" w:eastAsia="Arial" w:hAnsi="Arial" w:cs="Arial"/>
          <w:color w:val="000000"/>
          <w:sz w:val="20"/>
        </w:rPr>
        <w:t xml:space="preserve"> Spitzenposten ,,vielleicht nicht so zum Zuge gekommen sind'. Das träfe auf die Niederlande zu. </w:t>
      </w:r>
    </w:p>
    <w:p w14:paraId="592B624E" w14:textId="77777777" w:rsidR="005078F9" w:rsidRDefault="005078F9">
      <w:pPr>
        <w:spacing w:before="240" w:line="260" w:lineRule="atLeast"/>
      </w:pPr>
      <w:r>
        <w:rPr>
          <w:rFonts w:ascii="Arial" w:eastAsia="Arial" w:hAnsi="Arial" w:cs="Arial"/>
          <w:b/>
          <w:color w:val="000000"/>
          <w:sz w:val="20"/>
        </w:rPr>
        <w:t xml:space="preserve">,,Es ist ein </w:t>
      </w:r>
      <w:r>
        <w:rPr>
          <w:rFonts w:ascii="Arial" w:eastAsia="Arial" w:hAnsi="Arial" w:cs="Arial"/>
          <w:b/>
          <w:i/>
          <w:color w:val="000000"/>
          <w:sz w:val="20"/>
          <w:u w:val="single"/>
        </w:rPr>
        <w:t>europäischer</w:t>
      </w:r>
      <w:r>
        <w:rPr>
          <w:rFonts w:ascii="Arial" w:eastAsia="Arial" w:hAnsi="Arial" w:cs="Arial"/>
          <w:b/>
          <w:color w:val="000000"/>
          <w:sz w:val="20"/>
        </w:rPr>
        <w:t xml:space="preserve"> Anspruch,  wieder den Präsidenten des IWF  zu benennen', sagt Angela Merkel</w:t>
      </w:r>
    </w:p>
    <w:p w14:paraId="70672DFD" w14:textId="77777777" w:rsidR="005078F9" w:rsidRDefault="005078F9">
      <w:pPr>
        <w:spacing w:before="240" w:line="260" w:lineRule="atLeast"/>
      </w:pPr>
      <w:r>
        <w:rPr>
          <w:rFonts w:ascii="Arial" w:eastAsia="Arial" w:hAnsi="Arial" w:cs="Arial"/>
          <w:b/>
          <w:color w:val="000000"/>
          <w:sz w:val="20"/>
        </w:rPr>
        <w:t xml:space="preserve">Der britische Notenbankchef Mark Carney hat im Lichte des Brexit wenig Chancen </w:t>
      </w:r>
    </w:p>
    <w:p w14:paraId="415C3314" w14:textId="77777777" w:rsidR="005078F9" w:rsidRDefault="005078F9">
      <w:pPr>
        <w:keepNext/>
        <w:spacing w:before="240" w:line="340" w:lineRule="atLeast"/>
      </w:pPr>
      <w:r>
        <w:br/>
      </w:r>
      <w:r>
        <w:rPr>
          <w:rFonts w:ascii="Arial" w:eastAsia="Arial" w:hAnsi="Arial" w:cs="Arial"/>
          <w:b/>
          <w:color w:val="000000"/>
          <w:sz w:val="28"/>
        </w:rPr>
        <w:t>Graphic</w:t>
      </w:r>
    </w:p>
    <w:p w14:paraId="09205CF6" w14:textId="5569FAE4" w:rsidR="005078F9" w:rsidRDefault="005078F9">
      <w:pPr>
        <w:spacing w:line="60" w:lineRule="exact"/>
      </w:pPr>
      <w:r>
        <w:rPr>
          <w:noProof/>
        </w:rPr>
        <mc:AlternateContent>
          <mc:Choice Requires="wps">
            <w:drawing>
              <wp:anchor distT="0" distB="0" distL="114300" distR="114300" simplePos="0" relativeHeight="252186624" behindDoc="0" locked="0" layoutInCell="1" allowOverlap="1" wp14:anchorId="21EE9BDB" wp14:editId="0AC57D70">
                <wp:simplePos x="0" y="0"/>
                <wp:positionH relativeFrom="column">
                  <wp:posOffset>0</wp:posOffset>
                </wp:positionH>
                <wp:positionV relativeFrom="paragraph">
                  <wp:posOffset>25400</wp:posOffset>
                </wp:positionV>
                <wp:extent cx="6502400" cy="0"/>
                <wp:effectExtent l="15875" t="15875" r="15875" b="12700"/>
                <wp:wrapTopAndBottom/>
                <wp:docPr id="1079" name="Lin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E94088" id="Line 576" o:spid="_x0000_s1026" style="position:absolute;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0i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99B02EA" w14:textId="77777777" w:rsidR="005078F9" w:rsidRDefault="005078F9">
      <w:pPr>
        <w:spacing w:before="120" w:line="260" w:lineRule="atLeast"/>
      </w:pPr>
      <w:r>
        <w:rPr>
          <w:rFonts w:ascii="Arial" w:eastAsia="Arial" w:hAnsi="Arial" w:cs="Arial"/>
          <w:color w:val="000000"/>
          <w:sz w:val="20"/>
        </w:rPr>
        <w:t xml:space="preserve"> </w:t>
      </w:r>
    </w:p>
    <w:p w14:paraId="0ACB91AB" w14:textId="77777777" w:rsidR="005078F9" w:rsidRDefault="005078F9">
      <w:pPr>
        <w:spacing w:before="200" w:line="260" w:lineRule="atLeast"/>
        <w:jc w:val="both"/>
      </w:pPr>
      <w:r>
        <w:rPr>
          <w:rFonts w:ascii="Arial" w:eastAsia="Arial" w:hAnsi="Arial" w:cs="Arial"/>
          <w:color w:val="000000"/>
          <w:sz w:val="20"/>
        </w:rPr>
        <w:t>Kennen sich aus vielen Krisengesprächen: Jeroen Dijsselbloem und Christine Lagarde bei einem Treffen in Den Haag. Foto: Robin Utrecht/dpa</w:t>
      </w:r>
    </w:p>
    <w:p w14:paraId="3EA00B9D" w14:textId="77777777" w:rsidR="005078F9" w:rsidRDefault="005078F9">
      <w:pPr>
        <w:keepNext/>
        <w:spacing w:before="240" w:line="340" w:lineRule="atLeast"/>
      </w:pPr>
      <w:r>
        <w:rPr>
          <w:rFonts w:ascii="Arial" w:eastAsia="Arial" w:hAnsi="Arial" w:cs="Arial"/>
          <w:b/>
          <w:color w:val="000000"/>
          <w:sz w:val="28"/>
        </w:rPr>
        <w:t>Classification</w:t>
      </w:r>
    </w:p>
    <w:p w14:paraId="1CEA4C3F" w14:textId="31B47459" w:rsidR="005078F9" w:rsidRDefault="005078F9">
      <w:pPr>
        <w:spacing w:line="60" w:lineRule="exact"/>
      </w:pPr>
      <w:r>
        <w:rPr>
          <w:noProof/>
        </w:rPr>
        <mc:AlternateContent>
          <mc:Choice Requires="wps">
            <w:drawing>
              <wp:anchor distT="0" distB="0" distL="114300" distR="114300" simplePos="0" relativeHeight="252257280" behindDoc="0" locked="0" layoutInCell="1" allowOverlap="1" wp14:anchorId="59DDF54D" wp14:editId="247B8545">
                <wp:simplePos x="0" y="0"/>
                <wp:positionH relativeFrom="column">
                  <wp:posOffset>0</wp:posOffset>
                </wp:positionH>
                <wp:positionV relativeFrom="paragraph">
                  <wp:posOffset>25400</wp:posOffset>
                </wp:positionV>
                <wp:extent cx="6502400" cy="0"/>
                <wp:effectExtent l="15875" t="16510" r="15875" b="21590"/>
                <wp:wrapTopAndBottom/>
                <wp:docPr id="1078"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6E998" id="Line 645" o:spid="_x0000_s1026" style="position:absolute;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lHv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1e8pKweWUnrU&#10;TrHF3TzbM/rYUNfabUMeUBzdk39E8TMyh+sBXK+KzOeTJ+A0I6rfIPkQPV2yG7+ipB7YJyxeHbtg&#10;MyW5wI4lktMtEnVMTNDHxbye3dWUnLjWKmiuQB9i+qLQsrxpuSHVhRgOjzFlIdBcW/I9Dh+0MSVx&#10;49jY8tn8TG09zR9dX8ARjZa5MUNi6HdrE9gB8vupP242n8qEVHndFnDvZCEeFMjPl30Cbc57EmLc&#10;xZjsxdnVHcrTNlwNo4CL4stjzC/o9bmgX36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3UlH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7BC7EE" w14:textId="77777777" w:rsidR="005078F9" w:rsidRDefault="005078F9">
      <w:pPr>
        <w:spacing w:line="120" w:lineRule="exact"/>
      </w:pPr>
    </w:p>
    <w:p w14:paraId="1EB1D466"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272E05D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BA349E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256BDE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FÜHRUNGSKRÄFTE (91%); INTERNATIONALER WÄHRUNGSFONDS (91%); </w:t>
      </w:r>
      <w:r>
        <w:rPr>
          <w:rFonts w:ascii="Arial" w:eastAsia="Arial" w:hAnsi="Arial" w:cs="Arial"/>
          <w:b/>
          <w:i/>
          <w:color w:val="000000"/>
          <w:sz w:val="20"/>
          <w:u w:val="single"/>
        </w:rPr>
        <w:t>EUROPÄISCHE UNION</w:t>
      </w:r>
      <w:r>
        <w:rPr>
          <w:rFonts w:ascii="Arial" w:eastAsia="Arial" w:hAnsi="Arial" w:cs="Arial"/>
          <w:color w:val="000000"/>
          <w:sz w:val="20"/>
        </w:rPr>
        <w:t xml:space="preserve"> (90%); ORGANISATIONEN DER VEREINTEN NATIONEN (90%); POLITIK (90%); WÄHRUNGEN (90%); ZENTRALBANKEN (90%); EMERGING MARKETS (89%); </w:t>
      </w:r>
      <w:r>
        <w:rPr>
          <w:rFonts w:ascii="Arial" w:eastAsia="Arial" w:hAnsi="Arial" w:cs="Arial"/>
          <w:b/>
          <w:i/>
          <w:color w:val="000000"/>
          <w:sz w:val="20"/>
          <w:u w:val="single"/>
        </w:rPr>
        <w:t>EURO</w:t>
      </w:r>
      <w:r>
        <w:rPr>
          <w:rFonts w:ascii="Arial" w:eastAsia="Arial" w:hAnsi="Arial" w:cs="Arial"/>
          <w:color w:val="000000"/>
          <w:sz w:val="20"/>
        </w:rPr>
        <w:t xml:space="preserve"> (89%); </w:t>
      </w:r>
      <w:r>
        <w:rPr>
          <w:rFonts w:ascii="Arial" w:eastAsia="Arial" w:hAnsi="Arial" w:cs="Arial"/>
          <w:b/>
          <w:i/>
          <w:color w:val="000000"/>
          <w:sz w:val="20"/>
          <w:u w:val="single"/>
        </w:rPr>
        <w:t>EUROZONE</w:t>
      </w:r>
      <w:r>
        <w:rPr>
          <w:rFonts w:ascii="Arial" w:eastAsia="Arial" w:hAnsi="Arial" w:cs="Arial"/>
          <w:color w:val="000000"/>
          <w:sz w:val="20"/>
        </w:rPr>
        <w:t xml:space="preserve"> (89%); SCHULDENKRISE (89%); STAATS- UND REGIERUNGSOBERHÄUPTER (89%); WIRTSCHAFTSKRISE (89%); DEUTSCHE POLITISCHE PARTEIEN (78%); INTERNATIONALE REGIERUNGS-ORGANISATIONEN (78%); POLITISCHE PARTEIEN (78%); WÄHRUNGSUNIONEN (78%); ÖFFENTLICHE POLITIK (78%); US-PRÄSIDENTEN (77%);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(76%); DEUTSCHE BUNDESKANZLER (73%); ZWEITER WELTKRIEG (52%)</w:t>
      </w:r>
      <w:r>
        <w:br/>
      </w:r>
      <w:r>
        <w:br/>
      </w:r>
    </w:p>
    <w:p w14:paraId="44BFBCA7"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xml:space="preserve">  </w:t>
      </w:r>
      <w:r>
        <w:rPr>
          <w:rFonts w:ascii="Arial" w:eastAsia="Arial" w:hAnsi="Arial" w:cs="Arial"/>
          <w:b/>
          <w:i/>
          <w:color w:val="000000"/>
          <w:sz w:val="20"/>
          <w:u w:val="single"/>
        </w:rPr>
        <w:t>EUROPEAN</w:t>
      </w:r>
      <w:r>
        <w:rPr>
          <w:rFonts w:ascii="Arial" w:eastAsia="Arial" w:hAnsi="Arial" w:cs="Arial"/>
          <w:color w:val="000000"/>
          <w:sz w:val="20"/>
        </w:rPr>
        <w:t xml:space="preserve"> CENTRAL BANK (83%)</w:t>
      </w:r>
      <w:r>
        <w:br/>
      </w:r>
      <w:r>
        <w:br/>
      </w:r>
    </w:p>
    <w:p w14:paraId="0AB530E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(56%)</w:t>
      </w:r>
      <w:r>
        <w:br/>
      </w:r>
      <w:r>
        <w:br/>
      </w:r>
    </w:p>
    <w:p w14:paraId="6422E14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INTERNATIONALER WÄHRUNGSFONDS (91%); WÄHRUNGEN (90%); ZENTRALBANKEN (90%); </w:t>
      </w:r>
      <w:r>
        <w:rPr>
          <w:rFonts w:ascii="Arial" w:eastAsia="Arial" w:hAnsi="Arial" w:cs="Arial"/>
          <w:b/>
          <w:i/>
          <w:color w:val="000000"/>
          <w:sz w:val="20"/>
          <w:u w:val="single"/>
        </w:rPr>
        <w:t>EURO</w:t>
      </w:r>
      <w:r>
        <w:rPr>
          <w:rFonts w:ascii="Arial" w:eastAsia="Arial" w:hAnsi="Arial" w:cs="Arial"/>
          <w:color w:val="000000"/>
          <w:sz w:val="20"/>
        </w:rPr>
        <w:t xml:space="preserve"> (89%); </w:t>
      </w:r>
      <w:r>
        <w:rPr>
          <w:rFonts w:ascii="Arial" w:eastAsia="Arial" w:hAnsi="Arial" w:cs="Arial"/>
          <w:b/>
          <w:i/>
          <w:color w:val="000000"/>
          <w:sz w:val="20"/>
          <w:u w:val="single"/>
        </w:rPr>
        <w:t>EUROZONE</w:t>
      </w:r>
      <w:r>
        <w:rPr>
          <w:rFonts w:ascii="Arial" w:eastAsia="Arial" w:hAnsi="Arial" w:cs="Arial"/>
          <w:color w:val="000000"/>
          <w:sz w:val="20"/>
        </w:rPr>
        <w:t xml:space="preserve"> (89%); WÄHRUNGSUNIONEN (78%)</w:t>
      </w:r>
      <w:r>
        <w:br/>
      </w:r>
      <w:r>
        <w:br/>
      </w:r>
    </w:p>
    <w:p w14:paraId="2928E07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JEROEN DIJSSELBLOEM (96%); CHRISTINE LAGARDE (92%); WOLFGANG SCHÄUBLE (92%); ANGELA MERKEL (79%); DONALD TRUMP (77%); MARK CARNEY (57%)</w:t>
      </w:r>
      <w:r>
        <w:br/>
      </w:r>
      <w:r>
        <w:br/>
      </w:r>
    </w:p>
    <w:p w14:paraId="2039261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DEN HAAG, NIEDERLANDE (92%); PARIS, FRANKREICH (92%); BERLIN, DEUTSCHLAND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w:t>
      </w:r>
      <w:r>
        <w:rPr>
          <w:rFonts w:ascii="Arial" w:eastAsia="Arial" w:hAnsi="Arial" w:cs="Arial"/>
          <w:b/>
          <w:i/>
          <w:color w:val="000000"/>
          <w:sz w:val="20"/>
          <w:u w:val="single"/>
        </w:rPr>
        <w:t>EUROPA</w:t>
      </w:r>
      <w:r>
        <w:rPr>
          <w:rFonts w:ascii="Arial" w:eastAsia="Arial" w:hAnsi="Arial" w:cs="Arial"/>
          <w:color w:val="000000"/>
          <w:sz w:val="20"/>
        </w:rPr>
        <w:t xml:space="preserve"> (94%); FRANKREICH (92%); NORDAMERIKA (79%); NIEDERLANDE (78%); ZYPERN (78%); CHINA (58%); GRIECHENLAND (58%)</w:t>
      </w:r>
      <w:r>
        <w:br/>
      </w:r>
      <w:r>
        <w:br/>
      </w:r>
    </w:p>
    <w:p w14:paraId="4B77959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45B30CD6" w14:textId="77777777" w:rsidR="005078F9" w:rsidRDefault="005078F9"/>
    <w:p w14:paraId="01004A0F" w14:textId="7853B9A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25888" behindDoc="0" locked="0" layoutInCell="1" allowOverlap="1" wp14:anchorId="33187586" wp14:editId="6100D762">
                <wp:simplePos x="0" y="0"/>
                <wp:positionH relativeFrom="column">
                  <wp:posOffset>0</wp:posOffset>
                </wp:positionH>
                <wp:positionV relativeFrom="paragraph">
                  <wp:posOffset>127000</wp:posOffset>
                </wp:positionV>
                <wp:extent cx="6502400" cy="0"/>
                <wp:effectExtent l="6350" t="8255" r="6350" b="10795"/>
                <wp:wrapNone/>
                <wp:docPr id="1077" name="Lin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A8B93" id="Line 712" o:spid="_x0000_s1026" style="position:absolute;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lI+l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325CC89" w14:textId="77777777" w:rsidR="005078F9" w:rsidRDefault="005078F9">
      <w:pPr>
        <w:sectPr w:rsidR="005078F9">
          <w:headerReference w:type="even" r:id="rId1505"/>
          <w:headerReference w:type="default" r:id="rId1506"/>
          <w:footerReference w:type="even" r:id="rId1507"/>
          <w:footerReference w:type="default" r:id="rId1508"/>
          <w:headerReference w:type="first" r:id="rId1509"/>
          <w:footerReference w:type="first" r:id="rId1510"/>
          <w:pgSz w:w="12240" w:h="15840"/>
          <w:pgMar w:top="840" w:right="1000" w:bottom="840" w:left="1000" w:header="400" w:footer="400" w:gutter="0"/>
          <w:cols w:space="720"/>
          <w:titlePg/>
        </w:sectPr>
      </w:pPr>
    </w:p>
    <w:p w14:paraId="5C246841" w14:textId="77777777" w:rsidR="005078F9" w:rsidRDefault="005078F9"/>
    <w:p w14:paraId="7BC06BB3" w14:textId="77777777" w:rsidR="005078F9" w:rsidRDefault="005078F9">
      <w:pPr>
        <w:spacing w:before="240" w:after="200" w:line="340" w:lineRule="atLeast"/>
        <w:jc w:val="center"/>
        <w:outlineLvl w:val="0"/>
        <w:rPr>
          <w:rFonts w:ascii="Arial" w:hAnsi="Arial" w:cs="Arial"/>
          <w:b/>
          <w:bCs/>
          <w:kern w:val="32"/>
          <w:sz w:val="32"/>
          <w:szCs w:val="32"/>
        </w:rPr>
      </w:pPr>
      <w:hyperlink r:id="rId1511" w:history="1">
        <w:r>
          <w:rPr>
            <w:rFonts w:ascii="Arial" w:eastAsia="Arial" w:hAnsi="Arial" w:cs="Arial"/>
            <w:b/>
            <w:bCs/>
            <w:i/>
            <w:color w:val="0077CC"/>
            <w:kern w:val="32"/>
            <w:sz w:val="28"/>
            <w:szCs w:val="32"/>
            <w:u w:val="single"/>
            <w:shd w:val="clear" w:color="auto" w:fill="FFFFFF"/>
          </w:rPr>
          <w:t xml:space="preserve">Dijsselbloem soll IWF-Chef werden; Früherer </w:t>
        </w:r>
      </w:hyperlink>
      <w:hyperlink r:id="rId1512" w:history="1">
        <w:r>
          <w:rPr>
            <w:rFonts w:ascii="Arial" w:eastAsia="Arial" w:hAnsi="Arial" w:cs="Arial"/>
            <w:b/>
            <w:bCs/>
            <w:i/>
            <w:color w:val="0077CC"/>
            <w:kern w:val="32"/>
            <w:sz w:val="28"/>
            <w:szCs w:val="32"/>
            <w:u w:val="single"/>
            <w:shd w:val="clear" w:color="auto" w:fill="FFFFFF"/>
          </w:rPr>
          <w:t>Euro</w:t>
        </w:r>
      </w:hyperlink>
      <w:hyperlink r:id="rId1513" w:history="1">
        <w:r>
          <w:rPr>
            <w:rFonts w:ascii="Arial" w:eastAsia="Arial" w:hAnsi="Arial" w:cs="Arial"/>
            <w:b/>
            <w:bCs/>
            <w:i/>
            <w:color w:val="0077CC"/>
            <w:kern w:val="32"/>
            <w:sz w:val="28"/>
            <w:szCs w:val="32"/>
            <w:u w:val="single"/>
            <w:shd w:val="clear" w:color="auto" w:fill="FFFFFF"/>
          </w:rPr>
          <w:t>-Gruppen-Chef könnte Christine Lagarde ablösen</w:t>
        </w:r>
      </w:hyperlink>
    </w:p>
    <w:p w14:paraId="1FF09AB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C6BBBC9" w14:textId="77777777" w:rsidR="005078F9" w:rsidRDefault="005078F9">
      <w:pPr>
        <w:spacing w:before="120" w:line="260" w:lineRule="atLeast"/>
        <w:jc w:val="center"/>
      </w:pPr>
      <w:r>
        <w:rPr>
          <w:rFonts w:ascii="Arial" w:eastAsia="Arial" w:hAnsi="Arial" w:cs="Arial"/>
          <w:color w:val="000000"/>
          <w:sz w:val="20"/>
        </w:rPr>
        <w:t>Dienstag 16. Juli 2019</w:t>
      </w:r>
    </w:p>
    <w:p w14:paraId="7C100A66" w14:textId="77777777" w:rsidR="005078F9" w:rsidRDefault="005078F9">
      <w:pPr>
        <w:spacing w:line="240" w:lineRule="atLeast"/>
        <w:jc w:val="both"/>
      </w:pPr>
    </w:p>
    <w:p w14:paraId="0E6BD8FA"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A6FB447" w14:textId="2E9F6D84" w:rsidR="005078F9" w:rsidRDefault="005078F9">
      <w:pPr>
        <w:spacing w:before="120" w:line="220" w:lineRule="atLeast"/>
      </w:pPr>
      <w:r>
        <w:br/>
      </w:r>
      <w:r>
        <w:rPr>
          <w:noProof/>
        </w:rPr>
        <w:drawing>
          <wp:inline distT="0" distB="0" distL="0" distR="0" wp14:anchorId="6F4EFACA" wp14:editId="4008D9FC">
            <wp:extent cx="2857500" cy="374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A63F03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Deutschland; S. 1</w:t>
      </w:r>
    </w:p>
    <w:p w14:paraId="37045C4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223 words</w:t>
      </w:r>
    </w:p>
    <w:p w14:paraId="3D55F7C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AHA, GAM</w:t>
      </w:r>
    </w:p>
    <w:p w14:paraId="260E4B4E" w14:textId="77777777" w:rsidR="005078F9" w:rsidRDefault="005078F9">
      <w:pPr>
        <w:keepNext/>
        <w:spacing w:before="240" w:line="340" w:lineRule="atLeast"/>
      </w:pPr>
      <w:r>
        <w:rPr>
          <w:rFonts w:ascii="Arial" w:eastAsia="Arial" w:hAnsi="Arial" w:cs="Arial"/>
          <w:b/>
          <w:color w:val="000000"/>
          <w:sz w:val="28"/>
        </w:rPr>
        <w:t>Body</w:t>
      </w:r>
    </w:p>
    <w:p w14:paraId="0D6BBEEA" w14:textId="1C3F90B6" w:rsidR="005078F9" w:rsidRDefault="005078F9">
      <w:pPr>
        <w:spacing w:line="60" w:lineRule="exact"/>
      </w:pPr>
      <w:r>
        <w:rPr>
          <w:noProof/>
        </w:rPr>
        <mc:AlternateContent>
          <mc:Choice Requires="wps">
            <w:drawing>
              <wp:anchor distT="0" distB="0" distL="114300" distR="114300" simplePos="0" relativeHeight="252116992" behindDoc="0" locked="0" layoutInCell="1" allowOverlap="1" wp14:anchorId="4C615465" wp14:editId="1EB4E19A">
                <wp:simplePos x="0" y="0"/>
                <wp:positionH relativeFrom="column">
                  <wp:posOffset>0</wp:posOffset>
                </wp:positionH>
                <wp:positionV relativeFrom="paragraph">
                  <wp:posOffset>25400</wp:posOffset>
                </wp:positionV>
                <wp:extent cx="6502400" cy="0"/>
                <wp:effectExtent l="15875" t="12700" r="15875" b="15875"/>
                <wp:wrapTopAndBottom/>
                <wp:docPr id="1076" name="Lin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D1BD3" id="Line 508" o:spid="_x0000_s1026" style="position:absolute;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0rCw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87C6BC" w14:textId="77777777" w:rsidR="005078F9" w:rsidRDefault="005078F9"/>
    <w:p w14:paraId="68E00F2F" w14:textId="77777777" w:rsidR="005078F9" w:rsidRDefault="005078F9">
      <w:pPr>
        <w:spacing w:before="200" w:line="260" w:lineRule="atLeast"/>
        <w:jc w:val="both"/>
      </w:pPr>
      <w:r>
        <w:rPr>
          <w:rFonts w:ascii="Arial" w:eastAsia="Arial" w:hAnsi="Arial" w:cs="Arial"/>
          <w:b/>
          <w:color w:val="000000"/>
          <w:sz w:val="20"/>
        </w:rPr>
        <w:t>Berlin/München</w:t>
      </w:r>
      <w:r>
        <w:rPr>
          <w:rFonts w:ascii="Arial" w:eastAsia="Arial" w:hAnsi="Arial" w:cs="Arial"/>
          <w:color w:val="000000"/>
          <w:sz w:val="20"/>
        </w:rPr>
        <w:t xml:space="preserve"> - Der frühere Finanzminister und Chef der </w:t>
      </w:r>
      <w:r>
        <w:rPr>
          <w:rFonts w:ascii="Arial" w:eastAsia="Arial" w:hAnsi="Arial" w:cs="Arial"/>
          <w:b/>
          <w:i/>
          <w:color w:val="000000"/>
          <w:sz w:val="20"/>
          <w:u w:val="single"/>
        </w:rPr>
        <w:t>Euro</w:t>
      </w:r>
      <w:r>
        <w:rPr>
          <w:rFonts w:ascii="Arial" w:eastAsia="Arial" w:hAnsi="Arial" w:cs="Arial"/>
          <w:color w:val="000000"/>
          <w:sz w:val="20"/>
        </w:rPr>
        <w:t xml:space="preserve">-Gruppe, Jeroen Dijsselbloem, soll nach dem Willen </w:t>
      </w:r>
      <w:r>
        <w:rPr>
          <w:rFonts w:ascii="Arial" w:eastAsia="Arial" w:hAnsi="Arial" w:cs="Arial"/>
          <w:b/>
          <w:i/>
          <w:color w:val="000000"/>
          <w:sz w:val="20"/>
          <w:u w:val="single"/>
        </w:rPr>
        <w:t>europäischer</w:t>
      </w:r>
      <w:r>
        <w:rPr>
          <w:rFonts w:ascii="Arial" w:eastAsia="Arial" w:hAnsi="Arial" w:cs="Arial"/>
          <w:color w:val="000000"/>
          <w:sz w:val="20"/>
        </w:rPr>
        <w:t xml:space="preserve"> Regierungen Direktor des Internationalen Währungsfonds (IWF) in Washington werden. Nach Informationen der </w:t>
      </w:r>
      <w:r>
        <w:rPr>
          <w:rFonts w:ascii="Arial" w:eastAsia="Arial" w:hAnsi="Arial" w:cs="Arial"/>
          <w:i/>
          <w:color w:val="000000"/>
          <w:sz w:val="20"/>
        </w:rPr>
        <w:t>Süddeutschen Zeitung</w:t>
      </w:r>
      <w:r>
        <w:rPr>
          <w:rFonts w:ascii="Arial" w:eastAsia="Arial" w:hAnsi="Arial" w:cs="Arial"/>
          <w:color w:val="000000"/>
          <w:sz w:val="20"/>
        </w:rPr>
        <w:t xml:space="preserve"> versucht die niederländische Regierung derzeit, eine Mehrheit unter den </w:t>
      </w:r>
      <w:r>
        <w:rPr>
          <w:rFonts w:ascii="Arial" w:eastAsia="Arial" w:hAnsi="Arial" w:cs="Arial"/>
          <w:b/>
          <w:i/>
          <w:color w:val="000000"/>
          <w:sz w:val="20"/>
          <w:u w:val="single"/>
        </w:rPr>
        <w:t>Europäern</w:t>
      </w:r>
      <w:r>
        <w:rPr>
          <w:rFonts w:ascii="Arial" w:eastAsia="Arial" w:hAnsi="Arial" w:cs="Arial"/>
          <w:color w:val="000000"/>
          <w:sz w:val="20"/>
        </w:rPr>
        <w:t xml:space="preserve"> für Dijsselbloem als Nachfolger der Französin Christine Lagarde zu organisieren, die am 1. November an die Spitze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(EZB) rücken soll. Die zentrale Aufgabe des IWF besteht darin, das internationale Währungssystem stabil zu halten, Finanzkrisen zu verhindern und Mitgliedsländern in Finanznöten zu helfen. </w:t>
      </w:r>
    </w:p>
    <w:p w14:paraId="76B365B2" w14:textId="77777777" w:rsidR="005078F9" w:rsidRDefault="005078F9">
      <w:pPr>
        <w:spacing w:before="200" w:line="260" w:lineRule="atLeast"/>
        <w:jc w:val="both"/>
      </w:pPr>
      <w:r>
        <w:rPr>
          <w:rFonts w:ascii="Arial" w:eastAsia="Arial" w:hAnsi="Arial" w:cs="Arial"/>
          <w:color w:val="000000"/>
          <w:sz w:val="20"/>
        </w:rPr>
        <w:t xml:space="preserve">  Dem Vernehmen nach stehen auch Berlin und Paris der Idee aufgeschlossen gegenüber, eine offizielle Stellungnahme gab es jedoch nicht. Ohne die Zustimmung dieser zwei zentralen </w:t>
      </w:r>
      <w:r>
        <w:rPr>
          <w:rFonts w:ascii="Arial" w:eastAsia="Arial" w:hAnsi="Arial" w:cs="Arial"/>
          <w:b/>
          <w:i/>
          <w:color w:val="000000"/>
          <w:sz w:val="20"/>
          <w:u w:val="single"/>
        </w:rPr>
        <w:t>EU</w:t>
      </w:r>
      <w:r>
        <w:rPr>
          <w:rFonts w:ascii="Arial" w:eastAsia="Arial" w:hAnsi="Arial" w:cs="Arial"/>
          <w:color w:val="000000"/>
          <w:sz w:val="20"/>
        </w:rPr>
        <w:t xml:space="preserve">-Staaten hätte ein Kandidat wenig Chancen. Nach den Erfahrungen der Schuldenkrise der Jahre 2010 bis 2017 wäre es in einer künftigen Finanzkrise hilfreich, einen Politiker an der IWF-Spitze zu haben, der die </w:t>
      </w:r>
      <w:r>
        <w:rPr>
          <w:rFonts w:ascii="Arial" w:eastAsia="Arial" w:hAnsi="Arial" w:cs="Arial"/>
          <w:b/>
          <w:i/>
          <w:color w:val="000000"/>
          <w:sz w:val="20"/>
          <w:u w:val="single"/>
        </w:rPr>
        <w:t>Euro</w:t>
      </w:r>
      <w:r>
        <w:rPr>
          <w:rFonts w:ascii="Arial" w:eastAsia="Arial" w:hAnsi="Arial" w:cs="Arial"/>
          <w:color w:val="000000"/>
          <w:sz w:val="20"/>
        </w:rPr>
        <w:t xml:space="preserve">-Zone besonders gut kennt. Dieser Umstand spricht gegen einen anderen Kandidaten, den Kanadier Mark Carney, langjähriger Chef der britischen Notenbank. Er wird von wichtigen Notenbankern für den IWF-Posten favorisiert.  </w:t>
      </w:r>
    </w:p>
    <w:p w14:paraId="5B5165E2" w14:textId="77777777" w:rsidR="005078F9" w:rsidRDefault="005078F9">
      <w:pPr>
        <w:spacing w:before="200" w:line="260" w:lineRule="atLeast"/>
        <w:jc w:val="both"/>
      </w:pPr>
      <w:r>
        <w:rPr>
          <w:rFonts w:ascii="Arial" w:eastAsia="Arial" w:hAnsi="Arial" w:cs="Arial"/>
          <w:b/>
          <w:color w:val="000000"/>
          <w:sz w:val="20"/>
        </w:rPr>
        <w:t>Wirtschaft</w:t>
      </w:r>
    </w:p>
    <w:p w14:paraId="5CBE71A1" w14:textId="77777777" w:rsidR="005078F9" w:rsidRDefault="005078F9">
      <w:pPr>
        <w:keepNext/>
        <w:spacing w:before="240" w:line="340" w:lineRule="atLeast"/>
      </w:pPr>
      <w:r>
        <w:rPr>
          <w:rFonts w:ascii="Arial" w:eastAsia="Arial" w:hAnsi="Arial" w:cs="Arial"/>
          <w:b/>
          <w:color w:val="000000"/>
          <w:sz w:val="28"/>
        </w:rPr>
        <w:t>Classification</w:t>
      </w:r>
    </w:p>
    <w:p w14:paraId="111A2839" w14:textId="48D9A6DE" w:rsidR="005078F9" w:rsidRDefault="005078F9">
      <w:pPr>
        <w:spacing w:line="60" w:lineRule="exact"/>
      </w:pPr>
      <w:r>
        <w:rPr>
          <w:noProof/>
        </w:rPr>
        <mc:AlternateContent>
          <mc:Choice Requires="wps">
            <w:drawing>
              <wp:anchor distT="0" distB="0" distL="114300" distR="114300" simplePos="0" relativeHeight="252187648" behindDoc="0" locked="0" layoutInCell="1" allowOverlap="1" wp14:anchorId="4CEF81CE" wp14:editId="18CB4318">
                <wp:simplePos x="0" y="0"/>
                <wp:positionH relativeFrom="column">
                  <wp:posOffset>0</wp:posOffset>
                </wp:positionH>
                <wp:positionV relativeFrom="paragraph">
                  <wp:posOffset>25400</wp:posOffset>
                </wp:positionV>
                <wp:extent cx="6502400" cy="0"/>
                <wp:effectExtent l="15875" t="19685" r="15875" b="18415"/>
                <wp:wrapTopAndBottom/>
                <wp:docPr id="1075" name="Lin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A8C6E" id="Line 577" o:spid="_x0000_s1026" style="position:absolute;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7on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385DA6A" w14:textId="77777777" w:rsidR="005078F9" w:rsidRDefault="005078F9">
      <w:pPr>
        <w:spacing w:line="120" w:lineRule="exact"/>
      </w:pPr>
    </w:p>
    <w:p w14:paraId="3118E7D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382894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1D86943"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464B29B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INTERNATIONALER WÄHRUNGSFONDS (93%); FÜHRUNGSKRÄFTE (92%); </w:t>
      </w:r>
      <w:r>
        <w:rPr>
          <w:rFonts w:ascii="Arial" w:eastAsia="Arial" w:hAnsi="Arial" w:cs="Arial"/>
          <w:b/>
          <w:i/>
          <w:color w:val="000000"/>
          <w:sz w:val="20"/>
          <w:u w:val="single"/>
        </w:rPr>
        <w:t>EURO</w:t>
      </w:r>
      <w:r>
        <w:rPr>
          <w:rFonts w:ascii="Arial" w:eastAsia="Arial" w:hAnsi="Arial" w:cs="Arial"/>
          <w:color w:val="000000"/>
          <w:sz w:val="20"/>
        </w:rPr>
        <w:t xml:space="preserve"> (90%); </w:t>
      </w:r>
      <w:r>
        <w:rPr>
          <w:rFonts w:ascii="Arial" w:eastAsia="Arial" w:hAnsi="Arial" w:cs="Arial"/>
          <w:b/>
          <w:i/>
          <w:color w:val="000000"/>
          <w:sz w:val="20"/>
          <w:u w:val="single"/>
        </w:rPr>
        <w:t>EUROPÄISCHE UNION</w:t>
      </w:r>
      <w:r>
        <w:rPr>
          <w:rFonts w:ascii="Arial" w:eastAsia="Arial" w:hAnsi="Arial" w:cs="Arial"/>
          <w:color w:val="000000"/>
          <w:sz w:val="20"/>
        </w:rPr>
        <w:t xml:space="preserve"> (90%); ORGANISATIONEN DER VEREINTEN NATIONEN (90%); POLITIK (90%); WIRTSCHAFTSKRISE (90%); WÄHRUNGEN (90%); ZENTRALBANKEN (90%); ÖFFENTLICHE POLITIK (90%); </w:t>
      </w:r>
      <w:r>
        <w:rPr>
          <w:rFonts w:ascii="Arial" w:eastAsia="Arial" w:hAnsi="Arial" w:cs="Arial"/>
          <w:b/>
          <w:i/>
          <w:color w:val="000000"/>
          <w:sz w:val="20"/>
          <w:u w:val="single"/>
        </w:rPr>
        <w:t>EUROZONE</w:t>
      </w:r>
      <w:r>
        <w:rPr>
          <w:rFonts w:ascii="Arial" w:eastAsia="Arial" w:hAnsi="Arial" w:cs="Arial"/>
          <w:color w:val="000000"/>
          <w:sz w:val="20"/>
        </w:rPr>
        <w:t xml:space="preserve"> (78%); SCHULDENKRISE (78%); WÄHRUNGSUNIONEN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(71%)</w:t>
      </w:r>
      <w:r>
        <w:br/>
      </w:r>
      <w:r>
        <w:br/>
      </w:r>
    </w:p>
    <w:p w14:paraId="4C8B8341"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xml:space="preserve">  </w:t>
      </w:r>
      <w:r>
        <w:rPr>
          <w:rFonts w:ascii="Arial" w:eastAsia="Arial" w:hAnsi="Arial" w:cs="Arial"/>
          <w:b/>
          <w:i/>
          <w:color w:val="000000"/>
          <w:sz w:val="20"/>
          <w:u w:val="single"/>
        </w:rPr>
        <w:t>EUROPEAN</w:t>
      </w:r>
      <w:r>
        <w:rPr>
          <w:rFonts w:ascii="Arial" w:eastAsia="Arial" w:hAnsi="Arial" w:cs="Arial"/>
          <w:color w:val="000000"/>
          <w:sz w:val="20"/>
        </w:rPr>
        <w:t xml:space="preserve"> CENTRAL BANK (82%)</w:t>
      </w:r>
      <w:r>
        <w:br/>
      </w:r>
      <w:r>
        <w:br/>
      </w:r>
    </w:p>
    <w:p w14:paraId="1F373C8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INTERNATIONALER WÄHRUNGSFONDS (93%); </w:t>
      </w:r>
      <w:r>
        <w:rPr>
          <w:rFonts w:ascii="Arial" w:eastAsia="Arial" w:hAnsi="Arial" w:cs="Arial"/>
          <w:b/>
          <w:i/>
          <w:color w:val="000000"/>
          <w:sz w:val="20"/>
          <w:u w:val="single"/>
        </w:rPr>
        <w:t>EURO</w:t>
      </w:r>
      <w:r>
        <w:rPr>
          <w:rFonts w:ascii="Arial" w:eastAsia="Arial" w:hAnsi="Arial" w:cs="Arial"/>
          <w:color w:val="000000"/>
          <w:sz w:val="20"/>
        </w:rPr>
        <w:t xml:space="preserve"> (90%); WÄHRUNGEN (90%); ZENTRALBANKEN (90%); </w:t>
      </w:r>
      <w:r>
        <w:rPr>
          <w:rFonts w:ascii="Arial" w:eastAsia="Arial" w:hAnsi="Arial" w:cs="Arial"/>
          <w:b/>
          <w:i/>
          <w:color w:val="000000"/>
          <w:sz w:val="20"/>
          <w:u w:val="single"/>
        </w:rPr>
        <w:t>EUROZONE</w:t>
      </w:r>
      <w:r>
        <w:rPr>
          <w:rFonts w:ascii="Arial" w:eastAsia="Arial" w:hAnsi="Arial" w:cs="Arial"/>
          <w:color w:val="000000"/>
          <w:sz w:val="20"/>
        </w:rPr>
        <w:t xml:space="preserve"> (78%); WÄHRUNGSUNIONEN (73%)</w:t>
      </w:r>
      <w:r>
        <w:br/>
      </w:r>
      <w:r>
        <w:br/>
      </w:r>
    </w:p>
    <w:p w14:paraId="251A518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JEROEN DIJSSELBLOEM (93%); CHRISTINE LAGARDE (90%); MARK CARNEY (71%)</w:t>
      </w:r>
      <w:r>
        <w:br/>
      </w:r>
      <w:r>
        <w:br/>
      </w:r>
    </w:p>
    <w:p w14:paraId="7DB56D6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(79%); BERLIN, DEUTSCHLAND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w:t>
      </w:r>
      <w:r>
        <w:rPr>
          <w:rFonts w:ascii="Arial" w:eastAsia="Arial" w:hAnsi="Arial" w:cs="Arial"/>
          <w:b/>
          <w:i/>
          <w:color w:val="000000"/>
          <w:sz w:val="20"/>
          <w:u w:val="single"/>
        </w:rPr>
        <w:t>EUROPA</w:t>
      </w:r>
      <w:r>
        <w:rPr>
          <w:rFonts w:ascii="Arial" w:eastAsia="Arial" w:hAnsi="Arial" w:cs="Arial"/>
          <w:color w:val="000000"/>
          <w:sz w:val="20"/>
        </w:rPr>
        <w:t xml:space="preserve"> (91%); VEREINIGTES KÖNIGREICH (79%); NIEDERLANDE (73%)</w:t>
      </w:r>
      <w:r>
        <w:br/>
      </w:r>
      <w:r>
        <w:br/>
      </w:r>
    </w:p>
    <w:p w14:paraId="3432A9F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16B010C6" w14:textId="77777777" w:rsidR="005078F9" w:rsidRDefault="005078F9"/>
    <w:p w14:paraId="7B8048CE" w14:textId="7D90FE4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8304" behindDoc="0" locked="0" layoutInCell="1" allowOverlap="1" wp14:anchorId="1B5390E2" wp14:editId="6731D3A3">
                <wp:simplePos x="0" y="0"/>
                <wp:positionH relativeFrom="column">
                  <wp:posOffset>0</wp:posOffset>
                </wp:positionH>
                <wp:positionV relativeFrom="paragraph">
                  <wp:posOffset>127000</wp:posOffset>
                </wp:positionV>
                <wp:extent cx="6502400" cy="0"/>
                <wp:effectExtent l="6350" t="14605" r="6350" b="13970"/>
                <wp:wrapNone/>
                <wp:docPr id="1074"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D6B29" id="Line 646" o:spid="_x0000_s1026" style="position:absolute;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vByQEAAHoDAAAOAAAAZHJzL2Uyb0RvYy54bWysU02P2yAQvVfqf0DcGztRm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V9/NOXNgaUob&#10;7RRbzBfZntHHhqrWbhtyg+LonvwGxe/IHK4HcL0qMp9PnoDTjKj+guQgerpkN35HSTWwT1i8OnbB&#10;ZkpygR3LSE63kahjYoIOF5/r2bymyYlrroLmCvQhpm8KLcublhtSXYjhsIkpC4HmWpLvcfiojSkT&#10;N46NpHZ2V6itp/6j6ws4otEyF2ZIDP1ubQI7QH4/5SsdUuZ1WcC9k4V4UCC/XvYJtDnvSYhxF2Oy&#10;F2dXdyhP23A1jAZcFF8eY35Br+OCfvllV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ghLw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375EE9E" w14:textId="77777777" w:rsidR="005078F9" w:rsidRDefault="005078F9">
      <w:pPr>
        <w:sectPr w:rsidR="005078F9">
          <w:headerReference w:type="even" r:id="rId1514"/>
          <w:headerReference w:type="default" r:id="rId1515"/>
          <w:footerReference w:type="even" r:id="rId1516"/>
          <w:footerReference w:type="default" r:id="rId1517"/>
          <w:headerReference w:type="first" r:id="rId1518"/>
          <w:footerReference w:type="first" r:id="rId1519"/>
          <w:pgSz w:w="12240" w:h="15840"/>
          <w:pgMar w:top="840" w:right="1000" w:bottom="840" w:left="1000" w:header="400" w:footer="400" w:gutter="0"/>
          <w:cols w:space="720"/>
          <w:titlePg/>
        </w:sectPr>
      </w:pPr>
    </w:p>
    <w:p w14:paraId="5E4FC68A" w14:textId="77777777" w:rsidR="005078F9" w:rsidRDefault="005078F9"/>
    <w:p w14:paraId="35807D3E" w14:textId="77777777" w:rsidR="005078F9" w:rsidRDefault="005078F9">
      <w:pPr>
        <w:spacing w:before="240" w:after="200" w:line="340" w:lineRule="atLeast"/>
        <w:jc w:val="center"/>
        <w:outlineLvl w:val="0"/>
        <w:rPr>
          <w:rFonts w:ascii="Arial" w:hAnsi="Arial" w:cs="Arial"/>
          <w:b/>
          <w:bCs/>
          <w:kern w:val="32"/>
          <w:sz w:val="32"/>
          <w:szCs w:val="32"/>
        </w:rPr>
      </w:pPr>
      <w:hyperlink r:id="rId1520" w:history="1">
        <w:r>
          <w:rPr>
            <w:rFonts w:ascii="Arial" w:eastAsia="Arial" w:hAnsi="Arial" w:cs="Arial"/>
            <w:b/>
            <w:bCs/>
            <w:i/>
            <w:color w:val="0077CC"/>
            <w:kern w:val="32"/>
            <w:sz w:val="28"/>
            <w:szCs w:val="32"/>
            <w:u w:val="single"/>
            <w:shd w:val="clear" w:color="auto" w:fill="FFFFFF"/>
          </w:rPr>
          <w:t>VON DER LEYENS RÜCKTRITT; Nicht mutig, nur logisch</w:t>
        </w:r>
      </w:hyperlink>
    </w:p>
    <w:p w14:paraId="1D51769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93F21C5" w14:textId="77777777" w:rsidR="005078F9" w:rsidRDefault="005078F9">
      <w:pPr>
        <w:spacing w:before="120" w:line="260" w:lineRule="atLeast"/>
        <w:jc w:val="center"/>
      </w:pPr>
      <w:r>
        <w:rPr>
          <w:rFonts w:ascii="Arial" w:eastAsia="Arial" w:hAnsi="Arial" w:cs="Arial"/>
          <w:color w:val="000000"/>
          <w:sz w:val="20"/>
        </w:rPr>
        <w:t>Dienstag 16. Juli 2019</w:t>
      </w:r>
    </w:p>
    <w:p w14:paraId="65FF7521" w14:textId="77777777" w:rsidR="005078F9" w:rsidRDefault="005078F9">
      <w:pPr>
        <w:spacing w:line="240" w:lineRule="atLeast"/>
        <w:jc w:val="both"/>
      </w:pPr>
    </w:p>
    <w:p w14:paraId="143D68C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2E96274" w14:textId="1EB75E9C" w:rsidR="005078F9" w:rsidRDefault="005078F9">
      <w:pPr>
        <w:spacing w:before="120" w:line="220" w:lineRule="atLeast"/>
      </w:pPr>
      <w:r>
        <w:br/>
      </w:r>
      <w:r>
        <w:rPr>
          <w:noProof/>
        </w:rPr>
        <w:drawing>
          <wp:inline distT="0" distB="0" distL="0" distR="0" wp14:anchorId="43F8059A" wp14:editId="02700689">
            <wp:extent cx="2857500" cy="374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E72AC8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München; Bayern; S. 4</w:t>
      </w:r>
    </w:p>
    <w:p w14:paraId="3052376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224 words</w:t>
      </w:r>
    </w:p>
    <w:p w14:paraId="5D23206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DANIEL BRÖSSLER</w:t>
      </w:r>
    </w:p>
    <w:p w14:paraId="279F4160" w14:textId="77777777" w:rsidR="005078F9" w:rsidRDefault="005078F9">
      <w:pPr>
        <w:keepNext/>
        <w:spacing w:before="240" w:line="340" w:lineRule="atLeast"/>
      </w:pPr>
      <w:r>
        <w:rPr>
          <w:rFonts w:ascii="Arial" w:eastAsia="Arial" w:hAnsi="Arial" w:cs="Arial"/>
          <w:b/>
          <w:color w:val="000000"/>
          <w:sz w:val="28"/>
        </w:rPr>
        <w:t>Body</w:t>
      </w:r>
    </w:p>
    <w:p w14:paraId="239BC290" w14:textId="0811FCB0" w:rsidR="005078F9" w:rsidRDefault="005078F9">
      <w:pPr>
        <w:spacing w:line="60" w:lineRule="exact"/>
      </w:pPr>
      <w:r>
        <w:rPr>
          <w:noProof/>
        </w:rPr>
        <mc:AlternateContent>
          <mc:Choice Requires="wps">
            <w:drawing>
              <wp:anchor distT="0" distB="0" distL="114300" distR="114300" simplePos="0" relativeHeight="252118016" behindDoc="0" locked="0" layoutInCell="1" allowOverlap="1" wp14:anchorId="6FE9E7CB" wp14:editId="2A7C92A1">
                <wp:simplePos x="0" y="0"/>
                <wp:positionH relativeFrom="column">
                  <wp:posOffset>0</wp:posOffset>
                </wp:positionH>
                <wp:positionV relativeFrom="paragraph">
                  <wp:posOffset>25400</wp:posOffset>
                </wp:positionV>
                <wp:extent cx="6502400" cy="0"/>
                <wp:effectExtent l="15875" t="15875" r="15875" b="12700"/>
                <wp:wrapTopAndBottom/>
                <wp:docPr id="1073" name="Lin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0DEE1" id="Line 509" o:spid="_x0000_s1026" style="position:absolute;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BfY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983DB1E" w14:textId="77777777" w:rsidR="005078F9" w:rsidRDefault="005078F9"/>
    <w:p w14:paraId="4279C858" w14:textId="77777777" w:rsidR="005078F9" w:rsidRDefault="005078F9">
      <w:pPr>
        <w:spacing w:before="200" w:line="260" w:lineRule="atLeast"/>
        <w:jc w:val="both"/>
      </w:pPr>
      <w:r>
        <w:rPr>
          <w:rFonts w:ascii="Arial" w:eastAsia="Arial" w:hAnsi="Arial" w:cs="Arial"/>
          <w:color w:val="000000"/>
          <w:sz w:val="20"/>
        </w:rPr>
        <w:t xml:space="preserve">Im </w:t>
      </w:r>
      <w:r>
        <w:rPr>
          <w:rFonts w:ascii="Arial" w:eastAsia="Arial" w:hAnsi="Arial" w:cs="Arial"/>
          <w:b/>
          <w:i/>
          <w:color w:val="000000"/>
          <w:sz w:val="20"/>
          <w:u w:val="single"/>
        </w:rPr>
        <w:t>EU</w:t>
      </w:r>
      <w:r>
        <w:rPr>
          <w:rFonts w:ascii="Arial" w:eastAsia="Arial" w:hAnsi="Arial" w:cs="Arial"/>
          <w:color w:val="000000"/>
          <w:sz w:val="20"/>
        </w:rPr>
        <w:t xml:space="preserve">-Parlament haben die Abgeordneten, was Ursula von der Leyen nicht mehr hat: die Wahl. Während die Parlamentarier frei sind in der Entscheidung, ob sie die Deutsche zur Präsidentin der </w:t>
      </w:r>
      <w:r>
        <w:rPr>
          <w:rFonts w:ascii="Arial" w:eastAsia="Arial" w:hAnsi="Arial" w:cs="Arial"/>
          <w:b/>
          <w:i/>
          <w:color w:val="000000"/>
          <w:sz w:val="20"/>
          <w:u w:val="single"/>
        </w:rPr>
        <w:t>Europäischen</w:t>
      </w:r>
      <w:r>
        <w:rPr>
          <w:rFonts w:ascii="Arial" w:eastAsia="Arial" w:hAnsi="Arial" w:cs="Arial"/>
          <w:color w:val="000000"/>
          <w:sz w:val="20"/>
        </w:rPr>
        <w:t xml:space="preserve"> Kommission machen, gibt es für von der Leyen kein Zurück in ihr altes Leben. Niemand würde ihr nach einem Ausflug in die Höhen der </w:t>
      </w:r>
      <w:r>
        <w:rPr>
          <w:rFonts w:ascii="Arial" w:eastAsia="Arial" w:hAnsi="Arial" w:cs="Arial"/>
          <w:b/>
          <w:i/>
          <w:color w:val="000000"/>
          <w:sz w:val="20"/>
          <w:u w:val="single"/>
        </w:rPr>
        <w:t>Europapolitik</w:t>
      </w:r>
      <w:r>
        <w:rPr>
          <w:rFonts w:ascii="Arial" w:eastAsia="Arial" w:hAnsi="Arial" w:cs="Arial"/>
          <w:color w:val="000000"/>
          <w:sz w:val="20"/>
        </w:rPr>
        <w:t xml:space="preserve"> abnehmen, dass sich für sie wieder alles ums Zwei-Prozent-Ziel und die </w:t>
      </w:r>
      <w:r>
        <w:rPr>
          <w:rFonts w:ascii="Arial" w:eastAsia="Arial" w:hAnsi="Arial" w:cs="Arial"/>
          <w:i/>
          <w:color w:val="000000"/>
          <w:sz w:val="20"/>
        </w:rPr>
        <w:t>Gorch Fock</w:t>
      </w:r>
      <w:r>
        <w:rPr>
          <w:rFonts w:ascii="Arial" w:eastAsia="Arial" w:hAnsi="Arial" w:cs="Arial"/>
          <w:color w:val="000000"/>
          <w:sz w:val="20"/>
        </w:rPr>
        <w:t xml:space="preserve"> dreht. Ihre Rücktrittsankündigung auch für den Fall der Niederlage ist insofern nicht mutig, sondern folgerichtig. </w:t>
      </w:r>
    </w:p>
    <w:p w14:paraId="5507A585" w14:textId="77777777" w:rsidR="005078F9" w:rsidRDefault="005078F9">
      <w:pPr>
        <w:spacing w:before="200" w:line="260" w:lineRule="atLeast"/>
        <w:jc w:val="both"/>
      </w:pPr>
      <w:r>
        <w:rPr>
          <w:rFonts w:ascii="Arial" w:eastAsia="Arial" w:hAnsi="Arial" w:cs="Arial"/>
          <w:color w:val="000000"/>
          <w:sz w:val="20"/>
        </w:rPr>
        <w:t>  Diese dürfte deshalb bei der Abstimmung auch kaum den Ausschlag geben. Für Erfolg oder Misserfolg wird zählen, ob von der Leyen ein Programm präsentiert, das Liberale gewinnt, ohne Konservative zu verprellen - und das vor allem doch noch möglichst viele Sozialdemokraten auf ihre Seite zieht. Von der Leyens größtes Problem bleiben die Nationalisten vom Schlage der polnischen PiS. So sehr sie jede einzelne Stimme braucht, so sehr würde ein knapper Sieg mithilfe von rechts außen von der Leyens Glaubwürdigkeit von Anfang an erschüttern.</w:t>
      </w:r>
    </w:p>
    <w:p w14:paraId="2165B915" w14:textId="77777777" w:rsidR="005078F9" w:rsidRDefault="005078F9">
      <w:pPr>
        <w:spacing w:before="200" w:line="260" w:lineRule="atLeast"/>
        <w:jc w:val="both"/>
      </w:pPr>
      <w:r>
        <w:rPr>
          <w:rFonts w:ascii="Arial" w:eastAsia="Arial" w:hAnsi="Arial" w:cs="Arial"/>
          <w:color w:val="000000"/>
          <w:sz w:val="20"/>
        </w:rPr>
        <w:t xml:space="preserve">  Eine Niederlage wiederum wäre wohl nicht das Ende ihrer </w:t>
      </w:r>
      <w:r>
        <w:rPr>
          <w:rFonts w:ascii="Arial" w:eastAsia="Arial" w:hAnsi="Arial" w:cs="Arial"/>
          <w:b/>
          <w:i/>
          <w:color w:val="000000"/>
          <w:sz w:val="20"/>
          <w:u w:val="single"/>
        </w:rPr>
        <w:t>europäischen</w:t>
      </w:r>
      <w:r>
        <w:rPr>
          <w:rFonts w:ascii="Arial" w:eastAsia="Arial" w:hAnsi="Arial" w:cs="Arial"/>
          <w:color w:val="000000"/>
          <w:sz w:val="20"/>
        </w:rPr>
        <w:t xml:space="preserve"> Karriere. Von der Leyen könnte sich dann immer noch berechtigte Hoffnungen machen auf den deutschen Sitz in der </w:t>
      </w:r>
      <w:r>
        <w:rPr>
          <w:rFonts w:ascii="Arial" w:eastAsia="Arial" w:hAnsi="Arial" w:cs="Arial"/>
          <w:b/>
          <w:i/>
          <w:color w:val="000000"/>
          <w:sz w:val="20"/>
          <w:u w:val="single"/>
        </w:rPr>
        <w:t>Europäischen</w:t>
      </w:r>
      <w:r>
        <w:rPr>
          <w:rFonts w:ascii="Arial" w:eastAsia="Arial" w:hAnsi="Arial" w:cs="Arial"/>
          <w:color w:val="000000"/>
          <w:sz w:val="20"/>
        </w:rPr>
        <w:t xml:space="preserve"> Kommission. </w:t>
      </w:r>
    </w:p>
    <w:p w14:paraId="567A2555" w14:textId="77777777" w:rsidR="005078F9" w:rsidRDefault="005078F9">
      <w:pPr>
        <w:keepNext/>
        <w:spacing w:before="240" w:line="340" w:lineRule="atLeast"/>
      </w:pPr>
      <w:r>
        <w:rPr>
          <w:rFonts w:ascii="Arial" w:eastAsia="Arial" w:hAnsi="Arial" w:cs="Arial"/>
          <w:b/>
          <w:color w:val="000000"/>
          <w:sz w:val="28"/>
        </w:rPr>
        <w:t>Classification</w:t>
      </w:r>
    </w:p>
    <w:p w14:paraId="26F70B64" w14:textId="16A75838" w:rsidR="005078F9" w:rsidRDefault="005078F9">
      <w:pPr>
        <w:spacing w:line="60" w:lineRule="exact"/>
      </w:pPr>
      <w:r>
        <w:rPr>
          <w:noProof/>
        </w:rPr>
        <mc:AlternateContent>
          <mc:Choice Requires="wps">
            <w:drawing>
              <wp:anchor distT="0" distB="0" distL="114300" distR="114300" simplePos="0" relativeHeight="252188672" behindDoc="0" locked="0" layoutInCell="1" allowOverlap="1" wp14:anchorId="7B6E51B3" wp14:editId="5F388731">
                <wp:simplePos x="0" y="0"/>
                <wp:positionH relativeFrom="column">
                  <wp:posOffset>0</wp:posOffset>
                </wp:positionH>
                <wp:positionV relativeFrom="paragraph">
                  <wp:posOffset>25400</wp:posOffset>
                </wp:positionV>
                <wp:extent cx="6502400" cy="0"/>
                <wp:effectExtent l="15875" t="16510" r="15875" b="21590"/>
                <wp:wrapTopAndBottom/>
                <wp:docPr id="1072" name="Lin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3E90E" id="Line 578" o:spid="_x0000_s1026" style="position:absolute;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hNn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7CC92D" w14:textId="77777777" w:rsidR="005078F9" w:rsidRDefault="005078F9">
      <w:pPr>
        <w:spacing w:line="120" w:lineRule="exact"/>
      </w:pPr>
    </w:p>
    <w:p w14:paraId="443EB8F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54B7C4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BEB9CB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8E8DC8D"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POLITIK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STAATS- UND REGIERUNGSOBERHÄUPTER (78%); STAATSPRÄSIDENTEN (78%); ÖFFENTLICHE POLITIK (78%)</w:t>
      </w:r>
      <w:r>
        <w:br/>
      </w:r>
      <w:r>
        <w:br/>
      </w:r>
    </w:p>
    <w:p w14:paraId="6861B130"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(84%)</w:t>
      </w:r>
      <w:r>
        <w:br/>
      </w:r>
      <w:r>
        <w:br/>
      </w:r>
    </w:p>
    <w:p w14:paraId="06D75F79"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(92%)</w:t>
      </w:r>
      <w:r>
        <w:br/>
      </w:r>
      <w:r>
        <w:br/>
      </w:r>
    </w:p>
    <w:p w14:paraId="0F76610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EUROPA</w:t>
      </w:r>
      <w:r>
        <w:rPr>
          <w:rFonts w:ascii="Arial" w:eastAsia="Arial" w:hAnsi="Arial" w:cs="Arial"/>
          <w:color w:val="000000"/>
          <w:sz w:val="20"/>
        </w:rPr>
        <w:t xml:space="preserve"> (90%); POLEN (73%)</w:t>
      </w:r>
      <w:r>
        <w:br/>
      </w:r>
      <w:r>
        <w:br/>
      </w:r>
    </w:p>
    <w:p w14:paraId="4B75FD2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087C8075" w14:textId="77777777" w:rsidR="005078F9" w:rsidRDefault="005078F9"/>
    <w:p w14:paraId="2B58B516" w14:textId="48A0C34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9328" behindDoc="0" locked="0" layoutInCell="1" allowOverlap="1" wp14:anchorId="52414313" wp14:editId="71CC608C">
                <wp:simplePos x="0" y="0"/>
                <wp:positionH relativeFrom="column">
                  <wp:posOffset>0</wp:posOffset>
                </wp:positionH>
                <wp:positionV relativeFrom="paragraph">
                  <wp:posOffset>127000</wp:posOffset>
                </wp:positionV>
                <wp:extent cx="6502400" cy="0"/>
                <wp:effectExtent l="6350" t="8890" r="6350" b="10160"/>
                <wp:wrapNone/>
                <wp:docPr id="1071" name="Line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5010D" id="Line 647" o:spid="_x0000_s1026" style="position:absolute;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aGR7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527E9C2" w14:textId="77777777" w:rsidR="005078F9" w:rsidRDefault="005078F9">
      <w:pPr>
        <w:sectPr w:rsidR="005078F9">
          <w:headerReference w:type="even" r:id="rId1521"/>
          <w:headerReference w:type="default" r:id="rId1522"/>
          <w:footerReference w:type="even" r:id="rId1523"/>
          <w:footerReference w:type="default" r:id="rId1524"/>
          <w:headerReference w:type="first" r:id="rId1525"/>
          <w:footerReference w:type="first" r:id="rId1526"/>
          <w:pgSz w:w="12240" w:h="15840"/>
          <w:pgMar w:top="840" w:right="1000" w:bottom="840" w:left="1000" w:header="400" w:footer="400" w:gutter="0"/>
          <w:cols w:space="720"/>
          <w:titlePg/>
        </w:sectPr>
      </w:pPr>
    </w:p>
    <w:p w14:paraId="673F6601" w14:textId="77777777" w:rsidR="005078F9" w:rsidRDefault="005078F9"/>
    <w:p w14:paraId="06392CDA" w14:textId="77777777" w:rsidR="005078F9" w:rsidRDefault="005078F9">
      <w:pPr>
        <w:spacing w:before="240" w:after="200" w:line="340" w:lineRule="atLeast"/>
        <w:jc w:val="center"/>
        <w:outlineLvl w:val="0"/>
        <w:rPr>
          <w:rFonts w:ascii="Arial" w:hAnsi="Arial" w:cs="Arial"/>
          <w:b/>
          <w:bCs/>
          <w:kern w:val="32"/>
          <w:sz w:val="32"/>
          <w:szCs w:val="32"/>
        </w:rPr>
      </w:pPr>
      <w:hyperlink r:id="rId1527" w:history="1">
        <w:r>
          <w:rPr>
            <w:rFonts w:ascii="Arial" w:eastAsia="Arial" w:hAnsi="Arial" w:cs="Arial"/>
            <w:b/>
            <w:bCs/>
            <w:i/>
            <w:color w:val="0077CC"/>
            <w:kern w:val="32"/>
            <w:sz w:val="28"/>
            <w:szCs w:val="32"/>
            <w:u w:val="single"/>
            <w:shd w:val="clear" w:color="auto" w:fill="FFFFFF"/>
          </w:rPr>
          <w:t>Pkw-Maut erneut vor Gericht; Der Grünen-Abgeordnete Kühn will mit einer Klage erzwingen, dass Verkehrsminister Scheuer die Verträge offenlegt</w:t>
        </w:r>
      </w:hyperlink>
    </w:p>
    <w:p w14:paraId="5A7A5DA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36844FC" w14:textId="77777777" w:rsidR="005078F9" w:rsidRDefault="005078F9">
      <w:pPr>
        <w:spacing w:before="120" w:line="260" w:lineRule="atLeast"/>
        <w:jc w:val="center"/>
      </w:pPr>
      <w:r>
        <w:rPr>
          <w:rFonts w:ascii="Arial" w:eastAsia="Arial" w:hAnsi="Arial" w:cs="Arial"/>
          <w:color w:val="000000"/>
          <w:sz w:val="20"/>
        </w:rPr>
        <w:t>Dienstag 16. Juli 2019</w:t>
      </w:r>
    </w:p>
    <w:p w14:paraId="722B458B" w14:textId="77777777" w:rsidR="005078F9" w:rsidRDefault="005078F9">
      <w:pPr>
        <w:spacing w:line="240" w:lineRule="atLeast"/>
        <w:jc w:val="both"/>
      </w:pPr>
    </w:p>
    <w:p w14:paraId="0117E913"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D552FE2" w14:textId="11C6412B" w:rsidR="005078F9" w:rsidRDefault="005078F9">
      <w:pPr>
        <w:spacing w:before="120" w:line="220" w:lineRule="atLeast"/>
      </w:pPr>
      <w:r>
        <w:br/>
      </w:r>
      <w:r>
        <w:rPr>
          <w:noProof/>
        </w:rPr>
        <w:drawing>
          <wp:inline distT="0" distB="0" distL="0" distR="0" wp14:anchorId="1CFBC648" wp14:editId="6D8B3D94">
            <wp:extent cx="2857500" cy="374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81AAA8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Deutschland; S. 5</w:t>
      </w:r>
    </w:p>
    <w:p w14:paraId="520BB4B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564 words</w:t>
      </w:r>
    </w:p>
    <w:p w14:paraId="2620F29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590750B0" w14:textId="77777777" w:rsidR="005078F9" w:rsidRDefault="005078F9">
      <w:pPr>
        <w:keepNext/>
        <w:spacing w:before="240" w:line="340" w:lineRule="atLeast"/>
      </w:pPr>
      <w:r>
        <w:rPr>
          <w:rFonts w:ascii="Arial" w:eastAsia="Arial" w:hAnsi="Arial" w:cs="Arial"/>
          <w:b/>
          <w:color w:val="000000"/>
          <w:sz w:val="28"/>
        </w:rPr>
        <w:t>Body</w:t>
      </w:r>
    </w:p>
    <w:p w14:paraId="08AF54DF" w14:textId="37104807" w:rsidR="005078F9" w:rsidRDefault="005078F9">
      <w:pPr>
        <w:spacing w:line="60" w:lineRule="exact"/>
      </w:pPr>
      <w:r>
        <w:rPr>
          <w:noProof/>
        </w:rPr>
        <mc:AlternateContent>
          <mc:Choice Requires="wps">
            <w:drawing>
              <wp:anchor distT="0" distB="0" distL="114300" distR="114300" simplePos="0" relativeHeight="252119040" behindDoc="0" locked="0" layoutInCell="1" allowOverlap="1" wp14:anchorId="2CB72444" wp14:editId="2F38F4B3">
                <wp:simplePos x="0" y="0"/>
                <wp:positionH relativeFrom="column">
                  <wp:posOffset>0</wp:posOffset>
                </wp:positionH>
                <wp:positionV relativeFrom="paragraph">
                  <wp:posOffset>25400</wp:posOffset>
                </wp:positionV>
                <wp:extent cx="6502400" cy="0"/>
                <wp:effectExtent l="15875" t="12700" r="15875" b="15875"/>
                <wp:wrapTopAndBottom/>
                <wp:docPr id="1070" name="Lin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DC708" id="Line 510" o:spid="_x0000_s1026" style="position:absolute;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xfG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5795D3" w14:textId="77777777" w:rsidR="005078F9" w:rsidRDefault="005078F9"/>
    <w:p w14:paraId="401B9CF0"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Die Verträge zur gescheiterten Pkw-Maut werden zum Fall für die Justiz. Stephan Kühn, Bundestagsabgeordneter der Grünen, will vor Gericht erzwingen, dass Bundesverkehrsminister Andreas Scheuer (CSU) die Verträge mit den eigentlich vorgesehenen Betreibern offenlegen muss. Scheuer weigere sich seit sechs Monaten, die Verträge mit den Unternehmen Kapsch und CTS Eventim offenzulegen, sagte der Bundestagsabgeordnete Kühn der </w:t>
      </w:r>
      <w:r>
        <w:rPr>
          <w:rFonts w:ascii="Arial" w:eastAsia="Arial" w:hAnsi="Arial" w:cs="Arial"/>
          <w:i/>
          <w:color w:val="000000"/>
          <w:sz w:val="20"/>
        </w:rPr>
        <w:t>Rheinischen Post</w:t>
      </w:r>
      <w:r>
        <w:rPr>
          <w:rFonts w:ascii="Arial" w:eastAsia="Arial" w:hAnsi="Arial" w:cs="Arial"/>
          <w:color w:val="000000"/>
          <w:sz w:val="20"/>
        </w:rPr>
        <w:t>. Er habe Klage eingereicht, ,,damit diese Hinhalte-Taktik ein Ende findet'.</w:t>
      </w:r>
    </w:p>
    <w:p w14:paraId="7E60827E" w14:textId="77777777" w:rsidR="005078F9" w:rsidRDefault="005078F9">
      <w:pPr>
        <w:spacing w:before="200" w:line="260" w:lineRule="atLeast"/>
        <w:jc w:val="both"/>
      </w:pPr>
      <w:r>
        <w:rPr>
          <w:rFonts w:ascii="Arial" w:eastAsia="Arial" w:hAnsi="Arial" w:cs="Arial"/>
          <w:color w:val="000000"/>
          <w:sz w:val="20"/>
        </w:rPr>
        <w:t xml:space="preserve">  Einem Vorstoß für eine neue Umwelt-Maut erteilte der Bund am Montag eine klare Absage. Scheuer steht unter Druck, weil er die Maut-Verträge schon Ende 2018 abgeschlossen hat, als noch keine Rechtssicherheit bestand. Im Juni kippte der </w:t>
      </w:r>
      <w:r>
        <w:rPr>
          <w:rFonts w:ascii="Arial" w:eastAsia="Arial" w:hAnsi="Arial" w:cs="Arial"/>
          <w:b/>
          <w:i/>
          <w:color w:val="000000"/>
          <w:sz w:val="20"/>
          <w:u w:val="single"/>
        </w:rPr>
        <w:t>Europäische</w:t>
      </w:r>
      <w:r>
        <w:rPr>
          <w:rFonts w:ascii="Arial" w:eastAsia="Arial" w:hAnsi="Arial" w:cs="Arial"/>
          <w:color w:val="000000"/>
          <w:sz w:val="20"/>
        </w:rPr>
        <w:t xml:space="preserve"> Gerichtshof (EuGH) die Pkw-Maut, Scheuer kündigte umgehend die Verträge. Sollten die Betreiber Schadenersatz für bereits erbrachte Investitionen und Leistungen fordern, könnte es ein Schiedsverfahren geben. Kühn hatte bereits im Januar nach dem Informationsfreiheitsgesetz beantragt, dass Scheuer die Verträge herausgibt. Darüber habe das Ministerium bis heute nicht entschieden, hieß es aus Kühns Büro am Montag. Nun klage Kühn am Verwaltungsgericht Berlin darauf, dass eine Entscheidung erfolgen müsse - und wolle erneut klagen, falls das Ministerium seine Forderung nicht erfülle.</w:t>
      </w:r>
    </w:p>
    <w:p w14:paraId="577B1DC6" w14:textId="77777777" w:rsidR="005078F9" w:rsidRDefault="005078F9">
      <w:pPr>
        <w:spacing w:before="200" w:line="260" w:lineRule="atLeast"/>
        <w:jc w:val="both"/>
      </w:pPr>
      <w:r>
        <w:rPr>
          <w:rFonts w:ascii="Arial" w:eastAsia="Arial" w:hAnsi="Arial" w:cs="Arial"/>
          <w:color w:val="000000"/>
          <w:sz w:val="20"/>
        </w:rPr>
        <w:t>  Die Verträge mit Kapsch und CTS Eventim hat Scheuer den Abgeordneten zum vertraulichen Lesen in der Geheimschutzstelle des Bundestags zur Verfügung gestellt. Sie dürfen aber nicht öffentlich darüber sprechen. Das Ministerium stehe für ,,Transparenz und Klarheit', sagte eine Sprecherin. Gutachten zur Maut seien an den Verkehrs- und den Haushaltsausschuss gegangen. Eine Offenlegung der Verträge auf der Homepage des Ministeriums hätten die Maut-Betreiber abgelehnt. Der Verkehrsausschuss des Bundestags soll am 24. Juli zu einer Sondersitzung zusammenkommen, in der es vor allem um das Scheitern der Pkw-Maut und die Folgen geht. Der EuGH hatte die Maut unter anderem gekippt, weil sie Autofahrer aus dem Ausland benachteilige: Inländer sollten für Mautzahlungen über eine geringere Kfz-Steuer voll entlastet werden.</w:t>
      </w:r>
    </w:p>
    <w:p w14:paraId="29321477" w14:textId="77777777" w:rsidR="005078F9" w:rsidRDefault="005078F9">
      <w:pPr>
        <w:spacing w:before="200" w:line="260" w:lineRule="atLeast"/>
        <w:jc w:val="both"/>
      </w:pPr>
      <w:r>
        <w:rPr>
          <w:rFonts w:ascii="Arial" w:eastAsia="Arial" w:hAnsi="Arial" w:cs="Arial"/>
          <w:color w:val="000000"/>
          <w:sz w:val="20"/>
        </w:rPr>
        <w:t xml:space="preserve">  Der Präsident des Bundesrechnungshofs, Kay Scheller, äußerte daraufhin Sympathie für eine Maut ohne Ausgleich für deutsche Autofahrer: ,,Die Bundesregierung muss jetzt entscheiden, ob sie die Pkw-Maut auch ohne Kompensation einführen will', sagte Kay Scheller der </w:t>
      </w:r>
      <w:r>
        <w:rPr>
          <w:rFonts w:ascii="Arial" w:eastAsia="Arial" w:hAnsi="Arial" w:cs="Arial"/>
          <w:i/>
          <w:color w:val="000000"/>
          <w:sz w:val="20"/>
        </w:rPr>
        <w:t>Süddeutschen Zeitung</w:t>
      </w:r>
      <w:r>
        <w:rPr>
          <w:rFonts w:ascii="Arial" w:eastAsia="Arial" w:hAnsi="Arial" w:cs="Arial"/>
          <w:color w:val="000000"/>
          <w:sz w:val="20"/>
        </w:rPr>
        <w:t xml:space="preserve">. Es gebe dafür ,,viele gute Gründe', den Verkehr klimafreundlicher zu machen. Das sieht das Bundesumweltministerium allerdings anders. Umwelt-Staatssekretär Jochen Flasbarth verwies auf die laufende Debatte darüber, den Ausstoß von Treibhausgasen im </w:t>
      </w:r>
      <w:r>
        <w:rPr>
          <w:rFonts w:ascii="Arial" w:eastAsia="Arial" w:hAnsi="Arial" w:cs="Arial"/>
          <w:color w:val="000000"/>
          <w:sz w:val="20"/>
        </w:rPr>
        <w:lastRenderedPageBreak/>
        <w:t>Verkehr und beim Heizen über einen CO[Subscript 2]-Preis teurer zu machen. Er glaube, dass es da ein Ergebnis geben werde. ,,Dann braucht man keine Öko-Maut.'</w:t>
      </w:r>
    </w:p>
    <w:p w14:paraId="0147E36A" w14:textId="77777777" w:rsidR="005078F9" w:rsidRDefault="005078F9">
      <w:pPr>
        <w:spacing w:before="200" w:line="260" w:lineRule="atLeast"/>
        <w:jc w:val="both"/>
      </w:pPr>
      <w:r>
        <w:rPr>
          <w:rFonts w:ascii="Arial" w:eastAsia="Arial" w:hAnsi="Arial" w:cs="Arial"/>
          <w:color w:val="000000"/>
          <w:sz w:val="20"/>
        </w:rPr>
        <w:t xml:space="preserve">  Bayerns Ministerpräsident Markus Söder (CSU) wiederum strebt eine </w:t>
      </w:r>
      <w:r>
        <w:rPr>
          <w:rFonts w:ascii="Arial" w:eastAsia="Arial" w:hAnsi="Arial" w:cs="Arial"/>
          <w:b/>
          <w:i/>
          <w:color w:val="000000"/>
          <w:sz w:val="20"/>
          <w:u w:val="single"/>
        </w:rPr>
        <w:t>europaweit</w:t>
      </w:r>
      <w:r>
        <w:rPr>
          <w:rFonts w:ascii="Arial" w:eastAsia="Arial" w:hAnsi="Arial" w:cs="Arial"/>
          <w:color w:val="000000"/>
          <w:sz w:val="20"/>
        </w:rPr>
        <w:t xml:space="preserve"> einheitliche Pkw-Maut an. ,,Entweder Maut für alle oder gar keinen', sagte Söder am Montag in München vor einer CSU-Vorstandssitzung. Nach der vom </w:t>
      </w:r>
      <w:r>
        <w:rPr>
          <w:rFonts w:ascii="Arial" w:eastAsia="Arial" w:hAnsi="Arial" w:cs="Arial"/>
          <w:b/>
          <w:i/>
          <w:color w:val="000000"/>
          <w:sz w:val="20"/>
          <w:u w:val="single"/>
        </w:rPr>
        <w:t>Europäischen</w:t>
      </w:r>
      <w:r>
        <w:rPr>
          <w:rFonts w:ascii="Arial" w:eastAsia="Arial" w:hAnsi="Arial" w:cs="Arial"/>
          <w:color w:val="000000"/>
          <w:sz w:val="20"/>
        </w:rPr>
        <w:t xml:space="preserve"> Gerichtshof gestoppten deutschen Maut werde es keinen weiteren nationalen Vorstoß geben. Man müsse dies nun </w:t>
      </w:r>
      <w:r>
        <w:rPr>
          <w:rFonts w:ascii="Arial" w:eastAsia="Arial" w:hAnsi="Arial" w:cs="Arial"/>
          <w:b/>
          <w:i/>
          <w:color w:val="000000"/>
          <w:sz w:val="20"/>
          <w:u w:val="single"/>
        </w:rPr>
        <w:t>europäisch</w:t>
      </w:r>
      <w:r>
        <w:rPr>
          <w:rFonts w:ascii="Arial" w:eastAsia="Arial" w:hAnsi="Arial" w:cs="Arial"/>
          <w:color w:val="000000"/>
          <w:sz w:val="20"/>
        </w:rPr>
        <w:t xml:space="preserve"> diskutieren, fügte der CSU-Chef mit Blick auf die in Österreich weiter bestehende Maut hinzu.  </w:t>
      </w:r>
    </w:p>
    <w:p w14:paraId="3DEC063E" w14:textId="77777777" w:rsidR="005078F9" w:rsidRDefault="005078F9">
      <w:pPr>
        <w:spacing w:before="200" w:line="260" w:lineRule="atLeast"/>
        <w:jc w:val="both"/>
      </w:pPr>
      <w:r>
        <w:rPr>
          <w:rFonts w:ascii="Arial" w:eastAsia="Arial" w:hAnsi="Arial" w:cs="Arial"/>
          <w:b/>
          <w:color w:val="000000"/>
          <w:sz w:val="20"/>
        </w:rPr>
        <w:t>Wirtschaft</w:t>
      </w:r>
    </w:p>
    <w:p w14:paraId="22B83CDC" w14:textId="77777777" w:rsidR="005078F9" w:rsidRDefault="005078F9">
      <w:pPr>
        <w:keepNext/>
        <w:spacing w:before="240" w:line="340" w:lineRule="atLeast"/>
      </w:pPr>
      <w:r>
        <w:br/>
      </w:r>
      <w:r>
        <w:rPr>
          <w:rFonts w:ascii="Arial" w:eastAsia="Arial" w:hAnsi="Arial" w:cs="Arial"/>
          <w:b/>
          <w:color w:val="000000"/>
          <w:sz w:val="28"/>
        </w:rPr>
        <w:t>Graphic</w:t>
      </w:r>
    </w:p>
    <w:p w14:paraId="11039C0A" w14:textId="59249A33" w:rsidR="005078F9" w:rsidRDefault="005078F9">
      <w:pPr>
        <w:spacing w:line="60" w:lineRule="exact"/>
      </w:pPr>
      <w:r>
        <w:rPr>
          <w:noProof/>
        </w:rPr>
        <mc:AlternateContent>
          <mc:Choice Requires="wps">
            <w:drawing>
              <wp:anchor distT="0" distB="0" distL="114300" distR="114300" simplePos="0" relativeHeight="252189696" behindDoc="0" locked="0" layoutInCell="1" allowOverlap="1" wp14:anchorId="08F721EB" wp14:editId="3A834616">
                <wp:simplePos x="0" y="0"/>
                <wp:positionH relativeFrom="column">
                  <wp:posOffset>0</wp:posOffset>
                </wp:positionH>
                <wp:positionV relativeFrom="paragraph">
                  <wp:posOffset>25400</wp:posOffset>
                </wp:positionV>
                <wp:extent cx="6502400" cy="0"/>
                <wp:effectExtent l="15875" t="12700" r="15875" b="15875"/>
                <wp:wrapTopAndBottom/>
                <wp:docPr id="1069" name="Lin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98AA2" id="Line 579" o:spid="_x0000_s1026" style="position:absolute;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zS8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85F67C" w14:textId="77777777" w:rsidR="005078F9" w:rsidRDefault="005078F9">
      <w:pPr>
        <w:spacing w:before="120" w:line="260" w:lineRule="atLeast"/>
      </w:pPr>
      <w:r>
        <w:rPr>
          <w:rFonts w:ascii="Arial" w:eastAsia="Arial" w:hAnsi="Arial" w:cs="Arial"/>
          <w:color w:val="000000"/>
          <w:sz w:val="20"/>
        </w:rPr>
        <w:t xml:space="preserve"> </w:t>
      </w:r>
    </w:p>
    <w:p w14:paraId="784DDE7E" w14:textId="77777777" w:rsidR="005078F9" w:rsidRDefault="005078F9">
      <w:pPr>
        <w:spacing w:before="200" w:line="260" w:lineRule="atLeast"/>
        <w:jc w:val="both"/>
      </w:pPr>
      <w:r>
        <w:rPr>
          <w:rFonts w:ascii="Arial" w:eastAsia="Arial" w:hAnsi="Arial" w:cs="Arial"/>
          <w:color w:val="000000"/>
          <w:sz w:val="20"/>
        </w:rPr>
        <w:t>Bisher durften Abgeordnete die Mautverträge nur in der Geheimschutzstelle des Bundestages einsehen, öffentlich darüber sprechen dürfen sie nicht. Foto: Uli Deck / dpa</w:t>
      </w:r>
    </w:p>
    <w:p w14:paraId="5E5D73BE" w14:textId="77777777" w:rsidR="005078F9" w:rsidRDefault="005078F9">
      <w:pPr>
        <w:keepNext/>
        <w:spacing w:before="240" w:line="340" w:lineRule="atLeast"/>
      </w:pPr>
      <w:r>
        <w:rPr>
          <w:rFonts w:ascii="Arial" w:eastAsia="Arial" w:hAnsi="Arial" w:cs="Arial"/>
          <w:b/>
          <w:color w:val="000000"/>
          <w:sz w:val="28"/>
        </w:rPr>
        <w:t>Classification</w:t>
      </w:r>
    </w:p>
    <w:p w14:paraId="422E367C" w14:textId="17F56CC4" w:rsidR="005078F9" w:rsidRDefault="005078F9">
      <w:pPr>
        <w:spacing w:line="60" w:lineRule="exact"/>
      </w:pPr>
      <w:r>
        <w:rPr>
          <w:noProof/>
        </w:rPr>
        <mc:AlternateContent>
          <mc:Choice Requires="wps">
            <w:drawing>
              <wp:anchor distT="0" distB="0" distL="114300" distR="114300" simplePos="0" relativeHeight="252260352" behindDoc="0" locked="0" layoutInCell="1" allowOverlap="1" wp14:anchorId="0BDCE65A" wp14:editId="07490946">
                <wp:simplePos x="0" y="0"/>
                <wp:positionH relativeFrom="column">
                  <wp:posOffset>0</wp:posOffset>
                </wp:positionH>
                <wp:positionV relativeFrom="paragraph">
                  <wp:posOffset>25400</wp:posOffset>
                </wp:positionV>
                <wp:extent cx="6502400" cy="0"/>
                <wp:effectExtent l="15875" t="13335" r="15875" b="15240"/>
                <wp:wrapTopAndBottom/>
                <wp:docPr id="1068"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63186" id="Line 648" o:spid="_x0000_s1026" style="position:absolute;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EN9B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1ED138F" w14:textId="77777777" w:rsidR="005078F9" w:rsidRDefault="005078F9">
      <w:pPr>
        <w:spacing w:line="120" w:lineRule="exact"/>
      </w:pPr>
    </w:p>
    <w:p w14:paraId="7F1406A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E4F126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A80CD2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A4B610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DEUTSCHER BUNDESTAG (91%); DEUTSCHE POLITISCHE PARTEIEN (90%); GERICHTSHÖFE (90%); GERICHTSPROZESSE (90%); POLITIK (90%); POLITISCHE PARTEIEN (90%); RECHTSKLAGEN (90%); ÖFFENTLICHE POLITIK (90%);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(89%); GESETZGEBUNGSORGANE (89%); INTERNATIONALE GERICHTSHÖFE &amp; TRIBUNALE (89%); STAATS- UND REGIERUNGSOBERHÄUPTER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(88%); VORSTÄNDE &amp; AUFSICHTSRÄTE (78%); INFORMATIONSFREIHEIT (77%); POLITISCHE DEBATTEN (77%); GESETZGEBUNG (76%); KLIMAWANDEL (75%); UMWELTMINISTERIEN (75%); STEUERN &amp; BESTEUERUNG (61%)</w:t>
      </w:r>
      <w:r>
        <w:br/>
      </w:r>
      <w:r>
        <w:br/>
      </w:r>
    </w:p>
    <w:p w14:paraId="78D64027"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CTS EVENTIM AG (57%)</w:t>
      </w:r>
      <w:r>
        <w:br/>
      </w:r>
      <w:r>
        <w:br/>
      </w:r>
    </w:p>
    <w:p w14:paraId="4E68069D"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EVD (FRA) (57%)</w:t>
      </w:r>
      <w:r>
        <w:br/>
      </w:r>
      <w:r>
        <w:br/>
      </w:r>
    </w:p>
    <w:p w14:paraId="07D284FD"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NAICS561599 ALL OTHER TRAVEL ARRANGEMENT &amp; RESERVATION SERVICES (57%); SIC4729 ARRANGEMENT OF PASSENGER TRANSPORTATION, NEC (57%); FAHRZEUGVERKEHR (89%)</w:t>
      </w:r>
      <w:r>
        <w:br/>
      </w:r>
      <w:r>
        <w:br/>
      </w:r>
    </w:p>
    <w:p w14:paraId="32448A1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(73%); BAYERN, DEUTSCHLAND (74%);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0A73812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0C2FAB37" w14:textId="77777777" w:rsidR="005078F9" w:rsidRDefault="005078F9"/>
    <w:p w14:paraId="1BC806DE" w14:textId="686EB58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26912" behindDoc="0" locked="0" layoutInCell="1" allowOverlap="1" wp14:anchorId="347DC417" wp14:editId="5B3702AE">
                <wp:simplePos x="0" y="0"/>
                <wp:positionH relativeFrom="column">
                  <wp:posOffset>0</wp:posOffset>
                </wp:positionH>
                <wp:positionV relativeFrom="paragraph">
                  <wp:posOffset>127000</wp:posOffset>
                </wp:positionV>
                <wp:extent cx="6502400" cy="0"/>
                <wp:effectExtent l="6350" t="6350" r="6350" b="12700"/>
                <wp:wrapNone/>
                <wp:docPr id="1067" name="Lin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5A534" id="Line 713" o:spid="_x0000_s1026" style="position:absolute;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4oJb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3BC3ABA" w14:textId="77777777" w:rsidR="005078F9" w:rsidRDefault="005078F9">
      <w:pPr>
        <w:sectPr w:rsidR="005078F9">
          <w:headerReference w:type="even" r:id="rId1528"/>
          <w:headerReference w:type="default" r:id="rId1529"/>
          <w:footerReference w:type="even" r:id="rId1530"/>
          <w:footerReference w:type="default" r:id="rId1531"/>
          <w:headerReference w:type="first" r:id="rId1532"/>
          <w:footerReference w:type="first" r:id="rId1533"/>
          <w:pgSz w:w="12240" w:h="15840"/>
          <w:pgMar w:top="840" w:right="1000" w:bottom="840" w:left="1000" w:header="400" w:footer="400" w:gutter="0"/>
          <w:cols w:space="720"/>
          <w:titlePg/>
        </w:sectPr>
      </w:pPr>
    </w:p>
    <w:p w14:paraId="4725E7BB" w14:textId="77777777" w:rsidR="005078F9" w:rsidRDefault="005078F9"/>
    <w:p w14:paraId="1437DBEF" w14:textId="77777777" w:rsidR="005078F9" w:rsidRDefault="005078F9">
      <w:pPr>
        <w:spacing w:before="240" w:after="200" w:line="340" w:lineRule="atLeast"/>
        <w:jc w:val="center"/>
        <w:outlineLvl w:val="0"/>
        <w:rPr>
          <w:rFonts w:ascii="Arial" w:hAnsi="Arial" w:cs="Arial"/>
          <w:b/>
          <w:bCs/>
          <w:kern w:val="32"/>
          <w:sz w:val="32"/>
          <w:szCs w:val="32"/>
        </w:rPr>
      </w:pPr>
      <w:hyperlink r:id="rId1534" w:history="1">
        <w:r>
          <w:rPr>
            <w:rFonts w:ascii="Arial" w:eastAsia="Arial" w:hAnsi="Arial" w:cs="Arial"/>
            <w:b/>
            <w:bCs/>
            <w:i/>
            <w:color w:val="0077CC"/>
            <w:kern w:val="32"/>
            <w:sz w:val="28"/>
            <w:szCs w:val="32"/>
            <w:u w:val="single"/>
            <w:shd w:val="clear" w:color="auto" w:fill="FFFFFF"/>
          </w:rPr>
          <w:t>Auf eigene Faust; Seit Kapitänin Rackete die Einfahrt in den Hafen von Lampedusa erzwungen hat, schlägt Sea-Watch Lob, Kritik - und sehr viel Hass entgegen. Wie geht es weiter?     </w:t>
        </w:r>
      </w:hyperlink>
    </w:p>
    <w:p w14:paraId="3DFD21F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30DA94C" w14:textId="77777777" w:rsidR="005078F9" w:rsidRDefault="005078F9">
      <w:pPr>
        <w:spacing w:before="120" w:line="260" w:lineRule="atLeast"/>
        <w:jc w:val="center"/>
      </w:pPr>
      <w:r>
        <w:rPr>
          <w:rFonts w:ascii="Arial" w:eastAsia="Arial" w:hAnsi="Arial" w:cs="Arial"/>
          <w:color w:val="000000"/>
          <w:sz w:val="20"/>
        </w:rPr>
        <w:t>Dienstag 16. Juli 2019</w:t>
      </w:r>
    </w:p>
    <w:p w14:paraId="2E249FE7" w14:textId="77777777" w:rsidR="005078F9" w:rsidRDefault="005078F9">
      <w:pPr>
        <w:spacing w:line="240" w:lineRule="atLeast"/>
        <w:jc w:val="both"/>
      </w:pPr>
    </w:p>
    <w:p w14:paraId="4E172BD9"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9F9EFE2" w14:textId="6A898B72" w:rsidR="005078F9" w:rsidRDefault="005078F9">
      <w:pPr>
        <w:spacing w:before="120" w:line="220" w:lineRule="atLeast"/>
      </w:pPr>
      <w:r>
        <w:br/>
      </w:r>
      <w:r>
        <w:rPr>
          <w:noProof/>
        </w:rPr>
        <w:drawing>
          <wp:inline distT="0" distB="0" distL="0" distR="0" wp14:anchorId="01F269C3" wp14:editId="3BA60138">
            <wp:extent cx="2857500" cy="3746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47498F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Die Seite Drei; München; Bayern; S. 3</w:t>
      </w:r>
    </w:p>
    <w:p w14:paraId="781C990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2685 words</w:t>
      </w:r>
    </w:p>
    <w:p w14:paraId="7C27EAA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OLIVER MEILER UND RENATE MEINHOF</w:t>
      </w:r>
    </w:p>
    <w:p w14:paraId="2261D03A" w14:textId="77777777" w:rsidR="005078F9" w:rsidRDefault="005078F9">
      <w:pPr>
        <w:keepNext/>
        <w:spacing w:before="240" w:line="340" w:lineRule="atLeast"/>
      </w:pPr>
      <w:r>
        <w:rPr>
          <w:rFonts w:ascii="Arial" w:eastAsia="Arial" w:hAnsi="Arial" w:cs="Arial"/>
          <w:b/>
          <w:color w:val="000000"/>
          <w:sz w:val="28"/>
        </w:rPr>
        <w:t>Body</w:t>
      </w:r>
    </w:p>
    <w:p w14:paraId="1D7E0688" w14:textId="36B5A2A4" w:rsidR="005078F9" w:rsidRDefault="005078F9">
      <w:pPr>
        <w:spacing w:line="60" w:lineRule="exact"/>
      </w:pPr>
      <w:r>
        <w:rPr>
          <w:noProof/>
        </w:rPr>
        <mc:AlternateContent>
          <mc:Choice Requires="wps">
            <w:drawing>
              <wp:anchor distT="0" distB="0" distL="114300" distR="114300" simplePos="0" relativeHeight="252120064" behindDoc="0" locked="0" layoutInCell="1" allowOverlap="1" wp14:anchorId="57D88570" wp14:editId="366408E2">
                <wp:simplePos x="0" y="0"/>
                <wp:positionH relativeFrom="column">
                  <wp:posOffset>0</wp:posOffset>
                </wp:positionH>
                <wp:positionV relativeFrom="paragraph">
                  <wp:posOffset>25400</wp:posOffset>
                </wp:positionV>
                <wp:extent cx="6502400" cy="0"/>
                <wp:effectExtent l="15875" t="19050" r="15875" b="19050"/>
                <wp:wrapTopAndBottom/>
                <wp:docPr id="1066" name="Lin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DBB33" id="Line 511" o:spid="_x0000_s1026" style="position:absolute;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yhEf3s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6CD517F" w14:textId="77777777" w:rsidR="005078F9" w:rsidRDefault="005078F9"/>
    <w:p w14:paraId="0DBC308F" w14:textId="77777777" w:rsidR="005078F9" w:rsidRDefault="005078F9">
      <w:pPr>
        <w:spacing w:before="200" w:line="260" w:lineRule="atLeast"/>
        <w:jc w:val="both"/>
      </w:pPr>
      <w:r>
        <w:rPr>
          <w:rFonts w:ascii="Arial" w:eastAsia="Arial" w:hAnsi="Arial" w:cs="Arial"/>
          <w:color w:val="000000"/>
          <w:sz w:val="20"/>
        </w:rPr>
        <w:t xml:space="preserve">Betäubend wirkt die Stille hier draußen auf dem Land, wenn man aus Berlin kommt und die Sätze noch nachhallen, die Leonie einem vorgelesen hatte, ungern zwar, mit dieser Monotonie in der Stimme, die einen Abstand markieren soll. Sie hatte am langen Holztisch gesessen, im Flur vor dem Büro, hatte ihren Laptop aufgeklappt und nicht lange gesucht. ,,Drecksnigger sind Fischfutter.' Als Beispiel. Wird gelöscht. Noch mehr? </w:t>
      </w:r>
    </w:p>
    <w:p w14:paraId="079F9301" w14:textId="77777777" w:rsidR="005078F9" w:rsidRDefault="005078F9">
      <w:pPr>
        <w:spacing w:before="200" w:line="260" w:lineRule="atLeast"/>
        <w:jc w:val="both"/>
      </w:pPr>
      <w:r>
        <w:rPr>
          <w:rFonts w:ascii="Arial" w:eastAsia="Arial" w:hAnsi="Arial" w:cs="Arial"/>
          <w:color w:val="000000"/>
          <w:sz w:val="20"/>
        </w:rPr>
        <w:t xml:space="preserve">  ,,Die Hure Rackete, die sich über jedes Recht hinwegsetzt, muss krepieren. Wer hat ihr denn in die Haare gekotzt und der gesamten Gefolgschaft ins Hirn?' </w:t>
      </w:r>
    </w:p>
    <w:p w14:paraId="0FD7318F" w14:textId="77777777" w:rsidR="005078F9" w:rsidRDefault="005078F9">
      <w:pPr>
        <w:spacing w:before="200" w:line="260" w:lineRule="atLeast"/>
        <w:jc w:val="both"/>
      </w:pPr>
      <w:r>
        <w:rPr>
          <w:rFonts w:ascii="Arial" w:eastAsia="Arial" w:hAnsi="Arial" w:cs="Arial"/>
          <w:color w:val="000000"/>
          <w:sz w:val="20"/>
        </w:rPr>
        <w:t xml:space="preserve">  Genug? Sie schaut einem in die Augen. Genug, ja. Leonie, die zur ,,gesamten Gefolgschaft' gehört und für die Seenotrettungsorganisation ,,Sea-Watch' Dutzende Stunden in der Woche hergibt, um all die Kommentare zu lesen, die den Verein per E-Mail oder auf Facebook erreichen, um darauf zu antworten, vor allem aber, um das zu löschen, was nichts mehr mit ,,demokratischen Debatten zu tun hat', wie sie es formuliert. Morddrohungen schicken sie zum Landeskriminalamt, wie auch alles, was mit ,,Heil Hitler!' unterzeichnet ist. Auch dieses Foto der Leiche einer Frau, als ,,Warnung'. Rumpf. Beine. Arme. Kopf. So liegt sie da. Ein Mensch. </w:t>
      </w:r>
    </w:p>
    <w:p w14:paraId="4D94E429" w14:textId="77777777" w:rsidR="005078F9" w:rsidRDefault="005078F9">
      <w:pPr>
        <w:spacing w:before="200" w:line="260" w:lineRule="atLeast"/>
        <w:jc w:val="both"/>
      </w:pPr>
      <w:r>
        <w:rPr>
          <w:rFonts w:ascii="Arial" w:eastAsia="Arial" w:hAnsi="Arial" w:cs="Arial"/>
          <w:color w:val="000000"/>
          <w:sz w:val="20"/>
        </w:rPr>
        <w:t xml:space="preserve">  Das ist die Dimension, im Moment. </w:t>
      </w:r>
    </w:p>
    <w:p w14:paraId="6401CEFC" w14:textId="77777777" w:rsidR="005078F9" w:rsidRDefault="005078F9">
      <w:pPr>
        <w:spacing w:before="200" w:line="260" w:lineRule="atLeast"/>
        <w:jc w:val="both"/>
      </w:pPr>
      <w:r>
        <w:rPr>
          <w:rFonts w:ascii="Arial" w:eastAsia="Arial" w:hAnsi="Arial" w:cs="Arial"/>
          <w:color w:val="000000"/>
          <w:sz w:val="20"/>
        </w:rPr>
        <w:t>  Leonie möchte nicht mit ihrem Namen in der Zeitung stehen.</w:t>
      </w:r>
    </w:p>
    <w:p w14:paraId="346E8E70" w14:textId="77777777" w:rsidR="005078F9" w:rsidRDefault="005078F9">
      <w:pPr>
        <w:spacing w:before="200" w:line="260" w:lineRule="atLeast"/>
        <w:jc w:val="both"/>
      </w:pPr>
      <w:r>
        <w:rPr>
          <w:rFonts w:ascii="Arial" w:eastAsia="Arial" w:hAnsi="Arial" w:cs="Arial"/>
          <w:color w:val="000000"/>
          <w:sz w:val="20"/>
        </w:rPr>
        <w:t xml:space="preserve">  Vom Büro in Berlin bis in die Stille des Brandenburger Dorfes, in dem vor fünf Jahren alles begann, ist es eine Stunde Richtung Norden, wenn man das Auto nimmt. Hier wohnen Harald Höppner und Matthias Kuhnt, die Gründer des Vereins. </w:t>
      </w:r>
    </w:p>
    <w:p w14:paraId="105B1FF4" w14:textId="77777777" w:rsidR="005078F9" w:rsidRDefault="005078F9">
      <w:pPr>
        <w:spacing w:before="200" w:line="260" w:lineRule="atLeast"/>
        <w:jc w:val="both"/>
      </w:pPr>
      <w:r>
        <w:rPr>
          <w:rFonts w:ascii="Arial" w:eastAsia="Arial" w:hAnsi="Arial" w:cs="Arial"/>
          <w:color w:val="000000"/>
          <w:sz w:val="20"/>
        </w:rPr>
        <w:t>  Gestutzte Linden an der Straße, geschorene Weiden längs der Wege, und überm Anger gleiten Vögel, fast ohne Flügelschlag. Es ist ein Frieden, der nicht passen will zu den Booten auf dem Mittelmeer, nicht zu Matteo Salvinis Beschimpfungen, nicht zu Leonies Hassmails und nicht zu den Gesichtern der Frauen, von denen Carolin Möhrke erzählen wird, die Ärztin.</w:t>
      </w:r>
    </w:p>
    <w:p w14:paraId="12E58F23" w14:textId="77777777" w:rsidR="005078F9" w:rsidRDefault="005078F9">
      <w:pPr>
        <w:spacing w:before="200" w:line="260" w:lineRule="atLeast"/>
        <w:jc w:val="both"/>
      </w:pPr>
      <w:r>
        <w:rPr>
          <w:rFonts w:ascii="Arial" w:eastAsia="Arial" w:hAnsi="Arial" w:cs="Arial"/>
          <w:color w:val="000000"/>
          <w:sz w:val="20"/>
        </w:rPr>
        <w:lastRenderedPageBreak/>
        <w:t xml:space="preserve">  Diese Geschichte handelt von jenen, die hinter der Kapitänin Carola Rackete stehen. Seit Mitte Juni ist sie für die einen zur Heldin, für die anderen zur gesetzlosen Hassfigur geworden. An die fünfzig Menschen sind es, die den Verein ,,Sea-Watch' mit ihrer täglichen Arbeit in ganz </w:t>
      </w:r>
      <w:r>
        <w:rPr>
          <w:rFonts w:ascii="Arial" w:eastAsia="Arial" w:hAnsi="Arial" w:cs="Arial"/>
          <w:b/>
          <w:i/>
          <w:color w:val="000000"/>
          <w:sz w:val="20"/>
          <w:u w:val="single"/>
        </w:rPr>
        <w:t>Europa</w:t>
      </w:r>
      <w:r>
        <w:rPr>
          <w:rFonts w:ascii="Arial" w:eastAsia="Arial" w:hAnsi="Arial" w:cs="Arial"/>
          <w:color w:val="000000"/>
          <w:sz w:val="20"/>
        </w:rPr>
        <w:t xml:space="preserve"> tragen. Studierende, Nautiker, Ärztinnen, Pfleger, Juristen und Fotografen, Maschinisten und Sozialarbeiter.</w:t>
      </w:r>
    </w:p>
    <w:p w14:paraId="0BB0EDBC" w14:textId="77777777" w:rsidR="005078F9" w:rsidRDefault="005078F9">
      <w:pPr>
        <w:spacing w:before="200" w:line="260" w:lineRule="atLeast"/>
        <w:jc w:val="both"/>
      </w:pPr>
      <w:r>
        <w:rPr>
          <w:rFonts w:ascii="Arial" w:eastAsia="Arial" w:hAnsi="Arial" w:cs="Arial"/>
          <w:color w:val="000000"/>
          <w:sz w:val="20"/>
        </w:rPr>
        <w:t xml:space="preserve">  Die Operation, die bei ,,Sea-Watch' alles verändern sollte, begann am 12. Juni, 47 Seemeilen vor der Küste Libyens, in internationalen Gewässern. Die </w:t>
      </w:r>
      <w:r>
        <w:rPr>
          <w:rFonts w:ascii="Arial" w:eastAsia="Arial" w:hAnsi="Arial" w:cs="Arial"/>
          <w:i/>
          <w:color w:val="000000"/>
          <w:sz w:val="20"/>
        </w:rPr>
        <w:t>Sea-Watch 3</w:t>
      </w:r>
      <w:r>
        <w:rPr>
          <w:rFonts w:ascii="Arial" w:eastAsia="Arial" w:hAnsi="Arial" w:cs="Arial"/>
          <w:color w:val="000000"/>
          <w:sz w:val="20"/>
        </w:rPr>
        <w:t xml:space="preserve"> rettete an jenem Morgen 53 Menschen auf einem Schlauchboot in Seenot und bat dann um Erlaubnis, in einem sicheren, nahen Hafen anlegen zu können. Malta? Antwortete nicht. Italien? Antwortete auch nicht. Es antwortete Libyen, das kriegszerrissene Land. Migranten, die dort in Internierungslagern leben mussten, berichten von Folter, Schlägen und Vergewaltigungen. </w:t>
      </w:r>
    </w:p>
    <w:p w14:paraId="1D9D0BBB" w14:textId="77777777" w:rsidR="005078F9" w:rsidRDefault="005078F9">
      <w:pPr>
        <w:spacing w:before="200" w:line="260" w:lineRule="atLeast"/>
        <w:jc w:val="both"/>
      </w:pPr>
      <w:r>
        <w:rPr>
          <w:rFonts w:ascii="Arial" w:eastAsia="Arial" w:hAnsi="Arial" w:cs="Arial"/>
          <w:color w:val="000000"/>
          <w:sz w:val="20"/>
        </w:rPr>
        <w:t xml:space="preserve">  Carola Rackete entschied gegen Libyen und steuerte Lampedusa an, </w:t>
      </w:r>
      <w:r>
        <w:rPr>
          <w:rFonts w:ascii="Arial" w:eastAsia="Arial" w:hAnsi="Arial" w:cs="Arial"/>
          <w:b/>
          <w:i/>
          <w:color w:val="000000"/>
          <w:sz w:val="20"/>
          <w:u w:val="single"/>
        </w:rPr>
        <w:t>Europas</w:t>
      </w:r>
      <w:r>
        <w:rPr>
          <w:rFonts w:ascii="Arial" w:eastAsia="Arial" w:hAnsi="Arial" w:cs="Arial"/>
          <w:color w:val="000000"/>
          <w:sz w:val="20"/>
        </w:rPr>
        <w:t xml:space="preserve"> südlichsten Außenposten, die Insel mit dem großen Herzen. Doch die italienische Regierung verbot ihr, dort anzulanden. ,,Der Hafen ist zu', sagte Matteo Salvini, der Innenminister. Die Kapitänin könne ihre Passagiere ja nach Holland bringen, oder nach Hamburg. Oder ,,bis Weihnachten' dort draußen warten, ,,bis Silvester'. </w:t>
      </w:r>
    </w:p>
    <w:p w14:paraId="2CD7D4E2" w14:textId="77777777" w:rsidR="005078F9" w:rsidRDefault="005078F9">
      <w:pPr>
        <w:spacing w:before="200" w:line="260" w:lineRule="atLeast"/>
        <w:jc w:val="both"/>
      </w:pPr>
      <w:r>
        <w:rPr>
          <w:rFonts w:ascii="Arial" w:eastAsia="Arial" w:hAnsi="Arial" w:cs="Arial"/>
          <w:color w:val="000000"/>
          <w:sz w:val="20"/>
        </w:rPr>
        <w:t xml:space="preserve">  So trieb das Schiff zwei Wochen lang vor Lampedusa.Schließlich erzwang die Kapitänin die Einfahrt in den Hafen, mit einem riskanten Manöver, mitten in der Nacht. Das Schiff wurde beschlagnahmt, Carola Rackete unter Hausarrest gestellt, weil sie sich dem italienischen Gesetz widersetzt habe. Eine Richterin ließ sie aber schnell wieder frei. Die Kapitänin habe auf ihr Pflichtgefühl gehört, sagte sie, und dabei internationales Seerecht befolgt, Menschen gerettet und in Sicherheit gebracht. </w:t>
      </w:r>
    </w:p>
    <w:p w14:paraId="6F0EB4AC" w14:textId="77777777" w:rsidR="005078F9" w:rsidRDefault="005078F9">
      <w:pPr>
        <w:spacing w:before="200" w:line="260" w:lineRule="atLeast"/>
        <w:jc w:val="both"/>
      </w:pPr>
      <w:r>
        <w:rPr>
          <w:rFonts w:ascii="Arial" w:eastAsia="Arial" w:hAnsi="Arial" w:cs="Arial"/>
          <w:color w:val="000000"/>
          <w:sz w:val="20"/>
        </w:rPr>
        <w:t xml:space="preserve">  Für den 18. Juli ist Carola Rackete nun erneut einbestellt, zu einer Anhörung vor Gericht. Es geht dann um den Vorwurf, sie habe bei ihrer Rettungsaktion vor der libyschen Küste womöglich Beihilfe zur illegalen Einwanderung geleistet. Dafür müsste der Crew der </w:t>
      </w:r>
      <w:r>
        <w:rPr>
          <w:rFonts w:ascii="Arial" w:eastAsia="Arial" w:hAnsi="Arial" w:cs="Arial"/>
          <w:i/>
          <w:color w:val="000000"/>
          <w:sz w:val="20"/>
        </w:rPr>
        <w:t>Sea-Watch 3</w:t>
      </w:r>
      <w:r>
        <w:rPr>
          <w:rFonts w:ascii="Arial" w:eastAsia="Arial" w:hAnsi="Arial" w:cs="Arial"/>
          <w:color w:val="000000"/>
          <w:sz w:val="20"/>
        </w:rPr>
        <w:t xml:space="preserve"> nachgewiesen werden können, dass sie sich mit libyschen Schleppern abgesprochen hat, vorher, per Funk, oder mit Lichtzeichen.</w:t>
      </w:r>
    </w:p>
    <w:p w14:paraId="22360AC5" w14:textId="77777777" w:rsidR="005078F9" w:rsidRDefault="005078F9">
      <w:pPr>
        <w:spacing w:before="200" w:line="260" w:lineRule="atLeast"/>
        <w:jc w:val="both"/>
      </w:pPr>
      <w:r>
        <w:rPr>
          <w:rFonts w:ascii="Arial" w:eastAsia="Arial" w:hAnsi="Arial" w:cs="Arial"/>
          <w:color w:val="000000"/>
          <w:sz w:val="20"/>
        </w:rPr>
        <w:t xml:space="preserve">  Jetzt ist das Thema Seenotrettung machtvoll wieder da. Es ist genau das, was der Verein erreichen wollte. Doch erbittert wird nun gestritten, besonders in Deutschland, was nicht allein Leonie täglich beobachten kann. Nur, darf es sein, dass, wer kritische Fragen an die Seenotretter, wer kritische Fragen zu Migration und Integration stellt, sofort in die ,,rechte Ecke' sortiert oder ,,unter den Verdacht der Hartherzigkeit gestellt wird'? </w:t>
      </w:r>
    </w:p>
    <w:p w14:paraId="0E47EAC8" w14:textId="77777777" w:rsidR="005078F9" w:rsidRDefault="005078F9">
      <w:pPr>
        <w:spacing w:before="200" w:line="260" w:lineRule="atLeast"/>
        <w:jc w:val="both"/>
      </w:pPr>
      <w:r>
        <w:rPr>
          <w:rFonts w:ascii="Arial" w:eastAsia="Arial" w:hAnsi="Arial" w:cs="Arial"/>
          <w:color w:val="000000"/>
          <w:sz w:val="20"/>
        </w:rPr>
        <w:t>  So formuliert es der ostdeutsche Theologe Richard Schröder, der sich nie gescheut hat, Wahrheiten und Probleme zu benennen, auch in der Diktatur nicht. Er sitzt in seinem Haus am Rande Berlins. Seit Jahren macht er sich Gedanken über die Zuwanderung und darüber, wie Deutschland weltoffen bleibt, ohne ,,Selbstaufgabe'.</w:t>
      </w:r>
    </w:p>
    <w:p w14:paraId="7806AB82" w14:textId="77777777" w:rsidR="005078F9" w:rsidRDefault="005078F9">
      <w:pPr>
        <w:spacing w:before="200" w:line="260" w:lineRule="atLeast"/>
        <w:jc w:val="both"/>
      </w:pPr>
      <w:r>
        <w:rPr>
          <w:rFonts w:ascii="Arial" w:eastAsia="Arial" w:hAnsi="Arial" w:cs="Arial"/>
          <w:color w:val="000000"/>
          <w:sz w:val="20"/>
        </w:rPr>
        <w:t xml:space="preserve">  ,,Es steht doch nicht zur Diskussion, ob Menschen gerettet werden sollen', sagt er in seinem Arbeitszimmer, einer Höhle voller Bücher. ,,Jeder muss gerettet werden, der gerettet werden kann. Das machen die Seenotretter, es ist ihr Verdienst. Sie liefern aber außerdem zwei Dienstleistungen, für die die Migranten, die oft eben nicht die Ärmsten der Armen sind, die Schlepper bezahlt haben: den Transit und die illegale Einreise nach </w:t>
      </w:r>
      <w:r>
        <w:rPr>
          <w:rFonts w:ascii="Arial" w:eastAsia="Arial" w:hAnsi="Arial" w:cs="Arial"/>
          <w:b/>
          <w:i/>
          <w:color w:val="000000"/>
          <w:sz w:val="20"/>
          <w:u w:val="single"/>
        </w:rPr>
        <w:t>Europa</w:t>
      </w:r>
      <w:r>
        <w:rPr>
          <w:rFonts w:ascii="Arial" w:eastAsia="Arial" w:hAnsi="Arial" w:cs="Arial"/>
          <w:color w:val="000000"/>
          <w:sz w:val="20"/>
        </w:rPr>
        <w:t xml:space="preserve">.' Es sei aber die bessere Option, zu verhindern, dass Menschen sich überhaupt in Seenot brächten. ,,Immer müssen wir Deutschen die Hundertfünfzigprozentigen sein', sagt Richard Schröder, ,,das ist mir unheimlich. Auch im blinden Tun des Guten sind wir wieder die Hundertfünzigprozentigen.' Wie man aber die Migration humanitär und gerecht regeln könne, müssten die </w:t>
      </w:r>
      <w:r>
        <w:rPr>
          <w:rFonts w:ascii="Arial" w:eastAsia="Arial" w:hAnsi="Arial" w:cs="Arial"/>
          <w:b/>
          <w:i/>
          <w:color w:val="000000"/>
          <w:sz w:val="20"/>
          <w:u w:val="single"/>
        </w:rPr>
        <w:t>Europäer</w:t>
      </w:r>
      <w:r>
        <w:rPr>
          <w:rFonts w:ascii="Arial" w:eastAsia="Arial" w:hAnsi="Arial" w:cs="Arial"/>
          <w:color w:val="000000"/>
          <w:sz w:val="20"/>
        </w:rPr>
        <w:t xml:space="preserve"> doch gemeinsam entscheiden. Es stört den Theologen auch, dass die Ängste der Menschen vor der Migration oft als übertrieben dargestellt würden. ,,Übertriebene Ängste sind auch ein Politikum', sagt er, ,,was die Leute fühlen, ist politisch, und nicht, was sie fühlen sollten.' Man könne Menschen ihre Ängste nicht verbieten, stattdessen müsse man argumentieren. </w:t>
      </w:r>
    </w:p>
    <w:p w14:paraId="32EE848D" w14:textId="77777777" w:rsidR="005078F9" w:rsidRDefault="005078F9">
      <w:pPr>
        <w:spacing w:before="200" w:line="260" w:lineRule="atLeast"/>
        <w:jc w:val="both"/>
      </w:pPr>
      <w:r>
        <w:rPr>
          <w:rFonts w:ascii="Arial" w:eastAsia="Arial" w:hAnsi="Arial" w:cs="Arial"/>
          <w:color w:val="000000"/>
          <w:sz w:val="20"/>
        </w:rPr>
        <w:t xml:space="preserve">  Mit Richard Schröders Vorlage ist man bei Matthias Kuhnt, draußen im Dorf, sofort mitten im Gespräch. Er sitzt in der lässig gezähmten Wildnis seines Gehöftes zwischen Buddelkästen, Kräutern und Blumen. Besonnen wirkt er, ruhig, ein offenes Gesicht. ,,Es kann nicht die ganze Welt zu uns kommen, ja, aber das ist gar nicht unser Thema. Wir können nicht vom Ende her denken', sagt er. ,,Es ist belanglos, was danach kommt, wenn es darum geht, ob ich jemanden rette oder nicht.' </w:t>
      </w:r>
    </w:p>
    <w:p w14:paraId="035FE57A" w14:textId="77777777" w:rsidR="005078F9" w:rsidRDefault="005078F9">
      <w:pPr>
        <w:spacing w:before="200" w:line="260" w:lineRule="atLeast"/>
        <w:jc w:val="both"/>
      </w:pPr>
      <w:r>
        <w:rPr>
          <w:rFonts w:ascii="Arial" w:eastAsia="Arial" w:hAnsi="Arial" w:cs="Arial"/>
          <w:color w:val="000000"/>
          <w:sz w:val="20"/>
        </w:rPr>
        <w:lastRenderedPageBreak/>
        <w:t xml:space="preserve">  Zwei Familien leben auf dem Hof, die Kuhnts und die Höppners. Harald Höppner und Matthias Kuhnt haben ,,Sea-Watch' vor fünf Jahren gegründet. Sie kennen sich seit Jugendtagen, betreiben zusammen ein Geschäft, seit zwanzig Jahren schon. Sie sind in der DDR geboren, Kuhnt 1972, nahe der Bernauer Straße, Ostberlin, im Schatten der Mauer. </w:t>
      </w:r>
    </w:p>
    <w:p w14:paraId="10F31B0B" w14:textId="77777777" w:rsidR="005078F9" w:rsidRDefault="005078F9">
      <w:pPr>
        <w:spacing w:before="200" w:line="260" w:lineRule="atLeast"/>
        <w:jc w:val="both"/>
      </w:pPr>
      <w:r>
        <w:rPr>
          <w:rFonts w:ascii="Arial" w:eastAsia="Arial" w:hAnsi="Arial" w:cs="Arial"/>
          <w:color w:val="000000"/>
          <w:sz w:val="20"/>
        </w:rPr>
        <w:t xml:space="preserve">  Die Mauer hat ihn geprägt. ,,Wie so eine Grenze funktioniert', sagt er, ,,das habe ich mit der Muttermilch eingesogen.' Schüsse hat er als Kind gehört, und die Eltern erzählten von Menschenjagd, von Fluchtversuchen. Manchmal, da war er schon älter, ist er auf die Dächer gestiegen, was verboten war. Hat rübergeschaut, in den Wedding. ,,Wir wollten was vom Alltag sehen, da drüben. Das sah nicht viel anders aus, aber war unerreichbar, lebensgefährlich.' </w:t>
      </w:r>
    </w:p>
    <w:p w14:paraId="59611E6E" w14:textId="77777777" w:rsidR="005078F9" w:rsidRDefault="005078F9">
      <w:pPr>
        <w:spacing w:before="200" w:line="260" w:lineRule="atLeast"/>
        <w:jc w:val="both"/>
      </w:pPr>
      <w:r>
        <w:rPr>
          <w:rFonts w:ascii="Arial" w:eastAsia="Arial" w:hAnsi="Arial" w:cs="Arial"/>
          <w:color w:val="000000"/>
          <w:sz w:val="20"/>
        </w:rPr>
        <w:t>  Matthias Kuhnt sitzt da und redet, als hätte er jetzt alles wieder vor Augen. Die Panzersperren, den Stacheldraht, den Beton, gegen den sie Fußball spielten.   </w:t>
      </w:r>
    </w:p>
    <w:p w14:paraId="7DD94CF5" w14:textId="77777777" w:rsidR="005078F9" w:rsidRDefault="005078F9">
      <w:pPr>
        <w:spacing w:before="200" w:line="260" w:lineRule="atLeast"/>
        <w:jc w:val="both"/>
      </w:pPr>
      <w:r>
        <w:rPr>
          <w:rFonts w:ascii="Arial" w:eastAsia="Arial" w:hAnsi="Arial" w:cs="Arial"/>
          <w:color w:val="000000"/>
          <w:sz w:val="20"/>
        </w:rPr>
        <w:t xml:space="preserve">  Dann erzählt er vom Spätherbst 2014. Deutschland feiert, dass 25 Jahre zuvor die Mauer gefallen ist. ,,Wir kamen ja gar nicht aus der Ecke der Aktivisten', sagt er. Doch als im Mittelmeer die staatliche Seenotrettung eingestellt wird und Boote voller Migranten im Meer verschwinden, als hätte es sie nie gegeben, da sitzen die beiden Männer mit Freunden zusammen und fragen sich, wie das eigentlich sein könne: Dass man den Mauerfall feiere, an Opfer dieser tödlichen Grenze erinnere, und gleichzeitig stürben an einer anderen tödlichen Grenze Tausende Menschen, ,,und wir sehen weder Blut noch Gesichter', noch kenne man die Namen. </w:t>
      </w:r>
    </w:p>
    <w:p w14:paraId="146A3B88" w14:textId="77777777" w:rsidR="005078F9" w:rsidRDefault="005078F9">
      <w:pPr>
        <w:spacing w:before="200" w:line="260" w:lineRule="atLeast"/>
        <w:jc w:val="both"/>
      </w:pPr>
      <w:r>
        <w:rPr>
          <w:rFonts w:ascii="Arial" w:eastAsia="Arial" w:hAnsi="Arial" w:cs="Arial"/>
          <w:color w:val="000000"/>
          <w:sz w:val="20"/>
        </w:rPr>
        <w:t xml:space="preserve">  ,,Wir dachten, wir können uns doch nicht wegducken', sagt er. ,,Es war dann erst ein ganz naiver Gedanke: Was bräuchte man, wenn man helfen wollte?' </w:t>
      </w:r>
    </w:p>
    <w:p w14:paraId="4A7A92DE" w14:textId="77777777" w:rsidR="005078F9" w:rsidRDefault="005078F9">
      <w:pPr>
        <w:spacing w:before="200" w:line="260" w:lineRule="atLeast"/>
        <w:jc w:val="both"/>
      </w:pPr>
      <w:r>
        <w:rPr>
          <w:rFonts w:ascii="Arial" w:eastAsia="Arial" w:hAnsi="Arial" w:cs="Arial"/>
          <w:color w:val="000000"/>
          <w:sz w:val="20"/>
        </w:rPr>
        <w:t xml:space="preserve">  Man bräuchte ,,ein Wasserfahrzeug, um da hinzukommen.' So ging es los. Von der Seefahrt, von Schiffen hatten beide nicht den leisesten Schimmer, aber schnell waren auch andere von der Idee begeistert, meldeten sich und boten Hilfe an. Journalisten wurden aufmerksam. Es war, als hätte das Land auf diese beiden Freunde gewartet, die bereit waren, erst einmal 60 000 </w:t>
      </w:r>
      <w:r>
        <w:rPr>
          <w:rFonts w:ascii="Arial" w:eastAsia="Arial" w:hAnsi="Arial" w:cs="Arial"/>
          <w:b/>
          <w:i/>
          <w:color w:val="000000"/>
          <w:sz w:val="20"/>
          <w:u w:val="single"/>
        </w:rPr>
        <w:t>Euro</w:t>
      </w:r>
      <w:r>
        <w:rPr>
          <w:rFonts w:ascii="Arial" w:eastAsia="Arial" w:hAnsi="Arial" w:cs="Arial"/>
          <w:color w:val="000000"/>
          <w:sz w:val="20"/>
        </w:rPr>
        <w:t xml:space="preserve">, vor allem aber ihre Zeit und Kraft in ein Rettungsschiff zu investieren. Eine Ölfirma spendierte Kraftstoff, andere spendeten Geld, Medikamente, Kindernahrung. Im Mai 2015 fuhr die </w:t>
      </w:r>
      <w:r>
        <w:rPr>
          <w:rFonts w:ascii="Arial" w:eastAsia="Arial" w:hAnsi="Arial" w:cs="Arial"/>
          <w:i/>
          <w:color w:val="000000"/>
          <w:sz w:val="20"/>
        </w:rPr>
        <w:t xml:space="preserve">Sea-Watch 1 </w:t>
      </w:r>
      <w:r>
        <w:rPr>
          <w:rFonts w:ascii="Arial" w:eastAsia="Arial" w:hAnsi="Arial" w:cs="Arial"/>
          <w:color w:val="000000"/>
          <w:sz w:val="20"/>
        </w:rPr>
        <w:t xml:space="preserve">Richtung Süden, ein Kutter, Baujahr 1917. </w:t>
      </w:r>
    </w:p>
    <w:p w14:paraId="5B612CE8" w14:textId="77777777" w:rsidR="005078F9" w:rsidRDefault="005078F9">
      <w:pPr>
        <w:spacing w:before="200" w:line="260" w:lineRule="atLeast"/>
        <w:jc w:val="both"/>
      </w:pPr>
      <w:r>
        <w:rPr>
          <w:rFonts w:ascii="Arial" w:eastAsia="Arial" w:hAnsi="Arial" w:cs="Arial"/>
          <w:color w:val="000000"/>
          <w:sz w:val="20"/>
        </w:rPr>
        <w:t>  Matthias Kuhnt sagt: ,,Es war damals als Projekt gedacht, drei Monate, vielleicht sechs. Wir wollten die Situation dokumentieren, eine schwimmende Telefonzelle sein und politischen Druck erzeugen.'   </w:t>
      </w:r>
    </w:p>
    <w:p w14:paraId="3A04AD74" w14:textId="77777777" w:rsidR="005078F9" w:rsidRDefault="005078F9">
      <w:pPr>
        <w:spacing w:before="200" w:line="260" w:lineRule="atLeast"/>
        <w:jc w:val="both"/>
      </w:pPr>
      <w:r>
        <w:rPr>
          <w:rFonts w:ascii="Arial" w:eastAsia="Arial" w:hAnsi="Arial" w:cs="Arial"/>
          <w:color w:val="000000"/>
          <w:sz w:val="20"/>
        </w:rPr>
        <w:t>  Aber dann sind Sie doch fast am Ziel? Mehr Aufmerksamkeit als jetzt haben die Schiffbrüchigen eher selten gehabt.</w:t>
      </w:r>
    </w:p>
    <w:p w14:paraId="607F0791" w14:textId="77777777" w:rsidR="005078F9" w:rsidRDefault="005078F9">
      <w:pPr>
        <w:spacing w:before="200" w:line="260" w:lineRule="atLeast"/>
        <w:jc w:val="both"/>
      </w:pPr>
      <w:r>
        <w:rPr>
          <w:rFonts w:ascii="Arial" w:eastAsia="Arial" w:hAnsi="Arial" w:cs="Arial"/>
          <w:color w:val="000000"/>
          <w:sz w:val="20"/>
        </w:rPr>
        <w:t xml:space="preserve">  ,,Wir sind an der Schwelle zum Ziel', sagt Matthias Kuhnt. ,,Ich weiß nicht, wie es enden wird, aber ja, wir stehen an einer Schwelle.' </w:t>
      </w:r>
    </w:p>
    <w:p w14:paraId="04522A02" w14:textId="77777777" w:rsidR="005078F9" w:rsidRDefault="005078F9">
      <w:pPr>
        <w:spacing w:before="200" w:line="260" w:lineRule="atLeast"/>
        <w:jc w:val="both"/>
      </w:pPr>
      <w:r>
        <w:rPr>
          <w:rFonts w:ascii="Arial" w:eastAsia="Arial" w:hAnsi="Arial" w:cs="Arial"/>
          <w:color w:val="000000"/>
          <w:sz w:val="20"/>
        </w:rPr>
        <w:t xml:space="preserve">  Andere Schwellen wurden in den vergangenen vier Wochen hart überschritten. In Italien schien es, als hätte Matteo Salvini lange auf dieses eine Duell gewartet, auf den Showdown mit der Gegenwelt, den Helfern. Er nennt sie </w:t>
      </w:r>
      <w:r>
        <w:rPr>
          <w:rFonts w:ascii="Arial" w:eastAsia="Arial" w:hAnsi="Arial" w:cs="Arial"/>
          <w:i/>
          <w:color w:val="000000"/>
          <w:sz w:val="20"/>
        </w:rPr>
        <w:t>buonisti</w:t>
      </w:r>
      <w:r>
        <w:rPr>
          <w:rFonts w:ascii="Arial" w:eastAsia="Arial" w:hAnsi="Arial" w:cs="Arial"/>
          <w:color w:val="000000"/>
          <w:sz w:val="20"/>
        </w:rPr>
        <w:t>, Gutmenschen. Carola Rackete passt ideal. Jung, deutsch, idealistisch, hat Rastalocken.</w:t>
      </w:r>
    </w:p>
    <w:p w14:paraId="5F224A85" w14:textId="77777777" w:rsidR="005078F9" w:rsidRDefault="005078F9">
      <w:pPr>
        <w:spacing w:before="200" w:line="260" w:lineRule="atLeast"/>
        <w:jc w:val="both"/>
      </w:pPr>
      <w:r>
        <w:rPr>
          <w:rFonts w:ascii="Arial" w:eastAsia="Arial" w:hAnsi="Arial" w:cs="Arial"/>
          <w:color w:val="000000"/>
          <w:sz w:val="20"/>
        </w:rPr>
        <w:t xml:space="preserve">  Salvini setzte die ,,Bestie' auf sie an, seinen Kommunikationsapparat. Ein Team von fünfzehn Männern, die rund um die Uhr Videos, Bilder, politische Tiraden posten auf seinen Konten und Profilen in den sozialen Netzwerken. Dem rechten Politiker folgen so viele Leute auf Twitter und Facebook, dass er sein eigenes Medium ist, alle konventionellen Medien rennen nur hinterher. Die ,,Bestie' überzog die Kapitänin mit Wellen der Verleumdung, sodass man annehmen musste, sie hätten das ganze Repertoire für dieses Duell schon lange vorbereitet. Es war dann wie beim Fußball. Eine Kurve feierte die ,,Capitana tedesca', die deutsche Kapitänin - als Heldin. Die andere Kurve grölte dem starken Mann Italiens nach, dem ,,Capitano'. So rufen ihn seine Anhänger, und wenn das ein bisschen wie ,,Duce' klingt, dann finden sie das ganz in Ordnung. ,,Verwöhnte Göre', nannte Salvini seine Gegenspielerin, live und in den sozialen Medien, eine ,,Delinquentin', auch nach ihrem Freispruch. ,,Piratin', eine ,,potenzielle Mörderin', ,,Vizeschlepperin', ,,Komplizin der Schleuser', ,,junge, reiche, deutsche Kommunistin'. </w:t>
      </w:r>
    </w:p>
    <w:p w14:paraId="4191A835" w14:textId="77777777" w:rsidR="005078F9" w:rsidRDefault="005078F9">
      <w:pPr>
        <w:spacing w:before="200" w:line="260" w:lineRule="atLeast"/>
        <w:jc w:val="both"/>
      </w:pPr>
      <w:r>
        <w:rPr>
          <w:rFonts w:ascii="Arial" w:eastAsia="Arial" w:hAnsi="Arial" w:cs="Arial"/>
          <w:color w:val="000000"/>
          <w:sz w:val="20"/>
        </w:rPr>
        <w:lastRenderedPageBreak/>
        <w:t xml:space="preserve">  Wann hat es das gegeben, dass ein Innenminister und Vizepremier eines großen Landes, Gründungsmitglied der </w:t>
      </w:r>
      <w:r>
        <w:rPr>
          <w:rFonts w:ascii="Arial" w:eastAsia="Arial" w:hAnsi="Arial" w:cs="Arial"/>
          <w:b/>
          <w:i/>
          <w:color w:val="000000"/>
          <w:sz w:val="20"/>
          <w:u w:val="single"/>
        </w:rPr>
        <w:t>Europäischen</w:t>
      </w:r>
      <w:r>
        <w:rPr>
          <w:rFonts w:ascii="Arial" w:eastAsia="Arial" w:hAnsi="Arial" w:cs="Arial"/>
          <w:color w:val="000000"/>
          <w:sz w:val="20"/>
        </w:rPr>
        <w:t xml:space="preserve"> Union, öffentlich so redete? Er gab Rackete dem ungebremsten Hass preis, aus Kalkül. Rackete hat Salvini nun angezeigt wegen ,,schwerer Verleumdung' und ,,Anstiftung zur Gewalt'. Im Netz gibt es Morddrohungen. </w:t>
      </w:r>
    </w:p>
    <w:p w14:paraId="0BEED592" w14:textId="77777777" w:rsidR="005078F9" w:rsidRDefault="005078F9">
      <w:pPr>
        <w:spacing w:before="200" w:line="260" w:lineRule="atLeast"/>
        <w:jc w:val="both"/>
      </w:pPr>
      <w:r>
        <w:rPr>
          <w:rFonts w:ascii="Arial" w:eastAsia="Arial" w:hAnsi="Arial" w:cs="Arial"/>
          <w:color w:val="000000"/>
          <w:sz w:val="20"/>
        </w:rPr>
        <w:t>  Das alles bekommen sie hier, im Berliner Sea-Watch-Büro, ganz unmittelbar zu spüren. Leonie natürlich, und Ruben Neugebauer sowieso, der für die Presse zuständig ist. ,,Wir versuchen, uns nicht einschüchtern zu lassen', sagt er, aber er beobachte, wie ,,die Sprache verroht'. Einer verrohten Sprache folgten oft Taten.   </w:t>
      </w:r>
    </w:p>
    <w:p w14:paraId="6483ED1F" w14:textId="77777777" w:rsidR="005078F9" w:rsidRDefault="005078F9">
      <w:pPr>
        <w:spacing w:before="200" w:line="260" w:lineRule="atLeast"/>
        <w:jc w:val="both"/>
      </w:pPr>
      <w:r>
        <w:rPr>
          <w:rFonts w:ascii="Arial" w:eastAsia="Arial" w:hAnsi="Arial" w:cs="Arial"/>
          <w:color w:val="000000"/>
          <w:sz w:val="20"/>
        </w:rPr>
        <w:t>  ,,Wir müssen uns jetzt um Caros Sicherheit kümmern, wir können sie nicht mehr einfach in einen Zug setzen', sagt er. ,,Keiner von uns wollte Promi werden, wir wollen die Politik ändern. Und wir stehen auch dazu, dass wir an unserer Auflösung arbeiten wollen, denn eigentlich sollte es für uns keine Notwendigkeit geben.'</w:t>
      </w:r>
    </w:p>
    <w:p w14:paraId="342CA91C" w14:textId="77777777" w:rsidR="005078F9" w:rsidRDefault="005078F9">
      <w:pPr>
        <w:spacing w:before="200" w:line="260" w:lineRule="atLeast"/>
        <w:jc w:val="both"/>
      </w:pPr>
      <w:r>
        <w:rPr>
          <w:rFonts w:ascii="Arial" w:eastAsia="Arial" w:hAnsi="Arial" w:cs="Arial"/>
          <w:color w:val="000000"/>
          <w:sz w:val="20"/>
        </w:rPr>
        <w:t>  Nach Auflösung sieht es hier allerdings nicht aus. Vierzehn junge Menschen sitzen an ihren Laptops. Es ist noch nicht lange her, da sind sie hier eingezogen. Das alte Büro war ebenerdig, mit großem Fenster. Zu oft wurde die Scheibe zerschlagen.</w:t>
      </w:r>
    </w:p>
    <w:p w14:paraId="306071C3" w14:textId="77777777" w:rsidR="005078F9" w:rsidRDefault="005078F9">
      <w:pPr>
        <w:spacing w:before="200" w:line="260" w:lineRule="atLeast"/>
        <w:jc w:val="both"/>
      </w:pPr>
      <w:r>
        <w:rPr>
          <w:rFonts w:ascii="Arial" w:eastAsia="Arial" w:hAnsi="Arial" w:cs="Arial"/>
          <w:color w:val="000000"/>
          <w:sz w:val="20"/>
        </w:rPr>
        <w:t xml:space="preserve">  Viel Geld ist durch Spenden eingegangen in den vergangenen Wochen. Wie viel es ist, kann Ruben Neugebauer noch nicht sagen, aber sie werden auch viel Geld brauchen, nicht nur für das Schiff, auch für die Anwälte, die Carola Rackete verteidigen werden. Und wer hier sechzig Stunden in der Woche ackert, stellt jetzt auch mal eine Rechnung oder wird mit einem Minijob angestellt. ,,Man muss ja schließlich die Miete bezahlen können', sagt Neugebauer. </w:t>
      </w:r>
    </w:p>
    <w:p w14:paraId="7EF91077" w14:textId="77777777" w:rsidR="005078F9" w:rsidRDefault="005078F9">
      <w:pPr>
        <w:spacing w:before="200" w:line="260" w:lineRule="atLeast"/>
        <w:jc w:val="both"/>
      </w:pPr>
      <w:r>
        <w:rPr>
          <w:rFonts w:ascii="Arial" w:eastAsia="Arial" w:hAnsi="Arial" w:cs="Arial"/>
          <w:color w:val="000000"/>
          <w:sz w:val="20"/>
        </w:rPr>
        <w:t xml:space="preserve">  Leonies Miete zahlen ihre Eltern. Sie studiert Philosophie, stammt aus Göttingen. Im Januar 2017 kam sie zu Sea-Watch, wo sie jetzt einen Minijob hat. Sie sagt, sie habe vier Jahre Kant gelesen, gerne sogar, aber für sie sei alle Philosophie inzwischen zu einem einzigen Satz zusammengeschmolzen: Im Mittelmeer ertrinken Menschen, also kauf" ich ein Schiff. </w:t>
      </w:r>
    </w:p>
    <w:p w14:paraId="33F9A223" w14:textId="77777777" w:rsidR="005078F9" w:rsidRDefault="005078F9">
      <w:pPr>
        <w:spacing w:before="200" w:line="260" w:lineRule="atLeast"/>
        <w:jc w:val="both"/>
      </w:pPr>
      <w:r>
        <w:rPr>
          <w:rFonts w:ascii="Arial" w:eastAsia="Arial" w:hAnsi="Arial" w:cs="Arial"/>
          <w:color w:val="000000"/>
          <w:sz w:val="20"/>
        </w:rPr>
        <w:t>  Etwa so hatte es Harald Höppner gesagt, als er mit seinem Freund damals den Anfang setzte. Für sie sei das der intelligenteste Satz, den sie je gehört habe. Warum? ,,Ich meine das so: Der Kern ist doch, sich nicht vormachen zu lassen, dass man nichts verändern kann.'</w:t>
      </w:r>
    </w:p>
    <w:p w14:paraId="0ACDEAC4" w14:textId="77777777" w:rsidR="005078F9" w:rsidRDefault="005078F9">
      <w:pPr>
        <w:spacing w:before="200" w:line="260" w:lineRule="atLeast"/>
        <w:jc w:val="both"/>
      </w:pPr>
      <w:r>
        <w:rPr>
          <w:rFonts w:ascii="Arial" w:eastAsia="Arial" w:hAnsi="Arial" w:cs="Arial"/>
          <w:color w:val="000000"/>
          <w:sz w:val="20"/>
        </w:rPr>
        <w:t xml:space="preserve">  Geerdet wirkt diese Frau, fröhlich, und doch geht ihr nach, was sie täglich im Netz zu lesen gezwungen ist. Manchmal bis in die Nacht, aber sie weiß: ,,Die Hater gehen um halb zwölf ins Bett.' Diejenigen also, die Hasskommentare schreiben. Oft zwingt sie sich, noch aufzubleiben. Wie ein Wettstreit sei das. Wer hält länger durch? Manchmal sagten ihre Kollegen: Komm, mach" einen Tag Pause, sonst nehmen wir dir den Computer weg. Sie achten aufeinander, man merkt das am Ton im Büro. </w:t>
      </w:r>
    </w:p>
    <w:p w14:paraId="18B410B6" w14:textId="77777777" w:rsidR="005078F9" w:rsidRDefault="005078F9">
      <w:pPr>
        <w:spacing w:before="200" w:line="260" w:lineRule="atLeast"/>
        <w:jc w:val="both"/>
      </w:pPr>
      <w:r>
        <w:rPr>
          <w:rFonts w:ascii="Arial" w:eastAsia="Arial" w:hAnsi="Arial" w:cs="Arial"/>
          <w:color w:val="000000"/>
          <w:sz w:val="20"/>
        </w:rPr>
        <w:t xml:space="preserve">  Neulich aber konnte niemand auf sie achten. Der Tag lag fast hinter ihr. Sie saß in der Bahn, arbeitete aber auch da noch weiter, löschte ,,wüste Kommentare'. Kurz bevor sie aussteigen musste, steckte sie ihr Handy weg. ,,Ich saß da noch so zwei Minuten und hab" mir die Leute angeguckt, die Gesichter. Ich dachte plötzlich: Seid </w:t>
      </w:r>
      <w:r>
        <w:rPr>
          <w:rFonts w:ascii="Arial" w:eastAsia="Arial" w:hAnsi="Arial" w:cs="Arial"/>
          <w:i/>
          <w:color w:val="000000"/>
          <w:sz w:val="20"/>
        </w:rPr>
        <w:t xml:space="preserve">ihr </w:t>
      </w:r>
      <w:r>
        <w:rPr>
          <w:rFonts w:ascii="Arial" w:eastAsia="Arial" w:hAnsi="Arial" w:cs="Arial"/>
          <w:color w:val="000000"/>
          <w:sz w:val="20"/>
        </w:rPr>
        <w:t xml:space="preserve">das? Es sind ja echte Menschen, die zu Hunderten ganzen Bevölkerungsgruppen die Daseinsberechtigung absprechen. Seid </w:t>
      </w:r>
      <w:r>
        <w:rPr>
          <w:rFonts w:ascii="Arial" w:eastAsia="Arial" w:hAnsi="Arial" w:cs="Arial"/>
          <w:i/>
          <w:color w:val="000000"/>
          <w:sz w:val="20"/>
        </w:rPr>
        <w:t xml:space="preserve">ihr </w:t>
      </w:r>
      <w:r>
        <w:rPr>
          <w:rFonts w:ascii="Arial" w:eastAsia="Arial" w:hAnsi="Arial" w:cs="Arial"/>
          <w:color w:val="000000"/>
          <w:sz w:val="20"/>
        </w:rPr>
        <w:t xml:space="preserve">das?' Es war eine plötzliche Erkenntnis, sagt sie, ein Erschrecken. </w:t>
      </w:r>
    </w:p>
    <w:p w14:paraId="4EF1CFBD" w14:textId="77777777" w:rsidR="005078F9" w:rsidRDefault="005078F9">
      <w:pPr>
        <w:spacing w:before="200" w:line="260" w:lineRule="atLeast"/>
        <w:jc w:val="both"/>
      </w:pPr>
      <w:r>
        <w:rPr>
          <w:rFonts w:ascii="Arial" w:eastAsia="Arial" w:hAnsi="Arial" w:cs="Arial"/>
          <w:color w:val="000000"/>
          <w:sz w:val="20"/>
        </w:rPr>
        <w:t>  Am Bahnhof in Greifswald steht Carolin Möhrke mit ihrem Fahrrad und in bequemen Schuhen. Sie ist Kinderärztin. Vor 39 Jahren ist sie in Münster geboren, doch zu Hause fühlt sie sich hier, in der Stadt Caspar David Friedrichs, in Vorpommern. Für ,,Ärzte ohne Grenzen' war sie in Afghanistan und auf Haiti. Im Flüchtlingslager Moria hat sie gearbeitet, auf Lesbos. Seit vier Jahren leitet Carolin Möhrke bei ,,Sea-Watch' den medizinischen Bereich, weist neue Ärzte und Sanitäter ein, kümmert sich um Medikamente und Verbandszeug.</w:t>
      </w:r>
    </w:p>
    <w:p w14:paraId="2DBB534A" w14:textId="77777777" w:rsidR="005078F9" w:rsidRDefault="005078F9">
      <w:pPr>
        <w:spacing w:before="200" w:line="260" w:lineRule="atLeast"/>
        <w:jc w:val="both"/>
      </w:pPr>
      <w:r>
        <w:rPr>
          <w:rFonts w:ascii="Arial" w:eastAsia="Arial" w:hAnsi="Arial" w:cs="Arial"/>
          <w:color w:val="000000"/>
          <w:sz w:val="20"/>
        </w:rPr>
        <w:t xml:space="preserve">  Im Krankenhaus hat sie eine halbe Stelle und arbeitet blockweise, sodass sie immer wieder rausfahren kann. Gut sechs Wochen ist es her, da war ist sie zuletzt mit der </w:t>
      </w:r>
      <w:r>
        <w:rPr>
          <w:rFonts w:ascii="Arial" w:eastAsia="Arial" w:hAnsi="Arial" w:cs="Arial"/>
          <w:i/>
          <w:color w:val="000000"/>
          <w:sz w:val="20"/>
        </w:rPr>
        <w:t>Sea-Watch 3</w:t>
      </w:r>
      <w:r>
        <w:rPr>
          <w:rFonts w:ascii="Arial" w:eastAsia="Arial" w:hAnsi="Arial" w:cs="Arial"/>
          <w:color w:val="000000"/>
          <w:sz w:val="20"/>
        </w:rPr>
        <w:t xml:space="preserve"> unterwegs. </w:t>
      </w:r>
    </w:p>
    <w:p w14:paraId="0676F841" w14:textId="77777777" w:rsidR="005078F9" w:rsidRDefault="005078F9">
      <w:pPr>
        <w:spacing w:before="200" w:line="260" w:lineRule="atLeast"/>
        <w:jc w:val="both"/>
      </w:pPr>
      <w:r>
        <w:rPr>
          <w:rFonts w:ascii="Arial" w:eastAsia="Arial" w:hAnsi="Arial" w:cs="Arial"/>
          <w:color w:val="000000"/>
          <w:sz w:val="20"/>
        </w:rPr>
        <w:lastRenderedPageBreak/>
        <w:t xml:space="preserve">  Sie erzählt von vergewaltigten Frauen, von Gesichtern, aus denen die Bewegung geflohen ist. Frauen, die Angst hätten, ein Kind im Bauch zu haben. </w:t>
      </w:r>
    </w:p>
    <w:p w14:paraId="1D1E9C33" w14:textId="77777777" w:rsidR="005078F9" w:rsidRDefault="005078F9">
      <w:pPr>
        <w:spacing w:before="200" w:line="260" w:lineRule="atLeast"/>
        <w:jc w:val="both"/>
      </w:pPr>
      <w:r>
        <w:rPr>
          <w:rFonts w:ascii="Arial" w:eastAsia="Arial" w:hAnsi="Arial" w:cs="Arial"/>
          <w:color w:val="000000"/>
          <w:sz w:val="20"/>
        </w:rPr>
        <w:t xml:space="preserve">  Sie sagt: ,,Dann sitzt du da und gibst jemandem Paracetamol, der dringend gynäkologisch untersucht werden müsste.' </w:t>
      </w:r>
    </w:p>
    <w:p w14:paraId="3A5B080D" w14:textId="77777777" w:rsidR="005078F9" w:rsidRDefault="005078F9">
      <w:pPr>
        <w:spacing w:before="200" w:line="260" w:lineRule="atLeast"/>
        <w:jc w:val="both"/>
      </w:pPr>
      <w:r>
        <w:rPr>
          <w:rFonts w:ascii="Arial" w:eastAsia="Arial" w:hAnsi="Arial" w:cs="Arial"/>
          <w:color w:val="000000"/>
          <w:sz w:val="20"/>
        </w:rPr>
        <w:t>  Gäste, so nennt die Crew die Menschen, die sie aus dem Wasser gezogen haben. Warum Gäste? Carolin Möhrke sitzt in der Sonne, im kleinen Greifswalder Hafen und sagt: ,,Ganz einfach. Vorher sind sie nicht gewollt, nachher auch nicht. Bei uns sind sie Gäste.' Es klingt, als wäre das Schiff eine schwimmende Atempause.</w:t>
      </w:r>
    </w:p>
    <w:p w14:paraId="5150A50D" w14:textId="77777777" w:rsidR="005078F9" w:rsidRDefault="005078F9">
      <w:pPr>
        <w:spacing w:before="200" w:line="260" w:lineRule="atLeast"/>
        <w:jc w:val="both"/>
      </w:pPr>
      <w:r>
        <w:rPr>
          <w:rFonts w:ascii="Arial" w:eastAsia="Arial" w:hAnsi="Arial" w:cs="Arial"/>
          <w:color w:val="000000"/>
          <w:sz w:val="20"/>
        </w:rPr>
        <w:t xml:space="preserve">  Nachher. Interessiert Sie denn nicht, was nachher mit ihren Gästen passiert? Halten Sie Kontakt zu manchen? ,,Nein', sagt sie jetzt sehr bestimmt, ,,ich möchte nicht wissen, was hinterher alles schiefgeht. Da lebe ich gern mit der Illusion.' </w:t>
      </w:r>
    </w:p>
    <w:p w14:paraId="1DD8C4C2" w14:textId="77777777" w:rsidR="005078F9" w:rsidRDefault="005078F9">
      <w:pPr>
        <w:spacing w:before="200" w:line="260" w:lineRule="atLeast"/>
        <w:jc w:val="both"/>
      </w:pPr>
      <w:r>
        <w:rPr>
          <w:rFonts w:ascii="Arial" w:eastAsia="Arial" w:hAnsi="Arial" w:cs="Arial"/>
          <w:color w:val="000000"/>
          <w:sz w:val="20"/>
        </w:rPr>
        <w:t>  Carolin Möhrke hat gesehen, was eine Ärztin nur sehen kann. Das offene Ende. Sie braucht es. Die Möglichkeit wenigstens, dass nicht alles umsonst ist.</w:t>
      </w:r>
    </w:p>
    <w:p w14:paraId="20010292" w14:textId="77777777" w:rsidR="005078F9" w:rsidRDefault="005078F9">
      <w:pPr>
        <w:spacing w:before="240" w:line="260" w:lineRule="atLeast"/>
      </w:pPr>
      <w:r>
        <w:rPr>
          <w:rFonts w:ascii="Arial" w:eastAsia="Arial" w:hAnsi="Arial" w:cs="Arial"/>
          <w:b/>
          <w:color w:val="000000"/>
          <w:sz w:val="20"/>
        </w:rPr>
        <w:t>Der Theologe sagt, man könne Leuten  Ängste nicht verbieten. Man müsse mehr argumentieren</w:t>
      </w:r>
    </w:p>
    <w:p w14:paraId="61CC6870" w14:textId="77777777" w:rsidR="005078F9" w:rsidRDefault="005078F9">
      <w:pPr>
        <w:spacing w:before="240" w:line="260" w:lineRule="atLeast"/>
      </w:pPr>
      <w:r>
        <w:rPr>
          <w:rFonts w:ascii="Arial" w:eastAsia="Arial" w:hAnsi="Arial" w:cs="Arial"/>
          <w:b/>
          <w:color w:val="000000"/>
          <w:sz w:val="20"/>
        </w:rPr>
        <w:t>Das alte Büro war ebenerdig,  mit großem Fenster. Da mussten  sie jetzt raus, zu gefährlich</w:t>
      </w:r>
    </w:p>
    <w:p w14:paraId="79CF82E0" w14:textId="77777777" w:rsidR="005078F9" w:rsidRDefault="005078F9">
      <w:pPr>
        <w:spacing w:before="240" w:line="260" w:lineRule="atLeast"/>
      </w:pPr>
      <w:r>
        <w:rPr>
          <w:rFonts w:ascii="Arial" w:eastAsia="Arial" w:hAnsi="Arial" w:cs="Arial"/>
          <w:b/>
          <w:color w:val="000000"/>
          <w:sz w:val="20"/>
        </w:rPr>
        <w:t>Sie weiß, dass diese Frauen eine gynäkologische Untersuchung brauchen, nicht Paracetamol</w:t>
      </w:r>
    </w:p>
    <w:p w14:paraId="28DCC4B0" w14:textId="77777777" w:rsidR="005078F9" w:rsidRDefault="005078F9">
      <w:pPr>
        <w:keepNext/>
        <w:spacing w:before="240" w:line="340" w:lineRule="atLeast"/>
      </w:pPr>
      <w:r>
        <w:br/>
      </w:r>
      <w:r>
        <w:rPr>
          <w:rFonts w:ascii="Arial" w:eastAsia="Arial" w:hAnsi="Arial" w:cs="Arial"/>
          <w:b/>
          <w:color w:val="000000"/>
          <w:sz w:val="28"/>
        </w:rPr>
        <w:t>Graphic</w:t>
      </w:r>
    </w:p>
    <w:p w14:paraId="38724A69" w14:textId="101C81F5" w:rsidR="005078F9" w:rsidRDefault="005078F9">
      <w:pPr>
        <w:spacing w:line="60" w:lineRule="exact"/>
      </w:pPr>
      <w:r>
        <w:rPr>
          <w:noProof/>
        </w:rPr>
        <mc:AlternateContent>
          <mc:Choice Requires="wps">
            <w:drawing>
              <wp:anchor distT="0" distB="0" distL="114300" distR="114300" simplePos="0" relativeHeight="252190720" behindDoc="0" locked="0" layoutInCell="1" allowOverlap="1" wp14:anchorId="288406C9" wp14:editId="033E8261">
                <wp:simplePos x="0" y="0"/>
                <wp:positionH relativeFrom="column">
                  <wp:posOffset>0</wp:posOffset>
                </wp:positionH>
                <wp:positionV relativeFrom="paragraph">
                  <wp:posOffset>25400</wp:posOffset>
                </wp:positionV>
                <wp:extent cx="6502400" cy="0"/>
                <wp:effectExtent l="15875" t="12700" r="15875" b="15875"/>
                <wp:wrapTopAndBottom/>
                <wp:docPr id="1065" name="Lin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C2109E" id="Line 580" o:spid="_x0000_s1026" style="position:absolute;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1bF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9D7A02" w14:textId="77777777" w:rsidR="005078F9" w:rsidRDefault="005078F9">
      <w:pPr>
        <w:spacing w:before="120" w:line="260" w:lineRule="atLeast"/>
      </w:pPr>
      <w:r>
        <w:rPr>
          <w:rFonts w:ascii="Arial" w:eastAsia="Arial" w:hAnsi="Arial" w:cs="Arial"/>
          <w:color w:val="000000"/>
          <w:sz w:val="20"/>
        </w:rPr>
        <w:t xml:space="preserve"> </w:t>
      </w:r>
    </w:p>
    <w:p w14:paraId="1B5E6CBB" w14:textId="77777777" w:rsidR="005078F9" w:rsidRDefault="005078F9">
      <w:pPr>
        <w:spacing w:before="200" w:line="260" w:lineRule="atLeast"/>
        <w:jc w:val="both"/>
      </w:pPr>
      <w:r>
        <w:rPr>
          <w:rFonts w:ascii="Arial" w:eastAsia="Arial" w:hAnsi="Arial" w:cs="Arial"/>
          <w:color w:val="000000"/>
          <w:sz w:val="20"/>
        </w:rPr>
        <w:t>,,Verwöhnte Göre', nannte der italienische Innenminister Matteo Salvini Kapitänin Carola Rackete (links), und ,,Delinquentin', ,,Piratin', ,,potenzielle Mörderin'. Seitdem bekommt sie Morddrohungen. Damit müssen sie bei Sea-Watch jetzt umgehen, auch Carolin Möhrke, zuständig für den medizinischen Bereich. Fotos: AP; Sea-Watch</w:t>
      </w:r>
    </w:p>
    <w:p w14:paraId="107DF8C9" w14:textId="77777777" w:rsidR="005078F9" w:rsidRDefault="005078F9">
      <w:pPr>
        <w:spacing w:before="200" w:line="260" w:lineRule="atLeast"/>
        <w:jc w:val="both"/>
      </w:pPr>
      <w:r>
        <w:rPr>
          <w:rFonts w:ascii="Arial" w:eastAsia="Arial" w:hAnsi="Arial" w:cs="Arial"/>
          <w:color w:val="000000"/>
          <w:sz w:val="20"/>
        </w:rPr>
        <w:t>Um Menschen aus den unsicheren Booten im Mittelmeer zu retten, braucht Sea-Watch Geld, vor allem aber Idealismus. Eine Haltung, auf die sich die Hasstrommler stürzen. Foto: Christian Ditsch / imago</w:t>
      </w:r>
    </w:p>
    <w:p w14:paraId="4BBDE8FF" w14:textId="77777777" w:rsidR="005078F9" w:rsidRDefault="005078F9">
      <w:pPr>
        <w:keepNext/>
        <w:spacing w:before="240" w:line="340" w:lineRule="atLeast"/>
      </w:pPr>
      <w:r>
        <w:rPr>
          <w:rFonts w:ascii="Arial" w:eastAsia="Arial" w:hAnsi="Arial" w:cs="Arial"/>
          <w:b/>
          <w:color w:val="000000"/>
          <w:sz w:val="28"/>
        </w:rPr>
        <w:t>Classification</w:t>
      </w:r>
    </w:p>
    <w:p w14:paraId="4FA05E65" w14:textId="1C9731D1" w:rsidR="005078F9" w:rsidRDefault="005078F9">
      <w:pPr>
        <w:spacing w:line="60" w:lineRule="exact"/>
      </w:pPr>
      <w:r>
        <w:rPr>
          <w:noProof/>
        </w:rPr>
        <mc:AlternateContent>
          <mc:Choice Requires="wps">
            <w:drawing>
              <wp:anchor distT="0" distB="0" distL="114300" distR="114300" simplePos="0" relativeHeight="252261376" behindDoc="0" locked="0" layoutInCell="1" allowOverlap="1" wp14:anchorId="6C05127A" wp14:editId="7F668F5F">
                <wp:simplePos x="0" y="0"/>
                <wp:positionH relativeFrom="column">
                  <wp:posOffset>0</wp:posOffset>
                </wp:positionH>
                <wp:positionV relativeFrom="paragraph">
                  <wp:posOffset>25400</wp:posOffset>
                </wp:positionV>
                <wp:extent cx="6502400" cy="0"/>
                <wp:effectExtent l="15875" t="16510" r="15875" b="21590"/>
                <wp:wrapTopAndBottom/>
                <wp:docPr id="1064" name="Lin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CB823E" id="Line 649" o:spid="_x0000_s1026" style="position:absolute;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gzAEAAHoDAAAOAAAAZHJzL2Uyb0RvYy54bWysU12P2yAQfK/U/4B4b+xEua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iVlVy/mnDmwlNJW&#10;O8UW8/tsz+hjQ11r9xTygOLonv0Wxc/IHK4HcL0qMl9OnoDTjKh+g+RD9HTJbvyKknpgn7B4deyC&#10;zZTkAjuWSE63SNQxMUEfF3f1bF5TcuJaq6C5An2I6YtCy/Km5YZUF2I4bGPKQqC5tuR7HD5qY0ri&#10;xrGx5bO7M7X1NH90fQFHNFrmxgyJod+tTWAHyO+nvt9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Vh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65227C6" w14:textId="77777777" w:rsidR="005078F9" w:rsidRDefault="005078F9">
      <w:pPr>
        <w:spacing w:line="120" w:lineRule="exact"/>
      </w:pPr>
    </w:p>
    <w:p w14:paraId="28CCC40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289060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DB8167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A421B8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LÄNDLICHE GEMEINDEN (90%); SOZIALE NETZWERKE IM INTERNET (90%); OZEANE (75%); POLITISCHE DEBATTEN (72%); SEXUALDELIKTE (67%); ÄRZTE (66%); KÜSTENGEBIETE (65%); POLITISCHE GEFANGENE (62%)</w:t>
      </w:r>
      <w:r>
        <w:br/>
      </w:r>
      <w:r>
        <w:lastRenderedPageBreak/>
        <w:br/>
      </w:r>
    </w:p>
    <w:p w14:paraId="6528186F"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FACEBOOK INC (56%)</w:t>
      </w:r>
      <w:r>
        <w:br/>
      </w:r>
      <w:r>
        <w:br/>
      </w:r>
    </w:p>
    <w:p w14:paraId="4E3E5235"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FB (NASDAQ) (56%)</w:t>
      </w:r>
      <w:r>
        <w:br/>
      </w:r>
      <w:r>
        <w:br/>
      </w:r>
    </w:p>
    <w:p w14:paraId="47E4AD12"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NAICS519130 INTERNET PUBLISHING &amp; BROADCASTING &amp; WEB SEARCH PORTALS (56%); INTERNET &amp; WWW (90%); SOZIALE NETZWERKE IM INTERNET (90%); WEBSITES &amp; WEBPORTALE (90%); HÄFEN (89%); INTERNETSUCHPORTALE (75%); ÄRZTE (66%)</w:t>
      </w:r>
      <w:r>
        <w:br/>
      </w:r>
      <w:r>
        <w:br/>
      </w:r>
    </w:p>
    <w:p w14:paraId="2AD0620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(73%); LIBYEN (90%); </w:t>
      </w:r>
      <w:r>
        <w:rPr>
          <w:rFonts w:ascii="Arial" w:eastAsia="Arial" w:hAnsi="Arial" w:cs="Arial"/>
          <w:b/>
          <w:i/>
          <w:color w:val="000000"/>
          <w:sz w:val="20"/>
          <w:u w:val="single"/>
        </w:rPr>
        <w:t>EUROPA</w:t>
      </w:r>
      <w:r>
        <w:rPr>
          <w:rFonts w:ascii="Arial" w:eastAsia="Arial" w:hAnsi="Arial" w:cs="Arial"/>
          <w:color w:val="000000"/>
          <w:sz w:val="20"/>
        </w:rPr>
        <w:t xml:space="preserve"> (86%); ITALIEN (68%); MALTA (53%)</w:t>
      </w:r>
      <w:r>
        <w:br/>
      </w:r>
      <w:r>
        <w:br/>
      </w:r>
    </w:p>
    <w:p w14:paraId="174CB1B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744B25F4" w14:textId="77777777" w:rsidR="005078F9" w:rsidRDefault="005078F9"/>
    <w:p w14:paraId="01FBE560" w14:textId="55E6FC1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27936" behindDoc="0" locked="0" layoutInCell="1" allowOverlap="1" wp14:anchorId="19A2BAC6" wp14:editId="1C53CCDD">
                <wp:simplePos x="0" y="0"/>
                <wp:positionH relativeFrom="column">
                  <wp:posOffset>0</wp:posOffset>
                </wp:positionH>
                <wp:positionV relativeFrom="paragraph">
                  <wp:posOffset>127000</wp:posOffset>
                </wp:positionV>
                <wp:extent cx="6502400" cy="0"/>
                <wp:effectExtent l="6350" t="10160" r="6350" b="8890"/>
                <wp:wrapNone/>
                <wp:docPr id="1063"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E8278" id="Line 714" o:spid="_x0000_s1026" style="position:absolute;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WH5m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79B3E5C" w14:textId="77777777" w:rsidR="005078F9" w:rsidRDefault="005078F9">
      <w:pPr>
        <w:sectPr w:rsidR="005078F9">
          <w:headerReference w:type="even" r:id="rId1535"/>
          <w:headerReference w:type="default" r:id="rId1536"/>
          <w:footerReference w:type="even" r:id="rId1537"/>
          <w:footerReference w:type="default" r:id="rId1538"/>
          <w:headerReference w:type="first" r:id="rId1539"/>
          <w:footerReference w:type="first" r:id="rId1540"/>
          <w:pgSz w:w="12240" w:h="15840"/>
          <w:pgMar w:top="840" w:right="1000" w:bottom="840" w:left="1000" w:header="400" w:footer="400" w:gutter="0"/>
          <w:cols w:space="720"/>
          <w:titlePg/>
        </w:sectPr>
      </w:pPr>
    </w:p>
    <w:p w14:paraId="59B428E3" w14:textId="77777777" w:rsidR="005078F9" w:rsidRDefault="005078F9"/>
    <w:p w14:paraId="6F9178A9" w14:textId="77777777" w:rsidR="005078F9" w:rsidRDefault="005078F9">
      <w:pPr>
        <w:spacing w:before="240" w:after="200" w:line="340" w:lineRule="atLeast"/>
        <w:jc w:val="center"/>
        <w:outlineLvl w:val="0"/>
        <w:rPr>
          <w:rFonts w:ascii="Arial" w:hAnsi="Arial" w:cs="Arial"/>
          <w:b/>
          <w:bCs/>
          <w:kern w:val="32"/>
          <w:sz w:val="32"/>
          <w:szCs w:val="32"/>
        </w:rPr>
      </w:pPr>
      <w:hyperlink r:id="rId1541" w:history="1">
        <w:r>
          <w:rPr>
            <w:rFonts w:ascii="Arial" w:eastAsia="Arial" w:hAnsi="Arial" w:cs="Arial"/>
            <w:b/>
            <w:bCs/>
            <w:i/>
            <w:color w:val="0077CC"/>
            <w:kern w:val="32"/>
            <w:sz w:val="28"/>
            <w:szCs w:val="32"/>
            <w:u w:val="single"/>
            <w:shd w:val="clear" w:color="auto" w:fill="FFFFFF"/>
          </w:rPr>
          <w:t>,,Sophia' wieder im Gespräch</w:t>
        </w:r>
      </w:hyperlink>
    </w:p>
    <w:p w14:paraId="3ACED05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B1ACD68" w14:textId="77777777" w:rsidR="005078F9" w:rsidRDefault="005078F9">
      <w:pPr>
        <w:spacing w:before="120" w:line="260" w:lineRule="atLeast"/>
        <w:jc w:val="center"/>
      </w:pPr>
      <w:r>
        <w:rPr>
          <w:rFonts w:ascii="Arial" w:eastAsia="Arial" w:hAnsi="Arial" w:cs="Arial"/>
          <w:color w:val="000000"/>
          <w:sz w:val="20"/>
        </w:rPr>
        <w:t>Dienstag 16. Juli 2019</w:t>
      </w:r>
    </w:p>
    <w:p w14:paraId="3E46CCAC" w14:textId="77777777" w:rsidR="005078F9" w:rsidRDefault="005078F9">
      <w:pPr>
        <w:spacing w:line="240" w:lineRule="atLeast"/>
        <w:jc w:val="both"/>
      </w:pPr>
    </w:p>
    <w:p w14:paraId="3D26BDA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2474B80" w14:textId="2BA11556" w:rsidR="005078F9" w:rsidRDefault="005078F9">
      <w:pPr>
        <w:spacing w:before="120" w:line="220" w:lineRule="atLeast"/>
      </w:pPr>
      <w:r>
        <w:br/>
      </w:r>
      <w:r>
        <w:rPr>
          <w:noProof/>
        </w:rPr>
        <w:drawing>
          <wp:inline distT="0" distB="0" distL="0" distR="0" wp14:anchorId="4BD01AC2" wp14:editId="4A975B94">
            <wp:extent cx="2857500" cy="3746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428231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7</w:t>
      </w:r>
    </w:p>
    <w:p w14:paraId="22D664E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253 words</w:t>
      </w:r>
    </w:p>
    <w:p w14:paraId="15E8981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KMB</w:t>
      </w:r>
    </w:p>
    <w:p w14:paraId="171FF62A" w14:textId="77777777" w:rsidR="005078F9" w:rsidRDefault="005078F9">
      <w:pPr>
        <w:keepNext/>
        <w:spacing w:before="240" w:line="340" w:lineRule="atLeast"/>
      </w:pPr>
      <w:r>
        <w:rPr>
          <w:rFonts w:ascii="Arial" w:eastAsia="Arial" w:hAnsi="Arial" w:cs="Arial"/>
          <w:b/>
          <w:color w:val="000000"/>
          <w:sz w:val="28"/>
        </w:rPr>
        <w:t>Body</w:t>
      </w:r>
    </w:p>
    <w:p w14:paraId="40335F22" w14:textId="130B8E7A" w:rsidR="005078F9" w:rsidRDefault="005078F9">
      <w:pPr>
        <w:spacing w:line="60" w:lineRule="exact"/>
      </w:pPr>
      <w:r>
        <w:rPr>
          <w:noProof/>
        </w:rPr>
        <mc:AlternateContent>
          <mc:Choice Requires="wps">
            <w:drawing>
              <wp:anchor distT="0" distB="0" distL="114300" distR="114300" simplePos="0" relativeHeight="252121088" behindDoc="0" locked="0" layoutInCell="1" allowOverlap="1" wp14:anchorId="12E3F980" wp14:editId="67C53192">
                <wp:simplePos x="0" y="0"/>
                <wp:positionH relativeFrom="column">
                  <wp:posOffset>0</wp:posOffset>
                </wp:positionH>
                <wp:positionV relativeFrom="paragraph">
                  <wp:posOffset>25400</wp:posOffset>
                </wp:positionV>
                <wp:extent cx="6502400" cy="0"/>
                <wp:effectExtent l="15875" t="15875" r="15875" b="12700"/>
                <wp:wrapTopAndBottom/>
                <wp:docPr id="1062" name="Lin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C00F0" id="Line 512" o:spid="_x0000_s1026" style="position:absolute;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p6sZ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DD565D5" w14:textId="77777777" w:rsidR="005078F9" w:rsidRDefault="005078F9"/>
    <w:p w14:paraId="4EB064FC"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-Außenminister haben am Montag in Brüssel über den umstrittenen Umgang mit Bootsflüchtlingen im Mittelmeer beraten. Die </w:t>
      </w:r>
      <w:r>
        <w:rPr>
          <w:rFonts w:ascii="Arial" w:eastAsia="Arial" w:hAnsi="Arial" w:cs="Arial"/>
          <w:b/>
          <w:i/>
          <w:color w:val="000000"/>
          <w:sz w:val="20"/>
          <w:u w:val="single"/>
        </w:rPr>
        <w:t>EU</w:t>
      </w:r>
      <w:r>
        <w:rPr>
          <w:rFonts w:ascii="Arial" w:eastAsia="Arial" w:hAnsi="Arial" w:cs="Arial"/>
          <w:color w:val="000000"/>
          <w:sz w:val="20"/>
        </w:rPr>
        <w:t xml:space="preserve">-Außenbeauftragte Federica Mogherini sagte nach dem Treffen, wenn es Fortschritte bei der Frage gebe, wie die Migranten verteilt werden sollen, könne man auch wieder darüber nachdenken, erneut Schiffe als Teil der Militäroperation Sophia ins Mittelmeer zu entsenden. Ziel der Operation ist es vor allem, Menschen- und Waffenschmugglern das Handwerk zu legen. Bis Ende März hatten sich Schiffe der Mission aber auch an der Rettung Schiffbrüchiger beteiligt. In Deutschland mehren sich die Rufe nach einer großzügigen Aufnahme von geretteten Migranten. </w:t>
      </w:r>
      <w:r>
        <w:rPr>
          <w:rFonts w:ascii="Arial" w:eastAsia="Arial" w:hAnsi="Arial" w:cs="Arial"/>
          <w:b/>
          <w:i/>
          <w:color w:val="000000"/>
          <w:sz w:val="20"/>
          <w:u w:val="single"/>
        </w:rPr>
        <w:t>Europa</w:t>
      </w:r>
      <w:r>
        <w:rPr>
          <w:rFonts w:ascii="Arial" w:eastAsia="Arial" w:hAnsi="Arial" w:cs="Arial"/>
          <w:color w:val="000000"/>
          <w:sz w:val="20"/>
        </w:rPr>
        <w:t xml:space="preserve">-Staatsminister Michael Roth (SPD) hatte vor dem Ministertreffen eine rasche Einigung auf einen Verteilmechanismus gefordert. Italiens Außenminister Enzo Moavero Milanesi wollte seinen Kollegen neue Vorschläge unterbreiten. Wie es hieß, gehört dazu, dass die </w:t>
      </w:r>
      <w:r>
        <w:rPr>
          <w:rFonts w:ascii="Arial" w:eastAsia="Arial" w:hAnsi="Arial" w:cs="Arial"/>
          <w:b/>
          <w:i/>
          <w:color w:val="000000"/>
          <w:sz w:val="20"/>
          <w:u w:val="single"/>
        </w:rPr>
        <w:t>EU</w:t>
      </w:r>
      <w:r>
        <w:rPr>
          <w:rFonts w:ascii="Arial" w:eastAsia="Arial" w:hAnsi="Arial" w:cs="Arial"/>
          <w:color w:val="000000"/>
          <w:sz w:val="20"/>
        </w:rPr>
        <w:t xml:space="preserve"> mehr Mittel einsetzen soll. Demnach schlug Milanesi vor, Asylbewerber sollten ihre Anträge außerhalb </w:t>
      </w:r>
      <w:r>
        <w:rPr>
          <w:rFonts w:ascii="Arial" w:eastAsia="Arial" w:hAnsi="Arial" w:cs="Arial"/>
          <w:b/>
          <w:i/>
          <w:color w:val="000000"/>
          <w:sz w:val="20"/>
          <w:u w:val="single"/>
        </w:rPr>
        <w:t>Europas</w:t>
      </w:r>
      <w:r>
        <w:rPr>
          <w:rFonts w:ascii="Arial" w:eastAsia="Arial" w:hAnsi="Arial" w:cs="Arial"/>
          <w:color w:val="000000"/>
          <w:sz w:val="20"/>
        </w:rPr>
        <w:t xml:space="preserve"> stellen und erst bei positivem Bescheid in die </w:t>
      </w:r>
      <w:r>
        <w:rPr>
          <w:rFonts w:ascii="Arial" w:eastAsia="Arial" w:hAnsi="Arial" w:cs="Arial"/>
          <w:b/>
          <w:i/>
          <w:color w:val="000000"/>
          <w:sz w:val="20"/>
          <w:u w:val="single"/>
        </w:rPr>
        <w:t>EU</w:t>
      </w:r>
      <w:r>
        <w:rPr>
          <w:rFonts w:ascii="Arial" w:eastAsia="Arial" w:hAnsi="Arial" w:cs="Arial"/>
          <w:color w:val="000000"/>
          <w:sz w:val="20"/>
        </w:rPr>
        <w:t xml:space="preserve"> geholt werden. So würden lebensgefährliche Überfahrten in Schleuserbooten aus Nordafrika überflüssig. Des Weiteren sollten Schlepper verstärkt bekämpft werden, und die </w:t>
      </w:r>
      <w:r>
        <w:rPr>
          <w:rFonts w:ascii="Arial" w:eastAsia="Arial" w:hAnsi="Arial" w:cs="Arial"/>
          <w:b/>
          <w:i/>
          <w:color w:val="000000"/>
          <w:sz w:val="20"/>
          <w:u w:val="single"/>
        </w:rPr>
        <w:t>EU</w:t>
      </w:r>
      <w:r>
        <w:rPr>
          <w:rFonts w:ascii="Arial" w:eastAsia="Arial" w:hAnsi="Arial" w:cs="Arial"/>
          <w:color w:val="000000"/>
          <w:sz w:val="20"/>
        </w:rPr>
        <w:t xml:space="preserve"> solle Rückführungen abgelehnter Asylbewerber organisieren. Was im Meer gerettete Migranten betrifft, blieb der Italiener offenbar vage - man brauche eine Systematik, um von Fall-zu-Fall-Lösungen wegzukommen.   </w:t>
      </w:r>
    </w:p>
    <w:p w14:paraId="601EF1C2" w14:textId="77777777" w:rsidR="005078F9" w:rsidRDefault="005078F9">
      <w:pPr>
        <w:keepNext/>
        <w:spacing w:before="240" w:line="340" w:lineRule="atLeast"/>
      </w:pPr>
      <w:r>
        <w:rPr>
          <w:rFonts w:ascii="Arial" w:eastAsia="Arial" w:hAnsi="Arial" w:cs="Arial"/>
          <w:b/>
          <w:color w:val="000000"/>
          <w:sz w:val="28"/>
        </w:rPr>
        <w:t>Classification</w:t>
      </w:r>
    </w:p>
    <w:p w14:paraId="1E2D93FE" w14:textId="210B407A" w:rsidR="005078F9" w:rsidRDefault="005078F9">
      <w:pPr>
        <w:spacing w:line="60" w:lineRule="exact"/>
      </w:pPr>
      <w:r>
        <w:rPr>
          <w:noProof/>
        </w:rPr>
        <mc:AlternateContent>
          <mc:Choice Requires="wps">
            <w:drawing>
              <wp:anchor distT="0" distB="0" distL="114300" distR="114300" simplePos="0" relativeHeight="252191744" behindDoc="0" locked="0" layoutInCell="1" allowOverlap="1" wp14:anchorId="4EE7667C" wp14:editId="2D0B2EB2">
                <wp:simplePos x="0" y="0"/>
                <wp:positionH relativeFrom="column">
                  <wp:posOffset>0</wp:posOffset>
                </wp:positionH>
                <wp:positionV relativeFrom="paragraph">
                  <wp:posOffset>25400</wp:posOffset>
                </wp:positionV>
                <wp:extent cx="6502400" cy="0"/>
                <wp:effectExtent l="15875" t="16510" r="15875" b="21590"/>
                <wp:wrapTopAndBottom/>
                <wp:docPr id="1061" name="Lin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7EAE4" id="Line 581" o:spid="_x0000_s1026" style="position:absolute;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yv6wZs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5933C0E" w14:textId="77777777" w:rsidR="005078F9" w:rsidRDefault="005078F9">
      <w:pPr>
        <w:spacing w:line="120" w:lineRule="exact"/>
      </w:pPr>
    </w:p>
    <w:p w14:paraId="0C73DB8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3BA6A5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18F703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6CFCBAF"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FLÜCHTLINGSKRISE IN </w:t>
      </w:r>
      <w:r>
        <w:rPr>
          <w:rFonts w:ascii="Arial" w:eastAsia="Arial" w:hAnsi="Arial" w:cs="Arial"/>
          <w:b/>
          <w:i/>
          <w:color w:val="000000"/>
          <w:sz w:val="20"/>
          <w:u w:val="single"/>
        </w:rPr>
        <w:t>EUROPA</w:t>
      </w:r>
      <w:r>
        <w:rPr>
          <w:rFonts w:ascii="Arial" w:eastAsia="Arial" w:hAnsi="Arial" w:cs="Arial"/>
          <w:color w:val="000000"/>
          <w:sz w:val="20"/>
        </w:rPr>
        <w:t xml:space="preserve"> (90%); POLITIK (90%); ÖFFENTLICHE POLITIK (90%); DEUTSCHE POLITISCHE PARTEIEN (78%); POLITISCHE PARTEIEN (78%); UNFÄLLE IN DER SCHIFFFAHRT (78%); SCHMUGGEL (76%); STREITKRÄFTE (73%); MILITÄRISCHE OPERATIONEN (71%)</w:t>
      </w:r>
      <w:r>
        <w:br/>
      </w:r>
      <w:r>
        <w:br/>
      </w:r>
    </w:p>
    <w:p w14:paraId="4CC5E82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(54%)</w:t>
      </w:r>
      <w:r>
        <w:br/>
      </w:r>
      <w:r>
        <w:br/>
      </w:r>
    </w:p>
    <w:p w14:paraId="5F6798AC"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WASSERFAHRZEUGE (90%); UNFÄLLE IN DER SCHIFFFAHRT (78%); STREITKRÄFTE (73%); MILITÄRISCHE OPERATIONEN (71%)</w:t>
      </w:r>
      <w:r>
        <w:br/>
      </w:r>
      <w:r>
        <w:br/>
      </w:r>
    </w:p>
    <w:p w14:paraId="2458F86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(90%); </w:t>
      </w:r>
      <w:r>
        <w:rPr>
          <w:rFonts w:ascii="Arial" w:eastAsia="Arial" w:hAnsi="Arial" w:cs="Arial"/>
          <w:b/>
          <w:i/>
          <w:color w:val="000000"/>
          <w:sz w:val="20"/>
          <w:u w:val="single"/>
        </w:rPr>
        <w:t>EUROPA</w:t>
      </w:r>
      <w:r>
        <w:rPr>
          <w:rFonts w:ascii="Arial" w:eastAsia="Arial" w:hAnsi="Arial" w:cs="Arial"/>
          <w:color w:val="000000"/>
          <w:sz w:val="20"/>
        </w:rPr>
        <w:t xml:space="preserve"> (88%); NORDAFRIKA (73%); DEUTSCHLAND (59%); BELGIEN (58%); ITALIEN (58%)</w:t>
      </w:r>
      <w:r>
        <w:br/>
      </w:r>
      <w:r>
        <w:br/>
      </w:r>
    </w:p>
    <w:p w14:paraId="043E027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59F1B63F" w14:textId="77777777" w:rsidR="005078F9" w:rsidRDefault="005078F9"/>
    <w:p w14:paraId="28E96402" w14:textId="4A56198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2400" behindDoc="0" locked="0" layoutInCell="1" allowOverlap="1" wp14:anchorId="1E538BB9" wp14:editId="5562CCC2">
                <wp:simplePos x="0" y="0"/>
                <wp:positionH relativeFrom="column">
                  <wp:posOffset>0</wp:posOffset>
                </wp:positionH>
                <wp:positionV relativeFrom="paragraph">
                  <wp:posOffset>127000</wp:posOffset>
                </wp:positionV>
                <wp:extent cx="6502400" cy="0"/>
                <wp:effectExtent l="6350" t="12065" r="6350" b="6985"/>
                <wp:wrapNone/>
                <wp:docPr id="1060" name="Lin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FB9E7" id="Line 650" o:spid="_x0000_s1026" style="position:absolute;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I9ZRED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1CAE6164" w14:textId="77777777" w:rsidR="005078F9" w:rsidRDefault="005078F9">
      <w:pPr>
        <w:sectPr w:rsidR="005078F9">
          <w:headerReference w:type="even" r:id="rId1542"/>
          <w:headerReference w:type="default" r:id="rId1543"/>
          <w:footerReference w:type="even" r:id="rId1544"/>
          <w:footerReference w:type="default" r:id="rId1545"/>
          <w:headerReference w:type="first" r:id="rId1546"/>
          <w:footerReference w:type="first" r:id="rId1547"/>
          <w:pgSz w:w="12240" w:h="15840"/>
          <w:pgMar w:top="840" w:right="1000" w:bottom="840" w:left="1000" w:header="400" w:footer="400" w:gutter="0"/>
          <w:cols w:space="720"/>
          <w:titlePg/>
        </w:sectPr>
      </w:pPr>
    </w:p>
    <w:p w14:paraId="68DB09CD" w14:textId="77777777" w:rsidR="005078F9" w:rsidRDefault="005078F9"/>
    <w:p w14:paraId="3613DA76" w14:textId="77777777" w:rsidR="005078F9" w:rsidRDefault="005078F9">
      <w:pPr>
        <w:spacing w:before="240" w:after="200" w:line="340" w:lineRule="atLeast"/>
        <w:jc w:val="center"/>
        <w:outlineLvl w:val="0"/>
        <w:rPr>
          <w:rFonts w:ascii="Arial" w:hAnsi="Arial" w:cs="Arial"/>
          <w:b/>
          <w:bCs/>
          <w:kern w:val="32"/>
          <w:sz w:val="32"/>
          <w:szCs w:val="32"/>
        </w:rPr>
      </w:pPr>
      <w:hyperlink r:id="rId1548" w:history="1">
        <w:r>
          <w:rPr>
            <w:rFonts w:ascii="Arial" w:eastAsia="Arial" w:hAnsi="Arial" w:cs="Arial"/>
            <w:b/>
            <w:bCs/>
            <w:i/>
            <w:color w:val="0077CC"/>
            <w:kern w:val="32"/>
            <w:sz w:val="28"/>
            <w:szCs w:val="32"/>
            <w:u w:val="single"/>
            <w:shd w:val="clear" w:color="auto" w:fill="FFFFFF"/>
          </w:rPr>
          <w:t>AUSLAND; Minister beraten Rettung</w:t>
        </w:r>
      </w:hyperlink>
    </w:p>
    <w:p w14:paraId="32B0A44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D9C0A18" w14:textId="77777777" w:rsidR="005078F9" w:rsidRDefault="005078F9">
      <w:pPr>
        <w:spacing w:before="120" w:line="260" w:lineRule="atLeast"/>
        <w:jc w:val="center"/>
      </w:pPr>
      <w:r>
        <w:rPr>
          <w:rFonts w:ascii="Arial" w:eastAsia="Arial" w:hAnsi="Arial" w:cs="Arial"/>
          <w:color w:val="000000"/>
          <w:sz w:val="20"/>
        </w:rPr>
        <w:t>Dienstag 16. Juli 2019</w:t>
      </w:r>
    </w:p>
    <w:p w14:paraId="263C18AE" w14:textId="77777777" w:rsidR="005078F9" w:rsidRDefault="005078F9">
      <w:pPr>
        <w:spacing w:line="240" w:lineRule="atLeast"/>
        <w:jc w:val="both"/>
      </w:pPr>
    </w:p>
    <w:p w14:paraId="6A8B9C8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9000424" w14:textId="09E0BEB6" w:rsidR="005078F9" w:rsidRDefault="005078F9">
      <w:pPr>
        <w:spacing w:before="120" w:line="220" w:lineRule="atLeast"/>
      </w:pPr>
      <w:r>
        <w:br/>
      </w:r>
      <w:r>
        <w:rPr>
          <w:noProof/>
        </w:rPr>
        <w:drawing>
          <wp:inline distT="0" distB="0" distL="0" distR="0" wp14:anchorId="099F51CF" wp14:editId="1D0953CE">
            <wp:extent cx="2857500" cy="374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0AB958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7</w:t>
      </w:r>
    </w:p>
    <w:p w14:paraId="3194E5B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162 words</w:t>
      </w:r>
    </w:p>
    <w:p w14:paraId="383E613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4C2582B5" w14:textId="77777777" w:rsidR="005078F9" w:rsidRDefault="005078F9">
      <w:pPr>
        <w:keepNext/>
        <w:spacing w:before="240" w:line="340" w:lineRule="atLeast"/>
      </w:pPr>
      <w:r>
        <w:rPr>
          <w:rFonts w:ascii="Arial" w:eastAsia="Arial" w:hAnsi="Arial" w:cs="Arial"/>
          <w:b/>
          <w:color w:val="000000"/>
          <w:sz w:val="28"/>
        </w:rPr>
        <w:t>Body</w:t>
      </w:r>
    </w:p>
    <w:p w14:paraId="561424E8" w14:textId="2B28102E" w:rsidR="005078F9" w:rsidRDefault="005078F9">
      <w:pPr>
        <w:spacing w:line="60" w:lineRule="exact"/>
      </w:pPr>
      <w:r>
        <w:rPr>
          <w:noProof/>
        </w:rPr>
        <mc:AlternateContent>
          <mc:Choice Requires="wps">
            <w:drawing>
              <wp:anchor distT="0" distB="0" distL="114300" distR="114300" simplePos="0" relativeHeight="252122112" behindDoc="0" locked="0" layoutInCell="1" allowOverlap="1" wp14:anchorId="06240889" wp14:editId="7B70A2F2">
                <wp:simplePos x="0" y="0"/>
                <wp:positionH relativeFrom="column">
                  <wp:posOffset>0</wp:posOffset>
                </wp:positionH>
                <wp:positionV relativeFrom="paragraph">
                  <wp:posOffset>25400</wp:posOffset>
                </wp:positionV>
                <wp:extent cx="6502400" cy="0"/>
                <wp:effectExtent l="15875" t="15875" r="15875" b="12700"/>
                <wp:wrapTopAndBottom/>
                <wp:docPr id="1059" name="Lin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B9BA4" id="Line 513" o:spid="_x0000_s1026" style="position:absolute;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fYlzAEAAHoDAAAOAAAAZHJzL2Uyb0RvYy54bWysU12P0zAQfEfiP1h+p0kLPXF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q+f3nDmwlNJG&#10;O8Xm0/fZntHHhrpWbhvygOLonvwGxc/IHK4GcL0qMp9PnoDTjKh+g+RD9HTJbvyKknpgn7B4deyC&#10;zZTkAjuWSE63SNQxMUEf7+b17ENNyYlrrYLmCvQhpi8KLcublhtSXYjhsIkpC4Hm2pLvcfiojSmJ&#10;G8fGls/mZ2rraf7o+gKOaLTMjRkSQ79bmcAOkN9Pfb9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xfY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D8B93D" w14:textId="77777777" w:rsidR="005078F9" w:rsidRDefault="005078F9"/>
    <w:p w14:paraId="5E4734A5"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-Außenminister haben am Montag in Brüssel über den umstrittenen Umgang mit Bootsflüchtlingen im Mittelmeer beraten. </w:t>
      </w:r>
      <w:r>
        <w:rPr>
          <w:rFonts w:ascii="Arial" w:eastAsia="Arial" w:hAnsi="Arial" w:cs="Arial"/>
          <w:b/>
          <w:i/>
          <w:color w:val="000000"/>
          <w:sz w:val="20"/>
          <w:u w:val="single"/>
        </w:rPr>
        <w:t>Europa</w:t>
      </w:r>
      <w:r>
        <w:rPr>
          <w:rFonts w:ascii="Arial" w:eastAsia="Arial" w:hAnsi="Arial" w:cs="Arial"/>
          <w:color w:val="000000"/>
          <w:sz w:val="20"/>
        </w:rPr>
        <w:t xml:space="preserve">-Staatsminister Michael Roth (SPD) forderte zuvor eine rasche Einigung auf einen Verteilmechanismus. Italiens Außenminister Enzo Moavero Milanesi wollte seinen Kollegen neue Vorschläge unterbreiten. Wie es vorab hieß, gehört dazu, dass die </w:t>
      </w:r>
      <w:r>
        <w:rPr>
          <w:rFonts w:ascii="Arial" w:eastAsia="Arial" w:hAnsi="Arial" w:cs="Arial"/>
          <w:b/>
          <w:i/>
          <w:color w:val="000000"/>
          <w:sz w:val="20"/>
          <w:u w:val="single"/>
        </w:rPr>
        <w:t>EU</w:t>
      </w:r>
      <w:r>
        <w:rPr>
          <w:rFonts w:ascii="Arial" w:eastAsia="Arial" w:hAnsi="Arial" w:cs="Arial"/>
          <w:color w:val="000000"/>
          <w:sz w:val="20"/>
        </w:rPr>
        <w:t xml:space="preserve"> mehr Mittel einsetzen soll zur Lösung der Lage. Demnach schlug Moavero Milanesi vor, Asylbewerber sollten ihre Anträge außerhalb </w:t>
      </w:r>
      <w:r>
        <w:rPr>
          <w:rFonts w:ascii="Arial" w:eastAsia="Arial" w:hAnsi="Arial" w:cs="Arial"/>
          <w:b/>
          <w:i/>
          <w:color w:val="000000"/>
          <w:sz w:val="20"/>
          <w:u w:val="single"/>
        </w:rPr>
        <w:t>Europas</w:t>
      </w:r>
      <w:r>
        <w:rPr>
          <w:rFonts w:ascii="Arial" w:eastAsia="Arial" w:hAnsi="Arial" w:cs="Arial"/>
          <w:color w:val="000000"/>
          <w:sz w:val="20"/>
        </w:rPr>
        <w:t xml:space="preserve"> stellen und erst bei positivem Bescheid in die </w:t>
      </w:r>
      <w:r>
        <w:rPr>
          <w:rFonts w:ascii="Arial" w:eastAsia="Arial" w:hAnsi="Arial" w:cs="Arial"/>
          <w:b/>
          <w:i/>
          <w:color w:val="000000"/>
          <w:sz w:val="20"/>
          <w:u w:val="single"/>
        </w:rPr>
        <w:t>EU</w:t>
      </w:r>
      <w:r>
        <w:rPr>
          <w:rFonts w:ascii="Arial" w:eastAsia="Arial" w:hAnsi="Arial" w:cs="Arial"/>
          <w:color w:val="000000"/>
          <w:sz w:val="20"/>
        </w:rPr>
        <w:t xml:space="preserve"> geholt werden. So würden lebensgefährliche Überfahrten in Schleuserbooten aus Nordafrika überflüssig. Des Weiteren sollten Schlepper verstärkt bekämpft werden und die </w:t>
      </w:r>
      <w:r>
        <w:rPr>
          <w:rFonts w:ascii="Arial" w:eastAsia="Arial" w:hAnsi="Arial" w:cs="Arial"/>
          <w:b/>
          <w:i/>
          <w:color w:val="000000"/>
          <w:sz w:val="20"/>
          <w:u w:val="single"/>
        </w:rPr>
        <w:t>EU</w:t>
      </w:r>
      <w:r>
        <w:rPr>
          <w:rFonts w:ascii="Arial" w:eastAsia="Arial" w:hAnsi="Arial" w:cs="Arial"/>
          <w:color w:val="000000"/>
          <w:sz w:val="20"/>
        </w:rPr>
        <w:t xml:space="preserve"> solle Rückführungen abgelehnter Asylbewerber organisieren. Was im Meer gerettete Migranten betrifft, blieb der Italiener offenbar vage - man brauche eine Systematik, um von Fall-zu-Fall-Lösungen wegzukommen.    </w:t>
      </w:r>
    </w:p>
    <w:p w14:paraId="6CBB95D3" w14:textId="77777777" w:rsidR="005078F9" w:rsidRDefault="005078F9">
      <w:pPr>
        <w:keepNext/>
        <w:spacing w:before="240" w:line="340" w:lineRule="atLeast"/>
      </w:pPr>
      <w:r>
        <w:rPr>
          <w:rFonts w:ascii="Arial" w:eastAsia="Arial" w:hAnsi="Arial" w:cs="Arial"/>
          <w:b/>
          <w:color w:val="000000"/>
          <w:sz w:val="28"/>
        </w:rPr>
        <w:t>Classification</w:t>
      </w:r>
    </w:p>
    <w:p w14:paraId="736FB177" w14:textId="3753DE97" w:rsidR="005078F9" w:rsidRDefault="005078F9">
      <w:pPr>
        <w:spacing w:line="60" w:lineRule="exact"/>
      </w:pPr>
      <w:r>
        <w:rPr>
          <w:noProof/>
        </w:rPr>
        <mc:AlternateContent>
          <mc:Choice Requires="wps">
            <w:drawing>
              <wp:anchor distT="0" distB="0" distL="114300" distR="114300" simplePos="0" relativeHeight="252192768" behindDoc="0" locked="0" layoutInCell="1" allowOverlap="1" wp14:anchorId="2F681875" wp14:editId="3ABB1CFD">
                <wp:simplePos x="0" y="0"/>
                <wp:positionH relativeFrom="column">
                  <wp:posOffset>0</wp:posOffset>
                </wp:positionH>
                <wp:positionV relativeFrom="paragraph">
                  <wp:posOffset>25400</wp:posOffset>
                </wp:positionV>
                <wp:extent cx="6502400" cy="0"/>
                <wp:effectExtent l="15875" t="19685" r="15875" b="18415"/>
                <wp:wrapTopAndBottom/>
                <wp:docPr id="1058" name="Lin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2A974" id="Line 582" o:spid="_x0000_s1026" style="position:absolute;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UF7+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EF81F23" w14:textId="77777777" w:rsidR="005078F9" w:rsidRDefault="005078F9">
      <w:pPr>
        <w:spacing w:line="120" w:lineRule="exact"/>
      </w:pPr>
    </w:p>
    <w:p w14:paraId="2FCF53C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FCD35B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E9240B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BCA604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FLÜCHTLINGSKRISE IN </w:t>
      </w:r>
      <w:r>
        <w:rPr>
          <w:rFonts w:ascii="Arial" w:eastAsia="Arial" w:hAnsi="Arial" w:cs="Arial"/>
          <w:b/>
          <w:i/>
          <w:color w:val="000000"/>
          <w:sz w:val="20"/>
          <w:u w:val="single"/>
        </w:rPr>
        <w:t>EUROPA</w:t>
      </w:r>
      <w:r>
        <w:rPr>
          <w:rFonts w:ascii="Arial" w:eastAsia="Arial" w:hAnsi="Arial" w:cs="Arial"/>
          <w:color w:val="000000"/>
          <w:sz w:val="20"/>
        </w:rPr>
        <w:t xml:space="preserve"> (90%); POLITIK (90%); POLITISCHE PARTEIEN (90%)</w:t>
      </w:r>
      <w:r>
        <w:br/>
      </w:r>
      <w:r>
        <w:br/>
      </w:r>
    </w:p>
    <w:p w14:paraId="6DDCB140"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(83%)</w:t>
      </w:r>
      <w:r>
        <w:br/>
      </w:r>
      <w:r>
        <w:br/>
      </w:r>
    </w:p>
    <w:p w14:paraId="4688D13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(90%); </w:t>
      </w:r>
      <w:r>
        <w:rPr>
          <w:rFonts w:ascii="Arial" w:eastAsia="Arial" w:hAnsi="Arial" w:cs="Arial"/>
          <w:b/>
          <w:i/>
          <w:color w:val="000000"/>
          <w:sz w:val="20"/>
          <w:u w:val="single"/>
        </w:rPr>
        <w:t>EUROPA</w:t>
      </w:r>
      <w:r>
        <w:rPr>
          <w:rFonts w:ascii="Arial" w:eastAsia="Arial" w:hAnsi="Arial" w:cs="Arial"/>
          <w:color w:val="000000"/>
          <w:sz w:val="20"/>
        </w:rPr>
        <w:t xml:space="preserve"> (88%); NORDAFRIKA (73%); BELGIEN (58%); ITALIEN (58%)</w:t>
      </w:r>
      <w:r>
        <w:br/>
      </w:r>
      <w:r>
        <w:br/>
      </w:r>
    </w:p>
    <w:p w14:paraId="09CE493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49DB01CB" w14:textId="77777777" w:rsidR="005078F9" w:rsidRDefault="005078F9"/>
    <w:p w14:paraId="71E0A189" w14:textId="23BA9D3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3424" behindDoc="0" locked="0" layoutInCell="1" allowOverlap="1" wp14:anchorId="477F0C2E" wp14:editId="0677245C">
                <wp:simplePos x="0" y="0"/>
                <wp:positionH relativeFrom="column">
                  <wp:posOffset>0</wp:posOffset>
                </wp:positionH>
                <wp:positionV relativeFrom="paragraph">
                  <wp:posOffset>127000</wp:posOffset>
                </wp:positionV>
                <wp:extent cx="6502400" cy="0"/>
                <wp:effectExtent l="6350" t="12700" r="6350" b="6350"/>
                <wp:wrapNone/>
                <wp:docPr id="1057" name="Lin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42246" id="Line 651" o:spid="_x0000_s1026" style="position:absolute;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u+cBN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1A1E7F9" w14:textId="77777777" w:rsidR="005078F9" w:rsidRDefault="005078F9">
      <w:pPr>
        <w:sectPr w:rsidR="005078F9">
          <w:headerReference w:type="even" r:id="rId1549"/>
          <w:headerReference w:type="default" r:id="rId1550"/>
          <w:footerReference w:type="even" r:id="rId1551"/>
          <w:footerReference w:type="default" r:id="rId1552"/>
          <w:headerReference w:type="first" r:id="rId1553"/>
          <w:footerReference w:type="first" r:id="rId1554"/>
          <w:pgSz w:w="12240" w:h="15840"/>
          <w:pgMar w:top="840" w:right="1000" w:bottom="840" w:left="1000" w:header="400" w:footer="400" w:gutter="0"/>
          <w:cols w:space="720"/>
          <w:titlePg/>
        </w:sectPr>
      </w:pPr>
    </w:p>
    <w:p w14:paraId="4B4D282D" w14:textId="77777777" w:rsidR="005078F9" w:rsidRDefault="005078F9"/>
    <w:p w14:paraId="6A0B35B0" w14:textId="77777777" w:rsidR="005078F9" w:rsidRDefault="005078F9">
      <w:pPr>
        <w:spacing w:before="240" w:after="200" w:line="340" w:lineRule="atLeast"/>
        <w:jc w:val="center"/>
        <w:outlineLvl w:val="0"/>
        <w:rPr>
          <w:rFonts w:ascii="Arial" w:hAnsi="Arial" w:cs="Arial"/>
          <w:b/>
          <w:bCs/>
          <w:kern w:val="32"/>
          <w:sz w:val="32"/>
          <w:szCs w:val="32"/>
        </w:rPr>
      </w:pPr>
      <w:hyperlink r:id="rId1555" w:history="1">
        <w:r>
          <w:rPr>
            <w:rFonts w:ascii="Arial" w:eastAsia="Arial" w:hAnsi="Arial" w:cs="Arial"/>
            <w:b/>
            <w:bCs/>
            <w:i/>
            <w:color w:val="0077CC"/>
            <w:kern w:val="32"/>
            <w:sz w:val="28"/>
            <w:szCs w:val="32"/>
            <w:u w:val="single"/>
            <w:shd w:val="clear" w:color="auto" w:fill="FFFFFF"/>
          </w:rPr>
          <w:t>Mission ohne Wiederkehr; Ursula von der Leyen gibt ihr Amt als Verteidigungsministerin auf. Nun stellt sich die Frage, wer ihr in Berlin nachfolgen könnte</w:t>
        </w:r>
      </w:hyperlink>
    </w:p>
    <w:p w14:paraId="4B179DF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414F92E" w14:textId="77777777" w:rsidR="005078F9" w:rsidRDefault="005078F9">
      <w:pPr>
        <w:spacing w:before="120" w:line="260" w:lineRule="atLeast"/>
        <w:jc w:val="center"/>
      </w:pPr>
      <w:r>
        <w:rPr>
          <w:rFonts w:ascii="Arial" w:eastAsia="Arial" w:hAnsi="Arial" w:cs="Arial"/>
          <w:color w:val="000000"/>
          <w:sz w:val="20"/>
        </w:rPr>
        <w:t>Dienstag 16. Juli 2019</w:t>
      </w:r>
    </w:p>
    <w:p w14:paraId="13A846BC" w14:textId="77777777" w:rsidR="005078F9" w:rsidRDefault="005078F9">
      <w:pPr>
        <w:spacing w:line="240" w:lineRule="atLeast"/>
        <w:jc w:val="both"/>
      </w:pPr>
    </w:p>
    <w:p w14:paraId="39AE58CA"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0910397" w14:textId="232FD0C5" w:rsidR="005078F9" w:rsidRDefault="005078F9">
      <w:pPr>
        <w:spacing w:before="120" w:line="220" w:lineRule="atLeast"/>
      </w:pPr>
      <w:r>
        <w:br/>
      </w:r>
      <w:r>
        <w:rPr>
          <w:noProof/>
        </w:rPr>
        <w:drawing>
          <wp:inline distT="0" distB="0" distL="0" distR="0" wp14:anchorId="401227B3" wp14:editId="46040490">
            <wp:extent cx="2857500" cy="374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643994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5</w:t>
      </w:r>
    </w:p>
    <w:p w14:paraId="6A5B7E4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5308229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DANIEL BRÖSSLER</w:t>
      </w:r>
    </w:p>
    <w:p w14:paraId="7A23C88E" w14:textId="77777777" w:rsidR="005078F9" w:rsidRDefault="005078F9">
      <w:pPr>
        <w:keepNext/>
        <w:spacing w:before="240" w:line="340" w:lineRule="atLeast"/>
      </w:pPr>
      <w:r>
        <w:rPr>
          <w:rFonts w:ascii="Arial" w:eastAsia="Arial" w:hAnsi="Arial" w:cs="Arial"/>
          <w:b/>
          <w:color w:val="000000"/>
          <w:sz w:val="28"/>
        </w:rPr>
        <w:t>Body</w:t>
      </w:r>
    </w:p>
    <w:p w14:paraId="49D1D749" w14:textId="266DD000" w:rsidR="005078F9" w:rsidRDefault="005078F9">
      <w:pPr>
        <w:spacing w:line="60" w:lineRule="exact"/>
      </w:pPr>
      <w:r>
        <w:rPr>
          <w:noProof/>
        </w:rPr>
        <mc:AlternateContent>
          <mc:Choice Requires="wps">
            <w:drawing>
              <wp:anchor distT="0" distB="0" distL="114300" distR="114300" simplePos="0" relativeHeight="252123136" behindDoc="0" locked="0" layoutInCell="1" allowOverlap="1" wp14:anchorId="70032C15" wp14:editId="3BFAFAA1">
                <wp:simplePos x="0" y="0"/>
                <wp:positionH relativeFrom="column">
                  <wp:posOffset>0</wp:posOffset>
                </wp:positionH>
                <wp:positionV relativeFrom="paragraph">
                  <wp:posOffset>25400</wp:posOffset>
                </wp:positionV>
                <wp:extent cx="6502400" cy="0"/>
                <wp:effectExtent l="15875" t="19050" r="15875" b="19050"/>
                <wp:wrapTopAndBottom/>
                <wp:docPr id="1056" name="Lin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6B576" id="Line 514"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8fkywEAAHoDAAAOAAAAZHJzL2Uyb0RvYy54bWysU12P2yAQfK/U/4B4b+xEl6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9XzBmQNLKW21&#10;U2w+fcj2jD421LV2u5AHFCf37LcofkTmcD2A61WR+XL2BJxmRPUbJB+ip0v24xeU1AOHhMWrUxds&#10;piQX2KlEcr5Hok6JCfq4mNezh5qSE7daBc0N6ENMnxValjctN6S6EMNxG1MWAs2tJd/j8EkbUxI3&#10;jo0tn80v1NbT/NH1BRzRaJkbMySGfr82gR0hv5/6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W/x+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23CF459" w14:textId="77777777" w:rsidR="005078F9" w:rsidRDefault="005078F9"/>
    <w:p w14:paraId="4776B23A"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Für den Fall, dass Ursula von der Leyen an diesem Dienstagabend vom </w:t>
      </w:r>
      <w:r>
        <w:rPr>
          <w:rFonts w:ascii="Arial" w:eastAsia="Arial" w:hAnsi="Arial" w:cs="Arial"/>
          <w:b/>
          <w:i/>
          <w:color w:val="000000"/>
          <w:sz w:val="20"/>
          <w:u w:val="single"/>
        </w:rPr>
        <w:t>EU</w:t>
      </w:r>
      <w:r>
        <w:rPr>
          <w:rFonts w:ascii="Arial" w:eastAsia="Arial" w:hAnsi="Arial" w:cs="Arial"/>
          <w:color w:val="000000"/>
          <w:sz w:val="20"/>
        </w:rPr>
        <w:t>-Parlament gewählt wird, ist die Sache einfach: Bundeskanzlerin Angela Merkel (CDU) muss dann zügig mit CDU-Chefin Annegret Kramp-Karrenbauer die Nachfolge im Verteidigungsministerium regeln. Was aber, wenn von der Leyen durchfällt? Man werde sich ,,jetzt nicht mit den möglichen Was-wäre-wenn-Szenarien befassen', sagte Regierungssprecher Steffen Seibert am Montag zunächst. Am Nachmittag sorgte von der Leyen selbst für Klarheit. Sie werde auf jeden Fall ihr Amt als Bundesverteidigungsministerin aufgeben, kündigte sie über Twitter an.</w:t>
      </w:r>
    </w:p>
    <w:p w14:paraId="2FA0483E" w14:textId="77777777" w:rsidR="005078F9" w:rsidRDefault="005078F9">
      <w:pPr>
        <w:spacing w:before="200" w:line="260" w:lineRule="atLeast"/>
        <w:jc w:val="both"/>
      </w:pPr>
      <w:r>
        <w:rPr>
          <w:rFonts w:ascii="Arial" w:eastAsia="Arial" w:hAnsi="Arial" w:cs="Arial"/>
          <w:color w:val="000000"/>
          <w:sz w:val="20"/>
        </w:rPr>
        <w:t xml:space="preserve">  Sowohl in der Unionsfraktion als auch in der SPD-Fraktion galt es schon vorher als unwahrscheinlich, dass von der Leyen nach einer Niederlage in Straßburg einfach in ihr Büro im Bendlerblock, dem Sitz des Verteidigungsministeriums, zurückkehren kann. Tatsächlich hätte es wohl seltsam angemutet, nach einem Zwischenspiel als </w:t>
      </w:r>
      <w:r>
        <w:rPr>
          <w:rFonts w:ascii="Arial" w:eastAsia="Arial" w:hAnsi="Arial" w:cs="Arial"/>
          <w:b/>
          <w:i/>
          <w:color w:val="000000"/>
          <w:sz w:val="20"/>
          <w:u w:val="single"/>
        </w:rPr>
        <w:t>EU</w:t>
      </w:r>
      <w:r>
        <w:rPr>
          <w:rFonts w:ascii="Arial" w:eastAsia="Arial" w:hAnsi="Arial" w:cs="Arial"/>
          <w:color w:val="000000"/>
          <w:sz w:val="20"/>
        </w:rPr>
        <w:t xml:space="preserve">-Enthusiastin mit Team in Brüssel einfach so weiterzumachen wie vor der Blitzkandidatur. Sie wolle ihre ,,volle Kraft in den Dienst von </w:t>
      </w:r>
      <w:r>
        <w:rPr>
          <w:rFonts w:ascii="Arial" w:eastAsia="Arial" w:hAnsi="Arial" w:cs="Arial"/>
          <w:b/>
          <w:i/>
          <w:color w:val="000000"/>
          <w:sz w:val="20"/>
          <w:u w:val="single"/>
        </w:rPr>
        <w:t>Europa</w:t>
      </w:r>
      <w:r>
        <w:rPr>
          <w:rFonts w:ascii="Arial" w:eastAsia="Arial" w:hAnsi="Arial" w:cs="Arial"/>
          <w:color w:val="000000"/>
          <w:sz w:val="20"/>
        </w:rPr>
        <w:t xml:space="preserve"> stellen', twitterte von der Leyen denn auch. Sie ,,empfinde tiefe Dankbarkeit für die Jahre mit der Bundeswehr'. Für den Fall einer Niederlage am Dienstagabend bleibt in Brüssel ohnehin immer noch ein Job zu vergeben: der deutsche Sitz in der </w:t>
      </w:r>
      <w:r>
        <w:rPr>
          <w:rFonts w:ascii="Arial" w:eastAsia="Arial" w:hAnsi="Arial" w:cs="Arial"/>
          <w:b/>
          <w:i/>
          <w:color w:val="000000"/>
          <w:sz w:val="20"/>
          <w:u w:val="single"/>
        </w:rPr>
        <w:t>EU</w:t>
      </w:r>
      <w:r>
        <w:rPr>
          <w:rFonts w:ascii="Arial" w:eastAsia="Arial" w:hAnsi="Arial" w:cs="Arial"/>
          <w:color w:val="000000"/>
          <w:sz w:val="20"/>
        </w:rPr>
        <w:t xml:space="preserve">-Kommission. </w:t>
      </w:r>
    </w:p>
    <w:p w14:paraId="33003EF4" w14:textId="77777777" w:rsidR="005078F9" w:rsidRDefault="005078F9">
      <w:pPr>
        <w:spacing w:before="200" w:line="260" w:lineRule="atLeast"/>
        <w:jc w:val="both"/>
      </w:pPr>
      <w:r>
        <w:rPr>
          <w:rFonts w:ascii="Arial" w:eastAsia="Arial" w:hAnsi="Arial" w:cs="Arial"/>
          <w:color w:val="000000"/>
          <w:sz w:val="20"/>
        </w:rPr>
        <w:t xml:space="preserve">  Zumindest aus Sicht von Oppositionspolitikern wäre von der Leyen der Rückweg ohnehin versperrt gewesen. ,,Sie kann nicht Verteidigungsministerin bleiben. Entweder lässt man sich auf so etwas ein oder nicht. Wenn man so einen Schritt geht, muss es ein gewisses politisches Risiko schon geben', sagte der Parlamentarische Geschäftsführer der Linksfraktion, Jan Korte, der </w:t>
      </w:r>
      <w:r>
        <w:rPr>
          <w:rFonts w:ascii="Arial" w:eastAsia="Arial" w:hAnsi="Arial" w:cs="Arial"/>
          <w:i/>
          <w:color w:val="000000"/>
          <w:sz w:val="20"/>
        </w:rPr>
        <w:t>Süddeutschen Zeitung</w:t>
      </w:r>
      <w:r>
        <w:rPr>
          <w:rFonts w:ascii="Arial" w:eastAsia="Arial" w:hAnsi="Arial" w:cs="Arial"/>
          <w:color w:val="000000"/>
          <w:sz w:val="20"/>
        </w:rPr>
        <w:t xml:space="preserve">. Im Falle eines Scheiterns in der </w:t>
      </w:r>
      <w:r>
        <w:rPr>
          <w:rFonts w:ascii="Arial" w:eastAsia="Arial" w:hAnsi="Arial" w:cs="Arial"/>
          <w:b/>
          <w:i/>
          <w:color w:val="000000"/>
          <w:sz w:val="20"/>
          <w:u w:val="single"/>
        </w:rPr>
        <w:t>EU</w:t>
      </w:r>
      <w:r>
        <w:rPr>
          <w:rFonts w:ascii="Arial" w:eastAsia="Arial" w:hAnsi="Arial" w:cs="Arial"/>
          <w:color w:val="000000"/>
          <w:sz w:val="20"/>
        </w:rPr>
        <w:t xml:space="preserve"> und einer Rückkehr nach Berlin hätte sich von der Leyen ,,heftigen Enthüllungen aus dem Untersuchungsausschuss zur Berateraffäre zu stellen' gehabt, betonte die Vize-Fraktionschefin der Grünen im Bundestag, Agnieszka Brugger. Eine Niederlage verlängere ,,ihre Liste an Fehlern und Niederlagen'. </w:t>
      </w:r>
    </w:p>
    <w:p w14:paraId="2B7BD49C" w14:textId="77777777" w:rsidR="005078F9" w:rsidRDefault="005078F9">
      <w:pPr>
        <w:spacing w:before="200" w:line="260" w:lineRule="atLeast"/>
        <w:jc w:val="both"/>
      </w:pPr>
      <w:r>
        <w:rPr>
          <w:rFonts w:ascii="Arial" w:eastAsia="Arial" w:hAnsi="Arial" w:cs="Arial"/>
          <w:color w:val="000000"/>
          <w:sz w:val="20"/>
        </w:rPr>
        <w:t xml:space="preserve">  Auch die FDP-Verteidigungspolitikerin Marie-Agnes Strack-Zimmermann hielt eine Rückkehr von der Leyens für nicht vorstellbar. ,,Sie hat sich nachvollziehbar entschieden, noch eine Station in </w:t>
      </w:r>
      <w:r>
        <w:rPr>
          <w:rFonts w:ascii="Arial" w:eastAsia="Arial" w:hAnsi="Arial" w:cs="Arial"/>
          <w:b/>
          <w:i/>
          <w:color w:val="000000"/>
          <w:sz w:val="20"/>
          <w:u w:val="single"/>
        </w:rPr>
        <w:t>Europa</w:t>
      </w:r>
      <w:r>
        <w:rPr>
          <w:rFonts w:ascii="Arial" w:eastAsia="Arial" w:hAnsi="Arial" w:cs="Arial"/>
          <w:color w:val="000000"/>
          <w:sz w:val="20"/>
        </w:rPr>
        <w:t xml:space="preserve"> einzulegen auf einem exzeptionellen Posten', sagte sie. Dahinter gebe es wegen des daraus resultierenden ,,inneren Abstands' zum jetzigen Amt ,,kein Zurück'. Die Nachfolge müsse  nun schnell  geklärt werden. ,,Eine Hängepartie wie bei der </w:t>
      </w:r>
      <w:r>
        <w:rPr>
          <w:rFonts w:ascii="Arial" w:eastAsia="Arial" w:hAnsi="Arial" w:cs="Arial"/>
          <w:color w:val="000000"/>
          <w:sz w:val="20"/>
        </w:rPr>
        <w:lastRenderedPageBreak/>
        <w:t xml:space="preserve">Nachfolge im Bundesjustizministerium kann sich die Bundesregierung angesichts der Herausforderungen, vor denen die Bundeswehr aktuell steht, nicht erlauben', sagte sie.  </w:t>
      </w:r>
    </w:p>
    <w:p w14:paraId="48982077" w14:textId="77777777" w:rsidR="005078F9" w:rsidRDefault="005078F9">
      <w:pPr>
        <w:spacing w:before="200" w:line="260" w:lineRule="atLeast"/>
        <w:jc w:val="both"/>
      </w:pPr>
      <w:r>
        <w:rPr>
          <w:rFonts w:ascii="Arial" w:eastAsia="Arial" w:hAnsi="Arial" w:cs="Arial"/>
          <w:color w:val="000000"/>
          <w:sz w:val="20"/>
        </w:rPr>
        <w:t xml:space="preserve">  Theoretisch gibt es auch noch die Möglichkeit, dass die Abstimmung verschoben wird - aber auch für diesen Fall  war klar, dass  zügig eine Neubesetzung  gebraucht wird. Nur wenn es um eine kurze Zeit gehe, sei das Brüsseler Bewerbungsverfahren mit dem Ministeramt vereinbar, hatte Kanzlerin Merkel schon vergangene  Woche  angedeutet.  Im Verteidigungsministerium gebe ,,es reichlich zu tun', betonte der Linke Korte und verwies auf die Berateraffäre wie auch die explodierenden Kosten für das Segelschulschiff </w:t>
      </w:r>
      <w:r>
        <w:rPr>
          <w:rFonts w:ascii="Arial" w:eastAsia="Arial" w:hAnsi="Arial" w:cs="Arial"/>
          <w:i/>
          <w:color w:val="000000"/>
          <w:sz w:val="20"/>
        </w:rPr>
        <w:t>Gorch Fock</w:t>
      </w:r>
      <w:r>
        <w:rPr>
          <w:rFonts w:ascii="Arial" w:eastAsia="Arial" w:hAnsi="Arial" w:cs="Arial"/>
          <w:color w:val="000000"/>
          <w:sz w:val="20"/>
        </w:rPr>
        <w:t>.</w:t>
      </w:r>
    </w:p>
    <w:p w14:paraId="0F224D20" w14:textId="77777777" w:rsidR="005078F9" w:rsidRDefault="005078F9">
      <w:pPr>
        <w:spacing w:before="200" w:line="260" w:lineRule="atLeast"/>
        <w:jc w:val="both"/>
      </w:pPr>
      <w:r>
        <w:rPr>
          <w:rFonts w:ascii="Arial" w:eastAsia="Arial" w:hAnsi="Arial" w:cs="Arial"/>
          <w:color w:val="000000"/>
          <w:sz w:val="20"/>
        </w:rPr>
        <w:t xml:space="preserve">  In der Frage der Nachfolge von der Leyens hat die Bundeskanzlerin bislang in einer Hinsicht für Klarheit gesorgt. Von ihrem Ziel, dass möglichst gleich viele Männer und Frauen im Kabinett sitzen, will sie sich nicht weiter entfernen. Was Merkel hierzu gesagt habe, gelte weiterhin, stellte Seibert klar. Zurzeit sitzen im Kabinett sieben Frauen neun Männern gegenüber. Würde nun zum Beispiel Jens Spahn (CDU) ins Verteidigungsressort wechseln, müsste ihn also im Gesundheitsministerium eine Frau ersetzen, etwa Annette Widmann-Mauz (CDU), bisher Migrations-Staatsministerin. </w:t>
      </w:r>
    </w:p>
    <w:p w14:paraId="31F57A93" w14:textId="77777777" w:rsidR="005078F9" w:rsidRDefault="005078F9">
      <w:pPr>
        <w:keepNext/>
        <w:spacing w:before="240" w:line="340" w:lineRule="atLeast"/>
      </w:pPr>
      <w:r>
        <w:rPr>
          <w:rFonts w:ascii="Arial" w:eastAsia="Arial" w:hAnsi="Arial" w:cs="Arial"/>
          <w:b/>
          <w:color w:val="000000"/>
          <w:sz w:val="28"/>
        </w:rPr>
        <w:t>Classification</w:t>
      </w:r>
    </w:p>
    <w:p w14:paraId="316C2ADA" w14:textId="268DBAAA" w:rsidR="005078F9" w:rsidRDefault="005078F9">
      <w:pPr>
        <w:spacing w:line="60" w:lineRule="exact"/>
      </w:pPr>
      <w:r>
        <w:rPr>
          <w:noProof/>
        </w:rPr>
        <mc:AlternateContent>
          <mc:Choice Requires="wps">
            <w:drawing>
              <wp:anchor distT="0" distB="0" distL="114300" distR="114300" simplePos="0" relativeHeight="252193792" behindDoc="0" locked="0" layoutInCell="1" allowOverlap="1" wp14:anchorId="44BF06A2" wp14:editId="32168F8C">
                <wp:simplePos x="0" y="0"/>
                <wp:positionH relativeFrom="column">
                  <wp:posOffset>0</wp:posOffset>
                </wp:positionH>
                <wp:positionV relativeFrom="paragraph">
                  <wp:posOffset>25400</wp:posOffset>
                </wp:positionV>
                <wp:extent cx="6502400" cy="0"/>
                <wp:effectExtent l="15875" t="12700" r="15875" b="15875"/>
                <wp:wrapTopAndBottom/>
                <wp:docPr id="1055" name="Lin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ABF2B" id="Line 583" o:spid="_x0000_s1026" style="position:absolute;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5irzAEAAHoDAAAOAAAAZHJzL2Uyb0RvYy54bWysU12P0zAQfEfiP1h+p0kLPR1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1fM5Zw4spbTR&#10;TrH5/ftsz+hjQ10rtw15QHF0T36D4mdkDlcDuF4Vmc8nT8BpRlS/QfIherpkN35FST2wT1i8OnbB&#10;ZkpygR1LJKdbJOqYmKCPd/N69qGm5MS1VkFzBfoQ0xeFluVNyw2pLsRw2MSUhUBzbcn3OHzUxpTE&#10;jWNjy2fz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u5i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B4B1AF" w14:textId="77777777" w:rsidR="005078F9" w:rsidRDefault="005078F9">
      <w:pPr>
        <w:spacing w:line="120" w:lineRule="exact"/>
      </w:pPr>
    </w:p>
    <w:p w14:paraId="38113AC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809951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2A9DCF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98FA7E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POLITIK (90%); POLITISCHE PARTEIEN (90%); STAATS- UND REGIERUNGSOBERHÄUPTER (90%); VERTEIDIGUNGSMINISTERIEN (90%); DEUTSCHE BUNDESKANZLER (89%); VERTEIDIGUNGSPOLITIK &amp; MILITÄRPOLITIK (89%); ÖFFENTLICHE POLITIK (89%); DEUTSCHER BUNDESTAG (78%); SKANDALE (77%); ERMITTLUNGEN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(73%); JUSTIZMINISTERIEN (70%); FÜHRUNGSKRÄFTE (65%)</w:t>
      </w:r>
      <w:r>
        <w:br/>
      </w:r>
      <w:r>
        <w:br/>
      </w:r>
    </w:p>
    <w:p w14:paraId="17285827"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(84%); </w:t>
      </w:r>
      <w:r>
        <w:rPr>
          <w:rFonts w:ascii="Arial" w:eastAsia="Arial" w:hAnsi="Arial" w:cs="Arial"/>
          <w:b/>
          <w:i/>
          <w:color w:val="000000"/>
          <w:sz w:val="20"/>
          <w:u w:val="single"/>
        </w:rPr>
        <w:t>EUROPEAN</w:t>
      </w:r>
      <w:r>
        <w:rPr>
          <w:rFonts w:ascii="Arial" w:eastAsia="Arial" w:hAnsi="Arial" w:cs="Arial"/>
          <w:color w:val="000000"/>
          <w:sz w:val="20"/>
        </w:rPr>
        <w:t xml:space="preserve"> UNION (55%)</w:t>
      </w:r>
      <w:r>
        <w:br/>
      </w:r>
      <w:r>
        <w:br/>
      </w:r>
    </w:p>
    <w:p w14:paraId="01CA9BED"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VERTEIDIGUNGSMINISTERIEN (90%); VERTEIDIGUNGSPOLITIK &amp; MILITÄRPOLITIK (89%); WASSERFAHRZEUGE (66%)</w:t>
      </w:r>
      <w:r>
        <w:br/>
      </w:r>
      <w:r>
        <w:br/>
      </w:r>
    </w:p>
    <w:p w14:paraId="54CC78B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(96%); ANGELA MERKEL (92%); ANNEGRET KRAMP-KARRENBAUER (79%); STEFFEN SEIBERT (78%)</w:t>
      </w:r>
      <w:r>
        <w:br/>
      </w:r>
      <w:r>
        <w:br/>
      </w:r>
    </w:p>
    <w:p w14:paraId="433FBF00"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BERLIN, DEUTSCHLAND (88%); BRÜSSEL, BELGIEN (88%); STRAßBURG, FRANKREICH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(90%); BELGIEN (73%)</w:t>
      </w:r>
      <w:r>
        <w:br/>
      </w:r>
      <w:r>
        <w:br/>
      </w:r>
    </w:p>
    <w:p w14:paraId="7F8F4E8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37C43742" w14:textId="77777777" w:rsidR="005078F9" w:rsidRDefault="005078F9"/>
    <w:p w14:paraId="7D88AB06" w14:textId="21C3A4C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4448" behindDoc="0" locked="0" layoutInCell="1" allowOverlap="1" wp14:anchorId="6F6E48FE" wp14:editId="466EBFDF">
                <wp:simplePos x="0" y="0"/>
                <wp:positionH relativeFrom="column">
                  <wp:posOffset>0</wp:posOffset>
                </wp:positionH>
                <wp:positionV relativeFrom="paragraph">
                  <wp:posOffset>127000</wp:posOffset>
                </wp:positionV>
                <wp:extent cx="6502400" cy="0"/>
                <wp:effectExtent l="6350" t="8255" r="6350" b="10795"/>
                <wp:wrapNone/>
                <wp:docPr id="1054" name="Lin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F9A86" id="Line 652" o:spid="_x0000_s1026" style="position:absolute;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GyNyQEAAHoDAAAOAAAAZHJzL2Uyb0RvYy54bWysU02P2yAQvVfqf0DcGzvRJ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V8/vOHNgaUob&#10;7RRbzGfZntHHhqrWbhtyg+LonvwGxe/IHK4HcL0qMp9PnoDTjKj+guQgerpkN35HSTWwT1i8OnbB&#10;ZkpygR3LSE63kahjYoIOF/N6dlfT5MQ1V0FzBfoQ0zeFluVNyw2pLsRw2MSUhUBzLcn3OHzUxpSJ&#10;G8dGUjv7XKitp/6j6ws4otEyF2ZIDP1ubQI7QH4/5SsdUuZ1WcC9k4V4UCC/XvYJtDnvSYhxF2Oy&#10;F2dXdyhP23A1jAZcFF8eY35Br+OCfvllV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hxsj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F161364" w14:textId="77777777" w:rsidR="005078F9" w:rsidRDefault="005078F9">
      <w:pPr>
        <w:sectPr w:rsidR="005078F9">
          <w:headerReference w:type="even" r:id="rId1556"/>
          <w:headerReference w:type="default" r:id="rId1557"/>
          <w:footerReference w:type="even" r:id="rId1558"/>
          <w:footerReference w:type="default" r:id="rId1559"/>
          <w:headerReference w:type="first" r:id="rId1560"/>
          <w:footerReference w:type="first" r:id="rId1561"/>
          <w:pgSz w:w="12240" w:h="15840"/>
          <w:pgMar w:top="840" w:right="1000" w:bottom="840" w:left="1000" w:header="400" w:footer="400" w:gutter="0"/>
          <w:cols w:space="720"/>
          <w:titlePg/>
        </w:sectPr>
      </w:pPr>
    </w:p>
    <w:p w14:paraId="0CF2DA3E" w14:textId="77777777" w:rsidR="005078F9" w:rsidRDefault="005078F9"/>
    <w:p w14:paraId="5BAB3A30" w14:textId="77777777" w:rsidR="005078F9" w:rsidRDefault="005078F9">
      <w:pPr>
        <w:spacing w:before="240" w:after="200" w:line="340" w:lineRule="atLeast"/>
        <w:jc w:val="center"/>
        <w:outlineLvl w:val="0"/>
        <w:rPr>
          <w:rFonts w:ascii="Arial" w:hAnsi="Arial" w:cs="Arial"/>
          <w:b/>
          <w:bCs/>
          <w:kern w:val="32"/>
          <w:sz w:val="32"/>
          <w:szCs w:val="32"/>
        </w:rPr>
      </w:pPr>
      <w:hyperlink r:id="rId1562" w:history="1">
        <w:r>
          <w:rPr>
            <w:rFonts w:ascii="Arial" w:eastAsia="Arial" w:hAnsi="Arial" w:cs="Arial"/>
            <w:b/>
            <w:bCs/>
            <w:i/>
            <w:color w:val="0077CC"/>
            <w:kern w:val="32"/>
            <w:sz w:val="28"/>
            <w:szCs w:val="32"/>
            <w:u w:val="single"/>
            <w:shd w:val="clear" w:color="auto" w:fill="FFFFFF"/>
          </w:rPr>
          <w:t>AUSLAND; Druck auf Türkei</w:t>
        </w:r>
      </w:hyperlink>
    </w:p>
    <w:p w14:paraId="52E4301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7157E02" w14:textId="77777777" w:rsidR="005078F9" w:rsidRDefault="005078F9">
      <w:pPr>
        <w:spacing w:before="120" w:line="260" w:lineRule="atLeast"/>
        <w:jc w:val="center"/>
      </w:pPr>
      <w:r>
        <w:rPr>
          <w:rFonts w:ascii="Arial" w:eastAsia="Arial" w:hAnsi="Arial" w:cs="Arial"/>
          <w:color w:val="000000"/>
          <w:sz w:val="20"/>
        </w:rPr>
        <w:t>Dienstag 16. Juli 2019</w:t>
      </w:r>
    </w:p>
    <w:p w14:paraId="2E8FC72E" w14:textId="77777777" w:rsidR="005078F9" w:rsidRDefault="005078F9">
      <w:pPr>
        <w:spacing w:line="240" w:lineRule="atLeast"/>
        <w:jc w:val="both"/>
      </w:pPr>
    </w:p>
    <w:p w14:paraId="5CD8E8E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86AF049" w14:textId="5096F5E1" w:rsidR="005078F9" w:rsidRDefault="005078F9">
      <w:pPr>
        <w:spacing w:before="120" w:line="220" w:lineRule="atLeast"/>
      </w:pPr>
      <w:r>
        <w:br/>
      </w:r>
      <w:r>
        <w:rPr>
          <w:noProof/>
        </w:rPr>
        <w:drawing>
          <wp:inline distT="0" distB="0" distL="0" distR="0" wp14:anchorId="1389CC08" wp14:editId="10F2E063">
            <wp:extent cx="2857500" cy="374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990CD4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7</w:t>
      </w:r>
    </w:p>
    <w:p w14:paraId="131EFAF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162 words</w:t>
      </w:r>
    </w:p>
    <w:p w14:paraId="268E08E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31F96555" w14:textId="77777777" w:rsidR="005078F9" w:rsidRDefault="005078F9">
      <w:pPr>
        <w:keepNext/>
        <w:spacing w:before="240" w:line="340" w:lineRule="atLeast"/>
      </w:pPr>
      <w:r>
        <w:rPr>
          <w:rFonts w:ascii="Arial" w:eastAsia="Arial" w:hAnsi="Arial" w:cs="Arial"/>
          <w:b/>
          <w:color w:val="000000"/>
          <w:sz w:val="28"/>
        </w:rPr>
        <w:t>Body</w:t>
      </w:r>
    </w:p>
    <w:p w14:paraId="47B143AC" w14:textId="30AB8442" w:rsidR="005078F9" w:rsidRDefault="005078F9">
      <w:pPr>
        <w:spacing w:line="60" w:lineRule="exact"/>
      </w:pPr>
      <w:r>
        <w:rPr>
          <w:noProof/>
        </w:rPr>
        <mc:AlternateContent>
          <mc:Choice Requires="wps">
            <w:drawing>
              <wp:anchor distT="0" distB="0" distL="114300" distR="114300" simplePos="0" relativeHeight="252124160" behindDoc="0" locked="0" layoutInCell="1" allowOverlap="1" wp14:anchorId="74F337CC" wp14:editId="5759F226">
                <wp:simplePos x="0" y="0"/>
                <wp:positionH relativeFrom="column">
                  <wp:posOffset>0</wp:posOffset>
                </wp:positionH>
                <wp:positionV relativeFrom="paragraph">
                  <wp:posOffset>25400</wp:posOffset>
                </wp:positionV>
                <wp:extent cx="6502400" cy="0"/>
                <wp:effectExtent l="15875" t="15875" r="15875" b="12700"/>
                <wp:wrapTopAndBottom/>
                <wp:docPr id="1053" name="Lin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1700B" id="Line 515" o:spid="_x0000_s1026" style="position:absolute;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Fh3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7DF67F" w14:textId="77777777" w:rsidR="005078F9" w:rsidRDefault="005078F9"/>
    <w:p w14:paraId="59665E3F"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Als Reaktion auf die als illegal erachtete türkische Erdgas-Suche vor Zypern haben die Außenminister der </w:t>
      </w:r>
      <w:r>
        <w:rPr>
          <w:rFonts w:ascii="Arial" w:eastAsia="Arial" w:hAnsi="Arial" w:cs="Arial"/>
          <w:b/>
          <w:i/>
          <w:color w:val="000000"/>
          <w:sz w:val="20"/>
          <w:u w:val="single"/>
        </w:rPr>
        <w:t>EU</w:t>
      </w:r>
      <w:r>
        <w:rPr>
          <w:rFonts w:ascii="Arial" w:eastAsia="Arial" w:hAnsi="Arial" w:cs="Arial"/>
          <w:color w:val="000000"/>
          <w:sz w:val="20"/>
        </w:rPr>
        <w:t xml:space="preserve">-Staaten Strafmaßnahmen gegen die Türkei beschlossen. Konkret sollen </w:t>
      </w:r>
      <w:r>
        <w:rPr>
          <w:rFonts w:ascii="Arial" w:eastAsia="Arial" w:hAnsi="Arial" w:cs="Arial"/>
          <w:b/>
          <w:i/>
          <w:color w:val="000000"/>
          <w:sz w:val="20"/>
          <w:u w:val="single"/>
        </w:rPr>
        <w:t>EU</w:t>
      </w:r>
      <w:r>
        <w:rPr>
          <w:rFonts w:ascii="Arial" w:eastAsia="Arial" w:hAnsi="Arial" w:cs="Arial"/>
          <w:color w:val="000000"/>
          <w:sz w:val="20"/>
        </w:rPr>
        <w:t xml:space="preserve">-Gelder gekürzt und die Verhandlungen über ein Luftverkehrsabkommen eingestellt werden  - was Flüge für Verbraucher verteuern könnte. Dies geht aus einem am Montag in Brüssel verabschiedeten Text hervor. ,,Die Provokationen der Türkei sind für uns alle inakzeptabel und wir stehen hier auf der Seite Zyperns', sagte der deutsche </w:t>
      </w:r>
      <w:r>
        <w:rPr>
          <w:rFonts w:ascii="Arial" w:eastAsia="Arial" w:hAnsi="Arial" w:cs="Arial"/>
          <w:b/>
          <w:i/>
          <w:color w:val="000000"/>
          <w:sz w:val="20"/>
          <w:u w:val="single"/>
        </w:rPr>
        <w:t>Europastaatsminister</w:t>
      </w:r>
      <w:r>
        <w:rPr>
          <w:rFonts w:ascii="Arial" w:eastAsia="Arial" w:hAnsi="Arial" w:cs="Arial"/>
          <w:color w:val="000000"/>
          <w:sz w:val="20"/>
        </w:rPr>
        <w:t xml:space="preserve"> Michael Roth bei dem </w:t>
      </w:r>
      <w:r>
        <w:rPr>
          <w:rFonts w:ascii="Arial" w:eastAsia="Arial" w:hAnsi="Arial" w:cs="Arial"/>
          <w:b/>
          <w:i/>
          <w:color w:val="000000"/>
          <w:sz w:val="20"/>
          <w:u w:val="single"/>
        </w:rPr>
        <w:t>EU</w:t>
      </w:r>
      <w:r>
        <w:rPr>
          <w:rFonts w:ascii="Arial" w:eastAsia="Arial" w:hAnsi="Arial" w:cs="Arial"/>
          <w:color w:val="000000"/>
          <w:sz w:val="20"/>
        </w:rPr>
        <w:t xml:space="preserve">-Treffen in Brüssel. Sollte die Türkei nicht einlenken, seien auch andere Arten von Sanktionen denkbar. Sie könnten nach dem Ministerbeschluss gezielt beteiligte Unternehmen oder Einzelpersonen treffen. Die </w:t>
      </w:r>
      <w:r>
        <w:rPr>
          <w:rFonts w:ascii="Arial" w:eastAsia="Arial" w:hAnsi="Arial" w:cs="Arial"/>
          <w:b/>
          <w:i/>
          <w:color w:val="000000"/>
          <w:sz w:val="20"/>
          <w:u w:val="single"/>
        </w:rPr>
        <w:t>EU</w:t>
      </w:r>
      <w:r>
        <w:rPr>
          <w:rFonts w:ascii="Arial" w:eastAsia="Arial" w:hAnsi="Arial" w:cs="Arial"/>
          <w:color w:val="000000"/>
          <w:sz w:val="20"/>
        </w:rPr>
        <w:t xml:space="preserve"> will die Türkei mit den Strafmaßnahmen dazu bewegen, die Erdgassuche vor dem Mitgliedstaat Zypern einzustellen. Die Türkei weist die Vorwürfe zurück, sie würde illegal bohren.   </w:t>
      </w:r>
    </w:p>
    <w:p w14:paraId="473A7752" w14:textId="77777777" w:rsidR="005078F9" w:rsidRDefault="005078F9">
      <w:pPr>
        <w:keepNext/>
        <w:spacing w:before="240" w:line="340" w:lineRule="atLeast"/>
      </w:pPr>
      <w:r>
        <w:rPr>
          <w:rFonts w:ascii="Arial" w:eastAsia="Arial" w:hAnsi="Arial" w:cs="Arial"/>
          <w:b/>
          <w:color w:val="000000"/>
          <w:sz w:val="28"/>
        </w:rPr>
        <w:t>Classification</w:t>
      </w:r>
    </w:p>
    <w:p w14:paraId="290055DD" w14:textId="4108E080" w:rsidR="005078F9" w:rsidRDefault="005078F9">
      <w:pPr>
        <w:spacing w:line="60" w:lineRule="exact"/>
      </w:pPr>
      <w:r>
        <w:rPr>
          <w:noProof/>
        </w:rPr>
        <mc:AlternateContent>
          <mc:Choice Requires="wps">
            <w:drawing>
              <wp:anchor distT="0" distB="0" distL="114300" distR="114300" simplePos="0" relativeHeight="252194816" behindDoc="0" locked="0" layoutInCell="1" allowOverlap="1" wp14:anchorId="31B0934F" wp14:editId="66FE3374">
                <wp:simplePos x="0" y="0"/>
                <wp:positionH relativeFrom="column">
                  <wp:posOffset>0</wp:posOffset>
                </wp:positionH>
                <wp:positionV relativeFrom="paragraph">
                  <wp:posOffset>25400</wp:posOffset>
                </wp:positionV>
                <wp:extent cx="6502400" cy="0"/>
                <wp:effectExtent l="15875" t="19685" r="15875" b="18415"/>
                <wp:wrapTopAndBottom/>
                <wp:docPr id="1052" name="Lin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7EF04" id="Line 584" o:spid="_x0000_s1026" style="position:absolute;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1gQ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EAC74B" w14:textId="77777777" w:rsidR="005078F9" w:rsidRDefault="005078F9">
      <w:pPr>
        <w:spacing w:line="120" w:lineRule="exact"/>
      </w:pPr>
    </w:p>
    <w:p w14:paraId="25EC511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5EF350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4D1E8F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3E3382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POLITIK (90%); ÖFFENTLICHE POLITIK (90%); EMBARGOS &amp; SANKTIONEN (73%)</w:t>
      </w:r>
      <w:r>
        <w:br/>
      </w:r>
      <w:r>
        <w:br/>
      </w:r>
    </w:p>
    <w:p w14:paraId="2EEE03B7"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ERDGAS (90%); ERDGASEXPLORATION (73%)</w:t>
      </w:r>
      <w:r>
        <w:br/>
      </w:r>
      <w:r>
        <w:br/>
      </w:r>
    </w:p>
    <w:p w14:paraId="7C114B4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(91%); ZYPERN (90%); BELGIEN (73%);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3E8123A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7B40ACAE" w14:textId="77777777" w:rsidR="005078F9" w:rsidRDefault="005078F9"/>
    <w:p w14:paraId="7B2D7D34" w14:textId="1DCE1A4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5472" behindDoc="0" locked="0" layoutInCell="1" allowOverlap="1" wp14:anchorId="5E0FFD76" wp14:editId="7510BA75">
                <wp:simplePos x="0" y="0"/>
                <wp:positionH relativeFrom="column">
                  <wp:posOffset>0</wp:posOffset>
                </wp:positionH>
                <wp:positionV relativeFrom="paragraph">
                  <wp:posOffset>127000</wp:posOffset>
                </wp:positionV>
                <wp:extent cx="6502400" cy="0"/>
                <wp:effectExtent l="6350" t="12700" r="6350" b="6350"/>
                <wp:wrapNone/>
                <wp:docPr id="1051" name="Lin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2B42A" id="Line 653" o:spid="_x0000_s1026" style="position:absolute;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bW2o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B29269C" w14:textId="77777777" w:rsidR="005078F9" w:rsidRDefault="005078F9">
      <w:pPr>
        <w:sectPr w:rsidR="005078F9">
          <w:headerReference w:type="even" r:id="rId1563"/>
          <w:headerReference w:type="default" r:id="rId1564"/>
          <w:footerReference w:type="even" r:id="rId1565"/>
          <w:footerReference w:type="default" r:id="rId1566"/>
          <w:headerReference w:type="first" r:id="rId1567"/>
          <w:footerReference w:type="first" r:id="rId1568"/>
          <w:pgSz w:w="12240" w:h="15840"/>
          <w:pgMar w:top="840" w:right="1000" w:bottom="840" w:left="1000" w:header="400" w:footer="400" w:gutter="0"/>
          <w:cols w:space="720"/>
          <w:titlePg/>
        </w:sectPr>
      </w:pPr>
    </w:p>
    <w:p w14:paraId="14BAE5BF" w14:textId="77777777" w:rsidR="005078F9" w:rsidRDefault="005078F9"/>
    <w:p w14:paraId="610C9744" w14:textId="77777777" w:rsidR="005078F9" w:rsidRDefault="005078F9">
      <w:pPr>
        <w:spacing w:before="240" w:after="200" w:line="340" w:lineRule="atLeast"/>
        <w:jc w:val="center"/>
        <w:outlineLvl w:val="0"/>
        <w:rPr>
          <w:rFonts w:ascii="Arial" w:hAnsi="Arial" w:cs="Arial"/>
          <w:b/>
          <w:bCs/>
          <w:kern w:val="32"/>
          <w:sz w:val="32"/>
          <w:szCs w:val="32"/>
        </w:rPr>
      </w:pPr>
      <w:hyperlink r:id="rId1569" w:history="1">
        <w:r>
          <w:rPr>
            <w:rFonts w:ascii="Arial" w:eastAsia="Arial" w:hAnsi="Arial" w:cs="Arial"/>
            <w:b/>
            <w:bCs/>
            <w:i/>
            <w:color w:val="0077CC"/>
            <w:kern w:val="32"/>
            <w:sz w:val="28"/>
            <w:szCs w:val="32"/>
            <w:u w:val="single"/>
            <w:shd w:val="clear" w:color="auto" w:fill="FFFFFF"/>
          </w:rPr>
          <w:t>AUSLAND; Niederlande sollen USA helfen</w:t>
        </w:r>
      </w:hyperlink>
    </w:p>
    <w:p w14:paraId="3B14057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A226014" w14:textId="77777777" w:rsidR="005078F9" w:rsidRDefault="005078F9">
      <w:pPr>
        <w:spacing w:before="120" w:line="260" w:lineRule="atLeast"/>
        <w:jc w:val="center"/>
      </w:pPr>
      <w:r>
        <w:rPr>
          <w:rFonts w:ascii="Arial" w:eastAsia="Arial" w:hAnsi="Arial" w:cs="Arial"/>
          <w:color w:val="000000"/>
          <w:sz w:val="20"/>
        </w:rPr>
        <w:t>Dienstag 16. Juli 2019</w:t>
      </w:r>
    </w:p>
    <w:p w14:paraId="63CC9B6E" w14:textId="77777777" w:rsidR="005078F9" w:rsidRDefault="005078F9">
      <w:pPr>
        <w:spacing w:line="240" w:lineRule="atLeast"/>
        <w:jc w:val="both"/>
      </w:pPr>
    </w:p>
    <w:p w14:paraId="3B73C5B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374055E" w14:textId="62B107A7" w:rsidR="005078F9" w:rsidRDefault="005078F9">
      <w:pPr>
        <w:spacing w:before="120" w:line="220" w:lineRule="atLeast"/>
      </w:pPr>
      <w:r>
        <w:br/>
      </w:r>
      <w:r>
        <w:rPr>
          <w:noProof/>
        </w:rPr>
        <w:drawing>
          <wp:inline distT="0" distB="0" distL="0" distR="0" wp14:anchorId="286505C1" wp14:editId="481181E5">
            <wp:extent cx="2857500" cy="374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4FEE0D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S. 7</w:t>
      </w:r>
    </w:p>
    <w:p w14:paraId="7104249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254 words</w:t>
      </w:r>
    </w:p>
    <w:p w14:paraId="46FDA82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AP, REUTERS, DPA</w:t>
      </w:r>
    </w:p>
    <w:p w14:paraId="0C27AEAB" w14:textId="77777777" w:rsidR="005078F9" w:rsidRDefault="005078F9">
      <w:pPr>
        <w:keepNext/>
        <w:spacing w:before="240" w:line="340" w:lineRule="atLeast"/>
      </w:pPr>
      <w:r>
        <w:rPr>
          <w:rFonts w:ascii="Arial" w:eastAsia="Arial" w:hAnsi="Arial" w:cs="Arial"/>
          <w:b/>
          <w:color w:val="000000"/>
          <w:sz w:val="28"/>
        </w:rPr>
        <w:t>Body</w:t>
      </w:r>
    </w:p>
    <w:p w14:paraId="69647DD5" w14:textId="4FDE59AA" w:rsidR="005078F9" w:rsidRDefault="005078F9">
      <w:pPr>
        <w:spacing w:line="60" w:lineRule="exact"/>
      </w:pPr>
      <w:r>
        <w:rPr>
          <w:noProof/>
        </w:rPr>
        <mc:AlternateContent>
          <mc:Choice Requires="wps">
            <w:drawing>
              <wp:anchor distT="0" distB="0" distL="114300" distR="114300" simplePos="0" relativeHeight="252125184" behindDoc="0" locked="0" layoutInCell="1" allowOverlap="1" wp14:anchorId="267B87D0" wp14:editId="4D8A5B53">
                <wp:simplePos x="0" y="0"/>
                <wp:positionH relativeFrom="column">
                  <wp:posOffset>0</wp:posOffset>
                </wp:positionH>
                <wp:positionV relativeFrom="paragraph">
                  <wp:posOffset>25400</wp:posOffset>
                </wp:positionV>
                <wp:extent cx="6502400" cy="0"/>
                <wp:effectExtent l="15875" t="15875" r="15875" b="12700"/>
                <wp:wrapTopAndBottom/>
                <wp:docPr id="1050"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3DF32" id="Line 516" o:spid="_x0000_s1026" style="position:absolute;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rzsQ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F3C388F" w14:textId="77777777" w:rsidR="005078F9" w:rsidRDefault="005078F9"/>
    <w:p w14:paraId="54529A2B"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Die USA haben die Niederlande um militärische Unterstützung bei der Überwachung der Straße von Hormus am Persischen Golf gebeten. Das teilte der niederländische Außenminister Stef Blok am Montag mit. Die Regierung werde bis Mitte September das Gesuch prüfen und dann eine Entscheidung treffen. Dabei werde abgeschätzt, welche militärische Ausrüstung benötigt würde und wie die Sicherheitslage insgesamt sei. Die </w:t>
      </w:r>
      <w:r>
        <w:rPr>
          <w:rFonts w:ascii="Arial" w:eastAsia="Arial" w:hAnsi="Arial" w:cs="Arial"/>
          <w:b/>
          <w:i/>
          <w:color w:val="000000"/>
          <w:sz w:val="20"/>
          <w:u w:val="single"/>
        </w:rPr>
        <w:t>EU</w:t>
      </w:r>
      <w:r>
        <w:rPr>
          <w:rFonts w:ascii="Arial" w:eastAsia="Arial" w:hAnsi="Arial" w:cs="Arial"/>
          <w:color w:val="000000"/>
          <w:sz w:val="20"/>
        </w:rPr>
        <w:t xml:space="preserve">-Außenminister diskutierten bei ihrer monatlichen Ratstagung am Montag in Brüssel unter anderem Möglichkeiten, die Spannungen zwischen den USA und Iran am Golf zu verringern. Ein Konflikt dort könnte die Straße von Hormus blockieren, durch die rund ein Fünftel des weltweit gehandelten Öls transportiert wird. Die USA wollen gemeinsam mit Verbündeten die ungehinderte Fahrt von Öltankern sicherstellen. Großbritanniens Außenminister Jeremy Hunt sagte in Brüssel, es sei noch Zeit, das Atomabkommen mit Iran zu retten. ,,Iran ist noch immer gut ein Jahr davon entfernt, eine Atombombe entwickeln zu können', sagte Hunt. Hunts französischer Kollege Jean-Yves Le Drian sagte, die </w:t>
      </w:r>
      <w:r>
        <w:rPr>
          <w:rFonts w:ascii="Arial" w:eastAsia="Arial" w:hAnsi="Arial" w:cs="Arial"/>
          <w:b/>
          <w:i/>
          <w:color w:val="000000"/>
          <w:sz w:val="20"/>
          <w:u w:val="single"/>
        </w:rPr>
        <w:t>Europäer</w:t>
      </w:r>
      <w:r>
        <w:rPr>
          <w:rFonts w:ascii="Arial" w:eastAsia="Arial" w:hAnsi="Arial" w:cs="Arial"/>
          <w:color w:val="000000"/>
          <w:sz w:val="20"/>
        </w:rPr>
        <w:t xml:space="preserve"> müssten einig sein im Bestreben, das Abkommen zu retten. Die </w:t>
      </w:r>
      <w:r>
        <w:rPr>
          <w:rFonts w:ascii="Arial" w:eastAsia="Arial" w:hAnsi="Arial" w:cs="Arial"/>
          <w:b/>
          <w:i/>
          <w:color w:val="000000"/>
          <w:sz w:val="20"/>
          <w:u w:val="single"/>
        </w:rPr>
        <w:t>EU</w:t>
      </w:r>
      <w:r>
        <w:rPr>
          <w:rFonts w:ascii="Arial" w:eastAsia="Arial" w:hAnsi="Arial" w:cs="Arial"/>
          <w:color w:val="000000"/>
          <w:sz w:val="20"/>
        </w:rPr>
        <w:t xml:space="preserve">-Außenminister wollen versuchen, Iran und die USA davon zu überzeugen, ihre Spannungen abzubauen. Trump hatte vor gut einem Jahr das 2015 ausgehandelte Abkommen einseitig aufgekündigt. Die anderen Unterzeichnerstaaten Großbritannien, Frankreich und Deutschland sowie Russland und China wollen an der Vereinbarung festhalten.   </w:t>
      </w:r>
    </w:p>
    <w:p w14:paraId="7FF143C0" w14:textId="77777777" w:rsidR="005078F9" w:rsidRDefault="005078F9">
      <w:pPr>
        <w:keepNext/>
        <w:spacing w:before="240" w:line="340" w:lineRule="atLeast"/>
      </w:pPr>
      <w:r>
        <w:rPr>
          <w:rFonts w:ascii="Arial" w:eastAsia="Arial" w:hAnsi="Arial" w:cs="Arial"/>
          <w:b/>
          <w:color w:val="000000"/>
          <w:sz w:val="28"/>
        </w:rPr>
        <w:t>Classification</w:t>
      </w:r>
    </w:p>
    <w:p w14:paraId="65C11EAC" w14:textId="7A456A85" w:rsidR="005078F9" w:rsidRDefault="005078F9">
      <w:pPr>
        <w:spacing w:line="60" w:lineRule="exact"/>
      </w:pPr>
      <w:r>
        <w:rPr>
          <w:noProof/>
        </w:rPr>
        <mc:AlternateContent>
          <mc:Choice Requires="wps">
            <w:drawing>
              <wp:anchor distT="0" distB="0" distL="114300" distR="114300" simplePos="0" relativeHeight="252195840" behindDoc="0" locked="0" layoutInCell="1" allowOverlap="1" wp14:anchorId="6C15F846" wp14:editId="64144FC7">
                <wp:simplePos x="0" y="0"/>
                <wp:positionH relativeFrom="column">
                  <wp:posOffset>0</wp:posOffset>
                </wp:positionH>
                <wp:positionV relativeFrom="paragraph">
                  <wp:posOffset>25400</wp:posOffset>
                </wp:positionV>
                <wp:extent cx="6502400" cy="0"/>
                <wp:effectExtent l="15875" t="16510" r="15875" b="21590"/>
                <wp:wrapTopAndBottom/>
                <wp:docPr id="1049" name="Lin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39A26" id="Line 585" o:spid="_x0000_s1026" style="position:absolute;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hn/L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C2AB7D" w14:textId="77777777" w:rsidR="005078F9" w:rsidRDefault="005078F9">
      <w:pPr>
        <w:spacing w:line="120" w:lineRule="exact"/>
      </w:pPr>
    </w:p>
    <w:p w14:paraId="1339AFA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71574D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D2F17C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2B0A47C"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AUSLANDSBEZIEHUNGEN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VERTEIDIGUNGSPOLITIK &amp; MILITÄRPOLITIK (90%); ÖFFENTLICHE POLITIK (90%); ÜBERWACHUNG (90%); KRIEGSWAFFEN (78%); KONFERENZEN &amp; KONGRESSE (72%); BOMBEN &amp; SPRENGKÖRPER (71%)</w:t>
      </w:r>
      <w:r>
        <w:br/>
      </w:r>
      <w:r>
        <w:br/>
      </w:r>
    </w:p>
    <w:p w14:paraId="1DA2E58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VERTEIDIGUNGSPOLITIK &amp; MILITÄRPOLITIK (90%); KRIEGSWAFFEN (78%)</w:t>
      </w:r>
      <w:r>
        <w:br/>
      </w:r>
      <w:r>
        <w:br/>
      </w:r>
    </w:p>
    <w:p w14:paraId="0D4BC2D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HAUPTSTADTREGION BRÜSSEL (91%); GOLFSTAAAEN (79%); IRAN (90%); FRANKREICH (88%); NIEDERLANDE (88%); BELGIEN (73%); </w:t>
      </w:r>
      <w:r>
        <w:rPr>
          <w:rFonts w:ascii="Arial" w:eastAsia="Arial" w:hAnsi="Arial" w:cs="Arial"/>
          <w:b/>
          <w:i/>
          <w:color w:val="000000"/>
          <w:sz w:val="20"/>
          <w:u w:val="single"/>
        </w:rPr>
        <w:t>EUROPA</w:t>
      </w:r>
      <w:r>
        <w:rPr>
          <w:rFonts w:ascii="Arial" w:eastAsia="Arial" w:hAnsi="Arial" w:cs="Arial"/>
          <w:color w:val="000000"/>
          <w:sz w:val="20"/>
        </w:rPr>
        <w:t xml:space="preserve"> (73%); VEREINIGTES KÖNIGREICH (73%); DEUTSCHLAND (59%); CHINA (58%); RUSSISCHE FÖDERATION (58%)</w:t>
      </w:r>
      <w:r>
        <w:br/>
      </w:r>
      <w:r>
        <w:br/>
      </w:r>
    </w:p>
    <w:p w14:paraId="2E7E42F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18, 2019</w:t>
      </w:r>
    </w:p>
    <w:p w14:paraId="3CDBD28D" w14:textId="77777777" w:rsidR="005078F9" w:rsidRDefault="005078F9"/>
    <w:p w14:paraId="58293660" w14:textId="247E37C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6496" behindDoc="0" locked="0" layoutInCell="1" allowOverlap="1" wp14:anchorId="21E27ABC" wp14:editId="2DF4D438">
                <wp:simplePos x="0" y="0"/>
                <wp:positionH relativeFrom="column">
                  <wp:posOffset>0</wp:posOffset>
                </wp:positionH>
                <wp:positionV relativeFrom="paragraph">
                  <wp:posOffset>127000</wp:posOffset>
                </wp:positionV>
                <wp:extent cx="6502400" cy="0"/>
                <wp:effectExtent l="6350" t="7620" r="6350" b="11430"/>
                <wp:wrapNone/>
                <wp:docPr id="1048" name="Line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4F32D" id="Line 654" o:spid="_x0000_s1026" style="position:absolute;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DgG7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017E1D5" w14:textId="77777777" w:rsidR="005078F9" w:rsidRDefault="005078F9">
      <w:pPr>
        <w:sectPr w:rsidR="005078F9">
          <w:headerReference w:type="even" r:id="rId1570"/>
          <w:headerReference w:type="default" r:id="rId1571"/>
          <w:footerReference w:type="even" r:id="rId1572"/>
          <w:footerReference w:type="default" r:id="rId1573"/>
          <w:headerReference w:type="first" r:id="rId1574"/>
          <w:footerReference w:type="first" r:id="rId1575"/>
          <w:pgSz w:w="12240" w:h="15840"/>
          <w:pgMar w:top="840" w:right="1000" w:bottom="840" w:left="1000" w:header="400" w:footer="400" w:gutter="0"/>
          <w:cols w:space="720"/>
          <w:titlePg/>
        </w:sectPr>
      </w:pPr>
    </w:p>
    <w:p w14:paraId="6F3F83DD" w14:textId="77777777" w:rsidR="005078F9" w:rsidRDefault="005078F9"/>
    <w:p w14:paraId="72B2AD2B" w14:textId="77777777" w:rsidR="005078F9" w:rsidRDefault="005078F9">
      <w:pPr>
        <w:spacing w:before="240" w:after="200" w:line="340" w:lineRule="atLeast"/>
        <w:jc w:val="center"/>
        <w:outlineLvl w:val="0"/>
        <w:rPr>
          <w:rFonts w:ascii="Arial" w:hAnsi="Arial" w:cs="Arial"/>
          <w:b/>
          <w:bCs/>
          <w:kern w:val="32"/>
          <w:sz w:val="32"/>
          <w:szCs w:val="32"/>
        </w:rPr>
      </w:pPr>
      <w:hyperlink r:id="rId1576" w:history="1">
        <w:r>
          <w:rPr>
            <w:rFonts w:ascii="Arial" w:eastAsia="Arial" w:hAnsi="Arial" w:cs="Arial"/>
            <w:b/>
            <w:bCs/>
            <w:i/>
            <w:color w:val="0077CC"/>
            <w:kern w:val="32"/>
            <w:sz w:val="28"/>
            <w:szCs w:val="32"/>
            <w:u w:val="single"/>
            <w:shd w:val="clear" w:color="auto" w:fill="FFFFFF"/>
          </w:rPr>
          <w:t>Logbuch des Scheiterns; Der sizilianische Autor Davide Enia über die Insel Lampedusa</w:t>
        </w:r>
      </w:hyperlink>
    </w:p>
    <w:p w14:paraId="4BAA3C7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CDD6B3A" w14:textId="77777777" w:rsidR="005078F9" w:rsidRDefault="005078F9">
      <w:pPr>
        <w:spacing w:before="120" w:line="260" w:lineRule="atLeast"/>
        <w:jc w:val="center"/>
      </w:pPr>
      <w:r>
        <w:rPr>
          <w:rFonts w:ascii="Arial" w:eastAsia="Arial" w:hAnsi="Arial" w:cs="Arial"/>
          <w:color w:val="000000"/>
          <w:sz w:val="20"/>
        </w:rPr>
        <w:t>Dienstag 16. Juli 2019</w:t>
      </w:r>
    </w:p>
    <w:p w14:paraId="35678868" w14:textId="77777777" w:rsidR="005078F9" w:rsidRDefault="005078F9">
      <w:pPr>
        <w:spacing w:line="240" w:lineRule="atLeast"/>
        <w:jc w:val="both"/>
      </w:pPr>
    </w:p>
    <w:p w14:paraId="5FE8CCAE"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1011352" w14:textId="6F549669" w:rsidR="005078F9" w:rsidRDefault="005078F9">
      <w:pPr>
        <w:spacing w:before="120" w:line="220" w:lineRule="atLeast"/>
      </w:pPr>
      <w:r>
        <w:br/>
      </w:r>
      <w:r>
        <w:rPr>
          <w:noProof/>
        </w:rPr>
        <w:drawing>
          <wp:inline distT="0" distB="0" distL="0" distR="0" wp14:anchorId="469A9574" wp14:editId="7A1E1690">
            <wp:extent cx="2857500" cy="374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14ED7A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Literatur; München; Bayern; Deutschland; S. 12</w:t>
      </w:r>
    </w:p>
    <w:p w14:paraId="68B4EC1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729 words</w:t>
      </w:r>
    </w:p>
    <w:p w14:paraId="7FD2882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MAIKE ALBATH</w:t>
      </w:r>
    </w:p>
    <w:p w14:paraId="4ABD6B0D" w14:textId="77777777" w:rsidR="005078F9" w:rsidRDefault="005078F9">
      <w:pPr>
        <w:keepNext/>
        <w:spacing w:before="240" w:line="340" w:lineRule="atLeast"/>
      </w:pPr>
      <w:r>
        <w:rPr>
          <w:rFonts w:ascii="Arial" w:eastAsia="Arial" w:hAnsi="Arial" w:cs="Arial"/>
          <w:b/>
          <w:color w:val="000000"/>
          <w:sz w:val="28"/>
        </w:rPr>
        <w:t>Body</w:t>
      </w:r>
    </w:p>
    <w:p w14:paraId="5FC09E5F" w14:textId="7A9EEFBF" w:rsidR="005078F9" w:rsidRDefault="005078F9">
      <w:pPr>
        <w:spacing w:line="60" w:lineRule="exact"/>
      </w:pPr>
      <w:r>
        <w:rPr>
          <w:noProof/>
        </w:rPr>
        <mc:AlternateContent>
          <mc:Choice Requires="wps">
            <w:drawing>
              <wp:anchor distT="0" distB="0" distL="114300" distR="114300" simplePos="0" relativeHeight="252126208" behindDoc="0" locked="0" layoutInCell="1" allowOverlap="1" wp14:anchorId="088B47F5" wp14:editId="2C41FD4B">
                <wp:simplePos x="0" y="0"/>
                <wp:positionH relativeFrom="column">
                  <wp:posOffset>0</wp:posOffset>
                </wp:positionH>
                <wp:positionV relativeFrom="paragraph">
                  <wp:posOffset>25400</wp:posOffset>
                </wp:positionV>
                <wp:extent cx="6502400" cy="0"/>
                <wp:effectExtent l="15875" t="12700" r="15875" b="15875"/>
                <wp:wrapTopAndBottom/>
                <wp:docPr id="1047"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5FE63" id="Line 517" o:spid="_x0000_s1026" style="position:absolute;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YR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889BBE" w14:textId="77777777" w:rsidR="005078F9" w:rsidRDefault="005078F9"/>
    <w:p w14:paraId="42CBC42E" w14:textId="77777777" w:rsidR="005078F9" w:rsidRDefault="005078F9">
      <w:pPr>
        <w:spacing w:before="200" w:line="260" w:lineRule="atLeast"/>
        <w:jc w:val="both"/>
      </w:pPr>
      <w:r>
        <w:rPr>
          <w:rFonts w:ascii="Arial" w:eastAsia="Arial" w:hAnsi="Arial" w:cs="Arial"/>
          <w:color w:val="000000"/>
          <w:sz w:val="20"/>
        </w:rPr>
        <w:t>Im Jahr 1996 passierte es zum ersten Mal. Ein Schiffswrack voller Leichen wurde in Lampedusa angespült. Die Strömung hatte es in die Nähe des Hafens getrieben. Die Militärbehörde wandte sich an Vincenzo, den Totengräber, Gärtner und Messdiener des Friedhofs der Insel. Vincenzo verstopfte sich die Nasenlöcher mit Minze, legte einen Mundschutz an, barg die zwölf Afrikaner, wusch sie und begrub sie. Für die einzige Frau unter den Bootsflüchtlingen pflanzte er einen Oleanderbusch.</w:t>
      </w:r>
    </w:p>
    <w:p w14:paraId="1E31F1CE" w14:textId="77777777" w:rsidR="005078F9" w:rsidRDefault="005078F9">
      <w:pPr>
        <w:spacing w:before="200" w:line="260" w:lineRule="atLeast"/>
        <w:jc w:val="both"/>
      </w:pPr>
      <w:r>
        <w:rPr>
          <w:rFonts w:ascii="Arial" w:eastAsia="Arial" w:hAnsi="Arial" w:cs="Arial"/>
          <w:color w:val="000000"/>
          <w:sz w:val="20"/>
        </w:rPr>
        <w:t>  Es sind Auskünfte dieser Art, die Davide Enias Erfahrungsbericht ,,Schiffbruch vor Lampedusa' so einprägsam machen. Der Palermitaner Enia, der die Insel seit seiner Jugend kennt, kehrte zwischen 2012 und 2015 mehrfach dorthin zurück, besuchte Freunde, befragte einen Rettungstaucher ebenso wie den Kapitän der Küstenwache, Ärzte, Fischer, den Totengräber und gewöhnliche Einwohner. Auch mit Überlebenden konnte er reden.</w:t>
      </w:r>
    </w:p>
    <w:p w14:paraId="7D161E2F" w14:textId="77777777" w:rsidR="005078F9" w:rsidRDefault="005078F9">
      <w:pPr>
        <w:spacing w:before="200" w:line="260" w:lineRule="atLeast"/>
        <w:jc w:val="both"/>
      </w:pPr>
      <w:r>
        <w:rPr>
          <w:rFonts w:ascii="Arial" w:eastAsia="Arial" w:hAnsi="Arial" w:cs="Arial"/>
          <w:color w:val="000000"/>
          <w:sz w:val="20"/>
        </w:rPr>
        <w:t>  Enia lässt die Betroffenen in wörtlicher Rede ihre Erfahrungen schildern. Niemand, das wird rasch deutlich, kann die Erlebnisse verarbeiten. Auf den sinkenden Booten befinden sich häufig über 200 Flüchtlinge, und einmal sogar 1300 Menschen. Selbst wenn die Helfer unzählige Menschenleben retten können - zu grausam sind die Bilder derjenigen, die vor ihren Augen ertrinken. Man wäge nicht ab, sagt der Rettungstaucher: ,,Auf See ist jedes Leben heilig.'</w:t>
      </w:r>
    </w:p>
    <w:p w14:paraId="5490F3AC" w14:textId="77777777" w:rsidR="005078F9" w:rsidRDefault="005078F9">
      <w:pPr>
        <w:spacing w:before="200" w:line="260" w:lineRule="atLeast"/>
        <w:jc w:val="both"/>
      </w:pPr>
      <w:r>
        <w:rPr>
          <w:rFonts w:ascii="Arial" w:eastAsia="Arial" w:hAnsi="Arial" w:cs="Arial"/>
          <w:color w:val="000000"/>
          <w:sz w:val="20"/>
        </w:rPr>
        <w:t xml:space="preserve">  Es liegt an den martialischen Tönen des derzeitigen Innenministers Matteo Salvini, dass Äußerungen dieser Art hervorstechen. Dabei hatte Italien nach der dramatischen Havarie vom 3. Oktober 2013 vor Lampedusa mit 368 Toten und 155 Geretteten das Seenotrettungsprogramm ,,Mare Nostrum' initiiert und finanziert. Davide Enia, der sein Buch lange vor Salvinis Amtsantritt schrieb, stellt implizit die zentralen Fragen - wie kann es sein, dass </w:t>
      </w:r>
      <w:r>
        <w:rPr>
          <w:rFonts w:ascii="Arial" w:eastAsia="Arial" w:hAnsi="Arial" w:cs="Arial"/>
          <w:b/>
          <w:i/>
          <w:color w:val="000000"/>
          <w:sz w:val="20"/>
          <w:u w:val="single"/>
        </w:rPr>
        <w:t>Europa</w:t>
      </w:r>
      <w:r>
        <w:rPr>
          <w:rFonts w:ascii="Arial" w:eastAsia="Arial" w:hAnsi="Arial" w:cs="Arial"/>
          <w:color w:val="000000"/>
          <w:sz w:val="20"/>
        </w:rPr>
        <w:t>, zumal Deutschland, seit Jahrzehnten die Lage in Süditalien missachtet und auf dem Dublin-Verfahren besteht? Der Autor, 1974 geboren, mittlerweile in Rom zu Hause, in Italien als Dramatiker und Romancier bekannt, liefert keinen Leitfaden im Umgang mit der Flüchtlingsfrage, sondern protokolliert seine eigenen Reaktionen. Das Ergebnis ist eine Art Logbuch - eine Mischung aus Reportage, Selbsterkundung und Tatsachenbericht.</w:t>
      </w:r>
    </w:p>
    <w:p w14:paraId="57E0FE66" w14:textId="77777777" w:rsidR="005078F9" w:rsidRDefault="005078F9">
      <w:pPr>
        <w:spacing w:before="200" w:line="260" w:lineRule="atLeast"/>
        <w:jc w:val="both"/>
      </w:pPr>
      <w:r>
        <w:rPr>
          <w:rFonts w:ascii="Arial" w:eastAsia="Arial" w:hAnsi="Arial" w:cs="Arial"/>
          <w:color w:val="000000"/>
          <w:sz w:val="20"/>
        </w:rPr>
        <w:t xml:space="preserve">  Immer wieder reflektiert Enia seine eigene Hilflosigkeit angesichts der Wucht dessen, was er erfährt. Allerdings liegt in dieser Haltung auch das Problem des Buches. Denn Enia belässt es nicht bei den Porträts der Beteiligten und ihren Schilderungen, sondern ergänzt diese Episoden durch seine eigene Familiengeschichte. Ihm geht es um Genealogien, um den Begriff von Männlichkeit, der ihm in seiner Familie vermittelt wurde. Der Vater, Kardiologe im </w:t>
      </w:r>
      <w:r>
        <w:rPr>
          <w:rFonts w:ascii="Arial" w:eastAsia="Arial" w:hAnsi="Arial" w:cs="Arial"/>
          <w:color w:val="000000"/>
          <w:sz w:val="20"/>
        </w:rPr>
        <w:lastRenderedPageBreak/>
        <w:t>Ruhestand und leidenschaftlicher Fotograf, begleitet ihn nach Lampedusa, unterdessen droht der schwer kranke Bruder des Vaters seinem Krebsleiden zu erliegen. Dass es dem Erzähler gelingt, das verquere Schweigen unter den Männern der Familie noch vor dem Tod des Onkels aufzulösen, ist sein Triumph.</w:t>
      </w:r>
    </w:p>
    <w:p w14:paraId="6D8C84FD" w14:textId="77777777" w:rsidR="005078F9" w:rsidRDefault="005078F9">
      <w:pPr>
        <w:spacing w:before="200" w:line="260" w:lineRule="atLeast"/>
        <w:jc w:val="both"/>
      </w:pPr>
      <w:r>
        <w:rPr>
          <w:rFonts w:ascii="Arial" w:eastAsia="Arial" w:hAnsi="Arial" w:cs="Arial"/>
          <w:color w:val="000000"/>
          <w:sz w:val="20"/>
        </w:rPr>
        <w:t xml:space="preserve">  Den privaten Verlust mit dem Sterben auf dem Mittelmeer zu parallelisieren, ist allerdings ein Risiko. Weder können die Episoden an sich überzeugen, noch findet Enia für sie eine angemessene Sprache - sie sind zu kolloquial, zu wenig durchgearbeitet und wirken deplatziert inmitten der Nöte der Flüchtlinge. An manchen Stellen zieht der Autor die falschen Register und greift zu dröhnenden Metaphern, die gar nicht notwendig wären. Gerade im Vergleich mit dem auf der Berlinale preisgekrönten Dokumentarfilm von Gianfranco Rosi ,,Fuocoammare' (,,Seefeuer' 2016), der über Bilder die Verquickung von Inselalltag und Ausnahmezustand leistete, wirkt Enias ,,Schiffbruch vor Lampedusa' in vielen Momenten unbeholfen. Dass sich die Lektüre dennoch einbrennt, liegt an den Erzählungen der Beteiligten in wörtlicher Rede. Wie die ölverschmierten Körper den Fischern immer wieder entgleiten, oder wie der Hafenmeister ein totes Mädchen im Wasser entdeckt, das ihn an seine Tochter erinnert. Nicht nur die Flüchtlinge erleiden Schiffbruch vor Lampedusa, sondern ganz </w:t>
      </w:r>
      <w:r>
        <w:rPr>
          <w:rFonts w:ascii="Arial" w:eastAsia="Arial" w:hAnsi="Arial" w:cs="Arial"/>
          <w:b/>
          <w:i/>
          <w:color w:val="000000"/>
          <w:sz w:val="20"/>
          <w:u w:val="single"/>
        </w:rPr>
        <w:t>Europa</w:t>
      </w:r>
      <w:r>
        <w:rPr>
          <w:rFonts w:ascii="Arial" w:eastAsia="Arial" w:hAnsi="Arial" w:cs="Arial"/>
          <w:color w:val="000000"/>
          <w:sz w:val="20"/>
        </w:rPr>
        <w:t>.</w:t>
      </w:r>
    </w:p>
    <w:p w14:paraId="42D6DA5E" w14:textId="77777777" w:rsidR="005078F9" w:rsidRDefault="005078F9">
      <w:pPr>
        <w:spacing w:before="200" w:line="260" w:lineRule="atLeast"/>
        <w:jc w:val="both"/>
      </w:pPr>
      <w:r>
        <w:rPr>
          <w:rFonts w:ascii="Arial" w:eastAsia="Arial" w:hAnsi="Arial" w:cs="Arial"/>
          <w:b/>
          <w:color w:val="000000"/>
          <w:sz w:val="20"/>
        </w:rPr>
        <w:t>Davide Enia:</w:t>
      </w:r>
      <w:r>
        <w:rPr>
          <w:rFonts w:ascii="Arial" w:eastAsia="Arial" w:hAnsi="Arial" w:cs="Arial"/>
          <w:color w:val="000000"/>
          <w:sz w:val="20"/>
        </w:rPr>
        <w:t xml:space="preserve"> Schiffbruch vor Lampedusa. Aus dem Italienischen von Susanne Van Volxem und Olaf Matthias Roth. Wallstein Verlag, Göttingen 2019. 236 Seiten, 20 </w:t>
      </w:r>
      <w:r>
        <w:rPr>
          <w:rFonts w:ascii="Arial" w:eastAsia="Arial" w:hAnsi="Arial" w:cs="Arial"/>
          <w:b/>
          <w:i/>
          <w:color w:val="000000"/>
          <w:sz w:val="20"/>
          <w:u w:val="single"/>
        </w:rPr>
        <w:t>Euro</w:t>
      </w:r>
      <w:r>
        <w:rPr>
          <w:rFonts w:ascii="Arial" w:eastAsia="Arial" w:hAnsi="Arial" w:cs="Arial"/>
          <w:color w:val="000000"/>
          <w:sz w:val="20"/>
        </w:rPr>
        <w:t>.</w:t>
      </w:r>
    </w:p>
    <w:p w14:paraId="478416C0" w14:textId="77777777" w:rsidR="005078F9" w:rsidRDefault="005078F9">
      <w:pPr>
        <w:spacing w:before="240" w:line="260" w:lineRule="atLeast"/>
      </w:pPr>
      <w:r>
        <w:rPr>
          <w:rFonts w:ascii="Arial" w:eastAsia="Arial" w:hAnsi="Arial" w:cs="Arial"/>
          <w:b/>
          <w:color w:val="000000"/>
          <w:sz w:val="20"/>
        </w:rPr>
        <w:t>Die O-Töne der Menschen, die von den Schiffbrüchen berichten, sind die Stärke des Buches</w:t>
      </w:r>
    </w:p>
    <w:p w14:paraId="31698BFB" w14:textId="77777777" w:rsidR="005078F9" w:rsidRDefault="005078F9">
      <w:pPr>
        <w:keepNext/>
        <w:spacing w:before="240" w:line="340" w:lineRule="atLeast"/>
      </w:pPr>
      <w:r>
        <w:rPr>
          <w:rFonts w:ascii="Arial" w:eastAsia="Arial" w:hAnsi="Arial" w:cs="Arial"/>
          <w:b/>
          <w:color w:val="000000"/>
          <w:sz w:val="28"/>
        </w:rPr>
        <w:t>Classification</w:t>
      </w:r>
    </w:p>
    <w:p w14:paraId="392BF9EB" w14:textId="23F3CC5D" w:rsidR="005078F9" w:rsidRDefault="005078F9">
      <w:pPr>
        <w:spacing w:line="60" w:lineRule="exact"/>
      </w:pPr>
      <w:r>
        <w:rPr>
          <w:noProof/>
        </w:rPr>
        <mc:AlternateContent>
          <mc:Choice Requires="wps">
            <w:drawing>
              <wp:anchor distT="0" distB="0" distL="114300" distR="114300" simplePos="0" relativeHeight="252196864" behindDoc="0" locked="0" layoutInCell="1" allowOverlap="1" wp14:anchorId="62542452" wp14:editId="33F39DA7">
                <wp:simplePos x="0" y="0"/>
                <wp:positionH relativeFrom="column">
                  <wp:posOffset>0</wp:posOffset>
                </wp:positionH>
                <wp:positionV relativeFrom="paragraph">
                  <wp:posOffset>25400</wp:posOffset>
                </wp:positionV>
                <wp:extent cx="6502400" cy="0"/>
                <wp:effectExtent l="15875" t="19050" r="15875" b="19050"/>
                <wp:wrapTopAndBottom/>
                <wp:docPr id="1046" name="Lin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4447E" id="Line 586" o:spid="_x0000_s1026" style="position:absolute;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ZZ2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1F8F20" w14:textId="77777777" w:rsidR="005078F9" w:rsidRDefault="005078F9">
      <w:pPr>
        <w:spacing w:line="120" w:lineRule="exact"/>
      </w:pPr>
    </w:p>
    <w:p w14:paraId="40C2A7E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6B0044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9A052C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694B7B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LITERATURKRITIK (90%); SCHRIFTSTELLER (89%); TOD &amp; STERBEN (89%); URHEBERRECHT (79%); FAMILIE (78%); HAFENSICHERHEIT (78%); ROMANE &amp; KURZGESCHICHTEN (78%); UNFÄLLE IN DER SCHIFFFAHRT (78%); KÜSTENGEBIETE (77%); ÄRZTE (69%); MÄNNER (60%)</w:t>
      </w:r>
      <w:r>
        <w:br/>
      </w:r>
      <w:r>
        <w:br/>
      </w:r>
    </w:p>
    <w:p w14:paraId="1257F6D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LITERATURKRITIK (90%); SCHRIFTSTELLER (89%); HAFENSICHERHEIT (78%); HÄFEN (78%); UNFÄLLE IN DER SCHIFFFAHRT (78%); ÄRZTE (69%)</w:t>
      </w:r>
      <w:r>
        <w:br/>
      </w:r>
      <w:r>
        <w:br/>
      </w:r>
    </w:p>
    <w:p w14:paraId="53A655E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DUBLIN, IRLAND (73%); ROM, ITALIEN (73%); ITALIEN (90%); AFRIKA (72%); DEUTSCHLAND (59%); </w:t>
      </w:r>
      <w:r>
        <w:rPr>
          <w:rFonts w:ascii="Arial" w:eastAsia="Arial" w:hAnsi="Arial" w:cs="Arial"/>
          <w:b/>
          <w:i/>
          <w:color w:val="000000"/>
          <w:sz w:val="20"/>
          <w:u w:val="single"/>
        </w:rPr>
        <w:t>EUROPA</w:t>
      </w:r>
      <w:r>
        <w:rPr>
          <w:rFonts w:ascii="Arial" w:eastAsia="Arial" w:hAnsi="Arial" w:cs="Arial"/>
          <w:color w:val="000000"/>
          <w:sz w:val="20"/>
        </w:rPr>
        <w:t xml:space="preserve"> (55%)</w:t>
      </w:r>
      <w:r>
        <w:br/>
      </w:r>
      <w:r>
        <w:br/>
      </w:r>
    </w:p>
    <w:p w14:paraId="2F3A3BB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68108E53" w14:textId="77777777" w:rsidR="005078F9" w:rsidRDefault="005078F9"/>
    <w:p w14:paraId="5E30F99E" w14:textId="13EDFE5B"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267520" behindDoc="0" locked="0" layoutInCell="1" allowOverlap="1" wp14:anchorId="51023EF8" wp14:editId="2019AC26">
                <wp:simplePos x="0" y="0"/>
                <wp:positionH relativeFrom="column">
                  <wp:posOffset>0</wp:posOffset>
                </wp:positionH>
                <wp:positionV relativeFrom="paragraph">
                  <wp:posOffset>127000</wp:posOffset>
                </wp:positionV>
                <wp:extent cx="6502400" cy="0"/>
                <wp:effectExtent l="6350" t="9525" r="6350" b="9525"/>
                <wp:wrapNone/>
                <wp:docPr id="1045" name="Lin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58D44" id="Line 655" o:spid="_x0000_s1026" style="position:absolute;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syQEAAHoDAAAOAAAAZHJzL2Uyb0RvYy54bWysU02P2yAQvVfqf0DcGzvRJ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V9/NOXNgaUob&#10;7RRbzOfZntHHhqrWbhtyg+LonvwGxe/IHK4HcL0qMp9PnoDTjKj+guQgerpkN35HSTWwT1i8OnbB&#10;ZkpygR3LSE63kahjYoIOF/N6dlfT5MQ1V0FzBfoQ0zeFluVNyw2pLsRw2MSUhUBzLcn3OHzUxpSJ&#10;G8dGUjv7XKitp/6j6ws4otEyF2ZIDP1ubQI7QH4/5SsdUuZ1WcC9k4V4UCC/XvYJtDnvSYhxF2Oy&#10;F2dXdyhP23A1jAZcFF8eY35Br+OCfvllV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oZxr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7E4F8B8" w14:textId="77777777" w:rsidR="005078F9" w:rsidRDefault="005078F9">
      <w:pPr>
        <w:sectPr w:rsidR="005078F9">
          <w:headerReference w:type="even" r:id="rId1577"/>
          <w:headerReference w:type="default" r:id="rId1578"/>
          <w:footerReference w:type="even" r:id="rId1579"/>
          <w:footerReference w:type="default" r:id="rId1580"/>
          <w:headerReference w:type="first" r:id="rId1581"/>
          <w:footerReference w:type="first" r:id="rId1582"/>
          <w:pgSz w:w="12240" w:h="15840"/>
          <w:pgMar w:top="840" w:right="1000" w:bottom="840" w:left="1000" w:header="400" w:footer="400" w:gutter="0"/>
          <w:cols w:space="720"/>
          <w:titlePg/>
        </w:sectPr>
      </w:pPr>
    </w:p>
    <w:p w14:paraId="462667E9" w14:textId="77777777" w:rsidR="005078F9" w:rsidRDefault="005078F9"/>
    <w:p w14:paraId="4A6D30E8" w14:textId="77777777" w:rsidR="005078F9" w:rsidRDefault="005078F9">
      <w:pPr>
        <w:spacing w:before="240" w:after="200" w:line="340" w:lineRule="atLeast"/>
        <w:jc w:val="center"/>
        <w:outlineLvl w:val="0"/>
        <w:rPr>
          <w:rFonts w:ascii="Arial" w:hAnsi="Arial" w:cs="Arial"/>
          <w:b/>
          <w:bCs/>
          <w:kern w:val="32"/>
          <w:sz w:val="32"/>
          <w:szCs w:val="32"/>
        </w:rPr>
      </w:pPr>
      <w:hyperlink r:id="rId1583" w:history="1">
        <w:r>
          <w:rPr>
            <w:rFonts w:ascii="Arial" w:eastAsia="Arial" w:hAnsi="Arial" w:cs="Arial"/>
            <w:b/>
            <w:bCs/>
            <w:i/>
            <w:color w:val="0077CC"/>
            <w:kern w:val="32"/>
            <w:sz w:val="28"/>
            <w:szCs w:val="32"/>
            <w:u w:val="single"/>
            <w:shd w:val="clear" w:color="auto" w:fill="FFFFFF"/>
          </w:rPr>
          <w:t>EUROPAS</w:t>
        </w:r>
      </w:hyperlink>
      <w:hyperlink r:id="rId1584" w:history="1">
        <w:r>
          <w:rPr>
            <w:rFonts w:ascii="Arial" w:eastAsia="Arial" w:hAnsi="Arial" w:cs="Arial"/>
            <w:b/>
            <w:bCs/>
            <w:i/>
            <w:color w:val="0077CC"/>
            <w:kern w:val="32"/>
            <w:sz w:val="28"/>
            <w:szCs w:val="32"/>
            <w:u w:val="single"/>
            <w:shd w:val="clear" w:color="auto" w:fill="FFFFFF"/>
          </w:rPr>
          <w:t xml:space="preserve"> ZENTRALBANK; Warnschuss</w:t>
        </w:r>
      </w:hyperlink>
    </w:p>
    <w:p w14:paraId="59FA174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A5B3D27" w14:textId="77777777" w:rsidR="005078F9" w:rsidRDefault="005078F9">
      <w:pPr>
        <w:spacing w:before="120" w:line="260" w:lineRule="atLeast"/>
        <w:jc w:val="center"/>
      </w:pPr>
      <w:r>
        <w:rPr>
          <w:rFonts w:ascii="Arial" w:eastAsia="Arial" w:hAnsi="Arial" w:cs="Arial"/>
          <w:color w:val="000000"/>
          <w:sz w:val="20"/>
        </w:rPr>
        <w:t>Mittwoch 31. Juli 2019</w:t>
      </w:r>
    </w:p>
    <w:p w14:paraId="4945FCE0" w14:textId="77777777" w:rsidR="005078F9" w:rsidRDefault="005078F9">
      <w:pPr>
        <w:spacing w:line="240" w:lineRule="atLeast"/>
        <w:jc w:val="both"/>
      </w:pPr>
    </w:p>
    <w:p w14:paraId="1D02F2F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52EF207" w14:textId="306E8893" w:rsidR="005078F9" w:rsidRDefault="005078F9">
      <w:pPr>
        <w:spacing w:before="120" w:line="220" w:lineRule="atLeast"/>
      </w:pPr>
      <w:r>
        <w:br/>
      </w:r>
      <w:r>
        <w:rPr>
          <w:noProof/>
        </w:rPr>
        <w:drawing>
          <wp:inline distT="0" distB="0" distL="0" distR="0" wp14:anchorId="336462E6" wp14:editId="17CD0CBE">
            <wp:extent cx="2857500" cy="374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507AE4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Leitartikel; Bayern; Deutschland; S. 4</w:t>
      </w:r>
    </w:p>
    <w:p w14:paraId="52B62C1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31C74F9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MARC BEISE</w:t>
      </w:r>
    </w:p>
    <w:p w14:paraId="46445141" w14:textId="77777777" w:rsidR="005078F9" w:rsidRDefault="005078F9">
      <w:pPr>
        <w:keepNext/>
        <w:spacing w:before="240" w:line="340" w:lineRule="atLeast"/>
      </w:pPr>
      <w:r>
        <w:rPr>
          <w:rFonts w:ascii="Arial" w:eastAsia="Arial" w:hAnsi="Arial" w:cs="Arial"/>
          <w:b/>
          <w:color w:val="000000"/>
          <w:sz w:val="28"/>
        </w:rPr>
        <w:t>Body</w:t>
      </w:r>
    </w:p>
    <w:p w14:paraId="45EE13D0" w14:textId="34EC9DB9" w:rsidR="005078F9" w:rsidRDefault="005078F9">
      <w:pPr>
        <w:spacing w:line="60" w:lineRule="exact"/>
      </w:pPr>
      <w:r>
        <w:rPr>
          <w:noProof/>
        </w:rPr>
        <mc:AlternateContent>
          <mc:Choice Requires="wps">
            <w:drawing>
              <wp:anchor distT="0" distB="0" distL="114300" distR="114300" simplePos="0" relativeHeight="252127232" behindDoc="0" locked="0" layoutInCell="1" allowOverlap="1" wp14:anchorId="5E36A07C" wp14:editId="036781D6">
                <wp:simplePos x="0" y="0"/>
                <wp:positionH relativeFrom="column">
                  <wp:posOffset>0</wp:posOffset>
                </wp:positionH>
                <wp:positionV relativeFrom="paragraph">
                  <wp:posOffset>25400</wp:posOffset>
                </wp:positionV>
                <wp:extent cx="6502400" cy="0"/>
                <wp:effectExtent l="15875" t="15875" r="15875" b="12700"/>
                <wp:wrapTopAndBottom/>
                <wp:docPr id="1044"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7B26D" id="Line 518" o:spid="_x0000_s1026" style="position:absolute;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8x7q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7AED4D" w14:textId="77777777" w:rsidR="005078F9" w:rsidRDefault="005078F9"/>
    <w:p w14:paraId="5BEE7B89" w14:textId="77777777" w:rsidR="005078F9" w:rsidRDefault="005078F9">
      <w:pPr>
        <w:spacing w:before="200" w:line="260" w:lineRule="atLeast"/>
        <w:jc w:val="both"/>
      </w:pPr>
      <w:r>
        <w:rPr>
          <w:rFonts w:ascii="Arial" w:eastAsia="Arial" w:hAnsi="Arial" w:cs="Arial"/>
          <w:color w:val="000000"/>
          <w:sz w:val="20"/>
        </w:rPr>
        <w:t xml:space="preserve">Mit einigen mahnenden Worten, immerhin, haben Deutschlands höchste Richter die </w:t>
      </w:r>
      <w:r>
        <w:rPr>
          <w:rFonts w:ascii="Arial" w:eastAsia="Arial" w:hAnsi="Arial" w:cs="Arial"/>
          <w:b/>
          <w:i/>
          <w:color w:val="000000"/>
          <w:sz w:val="20"/>
          <w:u w:val="single"/>
        </w:rPr>
        <w:t>Europäische</w:t>
      </w:r>
      <w:r>
        <w:rPr>
          <w:rFonts w:ascii="Arial" w:eastAsia="Arial" w:hAnsi="Arial" w:cs="Arial"/>
          <w:color w:val="000000"/>
          <w:sz w:val="20"/>
        </w:rPr>
        <w:t xml:space="preserve"> Bankenunion durchgewinkt. Das klingt wie eine Meldung aus dem Betrieb, weit weg von den Menschen. Dabei war dieses Verfahren und sind die anderen Verfahren, über die derzeit vor dem Bundesverfassungsgericht verhandelt wird, für jeden Bürger wichtig. Es geht um </w:t>
      </w:r>
      <w:r>
        <w:rPr>
          <w:rFonts w:ascii="Arial" w:eastAsia="Arial" w:hAnsi="Arial" w:cs="Arial"/>
          <w:b/>
          <w:i/>
          <w:color w:val="000000"/>
          <w:sz w:val="20"/>
          <w:u w:val="single"/>
        </w:rPr>
        <w:t>Europas</w:t>
      </w:r>
      <w:r>
        <w:rPr>
          <w:rFonts w:ascii="Arial" w:eastAsia="Arial" w:hAnsi="Arial" w:cs="Arial"/>
          <w:color w:val="000000"/>
          <w:sz w:val="20"/>
        </w:rPr>
        <w:t xml:space="preserve"> Zukunft, um deutsche (Rest-)Kompetenzen - und um viel Geld.</w:t>
      </w:r>
    </w:p>
    <w:p w14:paraId="67062B6E" w14:textId="77777777" w:rsidR="005078F9" w:rsidRDefault="005078F9">
      <w:pPr>
        <w:spacing w:before="200" w:line="260" w:lineRule="atLeast"/>
        <w:jc w:val="both"/>
      </w:pPr>
      <w:r>
        <w:rPr>
          <w:rFonts w:ascii="Arial" w:eastAsia="Arial" w:hAnsi="Arial" w:cs="Arial"/>
          <w:color w:val="000000"/>
          <w:sz w:val="20"/>
        </w:rPr>
        <w:t xml:space="preserve">  Die (jetzt bejahte) Frage, ob die </w:t>
      </w:r>
      <w:r>
        <w:rPr>
          <w:rFonts w:ascii="Arial" w:eastAsia="Arial" w:hAnsi="Arial" w:cs="Arial"/>
          <w:b/>
          <w:i/>
          <w:color w:val="000000"/>
          <w:sz w:val="20"/>
          <w:u w:val="single"/>
        </w:rPr>
        <w:t>EU</w:t>
      </w:r>
      <w:r>
        <w:rPr>
          <w:rFonts w:ascii="Arial" w:eastAsia="Arial" w:hAnsi="Arial" w:cs="Arial"/>
          <w:color w:val="000000"/>
          <w:sz w:val="20"/>
        </w:rPr>
        <w:t xml:space="preserve"> auch zulasten deutscher Einflussmöglichkeiten Banken beaufsichtigen darf, ist das eine. Die Frage, wie sehr sich die </w:t>
      </w:r>
      <w:r>
        <w:rPr>
          <w:rFonts w:ascii="Arial" w:eastAsia="Arial" w:hAnsi="Arial" w:cs="Arial"/>
          <w:b/>
          <w:i/>
          <w:color w:val="000000"/>
          <w:sz w:val="20"/>
          <w:u w:val="single"/>
        </w:rPr>
        <w:t>Europäische</w:t>
      </w:r>
      <w:r>
        <w:rPr>
          <w:rFonts w:ascii="Arial" w:eastAsia="Arial" w:hAnsi="Arial" w:cs="Arial"/>
          <w:color w:val="000000"/>
          <w:sz w:val="20"/>
        </w:rPr>
        <w:t xml:space="preserve"> Zentralbank (EZB) in die Finanzpolitik einmischen darf, das andere. So hat die EZB mit Wohlwollen der Regierungen für bisher 2,6 Billionen </w:t>
      </w:r>
      <w:r>
        <w:rPr>
          <w:rFonts w:ascii="Arial" w:eastAsia="Arial" w:hAnsi="Arial" w:cs="Arial"/>
          <w:b/>
          <w:i/>
          <w:color w:val="000000"/>
          <w:sz w:val="20"/>
          <w:u w:val="single"/>
        </w:rPr>
        <w:t>Euro</w:t>
      </w:r>
      <w:r>
        <w:rPr>
          <w:rFonts w:ascii="Arial" w:eastAsia="Arial" w:hAnsi="Arial" w:cs="Arial"/>
          <w:color w:val="000000"/>
          <w:sz w:val="20"/>
        </w:rPr>
        <w:t xml:space="preserve"> Wertpapiere gekauft, um die Wirtschaft zu stimulieren und die Schulden vor allem in Südeuropa abzusichern. Das ist eine Zahl mit elf Nullen. In Ziffern geschrieben sieht sie so aus: 2 600 000 000 000. </w:t>
      </w:r>
      <w:r>
        <w:rPr>
          <w:rFonts w:ascii="Arial" w:eastAsia="Arial" w:hAnsi="Arial" w:cs="Arial"/>
          <w:b/>
          <w:i/>
          <w:color w:val="000000"/>
          <w:sz w:val="20"/>
          <w:u w:val="single"/>
        </w:rPr>
        <w:t>Euro</w:t>
      </w:r>
      <w:r>
        <w:rPr>
          <w:rFonts w:ascii="Arial" w:eastAsia="Arial" w:hAnsi="Arial" w:cs="Arial"/>
          <w:color w:val="000000"/>
          <w:sz w:val="20"/>
        </w:rPr>
        <w:t xml:space="preserve">! </w:t>
      </w:r>
    </w:p>
    <w:p w14:paraId="72BD140B" w14:textId="77777777" w:rsidR="005078F9" w:rsidRDefault="005078F9">
      <w:pPr>
        <w:spacing w:before="200" w:line="260" w:lineRule="atLeast"/>
        <w:jc w:val="both"/>
      </w:pPr>
      <w:r>
        <w:rPr>
          <w:rFonts w:ascii="Arial" w:eastAsia="Arial" w:hAnsi="Arial" w:cs="Arial"/>
          <w:color w:val="000000"/>
          <w:sz w:val="20"/>
        </w:rPr>
        <w:t>  </w:t>
      </w:r>
      <w:r>
        <w:rPr>
          <w:rFonts w:ascii="Arial" w:eastAsia="Arial" w:hAnsi="Arial" w:cs="Arial"/>
          <w:b/>
          <w:i/>
          <w:color w:val="000000"/>
          <w:sz w:val="20"/>
          <w:u w:val="single"/>
        </w:rPr>
        <w:t>Euro</w:t>
      </w:r>
      <w:r>
        <w:rPr>
          <w:rFonts w:ascii="Arial" w:eastAsia="Arial" w:hAnsi="Arial" w:cs="Arial"/>
          <w:color w:val="000000"/>
          <w:sz w:val="20"/>
        </w:rPr>
        <w:t xml:space="preserve">-Kritiker - konservative Politiker, Juristen, Professoren, Unternehmer - versuchen seit Jahren, die </w:t>
      </w:r>
      <w:r>
        <w:rPr>
          <w:rFonts w:ascii="Arial" w:eastAsia="Arial" w:hAnsi="Arial" w:cs="Arial"/>
          <w:b/>
          <w:i/>
          <w:color w:val="000000"/>
          <w:sz w:val="20"/>
          <w:u w:val="single"/>
        </w:rPr>
        <w:t>europäischen</w:t>
      </w:r>
      <w:r>
        <w:rPr>
          <w:rFonts w:ascii="Arial" w:eastAsia="Arial" w:hAnsi="Arial" w:cs="Arial"/>
          <w:color w:val="000000"/>
          <w:sz w:val="20"/>
        </w:rPr>
        <w:t xml:space="preserve"> Institutionen bei dieser gigantischen Geldvermehrung vor Gericht zu stoppen. Ihr Argument: Das Finanzkarussell, maßgeblich betrieben vom jetzt scheidenden EZB-Präsidenten Mario Draghi, sei extrem riskant, für Deutschland schädlich und nicht vom </w:t>
      </w:r>
      <w:r>
        <w:rPr>
          <w:rFonts w:ascii="Arial" w:eastAsia="Arial" w:hAnsi="Arial" w:cs="Arial"/>
          <w:b/>
          <w:i/>
          <w:color w:val="000000"/>
          <w:sz w:val="20"/>
          <w:u w:val="single"/>
        </w:rPr>
        <w:t>europäischen</w:t>
      </w:r>
      <w:r>
        <w:rPr>
          <w:rFonts w:ascii="Arial" w:eastAsia="Arial" w:hAnsi="Arial" w:cs="Arial"/>
          <w:color w:val="000000"/>
          <w:sz w:val="20"/>
        </w:rPr>
        <w:t xml:space="preserve"> Recht gedeckt. Das stimmt und stimmt auch wieder nicht. </w:t>
      </w:r>
    </w:p>
    <w:p w14:paraId="5AB6D837" w14:textId="77777777" w:rsidR="005078F9" w:rsidRDefault="005078F9">
      <w:pPr>
        <w:spacing w:before="200" w:line="260" w:lineRule="atLeast"/>
        <w:jc w:val="both"/>
      </w:pPr>
      <w:r>
        <w:rPr>
          <w:rFonts w:ascii="Arial" w:eastAsia="Arial" w:hAnsi="Arial" w:cs="Arial"/>
          <w:color w:val="000000"/>
          <w:sz w:val="20"/>
        </w:rPr>
        <w:t xml:space="preserve">  Was die Kläger zu gering gewichten: Die </w:t>
      </w:r>
      <w:r>
        <w:rPr>
          <w:rFonts w:ascii="Arial" w:eastAsia="Arial" w:hAnsi="Arial" w:cs="Arial"/>
          <w:b/>
          <w:i/>
          <w:color w:val="000000"/>
          <w:sz w:val="20"/>
          <w:u w:val="single"/>
        </w:rPr>
        <w:t>Europäische Union</w:t>
      </w:r>
      <w:r>
        <w:rPr>
          <w:rFonts w:ascii="Arial" w:eastAsia="Arial" w:hAnsi="Arial" w:cs="Arial"/>
          <w:color w:val="000000"/>
          <w:sz w:val="20"/>
        </w:rPr>
        <w:t xml:space="preserve"> ist eine historische Chance. Sie ist, nur zwei Generationen nach dem Ende des letzten Weltkriegs, ein Friedensprojekt und ein Katalysator für Wohlstand. Davon profitiert das kleine Griechenland nicht anders als das große Deutschland. Wer aber in einer solchen Gemeinschaft organisiert sein will, muss zu Kompromissen bereit sein. Das gilt auch für die stärkste Volkswirtschaft des Verbundes, Deutschland. Dazu waren die etablierten Politiker immer bereit, und sie werden es weiter sein müssen, erst recht seit der Einführung der gemeinsamen Währung ab dem Jahr 1999. </w:t>
      </w:r>
    </w:p>
    <w:p w14:paraId="33919750" w14:textId="77777777" w:rsidR="005078F9" w:rsidRDefault="005078F9">
      <w:pPr>
        <w:spacing w:before="200" w:line="260" w:lineRule="atLeast"/>
        <w:jc w:val="both"/>
      </w:pPr>
      <w:r>
        <w:rPr>
          <w:rFonts w:ascii="Arial" w:eastAsia="Arial" w:hAnsi="Arial" w:cs="Arial"/>
          <w:color w:val="000000"/>
          <w:sz w:val="20"/>
        </w:rPr>
        <w:t xml:space="preserve">  Der </w:t>
      </w:r>
      <w:r>
        <w:rPr>
          <w:rFonts w:ascii="Arial" w:eastAsia="Arial" w:hAnsi="Arial" w:cs="Arial"/>
          <w:b/>
          <w:i/>
          <w:color w:val="000000"/>
          <w:sz w:val="20"/>
          <w:u w:val="single"/>
        </w:rPr>
        <w:t>Euro</w:t>
      </w:r>
      <w:r>
        <w:rPr>
          <w:rFonts w:ascii="Arial" w:eastAsia="Arial" w:hAnsi="Arial" w:cs="Arial"/>
          <w:color w:val="000000"/>
          <w:sz w:val="20"/>
        </w:rPr>
        <w:t xml:space="preserve"> kam, wie wir heute wissen, zu früh. Er setzt eine gemeinsame Finanz-, Wirtschafts- und Sozialpolitik voraus, für die die Mitgliedstaaten noch nicht bereit sind. Die Hoffnung, das werde sich in der Praxis schon richten, hat getrogen. Nun aber ist der </w:t>
      </w:r>
      <w:r>
        <w:rPr>
          <w:rFonts w:ascii="Arial" w:eastAsia="Arial" w:hAnsi="Arial" w:cs="Arial"/>
          <w:b/>
          <w:i/>
          <w:color w:val="000000"/>
          <w:sz w:val="20"/>
          <w:u w:val="single"/>
        </w:rPr>
        <w:t>Euro</w:t>
      </w:r>
      <w:r>
        <w:rPr>
          <w:rFonts w:ascii="Arial" w:eastAsia="Arial" w:hAnsi="Arial" w:cs="Arial"/>
          <w:color w:val="000000"/>
          <w:sz w:val="20"/>
        </w:rPr>
        <w:t xml:space="preserve"> da, und ihn aufzukündigen, hieße, die </w:t>
      </w:r>
      <w:r>
        <w:rPr>
          <w:rFonts w:ascii="Arial" w:eastAsia="Arial" w:hAnsi="Arial" w:cs="Arial"/>
          <w:b/>
          <w:i/>
          <w:color w:val="000000"/>
          <w:sz w:val="20"/>
          <w:u w:val="single"/>
        </w:rPr>
        <w:t>EU</w:t>
      </w:r>
      <w:r>
        <w:rPr>
          <w:rFonts w:ascii="Arial" w:eastAsia="Arial" w:hAnsi="Arial" w:cs="Arial"/>
          <w:color w:val="000000"/>
          <w:sz w:val="20"/>
        </w:rPr>
        <w:t xml:space="preserve"> dramatisch zu beschädigen - längerfristig ganz sicher zum Schaden Deutschlands.</w:t>
      </w:r>
    </w:p>
    <w:p w14:paraId="7366B007" w14:textId="77777777" w:rsidR="005078F9" w:rsidRDefault="005078F9">
      <w:pPr>
        <w:spacing w:before="200" w:line="260" w:lineRule="atLeast"/>
        <w:jc w:val="both"/>
      </w:pPr>
      <w:r>
        <w:rPr>
          <w:rFonts w:ascii="Arial" w:eastAsia="Arial" w:hAnsi="Arial" w:cs="Arial"/>
          <w:color w:val="000000"/>
          <w:sz w:val="20"/>
        </w:rPr>
        <w:t xml:space="preserve">  Auch die lockere Geldpolitik der EZB ist gegen die konkreten Interessen vieler Deutscher, mindestens sofern sie Sparer sind. Wenn die Zinsen gegen null tendieren oder sogar zu Negativzinsen werden, dann schrumpft die Vorsorge vieler Menschen zusammen und das Geld verliert seine Funktion als Anreizsystem im Markt. </w:t>
      </w:r>
      <w:r>
        <w:rPr>
          <w:rFonts w:ascii="Arial" w:eastAsia="Arial" w:hAnsi="Arial" w:cs="Arial"/>
          <w:color w:val="000000"/>
          <w:sz w:val="20"/>
        </w:rPr>
        <w:lastRenderedPageBreak/>
        <w:t>Beispielsweise existieren Unternehmen weiter, die eigentlich nicht mehr kreditwürdig wären, und Grund und Boden wird immer teurer. Wenn diese Blase platzt, können die Folgen dramatisch sein.</w:t>
      </w:r>
    </w:p>
    <w:p w14:paraId="457BDFD3" w14:textId="77777777" w:rsidR="005078F9" w:rsidRDefault="005078F9">
      <w:pPr>
        <w:spacing w:before="200" w:line="260" w:lineRule="atLeast"/>
        <w:jc w:val="both"/>
      </w:pPr>
      <w:r>
        <w:rPr>
          <w:rFonts w:ascii="Arial" w:eastAsia="Arial" w:hAnsi="Arial" w:cs="Arial"/>
          <w:color w:val="000000"/>
          <w:sz w:val="20"/>
        </w:rPr>
        <w:t xml:space="preserve">  Die EZB-Politik bewegt sich, vorsichtig formuliert: an der Grenze des rechtlich Zulässigen. Denn die unabhängige und kaum kontrollierte EZB soll nach den Verträgen das Geld stabil halten, nicht aber Finanz- und Wirtschaftspolitik betreiben, dafür sind dann doch die vom Volk gewählten Politiker da. Obwohl das alles viel diskutiert wird und einige Mitglieder im EZB-Rat, darunter der deutsche Bundesbankpräsident Jens Weidmann, opponieren, treibt die Draghi-Mehrheit ihr Spiel immer weiter. Kürzlich sind erneut Lockerungen der Geldversorgung in Aussicht gestellt worden, und in Frankfurt kursieren die wildesten Gerüchte, was den Notenbankern noch einfallen könnte in ihrem immer verzweifelteren Versuch, die Wirtschaft zu stimulieren. </w:t>
      </w:r>
    </w:p>
    <w:p w14:paraId="3C466F0E" w14:textId="77777777" w:rsidR="005078F9" w:rsidRDefault="005078F9">
      <w:pPr>
        <w:spacing w:before="200" w:line="260" w:lineRule="atLeast"/>
        <w:jc w:val="both"/>
      </w:pPr>
      <w:r>
        <w:rPr>
          <w:rFonts w:ascii="Arial" w:eastAsia="Arial" w:hAnsi="Arial" w:cs="Arial"/>
          <w:color w:val="000000"/>
          <w:sz w:val="20"/>
        </w:rPr>
        <w:t xml:space="preserve">  Es naht der Moment, von dem an die konkreten Nachteile für Deutschland nicht mehr durch die allgemeinen Vorteile für </w:t>
      </w:r>
      <w:r>
        <w:rPr>
          <w:rFonts w:ascii="Arial" w:eastAsia="Arial" w:hAnsi="Arial" w:cs="Arial"/>
          <w:b/>
          <w:i/>
          <w:color w:val="000000"/>
          <w:sz w:val="20"/>
          <w:u w:val="single"/>
        </w:rPr>
        <w:t>Europa</w:t>
      </w:r>
      <w:r>
        <w:rPr>
          <w:rFonts w:ascii="Arial" w:eastAsia="Arial" w:hAnsi="Arial" w:cs="Arial"/>
          <w:color w:val="000000"/>
          <w:sz w:val="20"/>
        </w:rPr>
        <w:t xml:space="preserve"> kompensiert werden. Wenn beispielsweise die Akzeptanz von </w:t>
      </w:r>
      <w:r>
        <w:rPr>
          <w:rFonts w:ascii="Arial" w:eastAsia="Arial" w:hAnsi="Arial" w:cs="Arial"/>
          <w:b/>
          <w:i/>
          <w:color w:val="000000"/>
          <w:sz w:val="20"/>
          <w:u w:val="single"/>
        </w:rPr>
        <w:t>Europa</w:t>
      </w:r>
      <w:r>
        <w:rPr>
          <w:rFonts w:ascii="Arial" w:eastAsia="Arial" w:hAnsi="Arial" w:cs="Arial"/>
          <w:color w:val="000000"/>
          <w:sz w:val="20"/>
        </w:rPr>
        <w:t xml:space="preserve"> in Deutschland weiter schwindet, ist der </w:t>
      </w:r>
      <w:r>
        <w:rPr>
          <w:rFonts w:ascii="Arial" w:eastAsia="Arial" w:hAnsi="Arial" w:cs="Arial"/>
          <w:b/>
          <w:i/>
          <w:color w:val="000000"/>
          <w:sz w:val="20"/>
          <w:u w:val="single"/>
        </w:rPr>
        <w:t>Euro</w:t>
      </w:r>
      <w:r>
        <w:rPr>
          <w:rFonts w:ascii="Arial" w:eastAsia="Arial" w:hAnsi="Arial" w:cs="Arial"/>
          <w:color w:val="000000"/>
          <w:sz w:val="20"/>
        </w:rPr>
        <w:t xml:space="preserve">, ist die </w:t>
      </w:r>
      <w:r>
        <w:rPr>
          <w:rFonts w:ascii="Arial" w:eastAsia="Arial" w:hAnsi="Arial" w:cs="Arial"/>
          <w:b/>
          <w:i/>
          <w:color w:val="000000"/>
          <w:sz w:val="20"/>
          <w:u w:val="single"/>
        </w:rPr>
        <w:t>EU</w:t>
      </w:r>
      <w:r>
        <w:rPr>
          <w:rFonts w:ascii="Arial" w:eastAsia="Arial" w:hAnsi="Arial" w:cs="Arial"/>
          <w:color w:val="000000"/>
          <w:sz w:val="20"/>
        </w:rPr>
        <w:t xml:space="preserve"> womöglich schneller am Ende, als mancher sich das jetzt vorstellen mag. Und auch wenn es in Deutschland verdächtig ruhig ist: Die Lage ist extrem ernst. Wenn die EZB sich nicht besinnt und eine Kehrtwende wenigstens in Aussicht stellt, dann braucht sie bald einen Schuss vor den Bug. Und da sie unabhängig ist und die Politik sich besser nicht einmischt, kann dieser Schuss nur vom Bundesverfassungsgericht kommen, das jetzt verhandelt und in einigen Monaten seine Entscheidung verkündet.</w:t>
      </w:r>
    </w:p>
    <w:p w14:paraId="751F37E9" w14:textId="77777777" w:rsidR="005078F9" w:rsidRDefault="005078F9">
      <w:pPr>
        <w:spacing w:before="200" w:line="260" w:lineRule="atLeast"/>
        <w:jc w:val="both"/>
      </w:pPr>
      <w:r>
        <w:rPr>
          <w:rFonts w:ascii="Arial" w:eastAsia="Arial" w:hAnsi="Arial" w:cs="Arial"/>
          <w:color w:val="000000"/>
          <w:sz w:val="20"/>
        </w:rPr>
        <w:t xml:space="preserve">  Wenn der Warnschuss nicht fruchtet, wäre der nächste Schritt eine Notbremse. In Fachkreisen heißt das: </w:t>
      </w:r>
      <w:r>
        <w:rPr>
          <w:rFonts w:ascii="Arial" w:eastAsia="Arial" w:hAnsi="Arial" w:cs="Arial"/>
          <w:i/>
          <w:color w:val="000000"/>
          <w:sz w:val="20"/>
        </w:rPr>
        <w:t>ultra vires.</w:t>
      </w:r>
      <w:r>
        <w:rPr>
          <w:rFonts w:ascii="Arial" w:eastAsia="Arial" w:hAnsi="Arial" w:cs="Arial"/>
          <w:color w:val="000000"/>
          <w:sz w:val="20"/>
        </w:rPr>
        <w:t xml:space="preserve"> Die Karlsruher Richter würden dann urteilen, dass sich die EZB außerhalb ihrer Zuständigkeiten bewegt und würden die deutschen Organe - etwa die Bundesbank - anweisen, dem nicht mehr zu folgen. Das wäre die größte denkbare Krise der </w:t>
      </w:r>
      <w:r>
        <w:rPr>
          <w:rFonts w:ascii="Arial" w:eastAsia="Arial" w:hAnsi="Arial" w:cs="Arial"/>
          <w:b/>
          <w:i/>
          <w:color w:val="000000"/>
          <w:sz w:val="20"/>
          <w:u w:val="single"/>
        </w:rPr>
        <w:t>EU</w:t>
      </w:r>
      <w:r>
        <w:rPr>
          <w:rFonts w:ascii="Arial" w:eastAsia="Arial" w:hAnsi="Arial" w:cs="Arial"/>
          <w:color w:val="000000"/>
          <w:sz w:val="20"/>
        </w:rPr>
        <w:t xml:space="preserve"> und womöglich ihr Ende. Die EZB hat es jetzt in der Hand, eine solche verrückte Zuspitzung zu verhindern.</w:t>
      </w:r>
    </w:p>
    <w:p w14:paraId="49B0DEF4" w14:textId="77777777" w:rsidR="005078F9" w:rsidRDefault="005078F9">
      <w:pPr>
        <w:spacing w:before="240" w:line="260" w:lineRule="atLeast"/>
      </w:pPr>
      <w:r>
        <w:rPr>
          <w:rFonts w:ascii="Arial" w:eastAsia="Arial" w:hAnsi="Arial" w:cs="Arial"/>
          <w:b/>
          <w:color w:val="000000"/>
          <w:sz w:val="20"/>
        </w:rPr>
        <w:t>Die Verfassungsrichter sollten der EZB dringend ihre Grenzen aufzeigen</w:t>
      </w:r>
    </w:p>
    <w:p w14:paraId="2166137B" w14:textId="77777777" w:rsidR="005078F9" w:rsidRDefault="005078F9">
      <w:pPr>
        <w:keepNext/>
        <w:spacing w:before="240" w:line="340" w:lineRule="atLeast"/>
      </w:pPr>
      <w:r>
        <w:rPr>
          <w:rFonts w:ascii="Arial" w:eastAsia="Arial" w:hAnsi="Arial" w:cs="Arial"/>
          <w:b/>
          <w:color w:val="000000"/>
          <w:sz w:val="28"/>
        </w:rPr>
        <w:t>Classification</w:t>
      </w:r>
    </w:p>
    <w:p w14:paraId="64060B2E" w14:textId="3FFFDAD4" w:rsidR="005078F9" w:rsidRDefault="005078F9">
      <w:pPr>
        <w:spacing w:line="60" w:lineRule="exact"/>
      </w:pPr>
      <w:r>
        <w:rPr>
          <w:noProof/>
        </w:rPr>
        <mc:AlternateContent>
          <mc:Choice Requires="wps">
            <w:drawing>
              <wp:anchor distT="0" distB="0" distL="114300" distR="114300" simplePos="0" relativeHeight="252197888" behindDoc="0" locked="0" layoutInCell="1" allowOverlap="1" wp14:anchorId="70B7A091" wp14:editId="7471776F">
                <wp:simplePos x="0" y="0"/>
                <wp:positionH relativeFrom="column">
                  <wp:posOffset>0</wp:posOffset>
                </wp:positionH>
                <wp:positionV relativeFrom="paragraph">
                  <wp:posOffset>25400</wp:posOffset>
                </wp:positionV>
                <wp:extent cx="6502400" cy="0"/>
                <wp:effectExtent l="15875" t="12700" r="15875" b="15875"/>
                <wp:wrapTopAndBottom/>
                <wp:docPr id="1043" name="Lin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86C06" id="Line 587" o:spid="_x0000_s1026" style="position:absolute;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8xHk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6E7D813" w14:textId="77777777" w:rsidR="005078F9" w:rsidRDefault="005078F9">
      <w:pPr>
        <w:spacing w:line="120" w:lineRule="exact"/>
      </w:pPr>
    </w:p>
    <w:p w14:paraId="17592E1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34AE6E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B87FF2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B539A7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(92%); </w:t>
      </w:r>
      <w:r>
        <w:rPr>
          <w:rFonts w:ascii="Arial" w:eastAsia="Arial" w:hAnsi="Arial" w:cs="Arial"/>
          <w:b/>
          <w:i/>
          <w:color w:val="000000"/>
          <w:sz w:val="20"/>
          <w:u w:val="single"/>
        </w:rPr>
        <w:t>EUROPÄISCHE UNION</w:t>
      </w:r>
      <w:r>
        <w:rPr>
          <w:rFonts w:ascii="Arial" w:eastAsia="Arial" w:hAnsi="Arial" w:cs="Arial"/>
          <w:color w:val="000000"/>
          <w:sz w:val="20"/>
        </w:rPr>
        <w:t xml:space="preserve"> (90%); GERICHTSPROZESSE (90%); POLITIK (90%); RICHTER (90%); WIRTSCHAFTSPOLITIK (89%); </w:t>
      </w:r>
      <w:r>
        <w:rPr>
          <w:rFonts w:ascii="Arial" w:eastAsia="Arial" w:hAnsi="Arial" w:cs="Arial"/>
          <w:b/>
          <w:i/>
          <w:color w:val="000000"/>
          <w:sz w:val="20"/>
          <w:u w:val="single"/>
        </w:rPr>
        <w:t>EURO</w:t>
      </w:r>
      <w:r>
        <w:rPr>
          <w:rFonts w:ascii="Arial" w:eastAsia="Arial" w:hAnsi="Arial" w:cs="Arial"/>
          <w:color w:val="000000"/>
          <w:sz w:val="20"/>
        </w:rPr>
        <w:t xml:space="preserve"> (78%); GELDPOLITIK (78%); GERICHTSHÖFE (78%); WIRTSCHAFT &amp; WIRTSCHAFTSINDIKATOREN (78%); WÄHRUNGEN (78%); WÄHRUNGSUNIONEN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(75%); INTERNATIONALE WIRTSCHAFTSORGANISATIONEN (75%); STAATS- UND REGIERUNGSOBERHÄUPTER (74%); WERTPAPIERE &amp; ANDERE KAPITALANLAGEN (74%); OBERSTES GERICHT (73%)</w:t>
      </w:r>
      <w:r>
        <w:br/>
      </w:r>
      <w:r>
        <w:br/>
      </w:r>
    </w:p>
    <w:p w14:paraId="4158817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(92%); </w:t>
      </w:r>
      <w:r>
        <w:rPr>
          <w:rFonts w:ascii="Arial" w:eastAsia="Arial" w:hAnsi="Arial" w:cs="Arial"/>
          <w:b/>
          <w:i/>
          <w:color w:val="000000"/>
          <w:sz w:val="20"/>
          <w:u w:val="single"/>
        </w:rPr>
        <w:t>EURO</w:t>
      </w:r>
      <w:r>
        <w:rPr>
          <w:rFonts w:ascii="Arial" w:eastAsia="Arial" w:hAnsi="Arial" w:cs="Arial"/>
          <w:color w:val="000000"/>
          <w:sz w:val="20"/>
        </w:rPr>
        <w:t xml:space="preserve"> (78%); GELDPOLITIK (78%); WÄHRUNGEN (78%); WÄHRUNGSUNIONEN (78%); WERTPAPIERE &amp; ANDERE KAPITALANLAGEN (74%)</w:t>
      </w:r>
      <w:r>
        <w:br/>
      </w:r>
      <w:r>
        <w:lastRenderedPageBreak/>
        <w:br/>
      </w:r>
    </w:p>
    <w:p w14:paraId="7B6CB18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(79%)</w:t>
      </w:r>
      <w:r>
        <w:br/>
      </w:r>
      <w:r>
        <w:br/>
      </w:r>
    </w:p>
    <w:p w14:paraId="13E4C5A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w:t>
      </w:r>
      <w:r>
        <w:rPr>
          <w:rFonts w:ascii="Arial" w:eastAsia="Arial" w:hAnsi="Arial" w:cs="Arial"/>
          <w:b/>
          <w:i/>
          <w:color w:val="000000"/>
          <w:sz w:val="20"/>
          <w:u w:val="single"/>
        </w:rPr>
        <w:t>EUROPA</w:t>
      </w:r>
      <w:r>
        <w:rPr>
          <w:rFonts w:ascii="Arial" w:eastAsia="Arial" w:hAnsi="Arial" w:cs="Arial"/>
          <w:color w:val="000000"/>
          <w:sz w:val="20"/>
        </w:rPr>
        <w:t xml:space="preserve"> (94%); DEUTSCHLAND (90%); SÜDEUROPA (79%); GRIECHENLAND (58%)</w:t>
      </w:r>
      <w:r>
        <w:br/>
      </w:r>
      <w:r>
        <w:br/>
      </w:r>
    </w:p>
    <w:p w14:paraId="4A7F06C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06351210" w14:textId="77777777" w:rsidR="005078F9" w:rsidRDefault="005078F9"/>
    <w:p w14:paraId="3D02A1A4" w14:textId="164552D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8544" behindDoc="0" locked="0" layoutInCell="1" allowOverlap="1" wp14:anchorId="4F97CD9D" wp14:editId="2A082A23">
                <wp:simplePos x="0" y="0"/>
                <wp:positionH relativeFrom="column">
                  <wp:posOffset>0</wp:posOffset>
                </wp:positionH>
                <wp:positionV relativeFrom="paragraph">
                  <wp:posOffset>127000</wp:posOffset>
                </wp:positionV>
                <wp:extent cx="6502400" cy="0"/>
                <wp:effectExtent l="6350" t="10795" r="6350" b="8255"/>
                <wp:wrapNone/>
                <wp:docPr id="1042" name="Lin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6D2F1" id="Line 656" o:spid="_x0000_s1026" style="position:absolute;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O3yQEAAHoDAAAOAAAAZHJzL2Uyb0RvYy54bWysU02P2yAQvVfqf0DcGzvRblp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5JmV98tOHNgaUpb&#10;7RRb3i+zPaOPDVVt3C7kBsXknv0Wxc/IHG4GcL0qMl9OnoDzjKh+g+QgerpkP35FSTVwSFi8mrpg&#10;MyW5wKYyktNtJGpKTNDh8r5e3NU0OXHNVdBcgT7E9EWhZXnTckOqCzEctzFlIdBcS/I9Dp+0MWXi&#10;xrGR1C4+Fmrrqf/o+gKOaLTMhRkSQ7/fmMCOkN9P+UqHlHlbFvDgZCEeFMjPl30Cbc57EmLcxZjs&#10;xdnVPcrTLlwNowEXxZfHmF/Q27igX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2muzt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8FFE267" w14:textId="77777777" w:rsidR="005078F9" w:rsidRDefault="005078F9">
      <w:pPr>
        <w:sectPr w:rsidR="005078F9">
          <w:headerReference w:type="even" r:id="rId1585"/>
          <w:headerReference w:type="default" r:id="rId1586"/>
          <w:footerReference w:type="even" r:id="rId1587"/>
          <w:footerReference w:type="default" r:id="rId1588"/>
          <w:headerReference w:type="first" r:id="rId1589"/>
          <w:footerReference w:type="first" r:id="rId1590"/>
          <w:pgSz w:w="12240" w:h="15840"/>
          <w:pgMar w:top="840" w:right="1000" w:bottom="840" w:left="1000" w:header="400" w:footer="400" w:gutter="0"/>
          <w:cols w:space="720"/>
          <w:titlePg/>
        </w:sectPr>
      </w:pPr>
    </w:p>
    <w:p w14:paraId="7B9D4A61" w14:textId="77777777" w:rsidR="005078F9" w:rsidRDefault="005078F9"/>
    <w:p w14:paraId="5C3B5795" w14:textId="77777777" w:rsidR="005078F9" w:rsidRDefault="005078F9">
      <w:pPr>
        <w:spacing w:before="240" w:after="200" w:line="340" w:lineRule="atLeast"/>
        <w:jc w:val="center"/>
        <w:outlineLvl w:val="0"/>
        <w:rPr>
          <w:rFonts w:ascii="Arial" w:hAnsi="Arial" w:cs="Arial"/>
          <w:b/>
          <w:bCs/>
          <w:kern w:val="32"/>
          <w:sz w:val="32"/>
          <w:szCs w:val="32"/>
        </w:rPr>
      </w:pPr>
      <w:hyperlink r:id="rId1591" w:history="1">
        <w:r>
          <w:rPr>
            <w:rFonts w:ascii="Arial" w:eastAsia="Arial" w:hAnsi="Arial" w:cs="Arial"/>
            <w:b/>
            <w:bCs/>
            <w:i/>
            <w:color w:val="0077CC"/>
            <w:kern w:val="32"/>
            <w:sz w:val="28"/>
            <w:szCs w:val="32"/>
            <w:u w:val="single"/>
            <w:shd w:val="clear" w:color="auto" w:fill="FFFFFF"/>
          </w:rPr>
          <w:t xml:space="preserve">Karlsruhe erlaubt Bankenunion; Kritiker scheitern mit Klage gegen </w:t>
        </w:r>
      </w:hyperlink>
      <w:hyperlink r:id="rId1592" w:history="1">
        <w:r>
          <w:rPr>
            <w:rFonts w:ascii="Arial" w:eastAsia="Arial" w:hAnsi="Arial" w:cs="Arial"/>
            <w:b/>
            <w:bCs/>
            <w:i/>
            <w:color w:val="0077CC"/>
            <w:kern w:val="32"/>
            <w:sz w:val="28"/>
            <w:szCs w:val="32"/>
            <w:u w:val="single"/>
            <w:shd w:val="clear" w:color="auto" w:fill="FFFFFF"/>
          </w:rPr>
          <w:t>europäische</w:t>
        </w:r>
      </w:hyperlink>
      <w:hyperlink r:id="rId1593" w:history="1">
        <w:r>
          <w:rPr>
            <w:rFonts w:ascii="Arial" w:eastAsia="Arial" w:hAnsi="Arial" w:cs="Arial"/>
            <w:b/>
            <w:bCs/>
            <w:i/>
            <w:color w:val="0077CC"/>
            <w:kern w:val="32"/>
            <w:sz w:val="28"/>
            <w:szCs w:val="32"/>
            <w:u w:val="single"/>
            <w:shd w:val="clear" w:color="auto" w:fill="FFFFFF"/>
          </w:rPr>
          <w:t xml:space="preserve"> Aufsicht</w:t>
        </w:r>
      </w:hyperlink>
    </w:p>
    <w:p w14:paraId="6B9BE22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63F7850" w14:textId="77777777" w:rsidR="005078F9" w:rsidRDefault="005078F9">
      <w:pPr>
        <w:spacing w:before="120" w:line="260" w:lineRule="atLeast"/>
        <w:jc w:val="center"/>
      </w:pPr>
      <w:r>
        <w:rPr>
          <w:rFonts w:ascii="Arial" w:eastAsia="Arial" w:hAnsi="Arial" w:cs="Arial"/>
          <w:color w:val="000000"/>
          <w:sz w:val="20"/>
        </w:rPr>
        <w:t>Mittwoch 31. Juli 2019</w:t>
      </w:r>
    </w:p>
    <w:p w14:paraId="5BF76B01" w14:textId="77777777" w:rsidR="005078F9" w:rsidRDefault="005078F9">
      <w:pPr>
        <w:spacing w:line="240" w:lineRule="atLeast"/>
        <w:jc w:val="both"/>
      </w:pPr>
    </w:p>
    <w:p w14:paraId="3DD0EC5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306A8EF" w14:textId="2BB9BE69" w:rsidR="005078F9" w:rsidRDefault="005078F9">
      <w:pPr>
        <w:spacing w:before="120" w:line="220" w:lineRule="atLeast"/>
      </w:pPr>
      <w:r>
        <w:br/>
      </w:r>
      <w:r>
        <w:rPr>
          <w:noProof/>
        </w:rPr>
        <w:drawing>
          <wp:inline distT="0" distB="0" distL="0" distR="0" wp14:anchorId="2D32F0A4" wp14:editId="5CCFD20A">
            <wp:extent cx="2857500" cy="3746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18B939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62A90B1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226 words</w:t>
      </w:r>
    </w:p>
    <w:p w14:paraId="0A1BADB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GAM</w:t>
      </w:r>
      <w:r>
        <w:br/>
      </w:r>
      <w:r>
        <w:br/>
      </w:r>
      <w:r>
        <w:rPr>
          <w:rFonts w:ascii="Arial" w:eastAsia="Arial" w:hAnsi="Arial" w:cs="Arial"/>
          <w:color w:val="000000"/>
          <w:sz w:val="20"/>
        </w:rPr>
        <w:t>, JAN</w:t>
      </w:r>
    </w:p>
    <w:p w14:paraId="62E4903C" w14:textId="77777777" w:rsidR="005078F9" w:rsidRDefault="005078F9">
      <w:pPr>
        <w:keepNext/>
        <w:spacing w:before="240" w:line="340" w:lineRule="atLeast"/>
      </w:pPr>
      <w:r>
        <w:rPr>
          <w:rFonts w:ascii="Arial" w:eastAsia="Arial" w:hAnsi="Arial" w:cs="Arial"/>
          <w:b/>
          <w:color w:val="000000"/>
          <w:sz w:val="28"/>
        </w:rPr>
        <w:t>Body</w:t>
      </w:r>
    </w:p>
    <w:p w14:paraId="757E3B90" w14:textId="75BFFFF8" w:rsidR="005078F9" w:rsidRDefault="005078F9">
      <w:pPr>
        <w:spacing w:line="60" w:lineRule="exact"/>
      </w:pPr>
      <w:r>
        <w:rPr>
          <w:noProof/>
        </w:rPr>
        <mc:AlternateContent>
          <mc:Choice Requires="wps">
            <w:drawing>
              <wp:anchor distT="0" distB="0" distL="114300" distR="114300" simplePos="0" relativeHeight="252128256" behindDoc="0" locked="0" layoutInCell="1" allowOverlap="1" wp14:anchorId="0DB7F274" wp14:editId="1E2B148C">
                <wp:simplePos x="0" y="0"/>
                <wp:positionH relativeFrom="column">
                  <wp:posOffset>0</wp:posOffset>
                </wp:positionH>
                <wp:positionV relativeFrom="paragraph">
                  <wp:posOffset>25400</wp:posOffset>
                </wp:positionV>
                <wp:extent cx="6502400" cy="0"/>
                <wp:effectExtent l="15875" t="19685" r="15875" b="18415"/>
                <wp:wrapTopAndBottom/>
                <wp:docPr id="1041"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55871" id="Line 519" o:spid="_x0000_s1026" style="position:absolute;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CdzAEAAHoDAAAOAAAAZHJzL2Uyb0RvYy54bWysU12P2yAQfK/U/4B4b+xEl1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V99NOXNgKaWN&#10;dorNpw/ZntHHhrpWbhvygOLonv0Gxc/IHK4GcL0qMl9OnoDTjKh+g+RD9HTJbvyKknpgn7B4deyC&#10;zZTkAjuWSE63SNQxMUEf7+f17K6m5MS1VkFzBfoQ0xeFluVNyw2pLsRw2MSUhUBzbcn3OHzSxpTE&#10;jWNjy2fzM7X1NH90fQFHNFrmxgyJod+tTGAHyO+nfli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bmC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C0077D" w14:textId="77777777" w:rsidR="005078F9" w:rsidRDefault="005078F9"/>
    <w:p w14:paraId="0FEC09C6" w14:textId="77777777" w:rsidR="005078F9" w:rsidRDefault="005078F9">
      <w:pPr>
        <w:spacing w:before="200" w:line="260" w:lineRule="atLeast"/>
        <w:jc w:val="both"/>
      </w:pPr>
      <w:r>
        <w:rPr>
          <w:rFonts w:ascii="Arial" w:eastAsia="Arial" w:hAnsi="Arial" w:cs="Arial"/>
          <w:b/>
          <w:color w:val="000000"/>
          <w:sz w:val="20"/>
        </w:rPr>
        <w:t>Berlin/Karlsruhe</w:t>
      </w:r>
      <w:r>
        <w:rPr>
          <w:rFonts w:ascii="Arial" w:eastAsia="Arial" w:hAnsi="Arial" w:cs="Arial"/>
          <w:color w:val="000000"/>
          <w:sz w:val="20"/>
        </w:rPr>
        <w:t xml:space="preserve"> - Das Bundesverfassungsgericht hat mit erheblichen Bedenken die </w:t>
      </w:r>
      <w:r>
        <w:rPr>
          <w:rFonts w:ascii="Arial" w:eastAsia="Arial" w:hAnsi="Arial" w:cs="Arial"/>
          <w:b/>
          <w:i/>
          <w:color w:val="000000"/>
          <w:sz w:val="20"/>
          <w:u w:val="single"/>
        </w:rPr>
        <w:t>Europäische</w:t>
      </w:r>
      <w:r>
        <w:rPr>
          <w:rFonts w:ascii="Arial" w:eastAsia="Arial" w:hAnsi="Arial" w:cs="Arial"/>
          <w:color w:val="000000"/>
          <w:sz w:val="20"/>
        </w:rPr>
        <w:t xml:space="preserve"> Bankenunion gebilligt. Gerichtspräsident Andreas Voßkuhle sagte bei der Urteilsverkündung, die Regelungen zur </w:t>
      </w:r>
      <w:r>
        <w:rPr>
          <w:rFonts w:ascii="Arial" w:eastAsia="Arial" w:hAnsi="Arial" w:cs="Arial"/>
          <w:b/>
          <w:i/>
          <w:color w:val="000000"/>
          <w:sz w:val="20"/>
          <w:u w:val="single"/>
        </w:rPr>
        <w:t>europäischen</w:t>
      </w:r>
      <w:r>
        <w:rPr>
          <w:rFonts w:ascii="Arial" w:eastAsia="Arial" w:hAnsi="Arial" w:cs="Arial"/>
          <w:color w:val="000000"/>
          <w:sz w:val="20"/>
        </w:rPr>
        <w:t xml:space="preserve"> Bankenunion ,,schöpfen den vorgegebenen Rechtsrahmen sehr weitgehend aus, überschreiten ihn aber nicht in einer aus Sicht des Grundgesetzes relevanten Form.' Dieses Ergebnis setze eine ,,strikte Auslegung' der Verträge voraus. Die EZB dürfe auch in Zukunft nur bedeutende - also systemrelevante - Geldinstitute überwachen, wie dies bisher praktiziert wird. Sie dürfe ihre Aufsicht aber nicht aus eigener Hoheit auf alle Banken ausweiten, sonst wäre dies eine Verletzung des ,,Anspruchs auf Demokratie'. Hinter den Klagen steht die </w:t>
      </w:r>
      <w:r>
        <w:rPr>
          <w:rFonts w:ascii="Arial" w:eastAsia="Arial" w:hAnsi="Arial" w:cs="Arial"/>
          <w:b/>
          <w:i/>
          <w:color w:val="000000"/>
          <w:sz w:val="20"/>
          <w:u w:val="single"/>
        </w:rPr>
        <w:t>europakritische</w:t>
      </w:r>
      <w:r>
        <w:rPr>
          <w:rFonts w:ascii="Arial" w:eastAsia="Arial" w:hAnsi="Arial" w:cs="Arial"/>
          <w:color w:val="000000"/>
          <w:sz w:val="20"/>
        </w:rPr>
        <w:t xml:space="preserve"> ,,</w:t>
      </w:r>
      <w:r>
        <w:rPr>
          <w:rFonts w:ascii="Arial" w:eastAsia="Arial" w:hAnsi="Arial" w:cs="Arial"/>
          <w:b/>
          <w:i/>
          <w:color w:val="000000"/>
          <w:sz w:val="20"/>
          <w:u w:val="single"/>
        </w:rPr>
        <w:t>Europolis</w:t>
      </w:r>
      <w:r>
        <w:rPr>
          <w:rFonts w:ascii="Arial" w:eastAsia="Arial" w:hAnsi="Arial" w:cs="Arial"/>
          <w:color w:val="000000"/>
          <w:sz w:val="20"/>
        </w:rPr>
        <w:t xml:space="preserve">'-Gruppe um den Finanzwissenschaftler Markus Kerber. Grünen-Parteichef Robert Habeck begrüßte die Entscheidung. ,,Es ist gut, dass das Verfassungsgericht die Linie bestärkt, dass sich </w:t>
      </w:r>
      <w:r>
        <w:rPr>
          <w:rFonts w:ascii="Arial" w:eastAsia="Arial" w:hAnsi="Arial" w:cs="Arial"/>
          <w:b/>
          <w:i/>
          <w:color w:val="000000"/>
          <w:sz w:val="20"/>
          <w:u w:val="single"/>
        </w:rPr>
        <w:t>Europa</w:t>
      </w:r>
      <w:r>
        <w:rPr>
          <w:rFonts w:ascii="Arial" w:eastAsia="Arial" w:hAnsi="Arial" w:cs="Arial"/>
          <w:color w:val="000000"/>
          <w:sz w:val="20"/>
        </w:rPr>
        <w:t xml:space="preserve"> in einer vertieften Gemeinsamkeit gegen Spekulationen und Risiken am Finanzmarkt wappnet', sagte Habeck der </w:t>
      </w:r>
      <w:r>
        <w:rPr>
          <w:rFonts w:ascii="Arial" w:eastAsia="Arial" w:hAnsi="Arial" w:cs="Arial"/>
          <w:i/>
          <w:color w:val="000000"/>
          <w:sz w:val="20"/>
        </w:rPr>
        <w:t>Süddeutschen Zeitung</w:t>
      </w:r>
      <w:r>
        <w:rPr>
          <w:rFonts w:ascii="Arial" w:eastAsia="Arial" w:hAnsi="Arial" w:cs="Arial"/>
          <w:color w:val="000000"/>
          <w:sz w:val="20"/>
        </w:rPr>
        <w:t xml:space="preserve">. Der Finanzsektor sei global, ,,die nationalen Regulierungen reichen da nicht mehr aus'. Die Bankenunion mit Bankenaufsicht und Abwicklungsregeln sei ein guter Einstieg. </w:t>
      </w:r>
    </w:p>
    <w:p w14:paraId="6D3FAFB8" w14:textId="77777777" w:rsidR="005078F9" w:rsidRDefault="005078F9">
      <w:pPr>
        <w:spacing w:before="200" w:line="260" w:lineRule="atLeast"/>
        <w:jc w:val="both"/>
      </w:pPr>
      <w:r>
        <w:rPr>
          <w:rFonts w:ascii="Arial" w:eastAsia="Arial" w:hAnsi="Arial" w:cs="Arial"/>
          <w:b/>
          <w:color w:val="000000"/>
          <w:sz w:val="20"/>
        </w:rPr>
        <w:t>Seite 4, Wirtschaft</w:t>
      </w:r>
    </w:p>
    <w:p w14:paraId="3F4507ED" w14:textId="77777777" w:rsidR="005078F9" w:rsidRDefault="005078F9">
      <w:pPr>
        <w:keepNext/>
        <w:spacing w:before="240" w:line="340" w:lineRule="atLeast"/>
      </w:pPr>
      <w:r>
        <w:rPr>
          <w:rFonts w:ascii="Arial" w:eastAsia="Arial" w:hAnsi="Arial" w:cs="Arial"/>
          <w:b/>
          <w:color w:val="000000"/>
          <w:sz w:val="28"/>
        </w:rPr>
        <w:t>Classification</w:t>
      </w:r>
    </w:p>
    <w:p w14:paraId="564DE018" w14:textId="4077170A" w:rsidR="005078F9" w:rsidRDefault="005078F9">
      <w:pPr>
        <w:spacing w:line="60" w:lineRule="exact"/>
      </w:pPr>
      <w:r>
        <w:rPr>
          <w:noProof/>
        </w:rPr>
        <mc:AlternateContent>
          <mc:Choice Requires="wps">
            <w:drawing>
              <wp:anchor distT="0" distB="0" distL="114300" distR="114300" simplePos="0" relativeHeight="252198912" behindDoc="0" locked="0" layoutInCell="1" allowOverlap="1" wp14:anchorId="64DD0DA0" wp14:editId="2997D29A">
                <wp:simplePos x="0" y="0"/>
                <wp:positionH relativeFrom="column">
                  <wp:posOffset>0</wp:posOffset>
                </wp:positionH>
                <wp:positionV relativeFrom="paragraph">
                  <wp:posOffset>25400</wp:posOffset>
                </wp:positionV>
                <wp:extent cx="6502400" cy="0"/>
                <wp:effectExtent l="15875" t="20320" r="15875" b="17780"/>
                <wp:wrapTopAndBottom/>
                <wp:docPr id="1040" name="Line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D9750D" id="Line 588" o:spid="_x0000_s1026" style="position:absolute;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yueV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49AE020" w14:textId="77777777" w:rsidR="005078F9" w:rsidRDefault="005078F9">
      <w:pPr>
        <w:spacing w:line="120" w:lineRule="exact"/>
      </w:pPr>
    </w:p>
    <w:p w14:paraId="4494D23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C51505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684C517"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5E8A043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GERICHTSHÖFE (90%); OBERSTES GERICHT (90%); POLITISCHE PARTEIEN (90%); RECHTSKLAGEN (90%); BANKENREGULIERUNG &amp; FINANZAUFSICHT (78%); ZENTRALBANKEN (78%); DEUTSCHE POLITISCHE PARTEIEN (73%); VERFASSUNGSRECHT (73%); WIRTSCHAFTSWISSENSCHAFTEN (70%)</w:t>
      </w:r>
      <w:r>
        <w:br/>
      </w:r>
      <w:r>
        <w:br/>
      </w:r>
    </w:p>
    <w:p w14:paraId="6FD1357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(52%)</w:t>
      </w:r>
      <w:r>
        <w:br/>
      </w:r>
      <w:r>
        <w:br/>
      </w:r>
    </w:p>
    <w:p w14:paraId="47FCA42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BANKEN- UND FINANZÜBERSICHT (78%); BANKENREGULIERUNG &amp; FINANZAUFSICHT (78%); ZENTRALBANKEN (78%)</w:t>
      </w:r>
      <w:r>
        <w:br/>
      </w:r>
      <w:r>
        <w:br/>
      </w:r>
    </w:p>
    <w:p w14:paraId="4232D75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KARLSRUHE, DEUTSCHLAND (90%); BERLIN, DEUTSCHLAND (58%);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337D118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60157254" w14:textId="77777777" w:rsidR="005078F9" w:rsidRDefault="005078F9"/>
    <w:p w14:paraId="31CFF302" w14:textId="424C44C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9568" behindDoc="0" locked="0" layoutInCell="1" allowOverlap="1" wp14:anchorId="0F60A9E4" wp14:editId="6E54B262">
                <wp:simplePos x="0" y="0"/>
                <wp:positionH relativeFrom="column">
                  <wp:posOffset>0</wp:posOffset>
                </wp:positionH>
                <wp:positionV relativeFrom="paragraph">
                  <wp:posOffset>127000</wp:posOffset>
                </wp:positionV>
                <wp:extent cx="6502400" cy="0"/>
                <wp:effectExtent l="6350" t="6985" r="6350" b="12065"/>
                <wp:wrapNone/>
                <wp:docPr id="1039" name="Lin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C9ABF" id="Line 657" o:spid="_x0000_s1026" style="position:absolute;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I5l+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1AA5C2F" w14:textId="77777777" w:rsidR="005078F9" w:rsidRDefault="005078F9">
      <w:pPr>
        <w:sectPr w:rsidR="005078F9">
          <w:headerReference w:type="even" r:id="rId1594"/>
          <w:headerReference w:type="default" r:id="rId1595"/>
          <w:footerReference w:type="even" r:id="rId1596"/>
          <w:footerReference w:type="default" r:id="rId1597"/>
          <w:headerReference w:type="first" r:id="rId1598"/>
          <w:footerReference w:type="first" r:id="rId1599"/>
          <w:pgSz w:w="12240" w:h="15840"/>
          <w:pgMar w:top="840" w:right="1000" w:bottom="840" w:left="1000" w:header="400" w:footer="400" w:gutter="0"/>
          <w:cols w:space="720"/>
          <w:titlePg/>
        </w:sectPr>
      </w:pPr>
    </w:p>
    <w:p w14:paraId="4F9F435A" w14:textId="77777777" w:rsidR="005078F9" w:rsidRDefault="005078F9"/>
    <w:p w14:paraId="2BE7AA17" w14:textId="77777777" w:rsidR="005078F9" w:rsidRDefault="005078F9">
      <w:pPr>
        <w:spacing w:before="240" w:after="200" w:line="340" w:lineRule="atLeast"/>
        <w:jc w:val="center"/>
        <w:outlineLvl w:val="0"/>
        <w:rPr>
          <w:rFonts w:ascii="Arial" w:hAnsi="Arial" w:cs="Arial"/>
          <w:b/>
          <w:bCs/>
          <w:kern w:val="32"/>
          <w:sz w:val="32"/>
          <w:szCs w:val="32"/>
        </w:rPr>
      </w:pPr>
      <w:hyperlink r:id="rId1600" w:history="1">
        <w:r>
          <w:rPr>
            <w:rFonts w:ascii="Arial" w:eastAsia="Arial" w:hAnsi="Arial" w:cs="Arial"/>
            <w:b/>
            <w:bCs/>
            <w:i/>
            <w:color w:val="0077CC"/>
            <w:kern w:val="32"/>
            <w:sz w:val="28"/>
            <w:szCs w:val="32"/>
            <w:u w:val="single"/>
            <w:shd w:val="clear" w:color="auto" w:fill="FFFFFF"/>
          </w:rPr>
          <w:t>Europäische</w:t>
        </w:r>
      </w:hyperlink>
      <w:hyperlink r:id="rId1601" w:history="1">
        <w:r>
          <w:rPr>
            <w:rFonts w:ascii="Arial" w:eastAsia="Arial" w:hAnsi="Arial" w:cs="Arial"/>
            <w:b/>
            <w:bCs/>
            <w:i/>
            <w:color w:val="0077CC"/>
            <w:kern w:val="32"/>
            <w:sz w:val="28"/>
            <w:szCs w:val="32"/>
            <w:u w:val="single"/>
            <w:shd w:val="clear" w:color="auto" w:fill="FFFFFF"/>
          </w:rPr>
          <w:t xml:space="preserve"> Bankenunion ist rechtens</w:t>
        </w:r>
      </w:hyperlink>
    </w:p>
    <w:p w14:paraId="7174F863" w14:textId="77777777" w:rsidR="005078F9" w:rsidRDefault="005078F9">
      <w:pPr>
        <w:spacing w:before="120" w:line="260" w:lineRule="atLeast"/>
        <w:jc w:val="center"/>
      </w:pPr>
      <w:r>
        <w:rPr>
          <w:rFonts w:ascii="Arial" w:eastAsia="Arial" w:hAnsi="Arial" w:cs="Arial"/>
          <w:color w:val="000000"/>
          <w:sz w:val="20"/>
        </w:rPr>
        <w:t>BILD Bund</w:t>
      </w:r>
    </w:p>
    <w:p w14:paraId="2F69EB79" w14:textId="77777777" w:rsidR="005078F9" w:rsidRDefault="005078F9">
      <w:pPr>
        <w:spacing w:before="120" w:line="260" w:lineRule="atLeast"/>
        <w:jc w:val="center"/>
      </w:pPr>
      <w:r>
        <w:rPr>
          <w:rFonts w:ascii="Arial" w:eastAsia="Arial" w:hAnsi="Arial" w:cs="Arial"/>
          <w:color w:val="000000"/>
          <w:sz w:val="20"/>
        </w:rPr>
        <w:t xml:space="preserve">Mittwoch 31. Juli 2019 </w:t>
      </w:r>
    </w:p>
    <w:p w14:paraId="0D7B3E07" w14:textId="77777777" w:rsidR="005078F9" w:rsidRDefault="005078F9">
      <w:pPr>
        <w:spacing w:line="240" w:lineRule="atLeast"/>
        <w:jc w:val="both"/>
      </w:pPr>
    </w:p>
    <w:p w14:paraId="4C074771"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4E4C9D08" w14:textId="021B0E5E" w:rsidR="005078F9" w:rsidRDefault="005078F9">
      <w:pPr>
        <w:spacing w:before="120" w:line="220" w:lineRule="atLeast"/>
      </w:pPr>
      <w:r>
        <w:br/>
      </w:r>
      <w:r>
        <w:rPr>
          <w:noProof/>
        </w:rPr>
        <w:drawing>
          <wp:inline distT="0" distB="0" distL="0" distR="0" wp14:anchorId="16468A50" wp14:editId="5282E1BE">
            <wp:extent cx="1714500" cy="1714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6C3113B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176</w:t>
      </w:r>
    </w:p>
    <w:p w14:paraId="31CE758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54 words</w:t>
      </w:r>
    </w:p>
    <w:p w14:paraId="588077DD" w14:textId="77777777" w:rsidR="005078F9" w:rsidRDefault="005078F9">
      <w:pPr>
        <w:keepNext/>
        <w:spacing w:before="240" w:line="340" w:lineRule="atLeast"/>
      </w:pPr>
      <w:r>
        <w:rPr>
          <w:rFonts w:ascii="Arial" w:eastAsia="Arial" w:hAnsi="Arial" w:cs="Arial"/>
          <w:b/>
          <w:color w:val="000000"/>
          <w:sz w:val="28"/>
        </w:rPr>
        <w:t>Body</w:t>
      </w:r>
    </w:p>
    <w:p w14:paraId="53834ABA" w14:textId="387D2577" w:rsidR="005078F9" w:rsidRDefault="005078F9">
      <w:pPr>
        <w:spacing w:line="60" w:lineRule="exact"/>
      </w:pPr>
      <w:r>
        <w:rPr>
          <w:noProof/>
        </w:rPr>
        <mc:AlternateContent>
          <mc:Choice Requires="wps">
            <w:drawing>
              <wp:anchor distT="0" distB="0" distL="114300" distR="114300" simplePos="0" relativeHeight="252129280" behindDoc="0" locked="0" layoutInCell="1" allowOverlap="1" wp14:anchorId="0A623F7C" wp14:editId="45A72682">
                <wp:simplePos x="0" y="0"/>
                <wp:positionH relativeFrom="column">
                  <wp:posOffset>0</wp:posOffset>
                </wp:positionH>
                <wp:positionV relativeFrom="paragraph">
                  <wp:posOffset>25400</wp:posOffset>
                </wp:positionV>
                <wp:extent cx="6502400" cy="0"/>
                <wp:effectExtent l="15875" t="12700" r="15875" b="15875"/>
                <wp:wrapTopAndBottom/>
                <wp:docPr id="1038"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6034C" id="Line 520" o:spid="_x0000_s1026" style="position:absolute;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nhZ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D69B8F" w14:textId="77777777" w:rsidR="005078F9" w:rsidRDefault="005078F9"/>
    <w:p w14:paraId="3A1A9C8F" w14:textId="77777777" w:rsidR="005078F9" w:rsidRDefault="005078F9">
      <w:pPr>
        <w:spacing w:before="200" w:line="260" w:lineRule="atLeast"/>
        <w:jc w:val="both"/>
      </w:pPr>
      <w:r>
        <w:rPr>
          <w:rFonts w:ascii="Arial" w:eastAsia="Arial" w:hAnsi="Arial" w:cs="Arial"/>
          <w:color w:val="000000"/>
          <w:sz w:val="20"/>
        </w:rPr>
        <w:t xml:space="preserve">Karlsruhe - Die Bankenaufsicht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(EZB) verstößt nicht gegen das Grundgesetz oder </w:t>
      </w:r>
      <w:r>
        <w:rPr>
          <w:rFonts w:ascii="Arial" w:eastAsia="Arial" w:hAnsi="Arial" w:cs="Arial"/>
          <w:b/>
          <w:i/>
          <w:color w:val="000000"/>
          <w:sz w:val="20"/>
          <w:u w:val="single"/>
        </w:rPr>
        <w:t>EU</w:t>
      </w:r>
      <w:r>
        <w:rPr>
          <w:rFonts w:ascii="Arial" w:eastAsia="Arial" w:hAnsi="Arial" w:cs="Arial"/>
          <w:color w:val="000000"/>
          <w:sz w:val="20"/>
        </w:rPr>
        <w:t>-Recht. Das entschied das Bundes-verfassungsgericht in Karlsruhe gestern. Mit ihrem Urteil wiesen die Richter Verfassungsbeschwerden ab - mahnten die EZB aber, strikt die Regeln einzuhalten.</w:t>
      </w:r>
    </w:p>
    <w:p w14:paraId="29F4EB19" w14:textId="77777777" w:rsidR="005078F9" w:rsidRDefault="005078F9">
      <w:pPr>
        <w:keepNext/>
        <w:spacing w:before="240" w:line="340" w:lineRule="atLeast"/>
      </w:pPr>
      <w:r>
        <w:rPr>
          <w:rFonts w:ascii="Arial" w:eastAsia="Arial" w:hAnsi="Arial" w:cs="Arial"/>
          <w:b/>
          <w:color w:val="000000"/>
          <w:sz w:val="28"/>
        </w:rPr>
        <w:t>Classification</w:t>
      </w:r>
    </w:p>
    <w:p w14:paraId="33EBED0F" w14:textId="2A7EB588" w:rsidR="005078F9" w:rsidRDefault="005078F9">
      <w:pPr>
        <w:spacing w:line="60" w:lineRule="exact"/>
      </w:pPr>
      <w:r>
        <w:rPr>
          <w:noProof/>
        </w:rPr>
        <mc:AlternateContent>
          <mc:Choice Requires="wps">
            <w:drawing>
              <wp:anchor distT="0" distB="0" distL="114300" distR="114300" simplePos="0" relativeHeight="252199936" behindDoc="0" locked="0" layoutInCell="1" allowOverlap="1" wp14:anchorId="762A3F9A" wp14:editId="5DA1FD49">
                <wp:simplePos x="0" y="0"/>
                <wp:positionH relativeFrom="column">
                  <wp:posOffset>0</wp:posOffset>
                </wp:positionH>
                <wp:positionV relativeFrom="paragraph">
                  <wp:posOffset>25400</wp:posOffset>
                </wp:positionV>
                <wp:extent cx="6502400" cy="0"/>
                <wp:effectExtent l="15875" t="16510" r="15875" b="21590"/>
                <wp:wrapTopAndBottom/>
                <wp:docPr id="1037" name="Line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BC244" id="Line 589" o:spid="_x0000_s1026" style="position:absolute;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1eOes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CF21D28" w14:textId="77777777" w:rsidR="005078F9" w:rsidRDefault="005078F9">
      <w:pPr>
        <w:spacing w:line="120" w:lineRule="exact"/>
      </w:pPr>
    </w:p>
    <w:p w14:paraId="6F55770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CC405C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71FADF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2560C4E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(92%); BANKENREGULIERUNG &amp; FINANZAUFSICHT (90%); </w:t>
      </w:r>
      <w:r>
        <w:rPr>
          <w:rFonts w:ascii="Arial" w:eastAsia="Arial" w:hAnsi="Arial" w:cs="Arial"/>
          <w:b/>
          <w:i/>
          <w:color w:val="000000"/>
          <w:sz w:val="20"/>
          <w:u w:val="single"/>
        </w:rPr>
        <w:t>EU</w:t>
      </w:r>
      <w:r>
        <w:rPr>
          <w:rFonts w:ascii="Arial" w:eastAsia="Arial" w:hAnsi="Arial" w:cs="Arial"/>
          <w:color w:val="000000"/>
          <w:sz w:val="20"/>
        </w:rPr>
        <w:t xml:space="preserve">-REGULIERUNG (90%); </w:t>
      </w:r>
      <w:r>
        <w:rPr>
          <w:rFonts w:ascii="Arial" w:eastAsia="Arial" w:hAnsi="Arial" w:cs="Arial"/>
          <w:b/>
          <w:i/>
          <w:color w:val="000000"/>
          <w:sz w:val="20"/>
          <w:u w:val="single"/>
        </w:rPr>
        <w:t>EUROPÄISCHE UNION</w:t>
      </w:r>
      <w:r>
        <w:rPr>
          <w:rFonts w:ascii="Arial" w:eastAsia="Arial" w:hAnsi="Arial" w:cs="Arial"/>
          <w:color w:val="000000"/>
          <w:sz w:val="20"/>
        </w:rPr>
        <w:t xml:space="preserve"> (90%); GERICHTSHÖFE (90%); GERICHTSURTEILE (90%); RICHTER (90%); </w:t>
      </w:r>
      <w:r>
        <w:rPr>
          <w:rFonts w:ascii="Arial" w:eastAsia="Arial" w:hAnsi="Arial" w:cs="Arial"/>
          <w:b/>
          <w:i/>
          <w:color w:val="000000"/>
          <w:sz w:val="20"/>
          <w:u w:val="single"/>
        </w:rPr>
        <w:t>EUROPARECHT</w:t>
      </w:r>
      <w:r>
        <w:rPr>
          <w:rFonts w:ascii="Arial" w:eastAsia="Arial" w:hAnsi="Arial" w:cs="Arial"/>
          <w:color w:val="000000"/>
          <w:sz w:val="20"/>
        </w:rPr>
        <w:t xml:space="preserve"> (88%);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(88%); VERFASSUNGSRECHT (88%)</w:t>
      </w:r>
      <w:r>
        <w:br/>
      </w:r>
      <w:r>
        <w:br/>
      </w:r>
    </w:p>
    <w:p w14:paraId="0C6F91CA" w14:textId="77777777" w:rsidR="005078F9" w:rsidRDefault="005078F9">
      <w:pPr>
        <w:spacing w:before="240" w:line="260" w:lineRule="atLeast"/>
      </w:pPr>
      <w:r>
        <w:rPr>
          <w:rFonts w:ascii="Arial" w:eastAsia="Arial" w:hAnsi="Arial" w:cs="Arial"/>
          <w:b/>
          <w:color w:val="000000"/>
          <w:sz w:val="20"/>
        </w:rPr>
        <w:lastRenderedPageBreak/>
        <w:t>Company:</w:t>
      </w:r>
      <w:r>
        <w:rPr>
          <w:rFonts w:ascii="Arial" w:eastAsia="Arial" w:hAnsi="Arial" w:cs="Arial"/>
          <w:color w:val="000000"/>
          <w:sz w:val="20"/>
        </w:rPr>
        <w:t xml:space="preserve">  </w:t>
      </w:r>
      <w:r>
        <w:rPr>
          <w:rFonts w:ascii="Arial" w:eastAsia="Arial" w:hAnsi="Arial" w:cs="Arial"/>
          <w:b/>
          <w:i/>
          <w:color w:val="000000"/>
          <w:sz w:val="20"/>
          <w:u w:val="single"/>
        </w:rPr>
        <w:t>EUROPEAN</w:t>
      </w:r>
      <w:r>
        <w:rPr>
          <w:rFonts w:ascii="Arial" w:eastAsia="Arial" w:hAnsi="Arial" w:cs="Arial"/>
          <w:color w:val="000000"/>
          <w:sz w:val="20"/>
        </w:rPr>
        <w:t xml:space="preserve"> CENTRAL BANK (93%)</w:t>
      </w:r>
      <w:r>
        <w:br/>
      </w:r>
      <w:r>
        <w:br/>
      </w:r>
    </w:p>
    <w:p w14:paraId="2F38B61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ZENTRALBANKEN (92%); BANKENREGULIERUNG &amp; FINANZAUFSICHT (90%)</w:t>
      </w:r>
      <w:r>
        <w:br/>
      </w:r>
      <w:r>
        <w:br/>
      </w:r>
    </w:p>
    <w:p w14:paraId="2DAF7E8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KARLSRUHE, DEUTSCHLAND (74%); BADEN-WÜRTTEMBERG, DEUTSCHLAND (59%);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4095F4E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53E054E5" w14:textId="77777777" w:rsidR="005078F9" w:rsidRDefault="005078F9"/>
    <w:p w14:paraId="6025CA61" w14:textId="640A7B7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0592" behindDoc="0" locked="0" layoutInCell="1" allowOverlap="1" wp14:anchorId="4DD6E2B1" wp14:editId="1E2A9E60">
                <wp:simplePos x="0" y="0"/>
                <wp:positionH relativeFrom="column">
                  <wp:posOffset>0</wp:posOffset>
                </wp:positionH>
                <wp:positionV relativeFrom="paragraph">
                  <wp:posOffset>127000</wp:posOffset>
                </wp:positionV>
                <wp:extent cx="6502400" cy="0"/>
                <wp:effectExtent l="6350" t="13970" r="6350" b="14605"/>
                <wp:wrapNone/>
                <wp:docPr id="1036" name="Lin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5F5C5" id="Line 658" o:spid="_x0000_s1026" style="position:absolute;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ERql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4D1C860" w14:textId="77777777" w:rsidR="005078F9" w:rsidRDefault="005078F9">
      <w:pPr>
        <w:sectPr w:rsidR="005078F9">
          <w:headerReference w:type="even" r:id="rId1602"/>
          <w:headerReference w:type="default" r:id="rId1603"/>
          <w:footerReference w:type="even" r:id="rId1604"/>
          <w:footerReference w:type="default" r:id="rId1605"/>
          <w:headerReference w:type="first" r:id="rId1606"/>
          <w:footerReference w:type="first" r:id="rId1607"/>
          <w:pgSz w:w="12240" w:h="15840"/>
          <w:pgMar w:top="840" w:right="1000" w:bottom="840" w:left="1000" w:header="400" w:footer="400" w:gutter="0"/>
          <w:cols w:space="720"/>
          <w:titlePg/>
        </w:sectPr>
      </w:pPr>
    </w:p>
    <w:p w14:paraId="1F00DC40" w14:textId="77777777" w:rsidR="005078F9" w:rsidRDefault="005078F9"/>
    <w:p w14:paraId="7F0E40C3" w14:textId="77777777" w:rsidR="005078F9" w:rsidRDefault="005078F9">
      <w:pPr>
        <w:spacing w:before="240" w:after="200" w:line="340" w:lineRule="atLeast"/>
        <w:jc w:val="center"/>
        <w:outlineLvl w:val="0"/>
        <w:rPr>
          <w:rFonts w:ascii="Arial" w:hAnsi="Arial" w:cs="Arial"/>
          <w:b/>
          <w:bCs/>
          <w:kern w:val="32"/>
          <w:sz w:val="32"/>
          <w:szCs w:val="32"/>
        </w:rPr>
      </w:pPr>
      <w:hyperlink r:id="rId1608" w:history="1">
        <w:r>
          <w:rPr>
            <w:rFonts w:ascii="Arial" w:eastAsia="Arial" w:hAnsi="Arial" w:cs="Arial"/>
            <w:b/>
            <w:bCs/>
            <w:i/>
            <w:color w:val="0077CC"/>
            <w:kern w:val="32"/>
            <w:sz w:val="28"/>
            <w:szCs w:val="32"/>
            <w:u w:val="single"/>
            <w:shd w:val="clear" w:color="auto" w:fill="FFFFFF"/>
          </w:rPr>
          <w:t>,,Noch hinnehmbar'; Wie weit darf die EZB bei der Kontrolle der deutschen Banken gehen? Das Bundesverfassungsgericht hat nun eine Grenze gezogen - und eine grundsätzliche Warnung hinterhergeschickt</w:t>
        </w:r>
      </w:hyperlink>
    </w:p>
    <w:p w14:paraId="60D77DE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6064443" w14:textId="77777777" w:rsidR="005078F9" w:rsidRDefault="005078F9">
      <w:pPr>
        <w:spacing w:before="120" w:line="260" w:lineRule="atLeast"/>
        <w:jc w:val="center"/>
      </w:pPr>
      <w:r>
        <w:rPr>
          <w:rFonts w:ascii="Arial" w:eastAsia="Arial" w:hAnsi="Arial" w:cs="Arial"/>
          <w:color w:val="000000"/>
          <w:sz w:val="20"/>
        </w:rPr>
        <w:t>Mittwoch 31. Juli 2019</w:t>
      </w:r>
    </w:p>
    <w:p w14:paraId="79759867" w14:textId="77777777" w:rsidR="005078F9" w:rsidRDefault="005078F9">
      <w:pPr>
        <w:spacing w:line="240" w:lineRule="atLeast"/>
        <w:jc w:val="both"/>
      </w:pPr>
    </w:p>
    <w:p w14:paraId="2F648DF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FA83CBD" w14:textId="0A6531C6" w:rsidR="005078F9" w:rsidRDefault="005078F9">
      <w:pPr>
        <w:spacing w:before="120" w:line="220" w:lineRule="atLeast"/>
      </w:pPr>
      <w:r>
        <w:br/>
      </w:r>
      <w:r>
        <w:rPr>
          <w:noProof/>
        </w:rPr>
        <w:drawing>
          <wp:inline distT="0" distB="0" distL="0" distR="0" wp14:anchorId="2B34E486" wp14:editId="76B7F5FF">
            <wp:extent cx="2857500" cy="374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42EF4F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15</w:t>
      </w:r>
    </w:p>
    <w:p w14:paraId="0878FE4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822 words</w:t>
      </w:r>
    </w:p>
    <w:p w14:paraId="24BEB88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WOLFGANG JANISCH</w:t>
      </w:r>
    </w:p>
    <w:p w14:paraId="43B95C92" w14:textId="77777777" w:rsidR="005078F9" w:rsidRDefault="005078F9">
      <w:pPr>
        <w:keepNext/>
        <w:spacing w:before="240" w:line="340" w:lineRule="atLeast"/>
      </w:pPr>
      <w:r>
        <w:rPr>
          <w:rFonts w:ascii="Arial" w:eastAsia="Arial" w:hAnsi="Arial" w:cs="Arial"/>
          <w:b/>
          <w:color w:val="000000"/>
          <w:sz w:val="28"/>
        </w:rPr>
        <w:t>Body</w:t>
      </w:r>
    </w:p>
    <w:p w14:paraId="392124DB" w14:textId="53164ADB" w:rsidR="005078F9" w:rsidRDefault="005078F9">
      <w:pPr>
        <w:spacing w:line="60" w:lineRule="exact"/>
      </w:pPr>
      <w:r>
        <w:rPr>
          <w:noProof/>
        </w:rPr>
        <mc:AlternateContent>
          <mc:Choice Requires="wps">
            <w:drawing>
              <wp:anchor distT="0" distB="0" distL="114300" distR="114300" simplePos="0" relativeHeight="252130304" behindDoc="0" locked="0" layoutInCell="1" allowOverlap="1" wp14:anchorId="47C381EF" wp14:editId="63DDE7E6">
                <wp:simplePos x="0" y="0"/>
                <wp:positionH relativeFrom="column">
                  <wp:posOffset>0</wp:posOffset>
                </wp:positionH>
                <wp:positionV relativeFrom="paragraph">
                  <wp:posOffset>25400</wp:posOffset>
                </wp:positionV>
                <wp:extent cx="6502400" cy="0"/>
                <wp:effectExtent l="15875" t="19050" r="15875" b="19050"/>
                <wp:wrapTopAndBottom/>
                <wp:docPr id="1035" name="Lin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C1A5B" id="Line 521" o:spid="_x0000_s1026" style="position:absolute;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MgYR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78FBAE7" w14:textId="77777777" w:rsidR="005078F9" w:rsidRDefault="005078F9"/>
    <w:p w14:paraId="7002057C" w14:textId="77777777" w:rsidR="005078F9" w:rsidRDefault="005078F9">
      <w:pPr>
        <w:spacing w:before="200" w:line="260" w:lineRule="atLeast"/>
        <w:jc w:val="both"/>
      </w:pPr>
      <w:r>
        <w:rPr>
          <w:rFonts w:ascii="Arial" w:eastAsia="Arial" w:hAnsi="Arial" w:cs="Arial"/>
          <w:b/>
          <w:color w:val="000000"/>
          <w:sz w:val="20"/>
        </w:rPr>
        <w:t>Karlsruhe</w:t>
      </w:r>
      <w:r>
        <w:rPr>
          <w:rFonts w:ascii="Arial" w:eastAsia="Arial" w:hAnsi="Arial" w:cs="Arial"/>
          <w:color w:val="000000"/>
          <w:sz w:val="20"/>
        </w:rPr>
        <w:t xml:space="preserve"> - Man konnte sich schon fragen, was das Bundesverfassungsgericht eigentlich zu mäkeln hat, wo doch die Bankenunion eine wirklich gute Sache ist. Das jedenfalls war der Eindruck, den man bei der Verhandlung im November des vergangenen Jahres gewinnen musste. Die </w:t>
      </w:r>
      <w:r>
        <w:rPr>
          <w:rFonts w:ascii="Arial" w:eastAsia="Arial" w:hAnsi="Arial" w:cs="Arial"/>
          <w:b/>
          <w:i/>
          <w:color w:val="000000"/>
          <w:sz w:val="20"/>
          <w:u w:val="single"/>
        </w:rPr>
        <w:t>europäische</w:t>
      </w:r>
      <w:r>
        <w:rPr>
          <w:rFonts w:ascii="Arial" w:eastAsia="Arial" w:hAnsi="Arial" w:cs="Arial"/>
          <w:color w:val="000000"/>
          <w:sz w:val="20"/>
        </w:rPr>
        <w:t xml:space="preserve"> Bankenaufsicht, eingerichtet im Jahr 2013, sowie der im Jahr darauf installierte einheitliche Abwicklungsmechanismus: ein echter Fortschritt hin zur Krisenfestigkeit des Bankensystems, lobte damals der Präsident der deutschen Finanzaufsicht Bafin, Felix Hufeld: ,,Insgesamt kann ich bestätigen, dass das Niveau der Aufsicht deutlich gewonnen hat.'</w:t>
      </w:r>
    </w:p>
    <w:p w14:paraId="18995086" w14:textId="77777777" w:rsidR="005078F9" w:rsidRDefault="005078F9">
      <w:pPr>
        <w:spacing w:before="200" w:line="260" w:lineRule="atLeast"/>
        <w:jc w:val="both"/>
      </w:pPr>
      <w:r>
        <w:rPr>
          <w:rFonts w:ascii="Arial" w:eastAsia="Arial" w:hAnsi="Arial" w:cs="Arial"/>
          <w:color w:val="000000"/>
          <w:sz w:val="20"/>
        </w:rPr>
        <w:t xml:space="preserve">  Nun, acht Monate später, hat das Verfassungsgericht sein Urteil verkündet. Die </w:t>
      </w:r>
      <w:r>
        <w:rPr>
          <w:rFonts w:ascii="Arial" w:eastAsia="Arial" w:hAnsi="Arial" w:cs="Arial"/>
          <w:b/>
          <w:i/>
          <w:color w:val="000000"/>
          <w:sz w:val="20"/>
          <w:u w:val="single"/>
        </w:rPr>
        <w:t>Europäische</w:t>
      </w:r>
      <w:r>
        <w:rPr>
          <w:rFonts w:ascii="Arial" w:eastAsia="Arial" w:hAnsi="Arial" w:cs="Arial"/>
          <w:color w:val="000000"/>
          <w:sz w:val="20"/>
        </w:rPr>
        <w:t xml:space="preserve"> Bankenunion ist unter den strengen Blicken der Richter ,,noch hinnehmbar', wie es Gerichtspräsident Andreas Voßkuhle ausdrückte. Bankenaufsicht und Abwicklungsmechanismus, die beiden Pfeiler der Bankenunion, überschritten ,,nicht in offensichtlicher Weise' die Grundlagen der </w:t>
      </w:r>
      <w:r>
        <w:rPr>
          <w:rFonts w:ascii="Arial" w:eastAsia="Arial" w:hAnsi="Arial" w:cs="Arial"/>
          <w:b/>
          <w:i/>
          <w:color w:val="000000"/>
          <w:sz w:val="20"/>
          <w:u w:val="single"/>
        </w:rPr>
        <w:t>europäischen</w:t>
      </w:r>
      <w:r>
        <w:rPr>
          <w:rFonts w:ascii="Arial" w:eastAsia="Arial" w:hAnsi="Arial" w:cs="Arial"/>
          <w:color w:val="000000"/>
          <w:sz w:val="20"/>
        </w:rPr>
        <w:t xml:space="preserve"> Verträge.</w:t>
      </w:r>
    </w:p>
    <w:p w14:paraId="4CB2DC80" w14:textId="77777777" w:rsidR="005078F9" w:rsidRDefault="005078F9">
      <w:pPr>
        <w:spacing w:before="200" w:line="260" w:lineRule="atLeast"/>
        <w:jc w:val="both"/>
      </w:pPr>
      <w:r>
        <w:rPr>
          <w:rFonts w:ascii="Arial" w:eastAsia="Arial" w:hAnsi="Arial" w:cs="Arial"/>
          <w:color w:val="000000"/>
          <w:sz w:val="20"/>
        </w:rPr>
        <w:t xml:space="preserve">  Allerdings zieht sich das Wort ,,Bedenken' durch die Urteilsbegründung. Wie schon so oft in den vergangenen Jahren erhebt Karlsruhe mahnend den Zeigefinger, weil </w:t>
      </w:r>
      <w:r>
        <w:rPr>
          <w:rFonts w:ascii="Arial" w:eastAsia="Arial" w:hAnsi="Arial" w:cs="Arial"/>
          <w:b/>
          <w:i/>
          <w:color w:val="000000"/>
          <w:sz w:val="20"/>
          <w:u w:val="single"/>
        </w:rPr>
        <w:t>Europa</w:t>
      </w:r>
      <w:r>
        <w:rPr>
          <w:rFonts w:ascii="Arial" w:eastAsia="Arial" w:hAnsi="Arial" w:cs="Arial"/>
          <w:color w:val="000000"/>
          <w:sz w:val="20"/>
        </w:rPr>
        <w:t xml:space="preserve"> sich mal wieder vom demokratischen Zügel der Mitgliedsstaaten losreißen will. Die Mahnung umfasst voluminöse 174 Seiten, fast 30 mehr als vor zehn Jahren das sehr ausführliche Lissabon-Urteil. Je länger sich das Verfassungsgericht an </w:t>
      </w:r>
      <w:r>
        <w:rPr>
          <w:rFonts w:ascii="Arial" w:eastAsia="Arial" w:hAnsi="Arial" w:cs="Arial"/>
          <w:b/>
          <w:i/>
          <w:color w:val="000000"/>
          <w:sz w:val="20"/>
          <w:u w:val="single"/>
        </w:rPr>
        <w:t>Europa</w:t>
      </w:r>
      <w:r>
        <w:rPr>
          <w:rFonts w:ascii="Arial" w:eastAsia="Arial" w:hAnsi="Arial" w:cs="Arial"/>
          <w:color w:val="000000"/>
          <w:sz w:val="20"/>
        </w:rPr>
        <w:t xml:space="preserve"> abarbeitet, so scheint es, desto länger werden die Urteile.</w:t>
      </w:r>
    </w:p>
    <w:p w14:paraId="04C200B5" w14:textId="77777777" w:rsidR="005078F9" w:rsidRDefault="005078F9">
      <w:pPr>
        <w:spacing w:before="200" w:line="260" w:lineRule="atLeast"/>
        <w:jc w:val="both"/>
      </w:pPr>
      <w:r>
        <w:rPr>
          <w:rFonts w:ascii="Arial" w:eastAsia="Arial" w:hAnsi="Arial" w:cs="Arial"/>
          <w:color w:val="000000"/>
          <w:sz w:val="20"/>
        </w:rPr>
        <w:t xml:space="preserve">  Gegen die Bankenunion als solche haben die Richter nichts einzuwenden. Sie umfasst erstens einen Abwicklungsmechanismus mit einem Notfallfonds für teure Rettungsaktionen, zweitens die einheitliche Aufsicht über ,,systemrelevante' Banken durch die EZB. Das sind insgesamt 114 Geldinstitute, davon 19 aus Deutschland, wie die Deutsche Bank oder die Commerzbank. 1400 deutsche Banken stehen nach wie vor unter der nationalen Aufsicht der Bafin. Also eigentlich eine sinnvolle Aufgabenteilung zwischen der </w:t>
      </w:r>
      <w:r>
        <w:rPr>
          <w:rFonts w:ascii="Arial" w:eastAsia="Arial" w:hAnsi="Arial" w:cs="Arial"/>
          <w:b/>
          <w:i/>
          <w:color w:val="000000"/>
          <w:sz w:val="20"/>
          <w:u w:val="single"/>
        </w:rPr>
        <w:t>europäischen</w:t>
      </w:r>
      <w:r>
        <w:rPr>
          <w:rFonts w:ascii="Arial" w:eastAsia="Arial" w:hAnsi="Arial" w:cs="Arial"/>
          <w:color w:val="000000"/>
          <w:sz w:val="20"/>
        </w:rPr>
        <w:t xml:space="preserve"> und nationalen Ebene.</w:t>
      </w:r>
    </w:p>
    <w:p w14:paraId="21A1C9F1" w14:textId="77777777" w:rsidR="005078F9" w:rsidRDefault="005078F9">
      <w:pPr>
        <w:spacing w:before="200" w:line="260" w:lineRule="atLeast"/>
        <w:jc w:val="both"/>
      </w:pPr>
      <w:r>
        <w:rPr>
          <w:rFonts w:ascii="Arial" w:eastAsia="Arial" w:hAnsi="Arial" w:cs="Arial"/>
          <w:color w:val="000000"/>
          <w:sz w:val="20"/>
        </w:rPr>
        <w:t xml:space="preserve">  Warum Karlsruhe hier trotzdem ein Problem sieht, hat mit einem Urteil des </w:t>
      </w:r>
      <w:r>
        <w:rPr>
          <w:rFonts w:ascii="Arial" w:eastAsia="Arial" w:hAnsi="Arial" w:cs="Arial"/>
          <w:b/>
          <w:i/>
          <w:color w:val="000000"/>
          <w:sz w:val="20"/>
          <w:u w:val="single"/>
        </w:rPr>
        <w:t>Europäischen</w:t>
      </w:r>
      <w:r>
        <w:rPr>
          <w:rFonts w:ascii="Arial" w:eastAsia="Arial" w:hAnsi="Arial" w:cs="Arial"/>
          <w:color w:val="000000"/>
          <w:sz w:val="20"/>
        </w:rPr>
        <w:t xml:space="preserve"> Gerichts erster Instanz vom Mai 2017 zu tun. Es ging damals um die baden-württembergische L-Bank, die sich nicht der EZB-Aufsicht unterstellen wollte. Das </w:t>
      </w:r>
      <w:r>
        <w:rPr>
          <w:rFonts w:ascii="Arial" w:eastAsia="Arial" w:hAnsi="Arial" w:cs="Arial"/>
          <w:b/>
          <w:i/>
          <w:color w:val="000000"/>
          <w:sz w:val="20"/>
          <w:u w:val="single"/>
        </w:rPr>
        <w:t>EU</w:t>
      </w:r>
      <w:r>
        <w:rPr>
          <w:rFonts w:ascii="Arial" w:eastAsia="Arial" w:hAnsi="Arial" w:cs="Arial"/>
          <w:color w:val="000000"/>
          <w:sz w:val="20"/>
        </w:rPr>
        <w:t xml:space="preserve">-Gericht schrieb, dass die nationale Aufsicht über weniger bedeutende Banken ,,keine </w:t>
      </w:r>
      <w:r>
        <w:rPr>
          <w:rFonts w:ascii="Arial" w:eastAsia="Arial" w:hAnsi="Arial" w:cs="Arial"/>
          <w:color w:val="000000"/>
          <w:sz w:val="20"/>
        </w:rPr>
        <w:lastRenderedPageBreak/>
        <w:t xml:space="preserve">Ausübung einer autonomen Zuständigkeit darstellt, sondern die dezentralisierte Ausübung einer ausschließlichen Zuständigkeit der EZB'. Soll heißen: Im Moment kümmert sich </w:t>
      </w:r>
      <w:r>
        <w:rPr>
          <w:rFonts w:ascii="Arial" w:eastAsia="Arial" w:hAnsi="Arial" w:cs="Arial"/>
          <w:b/>
          <w:i/>
          <w:color w:val="000000"/>
          <w:sz w:val="20"/>
          <w:u w:val="single"/>
        </w:rPr>
        <w:t>Europa</w:t>
      </w:r>
      <w:r>
        <w:rPr>
          <w:rFonts w:ascii="Arial" w:eastAsia="Arial" w:hAnsi="Arial" w:cs="Arial"/>
          <w:color w:val="000000"/>
          <w:sz w:val="20"/>
        </w:rPr>
        <w:t xml:space="preserve"> zwar nur um die ganz großen Banken, aber im Grunde ist die EZB für alle zuständig - womit die Bafin zur </w:t>
      </w:r>
      <w:r>
        <w:rPr>
          <w:rFonts w:ascii="Arial" w:eastAsia="Arial" w:hAnsi="Arial" w:cs="Arial"/>
          <w:b/>
          <w:i/>
          <w:color w:val="000000"/>
          <w:sz w:val="20"/>
          <w:u w:val="single"/>
        </w:rPr>
        <w:t>europäischen</w:t>
      </w:r>
      <w:r>
        <w:rPr>
          <w:rFonts w:ascii="Arial" w:eastAsia="Arial" w:hAnsi="Arial" w:cs="Arial"/>
          <w:color w:val="000000"/>
          <w:sz w:val="20"/>
        </w:rPr>
        <w:t xml:space="preserve"> Außenstelle herabgestuft würde. Da war es also wieder, das schwarze Loch </w:t>
      </w:r>
      <w:r>
        <w:rPr>
          <w:rFonts w:ascii="Arial" w:eastAsia="Arial" w:hAnsi="Arial" w:cs="Arial"/>
          <w:b/>
          <w:i/>
          <w:color w:val="000000"/>
          <w:sz w:val="20"/>
          <w:u w:val="single"/>
        </w:rPr>
        <w:t>Europa</w:t>
      </w:r>
      <w:r>
        <w:rPr>
          <w:rFonts w:ascii="Arial" w:eastAsia="Arial" w:hAnsi="Arial" w:cs="Arial"/>
          <w:color w:val="000000"/>
          <w:sz w:val="20"/>
        </w:rPr>
        <w:t xml:space="preserve">, das nationale Zuständigkeiten zu verschlucken drohte - Karlsruhe war alarmiert. Das Szenario war nicht untypisch. Als Reaktion auf die Finanzkrise schuf die </w:t>
      </w:r>
      <w:r>
        <w:rPr>
          <w:rFonts w:ascii="Arial" w:eastAsia="Arial" w:hAnsi="Arial" w:cs="Arial"/>
          <w:b/>
          <w:i/>
          <w:color w:val="000000"/>
          <w:sz w:val="20"/>
          <w:u w:val="single"/>
        </w:rPr>
        <w:t>EU</w:t>
      </w:r>
      <w:r>
        <w:rPr>
          <w:rFonts w:ascii="Arial" w:eastAsia="Arial" w:hAnsi="Arial" w:cs="Arial"/>
          <w:color w:val="000000"/>
          <w:sz w:val="20"/>
        </w:rPr>
        <w:t xml:space="preserve"> einen sinnvollen Mechanismus - und versuchte ganz nebenbei, den eigenen Machtbereich auszuweiten. ,,Never miss a good crisis', lautet ein Karlsruher Spott über </w:t>
      </w:r>
      <w:r>
        <w:rPr>
          <w:rFonts w:ascii="Arial" w:eastAsia="Arial" w:hAnsi="Arial" w:cs="Arial"/>
          <w:b/>
          <w:i/>
          <w:color w:val="000000"/>
          <w:sz w:val="20"/>
          <w:u w:val="single"/>
        </w:rPr>
        <w:t>EU</w:t>
      </w:r>
      <w:r>
        <w:rPr>
          <w:rFonts w:ascii="Arial" w:eastAsia="Arial" w:hAnsi="Arial" w:cs="Arial"/>
          <w:color w:val="000000"/>
          <w:sz w:val="20"/>
        </w:rPr>
        <w:t>-Institutionen: Verpasse niemals die Chancen einer Krise.</w:t>
      </w:r>
    </w:p>
    <w:p w14:paraId="56CCE024" w14:textId="77777777" w:rsidR="005078F9" w:rsidRDefault="005078F9">
      <w:pPr>
        <w:spacing w:before="200" w:line="260" w:lineRule="atLeast"/>
        <w:jc w:val="both"/>
      </w:pPr>
      <w:r>
        <w:rPr>
          <w:rFonts w:ascii="Arial" w:eastAsia="Arial" w:hAnsi="Arial" w:cs="Arial"/>
          <w:color w:val="000000"/>
          <w:sz w:val="20"/>
        </w:rPr>
        <w:t xml:space="preserve">  Das Urteil des </w:t>
      </w:r>
      <w:r>
        <w:rPr>
          <w:rFonts w:ascii="Arial" w:eastAsia="Arial" w:hAnsi="Arial" w:cs="Arial"/>
          <w:b/>
          <w:i/>
          <w:color w:val="000000"/>
          <w:sz w:val="20"/>
          <w:u w:val="single"/>
        </w:rPr>
        <w:t>EU</w:t>
      </w:r>
      <w:r>
        <w:rPr>
          <w:rFonts w:ascii="Arial" w:eastAsia="Arial" w:hAnsi="Arial" w:cs="Arial"/>
          <w:color w:val="000000"/>
          <w:sz w:val="20"/>
        </w:rPr>
        <w:t xml:space="preserve">-Gerichts ist inzwischen von der nächsten Instanz, dem </w:t>
      </w:r>
      <w:r>
        <w:rPr>
          <w:rFonts w:ascii="Arial" w:eastAsia="Arial" w:hAnsi="Arial" w:cs="Arial"/>
          <w:b/>
          <w:i/>
          <w:color w:val="000000"/>
          <w:sz w:val="20"/>
          <w:u w:val="single"/>
        </w:rPr>
        <w:t>Europäischen</w:t>
      </w:r>
      <w:r>
        <w:rPr>
          <w:rFonts w:ascii="Arial" w:eastAsia="Arial" w:hAnsi="Arial" w:cs="Arial"/>
          <w:color w:val="000000"/>
          <w:sz w:val="20"/>
        </w:rPr>
        <w:t xml:space="preserve"> Gerichtshof, im Mai relativiert worden - in letzter Minute vor dem Karlsruher Entscheid. Ein Anspruch auf allumfassende </w:t>
      </w:r>
      <w:r>
        <w:rPr>
          <w:rFonts w:ascii="Arial" w:eastAsia="Arial" w:hAnsi="Arial" w:cs="Arial"/>
          <w:b/>
          <w:i/>
          <w:color w:val="000000"/>
          <w:sz w:val="20"/>
          <w:u w:val="single"/>
        </w:rPr>
        <w:t>europäische</w:t>
      </w:r>
      <w:r>
        <w:rPr>
          <w:rFonts w:ascii="Arial" w:eastAsia="Arial" w:hAnsi="Arial" w:cs="Arial"/>
          <w:color w:val="000000"/>
          <w:sz w:val="20"/>
        </w:rPr>
        <w:t xml:space="preserve"> Bankenaufsicht wird darin jedenfalls nicht eindeutig erhoben. Aber die Verfassungsrichter wollten nun auf Nummer sicher gehen. Nur bei ,,strikter Auslegung' sei die Bankenaufsicht mit dem Grundgesetz vereinbar, also nur dann, wenn sie sich allein auf die ,,besonders bedeutenden' Banken beschränke. Würde die EZB sich mehr anmaßen, dann wären deutsche Wähler in ihrem ,,Anspruch auf Demokratie' verletzt. Das Verfassungsgericht würde dies als eine offensichtliche Überdehnung </w:t>
      </w:r>
      <w:r>
        <w:rPr>
          <w:rFonts w:ascii="Arial" w:eastAsia="Arial" w:hAnsi="Arial" w:cs="Arial"/>
          <w:b/>
          <w:i/>
          <w:color w:val="000000"/>
          <w:sz w:val="20"/>
          <w:u w:val="single"/>
        </w:rPr>
        <w:t>europäischer</w:t>
      </w:r>
      <w:r>
        <w:rPr>
          <w:rFonts w:ascii="Arial" w:eastAsia="Arial" w:hAnsi="Arial" w:cs="Arial"/>
          <w:color w:val="000000"/>
          <w:sz w:val="20"/>
        </w:rPr>
        <w:t xml:space="preserve"> Zuständigkeiten rügen.</w:t>
      </w:r>
    </w:p>
    <w:p w14:paraId="0CBFAAC2" w14:textId="77777777" w:rsidR="005078F9" w:rsidRDefault="005078F9">
      <w:pPr>
        <w:spacing w:before="200" w:line="260" w:lineRule="atLeast"/>
        <w:jc w:val="both"/>
      </w:pPr>
      <w:r>
        <w:rPr>
          <w:rFonts w:ascii="Arial" w:eastAsia="Arial" w:hAnsi="Arial" w:cs="Arial"/>
          <w:color w:val="000000"/>
          <w:sz w:val="20"/>
        </w:rPr>
        <w:t xml:space="preserve">  An dieser Stelle setzt der Zweite Senat - Berichterstatter war Peter Huber - zu einem demokratietheoretischen Exkurs über unabhängige </w:t>
      </w:r>
      <w:r>
        <w:rPr>
          <w:rFonts w:ascii="Arial" w:eastAsia="Arial" w:hAnsi="Arial" w:cs="Arial"/>
          <w:b/>
          <w:i/>
          <w:color w:val="000000"/>
          <w:sz w:val="20"/>
          <w:u w:val="single"/>
        </w:rPr>
        <w:t>europäische</w:t>
      </w:r>
      <w:r>
        <w:rPr>
          <w:rFonts w:ascii="Arial" w:eastAsia="Arial" w:hAnsi="Arial" w:cs="Arial"/>
          <w:color w:val="000000"/>
          <w:sz w:val="20"/>
        </w:rPr>
        <w:t xml:space="preserve"> Institutionen an. Sie müsse es geben, man denke nur an die Währungspolitik, die ohne unabhängige EZB den egoistischen Interessen der Staaten ausgeliefert wäre. Der Preis dafür sei aber ein Demokratiedefizit. Wenn immer mehr wichtige Politikfelder von Bürokraten gestaltet werden, die keiner wählt und niemand abberufen kann, dann mag der Wähler noch so viele Wahlzettel ausfüllen - sein Votum dringt nicht durch. Deshalb verlangt Karlsruhe eine Kompensation: Politisch unabhängige Behörden darf es nur geben, wenn es ausnahmsweise sachlich gerechtfertigt ist, und sie müssen ein Minimum an ,,demokratischer Steuerbarkeit' aufweisen, etwa über die Ernennung ihrer Mitglieder oder über Rechenschaftspflichten. Und natürlich durch gerichtliche Kontrolle. Ein Exkurs - aber eigentlich eine Warnung.</w:t>
      </w:r>
    </w:p>
    <w:p w14:paraId="30069A9C" w14:textId="77777777" w:rsidR="005078F9" w:rsidRDefault="005078F9">
      <w:pPr>
        <w:spacing w:before="200" w:line="260" w:lineRule="atLeast"/>
        <w:jc w:val="both"/>
      </w:pPr>
      <w:r>
        <w:rPr>
          <w:rFonts w:ascii="Arial" w:eastAsia="Arial" w:hAnsi="Arial" w:cs="Arial"/>
          <w:b/>
          <w:color w:val="000000"/>
          <w:sz w:val="20"/>
        </w:rPr>
        <w:t>Seite 4</w:t>
      </w:r>
    </w:p>
    <w:p w14:paraId="08662D1D" w14:textId="77777777" w:rsidR="005078F9" w:rsidRDefault="005078F9">
      <w:pPr>
        <w:spacing w:before="240" w:line="260" w:lineRule="atLeast"/>
      </w:pPr>
      <w:r>
        <w:rPr>
          <w:rFonts w:ascii="Arial" w:eastAsia="Arial" w:hAnsi="Arial" w:cs="Arial"/>
          <w:b/>
          <w:color w:val="000000"/>
          <w:sz w:val="20"/>
        </w:rPr>
        <w:t xml:space="preserve">Politisch unabhängige Behörden  brauchen ein Minimum an  ,,demokratischer Steuerbarkeit' </w:t>
      </w:r>
    </w:p>
    <w:p w14:paraId="52DD6E3A" w14:textId="77777777" w:rsidR="005078F9" w:rsidRDefault="005078F9">
      <w:pPr>
        <w:keepNext/>
        <w:spacing w:before="240" w:line="340" w:lineRule="atLeast"/>
      </w:pPr>
      <w:r>
        <w:br/>
      </w:r>
      <w:r>
        <w:rPr>
          <w:rFonts w:ascii="Arial" w:eastAsia="Arial" w:hAnsi="Arial" w:cs="Arial"/>
          <w:b/>
          <w:color w:val="000000"/>
          <w:sz w:val="28"/>
        </w:rPr>
        <w:t>Graphic</w:t>
      </w:r>
    </w:p>
    <w:p w14:paraId="13DA85DC" w14:textId="2B27E8B4" w:rsidR="005078F9" w:rsidRDefault="005078F9">
      <w:pPr>
        <w:spacing w:line="60" w:lineRule="exact"/>
      </w:pPr>
      <w:r>
        <w:rPr>
          <w:noProof/>
        </w:rPr>
        <mc:AlternateContent>
          <mc:Choice Requires="wps">
            <w:drawing>
              <wp:anchor distT="0" distB="0" distL="114300" distR="114300" simplePos="0" relativeHeight="252200960" behindDoc="0" locked="0" layoutInCell="1" allowOverlap="1" wp14:anchorId="325C7B4D" wp14:editId="59B5B685">
                <wp:simplePos x="0" y="0"/>
                <wp:positionH relativeFrom="column">
                  <wp:posOffset>0</wp:posOffset>
                </wp:positionH>
                <wp:positionV relativeFrom="paragraph">
                  <wp:posOffset>25400</wp:posOffset>
                </wp:positionV>
                <wp:extent cx="6502400" cy="0"/>
                <wp:effectExtent l="15875" t="12700" r="15875" b="15875"/>
                <wp:wrapTopAndBottom/>
                <wp:docPr id="1034" name="Line 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1BADB" id="Line 590" o:spid="_x0000_s1026" style="position:absolute;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SOZE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14DF3C8" w14:textId="77777777" w:rsidR="005078F9" w:rsidRDefault="005078F9">
      <w:pPr>
        <w:spacing w:before="120" w:line="260" w:lineRule="atLeast"/>
      </w:pPr>
      <w:r>
        <w:rPr>
          <w:rFonts w:ascii="Arial" w:eastAsia="Arial" w:hAnsi="Arial" w:cs="Arial"/>
          <w:color w:val="000000"/>
          <w:sz w:val="20"/>
        </w:rPr>
        <w:t xml:space="preserve"> </w:t>
      </w:r>
    </w:p>
    <w:p w14:paraId="668E1599" w14:textId="77777777" w:rsidR="005078F9" w:rsidRDefault="005078F9">
      <w:pPr>
        <w:spacing w:before="200" w:line="260" w:lineRule="atLeast"/>
        <w:jc w:val="both"/>
      </w:pPr>
      <w:r>
        <w:rPr>
          <w:rFonts w:ascii="Arial" w:eastAsia="Arial" w:hAnsi="Arial" w:cs="Arial"/>
          <w:color w:val="000000"/>
          <w:sz w:val="20"/>
        </w:rPr>
        <w:t>Ein Haus für alle - das geht nicht, urteilt das Verfassungsgericht. Die EZB muss sich auf die ,,besonders bedeutenden' Banken beschränken. Foto: Boris Roessler/dpa</w:t>
      </w:r>
    </w:p>
    <w:p w14:paraId="73DF7588" w14:textId="77777777" w:rsidR="005078F9" w:rsidRDefault="005078F9">
      <w:pPr>
        <w:keepNext/>
        <w:spacing w:before="240" w:line="340" w:lineRule="atLeast"/>
      </w:pPr>
      <w:r>
        <w:rPr>
          <w:rFonts w:ascii="Arial" w:eastAsia="Arial" w:hAnsi="Arial" w:cs="Arial"/>
          <w:b/>
          <w:color w:val="000000"/>
          <w:sz w:val="28"/>
        </w:rPr>
        <w:t>Classification</w:t>
      </w:r>
    </w:p>
    <w:p w14:paraId="5EACD246" w14:textId="28E33C6D" w:rsidR="005078F9" w:rsidRDefault="005078F9">
      <w:pPr>
        <w:spacing w:line="60" w:lineRule="exact"/>
      </w:pPr>
      <w:r>
        <w:rPr>
          <w:noProof/>
        </w:rPr>
        <mc:AlternateContent>
          <mc:Choice Requires="wps">
            <w:drawing>
              <wp:anchor distT="0" distB="0" distL="114300" distR="114300" simplePos="0" relativeHeight="252271616" behindDoc="0" locked="0" layoutInCell="1" allowOverlap="1" wp14:anchorId="20F30BC5" wp14:editId="0CBC24FA">
                <wp:simplePos x="0" y="0"/>
                <wp:positionH relativeFrom="column">
                  <wp:posOffset>0</wp:posOffset>
                </wp:positionH>
                <wp:positionV relativeFrom="paragraph">
                  <wp:posOffset>25400</wp:posOffset>
                </wp:positionV>
                <wp:extent cx="6502400" cy="0"/>
                <wp:effectExtent l="15875" t="13335" r="15875" b="15240"/>
                <wp:wrapTopAndBottom/>
                <wp:docPr id="1033" name="Lin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5DFC2" id="Line 659"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6m7zAEAAHoDAAAOAAAAZHJzL2Uyb0RvYy54bWysU12P0zAQfEfiP1h+p0l79M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q+/uOHNgKaWN&#10;dordzx+yPaOPDXWt3DbkAcXRPfsNih+ROVwN4HpVZL6cPAGnGVH9BsmH6OmS3fgFJfXAPmHx6tgF&#10;mynJBXYskZxukahjYoI+3s/r2fuakhPXWgXNFehDTJ8VWpY3LTekuh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y6m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0BA89D" w14:textId="77777777" w:rsidR="005078F9" w:rsidRDefault="005078F9">
      <w:pPr>
        <w:spacing w:line="120" w:lineRule="exact"/>
      </w:pPr>
    </w:p>
    <w:p w14:paraId="0550591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675A65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A7AFDD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B682D57"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BANKENREGULIERUNG &amp; FINANZAUFSICHT (90%); GERICHTSHÖFE (90%); GERICHTSURTEILE (90%); OBERSTES GERICHT (90%); RICHTER (90%); ZENTRALBANKEN (90%); </w:t>
      </w:r>
      <w:r>
        <w:rPr>
          <w:rFonts w:ascii="Arial" w:eastAsia="Arial" w:hAnsi="Arial" w:cs="Arial"/>
          <w:b/>
          <w:i/>
          <w:color w:val="000000"/>
          <w:sz w:val="20"/>
          <w:u w:val="single"/>
        </w:rPr>
        <w:t>EUROPÄISCHE UNION</w:t>
      </w:r>
      <w:r>
        <w:rPr>
          <w:rFonts w:ascii="Arial" w:eastAsia="Arial" w:hAnsi="Arial" w:cs="Arial"/>
          <w:color w:val="000000"/>
          <w:sz w:val="20"/>
        </w:rPr>
        <w:t xml:space="preserve"> (89%);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(89%); INTERNATIONALE GERICHTSHÖFE &amp; TRIBUNALE (89%); WIRTSCHAFTSKRISE (77%); WERTPAPIERMAKLER (74%);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(66%)</w:t>
      </w:r>
      <w:r>
        <w:br/>
      </w:r>
      <w:r>
        <w:br/>
      </w:r>
    </w:p>
    <w:p w14:paraId="66A04A74"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DEUTSCHE BANK AG (84%);  COMMERZBANK AG (58%)</w:t>
      </w:r>
      <w:r>
        <w:br/>
      </w:r>
      <w:r>
        <w:br/>
      </w:r>
    </w:p>
    <w:p w14:paraId="2E553B0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(82%)</w:t>
      </w:r>
      <w:r>
        <w:br/>
      </w:r>
      <w:r>
        <w:br/>
      </w:r>
    </w:p>
    <w:p w14:paraId="16C745AE"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DEUT (JSE) (84%); DBK (FRA) (84%); DBK (BIT) (84%); DBETN (JSE) (84%); DB (NYSE) (84%); CZB (LSE) (58%); CBK (FRA) (58%)</w:t>
      </w:r>
      <w:r>
        <w:br/>
      </w:r>
      <w:r>
        <w:br/>
      </w:r>
    </w:p>
    <w:p w14:paraId="75C8E38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NAICS523920 PORTFOLIO MANAGEMENT (84%); NAICS523110 INVESTMENT BANKING &amp; SECURITIES DEALING (84%); NAICS522110 COMMERCIAL BANKING (84%); SIC6282 INVESTMENT ADVICE (84%); SIC6211 SECURITY BROKERS, DEALERS, &amp; FLOTATION COMPANIES (84%); SIC6081 BRANCHES &amp; AGENCIES OF FOREIGN BANKS (84%); BANKENREGULIERUNG &amp; FINANZAUFSICHT (90%); GESCHÄFTSBANKEN (90%); INVESTMENT BANKING (90%); ZENTRALBANKEN (90%); WERTPAPIERMAKLER (74%)</w:t>
      </w:r>
      <w:r>
        <w:br/>
      </w:r>
      <w:r>
        <w:br/>
      </w:r>
    </w:p>
    <w:p w14:paraId="36CD782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KARLSRUHE, DEUTSCHLAND (91%);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BADEN-WÜRTTEMBERG, DEUTSCHLAND (58%); </w:t>
      </w:r>
      <w:r>
        <w:rPr>
          <w:rFonts w:ascii="Arial" w:eastAsia="Arial" w:hAnsi="Arial" w:cs="Arial"/>
          <w:b/>
          <w:i/>
          <w:color w:val="000000"/>
          <w:sz w:val="20"/>
          <w:u w:val="single"/>
        </w:rPr>
        <w:t>EUROPA</w:t>
      </w:r>
      <w:r>
        <w:rPr>
          <w:rFonts w:ascii="Arial" w:eastAsia="Arial" w:hAnsi="Arial" w:cs="Arial"/>
          <w:color w:val="000000"/>
          <w:sz w:val="20"/>
        </w:rPr>
        <w:t xml:space="preserve"> (90%); DEUTSCHLAND (59%)</w:t>
      </w:r>
      <w:r>
        <w:br/>
      </w:r>
      <w:r>
        <w:br/>
      </w:r>
    </w:p>
    <w:p w14:paraId="038830C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1AC47214" w14:textId="77777777" w:rsidR="005078F9" w:rsidRDefault="005078F9"/>
    <w:p w14:paraId="7D5921AF" w14:textId="27ABB80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28960" behindDoc="0" locked="0" layoutInCell="1" allowOverlap="1" wp14:anchorId="27175365" wp14:editId="5ED18A19">
                <wp:simplePos x="0" y="0"/>
                <wp:positionH relativeFrom="column">
                  <wp:posOffset>0</wp:posOffset>
                </wp:positionH>
                <wp:positionV relativeFrom="paragraph">
                  <wp:posOffset>127000</wp:posOffset>
                </wp:positionV>
                <wp:extent cx="6502400" cy="0"/>
                <wp:effectExtent l="6350" t="14605" r="6350" b="13970"/>
                <wp:wrapNone/>
                <wp:docPr id="1032"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91694" id="Line 715" o:spid="_x0000_s1026" style="position:absolute;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NZ2u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F6E2E28" w14:textId="77777777" w:rsidR="005078F9" w:rsidRDefault="005078F9">
      <w:pPr>
        <w:sectPr w:rsidR="005078F9">
          <w:headerReference w:type="even" r:id="rId1609"/>
          <w:headerReference w:type="default" r:id="rId1610"/>
          <w:footerReference w:type="even" r:id="rId1611"/>
          <w:footerReference w:type="default" r:id="rId1612"/>
          <w:headerReference w:type="first" r:id="rId1613"/>
          <w:footerReference w:type="first" r:id="rId1614"/>
          <w:pgSz w:w="12240" w:h="15840"/>
          <w:pgMar w:top="840" w:right="1000" w:bottom="840" w:left="1000" w:header="400" w:footer="400" w:gutter="0"/>
          <w:cols w:space="720"/>
          <w:titlePg/>
        </w:sectPr>
      </w:pPr>
    </w:p>
    <w:p w14:paraId="20EDB0D7" w14:textId="77777777" w:rsidR="005078F9" w:rsidRDefault="005078F9"/>
    <w:p w14:paraId="59A5E8B1" w14:textId="77777777" w:rsidR="005078F9" w:rsidRDefault="005078F9">
      <w:pPr>
        <w:spacing w:before="240" w:after="200" w:line="340" w:lineRule="atLeast"/>
        <w:jc w:val="center"/>
        <w:outlineLvl w:val="0"/>
        <w:rPr>
          <w:rFonts w:ascii="Arial" w:hAnsi="Arial" w:cs="Arial"/>
          <w:b/>
          <w:bCs/>
          <w:kern w:val="32"/>
          <w:sz w:val="32"/>
          <w:szCs w:val="32"/>
        </w:rPr>
      </w:pPr>
      <w:hyperlink r:id="rId1615" w:history="1">
        <w:r>
          <w:rPr>
            <w:rFonts w:ascii="Arial" w:eastAsia="Arial" w:hAnsi="Arial" w:cs="Arial"/>
            <w:b/>
            <w:bCs/>
            <w:i/>
            <w:color w:val="0077CC"/>
            <w:kern w:val="32"/>
            <w:sz w:val="28"/>
            <w:szCs w:val="32"/>
            <w:u w:val="single"/>
            <w:shd w:val="clear" w:color="auto" w:fill="FFFFFF"/>
          </w:rPr>
          <w:t>KOMMENTAR; Bittere Wahrheit</w:t>
        </w:r>
      </w:hyperlink>
    </w:p>
    <w:p w14:paraId="4CDCBE2B" w14:textId="77777777" w:rsidR="005078F9" w:rsidRDefault="005078F9">
      <w:pPr>
        <w:spacing w:before="120" w:line="260" w:lineRule="atLeast"/>
        <w:jc w:val="center"/>
      </w:pPr>
      <w:r>
        <w:rPr>
          <w:rFonts w:ascii="Arial" w:eastAsia="Arial" w:hAnsi="Arial" w:cs="Arial"/>
          <w:color w:val="000000"/>
          <w:sz w:val="20"/>
        </w:rPr>
        <w:t>BILD Bund</w:t>
      </w:r>
    </w:p>
    <w:p w14:paraId="4B7858BA" w14:textId="77777777" w:rsidR="005078F9" w:rsidRDefault="005078F9">
      <w:pPr>
        <w:spacing w:before="120" w:line="260" w:lineRule="atLeast"/>
        <w:jc w:val="center"/>
      </w:pPr>
      <w:r>
        <w:rPr>
          <w:rFonts w:ascii="Arial" w:eastAsia="Arial" w:hAnsi="Arial" w:cs="Arial"/>
          <w:color w:val="000000"/>
          <w:sz w:val="20"/>
        </w:rPr>
        <w:t xml:space="preserve">Mittwoch 31. Juli 2019 </w:t>
      </w:r>
    </w:p>
    <w:p w14:paraId="62F0C0FE" w14:textId="77777777" w:rsidR="005078F9" w:rsidRDefault="005078F9">
      <w:pPr>
        <w:spacing w:line="240" w:lineRule="atLeast"/>
        <w:jc w:val="both"/>
      </w:pPr>
    </w:p>
    <w:p w14:paraId="4928BFEB"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3B576693" w14:textId="681E0F3A" w:rsidR="005078F9" w:rsidRDefault="005078F9">
      <w:pPr>
        <w:spacing w:before="120" w:line="220" w:lineRule="atLeast"/>
      </w:pPr>
      <w:r>
        <w:br/>
      </w:r>
      <w:r>
        <w:rPr>
          <w:noProof/>
        </w:rPr>
        <w:drawing>
          <wp:inline distT="0" distB="0" distL="0" distR="0" wp14:anchorId="272FAAC5" wp14:editId="2984D64D">
            <wp:extent cx="1714500" cy="1714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2306E4D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176</w:t>
      </w:r>
    </w:p>
    <w:p w14:paraId="5A85612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287 words</w:t>
      </w:r>
    </w:p>
    <w:p w14:paraId="49EDABC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Julian Reichelt</w:t>
      </w:r>
    </w:p>
    <w:p w14:paraId="3DE2CBA1" w14:textId="77777777" w:rsidR="005078F9" w:rsidRDefault="005078F9">
      <w:pPr>
        <w:keepNext/>
        <w:spacing w:before="240" w:line="340" w:lineRule="atLeast"/>
      </w:pPr>
      <w:r>
        <w:rPr>
          <w:rFonts w:ascii="Arial" w:eastAsia="Arial" w:hAnsi="Arial" w:cs="Arial"/>
          <w:b/>
          <w:color w:val="000000"/>
          <w:sz w:val="28"/>
        </w:rPr>
        <w:t>Body</w:t>
      </w:r>
    </w:p>
    <w:p w14:paraId="40AAA206" w14:textId="6C15A5BD" w:rsidR="005078F9" w:rsidRDefault="005078F9">
      <w:pPr>
        <w:spacing w:line="60" w:lineRule="exact"/>
      </w:pPr>
      <w:r>
        <w:rPr>
          <w:noProof/>
        </w:rPr>
        <mc:AlternateContent>
          <mc:Choice Requires="wps">
            <w:drawing>
              <wp:anchor distT="0" distB="0" distL="114300" distR="114300" simplePos="0" relativeHeight="252131328" behindDoc="0" locked="0" layoutInCell="1" allowOverlap="1" wp14:anchorId="44E70077" wp14:editId="56FABC46">
                <wp:simplePos x="0" y="0"/>
                <wp:positionH relativeFrom="column">
                  <wp:posOffset>0</wp:posOffset>
                </wp:positionH>
                <wp:positionV relativeFrom="paragraph">
                  <wp:posOffset>25400</wp:posOffset>
                </wp:positionV>
                <wp:extent cx="6502400" cy="0"/>
                <wp:effectExtent l="15875" t="15875" r="15875" b="12700"/>
                <wp:wrapTopAndBottom/>
                <wp:docPr id="1031" name="Lin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913C8" id="Line 522"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NLz1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D16A568" w14:textId="77777777" w:rsidR="005078F9" w:rsidRDefault="005078F9"/>
    <w:p w14:paraId="18D46FD5" w14:textId="77777777" w:rsidR="005078F9" w:rsidRDefault="005078F9">
      <w:pPr>
        <w:spacing w:before="200" w:line="260" w:lineRule="atLeast"/>
        <w:jc w:val="both"/>
      </w:pPr>
      <w:r>
        <w:rPr>
          <w:rFonts w:ascii="Arial" w:eastAsia="Arial" w:hAnsi="Arial" w:cs="Arial"/>
          <w:color w:val="000000"/>
          <w:sz w:val="20"/>
        </w:rPr>
        <w:t>Der Kindermord von Frankfurt erschüttert Deutschland. Ja, so ein Verbrechen dürfte es niemals geben, egal woher der Täter stammt. Aber ja, wir wissen leider auch, dass der Mensch zu solchen Wahnsinnstaten fähig ist, egal woher er stammt.</w:t>
      </w:r>
    </w:p>
    <w:p w14:paraId="28D30B55" w14:textId="77777777" w:rsidR="005078F9" w:rsidRDefault="005078F9">
      <w:pPr>
        <w:spacing w:before="200" w:line="260" w:lineRule="atLeast"/>
        <w:jc w:val="both"/>
      </w:pPr>
      <w:r>
        <w:rPr>
          <w:rFonts w:ascii="Arial" w:eastAsia="Arial" w:hAnsi="Arial" w:cs="Arial"/>
          <w:color w:val="000000"/>
          <w:sz w:val="20"/>
        </w:rPr>
        <w:t>NEIN, das ist ganz sicher kein Grund, jetzt jede politische Debatte über die Herkunft des Täters zu unterbinden. Denn die Frage lautet nicht nur, wie ein Mensch so etwas nur anrichten kann. Die Frage lautet auch, wieso genau dieser Mensch und noch viele andere potenzielle oder bereits aktive Gewalttäter völlig ungehindert nach Deutschland einreisen können.</w:t>
      </w:r>
    </w:p>
    <w:p w14:paraId="43668442" w14:textId="77777777" w:rsidR="005078F9" w:rsidRDefault="005078F9">
      <w:pPr>
        <w:spacing w:before="200" w:line="260" w:lineRule="atLeast"/>
        <w:jc w:val="both"/>
      </w:pPr>
      <w:r>
        <w:rPr>
          <w:rFonts w:ascii="Arial" w:eastAsia="Arial" w:hAnsi="Arial" w:cs="Arial"/>
          <w:color w:val="000000"/>
          <w:sz w:val="20"/>
        </w:rPr>
        <w:t xml:space="preserve">Egal ob vorbestraft, ausreisepflichtig in einem </w:t>
      </w:r>
      <w:r>
        <w:rPr>
          <w:rFonts w:ascii="Arial" w:eastAsia="Arial" w:hAnsi="Arial" w:cs="Arial"/>
          <w:b/>
          <w:i/>
          <w:color w:val="000000"/>
          <w:sz w:val="20"/>
          <w:u w:val="single"/>
        </w:rPr>
        <w:t>europäischen</w:t>
      </w:r>
      <w:r>
        <w:rPr>
          <w:rFonts w:ascii="Arial" w:eastAsia="Arial" w:hAnsi="Arial" w:cs="Arial"/>
          <w:color w:val="000000"/>
          <w:sz w:val="20"/>
        </w:rPr>
        <w:t xml:space="preserve"> Land, auf der Flucht, bewaffnet, gemeingefährlich - es gibt keine systematische Kontrolle mehr darüber, wer nach Deutschland kommt oder sich bei uns frei bewegt. Diese Kontrolle fand früher an unseren Grenzen statt. Die </w:t>
      </w:r>
      <w:r>
        <w:rPr>
          <w:rFonts w:ascii="Arial" w:eastAsia="Arial" w:hAnsi="Arial" w:cs="Arial"/>
          <w:b/>
          <w:i/>
          <w:color w:val="000000"/>
          <w:sz w:val="20"/>
          <w:u w:val="single"/>
        </w:rPr>
        <w:t>EU</w:t>
      </w:r>
      <w:r>
        <w:rPr>
          <w:rFonts w:ascii="Arial" w:eastAsia="Arial" w:hAnsi="Arial" w:cs="Arial"/>
          <w:color w:val="000000"/>
          <w:sz w:val="20"/>
        </w:rPr>
        <w:t xml:space="preserve"> hat diese Kontrollen mit Schengen abgeschafft, ohne gleichzeitig wirksamen Schutz der Außengrenzen (so wie versprochen) zu garantieren und Datenaustausch zwischen Staaten sicherzustellen, sodass Polizisten jederzeit wissen können, ob sie einen Gesuchten vor sich haben.</w:t>
      </w:r>
    </w:p>
    <w:p w14:paraId="4EECC3A6" w14:textId="77777777" w:rsidR="005078F9" w:rsidRDefault="005078F9">
      <w:pPr>
        <w:spacing w:before="200" w:line="260" w:lineRule="atLeast"/>
        <w:jc w:val="both"/>
      </w:pPr>
      <w:r>
        <w:rPr>
          <w:rFonts w:ascii="Arial" w:eastAsia="Arial" w:hAnsi="Arial" w:cs="Arial"/>
          <w:color w:val="000000"/>
          <w:sz w:val="20"/>
        </w:rPr>
        <w:t xml:space="preserve">Die bittere Wahrheit lautet: Wer unseren Kontinent - auch mit schlechten Absichten - erst mal betreten hat, kann sich nahezu ungehindert durch alle Länder </w:t>
      </w:r>
      <w:r>
        <w:rPr>
          <w:rFonts w:ascii="Arial" w:eastAsia="Arial" w:hAnsi="Arial" w:cs="Arial"/>
          <w:b/>
          <w:i/>
          <w:color w:val="000000"/>
          <w:sz w:val="20"/>
          <w:u w:val="single"/>
        </w:rPr>
        <w:t>Europas</w:t>
      </w:r>
      <w:r>
        <w:rPr>
          <w:rFonts w:ascii="Arial" w:eastAsia="Arial" w:hAnsi="Arial" w:cs="Arial"/>
          <w:color w:val="000000"/>
          <w:sz w:val="20"/>
        </w:rPr>
        <w:t xml:space="preserve"> bewegen. Das kann so niemand ernsthaft wollen. Denn </w:t>
      </w:r>
      <w:r>
        <w:rPr>
          <w:rFonts w:ascii="Arial" w:eastAsia="Arial" w:hAnsi="Arial" w:cs="Arial"/>
          <w:b/>
          <w:i/>
          <w:color w:val="000000"/>
          <w:sz w:val="20"/>
          <w:u w:val="single"/>
        </w:rPr>
        <w:t>Europas</w:t>
      </w:r>
      <w:r>
        <w:rPr>
          <w:rFonts w:ascii="Arial" w:eastAsia="Arial" w:hAnsi="Arial" w:cs="Arial"/>
          <w:color w:val="000000"/>
          <w:sz w:val="20"/>
        </w:rPr>
        <w:t xml:space="preserve"> großartiger Gedanke der Freizügigkeit ist in höchster Gefahr, wenn er zu vielen Menschen plötzlich als Sicherheitsrisiko erscheint.</w:t>
      </w:r>
    </w:p>
    <w:p w14:paraId="6C1A91D1" w14:textId="77777777" w:rsidR="005078F9" w:rsidRDefault="005078F9">
      <w:pPr>
        <w:spacing w:before="200" w:line="260" w:lineRule="atLeast"/>
        <w:jc w:val="both"/>
      </w:pPr>
      <w:r>
        <w:rPr>
          <w:rFonts w:ascii="Arial" w:eastAsia="Arial" w:hAnsi="Arial" w:cs="Arial"/>
          <w:color w:val="000000"/>
          <w:sz w:val="20"/>
        </w:rPr>
        <w:t>Seit fast fünf Jahren reden wir darüber, dass wir nicht wissen, wer sich eigentlich in Deutschland aufhält. Es muss die höchste Priorität der Regierung Merkel sein, das endlich, endlich zu ändern!</w:t>
      </w:r>
    </w:p>
    <w:p w14:paraId="5258E8F3" w14:textId="77777777" w:rsidR="005078F9" w:rsidRDefault="005078F9">
      <w:pPr>
        <w:keepNext/>
        <w:spacing w:before="240" w:line="340" w:lineRule="atLeast"/>
      </w:pPr>
      <w:r>
        <w:rPr>
          <w:rFonts w:ascii="Arial" w:eastAsia="Arial" w:hAnsi="Arial" w:cs="Arial"/>
          <w:b/>
          <w:color w:val="000000"/>
          <w:sz w:val="28"/>
        </w:rPr>
        <w:lastRenderedPageBreak/>
        <w:t>Classification</w:t>
      </w:r>
    </w:p>
    <w:p w14:paraId="37ED8D04" w14:textId="022FC3BC" w:rsidR="005078F9" w:rsidRDefault="005078F9">
      <w:pPr>
        <w:spacing w:line="60" w:lineRule="exact"/>
      </w:pPr>
      <w:r>
        <w:rPr>
          <w:noProof/>
        </w:rPr>
        <mc:AlternateContent>
          <mc:Choice Requires="wps">
            <w:drawing>
              <wp:anchor distT="0" distB="0" distL="114300" distR="114300" simplePos="0" relativeHeight="252201984" behindDoc="0" locked="0" layoutInCell="1" allowOverlap="1" wp14:anchorId="6D09A69A" wp14:editId="0DC2B894">
                <wp:simplePos x="0" y="0"/>
                <wp:positionH relativeFrom="column">
                  <wp:posOffset>0</wp:posOffset>
                </wp:positionH>
                <wp:positionV relativeFrom="paragraph">
                  <wp:posOffset>25400</wp:posOffset>
                </wp:positionV>
                <wp:extent cx="6502400" cy="0"/>
                <wp:effectExtent l="15875" t="19050" r="15875" b="19050"/>
                <wp:wrapTopAndBottom/>
                <wp:docPr id="1030" name="Line 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D80CF" id="Line 591" o:spid="_x0000_s1026" style="position:absolute;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4ImA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F47AB05" w14:textId="77777777" w:rsidR="005078F9" w:rsidRDefault="005078F9">
      <w:pPr>
        <w:spacing w:line="120" w:lineRule="exact"/>
      </w:pPr>
    </w:p>
    <w:p w14:paraId="6B78AD1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F962A9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EEDDD9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565BD7A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TÖTUNGSDELIKTE (90%); </w:t>
      </w:r>
      <w:r>
        <w:rPr>
          <w:rFonts w:ascii="Arial" w:eastAsia="Arial" w:hAnsi="Arial" w:cs="Arial"/>
          <w:b/>
          <w:i/>
          <w:color w:val="000000"/>
          <w:sz w:val="20"/>
          <w:u w:val="single"/>
        </w:rPr>
        <w:t>EUROPÄISCHE UNION</w:t>
      </w:r>
      <w:r>
        <w:rPr>
          <w:rFonts w:ascii="Arial" w:eastAsia="Arial" w:hAnsi="Arial" w:cs="Arial"/>
          <w:color w:val="000000"/>
          <w:sz w:val="20"/>
        </w:rPr>
        <w:t xml:space="preserve"> (78%); MORD (78%); VERBRECHEN (78%); POLITIK (77%); LEITARTIKEL &amp; KOMMENTARE (73%); POLITISCHE DEBATTEN (72%)</w:t>
      </w:r>
      <w:r>
        <w:br/>
      </w:r>
      <w:r>
        <w:br/>
      </w:r>
    </w:p>
    <w:p w14:paraId="1C6D190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(78%); DEUTSCHLAND (90%);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206608F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0571F8DF" w14:textId="77777777" w:rsidR="005078F9" w:rsidRDefault="005078F9"/>
    <w:p w14:paraId="00652509" w14:textId="3E66BEE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2640" behindDoc="0" locked="0" layoutInCell="1" allowOverlap="1" wp14:anchorId="264945D4" wp14:editId="0C3A94AF">
                <wp:simplePos x="0" y="0"/>
                <wp:positionH relativeFrom="column">
                  <wp:posOffset>0</wp:posOffset>
                </wp:positionH>
                <wp:positionV relativeFrom="paragraph">
                  <wp:posOffset>127000</wp:posOffset>
                </wp:positionV>
                <wp:extent cx="6502400" cy="0"/>
                <wp:effectExtent l="6350" t="6985" r="6350" b="12065"/>
                <wp:wrapNone/>
                <wp:docPr id="1029" name="Line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B23C61" id="Line 660" o:spid="_x0000_s1026" style="position:absolute;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B4u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34A6937" w14:textId="77777777" w:rsidR="005078F9" w:rsidRDefault="005078F9">
      <w:pPr>
        <w:sectPr w:rsidR="005078F9">
          <w:headerReference w:type="even" r:id="rId1616"/>
          <w:headerReference w:type="default" r:id="rId1617"/>
          <w:footerReference w:type="even" r:id="rId1618"/>
          <w:footerReference w:type="default" r:id="rId1619"/>
          <w:headerReference w:type="first" r:id="rId1620"/>
          <w:footerReference w:type="first" r:id="rId1621"/>
          <w:pgSz w:w="12240" w:h="15840"/>
          <w:pgMar w:top="840" w:right="1000" w:bottom="840" w:left="1000" w:header="400" w:footer="400" w:gutter="0"/>
          <w:cols w:space="720"/>
          <w:titlePg/>
        </w:sectPr>
      </w:pPr>
    </w:p>
    <w:p w14:paraId="18B33D7F" w14:textId="77777777" w:rsidR="005078F9" w:rsidRDefault="005078F9"/>
    <w:p w14:paraId="2F4B032F" w14:textId="77777777" w:rsidR="005078F9" w:rsidRDefault="005078F9">
      <w:pPr>
        <w:spacing w:before="240" w:after="200" w:line="340" w:lineRule="atLeast"/>
        <w:jc w:val="center"/>
        <w:outlineLvl w:val="0"/>
        <w:rPr>
          <w:rFonts w:ascii="Arial" w:hAnsi="Arial" w:cs="Arial"/>
          <w:b/>
          <w:bCs/>
          <w:kern w:val="32"/>
          <w:sz w:val="32"/>
          <w:szCs w:val="32"/>
        </w:rPr>
      </w:pPr>
      <w:hyperlink r:id="rId1622" w:history="1">
        <w:r>
          <w:rPr>
            <w:rFonts w:ascii="Arial" w:eastAsia="Arial" w:hAnsi="Arial" w:cs="Arial"/>
            <w:b/>
            <w:bCs/>
            <w:i/>
            <w:color w:val="0077CC"/>
            <w:kern w:val="32"/>
            <w:sz w:val="28"/>
            <w:szCs w:val="32"/>
            <w:u w:val="single"/>
            <w:shd w:val="clear" w:color="auto" w:fill="FFFFFF"/>
          </w:rPr>
          <w:t xml:space="preserve">Tingeln durch </w:t>
        </w:r>
      </w:hyperlink>
      <w:hyperlink r:id="rId1623" w:history="1">
        <w:r>
          <w:rPr>
            <w:rFonts w:ascii="Arial" w:eastAsia="Arial" w:hAnsi="Arial" w:cs="Arial"/>
            <w:b/>
            <w:bCs/>
            <w:i/>
            <w:color w:val="0077CC"/>
            <w:kern w:val="32"/>
            <w:sz w:val="28"/>
            <w:szCs w:val="32"/>
            <w:u w:val="single"/>
            <w:shd w:val="clear" w:color="auto" w:fill="FFFFFF"/>
          </w:rPr>
          <w:t>Europa</w:t>
        </w:r>
      </w:hyperlink>
      <w:hyperlink r:id="rId1624" w:history="1">
        <w:r>
          <w:rPr>
            <w:rFonts w:ascii="Arial" w:eastAsia="Arial" w:hAnsi="Arial" w:cs="Arial"/>
            <w:b/>
            <w:bCs/>
            <w:i/>
            <w:color w:val="0077CC"/>
            <w:kern w:val="32"/>
            <w:sz w:val="28"/>
            <w:szCs w:val="32"/>
            <w:u w:val="single"/>
            <w:shd w:val="clear" w:color="auto" w:fill="FFFFFF"/>
          </w:rPr>
          <w:t xml:space="preserve">; Von der Leyen wirbt um Personal für die </w:t>
        </w:r>
      </w:hyperlink>
      <w:hyperlink r:id="rId1625" w:history="1">
        <w:r>
          <w:rPr>
            <w:rFonts w:ascii="Arial" w:eastAsia="Arial" w:hAnsi="Arial" w:cs="Arial"/>
            <w:b/>
            <w:bCs/>
            <w:i/>
            <w:color w:val="0077CC"/>
            <w:kern w:val="32"/>
            <w:sz w:val="28"/>
            <w:szCs w:val="32"/>
            <w:u w:val="single"/>
            <w:shd w:val="clear" w:color="auto" w:fill="FFFFFF"/>
          </w:rPr>
          <w:t>EU</w:t>
        </w:r>
      </w:hyperlink>
      <w:hyperlink r:id="rId1626" w:history="1">
        <w:r>
          <w:rPr>
            <w:rFonts w:ascii="Arial" w:eastAsia="Arial" w:hAnsi="Arial" w:cs="Arial"/>
            <w:b/>
            <w:bCs/>
            <w:i/>
            <w:color w:val="0077CC"/>
            <w:kern w:val="32"/>
            <w:sz w:val="28"/>
            <w:szCs w:val="32"/>
            <w:u w:val="single"/>
            <w:shd w:val="clear" w:color="auto" w:fill="FFFFFF"/>
          </w:rPr>
          <w:t>-Kommission</w:t>
        </w:r>
      </w:hyperlink>
    </w:p>
    <w:p w14:paraId="6BC5F7F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4C5B889" w14:textId="77777777" w:rsidR="005078F9" w:rsidRDefault="005078F9">
      <w:pPr>
        <w:spacing w:before="120" w:line="260" w:lineRule="atLeast"/>
        <w:jc w:val="center"/>
      </w:pPr>
      <w:r>
        <w:rPr>
          <w:rFonts w:ascii="Arial" w:eastAsia="Arial" w:hAnsi="Arial" w:cs="Arial"/>
          <w:color w:val="000000"/>
          <w:sz w:val="20"/>
        </w:rPr>
        <w:t>Mittwoch 31. Juli 2019</w:t>
      </w:r>
    </w:p>
    <w:p w14:paraId="50452D78" w14:textId="77777777" w:rsidR="005078F9" w:rsidRDefault="005078F9">
      <w:pPr>
        <w:spacing w:line="240" w:lineRule="atLeast"/>
        <w:jc w:val="both"/>
      </w:pPr>
    </w:p>
    <w:p w14:paraId="08EE3C4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68BF212" w14:textId="1A5FC5FD" w:rsidR="005078F9" w:rsidRDefault="005078F9">
      <w:pPr>
        <w:spacing w:before="120" w:line="220" w:lineRule="atLeast"/>
      </w:pPr>
      <w:r>
        <w:br/>
      </w:r>
      <w:r>
        <w:rPr>
          <w:noProof/>
        </w:rPr>
        <w:drawing>
          <wp:inline distT="0" distB="0" distL="0" distR="0" wp14:anchorId="6AB702FB" wp14:editId="730ED073">
            <wp:extent cx="2857500" cy="374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1D27AC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72BDD14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564 words</w:t>
      </w:r>
    </w:p>
    <w:p w14:paraId="7712839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1C4ECF76" w14:textId="77777777" w:rsidR="005078F9" w:rsidRDefault="005078F9">
      <w:pPr>
        <w:keepNext/>
        <w:spacing w:before="240" w:line="340" w:lineRule="atLeast"/>
      </w:pPr>
      <w:r>
        <w:rPr>
          <w:rFonts w:ascii="Arial" w:eastAsia="Arial" w:hAnsi="Arial" w:cs="Arial"/>
          <w:b/>
          <w:color w:val="000000"/>
          <w:sz w:val="28"/>
        </w:rPr>
        <w:t>Body</w:t>
      </w:r>
    </w:p>
    <w:p w14:paraId="16799DBD" w14:textId="7EBA44C7" w:rsidR="005078F9" w:rsidRDefault="005078F9">
      <w:pPr>
        <w:spacing w:line="60" w:lineRule="exact"/>
      </w:pPr>
      <w:r>
        <w:rPr>
          <w:noProof/>
        </w:rPr>
        <mc:AlternateContent>
          <mc:Choice Requires="wps">
            <w:drawing>
              <wp:anchor distT="0" distB="0" distL="114300" distR="114300" simplePos="0" relativeHeight="252132352" behindDoc="0" locked="0" layoutInCell="1" allowOverlap="1" wp14:anchorId="64088E6F" wp14:editId="164F63F4">
                <wp:simplePos x="0" y="0"/>
                <wp:positionH relativeFrom="column">
                  <wp:posOffset>0</wp:posOffset>
                </wp:positionH>
                <wp:positionV relativeFrom="paragraph">
                  <wp:posOffset>25400</wp:posOffset>
                </wp:positionV>
                <wp:extent cx="6502400" cy="0"/>
                <wp:effectExtent l="15875" t="12700" r="15875" b="15875"/>
                <wp:wrapTopAndBottom/>
                <wp:docPr id="1028"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F7A3B2" id="Line 523" o:spid="_x0000_s1026" style="position:absolute;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cGjv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2A51428" w14:textId="77777777" w:rsidR="005078F9" w:rsidRDefault="005078F9"/>
    <w:p w14:paraId="22031AB9"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Seit erst einem Monat ist Ursula von der Leyen auf Twitter vertreten, und die designierte Chefin der </w:t>
      </w:r>
      <w:r>
        <w:rPr>
          <w:rFonts w:ascii="Arial" w:eastAsia="Arial" w:hAnsi="Arial" w:cs="Arial"/>
          <w:b/>
          <w:i/>
          <w:color w:val="000000"/>
          <w:sz w:val="20"/>
          <w:u w:val="single"/>
        </w:rPr>
        <w:t>EU</w:t>
      </w:r>
      <w:r>
        <w:rPr>
          <w:rFonts w:ascii="Arial" w:eastAsia="Arial" w:hAnsi="Arial" w:cs="Arial"/>
          <w:color w:val="000000"/>
          <w:sz w:val="20"/>
        </w:rPr>
        <w:t xml:space="preserve">-Kommission nutzt den Kurznachrichtendienst noch ziemlich zurückhaltend. Am Dienstagmorgen postete ihr Team ein Foto der CDU-Politikerin, die am Brüsseler Flughafen auf ihren Flug wartet. Das nächste Ziel ihrer Kennenlerntour durch </w:t>
      </w:r>
      <w:r>
        <w:rPr>
          <w:rFonts w:ascii="Arial" w:eastAsia="Arial" w:hAnsi="Arial" w:cs="Arial"/>
          <w:b/>
          <w:i/>
          <w:color w:val="000000"/>
          <w:sz w:val="20"/>
          <w:u w:val="single"/>
        </w:rPr>
        <w:t>Europa</w:t>
      </w:r>
      <w:r>
        <w:rPr>
          <w:rFonts w:ascii="Arial" w:eastAsia="Arial" w:hAnsi="Arial" w:cs="Arial"/>
          <w:color w:val="000000"/>
          <w:sz w:val="20"/>
        </w:rPr>
        <w:t>: die kroatische Hauptstadt Zagreb, wo sie mit Ministerpräsident Andrej Plenkovi&amp;cacute; verabredet war.</w:t>
      </w:r>
    </w:p>
    <w:p w14:paraId="6C24FD07" w14:textId="77777777" w:rsidR="005078F9" w:rsidRDefault="005078F9">
      <w:pPr>
        <w:spacing w:before="200" w:line="260" w:lineRule="atLeast"/>
        <w:jc w:val="both"/>
      </w:pPr>
      <w:r>
        <w:rPr>
          <w:rFonts w:ascii="Arial" w:eastAsia="Arial" w:hAnsi="Arial" w:cs="Arial"/>
          <w:color w:val="000000"/>
          <w:sz w:val="20"/>
        </w:rPr>
        <w:t xml:space="preserve">  Noch in dieser Woche will von der Leyen auch Spanien und Italien besuchen. Das Bild aus der Flughafen-Lounge zeigt, was sich für die frühere Verteidigungsministerin ändert: Über ein eigenes Flugzeug verfügt sie nun nicht mehr, sondern muss wie Vorgänger Jean-Claude Juncker und alle </w:t>
      </w:r>
      <w:r>
        <w:rPr>
          <w:rFonts w:ascii="Arial" w:eastAsia="Arial" w:hAnsi="Arial" w:cs="Arial"/>
          <w:b/>
          <w:i/>
          <w:color w:val="000000"/>
          <w:sz w:val="20"/>
          <w:u w:val="single"/>
        </w:rPr>
        <w:t>EU</w:t>
      </w:r>
      <w:r>
        <w:rPr>
          <w:rFonts w:ascii="Arial" w:eastAsia="Arial" w:hAnsi="Arial" w:cs="Arial"/>
          <w:color w:val="000000"/>
          <w:sz w:val="20"/>
        </w:rPr>
        <w:t>-Kommissare Linie fliegen. Der Terminkalender orientiert sich nun am Flugplan. Machbar ist dies ohne Frage - Juncker reiste mit Flug 951 von United Airlines nach Washington, bevor er Trump eine Pause im Handelsstreit abrang - aber so effizient wie früher sind Reisen nicht mehr.</w:t>
      </w:r>
    </w:p>
    <w:p w14:paraId="620BDCDE" w14:textId="77777777" w:rsidR="005078F9" w:rsidRDefault="005078F9">
      <w:pPr>
        <w:spacing w:before="200" w:line="260" w:lineRule="atLeast"/>
        <w:jc w:val="both"/>
      </w:pPr>
      <w:r>
        <w:rPr>
          <w:rFonts w:ascii="Arial" w:eastAsia="Arial" w:hAnsi="Arial" w:cs="Arial"/>
          <w:color w:val="000000"/>
          <w:sz w:val="20"/>
        </w:rPr>
        <w:t xml:space="preserve">  In den Hauptstädten wird von der Leyen über das Arbeitsprogramm bis 2024 sowie Zuschnitt und Personal ihrer </w:t>
      </w:r>
      <w:r>
        <w:rPr>
          <w:rFonts w:ascii="Arial" w:eastAsia="Arial" w:hAnsi="Arial" w:cs="Arial"/>
          <w:b/>
          <w:i/>
          <w:color w:val="000000"/>
          <w:sz w:val="20"/>
          <w:u w:val="single"/>
        </w:rPr>
        <w:t>EU</w:t>
      </w:r>
      <w:r>
        <w:rPr>
          <w:rFonts w:ascii="Arial" w:eastAsia="Arial" w:hAnsi="Arial" w:cs="Arial"/>
          <w:color w:val="000000"/>
          <w:sz w:val="20"/>
        </w:rPr>
        <w:t xml:space="preserve">-Kommission sprechen. Während Spanien mit Josep Borrell als </w:t>
      </w:r>
      <w:r>
        <w:rPr>
          <w:rFonts w:ascii="Arial" w:eastAsia="Arial" w:hAnsi="Arial" w:cs="Arial"/>
          <w:b/>
          <w:i/>
          <w:color w:val="000000"/>
          <w:sz w:val="20"/>
          <w:u w:val="single"/>
        </w:rPr>
        <w:t>EU</w:t>
      </w:r>
      <w:r>
        <w:rPr>
          <w:rFonts w:ascii="Arial" w:eastAsia="Arial" w:hAnsi="Arial" w:cs="Arial"/>
          <w:color w:val="000000"/>
          <w:sz w:val="20"/>
        </w:rPr>
        <w:t xml:space="preserve">-Außenbeauftragtem prominent vertreten ist, haben Kroatien und Italien ihre Kandidaten noch nicht benannt - und Plenkovi&amp;cacute; weiß wie Giuseppe Conte, wie wichtig der ersten Frau an der Spitze der Kommission die Geschlechterparität ist. Hier tut sich etwas: Zypern schickt Stella Kyriakides ins Rennen und am Montagabend sagte Tschechiens Premier Andrej Babiš, dass Digitalkommissarin V&amp;ecaron;ra Jourová in Brüssel bleiben solle. Elf Männer und acht Frauen sind offiziell von den Regierungen nominiert worden; und Schweden schickt wohl erneut eine Kommissarin. Im August führt von der Leyen Gespräche mit den Bewerbern, die im Herbst das </w:t>
      </w:r>
      <w:r>
        <w:rPr>
          <w:rFonts w:ascii="Arial" w:eastAsia="Arial" w:hAnsi="Arial" w:cs="Arial"/>
          <w:b/>
          <w:i/>
          <w:color w:val="000000"/>
          <w:sz w:val="20"/>
          <w:u w:val="single"/>
        </w:rPr>
        <w:t>Europaparlament</w:t>
      </w:r>
      <w:r>
        <w:rPr>
          <w:rFonts w:ascii="Arial" w:eastAsia="Arial" w:hAnsi="Arial" w:cs="Arial"/>
          <w:color w:val="000000"/>
          <w:sz w:val="20"/>
        </w:rPr>
        <w:t xml:space="preserve"> überzeugen müssen.</w:t>
      </w:r>
    </w:p>
    <w:p w14:paraId="7C251D11" w14:textId="77777777" w:rsidR="005078F9" w:rsidRDefault="005078F9">
      <w:pPr>
        <w:spacing w:before="200" w:line="260" w:lineRule="atLeast"/>
        <w:jc w:val="both"/>
      </w:pPr>
      <w:r>
        <w:rPr>
          <w:rFonts w:ascii="Arial" w:eastAsia="Arial" w:hAnsi="Arial" w:cs="Arial"/>
          <w:color w:val="000000"/>
          <w:sz w:val="20"/>
        </w:rPr>
        <w:t xml:space="preserve">  Jourová ist dort gut bekannt und Prag würde ein Portfolio mit Digital- oder Wirtschaftsbezug gefallen, so Babiš. Er pries von der Leyen dafür, die Spaltung zwischen Ost- und West überwinden zu wollen. Ähnlich dürfte sich auch jener Mann äußern, der am Donnerstag in Brüssel erwartet wird und mit Babiš und Polens Premier Mateusz Morawiecki den Sozialdemokraten Frans Timmermans als Nachfolger von Juncker verhinderte: Viktor Orbán. Der Ungar bezeichnete von der Leyen kürzlich als ,,pragmatisch und Mutter von sieben Kindern'. Er fordert, die Kommission solle nicht mehr auftreten wie ein ,,politischer Aktivist' - ein Verweis auf das gegen Budapest laufende Rechtsstaatsverfahren. </w:t>
      </w:r>
    </w:p>
    <w:p w14:paraId="36D90F03" w14:textId="77777777" w:rsidR="005078F9" w:rsidRDefault="005078F9">
      <w:pPr>
        <w:spacing w:before="200" w:line="260" w:lineRule="atLeast"/>
        <w:jc w:val="both"/>
      </w:pPr>
      <w:r>
        <w:rPr>
          <w:rFonts w:ascii="Arial" w:eastAsia="Arial" w:hAnsi="Arial" w:cs="Arial"/>
          <w:color w:val="000000"/>
          <w:sz w:val="20"/>
        </w:rPr>
        <w:lastRenderedPageBreak/>
        <w:t xml:space="preserve">  Dass von der Leyen in dieser Frage zuletzt Formulierungen wie ,,keiner von uns ist perfekt' nutzte, wird in Brüssel aufmerksam registriert. Hier wird auch gelästert, dass die Deutsche bisher kein Top-Personal rekrutiert hat: Ihr Vorgänger Juncker hatte in seiner Bewerbungsrede gesagt, politische ,,Schwergewichte' gewinnen zu wollen. Dies gelang: Drei Ex-Premierminister und mehrere Außenminister wechselten nach Brüssel. Davon ist 2019 nichts zu sehen. Medienberichten zufolge möchte Rumänien seine </w:t>
      </w:r>
      <w:r>
        <w:rPr>
          <w:rFonts w:ascii="Arial" w:eastAsia="Arial" w:hAnsi="Arial" w:cs="Arial"/>
          <w:b/>
          <w:i/>
          <w:color w:val="000000"/>
          <w:sz w:val="20"/>
          <w:u w:val="single"/>
        </w:rPr>
        <w:t>EU</w:t>
      </w:r>
      <w:r>
        <w:rPr>
          <w:rFonts w:ascii="Arial" w:eastAsia="Arial" w:hAnsi="Arial" w:cs="Arial"/>
          <w:color w:val="000000"/>
          <w:sz w:val="20"/>
        </w:rPr>
        <w:t>-Botschafterin Luminita Odobescu vorschlagen. Die gilt in Brüssel zwar als hochprofessionell, aber ist eben keine Politikerin, die in der Heimat jeder kennt.</w:t>
      </w:r>
    </w:p>
    <w:p w14:paraId="4021A70E" w14:textId="77777777" w:rsidR="005078F9" w:rsidRDefault="005078F9">
      <w:pPr>
        <w:spacing w:before="240" w:line="260" w:lineRule="atLeast"/>
      </w:pPr>
      <w:r>
        <w:rPr>
          <w:rFonts w:ascii="Arial" w:eastAsia="Arial" w:hAnsi="Arial" w:cs="Arial"/>
          <w:b/>
          <w:color w:val="000000"/>
          <w:sz w:val="20"/>
        </w:rPr>
        <w:t>In Brüssel wird gelästert, dass sie noch keine Ex-Premiers für die Kommission gewonnen hat</w:t>
      </w:r>
    </w:p>
    <w:p w14:paraId="66128A11" w14:textId="77777777" w:rsidR="005078F9" w:rsidRDefault="005078F9">
      <w:pPr>
        <w:keepNext/>
        <w:spacing w:before="240" w:line="340" w:lineRule="atLeast"/>
      </w:pPr>
      <w:r>
        <w:br/>
      </w:r>
      <w:r>
        <w:rPr>
          <w:rFonts w:ascii="Arial" w:eastAsia="Arial" w:hAnsi="Arial" w:cs="Arial"/>
          <w:b/>
          <w:color w:val="000000"/>
          <w:sz w:val="28"/>
        </w:rPr>
        <w:t>Graphic</w:t>
      </w:r>
    </w:p>
    <w:p w14:paraId="7047A10A" w14:textId="1C275A0B" w:rsidR="005078F9" w:rsidRDefault="005078F9">
      <w:pPr>
        <w:spacing w:line="60" w:lineRule="exact"/>
      </w:pPr>
      <w:r>
        <w:rPr>
          <w:noProof/>
        </w:rPr>
        <mc:AlternateContent>
          <mc:Choice Requires="wps">
            <w:drawing>
              <wp:anchor distT="0" distB="0" distL="114300" distR="114300" simplePos="0" relativeHeight="252203008" behindDoc="0" locked="0" layoutInCell="1" allowOverlap="1" wp14:anchorId="374D2FE9" wp14:editId="0B000E0A">
                <wp:simplePos x="0" y="0"/>
                <wp:positionH relativeFrom="column">
                  <wp:posOffset>0</wp:posOffset>
                </wp:positionH>
                <wp:positionV relativeFrom="paragraph">
                  <wp:posOffset>25400</wp:posOffset>
                </wp:positionV>
                <wp:extent cx="6502400" cy="0"/>
                <wp:effectExtent l="15875" t="19050" r="15875" b="19050"/>
                <wp:wrapTopAndBottom/>
                <wp:docPr id="1027" name="Lin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8976A" id="Line 592" o:spid="_x0000_s1026" style="position:absolute;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HgI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F9E7EF" w14:textId="77777777" w:rsidR="005078F9" w:rsidRDefault="005078F9">
      <w:pPr>
        <w:spacing w:before="120" w:line="260" w:lineRule="atLeast"/>
      </w:pPr>
      <w:r>
        <w:rPr>
          <w:rFonts w:ascii="Arial" w:eastAsia="Arial" w:hAnsi="Arial" w:cs="Arial"/>
          <w:color w:val="000000"/>
          <w:sz w:val="20"/>
        </w:rPr>
        <w:t xml:space="preserve"> </w:t>
      </w:r>
    </w:p>
    <w:p w14:paraId="3C43737F" w14:textId="77777777" w:rsidR="005078F9" w:rsidRDefault="005078F9">
      <w:pPr>
        <w:spacing w:before="200" w:line="260" w:lineRule="atLeast"/>
        <w:jc w:val="both"/>
      </w:pPr>
      <w:r>
        <w:rPr>
          <w:rFonts w:ascii="Arial" w:eastAsia="Arial" w:hAnsi="Arial" w:cs="Arial"/>
          <w:color w:val="000000"/>
          <w:sz w:val="20"/>
        </w:rPr>
        <w:t>Erst in Kroatien, dann nach Spanien und Italien: Ursula von der Leyen. Foto: afp</w:t>
      </w:r>
    </w:p>
    <w:p w14:paraId="02B2A768" w14:textId="77777777" w:rsidR="005078F9" w:rsidRDefault="005078F9">
      <w:pPr>
        <w:keepNext/>
        <w:spacing w:before="240" w:line="340" w:lineRule="atLeast"/>
      </w:pPr>
      <w:r>
        <w:rPr>
          <w:rFonts w:ascii="Arial" w:eastAsia="Arial" w:hAnsi="Arial" w:cs="Arial"/>
          <w:b/>
          <w:color w:val="000000"/>
          <w:sz w:val="28"/>
        </w:rPr>
        <w:t>Classification</w:t>
      </w:r>
    </w:p>
    <w:p w14:paraId="1ACCF336" w14:textId="08BBFF24" w:rsidR="005078F9" w:rsidRDefault="005078F9">
      <w:pPr>
        <w:spacing w:line="60" w:lineRule="exact"/>
      </w:pPr>
      <w:r>
        <w:rPr>
          <w:noProof/>
        </w:rPr>
        <mc:AlternateContent>
          <mc:Choice Requires="wps">
            <w:drawing>
              <wp:anchor distT="0" distB="0" distL="114300" distR="114300" simplePos="0" relativeHeight="252273664" behindDoc="0" locked="0" layoutInCell="1" allowOverlap="1" wp14:anchorId="2733D397" wp14:editId="6AB04E62">
                <wp:simplePos x="0" y="0"/>
                <wp:positionH relativeFrom="column">
                  <wp:posOffset>0</wp:posOffset>
                </wp:positionH>
                <wp:positionV relativeFrom="paragraph">
                  <wp:posOffset>25400</wp:posOffset>
                </wp:positionV>
                <wp:extent cx="6502400" cy="0"/>
                <wp:effectExtent l="15875" t="16510" r="15875" b="21590"/>
                <wp:wrapTopAndBottom/>
                <wp:docPr id="1026" name="Lin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4BB93" id="Line 661" o:spid="_x0000_s1026" style="position:absolute;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ccoZ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39B1B76" w14:textId="77777777" w:rsidR="005078F9" w:rsidRDefault="005078F9">
      <w:pPr>
        <w:spacing w:line="120" w:lineRule="exact"/>
      </w:pPr>
    </w:p>
    <w:p w14:paraId="30795B3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AADA65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2D37BD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64313A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ÖFFENTLICHE POLITIK (90%); POLITIK (89%); PREMIERMINISTER (89%); STAATS- UND REGIERUNGSOBERHÄUPTER (89%); AUSLANDSBEZIEHUNGEN (77%); DEUTSCHE POLITISCHE PARTEIEN (77%); POLITISCHE PARTEIEN (77%); VERANSTALTUNGSKALENDER (77%); GESETZGEBUNGSORGANE (73%); RECHTSSTAATLICHKEIT (72%); WIRTSCHAFTSNACHRICHTEN (72%); STÄDTE (71%); HANDELSKONFLIKTE (53%)</w:t>
      </w:r>
      <w:r>
        <w:br/>
      </w:r>
      <w:r>
        <w:br/>
      </w:r>
    </w:p>
    <w:p w14:paraId="065646D0"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UNITED AIR LINES INC (56%)</w:t>
      </w:r>
      <w:r>
        <w:br/>
      </w:r>
      <w:r>
        <w:br/>
      </w:r>
    </w:p>
    <w:p w14:paraId="36E75C53"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(91%)</w:t>
      </w:r>
      <w:r>
        <w:br/>
      </w:r>
      <w:r>
        <w:br/>
      </w:r>
    </w:p>
    <w:p w14:paraId="64CDAFEC"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SIC4512 AIR TRANSPORTATION, SCHEDULED (56%); FLUGHÄFEN (90%)</w:t>
      </w:r>
      <w:r>
        <w:br/>
      </w:r>
      <w:r>
        <w:br/>
      </w:r>
    </w:p>
    <w:p w14:paraId="41E2CD6C"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URSULA VON DER LEYEN (95%); JEAN-CLAUDE JUNCKER (92%); VIKTOR ORBAN (79%)</w:t>
      </w:r>
      <w:r>
        <w:br/>
      </w:r>
      <w:r>
        <w:br/>
      </w:r>
    </w:p>
    <w:p w14:paraId="34EF762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ZAGREB, KROATIEN (92%); BRÜSSEL, BELGIEN (90%); BUDAPEST, UNGARN (79%); PRAG, TSCHECHISCHE REPUBLIK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(94%); </w:t>
      </w:r>
      <w:r>
        <w:rPr>
          <w:rFonts w:ascii="Arial" w:eastAsia="Arial" w:hAnsi="Arial" w:cs="Arial"/>
          <w:b/>
          <w:i/>
          <w:color w:val="000000"/>
          <w:sz w:val="20"/>
          <w:u w:val="single"/>
        </w:rPr>
        <w:t>EUROPA</w:t>
      </w:r>
      <w:r>
        <w:rPr>
          <w:rFonts w:ascii="Arial" w:eastAsia="Arial" w:hAnsi="Arial" w:cs="Arial"/>
          <w:color w:val="000000"/>
          <w:sz w:val="20"/>
        </w:rPr>
        <w:t xml:space="preserve"> (93%); KROATIEN (92%); BELGIEN (91%); ITALIEN (88%); SPANIEN (88%); POLEN (79%); SCHWEDEN (79%); TSCHECHISCHE REPUBLIK (79%); ZYPERN (79%); RUMÄNIEN (58%)</w:t>
      </w:r>
      <w:r>
        <w:br/>
      </w:r>
      <w:r>
        <w:br/>
      </w:r>
    </w:p>
    <w:p w14:paraId="6194D92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265AF02E" w14:textId="77777777" w:rsidR="005078F9" w:rsidRDefault="005078F9"/>
    <w:p w14:paraId="09BCCDBC" w14:textId="3AE6FE2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29984" behindDoc="0" locked="0" layoutInCell="1" allowOverlap="1" wp14:anchorId="0A490872" wp14:editId="5E388F86">
                <wp:simplePos x="0" y="0"/>
                <wp:positionH relativeFrom="column">
                  <wp:posOffset>0</wp:posOffset>
                </wp:positionH>
                <wp:positionV relativeFrom="paragraph">
                  <wp:posOffset>127000</wp:posOffset>
                </wp:positionV>
                <wp:extent cx="6502400" cy="0"/>
                <wp:effectExtent l="6350" t="9525" r="6350" b="9525"/>
                <wp:wrapNone/>
                <wp:docPr id="1025" name="Lin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E8477" id="Line 716" o:spid="_x0000_s1026" style="position:absolute;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yZyQEAAHoDAAAOAAAAZHJzL2Uyb0RvYy54bWysU02P2yAQvVfqf0DcGztRN1t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5JmVy/uOHNgaUpb&#10;7RS7ny+zPaOPDVVt3C7kBsXknv0Wxc/IHG4GcL0qMl9OnoDzjKh+g+QgerpkP35FSTVwSFi8mrpg&#10;MyW5wKYyktNtJGpKTNDh8q5efKxpcuKaq6C5An2I6YtCy/Km5YZUF2I4bmPKQqC5luR7HD5pY8rE&#10;jWMjqV3cF2rrqf/o+gKOaLTMhRkSQ7/fmMCOkN9P+UqHlHlbFvDgZCEeFMjPl30Cbc57EmLcxZjs&#10;xdnVPcrTLlwNowEXxZfHmF/Q27igX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sDsm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B2D618A" w14:textId="77777777" w:rsidR="005078F9" w:rsidRDefault="005078F9">
      <w:pPr>
        <w:sectPr w:rsidR="005078F9">
          <w:headerReference w:type="even" r:id="rId1627"/>
          <w:headerReference w:type="default" r:id="rId1628"/>
          <w:footerReference w:type="even" r:id="rId1629"/>
          <w:footerReference w:type="default" r:id="rId1630"/>
          <w:headerReference w:type="first" r:id="rId1631"/>
          <w:footerReference w:type="first" r:id="rId1632"/>
          <w:pgSz w:w="12240" w:h="15840"/>
          <w:pgMar w:top="840" w:right="1000" w:bottom="840" w:left="1000" w:header="400" w:footer="400" w:gutter="0"/>
          <w:cols w:space="720"/>
          <w:titlePg/>
        </w:sectPr>
      </w:pPr>
    </w:p>
    <w:p w14:paraId="0703C679" w14:textId="77777777" w:rsidR="005078F9" w:rsidRDefault="005078F9"/>
    <w:p w14:paraId="36E1D38B" w14:textId="77777777" w:rsidR="005078F9" w:rsidRDefault="005078F9">
      <w:pPr>
        <w:spacing w:before="240" w:after="200" w:line="340" w:lineRule="atLeast"/>
        <w:jc w:val="center"/>
        <w:outlineLvl w:val="0"/>
        <w:rPr>
          <w:rFonts w:ascii="Arial" w:hAnsi="Arial" w:cs="Arial"/>
          <w:b/>
          <w:bCs/>
          <w:kern w:val="32"/>
          <w:sz w:val="32"/>
          <w:szCs w:val="32"/>
        </w:rPr>
      </w:pPr>
      <w:hyperlink r:id="rId1633" w:history="1">
        <w:r>
          <w:rPr>
            <w:rFonts w:ascii="Arial" w:eastAsia="Arial" w:hAnsi="Arial" w:cs="Arial"/>
            <w:b/>
            <w:bCs/>
            <w:i/>
            <w:color w:val="0077CC"/>
            <w:kern w:val="32"/>
            <w:sz w:val="28"/>
            <w:szCs w:val="32"/>
            <w:u w:val="single"/>
            <w:shd w:val="clear" w:color="auto" w:fill="FFFFFF"/>
          </w:rPr>
          <w:t>Frankreich wächst langsamer; Paris meldet ein Plus von nur noch 0,2 Prozent</w:t>
        </w:r>
      </w:hyperlink>
    </w:p>
    <w:p w14:paraId="107D4F3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253E085" w14:textId="77777777" w:rsidR="005078F9" w:rsidRDefault="005078F9">
      <w:pPr>
        <w:spacing w:before="120" w:line="260" w:lineRule="atLeast"/>
        <w:jc w:val="center"/>
      </w:pPr>
      <w:r>
        <w:rPr>
          <w:rFonts w:ascii="Arial" w:eastAsia="Arial" w:hAnsi="Arial" w:cs="Arial"/>
          <w:color w:val="000000"/>
          <w:sz w:val="20"/>
        </w:rPr>
        <w:t>Mittwoch 31. Juli 2019</w:t>
      </w:r>
    </w:p>
    <w:p w14:paraId="56D9205D" w14:textId="77777777" w:rsidR="005078F9" w:rsidRDefault="005078F9">
      <w:pPr>
        <w:spacing w:line="240" w:lineRule="atLeast"/>
        <w:jc w:val="both"/>
      </w:pPr>
    </w:p>
    <w:p w14:paraId="62BB65A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A3797A7" w14:textId="1FB91518" w:rsidR="005078F9" w:rsidRDefault="005078F9">
      <w:pPr>
        <w:spacing w:before="120" w:line="220" w:lineRule="atLeast"/>
      </w:pPr>
      <w:r>
        <w:br/>
      </w:r>
      <w:r>
        <w:rPr>
          <w:noProof/>
        </w:rPr>
        <w:drawing>
          <wp:inline distT="0" distB="0" distL="0" distR="0" wp14:anchorId="09FA58F7" wp14:editId="14446A92">
            <wp:extent cx="2857500" cy="3746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1C1AF4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18</w:t>
      </w:r>
    </w:p>
    <w:p w14:paraId="0E6EB0F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253 words</w:t>
      </w:r>
    </w:p>
    <w:p w14:paraId="478853C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REUTERS</w:t>
      </w:r>
    </w:p>
    <w:p w14:paraId="54026416" w14:textId="77777777" w:rsidR="005078F9" w:rsidRDefault="005078F9">
      <w:pPr>
        <w:keepNext/>
        <w:spacing w:before="240" w:line="340" w:lineRule="atLeast"/>
      </w:pPr>
      <w:r>
        <w:rPr>
          <w:rFonts w:ascii="Arial" w:eastAsia="Arial" w:hAnsi="Arial" w:cs="Arial"/>
          <w:b/>
          <w:color w:val="000000"/>
          <w:sz w:val="28"/>
        </w:rPr>
        <w:t>Body</w:t>
      </w:r>
    </w:p>
    <w:p w14:paraId="7AC690AE" w14:textId="5EE7CA56" w:rsidR="005078F9" w:rsidRDefault="005078F9">
      <w:pPr>
        <w:spacing w:line="60" w:lineRule="exact"/>
      </w:pPr>
      <w:r>
        <w:rPr>
          <w:noProof/>
        </w:rPr>
        <mc:AlternateContent>
          <mc:Choice Requires="wps">
            <w:drawing>
              <wp:anchor distT="0" distB="0" distL="114300" distR="114300" simplePos="0" relativeHeight="252133376" behindDoc="0" locked="0" layoutInCell="1" allowOverlap="1" wp14:anchorId="2ED5C6EC" wp14:editId="1500E898">
                <wp:simplePos x="0" y="0"/>
                <wp:positionH relativeFrom="column">
                  <wp:posOffset>0</wp:posOffset>
                </wp:positionH>
                <wp:positionV relativeFrom="paragraph">
                  <wp:posOffset>25400</wp:posOffset>
                </wp:positionV>
                <wp:extent cx="6502400" cy="0"/>
                <wp:effectExtent l="15875" t="12700" r="15875" b="15875"/>
                <wp:wrapTopAndBottom/>
                <wp:docPr id="1024" name="Lin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96825" id="Line 524" o:spid="_x0000_s1026" style="position:absolute;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ePrTZ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EA96A9C" w14:textId="77777777" w:rsidR="005078F9" w:rsidRDefault="005078F9"/>
    <w:p w14:paraId="346B9ED7" w14:textId="77777777" w:rsidR="005078F9" w:rsidRDefault="005078F9">
      <w:pPr>
        <w:spacing w:before="200" w:line="260" w:lineRule="atLeast"/>
        <w:jc w:val="both"/>
      </w:pPr>
      <w:r>
        <w:rPr>
          <w:rFonts w:ascii="Arial" w:eastAsia="Arial" w:hAnsi="Arial" w:cs="Arial"/>
          <w:b/>
          <w:color w:val="000000"/>
          <w:sz w:val="20"/>
        </w:rPr>
        <w:t>Paris</w:t>
      </w:r>
      <w:r>
        <w:rPr>
          <w:rFonts w:ascii="Arial" w:eastAsia="Arial" w:hAnsi="Arial" w:cs="Arial"/>
          <w:color w:val="000000"/>
          <w:sz w:val="20"/>
        </w:rPr>
        <w:t xml:space="preserve"> - Vorsichtigere Verbraucher haben die französische Wirtschaft im zweiten Quartal ausgebremst. Das Bruttoinlandsprodukt (BIP) stieg zwischen April und Juni nur noch um 0,2 Prozent zum Vorquartal, wie das Statistikamt Insee mitteilte. Der Zuwachs lag unter dem Jahresauftakt von 0,3 Prozent und unter der Erwartung von Ökonomen, die erneut mit einem Plus von 0,3 Prozent gerechnet hatten. Der private Konsum, der in Frankreich traditionell eine wichtige Konjunkturstütze ist, legte diesmal nur um 0,2 Prozent zu und damit nur noch halb so stark wie noch zu Jahresanfang. Dies war zugleich das kleinste Plus seit einem Jahr. Und das, obwohl Präsident Emmanuel Macron wegen der Gelbwesten-Proteste ein Paket von mehr als zehn Milliarden </w:t>
      </w:r>
      <w:r>
        <w:rPr>
          <w:rFonts w:ascii="Arial" w:eastAsia="Arial" w:hAnsi="Arial" w:cs="Arial"/>
          <w:b/>
          <w:i/>
          <w:color w:val="000000"/>
          <w:sz w:val="20"/>
          <w:u w:val="single"/>
        </w:rPr>
        <w:t>Euro</w:t>
      </w:r>
      <w:r>
        <w:rPr>
          <w:rFonts w:ascii="Arial" w:eastAsia="Arial" w:hAnsi="Arial" w:cs="Arial"/>
          <w:color w:val="000000"/>
          <w:sz w:val="20"/>
        </w:rPr>
        <w:t xml:space="preserve"> geschnürt hatte, um die Kaufkraft der Franzosen zu stärken.</w:t>
      </w:r>
    </w:p>
    <w:p w14:paraId="1FB9727A" w14:textId="77777777" w:rsidR="005078F9" w:rsidRDefault="005078F9">
      <w:pPr>
        <w:spacing w:before="200" w:line="260" w:lineRule="atLeast"/>
        <w:jc w:val="both"/>
      </w:pPr>
      <w:r>
        <w:rPr>
          <w:rFonts w:ascii="Arial" w:eastAsia="Arial" w:hAnsi="Arial" w:cs="Arial"/>
          <w:color w:val="000000"/>
          <w:sz w:val="20"/>
        </w:rPr>
        <w:t xml:space="preserve">  Vom Außenhandel kamen im Frühjahr keine Wachstumsimpulse, da Exporte und Importe jeweils kaum zulegten. Die Investitionen der Firmen kletterten dagegen um 1,2 Prozent und damit fast doppelt so kräftig wie zuletzt. Obwohl sich die französische Wirtschaft im </w:t>
      </w:r>
      <w:r>
        <w:rPr>
          <w:rFonts w:ascii="Arial" w:eastAsia="Arial" w:hAnsi="Arial" w:cs="Arial"/>
          <w:b/>
          <w:i/>
          <w:color w:val="000000"/>
          <w:sz w:val="20"/>
          <w:u w:val="single"/>
        </w:rPr>
        <w:t>europäischen</w:t>
      </w:r>
      <w:r>
        <w:rPr>
          <w:rFonts w:ascii="Arial" w:eastAsia="Arial" w:hAnsi="Arial" w:cs="Arial"/>
          <w:color w:val="000000"/>
          <w:sz w:val="20"/>
        </w:rPr>
        <w:t xml:space="preserve"> Vergleich recht gut schlägt, ist das Staatsdefizit im ersten Halbjahr deutlich gewachsen. Die Ausgaben überstiegen die Einnahmen um mehr als 77 Milliarden </w:t>
      </w:r>
      <w:r>
        <w:rPr>
          <w:rFonts w:ascii="Arial" w:eastAsia="Arial" w:hAnsi="Arial" w:cs="Arial"/>
          <w:b/>
          <w:i/>
          <w:color w:val="000000"/>
          <w:sz w:val="20"/>
          <w:u w:val="single"/>
        </w:rPr>
        <w:t>Euro</w:t>
      </w:r>
      <w:r>
        <w:rPr>
          <w:rFonts w:ascii="Arial" w:eastAsia="Arial" w:hAnsi="Arial" w:cs="Arial"/>
          <w:color w:val="000000"/>
          <w:sz w:val="20"/>
        </w:rPr>
        <w:t xml:space="preserve">, wie das Finanzministerium mitteilte. Ein Jahr zuvor hatte das Defizit lediglich knapp 59 Milliarden </w:t>
      </w:r>
      <w:r>
        <w:rPr>
          <w:rFonts w:ascii="Arial" w:eastAsia="Arial" w:hAnsi="Arial" w:cs="Arial"/>
          <w:b/>
          <w:i/>
          <w:color w:val="000000"/>
          <w:sz w:val="20"/>
          <w:u w:val="single"/>
        </w:rPr>
        <w:t>Euro</w:t>
      </w:r>
      <w:r>
        <w:rPr>
          <w:rFonts w:ascii="Arial" w:eastAsia="Arial" w:hAnsi="Arial" w:cs="Arial"/>
          <w:color w:val="000000"/>
          <w:sz w:val="20"/>
        </w:rPr>
        <w:t xml:space="preserve"> betragen. Während die Ausgaben um 2,2 Prozent zunahmen, fielen die Einnahmen um fast zehn Prozent. </w:t>
      </w:r>
    </w:p>
    <w:p w14:paraId="28697A07" w14:textId="77777777" w:rsidR="005078F9" w:rsidRDefault="005078F9">
      <w:pPr>
        <w:keepNext/>
        <w:spacing w:before="240" w:line="340" w:lineRule="atLeast"/>
      </w:pPr>
      <w:r>
        <w:rPr>
          <w:rFonts w:ascii="Arial" w:eastAsia="Arial" w:hAnsi="Arial" w:cs="Arial"/>
          <w:b/>
          <w:color w:val="000000"/>
          <w:sz w:val="28"/>
        </w:rPr>
        <w:t>Classification</w:t>
      </w:r>
    </w:p>
    <w:p w14:paraId="717B31DC" w14:textId="4777F4A7" w:rsidR="005078F9" w:rsidRDefault="005078F9">
      <w:pPr>
        <w:spacing w:line="60" w:lineRule="exact"/>
      </w:pPr>
      <w:r>
        <w:rPr>
          <w:noProof/>
        </w:rPr>
        <mc:AlternateContent>
          <mc:Choice Requires="wps">
            <w:drawing>
              <wp:anchor distT="0" distB="0" distL="114300" distR="114300" simplePos="0" relativeHeight="252204032" behindDoc="0" locked="0" layoutInCell="1" allowOverlap="1" wp14:anchorId="5A3D067A" wp14:editId="23AD3932">
                <wp:simplePos x="0" y="0"/>
                <wp:positionH relativeFrom="column">
                  <wp:posOffset>0</wp:posOffset>
                </wp:positionH>
                <wp:positionV relativeFrom="paragraph">
                  <wp:posOffset>25400</wp:posOffset>
                </wp:positionV>
                <wp:extent cx="6502400" cy="0"/>
                <wp:effectExtent l="15875" t="16510" r="15875" b="21590"/>
                <wp:wrapTopAndBottom/>
                <wp:docPr id="1023" name="Lin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ED3F8" id="Line 593" o:spid="_x0000_s1026" style="position:absolute;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QMwzAEAAHoDAAAOAAAAZHJzL2Uyb0RvYy54bWysU12P0zAQfEfiP1h+p0l79M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q2d3nDmwlNJG&#10;O8XmD3fZntHHhrpWbhvygOLonv0GxY/IHK4GcL0qMl9OnoDTjKh+g+RD9HTJbvyCknpgn7B4deyC&#10;zZTkAjuWSE63SNQxMUEf7+f17H1NyYlrrYLmCvQhps8KLcublhtSXYjhsIkpC4Hm2pLvcfikjSmJ&#10;G8fGls/mZ2rraf7o+gKOaLTMjRkSQ79bmcAOkN9P/b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NQM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E34C487" w14:textId="77777777" w:rsidR="005078F9" w:rsidRDefault="005078F9">
      <w:pPr>
        <w:spacing w:line="120" w:lineRule="exact"/>
      </w:pPr>
    </w:p>
    <w:p w14:paraId="69642F6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37B83B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479FD7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6FEB314"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BRUTTOINLANDSPRODUKT (91%); KONSUM (90%); STATISTIKEN (78%); WIRTSCHAFTSWISSENSCHAFTEN (78%); IMPORTHANDEL (77%); INTERNATIONALER HANDEL (77%); STAATSVERSCHULDUNG (77%); FINANZMINISTERIEN UND -BEHÖRDEN (70%)</w:t>
      </w:r>
      <w:r>
        <w:br/>
      </w:r>
      <w:r>
        <w:br/>
      </w:r>
    </w:p>
    <w:p w14:paraId="7428B3B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FINANZMINISTERIEN UND -BEHÖRDEN (70%)</w:t>
      </w:r>
      <w:r>
        <w:br/>
      </w:r>
      <w:r>
        <w:br/>
      </w:r>
    </w:p>
    <w:p w14:paraId="58848A0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(88%); FRANKREICH (91%);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6FB091F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63DBFBD4" w14:textId="77777777" w:rsidR="005078F9" w:rsidRDefault="005078F9"/>
    <w:p w14:paraId="0958EB3B" w14:textId="74F189D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4688" behindDoc="0" locked="0" layoutInCell="1" allowOverlap="1" wp14:anchorId="722E5FBE" wp14:editId="6BAD5DBA">
                <wp:simplePos x="0" y="0"/>
                <wp:positionH relativeFrom="column">
                  <wp:posOffset>0</wp:posOffset>
                </wp:positionH>
                <wp:positionV relativeFrom="paragraph">
                  <wp:posOffset>127000</wp:posOffset>
                </wp:positionV>
                <wp:extent cx="6502400" cy="0"/>
                <wp:effectExtent l="6350" t="7620" r="6350" b="11430"/>
                <wp:wrapNone/>
                <wp:docPr id="1022" name="Lin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9BD74" id="Line 662" o:spid="_x0000_s1026" style="position:absolute;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jURbW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344E989" w14:textId="77777777" w:rsidR="005078F9" w:rsidRDefault="005078F9">
      <w:pPr>
        <w:sectPr w:rsidR="005078F9">
          <w:headerReference w:type="even" r:id="rId1634"/>
          <w:headerReference w:type="default" r:id="rId1635"/>
          <w:footerReference w:type="even" r:id="rId1636"/>
          <w:footerReference w:type="default" r:id="rId1637"/>
          <w:headerReference w:type="first" r:id="rId1638"/>
          <w:footerReference w:type="first" r:id="rId1639"/>
          <w:pgSz w:w="12240" w:h="15840"/>
          <w:pgMar w:top="840" w:right="1000" w:bottom="840" w:left="1000" w:header="400" w:footer="400" w:gutter="0"/>
          <w:cols w:space="720"/>
          <w:titlePg/>
        </w:sectPr>
      </w:pPr>
    </w:p>
    <w:p w14:paraId="75C001F6" w14:textId="77777777" w:rsidR="005078F9" w:rsidRDefault="005078F9"/>
    <w:p w14:paraId="6218285C" w14:textId="77777777" w:rsidR="005078F9" w:rsidRDefault="005078F9">
      <w:pPr>
        <w:spacing w:before="240" w:after="200" w:line="340" w:lineRule="atLeast"/>
        <w:jc w:val="center"/>
        <w:outlineLvl w:val="0"/>
        <w:rPr>
          <w:rFonts w:ascii="Arial" w:hAnsi="Arial" w:cs="Arial"/>
          <w:b/>
          <w:bCs/>
          <w:kern w:val="32"/>
          <w:sz w:val="32"/>
          <w:szCs w:val="32"/>
        </w:rPr>
      </w:pPr>
      <w:hyperlink r:id="rId1640" w:history="1">
        <w:r>
          <w:rPr>
            <w:rFonts w:ascii="Arial" w:eastAsia="Arial" w:hAnsi="Arial" w:cs="Arial"/>
            <w:b/>
            <w:bCs/>
            <w:i/>
            <w:color w:val="0077CC"/>
            <w:kern w:val="32"/>
            <w:sz w:val="28"/>
            <w:szCs w:val="32"/>
            <w:u w:val="single"/>
            <w:shd w:val="clear" w:color="auto" w:fill="FFFFFF"/>
          </w:rPr>
          <w:t>Im Hühnerstall</w:t>
        </w:r>
      </w:hyperlink>
    </w:p>
    <w:p w14:paraId="53D1442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E2FD014" w14:textId="77777777" w:rsidR="005078F9" w:rsidRDefault="005078F9">
      <w:pPr>
        <w:spacing w:before="120" w:line="260" w:lineRule="atLeast"/>
        <w:jc w:val="center"/>
      </w:pPr>
      <w:r>
        <w:rPr>
          <w:rFonts w:ascii="Arial" w:eastAsia="Arial" w:hAnsi="Arial" w:cs="Arial"/>
          <w:color w:val="000000"/>
          <w:sz w:val="20"/>
        </w:rPr>
        <w:t>Mittwoch 31. Juli 2019</w:t>
      </w:r>
    </w:p>
    <w:p w14:paraId="2B4E4F2E" w14:textId="77777777" w:rsidR="005078F9" w:rsidRDefault="005078F9">
      <w:pPr>
        <w:spacing w:line="240" w:lineRule="atLeast"/>
        <w:jc w:val="both"/>
      </w:pPr>
    </w:p>
    <w:p w14:paraId="76406F39"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0F7E3E8" w14:textId="36B4A6D1" w:rsidR="005078F9" w:rsidRDefault="005078F9">
      <w:pPr>
        <w:spacing w:before="120" w:line="220" w:lineRule="atLeast"/>
      </w:pPr>
      <w:r>
        <w:br/>
      </w:r>
      <w:r>
        <w:rPr>
          <w:noProof/>
        </w:rPr>
        <w:drawing>
          <wp:inline distT="0" distB="0" distL="0" distR="0" wp14:anchorId="64339FEB" wp14:editId="11C4671E">
            <wp:extent cx="2857500" cy="374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0EEFB0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1</w:t>
      </w:r>
    </w:p>
    <w:p w14:paraId="4B21C4F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84 words</w:t>
      </w:r>
    </w:p>
    <w:p w14:paraId="698D1343" w14:textId="77777777" w:rsidR="005078F9" w:rsidRDefault="005078F9">
      <w:pPr>
        <w:keepNext/>
        <w:spacing w:before="240" w:line="340" w:lineRule="atLeast"/>
      </w:pPr>
      <w:r>
        <w:rPr>
          <w:rFonts w:ascii="Arial" w:eastAsia="Arial" w:hAnsi="Arial" w:cs="Arial"/>
          <w:b/>
          <w:color w:val="000000"/>
          <w:sz w:val="28"/>
        </w:rPr>
        <w:t>Body</w:t>
      </w:r>
    </w:p>
    <w:p w14:paraId="6428D6A4" w14:textId="2E83CD7E" w:rsidR="005078F9" w:rsidRDefault="005078F9">
      <w:pPr>
        <w:spacing w:line="60" w:lineRule="exact"/>
      </w:pPr>
      <w:r>
        <w:rPr>
          <w:noProof/>
        </w:rPr>
        <mc:AlternateContent>
          <mc:Choice Requires="wps">
            <w:drawing>
              <wp:anchor distT="0" distB="0" distL="114300" distR="114300" simplePos="0" relativeHeight="252134400" behindDoc="0" locked="0" layoutInCell="1" allowOverlap="1" wp14:anchorId="781BEBAA" wp14:editId="73480F67">
                <wp:simplePos x="0" y="0"/>
                <wp:positionH relativeFrom="column">
                  <wp:posOffset>0</wp:posOffset>
                </wp:positionH>
                <wp:positionV relativeFrom="paragraph">
                  <wp:posOffset>25400</wp:posOffset>
                </wp:positionV>
                <wp:extent cx="6502400" cy="0"/>
                <wp:effectExtent l="15875" t="12700" r="15875" b="15875"/>
                <wp:wrapTopAndBottom/>
                <wp:docPr id="1021" name="Lin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16654" id="Line 525" o:spid="_x0000_s1026" style="position:absolute;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dTCU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DBF4199" w14:textId="77777777" w:rsidR="005078F9" w:rsidRDefault="005078F9"/>
    <w:p w14:paraId="7D445342" w14:textId="77777777" w:rsidR="005078F9" w:rsidRDefault="005078F9">
      <w:pPr>
        <w:spacing w:before="200" w:line="260" w:lineRule="atLeast"/>
        <w:jc w:val="both"/>
      </w:pPr>
      <w:r>
        <w:rPr>
          <w:rFonts w:ascii="Arial" w:eastAsia="Arial" w:hAnsi="Arial" w:cs="Arial"/>
          <w:color w:val="000000"/>
          <w:sz w:val="20"/>
        </w:rPr>
        <w:t xml:space="preserve">Großbritanniens neuer Premier, derzeit auf Werbetour für seinen Brexit-Kurs im Königreich unterwegs, hat den britischen Landwirten versprochen, sie nach dem </w:t>
      </w:r>
      <w:r>
        <w:rPr>
          <w:rFonts w:ascii="Arial" w:eastAsia="Arial" w:hAnsi="Arial" w:cs="Arial"/>
          <w:b/>
          <w:i/>
          <w:color w:val="000000"/>
          <w:sz w:val="20"/>
          <w:u w:val="single"/>
        </w:rPr>
        <w:t>EU</w:t>
      </w:r>
      <w:r>
        <w:rPr>
          <w:rFonts w:ascii="Arial" w:eastAsia="Arial" w:hAnsi="Arial" w:cs="Arial"/>
          <w:color w:val="000000"/>
          <w:sz w:val="20"/>
        </w:rPr>
        <w:t xml:space="preserve">-Austritt besserzustellen. In Wales, wo er am Dienstag eine Hühnerfarm besuchte, kamen zuletzt laut Experten etwa 80 Prozent der Einkünfte der Bauern von der </w:t>
      </w:r>
      <w:r>
        <w:rPr>
          <w:rFonts w:ascii="Arial" w:eastAsia="Arial" w:hAnsi="Arial" w:cs="Arial"/>
          <w:b/>
          <w:i/>
          <w:color w:val="000000"/>
          <w:sz w:val="20"/>
          <w:u w:val="single"/>
        </w:rPr>
        <w:t>Europäischen</w:t>
      </w:r>
      <w:r>
        <w:rPr>
          <w:rFonts w:ascii="Arial" w:eastAsia="Arial" w:hAnsi="Arial" w:cs="Arial"/>
          <w:color w:val="000000"/>
          <w:sz w:val="20"/>
        </w:rPr>
        <w:t xml:space="preserve"> Union. Mehr als 50 000 Menschen sind dort in der Landwirtschaft beschäftigt.  Foto: Adrian Dennis/Reuters</w:t>
      </w:r>
    </w:p>
    <w:p w14:paraId="413B1286" w14:textId="77777777" w:rsidR="005078F9" w:rsidRDefault="005078F9">
      <w:pPr>
        <w:spacing w:before="200" w:line="260" w:lineRule="atLeast"/>
        <w:jc w:val="both"/>
      </w:pPr>
      <w:r>
        <w:rPr>
          <w:rFonts w:ascii="Arial" w:eastAsia="Arial" w:hAnsi="Arial" w:cs="Arial"/>
          <w:b/>
          <w:color w:val="000000"/>
          <w:sz w:val="20"/>
        </w:rPr>
        <w:t>Seite 7 und Wirtschaft</w:t>
      </w:r>
    </w:p>
    <w:p w14:paraId="124268C9" w14:textId="77777777" w:rsidR="005078F9" w:rsidRDefault="005078F9">
      <w:pPr>
        <w:keepNext/>
        <w:spacing w:before="240" w:line="340" w:lineRule="atLeast"/>
      </w:pPr>
      <w:r>
        <w:rPr>
          <w:rFonts w:ascii="Arial" w:eastAsia="Arial" w:hAnsi="Arial" w:cs="Arial"/>
          <w:b/>
          <w:color w:val="000000"/>
          <w:sz w:val="28"/>
        </w:rPr>
        <w:t>Classification</w:t>
      </w:r>
    </w:p>
    <w:p w14:paraId="18BAB326" w14:textId="5B0F06C3" w:rsidR="005078F9" w:rsidRDefault="005078F9">
      <w:pPr>
        <w:spacing w:line="60" w:lineRule="exact"/>
      </w:pPr>
      <w:r>
        <w:rPr>
          <w:noProof/>
        </w:rPr>
        <mc:AlternateContent>
          <mc:Choice Requires="wps">
            <w:drawing>
              <wp:anchor distT="0" distB="0" distL="114300" distR="114300" simplePos="0" relativeHeight="252205056" behindDoc="0" locked="0" layoutInCell="1" allowOverlap="1" wp14:anchorId="622CCB79" wp14:editId="6178317A">
                <wp:simplePos x="0" y="0"/>
                <wp:positionH relativeFrom="column">
                  <wp:posOffset>0</wp:posOffset>
                </wp:positionH>
                <wp:positionV relativeFrom="paragraph">
                  <wp:posOffset>25400</wp:posOffset>
                </wp:positionV>
                <wp:extent cx="6502400" cy="0"/>
                <wp:effectExtent l="15875" t="19685" r="15875" b="18415"/>
                <wp:wrapTopAndBottom/>
                <wp:docPr id="1020" name="Lin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85645" id="Line 594" o:spid="_x0000_s1026" style="position:absolute;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VQ8U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D778143" w14:textId="77777777" w:rsidR="005078F9" w:rsidRDefault="005078F9">
      <w:pPr>
        <w:spacing w:line="120" w:lineRule="exact"/>
      </w:pPr>
    </w:p>
    <w:p w14:paraId="7CA6B39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2458AC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0EA51D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8531CA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BREXIT (90%); </w:t>
      </w:r>
      <w:r>
        <w:rPr>
          <w:rFonts w:ascii="Arial" w:eastAsia="Arial" w:hAnsi="Arial" w:cs="Arial"/>
          <w:b/>
          <w:i/>
          <w:color w:val="000000"/>
          <w:sz w:val="20"/>
          <w:u w:val="single"/>
        </w:rPr>
        <w:t>EUROPÄISCHE UNION</w:t>
      </w:r>
      <w:r>
        <w:rPr>
          <w:rFonts w:ascii="Arial" w:eastAsia="Arial" w:hAnsi="Arial" w:cs="Arial"/>
          <w:color w:val="000000"/>
          <w:sz w:val="20"/>
        </w:rPr>
        <w:t xml:space="preserve"> (90%); PREMIERMINISTER (90%); INTERNATIONALE WIRTSCHAFTSORGANISATIONEN (87%)</w:t>
      </w:r>
      <w:r>
        <w:br/>
      </w:r>
      <w:r>
        <w:br/>
      </w:r>
    </w:p>
    <w:p w14:paraId="477FAB5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LANDWIRTE (90%)</w:t>
      </w:r>
      <w:r>
        <w:br/>
      </w:r>
      <w:r>
        <w:br/>
      </w:r>
    </w:p>
    <w:p w14:paraId="07DD96BB"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(88%); VEREINIGTES KÖNIGREICH (90%); </w:t>
      </w:r>
      <w:r>
        <w:rPr>
          <w:rFonts w:ascii="Arial" w:eastAsia="Arial" w:hAnsi="Arial" w:cs="Arial"/>
          <w:b/>
          <w:i/>
          <w:color w:val="000000"/>
          <w:sz w:val="20"/>
          <w:u w:val="single"/>
        </w:rPr>
        <w:t>EUROPA</w:t>
      </w:r>
      <w:r>
        <w:rPr>
          <w:rFonts w:ascii="Arial" w:eastAsia="Arial" w:hAnsi="Arial" w:cs="Arial"/>
          <w:color w:val="000000"/>
          <w:sz w:val="20"/>
        </w:rPr>
        <w:t xml:space="preserve"> (73%); WALES (58%)</w:t>
      </w:r>
      <w:r>
        <w:br/>
      </w:r>
      <w:r>
        <w:br/>
      </w:r>
    </w:p>
    <w:p w14:paraId="5AEC412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348C3801" w14:textId="77777777" w:rsidR="005078F9" w:rsidRDefault="005078F9"/>
    <w:p w14:paraId="024D591B" w14:textId="2CF19C6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5712" behindDoc="0" locked="0" layoutInCell="1" allowOverlap="1" wp14:anchorId="6B86BE64" wp14:editId="64B5C91F">
                <wp:simplePos x="0" y="0"/>
                <wp:positionH relativeFrom="column">
                  <wp:posOffset>0</wp:posOffset>
                </wp:positionH>
                <wp:positionV relativeFrom="paragraph">
                  <wp:posOffset>127000</wp:posOffset>
                </wp:positionV>
                <wp:extent cx="6502400" cy="0"/>
                <wp:effectExtent l="6350" t="11430" r="6350" b="7620"/>
                <wp:wrapNone/>
                <wp:docPr id="1019" name="Lin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986F7F" id="Line 663"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5Rb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C601302" w14:textId="77777777" w:rsidR="005078F9" w:rsidRDefault="005078F9">
      <w:pPr>
        <w:sectPr w:rsidR="005078F9">
          <w:headerReference w:type="even" r:id="rId1641"/>
          <w:headerReference w:type="default" r:id="rId1642"/>
          <w:footerReference w:type="even" r:id="rId1643"/>
          <w:footerReference w:type="default" r:id="rId1644"/>
          <w:headerReference w:type="first" r:id="rId1645"/>
          <w:footerReference w:type="first" r:id="rId1646"/>
          <w:pgSz w:w="12240" w:h="15840"/>
          <w:pgMar w:top="840" w:right="1000" w:bottom="840" w:left="1000" w:header="400" w:footer="400" w:gutter="0"/>
          <w:cols w:space="720"/>
          <w:titlePg/>
        </w:sectPr>
      </w:pPr>
    </w:p>
    <w:p w14:paraId="3CC62865" w14:textId="77777777" w:rsidR="005078F9" w:rsidRDefault="005078F9"/>
    <w:p w14:paraId="19086E0E" w14:textId="77777777" w:rsidR="005078F9" w:rsidRDefault="005078F9">
      <w:pPr>
        <w:spacing w:before="240" w:after="200" w:line="340" w:lineRule="atLeast"/>
        <w:jc w:val="center"/>
        <w:outlineLvl w:val="0"/>
        <w:rPr>
          <w:rFonts w:ascii="Arial" w:hAnsi="Arial" w:cs="Arial"/>
          <w:b/>
          <w:bCs/>
          <w:kern w:val="32"/>
          <w:sz w:val="32"/>
          <w:szCs w:val="32"/>
        </w:rPr>
      </w:pPr>
      <w:hyperlink r:id="rId1647" w:history="1">
        <w:r>
          <w:rPr>
            <w:rFonts w:ascii="Arial" w:eastAsia="Arial" w:hAnsi="Arial" w:cs="Arial"/>
            <w:b/>
            <w:bCs/>
            <w:i/>
            <w:color w:val="0077CC"/>
            <w:kern w:val="32"/>
            <w:sz w:val="28"/>
            <w:szCs w:val="32"/>
            <w:u w:val="single"/>
            <w:shd w:val="clear" w:color="auto" w:fill="FFFFFF"/>
          </w:rPr>
          <w:t>Viel Kritik am EuGH</w:t>
        </w:r>
      </w:hyperlink>
    </w:p>
    <w:p w14:paraId="7372CDD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650EC76" w14:textId="77777777" w:rsidR="005078F9" w:rsidRDefault="005078F9">
      <w:pPr>
        <w:spacing w:before="120" w:line="260" w:lineRule="atLeast"/>
        <w:jc w:val="center"/>
      </w:pPr>
      <w:r>
        <w:rPr>
          <w:rFonts w:ascii="Arial" w:eastAsia="Arial" w:hAnsi="Arial" w:cs="Arial"/>
          <w:color w:val="000000"/>
          <w:sz w:val="20"/>
        </w:rPr>
        <w:t>Mittwoch 31. Juli 2019</w:t>
      </w:r>
    </w:p>
    <w:p w14:paraId="398C1581" w14:textId="77777777" w:rsidR="005078F9" w:rsidRDefault="005078F9">
      <w:pPr>
        <w:spacing w:line="240" w:lineRule="atLeast"/>
        <w:jc w:val="both"/>
      </w:pPr>
    </w:p>
    <w:p w14:paraId="4E21B6E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E7288DE" w14:textId="3189BA1B" w:rsidR="005078F9" w:rsidRDefault="005078F9">
      <w:pPr>
        <w:spacing w:before="120" w:line="220" w:lineRule="atLeast"/>
      </w:pPr>
      <w:r>
        <w:br/>
      </w:r>
      <w:r>
        <w:rPr>
          <w:noProof/>
        </w:rPr>
        <w:drawing>
          <wp:inline distT="0" distB="0" distL="0" distR="0" wp14:anchorId="2B8AF04F" wp14:editId="05FF631B">
            <wp:extent cx="2857500" cy="374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AF99B6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Gerichtsurteil; Bayern; S. 15</w:t>
      </w:r>
    </w:p>
    <w:p w14:paraId="24CB372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301 words</w:t>
      </w:r>
    </w:p>
    <w:p w14:paraId="230F954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Anika Blatz</w:t>
      </w:r>
    </w:p>
    <w:p w14:paraId="27DDC066" w14:textId="77777777" w:rsidR="005078F9" w:rsidRDefault="005078F9">
      <w:pPr>
        <w:keepNext/>
        <w:spacing w:before="240" w:line="340" w:lineRule="atLeast"/>
      </w:pPr>
      <w:r>
        <w:rPr>
          <w:rFonts w:ascii="Arial" w:eastAsia="Arial" w:hAnsi="Arial" w:cs="Arial"/>
          <w:b/>
          <w:color w:val="000000"/>
          <w:sz w:val="28"/>
        </w:rPr>
        <w:t>Body</w:t>
      </w:r>
    </w:p>
    <w:p w14:paraId="012ABE1C" w14:textId="052A66E4" w:rsidR="005078F9" w:rsidRDefault="005078F9">
      <w:pPr>
        <w:spacing w:line="60" w:lineRule="exact"/>
      </w:pPr>
      <w:r>
        <w:rPr>
          <w:noProof/>
        </w:rPr>
        <mc:AlternateContent>
          <mc:Choice Requires="wps">
            <w:drawing>
              <wp:anchor distT="0" distB="0" distL="114300" distR="114300" simplePos="0" relativeHeight="252135424" behindDoc="0" locked="0" layoutInCell="1" allowOverlap="1" wp14:anchorId="2B42EF93" wp14:editId="3A26FFA6">
                <wp:simplePos x="0" y="0"/>
                <wp:positionH relativeFrom="column">
                  <wp:posOffset>0</wp:posOffset>
                </wp:positionH>
                <wp:positionV relativeFrom="paragraph">
                  <wp:posOffset>25400</wp:posOffset>
                </wp:positionV>
                <wp:extent cx="6502400" cy="0"/>
                <wp:effectExtent l="15875" t="15875" r="15875" b="12700"/>
                <wp:wrapTopAndBottom/>
                <wp:docPr id="1018" name="Lin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B8182" id="Line 526" o:spid="_x0000_s1026" style="position:absolute;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bEywEAAHo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lJ29ZSycmAppa12&#10;is1ni2zP6GNDXWu3C3lAcXJPfoviZ2QO1wO4XhWZz2dPwGlGVL9B8iF6umQ/fkVJPXBIWLw6dcFm&#10;SnKBnUok53sk6pSYoI+LeT17X1Ny4laroLkBfYjpi0LL8qblhlQXYjhuY8pCoLm15HscPmpjSuLG&#10;sbHls/mF2nqaP7q+gCMaLXNjhsTQ79cmsCPk91N/3Gw+lQmp8rot4MHJQjwokJ+v+wTaXPYkxLir&#10;MdmLi6t7lOdduBlGARfF18eYX9Drc0G//DKr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ioVs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FCBDC5C" w14:textId="77777777" w:rsidR="005078F9" w:rsidRDefault="005078F9"/>
    <w:p w14:paraId="2AD1AB5D" w14:textId="77777777" w:rsidR="005078F9" w:rsidRDefault="005078F9">
      <w:pPr>
        <w:spacing w:before="200" w:line="260" w:lineRule="atLeast"/>
        <w:jc w:val="both"/>
      </w:pPr>
      <w:r>
        <w:rPr>
          <w:rFonts w:ascii="Arial" w:eastAsia="Arial" w:hAnsi="Arial" w:cs="Arial"/>
          <w:color w:val="000000"/>
          <w:sz w:val="20"/>
        </w:rPr>
        <w:t xml:space="preserve">Nach dem Bankenurteil begann in Karlsruhe die Anhörung für das umstrittene Anleihekaufprogramm der EZB. Die von den Kritikern der Notenbank beauftragten Professoren zeigten sich vor allem enttäuscht über den </w:t>
      </w:r>
      <w:r>
        <w:rPr>
          <w:rFonts w:ascii="Arial" w:eastAsia="Arial" w:hAnsi="Arial" w:cs="Arial"/>
          <w:b/>
          <w:i/>
          <w:color w:val="000000"/>
          <w:sz w:val="20"/>
          <w:u w:val="single"/>
        </w:rPr>
        <w:t>Europäischen</w:t>
      </w:r>
      <w:r>
        <w:rPr>
          <w:rFonts w:ascii="Arial" w:eastAsia="Arial" w:hAnsi="Arial" w:cs="Arial"/>
          <w:color w:val="000000"/>
          <w:sz w:val="20"/>
        </w:rPr>
        <w:t xml:space="preserve"> Gerichtshof, dem das Bundesverfassungsgericht fünf Fragen zur Vorabentscheidung vorgelegt hatte. Der EuGH habe jegliche kritische Auseinandersetzung vermissen lassen, sagte der Rechtswissenschaftler Hans-Detlef Horn. Besonders im Hinblick auf die vom EuGH als unzulässig eingestufte Vorlagefrage zur unbegrenzten Risikoverteilung bei Ausfällen von Anleihen der Zentralregierungen sprach sein Kollege Markus Kerber von einer Fehlannahme und sogar einem Rechtsfehler. Es handele sich dabei nicht um eine rein hypothetische Frage; so aber hatte der EuGH die Unzulässigkeit begründet. Die EZB wirke in einer Art und Weise auf die Wirtschafts- und Währungsunion ein, wie es in den Verträgen nicht vorgesehen sei, monierte Christoph Degenhart. Das Recht auf Demokratie drohe dadurch ,,zerrieben' zu werden.</w:t>
      </w:r>
    </w:p>
    <w:p w14:paraId="48A7C9FA" w14:textId="77777777" w:rsidR="005078F9" w:rsidRDefault="005078F9">
      <w:pPr>
        <w:spacing w:before="200" w:line="260" w:lineRule="atLeast"/>
        <w:jc w:val="both"/>
      </w:pPr>
      <w:r>
        <w:rPr>
          <w:rFonts w:ascii="Arial" w:eastAsia="Arial" w:hAnsi="Arial" w:cs="Arial"/>
          <w:color w:val="000000"/>
          <w:sz w:val="20"/>
        </w:rPr>
        <w:t xml:space="preserve">  Auch Dietrich Murswiek betonte die fehlende demokratische Legitimation der Anleihekäufe durch die EZB und kritisierte, dass der EuGH mit keinem Wort auf diese Legitimationsproblematik eingegangen sei. ,,Das Bundesverfassungsgericht hat im OMT-Verfahren versucht, eine Verständigungsbrücke zum EuGH herzustellen, der EuGH sieht das aber wohl eher als Kommandobrücke', meinte Horn. Das deutsche Gericht habe jetzt die Aufgabe zu retten, was zu retten ist. Auch Bundestag und Bundesregierung müssten endlich aktiv werden. Demgegenüber beharrte Finanzstaatssekretär Jörg Kukies für die Bundesregierung darauf, dass die EZB angesichts der komplexen Materie einen weiten Beurteilungsspielraum benötige, die Bundesregierung beobachte deren Handeln aber aufmerksam. </w:t>
      </w:r>
    </w:p>
    <w:p w14:paraId="67FC68B0" w14:textId="77777777" w:rsidR="005078F9" w:rsidRDefault="005078F9">
      <w:pPr>
        <w:keepNext/>
        <w:spacing w:before="240" w:line="340" w:lineRule="atLeast"/>
      </w:pPr>
      <w:r>
        <w:rPr>
          <w:rFonts w:ascii="Arial" w:eastAsia="Arial" w:hAnsi="Arial" w:cs="Arial"/>
          <w:b/>
          <w:color w:val="000000"/>
          <w:sz w:val="28"/>
        </w:rPr>
        <w:t>Classification</w:t>
      </w:r>
    </w:p>
    <w:p w14:paraId="59492537" w14:textId="23494BF7" w:rsidR="005078F9" w:rsidRDefault="005078F9">
      <w:pPr>
        <w:spacing w:line="60" w:lineRule="exact"/>
      </w:pPr>
      <w:r>
        <w:rPr>
          <w:noProof/>
        </w:rPr>
        <mc:AlternateContent>
          <mc:Choice Requires="wps">
            <w:drawing>
              <wp:anchor distT="0" distB="0" distL="114300" distR="114300" simplePos="0" relativeHeight="252206080" behindDoc="0" locked="0" layoutInCell="1" allowOverlap="1" wp14:anchorId="41EDADF3" wp14:editId="61D77FA8">
                <wp:simplePos x="0" y="0"/>
                <wp:positionH relativeFrom="column">
                  <wp:posOffset>0</wp:posOffset>
                </wp:positionH>
                <wp:positionV relativeFrom="paragraph">
                  <wp:posOffset>25400</wp:posOffset>
                </wp:positionV>
                <wp:extent cx="6502400" cy="0"/>
                <wp:effectExtent l="15875" t="13335" r="15875" b="15240"/>
                <wp:wrapTopAndBottom/>
                <wp:docPr id="1017" name="Line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F10CE2" id="Line 595" o:spid="_x0000_s1026" style="position:absolute;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HVKzAEAAHoDAAAOAAAAZHJzL2Uyb0RvYy54bWysU12P0zAQfEfiP1h+p0krenB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q6cfOHNgKaWN&#10;dorN7+fZntHHhrpWbhvygOLonvwGxc/IHK4GcL0qMp9PnoDTjKh+g+RD9HTJbvyKknpgn7B4deyC&#10;zZTkAjuWSE63SNQxMUEf7+b17H1NyYlrrYLmCvQhpi8KLcublhtSXYjhsIkpC4Hm2pLvcfiojSmJ&#10;G8fGls/mZ2rraf7o+gKOaLTMjRkSQ79bmcAOkN9Pfb9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8HV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25A3CB" w14:textId="77777777" w:rsidR="005078F9" w:rsidRDefault="005078F9">
      <w:pPr>
        <w:spacing w:line="120" w:lineRule="exact"/>
      </w:pPr>
    </w:p>
    <w:p w14:paraId="4D09836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102EC6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833C0B2"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24745CF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(94%); ZENTRALBANKEN (91%); ANLEIHEN &amp; BONDS (90%); GERICHTSHÖFE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INTERNATIONALE GERICHTSHÖFE &amp; TRIBUNALE (90%); POLITIK (90%); GESETZGEBUNGSORGANE (78%); OBERSTES GERICHT (78%); GERICHTSPROZESSE (77%); WÄHRUNGSUNIONEN (77%); DEUTSCHER BUNDESTAG (72%)</w:t>
      </w:r>
      <w:r>
        <w:br/>
      </w:r>
      <w:r>
        <w:br/>
      </w:r>
    </w:p>
    <w:p w14:paraId="1F1FF93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ZENTRALBANKEN (91%); ANLEIHEN &amp; BONDS (90%); WÄHRUNGSUNIONEN (77%)</w:t>
      </w:r>
      <w:r>
        <w:br/>
      </w:r>
      <w:r>
        <w:br/>
      </w:r>
    </w:p>
    <w:p w14:paraId="28A8089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KARLSRUHE, DEUTSCHLAND (78%); BADEN-WÜRTTEMBERG, DEUTSCHLAND (58%);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515DAA3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 2019</w:t>
      </w:r>
    </w:p>
    <w:p w14:paraId="115816BD" w14:textId="77777777" w:rsidR="005078F9" w:rsidRDefault="005078F9"/>
    <w:p w14:paraId="7B6D15D1" w14:textId="55BD096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6736" behindDoc="0" locked="0" layoutInCell="1" allowOverlap="1" wp14:anchorId="56370B0F" wp14:editId="32CBF685">
                <wp:simplePos x="0" y="0"/>
                <wp:positionH relativeFrom="column">
                  <wp:posOffset>0</wp:posOffset>
                </wp:positionH>
                <wp:positionV relativeFrom="paragraph">
                  <wp:posOffset>127000</wp:posOffset>
                </wp:positionV>
                <wp:extent cx="6502400" cy="0"/>
                <wp:effectExtent l="6350" t="8890" r="6350" b="10160"/>
                <wp:wrapNone/>
                <wp:docPr id="1016" name="Lin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94AE1" id="Line 664" o:spid="_x0000_s1026" style="position:absolute;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JRgr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EAE5DE" w14:textId="77777777" w:rsidR="005078F9" w:rsidRDefault="005078F9">
      <w:pPr>
        <w:sectPr w:rsidR="005078F9">
          <w:headerReference w:type="even" r:id="rId1648"/>
          <w:headerReference w:type="default" r:id="rId1649"/>
          <w:footerReference w:type="even" r:id="rId1650"/>
          <w:footerReference w:type="default" r:id="rId1651"/>
          <w:headerReference w:type="first" r:id="rId1652"/>
          <w:footerReference w:type="first" r:id="rId1653"/>
          <w:pgSz w:w="12240" w:h="15840"/>
          <w:pgMar w:top="840" w:right="1000" w:bottom="840" w:left="1000" w:header="400" w:footer="400" w:gutter="0"/>
          <w:cols w:space="720"/>
          <w:titlePg/>
        </w:sectPr>
      </w:pPr>
    </w:p>
    <w:p w14:paraId="288141B4" w14:textId="77777777" w:rsidR="005078F9" w:rsidRDefault="005078F9"/>
    <w:p w14:paraId="01C257E2" w14:textId="77777777" w:rsidR="005078F9" w:rsidRDefault="005078F9">
      <w:pPr>
        <w:spacing w:before="240" w:after="200" w:line="340" w:lineRule="atLeast"/>
        <w:jc w:val="center"/>
        <w:outlineLvl w:val="0"/>
        <w:rPr>
          <w:rFonts w:ascii="Arial" w:hAnsi="Arial" w:cs="Arial"/>
          <w:b/>
          <w:bCs/>
          <w:kern w:val="32"/>
          <w:sz w:val="32"/>
          <w:szCs w:val="32"/>
        </w:rPr>
      </w:pPr>
      <w:hyperlink r:id="rId1654" w:history="1">
        <w:r>
          <w:rPr>
            <w:rFonts w:ascii="Arial" w:eastAsia="Arial" w:hAnsi="Arial" w:cs="Arial"/>
            <w:b/>
            <w:bCs/>
            <w:i/>
            <w:color w:val="0077CC"/>
            <w:kern w:val="32"/>
            <w:sz w:val="28"/>
            <w:szCs w:val="32"/>
            <w:u w:val="single"/>
            <w:shd w:val="clear" w:color="auto" w:fill="FFFFFF"/>
          </w:rPr>
          <w:t>Langsam dämmert es; Eigentlich wollte Boris Johnson auf seiner Tour den Briten die Angst vor einem harten Brexit nehmen und stattdessen die Vorfreude auf neue Märkte und neue Chancen wecken. Aber die Schotten und die Waliser waren zumeist nicht beeindruckt</w:t>
        </w:r>
      </w:hyperlink>
    </w:p>
    <w:p w14:paraId="17B2232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7FACBBD" w14:textId="77777777" w:rsidR="005078F9" w:rsidRDefault="005078F9">
      <w:pPr>
        <w:spacing w:before="120" w:line="260" w:lineRule="atLeast"/>
        <w:jc w:val="center"/>
      </w:pPr>
      <w:r>
        <w:rPr>
          <w:rFonts w:ascii="Arial" w:eastAsia="Arial" w:hAnsi="Arial" w:cs="Arial"/>
          <w:color w:val="000000"/>
          <w:sz w:val="20"/>
        </w:rPr>
        <w:t>Mittwoch 31. Juli 2019</w:t>
      </w:r>
    </w:p>
    <w:p w14:paraId="5B66C9DB" w14:textId="77777777" w:rsidR="005078F9" w:rsidRDefault="005078F9">
      <w:pPr>
        <w:spacing w:line="240" w:lineRule="atLeast"/>
        <w:jc w:val="both"/>
      </w:pPr>
    </w:p>
    <w:p w14:paraId="115AB93E"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0813B77" w14:textId="027D615A" w:rsidR="005078F9" w:rsidRDefault="005078F9">
      <w:pPr>
        <w:spacing w:before="120" w:line="220" w:lineRule="atLeast"/>
      </w:pPr>
      <w:r>
        <w:br/>
      </w:r>
      <w:r>
        <w:rPr>
          <w:noProof/>
        </w:rPr>
        <w:drawing>
          <wp:inline distT="0" distB="0" distL="0" distR="0" wp14:anchorId="0C31DCCC" wp14:editId="38B7E949">
            <wp:extent cx="2857500" cy="374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8D32A0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7</w:t>
      </w:r>
    </w:p>
    <w:p w14:paraId="3801558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948 words</w:t>
      </w:r>
    </w:p>
    <w:p w14:paraId="263AA18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CATHRIN KAHLWEIT</w:t>
      </w:r>
    </w:p>
    <w:p w14:paraId="32530265" w14:textId="77777777" w:rsidR="005078F9" w:rsidRDefault="005078F9">
      <w:pPr>
        <w:keepNext/>
        <w:spacing w:before="240" w:line="340" w:lineRule="atLeast"/>
      </w:pPr>
      <w:r>
        <w:rPr>
          <w:rFonts w:ascii="Arial" w:eastAsia="Arial" w:hAnsi="Arial" w:cs="Arial"/>
          <w:b/>
          <w:color w:val="000000"/>
          <w:sz w:val="28"/>
        </w:rPr>
        <w:t>Body</w:t>
      </w:r>
    </w:p>
    <w:p w14:paraId="358FB46F" w14:textId="44FCCEAC" w:rsidR="005078F9" w:rsidRDefault="005078F9">
      <w:pPr>
        <w:spacing w:line="60" w:lineRule="exact"/>
      </w:pPr>
      <w:r>
        <w:rPr>
          <w:noProof/>
        </w:rPr>
        <mc:AlternateContent>
          <mc:Choice Requires="wps">
            <w:drawing>
              <wp:anchor distT="0" distB="0" distL="114300" distR="114300" simplePos="0" relativeHeight="252136448" behindDoc="0" locked="0" layoutInCell="1" allowOverlap="1" wp14:anchorId="18B018BE" wp14:editId="0A324139">
                <wp:simplePos x="0" y="0"/>
                <wp:positionH relativeFrom="column">
                  <wp:posOffset>0</wp:posOffset>
                </wp:positionH>
                <wp:positionV relativeFrom="paragraph">
                  <wp:posOffset>25400</wp:posOffset>
                </wp:positionV>
                <wp:extent cx="6502400" cy="0"/>
                <wp:effectExtent l="15875" t="15875" r="15875" b="12700"/>
                <wp:wrapTopAndBottom/>
                <wp:docPr id="1015" name="Lin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9AF68F" id="Line 527" o:spid="_x0000_s1026" style="position:absolute;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FiG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09D4B3" w14:textId="77777777" w:rsidR="005078F9" w:rsidRDefault="005078F9"/>
    <w:p w14:paraId="4531B0B7" w14:textId="77777777" w:rsidR="005078F9" w:rsidRDefault="005078F9">
      <w:pPr>
        <w:spacing w:before="200" w:line="260" w:lineRule="atLeast"/>
        <w:jc w:val="both"/>
      </w:pPr>
      <w:r>
        <w:rPr>
          <w:rFonts w:ascii="Arial" w:eastAsia="Arial" w:hAnsi="Arial" w:cs="Arial"/>
          <w:b/>
          <w:color w:val="000000"/>
          <w:sz w:val="20"/>
        </w:rPr>
        <w:t>London</w:t>
      </w:r>
      <w:r>
        <w:rPr>
          <w:rFonts w:ascii="Arial" w:eastAsia="Arial" w:hAnsi="Arial" w:cs="Arial"/>
          <w:color w:val="000000"/>
          <w:sz w:val="20"/>
        </w:rPr>
        <w:t xml:space="preserve"> - Die Rundreise des neuen Premierministers durch das Vereinigte Königreich verläuft für ihn bisher ziemlich unerfreulich. Dabei hatte sich der ,,Minister für die Union', zu dem sich Johnson selbst ernannt hat, doch aufgemacht, den Briten die Angst vor einem harten Brexit zu nehmen und bei ihnen stattdessen die Vorfreude auf neue Märkte und neue Chancen zu wecken. Das klang dann so: ,,Ich werde sicherstellen, dass alle Ecken des Vereinigten Königreichs die strahlende Zukunft außerhalb der </w:t>
      </w:r>
      <w:r>
        <w:rPr>
          <w:rFonts w:ascii="Arial" w:eastAsia="Arial" w:hAnsi="Arial" w:cs="Arial"/>
          <w:b/>
          <w:i/>
          <w:color w:val="000000"/>
          <w:sz w:val="20"/>
          <w:u w:val="single"/>
        </w:rPr>
        <w:t>EU</w:t>
      </w:r>
      <w:r>
        <w:rPr>
          <w:rFonts w:ascii="Arial" w:eastAsia="Arial" w:hAnsi="Arial" w:cs="Arial"/>
          <w:color w:val="000000"/>
          <w:sz w:val="20"/>
        </w:rPr>
        <w:t xml:space="preserve"> genießen können.' Oder so: ,,Ich werde dafür sorgen, dass sich der Brexit für die britischen Bauern auszahlt.' Oder so: ,,Wir werden neue Handelsabkommen unterzeichnen, damit unsere großartigen Farmer mehr denn je verkaufen, nicht nur daheim, sondern in die ganze Welt.' </w:t>
      </w:r>
    </w:p>
    <w:p w14:paraId="1E554695" w14:textId="77777777" w:rsidR="005078F9" w:rsidRDefault="005078F9">
      <w:pPr>
        <w:spacing w:before="200" w:line="260" w:lineRule="atLeast"/>
        <w:jc w:val="both"/>
      </w:pPr>
      <w:r>
        <w:rPr>
          <w:rFonts w:ascii="Arial" w:eastAsia="Arial" w:hAnsi="Arial" w:cs="Arial"/>
          <w:color w:val="000000"/>
          <w:sz w:val="20"/>
        </w:rPr>
        <w:t xml:space="preserve">  Aber die Schotten und die Waliser waren nicht beeindruckt. Am Montag waren die Buhrufe bei Johnsons Ankunft im Amtssitz der schottischen Ministerpräsidentin, Nicola Sturgeon, so laut gewesen, dass Johnson nach dem Gespräch, in dem ihm Sturgeon die Leviten gelesen hatte, lieber durch den Hinterausgang das Weite suchte. Er wollte ganz offensichtlich kurz nach seinem Amtsantritt Bilder vermeiden, die zeigen, dass nicht alle Briten so begeistert von No Deal sind wie die Mehrheit der 95 000 Tories, die ihn zuvor gewählt haben. </w:t>
      </w:r>
    </w:p>
    <w:p w14:paraId="48817D66" w14:textId="77777777" w:rsidR="005078F9" w:rsidRDefault="005078F9">
      <w:pPr>
        <w:spacing w:before="200" w:line="260" w:lineRule="atLeast"/>
        <w:jc w:val="both"/>
      </w:pPr>
      <w:r>
        <w:rPr>
          <w:rFonts w:ascii="Arial" w:eastAsia="Arial" w:hAnsi="Arial" w:cs="Arial"/>
          <w:color w:val="000000"/>
          <w:sz w:val="20"/>
        </w:rPr>
        <w:t xml:space="preserve">  Sturgeon droht regelmäßig mit einem neuen Unabhängigkeitsreferendum, sollte sich Großbritannien tatsächlich mit einem harten Crash aus der </w:t>
      </w:r>
      <w:r>
        <w:rPr>
          <w:rFonts w:ascii="Arial" w:eastAsia="Arial" w:hAnsi="Arial" w:cs="Arial"/>
          <w:b/>
          <w:i/>
          <w:color w:val="000000"/>
          <w:sz w:val="20"/>
          <w:u w:val="single"/>
        </w:rPr>
        <w:t>EU</w:t>
      </w:r>
      <w:r>
        <w:rPr>
          <w:rFonts w:ascii="Arial" w:eastAsia="Arial" w:hAnsi="Arial" w:cs="Arial"/>
          <w:color w:val="000000"/>
          <w:sz w:val="20"/>
        </w:rPr>
        <w:t xml:space="preserve"> verabschieden. Das letzte war 2014 noch knapp für den Verbleib im Königreich ausgegangen, aber seither hat ihre schottische Nationalpartei viel Boden gutgemacht. Umfragen deuten darauf hin, dass ein neuer Anlauf in einen </w:t>
      </w:r>
      <w:r>
        <w:rPr>
          <w:rFonts w:ascii="Arial" w:eastAsia="Arial" w:hAnsi="Arial" w:cs="Arial"/>
          <w:i/>
          <w:color w:val="000000"/>
          <w:sz w:val="20"/>
        </w:rPr>
        <w:t>Scoxit</w:t>
      </w:r>
      <w:r>
        <w:rPr>
          <w:rFonts w:ascii="Arial" w:eastAsia="Arial" w:hAnsi="Arial" w:cs="Arial"/>
          <w:color w:val="000000"/>
          <w:sz w:val="20"/>
        </w:rPr>
        <w:t xml:space="preserve"> münden - und mit einem </w:t>
      </w:r>
      <w:r>
        <w:rPr>
          <w:rFonts w:ascii="Arial" w:eastAsia="Arial" w:hAnsi="Arial" w:cs="Arial"/>
          <w:b/>
          <w:i/>
          <w:color w:val="000000"/>
          <w:sz w:val="20"/>
          <w:u w:val="single"/>
        </w:rPr>
        <w:t>EU</w:t>
      </w:r>
      <w:r>
        <w:rPr>
          <w:rFonts w:ascii="Arial" w:eastAsia="Arial" w:hAnsi="Arial" w:cs="Arial"/>
          <w:color w:val="000000"/>
          <w:sz w:val="20"/>
        </w:rPr>
        <w:t>-Mitglied Schottland enden könnte. Das ist Zukunftsmusik, aber doch real genug, um die englischen Tories nervös zu machen - weshalb Johnson sich als Erstes nach Edinburgh begab.</w:t>
      </w:r>
    </w:p>
    <w:p w14:paraId="2AB47F88" w14:textId="77777777" w:rsidR="005078F9" w:rsidRDefault="005078F9">
      <w:pPr>
        <w:spacing w:before="200" w:line="260" w:lineRule="atLeast"/>
        <w:jc w:val="both"/>
      </w:pPr>
      <w:r>
        <w:rPr>
          <w:rFonts w:ascii="Arial" w:eastAsia="Arial" w:hAnsi="Arial" w:cs="Arial"/>
          <w:color w:val="000000"/>
          <w:sz w:val="20"/>
        </w:rPr>
        <w:t>  Auch ein Erstarken der traditionell schwächelnden walisischen Unabhängigkeitsbewegung wird bereits vermeldet. Zwar wurde die Region im Südwesten des Landes bereits im 16. Jahrhundert endgültig in das Königreich eingegliedert, aber auch hier haben sich Nester von Nationalisten gehalten, die eine Separation der Region anstreben. Die Regionalpartei Plaid Cymru (Party of Wales) hat in Umfragen zuletzt leicht zugelegt.</w:t>
      </w:r>
    </w:p>
    <w:p w14:paraId="698D5733" w14:textId="77777777" w:rsidR="005078F9" w:rsidRDefault="005078F9">
      <w:pPr>
        <w:spacing w:before="200" w:line="260" w:lineRule="atLeast"/>
        <w:jc w:val="both"/>
      </w:pPr>
      <w:r>
        <w:rPr>
          <w:rFonts w:ascii="Arial" w:eastAsia="Arial" w:hAnsi="Arial" w:cs="Arial"/>
          <w:color w:val="000000"/>
          <w:sz w:val="20"/>
        </w:rPr>
        <w:lastRenderedPageBreak/>
        <w:t xml:space="preserve">  Schottland, Wales und Nordirland sind sogenannte ,,devolved nations', die drei Landesteile haben eigene Parlamente und begrenzte Gesetzgebungskompetenzen. Nur England als größte Nation wird vom britischen Parlament vertreten. Dass der Brexit mit einem Auseinanderbrechen der Union einhergehen könnte, nimmt nach aktuellen Umfragen eine Mehrheit in der Konservativen Partei in Kauf. Die letzte Premierministerin, Theresa May, hatte unter anderem aus Angst vor diesem Szenario einen No Deal für inakzeptabel erklärt. </w:t>
      </w:r>
    </w:p>
    <w:p w14:paraId="6E5734B6" w14:textId="77777777" w:rsidR="005078F9" w:rsidRDefault="005078F9">
      <w:pPr>
        <w:spacing w:before="200" w:line="260" w:lineRule="atLeast"/>
        <w:jc w:val="both"/>
      </w:pPr>
      <w:r>
        <w:rPr>
          <w:rFonts w:ascii="Arial" w:eastAsia="Arial" w:hAnsi="Arial" w:cs="Arial"/>
          <w:color w:val="000000"/>
          <w:sz w:val="20"/>
        </w:rPr>
        <w:t>  Am Dienstag reiste nun ihr Nachfolger nach Wales, das, anders als Schottland, 2016 mehrheitlich für den Brexit gestimmt hatte. Auch hier war schon vor seiner Anreise die Stimmung gedrückt und die Rhetorik aggressiv. Vor Johnsons Besuch hatte der walisische Bauernverband bereits mit ,,Aufständen' für den Fall eines No Deal gedroht. In der BBC sagte eine Regionalvertreterin des britischen Schafzüchterverbandes, Helen Roberts, ein harter Crash würde eine ,,Katastrophe' für die Branche bedeuten. Das Wort ,,Katastrophe' nahm dann auch der Ministerpräsident von Wales, Mark Drakeford, auf. No Deal, twitterte er, bevor Johnson ihm überhaupt in Cardiff seine Aufwartung gemacht hatte, werde ,,Landwirtschaft und Industrie schaden und die Union zerstören. Der Premierminister muss schnellstens aufhören, mit dem Feuer zu spielen'.</w:t>
      </w:r>
    </w:p>
    <w:p w14:paraId="228E2D9E" w14:textId="77777777" w:rsidR="005078F9" w:rsidRDefault="005078F9">
      <w:pPr>
        <w:spacing w:before="200" w:line="260" w:lineRule="atLeast"/>
        <w:jc w:val="both"/>
      </w:pPr>
      <w:r>
        <w:rPr>
          <w:rFonts w:ascii="Arial" w:eastAsia="Arial" w:hAnsi="Arial" w:cs="Arial"/>
          <w:color w:val="000000"/>
          <w:sz w:val="20"/>
        </w:rPr>
        <w:t xml:space="preserve">  Tatsächlich scheint es erst jetzt vielen Walisern zu dämmern, was der Brexit, für den sie sich mit 53 Prozent Stimmanteil ausgesprochen hatten, für sie bedeutet. Für Schaf- und Lammprodukte, ein wichtiges Exportgut in Wales, drohen nach einem harten Brexit Tarife von 40 Prozent. Und von den 40 Prozent der Lammfleischproduktion, die das Land verlassen, gehen wiederum 90 Prozent in die </w:t>
      </w:r>
      <w:r>
        <w:rPr>
          <w:rFonts w:ascii="Arial" w:eastAsia="Arial" w:hAnsi="Arial" w:cs="Arial"/>
          <w:b/>
          <w:i/>
          <w:color w:val="000000"/>
          <w:sz w:val="20"/>
          <w:u w:val="single"/>
        </w:rPr>
        <w:t>EU</w:t>
      </w:r>
      <w:r>
        <w:rPr>
          <w:rFonts w:ascii="Arial" w:eastAsia="Arial" w:hAnsi="Arial" w:cs="Arial"/>
          <w:color w:val="000000"/>
          <w:sz w:val="20"/>
        </w:rPr>
        <w:t xml:space="preserve">: die Exporte dürften also einbrechen. Schafzüchter warnen bereits vor Massenschlachtungen. Umgekehrt fließen jährlich etwa 300 Millionen </w:t>
      </w:r>
      <w:r>
        <w:rPr>
          <w:rFonts w:ascii="Arial" w:eastAsia="Arial" w:hAnsi="Arial" w:cs="Arial"/>
          <w:b/>
          <w:i/>
          <w:color w:val="000000"/>
          <w:sz w:val="20"/>
          <w:u w:val="single"/>
        </w:rPr>
        <w:t>Euro</w:t>
      </w:r>
      <w:r>
        <w:rPr>
          <w:rFonts w:ascii="Arial" w:eastAsia="Arial" w:hAnsi="Arial" w:cs="Arial"/>
          <w:color w:val="000000"/>
          <w:sz w:val="20"/>
        </w:rPr>
        <w:t xml:space="preserve"> </w:t>
      </w:r>
      <w:r>
        <w:rPr>
          <w:rFonts w:ascii="Arial" w:eastAsia="Arial" w:hAnsi="Arial" w:cs="Arial"/>
          <w:b/>
          <w:i/>
          <w:color w:val="000000"/>
          <w:sz w:val="20"/>
          <w:u w:val="single"/>
        </w:rPr>
        <w:t>EU</w:t>
      </w:r>
      <w:r>
        <w:rPr>
          <w:rFonts w:ascii="Arial" w:eastAsia="Arial" w:hAnsi="Arial" w:cs="Arial"/>
          <w:color w:val="000000"/>
          <w:sz w:val="20"/>
        </w:rPr>
        <w:t>-Subventionen aus der Gemeinsamen Agrarpolitik an Wales. Diese Lücke müsste in Zukunft London füllen.</w:t>
      </w:r>
    </w:p>
    <w:p w14:paraId="4378D7D8" w14:textId="77777777" w:rsidR="005078F9" w:rsidRDefault="005078F9">
      <w:pPr>
        <w:spacing w:before="200" w:line="260" w:lineRule="atLeast"/>
        <w:jc w:val="both"/>
      </w:pPr>
      <w:r>
        <w:rPr>
          <w:rFonts w:ascii="Arial" w:eastAsia="Arial" w:hAnsi="Arial" w:cs="Arial"/>
          <w:color w:val="000000"/>
          <w:sz w:val="20"/>
        </w:rPr>
        <w:t xml:space="preserve">  Der neue Parlamentsminister und Brexit-Fan Jacob Rees-Mogg hat zwar bereits tröstend wissen lassen, für die betroffenen Bauern werde ,,gesorgt'. Viele Landwirte haben allerdings mittlerweile Zweifel, ob das Geld weiter fließen wird. Johnson fuhr daher am Abend mit der Aufforderung in die Downing Street zurück, er solle nicht länger ,,russisches Roulette' mit der Wirtschaft des Landes spielen. </w:t>
      </w:r>
    </w:p>
    <w:p w14:paraId="0DFD6452" w14:textId="77777777" w:rsidR="005078F9" w:rsidRDefault="005078F9">
      <w:pPr>
        <w:spacing w:before="200" w:line="260" w:lineRule="atLeast"/>
        <w:jc w:val="both"/>
      </w:pPr>
      <w:r>
        <w:rPr>
          <w:rFonts w:ascii="Arial" w:eastAsia="Arial" w:hAnsi="Arial" w:cs="Arial"/>
          <w:color w:val="000000"/>
          <w:sz w:val="20"/>
        </w:rPr>
        <w:t xml:space="preserve">  Auch noch weiter westlich, auf der irischen Insel, macht sich Angst vor den Folgen einer Politik breit, gegen die 56 Prozent der Nordiren gestimmt hatten. Johnson hatte am Dienstag, nach langem Zögern, endlich mit dem Premier der Republik Irland, Leo Varadkar, telefoniert und behauptet, eine harte Grenze lasse sich durch technische Lösungen vermeiden. Wo er die auf die Schnelle hernehmen will, da sein Land bereits am 31. Oktober die </w:t>
      </w:r>
      <w:r>
        <w:rPr>
          <w:rFonts w:ascii="Arial" w:eastAsia="Arial" w:hAnsi="Arial" w:cs="Arial"/>
          <w:b/>
          <w:i/>
          <w:color w:val="000000"/>
          <w:sz w:val="20"/>
          <w:u w:val="single"/>
        </w:rPr>
        <w:t>EU</w:t>
      </w:r>
      <w:r>
        <w:rPr>
          <w:rFonts w:ascii="Arial" w:eastAsia="Arial" w:hAnsi="Arial" w:cs="Arial"/>
          <w:color w:val="000000"/>
          <w:sz w:val="20"/>
        </w:rPr>
        <w:t xml:space="preserve"> verlässt, sagte er nicht. Varadkar dürfte derweil zugleich aufmerksam nach Belfast geschaut haben, wo die Chefin der republikanischen Sinn-Féin-Partei, Mary Lou McDonald, eine programmatische Rede hielt. Die Menschen in Nordirland setzten angesichts des Irrsinns in London verstärkt auf Führung aus Dublin, sagte sie. Die Vision eines vereinigten Irlands sei so real wie nie zuvor. </w:t>
      </w:r>
    </w:p>
    <w:p w14:paraId="4CFE5203" w14:textId="77777777" w:rsidR="005078F9" w:rsidRDefault="005078F9">
      <w:pPr>
        <w:spacing w:before="240" w:line="260" w:lineRule="atLeast"/>
      </w:pPr>
      <w:r>
        <w:rPr>
          <w:rFonts w:ascii="Arial" w:eastAsia="Arial" w:hAnsi="Arial" w:cs="Arial"/>
          <w:b/>
          <w:color w:val="000000"/>
          <w:sz w:val="20"/>
        </w:rPr>
        <w:t xml:space="preserve">Der walisische Bauernverband  drohte bereits mit ,,Aufständen'  für den Fall eines No Deal </w:t>
      </w:r>
    </w:p>
    <w:p w14:paraId="539D2E15" w14:textId="77777777" w:rsidR="005078F9" w:rsidRDefault="005078F9">
      <w:pPr>
        <w:spacing w:before="240" w:line="260" w:lineRule="atLeast"/>
      </w:pPr>
      <w:r>
        <w:rPr>
          <w:rFonts w:ascii="Arial" w:eastAsia="Arial" w:hAnsi="Arial" w:cs="Arial"/>
          <w:b/>
          <w:color w:val="000000"/>
          <w:sz w:val="20"/>
        </w:rPr>
        <w:t xml:space="preserve">Die Lücke der </w:t>
      </w:r>
      <w:r>
        <w:rPr>
          <w:rFonts w:ascii="Arial" w:eastAsia="Arial" w:hAnsi="Arial" w:cs="Arial"/>
          <w:b/>
          <w:i/>
          <w:color w:val="000000"/>
          <w:sz w:val="20"/>
          <w:u w:val="single"/>
        </w:rPr>
        <w:t>EU</w:t>
      </w:r>
      <w:r>
        <w:rPr>
          <w:rFonts w:ascii="Arial" w:eastAsia="Arial" w:hAnsi="Arial" w:cs="Arial"/>
          <w:b/>
          <w:color w:val="000000"/>
          <w:sz w:val="20"/>
        </w:rPr>
        <w:t>-Subventionen muss  künftig von  London gestopft werden</w:t>
      </w:r>
    </w:p>
    <w:p w14:paraId="4FFDB22C" w14:textId="77777777" w:rsidR="005078F9" w:rsidRDefault="005078F9">
      <w:pPr>
        <w:keepNext/>
        <w:spacing w:before="240" w:line="340" w:lineRule="atLeast"/>
      </w:pPr>
      <w:r>
        <w:br/>
      </w:r>
      <w:r>
        <w:rPr>
          <w:rFonts w:ascii="Arial" w:eastAsia="Arial" w:hAnsi="Arial" w:cs="Arial"/>
          <w:b/>
          <w:color w:val="000000"/>
          <w:sz w:val="28"/>
        </w:rPr>
        <w:t>Graphic</w:t>
      </w:r>
    </w:p>
    <w:p w14:paraId="52A913F5" w14:textId="7ACF9E4F" w:rsidR="005078F9" w:rsidRDefault="005078F9">
      <w:pPr>
        <w:spacing w:line="60" w:lineRule="exact"/>
      </w:pPr>
      <w:r>
        <w:rPr>
          <w:noProof/>
        </w:rPr>
        <mc:AlternateContent>
          <mc:Choice Requires="wps">
            <w:drawing>
              <wp:anchor distT="0" distB="0" distL="114300" distR="114300" simplePos="0" relativeHeight="252207104" behindDoc="0" locked="0" layoutInCell="1" allowOverlap="1" wp14:anchorId="36B1DFC8" wp14:editId="3117D83E">
                <wp:simplePos x="0" y="0"/>
                <wp:positionH relativeFrom="column">
                  <wp:posOffset>0</wp:posOffset>
                </wp:positionH>
                <wp:positionV relativeFrom="paragraph">
                  <wp:posOffset>25400</wp:posOffset>
                </wp:positionV>
                <wp:extent cx="6502400" cy="0"/>
                <wp:effectExtent l="15875" t="15875" r="15875" b="12700"/>
                <wp:wrapTopAndBottom/>
                <wp:docPr id="1014" name="Line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24EE5" id="Line 596" o:spid="_x0000_s1026" style="position:absolute;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mKzAEAAHoDAAAOAAAAZHJzL2Uyb0RvYy54bWysU12P2yAQfK/U/4B4b+xEl6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iVlV0/vOHNgKaWt&#10;dorN7xfZntHHhrrW7inkAcXRPfstip+ROVwP4HpVZL6cPAGnGVH9BsmH6OmS3fgVJfXAPmHx6tgF&#10;mynJBXYskZxukahjYoI+Lub17K6m5MS1VkFzBfoQ0xeFluVNyw2pLsRw2MaUhUBzbcn3OHzUxpTE&#10;jWNjy2fzM7X1NH90fQFHNFrmxgyJod+tTWAHyO+nvt9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Fdm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6F6CE7" w14:textId="77777777" w:rsidR="005078F9" w:rsidRDefault="005078F9">
      <w:pPr>
        <w:spacing w:before="120" w:line="260" w:lineRule="atLeast"/>
      </w:pPr>
      <w:r>
        <w:rPr>
          <w:rFonts w:ascii="Arial" w:eastAsia="Arial" w:hAnsi="Arial" w:cs="Arial"/>
          <w:color w:val="000000"/>
          <w:sz w:val="20"/>
        </w:rPr>
        <w:t xml:space="preserve"> </w:t>
      </w:r>
    </w:p>
    <w:p w14:paraId="3CB1BE06" w14:textId="77777777" w:rsidR="005078F9" w:rsidRDefault="005078F9">
      <w:pPr>
        <w:spacing w:before="200" w:line="260" w:lineRule="atLeast"/>
        <w:jc w:val="both"/>
      </w:pPr>
      <w:r>
        <w:rPr>
          <w:rFonts w:ascii="Arial" w:eastAsia="Arial" w:hAnsi="Arial" w:cs="Arial"/>
          <w:color w:val="000000"/>
          <w:sz w:val="20"/>
        </w:rPr>
        <w:t>Nahm am Ende lieber den Hinterausgang: Boris Johnson zu Besuch bei der schottischen Regierungschefin Nicola Sturgeon. Foto: Duncan McGlynn/Pool via REUTERS</w:t>
      </w:r>
    </w:p>
    <w:p w14:paraId="09D3B96F" w14:textId="77777777" w:rsidR="005078F9" w:rsidRDefault="005078F9">
      <w:pPr>
        <w:keepNext/>
        <w:spacing w:before="240" w:line="340" w:lineRule="atLeast"/>
      </w:pPr>
      <w:r>
        <w:rPr>
          <w:rFonts w:ascii="Arial" w:eastAsia="Arial" w:hAnsi="Arial" w:cs="Arial"/>
          <w:b/>
          <w:color w:val="000000"/>
          <w:sz w:val="28"/>
        </w:rPr>
        <w:t>Classification</w:t>
      </w:r>
    </w:p>
    <w:p w14:paraId="1A7D9538" w14:textId="76A9C909" w:rsidR="005078F9" w:rsidRDefault="005078F9">
      <w:pPr>
        <w:spacing w:line="60" w:lineRule="exact"/>
      </w:pPr>
      <w:r>
        <w:rPr>
          <w:noProof/>
        </w:rPr>
        <mc:AlternateContent>
          <mc:Choice Requires="wps">
            <w:drawing>
              <wp:anchor distT="0" distB="0" distL="114300" distR="114300" simplePos="0" relativeHeight="252277760" behindDoc="0" locked="0" layoutInCell="1" allowOverlap="1" wp14:anchorId="60E2BC51" wp14:editId="504EB605">
                <wp:simplePos x="0" y="0"/>
                <wp:positionH relativeFrom="column">
                  <wp:posOffset>0</wp:posOffset>
                </wp:positionH>
                <wp:positionV relativeFrom="paragraph">
                  <wp:posOffset>25400</wp:posOffset>
                </wp:positionV>
                <wp:extent cx="6502400" cy="0"/>
                <wp:effectExtent l="15875" t="16510" r="15875" b="21590"/>
                <wp:wrapTopAndBottom/>
                <wp:docPr id="1013" name="Lin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071A3" id="Line 665"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6OCywEAAHo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qunr7lzIGllLba&#10;KbZYzLM9o48Nda3dLuQBxck9+S2KH5E5XA/gelVkPp89AacZUf0GyYfo6ZL9+AUl9cAhYfHq1AWb&#10;KckFdiqRnO+RqFNigj4u5vXsXU3JiVutguYG9CGmzwoty5uWG1JdiOG4jSkLgebWku9x+KiNKYkb&#10;x8aWz+YXautp/uj6Ao5otMyNGRJDv1+bwI6Q30/9YbP5WCakysu2gAcnC/GgQH667hNoc9mTEOOu&#10;xmQvLq7uUZ534WYYBVwUXx9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cbo4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ED23A2B" w14:textId="77777777" w:rsidR="005078F9" w:rsidRDefault="005078F9">
      <w:pPr>
        <w:spacing w:line="120" w:lineRule="exact"/>
      </w:pPr>
    </w:p>
    <w:p w14:paraId="420E5FA2"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3C77A5C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5200B5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96054C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BREXIT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PREMIERMINISTER (90%); STAATS- UND REGIERUNGSOBERHÄUPTER (90%); ÖFFENTLICHE POLITIK (90%); GESETZGEBUNGSORGANE (89%); POLITISCHE PARTEIEN (89%); UMFRAGEN &amp; ERHEBUNGEN (86%); BRITISCHES PARLAMENT (78%); REFERENDEN (75%); SCHOTTISCHES UNABHÄNGIGKEITS-REFERENDUM (74%); SEPARATISMUS &amp; SEZESSION (70%); HANDELSABKOMMEN (69%)</w:t>
      </w:r>
      <w:r>
        <w:br/>
      </w:r>
      <w:r>
        <w:br/>
      </w:r>
    </w:p>
    <w:p w14:paraId="0FA17BBD"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LANDWIRTE (75%)</w:t>
      </w:r>
      <w:r>
        <w:br/>
      </w:r>
      <w:r>
        <w:br/>
      </w:r>
    </w:p>
    <w:p w14:paraId="4114B789"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 NICOLA STURGEON (79%); THERESA MAY (79%)</w:t>
      </w:r>
      <w:r>
        <w:br/>
      </w:r>
      <w:r>
        <w:br/>
      </w:r>
    </w:p>
    <w:p w14:paraId="52D1CD3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EDINBURGH, SCHOTTLAND (58%); LONDON, ENGLAND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SCHOTTLAND (92%); VEREINIGTES KÖNIGREICH (91%); WALES (90%); ENGLAND (73%); NORDIRLAND (73%)</w:t>
      </w:r>
      <w:r>
        <w:br/>
      </w:r>
      <w:r>
        <w:br/>
      </w:r>
    </w:p>
    <w:p w14:paraId="55BBD8D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 2019</w:t>
      </w:r>
    </w:p>
    <w:p w14:paraId="227B23C6" w14:textId="77777777" w:rsidR="005078F9" w:rsidRDefault="005078F9"/>
    <w:p w14:paraId="69183114" w14:textId="735A6DE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31008" behindDoc="0" locked="0" layoutInCell="1" allowOverlap="1" wp14:anchorId="755F6642" wp14:editId="5DA3E378">
                <wp:simplePos x="0" y="0"/>
                <wp:positionH relativeFrom="column">
                  <wp:posOffset>0</wp:posOffset>
                </wp:positionH>
                <wp:positionV relativeFrom="paragraph">
                  <wp:posOffset>127000</wp:posOffset>
                </wp:positionV>
                <wp:extent cx="6502400" cy="0"/>
                <wp:effectExtent l="6350" t="9525" r="6350" b="9525"/>
                <wp:wrapNone/>
                <wp:docPr id="1012"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E663D" id="Line 717" o:spid="_x0000_s1026" style="position:absolute;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2Bol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01FB769" w14:textId="77777777" w:rsidR="005078F9" w:rsidRDefault="005078F9">
      <w:pPr>
        <w:sectPr w:rsidR="005078F9">
          <w:headerReference w:type="even" r:id="rId1655"/>
          <w:headerReference w:type="default" r:id="rId1656"/>
          <w:footerReference w:type="even" r:id="rId1657"/>
          <w:footerReference w:type="default" r:id="rId1658"/>
          <w:headerReference w:type="first" r:id="rId1659"/>
          <w:footerReference w:type="first" r:id="rId1660"/>
          <w:pgSz w:w="12240" w:h="15840"/>
          <w:pgMar w:top="840" w:right="1000" w:bottom="840" w:left="1000" w:header="400" w:footer="400" w:gutter="0"/>
          <w:cols w:space="720"/>
          <w:titlePg/>
        </w:sectPr>
      </w:pPr>
    </w:p>
    <w:p w14:paraId="3BCC2D9B" w14:textId="77777777" w:rsidR="005078F9" w:rsidRDefault="005078F9"/>
    <w:p w14:paraId="22FE73D1" w14:textId="77777777" w:rsidR="005078F9" w:rsidRDefault="005078F9">
      <w:pPr>
        <w:spacing w:before="240" w:after="200" w:line="340" w:lineRule="atLeast"/>
        <w:jc w:val="center"/>
        <w:outlineLvl w:val="0"/>
        <w:rPr>
          <w:rFonts w:ascii="Arial" w:hAnsi="Arial" w:cs="Arial"/>
          <w:b/>
          <w:bCs/>
          <w:kern w:val="32"/>
          <w:sz w:val="32"/>
          <w:szCs w:val="32"/>
        </w:rPr>
      </w:pPr>
      <w:hyperlink r:id="rId1661" w:history="1">
        <w:r>
          <w:rPr>
            <w:rFonts w:ascii="Arial" w:eastAsia="Arial" w:hAnsi="Arial" w:cs="Arial"/>
            <w:b/>
            <w:bCs/>
            <w:i/>
            <w:color w:val="0077CC"/>
            <w:kern w:val="32"/>
            <w:sz w:val="28"/>
            <w:szCs w:val="32"/>
            <w:u w:val="single"/>
            <w:shd w:val="clear" w:color="auto" w:fill="FFFFFF"/>
          </w:rPr>
          <w:t>Der Eritreer (40) war auf der Flucht vor der Schweizer Polizei In Zürich hatte er eine Frau mit dem Messer bedroht An der deutschen Grenze kontrollierte ihn niemand; Die Wahrheit über den Kindermörder von Gleis 7; NUR AN DREI GRENZÜBERGÄNGEN WIRD SCHARF KONTROLLIERT</w:t>
        </w:r>
      </w:hyperlink>
    </w:p>
    <w:p w14:paraId="16ADF0F8" w14:textId="77777777" w:rsidR="005078F9" w:rsidRDefault="005078F9">
      <w:pPr>
        <w:spacing w:before="120" w:line="260" w:lineRule="atLeast"/>
        <w:jc w:val="center"/>
      </w:pPr>
      <w:r>
        <w:rPr>
          <w:rFonts w:ascii="Arial" w:eastAsia="Arial" w:hAnsi="Arial" w:cs="Arial"/>
          <w:color w:val="000000"/>
          <w:sz w:val="20"/>
        </w:rPr>
        <w:t>BILD Bund</w:t>
      </w:r>
    </w:p>
    <w:p w14:paraId="2A021DFB" w14:textId="77777777" w:rsidR="005078F9" w:rsidRDefault="005078F9">
      <w:pPr>
        <w:spacing w:before="120" w:line="260" w:lineRule="atLeast"/>
        <w:jc w:val="center"/>
      </w:pPr>
      <w:r>
        <w:rPr>
          <w:rFonts w:ascii="Arial" w:eastAsia="Arial" w:hAnsi="Arial" w:cs="Arial"/>
          <w:color w:val="000000"/>
          <w:sz w:val="20"/>
        </w:rPr>
        <w:t xml:space="preserve">Mittwoch 31. Juli 2019 </w:t>
      </w:r>
    </w:p>
    <w:p w14:paraId="2E44EF64" w14:textId="77777777" w:rsidR="005078F9" w:rsidRDefault="005078F9">
      <w:pPr>
        <w:spacing w:line="240" w:lineRule="atLeast"/>
        <w:jc w:val="both"/>
      </w:pPr>
    </w:p>
    <w:p w14:paraId="25A09490"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1C702BDC" w14:textId="75672786" w:rsidR="005078F9" w:rsidRDefault="005078F9">
      <w:pPr>
        <w:spacing w:before="120" w:line="220" w:lineRule="atLeast"/>
      </w:pPr>
      <w:r>
        <w:br/>
      </w:r>
      <w:r>
        <w:rPr>
          <w:noProof/>
        </w:rPr>
        <w:drawing>
          <wp:inline distT="0" distB="0" distL="0" distR="0" wp14:anchorId="6FF02645" wp14:editId="54B9C27D">
            <wp:extent cx="1714500" cy="17145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164F5EB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Titelseite; S. 1; Ausg. 176</w:t>
      </w:r>
    </w:p>
    <w:p w14:paraId="7DF0F9A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2036 words</w:t>
      </w:r>
    </w:p>
    <w:p w14:paraId="20A75D5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Florian Kain</w:t>
      </w:r>
      <w:r>
        <w:br/>
      </w:r>
      <w:r>
        <w:br/>
      </w:r>
      <w:r>
        <w:rPr>
          <w:rFonts w:ascii="Arial" w:eastAsia="Arial" w:hAnsi="Arial" w:cs="Arial"/>
          <w:color w:val="000000"/>
          <w:sz w:val="20"/>
        </w:rPr>
        <w:t>Filipp Piatov</w:t>
      </w:r>
      <w:r>
        <w:br/>
      </w:r>
      <w:r>
        <w:br/>
      </w:r>
      <w:r>
        <w:rPr>
          <w:rFonts w:ascii="Arial" w:eastAsia="Arial" w:hAnsi="Arial" w:cs="Arial"/>
          <w:color w:val="000000"/>
          <w:sz w:val="20"/>
        </w:rPr>
        <w:t>Tobias Bayer</w:t>
      </w:r>
      <w:r>
        <w:br/>
      </w:r>
      <w:r>
        <w:br/>
      </w:r>
      <w:r>
        <w:rPr>
          <w:rFonts w:ascii="Arial" w:eastAsia="Arial" w:hAnsi="Arial" w:cs="Arial"/>
          <w:color w:val="000000"/>
          <w:sz w:val="20"/>
        </w:rPr>
        <w:t>Fredrik Von Erichsen</w:t>
      </w:r>
      <w:r>
        <w:br/>
      </w:r>
      <w:r>
        <w:br/>
      </w:r>
      <w:r>
        <w:rPr>
          <w:rFonts w:ascii="Arial" w:eastAsia="Arial" w:hAnsi="Arial" w:cs="Arial"/>
          <w:color w:val="000000"/>
          <w:sz w:val="20"/>
        </w:rPr>
        <w:t>Kai Feldhaus</w:t>
      </w:r>
      <w:r>
        <w:br/>
      </w:r>
      <w:r>
        <w:br/>
      </w:r>
      <w:r>
        <w:rPr>
          <w:rFonts w:ascii="Arial" w:eastAsia="Arial" w:hAnsi="Arial" w:cs="Arial"/>
          <w:color w:val="000000"/>
          <w:sz w:val="20"/>
        </w:rPr>
        <w:t>Lisa Goedert</w:t>
      </w:r>
      <w:r>
        <w:br/>
      </w:r>
      <w:r>
        <w:br/>
      </w:r>
      <w:r>
        <w:rPr>
          <w:rFonts w:ascii="Arial" w:eastAsia="Arial" w:hAnsi="Arial" w:cs="Arial"/>
          <w:color w:val="000000"/>
          <w:sz w:val="20"/>
        </w:rPr>
        <w:t>Jürgen Mahnke</w:t>
      </w:r>
      <w:r>
        <w:br/>
      </w:r>
      <w:r>
        <w:br/>
      </w:r>
      <w:r>
        <w:rPr>
          <w:rFonts w:ascii="Arial" w:eastAsia="Arial" w:hAnsi="Arial" w:cs="Arial"/>
          <w:color w:val="000000"/>
          <w:sz w:val="20"/>
        </w:rPr>
        <w:t>Daniela Pfad</w:t>
      </w:r>
      <w:r>
        <w:br/>
      </w:r>
      <w:r>
        <w:br/>
      </w:r>
      <w:r>
        <w:rPr>
          <w:rFonts w:ascii="Arial" w:eastAsia="Arial" w:hAnsi="Arial" w:cs="Arial"/>
          <w:color w:val="000000"/>
          <w:sz w:val="20"/>
        </w:rPr>
        <w:t>Simone Windhoff</w:t>
      </w:r>
    </w:p>
    <w:p w14:paraId="4FB4468B" w14:textId="77777777" w:rsidR="005078F9" w:rsidRDefault="005078F9">
      <w:pPr>
        <w:keepNext/>
        <w:spacing w:before="240" w:line="340" w:lineRule="atLeast"/>
      </w:pPr>
      <w:r>
        <w:rPr>
          <w:rFonts w:ascii="Arial" w:eastAsia="Arial" w:hAnsi="Arial" w:cs="Arial"/>
          <w:b/>
          <w:color w:val="000000"/>
          <w:sz w:val="28"/>
        </w:rPr>
        <w:t>Body</w:t>
      </w:r>
    </w:p>
    <w:p w14:paraId="520312F8" w14:textId="4CEEC60B" w:rsidR="005078F9" w:rsidRDefault="005078F9">
      <w:pPr>
        <w:spacing w:line="60" w:lineRule="exact"/>
      </w:pPr>
      <w:r>
        <w:rPr>
          <w:noProof/>
        </w:rPr>
        <mc:AlternateContent>
          <mc:Choice Requires="wps">
            <w:drawing>
              <wp:anchor distT="0" distB="0" distL="114300" distR="114300" simplePos="0" relativeHeight="252137472" behindDoc="0" locked="0" layoutInCell="1" allowOverlap="1" wp14:anchorId="67E2F553" wp14:editId="23DF69E9">
                <wp:simplePos x="0" y="0"/>
                <wp:positionH relativeFrom="column">
                  <wp:posOffset>0</wp:posOffset>
                </wp:positionH>
                <wp:positionV relativeFrom="paragraph">
                  <wp:posOffset>25400</wp:posOffset>
                </wp:positionV>
                <wp:extent cx="6502400" cy="0"/>
                <wp:effectExtent l="15875" t="14605" r="15875" b="13970"/>
                <wp:wrapTopAndBottom/>
                <wp:docPr id="1011" name="Lin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54BF7" id="Line 528" o:spid="_x0000_s1026" style="position:absolute;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h3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FB9114" w14:textId="77777777" w:rsidR="005078F9" w:rsidRDefault="005078F9"/>
    <w:p w14:paraId="7FF99610" w14:textId="77777777" w:rsidR="005078F9" w:rsidRDefault="005078F9">
      <w:pPr>
        <w:spacing w:before="200" w:line="260" w:lineRule="atLeast"/>
        <w:jc w:val="both"/>
      </w:pPr>
      <w:r>
        <w:rPr>
          <w:rFonts w:ascii="Arial" w:eastAsia="Arial" w:hAnsi="Arial" w:cs="Arial"/>
          <w:color w:val="000000"/>
          <w:sz w:val="20"/>
        </w:rPr>
        <w:t>Eine Werbe-Broschüre des Schweizerischen Arbeiterhilfswerks zeigte Habte Araya (40) vor zwei Jahren als Beispiel für gelungene Integration</w:t>
      </w:r>
    </w:p>
    <w:p w14:paraId="24FECFF0" w14:textId="77777777" w:rsidR="005078F9" w:rsidRDefault="005078F9">
      <w:pPr>
        <w:spacing w:before="200" w:line="260" w:lineRule="atLeast"/>
        <w:jc w:val="both"/>
      </w:pPr>
      <w:r>
        <w:rPr>
          <w:rFonts w:ascii="Arial" w:eastAsia="Arial" w:hAnsi="Arial" w:cs="Arial"/>
          <w:color w:val="000000"/>
          <w:sz w:val="20"/>
        </w:rPr>
        <w:lastRenderedPageBreak/>
        <w:t>Berlin - Die brutale Tat des aus der Schweiz eingereisten Eritreers schockiert Deutschland - und entfacht aufs Neue die Debatte über offene Grenzen.</w:t>
      </w:r>
    </w:p>
    <w:p w14:paraId="5E7BE1DC" w14:textId="77777777" w:rsidR="005078F9" w:rsidRDefault="005078F9">
      <w:pPr>
        <w:spacing w:before="200" w:line="260" w:lineRule="atLeast"/>
        <w:jc w:val="both"/>
      </w:pPr>
      <w:r>
        <w:rPr>
          <w:rFonts w:ascii="Arial" w:eastAsia="Arial" w:hAnsi="Arial" w:cs="Arial"/>
          <w:color w:val="000000"/>
          <w:sz w:val="20"/>
        </w:rPr>
        <w:t>BILD beantwortet die wichtigsten Fragen!</w:t>
      </w:r>
    </w:p>
    <w:p w14:paraId="51948D30" w14:textId="77777777" w:rsidR="005078F9" w:rsidRDefault="005078F9">
      <w:pPr>
        <w:spacing w:before="200" w:line="260" w:lineRule="atLeast"/>
        <w:jc w:val="both"/>
      </w:pPr>
      <w:r>
        <w:rPr>
          <w:rFonts w:ascii="Arial" w:eastAsia="Arial" w:hAnsi="Arial" w:cs="Arial"/>
          <w:color w:val="000000"/>
          <w:sz w:val="20"/>
        </w:rPr>
        <w:t>WARUM WIRD NICHT KONTROLLIERT AN DEN GRENZEN?</w:t>
      </w:r>
    </w:p>
    <w:p w14:paraId="4AF9433A" w14:textId="77777777" w:rsidR="005078F9" w:rsidRDefault="005078F9">
      <w:pPr>
        <w:spacing w:before="200" w:line="260" w:lineRule="atLeast"/>
        <w:jc w:val="both"/>
      </w:pPr>
      <w:r>
        <w:rPr>
          <w:rFonts w:ascii="Arial" w:eastAsia="Arial" w:hAnsi="Arial" w:cs="Arial"/>
          <w:color w:val="000000"/>
          <w:sz w:val="20"/>
        </w:rPr>
        <w:t>Nur an drei Grenzübergängen zwischen Deutschland und Österreich wird seit Herbst 2015 wieder ständig (stationär) kontrolliert. Die Schlepper vermeiden diese Übergänge.</w:t>
      </w:r>
    </w:p>
    <w:p w14:paraId="5794EB46" w14:textId="77777777" w:rsidR="005078F9" w:rsidRDefault="005078F9">
      <w:pPr>
        <w:spacing w:before="200" w:line="260" w:lineRule="atLeast"/>
        <w:jc w:val="both"/>
      </w:pPr>
      <w:r>
        <w:rPr>
          <w:rFonts w:ascii="Arial" w:eastAsia="Arial" w:hAnsi="Arial" w:cs="Arial"/>
          <w:color w:val="000000"/>
          <w:sz w:val="20"/>
        </w:rPr>
        <w:t xml:space="preserve">Bis dahin gab es auf Grundlage des Schengen-Abkommens, das Freizügigkeit innerhalb der meisten </w:t>
      </w:r>
      <w:r>
        <w:rPr>
          <w:rFonts w:ascii="Arial" w:eastAsia="Arial" w:hAnsi="Arial" w:cs="Arial"/>
          <w:b/>
          <w:i/>
          <w:color w:val="000000"/>
          <w:sz w:val="20"/>
          <w:u w:val="single"/>
        </w:rPr>
        <w:t>EU</w:t>
      </w:r>
      <w:r>
        <w:rPr>
          <w:rFonts w:ascii="Arial" w:eastAsia="Arial" w:hAnsi="Arial" w:cs="Arial"/>
          <w:color w:val="000000"/>
          <w:sz w:val="20"/>
        </w:rPr>
        <w:t xml:space="preserve">-Staaten garantiert, keine stationären Personenkontrollen an deutschen Grenzen. Die lageabhängigen Kontrollen, die Seehofer nun für alle deutschen Grenzen einführen will, scheiterten bislang am fehlenden Willen der Bundesregierung. Dazu kommt das </w:t>
      </w:r>
      <w:r>
        <w:rPr>
          <w:rFonts w:ascii="Arial" w:eastAsia="Arial" w:hAnsi="Arial" w:cs="Arial"/>
          <w:b/>
          <w:i/>
          <w:color w:val="000000"/>
          <w:sz w:val="20"/>
          <w:u w:val="single"/>
        </w:rPr>
        <w:t>EU</w:t>
      </w:r>
      <w:r>
        <w:rPr>
          <w:rFonts w:ascii="Arial" w:eastAsia="Arial" w:hAnsi="Arial" w:cs="Arial"/>
          <w:color w:val="000000"/>
          <w:sz w:val="20"/>
        </w:rPr>
        <w:t>-Recht, das solche Kontrollen einschränkt.</w:t>
      </w:r>
    </w:p>
    <w:p w14:paraId="0712C928" w14:textId="77777777" w:rsidR="005078F9" w:rsidRDefault="005078F9">
      <w:pPr>
        <w:spacing w:before="200" w:line="260" w:lineRule="atLeast"/>
        <w:jc w:val="both"/>
      </w:pPr>
      <w:r>
        <w:rPr>
          <w:rFonts w:ascii="Arial" w:eastAsia="Arial" w:hAnsi="Arial" w:cs="Arial"/>
          <w:color w:val="000000"/>
          <w:sz w:val="20"/>
        </w:rPr>
        <w:t>WERDEN WIR JEMALS WISSEN, WER BEI UNS IM LAND IST?</w:t>
      </w:r>
    </w:p>
    <w:p w14:paraId="76BBA625" w14:textId="77777777" w:rsidR="005078F9" w:rsidRDefault="005078F9">
      <w:pPr>
        <w:spacing w:before="200" w:line="260" w:lineRule="atLeast"/>
        <w:jc w:val="both"/>
      </w:pPr>
      <w:r>
        <w:rPr>
          <w:rFonts w:ascii="Arial" w:eastAsia="Arial" w:hAnsi="Arial" w:cs="Arial"/>
          <w:color w:val="000000"/>
          <w:sz w:val="20"/>
        </w:rPr>
        <w:t xml:space="preserve">Von den täglich einund ausreisenden Menschen (u. a. Touristen) aus der </w:t>
      </w:r>
      <w:r>
        <w:rPr>
          <w:rFonts w:ascii="Arial" w:eastAsia="Arial" w:hAnsi="Arial" w:cs="Arial"/>
          <w:b/>
          <w:i/>
          <w:color w:val="000000"/>
          <w:sz w:val="20"/>
          <w:u w:val="single"/>
        </w:rPr>
        <w:t>EU</w:t>
      </w:r>
      <w:r>
        <w:rPr>
          <w:rFonts w:ascii="Arial" w:eastAsia="Arial" w:hAnsi="Arial" w:cs="Arial"/>
          <w:color w:val="000000"/>
          <w:sz w:val="20"/>
        </w:rPr>
        <w:t xml:space="preserve"> nicht. Aber für die, die länger bleiben, ist es eine Frage der Regeln. Innenexperte Armin Schuster (58, CDU) fordert: "Der Bundespolizei sollte die Zuständigkeit für den Bereich des Aufenthaltsrechts in allen ihren Aufgabenbereichen übertragen werden!"</w:t>
      </w:r>
    </w:p>
    <w:p w14:paraId="17E1D680" w14:textId="77777777" w:rsidR="005078F9" w:rsidRDefault="005078F9">
      <w:pPr>
        <w:spacing w:before="200" w:line="260" w:lineRule="atLeast"/>
        <w:jc w:val="both"/>
      </w:pPr>
      <w:r>
        <w:rPr>
          <w:rFonts w:ascii="Arial" w:eastAsia="Arial" w:hAnsi="Arial" w:cs="Arial"/>
          <w:color w:val="000000"/>
          <w:sz w:val="20"/>
        </w:rPr>
        <w:t>Schuster zu BILD: "Bundespolizisten müssen wegen Verdacht auf illegale Einreise oder Aufenthalt kontrollieren dürfen - auch in Bahnhöfen und Zügen."</w:t>
      </w:r>
    </w:p>
    <w:p w14:paraId="4DEEA61F" w14:textId="77777777" w:rsidR="005078F9" w:rsidRDefault="005078F9">
      <w:pPr>
        <w:spacing w:before="200" w:line="260" w:lineRule="atLeast"/>
        <w:jc w:val="both"/>
      </w:pPr>
      <w:r>
        <w:rPr>
          <w:rFonts w:ascii="Arial" w:eastAsia="Arial" w:hAnsi="Arial" w:cs="Arial"/>
          <w:color w:val="000000"/>
          <w:sz w:val="20"/>
        </w:rPr>
        <w:t xml:space="preserve">VERPFLICHTET UNS SCHENGEN WIRKLICH ZU OFFENEN GRENZEN, SOLANGE </w:t>
      </w:r>
      <w:r>
        <w:rPr>
          <w:rFonts w:ascii="Arial" w:eastAsia="Arial" w:hAnsi="Arial" w:cs="Arial"/>
          <w:b/>
          <w:i/>
          <w:color w:val="000000"/>
          <w:sz w:val="20"/>
          <w:u w:val="single"/>
        </w:rPr>
        <w:t>EU</w:t>
      </w:r>
      <w:r>
        <w:rPr>
          <w:rFonts w:ascii="Arial" w:eastAsia="Arial" w:hAnsi="Arial" w:cs="Arial"/>
          <w:color w:val="000000"/>
          <w:sz w:val="20"/>
        </w:rPr>
        <w:t>-AUSSENGRENZEN NICHT GESICHERT SIND?</w:t>
      </w:r>
    </w:p>
    <w:p w14:paraId="5767C0E3" w14:textId="77777777" w:rsidR="005078F9" w:rsidRDefault="005078F9">
      <w:pPr>
        <w:spacing w:before="200" w:line="260" w:lineRule="atLeast"/>
        <w:jc w:val="both"/>
      </w:pPr>
      <w:r>
        <w:rPr>
          <w:rFonts w:ascii="Arial" w:eastAsia="Arial" w:hAnsi="Arial" w:cs="Arial"/>
          <w:color w:val="000000"/>
          <w:sz w:val="20"/>
        </w:rPr>
        <w:t xml:space="preserve">Einige Verfassungsrechtler sagen, solange die Außengrenzen nicht sicher sind, dürfen </w:t>
      </w:r>
      <w:r>
        <w:rPr>
          <w:rFonts w:ascii="Arial" w:eastAsia="Arial" w:hAnsi="Arial" w:cs="Arial"/>
          <w:b/>
          <w:i/>
          <w:color w:val="000000"/>
          <w:sz w:val="20"/>
          <w:u w:val="single"/>
        </w:rPr>
        <w:t>EU</w:t>
      </w:r>
      <w:r>
        <w:rPr>
          <w:rFonts w:ascii="Arial" w:eastAsia="Arial" w:hAnsi="Arial" w:cs="Arial"/>
          <w:color w:val="000000"/>
          <w:sz w:val="20"/>
        </w:rPr>
        <w:t>-Staaten ihre Grenzen komplett kontrollieren. Andere sagen: Nur eingeschränkte, anlassbezogene Kontrollen (z. B. bei G-20-Treffen) sind erlaubt.</w:t>
      </w:r>
    </w:p>
    <w:p w14:paraId="425FA533" w14:textId="77777777" w:rsidR="005078F9" w:rsidRDefault="005078F9">
      <w:pPr>
        <w:spacing w:before="200" w:line="260" w:lineRule="atLeast"/>
        <w:jc w:val="both"/>
      </w:pPr>
      <w:r>
        <w:rPr>
          <w:rFonts w:ascii="Arial" w:eastAsia="Arial" w:hAnsi="Arial" w:cs="Arial"/>
          <w:color w:val="000000"/>
          <w:sz w:val="20"/>
        </w:rPr>
        <w:t xml:space="preserve">WIESO ERFAHREN WIR NICHT VON ALLEN FAHNDUNGEN IN </w:t>
      </w:r>
      <w:r>
        <w:rPr>
          <w:rFonts w:ascii="Arial" w:eastAsia="Arial" w:hAnsi="Arial" w:cs="Arial"/>
          <w:b/>
          <w:i/>
          <w:color w:val="000000"/>
          <w:sz w:val="20"/>
          <w:u w:val="single"/>
        </w:rPr>
        <w:t>EUROPA</w:t>
      </w:r>
      <w:r>
        <w:rPr>
          <w:rFonts w:ascii="Arial" w:eastAsia="Arial" w:hAnsi="Arial" w:cs="Arial"/>
          <w:color w:val="000000"/>
          <w:sz w:val="20"/>
        </w:rPr>
        <w:t>?</w:t>
      </w:r>
    </w:p>
    <w:p w14:paraId="6A515C1C" w14:textId="77777777" w:rsidR="005078F9" w:rsidRDefault="005078F9">
      <w:pPr>
        <w:spacing w:before="200" w:line="260" w:lineRule="atLeast"/>
        <w:jc w:val="both"/>
      </w:pPr>
      <w:r>
        <w:rPr>
          <w:rFonts w:ascii="Arial" w:eastAsia="Arial" w:hAnsi="Arial" w:cs="Arial"/>
          <w:color w:val="000000"/>
          <w:sz w:val="20"/>
        </w:rPr>
        <w:t xml:space="preserve">Das ist nicht vorgeschrieben. Bundespolizei-Präsident Dieter Romann sagte gestern, Fahndungen würden teils auch national begonnen, es gebe keine Pflicht, sofort eine internationale Fahndung auszulösen. Seehofer will das während der </w:t>
      </w:r>
      <w:r>
        <w:rPr>
          <w:rFonts w:ascii="Arial" w:eastAsia="Arial" w:hAnsi="Arial" w:cs="Arial"/>
          <w:b/>
          <w:i/>
          <w:color w:val="000000"/>
          <w:sz w:val="20"/>
          <w:u w:val="single"/>
        </w:rPr>
        <w:t>EU</w:t>
      </w:r>
      <w:r>
        <w:rPr>
          <w:rFonts w:ascii="Arial" w:eastAsia="Arial" w:hAnsi="Arial" w:cs="Arial"/>
          <w:color w:val="000000"/>
          <w:sz w:val="20"/>
        </w:rPr>
        <w:t>-Ratspräsidentschaft 2020 ändern.</w:t>
      </w:r>
    </w:p>
    <w:p w14:paraId="4E477C0E" w14:textId="77777777" w:rsidR="005078F9" w:rsidRDefault="005078F9">
      <w:pPr>
        <w:spacing w:before="200" w:line="260" w:lineRule="atLeast"/>
        <w:jc w:val="both"/>
      </w:pPr>
      <w:r>
        <w:rPr>
          <w:rFonts w:ascii="Arial" w:eastAsia="Arial" w:hAnsi="Arial" w:cs="Arial"/>
          <w:color w:val="000000"/>
          <w:sz w:val="20"/>
        </w:rPr>
        <w:t>Zum Fall Frankfurt sagte ein Sprecher der Kantonspolizei Zürich zu BILD: "Es handelte sich um einen Fall von häuslicher Gewalt und es waren keine Anhaltspunkte für eine internationale Ausschreibung oder Öffentlichkeitsfahndung gegeben."</w:t>
      </w:r>
    </w:p>
    <w:p w14:paraId="276F15C8" w14:textId="77777777" w:rsidR="005078F9" w:rsidRDefault="005078F9">
      <w:pPr>
        <w:spacing w:before="200" w:line="260" w:lineRule="atLeast"/>
        <w:jc w:val="both"/>
      </w:pPr>
      <w:r>
        <w:rPr>
          <w:rFonts w:ascii="Arial" w:eastAsia="Arial" w:hAnsi="Arial" w:cs="Arial"/>
          <w:color w:val="000000"/>
          <w:sz w:val="20"/>
        </w:rPr>
        <w:t xml:space="preserve">DÜRFEN ALLE ANERKANNTEN FLÜCHTLINGE </w:t>
      </w:r>
      <w:r>
        <w:rPr>
          <w:rFonts w:ascii="Arial" w:eastAsia="Arial" w:hAnsi="Arial" w:cs="Arial"/>
          <w:b/>
          <w:i/>
          <w:color w:val="000000"/>
          <w:sz w:val="20"/>
          <w:u w:val="single"/>
        </w:rPr>
        <w:t>EUROPAS</w:t>
      </w:r>
      <w:r>
        <w:rPr>
          <w:rFonts w:ascii="Arial" w:eastAsia="Arial" w:hAnsi="Arial" w:cs="Arial"/>
          <w:color w:val="000000"/>
          <w:sz w:val="20"/>
        </w:rPr>
        <w:t xml:space="preserve"> BEI UNS EINREISEN?</w:t>
      </w:r>
    </w:p>
    <w:p w14:paraId="6BA35453" w14:textId="77777777" w:rsidR="005078F9" w:rsidRDefault="005078F9">
      <w:pPr>
        <w:spacing w:before="200" w:line="260" w:lineRule="atLeast"/>
        <w:jc w:val="both"/>
      </w:pPr>
      <w:r>
        <w:rPr>
          <w:rFonts w:ascii="Arial" w:eastAsia="Arial" w:hAnsi="Arial" w:cs="Arial"/>
          <w:color w:val="000000"/>
          <w:sz w:val="20"/>
        </w:rPr>
        <w:t>Nach der Genfer Flüchtlingskonvention hat jeder anerkannte Flüchtling das Recht auf einen Reiseausweis. Ausnahme: Die Person stellt eine Gefahr für die öffentliche Sicherheit dar.</w:t>
      </w:r>
    </w:p>
    <w:p w14:paraId="73E6D69B" w14:textId="77777777" w:rsidR="005078F9" w:rsidRDefault="005078F9">
      <w:pPr>
        <w:spacing w:before="200" w:line="260" w:lineRule="atLeast"/>
        <w:jc w:val="both"/>
      </w:pPr>
      <w:r>
        <w:rPr>
          <w:rFonts w:ascii="Arial" w:eastAsia="Arial" w:hAnsi="Arial" w:cs="Arial"/>
          <w:color w:val="000000"/>
          <w:sz w:val="20"/>
        </w:rPr>
        <w:t>Anerkannte Flüchtlinge in der Schweiz dürfen ohne Visum den ganzen Schengenraum bereisen. Ausgenommen: vorläufig aufgenommene Ausländer, die nicht ausgewiesen werden dürfen sowie Asylbewerber im laufenden Verfahren.</w:t>
      </w:r>
    </w:p>
    <w:p w14:paraId="79C3EC38" w14:textId="77777777" w:rsidR="005078F9" w:rsidRDefault="005078F9">
      <w:pPr>
        <w:spacing w:before="200" w:line="260" w:lineRule="atLeast"/>
        <w:jc w:val="both"/>
      </w:pPr>
      <w:r>
        <w:rPr>
          <w:rFonts w:ascii="Arial" w:eastAsia="Arial" w:hAnsi="Arial" w:cs="Arial"/>
          <w:color w:val="000000"/>
          <w:sz w:val="20"/>
        </w:rPr>
        <w:t>EHEFRAU RIEF AUS ANGST DIE POLIZEI</w:t>
      </w:r>
    </w:p>
    <w:p w14:paraId="6C4A208B" w14:textId="77777777" w:rsidR="005078F9" w:rsidRDefault="005078F9">
      <w:pPr>
        <w:spacing w:before="200" w:line="260" w:lineRule="atLeast"/>
        <w:jc w:val="both"/>
      </w:pPr>
      <w:r>
        <w:rPr>
          <w:rFonts w:ascii="Arial" w:eastAsia="Arial" w:hAnsi="Arial" w:cs="Arial"/>
          <w:color w:val="000000"/>
          <w:sz w:val="20"/>
        </w:rPr>
        <w:t>4 Tage vor dem Mord in Frankfurt ging der Eritreer auf seine Familie und eine Nachbarin los</w:t>
      </w:r>
    </w:p>
    <w:p w14:paraId="72CF6C9A" w14:textId="77777777" w:rsidR="005078F9" w:rsidRDefault="005078F9">
      <w:pPr>
        <w:spacing w:before="200" w:line="260" w:lineRule="atLeast"/>
        <w:jc w:val="both"/>
      </w:pPr>
      <w:r>
        <w:rPr>
          <w:rFonts w:ascii="Arial" w:eastAsia="Arial" w:hAnsi="Arial" w:cs="Arial"/>
          <w:color w:val="000000"/>
          <w:sz w:val="20"/>
        </w:rPr>
        <w:t>Frankfurt - Er trägt einen weißen Einweg-Overall, seine Kleidung wird von der Spurensicherung untersucht. In der Hand hält der Kindermörder von Gleis 7 seinen roten Haftbefehl.</w:t>
      </w:r>
    </w:p>
    <w:p w14:paraId="1A8656BE" w14:textId="77777777" w:rsidR="005078F9" w:rsidRDefault="005078F9">
      <w:pPr>
        <w:spacing w:before="200" w:line="260" w:lineRule="atLeast"/>
        <w:jc w:val="both"/>
      </w:pPr>
      <w:r>
        <w:rPr>
          <w:rFonts w:ascii="Arial" w:eastAsia="Arial" w:hAnsi="Arial" w:cs="Arial"/>
          <w:color w:val="000000"/>
          <w:sz w:val="20"/>
        </w:rPr>
        <w:lastRenderedPageBreak/>
        <w:t>Es ist 16.59 Uhr, Habte Araya (40) wird aus dem Frankfurter Amtsgericht in die U-Haft gebracht. Wegen Mord und Mordversuch in zwei Fällen.</w:t>
      </w:r>
    </w:p>
    <w:p w14:paraId="2EBA882C" w14:textId="77777777" w:rsidR="005078F9" w:rsidRDefault="005078F9">
      <w:pPr>
        <w:spacing w:before="200" w:line="260" w:lineRule="atLeast"/>
        <w:jc w:val="both"/>
      </w:pPr>
      <w:r>
        <w:rPr>
          <w:rFonts w:ascii="Arial" w:eastAsia="Arial" w:hAnsi="Arial" w:cs="Arial"/>
          <w:color w:val="000000"/>
          <w:sz w:val="20"/>
        </w:rPr>
        <w:t>Der kaltblütige Mord auf einem Bahnsteig des Frankfurter Hauptbahnhofs schockiert ganz Deutschland. Araya, ein in der Schweiz lebender Eritreer, stieß eine Mutter (40) und ihren Sohn (8) vor einen einfahrenden ICE. Die Frau konnte sich in allerletzter Sekunde aus dem Gleisbett rollen, für das Kind kam jede Hilfe zu spät.</w:t>
      </w:r>
    </w:p>
    <w:p w14:paraId="4506CEF5" w14:textId="77777777" w:rsidR="005078F9" w:rsidRDefault="005078F9">
      <w:pPr>
        <w:spacing w:before="200" w:line="260" w:lineRule="atLeast"/>
        <w:jc w:val="both"/>
      </w:pPr>
      <w:r>
        <w:rPr>
          <w:rFonts w:ascii="Arial" w:eastAsia="Arial" w:hAnsi="Arial" w:cs="Arial"/>
          <w:color w:val="000000"/>
          <w:sz w:val="20"/>
        </w:rPr>
        <w:t>Eine Rentnerin (78), die der Mörder ebenfalls ins Gleisbett werfen wollte, hatte Riesenglück: Sie wehrte sich, stürzte, kam aber mit einer Schulterverletzung davon.</w:t>
      </w:r>
    </w:p>
    <w:p w14:paraId="313E7814" w14:textId="77777777" w:rsidR="005078F9" w:rsidRDefault="005078F9">
      <w:pPr>
        <w:spacing w:before="200" w:line="260" w:lineRule="atLeast"/>
        <w:jc w:val="both"/>
      </w:pPr>
      <w:r>
        <w:rPr>
          <w:rFonts w:ascii="Arial" w:eastAsia="Arial" w:hAnsi="Arial" w:cs="Arial"/>
          <w:color w:val="000000"/>
          <w:sz w:val="20"/>
        </w:rPr>
        <w:t>Millionen Deutsche fragen sich, nachdem erst vor 11 Tagen eine Mutter in Voerde (NRW) von einem Kosovo-Serben (28) vor einen Zug gestoßen und so ermordet wurde: Kann man sich überhaupt noch auf einen Bahnsteig trauen? Ist das eine neue Form von Terror?</w:t>
      </w:r>
    </w:p>
    <w:p w14:paraId="44916065" w14:textId="77777777" w:rsidR="005078F9" w:rsidRDefault="005078F9">
      <w:pPr>
        <w:spacing w:before="200" w:line="260" w:lineRule="atLeast"/>
        <w:jc w:val="both"/>
      </w:pPr>
      <w:r>
        <w:rPr>
          <w:rFonts w:ascii="Arial" w:eastAsia="Arial" w:hAnsi="Arial" w:cs="Arial"/>
          <w:color w:val="000000"/>
          <w:sz w:val="20"/>
        </w:rPr>
        <w:t>Der Kindermörder von Gleis 7 stammt aus Eritrea (Ostafrika). Er kam 2006 als Flüchtling illegal in die Schweiz. Beantragte Asyl, das 2008 bewilligt wurde. Seit 2011, fünf Jahre nach der Einreise, hat Araya unbegrenztes Aufenthaltsrecht in der Schweiz. Darf mit seinem "Ausländerausweis Kategorie C" im Schengen-Raum ohne Visum reisen.</w:t>
      </w:r>
    </w:p>
    <w:p w14:paraId="182BE753" w14:textId="77777777" w:rsidR="005078F9" w:rsidRDefault="005078F9">
      <w:pPr>
        <w:spacing w:before="200" w:line="260" w:lineRule="atLeast"/>
        <w:jc w:val="both"/>
      </w:pPr>
      <w:r>
        <w:rPr>
          <w:rFonts w:ascii="Arial" w:eastAsia="Arial" w:hAnsi="Arial" w:cs="Arial"/>
          <w:color w:val="000000"/>
          <w:sz w:val="20"/>
        </w:rPr>
        <w:t>Habte Araya lebt in Wädenswil bei Zürich, ist verheiratet und Vater von drei Kindern (1, 3 und 4).</w:t>
      </w:r>
    </w:p>
    <w:p w14:paraId="67560C74" w14:textId="77777777" w:rsidR="005078F9" w:rsidRDefault="005078F9">
      <w:pPr>
        <w:spacing w:before="200" w:line="260" w:lineRule="atLeast"/>
        <w:jc w:val="both"/>
      </w:pPr>
      <w:r>
        <w:rPr>
          <w:rFonts w:ascii="Arial" w:eastAsia="Arial" w:hAnsi="Arial" w:cs="Arial"/>
          <w:color w:val="000000"/>
          <w:sz w:val="20"/>
        </w:rPr>
        <w:t>Sechs Jahre arbeitete er bei einem Bauschlosser in Aarau, bis dieser pleiteging. Über ein Programm des Schweizerischen Arbeiterhilfswerks (SAH) bekam er einen Job in der Werkstatt der Verkehrsbetriebe in Zürich.</w:t>
      </w:r>
    </w:p>
    <w:p w14:paraId="6B28ABE9" w14:textId="77777777" w:rsidR="005078F9" w:rsidRDefault="005078F9">
      <w:pPr>
        <w:spacing w:before="200" w:line="260" w:lineRule="atLeast"/>
        <w:jc w:val="both"/>
      </w:pPr>
      <w:r>
        <w:rPr>
          <w:rFonts w:ascii="Arial" w:eastAsia="Arial" w:hAnsi="Arial" w:cs="Arial"/>
          <w:color w:val="000000"/>
          <w:sz w:val="20"/>
        </w:rPr>
        <w:t>Araya galt als ein Musterbeispiel für gelungene Integration: In der Schweiz gefalle ihm "fast alles", erzählte er, als er 2017 für den Jahresbericht des SAH interviewt wurde. "Am Anfang war es schwer wegen der Sprache und mit der Kommunikation. Aber jetzt nicht mehr. Mir gefällt, dass hier jeder Hilfe bekommt, egal, ob er arm oder reich ist."</w:t>
      </w:r>
    </w:p>
    <w:p w14:paraId="1257E775" w14:textId="77777777" w:rsidR="005078F9" w:rsidRDefault="005078F9">
      <w:pPr>
        <w:spacing w:before="200" w:line="260" w:lineRule="atLeast"/>
        <w:jc w:val="both"/>
      </w:pPr>
      <w:r>
        <w:rPr>
          <w:rFonts w:ascii="Arial" w:eastAsia="Arial" w:hAnsi="Arial" w:cs="Arial"/>
          <w:color w:val="000000"/>
          <w:sz w:val="20"/>
        </w:rPr>
        <w:t>Für seine Kinder wünschte er sich, dass sie "ein besseres und leichteres Leben haben als ich", sagte der Mann, der jetzt zum Kindermörder von Gleis 7 wurde.</w:t>
      </w:r>
    </w:p>
    <w:p w14:paraId="515736DD" w14:textId="77777777" w:rsidR="005078F9" w:rsidRDefault="005078F9">
      <w:pPr>
        <w:spacing w:before="200" w:line="260" w:lineRule="atLeast"/>
        <w:jc w:val="both"/>
      </w:pPr>
      <w:r>
        <w:rPr>
          <w:rFonts w:ascii="Arial" w:eastAsia="Arial" w:hAnsi="Arial" w:cs="Arial"/>
          <w:color w:val="000000"/>
          <w:sz w:val="20"/>
        </w:rPr>
        <w:t>Vorgesetzte und SAH-Mitarbeiter beschrieben Habte Araya "zurückhaltend und ein wenig schüchtern". Er habe "von Anfang an einen sehr guten Eindruck gemacht". Araya sei niemand, "der rumplaudert oder rumsteht. Er ist wirklich engagiert und zuverlässig."</w:t>
      </w:r>
    </w:p>
    <w:p w14:paraId="19E0A171" w14:textId="77777777" w:rsidR="005078F9" w:rsidRDefault="005078F9">
      <w:pPr>
        <w:spacing w:before="200" w:line="260" w:lineRule="atLeast"/>
        <w:jc w:val="both"/>
      </w:pPr>
      <w:r>
        <w:rPr>
          <w:rFonts w:ascii="Arial" w:eastAsia="Arial" w:hAnsi="Arial" w:cs="Arial"/>
          <w:color w:val="000000"/>
          <w:sz w:val="20"/>
        </w:rPr>
        <w:t>Fleißig. Gut integriert. Nicht gewalttätig, nicht radikal. Irgendetwas muss danach gründlich schiefgelaufen sein im Leben von Habte Araya.</w:t>
      </w:r>
    </w:p>
    <w:p w14:paraId="599E27C4" w14:textId="77777777" w:rsidR="005078F9" w:rsidRDefault="005078F9">
      <w:pPr>
        <w:spacing w:before="200" w:line="260" w:lineRule="atLeast"/>
        <w:jc w:val="both"/>
      </w:pPr>
      <w:r>
        <w:rPr>
          <w:rFonts w:ascii="Arial" w:eastAsia="Arial" w:hAnsi="Arial" w:cs="Arial"/>
          <w:color w:val="000000"/>
          <w:sz w:val="20"/>
        </w:rPr>
        <w:t>Aber er war nicht zufrieden mit seiner Situation, mit dem Job bei den Verkehrsbetrieben. Es heißt, er sei zunehmend frustriert darüber, dass er nicht weiterkomme.</w:t>
      </w:r>
    </w:p>
    <w:p w14:paraId="2368817E" w14:textId="77777777" w:rsidR="005078F9" w:rsidRDefault="005078F9">
      <w:pPr>
        <w:spacing w:before="200" w:line="260" w:lineRule="atLeast"/>
        <w:jc w:val="both"/>
      </w:pPr>
      <w:r>
        <w:rPr>
          <w:rFonts w:ascii="Arial" w:eastAsia="Arial" w:hAnsi="Arial" w:cs="Arial"/>
          <w:color w:val="000000"/>
          <w:sz w:val="20"/>
        </w:rPr>
        <w:t>Araya ließ sich krankschreiben, kam in psychiatrische Behandlung. Seit Anfang des Jahres hat er nicht mehr gearbeitet.</w:t>
      </w:r>
    </w:p>
    <w:p w14:paraId="7B3C78D7" w14:textId="77777777" w:rsidR="005078F9" w:rsidRDefault="005078F9">
      <w:pPr>
        <w:spacing w:before="200" w:line="260" w:lineRule="atLeast"/>
        <w:jc w:val="both"/>
      </w:pPr>
      <w:r>
        <w:rPr>
          <w:rFonts w:ascii="Arial" w:eastAsia="Arial" w:hAnsi="Arial" w:cs="Arial"/>
          <w:color w:val="000000"/>
          <w:sz w:val="20"/>
        </w:rPr>
        <w:t>Am Donnerstag, 25. Juli, wählte die Ehefrau von Araya den Notruf bei der Kantonspolizei. Ihr Mann habe sie und die Kinder eingesperrt und eine Nachbarin mit einem Messer angegriffen und ebenfalls eingesperrt. Araya, offenbar völlig außer sich. Die Ehefrau sagt, sie habe ihren Mann "noch nie so erlebt".</w:t>
      </w:r>
    </w:p>
    <w:p w14:paraId="59F4C78A" w14:textId="77777777" w:rsidR="005078F9" w:rsidRDefault="005078F9">
      <w:pPr>
        <w:spacing w:before="200" w:line="260" w:lineRule="atLeast"/>
        <w:jc w:val="both"/>
      </w:pPr>
      <w:r>
        <w:rPr>
          <w:rFonts w:ascii="Arial" w:eastAsia="Arial" w:hAnsi="Arial" w:cs="Arial"/>
          <w:color w:val="000000"/>
          <w:sz w:val="20"/>
        </w:rPr>
        <w:t>Als die Polizei eintraf, war Araya weg. Der Eritreer wurde schweizweit zur Fahndung ausgeschrieben. Ein Sprecher der Kantonspolizei: "Es waren keine Anhaltspunkte für eine internationale Ausschreibung oder Öffentlichkeitsfahndung nale gegeben." So erfuhren die deutschen Grenz-Behörden nichts über den Gesuchten. Araya machte sich von Wädenswil auf den Weg Richtung deutsche Grenze. Fuhr nach eigenen Angaben mit dem Zug über Basel Richtung Hessen.</w:t>
      </w:r>
    </w:p>
    <w:p w14:paraId="1E97E7A8" w14:textId="77777777" w:rsidR="005078F9" w:rsidRDefault="005078F9">
      <w:pPr>
        <w:spacing w:before="200" w:line="260" w:lineRule="atLeast"/>
        <w:jc w:val="both"/>
      </w:pPr>
      <w:r>
        <w:rPr>
          <w:rFonts w:ascii="Arial" w:eastAsia="Arial" w:hAnsi="Arial" w:cs="Arial"/>
          <w:color w:val="000000"/>
          <w:sz w:val="20"/>
        </w:rPr>
        <w:lastRenderedPageBreak/>
        <w:t>An der Grenze wurde er offenbar nicht kontrolliert. Ob er bei einer Zufalls-Kontrolle wegen des Schweizer Haftbefehls aufgeflogen wäre, ist unklar.</w:t>
      </w:r>
    </w:p>
    <w:p w14:paraId="449EC86F" w14:textId="77777777" w:rsidR="005078F9" w:rsidRDefault="005078F9">
      <w:pPr>
        <w:spacing w:before="200" w:line="260" w:lineRule="atLeast"/>
        <w:jc w:val="both"/>
      </w:pPr>
      <w:r>
        <w:rPr>
          <w:rFonts w:ascii="Arial" w:eastAsia="Arial" w:hAnsi="Arial" w:cs="Arial"/>
          <w:color w:val="000000"/>
          <w:sz w:val="20"/>
        </w:rPr>
        <w:t>Wo sich Habte Araya in den Tagen vor dem Mord in Deutschland aufhielt, wen er traf, wo er schlief. Unklar. Klar ist nur, dass er am Montagmorgen gegen 9.45 Uhr auf Bahnsteig 7 an einem Pfeiler auf den richtigen Moment wartete, um unschuldige Menschen heimtückisch in den Tod zu stoßen.</w:t>
      </w:r>
    </w:p>
    <w:p w14:paraId="1A7C3134" w14:textId="77777777" w:rsidR="005078F9" w:rsidRDefault="005078F9">
      <w:pPr>
        <w:spacing w:before="200" w:line="260" w:lineRule="atLeast"/>
        <w:jc w:val="both"/>
      </w:pPr>
      <w:r>
        <w:rPr>
          <w:rFonts w:ascii="Arial" w:eastAsia="Arial" w:hAnsi="Arial" w:cs="Arial"/>
          <w:color w:val="000000"/>
          <w:sz w:val="20"/>
        </w:rPr>
        <w:t>Mehr Polizei, mehr Kontrollen, mehr Schutz</w:t>
      </w:r>
    </w:p>
    <w:p w14:paraId="29785A6E" w14:textId="77777777" w:rsidR="005078F9" w:rsidRDefault="005078F9">
      <w:pPr>
        <w:spacing w:before="200" w:line="260" w:lineRule="atLeast"/>
        <w:jc w:val="both"/>
      </w:pPr>
      <w:r>
        <w:rPr>
          <w:rFonts w:ascii="Arial" w:eastAsia="Arial" w:hAnsi="Arial" w:cs="Arial"/>
          <w:color w:val="000000"/>
          <w:sz w:val="20"/>
        </w:rPr>
        <w:t>SEEHOFER-PLAN</w:t>
      </w:r>
    </w:p>
    <w:p w14:paraId="0931ECD4" w14:textId="77777777" w:rsidR="005078F9" w:rsidRDefault="005078F9">
      <w:pPr>
        <w:spacing w:before="200" w:line="260" w:lineRule="atLeast"/>
        <w:jc w:val="both"/>
      </w:pPr>
      <w:r>
        <w:rPr>
          <w:rFonts w:ascii="Arial" w:eastAsia="Arial" w:hAnsi="Arial" w:cs="Arial"/>
          <w:color w:val="000000"/>
          <w:sz w:val="20"/>
        </w:rPr>
        <w:t>Berlin - Innenminister Horst Seehofer (70, CSU) kündigte nach der Wahnsinnstat von Frankfurt ein Maßnahmenbündel an, das die Sicherheit der Bürger angesichts der "schwerwiegenden Delikte" der jüngsten Zeit erhöhen soll. Das sei die "Pflicht der Politik".</w:t>
      </w:r>
    </w:p>
    <w:p w14:paraId="5B5743B3" w14:textId="77777777" w:rsidR="005078F9" w:rsidRDefault="005078F9">
      <w:pPr>
        <w:spacing w:before="200" w:line="260" w:lineRule="atLeast"/>
        <w:jc w:val="both"/>
      </w:pPr>
      <w:r>
        <w:rPr>
          <w:rFonts w:ascii="Arial" w:eastAsia="Arial" w:hAnsi="Arial" w:cs="Arial"/>
          <w:color w:val="000000"/>
          <w:sz w:val="20"/>
        </w:rPr>
        <w:t>BILD nennt die wichtigsten Punkte des neuen Seehofer-Plans!</w:t>
      </w:r>
    </w:p>
    <w:p w14:paraId="3DCD1D31" w14:textId="77777777" w:rsidR="005078F9" w:rsidRDefault="005078F9">
      <w:pPr>
        <w:spacing w:before="200" w:line="260" w:lineRule="atLeast"/>
        <w:jc w:val="both"/>
      </w:pPr>
      <w:r>
        <w:rPr>
          <w:rFonts w:ascii="Arial" w:eastAsia="Arial" w:hAnsi="Arial" w:cs="Arial"/>
          <w:color w:val="000000"/>
          <w:sz w:val="20"/>
        </w:rPr>
        <w:t>"Intelligente Grenzkontrollen" in der Nähe zu ALLEN deutschen Anrainerstaaten. Rund 42 500 "unerlaubte Einreisen" (u. a. Asylsuchende ohne Pass) nach Deutschland im Jahr 2018 seien zu viele, sagt der Minister. Er will KEINE Schlagbaumkontrollen wie früher, sondern flexible Bundespolizeieinsätze kurz hinter der Grenze.</w:t>
      </w:r>
    </w:p>
    <w:p w14:paraId="00E5C19D" w14:textId="77777777" w:rsidR="005078F9" w:rsidRDefault="005078F9">
      <w:pPr>
        <w:spacing w:before="200" w:line="260" w:lineRule="atLeast"/>
        <w:jc w:val="both"/>
      </w:pPr>
      <w:r>
        <w:rPr>
          <w:rFonts w:ascii="Arial" w:eastAsia="Arial" w:hAnsi="Arial" w:cs="Arial"/>
          <w:color w:val="000000"/>
          <w:sz w:val="20"/>
        </w:rPr>
        <w:t xml:space="preserve">Hintergrund: Stationär kontrolliert wird derzeit nur an drei Grenzübergängen zwischen Deutschland und Österreich - eine mit der </w:t>
      </w:r>
      <w:r>
        <w:rPr>
          <w:rFonts w:ascii="Arial" w:eastAsia="Arial" w:hAnsi="Arial" w:cs="Arial"/>
          <w:b/>
          <w:i/>
          <w:color w:val="000000"/>
          <w:sz w:val="20"/>
          <w:u w:val="single"/>
        </w:rPr>
        <w:t>EU</w:t>
      </w:r>
      <w:r>
        <w:rPr>
          <w:rFonts w:ascii="Arial" w:eastAsia="Arial" w:hAnsi="Arial" w:cs="Arial"/>
          <w:color w:val="000000"/>
          <w:sz w:val="20"/>
        </w:rPr>
        <w:t>-Kommission abgestimmte Ausnahme vom Regime des grenzlosen Personenverkehrs ("Schengen-Raum").</w:t>
      </w:r>
    </w:p>
    <w:p w14:paraId="09414B3A" w14:textId="77777777" w:rsidR="005078F9" w:rsidRDefault="005078F9">
      <w:pPr>
        <w:spacing w:before="200" w:line="260" w:lineRule="atLeast"/>
        <w:jc w:val="both"/>
      </w:pPr>
      <w:r>
        <w:rPr>
          <w:rFonts w:ascii="Arial" w:eastAsia="Arial" w:hAnsi="Arial" w:cs="Arial"/>
          <w:color w:val="000000"/>
          <w:sz w:val="20"/>
        </w:rPr>
        <w:t>Mehr Schutzleute an den Bahnhöfen: Seehofer will weitere Bundespolizisten an den Bahnhöfen einsetzen. Es sei "dringend" mehr Polizeipräsenz nötig, um die Bürger zu beruhigen. Die Bundespolizei müsse zudem weiter deutlich wachsen. Seit 2015 hat die Behörde bereits 9200 neue Stellen erhalten - bis 2021 sind weitere 3500 Stellen vereinbart. Seehofer bekräftigte eine Forderung, bis 2025 noch einmal 11 300 neue Stellen bei der Bundespolizei zu schaffen.</w:t>
      </w:r>
    </w:p>
    <w:p w14:paraId="28EFA379" w14:textId="77777777" w:rsidR="005078F9" w:rsidRDefault="005078F9">
      <w:pPr>
        <w:spacing w:before="200" w:line="260" w:lineRule="atLeast"/>
        <w:jc w:val="both"/>
      </w:pPr>
      <w:r>
        <w:rPr>
          <w:rFonts w:ascii="Arial" w:eastAsia="Arial" w:hAnsi="Arial" w:cs="Arial"/>
          <w:color w:val="000000"/>
          <w:sz w:val="20"/>
        </w:rPr>
        <w:t>Stärkere Videoüberwachung und technische Umbauten, sofern diese die Sicherheit der Menschen nachweislich erhöhen. Seehofer meint damit Vorrichtungen, wie es sie teils an internationalen Bahnhöfen schon gibt (z. B. London).</w:t>
      </w:r>
    </w:p>
    <w:p w14:paraId="0C5F2F2A" w14:textId="77777777" w:rsidR="005078F9" w:rsidRDefault="005078F9">
      <w:pPr>
        <w:spacing w:before="200" w:line="260" w:lineRule="atLeast"/>
        <w:jc w:val="both"/>
      </w:pPr>
      <w:r>
        <w:rPr>
          <w:rFonts w:ascii="Arial" w:eastAsia="Arial" w:hAnsi="Arial" w:cs="Arial"/>
          <w:color w:val="000000"/>
          <w:sz w:val="20"/>
        </w:rPr>
        <w:t>Dort gelangen Passagiere durch Schranken zu den Zügen, wenn diese eingelaufen sind und stillstehen. Das sei angesichts von 5600 Bahnhöfen in Deutschland eine "komplexe Aufgabe".</w:t>
      </w:r>
    </w:p>
    <w:p w14:paraId="3AA1240E" w14:textId="77777777" w:rsidR="005078F9" w:rsidRDefault="005078F9">
      <w:pPr>
        <w:spacing w:before="200" w:line="260" w:lineRule="atLeast"/>
        <w:jc w:val="both"/>
      </w:pPr>
      <w:r>
        <w:rPr>
          <w:rFonts w:ascii="Arial" w:eastAsia="Arial" w:hAnsi="Arial" w:cs="Arial"/>
          <w:color w:val="000000"/>
          <w:sz w:val="20"/>
        </w:rPr>
        <w:t>Gegenüber BILD hatte es gestern aus Bahn-Vorstandskreisen geheißen, solche Umbauten kosteten Millionen und verursachten Schlangen. Seehofer dazu erbost: "Wenn es um Menschenleben geht, gefällt mir das Argument mit dem Geld überhaupt nicht."</w:t>
      </w:r>
    </w:p>
    <w:p w14:paraId="52F0FB59" w14:textId="77777777" w:rsidR="005078F9" w:rsidRDefault="005078F9">
      <w:pPr>
        <w:spacing w:before="200" w:line="260" w:lineRule="atLeast"/>
        <w:jc w:val="both"/>
      </w:pPr>
      <w:r>
        <w:rPr>
          <w:rFonts w:ascii="Arial" w:eastAsia="Arial" w:hAnsi="Arial" w:cs="Arial"/>
          <w:color w:val="000000"/>
          <w:sz w:val="20"/>
        </w:rPr>
        <w:t>Tumulte bei Trauerfeier</w:t>
      </w:r>
    </w:p>
    <w:p w14:paraId="01E767CB" w14:textId="77777777" w:rsidR="005078F9" w:rsidRDefault="005078F9">
      <w:pPr>
        <w:spacing w:before="200" w:line="260" w:lineRule="atLeast"/>
        <w:jc w:val="both"/>
      </w:pPr>
      <w:r>
        <w:rPr>
          <w:rFonts w:ascii="Arial" w:eastAsia="Arial" w:hAnsi="Arial" w:cs="Arial"/>
          <w:color w:val="000000"/>
          <w:sz w:val="20"/>
        </w:rPr>
        <w:t>Hässliche Szenen bei der Andacht für den getöteten Achtjährigen! Während der Frankfurter Oberbürgermeister Peter Feldmann (60, SPD) vor 400 Trauernden an Zusammenhalt und Menschlichkeit appelliert, gibt es immer wieder wütende Zwischenrufe.</w:t>
      </w:r>
    </w:p>
    <w:p w14:paraId="25857DC9" w14:textId="77777777" w:rsidR="005078F9" w:rsidRDefault="005078F9">
      <w:pPr>
        <w:spacing w:before="200" w:line="260" w:lineRule="atLeast"/>
        <w:jc w:val="both"/>
      </w:pPr>
      <w:r>
        <w:rPr>
          <w:rFonts w:ascii="Arial" w:eastAsia="Arial" w:hAnsi="Arial" w:cs="Arial"/>
          <w:color w:val="000000"/>
          <w:sz w:val="20"/>
        </w:rPr>
        <w:t>Eine Frau hält ein Plakat mit der Aufschrift "Diese Politik tötet das Volk" hoch. Am Rande brüllt ein Mann linke Demonstranten an: "Hätte er bloß euch vor den Zug geschubst!"</w:t>
      </w:r>
    </w:p>
    <w:p w14:paraId="0D3753DA" w14:textId="77777777" w:rsidR="005078F9" w:rsidRDefault="005078F9">
      <w:pPr>
        <w:spacing w:before="200" w:line="260" w:lineRule="atLeast"/>
        <w:jc w:val="both"/>
      </w:pPr>
      <w:r>
        <w:rPr>
          <w:rFonts w:ascii="Arial" w:eastAsia="Arial" w:hAnsi="Arial" w:cs="Arial"/>
          <w:color w:val="000000"/>
          <w:sz w:val="20"/>
        </w:rPr>
        <w:t>Die Polizei sicherte die Trauerfeier mit einem Großaufgebot.</w:t>
      </w:r>
    </w:p>
    <w:p w14:paraId="1E9895C8" w14:textId="77777777" w:rsidR="005078F9" w:rsidRDefault="005078F9">
      <w:pPr>
        <w:spacing w:before="200" w:line="260" w:lineRule="atLeast"/>
        <w:jc w:val="both"/>
      </w:pPr>
      <w:r>
        <w:rPr>
          <w:rFonts w:ascii="Arial" w:eastAsia="Arial" w:hAnsi="Arial" w:cs="Arial"/>
          <w:color w:val="000000"/>
          <w:sz w:val="20"/>
        </w:rPr>
        <w:t>ERITREER FLÜCHTEN VOR DEM "NATIONALDIENST" AUS IHREM HEIMATLAND</w:t>
      </w:r>
    </w:p>
    <w:p w14:paraId="5EB6ED59" w14:textId="77777777" w:rsidR="005078F9" w:rsidRDefault="005078F9">
      <w:pPr>
        <w:spacing w:before="200" w:line="260" w:lineRule="atLeast"/>
        <w:jc w:val="both"/>
      </w:pPr>
      <w:r>
        <w:rPr>
          <w:rFonts w:ascii="Arial" w:eastAsia="Arial" w:hAnsi="Arial" w:cs="Arial"/>
          <w:color w:val="000000"/>
          <w:sz w:val="20"/>
        </w:rPr>
        <w:lastRenderedPageBreak/>
        <w:t>Knapp 60000 anerkannte Flüchtlinge leben in der Schweiz. Mehr als 25000 stammen aus Eritrea - so viele wie aus keinem anderen Land.</w:t>
      </w:r>
    </w:p>
    <w:p w14:paraId="2ABC6B6A" w14:textId="77777777" w:rsidR="005078F9" w:rsidRDefault="005078F9">
      <w:pPr>
        <w:spacing w:before="200" w:line="260" w:lineRule="atLeast"/>
        <w:jc w:val="both"/>
      </w:pPr>
      <w:r>
        <w:rPr>
          <w:rFonts w:ascii="Arial" w:eastAsia="Arial" w:hAnsi="Arial" w:cs="Arial"/>
          <w:color w:val="000000"/>
          <w:sz w:val="20"/>
        </w:rPr>
        <w:t>Eritreer fliehen vor allem vor dem "Nationaldienst", den das seit Staatsgründung 1993 herrschende Regime von Präsident Isayas Afewerki eingeführt hat. Der Dienst ist zeitlich unbegrenzt, alle Eritreer müssen ihn ableisten - beim Militär, in der Landwirtschaft, auf dem Bau oder im öffentlichen Dienst.</w:t>
      </w:r>
    </w:p>
    <w:p w14:paraId="1971938F" w14:textId="77777777" w:rsidR="005078F9" w:rsidRDefault="005078F9">
      <w:pPr>
        <w:spacing w:before="200" w:line="260" w:lineRule="atLeast"/>
        <w:jc w:val="both"/>
      </w:pPr>
      <w:r>
        <w:rPr>
          <w:rFonts w:ascii="Arial" w:eastAsia="Arial" w:hAnsi="Arial" w:cs="Arial"/>
          <w:color w:val="000000"/>
          <w:sz w:val="20"/>
        </w:rPr>
        <w:t>Der Sold ist so gering, dass sich eine Familie davon nicht ernähren lässt. Der Dienst sei "unbefristete Zwangsarbeit", so die Hilfsorganisation Amnesty International. Fast ein Fünftel der 5 Mio. Eritreer lebt im Ausland.</w:t>
      </w:r>
    </w:p>
    <w:p w14:paraId="35368474" w14:textId="77777777" w:rsidR="005078F9" w:rsidRDefault="005078F9">
      <w:pPr>
        <w:spacing w:before="200" w:line="260" w:lineRule="atLeast"/>
        <w:jc w:val="both"/>
      </w:pPr>
      <w:r>
        <w:rPr>
          <w:rFonts w:ascii="Arial" w:eastAsia="Arial" w:hAnsi="Arial" w:cs="Arial"/>
          <w:color w:val="000000"/>
          <w:sz w:val="20"/>
        </w:rPr>
        <w:t>Die Schweiz verschärfte zuletzt das Asylrecht, mehr als 2000 Eritreer müssten in ihre Heimat zurück. Problem: Das Land nimmt keine abgewiesenen Flüchtlinge auf. Diese Abgewiesenen verlassen die Schweiz, tauchen in Nachbarländern unter.</w:t>
      </w:r>
    </w:p>
    <w:p w14:paraId="07843621" w14:textId="77777777" w:rsidR="005078F9" w:rsidRDefault="005078F9">
      <w:pPr>
        <w:spacing w:before="200" w:line="260" w:lineRule="atLeast"/>
        <w:jc w:val="both"/>
      </w:pPr>
      <w:r>
        <w:rPr>
          <w:rFonts w:ascii="Arial" w:eastAsia="Arial" w:hAnsi="Arial" w:cs="Arial"/>
          <w:color w:val="000000"/>
          <w:sz w:val="20"/>
        </w:rPr>
        <w:t>2018 stellten 5500 Eritreer Asylanträge in Deutschland, im ersten Halbjahr 2019 bislang 1710.</w:t>
      </w:r>
    </w:p>
    <w:p w14:paraId="761D373F" w14:textId="77777777" w:rsidR="005078F9" w:rsidRDefault="005078F9">
      <w:pPr>
        <w:spacing w:before="200" w:line="260" w:lineRule="atLeast"/>
        <w:jc w:val="both"/>
      </w:pPr>
      <w:r>
        <w:rPr>
          <w:rFonts w:ascii="Arial" w:eastAsia="Arial" w:hAnsi="Arial" w:cs="Arial"/>
          <w:color w:val="000000"/>
          <w:sz w:val="20"/>
        </w:rPr>
        <w:t>Auf einem Rastplatz erfuhr die Schwester (12), dass ihr kleiner Bruder (8) tot ist</w:t>
      </w:r>
    </w:p>
    <w:p w14:paraId="59DD72FB" w14:textId="77777777" w:rsidR="005078F9" w:rsidRDefault="005078F9">
      <w:pPr>
        <w:spacing w:before="200" w:line="260" w:lineRule="atLeast"/>
        <w:jc w:val="both"/>
      </w:pPr>
      <w:r>
        <w:rPr>
          <w:rFonts w:ascii="Arial" w:eastAsia="Arial" w:hAnsi="Arial" w:cs="Arial"/>
          <w:color w:val="000000"/>
          <w:sz w:val="20"/>
        </w:rPr>
        <w:t>Frankfurt/M. - Mutter (40) und Sohn (8) waren bester Laune, als sie an Gleis 7 am Frankfurter Hauptbahnhof auf den ICE warteten.</w:t>
      </w:r>
    </w:p>
    <w:p w14:paraId="1F90F435" w14:textId="77777777" w:rsidR="005078F9" w:rsidRDefault="005078F9">
      <w:pPr>
        <w:spacing w:before="200" w:line="260" w:lineRule="atLeast"/>
        <w:jc w:val="both"/>
      </w:pPr>
      <w:r>
        <w:rPr>
          <w:rFonts w:ascii="Arial" w:eastAsia="Arial" w:hAnsi="Arial" w:cs="Arial"/>
          <w:color w:val="000000"/>
          <w:sz w:val="20"/>
        </w:rPr>
        <w:t>Sie waren auf dem Weg in den Urlaub. Nach Österreich sollte es gehen, mit Freunden. Die waren vom Hochtaunuskreis schon mit dem Auto gestartet, hatten auch die Schwester (12) des Achtjährigen dabei. Eine Freundin der Familie zu BILD: "Das Mädchen saß mit im Auto, weil es keine Lust auf die Zugfahrt hatte, die seine Mama und sein kleiner Bruder antreten wollten."</w:t>
      </w:r>
    </w:p>
    <w:p w14:paraId="16F553BF" w14:textId="77777777" w:rsidR="005078F9" w:rsidRDefault="005078F9">
      <w:pPr>
        <w:spacing w:before="200" w:line="260" w:lineRule="atLeast"/>
        <w:jc w:val="both"/>
      </w:pPr>
      <w:r>
        <w:rPr>
          <w:rFonts w:ascii="Arial" w:eastAsia="Arial" w:hAnsi="Arial" w:cs="Arial"/>
          <w:color w:val="000000"/>
          <w:sz w:val="20"/>
        </w:rPr>
        <w:t>Am Urlaubsziel wollten sich alle treffen. Doch dazu kam es nicht.</w:t>
      </w:r>
    </w:p>
    <w:p w14:paraId="5C9A8C98" w14:textId="77777777" w:rsidR="005078F9" w:rsidRDefault="005078F9">
      <w:pPr>
        <w:spacing w:before="200" w:line="260" w:lineRule="atLeast"/>
        <w:jc w:val="both"/>
      </w:pPr>
      <w:r>
        <w:rPr>
          <w:rFonts w:ascii="Arial" w:eastAsia="Arial" w:hAnsi="Arial" w:cs="Arial"/>
          <w:color w:val="000000"/>
          <w:sz w:val="20"/>
        </w:rPr>
        <w:t>Habte Araya (40) kam auf den Bahnsteig. Aus dem Nichts stieß er den Jungen in den Tod - und die Familie des Kindes in einen Albtraum.</w:t>
      </w:r>
    </w:p>
    <w:p w14:paraId="301084A0" w14:textId="77777777" w:rsidR="005078F9" w:rsidRDefault="005078F9">
      <w:pPr>
        <w:spacing w:before="200" w:line="260" w:lineRule="atLeast"/>
        <w:jc w:val="both"/>
      </w:pPr>
      <w:r>
        <w:rPr>
          <w:rFonts w:ascii="Arial" w:eastAsia="Arial" w:hAnsi="Arial" w:cs="Arial"/>
          <w:color w:val="000000"/>
          <w:sz w:val="20"/>
        </w:rPr>
        <w:t>Der 40-Jährige hatte erst die Mutter ins Gleisbett vor den einfahrenden Zug gestoßen, dann das Kind. Die Frau konnte sich in letzter Sekunde zur Seite rollen, landete zwischen Gleis 7 und 8. Doch ihr Kind wurde vom ICE überrollt - tot.</w:t>
      </w:r>
    </w:p>
    <w:p w14:paraId="04BCCD10" w14:textId="77777777" w:rsidR="005078F9" w:rsidRDefault="005078F9">
      <w:pPr>
        <w:spacing w:before="200" w:line="260" w:lineRule="atLeast"/>
        <w:jc w:val="both"/>
      </w:pPr>
      <w:r>
        <w:rPr>
          <w:rFonts w:ascii="Arial" w:eastAsia="Arial" w:hAnsi="Arial" w:cs="Arial"/>
          <w:color w:val="000000"/>
          <w:sz w:val="20"/>
        </w:rPr>
        <w:t>Zu dieser Zeit saß die Schwester im Wagen der besten Freundin ihrer Mutter. Auch deren Sohn war dabei. Die Frau hatte sich für die Autofahrt entschieden, weil ihr alter Hund eine lange Zugfahrt ohne Pinkelpause nicht mehr durchhält.</w:t>
      </w:r>
    </w:p>
    <w:p w14:paraId="5A13979B" w14:textId="77777777" w:rsidR="005078F9" w:rsidRDefault="005078F9">
      <w:pPr>
        <w:spacing w:before="200" w:line="260" w:lineRule="atLeast"/>
        <w:jc w:val="both"/>
      </w:pPr>
      <w:r>
        <w:rPr>
          <w:rFonts w:ascii="Arial" w:eastAsia="Arial" w:hAnsi="Arial" w:cs="Arial"/>
          <w:color w:val="000000"/>
          <w:sz w:val="20"/>
        </w:rPr>
        <w:t>Um 14 Uhr klingelte ihr Handy, am anderen Ende die Polizei: Sie solle an der Raststätte Sindelfinger Wald bei Stuttgart anhalten und warten. Rund 20 Minuten später trafen Beamte mit einem Seelsorger dort ein, mussten die schreckliche Nachricht überbringen.</w:t>
      </w:r>
    </w:p>
    <w:p w14:paraId="3CAC095F" w14:textId="77777777" w:rsidR="005078F9" w:rsidRDefault="005078F9">
      <w:pPr>
        <w:spacing w:before="200" w:line="260" w:lineRule="atLeast"/>
        <w:jc w:val="both"/>
      </w:pPr>
      <w:r>
        <w:rPr>
          <w:rFonts w:ascii="Arial" w:eastAsia="Arial" w:hAnsi="Arial" w:cs="Arial"/>
          <w:color w:val="000000"/>
          <w:sz w:val="20"/>
        </w:rPr>
        <w:t>Die Freundin der Familie: "Das Mädchen ist zusammengebrochen. Ihre Großeltern aus Leipzig sind sofort gekommen und kümmern sich um sie."</w:t>
      </w:r>
    </w:p>
    <w:p w14:paraId="2EF06937" w14:textId="77777777" w:rsidR="005078F9" w:rsidRDefault="005078F9">
      <w:pPr>
        <w:keepNext/>
        <w:spacing w:before="240" w:line="340" w:lineRule="atLeast"/>
      </w:pPr>
      <w:r>
        <w:br/>
      </w:r>
      <w:r>
        <w:rPr>
          <w:rFonts w:ascii="Arial" w:eastAsia="Arial" w:hAnsi="Arial" w:cs="Arial"/>
          <w:b/>
          <w:color w:val="000000"/>
          <w:sz w:val="28"/>
        </w:rPr>
        <w:t>Graphic</w:t>
      </w:r>
    </w:p>
    <w:p w14:paraId="58012571" w14:textId="284C6DAB" w:rsidR="005078F9" w:rsidRDefault="005078F9">
      <w:pPr>
        <w:spacing w:line="60" w:lineRule="exact"/>
      </w:pPr>
      <w:r>
        <w:rPr>
          <w:noProof/>
        </w:rPr>
        <mc:AlternateContent>
          <mc:Choice Requires="wps">
            <w:drawing>
              <wp:anchor distT="0" distB="0" distL="114300" distR="114300" simplePos="0" relativeHeight="252208128" behindDoc="0" locked="0" layoutInCell="1" allowOverlap="1" wp14:anchorId="08EA5B08" wp14:editId="2A9B710B">
                <wp:simplePos x="0" y="0"/>
                <wp:positionH relativeFrom="column">
                  <wp:posOffset>0</wp:posOffset>
                </wp:positionH>
                <wp:positionV relativeFrom="paragraph">
                  <wp:posOffset>25400</wp:posOffset>
                </wp:positionV>
                <wp:extent cx="6502400" cy="0"/>
                <wp:effectExtent l="15875" t="19050" r="15875" b="19050"/>
                <wp:wrapTopAndBottom/>
                <wp:docPr id="1010" name="Line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71891" id="Line 597" o:spid="_x0000_s1026" style="position:absolute;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s+2J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F063E50" w14:textId="77777777" w:rsidR="005078F9" w:rsidRDefault="005078F9">
      <w:pPr>
        <w:spacing w:before="120" w:line="260" w:lineRule="atLeast"/>
      </w:pPr>
      <w:r>
        <w:rPr>
          <w:rFonts w:ascii="Arial" w:eastAsia="Arial" w:hAnsi="Arial" w:cs="Arial"/>
          <w:color w:val="000000"/>
          <w:sz w:val="20"/>
        </w:rPr>
        <w:t xml:space="preserve"> </w:t>
      </w:r>
    </w:p>
    <w:p w14:paraId="6D9149DE" w14:textId="77777777" w:rsidR="005078F9" w:rsidRDefault="005078F9">
      <w:pPr>
        <w:spacing w:before="200" w:line="260" w:lineRule="atLeast"/>
        <w:jc w:val="both"/>
      </w:pPr>
      <w:r>
        <w:rPr>
          <w:rFonts w:ascii="Arial" w:eastAsia="Arial" w:hAnsi="Arial" w:cs="Arial"/>
          <w:color w:val="000000"/>
          <w:sz w:val="20"/>
        </w:rPr>
        <w:t>Quelle: SAH ZÜRICH</w:t>
      </w:r>
    </w:p>
    <w:p w14:paraId="79CBBC6F" w14:textId="77777777" w:rsidR="005078F9" w:rsidRDefault="005078F9">
      <w:pPr>
        <w:spacing w:before="200" w:line="260" w:lineRule="atLeast"/>
        <w:jc w:val="both"/>
      </w:pPr>
      <w:r>
        <w:rPr>
          <w:rFonts w:ascii="Arial" w:eastAsia="Arial" w:hAnsi="Arial" w:cs="Arial"/>
          <w:color w:val="000000"/>
          <w:sz w:val="20"/>
        </w:rPr>
        <w:t>Fotos: ANDREAS ARNOLD/DPA, FRANK RUMPENHORST/DPA, JÜRGEN MAHNKE, REUTERS/FABRIZIO BENSCH, PATRICK SCHEIBER/KEGLER</w:t>
      </w:r>
    </w:p>
    <w:p w14:paraId="1808F905" w14:textId="77777777" w:rsidR="005078F9" w:rsidRDefault="005078F9">
      <w:pPr>
        <w:spacing w:before="200" w:line="260" w:lineRule="atLeast"/>
        <w:jc w:val="both"/>
      </w:pPr>
      <w:r>
        <w:rPr>
          <w:rFonts w:ascii="Arial" w:eastAsia="Arial" w:hAnsi="Arial" w:cs="Arial"/>
          <w:color w:val="000000"/>
          <w:sz w:val="20"/>
        </w:rPr>
        <w:lastRenderedPageBreak/>
        <w:t>Habte Araya (40) im Spurensicherungs-Anzug nach seiner Vorführung beim Haftrichter</w:t>
      </w:r>
    </w:p>
    <w:p w14:paraId="2B45F0B0" w14:textId="77777777" w:rsidR="005078F9" w:rsidRDefault="005078F9">
      <w:pPr>
        <w:spacing w:before="200" w:line="260" w:lineRule="atLeast"/>
        <w:jc w:val="both"/>
      </w:pPr>
      <w:r>
        <w:rPr>
          <w:rFonts w:ascii="Arial" w:eastAsia="Arial" w:hAnsi="Arial" w:cs="Arial"/>
          <w:color w:val="000000"/>
          <w:sz w:val="20"/>
        </w:rPr>
        <w:t>Gestern Nachmittag erließ ein Richter Haftbefehl wegen Mordes gegen Habte Araya</w:t>
      </w:r>
    </w:p>
    <w:p w14:paraId="352F486F" w14:textId="77777777" w:rsidR="005078F9" w:rsidRDefault="005078F9">
      <w:pPr>
        <w:spacing w:before="200" w:line="260" w:lineRule="atLeast"/>
        <w:jc w:val="both"/>
      </w:pPr>
      <w:r>
        <w:rPr>
          <w:rFonts w:ascii="Arial" w:eastAsia="Arial" w:hAnsi="Arial" w:cs="Arial"/>
          <w:color w:val="000000"/>
          <w:sz w:val="20"/>
        </w:rPr>
        <w:t>Der Jahresbericht des Schweizerischen Arbeiterhilfswerks (SAH) zeigte Habte Araya als Bauschlosser in Aarau</w:t>
      </w:r>
    </w:p>
    <w:p w14:paraId="71FAA283" w14:textId="77777777" w:rsidR="005078F9" w:rsidRDefault="005078F9">
      <w:pPr>
        <w:spacing w:before="200" w:line="260" w:lineRule="atLeast"/>
        <w:jc w:val="both"/>
      </w:pPr>
      <w:r>
        <w:rPr>
          <w:rFonts w:ascii="Arial" w:eastAsia="Arial" w:hAnsi="Arial" w:cs="Arial"/>
          <w:color w:val="000000"/>
          <w:sz w:val="20"/>
        </w:rPr>
        <w:t>Ermittler bauen einen Sichtschutz vor dem ICE auf, der den Jungen (8) überrollt hat</w:t>
      </w:r>
    </w:p>
    <w:p w14:paraId="373973C7" w14:textId="77777777" w:rsidR="005078F9" w:rsidRDefault="005078F9">
      <w:pPr>
        <w:spacing w:before="200" w:line="260" w:lineRule="atLeast"/>
        <w:jc w:val="both"/>
      </w:pPr>
      <w:r>
        <w:rPr>
          <w:rFonts w:ascii="Arial" w:eastAsia="Arial" w:hAnsi="Arial" w:cs="Arial"/>
          <w:color w:val="000000"/>
          <w:sz w:val="20"/>
        </w:rPr>
        <w:t>Klartext: Innenminister Horst Seehofer (70, CSU)</w:t>
      </w:r>
    </w:p>
    <w:p w14:paraId="321B5A42" w14:textId="77777777" w:rsidR="005078F9" w:rsidRDefault="005078F9">
      <w:pPr>
        <w:spacing w:before="200" w:line="260" w:lineRule="atLeast"/>
        <w:jc w:val="both"/>
      </w:pPr>
      <w:r>
        <w:rPr>
          <w:rFonts w:ascii="Arial" w:eastAsia="Arial" w:hAnsi="Arial" w:cs="Arial"/>
          <w:color w:val="000000"/>
          <w:sz w:val="20"/>
        </w:rPr>
        <w:t>Stilles Gedenken an die Opfer: Trauernde haben am Gleis 7 im Frankfurter Hauptbahnhof Kerzen und Blumen niedergelegt</w:t>
      </w:r>
    </w:p>
    <w:p w14:paraId="5E625BF5" w14:textId="77777777" w:rsidR="005078F9" w:rsidRDefault="005078F9">
      <w:pPr>
        <w:keepNext/>
        <w:spacing w:before="240" w:line="340" w:lineRule="atLeast"/>
      </w:pPr>
      <w:r>
        <w:rPr>
          <w:rFonts w:ascii="Arial" w:eastAsia="Arial" w:hAnsi="Arial" w:cs="Arial"/>
          <w:b/>
          <w:color w:val="000000"/>
          <w:sz w:val="28"/>
        </w:rPr>
        <w:t>Classification</w:t>
      </w:r>
    </w:p>
    <w:p w14:paraId="7E6EB8DE" w14:textId="661FC92B" w:rsidR="005078F9" w:rsidRDefault="005078F9">
      <w:pPr>
        <w:spacing w:line="60" w:lineRule="exact"/>
      </w:pPr>
      <w:r>
        <w:rPr>
          <w:noProof/>
        </w:rPr>
        <mc:AlternateContent>
          <mc:Choice Requires="wps">
            <w:drawing>
              <wp:anchor distT="0" distB="0" distL="114300" distR="114300" simplePos="0" relativeHeight="252278784" behindDoc="0" locked="0" layoutInCell="1" allowOverlap="1" wp14:anchorId="21B2E846" wp14:editId="28D09CE5">
                <wp:simplePos x="0" y="0"/>
                <wp:positionH relativeFrom="column">
                  <wp:posOffset>0</wp:posOffset>
                </wp:positionH>
                <wp:positionV relativeFrom="paragraph">
                  <wp:posOffset>25400</wp:posOffset>
                </wp:positionV>
                <wp:extent cx="6502400" cy="0"/>
                <wp:effectExtent l="15875" t="12700" r="15875" b="15875"/>
                <wp:wrapTopAndBottom/>
                <wp:docPr id="1009" name="Lin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F9DAB" id="Line 666" o:spid="_x0000_s1026" style="position:absolute;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kCE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B707F1" w14:textId="77777777" w:rsidR="005078F9" w:rsidRDefault="005078F9">
      <w:pPr>
        <w:spacing w:line="120" w:lineRule="exact"/>
      </w:pPr>
    </w:p>
    <w:p w14:paraId="20B8ACF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7CFBE9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7D0932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07AA449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AUSSCHREIBUNGEN (89%); FLÜCHTLINGE (89%); INSPEKTIONEN (89%); MORD (89%); STAATSGRENZEN (89%); TÖTUNGSDELIKTE (89%); POLIZEIKRÄFTE (87%); POLITISCHE DEBATTEN (78%); POLITIK (77%); PÄSSE &amp; VISA (77%); </w:t>
      </w:r>
      <w:r>
        <w:rPr>
          <w:rFonts w:ascii="Arial" w:eastAsia="Arial" w:hAnsi="Arial" w:cs="Arial"/>
          <w:b/>
          <w:i/>
          <w:color w:val="000000"/>
          <w:sz w:val="20"/>
          <w:u w:val="single"/>
        </w:rPr>
        <w:t>EU</w:t>
      </w:r>
      <w:r>
        <w:rPr>
          <w:rFonts w:ascii="Arial" w:eastAsia="Arial" w:hAnsi="Arial" w:cs="Arial"/>
          <w:color w:val="000000"/>
          <w:sz w:val="20"/>
        </w:rPr>
        <w:t xml:space="preserve">-REGULIERUNG (75%); HÄUSLICHE GEWALT (75%); INTERNATIONALE WIRTSCHAFTSORGANISATIONEN (75%); VERBRECHEN GEGEN PERSONEN (75%); VERHAFTUNGEN (75%); STRAFTATEN HÄUSLICHER GEWALT (74%); ABSCHIEBUNG (71%); </w:t>
      </w:r>
      <w:r>
        <w:rPr>
          <w:rFonts w:ascii="Arial" w:eastAsia="Arial" w:hAnsi="Arial" w:cs="Arial"/>
          <w:b/>
          <w:i/>
          <w:color w:val="000000"/>
          <w:sz w:val="20"/>
          <w:u w:val="single"/>
        </w:rPr>
        <w:t>EU</w:t>
      </w:r>
      <w:r>
        <w:rPr>
          <w:rFonts w:ascii="Arial" w:eastAsia="Arial" w:hAnsi="Arial" w:cs="Arial"/>
          <w:color w:val="000000"/>
          <w:sz w:val="20"/>
        </w:rPr>
        <w:t xml:space="preserve">-PRÄSIDENTSCHAFT (70%); </w:t>
      </w:r>
      <w:r>
        <w:rPr>
          <w:rFonts w:ascii="Arial" w:eastAsia="Arial" w:hAnsi="Arial" w:cs="Arial"/>
          <w:b/>
          <w:i/>
          <w:color w:val="000000"/>
          <w:sz w:val="20"/>
          <w:u w:val="single"/>
        </w:rPr>
        <w:t>EUROPARECHT</w:t>
      </w:r>
      <w:r>
        <w:rPr>
          <w:rFonts w:ascii="Arial" w:eastAsia="Arial" w:hAnsi="Arial" w:cs="Arial"/>
          <w:color w:val="000000"/>
          <w:sz w:val="20"/>
        </w:rPr>
        <w:t xml:space="preserve"> (70%); POLITISCHES ASYL (66%)</w:t>
      </w:r>
      <w:r>
        <w:br/>
      </w:r>
      <w:r>
        <w:br/>
      </w:r>
    </w:p>
    <w:p w14:paraId="2A172822"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PÄSSE &amp; VISA (77%); ZÜGE (74%)</w:t>
      </w:r>
      <w:r>
        <w:br/>
      </w:r>
      <w:r>
        <w:br/>
      </w:r>
    </w:p>
    <w:p w14:paraId="556B65C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ASMERA, ERITREA (88%); FRANKFURT, DEUTSCHLAND (88%); ZÜRICH, SCHWEIZ (88%); GENF, SCHWEIZ (78%);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w:t>
      </w:r>
      <w:r>
        <w:rPr>
          <w:rFonts w:ascii="Arial" w:eastAsia="Arial" w:hAnsi="Arial" w:cs="Arial"/>
          <w:b/>
          <w:i/>
          <w:color w:val="000000"/>
          <w:sz w:val="20"/>
          <w:u w:val="single"/>
        </w:rPr>
        <w:t>EUROPA</w:t>
      </w:r>
      <w:r>
        <w:rPr>
          <w:rFonts w:ascii="Arial" w:eastAsia="Arial" w:hAnsi="Arial" w:cs="Arial"/>
          <w:color w:val="000000"/>
          <w:sz w:val="20"/>
        </w:rPr>
        <w:t xml:space="preserve"> (92%); SCHWEIZ (91%); DEUTSCHLAND (86%); ÖSTERREICH (57%)</w:t>
      </w:r>
      <w:r>
        <w:br/>
      </w:r>
      <w:r>
        <w:br/>
      </w:r>
    </w:p>
    <w:p w14:paraId="142D9EA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352C2816" w14:textId="77777777" w:rsidR="005078F9" w:rsidRDefault="005078F9"/>
    <w:p w14:paraId="7A0AAF67" w14:textId="111EC99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32032" behindDoc="0" locked="0" layoutInCell="1" allowOverlap="1" wp14:anchorId="678578E7" wp14:editId="4F79DCF7">
                <wp:simplePos x="0" y="0"/>
                <wp:positionH relativeFrom="column">
                  <wp:posOffset>0</wp:posOffset>
                </wp:positionH>
                <wp:positionV relativeFrom="paragraph">
                  <wp:posOffset>127000</wp:posOffset>
                </wp:positionV>
                <wp:extent cx="6502400" cy="0"/>
                <wp:effectExtent l="6350" t="8255" r="6350" b="10795"/>
                <wp:wrapNone/>
                <wp:docPr id="1008"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3E953" id="Line 718" o:spid="_x0000_s1026" style="position:absolute;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XbHg2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6F7F357" w14:textId="77777777" w:rsidR="005078F9" w:rsidRDefault="005078F9">
      <w:pPr>
        <w:sectPr w:rsidR="005078F9">
          <w:headerReference w:type="even" r:id="rId1662"/>
          <w:headerReference w:type="default" r:id="rId1663"/>
          <w:footerReference w:type="even" r:id="rId1664"/>
          <w:footerReference w:type="default" r:id="rId1665"/>
          <w:headerReference w:type="first" r:id="rId1666"/>
          <w:footerReference w:type="first" r:id="rId1667"/>
          <w:pgSz w:w="12240" w:h="15840"/>
          <w:pgMar w:top="840" w:right="1000" w:bottom="840" w:left="1000" w:header="400" w:footer="400" w:gutter="0"/>
          <w:cols w:space="720"/>
          <w:titlePg/>
        </w:sectPr>
      </w:pPr>
    </w:p>
    <w:p w14:paraId="713EF9E3" w14:textId="77777777" w:rsidR="005078F9" w:rsidRDefault="005078F9"/>
    <w:p w14:paraId="18057CE4" w14:textId="77777777" w:rsidR="005078F9" w:rsidRDefault="005078F9">
      <w:pPr>
        <w:spacing w:before="240" w:after="200" w:line="340" w:lineRule="atLeast"/>
        <w:jc w:val="center"/>
        <w:outlineLvl w:val="0"/>
        <w:rPr>
          <w:rFonts w:ascii="Arial" w:hAnsi="Arial" w:cs="Arial"/>
          <w:b/>
          <w:bCs/>
          <w:kern w:val="32"/>
          <w:sz w:val="32"/>
          <w:szCs w:val="32"/>
        </w:rPr>
      </w:pPr>
      <w:hyperlink r:id="rId1668" w:history="1">
        <w:r>
          <w:rPr>
            <w:rFonts w:ascii="Arial" w:eastAsia="Arial" w:hAnsi="Arial" w:cs="Arial"/>
            <w:b/>
            <w:bCs/>
            <w:i/>
            <w:color w:val="0077CC"/>
            <w:kern w:val="32"/>
            <w:sz w:val="28"/>
            <w:szCs w:val="32"/>
            <w:u w:val="single"/>
            <w:shd w:val="clear" w:color="auto" w:fill="FFFFFF"/>
          </w:rPr>
          <w:t>Der BoJo-Effekt trifft das Pfund; Der Kurs der britischen Währung verfällt. Für Touristen mag das gut sein, für das Land aber ist es bedrohlich</w:t>
        </w:r>
      </w:hyperlink>
    </w:p>
    <w:p w14:paraId="2595016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062DC2C" w14:textId="77777777" w:rsidR="005078F9" w:rsidRDefault="005078F9">
      <w:pPr>
        <w:spacing w:before="120" w:line="260" w:lineRule="atLeast"/>
        <w:jc w:val="center"/>
      </w:pPr>
      <w:r>
        <w:rPr>
          <w:rFonts w:ascii="Arial" w:eastAsia="Arial" w:hAnsi="Arial" w:cs="Arial"/>
          <w:color w:val="000000"/>
          <w:sz w:val="20"/>
        </w:rPr>
        <w:t>Mittwoch 31. Juli 2019</w:t>
      </w:r>
    </w:p>
    <w:p w14:paraId="4BA58071" w14:textId="77777777" w:rsidR="005078F9" w:rsidRDefault="005078F9">
      <w:pPr>
        <w:spacing w:line="240" w:lineRule="atLeast"/>
        <w:jc w:val="both"/>
      </w:pPr>
    </w:p>
    <w:p w14:paraId="273D3D94"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3701806" w14:textId="10894F1A" w:rsidR="005078F9" w:rsidRDefault="005078F9">
      <w:pPr>
        <w:spacing w:before="120" w:line="220" w:lineRule="atLeast"/>
      </w:pPr>
      <w:r>
        <w:br/>
      </w:r>
      <w:r>
        <w:rPr>
          <w:noProof/>
        </w:rPr>
        <w:drawing>
          <wp:inline distT="0" distB="0" distL="0" distR="0" wp14:anchorId="6AF90CB1" wp14:editId="0E348970">
            <wp:extent cx="2857500" cy="374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E56A66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18</w:t>
      </w:r>
    </w:p>
    <w:p w14:paraId="4D3A799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447 words</w:t>
      </w:r>
    </w:p>
    <w:p w14:paraId="575743D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STEPHAN RADOMSKY</w:t>
      </w:r>
    </w:p>
    <w:p w14:paraId="49D33CFE" w14:textId="77777777" w:rsidR="005078F9" w:rsidRDefault="005078F9">
      <w:pPr>
        <w:keepNext/>
        <w:spacing w:before="240" w:line="340" w:lineRule="atLeast"/>
      </w:pPr>
      <w:r>
        <w:rPr>
          <w:rFonts w:ascii="Arial" w:eastAsia="Arial" w:hAnsi="Arial" w:cs="Arial"/>
          <w:b/>
          <w:color w:val="000000"/>
          <w:sz w:val="28"/>
        </w:rPr>
        <w:t>Body</w:t>
      </w:r>
    </w:p>
    <w:p w14:paraId="47D7AF98" w14:textId="3FDD71DA" w:rsidR="005078F9" w:rsidRDefault="005078F9">
      <w:pPr>
        <w:spacing w:line="60" w:lineRule="exact"/>
      </w:pPr>
      <w:r>
        <w:rPr>
          <w:noProof/>
        </w:rPr>
        <mc:AlternateContent>
          <mc:Choice Requires="wps">
            <w:drawing>
              <wp:anchor distT="0" distB="0" distL="114300" distR="114300" simplePos="0" relativeHeight="252138496" behindDoc="0" locked="0" layoutInCell="1" allowOverlap="1" wp14:anchorId="067C2DF5" wp14:editId="4EB2E3E4">
                <wp:simplePos x="0" y="0"/>
                <wp:positionH relativeFrom="column">
                  <wp:posOffset>0</wp:posOffset>
                </wp:positionH>
                <wp:positionV relativeFrom="paragraph">
                  <wp:posOffset>25400</wp:posOffset>
                </wp:positionV>
                <wp:extent cx="6502400" cy="0"/>
                <wp:effectExtent l="15875" t="12700" r="15875" b="15875"/>
                <wp:wrapTopAndBottom/>
                <wp:docPr id="1007"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F3262D" id="Line 529" o:spid="_x0000_s1026" style="position:absolute;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OLzAEAAHoDAAAOAAAAZHJzL2Uyb0RvYy54bWysU12P0zAQfEfiP1h+p0krenB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q+sPnDmwlNJG&#10;O8Xms/tsz+hjQ10rtw15QHF0T36D4mdkDlcDuF4Vmc8nT8BpRlS/QfIherpkN35FST2wT1i8OnbB&#10;ZkpygR1LJKdbJOqYmKCPd/N69r6m5MS1VkFzBfoQ0xeFluVNyw2pLsRw2MSUhUBzbcn3OHzUxpTE&#10;jWNjy2fzM7X1NH90fQFHNFrmxgyJod+tTGAHyO+nvl+vP5UJqfK6LeDeyUI8KJCfL/sE2pz3JMS4&#10;izHZi7OrO5SnbbgaRg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LvO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783376" w14:textId="77777777" w:rsidR="005078F9" w:rsidRDefault="005078F9"/>
    <w:p w14:paraId="765AF627" w14:textId="77777777" w:rsidR="005078F9" w:rsidRDefault="005078F9">
      <w:pPr>
        <w:spacing w:before="200" w:line="260" w:lineRule="atLeast"/>
        <w:jc w:val="both"/>
      </w:pPr>
      <w:r>
        <w:rPr>
          <w:rFonts w:ascii="Arial" w:eastAsia="Arial" w:hAnsi="Arial" w:cs="Arial"/>
          <w:color w:val="000000"/>
          <w:sz w:val="20"/>
        </w:rPr>
        <w:t xml:space="preserve">Den Jojo-Effekt kennt, wer es schon einmal mit einer Diät versucht hat: Erst geht es mit den Pfunden runter, dann aber schnell und mit Schwung wieder nach oben. Davon zu unterscheiden ist der BoJo-Effekt. Bei dem geht es mit dem Pfund bisher nur nach unten, seitdem der neue Premier Boris Johnson die politische Macht in London übernommen hat. Seit der bekennende Brexit-Fan Johnson am 23. Juli zum Vorsitzenden der Konservativen gewählt wurde, hat das Pfund Sterling jeweils mehr als zwei Prozent zum </w:t>
      </w:r>
      <w:r>
        <w:rPr>
          <w:rFonts w:ascii="Arial" w:eastAsia="Arial" w:hAnsi="Arial" w:cs="Arial"/>
          <w:b/>
          <w:i/>
          <w:color w:val="000000"/>
          <w:sz w:val="20"/>
          <w:u w:val="single"/>
        </w:rPr>
        <w:t>Euro</w:t>
      </w:r>
      <w:r>
        <w:rPr>
          <w:rFonts w:ascii="Arial" w:eastAsia="Arial" w:hAnsi="Arial" w:cs="Arial"/>
          <w:color w:val="000000"/>
          <w:sz w:val="20"/>
        </w:rPr>
        <w:t xml:space="preserve"> und zum Dollar verloren. Für eine der Welt-Leitwährungen ist das ein enormer Verlust innerhalb kurzer Zeit.</w:t>
      </w:r>
    </w:p>
    <w:p w14:paraId="1AA23087" w14:textId="77777777" w:rsidR="005078F9" w:rsidRDefault="005078F9">
      <w:pPr>
        <w:spacing w:before="200" w:line="260" w:lineRule="atLeast"/>
        <w:jc w:val="both"/>
      </w:pPr>
      <w:r>
        <w:rPr>
          <w:rFonts w:ascii="Arial" w:eastAsia="Arial" w:hAnsi="Arial" w:cs="Arial"/>
          <w:color w:val="000000"/>
          <w:sz w:val="20"/>
        </w:rPr>
        <w:t xml:space="preserve">  Die Verluste haben vor allem einen Grund: Johnson scheint das Land auf einen harten Brexit vorzubereiten, also auf ein Ausscheiden aus der </w:t>
      </w:r>
      <w:r>
        <w:rPr>
          <w:rFonts w:ascii="Arial" w:eastAsia="Arial" w:hAnsi="Arial" w:cs="Arial"/>
          <w:b/>
          <w:i/>
          <w:color w:val="000000"/>
          <w:sz w:val="20"/>
          <w:u w:val="single"/>
        </w:rPr>
        <w:t>EU</w:t>
      </w:r>
      <w:r>
        <w:rPr>
          <w:rFonts w:ascii="Arial" w:eastAsia="Arial" w:hAnsi="Arial" w:cs="Arial"/>
          <w:color w:val="000000"/>
          <w:sz w:val="20"/>
        </w:rPr>
        <w:t xml:space="preserve"> ohne Vertrag über die künftigen Beziehungen. Zum 31. Oktober wäre das Vereinigte Königreich mitsamt allen Bürgern und Unternehmen damit nicht mehr Teil des Binnenmarkts. Die Folgen für die Wirtschaft dürften drastisch sein - was die Märkte nun schon einmal vorwegnehmen. Jedenfalls ist der Pfund-Kurs inzwischen schon wieder fast auf dem Niveau des historischen Tiefs vom Januar 2017.</w:t>
      </w:r>
    </w:p>
    <w:p w14:paraId="5B2C7658" w14:textId="77777777" w:rsidR="005078F9" w:rsidRDefault="005078F9">
      <w:pPr>
        <w:spacing w:before="200" w:line="260" w:lineRule="atLeast"/>
        <w:jc w:val="both"/>
      </w:pPr>
      <w:r>
        <w:rPr>
          <w:rFonts w:ascii="Arial" w:eastAsia="Arial" w:hAnsi="Arial" w:cs="Arial"/>
          <w:color w:val="000000"/>
          <w:sz w:val="20"/>
        </w:rPr>
        <w:t xml:space="preserve">  Nun ließe sich der Wertverfall sogar als ganz nützlich deuten: Eine schwächere Währung bedeutet, dass Exporte ins Ausland relativ gesehen billiger werden, genauso wie Reisen ins Land. Industrie und Tourismus könnten also profitieren. Allerdings spielt beides für die britische Wirtschaft eine eher untergeordnete Rolle. Geschätzte knapp 80 Prozent der Wirtschaftsleistung stammen aus dem Dienstleistungsbereich, allein der Finanzsektor macht 6,5 Prozent aus. Die Londoner City ist noch immer der wichtigste Finanzplatz </w:t>
      </w:r>
      <w:r>
        <w:rPr>
          <w:rFonts w:ascii="Arial" w:eastAsia="Arial" w:hAnsi="Arial" w:cs="Arial"/>
          <w:b/>
          <w:i/>
          <w:color w:val="000000"/>
          <w:sz w:val="20"/>
          <w:u w:val="single"/>
        </w:rPr>
        <w:t>Europas</w:t>
      </w:r>
      <w:r>
        <w:rPr>
          <w:rFonts w:ascii="Arial" w:eastAsia="Arial" w:hAnsi="Arial" w:cs="Arial"/>
          <w:color w:val="000000"/>
          <w:sz w:val="20"/>
        </w:rPr>
        <w:t>, viele Banken, Fonds und Versicherungen haben dort ihren Sitz oder zumindest wichtige Dependancen. Der Standort aber dürfte unter den politischen Unsicherheiten um einen womöglich harten Brexit und der Schwäche des Pfund besonders leiden.</w:t>
      </w:r>
    </w:p>
    <w:p w14:paraId="53C4FCDD" w14:textId="77777777" w:rsidR="005078F9" w:rsidRDefault="005078F9">
      <w:pPr>
        <w:spacing w:before="200" w:line="260" w:lineRule="atLeast"/>
        <w:jc w:val="both"/>
      </w:pPr>
      <w:r>
        <w:rPr>
          <w:rFonts w:ascii="Arial" w:eastAsia="Arial" w:hAnsi="Arial" w:cs="Arial"/>
          <w:color w:val="000000"/>
          <w:sz w:val="20"/>
        </w:rPr>
        <w:t xml:space="preserve">  Und dann gibt es da noch ein Problem: Gerade London hat in den vergangenen Jahrzehnten Reiche und Superreiche aus aller Welt angelockt, mitsamt ihrem Geld. Niedrige Steuern, ein stabiler Staat mit verlässlichem Rechtssystem, Zugang zu </w:t>
      </w:r>
      <w:r>
        <w:rPr>
          <w:rFonts w:ascii="Arial" w:eastAsia="Arial" w:hAnsi="Arial" w:cs="Arial"/>
          <w:b/>
          <w:i/>
          <w:color w:val="000000"/>
          <w:sz w:val="20"/>
          <w:u w:val="single"/>
        </w:rPr>
        <w:t>Europa</w:t>
      </w:r>
      <w:r>
        <w:rPr>
          <w:rFonts w:ascii="Arial" w:eastAsia="Arial" w:hAnsi="Arial" w:cs="Arial"/>
          <w:color w:val="000000"/>
          <w:sz w:val="20"/>
        </w:rPr>
        <w:t xml:space="preserve"> und ein bisschen alter imperialer Glanz - das zog. Weil das Pfund aber immer weniger wert ist, schwinden auch die Vermögen. Und dann sinken auch noch die Preise für die oft sündteuren Londoner Immobilien, erstmals seit der Finanzkrise. Der BoJo-Effekt dürfte deshalb vor allem die Millionäre und Milliardäre zwischen Kensington und Canary Wharf ärgern. Ziehen sie ihr Kapital ab, dürfte es fürs Pfund aber noch schwerer werden, wieder nach oben zu kommen.</w:t>
      </w:r>
    </w:p>
    <w:p w14:paraId="47257D88" w14:textId="77777777" w:rsidR="005078F9" w:rsidRDefault="005078F9">
      <w:pPr>
        <w:keepNext/>
        <w:spacing w:before="240" w:line="340" w:lineRule="atLeast"/>
      </w:pPr>
      <w:r>
        <w:lastRenderedPageBreak/>
        <w:br/>
      </w:r>
      <w:r>
        <w:rPr>
          <w:rFonts w:ascii="Arial" w:eastAsia="Arial" w:hAnsi="Arial" w:cs="Arial"/>
          <w:b/>
          <w:color w:val="000000"/>
          <w:sz w:val="28"/>
        </w:rPr>
        <w:t>Graphic</w:t>
      </w:r>
    </w:p>
    <w:p w14:paraId="044D9CAE" w14:textId="7DD37801" w:rsidR="005078F9" w:rsidRDefault="005078F9">
      <w:pPr>
        <w:spacing w:line="60" w:lineRule="exact"/>
      </w:pPr>
      <w:r>
        <w:rPr>
          <w:noProof/>
        </w:rPr>
        <mc:AlternateContent>
          <mc:Choice Requires="wps">
            <w:drawing>
              <wp:anchor distT="0" distB="0" distL="114300" distR="114300" simplePos="0" relativeHeight="252209152" behindDoc="0" locked="0" layoutInCell="1" allowOverlap="1" wp14:anchorId="64FBC307" wp14:editId="7FFBE6D5">
                <wp:simplePos x="0" y="0"/>
                <wp:positionH relativeFrom="column">
                  <wp:posOffset>0</wp:posOffset>
                </wp:positionH>
                <wp:positionV relativeFrom="paragraph">
                  <wp:posOffset>25400</wp:posOffset>
                </wp:positionV>
                <wp:extent cx="6502400" cy="0"/>
                <wp:effectExtent l="15875" t="19050" r="15875" b="19050"/>
                <wp:wrapTopAndBottom/>
                <wp:docPr id="1006" name="Line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46631" id="Line 598" o:spid="_x0000_s1026" style="position:absolute;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ItC4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080839F" w14:textId="77777777" w:rsidR="005078F9" w:rsidRDefault="005078F9">
      <w:pPr>
        <w:spacing w:before="120" w:line="260" w:lineRule="atLeast"/>
      </w:pPr>
      <w:r>
        <w:rPr>
          <w:rFonts w:ascii="Arial" w:eastAsia="Arial" w:hAnsi="Arial" w:cs="Arial"/>
          <w:color w:val="000000"/>
          <w:sz w:val="20"/>
        </w:rPr>
        <w:t xml:space="preserve"> </w:t>
      </w:r>
    </w:p>
    <w:p w14:paraId="4D463E62" w14:textId="77777777" w:rsidR="005078F9" w:rsidRDefault="005078F9">
      <w:pPr>
        <w:spacing w:before="200" w:line="260" w:lineRule="atLeast"/>
        <w:jc w:val="both"/>
      </w:pPr>
      <w:r>
        <w:rPr>
          <w:rFonts w:ascii="Arial" w:eastAsia="Arial" w:hAnsi="Arial" w:cs="Arial"/>
          <w:color w:val="000000"/>
          <w:sz w:val="20"/>
        </w:rPr>
        <w:t>Häuser im Angebot: Die Immobilienpreise in London sinken - erstmals seit der Finanzkrise. Foto: TOBY MELVILLE/Reuters</w:t>
      </w:r>
    </w:p>
    <w:p w14:paraId="1AD4045B" w14:textId="77777777" w:rsidR="005078F9" w:rsidRDefault="005078F9">
      <w:pPr>
        <w:keepNext/>
        <w:spacing w:before="240" w:line="340" w:lineRule="atLeast"/>
      </w:pPr>
      <w:r>
        <w:rPr>
          <w:rFonts w:ascii="Arial" w:eastAsia="Arial" w:hAnsi="Arial" w:cs="Arial"/>
          <w:b/>
          <w:color w:val="000000"/>
          <w:sz w:val="28"/>
        </w:rPr>
        <w:t>Classification</w:t>
      </w:r>
    </w:p>
    <w:p w14:paraId="52B7C6DD" w14:textId="43F341B5" w:rsidR="005078F9" w:rsidRDefault="005078F9">
      <w:pPr>
        <w:spacing w:line="60" w:lineRule="exact"/>
      </w:pPr>
      <w:r>
        <w:rPr>
          <w:noProof/>
        </w:rPr>
        <mc:AlternateContent>
          <mc:Choice Requires="wps">
            <w:drawing>
              <wp:anchor distT="0" distB="0" distL="114300" distR="114300" simplePos="0" relativeHeight="252279808" behindDoc="0" locked="0" layoutInCell="1" allowOverlap="1" wp14:anchorId="2975D822" wp14:editId="62BB3BD5">
                <wp:simplePos x="0" y="0"/>
                <wp:positionH relativeFrom="column">
                  <wp:posOffset>0</wp:posOffset>
                </wp:positionH>
                <wp:positionV relativeFrom="paragraph">
                  <wp:posOffset>25400</wp:posOffset>
                </wp:positionV>
                <wp:extent cx="6502400" cy="0"/>
                <wp:effectExtent l="15875" t="19685" r="15875" b="18415"/>
                <wp:wrapTopAndBottom/>
                <wp:docPr id="1005" name="Line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5A3DB" id="Line 667" o:spid="_x0000_s1026" style="position:absolute;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1U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quruecObCU0lY7&#10;xRaLd9me0ceGutZuF/KA4uSe/BbFj8gcrgdwvSoyn8+egNOMqH6D5EP0dMl+/IKSeuCQsHh16oLN&#10;lOQCO5VIzvdI1CkxQR8X83r2tqbkxK1WQXMD+hDTZ4WW5U3LDakuxHDcxpSFQHNryfc4fNTGlMSN&#10;Y2PLZ/MLtfU0f3R9AUc0WubGDImh369NYEfI76f+sNl8LBNS5WVbwIOThXhQID9d9wm0uexJiHFX&#10;Y7IXF1f3KM+7cDOMAi6Kr48xv6CX54L+9cusf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KsjV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F54E1C7" w14:textId="77777777" w:rsidR="005078F9" w:rsidRDefault="005078F9">
      <w:pPr>
        <w:spacing w:line="120" w:lineRule="exact"/>
      </w:pPr>
    </w:p>
    <w:p w14:paraId="266672C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34EDE5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3B48E7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0CA436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WÄHRUNGEN (93%); BRITISCHES PFUND (90%); WECHSELKURSE (90%); WIRTSCHAFT &amp; WIRTSCHAFTSINDIKATOREN (90%); BREXIT (89%); REICHE (87%); KONJUNKTURNACHRICHTEN (77%); PREMIERMINISTER (76%); </w:t>
      </w:r>
      <w:r>
        <w:rPr>
          <w:rFonts w:ascii="Arial" w:eastAsia="Arial" w:hAnsi="Arial" w:cs="Arial"/>
          <w:b/>
          <w:i/>
          <w:color w:val="000000"/>
          <w:sz w:val="20"/>
          <w:u w:val="single"/>
        </w:rPr>
        <w:t>EUROPÄISCHE UNION</w:t>
      </w:r>
      <w:r>
        <w:rPr>
          <w:rFonts w:ascii="Arial" w:eastAsia="Arial" w:hAnsi="Arial" w:cs="Arial"/>
          <w:color w:val="000000"/>
          <w:sz w:val="20"/>
        </w:rPr>
        <w:t xml:space="preserve"> (75%); WIRTSCHAFTSKRISE (72%)</w:t>
      </w:r>
      <w:r>
        <w:br/>
      </w:r>
      <w:r>
        <w:br/>
      </w:r>
    </w:p>
    <w:p w14:paraId="6A89580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WÄHRUNGEN (93%); BRITISCHES PFUND (90%); WECHSELKURSE (90%); BANKEN- UND FINANZÜBERSICHT (69%)</w:t>
      </w:r>
      <w:r>
        <w:br/>
      </w:r>
      <w:r>
        <w:br/>
      </w:r>
    </w:p>
    <w:p w14:paraId="3203F86A"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w:t>
      </w:r>
      <w:r>
        <w:br/>
      </w:r>
      <w:r>
        <w:br/>
      </w:r>
    </w:p>
    <w:p w14:paraId="5D5DCBF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(94%);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VEREINIGTES KÖNIGREICH (93%);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72663A7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 2019</w:t>
      </w:r>
    </w:p>
    <w:p w14:paraId="56DEA7FF" w14:textId="77777777" w:rsidR="005078F9" w:rsidRDefault="005078F9"/>
    <w:p w14:paraId="36DFD2B4" w14:textId="635A02E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33056" behindDoc="0" locked="0" layoutInCell="1" allowOverlap="1" wp14:anchorId="28F15C1B" wp14:editId="2108A2CB">
                <wp:simplePos x="0" y="0"/>
                <wp:positionH relativeFrom="column">
                  <wp:posOffset>0</wp:posOffset>
                </wp:positionH>
                <wp:positionV relativeFrom="paragraph">
                  <wp:posOffset>127000</wp:posOffset>
                </wp:positionV>
                <wp:extent cx="6502400" cy="0"/>
                <wp:effectExtent l="6350" t="6985" r="6350" b="12065"/>
                <wp:wrapNone/>
                <wp:docPr id="1004" name="Lin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0DC79" id="Line 719" o:spid="_x0000_s1026" style="position:absolute;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VDU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3A320E7" w14:textId="77777777" w:rsidR="005078F9" w:rsidRDefault="005078F9">
      <w:pPr>
        <w:sectPr w:rsidR="005078F9">
          <w:headerReference w:type="even" r:id="rId1669"/>
          <w:headerReference w:type="default" r:id="rId1670"/>
          <w:footerReference w:type="even" r:id="rId1671"/>
          <w:footerReference w:type="default" r:id="rId1672"/>
          <w:headerReference w:type="first" r:id="rId1673"/>
          <w:footerReference w:type="first" r:id="rId1674"/>
          <w:pgSz w:w="12240" w:h="15840"/>
          <w:pgMar w:top="840" w:right="1000" w:bottom="840" w:left="1000" w:header="400" w:footer="400" w:gutter="0"/>
          <w:cols w:space="720"/>
          <w:titlePg/>
        </w:sectPr>
      </w:pPr>
    </w:p>
    <w:p w14:paraId="64320BC4" w14:textId="77777777" w:rsidR="005078F9" w:rsidRDefault="005078F9"/>
    <w:p w14:paraId="6EFA53D7" w14:textId="77777777" w:rsidR="005078F9" w:rsidRDefault="005078F9">
      <w:pPr>
        <w:spacing w:before="240" w:after="200" w:line="340" w:lineRule="atLeast"/>
        <w:jc w:val="center"/>
        <w:outlineLvl w:val="0"/>
        <w:rPr>
          <w:rFonts w:ascii="Arial" w:hAnsi="Arial" w:cs="Arial"/>
          <w:b/>
          <w:bCs/>
          <w:kern w:val="32"/>
          <w:sz w:val="32"/>
          <w:szCs w:val="32"/>
        </w:rPr>
      </w:pPr>
      <w:hyperlink r:id="rId1675" w:history="1">
        <w:r>
          <w:rPr>
            <w:rFonts w:ascii="Arial" w:eastAsia="Arial" w:hAnsi="Arial" w:cs="Arial"/>
            <w:b/>
            <w:bCs/>
            <w:i/>
            <w:color w:val="0077CC"/>
            <w:kern w:val="32"/>
            <w:sz w:val="28"/>
            <w:szCs w:val="32"/>
            <w:u w:val="single"/>
            <w:shd w:val="clear" w:color="auto" w:fill="FFFFFF"/>
          </w:rPr>
          <w:t>AUSLAND; Haftstrafen in Russland</w:t>
        </w:r>
      </w:hyperlink>
    </w:p>
    <w:p w14:paraId="146F3FB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AEB2206" w14:textId="77777777" w:rsidR="005078F9" w:rsidRDefault="005078F9">
      <w:pPr>
        <w:spacing w:before="120" w:line="260" w:lineRule="atLeast"/>
        <w:jc w:val="center"/>
      </w:pPr>
      <w:r>
        <w:rPr>
          <w:rFonts w:ascii="Arial" w:eastAsia="Arial" w:hAnsi="Arial" w:cs="Arial"/>
          <w:color w:val="000000"/>
          <w:sz w:val="20"/>
        </w:rPr>
        <w:t>Mittwoch 31. Juli 2019</w:t>
      </w:r>
    </w:p>
    <w:p w14:paraId="798506E9" w14:textId="77777777" w:rsidR="005078F9" w:rsidRDefault="005078F9">
      <w:pPr>
        <w:spacing w:line="240" w:lineRule="atLeast"/>
        <w:jc w:val="both"/>
      </w:pPr>
    </w:p>
    <w:p w14:paraId="7F670476"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E2331C2" w14:textId="721C3DCA" w:rsidR="005078F9" w:rsidRDefault="005078F9">
      <w:pPr>
        <w:spacing w:before="120" w:line="220" w:lineRule="atLeast"/>
      </w:pPr>
      <w:r>
        <w:br/>
      </w:r>
      <w:r>
        <w:rPr>
          <w:noProof/>
        </w:rPr>
        <w:drawing>
          <wp:inline distT="0" distB="0" distL="0" distR="0" wp14:anchorId="6F68C43B" wp14:editId="1A98C723">
            <wp:extent cx="2857500" cy="374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738A1F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72A9527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200 words</w:t>
      </w:r>
    </w:p>
    <w:p w14:paraId="64CCCC9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1FD162FF" w14:textId="77777777" w:rsidR="005078F9" w:rsidRDefault="005078F9">
      <w:pPr>
        <w:keepNext/>
        <w:spacing w:before="240" w:line="340" w:lineRule="atLeast"/>
      </w:pPr>
      <w:r>
        <w:rPr>
          <w:rFonts w:ascii="Arial" w:eastAsia="Arial" w:hAnsi="Arial" w:cs="Arial"/>
          <w:b/>
          <w:color w:val="000000"/>
          <w:sz w:val="28"/>
        </w:rPr>
        <w:t>Body</w:t>
      </w:r>
    </w:p>
    <w:p w14:paraId="3ECF9592" w14:textId="5A036832" w:rsidR="005078F9" w:rsidRDefault="005078F9">
      <w:pPr>
        <w:spacing w:line="60" w:lineRule="exact"/>
      </w:pPr>
      <w:r>
        <w:rPr>
          <w:noProof/>
        </w:rPr>
        <mc:AlternateContent>
          <mc:Choice Requires="wps">
            <w:drawing>
              <wp:anchor distT="0" distB="0" distL="114300" distR="114300" simplePos="0" relativeHeight="252139520" behindDoc="0" locked="0" layoutInCell="1" allowOverlap="1" wp14:anchorId="4E6743C9" wp14:editId="4C18445C">
                <wp:simplePos x="0" y="0"/>
                <wp:positionH relativeFrom="column">
                  <wp:posOffset>0</wp:posOffset>
                </wp:positionH>
                <wp:positionV relativeFrom="paragraph">
                  <wp:posOffset>25400</wp:posOffset>
                </wp:positionV>
                <wp:extent cx="6502400" cy="0"/>
                <wp:effectExtent l="15875" t="15875" r="15875" b="12700"/>
                <wp:wrapTopAndBottom/>
                <wp:docPr id="1003"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5A959" id="Line 530" o:spid="_x0000_s1026" style="position:absolute;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JGD2q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CA9E013" w14:textId="77777777" w:rsidR="005078F9" w:rsidRDefault="005078F9"/>
    <w:p w14:paraId="5C06112B" w14:textId="77777777" w:rsidR="005078F9" w:rsidRDefault="005078F9">
      <w:pPr>
        <w:spacing w:before="200" w:line="260" w:lineRule="atLeast"/>
        <w:jc w:val="both"/>
      </w:pPr>
      <w:r>
        <w:rPr>
          <w:rFonts w:ascii="Arial" w:eastAsia="Arial" w:hAnsi="Arial" w:cs="Arial"/>
          <w:b/>
          <w:color w:val="000000"/>
          <w:sz w:val="20"/>
        </w:rPr>
        <w:t xml:space="preserve">Moskau - </w:t>
      </w:r>
      <w:r>
        <w:rPr>
          <w:rFonts w:ascii="Arial" w:eastAsia="Arial" w:hAnsi="Arial" w:cs="Arial"/>
          <w:color w:val="000000"/>
          <w:sz w:val="20"/>
        </w:rPr>
        <w:t>Nach den Massenfestnahmen bei den Protesten in der russischen Hauptstadt Moskau sind mehr als 60 Demonstranten zu Arreststrafen verurteilt worden. Zusätzlich seien 160 Teilnehmer, Organisatoren und Oppositionelle mit Geldstrafen belegt worden, teilte das Moskauer Stadtgericht am Dienstag der Agentur Interfax mit.</w:t>
      </w:r>
    </w:p>
    <w:p w14:paraId="6FCD7769" w14:textId="77777777" w:rsidR="005078F9" w:rsidRDefault="005078F9">
      <w:pPr>
        <w:spacing w:before="200" w:line="260" w:lineRule="atLeast"/>
        <w:jc w:val="both"/>
      </w:pPr>
      <w:r>
        <w:rPr>
          <w:rFonts w:ascii="Arial" w:eastAsia="Arial" w:hAnsi="Arial" w:cs="Arial"/>
          <w:color w:val="000000"/>
          <w:sz w:val="20"/>
        </w:rPr>
        <w:t xml:space="preserve">Der bekannte Kremlkritiker Ilja Jaschin erhielt in zwei Fällen insgesamt 20 Tage Arrest (Foto: imago), ein Mitstreiter von Alexej Nawalny wird 30 Tage eingesperrt. Der Oppositionelle Nawalny war bereits vor den Protesten zu 30 Tagen Arrest verurteilt worden. Nawalny und sein Team hatten am Wochenende zu einem Protest vor dem Moskauer Rathaus aufgerufen, weil Dutzende Oppositionelle nicht zur Regionalwahl im September zugelassen werden. Die Behörden hatten die Demonstration nicht genehmigt. Etwa 1400 Menschen wurden dabei festgenommen. Das harte Durchgreifen der Moskauer Polizei wurde von der </w:t>
      </w:r>
      <w:r>
        <w:rPr>
          <w:rFonts w:ascii="Arial" w:eastAsia="Arial" w:hAnsi="Arial" w:cs="Arial"/>
          <w:b/>
          <w:i/>
          <w:color w:val="000000"/>
          <w:sz w:val="20"/>
          <w:u w:val="single"/>
        </w:rPr>
        <w:t>EU</w:t>
      </w:r>
      <w:r>
        <w:rPr>
          <w:rFonts w:ascii="Arial" w:eastAsia="Arial" w:hAnsi="Arial" w:cs="Arial"/>
          <w:color w:val="000000"/>
          <w:sz w:val="20"/>
        </w:rPr>
        <w:t xml:space="preserve">, den Vereinten Nationen und auch von deutschen Politikern kritisiert. Die Oppositionellen riefen für Samstag zu einer neuen Kundgebung auf. Sie verhandeln mit der Stadtverwaltung über einen Ort.   </w:t>
      </w:r>
    </w:p>
    <w:p w14:paraId="386ADA5A" w14:textId="77777777" w:rsidR="005078F9" w:rsidRDefault="005078F9">
      <w:pPr>
        <w:keepNext/>
        <w:spacing w:before="240" w:line="340" w:lineRule="atLeast"/>
      </w:pPr>
      <w:r>
        <w:rPr>
          <w:rFonts w:ascii="Arial" w:eastAsia="Arial" w:hAnsi="Arial" w:cs="Arial"/>
          <w:b/>
          <w:color w:val="000000"/>
          <w:sz w:val="28"/>
        </w:rPr>
        <w:t>Classification</w:t>
      </w:r>
    </w:p>
    <w:p w14:paraId="7647750D" w14:textId="1D87A806" w:rsidR="005078F9" w:rsidRDefault="005078F9">
      <w:pPr>
        <w:spacing w:line="60" w:lineRule="exact"/>
      </w:pPr>
      <w:r>
        <w:rPr>
          <w:noProof/>
        </w:rPr>
        <mc:AlternateContent>
          <mc:Choice Requires="wps">
            <w:drawing>
              <wp:anchor distT="0" distB="0" distL="114300" distR="114300" simplePos="0" relativeHeight="252210176" behindDoc="0" locked="0" layoutInCell="1" allowOverlap="1" wp14:anchorId="6AA056E6" wp14:editId="2AE7E6A2">
                <wp:simplePos x="0" y="0"/>
                <wp:positionH relativeFrom="column">
                  <wp:posOffset>0</wp:posOffset>
                </wp:positionH>
                <wp:positionV relativeFrom="paragraph">
                  <wp:posOffset>25400</wp:posOffset>
                </wp:positionV>
                <wp:extent cx="6502400" cy="0"/>
                <wp:effectExtent l="15875" t="13335" r="15875" b="15240"/>
                <wp:wrapTopAndBottom/>
                <wp:docPr id="1002" name="Lin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C5C2C" id="Line 599" o:spid="_x0000_s1026" style="position:absolute;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0GCp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E626311" w14:textId="77777777" w:rsidR="005078F9" w:rsidRDefault="005078F9">
      <w:pPr>
        <w:spacing w:line="120" w:lineRule="exact"/>
      </w:pPr>
    </w:p>
    <w:p w14:paraId="0F7F5A0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3AD394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77BFD6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AB4A49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PROTESTE &amp; DEMONSTRATIONEN (91%); GERICHTSURTEILE (90%); STRAFZUMESSUNG (90%); STÄDTE (90%); VERURTEILUNGEN (90%); GEFÄNGNISSTRAFEN (78%); POLITIK (78%); VERHAFTUNGEN </w:t>
      </w:r>
      <w:r>
        <w:rPr>
          <w:rFonts w:ascii="Arial" w:eastAsia="Arial" w:hAnsi="Arial" w:cs="Arial"/>
          <w:color w:val="000000"/>
          <w:sz w:val="20"/>
        </w:rPr>
        <w:lastRenderedPageBreak/>
        <w:t xml:space="preserve">(77%); </w:t>
      </w:r>
      <w:r>
        <w:rPr>
          <w:rFonts w:ascii="Arial" w:eastAsia="Arial" w:hAnsi="Arial" w:cs="Arial"/>
          <w:b/>
          <w:i/>
          <w:color w:val="000000"/>
          <w:sz w:val="20"/>
          <w:u w:val="single"/>
        </w:rPr>
        <w:t>EUROPÄISCHE UNION</w:t>
      </w:r>
      <w:r>
        <w:rPr>
          <w:rFonts w:ascii="Arial" w:eastAsia="Arial" w:hAnsi="Arial" w:cs="Arial"/>
          <w:color w:val="000000"/>
          <w:sz w:val="20"/>
        </w:rPr>
        <w:t xml:space="preserve"> (73%); NEGATIVE NACHRICHTEN ÜBER PERSONEN (73%); WAHLEN (73%); GELDSTRAFEN &amp; GELDBUSSEN (72%)</w:t>
      </w:r>
      <w:r>
        <w:br/>
      </w:r>
      <w:r>
        <w:br/>
      </w:r>
    </w:p>
    <w:p w14:paraId="7F1A3433"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ALEXEI NAWALNY (93%)</w:t>
      </w:r>
      <w:r>
        <w:br/>
      </w:r>
      <w:r>
        <w:br/>
      </w:r>
    </w:p>
    <w:p w14:paraId="2B518D8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MOSKAU, RUSSISCHE FÖDERATION (93%); RUSSISCHE FÖDERATION (73%)</w:t>
      </w:r>
      <w:r>
        <w:br/>
      </w:r>
      <w:r>
        <w:br/>
      </w:r>
    </w:p>
    <w:p w14:paraId="72AF376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31, 2019</w:t>
      </w:r>
    </w:p>
    <w:p w14:paraId="46ED4F92" w14:textId="77777777" w:rsidR="005078F9" w:rsidRDefault="005078F9"/>
    <w:p w14:paraId="19127646" w14:textId="7D26620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0832" behindDoc="0" locked="0" layoutInCell="1" allowOverlap="1" wp14:anchorId="2432B070" wp14:editId="097C35BE">
                <wp:simplePos x="0" y="0"/>
                <wp:positionH relativeFrom="column">
                  <wp:posOffset>0</wp:posOffset>
                </wp:positionH>
                <wp:positionV relativeFrom="paragraph">
                  <wp:posOffset>127000</wp:posOffset>
                </wp:positionV>
                <wp:extent cx="6502400" cy="0"/>
                <wp:effectExtent l="6350" t="13970" r="6350" b="14605"/>
                <wp:wrapNone/>
                <wp:docPr id="1001"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F78A5" id="Line 668" o:spid="_x0000_s1026" style="position:absolute;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VZqgV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45013EC" w14:textId="77777777" w:rsidR="005078F9" w:rsidRDefault="005078F9">
      <w:pPr>
        <w:sectPr w:rsidR="005078F9">
          <w:headerReference w:type="even" r:id="rId1676"/>
          <w:headerReference w:type="default" r:id="rId1677"/>
          <w:footerReference w:type="even" r:id="rId1678"/>
          <w:footerReference w:type="default" r:id="rId1679"/>
          <w:headerReference w:type="first" r:id="rId1680"/>
          <w:footerReference w:type="first" r:id="rId1681"/>
          <w:pgSz w:w="12240" w:h="15840"/>
          <w:pgMar w:top="840" w:right="1000" w:bottom="840" w:left="1000" w:header="400" w:footer="400" w:gutter="0"/>
          <w:cols w:space="720"/>
          <w:titlePg/>
        </w:sectPr>
      </w:pPr>
    </w:p>
    <w:p w14:paraId="3F19434A" w14:textId="77777777" w:rsidR="005078F9" w:rsidRDefault="005078F9"/>
    <w:p w14:paraId="47373FC8" w14:textId="77777777" w:rsidR="005078F9" w:rsidRDefault="005078F9">
      <w:pPr>
        <w:spacing w:before="240" w:after="200" w:line="340" w:lineRule="atLeast"/>
        <w:jc w:val="center"/>
        <w:outlineLvl w:val="0"/>
        <w:rPr>
          <w:rFonts w:ascii="Arial" w:hAnsi="Arial" w:cs="Arial"/>
          <w:b/>
          <w:bCs/>
          <w:kern w:val="32"/>
          <w:sz w:val="32"/>
          <w:szCs w:val="32"/>
        </w:rPr>
      </w:pPr>
      <w:hyperlink r:id="rId1682" w:history="1">
        <w:r>
          <w:rPr>
            <w:rFonts w:ascii="Arial" w:eastAsia="Arial" w:hAnsi="Arial" w:cs="Arial"/>
            <w:b/>
            <w:bCs/>
            <w:i/>
            <w:color w:val="0077CC"/>
            <w:kern w:val="32"/>
            <w:sz w:val="28"/>
            <w:szCs w:val="32"/>
            <w:u w:val="single"/>
            <w:shd w:val="clear" w:color="auto" w:fill="FFFFFF"/>
          </w:rPr>
          <w:t>Sparkassen-Chef rechnet mit Nullzins-Draghi ab</w:t>
        </w:r>
      </w:hyperlink>
    </w:p>
    <w:p w14:paraId="2D96A397" w14:textId="77777777" w:rsidR="005078F9" w:rsidRDefault="005078F9">
      <w:pPr>
        <w:spacing w:before="120" w:line="260" w:lineRule="atLeast"/>
        <w:jc w:val="center"/>
      </w:pPr>
      <w:r>
        <w:rPr>
          <w:rFonts w:ascii="Arial" w:eastAsia="Arial" w:hAnsi="Arial" w:cs="Arial"/>
          <w:color w:val="000000"/>
          <w:sz w:val="20"/>
        </w:rPr>
        <w:t>BILD Bund</w:t>
      </w:r>
    </w:p>
    <w:p w14:paraId="070E99B9" w14:textId="77777777" w:rsidR="005078F9" w:rsidRDefault="005078F9">
      <w:pPr>
        <w:spacing w:before="120" w:line="260" w:lineRule="atLeast"/>
        <w:jc w:val="center"/>
      </w:pPr>
      <w:r>
        <w:rPr>
          <w:rFonts w:ascii="Arial" w:eastAsia="Arial" w:hAnsi="Arial" w:cs="Arial"/>
          <w:color w:val="000000"/>
          <w:sz w:val="20"/>
        </w:rPr>
        <w:t xml:space="preserve">Donnerstag 15. August 2019 </w:t>
      </w:r>
    </w:p>
    <w:p w14:paraId="562BF4B8" w14:textId="77777777" w:rsidR="005078F9" w:rsidRDefault="005078F9">
      <w:pPr>
        <w:spacing w:line="240" w:lineRule="atLeast"/>
        <w:jc w:val="both"/>
      </w:pPr>
    </w:p>
    <w:p w14:paraId="6F581E9E"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229B8332" w14:textId="3664EC5A" w:rsidR="005078F9" w:rsidRDefault="005078F9">
      <w:pPr>
        <w:spacing w:before="120" w:line="220" w:lineRule="atLeast"/>
      </w:pPr>
      <w:r>
        <w:br/>
      </w:r>
      <w:r>
        <w:rPr>
          <w:noProof/>
        </w:rPr>
        <w:drawing>
          <wp:inline distT="0" distB="0" distL="0" distR="0" wp14:anchorId="213CF4DC" wp14:editId="61F2B05E">
            <wp:extent cx="1714500" cy="1714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4304C8F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189; Titelseite; S. 1; Ausg. 189</w:t>
      </w:r>
    </w:p>
    <w:p w14:paraId="299D8CB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299 words</w:t>
      </w:r>
    </w:p>
    <w:p w14:paraId="1C2CD134" w14:textId="77777777" w:rsidR="005078F9" w:rsidRDefault="005078F9">
      <w:pPr>
        <w:keepNext/>
        <w:spacing w:before="240" w:line="340" w:lineRule="atLeast"/>
      </w:pPr>
      <w:r>
        <w:rPr>
          <w:rFonts w:ascii="Arial" w:eastAsia="Arial" w:hAnsi="Arial" w:cs="Arial"/>
          <w:b/>
          <w:color w:val="000000"/>
          <w:sz w:val="28"/>
        </w:rPr>
        <w:t>Body</w:t>
      </w:r>
    </w:p>
    <w:p w14:paraId="7E62879C" w14:textId="61365C2E" w:rsidR="005078F9" w:rsidRDefault="005078F9">
      <w:pPr>
        <w:spacing w:line="60" w:lineRule="exact"/>
      </w:pPr>
      <w:r>
        <w:rPr>
          <w:noProof/>
        </w:rPr>
        <mc:AlternateContent>
          <mc:Choice Requires="wps">
            <w:drawing>
              <wp:anchor distT="0" distB="0" distL="114300" distR="114300" simplePos="0" relativeHeight="252140544" behindDoc="0" locked="0" layoutInCell="1" allowOverlap="1" wp14:anchorId="47A78E55" wp14:editId="6E7031E0">
                <wp:simplePos x="0" y="0"/>
                <wp:positionH relativeFrom="column">
                  <wp:posOffset>0</wp:posOffset>
                </wp:positionH>
                <wp:positionV relativeFrom="paragraph">
                  <wp:posOffset>25400</wp:posOffset>
                </wp:positionV>
                <wp:extent cx="6502400" cy="0"/>
                <wp:effectExtent l="15875" t="12700" r="15875" b="15875"/>
                <wp:wrapTopAndBottom/>
                <wp:docPr id="1000" name="Lin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35992" id="Line 531" o:spid="_x0000_s1026" style="position:absolute;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W8X1M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4F97611" w14:textId="77777777" w:rsidR="005078F9" w:rsidRDefault="005078F9"/>
    <w:p w14:paraId="11333089" w14:textId="77777777" w:rsidR="005078F9" w:rsidRDefault="005078F9">
      <w:pPr>
        <w:spacing w:before="200" w:line="260" w:lineRule="atLeast"/>
        <w:jc w:val="both"/>
      </w:pPr>
      <w:r>
        <w:rPr>
          <w:rFonts w:ascii="Arial" w:eastAsia="Arial" w:hAnsi="Arial" w:cs="Arial"/>
          <w:color w:val="000000"/>
          <w:sz w:val="20"/>
        </w:rPr>
        <w:t xml:space="preserve">Die Sorge deutscher Sparer um ihr Geld hat für Helmut Schleweis (64), Präsident des Deutschen Sparkassen- und Giroverbands, einen Schuldigen: Mario Draghi (71). In BILD schreibt Schleweis dem Chef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(EZB) einen gepfefferten Brief.</w:t>
      </w:r>
    </w:p>
    <w:p w14:paraId="73D9C0BF" w14:textId="77777777" w:rsidR="005078F9" w:rsidRDefault="005078F9">
      <w:pPr>
        <w:spacing w:before="200" w:line="260" w:lineRule="atLeast"/>
        <w:jc w:val="both"/>
      </w:pPr>
      <w:r>
        <w:rPr>
          <w:rFonts w:ascii="Arial" w:eastAsia="Arial" w:hAnsi="Arial" w:cs="Arial"/>
          <w:color w:val="000000"/>
          <w:sz w:val="20"/>
        </w:rPr>
        <w:t>LIEBER MARIO DRAGHI,</w:t>
      </w:r>
    </w:p>
    <w:p w14:paraId="03C45C72" w14:textId="77777777" w:rsidR="005078F9" w:rsidRDefault="005078F9">
      <w:pPr>
        <w:spacing w:before="200" w:line="260" w:lineRule="atLeast"/>
        <w:jc w:val="both"/>
      </w:pPr>
      <w:r>
        <w:rPr>
          <w:rFonts w:ascii="Arial" w:eastAsia="Arial" w:hAnsi="Arial" w:cs="Arial"/>
          <w:color w:val="000000"/>
          <w:sz w:val="20"/>
        </w:rPr>
        <w:t xml:space="preserve">wir haben viel Respekt vor Ihrer schwierigen Aufgabe, den </w:t>
      </w:r>
      <w:r>
        <w:rPr>
          <w:rFonts w:ascii="Arial" w:eastAsia="Arial" w:hAnsi="Arial" w:cs="Arial"/>
          <w:b/>
          <w:i/>
          <w:color w:val="000000"/>
          <w:sz w:val="20"/>
          <w:u w:val="single"/>
        </w:rPr>
        <w:t>Euro</w:t>
      </w:r>
      <w:r>
        <w:rPr>
          <w:rFonts w:ascii="Arial" w:eastAsia="Arial" w:hAnsi="Arial" w:cs="Arial"/>
          <w:color w:val="000000"/>
          <w:sz w:val="20"/>
        </w:rPr>
        <w:t xml:space="preserve"> stabil und </w:t>
      </w:r>
      <w:r>
        <w:rPr>
          <w:rFonts w:ascii="Arial" w:eastAsia="Arial" w:hAnsi="Arial" w:cs="Arial"/>
          <w:b/>
          <w:i/>
          <w:color w:val="000000"/>
          <w:sz w:val="20"/>
          <w:u w:val="single"/>
        </w:rPr>
        <w:t>Europa</w:t>
      </w:r>
      <w:r>
        <w:rPr>
          <w:rFonts w:ascii="Arial" w:eastAsia="Arial" w:hAnsi="Arial" w:cs="Arial"/>
          <w:color w:val="000000"/>
          <w:sz w:val="20"/>
        </w:rPr>
        <w:t xml:space="preserve"> zusammenzuhalten. Das vorweg.</w:t>
      </w:r>
    </w:p>
    <w:p w14:paraId="1F1B3B09" w14:textId="77777777" w:rsidR="005078F9" w:rsidRDefault="005078F9">
      <w:pPr>
        <w:spacing w:before="200" w:line="260" w:lineRule="atLeast"/>
        <w:jc w:val="both"/>
      </w:pPr>
      <w:r>
        <w:rPr>
          <w:rFonts w:ascii="Arial" w:eastAsia="Arial" w:hAnsi="Arial" w:cs="Arial"/>
          <w:color w:val="000000"/>
          <w:sz w:val="20"/>
        </w:rPr>
        <w:t>Was Sie aber machen, ist falsch. Seit Jahren werfen Sie immer mehr Geld auf den Markt. Sie haben den Zins abgeschafft. Und Sie haben in unvorstellbaren Größenordnungen hoch verschuldeten Staaten Geld geliehen.</w:t>
      </w:r>
    </w:p>
    <w:p w14:paraId="72B495E4" w14:textId="77777777" w:rsidR="005078F9" w:rsidRDefault="005078F9">
      <w:pPr>
        <w:spacing w:before="200" w:line="260" w:lineRule="atLeast"/>
        <w:jc w:val="both"/>
      </w:pPr>
      <w:r>
        <w:rPr>
          <w:rFonts w:ascii="Arial" w:eastAsia="Arial" w:hAnsi="Arial" w:cs="Arial"/>
          <w:color w:val="000000"/>
          <w:sz w:val="20"/>
        </w:rPr>
        <w:t xml:space="preserve">Sie ändern damit schrittweise </w:t>
      </w:r>
      <w:r>
        <w:rPr>
          <w:rFonts w:ascii="Arial" w:eastAsia="Arial" w:hAnsi="Arial" w:cs="Arial"/>
          <w:b/>
          <w:i/>
          <w:color w:val="000000"/>
          <w:sz w:val="20"/>
          <w:u w:val="single"/>
        </w:rPr>
        <w:t>Europa</w:t>
      </w:r>
      <w:r>
        <w:rPr>
          <w:rFonts w:ascii="Arial" w:eastAsia="Arial" w:hAnsi="Arial" w:cs="Arial"/>
          <w:color w:val="000000"/>
          <w:sz w:val="20"/>
        </w:rPr>
        <w:t>, Deutschland und das Leben von Millionen Menschen - nicht zum Guten, sondern langfristig zum Schlechten. Schulden zu machen, kostet nichts.</w:t>
      </w:r>
    </w:p>
    <w:p w14:paraId="14E752ED" w14:textId="77777777" w:rsidR="005078F9" w:rsidRDefault="005078F9">
      <w:pPr>
        <w:spacing w:before="200" w:line="260" w:lineRule="atLeast"/>
        <w:jc w:val="both"/>
      </w:pPr>
      <w:r>
        <w:rPr>
          <w:rFonts w:ascii="Arial" w:eastAsia="Arial" w:hAnsi="Arial" w:cs="Arial"/>
          <w:color w:val="000000"/>
          <w:sz w:val="20"/>
        </w:rPr>
        <w:t>Geld zu sparen, bringt keine Zinsen mehr. Wer Geld bei Ihnen anlegt, muss sogar etwas bezahlen.</w:t>
      </w:r>
    </w:p>
    <w:p w14:paraId="096514C2" w14:textId="77777777" w:rsidR="005078F9" w:rsidRDefault="005078F9">
      <w:pPr>
        <w:spacing w:before="200" w:line="260" w:lineRule="atLeast"/>
        <w:jc w:val="both"/>
      </w:pPr>
      <w:r>
        <w:rPr>
          <w:rFonts w:ascii="Arial" w:eastAsia="Arial" w:hAnsi="Arial" w:cs="Arial"/>
          <w:color w:val="000000"/>
          <w:sz w:val="20"/>
        </w:rPr>
        <w:t>Damit stellen Sie die Regeln der Wirtschaft auf den Kopf. Wer kann, flüchtet mit seinem Geld in Immobilien. Deren Preise und Mieten steigen. Die Altersvorsorge für Millionen Menschen schmilzt wie Schnee in der Son ne. Sozialversicherungen, Pensionskassen und Stiftungen verlieren jeden Tag viel Geld und damit Leistungsfähigkeit. Jahr zehntelang haben wir Deutschlands Kindern beige bracht, dass Spa ren sinnvoll ist, weil man für schlechte Zeiten in Krisen vorsorgen muss. Sie schleifen diese Kultur. Das alles kann langfristig nicht gut enden.</w:t>
      </w:r>
    </w:p>
    <w:p w14:paraId="05DA14F8" w14:textId="77777777" w:rsidR="005078F9" w:rsidRDefault="005078F9">
      <w:pPr>
        <w:spacing w:before="200" w:line="260" w:lineRule="atLeast"/>
        <w:jc w:val="both"/>
      </w:pPr>
      <w:r>
        <w:rPr>
          <w:rFonts w:ascii="Arial" w:eastAsia="Arial" w:hAnsi="Arial" w:cs="Arial"/>
          <w:color w:val="000000"/>
          <w:sz w:val="20"/>
        </w:rPr>
        <w:t xml:space="preserve">Und wozu das Ganze: Haben kriselnde </w:t>
      </w:r>
      <w:r>
        <w:rPr>
          <w:rFonts w:ascii="Arial" w:eastAsia="Arial" w:hAnsi="Arial" w:cs="Arial"/>
          <w:b/>
          <w:i/>
          <w:color w:val="000000"/>
          <w:sz w:val="20"/>
          <w:u w:val="single"/>
        </w:rPr>
        <w:t>europäische</w:t>
      </w:r>
      <w:r>
        <w:rPr>
          <w:rFonts w:ascii="Arial" w:eastAsia="Arial" w:hAnsi="Arial" w:cs="Arial"/>
          <w:color w:val="000000"/>
          <w:sz w:val="20"/>
        </w:rPr>
        <w:t xml:space="preserve"> Staaten die gekaufte Zeit genutzt, um Schulden abzubauen? Ist </w:t>
      </w:r>
      <w:r>
        <w:rPr>
          <w:rFonts w:ascii="Arial" w:eastAsia="Arial" w:hAnsi="Arial" w:cs="Arial"/>
          <w:b/>
          <w:i/>
          <w:color w:val="000000"/>
          <w:sz w:val="20"/>
          <w:u w:val="single"/>
        </w:rPr>
        <w:t>Europa</w:t>
      </w:r>
      <w:r>
        <w:rPr>
          <w:rFonts w:ascii="Arial" w:eastAsia="Arial" w:hAnsi="Arial" w:cs="Arial"/>
          <w:color w:val="000000"/>
          <w:sz w:val="20"/>
        </w:rPr>
        <w:t xml:space="preserve"> näher zusammengerückt? Nichts von alledem hat Ihre Geldpolitik erreichen können.</w:t>
      </w:r>
    </w:p>
    <w:p w14:paraId="1A63344E" w14:textId="77777777" w:rsidR="005078F9" w:rsidRDefault="005078F9">
      <w:pPr>
        <w:spacing w:before="200" w:line="260" w:lineRule="atLeast"/>
        <w:jc w:val="both"/>
      </w:pPr>
      <w:r>
        <w:rPr>
          <w:rFonts w:ascii="Arial" w:eastAsia="Arial" w:hAnsi="Arial" w:cs="Arial"/>
          <w:color w:val="000000"/>
          <w:sz w:val="20"/>
        </w:rPr>
        <w:lastRenderedPageBreak/>
        <w:t>Wenn man in der Sackgasse ist, sollte man nicht noch das Tempo erhöhen. Es ist Zeit umzukehren - Schritt für Schritt. Jetzt!</w:t>
      </w:r>
    </w:p>
    <w:p w14:paraId="6ADA4F61" w14:textId="77777777" w:rsidR="005078F9" w:rsidRDefault="005078F9">
      <w:pPr>
        <w:spacing w:before="200" w:line="260" w:lineRule="atLeast"/>
        <w:jc w:val="both"/>
      </w:pPr>
      <w:r>
        <w:rPr>
          <w:rFonts w:ascii="Arial" w:eastAsia="Arial" w:hAnsi="Arial" w:cs="Arial"/>
          <w:color w:val="000000"/>
          <w:sz w:val="20"/>
        </w:rPr>
        <w:t>Herzliche Grüße Ihr Helmut Schleweis</w:t>
      </w:r>
    </w:p>
    <w:p w14:paraId="54241B2C" w14:textId="77777777" w:rsidR="005078F9" w:rsidRDefault="005078F9">
      <w:pPr>
        <w:keepNext/>
        <w:spacing w:before="240" w:line="340" w:lineRule="atLeast"/>
      </w:pPr>
      <w:r>
        <w:br/>
      </w:r>
      <w:r>
        <w:rPr>
          <w:rFonts w:ascii="Arial" w:eastAsia="Arial" w:hAnsi="Arial" w:cs="Arial"/>
          <w:b/>
          <w:color w:val="000000"/>
          <w:sz w:val="28"/>
        </w:rPr>
        <w:t>Graphic</w:t>
      </w:r>
    </w:p>
    <w:p w14:paraId="08334639" w14:textId="1D8E8440" w:rsidR="005078F9" w:rsidRDefault="005078F9">
      <w:pPr>
        <w:spacing w:line="60" w:lineRule="exact"/>
      </w:pPr>
      <w:r>
        <w:rPr>
          <w:noProof/>
        </w:rPr>
        <mc:AlternateContent>
          <mc:Choice Requires="wps">
            <w:drawing>
              <wp:anchor distT="0" distB="0" distL="114300" distR="114300" simplePos="0" relativeHeight="252211200" behindDoc="0" locked="0" layoutInCell="1" allowOverlap="1" wp14:anchorId="020C1DF6" wp14:editId="38653427">
                <wp:simplePos x="0" y="0"/>
                <wp:positionH relativeFrom="column">
                  <wp:posOffset>0</wp:posOffset>
                </wp:positionH>
                <wp:positionV relativeFrom="paragraph">
                  <wp:posOffset>25400</wp:posOffset>
                </wp:positionV>
                <wp:extent cx="6502400" cy="0"/>
                <wp:effectExtent l="15875" t="19050" r="15875" b="19050"/>
                <wp:wrapTopAndBottom/>
                <wp:docPr id="999" name="Line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F082F" id="Line 600" o:spid="_x0000_s1026" style="position:absolute;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Ji+o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219A704" w14:textId="77777777" w:rsidR="005078F9" w:rsidRDefault="005078F9">
      <w:pPr>
        <w:spacing w:before="120" w:line="260" w:lineRule="atLeast"/>
      </w:pPr>
      <w:r>
        <w:rPr>
          <w:rFonts w:ascii="Arial" w:eastAsia="Arial" w:hAnsi="Arial" w:cs="Arial"/>
          <w:color w:val="000000"/>
          <w:sz w:val="20"/>
        </w:rPr>
        <w:t xml:space="preserve"> </w:t>
      </w:r>
    </w:p>
    <w:p w14:paraId="1D2901AC" w14:textId="77777777" w:rsidR="005078F9" w:rsidRDefault="005078F9">
      <w:pPr>
        <w:spacing w:before="200" w:line="260" w:lineRule="atLeast"/>
        <w:jc w:val="both"/>
      </w:pPr>
      <w:r>
        <w:rPr>
          <w:rFonts w:ascii="Arial" w:eastAsia="Arial" w:hAnsi="Arial" w:cs="Arial"/>
          <w:color w:val="000000"/>
          <w:sz w:val="20"/>
        </w:rPr>
        <w:t>Mario Draghi (71) ist noch bis Oktober Chef der EZB</w:t>
      </w:r>
    </w:p>
    <w:p w14:paraId="4931E652" w14:textId="77777777" w:rsidR="005078F9" w:rsidRDefault="005078F9">
      <w:pPr>
        <w:spacing w:before="200" w:line="260" w:lineRule="atLeast"/>
        <w:jc w:val="both"/>
      </w:pPr>
      <w:r>
        <w:rPr>
          <w:rFonts w:ascii="Arial" w:eastAsia="Arial" w:hAnsi="Arial" w:cs="Arial"/>
          <w:color w:val="000000"/>
          <w:sz w:val="20"/>
        </w:rPr>
        <w:t>Fotos: EMMANUEL DUNAND/AFP/GETTY IMAGES, PICTURE ALLIANCE/ARNE DEDERT/DPA</w:t>
      </w:r>
    </w:p>
    <w:p w14:paraId="1A5DB288" w14:textId="77777777" w:rsidR="005078F9" w:rsidRDefault="005078F9">
      <w:pPr>
        <w:keepNext/>
        <w:spacing w:before="240" w:line="340" w:lineRule="atLeast"/>
      </w:pPr>
      <w:r>
        <w:rPr>
          <w:rFonts w:ascii="Arial" w:eastAsia="Arial" w:hAnsi="Arial" w:cs="Arial"/>
          <w:b/>
          <w:color w:val="000000"/>
          <w:sz w:val="28"/>
        </w:rPr>
        <w:t>Classification</w:t>
      </w:r>
    </w:p>
    <w:p w14:paraId="1796BD9C" w14:textId="11542E98" w:rsidR="005078F9" w:rsidRDefault="005078F9">
      <w:pPr>
        <w:spacing w:line="60" w:lineRule="exact"/>
      </w:pPr>
      <w:r>
        <w:rPr>
          <w:noProof/>
        </w:rPr>
        <mc:AlternateContent>
          <mc:Choice Requires="wps">
            <w:drawing>
              <wp:anchor distT="0" distB="0" distL="114300" distR="114300" simplePos="0" relativeHeight="252281856" behindDoc="0" locked="0" layoutInCell="1" allowOverlap="1" wp14:anchorId="25E619FF" wp14:editId="0031CB62">
                <wp:simplePos x="0" y="0"/>
                <wp:positionH relativeFrom="column">
                  <wp:posOffset>0</wp:posOffset>
                </wp:positionH>
                <wp:positionV relativeFrom="paragraph">
                  <wp:posOffset>25400</wp:posOffset>
                </wp:positionV>
                <wp:extent cx="6502400" cy="0"/>
                <wp:effectExtent l="15875" t="13335" r="15875" b="15240"/>
                <wp:wrapTopAndBottom/>
                <wp:docPr id="998" name="Lin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4089CD" id="Line 669" o:spid="_x0000_s1026" style="position:absolute;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aG0V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CF4D7FA" w14:textId="77777777" w:rsidR="005078F9" w:rsidRDefault="005078F9">
      <w:pPr>
        <w:spacing w:line="120" w:lineRule="exact"/>
      </w:pPr>
    </w:p>
    <w:p w14:paraId="280E3E2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574329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5C4C5F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38EA32D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FÜHRUNGSKRÄFTE (90%); </w:t>
      </w:r>
      <w:r>
        <w:rPr>
          <w:rFonts w:ascii="Arial" w:eastAsia="Arial" w:hAnsi="Arial" w:cs="Arial"/>
          <w:b/>
          <w:i/>
          <w:color w:val="000000"/>
          <w:sz w:val="20"/>
          <w:u w:val="single"/>
        </w:rPr>
        <w:t>EUROPÄISCHE UNION</w:t>
      </w:r>
      <w:r>
        <w:rPr>
          <w:rFonts w:ascii="Arial" w:eastAsia="Arial" w:hAnsi="Arial" w:cs="Arial"/>
          <w:color w:val="000000"/>
          <w:sz w:val="20"/>
        </w:rPr>
        <w:t xml:space="preserve"> (78%); GELDPOLITIK (78%); ÖFFENTLICHE POLITIK (78%); </w:t>
      </w:r>
      <w:r>
        <w:rPr>
          <w:rFonts w:ascii="Arial" w:eastAsia="Arial" w:hAnsi="Arial" w:cs="Arial"/>
          <w:b/>
          <w:i/>
          <w:color w:val="000000"/>
          <w:sz w:val="20"/>
          <w:u w:val="single"/>
        </w:rPr>
        <w:t>EURO</w:t>
      </w:r>
      <w:r>
        <w:rPr>
          <w:rFonts w:ascii="Arial" w:eastAsia="Arial" w:hAnsi="Arial" w:cs="Arial"/>
          <w:color w:val="000000"/>
          <w:sz w:val="20"/>
        </w:rPr>
        <w:t xml:space="preserve"> (77%); WIRTSCHAFTSPOLITIK (77%); ZENTRALBANKEN (77%); ALTERSVORSORGE (74%); STIFTUNGEN (73%); SOZIALVERSICHERUNG (72%); PENSIONSFONDS (67%)</w:t>
      </w:r>
      <w:r>
        <w:br/>
      </w:r>
      <w:r>
        <w:br/>
      </w:r>
    </w:p>
    <w:p w14:paraId="0BAC89B2"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(84%)</w:t>
      </w:r>
      <w:r>
        <w:br/>
      </w:r>
      <w:r>
        <w:br/>
      </w:r>
    </w:p>
    <w:p w14:paraId="752B184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GELDPOLITIK (78%); </w:t>
      </w:r>
      <w:r>
        <w:rPr>
          <w:rFonts w:ascii="Arial" w:eastAsia="Arial" w:hAnsi="Arial" w:cs="Arial"/>
          <w:b/>
          <w:i/>
          <w:color w:val="000000"/>
          <w:sz w:val="20"/>
          <w:u w:val="single"/>
        </w:rPr>
        <w:t>EURO</w:t>
      </w:r>
      <w:r>
        <w:rPr>
          <w:rFonts w:ascii="Arial" w:eastAsia="Arial" w:hAnsi="Arial" w:cs="Arial"/>
          <w:color w:val="000000"/>
          <w:sz w:val="20"/>
        </w:rPr>
        <w:t xml:space="preserve"> (77%); ZENTRALBANKEN (77%); ALTERSVORSORGE (74%); PENSIONSFONDS (67%)</w:t>
      </w:r>
      <w:r>
        <w:br/>
      </w:r>
      <w:r>
        <w:br/>
      </w:r>
    </w:p>
    <w:p w14:paraId="114E3DF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(93%)</w:t>
      </w:r>
      <w:r>
        <w:br/>
      </w:r>
      <w:r>
        <w:br/>
      </w:r>
    </w:p>
    <w:p w14:paraId="01AD251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w:t>
      </w:r>
      <w:r>
        <w:rPr>
          <w:rFonts w:ascii="Arial" w:eastAsia="Arial" w:hAnsi="Arial" w:cs="Arial"/>
          <w:b/>
          <w:i/>
          <w:color w:val="000000"/>
          <w:sz w:val="20"/>
          <w:u w:val="single"/>
        </w:rPr>
        <w:t>EUROPA</w:t>
      </w:r>
      <w:r>
        <w:rPr>
          <w:rFonts w:ascii="Arial" w:eastAsia="Arial" w:hAnsi="Arial" w:cs="Arial"/>
          <w:color w:val="000000"/>
          <w:sz w:val="20"/>
        </w:rPr>
        <w:t xml:space="preserve"> (91%); DEUTSCHLAND (73%)</w:t>
      </w:r>
      <w:r>
        <w:br/>
      </w:r>
      <w:r>
        <w:br/>
      </w:r>
    </w:p>
    <w:p w14:paraId="6A74F22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15, 2019</w:t>
      </w:r>
    </w:p>
    <w:p w14:paraId="237B3D68" w14:textId="77777777" w:rsidR="005078F9" w:rsidRDefault="005078F9"/>
    <w:p w14:paraId="49EF8AD5" w14:textId="03318E5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34080" behindDoc="0" locked="0" layoutInCell="1" allowOverlap="1" wp14:anchorId="078004E3" wp14:editId="51FD72FF">
                <wp:simplePos x="0" y="0"/>
                <wp:positionH relativeFrom="column">
                  <wp:posOffset>0</wp:posOffset>
                </wp:positionH>
                <wp:positionV relativeFrom="paragraph">
                  <wp:posOffset>127000</wp:posOffset>
                </wp:positionV>
                <wp:extent cx="6502400" cy="0"/>
                <wp:effectExtent l="6350" t="13335" r="6350" b="15240"/>
                <wp:wrapNone/>
                <wp:docPr id="997"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AE757" id="Line 720" o:spid="_x0000_s1026" style="position:absolute;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SNL/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5ADF53C" w14:textId="77777777" w:rsidR="005078F9" w:rsidRDefault="005078F9">
      <w:pPr>
        <w:sectPr w:rsidR="005078F9">
          <w:headerReference w:type="even" r:id="rId1683"/>
          <w:headerReference w:type="default" r:id="rId1684"/>
          <w:footerReference w:type="even" r:id="rId1685"/>
          <w:footerReference w:type="default" r:id="rId1686"/>
          <w:headerReference w:type="first" r:id="rId1687"/>
          <w:footerReference w:type="first" r:id="rId1688"/>
          <w:pgSz w:w="12240" w:h="15840"/>
          <w:pgMar w:top="840" w:right="1000" w:bottom="840" w:left="1000" w:header="400" w:footer="400" w:gutter="0"/>
          <w:cols w:space="720"/>
          <w:titlePg/>
        </w:sectPr>
      </w:pPr>
    </w:p>
    <w:p w14:paraId="7DA5A8D4" w14:textId="77777777" w:rsidR="005078F9" w:rsidRDefault="005078F9"/>
    <w:p w14:paraId="574AC965" w14:textId="77777777" w:rsidR="005078F9" w:rsidRDefault="005078F9">
      <w:pPr>
        <w:spacing w:before="240" w:after="200" w:line="340" w:lineRule="atLeast"/>
        <w:jc w:val="center"/>
        <w:outlineLvl w:val="0"/>
        <w:rPr>
          <w:rFonts w:ascii="Arial" w:hAnsi="Arial" w:cs="Arial"/>
          <w:b/>
          <w:bCs/>
          <w:kern w:val="32"/>
          <w:sz w:val="32"/>
          <w:szCs w:val="32"/>
        </w:rPr>
      </w:pPr>
      <w:hyperlink r:id="rId1689" w:history="1">
        <w:r>
          <w:rPr>
            <w:rFonts w:ascii="Arial" w:eastAsia="Arial" w:hAnsi="Arial" w:cs="Arial"/>
            <w:b/>
            <w:bCs/>
            <w:i/>
            <w:color w:val="0077CC"/>
            <w:kern w:val="32"/>
            <w:sz w:val="28"/>
            <w:szCs w:val="32"/>
            <w:u w:val="single"/>
            <w:shd w:val="clear" w:color="auto" w:fill="FFFFFF"/>
          </w:rPr>
          <w:t>Heute vor 250 Jahren wurde Frankreichs größter (1,69 m) Feldherr geboren; WARUM ES FALSCH IST, NAPOLEON ZU VEREHREN!</w:t>
        </w:r>
      </w:hyperlink>
    </w:p>
    <w:p w14:paraId="6B1D159C" w14:textId="77777777" w:rsidR="005078F9" w:rsidRDefault="005078F9">
      <w:pPr>
        <w:spacing w:before="120" w:line="260" w:lineRule="atLeast"/>
        <w:jc w:val="center"/>
      </w:pPr>
      <w:r>
        <w:rPr>
          <w:rFonts w:ascii="Arial" w:eastAsia="Arial" w:hAnsi="Arial" w:cs="Arial"/>
          <w:color w:val="000000"/>
          <w:sz w:val="20"/>
        </w:rPr>
        <w:t>BILD Bund</w:t>
      </w:r>
    </w:p>
    <w:p w14:paraId="55D2ED6B" w14:textId="77777777" w:rsidR="005078F9" w:rsidRDefault="005078F9">
      <w:pPr>
        <w:spacing w:before="120" w:line="260" w:lineRule="atLeast"/>
        <w:jc w:val="center"/>
      </w:pPr>
      <w:r>
        <w:rPr>
          <w:rFonts w:ascii="Arial" w:eastAsia="Arial" w:hAnsi="Arial" w:cs="Arial"/>
          <w:color w:val="000000"/>
          <w:sz w:val="20"/>
        </w:rPr>
        <w:t xml:space="preserve">Donnerstag 15. August 2019 </w:t>
      </w:r>
    </w:p>
    <w:p w14:paraId="17EB0381" w14:textId="77777777" w:rsidR="005078F9" w:rsidRDefault="005078F9">
      <w:pPr>
        <w:spacing w:line="240" w:lineRule="atLeast"/>
        <w:jc w:val="both"/>
      </w:pPr>
    </w:p>
    <w:p w14:paraId="2DF23957"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408E9167" w14:textId="53EA113B" w:rsidR="005078F9" w:rsidRDefault="005078F9">
      <w:pPr>
        <w:spacing w:before="120" w:line="220" w:lineRule="atLeast"/>
      </w:pPr>
      <w:r>
        <w:br/>
      </w:r>
      <w:r>
        <w:rPr>
          <w:noProof/>
        </w:rPr>
        <w:drawing>
          <wp:inline distT="0" distB="0" distL="0" distR="0" wp14:anchorId="3A8A6547" wp14:editId="630863D0">
            <wp:extent cx="1714500" cy="17145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386CEB3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189; S. 7; Ausg. 189</w:t>
      </w:r>
    </w:p>
    <w:p w14:paraId="458986A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543 words</w:t>
      </w:r>
    </w:p>
    <w:p w14:paraId="47FFD2C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Von Schönburg</w:t>
      </w:r>
    </w:p>
    <w:p w14:paraId="3C458D15" w14:textId="77777777" w:rsidR="005078F9" w:rsidRDefault="005078F9">
      <w:pPr>
        <w:keepNext/>
        <w:spacing w:before="240" w:line="340" w:lineRule="atLeast"/>
      </w:pPr>
      <w:r>
        <w:rPr>
          <w:rFonts w:ascii="Arial" w:eastAsia="Arial" w:hAnsi="Arial" w:cs="Arial"/>
          <w:b/>
          <w:color w:val="000000"/>
          <w:sz w:val="28"/>
        </w:rPr>
        <w:t>Body</w:t>
      </w:r>
    </w:p>
    <w:p w14:paraId="53423D56" w14:textId="78A3E8E7" w:rsidR="005078F9" w:rsidRDefault="005078F9">
      <w:pPr>
        <w:spacing w:line="60" w:lineRule="exact"/>
      </w:pPr>
      <w:r>
        <w:rPr>
          <w:noProof/>
        </w:rPr>
        <mc:AlternateContent>
          <mc:Choice Requires="wps">
            <w:drawing>
              <wp:anchor distT="0" distB="0" distL="114300" distR="114300" simplePos="0" relativeHeight="252141568" behindDoc="0" locked="0" layoutInCell="1" allowOverlap="1" wp14:anchorId="55483A40" wp14:editId="66161802">
                <wp:simplePos x="0" y="0"/>
                <wp:positionH relativeFrom="column">
                  <wp:posOffset>0</wp:posOffset>
                </wp:positionH>
                <wp:positionV relativeFrom="paragraph">
                  <wp:posOffset>25400</wp:posOffset>
                </wp:positionV>
                <wp:extent cx="6502400" cy="0"/>
                <wp:effectExtent l="15875" t="12700" r="15875" b="15875"/>
                <wp:wrapTopAndBottom/>
                <wp:docPr id="996" name="Lin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4C02E" id="Line 532" o:spid="_x0000_s1026" style="position:absolute;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2pX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37FCDC" w14:textId="77777777" w:rsidR="005078F9" w:rsidRDefault="005078F9"/>
    <w:p w14:paraId="11EC5DFD" w14:textId="77777777" w:rsidR="005078F9" w:rsidRDefault="005078F9">
      <w:pPr>
        <w:spacing w:before="200" w:line="260" w:lineRule="atLeast"/>
        <w:jc w:val="both"/>
      </w:pPr>
      <w:r>
        <w:rPr>
          <w:rFonts w:ascii="Arial" w:eastAsia="Arial" w:hAnsi="Arial" w:cs="Arial"/>
          <w:color w:val="000000"/>
          <w:sz w:val="20"/>
        </w:rPr>
        <w:t>Heute ist auch mein Geburtstag. Ich teile ihn mir mit dem berühmten Napoleon. Aber eine Ehre ist das für mich nicht...</w:t>
      </w:r>
    </w:p>
    <w:p w14:paraId="33DE7320" w14:textId="77777777" w:rsidR="005078F9" w:rsidRDefault="005078F9">
      <w:pPr>
        <w:spacing w:before="200" w:line="260" w:lineRule="atLeast"/>
        <w:jc w:val="both"/>
      </w:pPr>
      <w:r>
        <w:rPr>
          <w:rFonts w:ascii="Arial" w:eastAsia="Arial" w:hAnsi="Arial" w:cs="Arial"/>
          <w:color w:val="000000"/>
          <w:sz w:val="20"/>
        </w:rPr>
        <w:t xml:space="preserve">Napoleon Bonaparte (1769 - 1821) stammt aus einer korsischen Kleinadelsfamilie und brachte es bis zum selbst ernannten "Kaiser der Franzosen". Er eroberte halb </w:t>
      </w:r>
      <w:r>
        <w:rPr>
          <w:rFonts w:ascii="Arial" w:eastAsia="Arial" w:hAnsi="Arial" w:cs="Arial"/>
          <w:b/>
          <w:i/>
          <w:color w:val="000000"/>
          <w:sz w:val="20"/>
          <w:u w:val="single"/>
        </w:rPr>
        <w:t>Europa</w:t>
      </w:r>
      <w:r>
        <w:rPr>
          <w:rFonts w:ascii="Arial" w:eastAsia="Arial" w:hAnsi="Arial" w:cs="Arial"/>
          <w:color w:val="000000"/>
          <w:sz w:val="20"/>
        </w:rPr>
        <w:t>, war ein Diktator der übelsten Sorte, dennoch genießt er - nicht nur in Frankreich - immer noch große Verehrung.</w:t>
      </w:r>
    </w:p>
    <w:p w14:paraId="77F35FA6" w14:textId="77777777" w:rsidR="005078F9" w:rsidRDefault="005078F9">
      <w:pPr>
        <w:spacing w:before="200" w:line="260" w:lineRule="atLeast"/>
        <w:jc w:val="both"/>
      </w:pPr>
      <w:r>
        <w:rPr>
          <w:rFonts w:ascii="Arial" w:eastAsia="Arial" w:hAnsi="Arial" w:cs="Arial"/>
          <w:color w:val="000000"/>
          <w:sz w:val="20"/>
        </w:rPr>
        <w:t>Hitler-Vergleiche sind ja eigentlich immer unangebracht. In diesem Fall sind die Parallelen aber unleugbar. Hitler besuchte im eroberten Paris 1940 gar Napoleons Grab. Beide hielten sich für Auserwählte, vom Schicksal dazu berufen, die Welt zu beherrschen. Sie hassten die alten Eliten, hegten eine seltsame Verachtung für das eigene Volk und opferten skrupellos Zigtausende junge Menschen.</w:t>
      </w:r>
    </w:p>
    <w:p w14:paraId="4EA95904" w14:textId="77777777" w:rsidR="005078F9" w:rsidRDefault="005078F9">
      <w:pPr>
        <w:spacing w:before="200" w:line="260" w:lineRule="atLeast"/>
        <w:jc w:val="both"/>
      </w:pPr>
      <w:r>
        <w:rPr>
          <w:rFonts w:ascii="Arial" w:eastAsia="Arial" w:hAnsi="Arial" w:cs="Arial"/>
          <w:color w:val="000000"/>
          <w:sz w:val="20"/>
        </w:rPr>
        <w:t>Als Napoleon im Frühjahr 1812 mit 600 000 Mann Richtung Russland aufbrach - ein ähnlich wahnwitziger Feldzug wie Hitlers "Unternehmen Barbarossa" - , behauptete er stolz, bis zum Herbst wieder zurück zu sein. Napoleons Generalität flehte ihn an, die Pferde mit winterfähigen Stollen beschlagen zu lassen. Napoleon blieb stur.</w:t>
      </w:r>
    </w:p>
    <w:p w14:paraId="51C8D614" w14:textId="77777777" w:rsidR="005078F9" w:rsidRDefault="005078F9">
      <w:pPr>
        <w:spacing w:before="200" w:line="260" w:lineRule="atLeast"/>
        <w:jc w:val="both"/>
      </w:pPr>
      <w:r>
        <w:rPr>
          <w:rFonts w:ascii="Arial" w:eastAsia="Arial" w:hAnsi="Arial" w:cs="Arial"/>
          <w:color w:val="000000"/>
          <w:sz w:val="20"/>
        </w:rPr>
        <w:t>Mehr als 500 000 junge Männer in Napoleons Grande Armée starben in jenem Winter 1812. Die meisten erfroren und verhungerten.</w:t>
      </w:r>
    </w:p>
    <w:p w14:paraId="20C99F20" w14:textId="77777777" w:rsidR="005078F9" w:rsidRDefault="005078F9">
      <w:pPr>
        <w:spacing w:before="200" w:line="260" w:lineRule="atLeast"/>
        <w:jc w:val="both"/>
      </w:pPr>
      <w:r>
        <w:rPr>
          <w:rFonts w:ascii="Arial" w:eastAsia="Arial" w:hAnsi="Arial" w:cs="Arial"/>
          <w:color w:val="000000"/>
          <w:sz w:val="20"/>
        </w:rPr>
        <w:t>"Aber dafür sind die jungen Leute doch da!", soll Hitler gesagt haben, als ihm seine Generäle wieder von einer sinnlosen Durchhalteschlacht abrieten. Napoleon sah es genauso.</w:t>
      </w:r>
    </w:p>
    <w:p w14:paraId="71EA4AA4" w14:textId="77777777" w:rsidR="005078F9" w:rsidRDefault="005078F9">
      <w:pPr>
        <w:spacing w:before="200" w:line="260" w:lineRule="atLeast"/>
        <w:jc w:val="both"/>
      </w:pPr>
      <w:r>
        <w:rPr>
          <w:rFonts w:ascii="Arial" w:eastAsia="Arial" w:hAnsi="Arial" w:cs="Arial"/>
          <w:color w:val="000000"/>
          <w:sz w:val="20"/>
        </w:rPr>
        <w:lastRenderedPageBreak/>
        <w:t>Im Grunde ist Napoleon der Prototyp des modernen Diktators. An die Macht gekommen durch den ersten Militärputsch der Moderne, war er auch der Erste, der systematisch Propaganda einsetzte und Justiz, Polizei und Kirche als Stützpfeiler seiner Diktatur nutzte.</w:t>
      </w:r>
    </w:p>
    <w:p w14:paraId="443E6260" w14:textId="77777777" w:rsidR="005078F9" w:rsidRDefault="005078F9">
      <w:pPr>
        <w:spacing w:before="200" w:line="260" w:lineRule="atLeast"/>
        <w:jc w:val="both"/>
      </w:pPr>
      <w:r>
        <w:rPr>
          <w:rFonts w:ascii="Arial" w:eastAsia="Arial" w:hAnsi="Arial" w:cs="Arial"/>
          <w:color w:val="000000"/>
          <w:sz w:val="20"/>
        </w:rPr>
        <w:t>Bis zum Ende glaubte Napoleon an den "Endsieg" - selbst als er nach der Schlacht von Waterloo besiegt war. Noch im Zwangs-Exil auf der Insel St. Helena war er fest davon überzeugt, unbezwingbar zu sein.</w:t>
      </w:r>
    </w:p>
    <w:p w14:paraId="2850CCD3" w14:textId="77777777" w:rsidR="005078F9" w:rsidRDefault="005078F9">
      <w:pPr>
        <w:spacing w:before="200" w:line="260" w:lineRule="atLeast"/>
        <w:jc w:val="both"/>
      </w:pPr>
      <w:r>
        <w:rPr>
          <w:rFonts w:ascii="Arial" w:eastAsia="Arial" w:hAnsi="Arial" w:cs="Arial"/>
          <w:color w:val="000000"/>
          <w:sz w:val="20"/>
        </w:rPr>
        <w:t>WIE WAR NAPOLEON ALS MENSCH?</w:t>
      </w:r>
    </w:p>
    <w:p w14:paraId="3ECE8D39" w14:textId="77777777" w:rsidR="005078F9" w:rsidRDefault="005078F9">
      <w:pPr>
        <w:spacing w:before="200" w:line="260" w:lineRule="atLeast"/>
        <w:jc w:val="both"/>
      </w:pPr>
      <w:r>
        <w:rPr>
          <w:rFonts w:ascii="Arial" w:eastAsia="Arial" w:hAnsi="Arial" w:cs="Arial"/>
          <w:color w:val="000000"/>
          <w:sz w:val="20"/>
        </w:rPr>
        <w:t>Eine einzigartige Quelle ist Clemens Fürst von Metternich (1773 - 1859), Außenminister Österreich-Ungarns. nich Außenmi nister Er führte unzählige Gespräche mit Napoleon.</w:t>
      </w:r>
    </w:p>
    <w:p w14:paraId="150CA3FE" w14:textId="77777777" w:rsidR="005078F9" w:rsidRDefault="005078F9">
      <w:pPr>
        <w:spacing w:before="200" w:line="260" w:lineRule="atLeast"/>
        <w:jc w:val="both"/>
      </w:pPr>
      <w:r>
        <w:rPr>
          <w:rFonts w:ascii="Arial" w:eastAsia="Arial" w:hAnsi="Arial" w:cs="Arial"/>
          <w:color w:val="000000"/>
          <w:sz w:val="20"/>
        </w:rPr>
        <w:t>Metternich bewunderte Napoleon für seine Fähigkeit, die Dinge ohne Umschweife auf den Punkt zu bringen.</w:t>
      </w:r>
    </w:p>
    <w:p w14:paraId="20FC0A69" w14:textId="77777777" w:rsidR="005078F9" w:rsidRDefault="005078F9">
      <w:pPr>
        <w:spacing w:before="200" w:line="260" w:lineRule="atLeast"/>
        <w:jc w:val="both"/>
      </w:pPr>
      <w:r>
        <w:rPr>
          <w:rFonts w:ascii="Arial" w:eastAsia="Arial" w:hAnsi="Arial" w:cs="Arial"/>
          <w:color w:val="000000"/>
          <w:sz w:val="20"/>
        </w:rPr>
        <w:t>Vor allem aber verblüffte ihn dessen Gehässigkeit im Umgang mit Menschen - besonders mit Frauen. Metternich beschreibt auch seinen Hang zu Jähzorn und Gewalttätigkeit.</w:t>
      </w:r>
    </w:p>
    <w:p w14:paraId="00282E66" w14:textId="77777777" w:rsidR="005078F9" w:rsidRDefault="005078F9">
      <w:pPr>
        <w:spacing w:before="200" w:line="260" w:lineRule="atLeast"/>
        <w:jc w:val="both"/>
      </w:pPr>
      <w:r>
        <w:rPr>
          <w:rFonts w:ascii="Arial" w:eastAsia="Arial" w:hAnsi="Arial" w:cs="Arial"/>
          <w:color w:val="000000"/>
          <w:sz w:val="20"/>
        </w:rPr>
        <w:t>WARUM WIRD NAPOLEON DENNOCH VEREHRT?</w:t>
      </w:r>
    </w:p>
    <w:p w14:paraId="2088A0C6" w14:textId="77777777" w:rsidR="005078F9" w:rsidRDefault="005078F9">
      <w:pPr>
        <w:spacing w:before="200" w:line="260" w:lineRule="atLeast"/>
        <w:jc w:val="both"/>
      </w:pPr>
      <w:r>
        <w:rPr>
          <w:rFonts w:ascii="Arial" w:eastAsia="Arial" w:hAnsi="Arial" w:cs="Arial"/>
          <w:color w:val="000000"/>
          <w:sz w:val="20"/>
        </w:rPr>
        <w:t xml:space="preserve">Nach Philosoph Georg Wilhelm Friedrich Hegel (1770 - 1831), dem nach Jürgen Klopp berühmtesten Stuttgarter, gibt es nur einen Maßstab für historische Größe: die Tiefe der Spuren, die jemand in der Geschichte hinterlässt. Demnach war Napoleon groß. Er veränderte das Gesicht </w:t>
      </w:r>
      <w:r>
        <w:rPr>
          <w:rFonts w:ascii="Arial" w:eastAsia="Arial" w:hAnsi="Arial" w:cs="Arial"/>
          <w:b/>
          <w:i/>
          <w:color w:val="000000"/>
          <w:sz w:val="20"/>
          <w:u w:val="single"/>
        </w:rPr>
        <w:t>Europas</w:t>
      </w:r>
      <w:r>
        <w:rPr>
          <w:rFonts w:ascii="Arial" w:eastAsia="Arial" w:hAnsi="Arial" w:cs="Arial"/>
          <w:color w:val="000000"/>
          <w:sz w:val="20"/>
        </w:rPr>
        <w:t xml:space="preserve">. Das "Heilige Römische Reich deutscher Nation" gab es nach Napoleons Feldzügen nicht mehr, dafür plötzlich neue Länder und Grenzen. Er schuf ein völlig neues Rechtssystem, den "Code civil", das bürgerliche Recht. Damit prägte er nicht nur das moderne Frankreich, sondern ganz </w:t>
      </w:r>
      <w:r>
        <w:rPr>
          <w:rFonts w:ascii="Arial" w:eastAsia="Arial" w:hAnsi="Arial" w:cs="Arial"/>
          <w:b/>
          <w:i/>
          <w:color w:val="000000"/>
          <w:sz w:val="20"/>
          <w:u w:val="single"/>
        </w:rPr>
        <w:t>Europa</w:t>
      </w:r>
      <w:r>
        <w:rPr>
          <w:rFonts w:ascii="Arial" w:eastAsia="Arial" w:hAnsi="Arial" w:cs="Arial"/>
          <w:color w:val="000000"/>
          <w:sz w:val="20"/>
        </w:rPr>
        <w:t xml:space="preserve">. Auch die </w:t>
      </w:r>
      <w:r>
        <w:rPr>
          <w:rFonts w:ascii="Arial" w:eastAsia="Arial" w:hAnsi="Arial" w:cs="Arial"/>
          <w:b/>
          <w:i/>
          <w:color w:val="000000"/>
          <w:sz w:val="20"/>
          <w:u w:val="single"/>
        </w:rPr>
        <w:t>europäischen</w:t>
      </w:r>
      <w:r>
        <w:rPr>
          <w:rFonts w:ascii="Arial" w:eastAsia="Arial" w:hAnsi="Arial" w:cs="Arial"/>
          <w:color w:val="000000"/>
          <w:sz w:val="20"/>
        </w:rPr>
        <w:t xml:space="preserve"> Juden, die bis dahin de facto rechtelos waren, verdanken ihm, dass sie überall dort, wo Napoleon einmarschierte - auch in Deutschland - Bürgerrechte bekamen.</w:t>
      </w:r>
    </w:p>
    <w:p w14:paraId="348C9BBB" w14:textId="77777777" w:rsidR="005078F9" w:rsidRDefault="005078F9">
      <w:pPr>
        <w:spacing w:before="200" w:line="260" w:lineRule="atLeast"/>
        <w:jc w:val="both"/>
      </w:pPr>
      <w:r>
        <w:rPr>
          <w:rFonts w:ascii="Arial" w:eastAsia="Arial" w:hAnsi="Arial" w:cs="Arial"/>
          <w:color w:val="000000"/>
          <w:sz w:val="20"/>
        </w:rPr>
        <w:t>Trotzdem: Der Mann hat für seinen Größenwahn hunderttausende in den Tod getrieben. Da gibt es kein Vertun.</w:t>
      </w:r>
    </w:p>
    <w:p w14:paraId="113F27F5" w14:textId="77777777" w:rsidR="005078F9" w:rsidRDefault="005078F9">
      <w:pPr>
        <w:spacing w:before="200" w:line="260" w:lineRule="atLeast"/>
        <w:jc w:val="both"/>
      </w:pPr>
      <w:r>
        <w:rPr>
          <w:rFonts w:ascii="Arial" w:eastAsia="Arial" w:hAnsi="Arial" w:cs="Arial"/>
          <w:color w:val="000000"/>
          <w:sz w:val="20"/>
        </w:rPr>
        <w:t>Bild HISTORY</w:t>
      </w:r>
    </w:p>
    <w:p w14:paraId="3EEC9F5F" w14:textId="77777777" w:rsidR="005078F9" w:rsidRDefault="005078F9">
      <w:pPr>
        <w:keepNext/>
        <w:spacing w:before="240" w:line="340" w:lineRule="atLeast"/>
      </w:pPr>
      <w:r>
        <w:br/>
      </w:r>
      <w:r>
        <w:rPr>
          <w:rFonts w:ascii="Arial" w:eastAsia="Arial" w:hAnsi="Arial" w:cs="Arial"/>
          <w:b/>
          <w:color w:val="000000"/>
          <w:sz w:val="28"/>
        </w:rPr>
        <w:t>Graphic</w:t>
      </w:r>
    </w:p>
    <w:p w14:paraId="16AAD04A" w14:textId="0B1303EC" w:rsidR="005078F9" w:rsidRDefault="005078F9">
      <w:pPr>
        <w:spacing w:line="60" w:lineRule="exact"/>
      </w:pPr>
      <w:r>
        <w:rPr>
          <w:noProof/>
        </w:rPr>
        <mc:AlternateContent>
          <mc:Choice Requires="wps">
            <w:drawing>
              <wp:anchor distT="0" distB="0" distL="114300" distR="114300" simplePos="0" relativeHeight="252212224" behindDoc="0" locked="0" layoutInCell="1" allowOverlap="1" wp14:anchorId="4EEF9585" wp14:editId="3DB95C34">
                <wp:simplePos x="0" y="0"/>
                <wp:positionH relativeFrom="column">
                  <wp:posOffset>0</wp:posOffset>
                </wp:positionH>
                <wp:positionV relativeFrom="paragraph">
                  <wp:posOffset>25400</wp:posOffset>
                </wp:positionV>
                <wp:extent cx="6502400" cy="0"/>
                <wp:effectExtent l="15875" t="19050" r="15875" b="19050"/>
                <wp:wrapTopAndBottom/>
                <wp:docPr id="995" name="Lin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D3526" id="Line 601" o:spid="_x0000_s1026" style="position:absolute;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3F5W/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2055304" w14:textId="77777777" w:rsidR="005078F9" w:rsidRDefault="005078F9">
      <w:pPr>
        <w:spacing w:before="120" w:line="260" w:lineRule="atLeast"/>
      </w:pPr>
      <w:r>
        <w:rPr>
          <w:rFonts w:ascii="Arial" w:eastAsia="Arial" w:hAnsi="Arial" w:cs="Arial"/>
          <w:color w:val="000000"/>
          <w:sz w:val="20"/>
        </w:rPr>
        <w:t xml:space="preserve"> </w:t>
      </w:r>
    </w:p>
    <w:p w14:paraId="114E99C5" w14:textId="77777777" w:rsidR="005078F9" w:rsidRDefault="005078F9">
      <w:pPr>
        <w:spacing w:before="200" w:line="260" w:lineRule="atLeast"/>
        <w:jc w:val="both"/>
      </w:pPr>
      <w:r>
        <w:rPr>
          <w:rFonts w:ascii="Arial" w:eastAsia="Arial" w:hAnsi="Arial" w:cs="Arial"/>
          <w:color w:val="000000"/>
          <w:sz w:val="20"/>
        </w:rPr>
        <w:t>Napoleon Bonaparte, geboren am 15. August 1769 in Korsikas Hauptstadt Ajaccio. Gestorben am 5. Mai 1821 in der Verbannnung auf St. Helena, einer Insel im Südatlantik. Seine Gegner verspotteten ihn gerne als "kleinen Mann", dabei war er mit knapp 169 cm Körpergröße für die damalige Zeit normal groß. Der berühmteste Maler seiner Zeit, Jacques-Louis David, wurde dafür bezahlt, Napoleon in prachtvollen Bildern als neuen Cäsar darzustellen. Dieses berühmte Reitergemälde hängt heute im Pariser Louvre. !</w:t>
      </w:r>
    </w:p>
    <w:p w14:paraId="0F6DE1D4" w14:textId="77777777" w:rsidR="005078F9" w:rsidRDefault="005078F9">
      <w:pPr>
        <w:spacing w:before="200" w:line="260" w:lineRule="atLeast"/>
        <w:jc w:val="both"/>
      </w:pPr>
      <w:r>
        <w:rPr>
          <w:rFonts w:ascii="Arial" w:eastAsia="Arial" w:hAnsi="Arial" w:cs="Arial"/>
          <w:color w:val="000000"/>
          <w:sz w:val="20"/>
        </w:rPr>
        <w:t>Foto: PICTURE ALLIANCE/CPA MEDIA</w:t>
      </w:r>
    </w:p>
    <w:p w14:paraId="057D2B88" w14:textId="77777777" w:rsidR="005078F9" w:rsidRDefault="005078F9">
      <w:pPr>
        <w:keepNext/>
        <w:spacing w:before="240" w:line="340" w:lineRule="atLeast"/>
      </w:pPr>
      <w:r>
        <w:rPr>
          <w:rFonts w:ascii="Arial" w:eastAsia="Arial" w:hAnsi="Arial" w:cs="Arial"/>
          <w:b/>
          <w:color w:val="000000"/>
          <w:sz w:val="28"/>
        </w:rPr>
        <w:t>Classification</w:t>
      </w:r>
    </w:p>
    <w:p w14:paraId="2DFBA5A6" w14:textId="6BD39C0B" w:rsidR="005078F9" w:rsidRDefault="005078F9">
      <w:pPr>
        <w:spacing w:line="60" w:lineRule="exact"/>
      </w:pPr>
      <w:r>
        <w:rPr>
          <w:noProof/>
        </w:rPr>
        <mc:AlternateContent>
          <mc:Choice Requires="wps">
            <w:drawing>
              <wp:anchor distT="0" distB="0" distL="114300" distR="114300" simplePos="0" relativeHeight="252282880" behindDoc="0" locked="0" layoutInCell="1" allowOverlap="1" wp14:anchorId="5847FB36" wp14:editId="5BAF36BB">
                <wp:simplePos x="0" y="0"/>
                <wp:positionH relativeFrom="column">
                  <wp:posOffset>0</wp:posOffset>
                </wp:positionH>
                <wp:positionV relativeFrom="paragraph">
                  <wp:posOffset>25400</wp:posOffset>
                </wp:positionV>
                <wp:extent cx="6502400" cy="0"/>
                <wp:effectExtent l="15875" t="16510" r="15875" b="21590"/>
                <wp:wrapTopAndBottom/>
                <wp:docPr id="994"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0D79F4" id="Line 670" o:spid="_x0000_s1026" style="position:absolute;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33k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0E8F59" w14:textId="77777777" w:rsidR="005078F9" w:rsidRDefault="005078F9">
      <w:pPr>
        <w:spacing w:line="120" w:lineRule="exact"/>
      </w:pPr>
    </w:p>
    <w:p w14:paraId="0B9E0C1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942C87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2124019"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BIBU</w:t>
      </w:r>
      <w:r>
        <w:br/>
      </w:r>
      <w:r>
        <w:br/>
      </w:r>
    </w:p>
    <w:p w14:paraId="3131CD0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DIESER TAG IN DER GESCHICHTE (89%); PUTSCHE (77%); TOD &amp; STERBEN (75%); ANTIKE (60%); BÜRGERRECHTE (50%)</w:t>
      </w:r>
      <w:r>
        <w:br/>
      </w:r>
      <w:r>
        <w:br/>
      </w:r>
    </w:p>
    <w:p w14:paraId="5E929BF8"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(58%)</w:t>
      </w:r>
      <w:r>
        <w:br/>
      </w:r>
      <w:r>
        <w:br/>
      </w:r>
    </w:p>
    <w:p w14:paraId="3976558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(73%); ROM, ITALIEN (54%); STUTTGART, DEUTSCHLAND (54%); KORSIKA, FRANKREICH (58%); </w:t>
      </w:r>
      <w:r>
        <w:rPr>
          <w:rFonts w:ascii="Arial" w:eastAsia="Arial" w:hAnsi="Arial" w:cs="Arial"/>
          <w:b/>
          <w:i/>
          <w:color w:val="000000"/>
          <w:sz w:val="20"/>
          <w:u w:val="single"/>
        </w:rPr>
        <w:t>EUROPA</w:t>
      </w:r>
      <w:r>
        <w:rPr>
          <w:rFonts w:ascii="Arial" w:eastAsia="Arial" w:hAnsi="Arial" w:cs="Arial"/>
          <w:color w:val="000000"/>
          <w:sz w:val="20"/>
        </w:rPr>
        <w:t xml:space="preserve"> (90%); FRANKREICH (90%); RUSSISCHE FÖDERATION (56%); DEUTSCHLAND (54%); UNGARN (54%); ÖSTERREICH (54%); ST. HELENA (53%)</w:t>
      </w:r>
      <w:r>
        <w:br/>
      </w:r>
      <w:r>
        <w:br/>
      </w:r>
    </w:p>
    <w:p w14:paraId="0BBD07F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15, 2019</w:t>
      </w:r>
    </w:p>
    <w:p w14:paraId="6DE797B2" w14:textId="77777777" w:rsidR="005078F9" w:rsidRDefault="005078F9"/>
    <w:p w14:paraId="68B3895D" w14:textId="0393427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35104" behindDoc="0" locked="0" layoutInCell="1" allowOverlap="1" wp14:anchorId="5C7D3609" wp14:editId="128B42ED">
                <wp:simplePos x="0" y="0"/>
                <wp:positionH relativeFrom="column">
                  <wp:posOffset>0</wp:posOffset>
                </wp:positionH>
                <wp:positionV relativeFrom="paragraph">
                  <wp:posOffset>127000</wp:posOffset>
                </wp:positionV>
                <wp:extent cx="6502400" cy="0"/>
                <wp:effectExtent l="6350" t="15240" r="6350" b="13335"/>
                <wp:wrapNone/>
                <wp:docPr id="993"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67019" id="Line 721" o:spid="_x0000_s1026" style="position:absolute;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ghK5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AA99ECF" w14:textId="77777777" w:rsidR="005078F9" w:rsidRDefault="005078F9">
      <w:pPr>
        <w:sectPr w:rsidR="005078F9">
          <w:headerReference w:type="even" r:id="rId1690"/>
          <w:headerReference w:type="default" r:id="rId1691"/>
          <w:footerReference w:type="even" r:id="rId1692"/>
          <w:footerReference w:type="default" r:id="rId1693"/>
          <w:headerReference w:type="first" r:id="rId1694"/>
          <w:footerReference w:type="first" r:id="rId1695"/>
          <w:pgSz w:w="12240" w:h="15840"/>
          <w:pgMar w:top="840" w:right="1000" w:bottom="840" w:left="1000" w:header="400" w:footer="400" w:gutter="0"/>
          <w:cols w:space="720"/>
          <w:titlePg/>
        </w:sectPr>
      </w:pPr>
    </w:p>
    <w:p w14:paraId="683E45DC" w14:textId="77777777" w:rsidR="005078F9" w:rsidRDefault="005078F9"/>
    <w:p w14:paraId="380B00E2" w14:textId="77777777" w:rsidR="005078F9" w:rsidRDefault="005078F9">
      <w:pPr>
        <w:spacing w:before="240" w:after="200" w:line="340" w:lineRule="atLeast"/>
        <w:jc w:val="center"/>
        <w:outlineLvl w:val="0"/>
        <w:rPr>
          <w:rFonts w:ascii="Arial" w:hAnsi="Arial" w:cs="Arial"/>
          <w:b/>
          <w:bCs/>
          <w:kern w:val="32"/>
          <w:sz w:val="32"/>
          <w:szCs w:val="32"/>
        </w:rPr>
      </w:pPr>
      <w:hyperlink r:id="rId1696" w:history="1">
        <w:r>
          <w:rPr>
            <w:rFonts w:ascii="Arial" w:eastAsia="Arial" w:hAnsi="Arial" w:cs="Arial"/>
            <w:b/>
            <w:bCs/>
            <w:i/>
            <w:color w:val="0077CC"/>
            <w:kern w:val="32"/>
            <w:sz w:val="28"/>
            <w:szCs w:val="32"/>
            <w:u w:val="single"/>
            <w:shd w:val="clear" w:color="auto" w:fill="FFFFFF"/>
          </w:rPr>
          <w:t>VERTEIDIGUNGS-ETAT; Die Kanzlerin löst sich vom Nato-Versprechen</w:t>
        </w:r>
      </w:hyperlink>
    </w:p>
    <w:p w14:paraId="192DB086" w14:textId="77777777" w:rsidR="005078F9" w:rsidRDefault="005078F9">
      <w:pPr>
        <w:spacing w:before="120" w:line="260" w:lineRule="atLeast"/>
        <w:jc w:val="center"/>
      </w:pPr>
      <w:r>
        <w:rPr>
          <w:rFonts w:ascii="Arial" w:eastAsia="Arial" w:hAnsi="Arial" w:cs="Arial"/>
          <w:color w:val="000000"/>
          <w:sz w:val="20"/>
        </w:rPr>
        <w:t>BILD Bund</w:t>
      </w:r>
    </w:p>
    <w:p w14:paraId="08D9D708" w14:textId="77777777" w:rsidR="005078F9" w:rsidRDefault="005078F9">
      <w:pPr>
        <w:spacing w:before="120" w:line="260" w:lineRule="atLeast"/>
        <w:jc w:val="center"/>
      </w:pPr>
      <w:r>
        <w:rPr>
          <w:rFonts w:ascii="Arial" w:eastAsia="Arial" w:hAnsi="Arial" w:cs="Arial"/>
          <w:color w:val="000000"/>
          <w:sz w:val="20"/>
        </w:rPr>
        <w:t xml:space="preserve">Donnerstag 15. August 2019 </w:t>
      </w:r>
    </w:p>
    <w:p w14:paraId="281AF2EC" w14:textId="77777777" w:rsidR="005078F9" w:rsidRDefault="005078F9">
      <w:pPr>
        <w:spacing w:line="240" w:lineRule="atLeast"/>
        <w:jc w:val="both"/>
      </w:pPr>
    </w:p>
    <w:p w14:paraId="2CE6173C"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121627ED" w14:textId="57E7B778" w:rsidR="005078F9" w:rsidRDefault="005078F9">
      <w:pPr>
        <w:spacing w:before="120" w:line="220" w:lineRule="atLeast"/>
      </w:pPr>
      <w:r>
        <w:br/>
      </w:r>
      <w:r>
        <w:rPr>
          <w:noProof/>
        </w:rPr>
        <w:drawing>
          <wp:inline distT="0" distB="0" distL="0" distR="0" wp14:anchorId="6A5C27F6" wp14:editId="2D48AB7D">
            <wp:extent cx="1714500" cy="17145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77065B6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189; S. 2; Ausg. 189</w:t>
      </w:r>
    </w:p>
    <w:p w14:paraId="49EC7F7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302 words</w:t>
      </w:r>
    </w:p>
    <w:p w14:paraId="10E3C3F1" w14:textId="77777777" w:rsidR="005078F9" w:rsidRDefault="005078F9">
      <w:pPr>
        <w:keepNext/>
        <w:spacing w:before="240" w:line="340" w:lineRule="atLeast"/>
      </w:pPr>
      <w:r>
        <w:rPr>
          <w:rFonts w:ascii="Arial" w:eastAsia="Arial" w:hAnsi="Arial" w:cs="Arial"/>
          <w:b/>
          <w:color w:val="000000"/>
          <w:sz w:val="28"/>
        </w:rPr>
        <w:t>Body</w:t>
      </w:r>
    </w:p>
    <w:p w14:paraId="0CE0ACC0" w14:textId="1B456FEE" w:rsidR="005078F9" w:rsidRDefault="005078F9">
      <w:pPr>
        <w:spacing w:line="60" w:lineRule="exact"/>
      </w:pPr>
      <w:r>
        <w:rPr>
          <w:noProof/>
        </w:rPr>
        <mc:AlternateContent>
          <mc:Choice Requires="wps">
            <w:drawing>
              <wp:anchor distT="0" distB="0" distL="114300" distR="114300" simplePos="0" relativeHeight="252142592" behindDoc="0" locked="0" layoutInCell="1" allowOverlap="1" wp14:anchorId="4A8ED4EE" wp14:editId="5D0B72F1">
                <wp:simplePos x="0" y="0"/>
                <wp:positionH relativeFrom="column">
                  <wp:posOffset>0</wp:posOffset>
                </wp:positionH>
                <wp:positionV relativeFrom="paragraph">
                  <wp:posOffset>25400</wp:posOffset>
                </wp:positionV>
                <wp:extent cx="6502400" cy="0"/>
                <wp:effectExtent l="15875" t="12700" r="15875" b="15875"/>
                <wp:wrapTopAndBottom/>
                <wp:docPr id="992" name="Lin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04008B" id="Line 533" o:spid="_x0000_s1026" style="position:absolute;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98ZT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4FFE12" w14:textId="77777777" w:rsidR="005078F9" w:rsidRDefault="005078F9"/>
    <w:p w14:paraId="71D2B47B" w14:textId="77777777" w:rsidR="005078F9" w:rsidRDefault="005078F9">
      <w:pPr>
        <w:spacing w:before="200" w:line="260" w:lineRule="atLeast"/>
        <w:jc w:val="both"/>
      </w:pPr>
      <w:r>
        <w:rPr>
          <w:rFonts w:ascii="Arial" w:eastAsia="Arial" w:hAnsi="Arial" w:cs="Arial"/>
          <w:color w:val="000000"/>
          <w:sz w:val="20"/>
        </w:rPr>
        <w:t>Stralsund - Das wird die US-Regierung nicht gerne hören.</w:t>
      </w:r>
    </w:p>
    <w:p w14:paraId="3B62B883" w14:textId="77777777" w:rsidR="005078F9" w:rsidRDefault="005078F9">
      <w:pPr>
        <w:spacing w:before="200" w:line="260" w:lineRule="atLeast"/>
        <w:jc w:val="both"/>
      </w:pPr>
      <w:r>
        <w:rPr>
          <w:rFonts w:ascii="Arial" w:eastAsia="Arial" w:hAnsi="Arial" w:cs="Arial"/>
          <w:color w:val="000000"/>
          <w:sz w:val="20"/>
        </w:rPr>
        <w:t>Beim Leserforum der "Ostsee-Zeitung" sagte Bundeskanzlerin Angela Merkel (65, CDU): "Wir wollen bis 2024 1,5 Prozent erreichen." Danach werde man "auch noch weiter gehen".</w:t>
      </w:r>
    </w:p>
    <w:p w14:paraId="554D4DBC" w14:textId="77777777" w:rsidR="005078F9" w:rsidRDefault="005078F9">
      <w:pPr>
        <w:spacing w:before="200" w:line="260" w:lineRule="atLeast"/>
        <w:jc w:val="both"/>
      </w:pPr>
      <w:r>
        <w:rPr>
          <w:rFonts w:ascii="Arial" w:eastAsia="Arial" w:hAnsi="Arial" w:cs="Arial"/>
          <w:color w:val="000000"/>
          <w:sz w:val="20"/>
        </w:rPr>
        <w:t>SOLL HEISSEN: Im Jahr 2024 sollen 1,5 Prozent des Bruttoinlandsprodukts in den Verteidigungsetat fließen (2019: 1,35 %). Merkel bezog sich dabei ausdrücklich auf einen Nato-Beschluss von 2014, in dem lediglich das Streben "in die Richtung von zwei Prozent" bis 2024 fixiert worden sei.</w:t>
      </w:r>
    </w:p>
    <w:p w14:paraId="11ABFE77" w14:textId="77777777" w:rsidR="005078F9" w:rsidRDefault="005078F9">
      <w:pPr>
        <w:spacing w:before="200" w:line="260" w:lineRule="atLeast"/>
        <w:jc w:val="both"/>
      </w:pPr>
      <w:r>
        <w:rPr>
          <w:rFonts w:ascii="Arial" w:eastAsia="Arial" w:hAnsi="Arial" w:cs="Arial"/>
          <w:color w:val="000000"/>
          <w:sz w:val="20"/>
        </w:rPr>
        <w:t>ABER: Die Bundesregierung hat den Gipfel-Beschluss 2014 auch schon ganz anders interpretiert. Im Online-Dossier des Verteidigungsministeriums heißt es: Das Zwei-Prozent-Ziel sehe "im Kern vor, dass alle Nato-Verbündeten spätestens im Jahr 2024 zwei Prozent des jeweiligen nationalen Bruttoinlandsprodukts für Rüstungsmaßnahmen ausgeben".</w:t>
      </w:r>
    </w:p>
    <w:p w14:paraId="0E4DD48E" w14:textId="77777777" w:rsidR="005078F9" w:rsidRDefault="005078F9">
      <w:pPr>
        <w:spacing w:before="200" w:line="260" w:lineRule="atLeast"/>
        <w:jc w:val="both"/>
      </w:pPr>
      <w:r>
        <w:rPr>
          <w:rFonts w:ascii="Arial" w:eastAsia="Arial" w:hAnsi="Arial" w:cs="Arial"/>
          <w:color w:val="000000"/>
          <w:sz w:val="20"/>
        </w:rPr>
        <w:t>Auch die USA, deren Präsident Donald Trump (73) auf die Erfüllung des Zwei-Prozent-Ziels drängt, verstehen den Beschluss ganz anders: dass die zwei Prozent spätestens 2024 fällig sind.</w:t>
      </w:r>
    </w:p>
    <w:p w14:paraId="5ADFFD56" w14:textId="77777777" w:rsidR="005078F9" w:rsidRDefault="005078F9">
      <w:pPr>
        <w:spacing w:before="200" w:line="260" w:lineRule="atLeast"/>
        <w:jc w:val="both"/>
      </w:pPr>
      <w:r>
        <w:rPr>
          <w:rFonts w:ascii="Arial" w:eastAsia="Arial" w:hAnsi="Arial" w:cs="Arial"/>
          <w:color w:val="000000"/>
          <w:sz w:val="20"/>
        </w:rPr>
        <w:t xml:space="preserve">Trumps ehemaliger Sonder-Assistent Cliff Sims (35, Bestseller-Autor) kritisiert, dass die Bundesregierung, "uns und unsere </w:t>
      </w:r>
      <w:r>
        <w:rPr>
          <w:rFonts w:ascii="Arial" w:eastAsia="Arial" w:hAnsi="Arial" w:cs="Arial"/>
          <w:b/>
          <w:i/>
          <w:color w:val="000000"/>
          <w:sz w:val="20"/>
          <w:u w:val="single"/>
        </w:rPr>
        <w:t>europäischen</w:t>
      </w:r>
      <w:r>
        <w:rPr>
          <w:rFonts w:ascii="Arial" w:eastAsia="Arial" w:hAnsi="Arial" w:cs="Arial"/>
          <w:color w:val="000000"/>
          <w:sz w:val="20"/>
        </w:rPr>
        <w:t xml:space="preserve"> Verbündeten 2024 hängen lässt. Jeder vernünftige Mensch versteht, dass die Absicht der Vereinbarung darin bestand, dass die Verbündeten das Jahrzehnt damit verbringen, ihrer Verpflichtung bis 2024 nachzukommen". Cliffs bitterer Vorwurf: "Freunde machen keine Versprechungen und finden später einen Weg, sich aus ihnen herauszuziehen."</w:t>
      </w:r>
    </w:p>
    <w:p w14:paraId="5E06BD75" w14:textId="77777777" w:rsidR="005078F9" w:rsidRDefault="005078F9">
      <w:pPr>
        <w:spacing w:before="200" w:line="260" w:lineRule="atLeast"/>
        <w:jc w:val="both"/>
      </w:pPr>
      <w:r>
        <w:rPr>
          <w:rFonts w:ascii="Arial" w:eastAsia="Arial" w:hAnsi="Arial" w:cs="Arial"/>
          <w:color w:val="000000"/>
          <w:sz w:val="20"/>
        </w:rPr>
        <w:lastRenderedPageBreak/>
        <w:t>UND: Laut Finanzplan des Finanzministeriums steigen die Verteidigungsausgaben 2020 zwar auf 1,37 Prozent, sollen dann bis 2023 aber auf 1,24 Prozent fallen. Damit stehen nicht nur die von Merkel anvisierten 1,5 Prozent auf der Kippe, sondern auch Deutschlands Glaubwürdigkeit in der Welt.</w:t>
      </w:r>
    </w:p>
    <w:p w14:paraId="439F1CF4" w14:textId="77777777" w:rsidR="005078F9" w:rsidRDefault="005078F9">
      <w:pPr>
        <w:keepNext/>
        <w:spacing w:before="240" w:line="340" w:lineRule="atLeast"/>
      </w:pPr>
      <w:r>
        <w:br/>
      </w:r>
      <w:r>
        <w:rPr>
          <w:rFonts w:ascii="Arial" w:eastAsia="Arial" w:hAnsi="Arial" w:cs="Arial"/>
          <w:b/>
          <w:color w:val="000000"/>
          <w:sz w:val="28"/>
        </w:rPr>
        <w:t>Graphic</w:t>
      </w:r>
    </w:p>
    <w:p w14:paraId="4A268240" w14:textId="5E7F8277" w:rsidR="005078F9" w:rsidRDefault="005078F9">
      <w:pPr>
        <w:spacing w:line="60" w:lineRule="exact"/>
      </w:pPr>
      <w:r>
        <w:rPr>
          <w:noProof/>
        </w:rPr>
        <mc:AlternateContent>
          <mc:Choice Requires="wps">
            <w:drawing>
              <wp:anchor distT="0" distB="0" distL="114300" distR="114300" simplePos="0" relativeHeight="252213248" behindDoc="0" locked="0" layoutInCell="1" allowOverlap="1" wp14:anchorId="648B8A3F" wp14:editId="5EA441DC">
                <wp:simplePos x="0" y="0"/>
                <wp:positionH relativeFrom="column">
                  <wp:posOffset>0</wp:posOffset>
                </wp:positionH>
                <wp:positionV relativeFrom="paragraph">
                  <wp:posOffset>25400</wp:posOffset>
                </wp:positionV>
                <wp:extent cx="6502400" cy="0"/>
                <wp:effectExtent l="15875" t="15875" r="15875" b="12700"/>
                <wp:wrapTopAndBottom/>
                <wp:docPr id="991" name="Lin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540DA" id="Line 602" o:spid="_x0000_s1026" style="position:absolute;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w1+L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25FA146" w14:textId="77777777" w:rsidR="005078F9" w:rsidRDefault="005078F9">
      <w:pPr>
        <w:spacing w:before="120" w:line="260" w:lineRule="atLeast"/>
      </w:pPr>
      <w:r>
        <w:rPr>
          <w:rFonts w:ascii="Arial" w:eastAsia="Arial" w:hAnsi="Arial" w:cs="Arial"/>
          <w:color w:val="000000"/>
          <w:sz w:val="20"/>
        </w:rPr>
        <w:t xml:space="preserve"> </w:t>
      </w:r>
    </w:p>
    <w:p w14:paraId="69BAD3F7" w14:textId="77777777" w:rsidR="005078F9" w:rsidRDefault="005078F9">
      <w:pPr>
        <w:spacing w:before="200" w:line="260" w:lineRule="atLeast"/>
        <w:jc w:val="both"/>
      </w:pPr>
      <w:r>
        <w:rPr>
          <w:rFonts w:ascii="Arial" w:eastAsia="Arial" w:hAnsi="Arial" w:cs="Arial"/>
          <w:color w:val="000000"/>
          <w:sz w:val="20"/>
        </w:rPr>
        <w:t>Bundeskanzlerin Angela Merkel (65) gestern im Kabinett mit Finanzminister Olaf Scholz (SPD, 61)</w:t>
      </w:r>
    </w:p>
    <w:p w14:paraId="3F62AD42" w14:textId="77777777" w:rsidR="005078F9" w:rsidRDefault="005078F9">
      <w:pPr>
        <w:spacing w:before="200" w:line="260" w:lineRule="atLeast"/>
        <w:jc w:val="both"/>
      </w:pPr>
      <w:r>
        <w:rPr>
          <w:rFonts w:ascii="Arial" w:eastAsia="Arial" w:hAnsi="Arial" w:cs="Arial"/>
          <w:color w:val="000000"/>
          <w:sz w:val="20"/>
        </w:rPr>
        <w:t>Foto: ODD ANDERSEN/AFP</w:t>
      </w:r>
    </w:p>
    <w:p w14:paraId="479D807D" w14:textId="77777777" w:rsidR="005078F9" w:rsidRDefault="005078F9">
      <w:pPr>
        <w:keepNext/>
        <w:spacing w:before="240" w:line="340" w:lineRule="atLeast"/>
      </w:pPr>
      <w:r>
        <w:rPr>
          <w:rFonts w:ascii="Arial" w:eastAsia="Arial" w:hAnsi="Arial" w:cs="Arial"/>
          <w:b/>
          <w:color w:val="000000"/>
          <w:sz w:val="28"/>
        </w:rPr>
        <w:t>Classification</w:t>
      </w:r>
    </w:p>
    <w:p w14:paraId="00570824" w14:textId="20BF291F" w:rsidR="005078F9" w:rsidRDefault="005078F9">
      <w:pPr>
        <w:spacing w:line="60" w:lineRule="exact"/>
      </w:pPr>
      <w:r>
        <w:rPr>
          <w:noProof/>
        </w:rPr>
        <mc:AlternateContent>
          <mc:Choice Requires="wps">
            <w:drawing>
              <wp:anchor distT="0" distB="0" distL="114300" distR="114300" simplePos="0" relativeHeight="252283904" behindDoc="0" locked="0" layoutInCell="1" allowOverlap="1" wp14:anchorId="58438048" wp14:editId="2098CB62">
                <wp:simplePos x="0" y="0"/>
                <wp:positionH relativeFrom="column">
                  <wp:posOffset>0</wp:posOffset>
                </wp:positionH>
                <wp:positionV relativeFrom="paragraph">
                  <wp:posOffset>25400</wp:posOffset>
                </wp:positionV>
                <wp:extent cx="6502400" cy="0"/>
                <wp:effectExtent l="15875" t="19685" r="15875" b="18415"/>
                <wp:wrapTopAndBottom/>
                <wp:docPr id="990"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5E15B" id="Line 671" o:spid="_x0000_s1026" style="position:absolute;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3PR4B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5E0008E" w14:textId="77777777" w:rsidR="005078F9" w:rsidRDefault="005078F9">
      <w:pPr>
        <w:spacing w:line="120" w:lineRule="exact"/>
      </w:pPr>
    </w:p>
    <w:p w14:paraId="1D82194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30FE0C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32E158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09FD4FA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DEUTSCHE BUNDESKANZLER (90%); POLITIK (90%); STAATS- UND REGIERUNGSOBERHÄUPTER (90%); VERTEIDIGUNGSAUSGABEN (90%); VERTEIDIGUNGSPOLITIK &amp; MILITÄRPOLITIK (90%); DEUTSCHE POLITISCHE PARTEIEN (78%); VERTEIDIGUNGSMINISTERIEN (78%); SCHRIFTSTELLER (73%); BRUTTOINLANDSPRODUKT (71%); FINANZMINISTERIEN UND -BEHÖRDEN (64%)</w:t>
      </w:r>
      <w:r>
        <w:br/>
      </w:r>
      <w:r>
        <w:br/>
      </w:r>
    </w:p>
    <w:p w14:paraId="55E4E76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VERTEIDIGUNGSAUSGABEN (90%); VERTEIDIGUNGSPOLITIK &amp; MILITÄRPOLITIK (90%); VERTEIDIGUNGSMINISTERIEN (78%); SCHRIFTSTELLER (73%); FINANZMINISTERIEN UND -BEHÖRDEN (64%)</w:t>
      </w:r>
      <w:r>
        <w:br/>
      </w:r>
      <w:r>
        <w:br/>
      </w:r>
    </w:p>
    <w:p w14:paraId="498DFCF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(88%); DONALD TRUMP (79%)</w:t>
      </w:r>
      <w:r>
        <w:br/>
      </w:r>
      <w:r>
        <w:br/>
      </w:r>
    </w:p>
    <w:p w14:paraId="672E391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NORDAMERIKA (79%); DEUTSCHLAND (58%);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73510B6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15, 2019</w:t>
      </w:r>
    </w:p>
    <w:p w14:paraId="072E9B40" w14:textId="77777777" w:rsidR="005078F9" w:rsidRDefault="005078F9"/>
    <w:p w14:paraId="2206A86A" w14:textId="1CA63A0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36128" behindDoc="0" locked="0" layoutInCell="1" allowOverlap="1" wp14:anchorId="309D2B7D" wp14:editId="534BC3E0">
                <wp:simplePos x="0" y="0"/>
                <wp:positionH relativeFrom="column">
                  <wp:posOffset>0</wp:posOffset>
                </wp:positionH>
                <wp:positionV relativeFrom="paragraph">
                  <wp:posOffset>127000</wp:posOffset>
                </wp:positionV>
                <wp:extent cx="6502400" cy="0"/>
                <wp:effectExtent l="6350" t="10160" r="6350" b="8890"/>
                <wp:wrapNone/>
                <wp:docPr id="989" name="Lin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77EE05" id="Line 722" o:spid="_x0000_s1026" style="position:absolute;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dg8hH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477ACE4" w14:textId="77777777" w:rsidR="005078F9" w:rsidRDefault="005078F9">
      <w:pPr>
        <w:sectPr w:rsidR="005078F9">
          <w:headerReference w:type="even" r:id="rId1697"/>
          <w:headerReference w:type="default" r:id="rId1698"/>
          <w:footerReference w:type="even" r:id="rId1699"/>
          <w:footerReference w:type="default" r:id="rId1700"/>
          <w:headerReference w:type="first" r:id="rId1701"/>
          <w:footerReference w:type="first" r:id="rId1702"/>
          <w:pgSz w:w="12240" w:h="15840"/>
          <w:pgMar w:top="840" w:right="1000" w:bottom="840" w:left="1000" w:header="400" w:footer="400" w:gutter="0"/>
          <w:cols w:space="720"/>
          <w:titlePg/>
        </w:sectPr>
      </w:pPr>
    </w:p>
    <w:p w14:paraId="2E30A47C" w14:textId="77777777" w:rsidR="005078F9" w:rsidRDefault="005078F9"/>
    <w:p w14:paraId="1B22F40D" w14:textId="77777777" w:rsidR="005078F9" w:rsidRDefault="005078F9">
      <w:pPr>
        <w:spacing w:before="240" w:after="200" w:line="340" w:lineRule="atLeast"/>
        <w:jc w:val="center"/>
        <w:outlineLvl w:val="0"/>
        <w:rPr>
          <w:rFonts w:ascii="Arial" w:hAnsi="Arial" w:cs="Arial"/>
          <w:b/>
          <w:bCs/>
          <w:kern w:val="32"/>
          <w:sz w:val="32"/>
          <w:szCs w:val="32"/>
        </w:rPr>
      </w:pPr>
      <w:hyperlink r:id="rId1703" w:history="1">
        <w:r>
          <w:rPr>
            <w:rFonts w:ascii="Arial" w:eastAsia="Arial" w:hAnsi="Arial" w:cs="Arial"/>
            <w:b/>
            <w:bCs/>
            <w:i/>
            <w:color w:val="0077CC"/>
            <w:kern w:val="32"/>
            <w:sz w:val="28"/>
            <w:szCs w:val="32"/>
            <w:u w:val="single"/>
            <w:shd w:val="clear" w:color="auto" w:fill="FFFFFF"/>
          </w:rPr>
          <w:t>KOMMENTAR; Schallende Ohrfeige!</w:t>
        </w:r>
      </w:hyperlink>
    </w:p>
    <w:p w14:paraId="26F969BF" w14:textId="77777777" w:rsidR="005078F9" w:rsidRDefault="005078F9">
      <w:pPr>
        <w:spacing w:before="120" w:line="260" w:lineRule="atLeast"/>
        <w:jc w:val="center"/>
      </w:pPr>
      <w:r>
        <w:rPr>
          <w:rFonts w:ascii="Arial" w:eastAsia="Arial" w:hAnsi="Arial" w:cs="Arial"/>
          <w:color w:val="000000"/>
          <w:sz w:val="20"/>
        </w:rPr>
        <w:t>BILD Bund</w:t>
      </w:r>
    </w:p>
    <w:p w14:paraId="495A81C1" w14:textId="77777777" w:rsidR="005078F9" w:rsidRDefault="005078F9">
      <w:pPr>
        <w:spacing w:before="120" w:line="260" w:lineRule="atLeast"/>
        <w:jc w:val="center"/>
      </w:pPr>
      <w:r>
        <w:rPr>
          <w:rFonts w:ascii="Arial" w:eastAsia="Arial" w:hAnsi="Arial" w:cs="Arial"/>
          <w:color w:val="000000"/>
          <w:sz w:val="20"/>
        </w:rPr>
        <w:t xml:space="preserve">Donnerstag 15. August 2019 </w:t>
      </w:r>
    </w:p>
    <w:p w14:paraId="303099E3" w14:textId="77777777" w:rsidR="005078F9" w:rsidRDefault="005078F9">
      <w:pPr>
        <w:spacing w:line="240" w:lineRule="atLeast"/>
        <w:jc w:val="both"/>
      </w:pPr>
    </w:p>
    <w:p w14:paraId="538C6BF6"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4D1695AE" w14:textId="4EF326D1" w:rsidR="005078F9" w:rsidRDefault="005078F9">
      <w:pPr>
        <w:spacing w:before="120" w:line="220" w:lineRule="atLeast"/>
      </w:pPr>
      <w:r>
        <w:br/>
      </w:r>
      <w:r>
        <w:rPr>
          <w:noProof/>
        </w:rPr>
        <w:drawing>
          <wp:inline distT="0" distB="0" distL="0" distR="0" wp14:anchorId="6C75FA08" wp14:editId="6264C555">
            <wp:extent cx="1714500" cy="17145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767921D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189; S. 2; Ausg. 189</w:t>
      </w:r>
    </w:p>
    <w:p w14:paraId="2013B84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151 words</w:t>
      </w:r>
    </w:p>
    <w:p w14:paraId="2F90615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Frank Schneider</w:t>
      </w:r>
    </w:p>
    <w:p w14:paraId="50F41F20" w14:textId="77777777" w:rsidR="005078F9" w:rsidRDefault="005078F9">
      <w:pPr>
        <w:keepNext/>
        <w:spacing w:before="240" w:line="340" w:lineRule="atLeast"/>
      </w:pPr>
      <w:r>
        <w:rPr>
          <w:rFonts w:ascii="Arial" w:eastAsia="Arial" w:hAnsi="Arial" w:cs="Arial"/>
          <w:b/>
          <w:color w:val="000000"/>
          <w:sz w:val="28"/>
        </w:rPr>
        <w:t>Body</w:t>
      </w:r>
    </w:p>
    <w:p w14:paraId="405AEF82" w14:textId="501E28AA" w:rsidR="005078F9" w:rsidRDefault="005078F9">
      <w:pPr>
        <w:spacing w:line="60" w:lineRule="exact"/>
      </w:pPr>
      <w:r>
        <w:rPr>
          <w:noProof/>
        </w:rPr>
        <mc:AlternateContent>
          <mc:Choice Requires="wps">
            <w:drawing>
              <wp:anchor distT="0" distB="0" distL="114300" distR="114300" simplePos="0" relativeHeight="252143616" behindDoc="0" locked="0" layoutInCell="1" allowOverlap="1" wp14:anchorId="189A3261" wp14:editId="25FF59A0">
                <wp:simplePos x="0" y="0"/>
                <wp:positionH relativeFrom="column">
                  <wp:posOffset>0</wp:posOffset>
                </wp:positionH>
                <wp:positionV relativeFrom="paragraph">
                  <wp:posOffset>25400</wp:posOffset>
                </wp:positionV>
                <wp:extent cx="6502400" cy="0"/>
                <wp:effectExtent l="15875" t="15875" r="15875" b="12700"/>
                <wp:wrapTopAndBottom/>
                <wp:docPr id="988" name="Lin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25C93" id="Line 534" o:spid="_x0000_s1026" style="position:absolute;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kj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A322BE" w14:textId="77777777" w:rsidR="005078F9" w:rsidRDefault="005078F9"/>
    <w:p w14:paraId="3C78CF08" w14:textId="77777777" w:rsidR="005078F9" w:rsidRDefault="005078F9">
      <w:pPr>
        <w:spacing w:before="200" w:line="260" w:lineRule="atLeast"/>
        <w:jc w:val="both"/>
      </w:pPr>
      <w:r>
        <w:rPr>
          <w:rFonts w:ascii="Arial" w:eastAsia="Arial" w:hAnsi="Arial" w:cs="Arial"/>
          <w:color w:val="000000"/>
          <w:sz w:val="20"/>
        </w:rPr>
        <w:t>Das Rückführungs-Abkommen mit Griechenland wurde den Deutschen als wirksame Regulierung verkauft, um bestimmte illegale Einreisen nach Deutschland zu stoppen.</w:t>
      </w:r>
    </w:p>
    <w:p w14:paraId="01AB3110" w14:textId="77777777" w:rsidR="005078F9" w:rsidRDefault="005078F9">
      <w:pPr>
        <w:spacing w:before="200" w:line="260" w:lineRule="atLeast"/>
        <w:jc w:val="both"/>
      </w:pPr>
      <w:r>
        <w:rPr>
          <w:rFonts w:ascii="Arial" w:eastAsia="Arial" w:hAnsi="Arial" w:cs="Arial"/>
          <w:color w:val="000000"/>
          <w:sz w:val="20"/>
        </w:rPr>
        <w:t>Die Regierung feierte es als großen Erfolg. Kritiker waren von Anfang an skeptisch.</w:t>
      </w:r>
    </w:p>
    <w:p w14:paraId="1F85ED69" w14:textId="77777777" w:rsidR="005078F9" w:rsidRDefault="005078F9">
      <w:pPr>
        <w:spacing w:before="200" w:line="260" w:lineRule="atLeast"/>
        <w:jc w:val="both"/>
      </w:pPr>
      <w:r>
        <w:rPr>
          <w:rFonts w:ascii="Arial" w:eastAsia="Arial" w:hAnsi="Arial" w:cs="Arial"/>
          <w:color w:val="000000"/>
          <w:sz w:val="20"/>
        </w:rPr>
        <w:t>Doch jetzt wird alles noch viel irrer: Ein Afghane, der bei seiner illegalen Einreise in Bayern aufgrund des neuen Abkommens nach Griechenland zurückgeführt wurde, muss jetzt auf Steuerzahlerkosten wieder nach Deutschland geflogen werden. Das den. entschied das Verwaltungsgericht München.</w:t>
      </w:r>
    </w:p>
    <w:p w14:paraId="6FF18A45" w14:textId="77777777" w:rsidR="005078F9" w:rsidRDefault="005078F9">
      <w:pPr>
        <w:spacing w:before="200" w:line="260" w:lineRule="atLeast"/>
        <w:jc w:val="both"/>
      </w:pPr>
      <w:r>
        <w:rPr>
          <w:rFonts w:ascii="Arial" w:eastAsia="Arial" w:hAnsi="Arial" w:cs="Arial"/>
          <w:color w:val="000000"/>
          <w:sz w:val="20"/>
        </w:rPr>
        <w:t xml:space="preserve">Was gilt denn jetzt? Dublin-Abkommen, nationales Asylrecht, </w:t>
      </w:r>
      <w:r>
        <w:rPr>
          <w:rFonts w:ascii="Arial" w:eastAsia="Arial" w:hAnsi="Arial" w:cs="Arial"/>
          <w:b/>
          <w:i/>
          <w:color w:val="000000"/>
          <w:sz w:val="20"/>
          <w:u w:val="single"/>
        </w:rPr>
        <w:t>EU</w:t>
      </w:r>
      <w:r>
        <w:rPr>
          <w:rFonts w:ascii="Arial" w:eastAsia="Arial" w:hAnsi="Arial" w:cs="Arial"/>
          <w:color w:val="000000"/>
          <w:sz w:val="20"/>
        </w:rPr>
        <w:t>-Rückführungsrichtlinie, Schengener Grenzkodex und bilaterale Verwaltungsabkommen? Wie sollen Bundespolizisten überhaupt noch an unserer Grenze bei illegaler Einreise reagieren?</w:t>
      </w:r>
    </w:p>
    <w:p w14:paraId="20526198" w14:textId="77777777" w:rsidR="005078F9" w:rsidRDefault="005078F9">
      <w:pPr>
        <w:spacing w:before="200" w:line="260" w:lineRule="atLeast"/>
        <w:jc w:val="both"/>
      </w:pPr>
      <w:r>
        <w:rPr>
          <w:rFonts w:ascii="Arial" w:eastAsia="Arial" w:hAnsi="Arial" w:cs="Arial"/>
          <w:color w:val="000000"/>
          <w:sz w:val="20"/>
        </w:rPr>
        <w:t>Dieser Eilbescheid des Verwaltungsgerichts ist eine schallende Ohrfeige für den Innenminister und die Kanzlerin.</w:t>
      </w:r>
    </w:p>
    <w:p w14:paraId="1376C6AF" w14:textId="77777777" w:rsidR="005078F9" w:rsidRDefault="005078F9">
      <w:pPr>
        <w:keepNext/>
        <w:spacing w:before="240" w:line="340" w:lineRule="atLeast"/>
      </w:pPr>
      <w:r>
        <w:rPr>
          <w:rFonts w:ascii="Arial" w:eastAsia="Arial" w:hAnsi="Arial" w:cs="Arial"/>
          <w:b/>
          <w:color w:val="000000"/>
          <w:sz w:val="28"/>
        </w:rPr>
        <w:t>Classification</w:t>
      </w:r>
    </w:p>
    <w:p w14:paraId="4EB0DF78" w14:textId="35831942" w:rsidR="005078F9" w:rsidRDefault="005078F9">
      <w:pPr>
        <w:spacing w:line="60" w:lineRule="exact"/>
      </w:pPr>
      <w:r>
        <w:rPr>
          <w:noProof/>
        </w:rPr>
        <mc:AlternateContent>
          <mc:Choice Requires="wps">
            <w:drawing>
              <wp:anchor distT="0" distB="0" distL="114300" distR="114300" simplePos="0" relativeHeight="252214272" behindDoc="0" locked="0" layoutInCell="1" allowOverlap="1" wp14:anchorId="6E8B7027" wp14:editId="11423F4D">
                <wp:simplePos x="0" y="0"/>
                <wp:positionH relativeFrom="column">
                  <wp:posOffset>0</wp:posOffset>
                </wp:positionH>
                <wp:positionV relativeFrom="paragraph">
                  <wp:posOffset>25400</wp:posOffset>
                </wp:positionV>
                <wp:extent cx="6502400" cy="0"/>
                <wp:effectExtent l="15875" t="16510" r="15875" b="21590"/>
                <wp:wrapTopAndBottom/>
                <wp:docPr id="987" name="Line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B193B" id="Line 603" o:spid="_x0000_s1026" style="position:absolute;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4Rb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279EBC3" w14:textId="77777777" w:rsidR="005078F9" w:rsidRDefault="005078F9">
      <w:pPr>
        <w:spacing w:line="120" w:lineRule="exact"/>
      </w:pPr>
    </w:p>
    <w:p w14:paraId="4A568AA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51126D0"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2E0B021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775BB7A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(88%); GERICHTSBESCHLÜSSE &amp; VERFÜGUNGEN (88%); LEITARTIKEL &amp; KOMMENTARE (73%); POLITISCHES ASYL (73%); </w:t>
      </w:r>
      <w:r>
        <w:rPr>
          <w:rFonts w:ascii="Arial" w:eastAsia="Arial" w:hAnsi="Arial" w:cs="Arial"/>
          <w:b/>
          <w:i/>
          <w:color w:val="000000"/>
          <w:sz w:val="20"/>
          <w:u w:val="single"/>
        </w:rPr>
        <w:t>EU</w:t>
      </w:r>
      <w:r>
        <w:rPr>
          <w:rFonts w:ascii="Arial" w:eastAsia="Arial" w:hAnsi="Arial" w:cs="Arial"/>
          <w:color w:val="000000"/>
          <w:sz w:val="20"/>
        </w:rPr>
        <w:t>-REGULIERUNG (53%)</w:t>
      </w:r>
      <w:r>
        <w:br/>
      </w:r>
      <w:r>
        <w:br/>
      </w:r>
    </w:p>
    <w:p w14:paraId="14A2055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DUBLIN, IRLAND (72%);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BAYERN, DEUTSCHLAND (58%); DEUTSCHLAND (73%); GRIECHENLAND (73%)</w:t>
      </w:r>
      <w:r>
        <w:br/>
      </w:r>
      <w:r>
        <w:br/>
      </w:r>
    </w:p>
    <w:p w14:paraId="26B4D6D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15, 2019</w:t>
      </w:r>
    </w:p>
    <w:p w14:paraId="02A3D5D3" w14:textId="77777777" w:rsidR="005078F9" w:rsidRDefault="005078F9"/>
    <w:p w14:paraId="624EA497" w14:textId="7A79174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4928" behindDoc="0" locked="0" layoutInCell="1" allowOverlap="1" wp14:anchorId="765A7BDB" wp14:editId="0C6E31CC">
                <wp:simplePos x="0" y="0"/>
                <wp:positionH relativeFrom="column">
                  <wp:posOffset>0</wp:posOffset>
                </wp:positionH>
                <wp:positionV relativeFrom="paragraph">
                  <wp:posOffset>127000</wp:posOffset>
                </wp:positionV>
                <wp:extent cx="6502400" cy="0"/>
                <wp:effectExtent l="6350" t="8890" r="6350" b="10160"/>
                <wp:wrapNone/>
                <wp:docPr id="986"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10B72" id="Line 672" o:spid="_x0000_s1026" style="position:absolute;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ASyQEAAHkDAAAOAAAAZHJzL2Uyb0RvYy54bWysU02P2yAQvVfqf0DcGztWm91a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nb84/2CMweWhrTR&#10;TrHFXZPdmXxsqWjttiH3J47u2W9Q/IjM4XoEN6ii8uXkCTjPiOo3SA6ipzt20xeUVAP7hMWqYx9s&#10;piQT2LFM5HSbiDomJuhw8aFu3tc0OHHNVdBegT7E9FmhZXnTcUOqCzEcNjFlIdBeS/I9Dp+0MWXg&#10;xrGJ1DZ3hdp6aj+6oYAjGi1zYYbEMOzWJrAD5OdTvtIhZV6XBdw7WYhHBfLTZZ9Am/OehBh3MSZ7&#10;cXZ1h/K0DVfDaL5F8eUt5gf0O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kYgE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E0D23C0" w14:textId="77777777" w:rsidR="005078F9" w:rsidRDefault="005078F9">
      <w:pPr>
        <w:sectPr w:rsidR="005078F9">
          <w:headerReference w:type="even" r:id="rId1704"/>
          <w:headerReference w:type="default" r:id="rId1705"/>
          <w:footerReference w:type="even" r:id="rId1706"/>
          <w:footerReference w:type="default" r:id="rId1707"/>
          <w:headerReference w:type="first" r:id="rId1708"/>
          <w:footerReference w:type="first" r:id="rId1709"/>
          <w:pgSz w:w="12240" w:h="15840"/>
          <w:pgMar w:top="840" w:right="1000" w:bottom="840" w:left="1000" w:header="400" w:footer="400" w:gutter="0"/>
          <w:cols w:space="720"/>
          <w:titlePg/>
        </w:sectPr>
      </w:pPr>
    </w:p>
    <w:p w14:paraId="592166FF" w14:textId="77777777" w:rsidR="005078F9" w:rsidRDefault="005078F9"/>
    <w:p w14:paraId="7179345A" w14:textId="77777777" w:rsidR="005078F9" w:rsidRDefault="005078F9">
      <w:pPr>
        <w:spacing w:before="240" w:after="200" w:line="340" w:lineRule="atLeast"/>
        <w:jc w:val="center"/>
        <w:outlineLvl w:val="0"/>
        <w:rPr>
          <w:rFonts w:ascii="Arial" w:hAnsi="Arial" w:cs="Arial"/>
          <w:b/>
          <w:bCs/>
          <w:kern w:val="32"/>
          <w:sz w:val="32"/>
          <w:szCs w:val="32"/>
        </w:rPr>
      </w:pPr>
      <w:hyperlink r:id="rId1710" w:history="1">
        <w:r>
          <w:rPr>
            <w:rFonts w:ascii="Arial" w:eastAsia="Arial" w:hAnsi="Arial" w:cs="Arial"/>
            <w:b/>
            <w:bCs/>
            <w:i/>
            <w:color w:val="0077CC"/>
            <w:kern w:val="32"/>
            <w:sz w:val="28"/>
            <w:szCs w:val="32"/>
            <w:u w:val="single"/>
            <w:shd w:val="clear" w:color="auto" w:fill="FFFFFF"/>
          </w:rPr>
          <w:t xml:space="preserve">Little Britain; Hunderttausende Engländer wohnen in Spanien, schauen BBC, essen Fish "n" Chips und leben bestens in und von der </w:t>
        </w:r>
      </w:hyperlink>
      <w:hyperlink r:id="rId1711" w:history="1">
        <w:r>
          <w:rPr>
            <w:rFonts w:ascii="Arial" w:eastAsia="Arial" w:hAnsi="Arial" w:cs="Arial"/>
            <w:b/>
            <w:bCs/>
            <w:i/>
            <w:color w:val="0077CC"/>
            <w:kern w:val="32"/>
            <w:sz w:val="28"/>
            <w:szCs w:val="32"/>
            <w:u w:val="single"/>
            <w:shd w:val="clear" w:color="auto" w:fill="FFFFFF"/>
          </w:rPr>
          <w:t>EU</w:t>
        </w:r>
      </w:hyperlink>
      <w:hyperlink r:id="rId1712" w:history="1">
        <w:r>
          <w:rPr>
            <w:rFonts w:ascii="Arial" w:eastAsia="Arial" w:hAnsi="Arial" w:cs="Arial"/>
            <w:b/>
            <w:bCs/>
            <w:i/>
            <w:color w:val="0077CC"/>
            <w:kern w:val="32"/>
            <w:sz w:val="28"/>
            <w:szCs w:val="32"/>
            <w:u w:val="single"/>
            <w:shd w:val="clear" w:color="auto" w:fill="FFFFFF"/>
          </w:rPr>
          <w:t>. Für den Brexit haben trotzdem viele gestimmt. Was Boris Johnson jetzt treibt, macht sie aber doch nervös</w:t>
        </w:r>
      </w:hyperlink>
    </w:p>
    <w:p w14:paraId="51DA5A3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0C454E3" w14:textId="77777777" w:rsidR="005078F9" w:rsidRDefault="005078F9">
      <w:pPr>
        <w:spacing w:before="120" w:line="260" w:lineRule="atLeast"/>
        <w:jc w:val="center"/>
      </w:pPr>
      <w:r>
        <w:rPr>
          <w:rFonts w:ascii="Arial" w:eastAsia="Arial" w:hAnsi="Arial" w:cs="Arial"/>
          <w:color w:val="000000"/>
          <w:sz w:val="20"/>
        </w:rPr>
        <w:t>Freitag 30. August 2019</w:t>
      </w:r>
    </w:p>
    <w:p w14:paraId="46F95EEF" w14:textId="77777777" w:rsidR="005078F9" w:rsidRDefault="005078F9">
      <w:pPr>
        <w:spacing w:line="240" w:lineRule="atLeast"/>
        <w:jc w:val="both"/>
      </w:pPr>
    </w:p>
    <w:p w14:paraId="67BBC1D3"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907B50A" w14:textId="1B0A087B" w:rsidR="005078F9" w:rsidRDefault="005078F9">
      <w:pPr>
        <w:spacing w:before="120" w:line="220" w:lineRule="atLeast"/>
      </w:pPr>
      <w:r>
        <w:br/>
      </w:r>
      <w:r>
        <w:rPr>
          <w:noProof/>
        </w:rPr>
        <w:drawing>
          <wp:inline distT="0" distB="0" distL="0" distR="0" wp14:anchorId="0505F3CE" wp14:editId="15A2A113">
            <wp:extent cx="2857500" cy="3746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7B8FE0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Die Seite Drei; München; Bayern; Deutschland; S. 3</w:t>
      </w:r>
    </w:p>
    <w:p w14:paraId="7EF516C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2813 words</w:t>
      </w:r>
    </w:p>
    <w:p w14:paraId="1B777C6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CATHRIN KAHLWEIT</w:t>
      </w:r>
    </w:p>
    <w:p w14:paraId="51ED3AFD" w14:textId="77777777" w:rsidR="005078F9" w:rsidRDefault="005078F9">
      <w:pPr>
        <w:keepNext/>
        <w:spacing w:before="240" w:line="340" w:lineRule="atLeast"/>
      </w:pPr>
      <w:r>
        <w:rPr>
          <w:rFonts w:ascii="Arial" w:eastAsia="Arial" w:hAnsi="Arial" w:cs="Arial"/>
          <w:b/>
          <w:color w:val="000000"/>
          <w:sz w:val="28"/>
        </w:rPr>
        <w:t>Body</w:t>
      </w:r>
    </w:p>
    <w:p w14:paraId="14FCCA23" w14:textId="3F94AAEC" w:rsidR="005078F9" w:rsidRDefault="005078F9">
      <w:pPr>
        <w:spacing w:line="60" w:lineRule="exact"/>
      </w:pPr>
      <w:r>
        <w:rPr>
          <w:noProof/>
        </w:rPr>
        <mc:AlternateContent>
          <mc:Choice Requires="wps">
            <w:drawing>
              <wp:anchor distT="0" distB="0" distL="114300" distR="114300" simplePos="0" relativeHeight="252144640" behindDoc="0" locked="0" layoutInCell="1" allowOverlap="1" wp14:anchorId="084E6BC9" wp14:editId="19A73B25">
                <wp:simplePos x="0" y="0"/>
                <wp:positionH relativeFrom="column">
                  <wp:posOffset>0</wp:posOffset>
                </wp:positionH>
                <wp:positionV relativeFrom="paragraph">
                  <wp:posOffset>25400</wp:posOffset>
                </wp:positionV>
                <wp:extent cx="6502400" cy="0"/>
                <wp:effectExtent l="15875" t="15875" r="15875" b="12700"/>
                <wp:wrapTopAndBottom/>
                <wp:docPr id="985" name="Lin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1D576F" id="Line 535" o:spid="_x0000_s1026" style="position:absolute;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D+NzAEAAHk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1/uJ9z5sDSkDba&#10;KTZ/P8/pjD421LRy25D9iaN79hsUPyJzuBrA9aqofDl5Ak4zovoNkg/R0x278QtK6oF9whLVsQs2&#10;U1II7FgmcrpNRB0TE/Txbl7PPtQ0OHGtVdBcgT7E9FmhZXnTckOqCzEcNjFlIdBcW/I9Dp+0MWXg&#10;xrGx5bP5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RD+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E36C78" w14:textId="77777777" w:rsidR="005078F9" w:rsidRDefault="005078F9"/>
    <w:p w14:paraId="6FC50392" w14:textId="77777777" w:rsidR="005078F9" w:rsidRDefault="005078F9">
      <w:pPr>
        <w:spacing w:before="200" w:line="260" w:lineRule="atLeast"/>
        <w:jc w:val="both"/>
      </w:pPr>
      <w:r>
        <w:rPr>
          <w:rFonts w:ascii="Arial" w:eastAsia="Arial" w:hAnsi="Arial" w:cs="Arial"/>
          <w:color w:val="000000"/>
          <w:sz w:val="20"/>
        </w:rPr>
        <w:t>Hunderte Zuschauer haben es sich auf einem Mäuerchen zwischen Straße und Strand bequem gemacht und starren den Hügel hinauf ins Halbdunkel, wo sich vom großen Kreisverkehr schleppend eine kleine Prozession nähert: an der Spitze in schwarze Spitze gehüllte Frauen, dahinter ein Priester ganz in Weiß, und über den Köpfen, auf einem vergoldeten Podest inmitten eines Bettes aus Blüten schwebend: die Jungfrau Maria.</w:t>
      </w:r>
    </w:p>
    <w:p w14:paraId="7426D8EB" w14:textId="77777777" w:rsidR="005078F9" w:rsidRDefault="005078F9">
      <w:pPr>
        <w:spacing w:before="200" w:line="260" w:lineRule="atLeast"/>
        <w:jc w:val="both"/>
      </w:pPr>
      <w:r>
        <w:rPr>
          <w:rFonts w:ascii="Arial" w:eastAsia="Arial" w:hAnsi="Arial" w:cs="Arial"/>
          <w:color w:val="000000"/>
          <w:sz w:val="20"/>
        </w:rPr>
        <w:t>  Dumpfe Trommelschläge und die Klänge einer dünn bemannten Blaskapelle begleiten jeden Schritt. Die Gruppe zieht zum Strand, wo ein Boot aus Reisig in die Fluten gestoßen wird, das in den Wellen verbrennen soll. Spanier und Touristen aus den Strandhotels klatschen. Die Briten, die in den umliegenden Siedlungen wohnen, filmen. Es riecht streng nach Brennpaste.</w:t>
      </w:r>
    </w:p>
    <w:p w14:paraId="115CAA55" w14:textId="77777777" w:rsidR="005078F9" w:rsidRDefault="005078F9">
      <w:pPr>
        <w:spacing w:before="200" w:line="260" w:lineRule="atLeast"/>
        <w:jc w:val="both"/>
      </w:pPr>
      <w:r>
        <w:rPr>
          <w:rFonts w:ascii="Arial" w:eastAsia="Arial" w:hAnsi="Arial" w:cs="Arial"/>
          <w:color w:val="000000"/>
          <w:sz w:val="20"/>
        </w:rPr>
        <w:t xml:space="preserve">  Flammen schlagen hoch, Priester, Jungfrau und Kapelle ziehen unter Trommelschlägen davon, während ein honiggelber, riesiger Mond am Horizont aufsteigt. Über den endlosen, weiß-gelben Reihenhaussiedlungen entlang der Küste, über Pools, Palmen und schreiende Zikaden geht ein Feuerwerk nieder. Viva Maria. </w:t>
      </w:r>
    </w:p>
    <w:p w14:paraId="2AFF3534" w14:textId="77777777" w:rsidR="005078F9" w:rsidRDefault="005078F9">
      <w:pPr>
        <w:spacing w:before="200" w:line="260" w:lineRule="atLeast"/>
        <w:jc w:val="both"/>
      </w:pPr>
      <w:r>
        <w:rPr>
          <w:rFonts w:ascii="Arial" w:eastAsia="Arial" w:hAnsi="Arial" w:cs="Arial"/>
          <w:color w:val="000000"/>
          <w:sz w:val="20"/>
        </w:rPr>
        <w:t>  Endlich ist mal was los in Orihuela Costa, 70 Kilometer südlich von Alicante. Ein bisschen Exotik, spanisches Brauchtum mit katholischem Dekor. Die Briten sind begeistert: Die Prozession kommt gut auf Facebook, was zum Neidischwerden für die Freunde in Manchester, Bristol und Sheffield, Eindrücke aus einem Alltag, in dem die Spanier sonst meist nur als Kellner, Postboten oder Putzfrauen auftauchen. Es sind Szenen aus einer Kommune fern der Heimat, in der die Briten den Ton angeben. Sie sind in der Mehrheit und die wahren Einheimischen, mittlerweile.</w:t>
      </w:r>
    </w:p>
    <w:p w14:paraId="1BA8D9D2" w14:textId="77777777" w:rsidR="005078F9" w:rsidRDefault="005078F9">
      <w:pPr>
        <w:spacing w:before="200" w:line="260" w:lineRule="atLeast"/>
        <w:jc w:val="both"/>
      </w:pPr>
      <w:r>
        <w:rPr>
          <w:rFonts w:ascii="Arial" w:eastAsia="Arial" w:hAnsi="Arial" w:cs="Arial"/>
          <w:color w:val="000000"/>
          <w:sz w:val="20"/>
        </w:rPr>
        <w:t xml:space="preserve">  Die Cafetería Magani oben auf dem Hügel, direkt am großen Kreisverkehr, ist einer ihrer vielen Treffpunkte, er liegt zwischen irischen Pubs, britischen Maklerbüros, britischen Anwaltskanzleien, englischen Hotels und schottischen Musikkneipen. Morgens, wenn die Hitze über der Stadt liegt, treffen sich hier Jan, Derik, Brenda und Jean, alle Rentner und - bis auf Jean - schon eine Ewigkeit hier. Man duzt sich, man kennt sich in der Community. Die Kellnerin stellt Bier und Weißweinschorle auf den Tisch. Alkohol ist billig in Spanien, und der Tag ist lang, </w:t>
      </w:r>
      <w:r>
        <w:rPr>
          <w:rFonts w:ascii="Arial" w:eastAsia="Arial" w:hAnsi="Arial" w:cs="Arial"/>
          <w:color w:val="000000"/>
          <w:sz w:val="20"/>
        </w:rPr>
        <w:lastRenderedPageBreak/>
        <w:t>keiner von ihnen hat ein Auto, und wohin sollten sie auch fahren? ,,Man sitzt und redet', sagt Jan, langweilig sei es hier. Aber vertraut.</w:t>
      </w:r>
    </w:p>
    <w:p w14:paraId="37B8FD2B" w14:textId="77777777" w:rsidR="005078F9" w:rsidRDefault="005078F9">
      <w:pPr>
        <w:spacing w:before="200" w:line="260" w:lineRule="atLeast"/>
        <w:jc w:val="both"/>
      </w:pPr>
      <w:r>
        <w:rPr>
          <w:rFonts w:ascii="Arial" w:eastAsia="Arial" w:hAnsi="Arial" w:cs="Arial"/>
          <w:color w:val="000000"/>
          <w:sz w:val="20"/>
        </w:rPr>
        <w:t>  Spanien ist Heimat. Oder soll man sagen: Heimat ist das Britannien, das sie mitgebracht, mit Sonne und Strand versehen und eigentlich nie verlassen haben?</w:t>
      </w:r>
    </w:p>
    <w:p w14:paraId="4ED53715" w14:textId="77777777" w:rsidR="005078F9" w:rsidRDefault="005078F9">
      <w:pPr>
        <w:spacing w:before="200" w:line="260" w:lineRule="atLeast"/>
        <w:jc w:val="both"/>
      </w:pPr>
      <w:r>
        <w:rPr>
          <w:rFonts w:ascii="Arial" w:eastAsia="Arial" w:hAnsi="Arial" w:cs="Arial"/>
          <w:color w:val="000000"/>
          <w:sz w:val="20"/>
        </w:rPr>
        <w:t>  Überall in Spanien gibt es solche Kommunen: Bewohner aus aller Welt, aber vor allem viele Briten. Manche dieser Orte sind ganz in britischer Hand. Und egal, ob man Sportler, Unternehmer, Kriegsveteranen, Politaktivisten oder Kneipen besucht, wohin auch immer die Reise durch die große Community führt, Großbritannien und die Nachrichten aus der Heimat reisen mit.</w:t>
      </w:r>
    </w:p>
    <w:p w14:paraId="64AF0003" w14:textId="77777777" w:rsidR="005078F9" w:rsidRDefault="005078F9">
      <w:pPr>
        <w:spacing w:before="200" w:line="260" w:lineRule="atLeast"/>
        <w:jc w:val="both"/>
      </w:pPr>
      <w:r>
        <w:rPr>
          <w:rFonts w:ascii="Arial" w:eastAsia="Arial" w:hAnsi="Arial" w:cs="Arial"/>
          <w:color w:val="000000"/>
          <w:sz w:val="20"/>
        </w:rPr>
        <w:t xml:space="preserve">  Aber mit dem Brexit und einem möglichen No Deal hat sich eine tiefe Unsicherheit eingeschlichen in das </w:t>
      </w:r>
      <w:r>
        <w:rPr>
          <w:rFonts w:ascii="Arial" w:eastAsia="Arial" w:hAnsi="Arial" w:cs="Arial"/>
          <w:i/>
          <w:color w:val="000000"/>
          <w:sz w:val="20"/>
        </w:rPr>
        <w:t>happy life</w:t>
      </w:r>
      <w:r>
        <w:rPr>
          <w:rFonts w:ascii="Arial" w:eastAsia="Arial" w:hAnsi="Arial" w:cs="Arial"/>
          <w:color w:val="000000"/>
          <w:sz w:val="20"/>
        </w:rPr>
        <w:t xml:space="preserve"> unter der Sonne des Südens. Die Fronten verlaufen wie daheim, die Debatten gleichen sich, aber bisher war alles weit weg, irreal irgendwie. Mittlerweile werden auch die Brexpats am Mittelmeer, wie überall in </w:t>
      </w:r>
      <w:r>
        <w:rPr>
          <w:rFonts w:ascii="Arial" w:eastAsia="Arial" w:hAnsi="Arial" w:cs="Arial"/>
          <w:b/>
          <w:i/>
          <w:color w:val="000000"/>
          <w:sz w:val="20"/>
          <w:u w:val="single"/>
        </w:rPr>
        <w:t>Europa</w:t>
      </w:r>
      <w:r>
        <w:rPr>
          <w:rFonts w:ascii="Arial" w:eastAsia="Arial" w:hAnsi="Arial" w:cs="Arial"/>
          <w:color w:val="000000"/>
          <w:sz w:val="20"/>
        </w:rPr>
        <w:t>, nervös: Wie hoch ist der Preis, den sie zahlen müssen? Nachrichten aus London werden darauf abgeklopft, was sie für die Auslandsbriten bedeuten. Der Überraschungscoup von Premier Boris Johnson, das Parlament für Wochen stillzulegen - ein Aufreger, weil er die Unsicherheit verstärkt. Und weil das Pfund weiter fällt.</w:t>
      </w:r>
    </w:p>
    <w:p w14:paraId="28A055B2" w14:textId="77777777" w:rsidR="005078F9" w:rsidRDefault="005078F9">
      <w:pPr>
        <w:spacing w:before="200" w:line="260" w:lineRule="atLeast"/>
        <w:jc w:val="both"/>
      </w:pPr>
      <w:r>
        <w:rPr>
          <w:rFonts w:ascii="Arial" w:eastAsia="Arial" w:hAnsi="Arial" w:cs="Arial"/>
          <w:color w:val="000000"/>
          <w:sz w:val="20"/>
        </w:rPr>
        <w:t>  Die vier in der Cafetería Magani grüßen nach links und rechts, sie sind zwischen siebzig und achtzig, alle Stammkunden. Das Herz der Runde: Jan Perry, ehemalige Handelskauffrau, seit 13 Jahren im Land, Fan britischer Dinnerclubs und spanischer Zigaretten. Hahn im Korb: Derik Shields, Ex-Volkshochschullehrer, vor 16 Jahren eingewandert, spricht fünf chinesische Dialekte und lernt gerade einen sechsten, womit er gern angibt. Außerdem kann er Spanisch. Damit ist er eine Ausnahme unter den Briten, die sich in Spanien niedergelassen haben. Viele kommen durch, ohne je die Landessprache zu lernen. Sind die beiden ein Paar? ,,Gott bewahre', sagt Jan mit einem Seitenblick auf Derik, ,,ich hatte seit 20 Jahren keinen Mann und keinen Sex.'</w:t>
      </w:r>
    </w:p>
    <w:p w14:paraId="2A046901" w14:textId="77777777" w:rsidR="005078F9" w:rsidRDefault="005078F9">
      <w:pPr>
        <w:spacing w:before="200" w:line="260" w:lineRule="atLeast"/>
        <w:jc w:val="both"/>
      </w:pPr>
      <w:r>
        <w:rPr>
          <w:rFonts w:ascii="Arial" w:eastAsia="Arial" w:hAnsi="Arial" w:cs="Arial"/>
          <w:color w:val="000000"/>
          <w:sz w:val="20"/>
        </w:rPr>
        <w:t xml:space="preserve">  Alterspräsidentin ist Brenda Purnell, Vorliebe für Modeschmuck in Tierform und Besitzerin von drei Hunden. ,,Die sind besser zu ertragen als Männer.' Ihr Mann habe sie, sagt sie, vor 24 Jahren an die Costa Blanca ,,verschleppt. Aber der ist lange tot'. Das Küken, weil erst drei Jahre im Land und damit noch zu neu für die alten Geschichten: Jean Hill, schüchtern, ein wenig deprimiert. Gekommen war sie, weil auch die Tochter übersiedelt war, aber man sieht sich leider selten. Sie wird später nicht mit aufs Foto wollen, sie schämt sich, weil sie zurück will, sobald das Haus wieder verkauft ist. </w:t>
      </w:r>
    </w:p>
    <w:p w14:paraId="063D0EF4" w14:textId="77777777" w:rsidR="005078F9" w:rsidRDefault="005078F9">
      <w:pPr>
        <w:spacing w:before="200" w:line="260" w:lineRule="atLeast"/>
        <w:jc w:val="both"/>
      </w:pPr>
      <w:r>
        <w:rPr>
          <w:rFonts w:ascii="Arial" w:eastAsia="Arial" w:hAnsi="Arial" w:cs="Arial"/>
          <w:color w:val="000000"/>
          <w:sz w:val="20"/>
        </w:rPr>
        <w:t xml:space="preserve">  Die Themen am Tisch: der Müll, der große Rohrbruch vor Kurzem, die Taxis, die früher immer vor dem Magani standen, aber jetzt vor dem neuen Einkaufszentrum die Kundschaft abfangen. ,,Zwei Stunden habe ich gestern auf ein Taxi gewartet', sagt Jan. ,,Zwei Stunden!' Die vier schimpfen über ihr Gastland. Sie sind schließlich Patrioten. Immer noch. Jan über Brenda: ,,Sie ist eine wahre Britin, sie hasst es hier.' Jan über Jean: ,,Sie vermisst ihre Freunde, sie vermisst England, es ist ihr zu heiß hier.' Sie lesen englischsprachige Lokalzeitungen, essen englisches Essen, schauen BBC, sind überzeugte Tories. Aber zurück? Gott bewahre. Brenda war seit Jahren nicht mehr in Großbritannien. ,,Was soll ich da?' </w:t>
      </w:r>
    </w:p>
    <w:p w14:paraId="6F7353F8" w14:textId="77777777" w:rsidR="005078F9" w:rsidRDefault="005078F9">
      <w:pPr>
        <w:spacing w:before="200" w:line="260" w:lineRule="atLeast"/>
        <w:jc w:val="both"/>
      </w:pPr>
      <w:r>
        <w:rPr>
          <w:rFonts w:ascii="Arial" w:eastAsia="Arial" w:hAnsi="Arial" w:cs="Arial"/>
          <w:color w:val="000000"/>
          <w:sz w:val="20"/>
        </w:rPr>
        <w:t xml:space="preserve">  Zwischen 800 000 und einer Million Briten leben in Spanien, genau weiß das niemand. Nur etwa 300 000 haben sich bisher bei den Behörden offiziell registrieren lassen, sie zahlen Steuern im Land und können, ohne Zuzahlung, das spanische Gesundheitssystem nutzen. Der Rest ist einfach da, </w:t>
      </w:r>
      <w:r>
        <w:rPr>
          <w:rFonts w:ascii="Arial" w:eastAsia="Arial" w:hAnsi="Arial" w:cs="Arial"/>
          <w:b/>
          <w:i/>
          <w:color w:val="000000"/>
          <w:sz w:val="20"/>
          <w:u w:val="single"/>
        </w:rPr>
        <w:t>EU</w:t>
      </w:r>
      <w:r>
        <w:rPr>
          <w:rFonts w:ascii="Arial" w:eastAsia="Arial" w:hAnsi="Arial" w:cs="Arial"/>
          <w:color w:val="000000"/>
          <w:sz w:val="20"/>
        </w:rPr>
        <w:t xml:space="preserve">-Reisefreiheit, </w:t>
      </w:r>
      <w:r>
        <w:rPr>
          <w:rFonts w:ascii="Arial" w:eastAsia="Arial" w:hAnsi="Arial" w:cs="Arial"/>
          <w:b/>
          <w:i/>
          <w:color w:val="000000"/>
          <w:sz w:val="20"/>
          <w:u w:val="single"/>
        </w:rPr>
        <w:t>EU</w:t>
      </w:r>
      <w:r>
        <w:rPr>
          <w:rFonts w:ascii="Arial" w:eastAsia="Arial" w:hAnsi="Arial" w:cs="Arial"/>
          <w:color w:val="000000"/>
          <w:sz w:val="20"/>
        </w:rPr>
        <w:t xml:space="preserve">-Niederlassungsfreiheit und die </w:t>
      </w:r>
      <w:r>
        <w:rPr>
          <w:rFonts w:ascii="Arial" w:eastAsia="Arial" w:hAnsi="Arial" w:cs="Arial"/>
          <w:b/>
          <w:i/>
          <w:color w:val="000000"/>
          <w:sz w:val="20"/>
          <w:u w:val="single"/>
        </w:rPr>
        <w:t>EU</w:t>
      </w:r>
      <w:r>
        <w:rPr>
          <w:rFonts w:ascii="Arial" w:eastAsia="Arial" w:hAnsi="Arial" w:cs="Arial"/>
          <w:color w:val="000000"/>
          <w:sz w:val="20"/>
        </w:rPr>
        <w:t xml:space="preserve">-Gesundheitskarte, für Notfälle im Urlaub gedacht, machen es möglich. Für einige ist die Ferienwohnung zur Dauerlösung geworden. Andere treten die Flucht an, wenn es zu heiß wird. ,,Schwalben' heißen die, die pendeln. Brexpats - das sind die, die gekommen sind, um zu bleiben. </w:t>
      </w:r>
    </w:p>
    <w:p w14:paraId="36694D2D" w14:textId="77777777" w:rsidR="005078F9" w:rsidRDefault="005078F9">
      <w:pPr>
        <w:spacing w:before="200" w:line="260" w:lineRule="atLeast"/>
        <w:jc w:val="both"/>
      </w:pPr>
      <w:r>
        <w:rPr>
          <w:rFonts w:ascii="Arial" w:eastAsia="Arial" w:hAnsi="Arial" w:cs="Arial"/>
          <w:color w:val="000000"/>
          <w:sz w:val="20"/>
        </w:rPr>
        <w:t xml:space="preserve">  Eine knappe Million, das sind dreimal so viele Briten, wie umgekehrt Spanier im Königreich leben und mehr Briten als in allen anderen </w:t>
      </w:r>
      <w:r>
        <w:rPr>
          <w:rFonts w:ascii="Arial" w:eastAsia="Arial" w:hAnsi="Arial" w:cs="Arial"/>
          <w:b/>
          <w:i/>
          <w:color w:val="000000"/>
          <w:sz w:val="20"/>
          <w:u w:val="single"/>
        </w:rPr>
        <w:t>EU</w:t>
      </w:r>
      <w:r>
        <w:rPr>
          <w:rFonts w:ascii="Arial" w:eastAsia="Arial" w:hAnsi="Arial" w:cs="Arial"/>
          <w:color w:val="000000"/>
          <w:sz w:val="20"/>
        </w:rPr>
        <w:t xml:space="preserve">-Ländern zusammen. Spanien ist das Lieblingsziel britischer Rentner, mehr als hunderttausend sind hierher gezogen. Die Gründe sind immer die gleichen: das Wetter, die Lebenshaltungskosten, die Gemeinschaft. Wer hier Anschluss sucht, findet ihn. Es gibt jede Menge kontaktfreudige Nachbarn, ein reges Vereinsleben, Gin Tonic, Fish "n" Chips. Und 300 Sonnentage im Jahr on top. </w:t>
      </w:r>
    </w:p>
    <w:p w14:paraId="00C28966" w14:textId="77777777" w:rsidR="005078F9" w:rsidRDefault="005078F9">
      <w:pPr>
        <w:spacing w:before="200" w:line="260" w:lineRule="atLeast"/>
        <w:jc w:val="both"/>
      </w:pPr>
      <w:r>
        <w:rPr>
          <w:rFonts w:ascii="Arial" w:eastAsia="Arial" w:hAnsi="Arial" w:cs="Arial"/>
          <w:color w:val="000000"/>
          <w:sz w:val="20"/>
        </w:rPr>
        <w:lastRenderedPageBreak/>
        <w:t xml:space="preserve">  Der </w:t>
      </w:r>
      <w:r>
        <w:rPr>
          <w:rFonts w:ascii="Arial" w:eastAsia="Arial" w:hAnsi="Arial" w:cs="Arial"/>
          <w:b/>
          <w:i/>
          <w:color w:val="000000"/>
          <w:sz w:val="20"/>
          <w:u w:val="single"/>
        </w:rPr>
        <w:t>EU</w:t>
      </w:r>
      <w:r>
        <w:rPr>
          <w:rFonts w:ascii="Arial" w:eastAsia="Arial" w:hAnsi="Arial" w:cs="Arial"/>
          <w:color w:val="000000"/>
          <w:sz w:val="20"/>
        </w:rPr>
        <w:t>-Austritt sei schon okay, finden Jan und Brenda: zu viele Immigranten in England, zu viel Bürokratie in Brüssel. Aber: ,,Wenn das heißt, dass ich hier weg muss, dann starten wir eine Revolution. Eine Revolution!' Die spanische Regierung hat zugesichert, dass die Rechte der Briten unangetastet bleiben, wenn London mit den spanischen Bürgern im Königreich ebenso verfährt. ,,Wäre ja auch noch schöner', sagt Derik. ,,Wir finanzieren hier in der Gegend schließlich mit unserem Geld den ganzen Laden.' Aber der Deal mit Brüssel ist tot. Johnson steuert auf den Crash zu.</w:t>
      </w:r>
    </w:p>
    <w:p w14:paraId="421DBD8F" w14:textId="77777777" w:rsidR="005078F9" w:rsidRDefault="005078F9">
      <w:pPr>
        <w:spacing w:before="200" w:line="260" w:lineRule="atLeast"/>
        <w:jc w:val="both"/>
      </w:pPr>
      <w:r>
        <w:rPr>
          <w:rFonts w:ascii="Arial" w:eastAsia="Arial" w:hAnsi="Arial" w:cs="Arial"/>
          <w:color w:val="000000"/>
          <w:sz w:val="20"/>
        </w:rPr>
        <w:t xml:space="preserve">  No Deal? Schon seit dem Referendum 2016 fiel der Wert des Pfunds stetig, aber jetzt stürzt er regelrecht ab. Jans Rente von umgerechnet etwas mehr als 1000 </w:t>
      </w:r>
      <w:r>
        <w:rPr>
          <w:rFonts w:ascii="Arial" w:eastAsia="Arial" w:hAnsi="Arial" w:cs="Arial"/>
          <w:b/>
          <w:i/>
          <w:color w:val="000000"/>
          <w:sz w:val="20"/>
          <w:u w:val="single"/>
        </w:rPr>
        <w:t>Euro</w:t>
      </w:r>
      <w:r>
        <w:rPr>
          <w:rFonts w:ascii="Arial" w:eastAsia="Arial" w:hAnsi="Arial" w:cs="Arial"/>
          <w:color w:val="000000"/>
          <w:sz w:val="20"/>
        </w:rPr>
        <w:t xml:space="preserve"> war im Juli nur noch 950 </w:t>
      </w:r>
      <w:r>
        <w:rPr>
          <w:rFonts w:ascii="Arial" w:eastAsia="Arial" w:hAnsi="Arial" w:cs="Arial"/>
          <w:b/>
          <w:i/>
          <w:color w:val="000000"/>
          <w:sz w:val="20"/>
          <w:u w:val="single"/>
        </w:rPr>
        <w:t>Euro</w:t>
      </w:r>
      <w:r>
        <w:rPr>
          <w:rFonts w:ascii="Arial" w:eastAsia="Arial" w:hAnsi="Arial" w:cs="Arial"/>
          <w:color w:val="000000"/>
          <w:sz w:val="20"/>
        </w:rPr>
        <w:t xml:space="preserve"> wert. ,,Nächsten Monat werden es vielleicht 920 sein', sagt sie. Das tut weh. Außerdem hat London angekündigt, dass man den freien Personenverkehr, den die </w:t>
      </w:r>
      <w:r>
        <w:rPr>
          <w:rFonts w:ascii="Arial" w:eastAsia="Arial" w:hAnsi="Arial" w:cs="Arial"/>
          <w:b/>
          <w:i/>
          <w:color w:val="000000"/>
          <w:sz w:val="20"/>
          <w:u w:val="single"/>
        </w:rPr>
        <w:t>EU</w:t>
      </w:r>
      <w:r>
        <w:rPr>
          <w:rFonts w:ascii="Arial" w:eastAsia="Arial" w:hAnsi="Arial" w:cs="Arial"/>
          <w:color w:val="000000"/>
          <w:sz w:val="20"/>
        </w:rPr>
        <w:t xml:space="preserve"> garantiert, nach No Deal aussetzen werde. Das bedeutet: scharfe Kontrollen, </w:t>
      </w:r>
      <w:r>
        <w:rPr>
          <w:rFonts w:ascii="Arial" w:eastAsia="Arial" w:hAnsi="Arial" w:cs="Arial"/>
          <w:b/>
          <w:i/>
          <w:color w:val="000000"/>
          <w:sz w:val="20"/>
          <w:u w:val="single"/>
        </w:rPr>
        <w:t>EU</w:t>
      </w:r>
      <w:r>
        <w:rPr>
          <w:rFonts w:ascii="Arial" w:eastAsia="Arial" w:hAnsi="Arial" w:cs="Arial"/>
          <w:color w:val="000000"/>
          <w:sz w:val="20"/>
        </w:rPr>
        <w:t>-Bürger könnten nicht mehr problemlos auf die Insel reisen und dort leben. Dann dürfte Madrid umgekehrt auch die Regeln verschärfen.</w:t>
      </w:r>
    </w:p>
    <w:p w14:paraId="09FDF6F0" w14:textId="77777777" w:rsidR="005078F9" w:rsidRDefault="005078F9">
      <w:pPr>
        <w:spacing w:before="200" w:line="260" w:lineRule="atLeast"/>
        <w:jc w:val="both"/>
      </w:pPr>
      <w:r>
        <w:rPr>
          <w:rFonts w:ascii="Arial" w:eastAsia="Arial" w:hAnsi="Arial" w:cs="Arial"/>
          <w:color w:val="000000"/>
          <w:sz w:val="20"/>
        </w:rPr>
        <w:t xml:space="preserve">  Vieles, sehr vieles könnte komplizierter werden für die Briten in der </w:t>
      </w:r>
      <w:r>
        <w:rPr>
          <w:rFonts w:ascii="Arial" w:eastAsia="Arial" w:hAnsi="Arial" w:cs="Arial"/>
          <w:b/>
          <w:i/>
          <w:color w:val="000000"/>
          <w:sz w:val="20"/>
          <w:u w:val="single"/>
        </w:rPr>
        <w:t>EU</w:t>
      </w:r>
      <w:r>
        <w:rPr>
          <w:rFonts w:ascii="Arial" w:eastAsia="Arial" w:hAnsi="Arial" w:cs="Arial"/>
          <w:color w:val="000000"/>
          <w:sz w:val="20"/>
        </w:rPr>
        <w:t xml:space="preserve">, wenn Johnson ernst macht. Sie müssten dann wohl, wie alle Bürger von Drittstaaten, immer nach 90 Tagen für drei Monate ausreisen. Haustiere müssten bei der Einreise in Quarantäne, weil der </w:t>
      </w:r>
      <w:r>
        <w:rPr>
          <w:rFonts w:ascii="Arial" w:eastAsia="Arial" w:hAnsi="Arial" w:cs="Arial"/>
          <w:b/>
          <w:i/>
          <w:color w:val="000000"/>
          <w:sz w:val="20"/>
          <w:u w:val="single"/>
        </w:rPr>
        <w:t>EU</w:t>
      </w:r>
      <w:r>
        <w:rPr>
          <w:rFonts w:ascii="Arial" w:eastAsia="Arial" w:hAnsi="Arial" w:cs="Arial"/>
          <w:color w:val="000000"/>
          <w:sz w:val="20"/>
        </w:rPr>
        <w:t xml:space="preserve">-Haustierpass nicht gilt. Die automatische Rentenerhöhung, die auch im Ausland gilt, würde gestoppt. Das Pendeln würde schwieriger. Es war bis jetzt ja fast wie Busfahren: Jede Stunde ein Flieger. Und: Nach No Deal müssten Briten in der </w:t>
      </w:r>
      <w:r>
        <w:rPr>
          <w:rFonts w:ascii="Arial" w:eastAsia="Arial" w:hAnsi="Arial" w:cs="Arial"/>
          <w:b/>
          <w:i/>
          <w:color w:val="000000"/>
          <w:sz w:val="20"/>
          <w:u w:val="single"/>
        </w:rPr>
        <w:t>EU</w:t>
      </w:r>
      <w:r>
        <w:rPr>
          <w:rFonts w:ascii="Arial" w:eastAsia="Arial" w:hAnsi="Arial" w:cs="Arial"/>
          <w:color w:val="000000"/>
          <w:sz w:val="20"/>
        </w:rPr>
        <w:t xml:space="preserve"> für Arztbesuche und Operationen bezahlen. Das wird teuer. </w:t>
      </w:r>
    </w:p>
    <w:p w14:paraId="6EF707E9" w14:textId="77777777" w:rsidR="005078F9" w:rsidRDefault="005078F9">
      <w:pPr>
        <w:spacing w:before="200" w:line="260" w:lineRule="atLeast"/>
        <w:jc w:val="both"/>
      </w:pPr>
      <w:r>
        <w:rPr>
          <w:rFonts w:ascii="Arial" w:eastAsia="Arial" w:hAnsi="Arial" w:cs="Arial"/>
          <w:color w:val="000000"/>
          <w:sz w:val="20"/>
        </w:rPr>
        <w:t xml:space="preserve">  Der scheidende britische Botschafter in Spanien, Simon Manley, hat seine Mitbürger kürzlich in einer Abschiedsbotschaft dringend aufgefordert, sich in Spanien anzumelden, um Bleiberecht und kostenlose Krankenversicherung nicht zu verlieren. ,,Das ist meine letzte Botschaft an Sie!' Vor Jahresfrist hatte er noch beteuert, man gehe nicht von einem harten Brexit aus. Die Botschaft hatte Dutzende Informationsveranstaltungen abgehalten über Führerscheine, Steuern, Niederlassungsrechte. Alles Makulatur. </w:t>
      </w:r>
    </w:p>
    <w:p w14:paraId="15F774BA" w14:textId="77777777" w:rsidR="005078F9" w:rsidRDefault="005078F9">
      <w:pPr>
        <w:spacing w:before="200" w:line="260" w:lineRule="atLeast"/>
        <w:jc w:val="both"/>
      </w:pPr>
      <w:r>
        <w:rPr>
          <w:rFonts w:ascii="Arial" w:eastAsia="Arial" w:hAnsi="Arial" w:cs="Arial"/>
          <w:color w:val="000000"/>
          <w:sz w:val="20"/>
        </w:rPr>
        <w:t xml:space="preserve">  Er könne sich ein Leben in England gar nicht mehr vorstellen, sagt Derik. Sie könne sich ein Leben in England heute gar nicht mehr leisten, stöhnt Jan. Britische Renten gehören zu den niedrigsten in </w:t>
      </w:r>
      <w:r>
        <w:rPr>
          <w:rFonts w:ascii="Arial" w:eastAsia="Arial" w:hAnsi="Arial" w:cs="Arial"/>
          <w:b/>
          <w:i/>
          <w:color w:val="000000"/>
          <w:sz w:val="20"/>
          <w:u w:val="single"/>
        </w:rPr>
        <w:t>Europa</w:t>
      </w:r>
      <w:r>
        <w:rPr>
          <w:rFonts w:ascii="Arial" w:eastAsia="Arial" w:hAnsi="Arial" w:cs="Arial"/>
          <w:color w:val="000000"/>
          <w:sz w:val="20"/>
        </w:rPr>
        <w:t xml:space="preserve">. In Spanien könne sie ,,Steaks kaufen, essen gehen. Zigaretten kosten hier die Hälfte'. Kleine Häuser, drei Zimmer, Küche, Bad, Terrasse, manchmal mit Pool, kosten hier zwischen 80 000 und 150 000 </w:t>
      </w:r>
      <w:r>
        <w:rPr>
          <w:rFonts w:ascii="Arial" w:eastAsia="Arial" w:hAnsi="Arial" w:cs="Arial"/>
          <w:b/>
          <w:i/>
          <w:color w:val="000000"/>
          <w:sz w:val="20"/>
          <w:u w:val="single"/>
        </w:rPr>
        <w:t>Euro</w:t>
      </w:r>
      <w:r>
        <w:rPr>
          <w:rFonts w:ascii="Arial" w:eastAsia="Arial" w:hAnsi="Arial" w:cs="Arial"/>
          <w:color w:val="000000"/>
          <w:sz w:val="20"/>
        </w:rPr>
        <w:t xml:space="preserve">. Damit käme Brenda mit ihrer Rente von 800 Pfund hin, die sie als Kneipenwirtin angespart hat. In der alten Heimat käme sie damit nicht weit. ,,Ich will nicht weg. Aber ich könnte auch gar nicht weg', sagt sie, ,,selbst wenn ich wollte.' </w:t>
      </w:r>
    </w:p>
    <w:p w14:paraId="5145B971" w14:textId="77777777" w:rsidR="005078F9" w:rsidRDefault="005078F9">
      <w:pPr>
        <w:spacing w:before="200" w:line="260" w:lineRule="atLeast"/>
        <w:jc w:val="both"/>
      </w:pPr>
      <w:r>
        <w:rPr>
          <w:rFonts w:ascii="Arial" w:eastAsia="Arial" w:hAnsi="Arial" w:cs="Arial"/>
          <w:color w:val="000000"/>
          <w:sz w:val="20"/>
        </w:rPr>
        <w:t>  Die Briten kommen und bleiben, trotz des sinkenden Pfunds, trotz der Unsicherheit. Immer noch. Seine internationale Kundschaft setze darauf, dass die Hauspreise an der Küste demnächst drastisch sinken, weil die Brexpats heimgehen, sagt Immobilienmakler Jamie Percival, der sein Büro in der Nähe der Cafetería Magani hat. In der Finanzkrise 2008 hatten viele Briten, die ihre Hypotheken nicht mehr zahlen konnte, einfach ihre Häuser abgeschlossen und den Schlüssel bei der Bank in den Briefkasten geworfen. Aber jetzt: ,,Business as usual. Sie kommen, sie kaufen. Eher mehr als weniger.'</w:t>
      </w:r>
    </w:p>
    <w:p w14:paraId="7AE814E4" w14:textId="77777777" w:rsidR="005078F9" w:rsidRDefault="005078F9">
      <w:pPr>
        <w:spacing w:before="200" w:line="260" w:lineRule="atLeast"/>
        <w:jc w:val="both"/>
      </w:pPr>
      <w:r>
        <w:rPr>
          <w:rFonts w:ascii="Arial" w:eastAsia="Arial" w:hAnsi="Arial" w:cs="Arial"/>
          <w:color w:val="000000"/>
          <w:sz w:val="20"/>
        </w:rPr>
        <w:t xml:space="preserve">  Viele Brexpats sympathisieren mit dem Austritt aus der </w:t>
      </w:r>
      <w:r>
        <w:rPr>
          <w:rFonts w:ascii="Arial" w:eastAsia="Arial" w:hAnsi="Arial" w:cs="Arial"/>
          <w:b/>
          <w:i/>
          <w:color w:val="000000"/>
          <w:sz w:val="20"/>
          <w:u w:val="single"/>
        </w:rPr>
        <w:t>EU</w:t>
      </w:r>
      <w:r>
        <w:rPr>
          <w:rFonts w:ascii="Arial" w:eastAsia="Arial" w:hAnsi="Arial" w:cs="Arial"/>
          <w:color w:val="000000"/>
          <w:sz w:val="20"/>
        </w:rPr>
        <w:t>. Obwohl er ihnen schadet. Und obwohl sie doch weit weg sind von den tatsächlichen oder behaupteten Problemen in der alten Heimat. Es ist eine Haltung, der man auch in Großbritannien ständig begegnet: Ich finde den Brexit gut und ignoriere, dass er negative Auswirkungen auf mein Leben haben könnte.</w:t>
      </w:r>
    </w:p>
    <w:p w14:paraId="34765DCC" w14:textId="77777777" w:rsidR="005078F9" w:rsidRDefault="005078F9">
      <w:pPr>
        <w:spacing w:before="200" w:line="260" w:lineRule="atLeast"/>
        <w:jc w:val="both"/>
      </w:pPr>
      <w:r>
        <w:rPr>
          <w:rFonts w:ascii="Arial" w:eastAsia="Arial" w:hAnsi="Arial" w:cs="Arial"/>
          <w:color w:val="000000"/>
          <w:sz w:val="20"/>
        </w:rPr>
        <w:t>  In der Calle de la Paz trifft sich der Vorstand der Royal British Legion, des Veteranenverbandes. An der Wand hängt ein Gewehr. Allein in der Provinz Alicante hat der Verband 1500 Mitglieder. Es gibt Organisatorisches zu bereden, aber die News von der Insel lassen sich nicht ignorieren. Schließlich kümmert sich der Verband auch um Versehrte und Bedürftige, spendet Rollstühle oder Treppenlifte. Werden künftig die Renten auch im Ausland ausgezahlt, wie ist das mit Versorgungsansprüchen von Angehörigen, von Kriegsverletzten? So viele Fragen.</w:t>
      </w:r>
    </w:p>
    <w:p w14:paraId="3BF93566" w14:textId="77777777" w:rsidR="005078F9" w:rsidRDefault="005078F9">
      <w:pPr>
        <w:spacing w:before="200" w:line="260" w:lineRule="atLeast"/>
        <w:jc w:val="both"/>
      </w:pPr>
      <w:r>
        <w:rPr>
          <w:rFonts w:ascii="Arial" w:eastAsia="Arial" w:hAnsi="Arial" w:cs="Arial"/>
          <w:color w:val="000000"/>
          <w:sz w:val="20"/>
        </w:rPr>
        <w:t xml:space="preserve">  Kevin Reardon, 71, Vorsitzender und ehemaliger Soldat, ist Remainer. Aber die anderen sind Leave-Fans. Eddie Coleman, 74, Reservist und Fundraiser der Gruppe, findet Johnsons Taktik super, ,,der Mann tut nur, was nötig ist'. </w:t>
      </w:r>
      <w:r>
        <w:rPr>
          <w:rFonts w:ascii="Arial" w:eastAsia="Arial" w:hAnsi="Arial" w:cs="Arial"/>
          <w:color w:val="000000"/>
          <w:sz w:val="20"/>
        </w:rPr>
        <w:lastRenderedPageBreak/>
        <w:t xml:space="preserve">Die Brexit-Gegner im Parlament sind in seinen Augen Verräter. Raus ist richtig, da sind sie sich einig, ,,ohne Wenn und Aber'. Sie wollen keine politische Union, keine illegalen Einwanderer, keine Fremden, die den Briten auf der Tasche liegen. Obwohl sie selbst Immigranten in Spanien sind -   und Profiteure der </w:t>
      </w:r>
      <w:r>
        <w:rPr>
          <w:rFonts w:ascii="Arial" w:eastAsia="Arial" w:hAnsi="Arial" w:cs="Arial"/>
          <w:b/>
          <w:i/>
          <w:color w:val="000000"/>
          <w:sz w:val="20"/>
          <w:u w:val="single"/>
        </w:rPr>
        <w:t>europäischen</w:t>
      </w:r>
      <w:r>
        <w:rPr>
          <w:rFonts w:ascii="Arial" w:eastAsia="Arial" w:hAnsi="Arial" w:cs="Arial"/>
          <w:color w:val="000000"/>
          <w:sz w:val="20"/>
        </w:rPr>
        <w:t xml:space="preserve"> Idee? Eddie kann es nicht seltsam finden, wenn jemand in der </w:t>
      </w:r>
      <w:r>
        <w:rPr>
          <w:rFonts w:ascii="Arial" w:eastAsia="Arial" w:hAnsi="Arial" w:cs="Arial"/>
          <w:b/>
          <w:i/>
          <w:color w:val="000000"/>
          <w:sz w:val="20"/>
          <w:u w:val="single"/>
        </w:rPr>
        <w:t>EU</w:t>
      </w:r>
      <w:r>
        <w:rPr>
          <w:rFonts w:ascii="Arial" w:eastAsia="Arial" w:hAnsi="Arial" w:cs="Arial"/>
          <w:color w:val="000000"/>
          <w:sz w:val="20"/>
        </w:rPr>
        <w:t xml:space="preserve"> lebt und trotzdem gegen die </w:t>
      </w:r>
      <w:r>
        <w:rPr>
          <w:rFonts w:ascii="Arial" w:eastAsia="Arial" w:hAnsi="Arial" w:cs="Arial"/>
          <w:b/>
          <w:i/>
          <w:color w:val="000000"/>
          <w:sz w:val="20"/>
          <w:u w:val="single"/>
        </w:rPr>
        <w:t>EU</w:t>
      </w:r>
      <w:r>
        <w:rPr>
          <w:rFonts w:ascii="Arial" w:eastAsia="Arial" w:hAnsi="Arial" w:cs="Arial"/>
          <w:color w:val="000000"/>
          <w:sz w:val="20"/>
        </w:rPr>
        <w:t xml:space="preserve"> stimmt. ,,Ich lebe nicht in der </w:t>
      </w:r>
      <w:r>
        <w:rPr>
          <w:rFonts w:ascii="Arial" w:eastAsia="Arial" w:hAnsi="Arial" w:cs="Arial"/>
          <w:b/>
          <w:i/>
          <w:color w:val="000000"/>
          <w:sz w:val="20"/>
          <w:u w:val="single"/>
        </w:rPr>
        <w:t>EU</w:t>
      </w: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 ist kein Land. Ich lebe in Spanien', sagt er.</w:t>
      </w:r>
    </w:p>
    <w:p w14:paraId="62825F2C" w14:textId="77777777" w:rsidR="005078F9" w:rsidRDefault="005078F9">
      <w:pPr>
        <w:spacing w:before="200" w:line="260" w:lineRule="atLeast"/>
        <w:jc w:val="both"/>
      </w:pPr>
      <w:r>
        <w:rPr>
          <w:rFonts w:ascii="Arial" w:eastAsia="Arial" w:hAnsi="Arial" w:cs="Arial"/>
          <w:color w:val="000000"/>
          <w:sz w:val="20"/>
        </w:rPr>
        <w:t xml:space="preserve">  Kognitive Dissonanz nennt man das in der Psychologie: Wahrnehmungen und Erkenntnisse, die sich widersprechen, werden mit Selbstbetrug überdeckt, Realitäten verdrängt. Es ist ja auch schwer zu verstehen: Ausländer, die als wohlgelittene Dauergäste mit vielen Vorteilen in einem </w:t>
      </w:r>
      <w:r>
        <w:rPr>
          <w:rFonts w:ascii="Arial" w:eastAsia="Arial" w:hAnsi="Arial" w:cs="Arial"/>
          <w:b/>
          <w:i/>
          <w:color w:val="000000"/>
          <w:sz w:val="20"/>
          <w:u w:val="single"/>
        </w:rPr>
        <w:t>EU</w:t>
      </w:r>
      <w:r>
        <w:rPr>
          <w:rFonts w:ascii="Arial" w:eastAsia="Arial" w:hAnsi="Arial" w:cs="Arial"/>
          <w:color w:val="000000"/>
          <w:sz w:val="20"/>
        </w:rPr>
        <w:t xml:space="preserve">-Land leben, können nicht wollen, dass Großbritannien aus der </w:t>
      </w:r>
      <w:r>
        <w:rPr>
          <w:rFonts w:ascii="Arial" w:eastAsia="Arial" w:hAnsi="Arial" w:cs="Arial"/>
          <w:b/>
          <w:i/>
          <w:color w:val="000000"/>
          <w:sz w:val="20"/>
          <w:u w:val="single"/>
        </w:rPr>
        <w:t>EU</w:t>
      </w:r>
      <w:r>
        <w:rPr>
          <w:rFonts w:ascii="Arial" w:eastAsia="Arial" w:hAnsi="Arial" w:cs="Arial"/>
          <w:color w:val="000000"/>
          <w:sz w:val="20"/>
        </w:rPr>
        <w:t xml:space="preserve"> austritt. Oder? </w:t>
      </w:r>
    </w:p>
    <w:p w14:paraId="3E8A0203" w14:textId="77777777" w:rsidR="005078F9" w:rsidRDefault="005078F9">
      <w:pPr>
        <w:spacing w:before="200" w:line="260" w:lineRule="atLeast"/>
        <w:jc w:val="both"/>
      </w:pPr>
      <w:r>
        <w:rPr>
          <w:rFonts w:ascii="Arial" w:eastAsia="Arial" w:hAnsi="Arial" w:cs="Arial"/>
          <w:color w:val="000000"/>
          <w:sz w:val="20"/>
        </w:rPr>
        <w:t>  Bei ,,</w:t>
      </w:r>
      <w:r>
        <w:rPr>
          <w:rFonts w:ascii="Arial" w:eastAsia="Arial" w:hAnsi="Arial" w:cs="Arial"/>
          <w:b/>
          <w:i/>
          <w:color w:val="000000"/>
          <w:sz w:val="20"/>
          <w:u w:val="single"/>
        </w:rPr>
        <w:t>Eurocitizens</w:t>
      </w:r>
      <w:r>
        <w:rPr>
          <w:rFonts w:ascii="Arial" w:eastAsia="Arial" w:hAnsi="Arial" w:cs="Arial"/>
          <w:color w:val="000000"/>
          <w:sz w:val="20"/>
        </w:rPr>
        <w:t xml:space="preserve">', ,,Brexpats in Spain' oder ,,Bremain in Spain' wundern sie sich auch. Brexit? Ein Irrsinn. Sie sind dagegen. Das gemeinsame Ziel der Initiativen, Facebookgruppen und Politaktivisten ist dabei so idealistisch wie eigennützig: ,,Wir setzen uns dafür ein, dass Großbritannien in der </w:t>
      </w:r>
      <w:r>
        <w:rPr>
          <w:rFonts w:ascii="Arial" w:eastAsia="Arial" w:hAnsi="Arial" w:cs="Arial"/>
          <w:b/>
          <w:i/>
          <w:color w:val="000000"/>
          <w:sz w:val="20"/>
          <w:u w:val="single"/>
        </w:rPr>
        <w:t>EU</w:t>
      </w:r>
      <w:r>
        <w:rPr>
          <w:rFonts w:ascii="Arial" w:eastAsia="Arial" w:hAnsi="Arial" w:cs="Arial"/>
          <w:color w:val="000000"/>
          <w:sz w:val="20"/>
        </w:rPr>
        <w:t xml:space="preserve"> bleibt und die Rechte britischer Migranten in Spanien geschützt werden', heißt es bei Bremain. </w:t>
      </w:r>
    </w:p>
    <w:p w14:paraId="4F7BFD90" w14:textId="77777777" w:rsidR="005078F9" w:rsidRDefault="005078F9">
      <w:pPr>
        <w:spacing w:before="200" w:line="260" w:lineRule="atLeast"/>
        <w:jc w:val="both"/>
      </w:pPr>
      <w:r>
        <w:rPr>
          <w:rFonts w:ascii="Arial" w:eastAsia="Arial" w:hAnsi="Arial" w:cs="Arial"/>
          <w:color w:val="000000"/>
          <w:sz w:val="20"/>
        </w:rPr>
        <w:t>  Vereinschefin Susan Wilson hört sich täglich die Sorgen ihrer Landsleute an. ,,Jeder, der hier für Leave gestimmt hat, und das war ganz bestimmt die Minderheit, weiß zu wenig oder glaubt immer noch, das werde alles nicht so schlimm.' Über die jüngsten Nachrichten aus London ist sie entsetzt. Johnson will das Parlament kaltstellen, um seinen No Deal durchzupeitschen, fürchtet sie. ,,Genauso, wie die Regierung uns Briten im Ausland von der Debatte über den Brexit ausgeschlossen und unsere Interessen ignoriert hat, so schließt sie jetzt die Abgeordneten aus.'</w:t>
      </w:r>
    </w:p>
    <w:p w14:paraId="62BB5A4C" w14:textId="77777777" w:rsidR="005078F9" w:rsidRDefault="005078F9">
      <w:pPr>
        <w:spacing w:before="200" w:line="260" w:lineRule="atLeast"/>
        <w:jc w:val="both"/>
      </w:pPr>
      <w:r>
        <w:rPr>
          <w:rFonts w:ascii="Arial" w:eastAsia="Arial" w:hAnsi="Arial" w:cs="Arial"/>
          <w:color w:val="000000"/>
          <w:sz w:val="20"/>
        </w:rPr>
        <w:t>  Was tun? Einen Pass beantragen? Spanier werden? Madrid verbietet die doppelte Staatsbürgerschaft, das wäre also ein Entweder-oder. Für die meisten Briten undenkbar.</w:t>
      </w:r>
    </w:p>
    <w:p w14:paraId="4883FF68" w14:textId="77777777" w:rsidR="005078F9" w:rsidRDefault="005078F9">
      <w:pPr>
        <w:spacing w:before="200" w:line="260" w:lineRule="atLeast"/>
        <w:jc w:val="both"/>
      </w:pPr>
      <w:r>
        <w:rPr>
          <w:rFonts w:ascii="Arial" w:eastAsia="Arial" w:hAnsi="Arial" w:cs="Arial"/>
          <w:color w:val="000000"/>
          <w:sz w:val="20"/>
        </w:rPr>
        <w:t>  Andy Theaker und Sharon Whyler leben in Dolores, einem Dorf in der staubigen Ebene hinter dem Meer. Ihr Geld verdienen sie mit einem Parkplatz für Wohnmobile, die ihre Besitzer abstellen, wenn sie außer Landes sind. Die beiden hassen den Gedanken, dass ihr Leben, das friedliche Zusammenleben, das unkomplizierte Geldverdienen, die Freunde in Spanien und die Eltern in England gefährdet sind durch ,,diesen Hass auf Ausländer, auf Migranten, dieses Anti-Muslim-Ding'. Brexit, sagt Sharon, sei ,,doch nur die Besessenheit von Briten, die glauben, Ausländer nähmen ihnen die Jobs weg'. Und Johnsons Politik mache alles nur noch schlimmer. Andy ist wirklich wütend. ,,Er zerstört die Demokratie.'</w:t>
      </w:r>
    </w:p>
    <w:p w14:paraId="0AEA24E8" w14:textId="77777777" w:rsidR="005078F9" w:rsidRDefault="005078F9">
      <w:pPr>
        <w:spacing w:before="200" w:line="260" w:lineRule="atLeast"/>
        <w:jc w:val="both"/>
      </w:pPr>
      <w:r>
        <w:rPr>
          <w:rFonts w:ascii="Arial" w:eastAsia="Arial" w:hAnsi="Arial" w:cs="Arial"/>
          <w:color w:val="000000"/>
          <w:sz w:val="20"/>
        </w:rPr>
        <w:t xml:space="preserve">  Von ihrem Haus aus sieht man in der Ferne eine karstige Bergkette, der Garten: eine Ansammlung von Töpfen mit Kakteen. Tristesse mit Ausblick, die Nachbarschaft besteht auch hier vor allem aus Briten. Wie die nach Dolores gekommen sind? ,,Keine Ahnung.' Die meisten sind Leaver. ,,Irre, oder? Wie kann man sich freiwillig selbst in den Fuß schießen?' Sharon hat die schlimmsten Hardliner aus der Nachbarschaft auf Facebook geblockt. Auf der Straße grüßt man sich. Mehr nicht. </w:t>
      </w:r>
    </w:p>
    <w:p w14:paraId="53968FE1" w14:textId="77777777" w:rsidR="005078F9" w:rsidRDefault="005078F9">
      <w:pPr>
        <w:spacing w:before="200" w:line="260" w:lineRule="atLeast"/>
        <w:jc w:val="both"/>
      </w:pPr>
      <w:r>
        <w:rPr>
          <w:rFonts w:ascii="Arial" w:eastAsia="Arial" w:hAnsi="Arial" w:cs="Arial"/>
          <w:color w:val="000000"/>
          <w:sz w:val="20"/>
        </w:rPr>
        <w:t xml:space="preserve">  Andy und Sharon sind integriert, soweit man das in ihrer vom Tourismus dominierten Welt sein kann: gehen in spanische Restaurants, haben spanische Freunde, zahlen Steuern an den spanischen Staat. Sie geben sich Mühe - aus Überzeugung. Er ist sieben, sie acht Jahre im Land. Aber Spanisch sprechen können sie nicht. Und einen spanischen Pass würden sie nicht wollen. Er möge die Idee nicht, dass er seine britische Identität negieren soll, sagt Andy. </w:t>
      </w:r>
    </w:p>
    <w:p w14:paraId="521A7C09" w14:textId="77777777" w:rsidR="005078F9" w:rsidRDefault="005078F9">
      <w:pPr>
        <w:spacing w:before="200" w:line="260" w:lineRule="atLeast"/>
        <w:jc w:val="both"/>
      </w:pPr>
      <w:r>
        <w:rPr>
          <w:rFonts w:ascii="Arial" w:eastAsia="Arial" w:hAnsi="Arial" w:cs="Arial"/>
          <w:color w:val="000000"/>
          <w:sz w:val="20"/>
        </w:rPr>
        <w:t>  Die britische Identität wird entlang der spanischen Küste begeistert gepflegt, gelebt, zelebriert. Im ,,Emerald Isle la Florida', wenige Kilometer nördlich vom Magani, schwimmen und spielen britische Familien, es gibt täglich ein Unterhaltungsprogramm, Schlager, Charity. An der Bar werden Pimm"s, britische Sommercocktails, serviert. Gleich neben Pool und Klubhaus trainiert die Seniorenmannschaft des Emerald Isle Lawn Bowls Club Costa Blanca.</w:t>
      </w:r>
    </w:p>
    <w:p w14:paraId="5D15422E" w14:textId="77777777" w:rsidR="005078F9" w:rsidRDefault="005078F9">
      <w:pPr>
        <w:spacing w:before="200" w:line="260" w:lineRule="atLeast"/>
        <w:jc w:val="both"/>
      </w:pPr>
      <w:r>
        <w:rPr>
          <w:rFonts w:ascii="Arial" w:eastAsia="Arial" w:hAnsi="Arial" w:cs="Arial"/>
          <w:color w:val="000000"/>
          <w:sz w:val="20"/>
        </w:rPr>
        <w:t>  Es hat ungefähr 35 Grad, aber das stört die alten Herren wenig. Stundenlang spielen sie eine Art Boule mit Kugeln, die auf einer Seite schwerer sind als auf der anderen und mit Schlagseite rollen. Das erfordert besondere Finesse beim Zielen mit dem ,,Holz' auf den ,,Jack', wie das hier fachmännisch heißt. Es gibt Dutzende Bowls-</w:t>
      </w:r>
      <w:r>
        <w:rPr>
          <w:rFonts w:ascii="Arial" w:eastAsia="Arial" w:hAnsi="Arial" w:cs="Arial"/>
          <w:color w:val="000000"/>
          <w:sz w:val="20"/>
        </w:rPr>
        <w:lastRenderedPageBreak/>
        <w:t>Teams entlang der Küste. Weiß zu tragen ist Pflicht, über Politik zu reden erlaubt. Auf dem Grün stehen Remainer, Leaver, Nicht-Wähler, gestritten wird freundschaftlich. Immerhin.</w:t>
      </w:r>
    </w:p>
    <w:p w14:paraId="1398C18B" w14:textId="77777777" w:rsidR="005078F9" w:rsidRDefault="005078F9">
      <w:pPr>
        <w:spacing w:before="200" w:line="260" w:lineRule="atLeast"/>
        <w:jc w:val="both"/>
      </w:pPr>
      <w:r>
        <w:rPr>
          <w:rFonts w:ascii="Arial" w:eastAsia="Arial" w:hAnsi="Arial" w:cs="Arial"/>
          <w:color w:val="000000"/>
          <w:sz w:val="20"/>
        </w:rPr>
        <w:t xml:space="preserve">  Ein Mitspieler sagt, dass er vor dem Brexit-Datum, dem 31. Oktober, keinen Termin bei der Stadtverwaltung bekommen habe, um sich registrieren zu lassen, alles ausgebucht. Allgemeine Zustimmung: Ja, zu spät, leider, hätte man früher machen müssen, dumm gelaufen, aber es werde schon nicht so heiß gegessen, wie es gekocht wird. ,,Dann musst du heim und kannst uns nicht mehr die Spiele versauen', scherzt einer. </w:t>
      </w:r>
    </w:p>
    <w:p w14:paraId="6645BB60" w14:textId="77777777" w:rsidR="005078F9" w:rsidRDefault="005078F9">
      <w:pPr>
        <w:spacing w:before="200" w:line="260" w:lineRule="atLeast"/>
        <w:jc w:val="both"/>
      </w:pPr>
      <w:r>
        <w:rPr>
          <w:rFonts w:ascii="Arial" w:eastAsia="Arial" w:hAnsi="Arial" w:cs="Arial"/>
          <w:color w:val="000000"/>
          <w:sz w:val="20"/>
        </w:rPr>
        <w:t>  Mel O"Dell, der Teamwart, schaut in die Gesichter seiner Freunde und sagt schließlich etwas, worauf sich alle einigen können: ,,Egal wie es ausgeht: Bringt es zu Ende. Irgendwie. Aber schnell.'</w:t>
      </w:r>
    </w:p>
    <w:p w14:paraId="1C322F77" w14:textId="77777777" w:rsidR="005078F9" w:rsidRDefault="005078F9">
      <w:pPr>
        <w:spacing w:before="240" w:line="260" w:lineRule="atLeast"/>
      </w:pPr>
      <w:r>
        <w:rPr>
          <w:rFonts w:ascii="Arial" w:eastAsia="Arial" w:hAnsi="Arial" w:cs="Arial"/>
          <w:b/>
          <w:color w:val="000000"/>
          <w:sz w:val="20"/>
        </w:rPr>
        <w:t>Klar vermisst sie England. Aber zurückgehen?  Gott bewahre. ,,Was soll ich da?'</w:t>
      </w:r>
    </w:p>
    <w:p w14:paraId="4C5396B0" w14:textId="77777777" w:rsidR="005078F9" w:rsidRDefault="005078F9">
      <w:pPr>
        <w:spacing w:before="240" w:line="260" w:lineRule="atLeast"/>
      </w:pPr>
      <w:r>
        <w:rPr>
          <w:rFonts w:ascii="Arial" w:eastAsia="Arial" w:hAnsi="Arial" w:cs="Arial"/>
          <w:b/>
          <w:color w:val="000000"/>
          <w:sz w:val="20"/>
        </w:rPr>
        <w:t>Langsam merken sie, dass vieles komplizierter werden könnte. Vor allem das mit dem Hundepass</w:t>
      </w:r>
    </w:p>
    <w:p w14:paraId="3DC8A917" w14:textId="77777777" w:rsidR="005078F9" w:rsidRDefault="005078F9">
      <w:pPr>
        <w:spacing w:before="240" w:line="260" w:lineRule="atLeast"/>
      </w:pPr>
      <w:r>
        <w:rPr>
          <w:rFonts w:ascii="Arial" w:eastAsia="Arial" w:hAnsi="Arial" w:cs="Arial"/>
          <w:b/>
          <w:color w:val="000000"/>
          <w:sz w:val="20"/>
        </w:rPr>
        <w:t>Fremde wollen sie in England nicht. Dass sie selbst Immigranten in Spanien sind: so what</w:t>
      </w:r>
    </w:p>
    <w:p w14:paraId="560BB850" w14:textId="77777777" w:rsidR="005078F9" w:rsidRDefault="005078F9">
      <w:pPr>
        <w:spacing w:before="240" w:line="260" w:lineRule="atLeast"/>
      </w:pPr>
      <w:r>
        <w:rPr>
          <w:rFonts w:ascii="Arial" w:eastAsia="Arial" w:hAnsi="Arial" w:cs="Arial"/>
          <w:b/>
          <w:color w:val="000000"/>
          <w:sz w:val="20"/>
        </w:rPr>
        <w:t>No Deal, und dann? Einen Pass  beantragen, Spanier werden?  Für die meisten undenkbar</w:t>
      </w:r>
    </w:p>
    <w:p w14:paraId="1AAAB08D" w14:textId="77777777" w:rsidR="005078F9" w:rsidRDefault="005078F9">
      <w:pPr>
        <w:keepNext/>
        <w:spacing w:before="240" w:line="340" w:lineRule="atLeast"/>
      </w:pPr>
      <w:r>
        <w:br/>
      </w:r>
      <w:r>
        <w:rPr>
          <w:rFonts w:ascii="Arial" w:eastAsia="Arial" w:hAnsi="Arial" w:cs="Arial"/>
          <w:b/>
          <w:color w:val="000000"/>
          <w:sz w:val="28"/>
        </w:rPr>
        <w:t>Graphic</w:t>
      </w:r>
    </w:p>
    <w:p w14:paraId="2143E2BF" w14:textId="20CB7320" w:rsidR="005078F9" w:rsidRDefault="005078F9">
      <w:pPr>
        <w:spacing w:line="60" w:lineRule="exact"/>
      </w:pPr>
      <w:r>
        <w:rPr>
          <w:noProof/>
        </w:rPr>
        <mc:AlternateContent>
          <mc:Choice Requires="wps">
            <w:drawing>
              <wp:anchor distT="0" distB="0" distL="114300" distR="114300" simplePos="0" relativeHeight="252215296" behindDoc="0" locked="0" layoutInCell="1" allowOverlap="1" wp14:anchorId="4389AECC" wp14:editId="79788D23">
                <wp:simplePos x="0" y="0"/>
                <wp:positionH relativeFrom="column">
                  <wp:posOffset>0</wp:posOffset>
                </wp:positionH>
                <wp:positionV relativeFrom="paragraph">
                  <wp:posOffset>25400</wp:posOffset>
                </wp:positionV>
                <wp:extent cx="6502400" cy="0"/>
                <wp:effectExtent l="15875" t="15875" r="15875" b="12700"/>
                <wp:wrapTopAndBottom/>
                <wp:docPr id="984" name="Line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DCBE0" id="Line 604" o:spid="_x0000_s1026" style="position:absolute;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hOS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5E84D7" w14:textId="77777777" w:rsidR="005078F9" w:rsidRDefault="005078F9">
      <w:pPr>
        <w:spacing w:before="120" w:line="260" w:lineRule="atLeast"/>
      </w:pPr>
      <w:r>
        <w:rPr>
          <w:rFonts w:ascii="Arial" w:eastAsia="Arial" w:hAnsi="Arial" w:cs="Arial"/>
          <w:color w:val="000000"/>
          <w:sz w:val="20"/>
        </w:rPr>
        <w:t xml:space="preserve"> </w:t>
      </w:r>
    </w:p>
    <w:p w14:paraId="791B0292" w14:textId="77777777" w:rsidR="005078F9" w:rsidRDefault="005078F9">
      <w:pPr>
        <w:spacing w:before="200" w:line="260" w:lineRule="atLeast"/>
        <w:jc w:val="both"/>
      </w:pPr>
      <w:r>
        <w:rPr>
          <w:rFonts w:ascii="Arial" w:eastAsia="Arial" w:hAnsi="Arial" w:cs="Arial"/>
          <w:color w:val="000000"/>
          <w:sz w:val="20"/>
        </w:rPr>
        <w:t>Gekommen, um zu bleiben: Die Briten lieben die Costa Blanca. Das Leben ist bezahlbar, und es gibt 300 Sonnentage im Jahr. Foto: Pablo Blazquez Dominguez / Getty Images</w:t>
      </w:r>
    </w:p>
    <w:p w14:paraId="1C3E8C68" w14:textId="77777777" w:rsidR="005078F9" w:rsidRDefault="005078F9">
      <w:pPr>
        <w:spacing w:before="200" w:line="260" w:lineRule="atLeast"/>
        <w:jc w:val="both"/>
      </w:pPr>
      <w:r>
        <w:rPr>
          <w:rFonts w:ascii="Arial" w:eastAsia="Arial" w:hAnsi="Arial" w:cs="Arial"/>
          <w:color w:val="000000"/>
          <w:sz w:val="20"/>
        </w:rPr>
        <w:t>Dass Boris Johnson das Parlament für Wochen stilllegen will, ist für Derik Shields, Jan Perry, Brenda Purnell (von li.) und viele Brexpats in den Bettenburgen Spaniens nicht so toll. Vor allem, weil das Pfund immer weiter fällt. Fotos: Reuters, ck</w:t>
      </w:r>
    </w:p>
    <w:p w14:paraId="269D44E1" w14:textId="77777777" w:rsidR="005078F9" w:rsidRDefault="005078F9">
      <w:pPr>
        <w:keepNext/>
        <w:spacing w:before="240" w:line="340" w:lineRule="atLeast"/>
      </w:pPr>
      <w:r>
        <w:rPr>
          <w:rFonts w:ascii="Arial" w:eastAsia="Arial" w:hAnsi="Arial" w:cs="Arial"/>
          <w:b/>
          <w:color w:val="000000"/>
          <w:sz w:val="28"/>
        </w:rPr>
        <w:t>Classification</w:t>
      </w:r>
    </w:p>
    <w:p w14:paraId="7A683012" w14:textId="10417BA9" w:rsidR="005078F9" w:rsidRDefault="005078F9">
      <w:pPr>
        <w:spacing w:line="60" w:lineRule="exact"/>
      </w:pPr>
      <w:r>
        <w:rPr>
          <w:noProof/>
        </w:rPr>
        <mc:AlternateContent>
          <mc:Choice Requires="wps">
            <w:drawing>
              <wp:anchor distT="0" distB="0" distL="114300" distR="114300" simplePos="0" relativeHeight="252285952" behindDoc="0" locked="0" layoutInCell="1" allowOverlap="1" wp14:anchorId="1403AB78" wp14:editId="2762B188">
                <wp:simplePos x="0" y="0"/>
                <wp:positionH relativeFrom="column">
                  <wp:posOffset>0</wp:posOffset>
                </wp:positionH>
                <wp:positionV relativeFrom="paragraph">
                  <wp:posOffset>25400</wp:posOffset>
                </wp:positionV>
                <wp:extent cx="6502400" cy="0"/>
                <wp:effectExtent l="15875" t="19685" r="15875" b="18415"/>
                <wp:wrapTopAndBottom/>
                <wp:docPr id="983"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03807F" id="Line 673" o:spid="_x0000_s1026" style="position:absolute;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cnjPM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A09158F" w14:textId="77777777" w:rsidR="005078F9" w:rsidRDefault="005078F9">
      <w:pPr>
        <w:spacing w:line="120" w:lineRule="exact"/>
      </w:pPr>
    </w:p>
    <w:p w14:paraId="198CBB8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7032D2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FE89F8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A3C5D1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SOZIALE NETZWERKE IM INTERNET (90%); STRÄNDE (90%); BREXIT (89%); FESTUMZÜGE &amp; PARADEN (78%); CHRISTENTUM &amp; CHRISTEN (76%); </w:t>
      </w:r>
      <w:r>
        <w:rPr>
          <w:rFonts w:ascii="Arial" w:eastAsia="Arial" w:hAnsi="Arial" w:cs="Arial"/>
          <w:b/>
          <w:i/>
          <w:color w:val="000000"/>
          <w:sz w:val="20"/>
          <w:u w:val="single"/>
        </w:rPr>
        <w:t>EUROPÄISCHE UNION</w:t>
      </w:r>
      <w:r>
        <w:rPr>
          <w:rFonts w:ascii="Arial" w:eastAsia="Arial" w:hAnsi="Arial" w:cs="Arial"/>
          <w:color w:val="000000"/>
          <w:sz w:val="20"/>
        </w:rPr>
        <w:t xml:space="preserve"> (75%)</w:t>
      </w:r>
      <w:r>
        <w:br/>
      </w:r>
      <w:r>
        <w:br/>
      </w:r>
    </w:p>
    <w:p w14:paraId="78CB7EBC" w14:textId="77777777" w:rsidR="005078F9" w:rsidRDefault="005078F9">
      <w:pPr>
        <w:spacing w:before="240" w:line="260" w:lineRule="atLeast"/>
      </w:pPr>
      <w:r>
        <w:rPr>
          <w:rFonts w:ascii="Arial" w:eastAsia="Arial" w:hAnsi="Arial" w:cs="Arial"/>
          <w:b/>
          <w:color w:val="000000"/>
          <w:sz w:val="20"/>
        </w:rPr>
        <w:lastRenderedPageBreak/>
        <w:t>Company:</w:t>
      </w:r>
      <w:r>
        <w:rPr>
          <w:rFonts w:ascii="Arial" w:eastAsia="Arial" w:hAnsi="Arial" w:cs="Arial"/>
          <w:color w:val="000000"/>
          <w:sz w:val="20"/>
        </w:rPr>
        <w:t>  FACEBOOK INC (55%)</w:t>
      </w:r>
      <w:r>
        <w:br/>
      </w:r>
      <w:r>
        <w:br/>
      </w:r>
    </w:p>
    <w:p w14:paraId="31C9F499"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FB (NASDAQ) (55%)</w:t>
      </w:r>
      <w:r>
        <w:br/>
      </w:r>
      <w:r>
        <w:br/>
      </w:r>
    </w:p>
    <w:p w14:paraId="2BB966A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NAICS519130 INTERNET PUBLISHING &amp; BROADCASTING &amp; WEB SEARCH PORTALS (55%); INTERNET &amp; WWW (90%); SOZIALE NETZWERKE IM INTERNET (90%); WEBSITES &amp; WEBPORTALE (90%); KNEIPEN (85%); INTERNETSUCHPORTALE (74%)</w:t>
      </w:r>
      <w:r>
        <w:br/>
      </w:r>
      <w:r>
        <w:br/>
      </w:r>
    </w:p>
    <w:p w14:paraId="02A2E83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w:t>
      </w:r>
      <w:r>
        <w:br/>
      </w:r>
      <w:r>
        <w:br/>
      </w:r>
    </w:p>
    <w:p w14:paraId="3EB227A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MANCHESTER, ENGLAND (58%); SHEFFIELD, ENGLAND (56%); </w:t>
      </w:r>
      <w:r>
        <w:rPr>
          <w:rFonts w:ascii="Arial" w:eastAsia="Arial" w:hAnsi="Arial" w:cs="Arial"/>
          <w:b/>
          <w:i/>
          <w:color w:val="000000"/>
          <w:sz w:val="20"/>
          <w:u w:val="single"/>
        </w:rPr>
        <w:t>EUROPA</w:t>
      </w:r>
      <w:r>
        <w:rPr>
          <w:rFonts w:ascii="Arial" w:eastAsia="Arial" w:hAnsi="Arial" w:cs="Arial"/>
          <w:color w:val="000000"/>
          <w:sz w:val="20"/>
        </w:rPr>
        <w:t xml:space="preserve">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(57%); SPANIEN (90%); VEREINIGTES KÖNIGREICH (90%); ENGLAND (57%); SCHOTTLAND (56%)</w:t>
      </w:r>
      <w:r>
        <w:br/>
      </w:r>
      <w:r>
        <w:br/>
      </w:r>
    </w:p>
    <w:p w14:paraId="53A8A7B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0837B543" w14:textId="77777777" w:rsidR="005078F9" w:rsidRDefault="005078F9"/>
    <w:p w14:paraId="5C317646" w14:textId="190DEBF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37152" behindDoc="0" locked="0" layoutInCell="1" allowOverlap="1" wp14:anchorId="6BD5C886" wp14:editId="3F72254E">
                <wp:simplePos x="0" y="0"/>
                <wp:positionH relativeFrom="column">
                  <wp:posOffset>0</wp:posOffset>
                </wp:positionH>
                <wp:positionV relativeFrom="paragraph">
                  <wp:posOffset>127000</wp:posOffset>
                </wp:positionV>
                <wp:extent cx="6502400" cy="0"/>
                <wp:effectExtent l="6350" t="10160" r="6350" b="8890"/>
                <wp:wrapNone/>
                <wp:docPr id="982" name="Lin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6A0B1" id="Line 723" o:spid="_x0000_s1026" style="position:absolute;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4zFms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0933857" w14:textId="77777777" w:rsidR="005078F9" w:rsidRDefault="005078F9">
      <w:pPr>
        <w:sectPr w:rsidR="005078F9">
          <w:headerReference w:type="even" r:id="rId1713"/>
          <w:headerReference w:type="default" r:id="rId1714"/>
          <w:footerReference w:type="even" r:id="rId1715"/>
          <w:footerReference w:type="default" r:id="rId1716"/>
          <w:headerReference w:type="first" r:id="rId1717"/>
          <w:footerReference w:type="first" r:id="rId1718"/>
          <w:pgSz w:w="12240" w:h="15840"/>
          <w:pgMar w:top="840" w:right="1000" w:bottom="840" w:left="1000" w:header="400" w:footer="400" w:gutter="0"/>
          <w:cols w:space="720"/>
          <w:titlePg/>
        </w:sectPr>
      </w:pPr>
    </w:p>
    <w:p w14:paraId="5AE5446F" w14:textId="77777777" w:rsidR="005078F9" w:rsidRDefault="005078F9"/>
    <w:p w14:paraId="287F46A5" w14:textId="77777777" w:rsidR="005078F9" w:rsidRDefault="005078F9">
      <w:pPr>
        <w:spacing w:before="240" w:after="200" w:line="340" w:lineRule="atLeast"/>
        <w:jc w:val="center"/>
        <w:outlineLvl w:val="0"/>
        <w:rPr>
          <w:rFonts w:ascii="Arial" w:hAnsi="Arial" w:cs="Arial"/>
          <w:b/>
          <w:bCs/>
          <w:kern w:val="32"/>
          <w:sz w:val="32"/>
          <w:szCs w:val="32"/>
        </w:rPr>
      </w:pPr>
      <w:hyperlink r:id="rId1719" w:history="1">
        <w:r>
          <w:rPr>
            <w:rFonts w:ascii="Arial" w:eastAsia="Arial" w:hAnsi="Arial" w:cs="Arial"/>
            <w:b/>
            <w:bCs/>
            <w:i/>
            <w:color w:val="0077CC"/>
            <w:kern w:val="32"/>
            <w:sz w:val="28"/>
            <w:szCs w:val="32"/>
            <w:u w:val="single"/>
            <w:shd w:val="clear" w:color="auto" w:fill="FFFFFF"/>
          </w:rPr>
          <w:t xml:space="preserve">,,Wirklich exzellent'; Bei der </w:t>
        </w:r>
      </w:hyperlink>
      <w:hyperlink r:id="rId1720" w:history="1">
        <w:r>
          <w:rPr>
            <w:rFonts w:ascii="Arial" w:eastAsia="Arial" w:hAnsi="Arial" w:cs="Arial"/>
            <w:b/>
            <w:bCs/>
            <w:i/>
            <w:color w:val="0077CC"/>
            <w:kern w:val="32"/>
            <w:sz w:val="28"/>
            <w:szCs w:val="32"/>
            <w:u w:val="single"/>
            <w:shd w:val="clear" w:color="auto" w:fill="FFFFFF"/>
          </w:rPr>
          <w:t>EU</w:t>
        </w:r>
      </w:hyperlink>
      <w:hyperlink r:id="rId1721" w:history="1">
        <w:r>
          <w:rPr>
            <w:rFonts w:ascii="Arial" w:eastAsia="Arial" w:hAnsi="Arial" w:cs="Arial"/>
            <w:b/>
            <w:bCs/>
            <w:i/>
            <w:color w:val="0077CC"/>
            <w:kern w:val="32"/>
            <w:sz w:val="28"/>
            <w:szCs w:val="32"/>
            <w:u w:val="single"/>
            <w:shd w:val="clear" w:color="auto" w:fill="FFFFFF"/>
          </w:rPr>
          <w:t xml:space="preserve"> hofft man auf deutlich bessere Zusammenarbeit mit Rom</w:t>
        </w:r>
      </w:hyperlink>
    </w:p>
    <w:p w14:paraId="35C5E62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41A770E" w14:textId="77777777" w:rsidR="005078F9" w:rsidRDefault="005078F9">
      <w:pPr>
        <w:spacing w:before="120" w:line="260" w:lineRule="atLeast"/>
        <w:jc w:val="center"/>
      </w:pPr>
      <w:r>
        <w:rPr>
          <w:rFonts w:ascii="Arial" w:eastAsia="Arial" w:hAnsi="Arial" w:cs="Arial"/>
          <w:color w:val="000000"/>
          <w:sz w:val="20"/>
        </w:rPr>
        <w:t>Freitag 30. August 2019</w:t>
      </w:r>
    </w:p>
    <w:p w14:paraId="0655F941" w14:textId="77777777" w:rsidR="005078F9" w:rsidRDefault="005078F9">
      <w:pPr>
        <w:spacing w:line="240" w:lineRule="atLeast"/>
        <w:jc w:val="both"/>
      </w:pPr>
    </w:p>
    <w:p w14:paraId="2B47E9B0"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0DCCBD3" w14:textId="6502721D" w:rsidR="005078F9" w:rsidRDefault="005078F9">
      <w:pPr>
        <w:spacing w:before="120" w:line="220" w:lineRule="atLeast"/>
      </w:pPr>
      <w:r>
        <w:br/>
      </w:r>
      <w:r>
        <w:rPr>
          <w:noProof/>
        </w:rPr>
        <w:drawing>
          <wp:inline distT="0" distB="0" distL="0" distR="0" wp14:anchorId="5066D2B8" wp14:editId="23A75206">
            <wp:extent cx="2857500" cy="3746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1840AA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München; Bayern; Deutschland; S. 2</w:t>
      </w:r>
    </w:p>
    <w:p w14:paraId="319ABBC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530 words</w:t>
      </w:r>
    </w:p>
    <w:p w14:paraId="1822D5B1"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w:t>
      </w:r>
    </w:p>
    <w:p w14:paraId="0B6CA3F5" w14:textId="77777777" w:rsidR="005078F9" w:rsidRDefault="005078F9">
      <w:pPr>
        <w:keepNext/>
        <w:spacing w:before="240" w:line="340" w:lineRule="atLeast"/>
      </w:pPr>
      <w:r>
        <w:rPr>
          <w:rFonts w:ascii="Arial" w:eastAsia="Arial" w:hAnsi="Arial" w:cs="Arial"/>
          <w:b/>
          <w:color w:val="000000"/>
          <w:sz w:val="28"/>
        </w:rPr>
        <w:t>Body</w:t>
      </w:r>
    </w:p>
    <w:p w14:paraId="61DAB61F" w14:textId="4D135277" w:rsidR="005078F9" w:rsidRDefault="005078F9">
      <w:pPr>
        <w:spacing w:line="60" w:lineRule="exact"/>
      </w:pPr>
      <w:r>
        <w:rPr>
          <w:noProof/>
        </w:rPr>
        <mc:AlternateContent>
          <mc:Choice Requires="wps">
            <w:drawing>
              <wp:anchor distT="0" distB="0" distL="114300" distR="114300" simplePos="0" relativeHeight="252145664" behindDoc="0" locked="0" layoutInCell="1" allowOverlap="1" wp14:anchorId="037AA3C9" wp14:editId="68B04350">
                <wp:simplePos x="0" y="0"/>
                <wp:positionH relativeFrom="column">
                  <wp:posOffset>0</wp:posOffset>
                </wp:positionH>
                <wp:positionV relativeFrom="paragraph">
                  <wp:posOffset>25400</wp:posOffset>
                </wp:positionV>
                <wp:extent cx="6502400" cy="0"/>
                <wp:effectExtent l="15875" t="12700" r="15875" b="15875"/>
                <wp:wrapTopAndBottom/>
                <wp:docPr id="981" name="Lin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38D6A7" id="Line 536" o:spid="_x0000_s1026" style="position:absolute;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5HNzAEAAHk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1/uJ9y5sDSkDba&#10;KTZ/f5fTGX1sqGnltiH7E0f37DcofkTmcDWA61VR+XLyBJxmRPUbJB+ipzt24xeU1AP7hCWqYxds&#10;pqQQ2LFM5HSbiDomJujj3byefahpcOJaq6C5An2I6bNCy/Km5YZUF2I4bGLKQqC5tuR7HD5pY8rA&#10;jWNjy2fz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2L5H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E89A9BB" w14:textId="77777777" w:rsidR="005078F9" w:rsidRDefault="005078F9"/>
    <w:p w14:paraId="22411A4A" w14:textId="77777777" w:rsidR="005078F9" w:rsidRDefault="005078F9">
      <w:pPr>
        <w:spacing w:before="200" w:line="260" w:lineRule="atLeast"/>
        <w:jc w:val="both"/>
      </w:pPr>
      <w:r>
        <w:rPr>
          <w:rFonts w:ascii="Arial" w:eastAsia="Arial" w:hAnsi="Arial" w:cs="Arial"/>
          <w:color w:val="000000"/>
          <w:sz w:val="20"/>
        </w:rPr>
        <w:t xml:space="preserve">In Brüssel wird sich mindestens einer freuen, dass Giuseppe Conte wohl Ministerpräsident bleiben darf: ,,Ratspräsident Donald Tusk schätzt nicht nur die Beiträge Contes bei den </w:t>
      </w:r>
      <w:r>
        <w:rPr>
          <w:rFonts w:ascii="Arial" w:eastAsia="Arial" w:hAnsi="Arial" w:cs="Arial"/>
          <w:b/>
          <w:i/>
          <w:color w:val="000000"/>
          <w:sz w:val="20"/>
          <w:u w:val="single"/>
        </w:rPr>
        <w:t>EU</w:t>
      </w:r>
      <w:r>
        <w:rPr>
          <w:rFonts w:ascii="Arial" w:eastAsia="Arial" w:hAnsi="Arial" w:cs="Arial"/>
          <w:color w:val="000000"/>
          <w:sz w:val="20"/>
        </w:rPr>
        <w:t xml:space="preserve">-Gipfeln sehr, sondern auch die Art und Weise, wie er in der sehr schwierigen politischen Lage in Italien als Ministerpräsident agiert', sagte ein hochrangiger </w:t>
      </w:r>
      <w:r>
        <w:rPr>
          <w:rFonts w:ascii="Arial" w:eastAsia="Arial" w:hAnsi="Arial" w:cs="Arial"/>
          <w:b/>
          <w:i/>
          <w:color w:val="000000"/>
          <w:sz w:val="20"/>
          <w:u w:val="single"/>
        </w:rPr>
        <w:t>EU</w:t>
      </w:r>
      <w:r>
        <w:rPr>
          <w:rFonts w:ascii="Arial" w:eastAsia="Arial" w:hAnsi="Arial" w:cs="Arial"/>
          <w:color w:val="000000"/>
          <w:sz w:val="20"/>
        </w:rPr>
        <w:t>-Beamter in der vergangenen Woche. Die beiden arbeiteten ,,wirklich exzellent zusammen'. Auch Kommissionspräsident Jean-Claude Juncker scheint den Italiener zu schätzen: Er schicke ihm seine ,,wärmsten Wünsche', sagte eine Sprecherin am Donnerstag.</w:t>
      </w:r>
    </w:p>
    <w:p w14:paraId="369A5AEE" w14:textId="77777777" w:rsidR="005078F9" w:rsidRDefault="005078F9">
      <w:pPr>
        <w:spacing w:before="200" w:line="260" w:lineRule="atLeast"/>
        <w:jc w:val="both"/>
      </w:pPr>
      <w:r>
        <w:rPr>
          <w:rFonts w:ascii="Arial" w:eastAsia="Arial" w:hAnsi="Arial" w:cs="Arial"/>
          <w:color w:val="000000"/>
          <w:sz w:val="20"/>
        </w:rPr>
        <w:t xml:space="preserve">  Neben der Freude über Contes Bleiben macht sich bei vielen in Brüssel auch eine gewisse Erleichterung breit, dass Matteo Salvini der künftigen Regierung nicht mehr angehören soll. Zu oft hatte der bisherige Innenminister quergeschossen, vor allem in der Migrationspolitik. Die </w:t>
      </w:r>
      <w:r>
        <w:rPr>
          <w:rFonts w:ascii="Arial" w:eastAsia="Arial" w:hAnsi="Arial" w:cs="Arial"/>
          <w:i/>
          <w:color w:val="000000"/>
          <w:sz w:val="20"/>
        </w:rPr>
        <w:t xml:space="preserve">Eleonore </w:t>
      </w:r>
      <w:r>
        <w:rPr>
          <w:rFonts w:ascii="Arial" w:eastAsia="Arial" w:hAnsi="Arial" w:cs="Arial"/>
          <w:color w:val="000000"/>
          <w:sz w:val="20"/>
        </w:rPr>
        <w:t xml:space="preserve">und die </w:t>
      </w:r>
      <w:r>
        <w:rPr>
          <w:rFonts w:ascii="Arial" w:eastAsia="Arial" w:hAnsi="Arial" w:cs="Arial"/>
          <w:i/>
          <w:color w:val="000000"/>
          <w:sz w:val="20"/>
        </w:rPr>
        <w:t>Mare Ionio</w:t>
      </w:r>
      <w:r>
        <w:rPr>
          <w:rFonts w:ascii="Arial" w:eastAsia="Arial" w:hAnsi="Arial" w:cs="Arial"/>
          <w:color w:val="000000"/>
          <w:sz w:val="20"/>
        </w:rPr>
        <w:t xml:space="preserve"> zeugen davon: private Seenotrettungsboote, die im Mittelmeer auf Anlege-Erlaubnis warten. Salvini hatte solchen Booten in den vergangenen Monaten die Einfahrt verweigert. Am Donnerstag erlaubte das Innenministerium zumindest Frauen, Kindern und Kranken auf der italienischen </w:t>
      </w:r>
      <w:r>
        <w:rPr>
          <w:rFonts w:ascii="Arial" w:eastAsia="Arial" w:hAnsi="Arial" w:cs="Arial"/>
          <w:i/>
          <w:color w:val="000000"/>
          <w:sz w:val="20"/>
        </w:rPr>
        <w:t>Mare Ionio</w:t>
      </w:r>
      <w:r>
        <w:rPr>
          <w:rFonts w:ascii="Arial" w:eastAsia="Arial" w:hAnsi="Arial" w:cs="Arial"/>
          <w:color w:val="000000"/>
          <w:sz w:val="20"/>
        </w:rPr>
        <w:t>, an Land zu gehen. Die Seenotretter hoffen nun, dass Rom die Regeln bald für alle lockert - obwohl die Fünf-Sterne-Bewegung Salvinis Politik oft mitgetragen hatte.</w:t>
      </w:r>
    </w:p>
    <w:p w14:paraId="5A9F3254" w14:textId="77777777" w:rsidR="005078F9" w:rsidRDefault="005078F9">
      <w:pPr>
        <w:spacing w:before="200" w:line="260" w:lineRule="atLeast"/>
        <w:jc w:val="both"/>
      </w:pPr>
      <w:r>
        <w:rPr>
          <w:rFonts w:ascii="Arial" w:eastAsia="Arial" w:hAnsi="Arial" w:cs="Arial"/>
          <w:color w:val="000000"/>
          <w:sz w:val="20"/>
        </w:rPr>
        <w:t xml:space="preserve">  Die neue italienische Regierung nimmt auch teil an einem Treffen mit einigen wenigen </w:t>
      </w:r>
      <w:r>
        <w:rPr>
          <w:rFonts w:ascii="Arial" w:eastAsia="Arial" w:hAnsi="Arial" w:cs="Arial"/>
          <w:b/>
          <w:i/>
          <w:color w:val="000000"/>
          <w:sz w:val="20"/>
          <w:u w:val="single"/>
        </w:rPr>
        <w:t>EU</w:t>
      </w:r>
      <w:r>
        <w:rPr>
          <w:rFonts w:ascii="Arial" w:eastAsia="Arial" w:hAnsi="Arial" w:cs="Arial"/>
          <w:color w:val="000000"/>
          <w:sz w:val="20"/>
        </w:rPr>
        <w:t xml:space="preserve">-Ländern, das am 19. September auf Malta stattfinden soll, um über den Umgang mit Bootsflüchtlingen zu beraten. Beim vergangenen Innenministertreffen in Helsinki hatte Salvini noch geunkt, es sei bemerkenswert, dass Frankreich und Deutschland eine Lösung für Italien finden wollten, ohne mit Italien darüber geredet zu haben. Eine gesamteuropäische Lösung ist in dieser Frage trotzdem nicht in Sicht. Zu groß sind die Vorbehalte auch in anderen </w:t>
      </w:r>
      <w:r>
        <w:rPr>
          <w:rFonts w:ascii="Arial" w:eastAsia="Arial" w:hAnsi="Arial" w:cs="Arial"/>
          <w:b/>
          <w:i/>
          <w:color w:val="000000"/>
          <w:sz w:val="20"/>
          <w:u w:val="single"/>
        </w:rPr>
        <w:t>EU</w:t>
      </w:r>
      <w:r>
        <w:rPr>
          <w:rFonts w:ascii="Arial" w:eastAsia="Arial" w:hAnsi="Arial" w:cs="Arial"/>
          <w:color w:val="000000"/>
          <w:sz w:val="20"/>
        </w:rPr>
        <w:t xml:space="preserve">-Staaten: ,,Wie Migranten in der </w:t>
      </w:r>
      <w:r>
        <w:rPr>
          <w:rFonts w:ascii="Arial" w:eastAsia="Arial" w:hAnsi="Arial" w:cs="Arial"/>
          <w:b/>
          <w:i/>
          <w:color w:val="000000"/>
          <w:sz w:val="20"/>
          <w:u w:val="single"/>
        </w:rPr>
        <w:t>Europäischen</w:t>
      </w:r>
      <w:r>
        <w:rPr>
          <w:rFonts w:ascii="Arial" w:eastAsia="Arial" w:hAnsi="Arial" w:cs="Arial"/>
          <w:color w:val="000000"/>
          <w:sz w:val="20"/>
        </w:rPr>
        <w:t xml:space="preserve"> Union verteilt werden, sollte nicht davon abhängen, mit was für einem Verkehrsmittel die Menschen die </w:t>
      </w:r>
      <w:r>
        <w:rPr>
          <w:rFonts w:ascii="Arial" w:eastAsia="Arial" w:hAnsi="Arial" w:cs="Arial"/>
          <w:b/>
          <w:i/>
          <w:color w:val="000000"/>
          <w:sz w:val="20"/>
          <w:u w:val="single"/>
        </w:rPr>
        <w:t>EU</w:t>
      </w:r>
      <w:r>
        <w:rPr>
          <w:rFonts w:ascii="Arial" w:eastAsia="Arial" w:hAnsi="Arial" w:cs="Arial"/>
          <w:color w:val="000000"/>
          <w:sz w:val="20"/>
        </w:rPr>
        <w:t xml:space="preserve"> erreichen', sagt ein Diplomat.</w:t>
      </w:r>
    </w:p>
    <w:p w14:paraId="285AA080" w14:textId="77777777" w:rsidR="005078F9" w:rsidRDefault="005078F9">
      <w:pPr>
        <w:spacing w:before="200" w:line="260" w:lineRule="atLeast"/>
        <w:jc w:val="both"/>
      </w:pPr>
      <w:r>
        <w:rPr>
          <w:rFonts w:ascii="Arial" w:eastAsia="Arial" w:hAnsi="Arial" w:cs="Arial"/>
          <w:color w:val="000000"/>
          <w:sz w:val="20"/>
        </w:rPr>
        <w:t xml:space="preserve">  Durch den Regierungswechsel in Italien dürfte auch die Frage nach der Zukunft der Mittelmeer-Operation ,,Sophia' neu gestellt werden. Als die Mission gegen kriminelle Schleuser noch mit Booten im Mittelmeer unterwegs war, schickte das italienische Kommando die Boote in Seegebiete, in denen überhaupt keine Schmuggler unterwegs waren, um zu verhindern, dass aus Seenot gerettete Menschen automatisch nach Italien gebracht würden, beklagte sich Ursula von der Leyen, damals noch als Verteidigungsministerin. Das aktuelle Mandat für die Mission läuft Ende September aus. Die Diskussionen zur Fortsetzung sollen in der kommenden Woche beginnen, sagte die </w:t>
      </w:r>
      <w:r>
        <w:rPr>
          <w:rFonts w:ascii="Arial" w:eastAsia="Arial" w:hAnsi="Arial" w:cs="Arial"/>
          <w:b/>
          <w:i/>
          <w:color w:val="000000"/>
          <w:sz w:val="20"/>
          <w:u w:val="single"/>
        </w:rPr>
        <w:t>EU</w:t>
      </w:r>
      <w:r>
        <w:rPr>
          <w:rFonts w:ascii="Arial" w:eastAsia="Arial" w:hAnsi="Arial" w:cs="Arial"/>
          <w:color w:val="000000"/>
          <w:sz w:val="20"/>
        </w:rPr>
        <w:t>-Außenbeauftragte Federica Mogherini am Donnerstag in Helsinki.</w:t>
      </w:r>
    </w:p>
    <w:p w14:paraId="37CC1C20" w14:textId="77777777" w:rsidR="005078F9" w:rsidRDefault="005078F9">
      <w:pPr>
        <w:spacing w:before="200" w:line="260" w:lineRule="atLeast"/>
        <w:jc w:val="both"/>
      </w:pPr>
      <w:r>
        <w:rPr>
          <w:rFonts w:ascii="Arial" w:eastAsia="Arial" w:hAnsi="Arial" w:cs="Arial"/>
          <w:color w:val="000000"/>
          <w:sz w:val="20"/>
        </w:rPr>
        <w:lastRenderedPageBreak/>
        <w:t>  Auf eine andere Frage wollte Mogherini, selbst Italienerin, am Donnerstag nicht antworten: Ob sie möglicherweise als Kommissarin in Brüssel bleibt. Italien ist das einzige Land, das Ursula von der Leyen noch keinen Kandidaten für das Amt vorgeschlagen hat.</w:t>
      </w:r>
    </w:p>
    <w:p w14:paraId="2C5FD85C" w14:textId="77777777" w:rsidR="005078F9" w:rsidRDefault="005078F9">
      <w:pPr>
        <w:spacing w:before="240" w:line="260" w:lineRule="atLeast"/>
      </w:pPr>
      <w:r>
        <w:rPr>
          <w:rFonts w:ascii="Arial" w:eastAsia="Arial" w:hAnsi="Arial" w:cs="Arial"/>
          <w:b/>
          <w:color w:val="000000"/>
          <w:sz w:val="20"/>
        </w:rPr>
        <w:t>Über die Mittelmeer-Operation ,,Sophia' soll neu beraten werden</w:t>
      </w:r>
    </w:p>
    <w:p w14:paraId="73FC0800" w14:textId="77777777" w:rsidR="005078F9" w:rsidRDefault="005078F9">
      <w:pPr>
        <w:keepNext/>
        <w:spacing w:before="240" w:line="340" w:lineRule="atLeast"/>
      </w:pPr>
      <w:r>
        <w:rPr>
          <w:rFonts w:ascii="Arial" w:eastAsia="Arial" w:hAnsi="Arial" w:cs="Arial"/>
          <w:b/>
          <w:color w:val="000000"/>
          <w:sz w:val="28"/>
        </w:rPr>
        <w:t>Classification</w:t>
      </w:r>
    </w:p>
    <w:p w14:paraId="26CBEC40" w14:textId="2AAB5B46" w:rsidR="005078F9" w:rsidRDefault="005078F9">
      <w:pPr>
        <w:spacing w:line="60" w:lineRule="exact"/>
      </w:pPr>
      <w:r>
        <w:rPr>
          <w:noProof/>
        </w:rPr>
        <mc:AlternateContent>
          <mc:Choice Requires="wps">
            <w:drawing>
              <wp:anchor distT="0" distB="0" distL="114300" distR="114300" simplePos="0" relativeHeight="252216320" behindDoc="0" locked="0" layoutInCell="1" allowOverlap="1" wp14:anchorId="12EA071A" wp14:editId="7020856B">
                <wp:simplePos x="0" y="0"/>
                <wp:positionH relativeFrom="column">
                  <wp:posOffset>0</wp:posOffset>
                </wp:positionH>
                <wp:positionV relativeFrom="paragraph">
                  <wp:posOffset>25400</wp:posOffset>
                </wp:positionV>
                <wp:extent cx="6502400" cy="0"/>
                <wp:effectExtent l="15875" t="12700" r="15875" b="15875"/>
                <wp:wrapTopAndBottom/>
                <wp:docPr id="980" name="Lin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AD415" id="Line 605" o:spid="_x0000_s1026" style="position:absolute;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cywEAAHk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t+f0f5OLA0pK12&#10;ii3qeU5n9LGhprV7CtmfOLpnv0XxMzKH6wFcr4rKl5Mn4DQjqt8g+RA93bEbv6KkHtgnLFEdu2Az&#10;JYXAjmUip9tE1DExQR8X83r2sSZh4lqroLkCfYjpi0LL8qblhlQXYjhsY8pCoLm25HscPmpjysCN&#10;Y2PLZ/MztfVkP7q+gCMaLXNjhsTQ79YmsAPk51PfbzafikOqvG0LuHeyEA8K5OfLPoE25z0JMe4S&#10;TM7inOoO5ekpXAOj+RbFl7eYH9Dbc0G//jGr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iv5Z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8331DA7" w14:textId="77777777" w:rsidR="005078F9" w:rsidRDefault="005078F9">
      <w:pPr>
        <w:spacing w:line="120" w:lineRule="exact"/>
      </w:pPr>
    </w:p>
    <w:p w14:paraId="5C0577A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8CCB97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0F38B4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A33117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POLITIK (90%); STAATS- UND REGIERUNGSOBERHÄUPTER (90%); ÖFFENTLICHE POLITIK (90%); GESPRÄCHE &amp; TREFFEN (89%); INTERNATIONALE REGIERUNGSGESPRÄCHE (72%); EINWANDERUNG (68%); SCHMUGGEL (66%)</w:t>
      </w:r>
      <w:r>
        <w:br/>
      </w:r>
      <w:r>
        <w:br/>
      </w:r>
    </w:p>
    <w:p w14:paraId="7431C091"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(92%); DONALD TUSK (79%); JEAN-CLAUDE JUNCKER (58%)</w:t>
      </w:r>
      <w:r>
        <w:br/>
      </w:r>
      <w:r>
        <w:br/>
      </w:r>
    </w:p>
    <w:p w14:paraId="33B57FA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(92%); BRÜSSEL, BELGIEN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HAUPTSTADTREGION BRÜSSEL (93%); </w:t>
      </w:r>
      <w:r>
        <w:rPr>
          <w:rFonts w:ascii="Arial" w:eastAsia="Arial" w:hAnsi="Arial" w:cs="Arial"/>
          <w:b/>
          <w:i/>
          <w:color w:val="000000"/>
          <w:sz w:val="20"/>
          <w:u w:val="single"/>
        </w:rPr>
        <w:t>EUROPA</w:t>
      </w:r>
      <w:r>
        <w:rPr>
          <w:rFonts w:ascii="Arial" w:eastAsia="Arial" w:hAnsi="Arial" w:cs="Arial"/>
          <w:color w:val="000000"/>
          <w:sz w:val="20"/>
        </w:rPr>
        <w:t xml:space="preserve"> (92%); ITALIEN (90%); BELGIEN (88%); FRANKREICH (79%); DEUTSCHLAND (59%); MALTA (58%)</w:t>
      </w:r>
      <w:r>
        <w:br/>
      </w:r>
      <w:r>
        <w:br/>
      </w:r>
    </w:p>
    <w:p w14:paraId="54EFD33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0F867D69" w14:textId="77777777" w:rsidR="005078F9" w:rsidRDefault="005078F9"/>
    <w:p w14:paraId="3585E0DD" w14:textId="5914425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6976" behindDoc="0" locked="0" layoutInCell="1" allowOverlap="1" wp14:anchorId="371F22F3" wp14:editId="21551BB2">
                <wp:simplePos x="0" y="0"/>
                <wp:positionH relativeFrom="column">
                  <wp:posOffset>0</wp:posOffset>
                </wp:positionH>
                <wp:positionV relativeFrom="paragraph">
                  <wp:posOffset>127000</wp:posOffset>
                </wp:positionV>
                <wp:extent cx="6502400" cy="0"/>
                <wp:effectExtent l="6350" t="8255" r="6350" b="10795"/>
                <wp:wrapNone/>
                <wp:docPr id="979"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DF9976" id="Line 674" o:spid="_x0000_s1026" style="position:absolute;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SNCs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C104F35" w14:textId="77777777" w:rsidR="005078F9" w:rsidRDefault="005078F9">
      <w:pPr>
        <w:sectPr w:rsidR="005078F9">
          <w:headerReference w:type="even" r:id="rId1722"/>
          <w:headerReference w:type="default" r:id="rId1723"/>
          <w:footerReference w:type="even" r:id="rId1724"/>
          <w:footerReference w:type="default" r:id="rId1725"/>
          <w:headerReference w:type="first" r:id="rId1726"/>
          <w:footerReference w:type="first" r:id="rId1727"/>
          <w:pgSz w:w="12240" w:h="15840"/>
          <w:pgMar w:top="840" w:right="1000" w:bottom="840" w:left="1000" w:header="400" w:footer="400" w:gutter="0"/>
          <w:cols w:space="720"/>
          <w:titlePg/>
        </w:sectPr>
      </w:pPr>
    </w:p>
    <w:p w14:paraId="48BB84B0" w14:textId="77777777" w:rsidR="005078F9" w:rsidRDefault="005078F9"/>
    <w:p w14:paraId="5CDE2515" w14:textId="77777777" w:rsidR="005078F9" w:rsidRDefault="005078F9">
      <w:pPr>
        <w:spacing w:before="240" w:after="200" w:line="340" w:lineRule="atLeast"/>
        <w:jc w:val="center"/>
        <w:outlineLvl w:val="0"/>
        <w:rPr>
          <w:rFonts w:ascii="Arial" w:hAnsi="Arial" w:cs="Arial"/>
          <w:b/>
          <w:bCs/>
          <w:kern w:val="32"/>
          <w:sz w:val="32"/>
          <w:szCs w:val="32"/>
        </w:rPr>
      </w:pPr>
      <w:hyperlink r:id="rId1728" w:history="1">
        <w:r>
          <w:rPr>
            <w:rFonts w:ascii="Arial" w:eastAsia="Arial" w:hAnsi="Arial" w:cs="Arial"/>
            <w:b/>
            <w:bCs/>
            <w:i/>
            <w:color w:val="0077CC"/>
            <w:kern w:val="32"/>
            <w:sz w:val="28"/>
            <w:szCs w:val="32"/>
            <w:u w:val="single"/>
            <w:shd w:val="clear" w:color="auto" w:fill="FFFFFF"/>
          </w:rPr>
          <w:t>Ganz schön viele Vertraute; Mit der Besetzung einiger Posten löst der neue ukrainische Präsident Stirnrunzeln aus</w:t>
        </w:r>
      </w:hyperlink>
    </w:p>
    <w:p w14:paraId="51418BF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AA36DCD" w14:textId="77777777" w:rsidR="005078F9" w:rsidRDefault="005078F9">
      <w:pPr>
        <w:spacing w:before="120" w:line="260" w:lineRule="atLeast"/>
        <w:jc w:val="center"/>
      </w:pPr>
      <w:r>
        <w:rPr>
          <w:rFonts w:ascii="Arial" w:eastAsia="Arial" w:hAnsi="Arial" w:cs="Arial"/>
          <w:color w:val="000000"/>
          <w:sz w:val="20"/>
        </w:rPr>
        <w:t>Freitag 30. August 2019</w:t>
      </w:r>
    </w:p>
    <w:p w14:paraId="4AB840F7" w14:textId="77777777" w:rsidR="005078F9" w:rsidRDefault="005078F9">
      <w:pPr>
        <w:spacing w:line="240" w:lineRule="atLeast"/>
        <w:jc w:val="both"/>
      </w:pPr>
    </w:p>
    <w:p w14:paraId="19A1285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6962916" w14:textId="78A607A2" w:rsidR="005078F9" w:rsidRDefault="005078F9">
      <w:pPr>
        <w:spacing w:before="120" w:line="220" w:lineRule="atLeast"/>
      </w:pPr>
      <w:r>
        <w:br/>
      </w:r>
      <w:r>
        <w:rPr>
          <w:noProof/>
        </w:rPr>
        <w:drawing>
          <wp:inline distT="0" distB="0" distL="0" distR="0" wp14:anchorId="13AEAF1E" wp14:editId="112CA441">
            <wp:extent cx="2857500" cy="3746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9B31EC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7</w:t>
      </w:r>
    </w:p>
    <w:p w14:paraId="47AFFCA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625 words</w:t>
      </w:r>
    </w:p>
    <w:p w14:paraId="457C560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FLORIAN HASSEL</w:t>
      </w:r>
    </w:p>
    <w:p w14:paraId="4DFD2FB2" w14:textId="77777777" w:rsidR="005078F9" w:rsidRDefault="005078F9">
      <w:pPr>
        <w:keepNext/>
        <w:spacing w:before="240" w:line="340" w:lineRule="atLeast"/>
      </w:pPr>
      <w:r>
        <w:rPr>
          <w:rFonts w:ascii="Arial" w:eastAsia="Arial" w:hAnsi="Arial" w:cs="Arial"/>
          <w:b/>
          <w:color w:val="000000"/>
          <w:sz w:val="28"/>
        </w:rPr>
        <w:t>Body</w:t>
      </w:r>
    </w:p>
    <w:p w14:paraId="051BA1C0" w14:textId="53DC7464" w:rsidR="005078F9" w:rsidRDefault="005078F9">
      <w:pPr>
        <w:spacing w:line="60" w:lineRule="exact"/>
      </w:pPr>
      <w:r>
        <w:rPr>
          <w:noProof/>
        </w:rPr>
        <mc:AlternateContent>
          <mc:Choice Requires="wps">
            <w:drawing>
              <wp:anchor distT="0" distB="0" distL="114300" distR="114300" simplePos="0" relativeHeight="252146688" behindDoc="0" locked="0" layoutInCell="1" allowOverlap="1" wp14:anchorId="408C8816" wp14:editId="55345638">
                <wp:simplePos x="0" y="0"/>
                <wp:positionH relativeFrom="column">
                  <wp:posOffset>0</wp:posOffset>
                </wp:positionH>
                <wp:positionV relativeFrom="paragraph">
                  <wp:posOffset>25400</wp:posOffset>
                </wp:positionV>
                <wp:extent cx="6502400" cy="0"/>
                <wp:effectExtent l="15875" t="12700" r="15875" b="15875"/>
                <wp:wrapTopAndBottom/>
                <wp:docPr id="978" name="Lin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FEEB8" id="Line 537" o:spid="_x0000_s1026" style="position:absolute;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pbT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18ED50" w14:textId="77777777" w:rsidR="005078F9" w:rsidRDefault="005078F9"/>
    <w:p w14:paraId="2754D022" w14:textId="77777777" w:rsidR="005078F9" w:rsidRDefault="005078F9">
      <w:pPr>
        <w:spacing w:before="200" w:line="260" w:lineRule="atLeast"/>
        <w:jc w:val="both"/>
      </w:pPr>
      <w:r>
        <w:rPr>
          <w:rFonts w:ascii="Arial" w:eastAsia="Arial" w:hAnsi="Arial" w:cs="Arial"/>
          <w:b/>
          <w:color w:val="000000"/>
          <w:sz w:val="20"/>
        </w:rPr>
        <w:t>Warschau</w:t>
      </w:r>
      <w:r>
        <w:rPr>
          <w:rFonts w:ascii="Arial" w:eastAsia="Arial" w:hAnsi="Arial" w:cs="Arial"/>
          <w:color w:val="000000"/>
          <w:sz w:val="20"/>
        </w:rPr>
        <w:t xml:space="preserve"> - Die Ukraine bekommt nach dem jüngsten Präsidenten auch den jüngsten Regierungschef ihrer Geschichte. Das neue Parlament wählte bei seiner ersten Sitzung den 35 Jahre alten Juristen Alexej Gontscharuk zum neuen Ministerpräsidenten. Die Wahl war galt angesichts einer absoluten Mehrheit der Präsidentenpartei ,,Diener des Volkes' von 254 Stimmen bei 424 Parlamentssitzen als Formsache. Gontscharuk ist durch seine mehrjährige Arbeit in einer Gruppe für Wirtschaftsreformen bekannt. Seit Mai berät er Staatspräsident Wolodimir Selenskij in Wirtschaftsfragen, er begleitete ihn auf etlichen Reisen im In- und Ausland. </w:t>
      </w:r>
    </w:p>
    <w:p w14:paraId="7BC1796C" w14:textId="77777777" w:rsidR="005078F9" w:rsidRDefault="005078F9">
      <w:pPr>
        <w:spacing w:before="200" w:line="260" w:lineRule="atLeast"/>
        <w:jc w:val="both"/>
      </w:pPr>
      <w:r>
        <w:rPr>
          <w:rFonts w:ascii="Arial" w:eastAsia="Arial" w:hAnsi="Arial" w:cs="Arial"/>
          <w:color w:val="000000"/>
          <w:sz w:val="20"/>
        </w:rPr>
        <w:t xml:space="preserve">  Neuer Außenminister wird Wadim Pristaiko, er war seit 2014 Vize-Außenminister und seit Mai 2019 außenpolischer Berater Selenskijs im Präsidialamt. Verteidigungsminister wird der Militärreformer Andrej Sagorodnjuk. Neuer Chef des von Amtsmissbrauch und etlichen Affären erschütterten In- und Auslandsgeheimdienstes SBU wird Iwan Bakanow, Kindheitsfreund und ehemaliger Geschäftspartner Selenskijs - ohne Militär- oder Geheimdiensterfahrung. Neuer Leiter der ebenfalls skandalumwitterten Generalstaatsanwaltschaft wird Ruslan Rjaboschapka, ein angesehener Reformer mit Erfahrung in Justiz und Anti-Korruptionsreformen. Finanzministerin bleibt Oxana Markarowa. </w:t>
      </w:r>
    </w:p>
    <w:p w14:paraId="485C129B" w14:textId="77777777" w:rsidR="005078F9" w:rsidRDefault="005078F9">
      <w:pPr>
        <w:spacing w:before="200" w:line="260" w:lineRule="atLeast"/>
        <w:jc w:val="both"/>
      </w:pPr>
      <w:r>
        <w:rPr>
          <w:rFonts w:ascii="Arial" w:eastAsia="Arial" w:hAnsi="Arial" w:cs="Arial"/>
          <w:color w:val="000000"/>
          <w:sz w:val="20"/>
        </w:rPr>
        <w:t xml:space="preserve">  Auch das neue Parlament wird von Vertrauten Selenskijs kontrolliert. Zum Parlamentspräsident wurde sein Parteichef Dmitrij Rasumkow gewählt, zu dessen Stellvertreter der Parteistratege Ruslan Stefantschuk. Vertreter der Präsidentenfraktion sollen im neuen Parlament 19 von 23 Ausschüssen leiten. Die angesehene Anti-Korruptions-Spezialistin Anastasia Krasnosilska soll den entsprechenden Ausschuss leiten. </w:t>
      </w:r>
    </w:p>
    <w:p w14:paraId="0F428D38" w14:textId="77777777" w:rsidR="005078F9" w:rsidRDefault="005078F9">
      <w:pPr>
        <w:spacing w:before="200" w:line="260" w:lineRule="atLeast"/>
        <w:jc w:val="both"/>
      </w:pPr>
      <w:r>
        <w:rPr>
          <w:rFonts w:ascii="Arial" w:eastAsia="Arial" w:hAnsi="Arial" w:cs="Arial"/>
          <w:color w:val="000000"/>
          <w:sz w:val="20"/>
        </w:rPr>
        <w:t xml:space="preserve">  Igor Tkatschenko, bisher Generaldirektor des populären Fernsehsenders 1+1, soll den Medienausschuss leiten - eine Besetzung, die bei Beobachtern für hochgezogene Augenbrauen sorgt. 1+1 gehört dem umstrittenen Oligarchen Ihor Kolomoiskij, dessen Unterstützung mitentscheidend für die Wahl Selenskijs zum Präsidenten war. Kolomoiskijs bisheriger Anwalt Andrij Bohdan ist bereits seit Mai Chef der Präsidialverwaltung und gilt als zweitmächtigster Mann der Ukraine. </w:t>
      </w:r>
    </w:p>
    <w:p w14:paraId="073046B5" w14:textId="77777777" w:rsidR="005078F9" w:rsidRDefault="005078F9">
      <w:pPr>
        <w:spacing w:before="200" w:line="260" w:lineRule="atLeast"/>
        <w:jc w:val="both"/>
      </w:pPr>
      <w:r>
        <w:rPr>
          <w:rFonts w:ascii="Arial" w:eastAsia="Arial" w:hAnsi="Arial" w:cs="Arial"/>
          <w:color w:val="000000"/>
          <w:sz w:val="20"/>
        </w:rPr>
        <w:t xml:space="preserve">  Auch etliche Parlamentarier der ,,Diener des Volkes' sind mit Kolomoiskij, seinen Firmen oder dessen Partei verbunden. Dem künftigen Finanzausschuss-Vorsitzenden Danilo Hetmanzew zufolge ist ein Gesetz in Vorbereitung, das gegen eine Steuer von fünf Prozent eine Amnestie auf unerklärte Vermögen möglich machen soll </w:t>
      </w:r>
      <w:r>
        <w:rPr>
          <w:rFonts w:ascii="Arial" w:eastAsia="Arial" w:hAnsi="Arial" w:cs="Arial"/>
          <w:color w:val="000000"/>
          <w:sz w:val="20"/>
        </w:rPr>
        <w:lastRenderedPageBreak/>
        <w:t xml:space="preserve">- dies würde auch Oligarchen wie Kolomoiskij begünstigen, die Milliardenwerte unter teils fragwürdigen Umständen erworben oder ins Ausland transferiert haben. </w:t>
      </w:r>
    </w:p>
    <w:p w14:paraId="62154B6B" w14:textId="77777777" w:rsidR="005078F9" w:rsidRDefault="005078F9">
      <w:pPr>
        <w:spacing w:before="200" w:line="260" w:lineRule="atLeast"/>
        <w:jc w:val="both"/>
      </w:pPr>
      <w:r>
        <w:rPr>
          <w:rFonts w:ascii="Arial" w:eastAsia="Arial" w:hAnsi="Arial" w:cs="Arial"/>
          <w:color w:val="000000"/>
          <w:sz w:val="20"/>
        </w:rPr>
        <w:t xml:space="preserve">  Staatspräsident Selenskij brachte am Donnerstag Dutzende Gesetzentwürfe ein, darunter einen, der ein mögliches Amtsenthebungsverfahren gegen den Präsidenten regeln soll - ein Wahlkampfversprechen von ihm. Abgestimmt werden soll über die Abschaffung von Immunität von Parlamentariern. Dazu ist eine Verfassungsänderung notwendig, für die wiederum zwei Drittel der Stimmen im Parlament erforderlich sind. Präsident Selenskij wäre dafür auf andere Fraktionen angewiesen. Dem kommenden Vize-Parlamentspräsidenten Stefantschuk zufolge arbeitet die Präsidentenfraktion an 465 Gesetzentwürfen, von denen etliche Verfassungsänderungen vorsehen. </w:t>
      </w:r>
    </w:p>
    <w:p w14:paraId="65FB3484" w14:textId="77777777" w:rsidR="005078F9" w:rsidRDefault="005078F9">
      <w:pPr>
        <w:spacing w:before="200" w:line="260" w:lineRule="atLeast"/>
        <w:jc w:val="both"/>
      </w:pPr>
      <w:r>
        <w:rPr>
          <w:rFonts w:ascii="Arial" w:eastAsia="Arial" w:hAnsi="Arial" w:cs="Arial"/>
          <w:color w:val="000000"/>
          <w:sz w:val="20"/>
        </w:rPr>
        <w:t>  Zweitgrößte Fraktion ist die moskaufreundliche Oppositionsplattform ,,Für das Leben' mit 44 Abgeordneten, drittstärkste die ,,</w:t>
      </w:r>
      <w:r>
        <w:rPr>
          <w:rFonts w:ascii="Arial" w:eastAsia="Arial" w:hAnsi="Arial" w:cs="Arial"/>
          <w:b/>
          <w:i/>
          <w:color w:val="000000"/>
          <w:sz w:val="20"/>
          <w:u w:val="single"/>
        </w:rPr>
        <w:t>Europäische</w:t>
      </w:r>
      <w:r>
        <w:rPr>
          <w:rFonts w:ascii="Arial" w:eastAsia="Arial" w:hAnsi="Arial" w:cs="Arial"/>
          <w:color w:val="000000"/>
          <w:sz w:val="20"/>
        </w:rPr>
        <w:t xml:space="preserve"> Solidarität' von Ex-Präsident Petro Poroschenko. Ex-Ministerpräsidentin Julia Timoschenko führt die 25 Köpfe starke Fraktion ,,Vaterland'. Die Reformpartei ,,Golos' stellt 17 Abgeordnete. </w:t>
      </w:r>
    </w:p>
    <w:p w14:paraId="711A9453" w14:textId="77777777" w:rsidR="005078F9" w:rsidRDefault="005078F9">
      <w:pPr>
        <w:spacing w:before="200" w:line="260" w:lineRule="atLeast"/>
        <w:jc w:val="both"/>
      </w:pPr>
      <w:r>
        <w:rPr>
          <w:rFonts w:ascii="Arial" w:eastAsia="Arial" w:hAnsi="Arial" w:cs="Arial"/>
          <w:b/>
          <w:color w:val="000000"/>
          <w:sz w:val="20"/>
        </w:rPr>
        <w:t>Seite 4</w:t>
      </w:r>
    </w:p>
    <w:p w14:paraId="23B93555" w14:textId="77777777" w:rsidR="005078F9" w:rsidRDefault="005078F9">
      <w:pPr>
        <w:spacing w:before="240" w:line="260" w:lineRule="atLeast"/>
      </w:pPr>
      <w:r>
        <w:rPr>
          <w:rFonts w:ascii="Arial" w:eastAsia="Arial" w:hAnsi="Arial" w:cs="Arial"/>
          <w:b/>
          <w:color w:val="000000"/>
          <w:sz w:val="20"/>
        </w:rPr>
        <w:t xml:space="preserve"> 465 Gesetzentwürfe sind offenbar geplant. Etliche davon sehen  Verfassungsänderungen vor</w:t>
      </w:r>
    </w:p>
    <w:p w14:paraId="133FB70D" w14:textId="77777777" w:rsidR="005078F9" w:rsidRDefault="005078F9">
      <w:pPr>
        <w:keepNext/>
        <w:spacing w:before="240" w:line="340" w:lineRule="atLeast"/>
      </w:pPr>
      <w:r>
        <w:br/>
      </w:r>
      <w:r>
        <w:rPr>
          <w:rFonts w:ascii="Arial" w:eastAsia="Arial" w:hAnsi="Arial" w:cs="Arial"/>
          <w:b/>
          <w:color w:val="000000"/>
          <w:sz w:val="28"/>
        </w:rPr>
        <w:t>Graphic</w:t>
      </w:r>
    </w:p>
    <w:p w14:paraId="0E5E37E8" w14:textId="1879887D" w:rsidR="005078F9" w:rsidRDefault="005078F9">
      <w:pPr>
        <w:spacing w:line="60" w:lineRule="exact"/>
      </w:pPr>
      <w:r>
        <w:rPr>
          <w:noProof/>
        </w:rPr>
        <mc:AlternateContent>
          <mc:Choice Requires="wps">
            <w:drawing>
              <wp:anchor distT="0" distB="0" distL="114300" distR="114300" simplePos="0" relativeHeight="252217344" behindDoc="0" locked="0" layoutInCell="1" allowOverlap="1" wp14:anchorId="6A4D9C97" wp14:editId="78B6D0EA">
                <wp:simplePos x="0" y="0"/>
                <wp:positionH relativeFrom="column">
                  <wp:posOffset>0</wp:posOffset>
                </wp:positionH>
                <wp:positionV relativeFrom="paragraph">
                  <wp:posOffset>25400</wp:posOffset>
                </wp:positionV>
                <wp:extent cx="6502400" cy="0"/>
                <wp:effectExtent l="15875" t="15875" r="15875" b="12700"/>
                <wp:wrapTopAndBottom/>
                <wp:docPr id="977" name="Lin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5AB14D" id="Line 606" o:spid="_x0000_s1026" style="position:absolute;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smzAEAAHkDAAAOAAAAZHJzL2Uyb0RvYy54bWysU12P0zAQfEfiP1h+p0krrsd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1/uL/nzIGlIW20&#10;U2xez3M6o48NNa3cNmR/4uie/QbFj8gcrgZwvSoqX06egNOMqH6D5EP0dMdu/IKSemCfsER17ILN&#10;lBQCO5aJnG4TUcfEBH2c39Wz9zUNTlxrFTRXoA8xfVZoWd603JDqQgyHTUxZCDTXlnyPwydtTBm4&#10;cWxs+ezuTG092Y+uL+CIRsvcmCEx9LuVCewA+fnU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fhs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936C03" w14:textId="77777777" w:rsidR="005078F9" w:rsidRDefault="005078F9">
      <w:pPr>
        <w:spacing w:before="120" w:line="260" w:lineRule="atLeast"/>
      </w:pPr>
      <w:r>
        <w:rPr>
          <w:rFonts w:ascii="Arial" w:eastAsia="Arial" w:hAnsi="Arial" w:cs="Arial"/>
          <w:color w:val="000000"/>
          <w:sz w:val="20"/>
        </w:rPr>
        <w:t xml:space="preserve"> </w:t>
      </w:r>
    </w:p>
    <w:p w14:paraId="65A399C9" w14:textId="77777777" w:rsidR="005078F9" w:rsidRDefault="005078F9">
      <w:pPr>
        <w:spacing w:before="200" w:line="260" w:lineRule="atLeast"/>
        <w:jc w:val="both"/>
      </w:pPr>
      <w:r>
        <w:rPr>
          <w:rFonts w:ascii="Arial" w:eastAsia="Arial" w:hAnsi="Arial" w:cs="Arial"/>
          <w:color w:val="000000"/>
          <w:sz w:val="20"/>
        </w:rPr>
        <w:t>Neu gewählte ukrainische Abgeordnete schießen Selfies im Parlament. Foto: AP</w:t>
      </w:r>
    </w:p>
    <w:p w14:paraId="504FA709" w14:textId="77777777" w:rsidR="005078F9" w:rsidRDefault="005078F9">
      <w:pPr>
        <w:keepNext/>
        <w:spacing w:before="240" w:line="340" w:lineRule="atLeast"/>
      </w:pPr>
      <w:r>
        <w:rPr>
          <w:rFonts w:ascii="Arial" w:eastAsia="Arial" w:hAnsi="Arial" w:cs="Arial"/>
          <w:b/>
          <w:color w:val="000000"/>
          <w:sz w:val="28"/>
        </w:rPr>
        <w:t>Classification</w:t>
      </w:r>
    </w:p>
    <w:p w14:paraId="1AC7D725" w14:textId="5FED3439" w:rsidR="005078F9" w:rsidRDefault="005078F9">
      <w:pPr>
        <w:spacing w:line="60" w:lineRule="exact"/>
      </w:pPr>
      <w:r>
        <w:rPr>
          <w:noProof/>
        </w:rPr>
        <mc:AlternateContent>
          <mc:Choice Requires="wps">
            <w:drawing>
              <wp:anchor distT="0" distB="0" distL="114300" distR="114300" simplePos="0" relativeHeight="252288000" behindDoc="0" locked="0" layoutInCell="1" allowOverlap="1" wp14:anchorId="3E7D3C93" wp14:editId="7CF862A4">
                <wp:simplePos x="0" y="0"/>
                <wp:positionH relativeFrom="column">
                  <wp:posOffset>0</wp:posOffset>
                </wp:positionH>
                <wp:positionV relativeFrom="paragraph">
                  <wp:posOffset>25400</wp:posOffset>
                </wp:positionV>
                <wp:extent cx="6502400" cy="0"/>
                <wp:effectExtent l="15875" t="13335" r="15875" b="15240"/>
                <wp:wrapTopAndBottom/>
                <wp:docPr id="976"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AA4FC" id="Line 675" o:spid="_x0000_s1026" style="position:absolute;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5uczAEAAHkDAAAOAAAAZHJzL2Uyb0RvYy54bWysU12P0zAQfEfiP1h+p0kr2uO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2/v1tw5sDSkJ60&#10;U2xxN8/pjD421LR225D9iaN79k8ofkTmcD2A61VR+XLyBJxmRPUbJB+ipzt24xeU1AP7hCWqYxds&#10;pqQQ2LFM5HSbiDomJujjYl7P3tc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v5u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9555DE" w14:textId="77777777" w:rsidR="005078F9" w:rsidRDefault="005078F9">
      <w:pPr>
        <w:spacing w:line="120" w:lineRule="exact"/>
      </w:pPr>
    </w:p>
    <w:p w14:paraId="1F0C250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FF54F4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0EFAA3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562D6A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STAATS- UND REGIERUNGSOBERHÄUPTER (95%); STAATSPRÄSIDENTEN (92%); GESETZGEBUNGSORGANE (90%); KORRUPTION (90%); POLITIK (90%); VERÄNDERUNGEN IM HÖHEREN MANAGEMENT (90%); ÖFFENTLICHE POLITIK (90%); FÜHRUNGSKRÄFTE (89%); GESETZGEBUNG (89%); GEHEIMDIENSTE (78%); JUSTIZMINISTERIEN (78%); POLITISCHE PARTEIEN (78%); STREITKRÄFTE (78%); WÄHLER &amp; WAHLEN (78%); FINANZMINISTERIEN UND -BEHÖRDEN (77%); SKANDALE (77%); BERUFSVERGEHEN (75%); NEGATIVE NACHRICHTEN ÜBER PERSONEN (75%); STAATSANWÄLTE (74%)</w:t>
      </w:r>
      <w:r>
        <w:br/>
      </w:r>
      <w:r>
        <w:br/>
      </w:r>
    </w:p>
    <w:p w14:paraId="2BD0AAB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STREITKRÄFTE (78%); FINANZMINISTERIEN UND -BEHÖRDEN (77%)</w:t>
      </w:r>
      <w:r>
        <w:br/>
      </w:r>
      <w:r>
        <w:br/>
      </w:r>
    </w:p>
    <w:p w14:paraId="7F3117B9"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PETRO POROSCHENKO (79%)</w:t>
      </w:r>
      <w:r>
        <w:br/>
      </w:r>
      <w:r>
        <w:br/>
      </w:r>
    </w:p>
    <w:p w14:paraId="196802B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WARSCHAU, POLEN (79%); UKRAINE (93%);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463D706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3E0E59FD" w14:textId="77777777" w:rsidR="005078F9" w:rsidRDefault="005078F9"/>
    <w:p w14:paraId="479F23B0" w14:textId="2F96A4C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38176" behindDoc="0" locked="0" layoutInCell="1" allowOverlap="1" wp14:anchorId="6589A692" wp14:editId="3A10BFB0">
                <wp:simplePos x="0" y="0"/>
                <wp:positionH relativeFrom="column">
                  <wp:posOffset>0</wp:posOffset>
                </wp:positionH>
                <wp:positionV relativeFrom="paragraph">
                  <wp:posOffset>127000</wp:posOffset>
                </wp:positionV>
                <wp:extent cx="6502400" cy="0"/>
                <wp:effectExtent l="6350" t="12700" r="6350" b="6350"/>
                <wp:wrapNone/>
                <wp:docPr id="975" name="Lin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32FD33" id="Line 724" o:spid="_x0000_s1026" style="position:absolute;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mDGv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F28FC8A" w14:textId="77777777" w:rsidR="005078F9" w:rsidRDefault="005078F9">
      <w:pPr>
        <w:sectPr w:rsidR="005078F9">
          <w:headerReference w:type="even" r:id="rId1729"/>
          <w:headerReference w:type="default" r:id="rId1730"/>
          <w:footerReference w:type="even" r:id="rId1731"/>
          <w:footerReference w:type="default" r:id="rId1732"/>
          <w:headerReference w:type="first" r:id="rId1733"/>
          <w:footerReference w:type="first" r:id="rId1734"/>
          <w:pgSz w:w="12240" w:h="15840"/>
          <w:pgMar w:top="840" w:right="1000" w:bottom="840" w:left="1000" w:header="400" w:footer="400" w:gutter="0"/>
          <w:cols w:space="720"/>
          <w:titlePg/>
        </w:sectPr>
      </w:pPr>
    </w:p>
    <w:p w14:paraId="226D1FAA" w14:textId="77777777" w:rsidR="005078F9" w:rsidRDefault="005078F9"/>
    <w:p w14:paraId="4F6474F4" w14:textId="77777777" w:rsidR="005078F9" w:rsidRDefault="005078F9">
      <w:pPr>
        <w:spacing w:before="240" w:after="200" w:line="340" w:lineRule="atLeast"/>
        <w:jc w:val="center"/>
        <w:outlineLvl w:val="0"/>
        <w:rPr>
          <w:rFonts w:ascii="Arial" w:hAnsi="Arial" w:cs="Arial"/>
          <w:b/>
          <w:bCs/>
          <w:kern w:val="32"/>
          <w:sz w:val="32"/>
          <w:szCs w:val="32"/>
        </w:rPr>
      </w:pPr>
      <w:hyperlink r:id="rId1735" w:history="1">
        <w:r>
          <w:rPr>
            <w:rFonts w:ascii="Arial" w:eastAsia="Arial" w:hAnsi="Arial" w:cs="Arial"/>
            <w:b/>
            <w:bCs/>
            <w:i/>
            <w:color w:val="0077CC"/>
            <w:kern w:val="32"/>
            <w:sz w:val="28"/>
            <w:szCs w:val="32"/>
            <w:u w:val="single"/>
            <w:shd w:val="clear" w:color="auto" w:fill="FFFFFF"/>
          </w:rPr>
          <w:t>PARLAMENTARISMUS; Im Namen des Volkes</w:t>
        </w:r>
      </w:hyperlink>
    </w:p>
    <w:p w14:paraId="5BE7975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EA50718" w14:textId="77777777" w:rsidR="005078F9" w:rsidRDefault="005078F9">
      <w:pPr>
        <w:spacing w:before="120" w:line="260" w:lineRule="atLeast"/>
        <w:jc w:val="center"/>
      </w:pPr>
      <w:r>
        <w:rPr>
          <w:rFonts w:ascii="Arial" w:eastAsia="Arial" w:hAnsi="Arial" w:cs="Arial"/>
          <w:color w:val="000000"/>
          <w:sz w:val="20"/>
        </w:rPr>
        <w:t>Freitag 30. August 2019</w:t>
      </w:r>
    </w:p>
    <w:p w14:paraId="7C0E098B" w14:textId="77777777" w:rsidR="005078F9" w:rsidRDefault="005078F9">
      <w:pPr>
        <w:spacing w:line="240" w:lineRule="atLeast"/>
        <w:jc w:val="both"/>
      </w:pPr>
    </w:p>
    <w:p w14:paraId="419113EE"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5B663CE" w14:textId="3B48CD4B" w:rsidR="005078F9" w:rsidRDefault="005078F9">
      <w:pPr>
        <w:spacing w:before="120" w:line="220" w:lineRule="atLeast"/>
      </w:pPr>
      <w:r>
        <w:br/>
      </w:r>
      <w:r>
        <w:rPr>
          <w:noProof/>
        </w:rPr>
        <w:drawing>
          <wp:inline distT="0" distB="0" distL="0" distR="0" wp14:anchorId="2F80D64F" wp14:editId="39598B7B">
            <wp:extent cx="2857500" cy="3746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11FC79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Leitartikel; München; Bayern; Deutschland; S. 4</w:t>
      </w:r>
    </w:p>
    <w:p w14:paraId="6B38486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841 words</w:t>
      </w:r>
    </w:p>
    <w:p w14:paraId="693EE7A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STEFAN ULRICH</w:t>
      </w:r>
    </w:p>
    <w:p w14:paraId="2D497664" w14:textId="77777777" w:rsidR="005078F9" w:rsidRDefault="005078F9">
      <w:pPr>
        <w:keepNext/>
        <w:spacing w:before="240" w:line="340" w:lineRule="atLeast"/>
      </w:pPr>
      <w:r>
        <w:rPr>
          <w:rFonts w:ascii="Arial" w:eastAsia="Arial" w:hAnsi="Arial" w:cs="Arial"/>
          <w:b/>
          <w:color w:val="000000"/>
          <w:sz w:val="28"/>
        </w:rPr>
        <w:t>Body</w:t>
      </w:r>
    </w:p>
    <w:p w14:paraId="764F9ECF" w14:textId="7C32A0CB" w:rsidR="005078F9" w:rsidRDefault="005078F9">
      <w:pPr>
        <w:spacing w:line="60" w:lineRule="exact"/>
      </w:pPr>
      <w:r>
        <w:rPr>
          <w:noProof/>
        </w:rPr>
        <mc:AlternateContent>
          <mc:Choice Requires="wps">
            <w:drawing>
              <wp:anchor distT="0" distB="0" distL="114300" distR="114300" simplePos="0" relativeHeight="252147712" behindDoc="0" locked="0" layoutInCell="1" allowOverlap="1" wp14:anchorId="6CC820B4" wp14:editId="0C74E99B">
                <wp:simplePos x="0" y="0"/>
                <wp:positionH relativeFrom="column">
                  <wp:posOffset>0</wp:posOffset>
                </wp:positionH>
                <wp:positionV relativeFrom="paragraph">
                  <wp:posOffset>25400</wp:posOffset>
                </wp:positionV>
                <wp:extent cx="6502400" cy="0"/>
                <wp:effectExtent l="15875" t="15875" r="15875" b="12700"/>
                <wp:wrapTopAndBottom/>
                <wp:docPr id="974" name="Lin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458FC" id="Line 538" o:spid="_x0000_s1026" style="position:absolute;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V4l2M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78C6C26" w14:textId="77777777" w:rsidR="005078F9" w:rsidRDefault="005078F9"/>
    <w:p w14:paraId="111DDEE0" w14:textId="77777777" w:rsidR="005078F9" w:rsidRDefault="005078F9">
      <w:pPr>
        <w:spacing w:before="200" w:line="260" w:lineRule="atLeast"/>
        <w:jc w:val="both"/>
      </w:pPr>
      <w:r>
        <w:rPr>
          <w:rFonts w:ascii="Arial" w:eastAsia="Arial" w:hAnsi="Arial" w:cs="Arial"/>
          <w:color w:val="000000"/>
          <w:sz w:val="20"/>
        </w:rPr>
        <w:t xml:space="preserve">Eine bizarre Erscheinung dieser Jahre ist es, dass die Nationen ihre wichtigsten politischen Werke selbst demolieren. Die USA zerstören unter Donald Trump die amerikanische Weltordnung. Viele </w:t>
      </w:r>
      <w:r>
        <w:rPr>
          <w:rFonts w:ascii="Arial" w:eastAsia="Arial" w:hAnsi="Arial" w:cs="Arial"/>
          <w:b/>
          <w:i/>
          <w:color w:val="000000"/>
          <w:sz w:val="20"/>
          <w:u w:val="single"/>
        </w:rPr>
        <w:t>Europäer</w:t>
      </w:r>
      <w:r>
        <w:rPr>
          <w:rFonts w:ascii="Arial" w:eastAsia="Arial" w:hAnsi="Arial" w:cs="Arial"/>
          <w:color w:val="000000"/>
          <w:sz w:val="20"/>
        </w:rPr>
        <w:t xml:space="preserve"> verfallen dem Nationalismus und gefährden die </w:t>
      </w:r>
      <w:r>
        <w:rPr>
          <w:rFonts w:ascii="Arial" w:eastAsia="Arial" w:hAnsi="Arial" w:cs="Arial"/>
          <w:b/>
          <w:i/>
          <w:color w:val="000000"/>
          <w:sz w:val="20"/>
          <w:u w:val="single"/>
        </w:rPr>
        <w:t>EU</w:t>
      </w:r>
      <w:r>
        <w:rPr>
          <w:rFonts w:ascii="Arial" w:eastAsia="Arial" w:hAnsi="Arial" w:cs="Arial"/>
          <w:color w:val="000000"/>
          <w:sz w:val="20"/>
        </w:rPr>
        <w:t>. Und Großbritannien ist dabei, seinen vielleicht wertvollsten Beitrag zur Weltgeschichte zu demontieren: die, trotz Monarchie, parlamentarisch geprägte Demokratie. Dabei ist diese indirekte Form der Volksherrschaft unerlässlich, um Erregung zu dämpfen, Kompromisse auszuloten und Machtmissbrauch zu verhindern.</w:t>
      </w:r>
    </w:p>
    <w:p w14:paraId="41FBEE86" w14:textId="77777777" w:rsidR="005078F9" w:rsidRDefault="005078F9">
      <w:pPr>
        <w:spacing w:before="200" w:line="260" w:lineRule="atLeast"/>
        <w:jc w:val="both"/>
      </w:pPr>
      <w:r>
        <w:rPr>
          <w:rFonts w:ascii="Arial" w:eastAsia="Arial" w:hAnsi="Arial" w:cs="Arial"/>
          <w:color w:val="000000"/>
          <w:sz w:val="20"/>
        </w:rPr>
        <w:t xml:space="preserve">  Doch daran hat der britische Premier Boris Johnson gar kein Interesse. Ihn lockt die Devise: ,,Der Sieger nimmt alles.' So verordnet er den Abgeordneten in London nun eine Zwangspause, damit sie ihm bei seinem Plan nicht in die Quere kommen, rasch den Brexit zu vollziehen, gern auch ohne Ausstiegsvertrag mit der </w:t>
      </w:r>
      <w:r>
        <w:rPr>
          <w:rFonts w:ascii="Arial" w:eastAsia="Arial" w:hAnsi="Arial" w:cs="Arial"/>
          <w:b/>
          <w:i/>
          <w:color w:val="000000"/>
          <w:sz w:val="20"/>
          <w:u w:val="single"/>
        </w:rPr>
        <w:t>EU</w:t>
      </w:r>
      <w:r>
        <w:rPr>
          <w:rFonts w:ascii="Arial" w:eastAsia="Arial" w:hAnsi="Arial" w:cs="Arial"/>
          <w:color w:val="000000"/>
          <w:sz w:val="20"/>
        </w:rPr>
        <w:t>.</w:t>
      </w:r>
    </w:p>
    <w:p w14:paraId="78FA5887" w14:textId="77777777" w:rsidR="005078F9" w:rsidRDefault="005078F9">
      <w:pPr>
        <w:spacing w:before="200" w:line="260" w:lineRule="atLeast"/>
        <w:jc w:val="both"/>
      </w:pPr>
      <w:r>
        <w:rPr>
          <w:rFonts w:ascii="Arial" w:eastAsia="Arial" w:hAnsi="Arial" w:cs="Arial"/>
          <w:color w:val="000000"/>
          <w:sz w:val="20"/>
        </w:rPr>
        <w:t xml:space="preserve">  Bei der wichtigsten Entscheidung für die Briten in Jahrzehnten werden deren Abgeordnete also ins Abseits gedrängt. Dabei war es England, das vor 330 Jahren mit der Bill of Rights das Recht der Abgeordneten durchsetzte, regelmäßig zu tagen sowie bei Steuern - und damit bei wichtigen staatlichen Angelegenheiten - mitzubestimmen. Heute setzen die Brexiteers um Johnson nicht nur die wirtschaftliche und politische Rolle Großbritanniens in </w:t>
      </w:r>
      <w:r>
        <w:rPr>
          <w:rFonts w:ascii="Arial" w:eastAsia="Arial" w:hAnsi="Arial" w:cs="Arial"/>
          <w:b/>
          <w:i/>
          <w:color w:val="000000"/>
          <w:sz w:val="20"/>
          <w:u w:val="single"/>
        </w:rPr>
        <w:t>Europa</w:t>
      </w:r>
      <w:r>
        <w:rPr>
          <w:rFonts w:ascii="Arial" w:eastAsia="Arial" w:hAnsi="Arial" w:cs="Arial"/>
          <w:color w:val="000000"/>
          <w:sz w:val="20"/>
        </w:rPr>
        <w:t xml:space="preserve"> und der Welt aufs Spiel, sondern auch dessen Einheit und Demokratiemodell. </w:t>
      </w:r>
    </w:p>
    <w:p w14:paraId="372328AE" w14:textId="77777777" w:rsidR="005078F9" w:rsidRDefault="005078F9">
      <w:pPr>
        <w:spacing w:before="200" w:line="260" w:lineRule="atLeast"/>
        <w:jc w:val="both"/>
      </w:pPr>
      <w:r>
        <w:rPr>
          <w:rFonts w:ascii="Arial" w:eastAsia="Arial" w:hAnsi="Arial" w:cs="Arial"/>
          <w:color w:val="000000"/>
          <w:sz w:val="20"/>
        </w:rPr>
        <w:t>  Die Wirren in Großbritannien sind das Symptom einer Krankheit, die derzeit viele Demokratien befällt. Populisten versuchen, die Parlamente zu schwächen, zugunsten starker Männer, die sich direkt auf den Volkswillen berufen. Wenn der Anführer - ob er nun Trump, Johnson oder Matteo Salvini heißt - das Volk verkörpert und dessen Willen vollstreckt, warum sollte er dann von einem Parlament kontrolliert werden, das diesen Willen in Fraktionen bricht und damit schwächt, ja verfälscht? Mit dieser Argumentation hebelt Johnson das Parlament aus. Trump fordert Volksvertreterinnen, die nicht seiner Meinung sind, auf, die USA zu verlassen. Italiens Lega-Chef Salvini verlangt, ihm ,,alle Vollmachten' zu erteilen oder das bis 2023 gewählte Parlament sofort aufzulösen, um ein ihm genehmeres zu wählen.</w:t>
      </w:r>
    </w:p>
    <w:p w14:paraId="5ADC7BF1" w14:textId="77777777" w:rsidR="005078F9" w:rsidRDefault="005078F9">
      <w:pPr>
        <w:spacing w:before="200" w:line="260" w:lineRule="atLeast"/>
        <w:jc w:val="both"/>
      </w:pPr>
      <w:r>
        <w:rPr>
          <w:rFonts w:ascii="Arial" w:eastAsia="Arial" w:hAnsi="Arial" w:cs="Arial"/>
          <w:color w:val="000000"/>
          <w:sz w:val="20"/>
        </w:rPr>
        <w:t xml:space="preserve">  Sie propagieren die Formel: Volk + Anführer = nationale Größe. Eine Formel, die in den Totalitarismus führen kann. </w:t>
      </w:r>
    </w:p>
    <w:p w14:paraId="578BB97F" w14:textId="77777777" w:rsidR="005078F9" w:rsidRDefault="005078F9">
      <w:pPr>
        <w:spacing w:before="200" w:line="260" w:lineRule="atLeast"/>
        <w:jc w:val="both"/>
      </w:pPr>
      <w:r>
        <w:rPr>
          <w:rFonts w:ascii="Arial" w:eastAsia="Arial" w:hAnsi="Arial" w:cs="Arial"/>
          <w:color w:val="000000"/>
          <w:sz w:val="20"/>
        </w:rPr>
        <w:t xml:space="preserve">  Die Propaganda der Populisten baut auf einer Lüge auf, der Lüge vom einheitlichen Volkswillen. Dabei offenbart jede freie Wahl, dass das Volk kein Monolith ist, sondern ein Fels aus vielerlei Gestein, voller Brüche und Risse. </w:t>
      </w:r>
      <w:r>
        <w:rPr>
          <w:rFonts w:ascii="Arial" w:eastAsia="Arial" w:hAnsi="Arial" w:cs="Arial"/>
          <w:color w:val="000000"/>
          <w:sz w:val="20"/>
        </w:rPr>
        <w:lastRenderedPageBreak/>
        <w:t xml:space="preserve">Um dies zu leugnen, greifen Populisten zu einem Trick: Sie behaupten, den </w:t>
      </w:r>
      <w:r>
        <w:rPr>
          <w:rFonts w:ascii="Arial" w:eastAsia="Arial" w:hAnsi="Arial" w:cs="Arial"/>
          <w:i/>
          <w:color w:val="000000"/>
          <w:sz w:val="20"/>
        </w:rPr>
        <w:t>wahren</w:t>
      </w:r>
      <w:r>
        <w:rPr>
          <w:rFonts w:ascii="Arial" w:eastAsia="Arial" w:hAnsi="Arial" w:cs="Arial"/>
          <w:color w:val="000000"/>
          <w:sz w:val="20"/>
        </w:rPr>
        <w:t xml:space="preserve"> Volkswillen zu vertreten. Wer sich ihnen entgegenstelle, sei zwangsläufig Volksverräter. Wobei die Verräter schon mal den Großteil der Bevölkerung ausmachen können. Die Idee, dass der Volkswille von Volksvertretern im Parlament als Kompromiss gefunden wird, ist Populisten fremd.</w:t>
      </w:r>
    </w:p>
    <w:p w14:paraId="26581B06" w14:textId="77777777" w:rsidR="005078F9" w:rsidRDefault="005078F9">
      <w:pPr>
        <w:spacing w:before="200" w:line="260" w:lineRule="atLeast"/>
        <w:jc w:val="both"/>
      </w:pPr>
      <w:r>
        <w:rPr>
          <w:rFonts w:ascii="Arial" w:eastAsia="Arial" w:hAnsi="Arial" w:cs="Arial"/>
          <w:color w:val="000000"/>
          <w:sz w:val="20"/>
        </w:rPr>
        <w:t xml:space="preserve">  Genau dieses Prinzip der parlamentarischen Demokratie aber hat sich in vielen Staaten, zum Beispiel Westeuropas, in Jahrzehnten bewährt. Und es wird noch wertvoller werden. Denn die Probleme, denen sich Staaten stellen müssen, werden immer komplexer und schwerer durchschaubar, ob es nun um Handelsabkommen, Rentensysteme, die Kontrolle von Internetkonzernen oder den </w:t>
      </w:r>
      <w:r>
        <w:rPr>
          <w:rFonts w:ascii="Arial" w:eastAsia="Arial" w:hAnsi="Arial" w:cs="Arial"/>
          <w:b/>
          <w:i/>
          <w:color w:val="000000"/>
          <w:sz w:val="20"/>
          <w:u w:val="single"/>
        </w:rPr>
        <w:t>EU</w:t>
      </w:r>
      <w:r>
        <w:rPr>
          <w:rFonts w:ascii="Arial" w:eastAsia="Arial" w:hAnsi="Arial" w:cs="Arial"/>
          <w:color w:val="000000"/>
          <w:sz w:val="20"/>
        </w:rPr>
        <w:t>-Austritt Großbritanniens geht. Sie lassen sich schlecht per Volksentscheid mit Ja oder Nein lösen. Oft liegt die beste Lösung im Zwischenweg, der nur im Parlament ausgelotet werden kann. Und meist ist es fatal, wenn knappe Volksentscheide wie der über den Brexit bewirken, dass eine Hälfte der Bürger alles bekommt und die andere gar nichts. Das kann eine Nation zerreißen, wie die Briten demonstrieren.</w:t>
      </w:r>
    </w:p>
    <w:p w14:paraId="1D117F83" w14:textId="77777777" w:rsidR="005078F9" w:rsidRDefault="005078F9">
      <w:pPr>
        <w:spacing w:before="200" w:line="260" w:lineRule="atLeast"/>
        <w:jc w:val="both"/>
      </w:pPr>
      <w:r>
        <w:rPr>
          <w:rFonts w:ascii="Arial" w:eastAsia="Arial" w:hAnsi="Arial" w:cs="Arial"/>
          <w:color w:val="000000"/>
          <w:sz w:val="20"/>
        </w:rPr>
        <w:t>  Gerade in hysterisierten Zeiten der Filterblasen, asozialen Netzwerke und orchestrierten Lügen könnten starke Parlamente zur Beruhigung und Versachlichung beitragen. Hierzu müssen sie sich jedoch selbstkritisch betrachten. Manche Parlamente, das italienische etwa, gerieten nicht ganz zu Unrecht in den Verruf einer ,,Kaste', die mehr dem eigenen Wohl als dem des Landes dient. Korruption zerfrisst den Parlamentarismus und führt zum Ruf nach starken Führern. Ein überbordender Lobbyismus, in Brüssel, oder auch in Berlin, untergräbt das Vertrauen der Bürger in den Willen der Abgeordneten, dem Gemeinwohl zu dienen. Und manchmal bieten Parlamente ein solches Bild bösartiger Parteilichkeit, dass sich Wähler angeekelt von ,,der Politik' und ,,den Eliten' abwenden. Das ist in Rom zu beobachten oder in Washington. Und auch das Abgeordnetenhaus in London hat sich beim Brexit als kompromissunfähig erwiesen und schlecht ausgesehen.</w:t>
      </w:r>
    </w:p>
    <w:p w14:paraId="43557F42" w14:textId="77777777" w:rsidR="005078F9" w:rsidRDefault="005078F9">
      <w:pPr>
        <w:spacing w:before="200" w:line="260" w:lineRule="atLeast"/>
        <w:jc w:val="both"/>
      </w:pPr>
      <w:r>
        <w:rPr>
          <w:rFonts w:ascii="Arial" w:eastAsia="Arial" w:hAnsi="Arial" w:cs="Arial"/>
          <w:color w:val="000000"/>
          <w:sz w:val="20"/>
        </w:rPr>
        <w:t>  Es liegt an Parlamenten und Abgeordneten, Vertrauen und Respekt zurückzugewinnen. Dann können sie verhindern, dass Populisten wie Johnson, Salvini oder Trump übergriffig werden, die Gewaltenteilung missachten und womöglich autoritäre Herrschaftssysteme errichten. </w:t>
      </w:r>
    </w:p>
    <w:p w14:paraId="41FFE96F" w14:textId="77777777" w:rsidR="005078F9" w:rsidRDefault="005078F9">
      <w:pPr>
        <w:spacing w:before="240" w:line="260" w:lineRule="atLeast"/>
      </w:pPr>
      <w:r>
        <w:rPr>
          <w:rFonts w:ascii="Arial" w:eastAsia="Arial" w:hAnsi="Arial" w:cs="Arial"/>
          <w:b/>
          <w:color w:val="000000"/>
          <w:sz w:val="20"/>
        </w:rPr>
        <w:t>Johnson, Trump, Salvini: Die indirekte Demokratie, Garantin der Machtkontrolle, ist in Gefahr</w:t>
      </w:r>
    </w:p>
    <w:p w14:paraId="11AB14BA" w14:textId="77777777" w:rsidR="005078F9" w:rsidRDefault="005078F9">
      <w:pPr>
        <w:keepNext/>
        <w:spacing w:before="240" w:line="340" w:lineRule="atLeast"/>
      </w:pPr>
      <w:r>
        <w:rPr>
          <w:rFonts w:ascii="Arial" w:eastAsia="Arial" w:hAnsi="Arial" w:cs="Arial"/>
          <w:b/>
          <w:color w:val="000000"/>
          <w:sz w:val="28"/>
        </w:rPr>
        <w:t>Classification</w:t>
      </w:r>
    </w:p>
    <w:p w14:paraId="6B46EF65" w14:textId="69D5E46F" w:rsidR="005078F9" w:rsidRDefault="005078F9">
      <w:pPr>
        <w:spacing w:line="60" w:lineRule="exact"/>
      </w:pPr>
      <w:r>
        <w:rPr>
          <w:noProof/>
        </w:rPr>
        <mc:AlternateContent>
          <mc:Choice Requires="wps">
            <w:drawing>
              <wp:anchor distT="0" distB="0" distL="114300" distR="114300" simplePos="0" relativeHeight="252218368" behindDoc="0" locked="0" layoutInCell="1" allowOverlap="1" wp14:anchorId="549B8849" wp14:editId="5D503A35">
                <wp:simplePos x="0" y="0"/>
                <wp:positionH relativeFrom="column">
                  <wp:posOffset>0</wp:posOffset>
                </wp:positionH>
                <wp:positionV relativeFrom="paragraph">
                  <wp:posOffset>25400</wp:posOffset>
                </wp:positionV>
                <wp:extent cx="6502400" cy="0"/>
                <wp:effectExtent l="15875" t="12700" r="15875" b="15875"/>
                <wp:wrapTopAndBottom/>
                <wp:docPr id="973" name="Lin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D751A" id="Line 607" o:spid="_x0000_s1026" style="position:absolute;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VRo9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5AEF01" w14:textId="77777777" w:rsidR="005078F9" w:rsidRDefault="005078F9">
      <w:pPr>
        <w:spacing w:line="120" w:lineRule="exact"/>
      </w:pPr>
    </w:p>
    <w:p w14:paraId="0A8FAFD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559809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5A7885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7251BE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GESETZGEBUNGSORGANE (89%); PREMIERMINISTER (78%); STAATS- UND REGIERUNGSOBERHÄUPTER (78%); BREXIT (77%); REFERENDEN (72%); BRITISCHE PREMIERMINISTER (70%); WÄHLER &amp; WAHLEN (61%); GESCHICHTE (56%); HANDELSABKOMMEN (50%)</w:t>
      </w:r>
      <w:r>
        <w:br/>
      </w:r>
      <w:r>
        <w:br/>
      </w:r>
    </w:p>
    <w:p w14:paraId="45AC91FC"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(55%)</w:t>
      </w:r>
      <w:r>
        <w:br/>
      </w:r>
      <w:r>
        <w:br/>
      </w:r>
    </w:p>
    <w:p w14:paraId="0869504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 DONALD TRUMP (79%)</w:t>
      </w:r>
      <w:r>
        <w:br/>
      </w:r>
      <w:r>
        <w:br/>
      </w:r>
    </w:p>
    <w:p w14:paraId="4B3A9F6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VEREINIGTES KÖNIGREICH (91%); </w:t>
      </w:r>
      <w:r>
        <w:rPr>
          <w:rFonts w:ascii="Arial" w:eastAsia="Arial" w:hAnsi="Arial" w:cs="Arial"/>
          <w:b/>
          <w:i/>
          <w:color w:val="000000"/>
          <w:sz w:val="20"/>
          <w:u w:val="single"/>
        </w:rPr>
        <w:t>EUROPA</w:t>
      </w:r>
      <w:r>
        <w:rPr>
          <w:rFonts w:ascii="Arial" w:eastAsia="Arial" w:hAnsi="Arial" w:cs="Arial"/>
          <w:color w:val="000000"/>
          <w:sz w:val="20"/>
        </w:rPr>
        <w:t xml:space="preserve"> (90%); NORDAMERIKA (79%); ITALIEN (73%); ENGLAND (58%); WESTEUROPA (58%)</w:t>
      </w:r>
      <w:r>
        <w:br/>
      </w:r>
      <w:r>
        <w:br/>
      </w:r>
    </w:p>
    <w:p w14:paraId="2302B8F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3A7EC78E" w14:textId="77777777" w:rsidR="005078F9" w:rsidRDefault="005078F9"/>
    <w:p w14:paraId="2CBA54AD" w14:textId="18518B4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9024" behindDoc="0" locked="0" layoutInCell="1" allowOverlap="1" wp14:anchorId="6DC82BC3" wp14:editId="61EE9185">
                <wp:simplePos x="0" y="0"/>
                <wp:positionH relativeFrom="column">
                  <wp:posOffset>0</wp:posOffset>
                </wp:positionH>
                <wp:positionV relativeFrom="paragraph">
                  <wp:posOffset>127000</wp:posOffset>
                </wp:positionV>
                <wp:extent cx="6502400" cy="0"/>
                <wp:effectExtent l="6350" t="7620" r="6350" b="11430"/>
                <wp:wrapNone/>
                <wp:docPr id="972" name="Line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8D240" id="Line 676" o:spid="_x0000_s1026" style="position:absolute;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Is3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34F2C45" w14:textId="77777777" w:rsidR="005078F9" w:rsidRDefault="005078F9">
      <w:pPr>
        <w:sectPr w:rsidR="005078F9">
          <w:headerReference w:type="even" r:id="rId1736"/>
          <w:headerReference w:type="default" r:id="rId1737"/>
          <w:footerReference w:type="even" r:id="rId1738"/>
          <w:footerReference w:type="default" r:id="rId1739"/>
          <w:headerReference w:type="first" r:id="rId1740"/>
          <w:footerReference w:type="first" r:id="rId1741"/>
          <w:pgSz w:w="12240" w:h="15840"/>
          <w:pgMar w:top="840" w:right="1000" w:bottom="840" w:left="1000" w:header="400" w:footer="400" w:gutter="0"/>
          <w:cols w:space="720"/>
          <w:titlePg/>
        </w:sectPr>
      </w:pPr>
    </w:p>
    <w:p w14:paraId="0F62081E" w14:textId="77777777" w:rsidR="005078F9" w:rsidRDefault="005078F9"/>
    <w:p w14:paraId="3EDE3174" w14:textId="77777777" w:rsidR="005078F9" w:rsidRDefault="005078F9">
      <w:pPr>
        <w:spacing w:before="240" w:after="200" w:line="340" w:lineRule="atLeast"/>
        <w:jc w:val="center"/>
        <w:outlineLvl w:val="0"/>
        <w:rPr>
          <w:rFonts w:ascii="Arial" w:hAnsi="Arial" w:cs="Arial"/>
          <w:b/>
          <w:bCs/>
          <w:kern w:val="32"/>
          <w:sz w:val="32"/>
          <w:szCs w:val="32"/>
        </w:rPr>
      </w:pPr>
      <w:hyperlink r:id="rId1742" w:history="1">
        <w:r>
          <w:rPr>
            <w:rFonts w:ascii="Arial" w:eastAsia="Arial" w:hAnsi="Arial" w:cs="Arial"/>
            <w:b/>
            <w:bCs/>
            <w:i/>
            <w:color w:val="0077CC"/>
            <w:kern w:val="32"/>
            <w:sz w:val="28"/>
            <w:szCs w:val="32"/>
            <w:u w:val="single"/>
            <w:shd w:val="clear" w:color="auto" w:fill="FFFFFF"/>
          </w:rPr>
          <w:t>Conte will rasch Minister benennen; Italiens Premier möchte ,,politische Instabilität' überwinden</w:t>
        </w:r>
      </w:hyperlink>
    </w:p>
    <w:p w14:paraId="6D1C15B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97A00DE" w14:textId="77777777" w:rsidR="005078F9" w:rsidRDefault="005078F9">
      <w:pPr>
        <w:spacing w:before="120" w:line="260" w:lineRule="atLeast"/>
        <w:jc w:val="center"/>
      </w:pPr>
      <w:r>
        <w:rPr>
          <w:rFonts w:ascii="Arial" w:eastAsia="Arial" w:hAnsi="Arial" w:cs="Arial"/>
          <w:color w:val="000000"/>
          <w:sz w:val="20"/>
        </w:rPr>
        <w:t>Freitag 30. August 2019</w:t>
      </w:r>
    </w:p>
    <w:p w14:paraId="08803A5D" w14:textId="77777777" w:rsidR="005078F9" w:rsidRDefault="005078F9">
      <w:pPr>
        <w:spacing w:line="240" w:lineRule="atLeast"/>
        <w:jc w:val="both"/>
      </w:pPr>
    </w:p>
    <w:p w14:paraId="3A4BC2F9"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783A559" w14:textId="7C189CD3" w:rsidR="005078F9" w:rsidRDefault="005078F9">
      <w:pPr>
        <w:spacing w:before="120" w:line="220" w:lineRule="atLeast"/>
      </w:pPr>
      <w:r>
        <w:br/>
      </w:r>
      <w:r>
        <w:rPr>
          <w:noProof/>
        </w:rPr>
        <w:drawing>
          <wp:inline distT="0" distB="0" distL="0" distR="0" wp14:anchorId="7CAA6851" wp14:editId="272CC89B">
            <wp:extent cx="2857500" cy="3746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06B077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050A730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233 words</w:t>
      </w:r>
    </w:p>
    <w:p w14:paraId="7CEB33E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6633CBE9" w14:textId="77777777" w:rsidR="005078F9" w:rsidRDefault="005078F9">
      <w:pPr>
        <w:keepNext/>
        <w:spacing w:before="240" w:line="340" w:lineRule="atLeast"/>
      </w:pPr>
      <w:r>
        <w:rPr>
          <w:rFonts w:ascii="Arial" w:eastAsia="Arial" w:hAnsi="Arial" w:cs="Arial"/>
          <w:b/>
          <w:color w:val="000000"/>
          <w:sz w:val="28"/>
        </w:rPr>
        <w:t>Body</w:t>
      </w:r>
    </w:p>
    <w:p w14:paraId="6C228820" w14:textId="6914584F" w:rsidR="005078F9" w:rsidRDefault="005078F9">
      <w:pPr>
        <w:spacing w:line="60" w:lineRule="exact"/>
      </w:pPr>
      <w:r>
        <w:rPr>
          <w:noProof/>
        </w:rPr>
        <mc:AlternateContent>
          <mc:Choice Requires="wps">
            <w:drawing>
              <wp:anchor distT="0" distB="0" distL="114300" distR="114300" simplePos="0" relativeHeight="252148736" behindDoc="0" locked="0" layoutInCell="1" allowOverlap="1" wp14:anchorId="3343D07A" wp14:editId="237560EE">
                <wp:simplePos x="0" y="0"/>
                <wp:positionH relativeFrom="column">
                  <wp:posOffset>0</wp:posOffset>
                </wp:positionH>
                <wp:positionV relativeFrom="paragraph">
                  <wp:posOffset>25400</wp:posOffset>
                </wp:positionV>
                <wp:extent cx="6502400" cy="0"/>
                <wp:effectExtent l="15875" t="12700" r="15875" b="15875"/>
                <wp:wrapTopAndBottom/>
                <wp:docPr id="971" name="Lin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510D40" id="Line 539" o:spid="_x0000_s1026" style="position:absolute;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9//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3CD35B4" w14:textId="77777777" w:rsidR="005078F9" w:rsidRDefault="005078F9"/>
    <w:p w14:paraId="7291FA74" w14:textId="77777777" w:rsidR="005078F9" w:rsidRDefault="005078F9">
      <w:pPr>
        <w:spacing w:before="200" w:line="260" w:lineRule="atLeast"/>
        <w:jc w:val="both"/>
      </w:pPr>
      <w:r>
        <w:rPr>
          <w:rFonts w:ascii="Arial" w:eastAsia="Arial" w:hAnsi="Arial" w:cs="Arial"/>
          <w:b/>
          <w:color w:val="000000"/>
          <w:sz w:val="20"/>
        </w:rPr>
        <w:t>München -</w:t>
      </w:r>
      <w:r>
        <w:rPr>
          <w:rFonts w:ascii="Arial" w:eastAsia="Arial" w:hAnsi="Arial" w:cs="Arial"/>
          <w:color w:val="000000"/>
          <w:sz w:val="20"/>
        </w:rPr>
        <w:t xml:space="preserve"> Der amtierende Ministerpräsident Giuseppe Conte hat ein ,,neues Kapitel' in der italienischen Regierung angekündigt. ,,Es ist eine sehr heikle Phase für das Land, und wir müssen so schnell wie möglich die politische Unsicherheit beenden, die diese Regierungskrise ausgelöst hat', sagte Conte am Donnerstag, nachdem ihn Staatschef Sergio Mattarella mit der Bildung einer neuen Koalition beauftragt hatte. Es solle eine Regierung im ,,Zeichen der Neuheit' entstehen. Eine Liste der Minister wolle er dem Präsidenten bereits in den kommenden Tagen vorlegen. Priorität habe die Ausarbeitung des Haushalts für 2020. Dieser muss der </w:t>
      </w:r>
      <w:r>
        <w:rPr>
          <w:rFonts w:ascii="Arial" w:eastAsia="Arial" w:hAnsi="Arial" w:cs="Arial"/>
          <w:b/>
          <w:i/>
          <w:color w:val="000000"/>
          <w:sz w:val="20"/>
          <w:u w:val="single"/>
        </w:rPr>
        <w:t>EU</w:t>
      </w:r>
      <w:r>
        <w:rPr>
          <w:rFonts w:ascii="Arial" w:eastAsia="Arial" w:hAnsi="Arial" w:cs="Arial"/>
          <w:color w:val="000000"/>
          <w:sz w:val="20"/>
        </w:rPr>
        <w:t xml:space="preserve">-Kommission bis Oktober vorgelegt werden. ,,Das Land muss so schnell wie möglich einen Weg aus der politischen Instabilität finden', sagte Conte. Italien wolle zudem wieder ein politisches Gewicht in </w:t>
      </w:r>
      <w:r>
        <w:rPr>
          <w:rFonts w:ascii="Arial" w:eastAsia="Arial" w:hAnsi="Arial" w:cs="Arial"/>
          <w:b/>
          <w:i/>
          <w:color w:val="000000"/>
          <w:sz w:val="20"/>
          <w:u w:val="single"/>
        </w:rPr>
        <w:t>Europa</w:t>
      </w:r>
      <w:r>
        <w:rPr>
          <w:rFonts w:ascii="Arial" w:eastAsia="Arial" w:hAnsi="Arial" w:cs="Arial"/>
          <w:color w:val="000000"/>
          <w:sz w:val="20"/>
        </w:rPr>
        <w:t xml:space="preserve"> werden. Conte stand bereits dem Bündnis aus Fünf-Sterne-Bewegung und rechter Lega vor, das vergangene Woche zerbrochen war. Nun soll er eine Koalition aus Sternen und Sozialdemokraten führen. Conte kündigte an, noch am Donnerstag Beratungen mit allen parlamentarischen Gruppen aufzunehmen, um ein Regierungsprogramm zu erarbeiten. Wenn alles gut gehe, wolle er in ,,einigen Tagen' dann den Vorbehalt auflösen, mit dem er den Regierungsauftrag angenommen hatte.  </w:t>
      </w:r>
    </w:p>
    <w:p w14:paraId="65421997" w14:textId="77777777" w:rsidR="005078F9" w:rsidRDefault="005078F9">
      <w:pPr>
        <w:spacing w:before="200" w:line="260" w:lineRule="atLeast"/>
        <w:jc w:val="both"/>
      </w:pPr>
      <w:r>
        <w:rPr>
          <w:rFonts w:ascii="Arial" w:eastAsia="Arial" w:hAnsi="Arial" w:cs="Arial"/>
          <w:b/>
          <w:color w:val="000000"/>
          <w:sz w:val="20"/>
        </w:rPr>
        <w:t>Seiten 2 und 4</w:t>
      </w:r>
    </w:p>
    <w:p w14:paraId="33DCB3F6" w14:textId="77777777" w:rsidR="005078F9" w:rsidRDefault="005078F9">
      <w:pPr>
        <w:keepNext/>
        <w:spacing w:before="240" w:line="340" w:lineRule="atLeast"/>
      </w:pPr>
      <w:r>
        <w:rPr>
          <w:rFonts w:ascii="Arial" w:eastAsia="Arial" w:hAnsi="Arial" w:cs="Arial"/>
          <w:b/>
          <w:color w:val="000000"/>
          <w:sz w:val="28"/>
        </w:rPr>
        <w:t>Classification</w:t>
      </w:r>
    </w:p>
    <w:p w14:paraId="34F0B2BE" w14:textId="1A56D1C2" w:rsidR="005078F9" w:rsidRDefault="005078F9">
      <w:pPr>
        <w:spacing w:line="60" w:lineRule="exact"/>
      </w:pPr>
      <w:r>
        <w:rPr>
          <w:noProof/>
        </w:rPr>
        <mc:AlternateContent>
          <mc:Choice Requires="wps">
            <w:drawing>
              <wp:anchor distT="0" distB="0" distL="114300" distR="114300" simplePos="0" relativeHeight="252219392" behindDoc="0" locked="0" layoutInCell="1" allowOverlap="1" wp14:anchorId="4BA19CE1" wp14:editId="35585F8F">
                <wp:simplePos x="0" y="0"/>
                <wp:positionH relativeFrom="column">
                  <wp:posOffset>0</wp:posOffset>
                </wp:positionH>
                <wp:positionV relativeFrom="paragraph">
                  <wp:posOffset>25400</wp:posOffset>
                </wp:positionV>
                <wp:extent cx="6502400" cy="0"/>
                <wp:effectExtent l="15875" t="16510" r="15875" b="21590"/>
                <wp:wrapTopAndBottom/>
                <wp:docPr id="970" name="Lin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599AFC" id="Line 608" o:spid="_x0000_s1026" style="position:absolute;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T/yw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Y/fKB8HFga0kY7&#10;xeb1fU5n9LGhppXbhuxPHN2z36D4EZnD1QCuV0Xly8kTcJoR1W+QfIie7tiNX1BSD+wTlqiOXbCZ&#10;kkJgxzKR020i6piYoI/zu3r2viZh4lqroLkCfYjps0LL8qblhlQXYjhsYspCoLm25HscPmljysCN&#10;Y2PLZ3dnauvJfnR9AUc0WubGDImh361MYAfIz6d+WK8/FodUed0WcO9kIR4UyE+XfQJtznsSYtwl&#10;mJzFOdUdytM2XAOj+RbFl7eYH9Dr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M3J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105FCB7" w14:textId="77777777" w:rsidR="005078F9" w:rsidRDefault="005078F9">
      <w:pPr>
        <w:spacing w:line="120" w:lineRule="exact"/>
      </w:pPr>
    </w:p>
    <w:p w14:paraId="2DBCBC3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C8D6B9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866338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3D2FB63"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STAATS- UND REGIERUNGSOBERHÄUPTER (91%); POLITIK (90%); ÖFFENTLICHE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(78%); PREMIERMINISTER (78%); STAATSPRÄSIDENTEN (77%)</w:t>
      </w:r>
      <w:r>
        <w:br/>
      </w:r>
      <w:r>
        <w:br/>
      </w:r>
    </w:p>
    <w:p w14:paraId="7002D3C9"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(53%)</w:t>
      </w:r>
      <w:r>
        <w:br/>
      </w:r>
      <w:r>
        <w:br/>
      </w:r>
    </w:p>
    <w:p w14:paraId="3783C98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ITALIEN (88%);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55D6C4C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2B4757B0" w14:textId="77777777" w:rsidR="005078F9" w:rsidRDefault="005078F9"/>
    <w:p w14:paraId="6AFBD586" w14:textId="313DA33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0048" behindDoc="0" locked="0" layoutInCell="1" allowOverlap="1" wp14:anchorId="120C454C" wp14:editId="15672686">
                <wp:simplePos x="0" y="0"/>
                <wp:positionH relativeFrom="column">
                  <wp:posOffset>0</wp:posOffset>
                </wp:positionH>
                <wp:positionV relativeFrom="paragraph">
                  <wp:posOffset>127000</wp:posOffset>
                </wp:positionV>
                <wp:extent cx="6502400" cy="0"/>
                <wp:effectExtent l="6350" t="13970" r="6350" b="14605"/>
                <wp:wrapNone/>
                <wp:docPr id="969"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D4170" id="Line 677" o:spid="_x0000_s1026" style="position:absolute;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7vaE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A3B66AC" w14:textId="77777777" w:rsidR="005078F9" w:rsidRDefault="005078F9">
      <w:pPr>
        <w:sectPr w:rsidR="005078F9">
          <w:headerReference w:type="even" r:id="rId1743"/>
          <w:headerReference w:type="default" r:id="rId1744"/>
          <w:footerReference w:type="even" r:id="rId1745"/>
          <w:footerReference w:type="default" r:id="rId1746"/>
          <w:headerReference w:type="first" r:id="rId1747"/>
          <w:footerReference w:type="first" r:id="rId1748"/>
          <w:pgSz w:w="12240" w:h="15840"/>
          <w:pgMar w:top="840" w:right="1000" w:bottom="840" w:left="1000" w:header="400" w:footer="400" w:gutter="0"/>
          <w:cols w:space="720"/>
          <w:titlePg/>
        </w:sectPr>
      </w:pPr>
    </w:p>
    <w:p w14:paraId="33DEAB07" w14:textId="77777777" w:rsidR="005078F9" w:rsidRDefault="005078F9"/>
    <w:p w14:paraId="0053FD85" w14:textId="77777777" w:rsidR="005078F9" w:rsidRDefault="005078F9">
      <w:pPr>
        <w:spacing w:before="240" w:after="200" w:line="340" w:lineRule="atLeast"/>
        <w:jc w:val="center"/>
        <w:outlineLvl w:val="0"/>
        <w:rPr>
          <w:rFonts w:ascii="Arial" w:hAnsi="Arial" w:cs="Arial"/>
          <w:b/>
          <w:bCs/>
          <w:kern w:val="32"/>
          <w:sz w:val="32"/>
          <w:szCs w:val="32"/>
        </w:rPr>
      </w:pPr>
      <w:hyperlink r:id="rId1749" w:history="1">
        <w:r>
          <w:rPr>
            <w:rFonts w:ascii="Arial" w:eastAsia="Arial" w:hAnsi="Arial" w:cs="Arial"/>
            <w:b/>
            <w:bCs/>
            <w:i/>
            <w:color w:val="0077CC"/>
            <w:kern w:val="32"/>
            <w:sz w:val="28"/>
            <w:szCs w:val="32"/>
            <w:u w:val="single"/>
            <w:shd w:val="clear" w:color="auto" w:fill="FFFFFF"/>
          </w:rPr>
          <w:t>Proteststurm gegen Johnson; Der Plan des britischen Premiers, das Parlament für fünf Wochen zu schließen, stößt auf breite Ablehnung. Tories treten zurück, Abgeordnete wollen sich per Gesetz wehren, Aktivisten klagen</w:t>
        </w:r>
      </w:hyperlink>
    </w:p>
    <w:p w14:paraId="31317FD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302B24D" w14:textId="77777777" w:rsidR="005078F9" w:rsidRDefault="005078F9">
      <w:pPr>
        <w:spacing w:before="120" w:line="260" w:lineRule="atLeast"/>
        <w:jc w:val="center"/>
      </w:pPr>
      <w:r>
        <w:rPr>
          <w:rFonts w:ascii="Arial" w:eastAsia="Arial" w:hAnsi="Arial" w:cs="Arial"/>
          <w:color w:val="000000"/>
          <w:sz w:val="20"/>
        </w:rPr>
        <w:t>Freitag 30. August 2019</w:t>
      </w:r>
    </w:p>
    <w:p w14:paraId="297F0F9D" w14:textId="77777777" w:rsidR="005078F9" w:rsidRDefault="005078F9">
      <w:pPr>
        <w:spacing w:line="240" w:lineRule="atLeast"/>
        <w:jc w:val="both"/>
      </w:pPr>
    </w:p>
    <w:p w14:paraId="0A86B32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C92E28F" w14:textId="62C3BAF5" w:rsidR="005078F9" w:rsidRDefault="005078F9">
      <w:pPr>
        <w:spacing w:before="120" w:line="220" w:lineRule="atLeast"/>
      </w:pPr>
      <w:r>
        <w:br/>
      </w:r>
      <w:r>
        <w:rPr>
          <w:noProof/>
        </w:rPr>
        <w:drawing>
          <wp:inline distT="0" distB="0" distL="0" distR="0" wp14:anchorId="3070E08A" wp14:editId="3D9A47DD">
            <wp:extent cx="2857500" cy="3746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A0A858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Deutschland; S. 1</w:t>
      </w:r>
    </w:p>
    <w:p w14:paraId="60B1765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519 words</w:t>
      </w:r>
    </w:p>
    <w:p w14:paraId="1316C45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CATHRIN KAHLWEIT</w:t>
      </w:r>
    </w:p>
    <w:p w14:paraId="6B766543" w14:textId="77777777" w:rsidR="005078F9" w:rsidRDefault="005078F9">
      <w:pPr>
        <w:keepNext/>
        <w:spacing w:before="240" w:line="340" w:lineRule="atLeast"/>
      </w:pPr>
      <w:r>
        <w:rPr>
          <w:rFonts w:ascii="Arial" w:eastAsia="Arial" w:hAnsi="Arial" w:cs="Arial"/>
          <w:b/>
          <w:color w:val="000000"/>
          <w:sz w:val="28"/>
        </w:rPr>
        <w:t>Body</w:t>
      </w:r>
    </w:p>
    <w:p w14:paraId="3817B5A0" w14:textId="6090949F" w:rsidR="005078F9" w:rsidRDefault="005078F9">
      <w:pPr>
        <w:spacing w:line="60" w:lineRule="exact"/>
      </w:pPr>
      <w:r>
        <w:rPr>
          <w:noProof/>
        </w:rPr>
        <mc:AlternateContent>
          <mc:Choice Requires="wps">
            <w:drawing>
              <wp:anchor distT="0" distB="0" distL="114300" distR="114300" simplePos="0" relativeHeight="252149760" behindDoc="0" locked="0" layoutInCell="1" allowOverlap="1" wp14:anchorId="7BCB3B1D" wp14:editId="0E049338">
                <wp:simplePos x="0" y="0"/>
                <wp:positionH relativeFrom="column">
                  <wp:posOffset>0</wp:posOffset>
                </wp:positionH>
                <wp:positionV relativeFrom="paragraph">
                  <wp:posOffset>25400</wp:posOffset>
                </wp:positionV>
                <wp:extent cx="6502400" cy="0"/>
                <wp:effectExtent l="15875" t="15875" r="15875" b="12700"/>
                <wp:wrapTopAndBottom/>
                <wp:docPr id="968" name="Lin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FD6C9B" id="Line 540" o:spid="_x0000_s1026" style="position:absolute;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bnen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09F7F64" w14:textId="77777777" w:rsidR="005078F9" w:rsidRDefault="005078F9"/>
    <w:p w14:paraId="01E6BEA7" w14:textId="77777777" w:rsidR="005078F9" w:rsidRDefault="005078F9">
      <w:pPr>
        <w:spacing w:before="200" w:line="260" w:lineRule="atLeast"/>
        <w:jc w:val="both"/>
      </w:pPr>
      <w:r>
        <w:rPr>
          <w:rFonts w:ascii="Arial" w:eastAsia="Arial" w:hAnsi="Arial" w:cs="Arial"/>
          <w:b/>
          <w:color w:val="000000"/>
          <w:sz w:val="20"/>
        </w:rPr>
        <w:t>London</w:t>
      </w:r>
      <w:r>
        <w:rPr>
          <w:rFonts w:ascii="Arial" w:eastAsia="Arial" w:hAnsi="Arial" w:cs="Arial"/>
          <w:color w:val="000000"/>
          <w:sz w:val="20"/>
        </w:rPr>
        <w:t xml:space="preserve"> - Auch einen Tag nach der Ankündigung der britischen Regierung, das Parlament für fünf Wochen zu schließen und erst am 14. Oktober mit einer Regierungserklärung zu eröffnen, schlagen die Wellen hoch. Der Proteststurm gegen die Entscheidung von Premier Boris Johnson, die ,,Prorogation' (Vertagung) des Unterhauses bei der Queen zu beantragen, ist dabei eher noch lauter geworden. Drohungen, Rücktritte, Klagen und Widerstandsmaßnahmen wurden angekündigt, während die Regierung die Entscheidung verteidigt.</w:t>
      </w:r>
    </w:p>
    <w:p w14:paraId="0C2CBD4D" w14:textId="77777777" w:rsidR="005078F9" w:rsidRDefault="005078F9">
      <w:pPr>
        <w:spacing w:before="200" w:line="260" w:lineRule="atLeast"/>
        <w:jc w:val="both"/>
      </w:pPr>
      <w:r>
        <w:rPr>
          <w:rFonts w:ascii="Arial" w:eastAsia="Arial" w:hAnsi="Arial" w:cs="Arial"/>
          <w:color w:val="000000"/>
          <w:sz w:val="20"/>
        </w:rPr>
        <w:t xml:space="preserve">  Am Donnerstagmorgen hatte etwa der für das Parlament zuständige Minister, der Brexit-Hardliner Jacob Rees-Mogg, in der BBC die Empörung über die ungewöhnlich lange Aussetzung der Parlamentsarbeit, die mit der Vorbereitung einer neuen politischen Agenda begründet worden war, als ,,verfassungsgemäß und angemessen' bezeichnet. Er nannte die Erregung ,,scheinheilig'; sie komme vor allem von ,,Leuten, welche die </w:t>
      </w:r>
      <w:r>
        <w:rPr>
          <w:rFonts w:ascii="Arial" w:eastAsia="Arial" w:hAnsi="Arial" w:cs="Arial"/>
          <w:b/>
          <w:i/>
          <w:color w:val="000000"/>
          <w:sz w:val="20"/>
          <w:u w:val="single"/>
        </w:rPr>
        <w:t>EU</w:t>
      </w:r>
      <w:r>
        <w:rPr>
          <w:rFonts w:ascii="Arial" w:eastAsia="Arial" w:hAnsi="Arial" w:cs="Arial"/>
          <w:color w:val="000000"/>
          <w:sz w:val="20"/>
        </w:rPr>
        <w:t xml:space="preserve"> sowieso nie verlassen wollten'. Allerdings hatte Rees-Mogg selbst dreimal gegen den von Ex-Premierministerin Theresa May ausgehandelten Austrittsvertrag gestimmt, während viele Kritiker, die eine Zwangspause für das Parlament als Anschlag auf die Demokratie bezeichnen, für den Deal votiert hatten.</w:t>
      </w:r>
    </w:p>
    <w:p w14:paraId="2B66ED87"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i/>
          <w:color w:val="000000"/>
          <w:sz w:val="20"/>
        </w:rPr>
        <w:t>Times</w:t>
      </w:r>
      <w:r>
        <w:rPr>
          <w:rFonts w:ascii="Arial" w:eastAsia="Arial" w:hAnsi="Arial" w:cs="Arial"/>
          <w:color w:val="000000"/>
          <w:sz w:val="20"/>
        </w:rPr>
        <w:t xml:space="preserve"> berichtete aus einer Telefonkonferenz des Kabinetts vom Mittwoch, in der Johnson die überraschten Minister von seinem Plan informierte. Er habe diesen, laut Zeugen, auch damit begründet, dass er gegenüber der </w:t>
      </w:r>
      <w:r>
        <w:rPr>
          <w:rFonts w:ascii="Arial" w:eastAsia="Arial" w:hAnsi="Arial" w:cs="Arial"/>
          <w:b/>
          <w:i/>
          <w:color w:val="000000"/>
          <w:sz w:val="20"/>
          <w:u w:val="single"/>
        </w:rPr>
        <w:t>EU</w:t>
      </w:r>
      <w:r>
        <w:rPr>
          <w:rFonts w:ascii="Arial" w:eastAsia="Arial" w:hAnsi="Arial" w:cs="Arial"/>
          <w:color w:val="000000"/>
          <w:sz w:val="20"/>
        </w:rPr>
        <w:t xml:space="preserve"> mehr Glaubwürdigkeit mit seiner Verhandlungsposition - einem Austritt auch im Falle von No Deal - habe, wenn das Unterhaus nicht dazwischenfunken könne.</w:t>
      </w:r>
    </w:p>
    <w:p w14:paraId="26B3283C" w14:textId="77777777" w:rsidR="005078F9" w:rsidRDefault="005078F9">
      <w:pPr>
        <w:spacing w:before="200" w:line="260" w:lineRule="atLeast"/>
        <w:jc w:val="both"/>
      </w:pPr>
      <w:r>
        <w:rPr>
          <w:rFonts w:ascii="Arial" w:eastAsia="Arial" w:hAnsi="Arial" w:cs="Arial"/>
          <w:color w:val="000000"/>
          <w:sz w:val="20"/>
        </w:rPr>
        <w:t xml:space="preserve">  Derweil haben die Vorsitzende der schottischen Tories, Ruth Davidson, die einen harten Brexit immer vehement abgelehnt hatte, und ein einflussreiches Mitglied des Oberhauses, Lord George Young, ihre Rücktritte erklärt. Davidson sagte, sie gebe ihr Amt aus persönlichen Gründen ab, mahnte Johnson aber zugleich, sein Versprechen zu halten und einen Deal mit Brüssel auszuhandeln. Lord Young, eine Art Fraktionsgeschäftsführer der Konservativen im House of Lords, begründete seinen Rücktritt damit, er sei ,,zutiefst unglücklich' über die Entmachtung des Parlaments. Eine parteiübergreifende Gruppe von Unterhaus-Abgeordneten berät unterdessen, wie die Schließung des Parlaments aufgehoben und die Regierung per Gesetz davon abgehalten werden kann, No Deal am 31. Oktober zu riskieren. Neben einer Klage von Abgeordneten vor einem schottischen Gericht und der </w:t>
      </w:r>
      <w:r>
        <w:rPr>
          <w:rFonts w:ascii="Arial" w:eastAsia="Arial" w:hAnsi="Arial" w:cs="Arial"/>
          <w:color w:val="000000"/>
          <w:sz w:val="20"/>
        </w:rPr>
        <w:lastRenderedPageBreak/>
        <w:t>Klage der Geschäftsfrau Gina Miller, die schon 2017 mit einem Verfahren Erfolg gehabt hatte, das dem Parlament mehr Rechte im Brexit-Prozess verschaffte, hat nun auch ein nordirischer Aktivist gegen die Prorogation geklagt. Er sieht damit das Karfreitagsabkommen gefährdet.</w:t>
      </w:r>
    </w:p>
    <w:p w14:paraId="421B5E83" w14:textId="77777777" w:rsidR="005078F9" w:rsidRDefault="005078F9">
      <w:pPr>
        <w:spacing w:before="200" w:line="260" w:lineRule="atLeast"/>
        <w:jc w:val="both"/>
      </w:pPr>
      <w:r>
        <w:rPr>
          <w:rFonts w:ascii="Arial" w:eastAsia="Arial" w:hAnsi="Arial" w:cs="Arial"/>
          <w:color w:val="000000"/>
          <w:sz w:val="20"/>
        </w:rPr>
        <w:t>  Eine Online-Petition gegen das Vorgehen von Downing Street weist mittlerweile weit mehr als eine Million Unterschriften auf. Das Unterhaus tritt am 3. September zusammen. Dann bleiben den Abgeordneten nur wenige Tage, um ein Gesetz gegen No Deal einzubringen. Aus Downing Street ist zu hören, man werde alles tun, um das zu verhindern.</w:t>
      </w:r>
    </w:p>
    <w:p w14:paraId="2F05A3D4" w14:textId="77777777" w:rsidR="005078F9" w:rsidRDefault="005078F9">
      <w:pPr>
        <w:spacing w:before="200" w:line="260" w:lineRule="atLeast"/>
        <w:jc w:val="both"/>
      </w:pPr>
      <w:r>
        <w:rPr>
          <w:rFonts w:ascii="Arial" w:eastAsia="Arial" w:hAnsi="Arial" w:cs="Arial"/>
          <w:b/>
          <w:color w:val="000000"/>
          <w:sz w:val="20"/>
        </w:rPr>
        <w:t>Seiten 3, 4 und 5</w:t>
      </w:r>
    </w:p>
    <w:p w14:paraId="066AC680" w14:textId="77777777" w:rsidR="005078F9" w:rsidRDefault="005078F9">
      <w:pPr>
        <w:keepNext/>
        <w:spacing w:before="240" w:line="340" w:lineRule="atLeast"/>
      </w:pPr>
      <w:r>
        <w:rPr>
          <w:rFonts w:ascii="Arial" w:eastAsia="Arial" w:hAnsi="Arial" w:cs="Arial"/>
          <w:b/>
          <w:color w:val="000000"/>
          <w:sz w:val="28"/>
        </w:rPr>
        <w:t>Classification</w:t>
      </w:r>
    </w:p>
    <w:p w14:paraId="494DBEBE" w14:textId="56F9D5DD" w:rsidR="005078F9" w:rsidRDefault="005078F9">
      <w:pPr>
        <w:spacing w:line="60" w:lineRule="exact"/>
      </w:pPr>
      <w:r>
        <w:rPr>
          <w:noProof/>
        </w:rPr>
        <mc:AlternateContent>
          <mc:Choice Requires="wps">
            <w:drawing>
              <wp:anchor distT="0" distB="0" distL="114300" distR="114300" simplePos="0" relativeHeight="252220416" behindDoc="0" locked="0" layoutInCell="1" allowOverlap="1" wp14:anchorId="3EA7C4D1" wp14:editId="3C95B97D">
                <wp:simplePos x="0" y="0"/>
                <wp:positionH relativeFrom="column">
                  <wp:posOffset>0</wp:posOffset>
                </wp:positionH>
                <wp:positionV relativeFrom="paragraph">
                  <wp:posOffset>25400</wp:posOffset>
                </wp:positionV>
                <wp:extent cx="6502400" cy="0"/>
                <wp:effectExtent l="15875" t="15875" r="15875" b="12700"/>
                <wp:wrapTopAndBottom/>
                <wp:docPr id="967" name="Lin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1A1D9" id="Line 609" o:spid="_x0000_s1026" style="position:absolute;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YRGE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9B593D" w14:textId="77777777" w:rsidR="005078F9" w:rsidRDefault="005078F9">
      <w:pPr>
        <w:spacing w:line="120" w:lineRule="exact"/>
      </w:pPr>
    </w:p>
    <w:p w14:paraId="50BB474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BAB8CD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F4730E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92CFAF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PREMIERMINISTER (92%); POLITIK (91%); BRITISCHE PREMIERMINISTER (90%); BRITISCHES PARLAMENT (90%); GESETZGEBUNG (90%); GESETZGEBUNGSORGANE (90%); POLITISCHE PARTEIEN (90%); RÜCKTRITTE (90%); STAATS- UND REGIERUNGSOBERHÄUPTER (90%); ÖFFENTLICHE POLITIK (90%); BREXIT (89%); RECHTSKLAGEN (89%); </w:t>
      </w:r>
      <w:r>
        <w:rPr>
          <w:rFonts w:ascii="Arial" w:eastAsia="Arial" w:hAnsi="Arial" w:cs="Arial"/>
          <w:b/>
          <w:i/>
          <w:color w:val="000000"/>
          <w:sz w:val="20"/>
          <w:u w:val="single"/>
        </w:rPr>
        <w:t>EUROPÄISCHE UNION</w:t>
      </w:r>
      <w:r>
        <w:rPr>
          <w:rFonts w:ascii="Arial" w:eastAsia="Arial" w:hAnsi="Arial" w:cs="Arial"/>
          <w:color w:val="000000"/>
          <w:sz w:val="20"/>
        </w:rPr>
        <w:t xml:space="preserve"> (78%); ZEUGEN (78%); GERICHTSPROZESSE (76%); VERSPÄTUNGEN &amp; VERZÖGERUNGEN (72%)</w:t>
      </w:r>
      <w:r>
        <w:br/>
      </w:r>
      <w:r>
        <w:br/>
      </w:r>
    </w:p>
    <w:p w14:paraId="3DA4D423"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 THERESA MAY (79%)</w:t>
      </w:r>
      <w:r>
        <w:br/>
      </w:r>
      <w:r>
        <w:br/>
      </w:r>
    </w:p>
    <w:p w14:paraId="776B069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BRÜSSEL, BELGIEN (58%); LONDON, ENGLAND (58%); HAUPTSTADTREGION BRÜSSEL (79%); NORDIRLAND (79%); SCHOTTLAND (73%); VEREINIGTES KÖNIGREICH (73%)</w:t>
      </w:r>
      <w:r>
        <w:br/>
      </w:r>
      <w:r>
        <w:br/>
      </w:r>
    </w:p>
    <w:p w14:paraId="5FE90B2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0A5D9C7B" w14:textId="77777777" w:rsidR="005078F9" w:rsidRDefault="005078F9"/>
    <w:p w14:paraId="4448CED5" w14:textId="223E116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1072" behindDoc="0" locked="0" layoutInCell="1" allowOverlap="1" wp14:anchorId="45365460" wp14:editId="0713EB7F">
                <wp:simplePos x="0" y="0"/>
                <wp:positionH relativeFrom="column">
                  <wp:posOffset>0</wp:posOffset>
                </wp:positionH>
                <wp:positionV relativeFrom="paragraph">
                  <wp:posOffset>127000</wp:posOffset>
                </wp:positionV>
                <wp:extent cx="6502400" cy="0"/>
                <wp:effectExtent l="6350" t="14605" r="6350" b="13970"/>
                <wp:wrapNone/>
                <wp:docPr id="966"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36D85" id="Line 678" o:spid="_x0000_s1026" style="position:absolute;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cYnZ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833AB67" w14:textId="77777777" w:rsidR="005078F9" w:rsidRDefault="005078F9">
      <w:pPr>
        <w:sectPr w:rsidR="005078F9">
          <w:headerReference w:type="even" r:id="rId1750"/>
          <w:headerReference w:type="default" r:id="rId1751"/>
          <w:footerReference w:type="even" r:id="rId1752"/>
          <w:footerReference w:type="default" r:id="rId1753"/>
          <w:headerReference w:type="first" r:id="rId1754"/>
          <w:footerReference w:type="first" r:id="rId1755"/>
          <w:pgSz w:w="12240" w:h="15840"/>
          <w:pgMar w:top="840" w:right="1000" w:bottom="840" w:left="1000" w:header="400" w:footer="400" w:gutter="0"/>
          <w:cols w:space="720"/>
          <w:titlePg/>
        </w:sectPr>
      </w:pPr>
    </w:p>
    <w:p w14:paraId="31436915" w14:textId="77777777" w:rsidR="005078F9" w:rsidRDefault="005078F9"/>
    <w:p w14:paraId="02231C3B" w14:textId="77777777" w:rsidR="005078F9" w:rsidRDefault="005078F9">
      <w:pPr>
        <w:spacing w:before="240" w:after="200" w:line="340" w:lineRule="atLeast"/>
        <w:jc w:val="center"/>
        <w:outlineLvl w:val="0"/>
        <w:rPr>
          <w:rFonts w:ascii="Arial" w:hAnsi="Arial" w:cs="Arial"/>
          <w:b/>
          <w:bCs/>
          <w:kern w:val="32"/>
          <w:sz w:val="32"/>
          <w:szCs w:val="32"/>
        </w:rPr>
      </w:pPr>
      <w:hyperlink r:id="rId1756" w:history="1">
        <w:r>
          <w:rPr>
            <w:rFonts w:ascii="Arial" w:eastAsia="Arial" w:hAnsi="Arial" w:cs="Arial"/>
            <w:b/>
            <w:bCs/>
            <w:i/>
            <w:color w:val="0077CC"/>
            <w:kern w:val="32"/>
            <w:sz w:val="28"/>
            <w:szCs w:val="32"/>
            <w:u w:val="single"/>
            <w:shd w:val="clear" w:color="auto" w:fill="FFFFFF"/>
          </w:rPr>
          <w:t>KOMMENTAR; Nichts gelernt</w:t>
        </w:r>
      </w:hyperlink>
    </w:p>
    <w:p w14:paraId="17FEAF7F" w14:textId="77777777" w:rsidR="005078F9" w:rsidRDefault="005078F9">
      <w:pPr>
        <w:spacing w:before="120" w:line="260" w:lineRule="atLeast"/>
        <w:jc w:val="center"/>
      </w:pPr>
      <w:r>
        <w:rPr>
          <w:rFonts w:ascii="Arial" w:eastAsia="Arial" w:hAnsi="Arial" w:cs="Arial"/>
          <w:color w:val="000000"/>
          <w:sz w:val="20"/>
        </w:rPr>
        <w:t>BILD Bund</w:t>
      </w:r>
    </w:p>
    <w:p w14:paraId="209F4720" w14:textId="77777777" w:rsidR="005078F9" w:rsidRDefault="005078F9">
      <w:pPr>
        <w:spacing w:before="120" w:line="260" w:lineRule="atLeast"/>
        <w:jc w:val="center"/>
      </w:pPr>
      <w:r>
        <w:rPr>
          <w:rFonts w:ascii="Arial" w:eastAsia="Arial" w:hAnsi="Arial" w:cs="Arial"/>
          <w:color w:val="000000"/>
          <w:sz w:val="20"/>
        </w:rPr>
        <w:t xml:space="preserve">Freitag 30. August 2019 </w:t>
      </w:r>
    </w:p>
    <w:p w14:paraId="197852A5" w14:textId="77777777" w:rsidR="005078F9" w:rsidRDefault="005078F9">
      <w:pPr>
        <w:spacing w:line="240" w:lineRule="atLeast"/>
        <w:jc w:val="both"/>
      </w:pPr>
    </w:p>
    <w:p w14:paraId="38074A60"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0ABD14D4" w14:textId="09DF7918" w:rsidR="005078F9" w:rsidRDefault="005078F9">
      <w:pPr>
        <w:spacing w:before="120" w:line="220" w:lineRule="atLeast"/>
      </w:pPr>
      <w:r>
        <w:br/>
      </w:r>
      <w:r>
        <w:rPr>
          <w:noProof/>
        </w:rPr>
        <w:drawing>
          <wp:inline distT="0" distB="0" distL="0" distR="0" wp14:anchorId="7562E45F" wp14:editId="553C6AF1">
            <wp:extent cx="1714500" cy="17145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12D4B53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202</w:t>
      </w:r>
    </w:p>
    <w:p w14:paraId="05392BF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127 words</w:t>
      </w:r>
    </w:p>
    <w:p w14:paraId="7D59726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Julian Röpcke</w:t>
      </w:r>
    </w:p>
    <w:p w14:paraId="6B86F664" w14:textId="77777777" w:rsidR="005078F9" w:rsidRDefault="005078F9">
      <w:pPr>
        <w:keepNext/>
        <w:spacing w:before="240" w:line="340" w:lineRule="atLeast"/>
      </w:pPr>
      <w:r>
        <w:rPr>
          <w:rFonts w:ascii="Arial" w:eastAsia="Arial" w:hAnsi="Arial" w:cs="Arial"/>
          <w:b/>
          <w:color w:val="000000"/>
          <w:sz w:val="28"/>
        </w:rPr>
        <w:t>Body</w:t>
      </w:r>
    </w:p>
    <w:p w14:paraId="33A748D9" w14:textId="4A7A87FD" w:rsidR="005078F9" w:rsidRDefault="005078F9">
      <w:pPr>
        <w:spacing w:line="60" w:lineRule="exact"/>
      </w:pPr>
      <w:r>
        <w:rPr>
          <w:noProof/>
        </w:rPr>
        <mc:AlternateContent>
          <mc:Choice Requires="wps">
            <w:drawing>
              <wp:anchor distT="0" distB="0" distL="114300" distR="114300" simplePos="0" relativeHeight="252150784" behindDoc="0" locked="0" layoutInCell="1" allowOverlap="1" wp14:anchorId="504FC788" wp14:editId="00013C7F">
                <wp:simplePos x="0" y="0"/>
                <wp:positionH relativeFrom="column">
                  <wp:posOffset>0</wp:posOffset>
                </wp:positionH>
                <wp:positionV relativeFrom="paragraph">
                  <wp:posOffset>25400</wp:posOffset>
                </wp:positionV>
                <wp:extent cx="6502400" cy="0"/>
                <wp:effectExtent l="15875" t="15875" r="15875" b="12700"/>
                <wp:wrapTopAndBottom/>
                <wp:docPr id="965" name="Lin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AE339" id="Line 541" o:spid="_x0000_s1026" style="position:absolute;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Ujnr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3A283AD" w14:textId="77777777" w:rsidR="005078F9" w:rsidRDefault="005078F9"/>
    <w:p w14:paraId="7CA24B53" w14:textId="77777777" w:rsidR="005078F9" w:rsidRDefault="005078F9">
      <w:pPr>
        <w:spacing w:before="200" w:line="260" w:lineRule="atLeast"/>
        <w:jc w:val="both"/>
      </w:pPr>
      <w:r>
        <w:rPr>
          <w:rFonts w:ascii="Arial" w:eastAsia="Arial" w:hAnsi="Arial" w:cs="Arial"/>
          <w:color w:val="000000"/>
          <w:sz w:val="20"/>
        </w:rPr>
        <w:t>Laut den Vereinten Nationen wurden 576000 Menschen aus Idlib allein seit Mai zu Flüchtlingen.</w:t>
      </w:r>
    </w:p>
    <w:p w14:paraId="7930BA4B" w14:textId="77777777" w:rsidR="005078F9" w:rsidRDefault="005078F9">
      <w:pPr>
        <w:spacing w:before="200" w:line="260" w:lineRule="atLeast"/>
        <w:jc w:val="both"/>
      </w:pPr>
      <w:r>
        <w:rPr>
          <w:rFonts w:ascii="Arial" w:eastAsia="Arial" w:hAnsi="Arial" w:cs="Arial"/>
          <w:color w:val="000000"/>
          <w:sz w:val="20"/>
        </w:rPr>
        <w:t>Das sind 576000 Gründe für die Bundesregierung, alles in ihrer Macht Stehende zu tun, die schlimmste Massenvertreibung in acht Jahren Syrien-Krieg mit allen Mitteln zu stoppen.</w:t>
      </w:r>
    </w:p>
    <w:p w14:paraId="5D67B4EC" w14:textId="77777777" w:rsidR="005078F9" w:rsidRDefault="005078F9">
      <w:pPr>
        <w:spacing w:before="200" w:line="260" w:lineRule="atLeast"/>
        <w:jc w:val="both"/>
      </w:pPr>
      <w:r>
        <w:rPr>
          <w:rFonts w:ascii="Arial" w:eastAsia="Arial" w:hAnsi="Arial" w:cs="Arial"/>
          <w:color w:val="000000"/>
          <w:sz w:val="20"/>
        </w:rPr>
        <w:t>Könnte man meinen ...</w:t>
      </w:r>
    </w:p>
    <w:p w14:paraId="6E94AE4E" w14:textId="77777777" w:rsidR="005078F9" w:rsidRDefault="005078F9">
      <w:pPr>
        <w:spacing w:before="200" w:line="260" w:lineRule="atLeast"/>
        <w:jc w:val="both"/>
      </w:pPr>
      <w:r>
        <w:rPr>
          <w:rFonts w:ascii="Arial" w:eastAsia="Arial" w:hAnsi="Arial" w:cs="Arial"/>
          <w:color w:val="000000"/>
          <w:sz w:val="20"/>
        </w:rPr>
        <w:t xml:space="preserve">Denn gerade Deutschland sollte wissen, wohin es führt, wenn Menschen vor </w:t>
      </w:r>
      <w:r>
        <w:rPr>
          <w:rFonts w:ascii="Arial" w:eastAsia="Arial" w:hAnsi="Arial" w:cs="Arial"/>
          <w:b/>
          <w:i/>
          <w:color w:val="000000"/>
          <w:sz w:val="20"/>
          <w:u w:val="single"/>
        </w:rPr>
        <w:t>Europas</w:t>
      </w:r>
      <w:r>
        <w:rPr>
          <w:rFonts w:ascii="Arial" w:eastAsia="Arial" w:hAnsi="Arial" w:cs="Arial"/>
          <w:color w:val="000000"/>
          <w:sz w:val="20"/>
        </w:rPr>
        <w:t xml:space="preserve"> Haustür vertrieben werden: Sie kommen zu uns!</w:t>
      </w:r>
    </w:p>
    <w:p w14:paraId="58EFC7BE" w14:textId="77777777" w:rsidR="005078F9" w:rsidRDefault="005078F9">
      <w:pPr>
        <w:spacing w:before="200" w:line="260" w:lineRule="atLeast"/>
        <w:jc w:val="both"/>
      </w:pPr>
      <w:r>
        <w:rPr>
          <w:rFonts w:ascii="Arial" w:eastAsia="Arial" w:hAnsi="Arial" w:cs="Arial"/>
          <w:color w:val="000000"/>
          <w:sz w:val="20"/>
        </w:rPr>
        <w:t>Doch weit gefehlt.</w:t>
      </w:r>
    </w:p>
    <w:p w14:paraId="01CEA2F6" w14:textId="77777777" w:rsidR="005078F9" w:rsidRDefault="005078F9">
      <w:pPr>
        <w:spacing w:before="200" w:line="260" w:lineRule="atLeast"/>
        <w:jc w:val="both"/>
      </w:pPr>
      <w:r>
        <w:rPr>
          <w:rFonts w:ascii="Arial" w:eastAsia="Arial" w:hAnsi="Arial" w:cs="Arial"/>
          <w:color w:val="000000"/>
          <w:sz w:val="20"/>
        </w:rPr>
        <w:t>Statt endlich harte Syrien-Sanktionen gegen Russland zu verhängen, belassen es Kanzlerin und Außenminister bei Worthülsen, reden von einem "politischen Prozess", wo keiner ist. Sie lassen Assad und Putin tun, was die beiden eben tun, wenn man sie lässt.</w:t>
      </w:r>
    </w:p>
    <w:p w14:paraId="6F4E7029" w14:textId="77777777" w:rsidR="005078F9" w:rsidRDefault="005078F9">
      <w:pPr>
        <w:spacing w:before="200" w:line="260" w:lineRule="atLeast"/>
        <w:jc w:val="both"/>
      </w:pPr>
      <w:r>
        <w:rPr>
          <w:rFonts w:ascii="Arial" w:eastAsia="Arial" w:hAnsi="Arial" w:cs="Arial"/>
          <w:color w:val="000000"/>
          <w:sz w:val="20"/>
        </w:rPr>
        <w:t>Die nächste Flüchtlingskrise ist damit vorherbestimmt.</w:t>
      </w:r>
    </w:p>
    <w:p w14:paraId="2F31C8F6" w14:textId="77777777" w:rsidR="005078F9" w:rsidRDefault="005078F9">
      <w:pPr>
        <w:keepNext/>
        <w:spacing w:before="240" w:line="340" w:lineRule="atLeast"/>
      </w:pPr>
      <w:r>
        <w:rPr>
          <w:rFonts w:ascii="Arial" w:eastAsia="Arial" w:hAnsi="Arial" w:cs="Arial"/>
          <w:b/>
          <w:color w:val="000000"/>
          <w:sz w:val="28"/>
        </w:rPr>
        <w:t>Classification</w:t>
      </w:r>
    </w:p>
    <w:p w14:paraId="23F75DB6" w14:textId="7FEE090C" w:rsidR="005078F9" w:rsidRDefault="005078F9">
      <w:pPr>
        <w:spacing w:line="60" w:lineRule="exact"/>
      </w:pPr>
      <w:r>
        <w:rPr>
          <w:noProof/>
        </w:rPr>
        <mc:AlternateContent>
          <mc:Choice Requires="wps">
            <w:drawing>
              <wp:anchor distT="0" distB="0" distL="114300" distR="114300" simplePos="0" relativeHeight="252221440" behindDoc="0" locked="0" layoutInCell="1" allowOverlap="1" wp14:anchorId="1FA69263" wp14:editId="5DED9EB2">
                <wp:simplePos x="0" y="0"/>
                <wp:positionH relativeFrom="column">
                  <wp:posOffset>0</wp:posOffset>
                </wp:positionH>
                <wp:positionV relativeFrom="paragraph">
                  <wp:posOffset>25400</wp:posOffset>
                </wp:positionV>
                <wp:extent cx="6502400" cy="0"/>
                <wp:effectExtent l="15875" t="16510" r="15875" b="21590"/>
                <wp:wrapTopAndBottom/>
                <wp:docPr id="964" name="Lin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7E747" id="Line 610" o:spid="_x0000_s1026" style="position:absolute;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oRY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D2C883" w14:textId="77777777" w:rsidR="005078F9" w:rsidRDefault="005078F9">
      <w:pPr>
        <w:spacing w:line="120" w:lineRule="exact"/>
      </w:pPr>
    </w:p>
    <w:p w14:paraId="286328A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F1C3B94"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7926889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5652CB0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(91%); FLÜCHTLINGSKRISE IN </w:t>
      </w:r>
      <w:r>
        <w:rPr>
          <w:rFonts w:ascii="Arial" w:eastAsia="Arial" w:hAnsi="Arial" w:cs="Arial"/>
          <w:b/>
          <w:i/>
          <w:color w:val="000000"/>
          <w:sz w:val="20"/>
          <w:u w:val="single"/>
        </w:rPr>
        <w:t>EUROPA</w:t>
      </w:r>
      <w:r>
        <w:rPr>
          <w:rFonts w:ascii="Arial" w:eastAsia="Arial" w:hAnsi="Arial" w:cs="Arial"/>
          <w:color w:val="000000"/>
          <w:sz w:val="20"/>
        </w:rPr>
        <w:t xml:space="preserve"> (88%); STAATS- UND REGIERUNGSOBERHÄUPTER (88%); VEREINTE NATIONEN (88%); LEITARTIKEL &amp; KOMMENTARE (73%); FLÜCHTLINGE (70%); EMBARGOS &amp; SANKTIONEN (69%)</w:t>
      </w:r>
      <w:r>
        <w:br/>
      </w:r>
      <w:r>
        <w:br/>
      </w:r>
    </w:p>
    <w:p w14:paraId="4143414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SYRIEN (88%); </w:t>
      </w:r>
      <w:r>
        <w:rPr>
          <w:rFonts w:ascii="Arial" w:eastAsia="Arial" w:hAnsi="Arial" w:cs="Arial"/>
          <w:b/>
          <w:i/>
          <w:color w:val="000000"/>
          <w:sz w:val="20"/>
          <w:u w:val="single"/>
        </w:rPr>
        <w:t>EUROPA</w:t>
      </w:r>
      <w:r>
        <w:rPr>
          <w:rFonts w:ascii="Arial" w:eastAsia="Arial" w:hAnsi="Arial" w:cs="Arial"/>
          <w:color w:val="000000"/>
          <w:sz w:val="20"/>
        </w:rPr>
        <w:t xml:space="preserve"> (70%); DEUTSCHLAND (57%); RUSSISCHE FÖDERATION (54%)</w:t>
      </w:r>
      <w:r>
        <w:br/>
      </w:r>
      <w:r>
        <w:br/>
      </w:r>
    </w:p>
    <w:p w14:paraId="4C2C1F0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53B022E4" w14:textId="77777777" w:rsidR="005078F9" w:rsidRDefault="005078F9"/>
    <w:p w14:paraId="2737779F" w14:textId="7C99B8A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2096" behindDoc="0" locked="0" layoutInCell="1" allowOverlap="1" wp14:anchorId="544A9B9B" wp14:editId="7569F2EF">
                <wp:simplePos x="0" y="0"/>
                <wp:positionH relativeFrom="column">
                  <wp:posOffset>0</wp:posOffset>
                </wp:positionH>
                <wp:positionV relativeFrom="paragraph">
                  <wp:posOffset>127000</wp:posOffset>
                </wp:positionV>
                <wp:extent cx="6502400" cy="0"/>
                <wp:effectExtent l="6350" t="8890" r="6350" b="10160"/>
                <wp:wrapNone/>
                <wp:docPr id="963" name="Line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561B37" id="Line 679" o:spid="_x0000_s1026" style="position:absolute;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m/9S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5F4CCBB" w14:textId="77777777" w:rsidR="005078F9" w:rsidRDefault="005078F9">
      <w:pPr>
        <w:sectPr w:rsidR="005078F9">
          <w:headerReference w:type="even" r:id="rId1757"/>
          <w:headerReference w:type="default" r:id="rId1758"/>
          <w:footerReference w:type="even" r:id="rId1759"/>
          <w:footerReference w:type="default" r:id="rId1760"/>
          <w:headerReference w:type="first" r:id="rId1761"/>
          <w:footerReference w:type="first" r:id="rId1762"/>
          <w:pgSz w:w="12240" w:h="15840"/>
          <w:pgMar w:top="840" w:right="1000" w:bottom="840" w:left="1000" w:header="400" w:footer="400" w:gutter="0"/>
          <w:cols w:space="720"/>
          <w:titlePg/>
        </w:sectPr>
      </w:pPr>
    </w:p>
    <w:p w14:paraId="6B5EDDB9" w14:textId="77777777" w:rsidR="005078F9" w:rsidRDefault="005078F9"/>
    <w:p w14:paraId="316D0076" w14:textId="77777777" w:rsidR="005078F9" w:rsidRDefault="005078F9">
      <w:pPr>
        <w:spacing w:before="240" w:after="200" w:line="340" w:lineRule="atLeast"/>
        <w:jc w:val="center"/>
        <w:outlineLvl w:val="0"/>
        <w:rPr>
          <w:rFonts w:ascii="Arial" w:hAnsi="Arial" w:cs="Arial"/>
          <w:b/>
          <w:bCs/>
          <w:kern w:val="32"/>
          <w:sz w:val="32"/>
          <w:szCs w:val="32"/>
        </w:rPr>
      </w:pPr>
      <w:hyperlink r:id="rId1763" w:history="1">
        <w:r>
          <w:rPr>
            <w:rFonts w:ascii="Arial" w:eastAsia="Arial" w:hAnsi="Arial" w:cs="Arial"/>
            <w:b/>
            <w:bCs/>
            <w:i/>
            <w:color w:val="0077CC"/>
            <w:kern w:val="32"/>
            <w:sz w:val="28"/>
            <w:szCs w:val="32"/>
            <w:u w:val="single"/>
            <w:shd w:val="clear" w:color="auto" w:fill="FFFFFF"/>
          </w:rPr>
          <w:t>EU</w:t>
        </w:r>
      </w:hyperlink>
      <w:hyperlink r:id="rId1764" w:history="1">
        <w:r>
          <w:rPr>
            <w:rFonts w:ascii="Arial" w:eastAsia="Arial" w:hAnsi="Arial" w:cs="Arial"/>
            <w:b/>
            <w:bCs/>
            <w:i/>
            <w:color w:val="0077CC"/>
            <w:kern w:val="32"/>
            <w:sz w:val="28"/>
            <w:szCs w:val="32"/>
            <w:u w:val="single"/>
            <w:shd w:val="clear" w:color="auto" w:fill="FFFFFF"/>
          </w:rPr>
          <w:t xml:space="preserve">-KOMMISSION; Was </w:t>
        </w:r>
      </w:hyperlink>
      <w:hyperlink r:id="rId1765" w:history="1">
        <w:r>
          <w:rPr>
            <w:rFonts w:ascii="Arial" w:eastAsia="Arial" w:hAnsi="Arial" w:cs="Arial"/>
            <w:b/>
            <w:bCs/>
            <w:i/>
            <w:color w:val="0077CC"/>
            <w:kern w:val="32"/>
            <w:sz w:val="28"/>
            <w:szCs w:val="32"/>
            <w:u w:val="single"/>
            <w:shd w:val="clear" w:color="auto" w:fill="FFFFFF"/>
          </w:rPr>
          <w:t>Europa</w:t>
        </w:r>
      </w:hyperlink>
      <w:hyperlink r:id="rId1766" w:history="1">
        <w:r>
          <w:rPr>
            <w:rFonts w:ascii="Arial" w:eastAsia="Arial" w:hAnsi="Arial" w:cs="Arial"/>
            <w:b/>
            <w:bCs/>
            <w:i/>
            <w:color w:val="0077CC"/>
            <w:kern w:val="32"/>
            <w:sz w:val="28"/>
            <w:szCs w:val="32"/>
            <w:u w:val="single"/>
            <w:shd w:val="clear" w:color="auto" w:fill="FFFFFF"/>
          </w:rPr>
          <w:t xml:space="preserve"> ausmacht</w:t>
        </w:r>
      </w:hyperlink>
    </w:p>
    <w:p w14:paraId="3DB78B4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5661507" w14:textId="77777777" w:rsidR="005078F9" w:rsidRDefault="005078F9">
      <w:pPr>
        <w:spacing w:before="120" w:line="260" w:lineRule="atLeast"/>
        <w:jc w:val="center"/>
      </w:pPr>
      <w:r>
        <w:rPr>
          <w:rFonts w:ascii="Arial" w:eastAsia="Arial" w:hAnsi="Arial" w:cs="Arial"/>
          <w:color w:val="000000"/>
          <w:sz w:val="20"/>
        </w:rPr>
        <w:t>Samstag 14. September 2019</w:t>
      </w:r>
    </w:p>
    <w:p w14:paraId="78419444" w14:textId="77777777" w:rsidR="005078F9" w:rsidRDefault="005078F9">
      <w:pPr>
        <w:spacing w:line="240" w:lineRule="atLeast"/>
        <w:jc w:val="both"/>
      </w:pPr>
    </w:p>
    <w:p w14:paraId="06E1F608"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5A8582A" w14:textId="5AF2B211" w:rsidR="005078F9" w:rsidRDefault="005078F9">
      <w:pPr>
        <w:spacing w:before="120" w:line="220" w:lineRule="atLeast"/>
      </w:pPr>
      <w:r>
        <w:br/>
      </w:r>
      <w:r>
        <w:rPr>
          <w:noProof/>
        </w:rPr>
        <w:drawing>
          <wp:inline distT="0" distB="0" distL="0" distR="0" wp14:anchorId="6DE01356" wp14:editId="794158A5">
            <wp:extent cx="2857500" cy="3746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64B132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4929CAF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566 words</w:t>
      </w:r>
    </w:p>
    <w:p w14:paraId="635BD70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STEFAN KORNELIUS</w:t>
      </w:r>
    </w:p>
    <w:p w14:paraId="5555AA1F" w14:textId="77777777" w:rsidR="005078F9" w:rsidRDefault="005078F9">
      <w:pPr>
        <w:keepNext/>
        <w:spacing w:before="240" w:line="340" w:lineRule="atLeast"/>
      </w:pPr>
      <w:r>
        <w:rPr>
          <w:rFonts w:ascii="Arial" w:eastAsia="Arial" w:hAnsi="Arial" w:cs="Arial"/>
          <w:b/>
          <w:color w:val="000000"/>
          <w:sz w:val="28"/>
        </w:rPr>
        <w:t>Body</w:t>
      </w:r>
    </w:p>
    <w:p w14:paraId="526C3B08" w14:textId="381FB8C8" w:rsidR="005078F9" w:rsidRDefault="005078F9">
      <w:pPr>
        <w:spacing w:line="60" w:lineRule="exact"/>
      </w:pPr>
      <w:r>
        <w:rPr>
          <w:noProof/>
        </w:rPr>
        <mc:AlternateContent>
          <mc:Choice Requires="wps">
            <w:drawing>
              <wp:anchor distT="0" distB="0" distL="114300" distR="114300" simplePos="0" relativeHeight="252151808" behindDoc="0" locked="0" layoutInCell="1" allowOverlap="1" wp14:anchorId="4D4079A0" wp14:editId="54541112">
                <wp:simplePos x="0" y="0"/>
                <wp:positionH relativeFrom="column">
                  <wp:posOffset>0</wp:posOffset>
                </wp:positionH>
                <wp:positionV relativeFrom="paragraph">
                  <wp:posOffset>25400</wp:posOffset>
                </wp:positionV>
                <wp:extent cx="6502400" cy="0"/>
                <wp:effectExtent l="15875" t="15875" r="15875" b="12700"/>
                <wp:wrapTopAndBottom/>
                <wp:docPr id="962" name="Lin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50538F" id="Line 542" o:spid="_x0000_s1026" style="position:absolute;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zly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217E98" w14:textId="77777777" w:rsidR="005078F9" w:rsidRDefault="005078F9"/>
    <w:p w14:paraId="29025B25" w14:textId="77777777" w:rsidR="005078F9" w:rsidRDefault="005078F9">
      <w:pPr>
        <w:spacing w:before="200" w:line="260" w:lineRule="atLeast"/>
        <w:jc w:val="both"/>
      </w:pPr>
      <w:r>
        <w:rPr>
          <w:rFonts w:ascii="Arial" w:eastAsia="Arial" w:hAnsi="Arial" w:cs="Arial"/>
          <w:color w:val="000000"/>
          <w:sz w:val="20"/>
        </w:rPr>
        <w:t xml:space="preserve">Die größte Aufmerksamkeit erhielt die neue </w:t>
      </w:r>
      <w:r>
        <w:rPr>
          <w:rFonts w:ascii="Arial" w:eastAsia="Arial" w:hAnsi="Arial" w:cs="Arial"/>
          <w:b/>
          <w:i/>
          <w:color w:val="000000"/>
          <w:sz w:val="20"/>
          <w:u w:val="single"/>
        </w:rPr>
        <w:t>EU</w:t>
      </w:r>
      <w:r>
        <w:rPr>
          <w:rFonts w:ascii="Arial" w:eastAsia="Arial" w:hAnsi="Arial" w:cs="Arial"/>
          <w:color w:val="000000"/>
          <w:sz w:val="20"/>
        </w:rPr>
        <w:t xml:space="preserve">-Kommissionspräsidentin in dieser Woche nicht für ihr bemerkenswert konfliktfrei zusammengesetztes Kabinett - die fast schon erwartbaren Problemfälle aus Ungarn und Rumänien werden sich vielleicht noch aus der Welt schaffen lassen. Nein, die Empörung schwappt besonders hoch, weil Ursula von der Leyen die Stellenbeschreibung des bisherigen Kommissars für Fragen der Migration fürchterlich blumig und vieldeutig umbenannt hat. Nun soll er ,,schützen, was </w:t>
      </w:r>
      <w:r>
        <w:rPr>
          <w:rFonts w:ascii="Arial" w:eastAsia="Arial" w:hAnsi="Arial" w:cs="Arial"/>
          <w:b/>
          <w:i/>
          <w:color w:val="000000"/>
          <w:sz w:val="20"/>
          <w:u w:val="single"/>
        </w:rPr>
        <w:t>Europa</w:t>
      </w:r>
      <w:r>
        <w:rPr>
          <w:rFonts w:ascii="Arial" w:eastAsia="Arial" w:hAnsi="Arial" w:cs="Arial"/>
          <w:color w:val="000000"/>
          <w:sz w:val="20"/>
        </w:rPr>
        <w:t xml:space="preserve"> ausmacht'. </w:t>
      </w:r>
    </w:p>
    <w:p w14:paraId="5A6F70AF" w14:textId="77777777" w:rsidR="005078F9" w:rsidRDefault="005078F9">
      <w:pPr>
        <w:spacing w:before="200" w:line="260" w:lineRule="atLeast"/>
        <w:jc w:val="both"/>
      </w:pPr>
      <w:r>
        <w:rPr>
          <w:rFonts w:ascii="Arial" w:eastAsia="Arial" w:hAnsi="Arial" w:cs="Arial"/>
          <w:color w:val="000000"/>
          <w:sz w:val="20"/>
        </w:rPr>
        <w:t xml:space="preserve">  In der englischen Übersetzung heißt das: ,,Protecting our </w:t>
      </w:r>
      <w:r>
        <w:rPr>
          <w:rFonts w:ascii="Arial" w:eastAsia="Arial" w:hAnsi="Arial" w:cs="Arial"/>
          <w:b/>
          <w:i/>
          <w:color w:val="000000"/>
          <w:sz w:val="20"/>
          <w:u w:val="single"/>
        </w:rPr>
        <w:t>European</w:t>
      </w:r>
      <w:r>
        <w:rPr>
          <w:rFonts w:ascii="Arial" w:eastAsia="Arial" w:hAnsi="Arial" w:cs="Arial"/>
          <w:color w:val="000000"/>
          <w:sz w:val="20"/>
        </w:rPr>
        <w:t xml:space="preserve"> Way of Life'. Ohne allzu viel Semantik und Übersetzungshilfe zu betreiben: Wer Migranten mit offenen Armen empfangen will, hört aus dieser Wortwahl Abschottung, Abwehr und eine Überfremdungsrhetorik heraus, die man besser der AfD überlässt. Wer den </w:t>
      </w:r>
      <w:r>
        <w:rPr>
          <w:rFonts w:ascii="Arial" w:eastAsia="Arial" w:hAnsi="Arial" w:cs="Arial"/>
          <w:b/>
          <w:i/>
          <w:color w:val="000000"/>
          <w:sz w:val="20"/>
          <w:u w:val="single"/>
        </w:rPr>
        <w:t>europäischen</w:t>
      </w:r>
      <w:r>
        <w:rPr>
          <w:rFonts w:ascii="Arial" w:eastAsia="Arial" w:hAnsi="Arial" w:cs="Arial"/>
          <w:color w:val="000000"/>
          <w:sz w:val="20"/>
        </w:rPr>
        <w:t xml:space="preserve"> Lebensstil eigentlich ganz klasse findet, weil er ja für offene Grenzen, Rechtsstaatlichkeit und größtmögliche Toleranz unter 28 Nationen steht, kann sich sogar freuen. Endlich gibt es einen Kommissar, der die so bitter angemahnte </w:t>
      </w:r>
      <w:r>
        <w:rPr>
          <w:rFonts w:ascii="Arial" w:eastAsia="Arial" w:hAnsi="Arial" w:cs="Arial"/>
          <w:b/>
          <w:i/>
          <w:color w:val="000000"/>
          <w:sz w:val="20"/>
          <w:u w:val="single"/>
        </w:rPr>
        <w:t>europäische</w:t>
      </w:r>
      <w:r>
        <w:rPr>
          <w:rFonts w:ascii="Arial" w:eastAsia="Arial" w:hAnsi="Arial" w:cs="Arial"/>
          <w:color w:val="000000"/>
          <w:sz w:val="20"/>
        </w:rPr>
        <w:t xml:space="preserve"> Identität ins Aufgabenheft geschrieben bekommt.</w:t>
      </w:r>
    </w:p>
    <w:p w14:paraId="0042C60A" w14:textId="77777777" w:rsidR="005078F9" w:rsidRDefault="005078F9">
      <w:pPr>
        <w:spacing w:before="200" w:line="260" w:lineRule="atLeast"/>
        <w:jc w:val="both"/>
      </w:pPr>
      <w:r>
        <w:rPr>
          <w:rFonts w:ascii="Arial" w:eastAsia="Arial" w:hAnsi="Arial" w:cs="Arial"/>
          <w:color w:val="000000"/>
          <w:sz w:val="20"/>
        </w:rPr>
        <w:t xml:space="preserve">  Letztendlich lässt sich die Empörung über die Titelei auf einen Sturm im Schnapsglas reduzieren. Die Schutzfunktion ist die vornehmste Aufgabe eines Staates. Ihretwegen haben sich Menschen zu Staaten zusammengeschlossen - damit sie vor Gefahren von außen und innen geschützt sind, damit ihnen die Angst vor ökonomischer Bedrohung genommen wird. Was im Basisseminar Staatsrecht gelehrt wird, gilt auch für die Kommission: Sie hütet die </w:t>
      </w:r>
      <w:r>
        <w:rPr>
          <w:rFonts w:ascii="Arial" w:eastAsia="Arial" w:hAnsi="Arial" w:cs="Arial"/>
          <w:b/>
          <w:i/>
          <w:color w:val="000000"/>
          <w:sz w:val="20"/>
          <w:u w:val="single"/>
        </w:rPr>
        <w:t>Europäischen</w:t>
      </w:r>
      <w:r>
        <w:rPr>
          <w:rFonts w:ascii="Arial" w:eastAsia="Arial" w:hAnsi="Arial" w:cs="Arial"/>
          <w:color w:val="000000"/>
          <w:sz w:val="20"/>
        </w:rPr>
        <w:t xml:space="preserve"> Verträge und hat den Auftrag, den Verein aus bald 27 Staaten zusammenzuhalten. Ein bisschen Identitätsstolz kann da nicht schaden. Bei der letzten </w:t>
      </w:r>
      <w:r>
        <w:rPr>
          <w:rFonts w:ascii="Arial" w:eastAsia="Arial" w:hAnsi="Arial" w:cs="Arial"/>
          <w:b/>
          <w:i/>
          <w:color w:val="000000"/>
          <w:sz w:val="20"/>
          <w:u w:val="single"/>
        </w:rPr>
        <w:t>Europawahl</w:t>
      </w:r>
      <w:r>
        <w:rPr>
          <w:rFonts w:ascii="Arial" w:eastAsia="Arial" w:hAnsi="Arial" w:cs="Arial"/>
          <w:color w:val="000000"/>
          <w:sz w:val="20"/>
        </w:rPr>
        <w:t xml:space="preserve"> war es übrigens für alle postnationalistischen Parteien geradezu Pflicht, </w:t>
      </w:r>
      <w:r>
        <w:rPr>
          <w:rFonts w:ascii="Arial" w:eastAsia="Arial" w:hAnsi="Arial" w:cs="Arial"/>
          <w:b/>
          <w:i/>
          <w:color w:val="000000"/>
          <w:sz w:val="20"/>
          <w:u w:val="single"/>
        </w:rPr>
        <w:t>Europastolz</w:t>
      </w:r>
      <w:r>
        <w:rPr>
          <w:rFonts w:ascii="Arial" w:eastAsia="Arial" w:hAnsi="Arial" w:cs="Arial"/>
          <w:color w:val="000000"/>
          <w:sz w:val="20"/>
        </w:rPr>
        <w:t xml:space="preserve"> zu predigen und den </w:t>
      </w:r>
      <w:r>
        <w:rPr>
          <w:rFonts w:ascii="Arial" w:eastAsia="Arial" w:hAnsi="Arial" w:cs="Arial"/>
          <w:b/>
          <w:i/>
          <w:color w:val="000000"/>
          <w:sz w:val="20"/>
          <w:u w:val="single"/>
        </w:rPr>
        <w:t>europäischen</w:t>
      </w:r>
      <w:r>
        <w:rPr>
          <w:rFonts w:ascii="Arial" w:eastAsia="Arial" w:hAnsi="Arial" w:cs="Arial"/>
          <w:color w:val="000000"/>
          <w:sz w:val="20"/>
        </w:rPr>
        <w:t xml:space="preserve"> Lebensstil als die Alternative zum grassierenden Nationalismus zu preisen. Und ist es nicht </w:t>
      </w:r>
      <w:r>
        <w:rPr>
          <w:rFonts w:ascii="Arial" w:eastAsia="Arial" w:hAnsi="Arial" w:cs="Arial"/>
          <w:b/>
          <w:i/>
          <w:color w:val="000000"/>
          <w:sz w:val="20"/>
          <w:u w:val="single"/>
        </w:rPr>
        <w:t>Europa</w:t>
      </w:r>
      <w:r>
        <w:rPr>
          <w:rFonts w:ascii="Arial" w:eastAsia="Arial" w:hAnsi="Arial" w:cs="Arial"/>
          <w:color w:val="000000"/>
          <w:sz w:val="20"/>
        </w:rPr>
        <w:t>, das sich als Bastion des westlichen Demokratiemodells nun der amerikanischen Selbstentmachtung entgegenwirft?</w:t>
      </w:r>
    </w:p>
    <w:p w14:paraId="1CB426A8" w14:textId="77777777" w:rsidR="005078F9" w:rsidRDefault="005078F9">
      <w:pPr>
        <w:spacing w:before="200" w:line="260" w:lineRule="atLeast"/>
        <w:jc w:val="both"/>
      </w:pPr>
      <w:r>
        <w:rPr>
          <w:rFonts w:ascii="Arial" w:eastAsia="Arial" w:hAnsi="Arial" w:cs="Arial"/>
          <w:color w:val="000000"/>
          <w:sz w:val="20"/>
        </w:rPr>
        <w:t xml:space="preserve">  Die Aufregung wirkt noch übertriebener, wenn man die ausführliche Stellenbeschreibung des Kommissars liest. Da geht es um </w:t>
      </w:r>
      <w:r>
        <w:rPr>
          <w:rFonts w:ascii="Arial" w:eastAsia="Arial" w:hAnsi="Arial" w:cs="Arial"/>
          <w:b/>
          <w:i/>
          <w:color w:val="000000"/>
          <w:sz w:val="20"/>
          <w:u w:val="single"/>
        </w:rPr>
        <w:t>Europa</w:t>
      </w:r>
      <w:r>
        <w:rPr>
          <w:rFonts w:ascii="Arial" w:eastAsia="Arial" w:hAnsi="Arial" w:cs="Arial"/>
          <w:color w:val="000000"/>
          <w:sz w:val="20"/>
        </w:rPr>
        <w:t xml:space="preserve"> als Gemeinschaft der Gerechtigkeit und der Werte. Das sind keine hohlen Worte - vielmehr öffnet sich dahinter ein Panoptikum an Themen, die </w:t>
      </w:r>
      <w:r>
        <w:rPr>
          <w:rFonts w:ascii="Arial" w:eastAsia="Arial" w:hAnsi="Arial" w:cs="Arial"/>
          <w:b/>
          <w:i/>
          <w:color w:val="000000"/>
          <w:sz w:val="20"/>
          <w:u w:val="single"/>
        </w:rPr>
        <w:t>Europa</w:t>
      </w:r>
      <w:r>
        <w:rPr>
          <w:rFonts w:ascii="Arial" w:eastAsia="Arial" w:hAnsi="Arial" w:cs="Arial"/>
          <w:color w:val="000000"/>
          <w:sz w:val="20"/>
        </w:rPr>
        <w:t xml:space="preserve"> umtreiben müssen: Angriffe auf die Rechtsstaatlichkeit, vor allem aus den eigenen Reihen, aber auch die Attacken, die </w:t>
      </w:r>
      <w:r>
        <w:rPr>
          <w:rFonts w:ascii="Arial" w:eastAsia="Arial" w:hAnsi="Arial" w:cs="Arial"/>
          <w:b/>
          <w:i/>
          <w:color w:val="000000"/>
          <w:sz w:val="20"/>
          <w:u w:val="single"/>
        </w:rPr>
        <w:t>Europa</w:t>
      </w:r>
      <w:r>
        <w:rPr>
          <w:rFonts w:ascii="Arial" w:eastAsia="Arial" w:hAnsi="Arial" w:cs="Arial"/>
          <w:color w:val="000000"/>
          <w:sz w:val="20"/>
        </w:rPr>
        <w:t xml:space="preserve"> von außen etwa in Form von Wahlmanipulation ertragen muss.</w:t>
      </w:r>
    </w:p>
    <w:p w14:paraId="463BB746" w14:textId="77777777" w:rsidR="005078F9" w:rsidRDefault="005078F9">
      <w:pPr>
        <w:spacing w:before="200" w:line="260" w:lineRule="atLeast"/>
        <w:jc w:val="both"/>
      </w:pPr>
      <w:r>
        <w:rPr>
          <w:rFonts w:ascii="Arial" w:eastAsia="Arial" w:hAnsi="Arial" w:cs="Arial"/>
          <w:color w:val="000000"/>
          <w:sz w:val="20"/>
        </w:rPr>
        <w:t xml:space="preserve">  Gleichwohl gilt: Migration wird das Kernthema dieses Kommissars sein, das hätte man im Titel mit erwähnen können. Mehr noch: Migration ist eines der Schlüsselthemen dieser Kommission, weil sich hier entscheidet, was </w:t>
      </w:r>
      <w:r>
        <w:rPr>
          <w:rFonts w:ascii="Arial" w:eastAsia="Arial" w:hAnsi="Arial" w:cs="Arial"/>
          <w:b/>
          <w:i/>
          <w:color w:val="000000"/>
          <w:sz w:val="20"/>
          <w:u w:val="single"/>
        </w:rPr>
        <w:lastRenderedPageBreak/>
        <w:t>Europa</w:t>
      </w:r>
      <w:r>
        <w:rPr>
          <w:rFonts w:ascii="Arial" w:eastAsia="Arial" w:hAnsi="Arial" w:cs="Arial"/>
          <w:color w:val="000000"/>
          <w:sz w:val="20"/>
        </w:rPr>
        <w:t xml:space="preserve"> tatsächlich ausmacht. Die schwierige Balance zwischen Offenheit, Schutz und Menschenwürde, aber auch die Suche nach innerer Stabilität, Zusammenhalt und Durchsetzung des Rechts - all das entscheidet sich beim Thema Wirtschaftsmigration und Asyl. So steht es auch in der Aufgabenliste. Unbestritten ist jedenfalls, dass im ,,</w:t>
      </w:r>
      <w:r>
        <w:rPr>
          <w:rFonts w:ascii="Arial" w:eastAsia="Arial" w:hAnsi="Arial" w:cs="Arial"/>
          <w:b/>
          <w:i/>
          <w:color w:val="000000"/>
          <w:sz w:val="20"/>
          <w:u w:val="single"/>
        </w:rPr>
        <w:t>European</w:t>
      </w:r>
      <w:r>
        <w:rPr>
          <w:rFonts w:ascii="Arial" w:eastAsia="Arial" w:hAnsi="Arial" w:cs="Arial"/>
          <w:color w:val="000000"/>
          <w:sz w:val="20"/>
        </w:rPr>
        <w:t xml:space="preserve"> Way of Life' eine einheitliche Asyl- und Migrationspolitik noch immer fehlt, ganz gleich welche Verpackung die Kommission für das Problem wählt.</w:t>
      </w:r>
    </w:p>
    <w:p w14:paraId="7BF2E226" w14:textId="77777777" w:rsidR="005078F9" w:rsidRDefault="005078F9">
      <w:pPr>
        <w:spacing w:before="240" w:line="260" w:lineRule="atLeast"/>
      </w:pPr>
      <w:r>
        <w:rPr>
          <w:rFonts w:ascii="Arial" w:eastAsia="Arial" w:hAnsi="Arial" w:cs="Arial"/>
          <w:b/>
          <w:color w:val="000000"/>
          <w:sz w:val="20"/>
        </w:rPr>
        <w:t>Gibt es einen gemeinsamen ,,Way of Life'? Beim Thema Migration leider noch nicht</w:t>
      </w:r>
    </w:p>
    <w:p w14:paraId="2FDAD753" w14:textId="77777777" w:rsidR="005078F9" w:rsidRDefault="005078F9">
      <w:pPr>
        <w:keepNext/>
        <w:spacing w:before="240" w:line="340" w:lineRule="atLeast"/>
      </w:pPr>
      <w:r>
        <w:rPr>
          <w:rFonts w:ascii="Arial" w:eastAsia="Arial" w:hAnsi="Arial" w:cs="Arial"/>
          <w:b/>
          <w:color w:val="000000"/>
          <w:sz w:val="28"/>
        </w:rPr>
        <w:t>Classification</w:t>
      </w:r>
    </w:p>
    <w:p w14:paraId="79834704" w14:textId="0B6AE8C1" w:rsidR="005078F9" w:rsidRDefault="005078F9">
      <w:pPr>
        <w:spacing w:line="60" w:lineRule="exact"/>
      </w:pPr>
      <w:r>
        <w:rPr>
          <w:noProof/>
        </w:rPr>
        <mc:AlternateContent>
          <mc:Choice Requires="wps">
            <w:drawing>
              <wp:anchor distT="0" distB="0" distL="114300" distR="114300" simplePos="0" relativeHeight="252222464" behindDoc="0" locked="0" layoutInCell="1" allowOverlap="1" wp14:anchorId="3D86D3AE" wp14:editId="4A892C07">
                <wp:simplePos x="0" y="0"/>
                <wp:positionH relativeFrom="column">
                  <wp:posOffset>0</wp:posOffset>
                </wp:positionH>
                <wp:positionV relativeFrom="paragraph">
                  <wp:posOffset>25400</wp:posOffset>
                </wp:positionV>
                <wp:extent cx="6502400" cy="0"/>
                <wp:effectExtent l="15875" t="19050" r="15875" b="19050"/>
                <wp:wrapTopAndBottom/>
                <wp:docPr id="961" name="Line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08AC8" id="Line 611" o:spid="_x0000_s1026" style="position:absolute;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0IzA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C4869AD" w14:textId="77777777" w:rsidR="005078F9" w:rsidRDefault="005078F9">
      <w:pPr>
        <w:spacing w:line="120" w:lineRule="exact"/>
      </w:pPr>
    </w:p>
    <w:p w14:paraId="410AEA3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AC7133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238444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39F11F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RECHTSSTAATLICHKEIT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ÖFFENTLICHE POLITIK (78%); EINWANDERUNG (76%); WÄHLER &amp; WAHLEN (73%); WAHLEN (64%); POLITISCHE PARTEIEN (63%); WAHLBETRUG (50%)</w:t>
      </w:r>
      <w:r>
        <w:br/>
      </w:r>
      <w:r>
        <w:br/>
      </w:r>
    </w:p>
    <w:p w14:paraId="6881B601"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(91%)</w:t>
      </w:r>
      <w:r>
        <w:br/>
      </w:r>
      <w:r>
        <w:br/>
      </w:r>
    </w:p>
    <w:p w14:paraId="53302CD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(72%)</w:t>
      </w:r>
      <w:r>
        <w:br/>
      </w:r>
      <w:r>
        <w:br/>
      </w:r>
    </w:p>
    <w:p w14:paraId="7A34095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(91%); NORDAMERIKA (79%); UNGARN (79%); ENGLAND (58%); RUMÄNIEN (58%)</w:t>
      </w:r>
      <w:r>
        <w:br/>
      </w:r>
      <w:r>
        <w:br/>
      </w:r>
    </w:p>
    <w:p w14:paraId="3957506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65B38A27" w14:textId="77777777" w:rsidR="005078F9" w:rsidRDefault="005078F9"/>
    <w:p w14:paraId="33C7F01B" w14:textId="29AAB0E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3120" behindDoc="0" locked="0" layoutInCell="1" allowOverlap="1" wp14:anchorId="78738AE8" wp14:editId="0994B9DB">
                <wp:simplePos x="0" y="0"/>
                <wp:positionH relativeFrom="column">
                  <wp:posOffset>0</wp:posOffset>
                </wp:positionH>
                <wp:positionV relativeFrom="paragraph">
                  <wp:posOffset>127000</wp:posOffset>
                </wp:positionV>
                <wp:extent cx="6502400" cy="0"/>
                <wp:effectExtent l="6350" t="12700" r="6350" b="6350"/>
                <wp:wrapNone/>
                <wp:docPr id="960" name="Lin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A483F6" id="Line 680" o:spid="_x0000_s1026" style="position:absolute;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u7Mx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5311E7" w14:textId="77777777" w:rsidR="005078F9" w:rsidRDefault="005078F9">
      <w:pPr>
        <w:sectPr w:rsidR="005078F9">
          <w:headerReference w:type="even" r:id="rId1767"/>
          <w:headerReference w:type="default" r:id="rId1768"/>
          <w:footerReference w:type="even" r:id="rId1769"/>
          <w:footerReference w:type="default" r:id="rId1770"/>
          <w:headerReference w:type="first" r:id="rId1771"/>
          <w:footerReference w:type="first" r:id="rId1772"/>
          <w:pgSz w:w="12240" w:h="15840"/>
          <w:pgMar w:top="840" w:right="1000" w:bottom="840" w:left="1000" w:header="400" w:footer="400" w:gutter="0"/>
          <w:cols w:space="720"/>
          <w:titlePg/>
        </w:sectPr>
      </w:pPr>
    </w:p>
    <w:p w14:paraId="45E29971" w14:textId="77777777" w:rsidR="005078F9" w:rsidRDefault="005078F9"/>
    <w:p w14:paraId="21256BAE" w14:textId="77777777" w:rsidR="005078F9" w:rsidRDefault="005078F9">
      <w:pPr>
        <w:spacing w:before="240" w:after="200" w:line="340" w:lineRule="atLeast"/>
        <w:jc w:val="center"/>
        <w:outlineLvl w:val="0"/>
        <w:rPr>
          <w:rFonts w:ascii="Arial" w:hAnsi="Arial" w:cs="Arial"/>
          <w:b/>
          <w:bCs/>
          <w:kern w:val="32"/>
          <w:sz w:val="32"/>
          <w:szCs w:val="32"/>
        </w:rPr>
      </w:pPr>
      <w:hyperlink r:id="rId1773" w:history="1">
        <w:r>
          <w:rPr>
            <w:rFonts w:ascii="Arial" w:eastAsia="Arial" w:hAnsi="Arial" w:cs="Arial"/>
            <w:b/>
            <w:bCs/>
            <w:i/>
            <w:color w:val="0077CC"/>
            <w:kern w:val="32"/>
            <w:sz w:val="28"/>
            <w:szCs w:val="32"/>
            <w:u w:val="single"/>
            <w:shd w:val="clear" w:color="auto" w:fill="FFFFFF"/>
          </w:rPr>
          <w:t xml:space="preserve">KURZ GEMELDET; Kulturlose </w:t>
        </w:r>
      </w:hyperlink>
      <w:hyperlink r:id="rId1774" w:history="1">
        <w:r>
          <w:rPr>
            <w:rFonts w:ascii="Arial" w:eastAsia="Arial" w:hAnsi="Arial" w:cs="Arial"/>
            <w:b/>
            <w:bCs/>
            <w:i/>
            <w:color w:val="0077CC"/>
            <w:kern w:val="32"/>
            <w:sz w:val="28"/>
            <w:szCs w:val="32"/>
            <w:u w:val="single"/>
            <w:shd w:val="clear" w:color="auto" w:fill="FFFFFF"/>
          </w:rPr>
          <w:t>EU</w:t>
        </w:r>
      </w:hyperlink>
      <w:hyperlink r:id="rId1775" w:history="1">
        <w:r>
          <w:rPr>
            <w:rFonts w:ascii="Arial" w:eastAsia="Arial" w:hAnsi="Arial" w:cs="Arial"/>
            <w:b/>
            <w:bCs/>
            <w:i/>
            <w:color w:val="0077CC"/>
            <w:kern w:val="32"/>
            <w:sz w:val="28"/>
            <w:szCs w:val="32"/>
            <w:u w:val="single"/>
            <w:shd w:val="clear" w:color="auto" w:fill="FFFFFF"/>
          </w:rPr>
          <w:t>-Kommission</w:t>
        </w:r>
      </w:hyperlink>
    </w:p>
    <w:p w14:paraId="33A0ADB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634B4C6" w14:textId="77777777" w:rsidR="005078F9" w:rsidRDefault="005078F9">
      <w:pPr>
        <w:spacing w:before="120" w:line="260" w:lineRule="atLeast"/>
        <w:jc w:val="center"/>
      </w:pPr>
      <w:r>
        <w:rPr>
          <w:rFonts w:ascii="Arial" w:eastAsia="Arial" w:hAnsi="Arial" w:cs="Arial"/>
          <w:color w:val="000000"/>
          <w:sz w:val="20"/>
        </w:rPr>
        <w:t>Samstag 14. September 2019</w:t>
      </w:r>
    </w:p>
    <w:p w14:paraId="1F07D65D" w14:textId="77777777" w:rsidR="005078F9" w:rsidRDefault="005078F9">
      <w:pPr>
        <w:spacing w:line="240" w:lineRule="atLeast"/>
        <w:jc w:val="both"/>
      </w:pPr>
    </w:p>
    <w:p w14:paraId="0AB77DB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C5F67DE" w14:textId="6F910AC1" w:rsidR="005078F9" w:rsidRDefault="005078F9">
      <w:pPr>
        <w:spacing w:before="120" w:line="220" w:lineRule="atLeast"/>
      </w:pPr>
      <w:r>
        <w:br/>
      </w:r>
      <w:r>
        <w:rPr>
          <w:noProof/>
        </w:rPr>
        <w:drawing>
          <wp:inline distT="0" distB="0" distL="0" distR="0" wp14:anchorId="4852A9C7" wp14:editId="3A51CF78">
            <wp:extent cx="2857500" cy="374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3208FE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Feuilleton; München; Bayern; Deutschland; S. 18</w:t>
      </w:r>
    </w:p>
    <w:p w14:paraId="033E86F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286 words</w:t>
      </w:r>
    </w:p>
    <w:p w14:paraId="10CC5B9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EPD</w:t>
      </w:r>
    </w:p>
    <w:p w14:paraId="0AE3847C" w14:textId="77777777" w:rsidR="005078F9" w:rsidRDefault="005078F9">
      <w:pPr>
        <w:keepNext/>
        <w:spacing w:before="240" w:line="340" w:lineRule="atLeast"/>
      </w:pPr>
      <w:r>
        <w:rPr>
          <w:rFonts w:ascii="Arial" w:eastAsia="Arial" w:hAnsi="Arial" w:cs="Arial"/>
          <w:b/>
          <w:color w:val="000000"/>
          <w:sz w:val="28"/>
        </w:rPr>
        <w:t>Body</w:t>
      </w:r>
    </w:p>
    <w:p w14:paraId="555E497C" w14:textId="2350C1F5" w:rsidR="005078F9" w:rsidRDefault="005078F9">
      <w:pPr>
        <w:spacing w:line="60" w:lineRule="exact"/>
      </w:pPr>
      <w:r>
        <w:rPr>
          <w:noProof/>
        </w:rPr>
        <mc:AlternateContent>
          <mc:Choice Requires="wps">
            <w:drawing>
              <wp:anchor distT="0" distB="0" distL="114300" distR="114300" simplePos="0" relativeHeight="252152832" behindDoc="0" locked="0" layoutInCell="1" allowOverlap="1" wp14:anchorId="03A4D82D" wp14:editId="2A4139BD">
                <wp:simplePos x="0" y="0"/>
                <wp:positionH relativeFrom="column">
                  <wp:posOffset>0</wp:posOffset>
                </wp:positionH>
                <wp:positionV relativeFrom="paragraph">
                  <wp:posOffset>25400</wp:posOffset>
                </wp:positionV>
                <wp:extent cx="6502400" cy="0"/>
                <wp:effectExtent l="15875" t="15875" r="15875" b="12700"/>
                <wp:wrapTopAndBottom/>
                <wp:docPr id="959" name="Lin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25810" id="Line 543" o:spid="_x0000_s1026" style="position:absolute;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cRs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35FBFB" w14:textId="77777777" w:rsidR="005078F9" w:rsidRDefault="005078F9"/>
    <w:p w14:paraId="3B108F2C" w14:textId="77777777" w:rsidR="005078F9" w:rsidRDefault="005078F9">
      <w:pPr>
        <w:spacing w:before="200" w:line="260" w:lineRule="atLeast"/>
        <w:jc w:val="both"/>
      </w:pPr>
      <w:r>
        <w:rPr>
          <w:rFonts w:ascii="Arial" w:eastAsia="Arial" w:hAnsi="Arial" w:cs="Arial"/>
          <w:color w:val="000000"/>
          <w:sz w:val="20"/>
        </w:rPr>
        <w:t xml:space="preserve">Kulturverbände kritisieren, dass es in der neuen </w:t>
      </w:r>
      <w:r>
        <w:rPr>
          <w:rFonts w:ascii="Arial" w:eastAsia="Arial" w:hAnsi="Arial" w:cs="Arial"/>
          <w:b/>
          <w:i/>
          <w:color w:val="000000"/>
          <w:sz w:val="20"/>
          <w:u w:val="single"/>
        </w:rPr>
        <w:t>EU</w:t>
      </w:r>
      <w:r>
        <w:rPr>
          <w:rFonts w:ascii="Arial" w:eastAsia="Arial" w:hAnsi="Arial" w:cs="Arial"/>
          <w:color w:val="000000"/>
          <w:sz w:val="20"/>
        </w:rPr>
        <w:t xml:space="preserve">-Kommission keinen Posten mehr für Kultur geben soll. In der Praxis komme die Kultur auf </w:t>
      </w:r>
      <w:r>
        <w:rPr>
          <w:rFonts w:ascii="Arial" w:eastAsia="Arial" w:hAnsi="Arial" w:cs="Arial"/>
          <w:b/>
          <w:i/>
          <w:color w:val="000000"/>
          <w:sz w:val="20"/>
          <w:u w:val="single"/>
        </w:rPr>
        <w:t>europäischer</w:t>
      </w:r>
      <w:r>
        <w:rPr>
          <w:rFonts w:ascii="Arial" w:eastAsia="Arial" w:hAnsi="Arial" w:cs="Arial"/>
          <w:color w:val="000000"/>
          <w:sz w:val="20"/>
        </w:rPr>
        <w:t xml:space="preserve"> Ebene schon jetzt viel zu kurz, sagte der Geschäftsführer des Deutschen Kulturrates, Olaf Zimmermann, im Deutschlandfunk. Dass die Kultur nun auch aus dem Titel der zuständigen Kommissarin gestrichen werde, bedeute eine weitere Abwertung. Auch der Deutsche Musikrat und der Bühnenverein beklagen den Wegfall des Ressorts. Bisher gibt es bei der </w:t>
      </w:r>
      <w:r>
        <w:rPr>
          <w:rFonts w:ascii="Arial" w:eastAsia="Arial" w:hAnsi="Arial" w:cs="Arial"/>
          <w:b/>
          <w:i/>
          <w:color w:val="000000"/>
          <w:sz w:val="20"/>
          <w:u w:val="single"/>
        </w:rPr>
        <w:t>EU</w:t>
      </w:r>
      <w:r>
        <w:rPr>
          <w:rFonts w:ascii="Arial" w:eastAsia="Arial" w:hAnsi="Arial" w:cs="Arial"/>
          <w:color w:val="000000"/>
          <w:sz w:val="20"/>
        </w:rPr>
        <w:t xml:space="preserve"> einen Kommissar für ,,Bildung, Kultur, Jugend und Sport', den Ungarn Tibor Navracsics. Er ist auch für Kommunikationsnetze, Inhalte und Technologien zuständig. Die künftige Kommissionspräsidentin Ursula von der Leyen (CDU) plant nun ein Ressort ,,Innovation und Jugend'. Die von ihr für diesen Bereich vorgesehene Kommissarin, die Bulgarin Marija Gabriel, soll sich auch um den Schutz des kulturellen Erbes und um die Förderung der Kreativindustrie kümmern. Der Deutsche Musikrat hatte an von der Leyen appelliert, der Kultur in der Kommission eine stärkere Rolle zuzuweisen, als bisher vorgesehen. Nachdem sie nicht einmal mehr im Titel einer Generaldirektion auftauche, sei es geboten, ,,Kultur als Querschnittsaufgabe innerhalb der Kommission zu verstehen', sagte Präsident Christian Höppner. Dazu könne eine Kulturverträglichkeitsprüfung für die Vorhaben der Kommission beitragen, die im Maastrichtvertrag angelegt sei. Das </w:t>
      </w:r>
      <w:r>
        <w:rPr>
          <w:rFonts w:ascii="Arial" w:eastAsia="Arial" w:hAnsi="Arial" w:cs="Arial"/>
          <w:b/>
          <w:i/>
          <w:color w:val="000000"/>
          <w:sz w:val="20"/>
          <w:u w:val="single"/>
        </w:rPr>
        <w:t>Europäische</w:t>
      </w:r>
      <w:r>
        <w:rPr>
          <w:rFonts w:ascii="Arial" w:eastAsia="Arial" w:hAnsi="Arial" w:cs="Arial"/>
          <w:color w:val="000000"/>
          <w:sz w:val="20"/>
        </w:rPr>
        <w:t xml:space="preserve"> Parlament muss dem Kollegium der </w:t>
      </w:r>
      <w:r>
        <w:rPr>
          <w:rFonts w:ascii="Arial" w:eastAsia="Arial" w:hAnsi="Arial" w:cs="Arial"/>
          <w:b/>
          <w:i/>
          <w:color w:val="000000"/>
          <w:sz w:val="20"/>
          <w:u w:val="single"/>
        </w:rPr>
        <w:t>EU</w:t>
      </w:r>
      <w:r>
        <w:rPr>
          <w:rFonts w:ascii="Arial" w:eastAsia="Arial" w:hAnsi="Arial" w:cs="Arial"/>
          <w:color w:val="000000"/>
          <w:sz w:val="20"/>
        </w:rPr>
        <w:t xml:space="preserve">-Kommission noch zustimmen. Dem geht eine Anhörung der designierten Kommissionsmitglieder voraus. Am 1. November soll die neue Kommission ihre Arbeit aufnehmen.   </w:t>
      </w:r>
    </w:p>
    <w:p w14:paraId="05514D4D" w14:textId="77777777" w:rsidR="005078F9" w:rsidRDefault="005078F9">
      <w:pPr>
        <w:keepNext/>
        <w:spacing w:before="240" w:line="340" w:lineRule="atLeast"/>
      </w:pPr>
      <w:r>
        <w:rPr>
          <w:rFonts w:ascii="Arial" w:eastAsia="Arial" w:hAnsi="Arial" w:cs="Arial"/>
          <w:b/>
          <w:color w:val="000000"/>
          <w:sz w:val="28"/>
        </w:rPr>
        <w:t>Classification</w:t>
      </w:r>
    </w:p>
    <w:p w14:paraId="1B0F2CEF" w14:textId="215D9F7E" w:rsidR="005078F9" w:rsidRDefault="005078F9">
      <w:pPr>
        <w:spacing w:line="60" w:lineRule="exact"/>
      </w:pPr>
      <w:r>
        <w:rPr>
          <w:noProof/>
        </w:rPr>
        <mc:AlternateContent>
          <mc:Choice Requires="wps">
            <w:drawing>
              <wp:anchor distT="0" distB="0" distL="114300" distR="114300" simplePos="0" relativeHeight="252223488" behindDoc="0" locked="0" layoutInCell="1" allowOverlap="1" wp14:anchorId="6605ED6B" wp14:editId="697DFCF1">
                <wp:simplePos x="0" y="0"/>
                <wp:positionH relativeFrom="column">
                  <wp:posOffset>0</wp:posOffset>
                </wp:positionH>
                <wp:positionV relativeFrom="paragraph">
                  <wp:posOffset>25400</wp:posOffset>
                </wp:positionV>
                <wp:extent cx="6502400" cy="0"/>
                <wp:effectExtent l="15875" t="13335" r="15875" b="15240"/>
                <wp:wrapTopAndBottom/>
                <wp:docPr id="958" name="Lin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2D2B0" id="Line 612" o:spid="_x0000_s1026" style="position:absolute;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Lzk4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03B9BE0" w14:textId="77777777" w:rsidR="005078F9" w:rsidRDefault="005078F9">
      <w:pPr>
        <w:spacing w:line="120" w:lineRule="exact"/>
      </w:pPr>
    </w:p>
    <w:p w14:paraId="79D7AC0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1F05A1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CBD2FC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0DF8038"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(91%);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(78%); GESETZGEBUNGSORGANE (73%); FÜHRUNGSKRÄFTE (72%)</w:t>
      </w:r>
      <w:r>
        <w:br/>
      </w:r>
      <w:r>
        <w:br/>
      </w:r>
    </w:p>
    <w:p w14:paraId="7946DFBF"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DEUTSCHLANDFUNK (57%)</w:t>
      </w:r>
      <w:r>
        <w:br/>
      </w:r>
      <w:r>
        <w:br/>
      </w:r>
    </w:p>
    <w:p w14:paraId="2F02A8C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SIC4822 TELEGRAPH &amp; OTHER MESSAGE COMMUNICATIONS (57%)</w:t>
      </w:r>
      <w:r>
        <w:br/>
      </w:r>
      <w:r>
        <w:br/>
      </w:r>
    </w:p>
    <w:p w14:paraId="1412E1F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(70%)</w:t>
      </w:r>
      <w:r>
        <w:br/>
      </w:r>
      <w:r>
        <w:br/>
      </w:r>
    </w:p>
    <w:p w14:paraId="3372C51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w:t>
      </w:r>
      <w:r>
        <w:rPr>
          <w:rFonts w:ascii="Arial" w:eastAsia="Arial" w:hAnsi="Arial" w:cs="Arial"/>
          <w:b/>
          <w:i/>
          <w:color w:val="000000"/>
          <w:sz w:val="20"/>
          <w:u w:val="single"/>
        </w:rPr>
        <w:t>EUROPA</w:t>
      </w:r>
      <w:r>
        <w:rPr>
          <w:rFonts w:ascii="Arial" w:eastAsia="Arial" w:hAnsi="Arial" w:cs="Arial"/>
          <w:color w:val="000000"/>
          <w:sz w:val="20"/>
        </w:rPr>
        <w:t xml:space="preserve"> (88%); UNGARN (78%)</w:t>
      </w:r>
      <w:r>
        <w:br/>
      </w:r>
      <w:r>
        <w:br/>
      </w:r>
    </w:p>
    <w:p w14:paraId="5500352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04044103" w14:textId="77777777" w:rsidR="005078F9" w:rsidRDefault="005078F9"/>
    <w:p w14:paraId="323EBEC5" w14:textId="52F198A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4144" behindDoc="0" locked="0" layoutInCell="1" allowOverlap="1" wp14:anchorId="0C720F1F" wp14:editId="2CC9C0AE">
                <wp:simplePos x="0" y="0"/>
                <wp:positionH relativeFrom="column">
                  <wp:posOffset>0</wp:posOffset>
                </wp:positionH>
                <wp:positionV relativeFrom="paragraph">
                  <wp:posOffset>127000</wp:posOffset>
                </wp:positionV>
                <wp:extent cx="6502400" cy="0"/>
                <wp:effectExtent l="6350" t="6985" r="6350" b="12065"/>
                <wp:wrapNone/>
                <wp:docPr id="957" name="Line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A1B6C" id="Line 681" o:spid="_x0000_s1026" style="position:absolute;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XTkjK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C296BA0" w14:textId="77777777" w:rsidR="005078F9" w:rsidRDefault="005078F9">
      <w:pPr>
        <w:sectPr w:rsidR="005078F9">
          <w:headerReference w:type="even" r:id="rId1776"/>
          <w:headerReference w:type="default" r:id="rId1777"/>
          <w:footerReference w:type="even" r:id="rId1778"/>
          <w:footerReference w:type="default" r:id="rId1779"/>
          <w:headerReference w:type="first" r:id="rId1780"/>
          <w:footerReference w:type="first" r:id="rId1781"/>
          <w:pgSz w:w="12240" w:h="15840"/>
          <w:pgMar w:top="840" w:right="1000" w:bottom="840" w:left="1000" w:header="400" w:footer="400" w:gutter="0"/>
          <w:cols w:space="720"/>
          <w:titlePg/>
        </w:sectPr>
      </w:pPr>
    </w:p>
    <w:p w14:paraId="4C12ADB8" w14:textId="77777777" w:rsidR="005078F9" w:rsidRDefault="005078F9"/>
    <w:p w14:paraId="039F4876" w14:textId="77777777" w:rsidR="005078F9" w:rsidRDefault="005078F9">
      <w:pPr>
        <w:spacing w:before="240" w:after="200" w:line="340" w:lineRule="atLeast"/>
        <w:jc w:val="center"/>
        <w:outlineLvl w:val="0"/>
        <w:rPr>
          <w:rFonts w:ascii="Arial" w:hAnsi="Arial" w:cs="Arial"/>
          <w:b/>
          <w:bCs/>
          <w:kern w:val="32"/>
          <w:sz w:val="32"/>
          <w:szCs w:val="32"/>
        </w:rPr>
      </w:pPr>
      <w:hyperlink r:id="rId1782" w:history="1">
        <w:r>
          <w:rPr>
            <w:rFonts w:ascii="Arial" w:eastAsia="Arial" w:hAnsi="Arial" w:cs="Arial"/>
            <w:b/>
            <w:bCs/>
            <w:i/>
            <w:color w:val="0077CC"/>
            <w:kern w:val="32"/>
            <w:sz w:val="28"/>
            <w:szCs w:val="32"/>
            <w:u w:val="single"/>
            <w:shd w:val="clear" w:color="auto" w:fill="FFFFFF"/>
          </w:rPr>
          <w:t xml:space="preserve">Orbáns Kandidat könnte scheitern; Viele </w:t>
        </w:r>
      </w:hyperlink>
      <w:hyperlink r:id="rId1783" w:history="1">
        <w:r>
          <w:rPr>
            <w:rFonts w:ascii="Arial" w:eastAsia="Arial" w:hAnsi="Arial" w:cs="Arial"/>
            <w:b/>
            <w:bCs/>
            <w:i/>
            <w:color w:val="0077CC"/>
            <w:kern w:val="32"/>
            <w:sz w:val="28"/>
            <w:szCs w:val="32"/>
            <w:u w:val="single"/>
            <w:shd w:val="clear" w:color="auto" w:fill="FFFFFF"/>
          </w:rPr>
          <w:t>EU</w:t>
        </w:r>
      </w:hyperlink>
      <w:hyperlink r:id="rId1784" w:history="1">
        <w:r>
          <w:rPr>
            <w:rFonts w:ascii="Arial" w:eastAsia="Arial" w:hAnsi="Arial" w:cs="Arial"/>
            <w:b/>
            <w:bCs/>
            <w:i/>
            <w:color w:val="0077CC"/>
            <w:kern w:val="32"/>
            <w:sz w:val="28"/>
            <w:szCs w:val="32"/>
            <w:u w:val="single"/>
            <w:shd w:val="clear" w:color="auto" w:fill="FFFFFF"/>
          </w:rPr>
          <w:t>-Abgeordnete lehnen Ex-Minister als Kommissar ab</w:t>
        </w:r>
      </w:hyperlink>
    </w:p>
    <w:p w14:paraId="10AB777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D12C43C" w14:textId="77777777" w:rsidR="005078F9" w:rsidRDefault="005078F9">
      <w:pPr>
        <w:spacing w:before="120" w:line="260" w:lineRule="atLeast"/>
        <w:jc w:val="center"/>
      </w:pPr>
      <w:r>
        <w:rPr>
          <w:rFonts w:ascii="Arial" w:eastAsia="Arial" w:hAnsi="Arial" w:cs="Arial"/>
          <w:color w:val="000000"/>
          <w:sz w:val="20"/>
        </w:rPr>
        <w:t>Samstag 14. September 2019</w:t>
      </w:r>
    </w:p>
    <w:p w14:paraId="73FEE785" w14:textId="77777777" w:rsidR="005078F9" w:rsidRDefault="005078F9">
      <w:pPr>
        <w:spacing w:line="240" w:lineRule="atLeast"/>
        <w:jc w:val="both"/>
      </w:pPr>
    </w:p>
    <w:p w14:paraId="1504BC3A"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1B5A78D" w14:textId="05124014" w:rsidR="005078F9" w:rsidRDefault="005078F9">
      <w:pPr>
        <w:spacing w:before="120" w:line="220" w:lineRule="atLeast"/>
      </w:pPr>
      <w:r>
        <w:br/>
      </w:r>
      <w:r>
        <w:rPr>
          <w:noProof/>
        </w:rPr>
        <w:drawing>
          <wp:inline distT="0" distB="0" distL="0" distR="0" wp14:anchorId="2648018C" wp14:editId="06EE752F">
            <wp:extent cx="2857500" cy="374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0E9CC0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10</w:t>
      </w:r>
    </w:p>
    <w:p w14:paraId="0445E41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380 words</w:t>
      </w:r>
    </w:p>
    <w:p w14:paraId="084B35B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4859A47F" w14:textId="77777777" w:rsidR="005078F9" w:rsidRDefault="005078F9">
      <w:pPr>
        <w:keepNext/>
        <w:spacing w:before="240" w:line="340" w:lineRule="atLeast"/>
      </w:pPr>
      <w:r>
        <w:rPr>
          <w:rFonts w:ascii="Arial" w:eastAsia="Arial" w:hAnsi="Arial" w:cs="Arial"/>
          <w:b/>
          <w:color w:val="000000"/>
          <w:sz w:val="28"/>
        </w:rPr>
        <w:t>Body</w:t>
      </w:r>
    </w:p>
    <w:p w14:paraId="32087A3F" w14:textId="0D204195" w:rsidR="005078F9" w:rsidRDefault="005078F9">
      <w:pPr>
        <w:spacing w:line="60" w:lineRule="exact"/>
      </w:pPr>
      <w:r>
        <w:rPr>
          <w:noProof/>
        </w:rPr>
        <mc:AlternateContent>
          <mc:Choice Requires="wps">
            <w:drawing>
              <wp:anchor distT="0" distB="0" distL="114300" distR="114300" simplePos="0" relativeHeight="252153856" behindDoc="0" locked="0" layoutInCell="1" allowOverlap="1" wp14:anchorId="0EBAC54C" wp14:editId="019A078C">
                <wp:simplePos x="0" y="0"/>
                <wp:positionH relativeFrom="column">
                  <wp:posOffset>0</wp:posOffset>
                </wp:positionH>
                <wp:positionV relativeFrom="paragraph">
                  <wp:posOffset>25400</wp:posOffset>
                </wp:positionV>
                <wp:extent cx="6502400" cy="0"/>
                <wp:effectExtent l="15875" t="12700" r="15875" b="15875"/>
                <wp:wrapTopAndBottom/>
                <wp:docPr id="956" name="Lin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69B06" id="Line 544" o:spid="_x0000_s1026" style="position:absolute;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6Cyr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46A220" w14:textId="77777777" w:rsidR="005078F9" w:rsidRDefault="005078F9"/>
    <w:p w14:paraId="52C653EE"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Die Befragungen der designierten </w:t>
      </w:r>
      <w:r>
        <w:rPr>
          <w:rFonts w:ascii="Arial" w:eastAsia="Arial" w:hAnsi="Arial" w:cs="Arial"/>
          <w:b/>
          <w:i/>
          <w:color w:val="000000"/>
          <w:sz w:val="20"/>
          <w:u w:val="single"/>
        </w:rPr>
        <w:t>EU</w:t>
      </w:r>
      <w:r>
        <w:rPr>
          <w:rFonts w:ascii="Arial" w:eastAsia="Arial" w:hAnsi="Arial" w:cs="Arial"/>
          <w:color w:val="000000"/>
          <w:sz w:val="20"/>
        </w:rPr>
        <w:t xml:space="preserve">-Kommissare vor den Ausschüssen des </w:t>
      </w:r>
      <w:r>
        <w:rPr>
          <w:rFonts w:ascii="Arial" w:eastAsia="Arial" w:hAnsi="Arial" w:cs="Arial"/>
          <w:b/>
          <w:i/>
          <w:color w:val="000000"/>
          <w:sz w:val="20"/>
          <w:u w:val="single"/>
        </w:rPr>
        <w:t>EU</w:t>
      </w:r>
      <w:r>
        <w:rPr>
          <w:rFonts w:ascii="Arial" w:eastAsia="Arial" w:hAnsi="Arial" w:cs="Arial"/>
          <w:color w:val="000000"/>
          <w:sz w:val="20"/>
        </w:rPr>
        <w:t>-Parlaments beginnen erst Ende September, doch es zeichnet sich bereits ab, wer scheitern könnte. Am Freitag wurden gegen den Ungarn László Trócsányi neue Vorwürfe bekannt. Der 63-Jährige wird wegen seiner Rolle als Justizminister in der Fidesz-Regierung unter Viktor Orbán von vielen Abgeordneten abgelehnt, da er etwa für die Kriminalisierung von Flüchtlingshelfern und die Aushöhlung der Medienfreiheit zuständig war. Trócsányi soll unter Ursula von der Leyen Erweiterungskommissar werden und müsste in Nordmazedonien, Serbien oder Albanien die Bedeutung von Rechtsstaatlichkeit betonen, obwohl diese in seiner Heimat als gefährdet gilt.</w:t>
      </w:r>
    </w:p>
    <w:p w14:paraId="1D8EB50B" w14:textId="77777777" w:rsidR="005078F9" w:rsidRDefault="005078F9">
      <w:pPr>
        <w:spacing w:before="200" w:line="260" w:lineRule="atLeast"/>
        <w:jc w:val="both"/>
      </w:pPr>
      <w:r>
        <w:rPr>
          <w:rFonts w:ascii="Arial" w:eastAsia="Arial" w:hAnsi="Arial" w:cs="Arial"/>
          <w:color w:val="000000"/>
          <w:sz w:val="20"/>
        </w:rPr>
        <w:t xml:space="preserve">  Der ungarische Arm der Antikorruptionsorganisation Transparency International (TI) wirft ihm vor, dass seine Anwaltskanzlei während seiner Zeit als Minister Regierungsaufträge erhalten habe. Zudem vertrat ,,Trócsányi &amp; Nagy' internationale Firmen wie Uber. Diese Informationen, über die zuerst der </w:t>
      </w:r>
      <w:r>
        <w:rPr>
          <w:rFonts w:ascii="Arial" w:eastAsia="Arial" w:hAnsi="Arial" w:cs="Arial"/>
          <w:i/>
          <w:color w:val="000000"/>
          <w:sz w:val="20"/>
        </w:rPr>
        <w:t>Spiegel</w:t>
      </w:r>
      <w:r>
        <w:rPr>
          <w:rFonts w:ascii="Arial" w:eastAsia="Arial" w:hAnsi="Arial" w:cs="Arial"/>
          <w:color w:val="000000"/>
          <w:sz w:val="20"/>
        </w:rPr>
        <w:t xml:space="preserve"> berichtet hatte, stehen in einem Dossier, das der grüne </w:t>
      </w:r>
      <w:r>
        <w:rPr>
          <w:rFonts w:ascii="Arial" w:eastAsia="Arial" w:hAnsi="Arial" w:cs="Arial"/>
          <w:b/>
          <w:i/>
          <w:color w:val="000000"/>
          <w:sz w:val="20"/>
          <w:u w:val="single"/>
        </w:rPr>
        <w:t>EU</w:t>
      </w:r>
      <w:r>
        <w:rPr>
          <w:rFonts w:ascii="Arial" w:eastAsia="Arial" w:hAnsi="Arial" w:cs="Arial"/>
          <w:color w:val="000000"/>
          <w:sz w:val="20"/>
        </w:rPr>
        <w:t xml:space="preserve">-Abgeordnete Daniel Freund mit Antikorruptionsaktivisten erstellt hat. Freund, der früher für TI arbeitete, sagte der SZ: ,,Ich habe in Ungarn selbst erfahren müssen, wie man als Aktivist der Zivilgesellschaft drangsaliert wird. Trócsányi hat dieses politische Klima mitverantwortet. Dass ausgerechnet dieser Mann für die Vergrößerung der </w:t>
      </w:r>
      <w:r>
        <w:rPr>
          <w:rFonts w:ascii="Arial" w:eastAsia="Arial" w:hAnsi="Arial" w:cs="Arial"/>
          <w:b/>
          <w:i/>
          <w:color w:val="000000"/>
          <w:sz w:val="20"/>
          <w:u w:val="single"/>
        </w:rPr>
        <w:t>EU</w:t>
      </w:r>
      <w:r>
        <w:rPr>
          <w:rFonts w:ascii="Arial" w:eastAsia="Arial" w:hAnsi="Arial" w:cs="Arial"/>
          <w:color w:val="000000"/>
          <w:sz w:val="20"/>
        </w:rPr>
        <w:t xml:space="preserve"> zuständig sein soll, ist das falsche Signal.' </w:t>
      </w:r>
    </w:p>
    <w:p w14:paraId="06C429D6" w14:textId="77777777" w:rsidR="005078F9" w:rsidRDefault="005078F9">
      <w:pPr>
        <w:spacing w:before="200" w:line="260" w:lineRule="atLeast"/>
        <w:jc w:val="both"/>
      </w:pPr>
      <w:r>
        <w:rPr>
          <w:rFonts w:ascii="Arial" w:eastAsia="Arial" w:hAnsi="Arial" w:cs="Arial"/>
          <w:color w:val="000000"/>
          <w:sz w:val="20"/>
        </w:rPr>
        <w:t xml:space="preserve">  Erhebliche Bedenken gegen Trócsányi haben außer den Grünen auch Sozialdemokraten, Linke und ,,Renew </w:t>
      </w:r>
      <w:r>
        <w:rPr>
          <w:rFonts w:ascii="Arial" w:eastAsia="Arial" w:hAnsi="Arial" w:cs="Arial"/>
          <w:b/>
          <w:i/>
          <w:color w:val="000000"/>
          <w:sz w:val="20"/>
          <w:u w:val="single"/>
        </w:rPr>
        <w:t>Europe</w:t>
      </w:r>
      <w:r>
        <w:rPr>
          <w:rFonts w:ascii="Arial" w:eastAsia="Arial" w:hAnsi="Arial" w:cs="Arial"/>
          <w:color w:val="000000"/>
          <w:sz w:val="20"/>
        </w:rPr>
        <w:t xml:space="preserve">'. Kritische Fragen erwarten Trócsányi, der die Vorwürfe im </w:t>
      </w:r>
      <w:r>
        <w:rPr>
          <w:rFonts w:ascii="Arial" w:eastAsia="Arial" w:hAnsi="Arial" w:cs="Arial"/>
          <w:i/>
          <w:color w:val="000000"/>
          <w:sz w:val="20"/>
        </w:rPr>
        <w:t xml:space="preserve">Spiegel </w:t>
      </w:r>
      <w:r>
        <w:rPr>
          <w:rFonts w:ascii="Arial" w:eastAsia="Arial" w:hAnsi="Arial" w:cs="Arial"/>
          <w:color w:val="000000"/>
          <w:sz w:val="20"/>
        </w:rPr>
        <w:t xml:space="preserve">zurückweist, auch von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Ihr Fraktionschef Manfred Weber sagte dem Magazin: ,,Bei den polnischen und ungarischen Kandidaten wie bei der rumänischen Kandidatin gibt es noch Fragezeichen, die es bei den Anhörungen dann auszuräumen gilt.' Er bezieht sich auf Ermittlungen der </w:t>
      </w:r>
      <w:r>
        <w:rPr>
          <w:rFonts w:ascii="Arial" w:eastAsia="Arial" w:hAnsi="Arial" w:cs="Arial"/>
          <w:b/>
          <w:i/>
          <w:color w:val="000000"/>
          <w:sz w:val="20"/>
          <w:u w:val="single"/>
        </w:rPr>
        <w:t>EU</w:t>
      </w:r>
      <w:r>
        <w:rPr>
          <w:rFonts w:ascii="Arial" w:eastAsia="Arial" w:hAnsi="Arial" w:cs="Arial"/>
          <w:color w:val="000000"/>
          <w:sz w:val="20"/>
        </w:rPr>
        <w:t xml:space="preserve">-Antikorruptionsbehörde Olaf gegen Janusz Wojciechowski wegen unklarer Abrechnung von Reisekosten. Der Sozialdemokratin Rovana Plumb wird Amtsmissbrauch vorgeworfen: Sie war bis Ende Juni in Rumänien als Ministerin für </w:t>
      </w:r>
      <w:r>
        <w:rPr>
          <w:rFonts w:ascii="Arial" w:eastAsia="Arial" w:hAnsi="Arial" w:cs="Arial"/>
          <w:b/>
          <w:i/>
          <w:color w:val="000000"/>
          <w:sz w:val="20"/>
          <w:u w:val="single"/>
        </w:rPr>
        <w:t>EU</w:t>
      </w:r>
      <w:r>
        <w:rPr>
          <w:rFonts w:ascii="Arial" w:eastAsia="Arial" w:hAnsi="Arial" w:cs="Arial"/>
          <w:color w:val="000000"/>
          <w:sz w:val="20"/>
        </w:rPr>
        <w:t xml:space="preserve">-Fonds zuständig. </w:t>
      </w:r>
    </w:p>
    <w:p w14:paraId="2E85AB1E" w14:textId="77777777" w:rsidR="005078F9" w:rsidRDefault="005078F9">
      <w:pPr>
        <w:spacing w:before="200" w:line="260" w:lineRule="atLeast"/>
        <w:jc w:val="both"/>
      </w:pPr>
      <w:r>
        <w:rPr>
          <w:rFonts w:ascii="Arial" w:eastAsia="Arial" w:hAnsi="Arial" w:cs="Arial"/>
          <w:b/>
          <w:color w:val="000000"/>
          <w:sz w:val="20"/>
        </w:rPr>
        <w:t>Seite 4</w:t>
      </w:r>
    </w:p>
    <w:p w14:paraId="59027676" w14:textId="77777777" w:rsidR="005078F9" w:rsidRDefault="005078F9">
      <w:pPr>
        <w:keepNext/>
        <w:spacing w:before="240" w:line="340" w:lineRule="atLeast"/>
      </w:pPr>
      <w:r>
        <w:rPr>
          <w:rFonts w:ascii="Arial" w:eastAsia="Arial" w:hAnsi="Arial" w:cs="Arial"/>
          <w:b/>
          <w:color w:val="000000"/>
          <w:sz w:val="28"/>
        </w:rPr>
        <w:t>Classification</w:t>
      </w:r>
    </w:p>
    <w:p w14:paraId="4E878188" w14:textId="4BF1A0F7" w:rsidR="005078F9" w:rsidRDefault="005078F9">
      <w:pPr>
        <w:spacing w:line="60" w:lineRule="exact"/>
      </w:pPr>
      <w:r>
        <w:rPr>
          <w:noProof/>
        </w:rPr>
        <mc:AlternateContent>
          <mc:Choice Requires="wps">
            <w:drawing>
              <wp:anchor distT="0" distB="0" distL="114300" distR="114300" simplePos="0" relativeHeight="252224512" behindDoc="0" locked="0" layoutInCell="1" allowOverlap="1" wp14:anchorId="2E2FAE75" wp14:editId="4B7112F8">
                <wp:simplePos x="0" y="0"/>
                <wp:positionH relativeFrom="column">
                  <wp:posOffset>0</wp:posOffset>
                </wp:positionH>
                <wp:positionV relativeFrom="paragraph">
                  <wp:posOffset>25400</wp:posOffset>
                </wp:positionV>
                <wp:extent cx="6502400" cy="0"/>
                <wp:effectExtent l="15875" t="19685" r="15875" b="18415"/>
                <wp:wrapTopAndBottom/>
                <wp:docPr id="955" name="Line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87330" id="Line 613" o:spid="_x0000_s1026" style="position:absolute;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THzAEAAHk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t+P59z5sDSkDba&#10;KXY3fZ/TGX1sqGnltiH7E0f35DcofkbmcDWA61VR+XzyBJxmRPUbJB+ipzt241eU1AP7hCWqYxds&#10;pqQQ2LFM5HSbiDomJujj3byefahpcOJaq6C5An2I6YtCy/Km5YZUF2I4bGLKQqC5tuR7HD5qY8rA&#10;jWNjy2fzM7X1ZD+6voAjGi1zY4bE0O9WJrAD5OdT36/Xn4pDqrxuC7h3shAPCuTnyz6BNuc9CTHu&#10;EkzO4pzqDuVpG66B0XyL4stbzA/o9bmgX/6Y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TeT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811121" w14:textId="77777777" w:rsidR="005078F9" w:rsidRDefault="005078F9">
      <w:pPr>
        <w:spacing w:line="120" w:lineRule="exact"/>
      </w:pPr>
    </w:p>
    <w:p w14:paraId="557AE6D8"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66F6CDB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53F299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32A871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GESETZGEBUNGSORGANE (90%); POLITIK (90%); ÖFFENTLICHE POLITIK (90%); KORRUPTION (89%); POLITISCHE PARTEIEN (89%); UMFRAGEN &amp; ERHEBUNGEN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RECHTSSTAATLICHKEIT (78%); JUSTIZMINISTERIEN (77%); KRIMINALERMITTLUNGEN (76%); BERUFSVERGEHEN (72%); ERMITTLUNGEN (71%); FLÜCHTLINGE (71%); FREIE PRESSE (71%); MULTINATIONALE UNTERNEHMEN (69%)</w:t>
      </w:r>
      <w:r>
        <w:br/>
      </w:r>
      <w:r>
        <w:br/>
      </w:r>
    </w:p>
    <w:p w14:paraId="118CD738"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(84%); TRANSPARENCY INTERNATIONAL (55%)</w:t>
      </w:r>
      <w:r>
        <w:br/>
      </w:r>
      <w:r>
        <w:br/>
      </w:r>
    </w:p>
    <w:p w14:paraId="632947BA"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(79%); VIKTOR ORBAN (79%)</w:t>
      </w:r>
      <w:r>
        <w:br/>
      </w:r>
      <w:r>
        <w:br/>
      </w:r>
    </w:p>
    <w:p w14:paraId="41B186E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UNGARN (94%); </w:t>
      </w:r>
      <w:r>
        <w:rPr>
          <w:rFonts w:ascii="Arial" w:eastAsia="Arial" w:hAnsi="Arial" w:cs="Arial"/>
          <w:b/>
          <w:i/>
          <w:color w:val="000000"/>
          <w:sz w:val="20"/>
          <w:u w:val="single"/>
        </w:rPr>
        <w:t>EUROPA</w:t>
      </w:r>
      <w:r>
        <w:rPr>
          <w:rFonts w:ascii="Arial" w:eastAsia="Arial" w:hAnsi="Arial" w:cs="Arial"/>
          <w:color w:val="000000"/>
          <w:sz w:val="20"/>
        </w:rPr>
        <w:t xml:space="preserve"> (79%); POLEN (79%); SERBIEN (79%); ALBANIEN (78%); NORDMAZEDONIEN (78%); RUMÄNIEN (73%)</w:t>
      </w:r>
      <w:r>
        <w:br/>
      </w:r>
      <w:r>
        <w:br/>
      </w:r>
    </w:p>
    <w:p w14:paraId="52905D8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0761AEB6" w14:textId="77777777" w:rsidR="005078F9" w:rsidRDefault="005078F9"/>
    <w:p w14:paraId="49783058" w14:textId="4C01A36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5168" behindDoc="0" locked="0" layoutInCell="1" allowOverlap="1" wp14:anchorId="76447AAB" wp14:editId="6F3B2B86">
                <wp:simplePos x="0" y="0"/>
                <wp:positionH relativeFrom="column">
                  <wp:posOffset>0</wp:posOffset>
                </wp:positionH>
                <wp:positionV relativeFrom="paragraph">
                  <wp:posOffset>127000</wp:posOffset>
                </wp:positionV>
                <wp:extent cx="6502400" cy="0"/>
                <wp:effectExtent l="6350" t="6350" r="6350" b="12700"/>
                <wp:wrapNone/>
                <wp:docPr id="954" name="Line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2DD62" id="Line 682" o:spid="_x0000_s1026" style="position:absolute;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6vkC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E36A99" w14:textId="77777777" w:rsidR="005078F9" w:rsidRDefault="005078F9">
      <w:pPr>
        <w:sectPr w:rsidR="005078F9">
          <w:headerReference w:type="even" r:id="rId1785"/>
          <w:headerReference w:type="default" r:id="rId1786"/>
          <w:footerReference w:type="even" r:id="rId1787"/>
          <w:footerReference w:type="default" r:id="rId1788"/>
          <w:headerReference w:type="first" r:id="rId1789"/>
          <w:footerReference w:type="first" r:id="rId1790"/>
          <w:pgSz w:w="12240" w:h="15840"/>
          <w:pgMar w:top="840" w:right="1000" w:bottom="840" w:left="1000" w:header="400" w:footer="400" w:gutter="0"/>
          <w:cols w:space="720"/>
          <w:titlePg/>
        </w:sectPr>
      </w:pPr>
    </w:p>
    <w:p w14:paraId="097D4621" w14:textId="77777777" w:rsidR="005078F9" w:rsidRDefault="005078F9"/>
    <w:p w14:paraId="25F80B99" w14:textId="77777777" w:rsidR="005078F9" w:rsidRDefault="005078F9">
      <w:pPr>
        <w:spacing w:before="240" w:after="200" w:line="340" w:lineRule="atLeast"/>
        <w:jc w:val="center"/>
        <w:outlineLvl w:val="0"/>
        <w:rPr>
          <w:rFonts w:ascii="Arial" w:hAnsi="Arial" w:cs="Arial"/>
          <w:b/>
          <w:bCs/>
          <w:kern w:val="32"/>
          <w:sz w:val="32"/>
          <w:szCs w:val="32"/>
        </w:rPr>
      </w:pPr>
      <w:hyperlink r:id="rId1791" w:history="1">
        <w:r>
          <w:rPr>
            <w:rFonts w:ascii="Arial" w:eastAsia="Arial" w:hAnsi="Arial" w:cs="Arial"/>
            <w:b/>
            <w:bCs/>
            <w:i/>
            <w:color w:val="0077CC"/>
            <w:kern w:val="32"/>
            <w:sz w:val="28"/>
            <w:szCs w:val="32"/>
            <w:u w:val="single"/>
            <w:shd w:val="clear" w:color="auto" w:fill="FFFFFF"/>
          </w:rPr>
          <w:t>,,Die EZB erwischt viele auf dem falschen Fuß'; Er hat es wirklich getan: Mario Draghi hat kurz vor seinem Abschied als EZB-Präsident die Strafzinsen noch mal verschärft. Manche Ökonomen begrüßen diesen Schritt, andere kritisieren ihn heftig - sogar der Bundesbank-Chef mischt sich ein</w:t>
        </w:r>
      </w:hyperlink>
    </w:p>
    <w:p w14:paraId="37E1BB7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9E241C9" w14:textId="77777777" w:rsidR="005078F9" w:rsidRDefault="005078F9">
      <w:pPr>
        <w:spacing w:before="120" w:line="260" w:lineRule="atLeast"/>
        <w:jc w:val="center"/>
      </w:pPr>
      <w:r>
        <w:rPr>
          <w:rFonts w:ascii="Arial" w:eastAsia="Arial" w:hAnsi="Arial" w:cs="Arial"/>
          <w:color w:val="000000"/>
          <w:sz w:val="20"/>
        </w:rPr>
        <w:t>Samstag 14. September 2019</w:t>
      </w:r>
    </w:p>
    <w:p w14:paraId="2802AFA3" w14:textId="77777777" w:rsidR="005078F9" w:rsidRDefault="005078F9">
      <w:pPr>
        <w:spacing w:line="240" w:lineRule="atLeast"/>
        <w:jc w:val="both"/>
      </w:pPr>
    </w:p>
    <w:p w14:paraId="0A18BE1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241ECFE" w14:textId="7650635A" w:rsidR="005078F9" w:rsidRDefault="005078F9">
      <w:pPr>
        <w:spacing w:before="120" w:line="220" w:lineRule="atLeast"/>
      </w:pPr>
      <w:r>
        <w:br/>
      </w:r>
      <w:r>
        <w:rPr>
          <w:noProof/>
        </w:rPr>
        <w:drawing>
          <wp:inline distT="0" distB="0" distL="0" distR="0" wp14:anchorId="337031ED" wp14:editId="6241185C">
            <wp:extent cx="2857500" cy="374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62DCEA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S. 28</w:t>
      </w:r>
    </w:p>
    <w:p w14:paraId="065D923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887 words</w:t>
      </w:r>
    </w:p>
    <w:p w14:paraId="4EC0297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ALEXANDER HAGELÜKEN UND MEIKE SCHREIBER</w:t>
      </w:r>
    </w:p>
    <w:p w14:paraId="3D049FDD" w14:textId="77777777" w:rsidR="005078F9" w:rsidRDefault="005078F9">
      <w:pPr>
        <w:keepNext/>
        <w:spacing w:before="240" w:line="340" w:lineRule="atLeast"/>
      </w:pPr>
      <w:r>
        <w:rPr>
          <w:rFonts w:ascii="Arial" w:eastAsia="Arial" w:hAnsi="Arial" w:cs="Arial"/>
          <w:b/>
          <w:color w:val="000000"/>
          <w:sz w:val="28"/>
        </w:rPr>
        <w:t>Body</w:t>
      </w:r>
    </w:p>
    <w:p w14:paraId="7575B9FF" w14:textId="7F6C2021" w:rsidR="005078F9" w:rsidRDefault="005078F9">
      <w:pPr>
        <w:spacing w:line="60" w:lineRule="exact"/>
      </w:pPr>
      <w:r>
        <w:rPr>
          <w:noProof/>
        </w:rPr>
        <mc:AlternateContent>
          <mc:Choice Requires="wps">
            <w:drawing>
              <wp:anchor distT="0" distB="0" distL="114300" distR="114300" simplePos="0" relativeHeight="252154880" behindDoc="0" locked="0" layoutInCell="1" allowOverlap="1" wp14:anchorId="3C22ECDB" wp14:editId="5F5FF5F8">
                <wp:simplePos x="0" y="0"/>
                <wp:positionH relativeFrom="column">
                  <wp:posOffset>0</wp:posOffset>
                </wp:positionH>
                <wp:positionV relativeFrom="paragraph">
                  <wp:posOffset>25400</wp:posOffset>
                </wp:positionV>
                <wp:extent cx="6502400" cy="0"/>
                <wp:effectExtent l="15875" t="12700" r="15875" b="15875"/>
                <wp:wrapTopAndBottom/>
                <wp:docPr id="953"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A3912F" id="Line 545" o:spid="_x0000_s1026" style="position:absolute;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D7zAEAAHkDAAAOAAAAZHJzL2Uyb0RvYy54bWysU12P0zAQfEfiP1h+p0nL9c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v+MH/PmQNLQ9po&#10;p9j8bp7TGX1sqGnltiH7E0f37DcofkTmcDWA61VR+XLyBJxmRPUbJB+ipzt24xeU1AP7hCWqYxds&#10;pqQQ2LFM5HSbiDomJujj/bye3dU0OHGtVdBcgT7E9FmhZXnTckOqCzEcNjFlIdBcW/I9Dp+0MWXg&#10;xrGx5bP5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ovD7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6D6E3D" w14:textId="77777777" w:rsidR="005078F9" w:rsidRDefault="005078F9"/>
    <w:p w14:paraId="412AE4B7" w14:textId="77777777" w:rsidR="005078F9" w:rsidRDefault="005078F9">
      <w:pPr>
        <w:spacing w:before="200" w:line="260" w:lineRule="atLeast"/>
        <w:jc w:val="both"/>
      </w:pPr>
      <w:r>
        <w:rPr>
          <w:rFonts w:ascii="Arial" w:eastAsia="Arial" w:hAnsi="Arial" w:cs="Arial"/>
          <w:b/>
          <w:color w:val="000000"/>
          <w:sz w:val="20"/>
        </w:rPr>
        <w:t>Frankfurt/München</w:t>
      </w:r>
      <w:r>
        <w:rPr>
          <w:rFonts w:ascii="Arial" w:eastAsia="Arial" w:hAnsi="Arial" w:cs="Arial"/>
          <w:color w:val="000000"/>
          <w:sz w:val="20"/>
        </w:rPr>
        <w:t xml:space="preserve"> - Notwendig oder gefährlich? Mario Draghis mutmaßlich letzte große Geldspritze als Chef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spaltet die Fachwelt. Während die Debatte noch tobt, gibt es Schätzungen, wonach die deutschen Banken durch neue Regeln jährlich eine halbe Milliarde </w:t>
      </w:r>
      <w:r>
        <w:rPr>
          <w:rFonts w:ascii="Arial" w:eastAsia="Arial" w:hAnsi="Arial" w:cs="Arial"/>
          <w:b/>
          <w:i/>
          <w:color w:val="000000"/>
          <w:sz w:val="20"/>
          <w:u w:val="single"/>
        </w:rPr>
        <w:t>Euro</w:t>
      </w:r>
      <w:r>
        <w:rPr>
          <w:rFonts w:ascii="Arial" w:eastAsia="Arial" w:hAnsi="Arial" w:cs="Arial"/>
          <w:color w:val="000000"/>
          <w:sz w:val="20"/>
        </w:rPr>
        <w:t xml:space="preserve"> sparen. Analysten sagen voraus, die EZB werde unter Draghis Nachfolgerin Christine Lagarde bald die Zinsen weiter senken und die Anleihekäufe ausweiten.</w:t>
      </w:r>
    </w:p>
    <w:p w14:paraId="2595100E" w14:textId="77777777" w:rsidR="005078F9" w:rsidRDefault="005078F9">
      <w:pPr>
        <w:spacing w:before="200" w:line="260" w:lineRule="atLeast"/>
        <w:jc w:val="both"/>
      </w:pPr>
      <w:r>
        <w:rPr>
          <w:rFonts w:ascii="Arial" w:eastAsia="Arial" w:hAnsi="Arial" w:cs="Arial"/>
          <w:color w:val="000000"/>
          <w:sz w:val="20"/>
        </w:rPr>
        <w:t xml:space="preserve">  Christian Odendahl hält die am Donnerstag beschlossenen neuen Anleihekäufe sowie höheren Strafzinsen für Bankeinlagen für notwendig. ,,Die EZB musste handeln', urteilt der Chefökonom des Centre for </w:t>
      </w:r>
      <w:r>
        <w:rPr>
          <w:rFonts w:ascii="Arial" w:eastAsia="Arial" w:hAnsi="Arial" w:cs="Arial"/>
          <w:b/>
          <w:i/>
          <w:color w:val="000000"/>
          <w:sz w:val="20"/>
          <w:u w:val="single"/>
        </w:rPr>
        <w:t>European</w:t>
      </w:r>
      <w:r>
        <w:rPr>
          <w:rFonts w:ascii="Arial" w:eastAsia="Arial" w:hAnsi="Arial" w:cs="Arial"/>
          <w:color w:val="000000"/>
          <w:sz w:val="20"/>
        </w:rPr>
        <w:t xml:space="preserve"> Reform, ,,die Politik hat das ihre nicht beigetragen'. Draghi zeigte sich besorgt über die Folgen der Niedrigzinsen für die Altersvorsorge. Die Zinsen könnten aber erst steigen, wenn es mehr Fiskalpolitik gebe - ein deutlicher Wink an die Bundesregierung, die seit Langem zu mehr Investitionen aufgefordert wird. ,,Hört Olaf Scholz mit?', fragt Odendahl. ,,Die Bundesregierung sollte die Aufforderung ernst nehmen, selbst ihren Beitrag zur wirtschaftlichen Stabilität in </w:t>
      </w:r>
      <w:r>
        <w:rPr>
          <w:rFonts w:ascii="Arial" w:eastAsia="Arial" w:hAnsi="Arial" w:cs="Arial"/>
          <w:b/>
          <w:i/>
          <w:color w:val="000000"/>
          <w:sz w:val="20"/>
          <w:u w:val="single"/>
        </w:rPr>
        <w:t>Europa</w:t>
      </w:r>
      <w:r>
        <w:rPr>
          <w:rFonts w:ascii="Arial" w:eastAsia="Arial" w:hAnsi="Arial" w:cs="Arial"/>
          <w:color w:val="000000"/>
          <w:sz w:val="20"/>
        </w:rPr>
        <w:t xml:space="preserve"> zu leisten', verlangt auch Marcel Fratzscher, der Chef des Deutschen Instituts für Wirtschaftsforschung. Deutschland wolle aber weder die Investitionen erhöhen noch seinen Handelsüberschuss senken, andere Länder seien dazu schlicht nicht in der Lage. Deshalb sei Deutschland, so Fratzscher, ,,mit seiner exzessiven Ersparnis mitverantwortlich für die niedrigen Zinsen'. Mit ihrer Entscheidung, die viele auf dem falschen Fuß erwischt habe, zeige die Zentralbank, dass sie sich von politischem Druck nicht beeinflussen lasse. ,,Die EZB hatte vor dem Hintergrund der schwachen </w:t>
      </w:r>
      <w:r>
        <w:rPr>
          <w:rFonts w:ascii="Arial" w:eastAsia="Arial" w:hAnsi="Arial" w:cs="Arial"/>
          <w:b/>
          <w:i/>
          <w:color w:val="000000"/>
          <w:sz w:val="20"/>
          <w:u w:val="single"/>
        </w:rPr>
        <w:t>europäischen</w:t>
      </w:r>
      <w:r>
        <w:rPr>
          <w:rFonts w:ascii="Arial" w:eastAsia="Arial" w:hAnsi="Arial" w:cs="Arial"/>
          <w:color w:val="000000"/>
          <w:sz w:val="20"/>
        </w:rPr>
        <w:t xml:space="preserve"> Wirtschaft und der viel zu niedrigen Inflationserwartungen keine andere Wahl, als die Geldpolitik zu lockern', findet Fratzscher. Nun stehe </w:t>
      </w:r>
      <w:r>
        <w:rPr>
          <w:rFonts w:ascii="Arial" w:eastAsia="Arial" w:hAnsi="Arial" w:cs="Arial"/>
          <w:b/>
          <w:i/>
          <w:color w:val="000000"/>
          <w:sz w:val="20"/>
          <w:u w:val="single"/>
        </w:rPr>
        <w:t>Europa</w:t>
      </w:r>
      <w:r>
        <w:rPr>
          <w:rFonts w:ascii="Arial" w:eastAsia="Arial" w:hAnsi="Arial" w:cs="Arial"/>
          <w:color w:val="000000"/>
          <w:sz w:val="20"/>
        </w:rPr>
        <w:t xml:space="preserve"> vor vielen weiteren Jahren der Nullzinsen. </w:t>
      </w:r>
    </w:p>
    <w:p w14:paraId="6295BF2D" w14:textId="77777777" w:rsidR="005078F9" w:rsidRDefault="005078F9">
      <w:pPr>
        <w:spacing w:before="200" w:line="260" w:lineRule="atLeast"/>
        <w:jc w:val="both"/>
      </w:pPr>
      <w:r>
        <w:rPr>
          <w:rFonts w:ascii="Arial" w:eastAsia="Arial" w:hAnsi="Arial" w:cs="Arial"/>
          <w:color w:val="000000"/>
          <w:sz w:val="20"/>
        </w:rPr>
        <w:t xml:space="preserve">  Wie umstritten Draghis Geldspritze selbst im Rat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ist, ließ Bundesbankchef Jens Weidmann erkennen. ,,Aus meiner Sicht ist er damit aber über das Ziel hinausgeschossen', sagte Weidmann der </w:t>
      </w:r>
      <w:r>
        <w:rPr>
          <w:rFonts w:ascii="Arial" w:eastAsia="Arial" w:hAnsi="Arial" w:cs="Arial"/>
          <w:i/>
          <w:color w:val="000000"/>
          <w:sz w:val="20"/>
        </w:rPr>
        <w:t>Bild</w:t>
      </w:r>
      <w:r>
        <w:rPr>
          <w:rFonts w:ascii="Arial" w:eastAsia="Arial" w:hAnsi="Arial" w:cs="Arial"/>
          <w:color w:val="000000"/>
          <w:sz w:val="20"/>
        </w:rPr>
        <w:t xml:space="preserve">-Zeitung, die zuvor den EZB-Präsidenten als ,,Graf Draghila' bezeichnet hatte, der deutsche Konten leer sauge. Wichtig sei für ihn, sagte Weidmann, dass die expansive Geldpolitik wieder zurückgefahren werde, sobald es der </w:t>
      </w:r>
      <w:r>
        <w:rPr>
          <w:rFonts w:ascii="Arial" w:eastAsia="Arial" w:hAnsi="Arial" w:cs="Arial"/>
          <w:color w:val="000000"/>
          <w:sz w:val="20"/>
        </w:rPr>
        <w:lastRenderedPageBreak/>
        <w:t>Inflationsausblick zulasse. ,,Ich werde mich jedenfalls dafür einsetzen, dass Zinserhöhungen nicht unnötig auf die lange Bank geschoben werden.' Auch der niederländische Notenbankchef Klaas Knot kritisierte die Entscheidung: ,,Dieses breite Maßnahmenpaket, insbesondere die Wiederaufnahme der Anleihekäufe, steht in keinem Verhältnis zu den gegenwärtigen wirtschaftlichen Bedingungen, und es gibt triftige Gründe, an seiner Wirksamkeit zu zweifeln', schrieb er. Österreichs Notenbankchef Robert Holzmann äußerte ebenfalls Kritik. Am Donnerstag sollen zehn von 25 Ratsmitgliedern gegen die neuen Anleihekäufe plädiert haben.</w:t>
      </w:r>
    </w:p>
    <w:p w14:paraId="25D4163D" w14:textId="77777777" w:rsidR="005078F9" w:rsidRDefault="005078F9">
      <w:pPr>
        <w:spacing w:before="200" w:line="260" w:lineRule="atLeast"/>
        <w:jc w:val="both"/>
      </w:pPr>
      <w:r>
        <w:rPr>
          <w:rFonts w:ascii="Arial" w:eastAsia="Arial" w:hAnsi="Arial" w:cs="Arial"/>
          <w:color w:val="000000"/>
          <w:sz w:val="20"/>
        </w:rPr>
        <w:t xml:space="preserve">  ,,Die EZB hat ihr Pulver längst verschossen', glaubt Stefan Kooths, Leiter des Prognosezentrums am Kieler Institut für Weltwirtschaft. Die Maßnahmen dürften kaum positive Konjunktureffekte haben. Dafür würden die Nebenwirkungen immer problematischer. ,,Insbesondere erlahmt die politische Reformbereitschaft und der Strukturwandel wird künstlich aufgehalten. Es bleiben Unternehmen am Markt, die nur noch wegen der künstlich niedrigen Zinsen ihre Kapitalkosten verdienen können.' </w:t>
      </w:r>
    </w:p>
    <w:p w14:paraId="5465E36C" w14:textId="77777777" w:rsidR="005078F9" w:rsidRDefault="005078F9">
      <w:pPr>
        <w:spacing w:before="200" w:line="260" w:lineRule="atLeast"/>
        <w:jc w:val="both"/>
      </w:pPr>
      <w:r>
        <w:rPr>
          <w:rFonts w:ascii="Arial" w:eastAsia="Arial" w:hAnsi="Arial" w:cs="Arial"/>
          <w:color w:val="000000"/>
          <w:sz w:val="20"/>
        </w:rPr>
        <w:t xml:space="preserve">  Günstiger wird es durch die Beschlüsse von Donnerstag für die deutschen Banken. Zwar steigt der Negativzins für Banken nun, es gibt aber Freibeträge. Nach Schätzungen des Bundesverbandes deutscher Banken sparen die Institute dadurch rund 500 Millionen </w:t>
      </w:r>
      <w:r>
        <w:rPr>
          <w:rFonts w:ascii="Arial" w:eastAsia="Arial" w:hAnsi="Arial" w:cs="Arial"/>
          <w:b/>
          <w:i/>
          <w:color w:val="000000"/>
          <w:sz w:val="20"/>
          <w:u w:val="single"/>
        </w:rPr>
        <w:t>Euro</w:t>
      </w:r>
      <w:r>
        <w:rPr>
          <w:rFonts w:ascii="Arial" w:eastAsia="Arial" w:hAnsi="Arial" w:cs="Arial"/>
          <w:color w:val="000000"/>
          <w:sz w:val="20"/>
        </w:rPr>
        <w:t xml:space="preserve"> im Jahr. Ohne die Freibeträge wären die Kosten auf drei Milliarden </w:t>
      </w:r>
      <w:r>
        <w:rPr>
          <w:rFonts w:ascii="Arial" w:eastAsia="Arial" w:hAnsi="Arial" w:cs="Arial"/>
          <w:b/>
          <w:i/>
          <w:color w:val="000000"/>
          <w:sz w:val="20"/>
          <w:u w:val="single"/>
        </w:rPr>
        <w:t>Euro</w:t>
      </w:r>
      <w:r>
        <w:rPr>
          <w:rFonts w:ascii="Arial" w:eastAsia="Arial" w:hAnsi="Arial" w:cs="Arial"/>
          <w:color w:val="000000"/>
          <w:sz w:val="20"/>
        </w:rPr>
        <w:t xml:space="preserve"> jährlich gestiegen.</w:t>
      </w:r>
    </w:p>
    <w:p w14:paraId="63D28817" w14:textId="77777777" w:rsidR="005078F9" w:rsidRDefault="005078F9">
      <w:pPr>
        <w:spacing w:before="200" w:line="260" w:lineRule="atLeast"/>
        <w:jc w:val="both"/>
      </w:pPr>
      <w:r>
        <w:rPr>
          <w:rFonts w:ascii="Arial" w:eastAsia="Arial" w:hAnsi="Arial" w:cs="Arial"/>
          <w:color w:val="000000"/>
          <w:sz w:val="20"/>
        </w:rPr>
        <w:t xml:space="preserve">  Besonders stark profitieren wegen ihrer hohen Liquiditätsrücklagen die Deutsche Bank und die Commerzbank. Nach Berechnungen der US-Bank JP Morgan dürfte die Deutsche Bank rund 200 Millionen </w:t>
      </w:r>
      <w:r>
        <w:rPr>
          <w:rFonts w:ascii="Arial" w:eastAsia="Arial" w:hAnsi="Arial" w:cs="Arial"/>
          <w:b/>
          <w:i/>
          <w:color w:val="000000"/>
          <w:sz w:val="20"/>
          <w:u w:val="single"/>
        </w:rPr>
        <w:t>Euro</w:t>
      </w:r>
      <w:r>
        <w:rPr>
          <w:rFonts w:ascii="Arial" w:eastAsia="Arial" w:hAnsi="Arial" w:cs="Arial"/>
          <w:color w:val="000000"/>
          <w:sz w:val="20"/>
        </w:rPr>
        <w:t xml:space="preserve"> sparen, die Commerzbank rund 100 Millionen </w:t>
      </w:r>
      <w:r>
        <w:rPr>
          <w:rFonts w:ascii="Arial" w:eastAsia="Arial" w:hAnsi="Arial" w:cs="Arial"/>
          <w:b/>
          <w:i/>
          <w:color w:val="000000"/>
          <w:sz w:val="20"/>
          <w:u w:val="single"/>
        </w:rPr>
        <w:t>Euro</w:t>
      </w:r>
      <w:r>
        <w:rPr>
          <w:rFonts w:ascii="Arial" w:eastAsia="Arial" w:hAnsi="Arial" w:cs="Arial"/>
          <w:color w:val="000000"/>
          <w:sz w:val="20"/>
        </w:rPr>
        <w:t>. Kein Wunder, dass am Freitag ihre Aktien stiegen: Die Deutsche Bank legte bis zum Nachmittag um 2,2 Prozent zu, die Commerzbank 3,6 Prozent.</w:t>
      </w:r>
    </w:p>
    <w:p w14:paraId="1EBBBCBD" w14:textId="77777777" w:rsidR="005078F9" w:rsidRDefault="005078F9">
      <w:pPr>
        <w:spacing w:before="200" w:line="260" w:lineRule="atLeast"/>
        <w:jc w:val="both"/>
      </w:pPr>
      <w:r>
        <w:rPr>
          <w:rFonts w:ascii="Arial" w:eastAsia="Arial" w:hAnsi="Arial" w:cs="Arial"/>
          <w:color w:val="000000"/>
          <w:sz w:val="20"/>
        </w:rPr>
        <w:t xml:space="preserve">  Die Banken beklagen sich dennoch. ,,Die EZB erinnert an einen Autofahrer, der falsch in eine Sackgasse abgebogen ist und dennoch weiter Gas gibt', sagt Hans-Walter Peters, Präsident des Bankenverbandes. Das neue Anleihenkaufprogramm erhöhe den Anlagedruck. Im Juli besaßen deutsche Banken 600 Milliarden </w:t>
      </w:r>
      <w:r>
        <w:rPr>
          <w:rFonts w:ascii="Arial" w:eastAsia="Arial" w:hAnsi="Arial" w:cs="Arial"/>
          <w:b/>
          <w:i/>
          <w:color w:val="000000"/>
          <w:sz w:val="20"/>
          <w:u w:val="single"/>
        </w:rPr>
        <w:t>Euro</w:t>
      </w:r>
      <w:r>
        <w:rPr>
          <w:rFonts w:ascii="Arial" w:eastAsia="Arial" w:hAnsi="Arial" w:cs="Arial"/>
          <w:color w:val="000000"/>
          <w:sz w:val="20"/>
        </w:rPr>
        <w:t xml:space="preserve"> an überschüssigem Geld.</w:t>
      </w:r>
    </w:p>
    <w:p w14:paraId="23446518" w14:textId="77777777" w:rsidR="005078F9" w:rsidRDefault="005078F9">
      <w:pPr>
        <w:spacing w:before="200" w:line="260" w:lineRule="atLeast"/>
        <w:jc w:val="both"/>
      </w:pPr>
      <w:r>
        <w:rPr>
          <w:rFonts w:ascii="Arial" w:eastAsia="Arial" w:hAnsi="Arial" w:cs="Arial"/>
          <w:color w:val="000000"/>
          <w:sz w:val="20"/>
        </w:rPr>
        <w:t xml:space="preserve">  Auch der Chefvolkswirt der Commerzbank, Jörg Krämer, glaubt, dass die EZB-Maßnahmen der Realwirtschaft kaum helfen werden. Weil die Zentralbank dies aber anders sehe, werde sie im Frühjahr die Zinsen weiter senken und die Anleihekäufe ausweiten, sagt er voraus. Dabei halte die EZB bei den Anleihen einiger Länder wie Deutschland bereits knapp ein Drittel des ausstehenden Volumens. Sie dürfte damit im deutschen Fall Anfang 2021 an die geltende Obergrenze von einem Drittel stoßen. ,,Allerdings dürfte die EZB deshalb kaum die Käufe dann einstellen, sondern eher die Obergrenze anheben. Zur Rechtfertigung dürfte sie auf das Urteil des </w:t>
      </w:r>
      <w:r>
        <w:rPr>
          <w:rFonts w:ascii="Arial" w:eastAsia="Arial" w:hAnsi="Arial" w:cs="Arial"/>
          <w:b/>
          <w:i/>
          <w:color w:val="000000"/>
          <w:sz w:val="20"/>
          <w:u w:val="single"/>
        </w:rPr>
        <w:t>Europäischen</w:t>
      </w:r>
      <w:r>
        <w:rPr>
          <w:rFonts w:ascii="Arial" w:eastAsia="Arial" w:hAnsi="Arial" w:cs="Arial"/>
          <w:color w:val="000000"/>
          <w:sz w:val="20"/>
        </w:rPr>
        <w:t xml:space="preserve"> Gerichtshofs zum Anleihenkaufprogramm verweisen'.</w:t>
      </w:r>
    </w:p>
    <w:p w14:paraId="11E719AC" w14:textId="77777777" w:rsidR="005078F9" w:rsidRDefault="005078F9">
      <w:pPr>
        <w:spacing w:before="240" w:line="260" w:lineRule="atLeast"/>
      </w:pPr>
      <w:r>
        <w:rPr>
          <w:rFonts w:ascii="Arial" w:eastAsia="Arial" w:hAnsi="Arial" w:cs="Arial"/>
          <w:b/>
          <w:color w:val="000000"/>
          <w:sz w:val="20"/>
        </w:rPr>
        <w:t>,,Aus meiner Sicht ist er  damit aber über das Ziel  hinausgeschossen.'</w:t>
      </w:r>
    </w:p>
    <w:p w14:paraId="69D087B1" w14:textId="77777777" w:rsidR="005078F9" w:rsidRDefault="005078F9">
      <w:pPr>
        <w:keepNext/>
        <w:spacing w:before="240" w:line="340" w:lineRule="atLeast"/>
      </w:pPr>
      <w:r>
        <w:br/>
      </w:r>
      <w:r>
        <w:rPr>
          <w:rFonts w:ascii="Arial" w:eastAsia="Arial" w:hAnsi="Arial" w:cs="Arial"/>
          <w:b/>
          <w:color w:val="000000"/>
          <w:sz w:val="28"/>
        </w:rPr>
        <w:t>Graphic</w:t>
      </w:r>
    </w:p>
    <w:p w14:paraId="7FF27194" w14:textId="43302456" w:rsidR="005078F9" w:rsidRDefault="005078F9">
      <w:pPr>
        <w:spacing w:line="60" w:lineRule="exact"/>
      </w:pPr>
      <w:r>
        <w:rPr>
          <w:noProof/>
        </w:rPr>
        <mc:AlternateContent>
          <mc:Choice Requires="wps">
            <w:drawing>
              <wp:anchor distT="0" distB="0" distL="114300" distR="114300" simplePos="0" relativeHeight="252225536" behindDoc="0" locked="0" layoutInCell="1" allowOverlap="1" wp14:anchorId="22E5556B" wp14:editId="5BC5829A">
                <wp:simplePos x="0" y="0"/>
                <wp:positionH relativeFrom="column">
                  <wp:posOffset>0</wp:posOffset>
                </wp:positionH>
                <wp:positionV relativeFrom="paragraph">
                  <wp:posOffset>25400</wp:posOffset>
                </wp:positionV>
                <wp:extent cx="6502400" cy="0"/>
                <wp:effectExtent l="15875" t="19050" r="15875" b="19050"/>
                <wp:wrapTopAndBottom/>
                <wp:docPr id="952" name="Line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AC1FB" id="Line 614" o:spid="_x0000_s1026" style="position:absolute;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hrzAEAAHkDAAAOAAAAZHJzL2Uyb0RvYy54bWysU12P2yAQfK/U/4B4b+xEl6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b8fj7jzIGlIW21&#10;U2wxvcvpjD421LR2TyH7E0f37LcofkbmcD2A61VR+XLyBJxmRPUbJB+ipzt241eU1AP7hCWqYxds&#10;pqQQ2LFM5HSbiDomJujjYl7P7moanLjWKmiuQB9i+qLQsrxpuSHVhRgO25iyEGiuLfkeh4/amDJw&#10;49jY8tn8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yIHh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2FC4AA2" w14:textId="77777777" w:rsidR="005078F9" w:rsidRDefault="005078F9">
      <w:pPr>
        <w:spacing w:before="120" w:line="260" w:lineRule="atLeast"/>
      </w:pPr>
      <w:r>
        <w:rPr>
          <w:rFonts w:ascii="Arial" w:eastAsia="Arial" w:hAnsi="Arial" w:cs="Arial"/>
          <w:color w:val="000000"/>
          <w:sz w:val="20"/>
        </w:rPr>
        <w:t xml:space="preserve"> </w:t>
      </w:r>
    </w:p>
    <w:p w14:paraId="73C7D2BC" w14:textId="77777777" w:rsidR="005078F9" w:rsidRDefault="005078F9">
      <w:pPr>
        <w:spacing w:before="200" w:line="260" w:lineRule="atLeast"/>
        <w:jc w:val="both"/>
      </w:pPr>
      <w:r>
        <w:rPr>
          <w:rFonts w:ascii="Arial" w:eastAsia="Arial" w:hAnsi="Arial" w:cs="Arial"/>
          <w:color w:val="000000"/>
          <w:sz w:val="20"/>
        </w:rPr>
        <w:t>Der scheidende Zentralbankchef Mario Draghi verteidigte bei seinem womöglich letzten großen Auftritt seine umstrittene Politik. Foto: Ralph Orlowski/Reuters</w:t>
      </w:r>
    </w:p>
    <w:p w14:paraId="53EC64BE" w14:textId="77777777" w:rsidR="005078F9" w:rsidRDefault="005078F9">
      <w:pPr>
        <w:keepNext/>
        <w:spacing w:before="240" w:line="340" w:lineRule="atLeast"/>
      </w:pPr>
      <w:r>
        <w:rPr>
          <w:rFonts w:ascii="Arial" w:eastAsia="Arial" w:hAnsi="Arial" w:cs="Arial"/>
          <w:b/>
          <w:color w:val="000000"/>
          <w:sz w:val="28"/>
        </w:rPr>
        <w:t>Classification</w:t>
      </w:r>
    </w:p>
    <w:p w14:paraId="2EE19CF9" w14:textId="1E926CC2" w:rsidR="005078F9" w:rsidRDefault="005078F9">
      <w:pPr>
        <w:spacing w:line="60" w:lineRule="exact"/>
      </w:pPr>
      <w:r>
        <w:rPr>
          <w:noProof/>
        </w:rPr>
        <mc:AlternateContent>
          <mc:Choice Requires="wps">
            <w:drawing>
              <wp:anchor distT="0" distB="0" distL="114300" distR="114300" simplePos="0" relativeHeight="252296192" behindDoc="0" locked="0" layoutInCell="1" allowOverlap="1" wp14:anchorId="530AA4C4" wp14:editId="20A96B9F">
                <wp:simplePos x="0" y="0"/>
                <wp:positionH relativeFrom="column">
                  <wp:posOffset>0</wp:posOffset>
                </wp:positionH>
                <wp:positionV relativeFrom="paragraph">
                  <wp:posOffset>25400</wp:posOffset>
                </wp:positionV>
                <wp:extent cx="6502400" cy="0"/>
                <wp:effectExtent l="15875" t="19685" r="15875" b="18415"/>
                <wp:wrapTopAndBottom/>
                <wp:docPr id="951" name="Lin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C8738" id="Line 683" o:spid="_x0000_s1026" style="position:absolute;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CckzAEAAHk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1/mE85c2BpSBvt&#10;FLu7f5/TGX1sqGnltiH7E0f37DcofkTmcDWA61VR+XLyBJxmRPUbJB+ipzt24xeU1AP7hCWqYxds&#10;pqQQ2LFM5HSbiDomJujj3byefahpcOJaq6C5An2I6bNCy/Km5YZUF2I4bGLKQqC5tuR7HD5pY8rA&#10;jWNjy2fz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JCc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4FCF08" w14:textId="77777777" w:rsidR="005078F9" w:rsidRDefault="005078F9">
      <w:pPr>
        <w:spacing w:line="120" w:lineRule="exact"/>
      </w:pPr>
    </w:p>
    <w:p w14:paraId="30C61FD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BBFCB27"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47E1676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D493BF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(92%); FÜHRUNGSKRÄFTE (91%); WIRTSCHAFTSWISSENSCHAFTEN (91%); ANLEIHEN &amp; BONDS (90%); </w:t>
      </w:r>
      <w:r>
        <w:rPr>
          <w:rFonts w:ascii="Arial" w:eastAsia="Arial" w:hAnsi="Arial" w:cs="Arial"/>
          <w:b/>
          <w:i/>
          <w:color w:val="000000"/>
          <w:sz w:val="20"/>
          <w:u w:val="single"/>
        </w:rPr>
        <w:t>EURO</w:t>
      </w:r>
      <w:r>
        <w:rPr>
          <w:rFonts w:ascii="Arial" w:eastAsia="Arial" w:hAnsi="Arial" w:cs="Arial"/>
          <w:color w:val="000000"/>
          <w:sz w:val="20"/>
        </w:rPr>
        <w:t xml:space="preserve">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POLITISCHE DEBATTEN (90%); STAATS- UND REGIERUNGSOBERHÄUPTER (90%); ÖFFENTLICHE FINANZEN (90%); ÖFFENTLICHE POLITIK (90%); GELDPOLITIK (89%); INFLATION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WIRTSCHAFT &amp; WIRTSCHAFTSINDIKATOREN (89%); WIRTSCHAFTSPOLITIK (89%); ZINSSÄTZE (89%); ALTERSVORSORGE (72%); FORSCHUNGSINSTITUTE (67%)</w:t>
      </w:r>
      <w:r>
        <w:br/>
      </w:r>
      <w:r>
        <w:br/>
      </w:r>
    </w:p>
    <w:p w14:paraId="6D8DCF70"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(56%)</w:t>
      </w:r>
      <w:r>
        <w:br/>
      </w:r>
      <w:r>
        <w:br/>
      </w:r>
    </w:p>
    <w:p w14:paraId="745BE6A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(92%); ANLEIHEN &amp; BONDS (90%); </w:t>
      </w:r>
      <w:r>
        <w:rPr>
          <w:rFonts w:ascii="Arial" w:eastAsia="Arial" w:hAnsi="Arial" w:cs="Arial"/>
          <w:b/>
          <w:i/>
          <w:color w:val="000000"/>
          <w:sz w:val="20"/>
          <w:u w:val="single"/>
        </w:rPr>
        <w:t>EURO</w:t>
      </w:r>
      <w:r>
        <w:rPr>
          <w:rFonts w:ascii="Arial" w:eastAsia="Arial" w:hAnsi="Arial" w:cs="Arial"/>
          <w:color w:val="000000"/>
          <w:sz w:val="20"/>
        </w:rPr>
        <w:t xml:space="preserve"> (90%); GELDPOLITIK (89%); ZINSSÄTZE (89%); ALTERSVORSORGE (72%)</w:t>
      </w:r>
      <w:r>
        <w:br/>
      </w:r>
      <w:r>
        <w:br/>
      </w:r>
    </w:p>
    <w:p w14:paraId="04ADB01A"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(94%); JENS WEIDMANN (93%); CHRISTINE LAGARDE (72%)</w:t>
      </w:r>
      <w:r>
        <w:br/>
      </w:r>
      <w:r>
        <w:br/>
      </w:r>
    </w:p>
    <w:p w14:paraId="164997E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(79%); KIEL, DEUTSCHLAND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(94%); NIEDERLANDE (79%); ÖSTERREICH (79%); DEUTSCHLAND (74%)</w:t>
      </w:r>
      <w:r>
        <w:br/>
      </w:r>
      <w:r>
        <w:br/>
      </w:r>
    </w:p>
    <w:p w14:paraId="20557D8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17, 2019</w:t>
      </w:r>
    </w:p>
    <w:p w14:paraId="0ABE044F" w14:textId="77777777" w:rsidR="005078F9" w:rsidRDefault="005078F9"/>
    <w:p w14:paraId="36B7F0C4" w14:textId="08BBA71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39200" behindDoc="0" locked="0" layoutInCell="1" allowOverlap="1" wp14:anchorId="5A5FC433" wp14:editId="2EA4F0EE">
                <wp:simplePos x="0" y="0"/>
                <wp:positionH relativeFrom="column">
                  <wp:posOffset>0</wp:posOffset>
                </wp:positionH>
                <wp:positionV relativeFrom="paragraph">
                  <wp:posOffset>127000</wp:posOffset>
                </wp:positionV>
                <wp:extent cx="6502400" cy="0"/>
                <wp:effectExtent l="6350" t="9525" r="6350" b="9525"/>
                <wp:wrapNone/>
                <wp:docPr id="950" name="Lin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631952" id="Line 725" o:spid="_x0000_s1026" style="position:absolute;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RP63n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99C4D2B" w14:textId="77777777" w:rsidR="005078F9" w:rsidRDefault="005078F9">
      <w:pPr>
        <w:sectPr w:rsidR="005078F9">
          <w:headerReference w:type="even" r:id="rId1792"/>
          <w:headerReference w:type="default" r:id="rId1793"/>
          <w:footerReference w:type="even" r:id="rId1794"/>
          <w:footerReference w:type="default" r:id="rId1795"/>
          <w:headerReference w:type="first" r:id="rId1796"/>
          <w:footerReference w:type="first" r:id="rId1797"/>
          <w:pgSz w:w="12240" w:h="15840"/>
          <w:pgMar w:top="840" w:right="1000" w:bottom="840" w:left="1000" w:header="400" w:footer="400" w:gutter="0"/>
          <w:cols w:space="720"/>
          <w:titlePg/>
        </w:sectPr>
      </w:pPr>
    </w:p>
    <w:p w14:paraId="0C494CC8" w14:textId="77777777" w:rsidR="005078F9" w:rsidRDefault="005078F9"/>
    <w:p w14:paraId="7313462E" w14:textId="77777777" w:rsidR="005078F9" w:rsidRDefault="005078F9">
      <w:pPr>
        <w:spacing w:before="240" w:after="200" w:line="340" w:lineRule="atLeast"/>
        <w:jc w:val="center"/>
        <w:outlineLvl w:val="0"/>
        <w:rPr>
          <w:rFonts w:ascii="Arial" w:hAnsi="Arial" w:cs="Arial"/>
          <w:b/>
          <w:bCs/>
          <w:kern w:val="32"/>
          <w:sz w:val="32"/>
          <w:szCs w:val="32"/>
        </w:rPr>
      </w:pPr>
      <w:hyperlink r:id="rId1798" w:history="1">
        <w:r>
          <w:rPr>
            <w:rFonts w:ascii="Arial" w:eastAsia="Arial" w:hAnsi="Arial" w:cs="Arial"/>
            <w:b/>
            <w:bCs/>
            <w:i/>
            <w:color w:val="0077CC"/>
            <w:kern w:val="32"/>
            <w:sz w:val="28"/>
            <w:szCs w:val="32"/>
            <w:u w:val="single"/>
            <w:shd w:val="clear" w:color="auto" w:fill="FFFFFF"/>
          </w:rPr>
          <w:t>Jeder vierte darf rein; Berlin will 25 Prozent der Flüchtlinge aufnehmen, die Italien übers Meer erreichen</w:t>
        </w:r>
      </w:hyperlink>
    </w:p>
    <w:p w14:paraId="4578556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470886A" w14:textId="77777777" w:rsidR="005078F9" w:rsidRDefault="005078F9">
      <w:pPr>
        <w:spacing w:before="120" w:line="260" w:lineRule="atLeast"/>
        <w:jc w:val="center"/>
      </w:pPr>
      <w:r>
        <w:rPr>
          <w:rFonts w:ascii="Arial" w:eastAsia="Arial" w:hAnsi="Arial" w:cs="Arial"/>
          <w:color w:val="000000"/>
          <w:sz w:val="20"/>
        </w:rPr>
        <w:t>Samstag 14. September 2019</w:t>
      </w:r>
    </w:p>
    <w:p w14:paraId="5C2E0EFE" w14:textId="77777777" w:rsidR="005078F9" w:rsidRDefault="005078F9">
      <w:pPr>
        <w:spacing w:line="240" w:lineRule="atLeast"/>
        <w:jc w:val="both"/>
      </w:pPr>
    </w:p>
    <w:p w14:paraId="6E0200D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DE7E8EA" w14:textId="3F30784F" w:rsidR="005078F9" w:rsidRDefault="005078F9">
      <w:pPr>
        <w:spacing w:before="120" w:line="220" w:lineRule="atLeast"/>
      </w:pPr>
      <w:r>
        <w:br/>
      </w:r>
      <w:r>
        <w:rPr>
          <w:noProof/>
        </w:rPr>
        <w:drawing>
          <wp:inline distT="0" distB="0" distL="0" distR="0" wp14:anchorId="7238114F" wp14:editId="6E94027D">
            <wp:extent cx="2857500" cy="3746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4DF2F8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8</w:t>
      </w:r>
    </w:p>
    <w:p w14:paraId="2130063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420 words</w:t>
      </w:r>
    </w:p>
    <w:p w14:paraId="4A6A7B1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 V. BULLION, O. MEILER</w:t>
      </w:r>
    </w:p>
    <w:p w14:paraId="71FFF8EA" w14:textId="77777777" w:rsidR="005078F9" w:rsidRDefault="005078F9">
      <w:pPr>
        <w:keepNext/>
        <w:spacing w:before="240" w:line="340" w:lineRule="atLeast"/>
      </w:pPr>
      <w:r>
        <w:rPr>
          <w:rFonts w:ascii="Arial" w:eastAsia="Arial" w:hAnsi="Arial" w:cs="Arial"/>
          <w:b/>
          <w:color w:val="000000"/>
          <w:sz w:val="28"/>
        </w:rPr>
        <w:t>Body</w:t>
      </w:r>
    </w:p>
    <w:p w14:paraId="03FD1CA0" w14:textId="32F94738" w:rsidR="005078F9" w:rsidRDefault="005078F9">
      <w:pPr>
        <w:spacing w:line="60" w:lineRule="exact"/>
      </w:pPr>
      <w:r>
        <w:rPr>
          <w:noProof/>
        </w:rPr>
        <mc:AlternateContent>
          <mc:Choice Requires="wps">
            <w:drawing>
              <wp:anchor distT="0" distB="0" distL="114300" distR="114300" simplePos="0" relativeHeight="252155904" behindDoc="0" locked="0" layoutInCell="1" allowOverlap="1" wp14:anchorId="26F6BFEE" wp14:editId="7E418787">
                <wp:simplePos x="0" y="0"/>
                <wp:positionH relativeFrom="column">
                  <wp:posOffset>0</wp:posOffset>
                </wp:positionH>
                <wp:positionV relativeFrom="paragraph">
                  <wp:posOffset>25400</wp:posOffset>
                </wp:positionV>
                <wp:extent cx="6502400" cy="0"/>
                <wp:effectExtent l="15875" t="12700" r="15875" b="15875"/>
                <wp:wrapTopAndBottom/>
                <wp:docPr id="949" name="Lin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68290" id="Line 546" o:spid="_x0000_s1026" style="position:absolute;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KXJ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3FE418" w14:textId="77777777" w:rsidR="005078F9" w:rsidRDefault="005078F9"/>
    <w:p w14:paraId="4E1E2883" w14:textId="77777777" w:rsidR="005078F9" w:rsidRDefault="005078F9">
      <w:pPr>
        <w:spacing w:before="200" w:line="260" w:lineRule="atLeast"/>
        <w:jc w:val="both"/>
      </w:pPr>
      <w:r>
        <w:rPr>
          <w:rFonts w:ascii="Arial" w:eastAsia="Arial" w:hAnsi="Arial" w:cs="Arial"/>
          <w:b/>
          <w:color w:val="000000"/>
          <w:sz w:val="20"/>
        </w:rPr>
        <w:t>Berlin -</w:t>
      </w:r>
      <w:r>
        <w:rPr>
          <w:rFonts w:ascii="Arial" w:eastAsia="Arial" w:hAnsi="Arial" w:cs="Arial"/>
          <w:color w:val="000000"/>
          <w:sz w:val="20"/>
        </w:rPr>
        <w:t xml:space="preserve"> Um die neue italienische Regierung zu entlasten und die Verteilung von Flüchtlingen in </w:t>
      </w:r>
      <w:r>
        <w:rPr>
          <w:rFonts w:ascii="Arial" w:eastAsia="Arial" w:hAnsi="Arial" w:cs="Arial"/>
          <w:b/>
          <w:i/>
          <w:color w:val="000000"/>
          <w:sz w:val="20"/>
          <w:u w:val="single"/>
        </w:rPr>
        <w:t>Europa</w:t>
      </w:r>
      <w:r>
        <w:rPr>
          <w:rFonts w:ascii="Arial" w:eastAsia="Arial" w:hAnsi="Arial" w:cs="Arial"/>
          <w:color w:val="000000"/>
          <w:sz w:val="20"/>
        </w:rPr>
        <w:t xml:space="preserve"> voran zu bringen, will die Bundesregierung jeden vierten Flüchtling einreisen lassen, der nach einer Seenotrettung in Italien gelandet ist. Auch Frankreich soll dem Vernehmen nach bereit sein, 25 Prozent dieser Migranten zu übernehmen. Damit zeichnet sich erstmals eine zumindest vorläufige Lösung bei der Flüchtlingsverteilung in </w:t>
      </w:r>
      <w:r>
        <w:rPr>
          <w:rFonts w:ascii="Arial" w:eastAsia="Arial" w:hAnsi="Arial" w:cs="Arial"/>
          <w:b/>
          <w:i/>
          <w:color w:val="000000"/>
          <w:sz w:val="20"/>
          <w:u w:val="single"/>
        </w:rPr>
        <w:t>Europa</w:t>
      </w:r>
      <w:r>
        <w:rPr>
          <w:rFonts w:ascii="Arial" w:eastAsia="Arial" w:hAnsi="Arial" w:cs="Arial"/>
          <w:color w:val="000000"/>
          <w:sz w:val="20"/>
        </w:rPr>
        <w:t xml:space="preserve"> ab. Der Vorschlag soll beim Treffen der </w:t>
      </w:r>
      <w:r>
        <w:rPr>
          <w:rFonts w:ascii="Arial" w:eastAsia="Arial" w:hAnsi="Arial" w:cs="Arial"/>
          <w:b/>
          <w:i/>
          <w:color w:val="000000"/>
          <w:sz w:val="20"/>
          <w:u w:val="single"/>
        </w:rPr>
        <w:t>EU</w:t>
      </w:r>
      <w:r>
        <w:rPr>
          <w:rFonts w:ascii="Arial" w:eastAsia="Arial" w:hAnsi="Arial" w:cs="Arial"/>
          <w:color w:val="000000"/>
          <w:sz w:val="20"/>
        </w:rPr>
        <w:t xml:space="preserve">-Innenminister am 23. September in Malta fixiert und im Oktober dem </w:t>
      </w:r>
      <w:r>
        <w:rPr>
          <w:rFonts w:ascii="Arial" w:eastAsia="Arial" w:hAnsi="Arial" w:cs="Arial"/>
          <w:b/>
          <w:i/>
          <w:color w:val="000000"/>
          <w:sz w:val="20"/>
          <w:u w:val="single"/>
        </w:rPr>
        <w:t>Europäischen</w:t>
      </w:r>
      <w:r>
        <w:rPr>
          <w:rFonts w:ascii="Arial" w:eastAsia="Arial" w:hAnsi="Arial" w:cs="Arial"/>
          <w:color w:val="000000"/>
          <w:sz w:val="20"/>
        </w:rPr>
        <w:t xml:space="preserve"> Rat vorgelegt werden.</w:t>
      </w:r>
    </w:p>
    <w:p w14:paraId="7605017A" w14:textId="77777777" w:rsidR="005078F9" w:rsidRDefault="005078F9">
      <w:pPr>
        <w:spacing w:before="200" w:line="260" w:lineRule="atLeast"/>
        <w:jc w:val="both"/>
      </w:pPr>
      <w:r>
        <w:rPr>
          <w:rFonts w:ascii="Arial" w:eastAsia="Arial" w:hAnsi="Arial" w:cs="Arial"/>
          <w:color w:val="000000"/>
          <w:sz w:val="20"/>
        </w:rPr>
        <w:t xml:space="preserve">  ,,Ich habe immer gesagt, unsere Migrationspolitik ist auch human. Wir werden niemanden ertrinken lassen', sagte Bundesinnenminister Horst Seehofer (CSU) der </w:t>
      </w:r>
      <w:r>
        <w:rPr>
          <w:rFonts w:ascii="Arial" w:eastAsia="Arial" w:hAnsi="Arial" w:cs="Arial"/>
          <w:i/>
          <w:color w:val="000000"/>
          <w:sz w:val="20"/>
        </w:rPr>
        <w:t>Süddeutschen Zeitung</w:t>
      </w:r>
      <w:r>
        <w:rPr>
          <w:rFonts w:ascii="Arial" w:eastAsia="Arial" w:hAnsi="Arial" w:cs="Arial"/>
          <w:color w:val="000000"/>
          <w:sz w:val="20"/>
        </w:rPr>
        <w:t>. ,,Die Gespräche laufen noch. Aber wenn alles bleibt wie besprochen, können wir 25 Prozent der aus Seenot geretteten Menschen übernehmen, die vor Italien auftauchen. Das wird unsere Migrationspolitik nicht überfordern.' Eine ursprünglich von Seehofer gewünschte Regelung, wonach Flüchtlinge zunächst zu Ausschiffungsplattformen in Nordafrika gebracht werden, sei vom Tisch. ,,Dazu braucht es ein bis zwei Länder in Nordafrika, die das befürworten. Die gibt es nicht.'</w:t>
      </w:r>
    </w:p>
    <w:p w14:paraId="3916A7FF" w14:textId="77777777" w:rsidR="005078F9" w:rsidRDefault="005078F9">
      <w:pPr>
        <w:spacing w:before="200" w:line="260" w:lineRule="atLeast"/>
        <w:jc w:val="both"/>
      </w:pPr>
      <w:r>
        <w:rPr>
          <w:rFonts w:ascii="Arial" w:eastAsia="Arial" w:hAnsi="Arial" w:cs="Arial"/>
          <w:color w:val="000000"/>
          <w:sz w:val="20"/>
        </w:rPr>
        <w:t xml:space="preserve">  Frankreich, Deutschland, Italien und Malta wollen in Malta zunächst eine vorläufige Quotenregelung fixieren. ,,Die Erwartung ist, dass weitere Staaten sich anschließen', sagte Seehofer. Durch die geplante Vereinbarung, über die zunächst </w:t>
      </w:r>
      <w:r>
        <w:rPr>
          <w:rFonts w:ascii="Arial" w:eastAsia="Arial" w:hAnsi="Arial" w:cs="Arial"/>
          <w:i/>
          <w:color w:val="000000"/>
          <w:sz w:val="20"/>
        </w:rPr>
        <w:t>Bild</w:t>
      </w:r>
      <w:r>
        <w:rPr>
          <w:rFonts w:ascii="Arial" w:eastAsia="Arial" w:hAnsi="Arial" w:cs="Arial"/>
          <w:color w:val="000000"/>
          <w:sz w:val="20"/>
        </w:rPr>
        <w:t xml:space="preserve"> berichtete, ändere sich für Deutschland nichts. Die Zahl Geflüchteter bleibe überschaubar, man habe auch bisher schon rund ein Viertel der Geretteten aus Italien übernommen: ,,An diesem Schlüssel ändert sich nichts.' In den vergangenen zwölf Monaten kamen laut Bundesinnenministerium 561 Bootsflüchtlinge über Italien nach Deutschland. </w:t>
      </w:r>
    </w:p>
    <w:p w14:paraId="3537B316" w14:textId="77777777" w:rsidR="005078F9" w:rsidRDefault="005078F9">
      <w:pPr>
        <w:spacing w:before="200" w:line="260" w:lineRule="atLeast"/>
        <w:jc w:val="both"/>
      </w:pPr>
      <w:r>
        <w:rPr>
          <w:rFonts w:ascii="Arial" w:eastAsia="Arial" w:hAnsi="Arial" w:cs="Arial"/>
          <w:color w:val="000000"/>
          <w:sz w:val="20"/>
        </w:rPr>
        <w:t xml:space="preserve">  Italiens neuer Regierung käme die geplante Regelung entgegen. Sie fordert von den </w:t>
      </w:r>
      <w:r>
        <w:rPr>
          <w:rFonts w:ascii="Arial" w:eastAsia="Arial" w:hAnsi="Arial" w:cs="Arial"/>
          <w:b/>
          <w:i/>
          <w:color w:val="000000"/>
          <w:sz w:val="20"/>
          <w:u w:val="single"/>
        </w:rPr>
        <w:t>europäischen</w:t>
      </w:r>
      <w:r>
        <w:rPr>
          <w:rFonts w:ascii="Arial" w:eastAsia="Arial" w:hAnsi="Arial" w:cs="Arial"/>
          <w:color w:val="000000"/>
          <w:sz w:val="20"/>
        </w:rPr>
        <w:t xml:space="preserve"> Partnern längst einen verbindlichen Beitrag zur Aufnahme von Migranten. Die eben erst geformte Regierung aus Cinque Stelle und Sozialdemokraten will sich vom politischen Vermächtnis des ehemaligen Innenministers Matteo Salvini distanzieren, ohne dabei den Eindruck zu erwecken, laxer mit illegaler Einwanderung umzugehen. Und Berlin will der Regierung von Giuseppe Conte den Start erleichtern. Weitere Details sollen kommenden Mittwoch erörtert werden, beim Besuch der neuen italienischen Innenministerin Luciana Lamorgese in Berlin. </w:t>
      </w:r>
    </w:p>
    <w:p w14:paraId="34DE177A" w14:textId="77777777" w:rsidR="005078F9" w:rsidRDefault="005078F9">
      <w:pPr>
        <w:keepNext/>
        <w:spacing w:before="240" w:line="340" w:lineRule="atLeast"/>
      </w:pPr>
      <w:r>
        <w:rPr>
          <w:rFonts w:ascii="Arial" w:eastAsia="Arial" w:hAnsi="Arial" w:cs="Arial"/>
          <w:b/>
          <w:color w:val="000000"/>
          <w:sz w:val="28"/>
        </w:rPr>
        <w:t>Classification</w:t>
      </w:r>
    </w:p>
    <w:p w14:paraId="47377DE9" w14:textId="74468E2A" w:rsidR="005078F9" w:rsidRDefault="005078F9">
      <w:pPr>
        <w:spacing w:line="60" w:lineRule="exact"/>
      </w:pPr>
      <w:r>
        <w:rPr>
          <w:noProof/>
        </w:rPr>
        <mc:AlternateContent>
          <mc:Choice Requires="wps">
            <w:drawing>
              <wp:anchor distT="0" distB="0" distL="114300" distR="114300" simplePos="0" relativeHeight="252226560" behindDoc="0" locked="0" layoutInCell="1" allowOverlap="1" wp14:anchorId="632DDA69" wp14:editId="5C77A01E">
                <wp:simplePos x="0" y="0"/>
                <wp:positionH relativeFrom="column">
                  <wp:posOffset>0</wp:posOffset>
                </wp:positionH>
                <wp:positionV relativeFrom="paragraph">
                  <wp:posOffset>25400</wp:posOffset>
                </wp:positionV>
                <wp:extent cx="6502400" cy="0"/>
                <wp:effectExtent l="15875" t="16510" r="15875" b="21590"/>
                <wp:wrapTopAndBottom/>
                <wp:docPr id="948" name="Line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5FD672" id="Line 615" o:spid="_x0000_s1026" style="position:absolute;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1WQywEAAHkDAAAOAAAAZHJzL2Uyb0RvYy54bWysU12P2yAQfK/U/4B4b+xEl6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mXL7+8oKgeWQtpq&#10;p9hiOs/ujD421LR2TyHPJ47u2W9R/IzM4XoA16ui8uXkCTjNiOo3SD5ET3fsxq8oqQf2CYtVxy7Y&#10;TEkmsGNJ5HRLRB0TE/RxMa9ndzUFJ661Cpor0IeYvii0LG9abkh1IYbDNqYsBJprS77H4aM2pgRu&#10;HBtbPpufqa2n8aPrCzii0TI3ZkgM/W5tAjtAfj71/WbzqUxIlbdtAfdOFuJBgfx82SfQ5rwnIcZd&#10;jMlenF3doTw9hathlG9RfHmL+QG9PRf06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brVZ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6E61E46" w14:textId="77777777" w:rsidR="005078F9" w:rsidRDefault="005078F9">
      <w:pPr>
        <w:spacing w:line="120" w:lineRule="exact"/>
      </w:pPr>
    </w:p>
    <w:p w14:paraId="352439F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9D0D76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BE565D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A818D0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ÖFFENTLICHE POLITIK (90%); EINWANDERUNG (89%); GESPRÄCHE &amp; TREFFEN (78%); POLITISCHE PARTEIEN (78%); DEUTSCHE POLITISCHE PARTEIEN (77%); ILLEGALE EINWANDERER (77%); FLÜCHTLINGE (71%)</w:t>
      </w:r>
      <w:r>
        <w:br/>
      </w:r>
      <w:r>
        <w:br/>
      </w:r>
    </w:p>
    <w:p w14:paraId="370C12C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(91%)</w:t>
      </w:r>
      <w:r>
        <w:br/>
      </w:r>
      <w:r>
        <w:br/>
      </w:r>
    </w:p>
    <w:p w14:paraId="6539DA0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HORST SEEHOFER (93%)</w:t>
      </w:r>
      <w:r>
        <w:br/>
      </w:r>
      <w:r>
        <w:br/>
      </w:r>
    </w:p>
    <w:p w14:paraId="776D0D2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(93%); NORDAFRIKA (92%); FRANKREICH (91%); ITALIEN (90%); DEUTSCHLAND (89%); MALTA (88%)</w:t>
      </w:r>
      <w:r>
        <w:br/>
      </w:r>
      <w:r>
        <w:br/>
      </w:r>
    </w:p>
    <w:p w14:paraId="2D9FC67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658D05B6" w14:textId="77777777" w:rsidR="005078F9" w:rsidRDefault="005078F9"/>
    <w:p w14:paraId="6E211272" w14:textId="2F34FDA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7216" behindDoc="0" locked="0" layoutInCell="1" allowOverlap="1" wp14:anchorId="7120DCE3" wp14:editId="3000F147">
                <wp:simplePos x="0" y="0"/>
                <wp:positionH relativeFrom="column">
                  <wp:posOffset>0</wp:posOffset>
                </wp:positionH>
                <wp:positionV relativeFrom="paragraph">
                  <wp:posOffset>127000</wp:posOffset>
                </wp:positionV>
                <wp:extent cx="6502400" cy="0"/>
                <wp:effectExtent l="6350" t="6350" r="6350" b="12700"/>
                <wp:wrapNone/>
                <wp:docPr id="947" name="Line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B9434" id="Line 684" o:spid="_x0000_s1026" style="position:absolute;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BYhh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5CD9EDF" w14:textId="77777777" w:rsidR="005078F9" w:rsidRDefault="005078F9">
      <w:pPr>
        <w:sectPr w:rsidR="005078F9">
          <w:headerReference w:type="even" r:id="rId1799"/>
          <w:headerReference w:type="default" r:id="rId1800"/>
          <w:footerReference w:type="even" r:id="rId1801"/>
          <w:footerReference w:type="default" r:id="rId1802"/>
          <w:headerReference w:type="first" r:id="rId1803"/>
          <w:footerReference w:type="first" r:id="rId1804"/>
          <w:pgSz w:w="12240" w:h="15840"/>
          <w:pgMar w:top="840" w:right="1000" w:bottom="840" w:left="1000" w:header="400" w:footer="400" w:gutter="0"/>
          <w:cols w:space="720"/>
          <w:titlePg/>
        </w:sectPr>
      </w:pPr>
    </w:p>
    <w:p w14:paraId="3C548370" w14:textId="77777777" w:rsidR="005078F9" w:rsidRDefault="005078F9"/>
    <w:p w14:paraId="114342E5" w14:textId="77777777" w:rsidR="005078F9" w:rsidRDefault="005078F9">
      <w:pPr>
        <w:spacing w:before="240" w:after="200" w:line="340" w:lineRule="atLeast"/>
        <w:jc w:val="center"/>
        <w:outlineLvl w:val="0"/>
        <w:rPr>
          <w:rFonts w:ascii="Arial" w:hAnsi="Arial" w:cs="Arial"/>
          <w:b/>
          <w:bCs/>
          <w:kern w:val="32"/>
          <w:sz w:val="32"/>
          <w:szCs w:val="32"/>
        </w:rPr>
      </w:pPr>
      <w:hyperlink r:id="rId1805" w:history="1">
        <w:r>
          <w:rPr>
            <w:rFonts w:ascii="Arial" w:eastAsia="Arial" w:hAnsi="Arial" w:cs="Arial"/>
            <w:b/>
            <w:bCs/>
            <w:i/>
            <w:color w:val="0077CC"/>
            <w:kern w:val="32"/>
            <w:sz w:val="28"/>
            <w:szCs w:val="32"/>
            <w:u w:val="single"/>
            <w:shd w:val="clear" w:color="auto" w:fill="FFFFFF"/>
          </w:rPr>
          <w:t>Für Überstunden gibt es Grenzen; Viele Erwerbstätige arbeiten mehr, als in ihrem Arbeits- oder im Tarifvertrag festgelegt ist - und nicht immer tun sie das freiwillig. Im Arbeitsrecht aber gibt es dafür Regeln</w:t>
        </w:r>
      </w:hyperlink>
    </w:p>
    <w:p w14:paraId="5C6A118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C301733" w14:textId="77777777" w:rsidR="005078F9" w:rsidRDefault="005078F9">
      <w:pPr>
        <w:spacing w:before="120" w:line="260" w:lineRule="atLeast"/>
        <w:jc w:val="center"/>
      </w:pPr>
      <w:r>
        <w:rPr>
          <w:rFonts w:ascii="Arial" w:eastAsia="Arial" w:hAnsi="Arial" w:cs="Arial"/>
          <w:color w:val="000000"/>
          <w:sz w:val="20"/>
        </w:rPr>
        <w:t>Samstag 14. September 2019</w:t>
      </w:r>
    </w:p>
    <w:p w14:paraId="0BF6FC96" w14:textId="77777777" w:rsidR="005078F9" w:rsidRDefault="005078F9">
      <w:pPr>
        <w:spacing w:line="240" w:lineRule="atLeast"/>
        <w:jc w:val="both"/>
      </w:pPr>
    </w:p>
    <w:p w14:paraId="1D44C01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18AE628" w14:textId="33659367" w:rsidR="005078F9" w:rsidRDefault="005078F9">
      <w:pPr>
        <w:spacing w:before="120" w:line="220" w:lineRule="atLeast"/>
      </w:pPr>
      <w:r>
        <w:br/>
      </w:r>
      <w:r>
        <w:rPr>
          <w:noProof/>
        </w:rPr>
        <w:drawing>
          <wp:inline distT="0" distB="0" distL="0" distR="0" wp14:anchorId="6BFCF716" wp14:editId="732D7EC7">
            <wp:extent cx="2857500" cy="3746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8AC93A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30</w:t>
      </w:r>
    </w:p>
    <w:p w14:paraId="0FA84E2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1181 words</w:t>
      </w:r>
    </w:p>
    <w:p w14:paraId="46CAC65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CATRIN GESELLENSETTER</w:t>
      </w:r>
    </w:p>
    <w:p w14:paraId="6C28F7AF" w14:textId="77777777" w:rsidR="005078F9" w:rsidRDefault="005078F9">
      <w:pPr>
        <w:keepNext/>
        <w:spacing w:before="240" w:line="340" w:lineRule="atLeast"/>
      </w:pPr>
      <w:r>
        <w:rPr>
          <w:rFonts w:ascii="Arial" w:eastAsia="Arial" w:hAnsi="Arial" w:cs="Arial"/>
          <w:b/>
          <w:color w:val="000000"/>
          <w:sz w:val="28"/>
        </w:rPr>
        <w:t>Body</w:t>
      </w:r>
    </w:p>
    <w:p w14:paraId="7AB2F838" w14:textId="334FE559" w:rsidR="005078F9" w:rsidRDefault="005078F9">
      <w:pPr>
        <w:spacing w:line="60" w:lineRule="exact"/>
      </w:pPr>
      <w:r>
        <w:rPr>
          <w:noProof/>
        </w:rPr>
        <mc:AlternateContent>
          <mc:Choice Requires="wps">
            <w:drawing>
              <wp:anchor distT="0" distB="0" distL="114300" distR="114300" simplePos="0" relativeHeight="252156928" behindDoc="0" locked="0" layoutInCell="1" allowOverlap="1" wp14:anchorId="14C6DC24" wp14:editId="2438D4FE">
                <wp:simplePos x="0" y="0"/>
                <wp:positionH relativeFrom="column">
                  <wp:posOffset>0</wp:posOffset>
                </wp:positionH>
                <wp:positionV relativeFrom="paragraph">
                  <wp:posOffset>25400</wp:posOffset>
                </wp:positionV>
                <wp:extent cx="6502400" cy="0"/>
                <wp:effectExtent l="15875" t="19050" r="15875" b="19050"/>
                <wp:wrapTopAndBottom/>
                <wp:docPr id="946" name="Lin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59EAA" id="Line 547" o:spid="_x0000_s1026" style="position:absolute;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k7J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E98217" w14:textId="77777777" w:rsidR="005078F9" w:rsidRDefault="005078F9"/>
    <w:p w14:paraId="1F308F0A"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Dienst nach Vorschrift, auch wenn der Schreibtisch überquillt? Für das Gros der Erwerbstätigen scheint das keine Option zu sein. In einer aktuellen Umfrage des globalen Personaldienstleisters ADP gaben rund 71 Prozent der Arbeitnehmer in Deutschland an, regelmäßig Überstunden zu leisten. Und zwar unbezahlt. Das ist </w:t>
      </w:r>
      <w:r>
        <w:rPr>
          <w:rFonts w:ascii="Arial" w:eastAsia="Arial" w:hAnsi="Arial" w:cs="Arial"/>
          <w:b/>
          <w:i/>
          <w:color w:val="000000"/>
          <w:sz w:val="20"/>
          <w:u w:val="single"/>
        </w:rPr>
        <w:t>europäische</w:t>
      </w:r>
      <w:r>
        <w:rPr>
          <w:rFonts w:ascii="Arial" w:eastAsia="Arial" w:hAnsi="Arial" w:cs="Arial"/>
          <w:color w:val="000000"/>
          <w:sz w:val="20"/>
        </w:rPr>
        <w:t xml:space="preserve"> Spitze. Für Gewerkschaftsvertreter mag das ein erschreckender Befund sein. Juristisch zu beanstanden ist diese Praxis aber nicht unbedingt. Denn ein höheres Stundenpensum rechtfertig nicht in jedem Fall auch ein höheres Gehalt. Was Arbeitnehmer deshalb wissen sollten.</w:t>
      </w:r>
    </w:p>
    <w:p w14:paraId="24EC2E94" w14:textId="77777777" w:rsidR="005078F9" w:rsidRDefault="005078F9">
      <w:pPr>
        <w:spacing w:before="200" w:line="260" w:lineRule="atLeast"/>
        <w:jc w:val="both"/>
      </w:pPr>
      <w:r>
        <w:rPr>
          <w:rFonts w:ascii="Arial" w:eastAsia="Arial" w:hAnsi="Arial" w:cs="Arial"/>
          <w:b/>
          <w:color w:val="000000"/>
          <w:sz w:val="20"/>
        </w:rPr>
        <w:t>Was sind eigentlich Überstunden?</w:t>
      </w:r>
    </w:p>
    <w:p w14:paraId="13C3A33C" w14:textId="77777777" w:rsidR="005078F9" w:rsidRDefault="005078F9">
      <w:pPr>
        <w:spacing w:before="200" w:line="260" w:lineRule="atLeast"/>
        <w:jc w:val="both"/>
      </w:pPr>
      <w:r>
        <w:rPr>
          <w:rFonts w:ascii="Arial" w:eastAsia="Arial" w:hAnsi="Arial" w:cs="Arial"/>
          <w:color w:val="000000"/>
          <w:sz w:val="20"/>
        </w:rPr>
        <w:t xml:space="preserve">Das Gesetz selbst verwendet den Begriff nicht. Maßgeblich sind daher die Vorgaben des Arbeits- beziehungsweise des Tarifvertrags. Verwenden Beschäftigte mehr als die dort niedergelegte Zeit auf ihren Job, spricht man von Überstunden. </w:t>
      </w:r>
    </w:p>
    <w:p w14:paraId="5359E281" w14:textId="77777777" w:rsidR="005078F9" w:rsidRDefault="005078F9">
      <w:pPr>
        <w:spacing w:before="200" w:line="260" w:lineRule="atLeast"/>
        <w:jc w:val="both"/>
      </w:pPr>
      <w:r>
        <w:rPr>
          <w:rFonts w:ascii="Arial" w:eastAsia="Arial" w:hAnsi="Arial" w:cs="Arial"/>
          <w:b/>
          <w:color w:val="000000"/>
          <w:sz w:val="20"/>
        </w:rPr>
        <w:t>Wie viele Überstunden sind erlaubt?</w:t>
      </w:r>
    </w:p>
    <w:p w14:paraId="3A53410F" w14:textId="77777777" w:rsidR="005078F9" w:rsidRDefault="005078F9">
      <w:pPr>
        <w:spacing w:before="200" w:line="260" w:lineRule="atLeast"/>
        <w:jc w:val="both"/>
      </w:pPr>
      <w:r>
        <w:rPr>
          <w:rFonts w:ascii="Arial" w:eastAsia="Arial" w:hAnsi="Arial" w:cs="Arial"/>
          <w:color w:val="000000"/>
          <w:sz w:val="20"/>
        </w:rPr>
        <w:t>Das ist von Fall zu Fall unterschiedlich. Das Arbeitszeitgesetz schreibt lediglich vor, dass Arbeitnehmer pro Woche im Normalfall nicht mehr als 48 Stunden arbeiten sollen. Damit könnten Beschäftigte also von Montag bis Samstag jeweils acht Stunden am Band oder im Büro verbringen, ohne gegen das Gesetz zu verstoßen. ,,Sieht der Arbeitsvertrag eine klassische 40-Stunden-Woche von Montag bis Freitag vor, sind daher acht Überstunden pro Woche problemlos erlaubt', präzisiert Stefan Lochner, Fachanwalt für Arbeitsrecht bei Beiten Burkhardt in München. In Einzelfällen kann die Arbeitszeit sogar auf bis zu 60 Stunden pro Woche steigen. ,,Das Arbeitszeitgesetz erlaubt eine tägliche Höchstarbeitszeit von zehn Stunden, wenn sichergestellt ist, dass sich die Durchschnittsbelastung innerhalb von sechs Monaten wieder auf acht Stunden pro Tag einpendelt', so der Jurist.</w:t>
      </w:r>
    </w:p>
    <w:p w14:paraId="26F3C041" w14:textId="77777777" w:rsidR="005078F9" w:rsidRDefault="005078F9">
      <w:pPr>
        <w:spacing w:before="200" w:line="260" w:lineRule="atLeast"/>
        <w:jc w:val="both"/>
      </w:pPr>
      <w:r>
        <w:rPr>
          <w:rFonts w:ascii="Arial" w:eastAsia="Arial" w:hAnsi="Arial" w:cs="Arial"/>
          <w:b/>
          <w:color w:val="000000"/>
          <w:sz w:val="20"/>
        </w:rPr>
        <w:t>Müssen Arbeitnehmer auch gegen ihren Willen Überstunden machen?</w:t>
      </w:r>
    </w:p>
    <w:p w14:paraId="7023555A" w14:textId="77777777" w:rsidR="005078F9" w:rsidRDefault="005078F9">
      <w:pPr>
        <w:spacing w:before="200" w:line="260" w:lineRule="atLeast"/>
        <w:jc w:val="both"/>
      </w:pPr>
      <w:r>
        <w:rPr>
          <w:rFonts w:ascii="Arial" w:eastAsia="Arial" w:hAnsi="Arial" w:cs="Arial"/>
          <w:color w:val="000000"/>
          <w:sz w:val="20"/>
        </w:rPr>
        <w:t xml:space="preserve">Grundsätzlich gilt, dass Arbeitnehmer nur dann mehr arbeiten müssen, wenn der Chef die Mehrarbeit anordnet und auch anordnen darf. In der Regel sieht der Arbeitsvertrag aber eine solche Ermächtigung zugunsten des Arbeitgebers vor. Hält sich der Chef dann auch noch an die Vorgaben des Arbeitszeitgesetzes, haben </w:t>
      </w:r>
      <w:r>
        <w:rPr>
          <w:rFonts w:ascii="Arial" w:eastAsia="Arial" w:hAnsi="Arial" w:cs="Arial"/>
          <w:color w:val="000000"/>
          <w:sz w:val="20"/>
        </w:rPr>
        <w:lastRenderedPageBreak/>
        <w:t>Arbeitnehmer schlechte Karten, wenn sie die Mehrarbeit verweigern. Zwar verlangt die Rechtsprechung in solchen Fällen, dass Arbeitgeber auch die Belange der Belegschaft berücksichtigen müssen. ,,Es braucht aber schon sehr gute Argumente, um sich aus der Pflicht zu stehlen, wenn ein Großauftrag hereinkommt, den es in Sonderschichten zu bearbeiten gilt', sagt Paul Brummer, Arbeitsrechtler bei Pusch Wahlig Workplace Law in Berlin. ,,Wer nicht gerade vorbringen kann, dass er an diesem Tag goldene Hochzeit feiert oder die Beerdigung eines nahen Angehörigen besuchen muss, riskiert eine Abmahnung.'</w:t>
      </w:r>
    </w:p>
    <w:p w14:paraId="168E5270" w14:textId="77777777" w:rsidR="005078F9" w:rsidRDefault="005078F9">
      <w:pPr>
        <w:spacing w:before="200" w:line="260" w:lineRule="atLeast"/>
        <w:jc w:val="both"/>
      </w:pPr>
      <w:r>
        <w:rPr>
          <w:rFonts w:ascii="Arial" w:eastAsia="Arial" w:hAnsi="Arial" w:cs="Arial"/>
          <w:color w:val="000000"/>
          <w:sz w:val="20"/>
        </w:rPr>
        <w:t>  Je kurzfristiger die Überstunden anberaumt werden, desto ausgeprägter sei jedoch die Pflicht des Arbeitgebers, Rücksicht auf die familiäre Situation seiner Mitarbeiter nehmen. ,,Einen alleinerziehender Vater von zwei Kleinkindern kann man sicher nicht zu ungeplanten Überstunden verdonnern, wenn die Betreuung der Sprösslinge nicht gesichert ist.' Sonderregeln gelten überdies für Schwangere und Schwerbehinderte: Erstere dürfen grundsätzlich nicht mehr als acht Stunden pro Tag arbeiten, letztere müssen gegen ihren Willen gar keine Überstunden leisten.</w:t>
      </w:r>
    </w:p>
    <w:p w14:paraId="6CFD4629" w14:textId="77777777" w:rsidR="005078F9" w:rsidRDefault="005078F9">
      <w:pPr>
        <w:spacing w:before="200" w:line="260" w:lineRule="atLeast"/>
        <w:jc w:val="both"/>
      </w:pPr>
      <w:r>
        <w:rPr>
          <w:rFonts w:ascii="Arial" w:eastAsia="Arial" w:hAnsi="Arial" w:cs="Arial"/>
          <w:b/>
          <w:color w:val="000000"/>
          <w:sz w:val="20"/>
        </w:rPr>
        <w:t>Wann und wie werden Überstunden vergütet?</w:t>
      </w:r>
    </w:p>
    <w:p w14:paraId="4B798AEE" w14:textId="77777777" w:rsidR="005078F9" w:rsidRDefault="005078F9">
      <w:pPr>
        <w:spacing w:before="200" w:line="260" w:lineRule="atLeast"/>
        <w:jc w:val="both"/>
      </w:pPr>
      <w:r>
        <w:rPr>
          <w:rFonts w:ascii="Arial" w:eastAsia="Arial" w:hAnsi="Arial" w:cs="Arial"/>
          <w:color w:val="000000"/>
          <w:sz w:val="20"/>
        </w:rPr>
        <w:t>Das ist vom Inhalt des Arbeits- beziehungsweise des Tarifvertrags oder etwaigen Betriebsvereinbarungen abhängig. Nennen diese Regelwerke konkrete Summen, müssen Überstunden entsprechend vergütet werden, allerdings nur, wenn der Chef sie angeordnet oder zumindest gebilligt hat. ,,Letzteres ist zum Beispiel dann der Fall, wenn er stillschweigend den Stundenzettel abzeichnet, der die Mehrarbeit dokumentiert', sagt Anwalt Brummer. Gibt es keine ausdrückliche Regelung, besteht kein genereller Anspruch auf eine Vergütung. Die Rechtsprechung unterscheidet in solchen Fällen danach, ob der Arbeitnehmer nach den konkreten Umständen des Einzelfalles eine Vergütung erwarten durfte (vgl. etwa BAG, Az. 5 AZR 765/10). ,,Im Normalfall wird man zwar davon ausgehen, dass Arbeitnehmer, die Überstunden machen, dafür auch eine ‚verkehrsübliche Vergütung" erhalten', sagt Rechtsanwalt Lochner. Meist lasse sich dann auf Basis der normalen Wochenarbeitszeit und des Monatsgehalts ermitteln, was für jede Extra-Stunde zu zahlen sei.</w:t>
      </w:r>
    </w:p>
    <w:p w14:paraId="10D3A601" w14:textId="77777777" w:rsidR="005078F9" w:rsidRDefault="005078F9">
      <w:pPr>
        <w:spacing w:before="200" w:line="260" w:lineRule="atLeast"/>
        <w:jc w:val="both"/>
      </w:pPr>
      <w:r>
        <w:rPr>
          <w:rFonts w:ascii="Arial" w:eastAsia="Arial" w:hAnsi="Arial" w:cs="Arial"/>
          <w:color w:val="000000"/>
          <w:sz w:val="20"/>
        </w:rPr>
        <w:t xml:space="preserve">  Von diesem Grundsatz gibt es aber wichtige Ausnahmen. So geht die Rechtsprechung zum Beispiel davon aus, dass Besserverdiener, deren monatliches Bruttogehalt die Beitragsbemessungsgrenze in der Rentenversicherung übersteigt, nicht erwarten dürfen, Geld für Überstunden zu bekommen. (BAG, Az. 5 AZR 765/10). Sie müssen folglich, wenn es an vertraglichen Regeln fehlt, auch ohne Gegenleistung länger arbeiten. Die Grenzwerte liegen derzeit bei 6700 </w:t>
      </w:r>
      <w:r>
        <w:rPr>
          <w:rFonts w:ascii="Arial" w:eastAsia="Arial" w:hAnsi="Arial" w:cs="Arial"/>
          <w:b/>
          <w:i/>
          <w:color w:val="000000"/>
          <w:sz w:val="20"/>
          <w:u w:val="single"/>
        </w:rPr>
        <w:t>Euro</w:t>
      </w:r>
      <w:r>
        <w:rPr>
          <w:rFonts w:ascii="Arial" w:eastAsia="Arial" w:hAnsi="Arial" w:cs="Arial"/>
          <w:color w:val="000000"/>
          <w:sz w:val="20"/>
        </w:rPr>
        <w:t xml:space="preserve"> Monatsbrutto in den alten und 6150 </w:t>
      </w:r>
      <w:r>
        <w:rPr>
          <w:rFonts w:ascii="Arial" w:eastAsia="Arial" w:hAnsi="Arial" w:cs="Arial"/>
          <w:b/>
          <w:i/>
          <w:color w:val="000000"/>
          <w:sz w:val="20"/>
          <w:u w:val="single"/>
        </w:rPr>
        <w:t>Euro</w:t>
      </w:r>
      <w:r>
        <w:rPr>
          <w:rFonts w:ascii="Arial" w:eastAsia="Arial" w:hAnsi="Arial" w:cs="Arial"/>
          <w:color w:val="000000"/>
          <w:sz w:val="20"/>
        </w:rPr>
        <w:t xml:space="preserve"> in den neuen Bundesländern. </w:t>
      </w:r>
    </w:p>
    <w:p w14:paraId="22942A2A" w14:textId="77777777" w:rsidR="005078F9" w:rsidRDefault="005078F9">
      <w:pPr>
        <w:spacing w:before="200" w:line="260" w:lineRule="atLeast"/>
        <w:jc w:val="both"/>
      </w:pPr>
      <w:r>
        <w:rPr>
          <w:rFonts w:ascii="Arial" w:eastAsia="Arial" w:hAnsi="Arial" w:cs="Arial"/>
          <w:b/>
          <w:color w:val="000000"/>
          <w:sz w:val="20"/>
        </w:rPr>
        <w:t>Was gilt, wenn der Arbeitsvertrag eine Klausel enthält, dass mit dem monatlichen Gehalt ,,alle anfallenden Überstunden' abgegolten sind?</w:t>
      </w:r>
    </w:p>
    <w:p w14:paraId="292250C5" w14:textId="77777777" w:rsidR="005078F9" w:rsidRDefault="005078F9">
      <w:pPr>
        <w:spacing w:before="200" w:line="260" w:lineRule="atLeast"/>
        <w:jc w:val="both"/>
      </w:pPr>
      <w:r>
        <w:rPr>
          <w:rFonts w:ascii="Arial" w:eastAsia="Arial" w:hAnsi="Arial" w:cs="Arial"/>
          <w:color w:val="000000"/>
          <w:sz w:val="20"/>
        </w:rPr>
        <w:t xml:space="preserve">Eine derart allgemein gehaltene Klausel ist ungültig, so dass Arbeitnehmer trotzdem Anspruch auf eine ,,verkehrsübliche Vergütung' im Rahmen der allgemeinen Regeln haben. Generell verboten sind Abgeltungsregeln allerdings nicht. Sie müssen nur bestimmten Standards genügen. ,,Damit eine Abgeltungsklausel gerichtsfest ist, muss der Arbeitsvertrag eindeutig benennen, in welchem Umfang Überstunden mit der regulären Vergütung abgegolten sind. Außerdem dürfen bestimmte Grenzen nicht überschritten werden', sagt Rechtsanwalt Lochner. Bei einer Vollzeitkraft erlaube die Rechtsprechung meist eine pauschale Abgeltung von bis zu 20 Überstunden pro Monat. ,,Bei Teilzeitkräften gilt als Faustformel, dass mit dem regulären Gehalt auch Mehrarbeit von bis zu zehn Prozent der per Vertrag geschuldeten Stunden abgegolten werden kann.' Erlaubt hat das Bundesarbeitsgericht eine Abgeltung zudem in Fällen, in denen die Höchstarbeitszeit des Arbeitszeitgesetzes von 48 Stunden pro Woche nicht überschritten wird (Az. 5 AZR 52/05). </w:t>
      </w:r>
    </w:p>
    <w:p w14:paraId="2481624C" w14:textId="77777777" w:rsidR="005078F9" w:rsidRDefault="005078F9">
      <w:pPr>
        <w:spacing w:before="200" w:line="260" w:lineRule="atLeast"/>
        <w:jc w:val="both"/>
      </w:pPr>
      <w:r>
        <w:rPr>
          <w:rFonts w:ascii="Arial" w:eastAsia="Arial" w:hAnsi="Arial" w:cs="Arial"/>
          <w:b/>
          <w:color w:val="000000"/>
          <w:sz w:val="20"/>
        </w:rPr>
        <w:t xml:space="preserve">Was ändert sich durch das Urteil des </w:t>
      </w:r>
      <w:r>
        <w:rPr>
          <w:rFonts w:ascii="Arial" w:eastAsia="Arial" w:hAnsi="Arial" w:cs="Arial"/>
          <w:b/>
          <w:i/>
          <w:color w:val="000000"/>
          <w:sz w:val="20"/>
          <w:u w:val="single"/>
        </w:rPr>
        <w:t>Europäischen</w:t>
      </w:r>
      <w:r>
        <w:rPr>
          <w:rFonts w:ascii="Arial" w:eastAsia="Arial" w:hAnsi="Arial" w:cs="Arial"/>
          <w:b/>
          <w:color w:val="000000"/>
          <w:sz w:val="20"/>
        </w:rPr>
        <w:t xml:space="preserve"> Gerichtshofs zur Zeiterfassung?</w:t>
      </w:r>
    </w:p>
    <w:p w14:paraId="12A4B117" w14:textId="77777777" w:rsidR="005078F9" w:rsidRDefault="005078F9">
      <w:pPr>
        <w:spacing w:before="200" w:line="260" w:lineRule="atLeast"/>
        <w:jc w:val="both"/>
      </w:pPr>
      <w:r>
        <w:rPr>
          <w:rFonts w:ascii="Arial" w:eastAsia="Arial" w:hAnsi="Arial" w:cs="Arial"/>
          <w:color w:val="000000"/>
          <w:sz w:val="20"/>
        </w:rPr>
        <w:t xml:space="preserve">Bislang mussten Arbeitgeber nur dokumentieren, wenn Arbeitnehmer mehr als acht Stunden pro Tag gearbeitet haben. Mit Urteil vom 14. Mai 2019 (C-55/18) hat der </w:t>
      </w:r>
      <w:r>
        <w:rPr>
          <w:rFonts w:ascii="Arial" w:eastAsia="Arial" w:hAnsi="Arial" w:cs="Arial"/>
          <w:b/>
          <w:i/>
          <w:color w:val="000000"/>
          <w:sz w:val="20"/>
          <w:u w:val="single"/>
        </w:rPr>
        <w:t>Europäische</w:t>
      </w:r>
      <w:r>
        <w:rPr>
          <w:rFonts w:ascii="Arial" w:eastAsia="Arial" w:hAnsi="Arial" w:cs="Arial"/>
          <w:color w:val="000000"/>
          <w:sz w:val="20"/>
        </w:rPr>
        <w:t xml:space="preserve"> Gerichtshof (EuGH) jedoch entschieden, dass die Mitgliedstaaten Arbeitgeber dazu verpflichten müssen, ein System einzurichten, dass die gesamte tägliche Arbeitszeit der Mitarbeiter erfasst und dokumentiert, inwieweit die vorgeschriebenen Pausen sowie die Obergrenze für die durchschnittliche Wochenarbeitszeit eingehalten werden. ,,Vertrauensarbeitszeit und nicht im Einzelnen </w:t>
      </w:r>
      <w:r>
        <w:rPr>
          <w:rFonts w:ascii="Arial" w:eastAsia="Arial" w:hAnsi="Arial" w:cs="Arial"/>
          <w:color w:val="000000"/>
          <w:sz w:val="20"/>
        </w:rPr>
        <w:lastRenderedPageBreak/>
        <w:t>erfasste Überstunden wird es dann nicht mehr beziehungsweise nur noch in sehr eingeschränktem Umfang geben', sagt Rechtsanwalt Lochner. ,,Für Arbeitnehmer dürfte es entsprechend einfacher werden, eine Vergütung für geleistete Überstunden einzufordern.'</w:t>
      </w:r>
    </w:p>
    <w:p w14:paraId="532A6AAA" w14:textId="77777777" w:rsidR="005078F9" w:rsidRDefault="005078F9">
      <w:pPr>
        <w:spacing w:before="240" w:line="260" w:lineRule="atLeast"/>
      </w:pPr>
      <w:r>
        <w:rPr>
          <w:rFonts w:ascii="Arial" w:eastAsia="Arial" w:hAnsi="Arial" w:cs="Arial"/>
          <w:b/>
          <w:color w:val="000000"/>
          <w:sz w:val="20"/>
        </w:rPr>
        <w:t>Länger arbeiten</w:t>
      </w:r>
    </w:p>
    <w:p w14:paraId="1D4AD526" w14:textId="77777777" w:rsidR="005078F9" w:rsidRDefault="005078F9">
      <w:pPr>
        <w:spacing w:before="200" w:line="260" w:lineRule="atLeast"/>
        <w:jc w:val="both"/>
      </w:pPr>
      <w:r>
        <w:rPr>
          <w:rFonts w:ascii="Arial" w:eastAsia="Arial" w:hAnsi="Arial" w:cs="Arial"/>
          <w:color w:val="000000"/>
          <w:sz w:val="20"/>
        </w:rPr>
        <w:t>In einer Umfrage</w:t>
      </w:r>
    </w:p>
    <w:p w14:paraId="5ADFE107" w14:textId="77777777" w:rsidR="005078F9" w:rsidRDefault="005078F9">
      <w:pPr>
        <w:spacing w:before="200" w:line="260" w:lineRule="atLeast"/>
        <w:jc w:val="both"/>
      </w:pPr>
      <w:r>
        <w:rPr>
          <w:rFonts w:ascii="Arial" w:eastAsia="Arial" w:hAnsi="Arial" w:cs="Arial"/>
          <w:color w:val="000000"/>
          <w:sz w:val="20"/>
        </w:rPr>
        <w:t>gaben 71 Prozent der</w:t>
      </w:r>
    </w:p>
    <w:p w14:paraId="59C8BBA8" w14:textId="77777777" w:rsidR="005078F9" w:rsidRDefault="005078F9">
      <w:pPr>
        <w:spacing w:before="200" w:line="260" w:lineRule="atLeast"/>
        <w:jc w:val="both"/>
      </w:pPr>
      <w:r>
        <w:rPr>
          <w:rFonts w:ascii="Arial" w:eastAsia="Arial" w:hAnsi="Arial" w:cs="Arial"/>
          <w:color w:val="000000"/>
          <w:sz w:val="20"/>
        </w:rPr>
        <w:t>Arbeitnehmer an,</w:t>
      </w:r>
    </w:p>
    <w:p w14:paraId="04D40E60" w14:textId="77777777" w:rsidR="005078F9" w:rsidRDefault="005078F9">
      <w:pPr>
        <w:spacing w:before="200" w:line="260" w:lineRule="atLeast"/>
        <w:jc w:val="both"/>
      </w:pPr>
      <w:r>
        <w:rPr>
          <w:rFonts w:ascii="Arial" w:eastAsia="Arial" w:hAnsi="Arial" w:cs="Arial"/>
          <w:color w:val="000000"/>
          <w:sz w:val="20"/>
        </w:rPr>
        <w:t>regelmäßig Überstunden zu leisten - unbezahlt.</w:t>
      </w:r>
    </w:p>
    <w:p w14:paraId="56383365" w14:textId="77777777" w:rsidR="005078F9" w:rsidRDefault="005078F9">
      <w:pPr>
        <w:keepNext/>
        <w:spacing w:before="240" w:line="340" w:lineRule="atLeast"/>
      </w:pPr>
      <w:r>
        <w:br/>
      </w:r>
      <w:r>
        <w:rPr>
          <w:rFonts w:ascii="Arial" w:eastAsia="Arial" w:hAnsi="Arial" w:cs="Arial"/>
          <w:b/>
          <w:color w:val="000000"/>
          <w:sz w:val="28"/>
        </w:rPr>
        <w:t>Graphic</w:t>
      </w:r>
    </w:p>
    <w:p w14:paraId="45187E36" w14:textId="3D3EE023" w:rsidR="005078F9" w:rsidRDefault="005078F9">
      <w:pPr>
        <w:spacing w:line="60" w:lineRule="exact"/>
      </w:pPr>
      <w:r>
        <w:rPr>
          <w:noProof/>
        </w:rPr>
        <mc:AlternateContent>
          <mc:Choice Requires="wps">
            <w:drawing>
              <wp:anchor distT="0" distB="0" distL="114300" distR="114300" simplePos="0" relativeHeight="252227584" behindDoc="0" locked="0" layoutInCell="1" allowOverlap="1" wp14:anchorId="2BF8054E" wp14:editId="4CB45572">
                <wp:simplePos x="0" y="0"/>
                <wp:positionH relativeFrom="column">
                  <wp:posOffset>0</wp:posOffset>
                </wp:positionH>
                <wp:positionV relativeFrom="paragraph">
                  <wp:posOffset>25400</wp:posOffset>
                </wp:positionV>
                <wp:extent cx="6502400" cy="0"/>
                <wp:effectExtent l="15875" t="19050" r="15875" b="19050"/>
                <wp:wrapTopAndBottom/>
                <wp:docPr id="945" name="Lin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359F1" id="Line 616" o:spid="_x0000_s1026" style="position:absolute;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2LzAEAAHkDAAAOAAAAZHJzL2Uyb0RvYy54bWysU12P2yAQfK/U/4B4b+xEl6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b8/m7OmQNLQ9pq&#10;p9hiusjpjD421LR2TyH7E0f37LcofkbmcD2A61VR+XLyBJxmRPUbJB+ipzt241eU1AP7hCWqYxds&#10;pqQQ2LFM5HSbiDomJujjYl7P7moanLjWKmiuQB9i+qLQsrxpuSHVhRgO25iyEGiuLfkeh4/amDJw&#10;49jY8tn8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FY2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AEB342" w14:textId="77777777" w:rsidR="005078F9" w:rsidRDefault="005078F9">
      <w:pPr>
        <w:spacing w:before="120" w:line="260" w:lineRule="atLeast"/>
      </w:pPr>
      <w:r>
        <w:rPr>
          <w:rFonts w:ascii="Arial" w:eastAsia="Arial" w:hAnsi="Arial" w:cs="Arial"/>
          <w:color w:val="000000"/>
          <w:sz w:val="20"/>
        </w:rPr>
        <w:t xml:space="preserve"> </w:t>
      </w:r>
    </w:p>
    <w:p w14:paraId="641FDC6B" w14:textId="77777777" w:rsidR="005078F9" w:rsidRDefault="005078F9">
      <w:pPr>
        <w:spacing w:before="200" w:line="260" w:lineRule="atLeast"/>
        <w:jc w:val="both"/>
      </w:pPr>
      <w:r>
        <w:rPr>
          <w:rFonts w:ascii="Arial" w:eastAsia="Arial" w:hAnsi="Arial" w:cs="Arial"/>
          <w:color w:val="000000"/>
          <w:sz w:val="20"/>
        </w:rPr>
        <w:t>Wenn am späten Abend noch das Licht brennt: Viele Menschen arbeiten viel zu lange - oft freiwillig und ohne Bezahlung. Foto: Werner Dieterich/imago/Westend 61</w:t>
      </w:r>
    </w:p>
    <w:p w14:paraId="3557CEDC" w14:textId="77777777" w:rsidR="005078F9" w:rsidRDefault="005078F9">
      <w:pPr>
        <w:keepNext/>
        <w:spacing w:before="240" w:line="340" w:lineRule="atLeast"/>
      </w:pPr>
      <w:r>
        <w:rPr>
          <w:rFonts w:ascii="Arial" w:eastAsia="Arial" w:hAnsi="Arial" w:cs="Arial"/>
          <w:b/>
          <w:color w:val="000000"/>
          <w:sz w:val="28"/>
        </w:rPr>
        <w:t>Classification</w:t>
      </w:r>
    </w:p>
    <w:p w14:paraId="04A7AD89" w14:textId="0EAD0897" w:rsidR="005078F9" w:rsidRDefault="005078F9">
      <w:pPr>
        <w:spacing w:line="60" w:lineRule="exact"/>
      </w:pPr>
      <w:r>
        <w:rPr>
          <w:noProof/>
        </w:rPr>
        <mc:AlternateContent>
          <mc:Choice Requires="wps">
            <w:drawing>
              <wp:anchor distT="0" distB="0" distL="114300" distR="114300" simplePos="0" relativeHeight="252298240" behindDoc="0" locked="0" layoutInCell="1" allowOverlap="1" wp14:anchorId="64F04BF6" wp14:editId="51B7AE78">
                <wp:simplePos x="0" y="0"/>
                <wp:positionH relativeFrom="column">
                  <wp:posOffset>0</wp:posOffset>
                </wp:positionH>
                <wp:positionV relativeFrom="paragraph">
                  <wp:posOffset>25400</wp:posOffset>
                </wp:positionV>
                <wp:extent cx="6502400" cy="0"/>
                <wp:effectExtent l="15875" t="19685" r="15875" b="18415"/>
                <wp:wrapTopAndBottom/>
                <wp:docPr id="944" name="Line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81B20" id="Line 685" o:spid="_x0000_s1026" style="position:absolute;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lTse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B90B8E" w14:textId="77777777" w:rsidR="005078F9" w:rsidRDefault="005078F9">
      <w:pPr>
        <w:spacing w:line="120" w:lineRule="exact"/>
      </w:pPr>
    </w:p>
    <w:p w14:paraId="68FD158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030FA0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1F4815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C11985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ARBEITSRECHT (92%); GESETZE ZU LÖHNEN &amp; GEHÄLTERN (91%); PERSONALWIRTSCHAFT (90%); WOCHENARBEITSZEIT (90%); ÜBERSTUNDEN (90%); ARBEITSVERTRÄGE (89%); UMFRAGEN &amp; ERHEBUNGEN (89%); GEWERKSCHAFTEN (77%); VOLLZEITBESCHÄFTIGUNG (77%); ARBEITSVERMITTLUNGSDIENSTE (72%); RECHTSANWÄLTE (71%); ALLEINERZIEHENDE ELTERN (60%)</w:t>
      </w:r>
      <w:r>
        <w:br/>
      </w:r>
      <w:r>
        <w:br/>
      </w:r>
    </w:p>
    <w:p w14:paraId="6A0DA62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ARBEITSVERMITTLUNGSDIENSTE (72%); RECHTSANWÄLTE (71%)</w:t>
      </w:r>
      <w:r>
        <w:br/>
      </w:r>
      <w:r>
        <w:br/>
      </w:r>
    </w:p>
    <w:p w14:paraId="28AD377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(57%); BAYERN, DEUTSCHLAND (59%); </w:t>
      </w:r>
      <w:r>
        <w:rPr>
          <w:rFonts w:ascii="Arial" w:eastAsia="Arial" w:hAnsi="Arial" w:cs="Arial"/>
          <w:b/>
          <w:i/>
          <w:color w:val="000000"/>
          <w:sz w:val="20"/>
          <w:u w:val="single"/>
        </w:rPr>
        <w:t>EUROPA</w:t>
      </w:r>
      <w:r>
        <w:rPr>
          <w:rFonts w:ascii="Arial" w:eastAsia="Arial" w:hAnsi="Arial" w:cs="Arial"/>
          <w:color w:val="000000"/>
          <w:sz w:val="20"/>
        </w:rPr>
        <w:t xml:space="preserve"> (79%); DEUTSCHLAND (59%)</w:t>
      </w:r>
      <w:r>
        <w:br/>
      </w:r>
      <w:r>
        <w:br/>
      </w:r>
    </w:p>
    <w:p w14:paraId="183664CB"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September 14, 2019</w:t>
      </w:r>
    </w:p>
    <w:p w14:paraId="79C583ED" w14:textId="77777777" w:rsidR="005078F9" w:rsidRDefault="005078F9"/>
    <w:p w14:paraId="2963268A" w14:textId="011A61D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0224" behindDoc="0" locked="0" layoutInCell="1" allowOverlap="1" wp14:anchorId="719F1945" wp14:editId="090788DE">
                <wp:simplePos x="0" y="0"/>
                <wp:positionH relativeFrom="column">
                  <wp:posOffset>0</wp:posOffset>
                </wp:positionH>
                <wp:positionV relativeFrom="paragraph">
                  <wp:posOffset>127000</wp:posOffset>
                </wp:positionV>
                <wp:extent cx="6502400" cy="0"/>
                <wp:effectExtent l="6350" t="10160" r="6350" b="8890"/>
                <wp:wrapNone/>
                <wp:docPr id="943"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5D415" id="Line 726" o:spid="_x0000_s1026" style="position:absolute;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yFZH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BCA5752" w14:textId="77777777" w:rsidR="005078F9" w:rsidRDefault="005078F9">
      <w:pPr>
        <w:sectPr w:rsidR="005078F9">
          <w:headerReference w:type="even" r:id="rId1806"/>
          <w:headerReference w:type="default" r:id="rId1807"/>
          <w:footerReference w:type="even" r:id="rId1808"/>
          <w:footerReference w:type="default" r:id="rId1809"/>
          <w:headerReference w:type="first" r:id="rId1810"/>
          <w:footerReference w:type="first" r:id="rId1811"/>
          <w:pgSz w:w="12240" w:h="15840"/>
          <w:pgMar w:top="840" w:right="1000" w:bottom="840" w:left="1000" w:header="400" w:footer="400" w:gutter="0"/>
          <w:cols w:space="720"/>
          <w:titlePg/>
        </w:sectPr>
      </w:pPr>
    </w:p>
    <w:p w14:paraId="7C84C0CC" w14:textId="77777777" w:rsidR="005078F9" w:rsidRDefault="005078F9"/>
    <w:p w14:paraId="0BE5546A" w14:textId="77777777" w:rsidR="005078F9" w:rsidRDefault="005078F9">
      <w:pPr>
        <w:spacing w:before="240" w:after="200" w:line="340" w:lineRule="atLeast"/>
        <w:jc w:val="center"/>
        <w:outlineLvl w:val="0"/>
        <w:rPr>
          <w:rFonts w:ascii="Arial" w:hAnsi="Arial" w:cs="Arial"/>
          <w:b/>
          <w:bCs/>
          <w:kern w:val="32"/>
          <w:sz w:val="32"/>
          <w:szCs w:val="32"/>
        </w:rPr>
      </w:pPr>
      <w:hyperlink r:id="rId1812" w:history="1">
        <w:r>
          <w:rPr>
            <w:rFonts w:ascii="Arial" w:eastAsia="Arial" w:hAnsi="Arial" w:cs="Arial"/>
            <w:b/>
            <w:bCs/>
            <w:i/>
            <w:color w:val="0077CC"/>
            <w:kern w:val="32"/>
            <w:sz w:val="28"/>
            <w:szCs w:val="32"/>
            <w:u w:val="single"/>
            <w:shd w:val="clear" w:color="auto" w:fill="FFFFFF"/>
          </w:rPr>
          <w:t>Seit Jahren saugt der EZB-Chef unsere Konten leer!; Deutschlands oberster Banker rechnet mit Graf Draghila ab</w:t>
        </w:r>
      </w:hyperlink>
    </w:p>
    <w:p w14:paraId="77E4152F" w14:textId="77777777" w:rsidR="005078F9" w:rsidRDefault="005078F9">
      <w:pPr>
        <w:spacing w:before="120" w:line="260" w:lineRule="atLeast"/>
        <w:jc w:val="center"/>
      </w:pPr>
      <w:r>
        <w:rPr>
          <w:rFonts w:ascii="Arial" w:eastAsia="Arial" w:hAnsi="Arial" w:cs="Arial"/>
          <w:color w:val="000000"/>
          <w:sz w:val="20"/>
        </w:rPr>
        <w:t>BILD Bund</w:t>
      </w:r>
    </w:p>
    <w:p w14:paraId="040DB280" w14:textId="77777777" w:rsidR="005078F9" w:rsidRDefault="005078F9">
      <w:pPr>
        <w:spacing w:before="120" w:line="260" w:lineRule="atLeast"/>
        <w:jc w:val="center"/>
      </w:pPr>
      <w:r>
        <w:rPr>
          <w:rFonts w:ascii="Arial" w:eastAsia="Arial" w:hAnsi="Arial" w:cs="Arial"/>
          <w:color w:val="000000"/>
          <w:sz w:val="20"/>
        </w:rPr>
        <w:t xml:space="preserve">Samstag 14. September 2019 </w:t>
      </w:r>
    </w:p>
    <w:p w14:paraId="1C8586E2" w14:textId="77777777" w:rsidR="005078F9" w:rsidRDefault="005078F9">
      <w:pPr>
        <w:spacing w:line="240" w:lineRule="atLeast"/>
        <w:jc w:val="both"/>
      </w:pPr>
    </w:p>
    <w:p w14:paraId="49945049"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59D8E599" w14:textId="5E5E8A4B" w:rsidR="005078F9" w:rsidRDefault="005078F9">
      <w:pPr>
        <w:spacing w:before="120" w:line="220" w:lineRule="atLeast"/>
      </w:pPr>
      <w:r>
        <w:br/>
      </w:r>
      <w:r>
        <w:rPr>
          <w:noProof/>
        </w:rPr>
        <w:drawing>
          <wp:inline distT="0" distB="0" distL="0" distR="0" wp14:anchorId="629FFCB4" wp14:editId="1911E3D8">
            <wp:extent cx="1714500" cy="17145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70ECF9B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215</w:t>
      </w:r>
    </w:p>
    <w:p w14:paraId="4E33F6B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671 words</w:t>
      </w:r>
    </w:p>
    <w:p w14:paraId="3A8C5DE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Kai Weise</w:t>
      </w:r>
    </w:p>
    <w:p w14:paraId="35FAA907" w14:textId="77777777" w:rsidR="005078F9" w:rsidRDefault="005078F9">
      <w:pPr>
        <w:keepNext/>
        <w:spacing w:before="240" w:line="340" w:lineRule="atLeast"/>
      </w:pPr>
      <w:r>
        <w:rPr>
          <w:rFonts w:ascii="Arial" w:eastAsia="Arial" w:hAnsi="Arial" w:cs="Arial"/>
          <w:b/>
          <w:color w:val="000000"/>
          <w:sz w:val="28"/>
        </w:rPr>
        <w:t>Body</w:t>
      </w:r>
    </w:p>
    <w:p w14:paraId="6C334A08" w14:textId="409CC506" w:rsidR="005078F9" w:rsidRDefault="005078F9">
      <w:pPr>
        <w:spacing w:line="60" w:lineRule="exact"/>
      </w:pPr>
      <w:r>
        <w:rPr>
          <w:noProof/>
        </w:rPr>
        <mc:AlternateContent>
          <mc:Choice Requires="wps">
            <w:drawing>
              <wp:anchor distT="0" distB="0" distL="114300" distR="114300" simplePos="0" relativeHeight="252157952" behindDoc="0" locked="0" layoutInCell="1" allowOverlap="1" wp14:anchorId="7F996466" wp14:editId="0A357A2D">
                <wp:simplePos x="0" y="0"/>
                <wp:positionH relativeFrom="column">
                  <wp:posOffset>0</wp:posOffset>
                </wp:positionH>
                <wp:positionV relativeFrom="paragraph">
                  <wp:posOffset>25400</wp:posOffset>
                </wp:positionV>
                <wp:extent cx="6502400" cy="0"/>
                <wp:effectExtent l="15875" t="12700" r="15875" b="15875"/>
                <wp:wrapTopAndBottom/>
                <wp:docPr id="942" name="Lin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F9B60" id="Line 548" o:spid="_x0000_s1026" style="position:absolute;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zf440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AC029B" w14:textId="77777777" w:rsidR="005078F9" w:rsidRDefault="005078F9"/>
    <w:p w14:paraId="0FECA4CA" w14:textId="77777777" w:rsidR="005078F9" w:rsidRDefault="005078F9">
      <w:pPr>
        <w:spacing w:before="200" w:line="260" w:lineRule="atLeast"/>
        <w:jc w:val="both"/>
      </w:pPr>
      <w:r>
        <w:rPr>
          <w:rFonts w:ascii="Arial" w:eastAsia="Arial" w:hAnsi="Arial" w:cs="Arial"/>
          <w:color w:val="000000"/>
          <w:sz w:val="20"/>
        </w:rPr>
        <w:t>BILD: Neue Anleihekäufe und noch höhere Strafzinsen für Banken. Halten auch Sie das für nötig?</w:t>
      </w:r>
    </w:p>
    <w:p w14:paraId="047AA0DE" w14:textId="77777777" w:rsidR="005078F9" w:rsidRDefault="005078F9">
      <w:pPr>
        <w:spacing w:before="200" w:line="260" w:lineRule="atLeast"/>
        <w:jc w:val="both"/>
      </w:pPr>
      <w:r>
        <w:rPr>
          <w:rFonts w:ascii="Arial" w:eastAsia="Arial" w:hAnsi="Arial" w:cs="Arial"/>
          <w:color w:val="000000"/>
          <w:sz w:val="20"/>
        </w:rPr>
        <w:t xml:space="preserve">Jens Weidmann: "Die Konjunktur hat sich abgekühlt - vor allem in Deutschland, aber auch sonst im </w:t>
      </w:r>
      <w:r>
        <w:rPr>
          <w:rFonts w:ascii="Arial" w:eastAsia="Arial" w:hAnsi="Arial" w:cs="Arial"/>
          <w:b/>
          <w:i/>
          <w:color w:val="000000"/>
          <w:sz w:val="20"/>
          <w:u w:val="single"/>
        </w:rPr>
        <w:t>Euroraum</w:t>
      </w:r>
      <w:r>
        <w:rPr>
          <w:rFonts w:ascii="Arial" w:eastAsia="Arial" w:hAnsi="Arial" w:cs="Arial"/>
          <w:color w:val="000000"/>
          <w:sz w:val="20"/>
        </w:rPr>
        <w:t>. Aber ein so weitreichendes Paket zur Lockerung der Geldpolitik wäre nicht nötig gewe-sen. Aus meiner Sicht ist der EZB-Rat damit über das Ziel hinausgeschossen. Denn die wirtschaftliche che Lage ist nicht wirklich schlecht, die Löhne steigen deutlich, und die Gefahr dauerhaft sinkender Preise und Löhne ist auch nicht zu erkennen."</w:t>
      </w:r>
    </w:p>
    <w:p w14:paraId="6F7A2310" w14:textId="77777777" w:rsidR="005078F9" w:rsidRDefault="005078F9">
      <w:pPr>
        <w:spacing w:before="200" w:line="260" w:lineRule="atLeast"/>
        <w:jc w:val="both"/>
      </w:pPr>
      <w:r>
        <w:rPr>
          <w:rFonts w:ascii="Arial" w:eastAsia="Arial" w:hAnsi="Arial" w:cs="Arial"/>
          <w:color w:val="000000"/>
          <w:sz w:val="20"/>
        </w:rPr>
        <w:t>BILD: Was bedeutet das jetzt für Sparer und Immobilienkäufer?</w:t>
      </w:r>
    </w:p>
    <w:p w14:paraId="3BA0026A" w14:textId="77777777" w:rsidR="005078F9" w:rsidRDefault="005078F9">
      <w:pPr>
        <w:spacing w:before="200" w:line="260" w:lineRule="atLeast"/>
        <w:jc w:val="both"/>
      </w:pPr>
      <w:r>
        <w:rPr>
          <w:rFonts w:ascii="Arial" w:eastAsia="Arial" w:hAnsi="Arial" w:cs="Arial"/>
          <w:color w:val="000000"/>
          <w:sz w:val="20"/>
        </w:rPr>
        <w:t>Weidmann: "Für die Bevölkerung heißt das: Wer bauen will, bekommt vielleicht günstigere Kredite. Sparer dagegen sind schlechter dran. Sie können zwar auf andere Weise profitieren, etwa durch einen sichereren Arbeitsplatz. Ganz allgemein wird es aber schwerer, für das Alter vorzusorgen, ohne mehr Risiko einzugehen. Das spüren Pensionsfonds und Lebensversicherer besonders."</w:t>
      </w:r>
    </w:p>
    <w:p w14:paraId="0489820A" w14:textId="77777777" w:rsidR="005078F9" w:rsidRDefault="005078F9">
      <w:pPr>
        <w:spacing w:before="200" w:line="260" w:lineRule="atLeast"/>
        <w:jc w:val="both"/>
      </w:pPr>
      <w:r>
        <w:rPr>
          <w:rFonts w:ascii="Arial" w:eastAsia="Arial" w:hAnsi="Arial" w:cs="Arial"/>
          <w:color w:val="000000"/>
          <w:sz w:val="20"/>
        </w:rPr>
        <w:t>BILD: Müssen wir jetzt die Hoffnung auf Zinsen für immer begraben?</w:t>
      </w:r>
    </w:p>
    <w:p w14:paraId="2A4E71D5" w14:textId="77777777" w:rsidR="005078F9" w:rsidRDefault="005078F9">
      <w:pPr>
        <w:spacing w:before="200" w:line="260" w:lineRule="atLeast"/>
        <w:jc w:val="both"/>
      </w:pPr>
      <w:r>
        <w:rPr>
          <w:rFonts w:ascii="Arial" w:eastAsia="Arial" w:hAnsi="Arial" w:cs="Arial"/>
          <w:color w:val="000000"/>
          <w:sz w:val="20"/>
        </w:rPr>
        <w:t>Weidmann: "Nach dieser Entscheidung ist jedenfalls klar: Die nied-rigen Zinsen werden uns noch eine geraume Zeit erhalten bleiben. Für mich ist die Perspektive wichtig, dass die expansive Geldpolitik wieder zurückgefahren wird, sobald es der Inflations-Ausblick zulässt. Der EZB-Rat hat sich mit den jüngsten Beschlüssen aber lange gebunden. Ich werde mich jedenfalls dafür einsetzen, dass Zinserhöhungen nicht unnötig auf die lange Bank geschoben werden."</w:t>
      </w:r>
    </w:p>
    <w:p w14:paraId="1E71B4B3" w14:textId="77777777" w:rsidR="005078F9" w:rsidRDefault="005078F9">
      <w:pPr>
        <w:spacing w:before="200" w:line="260" w:lineRule="atLeast"/>
        <w:jc w:val="both"/>
      </w:pPr>
      <w:r>
        <w:rPr>
          <w:rFonts w:ascii="Arial" w:eastAsia="Arial" w:hAnsi="Arial" w:cs="Arial"/>
          <w:color w:val="000000"/>
          <w:sz w:val="20"/>
        </w:rPr>
        <w:lastRenderedPageBreak/>
        <w:t xml:space="preserve">BILD: Hat die Geldpolitik der EZB seit Ende der Finanzkrise </w:t>
      </w:r>
      <w:r>
        <w:rPr>
          <w:rFonts w:ascii="Arial" w:eastAsia="Arial" w:hAnsi="Arial" w:cs="Arial"/>
          <w:b/>
          <w:i/>
          <w:color w:val="000000"/>
          <w:sz w:val="20"/>
          <w:u w:val="single"/>
        </w:rPr>
        <w:t>Europa</w:t>
      </w:r>
      <w:r>
        <w:rPr>
          <w:rFonts w:ascii="Arial" w:eastAsia="Arial" w:hAnsi="Arial" w:cs="Arial"/>
          <w:color w:val="000000"/>
          <w:sz w:val="20"/>
        </w:rPr>
        <w:t xml:space="preserve"> mehr genutzt oder mehr geschadet?</w:t>
      </w:r>
    </w:p>
    <w:p w14:paraId="0B2DF2F9" w14:textId="77777777" w:rsidR="005078F9" w:rsidRDefault="005078F9">
      <w:pPr>
        <w:spacing w:before="200" w:line="260" w:lineRule="atLeast"/>
        <w:jc w:val="both"/>
      </w:pPr>
      <w:r>
        <w:rPr>
          <w:rFonts w:ascii="Arial" w:eastAsia="Arial" w:hAnsi="Arial" w:cs="Arial"/>
          <w:color w:val="000000"/>
          <w:sz w:val="20"/>
        </w:rPr>
        <w:t>Weidmann: "Die entschlossene Reaktion der Geldpolitik auf die Finanzkrise war richtig, sie hat Schlimmeres verhindert. Mir war aber immer wichtig, dass die Geldpolitik nicht ins Schlepptau der Finanzpolitik gerät. Denn das gefährdet unsere Fähigkeit, für stabile Preise zu sorgen. Mit dem Beschluss, noch mehr Staatsanleihen zu kaufen, ist dieses Risiko gestiegen und es wird für die EZB immer schwerer, aus dieser Politik auszusteigen. Und klar ist auch: Die Nebenwirkungen und Finanzstabilitäts-Risiken der sehr expansiven Geldpolitik nehmen zu, je länger sie dauert."</w:t>
      </w:r>
    </w:p>
    <w:p w14:paraId="7CCEF9EB" w14:textId="77777777" w:rsidR="005078F9" w:rsidRDefault="005078F9">
      <w:pPr>
        <w:spacing w:before="200" w:line="260" w:lineRule="atLeast"/>
        <w:jc w:val="both"/>
      </w:pPr>
      <w:r>
        <w:rPr>
          <w:rFonts w:ascii="Arial" w:eastAsia="Arial" w:hAnsi="Arial" w:cs="Arial"/>
          <w:color w:val="000000"/>
          <w:sz w:val="20"/>
        </w:rPr>
        <w:t>BILD: Gehen mit dem Nullzins unsere Sparkultur und das Vertrauen in unser Wirtschafts-System verloren?</w:t>
      </w:r>
    </w:p>
    <w:p w14:paraId="2B56A6CE" w14:textId="77777777" w:rsidR="005078F9" w:rsidRDefault="005078F9">
      <w:pPr>
        <w:spacing w:before="200" w:line="260" w:lineRule="atLeast"/>
        <w:jc w:val="both"/>
      </w:pPr>
      <w:r>
        <w:rPr>
          <w:rFonts w:ascii="Arial" w:eastAsia="Arial" w:hAnsi="Arial" w:cs="Arial"/>
          <w:color w:val="000000"/>
          <w:sz w:val="20"/>
        </w:rPr>
        <w:t>Weidmann: "Stimmt, die Sparer werden durch die Geldpolitik aktuell belastet. Etwas für später zurückzulegen und vorzusorgen, bleibt aber auch bei niedrigen Zinsen sinnvoll. Und die Menschen sparen ja auch weiterhin. Aber ich gebe Ihnen recht: Bei der Wahl ihrer Mittel sollte eine Notenbank darauf achten, dass das, was sie tut, die Menschen nicht zutiefst verunsichert. Dazu gehört auch, dass die Menschen sich darauf verlassen können, dass das Geld seinen Wert behält, die Notenbank also ihr Ziel der Preisstabilität verfolgt."</w:t>
      </w:r>
    </w:p>
    <w:p w14:paraId="3649FF2F" w14:textId="77777777" w:rsidR="005078F9" w:rsidRDefault="005078F9">
      <w:pPr>
        <w:spacing w:before="200" w:line="260" w:lineRule="atLeast"/>
        <w:jc w:val="both"/>
      </w:pPr>
      <w:r>
        <w:rPr>
          <w:rFonts w:ascii="Arial" w:eastAsia="Arial" w:hAnsi="Arial" w:cs="Arial"/>
          <w:color w:val="000000"/>
          <w:sz w:val="20"/>
        </w:rPr>
        <w:t xml:space="preserve">Frankfurt/M. - Neue Anleihekäufe, noch höhere Strafzinsen für Banken - als Mario Draghi (72), Chef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gestern die nächste Geld-Bombe zündete, saß ER nur drei Stühle entfernt: Jens Weidmann (51), seit acht Jahren Bundesbank-Präsident und Chef-Kritiker des scheidenden EZB-Präsidenten.</w:t>
      </w:r>
    </w:p>
    <w:p w14:paraId="4FCF7974" w14:textId="77777777" w:rsidR="005078F9" w:rsidRDefault="005078F9">
      <w:pPr>
        <w:spacing w:before="200" w:line="260" w:lineRule="atLeast"/>
        <w:jc w:val="both"/>
      </w:pPr>
      <w:r>
        <w:rPr>
          <w:rFonts w:ascii="Arial" w:eastAsia="Arial" w:hAnsi="Arial" w:cs="Arial"/>
          <w:color w:val="000000"/>
          <w:sz w:val="20"/>
        </w:rPr>
        <w:t>Schon 2011 hielt es Weidmann, damals wichtigster Finanz-Berater im Kanzleramt, für falsch, massenweise Staatsanleihen aufzukaufen - genau wie jetzt.</w:t>
      </w:r>
    </w:p>
    <w:p w14:paraId="657326A3" w14:textId="77777777" w:rsidR="005078F9" w:rsidRDefault="005078F9">
      <w:pPr>
        <w:spacing w:before="200" w:line="260" w:lineRule="atLeast"/>
        <w:jc w:val="both"/>
      </w:pPr>
      <w:r>
        <w:rPr>
          <w:rFonts w:ascii="Arial" w:eastAsia="Arial" w:hAnsi="Arial" w:cs="Arial"/>
          <w:color w:val="000000"/>
          <w:sz w:val="20"/>
        </w:rPr>
        <w:t>Heute steht Deutschlands oberster Banker mit seiner Meinung im EZB-Rat nicht alleine: Das Gremium ist nach BILD-Informationen tief gespalten, auch die Notenbanker Frankreichs, Österreichs, der Niederlande und Estlands lehnen den Draghi-Kurs ab. Im BILD-Interview rechnet Weidmann mit "Graf Draghila" ab!</w:t>
      </w:r>
    </w:p>
    <w:p w14:paraId="0D9E30B5" w14:textId="77777777" w:rsidR="005078F9" w:rsidRDefault="005078F9">
      <w:pPr>
        <w:spacing w:before="200" w:line="260" w:lineRule="atLeast"/>
        <w:jc w:val="both"/>
      </w:pPr>
      <w:r>
        <w:rPr>
          <w:rFonts w:ascii="Arial" w:eastAsia="Arial" w:hAnsi="Arial" w:cs="Arial"/>
          <w:color w:val="000000"/>
          <w:sz w:val="20"/>
        </w:rPr>
        <w:t>Das ist die Draghi-Nachfolgerin</w:t>
      </w:r>
    </w:p>
    <w:p w14:paraId="08BF3C0A" w14:textId="77777777" w:rsidR="005078F9" w:rsidRDefault="005078F9">
      <w:pPr>
        <w:spacing w:before="200" w:line="260" w:lineRule="atLeast"/>
        <w:jc w:val="both"/>
      </w:pPr>
      <w:r>
        <w:rPr>
          <w:rFonts w:ascii="Arial" w:eastAsia="Arial" w:hAnsi="Arial" w:cs="Arial"/>
          <w:color w:val="000000"/>
          <w:sz w:val="20"/>
        </w:rPr>
        <w:t>CHRISTINE LAGARDE</w:t>
      </w:r>
    </w:p>
    <w:p w14:paraId="2B6F0C86" w14:textId="77777777" w:rsidR="005078F9" w:rsidRDefault="005078F9">
      <w:pPr>
        <w:spacing w:before="200" w:line="260" w:lineRule="atLeast"/>
        <w:jc w:val="both"/>
      </w:pPr>
      <w:r>
        <w:rPr>
          <w:rFonts w:ascii="Arial" w:eastAsia="Arial" w:hAnsi="Arial" w:cs="Arial"/>
          <w:color w:val="000000"/>
          <w:sz w:val="20"/>
        </w:rPr>
        <w:t xml:space="preserve">SIE ist in der Zukunft verantwortlich für </w:t>
      </w:r>
      <w:r>
        <w:rPr>
          <w:rFonts w:ascii="Arial" w:eastAsia="Arial" w:hAnsi="Arial" w:cs="Arial"/>
          <w:b/>
          <w:i/>
          <w:color w:val="000000"/>
          <w:sz w:val="20"/>
          <w:u w:val="single"/>
        </w:rPr>
        <w:t>Europas</w:t>
      </w:r>
      <w:r>
        <w:rPr>
          <w:rFonts w:ascii="Arial" w:eastAsia="Arial" w:hAnsi="Arial" w:cs="Arial"/>
          <w:color w:val="000000"/>
          <w:sz w:val="20"/>
        </w:rPr>
        <w:t xml:space="preserve"> Finanzen: Christine Lagarde (63, Foto). Im November wird die ehemalige französische Finanzministerin Mario Draghi (72) an der Spitze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ablösen - als erste Frau überhaupt! Experten erwarten nicht, dass Lagarde, bis zu diesem Sommer acht Jahre lang IWF-Chefin, den Draghi-Pfad verlässt: Die Nullzins-Politik wird sich nicht ändern.</w:t>
      </w:r>
    </w:p>
    <w:p w14:paraId="5E402FB1" w14:textId="77777777" w:rsidR="005078F9" w:rsidRDefault="005078F9">
      <w:pPr>
        <w:keepNext/>
        <w:spacing w:before="240" w:line="340" w:lineRule="atLeast"/>
      </w:pPr>
      <w:r>
        <w:br/>
      </w:r>
      <w:r>
        <w:rPr>
          <w:rFonts w:ascii="Arial" w:eastAsia="Arial" w:hAnsi="Arial" w:cs="Arial"/>
          <w:b/>
          <w:color w:val="000000"/>
          <w:sz w:val="28"/>
        </w:rPr>
        <w:t>Graphic</w:t>
      </w:r>
    </w:p>
    <w:p w14:paraId="5F729049" w14:textId="2F2B6889" w:rsidR="005078F9" w:rsidRDefault="005078F9">
      <w:pPr>
        <w:spacing w:line="60" w:lineRule="exact"/>
      </w:pPr>
      <w:r>
        <w:rPr>
          <w:noProof/>
        </w:rPr>
        <mc:AlternateContent>
          <mc:Choice Requires="wps">
            <w:drawing>
              <wp:anchor distT="0" distB="0" distL="114300" distR="114300" simplePos="0" relativeHeight="252228608" behindDoc="0" locked="0" layoutInCell="1" allowOverlap="1" wp14:anchorId="3AAD9278" wp14:editId="716E4A75">
                <wp:simplePos x="0" y="0"/>
                <wp:positionH relativeFrom="column">
                  <wp:posOffset>0</wp:posOffset>
                </wp:positionH>
                <wp:positionV relativeFrom="paragraph">
                  <wp:posOffset>25400</wp:posOffset>
                </wp:positionV>
                <wp:extent cx="6502400" cy="0"/>
                <wp:effectExtent l="15875" t="19050" r="15875" b="19050"/>
                <wp:wrapTopAndBottom/>
                <wp:docPr id="941"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3AEDF" id="Line 617" o:spid="_x0000_s1026" style="position:absolute;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yQzAEAAHkDAAAOAAAAZHJzL2Uyb0RvYy54bWysU12P0zAQfEfiP1h+p0mru8J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1/uJty5sDSkDba&#10;KTafvs/pjD421LRy25D9iaN79hsUPyJzuBrA9aqofDl5Ak4zovoNkg/R0x278QtK6oF9whLVsQs2&#10;U1II7FgmcrpNRB0TE/Rxfl/P7moanLjWKmiuQB9i+qzQsrxpuSHVhRgOm5iyEGiuLfkeh0/amDJw&#10;49jY8tn9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4Poy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162B71" w14:textId="77777777" w:rsidR="005078F9" w:rsidRDefault="005078F9">
      <w:pPr>
        <w:spacing w:before="120" w:line="260" w:lineRule="atLeast"/>
      </w:pPr>
      <w:r>
        <w:rPr>
          <w:rFonts w:ascii="Arial" w:eastAsia="Arial" w:hAnsi="Arial" w:cs="Arial"/>
          <w:color w:val="000000"/>
          <w:sz w:val="20"/>
        </w:rPr>
        <w:t xml:space="preserve"> </w:t>
      </w:r>
    </w:p>
    <w:p w14:paraId="728D6F9B" w14:textId="77777777" w:rsidR="005078F9" w:rsidRDefault="005078F9">
      <w:pPr>
        <w:spacing w:before="200" w:line="260" w:lineRule="atLeast"/>
        <w:jc w:val="both"/>
      </w:pPr>
      <w:r>
        <w:rPr>
          <w:rFonts w:ascii="Arial" w:eastAsia="Arial" w:hAnsi="Arial" w:cs="Arial"/>
          <w:color w:val="000000"/>
          <w:sz w:val="20"/>
        </w:rPr>
        <w:t>Die BILD-Fotomontage zeigt Mario Draghi als "Graf Dracula"</w:t>
      </w:r>
    </w:p>
    <w:p w14:paraId="36FF7A2E" w14:textId="77777777" w:rsidR="005078F9" w:rsidRDefault="005078F9">
      <w:pPr>
        <w:spacing w:before="200" w:line="260" w:lineRule="atLeast"/>
        <w:jc w:val="both"/>
      </w:pPr>
      <w:r>
        <w:rPr>
          <w:rFonts w:ascii="Arial" w:eastAsia="Arial" w:hAnsi="Arial" w:cs="Arial"/>
          <w:color w:val="000000"/>
          <w:sz w:val="20"/>
        </w:rPr>
        <w:t>Jens Weidmann ist seit 2011 Bundesbank-Präsident und Mitglied im EZB-Beirat</w:t>
      </w:r>
    </w:p>
    <w:p w14:paraId="01FF0DB5" w14:textId="77777777" w:rsidR="005078F9" w:rsidRDefault="005078F9">
      <w:pPr>
        <w:spacing w:before="200" w:line="260" w:lineRule="atLeast"/>
        <w:jc w:val="both"/>
      </w:pPr>
      <w:r>
        <w:rPr>
          <w:rFonts w:ascii="Arial" w:eastAsia="Arial" w:hAnsi="Arial" w:cs="Arial"/>
          <w:color w:val="000000"/>
          <w:sz w:val="20"/>
        </w:rPr>
        <w:t>Fotos: JONAS RATERMANN , PROD. DB/ IMAGO, DDP, RONALD WITTEK/ EPA-EFE/ REX, OLIVIER HOSLET/ EPA-EFE/ REX</w:t>
      </w:r>
    </w:p>
    <w:p w14:paraId="30BD87CF" w14:textId="77777777" w:rsidR="005078F9" w:rsidRDefault="005078F9">
      <w:pPr>
        <w:keepNext/>
        <w:spacing w:before="240" w:line="340" w:lineRule="atLeast"/>
      </w:pPr>
      <w:r>
        <w:rPr>
          <w:rFonts w:ascii="Arial" w:eastAsia="Arial" w:hAnsi="Arial" w:cs="Arial"/>
          <w:b/>
          <w:color w:val="000000"/>
          <w:sz w:val="28"/>
        </w:rPr>
        <w:t>Classification</w:t>
      </w:r>
    </w:p>
    <w:p w14:paraId="720FECBC" w14:textId="1339E611" w:rsidR="005078F9" w:rsidRDefault="005078F9">
      <w:pPr>
        <w:spacing w:line="60" w:lineRule="exact"/>
      </w:pPr>
      <w:r>
        <w:rPr>
          <w:noProof/>
        </w:rPr>
        <mc:AlternateContent>
          <mc:Choice Requires="wps">
            <w:drawing>
              <wp:anchor distT="0" distB="0" distL="114300" distR="114300" simplePos="0" relativeHeight="252299264" behindDoc="0" locked="0" layoutInCell="1" allowOverlap="1" wp14:anchorId="2FD8D159" wp14:editId="2DDD05F2">
                <wp:simplePos x="0" y="0"/>
                <wp:positionH relativeFrom="column">
                  <wp:posOffset>0</wp:posOffset>
                </wp:positionH>
                <wp:positionV relativeFrom="paragraph">
                  <wp:posOffset>25400</wp:posOffset>
                </wp:positionV>
                <wp:extent cx="6502400" cy="0"/>
                <wp:effectExtent l="15875" t="13335" r="15875" b="15240"/>
                <wp:wrapTopAndBottom/>
                <wp:docPr id="940" name="Lin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DE2EAD" id="Line 686" o:spid="_x0000_s1026" style="position:absolute;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f+lV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7F9E5A6" w14:textId="77777777" w:rsidR="005078F9" w:rsidRDefault="005078F9">
      <w:pPr>
        <w:spacing w:line="120" w:lineRule="exact"/>
      </w:pPr>
    </w:p>
    <w:p w14:paraId="78EC0D2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2C1C167"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2E25484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6752F76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(91%); ANLEIHEN &amp; BONDS (90%); </w:t>
      </w:r>
      <w:r>
        <w:rPr>
          <w:rFonts w:ascii="Arial" w:eastAsia="Arial" w:hAnsi="Arial" w:cs="Arial"/>
          <w:b/>
          <w:i/>
          <w:color w:val="000000"/>
          <w:sz w:val="20"/>
          <w:u w:val="single"/>
        </w:rPr>
        <w:t>EUROPÄISCHE UNION</w:t>
      </w:r>
      <w:r>
        <w:rPr>
          <w:rFonts w:ascii="Arial" w:eastAsia="Arial" w:hAnsi="Arial" w:cs="Arial"/>
          <w:color w:val="000000"/>
          <w:sz w:val="20"/>
        </w:rPr>
        <w:t xml:space="preserve"> (90%); </w:t>
      </w:r>
      <w:r>
        <w:rPr>
          <w:rFonts w:ascii="Arial" w:eastAsia="Arial" w:hAnsi="Arial" w:cs="Arial"/>
          <w:b/>
          <w:i/>
          <w:color w:val="000000"/>
          <w:sz w:val="20"/>
          <w:u w:val="single"/>
        </w:rPr>
        <w:t>EUROZONE</w:t>
      </w:r>
      <w:r>
        <w:rPr>
          <w:rFonts w:ascii="Arial" w:eastAsia="Arial" w:hAnsi="Arial" w:cs="Arial"/>
          <w:color w:val="000000"/>
          <w:sz w:val="20"/>
        </w:rPr>
        <w:t xml:space="preserve"> (90%); GELDPOLITIK (90%); KONJUNKTURNACHRICHTEN (90%); WIRTSCHAFTSPOLITIK (90%); WÄHRUNGSUNIONEN (90%); ZINSSÄTZE (90%); FÜHRUNGSKRÄFTE (89%); PREISE (89%); ÖFFENTLICHE FINANZEN (89%); ÖFFENTLICHE POLITIK (89%); STAATS- UND REGIERUNGSOBERHÄUPTER (85%); INFLATION (78%); STAATSANLEIHEN (78%); WIRTSCHAFTSKRISE (78%); PREISÄNDERUNGEN (76%); ALTERSVORSORGE (68%)</w:t>
      </w:r>
      <w:r>
        <w:br/>
      </w:r>
      <w:r>
        <w:br/>
      </w:r>
    </w:p>
    <w:p w14:paraId="74E91C6D"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(54%)</w:t>
      </w:r>
      <w:r>
        <w:br/>
      </w:r>
      <w:r>
        <w:br/>
      </w:r>
    </w:p>
    <w:p w14:paraId="2DF479C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(91%); ANLEIHEN &amp; BONDS (90%); </w:t>
      </w:r>
      <w:r>
        <w:rPr>
          <w:rFonts w:ascii="Arial" w:eastAsia="Arial" w:hAnsi="Arial" w:cs="Arial"/>
          <w:b/>
          <w:i/>
          <w:color w:val="000000"/>
          <w:sz w:val="20"/>
          <w:u w:val="single"/>
        </w:rPr>
        <w:t>EUROZONE</w:t>
      </w:r>
      <w:r>
        <w:rPr>
          <w:rFonts w:ascii="Arial" w:eastAsia="Arial" w:hAnsi="Arial" w:cs="Arial"/>
          <w:color w:val="000000"/>
          <w:sz w:val="20"/>
        </w:rPr>
        <w:t xml:space="preserve"> (90%); GELDPOLITIK (90%); WÄHRUNGSUNIONEN (90%); ZINSSÄTZE (90%); STAATSANLEIHEN (78%); PREISÄNDERUNGEN (76%); VERSICHERUNG (73%); ALTERSVORSORGE (68%)</w:t>
      </w:r>
      <w:r>
        <w:br/>
      </w:r>
      <w:r>
        <w:br/>
      </w:r>
    </w:p>
    <w:p w14:paraId="16F0D4FC"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JENS WEIDMANN (95%); MARIO DRAGHI (79%)</w:t>
      </w:r>
      <w:r>
        <w:br/>
      </w:r>
      <w:r>
        <w:br/>
      </w:r>
    </w:p>
    <w:p w14:paraId="30278D8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(78%);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(92%); DEUTSCHLAND (73%)</w:t>
      </w:r>
      <w:r>
        <w:br/>
      </w:r>
      <w:r>
        <w:br/>
      </w:r>
    </w:p>
    <w:p w14:paraId="786D66E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1811BD95" w14:textId="77777777" w:rsidR="005078F9" w:rsidRDefault="005078F9"/>
    <w:p w14:paraId="7BA2B4CC" w14:textId="2384F12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1248" behindDoc="0" locked="0" layoutInCell="1" allowOverlap="1" wp14:anchorId="2BE40F50" wp14:editId="250DF536">
                <wp:simplePos x="0" y="0"/>
                <wp:positionH relativeFrom="column">
                  <wp:posOffset>0</wp:posOffset>
                </wp:positionH>
                <wp:positionV relativeFrom="paragraph">
                  <wp:posOffset>127000</wp:posOffset>
                </wp:positionV>
                <wp:extent cx="6502400" cy="0"/>
                <wp:effectExtent l="6350" t="6350" r="6350" b="12700"/>
                <wp:wrapNone/>
                <wp:docPr id="939" name="Lin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E82CB5" id="Line 727" o:spid="_x0000_s1026" style="position:absolute;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Gmf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BFEF4BD" w14:textId="77777777" w:rsidR="005078F9" w:rsidRDefault="005078F9">
      <w:pPr>
        <w:sectPr w:rsidR="005078F9">
          <w:headerReference w:type="even" r:id="rId1813"/>
          <w:headerReference w:type="default" r:id="rId1814"/>
          <w:footerReference w:type="even" r:id="rId1815"/>
          <w:footerReference w:type="default" r:id="rId1816"/>
          <w:headerReference w:type="first" r:id="rId1817"/>
          <w:footerReference w:type="first" r:id="rId1818"/>
          <w:pgSz w:w="12240" w:h="15840"/>
          <w:pgMar w:top="840" w:right="1000" w:bottom="840" w:left="1000" w:header="400" w:footer="400" w:gutter="0"/>
          <w:cols w:space="720"/>
          <w:titlePg/>
        </w:sectPr>
      </w:pPr>
    </w:p>
    <w:p w14:paraId="6EFFCF99" w14:textId="77777777" w:rsidR="005078F9" w:rsidRDefault="005078F9"/>
    <w:p w14:paraId="66CC11B9" w14:textId="77777777" w:rsidR="005078F9" w:rsidRDefault="005078F9">
      <w:pPr>
        <w:spacing w:before="240" w:after="200" w:line="340" w:lineRule="atLeast"/>
        <w:jc w:val="center"/>
        <w:outlineLvl w:val="0"/>
        <w:rPr>
          <w:rFonts w:ascii="Arial" w:hAnsi="Arial" w:cs="Arial"/>
          <w:b/>
          <w:bCs/>
          <w:kern w:val="32"/>
          <w:sz w:val="32"/>
          <w:szCs w:val="32"/>
        </w:rPr>
      </w:pPr>
      <w:hyperlink r:id="rId1819" w:history="1">
        <w:r>
          <w:rPr>
            <w:rFonts w:ascii="Arial" w:eastAsia="Arial" w:hAnsi="Arial" w:cs="Arial"/>
            <w:b/>
            <w:bCs/>
            <w:i/>
            <w:color w:val="0077CC"/>
            <w:kern w:val="32"/>
            <w:sz w:val="28"/>
            <w:szCs w:val="32"/>
            <w:u w:val="single"/>
            <w:shd w:val="clear" w:color="auto" w:fill="FFFFFF"/>
          </w:rPr>
          <w:t>WOCHENCHRONIK VOM 7. BIS 13. SEPTEMBER</w:t>
        </w:r>
      </w:hyperlink>
    </w:p>
    <w:p w14:paraId="3DD0CAD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E024B69" w14:textId="77777777" w:rsidR="005078F9" w:rsidRDefault="005078F9">
      <w:pPr>
        <w:spacing w:before="120" w:line="260" w:lineRule="atLeast"/>
        <w:jc w:val="center"/>
      </w:pPr>
      <w:r>
        <w:rPr>
          <w:rFonts w:ascii="Arial" w:eastAsia="Arial" w:hAnsi="Arial" w:cs="Arial"/>
          <w:color w:val="000000"/>
          <w:sz w:val="20"/>
        </w:rPr>
        <w:t>Samstag 14. September 2019</w:t>
      </w:r>
    </w:p>
    <w:p w14:paraId="0913C28E" w14:textId="77777777" w:rsidR="005078F9" w:rsidRDefault="005078F9">
      <w:pPr>
        <w:spacing w:line="240" w:lineRule="atLeast"/>
        <w:jc w:val="both"/>
      </w:pPr>
    </w:p>
    <w:p w14:paraId="561B7908"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6FF11A1" w14:textId="6D69331E" w:rsidR="005078F9" w:rsidRDefault="005078F9">
      <w:pPr>
        <w:spacing w:before="120" w:line="220" w:lineRule="atLeast"/>
      </w:pPr>
      <w:r>
        <w:br/>
      </w:r>
      <w:r>
        <w:rPr>
          <w:noProof/>
        </w:rPr>
        <w:drawing>
          <wp:inline distT="0" distB="0" distL="0" distR="0" wp14:anchorId="2EAE6D05" wp14:editId="27D9E66A">
            <wp:extent cx="2857500" cy="374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25432A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SZ-Wochenchronik; München; Bayern; Deutschland; S. 8</w:t>
      </w:r>
    </w:p>
    <w:p w14:paraId="63279FC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022AA71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3957C2A4" w14:textId="77777777" w:rsidR="005078F9" w:rsidRDefault="005078F9">
      <w:pPr>
        <w:keepNext/>
        <w:spacing w:before="240" w:line="340" w:lineRule="atLeast"/>
      </w:pPr>
      <w:r>
        <w:rPr>
          <w:rFonts w:ascii="Arial" w:eastAsia="Arial" w:hAnsi="Arial" w:cs="Arial"/>
          <w:b/>
          <w:color w:val="000000"/>
          <w:sz w:val="28"/>
        </w:rPr>
        <w:t>Body</w:t>
      </w:r>
    </w:p>
    <w:p w14:paraId="76D2DF66" w14:textId="501668B7" w:rsidR="005078F9" w:rsidRDefault="005078F9">
      <w:pPr>
        <w:spacing w:line="60" w:lineRule="exact"/>
      </w:pPr>
      <w:r>
        <w:rPr>
          <w:noProof/>
        </w:rPr>
        <mc:AlternateContent>
          <mc:Choice Requires="wps">
            <w:drawing>
              <wp:anchor distT="0" distB="0" distL="114300" distR="114300" simplePos="0" relativeHeight="252158976" behindDoc="0" locked="0" layoutInCell="1" allowOverlap="1" wp14:anchorId="672C2A94" wp14:editId="33EAC1B7">
                <wp:simplePos x="0" y="0"/>
                <wp:positionH relativeFrom="column">
                  <wp:posOffset>0</wp:posOffset>
                </wp:positionH>
                <wp:positionV relativeFrom="paragraph">
                  <wp:posOffset>25400</wp:posOffset>
                </wp:positionV>
                <wp:extent cx="6502400" cy="0"/>
                <wp:effectExtent l="15875" t="15875" r="15875" b="12700"/>
                <wp:wrapTopAndBottom/>
                <wp:docPr id="938" name="Lin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23F3C" id="Line 549" o:spid="_x0000_s1026" style="position:absolute;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r3F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2D14A63" w14:textId="77777777" w:rsidR="005078F9" w:rsidRDefault="005078F9"/>
    <w:p w14:paraId="021F7509" w14:textId="77777777" w:rsidR="005078F9" w:rsidRDefault="005078F9">
      <w:pPr>
        <w:spacing w:before="200" w:line="260" w:lineRule="atLeast"/>
        <w:jc w:val="both"/>
      </w:pPr>
      <w:r>
        <w:rPr>
          <w:rFonts w:ascii="Arial" w:eastAsia="Arial" w:hAnsi="Arial" w:cs="Arial"/>
          <w:b/>
          <w:color w:val="000000"/>
          <w:sz w:val="20"/>
        </w:rPr>
        <w:t>EZB-Präsident Mario Draghi</w:t>
      </w:r>
      <w:r>
        <w:rPr>
          <w:rFonts w:ascii="Arial" w:eastAsia="Arial" w:hAnsi="Arial" w:cs="Arial"/>
          <w:color w:val="000000"/>
          <w:sz w:val="20"/>
        </w:rPr>
        <w:t xml:space="preserve"> greift wegen der eingetrübten Konjunkturaussichten zum Ende seiner Amtszeit noch einmal ganz tief in den Instrumentenkasten. Die </w:t>
      </w:r>
      <w:r>
        <w:rPr>
          <w:rFonts w:ascii="Arial" w:eastAsia="Arial" w:hAnsi="Arial" w:cs="Arial"/>
          <w:b/>
          <w:i/>
          <w:color w:val="000000"/>
          <w:sz w:val="20"/>
          <w:u w:val="single"/>
        </w:rPr>
        <w:t>Europäische</w:t>
      </w:r>
      <w:r>
        <w:rPr>
          <w:rFonts w:ascii="Arial" w:eastAsia="Arial" w:hAnsi="Arial" w:cs="Arial"/>
          <w:color w:val="000000"/>
          <w:sz w:val="20"/>
        </w:rPr>
        <w:t xml:space="preserve"> Zentralbank (EZB) bringt am Donnerstag, 12. September, ein </w:t>
      </w:r>
      <w:r>
        <w:rPr>
          <w:rFonts w:ascii="Arial" w:eastAsia="Arial" w:hAnsi="Arial" w:cs="Arial"/>
          <w:b/>
          <w:color w:val="000000"/>
          <w:sz w:val="20"/>
        </w:rPr>
        <w:t xml:space="preserve">umfassendes Paket zur Stützung der Wirtschaft </w:t>
      </w:r>
      <w:r>
        <w:rPr>
          <w:rFonts w:ascii="Arial" w:eastAsia="Arial" w:hAnsi="Arial" w:cs="Arial"/>
          <w:color w:val="000000"/>
          <w:sz w:val="20"/>
        </w:rPr>
        <w:t xml:space="preserve">auf den Weg, das eine weitere Zinssenkung, erneute Anleihenkäufe und Erleichterungen für Banken enthält. Die Zinsen im </w:t>
      </w:r>
      <w:r>
        <w:rPr>
          <w:rFonts w:ascii="Arial" w:eastAsia="Arial" w:hAnsi="Arial" w:cs="Arial"/>
          <w:b/>
          <w:i/>
          <w:color w:val="000000"/>
          <w:sz w:val="20"/>
          <w:u w:val="single"/>
        </w:rPr>
        <w:t>Euro</w:t>
      </w:r>
      <w:r>
        <w:rPr>
          <w:rFonts w:ascii="Arial" w:eastAsia="Arial" w:hAnsi="Arial" w:cs="Arial"/>
          <w:color w:val="000000"/>
          <w:sz w:val="20"/>
        </w:rPr>
        <w:t>-Raum bleiben auf unbestimmte Zeit auf Rekordtief. Der EZB-Rat geht nun davon aus, dass die Zinsen so lange ,,auf ihrem aktuellen oder einem niedrigeren Niveau bleiben werden', bis die Inflation sich nachhaltig der Zielmarke von knapp unter zwei Prozent angenähert hat. Zugleich fordert Draghi von Staaten wie Deutschland mehr Einsatz gegen die Konjunkturschwäche. Mit den Beschlüssen rückt ein Ende der vor allem in Deutschland scharf kritisierten ultralockeren Geldpolitik in weite Ferne, was der neuen EZB-Chefin Christine Lagarde die Marschrichtung vorgibt. Vor allem aus der Finanzbranche fällt die Kritik hart aus. Auch US-Präsident Donald Trump meldet sich zu Wort und wirft der EZB vor, der US-Wirtschaft zu schaden.</w:t>
      </w:r>
    </w:p>
    <w:p w14:paraId="0BD98F2C" w14:textId="77777777" w:rsidR="005078F9" w:rsidRDefault="005078F9">
      <w:pPr>
        <w:spacing w:before="200" w:line="260" w:lineRule="atLeast"/>
        <w:jc w:val="both"/>
      </w:pPr>
      <w:r>
        <w:rPr>
          <w:rFonts w:ascii="Arial" w:eastAsia="Arial" w:hAnsi="Arial" w:cs="Arial"/>
          <w:color w:val="000000"/>
          <w:sz w:val="20"/>
        </w:rPr>
        <w:t xml:space="preserve">  Der republikanische US-Präsident entlässt derweil am Dienstag, 10. September, überraschend seinen </w:t>
      </w:r>
      <w:r>
        <w:rPr>
          <w:rFonts w:ascii="Arial" w:eastAsia="Arial" w:hAnsi="Arial" w:cs="Arial"/>
          <w:b/>
          <w:color w:val="000000"/>
          <w:sz w:val="20"/>
        </w:rPr>
        <w:t>Sicherheitsberater John Bolton</w:t>
      </w:r>
      <w:r>
        <w:rPr>
          <w:rFonts w:ascii="Arial" w:eastAsia="Arial" w:hAnsi="Arial" w:cs="Arial"/>
          <w:color w:val="000000"/>
          <w:sz w:val="20"/>
        </w:rPr>
        <w:t xml:space="preserve">. Er war seit April 2018 im Amt und galt als außenpolitischer Hardliner vor allem in der Iran- und Nordkorea-Politik. Der streitbare 70-Jährige soll sich mit vielen wichtigen Personen in Trumps Team angelegt haben. Trump sagt: ,,Viele wollen den Job. Es ist ein großartiger Job.' </w:t>
      </w:r>
    </w:p>
    <w:p w14:paraId="3456479B" w14:textId="77777777" w:rsidR="005078F9" w:rsidRDefault="005078F9">
      <w:pPr>
        <w:spacing w:before="200" w:line="260" w:lineRule="atLeast"/>
        <w:jc w:val="both"/>
      </w:pPr>
      <w:r>
        <w:rPr>
          <w:rFonts w:ascii="Arial" w:eastAsia="Arial" w:hAnsi="Arial" w:cs="Arial"/>
          <w:color w:val="000000"/>
          <w:sz w:val="20"/>
        </w:rPr>
        <w:t xml:space="preserve">  In der Nacht zum Dienstag, 10. September, tritt die von </w:t>
      </w:r>
      <w:r>
        <w:rPr>
          <w:rFonts w:ascii="Arial" w:eastAsia="Arial" w:hAnsi="Arial" w:cs="Arial"/>
          <w:b/>
          <w:color w:val="000000"/>
          <w:sz w:val="20"/>
        </w:rPr>
        <w:t>Premierminister Boris Johnson erzwungene Zwangspause des Parlaments in Großbritannien</w:t>
      </w:r>
      <w:r>
        <w:rPr>
          <w:rFonts w:ascii="Arial" w:eastAsia="Arial" w:hAnsi="Arial" w:cs="Arial"/>
          <w:color w:val="000000"/>
          <w:sz w:val="20"/>
        </w:rPr>
        <w:t xml:space="preserve"> in Kraft. Johnson will - so seine Darstellung - die Sitzungsperiode des Parlaments bis Mitte Oktober unterbrechen, um sein neues Regierungsprogramm vorzustellen. Ein schottisches Berufungsgericht erklärt die Zwangspause des Parlaments am Mittwoch, 11. September, jedoch für unrechtmäßig. Der Schritt von Boris Johnson sei mit der Absicht erfolgt, die Parlamentarier im Brexit-Streit kaltzustellen, begründeten die Richter ihre Entscheidung. Das Oberste britische Gericht, der Supreme Court, wird sich am Dienstag, 17. September, mit der Causa befassen.</w:t>
      </w:r>
    </w:p>
    <w:p w14:paraId="6D05CDC1"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color w:val="000000"/>
          <w:sz w:val="20"/>
        </w:rPr>
        <w:t xml:space="preserve">künftige </w:t>
      </w:r>
      <w:r>
        <w:rPr>
          <w:rFonts w:ascii="Arial" w:eastAsia="Arial" w:hAnsi="Arial" w:cs="Arial"/>
          <w:b/>
          <w:i/>
          <w:color w:val="000000"/>
          <w:sz w:val="20"/>
          <w:u w:val="single"/>
        </w:rPr>
        <w:t>EU</w:t>
      </w:r>
      <w:r>
        <w:rPr>
          <w:rFonts w:ascii="Arial" w:eastAsia="Arial" w:hAnsi="Arial" w:cs="Arial"/>
          <w:b/>
          <w:color w:val="000000"/>
          <w:sz w:val="20"/>
        </w:rPr>
        <w:t xml:space="preserve">-Kommissionschefin Ursula von der Leyen </w:t>
      </w:r>
      <w:r>
        <w:rPr>
          <w:rFonts w:ascii="Arial" w:eastAsia="Arial" w:hAnsi="Arial" w:cs="Arial"/>
          <w:color w:val="000000"/>
          <w:sz w:val="20"/>
        </w:rPr>
        <w:t xml:space="preserve">erklärt am Dienstag, 10. September, ihre zentralen politischen Vorhaben mit Hilfe von drei erfahrenen Politikern aus dem Team ihres Vorgängers Jean-Claude Juncker umsetzen zu wollen. So soll sich der niederländische Sozialdemokrat Frans Timmermans als Vizepräsident darum kümmern, </w:t>
      </w:r>
      <w:r>
        <w:rPr>
          <w:rFonts w:ascii="Arial" w:eastAsia="Arial" w:hAnsi="Arial" w:cs="Arial"/>
          <w:b/>
          <w:i/>
          <w:color w:val="000000"/>
          <w:sz w:val="20"/>
          <w:u w:val="single"/>
        </w:rPr>
        <w:t>Europa</w:t>
      </w:r>
      <w:r>
        <w:rPr>
          <w:rFonts w:ascii="Arial" w:eastAsia="Arial" w:hAnsi="Arial" w:cs="Arial"/>
          <w:color w:val="000000"/>
          <w:sz w:val="20"/>
        </w:rPr>
        <w:t xml:space="preserve"> zum ersten klimaneutralen Kontinent zu machen. An seiner Seite stehen die dänische Liberale Margrethe Vestager (Digitales) und der Christdemokrat Valdis Dombrovskis aus Lettland (Soziale Marktwirtschaft).</w:t>
      </w:r>
    </w:p>
    <w:p w14:paraId="12B34882" w14:textId="77777777" w:rsidR="005078F9" w:rsidRDefault="005078F9">
      <w:pPr>
        <w:spacing w:before="200" w:line="260" w:lineRule="atLeast"/>
        <w:jc w:val="both"/>
      </w:pPr>
      <w:r>
        <w:rPr>
          <w:rFonts w:ascii="Arial" w:eastAsia="Arial" w:hAnsi="Arial" w:cs="Arial"/>
          <w:color w:val="000000"/>
          <w:sz w:val="20"/>
        </w:rPr>
        <w:lastRenderedPageBreak/>
        <w:t>  </w:t>
      </w:r>
      <w:r>
        <w:rPr>
          <w:rFonts w:ascii="Arial" w:eastAsia="Arial" w:hAnsi="Arial" w:cs="Arial"/>
          <w:b/>
          <w:color w:val="000000"/>
          <w:sz w:val="20"/>
        </w:rPr>
        <w:t>Baden-Württembergs Ministerpräsident Winfried Kretschmann (Grüne)</w:t>
      </w:r>
      <w:r>
        <w:rPr>
          <w:rFonts w:ascii="Arial" w:eastAsia="Arial" w:hAnsi="Arial" w:cs="Arial"/>
          <w:color w:val="000000"/>
          <w:sz w:val="20"/>
        </w:rPr>
        <w:t xml:space="preserve"> will zur Landtagswahl 2021 für eine dritte Amtszeit kandidieren. Das sagt der 71-Jährige am Donnerstag, 12. September, in Stuttgart. Kretschmann ist seit 2011 der erste und bislang einzige grüne Regierungschef eines Bundeslandes. </w:t>
      </w:r>
    </w:p>
    <w:p w14:paraId="02F167F1" w14:textId="77777777" w:rsidR="005078F9" w:rsidRDefault="005078F9">
      <w:pPr>
        <w:spacing w:before="200" w:line="260" w:lineRule="atLeast"/>
        <w:jc w:val="both"/>
      </w:pPr>
      <w:r>
        <w:rPr>
          <w:rFonts w:ascii="Arial" w:eastAsia="Arial" w:hAnsi="Arial" w:cs="Arial"/>
          <w:color w:val="000000"/>
          <w:sz w:val="20"/>
        </w:rPr>
        <w:t xml:space="preserve">  Der </w:t>
      </w:r>
      <w:r>
        <w:rPr>
          <w:rFonts w:ascii="Arial" w:eastAsia="Arial" w:hAnsi="Arial" w:cs="Arial"/>
          <w:b/>
          <w:color w:val="000000"/>
          <w:sz w:val="20"/>
        </w:rPr>
        <w:t xml:space="preserve">Fotograf Robert Frank </w:t>
      </w:r>
      <w:r>
        <w:rPr>
          <w:rFonts w:ascii="Arial" w:eastAsia="Arial" w:hAnsi="Arial" w:cs="Arial"/>
          <w:color w:val="000000"/>
          <w:sz w:val="20"/>
        </w:rPr>
        <w:t xml:space="preserve">galt als einer der einflussreichsten Fotografen des 20. Jahrhunderts. Er starb am Montag, 9. September, im Alter von 94 Jahren in der kanadischen Stadt Inverness. Der 1924 in Zürich geborene Frank kam als junger Mann in die USA und fotografierte bei seinen Reisen durch das Land die Menschen auf völlig neue Art und Weise: spontan, unverstellt, schwarz-weiß, dokumentarisch. Sein daraus entstandenes Fotobuch ,,The Americans' wurde zum Klassiker. </w:t>
      </w:r>
    </w:p>
    <w:p w14:paraId="022D2B52" w14:textId="77777777" w:rsidR="005078F9" w:rsidRDefault="005078F9">
      <w:pPr>
        <w:keepNext/>
        <w:spacing w:before="240" w:line="340" w:lineRule="atLeast"/>
      </w:pPr>
      <w:r>
        <w:rPr>
          <w:rFonts w:ascii="Arial" w:eastAsia="Arial" w:hAnsi="Arial" w:cs="Arial"/>
          <w:b/>
          <w:color w:val="000000"/>
          <w:sz w:val="28"/>
        </w:rPr>
        <w:t>Classification</w:t>
      </w:r>
    </w:p>
    <w:p w14:paraId="19E3A70F" w14:textId="0031B47E" w:rsidR="005078F9" w:rsidRDefault="005078F9">
      <w:pPr>
        <w:spacing w:line="60" w:lineRule="exact"/>
      </w:pPr>
      <w:r>
        <w:rPr>
          <w:noProof/>
        </w:rPr>
        <mc:AlternateContent>
          <mc:Choice Requires="wps">
            <w:drawing>
              <wp:anchor distT="0" distB="0" distL="114300" distR="114300" simplePos="0" relativeHeight="252229632" behindDoc="0" locked="0" layoutInCell="1" allowOverlap="1" wp14:anchorId="246A6AA6" wp14:editId="140E35C6">
                <wp:simplePos x="0" y="0"/>
                <wp:positionH relativeFrom="column">
                  <wp:posOffset>0</wp:posOffset>
                </wp:positionH>
                <wp:positionV relativeFrom="paragraph">
                  <wp:posOffset>25400</wp:posOffset>
                </wp:positionV>
                <wp:extent cx="6502400" cy="0"/>
                <wp:effectExtent l="15875" t="19050" r="15875" b="19050"/>
                <wp:wrapTopAndBottom/>
                <wp:docPr id="937"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F0C4D" id="Line 618" o:spid="_x0000_s1026" style="position:absolute;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No0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8CB2C0" w14:textId="77777777" w:rsidR="005078F9" w:rsidRDefault="005078F9">
      <w:pPr>
        <w:spacing w:line="120" w:lineRule="exact"/>
      </w:pPr>
    </w:p>
    <w:p w14:paraId="29B24CD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83A49E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F327B3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EAE95D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(92%); STAATS- UND REGIERUNGSOBERHÄUPTER (91%); </w:t>
      </w:r>
      <w:r>
        <w:rPr>
          <w:rFonts w:ascii="Arial" w:eastAsia="Arial" w:hAnsi="Arial" w:cs="Arial"/>
          <w:b/>
          <w:i/>
          <w:color w:val="000000"/>
          <w:sz w:val="20"/>
          <w:u w:val="single"/>
        </w:rPr>
        <w:t>EUROPÄISCHE UNION</w:t>
      </w:r>
      <w:r>
        <w:rPr>
          <w:rFonts w:ascii="Arial" w:eastAsia="Arial" w:hAnsi="Arial" w:cs="Arial"/>
          <w:color w:val="000000"/>
          <w:sz w:val="20"/>
        </w:rPr>
        <w:t xml:space="preserve"> (90%); US-PRÄSIDENTEN (90%); WIRTSCHAFT &amp; WIRTSCHAFTSINDIKATOREN (90%); WIRTSCHAFTSLAGE (90%); ZINSSÄTZE (90%); ÖFFENTLICHE POLITIK (90%); GESETZGEBUNGSORGANE (89%); POLITIK (89%); STAATSPRÄSIDENTEN (89%); GERICHTSHÖFE (85%); </w:t>
      </w:r>
      <w:r>
        <w:rPr>
          <w:rFonts w:ascii="Arial" w:eastAsia="Arial" w:hAnsi="Arial" w:cs="Arial"/>
          <w:b/>
          <w:i/>
          <w:color w:val="000000"/>
          <w:sz w:val="20"/>
          <w:u w:val="single"/>
        </w:rPr>
        <w:t>EUROZONE</w:t>
      </w:r>
      <w:r>
        <w:rPr>
          <w:rFonts w:ascii="Arial" w:eastAsia="Arial" w:hAnsi="Arial" w:cs="Arial"/>
          <w:color w:val="000000"/>
          <w:sz w:val="20"/>
        </w:rPr>
        <w:t xml:space="preserve"> (78%); GELDPOLITIK (78%); INFLATION (78%); INTERNATIONALE BEZIEHUNGEN (78%); KONJUNKTURRÜCKGANG (78%); PREMIERMINISTER (78%); REPUBLIKANISCHE PARTEI DER USA (78%); WIRTSCHAFTSPOLITIK (78%); WÄHRUNGSUNIONEN (78%); ANLEIHEN &amp; BONDS (76%); AUSSENPOLITIK (73%); WAHLEN (73%); WÄHLER &amp; WAHLEN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(72%); POLITISCHE PARTEIEN DER USA (72%); BRITISCHES PARLAMENT (68%); DEUTSCHE LANDTAGE (68%); VERÄNDERUNGEN IM HÖHEREN MANAGEMENT (68%); OBERSTES GERICHT (67%); WAHLEN &amp; WAHLKÄMPFE (64%); BREXIT (63%); BERUFUNGSGERICHTE (62%); RICHTER (62%); TOD &amp; STERBEN (50%)</w:t>
      </w:r>
      <w:r>
        <w:br/>
      </w:r>
      <w:r>
        <w:br/>
      </w:r>
    </w:p>
    <w:p w14:paraId="4AB772A2"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(92%); ZINSSÄTZE (90%); </w:t>
      </w:r>
      <w:r>
        <w:rPr>
          <w:rFonts w:ascii="Arial" w:eastAsia="Arial" w:hAnsi="Arial" w:cs="Arial"/>
          <w:b/>
          <w:i/>
          <w:color w:val="000000"/>
          <w:sz w:val="20"/>
          <w:u w:val="single"/>
        </w:rPr>
        <w:t>EUROZONE</w:t>
      </w:r>
      <w:r>
        <w:rPr>
          <w:rFonts w:ascii="Arial" w:eastAsia="Arial" w:hAnsi="Arial" w:cs="Arial"/>
          <w:color w:val="000000"/>
          <w:sz w:val="20"/>
        </w:rPr>
        <w:t xml:space="preserve"> (78%); GELDPOLITIK (78%); WÄHRUNGSUNIONEN (78%); ANLEIHEN &amp; BONDS (76%)</w:t>
      </w:r>
      <w:r>
        <w:br/>
      </w:r>
      <w:r>
        <w:br/>
      </w:r>
    </w:p>
    <w:p w14:paraId="7AB591A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(92%); MARIO DRAGHI (92%); WINFRIED KRETSCHMANN (90%); DONALD TRUMP (79%); JEAN-CLAUDE JUNCKER (79%); URSULA VON DER LEYEN (79%); VALDIS DOMBROVSKIS (79%); CHRISTINE LAGARDE (56%)</w:t>
      </w:r>
      <w:r>
        <w:br/>
      </w:r>
      <w:r>
        <w:br/>
      </w:r>
    </w:p>
    <w:p w14:paraId="22A1CDF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STUTTGART, DEUTSCHLAND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BADEN-WÜRTTEMBERG, DEUTSCHLAND (73%); </w:t>
      </w:r>
      <w:r>
        <w:rPr>
          <w:rFonts w:ascii="Arial" w:eastAsia="Arial" w:hAnsi="Arial" w:cs="Arial"/>
          <w:b/>
          <w:i/>
          <w:color w:val="000000"/>
          <w:sz w:val="20"/>
          <w:u w:val="single"/>
        </w:rPr>
        <w:t>EUROPA</w:t>
      </w:r>
      <w:r>
        <w:rPr>
          <w:rFonts w:ascii="Arial" w:eastAsia="Arial" w:hAnsi="Arial" w:cs="Arial"/>
          <w:color w:val="000000"/>
          <w:sz w:val="20"/>
        </w:rPr>
        <w:t xml:space="preserve"> (92%); NORDAMERIKA (92%); VEREINIGTES KÖNIGREICH (91%); DÄNEMARK (79%); KANADA (79%); LETTLAND (79%); NIEDERLANDE (79%); DEUTSCHLAND (74%); IRAN (58%); NORDKOREA (58%); SCHOTTLAND (58%)</w:t>
      </w:r>
      <w:r>
        <w:br/>
      </w:r>
      <w:r>
        <w:lastRenderedPageBreak/>
        <w:br/>
      </w:r>
    </w:p>
    <w:p w14:paraId="346696C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5EB23BC9" w14:textId="77777777" w:rsidR="005078F9" w:rsidRDefault="005078F9"/>
    <w:p w14:paraId="76AC6768" w14:textId="4DE8CB0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00288" behindDoc="0" locked="0" layoutInCell="1" allowOverlap="1" wp14:anchorId="218A37F3" wp14:editId="3D6E5CBE">
                <wp:simplePos x="0" y="0"/>
                <wp:positionH relativeFrom="column">
                  <wp:posOffset>0</wp:posOffset>
                </wp:positionH>
                <wp:positionV relativeFrom="paragraph">
                  <wp:posOffset>127000</wp:posOffset>
                </wp:positionV>
                <wp:extent cx="6502400" cy="0"/>
                <wp:effectExtent l="6350" t="14605" r="6350" b="13970"/>
                <wp:wrapNone/>
                <wp:docPr id="936" name="Lin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39932" id="Line 687" o:spid="_x0000_s1026" style="position:absolute;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7CLyQEAAHkDAAAOAAAAZHJzL2Uyb0RvYy54bWysU01z2yAQvXem/4HhXkt2Wy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dx/nnDmwNKS1&#10;dorNb2+yO6OPDRWt3Cbk/sTBPfk1ip+ROVwN4HpVVD4fPQGnGVH9BslB9HTHdvyGkmpgl7BYdeiC&#10;zZRkAjuUiRyvE1GHxAQdzj/Xs081DU5cchU0F6APMX1VaFnetNyQ6kIM+3VMWQg0l5J8j8NHbUwZ&#10;uHFsJLWzm0JtPbUfXV/AEY2WuTBDYui3KxPYHvLzKV/pkDJvywLunCzEgwL55bxPoM1pT0KMOxuT&#10;vTi5ukV53ISLYTTfovj8FvMDehsX9Osf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hewi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F07F55E" w14:textId="77777777" w:rsidR="005078F9" w:rsidRDefault="005078F9">
      <w:pPr>
        <w:sectPr w:rsidR="005078F9">
          <w:headerReference w:type="even" r:id="rId1820"/>
          <w:headerReference w:type="default" r:id="rId1821"/>
          <w:footerReference w:type="even" r:id="rId1822"/>
          <w:footerReference w:type="default" r:id="rId1823"/>
          <w:headerReference w:type="first" r:id="rId1824"/>
          <w:footerReference w:type="first" r:id="rId1825"/>
          <w:pgSz w:w="12240" w:h="15840"/>
          <w:pgMar w:top="840" w:right="1000" w:bottom="840" w:left="1000" w:header="400" w:footer="400" w:gutter="0"/>
          <w:cols w:space="720"/>
          <w:titlePg/>
        </w:sectPr>
      </w:pPr>
    </w:p>
    <w:p w14:paraId="7F5D0943" w14:textId="77777777" w:rsidR="005078F9" w:rsidRDefault="005078F9"/>
    <w:p w14:paraId="2F3941AF" w14:textId="77777777" w:rsidR="005078F9" w:rsidRDefault="005078F9">
      <w:pPr>
        <w:spacing w:before="240" w:after="200" w:line="340" w:lineRule="atLeast"/>
        <w:jc w:val="center"/>
        <w:outlineLvl w:val="0"/>
        <w:rPr>
          <w:rFonts w:ascii="Arial" w:hAnsi="Arial" w:cs="Arial"/>
          <w:b/>
          <w:bCs/>
          <w:kern w:val="32"/>
          <w:sz w:val="32"/>
          <w:szCs w:val="32"/>
        </w:rPr>
      </w:pPr>
      <w:hyperlink r:id="rId1826" w:history="1">
        <w:r>
          <w:rPr>
            <w:rFonts w:ascii="Arial" w:eastAsia="Arial" w:hAnsi="Arial" w:cs="Arial"/>
            <w:b/>
            <w:bCs/>
            <w:i/>
            <w:color w:val="0077CC"/>
            <w:kern w:val="32"/>
            <w:sz w:val="28"/>
            <w:szCs w:val="32"/>
            <w:u w:val="single"/>
            <w:shd w:val="clear" w:color="auto" w:fill="FFFFFF"/>
          </w:rPr>
          <w:t>So viele Flüchtlinge kommen über das Mittelmeer; ... UND SO VIELE LANDEN BEI UNS!</w:t>
        </w:r>
      </w:hyperlink>
    </w:p>
    <w:p w14:paraId="4299913E" w14:textId="77777777" w:rsidR="005078F9" w:rsidRDefault="005078F9">
      <w:pPr>
        <w:spacing w:before="120" w:line="260" w:lineRule="atLeast"/>
        <w:jc w:val="center"/>
      </w:pPr>
      <w:r>
        <w:rPr>
          <w:rFonts w:ascii="Arial" w:eastAsia="Arial" w:hAnsi="Arial" w:cs="Arial"/>
          <w:color w:val="000000"/>
          <w:sz w:val="20"/>
        </w:rPr>
        <w:t>BILD Bund</w:t>
      </w:r>
    </w:p>
    <w:p w14:paraId="1865D9FB" w14:textId="77777777" w:rsidR="005078F9" w:rsidRDefault="005078F9">
      <w:pPr>
        <w:spacing w:before="120" w:line="260" w:lineRule="atLeast"/>
        <w:jc w:val="center"/>
      </w:pPr>
      <w:r>
        <w:rPr>
          <w:rFonts w:ascii="Arial" w:eastAsia="Arial" w:hAnsi="Arial" w:cs="Arial"/>
          <w:color w:val="000000"/>
          <w:sz w:val="20"/>
        </w:rPr>
        <w:t xml:space="preserve">Samstag 14. September 2019 </w:t>
      </w:r>
    </w:p>
    <w:p w14:paraId="16683F96" w14:textId="77777777" w:rsidR="005078F9" w:rsidRDefault="005078F9">
      <w:pPr>
        <w:spacing w:line="240" w:lineRule="atLeast"/>
        <w:jc w:val="both"/>
      </w:pPr>
    </w:p>
    <w:p w14:paraId="385C2952"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42AA01BC" w14:textId="38F8A1B5" w:rsidR="005078F9" w:rsidRDefault="005078F9">
      <w:pPr>
        <w:spacing w:before="120" w:line="220" w:lineRule="atLeast"/>
      </w:pPr>
      <w:r>
        <w:br/>
      </w:r>
      <w:r>
        <w:rPr>
          <w:noProof/>
        </w:rPr>
        <w:drawing>
          <wp:inline distT="0" distB="0" distL="0" distR="0" wp14:anchorId="7499144E" wp14:editId="447AE038">
            <wp:extent cx="1714500" cy="1714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0F11661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Titelseite; S. 1; Ausg. 215</w:t>
      </w:r>
    </w:p>
    <w:p w14:paraId="2985225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213 words</w:t>
      </w:r>
    </w:p>
    <w:p w14:paraId="73835C1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 Solms-laubach</w:t>
      </w:r>
    </w:p>
    <w:p w14:paraId="1170BB32" w14:textId="77777777" w:rsidR="005078F9" w:rsidRDefault="005078F9">
      <w:pPr>
        <w:keepNext/>
        <w:spacing w:before="240" w:line="340" w:lineRule="atLeast"/>
      </w:pPr>
      <w:r>
        <w:rPr>
          <w:rFonts w:ascii="Arial" w:eastAsia="Arial" w:hAnsi="Arial" w:cs="Arial"/>
          <w:b/>
          <w:color w:val="000000"/>
          <w:sz w:val="28"/>
        </w:rPr>
        <w:t>Body</w:t>
      </w:r>
    </w:p>
    <w:p w14:paraId="2CCA22BD" w14:textId="17BEEAA2" w:rsidR="005078F9" w:rsidRDefault="005078F9">
      <w:pPr>
        <w:spacing w:line="60" w:lineRule="exact"/>
      </w:pPr>
      <w:r>
        <w:rPr>
          <w:noProof/>
        </w:rPr>
        <mc:AlternateContent>
          <mc:Choice Requires="wps">
            <w:drawing>
              <wp:anchor distT="0" distB="0" distL="114300" distR="114300" simplePos="0" relativeHeight="252160000" behindDoc="0" locked="0" layoutInCell="1" allowOverlap="1" wp14:anchorId="4E91305B" wp14:editId="2AEB1630">
                <wp:simplePos x="0" y="0"/>
                <wp:positionH relativeFrom="column">
                  <wp:posOffset>0</wp:posOffset>
                </wp:positionH>
                <wp:positionV relativeFrom="paragraph">
                  <wp:posOffset>25400</wp:posOffset>
                </wp:positionV>
                <wp:extent cx="6502400" cy="0"/>
                <wp:effectExtent l="15875" t="12700" r="15875" b="15875"/>
                <wp:wrapTopAndBottom/>
                <wp:docPr id="935" name="Lin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36196" id="Line 550" o:spid="_x0000_s1026" style="position:absolute;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dAI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A381A1" w14:textId="77777777" w:rsidR="005078F9" w:rsidRDefault="005078F9"/>
    <w:p w14:paraId="58B0D694" w14:textId="77777777" w:rsidR="005078F9" w:rsidRDefault="005078F9">
      <w:pPr>
        <w:spacing w:before="200" w:line="260" w:lineRule="atLeast"/>
        <w:jc w:val="both"/>
      </w:pPr>
      <w:r>
        <w:rPr>
          <w:rFonts w:ascii="Arial" w:eastAsia="Arial" w:hAnsi="Arial" w:cs="Arial"/>
          <w:color w:val="000000"/>
          <w:sz w:val="20"/>
        </w:rPr>
        <w:t xml:space="preserve">Berlin - Im Dauerstreit um die in Italien ankommenden Flüchtlinge zeichnet sich eine </w:t>
      </w:r>
      <w:r>
        <w:rPr>
          <w:rFonts w:ascii="Arial" w:eastAsia="Arial" w:hAnsi="Arial" w:cs="Arial"/>
          <w:b/>
          <w:i/>
          <w:color w:val="000000"/>
          <w:sz w:val="20"/>
          <w:u w:val="single"/>
        </w:rPr>
        <w:t>europäische</w:t>
      </w:r>
      <w:r>
        <w:rPr>
          <w:rFonts w:ascii="Arial" w:eastAsia="Arial" w:hAnsi="Arial" w:cs="Arial"/>
          <w:color w:val="000000"/>
          <w:sz w:val="20"/>
        </w:rPr>
        <w:t xml:space="preserve"> Lösung ab! Frankreich und Deutschland wollen je ein Viertel der aus Seenot geretteten Flüchtlinge aufnehmen. Weitere 50 Prozent werden nach Italien, Malta etc. verteilt (BILD berichtete).</w:t>
      </w:r>
    </w:p>
    <w:p w14:paraId="1324C47C" w14:textId="77777777" w:rsidR="005078F9" w:rsidRDefault="005078F9">
      <w:pPr>
        <w:spacing w:before="200" w:line="260" w:lineRule="atLeast"/>
        <w:jc w:val="both"/>
      </w:pPr>
      <w:r>
        <w:rPr>
          <w:rFonts w:ascii="Arial" w:eastAsia="Arial" w:hAnsi="Arial" w:cs="Arial"/>
          <w:color w:val="000000"/>
          <w:sz w:val="20"/>
        </w:rPr>
        <w:t xml:space="preserve">Das Bundesinnenministerium lobt den Plan! Staatssekretär Stephan Mayer (45, CSU): "Wenn es gelänge, gleich zu Beginn der Präsidentschaft von Ursula von der Leyen unter aufnahmewilligen </w:t>
      </w:r>
      <w:r>
        <w:rPr>
          <w:rFonts w:ascii="Arial" w:eastAsia="Arial" w:hAnsi="Arial" w:cs="Arial"/>
          <w:b/>
          <w:i/>
          <w:color w:val="000000"/>
          <w:sz w:val="20"/>
          <w:u w:val="single"/>
        </w:rPr>
        <w:t>EU</w:t>
      </w:r>
      <w:r>
        <w:rPr>
          <w:rFonts w:ascii="Arial" w:eastAsia="Arial" w:hAnsi="Arial" w:cs="Arial"/>
          <w:color w:val="000000"/>
          <w:sz w:val="20"/>
        </w:rPr>
        <w:t>-Staaten einen Verteilungsschlüssel für Seenotrettungsfälle zu vereinbaren, würde dies einen wichtigen Schritt in die richtige Richtung bedeuten."</w:t>
      </w:r>
    </w:p>
    <w:p w14:paraId="04927EED" w14:textId="77777777" w:rsidR="005078F9" w:rsidRDefault="005078F9">
      <w:pPr>
        <w:spacing w:before="200" w:line="260" w:lineRule="atLeast"/>
        <w:jc w:val="both"/>
      </w:pPr>
      <w:r>
        <w:rPr>
          <w:rFonts w:ascii="Arial" w:eastAsia="Arial" w:hAnsi="Arial" w:cs="Arial"/>
          <w:color w:val="000000"/>
          <w:sz w:val="20"/>
        </w:rPr>
        <w:t>Das sind die aktuellen Zahlen der Regierung:</w:t>
      </w:r>
    </w:p>
    <w:p w14:paraId="031BEE38" w14:textId="77777777" w:rsidR="005078F9" w:rsidRDefault="005078F9">
      <w:pPr>
        <w:spacing w:before="200" w:line="260" w:lineRule="atLeast"/>
        <w:jc w:val="both"/>
      </w:pPr>
      <w:r>
        <w:rPr>
          <w:rFonts w:ascii="Arial" w:eastAsia="Arial" w:hAnsi="Arial" w:cs="Arial"/>
          <w:color w:val="000000"/>
          <w:sz w:val="20"/>
        </w:rPr>
        <w:t xml:space="preserve">Bis Ende August kamen knapp 68000 Migranten über das Mittelmeer nach </w:t>
      </w:r>
      <w:r>
        <w:rPr>
          <w:rFonts w:ascii="Arial" w:eastAsia="Arial" w:hAnsi="Arial" w:cs="Arial"/>
          <w:b/>
          <w:i/>
          <w:color w:val="000000"/>
          <w:sz w:val="20"/>
          <w:u w:val="single"/>
        </w:rPr>
        <w:t>Europa</w:t>
      </w:r>
      <w:r>
        <w:rPr>
          <w:rFonts w:ascii="Arial" w:eastAsia="Arial" w:hAnsi="Arial" w:cs="Arial"/>
          <w:color w:val="000000"/>
          <w:sz w:val="20"/>
        </w:rPr>
        <w:t xml:space="preserve"> - z. B.: In Italien kamen 5800 an, auf den griechischen Inseln 28200, über die türkisch-griechische Landgrenze 7600 Personen.</w:t>
      </w:r>
    </w:p>
    <w:p w14:paraId="618E7C96" w14:textId="77777777" w:rsidR="005078F9" w:rsidRDefault="005078F9">
      <w:pPr>
        <w:spacing w:before="200" w:line="260" w:lineRule="atLeast"/>
        <w:jc w:val="both"/>
      </w:pPr>
      <w:r>
        <w:rPr>
          <w:rFonts w:ascii="Arial" w:eastAsia="Arial" w:hAnsi="Arial" w:cs="Arial"/>
          <w:color w:val="000000"/>
          <w:sz w:val="20"/>
        </w:rPr>
        <w:t>Laut Regierungsbericht ist vor allem "die Migration zu den griechischen Inseln weiterhin durch einen anhaltenden und deutlichen Anstieg geprägt"! Im Vergleich zum Vorjahreszeitraum (2018: 20500) ein Plus von 37 %!</w:t>
      </w:r>
    </w:p>
    <w:p w14:paraId="324E60B6" w14:textId="77777777" w:rsidR="005078F9" w:rsidRDefault="005078F9">
      <w:pPr>
        <w:spacing w:before="200" w:line="260" w:lineRule="atLeast"/>
        <w:jc w:val="both"/>
      </w:pPr>
      <w:r>
        <w:rPr>
          <w:rFonts w:ascii="Arial" w:eastAsia="Arial" w:hAnsi="Arial" w:cs="Arial"/>
          <w:color w:val="000000"/>
          <w:sz w:val="20"/>
        </w:rPr>
        <w:t>Die Bundespolizei registriert mehr "illegale Grenzübertritte" aus Österreich. Hier zählt die Behörde bis zu ein Drittel der im Schnitt knapp 700 illegalen Grenzübertritte pro Woche!</w:t>
      </w:r>
    </w:p>
    <w:p w14:paraId="03E0E4E9" w14:textId="77777777" w:rsidR="005078F9" w:rsidRDefault="005078F9">
      <w:pPr>
        <w:keepNext/>
        <w:spacing w:before="240" w:line="340" w:lineRule="atLeast"/>
      </w:pPr>
      <w:r>
        <w:rPr>
          <w:rFonts w:ascii="Arial" w:eastAsia="Arial" w:hAnsi="Arial" w:cs="Arial"/>
          <w:b/>
          <w:color w:val="000000"/>
          <w:sz w:val="28"/>
        </w:rPr>
        <w:t>Classification</w:t>
      </w:r>
    </w:p>
    <w:p w14:paraId="65BA7A5C" w14:textId="1F004868" w:rsidR="005078F9" w:rsidRDefault="005078F9">
      <w:pPr>
        <w:spacing w:line="60" w:lineRule="exact"/>
      </w:pPr>
      <w:r>
        <w:rPr>
          <w:noProof/>
        </w:rPr>
        <mc:AlternateContent>
          <mc:Choice Requires="wps">
            <w:drawing>
              <wp:anchor distT="0" distB="0" distL="114300" distR="114300" simplePos="0" relativeHeight="252230656" behindDoc="0" locked="0" layoutInCell="1" allowOverlap="1" wp14:anchorId="32F8ED0C" wp14:editId="5A2A2CA9">
                <wp:simplePos x="0" y="0"/>
                <wp:positionH relativeFrom="column">
                  <wp:posOffset>0</wp:posOffset>
                </wp:positionH>
                <wp:positionV relativeFrom="paragraph">
                  <wp:posOffset>25400</wp:posOffset>
                </wp:positionV>
                <wp:extent cx="6502400" cy="0"/>
                <wp:effectExtent l="15875" t="19685" r="15875" b="18415"/>
                <wp:wrapTopAndBottom/>
                <wp:docPr id="934"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FE350" id="Line 619" o:spid="_x0000_s1026" style="position:absolute;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k46E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F512B5" w14:textId="77777777" w:rsidR="005078F9" w:rsidRDefault="005078F9">
      <w:pPr>
        <w:spacing w:line="120" w:lineRule="exact"/>
      </w:pPr>
    </w:p>
    <w:p w14:paraId="7DDB8A2F"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6A51248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5F27DB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02CEDF2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(78%)</w:t>
      </w:r>
      <w:r>
        <w:br/>
      </w:r>
      <w:r>
        <w:br/>
      </w:r>
    </w:p>
    <w:p w14:paraId="5553C20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(54%)</w:t>
      </w:r>
      <w:r>
        <w:br/>
      </w:r>
      <w:r>
        <w:br/>
      </w:r>
    </w:p>
    <w:p w14:paraId="094808E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(77%)</w:t>
      </w:r>
      <w:r>
        <w:br/>
      </w:r>
      <w:r>
        <w:br/>
      </w:r>
    </w:p>
    <w:p w14:paraId="2B8A356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w:t>
      </w:r>
      <w:r>
        <w:rPr>
          <w:rFonts w:ascii="Arial" w:eastAsia="Arial" w:hAnsi="Arial" w:cs="Arial"/>
          <w:b/>
          <w:i/>
          <w:color w:val="000000"/>
          <w:sz w:val="20"/>
          <w:u w:val="single"/>
        </w:rPr>
        <w:t>EUROPA</w:t>
      </w:r>
      <w:r>
        <w:rPr>
          <w:rFonts w:ascii="Arial" w:eastAsia="Arial" w:hAnsi="Arial" w:cs="Arial"/>
          <w:color w:val="000000"/>
          <w:sz w:val="20"/>
        </w:rPr>
        <w:t xml:space="preserve"> (88%); GRIECHENLAND (88%); ITALIEN (88%); TÜRKEI (79%); DEUTSCHLAND (59%); FRANKREICH (58%); MALTA (57%); ÖSTERREICH (57%)</w:t>
      </w:r>
      <w:r>
        <w:br/>
      </w:r>
      <w:r>
        <w:br/>
      </w:r>
    </w:p>
    <w:p w14:paraId="7030503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088241F9" w14:textId="77777777" w:rsidR="005078F9" w:rsidRDefault="005078F9"/>
    <w:p w14:paraId="0829A7D4" w14:textId="722E352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01312" behindDoc="0" locked="0" layoutInCell="1" allowOverlap="1" wp14:anchorId="12AAC4F9" wp14:editId="55A33B7E">
                <wp:simplePos x="0" y="0"/>
                <wp:positionH relativeFrom="column">
                  <wp:posOffset>0</wp:posOffset>
                </wp:positionH>
                <wp:positionV relativeFrom="paragraph">
                  <wp:posOffset>127000</wp:posOffset>
                </wp:positionV>
                <wp:extent cx="6502400" cy="0"/>
                <wp:effectExtent l="6350" t="12700" r="6350" b="6350"/>
                <wp:wrapNone/>
                <wp:docPr id="933" name="Lin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D3D73D" id="Line 688" o:spid="_x0000_s1026" style="position:absolute;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XlX/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1183699" w14:textId="77777777" w:rsidR="005078F9" w:rsidRDefault="005078F9">
      <w:pPr>
        <w:sectPr w:rsidR="005078F9">
          <w:headerReference w:type="even" r:id="rId1827"/>
          <w:headerReference w:type="default" r:id="rId1828"/>
          <w:footerReference w:type="even" r:id="rId1829"/>
          <w:footerReference w:type="default" r:id="rId1830"/>
          <w:headerReference w:type="first" r:id="rId1831"/>
          <w:footerReference w:type="first" r:id="rId1832"/>
          <w:pgSz w:w="12240" w:h="15840"/>
          <w:pgMar w:top="840" w:right="1000" w:bottom="840" w:left="1000" w:header="400" w:footer="400" w:gutter="0"/>
          <w:cols w:space="720"/>
          <w:titlePg/>
        </w:sectPr>
      </w:pPr>
    </w:p>
    <w:p w14:paraId="58F36977" w14:textId="77777777" w:rsidR="005078F9" w:rsidRDefault="005078F9"/>
    <w:p w14:paraId="0D21EAED" w14:textId="77777777" w:rsidR="005078F9" w:rsidRDefault="005078F9">
      <w:pPr>
        <w:spacing w:before="240" w:after="200" w:line="340" w:lineRule="atLeast"/>
        <w:jc w:val="center"/>
        <w:outlineLvl w:val="0"/>
        <w:rPr>
          <w:rFonts w:ascii="Arial" w:hAnsi="Arial" w:cs="Arial"/>
          <w:b/>
          <w:bCs/>
          <w:kern w:val="32"/>
          <w:sz w:val="32"/>
          <w:szCs w:val="32"/>
        </w:rPr>
      </w:pPr>
      <w:hyperlink r:id="rId1833" w:history="1">
        <w:r>
          <w:rPr>
            <w:rFonts w:ascii="Arial" w:eastAsia="Arial" w:hAnsi="Arial" w:cs="Arial"/>
            <w:b/>
            <w:bCs/>
            <w:i/>
            <w:color w:val="0077CC"/>
            <w:kern w:val="32"/>
            <w:sz w:val="28"/>
            <w:szCs w:val="32"/>
            <w:u w:val="single"/>
            <w:shd w:val="clear" w:color="auto" w:fill="FFFFFF"/>
          </w:rPr>
          <w:t>Den Untergang vor Augen; Angela Merkel will eine Konferenz zu Libyen - das Land soll nicht enden wie Syrien</w:t>
        </w:r>
      </w:hyperlink>
    </w:p>
    <w:p w14:paraId="693E40C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44781A9" w14:textId="77777777" w:rsidR="005078F9" w:rsidRDefault="005078F9">
      <w:pPr>
        <w:spacing w:before="120" w:line="260" w:lineRule="atLeast"/>
        <w:jc w:val="center"/>
      </w:pPr>
      <w:r>
        <w:rPr>
          <w:rFonts w:ascii="Arial" w:eastAsia="Arial" w:hAnsi="Arial" w:cs="Arial"/>
          <w:color w:val="000000"/>
          <w:sz w:val="20"/>
        </w:rPr>
        <w:t>Samstag 14. September 2019</w:t>
      </w:r>
    </w:p>
    <w:p w14:paraId="1645FDCC" w14:textId="77777777" w:rsidR="005078F9" w:rsidRDefault="005078F9">
      <w:pPr>
        <w:spacing w:line="240" w:lineRule="atLeast"/>
        <w:jc w:val="both"/>
      </w:pPr>
    </w:p>
    <w:p w14:paraId="162646F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57C3822" w14:textId="6B414C9C" w:rsidR="005078F9" w:rsidRDefault="005078F9">
      <w:pPr>
        <w:spacing w:before="120" w:line="220" w:lineRule="atLeast"/>
      </w:pPr>
      <w:r>
        <w:br/>
      </w:r>
      <w:r>
        <w:rPr>
          <w:noProof/>
        </w:rPr>
        <w:drawing>
          <wp:inline distT="0" distB="0" distL="0" distR="0" wp14:anchorId="2FACFD15" wp14:editId="18C57C61">
            <wp:extent cx="2857500" cy="3746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9824D1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10</w:t>
      </w:r>
    </w:p>
    <w:p w14:paraId="36D5266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923 words</w:t>
      </w:r>
    </w:p>
    <w:p w14:paraId="2A301C1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 BRÖSSLER, N. FRIED, D. RAMADAN</w:t>
      </w:r>
    </w:p>
    <w:p w14:paraId="12B22E78" w14:textId="77777777" w:rsidR="005078F9" w:rsidRDefault="005078F9">
      <w:pPr>
        <w:keepNext/>
        <w:spacing w:before="240" w:line="340" w:lineRule="atLeast"/>
      </w:pPr>
      <w:r>
        <w:rPr>
          <w:rFonts w:ascii="Arial" w:eastAsia="Arial" w:hAnsi="Arial" w:cs="Arial"/>
          <w:b/>
          <w:color w:val="000000"/>
          <w:sz w:val="28"/>
        </w:rPr>
        <w:t>Body</w:t>
      </w:r>
    </w:p>
    <w:p w14:paraId="58AD6717" w14:textId="6A0DAA8C" w:rsidR="005078F9" w:rsidRDefault="005078F9">
      <w:pPr>
        <w:spacing w:line="60" w:lineRule="exact"/>
      </w:pPr>
      <w:r>
        <w:rPr>
          <w:noProof/>
        </w:rPr>
        <mc:AlternateContent>
          <mc:Choice Requires="wps">
            <w:drawing>
              <wp:anchor distT="0" distB="0" distL="114300" distR="114300" simplePos="0" relativeHeight="252161024" behindDoc="0" locked="0" layoutInCell="1" allowOverlap="1" wp14:anchorId="3C532F3E" wp14:editId="44A0DB66">
                <wp:simplePos x="0" y="0"/>
                <wp:positionH relativeFrom="column">
                  <wp:posOffset>0</wp:posOffset>
                </wp:positionH>
                <wp:positionV relativeFrom="paragraph">
                  <wp:posOffset>25400</wp:posOffset>
                </wp:positionV>
                <wp:extent cx="6502400" cy="0"/>
                <wp:effectExtent l="15875" t="12700" r="15875" b="15875"/>
                <wp:wrapTopAndBottom/>
                <wp:docPr id="932" name="Lin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37A06" id="Line 551" o:spid="_x0000_s1026" style="position:absolute;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HZb2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F58D1B9" w14:textId="77777777" w:rsidR="005078F9" w:rsidRDefault="005078F9"/>
    <w:p w14:paraId="5D725D0E" w14:textId="77777777" w:rsidR="005078F9" w:rsidRDefault="005078F9">
      <w:pPr>
        <w:spacing w:before="200" w:line="260" w:lineRule="atLeast"/>
        <w:jc w:val="both"/>
      </w:pPr>
      <w:r>
        <w:rPr>
          <w:rFonts w:ascii="Arial" w:eastAsia="Arial" w:hAnsi="Arial" w:cs="Arial"/>
          <w:b/>
          <w:color w:val="000000"/>
          <w:sz w:val="20"/>
        </w:rPr>
        <w:t xml:space="preserve">München/Berlin </w:t>
      </w:r>
      <w:r>
        <w:rPr>
          <w:rFonts w:ascii="Arial" w:eastAsia="Arial" w:hAnsi="Arial" w:cs="Arial"/>
          <w:color w:val="000000"/>
          <w:sz w:val="20"/>
        </w:rPr>
        <w:t>- Wenn es ein geeignetes Schreckensszenario für Libyen gibt, dann wäre das wohl Syrien: Hunderttausende Opfer, Millionen Flüchtlinge, ein Land in Schutt und Asche. Was als Bürgerkrieg begann, entwickelte sich zum Stellvertreterkrieg, in dem ausländische Regierungen ihre jeweiligen Partner mit Waffen versorgten. Vor ähnlichen Zuständen in Libyen warnte Angela Merkel diese Woche im Bundestag. Es müsse alles daran gesetzt werden, einen solchen Stellvertreterkrieg nicht eskalieren zu lassen. Es gehe darum, ,,wieder Staatlichkeit in Libyen herzustellen, so schwer das auch immer ist'.</w:t>
      </w:r>
    </w:p>
    <w:p w14:paraId="0768BA6E" w14:textId="77777777" w:rsidR="005078F9" w:rsidRDefault="005078F9">
      <w:pPr>
        <w:spacing w:before="200" w:line="260" w:lineRule="atLeast"/>
        <w:jc w:val="both"/>
      </w:pPr>
      <w:r>
        <w:rPr>
          <w:rFonts w:ascii="Arial" w:eastAsia="Arial" w:hAnsi="Arial" w:cs="Arial"/>
          <w:color w:val="000000"/>
          <w:sz w:val="20"/>
        </w:rPr>
        <w:t xml:space="preserve">  Seit der Parlamentswahl 2014 ist das nordafrikanische Land gespalten. Zuvor hatte der selbsternannte Revolutionsführer Muammar al-Gaddafi mehr als 30 Jahre lang das Sagen in Libyen. Seine zentralistische Machtausübung steht im heutigen Kontrast zu den zersplitterten Interessengruppen im Land: Da wäre Fayez al-Sarradsch. Er ist zwar Premierminister der international anerkannten Übergangsregierung, seine Macht in der Hauptstadt Tripolis müssen aber lokale Milizen sichern. Unterstützt wird er von Katar und der Türkei. Ihm gegenüber steht General Khalifa Haftar, der von Ägypten, den Vereinigten Arabischen Emiraten (VAE) und Russland unterstützt wird. Hinzu kommt, dass die libysche Gesellschaft seit Jahrhunderten in Stämme aufgeteilt ist. </w:t>
      </w:r>
    </w:p>
    <w:p w14:paraId="57C4C75B" w14:textId="77777777" w:rsidR="005078F9" w:rsidRDefault="005078F9">
      <w:pPr>
        <w:spacing w:before="200" w:line="260" w:lineRule="atLeast"/>
        <w:jc w:val="both"/>
      </w:pPr>
      <w:r>
        <w:rPr>
          <w:rFonts w:ascii="Arial" w:eastAsia="Arial" w:hAnsi="Arial" w:cs="Arial"/>
          <w:color w:val="000000"/>
          <w:sz w:val="20"/>
        </w:rPr>
        <w:t xml:space="preserve">  Gaddafi folgte einst einem einfachen Prinzip: Zuckerbrot und Peitsche. Gehorsame Stammesführer konnten mit Privilegien rechnen, ungehorsame Stämme wurden mit Gewalt ruhiggestellt. Nach dem Sturz Gaddafis 2011 fiel das Land ins Chaos. Deutschland enthielt sich damals in der entscheidenden Abstimmung im UN-Sicherheitsrat über ein Eingreifen in Libyen. Im eigenen Land geriet die Regierung damals massiv in die Kritik. Nun, acht Jahre später, verspricht Merkel, Deutschland werde ,,seinen Beitrag leisten'. </w:t>
      </w:r>
    </w:p>
    <w:p w14:paraId="3320CD25" w14:textId="77777777" w:rsidR="005078F9" w:rsidRDefault="005078F9">
      <w:pPr>
        <w:spacing w:before="200" w:line="260" w:lineRule="atLeast"/>
        <w:jc w:val="both"/>
      </w:pPr>
      <w:r>
        <w:rPr>
          <w:rFonts w:ascii="Arial" w:eastAsia="Arial" w:hAnsi="Arial" w:cs="Arial"/>
          <w:color w:val="000000"/>
          <w:sz w:val="20"/>
        </w:rPr>
        <w:t xml:space="preserve">  Die Bundesregierung will die Voraussetzungen für eine Libyen-Konferenz unter Führung der Vereinten Nationen schaffen, an der neben den ständigen Mitgliedern des UN-Sicherheitsrates etwa auch Italien, die Türkei und die Vereinigten Arabischen Emirate teilnehmen könnten. Bereits auf dem G-7-Gipfel in Biarritz Ende August führten die Staats- und Regierungschefs nach Merkels Worten ,,eine intensive Diskussion zu Libyen, die, meine ich, sehr wichtig war'. </w:t>
      </w:r>
    </w:p>
    <w:p w14:paraId="0C6ACB2D" w14:textId="77777777" w:rsidR="005078F9" w:rsidRDefault="005078F9">
      <w:pPr>
        <w:spacing w:before="200" w:line="260" w:lineRule="atLeast"/>
        <w:jc w:val="both"/>
      </w:pPr>
      <w:r>
        <w:rPr>
          <w:rFonts w:ascii="Arial" w:eastAsia="Arial" w:hAnsi="Arial" w:cs="Arial"/>
          <w:color w:val="000000"/>
          <w:sz w:val="20"/>
        </w:rPr>
        <w:t xml:space="preserve">  Erwartungen, so eine Konferenz könnte schon in naher Zukunft ausgerichtet werden, dämpft man in Berlin allerdings. Bis dahin, stellte Bundesaußenminister Heiko Maas (SPD) klar, liege ,,noch viel Arbeit vor uns'. </w:t>
      </w:r>
    </w:p>
    <w:p w14:paraId="780142CE" w14:textId="77777777" w:rsidR="005078F9" w:rsidRDefault="005078F9">
      <w:pPr>
        <w:spacing w:before="200" w:line="260" w:lineRule="atLeast"/>
        <w:jc w:val="both"/>
      </w:pPr>
      <w:r>
        <w:rPr>
          <w:rFonts w:ascii="Arial" w:eastAsia="Arial" w:hAnsi="Arial" w:cs="Arial"/>
          <w:color w:val="000000"/>
          <w:sz w:val="20"/>
        </w:rPr>
        <w:lastRenderedPageBreak/>
        <w:t xml:space="preserve">  In Libyen hat sich die Krise zuletzt verschärft: Die Offensive von Khalifa Haftar Anfang April führte zur größten Mobilisierung von Milizen in Westlibyen seit der Revolution von 2011. Mittlerweile ist sie ins Stocken geraten. Als der Warlord Haftar noch militärische Erfolge verbuchen konnte, war die Kanzlerin in den Nachbarländern der Sahelzone unterwegs. Dort sprach sie mit den Präsidenten aus Niger, Mali, Mauretanien, Tschad und Burkina Faso über die Sicherheitslage. Die Präsidenten legten ihr dar, wie sehr ihre Länder unter Milizen und Terroristen litten, die vor allem aus Libyen einsickerten. Merkel wirkte damals fast konsterniert von der Mischung aus Ärger und Spott der Präsidenten, dass ,,der Westen' in der Lage war, Libyen zusammenzuschießen, aber nicht, das Land wieder zu stabilisieren. </w:t>
      </w:r>
    </w:p>
    <w:p w14:paraId="636CC149" w14:textId="77777777" w:rsidR="005078F9" w:rsidRDefault="005078F9">
      <w:pPr>
        <w:spacing w:before="200" w:line="260" w:lineRule="atLeast"/>
        <w:jc w:val="both"/>
      </w:pPr>
      <w:r>
        <w:rPr>
          <w:rFonts w:ascii="Arial" w:eastAsia="Arial" w:hAnsi="Arial" w:cs="Arial"/>
          <w:color w:val="000000"/>
          <w:sz w:val="20"/>
        </w:rPr>
        <w:t xml:space="preserve">  In Libyen werden regelmäßig Verstöße gegen das internationale Waffenembargo dokumentiert, unter anderem durch UN-Mitgliedstaaten wie Ägypten, die Türkei und die Vereinigten Arabischen Emirate, die ihre jeweiligen Milizen mit Waffen versorgen. Für die Staaten in der Sahelzone heißt das: Sie müssen 15 Prozent ihrer Etats für die Sicherheit ausgeben. Das Geld fehlt für Schulen, die Bekämpfung des Klimawandels und eine Strategie gegen die demografische Entwicklung. Und aus </w:t>
      </w:r>
      <w:r>
        <w:rPr>
          <w:rFonts w:ascii="Arial" w:eastAsia="Arial" w:hAnsi="Arial" w:cs="Arial"/>
          <w:b/>
          <w:i/>
          <w:color w:val="000000"/>
          <w:sz w:val="20"/>
          <w:u w:val="single"/>
        </w:rPr>
        <w:t>europäischer</w:t>
      </w:r>
      <w:r>
        <w:rPr>
          <w:rFonts w:ascii="Arial" w:eastAsia="Arial" w:hAnsi="Arial" w:cs="Arial"/>
          <w:color w:val="000000"/>
          <w:sz w:val="20"/>
        </w:rPr>
        <w:t xml:space="preserve"> Sicht heißt das: Der Migrationsdruck bleibt bestehen. Viele der afrikanischen Flüchtlinge landen in Libyen, das als eines der wichtigsten Transitländer für Flüchtlinge gilt. Die Zustände in den libyschen Lagern bezeichnete die Hilfsorganisation Ärzte ohne Grenzen am Freitag als ,,erbärmlich'. </w:t>
      </w:r>
    </w:p>
    <w:p w14:paraId="5E3FEF73" w14:textId="77777777" w:rsidR="005078F9" w:rsidRDefault="005078F9">
      <w:pPr>
        <w:spacing w:before="200" w:line="260" w:lineRule="atLeast"/>
        <w:jc w:val="both"/>
      </w:pPr>
      <w:r>
        <w:rPr>
          <w:rFonts w:ascii="Arial" w:eastAsia="Arial" w:hAnsi="Arial" w:cs="Arial"/>
          <w:color w:val="000000"/>
          <w:sz w:val="20"/>
        </w:rPr>
        <w:t xml:space="preserve">  Nur eine Woche nach ihrer Afrikareise empfing Merkel damals Premier Fayez al-Sarradsch in Berlin. Der hatte zuvor mit Frankreichs Präsident Emmanuel Macron gebrochen, er warf ihm eine zu große Nähe zu seinem Widersacher Haftar vor. Macron, der die Befriedung Libyens bereits kurz nach seinem Amtsantritt als erste außenpolitische Feuerprobe erzwingen wollte, hat seine Vermittlerrolle mittlerweile verspielt. Zwar schaffte er es im Juli 2017, die beiden Kontrahenten, Ministerpräsident Fayez al-Sarradsch und General Khalifa Haftar in Paris zu einem Gipfeltreffen zusammenzubringen, doch was danach kam, war alles andere als glorreich. </w:t>
      </w:r>
    </w:p>
    <w:p w14:paraId="55D1F820" w14:textId="77777777" w:rsidR="005078F9" w:rsidRDefault="005078F9">
      <w:pPr>
        <w:spacing w:before="200" w:line="260" w:lineRule="atLeast"/>
        <w:jc w:val="both"/>
      </w:pPr>
      <w:r>
        <w:rPr>
          <w:rFonts w:ascii="Arial" w:eastAsia="Arial" w:hAnsi="Arial" w:cs="Arial"/>
          <w:color w:val="000000"/>
          <w:sz w:val="20"/>
        </w:rPr>
        <w:t xml:space="preserve">  Die diplomatische Offensive der Kanzlerin ist deshalb ein ambitioniertes Unterfangen. Zwar gilt Deutschland im Gegensatz zu Frankreich und Italien, die beide um Einflussnahme im libyschen Öl- und Gassektor konkurrieren, eher als neutraler Vermittler. Auch sprach sich Merkel anders als zuvor Macron mit dem UN-Sondergesandten für Libyen, Ghassan Salamé, ab, der die Krise mittlerweile nur dann gelöst sieht, wenn man die regionalen Akteure in die Verantwortung nimmt - und dennoch: Die Gräben zwischen Mächten wie Ägypten und VAE auf der einen Seite sowie Katar und der Türkei auf der anderen Seite sind so tief, dass ein Aufeinandertreffen nur schwer vorstellbar ist. </w:t>
      </w:r>
    </w:p>
    <w:p w14:paraId="7328CC4C" w14:textId="77777777" w:rsidR="005078F9" w:rsidRDefault="005078F9">
      <w:pPr>
        <w:spacing w:before="240" w:line="260" w:lineRule="atLeast"/>
      </w:pPr>
      <w:r>
        <w:rPr>
          <w:rFonts w:ascii="Arial" w:eastAsia="Arial" w:hAnsi="Arial" w:cs="Arial"/>
          <w:b/>
          <w:color w:val="000000"/>
          <w:sz w:val="20"/>
        </w:rPr>
        <w:t>,,Der Westen' konnte den Staat zusammenschießen,  aber nicht stabilisieren,  sagen Kritiker</w:t>
      </w:r>
    </w:p>
    <w:p w14:paraId="7F32764B" w14:textId="77777777" w:rsidR="005078F9" w:rsidRDefault="005078F9">
      <w:pPr>
        <w:keepNext/>
        <w:spacing w:before="240" w:line="340" w:lineRule="atLeast"/>
      </w:pPr>
      <w:r>
        <w:br/>
      </w:r>
      <w:r>
        <w:rPr>
          <w:rFonts w:ascii="Arial" w:eastAsia="Arial" w:hAnsi="Arial" w:cs="Arial"/>
          <w:b/>
          <w:color w:val="000000"/>
          <w:sz w:val="28"/>
        </w:rPr>
        <w:t>Graphic</w:t>
      </w:r>
    </w:p>
    <w:p w14:paraId="4DF110A9" w14:textId="63F0A18E" w:rsidR="005078F9" w:rsidRDefault="005078F9">
      <w:pPr>
        <w:spacing w:line="60" w:lineRule="exact"/>
      </w:pPr>
      <w:r>
        <w:rPr>
          <w:noProof/>
        </w:rPr>
        <mc:AlternateContent>
          <mc:Choice Requires="wps">
            <w:drawing>
              <wp:anchor distT="0" distB="0" distL="114300" distR="114300" simplePos="0" relativeHeight="252231680" behindDoc="0" locked="0" layoutInCell="1" allowOverlap="1" wp14:anchorId="5E482C7F" wp14:editId="5C8B3803">
                <wp:simplePos x="0" y="0"/>
                <wp:positionH relativeFrom="column">
                  <wp:posOffset>0</wp:posOffset>
                </wp:positionH>
                <wp:positionV relativeFrom="paragraph">
                  <wp:posOffset>25400</wp:posOffset>
                </wp:positionV>
                <wp:extent cx="6502400" cy="0"/>
                <wp:effectExtent l="15875" t="15875" r="15875" b="12700"/>
                <wp:wrapTopAndBottom/>
                <wp:docPr id="931"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B03B11" id="Line 620" o:spid="_x0000_s1026" style="position:absolute;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nLF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18EF26" w14:textId="77777777" w:rsidR="005078F9" w:rsidRDefault="005078F9">
      <w:pPr>
        <w:spacing w:before="120" w:line="260" w:lineRule="atLeast"/>
      </w:pPr>
      <w:r>
        <w:rPr>
          <w:rFonts w:ascii="Arial" w:eastAsia="Arial" w:hAnsi="Arial" w:cs="Arial"/>
          <w:color w:val="000000"/>
          <w:sz w:val="20"/>
        </w:rPr>
        <w:t xml:space="preserve"> </w:t>
      </w:r>
    </w:p>
    <w:p w14:paraId="3B9B50C8" w14:textId="77777777" w:rsidR="005078F9" w:rsidRDefault="005078F9">
      <w:pPr>
        <w:spacing w:before="200" w:line="260" w:lineRule="atLeast"/>
        <w:jc w:val="both"/>
      </w:pPr>
      <w:r>
        <w:rPr>
          <w:rFonts w:ascii="Arial" w:eastAsia="Arial" w:hAnsi="Arial" w:cs="Arial"/>
          <w:color w:val="000000"/>
          <w:sz w:val="20"/>
        </w:rPr>
        <w:t>Libyens Premier, Fayez al-Sarradsch, bat im vergangenen Mai in Berlin um Unterstützung. Nun geht Kanzlerin Merkel erstmals in die Offensive. Foto: MACDOUGALL/AFP</w:t>
      </w:r>
    </w:p>
    <w:p w14:paraId="5076E98A" w14:textId="77777777" w:rsidR="005078F9" w:rsidRDefault="005078F9">
      <w:pPr>
        <w:keepNext/>
        <w:spacing w:before="240" w:line="340" w:lineRule="atLeast"/>
      </w:pPr>
      <w:r>
        <w:rPr>
          <w:rFonts w:ascii="Arial" w:eastAsia="Arial" w:hAnsi="Arial" w:cs="Arial"/>
          <w:b/>
          <w:color w:val="000000"/>
          <w:sz w:val="28"/>
        </w:rPr>
        <w:t>Classification</w:t>
      </w:r>
    </w:p>
    <w:p w14:paraId="7CEA27A6" w14:textId="7A1600FD" w:rsidR="005078F9" w:rsidRDefault="005078F9">
      <w:pPr>
        <w:spacing w:line="60" w:lineRule="exact"/>
      </w:pPr>
      <w:r>
        <w:rPr>
          <w:noProof/>
        </w:rPr>
        <mc:AlternateContent>
          <mc:Choice Requires="wps">
            <w:drawing>
              <wp:anchor distT="0" distB="0" distL="114300" distR="114300" simplePos="0" relativeHeight="252302336" behindDoc="0" locked="0" layoutInCell="1" allowOverlap="1" wp14:anchorId="11DFEF36" wp14:editId="0225AACC">
                <wp:simplePos x="0" y="0"/>
                <wp:positionH relativeFrom="column">
                  <wp:posOffset>0</wp:posOffset>
                </wp:positionH>
                <wp:positionV relativeFrom="paragraph">
                  <wp:posOffset>25400</wp:posOffset>
                </wp:positionV>
                <wp:extent cx="6502400" cy="0"/>
                <wp:effectExtent l="15875" t="16510" r="15875" b="21590"/>
                <wp:wrapTopAndBottom/>
                <wp:docPr id="930"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F50EF" id="Line 689" o:spid="_x0000_s1026" style="position:absolute;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1nywEAAHkDAAAOAAAAZHJzL2Uyb0RvYy54bWysU12P0zAQfEfiP1h+p0kLd7p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v6d8HFga0kY7&#10;xe4f5jmd0ceGmlZuG7I/cXTPfoPiR2QOVwO4XhWVLydPwGlGVL9B8iF6umM3fkFJPbBPWKI6dsFm&#10;SgqBHctETreJqGNigj7e39WzDzUJE9daBc0V6ENMnxValjctN6S6EMNhE1MWAs21Jd/j8EkbUwZu&#10;HBtbPrs7U1tP9qPrCzii0TI3ZkgM/W5lAjtAfj71fL3+WBxS5XVbwL2ThXhQID9d9gm0Oe9JiHGX&#10;YHIW51R3KE/bcA2M5lsUX95ifkC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L6TW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E000750" w14:textId="77777777" w:rsidR="005078F9" w:rsidRDefault="005078F9">
      <w:pPr>
        <w:spacing w:line="120" w:lineRule="exact"/>
      </w:pPr>
    </w:p>
    <w:p w14:paraId="2225533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CF645F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EE5E3AC"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345C355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BÜRGERKRIEG (90%); DEUTSCHE BUNDESKANZLER (90%); KRIEG &amp; KRIEGERISCHE AUSEINANDERSETZUNG (90%); POLITIK (90%); ÖFFENTLICHE POLITIK (90%); PARAMILITÄR &amp; MILIZ (89%); STAATS- UND REGIERUNGSOBERHÄUPTER (89%); STAATSPRÄSIDENTEN (89%); VEREINTE NATIONEN (89%); GESETZGEBUNGSORGANE (78%); DEUTSCHE POLITISCHE PARTEIEN (77%); DEUTSCHER BUNDESTAG (77%); POLITISCHE PARTEIEN (77%); PREMIERMINISTER (77%); VERTEIDIGUNGSPOLITIK &amp; MILITÄRPOLITIK (77%); WAHLEN (77%); WAHLEN &amp; WAHLKÄMPFE (76%); TERRORISMUS (73%); WÄHLER &amp; WAHLEN (70%); ORGANISATIONEN DER VEREINTEN NATIONEN (69%)</w:t>
      </w:r>
      <w:r>
        <w:br/>
      </w:r>
      <w:r>
        <w:br/>
      </w:r>
    </w:p>
    <w:p w14:paraId="507848F7"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VERTEIDIGUNGSPOLITIK &amp; MILITÄRPOLITIK (77%)</w:t>
      </w:r>
      <w:r>
        <w:br/>
      </w:r>
      <w:r>
        <w:br/>
      </w:r>
    </w:p>
    <w:p w14:paraId="31940233"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(94%)</w:t>
      </w:r>
      <w:r>
        <w:br/>
      </w:r>
      <w:r>
        <w:br/>
      </w:r>
    </w:p>
    <w:p w14:paraId="1625298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LIEGE, BELGIEN (79%); TRIPOLIS, LIBYEN (79%); BERLIN, DEUTSCHLAND (73%); ZENTRALAFRIKA (79%); LIBYEN (94%); VEREINIGTE ARABISCHE EMIRATE (92%); SYRIEN (88%); KATAR (79%); MAURETANIEN (79%); NIGER (79%); NORDAFRIKA (79%); TSCHAD (79%); ÄGYPTEN (79%); DEUTSCHLAND (74%); BURKINA FASO (73%); ITALIEN (58%); MALI (58%); RUSSISCHE FÖDERATION (58%)</w:t>
      </w:r>
      <w:r>
        <w:br/>
      </w:r>
      <w:r>
        <w:br/>
      </w:r>
    </w:p>
    <w:p w14:paraId="2AB7196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4D574E54" w14:textId="77777777" w:rsidR="005078F9" w:rsidRDefault="005078F9"/>
    <w:p w14:paraId="2964BD4A" w14:textId="672E562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2272" behindDoc="0" locked="0" layoutInCell="1" allowOverlap="1" wp14:anchorId="56E8B3BF" wp14:editId="6933115F">
                <wp:simplePos x="0" y="0"/>
                <wp:positionH relativeFrom="column">
                  <wp:posOffset>0</wp:posOffset>
                </wp:positionH>
                <wp:positionV relativeFrom="paragraph">
                  <wp:posOffset>127000</wp:posOffset>
                </wp:positionV>
                <wp:extent cx="6502400" cy="0"/>
                <wp:effectExtent l="6350" t="13335" r="6350" b="15240"/>
                <wp:wrapNone/>
                <wp:docPr id="929" name="Lin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A1F8C" id="Line 728" o:spid="_x0000_s1026" style="position:absolute;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a7qze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8BE9262" w14:textId="77777777" w:rsidR="005078F9" w:rsidRDefault="005078F9">
      <w:pPr>
        <w:sectPr w:rsidR="005078F9">
          <w:headerReference w:type="even" r:id="rId1834"/>
          <w:headerReference w:type="default" r:id="rId1835"/>
          <w:footerReference w:type="even" r:id="rId1836"/>
          <w:footerReference w:type="default" r:id="rId1837"/>
          <w:headerReference w:type="first" r:id="rId1838"/>
          <w:footerReference w:type="first" r:id="rId1839"/>
          <w:pgSz w:w="12240" w:h="15840"/>
          <w:pgMar w:top="840" w:right="1000" w:bottom="840" w:left="1000" w:header="400" w:footer="400" w:gutter="0"/>
          <w:cols w:space="720"/>
          <w:titlePg/>
        </w:sectPr>
      </w:pPr>
    </w:p>
    <w:p w14:paraId="62026C8D" w14:textId="77777777" w:rsidR="005078F9" w:rsidRDefault="005078F9"/>
    <w:p w14:paraId="120B4AD9" w14:textId="77777777" w:rsidR="005078F9" w:rsidRDefault="005078F9">
      <w:pPr>
        <w:spacing w:before="240" w:after="200" w:line="340" w:lineRule="atLeast"/>
        <w:jc w:val="center"/>
        <w:outlineLvl w:val="0"/>
        <w:rPr>
          <w:rFonts w:ascii="Arial" w:hAnsi="Arial" w:cs="Arial"/>
          <w:b/>
          <w:bCs/>
          <w:kern w:val="32"/>
          <w:sz w:val="32"/>
          <w:szCs w:val="32"/>
        </w:rPr>
      </w:pPr>
      <w:hyperlink r:id="rId1840" w:history="1">
        <w:r>
          <w:rPr>
            <w:rFonts w:ascii="Arial" w:eastAsia="Arial" w:hAnsi="Arial" w:cs="Arial"/>
            <w:b/>
            <w:bCs/>
            <w:i/>
            <w:color w:val="0077CC"/>
            <w:kern w:val="32"/>
            <w:sz w:val="28"/>
            <w:szCs w:val="32"/>
            <w:u w:val="single"/>
            <w:shd w:val="clear" w:color="auto" w:fill="FFFFFF"/>
          </w:rPr>
          <w:t>Starker Mann - und nun?; Im Brexit-Streit ist Premier Boris Johnson in der Defensive, bedrängt von Parlament und Richtern. Manche sehen darin schon eine Vorlage, wie Populisten gebändigt werden können</w:t>
        </w:r>
      </w:hyperlink>
    </w:p>
    <w:p w14:paraId="5643105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5D6CB92" w14:textId="77777777" w:rsidR="005078F9" w:rsidRDefault="005078F9">
      <w:pPr>
        <w:spacing w:before="120" w:line="260" w:lineRule="atLeast"/>
        <w:jc w:val="center"/>
      </w:pPr>
      <w:r>
        <w:rPr>
          <w:rFonts w:ascii="Arial" w:eastAsia="Arial" w:hAnsi="Arial" w:cs="Arial"/>
          <w:color w:val="000000"/>
          <w:sz w:val="20"/>
        </w:rPr>
        <w:t>Samstag 14. September 2019</w:t>
      </w:r>
    </w:p>
    <w:p w14:paraId="7C4C8471" w14:textId="77777777" w:rsidR="005078F9" w:rsidRDefault="005078F9">
      <w:pPr>
        <w:spacing w:line="240" w:lineRule="atLeast"/>
        <w:jc w:val="both"/>
      </w:pPr>
    </w:p>
    <w:p w14:paraId="1E81CC2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482AE31" w14:textId="7672119A" w:rsidR="005078F9" w:rsidRDefault="005078F9">
      <w:pPr>
        <w:spacing w:before="120" w:line="220" w:lineRule="atLeast"/>
      </w:pPr>
      <w:r>
        <w:br/>
      </w:r>
      <w:r>
        <w:rPr>
          <w:noProof/>
        </w:rPr>
        <w:drawing>
          <wp:inline distT="0" distB="0" distL="0" distR="0" wp14:anchorId="1A75D524" wp14:editId="4C5866F1">
            <wp:extent cx="2857500" cy="3746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461717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München; Bayern; Deutschland; S. 1</w:t>
      </w:r>
    </w:p>
    <w:p w14:paraId="394A5F7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799 words</w:t>
      </w:r>
    </w:p>
    <w:p w14:paraId="753CF00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CATHRIN KAHLWEIT</w:t>
      </w:r>
    </w:p>
    <w:p w14:paraId="3DD24026" w14:textId="77777777" w:rsidR="005078F9" w:rsidRDefault="005078F9">
      <w:pPr>
        <w:keepNext/>
        <w:spacing w:before="240" w:line="340" w:lineRule="atLeast"/>
      </w:pPr>
      <w:r>
        <w:rPr>
          <w:rFonts w:ascii="Arial" w:eastAsia="Arial" w:hAnsi="Arial" w:cs="Arial"/>
          <w:b/>
          <w:color w:val="000000"/>
          <w:sz w:val="28"/>
        </w:rPr>
        <w:t>Body</w:t>
      </w:r>
    </w:p>
    <w:p w14:paraId="45F3BD68" w14:textId="2D1C8210" w:rsidR="005078F9" w:rsidRDefault="005078F9">
      <w:pPr>
        <w:spacing w:line="60" w:lineRule="exact"/>
      </w:pPr>
      <w:r>
        <w:rPr>
          <w:noProof/>
        </w:rPr>
        <mc:AlternateContent>
          <mc:Choice Requires="wps">
            <w:drawing>
              <wp:anchor distT="0" distB="0" distL="114300" distR="114300" simplePos="0" relativeHeight="252162048" behindDoc="0" locked="0" layoutInCell="1" allowOverlap="1" wp14:anchorId="38448B04" wp14:editId="675E70DB">
                <wp:simplePos x="0" y="0"/>
                <wp:positionH relativeFrom="column">
                  <wp:posOffset>0</wp:posOffset>
                </wp:positionH>
                <wp:positionV relativeFrom="paragraph">
                  <wp:posOffset>25400</wp:posOffset>
                </wp:positionV>
                <wp:extent cx="6502400" cy="0"/>
                <wp:effectExtent l="15875" t="19050" r="15875" b="19050"/>
                <wp:wrapTopAndBottom/>
                <wp:docPr id="928" name="Lin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AECF3" id="Line 552" o:spid="_x0000_s1026" style="position:absolute;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pS7c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2B62330" w14:textId="77777777" w:rsidR="005078F9" w:rsidRDefault="005078F9"/>
    <w:p w14:paraId="1070AB34" w14:textId="77777777" w:rsidR="005078F9" w:rsidRDefault="005078F9">
      <w:pPr>
        <w:spacing w:before="200" w:line="260" w:lineRule="atLeast"/>
        <w:jc w:val="both"/>
      </w:pPr>
      <w:r>
        <w:rPr>
          <w:rFonts w:ascii="Arial" w:eastAsia="Arial" w:hAnsi="Arial" w:cs="Arial"/>
          <w:color w:val="000000"/>
          <w:sz w:val="20"/>
        </w:rPr>
        <w:t xml:space="preserve">Es kommt Bewegung in die verfahrene Brexit-Debatte. Am Freitagmittag wurde bekannt, dass der britische Premier Boris Johnson den amtierenden </w:t>
      </w:r>
      <w:r>
        <w:rPr>
          <w:rFonts w:ascii="Arial" w:eastAsia="Arial" w:hAnsi="Arial" w:cs="Arial"/>
          <w:b/>
          <w:i/>
          <w:color w:val="000000"/>
          <w:sz w:val="20"/>
          <w:u w:val="single"/>
        </w:rPr>
        <w:t>EU</w:t>
      </w:r>
      <w:r>
        <w:rPr>
          <w:rFonts w:ascii="Arial" w:eastAsia="Arial" w:hAnsi="Arial" w:cs="Arial"/>
          <w:color w:val="000000"/>
          <w:sz w:val="20"/>
        </w:rPr>
        <w:t xml:space="preserve">-Kommissionspräsidenten Jean-Claude Juncker am Montag in Luxemburg treffen werde. Dem Vernehmen nach soll es dabei unter anderem um neue Vorschläge für das Grenzregime in Irland gehen, um die sogenannte ,,Northern Ireland only'-Lösung. Danach würde Nordirland sich im Wesentlichen weiter an die Regeln des </w:t>
      </w:r>
      <w:r>
        <w:rPr>
          <w:rFonts w:ascii="Arial" w:eastAsia="Arial" w:hAnsi="Arial" w:cs="Arial"/>
          <w:b/>
          <w:i/>
          <w:color w:val="000000"/>
          <w:sz w:val="20"/>
          <w:u w:val="single"/>
        </w:rPr>
        <w:t>EU</w:t>
      </w:r>
      <w:r>
        <w:rPr>
          <w:rFonts w:ascii="Arial" w:eastAsia="Arial" w:hAnsi="Arial" w:cs="Arial"/>
          <w:color w:val="000000"/>
          <w:sz w:val="20"/>
        </w:rPr>
        <w:t xml:space="preserve">-Binnenmarkts halten, eine Zollgrenze verliefe dann zwischen der irischen und der britischen Insel. </w:t>
      </w:r>
      <w:r>
        <w:rPr>
          <w:rFonts w:ascii="Arial" w:eastAsia="Arial" w:hAnsi="Arial" w:cs="Arial"/>
          <w:b/>
          <w:i/>
          <w:color w:val="000000"/>
          <w:sz w:val="20"/>
          <w:u w:val="single"/>
        </w:rPr>
        <w:t>EU</w:t>
      </w:r>
      <w:r>
        <w:rPr>
          <w:rFonts w:ascii="Arial" w:eastAsia="Arial" w:hAnsi="Arial" w:cs="Arial"/>
          <w:color w:val="000000"/>
          <w:sz w:val="20"/>
        </w:rPr>
        <w:t>-Insider sagten allerdings am Freitag, bis zu einer Einigung sei es noch ein ,,sehr, sehr weiter Weg'.</w:t>
      </w:r>
    </w:p>
    <w:p w14:paraId="4D64974C" w14:textId="77777777" w:rsidR="005078F9" w:rsidRDefault="005078F9">
      <w:pPr>
        <w:spacing w:before="200" w:line="260" w:lineRule="atLeast"/>
        <w:jc w:val="both"/>
      </w:pPr>
      <w:r>
        <w:rPr>
          <w:rFonts w:ascii="Arial" w:eastAsia="Arial" w:hAnsi="Arial" w:cs="Arial"/>
          <w:color w:val="000000"/>
          <w:sz w:val="20"/>
        </w:rPr>
        <w:t xml:space="preserve">  Bisher hatte Johnson den Kontakt mit Repräsentanten der </w:t>
      </w:r>
      <w:r>
        <w:rPr>
          <w:rFonts w:ascii="Arial" w:eastAsia="Arial" w:hAnsi="Arial" w:cs="Arial"/>
          <w:b/>
          <w:i/>
          <w:color w:val="000000"/>
          <w:sz w:val="20"/>
          <w:u w:val="single"/>
        </w:rPr>
        <w:t>EU</w:t>
      </w:r>
      <w:r>
        <w:rPr>
          <w:rFonts w:ascii="Arial" w:eastAsia="Arial" w:hAnsi="Arial" w:cs="Arial"/>
          <w:color w:val="000000"/>
          <w:sz w:val="20"/>
        </w:rPr>
        <w:t xml:space="preserve"> eher gemieden, weil er damit seine harte Linie gefährdet sah, nach der No-Deal nur durch ein Kompromissangebot von </w:t>
      </w:r>
      <w:r>
        <w:rPr>
          <w:rFonts w:ascii="Arial" w:eastAsia="Arial" w:hAnsi="Arial" w:cs="Arial"/>
          <w:b/>
          <w:i/>
          <w:color w:val="000000"/>
          <w:sz w:val="20"/>
          <w:u w:val="single"/>
        </w:rPr>
        <w:t>EU</w:t>
      </w:r>
      <w:r>
        <w:rPr>
          <w:rFonts w:ascii="Arial" w:eastAsia="Arial" w:hAnsi="Arial" w:cs="Arial"/>
          <w:color w:val="000000"/>
          <w:sz w:val="20"/>
        </w:rPr>
        <w:t xml:space="preserve">-Seite zu vermeiden wäre. Entweder die Notfalllösung für Nordirland, der Backstop, komme weg, hatte Johnson gesagt, oder Großbritannien trete zum 31. Oktober aus der </w:t>
      </w:r>
      <w:r>
        <w:rPr>
          <w:rFonts w:ascii="Arial" w:eastAsia="Arial" w:hAnsi="Arial" w:cs="Arial"/>
          <w:b/>
          <w:i/>
          <w:color w:val="000000"/>
          <w:sz w:val="20"/>
          <w:u w:val="single"/>
        </w:rPr>
        <w:t>EU</w:t>
      </w:r>
      <w:r>
        <w:rPr>
          <w:rFonts w:ascii="Arial" w:eastAsia="Arial" w:hAnsi="Arial" w:cs="Arial"/>
          <w:color w:val="000000"/>
          <w:sz w:val="20"/>
        </w:rPr>
        <w:t xml:space="preserve"> aus.</w:t>
      </w:r>
    </w:p>
    <w:p w14:paraId="270D1B4C" w14:textId="77777777" w:rsidR="005078F9" w:rsidRDefault="005078F9">
      <w:pPr>
        <w:spacing w:before="200" w:line="260" w:lineRule="atLeast"/>
        <w:jc w:val="both"/>
      </w:pPr>
      <w:r>
        <w:rPr>
          <w:rFonts w:ascii="Arial" w:eastAsia="Arial" w:hAnsi="Arial" w:cs="Arial"/>
          <w:color w:val="000000"/>
          <w:sz w:val="20"/>
        </w:rPr>
        <w:t>  Diese Linie allerdings kann Johnson im Lichte der Entwicklungen der vergangenen zwei Wochen nicht mehr verfolgen; seine Position ist dramatisch geschwächt. Erst hatte das Unterhaus ein Gesetz verabschiedet, das Johnson zwingen würde, eine Verschiebung des Datums in Brüssel zu beantragen. Dann hatte das Parlament ihm die Neuwahlen verweigert, mit denen sich Johnson als überzeugter Kämpfer für den Brexit präsentieren wollte. Es folgte ein Gerichtsurteil aus Schottland, das die fünfwöchige Zwangspause des Parlaments für ungesetzlich erklärte. Am kommenden Dienstag entscheidet sich, ob auch der Oberste Gerichtshof in London diesem Urteil folgt. Dann müsste Johnson die Schließung des Parlaments aufheben.</w:t>
      </w:r>
    </w:p>
    <w:p w14:paraId="3CDD0089" w14:textId="77777777" w:rsidR="005078F9" w:rsidRDefault="005078F9">
      <w:pPr>
        <w:spacing w:before="200" w:line="260" w:lineRule="atLeast"/>
        <w:jc w:val="both"/>
      </w:pPr>
      <w:r>
        <w:rPr>
          <w:rFonts w:ascii="Arial" w:eastAsia="Arial" w:hAnsi="Arial" w:cs="Arial"/>
          <w:color w:val="000000"/>
          <w:sz w:val="20"/>
        </w:rPr>
        <w:t>  Aus dieser Zwangslage kann der Premier auf zwei Arten herauskommen: Er verweigert die Beantragung eines Aufschubs in Brüssel. Damit würde er aber die Parlamentsbeschlüsse ignorieren und Recht brechen. Die Alternative: Downing Street bekommt einen Deal hin. Das wäre ein Coup, für den es weitgehende Kompromisse von britischer Seite bräuchte.</w:t>
      </w:r>
    </w:p>
    <w:p w14:paraId="056A5E04" w14:textId="77777777" w:rsidR="005078F9" w:rsidRDefault="005078F9">
      <w:pPr>
        <w:spacing w:before="200" w:line="260" w:lineRule="atLeast"/>
        <w:jc w:val="both"/>
      </w:pPr>
      <w:r>
        <w:rPr>
          <w:rFonts w:ascii="Arial" w:eastAsia="Arial" w:hAnsi="Arial" w:cs="Arial"/>
          <w:color w:val="000000"/>
          <w:sz w:val="20"/>
        </w:rPr>
        <w:t xml:space="preserve">  Offiziell hatte der Premier immer betont, er wolle einen Deal. </w:t>
      </w:r>
      <w:r>
        <w:rPr>
          <w:rFonts w:ascii="Arial" w:eastAsia="Arial" w:hAnsi="Arial" w:cs="Arial"/>
          <w:b/>
          <w:i/>
          <w:color w:val="000000"/>
          <w:sz w:val="20"/>
          <w:u w:val="single"/>
        </w:rPr>
        <w:t>EU</w:t>
      </w:r>
      <w:r>
        <w:rPr>
          <w:rFonts w:ascii="Arial" w:eastAsia="Arial" w:hAnsi="Arial" w:cs="Arial"/>
          <w:color w:val="000000"/>
          <w:sz w:val="20"/>
        </w:rPr>
        <w:t xml:space="preserve">-Chef-Unterhändler Michel Barnier hatte sich am Donnerstag aber skeptisch geäußert: Vorläufig sehe er ,,keinen Grund für die Wiederaufnahme der Gespräche', da </w:t>
      </w:r>
      <w:r>
        <w:rPr>
          <w:rFonts w:ascii="Arial" w:eastAsia="Arial" w:hAnsi="Arial" w:cs="Arial"/>
          <w:color w:val="000000"/>
          <w:sz w:val="20"/>
        </w:rPr>
        <w:lastRenderedPageBreak/>
        <w:t>die Briten keinen glaubwürdigen Vorschlag vorgelegt hätten. Auch in der neuen Debatte um eine Nordirland-Lösung wartet Brüssel ab. Fraglich ist, ob Johnson einen Kompromiss, der sowohl von der nordirischen DUP als auch von Hardlinern der Tory-Fraktion nach wie vor sehr kritisch gesehen wird, durch das Unterhaus bekäme.</w:t>
      </w:r>
    </w:p>
    <w:p w14:paraId="5CA5758D" w14:textId="77777777" w:rsidR="005078F9" w:rsidRDefault="005078F9">
      <w:pPr>
        <w:spacing w:before="200" w:line="260" w:lineRule="atLeast"/>
        <w:jc w:val="both"/>
      </w:pPr>
      <w:r>
        <w:rPr>
          <w:rFonts w:ascii="Arial" w:eastAsia="Arial" w:hAnsi="Arial" w:cs="Arial"/>
          <w:color w:val="000000"/>
          <w:sz w:val="20"/>
        </w:rPr>
        <w:t>  Sollte es keine Einigung in London selbst - und damit keinen Deal mit Brüssel geben, müsste Johnson erklären, ob er die Vorgaben der britischen Abgeordneten umsetzen wird. Damit wäre eine neue Runde im Machtkampf Exekutive gegen Legislative eröffnet. Der Parlamentssprecher, John Bercow, hat dazu am Donnerstag einen Ordnungsruf abgegeben. Bercow ist über Großbritannien hinaus beliebt, doch in der Downing Street gefürchtet. Die Regierung mag die Rolle nicht, die der Speaker im Unterhaus zuletzt spielte: Er stärkte die Rechte der Abgeordneten und verteidigte ihren Anspruch, das Handeln der Regierung zu kontrollieren.</w:t>
      </w:r>
    </w:p>
    <w:p w14:paraId="529B819B" w14:textId="77777777" w:rsidR="005078F9" w:rsidRDefault="005078F9">
      <w:pPr>
        <w:spacing w:before="200" w:line="260" w:lineRule="atLeast"/>
        <w:jc w:val="both"/>
      </w:pPr>
      <w:r>
        <w:rPr>
          <w:rFonts w:ascii="Arial" w:eastAsia="Arial" w:hAnsi="Arial" w:cs="Arial"/>
          <w:color w:val="000000"/>
          <w:sz w:val="20"/>
        </w:rPr>
        <w:t>  Am Donnerstag drohte Bercow dem Premierminister, er werde nicht zulassen, dass dieser das Recht breche. Im Zweifel werde er die ,,kreative Auslegung der parlamentarischen Spielregeln' fördern, mit denen das Unterhaus No Deal und Gesetzesbrüche stoppe. ,,Die einzige Brexit-Form, die wir haben werden, ist eine, die vom Parlament abgesegnet wurde.'</w:t>
      </w:r>
    </w:p>
    <w:p w14:paraId="32C7F9EA" w14:textId="77777777" w:rsidR="005078F9" w:rsidRDefault="005078F9">
      <w:pPr>
        <w:spacing w:before="200" w:line="260" w:lineRule="atLeast"/>
        <w:jc w:val="both"/>
      </w:pPr>
      <w:r>
        <w:rPr>
          <w:rFonts w:ascii="Arial" w:eastAsia="Arial" w:hAnsi="Arial" w:cs="Arial"/>
          <w:color w:val="000000"/>
          <w:sz w:val="20"/>
        </w:rPr>
        <w:t>  Der jüngste Siegeszug der Abgeordneten hatte zu einer vorsichtigen Euphorie bei all jenen geführt, die durch den populistischen Kurs von Johnson die britische Demokratie bedroht sahen. Parlamente und Gerichte seien, so Verfassungsexperten, nach wie vor ein Bollwerk gegen Übergriffe zunehmend autokratisch agierender Regierungen. Vergleiche mit anderen Ländern wurden angestellt - mit dem Machtverlust des Lega-Chefs Matteo Salvini etwa, der sich einer neuen Allianz im römischen Parlament gegenübersieht. Oder auch mit dem Repräsentantenhaus in den USA, das Präsident Trump immer wieder in den Arm fällt.</w:t>
      </w:r>
    </w:p>
    <w:p w14:paraId="3CCB6159" w14:textId="77777777" w:rsidR="005078F9" w:rsidRDefault="005078F9">
      <w:pPr>
        <w:spacing w:before="200" w:line="260" w:lineRule="atLeast"/>
        <w:jc w:val="both"/>
      </w:pPr>
      <w:r>
        <w:rPr>
          <w:rFonts w:ascii="Arial" w:eastAsia="Arial" w:hAnsi="Arial" w:cs="Arial"/>
          <w:color w:val="000000"/>
          <w:sz w:val="20"/>
        </w:rPr>
        <w:t>  Andererseits zeigen die Beispiele Ungarn und Polen, wie ein Demokratieabbau Parlamente und Gerichte lahmlegen und die Akzeptanz einer antidemokratischen Führung bei den Wählern stärken kann. Auch am britischen Beispiel könnte sich erweisen, dass die Macht des Unterhauses nicht von Dauer sein muss: Sollte Johnson mit einem populistischen Wahlkampf und dem Verweis auf eine ,,Blockadehaltung' der Abgeordneten die nächsten Wahlen gewinnen, könnte er einen harten Brexit erzwingen und die Macht des Parlaments erneut begrenzen.</w:t>
      </w:r>
    </w:p>
    <w:p w14:paraId="616256EA" w14:textId="77777777" w:rsidR="005078F9" w:rsidRDefault="005078F9">
      <w:pPr>
        <w:spacing w:before="200" w:line="260" w:lineRule="atLeast"/>
        <w:jc w:val="both"/>
      </w:pPr>
      <w:r>
        <w:rPr>
          <w:rFonts w:ascii="Arial" w:eastAsia="Arial" w:hAnsi="Arial" w:cs="Arial"/>
          <w:b/>
          <w:color w:val="000000"/>
          <w:sz w:val="20"/>
        </w:rPr>
        <w:t>Seite 10</w:t>
      </w:r>
    </w:p>
    <w:p w14:paraId="14AD4912" w14:textId="77777777" w:rsidR="005078F9" w:rsidRDefault="005078F9">
      <w:pPr>
        <w:keepNext/>
        <w:spacing w:before="240" w:line="340" w:lineRule="atLeast"/>
      </w:pPr>
      <w:r>
        <w:rPr>
          <w:rFonts w:ascii="Arial" w:eastAsia="Arial" w:hAnsi="Arial" w:cs="Arial"/>
          <w:b/>
          <w:color w:val="000000"/>
          <w:sz w:val="28"/>
        </w:rPr>
        <w:t>Classification</w:t>
      </w:r>
    </w:p>
    <w:p w14:paraId="56D8E6E5" w14:textId="5FB6AEDB" w:rsidR="005078F9" w:rsidRDefault="005078F9">
      <w:pPr>
        <w:spacing w:line="60" w:lineRule="exact"/>
      </w:pPr>
      <w:r>
        <w:rPr>
          <w:noProof/>
        </w:rPr>
        <mc:AlternateContent>
          <mc:Choice Requires="wps">
            <w:drawing>
              <wp:anchor distT="0" distB="0" distL="114300" distR="114300" simplePos="0" relativeHeight="252232704" behindDoc="0" locked="0" layoutInCell="1" allowOverlap="1" wp14:anchorId="3895F01F" wp14:editId="116EB8DD">
                <wp:simplePos x="0" y="0"/>
                <wp:positionH relativeFrom="column">
                  <wp:posOffset>0</wp:posOffset>
                </wp:positionH>
                <wp:positionV relativeFrom="paragraph">
                  <wp:posOffset>25400</wp:posOffset>
                </wp:positionV>
                <wp:extent cx="6502400" cy="0"/>
                <wp:effectExtent l="15875" t="12700" r="15875" b="15875"/>
                <wp:wrapTopAndBottom/>
                <wp:docPr id="927" name="Line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3DD00" id="Line 621" o:spid="_x0000_s1026" style="position:absolute;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5IXx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A1EB13D" w14:textId="77777777" w:rsidR="005078F9" w:rsidRDefault="005078F9">
      <w:pPr>
        <w:spacing w:line="120" w:lineRule="exact"/>
      </w:pPr>
    </w:p>
    <w:p w14:paraId="6682470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EEBB78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3EC83A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38417D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PREMIERMINISTER (91%); BREXIT (90%); BRITISCHE PREMIERMINISTER (90%); GESETZGEBUNGSORGANE (90%); POLITIK (90%); POLITISCHE DEBATTEN (90%); RICHTER (90%); STAATS- UND REGIERUNGSOBERHÄUPTER (90%); ÖFFENTLICHE POLITIK (90%); BRITISCHES PARLAMENT (89%); GERICHTSURTEILE (89%); GESETZGEBUNG (78%); POLITISCHE PARTEIEN (77%); BEDROHTE TIER- UND PFLANZENARTEN (75%); OBERSTES GERICHT (70%); WAHLEN &amp; WAHLKÄMPFE (65%); GERICHTSHÖFE (64%)</w:t>
      </w:r>
      <w:r>
        <w:br/>
      </w:r>
      <w:r>
        <w:br/>
      </w:r>
    </w:p>
    <w:p w14:paraId="3D93F324"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BORIS JOHNSON (92%); JEAN-CLAUDE JUNCKER (79%)</w:t>
      </w:r>
      <w:r>
        <w:br/>
      </w:r>
      <w:r>
        <w:br/>
      </w:r>
    </w:p>
    <w:p w14:paraId="6FE389F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(90%); LONDON, ENGLAND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(90%); NORDIRLAND (91%); VEREINIGTES KÖNIGREICH (90%); BELGIEN (73%); LUXEMBURG (73%); SCHOTTLAND (58%)</w:t>
      </w:r>
      <w:r>
        <w:br/>
      </w:r>
      <w:r>
        <w:br/>
      </w:r>
    </w:p>
    <w:p w14:paraId="0730931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17, 2019</w:t>
      </w:r>
    </w:p>
    <w:p w14:paraId="6D86877B" w14:textId="77777777" w:rsidR="005078F9" w:rsidRDefault="005078F9"/>
    <w:p w14:paraId="5D085C23" w14:textId="24206E7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03360" behindDoc="0" locked="0" layoutInCell="1" allowOverlap="1" wp14:anchorId="6B299CAB" wp14:editId="7423FFFC">
                <wp:simplePos x="0" y="0"/>
                <wp:positionH relativeFrom="column">
                  <wp:posOffset>0</wp:posOffset>
                </wp:positionH>
                <wp:positionV relativeFrom="paragraph">
                  <wp:posOffset>127000</wp:posOffset>
                </wp:positionV>
                <wp:extent cx="6502400" cy="0"/>
                <wp:effectExtent l="6350" t="9525" r="6350" b="9525"/>
                <wp:wrapNone/>
                <wp:docPr id="926"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FC66D" id="Line 690" o:spid="_x0000_s1026" style="position:absolute;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G2+E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4C39EA2" w14:textId="77777777" w:rsidR="005078F9" w:rsidRDefault="005078F9">
      <w:pPr>
        <w:sectPr w:rsidR="005078F9">
          <w:headerReference w:type="even" r:id="rId1841"/>
          <w:headerReference w:type="default" r:id="rId1842"/>
          <w:footerReference w:type="even" r:id="rId1843"/>
          <w:footerReference w:type="default" r:id="rId1844"/>
          <w:headerReference w:type="first" r:id="rId1845"/>
          <w:footerReference w:type="first" r:id="rId1846"/>
          <w:pgSz w:w="12240" w:h="15840"/>
          <w:pgMar w:top="840" w:right="1000" w:bottom="840" w:left="1000" w:header="400" w:footer="400" w:gutter="0"/>
          <w:cols w:space="720"/>
          <w:titlePg/>
        </w:sectPr>
      </w:pPr>
    </w:p>
    <w:p w14:paraId="7FA96040" w14:textId="77777777" w:rsidR="005078F9" w:rsidRDefault="005078F9"/>
    <w:p w14:paraId="1FDE6852" w14:textId="77777777" w:rsidR="005078F9" w:rsidRDefault="005078F9">
      <w:pPr>
        <w:spacing w:before="240" w:after="200" w:line="340" w:lineRule="atLeast"/>
        <w:jc w:val="center"/>
        <w:outlineLvl w:val="0"/>
        <w:rPr>
          <w:rFonts w:ascii="Arial" w:hAnsi="Arial" w:cs="Arial"/>
          <w:b/>
          <w:bCs/>
          <w:kern w:val="32"/>
          <w:sz w:val="32"/>
          <w:szCs w:val="32"/>
        </w:rPr>
      </w:pPr>
      <w:hyperlink r:id="rId1847" w:history="1">
        <w:r>
          <w:rPr>
            <w:rFonts w:ascii="Arial" w:eastAsia="Arial" w:hAnsi="Arial" w:cs="Arial"/>
            <w:b/>
            <w:bCs/>
            <w:i/>
            <w:color w:val="0077CC"/>
            <w:kern w:val="32"/>
            <w:sz w:val="28"/>
            <w:szCs w:val="32"/>
            <w:u w:val="single"/>
            <w:shd w:val="clear" w:color="auto" w:fill="FFFFFF"/>
          </w:rPr>
          <w:t>ohne_Titel</w:t>
        </w:r>
      </w:hyperlink>
    </w:p>
    <w:p w14:paraId="3254C90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9B04CE8" w14:textId="77777777" w:rsidR="005078F9" w:rsidRDefault="005078F9">
      <w:pPr>
        <w:spacing w:before="120" w:line="260" w:lineRule="atLeast"/>
        <w:jc w:val="center"/>
      </w:pPr>
      <w:r>
        <w:rPr>
          <w:rFonts w:ascii="Arial" w:eastAsia="Arial" w:hAnsi="Arial" w:cs="Arial"/>
          <w:color w:val="000000"/>
          <w:sz w:val="20"/>
        </w:rPr>
        <w:t>Samstag 14. September 2019</w:t>
      </w:r>
    </w:p>
    <w:p w14:paraId="7B8351CB" w14:textId="77777777" w:rsidR="005078F9" w:rsidRDefault="005078F9">
      <w:pPr>
        <w:spacing w:line="240" w:lineRule="atLeast"/>
        <w:jc w:val="both"/>
      </w:pPr>
    </w:p>
    <w:p w14:paraId="77E5E023"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8D4A79C" w14:textId="029F9C7F" w:rsidR="005078F9" w:rsidRDefault="005078F9">
      <w:pPr>
        <w:spacing w:before="120" w:line="220" w:lineRule="atLeast"/>
      </w:pPr>
      <w:r>
        <w:br/>
      </w:r>
      <w:r>
        <w:rPr>
          <w:noProof/>
        </w:rPr>
        <w:drawing>
          <wp:inline distT="0" distB="0" distL="0" distR="0" wp14:anchorId="357E76A2" wp14:editId="1C2CED7D">
            <wp:extent cx="2857500" cy="3746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12EE01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Sonstiges; München; Bayern; Deutschland; S. 15</w:t>
      </w:r>
    </w:p>
    <w:p w14:paraId="1E58AD9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227 words</w:t>
      </w:r>
    </w:p>
    <w:p w14:paraId="4B07AF9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JOACHIM KÄPPNER</w:t>
      </w:r>
    </w:p>
    <w:p w14:paraId="00E88090" w14:textId="77777777" w:rsidR="005078F9" w:rsidRDefault="005078F9">
      <w:pPr>
        <w:keepNext/>
        <w:spacing w:before="240" w:line="340" w:lineRule="atLeast"/>
      </w:pPr>
      <w:r>
        <w:rPr>
          <w:rFonts w:ascii="Arial" w:eastAsia="Arial" w:hAnsi="Arial" w:cs="Arial"/>
          <w:b/>
          <w:color w:val="000000"/>
          <w:sz w:val="28"/>
        </w:rPr>
        <w:t>Body</w:t>
      </w:r>
    </w:p>
    <w:p w14:paraId="7298D114" w14:textId="304936D6" w:rsidR="005078F9" w:rsidRDefault="005078F9">
      <w:pPr>
        <w:spacing w:line="60" w:lineRule="exact"/>
      </w:pPr>
      <w:r>
        <w:rPr>
          <w:noProof/>
        </w:rPr>
        <mc:AlternateContent>
          <mc:Choice Requires="wps">
            <w:drawing>
              <wp:anchor distT="0" distB="0" distL="114300" distR="114300" simplePos="0" relativeHeight="252163072" behindDoc="0" locked="0" layoutInCell="1" allowOverlap="1" wp14:anchorId="366C29EF" wp14:editId="137951F1">
                <wp:simplePos x="0" y="0"/>
                <wp:positionH relativeFrom="column">
                  <wp:posOffset>0</wp:posOffset>
                </wp:positionH>
                <wp:positionV relativeFrom="paragraph">
                  <wp:posOffset>25400</wp:posOffset>
                </wp:positionV>
                <wp:extent cx="6502400" cy="0"/>
                <wp:effectExtent l="15875" t="15875" r="15875" b="12700"/>
                <wp:wrapTopAndBottom/>
                <wp:docPr id="925" name="Lin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CC712" id="Line 553" o:spid="_x0000_s1026" style="position:absolute;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JqMzAEAAHk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t+P5tz5sDSkDba&#10;KTafv8/pjD421LRy25D9iaN78hsUPyNzuBrA9aqofD55Ak4zovoNkg/R0x278StK6oF9whLVsQs2&#10;U1II7FgmcrpNRB0TE/Txbl7PPtQ0OHGtVdBcgT7E9EWhZXnTckOqCzEcNjFlIdBcW/I9Dh+1MWXg&#10;xrGx5bP5mdp6sh9dX8ARjZa5MUNi6HcrE9gB8vOp79frT8UhVV63Bdw7WYgHBfLzZZ9Am/OehBh3&#10;CSZncU51h/K0DdfAaL5F8eUt5gf0+lzQL3/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k7Jq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99D204" w14:textId="77777777" w:rsidR="005078F9" w:rsidRDefault="005078F9"/>
    <w:p w14:paraId="071AE276" w14:textId="77777777" w:rsidR="005078F9" w:rsidRDefault="005078F9">
      <w:pPr>
        <w:spacing w:before="200" w:line="260" w:lineRule="atLeast"/>
        <w:jc w:val="both"/>
      </w:pPr>
      <w:r>
        <w:rPr>
          <w:rFonts w:ascii="Arial" w:eastAsia="Arial" w:hAnsi="Arial" w:cs="Arial"/>
          <w:b/>
          <w:color w:val="000000"/>
          <w:sz w:val="20"/>
        </w:rPr>
        <w:t>Straße von Gibraltar</w:t>
      </w:r>
    </w:p>
    <w:p w14:paraId="2D6E77D9" w14:textId="77777777" w:rsidR="005078F9" w:rsidRDefault="005078F9">
      <w:pPr>
        <w:spacing w:before="200" w:line="260" w:lineRule="atLeast"/>
        <w:jc w:val="both"/>
      </w:pPr>
      <w:r>
        <w:rPr>
          <w:rFonts w:ascii="Arial" w:eastAsia="Arial" w:hAnsi="Arial" w:cs="Arial"/>
          <w:color w:val="000000"/>
          <w:sz w:val="20"/>
        </w:rPr>
        <w:t xml:space="preserve">Nie spielte die Felsenfestung Gibraltar eine bedeutendere Rolle als am 1. Juli 1940: Von hier begannen britische Schlachtschiffe und der Flugzeugträger </w:t>
      </w:r>
      <w:r>
        <w:rPr>
          <w:rFonts w:ascii="Arial" w:eastAsia="Arial" w:hAnsi="Arial" w:cs="Arial"/>
          <w:i/>
          <w:color w:val="000000"/>
          <w:sz w:val="20"/>
        </w:rPr>
        <w:t>Ark Royal</w:t>
      </w:r>
      <w:r>
        <w:rPr>
          <w:rFonts w:ascii="Arial" w:eastAsia="Arial" w:hAnsi="Arial" w:cs="Arial"/>
          <w:color w:val="000000"/>
          <w:sz w:val="20"/>
        </w:rPr>
        <w:t xml:space="preserve"> die Operation ,,Catapult' und schalteten die in Nordafrika liegende französische Flotte aus. Das neue, mit Nazideutschland kollaborierende Regime in Paris weigerte sich, die Flotte auszuliefern oder zu internieren. ,,Catapult' bedeutete: Großbritannien würde sich dem NS-Regime niemals beugen.</w:t>
      </w:r>
    </w:p>
    <w:p w14:paraId="01F89567" w14:textId="77777777" w:rsidR="005078F9" w:rsidRDefault="005078F9">
      <w:pPr>
        <w:spacing w:before="200" w:line="260" w:lineRule="atLeast"/>
        <w:jc w:val="both"/>
      </w:pPr>
      <w:r>
        <w:rPr>
          <w:rFonts w:ascii="Arial" w:eastAsia="Arial" w:hAnsi="Arial" w:cs="Arial"/>
          <w:color w:val="000000"/>
          <w:sz w:val="20"/>
        </w:rPr>
        <w:t>  Die Briten beherrschten dank ihres uneinnehmbaren Stützpunktes die Meerenge zwischen Atlantik und Mittelmeer seit 1704 und tun es noch: Kürzlich brachte die Royal Navy hier einen iranischen Tanker auf. Zwar verzichtete Spanien im Vertrag von Utrecht 1714 auf Gibraltar, beansprucht es aber weiterhin. In den Kriegen gegen Napoleon und Hitler besaß Gibraltar große strategische Bedeutung.</w:t>
      </w:r>
    </w:p>
    <w:p w14:paraId="38885487" w14:textId="77777777" w:rsidR="005078F9" w:rsidRDefault="005078F9">
      <w:pPr>
        <w:spacing w:before="200" w:line="260" w:lineRule="atLeast"/>
        <w:jc w:val="both"/>
      </w:pPr>
      <w:r>
        <w:rPr>
          <w:rFonts w:ascii="Arial" w:eastAsia="Arial" w:hAnsi="Arial" w:cs="Arial"/>
          <w:color w:val="000000"/>
          <w:sz w:val="20"/>
        </w:rPr>
        <w:t xml:space="preserve">  Gibraltar gehört, noch, mit Großbritannien zur </w:t>
      </w:r>
      <w:r>
        <w:rPr>
          <w:rFonts w:ascii="Arial" w:eastAsia="Arial" w:hAnsi="Arial" w:cs="Arial"/>
          <w:b/>
          <w:i/>
          <w:color w:val="000000"/>
          <w:sz w:val="20"/>
          <w:u w:val="single"/>
        </w:rPr>
        <w:t>EU</w:t>
      </w:r>
      <w:r>
        <w:rPr>
          <w:rFonts w:ascii="Arial" w:eastAsia="Arial" w:hAnsi="Arial" w:cs="Arial"/>
          <w:color w:val="000000"/>
          <w:sz w:val="20"/>
        </w:rPr>
        <w:t xml:space="preserve">, ist ein Zentrum des Offshore-Finanzwesens und ein wichtiger Hafen. Über die Straße von Gibraltar versuchen viele Flüchtlinge den gefahrvollen Weg nach </w:t>
      </w:r>
      <w:r>
        <w:rPr>
          <w:rFonts w:ascii="Arial" w:eastAsia="Arial" w:hAnsi="Arial" w:cs="Arial"/>
          <w:b/>
          <w:i/>
          <w:color w:val="000000"/>
          <w:sz w:val="20"/>
          <w:u w:val="single"/>
        </w:rPr>
        <w:t>Europa</w:t>
      </w:r>
      <w:r>
        <w:rPr>
          <w:rFonts w:ascii="Arial" w:eastAsia="Arial" w:hAnsi="Arial" w:cs="Arial"/>
          <w:color w:val="000000"/>
          <w:sz w:val="20"/>
        </w:rPr>
        <w:t xml:space="preserve">. Einer Legende zufolge wird der Felsen britisch bleiben, solange die Berberaffen sich auf ihm tummeln. Vorsichtshalber ließ Premierminister Winston Churchill die Bestände daher durch Affen aus Marokko verstärken. </w:t>
      </w:r>
    </w:p>
    <w:p w14:paraId="611F9D27" w14:textId="77777777" w:rsidR="005078F9" w:rsidRDefault="005078F9">
      <w:pPr>
        <w:keepNext/>
        <w:spacing w:before="240" w:line="340" w:lineRule="atLeast"/>
      </w:pPr>
      <w:r>
        <w:rPr>
          <w:rFonts w:ascii="Arial" w:eastAsia="Arial" w:hAnsi="Arial" w:cs="Arial"/>
          <w:b/>
          <w:color w:val="000000"/>
          <w:sz w:val="28"/>
        </w:rPr>
        <w:t>Classification</w:t>
      </w:r>
    </w:p>
    <w:p w14:paraId="14DCD768" w14:textId="3F7FFF4A" w:rsidR="005078F9" w:rsidRDefault="005078F9">
      <w:pPr>
        <w:spacing w:line="60" w:lineRule="exact"/>
      </w:pPr>
      <w:r>
        <w:rPr>
          <w:noProof/>
        </w:rPr>
        <mc:AlternateContent>
          <mc:Choice Requires="wps">
            <w:drawing>
              <wp:anchor distT="0" distB="0" distL="114300" distR="114300" simplePos="0" relativeHeight="252233728" behindDoc="0" locked="0" layoutInCell="1" allowOverlap="1" wp14:anchorId="6E91792F" wp14:editId="0DC7A7E0">
                <wp:simplePos x="0" y="0"/>
                <wp:positionH relativeFrom="column">
                  <wp:posOffset>0</wp:posOffset>
                </wp:positionH>
                <wp:positionV relativeFrom="paragraph">
                  <wp:posOffset>25400</wp:posOffset>
                </wp:positionV>
                <wp:extent cx="6502400" cy="0"/>
                <wp:effectExtent l="15875" t="16510" r="15875" b="21590"/>
                <wp:wrapTopAndBottom/>
                <wp:docPr id="924" name="Lin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8BC1D" id="Line 622" o:spid="_x0000_s1026" style="position:absolute;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6t89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7407C61" w14:textId="77777777" w:rsidR="005078F9" w:rsidRDefault="005078F9">
      <w:pPr>
        <w:spacing w:line="120" w:lineRule="exact"/>
      </w:pPr>
    </w:p>
    <w:p w14:paraId="7FF0A00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D372F7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925A241"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13CE7B4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ZWEITER WELTKRIEG (77%); </w:t>
      </w:r>
      <w:r>
        <w:rPr>
          <w:rFonts w:ascii="Arial" w:eastAsia="Arial" w:hAnsi="Arial" w:cs="Arial"/>
          <w:b/>
          <w:i/>
          <w:color w:val="000000"/>
          <w:sz w:val="20"/>
          <w:u w:val="single"/>
        </w:rPr>
        <w:t>EUROPÄISCHE UNION</w:t>
      </w:r>
      <w:r>
        <w:rPr>
          <w:rFonts w:ascii="Arial" w:eastAsia="Arial" w:hAnsi="Arial" w:cs="Arial"/>
          <w:color w:val="000000"/>
          <w:sz w:val="20"/>
        </w:rPr>
        <w:t xml:space="preserve"> (76%); BRITISCHE PREMIERMINISTER (72%); PREMIERMINISTER (72%); STAATS- UND REGIERUNGSOBERHÄUPTER (71%); MARINE (69%)</w:t>
      </w:r>
      <w:r>
        <w:br/>
      </w:r>
      <w:r>
        <w:br/>
      </w:r>
    </w:p>
    <w:p w14:paraId="735BCFD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(51%)</w:t>
      </w:r>
      <w:r>
        <w:br/>
      </w:r>
      <w:r>
        <w:br/>
      </w:r>
    </w:p>
    <w:p w14:paraId="244274A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WASSERFAHRZEUGE (90%); MARINE (69%)</w:t>
      </w:r>
      <w:r>
        <w:br/>
      </w:r>
      <w:r>
        <w:br/>
      </w:r>
    </w:p>
    <w:p w14:paraId="24811D6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(72%); </w:t>
      </w:r>
      <w:r>
        <w:rPr>
          <w:rFonts w:ascii="Arial" w:eastAsia="Arial" w:hAnsi="Arial" w:cs="Arial"/>
          <w:b/>
          <w:i/>
          <w:color w:val="000000"/>
          <w:sz w:val="20"/>
          <w:u w:val="single"/>
        </w:rPr>
        <w:t>EUROPA</w:t>
      </w:r>
      <w:r>
        <w:rPr>
          <w:rFonts w:ascii="Arial" w:eastAsia="Arial" w:hAnsi="Arial" w:cs="Arial"/>
          <w:color w:val="000000"/>
          <w:sz w:val="20"/>
        </w:rPr>
        <w:t xml:space="preserve"> (91%);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(76%); ÎLE-DE-FRANCE, FRANKREICH (57%); VEREINIGTES KÖNIGREICH (90%); NORDAFRIKA (73%); SPANIEN (70%); FRANKREICH (58%); </w:t>
      </w:r>
      <w:r>
        <w:rPr>
          <w:rFonts w:ascii="Arial" w:eastAsia="Arial" w:hAnsi="Arial" w:cs="Arial"/>
          <w:b/>
          <w:i/>
          <w:color w:val="000000"/>
          <w:sz w:val="20"/>
          <w:u w:val="single"/>
        </w:rPr>
        <w:t>EUROPA</w:t>
      </w:r>
      <w:r>
        <w:rPr>
          <w:rFonts w:ascii="Arial" w:eastAsia="Arial" w:hAnsi="Arial" w:cs="Arial"/>
          <w:color w:val="000000"/>
          <w:sz w:val="20"/>
        </w:rPr>
        <w:t xml:space="preserve"> (57%); MAROKKO (57%); IRAN (56%)</w:t>
      </w:r>
      <w:r>
        <w:br/>
      </w:r>
      <w:r>
        <w:br/>
      </w:r>
    </w:p>
    <w:p w14:paraId="0852CFB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6BF86A23" w14:textId="77777777" w:rsidR="005078F9" w:rsidRDefault="005078F9"/>
    <w:p w14:paraId="340CB0CF" w14:textId="621505E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04384" behindDoc="0" locked="0" layoutInCell="1" allowOverlap="1" wp14:anchorId="5DE2E53A" wp14:editId="487F98C8">
                <wp:simplePos x="0" y="0"/>
                <wp:positionH relativeFrom="column">
                  <wp:posOffset>0</wp:posOffset>
                </wp:positionH>
                <wp:positionV relativeFrom="paragraph">
                  <wp:posOffset>127000</wp:posOffset>
                </wp:positionV>
                <wp:extent cx="6502400" cy="0"/>
                <wp:effectExtent l="6350" t="13335" r="6350" b="15240"/>
                <wp:wrapNone/>
                <wp:docPr id="923" name="Line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86FA2" id="Line 691" o:spid="_x0000_s1026" style="position:absolute;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3xGQ8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5E7C4D9" w14:textId="77777777" w:rsidR="005078F9" w:rsidRDefault="005078F9">
      <w:pPr>
        <w:sectPr w:rsidR="005078F9">
          <w:headerReference w:type="even" r:id="rId1848"/>
          <w:headerReference w:type="default" r:id="rId1849"/>
          <w:footerReference w:type="even" r:id="rId1850"/>
          <w:footerReference w:type="default" r:id="rId1851"/>
          <w:headerReference w:type="first" r:id="rId1852"/>
          <w:footerReference w:type="first" r:id="rId1853"/>
          <w:pgSz w:w="12240" w:h="15840"/>
          <w:pgMar w:top="840" w:right="1000" w:bottom="840" w:left="1000" w:header="400" w:footer="400" w:gutter="0"/>
          <w:cols w:space="720"/>
          <w:titlePg/>
        </w:sectPr>
      </w:pPr>
    </w:p>
    <w:p w14:paraId="077795E6" w14:textId="77777777" w:rsidR="005078F9" w:rsidRDefault="005078F9"/>
    <w:p w14:paraId="11BE3C99" w14:textId="77777777" w:rsidR="005078F9" w:rsidRDefault="005078F9">
      <w:pPr>
        <w:spacing w:before="240" w:after="200" w:line="340" w:lineRule="atLeast"/>
        <w:jc w:val="center"/>
        <w:outlineLvl w:val="0"/>
        <w:rPr>
          <w:rFonts w:ascii="Arial" w:hAnsi="Arial" w:cs="Arial"/>
          <w:b/>
          <w:bCs/>
          <w:kern w:val="32"/>
          <w:sz w:val="32"/>
          <w:szCs w:val="32"/>
        </w:rPr>
      </w:pPr>
      <w:hyperlink r:id="rId1854" w:history="1">
        <w:r>
          <w:rPr>
            <w:rFonts w:ascii="Arial" w:eastAsia="Arial" w:hAnsi="Arial" w:cs="Arial"/>
            <w:b/>
            <w:bCs/>
            <w:i/>
            <w:color w:val="0077CC"/>
            <w:kern w:val="32"/>
            <w:sz w:val="28"/>
            <w:szCs w:val="32"/>
            <w:u w:val="single"/>
            <w:shd w:val="clear" w:color="auto" w:fill="FFFFFF"/>
          </w:rPr>
          <w:t>Letzte Krimifolge; Ermittlungen gegen Tschechiens Premier Babiš wurden eingestellt</w:t>
        </w:r>
      </w:hyperlink>
    </w:p>
    <w:p w14:paraId="4A277B3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7AEF1AD" w14:textId="77777777" w:rsidR="005078F9" w:rsidRDefault="005078F9">
      <w:pPr>
        <w:spacing w:before="120" w:line="260" w:lineRule="atLeast"/>
        <w:jc w:val="center"/>
      </w:pPr>
      <w:r>
        <w:rPr>
          <w:rFonts w:ascii="Arial" w:eastAsia="Arial" w:hAnsi="Arial" w:cs="Arial"/>
          <w:color w:val="000000"/>
          <w:sz w:val="20"/>
        </w:rPr>
        <w:t>Samstag 14. September 2019</w:t>
      </w:r>
    </w:p>
    <w:p w14:paraId="3D7A6DFD" w14:textId="77777777" w:rsidR="005078F9" w:rsidRDefault="005078F9">
      <w:pPr>
        <w:spacing w:line="240" w:lineRule="atLeast"/>
        <w:jc w:val="both"/>
      </w:pPr>
    </w:p>
    <w:p w14:paraId="1CDA4B38"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D8461AE" w14:textId="5F1BB6A6" w:rsidR="005078F9" w:rsidRDefault="005078F9">
      <w:pPr>
        <w:spacing w:before="120" w:line="220" w:lineRule="atLeast"/>
      </w:pPr>
      <w:r>
        <w:br/>
      </w:r>
      <w:r>
        <w:rPr>
          <w:noProof/>
        </w:rPr>
        <w:drawing>
          <wp:inline distT="0" distB="0" distL="0" distR="0" wp14:anchorId="4F99F34D" wp14:editId="4E744F86">
            <wp:extent cx="2857500" cy="374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AA4553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10</w:t>
      </w:r>
    </w:p>
    <w:p w14:paraId="6D65BBF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364 words</w:t>
      </w:r>
    </w:p>
    <w:p w14:paraId="72E94AF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VIKTORIA GROSSMANN</w:t>
      </w:r>
    </w:p>
    <w:p w14:paraId="7AEE14AF" w14:textId="77777777" w:rsidR="005078F9" w:rsidRDefault="005078F9">
      <w:pPr>
        <w:keepNext/>
        <w:spacing w:before="240" w:line="340" w:lineRule="atLeast"/>
      </w:pPr>
      <w:r>
        <w:rPr>
          <w:rFonts w:ascii="Arial" w:eastAsia="Arial" w:hAnsi="Arial" w:cs="Arial"/>
          <w:b/>
          <w:color w:val="000000"/>
          <w:sz w:val="28"/>
        </w:rPr>
        <w:t>Body</w:t>
      </w:r>
    </w:p>
    <w:p w14:paraId="1A9C82E0" w14:textId="6437A0AE" w:rsidR="005078F9" w:rsidRDefault="005078F9">
      <w:pPr>
        <w:spacing w:line="60" w:lineRule="exact"/>
      </w:pPr>
      <w:r>
        <w:rPr>
          <w:noProof/>
        </w:rPr>
        <mc:AlternateContent>
          <mc:Choice Requires="wps">
            <w:drawing>
              <wp:anchor distT="0" distB="0" distL="114300" distR="114300" simplePos="0" relativeHeight="252164096" behindDoc="0" locked="0" layoutInCell="1" allowOverlap="1" wp14:anchorId="6480C44D" wp14:editId="684CC53D">
                <wp:simplePos x="0" y="0"/>
                <wp:positionH relativeFrom="column">
                  <wp:posOffset>0</wp:posOffset>
                </wp:positionH>
                <wp:positionV relativeFrom="paragraph">
                  <wp:posOffset>25400</wp:posOffset>
                </wp:positionV>
                <wp:extent cx="6502400" cy="0"/>
                <wp:effectExtent l="15875" t="12700" r="15875" b="15875"/>
                <wp:wrapTopAndBottom/>
                <wp:docPr id="922"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FE0824" id="Line 554" o:spid="_x0000_s1026" style="position:absolute;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gQY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558440" w14:textId="77777777" w:rsidR="005078F9" w:rsidRDefault="005078F9"/>
    <w:p w14:paraId="48BF398E"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Der tschechische Premier Andrej Babiš soll nicht angeklagt werden. Mitgliedern seiner Familie und ihm war Subventionsbetrug vorgeworfen worden. Knapp zwei Millionen </w:t>
      </w:r>
      <w:r>
        <w:rPr>
          <w:rFonts w:ascii="Arial" w:eastAsia="Arial" w:hAnsi="Arial" w:cs="Arial"/>
          <w:b/>
          <w:i/>
          <w:color w:val="000000"/>
          <w:sz w:val="20"/>
          <w:u w:val="single"/>
        </w:rPr>
        <w:t>Euro</w:t>
      </w:r>
      <w:r>
        <w:rPr>
          <w:rFonts w:ascii="Arial" w:eastAsia="Arial" w:hAnsi="Arial" w:cs="Arial"/>
          <w:color w:val="000000"/>
          <w:sz w:val="20"/>
        </w:rPr>
        <w:t xml:space="preserve"> soll er unrechtmäßig für den Bau des Hotel- und Tagungszentrums Storchennest erhalten haben. Dafür soll der Unternehmer Firmen, die zu seiner Holding Agrofert gehören, als kleinere, eigenständige Betriebe ausgegeben haben. Am Freitag teilte die zuständige Staatsanwaltschaft in Prag mit, dass die strafrechtliche Verfolgung der sechs Beschuldigten eingestellt werde. Die Firmen hätten zum Zeitpunkt der Antragstellung des Fördergeldes die notwendigen Bedingungen erfüllt. Auch gegen Babiš" Ehefrau, seine Tochter und einen Schwager war ermittelt worden.</w:t>
      </w:r>
    </w:p>
    <w:p w14:paraId="6B0FE02A" w14:textId="77777777" w:rsidR="005078F9" w:rsidRDefault="005078F9">
      <w:pPr>
        <w:spacing w:before="200" w:line="260" w:lineRule="atLeast"/>
        <w:jc w:val="both"/>
      </w:pPr>
      <w:r>
        <w:rPr>
          <w:rFonts w:ascii="Arial" w:eastAsia="Arial" w:hAnsi="Arial" w:cs="Arial"/>
          <w:color w:val="000000"/>
          <w:sz w:val="20"/>
        </w:rPr>
        <w:t xml:space="preserve">  Hunderttausende Menschen sind in Tschechien allein in diesem Jahr auf die Straße gegangen, um den Rücktritt des Premiers zu fordern. Einer der Gründe war stets der Fall Storchennest. Dieser beschäftigt die Öffentlichkeit seit vier Jahren und hatte sich teilweise zu einem echten Krimi entwickelt. Gestützt auf ein Interview mit dem Sohn des Premiers erhoben die Medien im vergangenen Jahr Vorwürfe, Babiš habe sein erwachsenes Kind auf die Krim entführen lassen, damit dieser im Falle Storchennest nicht aussagen könne. Babiš hatte zu dieser Verwirrung beigetragen. Als er 2013 mit seiner Partei Ano ins Parlament einzog, bestritt er, überhaupt etwas mit Storchennest zu tun zu haben. Erst nach und nach räumte er ein, dass Familienmitglieder beteiligt seien. Trotz aller Dementis erstattete die jetzige Eigentümerin, eine Immobilienfirma, die strittige Summe zurück. Die tschechische Polizei wie auch die </w:t>
      </w:r>
      <w:r>
        <w:rPr>
          <w:rFonts w:ascii="Arial" w:eastAsia="Arial" w:hAnsi="Arial" w:cs="Arial"/>
          <w:b/>
          <w:i/>
          <w:color w:val="000000"/>
          <w:sz w:val="20"/>
          <w:u w:val="single"/>
        </w:rPr>
        <w:t>EU</w:t>
      </w:r>
      <w:r>
        <w:rPr>
          <w:rFonts w:ascii="Arial" w:eastAsia="Arial" w:hAnsi="Arial" w:cs="Arial"/>
          <w:color w:val="000000"/>
          <w:sz w:val="20"/>
        </w:rPr>
        <w:t xml:space="preserve">-Behörde Olaf waren zu der Einschätzung gelangt, dass der Verdacht des Subventionsbetruges begründet sei. </w:t>
      </w:r>
    </w:p>
    <w:p w14:paraId="5B179FEB" w14:textId="77777777" w:rsidR="005078F9" w:rsidRDefault="005078F9">
      <w:pPr>
        <w:spacing w:before="200" w:line="260" w:lineRule="atLeast"/>
        <w:jc w:val="both"/>
      </w:pPr>
      <w:r>
        <w:rPr>
          <w:rFonts w:ascii="Arial" w:eastAsia="Arial" w:hAnsi="Arial" w:cs="Arial"/>
          <w:color w:val="000000"/>
          <w:sz w:val="20"/>
        </w:rPr>
        <w:t xml:space="preserve">  Dass die Staatsanwaltschaft den elf Jahre zurückliegenden Vorgang nun plötzlich anders bewertet, löste in Tschechien am Freitag auch heftige Kritik aus. Oppositionsparteien fordern weitere Untersuchungen und ein Gerichtsurteil. Der Generalstaatsanwalt hat nun drei Monate Zeit, die Rechtskraft der Entscheidung zu bestätigen. </w:t>
      </w:r>
    </w:p>
    <w:p w14:paraId="345EF388" w14:textId="77777777" w:rsidR="005078F9" w:rsidRDefault="005078F9">
      <w:pPr>
        <w:spacing w:before="240" w:line="260" w:lineRule="atLeast"/>
      </w:pPr>
      <w:r>
        <w:rPr>
          <w:rFonts w:ascii="Arial" w:eastAsia="Arial" w:hAnsi="Arial" w:cs="Arial"/>
          <w:b/>
          <w:color w:val="000000"/>
          <w:sz w:val="20"/>
        </w:rPr>
        <w:t>Der Fall Storchennest treibt das Land seit vier Jahren um</w:t>
      </w:r>
    </w:p>
    <w:p w14:paraId="39B1773B" w14:textId="77777777" w:rsidR="005078F9" w:rsidRDefault="005078F9">
      <w:pPr>
        <w:keepNext/>
        <w:spacing w:before="240" w:line="340" w:lineRule="atLeast"/>
      </w:pPr>
      <w:r>
        <w:rPr>
          <w:rFonts w:ascii="Arial" w:eastAsia="Arial" w:hAnsi="Arial" w:cs="Arial"/>
          <w:b/>
          <w:color w:val="000000"/>
          <w:sz w:val="28"/>
        </w:rPr>
        <w:t>Classification</w:t>
      </w:r>
    </w:p>
    <w:p w14:paraId="6837EF91" w14:textId="410394AD" w:rsidR="005078F9" w:rsidRDefault="005078F9">
      <w:pPr>
        <w:spacing w:line="60" w:lineRule="exact"/>
      </w:pPr>
      <w:r>
        <w:rPr>
          <w:noProof/>
        </w:rPr>
        <mc:AlternateContent>
          <mc:Choice Requires="wps">
            <w:drawing>
              <wp:anchor distT="0" distB="0" distL="114300" distR="114300" simplePos="0" relativeHeight="252234752" behindDoc="0" locked="0" layoutInCell="1" allowOverlap="1" wp14:anchorId="3AF79CD5" wp14:editId="73A5F70D">
                <wp:simplePos x="0" y="0"/>
                <wp:positionH relativeFrom="column">
                  <wp:posOffset>0</wp:posOffset>
                </wp:positionH>
                <wp:positionV relativeFrom="paragraph">
                  <wp:posOffset>25400</wp:posOffset>
                </wp:positionV>
                <wp:extent cx="6502400" cy="0"/>
                <wp:effectExtent l="15875" t="13335" r="15875" b="15240"/>
                <wp:wrapTopAndBottom/>
                <wp:docPr id="921" name="Lin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7C0865" id="Line 623" o:spid="_x0000_s1026" style="position:absolute;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BCn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EE8569" w14:textId="77777777" w:rsidR="005078F9" w:rsidRDefault="005078F9">
      <w:pPr>
        <w:spacing w:line="120" w:lineRule="exact"/>
      </w:pPr>
    </w:p>
    <w:p w14:paraId="0D80F107"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26AB51E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571621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9CC99B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ERMITTLUNGEN (90%); KRIMINALERMITTLUNGEN (90%); PREMIERMINISTER (90%); POLITIK (89%); STAATSANWÄLTE (89%); ÖFFENTLICHE POLITIK (89%); </w:t>
      </w:r>
      <w:r>
        <w:rPr>
          <w:rFonts w:ascii="Arial" w:eastAsia="Arial" w:hAnsi="Arial" w:cs="Arial"/>
          <w:b/>
          <w:i/>
          <w:color w:val="000000"/>
          <w:sz w:val="20"/>
          <w:u w:val="single"/>
        </w:rPr>
        <w:t>EUROPÄISCHE UNION</w:t>
      </w:r>
      <w:r>
        <w:rPr>
          <w:rFonts w:ascii="Arial" w:eastAsia="Arial" w:hAnsi="Arial" w:cs="Arial"/>
          <w:color w:val="000000"/>
          <w:sz w:val="20"/>
        </w:rPr>
        <w:t xml:space="preserve"> (78%); GESETZGEBUNGSORGANE (78%); HOLDING-GESELLSCHAFTEN (78%); POLITISCHE PARTEIEN (78%); RECHTSANWÄLTE (78%); KLEIN- UND MITTELSTANDSUNTERNEHMEN (77%); INTERVIEWS (73%); NEGATIVE NACHRICHTEN ÜBER PERSONEN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(64%)</w:t>
      </w:r>
      <w:r>
        <w:br/>
      </w:r>
      <w:r>
        <w:br/>
      </w:r>
    </w:p>
    <w:p w14:paraId="793101E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RECHTSANWÄLTE (78%)</w:t>
      </w:r>
      <w:r>
        <w:br/>
      </w:r>
      <w:r>
        <w:br/>
      </w:r>
    </w:p>
    <w:p w14:paraId="6821E1C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PRAG, TSCHECHISCHE REPUBLIK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TSCHECHISCHE REPUBLIK (91%)</w:t>
      </w:r>
      <w:r>
        <w:br/>
      </w:r>
      <w:r>
        <w:br/>
      </w:r>
    </w:p>
    <w:p w14:paraId="76DEEB8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17, 2019</w:t>
      </w:r>
    </w:p>
    <w:p w14:paraId="60FF67C6" w14:textId="77777777" w:rsidR="005078F9" w:rsidRDefault="005078F9"/>
    <w:p w14:paraId="413CF1F8" w14:textId="30AA085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05408" behindDoc="0" locked="0" layoutInCell="1" allowOverlap="1" wp14:anchorId="48486F92" wp14:editId="51E74760">
                <wp:simplePos x="0" y="0"/>
                <wp:positionH relativeFrom="column">
                  <wp:posOffset>0</wp:posOffset>
                </wp:positionH>
                <wp:positionV relativeFrom="paragraph">
                  <wp:posOffset>127000</wp:posOffset>
                </wp:positionV>
                <wp:extent cx="6502400" cy="0"/>
                <wp:effectExtent l="6350" t="11430" r="6350" b="7620"/>
                <wp:wrapNone/>
                <wp:docPr id="920" name="Lin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DD7E9" id="Line 692" o:spid="_x0000_s1026" style="position:absolute;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3Icj8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A1B852B" w14:textId="77777777" w:rsidR="005078F9" w:rsidRDefault="005078F9">
      <w:pPr>
        <w:sectPr w:rsidR="005078F9">
          <w:headerReference w:type="even" r:id="rId1855"/>
          <w:headerReference w:type="default" r:id="rId1856"/>
          <w:footerReference w:type="even" r:id="rId1857"/>
          <w:footerReference w:type="default" r:id="rId1858"/>
          <w:headerReference w:type="first" r:id="rId1859"/>
          <w:footerReference w:type="first" r:id="rId1860"/>
          <w:pgSz w:w="12240" w:h="15840"/>
          <w:pgMar w:top="840" w:right="1000" w:bottom="840" w:left="1000" w:header="400" w:footer="400" w:gutter="0"/>
          <w:cols w:space="720"/>
          <w:titlePg/>
        </w:sectPr>
      </w:pPr>
    </w:p>
    <w:p w14:paraId="6CD0A6CC" w14:textId="77777777" w:rsidR="005078F9" w:rsidRDefault="005078F9"/>
    <w:p w14:paraId="1B9BDAB2" w14:textId="77777777" w:rsidR="005078F9" w:rsidRDefault="005078F9">
      <w:pPr>
        <w:spacing w:before="240" w:after="200" w:line="340" w:lineRule="atLeast"/>
        <w:jc w:val="center"/>
        <w:outlineLvl w:val="0"/>
        <w:rPr>
          <w:rFonts w:ascii="Arial" w:hAnsi="Arial" w:cs="Arial"/>
          <w:b/>
          <w:bCs/>
          <w:kern w:val="32"/>
          <w:sz w:val="32"/>
          <w:szCs w:val="32"/>
        </w:rPr>
      </w:pPr>
      <w:hyperlink r:id="rId1861" w:history="1">
        <w:r>
          <w:rPr>
            <w:rFonts w:ascii="Arial" w:eastAsia="Arial" w:hAnsi="Arial" w:cs="Arial"/>
            <w:b/>
            <w:bCs/>
            <w:i/>
            <w:color w:val="0077CC"/>
            <w:kern w:val="32"/>
            <w:sz w:val="28"/>
            <w:szCs w:val="32"/>
            <w:u w:val="single"/>
            <w:shd w:val="clear" w:color="auto" w:fill="FFFFFF"/>
          </w:rPr>
          <w:t>Seehofer möchte Italien entlasten; Berlin will jeden vierten Flüchtling aufnehmen, der dort ankommt</w:t>
        </w:r>
      </w:hyperlink>
    </w:p>
    <w:p w14:paraId="4521986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4E1B5E3" w14:textId="77777777" w:rsidR="005078F9" w:rsidRDefault="005078F9">
      <w:pPr>
        <w:spacing w:before="120" w:line="260" w:lineRule="atLeast"/>
        <w:jc w:val="center"/>
      </w:pPr>
      <w:r>
        <w:rPr>
          <w:rFonts w:ascii="Arial" w:eastAsia="Arial" w:hAnsi="Arial" w:cs="Arial"/>
          <w:color w:val="000000"/>
          <w:sz w:val="20"/>
        </w:rPr>
        <w:t>Samstag 14. September 2019</w:t>
      </w:r>
    </w:p>
    <w:p w14:paraId="520B9DF4" w14:textId="77777777" w:rsidR="005078F9" w:rsidRDefault="005078F9">
      <w:pPr>
        <w:spacing w:line="240" w:lineRule="atLeast"/>
        <w:jc w:val="both"/>
      </w:pPr>
    </w:p>
    <w:p w14:paraId="22B78756"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5CFC515" w14:textId="384871F1" w:rsidR="005078F9" w:rsidRDefault="005078F9">
      <w:pPr>
        <w:spacing w:before="120" w:line="220" w:lineRule="atLeast"/>
      </w:pPr>
      <w:r>
        <w:br/>
      </w:r>
      <w:r>
        <w:rPr>
          <w:noProof/>
        </w:rPr>
        <w:drawing>
          <wp:inline distT="0" distB="0" distL="0" distR="0" wp14:anchorId="6017B1A1" wp14:editId="7F3F3E5D">
            <wp:extent cx="2857500" cy="3746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EC8A47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S. 1</w:t>
      </w:r>
    </w:p>
    <w:p w14:paraId="325A9AE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124 words</w:t>
      </w:r>
    </w:p>
    <w:p w14:paraId="58F4C3A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LION</w:t>
      </w:r>
    </w:p>
    <w:p w14:paraId="410247DD" w14:textId="77777777" w:rsidR="005078F9" w:rsidRDefault="005078F9">
      <w:pPr>
        <w:keepNext/>
        <w:spacing w:before="240" w:line="340" w:lineRule="atLeast"/>
      </w:pPr>
      <w:r>
        <w:rPr>
          <w:rFonts w:ascii="Arial" w:eastAsia="Arial" w:hAnsi="Arial" w:cs="Arial"/>
          <w:b/>
          <w:color w:val="000000"/>
          <w:sz w:val="28"/>
        </w:rPr>
        <w:t>Body</w:t>
      </w:r>
    </w:p>
    <w:p w14:paraId="0F8BC899" w14:textId="61B91637" w:rsidR="005078F9" w:rsidRDefault="005078F9">
      <w:pPr>
        <w:spacing w:line="60" w:lineRule="exact"/>
      </w:pPr>
      <w:r>
        <w:rPr>
          <w:noProof/>
        </w:rPr>
        <mc:AlternateContent>
          <mc:Choice Requires="wps">
            <w:drawing>
              <wp:anchor distT="0" distB="0" distL="114300" distR="114300" simplePos="0" relativeHeight="252165120" behindDoc="0" locked="0" layoutInCell="1" allowOverlap="1" wp14:anchorId="1DED05DD" wp14:editId="47C167D4">
                <wp:simplePos x="0" y="0"/>
                <wp:positionH relativeFrom="column">
                  <wp:posOffset>0</wp:posOffset>
                </wp:positionH>
                <wp:positionV relativeFrom="paragraph">
                  <wp:posOffset>25400</wp:posOffset>
                </wp:positionV>
                <wp:extent cx="6502400" cy="0"/>
                <wp:effectExtent l="15875" t="12700" r="15875" b="15875"/>
                <wp:wrapTopAndBottom/>
                <wp:docPr id="91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7881BD" id="Line 555" o:spid="_x0000_s1026" style="position:absolute;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o+QZ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09B4ADC" w14:textId="77777777" w:rsidR="005078F9" w:rsidRDefault="005078F9"/>
    <w:p w14:paraId="60939304" w14:textId="77777777" w:rsidR="005078F9" w:rsidRDefault="005078F9">
      <w:pPr>
        <w:spacing w:before="200" w:line="260" w:lineRule="atLeast"/>
        <w:jc w:val="both"/>
      </w:pPr>
      <w:r>
        <w:rPr>
          <w:rFonts w:ascii="Arial" w:eastAsia="Arial" w:hAnsi="Arial" w:cs="Arial"/>
          <w:b/>
          <w:color w:val="000000"/>
          <w:sz w:val="20"/>
        </w:rPr>
        <w:t>Berlin -</w:t>
      </w:r>
      <w:r>
        <w:rPr>
          <w:rFonts w:ascii="Arial" w:eastAsia="Arial" w:hAnsi="Arial" w:cs="Arial"/>
          <w:color w:val="000000"/>
          <w:sz w:val="20"/>
        </w:rPr>
        <w:t xml:space="preserve"> Die Bundesregierung ist bereit, jeden vierten Flüchtling aufzunehmen, der aus Seenot gerettet wurde und in Italien gelandet ist. Eine entsprechende Vereinbarung soll beim Treffen der </w:t>
      </w:r>
      <w:r>
        <w:rPr>
          <w:rFonts w:ascii="Arial" w:eastAsia="Arial" w:hAnsi="Arial" w:cs="Arial"/>
          <w:b/>
          <w:i/>
          <w:color w:val="000000"/>
          <w:sz w:val="20"/>
          <w:u w:val="single"/>
        </w:rPr>
        <w:t>EU</w:t>
      </w:r>
      <w:r>
        <w:rPr>
          <w:rFonts w:ascii="Arial" w:eastAsia="Arial" w:hAnsi="Arial" w:cs="Arial"/>
          <w:color w:val="000000"/>
          <w:sz w:val="20"/>
        </w:rPr>
        <w:t xml:space="preserve">-Innenminister in Malta am 23. September beschlossen werden. Es ist ein erster Vorschlag zur Flüchtlingsverteilung in der </w:t>
      </w:r>
      <w:r>
        <w:rPr>
          <w:rFonts w:ascii="Arial" w:eastAsia="Arial" w:hAnsi="Arial" w:cs="Arial"/>
          <w:b/>
          <w:i/>
          <w:color w:val="000000"/>
          <w:sz w:val="20"/>
          <w:u w:val="single"/>
        </w:rPr>
        <w:t>EU</w:t>
      </w:r>
      <w:r>
        <w:rPr>
          <w:rFonts w:ascii="Arial" w:eastAsia="Arial" w:hAnsi="Arial" w:cs="Arial"/>
          <w:color w:val="000000"/>
          <w:sz w:val="20"/>
        </w:rPr>
        <w:t xml:space="preserve">. ,,Wir werden niemanden ertrinken lassen', sagte Bundesinnenminister Horst Seehofer (CSU) der </w:t>
      </w:r>
      <w:r>
        <w:rPr>
          <w:rFonts w:ascii="Arial" w:eastAsia="Arial" w:hAnsi="Arial" w:cs="Arial"/>
          <w:i/>
          <w:color w:val="000000"/>
          <w:sz w:val="20"/>
        </w:rPr>
        <w:t>Süddeutschen Zeitung</w:t>
      </w:r>
      <w:r>
        <w:rPr>
          <w:rFonts w:ascii="Arial" w:eastAsia="Arial" w:hAnsi="Arial" w:cs="Arial"/>
          <w:color w:val="000000"/>
          <w:sz w:val="20"/>
        </w:rPr>
        <w:t>. ,,Wenn alles bleibt wie besprochen, können wir 25 Prozent der aus Seenot geretteten Menschen übernehmen, die vor Italien auftauchen. Das wird unsere Migrationspolitik nicht überfordern.' Seit September 2018 hat Deutschland 561 Bootsflüchtlinge aus Italien aufgenommen. </w:t>
      </w:r>
    </w:p>
    <w:p w14:paraId="187BEA08" w14:textId="77777777" w:rsidR="005078F9" w:rsidRDefault="005078F9">
      <w:pPr>
        <w:spacing w:before="200" w:line="260" w:lineRule="atLeast"/>
        <w:jc w:val="both"/>
      </w:pPr>
      <w:r>
        <w:rPr>
          <w:rFonts w:ascii="Arial" w:eastAsia="Arial" w:hAnsi="Arial" w:cs="Arial"/>
          <w:b/>
          <w:color w:val="000000"/>
          <w:sz w:val="20"/>
        </w:rPr>
        <w:t>Seiten 8 und 9</w:t>
      </w:r>
    </w:p>
    <w:p w14:paraId="64CDF139" w14:textId="77777777" w:rsidR="005078F9" w:rsidRDefault="005078F9">
      <w:pPr>
        <w:keepNext/>
        <w:spacing w:before="240" w:line="340" w:lineRule="atLeast"/>
      </w:pPr>
      <w:r>
        <w:rPr>
          <w:rFonts w:ascii="Arial" w:eastAsia="Arial" w:hAnsi="Arial" w:cs="Arial"/>
          <w:b/>
          <w:color w:val="000000"/>
          <w:sz w:val="28"/>
        </w:rPr>
        <w:t>Classification</w:t>
      </w:r>
    </w:p>
    <w:p w14:paraId="4BABFA03" w14:textId="56FB63EF" w:rsidR="005078F9" w:rsidRDefault="005078F9">
      <w:pPr>
        <w:spacing w:line="60" w:lineRule="exact"/>
      </w:pPr>
      <w:r>
        <w:rPr>
          <w:noProof/>
        </w:rPr>
        <mc:AlternateContent>
          <mc:Choice Requires="wps">
            <w:drawing>
              <wp:anchor distT="0" distB="0" distL="114300" distR="114300" simplePos="0" relativeHeight="252235776" behindDoc="0" locked="0" layoutInCell="1" allowOverlap="1" wp14:anchorId="2906B040" wp14:editId="2A9FFEB6">
                <wp:simplePos x="0" y="0"/>
                <wp:positionH relativeFrom="column">
                  <wp:posOffset>0</wp:posOffset>
                </wp:positionH>
                <wp:positionV relativeFrom="paragraph">
                  <wp:posOffset>25400</wp:posOffset>
                </wp:positionV>
                <wp:extent cx="6502400" cy="0"/>
                <wp:effectExtent l="15875" t="16510" r="15875" b="21590"/>
                <wp:wrapTopAndBottom/>
                <wp:docPr id="918" name="Lin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BC45F" id="Line 624" o:spid="_x0000_s1026" style="position:absolute;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B/KM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FA32AEB" w14:textId="77777777" w:rsidR="005078F9" w:rsidRDefault="005078F9">
      <w:pPr>
        <w:spacing w:line="120" w:lineRule="exact"/>
      </w:pPr>
    </w:p>
    <w:p w14:paraId="51B24D7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051BA3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A62E6B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F38EC0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(91%); </w:t>
      </w:r>
      <w:r>
        <w:rPr>
          <w:rFonts w:ascii="Arial" w:eastAsia="Arial" w:hAnsi="Arial" w:cs="Arial"/>
          <w:b/>
          <w:i/>
          <w:color w:val="000000"/>
          <w:sz w:val="20"/>
          <w:u w:val="single"/>
        </w:rPr>
        <w:t>EUROPÄISCHE UNION</w:t>
      </w:r>
      <w:r>
        <w:rPr>
          <w:rFonts w:ascii="Arial" w:eastAsia="Arial" w:hAnsi="Arial" w:cs="Arial"/>
          <w:color w:val="000000"/>
          <w:sz w:val="20"/>
        </w:rPr>
        <w:t xml:space="preserve"> (90%); GESPRÄCHE &amp; TREFFEN (90%); POLITISCHE PARTEIEN (78%); RETTUNGSAKTIONEN (78%); DEUTSCHE POLITISCHE PARTEIEN (77%); EINWANDERUNG (73%)</w:t>
      </w:r>
      <w:r>
        <w:br/>
      </w:r>
      <w:r>
        <w:br/>
      </w:r>
    </w:p>
    <w:p w14:paraId="25C4305F"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HORST SEEHOFER (91%)</w:t>
      </w:r>
      <w:r>
        <w:br/>
      </w:r>
      <w:r>
        <w:br/>
      </w:r>
    </w:p>
    <w:p w14:paraId="7280863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ITALIEN (90%); DEUTSCHLAND (59%); MALTA (57%)</w:t>
      </w:r>
      <w:r>
        <w:br/>
      </w:r>
      <w:r>
        <w:br/>
      </w:r>
    </w:p>
    <w:p w14:paraId="47A93CA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14, 2019</w:t>
      </w:r>
    </w:p>
    <w:p w14:paraId="4287A7C2" w14:textId="77777777" w:rsidR="005078F9" w:rsidRDefault="005078F9"/>
    <w:p w14:paraId="693B8AF3" w14:textId="7586A9A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06432" behindDoc="0" locked="0" layoutInCell="1" allowOverlap="1" wp14:anchorId="00A44D3D" wp14:editId="61A79832">
                <wp:simplePos x="0" y="0"/>
                <wp:positionH relativeFrom="column">
                  <wp:posOffset>0</wp:posOffset>
                </wp:positionH>
                <wp:positionV relativeFrom="paragraph">
                  <wp:posOffset>127000</wp:posOffset>
                </wp:positionV>
                <wp:extent cx="6502400" cy="0"/>
                <wp:effectExtent l="6350" t="12700" r="6350" b="6350"/>
                <wp:wrapNone/>
                <wp:docPr id="917" name="Lin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3A3979" id="Line 693" o:spid="_x0000_s1026" style="position:absolute;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oFM8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C4E8570" w14:textId="77777777" w:rsidR="005078F9" w:rsidRDefault="005078F9">
      <w:pPr>
        <w:sectPr w:rsidR="005078F9">
          <w:headerReference w:type="even" r:id="rId1862"/>
          <w:headerReference w:type="default" r:id="rId1863"/>
          <w:footerReference w:type="even" r:id="rId1864"/>
          <w:footerReference w:type="default" r:id="rId1865"/>
          <w:headerReference w:type="first" r:id="rId1866"/>
          <w:footerReference w:type="first" r:id="rId1867"/>
          <w:pgSz w:w="12240" w:h="15840"/>
          <w:pgMar w:top="840" w:right="1000" w:bottom="840" w:left="1000" w:header="400" w:footer="400" w:gutter="0"/>
          <w:cols w:space="720"/>
          <w:titlePg/>
        </w:sectPr>
      </w:pPr>
    </w:p>
    <w:p w14:paraId="5B61E883" w14:textId="77777777" w:rsidR="005078F9" w:rsidRDefault="005078F9"/>
    <w:p w14:paraId="5621C6BA" w14:textId="77777777" w:rsidR="005078F9" w:rsidRDefault="005078F9">
      <w:pPr>
        <w:spacing w:before="240" w:after="200" w:line="340" w:lineRule="atLeast"/>
        <w:jc w:val="center"/>
        <w:outlineLvl w:val="0"/>
        <w:rPr>
          <w:rFonts w:ascii="Arial" w:hAnsi="Arial" w:cs="Arial"/>
          <w:b/>
          <w:bCs/>
          <w:kern w:val="32"/>
          <w:sz w:val="32"/>
          <w:szCs w:val="32"/>
        </w:rPr>
      </w:pPr>
      <w:hyperlink r:id="rId1868" w:history="1">
        <w:r>
          <w:rPr>
            <w:rFonts w:ascii="Arial" w:eastAsia="Arial" w:hAnsi="Arial" w:cs="Arial"/>
            <w:b/>
            <w:bCs/>
            <w:i/>
            <w:color w:val="0077CC"/>
            <w:kern w:val="32"/>
            <w:sz w:val="28"/>
            <w:szCs w:val="32"/>
            <w:u w:val="single"/>
            <w:shd w:val="clear" w:color="auto" w:fill="FFFFFF"/>
          </w:rPr>
          <w:t xml:space="preserve">Brüsseler Balanceakt; Anhörungen der designierten </w:t>
        </w:r>
      </w:hyperlink>
      <w:hyperlink r:id="rId1869" w:history="1">
        <w:r>
          <w:rPr>
            <w:rFonts w:ascii="Arial" w:eastAsia="Arial" w:hAnsi="Arial" w:cs="Arial"/>
            <w:b/>
            <w:bCs/>
            <w:i/>
            <w:color w:val="0077CC"/>
            <w:kern w:val="32"/>
            <w:sz w:val="28"/>
            <w:szCs w:val="32"/>
            <w:u w:val="single"/>
            <w:shd w:val="clear" w:color="auto" w:fill="FFFFFF"/>
          </w:rPr>
          <w:t>EU</w:t>
        </w:r>
      </w:hyperlink>
      <w:hyperlink r:id="rId1870" w:history="1">
        <w:r>
          <w:rPr>
            <w:rFonts w:ascii="Arial" w:eastAsia="Arial" w:hAnsi="Arial" w:cs="Arial"/>
            <w:b/>
            <w:bCs/>
            <w:i/>
            <w:color w:val="0077CC"/>
            <w:kern w:val="32"/>
            <w:sz w:val="28"/>
            <w:szCs w:val="32"/>
            <w:u w:val="single"/>
            <w:shd w:val="clear" w:color="auto" w:fill="FFFFFF"/>
          </w:rPr>
          <w:t>-Kommissare zeigen, ob Ursula von der Leyen widerstrebende Interessen austarieren kann</w:t>
        </w:r>
      </w:hyperlink>
    </w:p>
    <w:p w14:paraId="68D19EF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CCB676E" w14:textId="77777777" w:rsidR="005078F9" w:rsidRDefault="005078F9">
      <w:pPr>
        <w:spacing w:before="120" w:line="260" w:lineRule="atLeast"/>
        <w:jc w:val="center"/>
      </w:pPr>
      <w:r>
        <w:rPr>
          <w:rFonts w:ascii="Arial" w:eastAsia="Arial" w:hAnsi="Arial" w:cs="Arial"/>
          <w:color w:val="000000"/>
          <w:sz w:val="20"/>
        </w:rPr>
        <w:t>Montag 30. September 2019</w:t>
      </w:r>
    </w:p>
    <w:p w14:paraId="324BC5AC" w14:textId="77777777" w:rsidR="005078F9" w:rsidRDefault="005078F9">
      <w:pPr>
        <w:spacing w:line="240" w:lineRule="atLeast"/>
        <w:jc w:val="both"/>
      </w:pPr>
    </w:p>
    <w:p w14:paraId="1FEB21BE"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A7A29BA" w14:textId="4FC93914" w:rsidR="005078F9" w:rsidRDefault="005078F9">
      <w:pPr>
        <w:spacing w:before="120" w:line="220" w:lineRule="atLeast"/>
      </w:pPr>
      <w:r>
        <w:br/>
      </w:r>
      <w:r>
        <w:rPr>
          <w:noProof/>
        </w:rPr>
        <w:drawing>
          <wp:inline distT="0" distB="0" distL="0" distR="0" wp14:anchorId="08065378" wp14:editId="4474CC2A">
            <wp:extent cx="2857500" cy="374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B9F84C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11B5E00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1009 words</w:t>
      </w:r>
    </w:p>
    <w:p w14:paraId="0960FBB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w:t>
      </w:r>
      <w:r>
        <w:br/>
      </w:r>
      <w:r>
        <w:br/>
      </w:r>
      <w:r>
        <w:rPr>
          <w:rFonts w:ascii="Arial" w:eastAsia="Arial" w:hAnsi="Arial" w:cs="Arial"/>
          <w:color w:val="000000"/>
          <w:sz w:val="20"/>
        </w:rPr>
        <w:t>MATTHIAS KOLB UND BJÖRN FINKE</w:t>
      </w:r>
    </w:p>
    <w:p w14:paraId="68A5364D" w14:textId="77777777" w:rsidR="005078F9" w:rsidRDefault="005078F9">
      <w:pPr>
        <w:keepNext/>
        <w:spacing w:before="240" w:line="340" w:lineRule="atLeast"/>
      </w:pPr>
      <w:r>
        <w:rPr>
          <w:rFonts w:ascii="Arial" w:eastAsia="Arial" w:hAnsi="Arial" w:cs="Arial"/>
          <w:b/>
          <w:color w:val="000000"/>
          <w:sz w:val="28"/>
        </w:rPr>
        <w:t>Body</w:t>
      </w:r>
    </w:p>
    <w:p w14:paraId="2521293A" w14:textId="62730F74" w:rsidR="005078F9" w:rsidRDefault="005078F9">
      <w:pPr>
        <w:spacing w:line="60" w:lineRule="exact"/>
      </w:pPr>
      <w:r>
        <w:rPr>
          <w:noProof/>
        </w:rPr>
        <mc:AlternateContent>
          <mc:Choice Requires="wps">
            <w:drawing>
              <wp:anchor distT="0" distB="0" distL="114300" distR="114300" simplePos="0" relativeHeight="252166144" behindDoc="0" locked="0" layoutInCell="1" allowOverlap="1" wp14:anchorId="3A33C34D" wp14:editId="24EAE57F">
                <wp:simplePos x="0" y="0"/>
                <wp:positionH relativeFrom="column">
                  <wp:posOffset>0</wp:posOffset>
                </wp:positionH>
                <wp:positionV relativeFrom="paragraph">
                  <wp:posOffset>25400</wp:posOffset>
                </wp:positionV>
                <wp:extent cx="6502400" cy="0"/>
                <wp:effectExtent l="15875" t="19685" r="15875" b="18415"/>
                <wp:wrapTopAndBottom/>
                <wp:docPr id="916"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39672" id="Line 556" o:spid="_x0000_s1026" style="position:absolute;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C7tywEAAHk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ZcsfpgvOHFga0lY7&#10;xebzRU5n9LGhprXbhexPnNyz36L4EZnD9QCuV0Xly9kTcJoR1W+QfIie7tiPX1BSDxwSlqhOXbCZ&#10;kkJgpzKR830i6pSYoI+LeT17X9PgxK1WQXMD+hDTZ4WW5U3LDakuxHDcxpSFQHNryfc4fNLGlIEb&#10;x8aWz+YXauvJfnR9AUc0WubGDImh369NYEfIz6d+2Gw+FodUed0W8OBkIR4UyE/XfQJtLnsSYtw1&#10;mJzFJdU9yvMu3AKj+RbF17eYH9Drc0H/+mN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vELu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4375637" w14:textId="77777777" w:rsidR="005078F9" w:rsidRDefault="005078F9"/>
    <w:p w14:paraId="59F31BAD"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Für Ursula von der Leyen geht es ums Ganze. Knapp drei Wochen, nachdem sie ihr Team für die neue </w:t>
      </w:r>
      <w:r>
        <w:rPr>
          <w:rFonts w:ascii="Arial" w:eastAsia="Arial" w:hAnsi="Arial" w:cs="Arial"/>
          <w:b/>
          <w:i/>
          <w:color w:val="000000"/>
          <w:sz w:val="20"/>
          <w:u w:val="single"/>
        </w:rPr>
        <w:t>EU</w:t>
      </w:r>
      <w:r>
        <w:rPr>
          <w:rFonts w:ascii="Arial" w:eastAsia="Arial" w:hAnsi="Arial" w:cs="Arial"/>
          <w:color w:val="000000"/>
          <w:sz w:val="20"/>
        </w:rPr>
        <w:t xml:space="preserve">-Kommission vorgestellt hat, beginnen die Anhörungen im </w:t>
      </w:r>
      <w:r>
        <w:rPr>
          <w:rFonts w:ascii="Arial" w:eastAsia="Arial" w:hAnsi="Arial" w:cs="Arial"/>
          <w:b/>
          <w:i/>
          <w:color w:val="000000"/>
          <w:sz w:val="20"/>
          <w:u w:val="single"/>
        </w:rPr>
        <w:t>Europaparlament</w:t>
      </w:r>
      <w:r>
        <w:rPr>
          <w:rFonts w:ascii="Arial" w:eastAsia="Arial" w:hAnsi="Arial" w:cs="Arial"/>
          <w:color w:val="000000"/>
          <w:sz w:val="20"/>
        </w:rPr>
        <w:t xml:space="preserve">. Nun zeigt sich, ob die CDU-Politikerin in Rücksprache mit den Regierungen die richtige Mischung gefunden hat. Das Gleichgewicht aus Frauen und Männern war deutlich leichter zu erreichen als die Balance zu halten zwischen dem Gestaltungswillen des Parlaments, den Interessen der Hauptstädte und ihrem eigenen Anspruch, genug Führungsstärke zu zeigen. Kompromisse werden nötig sein, denn von der Leyen kann am 1. November nur loslegen, wenn alle Kandidaten von den Ausschüssen akzeptiert worden sind - und ihr Kollegium am 23. Oktober vom Plenum bestätigt worden ist. Nachdem sie im Juli mit einer Mehrheit von nur neun Stimmen bestätigt worden war, hofft sie nun auf breite Unterstützung; ihre ambitionierten Ziele kann sie ohne die großen Fraktionen und die Mitgliedstaaten nicht umsetzen. Es geht nicht nur um Kompetenz und Integrität einzelner Bewerber, sondern auch um Zuschnitte von Ressorts - und natürlich um Macht. </w:t>
      </w:r>
    </w:p>
    <w:p w14:paraId="5E798F51" w14:textId="77777777" w:rsidR="005078F9" w:rsidRDefault="005078F9">
      <w:pPr>
        <w:spacing w:before="200" w:line="260" w:lineRule="atLeast"/>
        <w:jc w:val="both"/>
      </w:pPr>
      <w:r>
        <w:rPr>
          <w:rFonts w:ascii="Arial" w:eastAsia="Arial" w:hAnsi="Arial" w:cs="Arial"/>
          <w:b/>
          <w:color w:val="000000"/>
          <w:sz w:val="20"/>
        </w:rPr>
        <w:t>Das Verfahren</w:t>
      </w:r>
    </w:p>
    <w:p w14:paraId="787BFD99" w14:textId="77777777" w:rsidR="005078F9" w:rsidRDefault="005078F9">
      <w:pPr>
        <w:spacing w:before="200" w:line="260" w:lineRule="atLeast"/>
        <w:jc w:val="both"/>
      </w:pPr>
      <w:r>
        <w:rPr>
          <w:rFonts w:ascii="Arial" w:eastAsia="Arial" w:hAnsi="Arial" w:cs="Arial"/>
          <w:color w:val="000000"/>
          <w:sz w:val="20"/>
        </w:rPr>
        <w:t xml:space="preserve">Jeder Kandidat muss sich drei Stunden lang den Fragen der Abgeordneten der zuständigen Fachausschüsse stellen. Die Anhörungen werden per Livestream übertragen und beginnen mit einem 15-Minuten-Statement des jeweiligen Anwärters, danach stellen die Parlamentarier Fragen - größere Fraktionen mehr, kleinere weniger, aber insgesamt nicht mehr als 25. Danach besprechen sich die Ausschussvorsitzenden und -koordinatoren der Fraktionen. Sind weniger als zwei Drittel der Ausschussmitglieder von dem Kandidaten überzeugt, können schriftlich weitere Fragen gestellt oder die Anhörung fortgesetzt werden. Die Koordinatoren können auch empfehlen, ein neues Portfolio zuzuweisen. So war es 2014 bei dem Ungarn Tibor Navracsics, der zwar Kommissar werden durfte, aber nicht für Bürgerrechte. </w:t>
      </w:r>
    </w:p>
    <w:p w14:paraId="47BCDB5B" w14:textId="77777777" w:rsidR="005078F9" w:rsidRDefault="005078F9">
      <w:pPr>
        <w:spacing w:before="200" w:line="260" w:lineRule="atLeast"/>
        <w:jc w:val="both"/>
      </w:pPr>
      <w:r>
        <w:rPr>
          <w:rFonts w:ascii="Arial" w:eastAsia="Arial" w:hAnsi="Arial" w:cs="Arial"/>
          <w:b/>
          <w:color w:val="000000"/>
          <w:sz w:val="20"/>
        </w:rPr>
        <w:t>Die Wackelkandidaten</w:t>
      </w:r>
    </w:p>
    <w:p w14:paraId="333806CE" w14:textId="77777777" w:rsidR="005078F9" w:rsidRDefault="005078F9">
      <w:pPr>
        <w:spacing w:before="200" w:line="260" w:lineRule="atLeast"/>
        <w:jc w:val="both"/>
      </w:pPr>
      <w:r>
        <w:rPr>
          <w:rFonts w:ascii="Arial" w:eastAsia="Arial" w:hAnsi="Arial" w:cs="Arial"/>
          <w:color w:val="000000"/>
          <w:sz w:val="20"/>
        </w:rPr>
        <w:t xml:space="preserve">Ein Ungar macht auch 2019 Schlagzeilen: Der Rechtsausschuss blockiert László Trócsányi als Erweiterungskommissar. Der Ex-Justizminister von Viktor Orbán hat wie Rovana Plumb aus Rumänien Interessenkonflikte nicht ausräumen können. Am Montag soll der Ausschuss offiziell erläutern, ob er von der Leyen </w:t>
      </w:r>
      <w:r>
        <w:rPr>
          <w:rFonts w:ascii="Arial" w:eastAsia="Arial" w:hAnsi="Arial" w:cs="Arial"/>
          <w:color w:val="000000"/>
          <w:sz w:val="20"/>
        </w:rPr>
        <w:lastRenderedPageBreak/>
        <w:t xml:space="preserve">empfiehlt, in Bukarest und Budapest um die Entsendung neuer Bewerber zu bitten oder den Politikern ein anderes Ressort zu geben. </w:t>
      </w:r>
    </w:p>
    <w:p w14:paraId="0769D106" w14:textId="77777777" w:rsidR="005078F9" w:rsidRDefault="005078F9">
      <w:pPr>
        <w:spacing w:before="200" w:line="260" w:lineRule="atLeast"/>
        <w:jc w:val="both"/>
      </w:pPr>
      <w:r>
        <w:rPr>
          <w:rFonts w:ascii="Arial" w:eastAsia="Arial" w:hAnsi="Arial" w:cs="Arial"/>
          <w:color w:val="000000"/>
          <w:sz w:val="20"/>
        </w:rPr>
        <w:t xml:space="preserve">  Am Wochenende wurde bekannt, dass Korruptionsvorwürfe gegen Belgiens Außenminister Didier Reynders haltlos sind und die </w:t>
      </w:r>
      <w:r>
        <w:rPr>
          <w:rFonts w:ascii="Arial" w:eastAsia="Arial" w:hAnsi="Arial" w:cs="Arial"/>
          <w:b/>
          <w:i/>
          <w:color w:val="000000"/>
          <w:sz w:val="20"/>
          <w:u w:val="single"/>
        </w:rPr>
        <w:t>EU</w:t>
      </w:r>
      <w:r>
        <w:rPr>
          <w:rFonts w:ascii="Arial" w:eastAsia="Arial" w:hAnsi="Arial" w:cs="Arial"/>
          <w:color w:val="000000"/>
          <w:sz w:val="20"/>
        </w:rPr>
        <w:t xml:space="preserve">-Antikorruptionsbehörde Olaf ihr Verfahren gegen den designierten Agrarkommissar Janusz Wojciechowski aus Polen beendet hat. Ermittelt wird aber weiter gegen Sylvie Goulard aus Frankreich, wegen möglicher Scheinbeschäftigungen ihrer Partei im </w:t>
      </w:r>
      <w:r>
        <w:rPr>
          <w:rFonts w:ascii="Arial" w:eastAsia="Arial" w:hAnsi="Arial" w:cs="Arial"/>
          <w:b/>
          <w:i/>
          <w:color w:val="000000"/>
          <w:sz w:val="20"/>
          <w:u w:val="single"/>
        </w:rPr>
        <w:t>Europaparlament</w:t>
      </w:r>
      <w:r>
        <w:rPr>
          <w:rFonts w:ascii="Arial" w:eastAsia="Arial" w:hAnsi="Arial" w:cs="Arial"/>
          <w:color w:val="000000"/>
          <w:sz w:val="20"/>
        </w:rPr>
        <w:t xml:space="preserve">. Das mögliche Risiko für Macrons Kandidatin: Wenn je ein Bewerber von Sozial- und Christdemokraten rausfliegt, könnte das Parlament auch einen liberalen Bewerber rauskegeln. Zudem wird Dubravka Šuica aus Kroatien ihr Vermögen von fünf Millionen </w:t>
      </w:r>
      <w:r>
        <w:rPr>
          <w:rFonts w:ascii="Arial" w:eastAsia="Arial" w:hAnsi="Arial" w:cs="Arial"/>
          <w:b/>
          <w:i/>
          <w:color w:val="000000"/>
          <w:sz w:val="20"/>
          <w:u w:val="single"/>
        </w:rPr>
        <w:t>Euro</w:t>
      </w:r>
      <w:r>
        <w:rPr>
          <w:rFonts w:ascii="Arial" w:eastAsia="Arial" w:hAnsi="Arial" w:cs="Arial"/>
          <w:color w:val="000000"/>
          <w:sz w:val="20"/>
        </w:rPr>
        <w:t xml:space="preserve"> erläutern müssen. Für Stirnrunzeln sorgt auch, dass der designierte </w:t>
      </w:r>
      <w:r>
        <w:rPr>
          <w:rFonts w:ascii="Arial" w:eastAsia="Arial" w:hAnsi="Arial" w:cs="Arial"/>
          <w:b/>
          <w:i/>
          <w:color w:val="000000"/>
          <w:sz w:val="20"/>
          <w:u w:val="single"/>
        </w:rPr>
        <w:t>EU</w:t>
      </w:r>
      <w:r>
        <w:rPr>
          <w:rFonts w:ascii="Arial" w:eastAsia="Arial" w:hAnsi="Arial" w:cs="Arial"/>
          <w:color w:val="000000"/>
          <w:sz w:val="20"/>
        </w:rPr>
        <w:t>-Außenbeauftragte Josep Borrell aus Spanien 2018 für Insiderhandel bestraft wurde.</w:t>
      </w:r>
    </w:p>
    <w:p w14:paraId="018491E6" w14:textId="77777777" w:rsidR="005078F9" w:rsidRDefault="005078F9">
      <w:pPr>
        <w:spacing w:before="200" w:line="260" w:lineRule="atLeast"/>
        <w:jc w:val="both"/>
      </w:pPr>
      <w:r>
        <w:rPr>
          <w:rFonts w:ascii="Arial" w:eastAsia="Arial" w:hAnsi="Arial" w:cs="Arial"/>
          <w:b/>
          <w:color w:val="000000"/>
          <w:sz w:val="20"/>
        </w:rPr>
        <w:t>Der Streit um Amtsbezeichnung</w:t>
      </w:r>
    </w:p>
    <w:p w14:paraId="55DDD94E" w14:textId="77777777" w:rsidR="005078F9" w:rsidRDefault="005078F9">
      <w:pPr>
        <w:spacing w:before="200" w:line="260" w:lineRule="atLeast"/>
        <w:jc w:val="both"/>
      </w:pPr>
      <w:r>
        <w:rPr>
          <w:rFonts w:ascii="Arial" w:eastAsia="Arial" w:hAnsi="Arial" w:cs="Arial"/>
          <w:color w:val="000000"/>
          <w:sz w:val="20"/>
        </w:rPr>
        <w:t xml:space="preserve">Der Grieche Margaritis Schinas soll Kommissar für den ,,Schutz unserer </w:t>
      </w:r>
      <w:r>
        <w:rPr>
          <w:rFonts w:ascii="Arial" w:eastAsia="Arial" w:hAnsi="Arial" w:cs="Arial"/>
          <w:b/>
          <w:i/>
          <w:color w:val="000000"/>
          <w:sz w:val="20"/>
          <w:u w:val="single"/>
        </w:rPr>
        <w:t>europäischen</w:t>
      </w:r>
      <w:r>
        <w:rPr>
          <w:rFonts w:ascii="Arial" w:eastAsia="Arial" w:hAnsi="Arial" w:cs="Arial"/>
          <w:color w:val="000000"/>
          <w:sz w:val="20"/>
        </w:rPr>
        <w:t xml:space="preserve"> Lebensweise' werden. Der Name sorgte schon kurz nach Bekanntwerden für Empörung, weil Schinas auch die Migrationspolitik der </w:t>
      </w:r>
      <w:r>
        <w:rPr>
          <w:rFonts w:ascii="Arial" w:eastAsia="Arial" w:hAnsi="Arial" w:cs="Arial"/>
          <w:b/>
          <w:i/>
          <w:color w:val="000000"/>
          <w:sz w:val="20"/>
          <w:u w:val="single"/>
        </w:rPr>
        <w:t>EU</w:t>
      </w:r>
      <w:r>
        <w:rPr>
          <w:rFonts w:ascii="Arial" w:eastAsia="Arial" w:hAnsi="Arial" w:cs="Arial"/>
          <w:color w:val="000000"/>
          <w:sz w:val="20"/>
        </w:rPr>
        <w:t xml:space="preserve">-Kommission koordinieren soll, die federführend in den Händen der Schwedin Ylva Johansson liegen soll. Viele verstanden Schinas" Titel so, als würden Zuwanderer eben jene </w:t>
      </w:r>
      <w:r>
        <w:rPr>
          <w:rFonts w:ascii="Arial" w:eastAsia="Arial" w:hAnsi="Arial" w:cs="Arial"/>
          <w:b/>
          <w:i/>
          <w:color w:val="000000"/>
          <w:sz w:val="20"/>
          <w:u w:val="single"/>
        </w:rPr>
        <w:t>europäische</w:t>
      </w:r>
      <w:r>
        <w:rPr>
          <w:rFonts w:ascii="Arial" w:eastAsia="Arial" w:hAnsi="Arial" w:cs="Arial"/>
          <w:color w:val="000000"/>
          <w:sz w:val="20"/>
        </w:rPr>
        <w:t xml:space="preserve"> Lebensweise bedrohen.</w:t>
      </w:r>
    </w:p>
    <w:p w14:paraId="3AE65A62" w14:textId="77777777" w:rsidR="005078F9" w:rsidRDefault="005078F9">
      <w:pPr>
        <w:spacing w:before="200" w:line="260" w:lineRule="atLeast"/>
        <w:jc w:val="both"/>
      </w:pPr>
      <w:r>
        <w:rPr>
          <w:rFonts w:ascii="Arial" w:eastAsia="Arial" w:hAnsi="Arial" w:cs="Arial"/>
          <w:color w:val="000000"/>
          <w:sz w:val="20"/>
        </w:rPr>
        <w:t xml:space="preserve">  Von der Leyen hat die Kritik bereits zurückgewiesen: Der Titel beziehe sich auf jene Werte, die in Artikel zwei des </w:t>
      </w:r>
      <w:r>
        <w:rPr>
          <w:rFonts w:ascii="Arial" w:eastAsia="Arial" w:hAnsi="Arial" w:cs="Arial"/>
          <w:b/>
          <w:i/>
          <w:color w:val="000000"/>
          <w:sz w:val="20"/>
          <w:u w:val="single"/>
        </w:rPr>
        <w:t>EU</w:t>
      </w:r>
      <w:r>
        <w:rPr>
          <w:rFonts w:ascii="Arial" w:eastAsia="Arial" w:hAnsi="Arial" w:cs="Arial"/>
          <w:color w:val="000000"/>
          <w:sz w:val="20"/>
        </w:rPr>
        <w:t>-Vertrags festgehalten sind, etwa Menschenwürde, Toleranz und Solidarität. Schinas selbst kann den Namen zwar nicht ändern. Trotzdem dürfte der Streit bei seiner Anhörung am Donnerstagabend Thema werden.</w:t>
      </w:r>
    </w:p>
    <w:p w14:paraId="322626C3" w14:textId="77777777" w:rsidR="005078F9" w:rsidRDefault="005078F9">
      <w:pPr>
        <w:spacing w:before="200" w:line="260" w:lineRule="atLeast"/>
        <w:jc w:val="both"/>
      </w:pPr>
      <w:r>
        <w:rPr>
          <w:rFonts w:ascii="Arial" w:eastAsia="Arial" w:hAnsi="Arial" w:cs="Arial"/>
          <w:b/>
          <w:color w:val="000000"/>
          <w:sz w:val="20"/>
        </w:rPr>
        <w:t>Der Italiener und das Geld</w:t>
      </w:r>
    </w:p>
    <w:p w14:paraId="7CA9D36A" w14:textId="77777777" w:rsidR="005078F9" w:rsidRDefault="005078F9">
      <w:pPr>
        <w:spacing w:before="200" w:line="260" w:lineRule="atLeast"/>
        <w:jc w:val="both"/>
      </w:pPr>
      <w:r>
        <w:rPr>
          <w:rFonts w:ascii="Arial" w:eastAsia="Arial" w:hAnsi="Arial" w:cs="Arial"/>
          <w:color w:val="000000"/>
          <w:sz w:val="20"/>
        </w:rPr>
        <w:t xml:space="preserve">Der frühere Premierminister Paolo Gentiloni wird Wirtschaftskommissar und ist damit etwa für das Thema Steuervermeidung von Konzernen zuständig. Außerdem überwacht der italienische Sozialdemokrat den Stabilitäts- und Wachstumspakt, also jene Regeln, die verhindern sollen, dass </w:t>
      </w:r>
      <w:r>
        <w:rPr>
          <w:rFonts w:ascii="Arial" w:eastAsia="Arial" w:hAnsi="Arial" w:cs="Arial"/>
          <w:b/>
          <w:i/>
          <w:color w:val="000000"/>
          <w:sz w:val="20"/>
          <w:u w:val="single"/>
        </w:rPr>
        <w:t>Euro</w:t>
      </w:r>
      <w:r>
        <w:rPr>
          <w:rFonts w:ascii="Arial" w:eastAsia="Arial" w:hAnsi="Arial" w:cs="Arial"/>
          <w:color w:val="000000"/>
          <w:sz w:val="20"/>
        </w:rPr>
        <w:t xml:space="preserve">-Staaten zu viele Schulden machen. Das wird bei seiner Anhörung am Donnerstag eine große Rolle spielen, denn manche halten es für unglücklich, dass ausgerechnet ein Italiener diese Schuldenbremse kontrolliert. Interessant wird auch die Arbeitsteilung mit Exekutiv-Vizepräsident Valdis Dombrovskis. Der Christdemokrat aus Lettland ist für den </w:t>
      </w:r>
      <w:r>
        <w:rPr>
          <w:rFonts w:ascii="Arial" w:eastAsia="Arial" w:hAnsi="Arial" w:cs="Arial"/>
          <w:b/>
          <w:i/>
          <w:color w:val="000000"/>
          <w:sz w:val="20"/>
          <w:u w:val="single"/>
        </w:rPr>
        <w:t>Euro</w:t>
      </w:r>
      <w:r>
        <w:rPr>
          <w:rFonts w:ascii="Arial" w:eastAsia="Arial" w:hAnsi="Arial" w:cs="Arial"/>
          <w:color w:val="000000"/>
          <w:sz w:val="20"/>
        </w:rPr>
        <w:t xml:space="preserve"> zuständig; Gentiloni soll unter dessen Anleitung tätig sein.</w:t>
      </w:r>
    </w:p>
    <w:p w14:paraId="1A207BC7" w14:textId="77777777" w:rsidR="005078F9" w:rsidRDefault="005078F9">
      <w:pPr>
        <w:spacing w:before="200" w:line="260" w:lineRule="atLeast"/>
        <w:jc w:val="both"/>
      </w:pPr>
      <w:r>
        <w:rPr>
          <w:rFonts w:ascii="Arial" w:eastAsia="Arial" w:hAnsi="Arial" w:cs="Arial"/>
          <w:b/>
          <w:color w:val="000000"/>
          <w:sz w:val="20"/>
        </w:rPr>
        <w:t>Die drei Vizepräsidenten</w:t>
      </w:r>
    </w:p>
    <w:p w14:paraId="6B3934EB" w14:textId="77777777" w:rsidR="005078F9" w:rsidRDefault="005078F9">
      <w:pPr>
        <w:spacing w:before="200" w:line="260" w:lineRule="atLeast"/>
        <w:jc w:val="both"/>
      </w:pPr>
      <w:r>
        <w:rPr>
          <w:rFonts w:ascii="Arial" w:eastAsia="Arial" w:hAnsi="Arial" w:cs="Arial"/>
          <w:color w:val="000000"/>
          <w:sz w:val="20"/>
        </w:rPr>
        <w:t xml:space="preserve">Dombrovskis ist einer von drei Exekutiv-Vizepräsidenten. Dieses Trio soll das Kommissarskollegium zusammen mit von der Leyen führen und die Arbeit an den wichtigen Projekten koordinieren, etwa dem Kampf gegen den Klimawandel. Die Staats- und Regierungschefs hatten der deutschen Präsidentin allerdings nur aufgetragen, zwei herausgehobene Posten zu schaffen: einen für den Sozialdemokraten Frans Timmermans und einen für die Liberale Margrethe Vestager. Mit der CDU-Politikerin von der Leyen wären dann die drei großen Parteienfamilien an der Spitze der Behörde vertreten gewesen. </w:t>
      </w:r>
    </w:p>
    <w:p w14:paraId="0CAFFAFC" w14:textId="77777777" w:rsidR="005078F9" w:rsidRDefault="005078F9">
      <w:pPr>
        <w:spacing w:before="200" w:line="260" w:lineRule="atLeast"/>
        <w:jc w:val="both"/>
      </w:pPr>
      <w:r>
        <w:rPr>
          <w:rFonts w:ascii="Arial" w:eastAsia="Arial" w:hAnsi="Arial" w:cs="Arial"/>
          <w:color w:val="000000"/>
          <w:sz w:val="20"/>
        </w:rPr>
        <w:t xml:space="preserve">  Die Deutsche entschied aber, auch ihren lettischen Parteifreund Dombrovskis zum Exekutiv-Vizepräsidenten zu befördern. Sie bewies damit Unabhängigkeit von den Staats- und Regierungschefs und erfreute die Christdemokraten im </w:t>
      </w:r>
      <w:r>
        <w:rPr>
          <w:rFonts w:ascii="Arial" w:eastAsia="Arial" w:hAnsi="Arial" w:cs="Arial"/>
          <w:b/>
          <w:i/>
          <w:color w:val="000000"/>
          <w:sz w:val="20"/>
          <w:u w:val="single"/>
        </w:rPr>
        <w:t>Europaparlament</w:t>
      </w:r>
      <w:r>
        <w:rPr>
          <w:rFonts w:ascii="Arial" w:eastAsia="Arial" w:hAnsi="Arial" w:cs="Arial"/>
          <w:color w:val="000000"/>
          <w:sz w:val="20"/>
        </w:rPr>
        <w:t>, denen einige Ankündigungen von der Leyens zu grün angehaucht sind. Weniger erfreut sind die Sozialdemokraten über Dombrovskis" Aufstieg. Sie beklagen, dass der Lette und nicht Timmermans für den Klima-Investmenttopf zuständig ist. Dabei ist der Kampf gegen die Erderwärmung ansonsten Aufgabe des Niederländers.</w:t>
      </w:r>
    </w:p>
    <w:p w14:paraId="563C4054" w14:textId="77777777" w:rsidR="005078F9" w:rsidRDefault="005078F9">
      <w:pPr>
        <w:spacing w:before="200" w:line="260" w:lineRule="atLeast"/>
        <w:jc w:val="both"/>
      </w:pPr>
      <w:r>
        <w:rPr>
          <w:rFonts w:ascii="Arial" w:eastAsia="Arial" w:hAnsi="Arial" w:cs="Arial"/>
          <w:color w:val="000000"/>
          <w:sz w:val="20"/>
        </w:rPr>
        <w:t xml:space="preserve">  Die Anhörung des Spitzentrios ist für den 8. Oktober vorgesehen, als krönender Abschluss. Aber Extrarunden sind gut möglich. </w:t>
      </w:r>
    </w:p>
    <w:p w14:paraId="607CCBDA" w14:textId="77777777" w:rsidR="005078F9" w:rsidRDefault="005078F9">
      <w:pPr>
        <w:spacing w:before="240" w:line="260" w:lineRule="atLeast"/>
      </w:pPr>
      <w:r>
        <w:rPr>
          <w:rFonts w:ascii="Arial" w:eastAsia="Arial" w:hAnsi="Arial" w:cs="Arial"/>
          <w:b/>
          <w:color w:val="000000"/>
          <w:sz w:val="20"/>
        </w:rPr>
        <w:t>Nicht alle sind glücklich damit, dass ein Italiener die Schuldenbremse überwacht</w:t>
      </w:r>
    </w:p>
    <w:p w14:paraId="2EA55545" w14:textId="77777777" w:rsidR="005078F9" w:rsidRDefault="005078F9">
      <w:pPr>
        <w:keepNext/>
        <w:spacing w:before="240" w:line="340" w:lineRule="atLeast"/>
      </w:pPr>
      <w:r>
        <w:lastRenderedPageBreak/>
        <w:br/>
      </w:r>
      <w:r>
        <w:rPr>
          <w:rFonts w:ascii="Arial" w:eastAsia="Arial" w:hAnsi="Arial" w:cs="Arial"/>
          <w:b/>
          <w:color w:val="000000"/>
          <w:sz w:val="28"/>
        </w:rPr>
        <w:t>Graphic</w:t>
      </w:r>
    </w:p>
    <w:p w14:paraId="17C50133" w14:textId="71095CFE" w:rsidR="005078F9" w:rsidRDefault="005078F9">
      <w:pPr>
        <w:spacing w:line="60" w:lineRule="exact"/>
      </w:pPr>
      <w:r>
        <w:rPr>
          <w:noProof/>
        </w:rPr>
        <mc:AlternateContent>
          <mc:Choice Requires="wps">
            <w:drawing>
              <wp:anchor distT="0" distB="0" distL="114300" distR="114300" simplePos="0" relativeHeight="252236800" behindDoc="0" locked="0" layoutInCell="1" allowOverlap="1" wp14:anchorId="6ED825E8" wp14:editId="750C3991">
                <wp:simplePos x="0" y="0"/>
                <wp:positionH relativeFrom="column">
                  <wp:posOffset>0</wp:posOffset>
                </wp:positionH>
                <wp:positionV relativeFrom="paragraph">
                  <wp:posOffset>25400</wp:posOffset>
                </wp:positionV>
                <wp:extent cx="6502400" cy="0"/>
                <wp:effectExtent l="15875" t="19050" r="15875" b="19050"/>
                <wp:wrapTopAndBottom/>
                <wp:docPr id="915"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EF76D" id="Line 625" o:spid="_x0000_s1026" style="position:absolute;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LywEAAHk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ZcsfpnPOHFga0lY7&#10;xRazeU5n9LGhprXbhexPnNyz36L4EZnD9QCuV0Xly9kTcJoR1W+QfIie7tiPX1BSDxwSlqhOXbCZ&#10;kkJgpzKR830i6pSYoI+LeT17X9PgxK1WQXMD+hDTZ4WW5U3LDakuxHDcxpSFQHNryfc4fNLGlIEb&#10;x8aWz+YXauvJfnR9AUc0WubGDImh369NYEfIz6d+2Gw+FodUed0W8OBkIR4UyE/XfQJtLnsSYtw1&#10;mJzFJdU9yvMu3AKj+RbF17eYH9Drc0H/+mN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7BX4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BCBBFCA" w14:textId="77777777" w:rsidR="005078F9" w:rsidRDefault="005078F9">
      <w:pPr>
        <w:spacing w:before="120" w:line="260" w:lineRule="atLeast"/>
      </w:pPr>
      <w:r>
        <w:rPr>
          <w:rFonts w:ascii="Arial" w:eastAsia="Arial" w:hAnsi="Arial" w:cs="Arial"/>
          <w:color w:val="000000"/>
          <w:sz w:val="20"/>
        </w:rPr>
        <w:t xml:space="preserve"> </w:t>
      </w:r>
    </w:p>
    <w:p w14:paraId="5289A669" w14:textId="77777777" w:rsidR="005078F9" w:rsidRDefault="005078F9">
      <w:pPr>
        <w:spacing w:before="200" w:line="260" w:lineRule="atLeast"/>
        <w:jc w:val="both"/>
      </w:pPr>
      <w:r>
        <w:rPr>
          <w:rFonts w:ascii="Arial" w:eastAsia="Arial" w:hAnsi="Arial" w:cs="Arial"/>
          <w:color w:val="000000"/>
          <w:sz w:val="20"/>
        </w:rPr>
        <w:t xml:space="preserve">Über Ursula von der Leyens Personaltableau für die künftige </w:t>
      </w:r>
      <w:r>
        <w:rPr>
          <w:rFonts w:ascii="Arial" w:eastAsia="Arial" w:hAnsi="Arial" w:cs="Arial"/>
          <w:b/>
          <w:i/>
          <w:color w:val="000000"/>
          <w:sz w:val="20"/>
          <w:u w:val="single"/>
        </w:rPr>
        <w:t>EU</w:t>
      </w:r>
      <w:r>
        <w:rPr>
          <w:rFonts w:ascii="Arial" w:eastAsia="Arial" w:hAnsi="Arial" w:cs="Arial"/>
          <w:color w:val="000000"/>
          <w:sz w:val="20"/>
        </w:rPr>
        <w:t xml:space="preserve">-Kommission befindet von diesem Montag an das </w:t>
      </w:r>
      <w:r>
        <w:rPr>
          <w:rFonts w:ascii="Arial" w:eastAsia="Arial" w:hAnsi="Arial" w:cs="Arial"/>
          <w:b/>
          <w:i/>
          <w:color w:val="000000"/>
          <w:sz w:val="20"/>
          <w:u w:val="single"/>
        </w:rPr>
        <w:t>EU</w:t>
      </w:r>
      <w:r>
        <w:rPr>
          <w:rFonts w:ascii="Arial" w:eastAsia="Arial" w:hAnsi="Arial" w:cs="Arial"/>
          <w:color w:val="000000"/>
          <w:sz w:val="20"/>
        </w:rPr>
        <w:t>-Parlament. Foto: Virginia Mayo / AP / dpa</w:t>
      </w:r>
    </w:p>
    <w:p w14:paraId="05C1F811" w14:textId="77777777" w:rsidR="005078F9" w:rsidRDefault="005078F9">
      <w:pPr>
        <w:keepNext/>
        <w:spacing w:before="240" w:line="340" w:lineRule="atLeast"/>
      </w:pPr>
      <w:r>
        <w:rPr>
          <w:rFonts w:ascii="Arial" w:eastAsia="Arial" w:hAnsi="Arial" w:cs="Arial"/>
          <w:b/>
          <w:color w:val="000000"/>
          <w:sz w:val="28"/>
        </w:rPr>
        <w:t>Classification</w:t>
      </w:r>
    </w:p>
    <w:p w14:paraId="7D56698E" w14:textId="227F948F" w:rsidR="005078F9" w:rsidRDefault="005078F9">
      <w:pPr>
        <w:spacing w:line="60" w:lineRule="exact"/>
      </w:pPr>
      <w:r>
        <w:rPr>
          <w:noProof/>
        </w:rPr>
        <mc:AlternateContent>
          <mc:Choice Requires="wps">
            <w:drawing>
              <wp:anchor distT="0" distB="0" distL="114300" distR="114300" simplePos="0" relativeHeight="252307456" behindDoc="0" locked="0" layoutInCell="1" allowOverlap="1" wp14:anchorId="75331EC7" wp14:editId="7AEAF32A">
                <wp:simplePos x="0" y="0"/>
                <wp:positionH relativeFrom="column">
                  <wp:posOffset>0</wp:posOffset>
                </wp:positionH>
                <wp:positionV relativeFrom="paragraph">
                  <wp:posOffset>25400</wp:posOffset>
                </wp:positionV>
                <wp:extent cx="6502400" cy="0"/>
                <wp:effectExtent l="15875" t="19685" r="15875" b="18415"/>
                <wp:wrapTopAndBottom/>
                <wp:docPr id="914" name="Lin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F37E17" id="Line 694" o:spid="_x0000_s1026" style="position:absolute;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wqe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1C746E" w14:textId="77777777" w:rsidR="005078F9" w:rsidRDefault="005078F9">
      <w:pPr>
        <w:spacing w:line="120" w:lineRule="exact"/>
      </w:pPr>
    </w:p>
    <w:p w14:paraId="19AB85F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43E2A4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FE869F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236EF5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POLITIK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ÖFFENTLICHE POLITIK (89%); DEUTSCHE POLITISCHE PARTEIEN (77%); POLITISCHE PARTEIEN (77%); </w:t>
      </w:r>
      <w:r>
        <w:rPr>
          <w:rFonts w:ascii="Arial" w:eastAsia="Arial" w:hAnsi="Arial" w:cs="Arial"/>
          <w:b/>
          <w:i/>
          <w:color w:val="000000"/>
          <w:sz w:val="20"/>
          <w:u w:val="single"/>
        </w:rPr>
        <w:t>EU</w:t>
      </w:r>
      <w:r>
        <w:rPr>
          <w:rFonts w:ascii="Arial" w:eastAsia="Arial" w:hAnsi="Arial" w:cs="Arial"/>
          <w:color w:val="000000"/>
          <w:sz w:val="20"/>
        </w:rPr>
        <w:t>-REGULIERUNG (72%); POLITISCHE KORRUPTION (72%); GERICHTSPROZESSE (71%); JUSTIZMINISTERIEN (71%); KORRUPTION (71%); STÄDTE (70%); BÜRGERRECHTE (50%)</w:t>
      </w:r>
      <w:r>
        <w:br/>
      </w:r>
      <w:r>
        <w:br/>
      </w:r>
    </w:p>
    <w:p w14:paraId="2088D40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(84%)</w:t>
      </w:r>
      <w:r>
        <w:br/>
      </w:r>
      <w:r>
        <w:br/>
      </w:r>
    </w:p>
    <w:p w14:paraId="3C3B7201"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(93%); VIKTOR ORBAN (79%)</w:t>
      </w:r>
      <w:r>
        <w:br/>
      </w:r>
      <w:r>
        <w:br/>
      </w:r>
    </w:p>
    <w:p w14:paraId="4F91593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(79%); BRÜSSEL, BELGIEN (73%); BUKAREST, RUMÄNIEN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(92%); FRANKREICH (79%); KROATIEN (79%); POLEN (79%); UNGARN (79%); SPANIEN (73%); BELGIEN (58%); RUMÄNIEN (58%)</w:t>
      </w:r>
      <w:r>
        <w:br/>
      </w:r>
      <w:r>
        <w:br/>
      </w:r>
    </w:p>
    <w:p w14:paraId="16179BE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30, 2019</w:t>
      </w:r>
    </w:p>
    <w:p w14:paraId="22C56E86" w14:textId="77777777" w:rsidR="005078F9" w:rsidRDefault="005078F9"/>
    <w:p w14:paraId="0B2DD097" w14:textId="01503B1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3296" behindDoc="0" locked="0" layoutInCell="1" allowOverlap="1" wp14:anchorId="4530AEE8" wp14:editId="07FC9E44">
                <wp:simplePos x="0" y="0"/>
                <wp:positionH relativeFrom="column">
                  <wp:posOffset>0</wp:posOffset>
                </wp:positionH>
                <wp:positionV relativeFrom="paragraph">
                  <wp:posOffset>127000</wp:posOffset>
                </wp:positionV>
                <wp:extent cx="6502400" cy="0"/>
                <wp:effectExtent l="6350" t="6985" r="6350" b="12065"/>
                <wp:wrapNone/>
                <wp:docPr id="913" name="Line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20AE7" id="Line 729" o:spid="_x0000_s1026" style="position:absolute;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tMwU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7A7F663" w14:textId="77777777" w:rsidR="005078F9" w:rsidRDefault="005078F9">
      <w:pPr>
        <w:sectPr w:rsidR="005078F9">
          <w:headerReference w:type="even" r:id="rId1871"/>
          <w:headerReference w:type="default" r:id="rId1872"/>
          <w:footerReference w:type="even" r:id="rId1873"/>
          <w:footerReference w:type="default" r:id="rId1874"/>
          <w:headerReference w:type="first" r:id="rId1875"/>
          <w:footerReference w:type="first" r:id="rId1876"/>
          <w:pgSz w:w="12240" w:h="15840"/>
          <w:pgMar w:top="840" w:right="1000" w:bottom="840" w:left="1000" w:header="400" w:footer="400" w:gutter="0"/>
          <w:cols w:space="720"/>
          <w:titlePg/>
        </w:sectPr>
      </w:pPr>
    </w:p>
    <w:p w14:paraId="01A42363" w14:textId="77777777" w:rsidR="005078F9" w:rsidRDefault="005078F9"/>
    <w:p w14:paraId="10EE4457" w14:textId="77777777" w:rsidR="005078F9" w:rsidRDefault="005078F9">
      <w:pPr>
        <w:spacing w:before="240" w:after="200" w:line="340" w:lineRule="atLeast"/>
        <w:jc w:val="center"/>
        <w:outlineLvl w:val="0"/>
        <w:rPr>
          <w:rFonts w:ascii="Arial" w:hAnsi="Arial" w:cs="Arial"/>
          <w:b/>
          <w:bCs/>
          <w:kern w:val="32"/>
          <w:sz w:val="32"/>
          <w:szCs w:val="32"/>
        </w:rPr>
      </w:pPr>
      <w:hyperlink r:id="rId1877" w:history="1">
        <w:r>
          <w:rPr>
            <w:rFonts w:ascii="Arial" w:eastAsia="Arial" w:hAnsi="Arial" w:cs="Arial"/>
            <w:b/>
            <w:bCs/>
            <w:i/>
            <w:color w:val="0077CC"/>
            <w:kern w:val="32"/>
            <w:sz w:val="28"/>
            <w:szCs w:val="32"/>
            <w:u w:val="single"/>
            <w:shd w:val="clear" w:color="auto" w:fill="FFFFFF"/>
          </w:rPr>
          <w:t xml:space="preserve">Triumph für Kurz; KURZ' TRIUMPH ...; ... beeindruckt </w:t>
        </w:r>
      </w:hyperlink>
      <w:hyperlink r:id="rId1878" w:history="1">
        <w:r>
          <w:rPr>
            <w:rFonts w:ascii="Arial" w:eastAsia="Arial" w:hAnsi="Arial" w:cs="Arial"/>
            <w:b/>
            <w:bCs/>
            <w:i/>
            <w:color w:val="0077CC"/>
            <w:kern w:val="32"/>
            <w:sz w:val="28"/>
            <w:szCs w:val="32"/>
            <w:u w:val="single"/>
            <w:shd w:val="clear" w:color="auto" w:fill="FFFFFF"/>
          </w:rPr>
          <w:t>Europas</w:t>
        </w:r>
      </w:hyperlink>
      <w:hyperlink r:id="rId1879" w:history="1">
        <w:r>
          <w:rPr>
            <w:rFonts w:ascii="Arial" w:eastAsia="Arial" w:hAnsi="Arial" w:cs="Arial"/>
            <w:b/>
            <w:bCs/>
            <w:i/>
            <w:color w:val="0077CC"/>
            <w:kern w:val="32"/>
            <w:sz w:val="28"/>
            <w:szCs w:val="32"/>
            <w:u w:val="single"/>
            <w:shd w:val="clear" w:color="auto" w:fill="FFFFFF"/>
          </w:rPr>
          <w:t xml:space="preserve"> Konservative ... entzaubert Rechtspopulisten ... und macht Deutschland Druck in der Kanzler-Frage; Kommt jetzt Schwarz-Grün in Österreich?</w:t>
        </w:r>
      </w:hyperlink>
    </w:p>
    <w:p w14:paraId="1FC07A00" w14:textId="77777777" w:rsidR="005078F9" w:rsidRDefault="005078F9">
      <w:pPr>
        <w:spacing w:before="120" w:line="260" w:lineRule="atLeast"/>
        <w:jc w:val="center"/>
      </w:pPr>
      <w:r>
        <w:rPr>
          <w:rFonts w:ascii="Arial" w:eastAsia="Arial" w:hAnsi="Arial" w:cs="Arial"/>
          <w:color w:val="000000"/>
          <w:sz w:val="20"/>
        </w:rPr>
        <w:t>BILD Bund</w:t>
      </w:r>
    </w:p>
    <w:p w14:paraId="3615206A" w14:textId="77777777" w:rsidR="005078F9" w:rsidRDefault="005078F9">
      <w:pPr>
        <w:spacing w:before="120" w:line="260" w:lineRule="atLeast"/>
        <w:jc w:val="center"/>
      </w:pPr>
      <w:r>
        <w:rPr>
          <w:rFonts w:ascii="Arial" w:eastAsia="Arial" w:hAnsi="Arial" w:cs="Arial"/>
          <w:color w:val="000000"/>
          <w:sz w:val="20"/>
        </w:rPr>
        <w:t xml:space="preserve">Montag 30. September 2019 </w:t>
      </w:r>
    </w:p>
    <w:p w14:paraId="63894C7F" w14:textId="77777777" w:rsidR="005078F9" w:rsidRDefault="005078F9">
      <w:pPr>
        <w:spacing w:line="240" w:lineRule="atLeast"/>
        <w:jc w:val="both"/>
      </w:pPr>
    </w:p>
    <w:p w14:paraId="25489F52"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6E14D7F1" w14:textId="30772C26" w:rsidR="005078F9" w:rsidRDefault="005078F9">
      <w:pPr>
        <w:spacing w:before="120" w:line="220" w:lineRule="atLeast"/>
      </w:pPr>
      <w:r>
        <w:br/>
      </w:r>
      <w:r>
        <w:rPr>
          <w:noProof/>
        </w:rPr>
        <w:drawing>
          <wp:inline distT="0" distB="0" distL="0" distR="0" wp14:anchorId="75BCDE3C" wp14:editId="195A18D4">
            <wp:extent cx="1714500" cy="17145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30AD198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Titelseite; S. 1; Ausg. 228</w:t>
      </w:r>
    </w:p>
    <w:p w14:paraId="7BB86BD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514 words</w:t>
      </w:r>
    </w:p>
    <w:p w14:paraId="6D0EDCB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Paul Ronzheimer</w:t>
      </w:r>
    </w:p>
    <w:p w14:paraId="6E374EBF" w14:textId="77777777" w:rsidR="005078F9" w:rsidRDefault="005078F9">
      <w:pPr>
        <w:keepNext/>
        <w:spacing w:before="240" w:line="340" w:lineRule="atLeast"/>
      </w:pPr>
      <w:r>
        <w:rPr>
          <w:rFonts w:ascii="Arial" w:eastAsia="Arial" w:hAnsi="Arial" w:cs="Arial"/>
          <w:b/>
          <w:color w:val="000000"/>
          <w:sz w:val="28"/>
        </w:rPr>
        <w:t>Body</w:t>
      </w:r>
    </w:p>
    <w:p w14:paraId="5AD4DA9D" w14:textId="4F0BB006" w:rsidR="005078F9" w:rsidRDefault="005078F9">
      <w:pPr>
        <w:spacing w:line="60" w:lineRule="exact"/>
      </w:pPr>
      <w:r>
        <w:rPr>
          <w:noProof/>
        </w:rPr>
        <mc:AlternateContent>
          <mc:Choice Requires="wps">
            <w:drawing>
              <wp:anchor distT="0" distB="0" distL="114300" distR="114300" simplePos="0" relativeHeight="252167168" behindDoc="0" locked="0" layoutInCell="1" allowOverlap="1" wp14:anchorId="77B2C26F" wp14:editId="356A6E06">
                <wp:simplePos x="0" y="0"/>
                <wp:positionH relativeFrom="column">
                  <wp:posOffset>0</wp:posOffset>
                </wp:positionH>
                <wp:positionV relativeFrom="paragraph">
                  <wp:posOffset>25400</wp:posOffset>
                </wp:positionV>
                <wp:extent cx="6502400" cy="0"/>
                <wp:effectExtent l="15875" t="19050" r="15875" b="19050"/>
                <wp:wrapTopAndBottom/>
                <wp:docPr id="912"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5EDB8" id="Line 557"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y/2zAEAAHkDAAAOAAAAZHJzL2Uyb0RvYy54bWysU12P0zAQfEfiP1h+p0krenB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t+P51x5sDSkDba&#10;KTaff8jpjD421LRy25D9iaN78hsUPyNzuBrA9aqofD55Ak4zovoNkg/R0x278StK6oF9whLVsQs2&#10;U1II7FgmcrpNRB0TE/Txbl7P3tc0OHGtVdBcgT7E9EWhZXnTckOqCzEcNjFlIdBcW/I9Dh+1MWXg&#10;xrGx5bP5mdp6sh9dX8ARjZa5MUNi6HcrE9gB8vOp79frT8UhVV63Bdw7WYgHBfLzZZ9Am/OehBh3&#10;CSZncU51h/K0DdfAaL5F8eUt5gf0+lzQL3/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7y/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D3A229" w14:textId="77777777" w:rsidR="005078F9" w:rsidRDefault="005078F9"/>
    <w:p w14:paraId="7C00D2A9" w14:textId="77777777" w:rsidR="005078F9" w:rsidRDefault="005078F9">
      <w:pPr>
        <w:spacing w:before="200" w:line="260" w:lineRule="atLeast"/>
        <w:jc w:val="both"/>
      </w:pPr>
      <w:r>
        <w:rPr>
          <w:rFonts w:ascii="Arial" w:eastAsia="Arial" w:hAnsi="Arial" w:cs="Arial"/>
          <w:color w:val="000000"/>
          <w:sz w:val="20"/>
        </w:rPr>
        <w:t>Wien - Was für ein Wahl-Sieg für Sebastian Kurz (33)!</w:t>
      </w:r>
    </w:p>
    <w:p w14:paraId="469EA072" w14:textId="77777777" w:rsidR="005078F9" w:rsidRDefault="005078F9">
      <w:pPr>
        <w:spacing w:before="200" w:line="260" w:lineRule="atLeast"/>
        <w:jc w:val="both"/>
      </w:pPr>
      <w:r>
        <w:rPr>
          <w:rFonts w:ascii="Arial" w:eastAsia="Arial" w:hAnsi="Arial" w:cs="Arial"/>
          <w:color w:val="000000"/>
          <w:sz w:val="20"/>
        </w:rPr>
        <w:t>Er schafft das, womit er in dieser Höhe selbst nicht gerechnet hatte, kommt laut vorläufigem Endergebnis mit seiner ÖVP auf läufigem Endergeb nis 38,35 Prozent. Sein rechtspopulistischer "Ex"-Partner, die FPÖ, stürzt nach der Ibiza-Affäre und den Spesen-Skandalen ab, erreicht nur noch 17,25 Prozent ( - 8,72 %).</w:t>
      </w:r>
    </w:p>
    <w:p w14:paraId="4E7E036A" w14:textId="77777777" w:rsidR="005078F9" w:rsidRDefault="005078F9">
      <w:pPr>
        <w:spacing w:before="200" w:line="260" w:lineRule="atLeast"/>
        <w:jc w:val="both"/>
      </w:pPr>
      <w:r>
        <w:rPr>
          <w:rFonts w:ascii="Arial" w:eastAsia="Arial" w:hAnsi="Arial" w:cs="Arial"/>
          <w:color w:val="000000"/>
          <w:sz w:val="20"/>
        </w:rPr>
        <w:t>Jetzt könnte Kurz sogar alleine mit den Grünen (12,35%) koalieren!</w:t>
      </w:r>
    </w:p>
    <w:p w14:paraId="5355D6B8" w14:textId="77777777" w:rsidR="005078F9" w:rsidRDefault="005078F9">
      <w:pPr>
        <w:spacing w:before="200" w:line="260" w:lineRule="atLeast"/>
        <w:jc w:val="both"/>
      </w:pPr>
      <w:r>
        <w:rPr>
          <w:rFonts w:ascii="Arial" w:eastAsia="Arial" w:hAnsi="Arial" w:cs="Arial"/>
          <w:color w:val="000000"/>
          <w:sz w:val="20"/>
        </w:rPr>
        <w:t xml:space="preserve">Er beeindruckt mit dem Wahlergebnis </w:t>
      </w:r>
      <w:r>
        <w:rPr>
          <w:rFonts w:ascii="Arial" w:eastAsia="Arial" w:hAnsi="Arial" w:cs="Arial"/>
          <w:b/>
          <w:i/>
          <w:color w:val="000000"/>
          <w:sz w:val="20"/>
          <w:u w:val="single"/>
        </w:rPr>
        <w:t>Europas</w:t>
      </w:r>
      <w:r>
        <w:rPr>
          <w:rFonts w:ascii="Arial" w:eastAsia="Arial" w:hAnsi="Arial" w:cs="Arial"/>
          <w:color w:val="000000"/>
          <w:sz w:val="20"/>
        </w:rPr>
        <w:t xml:space="preserve"> Konservative, entzaubert die FPÖ. Kurz zu BILD: "Das Ergebnis ist viel besser, als wir uns das erträumt haben." Er macht mit diesem Sieg sogar indirekt Druck bei der Kanzler-Frage innerhalb der CDU in Deutschland.</w:t>
      </w:r>
    </w:p>
    <w:p w14:paraId="1F1B2930" w14:textId="77777777" w:rsidR="005078F9" w:rsidRDefault="005078F9">
      <w:pPr>
        <w:spacing w:before="200" w:line="260" w:lineRule="atLeast"/>
        <w:jc w:val="both"/>
      </w:pPr>
      <w:r>
        <w:rPr>
          <w:rFonts w:ascii="Arial" w:eastAsia="Arial" w:hAnsi="Arial" w:cs="Arial"/>
          <w:color w:val="000000"/>
          <w:sz w:val="20"/>
        </w:rPr>
        <w:t xml:space="preserve">Bereits während des Wahlkampfs interessierten sich die </w:t>
      </w:r>
      <w:r>
        <w:rPr>
          <w:rFonts w:ascii="Arial" w:eastAsia="Arial" w:hAnsi="Arial" w:cs="Arial"/>
          <w:b/>
          <w:i/>
          <w:color w:val="000000"/>
          <w:sz w:val="20"/>
          <w:u w:val="single"/>
        </w:rPr>
        <w:t>europäischen</w:t>
      </w:r>
      <w:r>
        <w:rPr>
          <w:rFonts w:ascii="Arial" w:eastAsia="Arial" w:hAnsi="Arial" w:cs="Arial"/>
          <w:color w:val="000000"/>
          <w:sz w:val="20"/>
        </w:rPr>
        <w:t xml:space="preserve"> Konservativen für Österreich: Kurz' modernes Programm, seine Rhetorik und inhaltlichen Schwerpunkte gelten vielen als zukunftsweisend.</w:t>
      </w:r>
    </w:p>
    <w:p w14:paraId="7007CFD4" w14:textId="77777777" w:rsidR="005078F9" w:rsidRDefault="005078F9">
      <w:pPr>
        <w:spacing w:before="200" w:line="260" w:lineRule="atLeast"/>
        <w:jc w:val="both"/>
      </w:pPr>
      <w:r>
        <w:rPr>
          <w:rFonts w:ascii="Arial" w:eastAsia="Arial" w:hAnsi="Arial" w:cs="Arial"/>
          <w:color w:val="000000"/>
          <w:sz w:val="20"/>
        </w:rPr>
        <w:t>Und während er in den vergangenen anderthalb Jahren regelmäßig für die Zusammenarbeit mit der FPÖ kritisiert wurde, hat Kurz die Partei jetzt auf Abstand gehalten. Der Absturz nach dem Ibiza-Skandalvideo ist für die Rechtspopulisten ein Desaster. Vor allem vor dem Hintergrund, dass sie im Jahr 2017 lange Zeit auf Platz 1 lagen - mit weit über 30 Prozent.</w:t>
      </w:r>
    </w:p>
    <w:p w14:paraId="76BCFD76" w14:textId="77777777" w:rsidR="005078F9" w:rsidRDefault="005078F9">
      <w:pPr>
        <w:spacing w:before="200" w:line="260" w:lineRule="atLeast"/>
        <w:jc w:val="both"/>
      </w:pPr>
      <w:r>
        <w:rPr>
          <w:rFonts w:ascii="Arial" w:eastAsia="Arial" w:hAnsi="Arial" w:cs="Arial"/>
          <w:color w:val="000000"/>
          <w:sz w:val="20"/>
        </w:rPr>
        <w:lastRenderedPageBreak/>
        <w:t>In Deutschland sorgt der Kurz-Sieg für Diskussionen, was die CDU von ihm lernen kann. Ein CDU-Spitzenfunktionär: "Kurz hat die Themen klar gesetzt, die Menschen verstehen ihn. Das schaffen wir in Deutschland momentan nicht so gut wie er." Friedrich Merz (CDU) gratulierte auf Twitter: "Es hat sich einmal mehr gezeigt: Mit klarem Profil kann eine bürgerliche Partei auch wieder Mehrheiten gewinnen."</w:t>
      </w:r>
    </w:p>
    <w:p w14:paraId="4B54850A" w14:textId="77777777" w:rsidR="005078F9" w:rsidRDefault="005078F9">
      <w:pPr>
        <w:spacing w:before="200" w:line="260" w:lineRule="atLeast"/>
        <w:jc w:val="both"/>
      </w:pPr>
      <w:r>
        <w:rPr>
          <w:rFonts w:ascii="Arial" w:eastAsia="Arial" w:hAnsi="Arial" w:cs="Arial"/>
          <w:color w:val="000000"/>
          <w:sz w:val="20"/>
        </w:rPr>
        <w:t>Kurz selbst sagte zu BILD: "Ich glaube nicht, dass unser Wahlsieg Auswirkungen auf Deutschland hat, aber für uns ist es ein historischer Tag."</w:t>
      </w:r>
    </w:p>
    <w:p w14:paraId="04809D23" w14:textId="77777777" w:rsidR="005078F9" w:rsidRDefault="005078F9">
      <w:pPr>
        <w:spacing w:before="200" w:line="260" w:lineRule="atLeast"/>
        <w:jc w:val="both"/>
      </w:pPr>
      <w:r>
        <w:rPr>
          <w:rFonts w:ascii="Arial" w:eastAsia="Arial" w:hAnsi="Arial" w:cs="Arial"/>
          <w:color w:val="000000"/>
          <w:sz w:val="20"/>
        </w:rPr>
        <w:t>Dennoch könnte die Debatte, wer als CDU-Kanzlerkandidat bei der nächsten Bundestagswahl antreten sollte, so neu befeuert werden. CDU-Gesundheitsminister Jens Spahn twitterte gestern über Kurz: "Mit Mut zu Haltung (...) und dem Willen zur politischen Führung ist ein beeindruckender Wahlerfolg für die Volkspartei gelungen."</w:t>
      </w:r>
    </w:p>
    <w:p w14:paraId="55190CA6" w14:textId="77777777" w:rsidR="005078F9" w:rsidRDefault="005078F9">
      <w:pPr>
        <w:spacing w:before="200" w:line="260" w:lineRule="atLeast"/>
        <w:jc w:val="both"/>
      </w:pPr>
      <w:r>
        <w:rPr>
          <w:rFonts w:ascii="Arial" w:eastAsia="Arial" w:hAnsi="Arial" w:cs="Arial"/>
          <w:color w:val="000000"/>
          <w:sz w:val="20"/>
        </w:rPr>
        <w:t>Für Kurz gehen die schwierigen Wochen erst los. "Ich werde jetzt nicht über Koalitionen spekulieren, wir werden mit allen Gespräche führen", erklärte er. Vor der Wahl war über eine Koalition mit Grünen und Liberalen spekuliert worden, auch das ist weiterhin vorstellbar, wenn Kurz auf eine größere Mehrheit bauen will.</w:t>
      </w:r>
    </w:p>
    <w:p w14:paraId="3D071A57" w14:textId="77777777" w:rsidR="005078F9" w:rsidRDefault="005078F9">
      <w:pPr>
        <w:spacing w:before="200" w:line="260" w:lineRule="atLeast"/>
        <w:jc w:val="both"/>
      </w:pPr>
      <w:r>
        <w:rPr>
          <w:rFonts w:ascii="Arial" w:eastAsia="Arial" w:hAnsi="Arial" w:cs="Arial"/>
          <w:color w:val="000000"/>
          <w:sz w:val="20"/>
        </w:rPr>
        <w:t>PROBLEM: Die Grünen-Basis steht Kurz kritisch gegenüber, lehnt vor allem seine rigide Migrations-Politik ab. Offen ist, ob ein Parteitag FÜR eine Koalition stimmen würde.</w:t>
      </w:r>
    </w:p>
    <w:p w14:paraId="548A53DF" w14:textId="77777777" w:rsidR="005078F9" w:rsidRDefault="005078F9">
      <w:pPr>
        <w:spacing w:before="200" w:line="260" w:lineRule="atLeast"/>
        <w:jc w:val="both"/>
      </w:pPr>
      <w:r>
        <w:rPr>
          <w:rFonts w:ascii="Arial" w:eastAsia="Arial" w:hAnsi="Arial" w:cs="Arial"/>
          <w:color w:val="000000"/>
          <w:sz w:val="20"/>
        </w:rPr>
        <w:t>Neben den Grünen könnte Kurz auch mit den Sozialdemokraten koalieren, allerdings ist das Verhältnis mit der SPÖ und Parteichefin Pamela Rendi-Wagner angeschlagen.</w:t>
      </w:r>
    </w:p>
    <w:p w14:paraId="59C06ACD" w14:textId="77777777" w:rsidR="005078F9" w:rsidRDefault="005078F9">
      <w:pPr>
        <w:spacing w:before="200" w:line="260" w:lineRule="atLeast"/>
        <w:jc w:val="both"/>
      </w:pPr>
      <w:r>
        <w:rPr>
          <w:rFonts w:ascii="Arial" w:eastAsia="Arial" w:hAnsi="Arial" w:cs="Arial"/>
          <w:color w:val="000000"/>
          <w:sz w:val="20"/>
        </w:rPr>
        <w:t>Eine Fortsetzung mit der FPÖ ist nach diesem Ergebnis sehr unwahrscheinlich. Auch deshalb, weil die Partei von einem Skandal nach dem anderen erschüttert wird. Kurz würde für eine Fortsetzung massiv kritisiert - und er müsste immer mit einem erneuten Koalitionsbruch rechnen.</w:t>
      </w:r>
    </w:p>
    <w:p w14:paraId="45CE1DAD" w14:textId="77777777" w:rsidR="005078F9" w:rsidRDefault="005078F9">
      <w:pPr>
        <w:keepNext/>
        <w:spacing w:before="240" w:line="340" w:lineRule="atLeast"/>
      </w:pPr>
      <w:r>
        <w:br/>
      </w:r>
      <w:r>
        <w:rPr>
          <w:rFonts w:ascii="Arial" w:eastAsia="Arial" w:hAnsi="Arial" w:cs="Arial"/>
          <w:b/>
          <w:color w:val="000000"/>
          <w:sz w:val="28"/>
        </w:rPr>
        <w:t>Graphic</w:t>
      </w:r>
    </w:p>
    <w:p w14:paraId="0F556292" w14:textId="3AD3700A" w:rsidR="005078F9" w:rsidRDefault="005078F9">
      <w:pPr>
        <w:spacing w:line="60" w:lineRule="exact"/>
      </w:pPr>
      <w:r>
        <w:rPr>
          <w:noProof/>
        </w:rPr>
        <mc:AlternateContent>
          <mc:Choice Requires="wps">
            <w:drawing>
              <wp:anchor distT="0" distB="0" distL="114300" distR="114300" simplePos="0" relativeHeight="252237824" behindDoc="0" locked="0" layoutInCell="1" allowOverlap="1" wp14:anchorId="1FDA1975" wp14:editId="29B25E2B">
                <wp:simplePos x="0" y="0"/>
                <wp:positionH relativeFrom="column">
                  <wp:posOffset>0</wp:posOffset>
                </wp:positionH>
                <wp:positionV relativeFrom="paragraph">
                  <wp:posOffset>25400</wp:posOffset>
                </wp:positionV>
                <wp:extent cx="6502400" cy="0"/>
                <wp:effectExtent l="15875" t="12700" r="15875" b="15875"/>
                <wp:wrapTopAndBottom/>
                <wp:docPr id="911" name="Lin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D12E1B" id="Line 626" o:spid="_x0000_s1026" style="position:absolute;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6q8c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9B34405" w14:textId="77777777" w:rsidR="005078F9" w:rsidRDefault="005078F9">
      <w:pPr>
        <w:spacing w:before="120" w:line="260" w:lineRule="atLeast"/>
      </w:pPr>
      <w:r>
        <w:rPr>
          <w:rFonts w:ascii="Arial" w:eastAsia="Arial" w:hAnsi="Arial" w:cs="Arial"/>
          <w:color w:val="000000"/>
          <w:sz w:val="20"/>
        </w:rPr>
        <w:t xml:space="preserve"> </w:t>
      </w:r>
    </w:p>
    <w:p w14:paraId="4D454A82" w14:textId="77777777" w:rsidR="005078F9" w:rsidRDefault="005078F9">
      <w:pPr>
        <w:spacing w:before="200" w:line="260" w:lineRule="atLeast"/>
        <w:jc w:val="both"/>
      </w:pPr>
      <w:r>
        <w:rPr>
          <w:rFonts w:ascii="Arial" w:eastAsia="Arial" w:hAnsi="Arial" w:cs="Arial"/>
          <w:color w:val="000000"/>
          <w:sz w:val="20"/>
        </w:rPr>
        <w:t>Foto: DANIEL BISKUP</w:t>
      </w:r>
    </w:p>
    <w:p w14:paraId="76483D22" w14:textId="77777777" w:rsidR="005078F9" w:rsidRDefault="005078F9">
      <w:pPr>
        <w:spacing w:before="200" w:line="260" w:lineRule="atLeast"/>
        <w:jc w:val="both"/>
      </w:pPr>
      <w:r>
        <w:rPr>
          <w:rFonts w:ascii="Arial" w:eastAsia="Arial" w:hAnsi="Arial" w:cs="Arial"/>
          <w:color w:val="000000"/>
          <w:sz w:val="20"/>
        </w:rPr>
        <w:t>Sebastian Kurz nach Bekanntgabe des Wahlergebnisses mit BILD-Reporter Paul Ronzheimer (r.)</w:t>
      </w:r>
    </w:p>
    <w:p w14:paraId="4C5E2E5F" w14:textId="77777777" w:rsidR="005078F9" w:rsidRDefault="005078F9">
      <w:pPr>
        <w:spacing w:before="200" w:line="260" w:lineRule="atLeast"/>
        <w:jc w:val="both"/>
      </w:pPr>
      <w:r>
        <w:rPr>
          <w:rFonts w:ascii="Arial" w:eastAsia="Arial" w:hAnsi="Arial" w:cs="Arial"/>
          <w:color w:val="000000"/>
          <w:sz w:val="20"/>
        </w:rPr>
        <w:t>So sehen Sieger aus: Sebastian Kurz und seine Freundin Susanne Thier nach Bekanntgabe der ersten Zahlen</w:t>
      </w:r>
    </w:p>
    <w:p w14:paraId="5425D770" w14:textId="77777777" w:rsidR="005078F9" w:rsidRDefault="005078F9">
      <w:pPr>
        <w:spacing w:before="200" w:line="260" w:lineRule="atLeast"/>
        <w:jc w:val="both"/>
      </w:pPr>
      <w:r>
        <w:rPr>
          <w:rFonts w:ascii="Arial" w:eastAsia="Arial" w:hAnsi="Arial" w:cs="Arial"/>
          <w:color w:val="000000"/>
          <w:sz w:val="20"/>
        </w:rPr>
        <w:t>Fotos: DANIEL BISKUP, JOE KLAMAR/AFP</w:t>
      </w:r>
    </w:p>
    <w:p w14:paraId="4AC6D73A" w14:textId="77777777" w:rsidR="005078F9" w:rsidRDefault="005078F9">
      <w:pPr>
        <w:spacing w:before="200" w:line="260" w:lineRule="atLeast"/>
        <w:jc w:val="both"/>
      </w:pPr>
      <w:r>
        <w:rPr>
          <w:rFonts w:ascii="Arial" w:eastAsia="Arial" w:hAnsi="Arial" w:cs="Arial"/>
          <w:color w:val="000000"/>
          <w:sz w:val="20"/>
        </w:rPr>
        <w:t>Jubel in der Partei-Zentrale der ÖVP</w:t>
      </w:r>
    </w:p>
    <w:p w14:paraId="493BA95B" w14:textId="77777777" w:rsidR="005078F9" w:rsidRDefault="005078F9">
      <w:pPr>
        <w:keepNext/>
        <w:spacing w:before="240" w:line="340" w:lineRule="atLeast"/>
      </w:pPr>
      <w:r>
        <w:rPr>
          <w:rFonts w:ascii="Arial" w:eastAsia="Arial" w:hAnsi="Arial" w:cs="Arial"/>
          <w:b/>
          <w:color w:val="000000"/>
          <w:sz w:val="28"/>
        </w:rPr>
        <w:t>Classification</w:t>
      </w:r>
    </w:p>
    <w:p w14:paraId="10DCE75F" w14:textId="6C78105B" w:rsidR="005078F9" w:rsidRDefault="005078F9">
      <w:pPr>
        <w:spacing w:line="60" w:lineRule="exact"/>
      </w:pPr>
      <w:r>
        <w:rPr>
          <w:noProof/>
        </w:rPr>
        <mc:AlternateContent>
          <mc:Choice Requires="wps">
            <w:drawing>
              <wp:anchor distT="0" distB="0" distL="114300" distR="114300" simplePos="0" relativeHeight="252308480" behindDoc="0" locked="0" layoutInCell="1" allowOverlap="1" wp14:anchorId="0D0F5E2C" wp14:editId="6BB3D179">
                <wp:simplePos x="0" y="0"/>
                <wp:positionH relativeFrom="column">
                  <wp:posOffset>0</wp:posOffset>
                </wp:positionH>
                <wp:positionV relativeFrom="paragraph">
                  <wp:posOffset>25400</wp:posOffset>
                </wp:positionV>
                <wp:extent cx="6502400" cy="0"/>
                <wp:effectExtent l="15875" t="16510" r="15875" b="21590"/>
                <wp:wrapTopAndBottom/>
                <wp:docPr id="910" name="Lin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5D26F6" id="Line 695" o:spid="_x0000_s1026" style="position:absolute;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c+mmn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5A4DCCA" w14:textId="77777777" w:rsidR="005078F9" w:rsidRDefault="005078F9">
      <w:pPr>
        <w:spacing w:line="120" w:lineRule="exact"/>
      </w:pPr>
    </w:p>
    <w:p w14:paraId="20B6EA7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44E33E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729AF6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453B131B"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DEUTSCHE POLITISCHE PARTEIEN (90%); POLITIK (90%); POLITISCHE PARTEIEN (90%); STAATS- UND REGIERUNGSOBERHÄUPTER (90%); WÄHLER &amp; WAHLEN (90%); SKANDALE (89%); PARTEITAGE (78%); PRÄSIDENTSCHAFTSWAHLEN (78%); WAHLEN (78%); WAHLEN &amp; WAHLKÄMPFE (78%); ÖFFENTLICHE POLITIK (78%); POLITISCHE DEBATTEN (77%); POLIT-SKANDALE (76%); DEUTSCHER BUNDESTAG (74%); POLITISCHE KANDIDATEN (71%)</w:t>
      </w:r>
      <w:r>
        <w:br/>
      </w:r>
      <w:r>
        <w:br/>
      </w:r>
    </w:p>
    <w:p w14:paraId="0658C2FC"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JENS SPAHN (79%)</w:t>
      </w:r>
      <w:r>
        <w:br/>
      </w:r>
      <w:r>
        <w:br/>
      </w:r>
    </w:p>
    <w:p w14:paraId="163CFEA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WIEN, ÖSTERREICH (59%); BALEARISCHE INSELN (90%); DEUTSCHLAND (90%); </w:t>
      </w:r>
      <w:r>
        <w:rPr>
          <w:rFonts w:ascii="Arial" w:eastAsia="Arial" w:hAnsi="Arial" w:cs="Arial"/>
          <w:b/>
          <w:i/>
          <w:color w:val="000000"/>
          <w:sz w:val="20"/>
          <w:u w:val="single"/>
        </w:rPr>
        <w:t>EUROPA</w:t>
      </w:r>
      <w:r>
        <w:rPr>
          <w:rFonts w:ascii="Arial" w:eastAsia="Arial" w:hAnsi="Arial" w:cs="Arial"/>
          <w:color w:val="000000"/>
          <w:sz w:val="20"/>
        </w:rPr>
        <w:t xml:space="preserve"> (90%); ÖSTERREICH (74%)</w:t>
      </w:r>
      <w:r>
        <w:br/>
      </w:r>
      <w:r>
        <w:br/>
      </w:r>
    </w:p>
    <w:p w14:paraId="3D026D5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30, 2019</w:t>
      </w:r>
    </w:p>
    <w:p w14:paraId="212880B0" w14:textId="77777777" w:rsidR="005078F9" w:rsidRDefault="005078F9"/>
    <w:p w14:paraId="29DDA59F" w14:textId="25E3CC7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4320" behindDoc="0" locked="0" layoutInCell="1" allowOverlap="1" wp14:anchorId="219C6819" wp14:editId="57605683">
                <wp:simplePos x="0" y="0"/>
                <wp:positionH relativeFrom="column">
                  <wp:posOffset>0</wp:posOffset>
                </wp:positionH>
                <wp:positionV relativeFrom="paragraph">
                  <wp:posOffset>127000</wp:posOffset>
                </wp:positionV>
                <wp:extent cx="6502400" cy="0"/>
                <wp:effectExtent l="6350" t="10795" r="6350" b="8255"/>
                <wp:wrapNone/>
                <wp:docPr id="909" name="Line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A277D" id="Line 730" o:spid="_x0000_s1026" style="position:absolute;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V9GZDKAQAAeQ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7279BC1" w14:textId="77777777" w:rsidR="005078F9" w:rsidRDefault="005078F9">
      <w:pPr>
        <w:sectPr w:rsidR="005078F9">
          <w:headerReference w:type="even" r:id="rId1880"/>
          <w:headerReference w:type="default" r:id="rId1881"/>
          <w:footerReference w:type="even" r:id="rId1882"/>
          <w:footerReference w:type="default" r:id="rId1883"/>
          <w:headerReference w:type="first" r:id="rId1884"/>
          <w:footerReference w:type="first" r:id="rId1885"/>
          <w:pgSz w:w="12240" w:h="15840"/>
          <w:pgMar w:top="840" w:right="1000" w:bottom="840" w:left="1000" w:header="400" w:footer="400" w:gutter="0"/>
          <w:cols w:space="720"/>
          <w:titlePg/>
        </w:sectPr>
      </w:pPr>
    </w:p>
    <w:p w14:paraId="058F1089" w14:textId="77777777" w:rsidR="005078F9" w:rsidRDefault="005078F9">
      <w:bookmarkStart w:id="165" w:name="Bookmark_56"/>
      <w:bookmarkEnd w:id="165"/>
    </w:p>
    <w:p w14:paraId="5C7A0DF1" w14:textId="77777777" w:rsidR="005078F9" w:rsidRDefault="005078F9">
      <w:pPr>
        <w:spacing w:before="240" w:after="200" w:line="340" w:lineRule="atLeast"/>
        <w:jc w:val="center"/>
        <w:outlineLvl w:val="0"/>
        <w:rPr>
          <w:rFonts w:ascii="Arial" w:hAnsi="Arial" w:cs="Arial"/>
          <w:b/>
          <w:bCs/>
          <w:kern w:val="32"/>
          <w:sz w:val="32"/>
          <w:szCs w:val="32"/>
        </w:rPr>
      </w:pPr>
      <w:hyperlink r:id="rId1886" w:history="1">
        <w:r>
          <w:rPr>
            <w:rFonts w:ascii="Arial" w:eastAsia="Arial" w:hAnsi="Arial" w:cs="Arial"/>
            <w:b/>
            <w:bCs/>
            <w:i/>
            <w:color w:val="0077CC"/>
            <w:kern w:val="32"/>
            <w:sz w:val="28"/>
            <w:szCs w:val="32"/>
            <w:u w:val="single"/>
            <w:shd w:val="clear" w:color="auto" w:fill="FFFFFF"/>
          </w:rPr>
          <w:t>Flüchtlinge, Einwanderer, Bayern; Der frühere Ministerpräsident Günther Beckstein würdigt beim Tag der Heimat in Grafing die Leistung der Vertriebenen und warnt vor Nationalismus</w:t>
        </w:r>
      </w:hyperlink>
    </w:p>
    <w:p w14:paraId="5175BCE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CDCC867" w14:textId="77777777" w:rsidR="005078F9" w:rsidRDefault="005078F9">
      <w:pPr>
        <w:spacing w:before="120" w:line="260" w:lineRule="atLeast"/>
        <w:jc w:val="center"/>
      </w:pPr>
      <w:r>
        <w:rPr>
          <w:rFonts w:ascii="Arial" w:eastAsia="Arial" w:hAnsi="Arial" w:cs="Arial"/>
          <w:color w:val="000000"/>
          <w:sz w:val="20"/>
        </w:rPr>
        <w:t>Montag 30. September 2019</w:t>
      </w:r>
    </w:p>
    <w:p w14:paraId="2D00F322" w14:textId="77777777" w:rsidR="005078F9" w:rsidRDefault="005078F9">
      <w:pPr>
        <w:spacing w:line="240" w:lineRule="atLeast"/>
        <w:jc w:val="both"/>
      </w:pPr>
    </w:p>
    <w:p w14:paraId="187C1F6B"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CCE0AF5" w14:textId="513022C3" w:rsidR="005078F9" w:rsidRDefault="005078F9">
      <w:pPr>
        <w:spacing w:before="120" w:line="220" w:lineRule="atLeast"/>
      </w:pPr>
      <w:r>
        <w:br/>
      </w:r>
      <w:r>
        <w:rPr>
          <w:noProof/>
        </w:rPr>
        <w:drawing>
          <wp:inline distT="0" distB="0" distL="0" distR="0" wp14:anchorId="69A6941D" wp14:editId="6506CE95">
            <wp:extent cx="2857500" cy="3746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78756F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Ebersberg; Ebersberg; S. 7</w:t>
      </w:r>
    </w:p>
    <w:p w14:paraId="5E1FDBE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07432FA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WIELAND BÖGEL</w:t>
      </w:r>
    </w:p>
    <w:p w14:paraId="37876572" w14:textId="77777777" w:rsidR="005078F9" w:rsidRDefault="005078F9">
      <w:pPr>
        <w:keepNext/>
        <w:spacing w:before="240" w:line="340" w:lineRule="atLeast"/>
      </w:pPr>
      <w:bookmarkStart w:id="166" w:name="Body_54"/>
      <w:bookmarkEnd w:id="166"/>
      <w:r>
        <w:rPr>
          <w:rFonts w:ascii="Arial" w:eastAsia="Arial" w:hAnsi="Arial" w:cs="Arial"/>
          <w:b/>
          <w:color w:val="000000"/>
          <w:sz w:val="28"/>
        </w:rPr>
        <w:t>Body</w:t>
      </w:r>
    </w:p>
    <w:p w14:paraId="604B8919" w14:textId="37311977" w:rsidR="005078F9" w:rsidRDefault="005078F9">
      <w:pPr>
        <w:spacing w:line="60" w:lineRule="exact"/>
      </w:pPr>
      <w:r>
        <w:rPr>
          <w:noProof/>
        </w:rPr>
        <mc:AlternateContent>
          <mc:Choice Requires="wps">
            <w:drawing>
              <wp:anchor distT="0" distB="0" distL="114300" distR="114300" simplePos="0" relativeHeight="252168192" behindDoc="0" locked="0" layoutInCell="1" allowOverlap="1" wp14:anchorId="08523DB5" wp14:editId="0681A8B0">
                <wp:simplePos x="0" y="0"/>
                <wp:positionH relativeFrom="column">
                  <wp:posOffset>0</wp:posOffset>
                </wp:positionH>
                <wp:positionV relativeFrom="paragraph">
                  <wp:posOffset>25400</wp:posOffset>
                </wp:positionV>
                <wp:extent cx="6502400" cy="0"/>
                <wp:effectExtent l="15875" t="19050" r="15875" b="19050"/>
                <wp:wrapTopAndBottom/>
                <wp:docPr id="908"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07332" id="Line 558" o:spid="_x0000_s1026" style="position:absolute;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zjP1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CD7773F" w14:textId="77777777" w:rsidR="005078F9" w:rsidRDefault="005078F9"/>
    <w:p w14:paraId="01068CB3" w14:textId="77777777" w:rsidR="005078F9" w:rsidRDefault="005078F9">
      <w:pPr>
        <w:spacing w:before="200" w:line="260" w:lineRule="atLeast"/>
        <w:jc w:val="both"/>
      </w:pPr>
      <w:r>
        <w:rPr>
          <w:rFonts w:ascii="Arial" w:eastAsia="Arial" w:hAnsi="Arial" w:cs="Arial"/>
          <w:b/>
          <w:color w:val="000000"/>
          <w:sz w:val="20"/>
        </w:rPr>
        <w:t>Grafing</w:t>
      </w:r>
      <w:r>
        <w:rPr>
          <w:rFonts w:ascii="Arial" w:eastAsia="Arial" w:hAnsi="Arial" w:cs="Arial"/>
          <w:color w:val="000000"/>
          <w:sz w:val="20"/>
        </w:rPr>
        <w:t> - Wer an einem sonnigen Tag im September weder wandern noch auf die Wiesn geht, hat Anerkennung verdient. Zumindest in den Augen von Bayerns früherem Ministerpräsidenten Günther Beckstein, dem Festredner beim diesjährigen Tag der Heimat der Vertriebenenverbände. Dass die knapp 150 Besucher an einem so strahlenden Herbsttag den Weg in die Stadthalle fanden, ,,das ist besonders hervorzuheben.' Noch mehr allerdings würdigte der Altministerpräsident die Lebensleistung der Vertriebenen, die Bayern zu dem gemacht hätten, was es heute ist.</w:t>
      </w:r>
    </w:p>
    <w:p w14:paraId="73505636" w14:textId="77777777" w:rsidR="005078F9" w:rsidRDefault="005078F9">
      <w:pPr>
        <w:spacing w:before="200" w:line="260" w:lineRule="atLeast"/>
        <w:jc w:val="both"/>
      </w:pPr>
      <w:r>
        <w:rPr>
          <w:rFonts w:ascii="Arial" w:eastAsia="Arial" w:hAnsi="Arial" w:cs="Arial"/>
          <w:color w:val="000000"/>
          <w:sz w:val="20"/>
        </w:rPr>
        <w:t>  Denn, so Beckstein, trotz ihres schlimmen Schicksals und der Tatsache, dass ,,sie nicht immer mit offenen Armen aufgenommen' wurden, hätten die in Bayern angekommenen Vertriebenen hart gearbeitet und sich eine neue Existenz aufgebaut. Der Fleiß und die vielen Fähigkeiten, welche die Neuankömmlinge mitbrachten, ,,das hat dem Freistaat gut getan.' Denn, so erzählte Beckstein, das heutige Hightech-Land war in den 1950er Jahren ,,ein rückständiger Agrarstaat'. Dessen Entwicklung maßgeblich von den Flüchtlingen geprägt wurde, die selbst - und deren Nachkommen - inzwischen längst als ,,vierter Stamm Bayerns' neben Altbayern, Schwaben und Franken gälten.</w:t>
      </w:r>
    </w:p>
    <w:p w14:paraId="6C0855BE" w14:textId="77777777" w:rsidR="005078F9" w:rsidRDefault="005078F9">
      <w:pPr>
        <w:spacing w:before="200" w:line="260" w:lineRule="atLeast"/>
        <w:jc w:val="both"/>
      </w:pPr>
      <w:r>
        <w:rPr>
          <w:rFonts w:ascii="Arial" w:eastAsia="Arial" w:hAnsi="Arial" w:cs="Arial"/>
          <w:color w:val="000000"/>
          <w:sz w:val="20"/>
        </w:rPr>
        <w:t>  Auch mehr als 70 Jahre später und gerade ,,in einer Zeit der Globalisierung und Digitalisierung' sei der Begriff Heimat nicht veraltet und auch kein Schlagwort ,,der Ewiggestrigen', sagte Beckstein. Denn ,,wir alle sind in vielfacher Sicht beheimatet', alle brauchten ,,einen Ort wo sie sich geborgen fühlen'. Was, so der langjährige Innenminister, auch dem gesellschaftlichen Zusammenhalt diene: ,,Heimat ermöglicht, dass Menschen ein Stück Frieden mit ihrem Staat haben.' Wozu nach Becksteins Auffassung auch ,,ein gesunder Patriotismus gehört aber kein übersteigerter Nationalismus.'</w:t>
      </w:r>
    </w:p>
    <w:p w14:paraId="16CE56A2" w14:textId="77777777" w:rsidR="005078F9" w:rsidRDefault="005078F9">
      <w:pPr>
        <w:spacing w:before="200" w:line="260" w:lineRule="atLeast"/>
        <w:jc w:val="both"/>
      </w:pPr>
      <w:r>
        <w:rPr>
          <w:rFonts w:ascii="Arial" w:eastAsia="Arial" w:hAnsi="Arial" w:cs="Arial"/>
          <w:color w:val="000000"/>
          <w:sz w:val="20"/>
        </w:rPr>
        <w:t xml:space="preserve">  Denn letzterer sei, das zeige auch die aktuelle Situation in </w:t>
      </w:r>
      <w:r>
        <w:rPr>
          <w:rFonts w:ascii="Arial" w:eastAsia="Arial" w:hAnsi="Arial" w:cs="Arial"/>
          <w:b/>
          <w:i/>
          <w:color w:val="000000"/>
          <w:sz w:val="20"/>
          <w:u w:val="single"/>
        </w:rPr>
        <w:t>Europa</w:t>
      </w:r>
      <w:r>
        <w:rPr>
          <w:rFonts w:ascii="Arial" w:eastAsia="Arial" w:hAnsi="Arial" w:cs="Arial"/>
          <w:color w:val="000000"/>
          <w:sz w:val="20"/>
        </w:rPr>
        <w:t xml:space="preserve">, ein Grund zur Sorge. Beckstein erinnerte daran, dass es das oberste Ziel der </w:t>
      </w:r>
      <w:r>
        <w:rPr>
          <w:rFonts w:ascii="Arial" w:eastAsia="Arial" w:hAnsi="Arial" w:cs="Arial"/>
          <w:b/>
          <w:i/>
          <w:color w:val="000000"/>
          <w:sz w:val="20"/>
          <w:u w:val="single"/>
        </w:rPr>
        <w:t>europäischen</w:t>
      </w:r>
      <w:r>
        <w:rPr>
          <w:rFonts w:ascii="Arial" w:eastAsia="Arial" w:hAnsi="Arial" w:cs="Arial"/>
          <w:color w:val="000000"/>
          <w:sz w:val="20"/>
        </w:rPr>
        <w:t xml:space="preserve"> Einigung sei, Freiheit, Menschen- und Minderheitenrechte zu garantieren sowie Frieden auf dem Kontinent zu bewahren. Gerade zum Frieden hätten sich die Vertriebenen stets bekannt, lobte Beckstein, etwa in der Charta der deutschen Heimatvertriebenen von 1950. Darin wird ausdrücklich auf ,,Rache und Vergeltung' verzichtet, aber auch ein ,,Recht auf Heimat' gefordert. Dieses sei bis heute in Gefahr, so Beckstein, ,,in vielen Teilen der Welt werden Menschen vertrieben'. In diesem Zusammenhang wiederholte er </w:t>
      </w:r>
      <w:r>
        <w:rPr>
          <w:rFonts w:ascii="Arial" w:eastAsia="Arial" w:hAnsi="Arial" w:cs="Arial"/>
          <w:color w:val="000000"/>
          <w:sz w:val="20"/>
        </w:rPr>
        <w:lastRenderedPageBreak/>
        <w:t xml:space="preserve">seine Kritik daran, dass die Nachfolgestaaten der Tschechoslowakei bis heute die Beneš-Dekrete nie außer Kraft gesetzt hätten. Die 1945 erlassenen Verordnungen waren die Grundlage für die Vertreibung von Deutschen und Ungarn aus der damaligen Tschechoslowakei. </w:t>
      </w:r>
    </w:p>
    <w:p w14:paraId="04DE3B07" w14:textId="77777777" w:rsidR="005078F9" w:rsidRDefault="005078F9">
      <w:pPr>
        <w:spacing w:before="200" w:line="260" w:lineRule="atLeast"/>
        <w:jc w:val="both"/>
      </w:pPr>
      <w:r>
        <w:rPr>
          <w:rFonts w:ascii="Arial" w:eastAsia="Arial" w:hAnsi="Arial" w:cs="Arial"/>
          <w:color w:val="000000"/>
          <w:sz w:val="20"/>
        </w:rPr>
        <w:t>  Aber Heimat sei nicht nur einfach ein Ort, so Beckstein, Heimat sei auch mit Engagement verbunden: ,,Heimat ist etwas, wofür wir alle unmittelbar Verantwortung haben, wofür wir uns einsetzen.' Er dankte allen, die sich ehrenamtlich betätigen und forderte zu etwas mehr Optimismus auf. Denn von seinen vielen Reisen habe er stets den Eindruck mitgebracht: ,,insgesamt gesehen geht es uns doch in unserer Heimat gut.'</w:t>
      </w:r>
    </w:p>
    <w:p w14:paraId="5C8B3B88" w14:textId="77777777" w:rsidR="005078F9" w:rsidRDefault="005078F9">
      <w:pPr>
        <w:spacing w:before="200" w:line="260" w:lineRule="atLeast"/>
        <w:jc w:val="both"/>
      </w:pPr>
      <w:r>
        <w:rPr>
          <w:rFonts w:ascii="Arial" w:eastAsia="Arial" w:hAnsi="Arial" w:cs="Arial"/>
          <w:color w:val="000000"/>
          <w:sz w:val="20"/>
        </w:rPr>
        <w:t>  Was auch und besonders für den Landkreis Ebersberg gelte, betonten Landrat Robert Niedergesäß und Bürgermeisterin Angelika Obermayr - beider Großeltern waren als Flüchtlinge nach Bayern gekommen. ,,Die deutsche Gesellschaft ist geprägt von Vertreibung', sagte Obermayr, ,,aber alle haben eine neue Heimat gefunden.' Wozu auch der Wille der Neuankömmlinge beigetragen habe, sich etwas aufzubauen. Obermayr erzählte von einer Freundin der Familie, die sich 1945 geweigert habe, aus dem Flüchtlingszug zu steigen, bis dieser in einem Ort hielt, wo es eine Schule für ihre Kinder gab.</w:t>
      </w:r>
    </w:p>
    <w:p w14:paraId="6477AEE4" w14:textId="77777777" w:rsidR="005078F9" w:rsidRDefault="005078F9">
      <w:pPr>
        <w:spacing w:before="200" w:line="260" w:lineRule="atLeast"/>
        <w:jc w:val="both"/>
      </w:pPr>
      <w:r>
        <w:rPr>
          <w:rFonts w:ascii="Arial" w:eastAsia="Arial" w:hAnsi="Arial" w:cs="Arial"/>
          <w:color w:val="000000"/>
          <w:sz w:val="20"/>
        </w:rPr>
        <w:t xml:space="preserve">  Niedergesäß berichtete von seinen Großeltern die ihre Bäckerei in Oberschlesien aufgeben mussten und sich in der neuen Heimat eine neue aufgebaut hätten. Während seine anderen Großeltern, die damals die Bahnhofswirtschaft in Baldham samt Metzgerei betrieben, den Flüchtlingen halfen. ,,Das Ankommen und das Aufnehmen' hätten diese Zeit geprägt, die sich die meisten Menschen heute nicht mehr vorstellen könnten. Menschen, die, wie er selbst, ,,Krieg nur aus dem Fernsehen kennen.' Umso mehr müsse man nationalistischen Strömungen entgegentreten: ,,Zu einem friedlichen </w:t>
      </w:r>
      <w:r>
        <w:rPr>
          <w:rFonts w:ascii="Arial" w:eastAsia="Arial" w:hAnsi="Arial" w:cs="Arial"/>
          <w:b/>
          <w:i/>
          <w:color w:val="000000"/>
          <w:sz w:val="20"/>
          <w:u w:val="single"/>
        </w:rPr>
        <w:t>Europa</w:t>
      </w:r>
      <w:r>
        <w:rPr>
          <w:rFonts w:ascii="Arial" w:eastAsia="Arial" w:hAnsi="Arial" w:cs="Arial"/>
          <w:color w:val="000000"/>
          <w:sz w:val="20"/>
        </w:rPr>
        <w:t xml:space="preserve"> gibt es keine Alternative', so Niedergesäß. Darum seien Organisationen, wie die Vertriebenenverbände so wichtig, ,,weil sie daran erinnern, was Krieg, Flucht und Vertreibung bedeuten.' </w:t>
      </w:r>
    </w:p>
    <w:p w14:paraId="5E7D3C8A" w14:textId="77777777" w:rsidR="005078F9" w:rsidRDefault="005078F9">
      <w:pPr>
        <w:spacing w:before="240" w:line="260" w:lineRule="atLeast"/>
      </w:pPr>
      <w:r>
        <w:rPr>
          <w:rFonts w:ascii="Arial" w:eastAsia="Arial" w:hAnsi="Arial" w:cs="Arial"/>
          <w:b/>
          <w:color w:val="000000"/>
          <w:sz w:val="20"/>
        </w:rPr>
        <w:t xml:space="preserve">,,Heimat ist, wofür wir alle   Verantwortung haben,  wofür wir uns einsetzen.' </w:t>
      </w:r>
    </w:p>
    <w:p w14:paraId="05886090" w14:textId="77777777" w:rsidR="005078F9" w:rsidRDefault="005078F9">
      <w:pPr>
        <w:keepNext/>
        <w:spacing w:before="240" w:line="340" w:lineRule="atLeast"/>
      </w:pPr>
      <w:r>
        <w:br/>
      </w:r>
      <w:r>
        <w:rPr>
          <w:rFonts w:ascii="Arial" w:eastAsia="Arial" w:hAnsi="Arial" w:cs="Arial"/>
          <w:b/>
          <w:color w:val="000000"/>
          <w:sz w:val="28"/>
        </w:rPr>
        <w:t>Graphic</w:t>
      </w:r>
    </w:p>
    <w:p w14:paraId="5BED3367" w14:textId="55EB7CF2" w:rsidR="005078F9" w:rsidRDefault="005078F9">
      <w:pPr>
        <w:spacing w:line="60" w:lineRule="exact"/>
      </w:pPr>
      <w:r>
        <w:rPr>
          <w:noProof/>
        </w:rPr>
        <mc:AlternateContent>
          <mc:Choice Requires="wps">
            <w:drawing>
              <wp:anchor distT="0" distB="0" distL="114300" distR="114300" simplePos="0" relativeHeight="252238848" behindDoc="0" locked="0" layoutInCell="1" allowOverlap="1" wp14:anchorId="56160C30" wp14:editId="0EBBCE71">
                <wp:simplePos x="0" y="0"/>
                <wp:positionH relativeFrom="column">
                  <wp:posOffset>0</wp:posOffset>
                </wp:positionH>
                <wp:positionV relativeFrom="paragraph">
                  <wp:posOffset>25400</wp:posOffset>
                </wp:positionV>
                <wp:extent cx="6502400" cy="0"/>
                <wp:effectExtent l="15875" t="12700" r="15875" b="15875"/>
                <wp:wrapTopAndBottom/>
                <wp:docPr id="907"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D7C54C" id="Line 627" o:spid="_x0000_s1026" style="position:absolute;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GzAEAAHkDAAAOAAAAZHJzL2Uyb0RvYy54bWysU12P0zAQfEfiP1h+p0krrsd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1/qO85c2BpSBvt&#10;FJvP7nM6o48NNa3cNmR/4uie/QbFj8gcrgZwvSoqX06egNOMqH6D5EP0dMdu/IKSemCfsER17ILN&#10;lBQCO5aJnG4TUcfEBH2c39Wz9zUNTlxrFTRXoA8xfVZoWd603JDqQgyHTUxZCDTXlnyPwydtTBm4&#10;cWxs+ezuTG092Y+uL+CIRsvcmCEx9LuVCewA+fnU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fh+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D9CE03" w14:textId="77777777" w:rsidR="005078F9" w:rsidRDefault="005078F9">
      <w:pPr>
        <w:spacing w:before="120" w:line="260" w:lineRule="atLeast"/>
      </w:pPr>
      <w:r>
        <w:rPr>
          <w:rFonts w:ascii="Arial" w:eastAsia="Arial" w:hAnsi="Arial" w:cs="Arial"/>
          <w:color w:val="000000"/>
          <w:sz w:val="20"/>
        </w:rPr>
        <w:t xml:space="preserve"> </w:t>
      </w:r>
    </w:p>
    <w:p w14:paraId="7FC10986" w14:textId="77777777" w:rsidR="005078F9" w:rsidRDefault="005078F9">
      <w:pPr>
        <w:spacing w:before="200" w:line="260" w:lineRule="atLeast"/>
        <w:jc w:val="both"/>
      </w:pPr>
      <w:r>
        <w:rPr>
          <w:rFonts w:ascii="Arial" w:eastAsia="Arial" w:hAnsi="Arial" w:cs="Arial"/>
          <w:color w:val="000000"/>
          <w:sz w:val="20"/>
        </w:rPr>
        <w:t>Angelika Obermayr, Ernst Heidenreich, Günther Beckstein, Eva Reif, Franz Kühnel und Andreas Lenz beim Tag der Heimat in der Stadthalle Grafing. Foto: Peter Hinz-Rosin</w:t>
      </w:r>
    </w:p>
    <w:p w14:paraId="2B9761FA" w14:textId="77777777" w:rsidR="005078F9" w:rsidRDefault="005078F9">
      <w:pPr>
        <w:keepNext/>
        <w:spacing w:before="240" w:line="340" w:lineRule="atLeast"/>
      </w:pPr>
      <w:bookmarkStart w:id="167" w:name="Classification_54"/>
      <w:bookmarkEnd w:id="167"/>
      <w:r>
        <w:rPr>
          <w:rFonts w:ascii="Arial" w:eastAsia="Arial" w:hAnsi="Arial" w:cs="Arial"/>
          <w:b/>
          <w:color w:val="000000"/>
          <w:sz w:val="28"/>
        </w:rPr>
        <w:t>Classification</w:t>
      </w:r>
    </w:p>
    <w:p w14:paraId="699676E1" w14:textId="09FEB3FD" w:rsidR="005078F9" w:rsidRDefault="005078F9">
      <w:pPr>
        <w:spacing w:line="60" w:lineRule="exact"/>
      </w:pPr>
      <w:r>
        <w:rPr>
          <w:noProof/>
        </w:rPr>
        <mc:AlternateContent>
          <mc:Choice Requires="wps">
            <w:drawing>
              <wp:anchor distT="0" distB="0" distL="114300" distR="114300" simplePos="0" relativeHeight="252309504" behindDoc="0" locked="0" layoutInCell="1" allowOverlap="1" wp14:anchorId="26DE7990" wp14:editId="41342F13">
                <wp:simplePos x="0" y="0"/>
                <wp:positionH relativeFrom="column">
                  <wp:posOffset>0</wp:posOffset>
                </wp:positionH>
                <wp:positionV relativeFrom="paragraph">
                  <wp:posOffset>25400</wp:posOffset>
                </wp:positionV>
                <wp:extent cx="6502400" cy="0"/>
                <wp:effectExtent l="15875" t="13335" r="15875" b="15240"/>
                <wp:wrapTopAndBottom/>
                <wp:docPr id="906" name="Lin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40184" id="Line 696" o:spid="_x0000_s1026" style="position:absolute;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l954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C5B8562" w14:textId="77777777" w:rsidR="005078F9" w:rsidRDefault="005078F9">
      <w:pPr>
        <w:spacing w:line="120" w:lineRule="exact"/>
      </w:pPr>
    </w:p>
    <w:p w14:paraId="6E18CCC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875CA4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9DD347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633C2E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STAATS- UND REGIERUNGSOBERHÄUPTER (90%); EHRENAMT &amp; FREIWILLIGENDIENSTE (78%); EINWANDERUNG (77%); MINDERHEITEN (77%); GLOBALISIERUNG (69%); BÜRGERMEISTER (60%)</w:t>
      </w:r>
      <w:r>
        <w:br/>
      </w:r>
      <w:r>
        <w:lastRenderedPageBreak/>
        <w:br/>
      </w:r>
    </w:p>
    <w:p w14:paraId="6AC8FEC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BAYERN, DEUTSCHLAND (90%); UNGARN (78%);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3BE39AA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30, 2019</w:t>
      </w:r>
    </w:p>
    <w:p w14:paraId="25B0912C" w14:textId="77777777" w:rsidR="005078F9" w:rsidRDefault="005078F9"/>
    <w:p w14:paraId="01BE07AD" w14:textId="17DDFC2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5344" behindDoc="0" locked="0" layoutInCell="1" allowOverlap="1" wp14:anchorId="3FEA40E9" wp14:editId="45C0FE06">
                <wp:simplePos x="0" y="0"/>
                <wp:positionH relativeFrom="column">
                  <wp:posOffset>0</wp:posOffset>
                </wp:positionH>
                <wp:positionV relativeFrom="paragraph">
                  <wp:posOffset>127000</wp:posOffset>
                </wp:positionV>
                <wp:extent cx="6502400" cy="0"/>
                <wp:effectExtent l="6350" t="9525" r="6350" b="9525"/>
                <wp:wrapNone/>
                <wp:docPr id="905" name="Line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111F6" id="Line 731" o:spid="_x0000_s1026" style="position:absolute;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7QbXm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2391E48" w14:textId="77777777" w:rsidR="005078F9" w:rsidRDefault="005078F9">
      <w:pPr>
        <w:sectPr w:rsidR="005078F9">
          <w:headerReference w:type="even" r:id="rId1887"/>
          <w:headerReference w:type="default" r:id="rId1888"/>
          <w:footerReference w:type="even" r:id="rId1889"/>
          <w:footerReference w:type="default" r:id="rId1890"/>
          <w:headerReference w:type="first" r:id="rId1891"/>
          <w:footerReference w:type="first" r:id="rId1892"/>
          <w:pgSz w:w="12240" w:h="15840"/>
          <w:pgMar w:top="840" w:right="1000" w:bottom="840" w:left="1000" w:header="400" w:footer="400" w:gutter="0"/>
          <w:cols w:space="720"/>
          <w:titlePg/>
        </w:sectPr>
      </w:pPr>
    </w:p>
    <w:p w14:paraId="144BB755" w14:textId="77777777" w:rsidR="005078F9" w:rsidRDefault="005078F9">
      <w:bookmarkStart w:id="168" w:name="Bookmark_57"/>
      <w:bookmarkEnd w:id="168"/>
    </w:p>
    <w:p w14:paraId="37C4F625" w14:textId="77777777" w:rsidR="005078F9" w:rsidRDefault="005078F9">
      <w:pPr>
        <w:spacing w:before="240" w:after="200" w:line="340" w:lineRule="atLeast"/>
        <w:jc w:val="center"/>
        <w:outlineLvl w:val="0"/>
        <w:rPr>
          <w:rFonts w:ascii="Arial" w:hAnsi="Arial" w:cs="Arial"/>
          <w:b/>
          <w:bCs/>
          <w:kern w:val="32"/>
          <w:sz w:val="32"/>
          <w:szCs w:val="32"/>
        </w:rPr>
      </w:pPr>
      <w:hyperlink r:id="rId1893" w:history="1">
        <w:r>
          <w:rPr>
            <w:rFonts w:ascii="Arial" w:eastAsia="Arial" w:hAnsi="Arial" w:cs="Arial"/>
            <w:b/>
            <w:bCs/>
            <w:i/>
            <w:color w:val="0077CC"/>
            <w:kern w:val="32"/>
            <w:sz w:val="28"/>
            <w:szCs w:val="32"/>
            <w:u w:val="single"/>
            <w:shd w:val="clear" w:color="auto" w:fill="FFFFFF"/>
          </w:rPr>
          <w:t xml:space="preserve">FORUM; Für Klima und Wirtschaft; Damit die </w:t>
        </w:r>
      </w:hyperlink>
      <w:hyperlink r:id="rId1894" w:history="1">
        <w:r>
          <w:rPr>
            <w:rFonts w:ascii="Arial" w:eastAsia="Arial" w:hAnsi="Arial" w:cs="Arial"/>
            <w:b/>
            <w:bCs/>
            <w:i/>
            <w:color w:val="0077CC"/>
            <w:kern w:val="32"/>
            <w:sz w:val="28"/>
            <w:szCs w:val="32"/>
            <w:u w:val="single"/>
            <w:shd w:val="clear" w:color="auto" w:fill="FFFFFF"/>
          </w:rPr>
          <w:t>EU</w:t>
        </w:r>
      </w:hyperlink>
      <w:hyperlink r:id="rId1895" w:history="1">
        <w:r>
          <w:rPr>
            <w:rFonts w:ascii="Arial" w:eastAsia="Arial" w:hAnsi="Arial" w:cs="Arial"/>
            <w:b/>
            <w:bCs/>
            <w:i/>
            <w:color w:val="0077CC"/>
            <w:kern w:val="32"/>
            <w:sz w:val="28"/>
            <w:szCs w:val="32"/>
            <w:u w:val="single"/>
            <w:shd w:val="clear" w:color="auto" w:fill="FFFFFF"/>
          </w:rPr>
          <w:t xml:space="preserve"> unter höheren CO[Subscript 2]-Preisen nicht ökonomisch leidet, braucht es einen Grenzausgleich.</w:t>
        </w:r>
      </w:hyperlink>
    </w:p>
    <w:p w14:paraId="1A23C11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8B41694" w14:textId="77777777" w:rsidR="005078F9" w:rsidRDefault="005078F9">
      <w:pPr>
        <w:spacing w:before="120" w:line="260" w:lineRule="atLeast"/>
        <w:jc w:val="center"/>
      </w:pPr>
      <w:r>
        <w:rPr>
          <w:rFonts w:ascii="Arial" w:eastAsia="Arial" w:hAnsi="Arial" w:cs="Arial"/>
          <w:color w:val="000000"/>
          <w:sz w:val="20"/>
        </w:rPr>
        <w:t>Montag 14. Oktober 2019</w:t>
      </w:r>
    </w:p>
    <w:p w14:paraId="5FD30993" w14:textId="77777777" w:rsidR="005078F9" w:rsidRDefault="005078F9">
      <w:pPr>
        <w:spacing w:line="240" w:lineRule="atLeast"/>
        <w:jc w:val="both"/>
      </w:pPr>
    </w:p>
    <w:p w14:paraId="3E233620"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7E04EC7" w14:textId="1D74D8C5" w:rsidR="005078F9" w:rsidRDefault="005078F9">
      <w:pPr>
        <w:spacing w:before="120" w:line="220" w:lineRule="atLeast"/>
      </w:pPr>
      <w:r>
        <w:br/>
      </w:r>
      <w:r>
        <w:rPr>
          <w:noProof/>
        </w:rPr>
        <w:drawing>
          <wp:inline distT="0" distB="0" distL="0" distR="0" wp14:anchorId="368D012A" wp14:editId="0D0F4272">
            <wp:extent cx="2857500" cy="3746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33B0A6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Forum; München; Bayern; Deutschland; S. 16</w:t>
      </w:r>
    </w:p>
    <w:p w14:paraId="2B09D5C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1139 words</w:t>
      </w:r>
    </w:p>
    <w:p w14:paraId="335BD38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Gabriel Felbermayr</w:t>
      </w:r>
    </w:p>
    <w:p w14:paraId="64CF4C91" w14:textId="77777777" w:rsidR="005078F9" w:rsidRDefault="005078F9">
      <w:pPr>
        <w:keepNext/>
        <w:spacing w:before="240" w:line="340" w:lineRule="atLeast"/>
      </w:pPr>
      <w:bookmarkStart w:id="169" w:name="Body_55"/>
      <w:bookmarkEnd w:id="169"/>
      <w:r>
        <w:rPr>
          <w:rFonts w:ascii="Arial" w:eastAsia="Arial" w:hAnsi="Arial" w:cs="Arial"/>
          <w:b/>
          <w:color w:val="000000"/>
          <w:sz w:val="28"/>
        </w:rPr>
        <w:t>Body</w:t>
      </w:r>
    </w:p>
    <w:p w14:paraId="7FB9450B" w14:textId="64DAA9CA" w:rsidR="005078F9" w:rsidRDefault="005078F9">
      <w:pPr>
        <w:spacing w:line="60" w:lineRule="exact"/>
      </w:pPr>
      <w:r>
        <w:rPr>
          <w:noProof/>
        </w:rPr>
        <mc:AlternateContent>
          <mc:Choice Requires="wps">
            <w:drawing>
              <wp:anchor distT="0" distB="0" distL="114300" distR="114300" simplePos="0" relativeHeight="252169216" behindDoc="0" locked="0" layoutInCell="1" allowOverlap="1" wp14:anchorId="18C8FBF2" wp14:editId="1B108C14">
                <wp:simplePos x="0" y="0"/>
                <wp:positionH relativeFrom="column">
                  <wp:posOffset>0</wp:posOffset>
                </wp:positionH>
                <wp:positionV relativeFrom="paragraph">
                  <wp:posOffset>25400</wp:posOffset>
                </wp:positionV>
                <wp:extent cx="6502400" cy="0"/>
                <wp:effectExtent l="15875" t="19050" r="15875" b="19050"/>
                <wp:wrapTopAndBottom/>
                <wp:docPr id="904"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0B27C" id="Line 559" o:spid="_x0000_s1026" style="position:absolute;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Lfky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19AA632" w14:textId="77777777" w:rsidR="005078F9" w:rsidRDefault="005078F9"/>
    <w:p w14:paraId="24E66E8F" w14:textId="77777777" w:rsidR="005078F9" w:rsidRDefault="005078F9">
      <w:pPr>
        <w:spacing w:before="200" w:line="260" w:lineRule="atLeast"/>
        <w:jc w:val="both"/>
      </w:pPr>
      <w:r>
        <w:rPr>
          <w:rFonts w:ascii="Arial" w:eastAsia="Arial" w:hAnsi="Arial" w:cs="Arial"/>
          <w:color w:val="000000"/>
          <w:sz w:val="20"/>
        </w:rPr>
        <w:t>Die aktuelle Debatte um den Klimaschutz klammert eine wichtige Frage aus: Wie wird die internationale Wettbewerbsfähigkeit der Wirtschaft bei steigenden CO[Subscript 2]-Preisen sichergestellt? Nur ein Grenzausgleich kann dieses Problem lösen und gleichzeitig den Klimaschutz befördern.</w:t>
      </w:r>
    </w:p>
    <w:p w14:paraId="372C25BD" w14:textId="77777777" w:rsidR="005078F9" w:rsidRDefault="005078F9">
      <w:pPr>
        <w:spacing w:before="200" w:line="260" w:lineRule="atLeast"/>
        <w:jc w:val="both"/>
      </w:pPr>
      <w:r>
        <w:rPr>
          <w:rFonts w:ascii="Arial" w:eastAsia="Arial" w:hAnsi="Arial" w:cs="Arial"/>
          <w:color w:val="000000"/>
          <w:sz w:val="20"/>
        </w:rPr>
        <w:t xml:space="preserve">  Mit seinem Anteil von 2,2 Prozent an den globalen Treibhausgasemissionen kann Deutschland alleine das Klima nicht retten. Auch die </w:t>
      </w:r>
      <w:r>
        <w:rPr>
          <w:rFonts w:ascii="Arial" w:eastAsia="Arial" w:hAnsi="Arial" w:cs="Arial"/>
          <w:b/>
          <w:i/>
          <w:color w:val="000000"/>
          <w:sz w:val="20"/>
          <w:u w:val="single"/>
        </w:rPr>
        <w:t>EU</w:t>
      </w:r>
      <w:r>
        <w:rPr>
          <w:rFonts w:ascii="Arial" w:eastAsia="Arial" w:hAnsi="Arial" w:cs="Arial"/>
          <w:color w:val="000000"/>
          <w:sz w:val="20"/>
        </w:rPr>
        <w:t xml:space="preserve"> ist mit zehn Prozent zu klein. Wenn der CO[Subscript 2]-Preis in </w:t>
      </w:r>
      <w:r>
        <w:rPr>
          <w:rFonts w:ascii="Arial" w:eastAsia="Arial" w:hAnsi="Arial" w:cs="Arial"/>
          <w:b/>
          <w:i/>
          <w:color w:val="000000"/>
          <w:sz w:val="20"/>
          <w:u w:val="single"/>
        </w:rPr>
        <w:t>Europa</w:t>
      </w:r>
      <w:r>
        <w:rPr>
          <w:rFonts w:ascii="Arial" w:eastAsia="Arial" w:hAnsi="Arial" w:cs="Arial"/>
          <w:color w:val="000000"/>
          <w:sz w:val="20"/>
        </w:rPr>
        <w:t xml:space="preserve"> deutlich über das Niveau in anderen Ländern steigt, droht die Gefahr, dass die industrielle Produktion durch Importe aus dem Ausland ersetzt wird. Dann sinken die heimischen Emissionen, aber die globalen Treibhausgasemissionen könnten dennoch steigen, wenn CO[Subscript 2]-arme heimische Produktion durch CO[Subscript 2]-reichere ausländische Produktion ersetzt wird oder ein langer Transportweg hinzukommt. Dann vernichtet die Klimapolitik Jobs und Wertschöpfung in der </w:t>
      </w:r>
      <w:r>
        <w:rPr>
          <w:rFonts w:ascii="Arial" w:eastAsia="Arial" w:hAnsi="Arial" w:cs="Arial"/>
          <w:b/>
          <w:i/>
          <w:color w:val="000000"/>
          <w:sz w:val="20"/>
          <w:u w:val="single"/>
        </w:rPr>
        <w:t>EU</w:t>
      </w:r>
      <w:r>
        <w:rPr>
          <w:rFonts w:ascii="Arial" w:eastAsia="Arial" w:hAnsi="Arial" w:cs="Arial"/>
          <w:color w:val="000000"/>
          <w:sz w:val="20"/>
        </w:rPr>
        <w:t xml:space="preserve"> ohne einen Beitrag zur Klimarettung zu leisten. Ein Grenzausgleichssystem wirkt diesem </w:t>
      </w:r>
      <w:r>
        <w:rPr>
          <w:rFonts w:ascii="Arial" w:eastAsia="Arial" w:hAnsi="Arial" w:cs="Arial"/>
          <w:i/>
          <w:color w:val="000000"/>
          <w:sz w:val="20"/>
        </w:rPr>
        <w:t>Carbon Leakage</w:t>
      </w:r>
      <w:r>
        <w:rPr>
          <w:rFonts w:ascii="Arial" w:eastAsia="Arial" w:hAnsi="Arial" w:cs="Arial"/>
          <w:color w:val="000000"/>
          <w:sz w:val="20"/>
        </w:rPr>
        <w:t xml:space="preserve"> entgegen. </w:t>
      </w:r>
    </w:p>
    <w:p w14:paraId="33B09512" w14:textId="77777777" w:rsidR="005078F9" w:rsidRDefault="005078F9">
      <w:pPr>
        <w:spacing w:before="200" w:line="260" w:lineRule="atLeast"/>
        <w:jc w:val="both"/>
      </w:pPr>
      <w:r>
        <w:rPr>
          <w:rFonts w:ascii="Arial" w:eastAsia="Arial" w:hAnsi="Arial" w:cs="Arial"/>
          <w:color w:val="000000"/>
          <w:sz w:val="20"/>
        </w:rPr>
        <w:t xml:space="preserve">  Noch ist Carbon Leakage kein wirklich großes Problem, weil die CO[Subscript 2]-Preise im Industriesektor bei circa 25 </w:t>
      </w:r>
      <w:r>
        <w:rPr>
          <w:rFonts w:ascii="Arial" w:eastAsia="Arial" w:hAnsi="Arial" w:cs="Arial"/>
          <w:b/>
          <w:i/>
          <w:color w:val="000000"/>
          <w:sz w:val="20"/>
          <w:u w:val="single"/>
        </w:rPr>
        <w:t>Euro</w:t>
      </w:r>
      <w:r>
        <w:rPr>
          <w:rFonts w:ascii="Arial" w:eastAsia="Arial" w:hAnsi="Arial" w:cs="Arial"/>
          <w:color w:val="000000"/>
          <w:sz w:val="20"/>
        </w:rPr>
        <w:t xml:space="preserve"> pro Tonne liegen. Die Preise werden in Zukunft aber erheblich steigen müssen - viele Forscher gehen von einer Verfünffachung aus - um die ambitionierten Emissionsziele zu erreichen. Dann wird Leakage zu einem schwerwiegenden Problem. Damit wir nicht Verlierer unserer eigenen Klimapolitik werden und die dahinterstehenden Ziele auch noch verfehlen, müssen die geplanten Maßnahmen für einen CO[Subscript 2]-Preis auf den heimischen Märkten durch einen Grenzausgleich komplementiert werden. Auf Importe wird in Abhängigkeit ihres CO[Subscript 2]-Gehalts die Zahlung eines CO[Subscript 2]-Preises fällig; Exporte werden hingegen entsprechend entlastet. Letzteres ist notwendig, damit es nicht zu einer Doppelbelastung kommt, falls das Ausland eine eigene, vielleicht niedrigere, CO[Subscript 2]-Bepreisung vornimmt.</w:t>
      </w:r>
    </w:p>
    <w:p w14:paraId="1853A7C3" w14:textId="77777777" w:rsidR="005078F9" w:rsidRDefault="005078F9">
      <w:pPr>
        <w:spacing w:before="200" w:line="260" w:lineRule="atLeast"/>
        <w:jc w:val="both"/>
      </w:pPr>
      <w:r>
        <w:rPr>
          <w:rFonts w:ascii="Arial" w:eastAsia="Arial" w:hAnsi="Arial" w:cs="Arial"/>
          <w:color w:val="000000"/>
          <w:sz w:val="20"/>
        </w:rPr>
        <w:t xml:space="preserve">  Im Ergebnis ist sichergestellt, dass alle Wettbewerber, ob im Inland oder Ausland, exakt dieselben Bedingungen haben. Ein Grenzausgleichssystem diskriminiert also nicht zwischen Gütern unterschiedlicher Herkunft, ganz im Gegensatz zu einem Zoll. Der gern verwendete Begriff des Klimazolls ist deshalb irreführend. </w:t>
      </w:r>
    </w:p>
    <w:p w14:paraId="5C579D9C" w14:textId="77777777" w:rsidR="005078F9" w:rsidRDefault="005078F9">
      <w:pPr>
        <w:spacing w:before="200" w:line="260" w:lineRule="atLeast"/>
        <w:jc w:val="both"/>
      </w:pPr>
      <w:r>
        <w:rPr>
          <w:rFonts w:ascii="Arial" w:eastAsia="Arial" w:hAnsi="Arial" w:cs="Arial"/>
          <w:color w:val="000000"/>
          <w:sz w:val="20"/>
        </w:rPr>
        <w:lastRenderedPageBreak/>
        <w:t xml:space="preserve">  Im Übrigen funktioniert das System unabhängig davon, ob es eine CO[Subscript 2]-Steuer gibt oder einen Emissionshandel. In letzterem müssen Importeure Zertifikate kaufen, während Exporteure welche erhalten. </w:t>
      </w:r>
    </w:p>
    <w:p w14:paraId="2846453C" w14:textId="77777777" w:rsidR="005078F9" w:rsidRDefault="005078F9">
      <w:pPr>
        <w:spacing w:before="200" w:line="260" w:lineRule="atLeast"/>
        <w:jc w:val="both"/>
      </w:pPr>
      <w:r>
        <w:rPr>
          <w:rFonts w:ascii="Arial" w:eastAsia="Arial" w:hAnsi="Arial" w:cs="Arial"/>
          <w:color w:val="000000"/>
          <w:sz w:val="20"/>
        </w:rPr>
        <w:t xml:space="preserve">  Ein </w:t>
      </w:r>
      <w:r>
        <w:rPr>
          <w:rFonts w:ascii="Arial" w:eastAsia="Arial" w:hAnsi="Arial" w:cs="Arial"/>
          <w:b/>
          <w:i/>
          <w:color w:val="000000"/>
          <w:sz w:val="20"/>
          <w:u w:val="single"/>
        </w:rPr>
        <w:t>europäisches</w:t>
      </w:r>
      <w:r>
        <w:rPr>
          <w:rFonts w:ascii="Arial" w:eastAsia="Arial" w:hAnsi="Arial" w:cs="Arial"/>
          <w:color w:val="000000"/>
          <w:sz w:val="20"/>
        </w:rPr>
        <w:t xml:space="preserve"> Grenzausgleichssystem würde für Produzenten im Ausland Anreize schaffen, CO[Subscript 2]-Emissionen einzusparen, wenn sie in die </w:t>
      </w:r>
      <w:r>
        <w:rPr>
          <w:rFonts w:ascii="Arial" w:eastAsia="Arial" w:hAnsi="Arial" w:cs="Arial"/>
          <w:b/>
          <w:i/>
          <w:color w:val="000000"/>
          <w:sz w:val="20"/>
          <w:u w:val="single"/>
        </w:rPr>
        <w:t>EU</w:t>
      </w:r>
      <w:r>
        <w:rPr>
          <w:rFonts w:ascii="Arial" w:eastAsia="Arial" w:hAnsi="Arial" w:cs="Arial"/>
          <w:color w:val="000000"/>
          <w:sz w:val="20"/>
        </w:rPr>
        <w:t xml:space="preserve"> exportieren. Das wäre ein wirksames Instrument, denn die </w:t>
      </w:r>
      <w:r>
        <w:rPr>
          <w:rFonts w:ascii="Arial" w:eastAsia="Arial" w:hAnsi="Arial" w:cs="Arial"/>
          <w:b/>
          <w:i/>
          <w:color w:val="000000"/>
          <w:sz w:val="20"/>
          <w:u w:val="single"/>
        </w:rPr>
        <w:t>EU</w:t>
      </w:r>
      <w:r>
        <w:rPr>
          <w:rFonts w:ascii="Arial" w:eastAsia="Arial" w:hAnsi="Arial" w:cs="Arial"/>
          <w:color w:val="000000"/>
          <w:sz w:val="20"/>
        </w:rPr>
        <w:t xml:space="preserve"> ist der zweitgrößte Güterimporteur der Welt. Zwar würden Produzenten in der </w:t>
      </w:r>
      <w:r>
        <w:rPr>
          <w:rFonts w:ascii="Arial" w:eastAsia="Arial" w:hAnsi="Arial" w:cs="Arial"/>
          <w:b/>
          <w:i/>
          <w:color w:val="000000"/>
          <w:sz w:val="20"/>
          <w:u w:val="single"/>
        </w:rPr>
        <w:t>EU</w:t>
      </w:r>
      <w:r>
        <w:rPr>
          <w:rFonts w:ascii="Arial" w:eastAsia="Arial" w:hAnsi="Arial" w:cs="Arial"/>
          <w:color w:val="000000"/>
          <w:sz w:val="20"/>
        </w:rPr>
        <w:t xml:space="preserve"> für Exporte vom CO[Subscript 2]-Preis befreit; solange sie aber auch in der </w:t>
      </w:r>
      <w:r>
        <w:rPr>
          <w:rFonts w:ascii="Arial" w:eastAsia="Arial" w:hAnsi="Arial" w:cs="Arial"/>
          <w:b/>
          <w:i/>
          <w:color w:val="000000"/>
          <w:sz w:val="20"/>
          <w:u w:val="single"/>
        </w:rPr>
        <w:t>EU</w:t>
      </w:r>
      <w:r>
        <w:rPr>
          <w:rFonts w:ascii="Arial" w:eastAsia="Arial" w:hAnsi="Arial" w:cs="Arial"/>
          <w:color w:val="000000"/>
          <w:sz w:val="20"/>
        </w:rPr>
        <w:t xml:space="preserve"> verkaufen, haben sie dennoch ein starkes Interesse, Emissionen einzusparen. Ausländische Regierungen sollten es attraktiver finden, ebenfalls in die CO[Subscript 2]-Bepreisung einzusteigen und ein Grenzausgleichssystem anzuwenden. Denn so könnten sie die Emissionen </w:t>
      </w:r>
      <w:r>
        <w:rPr>
          <w:rFonts w:ascii="Arial" w:eastAsia="Arial" w:hAnsi="Arial" w:cs="Arial"/>
          <w:b/>
          <w:i/>
          <w:color w:val="000000"/>
          <w:sz w:val="20"/>
          <w:u w:val="single"/>
        </w:rPr>
        <w:t>europäischer</w:t>
      </w:r>
      <w:r>
        <w:rPr>
          <w:rFonts w:ascii="Arial" w:eastAsia="Arial" w:hAnsi="Arial" w:cs="Arial"/>
          <w:color w:val="000000"/>
          <w:sz w:val="20"/>
        </w:rPr>
        <w:t xml:space="preserve"> Unternehmen bepreisen.</w:t>
      </w:r>
    </w:p>
    <w:p w14:paraId="2ADAE74A" w14:textId="77777777" w:rsidR="005078F9" w:rsidRDefault="005078F9">
      <w:pPr>
        <w:spacing w:before="200" w:line="260" w:lineRule="atLeast"/>
        <w:jc w:val="both"/>
      </w:pPr>
      <w:r>
        <w:rPr>
          <w:rFonts w:ascii="Arial" w:eastAsia="Arial" w:hAnsi="Arial" w:cs="Arial"/>
          <w:color w:val="000000"/>
          <w:sz w:val="20"/>
        </w:rPr>
        <w:t xml:space="preserve">  Oft wird behauptet, ein Grenzausgleichsregime wäre mit den Regeln der Welthandelsorganisation (WTO) nicht kompatibel. Das ist falsch. Seit vielen Jahrzehnten gibt es bereits ein gut funktionierendes, rechtssicheres Grenzausgleichssystem: die Mehrwertsteuer. Auch hier werden Importe mit dem heimischen Steuersatz nachbelastet und Exporte freigestellt. </w:t>
      </w:r>
    </w:p>
    <w:p w14:paraId="2AE7C937" w14:textId="77777777" w:rsidR="005078F9" w:rsidRDefault="005078F9">
      <w:pPr>
        <w:spacing w:before="200" w:line="260" w:lineRule="atLeast"/>
        <w:jc w:val="both"/>
      </w:pPr>
      <w:r>
        <w:rPr>
          <w:rFonts w:ascii="Arial" w:eastAsia="Arial" w:hAnsi="Arial" w:cs="Arial"/>
          <w:color w:val="000000"/>
          <w:sz w:val="20"/>
        </w:rPr>
        <w:t>  Allerdings ist der Informationsbedarf für ein Grenzausgleichssystem sehr viel größer als bei der Mehrwertsteuer. Denn Grundlage der Steuerbemessung ist der CO[Subscript 2]-Gehalt der gehandelten Güter, und dieser ist nicht so leicht festzustellen. Bei Produkten wie Stahl funktioniert es relativ gut, bei komplexen Gütern, die aus vielen Bestandteilen bestehen, ist es sehr schwierig. Die Unternehmen müssten ihre Lieferketten sehr genau kennen, und sie müssten bereit sein, bei Ein- und Ausfuhr wahrheitsgemäße Angaben zu machen.</w:t>
      </w:r>
    </w:p>
    <w:p w14:paraId="191F19D3" w14:textId="77777777" w:rsidR="005078F9" w:rsidRDefault="005078F9">
      <w:pPr>
        <w:spacing w:before="200" w:line="260" w:lineRule="atLeast"/>
        <w:jc w:val="both"/>
      </w:pPr>
      <w:r>
        <w:rPr>
          <w:rFonts w:ascii="Arial" w:eastAsia="Arial" w:hAnsi="Arial" w:cs="Arial"/>
          <w:color w:val="000000"/>
          <w:sz w:val="20"/>
        </w:rPr>
        <w:t xml:space="preserve">  Hierfür müsste man sich einen klugen Mechanismus überlegen, der bei den Produzenten Anreize setzt, richtig Auskunft zu geben. Man könnte für den CO[Subscript 2]-Gehalt eines importierten Gutes einen Referenzwert für Importe zugrunde legen, der sich zunächst am heimischen Mittelwert orientiert. Alle ausländischen Produzenten, die nachweisen, dass der CO[Subscript 2]-Gehalt ihrer Ware geringer als dieser Durchschnitt ist, können diesen geltend machen. Weil sie damit die Bemessungsgrundlage der CO[Subscript 2]-Bepreisung reduzieren, haben sie Anreize, ihre Daten offen zu legen. Mit dieser Information könnte man den Referenzwert neu berechnen, indem man die Importe der berichtenden Unternehmen aus der Mittelwertbildung herausnimmt. Der Referenzwert steigt und neue ausländische Firmen haben Anreize, ihre CO[Subscript 2]-Werte offenzulegen. Natürlich bräuchte es einen Art Klima-TÜV, der die Angaben überprüft und Zeugnisse ausstellt. Auch dafür gibt es eine Analogie im existierenden internationalen Regelwerk: Will ein Unternehmen aus einem Land, mit dem die </w:t>
      </w:r>
      <w:r>
        <w:rPr>
          <w:rFonts w:ascii="Arial" w:eastAsia="Arial" w:hAnsi="Arial" w:cs="Arial"/>
          <w:b/>
          <w:i/>
          <w:color w:val="000000"/>
          <w:sz w:val="20"/>
          <w:u w:val="single"/>
        </w:rPr>
        <w:t>EU</w:t>
      </w:r>
      <w:r>
        <w:rPr>
          <w:rFonts w:ascii="Arial" w:eastAsia="Arial" w:hAnsi="Arial" w:cs="Arial"/>
          <w:color w:val="000000"/>
          <w:sz w:val="20"/>
        </w:rPr>
        <w:t xml:space="preserve"> ein Freihandelsabkommen hat, zollfrei in die </w:t>
      </w:r>
      <w:r>
        <w:rPr>
          <w:rFonts w:ascii="Arial" w:eastAsia="Arial" w:hAnsi="Arial" w:cs="Arial"/>
          <w:b/>
          <w:i/>
          <w:color w:val="000000"/>
          <w:sz w:val="20"/>
          <w:u w:val="single"/>
        </w:rPr>
        <w:t>EU</w:t>
      </w:r>
      <w:r>
        <w:rPr>
          <w:rFonts w:ascii="Arial" w:eastAsia="Arial" w:hAnsi="Arial" w:cs="Arial"/>
          <w:color w:val="000000"/>
          <w:sz w:val="20"/>
        </w:rPr>
        <w:t xml:space="preserve"> exportieren, muss es nachweisen, dass es sogenannte Ursprungsregeln erfüllt.</w:t>
      </w:r>
    </w:p>
    <w:p w14:paraId="592E7B22" w14:textId="77777777" w:rsidR="005078F9" w:rsidRDefault="005078F9">
      <w:pPr>
        <w:spacing w:before="200" w:line="260" w:lineRule="atLeast"/>
        <w:jc w:val="both"/>
      </w:pPr>
      <w:r>
        <w:rPr>
          <w:rFonts w:ascii="Arial" w:eastAsia="Arial" w:hAnsi="Arial" w:cs="Arial"/>
          <w:color w:val="000000"/>
          <w:sz w:val="20"/>
        </w:rPr>
        <w:t xml:space="preserve">  Zugegeben, der Aufbau eines Grenzausgleichssystems ist komplex. Zwei Trends helfen hier aber: Erstens steigt der Druck auf Unternehmen, den CO[Subscript 2]-Fußabdruck ihrer Waren zu kennen und offenzulegen, auch ohne Grenzausgleich. Konsumenten und Anleger wollen wissen, wie klimafreundlich Produkte sind. Zweitens erleichtern Technologien Blockchain dezentrales, anonymes Erfassen von Informationen und ihre fälschungssichere Weitergabe.     Noch mag das Leakage-Problem beherrschbar sein. Wenn die CO[Subscript 2]-Preise in der </w:t>
      </w:r>
      <w:r>
        <w:rPr>
          <w:rFonts w:ascii="Arial" w:eastAsia="Arial" w:hAnsi="Arial" w:cs="Arial"/>
          <w:b/>
          <w:i/>
          <w:color w:val="000000"/>
          <w:sz w:val="20"/>
          <w:u w:val="single"/>
        </w:rPr>
        <w:t>EU</w:t>
      </w:r>
      <w:r>
        <w:rPr>
          <w:rFonts w:ascii="Arial" w:eastAsia="Arial" w:hAnsi="Arial" w:cs="Arial"/>
          <w:color w:val="000000"/>
          <w:sz w:val="20"/>
        </w:rPr>
        <w:t xml:space="preserve"> aber deutlich steigen, und die industrielle Wertschöpfung dann beginnt in substantiellem Ausmaß abzuwandern, könnte der Druck mit schnellen, aber ungenauen Klimazöllen Abhilfe zu schaffen, stark steigen. Dann ist die Gefahr hoch, in teure Handelskriege hineinzugeraten. Die </w:t>
      </w:r>
      <w:r>
        <w:rPr>
          <w:rFonts w:ascii="Arial" w:eastAsia="Arial" w:hAnsi="Arial" w:cs="Arial"/>
          <w:b/>
          <w:i/>
          <w:color w:val="000000"/>
          <w:sz w:val="20"/>
          <w:u w:val="single"/>
        </w:rPr>
        <w:t>EU</w:t>
      </w:r>
      <w:r>
        <w:rPr>
          <w:rFonts w:ascii="Arial" w:eastAsia="Arial" w:hAnsi="Arial" w:cs="Arial"/>
          <w:color w:val="000000"/>
          <w:sz w:val="20"/>
        </w:rPr>
        <w:t xml:space="preserve"> sollte sich darum schon jetzt um den Aufbau eines WTO-rechtskonformen Grenzausgleichssystems bemühen. </w:t>
      </w:r>
    </w:p>
    <w:p w14:paraId="6736AC21" w14:textId="77777777" w:rsidR="005078F9" w:rsidRDefault="005078F9">
      <w:pPr>
        <w:spacing w:before="200" w:line="260" w:lineRule="atLeast"/>
        <w:jc w:val="both"/>
      </w:pPr>
      <w:r>
        <w:rPr>
          <w:rFonts w:ascii="Arial" w:eastAsia="Arial" w:hAnsi="Arial" w:cs="Arial"/>
          <w:color w:val="000000"/>
          <w:sz w:val="20"/>
        </w:rPr>
        <w:t xml:space="preserve">  Ganz zentral dabei ist die Suche nach internationalen Verbündeten. Nicht nur </w:t>
      </w:r>
      <w:r>
        <w:rPr>
          <w:rFonts w:ascii="Arial" w:eastAsia="Arial" w:hAnsi="Arial" w:cs="Arial"/>
          <w:b/>
          <w:i/>
          <w:color w:val="000000"/>
          <w:sz w:val="20"/>
          <w:u w:val="single"/>
        </w:rPr>
        <w:t>Europa</w:t>
      </w:r>
      <w:r>
        <w:rPr>
          <w:rFonts w:ascii="Arial" w:eastAsia="Arial" w:hAnsi="Arial" w:cs="Arial"/>
          <w:color w:val="000000"/>
          <w:sz w:val="20"/>
        </w:rPr>
        <w:t xml:space="preserve"> hat das Thema auf der Agenda. Beispielsweise wurde im Januar 2019 im US Kongress von Vertretern beider Parteien ein Gesetz zur Einführung eines CO[Subscript 2]-Preise eingebracht, das - wie bisher in allen ähnlichen Versuchen - einen Grenzausgleichsmechanismus enthält. Solange Donald Trump Präsident der USA ist, werden solche Initiativen scheitern. Für die Zeit danach sollte die </w:t>
      </w:r>
      <w:r>
        <w:rPr>
          <w:rFonts w:ascii="Arial" w:eastAsia="Arial" w:hAnsi="Arial" w:cs="Arial"/>
          <w:b/>
          <w:i/>
          <w:color w:val="000000"/>
          <w:sz w:val="20"/>
          <w:u w:val="single"/>
        </w:rPr>
        <w:t>EU</w:t>
      </w:r>
      <w:r>
        <w:rPr>
          <w:rFonts w:ascii="Arial" w:eastAsia="Arial" w:hAnsi="Arial" w:cs="Arial"/>
          <w:color w:val="000000"/>
          <w:sz w:val="20"/>
        </w:rPr>
        <w:t xml:space="preserve"> gerüstet sein.</w:t>
      </w:r>
    </w:p>
    <w:p w14:paraId="37765398" w14:textId="77777777" w:rsidR="005078F9" w:rsidRDefault="005078F9">
      <w:pPr>
        <w:spacing w:before="240" w:line="260" w:lineRule="atLeast"/>
      </w:pPr>
      <w:r>
        <w:rPr>
          <w:rFonts w:ascii="Arial" w:eastAsia="Arial" w:hAnsi="Arial" w:cs="Arial"/>
          <w:b/>
          <w:color w:val="000000"/>
          <w:sz w:val="20"/>
        </w:rPr>
        <w:t xml:space="preserve">Die </w:t>
      </w:r>
      <w:r>
        <w:rPr>
          <w:rFonts w:ascii="Arial" w:eastAsia="Arial" w:hAnsi="Arial" w:cs="Arial"/>
          <w:b/>
          <w:i/>
          <w:color w:val="000000"/>
          <w:sz w:val="20"/>
          <w:u w:val="single"/>
        </w:rPr>
        <w:t>EU</w:t>
      </w:r>
      <w:r>
        <w:rPr>
          <w:rFonts w:ascii="Arial" w:eastAsia="Arial" w:hAnsi="Arial" w:cs="Arial"/>
          <w:b/>
          <w:color w:val="000000"/>
          <w:sz w:val="20"/>
        </w:rPr>
        <w:t xml:space="preserve"> muss sich für das Vorhaben internationale Verbündete suchen</w:t>
      </w:r>
    </w:p>
    <w:p w14:paraId="5171AD62" w14:textId="77777777" w:rsidR="005078F9" w:rsidRDefault="005078F9">
      <w:pPr>
        <w:keepNext/>
        <w:spacing w:before="240" w:line="340" w:lineRule="atLeast"/>
      </w:pPr>
      <w:r>
        <w:lastRenderedPageBreak/>
        <w:br/>
      </w:r>
      <w:r>
        <w:rPr>
          <w:rFonts w:ascii="Arial" w:eastAsia="Arial" w:hAnsi="Arial" w:cs="Arial"/>
          <w:b/>
          <w:color w:val="000000"/>
          <w:sz w:val="28"/>
        </w:rPr>
        <w:t>Graphic</w:t>
      </w:r>
    </w:p>
    <w:p w14:paraId="1115672A" w14:textId="6C7DB805" w:rsidR="005078F9" w:rsidRDefault="005078F9">
      <w:pPr>
        <w:spacing w:line="60" w:lineRule="exact"/>
      </w:pPr>
      <w:r>
        <w:rPr>
          <w:noProof/>
        </w:rPr>
        <mc:AlternateContent>
          <mc:Choice Requires="wps">
            <w:drawing>
              <wp:anchor distT="0" distB="0" distL="114300" distR="114300" simplePos="0" relativeHeight="252239872" behindDoc="0" locked="0" layoutInCell="1" allowOverlap="1" wp14:anchorId="71762976" wp14:editId="433BE99B">
                <wp:simplePos x="0" y="0"/>
                <wp:positionH relativeFrom="column">
                  <wp:posOffset>0</wp:posOffset>
                </wp:positionH>
                <wp:positionV relativeFrom="paragraph">
                  <wp:posOffset>25400</wp:posOffset>
                </wp:positionV>
                <wp:extent cx="6502400" cy="0"/>
                <wp:effectExtent l="15875" t="19050" r="15875" b="19050"/>
                <wp:wrapTopAndBottom/>
                <wp:docPr id="903" name="Lin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F729C" id="Line 628" o:spid="_x0000_s1026" style="position:absolute;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iPEzAEAAHkDAAAOAAAAZHJzL2Uyb0RvYy54bWysU12P0zAQfEfiP1h+p0kLV91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Y/1O85c2BpSBvt&#10;FJvP7nM6o48NNa3cNmR/4uie/QbFj8gcrgZwvSoqX06egNOMqH6D5EP0dMdu/IKSemCfsER17ILN&#10;lBQCO5aJnG4TUcfEBH2c39WzDzUNTlxrFTRXoA8xfVZoWd603JDqQgyHTUxZCDTXlnyPwydtTBm4&#10;cWxs+ezuTG092Y+uL+CIRsvcmCEx9LuVCewA+fnU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kiPE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237292" w14:textId="77777777" w:rsidR="005078F9" w:rsidRDefault="005078F9">
      <w:pPr>
        <w:spacing w:before="120" w:line="260" w:lineRule="atLeast"/>
      </w:pPr>
      <w:r>
        <w:rPr>
          <w:rFonts w:ascii="Arial" w:eastAsia="Arial" w:hAnsi="Arial" w:cs="Arial"/>
          <w:color w:val="000000"/>
          <w:sz w:val="20"/>
        </w:rPr>
        <w:t xml:space="preserve"> </w:t>
      </w:r>
    </w:p>
    <w:p w14:paraId="53EF53B5" w14:textId="77777777" w:rsidR="005078F9" w:rsidRDefault="005078F9">
      <w:pPr>
        <w:spacing w:before="200" w:line="260" w:lineRule="atLeast"/>
        <w:jc w:val="both"/>
      </w:pPr>
      <w:r>
        <w:rPr>
          <w:rFonts w:ascii="Arial" w:eastAsia="Arial" w:hAnsi="Arial" w:cs="Arial"/>
          <w:color w:val="000000"/>
          <w:sz w:val="20"/>
        </w:rPr>
        <w:t>         Gabriel Felbermayr ist Präsident am Institut für Weltwirtschaft (IfW) in Kiel und Professor für Volkswirtschaftslehre an der Kieler Christian-Albrechts-Universität.</w:t>
      </w:r>
    </w:p>
    <w:p w14:paraId="1F6B2C95" w14:textId="77777777" w:rsidR="005078F9" w:rsidRDefault="005078F9">
      <w:pPr>
        <w:keepNext/>
        <w:spacing w:before="240" w:line="340" w:lineRule="atLeast"/>
      </w:pPr>
      <w:bookmarkStart w:id="170" w:name="Classification_55"/>
      <w:bookmarkEnd w:id="170"/>
      <w:r>
        <w:rPr>
          <w:rFonts w:ascii="Arial" w:eastAsia="Arial" w:hAnsi="Arial" w:cs="Arial"/>
          <w:b/>
          <w:color w:val="000000"/>
          <w:sz w:val="28"/>
        </w:rPr>
        <w:t>Classification</w:t>
      </w:r>
    </w:p>
    <w:p w14:paraId="6D9A2432" w14:textId="7612467E" w:rsidR="005078F9" w:rsidRDefault="005078F9">
      <w:pPr>
        <w:spacing w:line="60" w:lineRule="exact"/>
      </w:pPr>
      <w:r>
        <w:rPr>
          <w:noProof/>
        </w:rPr>
        <mc:AlternateContent>
          <mc:Choice Requires="wps">
            <w:drawing>
              <wp:anchor distT="0" distB="0" distL="114300" distR="114300" simplePos="0" relativeHeight="252310528" behindDoc="0" locked="0" layoutInCell="1" allowOverlap="1" wp14:anchorId="5D2176B2" wp14:editId="3CDC9A25">
                <wp:simplePos x="0" y="0"/>
                <wp:positionH relativeFrom="column">
                  <wp:posOffset>0</wp:posOffset>
                </wp:positionH>
                <wp:positionV relativeFrom="paragraph">
                  <wp:posOffset>25400</wp:posOffset>
                </wp:positionV>
                <wp:extent cx="6502400" cy="0"/>
                <wp:effectExtent l="15875" t="19685" r="15875" b="18415"/>
                <wp:wrapTopAndBottom/>
                <wp:docPr id="902" name="Lin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24E8FB" id="Line 697" o:spid="_x0000_s1026" style="position:absolute;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Vua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6B8AB9" w14:textId="77777777" w:rsidR="005078F9" w:rsidRDefault="005078F9">
      <w:pPr>
        <w:spacing w:line="120" w:lineRule="exact"/>
      </w:pPr>
    </w:p>
    <w:p w14:paraId="31B5BF1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4708DB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CF8FCA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701200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EMISSIONEN (90%); </w:t>
      </w:r>
      <w:r>
        <w:rPr>
          <w:rFonts w:ascii="Arial" w:eastAsia="Arial" w:hAnsi="Arial" w:cs="Arial"/>
          <w:b/>
          <w:i/>
          <w:color w:val="000000"/>
          <w:sz w:val="20"/>
          <w:u w:val="single"/>
        </w:rPr>
        <w:t>EUROPÄISCHE UNION</w:t>
      </w:r>
      <w:r>
        <w:rPr>
          <w:rFonts w:ascii="Arial" w:eastAsia="Arial" w:hAnsi="Arial" w:cs="Arial"/>
          <w:color w:val="000000"/>
          <w:sz w:val="20"/>
        </w:rPr>
        <w:t xml:space="preserve"> (90%); KLIMAWANDEL (90%); UMWELTSCHUTZ (90%); WIRTSCHAFT &amp; WIRTSCHAFTSINDIKATOREN (90%); ÖFFENTLICHE POLITIK (90%); EXPORTHANDEL (89%); IMPORTHANDEL (89%); INTERNATIONALE WIRTSCHAFTSORGANISATIONEN (89%); EMISSIONSRECHTE (78%); POLITIK (78%); EXPORTPREISE (77%); LUFTREINHALTE-VERORDNUNGEN (73%); DISKRIMINIERUNG (72%); ORGANISATIONEN DER VEREINTEN NATIONEN (60%)</w:t>
      </w:r>
      <w:r>
        <w:br/>
      </w:r>
      <w:r>
        <w:br/>
      </w:r>
    </w:p>
    <w:p w14:paraId="1135ACF1"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(57%)</w:t>
      </w:r>
      <w:r>
        <w:br/>
      </w:r>
      <w:r>
        <w:br/>
      </w:r>
    </w:p>
    <w:p w14:paraId="5338669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EMISSIONEN (90%); EMISSIONSRECHTE (78%)</w:t>
      </w:r>
      <w:r>
        <w:br/>
      </w:r>
      <w:r>
        <w:br/>
      </w:r>
    </w:p>
    <w:p w14:paraId="35C40B1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w:t>
      </w:r>
      <w:r>
        <w:rPr>
          <w:rFonts w:ascii="Arial" w:eastAsia="Arial" w:hAnsi="Arial" w:cs="Arial"/>
          <w:b/>
          <w:i/>
          <w:color w:val="000000"/>
          <w:sz w:val="20"/>
          <w:u w:val="single"/>
        </w:rPr>
        <w:t>EUROPA</w:t>
      </w:r>
      <w:r>
        <w:rPr>
          <w:rFonts w:ascii="Arial" w:eastAsia="Arial" w:hAnsi="Arial" w:cs="Arial"/>
          <w:color w:val="000000"/>
          <w:sz w:val="20"/>
        </w:rPr>
        <w:t xml:space="preserve"> (92%); DEUTSCHLAND (74%)</w:t>
      </w:r>
      <w:r>
        <w:br/>
      </w:r>
      <w:r>
        <w:br/>
      </w:r>
    </w:p>
    <w:p w14:paraId="3CEB3F1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15, 2019</w:t>
      </w:r>
    </w:p>
    <w:p w14:paraId="27E009E2" w14:textId="77777777" w:rsidR="005078F9" w:rsidRDefault="005078F9"/>
    <w:p w14:paraId="58E7E33D" w14:textId="62B7C22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6368" behindDoc="0" locked="0" layoutInCell="1" allowOverlap="1" wp14:anchorId="67D37AFB" wp14:editId="743CFCB6">
                <wp:simplePos x="0" y="0"/>
                <wp:positionH relativeFrom="column">
                  <wp:posOffset>0</wp:posOffset>
                </wp:positionH>
                <wp:positionV relativeFrom="paragraph">
                  <wp:posOffset>127000</wp:posOffset>
                </wp:positionV>
                <wp:extent cx="6502400" cy="0"/>
                <wp:effectExtent l="6350" t="6985" r="6350" b="12065"/>
                <wp:wrapNone/>
                <wp:docPr id="901" name="Lin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D2E0A" id="Line 732" o:spid="_x0000_s1026" style="position:absolute;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yobp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3058795" w14:textId="77777777" w:rsidR="005078F9" w:rsidRDefault="005078F9">
      <w:pPr>
        <w:sectPr w:rsidR="005078F9">
          <w:headerReference w:type="even" r:id="rId1896"/>
          <w:headerReference w:type="default" r:id="rId1897"/>
          <w:footerReference w:type="even" r:id="rId1898"/>
          <w:footerReference w:type="default" r:id="rId1899"/>
          <w:headerReference w:type="first" r:id="rId1900"/>
          <w:footerReference w:type="first" r:id="rId1901"/>
          <w:pgSz w:w="12240" w:h="15840"/>
          <w:pgMar w:top="840" w:right="1000" w:bottom="840" w:left="1000" w:header="400" w:footer="400" w:gutter="0"/>
          <w:cols w:space="720"/>
          <w:titlePg/>
        </w:sectPr>
      </w:pPr>
    </w:p>
    <w:p w14:paraId="162F329A" w14:textId="77777777" w:rsidR="005078F9" w:rsidRDefault="005078F9">
      <w:bookmarkStart w:id="171" w:name="Bookmark_58"/>
      <w:bookmarkEnd w:id="171"/>
    </w:p>
    <w:p w14:paraId="2BB4FEC3" w14:textId="77777777" w:rsidR="005078F9" w:rsidRDefault="005078F9">
      <w:pPr>
        <w:spacing w:before="240" w:after="200" w:line="340" w:lineRule="atLeast"/>
        <w:jc w:val="center"/>
        <w:outlineLvl w:val="0"/>
        <w:rPr>
          <w:rFonts w:ascii="Arial" w:hAnsi="Arial" w:cs="Arial"/>
          <w:b/>
          <w:bCs/>
          <w:kern w:val="32"/>
          <w:sz w:val="32"/>
          <w:szCs w:val="32"/>
        </w:rPr>
      </w:pPr>
      <w:hyperlink r:id="rId1902" w:history="1">
        <w:r>
          <w:rPr>
            <w:rFonts w:ascii="Arial" w:eastAsia="Arial" w:hAnsi="Arial" w:cs="Arial"/>
            <w:b/>
            <w:bCs/>
            <w:i/>
            <w:color w:val="0077CC"/>
            <w:kern w:val="32"/>
            <w:sz w:val="28"/>
            <w:szCs w:val="32"/>
            <w:u w:val="single"/>
            <w:shd w:val="clear" w:color="auto" w:fill="FFFFFF"/>
          </w:rPr>
          <w:t>Römische Verhältnisse; Zwei Journalisten spüren den jüngsten Krisen in Italien nach</w:t>
        </w:r>
      </w:hyperlink>
    </w:p>
    <w:p w14:paraId="599E36E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5AC7736" w14:textId="77777777" w:rsidR="005078F9" w:rsidRDefault="005078F9">
      <w:pPr>
        <w:spacing w:before="120" w:line="260" w:lineRule="atLeast"/>
        <w:jc w:val="center"/>
      </w:pPr>
      <w:r>
        <w:rPr>
          <w:rFonts w:ascii="Arial" w:eastAsia="Arial" w:hAnsi="Arial" w:cs="Arial"/>
          <w:color w:val="000000"/>
          <w:sz w:val="20"/>
        </w:rPr>
        <w:t>Montag 14. Oktober 2019</w:t>
      </w:r>
    </w:p>
    <w:p w14:paraId="646616CD" w14:textId="77777777" w:rsidR="005078F9" w:rsidRDefault="005078F9">
      <w:pPr>
        <w:spacing w:line="240" w:lineRule="atLeast"/>
        <w:jc w:val="both"/>
      </w:pPr>
    </w:p>
    <w:p w14:paraId="3B859B8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FAD4B57" w14:textId="4F12DAD9" w:rsidR="005078F9" w:rsidRDefault="005078F9">
      <w:pPr>
        <w:spacing w:before="120" w:line="220" w:lineRule="atLeast"/>
      </w:pPr>
      <w:r>
        <w:br/>
      </w:r>
      <w:r>
        <w:rPr>
          <w:noProof/>
        </w:rPr>
        <w:drawing>
          <wp:inline distT="0" distB="0" distL="0" distR="0" wp14:anchorId="5A727FEC" wp14:editId="03E6FA09">
            <wp:extent cx="2857500" cy="3746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62FF74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Politisches Buch; München; Bayern; Deutschland; S. 13</w:t>
      </w:r>
    </w:p>
    <w:p w14:paraId="792E8B9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909 words</w:t>
      </w:r>
    </w:p>
    <w:p w14:paraId="09AD815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WERNER WEIDENFELD</w:t>
      </w:r>
    </w:p>
    <w:p w14:paraId="6048831B" w14:textId="77777777" w:rsidR="005078F9" w:rsidRDefault="005078F9">
      <w:pPr>
        <w:keepNext/>
        <w:spacing w:before="240" w:line="340" w:lineRule="atLeast"/>
      </w:pPr>
      <w:bookmarkStart w:id="172" w:name="Body_56"/>
      <w:bookmarkEnd w:id="172"/>
      <w:r>
        <w:rPr>
          <w:rFonts w:ascii="Arial" w:eastAsia="Arial" w:hAnsi="Arial" w:cs="Arial"/>
          <w:b/>
          <w:color w:val="000000"/>
          <w:sz w:val="28"/>
        </w:rPr>
        <w:t>Body</w:t>
      </w:r>
    </w:p>
    <w:p w14:paraId="58DA9719" w14:textId="1914DF5A" w:rsidR="005078F9" w:rsidRDefault="005078F9">
      <w:pPr>
        <w:spacing w:line="60" w:lineRule="exact"/>
      </w:pPr>
      <w:r>
        <w:rPr>
          <w:noProof/>
        </w:rPr>
        <mc:AlternateContent>
          <mc:Choice Requires="wps">
            <w:drawing>
              <wp:anchor distT="0" distB="0" distL="114300" distR="114300" simplePos="0" relativeHeight="252170240" behindDoc="0" locked="0" layoutInCell="1" allowOverlap="1" wp14:anchorId="3721D3BD" wp14:editId="076A6E44">
                <wp:simplePos x="0" y="0"/>
                <wp:positionH relativeFrom="column">
                  <wp:posOffset>0</wp:posOffset>
                </wp:positionH>
                <wp:positionV relativeFrom="paragraph">
                  <wp:posOffset>25400</wp:posOffset>
                </wp:positionV>
                <wp:extent cx="6502400" cy="0"/>
                <wp:effectExtent l="15875" t="12700" r="15875" b="15875"/>
                <wp:wrapTopAndBottom/>
                <wp:docPr id="900" name="Lin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C7C9E" id="Line 560" o:spid="_x0000_s1026" style="position:absolute;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y1J3w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4E37053" w14:textId="77777777" w:rsidR="005078F9" w:rsidRDefault="005078F9"/>
    <w:p w14:paraId="3458FC9D" w14:textId="77777777" w:rsidR="005078F9" w:rsidRDefault="005078F9">
      <w:pPr>
        <w:spacing w:before="200" w:line="260" w:lineRule="atLeast"/>
        <w:jc w:val="both"/>
      </w:pPr>
      <w:r>
        <w:rPr>
          <w:rFonts w:ascii="Arial" w:eastAsia="Arial" w:hAnsi="Arial" w:cs="Arial"/>
          <w:color w:val="000000"/>
          <w:sz w:val="20"/>
        </w:rPr>
        <w:t xml:space="preserve">Man kann Italien aus verschiedenen Perspektiven beobachten - vom großen Römischen Reich über den Faschismus des Benito Mussolini bis hin zu einem Alcide de Gasperi und den vom ihm betriebenen Römischen Verträgen zur Gründung der </w:t>
      </w:r>
      <w:r>
        <w:rPr>
          <w:rFonts w:ascii="Arial" w:eastAsia="Arial" w:hAnsi="Arial" w:cs="Arial"/>
          <w:b/>
          <w:i/>
          <w:color w:val="000000"/>
          <w:sz w:val="20"/>
          <w:u w:val="single"/>
        </w:rPr>
        <w:t>Europäischen</w:t>
      </w:r>
      <w:r>
        <w:rPr>
          <w:rFonts w:ascii="Arial" w:eastAsia="Arial" w:hAnsi="Arial" w:cs="Arial"/>
          <w:color w:val="000000"/>
          <w:sz w:val="20"/>
        </w:rPr>
        <w:t xml:space="preserve"> Gemeinschaften. Italien ist der Ort der Christianisierung </w:t>
      </w:r>
      <w:r>
        <w:rPr>
          <w:rFonts w:ascii="Arial" w:eastAsia="Arial" w:hAnsi="Arial" w:cs="Arial"/>
          <w:b/>
          <w:i/>
          <w:color w:val="000000"/>
          <w:sz w:val="20"/>
          <w:u w:val="single"/>
        </w:rPr>
        <w:t>Europas</w:t>
      </w:r>
      <w:r>
        <w:rPr>
          <w:rFonts w:ascii="Arial" w:eastAsia="Arial" w:hAnsi="Arial" w:cs="Arial"/>
          <w:color w:val="000000"/>
          <w:sz w:val="20"/>
        </w:rPr>
        <w:t xml:space="preserve"> und der Platz zahlreicher Elemente des Weltkulturerbes. Aber dann ist Italien auch das Land der Krisen, der populistischen Wirrnisse, der scharfen innenpolitischen Konflikte.</w:t>
      </w:r>
    </w:p>
    <w:p w14:paraId="54DFF26B" w14:textId="77777777" w:rsidR="005078F9" w:rsidRDefault="005078F9">
      <w:pPr>
        <w:spacing w:before="200" w:line="260" w:lineRule="atLeast"/>
        <w:jc w:val="both"/>
      </w:pPr>
      <w:r>
        <w:rPr>
          <w:rFonts w:ascii="Arial" w:eastAsia="Arial" w:hAnsi="Arial" w:cs="Arial"/>
          <w:color w:val="000000"/>
          <w:sz w:val="20"/>
        </w:rPr>
        <w:t xml:space="preserve">  Italien ist einer der großen Mitgliedstaaten der </w:t>
      </w:r>
      <w:r>
        <w:rPr>
          <w:rFonts w:ascii="Arial" w:eastAsia="Arial" w:hAnsi="Arial" w:cs="Arial"/>
          <w:b/>
          <w:i/>
          <w:color w:val="000000"/>
          <w:sz w:val="20"/>
          <w:u w:val="single"/>
        </w:rPr>
        <w:t>Europäischen</w:t>
      </w:r>
      <w:r>
        <w:rPr>
          <w:rFonts w:ascii="Arial" w:eastAsia="Arial" w:hAnsi="Arial" w:cs="Arial"/>
          <w:color w:val="000000"/>
          <w:sz w:val="20"/>
        </w:rPr>
        <w:t xml:space="preserve"> Union. Darum kommt immer wieder die Frage nach seiner Führungsleistung in </w:t>
      </w:r>
      <w:r>
        <w:rPr>
          <w:rFonts w:ascii="Arial" w:eastAsia="Arial" w:hAnsi="Arial" w:cs="Arial"/>
          <w:b/>
          <w:i/>
          <w:color w:val="000000"/>
          <w:sz w:val="20"/>
          <w:u w:val="single"/>
        </w:rPr>
        <w:t>Europa</w:t>
      </w:r>
      <w:r>
        <w:rPr>
          <w:rFonts w:ascii="Arial" w:eastAsia="Arial" w:hAnsi="Arial" w:cs="Arial"/>
          <w:color w:val="000000"/>
          <w:sz w:val="20"/>
        </w:rPr>
        <w:t xml:space="preserve"> auf. So war es in den 50er-Jahren, als der große Gründungsaufbruch stattfand - dann wieder in den 60er-Jahren. Frankreich hatte die Initiative zu den Fouchetplänen ergriffen - der Entwurf einer Politischen Union als Krönung der Wirtschaftsgemeinschaft. Deutschland machte mit - und sofort kam die Überlegung auf, dass man eine dritte Führungsmacht benötige: Italien. Und Rom wollte diese Verantwortung und diese Rolle auch übernehmen, aber solche Führungsperspektiven scheiterten hier und später immer wieder an der krisengebundenen Schwäche Italiens. Italien war immer viel zu sehr mit sich selbst beschäftigt. So verstellte es sich selbst den Weg in die </w:t>
      </w:r>
      <w:r>
        <w:rPr>
          <w:rFonts w:ascii="Arial" w:eastAsia="Arial" w:hAnsi="Arial" w:cs="Arial"/>
          <w:b/>
          <w:i/>
          <w:color w:val="000000"/>
          <w:sz w:val="20"/>
          <w:u w:val="single"/>
        </w:rPr>
        <w:t>europäische</w:t>
      </w:r>
      <w:r>
        <w:rPr>
          <w:rFonts w:ascii="Arial" w:eastAsia="Arial" w:hAnsi="Arial" w:cs="Arial"/>
          <w:color w:val="000000"/>
          <w:sz w:val="20"/>
        </w:rPr>
        <w:t xml:space="preserve"> Führung. </w:t>
      </w:r>
    </w:p>
    <w:p w14:paraId="2E63D57A" w14:textId="77777777" w:rsidR="005078F9" w:rsidRDefault="005078F9">
      <w:pPr>
        <w:spacing w:before="200" w:line="260" w:lineRule="atLeast"/>
        <w:jc w:val="both"/>
      </w:pPr>
      <w:r>
        <w:rPr>
          <w:rFonts w:ascii="Arial" w:eastAsia="Arial" w:hAnsi="Arial" w:cs="Arial"/>
          <w:color w:val="000000"/>
          <w:sz w:val="20"/>
        </w:rPr>
        <w:t xml:space="preserve">  Was begründet diese spezifische Krisenfixierung Italiens über die vielen Jahrzehnte? Warum muss </w:t>
      </w:r>
      <w:r>
        <w:rPr>
          <w:rFonts w:ascii="Arial" w:eastAsia="Arial" w:hAnsi="Arial" w:cs="Arial"/>
          <w:b/>
          <w:i/>
          <w:color w:val="000000"/>
          <w:sz w:val="20"/>
          <w:u w:val="single"/>
        </w:rPr>
        <w:t>Europa</w:t>
      </w:r>
      <w:r>
        <w:rPr>
          <w:rFonts w:ascii="Arial" w:eastAsia="Arial" w:hAnsi="Arial" w:cs="Arial"/>
          <w:color w:val="000000"/>
          <w:sz w:val="20"/>
        </w:rPr>
        <w:t xml:space="preserve"> auf einen Führungsbeitrag verzichten, den Italien mit Deutschland und Frankreich leisten sollten? Zwei aktuelle Bücher versuchen, bei der Antwort zu helfen, beide geschrieben von Autoren, die historische Kenntnisse mit journalistischer Erfahrung verbinden.</w:t>
      </w:r>
    </w:p>
    <w:p w14:paraId="470184A8" w14:textId="77777777" w:rsidR="005078F9" w:rsidRDefault="005078F9">
      <w:pPr>
        <w:spacing w:before="200" w:line="260" w:lineRule="atLeast"/>
        <w:jc w:val="both"/>
      </w:pPr>
      <w:r>
        <w:rPr>
          <w:rFonts w:ascii="Arial" w:eastAsia="Arial" w:hAnsi="Arial" w:cs="Arial"/>
          <w:color w:val="000000"/>
          <w:sz w:val="20"/>
        </w:rPr>
        <w:t>  Lorenz Gallmetzer, in Südtirol geboren, langjähriger Mitarbeiter des ORF, weist zunächst zutreffend darauf hin, dass die gegenwärtigen Umwälzungen und Brüche in Italien nicht identisch sind mit den vielen Krisen in den vergangenen 70 Jahren. Und dann erwähnt er auch gewisse internationale Parallelen: ,,Der Siegeszug des nationalistischen, fremdenfeindlichen und gegen alle bisher Regierenden gerichteten Populismus in Italien steht im Einklang mit den Entwicklungen weltweit, von Trump in Amerika über Le Pen und die Gelbwesten in Frankreich bis hin zu Orbàn in Ungarn und Kaczynski in Polen.' Hier hätte er auch die AfD in Deutschland aufführen müssen. Gallmetzer warnt jedoch nachdrücklich davor, den Fall Italien lächelnd als ,,kranken Sonderfall' abzutun. Und dann fallen Namen von Mussolini bis Berlusconi und Salvini.</w:t>
      </w:r>
    </w:p>
    <w:p w14:paraId="204B0AFB" w14:textId="77777777" w:rsidR="005078F9" w:rsidRDefault="005078F9">
      <w:pPr>
        <w:spacing w:before="200" w:line="260" w:lineRule="atLeast"/>
        <w:jc w:val="both"/>
      </w:pPr>
      <w:r>
        <w:rPr>
          <w:rFonts w:ascii="Arial" w:eastAsia="Arial" w:hAnsi="Arial" w:cs="Arial"/>
          <w:color w:val="000000"/>
          <w:sz w:val="20"/>
        </w:rPr>
        <w:lastRenderedPageBreak/>
        <w:t>  Doch wie ist dieses Phänomen zu benennen? Der Autor fragt: ,,Ist es Faschismus? Präfaschistisch, totalitär, autokratisch, illiberal, souveränistisch oder einfach nur populistisch?' Wirklich präzise beantwortet wird diese elementare Grundsatzfrage leider nicht. Viele Beispiele aus dem politischen Alltag werden berichtet, die jeden einzelnen Begriff dieser Fragen mit Farbe versehen. Tabubrüche und Korruption gehören zum Alltag ebenso wie die grenzenlose Fantasie zu diversen kreativen Begünstigungen. Das Geld der Mafia kommt mit aller Selbstverständlichkeit zum Einsatz. Für die Beobachter ist Misstrauen angezeigt. Der Autor kommt zu dem Ergebnis: ,,In kaum einem anderen Land ist das Verhältnis der Bürger zu dem von ihnen gewählten Volksvertretern so zerrüttet und ambivalent zugleich.' Und dies unterfüttert dramatische anthropologische Mutationen: die Auflösung sämtlicher traditioneller Gesellschaftsstrukturen. Dem Leser bleibt nach der Lektüre kein Hauch von Zuversicht, denn aus der Sicht Gallmetzers sind Reformen zur Modernisierung des Landes nicht in Sicht. Man könnte einwenden: Manches geht vielleicht doch schneller. Das Schlusskapitel ist dem Innenminister Matteo Salvini gewidmet - und der ist bereits jetzt schon nicht mehr im Amt …</w:t>
      </w:r>
    </w:p>
    <w:p w14:paraId="79F112E0" w14:textId="77777777" w:rsidR="005078F9" w:rsidRDefault="005078F9">
      <w:pPr>
        <w:spacing w:before="200" w:line="260" w:lineRule="atLeast"/>
        <w:jc w:val="both"/>
      </w:pPr>
      <w:r>
        <w:rPr>
          <w:rFonts w:ascii="Arial" w:eastAsia="Arial" w:hAnsi="Arial" w:cs="Arial"/>
          <w:color w:val="000000"/>
          <w:sz w:val="20"/>
        </w:rPr>
        <w:t xml:space="preserve">  Die zweite Neuerscheinung stammt von Ulrich Ladurner, ebenfalls in Südtirol geboren, als Journalist in Wien, Zürich und Rom tätig, bevor er zur </w:t>
      </w:r>
      <w:r>
        <w:rPr>
          <w:rFonts w:ascii="Arial" w:eastAsia="Arial" w:hAnsi="Arial" w:cs="Arial"/>
          <w:i/>
          <w:color w:val="000000"/>
          <w:sz w:val="20"/>
        </w:rPr>
        <w:t>Zeit</w:t>
      </w:r>
      <w:r>
        <w:rPr>
          <w:rFonts w:ascii="Arial" w:eastAsia="Arial" w:hAnsi="Arial" w:cs="Arial"/>
          <w:color w:val="000000"/>
          <w:sz w:val="20"/>
        </w:rPr>
        <w:t xml:space="preserve"> nach Hamburg wechselte, deren Korrespondent in Brüssel er seit einigen Jahren ist. </w:t>
      </w:r>
      <w:r>
        <w:rPr>
          <w:rFonts w:ascii="Arial" w:eastAsia="Arial" w:hAnsi="Arial" w:cs="Arial"/>
          <w:b/>
          <w:i/>
          <w:color w:val="000000"/>
          <w:sz w:val="20"/>
          <w:u w:val="single"/>
        </w:rPr>
        <w:t>Europäische</w:t>
      </w:r>
      <w:r>
        <w:rPr>
          <w:rFonts w:ascii="Arial" w:eastAsia="Arial" w:hAnsi="Arial" w:cs="Arial"/>
          <w:color w:val="000000"/>
          <w:sz w:val="20"/>
        </w:rPr>
        <w:t xml:space="preserve"> Beobachtersensibilität zum Thema Italien ist also gegeben. Und so liest man eine Fülle von Beispielen jener spezifischen Stimmungslage in einem doch historisch im Kern </w:t>
      </w:r>
      <w:r>
        <w:rPr>
          <w:rFonts w:ascii="Arial" w:eastAsia="Arial" w:hAnsi="Arial" w:cs="Arial"/>
          <w:b/>
          <w:i/>
          <w:color w:val="000000"/>
          <w:sz w:val="20"/>
          <w:u w:val="single"/>
        </w:rPr>
        <w:t>europäischen</w:t>
      </w:r>
      <w:r>
        <w:rPr>
          <w:rFonts w:ascii="Arial" w:eastAsia="Arial" w:hAnsi="Arial" w:cs="Arial"/>
          <w:color w:val="000000"/>
          <w:sz w:val="20"/>
        </w:rPr>
        <w:t xml:space="preserve"> Land. Man liest von wachsendem Misstrauen gegenüber der </w:t>
      </w:r>
      <w:r>
        <w:rPr>
          <w:rFonts w:ascii="Arial" w:eastAsia="Arial" w:hAnsi="Arial" w:cs="Arial"/>
          <w:b/>
          <w:i/>
          <w:color w:val="000000"/>
          <w:sz w:val="20"/>
          <w:u w:val="single"/>
        </w:rPr>
        <w:t>EU</w:t>
      </w:r>
      <w:r>
        <w:rPr>
          <w:rFonts w:ascii="Arial" w:eastAsia="Arial" w:hAnsi="Arial" w:cs="Arial"/>
          <w:color w:val="000000"/>
          <w:sz w:val="20"/>
        </w:rPr>
        <w:t>, Vorgängen der Entfremdung: Gefühle beherrschen die Szene. Die Frage nach einer neuen Form von Faschismus kommt immer wieder auf - und die Zusatzüberlegung auch, ob es nicht doch nur eine spezifische Form von Populismus ist. Der Leser bleibt - weiter von den Beispielen und Sachverhalten beunruhigt - auf der Suche nach strategischen Antworten auf diese Problemfülle.</w:t>
      </w:r>
    </w:p>
    <w:p w14:paraId="306E1775" w14:textId="77777777" w:rsidR="005078F9" w:rsidRDefault="005078F9">
      <w:pPr>
        <w:spacing w:before="200" w:line="260" w:lineRule="atLeast"/>
        <w:jc w:val="both"/>
      </w:pPr>
      <w:r>
        <w:rPr>
          <w:rFonts w:ascii="Arial" w:eastAsia="Arial" w:hAnsi="Arial" w:cs="Arial"/>
          <w:color w:val="000000"/>
          <w:sz w:val="20"/>
        </w:rPr>
        <w:t xml:space="preserve">  Immerhin in diesem Buch findet man dazu einige Antworten - wenn auch erst auf den letzten Seiten: Die </w:t>
      </w:r>
      <w:r>
        <w:rPr>
          <w:rFonts w:ascii="Arial" w:eastAsia="Arial" w:hAnsi="Arial" w:cs="Arial"/>
          <w:b/>
          <w:i/>
          <w:color w:val="000000"/>
          <w:sz w:val="20"/>
          <w:u w:val="single"/>
        </w:rPr>
        <w:t>europäische</w:t>
      </w:r>
      <w:r>
        <w:rPr>
          <w:rFonts w:ascii="Arial" w:eastAsia="Arial" w:hAnsi="Arial" w:cs="Arial"/>
          <w:color w:val="000000"/>
          <w:sz w:val="20"/>
        </w:rPr>
        <w:t xml:space="preserve"> Politik muss Italien größeren Respekt zollen. </w:t>
      </w:r>
      <w:r>
        <w:rPr>
          <w:rFonts w:ascii="Arial" w:eastAsia="Arial" w:hAnsi="Arial" w:cs="Arial"/>
          <w:b/>
          <w:i/>
          <w:color w:val="000000"/>
          <w:sz w:val="20"/>
          <w:u w:val="single"/>
        </w:rPr>
        <w:t>Europa</w:t>
      </w:r>
      <w:r>
        <w:rPr>
          <w:rFonts w:ascii="Arial" w:eastAsia="Arial" w:hAnsi="Arial" w:cs="Arial"/>
          <w:color w:val="000000"/>
          <w:sz w:val="20"/>
        </w:rPr>
        <w:t xml:space="preserve"> muss großzügiger sein. Die politische Partizipation ist in der </w:t>
      </w:r>
      <w:r>
        <w:rPr>
          <w:rFonts w:ascii="Arial" w:eastAsia="Arial" w:hAnsi="Arial" w:cs="Arial"/>
          <w:b/>
          <w:i/>
          <w:color w:val="000000"/>
          <w:sz w:val="20"/>
          <w:u w:val="single"/>
        </w:rPr>
        <w:t>EU</w:t>
      </w:r>
      <w:r>
        <w:rPr>
          <w:rFonts w:ascii="Arial" w:eastAsia="Arial" w:hAnsi="Arial" w:cs="Arial"/>
          <w:color w:val="000000"/>
          <w:sz w:val="20"/>
        </w:rPr>
        <w:t xml:space="preserve"> deutlich zu verbessern, und so ist die Legitimation </w:t>
      </w:r>
      <w:r>
        <w:rPr>
          <w:rFonts w:ascii="Arial" w:eastAsia="Arial" w:hAnsi="Arial" w:cs="Arial"/>
          <w:b/>
          <w:i/>
          <w:color w:val="000000"/>
          <w:sz w:val="20"/>
          <w:u w:val="single"/>
        </w:rPr>
        <w:t>Europas</w:t>
      </w:r>
      <w:r>
        <w:rPr>
          <w:rFonts w:ascii="Arial" w:eastAsia="Arial" w:hAnsi="Arial" w:cs="Arial"/>
          <w:color w:val="000000"/>
          <w:sz w:val="20"/>
        </w:rPr>
        <w:t xml:space="preserve"> zu steigern. Man muss Ladurner zustimmen: Der höchst schwierige Fall Italien ist eben in seiner Substanz ein </w:t>
      </w:r>
      <w:r>
        <w:rPr>
          <w:rFonts w:ascii="Arial" w:eastAsia="Arial" w:hAnsi="Arial" w:cs="Arial"/>
          <w:b/>
          <w:i/>
          <w:color w:val="000000"/>
          <w:sz w:val="20"/>
          <w:u w:val="single"/>
        </w:rPr>
        <w:t>europäischer</w:t>
      </w:r>
      <w:r>
        <w:rPr>
          <w:rFonts w:ascii="Arial" w:eastAsia="Arial" w:hAnsi="Arial" w:cs="Arial"/>
          <w:color w:val="000000"/>
          <w:sz w:val="20"/>
        </w:rPr>
        <w:t xml:space="preserve"> Fall.</w:t>
      </w:r>
    </w:p>
    <w:p w14:paraId="0A86B58E" w14:textId="77777777" w:rsidR="005078F9" w:rsidRDefault="005078F9">
      <w:pPr>
        <w:spacing w:before="200" w:line="260" w:lineRule="atLeast"/>
        <w:jc w:val="both"/>
      </w:pPr>
      <w:r>
        <w:rPr>
          <w:rFonts w:ascii="Arial" w:eastAsia="Arial" w:hAnsi="Arial" w:cs="Arial"/>
          <w:b/>
          <w:color w:val="000000"/>
          <w:sz w:val="20"/>
        </w:rPr>
        <w:t>Lorenz Gallmetzer</w:t>
      </w:r>
      <w:r>
        <w:rPr>
          <w:rFonts w:ascii="Arial" w:eastAsia="Arial" w:hAnsi="Arial" w:cs="Arial"/>
          <w:color w:val="000000"/>
          <w:sz w:val="20"/>
        </w:rPr>
        <w:t xml:space="preserve">: Von Mussolini zu Salvini. Italien als Vorreiter des modernen Nationalpopulismus. Verlag Kremayr u. Scheriau, Wien 2019. 192 Seiten, 22 </w:t>
      </w:r>
      <w:r>
        <w:rPr>
          <w:rFonts w:ascii="Arial" w:eastAsia="Arial" w:hAnsi="Arial" w:cs="Arial"/>
          <w:b/>
          <w:i/>
          <w:color w:val="000000"/>
          <w:sz w:val="20"/>
          <w:u w:val="single"/>
        </w:rPr>
        <w:t>Euro</w:t>
      </w:r>
      <w:r>
        <w:rPr>
          <w:rFonts w:ascii="Arial" w:eastAsia="Arial" w:hAnsi="Arial" w:cs="Arial"/>
          <w:color w:val="000000"/>
          <w:sz w:val="20"/>
        </w:rPr>
        <w:t>.</w:t>
      </w:r>
    </w:p>
    <w:p w14:paraId="6CEFB817" w14:textId="77777777" w:rsidR="005078F9" w:rsidRDefault="005078F9">
      <w:pPr>
        <w:spacing w:before="200" w:line="260" w:lineRule="atLeast"/>
        <w:jc w:val="both"/>
      </w:pPr>
      <w:r>
        <w:rPr>
          <w:rFonts w:ascii="Arial" w:eastAsia="Arial" w:hAnsi="Arial" w:cs="Arial"/>
          <w:b/>
          <w:color w:val="000000"/>
          <w:sz w:val="20"/>
        </w:rPr>
        <w:t>Ulrich Ladurner</w:t>
      </w:r>
      <w:r>
        <w:rPr>
          <w:rFonts w:ascii="Arial" w:eastAsia="Arial" w:hAnsi="Arial" w:cs="Arial"/>
          <w:color w:val="000000"/>
          <w:sz w:val="20"/>
        </w:rPr>
        <w:t xml:space="preserve">: Der Fall Italien. Wenn Gefühle die Politik beherrschen. Edition Körber, Hamburg 2019. 232 Seiten, 18 </w:t>
      </w:r>
      <w:r>
        <w:rPr>
          <w:rFonts w:ascii="Arial" w:eastAsia="Arial" w:hAnsi="Arial" w:cs="Arial"/>
          <w:b/>
          <w:i/>
          <w:color w:val="000000"/>
          <w:sz w:val="20"/>
          <w:u w:val="single"/>
        </w:rPr>
        <w:t>Euro</w:t>
      </w:r>
      <w:r>
        <w:rPr>
          <w:rFonts w:ascii="Arial" w:eastAsia="Arial" w:hAnsi="Arial" w:cs="Arial"/>
          <w:color w:val="000000"/>
          <w:sz w:val="20"/>
        </w:rPr>
        <w:t>.</w:t>
      </w:r>
    </w:p>
    <w:p w14:paraId="43762A57" w14:textId="77777777" w:rsidR="005078F9" w:rsidRDefault="005078F9">
      <w:pPr>
        <w:spacing w:before="240" w:line="260" w:lineRule="atLeast"/>
      </w:pPr>
      <w:r>
        <w:rPr>
          <w:rFonts w:ascii="Arial" w:eastAsia="Arial" w:hAnsi="Arial" w:cs="Arial"/>
          <w:b/>
          <w:color w:val="000000"/>
          <w:sz w:val="20"/>
        </w:rPr>
        <w:t>Lorenz Gallmetzer und Ulrich Ladurner fragen nach dem Faschismus-Problem</w:t>
      </w:r>
    </w:p>
    <w:p w14:paraId="2743194F" w14:textId="77777777" w:rsidR="005078F9" w:rsidRDefault="005078F9">
      <w:pPr>
        <w:keepNext/>
        <w:spacing w:before="240" w:line="340" w:lineRule="atLeast"/>
      </w:pPr>
      <w:r>
        <w:br/>
      </w:r>
      <w:r>
        <w:rPr>
          <w:rFonts w:ascii="Arial" w:eastAsia="Arial" w:hAnsi="Arial" w:cs="Arial"/>
          <w:b/>
          <w:color w:val="000000"/>
          <w:sz w:val="28"/>
        </w:rPr>
        <w:t>Graphic</w:t>
      </w:r>
    </w:p>
    <w:p w14:paraId="542EAD09" w14:textId="51693FD7" w:rsidR="005078F9" w:rsidRDefault="005078F9">
      <w:pPr>
        <w:spacing w:line="60" w:lineRule="exact"/>
      </w:pPr>
      <w:r>
        <w:rPr>
          <w:noProof/>
        </w:rPr>
        <mc:AlternateContent>
          <mc:Choice Requires="wps">
            <w:drawing>
              <wp:anchor distT="0" distB="0" distL="114300" distR="114300" simplePos="0" relativeHeight="252240896" behindDoc="0" locked="0" layoutInCell="1" allowOverlap="1" wp14:anchorId="27C4CA5C" wp14:editId="245E517F">
                <wp:simplePos x="0" y="0"/>
                <wp:positionH relativeFrom="column">
                  <wp:posOffset>0</wp:posOffset>
                </wp:positionH>
                <wp:positionV relativeFrom="paragraph">
                  <wp:posOffset>25400</wp:posOffset>
                </wp:positionV>
                <wp:extent cx="6502400" cy="0"/>
                <wp:effectExtent l="15875" t="15875" r="15875" b="12700"/>
                <wp:wrapTopAndBottom/>
                <wp:docPr id="899"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D3EB94" id="Line 629"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dYq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B11B19" w14:textId="77777777" w:rsidR="005078F9" w:rsidRDefault="005078F9">
      <w:pPr>
        <w:spacing w:before="120" w:line="260" w:lineRule="atLeast"/>
      </w:pPr>
      <w:r>
        <w:rPr>
          <w:rFonts w:ascii="Arial" w:eastAsia="Arial" w:hAnsi="Arial" w:cs="Arial"/>
          <w:color w:val="000000"/>
          <w:sz w:val="20"/>
        </w:rPr>
        <w:t xml:space="preserve"> </w:t>
      </w:r>
    </w:p>
    <w:p w14:paraId="2E6945FB" w14:textId="77777777" w:rsidR="005078F9" w:rsidRDefault="005078F9">
      <w:pPr>
        <w:spacing w:before="200" w:line="260" w:lineRule="atLeast"/>
        <w:jc w:val="both"/>
      </w:pPr>
      <w:r>
        <w:rPr>
          <w:rFonts w:ascii="Arial" w:eastAsia="Arial" w:hAnsi="Arial" w:cs="Arial"/>
          <w:color w:val="000000"/>
          <w:sz w:val="20"/>
        </w:rPr>
        <w:t>Das war die Welt des Matteo Salvini: Der Innenminister im Mai in einer Jubelmenge. Seit September ist er sein Ministeramt los. Foto: MIGUEL MEDINA/AFP</w:t>
      </w:r>
    </w:p>
    <w:p w14:paraId="17AE74FE" w14:textId="77777777" w:rsidR="005078F9" w:rsidRDefault="005078F9">
      <w:pPr>
        <w:keepNext/>
        <w:spacing w:before="240" w:line="340" w:lineRule="atLeast"/>
      </w:pPr>
      <w:bookmarkStart w:id="173" w:name="Classification_56"/>
      <w:bookmarkEnd w:id="173"/>
      <w:r>
        <w:rPr>
          <w:rFonts w:ascii="Arial" w:eastAsia="Arial" w:hAnsi="Arial" w:cs="Arial"/>
          <w:b/>
          <w:color w:val="000000"/>
          <w:sz w:val="28"/>
        </w:rPr>
        <w:t>Classification</w:t>
      </w:r>
    </w:p>
    <w:p w14:paraId="1ACB00B4" w14:textId="2427F732" w:rsidR="005078F9" w:rsidRDefault="005078F9">
      <w:pPr>
        <w:spacing w:line="60" w:lineRule="exact"/>
      </w:pPr>
      <w:r>
        <w:rPr>
          <w:noProof/>
        </w:rPr>
        <mc:AlternateContent>
          <mc:Choice Requires="wps">
            <w:drawing>
              <wp:anchor distT="0" distB="0" distL="114300" distR="114300" simplePos="0" relativeHeight="252311552" behindDoc="0" locked="0" layoutInCell="1" allowOverlap="1" wp14:anchorId="4393F6F3" wp14:editId="1AA76DB2">
                <wp:simplePos x="0" y="0"/>
                <wp:positionH relativeFrom="column">
                  <wp:posOffset>0</wp:posOffset>
                </wp:positionH>
                <wp:positionV relativeFrom="paragraph">
                  <wp:posOffset>25400</wp:posOffset>
                </wp:positionV>
                <wp:extent cx="6502400" cy="0"/>
                <wp:effectExtent l="15875" t="16510" r="15875" b="21590"/>
                <wp:wrapTopAndBottom/>
                <wp:docPr id="898" name="Lin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F08969" id="Line 698" o:spid="_x0000_s1026" style="position:absolute;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CnZyp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8E6B75A" w14:textId="77777777" w:rsidR="005078F9" w:rsidRDefault="005078F9">
      <w:pPr>
        <w:spacing w:line="120" w:lineRule="exact"/>
      </w:pPr>
    </w:p>
    <w:p w14:paraId="4615003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EB6160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A77A811"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7B775D6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SCHRIFTSTELLER (90%); JOURNALISMUS (89%); URHEBERRECHT (79%); ANTIKE (78%); </w:t>
      </w:r>
      <w:r>
        <w:rPr>
          <w:rFonts w:ascii="Arial" w:eastAsia="Arial" w:hAnsi="Arial" w:cs="Arial"/>
          <w:b/>
          <w:i/>
          <w:color w:val="000000"/>
          <w:sz w:val="20"/>
          <w:u w:val="single"/>
        </w:rPr>
        <w:t>EUROPÄISCHE UNION</w:t>
      </w:r>
      <w:r>
        <w:rPr>
          <w:rFonts w:ascii="Arial" w:eastAsia="Arial" w:hAnsi="Arial" w:cs="Arial"/>
          <w:color w:val="000000"/>
          <w:sz w:val="20"/>
        </w:rPr>
        <w:t xml:space="preserve"> (78%); POLITIK (78%); ANTHROPOLOGIE &amp; ARCHÄOLOGIE (64%); KORRUPTION (62%)</w:t>
      </w:r>
      <w:r>
        <w:br/>
      </w:r>
      <w:r>
        <w:br/>
      </w:r>
    </w:p>
    <w:p w14:paraId="2D463DD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(83%)</w:t>
      </w:r>
      <w:r>
        <w:br/>
      </w:r>
      <w:r>
        <w:br/>
      </w:r>
    </w:p>
    <w:p w14:paraId="7ABF0E4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SCHRIFTSTELLER (90%)</w:t>
      </w:r>
      <w:r>
        <w:br/>
      </w:r>
      <w:r>
        <w:br/>
      </w:r>
    </w:p>
    <w:p w14:paraId="0E93F4A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(93%);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(73%); TIROL, ÖSTERREICH (56%); </w:t>
      </w:r>
      <w:r>
        <w:rPr>
          <w:rFonts w:ascii="Arial" w:eastAsia="Arial" w:hAnsi="Arial" w:cs="Arial"/>
          <w:b/>
          <w:i/>
          <w:color w:val="000000"/>
          <w:sz w:val="20"/>
          <w:u w:val="single"/>
        </w:rPr>
        <w:t>EUROPA</w:t>
      </w:r>
      <w:r>
        <w:rPr>
          <w:rFonts w:ascii="Arial" w:eastAsia="Arial" w:hAnsi="Arial" w:cs="Arial"/>
          <w:color w:val="000000"/>
          <w:sz w:val="20"/>
        </w:rPr>
        <w:t xml:space="preserve"> (94%); FRANKREICH (92%); ITALIEN (91%); DEUTSCHLAND (89%); POLEN (79%); UNGARN (79%)</w:t>
      </w:r>
      <w:r>
        <w:br/>
      </w:r>
      <w:r>
        <w:br/>
      </w:r>
    </w:p>
    <w:p w14:paraId="5D1DF83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61C77938" w14:textId="77777777" w:rsidR="005078F9" w:rsidRDefault="005078F9"/>
    <w:p w14:paraId="3C823821" w14:textId="5D1E46D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7392" behindDoc="0" locked="0" layoutInCell="1" allowOverlap="1" wp14:anchorId="1E75A5B7" wp14:editId="2840E858">
                <wp:simplePos x="0" y="0"/>
                <wp:positionH relativeFrom="column">
                  <wp:posOffset>0</wp:posOffset>
                </wp:positionH>
                <wp:positionV relativeFrom="paragraph">
                  <wp:posOffset>127000</wp:posOffset>
                </wp:positionV>
                <wp:extent cx="6502400" cy="0"/>
                <wp:effectExtent l="6350" t="13335" r="6350" b="15240"/>
                <wp:wrapNone/>
                <wp:docPr id="897"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15B46" id="Line 733" o:spid="_x0000_s1026" style="position:absolute;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tJxf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AB01B35" w14:textId="77777777" w:rsidR="005078F9" w:rsidRDefault="005078F9">
      <w:pPr>
        <w:sectPr w:rsidR="005078F9">
          <w:headerReference w:type="even" r:id="rId1903"/>
          <w:headerReference w:type="default" r:id="rId1904"/>
          <w:footerReference w:type="even" r:id="rId1905"/>
          <w:footerReference w:type="default" r:id="rId1906"/>
          <w:headerReference w:type="first" r:id="rId1907"/>
          <w:footerReference w:type="first" r:id="rId1908"/>
          <w:pgSz w:w="12240" w:h="15840"/>
          <w:pgMar w:top="840" w:right="1000" w:bottom="840" w:left="1000" w:header="400" w:footer="400" w:gutter="0"/>
          <w:cols w:space="720"/>
          <w:titlePg/>
        </w:sectPr>
      </w:pPr>
    </w:p>
    <w:p w14:paraId="0110BC90" w14:textId="77777777" w:rsidR="005078F9" w:rsidRDefault="005078F9">
      <w:bookmarkStart w:id="174" w:name="Bookmark_59"/>
      <w:bookmarkEnd w:id="174"/>
    </w:p>
    <w:p w14:paraId="7A1EA0E6" w14:textId="77777777" w:rsidR="005078F9" w:rsidRDefault="005078F9">
      <w:pPr>
        <w:spacing w:before="240" w:after="200" w:line="340" w:lineRule="atLeast"/>
        <w:jc w:val="center"/>
        <w:outlineLvl w:val="0"/>
        <w:rPr>
          <w:rFonts w:ascii="Arial" w:hAnsi="Arial" w:cs="Arial"/>
          <w:b/>
          <w:bCs/>
          <w:kern w:val="32"/>
          <w:sz w:val="32"/>
          <w:szCs w:val="32"/>
        </w:rPr>
      </w:pPr>
      <w:hyperlink r:id="rId1909" w:history="1">
        <w:r>
          <w:rPr>
            <w:rFonts w:ascii="Arial" w:eastAsia="Arial" w:hAnsi="Arial" w:cs="Arial"/>
            <w:b/>
            <w:bCs/>
            <w:i/>
            <w:color w:val="0077CC"/>
            <w:kern w:val="32"/>
            <w:sz w:val="28"/>
            <w:szCs w:val="32"/>
            <w:u w:val="single"/>
            <w:shd w:val="clear" w:color="auto" w:fill="FFFFFF"/>
          </w:rPr>
          <w:t>Verdammte Axt; Neue US-Zölle treffen auch kleine Betriebe, zum Beispiel deutsche Werkzeughersteller</w:t>
        </w:r>
      </w:hyperlink>
    </w:p>
    <w:p w14:paraId="040F876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2CB26F4" w14:textId="77777777" w:rsidR="005078F9" w:rsidRDefault="005078F9">
      <w:pPr>
        <w:spacing w:before="120" w:line="260" w:lineRule="atLeast"/>
        <w:jc w:val="center"/>
      </w:pPr>
      <w:r>
        <w:rPr>
          <w:rFonts w:ascii="Arial" w:eastAsia="Arial" w:hAnsi="Arial" w:cs="Arial"/>
          <w:color w:val="000000"/>
          <w:sz w:val="20"/>
        </w:rPr>
        <w:t>Montag 14. Oktober 2019</w:t>
      </w:r>
    </w:p>
    <w:p w14:paraId="26A24DFC" w14:textId="77777777" w:rsidR="005078F9" w:rsidRDefault="005078F9">
      <w:pPr>
        <w:spacing w:line="240" w:lineRule="atLeast"/>
        <w:jc w:val="both"/>
      </w:pPr>
    </w:p>
    <w:p w14:paraId="3B96933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A9B6B12" w14:textId="6BC59EBE" w:rsidR="005078F9" w:rsidRDefault="005078F9">
      <w:pPr>
        <w:spacing w:before="120" w:line="220" w:lineRule="atLeast"/>
      </w:pPr>
      <w:r>
        <w:br/>
      </w:r>
      <w:r>
        <w:rPr>
          <w:noProof/>
        </w:rPr>
        <w:drawing>
          <wp:inline distT="0" distB="0" distL="0" distR="0" wp14:anchorId="75A26E80" wp14:editId="2CCDBC82">
            <wp:extent cx="2857500" cy="374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767583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32AF5B0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1131 words</w:t>
      </w:r>
    </w:p>
    <w:p w14:paraId="0C43950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HELENA OTT</w:t>
      </w:r>
    </w:p>
    <w:p w14:paraId="17B8E897" w14:textId="77777777" w:rsidR="005078F9" w:rsidRDefault="005078F9">
      <w:pPr>
        <w:keepNext/>
        <w:spacing w:before="240" w:line="340" w:lineRule="atLeast"/>
      </w:pPr>
      <w:bookmarkStart w:id="175" w:name="Body_57"/>
      <w:bookmarkEnd w:id="175"/>
      <w:r>
        <w:rPr>
          <w:rFonts w:ascii="Arial" w:eastAsia="Arial" w:hAnsi="Arial" w:cs="Arial"/>
          <w:b/>
          <w:color w:val="000000"/>
          <w:sz w:val="28"/>
        </w:rPr>
        <w:t>Body</w:t>
      </w:r>
    </w:p>
    <w:p w14:paraId="2BBFA16E" w14:textId="7BB1EEEF" w:rsidR="005078F9" w:rsidRDefault="005078F9">
      <w:pPr>
        <w:spacing w:line="60" w:lineRule="exact"/>
      </w:pPr>
      <w:r>
        <w:rPr>
          <w:noProof/>
        </w:rPr>
        <mc:AlternateContent>
          <mc:Choice Requires="wps">
            <w:drawing>
              <wp:anchor distT="0" distB="0" distL="114300" distR="114300" simplePos="0" relativeHeight="252171264" behindDoc="0" locked="0" layoutInCell="1" allowOverlap="1" wp14:anchorId="2263245D" wp14:editId="66739898">
                <wp:simplePos x="0" y="0"/>
                <wp:positionH relativeFrom="column">
                  <wp:posOffset>0</wp:posOffset>
                </wp:positionH>
                <wp:positionV relativeFrom="paragraph">
                  <wp:posOffset>25400</wp:posOffset>
                </wp:positionV>
                <wp:extent cx="6502400" cy="0"/>
                <wp:effectExtent l="15875" t="12700" r="15875" b="15875"/>
                <wp:wrapTopAndBottom/>
                <wp:docPr id="896"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01891" id="Line 561" o:spid="_x0000_s1026" style="position:absolute;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qqHR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1A0B1C1" w14:textId="77777777" w:rsidR="005078F9" w:rsidRDefault="005078F9"/>
    <w:p w14:paraId="3CD02D2D"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Tobias Schmitt war geschockt, als er das Dokument auf seinem Computer aufrief, sagt er. Es war der 6. Oktober, der Tag, an dem die US-Regierung bekannt gab, gegen wen sie bald neue Strafzölle verhängen möchte. Für Tobias Schmitt, 39, war es der Tag, an dem seine Firma Adler, ein kleiner Betrieb aus Waghäusel bei Karlsruhe, in den Strudel der weltweiten Handelskonflikte geraten sollte. </w:t>
      </w:r>
    </w:p>
    <w:p w14:paraId="1961FF20" w14:textId="77777777" w:rsidR="005078F9" w:rsidRDefault="005078F9">
      <w:pPr>
        <w:spacing w:before="200" w:line="260" w:lineRule="atLeast"/>
        <w:jc w:val="both"/>
      </w:pPr>
      <w:r>
        <w:rPr>
          <w:rFonts w:ascii="Arial" w:eastAsia="Arial" w:hAnsi="Arial" w:cs="Arial"/>
          <w:color w:val="000000"/>
          <w:sz w:val="20"/>
        </w:rPr>
        <w:t xml:space="preserve">  Adler stellt Werkzeuge her, für </w:t>
      </w:r>
      <w:r>
        <w:rPr>
          <w:rFonts w:ascii="Arial" w:eastAsia="Arial" w:hAnsi="Arial" w:cs="Arial"/>
          <w:b/>
          <w:i/>
          <w:color w:val="000000"/>
          <w:sz w:val="20"/>
          <w:u w:val="single"/>
        </w:rPr>
        <w:t>Europa</w:t>
      </w:r>
      <w:r>
        <w:rPr>
          <w:rFonts w:ascii="Arial" w:eastAsia="Arial" w:hAnsi="Arial" w:cs="Arial"/>
          <w:color w:val="000000"/>
          <w:sz w:val="20"/>
        </w:rPr>
        <w:t xml:space="preserve">, aber auch für den US-Markt: Äxte, Beile, Vorschlaghammer. Bald könnte ihr Import in die USA mit 25 Prozent besteuert werden, schon am kommenden Freitag sollen die Zölle in Kraft treten. </w:t>
      </w:r>
    </w:p>
    <w:p w14:paraId="5F85380E" w14:textId="77777777" w:rsidR="005078F9" w:rsidRDefault="005078F9">
      <w:pPr>
        <w:spacing w:before="200" w:line="260" w:lineRule="atLeast"/>
        <w:jc w:val="both"/>
      </w:pPr>
      <w:r>
        <w:rPr>
          <w:rFonts w:ascii="Arial" w:eastAsia="Arial" w:hAnsi="Arial" w:cs="Arial"/>
          <w:color w:val="000000"/>
          <w:sz w:val="20"/>
        </w:rPr>
        <w:t xml:space="preserve">  Hintergrund ist ein Konflikt, mit dem Schmitts Firma eigentlich gar nichts zu tun hat. Seit 15 Jahren streitet die </w:t>
      </w:r>
      <w:r>
        <w:rPr>
          <w:rFonts w:ascii="Arial" w:eastAsia="Arial" w:hAnsi="Arial" w:cs="Arial"/>
          <w:b/>
          <w:i/>
          <w:color w:val="000000"/>
          <w:sz w:val="20"/>
          <w:u w:val="single"/>
        </w:rPr>
        <w:t>EU</w:t>
      </w:r>
      <w:r>
        <w:rPr>
          <w:rFonts w:ascii="Arial" w:eastAsia="Arial" w:hAnsi="Arial" w:cs="Arial"/>
          <w:color w:val="000000"/>
          <w:sz w:val="20"/>
        </w:rPr>
        <w:t xml:space="preserve"> mit den Vereinigten Staaten über die Frage, ob ihre jeweiligen Flugzeughersteller Airbus und Boeing unfair subventioniert wurden. Die Welthandelsorganisation (WTO) hat diese Frage im Fall Airbus mit Ja beantwortet und den USA genehmigt, </w:t>
      </w:r>
      <w:r>
        <w:rPr>
          <w:rFonts w:ascii="Arial" w:eastAsia="Arial" w:hAnsi="Arial" w:cs="Arial"/>
          <w:b/>
          <w:i/>
          <w:color w:val="000000"/>
          <w:sz w:val="20"/>
          <w:u w:val="single"/>
        </w:rPr>
        <w:t>EU</w:t>
      </w:r>
      <w:r>
        <w:rPr>
          <w:rFonts w:ascii="Arial" w:eastAsia="Arial" w:hAnsi="Arial" w:cs="Arial"/>
          <w:color w:val="000000"/>
          <w:sz w:val="20"/>
        </w:rPr>
        <w:t xml:space="preserve">-Produkte im Wert von 7,5 Milliarden Dollar mit einem Zoll von 25 Prozent zu belegen. </w:t>
      </w:r>
    </w:p>
    <w:p w14:paraId="14C44B3A" w14:textId="77777777" w:rsidR="005078F9" w:rsidRDefault="005078F9">
      <w:pPr>
        <w:spacing w:before="200" w:line="260" w:lineRule="atLeast"/>
        <w:jc w:val="both"/>
      </w:pPr>
      <w:r>
        <w:rPr>
          <w:rFonts w:ascii="Arial" w:eastAsia="Arial" w:hAnsi="Arial" w:cs="Arial"/>
          <w:color w:val="000000"/>
          <w:sz w:val="20"/>
        </w:rPr>
        <w:t xml:space="preserve">  Das Weiße Haus hat daraufhin eine achtseitige Liste mit </w:t>
      </w:r>
      <w:r>
        <w:rPr>
          <w:rFonts w:ascii="Arial" w:eastAsia="Arial" w:hAnsi="Arial" w:cs="Arial"/>
          <w:b/>
          <w:i/>
          <w:color w:val="000000"/>
          <w:sz w:val="20"/>
          <w:u w:val="single"/>
        </w:rPr>
        <w:t>EU</w:t>
      </w:r>
      <w:r>
        <w:rPr>
          <w:rFonts w:ascii="Arial" w:eastAsia="Arial" w:hAnsi="Arial" w:cs="Arial"/>
          <w:color w:val="000000"/>
          <w:sz w:val="20"/>
        </w:rPr>
        <w:t xml:space="preserve">-Produkten veröffentlicht, die bezollt werden sollen. Gezielt hat die US-Regierung einzelne Gewerbe herausgepickt: Wein und Käse aus Frankreich, Whiskey aus Großbritannien, Oliven und Muscheln aus Spanien. In Deutschland hat es Produzenten von optischen Linsen getroffen, Kaffeeröster und eben: Werkzeughersteller. </w:t>
      </w:r>
    </w:p>
    <w:p w14:paraId="4986B740" w14:textId="77777777" w:rsidR="005078F9" w:rsidRDefault="005078F9">
      <w:pPr>
        <w:spacing w:before="200" w:line="260" w:lineRule="atLeast"/>
        <w:jc w:val="both"/>
      </w:pPr>
      <w:r>
        <w:rPr>
          <w:rFonts w:ascii="Arial" w:eastAsia="Arial" w:hAnsi="Arial" w:cs="Arial"/>
          <w:color w:val="000000"/>
          <w:sz w:val="20"/>
        </w:rPr>
        <w:t xml:space="preserve">  Im Gegensatz zu den Zöllen auf Stahl und Aluminium aus </w:t>
      </w:r>
      <w:r>
        <w:rPr>
          <w:rFonts w:ascii="Arial" w:eastAsia="Arial" w:hAnsi="Arial" w:cs="Arial"/>
          <w:b/>
          <w:i/>
          <w:color w:val="000000"/>
          <w:sz w:val="20"/>
          <w:u w:val="single"/>
        </w:rPr>
        <w:t>Europa</w:t>
      </w:r>
      <w:r>
        <w:rPr>
          <w:rFonts w:ascii="Arial" w:eastAsia="Arial" w:hAnsi="Arial" w:cs="Arial"/>
          <w:color w:val="000000"/>
          <w:sz w:val="20"/>
        </w:rPr>
        <w:t xml:space="preserve">, die US-Präsident Trump bereits verhängt hat, sind die neuen Strafzölle offiziell von der WTO genehmigt. Der Firma Adler hilft das natürlich nichts. Für sie kommen die Zölle zur Unzeit. Das US-Geschäft der Firma war in den vergangenen Monaten gewachsen. Mittelfristig wollte Geschäftsführer Schmitt zehn Prozent seines Umsatzes in den Vereinigten Staaten machen. Doch in Waghäusel ist der Optimismus ein wenig verflogen. </w:t>
      </w:r>
    </w:p>
    <w:p w14:paraId="50310185" w14:textId="77777777" w:rsidR="005078F9" w:rsidRDefault="005078F9">
      <w:pPr>
        <w:spacing w:before="200" w:line="260" w:lineRule="atLeast"/>
        <w:jc w:val="both"/>
      </w:pPr>
      <w:r>
        <w:rPr>
          <w:rFonts w:ascii="Arial" w:eastAsia="Arial" w:hAnsi="Arial" w:cs="Arial"/>
          <w:color w:val="000000"/>
          <w:sz w:val="20"/>
        </w:rPr>
        <w:t xml:space="preserve">  Größere Unternehmen sind bislang zwar weniger besorgt. Man rechne nicht mit ,,dramatischen Auswirkungen', sagt ein Sprecher des Kameralinsen-Herstellers Carl Zeiss. Bei Adler ist man hingegen besorgt. Im Vergleich zu Zeiss ist die Firma mit ihren 26 Mitarbeitern nur ein Krümel des großen deutschen Industriekuchens. Vor drei Jahren gelang dem Betrieb der Einstieg in den US-Markt. Heute verkauft Adler jährlich 17 000 Äxte und Beile in den Vereinigten Staaten. ,,Wir sind noch nicht so etabliert auf dem US-Markt, dass wir die Zölle jetzt einfach an unsere </w:t>
      </w:r>
      <w:r>
        <w:rPr>
          <w:rFonts w:ascii="Arial" w:eastAsia="Arial" w:hAnsi="Arial" w:cs="Arial"/>
          <w:color w:val="000000"/>
          <w:sz w:val="20"/>
        </w:rPr>
        <w:lastRenderedPageBreak/>
        <w:t xml:space="preserve">US-Kunden weitergeben können', sagt Tobias Schmitt.    Der Adler-Chef will sich die Last der Zölle zunächst mit seinen beiden US-Händlern teilen. ,,Das geht vielleicht mal über zwei, drei Monate, aber wenn die Zölle dann nicht fallen, haben wir ein echtes Problem', sagt Schmitt. Der junge Unternehmer aus Baden-Württemberg versteht nicht, warum ausgerechnet ,,eine deutsche Traditionsbranche', die nichts mit Flugzeugen zu tun hat, in Haftung genommen wird. </w:t>
      </w:r>
    </w:p>
    <w:p w14:paraId="03141B0B" w14:textId="77777777" w:rsidR="005078F9" w:rsidRDefault="005078F9">
      <w:pPr>
        <w:spacing w:before="200" w:line="260" w:lineRule="atLeast"/>
        <w:jc w:val="both"/>
      </w:pPr>
      <w:r>
        <w:rPr>
          <w:rFonts w:ascii="Arial" w:eastAsia="Arial" w:hAnsi="Arial" w:cs="Arial"/>
          <w:color w:val="000000"/>
          <w:sz w:val="20"/>
        </w:rPr>
        <w:t xml:space="preserve">  ,,Es ist völlig inakzeptabel, dass die kleinen und mittelständischen deutschen Werkzeughersteller in diesen Konflikt hineingezogen werden', sagt auch Michael Kleinbongartz. Er ist der Vorsitzende des Fachverbands Werkzeugindustrie (FWI). Die USA seien mit 8,5 Prozent Anteil an den Ausfuhren für die deutsche Werkzeugindustrie der wichtigste Exportmarkt. Beim Verband geht man davon aus, dass deutsche Werkzeuge trotz ihrer hohen Qualität durch die Strafzölle in den USA praktisch unverkäuflich werden. </w:t>
      </w:r>
    </w:p>
    <w:p w14:paraId="355E32AA" w14:textId="77777777" w:rsidR="005078F9" w:rsidRDefault="005078F9">
      <w:pPr>
        <w:spacing w:before="200" w:line="260" w:lineRule="atLeast"/>
        <w:jc w:val="both"/>
      </w:pPr>
      <w:r>
        <w:rPr>
          <w:rFonts w:ascii="Arial" w:eastAsia="Arial" w:hAnsi="Arial" w:cs="Arial"/>
          <w:color w:val="000000"/>
          <w:sz w:val="20"/>
        </w:rPr>
        <w:t xml:space="preserve">  Dass seine Schraubendreher, Hämmer und Zangen auf dem US-Markt durch die Zölle nicht mehr konkurrenzfähig sein werden, befürchtet auch Wilhelm Hahn, 39, Chef des Werkzeugherstellers Wiha aus dem Schwarzwald. Anders als Adler erzielt die Firma 70 Prozent ihres Umsatzes im Ausland. Die USA sind unter den Top drei der ausländischen Abnehmer von Wiha-Werkzeugen. Hahns Familienbetrieb ist deutlich länger im US-Geschäft aktiv - schon seit 1978. Aber auch Hahn glaubt, dass die US-Kunden eine Preissteigerung von rund 20 Prozent nicht schlucken würden, sondern zur amerikanischen - oder eben auch zur </w:t>
      </w:r>
      <w:r>
        <w:rPr>
          <w:rFonts w:ascii="Arial" w:eastAsia="Arial" w:hAnsi="Arial" w:cs="Arial"/>
          <w:b/>
          <w:i/>
          <w:color w:val="000000"/>
          <w:sz w:val="20"/>
          <w:u w:val="single"/>
        </w:rPr>
        <w:t>europäischen</w:t>
      </w:r>
      <w:r>
        <w:rPr>
          <w:rFonts w:ascii="Arial" w:eastAsia="Arial" w:hAnsi="Arial" w:cs="Arial"/>
          <w:color w:val="000000"/>
          <w:sz w:val="20"/>
        </w:rPr>
        <w:t xml:space="preserve"> Konkurrenz abwandern würden. </w:t>
      </w:r>
    </w:p>
    <w:p w14:paraId="79CA6A0A" w14:textId="77777777" w:rsidR="005078F9" w:rsidRDefault="005078F9">
      <w:pPr>
        <w:spacing w:before="200" w:line="260" w:lineRule="atLeast"/>
        <w:jc w:val="both"/>
      </w:pPr>
      <w:r>
        <w:rPr>
          <w:rFonts w:ascii="Arial" w:eastAsia="Arial" w:hAnsi="Arial" w:cs="Arial"/>
          <w:color w:val="000000"/>
          <w:sz w:val="20"/>
        </w:rPr>
        <w:t xml:space="preserve">  Ungerecht finden die Geschäftsführer Hahn und Schmitt vor allem, dass die </w:t>
      </w:r>
      <w:r>
        <w:rPr>
          <w:rFonts w:ascii="Arial" w:eastAsia="Arial" w:hAnsi="Arial" w:cs="Arial"/>
          <w:b/>
          <w:i/>
          <w:color w:val="000000"/>
          <w:sz w:val="20"/>
          <w:u w:val="single"/>
        </w:rPr>
        <w:t>europäische</w:t>
      </w:r>
      <w:r>
        <w:rPr>
          <w:rFonts w:ascii="Arial" w:eastAsia="Arial" w:hAnsi="Arial" w:cs="Arial"/>
          <w:color w:val="000000"/>
          <w:sz w:val="20"/>
        </w:rPr>
        <w:t xml:space="preserve"> Konkurrenz im Werkzeuggeschäft nicht von den Strafzöllen betroffen ist. Sie habe durch die selektiven Zollvorgaben künftig einen deutlichen Wettbewerbsvorteil auf dem US-Markt. </w:t>
      </w:r>
    </w:p>
    <w:p w14:paraId="65530102" w14:textId="77777777" w:rsidR="005078F9" w:rsidRDefault="005078F9">
      <w:pPr>
        <w:spacing w:before="200" w:line="260" w:lineRule="atLeast"/>
        <w:jc w:val="both"/>
      </w:pPr>
      <w:r>
        <w:rPr>
          <w:rFonts w:ascii="Arial" w:eastAsia="Arial" w:hAnsi="Arial" w:cs="Arial"/>
          <w:color w:val="000000"/>
          <w:sz w:val="20"/>
        </w:rPr>
        <w:t xml:space="preserve">  Der größte Konkurrent im Axtgeschäft sitzt beispielsweise in Schweden. Wie Adler stellt er Äxte im Premiumsegment her. Glück hätten auch jene deutschen Hersteller, die ihre Fertigung nach Polen, Tschechien oder sonstwo in die Welt ausgelagert haben. Sie können weiter in die Vereinigten Staaten liefern, ohne von den Zöllen betroffen zu sein. </w:t>
      </w:r>
    </w:p>
    <w:p w14:paraId="3C5AA1D6" w14:textId="77777777" w:rsidR="005078F9" w:rsidRDefault="005078F9">
      <w:pPr>
        <w:spacing w:before="200" w:line="260" w:lineRule="atLeast"/>
        <w:jc w:val="both"/>
      </w:pPr>
      <w:r>
        <w:rPr>
          <w:rFonts w:ascii="Arial" w:eastAsia="Arial" w:hAnsi="Arial" w:cs="Arial"/>
          <w:color w:val="000000"/>
          <w:sz w:val="20"/>
        </w:rPr>
        <w:t xml:space="preserve">  ,,Vielleicht sind diese selektiven Strafzölle auch eine Reaktion auf den Erfolg der deutschen Werkzeughersteller auf dem US-Markt, und der aktuelle Handelskonflikt dient nur als willkommener Vorwand', sagt Fachverbandssprecher Kleinbongartz. Wilhelm Hahn von Wiha fordert die deutsche und </w:t>
      </w:r>
      <w:r>
        <w:rPr>
          <w:rFonts w:ascii="Arial" w:eastAsia="Arial" w:hAnsi="Arial" w:cs="Arial"/>
          <w:b/>
          <w:i/>
          <w:color w:val="000000"/>
          <w:sz w:val="20"/>
          <w:u w:val="single"/>
        </w:rPr>
        <w:t>europäische</w:t>
      </w:r>
      <w:r>
        <w:rPr>
          <w:rFonts w:ascii="Arial" w:eastAsia="Arial" w:hAnsi="Arial" w:cs="Arial"/>
          <w:color w:val="000000"/>
          <w:sz w:val="20"/>
        </w:rPr>
        <w:t xml:space="preserve"> Politik jedenfalls dazu auf, sich ,,nicht nur für die Automobil- und Agrarbranche' einzusetzen, sondern auch für die Werkzeughersteller. ,,Deutschland ist nicht nur Automobilland, wir sind auch Werkzeugland', sagt Hahn.    Auch andere </w:t>
      </w:r>
      <w:r>
        <w:rPr>
          <w:rFonts w:ascii="Arial" w:eastAsia="Arial" w:hAnsi="Arial" w:cs="Arial"/>
          <w:b/>
          <w:i/>
          <w:color w:val="000000"/>
          <w:sz w:val="20"/>
          <w:u w:val="single"/>
        </w:rPr>
        <w:t>EU</w:t>
      </w:r>
      <w:r>
        <w:rPr>
          <w:rFonts w:ascii="Arial" w:eastAsia="Arial" w:hAnsi="Arial" w:cs="Arial"/>
          <w:color w:val="000000"/>
          <w:sz w:val="20"/>
        </w:rPr>
        <w:t xml:space="preserve">-Länder fertigten Qualitätswerkzeuge, aber nirgends im gleichen Volumen wie in Deutschland, sagt Hahn. Er sei sich nicht sicher ,,ob die Politiker bei ihren Verhandlungen mit den USA den großen Impact der deutschen Werkzeugindustrie' ausreichend im Blick hätten. Schraubenzieher, Zangen und Rohrschneider würden ,,fast in allen Industriebetrieben'gebraucht. </w:t>
      </w:r>
    </w:p>
    <w:p w14:paraId="7BFF6F19" w14:textId="77777777" w:rsidR="005078F9" w:rsidRDefault="005078F9">
      <w:pPr>
        <w:spacing w:before="200" w:line="260" w:lineRule="atLeast"/>
        <w:jc w:val="both"/>
      </w:pPr>
      <w:r>
        <w:rPr>
          <w:rFonts w:ascii="Arial" w:eastAsia="Arial" w:hAnsi="Arial" w:cs="Arial"/>
          <w:color w:val="000000"/>
          <w:sz w:val="20"/>
        </w:rPr>
        <w:t xml:space="preserve">  Axthersteller Tobias Schmitt sagt von sich selbst, er sei Optimist. Er habe noch Hoffnung, dass die Zölle maximal ein </w:t>
      </w:r>
    </w:p>
    <w:p w14:paraId="1156028D" w14:textId="77777777" w:rsidR="005078F9" w:rsidRDefault="005078F9">
      <w:pPr>
        <w:spacing w:before="200" w:line="260" w:lineRule="atLeast"/>
        <w:jc w:val="both"/>
      </w:pPr>
      <w:r>
        <w:rPr>
          <w:rFonts w:ascii="Arial" w:eastAsia="Arial" w:hAnsi="Arial" w:cs="Arial"/>
          <w:color w:val="000000"/>
          <w:sz w:val="20"/>
        </w:rPr>
        <w:t xml:space="preserve">halbes Jahr in Kraft bleiben. Sicher ist für ihn aber nichts. Jeder Trump-Tweet kann seine Kalkulationen von einem Moment auf den anderen zunichte machen. </w:t>
      </w:r>
    </w:p>
    <w:p w14:paraId="2BACA76D" w14:textId="77777777" w:rsidR="005078F9" w:rsidRDefault="005078F9">
      <w:pPr>
        <w:spacing w:before="200" w:line="260" w:lineRule="atLeast"/>
        <w:jc w:val="both"/>
      </w:pPr>
      <w:r>
        <w:rPr>
          <w:rFonts w:ascii="Arial" w:eastAsia="Arial" w:hAnsi="Arial" w:cs="Arial"/>
          <w:color w:val="000000"/>
          <w:sz w:val="20"/>
        </w:rPr>
        <w:t xml:space="preserve">  Die Chance Gegenmaßnahmen zu ergreifen, hat die </w:t>
      </w:r>
      <w:r>
        <w:rPr>
          <w:rFonts w:ascii="Arial" w:eastAsia="Arial" w:hAnsi="Arial" w:cs="Arial"/>
          <w:b/>
          <w:i/>
          <w:color w:val="000000"/>
          <w:sz w:val="20"/>
          <w:u w:val="single"/>
        </w:rPr>
        <w:t>EU</w:t>
      </w:r>
      <w:r>
        <w:rPr>
          <w:rFonts w:ascii="Arial" w:eastAsia="Arial" w:hAnsi="Arial" w:cs="Arial"/>
          <w:color w:val="000000"/>
          <w:sz w:val="20"/>
        </w:rPr>
        <w:t xml:space="preserve"> erst, wenn die Welthandelsorganisation auch die Subventionen von Boeing für unzulässig erklärt. Dann könnte die WTO auch der </w:t>
      </w:r>
      <w:r>
        <w:rPr>
          <w:rFonts w:ascii="Arial" w:eastAsia="Arial" w:hAnsi="Arial" w:cs="Arial"/>
          <w:b/>
          <w:i/>
          <w:color w:val="000000"/>
          <w:sz w:val="20"/>
          <w:u w:val="single"/>
        </w:rPr>
        <w:t>Europäischen</w:t>
      </w:r>
      <w:r>
        <w:rPr>
          <w:rFonts w:ascii="Arial" w:eastAsia="Arial" w:hAnsi="Arial" w:cs="Arial"/>
          <w:color w:val="000000"/>
          <w:sz w:val="20"/>
        </w:rPr>
        <w:t xml:space="preserve"> Union erlauben, Importe aus den USA mit Zöllen zu belegen. Schon vor Bekanntgabe der Zollliste aus dem Weißen Haus sagte </w:t>
      </w:r>
      <w:r>
        <w:rPr>
          <w:rFonts w:ascii="Arial" w:eastAsia="Arial" w:hAnsi="Arial" w:cs="Arial"/>
          <w:b/>
          <w:i/>
          <w:color w:val="000000"/>
          <w:sz w:val="20"/>
          <w:u w:val="single"/>
        </w:rPr>
        <w:t>EU</w:t>
      </w:r>
      <w:r>
        <w:rPr>
          <w:rFonts w:ascii="Arial" w:eastAsia="Arial" w:hAnsi="Arial" w:cs="Arial"/>
          <w:color w:val="000000"/>
          <w:sz w:val="20"/>
        </w:rPr>
        <w:t xml:space="preserve">-Kommissionssprecherin Mina Andreeva: ,,Wir sind immer noch bereit und willig, eine faire Lösung zu finden, aber wenn die USA entscheiden, (von der WTO) genehmigte Gegenmaßnahmen zu verhängen, wird die </w:t>
      </w:r>
      <w:r>
        <w:rPr>
          <w:rFonts w:ascii="Arial" w:eastAsia="Arial" w:hAnsi="Arial" w:cs="Arial"/>
          <w:b/>
          <w:i/>
          <w:color w:val="000000"/>
          <w:sz w:val="20"/>
          <w:u w:val="single"/>
        </w:rPr>
        <w:t>EU</w:t>
      </w:r>
      <w:r>
        <w:rPr>
          <w:rFonts w:ascii="Arial" w:eastAsia="Arial" w:hAnsi="Arial" w:cs="Arial"/>
          <w:color w:val="000000"/>
          <w:sz w:val="20"/>
        </w:rPr>
        <w:t xml:space="preserve"> das Gleiche tun'. </w:t>
      </w:r>
    </w:p>
    <w:p w14:paraId="199FD006" w14:textId="77777777" w:rsidR="005078F9" w:rsidRDefault="005078F9">
      <w:pPr>
        <w:spacing w:before="200" w:line="260" w:lineRule="atLeast"/>
        <w:jc w:val="both"/>
      </w:pPr>
      <w:r>
        <w:rPr>
          <w:rFonts w:ascii="Arial" w:eastAsia="Arial" w:hAnsi="Arial" w:cs="Arial"/>
          <w:color w:val="000000"/>
          <w:sz w:val="20"/>
        </w:rPr>
        <w:t xml:space="preserve">  Die Entscheidung der Welthandelsorganisation im Fall Boeing wird Anfang kommenden Jahres erwartet. Von diesem Moment an, hofft Tobias Schmitt, ,,könnte ein Deal, mit dem lieben Herrn Trump wieder möglich sein'. </w:t>
      </w:r>
    </w:p>
    <w:p w14:paraId="22FC3E56" w14:textId="77777777" w:rsidR="005078F9" w:rsidRDefault="005078F9">
      <w:pPr>
        <w:spacing w:before="240" w:line="260" w:lineRule="atLeast"/>
      </w:pPr>
      <w:r>
        <w:rPr>
          <w:rFonts w:ascii="Arial" w:eastAsia="Arial" w:hAnsi="Arial" w:cs="Arial"/>
          <w:b/>
          <w:color w:val="000000"/>
          <w:sz w:val="20"/>
        </w:rPr>
        <w:lastRenderedPageBreak/>
        <w:t>Bei Preisaufschlägen von  20 Prozent wird deutsche    Qualität   US-Kunden zu teuer</w:t>
      </w:r>
    </w:p>
    <w:p w14:paraId="41F04002" w14:textId="77777777" w:rsidR="005078F9" w:rsidRDefault="005078F9">
      <w:pPr>
        <w:keepNext/>
        <w:spacing w:before="240" w:line="340" w:lineRule="atLeast"/>
      </w:pPr>
      <w:r>
        <w:br/>
      </w:r>
      <w:r>
        <w:rPr>
          <w:rFonts w:ascii="Arial" w:eastAsia="Arial" w:hAnsi="Arial" w:cs="Arial"/>
          <w:b/>
          <w:color w:val="000000"/>
          <w:sz w:val="28"/>
        </w:rPr>
        <w:t>Graphic</w:t>
      </w:r>
    </w:p>
    <w:p w14:paraId="38D4739B" w14:textId="407F30F9" w:rsidR="005078F9" w:rsidRDefault="005078F9">
      <w:pPr>
        <w:spacing w:line="60" w:lineRule="exact"/>
      </w:pPr>
      <w:r>
        <w:rPr>
          <w:noProof/>
        </w:rPr>
        <mc:AlternateContent>
          <mc:Choice Requires="wps">
            <w:drawing>
              <wp:anchor distT="0" distB="0" distL="114300" distR="114300" simplePos="0" relativeHeight="252241920" behindDoc="0" locked="0" layoutInCell="1" allowOverlap="1" wp14:anchorId="5076D72E" wp14:editId="73D1538D">
                <wp:simplePos x="0" y="0"/>
                <wp:positionH relativeFrom="column">
                  <wp:posOffset>0</wp:posOffset>
                </wp:positionH>
                <wp:positionV relativeFrom="paragraph">
                  <wp:posOffset>25400</wp:posOffset>
                </wp:positionV>
                <wp:extent cx="6502400" cy="0"/>
                <wp:effectExtent l="15875" t="19050" r="15875" b="19050"/>
                <wp:wrapTopAndBottom/>
                <wp:docPr id="895" name="Line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13D6D8" id="Line 630" o:spid="_x0000_s1026" style="position:absolute;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NLCL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63C3D8" w14:textId="77777777" w:rsidR="005078F9" w:rsidRDefault="005078F9">
      <w:pPr>
        <w:spacing w:before="120" w:line="260" w:lineRule="atLeast"/>
      </w:pPr>
      <w:r>
        <w:rPr>
          <w:rFonts w:ascii="Arial" w:eastAsia="Arial" w:hAnsi="Arial" w:cs="Arial"/>
          <w:color w:val="000000"/>
          <w:sz w:val="20"/>
        </w:rPr>
        <w:t xml:space="preserve"> </w:t>
      </w:r>
    </w:p>
    <w:p w14:paraId="135D1AB3" w14:textId="77777777" w:rsidR="005078F9" w:rsidRDefault="005078F9">
      <w:pPr>
        <w:spacing w:before="200" w:line="260" w:lineRule="atLeast"/>
        <w:jc w:val="both"/>
      </w:pPr>
      <w:r>
        <w:rPr>
          <w:rFonts w:ascii="Arial" w:eastAsia="Arial" w:hAnsi="Arial" w:cs="Arial"/>
          <w:color w:val="000000"/>
          <w:sz w:val="20"/>
        </w:rPr>
        <w:t>Geht nicht nur um Äxte: Deutsche Werkzeughersteller fürchten um ihren Absatz in den USA. Foto:  Jason Abdilla/Unsplash</w:t>
      </w:r>
    </w:p>
    <w:p w14:paraId="75D607B6" w14:textId="77777777" w:rsidR="005078F9" w:rsidRDefault="005078F9">
      <w:pPr>
        <w:keepNext/>
        <w:spacing w:before="240" w:line="340" w:lineRule="atLeast"/>
      </w:pPr>
      <w:bookmarkStart w:id="176" w:name="Classification_57"/>
      <w:bookmarkEnd w:id="176"/>
      <w:r>
        <w:rPr>
          <w:rFonts w:ascii="Arial" w:eastAsia="Arial" w:hAnsi="Arial" w:cs="Arial"/>
          <w:b/>
          <w:color w:val="000000"/>
          <w:sz w:val="28"/>
        </w:rPr>
        <w:t>Classification</w:t>
      </w:r>
    </w:p>
    <w:p w14:paraId="2EF2C449" w14:textId="794BC556" w:rsidR="005078F9" w:rsidRDefault="005078F9">
      <w:pPr>
        <w:spacing w:line="60" w:lineRule="exact"/>
      </w:pPr>
      <w:r>
        <w:rPr>
          <w:noProof/>
        </w:rPr>
        <mc:AlternateContent>
          <mc:Choice Requires="wps">
            <w:drawing>
              <wp:anchor distT="0" distB="0" distL="114300" distR="114300" simplePos="0" relativeHeight="252312576" behindDoc="0" locked="0" layoutInCell="1" allowOverlap="1" wp14:anchorId="7A29DFEA" wp14:editId="7952D1E9">
                <wp:simplePos x="0" y="0"/>
                <wp:positionH relativeFrom="column">
                  <wp:posOffset>0</wp:posOffset>
                </wp:positionH>
                <wp:positionV relativeFrom="paragraph">
                  <wp:posOffset>25400</wp:posOffset>
                </wp:positionV>
                <wp:extent cx="6502400" cy="0"/>
                <wp:effectExtent l="15875" t="19685" r="15875" b="18415"/>
                <wp:wrapTopAndBottom/>
                <wp:docPr id="894"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F3BA3" id="Line 699" o:spid="_x0000_s1026" style="position:absolute;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St7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60DF0A" w14:textId="77777777" w:rsidR="005078F9" w:rsidRDefault="005078F9">
      <w:pPr>
        <w:spacing w:line="120" w:lineRule="exact"/>
      </w:pPr>
    </w:p>
    <w:p w14:paraId="4959572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37148D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C031EA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EBB539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HANDELSKONFLIKTE (90%); INTERNATIONALE WIRTSCHAFTSORGANISATIONEN (90%); KLEIN- UND MITTELSTANDSUNTERNEHMEN (90%); ZOLLTARIFE (90%); FÜHRUNGSKRÄFTE (89%); IMPORTHANDEL (77%); LUFT- UND RAUMFAHRT-SEKTOR-PERFORMANCE (77%); US-PRÄSIDENTEN (77%); ORGANISATIONEN DER VEREINTEN NATIONEN (72%); STAATLICHE SUBVENTIONEN &amp; FÖRDERMITTEL (72%); STAATS- UND REGIERUNGSOBERHÄUPTER (72%)</w:t>
      </w:r>
      <w:r>
        <w:br/>
      </w:r>
      <w:r>
        <w:br/>
      </w:r>
    </w:p>
    <w:p w14:paraId="4381C149"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AIRBUS SAS (56%);  BOEING CO (56%);  CARL ZEISS AG (52%)</w:t>
      </w:r>
      <w:r>
        <w:br/>
      </w:r>
      <w:r>
        <w:br/>
      </w:r>
    </w:p>
    <w:p w14:paraId="63E0DEAA"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xml:space="preserve"> WORLD TRADE ORGANIZATION (83%); </w:t>
      </w:r>
      <w:r>
        <w:rPr>
          <w:rFonts w:ascii="Arial" w:eastAsia="Arial" w:hAnsi="Arial" w:cs="Arial"/>
          <w:b/>
          <w:i/>
          <w:color w:val="000000"/>
          <w:sz w:val="20"/>
          <w:u w:val="single"/>
        </w:rPr>
        <w:t>EUROPEAN</w:t>
      </w:r>
      <w:r>
        <w:rPr>
          <w:rFonts w:ascii="Arial" w:eastAsia="Arial" w:hAnsi="Arial" w:cs="Arial"/>
          <w:color w:val="000000"/>
          <w:sz w:val="20"/>
        </w:rPr>
        <w:t xml:space="preserve"> UNION (57%)</w:t>
      </w:r>
      <w:r>
        <w:br/>
      </w:r>
      <w:r>
        <w:br/>
      </w:r>
    </w:p>
    <w:p w14:paraId="44CB1518"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BOE (LSE) (56%); BA (NYSE) (56%)</w:t>
      </w:r>
      <w:r>
        <w:br/>
      </w:r>
      <w:r>
        <w:br/>
      </w:r>
    </w:p>
    <w:p w14:paraId="3DF524C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NAICS336411 AIRCRAFT MANUFACTURING (56%); SIC3721 AIRCRAFT (56%); NAICS336414 GUIDED MISSILE &amp; SPACE VEHICLE MANUFACTURING (56%); NAICS336412 AIRCRAFT ENGINE &amp; ENGINE PARTS MANUFACTURING (56%); SIC3761 GUIDED MISSILES &amp; SPACE VEHICLES (56%); NAICS327215 GLASS PRODUCT MANUFACTURING MADE OF PURCHASED GLASS (52%); SIC3827 OPTICAL INSTRUMENTS &amp; LENSES (52%); FLUGZEUGBAU (77%); FLUGZEUGMOTOREN (77%); LUFT- UND RAUMFAHRT-SEKTOR-PERFORMANCE (77%); LUFT- UND RAUMFAHRTINDUSTRIE (77%); KAFFEE (70%); KAFFEE- UND TEEHERSTELLUNG (64%)</w:t>
      </w:r>
      <w:r>
        <w:br/>
      </w:r>
      <w:r>
        <w:lastRenderedPageBreak/>
        <w:br/>
      </w:r>
    </w:p>
    <w:p w14:paraId="009148E1"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w:t>
      </w:r>
      <w:r>
        <w:br/>
      </w:r>
      <w:r>
        <w:br/>
      </w:r>
    </w:p>
    <w:p w14:paraId="60A59E0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KARLSRUHE, DEUTSCHLAND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BADEN-WÜRTTEMBERG, DEUTSCHLAND (73%); NORDAMERIKA (92%); </w:t>
      </w:r>
      <w:r>
        <w:rPr>
          <w:rFonts w:ascii="Arial" w:eastAsia="Arial" w:hAnsi="Arial" w:cs="Arial"/>
          <w:b/>
          <w:i/>
          <w:color w:val="000000"/>
          <w:sz w:val="20"/>
          <w:u w:val="single"/>
        </w:rPr>
        <w:t>EUROPA</w:t>
      </w:r>
      <w:r>
        <w:rPr>
          <w:rFonts w:ascii="Arial" w:eastAsia="Arial" w:hAnsi="Arial" w:cs="Arial"/>
          <w:color w:val="000000"/>
          <w:sz w:val="20"/>
        </w:rPr>
        <w:t xml:space="preserve"> (88%); SPANIEN (78%); VEREINIGTES KÖNIGREICH (78%); DEUTSCHLAND (74%); FRANKREICH (73%)</w:t>
      </w:r>
      <w:r>
        <w:br/>
      </w:r>
      <w:r>
        <w:br/>
      </w:r>
    </w:p>
    <w:p w14:paraId="4CAB640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662959C6" w14:textId="77777777" w:rsidR="005078F9" w:rsidRDefault="005078F9"/>
    <w:p w14:paraId="5B65FD16" w14:textId="782C253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8416" behindDoc="0" locked="0" layoutInCell="1" allowOverlap="1" wp14:anchorId="33801CE7" wp14:editId="0726D7A9">
                <wp:simplePos x="0" y="0"/>
                <wp:positionH relativeFrom="column">
                  <wp:posOffset>0</wp:posOffset>
                </wp:positionH>
                <wp:positionV relativeFrom="paragraph">
                  <wp:posOffset>127000</wp:posOffset>
                </wp:positionV>
                <wp:extent cx="6502400" cy="0"/>
                <wp:effectExtent l="6350" t="13970" r="6350" b="14605"/>
                <wp:wrapNone/>
                <wp:docPr id="893" name="Lin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98294" id="Line 734" o:spid="_x0000_s1026" style="position:absolute;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Q5gYvKAQAAeQ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2AB0E01" w14:textId="77777777" w:rsidR="005078F9" w:rsidRDefault="005078F9">
      <w:pPr>
        <w:sectPr w:rsidR="005078F9">
          <w:headerReference w:type="even" r:id="rId1910"/>
          <w:headerReference w:type="default" r:id="rId1911"/>
          <w:footerReference w:type="even" r:id="rId1912"/>
          <w:footerReference w:type="default" r:id="rId1913"/>
          <w:headerReference w:type="first" r:id="rId1914"/>
          <w:footerReference w:type="first" r:id="rId1915"/>
          <w:pgSz w:w="12240" w:h="15840"/>
          <w:pgMar w:top="840" w:right="1000" w:bottom="840" w:left="1000" w:header="400" w:footer="400" w:gutter="0"/>
          <w:cols w:space="720"/>
          <w:titlePg/>
        </w:sectPr>
      </w:pPr>
    </w:p>
    <w:p w14:paraId="2745347A" w14:textId="77777777" w:rsidR="005078F9" w:rsidRDefault="005078F9">
      <w:bookmarkStart w:id="177" w:name="Bookmark_60"/>
      <w:bookmarkEnd w:id="177"/>
    </w:p>
    <w:p w14:paraId="24FAE664" w14:textId="77777777" w:rsidR="005078F9" w:rsidRDefault="005078F9">
      <w:pPr>
        <w:spacing w:before="240" w:after="200" w:line="340" w:lineRule="atLeast"/>
        <w:jc w:val="center"/>
        <w:outlineLvl w:val="0"/>
        <w:rPr>
          <w:rFonts w:ascii="Arial" w:hAnsi="Arial" w:cs="Arial"/>
          <w:b/>
          <w:bCs/>
          <w:kern w:val="32"/>
          <w:sz w:val="32"/>
          <w:szCs w:val="32"/>
        </w:rPr>
      </w:pPr>
      <w:hyperlink r:id="rId1916" w:history="1">
        <w:r>
          <w:rPr>
            <w:rFonts w:ascii="Arial" w:eastAsia="Arial" w:hAnsi="Arial" w:cs="Arial"/>
            <w:b/>
            <w:bCs/>
            <w:i/>
            <w:color w:val="0077CC"/>
            <w:kern w:val="32"/>
            <w:sz w:val="28"/>
            <w:szCs w:val="32"/>
            <w:u w:val="single"/>
            <w:shd w:val="clear" w:color="auto" w:fill="FFFFFF"/>
          </w:rPr>
          <w:t>Nato-Staaten machen Druck auf Türkei; Kanzlerin Merkel fordert die ,,umgehende Beendigung' der Militäroperation gegen Syrien. Mehrere Bündnispartner verkünden einen Waffenstopp. Auch die USA bereiten Sanktionen vor</w:t>
        </w:r>
      </w:hyperlink>
    </w:p>
    <w:p w14:paraId="48655B6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370466C" w14:textId="77777777" w:rsidR="005078F9" w:rsidRDefault="005078F9">
      <w:pPr>
        <w:spacing w:before="120" w:line="260" w:lineRule="atLeast"/>
        <w:jc w:val="center"/>
      </w:pPr>
      <w:r>
        <w:rPr>
          <w:rFonts w:ascii="Arial" w:eastAsia="Arial" w:hAnsi="Arial" w:cs="Arial"/>
          <w:color w:val="000000"/>
          <w:sz w:val="20"/>
        </w:rPr>
        <w:t>Montag 14. Oktober 2019</w:t>
      </w:r>
    </w:p>
    <w:p w14:paraId="354A8C6E" w14:textId="77777777" w:rsidR="005078F9" w:rsidRDefault="005078F9">
      <w:pPr>
        <w:spacing w:line="240" w:lineRule="atLeast"/>
        <w:jc w:val="both"/>
      </w:pPr>
    </w:p>
    <w:p w14:paraId="07FA20B8"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1C5F4A2" w14:textId="2CB7830B" w:rsidR="005078F9" w:rsidRDefault="005078F9">
      <w:pPr>
        <w:spacing w:before="120" w:line="220" w:lineRule="atLeast"/>
      </w:pPr>
      <w:r>
        <w:br/>
      </w:r>
      <w:r>
        <w:rPr>
          <w:noProof/>
        </w:rPr>
        <w:drawing>
          <wp:inline distT="0" distB="0" distL="0" distR="0" wp14:anchorId="737628AC" wp14:editId="6725B5AC">
            <wp:extent cx="2857500" cy="3746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246B0C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Deutschland; S. 1</w:t>
      </w:r>
    </w:p>
    <w:p w14:paraId="2CF7EE6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512 words</w:t>
      </w:r>
    </w:p>
    <w:p w14:paraId="3E80A1E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 UND PAUL-ANTON KRÜGER</w:t>
      </w:r>
    </w:p>
    <w:p w14:paraId="67D1051F" w14:textId="77777777" w:rsidR="005078F9" w:rsidRDefault="005078F9">
      <w:pPr>
        <w:keepNext/>
        <w:spacing w:before="240" w:line="340" w:lineRule="atLeast"/>
      </w:pPr>
      <w:bookmarkStart w:id="178" w:name="Body_58"/>
      <w:bookmarkEnd w:id="178"/>
      <w:r>
        <w:rPr>
          <w:rFonts w:ascii="Arial" w:eastAsia="Arial" w:hAnsi="Arial" w:cs="Arial"/>
          <w:b/>
          <w:color w:val="000000"/>
          <w:sz w:val="28"/>
        </w:rPr>
        <w:t>Body</w:t>
      </w:r>
    </w:p>
    <w:p w14:paraId="58BE520C" w14:textId="7693FAEB" w:rsidR="005078F9" w:rsidRDefault="005078F9">
      <w:pPr>
        <w:spacing w:line="60" w:lineRule="exact"/>
      </w:pPr>
      <w:r>
        <w:rPr>
          <w:noProof/>
        </w:rPr>
        <mc:AlternateContent>
          <mc:Choice Requires="wps">
            <w:drawing>
              <wp:anchor distT="0" distB="0" distL="114300" distR="114300" simplePos="0" relativeHeight="252172288" behindDoc="0" locked="0" layoutInCell="1" allowOverlap="1" wp14:anchorId="54E19E5C" wp14:editId="15DDBC78">
                <wp:simplePos x="0" y="0"/>
                <wp:positionH relativeFrom="column">
                  <wp:posOffset>0</wp:posOffset>
                </wp:positionH>
                <wp:positionV relativeFrom="paragraph">
                  <wp:posOffset>25400</wp:posOffset>
                </wp:positionV>
                <wp:extent cx="6502400" cy="0"/>
                <wp:effectExtent l="15875" t="15875" r="15875" b="12700"/>
                <wp:wrapTopAndBottom/>
                <wp:docPr id="892"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001FD" id="Line 562" o:spid="_x0000_s1026" style="position:absolute;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wbN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5E83C2" w14:textId="77777777" w:rsidR="005078F9" w:rsidRDefault="005078F9"/>
    <w:p w14:paraId="7CF16471" w14:textId="77777777" w:rsidR="005078F9" w:rsidRDefault="005078F9">
      <w:pPr>
        <w:spacing w:before="200" w:line="260" w:lineRule="atLeast"/>
        <w:jc w:val="both"/>
      </w:pPr>
      <w:r>
        <w:rPr>
          <w:rFonts w:ascii="Arial" w:eastAsia="Arial" w:hAnsi="Arial" w:cs="Arial"/>
          <w:b/>
          <w:color w:val="000000"/>
          <w:sz w:val="20"/>
        </w:rPr>
        <w:t>Berlin/München</w:t>
      </w:r>
      <w:r>
        <w:rPr>
          <w:rFonts w:ascii="Arial" w:eastAsia="Arial" w:hAnsi="Arial" w:cs="Arial"/>
          <w:color w:val="000000"/>
          <w:sz w:val="20"/>
        </w:rPr>
        <w:t xml:space="preserve"> - In der Nato wächst der Druck auf das Mitgliedsland Türkei, die Offensive im Norden Syriens zu stoppen. In einem Telefonat mit dem türkischen Präsidenten Recep Tayyip Erdo&amp;gbreve;an sprach sich Bundeskanzlerin Angela Merkel (CDU) am Sonntag für eine ,,umgehende Beendigung' der Militäroperation aus. Diese drohe zur Vertreibung größerer Teile der lokalen Bevölkerung zu führen, zur Destabilisierung der Region und zum Wiedererstarken der Terrormiliz ,,Islamischer Staat'.</w:t>
      </w:r>
    </w:p>
    <w:p w14:paraId="53A74161" w14:textId="77777777" w:rsidR="005078F9" w:rsidRDefault="005078F9">
      <w:pPr>
        <w:spacing w:before="200" w:line="260" w:lineRule="atLeast"/>
        <w:jc w:val="both"/>
      </w:pPr>
      <w:r>
        <w:rPr>
          <w:rFonts w:ascii="Arial" w:eastAsia="Arial" w:hAnsi="Arial" w:cs="Arial"/>
          <w:color w:val="000000"/>
          <w:sz w:val="20"/>
        </w:rPr>
        <w:t xml:space="preserve">  Bundesaußenminister Heiko Maas (SPD) sagte, die Bundesregierung werde keine Lieferungen von Waffen an die Türkei mehr genehmigen, die in Syrien eingesetzt werden könnten. Ähnliche Entscheidungen hatten zuvor die Nato-Staaten Frankreich, Niederlande und Norwegen sowie Finnland und Schweden verkündet. Die Errichtung eines Besatzungsregimes in Nordsyrien sei eine ,,Grenze, welche die Türkei nicht überschreiten darf', warnte Bundesverteidigungsministerin und CDU-Chefin Annegret Kramp-Karrenbauer. </w:t>
      </w:r>
    </w:p>
    <w:p w14:paraId="528409AB" w14:textId="77777777" w:rsidR="005078F9" w:rsidRDefault="005078F9">
      <w:pPr>
        <w:spacing w:before="200" w:line="260" w:lineRule="atLeast"/>
        <w:jc w:val="both"/>
      </w:pPr>
      <w:r>
        <w:rPr>
          <w:rFonts w:ascii="Arial" w:eastAsia="Arial" w:hAnsi="Arial" w:cs="Arial"/>
          <w:color w:val="000000"/>
          <w:sz w:val="20"/>
        </w:rPr>
        <w:t xml:space="preserve">  Auf die Bundesregierung stieg angesichts dramatischer Bilder aus Syrien der Druck, sich der Führung in Ankara entschiedener entgegenzustellen. ,,Die Beschränkung der deutschen Rüstungslieferungen an die Türkei ist ein erster, wichtiger Schritt', sagte der SPD-Fraktionsvorsitzende Rolf Mützenich der </w:t>
      </w:r>
      <w:r>
        <w:rPr>
          <w:rFonts w:ascii="Arial" w:eastAsia="Arial" w:hAnsi="Arial" w:cs="Arial"/>
          <w:i/>
          <w:color w:val="000000"/>
          <w:sz w:val="20"/>
        </w:rPr>
        <w:t>Süddeutschen Zeitung</w:t>
      </w:r>
      <w:r>
        <w:rPr>
          <w:rFonts w:ascii="Arial" w:eastAsia="Arial" w:hAnsi="Arial" w:cs="Arial"/>
          <w:color w:val="000000"/>
          <w:sz w:val="20"/>
        </w:rPr>
        <w:t xml:space="preserve">. Erstrebenswert sei aber eine ,,gemeinsame </w:t>
      </w:r>
      <w:r>
        <w:rPr>
          <w:rFonts w:ascii="Arial" w:eastAsia="Arial" w:hAnsi="Arial" w:cs="Arial"/>
          <w:b/>
          <w:i/>
          <w:color w:val="000000"/>
          <w:sz w:val="20"/>
          <w:u w:val="single"/>
        </w:rPr>
        <w:t>europäische</w:t>
      </w:r>
      <w:r>
        <w:rPr>
          <w:rFonts w:ascii="Arial" w:eastAsia="Arial" w:hAnsi="Arial" w:cs="Arial"/>
          <w:color w:val="000000"/>
          <w:sz w:val="20"/>
        </w:rPr>
        <w:t xml:space="preserve"> Verständigung über weitergehende Maßnahmen auch in anderen Bereichen der Zusammenarbeit'. Dies gelte etwa für Vereinbarungen zur Zollunion und in diesem Zusammenhang geltende Präferenzregelungen. Diese kommen der Türkei etwa in den Bereichen Landwirtschaft sowie Kohle und Stahl zugute. ,,Die Nato muss sich bereitfinden, die Mitarbeit der Vertreter der Türkei in den Ausschüssen auf ein Mindestmaß zu beschränken', forderte Mützenich. Auch das Einfordern der Bündnissolidarität durch die türkische Regierung müsse durch die Nato ,,deutlich zurückgewiesen werden'.</w:t>
      </w:r>
    </w:p>
    <w:p w14:paraId="2E73C063" w14:textId="77777777" w:rsidR="005078F9" w:rsidRDefault="005078F9">
      <w:pPr>
        <w:spacing w:before="200" w:line="260" w:lineRule="atLeast"/>
        <w:jc w:val="both"/>
      </w:pPr>
      <w:r>
        <w:rPr>
          <w:rFonts w:ascii="Arial" w:eastAsia="Arial" w:hAnsi="Arial" w:cs="Arial"/>
          <w:color w:val="000000"/>
          <w:sz w:val="20"/>
        </w:rPr>
        <w:t xml:space="preserve">  US-Verteidigungsminister Mark Esper forderte vom türkischen Verteidigungsminister Hulusi Akar, die Türkei müsse die Situation deeskalieren, bevor es ,,irreparable' Folgen gebe. Die Offensive könne ,,ernsthafte Konsequenzen' für die Türkei haben, drohte er. Kongress und Regierung in den USA bereiten Sanktionen vor. Der Kommandant der kurdisch geführten Syrischen Demokratischen Kräfte (SDF), Mazloum Kobani Abdi, hatte laut CNN zuvor in einem Gespräch mit dem stellvertretenden US-Sondergesandten für den Kampf gegen die Terrormiliz </w:t>
      </w:r>
      <w:r>
        <w:rPr>
          <w:rFonts w:ascii="Arial" w:eastAsia="Arial" w:hAnsi="Arial" w:cs="Arial"/>
          <w:color w:val="000000"/>
          <w:sz w:val="20"/>
        </w:rPr>
        <w:lastRenderedPageBreak/>
        <w:t>,,Islamischer Staat' Auskunft darüber verlangt, ob die USA ,,mein Volk schützen werden'. Andernfalls müsse er einen Deal mit Russland und dem Regime von Präsident Baschar al-Assad machen und deren ,,Flugzeuge einladen, die Region zu schützen', sagte er.</w:t>
      </w:r>
    </w:p>
    <w:p w14:paraId="29A85295" w14:textId="77777777" w:rsidR="005078F9" w:rsidRDefault="005078F9">
      <w:pPr>
        <w:spacing w:before="200" w:line="260" w:lineRule="atLeast"/>
        <w:jc w:val="both"/>
      </w:pPr>
      <w:r>
        <w:rPr>
          <w:rFonts w:ascii="Arial" w:eastAsia="Arial" w:hAnsi="Arial" w:cs="Arial"/>
          <w:color w:val="000000"/>
          <w:sz w:val="20"/>
        </w:rPr>
        <w:t xml:space="preserve">  Die Türkei reagierte gelassen auf den von Nato-Partnern angekündigten Stopp von Waffenlieferungen. ,,Es stärkt uns nur', sagte der türkische Außenminister Mevlüt Çavu&amp;scedil;o&amp;gbreve;lu der Deutschen Welle. Er drohte erneut damit, Millionen syrische Flüchtlinge aus der Türkei über die Grenze nach </w:t>
      </w:r>
      <w:r>
        <w:rPr>
          <w:rFonts w:ascii="Arial" w:eastAsia="Arial" w:hAnsi="Arial" w:cs="Arial"/>
          <w:b/>
          <w:i/>
          <w:color w:val="000000"/>
          <w:sz w:val="20"/>
          <w:u w:val="single"/>
        </w:rPr>
        <w:t>Europa</w:t>
      </w:r>
      <w:r>
        <w:rPr>
          <w:rFonts w:ascii="Arial" w:eastAsia="Arial" w:hAnsi="Arial" w:cs="Arial"/>
          <w:color w:val="000000"/>
          <w:sz w:val="20"/>
        </w:rPr>
        <w:t xml:space="preserve"> zu lassen.</w:t>
      </w:r>
    </w:p>
    <w:p w14:paraId="3974F5F2" w14:textId="77777777" w:rsidR="005078F9" w:rsidRDefault="005078F9">
      <w:pPr>
        <w:spacing w:before="200" w:line="260" w:lineRule="atLeast"/>
        <w:jc w:val="both"/>
      </w:pPr>
      <w:r>
        <w:rPr>
          <w:rFonts w:ascii="Arial" w:eastAsia="Arial" w:hAnsi="Arial" w:cs="Arial"/>
          <w:b/>
          <w:color w:val="000000"/>
          <w:sz w:val="20"/>
        </w:rPr>
        <w:t>Seiten 4 und 7</w:t>
      </w:r>
    </w:p>
    <w:p w14:paraId="570C1A42" w14:textId="77777777" w:rsidR="005078F9" w:rsidRDefault="005078F9">
      <w:pPr>
        <w:keepNext/>
        <w:spacing w:before="240" w:line="340" w:lineRule="atLeast"/>
      </w:pPr>
      <w:bookmarkStart w:id="179" w:name="Classification_58"/>
      <w:bookmarkEnd w:id="179"/>
      <w:r>
        <w:rPr>
          <w:rFonts w:ascii="Arial" w:eastAsia="Arial" w:hAnsi="Arial" w:cs="Arial"/>
          <w:b/>
          <w:color w:val="000000"/>
          <w:sz w:val="28"/>
        </w:rPr>
        <w:t>Classification</w:t>
      </w:r>
    </w:p>
    <w:p w14:paraId="06582B8C" w14:textId="1831B60A" w:rsidR="005078F9" w:rsidRDefault="005078F9">
      <w:pPr>
        <w:spacing w:line="60" w:lineRule="exact"/>
      </w:pPr>
      <w:r>
        <w:rPr>
          <w:noProof/>
        </w:rPr>
        <mc:AlternateContent>
          <mc:Choice Requires="wps">
            <w:drawing>
              <wp:anchor distT="0" distB="0" distL="114300" distR="114300" simplePos="0" relativeHeight="252242944" behindDoc="0" locked="0" layoutInCell="1" allowOverlap="1" wp14:anchorId="6E852475" wp14:editId="7BFF9CDD">
                <wp:simplePos x="0" y="0"/>
                <wp:positionH relativeFrom="column">
                  <wp:posOffset>0</wp:posOffset>
                </wp:positionH>
                <wp:positionV relativeFrom="paragraph">
                  <wp:posOffset>25400</wp:posOffset>
                </wp:positionV>
                <wp:extent cx="6502400" cy="0"/>
                <wp:effectExtent l="15875" t="12700" r="15875" b="15875"/>
                <wp:wrapTopAndBottom/>
                <wp:docPr id="891" name="Line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2B3C4" id="Line 631" o:spid="_x0000_s1026" style="position:absolute;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IHI/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F8B5DF7" w14:textId="77777777" w:rsidR="005078F9" w:rsidRDefault="005078F9">
      <w:pPr>
        <w:spacing w:line="120" w:lineRule="exact"/>
      </w:pPr>
    </w:p>
    <w:p w14:paraId="20A0D13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486972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A607B4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266CFD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POLITIK (91%); DEUTSCHE BUNDESKANZLER (90%); DEUTSCHE POLITISCHE PARTEIEN (90%); EMBARGOS &amp; SANKTIONEN (90%); MILITÄRISCHE OPERATIONEN (90%); POLITISCHE PARTEIEN (90%); STAATS- UND REGIERUNGSOBERHÄUPTER (90%); STREITKRÄFTE (90%); ÖFFENTLICHE POLITIK (90%); STAATSPRÄSIDENTEN (89%); ISLAMISCHER STAAT IM IRAK UND IN DER LEVANTE (78%); AUSLANDSBEZIEHUNGEN (77%)</w:t>
      </w:r>
      <w:r>
        <w:br/>
      </w:r>
      <w:r>
        <w:br/>
      </w:r>
    </w:p>
    <w:p w14:paraId="6D3FBAD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MILITÄRISCHE OPERATIONEN (90%); STREITKRÄFTE (90%); WAFFENHANDEL (89%)</w:t>
      </w:r>
      <w:r>
        <w:br/>
      </w:r>
      <w:r>
        <w:br/>
      </w:r>
    </w:p>
    <w:p w14:paraId="40F017E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(92%); ANNEGRET KRAMP-KARRENBAUER (79%); BASCHAR AL-ASSAD (79%)</w:t>
      </w:r>
      <w:r>
        <w:br/>
      </w:r>
      <w:r>
        <w:br/>
      </w:r>
    </w:p>
    <w:p w14:paraId="55D3047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ANKARA, TÜRKEI (79%); BERLIN, DEUTSCHLAND (58%); TÜRKEI (95%); SYRIEN (91%); </w:t>
      </w:r>
      <w:r>
        <w:rPr>
          <w:rFonts w:ascii="Arial" w:eastAsia="Arial" w:hAnsi="Arial" w:cs="Arial"/>
          <w:b/>
          <w:i/>
          <w:color w:val="000000"/>
          <w:sz w:val="20"/>
          <w:u w:val="single"/>
        </w:rPr>
        <w:t>EUROPA</w:t>
      </w:r>
      <w:r>
        <w:rPr>
          <w:rFonts w:ascii="Arial" w:eastAsia="Arial" w:hAnsi="Arial" w:cs="Arial"/>
          <w:color w:val="000000"/>
          <w:sz w:val="20"/>
        </w:rPr>
        <w:t xml:space="preserve"> (88%); NORDAMERIKA (79%); FRANKREICH (78%); NORWEGEN (78%); SCHWEDEN (78%); NIEDERLANDE (73%); RUSSISCHE FÖDERATION (72%); FINNLAND (58%)</w:t>
      </w:r>
      <w:r>
        <w:br/>
      </w:r>
      <w:r>
        <w:br/>
      </w:r>
    </w:p>
    <w:p w14:paraId="1B5F1E8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17, 2019</w:t>
      </w:r>
    </w:p>
    <w:p w14:paraId="2B21E31A" w14:textId="77777777" w:rsidR="005078F9" w:rsidRDefault="005078F9"/>
    <w:p w14:paraId="4E1224AD" w14:textId="08D9FF4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13600" behindDoc="0" locked="0" layoutInCell="1" allowOverlap="1" wp14:anchorId="04D49212" wp14:editId="3AB33A8D">
                <wp:simplePos x="0" y="0"/>
                <wp:positionH relativeFrom="column">
                  <wp:posOffset>0</wp:posOffset>
                </wp:positionH>
                <wp:positionV relativeFrom="paragraph">
                  <wp:posOffset>127000</wp:posOffset>
                </wp:positionV>
                <wp:extent cx="6502400" cy="0"/>
                <wp:effectExtent l="6350" t="6350" r="6350" b="12700"/>
                <wp:wrapNone/>
                <wp:docPr id="890" name="Lin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EA3EB" id="Line 700" o:spid="_x0000_s1026" style="position:absolute;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Z6aK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915DE96" w14:textId="77777777" w:rsidR="005078F9" w:rsidRDefault="005078F9">
      <w:pPr>
        <w:sectPr w:rsidR="005078F9">
          <w:headerReference w:type="even" r:id="rId1917"/>
          <w:headerReference w:type="default" r:id="rId1918"/>
          <w:footerReference w:type="even" r:id="rId1919"/>
          <w:footerReference w:type="default" r:id="rId1920"/>
          <w:headerReference w:type="first" r:id="rId1921"/>
          <w:footerReference w:type="first" r:id="rId1922"/>
          <w:pgSz w:w="12240" w:h="15840"/>
          <w:pgMar w:top="840" w:right="1000" w:bottom="840" w:left="1000" w:header="400" w:footer="400" w:gutter="0"/>
          <w:cols w:space="720"/>
          <w:titlePg/>
        </w:sectPr>
      </w:pPr>
    </w:p>
    <w:p w14:paraId="4708DCE2" w14:textId="77777777" w:rsidR="005078F9" w:rsidRDefault="005078F9">
      <w:bookmarkStart w:id="180" w:name="Bookmark_61"/>
      <w:bookmarkEnd w:id="180"/>
    </w:p>
    <w:p w14:paraId="3A0EB360" w14:textId="77777777" w:rsidR="005078F9" w:rsidRDefault="005078F9">
      <w:pPr>
        <w:spacing w:before="240" w:after="200" w:line="340" w:lineRule="atLeast"/>
        <w:jc w:val="center"/>
        <w:outlineLvl w:val="0"/>
        <w:rPr>
          <w:rFonts w:ascii="Arial" w:hAnsi="Arial" w:cs="Arial"/>
          <w:b/>
          <w:bCs/>
          <w:kern w:val="32"/>
          <w:sz w:val="32"/>
          <w:szCs w:val="32"/>
        </w:rPr>
      </w:pPr>
      <w:hyperlink r:id="rId1923" w:history="1">
        <w:r>
          <w:rPr>
            <w:rFonts w:ascii="Arial" w:eastAsia="Arial" w:hAnsi="Arial" w:cs="Arial"/>
            <w:b/>
            <w:bCs/>
            <w:i/>
            <w:color w:val="0077CC"/>
            <w:kern w:val="32"/>
            <w:sz w:val="28"/>
            <w:szCs w:val="32"/>
            <w:u w:val="single"/>
            <w:shd w:val="clear" w:color="auto" w:fill="FFFFFF"/>
          </w:rPr>
          <w:t xml:space="preserve">Johnson dringt auf Entscheidung im Brexit-Streit; Der britische Premier will die </w:t>
        </w:r>
      </w:hyperlink>
      <w:hyperlink r:id="rId1924" w:history="1">
        <w:r>
          <w:rPr>
            <w:rFonts w:ascii="Arial" w:eastAsia="Arial" w:hAnsi="Arial" w:cs="Arial"/>
            <w:b/>
            <w:bCs/>
            <w:i/>
            <w:color w:val="0077CC"/>
            <w:kern w:val="32"/>
            <w:sz w:val="28"/>
            <w:szCs w:val="32"/>
            <w:u w:val="single"/>
            <w:shd w:val="clear" w:color="auto" w:fill="FFFFFF"/>
          </w:rPr>
          <w:t>EU</w:t>
        </w:r>
      </w:hyperlink>
      <w:hyperlink r:id="rId1925" w:history="1">
        <w:r>
          <w:rPr>
            <w:rFonts w:ascii="Arial" w:eastAsia="Arial" w:hAnsi="Arial" w:cs="Arial"/>
            <w:b/>
            <w:bCs/>
            <w:i/>
            <w:color w:val="0077CC"/>
            <w:kern w:val="32"/>
            <w:sz w:val="28"/>
            <w:szCs w:val="32"/>
            <w:u w:val="single"/>
            <w:shd w:val="clear" w:color="auto" w:fill="FFFFFF"/>
          </w:rPr>
          <w:t xml:space="preserve"> vor die Wahl stellen: entweder ein Deal nach seiner Art - oder keiner</w:t>
        </w:r>
      </w:hyperlink>
    </w:p>
    <w:p w14:paraId="61044B9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CD46792" w14:textId="77777777" w:rsidR="005078F9" w:rsidRDefault="005078F9">
      <w:pPr>
        <w:spacing w:before="120" w:line="260" w:lineRule="atLeast"/>
        <w:jc w:val="center"/>
      </w:pPr>
      <w:r>
        <w:rPr>
          <w:rFonts w:ascii="Arial" w:eastAsia="Arial" w:hAnsi="Arial" w:cs="Arial"/>
          <w:color w:val="000000"/>
          <w:sz w:val="20"/>
        </w:rPr>
        <w:t>Montag 14. Oktober 2019</w:t>
      </w:r>
    </w:p>
    <w:p w14:paraId="7B964113" w14:textId="77777777" w:rsidR="005078F9" w:rsidRDefault="005078F9">
      <w:pPr>
        <w:spacing w:line="240" w:lineRule="atLeast"/>
        <w:jc w:val="both"/>
      </w:pPr>
    </w:p>
    <w:p w14:paraId="4E4B6B9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E6C4DA9" w14:textId="20561BDC" w:rsidR="005078F9" w:rsidRDefault="005078F9">
      <w:pPr>
        <w:spacing w:before="120" w:line="220" w:lineRule="atLeast"/>
      </w:pPr>
      <w:r>
        <w:br/>
      </w:r>
      <w:r>
        <w:rPr>
          <w:noProof/>
        </w:rPr>
        <w:drawing>
          <wp:inline distT="0" distB="0" distL="0" distR="0" wp14:anchorId="17033836" wp14:editId="36637396">
            <wp:extent cx="2857500" cy="374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BEC2E4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S. 1</w:t>
      </w:r>
    </w:p>
    <w:p w14:paraId="0EB72FA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503 words</w:t>
      </w:r>
    </w:p>
    <w:p w14:paraId="24AB204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MÜHLAUER</w:t>
      </w:r>
    </w:p>
    <w:p w14:paraId="54026078" w14:textId="77777777" w:rsidR="005078F9" w:rsidRDefault="005078F9">
      <w:pPr>
        <w:keepNext/>
        <w:spacing w:before="240" w:line="340" w:lineRule="atLeast"/>
      </w:pPr>
      <w:bookmarkStart w:id="181" w:name="Body_59"/>
      <w:bookmarkEnd w:id="181"/>
      <w:r>
        <w:rPr>
          <w:rFonts w:ascii="Arial" w:eastAsia="Arial" w:hAnsi="Arial" w:cs="Arial"/>
          <w:b/>
          <w:color w:val="000000"/>
          <w:sz w:val="28"/>
        </w:rPr>
        <w:t>Body</w:t>
      </w:r>
    </w:p>
    <w:p w14:paraId="7A3BAE29" w14:textId="067612ED" w:rsidR="005078F9" w:rsidRDefault="005078F9">
      <w:pPr>
        <w:spacing w:line="60" w:lineRule="exact"/>
      </w:pPr>
      <w:r>
        <w:rPr>
          <w:noProof/>
        </w:rPr>
        <mc:AlternateContent>
          <mc:Choice Requires="wps">
            <w:drawing>
              <wp:anchor distT="0" distB="0" distL="114300" distR="114300" simplePos="0" relativeHeight="252173312" behindDoc="0" locked="0" layoutInCell="1" allowOverlap="1" wp14:anchorId="69F46FDD" wp14:editId="6294EDDD">
                <wp:simplePos x="0" y="0"/>
                <wp:positionH relativeFrom="column">
                  <wp:posOffset>0</wp:posOffset>
                </wp:positionH>
                <wp:positionV relativeFrom="paragraph">
                  <wp:posOffset>25400</wp:posOffset>
                </wp:positionV>
                <wp:extent cx="6502400" cy="0"/>
                <wp:effectExtent l="15875" t="12700" r="15875" b="15875"/>
                <wp:wrapTopAndBottom/>
                <wp:docPr id="889" name="Lin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894F0" id="Line 563" o:spid="_x0000_s1026" style="position:absolute;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iEW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E95618A" w14:textId="77777777" w:rsidR="005078F9" w:rsidRDefault="005078F9"/>
    <w:p w14:paraId="23CBD4B5" w14:textId="77777777" w:rsidR="005078F9" w:rsidRDefault="005078F9">
      <w:pPr>
        <w:spacing w:before="200" w:line="260" w:lineRule="atLeast"/>
        <w:jc w:val="both"/>
      </w:pPr>
      <w:r>
        <w:rPr>
          <w:rFonts w:ascii="Arial" w:eastAsia="Arial" w:hAnsi="Arial" w:cs="Arial"/>
          <w:b/>
          <w:color w:val="000000"/>
          <w:sz w:val="20"/>
        </w:rPr>
        <w:t>Brüssel/London</w:t>
      </w:r>
      <w:r>
        <w:rPr>
          <w:rFonts w:ascii="Arial" w:eastAsia="Arial" w:hAnsi="Arial" w:cs="Arial"/>
          <w:color w:val="000000"/>
          <w:sz w:val="20"/>
        </w:rPr>
        <w:t xml:space="preserve"> - Wenige Tage vor dem entscheidenden </w:t>
      </w:r>
      <w:r>
        <w:rPr>
          <w:rFonts w:ascii="Arial" w:eastAsia="Arial" w:hAnsi="Arial" w:cs="Arial"/>
          <w:b/>
          <w:i/>
          <w:color w:val="000000"/>
          <w:sz w:val="20"/>
          <w:u w:val="single"/>
        </w:rPr>
        <w:t>EU</w:t>
      </w:r>
      <w:r>
        <w:rPr>
          <w:rFonts w:ascii="Arial" w:eastAsia="Arial" w:hAnsi="Arial" w:cs="Arial"/>
          <w:color w:val="000000"/>
          <w:sz w:val="20"/>
        </w:rPr>
        <w:t xml:space="preserve">-Gipfel steigt der Druck in den Brexit-Verhandlungen. London und Brüssel versuchten noch am Sonntag, eine Lösung zu finden, um einen ungeordneten </w:t>
      </w:r>
      <w:r>
        <w:rPr>
          <w:rFonts w:ascii="Arial" w:eastAsia="Arial" w:hAnsi="Arial" w:cs="Arial"/>
          <w:b/>
          <w:i/>
          <w:color w:val="000000"/>
          <w:sz w:val="20"/>
          <w:u w:val="single"/>
        </w:rPr>
        <w:t>EU</w:t>
      </w:r>
      <w:r>
        <w:rPr>
          <w:rFonts w:ascii="Arial" w:eastAsia="Arial" w:hAnsi="Arial" w:cs="Arial"/>
          <w:color w:val="000000"/>
          <w:sz w:val="20"/>
        </w:rPr>
        <w:t xml:space="preserve">-Austritt Großbritanniens am 31. Oktober abzuwenden. Im Mittelpunkt des Streits steht die Frage, wie Kontrollen an der Grenze zwischen Irland und Nordirland verhindert werden können. Brüssels Chefverhandler Michel Barnier informierte die 27 verbleibenden </w:t>
      </w:r>
      <w:r>
        <w:rPr>
          <w:rFonts w:ascii="Arial" w:eastAsia="Arial" w:hAnsi="Arial" w:cs="Arial"/>
          <w:b/>
          <w:i/>
          <w:color w:val="000000"/>
          <w:sz w:val="20"/>
          <w:u w:val="single"/>
        </w:rPr>
        <w:t>EU</w:t>
      </w:r>
      <w:r>
        <w:rPr>
          <w:rFonts w:ascii="Arial" w:eastAsia="Arial" w:hAnsi="Arial" w:cs="Arial"/>
          <w:color w:val="000000"/>
          <w:sz w:val="20"/>
        </w:rPr>
        <w:t xml:space="preserve">-Staaten am Abend über den Zwischenstand. Die </w:t>
      </w:r>
      <w:r>
        <w:rPr>
          <w:rFonts w:ascii="Arial" w:eastAsia="Arial" w:hAnsi="Arial" w:cs="Arial"/>
          <w:b/>
          <w:i/>
          <w:color w:val="000000"/>
          <w:sz w:val="20"/>
          <w:u w:val="single"/>
        </w:rPr>
        <w:t>EU</w:t>
      </w:r>
      <w:r>
        <w:rPr>
          <w:rFonts w:ascii="Arial" w:eastAsia="Arial" w:hAnsi="Arial" w:cs="Arial"/>
          <w:color w:val="000000"/>
          <w:sz w:val="20"/>
        </w:rPr>
        <w:t xml:space="preserve">-Kommission bezeichnete die Gespräche in einer Mitteilung als ,,konstruktiv', betonte aber, es bleibe noch viel zu tun. Die Gespräche würden an diesem Montag fortgesetzt. </w:t>
      </w:r>
    </w:p>
    <w:p w14:paraId="5DABFAF8" w14:textId="77777777" w:rsidR="005078F9" w:rsidRDefault="005078F9">
      <w:pPr>
        <w:spacing w:before="200" w:line="260" w:lineRule="atLeast"/>
        <w:jc w:val="both"/>
      </w:pPr>
      <w:r>
        <w:rPr>
          <w:rFonts w:ascii="Arial" w:eastAsia="Arial" w:hAnsi="Arial" w:cs="Arial"/>
          <w:color w:val="000000"/>
          <w:sz w:val="20"/>
        </w:rPr>
        <w:t xml:space="preserve">  Der britische Premier Boris Johnson warb unterdessen bei Kritikern seines Brexit-Kurses um Vertrauen. Der Vizechef der nordirischen DUP, Nigel Dodds, lehnte jedoch Johnsons Vorschlag ab, wonach Nordirland eine Zollpartnerschaft mit der </w:t>
      </w:r>
      <w:r>
        <w:rPr>
          <w:rFonts w:ascii="Arial" w:eastAsia="Arial" w:hAnsi="Arial" w:cs="Arial"/>
          <w:b/>
          <w:i/>
          <w:color w:val="000000"/>
          <w:sz w:val="20"/>
          <w:u w:val="single"/>
        </w:rPr>
        <w:t>EU</w:t>
      </w:r>
      <w:r>
        <w:rPr>
          <w:rFonts w:ascii="Arial" w:eastAsia="Arial" w:hAnsi="Arial" w:cs="Arial"/>
          <w:color w:val="000000"/>
          <w:sz w:val="20"/>
        </w:rPr>
        <w:t xml:space="preserve"> eingehen soll, um eine harte Grenze auf der irischen Insel zu vermeiden. ,,Das kann nicht funktionieren, weil Nordirland gleichberechtigter Teil der britischen Zollunion bleiben muss', sagte er der italienischen Zeitung </w:t>
      </w:r>
      <w:r>
        <w:rPr>
          <w:rFonts w:ascii="Arial" w:eastAsia="Arial" w:hAnsi="Arial" w:cs="Arial"/>
          <w:i/>
          <w:color w:val="000000"/>
          <w:sz w:val="20"/>
        </w:rPr>
        <w:t>Repubblica</w:t>
      </w:r>
      <w:r>
        <w:rPr>
          <w:rFonts w:ascii="Arial" w:eastAsia="Arial" w:hAnsi="Arial" w:cs="Arial"/>
          <w:color w:val="000000"/>
          <w:sz w:val="20"/>
        </w:rPr>
        <w:t>. Johnson ist auf die Unterstützung der DUP angewiesen, denn nur mit ihr zusammen verfügen die Tories über eine Mehrheit im Parlament. Labour-Chef Jeremy Corbyn lehnte Johnsons Pläne am Wochenende ab.</w:t>
      </w:r>
    </w:p>
    <w:p w14:paraId="29C7E66B" w14:textId="77777777" w:rsidR="005078F9" w:rsidRDefault="005078F9">
      <w:pPr>
        <w:spacing w:before="200" w:line="260" w:lineRule="atLeast"/>
        <w:jc w:val="both"/>
      </w:pPr>
      <w:r>
        <w:rPr>
          <w:rFonts w:ascii="Arial" w:eastAsia="Arial" w:hAnsi="Arial" w:cs="Arial"/>
          <w:color w:val="000000"/>
          <w:sz w:val="20"/>
        </w:rPr>
        <w:t xml:space="preserve">  Auch bei den Brexit-Hardlinern unter den Tories regte sich Unmut. Ihre Sorge ist groß, dass Johnson sich in letzter Minute zu weitgehenden Zugeständnissen gegenüber der </w:t>
      </w:r>
      <w:r>
        <w:rPr>
          <w:rFonts w:ascii="Arial" w:eastAsia="Arial" w:hAnsi="Arial" w:cs="Arial"/>
          <w:b/>
          <w:i/>
          <w:color w:val="000000"/>
          <w:sz w:val="20"/>
          <w:u w:val="single"/>
        </w:rPr>
        <w:t>EU</w:t>
      </w:r>
      <w:r>
        <w:rPr>
          <w:rFonts w:ascii="Arial" w:eastAsia="Arial" w:hAnsi="Arial" w:cs="Arial"/>
          <w:color w:val="000000"/>
          <w:sz w:val="20"/>
        </w:rPr>
        <w:t xml:space="preserve"> hinreißen lässt. Doch der brexitbegeisterte Tory Jacob Rees-Mogg rief im </w:t>
      </w:r>
      <w:r>
        <w:rPr>
          <w:rFonts w:ascii="Arial" w:eastAsia="Arial" w:hAnsi="Arial" w:cs="Arial"/>
          <w:i/>
          <w:color w:val="000000"/>
          <w:sz w:val="20"/>
        </w:rPr>
        <w:t xml:space="preserve">Sunday Telegraph </w:t>
      </w:r>
      <w:r>
        <w:rPr>
          <w:rFonts w:ascii="Arial" w:eastAsia="Arial" w:hAnsi="Arial" w:cs="Arial"/>
          <w:color w:val="000000"/>
          <w:sz w:val="20"/>
        </w:rPr>
        <w:t xml:space="preserve">dazu auf, dem Premierminister zu vertrauen. Nach Darstellung von Downing Street will Johnson nun alles dafür tun, doch noch ein Abkommen mit der </w:t>
      </w:r>
      <w:r>
        <w:rPr>
          <w:rFonts w:ascii="Arial" w:eastAsia="Arial" w:hAnsi="Arial" w:cs="Arial"/>
          <w:b/>
          <w:i/>
          <w:color w:val="000000"/>
          <w:sz w:val="20"/>
          <w:u w:val="single"/>
        </w:rPr>
        <w:t>EU</w:t>
      </w:r>
      <w:r>
        <w:rPr>
          <w:rFonts w:ascii="Arial" w:eastAsia="Arial" w:hAnsi="Arial" w:cs="Arial"/>
          <w:color w:val="000000"/>
          <w:sz w:val="20"/>
        </w:rPr>
        <w:t xml:space="preserve"> zu erreichen. Dem Vernehmen nach soll ihn die Sorge vor Unruhen und Terror in Nordirland umtreiben, die im Fall eines No-Deal-Brexit ausbrechen könnten.</w:t>
      </w:r>
    </w:p>
    <w:p w14:paraId="74DF670B" w14:textId="77777777" w:rsidR="005078F9" w:rsidRDefault="005078F9">
      <w:pPr>
        <w:spacing w:before="200" w:line="260" w:lineRule="atLeast"/>
        <w:jc w:val="both"/>
      </w:pPr>
      <w:r>
        <w:rPr>
          <w:rFonts w:ascii="Arial" w:eastAsia="Arial" w:hAnsi="Arial" w:cs="Arial"/>
          <w:color w:val="000000"/>
          <w:sz w:val="20"/>
        </w:rPr>
        <w:t xml:space="preserve">  Einem Bericht der </w:t>
      </w:r>
      <w:r>
        <w:rPr>
          <w:rFonts w:ascii="Arial" w:eastAsia="Arial" w:hAnsi="Arial" w:cs="Arial"/>
          <w:i/>
          <w:color w:val="000000"/>
          <w:sz w:val="20"/>
        </w:rPr>
        <w:t xml:space="preserve">Sunday Times </w:t>
      </w:r>
      <w:r>
        <w:rPr>
          <w:rFonts w:ascii="Arial" w:eastAsia="Arial" w:hAnsi="Arial" w:cs="Arial"/>
          <w:color w:val="000000"/>
          <w:sz w:val="20"/>
        </w:rPr>
        <w:t xml:space="preserve">zufolge spricht Johnson an diesem Montag mit Kanzlerin Angela Merkel, Frankreichs Präsident Emmanuel Macron und </w:t>
      </w:r>
      <w:r>
        <w:rPr>
          <w:rFonts w:ascii="Arial" w:eastAsia="Arial" w:hAnsi="Arial" w:cs="Arial"/>
          <w:b/>
          <w:i/>
          <w:color w:val="000000"/>
          <w:sz w:val="20"/>
          <w:u w:val="single"/>
        </w:rPr>
        <w:t>EU</w:t>
      </w:r>
      <w:r>
        <w:rPr>
          <w:rFonts w:ascii="Arial" w:eastAsia="Arial" w:hAnsi="Arial" w:cs="Arial"/>
          <w:color w:val="000000"/>
          <w:sz w:val="20"/>
        </w:rPr>
        <w:t xml:space="preserve">-Kommissionschef Jean-Claude Juncker, um sie von seinen Plänen zu überzeugen. Die Zeitung berichtete unter Berufung auf mit dem Vorhaben vertraute Personen, der Premier wolle die </w:t>
      </w:r>
      <w:r>
        <w:rPr>
          <w:rFonts w:ascii="Arial" w:eastAsia="Arial" w:hAnsi="Arial" w:cs="Arial"/>
          <w:b/>
          <w:i/>
          <w:color w:val="000000"/>
          <w:sz w:val="20"/>
          <w:u w:val="single"/>
        </w:rPr>
        <w:t>EU</w:t>
      </w:r>
      <w:r>
        <w:rPr>
          <w:rFonts w:ascii="Arial" w:eastAsia="Arial" w:hAnsi="Arial" w:cs="Arial"/>
          <w:color w:val="000000"/>
          <w:sz w:val="20"/>
        </w:rPr>
        <w:t xml:space="preserve"> vor die Wahl stellen, entweder einem Deal auf Basis seiner Vorschläge zuzustimmen oder sich auf eine einvernehmliche Trennung ohne Vertrag zum 31. Oktober zu verständigen.</w:t>
      </w:r>
    </w:p>
    <w:p w14:paraId="3980F879" w14:textId="77777777" w:rsidR="005078F9" w:rsidRDefault="005078F9">
      <w:pPr>
        <w:spacing w:before="200" w:line="260" w:lineRule="atLeast"/>
        <w:jc w:val="both"/>
      </w:pPr>
      <w:r>
        <w:rPr>
          <w:rFonts w:ascii="Arial" w:eastAsia="Arial" w:hAnsi="Arial" w:cs="Arial"/>
          <w:color w:val="000000"/>
          <w:sz w:val="20"/>
        </w:rPr>
        <w:lastRenderedPageBreak/>
        <w:t xml:space="preserve">  Gesetzlich ist Johnson zwar verpflichtet, eine weitere Verlängerung der Austrittsfrist zu beantragen, sollte es beim </w:t>
      </w:r>
      <w:r>
        <w:rPr>
          <w:rFonts w:ascii="Arial" w:eastAsia="Arial" w:hAnsi="Arial" w:cs="Arial"/>
          <w:b/>
          <w:i/>
          <w:color w:val="000000"/>
          <w:sz w:val="20"/>
          <w:u w:val="single"/>
        </w:rPr>
        <w:t>EU</w:t>
      </w:r>
      <w:r>
        <w:rPr>
          <w:rFonts w:ascii="Arial" w:eastAsia="Arial" w:hAnsi="Arial" w:cs="Arial"/>
          <w:color w:val="000000"/>
          <w:sz w:val="20"/>
        </w:rPr>
        <w:t>-Gipfel am Donnerstag und Freitag keine Einigung geben; ob er sich daran halten wird, ist jedoch offen. Für Samstag hat er bereits eine Sondersitzung des Parlaments einberufen. Zu Beginn dieser entscheidenden Brexit-Woche soll Königin Elizabeth II. an diesem Montag die sogenannte Queen"s Speech halten. Sie wird all jene Gesetzesvorhaben der Regierung verlesen, die der Premierminister ihr vorgelegt hat. Auf den Inhalt nimmt die Queen keinen Einfluss.</w:t>
      </w:r>
    </w:p>
    <w:p w14:paraId="23C90DF4" w14:textId="77777777" w:rsidR="005078F9" w:rsidRDefault="005078F9">
      <w:pPr>
        <w:spacing w:before="200" w:line="260" w:lineRule="atLeast"/>
        <w:jc w:val="both"/>
      </w:pPr>
      <w:r>
        <w:rPr>
          <w:rFonts w:ascii="Arial" w:eastAsia="Arial" w:hAnsi="Arial" w:cs="Arial"/>
          <w:b/>
          <w:color w:val="000000"/>
          <w:sz w:val="20"/>
        </w:rPr>
        <w:t>Seite 4</w:t>
      </w:r>
    </w:p>
    <w:p w14:paraId="732914DE" w14:textId="77777777" w:rsidR="005078F9" w:rsidRDefault="005078F9">
      <w:pPr>
        <w:keepNext/>
        <w:spacing w:before="240" w:line="340" w:lineRule="atLeast"/>
      </w:pPr>
      <w:bookmarkStart w:id="182" w:name="Classification_59"/>
      <w:bookmarkEnd w:id="182"/>
      <w:r>
        <w:rPr>
          <w:rFonts w:ascii="Arial" w:eastAsia="Arial" w:hAnsi="Arial" w:cs="Arial"/>
          <w:b/>
          <w:color w:val="000000"/>
          <w:sz w:val="28"/>
        </w:rPr>
        <w:t>Classification</w:t>
      </w:r>
    </w:p>
    <w:p w14:paraId="0A127094" w14:textId="6421985D" w:rsidR="005078F9" w:rsidRDefault="005078F9">
      <w:pPr>
        <w:spacing w:line="60" w:lineRule="exact"/>
      </w:pPr>
      <w:r>
        <w:rPr>
          <w:noProof/>
        </w:rPr>
        <mc:AlternateContent>
          <mc:Choice Requires="wps">
            <w:drawing>
              <wp:anchor distT="0" distB="0" distL="114300" distR="114300" simplePos="0" relativeHeight="252243968" behindDoc="0" locked="0" layoutInCell="1" allowOverlap="1" wp14:anchorId="61745B62" wp14:editId="72FCB7BC">
                <wp:simplePos x="0" y="0"/>
                <wp:positionH relativeFrom="column">
                  <wp:posOffset>0</wp:posOffset>
                </wp:positionH>
                <wp:positionV relativeFrom="paragraph">
                  <wp:posOffset>25400</wp:posOffset>
                </wp:positionV>
                <wp:extent cx="6502400" cy="0"/>
                <wp:effectExtent l="15875" t="19050" r="15875" b="19050"/>
                <wp:wrapTopAndBottom/>
                <wp:docPr id="888" name="Lin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38CDC0" id="Line 632" o:spid="_x0000_s1026" style="position:absolute;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0GywEAAHkDAAAOAAAAZHJzL2Uyb0RvYy54bWysU12P0zAQfEfiP1h+p0kLVx1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Gz5/T1F5cBSSBvt&#10;FJu/n2V3Rh8balq5bcjziaN78hsUPyNzuBrA9aqofD55Ak4zovoNkg/R0x278StK6oF9wmLVsQs2&#10;U5IJ7FgSOd0SUcfEBH2c39WzDzUFJ661Cpor0IeYvii0LG9abkh1IYbDJqYsBJprS77H4aM2pgRu&#10;HBtbPrs7U1tP40fXF3BEo2VuzJAY+t3KBHaA/Hzqj+v1pzIhVV63Bdw7WYgHBfLzZZ9Am/OehBh3&#10;MSZ7cXZ1h/K0DVfDKN+i+PIW8wN6fS7ol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kKzQ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0758ED9" w14:textId="77777777" w:rsidR="005078F9" w:rsidRDefault="005078F9">
      <w:pPr>
        <w:spacing w:line="120" w:lineRule="exact"/>
      </w:pPr>
    </w:p>
    <w:p w14:paraId="38F5CD5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8D3200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68186C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21CB4B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PREMIERMINISTER (91%); BREXIT (90%); BRITISCHE PREMIERMINISTER (90%); GESPRÄCHE &amp; TREFFEN (90%); INTERNATIONALE REGIERUNGSGESPRÄCHE (90%); POLITISCHE PARTEIEN (90%); STAATS- UND REGIERUNGSOBERHÄUPTER (90%); ÖFFENTLICHE POLITIK (90%); GESETZGEBUNGSORGANE (89%); POLITIK (89%); BRITISCHE MONARCHEN (77%); GESETZGEBUNG (76%); GRENZKONTROLLEN (76%); STAATSPRÄSIDENTEN (76%);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(73%); DEUTSCHE BUNDESKANZLER (66%); FRANZÖSISCHE STAATSPRÄSIDENTEN (66%)</w:t>
      </w:r>
      <w:r>
        <w:br/>
      </w:r>
      <w:r>
        <w:br/>
      </w:r>
    </w:p>
    <w:p w14:paraId="724DDFA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BRITISCHE MONARCHEN (77%)</w:t>
      </w:r>
      <w:r>
        <w:br/>
      </w:r>
      <w:r>
        <w:br/>
      </w:r>
    </w:p>
    <w:p w14:paraId="308A816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(79%); BORIS JOHNSON (79%); JEAN-CLAUDE JUNCKER (79%); JEREMY CORBYN (79%)</w:t>
      </w:r>
      <w:r>
        <w:br/>
      </w:r>
      <w:r>
        <w:br/>
      </w:r>
    </w:p>
    <w:p w14:paraId="4C92538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LONDON, ENGLAND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(91%); </w:t>
      </w:r>
      <w:r>
        <w:rPr>
          <w:rFonts w:ascii="Arial" w:eastAsia="Arial" w:hAnsi="Arial" w:cs="Arial"/>
          <w:b/>
          <w:i/>
          <w:color w:val="000000"/>
          <w:sz w:val="20"/>
          <w:u w:val="single"/>
        </w:rPr>
        <w:t>EUROPA</w:t>
      </w:r>
      <w:r>
        <w:rPr>
          <w:rFonts w:ascii="Arial" w:eastAsia="Arial" w:hAnsi="Arial" w:cs="Arial"/>
          <w:color w:val="000000"/>
          <w:sz w:val="20"/>
        </w:rPr>
        <w:t xml:space="preserve"> (90%); NORDIRLAND (92%); VEREINIGTES KÖNIGREICH (90%); </w:t>
      </w:r>
      <w:r>
        <w:rPr>
          <w:rFonts w:ascii="Arial" w:eastAsia="Arial" w:hAnsi="Arial" w:cs="Arial"/>
          <w:b/>
          <w:i/>
          <w:color w:val="000000"/>
          <w:sz w:val="20"/>
          <w:u w:val="single"/>
        </w:rPr>
        <w:t>EUROPA</w:t>
      </w:r>
      <w:r>
        <w:rPr>
          <w:rFonts w:ascii="Arial" w:eastAsia="Arial" w:hAnsi="Arial" w:cs="Arial"/>
          <w:color w:val="000000"/>
          <w:sz w:val="20"/>
        </w:rPr>
        <w:t xml:space="preserve"> (73%); FRANKREICH (73%); ITALIEN (57%)</w:t>
      </w:r>
      <w:r>
        <w:br/>
      </w:r>
      <w:r>
        <w:br/>
      </w:r>
    </w:p>
    <w:p w14:paraId="249C6F5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20672C27" w14:textId="77777777" w:rsidR="005078F9" w:rsidRDefault="005078F9"/>
    <w:p w14:paraId="311590B6" w14:textId="7939453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14624" behindDoc="0" locked="0" layoutInCell="1" allowOverlap="1" wp14:anchorId="47E2A03C" wp14:editId="0827C83B">
                <wp:simplePos x="0" y="0"/>
                <wp:positionH relativeFrom="column">
                  <wp:posOffset>0</wp:posOffset>
                </wp:positionH>
                <wp:positionV relativeFrom="paragraph">
                  <wp:posOffset>127000</wp:posOffset>
                </wp:positionV>
                <wp:extent cx="6502400" cy="0"/>
                <wp:effectExtent l="6350" t="12700" r="6350" b="6350"/>
                <wp:wrapNone/>
                <wp:docPr id="887"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A6895" id="Line 701" o:spid="_x0000_s1026" style="position:absolute;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kyK9R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35D66F8" w14:textId="77777777" w:rsidR="005078F9" w:rsidRDefault="005078F9">
      <w:pPr>
        <w:sectPr w:rsidR="005078F9">
          <w:headerReference w:type="even" r:id="rId1926"/>
          <w:headerReference w:type="default" r:id="rId1927"/>
          <w:footerReference w:type="even" r:id="rId1928"/>
          <w:footerReference w:type="default" r:id="rId1929"/>
          <w:headerReference w:type="first" r:id="rId1930"/>
          <w:footerReference w:type="first" r:id="rId1931"/>
          <w:pgSz w:w="12240" w:h="15840"/>
          <w:pgMar w:top="840" w:right="1000" w:bottom="840" w:left="1000" w:header="400" w:footer="400" w:gutter="0"/>
          <w:cols w:space="720"/>
          <w:titlePg/>
        </w:sectPr>
      </w:pPr>
    </w:p>
    <w:p w14:paraId="5143EB32" w14:textId="77777777" w:rsidR="005078F9" w:rsidRDefault="005078F9">
      <w:bookmarkStart w:id="183" w:name="Bookmark_62"/>
      <w:bookmarkEnd w:id="183"/>
    </w:p>
    <w:p w14:paraId="35A2B25C" w14:textId="77777777" w:rsidR="005078F9" w:rsidRDefault="005078F9">
      <w:pPr>
        <w:spacing w:before="240" w:after="200" w:line="340" w:lineRule="atLeast"/>
        <w:jc w:val="center"/>
        <w:outlineLvl w:val="0"/>
        <w:rPr>
          <w:rFonts w:ascii="Arial" w:hAnsi="Arial" w:cs="Arial"/>
          <w:b/>
          <w:bCs/>
          <w:kern w:val="32"/>
          <w:sz w:val="32"/>
          <w:szCs w:val="32"/>
        </w:rPr>
      </w:pPr>
      <w:hyperlink r:id="rId1932" w:history="1">
        <w:r>
          <w:rPr>
            <w:rFonts w:ascii="Arial" w:eastAsia="Arial" w:hAnsi="Arial" w:cs="Arial"/>
            <w:b/>
            <w:bCs/>
            <w:i/>
            <w:color w:val="0077CC"/>
            <w:kern w:val="32"/>
            <w:sz w:val="28"/>
            <w:szCs w:val="32"/>
            <w:u w:val="single"/>
            <w:shd w:val="clear" w:color="auto" w:fill="FFFFFF"/>
          </w:rPr>
          <w:t xml:space="preserve">DORSCH-FISCHER EMPÖRT; Die </w:t>
        </w:r>
      </w:hyperlink>
      <w:hyperlink r:id="rId1933" w:history="1">
        <w:r>
          <w:rPr>
            <w:rFonts w:ascii="Arial" w:eastAsia="Arial" w:hAnsi="Arial" w:cs="Arial"/>
            <w:b/>
            <w:bCs/>
            <w:i/>
            <w:color w:val="0077CC"/>
            <w:kern w:val="32"/>
            <w:sz w:val="28"/>
            <w:szCs w:val="32"/>
            <w:u w:val="single"/>
            <w:shd w:val="clear" w:color="auto" w:fill="FFFFFF"/>
          </w:rPr>
          <w:t>EU</w:t>
        </w:r>
      </w:hyperlink>
      <w:hyperlink r:id="rId1934" w:history="1">
        <w:r>
          <w:rPr>
            <w:rFonts w:ascii="Arial" w:eastAsia="Arial" w:hAnsi="Arial" w:cs="Arial"/>
            <w:b/>
            <w:bCs/>
            <w:i/>
            <w:color w:val="0077CC"/>
            <w:kern w:val="32"/>
            <w:sz w:val="28"/>
            <w:szCs w:val="32"/>
            <w:u w:val="single"/>
            <w:shd w:val="clear" w:color="auto" w:fill="FFFFFF"/>
          </w:rPr>
          <w:t xml:space="preserve"> versenkt unsere Kutterflotte!</w:t>
        </w:r>
      </w:hyperlink>
    </w:p>
    <w:p w14:paraId="3DA13B0E" w14:textId="77777777" w:rsidR="005078F9" w:rsidRDefault="005078F9">
      <w:pPr>
        <w:spacing w:before="120" w:line="260" w:lineRule="atLeast"/>
        <w:jc w:val="center"/>
      </w:pPr>
      <w:r>
        <w:rPr>
          <w:rFonts w:ascii="Arial" w:eastAsia="Arial" w:hAnsi="Arial" w:cs="Arial"/>
          <w:color w:val="000000"/>
          <w:sz w:val="20"/>
        </w:rPr>
        <w:t>BILD Bund</w:t>
      </w:r>
    </w:p>
    <w:p w14:paraId="6D63546F" w14:textId="77777777" w:rsidR="005078F9" w:rsidRDefault="005078F9">
      <w:pPr>
        <w:spacing w:before="120" w:line="260" w:lineRule="atLeast"/>
        <w:jc w:val="center"/>
      </w:pPr>
      <w:r>
        <w:rPr>
          <w:rFonts w:ascii="Arial" w:eastAsia="Arial" w:hAnsi="Arial" w:cs="Arial"/>
          <w:color w:val="000000"/>
          <w:sz w:val="20"/>
        </w:rPr>
        <w:t xml:space="preserve">Montag 14. Oktober 2019 </w:t>
      </w:r>
    </w:p>
    <w:p w14:paraId="16AB2A0D" w14:textId="77777777" w:rsidR="005078F9" w:rsidRDefault="005078F9">
      <w:pPr>
        <w:spacing w:line="240" w:lineRule="atLeast"/>
        <w:jc w:val="both"/>
      </w:pPr>
    </w:p>
    <w:p w14:paraId="3F78F4C9"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1E53A87A" w14:textId="39BFDF21" w:rsidR="005078F9" w:rsidRDefault="005078F9">
      <w:pPr>
        <w:spacing w:before="120" w:line="220" w:lineRule="atLeast"/>
      </w:pPr>
      <w:r>
        <w:br/>
      </w:r>
      <w:r>
        <w:rPr>
          <w:noProof/>
        </w:rPr>
        <w:drawing>
          <wp:inline distT="0" distB="0" distL="0" distR="0" wp14:anchorId="71902E7B" wp14:editId="1F37C651">
            <wp:extent cx="1714500" cy="17145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0A73018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8; Ausg. 239</w:t>
      </w:r>
    </w:p>
    <w:p w14:paraId="790F3EA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260 words</w:t>
      </w:r>
    </w:p>
    <w:p w14:paraId="58E3BB5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Stefan Netzebandt</w:t>
      </w:r>
    </w:p>
    <w:p w14:paraId="33964894" w14:textId="77777777" w:rsidR="005078F9" w:rsidRDefault="005078F9">
      <w:pPr>
        <w:keepNext/>
        <w:spacing w:before="240" w:line="340" w:lineRule="atLeast"/>
      </w:pPr>
      <w:bookmarkStart w:id="184" w:name="Body_60"/>
      <w:bookmarkEnd w:id="184"/>
      <w:r>
        <w:rPr>
          <w:rFonts w:ascii="Arial" w:eastAsia="Arial" w:hAnsi="Arial" w:cs="Arial"/>
          <w:b/>
          <w:color w:val="000000"/>
          <w:sz w:val="28"/>
        </w:rPr>
        <w:t>Body</w:t>
      </w:r>
    </w:p>
    <w:p w14:paraId="276B1F0C" w14:textId="0FDC415F" w:rsidR="005078F9" w:rsidRDefault="005078F9">
      <w:pPr>
        <w:spacing w:line="60" w:lineRule="exact"/>
      </w:pPr>
      <w:r>
        <w:rPr>
          <w:noProof/>
        </w:rPr>
        <mc:AlternateContent>
          <mc:Choice Requires="wps">
            <w:drawing>
              <wp:anchor distT="0" distB="0" distL="114300" distR="114300" simplePos="0" relativeHeight="252174336" behindDoc="0" locked="0" layoutInCell="1" allowOverlap="1" wp14:anchorId="5C29EB45" wp14:editId="3F35D940">
                <wp:simplePos x="0" y="0"/>
                <wp:positionH relativeFrom="column">
                  <wp:posOffset>0</wp:posOffset>
                </wp:positionH>
                <wp:positionV relativeFrom="paragraph">
                  <wp:posOffset>25400</wp:posOffset>
                </wp:positionV>
                <wp:extent cx="6502400" cy="0"/>
                <wp:effectExtent l="15875" t="15875" r="15875" b="12700"/>
                <wp:wrapTopAndBottom/>
                <wp:docPr id="886" name="Lin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5DC86E" id="Line 564" o:spid="_x0000_s1026" style="position:absolute;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8nR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92DB90" w14:textId="77777777" w:rsidR="005078F9" w:rsidRDefault="005078F9"/>
    <w:p w14:paraId="43FDF2BD" w14:textId="77777777" w:rsidR="005078F9" w:rsidRDefault="005078F9">
      <w:pPr>
        <w:spacing w:before="200" w:line="260" w:lineRule="atLeast"/>
        <w:jc w:val="both"/>
      </w:pPr>
      <w:r>
        <w:rPr>
          <w:rFonts w:ascii="Arial" w:eastAsia="Arial" w:hAnsi="Arial" w:cs="Arial"/>
          <w:color w:val="000000"/>
          <w:sz w:val="20"/>
        </w:rPr>
        <w:t>Ostsee - "Was wir nach der Wende geschaffen haben, droht jetzt alles den Bach runterzugehen", sagt Andreas Retzlaff auf der Brücke seines Kutters "Moret".</w:t>
      </w:r>
    </w:p>
    <w:p w14:paraId="005604D2" w14:textId="77777777" w:rsidR="005078F9" w:rsidRDefault="005078F9">
      <w:pPr>
        <w:spacing w:before="200" w:line="260" w:lineRule="atLeast"/>
        <w:jc w:val="both"/>
      </w:pPr>
      <w:r>
        <w:rPr>
          <w:rFonts w:ascii="Arial" w:eastAsia="Arial" w:hAnsi="Arial" w:cs="Arial"/>
          <w:color w:val="000000"/>
          <w:sz w:val="20"/>
        </w:rPr>
        <w:t>Mit dem Schiff aus der alten DDR-Fischereiflotte fährt der 48-Jährige seit 1995 Touren auf der Ostsee - zum Dorsch-Angeln.</w:t>
      </w:r>
    </w:p>
    <w:p w14:paraId="7F039CB0" w14:textId="77777777" w:rsidR="005078F9" w:rsidRDefault="005078F9">
      <w:pPr>
        <w:spacing w:before="200" w:line="260" w:lineRule="atLeast"/>
        <w:jc w:val="both"/>
      </w:pPr>
      <w:r>
        <w:rPr>
          <w:rFonts w:ascii="Arial" w:eastAsia="Arial" w:hAnsi="Arial" w:cs="Arial"/>
          <w:color w:val="000000"/>
          <w:sz w:val="20"/>
        </w:rPr>
        <w:t>NOCH.</w:t>
      </w:r>
    </w:p>
    <w:p w14:paraId="489F192E" w14:textId="77777777" w:rsidR="005078F9" w:rsidRDefault="005078F9">
      <w:pPr>
        <w:spacing w:before="200" w:line="260" w:lineRule="atLeast"/>
        <w:jc w:val="both"/>
      </w:pPr>
      <w:r>
        <w:rPr>
          <w:rFonts w:ascii="Arial" w:eastAsia="Arial" w:hAnsi="Arial" w:cs="Arial"/>
          <w:color w:val="000000"/>
          <w:sz w:val="20"/>
        </w:rPr>
        <w:t xml:space="preserve">Denn für 2020 will die </w:t>
      </w:r>
      <w:r>
        <w:rPr>
          <w:rFonts w:ascii="Arial" w:eastAsia="Arial" w:hAnsi="Arial" w:cs="Arial"/>
          <w:b/>
          <w:i/>
          <w:color w:val="000000"/>
          <w:sz w:val="20"/>
          <w:u w:val="single"/>
        </w:rPr>
        <w:t>EU</w:t>
      </w:r>
      <w:r>
        <w:rPr>
          <w:rFonts w:ascii="Arial" w:eastAsia="Arial" w:hAnsi="Arial" w:cs="Arial"/>
          <w:color w:val="000000"/>
          <w:sz w:val="20"/>
        </w:rPr>
        <w:t>-Kommission den Fang auf ZWEI Fische pro Angler und Tag beschränken. Retzlaff: "Dafür kommt keiner mehr aus Berlin oder Hannover." Und die Kutter wären pleite.</w:t>
      </w:r>
    </w:p>
    <w:p w14:paraId="1A95CAB6" w14:textId="77777777" w:rsidR="005078F9" w:rsidRDefault="005078F9">
      <w:pPr>
        <w:spacing w:before="200" w:line="260" w:lineRule="atLeast"/>
        <w:jc w:val="both"/>
      </w:pPr>
      <w:r>
        <w:rPr>
          <w:rFonts w:ascii="Arial" w:eastAsia="Arial" w:hAnsi="Arial" w:cs="Arial"/>
          <w:color w:val="000000"/>
          <w:sz w:val="20"/>
        </w:rPr>
        <w:t>Fakt ist: Vom Ostsee-Dorsch wurde jahrzehntelang zu viel gefischt. Überfischung. Laut Experte Harry Strehlow vom Thünen Institut für Ostseefischerei leben zurzeit in der westlichen Ostsee etwa 21 000 Tonnen erwachsene Dorsche - gerade so viel, dass der Bestand sich selbst durch Fortpflanzung erhalten kann.</w:t>
      </w:r>
    </w:p>
    <w:p w14:paraId="7F8E6927" w14:textId="77777777" w:rsidR="005078F9" w:rsidRDefault="005078F9">
      <w:pPr>
        <w:spacing w:before="200" w:line="260" w:lineRule="atLeast"/>
        <w:jc w:val="both"/>
      </w:pPr>
      <w:r>
        <w:rPr>
          <w:rFonts w:ascii="Arial" w:eastAsia="Arial" w:hAnsi="Arial" w:cs="Arial"/>
          <w:color w:val="000000"/>
          <w:sz w:val="20"/>
        </w:rPr>
        <w:t>Strehlow: "Der Dorsch braucht Schutz, aber die Quote ist zu hart." Fünf bis sieben Fisch pro Angler wären auch in Ordnung - so wie in den letzten Jahren.</w:t>
      </w:r>
    </w:p>
    <w:p w14:paraId="1564F07C" w14:textId="77777777" w:rsidR="005078F9" w:rsidRDefault="005078F9">
      <w:pPr>
        <w:spacing w:before="200" w:line="260" w:lineRule="atLeast"/>
        <w:jc w:val="both"/>
      </w:pPr>
      <w:r>
        <w:rPr>
          <w:rFonts w:ascii="Arial" w:eastAsia="Arial" w:hAnsi="Arial" w:cs="Arial"/>
          <w:color w:val="000000"/>
          <w:sz w:val="20"/>
        </w:rPr>
        <w:t>Was Retzlaff und seine Kapitäns-Kollegen verbittert: Die Lasten werden ungleich verteilt zwischen Anglern und den gewerbsmäßigen Fischern. Derzeit stehen der Freizeitfischerei noch gut 30 Prozent der Fänge zu - im nächsten Jahr wären es nur noch 18 Prozent.</w:t>
      </w:r>
    </w:p>
    <w:p w14:paraId="5C6A8D80" w14:textId="77777777" w:rsidR="005078F9" w:rsidRDefault="005078F9">
      <w:pPr>
        <w:spacing w:before="200" w:line="260" w:lineRule="atLeast"/>
        <w:jc w:val="both"/>
      </w:pPr>
      <w:r>
        <w:rPr>
          <w:rFonts w:ascii="Arial" w:eastAsia="Arial" w:hAnsi="Arial" w:cs="Arial"/>
          <w:color w:val="000000"/>
          <w:sz w:val="20"/>
        </w:rPr>
        <w:lastRenderedPageBreak/>
        <w:t xml:space="preserve">34 Angelkutter sind noch in Betrieb. Aber selbst denen droht das Aus, wenn die </w:t>
      </w:r>
      <w:r>
        <w:rPr>
          <w:rFonts w:ascii="Arial" w:eastAsia="Arial" w:hAnsi="Arial" w:cs="Arial"/>
          <w:b/>
          <w:i/>
          <w:color w:val="000000"/>
          <w:sz w:val="20"/>
          <w:u w:val="single"/>
        </w:rPr>
        <w:t>EU</w:t>
      </w:r>
      <w:r>
        <w:rPr>
          <w:rFonts w:ascii="Arial" w:eastAsia="Arial" w:hAnsi="Arial" w:cs="Arial"/>
          <w:color w:val="000000"/>
          <w:sz w:val="20"/>
        </w:rPr>
        <w:t>-Fischereiminister Anfang der Woche so beschließen. Und was sagt die zuständige deutsche Ministerin, Julia Klöckner (CDU, 46)? Ein Sprecher: Eine Unterstützung oder Entschädigung der Kutterbetriebe sei nicht möglich.</w:t>
      </w:r>
    </w:p>
    <w:p w14:paraId="7EC35A23" w14:textId="77777777" w:rsidR="005078F9" w:rsidRDefault="005078F9">
      <w:pPr>
        <w:spacing w:before="200" w:line="260" w:lineRule="atLeast"/>
        <w:jc w:val="both"/>
      </w:pPr>
      <w:r>
        <w:rPr>
          <w:rFonts w:ascii="Arial" w:eastAsia="Arial" w:hAnsi="Arial" w:cs="Arial"/>
          <w:color w:val="000000"/>
          <w:sz w:val="20"/>
        </w:rPr>
        <w:t>Damit geht ein Stück Tradition auf der Ostsee wohl unter ...</w:t>
      </w:r>
    </w:p>
    <w:p w14:paraId="2765ED79" w14:textId="77777777" w:rsidR="005078F9" w:rsidRDefault="005078F9">
      <w:pPr>
        <w:keepNext/>
        <w:spacing w:before="240" w:line="340" w:lineRule="atLeast"/>
      </w:pPr>
      <w:r>
        <w:br/>
      </w:r>
      <w:r>
        <w:rPr>
          <w:rFonts w:ascii="Arial" w:eastAsia="Arial" w:hAnsi="Arial" w:cs="Arial"/>
          <w:b/>
          <w:color w:val="000000"/>
          <w:sz w:val="28"/>
        </w:rPr>
        <w:t>Graphic</w:t>
      </w:r>
    </w:p>
    <w:p w14:paraId="0C53FF12" w14:textId="27E6EC56" w:rsidR="005078F9" w:rsidRDefault="005078F9">
      <w:pPr>
        <w:spacing w:line="60" w:lineRule="exact"/>
      </w:pPr>
      <w:r>
        <w:rPr>
          <w:noProof/>
        </w:rPr>
        <mc:AlternateContent>
          <mc:Choice Requires="wps">
            <w:drawing>
              <wp:anchor distT="0" distB="0" distL="114300" distR="114300" simplePos="0" relativeHeight="252244992" behindDoc="0" locked="0" layoutInCell="1" allowOverlap="1" wp14:anchorId="4F33AF3A" wp14:editId="30181B95">
                <wp:simplePos x="0" y="0"/>
                <wp:positionH relativeFrom="column">
                  <wp:posOffset>0</wp:posOffset>
                </wp:positionH>
                <wp:positionV relativeFrom="paragraph">
                  <wp:posOffset>25400</wp:posOffset>
                </wp:positionV>
                <wp:extent cx="6502400" cy="0"/>
                <wp:effectExtent l="15875" t="12700" r="15875" b="15875"/>
                <wp:wrapTopAndBottom/>
                <wp:docPr id="885" name="Lin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09CA09" id="Line 633" o:spid="_x0000_s1026" style="position:absolute;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ntLp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6D0D4A" w14:textId="77777777" w:rsidR="005078F9" w:rsidRDefault="005078F9">
      <w:pPr>
        <w:spacing w:before="120" w:line="260" w:lineRule="atLeast"/>
      </w:pPr>
      <w:r>
        <w:rPr>
          <w:rFonts w:ascii="Arial" w:eastAsia="Arial" w:hAnsi="Arial" w:cs="Arial"/>
          <w:color w:val="000000"/>
          <w:sz w:val="20"/>
        </w:rPr>
        <w:t xml:space="preserve"> </w:t>
      </w:r>
    </w:p>
    <w:p w14:paraId="2BA388C1" w14:textId="77777777" w:rsidR="005078F9" w:rsidRDefault="005078F9">
      <w:pPr>
        <w:spacing w:before="200" w:line="260" w:lineRule="atLeast"/>
        <w:jc w:val="both"/>
      </w:pPr>
      <w:r>
        <w:rPr>
          <w:rFonts w:ascii="Arial" w:eastAsia="Arial" w:hAnsi="Arial" w:cs="Arial"/>
          <w:color w:val="000000"/>
          <w:sz w:val="20"/>
        </w:rPr>
        <w:t>Angler Peter Rinow blickt düster in die Zukunft. Eine Fangbeschränkung auf den Ostsee-Kuttern dürfte seinem Hochsee-Hobby den Garaus machen</w:t>
      </w:r>
    </w:p>
    <w:p w14:paraId="3BC228C8" w14:textId="77777777" w:rsidR="005078F9" w:rsidRDefault="005078F9">
      <w:pPr>
        <w:spacing w:before="200" w:line="260" w:lineRule="atLeast"/>
        <w:jc w:val="both"/>
      </w:pPr>
      <w:r>
        <w:rPr>
          <w:rFonts w:ascii="Arial" w:eastAsia="Arial" w:hAnsi="Arial" w:cs="Arial"/>
          <w:color w:val="000000"/>
          <w:sz w:val="20"/>
        </w:rPr>
        <w:t>Peter Rinow zieht einem gefangenen Dorsch den Haken aus dem Maul</w:t>
      </w:r>
    </w:p>
    <w:p w14:paraId="22A3643D" w14:textId="77777777" w:rsidR="005078F9" w:rsidRDefault="005078F9">
      <w:pPr>
        <w:spacing w:before="200" w:line="260" w:lineRule="atLeast"/>
        <w:jc w:val="both"/>
      </w:pPr>
      <w:r>
        <w:rPr>
          <w:rFonts w:ascii="Arial" w:eastAsia="Arial" w:hAnsi="Arial" w:cs="Arial"/>
          <w:color w:val="000000"/>
          <w:sz w:val="20"/>
        </w:rPr>
        <w:t>Fotos: PETER MÜLLER</w:t>
      </w:r>
    </w:p>
    <w:p w14:paraId="71493AFE" w14:textId="77777777" w:rsidR="005078F9" w:rsidRDefault="005078F9">
      <w:pPr>
        <w:keepNext/>
        <w:spacing w:before="240" w:line="340" w:lineRule="atLeast"/>
      </w:pPr>
      <w:bookmarkStart w:id="185" w:name="Classification_60"/>
      <w:bookmarkEnd w:id="185"/>
      <w:r>
        <w:rPr>
          <w:rFonts w:ascii="Arial" w:eastAsia="Arial" w:hAnsi="Arial" w:cs="Arial"/>
          <w:b/>
          <w:color w:val="000000"/>
          <w:sz w:val="28"/>
        </w:rPr>
        <w:t>Classification</w:t>
      </w:r>
    </w:p>
    <w:p w14:paraId="21692361" w14:textId="1260FBE5" w:rsidR="005078F9" w:rsidRDefault="005078F9">
      <w:pPr>
        <w:spacing w:line="60" w:lineRule="exact"/>
      </w:pPr>
      <w:r>
        <w:rPr>
          <w:noProof/>
        </w:rPr>
        <mc:AlternateContent>
          <mc:Choice Requires="wps">
            <w:drawing>
              <wp:anchor distT="0" distB="0" distL="114300" distR="114300" simplePos="0" relativeHeight="252315648" behindDoc="0" locked="0" layoutInCell="1" allowOverlap="1" wp14:anchorId="0CD612E6" wp14:editId="73BC1AE7">
                <wp:simplePos x="0" y="0"/>
                <wp:positionH relativeFrom="column">
                  <wp:posOffset>0</wp:posOffset>
                </wp:positionH>
                <wp:positionV relativeFrom="paragraph">
                  <wp:posOffset>25400</wp:posOffset>
                </wp:positionV>
                <wp:extent cx="6502400" cy="0"/>
                <wp:effectExtent l="15875" t="16510" r="15875" b="21590"/>
                <wp:wrapTopAndBottom/>
                <wp:docPr id="884" name="Lin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E2B76" id="Line 702" o:spid="_x0000_s1026" style="position:absolute;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Cxq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7EF284" w14:textId="77777777" w:rsidR="005078F9" w:rsidRDefault="005078F9">
      <w:pPr>
        <w:spacing w:line="120" w:lineRule="exact"/>
      </w:pPr>
    </w:p>
    <w:p w14:paraId="762A873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892644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31EF30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555D521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(73%); DEUTSCHE POLITISCHE PARTEIEN (65%)</w:t>
      </w:r>
      <w:r>
        <w:br/>
      </w:r>
      <w:r>
        <w:br/>
      </w:r>
    </w:p>
    <w:p w14:paraId="782234C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KOMMERZIELLE FISCHEREI (78%)</w:t>
      </w:r>
      <w:r>
        <w:br/>
      </w:r>
      <w:r>
        <w:br/>
      </w:r>
    </w:p>
    <w:p w14:paraId="5350E9D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HANNOVER, DEUTSCHLAND (56%)</w:t>
      </w:r>
      <w:r>
        <w:br/>
      </w:r>
      <w:r>
        <w:br/>
      </w:r>
    </w:p>
    <w:p w14:paraId="6228256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392F34F6" w14:textId="77777777" w:rsidR="005078F9" w:rsidRDefault="005078F9"/>
    <w:p w14:paraId="630F8DB8" w14:textId="3622DF9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49440" behindDoc="0" locked="0" layoutInCell="1" allowOverlap="1" wp14:anchorId="0B9FB855" wp14:editId="01DDD436">
                <wp:simplePos x="0" y="0"/>
                <wp:positionH relativeFrom="column">
                  <wp:posOffset>0</wp:posOffset>
                </wp:positionH>
                <wp:positionV relativeFrom="paragraph">
                  <wp:posOffset>127000</wp:posOffset>
                </wp:positionV>
                <wp:extent cx="6502400" cy="0"/>
                <wp:effectExtent l="6350" t="12065" r="6350" b="6985"/>
                <wp:wrapNone/>
                <wp:docPr id="883"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06A80" id="Line 735" o:spid="_x0000_s1026" style="position:absolute;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4eG2c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6BCA934" w14:textId="77777777" w:rsidR="005078F9" w:rsidRDefault="005078F9">
      <w:pPr>
        <w:sectPr w:rsidR="005078F9">
          <w:headerReference w:type="even" r:id="rId1935"/>
          <w:headerReference w:type="default" r:id="rId1936"/>
          <w:footerReference w:type="even" r:id="rId1937"/>
          <w:footerReference w:type="default" r:id="rId1938"/>
          <w:headerReference w:type="first" r:id="rId1939"/>
          <w:footerReference w:type="first" r:id="rId1940"/>
          <w:pgSz w:w="12240" w:h="15840"/>
          <w:pgMar w:top="840" w:right="1000" w:bottom="840" w:left="1000" w:header="400" w:footer="400" w:gutter="0"/>
          <w:cols w:space="720"/>
          <w:titlePg/>
        </w:sectPr>
      </w:pPr>
    </w:p>
    <w:p w14:paraId="6EB4162A" w14:textId="77777777" w:rsidR="005078F9" w:rsidRDefault="005078F9">
      <w:bookmarkStart w:id="186" w:name="Bookmark_63"/>
      <w:bookmarkEnd w:id="186"/>
    </w:p>
    <w:p w14:paraId="0DC34724" w14:textId="77777777" w:rsidR="005078F9" w:rsidRDefault="005078F9">
      <w:pPr>
        <w:spacing w:before="240" w:after="200" w:line="340" w:lineRule="atLeast"/>
        <w:jc w:val="center"/>
        <w:outlineLvl w:val="0"/>
        <w:rPr>
          <w:rFonts w:ascii="Arial" w:hAnsi="Arial" w:cs="Arial"/>
          <w:b/>
          <w:bCs/>
          <w:kern w:val="32"/>
          <w:sz w:val="32"/>
          <w:szCs w:val="32"/>
        </w:rPr>
      </w:pPr>
      <w:hyperlink r:id="rId1941" w:history="1">
        <w:r>
          <w:rPr>
            <w:rFonts w:ascii="Arial" w:eastAsia="Arial" w:hAnsi="Arial" w:cs="Arial"/>
            <w:b/>
            <w:bCs/>
            <w:i/>
            <w:color w:val="0077CC"/>
            <w:kern w:val="32"/>
            <w:sz w:val="28"/>
            <w:szCs w:val="32"/>
            <w:u w:val="single"/>
            <w:shd w:val="clear" w:color="auto" w:fill="FFFFFF"/>
          </w:rPr>
          <w:t>Wahl der Wohltaten; Die nationalpopulistische Partei ,,Recht und Gerechtigkeit' bleibt Polens stärkste Kraft</w:t>
        </w:r>
      </w:hyperlink>
    </w:p>
    <w:p w14:paraId="178CE98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3E885EA" w14:textId="77777777" w:rsidR="005078F9" w:rsidRDefault="005078F9">
      <w:pPr>
        <w:spacing w:before="120" w:line="260" w:lineRule="atLeast"/>
        <w:jc w:val="center"/>
      </w:pPr>
      <w:r>
        <w:rPr>
          <w:rFonts w:ascii="Arial" w:eastAsia="Arial" w:hAnsi="Arial" w:cs="Arial"/>
          <w:color w:val="000000"/>
          <w:sz w:val="20"/>
        </w:rPr>
        <w:t>Montag 14. Oktober 2019</w:t>
      </w:r>
    </w:p>
    <w:p w14:paraId="5A66249E" w14:textId="77777777" w:rsidR="005078F9" w:rsidRDefault="005078F9">
      <w:pPr>
        <w:spacing w:line="240" w:lineRule="atLeast"/>
        <w:jc w:val="both"/>
      </w:pPr>
    </w:p>
    <w:p w14:paraId="1B97AD99"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4EB8526" w14:textId="06C88964" w:rsidR="005078F9" w:rsidRDefault="005078F9">
      <w:pPr>
        <w:spacing w:before="120" w:line="220" w:lineRule="atLeast"/>
      </w:pPr>
      <w:r>
        <w:br/>
      </w:r>
      <w:r>
        <w:rPr>
          <w:noProof/>
        </w:rPr>
        <w:drawing>
          <wp:inline distT="0" distB="0" distL="0" distR="0" wp14:anchorId="43540DBC" wp14:editId="7BDDCB2D">
            <wp:extent cx="2857500" cy="3746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A5FCFF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6</w:t>
      </w:r>
    </w:p>
    <w:p w14:paraId="48BAAD7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486 words</w:t>
      </w:r>
    </w:p>
    <w:p w14:paraId="3C9DB3F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FLORIAN HASSEL</w:t>
      </w:r>
    </w:p>
    <w:p w14:paraId="090E606E" w14:textId="77777777" w:rsidR="005078F9" w:rsidRDefault="005078F9">
      <w:pPr>
        <w:keepNext/>
        <w:spacing w:before="240" w:line="340" w:lineRule="atLeast"/>
      </w:pPr>
      <w:bookmarkStart w:id="187" w:name="Body_61"/>
      <w:bookmarkEnd w:id="187"/>
      <w:r>
        <w:rPr>
          <w:rFonts w:ascii="Arial" w:eastAsia="Arial" w:hAnsi="Arial" w:cs="Arial"/>
          <w:b/>
          <w:color w:val="000000"/>
          <w:sz w:val="28"/>
        </w:rPr>
        <w:t>Body</w:t>
      </w:r>
    </w:p>
    <w:p w14:paraId="079610F0" w14:textId="6863CF9B" w:rsidR="005078F9" w:rsidRDefault="005078F9">
      <w:pPr>
        <w:spacing w:line="60" w:lineRule="exact"/>
      </w:pPr>
      <w:r>
        <w:rPr>
          <w:noProof/>
        </w:rPr>
        <mc:AlternateContent>
          <mc:Choice Requires="wps">
            <w:drawing>
              <wp:anchor distT="0" distB="0" distL="114300" distR="114300" simplePos="0" relativeHeight="252175360" behindDoc="0" locked="0" layoutInCell="1" allowOverlap="1" wp14:anchorId="096F3FE4" wp14:editId="687194BC">
                <wp:simplePos x="0" y="0"/>
                <wp:positionH relativeFrom="column">
                  <wp:posOffset>0</wp:posOffset>
                </wp:positionH>
                <wp:positionV relativeFrom="paragraph">
                  <wp:posOffset>25400</wp:posOffset>
                </wp:positionV>
                <wp:extent cx="6502400" cy="0"/>
                <wp:effectExtent l="15875" t="12700" r="15875" b="15875"/>
                <wp:wrapTopAndBottom/>
                <wp:docPr id="882" name="Lin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8D9A0" id="Line 565" o:spid="_x0000_s1026" style="position:absolute;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7ZdU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3148AC6" w14:textId="77777777" w:rsidR="005078F9" w:rsidRDefault="005078F9"/>
    <w:p w14:paraId="661CA19F" w14:textId="77777777" w:rsidR="005078F9" w:rsidRDefault="005078F9">
      <w:pPr>
        <w:spacing w:before="200" w:line="260" w:lineRule="atLeast"/>
        <w:jc w:val="both"/>
      </w:pPr>
      <w:r>
        <w:rPr>
          <w:rFonts w:ascii="Arial" w:eastAsia="Arial" w:hAnsi="Arial" w:cs="Arial"/>
          <w:b/>
          <w:color w:val="000000"/>
          <w:sz w:val="20"/>
        </w:rPr>
        <w:t>Warschau -</w:t>
      </w:r>
      <w:r>
        <w:rPr>
          <w:rFonts w:ascii="Arial" w:eastAsia="Arial" w:hAnsi="Arial" w:cs="Arial"/>
          <w:color w:val="000000"/>
          <w:sz w:val="20"/>
        </w:rPr>
        <w:t xml:space="preserve"> Polens Regierung hat bei der Parlamentswahl ihre absolute Mehrheit verteidigt und kann bis 2023 weiterregieren. Laut einer Prognose der Agentur Ipsos bekam die nationalpopulistische Partei ,,Recht und Gerechtigkeit' (PiS) 43,6 Prozent der Stimmen. Das größte Oppositionsbündnis ,,Bürgerkoalition' kam auf 27,4 Prozent, ein Bündnis dreier linker Parteien auf 11,9 Prozent. Ein Zusammenschluss der Bauernpartei PSL und des Ex-Rocksängers Pawe&amp;lstrok; Kukiz erzielte 9,6 Prozent der Stimmen, das ultrarechte Bündnis Konföderation 6,4 Prozent. Amtliche Ergebnisse wurden erst für diesen Montag erwartet. </w:t>
      </w:r>
    </w:p>
    <w:p w14:paraId="73714CD7" w14:textId="77777777" w:rsidR="005078F9" w:rsidRDefault="005078F9">
      <w:pPr>
        <w:spacing w:before="200" w:line="260" w:lineRule="atLeast"/>
        <w:jc w:val="both"/>
      </w:pPr>
      <w:r>
        <w:rPr>
          <w:rFonts w:ascii="Arial" w:eastAsia="Arial" w:hAnsi="Arial" w:cs="Arial"/>
          <w:color w:val="000000"/>
          <w:sz w:val="20"/>
        </w:rPr>
        <w:t xml:space="preserve">  Der Prognose zufolge kommt die PiS im künftigen Parlament auf 239 Mandate - acht mehr als bei 460 Abgeordneten für die absolute Mehrheit erforderlich sind. Die Bürgerkoalition stellt demnach 130 Abgeordnete, die Linken 43, die Bauernpartei 34 und die Konföderation 13. Ein Mandat geht an den Vertreter der deutschen Minderheit in Polen. Für den Fall, dass die Konföderation nach Auszählung der Stimmen den Einzug ins Parlament doch verpasst, würden die verbleibenden Parteien davon profitieren und die absolute Mehrheit der PiS noch deutlicher ausfallen. </w:t>
      </w:r>
    </w:p>
    <w:p w14:paraId="5C9DCC84" w14:textId="77777777" w:rsidR="005078F9" w:rsidRDefault="005078F9">
      <w:pPr>
        <w:spacing w:before="200" w:line="260" w:lineRule="atLeast"/>
        <w:jc w:val="both"/>
      </w:pPr>
      <w:r>
        <w:rPr>
          <w:rFonts w:ascii="Arial" w:eastAsia="Arial" w:hAnsi="Arial" w:cs="Arial"/>
          <w:color w:val="000000"/>
          <w:sz w:val="20"/>
        </w:rPr>
        <w:t xml:space="preserve">  Allerdings verfehlt die PiS offenbar ihr selbst gestecktes Maximalziel, eine Zweidrittelmehrheit, die Verfassungsänderungen möglich macht. Ihre Mandatsmehrheit dürfte auch nicht ausreichen, um ein Veto des Präsidenten gegen verabschiedete Gesetze zu überstimmen. Polens Präsident Andrzej Duda wird ebenfalls von der PiS gestellt und setzte in den vergangenen Jahren etliche verfassungswidrige oder dem </w:t>
      </w:r>
      <w:r>
        <w:rPr>
          <w:rFonts w:ascii="Arial" w:eastAsia="Arial" w:hAnsi="Arial" w:cs="Arial"/>
          <w:b/>
          <w:i/>
          <w:color w:val="000000"/>
          <w:sz w:val="20"/>
          <w:u w:val="single"/>
        </w:rPr>
        <w:t>EU</w:t>
      </w:r>
      <w:r>
        <w:rPr>
          <w:rFonts w:ascii="Arial" w:eastAsia="Arial" w:hAnsi="Arial" w:cs="Arial"/>
          <w:color w:val="000000"/>
          <w:sz w:val="20"/>
        </w:rPr>
        <w:t xml:space="preserve">-Recht widersprechende Gesetze mit seiner Unterschrift in Kraft. </w:t>
      </w:r>
    </w:p>
    <w:p w14:paraId="2CBBB9E6" w14:textId="77777777" w:rsidR="005078F9" w:rsidRDefault="005078F9">
      <w:pPr>
        <w:spacing w:before="200" w:line="260" w:lineRule="atLeast"/>
        <w:jc w:val="both"/>
      </w:pPr>
      <w:r>
        <w:rPr>
          <w:rFonts w:ascii="Arial" w:eastAsia="Arial" w:hAnsi="Arial" w:cs="Arial"/>
          <w:color w:val="000000"/>
          <w:sz w:val="20"/>
        </w:rPr>
        <w:t xml:space="preserve">  Sowohl Regierung als auch Opposition hatten die Parlamentswahl zuvor als die wichtigste seit Ende des Kommunismus vor 30 Jahren bezeichnet: die Regierung, um Änderungen dauerhaft zu machen, die Opposition, um eben diese Änderungen rückgängig zu machen, mit denen die PiS die Unabhängigkeit des Verfassungsgerichts und etlicher anderer Teile der Justiz ebenso beseitigte wie die anderer Staatsinstitutionen. Auch viele Polen hielten die Wahl für bedeutsam: Mit 61,1 Prozent war die Beteiligung rund zehn Prozent höher als 2015 und fast so hoch wie bei der ersten freien Wahl nach Ende des Kommunismus 1989 (62,7 Prozent). </w:t>
      </w:r>
    </w:p>
    <w:p w14:paraId="38D76D25" w14:textId="77777777" w:rsidR="005078F9" w:rsidRDefault="005078F9">
      <w:pPr>
        <w:spacing w:before="200" w:line="260" w:lineRule="atLeast"/>
        <w:jc w:val="both"/>
      </w:pPr>
      <w:r>
        <w:rPr>
          <w:rFonts w:ascii="Arial" w:eastAsia="Arial" w:hAnsi="Arial" w:cs="Arial"/>
          <w:color w:val="000000"/>
          <w:sz w:val="20"/>
        </w:rPr>
        <w:t xml:space="preserve">  Am Ergebnis - der Bestätigung der PiS-Regierung im Amt - änderte dies nichts. Laut der Prognose bekam die PiS nach 37,6 Prozent bei der Wahl 2015 diesmal gleich sechs Prozent mehr. Seit 2015 erkaufte sie sich die Zustimmung vieler Polen mit Sozialprogrammen wie einem neuen Kindergeld. Im Sommer vor dieser Wahl traten </w:t>
      </w:r>
      <w:r>
        <w:rPr>
          <w:rFonts w:ascii="Arial" w:eastAsia="Arial" w:hAnsi="Arial" w:cs="Arial"/>
          <w:color w:val="000000"/>
          <w:sz w:val="20"/>
        </w:rPr>
        <w:lastRenderedPageBreak/>
        <w:t xml:space="preserve">weitere Sozialprogramme und Steuerbefreiungen in Kraft; eine Woche vor dem Urnengang versprach PiS-Chef Jaros&amp;lstrok;aw Kaczy&amp;nacute;ski, Polens eigentlicher Regierungschef, eine Verdoppelung des Mindestlohns, eine 13. und 14. Rente und weitere Wohltaten. </w:t>
      </w:r>
    </w:p>
    <w:p w14:paraId="3B82EDF2" w14:textId="77777777" w:rsidR="005078F9" w:rsidRDefault="005078F9">
      <w:pPr>
        <w:spacing w:before="240" w:line="260" w:lineRule="atLeast"/>
      </w:pPr>
      <w:r>
        <w:rPr>
          <w:rFonts w:ascii="Arial" w:eastAsia="Arial" w:hAnsi="Arial" w:cs="Arial"/>
          <w:b/>
          <w:color w:val="000000"/>
          <w:sz w:val="20"/>
        </w:rPr>
        <w:t>Verdoppelung des Mindestlohns, Kindergeld und mehr Rente</w:t>
      </w:r>
    </w:p>
    <w:p w14:paraId="28EF3E06" w14:textId="77777777" w:rsidR="005078F9" w:rsidRDefault="005078F9">
      <w:pPr>
        <w:keepNext/>
        <w:spacing w:before="240" w:line="340" w:lineRule="atLeast"/>
      </w:pPr>
      <w:r>
        <w:br/>
      </w:r>
      <w:r>
        <w:rPr>
          <w:rFonts w:ascii="Arial" w:eastAsia="Arial" w:hAnsi="Arial" w:cs="Arial"/>
          <w:b/>
          <w:color w:val="000000"/>
          <w:sz w:val="28"/>
        </w:rPr>
        <w:t>Graphic</w:t>
      </w:r>
    </w:p>
    <w:p w14:paraId="7D2B2F3D" w14:textId="4772CBC0" w:rsidR="005078F9" w:rsidRDefault="005078F9">
      <w:pPr>
        <w:spacing w:line="60" w:lineRule="exact"/>
      </w:pPr>
      <w:r>
        <w:rPr>
          <w:noProof/>
        </w:rPr>
        <mc:AlternateContent>
          <mc:Choice Requires="wps">
            <w:drawing>
              <wp:anchor distT="0" distB="0" distL="114300" distR="114300" simplePos="0" relativeHeight="252246016" behindDoc="0" locked="0" layoutInCell="1" allowOverlap="1" wp14:anchorId="0BF2CB59" wp14:editId="785DF451">
                <wp:simplePos x="0" y="0"/>
                <wp:positionH relativeFrom="column">
                  <wp:posOffset>0</wp:posOffset>
                </wp:positionH>
                <wp:positionV relativeFrom="paragraph">
                  <wp:posOffset>25400</wp:posOffset>
                </wp:positionV>
                <wp:extent cx="6502400" cy="0"/>
                <wp:effectExtent l="15875" t="19050" r="15875" b="19050"/>
                <wp:wrapTopAndBottom/>
                <wp:docPr id="881" name="Lin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0F5DC" id="Line 634" o:spid="_x0000_s1026" style="position:absolute;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0qxzAEAAHkDAAAOAAAAZHJzL2Uyb0RvYy54bWysU12P0zAQfEfiP1h+p0nLXXV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Y/PEw5c2BpSBvt&#10;FJu/v8vpjD421LRy25D9iaN79hsUPyJzuBrA9aqofDl5Ak4zovoNkg/R0x278QtK6oF9whLVsQs2&#10;U1II7FgmcrpNRB0TE/Rxfl/P7moanLjWKmiuQB9i+qzQsrxpuSHVhRgOm5iyEGiuLfkeh0/amDJw&#10;49jY8tn9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5X0q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C026CD" w14:textId="77777777" w:rsidR="005078F9" w:rsidRDefault="005078F9">
      <w:pPr>
        <w:spacing w:before="120" w:line="260" w:lineRule="atLeast"/>
      </w:pPr>
      <w:r>
        <w:rPr>
          <w:rFonts w:ascii="Arial" w:eastAsia="Arial" w:hAnsi="Arial" w:cs="Arial"/>
          <w:color w:val="000000"/>
          <w:sz w:val="20"/>
        </w:rPr>
        <w:t xml:space="preserve"> </w:t>
      </w:r>
    </w:p>
    <w:p w14:paraId="729D792F" w14:textId="77777777" w:rsidR="005078F9" w:rsidRDefault="005078F9">
      <w:pPr>
        <w:spacing w:before="200" w:line="260" w:lineRule="atLeast"/>
        <w:jc w:val="both"/>
      </w:pPr>
      <w:r>
        <w:rPr>
          <w:rFonts w:ascii="Arial" w:eastAsia="Arial" w:hAnsi="Arial" w:cs="Arial"/>
          <w:color w:val="000000"/>
          <w:sz w:val="20"/>
        </w:rPr>
        <w:t>Rosen für den eigentlichen Regierungschef, Jaros&amp;lstrok;aw Kaczy&amp;nacute;ski. Foto: REUTERS</w:t>
      </w:r>
    </w:p>
    <w:p w14:paraId="1E3F03E0" w14:textId="77777777" w:rsidR="005078F9" w:rsidRDefault="005078F9">
      <w:pPr>
        <w:keepNext/>
        <w:spacing w:before="240" w:line="340" w:lineRule="atLeast"/>
      </w:pPr>
      <w:bookmarkStart w:id="188" w:name="Classification_61"/>
      <w:bookmarkEnd w:id="188"/>
      <w:r>
        <w:rPr>
          <w:rFonts w:ascii="Arial" w:eastAsia="Arial" w:hAnsi="Arial" w:cs="Arial"/>
          <w:b/>
          <w:color w:val="000000"/>
          <w:sz w:val="28"/>
        </w:rPr>
        <w:t>Classification</w:t>
      </w:r>
    </w:p>
    <w:p w14:paraId="72846F54" w14:textId="31A86F9C" w:rsidR="005078F9" w:rsidRDefault="005078F9">
      <w:pPr>
        <w:spacing w:line="60" w:lineRule="exact"/>
      </w:pPr>
      <w:r>
        <w:rPr>
          <w:noProof/>
        </w:rPr>
        <mc:AlternateContent>
          <mc:Choice Requires="wps">
            <w:drawing>
              <wp:anchor distT="0" distB="0" distL="114300" distR="114300" simplePos="0" relativeHeight="252316672" behindDoc="0" locked="0" layoutInCell="1" allowOverlap="1" wp14:anchorId="7C6FCDAD" wp14:editId="1921683B">
                <wp:simplePos x="0" y="0"/>
                <wp:positionH relativeFrom="column">
                  <wp:posOffset>0</wp:posOffset>
                </wp:positionH>
                <wp:positionV relativeFrom="paragraph">
                  <wp:posOffset>25400</wp:posOffset>
                </wp:positionV>
                <wp:extent cx="6502400" cy="0"/>
                <wp:effectExtent l="15875" t="16510" r="15875" b="21590"/>
                <wp:wrapTopAndBottom/>
                <wp:docPr id="880"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AED34" id="Line 703" o:spid="_x0000_s1026" style="position:absolute;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8gG4n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DAFEA3E" w14:textId="77777777" w:rsidR="005078F9" w:rsidRDefault="005078F9">
      <w:pPr>
        <w:spacing w:line="120" w:lineRule="exact"/>
      </w:pPr>
    </w:p>
    <w:p w14:paraId="40BA28C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0BA8B5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F7F916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BF9A9E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WÄHLER &amp; WAHLEN (91%); GESETZGEBUNGSORGANE (90%); POLITIK (90%); POLITISCHE PARTEIEN (90%); STAATS- UND REGIERUNGSOBERHÄUPTER (90%); STAATSPRÄSIDENTEN (90%); WAHLEN (90%); WAHLEN &amp; WAHLKÄMPFE (90%); ÖFFENTLICHE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(78%); GESETZGEBUNG (78%); SOZIALHILFE-REGULIERUNG (78%); STEUERN &amp; BESTEUERUNG (73%); MINDESTLOHN (71%); </w:t>
      </w:r>
      <w:r>
        <w:rPr>
          <w:rFonts w:ascii="Arial" w:eastAsia="Arial" w:hAnsi="Arial" w:cs="Arial"/>
          <w:b/>
          <w:i/>
          <w:color w:val="000000"/>
          <w:sz w:val="20"/>
          <w:u w:val="single"/>
        </w:rPr>
        <w:t>EU</w:t>
      </w:r>
      <w:r>
        <w:rPr>
          <w:rFonts w:ascii="Arial" w:eastAsia="Arial" w:hAnsi="Arial" w:cs="Arial"/>
          <w:color w:val="000000"/>
          <w:sz w:val="20"/>
        </w:rPr>
        <w:t xml:space="preserve">-REGULIERUNG (66%); </w:t>
      </w:r>
      <w:r>
        <w:rPr>
          <w:rFonts w:ascii="Arial" w:eastAsia="Arial" w:hAnsi="Arial" w:cs="Arial"/>
          <w:b/>
          <w:i/>
          <w:color w:val="000000"/>
          <w:sz w:val="20"/>
          <w:u w:val="single"/>
        </w:rPr>
        <w:t>EUROPARECHT</w:t>
      </w:r>
      <w:r>
        <w:rPr>
          <w:rFonts w:ascii="Arial" w:eastAsia="Arial" w:hAnsi="Arial" w:cs="Arial"/>
          <w:color w:val="000000"/>
          <w:sz w:val="20"/>
        </w:rPr>
        <w:t xml:space="preserve"> (66%); POP- UND ROCKMUSIK (56%); STEUERBEFREIUNGEN (50%)</w:t>
      </w:r>
      <w:r>
        <w:br/>
      </w:r>
      <w:r>
        <w:br/>
      </w:r>
    </w:p>
    <w:p w14:paraId="63F7F76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WARSCHAU, POLEN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POLEN (94%)</w:t>
      </w:r>
      <w:r>
        <w:br/>
      </w:r>
      <w:r>
        <w:br/>
      </w:r>
    </w:p>
    <w:p w14:paraId="3ADC222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2A183C24" w14:textId="77777777" w:rsidR="005078F9" w:rsidRDefault="005078F9"/>
    <w:p w14:paraId="7EC80D76" w14:textId="71E056F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50464" behindDoc="0" locked="0" layoutInCell="1" allowOverlap="1" wp14:anchorId="68325676" wp14:editId="49237F88">
                <wp:simplePos x="0" y="0"/>
                <wp:positionH relativeFrom="column">
                  <wp:posOffset>0</wp:posOffset>
                </wp:positionH>
                <wp:positionV relativeFrom="paragraph">
                  <wp:posOffset>127000</wp:posOffset>
                </wp:positionV>
                <wp:extent cx="6502400" cy="0"/>
                <wp:effectExtent l="6350" t="13970" r="6350" b="14605"/>
                <wp:wrapNone/>
                <wp:docPr id="879"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EC9EC" id="Line 736" o:spid="_x0000_s1026" style="position:absolute;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61QS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BB966A5" w14:textId="77777777" w:rsidR="005078F9" w:rsidRDefault="005078F9">
      <w:pPr>
        <w:sectPr w:rsidR="005078F9">
          <w:headerReference w:type="even" r:id="rId1942"/>
          <w:headerReference w:type="default" r:id="rId1943"/>
          <w:footerReference w:type="even" r:id="rId1944"/>
          <w:footerReference w:type="default" r:id="rId1945"/>
          <w:headerReference w:type="first" r:id="rId1946"/>
          <w:footerReference w:type="first" r:id="rId1947"/>
          <w:pgSz w:w="12240" w:h="15840"/>
          <w:pgMar w:top="840" w:right="1000" w:bottom="840" w:left="1000" w:header="400" w:footer="400" w:gutter="0"/>
          <w:cols w:space="720"/>
          <w:titlePg/>
        </w:sectPr>
      </w:pPr>
    </w:p>
    <w:p w14:paraId="72A3AEAA" w14:textId="77777777" w:rsidR="005078F9" w:rsidRDefault="005078F9">
      <w:bookmarkStart w:id="189" w:name="Bookmark_64"/>
      <w:bookmarkEnd w:id="189"/>
    </w:p>
    <w:p w14:paraId="0C70B116" w14:textId="77777777" w:rsidR="005078F9" w:rsidRDefault="005078F9">
      <w:pPr>
        <w:spacing w:before="240" w:after="200" w:line="340" w:lineRule="atLeast"/>
        <w:jc w:val="center"/>
        <w:outlineLvl w:val="0"/>
        <w:rPr>
          <w:rFonts w:ascii="Arial" w:hAnsi="Arial" w:cs="Arial"/>
          <w:b/>
          <w:bCs/>
          <w:kern w:val="32"/>
          <w:sz w:val="32"/>
          <w:szCs w:val="32"/>
        </w:rPr>
      </w:pPr>
      <w:hyperlink r:id="rId1948" w:history="1">
        <w:r>
          <w:rPr>
            <w:rFonts w:ascii="Arial" w:eastAsia="Arial" w:hAnsi="Arial" w:cs="Arial"/>
            <w:b/>
            <w:bCs/>
            <w:i/>
            <w:color w:val="0077CC"/>
            <w:kern w:val="32"/>
            <w:sz w:val="28"/>
            <w:szCs w:val="32"/>
            <w:u w:val="single"/>
            <w:shd w:val="clear" w:color="auto" w:fill="FFFFFF"/>
          </w:rPr>
          <w:t>EU</w:t>
        </w:r>
      </w:hyperlink>
      <w:hyperlink r:id="rId1949" w:history="1">
        <w:r>
          <w:rPr>
            <w:rFonts w:ascii="Arial" w:eastAsia="Arial" w:hAnsi="Arial" w:cs="Arial"/>
            <w:b/>
            <w:bCs/>
            <w:i/>
            <w:color w:val="0077CC"/>
            <w:kern w:val="32"/>
            <w:sz w:val="28"/>
            <w:szCs w:val="32"/>
            <w:u w:val="single"/>
            <w:shd w:val="clear" w:color="auto" w:fill="FFFFFF"/>
          </w:rPr>
          <w:t xml:space="preserve"> gewährt Brexit-Aufschub bis Ende Januar; Ein ungeordneter Austritt Großbritanniens ist damit vorerst abgewendet. In London kämpft Premier Johnson für Neuwahlen</w:t>
        </w:r>
      </w:hyperlink>
    </w:p>
    <w:p w14:paraId="5A46603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8E7471F" w14:textId="77777777" w:rsidR="005078F9" w:rsidRDefault="005078F9">
      <w:pPr>
        <w:spacing w:before="120" w:line="260" w:lineRule="atLeast"/>
        <w:jc w:val="center"/>
      </w:pPr>
      <w:r>
        <w:rPr>
          <w:rFonts w:ascii="Arial" w:eastAsia="Arial" w:hAnsi="Arial" w:cs="Arial"/>
          <w:color w:val="000000"/>
          <w:sz w:val="20"/>
        </w:rPr>
        <w:t>Dienstag 29. Oktober 2019</w:t>
      </w:r>
    </w:p>
    <w:p w14:paraId="3BA0623A" w14:textId="77777777" w:rsidR="005078F9" w:rsidRDefault="005078F9">
      <w:pPr>
        <w:spacing w:line="240" w:lineRule="atLeast"/>
        <w:jc w:val="both"/>
      </w:pPr>
    </w:p>
    <w:p w14:paraId="12E52F7A"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D5B1E14" w14:textId="258B5C83" w:rsidR="005078F9" w:rsidRDefault="005078F9">
      <w:pPr>
        <w:spacing w:before="120" w:line="220" w:lineRule="atLeast"/>
      </w:pPr>
      <w:r>
        <w:br/>
      </w:r>
      <w:r>
        <w:rPr>
          <w:noProof/>
        </w:rPr>
        <w:drawing>
          <wp:inline distT="0" distB="0" distL="0" distR="0" wp14:anchorId="0A9FB240" wp14:editId="6E9A03A9">
            <wp:extent cx="2857500" cy="374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B9DDF6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1</w:t>
      </w:r>
    </w:p>
    <w:p w14:paraId="629028E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492 words</w:t>
      </w:r>
    </w:p>
    <w:p w14:paraId="4F7D8EB1"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 ALEXANDER MÜHLAUER</w:t>
      </w:r>
    </w:p>
    <w:p w14:paraId="1ED7EA4E" w14:textId="77777777" w:rsidR="005078F9" w:rsidRDefault="005078F9">
      <w:pPr>
        <w:keepNext/>
        <w:spacing w:before="240" w:line="340" w:lineRule="atLeast"/>
      </w:pPr>
      <w:bookmarkStart w:id="190" w:name="Body_62"/>
      <w:bookmarkEnd w:id="190"/>
      <w:r>
        <w:rPr>
          <w:rFonts w:ascii="Arial" w:eastAsia="Arial" w:hAnsi="Arial" w:cs="Arial"/>
          <w:b/>
          <w:color w:val="000000"/>
          <w:sz w:val="28"/>
        </w:rPr>
        <w:t>Body</w:t>
      </w:r>
    </w:p>
    <w:p w14:paraId="5C44692F" w14:textId="11C74FBA" w:rsidR="005078F9" w:rsidRDefault="005078F9">
      <w:pPr>
        <w:spacing w:line="60" w:lineRule="exact"/>
      </w:pPr>
      <w:r>
        <w:rPr>
          <w:noProof/>
        </w:rPr>
        <mc:AlternateContent>
          <mc:Choice Requires="wps">
            <w:drawing>
              <wp:anchor distT="0" distB="0" distL="114300" distR="114300" simplePos="0" relativeHeight="252176384" behindDoc="0" locked="0" layoutInCell="1" allowOverlap="1" wp14:anchorId="6E2BED5E" wp14:editId="253C34EE">
                <wp:simplePos x="0" y="0"/>
                <wp:positionH relativeFrom="column">
                  <wp:posOffset>0</wp:posOffset>
                </wp:positionH>
                <wp:positionV relativeFrom="paragraph">
                  <wp:posOffset>25400</wp:posOffset>
                </wp:positionV>
                <wp:extent cx="6502400" cy="0"/>
                <wp:effectExtent l="15875" t="19050" r="15875" b="19050"/>
                <wp:wrapTopAndBottom/>
                <wp:docPr id="878" name="Lin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F987E1" id="Line 566" o:spid="_x0000_s1026" style="position:absolute;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iVk3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784086A" w14:textId="77777777" w:rsidR="005078F9" w:rsidRDefault="005078F9"/>
    <w:p w14:paraId="2F43AA44" w14:textId="77777777" w:rsidR="005078F9" w:rsidRDefault="005078F9">
      <w:pPr>
        <w:spacing w:before="200" w:line="260" w:lineRule="atLeast"/>
        <w:jc w:val="both"/>
      </w:pPr>
      <w:r>
        <w:rPr>
          <w:rFonts w:ascii="Arial" w:eastAsia="Arial" w:hAnsi="Arial" w:cs="Arial"/>
          <w:b/>
          <w:color w:val="000000"/>
          <w:sz w:val="20"/>
        </w:rPr>
        <w:t>Brüssel/London</w:t>
      </w:r>
      <w:r>
        <w:rPr>
          <w:rFonts w:ascii="Arial" w:eastAsia="Arial" w:hAnsi="Arial" w:cs="Arial"/>
          <w:color w:val="000000"/>
          <w:sz w:val="20"/>
        </w:rPr>
        <w:t xml:space="preserve"> - Die </w:t>
      </w:r>
      <w:r>
        <w:rPr>
          <w:rFonts w:ascii="Arial" w:eastAsia="Arial" w:hAnsi="Arial" w:cs="Arial"/>
          <w:b/>
          <w:i/>
          <w:color w:val="000000"/>
          <w:sz w:val="20"/>
          <w:u w:val="single"/>
        </w:rPr>
        <w:t>EU</w:t>
      </w:r>
      <w:r>
        <w:rPr>
          <w:rFonts w:ascii="Arial" w:eastAsia="Arial" w:hAnsi="Arial" w:cs="Arial"/>
          <w:color w:val="000000"/>
          <w:sz w:val="20"/>
        </w:rPr>
        <w:t xml:space="preserve">-Staaten haben sich auf einen flexiblen Aufschub des Brexit-Stichtags bis 31. Januar 2020 geeinigt. Ein Chaos-Brexit mit unabsehbaren Folgen ist damit vorerst abgewendet. Die Botschafter der </w:t>
      </w:r>
      <w:r>
        <w:rPr>
          <w:rFonts w:ascii="Arial" w:eastAsia="Arial" w:hAnsi="Arial" w:cs="Arial"/>
          <w:b/>
          <w:i/>
          <w:color w:val="000000"/>
          <w:sz w:val="20"/>
          <w:u w:val="single"/>
        </w:rPr>
        <w:t>EU</w:t>
      </w:r>
      <w:r>
        <w:rPr>
          <w:rFonts w:ascii="Arial" w:eastAsia="Arial" w:hAnsi="Arial" w:cs="Arial"/>
          <w:color w:val="000000"/>
          <w:sz w:val="20"/>
        </w:rPr>
        <w:t xml:space="preserve">-27 stimmten vier Tage vor Ende der bisherigen Frist dafür, der britischen Regierung drei weitere Monate zu gewähren. Premierminister Boris Johnson hat bisher keine Mehrheit im Parlament für das überarbeitete Austrittsabkommen gefunden. Sollte der Vertrag vor Ende Januar vom Unterhaus und vom </w:t>
      </w:r>
      <w:r>
        <w:rPr>
          <w:rFonts w:ascii="Arial" w:eastAsia="Arial" w:hAnsi="Arial" w:cs="Arial"/>
          <w:b/>
          <w:i/>
          <w:color w:val="000000"/>
          <w:sz w:val="20"/>
          <w:u w:val="single"/>
        </w:rPr>
        <w:t>Europaparlament</w:t>
      </w:r>
      <w:r>
        <w:rPr>
          <w:rFonts w:ascii="Arial" w:eastAsia="Arial" w:hAnsi="Arial" w:cs="Arial"/>
          <w:color w:val="000000"/>
          <w:sz w:val="20"/>
        </w:rPr>
        <w:t xml:space="preserve"> ratifiziert werden, könnte London früher die </w:t>
      </w:r>
      <w:r>
        <w:rPr>
          <w:rFonts w:ascii="Arial" w:eastAsia="Arial" w:hAnsi="Arial" w:cs="Arial"/>
          <w:b/>
          <w:i/>
          <w:color w:val="000000"/>
          <w:sz w:val="20"/>
          <w:u w:val="single"/>
        </w:rPr>
        <w:t>Europäische Union</w:t>
      </w:r>
      <w:r>
        <w:rPr>
          <w:rFonts w:ascii="Arial" w:eastAsia="Arial" w:hAnsi="Arial" w:cs="Arial"/>
          <w:color w:val="000000"/>
          <w:sz w:val="20"/>
        </w:rPr>
        <w:t xml:space="preserve"> verlassen; als Stichtag wird der jeweils erste Tag des Folgemonats genannt.</w:t>
      </w:r>
    </w:p>
    <w:p w14:paraId="51E7D1C9"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-27 hielten zudem fest, dass während der Verlängerung keine neuen Brexit-Verhandlungen stattfinden und dass das Vereinigte Königreich bis zu dessen Austritt die Handlungsfähigkeit der </w:t>
      </w:r>
      <w:r>
        <w:rPr>
          <w:rFonts w:ascii="Arial" w:eastAsia="Arial" w:hAnsi="Arial" w:cs="Arial"/>
          <w:b/>
          <w:i/>
          <w:color w:val="000000"/>
          <w:sz w:val="20"/>
          <w:u w:val="single"/>
        </w:rPr>
        <w:t>EU</w:t>
      </w:r>
      <w:r>
        <w:rPr>
          <w:rFonts w:ascii="Arial" w:eastAsia="Arial" w:hAnsi="Arial" w:cs="Arial"/>
          <w:color w:val="000000"/>
          <w:sz w:val="20"/>
        </w:rPr>
        <w:t xml:space="preserve"> und ihrer Institutionen nicht ,,gefährden' dürfe. Beschlossen wurde auch, dass London einen Kandidaten für das Kollegium der designierten </w:t>
      </w:r>
      <w:r>
        <w:rPr>
          <w:rFonts w:ascii="Arial" w:eastAsia="Arial" w:hAnsi="Arial" w:cs="Arial"/>
          <w:b/>
          <w:i/>
          <w:color w:val="000000"/>
          <w:sz w:val="20"/>
          <w:u w:val="single"/>
        </w:rPr>
        <w:t>EU</w:t>
      </w:r>
      <w:r>
        <w:rPr>
          <w:rFonts w:ascii="Arial" w:eastAsia="Arial" w:hAnsi="Arial" w:cs="Arial"/>
          <w:color w:val="000000"/>
          <w:sz w:val="20"/>
        </w:rPr>
        <w:t>-Kommissionspräsidentin Ursula von der Leyen vorschlagen muss.</w:t>
      </w:r>
    </w:p>
    <w:p w14:paraId="4567F91D" w14:textId="77777777" w:rsidR="005078F9" w:rsidRDefault="005078F9">
      <w:pPr>
        <w:spacing w:before="200" w:line="260" w:lineRule="atLeast"/>
        <w:jc w:val="both"/>
      </w:pPr>
      <w:r>
        <w:rPr>
          <w:rFonts w:ascii="Arial" w:eastAsia="Arial" w:hAnsi="Arial" w:cs="Arial"/>
          <w:color w:val="000000"/>
          <w:sz w:val="20"/>
        </w:rPr>
        <w:t xml:space="preserve">  Offiziell endet die Amtszeit von Kommissionschef Jean-Claude Juncker am 1. November, doch da das </w:t>
      </w:r>
      <w:r>
        <w:rPr>
          <w:rFonts w:ascii="Arial" w:eastAsia="Arial" w:hAnsi="Arial" w:cs="Arial"/>
          <w:b/>
          <w:i/>
          <w:color w:val="000000"/>
          <w:sz w:val="20"/>
          <w:u w:val="single"/>
        </w:rPr>
        <w:t>Europaparlament</w:t>
      </w:r>
      <w:r>
        <w:rPr>
          <w:rFonts w:ascii="Arial" w:eastAsia="Arial" w:hAnsi="Arial" w:cs="Arial"/>
          <w:color w:val="000000"/>
          <w:sz w:val="20"/>
        </w:rPr>
        <w:t xml:space="preserve"> die Kandidaten aus Ungarn, Rumänien und Frankreich abgelehnt hat, kann die CDU-Politikerin von der Leyen nicht pünktlich übernehmen. Während Ungarn und Frankreich Ersatzbewerber nominiert haben, die von der Leyen am Montag befragte, steckt Rumänien in einer Regierungskrise und nennt bisher keine neuen Namen. Als denkbar gilt, dass der derzeitige britische </w:t>
      </w:r>
      <w:r>
        <w:rPr>
          <w:rFonts w:ascii="Arial" w:eastAsia="Arial" w:hAnsi="Arial" w:cs="Arial"/>
          <w:b/>
          <w:i/>
          <w:color w:val="000000"/>
          <w:sz w:val="20"/>
          <w:u w:val="single"/>
        </w:rPr>
        <w:t>EU</w:t>
      </w:r>
      <w:r>
        <w:rPr>
          <w:rFonts w:ascii="Arial" w:eastAsia="Arial" w:hAnsi="Arial" w:cs="Arial"/>
          <w:color w:val="000000"/>
          <w:sz w:val="20"/>
        </w:rPr>
        <w:t xml:space="preserve">-Kommissar Julian King bis zum Austritt seines Landes im Amt bleibt; er ist momentan für Sicherheit zuständig.   Nachdem Frankreichs Präsident Emmanuel Macron am Wochenende mit Johnson telefoniert hatte, stimmte auch Paris der Position der </w:t>
      </w:r>
      <w:r>
        <w:rPr>
          <w:rFonts w:ascii="Arial" w:eastAsia="Arial" w:hAnsi="Arial" w:cs="Arial"/>
          <w:b/>
          <w:i/>
          <w:color w:val="000000"/>
          <w:sz w:val="20"/>
          <w:u w:val="single"/>
        </w:rPr>
        <w:t>EU</w:t>
      </w:r>
      <w:r>
        <w:rPr>
          <w:rFonts w:ascii="Arial" w:eastAsia="Arial" w:hAnsi="Arial" w:cs="Arial"/>
          <w:color w:val="000000"/>
          <w:sz w:val="20"/>
        </w:rPr>
        <w:t xml:space="preserve">-27 zu. Der Botschafter-Beschluss muss noch in einem schriftlichen Verfahren formalisiert werden. Johnson akzeptierte die Entscheidung am Montagabend. In seinem Brief an </w:t>
      </w:r>
      <w:r>
        <w:rPr>
          <w:rFonts w:ascii="Arial" w:eastAsia="Arial" w:hAnsi="Arial" w:cs="Arial"/>
          <w:b/>
          <w:i/>
          <w:color w:val="000000"/>
          <w:sz w:val="20"/>
          <w:u w:val="single"/>
        </w:rPr>
        <w:t>EU</w:t>
      </w:r>
      <w:r>
        <w:rPr>
          <w:rFonts w:ascii="Arial" w:eastAsia="Arial" w:hAnsi="Arial" w:cs="Arial"/>
          <w:color w:val="000000"/>
          <w:sz w:val="20"/>
        </w:rPr>
        <w:t xml:space="preserve">-Ratspräsident Donald Tusk bat er darum, einen weiteren Brexit-Aufschub auszuschließen. </w:t>
      </w:r>
    </w:p>
    <w:p w14:paraId="40CCB95B" w14:textId="77777777" w:rsidR="005078F9" w:rsidRDefault="005078F9">
      <w:pPr>
        <w:spacing w:before="200" w:line="260" w:lineRule="atLeast"/>
        <w:jc w:val="both"/>
      </w:pPr>
      <w:r>
        <w:rPr>
          <w:rFonts w:ascii="Arial" w:eastAsia="Arial" w:hAnsi="Arial" w:cs="Arial"/>
          <w:color w:val="000000"/>
          <w:sz w:val="20"/>
        </w:rPr>
        <w:t>  In London stimmte das Unterhaus am Montagabend gegen einen Antrag der Regierung für Neuwahlen am 12. Dezember. Bereits vor der Abstimmung hatte sich abgezeichnet, dass der Vorschlag nicht die Unterstützung der größten Oppositionspartei Labour erhalten dürfte. Die Partei Jeremy Corbyns enthielt sich mehrheitlich, so dass  das nötige Quorum für die Abstimmung nicht erreicht wurde.</w:t>
      </w:r>
    </w:p>
    <w:p w14:paraId="08EFC083" w14:textId="77777777" w:rsidR="005078F9" w:rsidRDefault="005078F9">
      <w:pPr>
        <w:spacing w:before="200" w:line="260" w:lineRule="atLeast"/>
        <w:jc w:val="both"/>
      </w:pPr>
      <w:r>
        <w:rPr>
          <w:rFonts w:ascii="Arial" w:eastAsia="Arial" w:hAnsi="Arial" w:cs="Arial"/>
          <w:color w:val="000000"/>
          <w:sz w:val="20"/>
        </w:rPr>
        <w:lastRenderedPageBreak/>
        <w:t xml:space="preserve">  Bessere Chancen könnte der Premier an diesem Dienstag mit einem Vorstoß haben, den die Liberaldemokraten und die Schottische Nationalpartei SNP ins Spiel gebracht haben. Die beiden Parteien hatten Johnson angeboten, per Gesetzesänderung die Erfordernis der Zweidrittelmehrheit für vorgezogene Wahlen zu umgehen. Die Regierung war zunächst zurückhaltend, denn die Bedingungen dafür könnten eine Senkung des Wahlalters oder andere Forderungen sein. Junge Briten gelten als überwiegend proeuropäisch. </w:t>
      </w:r>
    </w:p>
    <w:p w14:paraId="70B91D01" w14:textId="77777777" w:rsidR="005078F9" w:rsidRDefault="005078F9">
      <w:pPr>
        <w:spacing w:before="200" w:line="260" w:lineRule="atLeast"/>
        <w:jc w:val="both"/>
      </w:pPr>
      <w:r>
        <w:rPr>
          <w:rFonts w:ascii="Arial" w:eastAsia="Arial" w:hAnsi="Arial" w:cs="Arial"/>
          <w:b/>
          <w:color w:val="000000"/>
          <w:sz w:val="20"/>
        </w:rPr>
        <w:t>Seite 5</w:t>
      </w:r>
    </w:p>
    <w:p w14:paraId="089AB125" w14:textId="77777777" w:rsidR="005078F9" w:rsidRDefault="005078F9">
      <w:pPr>
        <w:keepNext/>
        <w:spacing w:before="240" w:line="340" w:lineRule="atLeast"/>
      </w:pPr>
      <w:bookmarkStart w:id="191" w:name="Classification_62"/>
      <w:bookmarkEnd w:id="191"/>
      <w:r>
        <w:rPr>
          <w:rFonts w:ascii="Arial" w:eastAsia="Arial" w:hAnsi="Arial" w:cs="Arial"/>
          <w:b/>
          <w:color w:val="000000"/>
          <w:sz w:val="28"/>
        </w:rPr>
        <w:t>Classification</w:t>
      </w:r>
    </w:p>
    <w:p w14:paraId="318A7CA2" w14:textId="22244F1E" w:rsidR="005078F9" w:rsidRDefault="005078F9">
      <w:pPr>
        <w:spacing w:line="60" w:lineRule="exact"/>
      </w:pPr>
      <w:r>
        <w:rPr>
          <w:noProof/>
        </w:rPr>
        <mc:AlternateContent>
          <mc:Choice Requires="wps">
            <w:drawing>
              <wp:anchor distT="0" distB="0" distL="114300" distR="114300" simplePos="0" relativeHeight="252247040" behindDoc="0" locked="0" layoutInCell="1" allowOverlap="1" wp14:anchorId="263E1CB2" wp14:editId="15881F45">
                <wp:simplePos x="0" y="0"/>
                <wp:positionH relativeFrom="column">
                  <wp:posOffset>0</wp:posOffset>
                </wp:positionH>
                <wp:positionV relativeFrom="paragraph">
                  <wp:posOffset>25400</wp:posOffset>
                </wp:positionV>
                <wp:extent cx="6502400" cy="0"/>
                <wp:effectExtent l="15875" t="15875" r="15875" b="12700"/>
                <wp:wrapTopAndBottom/>
                <wp:docPr id="877" name="Lin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4196A" id="Line 635" o:spid="_x0000_s1026" style="position:absolute;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TMB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DC226D" w14:textId="77777777" w:rsidR="005078F9" w:rsidRDefault="005078F9">
      <w:pPr>
        <w:spacing w:line="120" w:lineRule="exact"/>
      </w:pPr>
    </w:p>
    <w:p w14:paraId="202185B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112A5D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370774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C9CC0A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(93%); POLITIK (91%); PREMIERMINISTER (91%); BREXIT (90%); GESETZGEBUNGSORGANE (90%); ÖFFENTLICHE POLITIK (90%); BRITISCHES PARLAMENT (89%); POLITISCHE PARTEIEN (89%); STAATS- UND REGIERUNGSOBERHÄUPTER (89%); WAHLEN &amp; WAHLKÄMPFE (89%); WÄHLER &amp; WAHLEN (89%); DEUTSCHE POLITISCHE PARTEIEN (77%); FRANZÖSISCHE STAATSPRÄSIDENTEN (76%); GESETZGEBUNG (76%); STAATSPRÄSIDENTEN (76%); </w:t>
      </w:r>
      <w:r>
        <w:rPr>
          <w:rFonts w:ascii="Arial" w:eastAsia="Arial" w:hAnsi="Arial" w:cs="Arial"/>
          <w:b/>
          <w:i/>
          <w:color w:val="000000"/>
          <w:sz w:val="20"/>
          <w:u w:val="single"/>
        </w:rPr>
        <w:t>EU</w:t>
      </w:r>
      <w:r>
        <w:rPr>
          <w:rFonts w:ascii="Arial" w:eastAsia="Arial" w:hAnsi="Arial" w:cs="Arial"/>
          <w:color w:val="000000"/>
          <w:sz w:val="20"/>
        </w:rPr>
        <w:t>-PRÄSIDENTSCHAFT (73%)</w:t>
      </w:r>
      <w:r>
        <w:br/>
      </w:r>
      <w:r>
        <w:br/>
      </w:r>
    </w:p>
    <w:p w14:paraId="749782AF"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(83%)</w:t>
      </w:r>
      <w:r>
        <w:br/>
      </w:r>
      <w:r>
        <w:br/>
      </w:r>
    </w:p>
    <w:p w14:paraId="737D605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(90%); BORIS JOHNSON (79%); DONALD TUSK (79%); JEAN-CLAUDE JUNCKER (79%); JEREMY CORBYN (79%)</w:t>
      </w:r>
      <w:r>
        <w:br/>
      </w:r>
      <w:r>
        <w:br/>
      </w:r>
    </w:p>
    <w:p w14:paraId="2BE6EC7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(90%); PARIS, FRANKREICH (79%);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HAUPTSTADTREGION BRÜSSEL (79%); UNGARN (92%); </w:t>
      </w:r>
      <w:r>
        <w:rPr>
          <w:rFonts w:ascii="Arial" w:eastAsia="Arial" w:hAnsi="Arial" w:cs="Arial"/>
          <w:b/>
          <w:i/>
          <w:color w:val="000000"/>
          <w:sz w:val="20"/>
          <w:u w:val="single"/>
        </w:rPr>
        <w:t>EUROPA</w:t>
      </w:r>
      <w:r>
        <w:rPr>
          <w:rFonts w:ascii="Arial" w:eastAsia="Arial" w:hAnsi="Arial" w:cs="Arial"/>
          <w:color w:val="000000"/>
          <w:sz w:val="20"/>
        </w:rPr>
        <w:t xml:space="preserve"> (91%); FRANKREICH (90%); VEREINIGTES KÖNIGREICH (90%); RUMÄNIEN (73%); SCHOTTLAND (58%)</w:t>
      </w:r>
      <w:r>
        <w:br/>
      </w:r>
      <w:r>
        <w:br/>
      </w:r>
    </w:p>
    <w:p w14:paraId="550A3D8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04E6B1D8" w14:textId="77777777" w:rsidR="005078F9" w:rsidRDefault="005078F9"/>
    <w:p w14:paraId="21416A7C" w14:textId="2604226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17696" behindDoc="0" locked="0" layoutInCell="1" allowOverlap="1" wp14:anchorId="37DFA1B8" wp14:editId="045AAF4F">
                <wp:simplePos x="0" y="0"/>
                <wp:positionH relativeFrom="column">
                  <wp:posOffset>0</wp:posOffset>
                </wp:positionH>
                <wp:positionV relativeFrom="paragraph">
                  <wp:posOffset>127000</wp:posOffset>
                </wp:positionV>
                <wp:extent cx="6502400" cy="0"/>
                <wp:effectExtent l="6350" t="9525" r="6350" b="9525"/>
                <wp:wrapNone/>
                <wp:docPr id="876" name="Lin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6AB5D" id="Line 704" o:spid="_x0000_s1026" style="position:absolute;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tV5s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59EE7AB" w14:textId="77777777" w:rsidR="005078F9" w:rsidRDefault="005078F9">
      <w:pPr>
        <w:sectPr w:rsidR="005078F9">
          <w:headerReference w:type="even" r:id="rId1950"/>
          <w:headerReference w:type="default" r:id="rId1951"/>
          <w:footerReference w:type="even" r:id="rId1952"/>
          <w:footerReference w:type="default" r:id="rId1953"/>
          <w:headerReference w:type="first" r:id="rId1954"/>
          <w:footerReference w:type="first" r:id="rId1955"/>
          <w:pgSz w:w="12240" w:h="15840"/>
          <w:pgMar w:top="840" w:right="1000" w:bottom="840" w:left="1000" w:header="400" w:footer="400" w:gutter="0"/>
          <w:cols w:space="720"/>
          <w:titlePg/>
        </w:sectPr>
      </w:pPr>
    </w:p>
    <w:p w14:paraId="1C2A760C" w14:textId="77777777" w:rsidR="005078F9" w:rsidRDefault="005078F9">
      <w:bookmarkStart w:id="192" w:name="Bookmark_65"/>
      <w:bookmarkEnd w:id="192"/>
    </w:p>
    <w:p w14:paraId="23FF658E" w14:textId="77777777" w:rsidR="005078F9" w:rsidRDefault="005078F9">
      <w:pPr>
        <w:spacing w:before="240" w:after="200" w:line="340" w:lineRule="atLeast"/>
        <w:jc w:val="center"/>
        <w:outlineLvl w:val="0"/>
        <w:rPr>
          <w:rFonts w:ascii="Arial" w:hAnsi="Arial" w:cs="Arial"/>
          <w:b/>
          <w:bCs/>
          <w:kern w:val="32"/>
          <w:sz w:val="32"/>
          <w:szCs w:val="32"/>
        </w:rPr>
      </w:pPr>
      <w:hyperlink r:id="rId1956" w:history="1">
        <w:r>
          <w:rPr>
            <w:rFonts w:ascii="Arial" w:eastAsia="Arial" w:hAnsi="Arial" w:cs="Arial"/>
            <w:b/>
            <w:bCs/>
            <w:i/>
            <w:color w:val="0077CC"/>
            <w:kern w:val="32"/>
            <w:sz w:val="28"/>
            <w:szCs w:val="32"/>
            <w:u w:val="single"/>
            <w:shd w:val="clear" w:color="auto" w:fill="FFFFFF"/>
          </w:rPr>
          <w:t>LANDWIRTSCHAFTSPOLITIK; Solidarität sieht anders aus</w:t>
        </w:r>
      </w:hyperlink>
    </w:p>
    <w:p w14:paraId="17E7BF1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09AD2A3" w14:textId="77777777" w:rsidR="005078F9" w:rsidRDefault="005078F9">
      <w:pPr>
        <w:spacing w:before="120" w:line="260" w:lineRule="atLeast"/>
        <w:jc w:val="center"/>
      </w:pPr>
      <w:r>
        <w:rPr>
          <w:rFonts w:ascii="Arial" w:eastAsia="Arial" w:hAnsi="Arial" w:cs="Arial"/>
          <w:color w:val="000000"/>
          <w:sz w:val="20"/>
        </w:rPr>
        <w:t>Dienstag 29. Oktober 2019</w:t>
      </w:r>
    </w:p>
    <w:p w14:paraId="3E8F85AA" w14:textId="77777777" w:rsidR="005078F9" w:rsidRDefault="005078F9">
      <w:pPr>
        <w:spacing w:line="240" w:lineRule="atLeast"/>
        <w:jc w:val="both"/>
      </w:pPr>
    </w:p>
    <w:p w14:paraId="2307AB6B"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847E77B" w14:textId="59FD454D" w:rsidR="005078F9" w:rsidRDefault="005078F9">
      <w:pPr>
        <w:spacing w:before="120" w:line="220" w:lineRule="atLeast"/>
      </w:pPr>
      <w:r>
        <w:br/>
      </w:r>
      <w:r>
        <w:rPr>
          <w:noProof/>
        </w:rPr>
        <w:drawing>
          <wp:inline distT="0" distB="0" distL="0" distR="0" wp14:anchorId="2B8609A2" wp14:editId="766D4BAE">
            <wp:extent cx="2857500" cy="3746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988620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Fürstenfeldbruck; Fürstenfeldbruck; S. 5</w:t>
      </w:r>
    </w:p>
    <w:p w14:paraId="00267D0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379 words</w:t>
      </w:r>
    </w:p>
    <w:p w14:paraId="5F97CD4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INGRID HÜGENELL</w:t>
      </w:r>
    </w:p>
    <w:p w14:paraId="5DAA5B02" w14:textId="77777777" w:rsidR="005078F9" w:rsidRDefault="005078F9">
      <w:pPr>
        <w:keepNext/>
        <w:spacing w:before="240" w:line="340" w:lineRule="atLeast"/>
      </w:pPr>
      <w:bookmarkStart w:id="193" w:name="Body_63"/>
      <w:bookmarkEnd w:id="193"/>
      <w:r>
        <w:rPr>
          <w:rFonts w:ascii="Arial" w:eastAsia="Arial" w:hAnsi="Arial" w:cs="Arial"/>
          <w:b/>
          <w:color w:val="000000"/>
          <w:sz w:val="28"/>
        </w:rPr>
        <w:t>Body</w:t>
      </w:r>
    </w:p>
    <w:p w14:paraId="6B723184" w14:textId="49D494AE" w:rsidR="005078F9" w:rsidRDefault="005078F9">
      <w:pPr>
        <w:spacing w:line="60" w:lineRule="exact"/>
      </w:pPr>
      <w:r>
        <w:rPr>
          <w:noProof/>
        </w:rPr>
        <mc:AlternateContent>
          <mc:Choice Requires="wps">
            <w:drawing>
              <wp:anchor distT="0" distB="0" distL="114300" distR="114300" simplePos="0" relativeHeight="252177408" behindDoc="0" locked="0" layoutInCell="1" allowOverlap="1" wp14:anchorId="194BED82" wp14:editId="789D6910">
                <wp:simplePos x="0" y="0"/>
                <wp:positionH relativeFrom="column">
                  <wp:posOffset>0</wp:posOffset>
                </wp:positionH>
                <wp:positionV relativeFrom="paragraph">
                  <wp:posOffset>25400</wp:posOffset>
                </wp:positionV>
                <wp:extent cx="6502400" cy="0"/>
                <wp:effectExtent l="15875" t="15875" r="15875" b="12700"/>
                <wp:wrapTopAndBottom/>
                <wp:docPr id="875" name="Lin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35C0F" id="Line 567" o:spid="_x0000_s1026" style="position:absolute;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K+Q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E29456" w14:textId="77777777" w:rsidR="005078F9" w:rsidRDefault="005078F9"/>
    <w:p w14:paraId="0D6152A1" w14:textId="77777777" w:rsidR="005078F9" w:rsidRDefault="005078F9">
      <w:pPr>
        <w:spacing w:before="200" w:line="260" w:lineRule="atLeast"/>
        <w:jc w:val="both"/>
      </w:pPr>
      <w:r>
        <w:rPr>
          <w:rFonts w:ascii="Arial" w:eastAsia="Arial" w:hAnsi="Arial" w:cs="Arial"/>
          <w:color w:val="000000"/>
          <w:sz w:val="20"/>
        </w:rPr>
        <w:t xml:space="preserve">Die Junge Union im Landkreis Fürstenfeldbruck sieht ihre Partei an der Seite der Landwirte und fordert zur Solidarität mit den Bauern auf. Wenn die Sache nicht so traurig wäre, man könnte fast darüber lachen. Denn die CSU ist ja zu einem enormen Teil für die Politik verantwortlich, die auch im Landkreis viele kleinere Höfe zum Aufgeben gezwungen hat. Die Politik des ,,Wachsen oder Weichen', die CSU und Bauernverband seit Jahrzehnten verfolgen, hat zum Höfesterben geführt, nicht notwendige Umweltauflagen. Die Mehrheit der Bauern im Landkreis muss in einem anderen Beruf dazu verdienen. Viele Haupterwerbler haben sich spezialisiert und produzieren etwa Kartoffeln für die Herstellung von Chips oder Mais als Viehfutter. Ihnen kann der Verbraucher mit dem regionalen Einkauf bei Unser Land oder im Biomarkt gar nicht helfen. </w:t>
      </w:r>
    </w:p>
    <w:p w14:paraId="69ABA47B" w14:textId="77777777" w:rsidR="005078F9" w:rsidRDefault="005078F9">
      <w:pPr>
        <w:spacing w:before="200" w:line="260" w:lineRule="atLeast"/>
        <w:jc w:val="both"/>
      </w:pPr>
      <w:r>
        <w:rPr>
          <w:rFonts w:ascii="Arial" w:eastAsia="Arial" w:hAnsi="Arial" w:cs="Arial"/>
          <w:color w:val="000000"/>
          <w:sz w:val="20"/>
        </w:rPr>
        <w:t xml:space="preserve">  Die Idee, regional zu kaufen, ist richtig. Doch die Verbraucher alleine können die Bauern nicht retten. Den Landwirten wäre mehr geholfen, wenn die </w:t>
      </w:r>
      <w:r>
        <w:rPr>
          <w:rFonts w:ascii="Arial" w:eastAsia="Arial" w:hAnsi="Arial" w:cs="Arial"/>
          <w:b/>
          <w:i/>
          <w:color w:val="000000"/>
          <w:sz w:val="20"/>
          <w:u w:val="single"/>
        </w:rPr>
        <w:t>Europäische Union</w:t>
      </w:r>
      <w:r>
        <w:rPr>
          <w:rFonts w:ascii="Arial" w:eastAsia="Arial" w:hAnsi="Arial" w:cs="Arial"/>
          <w:color w:val="000000"/>
          <w:sz w:val="20"/>
        </w:rPr>
        <w:t xml:space="preserve"> ihre Subventionen endlich nicht mehr nach der Fläche vergeben würde, sondern mit dem Geld eine nachhaltige, umweltverträgliche Landwirtschaft fördern würde. Das ist dringend geboten, auch als Maßnahme gegen Artensterben und Klimakrise. Denn tatsächlich tut mehr Umweltschutz in der Landwirtschaft not, nicht weniger. Auch kleinere Familienbetriebe würden profitieren. Momentan erhält die industrialisierte Landwirtschaft die meisten Subventionen. Die CSU könnte sich in den laufenden Verhandlungen über die </w:t>
      </w:r>
      <w:r>
        <w:rPr>
          <w:rFonts w:ascii="Arial" w:eastAsia="Arial" w:hAnsi="Arial" w:cs="Arial"/>
          <w:b/>
          <w:i/>
          <w:color w:val="000000"/>
          <w:sz w:val="20"/>
          <w:u w:val="single"/>
        </w:rPr>
        <w:t>EU</w:t>
      </w:r>
      <w:r>
        <w:rPr>
          <w:rFonts w:ascii="Arial" w:eastAsia="Arial" w:hAnsi="Arial" w:cs="Arial"/>
          <w:color w:val="000000"/>
          <w:sz w:val="20"/>
        </w:rPr>
        <w:t>-Subventionen für die kleinen Bauern stark machen. Davon ist nichts zu bemerken, davon schreiben auch die JU-Sprecher nichts.</w:t>
      </w:r>
    </w:p>
    <w:p w14:paraId="78D1F326" w14:textId="77777777" w:rsidR="005078F9" w:rsidRDefault="005078F9">
      <w:pPr>
        <w:spacing w:before="200" w:line="260" w:lineRule="atLeast"/>
        <w:jc w:val="both"/>
      </w:pPr>
      <w:r>
        <w:rPr>
          <w:rFonts w:ascii="Arial" w:eastAsia="Arial" w:hAnsi="Arial" w:cs="Arial"/>
          <w:color w:val="000000"/>
          <w:sz w:val="20"/>
        </w:rPr>
        <w:t xml:space="preserve">  Dabei schwimmen der CSU im Landkreis ohnehin die Felle davon. Kreisbäuerin Karin Sepp sitzt für die ÖDP im Germeringer Stadtrat. Kreisobmann Georg Huber fühlt sich von der Partei so schlecht vertreten, dass er bei der Kreistagswahl nicht auf der CSU-Liste antreten will. Es zieht ihn zu den Freien Wählern. Huber war es auch, der alle Landtagsabgeordneten für eine Ausnahmegenehmigung für die Landwirtschaftsschule aktiviert hat, auch Hans Friedl von den Freien Wählern. Huber sprach auch selbst mit Landwirtschaftsministerin Michaela Kaniber. Das alles verschweigt die JU, was natürlich dem Wahlkampf geschuldet ist. Unlauter ist es dennoch. </w:t>
      </w:r>
    </w:p>
    <w:p w14:paraId="2969EB4C" w14:textId="77777777" w:rsidR="005078F9" w:rsidRDefault="005078F9">
      <w:pPr>
        <w:keepNext/>
        <w:spacing w:before="240" w:line="340" w:lineRule="atLeast"/>
      </w:pPr>
      <w:bookmarkStart w:id="194" w:name="Classification_63"/>
      <w:bookmarkEnd w:id="194"/>
      <w:r>
        <w:rPr>
          <w:rFonts w:ascii="Arial" w:eastAsia="Arial" w:hAnsi="Arial" w:cs="Arial"/>
          <w:b/>
          <w:color w:val="000000"/>
          <w:sz w:val="28"/>
        </w:rPr>
        <w:t>Classification</w:t>
      </w:r>
    </w:p>
    <w:p w14:paraId="5F748B10" w14:textId="4C20B1E6" w:rsidR="005078F9" w:rsidRDefault="005078F9">
      <w:pPr>
        <w:spacing w:line="60" w:lineRule="exact"/>
      </w:pPr>
      <w:r>
        <w:rPr>
          <w:noProof/>
        </w:rPr>
        <mc:AlternateContent>
          <mc:Choice Requires="wps">
            <w:drawing>
              <wp:anchor distT="0" distB="0" distL="114300" distR="114300" simplePos="0" relativeHeight="252248064" behindDoc="0" locked="0" layoutInCell="1" allowOverlap="1" wp14:anchorId="10E349A7" wp14:editId="76162F47">
                <wp:simplePos x="0" y="0"/>
                <wp:positionH relativeFrom="column">
                  <wp:posOffset>0</wp:posOffset>
                </wp:positionH>
                <wp:positionV relativeFrom="paragraph">
                  <wp:posOffset>25400</wp:posOffset>
                </wp:positionV>
                <wp:extent cx="6502400" cy="0"/>
                <wp:effectExtent l="15875" t="19685" r="15875" b="18415"/>
                <wp:wrapTopAndBottom/>
                <wp:docPr id="874" name="Lin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6EF1B" id="Line 636" o:spid="_x0000_s1026" style="position:absolute;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qWy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07D775" w14:textId="77777777" w:rsidR="005078F9" w:rsidRDefault="005078F9">
      <w:pPr>
        <w:spacing w:line="120" w:lineRule="exact"/>
      </w:pPr>
    </w:p>
    <w:p w14:paraId="68E1538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74E72CE"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07971FF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BB29D2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AGRARSUBVENTIONEN (90%); DEUTSCHE POLITISCHE PARTEIEN (90%); STAATLICHE SUBVENTIONEN &amp; FÖRDERMITTEL (90%); ÖFFENTLICHE POLITIK (90%); POLITISCHE PARTEIEN (89%); WÄHLER &amp; WAHLEN (86%); BIO-LEBENSMITTEL (78%); LANDWIRTSCHAFTSMINISTERIEN (78%); NACHHALTIGE LANDWIRTSCHAFT (78%); POLITIK (78%); DEUTSCHE LANDTAGE (77%); </w:t>
      </w:r>
      <w:r>
        <w:rPr>
          <w:rFonts w:ascii="Arial" w:eastAsia="Arial" w:hAnsi="Arial" w:cs="Arial"/>
          <w:b/>
          <w:i/>
          <w:color w:val="000000"/>
          <w:sz w:val="20"/>
          <w:u w:val="single"/>
        </w:rPr>
        <w:t>EUROPÄISCHE UNION</w:t>
      </w:r>
      <w:r>
        <w:rPr>
          <w:rFonts w:ascii="Arial" w:eastAsia="Arial" w:hAnsi="Arial" w:cs="Arial"/>
          <w:color w:val="000000"/>
          <w:sz w:val="20"/>
        </w:rPr>
        <w:t xml:space="preserve"> (77%); UMWELTRICHTLINIEN UND -REGULIERUNGEN (76%); UMWELTSCHUTZ (76%); INTERNATIONALE WIRTSCHAFTSORGANISATIONEN (74%); KLEIN- UND MITTELSTANDSUNTERNEHMEN (72%); BEDROHTE TIER- UND PFLANZENARTEN (67%)</w:t>
      </w:r>
      <w:r>
        <w:br/>
      </w:r>
      <w:r>
        <w:br/>
      </w:r>
    </w:p>
    <w:p w14:paraId="1E449BA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LANDWIRTSCHAFT (91%); AGRARSUBVENTIONEN (90%); LANDWIRTE (90%); BIO-LEBENSMITTEL (78%); LANDWIRTSCHAFTSMINISTERIEN (78%); NACHHALTIGE LANDWIRTSCHAFT (78%)</w:t>
      </w:r>
      <w:r>
        <w:br/>
      </w:r>
      <w:r>
        <w:br/>
      </w:r>
    </w:p>
    <w:p w14:paraId="4913C9A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(78%)</w:t>
      </w:r>
      <w:r>
        <w:br/>
      </w:r>
      <w:r>
        <w:br/>
      </w:r>
    </w:p>
    <w:p w14:paraId="172CEFA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31F2B289" w14:textId="77777777" w:rsidR="005078F9" w:rsidRDefault="005078F9"/>
    <w:p w14:paraId="46B7F594" w14:textId="0FA5639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18720" behindDoc="0" locked="0" layoutInCell="1" allowOverlap="1" wp14:anchorId="7A8D52B2" wp14:editId="7CBA3C39">
                <wp:simplePos x="0" y="0"/>
                <wp:positionH relativeFrom="column">
                  <wp:posOffset>0</wp:posOffset>
                </wp:positionH>
                <wp:positionV relativeFrom="paragraph">
                  <wp:posOffset>127000</wp:posOffset>
                </wp:positionV>
                <wp:extent cx="6502400" cy="0"/>
                <wp:effectExtent l="6350" t="6985" r="6350" b="12065"/>
                <wp:wrapNone/>
                <wp:docPr id="873" name="Lin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E3C2D" id="Line 705" o:spid="_x0000_s1026" style="position:absolute;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Xyjn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A55175E" w14:textId="77777777" w:rsidR="005078F9" w:rsidRDefault="005078F9">
      <w:pPr>
        <w:sectPr w:rsidR="005078F9">
          <w:headerReference w:type="even" r:id="rId1957"/>
          <w:headerReference w:type="default" r:id="rId1958"/>
          <w:footerReference w:type="even" r:id="rId1959"/>
          <w:footerReference w:type="default" r:id="rId1960"/>
          <w:headerReference w:type="first" r:id="rId1961"/>
          <w:footerReference w:type="first" r:id="rId1962"/>
          <w:pgSz w:w="12240" w:h="15840"/>
          <w:pgMar w:top="840" w:right="1000" w:bottom="840" w:left="1000" w:header="400" w:footer="400" w:gutter="0"/>
          <w:cols w:space="720"/>
          <w:titlePg/>
        </w:sectPr>
      </w:pPr>
    </w:p>
    <w:p w14:paraId="4D6E3A81" w14:textId="77777777" w:rsidR="005078F9" w:rsidRDefault="005078F9">
      <w:bookmarkStart w:id="195" w:name="Bookmark_66"/>
      <w:bookmarkEnd w:id="195"/>
    </w:p>
    <w:p w14:paraId="18C73A09" w14:textId="77777777" w:rsidR="005078F9" w:rsidRDefault="005078F9">
      <w:pPr>
        <w:spacing w:before="240" w:after="200" w:line="340" w:lineRule="atLeast"/>
        <w:jc w:val="center"/>
        <w:outlineLvl w:val="0"/>
        <w:rPr>
          <w:rFonts w:ascii="Arial" w:hAnsi="Arial" w:cs="Arial"/>
          <w:b/>
          <w:bCs/>
          <w:kern w:val="32"/>
          <w:sz w:val="32"/>
          <w:szCs w:val="32"/>
        </w:rPr>
      </w:pPr>
      <w:hyperlink r:id="rId1963" w:history="1">
        <w:r>
          <w:rPr>
            <w:rFonts w:ascii="Arial" w:eastAsia="Arial" w:hAnsi="Arial" w:cs="Arial"/>
            <w:b/>
            <w:bCs/>
            <w:i/>
            <w:color w:val="0077CC"/>
            <w:kern w:val="32"/>
            <w:sz w:val="28"/>
            <w:szCs w:val="32"/>
            <w:u w:val="single"/>
            <w:shd w:val="clear" w:color="auto" w:fill="FFFFFF"/>
          </w:rPr>
          <w:t xml:space="preserve">Immer schön flexibel bleiben; Die verbleibenden </w:t>
        </w:r>
      </w:hyperlink>
      <w:hyperlink r:id="rId1964" w:history="1">
        <w:r>
          <w:rPr>
            <w:rFonts w:ascii="Arial" w:eastAsia="Arial" w:hAnsi="Arial" w:cs="Arial"/>
            <w:b/>
            <w:bCs/>
            <w:i/>
            <w:color w:val="0077CC"/>
            <w:kern w:val="32"/>
            <w:sz w:val="28"/>
            <w:szCs w:val="32"/>
            <w:u w:val="single"/>
            <w:shd w:val="clear" w:color="auto" w:fill="FFFFFF"/>
          </w:rPr>
          <w:t>EU</w:t>
        </w:r>
      </w:hyperlink>
      <w:hyperlink r:id="rId1965" w:history="1">
        <w:r>
          <w:rPr>
            <w:rFonts w:ascii="Arial" w:eastAsia="Arial" w:hAnsi="Arial" w:cs="Arial"/>
            <w:b/>
            <w:bCs/>
            <w:i/>
            <w:color w:val="0077CC"/>
            <w:kern w:val="32"/>
            <w:sz w:val="28"/>
            <w:szCs w:val="32"/>
            <w:u w:val="single"/>
            <w:shd w:val="clear" w:color="auto" w:fill="FFFFFF"/>
          </w:rPr>
          <w:t>-Staaten stimmen einer Verlängerung der Brexit-Frist zu. Der britische Premier Boris Johnson muss ein weiteres Versprechen brechen - und das Parlament verweigert ihm Neuwahlen</w:t>
        </w:r>
      </w:hyperlink>
    </w:p>
    <w:p w14:paraId="2E0A369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8DC6DEF" w14:textId="77777777" w:rsidR="005078F9" w:rsidRDefault="005078F9">
      <w:pPr>
        <w:spacing w:before="120" w:line="260" w:lineRule="atLeast"/>
        <w:jc w:val="center"/>
      </w:pPr>
      <w:r>
        <w:rPr>
          <w:rFonts w:ascii="Arial" w:eastAsia="Arial" w:hAnsi="Arial" w:cs="Arial"/>
          <w:color w:val="000000"/>
          <w:sz w:val="20"/>
        </w:rPr>
        <w:t>Dienstag 29. Oktober 2019</w:t>
      </w:r>
    </w:p>
    <w:p w14:paraId="1B723D12" w14:textId="77777777" w:rsidR="005078F9" w:rsidRDefault="005078F9">
      <w:pPr>
        <w:spacing w:line="240" w:lineRule="atLeast"/>
        <w:jc w:val="both"/>
      </w:pPr>
    </w:p>
    <w:p w14:paraId="089DADD0"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421C8F9" w14:textId="015F8C46" w:rsidR="005078F9" w:rsidRDefault="005078F9">
      <w:pPr>
        <w:spacing w:before="120" w:line="220" w:lineRule="atLeast"/>
      </w:pPr>
      <w:r>
        <w:br/>
      </w:r>
      <w:r>
        <w:rPr>
          <w:noProof/>
        </w:rPr>
        <w:drawing>
          <wp:inline distT="0" distB="0" distL="0" distR="0" wp14:anchorId="502C5129" wp14:editId="5347B7B5">
            <wp:extent cx="2857500" cy="3746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F27CC1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5</w:t>
      </w:r>
    </w:p>
    <w:p w14:paraId="74CCEA0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791 words</w:t>
      </w:r>
    </w:p>
    <w:p w14:paraId="743A719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MATTHIAS KOLB UND ALEXANDER MÜHLAUER</w:t>
      </w:r>
    </w:p>
    <w:p w14:paraId="0125B669" w14:textId="77777777" w:rsidR="005078F9" w:rsidRDefault="005078F9">
      <w:pPr>
        <w:keepNext/>
        <w:spacing w:before="240" w:line="340" w:lineRule="atLeast"/>
      </w:pPr>
      <w:bookmarkStart w:id="196" w:name="Body_64"/>
      <w:bookmarkEnd w:id="196"/>
      <w:r>
        <w:rPr>
          <w:rFonts w:ascii="Arial" w:eastAsia="Arial" w:hAnsi="Arial" w:cs="Arial"/>
          <w:b/>
          <w:color w:val="000000"/>
          <w:sz w:val="28"/>
        </w:rPr>
        <w:t>Body</w:t>
      </w:r>
    </w:p>
    <w:p w14:paraId="1ED37EF0" w14:textId="48F278FA" w:rsidR="005078F9" w:rsidRDefault="005078F9">
      <w:pPr>
        <w:spacing w:line="60" w:lineRule="exact"/>
      </w:pPr>
      <w:r>
        <w:rPr>
          <w:noProof/>
        </w:rPr>
        <mc:AlternateContent>
          <mc:Choice Requires="wps">
            <w:drawing>
              <wp:anchor distT="0" distB="0" distL="114300" distR="114300" simplePos="0" relativeHeight="252178432" behindDoc="0" locked="0" layoutInCell="1" allowOverlap="1" wp14:anchorId="1AAA7E5D" wp14:editId="59BD299E">
                <wp:simplePos x="0" y="0"/>
                <wp:positionH relativeFrom="column">
                  <wp:posOffset>0</wp:posOffset>
                </wp:positionH>
                <wp:positionV relativeFrom="paragraph">
                  <wp:posOffset>25400</wp:posOffset>
                </wp:positionV>
                <wp:extent cx="6502400" cy="0"/>
                <wp:effectExtent l="15875" t="15875" r="15875" b="12700"/>
                <wp:wrapTopAndBottom/>
                <wp:docPr id="872" name="Lin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EC8EA" id="Line 568" o:spid="_x0000_s1026" style="position:absolute;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1QbQ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B977C9" w14:textId="77777777" w:rsidR="005078F9" w:rsidRDefault="005078F9"/>
    <w:p w14:paraId="10351AA6" w14:textId="77777777" w:rsidR="005078F9" w:rsidRDefault="005078F9">
      <w:pPr>
        <w:spacing w:before="200" w:line="260" w:lineRule="atLeast"/>
        <w:jc w:val="both"/>
      </w:pPr>
      <w:r>
        <w:rPr>
          <w:rFonts w:ascii="Arial" w:eastAsia="Arial" w:hAnsi="Arial" w:cs="Arial"/>
          <w:b/>
          <w:color w:val="000000"/>
          <w:sz w:val="20"/>
        </w:rPr>
        <w:t>Brüssel/London</w:t>
      </w:r>
      <w:r>
        <w:rPr>
          <w:rFonts w:ascii="Arial" w:eastAsia="Arial" w:hAnsi="Arial" w:cs="Arial"/>
          <w:color w:val="000000"/>
          <w:sz w:val="20"/>
        </w:rPr>
        <w:t xml:space="preserve"> - Am Montag war Julian King in München. Der britische </w:t>
      </w:r>
      <w:r>
        <w:rPr>
          <w:rFonts w:ascii="Arial" w:eastAsia="Arial" w:hAnsi="Arial" w:cs="Arial"/>
          <w:b/>
          <w:i/>
          <w:color w:val="000000"/>
          <w:sz w:val="20"/>
          <w:u w:val="single"/>
        </w:rPr>
        <w:t>EU</w:t>
      </w:r>
      <w:r>
        <w:rPr>
          <w:rFonts w:ascii="Arial" w:eastAsia="Arial" w:hAnsi="Arial" w:cs="Arial"/>
          <w:color w:val="000000"/>
          <w:sz w:val="20"/>
        </w:rPr>
        <w:t xml:space="preserve">-Kommissar nahm auf Einladung von Horst Seehofer an einem Treffen mit fünf weiteren </w:t>
      </w:r>
      <w:r>
        <w:rPr>
          <w:rFonts w:ascii="Arial" w:eastAsia="Arial" w:hAnsi="Arial" w:cs="Arial"/>
          <w:b/>
          <w:i/>
          <w:color w:val="000000"/>
          <w:sz w:val="20"/>
          <w:u w:val="single"/>
        </w:rPr>
        <w:t>europäischen</w:t>
      </w:r>
      <w:r>
        <w:rPr>
          <w:rFonts w:ascii="Arial" w:eastAsia="Arial" w:hAnsi="Arial" w:cs="Arial"/>
          <w:color w:val="000000"/>
          <w:sz w:val="20"/>
        </w:rPr>
        <w:t xml:space="preserve"> Innenministern teil. King ist in Brüssel für die Sicherheitsunion zuständig und durfte in Seehofers Heimat über Terrorabwehr, Rechtsextremismus und die Zukunft des 5G-Netzes in </w:t>
      </w:r>
      <w:r>
        <w:rPr>
          <w:rFonts w:ascii="Arial" w:eastAsia="Arial" w:hAnsi="Arial" w:cs="Arial"/>
          <w:b/>
          <w:i/>
          <w:color w:val="000000"/>
          <w:sz w:val="20"/>
          <w:u w:val="single"/>
        </w:rPr>
        <w:t>Europa</w:t>
      </w:r>
      <w:r>
        <w:rPr>
          <w:rFonts w:ascii="Arial" w:eastAsia="Arial" w:hAnsi="Arial" w:cs="Arial"/>
          <w:color w:val="000000"/>
          <w:sz w:val="20"/>
        </w:rPr>
        <w:t xml:space="preserve"> diskutieren.</w:t>
      </w:r>
    </w:p>
    <w:p w14:paraId="604C0C1C" w14:textId="77777777" w:rsidR="005078F9" w:rsidRDefault="005078F9">
      <w:pPr>
        <w:spacing w:before="200" w:line="260" w:lineRule="atLeast"/>
        <w:jc w:val="both"/>
      </w:pPr>
      <w:r>
        <w:rPr>
          <w:rFonts w:ascii="Arial" w:eastAsia="Arial" w:hAnsi="Arial" w:cs="Arial"/>
          <w:color w:val="000000"/>
          <w:sz w:val="20"/>
        </w:rPr>
        <w:t xml:space="preserve">  Alles wichtige Themen. Doch wenn es nach London geht, soll King mit dem Amtsende von </w:t>
      </w:r>
      <w:r>
        <w:rPr>
          <w:rFonts w:ascii="Arial" w:eastAsia="Arial" w:hAnsi="Arial" w:cs="Arial"/>
          <w:b/>
          <w:i/>
          <w:color w:val="000000"/>
          <w:sz w:val="20"/>
          <w:u w:val="single"/>
        </w:rPr>
        <w:t>EU</w:t>
      </w:r>
      <w:r>
        <w:rPr>
          <w:rFonts w:ascii="Arial" w:eastAsia="Arial" w:hAnsi="Arial" w:cs="Arial"/>
          <w:color w:val="000000"/>
          <w:sz w:val="20"/>
        </w:rPr>
        <w:t xml:space="preserve">-Kommissionschef Jean-Claude Juncker Brüssel umgehend verlassen. Daraus wird wohl nichts: Weil Großbritannien doch noch länger in der </w:t>
      </w:r>
      <w:r>
        <w:rPr>
          <w:rFonts w:ascii="Arial" w:eastAsia="Arial" w:hAnsi="Arial" w:cs="Arial"/>
          <w:b/>
          <w:i/>
          <w:color w:val="000000"/>
          <w:sz w:val="20"/>
          <w:u w:val="single"/>
        </w:rPr>
        <w:t>Europäischen</w:t>
      </w:r>
      <w:r>
        <w:rPr>
          <w:rFonts w:ascii="Arial" w:eastAsia="Arial" w:hAnsi="Arial" w:cs="Arial"/>
          <w:color w:val="000000"/>
          <w:sz w:val="20"/>
        </w:rPr>
        <w:t xml:space="preserve"> Union bleibt, als es Premier Boris Johnson lieb ist, muss der laut </w:t>
      </w:r>
      <w:r>
        <w:rPr>
          <w:rFonts w:ascii="Arial" w:eastAsia="Arial" w:hAnsi="Arial" w:cs="Arial"/>
          <w:b/>
          <w:i/>
          <w:color w:val="000000"/>
          <w:sz w:val="20"/>
          <w:u w:val="single"/>
        </w:rPr>
        <w:t>EU</w:t>
      </w:r>
      <w:r>
        <w:rPr>
          <w:rFonts w:ascii="Arial" w:eastAsia="Arial" w:hAnsi="Arial" w:cs="Arial"/>
          <w:color w:val="000000"/>
          <w:sz w:val="20"/>
        </w:rPr>
        <w:t xml:space="preserve">-Vertrag einen Kommissar nach Brüssel schicken. Dies ist eine Konsequenz der Entscheidung der 27 verbleibenden </w:t>
      </w:r>
      <w:r>
        <w:rPr>
          <w:rFonts w:ascii="Arial" w:eastAsia="Arial" w:hAnsi="Arial" w:cs="Arial"/>
          <w:b/>
          <w:i/>
          <w:color w:val="000000"/>
          <w:sz w:val="20"/>
          <w:u w:val="single"/>
        </w:rPr>
        <w:t>EU</w:t>
      </w:r>
      <w:r>
        <w:rPr>
          <w:rFonts w:ascii="Arial" w:eastAsia="Arial" w:hAnsi="Arial" w:cs="Arial"/>
          <w:color w:val="000000"/>
          <w:sz w:val="20"/>
        </w:rPr>
        <w:t>-Mitglieder, die Brexit-Frist ein weiteres Mal zu verschieben - nun bis zum 31. Januar 2020.</w:t>
      </w:r>
    </w:p>
    <w:p w14:paraId="60798066" w14:textId="77777777" w:rsidR="005078F9" w:rsidRDefault="005078F9">
      <w:pPr>
        <w:spacing w:before="200" w:line="260" w:lineRule="atLeast"/>
        <w:jc w:val="both"/>
      </w:pPr>
      <w:r>
        <w:rPr>
          <w:rFonts w:ascii="Arial" w:eastAsia="Arial" w:hAnsi="Arial" w:cs="Arial"/>
          <w:color w:val="000000"/>
          <w:sz w:val="20"/>
        </w:rPr>
        <w:t xml:space="preserve">  Dadurch wird die Liste an Versprechen, die Johnson mittlerweile gebrochen hat, immer länger. Niemals, hatte er getönt, werde er einen Briten in die neue Von-der-Leyen-Kommission entsenden, die frühestens zum 1. Dezember ihr Amt antritt. Denn zuvor muss das </w:t>
      </w:r>
      <w:r>
        <w:rPr>
          <w:rFonts w:ascii="Arial" w:eastAsia="Arial" w:hAnsi="Arial" w:cs="Arial"/>
          <w:b/>
          <w:i/>
          <w:color w:val="000000"/>
          <w:sz w:val="20"/>
          <w:u w:val="single"/>
        </w:rPr>
        <w:t>EU</w:t>
      </w:r>
      <w:r>
        <w:rPr>
          <w:rFonts w:ascii="Arial" w:eastAsia="Arial" w:hAnsi="Arial" w:cs="Arial"/>
          <w:color w:val="000000"/>
          <w:sz w:val="20"/>
        </w:rPr>
        <w:t xml:space="preserve">-Parlament die Riege der Kommissare bestätigen. Johnson dürfte nun vielleicht keinen neuen Kommissar schicken, sondern Julian King darum bitten, seinen Aufenthalt in Brüssel zu verlängern und sich nochmals einer Anhörung der </w:t>
      </w:r>
      <w:r>
        <w:rPr>
          <w:rFonts w:ascii="Arial" w:eastAsia="Arial" w:hAnsi="Arial" w:cs="Arial"/>
          <w:b/>
          <w:i/>
          <w:color w:val="000000"/>
          <w:sz w:val="20"/>
          <w:u w:val="single"/>
        </w:rPr>
        <w:t>EU</w:t>
      </w:r>
      <w:r>
        <w:rPr>
          <w:rFonts w:ascii="Arial" w:eastAsia="Arial" w:hAnsi="Arial" w:cs="Arial"/>
          <w:color w:val="000000"/>
          <w:sz w:val="20"/>
        </w:rPr>
        <w:t>-Abgeordneten zu stellen. Johnson wird jedenfalls nichts anderes übrig bleiben, als die von Brüssel vorgeschlagene Verlängerung der Austrittsfrist bis zum 31. Januar zu akzeptieren. Genau um diesen Aufschub musste er ja qua Gesetz bitten, obwohl er ihn vehement ablehnt.</w:t>
      </w:r>
    </w:p>
    <w:p w14:paraId="303FB2B4" w14:textId="77777777" w:rsidR="005078F9" w:rsidRDefault="005078F9">
      <w:pPr>
        <w:spacing w:before="200" w:line="260" w:lineRule="atLeast"/>
        <w:jc w:val="both"/>
      </w:pPr>
      <w:r>
        <w:rPr>
          <w:rFonts w:ascii="Arial" w:eastAsia="Arial" w:hAnsi="Arial" w:cs="Arial"/>
          <w:color w:val="000000"/>
          <w:sz w:val="20"/>
        </w:rPr>
        <w:t>  Um den Brexit zumindest vor Ende Januar vollziehen zu können, will der Premier nun, dass es so schnell wie möglich zu Neuwahlen kommt. ,,Das ist der einzige Weg', sagte Johnson am Montagabend im Unterhaus. Man müsse jetzt den Mut haben und dem Volk die Möglichkeit geben, darüber zu entscheiden. Nur so könne der Widerstand der Labour-Partei beendet werden und der Brexit Realität werden, findet Johnson. Den Umfragen zufolge würden seine Tories die Wahlen klar vor Labour gewinnen. Kein Wunder also, dass Johnson am Abend einen Antrag einbrachte, der Neuwahlen am 12. Dezember ermöglichen soll. Wie erwartet scheiterte er damit. Johnson verfehlte die dafür nötige Zweidrittelmehrheit deutlich. Gleich nach der Niederlage kündigte er einen neuen Vorstoß für diesen Dienstag an.</w:t>
      </w:r>
    </w:p>
    <w:p w14:paraId="16B78194" w14:textId="77777777" w:rsidR="005078F9" w:rsidRDefault="005078F9">
      <w:pPr>
        <w:spacing w:before="200" w:line="260" w:lineRule="atLeast"/>
        <w:jc w:val="both"/>
      </w:pPr>
      <w:r>
        <w:rPr>
          <w:rFonts w:ascii="Arial" w:eastAsia="Arial" w:hAnsi="Arial" w:cs="Arial"/>
          <w:color w:val="000000"/>
          <w:sz w:val="20"/>
        </w:rPr>
        <w:lastRenderedPageBreak/>
        <w:t xml:space="preserve">  Labour-Chef Jeremy Corbyn entgegnete, dass niemand dem Premier trauen könne. Erst wenn ein No-Deal-Brexit wirklich vom Tisch sei, könne die größte Oppositionspartei Neuwahlen zustimmen. Labour ist in dieser Frage aber tief gespalten. Es gibt viele in der Partei, die mit ihrem Chef Corbyn hadern, weil er laut Umfragen keine Chance gegen Johnson hat und bei den Bürgern äußerst unbeliebt ist. </w:t>
      </w:r>
    </w:p>
    <w:p w14:paraId="18F2CA9B" w14:textId="77777777" w:rsidR="005078F9" w:rsidRDefault="005078F9">
      <w:pPr>
        <w:spacing w:before="200" w:line="260" w:lineRule="atLeast"/>
        <w:jc w:val="both"/>
      </w:pPr>
      <w:r>
        <w:rPr>
          <w:rFonts w:ascii="Arial" w:eastAsia="Arial" w:hAnsi="Arial" w:cs="Arial"/>
          <w:color w:val="000000"/>
          <w:sz w:val="20"/>
        </w:rPr>
        <w:t xml:space="preserve">  Hinzu kommt: Wie die meisten Abgeordneten wollen auch die von Labour ungern ihr Mandat vorzeitig verlieren. Andererseits mehren sich in der Partei die Stimmen, die auf Neuwahlen dringen. Ihr Argument gleicht dem von Johnson: Nur so gebe es eine Chance, den Brexit bis zum 31. Januar zu vollziehen. Doch auch hier ist Labour gespalten. Es gibt hochrangige Parteimitglieder, die den Brexit vom Tisch haben wollen; andere wiederum möchten, dass Großbritannien in der </w:t>
      </w:r>
      <w:r>
        <w:rPr>
          <w:rFonts w:ascii="Arial" w:eastAsia="Arial" w:hAnsi="Arial" w:cs="Arial"/>
          <w:b/>
          <w:i/>
          <w:color w:val="000000"/>
          <w:sz w:val="20"/>
          <w:u w:val="single"/>
        </w:rPr>
        <w:t>EU</w:t>
      </w:r>
      <w:r>
        <w:rPr>
          <w:rFonts w:ascii="Arial" w:eastAsia="Arial" w:hAnsi="Arial" w:cs="Arial"/>
          <w:color w:val="000000"/>
          <w:sz w:val="20"/>
        </w:rPr>
        <w:t xml:space="preserve"> bleibt. Sie hoffen auf ein zweites Referendum.</w:t>
      </w:r>
    </w:p>
    <w:p w14:paraId="35536CDC" w14:textId="77777777" w:rsidR="005078F9" w:rsidRDefault="005078F9">
      <w:pPr>
        <w:spacing w:before="200" w:line="260" w:lineRule="atLeast"/>
        <w:jc w:val="both"/>
      </w:pPr>
      <w:r>
        <w:rPr>
          <w:rFonts w:ascii="Arial" w:eastAsia="Arial" w:hAnsi="Arial" w:cs="Arial"/>
          <w:color w:val="000000"/>
          <w:sz w:val="20"/>
        </w:rPr>
        <w:t xml:space="preserve">  In London galt es deshalb als möglich, dass Johnson ein neues Bündnis schmiedet. Die Liberaldemokraten und die Schottische Nationalpartei hatten angeboten, per Gesetzesänderung die Erfordernis der Zweidrittelmehrheit für einen vorgezogenen Urnengang zu umgehen. Die Regierung reagierte zunächst verhalten, denn der Preis könnte eine Senkung des Wahlalters sein. Junge Briten stehen der </w:t>
      </w:r>
      <w:r>
        <w:rPr>
          <w:rFonts w:ascii="Arial" w:eastAsia="Arial" w:hAnsi="Arial" w:cs="Arial"/>
          <w:b/>
          <w:i/>
          <w:color w:val="000000"/>
          <w:sz w:val="20"/>
          <w:u w:val="single"/>
        </w:rPr>
        <w:t>EU</w:t>
      </w:r>
      <w:r>
        <w:rPr>
          <w:rFonts w:ascii="Arial" w:eastAsia="Arial" w:hAnsi="Arial" w:cs="Arial"/>
          <w:color w:val="000000"/>
          <w:sz w:val="20"/>
        </w:rPr>
        <w:t xml:space="preserve"> überwiegend positiv gegenüber. </w:t>
      </w:r>
    </w:p>
    <w:p w14:paraId="5C83F183" w14:textId="77777777" w:rsidR="005078F9" w:rsidRDefault="005078F9">
      <w:pPr>
        <w:spacing w:before="200" w:line="260" w:lineRule="atLeast"/>
        <w:jc w:val="both"/>
      </w:pPr>
      <w:r>
        <w:rPr>
          <w:rFonts w:ascii="Arial" w:eastAsia="Arial" w:hAnsi="Arial" w:cs="Arial"/>
          <w:color w:val="000000"/>
          <w:sz w:val="20"/>
        </w:rPr>
        <w:t xml:space="preserve">  Die Debatten im Unterhaus werden in Brüssel weiter aufmerksam verfolgt. Am Montagmorgen brauchten die Botschafter der </w:t>
      </w:r>
      <w:r>
        <w:rPr>
          <w:rFonts w:ascii="Arial" w:eastAsia="Arial" w:hAnsi="Arial" w:cs="Arial"/>
          <w:b/>
          <w:i/>
          <w:color w:val="000000"/>
          <w:sz w:val="20"/>
          <w:u w:val="single"/>
        </w:rPr>
        <w:t>EU</w:t>
      </w:r>
      <w:r>
        <w:rPr>
          <w:rFonts w:ascii="Arial" w:eastAsia="Arial" w:hAnsi="Arial" w:cs="Arial"/>
          <w:color w:val="000000"/>
          <w:sz w:val="20"/>
        </w:rPr>
        <w:t xml:space="preserve">-27 nur eine Viertelstunde, um der flexiblen Verlängerung des britischen Austrittsdatums zuzustimmen. ,,Flextension' heißt das im </w:t>
      </w:r>
      <w:r>
        <w:rPr>
          <w:rFonts w:ascii="Arial" w:eastAsia="Arial" w:hAnsi="Arial" w:cs="Arial"/>
          <w:b/>
          <w:i/>
          <w:color w:val="000000"/>
          <w:sz w:val="20"/>
          <w:u w:val="single"/>
        </w:rPr>
        <w:t>EU</w:t>
      </w:r>
      <w:r>
        <w:rPr>
          <w:rFonts w:ascii="Arial" w:eastAsia="Arial" w:hAnsi="Arial" w:cs="Arial"/>
          <w:color w:val="000000"/>
          <w:sz w:val="20"/>
        </w:rPr>
        <w:t xml:space="preserve">-Jargon und bedeutet, dass Großbritannien die </w:t>
      </w:r>
      <w:r>
        <w:rPr>
          <w:rFonts w:ascii="Arial" w:eastAsia="Arial" w:hAnsi="Arial" w:cs="Arial"/>
          <w:b/>
          <w:i/>
          <w:color w:val="000000"/>
          <w:sz w:val="20"/>
          <w:u w:val="single"/>
        </w:rPr>
        <w:t>EU</w:t>
      </w:r>
      <w:r>
        <w:rPr>
          <w:rFonts w:ascii="Arial" w:eastAsia="Arial" w:hAnsi="Arial" w:cs="Arial"/>
          <w:color w:val="000000"/>
          <w:sz w:val="20"/>
        </w:rPr>
        <w:t xml:space="preserve"> zügig verlassen kann, sobald der im Oktober modifizierte Austrittsvertrag sowohl vom Unterhaus als auch vom </w:t>
      </w:r>
      <w:r>
        <w:rPr>
          <w:rFonts w:ascii="Arial" w:eastAsia="Arial" w:hAnsi="Arial" w:cs="Arial"/>
          <w:b/>
          <w:i/>
          <w:color w:val="000000"/>
          <w:sz w:val="20"/>
          <w:u w:val="single"/>
        </w:rPr>
        <w:t>Europaparlament</w:t>
      </w:r>
      <w:r>
        <w:rPr>
          <w:rFonts w:ascii="Arial" w:eastAsia="Arial" w:hAnsi="Arial" w:cs="Arial"/>
          <w:color w:val="000000"/>
          <w:sz w:val="20"/>
        </w:rPr>
        <w:t xml:space="preserve"> ratifiziert wurde. Als Stichtag für das Inkrafttreten des Scheidungsvertrags werden neben dem 1. Februar 2020 explizit 1. Januar 2020 sowie 1. Dezember 2019 genannt.</w:t>
      </w:r>
    </w:p>
    <w:p w14:paraId="4CD51444" w14:textId="77777777" w:rsidR="005078F9" w:rsidRDefault="005078F9">
      <w:pPr>
        <w:spacing w:before="200" w:line="260" w:lineRule="atLeast"/>
        <w:jc w:val="both"/>
      </w:pPr>
      <w:r>
        <w:rPr>
          <w:rFonts w:ascii="Arial" w:eastAsia="Arial" w:hAnsi="Arial" w:cs="Arial"/>
          <w:color w:val="000000"/>
          <w:sz w:val="20"/>
        </w:rPr>
        <w:t>  Über das Wochenende hatte Frankreich seine Blockade aufgegeben; noch am Freitag hatte Paris eine möglichst kurze Verlängerung verlangt, um zu verhindern, dass man ständig ,,von einer Verlängerung in die nächste' rutsche. Durch das ,,Oui' aus Paris wurde nun ein Brexit-Sondergipfel vermieden.</w:t>
      </w:r>
    </w:p>
    <w:p w14:paraId="25776134" w14:textId="77777777" w:rsidR="005078F9" w:rsidRDefault="005078F9">
      <w:pPr>
        <w:spacing w:before="240" w:line="260" w:lineRule="atLeast"/>
      </w:pPr>
      <w:r>
        <w:rPr>
          <w:rFonts w:ascii="Arial" w:eastAsia="Arial" w:hAnsi="Arial" w:cs="Arial"/>
          <w:b/>
          <w:color w:val="000000"/>
          <w:sz w:val="20"/>
        </w:rPr>
        <w:t>Labour ist bei der Frage zu Neuwahlen gespalten - schon weil Parteichef Corbyn so unpopulär ist</w:t>
      </w:r>
    </w:p>
    <w:p w14:paraId="6FD8BBF7" w14:textId="77777777" w:rsidR="005078F9" w:rsidRDefault="005078F9">
      <w:pPr>
        <w:keepNext/>
        <w:spacing w:before="240" w:line="340" w:lineRule="atLeast"/>
      </w:pPr>
      <w:r>
        <w:br/>
      </w:r>
      <w:r>
        <w:rPr>
          <w:rFonts w:ascii="Arial" w:eastAsia="Arial" w:hAnsi="Arial" w:cs="Arial"/>
          <w:b/>
          <w:color w:val="000000"/>
          <w:sz w:val="28"/>
        </w:rPr>
        <w:t>Graphic</w:t>
      </w:r>
    </w:p>
    <w:p w14:paraId="68AFD5C9" w14:textId="1C4B0EC7" w:rsidR="005078F9" w:rsidRDefault="005078F9">
      <w:pPr>
        <w:spacing w:line="60" w:lineRule="exact"/>
      </w:pPr>
      <w:r>
        <w:rPr>
          <w:noProof/>
        </w:rPr>
        <mc:AlternateContent>
          <mc:Choice Requires="wps">
            <w:drawing>
              <wp:anchor distT="0" distB="0" distL="114300" distR="114300" simplePos="0" relativeHeight="252249088" behindDoc="0" locked="0" layoutInCell="1" allowOverlap="1" wp14:anchorId="19BE6777" wp14:editId="4819AE93">
                <wp:simplePos x="0" y="0"/>
                <wp:positionH relativeFrom="column">
                  <wp:posOffset>0</wp:posOffset>
                </wp:positionH>
                <wp:positionV relativeFrom="paragraph">
                  <wp:posOffset>25400</wp:posOffset>
                </wp:positionV>
                <wp:extent cx="6502400" cy="0"/>
                <wp:effectExtent l="15875" t="19050" r="15875" b="19050"/>
                <wp:wrapTopAndBottom/>
                <wp:docPr id="871" name="Lin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DB0CF" id="Line 637" o:spid="_x0000_s1026" style="position:absolute;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La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A95EF4" w14:textId="77777777" w:rsidR="005078F9" w:rsidRDefault="005078F9">
      <w:pPr>
        <w:spacing w:before="120" w:line="260" w:lineRule="atLeast"/>
      </w:pPr>
      <w:r>
        <w:rPr>
          <w:rFonts w:ascii="Arial" w:eastAsia="Arial" w:hAnsi="Arial" w:cs="Arial"/>
          <w:color w:val="000000"/>
          <w:sz w:val="20"/>
        </w:rPr>
        <w:t xml:space="preserve"> </w:t>
      </w:r>
    </w:p>
    <w:p w14:paraId="48AC95CD" w14:textId="77777777" w:rsidR="005078F9" w:rsidRDefault="005078F9">
      <w:pPr>
        <w:spacing w:before="200" w:line="260" w:lineRule="atLeast"/>
        <w:jc w:val="both"/>
      </w:pPr>
      <w:r>
        <w:rPr>
          <w:rFonts w:ascii="Arial" w:eastAsia="Arial" w:hAnsi="Arial" w:cs="Arial"/>
          <w:color w:val="000000"/>
          <w:sz w:val="20"/>
        </w:rPr>
        <w:t xml:space="preserve">Eigentlich sollte Großbritannien die </w:t>
      </w:r>
      <w:r>
        <w:rPr>
          <w:rFonts w:ascii="Arial" w:eastAsia="Arial" w:hAnsi="Arial" w:cs="Arial"/>
          <w:b/>
          <w:i/>
          <w:color w:val="000000"/>
          <w:sz w:val="20"/>
          <w:u w:val="single"/>
        </w:rPr>
        <w:t>EU</w:t>
      </w:r>
      <w:r>
        <w:rPr>
          <w:rFonts w:ascii="Arial" w:eastAsia="Arial" w:hAnsi="Arial" w:cs="Arial"/>
          <w:color w:val="000000"/>
          <w:sz w:val="20"/>
        </w:rPr>
        <w:t xml:space="preserve"> am Donnerstag verlassen. Die Fristverlängerung aus Brüssel gefällt in London nicht allen. Foto: Kirsty Wigglesworth/AP</w:t>
      </w:r>
    </w:p>
    <w:p w14:paraId="1FFBA72D" w14:textId="77777777" w:rsidR="005078F9" w:rsidRDefault="005078F9">
      <w:pPr>
        <w:keepNext/>
        <w:spacing w:before="240" w:line="340" w:lineRule="atLeast"/>
      </w:pPr>
      <w:bookmarkStart w:id="197" w:name="Classification_64"/>
      <w:bookmarkEnd w:id="197"/>
      <w:r>
        <w:rPr>
          <w:rFonts w:ascii="Arial" w:eastAsia="Arial" w:hAnsi="Arial" w:cs="Arial"/>
          <w:b/>
          <w:color w:val="000000"/>
          <w:sz w:val="28"/>
        </w:rPr>
        <w:t>Classification</w:t>
      </w:r>
    </w:p>
    <w:p w14:paraId="14492AB0" w14:textId="13E1B14B" w:rsidR="005078F9" w:rsidRDefault="005078F9">
      <w:pPr>
        <w:spacing w:line="60" w:lineRule="exact"/>
      </w:pPr>
      <w:r>
        <w:rPr>
          <w:noProof/>
        </w:rPr>
        <mc:AlternateContent>
          <mc:Choice Requires="wps">
            <w:drawing>
              <wp:anchor distT="0" distB="0" distL="114300" distR="114300" simplePos="0" relativeHeight="252319744" behindDoc="0" locked="0" layoutInCell="1" allowOverlap="1" wp14:anchorId="3894041E" wp14:editId="3B0D9A35">
                <wp:simplePos x="0" y="0"/>
                <wp:positionH relativeFrom="column">
                  <wp:posOffset>0</wp:posOffset>
                </wp:positionH>
                <wp:positionV relativeFrom="paragraph">
                  <wp:posOffset>25400</wp:posOffset>
                </wp:positionV>
                <wp:extent cx="6502400" cy="0"/>
                <wp:effectExtent l="15875" t="19685" r="15875" b="18415"/>
                <wp:wrapTopAndBottom/>
                <wp:docPr id="870" name="Lin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C3CCE" id="Line 706" o:spid="_x0000_s1026" style="position:absolute;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xZfywEAAHkDAAAOAAAAZHJzL2Uyb0RvYy54bWysU12P0zAQfEfiP1h+p0krrnd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Y/3FM+DiwNaaOd&#10;Yvf1PKcz+thQ08ptQ/Ynju7Zb1D8iMzhagDXq6Ly5eQJOM2I6jdIPkRPd+zGLyipB/YJS1THLthM&#10;SSGwY5nI6TYRdUxM0Mf5XT17X5Mwca1V0FyBPsT0WaFledNyQ6oLMRw2MWUh0Fxb8j0On7QxZeDG&#10;sbHls7sztfVkP7q+gCMaLXNjhsTQ71YmsAPk51N/WK8/FodUed0WcO9kIR4UyE+XfQJtznsSYtwl&#10;mJzFOdUdytM2XAOj+RbFl7eYH9Dr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m/F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F76466" w14:textId="77777777" w:rsidR="005078F9" w:rsidRDefault="005078F9">
      <w:pPr>
        <w:spacing w:line="120" w:lineRule="exact"/>
      </w:pPr>
    </w:p>
    <w:p w14:paraId="0ED37B5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22E993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0B95F3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286F209"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(95%); PREMIERMINISTER (91%); BREXIT (90%); BRITISCHE PREMIERMINISTER (90%); GESETZGEBUNGSORGANE (90%); GESPRÄCHE &amp; TREFFEN (90%); POLITIK (90%); STAATS- UND REGIERUNGSOBERHÄUPTER (90%); ÖFFENTLICHE POLITIK (90%); POLITISCHE PARTEIEN (89%); WAHLEN &amp; WAHLKÄMPFE (89%); WÄHLER &amp; WAHLEN (89%); BRITISCHES PARLAMENT (78%); GESETZGEBUNG (75%); UMFRAGEN &amp; ERHEBUNGEN (75%)</w:t>
      </w:r>
      <w:r>
        <w:br/>
      </w:r>
      <w:r>
        <w:br/>
      </w:r>
    </w:p>
    <w:p w14:paraId="1E00256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(57%); </w:t>
      </w:r>
      <w:r>
        <w:rPr>
          <w:rFonts w:ascii="Arial" w:eastAsia="Arial" w:hAnsi="Arial" w:cs="Arial"/>
          <w:b/>
          <w:i/>
          <w:color w:val="000000"/>
          <w:sz w:val="20"/>
          <w:u w:val="single"/>
        </w:rPr>
        <w:t>EUROPEAN</w:t>
      </w:r>
      <w:r>
        <w:rPr>
          <w:rFonts w:ascii="Arial" w:eastAsia="Arial" w:hAnsi="Arial" w:cs="Arial"/>
          <w:color w:val="000000"/>
          <w:sz w:val="20"/>
        </w:rPr>
        <w:t xml:space="preserve"> PARLIAMENT (55%)</w:t>
      </w:r>
      <w:r>
        <w:br/>
      </w:r>
      <w:r>
        <w:br/>
      </w:r>
    </w:p>
    <w:p w14:paraId="06A89E7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5G (56%)</w:t>
      </w:r>
      <w:r>
        <w:br/>
      </w:r>
      <w:r>
        <w:br/>
      </w:r>
    </w:p>
    <w:p w14:paraId="0DD4FDBA"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(92%); JEREMY CORBYN (92%); HORST SEEHOFER (90%); JEAN-CLAUDE JUNCKER (79%)</w:t>
      </w:r>
      <w:r>
        <w:br/>
      </w:r>
      <w:r>
        <w:br/>
      </w:r>
    </w:p>
    <w:p w14:paraId="3F1673A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(90%); LONDON, ENGLAND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HAUPTSTADTREGION BRÜSSEL (93%); BAYERN, DEUTSCHLAND (59%); BELGIEN (90%); </w:t>
      </w:r>
      <w:r>
        <w:rPr>
          <w:rFonts w:ascii="Arial" w:eastAsia="Arial" w:hAnsi="Arial" w:cs="Arial"/>
          <w:b/>
          <w:i/>
          <w:color w:val="000000"/>
          <w:sz w:val="20"/>
          <w:u w:val="single"/>
        </w:rPr>
        <w:t>EUROPA</w:t>
      </w:r>
      <w:r>
        <w:rPr>
          <w:rFonts w:ascii="Arial" w:eastAsia="Arial" w:hAnsi="Arial" w:cs="Arial"/>
          <w:color w:val="000000"/>
          <w:sz w:val="20"/>
        </w:rPr>
        <w:t xml:space="preserve"> (90%); VEREINIGTES KÖNIGREICH (88%)</w:t>
      </w:r>
      <w:r>
        <w:br/>
      </w:r>
      <w:r>
        <w:br/>
      </w:r>
    </w:p>
    <w:p w14:paraId="5B5FB88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02367A8C" w14:textId="77777777" w:rsidR="005078F9" w:rsidRDefault="005078F9"/>
    <w:p w14:paraId="7F07F11F" w14:textId="754DE30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51488" behindDoc="0" locked="0" layoutInCell="1" allowOverlap="1" wp14:anchorId="216EBC1B" wp14:editId="36D06F62">
                <wp:simplePos x="0" y="0"/>
                <wp:positionH relativeFrom="column">
                  <wp:posOffset>0</wp:posOffset>
                </wp:positionH>
                <wp:positionV relativeFrom="paragraph">
                  <wp:posOffset>127000</wp:posOffset>
                </wp:positionV>
                <wp:extent cx="6502400" cy="0"/>
                <wp:effectExtent l="6350" t="10160" r="6350" b="8890"/>
                <wp:wrapNone/>
                <wp:docPr id="869" name="Line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EE0D9" id="Line 737" o:spid="_x0000_s1026" style="position:absolute;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nVns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EBA2F2B" w14:textId="77777777" w:rsidR="005078F9" w:rsidRDefault="005078F9">
      <w:pPr>
        <w:sectPr w:rsidR="005078F9">
          <w:headerReference w:type="even" r:id="rId1966"/>
          <w:headerReference w:type="default" r:id="rId1967"/>
          <w:footerReference w:type="even" r:id="rId1968"/>
          <w:footerReference w:type="default" r:id="rId1969"/>
          <w:headerReference w:type="first" r:id="rId1970"/>
          <w:footerReference w:type="first" r:id="rId1971"/>
          <w:pgSz w:w="12240" w:h="15840"/>
          <w:pgMar w:top="840" w:right="1000" w:bottom="840" w:left="1000" w:header="400" w:footer="400" w:gutter="0"/>
          <w:cols w:space="720"/>
          <w:titlePg/>
        </w:sectPr>
      </w:pPr>
    </w:p>
    <w:p w14:paraId="77B06D98" w14:textId="77777777" w:rsidR="005078F9" w:rsidRDefault="005078F9">
      <w:bookmarkStart w:id="198" w:name="Bookmark_67"/>
      <w:bookmarkEnd w:id="198"/>
    </w:p>
    <w:p w14:paraId="46694C7D" w14:textId="77777777" w:rsidR="005078F9" w:rsidRDefault="005078F9">
      <w:pPr>
        <w:spacing w:before="240" w:after="200" w:line="340" w:lineRule="atLeast"/>
        <w:jc w:val="center"/>
        <w:outlineLvl w:val="0"/>
        <w:rPr>
          <w:rFonts w:ascii="Arial" w:hAnsi="Arial" w:cs="Arial"/>
          <w:b/>
          <w:bCs/>
          <w:kern w:val="32"/>
          <w:sz w:val="32"/>
          <w:szCs w:val="32"/>
        </w:rPr>
      </w:pPr>
      <w:hyperlink r:id="rId1972" w:history="1">
        <w:r>
          <w:rPr>
            <w:rFonts w:ascii="Arial" w:eastAsia="Arial" w:hAnsi="Arial" w:cs="Arial"/>
            <w:b/>
            <w:bCs/>
            <w:i/>
            <w:color w:val="0077CC"/>
            <w:kern w:val="32"/>
            <w:sz w:val="28"/>
            <w:szCs w:val="32"/>
            <w:u w:val="single"/>
            <w:shd w:val="clear" w:color="auto" w:fill="FFFFFF"/>
          </w:rPr>
          <w:t>Jetzt bist du dran; Mario Draghi war als EZB-Chef nicht unumstritten. Bei seinem Abschied wird er dennoch wie ein Retter gefeiert. Seine Nachfolgerin Christine Lagarde übernimmt eine schwierige Aufgabe</w:t>
        </w:r>
      </w:hyperlink>
    </w:p>
    <w:p w14:paraId="50A8436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22DD6A0" w14:textId="77777777" w:rsidR="005078F9" w:rsidRDefault="005078F9">
      <w:pPr>
        <w:spacing w:before="120" w:line="260" w:lineRule="atLeast"/>
        <w:jc w:val="center"/>
      </w:pPr>
      <w:r>
        <w:rPr>
          <w:rFonts w:ascii="Arial" w:eastAsia="Arial" w:hAnsi="Arial" w:cs="Arial"/>
          <w:color w:val="000000"/>
          <w:sz w:val="20"/>
        </w:rPr>
        <w:t>Dienstag 29. Oktober 2019</w:t>
      </w:r>
    </w:p>
    <w:p w14:paraId="138F91AB" w14:textId="77777777" w:rsidR="005078F9" w:rsidRDefault="005078F9">
      <w:pPr>
        <w:spacing w:line="240" w:lineRule="atLeast"/>
        <w:jc w:val="both"/>
      </w:pPr>
    </w:p>
    <w:p w14:paraId="05D402E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180DB3F" w14:textId="3B38FD26" w:rsidR="005078F9" w:rsidRDefault="005078F9">
      <w:pPr>
        <w:spacing w:before="120" w:line="220" w:lineRule="atLeast"/>
      </w:pPr>
      <w:r>
        <w:br/>
      </w:r>
      <w:r>
        <w:rPr>
          <w:noProof/>
        </w:rPr>
        <w:drawing>
          <wp:inline distT="0" distB="0" distL="0" distR="0" wp14:anchorId="4F326C68" wp14:editId="0BC90E5F">
            <wp:extent cx="2857500" cy="3746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767CC9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24217CE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941 words</w:t>
      </w:r>
    </w:p>
    <w:p w14:paraId="33C06F0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CERSTIN GAMMELIN UND MARKUS ZYDRA</w:t>
      </w:r>
    </w:p>
    <w:p w14:paraId="7870F8BF" w14:textId="77777777" w:rsidR="005078F9" w:rsidRDefault="005078F9">
      <w:pPr>
        <w:keepNext/>
        <w:spacing w:before="240" w:line="340" w:lineRule="atLeast"/>
      </w:pPr>
      <w:bookmarkStart w:id="199" w:name="Body_65"/>
      <w:bookmarkEnd w:id="199"/>
      <w:r>
        <w:rPr>
          <w:rFonts w:ascii="Arial" w:eastAsia="Arial" w:hAnsi="Arial" w:cs="Arial"/>
          <w:b/>
          <w:color w:val="000000"/>
          <w:sz w:val="28"/>
        </w:rPr>
        <w:t>Body</w:t>
      </w:r>
    </w:p>
    <w:p w14:paraId="2103ABFA" w14:textId="41CD57D3" w:rsidR="005078F9" w:rsidRDefault="005078F9">
      <w:pPr>
        <w:spacing w:line="60" w:lineRule="exact"/>
      </w:pPr>
      <w:r>
        <w:rPr>
          <w:noProof/>
        </w:rPr>
        <mc:AlternateContent>
          <mc:Choice Requires="wps">
            <w:drawing>
              <wp:anchor distT="0" distB="0" distL="114300" distR="114300" simplePos="0" relativeHeight="252179456" behindDoc="0" locked="0" layoutInCell="1" allowOverlap="1" wp14:anchorId="30331D0B" wp14:editId="2A3B58E0">
                <wp:simplePos x="0" y="0"/>
                <wp:positionH relativeFrom="column">
                  <wp:posOffset>0</wp:posOffset>
                </wp:positionH>
                <wp:positionV relativeFrom="paragraph">
                  <wp:posOffset>25400</wp:posOffset>
                </wp:positionV>
                <wp:extent cx="6502400" cy="0"/>
                <wp:effectExtent l="15875" t="19050" r="15875" b="19050"/>
                <wp:wrapTopAndBottom/>
                <wp:docPr id="868" name="Lin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02F42" id="Line 569" o:spid="_x0000_s1026" style="position:absolute;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GKmd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4E96193" w14:textId="77777777" w:rsidR="005078F9" w:rsidRDefault="005078F9"/>
    <w:p w14:paraId="28511062" w14:textId="77777777" w:rsidR="005078F9" w:rsidRDefault="005078F9">
      <w:pPr>
        <w:spacing w:before="200" w:line="260" w:lineRule="atLeast"/>
        <w:jc w:val="both"/>
      </w:pPr>
      <w:r>
        <w:rPr>
          <w:rFonts w:ascii="Arial" w:eastAsia="Arial" w:hAnsi="Arial" w:cs="Arial"/>
          <w:b/>
          <w:color w:val="000000"/>
          <w:sz w:val="20"/>
        </w:rPr>
        <w:t xml:space="preserve">Frankfurt </w:t>
      </w:r>
      <w:r>
        <w:rPr>
          <w:rFonts w:ascii="Arial" w:eastAsia="Arial" w:hAnsi="Arial" w:cs="Arial"/>
          <w:color w:val="000000"/>
          <w:sz w:val="20"/>
        </w:rPr>
        <w:t xml:space="preserve">- Gegen halb vier Uhr nachmittags an diesem Montag sieht Mario Draghi sichtlich gerührt aus. Man fürchtet fast, dass sich eine Träne zeigen könnte im Augenwinkel des scheidenden Präsidenten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Er sitzt in der ersten Reihe des Auditoriums, gerade hat ihn Frankreichs Präsident in eine Reihe mit den großen Gründern und Humanisten </w:t>
      </w:r>
      <w:r>
        <w:rPr>
          <w:rFonts w:ascii="Arial" w:eastAsia="Arial" w:hAnsi="Arial" w:cs="Arial"/>
          <w:b/>
          <w:i/>
          <w:color w:val="000000"/>
          <w:sz w:val="20"/>
          <w:u w:val="single"/>
        </w:rPr>
        <w:t>Europas</w:t>
      </w:r>
      <w:r>
        <w:rPr>
          <w:rFonts w:ascii="Arial" w:eastAsia="Arial" w:hAnsi="Arial" w:cs="Arial"/>
          <w:color w:val="000000"/>
          <w:sz w:val="20"/>
        </w:rPr>
        <w:t xml:space="preserve"> gestellt; Robert Schuman, Konrad Adenauer, Alcide De Gasperi zählt er auf. Draghi bekommt nicht nur Dank zum Abschied, es klingt tatsächlich so, als würden Macron und auch Bundeskanzlerin Angela Merkel von Herzen einen Retter feiern, den der </w:t>
      </w:r>
      <w:r>
        <w:rPr>
          <w:rFonts w:ascii="Arial" w:eastAsia="Arial" w:hAnsi="Arial" w:cs="Arial"/>
          <w:b/>
          <w:i/>
          <w:color w:val="000000"/>
          <w:sz w:val="20"/>
          <w:u w:val="single"/>
        </w:rPr>
        <w:t>Euro</w:t>
      </w:r>
      <w:r>
        <w:rPr>
          <w:rFonts w:ascii="Arial" w:eastAsia="Arial" w:hAnsi="Arial" w:cs="Arial"/>
          <w:color w:val="000000"/>
          <w:sz w:val="20"/>
        </w:rPr>
        <w:t>-Zone.</w:t>
      </w:r>
    </w:p>
    <w:p w14:paraId="48EE3A1F" w14:textId="77777777" w:rsidR="005078F9" w:rsidRDefault="005078F9">
      <w:pPr>
        <w:spacing w:before="200" w:line="260" w:lineRule="atLeast"/>
        <w:jc w:val="both"/>
      </w:pPr>
      <w:r>
        <w:rPr>
          <w:rFonts w:ascii="Arial" w:eastAsia="Arial" w:hAnsi="Arial" w:cs="Arial"/>
          <w:color w:val="000000"/>
          <w:sz w:val="20"/>
        </w:rPr>
        <w:t>  Merkel hatte noch vor dem Franzosen gesprochen und einen dieser lässigen Auftritte hingelegt, die man von ihr des Öfteren sieht, seit sie nicht mehr als Parteichefin die Wahlniederlagen der CDU erklären muss. Sehr persönlich spricht sie den Römer ,,Mario' an, seine anwesende Familie. Sie sagt, dass es ja schon lange so sei, dass Frankfurt und Rom verbunden seien, durch den Limes nämlich; es fänden sich in der Mainmetropole ,,Spuren römischen Lebens allerortens'. Und dann sagt sie so einen Satz, den man in Deutschland doppeldeutig verstehen kann: ,,Sie bewegen sich in der guten Tradition, als Römer hier Spuren zu hinterlassen.'</w:t>
      </w:r>
    </w:p>
    <w:p w14:paraId="76388BC7" w14:textId="77777777" w:rsidR="005078F9" w:rsidRDefault="005078F9">
      <w:pPr>
        <w:spacing w:before="200" w:line="260" w:lineRule="atLeast"/>
        <w:jc w:val="both"/>
      </w:pPr>
      <w:r>
        <w:rPr>
          <w:rFonts w:ascii="Arial" w:eastAsia="Arial" w:hAnsi="Arial" w:cs="Arial"/>
          <w:color w:val="000000"/>
          <w:sz w:val="20"/>
        </w:rPr>
        <w:t xml:space="preserve">  Es gibt in der Mainmetropole eine Handvoll Orte, die sich eignen würden, um einen feschen Abschied zu feiern. Die Alte Oper, beispielsweise, auf der der Satz ,,Dem Wahren Schoenen Guten' verewigt ist. Der frühere EZB-Präsident Jean-Claude Trichet sagte in diesen herrschaftlichen Räumen der Oper farewell. Das war vor acht Jahren, ein Bild vom damaligen Abend zeigt ihn mit Christine Lagarde, die nun seine Nach-Nachfolgerin ist. An diesem Montag kommen Trichet und Lagarde durch die Drehtür am Haupteingang des EZB-Turms, um Mario Draghi, dessen Amtszeit Ende Oktober zu Ende geht, ihren Respekt zu bekunden für dessen Leistung an der Spitze der Notenbank. </w:t>
      </w:r>
    </w:p>
    <w:p w14:paraId="72574D4C" w14:textId="77777777" w:rsidR="005078F9" w:rsidRDefault="005078F9">
      <w:pPr>
        <w:spacing w:before="200" w:line="260" w:lineRule="atLeast"/>
        <w:jc w:val="both"/>
      </w:pPr>
      <w:r>
        <w:rPr>
          <w:rFonts w:ascii="Arial" w:eastAsia="Arial" w:hAnsi="Arial" w:cs="Arial"/>
          <w:color w:val="000000"/>
          <w:sz w:val="20"/>
        </w:rPr>
        <w:t xml:space="preserve">  Draghi feiert seinen offiziellen Abschied nicht in der Alten Oper von Frankfurt, sondern im Erdgeschoss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im Osten der Stadt. Die Empfangsdamen haben deshalb die Logenplätze, als Draghi Bundeskanzlerin Merkel und den französischen Staatspräsidenten Emmanuel Macron auf dem blauen Teppich ins Bistro der Notenbank führt. Dort, rechts um die Ecke der Rezeption, trinken die Angestellten an normalen Arbeitstagen unbehelligt ihren Mittagskaffee.</w:t>
      </w:r>
    </w:p>
    <w:p w14:paraId="1A3D4E21" w14:textId="77777777" w:rsidR="005078F9" w:rsidRDefault="005078F9">
      <w:pPr>
        <w:spacing w:before="200" w:line="260" w:lineRule="atLeast"/>
        <w:jc w:val="both"/>
      </w:pPr>
      <w:r>
        <w:rPr>
          <w:rFonts w:ascii="Arial" w:eastAsia="Arial" w:hAnsi="Arial" w:cs="Arial"/>
          <w:color w:val="000000"/>
          <w:sz w:val="20"/>
        </w:rPr>
        <w:lastRenderedPageBreak/>
        <w:t xml:space="preserve">  Doch an diesem Ciao-Tag säumen Dutzende Journalisten die hohe Empfangshalle; exakt 100 Zentimeter vom blauen Teppich entfernt dürfen sie stehen. Man erschrickt fast, als 30 Minuten vor den Chefs Gelbwesten auftauchen. Das hat aber alles seine Richtigkeit. Die Sicherheitsleute müssen noch einmal mit dem Zollstock nachmessen; eine engagierte Reinigungskraft ging unermüdlich mit dem Staubsauger ihrer Arbeit nach, um den Teppich sauber zu halten. Es menschelt also bei der EZB. Draghi möchte keinen Pomp zum Abschied, er verabschiedet sich dort, wo er gearbeitet hat. </w:t>
      </w:r>
    </w:p>
    <w:p w14:paraId="3CEB02A8" w14:textId="77777777" w:rsidR="005078F9" w:rsidRDefault="005078F9">
      <w:pPr>
        <w:spacing w:before="200" w:line="260" w:lineRule="atLeast"/>
        <w:jc w:val="both"/>
      </w:pPr>
      <w:r>
        <w:rPr>
          <w:rFonts w:ascii="Arial" w:eastAsia="Arial" w:hAnsi="Arial" w:cs="Arial"/>
          <w:color w:val="000000"/>
          <w:sz w:val="20"/>
        </w:rPr>
        <w:t xml:space="preserve">  Die frühere Chefin des Internationalen Währungsfonds, Christine Lagarde, übernimmt vom Italiener eine schwierige Aufgabe. Draghi hat die </w:t>
      </w:r>
      <w:r>
        <w:rPr>
          <w:rFonts w:ascii="Arial" w:eastAsia="Arial" w:hAnsi="Arial" w:cs="Arial"/>
          <w:b/>
          <w:i/>
          <w:color w:val="000000"/>
          <w:sz w:val="20"/>
          <w:u w:val="single"/>
        </w:rPr>
        <w:t>Euro</w:t>
      </w:r>
      <w:r>
        <w:rPr>
          <w:rFonts w:ascii="Arial" w:eastAsia="Arial" w:hAnsi="Arial" w:cs="Arial"/>
          <w:color w:val="000000"/>
          <w:sz w:val="20"/>
        </w:rPr>
        <w:t xml:space="preserve">-Zone mit eiserner Hand aus der Finanzkrise geführt. Macron und Merkel erwähnen seinen berühmten Satz, den er 2012 in London sagte. Er werde den </w:t>
      </w:r>
      <w:r>
        <w:rPr>
          <w:rFonts w:ascii="Arial" w:eastAsia="Arial" w:hAnsi="Arial" w:cs="Arial"/>
          <w:b/>
          <w:i/>
          <w:color w:val="000000"/>
          <w:sz w:val="20"/>
          <w:u w:val="single"/>
        </w:rPr>
        <w:t>Euro</w:t>
      </w:r>
      <w:r>
        <w:rPr>
          <w:rFonts w:ascii="Arial" w:eastAsia="Arial" w:hAnsi="Arial" w:cs="Arial"/>
          <w:color w:val="000000"/>
          <w:sz w:val="20"/>
        </w:rPr>
        <w:t xml:space="preserve"> retten, ,,whatever it takes'. Die Bundeskanzlerin schickt noch eine ironische Bemerkung hinterher. ,,Wie in Deutschland üblich, hat sich auch das Bundesverfassungsgericht mit dem Satz auseinandergesetzt', sagt sie. Und sich ,,im Wesentlichen' dann dem Satz angeschlossen. </w:t>
      </w:r>
    </w:p>
    <w:p w14:paraId="1ED1C97D" w14:textId="77777777" w:rsidR="005078F9" w:rsidRDefault="005078F9">
      <w:pPr>
        <w:spacing w:before="200" w:line="260" w:lineRule="atLeast"/>
        <w:jc w:val="both"/>
      </w:pPr>
      <w:r>
        <w:rPr>
          <w:rFonts w:ascii="Arial" w:eastAsia="Arial" w:hAnsi="Arial" w:cs="Arial"/>
          <w:color w:val="000000"/>
          <w:sz w:val="20"/>
        </w:rPr>
        <w:t xml:space="preserve">Draghis Entschlossenheit, im Ernstfall auch gegen mächtige Notenbanken wie die Bundesbank seine lockere Geldpolitik durchzusetzen, hat aber das oberste Entscheidungsgremium, den EZB-Rat, gespalten. Die Notenbank muss ihre Geldpolitik neu definieren, Lagarde, eine Juristin, keine Ökonomin, muss diesen Neuanfang moderieren. Lagarde, die am Freitag ihr Amt übernimmt, hat bereits angekündigt, dass sie einiges anders machen will als Draghi. Sie möchte künftig die ganze Gesellschaft in </w:t>
      </w:r>
      <w:r>
        <w:rPr>
          <w:rFonts w:ascii="Arial" w:eastAsia="Arial" w:hAnsi="Arial" w:cs="Arial"/>
          <w:b/>
          <w:i/>
          <w:color w:val="000000"/>
          <w:sz w:val="20"/>
          <w:u w:val="single"/>
        </w:rPr>
        <w:t>Europa</w:t>
      </w:r>
      <w:r>
        <w:rPr>
          <w:rFonts w:ascii="Arial" w:eastAsia="Arial" w:hAnsi="Arial" w:cs="Arial"/>
          <w:color w:val="000000"/>
          <w:sz w:val="20"/>
        </w:rPr>
        <w:t xml:space="preserve"> ansprechen, und nicht mehr nur ,,das traditionelle Expertenpublikum'. Lagarde verwies in ihrer schriftlichen Anhörung vor dem </w:t>
      </w:r>
      <w:r>
        <w:rPr>
          <w:rFonts w:ascii="Arial" w:eastAsia="Arial" w:hAnsi="Arial" w:cs="Arial"/>
          <w:b/>
          <w:i/>
          <w:color w:val="000000"/>
          <w:sz w:val="20"/>
          <w:u w:val="single"/>
        </w:rPr>
        <w:t>EU</w:t>
      </w:r>
      <w:r>
        <w:rPr>
          <w:rFonts w:ascii="Arial" w:eastAsia="Arial" w:hAnsi="Arial" w:cs="Arial"/>
          <w:color w:val="000000"/>
          <w:sz w:val="20"/>
        </w:rPr>
        <w:t>-Parlament auf ,,junge Menschen' oder ,,zivilgesellschaftliche Organisationen', deren ,,Besorgnissen' die Notenbank aufmerksamer zuhören werde.</w:t>
      </w:r>
    </w:p>
    <w:p w14:paraId="712B8DCF" w14:textId="77777777" w:rsidR="005078F9" w:rsidRDefault="005078F9">
      <w:pPr>
        <w:spacing w:before="200" w:line="260" w:lineRule="atLeast"/>
        <w:jc w:val="both"/>
      </w:pPr>
      <w:r>
        <w:rPr>
          <w:rFonts w:ascii="Arial" w:eastAsia="Arial" w:hAnsi="Arial" w:cs="Arial"/>
          <w:color w:val="000000"/>
          <w:sz w:val="20"/>
        </w:rPr>
        <w:t xml:space="preserve">  Am Montag in Frankfurt aber ist davon nichts zu spüren, im Gegenteil. Die Chefs bleiben unter sich; Fragen sind nicht erlaubt an diejenigen, die die Geschicke </w:t>
      </w:r>
      <w:r>
        <w:rPr>
          <w:rFonts w:ascii="Arial" w:eastAsia="Arial" w:hAnsi="Arial" w:cs="Arial"/>
          <w:b/>
          <w:i/>
          <w:color w:val="000000"/>
          <w:sz w:val="20"/>
          <w:u w:val="single"/>
        </w:rPr>
        <w:t>Europas</w:t>
      </w:r>
      <w:r>
        <w:rPr>
          <w:rFonts w:ascii="Arial" w:eastAsia="Arial" w:hAnsi="Arial" w:cs="Arial"/>
          <w:color w:val="000000"/>
          <w:sz w:val="20"/>
        </w:rPr>
        <w:t xml:space="preserve"> lenken und jetzt die Übergabe von Draghi an Lagarde feierlich begleiten. Man habe Sicherheitsbedenken nachgeben müssen, bedauert man vonseiten der EZB. Es sei nicht einfach, für Sicherheit zu sorgen; es habe aus den Hauptstädten Bedenken gegeben. Und so müssen die Stühle, die bereitgestellt waren, wieder entfernt werden. Dass die französische Regierung der formal unabhängigen Zentralbank vorschreiben könnte, wie sie Veranstaltungen organisiert, dieser Eindruck wird freilich vehement zurückgewiesen. Nein, es habe keinen politischen Einfluss gegeben, beteuert man bei der EZB. So ein Übergang sei eben nicht einfach zu organisieren.</w:t>
      </w:r>
    </w:p>
    <w:p w14:paraId="2EEC3064" w14:textId="77777777" w:rsidR="005078F9" w:rsidRDefault="005078F9">
      <w:pPr>
        <w:spacing w:before="200" w:line="260" w:lineRule="atLeast"/>
        <w:jc w:val="both"/>
      </w:pPr>
      <w:r>
        <w:rPr>
          <w:rFonts w:ascii="Arial" w:eastAsia="Arial" w:hAnsi="Arial" w:cs="Arial"/>
          <w:color w:val="000000"/>
          <w:sz w:val="20"/>
        </w:rPr>
        <w:t xml:space="preserve">  Bevor dann alle hinter verschlossenen Türen und abgeschalteten Kameras anstoßen, sagt Lagarde, sie bewundere Draghi, vor allem dessen ,,Weisheit und Entschlossenheit'. Draghi mahnt noch einmal, man brauche jetzt ,,mehr </w:t>
      </w:r>
      <w:r>
        <w:rPr>
          <w:rFonts w:ascii="Arial" w:eastAsia="Arial" w:hAnsi="Arial" w:cs="Arial"/>
          <w:b/>
          <w:i/>
          <w:color w:val="000000"/>
          <w:sz w:val="20"/>
          <w:u w:val="single"/>
        </w:rPr>
        <w:t>Europa</w:t>
      </w:r>
      <w:r>
        <w:rPr>
          <w:rFonts w:ascii="Arial" w:eastAsia="Arial" w:hAnsi="Arial" w:cs="Arial"/>
          <w:color w:val="000000"/>
          <w:sz w:val="20"/>
        </w:rPr>
        <w:t xml:space="preserve"> und nicht weniger'. Dann überreichte der Römer der Französin die große Sitzungsglocke, mit der Lagarde im EZB-Rat für Ordnung sorgen könne. ,,Ich habe sie nie gebraucht.' </w:t>
      </w:r>
    </w:p>
    <w:p w14:paraId="36093F46" w14:textId="77777777" w:rsidR="005078F9" w:rsidRDefault="005078F9">
      <w:pPr>
        <w:spacing w:before="240" w:line="260" w:lineRule="atLeast"/>
      </w:pPr>
      <w:r>
        <w:rPr>
          <w:rFonts w:ascii="Arial" w:eastAsia="Arial" w:hAnsi="Arial" w:cs="Arial"/>
          <w:b/>
          <w:color w:val="000000"/>
          <w:sz w:val="20"/>
        </w:rPr>
        <w:t xml:space="preserve"> Fragen sind nicht erlaubt  an diejenigen, die die  Geschicke </w:t>
      </w:r>
      <w:r>
        <w:rPr>
          <w:rFonts w:ascii="Arial" w:eastAsia="Arial" w:hAnsi="Arial" w:cs="Arial"/>
          <w:b/>
          <w:i/>
          <w:color w:val="000000"/>
          <w:sz w:val="20"/>
          <w:u w:val="single"/>
        </w:rPr>
        <w:t>Europas</w:t>
      </w:r>
      <w:r>
        <w:rPr>
          <w:rFonts w:ascii="Arial" w:eastAsia="Arial" w:hAnsi="Arial" w:cs="Arial"/>
          <w:b/>
          <w:color w:val="000000"/>
          <w:sz w:val="20"/>
        </w:rPr>
        <w:t xml:space="preserve"> lenken </w:t>
      </w:r>
    </w:p>
    <w:p w14:paraId="1BCD3D32" w14:textId="77777777" w:rsidR="005078F9" w:rsidRDefault="005078F9">
      <w:pPr>
        <w:keepNext/>
        <w:spacing w:before="240" w:line="340" w:lineRule="atLeast"/>
      </w:pPr>
      <w:r>
        <w:br/>
      </w:r>
      <w:r>
        <w:rPr>
          <w:rFonts w:ascii="Arial" w:eastAsia="Arial" w:hAnsi="Arial" w:cs="Arial"/>
          <w:b/>
          <w:color w:val="000000"/>
          <w:sz w:val="28"/>
        </w:rPr>
        <w:t>Graphic</w:t>
      </w:r>
    </w:p>
    <w:p w14:paraId="2BB155B2" w14:textId="4788E658" w:rsidR="005078F9" w:rsidRDefault="005078F9">
      <w:pPr>
        <w:spacing w:line="60" w:lineRule="exact"/>
      </w:pPr>
      <w:r>
        <w:rPr>
          <w:noProof/>
        </w:rPr>
        <mc:AlternateContent>
          <mc:Choice Requires="wps">
            <w:drawing>
              <wp:anchor distT="0" distB="0" distL="114300" distR="114300" simplePos="0" relativeHeight="252250112" behindDoc="0" locked="0" layoutInCell="1" allowOverlap="1" wp14:anchorId="33EE028B" wp14:editId="7DC69D2E">
                <wp:simplePos x="0" y="0"/>
                <wp:positionH relativeFrom="column">
                  <wp:posOffset>0</wp:posOffset>
                </wp:positionH>
                <wp:positionV relativeFrom="paragraph">
                  <wp:posOffset>25400</wp:posOffset>
                </wp:positionV>
                <wp:extent cx="6502400" cy="0"/>
                <wp:effectExtent l="15875" t="19050" r="15875" b="19050"/>
                <wp:wrapTopAndBottom/>
                <wp:docPr id="867" name="Lin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34967" id="Line 638" o:spid="_x0000_s1026" style="position:absolute;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E2W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315FC9" w14:textId="77777777" w:rsidR="005078F9" w:rsidRDefault="005078F9">
      <w:pPr>
        <w:spacing w:before="120" w:line="260" w:lineRule="atLeast"/>
      </w:pPr>
      <w:r>
        <w:rPr>
          <w:rFonts w:ascii="Arial" w:eastAsia="Arial" w:hAnsi="Arial" w:cs="Arial"/>
          <w:color w:val="000000"/>
          <w:sz w:val="20"/>
        </w:rPr>
        <w:t xml:space="preserve"> </w:t>
      </w:r>
    </w:p>
    <w:p w14:paraId="7A347EDA" w14:textId="77777777" w:rsidR="005078F9" w:rsidRDefault="005078F9">
      <w:pPr>
        <w:spacing w:before="200" w:line="260" w:lineRule="atLeast"/>
        <w:jc w:val="both"/>
      </w:pPr>
      <w:r>
        <w:rPr>
          <w:rFonts w:ascii="Arial" w:eastAsia="Arial" w:hAnsi="Arial" w:cs="Arial"/>
          <w:color w:val="000000"/>
          <w:sz w:val="20"/>
        </w:rPr>
        <w:t>Küsschen links, Küsschen rechts: Christine Lagarde, neue EZB-Chefin, verabschiedet ihren Vorgänger Mario Draghi in Frankfurt. Foto: Reuters</w:t>
      </w:r>
    </w:p>
    <w:p w14:paraId="4AF3736C" w14:textId="77777777" w:rsidR="005078F9" w:rsidRDefault="005078F9">
      <w:pPr>
        <w:keepNext/>
        <w:spacing w:before="240" w:line="340" w:lineRule="atLeast"/>
      </w:pPr>
      <w:bookmarkStart w:id="200" w:name="Classification_65"/>
      <w:bookmarkEnd w:id="200"/>
      <w:r>
        <w:rPr>
          <w:rFonts w:ascii="Arial" w:eastAsia="Arial" w:hAnsi="Arial" w:cs="Arial"/>
          <w:b/>
          <w:color w:val="000000"/>
          <w:sz w:val="28"/>
        </w:rPr>
        <w:t>Classification</w:t>
      </w:r>
    </w:p>
    <w:p w14:paraId="789FC462" w14:textId="704E9A59" w:rsidR="005078F9" w:rsidRDefault="005078F9">
      <w:pPr>
        <w:spacing w:line="60" w:lineRule="exact"/>
      </w:pPr>
      <w:r>
        <w:rPr>
          <w:noProof/>
        </w:rPr>
        <mc:AlternateContent>
          <mc:Choice Requires="wps">
            <w:drawing>
              <wp:anchor distT="0" distB="0" distL="114300" distR="114300" simplePos="0" relativeHeight="252320768" behindDoc="0" locked="0" layoutInCell="1" allowOverlap="1" wp14:anchorId="4CE45647" wp14:editId="4C0B8087">
                <wp:simplePos x="0" y="0"/>
                <wp:positionH relativeFrom="column">
                  <wp:posOffset>0</wp:posOffset>
                </wp:positionH>
                <wp:positionV relativeFrom="paragraph">
                  <wp:posOffset>25400</wp:posOffset>
                </wp:positionV>
                <wp:extent cx="6502400" cy="0"/>
                <wp:effectExtent l="15875" t="19685" r="15875" b="18415"/>
                <wp:wrapTopAndBottom/>
                <wp:docPr id="866"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7AC9D" id="Line 707" o:spid="_x0000_s1026" style="position:absolute;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SzAEAAHkDAAAOAAAAZHJzL2Uyb0RvYy54bWysU12P0zAQfEfiP1h+p0krrnd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Y/zOecObA0pI12&#10;it3X9zmd0ceGmlZuG7I/cXTPfoPiR2QOVwO4XhWVLydPwGlGVL9B8iF6umM3fkFJPbBPWKI6dsFm&#10;SgqBHctETreJqGNigj7O7+rZ+5oGJ661Cpor0IeYPiu0LG9abkh1IYbDJqYsBJprS77H4ZM2pgzc&#10;ODa2fHZ3prae7EfXF3BEo2VuzJAY+t3KBHaA/Hzq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a/g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43DCEC0" w14:textId="77777777" w:rsidR="005078F9" w:rsidRDefault="005078F9">
      <w:pPr>
        <w:spacing w:line="120" w:lineRule="exact"/>
      </w:pPr>
    </w:p>
    <w:p w14:paraId="72316BF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D090414"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0DEE699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E55256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BUNDESKANZLER (90%); </w:t>
      </w:r>
      <w:r>
        <w:rPr>
          <w:rFonts w:ascii="Arial" w:eastAsia="Arial" w:hAnsi="Arial" w:cs="Arial"/>
          <w:b/>
          <w:i/>
          <w:color w:val="000000"/>
          <w:sz w:val="20"/>
          <w:u w:val="single"/>
        </w:rPr>
        <w:t>EUROPÄISCHE UNION</w:t>
      </w:r>
      <w:r>
        <w:rPr>
          <w:rFonts w:ascii="Arial" w:eastAsia="Arial" w:hAnsi="Arial" w:cs="Arial"/>
          <w:color w:val="000000"/>
          <w:sz w:val="20"/>
        </w:rPr>
        <w:t xml:space="preserve"> (90%); STAATS- UND REGIERUNGSOBERHÄUPTER (90%); ZENTRALBANKEN (90%); </w:t>
      </w:r>
      <w:r>
        <w:rPr>
          <w:rFonts w:ascii="Arial" w:eastAsia="Arial" w:hAnsi="Arial" w:cs="Arial"/>
          <w:b/>
          <w:i/>
          <w:color w:val="000000"/>
          <w:sz w:val="20"/>
          <w:u w:val="single"/>
        </w:rPr>
        <w:t>EUROZONE</w:t>
      </w:r>
      <w:r>
        <w:rPr>
          <w:rFonts w:ascii="Arial" w:eastAsia="Arial" w:hAnsi="Arial" w:cs="Arial"/>
          <w:color w:val="000000"/>
          <w:sz w:val="20"/>
        </w:rPr>
        <w:t xml:space="preserve"> (89%); FÜHRUNGSKRÄFTE (89%); POLITIK (89%); FRANZÖSISCHE STAATSPRÄSIDENTEN (77%); INTERNATIONALER WÄHRUNGSFONDS (77%); POLITISCHE PARTEIEN (77%); STAATSPRÄSIDENTEN (77%); WÄHRUNGEN (77%); WÄHRUNGSUNIONEN (77%); DEUTSCHE POLITISCHE PARTEIEN (75%); WIRTSCHAFTSKRISE (72%); OPER (65%)</w:t>
      </w:r>
      <w:r>
        <w:br/>
      </w:r>
      <w:r>
        <w:br/>
      </w:r>
    </w:p>
    <w:p w14:paraId="7389146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(90%); </w:t>
      </w:r>
      <w:r>
        <w:rPr>
          <w:rFonts w:ascii="Arial" w:eastAsia="Arial" w:hAnsi="Arial" w:cs="Arial"/>
          <w:b/>
          <w:i/>
          <w:color w:val="000000"/>
          <w:sz w:val="20"/>
          <w:u w:val="single"/>
        </w:rPr>
        <w:t>EUROZONE</w:t>
      </w:r>
      <w:r>
        <w:rPr>
          <w:rFonts w:ascii="Arial" w:eastAsia="Arial" w:hAnsi="Arial" w:cs="Arial"/>
          <w:color w:val="000000"/>
          <w:sz w:val="20"/>
        </w:rPr>
        <w:t xml:space="preserve"> (89%); INTERNATIONALER WÄHRUNGSFONDS (77%); WÄHRUNGEN (77%); WÄHRUNGSUNIONEN (77%)</w:t>
      </w:r>
      <w:r>
        <w:br/>
      </w:r>
      <w:r>
        <w:br/>
      </w:r>
    </w:p>
    <w:p w14:paraId="6CE04C11"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(97%); CHRISTINE LAGARDE (90%); ANGELA MERKEL (88%)</w:t>
      </w:r>
      <w:r>
        <w:br/>
      </w:r>
      <w:r>
        <w:br/>
      </w:r>
    </w:p>
    <w:p w14:paraId="73D31F3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(90%); ROM, ITALIEN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w:t>
      </w:r>
      <w:r>
        <w:rPr>
          <w:rFonts w:ascii="Arial" w:eastAsia="Arial" w:hAnsi="Arial" w:cs="Arial"/>
          <w:b/>
          <w:i/>
          <w:color w:val="000000"/>
          <w:sz w:val="20"/>
          <w:u w:val="single"/>
        </w:rPr>
        <w:t>EUROPA</w:t>
      </w:r>
      <w:r>
        <w:rPr>
          <w:rFonts w:ascii="Arial" w:eastAsia="Arial" w:hAnsi="Arial" w:cs="Arial"/>
          <w:color w:val="000000"/>
          <w:sz w:val="20"/>
        </w:rPr>
        <w:t xml:space="preserve"> (90%); FRANKREICH (88%); DEUTSCHLAND (59%)</w:t>
      </w:r>
      <w:r>
        <w:br/>
      </w:r>
      <w:r>
        <w:br/>
      </w:r>
    </w:p>
    <w:p w14:paraId="056232C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23424752" w14:textId="77777777" w:rsidR="005078F9" w:rsidRDefault="005078F9"/>
    <w:p w14:paraId="40B6DE85" w14:textId="17D3497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52512" behindDoc="0" locked="0" layoutInCell="1" allowOverlap="1" wp14:anchorId="6ECEBC14" wp14:editId="4B305254">
                <wp:simplePos x="0" y="0"/>
                <wp:positionH relativeFrom="column">
                  <wp:posOffset>0</wp:posOffset>
                </wp:positionH>
                <wp:positionV relativeFrom="paragraph">
                  <wp:posOffset>127000</wp:posOffset>
                </wp:positionV>
                <wp:extent cx="6502400" cy="0"/>
                <wp:effectExtent l="6350" t="11430" r="6350" b="7620"/>
                <wp:wrapNone/>
                <wp:docPr id="865" name="Line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9B6A6" id="Line 738" o:spid="_x0000_s1026" style="position:absolute;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I72n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28363F7" w14:textId="77777777" w:rsidR="005078F9" w:rsidRDefault="005078F9">
      <w:pPr>
        <w:sectPr w:rsidR="005078F9">
          <w:headerReference w:type="even" r:id="rId1973"/>
          <w:headerReference w:type="default" r:id="rId1974"/>
          <w:footerReference w:type="even" r:id="rId1975"/>
          <w:footerReference w:type="default" r:id="rId1976"/>
          <w:headerReference w:type="first" r:id="rId1977"/>
          <w:footerReference w:type="first" r:id="rId1978"/>
          <w:pgSz w:w="12240" w:h="15840"/>
          <w:pgMar w:top="840" w:right="1000" w:bottom="840" w:left="1000" w:header="400" w:footer="400" w:gutter="0"/>
          <w:cols w:space="720"/>
          <w:titlePg/>
        </w:sectPr>
      </w:pPr>
    </w:p>
    <w:p w14:paraId="459ED7CB" w14:textId="77777777" w:rsidR="005078F9" w:rsidRDefault="005078F9">
      <w:bookmarkStart w:id="201" w:name="Bookmark_68"/>
      <w:bookmarkEnd w:id="201"/>
    </w:p>
    <w:p w14:paraId="79C95126" w14:textId="77777777" w:rsidR="005078F9" w:rsidRDefault="005078F9">
      <w:pPr>
        <w:spacing w:before="240" w:after="200" w:line="340" w:lineRule="atLeast"/>
        <w:jc w:val="center"/>
        <w:outlineLvl w:val="0"/>
        <w:rPr>
          <w:rFonts w:ascii="Arial" w:hAnsi="Arial" w:cs="Arial"/>
          <w:b/>
          <w:bCs/>
          <w:kern w:val="32"/>
          <w:sz w:val="32"/>
          <w:szCs w:val="32"/>
        </w:rPr>
      </w:pPr>
      <w:hyperlink r:id="rId1979" w:history="1">
        <w:r>
          <w:rPr>
            <w:rFonts w:ascii="Arial" w:eastAsia="Arial" w:hAnsi="Arial" w:cs="Arial"/>
            <w:b/>
            <w:bCs/>
            <w:i/>
            <w:color w:val="0077CC"/>
            <w:kern w:val="32"/>
            <w:sz w:val="28"/>
            <w:szCs w:val="32"/>
            <w:u w:val="single"/>
            <w:shd w:val="clear" w:color="auto" w:fill="FFFFFF"/>
          </w:rPr>
          <w:t>Stoiber: Orden von Orbán ist Würdigung der Arbeit</w:t>
        </w:r>
      </w:hyperlink>
    </w:p>
    <w:p w14:paraId="3B3B06C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280EB2B" w14:textId="77777777" w:rsidR="005078F9" w:rsidRDefault="005078F9">
      <w:pPr>
        <w:spacing w:before="120" w:line="260" w:lineRule="atLeast"/>
        <w:jc w:val="center"/>
      </w:pPr>
      <w:r>
        <w:rPr>
          <w:rFonts w:ascii="Arial" w:eastAsia="Arial" w:hAnsi="Arial" w:cs="Arial"/>
          <w:color w:val="000000"/>
          <w:sz w:val="20"/>
        </w:rPr>
        <w:t>Dienstag 29. Oktober 2019</w:t>
      </w:r>
    </w:p>
    <w:p w14:paraId="06CAC4C4" w14:textId="77777777" w:rsidR="005078F9" w:rsidRDefault="005078F9">
      <w:pPr>
        <w:spacing w:line="240" w:lineRule="atLeast"/>
        <w:jc w:val="both"/>
      </w:pPr>
    </w:p>
    <w:p w14:paraId="2BEB3526"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962B124" w14:textId="393D2C65" w:rsidR="005078F9" w:rsidRDefault="005078F9">
      <w:pPr>
        <w:spacing w:before="120" w:line="220" w:lineRule="atLeast"/>
      </w:pPr>
      <w:r>
        <w:br/>
      </w:r>
      <w:r>
        <w:rPr>
          <w:noProof/>
        </w:rPr>
        <w:drawing>
          <wp:inline distT="0" distB="0" distL="0" distR="0" wp14:anchorId="5C75BBCE" wp14:editId="671F5CEF">
            <wp:extent cx="2857500" cy="3746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A32B71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Bayern; München West; Bayern Region; S. 11</w:t>
      </w:r>
    </w:p>
    <w:p w14:paraId="66A63DA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183 words</w:t>
      </w:r>
    </w:p>
    <w:p w14:paraId="1297084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47256DE0" w14:textId="77777777" w:rsidR="005078F9" w:rsidRDefault="005078F9">
      <w:pPr>
        <w:keepNext/>
        <w:spacing w:before="240" w:line="340" w:lineRule="atLeast"/>
      </w:pPr>
      <w:bookmarkStart w:id="202" w:name="Body_66"/>
      <w:bookmarkEnd w:id="202"/>
      <w:r>
        <w:rPr>
          <w:rFonts w:ascii="Arial" w:eastAsia="Arial" w:hAnsi="Arial" w:cs="Arial"/>
          <w:b/>
          <w:color w:val="000000"/>
          <w:sz w:val="28"/>
        </w:rPr>
        <w:t>Body</w:t>
      </w:r>
    </w:p>
    <w:p w14:paraId="01F4FB4D" w14:textId="0369A4B0" w:rsidR="005078F9" w:rsidRDefault="005078F9">
      <w:pPr>
        <w:spacing w:line="60" w:lineRule="exact"/>
      </w:pPr>
      <w:r>
        <w:rPr>
          <w:noProof/>
        </w:rPr>
        <mc:AlternateContent>
          <mc:Choice Requires="wps">
            <w:drawing>
              <wp:anchor distT="0" distB="0" distL="114300" distR="114300" simplePos="0" relativeHeight="252180480" behindDoc="0" locked="0" layoutInCell="1" allowOverlap="1" wp14:anchorId="0C1246C0" wp14:editId="6EA6787F">
                <wp:simplePos x="0" y="0"/>
                <wp:positionH relativeFrom="column">
                  <wp:posOffset>0</wp:posOffset>
                </wp:positionH>
                <wp:positionV relativeFrom="paragraph">
                  <wp:posOffset>25400</wp:posOffset>
                </wp:positionV>
                <wp:extent cx="6502400" cy="0"/>
                <wp:effectExtent l="15875" t="15875" r="15875" b="12700"/>
                <wp:wrapTopAndBottom/>
                <wp:docPr id="864" name="Lin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2A8F1" id="Line 570" o:spid="_x0000_s1026" style="position:absolute;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0zG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E59730B" w14:textId="77777777" w:rsidR="005078F9" w:rsidRDefault="005078F9"/>
    <w:p w14:paraId="389F3E12" w14:textId="77777777" w:rsidR="005078F9" w:rsidRDefault="005078F9">
      <w:pPr>
        <w:spacing w:before="200" w:line="260" w:lineRule="atLeast"/>
        <w:jc w:val="both"/>
      </w:pPr>
      <w:r>
        <w:rPr>
          <w:rFonts w:ascii="Arial" w:eastAsia="Arial" w:hAnsi="Arial" w:cs="Arial"/>
          <w:b/>
          <w:color w:val="000000"/>
          <w:sz w:val="20"/>
        </w:rPr>
        <w:t>München/Budapest</w:t>
      </w:r>
      <w:r>
        <w:rPr>
          <w:rFonts w:ascii="Arial" w:eastAsia="Arial" w:hAnsi="Arial" w:cs="Arial"/>
          <w:color w:val="000000"/>
          <w:sz w:val="20"/>
        </w:rPr>
        <w:t xml:space="preserve"> - Ex-CSU-Chef Edmund Stoiber will sich trotz der jüngsten Differenzen zwischen seiner Partei und Ungarns Regierungschef Viktor Orbán persönlich von diesem mit einem Orden auszeichnen lassen. ,,Ungarn gehörte für mich immer zum Herzen </w:t>
      </w:r>
      <w:r>
        <w:rPr>
          <w:rFonts w:ascii="Arial" w:eastAsia="Arial" w:hAnsi="Arial" w:cs="Arial"/>
          <w:b/>
          <w:i/>
          <w:color w:val="000000"/>
          <w:sz w:val="20"/>
          <w:u w:val="single"/>
        </w:rPr>
        <w:t>Europas</w:t>
      </w:r>
      <w:r>
        <w:rPr>
          <w:rFonts w:ascii="Arial" w:eastAsia="Arial" w:hAnsi="Arial" w:cs="Arial"/>
          <w:color w:val="000000"/>
          <w:sz w:val="20"/>
        </w:rPr>
        <w:t xml:space="preserve">. Ich verstehe die Verleihung des Großen Verdienstkreuzes deshalb als Würdigung meiner jahrzehntelangen intensiven Arbeit zur Festigung der bayerisch-ungarischen Freundschaft und zur Integration Ungarns in ein geeintes </w:t>
      </w:r>
      <w:r>
        <w:rPr>
          <w:rFonts w:ascii="Arial" w:eastAsia="Arial" w:hAnsi="Arial" w:cs="Arial"/>
          <w:b/>
          <w:i/>
          <w:color w:val="000000"/>
          <w:sz w:val="20"/>
          <w:u w:val="single"/>
        </w:rPr>
        <w:t>Europa</w:t>
      </w:r>
      <w:r>
        <w:rPr>
          <w:rFonts w:ascii="Arial" w:eastAsia="Arial" w:hAnsi="Arial" w:cs="Arial"/>
          <w:color w:val="000000"/>
          <w:sz w:val="20"/>
        </w:rPr>
        <w:t xml:space="preserve">', sagte Stoiber am Montag in München. Er betonte, dass ihm sowohl CSU-Chef Markus Söder als auch der EVP-Fraktionsvorsitzende Manfred Weber zu der für den 8. November geplanten Ehrung gratuliert hätten. Stoiber soll an dem Tag von Orbán das Große Verdienstkreuz der Republik Ungarn erhalten. Das langjährig gute Verhältnis der CSU zu Orbán ist in den vergangenen beiden Jahren merklich abgekühlt. Im </w:t>
      </w:r>
      <w:r>
        <w:rPr>
          <w:rFonts w:ascii="Arial" w:eastAsia="Arial" w:hAnsi="Arial" w:cs="Arial"/>
          <w:b/>
          <w:i/>
          <w:color w:val="000000"/>
          <w:sz w:val="20"/>
          <w:u w:val="single"/>
        </w:rPr>
        <w:t>EU</w:t>
      </w:r>
      <w:r>
        <w:rPr>
          <w:rFonts w:ascii="Arial" w:eastAsia="Arial" w:hAnsi="Arial" w:cs="Arial"/>
          <w:color w:val="000000"/>
          <w:sz w:val="20"/>
        </w:rPr>
        <w:t xml:space="preserve">-Wahlkampf hatte CSU-Vize Weber erklärt, dass er sich nicht mit den Stimmen von Orbáns </w:t>
      </w:r>
      <w:r>
        <w:rPr>
          <w:rFonts w:ascii="Arial" w:eastAsia="Arial" w:hAnsi="Arial" w:cs="Arial"/>
          <w:b/>
          <w:i/>
          <w:color w:val="000000"/>
          <w:sz w:val="20"/>
          <w:u w:val="single"/>
        </w:rPr>
        <w:t>EU</w:t>
      </w:r>
      <w:r>
        <w:rPr>
          <w:rFonts w:ascii="Arial" w:eastAsia="Arial" w:hAnsi="Arial" w:cs="Arial"/>
          <w:color w:val="000000"/>
          <w:sz w:val="20"/>
        </w:rPr>
        <w:t xml:space="preserve">-kritischer Fidesz-Partei zum </w:t>
      </w:r>
      <w:r>
        <w:rPr>
          <w:rFonts w:ascii="Arial" w:eastAsia="Arial" w:hAnsi="Arial" w:cs="Arial"/>
          <w:b/>
          <w:i/>
          <w:color w:val="000000"/>
          <w:sz w:val="20"/>
          <w:u w:val="single"/>
        </w:rPr>
        <w:t>EU</w:t>
      </w:r>
      <w:r>
        <w:rPr>
          <w:rFonts w:ascii="Arial" w:eastAsia="Arial" w:hAnsi="Arial" w:cs="Arial"/>
          <w:color w:val="000000"/>
          <w:sz w:val="20"/>
        </w:rPr>
        <w:t>-Kommissionschef wählen lassen wolle.</w:t>
      </w:r>
    </w:p>
    <w:p w14:paraId="501D178C" w14:textId="77777777" w:rsidR="005078F9" w:rsidRDefault="005078F9">
      <w:pPr>
        <w:spacing w:before="200" w:line="260" w:lineRule="atLeast"/>
        <w:jc w:val="both"/>
      </w:pPr>
      <w:r>
        <w:rPr>
          <w:rFonts w:ascii="Arial" w:eastAsia="Arial" w:hAnsi="Arial" w:cs="Arial"/>
          <w:color w:val="000000"/>
          <w:sz w:val="20"/>
        </w:rPr>
        <w:t xml:space="preserve">  </w:t>
      </w:r>
    </w:p>
    <w:p w14:paraId="071D3BFE" w14:textId="77777777" w:rsidR="005078F9" w:rsidRDefault="005078F9">
      <w:pPr>
        <w:keepNext/>
        <w:spacing w:before="240" w:line="340" w:lineRule="atLeast"/>
      </w:pPr>
      <w:bookmarkStart w:id="203" w:name="Classification_66"/>
      <w:bookmarkEnd w:id="203"/>
      <w:r>
        <w:rPr>
          <w:rFonts w:ascii="Arial" w:eastAsia="Arial" w:hAnsi="Arial" w:cs="Arial"/>
          <w:b/>
          <w:color w:val="000000"/>
          <w:sz w:val="28"/>
        </w:rPr>
        <w:t>Classification</w:t>
      </w:r>
    </w:p>
    <w:p w14:paraId="0793227E" w14:textId="3AB9F16E" w:rsidR="005078F9" w:rsidRDefault="005078F9">
      <w:pPr>
        <w:spacing w:line="60" w:lineRule="exact"/>
      </w:pPr>
      <w:r>
        <w:rPr>
          <w:noProof/>
        </w:rPr>
        <mc:AlternateContent>
          <mc:Choice Requires="wps">
            <w:drawing>
              <wp:anchor distT="0" distB="0" distL="114300" distR="114300" simplePos="0" relativeHeight="252251136" behindDoc="0" locked="0" layoutInCell="1" allowOverlap="1" wp14:anchorId="3430F46A" wp14:editId="6FFF9311">
                <wp:simplePos x="0" y="0"/>
                <wp:positionH relativeFrom="column">
                  <wp:posOffset>0</wp:posOffset>
                </wp:positionH>
                <wp:positionV relativeFrom="paragraph">
                  <wp:posOffset>25400</wp:posOffset>
                </wp:positionV>
                <wp:extent cx="6502400" cy="0"/>
                <wp:effectExtent l="15875" t="19685" r="15875" b="18415"/>
                <wp:wrapTopAndBottom/>
                <wp:docPr id="863" name="Lin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13C5B" id="Line 639" o:spid="_x0000_s1026" style="position:absolute;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OGSE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9EFD7D" w14:textId="77777777" w:rsidR="005078F9" w:rsidRDefault="005078F9">
      <w:pPr>
        <w:spacing w:line="120" w:lineRule="exact"/>
      </w:pPr>
    </w:p>
    <w:p w14:paraId="186F635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4433D5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2956E6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9B83A0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POLITISCHE PARTEIEN (90%); STAATS- UND REGIERUNGSOBERHÄUPTER (77%); WÄHLER &amp; WAHLEN (68%)</w:t>
      </w:r>
      <w:r>
        <w:br/>
      </w:r>
      <w:r>
        <w:lastRenderedPageBreak/>
        <w:br/>
      </w:r>
    </w:p>
    <w:p w14:paraId="0B981B7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(55%)</w:t>
      </w:r>
      <w:r>
        <w:br/>
      </w:r>
      <w:r>
        <w:br/>
      </w:r>
    </w:p>
    <w:p w14:paraId="656302D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VIKTOR ORBAN (79%)</w:t>
      </w:r>
      <w:r>
        <w:br/>
      </w:r>
      <w:r>
        <w:br/>
      </w:r>
    </w:p>
    <w:p w14:paraId="2270E50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BAYERN, DEUTSCHLAND (89%); UNGARN (92%);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600FC94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58A8E941" w14:textId="77777777" w:rsidR="005078F9" w:rsidRDefault="005078F9"/>
    <w:p w14:paraId="63093B40" w14:textId="4F9091F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321792" behindDoc="0" locked="0" layoutInCell="1" allowOverlap="1" wp14:anchorId="551D56FB" wp14:editId="7F613739">
                <wp:simplePos x="0" y="0"/>
                <wp:positionH relativeFrom="column">
                  <wp:posOffset>0</wp:posOffset>
                </wp:positionH>
                <wp:positionV relativeFrom="paragraph">
                  <wp:posOffset>127000</wp:posOffset>
                </wp:positionV>
                <wp:extent cx="6502400" cy="0"/>
                <wp:effectExtent l="6350" t="12065" r="6350" b="6985"/>
                <wp:wrapNone/>
                <wp:docPr id="862"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31416" id="Line 708" o:spid="_x0000_s1026" style="position:absolute;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Lod1T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43301E1" w14:textId="77777777" w:rsidR="005078F9" w:rsidRDefault="005078F9">
      <w:pPr>
        <w:sectPr w:rsidR="005078F9">
          <w:headerReference w:type="even" r:id="rId1980"/>
          <w:headerReference w:type="default" r:id="rId1981"/>
          <w:footerReference w:type="even" r:id="rId1982"/>
          <w:footerReference w:type="default" r:id="rId1983"/>
          <w:headerReference w:type="first" r:id="rId1984"/>
          <w:footerReference w:type="first" r:id="rId1985"/>
          <w:pgSz w:w="12240" w:h="15840"/>
          <w:pgMar w:top="840" w:right="1000" w:bottom="840" w:left="1000" w:header="400" w:footer="400" w:gutter="0"/>
          <w:cols w:space="720"/>
          <w:titlePg/>
        </w:sectPr>
      </w:pPr>
    </w:p>
    <w:p w14:paraId="63DC09B3" w14:textId="77777777" w:rsidR="005078F9" w:rsidRDefault="005078F9">
      <w:bookmarkStart w:id="204" w:name="Bookmark_69"/>
      <w:bookmarkEnd w:id="204"/>
    </w:p>
    <w:p w14:paraId="0B6D06B3" w14:textId="77777777" w:rsidR="005078F9" w:rsidRDefault="005078F9">
      <w:pPr>
        <w:spacing w:before="240" w:after="200" w:line="340" w:lineRule="atLeast"/>
        <w:jc w:val="center"/>
        <w:outlineLvl w:val="0"/>
        <w:rPr>
          <w:rFonts w:ascii="Arial" w:hAnsi="Arial" w:cs="Arial"/>
          <w:b/>
          <w:bCs/>
          <w:kern w:val="32"/>
          <w:sz w:val="32"/>
          <w:szCs w:val="32"/>
        </w:rPr>
      </w:pPr>
      <w:hyperlink r:id="rId1986" w:history="1">
        <w:r>
          <w:rPr>
            <w:rFonts w:ascii="Arial" w:eastAsia="Arial" w:hAnsi="Arial" w:cs="Arial"/>
            <w:b/>
            <w:bCs/>
            <w:i/>
            <w:color w:val="0077CC"/>
            <w:kern w:val="32"/>
            <w:sz w:val="28"/>
            <w:szCs w:val="32"/>
            <w:u w:val="single"/>
            <w:shd w:val="clear" w:color="auto" w:fill="FFFFFF"/>
          </w:rPr>
          <w:t>Er ist wieder da; Italiens Rechtsaußen Salvini arbeitet am politischen Comeback</w:t>
        </w:r>
      </w:hyperlink>
    </w:p>
    <w:p w14:paraId="70A6BF5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80857C8" w14:textId="77777777" w:rsidR="005078F9" w:rsidRDefault="005078F9">
      <w:pPr>
        <w:spacing w:before="120" w:line="260" w:lineRule="atLeast"/>
        <w:jc w:val="center"/>
      </w:pPr>
      <w:r>
        <w:rPr>
          <w:rFonts w:ascii="Arial" w:eastAsia="Arial" w:hAnsi="Arial" w:cs="Arial"/>
          <w:color w:val="000000"/>
          <w:sz w:val="20"/>
        </w:rPr>
        <w:t>Dienstag 29. Oktober 2019</w:t>
      </w:r>
    </w:p>
    <w:p w14:paraId="031C7D62" w14:textId="77777777" w:rsidR="005078F9" w:rsidRDefault="005078F9">
      <w:pPr>
        <w:spacing w:line="240" w:lineRule="atLeast"/>
        <w:jc w:val="both"/>
      </w:pPr>
    </w:p>
    <w:p w14:paraId="7702D763"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30DF969" w14:textId="75D8D6B6" w:rsidR="005078F9" w:rsidRDefault="005078F9">
      <w:pPr>
        <w:spacing w:before="120" w:line="220" w:lineRule="atLeast"/>
      </w:pPr>
      <w:r>
        <w:br/>
      </w:r>
      <w:r>
        <w:rPr>
          <w:noProof/>
        </w:rPr>
        <w:drawing>
          <wp:inline distT="0" distB="0" distL="0" distR="0" wp14:anchorId="2BB2A880" wp14:editId="6EACCA46">
            <wp:extent cx="2857500" cy="3746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A26191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5</w:t>
      </w:r>
    </w:p>
    <w:p w14:paraId="729C9EE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655 words</w:t>
      </w:r>
    </w:p>
    <w:p w14:paraId="7D88FC2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OLIVER MEILER</w:t>
      </w:r>
    </w:p>
    <w:p w14:paraId="0B3F38B8" w14:textId="77777777" w:rsidR="005078F9" w:rsidRDefault="005078F9">
      <w:pPr>
        <w:keepNext/>
        <w:spacing w:before="240" w:line="340" w:lineRule="atLeast"/>
      </w:pPr>
      <w:bookmarkStart w:id="205" w:name="Body_67"/>
      <w:bookmarkEnd w:id="205"/>
      <w:r>
        <w:rPr>
          <w:rFonts w:ascii="Arial" w:eastAsia="Arial" w:hAnsi="Arial" w:cs="Arial"/>
          <w:b/>
          <w:color w:val="000000"/>
          <w:sz w:val="28"/>
        </w:rPr>
        <w:t>Body</w:t>
      </w:r>
    </w:p>
    <w:p w14:paraId="136FB3C1" w14:textId="2D4F76B5" w:rsidR="005078F9" w:rsidRDefault="005078F9">
      <w:pPr>
        <w:spacing w:line="60" w:lineRule="exact"/>
      </w:pPr>
      <w:r>
        <w:rPr>
          <w:noProof/>
        </w:rPr>
        <mc:AlternateContent>
          <mc:Choice Requires="wps">
            <w:drawing>
              <wp:anchor distT="0" distB="0" distL="114300" distR="114300" simplePos="0" relativeHeight="252181504" behindDoc="0" locked="0" layoutInCell="1" allowOverlap="1" wp14:anchorId="619EB82B" wp14:editId="4BCA5C9B">
                <wp:simplePos x="0" y="0"/>
                <wp:positionH relativeFrom="column">
                  <wp:posOffset>0</wp:posOffset>
                </wp:positionH>
                <wp:positionV relativeFrom="paragraph">
                  <wp:posOffset>25400</wp:posOffset>
                </wp:positionV>
                <wp:extent cx="6502400" cy="0"/>
                <wp:effectExtent l="15875" t="12700" r="15875" b="15875"/>
                <wp:wrapTopAndBottom/>
                <wp:docPr id="861" name="Lin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D00EB" id="Line 571" o:spid="_x0000_s1026" style="position:absolute;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t667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F4F9C79" w14:textId="77777777" w:rsidR="005078F9" w:rsidRDefault="005078F9"/>
    <w:p w14:paraId="6C32B1FC" w14:textId="77777777" w:rsidR="005078F9" w:rsidRDefault="005078F9">
      <w:pPr>
        <w:spacing w:before="200" w:line="260" w:lineRule="atLeast"/>
        <w:jc w:val="both"/>
      </w:pPr>
      <w:r>
        <w:rPr>
          <w:rFonts w:ascii="Arial" w:eastAsia="Arial" w:hAnsi="Arial" w:cs="Arial"/>
          <w:b/>
          <w:color w:val="000000"/>
          <w:sz w:val="20"/>
        </w:rPr>
        <w:t xml:space="preserve">Rom </w:t>
      </w:r>
      <w:r>
        <w:rPr>
          <w:rFonts w:ascii="Arial" w:eastAsia="Arial" w:hAnsi="Arial" w:cs="Arial"/>
          <w:color w:val="000000"/>
          <w:sz w:val="20"/>
        </w:rPr>
        <w:t xml:space="preserve">- Die kleine mittelitalienische Region Umbrien hat in ihrer Geschichte viele Erdbeben erlebt, sie liegt in einer seismisch aktiven Zone. Politische Beben dagegen waren in dieser linken Hochburg bislang selten. Eine halbe Ewigkeit lang regierten in Perugia, dem Hauptort, unangefochten die Kommunisten und ihre Erben. Nun hat die harte Rechte die jüngsten Regionalwahlen gewonnen. </w:t>
      </w:r>
    </w:p>
    <w:p w14:paraId="6FE2FD31" w14:textId="77777777" w:rsidR="005078F9" w:rsidRDefault="005078F9">
      <w:pPr>
        <w:spacing w:before="200" w:line="260" w:lineRule="atLeast"/>
        <w:jc w:val="both"/>
      </w:pPr>
      <w:r>
        <w:rPr>
          <w:rFonts w:ascii="Arial" w:eastAsia="Arial" w:hAnsi="Arial" w:cs="Arial"/>
          <w:color w:val="000000"/>
          <w:sz w:val="20"/>
        </w:rPr>
        <w:t>  Donatella Tesei, 61 Jahre alt, eine Senatorin von Matteo Salvinis Lega und früher Bürgermeisterin im umbrischen Montefalco, wird neue Regionspräsidentin. Tesei wurde vom gesamten Rechtsbündnis unterstützt, also auch von den postfaschistischen Fratelli d"Italia und der bürgerlichen Forza Italia. Sie schlug ihren Rivalen, den Unternehmer Vincenzo Bianconi, um zwanzig Prozentpunkte - 57,5 zu 37,5 Prozent - ab, weit deutlicher als es erwartet wurde.</w:t>
      </w:r>
    </w:p>
    <w:p w14:paraId="72182953" w14:textId="77777777" w:rsidR="005078F9" w:rsidRDefault="005078F9">
      <w:pPr>
        <w:spacing w:before="200" w:line="260" w:lineRule="atLeast"/>
        <w:jc w:val="both"/>
      </w:pPr>
      <w:r>
        <w:rPr>
          <w:rFonts w:ascii="Arial" w:eastAsia="Arial" w:hAnsi="Arial" w:cs="Arial"/>
          <w:color w:val="000000"/>
          <w:sz w:val="20"/>
        </w:rPr>
        <w:t xml:space="preserve">  Für Salvini, der im Sommer nach einem verunglückten politischen Manöver von der Macht verdrängt worden war, ist das ein Triumph mit nationaler Ausstrahlung. Er sprach von einem ,,historischen Sieg'. Die Regierung in Rom sei angezählt, sagte er, bald werde er zurück sein. Darum ging es in dieser Regionalwahl: um ein Messen zwischen den neuen Regierungskräften und Salvinis Rechten. </w:t>
      </w:r>
    </w:p>
    <w:p w14:paraId="23F63DFB" w14:textId="77777777" w:rsidR="005078F9" w:rsidRDefault="005078F9">
      <w:pPr>
        <w:spacing w:before="200" w:line="260" w:lineRule="atLeast"/>
        <w:jc w:val="both"/>
      </w:pPr>
      <w:r>
        <w:rPr>
          <w:rFonts w:ascii="Arial" w:eastAsia="Arial" w:hAnsi="Arial" w:cs="Arial"/>
          <w:color w:val="000000"/>
          <w:sz w:val="20"/>
        </w:rPr>
        <w:t>  Der bei der Wahl in Umbrien unterlegene Bianconi war der gemeinsame Kandidat von Cinque Stelle, Partito Democratico und der linken Partei Liberi e Uguali gewesen, die Italien derzeit zusammen regieren. Sie hatten ihn als Spitzenmann erst spät berufen, eine Aufholjagd war da schon fast aussichtslos. Selbst Premierminister Giuseppe Conte nahm an einer Wahlkampfveranstaltung teil, um der neuen Allianz mehr Gewicht zu geben.</w:t>
      </w:r>
    </w:p>
    <w:p w14:paraId="38B47E28" w14:textId="77777777" w:rsidR="005078F9" w:rsidRDefault="005078F9">
      <w:pPr>
        <w:spacing w:before="200" w:line="260" w:lineRule="atLeast"/>
        <w:jc w:val="both"/>
      </w:pPr>
      <w:r>
        <w:rPr>
          <w:rFonts w:ascii="Arial" w:eastAsia="Arial" w:hAnsi="Arial" w:cs="Arial"/>
          <w:color w:val="000000"/>
          <w:sz w:val="20"/>
        </w:rPr>
        <w:t xml:space="preserve">  Gebracht hat das alles nichts, vielleicht war der Auftritt Contes sogar kontraproduktiv. Bei allen beteiligten Parteien fragt man sich jetzt, ob die gesamte Wahlkoalition nicht schon ein Fehler war. </w:t>
      </w:r>
    </w:p>
    <w:p w14:paraId="7F58924E" w14:textId="77777777" w:rsidR="005078F9" w:rsidRDefault="005078F9">
      <w:pPr>
        <w:spacing w:before="200" w:line="260" w:lineRule="atLeast"/>
        <w:jc w:val="both"/>
      </w:pPr>
      <w:r>
        <w:rPr>
          <w:rFonts w:ascii="Arial" w:eastAsia="Arial" w:hAnsi="Arial" w:cs="Arial"/>
          <w:color w:val="000000"/>
          <w:sz w:val="20"/>
        </w:rPr>
        <w:t xml:space="preserve">  Mit 37 Prozent ist die rechte Lega nun Umbriens stärkste Kraft. Ihr Ergebnis liegt knapp unter jenem der </w:t>
      </w:r>
      <w:r>
        <w:rPr>
          <w:rFonts w:ascii="Arial" w:eastAsia="Arial" w:hAnsi="Arial" w:cs="Arial"/>
          <w:b/>
          <w:i/>
          <w:color w:val="000000"/>
          <w:sz w:val="20"/>
          <w:u w:val="single"/>
        </w:rPr>
        <w:t>Europawahl</w:t>
      </w:r>
      <w:r>
        <w:rPr>
          <w:rFonts w:ascii="Arial" w:eastAsia="Arial" w:hAnsi="Arial" w:cs="Arial"/>
          <w:color w:val="000000"/>
          <w:sz w:val="20"/>
        </w:rPr>
        <w:t xml:space="preserve"> im Mai, Salvinis Gunst beim Volk ist also seit seinem Sturz stabil geblieben. Die Sozialdemokraten konnten sich im Vergleich zu den jüngsten Wahlen einigermaßen halten, obschon dieser Urnengang erst nötig geworden war, nachdem sich ihre Regionalregierung in einen Skandal um angeblich unrechtmäßig vergebene Aufträge und Posten im Gesundheitswesen verwickelt hatte und zurücktreten musste. Die Fünf Sterne sind eingebrochen: Sie brachten es noch auf 7,4 Prozent. Bei den Parlamentswahlen 2018 hatten sie in Umbrien 27,5 Prozent der Stimmen gewonnen. </w:t>
      </w:r>
    </w:p>
    <w:p w14:paraId="03F1A902" w14:textId="77777777" w:rsidR="005078F9" w:rsidRDefault="005078F9">
      <w:pPr>
        <w:spacing w:before="200" w:line="260" w:lineRule="atLeast"/>
        <w:jc w:val="both"/>
      </w:pPr>
      <w:r>
        <w:rPr>
          <w:rFonts w:ascii="Arial" w:eastAsia="Arial" w:hAnsi="Arial" w:cs="Arial"/>
          <w:color w:val="000000"/>
          <w:sz w:val="20"/>
        </w:rPr>
        <w:lastRenderedPageBreak/>
        <w:t>  So ist nun vor allem bei den Fünf Sternen das Wehklagen groß. Ihr Chef, Außenminister Luigi Di Maio, steht in der Partei schon länger in der Kritik. Man wirft ihm vor, er schaffe unnötig Ärgernisse und führe die Bewegung deshalb erratisch. Der Absturz der Cinque Stelle schadet aber auch Premier Conte. Der ist kein eingeschriebenes Parteimitglied, aber die Fünf Sterne hatten ihn an die Spitze der Regierung gebracht. Conte sagte, er nehme die Niederlage in Umbrien wahr - gemeint war: aus weiter Ferne. Auf die Geschicke der nationalen Regierung habe sie keinen Einfluss.</w:t>
      </w:r>
    </w:p>
    <w:p w14:paraId="68ED7024" w14:textId="77777777" w:rsidR="005078F9" w:rsidRDefault="005078F9">
      <w:pPr>
        <w:spacing w:before="200" w:line="260" w:lineRule="atLeast"/>
        <w:jc w:val="both"/>
      </w:pPr>
      <w:r>
        <w:rPr>
          <w:rFonts w:ascii="Arial" w:eastAsia="Arial" w:hAnsi="Arial" w:cs="Arial"/>
          <w:color w:val="000000"/>
          <w:sz w:val="20"/>
        </w:rPr>
        <w:t xml:space="preserve">  Garantiert ist das nicht. Nach ihrer ,,kalten Fusion' im August haben Cinque Stelle und Sozialdemokraten noch immer nicht zueinandergefunden. Sie streiten über Kleinigkeiten. Die Italiener gewinnen jedenfalls nicht den Eindruck, es gehe ein Ruck durch ihr Land. Dafür sorgt auch Matteo Renzi, Ex-Premier und ehemals Chef des Partito Democratico. Seitdem er die Partei verlassen und mit seinen etwa 40 Parlamentariern Italia Viva gegründet hat, stichelt er gegen alle. Kaum eine Woche vergeht, in der die Zeitungen nicht den Bruch des Kabinetts voraussagen. Renzi wollte auch bei der Wahlallianz in Umbrien nicht mitmachen, sie erschien ihm wohl als zu fragil, nicht bebensicher. So hatte Salvini es am Ende leicht. </w:t>
      </w:r>
    </w:p>
    <w:p w14:paraId="77F3FAAE" w14:textId="77777777" w:rsidR="005078F9" w:rsidRDefault="005078F9">
      <w:pPr>
        <w:spacing w:before="240" w:line="260" w:lineRule="atLeast"/>
      </w:pPr>
      <w:r>
        <w:rPr>
          <w:rFonts w:ascii="Arial" w:eastAsia="Arial" w:hAnsi="Arial" w:cs="Arial"/>
          <w:b/>
          <w:color w:val="000000"/>
          <w:sz w:val="20"/>
        </w:rPr>
        <w:t>Der Star der italienischen  Rechten spricht von  einem historischen Ergebnis</w:t>
      </w:r>
    </w:p>
    <w:p w14:paraId="65E4CABD" w14:textId="77777777" w:rsidR="005078F9" w:rsidRDefault="005078F9">
      <w:pPr>
        <w:keepNext/>
        <w:spacing w:before="240" w:line="340" w:lineRule="atLeast"/>
      </w:pPr>
      <w:bookmarkStart w:id="206" w:name="Classification_67"/>
      <w:bookmarkEnd w:id="206"/>
      <w:r>
        <w:rPr>
          <w:rFonts w:ascii="Arial" w:eastAsia="Arial" w:hAnsi="Arial" w:cs="Arial"/>
          <w:b/>
          <w:color w:val="000000"/>
          <w:sz w:val="28"/>
        </w:rPr>
        <w:t>Classification</w:t>
      </w:r>
    </w:p>
    <w:p w14:paraId="1542934C" w14:textId="3F54F343" w:rsidR="005078F9" w:rsidRDefault="005078F9">
      <w:pPr>
        <w:spacing w:line="60" w:lineRule="exact"/>
      </w:pPr>
      <w:r>
        <w:rPr>
          <w:noProof/>
        </w:rPr>
        <mc:AlternateContent>
          <mc:Choice Requires="wps">
            <w:drawing>
              <wp:anchor distT="0" distB="0" distL="114300" distR="114300" simplePos="0" relativeHeight="252252160" behindDoc="0" locked="0" layoutInCell="1" allowOverlap="1" wp14:anchorId="210C336C" wp14:editId="7CFE3570">
                <wp:simplePos x="0" y="0"/>
                <wp:positionH relativeFrom="column">
                  <wp:posOffset>0</wp:posOffset>
                </wp:positionH>
                <wp:positionV relativeFrom="paragraph">
                  <wp:posOffset>25400</wp:posOffset>
                </wp:positionV>
                <wp:extent cx="6502400" cy="0"/>
                <wp:effectExtent l="15875" t="12700" r="15875" b="15875"/>
                <wp:wrapTopAndBottom/>
                <wp:docPr id="860"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AFDCE" id="Line 640" o:spid="_x0000_s1026" style="position:absolute;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q6ML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6198DE5" w14:textId="77777777" w:rsidR="005078F9" w:rsidRDefault="005078F9">
      <w:pPr>
        <w:spacing w:line="120" w:lineRule="exact"/>
      </w:pPr>
    </w:p>
    <w:p w14:paraId="0D65686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662111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B35FCC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1309B8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POLITIK (90%); WAHLEN (90%); WÄHLER &amp; WAHLEN (90%); ÖFFENTLICHE POLITIK (90%); WAHLEN &amp; WAHLKÄMPFE (89%); POLITISCHE PARTEIEN (78%); PREMIERMINISTER (78%); STAATS- UND REGIERUNGSOBERHÄUPTER (78%); BÜRGERMEISTER (76%); RÜCKTRITTE (75%); SKANDALE (73%)</w:t>
      </w:r>
      <w:r>
        <w:br/>
      </w:r>
      <w:r>
        <w:br/>
      </w:r>
    </w:p>
    <w:p w14:paraId="20CAFCC8"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ALLIANZ SE (54%)</w:t>
      </w:r>
      <w:r>
        <w:br/>
      </w:r>
      <w:r>
        <w:br/>
      </w:r>
    </w:p>
    <w:p w14:paraId="265058BA"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ALV (FRA) (54%); ALV (BIT) (54%)</w:t>
      </w:r>
      <w:r>
        <w:br/>
      </w:r>
      <w:r>
        <w:br/>
      </w:r>
    </w:p>
    <w:p w14:paraId="7368A9C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NAICS524126 DIRECT PROPERTY &amp; CASUALTY INSURANCE CARRIERS (54%); NAICS524113 DIRECT LIFE INSURANCE CARRIERS (54%); NAICS523920 PORTFOLIO MANAGEMENT (54%)</w:t>
      </w:r>
      <w:r>
        <w:br/>
      </w:r>
      <w:r>
        <w:br/>
      </w:r>
    </w:p>
    <w:p w14:paraId="1145A803"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ROM, ITALIEN (92%); ITALIEN (88%)</w:t>
      </w:r>
      <w:r>
        <w:br/>
      </w:r>
      <w:r>
        <w:br/>
      </w:r>
    </w:p>
    <w:p w14:paraId="384B2C7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36F5C5F8" w14:textId="77777777" w:rsidR="005078F9" w:rsidRDefault="005078F9"/>
    <w:p w14:paraId="0DB894C9" w14:textId="293EEB64" w:rsidR="005078F9" w:rsidRDefault="005078F9">
      <w:pPr>
        <w:ind w:left="200"/>
      </w:pPr>
      <w:r>
        <w:br/>
      </w:r>
      <w:r>
        <w:rPr>
          <w:noProof/>
        </w:rPr>
        <mc:AlternateContent>
          <mc:Choice Requires="wps">
            <w:drawing>
              <wp:anchor distT="0" distB="0" distL="114300" distR="114300" simplePos="0" relativeHeight="252322816" behindDoc="0" locked="0" layoutInCell="1" allowOverlap="1" wp14:anchorId="6C1D7BFE" wp14:editId="7FBDA3B9">
                <wp:simplePos x="0" y="0"/>
                <wp:positionH relativeFrom="column">
                  <wp:posOffset>0</wp:posOffset>
                </wp:positionH>
                <wp:positionV relativeFrom="paragraph">
                  <wp:posOffset>127000</wp:posOffset>
                </wp:positionV>
                <wp:extent cx="6502400" cy="0"/>
                <wp:effectExtent l="6350" t="11430" r="6350" b="7620"/>
                <wp:wrapNone/>
                <wp:docPr id="859"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BF10D" id="Line 709" o:spid="_x0000_s1026" style="position:absolute;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rHpro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FB8CBF5" w14:textId="7DE6E8CA" w:rsidR="005078F9" w:rsidRDefault="005078F9">
      <w:r>
        <w:rPr>
          <w:noProof/>
        </w:rPr>
        <w:drawing>
          <wp:inline distT="0" distB="0" distL="0" distR="0" wp14:anchorId="7ED7D565" wp14:editId="5A976ABE">
            <wp:extent cx="1879600" cy="381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7F755A54" w14:textId="77777777" w:rsidR="005078F9" w:rsidRDefault="005078F9">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Tuesday 19 January 2021 14:02:00 CET</w:t>
      </w:r>
    </w:p>
    <w:p w14:paraId="54175109" w14:textId="77777777" w:rsidR="005078F9" w:rsidRDefault="005078F9">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134394627</w:t>
      </w:r>
    </w:p>
    <w:p w14:paraId="1D8C9E50" w14:textId="77777777" w:rsidR="005078F9" w:rsidRDefault="005078F9">
      <w:pPr>
        <w:spacing w:before="360" w:line="360" w:lineRule="atLeast"/>
        <w:jc w:val="both"/>
      </w:pPr>
      <w:r>
        <w:rPr>
          <w:rFonts w:ascii="Arial" w:eastAsia="Arial" w:hAnsi="Arial" w:cs="Arial"/>
          <w:b/>
          <w:color w:val="000000"/>
        </w:rPr>
        <w:t>Documents (71)</w:t>
      </w:r>
    </w:p>
    <w:p w14:paraId="36A226F3" w14:textId="77777777" w:rsidR="005078F9" w:rsidRDefault="005078F9">
      <w:pPr>
        <w:spacing w:before="200" w:line="300" w:lineRule="atLeast"/>
        <w:ind w:left="440" w:hanging="290"/>
      </w:pPr>
      <w:r>
        <w:rPr>
          <w:rFonts w:ascii="Arial" w:eastAsia="Arial" w:hAnsi="Arial" w:cs="Arial"/>
          <w:sz w:val="20"/>
        </w:rPr>
        <w:t>1.</w:t>
      </w:r>
      <w:hyperlink r:id="rId1987" w:history="1">
        <w:r>
          <w:rPr>
            <w:rFonts w:ascii="Arial" w:eastAsia="Arial" w:hAnsi="Arial" w:cs="Arial"/>
            <w:color w:val="000000"/>
            <w:sz w:val="20"/>
            <w:u w:val="single"/>
            <w:shd w:val="clear" w:color="auto" w:fill="FFFFFF"/>
          </w:rPr>
          <w:t xml:space="preserve"> </w:t>
        </w:r>
      </w:hyperlink>
      <w:hyperlink r:id="rId1988" w:history="1">
        <w:r>
          <w:rPr>
            <w:rFonts w:ascii="Arial" w:eastAsia="Arial" w:hAnsi="Arial" w:cs="Arial"/>
            <w:i/>
            <w:color w:val="0077CC"/>
            <w:sz w:val="20"/>
            <w:u w:val="single"/>
            <w:shd w:val="clear" w:color="auto" w:fill="FFFFFF"/>
          </w:rPr>
          <w:t>Junckers To-do-Liste;Unerledigte Aufgaben stehen vor dem EU-Gipfel im Fokus</w:t>
        </w:r>
      </w:hyperlink>
    </w:p>
    <w:p w14:paraId="05BD017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EEEB74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6FA18B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92792D" w14:textId="77777777" w:rsidR="005078F9" w:rsidRDefault="005078F9">
      <w:pPr>
        <w:spacing w:before="80" w:line="240" w:lineRule="atLeast"/>
        <w:ind w:left="290"/>
      </w:pPr>
      <w:r>
        <w:rPr>
          <w:rFonts w:ascii="Arial" w:eastAsia="Arial" w:hAnsi="Arial" w:cs="Arial"/>
          <w:b/>
          <w:color w:val="000000"/>
          <w:sz w:val="20"/>
        </w:rPr>
        <w:t xml:space="preserve">Narrowed by: </w:t>
      </w:r>
    </w:p>
    <w:p w14:paraId="453F674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071F6EF" w14:textId="77777777">
        <w:trPr>
          <w:jc w:val="center"/>
        </w:trPr>
        <w:tc>
          <w:tcPr>
            <w:tcW w:w="3000" w:type="dxa"/>
          </w:tcPr>
          <w:p w14:paraId="2C69BD8D" w14:textId="77777777" w:rsidR="005078F9" w:rsidRDefault="005078F9">
            <w:pPr>
              <w:spacing w:line="220" w:lineRule="atLeast"/>
            </w:pPr>
            <w:r>
              <w:rPr>
                <w:rFonts w:ascii="Arial" w:eastAsia="Arial" w:hAnsi="Arial" w:cs="Arial"/>
                <w:b/>
                <w:color w:val="000000"/>
                <w:sz w:val="18"/>
              </w:rPr>
              <w:t>Content Type</w:t>
            </w:r>
          </w:p>
        </w:tc>
        <w:tc>
          <w:tcPr>
            <w:tcW w:w="5000" w:type="dxa"/>
          </w:tcPr>
          <w:p w14:paraId="6F998AE2" w14:textId="77777777" w:rsidR="005078F9" w:rsidRDefault="005078F9">
            <w:pPr>
              <w:spacing w:line="220" w:lineRule="atLeast"/>
            </w:pPr>
            <w:r>
              <w:rPr>
                <w:rFonts w:ascii="Arial" w:eastAsia="Arial" w:hAnsi="Arial" w:cs="Arial"/>
                <w:b/>
                <w:color w:val="000000"/>
                <w:sz w:val="18"/>
              </w:rPr>
              <w:t>Narrowed by</w:t>
            </w:r>
          </w:p>
        </w:tc>
      </w:tr>
      <w:tr w:rsidR="005078F9" w14:paraId="413AB76E" w14:textId="77777777">
        <w:trPr>
          <w:jc w:val="center"/>
        </w:trPr>
        <w:tc>
          <w:tcPr>
            <w:tcW w:w="3000" w:type="dxa"/>
          </w:tcPr>
          <w:p w14:paraId="5F1B3252" w14:textId="77777777" w:rsidR="005078F9" w:rsidRDefault="005078F9">
            <w:pPr>
              <w:spacing w:line="220" w:lineRule="atLeast"/>
            </w:pPr>
            <w:r>
              <w:rPr>
                <w:rFonts w:ascii="Arial" w:eastAsia="Arial" w:hAnsi="Arial" w:cs="Arial"/>
                <w:color w:val="000000"/>
                <w:sz w:val="18"/>
              </w:rPr>
              <w:t>News</w:t>
            </w:r>
          </w:p>
        </w:tc>
        <w:tc>
          <w:tcPr>
            <w:tcW w:w="5000" w:type="dxa"/>
          </w:tcPr>
          <w:p w14:paraId="31666B9A"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049BD18E" w14:textId="77777777" w:rsidR="005078F9" w:rsidRDefault="005078F9"/>
    <w:p w14:paraId="68C2D8D9" w14:textId="77777777" w:rsidR="005078F9" w:rsidRDefault="005078F9">
      <w:pPr>
        <w:spacing w:line="300" w:lineRule="atLeast"/>
        <w:ind w:left="440" w:hanging="290"/>
      </w:pPr>
      <w:r>
        <w:rPr>
          <w:rFonts w:ascii="Arial" w:eastAsia="Arial" w:hAnsi="Arial" w:cs="Arial"/>
          <w:sz w:val="20"/>
        </w:rPr>
        <w:t>2.</w:t>
      </w:r>
      <w:hyperlink r:id="rId1989" w:history="1">
        <w:r>
          <w:rPr>
            <w:rFonts w:ascii="Arial" w:eastAsia="Arial" w:hAnsi="Arial" w:cs="Arial"/>
            <w:color w:val="000000"/>
            <w:sz w:val="20"/>
            <w:u w:val="single"/>
            <w:shd w:val="clear" w:color="auto" w:fill="FFFFFF"/>
          </w:rPr>
          <w:t xml:space="preserve"> </w:t>
        </w:r>
      </w:hyperlink>
      <w:hyperlink r:id="rId1990" w:history="1">
        <w:r>
          <w:rPr>
            <w:rFonts w:ascii="Arial" w:eastAsia="Arial" w:hAnsi="Arial" w:cs="Arial"/>
            <w:i/>
            <w:color w:val="0077CC"/>
            <w:sz w:val="20"/>
            <w:u w:val="single"/>
            <w:shd w:val="clear" w:color="auto" w:fill="FFFFFF"/>
          </w:rPr>
          <w:t>No Headline In Original</w:t>
        </w:r>
      </w:hyperlink>
    </w:p>
    <w:p w14:paraId="1605F9B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E4A99A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EF4AAC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476BEE" w14:textId="77777777" w:rsidR="005078F9" w:rsidRDefault="005078F9">
      <w:pPr>
        <w:spacing w:before="80" w:line="240" w:lineRule="atLeast"/>
        <w:ind w:left="290"/>
      </w:pPr>
      <w:r>
        <w:rPr>
          <w:rFonts w:ascii="Arial" w:eastAsia="Arial" w:hAnsi="Arial" w:cs="Arial"/>
          <w:b/>
          <w:color w:val="000000"/>
          <w:sz w:val="20"/>
        </w:rPr>
        <w:t xml:space="preserve">Narrowed by: </w:t>
      </w:r>
    </w:p>
    <w:p w14:paraId="5E045DA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6F2D4E6" w14:textId="77777777">
        <w:trPr>
          <w:jc w:val="center"/>
        </w:trPr>
        <w:tc>
          <w:tcPr>
            <w:tcW w:w="3000" w:type="dxa"/>
          </w:tcPr>
          <w:p w14:paraId="688ABC57" w14:textId="77777777" w:rsidR="005078F9" w:rsidRDefault="005078F9">
            <w:pPr>
              <w:spacing w:line="220" w:lineRule="atLeast"/>
            </w:pPr>
            <w:r>
              <w:rPr>
                <w:rFonts w:ascii="Arial" w:eastAsia="Arial" w:hAnsi="Arial" w:cs="Arial"/>
                <w:b/>
                <w:color w:val="000000"/>
                <w:sz w:val="18"/>
              </w:rPr>
              <w:t>Content Type</w:t>
            </w:r>
          </w:p>
        </w:tc>
        <w:tc>
          <w:tcPr>
            <w:tcW w:w="5000" w:type="dxa"/>
          </w:tcPr>
          <w:p w14:paraId="2D685788" w14:textId="77777777" w:rsidR="005078F9" w:rsidRDefault="005078F9">
            <w:pPr>
              <w:spacing w:line="220" w:lineRule="atLeast"/>
            </w:pPr>
            <w:r>
              <w:rPr>
                <w:rFonts w:ascii="Arial" w:eastAsia="Arial" w:hAnsi="Arial" w:cs="Arial"/>
                <w:b/>
                <w:color w:val="000000"/>
                <w:sz w:val="18"/>
              </w:rPr>
              <w:t>Narrowed by</w:t>
            </w:r>
          </w:p>
        </w:tc>
      </w:tr>
      <w:tr w:rsidR="005078F9" w14:paraId="4EDBFF41" w14:textId="77777777">
        <w:trPr>
          <w:jc w:val="center"/>
        </w:trPr>
        <w:tc>
          <w:tcPr>
            <w:tcW w:w="3000" w:type="dxa"/>
          </w:tcPr>
          <w:p w14:paraId="7CDE42E2" w14:textId="77777777" w:rsidR="005078F9" w:rsidRDefault="005078F9">
            <w:pPr>
              <w:spacing w:line="220" w:lineRule="atLeast"/>
            </w:pPr>
            <w:r>
              <w:rPr>
                <w:rFonts w:ascii="Arial" w:eastAsia="Arial" w:hAnsi="Arial" w:cs="Arial"/>
                <w:color w:val="000000"/>
                <w:sz w:val="18"/>
              </w:rPr>
              <w:t>News</w:t>
            </w:r>
          </w:p>
        </w:tc>
        <w:tc>
          <w:tcPr>
            <w:tcW w:w="5000" w:type="dxa"/>
          </w:tcPr>
          <w:p w14:paraId="75B8D54E"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68DC4C6F" w14:textId="77777777" w:rsidR="005078F9" w:rsidRDefault="005078F9"/>
    <w:p w14:paraId="666D26C6" w14:textId="77777777" w:rsidR="005078F9" w:rsidRDefault="005078F9">
      <w:pPr>
        <w:spacing w:line="300" w:lineRule="atLeast"/>
        <w:ind w:left="440" w:hanging="290"/>
      </w:pPr>
      <w:r>
        <w:rPr>
          <w:rFonts w:ascii="Arial" w:eastAsia="Arial" w:hAnsi="Arial" w:cs="Arial"/>
          <w:sz w:val="20"/>
        </w:rPr>
        <w:t>3.</w:t>
      </w:r>
      <w:hyperlink r:id="rId1991" w:history="1">
        <w:r>
          <w:rPr>
            <w:rFonts w:ascii="Arial" w:eastAsia="Arial" w:hAnsi="Arial" w:cs="Arial"/>
            <w:color w:val="000000"/>
            <w:sz w:val="20"/>
            <w:u w:val="single"/>
            <w:shd w:val="clear" w:color="auto" w:fill="FFFFFF"/>
          </w:rPr>
          <w:t xml:space="preserve"> </w:t>
        </w:r>
      </w:hyperlink>
      <w:hyperlink r:id="rId1992" w:history="1">
        <w:r>
          <w:rPr>
            <w:rFonts w:ascii="Arial" w:eastAsia="Arial" w:hAnsi="Arial" w:cs="Arial"/>
            <w:i/>
            <w:color w:val="0077CC"/>
            <w:sz w:val="20"/>
            <w:u w:val="single"/>
            <w:shd w:val="clear" w:color="auto" w:fill="FFFFFF"/>
          </w:rPr>
          <w:t>Lieber in Deckung bleiben;Fern von London müssen die Tories Mays Politik ausbaden</w:t>
        </w:r>
      </w:hyperlink>
    </w:p>
    <w:p w14:paraId="04755BB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4C308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6EE9BF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AE1FBF1" w14:textId="77777777" w:rsidR="005078F9" w:rsidRDefault="005078F9">
      <w:pPr>
        <w:spacing w:before="80" w:line="240" w:lineRule="atLeast"/>
        <w:ind w:left="290"/>
      </w:pPr>
      <w:r>
        <w:rPr>
          <w:rFonts w:ascii="Arial" w:eastAsia="Arial" w:hAnsi="Arial" w:cs="Arial"/>
          <w:b/>
          <w:color w:val="000000"/>
          <w:sz w:val="20"/>
        </w:rPr>
        <w:t xml:space="preserve">Narrowed by: </w:t>
      </w:r>
    </w:p>
    <w:p w14:paraId="0A8B22C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70011D1" w14:textId="77777777">
        <w:trPr>
          <w:jc w:val="center"/>
        </w:trPr>
        <w:tc>
          <w:tcPr>
            <w:tcW w:w="3000" w:type="dxa"/>
          </w:tcPr>
          <w:p w14:paraId="16C2A236" w14:textId="77777777" w:rsidR="005078F9" w:rsidRDefault="005078F9">
            <w:pPr>
              <w:spacing w:line="220" w:lineRule="atLeast"/>
            </w:pPr>
            <w:r>
              <w:rPr>
                <w:rFonts w:ascii="Arial" w:eastAsia="Arial" w:hAnsi="Arial" w:cs="Arial"/>
                <w:b/>
                <w:color w:val="000000"/>
                <w:sz w:val="18"/>
              </w:rPr>
              <w:t>Content Type</w:t>
            </w:r>
          </w:p>
        </w:tc>
        <w:tc>
          <w:tcPr>
            <w:tcW w:w="5000" w:type="dxa"/>
          </w:tcPr>
          <w:p w14:paraId="43D5AAA3" w14:textId="77777777" w:rsidR="005078F9" w:rsidRDefault="005078F9">
            <w:pPr>
              <w:spacing w:line="220" w:lineRule="atLeast"/>
            </w:pPr>
            <w:r>
              <w:rPr>
                <w:rFonts w:ascii="Arial" w:eastAsia="Arial" w:hAnsi="Arial" w:cs="Arial"/>
                <w:b/>
                <w:color w:val="000000"/>
                <w:sz w:val="18"/>
              </w:rPr>
              <w:t>Narrowed by</w:t>
            </w:r>
          </w:p>
        </w:tc>
      </w:tr>
      <w:tr w:rsidR="005078F9" w14:paraId="50ADE078" w14:textId="77777777">
        <w:trPr>
          <w:jc w:val="center"/>
        </w:trPr>
        <w:tc>
          <w:tcPr>
            <w:tcW w:w="3000" w:type="dxa"/>
          </w:tcPr>
          <w:p w14:paraId="58B880A0" w14:textId="77777777" w:rsidR="005078F9" w:rsidRDefault="005078F9">
            <w:pPr>
              <w:spacing w:line="220" w:lineRule="atLeast"/>
            </w:pPr>
            <w:r>
              <w:rPr>
                <w:rFonts w:ascii="Arial" w:eastAsia="Arial" w:hAnsi="Arial" w:cs="Arial"/>
                <w:color w:val="000000"/>
                <w:sz w:val="18"/>
              </w:rPr>
              <w:t>News</w:t>
            </w:r>
          </w:p>
        </w:tc>
        <w:tc>
          <w:tcPr>
            <w:tcW w:w="5000" w:type="dxa"/>
          </w:tcPr>
          <w:p w14:paraId="392B6426"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39892D31" w14:textId="77777777" w:rsidR="005078F9" w:rsidRDefault="005078F9"/>
    <w:p w14:paraId="5E978338" w14:textId="77777777" w:rsidR="005078F9" w:rsidRDefault="005078F9">
      <w:pPr>
        <w:spacing w:line="300" w:lineRule="atLeast"/>
        <w:ind w:left="440" w:hanging="290"/>
      </w:pPr>
      <w:r>
        <w:rPr>
          <w:rFonts w:ascii="Arial" w:eastAsia="Arial" w:hAnsi="Arial" w:cs="Arial"/>
          <w:sz w:val="20"/>
        </w:rPr>
        <w:t>4.</w:t>
      </w:r>
      <w:hyperlink r:id="rId1993" w:history="1">
        <w:r>
          <w:rPr>
            <w:rFonts w:ascii="Arial" w:eastAsia="Arial" w:hAnsi="Arial" w:cs="Arial"/>
            <w:color w:val="000000"/>
            <w:sz w:val="20"/>
            <w:u w:val="single"/>
            <w:shd w:val="clear" w:color="auto" w:fill="FFFFFF"/>
          </w:rPr>
          <w:t xml:space="preserve"> </w:t>
        </w:r>
      </w:hyperlink>
      <w:hyperlink r:id="rId1994" w:history="1">
        <w:r>
          <w:rPr>
            <w:rFonts w:ascii="Arial" w:eastAsia="Arial" w:hAnsi="Arial" w:cs="Arial"/>
            <w:i/>
            <w:color w:val="0077CC"/>
            <w:sz w:val="20"/>
            <w:u w:val="single"/>
            <w:shd w:val="clear" w:color="auto" w:fill="FFFFFF"/>
          </w:rPr>
          <w:t>FREIHANDEL;Ceta als Chance</w:t>
        </w:r>
      </w:hyperlink>
    </w:p>
    <w:p w14:paraId="7591F40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4C8876" w14:textId="77777777" w:rsidR="005078F9" w:rsidRDefault="005078F9">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21C0CE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926F0E0" w14:textId="77777777" w:rsidR="005078F9" w:rsidRDefault="005078F9">
      <w:pPr>
        <w:spacing w:before="80" w:line="240" w:lineRule="atLeast"/>
        <w:ind w:left="290"/>
      </w:pPr>
      <w:r>
        <w:rPr>
          <w:rFonts w:ascii="Arial" w:eastAsia="Arial" w:hAnsi="Arial" w:cs="Arial"/>
          <w:b/>
          <w:color w:val="000000"/>
          <w:sz w:val="20"/>
        </w:rPr>
        <w:t xml:space="preserve">Narrowed by: </w:t>
      </w:r>
    </w:p>
    <w:p w14:paraId="75F392B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2DAB4A3" w14:textId="77777777">
        <w:trPr>
          <w:jc w:val="center"/>
        </w:trPr>
        <w:tc>
          <w:tcPr>
            <w:tcW w:w="3000" w:type="dxa"/>
          </w:tcPr>
          <w:p w14:paraId="1C518D45" w14:textId="77777777" w:rsidR="005078F9" w:rsidRDefault="005078F9">
            <w:pPr>
              <w:spacing w:line="220" w:lineRule="atLeast"/>
            </w:pPr>
            <w:r>
              <w:rPr>
                <w:rFonts w:ascii="Arial" w:eastAsia="Arial" w:hAnsi="Arial" w:cs="Arial"/>
                <w:b/>
                <w:color w:val="000000"/>
                <w:sz w:val="18"/>
              </w:rPr>
              <w:t>Content Type</w:t>
            </w:r>
          </w:p>
        </w:tc>
        <w:tc>
          <w:tcPr>
            <w:tcW w:w="5000" w:type="dxa"/>
          </w:tcPr>
          <w:p w14:paraId="7FA5487C" w14:textId="77777777" w:rsidR="005078F9" w:rsidRDefault="005078F9">
            <w:pPr>
              <w:spacing w:line="220" w:lineRule="atLeast"/>
            </w:pPr>
            <w:r>
              <w:rPr>
                <w:rFonts w:ascii="Arial" w:eastAsia="Arial" w:hAnsi="Arial" w:cs="Arial"/>
                <w:b/>
                <w:color w:val="000000"/>
                <w:sz w:val="18"/>
              </w:rPr>
              <w:t>Narrowed by</w:t>
            </w:r>
          </w:p>
        </w:tc>
      </w:tr>
      <w:tr w:rsidR="005078F9" w14:paraId="48C4FD89" w14:textId="77777777">
        <w:trPr>
          <w:jc w:val="center"/>
        </w:trPr>
        <w:tc>
          <w:tcPr>
            <w:tcW w:w="3000" w:type="dxa"/>
          </w:tcPr>
          <w:p w14:paraId="1B5080CC" w14:textId="77777777" w:rsidR="005078F9" w:rsidRDefault="005078F9">
            <w:pPr>
              <w:spacing w:line="220" w:lineRule="atLeast"/>
            </w:pPr>
            <w:r>
              <w:rPr>
                <w:rFonts w:ascii="Arial" w:eastAsia="Arial" w:hAnsi="Arial" w:cs="Arial"/>
                <w:color w:val="000000"/>
                <w:sz w:val="18"/>
              </w:rPr>
              <w:t>News</w:t>
            </w:r>
          </w:p>
        </w:tc>
        <w:tc>
          <w:tcPr>
            <w:tcW w:w="5000" w:type="dxa"/>
          </w:tcPr>
          <w:p w14:paraId="7A69D2B2"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483F48CF" w14:textId="77777777" w:rsidR="005078F9" w:rsidRDefault="005078F9"/>
    <w:p w14:paraId="3ED91773" w14:textId="77777777" w:rsidR="005078F9" w:rsidRDefault="005078F9">
      <w:pPr>
        <w:spacing w:line="300" w:lineRule="atLeast"/>
        <w:ind w:left="440" w:hanging="290"/>
      </w:pPr>
      <w:r>
        <w:rPr>
          <w:rFonts w:ascii="Arial" w:eastAsia="Arial" w:hAnsi="Arial" w:cs="Arial"/>
          <w:sz w:val="20"/>
        </w:rPr>
        <w:t>5.</w:t>
      </w:r>
      <w:hyperlink r:id="rId1995" w:history="1">
        <w:r>
          <w:rPr>
            <w:rFonts w:ascii="Arial" w:eastAsia="Arial" w:hAnsi="Arial" w:cs="Arial"/>
            <w:color w:val="000000"/>
            <w:sz w:val="20"/>
            <w:u w:val="single"/>
            <w:shd w:val="clear" w:color="auto" w:fill="FFFFFF"/>
          </w:rPr>
          <w:t xml:space="preserve"> </w:t>
        </w:r>
      </w:hyperlink>
      <w:hyperlink r:id="rId1996" w:history="1">
        <w:r>
          <w:rPr>
            <w:rFonts w:ascii="Arial" w:eastAsia="Arial" w:hAnsi="Arial" w:cs="Arial"/>
            <w:i/>
            <w:color w:val="0077CC"/>
            <w:sz w:val="20"/>
            <w:u w:val="single"/>
            <w:shd w:val="clear" w:color="auto" w:fill="FFFFFF"/>
          </w:rPr>
          <w:t>Der kurze Sommer des Antikapitalismus;Die Rechten in Europa profitieren von der Schwäche der Linken. Die haben selbst viel Anteil daran, dass ihre Strahlkraft verblasst ist</w:t>
        </w:r>
      </w:hyperlink>
    </w:p>
    <w:p w14:paraId="29655FF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200BC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570CB3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33051AC" w14:textId="77777777" w:rsidR="005078F9" w:rsidRDefault="005078F9">
      <w:pPr>
        <w:spacing w:before="80" w:line="240" w:lineRule="atLeast"/>
        <w:ind w:left="290"/>
      </w:pPr>
      <w:r>
        <w:rPr>
          <w:rFonts w:ascii="Arial" w:eastAsia="Arial" w:hAnsi="Arial" w:cs="Arial"/>
          <w:b/>
          <w:color w:val="000000"/>
          <w:sz w:val="20"/>
        </w:rPr>
        <w:t xml:space="preserve">Narrowed by: </w:t>
      </w:r>
    </w:p>
    <w:p w14:paraId="2FBA0DC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26B3771" w14:textId="77777777">
        <w:trPr>
          <w:jc w:val="center"/>
        </w:trPr>
        <w:tc>
          <w:tcPr>
            <w:tcW w:w="3000" w:type="dxa"/>
          </w:tcPr>
          <w:p w14:paraId="0FAF3A0D" w14:textId="77777777" w:rsidR="005078F9" w:rsidRDefault="005078F9">
            <w:pPr>
              <w:spacing w:line="220" w:lineRule="atLeast"/>
            </w:pPr>
            <w:r>
              <w:rPr>
                <w:rFonts w:ascii="Arial" w:eastAsia="Arial" w:hAnsi="Arial" w:cs="Arial"/>
                <w:b/>
                <w:color w:val="000000"/>
                <w:sz w:val="18"/>
              </w:rPr>
              <w:t>Content Type</w:t>
            </w:r>
          </w:p>
        </w:tc>
        <w:tc>
          <w:tcPr>
            <w:tcW w:w="5000" w:type="dxa"/>
          </w:tcPr>
          <w:p w14:paraId="5052C563" w14:textId="77777777" w:rsidR="005078F9" w:rsidRDefault="005078F9">
            <w:pPr>
              <w:spacing w:line="220" w:lineRule="atLeast"/>
            </w:pPr>
            <w:r>
              <w:rPr>
                <w:rFonts w:ascii="Arial" w:eastAsia="Arial" w:hAnsi="Arial" w:cs="Arial"/>
                <w:b/>
                <w:color w:val="000000"/>
                <w:sz w:val="18"/>
              </w:rPr>
              <w:t>Narrowed by</w:t>
            </w:r>
          </w:p>
        </w:tc>
      </w:tr>
      <w:tr w:rsidR="005078F9" w14:paraId="726D4646" w14:textId="77777777">
        <w:trPr>
          <w:jc w:val="center"/>
        </w:trPr>
        <w:tc>
          <w:tcPr>
            <w:tcW w:w="3000" w:type="dxa"/>
          </w:tcPr>
          <w:p w14:paraId="363AA0AD" w14:textId="77777777" w:rsidR="005078F9" w:rsidRDefault="005078F9">
            <w:pPr>
              <w:spacing w:line="220" w:lineRule="atLeast"/>
            </w:pPr>
            <w:r>
              <w:rPr>
                <w:rFonts w:ascii="Arial" w:eastAsia="Arial" w:hAnsi="Arial" w:cs="Arial"/>
                <w:color w:val="000000"/>
                <w:sz w:val="18"/>
              </w:rPr>
              <w:t>News</w:t>
            </w:r>
          </w:p>
        </w:tc>
        <w:tc>
          <w:tcPr>
            <w:tcW w:w="5000" w:type="dxa"/>
          </w:tcPr>
          <w:p w14:paraId="0232D04A"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652DEFC1" w14:textId="77777777" w:rsidR="005078F9" w:rsidRDefault="005078F9"/>
    <w:p w14:paraId="2E53A77D" w14:textId="77777777" w:rsidR="005078F9" w:rsidRDefault="005078F9">
      <w:pPr>
        <w:spacing w:line="300" w:lineRule="atLeast"/>
        <w:ind w:left="440" w:hanging="290"/>
      </w:pPr>
      <w:r>
        <w:rPr>
          <w:rFonts w:ascii="Arial" w:eastAsia="Arial" w:hAnsi="Arial" w:cs="Arial"/>
          <w:sz w:val="20"/>
        </w:rPr>
        <w:t>6.</w:t>
      </w:r>
      <w:hyperlink r:id="rId1997" w:history="1">
        <w:r>
          <w:rPr>
            <w:rFonts w:ascii="Arial" w:eastAsia="Arial" w:hAnsi="Arial" w:cs="Arial"/>
            <w:color w:val="000000"/>
            <w:sz w:val="20"/>
            <w:u w:val="single"/>
            <w:shd w:val="clear" w:color="auto" w:fill="FFFFFF"/>
          </w:rPr>
          <w:t xml:space="preserve"> </w:t>
        </w:r>
      </w:hyperlink>
      <w:hyperlink r:id="rId1998" w:history="1">
        <w:r>
          <w:rPr>
            <w:rFonts w:ascii="Arial" w:eastAsia="Arial" w:hAnsi="Arial" w:cs="Arial"/>
            <w:i/>
            <w:color w:val="0077CC"/>
            <w:sz w:val="20"/>
            <w:u w:val="single"/>
            <w:shd w:val="clear" w:color="auto" w:fill="FFFFFF"/>
          </w:rPr>
          <w:t>Fernduell um den Kommissionschef;CSU-Mann Weber ist zwar offiziell Kandidat der EVP, Brexit-Chefunterhändler Barnier hat allerdings ebenfalls gute Chancen</w:t>
        </w:r>
      </w:hyperlink>
    </w:p>
    <w:p w14:paraId="5A4D413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CC073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E3E9FB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818F7D" w14:textId="77777777" w:rsidR="005078F9" w:rsidRDefault="005078F9">
      <w:pPr>
        <w:spacing w:before="80" w:line="240" w:lineRule="atLeast"/>
        <w:ind w:left="290"/>
      </w:pPr>
      <w:r>
        <w:rPr>
          <w:rFonts w:ascii="Arial" w:eastAsia="Arial" w:hAnsi="Arial" w:cs="Arial"/>
          <w:b/>
          <w:color w:val="000000"/>
          <w:sz w:val="20"/>
        </w:rPr>
        <w:t xml:space="preserve">Narrowed by: </w:t>
      </w:r>
    </w:p>
    <w:p w14:paraId="6C6A72B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8E8DA87" w14:textId="77777777">
        <w:trPr>
          <w:jc w:val="center"/>
        </w:trPr>
        <w:tc>
          <w:tcPr>
            <w:tcW w:w="3000" w:type="dxa"/>
          </w:tcPr>
          <w:p w14:paraId="4AC0D60A" w14:textId="77777777" w:rsidR="005078F9" w:rsidRDefault="005078F9">
            <w:pPr>
              <w:spacing w:line="220" w:lineRule="atLeast"/>
            </w:pPr>
            <w:r>
              <w:rPr>
                <w:rFonts w:ascii="Arial" w:eastAsia="Arial" w:hAnsi="Arial" w:cs="Arial"/>
                <w:b/>
                <w:color w:val="000000"/>
                <w:sz w:val="18"/>
              </w:rPr>
              <w:t>Content Type</w:t>
            </w:r>
          </w:p>
        </w:tc>
        <w:tc>
          <w:tcPr>
            <w:tcW w:w="5000" w:type="dxa"/>
          </w:tcPr>
          <w:p w14:paraId="62E01094" w14:textId="77777777" w:rsidR="005078F9" w:rsidRDefault="005078F9">
            <w:pPr>
              <w:spacing w:line="220" w:lineRule="atLeast"/>
            </w:pPr>
            <w:r>
              <w:rPr>
                <w:rFonts w:ascii="Arial" w:eastAsia="Arial" w:hAnsi="Arial" w:cs="Arial"/>
                <w:b/>
                <w:color w:val="000000"/>
                <w:sz w:val="18"/>
              </w:rPr>
              <w:t>Narrowed by</w:t>
            </w:r>
          </w:p>
        </w:tc>
      </w:tr>
      <w:tr w:rsidR="005078F9" w14:paraId="248BC18A" w14:textId="77777777">
        <w:trPr>
          <w:jc w:val="center"/>
        </w:trPr>
        <w:tc>
          <w:tcPr>
            <w:tcW w:w="3000" w:type="dxa"/>
          </w:tcPr>
          <w:p w14:paraId="281441F0" w14:textId="77777777" w:rsidR="005078F9" w:rsidRDefault="005078F9">
            <w:pPr>
              <w:spacing w:line="220" w:lineRule="atLeast"/>
            </w:pPr>
            <w:r>
              <w:rPr>
                <w:rFonts w:ascii="Arial" w:eastAsia="Arial" w:hAnsi="Arial" w:cs="Arial"/>
                <w:color w:val="000000"/>
                <w:sz w:val="18"/>
              </w:rPr>
              <w:t>News</w:t>
            </w:r>
          </w:p>
        </w:tc>
        <w:tc>
          <w:tcPr>
            <w:tcW w:w="5000" w:type="dxa"/>
          </w:tcPr>
          <w:p w14:paraId="2C32664F"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208C80A2" w14:textId="77777777" w:rsidR="005078F9" w:rsidRDefault="005078F9"/>
    <w:p w14:paraId="492F94DA" w14:textId="77777777" w:rsidR="005078F9" w:rsidRDefault="005078F9">
      <w:pPr>
        <w:spacing w:line="300" w:lineRule="atLeast"/>
        <w:ind w:left="440" w:hanging="290"/>
      </w:pPr>
      <w:r>
        <w:rPr>
          <w:rFonts w:ascii="Arial" w:eastAsia="Arial" w:hAnsi="Arial" w:cs="Arial"/>
          <w:sz w:val="20"/>
        </w:rPr>
        <w:t>7.</w:t>
      </w:r>
      <w:hyperlink r:id="rId1999" w:history="1">
        <w:r>
          <w:rPr>
            <w:rFonts w:ascii="Arial" w:eastAsia="Arial" w:hAnsi="Arial" w:cs="Arial"/>
            <w:color w:val="000000"/>
            <w:sz w:val="20"/>
            <w:u w:val="single"/>
            <w:shd w:val="clear" w:color="auto" w:fill="FFFFFF"/>
          </w:rPr>
          <w:t xml:space="preserve"> </w:t>
        </w:r>
      </w:hyperlink>
      <w:hyperlink r:id="rId2000" w:history="1">
        <w:r>
          <w:rPr>
            <w:rFonts w:ascii="Arial" w:eastAsia="Arial" w:hAnsi="Arial" w:cs="Arial"/>
            <w:i/>
            <w:color w:val="0077CC"/>
            <w:sz w:val="20"/>
            <w:u w:val="single"/>
            <w:shd w:val="clear" w:color="auto" w:fill="FFFFFF"/>
          </w:rPr>
          <w:t>Ceta kann so bleiben;EuGH erklärt Schiedsverfahren im Handelsabkommen für rechtens</w:t>
        </w:r>
      </w:hyperlink>
    </w:p>
    <w:p w14:paraId="416E4C6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F760A1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E6F270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938C9E6" w14:textId="77777777" w:rsidR="005078F9" w:rsidRDefault="005078F9">
      <w:pPr>
        <w:spacing w:before="80" w:line="240" w:lineRule="atLeast"/>
        <w:ind w:left="290"/>
      </w:pPr>
      <w:r>
        <w:rPr>
          <w:rFonts w:ascii="Arial" w:eastAsia="Arial" w:hAnsi="Arial" w:cs="Arial"/>
          <w:b/>
          <w:color w:val="000000"/>
          <w:sz w:val="20"/>
        </w:rPr>
        <w:t xml:space="preserve">Narrowed by: </w:t>
      </w:r>
    </w:p>
    <w:p w14:paraId="12A669A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7C757AF" w14:textId="77777777">
        <w:trPr>
          <w:jc w:val="center"/>
        </w:trPr>
        <w:tc>
          <w:tcPr>
            <w:tcW w:w="3000" w:type="dxa"/>
          </w:tcPr>
          <w:p w14:paraId="152FF121" w14:textId="77777777" w:rsidR="005078F9" w:rsidRDefault="005078F9">
            <w:pPr>
              <w:spacing w:line="220" w:lineRule="atLeast"/>
            </w:pPr>
            <w:r>
              <w:rPr>
                <w:rFonts w:ascii="Arial" w:eastAsia="Arial" w:hAnsi="Arial" w:cs="Arial"/>
                <w:b/>
                <w:color w:val="000000"/>
                <w:sz w:val="18"/>
              </w:rPr>
              <w:t>Content Type</w:t>
            </w:r>
          </w:p>
        </w:tc>
        <w:tc>
          <w:tcPr>
            <w:tcW w:w="5000" w:type="dxa"/>
          </w:tcPr>
          <w:p w14:paraId="6B424113" w14:textId="77777777" w:rsidR="005078F9" w:rsidRDefault="005078F9">
            <w:pPr>
              <w:spacing w:line="220" w:lineRule="atLeast"/>
            </w:pPr>
            <w:r>
              <w:rPr>
                <w:rFonts w:ascii="Arial" w:eastAsia="Arial" w:hAnsi="Arial" w:cs="Arial"/>
                <w:b/>
                <w:color w:val="000000"/>
                <w:sz w:val="18"/>
              </w:rPr>
              <w:t>Narrowed by</w:t>
            </w:r>
          </w:p>
        </w:tc>
      </w:tr>
      <w:tr w:rsidR="005078F9" w14:paraId="00D7D9B3" w14:textId="77777777">
        <w:trPr>
          <w:jc w:val="center"/>
        </w:trPr>
        <w:tc>
          <w:tcPr>
            <w:tcW w:w="3000" w:type="dxa"/>
          </w:tcPr>
          <w:p w14:paraId="657BB00F" w14:textId="77777777" w:rsidR="005078F9" w:rsidRDefault="005078F9">
            <w:pPr>
              <w:spacing w:line="220" w:lineRule="atLeast"/>
            </w:pPr>
            <w:r>
              <w:rPr>
                <w:rFonts w:ascii="Arial" w:eastAsia="Arial" w:hAnsi="Arial" w:cs="Arial"/>
                <w:color w:val="000000"/>
                <w:sz w:val="18"/>
              </w:rPr>
              <w:t>News</w:t>
            </w:r>
          </w:p>
        </w:tc>
        <w:tc>
          <w:tcPr>
            <w:tcW w:w="5000" w:type="dxa"/>
          </w:tcPr>
          <w:p w14:paraId="551E2755"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73C75821" w14:textId="77777777" w:rsidR="005078F9" w:rsidRDefault="005078F9"/>
    <w:p w14:paraId="418CDB5B" w14:textId="77777777" w:rsidR="005078F9" w:rsidRDefault="005078F9">
      <w:pPr>
        <w:spacing w:line="300" w:lineRule="atLeast"/>
        <w:ind w:left="440" w:hanging="290"/>
      </w:pPr>
      <w:r>
        <w:rPr>
          <w:rFonts w:ascii="Arial" w:eastAsia="Arial" w:hAnsi="Arial" w:cs="Arial"/>
          <w:sz w:val="20"/>
        </w:rPr>
        <w:t>8.</w:t>
      </w:r>
      <w:hyperlink r:id="rId2001" w:history="1">
        <w:r>
          <w:rPr>
            <w:rFonts w:ascii="Arial" w:eastAsia="Arial" w:hAnsi="Arial" w:cs="Arial"/>
            <w:color w:val="000000"/>
            <w:sz w:val="20"/>
            <w:u w:val="single"/>
            <w:shd w:val="clear" w:color="auto" w:fill="FFFFFF"/>
          </w:rPr>
          <w:t xml:space="preserve"> </w:t>
        </w:r>
      </w:hyperlink>
      <w:hyperlink r:id="rId2002" w:history="1">
        <w:r>
          <w:rPr>
            <w:rFonts w:ascii="Arial" w:eastAsia="Arial" w:hAnsi="Arial" w:cs="Arial"/>
            <w:i/>
            <w:color w:val="0077CC"/>
            <w:sz w:val="20"/>
            <w:u w:val="single"/>
            <w:shd w:val="clear" w:color="auto" w:fill="FFFFFF"/>
          </w:rPr>
          <w:t>Nein zu Nationalisten und Populisten;Die Redner bei der gut besuchten Maikundgebung im Lindenkeller betonen die Bedeutung der bevorstehenden Europawahl, fordern aber das Abstellen von Defiziten wie Lohndumping und Befristung von Arbeitsverträgen ein</w:t>
        </w:r>
      </w:hyperlink>
    </w:p>
    <w:p w14:paraId="53C810B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353FF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EE32B7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073412" w14:textId="77777777" w:rsidR="005078F9" w:rsidRDefault="005078F9">
      <w:pPr>
        <w:spacing w:before="80" w:line="240" w:lineRule="atLeast"/>
        <w:ind w:left="290"/>
      </w:pPr>
      <w:r>
        <w:rPr>
          <w:rFonts w:ascii="Arial" w:eastAsia="Arial" w:hAnsi="Arial" w:cs="Arial"/>
          <w:b/>
          <w:color w:val="000000"/>
          <w:sz w:val="20"/>
        </w:rPr>
        <w:lastRenderedPageBreak/>
        <w:t xml:space="preserve">Narrowed by: </w:t>
      </w:r>
    </w:p>
    <w:p w14:paraId="2B65671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1F05C6E" w14:textId="77777777">
        <w:trPr>
          <w:jc w:val="center"/>
        </w:trPr>
        <w:tc>
          <w:tcPr>
            <w:tcW w:w="3000" w:type="dxa"/>
          </w:tcPr>
          <w:p w14:paraId="6C309AF2" w14:textId="77777777" w:rsidR="005078F9" w:rsidRDefault="005078F9">
            <w:pPr>
              <w:spacing w:line="220" w:lineRule="atLeast"/>
            </w:pPr>
            <w:r>
              <w:rPr>
                <w:rFonts w:ascii="Arial" w:eastAsia="Arial" w:hAnsi="Arial" w:cs="Arial"/>
                <w:b/>
                <w:color w:val="000000"/>
                <w:sz w:val="18"/>
              </w:rPr>
              <w:t>Content Type</w:t>
            </w:r>
          </w:p>
        </w:tc>
        <w:tc>
          <w:tcPr>
            <w:tcW w:w="5000" w:type="dxa"/>
          </w:tcPr>
          <w:p w14:paraId="1FB51B98" w14:textId="77777777" w:rsidR="005078F9" w:rsidRDefault="005078F9">
            <w:pPr>
              <w:spacing w:line="220" w:lineRule="atLeast"/>
            </w:pPr>
            <w:r>
              <w:rPr>
                <w:rFonts w:ascii="Arial" w:eastAsia="Arial" w:hAnsi="Arial" w:cs="Arial"/>
                <w:b/>
                <w:color w:val="000000"/>
                <w:sz w:val="18"/>
              </w:rPr>
              <w:t>Narrowed by</w:t>
            </w:r>
          </w:p>
        </w:tc>
      </w:tr>
      <w:tr w:rsidR="005078F9" w14:paraId="67AE25C5" w14:textId="77777777">
        <w:trPr>
          <w:jc w:val="center"/>
        </w:trPr>
        <w:tc>
          <w:tcPr>
            <w:tcW w:w="3000" w:type="dxa"/>
          </w:tcPr>
          <w:p w14:paraId="7D16A300" w14:textId="77777777" w:rsidR="005078F9" w:rsidRDefault="005078F9">
            <w:pPr>
              <w:spacing w:line="220" w:lineRule="atLeast"/>
            </w:pPr>
            <w:r>
              <w:rPr>
                <w:rFonts w:ascii="Arial" w:eastAsia="Arial" w:hAnsi="Arial" w:cs="Arial"/>
                <w:color w:val="000000"/>
                <w:sz w:val="18"/>
              </w:rPr>
              <w:t>News</w:t>
            </w:r>
          </w:p>
        </w:tc>
        <w:tc>
          <w:tcPr>
            <w:tcW w:w="5000" w:type="dxa"/>
          </w:tcPr>
          <w:p w14:paraId="68783C4C"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1EEBE191" w14:textId="77777777" w:rsidR="005078F9" w:rsidRDefault="005078F9"/>
    <w:p w14:paraId="5A3939D6" w14:textId="77777777" w:rsidR="005078F9" w:rsidRDefault="005078F9">
      <w:pPr>
        <w:spacing w:line="300" w:lineRule="atLeast"/>
        <w:ind w:left="440" w:hanging="290"/>
      </w:pPr>
      <w:r>
        <w:rPr>
          <w:rFonts w:ascii="Arial" w:eastAsia="Arial" w:hAnsi="Arial" w:cs="Arial"/>
          <w:sz w:val="20"/>
        </w:rPr>
        <w:t>9.</w:t>
      </w:r>
      <w:hyperlink r:id="rId2003" w:history="1">
        <w:r>
          <w:rPr>
            <w:rFonts w:ascii="Arial" w:eastAsia="Arial" w:hAnsi="Arial" w:cs="Arial"/>
            <w:color w:val="000000"/>
            <w:sz w:val="20"/>
            <w:u w:val="single"/>
            <w:shd w:val="clear" w:color="auto" w:fill="FFFFFF"/>
          </w:rPr>
          <w:t xml:space="preserve"> </w:t>
        </w:r>
      </w:hyperlink>
      <w:hyperlink r:id="rId2004" w:history="1">
        <w:r>
          <w:rPr>
            <w:rFonts w:ascii="Arial" w:eastAsia="Arial" w:hAnsi="Arial" w:cs="Arial"/>
            <w:i/>
            <w:color w:val="0077CC"/>
            <w:sz w:val="20"/>
            <w:u w:val="single"/>
            <w:shd w:val="clear" w:color="auto" w:fill="FFFFFF"/>
          </w:rPr>
          <w:t>Saubere Lösungen;Alle Welt spricht über einen Preis auf Kohlendioxid, um den Klimaschutz auch wirtschaftlich attraktiv zu machen. Aber wie lässt sich so ein Aufpreis erheben? Und das, ohne sozial Schwache zu überfordern? Ideen dafür gibt es</w:t>
        </w:r>
      </w:hyperlink>
    </w:p>
    <w:p w14:paraId="606CAF7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4954C1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E93F31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E21EDB" w14:textId="77777777" w:rsidR="005078F9" w:rsidRDefault="005078F9">
      <w:pPr>
        <w:spacing w:before="80" w:line="240" w:lineRule="atLeast"/>
        <w:ind w:left="290"/>
      </w:pPr>
      <w:r>
        <w:rPr>
          <w:rFonts w:ascii="Arial" w:eastAsia="Arial" w:hAnsi="Arial" w:cs="Arial"/>
          <w:b/>
          <w:color w:val="000000"/>
          <w:sz w:val="20"/>
        </w:rPr>
        <w:t xml:space="preserve">Narrowed by: </w:t>
      </w:r>
    </w:p>
    <w:p w14:paraId="09C6C5C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5A3941C" w14:textId="77777777">
        <w:trPr>
          <w:jc w:val="center"/>
        </w:trPr>
        <w:tc>
          <w:tcPr>
            <w:tcW w:w="3000" w:type="dxa"/>
          </w:tcPr>
          <w:p w14:paraId="299E0D7B" w14:textId="77777777" w:rsidR="005078F9" w:rsidRDefault="005078F9">
            <w:pPr>
              <w:spacing w:line="220" w:lineRule="atLeast"/>
            </w:pPr>
            <w:r>
              <w:rPr>
                <w:rFonts w:ascii="Arial" w:eastAsia="Arial" w:hAnsi="Arial" w:cs="Arial"/>
                <w:b/>
                <w:color w:val="000000"/>
                <w:sz w:val="18"/>
              </w:rPr>
              <w:t>Content Type</w:t>
            </w:r>
          </w:p>
        </w:tc>
        <w:tc>
          <w:tcPr>
            <w:tcW w:w="5000" w:type="dxa"/>
          </w:tcPr>
          <w:p w14:paraId="2F77E547" w14:textId="77777777" w:rsidR="005078F9" w:rsidRDefault="005078F9">
            <w:pPr>
              <w:spacing w:line="220" w:lineRule="atLeast"/>
            </w:pPr>
            <w:r>
              <w:rPr>
                <w:rFonts w:ascii="Arial" w:eastAsia="Arial" w:hAnsi="Arial" w:cs="Arial"/>
                <w:b/>
                <w:color w:val="000000"/>
                <w:sz w:val="18"/>
              </w:rPr>
              <w:t>Narrowed by</w:t>
            </w:r>
          </w:p>
        </w:tc>
      </w:tr>
      <w:tr w:rsidR="005078F9" w14:paraId="6ACD4CFC" w14:textId="77777777">
        <w:trPr>
          <w:jc w:val="center"/>
        </w:trPr>
        <w:tc>
          <w:tcPr>
            <w:tcW w:w="3000" w:type="dxa"/>
          </w:tcPr>
          <w:p w14:paraId="0F75BC4F" w14:textId="77777777" w:rsidR="005078F9" w:rsidRDefault="005078F9">
            <w:pPr>
              <w:spacing w:line="220" w:lineRule="atLeast"/>
            </w:pPr>
            <w:r>
              <w:rPr>
                <w:rFonts w:ascii="Arial" w:eastAsia="Arial" w:hAnsi="Arial" w:cs="Arial"/>
                <w:color w:val="000000"/>
                <w:sz w:val="18"/>
              </w:rPr>
              <w:t>News</w:t>
            </w:r>
          </w:p>
        </w:tc>
        <w:tc>
          <w:tcPr>
            <w:tcW w:w="5000" w:type="dxa"/>
          </w:tcPr>
          <w:p w14:paraId="32C5D6C7"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610F3E54" w14:textId="77777777" w:rsidR="005078F9" w:rsidRDefault="005078F9"/>
    <w:p w14:paraId="20D7142E" w14:textId="77777777" w:rsidR="005078F9" w:rsidRDefault="005078F9">
      <w:pPr>
        <w:spacing w:line="300" w:lineRule="atLeast"/>
        <w:ind w:left="440" w:hanging="290"/>
      </w:pPr>
      <w:r>
        <w:rPr>
          <w:rFonts w:ascii="Arial" w:eastAsia="Arial" w:hAnsi="Arial" w:cs="Arial"/>
          <w:sz w:val="20"/>
        </w:rPr>
        <w:t>10.</w:t>
      </w:r>
      <w:hyperlink r:id="rId2005" w:history="1">
        <w:r>
          <w:rPr>
            <w:rFonts w:ascii="Arial" w:eastAsia="Arial" w:hAnsi="Arial" w:cs="Arial"/>
            <w:color w:val="000000"/>
            <w:sz w:val="20"/>
            <w:u w:val="single"/>
            <w:shd w:val="clear" w:color="auto" w:fill="FFFFFF"/>
          </w:rPr>
          <w:t xml:space="preserve"> </w:t>
        </w:r>
      </w:hyperlink>
      <w:hyperlink r:id="rId2006" w:history="1">
        <w:r>
          <w:rPr>
            <w:rFonts w:ascii="Arial" w:eastAsia="Arial" w:hAnsi="Arial" w:cs="Arial"/>
            <w:i/>
            <w:color w:val="0077CC"/>
            <w:sz w:val="20"/>
            <w:u w:val="single"/>
            <w:shd w:val="clear" w:color="auto" w:fill="FFFFFF"/>
          </w:rPr>
          <w:t>Für ein sozialeres Europa;Hunderttausende besuchen Kundgebungen am Tag der Arbeit</w:t>
        </w:r>
      </w:hyperlink>
    </w:p>
    <w:p w14:paraId="762DDF4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DAC9C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C7CD42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BE3C0B9" w14:textId="77777777" w:rsidR="005078F9" w:rsidRDefault="005078F9">
      <w:pPr>
        <w:spacing w:before="80" w:line="240" w:lineRule="atLeast"/>
        <w:ind w:left="290"/>
      </w:pPr>
      <w:r>
        <w:rPr>
          <w:rFonts w:ascii="Arial" w:eastAsia="Arial" w:hAnsi="Arial" w:cs="Arial"/>
          <w:b/>
          <w:color w:val="000000"/>
          <w:sz w:val="20"/>
        </w:rPr>
        <w:t xml:space="preserve">Narrowed by: </w:t>
      </w:r>
    </w:p>
    <w:p w14:paraId="2B6549E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88F0219" w14:textId="77777777">
        <w:trPr>
          <w:jc w:val="center"/>
        </w:trPr>
        <w:tc>
          <w:tcPr>
            <w:tcW w:w="3000" w:type="dxa"/>
          </w:tcPr>
          <w:p w14:paraId="67D114CF" w14:textId="77777777" w:rsidR="005078F9" w:rsidRDefault="005078F9">
            <w:pPr>
              <w:spacing w:line="220" w:lineRule="atLeast"/>
            </w:pPr>
            <w:r>
              <w:rPr>
                <w:rFonts w:ascii="Arial" w:eastAsia="Arial" w:hAnsi="Arial" w:cs="Arial"/>
                <w:b/>
                <w:color w:val="000000"/>
                <w:sz w:val="18"/>
              </w:rPr>
              <w:t>Content Type</w:t>
            </w:r>
          </w:p>
        </w:tc>
        <w:tc>
          <w:tcPr>
            <w:tcW w:w="5000" w:type="dxa"/>
          </w:tcPr>
          <w:p w14:paraId="5B1826A2" w14:textId="77777777" w:rsidR="005078F9" w:rsidRDefault="005078F9">
            <w:pPr>
              <w:spacing w:line="220" w:lineRule="atLeast"/>
            </w:pPr>
            <w:r>
              <w:rPr>
                <w:rFonts w:ascii="Arial" w:eastAsia="Arial" w:hAnsi="Arial" w:cs="Arial"/>
                <w:b/>
                <w:color w:val="000000"/>
                <w:sz w:val="18"/>
              </w:rPr>
              <w:t>Narrowed by</w:t>
            </w:r>
          </w:p>
        </w:tc>
      </w:tr>
      <w:tr w:rsidR="005078F9" w14:paraId="498A5193" w14:textId="77777777">
        <w:trPr>
          <w:jc w:val="center"/>
        </w:trPr>
        <w:tc>
          <w:tcPr>
            <w:tcW w:w="3000" w:type="dxa"/>
          </w:tcPr>
          <w:p w14:paraId="31504C7A" w14:textId="77777777" w:rsidR="005078F9" w:rsidRDefault="005078F9">
            <w:pPr>
              <w:spacing w:line="220" w:lineRule="atLeast"/>
            </w:pPr>
            <w:r>
              <w:rPr>
                <w:rFonts w:ascii="Arial" w:eastAsia="Arial" w:hAnsi="Arial" w:cs="Arial"/>
                <w:color w:val="000000"/>
                <w:sz w:val="18"/>
              </w:rPr>
              <w:t>News</w:t>
            </w:r>
          </w:p>
        </w:tc>
        <w:tc>
          <w:tcPr>
            <w:tcW w:w="5000" w:type="dxa"/>
          </w:tcPr>
          <w:p w14:paraId="7092C487"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5A6848D8" w14:textId="77777777" w:rsidR="005078F9" w:rsidRDefault="005078F9"/>
    <w:p w14:paraId="6DBF7B81" w14:textId="77777777" w:rsidR="005078F9" w:rsidRDefault="005078F9">
      <w:pPr>
        <w:spacing w:line="300" w:lineRule="atLeast"/>
        <w:ind w:left="440" w:hanging="290"/>
      </w:pPr>
      <w:r>
        <w:rPr>
          <w:rFonts w:ascii="Arial" w:eastAsia="Arial" w:hAnsi="Arial" w:cs="Arial"/>
          <w:sz w:val="20"/>
        </w:rPr>
        <w:t>11.</w:t>
      </w:r>
      <w:hyperlink r:id="rId2007" w:history="1">
        <w:r>
          <w:rPr>
            <w:rFonts w:ascii="Arial" w:eastAsia="Arial" w:hAnsi="Arial" w:cs="Arial"/>
            <w:color w:val="000000"/>
            <w:sz w:val="20"/>
            <w:u w:val="single"/>
            <w:shd w:val="clear" w:color="auto" w:fill="FFFFFF"/>
          </w:rPr>
          <w:t xml:space="preserve"> </w:t>
        </w:r>
      </w:hyperlink>
      <w:hyperlink r:id="rId2008" w:history="1">
        <w:r>
          <w:rPr>
            <w:rFonts w:ascii="Arial" w:eastAsia="Arial" w:hAnsi="Arial" w:cs="Arial"/>
            <w:i/>
            <w:color w:val="0077CC"/>
            <w:sz w:val="20"/>
            <w:u w:val="single"/>
            <w:shd w:val="clear" w:color="auto" w:fill="FFFFFF"/>
          </w:rPr>
          <w:t>Ein Oberstleutnant zur Gefahrenabwehr;Gleich drei bayerische AfD-Politiker könnten ins EU-Parlament kommen, Spitzenkandidat ist der frühere Soldat und Diplomat Bernhard Zimniok. Er setzt im Wahlkampf auf die bewährten Themen Flüchtlinge und Islam - fraglich ist aber, ob sie bei dieser Abstimmung noch mal verfangen</w:t>
        </w:r>
      </w:hyperlink>
    </w:p>
    <w:p w14:paraId="65F1F96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EFAA44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07D6E9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7098508" w14:textId="77777777" w:rsidR="005078F9" w:rsidRDefault="005078F9">
      <w:pPr>
        <w:spacing w:before="80" w:line="240" w:lineRule="atLeast"/>
        <w:ind w:left="290"/>
      </w:pPr>
      <w:r>
        <w:rPr>
          <w:rFonts w:ascii="Arial" w:eastAsia="Arial" w:hAnsi="Arial" w:cs="Arial"/>
          <w:b/>
          <w:color w:val="000000"/>
          <w:sz w:val="20"/>
        </w:rPr>
        <w:t xml:space="preserve">Narrowed by: </w:t>
      </w:r>
    </w:p>
    <w:p w14:paraId="3341516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FEE96DF" w14:textId="77777777">
        <w:trPr>
          <w:jc w:val="center"/>
        </w:trPr>
        <w:tc>
          <w:tcPr>
            <w:tcW w:w="3000" w:type="dxa"/>
          </w:tcPr>
          <w:p w14:paraId="6BDBEF65" w14:textId="77777777" w:rsidR="005078F9" w:rsidRDefault="005078F9">
            <w:pPr>
              <w:spacing w:line="220" w:lineRule="atLeast"/>
            </w:pPr>
            <w:r>
              <w:rPr>
                <w:rFonts w:ascii="Arial" w:eastAsia="Arial" w:hAnsi="Arial" w:cs="Arial"/>
                <w:b/>
                <w:color w:val="000000"/>
                <w:sz w:val="18"/>
              </w:rPr>
              <w:t>Content Type</w:t>
            </w:r>
          </w:p>
        </w:tc>
        <w:tc>
          <w:tcPr>
            <w:tcW w:w="5000" w:type="dxa"/>
          </w:tcPr>
          <w:p w14:paraId="6F7BEAE0" w14:textId="77777777" w:rsidR="005078F9" w:rsidRDefault="005078F9">
            <w:pPr>
              <w:spacing w:line="220" w:lineRule="atLeast"/>
            </w:pPr>
            <w:r>
              <w:rPr>
                <w:rFonts w:ascii="Arial" w:eastAsia="Arial" w:hAnsi="Arial" w:cs="Arial"/>
                <w:b/>
                <w:color w:val="000000"/>
                <w:sz w:val="18"/>
              </w:rPr>
              <w:t>Narrowed by</w:t>
            </w:r>
          </w:p>
        </w:tc>
      </w:tr>
      <w:tr w:rsidR="005078F9" w14:paraId="4B84D040" w14:textId="77777777">
        <w:trPr>
          <w:jc w:val="center"/>
        </w:trPr>
        <w:tc>
          <w:tcPr>
            <w:tcW w:w="3000" w:type="dxa"/>
          </w:tcPr>
          <w:p w14:paraId="7F1EE0D2" w14:textId="77777777" w:rsidR="005078F9" w:rsidRDefault="005078F9">
            <w:pPr>
              <w:spacing w:line="220" w:lineRule="atLeast"/>
            </w:pPr>
            <w:r>
              <w:rPr>
                <w:rFonts w:ascii="Arial" w:eastAsia="Arial" w:hAnsi="Arial" w:cs="Arial"/>
                <w:color w:val="000000"/>
                <w:sz w:val="18"/>
              </w:rPr>
              <w:t>News</w:t>
            </w:r>
          </w:p>
        </w:tc>
        <w:tc>
          <w:tcPr>
            <w:tcW w:w="5000" w:type="dxa"/>
          </w:tcPr>
          <w:p w14:paraId="5EA3C336"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4135F4BA" w14:textId="77777777" w:rsidR="005078F9" w:rsidRDefault="005078F9"/>
    <w:p w14:paraId="4DFA565E" w14:textId="77777777" w:rsidR="005078F9" w:rsidRDefault="005078F9">
      <w:pPr>
        <w:spacing w:line="300" w:lineRule="atLeast"/>
        <w:ind w:left="440" w:hanging="290"/>
      </w:pPr>
      <w:r>
        <w:rPr>
          <w:rFonts w:ascii="Arial" w:eastAsia="Arial" w:hAnsi="Arial" w:cs="Arial"/>
          <w:sz w:val="20"/>
        </w:rPr>
        <w:t>12.</w:t>
      </w:r>
      <w:hyperlink r:id="rId2009" w:history="1">
        <w:r>
          <w:rPr>
            <w:rFonts w:ascii="Arial" w:eastAsia="Arial" w:hAnsi="Arial" w:cs="Arial"/>
            <w:color w:val="000000"/>
            <w:sz w:val="20"/>
            <w:u w:val="single"/>
            <w:shd w:val="clear" w:color="auto" w:fill="FFFFFF"/>
          </w:rPr>
          <w:t xml:space="preserve"> </w:t>
        </w:r>
      </w:hyperlink>
      <w:hyperlink r:id="rId2010" w:history="1">
        <w:r>
          <w:rPr>
            <w:rFonts w:ascii="Arial" w:eastAsia="Arial" w:hAnsi="Arial" w:cs="Arial"/>
            <w:i/>
            <w:color w:val="0077CC"/>
            <w:sz w:val="20"/>
            <w:u w:val="single"/>
            <w:shd w:val="clear" w:color="auto" w:fill="FFFFFF"/>
          </w:rPr>
          <w:t>Gegen die ,,Allianz der Sesshaften';Viele Menschen folgen dem Aufruf des Bündnisses ,,Bunt statt Braun' und demonstrieren in Eichenried gegen die AfD. Prominente Redner der rechten Partei bringen derweil ihr Publikum im Saal mit kruden und dumpfen Aussagen zum Johlen</w:t>
        </w:r>
      </w:hyperlink>
    </w:p>
    <w:p w14:paraId="17D022F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6DA879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890A39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E0BBBC" w14:textId="77777777" w:rsidR="005078F9" w:rsidRDefault="005078F9">
      <w:pPr>
        <w:spacing w:before="80" w:line="240" w:lineRule="atLeast"/>
        <w:ind w:left="290"/>
      </w:pPr>
      <w:r>
        <w:rPr>
          <w:rFonts w:ascii="Arial" w:eastAsia="Arial" w:hAnsi="Arial" w:cs="Arial"/>
          <w:b/>
          <w:color w:val="000000"/>
          <w:sz w:val="20"/>
        </w:rPr>
        <w:lastRenderedPageBreak/>
        <w:t xml:space="preserve">Narrowed by: </w:t>
      </w:r>
    </w:p>
    <w:p w14:paraId="7B8EFA0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5B79A55" w14:textId="77777777">
        <w:trPr>
          <w:jc w:val="center"/>
        </w:trPr>
        <w:tc>
          <w:tcPr>
            <w:tcW w:w="3000" w:type="dxa"/>
          </w:tcPr>
          <w:p w14:paraId="3719E8FB" w14:textId="77777777" w:rsidR="005078F9" w:rsidRDefault="005078F9">
            <w:pPr>
              <w:spacing w:line="220" w:lineRule="atLeast"/>
            </w:pPr>
            <w:r>
              <w:rPr>
                <w:rFonts w:ascii="Arial" w:eastAsia="Arial" w:hAnsi="Arial" w:cs="Arial"/>
                <w:b/>
                <w:color w:val="000000"/>
                <w:sz w:val="18"/>
              </w:rPr>
              <w:t>Content Type</w:t>
            </w:r>
          </w:p>
        </w:tc>
        <w:tc>
          <w:tcPr>
            <w:tcW w:w="5000" w:type="dxa"/>
          </w:tcPr>
          <w:p w14:paraId="780BBF52" w14:textId="77777777" w:rsidR="005078F9" w:rsidRDefault="005078F9">
            <w:pPr>
              <w:spacing w:line="220" w:lineRule="atLeast"/>
            </w:pPr>
            <w:r>
              <w:rPr>
                <w:rFonts w:ascii="Arial" w:eastAsia="Arial" w:hAnsi="Arial" w:cs="Arial"/>
                <w:b/>
                <w:color w:val="000000"/>
                <w:sz w:val="18"/>
              </w:rPr>
              <w:t>Narrowed by</w:t>
            </w:r>
          </w:p>
        </w:tc>
      </w:tr>
      <w:tr w:rsidR="005078F9" w14:paraId="4699BDB9" w14:textId="77777777">
        <w:trPr>
          <w:jc w:val="center"/>
        </w:trPr>
        <w:tc>
          <w:tcPr>
            <w:tcW w:w="3000" w:type="dxa"/>
          </w:tcPr>
          <w:p w14:paraId="1FA89E4D" w14:textId="77777777" w:rsidR="005078F9" w:rsidRDefault="005078F9">
            <w:pPr>
              <w:spacing w:line="220" w:lineRule="atLeast"/>
            </w:pPr>
            <w:r>
              <w:rPr>
                <w:rFonts w:ascii="Arial" w:eastAsia="Arial" w:hAnsi="Arial" w:cs="Arial"/>
                <w:color w:val="000000"/>
                <w:sz w:val="18"/>
              </w:rPr>
              <w:t>News</w:t>
            </w:r>
          </w:p>
        </w:tc>
        <w:tc>
          <w:tcPr>
            <w:tcW w:w="5000" w:type="dxa"/>
          </w:tcPr>
          <w:p w14:paraId="22CDA759"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13104B7C" w14:textId="77777777" w:rsidR="005078F9" w:rsidRDefault="005078F9"/>
    <w:p w14:paraId="732C8F63" w14:textId="77777777" w:rsidR="005078F9" w:rsidRDefault="005078F9">
      <w:pPr>
        <w:spacing w:line="300" w:lineRule="atLeast"/>
        <w:ind w:left="440" w:hanging="290"/>
      </w:pPr>
      <w:r>
        <w:rPr>
          <w:rFonts w:ascii="Arial" w:eastAsia="Arial" w:hAnsi="Arial" w:cs="Arial"/>
          <w:sz w:val="20"/>
        </w:rPr>
        <w:t>13.</w:t>
      </w:r>
      <w:hyperlink r:id="rId2011" w:history="1">
        <w:r>
          <w:rPr>
            <w:rFonts w:ascii="Arial" w:eastAsia="Arial" w:hAnsi="Arial" w:cs="Arial"/>
            <w:color w:val="000000"/>
            <w:sz w:val="20"/>
            <w:u w:val="single"/>
            <w:shd w:val="clear" w:color="auto" w:fill="FFFFFF"/>
          </w:rPr>
          <w:t xml:space="preserve"> </w:t>
        </w:r>
      </w:hyperlink>
      <w:hyperlink r:id="rId2012" w:history="1">
        <w:r>
          <w:rPr>
            <w:rFonts w:ascii="Arial" w:eastAsia="Arial" w:hAnsi="Arial" w:cs="Arial"/>
            <w:i/>
            <w:color w:val="0077CC"/>
            <w:sz w:val="20"/>
            <w:u w:val="single"/>
            <w:shd w:val="clear" w:color="auto" w:fill="FFFFFF"/>
          </w:rPr>
          <w:t>Tausende kommen zur Mai-Demo;Gewerkschaftsbund DGB kritisiert die Staatsregierung</w:t>
        </w:r>
      </w:hyperlink>
    </w:p>
    <w:p w14:paraId="0F85C3C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B451A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5AE566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349CBA" w14:textId="77777777" w:rsidR="005078F9" w:rsidRDefault="005078F9">
      <w:pPr>
        <w:spacing w:before="80" w:line="240" w:lineRule="atLeast"/>
        <w:ind w:left="290"/>
      </w:pPr>
      <w:r>
        <w:rPr>
          <w:rFonts w:ascii="Arial" w:eastAsia="Arial" w:hAnsi="Arial" w:cs="Arial"/>
          <w:b/>
          <w:color w:val="000000"/>
          <w:sz w:val="20"/>
        </w:rPr>
        <w:t xml:space="preserve">Narrowed by: </w:t>
      </w:r>
    </w:p>
    <w:p w14:paraId="096D957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02A10A0" w14:textId="77777777">
        <w:trPr>
          <w:jc w:val="center"/>
        </w:trPr>
        <w:tc>
          <w:tcPr>
            <w:tcW w:w="3000" w:type="dxa"/>
          </w:tcPr>
          <w:p w14:paraId="4C0ACBEB" w14:textId="77777777" w:rsidR="005078F9" w:rsidRDefault="005078F9">
            <w:pPr>
              <w:spacing w:line="220" w:lineRule="atLeast"/>
            </w:pPr>
            <w:r>
              <w:rPr>
                <w:rFonts w:ascii="Arial" w:eastAsia="Arial" w:hAnsi="Arial" w:cs="Arial"/>
                <w:b/>
                <w:color w:val="000000"/>
                <w:sz w:val="18"/>
              </w:rPr>
              <w:t>Content Type</w:t>
            </w:r>
          </w:p>
        </w:tc>
        <w:tc>
          <w:tcPr>
            <w:tcW w:w="5000" w:type="dxa"/>
          </w:tcPr>
          <w:p w14:paraId="553DD53B" w14:textId="77777777" w:rsidR="005078F9" w:rsidRDefault="005078F9">
            <w:pPr>
              <w:spacing w:line="220" w:lineRule="atLeast"/>
            </w:pPr>
            <w:r>
              <w:rPr>
                <w:rFonts w:ascii="Arial" w:eastAsia="Arial" w:hAnsi="Arial" w:cs="Arial"/>
                <w:b/>
                <w:color w:val="000000"/>
                <w:sz w:val="18"/>
              </w:rPr>
              <w:t>Narrowed by</w:t>
            </w:r>
          </w:p>
        </w:tc>
      </w:tr>
      <w:tr w:rsidR="005078F9" w14:paraId="04696283" w14:textId="77777777">
        <w:trPr>
          <w:jc w:val="center"/>
        </w:trPr>
        <w:tc>
          <w:tcPr>
            <w:tcW w:w="3000" w:type="dxa"/>
          </w:tcPr>
          <w:p w14:paraId="28CC9BF3" w14:textId="77777777" w:rsidR="005078F9" w:rsidRDefault="005078F9">
            <w:pPr>
              <w:spacing w:line="220" w:lineRule="atLeast"/>
            </w:pPr>
            <w:r>
              <w:rPr>
                <w:rFonts w:ascii="Arial" w:eastAsia="Arial" w:hAnsi="Arial" w:cs="Arial"/>
                <w:color w:val="000000"/>
                <w:sz w:val="18"/>
              </w:rPr>
              <w:t>News</w:t>
            </w:r>
          </w:p>
        </w:tc>
        <w:tc>
          <w:tcPr>
            <w:tcW w:w="5000" w:type="dxa"/>
          </w:tcPr>
          <w:p w14:paraId="4C877A3D"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59F4E1BA" w14:textId="77777777" w:rsidR="005078F9" w:rsidRDefault="005078F9"/>
    <w:p w14:paraId="228487DF" w14:textId="77777777" w:rsidR="005078F9" w:rsidRDefault="005078F9">
      <w:pPr>
        <w:spacing w:line="300" w:lineRule="atLeast"/>
        <w:ind w:left="440" w:hanging="290"/>
      </w:pPr>
      <w:r>
        <w:rPr>
          <w:rFonts w:ascii="Arial" w:eastAsia="Arial" w:hAnsi="Arial" w:cs="Arial"/>
          <w:sz w:val="20"/>
        </w:rPr>
        <w:t>14.</w:t>
      </w:r>
      <w:hyperlink r:id="rId2013" w:history="1">
        <w:r>
          <w:rPr>
            <w:rFonts w:ascii="Arial" w:eastAsia="Arial" w:hAnsi="Arial" w:cs="Arial"/>
            <w:color w:val="000000"/>
            <w:sz w:val="20"/>
            <w:u w:val="single"/>
            <w:shd w:val="clear" w:color="auto" w:fill="FFFFFF"/>
          </w:rPr>
          <w:t xml:space="preserve"> </w:t>
        </w:r>
      </w:hyperlink>
      <w:hyperlink r:id="rId2014" w:history="1">
        <w:r>
          <w:rPr>
            <w:rFonts w:ascii="Arial" w:eastAsia="Arial" w:hAnsi="Arial" w:cs="Arial"/>
            <w:i/>
            <w:color w:val="0077CC"/>
            <w:sz w:val="20"/>
            <w:u w:val="single"/>
            <w:shd w:val="clear" w:color="auto" w:fill="FFFFFF"/>
          </w:rPr>
          <w:t>Titelseite</w:t>
        </w:r>
      </w:hyperlink>
    </w:p>
    <w:p w14:paraId="515D2DA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EAE6AD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44592E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213E78" w14:textId="77777777" w:rsidR="005078F9" w:rsidRDefault="005078F9">
      <w:pPr>
        <w:spacing w:before="80" w:line="240" w:lineRule="atLeast"/>
        <w:ind w:left="290"/>
      </w:pPr>
      <w:r>
        <w:rPr>
          <w:rFonts w:ascii="Arial" w:eastAsia="Arial" w:hAnsi="Arial" w:cs="Arial"/>
          <w:b/>
          <w:color w:val="000000"/>
          <w:sz w:val="20"/>
        </w:rPr>
        <w:t xml:space="preserve">Narrowed by: </w:t>
      </w:r>
    </w:p>
    <w:p w14:paraId="2266754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BF0D2B8" w14:textId="77777777">
        <w:trPr>
          <w:jc w:val="center"/>
        </w:trPr>
        <w:tc>
          <w:tcPr>
            <w:tcW w:w="3000" w:type="dxa"/>
          </w:tcPr>
          <w:p w14:paraId="4FAE3661" w14:textId="77777777" w:rsidR="005078F9" w:rsidRDefault="005078F9">
            <w:pPr>
              <w:spacing w:line="220" w:lineRule="atLeast"/>
            </w:pPr>
            <w:r>
              <w:rPr>
                <w:rFonts w:ascii="Arial" w:eastAsia="Arial" w:hAnsi="Arial" w:cs="Arial"/>
                <w:b/>
                <w:color w:val="000000"/>
                <w:sz w:val="18"/>
              </w:rPr>
              <w:t>Content Type</w:t>
            </w:r>
          </w:p>
        </w:tc>
        <w:tc>
          <w:tcPr>
            <w:tcW w:w="5000" w:type="dxa"/>
          </w:tcPr>
          <w:p w14:paraId="6968FE4E" w14:textId="77777777" w:rsidR="005078F9" w:rsidRDefault="005078F9">
            <w:pPr>
              <w:spacing w:line="220" w:lineRule="atLeast"/>
            </w:pPr>
            <w:r>
              <w:rPr>
                <w:rFonts w:ascii="Arial" w:eastAsia="Arial" w:hAnsi="Arial" w:cs="Arial"/>
                <w:b/>
                <w:color w:val="000000"/>
                <w:sz w:val="18"/>
              </w:rPr>
              <w:t>Narrowed by</w:t>
            </w:r>
          </w:p>
        </w:tc>
      </w:tr>
      <w:tr w:rsidR="005078F9" w14:paraId="05BE1B61" w14:textId="77777777">
        <w:trPr>
          <w:jc w:val="center"/>
        </w:trPr>
        <w:tc>
          <w:tcPr>
            <w:tcW w:w="3000" w:type="dxa"/>
          </w:tcPr>
          <w:p w14:paraId="60D0DB9F" w14:textId="77777777" w:rsidR="005078F9" w:rsidRDefault="005078F9">
            <w:pPr>
              <w:spacing w:line="220" w:lineRule="atLeast"/>
            </w:pPr>
            <w:r>
              <w:rPr>
                <w:rFonts w:ascii="Arial" w:eastAsia="Arial" w:hAnsi="Arial" w:cs="Arial"/>
                <w:color w:val="000000"/>
                <w:sz w:val="18"/>
              </w:rPr>
              <w:t>News</w:t>
            </w:r>
          </w:p>
        </w:tc>
        <w:tc>
          <w:tcPr>
            <w:tcW w:w="5000" w:type="dxa"/>
          </w:tcPr>
          <w:p w14:paraId="4786497D"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692CF8FB" w14:textId="77777777" w:rsidR="005078F9" w:rsidRDefault="005078F9"/>
    <w:p w14:paraId="7D589D7B" w14:textId="77777777" w:rsidR="005078F9" w:rsidRDefault="005078F9">
      <w:pPr>
        <w:spacing w:line="300" w:lineRule="atLeast"/>
        <w:ind w:left="440" w:hanging="290"/>
      </w:pPr>
      <w:r>
        <w:rPr>
          <w:rFonts w:ascii="Arial" w:eastAsia="Arial" w:hAnsi="Arial" w:cs="Arial"/>
          <w:sz w:val="20"/>
        </w:rPr>
        <w:t>15.</w:t>
      </w:r>
      <w:hyperlink r:id="rId2015" w:history="1">
        <w:r>
          <w:rPr>
            <w:rFonts w:ascii="Arial" w:eastAsia="Arial" w:hAnsi="Arial" w:cs="Arial"/>
            <w:color w:val="000000"/>
            <w:sz w:val="20"/>
            <w:u w:val="single"/>
            <w:shd w:val="clear" w:color="auto" w:fill="FFFFFF"/>
          </w:rPr>
          <w:t xml:space="preserve"> </w:t>
        </w:r>
      </w:hyperlink>
      <w:hyperlink r:id="rId2016" w:history="1">
        <w:r>
          <w:rPr>
            <w:rFonts w:ascii="Arial" w:eastAsia="Arial" w:hAnsi="Arial" w:cs="Arial"/>
            <w:i/>
            <w:color w:val="0077CC"/>
            <w:sz w:val="20"/>
            <w:u w:val="single"/>
            <w:shd w:val="clear" w:color="auto" w:fill="FFFFFF"/>
          </w:rPr>
          <w:t>ISLAMISCHER STAAT;Grüße von der Hydra</w:t>
        </w:r>
      </w:hyperlink>
    </w:p>
    <w:p w14:paraId="4B9E71E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8841B8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F220DB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87544B3" w14:textId="77777777" w:rsidR="005078F9" w:rsidRDefault="005078F9">
      <w:pPr>
        <w:spacing w:before="80" w:line="240" w:lineRule="atLeast"/>
        <w:ind w:left="290"/>
      </w:pPr>
      <w:r>
        <w:rPr>
          <w:rFonts w:ascii="Arial" w:eastAsia="Arial" w:hAnsi="Arial" w:cs="Arial"/>
          <w:b/>
          <w:color w:val="000000"/>
          <w:sz w:val="20"/>
        </w:rPr>
        <w:t xml:space="preserve">Narrowed by: </w:t>
      </w:r>
    </w:p>
    <w:p w14:paraId="45D986B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79DC655" w14:textId="77777777">
        <w:trPr>
          <w:jc w:val="center"/>
        </w:trPr>
        <w:tc>
          <w:tcPr>
            <w:tcW w:w="3000" w:type="dxa"/>
          </w:tcPr>
          <w:p w14:paraId="45119503" w14:textId="77777777" w:rsidR="005078F9" w:rsidRDefault="005078F9">
            <w:pPr>
              <w:spacing w:line="220" w:lineRule="atLeast"/>
            </w:pPr>
            <w:r>
              <w:rPr>
                <w:rFonts w:ascii="Arial" w:eastAsia="Arial" w:hAnsi="Arial" w:cs="Arial"/>
                <w:b/>
                <w:color w:val="000000"/>
                <w:sz w:val="18"/>
              </w:rPr>
              <w:t>Content Type</w:t>
            </w:r>
          </w:p>
        </w:tc>
        <w:tc>
          <w:tcPr>
            <w:tcW w:w="5000" w:type="dxa"/>
          </w:tcPr>
          <w:p w14:paraId="4E8E63F6" w14:textId="77777777" w:rsidR="005078F9" w:rsidRDefault="005078F9">
            <w:pPr>
              <w:spacing w:line="220" w:lineRule="atLeast"/>
            </w:pPr>
            <w:r>
              <w:rPr>
                <w:rFonts w:ascii="Arial" w:eastAsia="Arial" w:hAnsi="Arial" w:cs="Arial"/>
                <w:b/>
                <w:color w:val="000000"/>
                <w:sz w:val="18"/>
              </w:rPr>
              <w:t>Narrowed by</w:t>
            </w:r>
          </w:p>
        </w:tc>
      </w:tr>
      <w:tr w:rsidR="005078F9" w14:paraId="2406EBEE" w14:textId="77777777">
        <w:trPr>
          <w:jc w:val="center"/>
        </w:trPr>
        <w:tc>
          <w:tcPr>
            <w:tcW w:w="3000" w:type="dxa"/>
          </w:tcPr>
          <w:p w14:paraId="0ACE8F49" w14:textId="77777777" w:rsidR="005078F9" w:rsidRDefault="005078F9">
            <w:pPr>
              <w:spacing w:line="220" w:lineRule="atLeast"/>
            </w:pPr>
            <w:r>
              <w:rPr>
                <w:rFonts w:ascii="Arial" w:eastAsia="Arial" w:hAnsi="Arial" w:cs="Arial"/>
                <w:color w:val="000000"/>
                <w:sz w:val="18"/>
              </w:rPr>
              <w:t>News</w:t>
            </w:r>
          </w:p>
        </w:tc>
        <w:tc>
          <w:tcPr>
            <w:tcW w:w="5000" w:type="dxa"/>
          </w:tcPr>
          <w:p w14:paraId="315BA648"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3895BFC9" w14:textId="77777777" w:rsidR="005078F9" w:rsidRDefault="005078F9"/>
    <w:p w14:paraId="63EB4FF1" w14:textId="77777777" w:rsidR="005078F9" w:rsidRDefault="005078F9">
      <w:pPr>
        <w:spacing w:line="300" w:lineRule="atLeast"/>
        <w:ind w:left="440" w:hanging="290"/>
      </w:pPr>
      <w:r>
        <w:rPr>
          <w:rFonts w:ascii="Arial" w:eastAsia="Arial" w:hAnsi="Arial" w:cs="Arial"/>
          <w:sz w:val="20"/>
        </w:rPr>
        <w:t>16.</w:t>
      </w:r>
      <w:hyperlink r:id="rId2017" w:history="1">
        <w:r>
          <w:rPr>
            <w:rFonts w:ascii="Arial" w:eastAsia="Arial" w:hAnsi="Arial" w:cs="Arial"/>
            <w:color w:val="000000"/>
            <w:sz w:val="20"/>
            <w:u w:val="single"/>
            <w:shd w:val="clear" w:color="auto" w:fill="FFFFFF"/>
          </w:rPr>
          <w:t xml:space="preserve"> </w:t>
        </w:r>
      </w:hyperlink>
      <w:hyperlink r:id="rId2018" w:history="1">
        <w:r>
          <w:rPr>
            <w:rFonts w:ascii="Arial" w:eastAsia="Arial" w:hAnsi="Arial" w:cs="Arial"/>
            <w:i/>
            <w:color w:val="0077CC"/>
            <w:sz w:val="20"/>
            <w:u w:val="single"/>
            <w:shd w:val="clear" w:color="auto" w:fill="FFFFFF"/>
          </w:rPr>
          <w:t>Merkel verspricht Sahel-Ländern Hilfe</w:t>
        </w:r>
      </w:hyperlink>
    </w:p>
    <w:p w14:paraId="5566CD2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D953F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37816A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10A0DA3" w14:textId="77777777" w:rsidR="005078F9" w:rsidRDefault="005078F9">
      <w:pPr>
        <w:spacing w:before="80" w:line="240" w:lineRule="atLeast"/>
        <w:ind w:left="290"/>
      </w:pPr>
      <w:r>
        <w:rPr>
          <w:rFonts w:ascii="Arial" w:eastAsia="Arial" w:hAnsi="Arial" w:cs="Arial"/>
          <w:b/>
          <w:color w:val="000000"/>
          <w:sz w:val="20"/>
        </w:rPr>
        <w:t xml:space="preserve">Narrowed by: </w:t>
      </w:r>
    </w:p>
    <w:p w14:paraId="09BA018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C5A6FEE" w14:textId="77777777">
        <w:trPr>
          <w:jc w:val="center"/>
        </w:trPr>
        <w:tc>
          <w:tcPr>
            <w:tcW w:w="3000" w:type="dxa"/>
          </w:tcPr>
          <w:p w14:paraId="3FDA682C" w14:textId="77777777" w:rsidR="005078F9" w:rsidRDefault="005078F9">
            <w:pPr>
              <w:spacing w:line="220" w:lineRule="atLeast"/>
            </w:pPr>
            <w:r>
              <w:rPr>
                <w:rFonts w:ascii="Arial" w:eastAsia="Arial" w:hAnsi="Arial" w:cs="Arial"/>
                <w:b/>
                <w:color w:val="000000"/>
                <w:sz w:val="18"/>
              </w:rPr>
              <w:t>Content Type</w:t>
            </w:r>
          </w:p>
        </w:tc>
        <w:tc>
          <w:tcPr>
            <w:tcW w:w="5000" w:type="dxa"/>
          </w:tcPr>
          <w:p w14:paraId="38DB33AE" w14:textId="77777777" w:rsidR="005078F9" w:rsidRDefault="005078F9">
            <w:pPr>
              <w:spacing w:line="220" w:lineRule="atLeast"/>
            </w:pPr>
            <w:r>
              <w:rPr>
                <w:rFonts w:ascii="Arial" w:eastAsia="Arial" w:hAnsi="Arial" w:cs="Arial"/>
                <w:b/>
                <w:color w:val="000000"/>
                <w:sz w:val="18"/>
              </w:rPr>
              <w:t>Narrowed by</w:t>
            </w:r>
          </w:p>
        </w:tc>
      </w:tr>
      <w:tr w:rsidR="005078F9" w14:paraId="0BED6CB5" w14:textId="77777777">
        <w:trPr>
          <w:jc w:val="center"/>
        </w:trPr>
        <w:tc>
          <w:tcPr>
            <w:tcW w:w="3000" w:type="dxa"/>
          </w:tcPr>
          <w:p w14:paraId="4484CF82" w14:textId="77777777" w:rsidR="005078F9" w:rsidRDefault="005078F9">
            <w:pPr>
              <w:spacing w:line="220" w:lineRule="atLeast"/>
            </w:pPr>
            <w:r>
              <w:rPr>
                <w:rFonts w:ascii="Arial" w:eastAsia="Arial" w:hAnsi="Arial" w:cs="Arial"/>
                <w:color w:val="000000"/>
                <w:sz w:val="18"/>
              </w:rPr>
              <w:t>News</w:t>
            </w:r>
          </w:p>
        </w:tc>
        <w:tc>
          <w:tcPr>
            <w:tcW w:w="5000" w:type="dxa"/>
          </w:tcPr>
          <w:p w14:paraId="36198418"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2E700305" w14:textId="77777777" w:rsidR="005078F9" w:rsidRDefault="005078F9"/>
    <w:p w14:paraId="1A309130" w14:textId="77777777" w:rsidR="005078F9" w:rsidRDefault="005078F9">
      <w:pPr>
        <w:spacing w:line="300" w:lineRule="atLeast"/>
        <w:ind w:left="440" w:hanging="290"/>
      </w:pPr>
      <w:r>
        <w:rPr>
          <w:rFonts w:ascii="Arial" w:eastAsia="Arial" w:hAnsi="Arial" w:cs="Arial"/>
          <w:sz w:val="20"/>
        </w:rPr>
        <w:t>17.</w:t>
      </w:r>
      <w:hyperlink r:id="rId2019" w:history="1">
        <w:r>
          <w:rPr>
            <w:rFonts w:ascii="Arial" w:eastAsia="Arial" w:hAnsi="Arial" w:cs="Arial"/>
            <w:color w:val="000000"/>
            <w:sz w:val="20"/>
            <w:u w:val="single"/>
            <w:shd w:val="clear" w:color="auto" w:fill="FFFFFF"/>
          </w:rPr>
          <w:t xml:space="preserve"> </w:t>
        </w:r>
      </w:hyperlink>
      <w:hyperlink r:id="rId2020" w:history="1">
        <w:r>
          <w:rPr>
            <w:rFonts w:ascii="Arial" w:eastAsia="Arial" w:hAnsi="Arial" w:cs="Arial"/>
            <w:i/>
            <w:color w:val="0077CC"/>
            <w:sz w:val="20"/>
            <w:u w:val="single"/>
            <w:shd w:val="clear" w:color="auto" w:fill="FFFFFF"/>
          </w:rPr>
          <w:t>Kurz im Bild;Österreichs Kanzler zeigt sich ,,unglücklich' über den Fall Wolf</w:t>
        </w:r>
      </w:hyperlink>
    </w:p>
    <w:p w14:paraId="543EA505"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024D8EB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46859B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246C8E0" w14:textId="77777777" w:rsidR="005078F9" w:rsidRDefault="005078F9">
      <w:pPr>
        <w:spacing w:before="80" w:line="240" w:lineRule="atLeast"/>
        <w:ind w:left="290"/>
      </w:pPr>
      <w:r>
        <w:rPr>
          <w:rFonts w:ascii="Arial" w:eastAsia="Arial" w:hAnsi="Arial" w:cs="Arial"/>
          <w:b/>
          <w:color w:val="000000"/>
          <w:sz w:val="20"/>
        </w:rPr>
        <w:t xml:space="preserve">Narrowed by: </w:t>
      </w:r>
    </w:p>
    <w:p w14:paraId="509532D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A3AC93E" w14:textId="77777777">
        <w:trPr>
          <w:jc w:val="center"/>
        </w:trPr>
        <w:tc>
          <w:tcPr>
            <w:tcW w:w="3000" w:type="dxa"/>
          </w:tcPr>
          <w:p w14:paraId="06CC0015" w14:textId="77777777" w:rsidR="005078F9" w:rsidRDefault="005078F9">
            <w:pPr>
              <w:spacing w:line="220" w:lineRule="atLeast"/>
            </w:pPr>
            <w:r>
              <w:rPr>
                <w:rFonts w:ascii="Arial" w:eastAsia="Arial" w:hAnsi="Arial" w:cs="Arial"/>
                <w:b/>
                <w:color w:val="000000"/>
                <w:sz w:val="18"/>
              </w:rPr>
              <w:t>Content Type</w:t>
            </w:r>
          </w:p>
        </w:tc>
        <w:tc>
          <w:tcPr>
            <w:tcW w:w="5000" w:type="dxa"/>
          </w:tcPr>
          <w:p w14:paraId="5B2BCBEA" w14:textId="77777777" w:rsidR="005078F9" w:rsidRDefault="005078F9">
            <w:pPr>
              <w:spacing w:line="220" w:lineRule="atLeast"/>
            </w:pPr>
            <w:r>
              <w:rPr>
                <w:rFonts w:ascii="Arial" w:eastAsia="Arial" w:hAnsi="Arial" w:cs="Arial"/>
                <w:b/>
                <w:color w:val="000000"/>
                <w:sz w:val="18"/>
              </w:rPr>
              <w:t>Narrowed by</w:t>
            </w:r>
          </w:p>
        </w:tc>
      </w:tr>
      <w:tr w:rsidR="005078F9" w14:paraId="5DC659CC" w14:textId="77777777">
        <w:trPr>
          <w:jc w:val="center"/>
        </w:trPr>
        <w:tc>
          <w:tcPr>
            <w:tcW w:w="3000" w:type="dxa"/>
          </w:tcPr>
          <w:p w14:paraId="7C472550" w14:textId="77777777" w:rsidR="005078F9" w:rsidRDefault="005078F9">
            <w:pPr>
              <w:spacing w:line="220" w:lineRule="atLeast"/>
            </w:pPr>
            <w:r>
              <w:rPr>
                <w:rFonts w:ascii="Arial" w:eastAsia="Arial" w:hAnsi="Arial" w:cs="Arial"/>
                <w:color w:val="000000"/>
                <w:sz w:val="18"/>
              </w:rPr>
              <w:t>News</w:t>
            </w:r>
          </w:p>
        </w:tc>
        <w:tc>
          <w:tcPr>
            <w:tcW w:w="5000" w:type="dxa"/>
          </w:tcPr>
          <w:p w14:paraId="506F6D71"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02, 2019 Fino a mag 02, 2019</w:t>
            </w:r>
          </w:p>
        </w:tc>
      </w:tr>
    </w:tbl>
    <w:p w14:paraId="1D6FC778" w14:textId="77777777" w:rsidR="005078F9" w:rsidRDefault="005078F9"/>
    <w:p w14:paraId="644410B2" w14:textId="77777777" w:rsidR="005078F9" w:rsidRDefault="005078F9">
      <w:pPr>
        <w:spacing w:line="300" w:lineRule="atLeast"/>
        <w:ind w:left="440" w:hanging="290"/>
      </w:pPr>
      <w:r>
        <w:rPr>
          <w:rFonts w:ascii="Arial" w:eastAsia="Arial" w:hAnsi="Arial" w:cs="Arial"/>
          <w:sz w:val="20"/>
        </w:rPr>
        <w:t>18.</w:t>
      </w:r>
      <w:hyperlink r:id="rId2021" w:history="1">
        <w:r>
          <w:rPr>
            <w:rFonts w:ascii="Arial" w:eastAsia="Arial" w:hAnsi="Arial" w:cs="Arial"/>
            <w:color w:val="000000"/>
            <w:sz w:val="20"/>
            <w:u w:val="single"/>
            <w:shd w:val="clear" w:color="auto" w:fill="FFFFFF"/>
          </w:rPr>
          <w:t xml:space="preserve"> </w:t>
        </w:r>
      </w:hyperlink>
      <w:hyperlink r:id="rId2022" w:history="1">
        <w:r>
          <w:rPr>
            <w:rFonts w:ascii="Arial" w:eastAsia="Arial" w:hAnsi="Arial" w:cs="Arial"/>
            <w:i/>
            <w:color w:val="0077CC"/>
            <w:sz w:val="20"/>
            <w:u w:val="single"/>
            <w:shd w:val="clear" w:color="auto" w:fill="FFFFFF"/>
          </w:rPr>
          <w:t>Mehr als ein Denkzettel;Das Europaparlament hat sich über die Jahrzehnte die Rechte eines vollwertigen Parlaments erkämpft. Die Wähler sollten das nutzen</w:t>
        </w:r>
      </w:hyperlink>
    </w:p>
    <w:p w14:paraId="22416F2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5219F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FBBCB3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6EC6D5" w14:textId="77777777" w:rsidR="005078F9" w:rsidRDefault="005078F9">
      <w:pPr>
        <w:spacing w:before="80" w:line="240" w:lineRule="atLeast"/>
        <w:ind w:left="290"/>
      </w:pPr>
      <w:r>
        <w:rPr>
          <w:rFonts w:ascii="Arial" w:eastAsia="Arial" w:hAnsi="Arial" w:cs="Arial"/>
          <w:b/>
          <w:color w:val="000000"/>
          <w:sz w:val="20"/>
        </w:rPr>
        <w:t xml:space="preserve">Narrowed by: </w:t>
      </w:r>
    </w:p>
    <w:p w14:paraId="0ECE9D6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3A350B1" w14:textId="77777777">
        <w:trPr>
          <w:jc w:val="center"/>
        </w:trPr>
        <w:tc>
          <w:tcPr>
            <w:tcW w:w="3000" w:type="dxa"/>
          </w:tcPr>
          <w:p w14:paraId="2779C2A7" w14:textId="77777777" w:rsidR="005078F9" w:rsidRDefault="005078F9">
            <w:pPr>
              <w:spacing w:line="220" w:lineRule="atLeast"/>
            </w:pPr>
            <w:r>
              <w:rPr>
                <w:rFonts w:ascii="Arial" w:eastAsia="Arial" w:hAnsi="Arial" w:cs="Arial"/>
                <w:b/>
                <w:color w:val="000000"/>
                <w:sz w:val="18"/>
              </w:rPr>
              <w:t>Content Type</w:t>
            </w:r>
          </w:p>
        </w:tc>
        <w:tc>
          <w:tcPr>
            <w:tcW w:w="5000" w:type="dxa"/>
          </w:tcPr>
          <w:p w14:paraId="052D3DAA" w14:textId="77777777" w:rsidR="005078F9" w:rsidRDefault="005078F9">
            <w:pPr>
              <w:spacing w:line="220" w:lineRule="atLeast"/>
            </w:pPr>
            <w:r>
              <w:rPr>
                <w:rFonts w:ascii="Arial" w:eastAsia="Arial" w:hAnsi="Arial" w:cs="Arial"/>
                <w:b/>
                <w:color w:val="000000"/>
                <w:sz w:val="18"/>
              </w:rPr>
              <w:t>Narrowed by</w:t>
            </w:r>
          </w:p>
        </w:tc>
      </w:tr>
      <w:tr w:rsidR="005078F9" w14:paraId="63219BC4" w14:textId="77777777">
        <w:trPr>
          <w:jc w:val="center"/>
        </w:trPr>
        <w:tc>
          <w:tcPr>
            <w:tcW w:w="3000" w:type="dxa"/>
          </w:tcPr>
          <w:p w14:paraId="1B5B570B" w14:textId="77777777" w:rsidR="005078F9" w:rsidRDefault="005078F9">
            <w:pPr>
              <w:spacing w:line="220" w:lineRule="atLeast"/>
            </w:pPr>
            <w:r>
              <w:rPr>
                <w:rFonts w:ascii="Arial" w:eastAsia="Arial" w:hAnsi="Arial" w:cs="Arial"/>
                <w:color w:val="000000"/>
                <w:sz w:val="18"/>
              </w:rPr>
              <w:t>News</w:t>
            </w:r>
          </w:p>
        </w:tc>
        <w:tc>
          <w:tcPr>
            <w:tcW w:w="5000" w:type="dxa"/>
          </w:tcPr>
          <w:p w14:paraId="1A26F214"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1B619861" w14:textId="77777777" w:rsidR="005078F9" w:rsidRDefault="005078F9"/>
    <w:p w14:paraId="0A1F837A" w14:textId="77777777" w:rsidR="005078F9" w:rsidRDefault="005078F9">
      <w:pPr>
        <w:spacing w:line="300" w:lineRule="atLeast"/>
        <w:ind w:left="440" w:hanging="290"/>
      </w:pPr>
      <w:r>
        <w:rPr>
          <w:rFonts w:ascii="Arial" w:eastAsia="Arial" w:hAnsi="Arial" w:cs="Arial"/>
          <w:sz w:val="20"/>
        </w:rPr>
        <w:t>19.</w:t>
      </w:r>
      <w:hyperlink r:id="rId2023" w:history="1">
        <w:r>
          <w:rPr>
            <w:rFonts w:ascii="Arial" w:eastAsia="Arial" w:hAnsi="Arial" w:cs="Arial"/>
            <w:color w:val="000000"/>
            <w:sz w:val="20"/>
            <w:u w:val="single"/>
            <w:shd w:val="clear" w:color="auto" w:fill="FFFFFF"/>
          </w:rPr>
          <w:t xml:space="preserve"> </w:t>
        </w:r>
      </w:hyperlink>
      <w:hyperlink r:id="rId2024" w:history="1">
        <w:r>
          <w:rPr>
            <w:rFonts w:ascii="Arial" w:eastAsia="Arial" w:hAnsi="Arial" w:cs="Arial"/>
            <w:i/>
            <w:color w:val="0077CC"/>
            <w:sz w:val="20"/>
            <w:u w:val="single"/>
            <w:shd w:val="clear" w:color="auto" w:fill="FFFFFF"/>
          </w:rPr>
          <w:t>Europäische Gedankenflüge;Veranstaltungswochenende mit umfangreichem Kulturprogramm soll Besucher für EU-Wahl sensibilisieren</w:t>
        </w:r>
      </w:hyperlink>
    </w:p>
    <w:p w14:paraId="7603A8A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6AC80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C88334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023B489" w14:textId="77777777" w:rsidR="005078F9" w:rsidRDefault="005078F9">
      <w:pPr>
        <w:spacing w:before="80" w:line="240" w:lineRule="atLeast"/>
        <w:ind w:left="290"/>
      </w:pPr>
      <w:r>
        <w:rPr>
          <w:rFonts w:ascii="Arial" w:eastAsia="Arial" w:hAnsi="Arial" w:cs="Arial"/>
          <w:b/>
          <w:color w:val="000000"/>
          <w:sz w:val="20"/>
        </w:rPr>
        <w:t xml:space="preserve">Narrowed by: </w:t>
      </w:r>
    </w:p>
    <w:p w14:paraId="34D1B6E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9CE8FFA" w14:textId="77777777">
        <w:trPr>
          <w:jc w:val="center"/>
        </w:trPr>
        <w:tc>
          <w:tcPr>
            <w:tcW w:w="3000" w:type="dxa"/>
          </w:tcPr>
          <w:p w14:paraId="6C635CB0" w14:textId="77777777" w:rsidR="005078F9" w:rsidRDefault="005078F9">
            <w:pPr>
              <w:spacing w:line="220" w:lineRule="atLeast"/>
            </w:pPr>
            <w:r>
              <w:rPr>
                <w:rFonts w:ascii="Arial" w:eastAsia="Arial" w:hAnsi="Arial" w:cs="Arial"/>
                <w:b/>
                <w:color w:val="000000"/>
                <w:sz w:val="18"/>
              </w:rPr>
              <w:t>Content Type</w:t>
            </w:r>
          </w:p>
        </w:tc>
        <w:tc>
          <w:tcPr>
            <w:tcW w:w="5000" w:type="dxa"/>
          </w:tcPr>
          <w:p w14:paraId="3AE7CDCA" w14:textId="77777777" w:rsidR="005078F9" w:rsidRDefault="005078F9">
            <w:pPr>
              <w:spacing w:line="220" w:lineRule="atLeast"/>
            </w:pPr>
            <w:r>
              <w:rPr>
                <w:rFonts w:ascii="Arial" w:eastAsia="Arial" w:hAnsi="Arial" w:cs="Arial"/>
                <w:b/>
                <w:color w:val="000000"/>
                <w:sz w:val="18"/>
              </w:rPr>
              <w:t>Narrowed by</w:t>
            </w:r>
          </w:p>
        </w:tc>
      </w:tr>
      <w:tr w:rsidR="005078F9" w14:paraId="0653466A" w14:textId="77777777">
        <w:trPr>
          <w:jc w:val="center"/>
        </w:trPr>
        <w:tc>
          <w:tcPr>
            <w:tcW w:w="3000" w:type="dxa"/>
          </w:tcPr>
          <w:p w14:paraId="3476629B" w14:textId="77777777" w:rsidR="005078F9" w:rsidRDefault="005078F9">
            <w:pPr>
              <w:spacing w:line="220" w:lineRule="atLeast"/>
            </w:pPr>
            <w:r>
              <w:rPr>
                <w:rFonts w:ascii="Arial" w:eastAsia="Arial" w:hAnsi="Arial" w:cs="Arial"/>
                <w:color w:val="000000"/>
                <w:sz w:val="18"/>
              </w:rPr>
              <w:t>News</w:t>
            </w:r>
          </w:p>
        </w:tc>
        <w:tc>
          <w:tcPr>
            <w:tcW w:w="5000" w:type="dxa"/>
          </w:tcPr>
          <w:p w14:paraId="3CB1A6A8"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43C0F9A5" w14:textId="77777777" w:rsidR="005078F9" w:rsidRDefault="005078F9"/>
    <w:p w14:paraId="5D35FE10" w14:textId="77777777" w:rsidR="005078F9" w:rsidRDefault="005078F9">
      <w:pPr>
        <w:spacing w:line="300" w:lineRule="atLeast"/>
        <w:ind w:left="440" w:hanging="290"/>
      </w:pPr>
      <w:r>
        <w:rPr>
          <w:rFonts w:ascii="Arial" w:eastAsia="Arial" w:hAnsi="Arial" w:cs="Arial"/>
          <w:sz w:val="20"/>
        </w:rPr>
        <w:t>20.</w:t>
      </w:r>
      <w:hyperlink r:id="rId2025" w:history="1">
        <w:r>
          <w:rPr>
            <w:rFonts w:ascii="Arial" w:eastAsia="Arial" w:hAnsi="Arial" w:cs="Arial"/>
            <w:color w:val="000000"/>
            <w:sz w:val="20"/>
            <w:u w:val="single"/>
            <w:shd w:val="clear" w:color="auto" w:fill="FFFFFF"/>
          </w:rPr>
          <w:t xml:space="preserve"> </w:t>
        </w:r>
      </w:hyperlink>
      <w:hyperlink r:id="rId2026" w:history="1">
        <w:r>
          <w:rPr>
            <w:rFonts w:ascii="Arial" w:eastAsia="Arial" w:hAnsi="Arial" w:cs="Arial"/>
            <w:i/>
            <w:color w:val="0077CC"/>
            <w:sz w:val="20"/>
            <w:u w:val="single"/>
            <w:shd w:val="clear" w:color="auto" w:fill="FFFFFF"/>
          </w:rPr>
          <w:t>Noch im Scheinwerferlicht;Auf offener Bühne debattieren die Kandidaten für das Amt des EU-Kommissionspräsidenten. Nach der Wahl wird diese Personalie dann aber hinter den Kulissen behandelt werden</w:t>
        </w:r>
      </w:hyperlink>
    </w:p>
    <w:p w14:paraId="7B60A4D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9FF38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44EDAA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2763F5" w14:textId="77777777" w:rsidR="005078F9" w:rsidRDefault="005078F9">
      <w:pPr>
        <w:spacing w:before="80" w:line="240" w:lineRule="atLeast"/>
        <w:ind w:left="290"/>
      </w:pPr>
      <w:r>
        <w:rPr>
          <w:rFonts w:ascii="Arial" w:eastAsia="Arial" w:hAnsi="Arial" w:cs="Arial"/>
          <w:b/>
          <w:color w:val="000000"/>
          <w:sz w:val="20"/>
        </w:rPr>
        <w:t xml:space="preserve">Narrowed by: </w:t>
      </w:r>
    </w:p>
    <w:p w14:paraId="02326A5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106A715" w14:textId="77777777">
        <w:trPr>
          <w:jc w:val="center"/>
        </w:trPr>
        <w:tc>
          <w:tcPr>
            <w:tcW w:w="3000" w:type="dxa"/>
          </w:tcPr>
          <w:p w14:paraId="6325AE18" w14:textId="77777777" w:rsidR="005078F9" w:rsidRDefault="005078F9">
            <w:pPr>
              <w:spacing w:line="220" w:lineRule="atLeast"/>
            </w:pPr>
            <w:r>
              <w:rPr>
                <w:rFonts w:ascii="Arial" w:eastAsia="Arial" w:hAnsi="Arial" w:cs="Arial"/>
                <w:b/>
                <w:color w:val="000000"/>
                <w:sz w:val="18"/>
              </w:rPr>
              <w:t>Content Type</w:t>
            </w:r>
          </w:p>
        </w:tc>
        <w:tc>
          <w:tcPr>
            <w:tcW w:w="5000" w:type="dxa"/>
          </w:tcPr>
          <w:p w14:paraId="3794C2EC" w14:textId="77777777" w:rsidR="005078F9" w:rsidRDefault="005078F9">
            <w:pPr>
              <w:spacing w:line="220" w:lineRule="atLeast"/>
            </w:pPr>
            <w:r>
              <w:rPr>
                <w:rFonts w:ascii="Arial" w:eastAsia="Arial" w:hAnsi="Arial" w:cs="Arial"/>
                <w:b/>
                <w:color w:val="000000"/>
                <w:sz w:val="18"/>
              </w:rPr>
              <w:t>Narrowed by</w:t>
            </w:r>
          </w:p>
        </w:tc>
      </w:tr>
      <w:tr w:rsidR="005078F9" w14:paraId="6876AF15" w14:textId="77777777">
        <w:trPr>
          <w:jc w:val="center"/>
        </w:trPr>
        <w:tc>
          <w:tcPr>
            <w:tcW w:w="3000" w:type="dxa"/>
          </w:tcPr>
          <w:p w14:paraId="5744B82E" w14:textId="77777777" w:rsidR="005078F9" w:rsidRDefault="005078F9">
            <w:pPr>
              <w:spacing w:line="220" w:lineRule="atLeast"/>
            </w:pPr>
            <w:r>
              <w:rPr>
                <w:rFonts w:ascii="Arial" w:eastAsia="Arial" w:hAnsi="Arial" w:cs="Arial"/>
                <w:color w:val="000000"/>
                <w:sz w:val="18"/>
              </w:rPr>
              <w:t>News</w:t>
            </w:r>
          </w:p>
        </w:tc>
        <w:tc>
          <w:tcPr>
            <w:tcW w:w="5000" w:type="dxa"/>
          </w:tcPr>
          <w:p w14:paraId="025A979A"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2C27A50E" w14:textId="77777777" w:rsidR="005078F9" w:rsidRDefault="005078F9"/>
    <w:p w14:paraId="07F3CE33" w14:textId="77777777" w:rsidR="005078F9" w:rsidRDefault="005078F9">
      <w:pPr>
        <w:spacing w:line="300" w:lineRule="atLeast"/>
        <w:ind w:left="440" w:hanging="290"/>
      </w:pPr>
      <w:r>
        <w:rPr>
          <w:rFonts w:ascii="Arial" w:eastAsia="Arial" w:hAnsi="Arial" w:cs="Arial"/>
          <w:sz w:val="20"/>
        </w:rPr>
        <w:t>21.</w:t>
      </w:r>
      <w:hyperlink r:id="rId2027" w:history="1">
        <w:r>
          <w:rPr>
            <w:rFonts w:ascii="Arial" w:eastAsia="Arial" w:hAnsi="Arial" w:cs="Arial"/>
            <w:color w:val="000000"/>
            <w:sz w:val="20"/>
            <w:u w:val="single"/>
            <w:shd w:val="clear" w:color="auto" w:fill="FFFFFF"/>
          </w:rPr>
          <w:t xml:space="preserve"> </w:t>
        </w:r>
      </w:hyperlink>
      <w:hyperlink r:id="rId2028" w:history="1">
        <w:r>
          <w:rPr>
            <w:rFonts w:ascii="Arial" w:eastAsia="Arial" w:hAnsi="Arial" w:cs="Arial"/>
            <w:i/>
            <w:color w:val="0077CC"/>
            <w:sz w:val="20"/>
            <w:u w:val="single"/>
            <w:shd w:val="clear" w:color="auto" w:fill="FFFFFF"/>
          </w:rPr>
          <w:t>ANGELA MERKEL;Pflichtprogramm Europa</w:t>
        </w:r>
      </w:hyperlink>
    </w:p>
    <w:p w14:paraId="2F3A324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6A786A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3E5FC6D"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6911C52D" w14:textId="77777777" w:rsidR="005078F9" w:rsidRDefault="005078F9">
      <w:pPr>
        <w:spacing w:before="80" w:line="240" w:lineRule="atLeast"/>
        <w:ind w:left="290"/>
      </w:pPr>
      <w:r>
        <w:rPr>
          <w:rFonts w:ascii="Arial" w:eastAsia="Arial" w:hAnsi="Arial" w:cs="Arial"/>
          <w:b/>
          <w:color w:val="000000"/>
          <w:sz w:val="20"/>
        </w:rPr>
        <w:t xml:space="preserve">Narrowed by: </w:t>
      </w:r>
    </w:p>
    <w:p w14:paraId="69C6388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DE5C342" w14:textId="77777777">
        <w:trPr>
          <w:jc w:val="center"/>
        </w:trPr>
        <w:tc>
          <w:tcPr>
            <w:tcW w:w="3000" w:type="dxa"/>
          </w:tcPr>
          <w:p w14:paraId="74742D98" w14:textId="77777777" w:rsidR="005078F9" w:rsidRDefault="005078F9">
            <w:pPr>
              <w:spacing w:line="220" w:lineRule="atLeast"/>
            </w:pPr>
            <w:r>
              <w:rPr>
                <w:rFonts w:ascii="Arial" w:eastAsia="Arial" w:hAnsi="Arial" w:cs="Arial"/>
                <w:b/>
                <w:color w:val="000000"/>
                <w:sz w:val="18"/>
              </w:rPr>
              <w:t>Content Type</w:t>
            </w:r>
          </w:p>
        </w:tc>
        <w:tc>
          <w:tcPr>
            <w:tcW w:w="5000" w:type="dxa"/>
          </w:tcPr>
          <w:p w14:paraId="28061F26" w14:textId="77777777" w:rsidR="005078F9" w:rsidRDefault="005078F9">
            <w:pPr>
              <w:spacing w:line="220" w:lineRule="atLeast"/>
            </w:pPr>
            <w:r>
              <w:rPr>
                <w:rFonts w:ascii="Arial" w:eastAsia="Arial" w:hAnsi="Arial" w:cs="Arial"/>
                <w:b/>
                <w:color w:val="000000"/>
                <w:sz w:val="18"/>
              </w:rPr>
              <w:t>Narrowed by</w:t>
            </w:r>
          </w:p>
        </w:tc>
      </w:tr>
      <w:tr w:rsidR="005078F9" w14:paraId="3DCA8E01" w14:textId="77777777">
        <w:trPr>
          <w:jc w:val="center"/>
        </w:trPr>
        <w:tc>
          <w:tcPr>
            <w:tcW w:w="3000" w:type="dxa"/>
          </w:tcPr>
          <w:p w14:paraId="42807545" w14:textId="77777777" w:rsidR="005078F9" w:rsidRDefault="005078F9">
            <w:pPr>
              <w:spacing w:line="220" w:lineRule="atLeast"/>
            </w:pPr>
            <w:r>
              <w:rPr>
                <w:rFonts w:ascii="Arial" w:eastAsia="Arial" w:hAnsi="Arial" w:cs="Arial"/>
                <w:color w:val="000000"/>
                <w:sz w:val="18"/>
              </w:rPr>
              <w:t>News</w:t>
            </w:r>
          </w:p>
        </w:tc>
        <w:tc>
          <w:tcPr>
            <w:tcW w:w="5000" w:type="dxa"/>
          </w:tcPr>
          <w:p w14:paraId="551FBE0B"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1EB68652" w14:textId="77777777" w:rsidR="005078F9" w:rsidRDefault="005078F9"/>
    <w:p w14:paraId="5B4BB5FA" w14:textId="77777777" w:rsidR="005078F9" w:rsidRDefault="005078F9">
      <w:pPr>
        <w:spacing w:line="300" w:lineRule="atLeast"/>
        <w:ind w:left="440" w:hanging="290"/>
      </w:pPr>
      <w:r>
        <w:rPr>
          <w:rFonts w:ascii="Arial" w:eastAsia="Arial" w:hAnsi="Arial" w:cs="Arial"/>
          <w:sz w:val="20"/>
        </w:rPr>
        <w:t>22.</w:t>
      </w:r>
      <w:hyperlink r:id="rId2029" w:history="1">
        <w:r>
          <w:rPr>
            <w:rFonts w:ascii="Arial" w:eastAsia="Arial" w:hAnsi="Arial" w:cs="Arial"/>
            <w:color w:val="000000"/>
            <w:sz w:val="20"/>
            <w:u w:val="single"/>
            <w:shd w:val="clear" w:color="auto" w:fill="FFFFFF"/>
          </w:rPr>
          <w:t xml:space="preserve"> </w:t>
        </w:r>
      </w:hyperlink>
      <w:hyperlink r:id="rId2030" w:history="1">
        <w:r>
          <w:rPr>
            <w:rFonts w:ascii="Arial" w:eastAsia="Arial" w:hAnsi="Arial" w:cs="Arial"/>
            <w:i/>
            <w:color w:val="0077CC"/>
            <w:sz w:val="20"/>
            <w:u w:val="single"/>
            <w:shd w:val="clear" w:color="auto" w:fill="FFFFFF"/>
          </w:rPr>
          <w:t>Kämpfen für Europa;Sieben politische Gruppierungen aus der Gemeinde Eching werben bei einem gemeinsamen Auftritt für eine starke Beteiligung an den Wahlen am 26. Mai und eine Weiterentwicklung der Einigung</w:t>
        </w:r>
      </w:hyperlink>
    </w:p>
    <w:p w14:paraId="02912EE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6C05FA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D2180E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5BE1FC" w14:textId="77777777" w:rsidR="005078F9" w:rsidRDefault="005078F9">
      <w:pPr>
        <w:spacing w:before="80" w:line="240" w:lineRule="atLeast"/>
        <w:ind w:left="290"/>
      </w:pPr>
      <w:r>
        <w:rPr>
          <w:rFonts w:ascii="Arial" w:eastAsia="Arial" w:hAnsi="Arial" w:cs="Arial"/>
          <w:b/>
          <w:color w:val="000000"/>
          <w:sz w:val="20"/>
        </w:rPr>
        <w:t xml:space="preserve">Narrowed by: </w:t>
      </w:r>
    </w:p>
    <w:p w14:paraId="14F94AF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9D9CDC4" w14:textId="77777777">
        <w:trPr>
          <w:jc w:val="center"/>
        </w:trPr>
        <w:tc>
          <w:tcPr>
            <w:tcW w:w="3000" w:type="dxa"/>
          </w:tcPr>
          <w:p w14:paraId="3ABD3447" w14:textId="77777777" w:rsidR="005078F9" w:rsidRDefault="005078F9">
            <w:pPr>
              <w:spacing w:line="220" w:lineRule="atLeast"/>
            </w:pPr>
            <w:r>
              <w:rPr>
                <w:rFonts w:ascii="Arial" w:eastAsia="Arial" w:hAnsi="Arial" w:cs="Arial"/>
                <w:b/>
                <w:color w:val="000000"/>
                <w:sz w:val="18"/>
              </w:rPr>
              <w:t>Content Type</w:t>
            </w:r>
          </w:p>
        </w:tc>
        <w:tc>
          <w:tcPr>
            <w:tcW w:w="5000" w:type="dxa"/>
          </w:tcPr>
          <w:p w14:paraId="078B6622" w14:textId="77777777" w:rsidR="005078F9" w:rsidRDefault="005078F9">
            <w:pPr>
              <w:spacing w:line="220" w:lineRule="atLeast"/>
            </w:pPr>
            <w:r>
              <w:rPr>
                <w:rFonts w:ascii="Arial" w:eastAsia="Arial" w:hAnsi="Arial" w:cs="Arial"/>
                <w:b/>
                <w:color w:val="000000"/>
                <w:sz w:val="18"/>
              </w:rPr>
              <w:t>Narrowed by</w:t>
            </w:r>
          </w:p>
        </w:tc>
      </w:tr>
      <w:tr w:rsidR="005078F9" w14:paraId="2059AC19" w14:textId="77777777">
        <w:trPr>
          <w:jc w:val="center"/>
        </w:trPr>
        <w:tc>
          <w:tcPr>
            <w:tcW w:w="3000" w:type="dxa"/>
          </w:tcPr>
          <w:p w14:paraId="03B7A083" w14:textId="77777777" w:rsidR="005078F9" w:rsidRDefault="005078F9">
            <w:pPr>
              <w:spacing w:line="220" w:lineRule="atLeast"/>
            </w:pPr>
            <w:r>
              <w:rPr>
                <w:rFonts w:ascii="Arial" w:eastAsia="Arial" w:hAnsi="Arial" w:cs="Arial"/>
                <w:color w:val="000000"/>
                <w:sz w:val="18"/>
              </w:rPr>
              <w:t>News</w:t>
            </w:r>
          </w:p>
        </w:tc>
        <w:tc>
          <w:tcPr>
            <w:tcW w:w="5000" w:type="dxa"/>
          </w:tcPr>
          <w:p w14:paraId="36957FEE"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2B2BFE5F" w14:textId="77777777" w:rsidR="005078F9" w:rsidRDefault="005078F9"/>
    <w:p w14:paraId="51CA3A55" w14:textId="77777777" w:rsidR="005078F9" w:rsidRDefault="005078F9">
      <w:pPr>
        <w:spacing w:line="300" w:lineRule="atLeast"/>
        <w:ind w:left="440" w:hanging="290"/>
      </w:pPr>
      <w:r>
        <w:rPr>
          <w:rFonts w:ascii="Arial" w:eastAsia="Arial" w:hAnsi="Arial" w:cs="Arial"/>
          <w:sz w:val="20"/>
        </w:rPr>
        <w:t>23.</w:t>
      </w:r>
      <w:hyperlink r:id="rId2031" w:history="1">
        <w:r>
          <w:rPr>
            <w:rFonts w:ascii="Arial" w:eastAsia="Arial" w:hAnsi="Arial" w:cs="Arial"/>
            <w:color w:val="000000"/>
            <w:sz w:val="20"/>
            <w:u w:val="single"/>
            <w:shd w:val="clear" w:color="auto" w:fill="FFFFFF"/>
          </w:rPr>
          <w:t xml:space="preserve"> </w:t>
        </w:r>
      </w:hyperlink>
      <w:hyperlink r:id="rId2032" w:history="1">
        <w:r>
          <w:rPr>
            <w:rFonts w:ascii="Arial" w:eastAsia="Arial" w:hAnsi="Arial" w:cs="Arial"/>
            <w:i/>
            <w:color w:val="0077CC"/>
            <w:sz w:val="20"/>
            <w:u w:val="single"/>
            <w:shd w:val="clear" w:color="auto" w:fill="FFFFFF"/>
          </w:rPr>
          <w:t>Selbstverteidigung;In einer zunehmend aggressiven und unberechenbaren Welt muss sich Europa behaupten. Im Brüsseler Apparat sortiert sich gerade das Personal für diesen Kampf</w:t>
        </w:r>
      </w:hyperlink>
    </w:p>
    <w:p w14:paraId="562CB51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2BB72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41F1D4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8B3F8A7" w14:textId="77777777" w:rsidR="005078F9" w:rsidRDefault="005078F9">
      <w:pPr>
        <w:spacing w:before="80" w:line="240" w:lineRule="atLeast"/>
        <w:ind w:left="290"/>
      </w:pPr>
      <w:r>
        <w:rPr>
          <w:rFonts w:ascii="Arial" w:eastAsia="Arial" w:hAnsi="Arial" w:cs="Arial"/>
          <w:b/>
          <w:color w:val="000000"/>
          <w:sz w:val="20"/>
        </w:rPr>
        <w:t xml:space="preserve">Narrowed by: </w:t>
      </w:r>
    </w:p>
    <w:p w14:paraId="6B56E4C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8C820C1" w14:textId="77777777">
        <w:trPr>
          <w:jc w:val="center"/>
        </w:trPr>
        <w:tc>
          <w:tcPr>
            <w:tcW w:w="3000" w:type="dxa"/>
          </w:tcPr>
          <w:p w14:paraId="7F9466E8" w14:textId="77777777" w:rsidR="005078F9" w:rsidRDefault="005078F9">
            <w:pPr>
              <w:spacing w:line="220" w:lineRule="atLeast"/>
            </w:pPr>
            <w:r>
              <w:rPr>
                <w:rFonts w:ascii="Arial" w:eastAsia="Arial" w:hAnsi="Arial" w:cs="Arial"/>
                <w:b/>
                <w:color w:val="000000"/>
                <w:sz w:val="18"/>
              </w:rPr>
              <w:t>Content Type</w:t>
            </w:r>
          </w:p>
        </w:tc>
        <w:tc>
          <w:tcPr>
            <w:tcW w:w="5000" w:type="dxa"/>
          </w:tcPr>
          <w:p w14:paraId="7B3CDBC5" w14:textId="77777777" w:rsidR="005078F9" w:rsidRDefault="005078F9">
            <w:pPr>
              <w:spacing w:line="220" w:lineRule="atLeast"/>
            </w:pPr>
            <w:r>
              <w:rPr>
                <w:rFonts w:ascii="Arial" w:eastAsia="Arial" w:hAnsi="Arial" w:cs="Arial"/>
                <w:b/>
                <w:color w:val="000000"/>
                <w:sz w:val="18"/>
              </w:rPr>
              <w:t>Narrowed by</w:t>
            </w:r>
          </w:p>
        </w:tc>
      </w:tr>
      <w:tr w:rsidR="005078F9" w14:paraId="0AA715C9" w14:textId="77777777">
        <w:trPr>
          <w:jc w:val="center"/>
        </w:trPr>
        <w:tc>
          <w:tcPr>
            <w:tcW w:w="3000" w:type="dxa"/>
          </w:tcPr>
          <w:p w14:paraId="609D869F" w14:textId="77777777" w:rsidR="005078F9" w:rsidRDefault="005078F9">
            <w:pPr>
              <w:spacing w:line="220" w:lineRule="atLeast"/>
            </w:pPr>
            <w:r>
              <w:rPr>
                <w:rFonts w:ascii="Arial" w:eastAsia="Arial" w:hAnsi="Arial" w:cs="Arial"/>
                <w:color w:val="000000"/>
                <w:sz w:val="18"/>
              </w:rPr>
              <w:t>News</w:t>
            </w:r>
          </w:p>
        </w:tc>
        <w:tc>
          <w:tcPr>
            <w:tcW w:w="5000" w:type="dxa"/>
          </w:tcPr>
          <w:p w14:paraId="16425AEE"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46FB71C6" w14:textId="77777777" w:rsidR="005078F9" w:rsidRDefault="005078F9"/>
    <w:p w14:paraId="374883C9" w14:textId="77777777" w:rsidR="005078F9" w:rsidRDefault="005078F9">
      <w:pPr>
        <w:spacing w:line="300" w:lineRule="atLeast"/>
        <w:ind w:left="440" w:hanging="290"/>
      </w:pPr>
      <w:r>
        <w:rPr>
          <w:rFonts w:ascii="Arial" w:eastAsia="Arial" w:hAnsi="Arial" w:cs="Arial"/>
          <w:sz w:val="20"/>
        </w:rPr>
        <w:t>24.</w:t>
      </w:r>
      <w:hyperlink r:id="rId2033" w:history="1">
        <w:r>
          <w:rPr>
            <w:rFonts w:ascii="Arial" w:eastAsia="Arial" w:hAnsi="Arial" w:cs="Arial"/>
            <w:color w:val="000000"/>
            <w:sz w:val="20"/>
            <w:u w:val="single"/>
            <w:shd w:val="clear" w:color="auto" w:fill="FFFFFF"/>
          </w:rPr>
          <w:t xml:space="preserve"> </w:t>
        </w:r>
      </w:hyperlink>
      <w:hyperlink r:id="rId2034" w:history="1">
        <w:r>
          <w:rPr>
            <w:rFonts w:ascii="Arial" w:eastAsia="Arial" w:hAnsi="Arial" w:cs="Arial"/>
            <w:i/>
            <w:color w:val="0077CC"/>
            <w:sz w:val="20"/>
            <w:u w:val="single"/>
            <w:shd w:val="clear" w:color="auto" w:fill="FFFFFF"/>
          </w:rPr>
          <w:t>Ein Paradies baut um;Luxemburg tut sich schwer damit, das Geschäftsmodell Steuervermeidung aufzugeben. Das Land verändert sich langsam, verdient sein Geld aber immer noch mit dem Geld der anderen</w:t>
        </w:r>
      </w:hyperlink>
    </w:p>
    <w:p w14:paraId="73F47B1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23806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E0258F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1C0299" w14:textId="77777777" w:rsidR="005078F9" w:rsidRDefault="005078F9">
      <w:pPr>
        <w:spacing w:before="80" w:line="240" w:lineRule="atLeast"/>
        <w:ind w:left="290"/>
      </w:pPr>
      <w:r>
        <w:rPr>
          <w:rFonts w:ascii="Arial" w:eastAsia="Arial" w:hAnsi="Arial" w:cs="Arial"/>
          <w:b/>
          <w:color w:val="000000"/>
          <w:sz w:val="20"/>
        </w:rPr>
        <w:t xml:space="preserve">Narrowed by: </w:t>
      </w:r>
    </w:p>
    <w:p w14:paraId="7C9CA5F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E1E4F6B" w14:textId="77777777">
        <w:trPr>
          <w:jc w:val="center"/>
        </w:trPr>
        <w:tc>
          <w:tcPr>
            <w:tcW w:w="3000" w:type="dxa"/>
          </w:tcPr>
          <w:p w14:paraId="20989EDF" w14:textId="77777777" w:rsidR="005078F9" w:rsidRDefault="005078F9">
            <w:pPr>
              <w:spacing w:line="220" w:lineRule="atLeast"/>
            </w:pPr>
            <w:r>
              <w:rPr>
                <w:rFonts w:ascii="Arial" w:eastAsia="Arial" w:hAnsi="Arial" w:cs="Arial"/>
                <w:b/>
                <w:color w:val="000000"/>
                <w:sz w:val="18"/>
              </w:rPr>
              <w:t>Content Type</w:t>
            </w:r>
          </w:p>
        </w:tc>
        <w:tc>
          <w:tcPr>
            <w:tcW w:w="5000" w:type="dxa"/>
          </w:tcPr>
          <w:p w14:paraId="1A13A143" w14:textId="77777777" w:rsidR="005078F9" w:rsidRDefault="005078F9">
            <w:pPr>
              <w:spacing w:line="220" w:lineRule="atLeast"/>
            </w:pPr>
            <w:r>
              <w:rPr>
                <w:rFonts w:ascii="Arial" w:eastAsia="Arial" w:hAnsi="Arial" w:cs="Arial"/>
                <w:b/>
                <w:color w:val="000000"/>
                <w:sz w:val="18"/>
              </w:rPr>
              <w:t>Narrowed by</w:t>
            </w:r>
          </w:p>
        </w:tc>
      </w:tr>
      <w:tr w:rsidR="005078F9" w14:paraId="3BF7B164" w14:textId="77777777">
        <w:trPr>
          <w:jc w:val="center"/>
        </w:trPr>
        <w:tc>
          <w:tcPr>
            <w:tcW w:w="3000" w:type="dxa"/>
          </w:tcPr>
          <w:p w14:paraId="6BD9B208" w14:textId="77777777" w:rsidR="005078F9" w:rsidRDefault="005078F9">
            <w:pPr>
              <w:spacing w:line="220" w:lineRule="atLeast"/>
            </w:pPr>
            <w:r>
              <w:rPr>
                <w:rFonts w:ascii="Arial" w:eastAsia="Arial" w:hAnsi="Arial" w:cs="Arial"/>
                <w:color w:val="000000"/>
                <w:sz w:val="18"/>
              </w:rPr>
              <w:t>News</w:t>
            </w:r>
          </w:p>
        </w:tc>
        <w:tc>
          <w:tcPr>
            <w:tcW w:w="5000" w:type="dxa"/>
          </w:tcPr>
          <w:p w14:paraId="198FC7FB"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285D0E90" w14:textId="77777777" w:rsidR="005078F9" w:rsidRDefault="005078F9"/>
    <w:p w14:paraId="15047DDC" w14:textId="77777777" w:rsidR="005078F9" w:rsidRDefault="005078F9">
      <w:pPr>
        <w:spacing w:line="300" w:lineRule="atLeast"/>
        <w:ind w:left="440" w:hanging="290"/>
      </w:pPr>
      <w:r>
        <w:rPr>
          <w:rFonts w:ascii="Arial" w:eastAsia="Arial" w:hAnsi="Arial" w:cs="Arial"/>
          <w:sz w:val="20"/>
        </w:rPr>
        <w:t>25.</w:t>
      </w:r>
      <w:hyperlink r:id="rId2035" w:history="1">
        <w:r>
          <w:rPr>
            <w:rFonts w:ascii="Arial" w:eastAsia="Arial" w:hAnsi="Arial" w:cs="Arial"/>
            <w:color w:val="000000"/>
            <w:sz w:val="20"/>
            <w:u w:val="single"/>
            <w:shd w:val="clear" w:color="auto" w:fill="FFFFFF"/>
          </w:rPr>
          <w:t xml:space="preserve"> </w:t>
        </w:r>
      </w:hyperlink>
      <w:hyperlink r:id="rId2036" w:history="1">
        <w:r>
          <w:rPr>
            <w:rFonts w:ascii="Arial" w:eastAsia="Arial" w:hAnsi="Arial" w:cs="Arial"/>
            <w:i/>
            <w:color w:val="0077CC"/>
            <w:sz w:val="20"/>
            <w:u w:val="single"/>
            <w:shd w:val="clear" w:color="auto" w:fill="FFFFFF"/>
          </w:rPr>
          <w:t>Noichls Weckruf für die Genossen;Die bayerische SPD-Spitzenkandidatin für die Europawahl legt in Wolfratshausen einen energiegeladenen Auftritt hin</w:t>
        </w:r>
      </w:hyperlink>
    </w:p>
    <w:p w14:paraId="685D28B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EF5BA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19CF75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DC9388B" w14:textId="77777777" w:rsidR="005078F9" w:rsidRDefault="005078F9">
      <w:pPr>
        <w:spacing w:before="80" w:line="240" w:lineRule="atLeast"/>
        <w:ind w:left="290"/>
      </w:pPr>
      <w:r>
        <w:rPr>
          <w:rFonts w:ascii="Arial" w:eastAsia="Arial" w:hAnsi="Arial" w:cs="Arial"/>
          <w:b/>
          <w:color w:val="000000"/>
          <w:sz w:val="20"/>
        </w:rPr>
        <w:t xml:space="preserve">Narrowed by: </w:t>
      </w:r>
    </w:p>
    <w:p w14:paraId="1B8AFD0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4C2B224" w14:textId="77777777">
        <w:trPr>
          <w:jc w:val="center"/>
        </w:trPr>
        <w:tc>
          <w:tcPr>
            <w:tcW w:w="3000" w:type="dxa"/>
          </w:tcPr>
          <w:p w14:paraId="3E1A72F3" w14:textId="77777777" w:rsidR="005078F9" w:rsidRDefault="005078F9">
            <w:pPr>
              <w:spacing w:line="220" w:lineRule="atLeast"/>
            </w:pPr>
            <w:r>
              <w:rPr>
                <w:rFonts w:ascii="Arial" w:eastAsia="Arial" w:hAnsi="Arial" w:cs="Arial"/>
                <w:b/>
                <w:color w:val="000000"/>
                <w:sz w:val="18"/>
              </w:rPr>
              <w:t>Content Type</w:t>
            </w:r>
          </w:p>
        </w:tc>
        <w:tc>
          <w:tcPr>
            <w:tcW w:w="5000" w:type="dxa"/>
          </w:tcPr>
          <w:p w14:paraId="17B8B9F5" w14:textId="77777777" w:rsidR="005078F9" w:rsidRDefault="005078F9">
            <w:pPr>
              <w:spacing w:line="220" w:lineRule="atLeast"/>
            </w:pPr>
            <w:r>
              <w:rPr>
                <w:rFonts w:ascii="Arial" w:eastAsia="Arial" w:hAnsi="Arial" w:cs="Arial"/>
                <w:b/>
                <w:color w:val="000000"/>
                <w:sz w:val="18"/>
              </w:rPr>
              <w:t>Narrowed by</w:t>
            </w:r>
          </w:p>
        </w:tc>
      </w:tr>
      <w:tr w:rsidR="005078F9" w14:paraId="062D737F" w14:textId="77777777">
        <w:trPr>
          <w:jc w:val="center"/>
        </w:trPr>
        <w:tc>
          <w:tcPr>
            <w:tcW w:w="3000" w:type="dxa"/>
          </w:tcPr>
          <w:p w14:paraId="5C38C327" w14:textId="77777777" w:rsidR="005078F9" w:rsidRDefault="005078F9">
            <w:pPr>
              <w:spacing w:line="220" w:lineRule="atLeast"/>
            </w:pPr>
            <w:r>
              <w:rPr>
                <w:rFonts w:ascii="Arial" w:eastAsia="Arial" w:hAnsi="Arial" w:cs="Arial"/>
                <w:color w:val="000000"/>
                <w:sz w:val="18"/>
              </w:rPr>
              <w:t>News</w:t>
            </w:r>
          </w:p>
        </w:tc>
        <w:tc>
          <w:tcPr>
            <w:tcW w:w="5000" w:type="dxa"/>
          </w:tcPr>
          <w:p w14:paraId="08A3923A"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18B47A00" w14:textId="77777777" w:rsidR="005078F9" w:rsidRDefault="005078F9"/>
    <w:p w14:paraId="5EB90194" w14:textId="77777777" w:rsidR="005078F9" w:rsidRDefault="005078F9">
      <w:pPr>
        <w:spacing w:line="300" w:lineRule="atLeast"/>
        <w:ind w:left="440" w:hanging="290"/>
      </w:pPr>
      <w:r>
        <w:rPr>
          <w:rFonts w:ascii="Arial" w:eastAsia="Arial" w:hAnsi="Arial" w:cs="Arial"/>
          <w:sz w:val="20"/>
        </w:rPr>
        <w:t>26.</w:t>
      </w:r>
      <w:hyperlink r:id="rId2037" w:history="1">
        <w:r>
          <w:rPr>
            <w:rFonts w:ascii="Arial" w:eastAsia="Arial" w:hAnsi="Arial" w:cs="Arial"/>
            <w:color w:val="000000"/>
            <w:sz w:val="20"/>
            <w:u w:val="single"/>
            <w:shd w:val="clear" w:color="auto" w:fill="FFFFFF"/>
          </w:rPr>
          <w:t xml:space="preserve"> </w:t>
        </w:r>
      </w:hyperlink>
      <w:hyperlink r:id="rId2038" w:history="1">
        <w:r>
          <w:rPr>
            <w:rFonts w:ascii="Arial" w:eastAsia="Arial" w:hAnsi="Arial" w:cs="Arial"/>
            <w:i/>
            <w:color w:val="0077CC"/>
            <w:sz w:val="20"/>
            <w:u w:val="single"/>
            <w:shd w:val="clear" w:color="auto" w:fill="FFFFFF"/>
          </w:rPr>
          <w:t>Hin und her;Die USA wollen auf Strafzölle für Autoimporte aus Europa verzichten - vorerst. Dafür droht Präsident Trump aber nun mit der Deckelung der Einfuhren</w:t>
        </w:r>
      </w:hyperlink>
    </w:p>
    <w:p w14:paraId="7A7E71B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FDD695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C1F5C8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A2CFDFB" w14:textId="77777777" w:rsidR="005078F9" w:rsidRDefault="005078F9">
      <w:pPr>
        <w:spacing w:before="80" w:line="240" w:lineRule="atLeast"/>
        <w:ind w:left="290"/>
      </w:pPr>
      <w:r>
        <w:rPr>
          <w:rFonts w:ascii="Arial" w:eastAsia="Arial" w:hAnsi="Arial" w:cs="Arial"/>
          <w:b/>
          <w:color w:val="000000"/>
          <w:sz w:val="20"/>
        </w:rPr>
        <w:t xml:space="preserve">Narrowed by: </w:t>
      </w:r>
    </w:p>
    <w:p w14:paraId="5B1871B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FF7BB93" w14:textId="77777777">
        <w:trPr>
          <w:jc w:val="center"/>
        </w:trPr>
        <w:tc>
          <w:tcPr>
            <w:tcW w:w="3000" w:type="dxa"/>
          </w:tcPr>
          <w:p w14:paraId="53CEF954" w14:textId="77777777" w:rsidR="005078F9" w:rsidRDefault="005078F9">
            <w:pPr>
              <w:spacing w:line="220" w:lineRule="atLeast"/>
            </w:pPr>
            <w:r>
              <w:rPr>
                <w:rFonts w:ascii="Arial" w:eastAsia="Arial" w:hAnsi="Arial" w:cs="Arial"/>
                <w:b/>
                <w:color w:val="000000"/>
                <w:sz w:val="18"/>
              </w:rPr>
              <w:t>Content Type</w:t>
            </w:r>
          </w:p>
        </w:tc>
        <w:tc>
          <w:tcPr>
            <w:tcW w:w="5000" w:type="dxa"/>
          </w:tcPr>
          <w:p w14:paraId="463FFDC8" w14:textId="77777777" w:rsidR="005078F9" w:rsidRDefault="005078F9">
            <w:pPr>
              <w:spacing w:line="220" w:lineRule="atLeast"/>
            </w:pPr>
            <w:r>
              <w:rPr>
                <w:rFonts w:ascii="Arial" w:eastAsia="Arial" w:hAnsi="Arial" w:cs="Arial"/>
                <w:b/>
                <w:color w:val="000000"/>
                <w:sz w:val="18"/>
              </w:rPr>
              <w:t>Narrowed by</w:t>
            </w:r>
          </w:p>
        </w:tc>
      </w:tr>
      <w:tr w:rsidR="005078F9" w14:paraId="01786D70" w14:textId="77777777">
        <w:trPr>
          <w:jc w:val="center"/>
        </w:trPr>
        <w:tc>
          <w:tcPr>
            <w:tcW w:w="3000" w:type="dxa"/>
          </w:tcPr>
          <w:p w14:paraId="7DE3A8AD" w14:textId="77777777" w:rsidR="005078F9" w:rsidRDefault="005078F9">
            <w:pPr>
              <w:spacing w:line="220" w:lineRule="atLeast"/>
            </w:pPr>
            <w:r>
              <w:rPr>
                <w:rFonts w:ascii="Arial" w:eastAsia="Arial" w:hAnsi="Arial" w:cs="Arial"/>
                <w:color w:val="000000"/>
                <w:sz w:val="18"/>
              </w:rPr>
              <w:t>News</w:t>
            </w:r>
          </w:p>
        </w:tc>
        <w:tc>
          <w:tcPr>
            <w:tcW w:w="5000" w:type="dxa"/>
          </w:tcPr>
          <w:p w14:paraId="21CAF07B"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040B117F" w14:textId="77777777" w:rsidR="005078F9" w:rsidRDefault="005078F9"/>
    <w:p w14:paraId="37AAE445" w14:textId="77777777" w:rsidR="005078F9" w:rsidRDefault="005078F9">
      <w:pPr>
        <w:spacing w:line="300" w:lineRule="atLeast"/>
        <w:ind w:left="440" w:hanging="290"/>
      </w:pPr>
      <w:r>
        <w:rPr>
          <w:rFonts w:ascii="Arial" w:eastAsia="Arial" w:hAnsi="Arial" w:cs="Arial"/>
          <w:sz w:val="20"/>
        </w:rPr>
        <w:t>27.</w:t>
      </w:r>
      <w:hyperlink r:id="rId2039" w:history="1">
        <w:r>
          <w:rPr>
            <w:rFonts w:ascii="Arial" w:eastAsia="Arial" w:hAnsi="Arial" w:cs="Arial"/>
            <w:color w:val="000000"/>
            <w:sz w:val="20"/>
            <w:u w:val="single"/>
            <w:shd w:val="clear" w:color="auto" w:fill="FFFFFF"/>
          </w:rPr>
          <w:t xml:space="preserve"> </w:t>
        </w:r>
      </w:hyperlink>
      <w:hyperlink r:id="rId2040" w:history="1">
        <w:r>
          <w:rPr>
            <w:rFonts w:ascii="Arial" w:eastAsia="Arial" w:hAnsi="Arial" w:cs="Arial"/>
            <w:i/>
            <w:color w:val="0077CC"/>
            <w:sz w:val="20"/>
            <w:u w:val="single"/>
            <w:shd w:val="clear" w:color="auto" w:fill="FFFFFF"/>
          </w:rPr>
          <w:t>Merkel schließt Wechsel nach Brüssel aus;Kanzlerin will nach Ende der Legislaturperiode ,,für kein weiteres politisches Amt, egal wo es ist', zur Verfügung stehen</w:t>
        </w:r>
      </w:hyperlink>
    </w:p>
    <w:p w14:paraId="3203F3B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CA929A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0B0407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A5E9AC" w14:textId="77777777" w:rsidR="005078F9" w:rsidRDefault="005078F9">
      <w:pPr>
        <w:spacing w:before="80" w:line="240" w:lineRule="atLeast"/>
        <w:ind w:left="290"/>
      </w:pPr>
      <w:r>
        <w:rPr>
          <w:rFonts w:ascii="Arial" w:eastAsia="Arial" w:hAnsi="Arial" w:cs="Arial"/>
          <w:b/>
          <w:color w:val="000000"/>
          <w:sz w:val="20"/>
        </w:rPr>
        <w:t xml:space="preserve">Narrowed by: </w:t>
      </w:r>
    </w:p>
    <w:p w14:paraId="4C02608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D0027D3" w14:textId="77777777">
        <w:trPr>
          <w:jc w:val="center"/>
        </w:trPr>
        <w:tc>
          <w:tcPr>
            <w:tcW w:w="3000" w:type="dxa"/>
          </w:tcPr>
          <w:p w14:paraId="123DC3E2" w14:textId="77777777" w:rsidR="005078F9" w:rsidRDefault="005078F9">
            <w:pPr>
              <w:spacing w:line="220" w:lineRule="atLeast"/>
            </w:pPr>
            <w:r>
              <w:rPr>
                <w:rFonts w:ascii="Arial" w:eastAsia="Arial" w:hAnsi="Arial" w:cs="Arial"/>
                <w:b/>
                <w:color w:val="000000"/>
                <w:sz w:val="18"/>
              </w:rPr>
              <w:t>Content Type</w:t>
            </w:r>
          </w:p>
        </w:tc>
        <w:tc>
          <w:tcPr>
            <w:tcW w:w="5000" w:type="dxa"/>
          </w:tcPr>
          <w:p w14:paraId="6690685A" w14:textId="77777777" w:rsidR="005078F9" w:rsidRDefault="005078F9">
            <w:pPr>
              <w:spacing w:line="220" w:lineRule="atLeast"/>
            </w:pPr>
            <w:r>
              <w:rPr>
                <w:rFonts w:ascii="Arial" w:eastAsia="Arial" w:hAnsi="Arial" w:cs="Arial"/>
                <w:b/>
                <w:color w:val="000000"/>
                <w:sz w:val="18"/>
              </w:rPr>
              <w:t>Narrowed by</w:t>
            </w:r>
          </w:p>
        </w:tc>
      </w:tr>
      <w:tr w:rsidR="005078F9" w14:paraId="1EEAB56C" w14:textId="77777777">
        <w:trPr>
          <w:jc w:val="center"/>
        </w:trPr>
        <w:tc>
          <w:tcPr>
            <w:tcW w:w="3000" w:type="dxa"/>
          </w:tcPr>
          <w:p w14:paraId="1A04AF68" w14:textId="77777777" w:rsidR="005078F9" w:rsidRDefault="005078F9">
            <w:pPr>
              <w:spacing w:line="220" w:lineRule="atLeast"/>
            </w:pPr>
            <w:r>
              <w:rPr>
                <w:rFonts w:ascii="Arial" w:eastAsia="Arial" w:hAnsi="Arial" w:cs="Arial"/>
                <w:color w:val="000000"/>
                <w:sz w:val="18"/>
              </w:rPr>
              <w:t>News</w:t>
            </w:r>
          </w:p>
        </w:tc>
        <w:tc>
          <w:tcPr>
            <w:tcW w:w="5000" w:type="dxa"/>
          </w:tcPr>
          <w:p w14:paraId="40C9F5E2"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2D3EAD4D" w14:textId="77777777" w:rsidR="005078F9" w:rsidRDefault="005078F9"/>
    <w:p w14:paraId="588B3E3C" w14:textId="77777777" w:rsidR="005078F9" w:rsidRDefault="005078F9">
      <w:pPr>
        <w:spacing w:line="300" w:lineRule="atLeast"/>
        <w:ind w:left="440" w:hanging="290"/>
      </w:pPr>
      <w:r>
        <w:rPr>
          <w:rFonts w:ascii="Arial" w:eastAsia="Arial" w:hAnsi="Arial" w:cs="Arial"/>
          <w:sz w:val="20"/>
        </w:rPr>
        <w:t>28.</w:t>
      </w:r>
      <w:hyperlink r:id="rId2041" w:history="1">
        <w:r>
          <w:rPr>
            <w:rFonts w:ascii="Arial" w:eastAsia="Arial" w:hAnsi="Arial" w:cs="Arial"/>
            <w:color w:val="000000"/>
            <w:sz w:val="20"/>
            <w:u w:val="single"/>
            <w:shd w:val="clear" w:color="auto" w:fill="FFFFFF"/>
          </w:rPr>
          <w:t xml:space="preserve"> </w:t>
        </w:r>
      </w:hyperlink>
      <w:hyperlink r:id="rId2042" w:history="1">
        <w:r>
          <w:rPr>
            <w:rFonts w:ascii="Arial" w:eastAsia="Arial" w:hAnsi="Arial" w:cs="Arial"/>
            <w:i/>
            <w:color w:val="0077CC"/>
            <w:sz w:val="20"/>
            <w:u w:val="single"/>
            <w:shd w:val="clear" w:color="auto" w:fill="FFFFFF"/>
          </w:rPr>
          <w:t>Nicht mit uns;Donald Trump holt zum Schlag gegen den chinesischen Huawei-Konzern aus und könnte ihn vom Zugang zu US-Technik abschneiden. Warum das für den Netzwerkausrüster gefährlich werden kann</w:t>
        </w:r>
      </w:hyperlink>
    </w:p>
    <w:p w14:paraId="70DF66C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76B81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681DF8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F68A085" w14:textId="77777777" w:rsidR="005078F9" w:rsidRDefault="005078F9">
      <w:pPr>
        <w:spacing w:before="80" w:line="240" w:lineRule="atLeast"/>
        <w:ind w:left="290"/>
      </w:pPr>
      <w:r>
        <w:rPr>
          <w:rFonts w:ascii="Arial" w:eastAsia="Arial" w:hAnsi="Arial" w:cs="Arial"/>
          <w:b/>
          <w:color w:val="000000"/>
          <w:sz w:val="20"/>
        </w:rPr>
        <w:t xml:space="preserve">Narrowed by: </w:t>
      </w:r>
    </w:p>
    <w:p w14:paraId="1BE2F8F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0FF9BD8" w14:textId="77777777">
        <w:trPr>
          <w:jc w:val="center"/>
        </w:trPr>
        <w:tc>
          <w:tcPr>
            <w:tcW w:w="3000" w:type="dxa"/>
          </w:tcPr>
          <w:p w14:paraId="6D74FB4E" w14:textId="77777777" w:rsidR="005078F9" w:rsidRDefault="005078F9">
            <w:pPr>
              <w:spacing w:line="220" w:lineRule="atLeast"/>
            </w:pPr>
            <w:r>
              <w:rPr>
                <w:rFonts w:ascii="Arial" w:eastAsia="Arial" w:hAnsi="Arial" w:cs="Arial"/>
                <w:b/>
                <w:color w:val="000000"/>
                <w:sz w:val="18"/>
              </w:rPr>
              <w:t>Content Type</w:t>
            </w:r>
          </w:p>
        </w:tc>
        <w:tc>
          <w:tcPr>
            <w:tcW w:w="5000" w:type="dxa"/>
          </w:tcPr>
          <w:p w14:paraId="3BD9E3A9" w14:textId="77777777" w:rsidR="005078F9" w:rsidRDefault="005078F9">
            <w:pPr>
              <w:spacing w:line="220" w:lineRule="atLeast"/>
            </w:pPr>
            <w:r>
              <w:rPr>
                <w:rFonts w:ascii="Arial" w:eastAsia="Arial" w:hAnsi="Arial" w:cs="Arial"/>
                <w:b/>
                <w:color w:val="000000"/>
                <w:sz w:val="18"/>
              </w:rPr>
              <w:t>Narrowed by</w:t>
            </w:r>
          </w:p>
        </w:tc>
      </w:tr>
      <w:tr w:rsidR="005078F9" w14:paraId="3F8B3A10" w14:textId="77777777">
        <w:trPr>
          <w:jc w:val="center"/>
        </w:trPr>
        <w:tc>
          <w:tcPr>
            <w:tcW w:w="3000" w:type="dxa"/>
          </w:tcPr>
          <w:p w14:paraId="590A71F4" w14:textId="77777777" w:rsidR="005078F9" w:rsidRDefault="005078F9">
            <w:pPr>
              <w:spacing w:line="220" w:lineRule="atLeast"/>
            </w:pPr>
            <w:r>
              <w:rPr>
                <w:rFonts w:ascii="Arial" w:eastAsia="Arial" w:hAnsi="Arial" w:cs="Arial"/>
                <w:color w:val="000000"/>
                <w:sz w:val="18"/>
              </w:rPr>
              <w:t>News</w:t>
            </w:r>
          </w:p>
        </w:tc>
        <w:tc>
          <w:tcPr>
            <w:tcW w:w="5000" w:type="dxa"/>
          </w:tcPr>
          <w:p w14:paraId="00C2783C"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5B3F4E5B" w14:textId="77777777" w:rsidR="005078F9" w:rsidRDefault="005078F9"/>
    <w:p w14:paraId="26ADD67F" w14:textId="77777777" w:rsidR="005078F9" w:rsidRDefault="005078F9">
      <w:pPr>
        <w:spacing w:line="300" w:lineRule="atLeast"/>
        <w:ind w:left="440" w:hanging="290"/>
      </w:pPr>
      <w:r>
        <w:rPr>
          <w:rFonts w:ascii="Arial" w:eastAsia="Arial" w:hAnsi="Arial" w:cs="Arial"/>
          <w:sz w:val="20"/>
        </w:rPr>
        <w:t>29.</w:t>
      </w:r>
      <w:hyperlink r:id="rId2043" w:history="1">
        <w:r>
          <w:rPr>
            <w:rFonts w:ascii="Arial" w:eastAsia="Arial" w:hAnsi="Arial" w:cs="Arial"/>
            <w:color w:val="000000"/>
            <w:sz w:val="20"/>
            <w:u w:val="single"/>
            <w:shd w:val="clear" w:color="auto" w:fill="FFFFFF"/>
          </w:rPr>
          <w:t xml:space="preserve"> </w:t>
        </w:r>
      </w:hyperlink>
      <w:hyperlink r:id="rId2044" w:history="1">
        <w:r>
          <w:rPr>
            <w:rFonts w:ascii="Arial" w:eastAsia="Arial" w:hAnsi="Arial" w:cs="Arial"/>
            <w:i/>
            <w:color w:val="0077CC"/>
            <w:sz w:val="20"/>
            <w:u w:val="single"/>
            <w:shd w:val="clear" w:color="auto" w:fill="FFFFFF"/>
          </w:rPr>
          <w:t>Reiche Deutsche zieht es nach Luxemburg;Allen eigenen Beteuerungen zum Trotz profitiert das Großherzogtum weiterhin von extrem niedrigen Steuersätzen. 20 der 100 vermögendsten Bundesbürger sind dort mit Firmen vertreten</w:t>
        </w:r>
      </w:hyperlink>
    </w:p>
    <w:p w14:paraId="760A8D0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D0CC3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E3713E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03480E" w14:textId="77777777" w:rsidR="005078F9" w:rsidRDefault="005078F9">
      <w:pPr>
        <w:spacing w:before="80" w:line="240" w:lineRule="atLeast"/>
        <w:ind w:left="290"/>
      </w:pPr>
      <w:r>
        <w:rPr>
          <w:rFonts w:ascii="Arial" w:eastAsia="Arial" w:hAnsi="Arial" w:cs="Arial"/>
          <w:b/>
          <w:color w:val="000000"/>
          <w:sz w:val="20"/>
        </w:rPr>
        <w:t xml:space="preserve">Narrowed by: </w:t>
      </w:r>
    </w:p>
    <w:p w14:paraId="12F0115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115D046" w14:textId="77777777">
        <w:trPr>
          <w:jc w:val="center"/>
        </w:trPr>
        <w:tc>
          <w:tcPr>
            <w:tcW w:w="3000" w:type="dxa"/>
          </w:tcPr>
          <w:p w14:paraId="1ED5D853" w14:textId="77777777" w:rsidR="005078F9" w:rsidRDefault="005078F9">
            <w:pPr>
              <w:spacing w:line="220" w:lineRule="atLeast"/>
            </w:pPr>
            <w:r>
              <w:rPr>
                <w:rFonts w:ascii="Arial" w:eastAsia="Arial" w:hAnsi="Arial" w:cs="Arial"/>
                <w:b/>
                <w:color w:val="000000"/>
                <w:sz w:val="18"/>
              </w:rPr>
              <w:t>Content Type</w:t>
            </w:r>
          </w:p>
        </w:tc>
        <w:tc>
          <w:tcPr>
            <w:tcW w:w="5000" w:type="dxa"/>
          </w:tcPr>
          <w:p w14:paraId="0CD8B7F4" w14:textId="77777777" w:rsidR="005078F9" w:rsidRDefault="005078F9">
            <w:pPr>
              <w:spacing w:line="220" w:lineRule="atLeast"/>
            </w:pPr>
            <w:r>
              <w:rPr>
                <w:rFonts w:ascii="Arial" w:eastAsia="Arial" w:hAnsi="Arial" w:cs="Arial"/>
                <w:b/>
                <w:color w:val="000000"/>
                <w:sz w:val="18"/>
              </w:rPr>
              <w:t>Narrowed by</w:t>
            </w:r>
          </w:p>
        </w:tc>
      </w:tr>
      <w:tr w:rsidR="005078F9" w14:paraId="69EA0590" w14:textId="77777777">
        <w:trPr>
          <w:jc w:val="center"/>
        </w:trPr>
        <w:tc>
          <w:tcPr>
            <w:tcW w:w="3000" w:type="dxa"/>
          </w:tcPr>
          <w:p w14:paraId="6CE3F5F4" w14:textId="77777777" w:rsidR="005078F9" w:rsidRDefault="005078F9">
            <w:pPr>
              <w:spacing w:line="220" w:lineRule="atLeast"/>
            </w:pPr>
            <w:r>
              <w:rPr>
                <w:rFonts w:ascii="Arial" w:eastAsia="Arial" w:hAnsi="Arial" w:cs="Arial"/>
                <w:color w:val="000000"/>
                <w:sz w:val="18"/>
              </w:rPr>
              <w:t>News</w:t>
            </w:r>
          </w:p>
        </w:tc>
        <w:tc>
          <w:tcPr>
            <w:tcW w:w="5000" w:type="dxa"/>
          </w:tcPr>
          <w:p w14:paraId="005F7A78"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mag 17, 2019 Fino a mag 17, 2019</w:t>
            </w:r>
          </w:p>
        </w:tc>
      </w:tr>
    </w:tbl>
    <w:p w14:paraId="51E45974" w14:textId="77777777" w:rsidR="005078F9" w:rsidRDefault="005078F9"/>
    <w:p w14:paraId="40488DD5" w14:textId="77777777" w:rsidR="005078F9" w:rsidRDefault="005078F9">
      <w:pPr>
        <w:spacing w:line="300" w:lineRule="atLeast"/>
        <w:ind w:left="440" w:hanging="290"/>
      </w:pPr>
      <w:r>
        <w:rPr>
          <w:rFonts w:ascii="Arial" w:eastAsia="Arial" w:hAnsi="Arial" w:cs="Arial"/>
          <w:sz w:val="20"/>
        </w:rPr>
        <w:t>30.</w:t>
      </w:r>
      <w:hyperlink r:id="rId2045" w:history="1">
        <w:r>
          <w:rPr>
            <w:rFonts w:ascii="Arial" w:eastAsia="Arial" w:hAnsi="Arial" w:cs="Arial"/>
            <w:color w:val="000000"/>
            <w:sz w:val="20"/>
            <w:u w:val="single"/>
            <w:shd w:val="clear" w:color="auto" w:fill="FFFFFF"/>
          </w:rPr>
          <w:t xml:space="preserve"> </w:t>
        </w:r>
      </w:hyperlink>
      <w:hyperlink r:id="rId2046" w:history="1">
        <w:r>
          <w:rPr>
            <w:rFonts w:ascii="Arial" w:eastAsia="Arial" w:hAnsi="Arial" w:cs="Arial"/>
            <w:i/>
            <w:color w:val="0077CC"/>
            <w:sz w:val="20"/>
            <w:u w:val="single"/>
            <w:shd w:val="clear" w:color="auto" w:fill="FFFFFF"/>
          </w:rPr>
          <w:t>Steuervorteil? Aber nicht doch;Bedeutende deutsche Konzerne geben eine Menge Gründe an, warum sie im benachbarten Großherzogtum Firmen gründen müssen. Steueroptimierung ist nicht dabei. Vier Beispiele, mit welchen Tricks Unternehmen in Luxemburg ihre Abgabenlast drücken</w:t>
        </w:r>
      </w:hyperlink>
    </w:p>
    <w:p w14:paraId="3A76044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C8F518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137FFF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C64531E" w14:textId="77777777" w:rsidR="005078F9" w:rsidRDefault="005078F9">
      <w:pPr>
        <w:spacing w:before="80" w:line="240" w:lineRule="atLeast"/>
        <w:ind w:left="290"/>
      </w:pPr>
      <w:r>
        <w:rPr>
          <w:rFonts w:ascii="Arial" w:eastAsia="Arial" w:hAnsi="Arial" w:cs="Arial"/>
          <w:b/>
          <w:color w:val="000000"/>
          <w:sz w:val="20"/>
        </w:rPr>
        <w:t xml:space="preserve">Narrowed by: </w:t>
      </w:r>
    </w:p>
    <w:p w14:paraId="0FD5874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B1C500B" w14:textId="77777777">
        <w:trPr>
          <w:jc w:val="center"/>
        </w:trPr>
        <w:tc>
          <w:tcPr>
            <w:tcW w:w="3000" w:type="dxa"/>
          </w:tcPr>
          <w:p w14:paraId="0DB4A5BD" w14:textId="77777777" w:rsidR="005078F9" w:rsidRDefault="005078F9">
            <w:pPr>
              <w:spacing w:line="220" w:lineRule="atLeast"/>
            </w:pPr>
            <w:r>
              <w:rPr>
                <w:rFonts w:ascii="Arial" w:eastAsia="Arial" w:hAnsi="Arial" w:cs="Arial"/>
                <w:b/>
                <w:color w:val="000000"/>
                <w:sz w:val="18"/>
              </w:rPr>
              <w:t>Content Type</w:t>
            </w:r>
          </w:p>
        </w:tc>
        <w:tc>
          <w:tcPr>
            <w:tcW w:w="5000" w:type="dxa"/>
          </w:tcPr>
          <w:p w14:paraId="6646F470" w14:textId="77777777" w:rsidR="005078F9" w:rsidRDefault="005078F9">
            <w:pPr>
              <w:spacing w:line="220" w:lineRule="atLeast"/>
            </w:pPr>
            <w:r>
              <w:rPr>
                <w:rFonts w:ascii="Arial" w:eastAsia="Arial" w:hAnsi="Arial" w:cs="Arial"/>
                <w:b/>
                <w:color w:val="000000"/>
                <w:sz w:val="18"/>
              </w:rPr>
              <w:t>Narrowed by</w:t>
            </w:r>
          </w:p>
        </w:tc>
      </w:tr>
      <w:tr w:rsidR="005078F9" w14:paraId="7CF4DDFC" w14:textId="77777777">
        <w:trPr>
          <w:jc w:val="center"/>
        </w:trPr>
        <w:tc>
          <w:tcPr>
            <w:tcW w:w="3000" w:type="dxa"/>
          </w:tcPr>
          <w:p w14:paraId="18378A4B" w14:textId="77777777" w:rsidR="005078F9" w:rsidRDefault="005078F9">
            <w:pPr>
              <w:spacing w:line="220" w:lineRule="atLeast"/>
            </w:pPr>
            <w:r>
              <w:rPr>
                <w:rFonts w:ascii="Arial" w:eastAsia="Arial" w:hAnsi="Arial" w:cs="Arial"/>
                <w:color w:val="000000"/>
                <w:sz w:val="18"/>
              </w:rPr>
              <w:t>News</w:t>
            </w:r>
          </w:p>
        </w:tc>
        <w:tc>
          <w:tcPr>
            <w:tcW w:w="5000" w:type="dxa"/>
          </w:tcPr>
          <w:p w14:paraId="25C11FFC"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58F50BC6" w14:textId="77777777" w:rsidR="005078F9" w:rsidRDefault="005078F9"/>
    <w:p w14:paraId="4BD19541" w14:textId="77777777" w:rsidR="005078F9" w:rsidRDefault="005078F9">
      <w:pPr>
        <w:spacing w:line="300" w:lineRule="atLeast"/>
        <w:ind w:left="440" w:hanging="290"/>
      </w:pPr>
      <w:r>
        <w:rPr>
          <w:rFonts w:ascii="Arial" w:eastAsia="Arial" w:hAnsi="Arial" w:cs="Arial"/>
          <w:sz w:val="20"/>
        </w:rPr>
        <w:t>31.</w:t>
      </w:r>
      <w:hyperlink r:id="rId2047" w:history="1">
        <w:r>
          <w:rPr>
            <w:rFonts w:ascii="Arial" w:eastAsia="Arial" w:hAnsi="Arial" w:cs="Arial"/>
            <w:color w:val="000000"/>
            <w:sz w:val="20"/>
            <w:u w:val="single"/>
            <w:shd w:val="clear" w:color="auto" w:fill="FFFFFF"/>
          </w:rPr>
          <w:t xml:space="preserve"> </w:t>
        </w:r>
      </w:hyperlink>
      <w:hyperlink r:id="rId2048" w:history="1">
        <w:r>
          <w:rPr>
            <w:rFonts w:ascii="Arial" w:eastAsia="Arial" w:hAnsi="Arial" w:cs="Arial"/>
            <w:i/>
            <w:color w:val="0077CC"/>
            <w:sz w:val="20"/>
            <w:u w:val="single"/>
            <w:shd w:val="clear" w:color="auto" w:fill="FFFFFF"/>
          </w:rPr>
          <w:t>AUGSTEINS WELT;Pro Brexit;Es gibt unzählige Untersuchungen, die ergeben, dass der Austritt Großbritanniens aus der EU allen Beteiligten schaden wird, zuallererst dem Vereinigten Königreich. Aber einer, der klug und kein Demagoge ist, spricht sich trotzdem dafür aus. Ein Treffen mit Lord Salisbury</w:t>
        </w:r>
      </w:hyperlink>
    </w:p>
    <w:p w14:paraId="4257AEC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8D93C7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0F2A81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8260BB5" w14:textId="77777777" w:rsidR="005078F9" w:rsidRDefault="005078F9">
      <w:pPr>
        <w:spacing w:before="80" w:line="240" w:lineRule="atLeast"/>
        <w:ind w:left="290"/>
      </w:pPr>
      <w:r>
        <w:rPr>
          <w:rFonts w:ascii="Arial" w:eastAsia="Arial" w:hAnsi="Arial" w:cs="Arial"/>
          <w:b/>
          <w:color w:val="000000"/>
          <w:sz w:val="20"/>
        </w:rPr>
        <w:t xml:space="preserve">Narrowed by: </w:t>
      </w:r>
    </w:p>
    <w:p w14:paraId="669C0AC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E83AB01" w14:textId="77777777">
        <w:trPr>
          <w:jc w:val="center"/>
        </w:trPr>
        <w:tc>
          <w:tcPr>
            <w:tcW w:w="3000" w:type="dxa"/>
          </w:tcPr>
          <w:p w14:paraId="0B573D02" w14:textId="77777777" w:rsidR="005078F9" w:rsidRDefault="005078F9">
            <w:pPr>
              <w:spacing w:line="220" w:lineRule="atLeast"/>
            </w:pPr>
            <w:r>
              <w:rPr>
                <w:rFonts w:ascii="Arial" w:eastAsia="Arial" w:hAnsi="Arial" w:cs="Arial"/>
                <w:b/>
                <w:color w:val="000000"/>
                <w:sz w:val="18"/>
              </w:rPr>
              <w:t>Content Type</w:t>
            </w:r>
          </w:p>
        </w:tc>
        <w:tc>
          <w:tcPr>
            <w:tcW w:w="5000" w:type="dxa"/>
          </w:tcPr>
          <w:p w14:paraId="2CCC23BC" w14:textId="77777777" w:rsidR="005078F9" w:rsidRDefault="005078F9">
            <w:pPr>
              <w:spacing w:line="220" w:lineRule="atLeast"/>
            </w:pPr>
            <w:r>
              <w:rPr>
                <w:rFonts w:ascii="Arial" w:eastAsia="Arial" w:hAnsi="Arial" w:cs="Arial"/>
                <w:b/>
                <w:color w:val="000000"/>
                <w:sz w:val="18"/>
              </w:rPr>
              <w:t>Narrowed by</w:t>
            </w:r>
          </w:p>
        </w:tc>
      </w:tr>
      <w:tr w:rsidR="005078F9" w14:paraId="14387438" w14:textId="77777777">
        <w:trPr>
          <w:jc w:val="center"/>
        </w:trPr>
        <w:tc>
          <w:tcPr>
            <w:tcW w:w="3000" w:type="dxa"/>
          </w:tcPr>
          <w:p w14:paraId="0C4418B0" w14:textId="77777777" w:rsidR="005078F9" w:rsidRDefault="005078F9">
            <w:pPr>
              <w:spacing w:line="220" w:lineRule="atLeast"/>
            </w:pPr>
            <w:r>
              <w:rPr>
                <w:rFonts w:ascii="Arial" w:eastAsia="Arial" w:hAnsi="Arial" w:cs="Arial"/>
                <w:color w:val="000000"/>
                <w:sz w:val="18"/>
              </w:rPr>
              <w:t>News</w:t>
            </w:r>
          </w:p>
        </w:tc>
        <w:tc>
          <w:tcPr>
            <w:tcW w:w="5000" w:type="dxa"/>
          </w:tcPr>
          <w:p w14:paraId="2B73CAD1"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54CF35F9" w14:textId="77777777" w:rsidR="005078F9" w:rsidRDefault="005078F9"/>
    <w:p w14:paraId="2C56830D" w14:textId="77777777" w:rsidR="005078F9" w:rsidRDefault="005078F9">
      <w:pPr>
        <w:spacing w:line="300" w:lineRule="atLeast"/>
        <w:ind w:left="440" w:hanging="290"/>
      </w:pPr>
      <w:r>
        <w:rPr>
          <w:rFonts w:ascii="Arial" w:eastAsia="Arial" w:hAnsi="Arial" w:cs="Arial"/>
          <w:sz w:val="20"/>
        </w:rPr>
        <w:t>32.</w:t>
      </w:r>
      <w:hyperlink r:id="rId2049" w:history="1">
        <w:r>
          <w:rPr>
            <w:rFonts w:ascii="Arial" w:eastAsia="Arial" w:hAnsi="Arial" w:cs="Arial"/>
            <w:color w:val="000000"/>
            <w:sz w:val="20"/>
            <w:u w:val="single"/>
            <w:shd w:val="clear" w:color="auto" w:fill="FFFFFF"/>
          </w:rPr>
          <w:t xml:space="preserve"> </w:t>
        </w:r>
      </w:hyperlink>
      <w:hyperlink r:id="rId2050" w:history="1">
        <w:r>
          <w:rPr>
            <w:rFonts w:ascii="Arial" w:eastAsia="Arial" w:hAnsi="Arial" w:cs="Arial"/>
            <w:i/>
            <w:color w:val="0077CC"/>
            <w:sz w:val="20"/>
            <w:u w:val="single"/>
            <w:shd w:val="clear" w:color="auto" w:fill="FFFFFF"/>
          </w:rPr>
          <w:t>Leslie Mandoki &amp; seine Super-Stars;STARKE STIMMEN FÜR EUROPA!</w:t>
        </w:r>
      </w:hyperlink>
    </w:p>
    <w:p w14:paraId="0DEE4B4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9CB06E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CD4045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B82BB7" w14:textId="77777777" w:rsidR="005078F9" w:rsidRDefault="005078F9">
      <w:pPr>
        <w:spacing w:before="80" w:line="240" w:lineRule="atLeast"/>
        <w:ind w:left="290"/>
      </w:pPr>
      <w:r>
        <w:rPr>
          <w:rFonts w:ascii="Arial" w:eastAsia="Arial" w:hAnsi="Arial" w:cs="Arial"/>
          <w:b/>
          <w:color w:val="000000"/>
          <w:sz w:val="20"/>
        </w:rPr>
        <w:t xml:space="preserve">Narrowed by: </w:t>
      </w:r>
    </w:p>
    <w:p w14:paraId="4071F3B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5A7572C" w14:textId="77777777">
        <w:trPr>
          <w:jc w:val="center"/>
        </w:trPr>
        <w:tc>
          <w:tcPr>
            <w:tcW w:w="3000" w:type="dxa"/>
          </w:tcPr>
          <w:p w14:paraId="6E9F33B4" w14:textId="77777777" w:rsidR="005078F9" w:rsidRDefault="005078F9">
            <w:pPr>
              <w:spacing w:line="220" w:lineRule="atLeast"/>
            </w:pPr>
            <w:r>
              <w:rPr>
                <w:rFonts w:ascii="Arial" w:eastAsia="Arial" w:hAnsi="Arial" w:cs="Arial"/>
                <w:b/>
                <w:color w:val="000000"/>
                <w:sz w:val="18"/>
              </w:rPr>
              <w:t>Content Type</w:t>
            </w:r>
          </w:p>
        </w:tc>
        <w:tc>
          <w:tcPr>
            <w:tcW w:w="5000" w:type="dxa"/>
          </w:tcPr>
          <w:p w14:paraId="6C8F6F22" w14:textId="77777777" w:rsidR="005078F9" w:rsidRDefault="005078F9">
            <w:pPr>
              <w:spacing w:line="220" w:lineRule="atLeast"/>
            </w:pPr>
            <w:r>
              <w:rPr>
                <w:rFonts w:ascii="Arial" w:eastAsia="Arial" w:hAnsi="Arial" w:cs="Arial"/>
                <w:b/>
                <w:color w:val="000000"/>
                <w:sz w:val="18"/>
              </w:rPr>
              <w:t>Narrowed by</w:t>
            </w:r>
          </w:p>
        </w:tc>
      </w:tr>
      <w:tr w:rsidR="005078F9" w14:paraId="09B4781E" w14:textId="77777777">
        <w:trPr>
          <w:jc w:val="center"/>
        </w:trPr>
        <w:tc>
          <w:tcPr>
            <w:tcW w:w="3000" w:type="dxa"/>
          </w:tcPr>
          <w:p w14:paraId="0FC81B83" w14:textId="77777777" w:rsidR="005078F9" w:rsidRDefault="005078F9">
            <w:pPr>
              <w:spacing w:line="220" w:lineRule="atLeast"/>
            </w:pPr>
            <w:r>
              <w:rPr>
                <w:rFonts w:ascii="Arial" w:eastAsia="Arial" w:hAnsi="Arial" w:cs="Arial"/>
                <w:color w:val="000000"/>
                <w:sz w:val="18"/>
              </w:rPr>
              <w:t>News</w:t>
            </w:r>
          </w:p>
        </w:tc>
        <w:tc>
          <w:tcPr>
            <w:tcW w:w="5000" w:type="dxa"/>
          </w:tcPr>
          <w:p w14:paraId="0AD432FB"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6B70BB76" w14:textId="77777777" w:rsidR="005078F9" w:rsidRDefault="005078F9"/>
    <w:p w14:paraId="5ED49048" w14:textId="77777777" w:rsidR="005078F9" w:rsidRDefault="005078F9">
      <w:pPr>
        <w:spacing w:line="300" w:lineRule="atLeast"/>
        <w:ind w:left="440" w:hanging="290"/>
      </w:pPr>
      <w:r>
        <w:rPr>
          <w:rFonts w:ascii="Arial" w:eastAsia="Arial" w:hAnsi="Arial" w:cs="Arial"/>
          <w:sz w:val="20"/>
        </w:rPr>
        <w:t>33.</w:t>
      </w:r>
      <w:hyperlink r:id="rId2051" w:history="1">
        <w:r>
          <w:rPr>
            <w:rFonts w:ascii="Arial" w:eastAsia="Arial" w:hAnsi="Arial" w:cs="Arial"/>
            <w:color w:val="000000"/>
            <w:sz w:val="20"/>
            <w:u w:val="single"/>
            <w:shd w:val="clear" w:color="auto" w:fill="FFFFFF"/>
          </w:rPr>
          <w:t xml:space="preserve"> </w:t>
        </w:r>
      </w:hyperlink>
      <w:hyperlink r:id="rId2052" w:history="1">
        <w:r>
          <w:rPr>
            <w:rFonts w:ascii="Arial" w:eastAsia="Arial" w:hAnsi="Arial" w:cs="Arial"/>
            <w:i/>
            <w:color w:val="0077CC"/>
            <w:sz w:val="20"/>
            <w:u w:val="single"/>
            <w:shd w:val="clear" w:color="auto" w:fill="FFFFFF"/>
          </w:rPr>
          <w:t>Teures Misstrauen;Vor der Europawahl wird die Zinsdifferenz zwischen italienischen und deutschen Staatsanleihen immer größer. Der Wahlkampf des rechtsnationalistischen Vizepremiers Matteo Salvini trägt wesentlich dazu bei</w:t>
        </w:r>
      </w:hyperlink>
    </w:p>
    <w:p w14:paraId="1BB0021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A4CB6F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C15268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2741DB3" w14:textId="77777777" w:rsidR="005078F9" w:rsidRDefault="005078F9">
      <w:pPr>
        <w:spacing w:before="80" w:line="240" w:lineRule="atLeast"/>
        <w:ind w:left="290"/>
      </w:pPr>
      <w:r>
        <w:rPr>
          <w:rFonts w:ascii="Arial" w:eastAsia="Arial" w:hAnsi="Arial" w:cs="Arial"/>
          <w:b/>
          <w:color w:val="000000"/>
          <w:sz w:val="20"/>
        </w:rPr>
        <w:t xml:space="preserve">Narrowed by: </w:t>
      </w:r>
    </w:p>
    <w:p w14:paraId="4BA4444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1ADDFF1" w14:textId="77777777">
        <w:trPr>
          <w:jc w:val="center"/>
        </w:trPr>
        <w:tc>
          <w:tcPr>
            <w:tcW w:w="3000" w:type="dxa"/>
          </w:tcPr>
          <w:p w14:paraId="77DB3E7D" w14:textId="77777777" w:rsidR="005078F9" w:rsidRDefault="005078F9">
            <w:pPr>
              <w:spacing w:line="220" w:lineRule="atLeast"/>
            </w:pPr>
            <w:r>
              <w:rPr>
                <w:rFonts w:ascii="Arial" w:eastAsia="Arial" w:hAnsi="Arial" w:cs="Arial"/>
                <w:b/>
                <w:color w:val="000000"/>
                <w:sz w:val="18"/>
              </w:rPr>
              <w:t>Content Type</w:t>
            </w:r>
          </w:p>
        </w:tc>
        <w:tc>
          <w:tcPr>
            <w:tcW w:w="5000" w:type="dxa"/>
          </w:tcPr>
          <w:p w14:paraId="30F92930" w14:textId="77777777" w:rsidR="005078F9" w:rsidRDefault="005078F9">
            <w:pPr>
              <w:spacing w:line="220" w:lineRule="atLeast"/>
            </w:pPr>
            <w:r>
              <w:rPr>
                <w:rFonts w:ascii="Arial" w:eastAsia="Arial" w:hAnsi="Arial" w:cs="Arial"/>
                <w:b/>
                <w:color w:val="000000"/>
                <w:sz w:val="18"/>
              </w:rPr>
              <w:t>Narrowed by</w:t>
            </w:r>
          </w:p>
        </w:tc>
      </w:tr>
      <w:tr w:rsidR="005078F9" w14:paraId="31D318C9" w14:textId="77777777">
        <w:trPr>
          <w:jc w:val="center"/>
        </w:trPr>
        <w:tc>
          <w:tcPr>
            <w:tcW w:w="3000" w:type="dxa"/>
          </w:tcPr>
          <w:p w14:paraId="667501A8" w14:textId="77777777" w:rsidR="005078F9" w:rsidRDefault="005078F9">
            <w:pPr>
              <w:spacing w:line="220" w:lineRule="atLeast"/>
            </w:pPr>
            <w:r>
              <w:rPr>
                <w:rFonts w:ascii="Arial" w:eastAsia="Arial" w:hAnsi="Arial" w:cs="Arial"/>
                <w:color w:val="000000"/>
                <w:sz w:val="18"/>
              </w:rPr>
              <w:t>News</w:t>
            </w:r>
          </w:p>
        </w:tc>
        <w:tc>
          <w:tcPr>
            <w:tcW w:w="5000" w:type="dxa"/>
          </w:tcPr>
          <w:p w14:paraId="31CD7375" w14:textId="77777777" w:rsidR="005078F9" w:rsidRDefault="005078F9">
            <w:pPr>
              <w:spacing w:line="220" w:lineRule="atLeast"/>
            </w:pPr>
            <w:r>
              <w:rPr>
                <w:rFonts w:ascii="Arial" w:eastAsia="Arial" w:hAnsi="Arial" w:cs="Arial"/>
                <w:color w:val="000000"/>
                <w:sz w:val="18"/>
              </w:rPr>
              <w:t xml:space="preserve">Fonti: Süddeutsche Zeitung (inkl. Regionalausgaben),BILD Bund; Sequenza temporale: mag 17, 2019 Fino a mag 17, </w:t>
            </w:r>
            <w:r>
              <w:rPr>
                <w:rFonts w:ascii="Arial" w:eastAsia="Arial" w:hAnsi="Arial" w:cs="Arial"/>
                <w:color w:val="000000"/>
                <w:sz w:val="18"/>
              </w:rPr>
              <w:lastRenderedPageBreak/>
              <w:t>2019</w:t>
            </w:r>
          </w:p>
        </w:tc>
      </w:tr>
    </w:tbl>
    <w:p w14:paraId="0A6AA33A" w14:textId="77777777" w:rsidR="005078F9" w:rsidRDefault="005078F9"/>
    <w:p w14:paraId="38049122" w14:textId="77777777" w:rsidR="005078F9" w:rsidRDefault="005078F9">
      <w:pPr>
        <w:spacing w:line="300" w:lineRule="atLeast"/>
        <w:ind w:left="440" w:hanging="290"/>
      </w:pPr>
      <w:r>
        <w:rPr>
          <w:rFonts w:ascii="Arial" w:eastAsia="Arial" w:hAnsi="Arial" w:cs="Arial"/>
          <w:sz w:val="20"/>
        </w:rPr>
        <w:t>34.</w:t>
      </w:r>
      <w:hyperlink r:id="rId2053" w:history="1">
        <w:r>
          <w:rPr>
            <w:rFonts w:ascii="Arial" w:eastAsia="Arial" w:hAnsi="Arial" w:cs="Arial"/>
            <w:color w:val="000000"/>
            <w:sz w:val="20"/>
            <w:u w:val="single"/>
            <w:shd w:val="clear" w:color="auto" w:fill="FFFFFF"/>
          </w:rPr>
          <w:t xml:space="preserve"> </w:t>
        </w:r>
      </w:hyperlink>
      <w:hyperlink r:id="rId2054" w:history="1">
        <w:r>
          <w:rPr>
            <w:rFonts w:ascii="Arial" w:eastAsia="Arial" w:hAnsi="Arial" w:cs="Arial"/>
            <w:i/>
            <w:color w:val="0077CC"/>
            <w:sz w:val="20"/>
            <w:u w:val="single"/>
            <w:shd w:val="clear" w:color="auto" w:fill="FFFFFF"/>
          </w:rPr>
          <w:t>KURZ GEMELDET;Breite Allianz für Europa</w:t>
        </w:r>
      </w:hyperlink>
    </w:p>
    <w:p w14:paraId="22408D8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818AF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1BE192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D7AFB4" w14:textId="77777777" w:rsidR="005078F9" w:rsidRDefault="005078F9">
      <w:pPr>
        <w:spacing w:before="80" w:line="240" w:lineRule="atLeast"/>
        <w:ind w:left="290"/>
      </w:pPr>
      <w:r>
        <w:rPr>
          <w:rFonts w:ascii="Arial" w:eastAsia="Arial" w:hAnsi="Arial" w:cs="Arial"/>
          <w:b/>
          <w:color w:val="000000"/>
          <w:sz w:val="20"/>
        </w:rPr>
        <w:t xml:space="preserve">Narrowed by: </w:t>
      </w:r>
    </w:p>
    <w:p w14:paraId="117C71A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7DAEE02" w14:textId="77777777">
        <w:trPr>
          <w:jc w:val="center"/>
        </w:trPr>
        <w:tc>
          <w:tcPr>
            <w:tcW w:w="3000" w:type="dxa"/>
          </w:tcPr>
          <w:p w14:paraId="6E1FBA73" w14:textId="77777777" w:rsidR="005078F9" w:rsidRDefault="005078F9">
            <w:pPr>
              <w:spacing w:line="220" w:lineRule="atLeast"/>
            </w:pPr>
            <w:r>
              <w:rPr>
                <w:rFonts w:ascii="Arial" w:eastAsia="Arial" w:hAnsi="Arial" w:cs="Arial"/>
                <w:b/>
                <w:color w:val="000000"/>
                <w:sz w:val="18"/>
              </w:rPr>
              <w:t>Content Type</w:t>
            </w:r>
          </w:p>
        </w:tc>
        <w:tc>
          <w:tcPr>
            <w:tcW w:w="5000" w:type="dxa"/>
          </w:tcPr>
          <w:p w14:paraId="5240B7E0" w14:textId="77777777" w:rsidR="005078F9" w:rsidRDefault="005078F9">
            <w:pPr>
              <w:spacing w:line="220" w:lineRule="atLeast"/>
            </w:pPr>
            <w:r>
              <w:rPr>
                <w:rFonts w:ascii="Arial" w:eastAsia="Arial" w:hAnsi="Arial" w:cs="Arial"/>
                <w:b/>
                <w:color w:val="000000"/>
                <w:sz w:val="18"/>
              </w:rPr>
              <w:t>Narrowed by</w:t>
            </w:r>
          </w:p>
        </w:tc>
      </w:tr>
      <w:tr w:rsidR="005078F9" w14:paraId="7BA447C2" w14:textId="77777777">
        <w:trPr>
          <w:jc w:val="center"/>
        </w:trPr>
        <w:tc>
          <w:tcPr>
            <w:tcW w:w="3000" w:type="dxa"/>
          </w:tcPr>
          <w:p w14:paraId="44E99034" w14:textId="77777777" w:rsidR="005078F9" w:rsidRDefault="005078F9">
            <w:pPr>
              <w:spacing w:line="220" w:lineRule="atLeast"/>
            </w:pPr>
            <w:r>
              <w:rPr>
                <w:rFonts w:ascii="Arial" w:eastAsia="Arial" w:hAnsi="Arial" w:cs="Arial"/>
                <w:color w:val="000000"/>
                <w:sz w:val="18"/>
              </w:rPr>
              <w:t>News</w:t>
            </w:r>
          </w:p>
        </w:tc>
        <w:tc>
          <w:tcPr>
            <w:tcW w:w="5000" w:type="dxa"/>
          </w:tcPr>
          <w:p w14:paraId="4F4DEDB0"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6861E0F9" w14:textId="77777777" w:rsidR="005078F9" w:rsidRDefault="005078F9"/>
    <w:p w14:paraId="0E00A845" w14:textId="77777777" w:rsidR="005078F9" w:rsidRDefault="005078F9">
      <w:pPr>
        <w:spacing w:line="300" w:lineRule="atLeast"/>
        <w:ind w:left="440" w:hanging="290"/>
      </w:pPr>
      <w:r>
        <w:rPr>
          <w:rFonts w:ascii="Arial" w:eastAsia="Arial" w:hAnsi="Arial" w:cs="Arial"/>
          <w:sz w:val="20"/>
        </w:rPr>
        <w:t>35.</w:t>
      </w:r>
      <w:hyperlink r:id="rId2055" w:history="1">
        <w:r>
          <w:rPr>
            <w:rFonts w:ascii="Arial" w:eastAsia="Arial" w:hAnsi="Arial" w:cs="Arial"/>
            <w:color w:val="000000"/>
            <w:sz w:val="20"/>
            <w:u w:val="single"/>
            <w:shd w:val="clear" w:color="auto" w:fill="FFFFFF"/>
          </w:rPr>
          <w:t xml:space="preserve"> </w:t>
        </w:r>
      </w:hyperlink>
      <w:hyperlink r:id="rId2056" w:history="1">
        <w:r>
          <w:rPr>
            <w:rFonts w:ascii="Arial" w:eastAsia="Arial" w:hAnsi="Arial" w:cs="Arial"/>
            <w:i/>
            <w:color w:val="0077CC"/>
            <w:sz w:val="20"/>
            <w:u w:val="single"/>
            <w:shd w:val="clear" w:color="auto" w:fill="FFFFFF"/>
          </w:rPr>
          <w:t>,,Kein Unrechtsbewusstsein';Hans-Lothar Merten, Experte für Steueroasen, erklärt, wie Luxemburg wurde, was es heute noch ist - und welche Rolle deutsche Banken spielen</w:t>
        </w:r>
      </w:hyperlink>
    </w:p>
    <w:p w14:paraId="4A44238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314B2D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C1CA03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13A4E58" w14:textId="77777777" w:rsidR="005078F9" w:rsidRDefault="005078F9">
      <w:pPr>
        <w:spacing w:before="80" w:line="240" w:lineRule="atLeast"/>
        <w:ind w:left="290"/>
      </w:pPr>
      <w:r>
        <w:rPr>
          <w:rFonts w:ascii="Arial" w:eastAsia="Arial" w:hAnsi="Arial" w:cs="Arial"/>
          <w:b/>
          <w:color w:val="000000"/>
          <w:sz w:val="20"/>
        </w:rPr>
        <w:t xml:space="preserve">Narrowed by: </w:t>
      </w:r>
    </w:p>
    <w:p w14:paraId="24DC57F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AA4ED5B" w14:textId="77777777">
        <w:trPr>
          <w:jc w:val="center"/>
        </w:trPr>
        <w:tc>
          <w:tcPr>
            <w:tcW w:w="3000" w:type="dxa"/>
          </w:tcPr>
          <w:p w14:paraId="34268774" w14:textId="77777777" w:rsidR="005078F9" w:rsidRDefault="005078F9">
            <w:pPr>
              <w:spacing w:line="220" w:lineRule="atLeast"/>
            </w:pPr>
            <w:r>
              <w:rPr>
                <w:rFonts w:ascii="Arial" w:eastAsia="Arial" w:hAnsi="Arial" w:cs="Arial"/>
                <w:b/>
                <w:color w:val="000000"/>
                <w:sz w:val="18"/>
              </w:rPr>
              <w:t>Content Type</w:t>
            </w:r>
          </w:p>
        </w:tc>
        <w:tc>
          <w:tcPr>
            <w:tcW w:w="5000" w:type="dxa"/>
          </w:tcPr>
          <w:p w14:paraId="45272AE2" w14:textId="77777777" w:rsidR="005078F9" w:rsidRDefault="005078F9">
            <w:pPr>
              <w:spacing w:line="220" w:lineRule="atLeast"/>
            </w:pPr>
            <w:r>
              <w:rPr>
                <w:rFonts w:ascii="Arial" w:eastAsia="Arial" w:hAnsi="Arial" w:cs="Arial"/>
                <w:b/>
                <w:color w:val="000000"/>
                <w:sz w:val="18"/>
              </w:rPr>
              <w:t>Narrowed by</w:t>
            </w:r>
          </w:p>
        </w:tc>
      </w:tr>
      <w:tr w:rsidR="005078F9" w14:paraId="1238C352" w14:textId="77777777">
        <w:trPr>
          <w:jc w:val="center"/>
        </w:trPr>
        <w:tc>
          <w:tcPr>
            <w:tcW w:w="3000" w:type="dxa"/>
          </w:tcPr>
          <w:p w14:paraId="743279F2" w14:textId="77777777" w:rsidR="005078F9" w:rsidRDefault="005078F9">
            <w:pPr>
              <w:spacing w:line="220" w:lineRule="atLeast"/>
            </w:pPr>
            <w:r>
              <w:rPr>
                <w:rFonts w:ascii="Arial" w:eastAsia="Arial" w:hAnsi="Arial" w:cs="Arial"/>
                <w:color w:val="000000"/>
                <w:sz w:val="18"/>
              </w:rPr>
              <w:t>News</w:t>
            </w:r>
          </w:p>
        </w:tc>
        <w:tc>
          <w:tcPr>
            <w:tcW w:w="5000" w:type="dxa"/>
          </w:tcPr>
          <w:p w14:paraId="4F7D3A77"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26A9DD55" w14:textId="77777777" w:rsidR="005078F9" w:rsidRDefault="005078F9"/>
    <w:p w14:paraId="5D9CD6BA" w14:textId="77777777" w:rsidR="005078F9" w:rsidRDefault="005078F9">
      <w:pPr>
        <w:spacing w:line="300" w:lineRule="atLeast"/>
        <w:ind w:left="440" w:hanging="290"/>
      </w:pPr>
      <w:r>
        <w:rPr>
          <w:rFonts w:ascii="Arial" w:eastAsia="Arial" w:hAnsi="Arial" w:cs="Arial"/>
          <w:sz w:val="20"/>
        </w:rPr>
        <w:t>36.</w:t>
      </w:r>
      <w:hyperlink r:id="rId2057" w:history="1">
        <w:r>
          <w:rPr>
            <w:rFonts w:ascii="Arial" w:eastAsia="Arial" w:hAnsi="Arial" w:cs="Arial"/>
            <w:color w:val="000000"/>
            <w:sz w:val="20"/>
            <w:u w:val="single"/>
            <w:shd w:val="clear" w:color="auto" w:fill="FFFFFF"/>
          </w:rPr>
          <w:t xml:space="preserve"> </w:t>
        </w:r>
      </w:hyperlink>
      <w:hyperlink r:id="rId2058" w:history="1">
        <w:r>
          <w:rPr>
            <w:rFonts w:ascii="Arial" w:eastAsia="Arial" w:hAnsi="Arial" w:cs="Arial"/>
            <w:i/>
            <w:color w:val="0077CC"/>
            <w:sz w:val="20"/>
            <w:u w:val="single"/>
            <w:shd w:val="clear" w:color="auto" w:fill="FFFFFF"/>
          </w:rPr>
          <w:t>ITALIEN;Gift des Populismus</w:t>
        </w:r>
      </w:hyperlink>
    </w:p>
    <w:p w14:paraId="64E6770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71697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1E7C1D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0507A4" w14:textId="77777777" w:rsidR="005078F9" w:rsidRDefault="005078F9">
      <w:pPr>
        <w:spacing w:before="80" w:line="240" w:lineRule="atLeast"/>
        <w:ind w:left="290"/>
      </w:pPr>
      <w:r>
        <w:rPr>
          <w:rFonts w:ascii="Arial" w:eastAsia="Arial" w:hAnsi="Arial" w:cs="Arial"/>
          <w:b/>
          <w:color w:val="000000"/>
          <w:sz w:val="20"/>
        </w:rPr>
        <w:t xml:space="preserve">Narrowed by: </w:t>
      </w:r>
    </w:p>
    <w:p w14:paraId="1302D59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DE2FF67" w14:textId="77777777">
        <w:trPr>
          <w:jc w:val="center"/>
        </w:trPr>
        <w:tc>
          <w:tcPr>
            <w:tcW w:w="3000" w:type="dxa"/>
          </w:tcPr>
          <w:p w14:paraId="6EC84EAD" w14:textId="77777777" w:rsidR="005078F9" w:rsidRDefault="005078F9">
            <w:pPr>
              <w:spacing w:line="220" w:lineRule="atLeast"/>
            </w:pPr>
            <w:r>
              <w:rPr>
                <w:rFonts w:ascii="Arial" w:eastAsia="Arial" w:hAnsi="Arial" w:cs="Arial"/>
                <w:b/>
                <w:color w:val="000000"/>
                <w:sz w:val="18"/>
              </w:rPr>
              <w:t>Content Type</w:t>
            </w:r>
          </w:p>
        </w:tc>
        <w:tc>
          <w:tcPr>
            <w:tcW w:w="5000" w:type="dxa"/>
          </w:tcPr>
          <w:p w14:paraId="157F40BB" w14:textId="77777777" w:rsidR="005078F9" w:rsidRDefault="005078F9">
            <w:pPr>
              <w:spacing w:line="220" w:lineRule="atLeast"/>
            </w:pPr>
            <w:r>
              <w:rPr>
                <w:rFonts w:ascii="Arial" w:eastAsia="Arial" w:hAnsi="Arial" w:cs="Arial"/>
                <w:b/>
                <w:color w:val="000000"/>
                <w:sz w:val="18"/>
              </w:rPr>
              <w:t>Narrowed by</w:t>
            </w:r>
          </w:p>
        </w:tc>
      </w:tr>
      <w:tr w:rsidR="005078F9" w14:paraId="33DA32E0" w14:textId="77777777">
        <w:trPr>
          <w:jc w:val="center"/>
        </w:trPr>
        <w:tc>
          <w:tcPr>
            <w:tcW w:w="3000" w:type="dxa"/>
          </w:tcPr>
          <w:p w14:paraId="186CF879" w14:textId="77777777" w:rsidR="005078F9" w:rsidRDefault="005078F9">
            <w:pPr>
              <w:spacing w:line="220" w:lineRule="atLeast"/>
            </w:pPr>
            <w:r>
              <w:rPr>
                <w:rFonts w:ascii="Arial" w:eastAsia="Arial" w:hAnsi="Arial" w:cs="Arial"/>
                <w:color w:val="000000"/>
                <w:sz w:val="18"/>
              </w:rPr>
              <w:t>News</w:t>
            </w:r>
          </w:p>
        </w:tc>
        <w:tc>
          <w:tcPr>
            <w:tcW w:w="5000" w:type="dxa"/>
          </w:tcPr>
          <w:p w14:paraId="2784FC92"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54DE79F0" w14:textId="77777777" w:rsidR="005078F9" w:rsidRDefault="005078F9"/>
    <w:p w14:paraId="75F8DFB9" w14:textId="77777777" w:rsidR="005078F9" w:rsidRDefault="005078F9">
      <w:pPr>
        <w:spacing w:line="300" w:lineRule="atLeast"/>
        <w:ind w:left="440" w:hanging="290"/>
      </w:pPr>
      <w:r>
        <w:rPr>
          <w:rFonts w:ascii="Arial" w:eastAsia="Arial" w:hAnsi="Arial" w:cs="Arial"/>
          <w:sz w:val="20"/>
        </w:rPr>
        <w:t>37.</w:t>
      </w:r>
      <w:hyperlink r:id="rId2059" w:history="1">
        <w:r>
          <w:rPr>
            <w:rFonts w:ascii="Arial" w:eastAsia="Arial" w:hAnsi="Arial" w:cs="Arial"/>
            <w:color w:val="000000"/>
            <w:sz w:val="20"/>
            <w:u w:val="single"/>
            <w:shd w:val="clear" w:color="auto" w:fill="FFFFFF"/>
          </w:rPr>
          <w:t xml:space="preserve"> </w:t>
        </w:r>
      </w:hyperlink>
      <w:hyperlink r:id="rId2060" w:history="1">
        <w:r>
          <w:rPr>
            <w:rFonts w:ascii="Arial" w:eastAsia="Arial" w:hAnsi="Arial" w:cs="Arial"/>
            <w:i/>
            <w:color w:val="0077CC"/>
            <w:sz w:val="20"/>
            <w:u w:val="single"/>
            <w:shd w:val="clear" w:color="auto" w:fill="FFFFFF"/>
          </w:rPr>
          <w:t>KURZ GEMELDET;Johnson will May beerben</w:t>
        </w:r>
      </w:hyperlink>
    </w:p>
    <w:p w14:paraId="67ABBFD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EC13F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5C5E72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441C4DE" w14:textId="77777777" w:rsidR="005078F9" w:rsidRDefault="005078F9">
      <w:pPr>
        <w:spacing w:before="80" w:line="240" w:lineRule="atLeast"/>
        <w:ind w:left="290"/>
      </w:pPr>
      <w:r>
        <w:rPr>
          <w:rFonts w:ascii="Arial" w:eastAsia="Arial" w:hAnsi="Arial" w:cs="Arial"/>
          <w:b/>
          <w:color w:val="000000"/>
          <w:sz w:val="20"/>
        </w:rPr>
        <w:t xml:space="preserve">Narrowed by: </w:t>
      </w:r>
    </w:p>
    <w:p w14:paraId="2A2A62A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ADD2BD6" w14:textId="77777777">
        <w:trPr>
          <w:jc w:val="center"/>
        </w:trPr>
        <w:tc>
          <w:tcPr>
            <w:tcW w:w="3000" w:type="dxa"/>
          </w:tcPr>
          <w:p w14:paraId="37183B26" w14:textId="77777777" w:rsidR="005078F9" w:rsidRDefault="005078F9">
            <w:pPr>
              <w:spacing w:line="220" w:lineRule="atLeast"/>
            </w:pPr>
            <w:r>
              <w:rPr>
                <w:rFonts w:ascii="Arial" w:eastAsia="Arial" w:hAnsi="Arial" w:cs="Arial"/>
                <w:b/>
                <w:color w:val="000000"/>
                <w:sz w:val="18"/>
              </w:rPr>
              <w:t>Content Type</w:t>
            </w:r>
          </w:p>
        </w:tc>
        <w:tc>
          <w:tcPr>
            <w:tcW w:w="5000" w:type="dxa"/>
          </w:tcPr>
          <w:p w14:paraId="37A1F267" w14:textId="77777777" w:rsidR="005078F9" w:rsidRDefault="005078F9">
            <w:pPr>
              <w:spacing w:line="220" w:lineRule="atLeast"/>
            </w:pPr>
            <w:r>
              <w:rPr>
                <w:rFonts w:ascii="Arial" w:eastAsia="Arial" w:hAnsi="Arial" w:cs="Arial"/>
                <w:b/>
                <w:color w:val="000000"/>
                <w:sz w:val="18"/>
              </w:rPr>
              <w:t>Narrowed by</w:t>
            </w:r>
          </w:p>
        </w:tc>
      </w:tr>
      <w:tr w:rsidR="005078F9" w14:paraId="7D6DC7F6" w14:textId="77777777">
        <w:trPr>
          <w:jc w:val="center"/>
        </w:trPr>
        <w:tc>
          <w:tcPr>
            <w:tcW w:w="3000" w:type="dxa"/>
          </w:tcPr>
          <w:p w14:paraId="71E7A973" w14:textId="77777777" w:rsidR="005078F9" w:rsidRDefault="005078F9">
            <w:pPr>
              <w:spacing w:line="220" w:lineRule="atLeast"/>
            </w:pPr>
            <w:r>
              <w:rPr>
                <w:rFonts w:ascii="Arial" w:eastAsia="Arial" w:hAnsi="Arial" w:cs="Arial"/>
                <w:color w:val="000000"/>
                <w:sz w:val="18"/>
              </w:rPr>
              <w:t>News</w:t>
            </w:r>
          </w:p>
        </w:tc>
        <w:tc>
          <w:tcPr>
            <w:tcW w:w="5000" w:type="dxa"/>
          </w:tcPr>
          <w:p w14:paraId="5F5C9284"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779D2BCA" w14:textId="77777777" w:rsidR="005078F9" w:rsidRDefault="005078F9"/>
    <w:p w14:paraId="63A5D54C" w14:textId="77777777" w:rsidR="005078F9" w:rsidRDefault="005078F9">
      <w:pPr>
        <w:spacing w:line="300" w:lineRule="atLeast"/>
        <w:ind w:left="440" w:hanging="290"/>
      </w:pPr>
      <w:r>
        <w:rPr>
          <w:rFonts w:ascii="Arial" w:eastAsia="Arial" w:hAnsi="Arial" w:cs="Arial"/>
          <w:sz w:val="20"/>
        </w:rPr>
        <w:t>38.</w:t>
      </w:r>
      <w:hyperlink r:id="rId2061" w:history="1">
        <w:r>
          <w:rPr>
            <w:rFonts w:ascii="Arial" w:eastAsia="Arial" w:hAnsi="Arial" w:cs="Arial"/>
            <w:color w:val="000000"/>
            <w:sz w:val="20"/>
            <w:u w:val="single"/>
            <w:shd w:val="clear" w:color="auto" w:fill="FFFFFF"/>
          </w:rPr>
          <w:t xml:space="preserve"> </w:t>
        </w:r>
      </w:hyperlink>
      <w:hyperlink r:id="rId2062" w:history="1">
        <w:r>
          <w:rPr>
            <w:rFonts w:ascii="Arial" w:eastAsia="Arial" w:hAnsi="Arial" w:cs="Arial"/>
            <w:i/>
            <w:color w:val="0077CC"/>
            <w:sz w:val="20"/>
            <w:u w:val="single"/>
            <w:shd w:val="clear" w:color="auto" w:fill="FFFFFF"/>
          </w:rPr>
          <w:t>Seehofers Ordnung;Der Innenminister verteidigt sein Rückkehr-Gesetz, die Opposition im Bundestag vergleicht ihn mit Viktor Orbán</w:t>
        </w:r>
      </w:hyperlink>
    </w:p>
    <w:p w14:paraId="6BF4BA9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6A842D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0186335"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62A2B7D3" w14:textId="77777777" w:rsidR="005078F9" w:rsidRDefault="005078F9">
      <w:pPr>
        <w:spacing w:before="80" w:line="240" w:lineRule="atLeast"/>
        <w:ind w:left="290"/>
      </w:pPr>
      <w:r>
        <w:rPr>
          <w:rFonts w:ascii="Arial" w:eastAsia="Arial" w:hAnsi="Arial" w:cs="Arial"/>
          <w:b/>
          <w:color w:val="000000"/>
          <w:sz w:val="20"/>
        </w:rPr>
        <w:t xml:space="preserve">Narrowed by: </w:t>
      </w:r>
    </w:p>
    <w:p w14:paraId="1773161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6392ABE" w14:textId="77777777">
        <w:trPr>
          <w:jc w:val="center"/>
        </w:trPr>
        <w:tc>
          <w:tcPr>
            <w:tcW w:w="3000" w:type="dxa"/>
          </w:tcPr>
          <w:p w14:paraId="3523FEB3" w14:textId="77777777" w:rsidR="005078F9" w:rsidRDefault="005078F9">
            <w:pPr>
              <w:spacing w:line="220" w:lineRule="atLeast"/>
            </w:pPr>
            <w:r>
              <w:rPr>
                <w:rFonts w:ascii="Arial" w:eastAsia="Arial" w:hAnsi="Arial" w:cs="Arial"/>
                <w:b/>
                <w:color w:val="000000"/>
                <w:sz w:val="18"/>
              </w:rPr>
              <w:t>Content Type</w:t>
            </w:r>
          </w:p>
        </w:tc>
        <w:tc>
          <w:tcPr>
            <w:tcW w:w="5000" w:type="dxa"/>
          </w:tcPr>
          <w:p w14:paraId="40EEDA4A" w14:textId="77777777" w:rsidR="005078F9" w:rsidRDefault="005078F9">
            <w:pPr>
              <w:spacing w:line="220" w:lineRule="atLeast"/>
            </w:pPr>
            <w:r>
              <w:rPr>
                <w:rFonts w:ascii="Arial" w:eastAsia="Arial" w:hAnsi="Arial" w:cs="Arial"/>
                <w:b/>
                <w:color w:val="000000"/>
                <w:sz w:val="18"/>
              </w:rPr>
              <w:t>Narrowed by</w:t>
            </w:r>
          </w:p>
        </w:tc>
      </w:tr>
      <w:tr w:rsidR="005078F9" w14:paraId="63CBF6E8" w14:textId="77777777">
        <w:trPr>
          <w:jc w:val="center"/>
        </w:trPr>
        <w:tc>
          <w:tcPr>
            <w:tcW w:w="3000" w:type="dxa"/>
          </w:tcPr>
          <w:p w14:paraId="7A29770A" w14:textId="77777777" w:rsidR="005078F9" w:rsidRDefault="005078F9">
            <w:pPr>
              <w:spacing w:line="220" w:lineRule="atLeast"/>
            </w:pPr>
            <w:r>
              <w:rPr>
                <w:rFonts w:ascii="Arial" w:eastAsia="Arial" w:hAnsi="Arial" w:cs="Arial"/>
                <w:color w:val="000000"/>
                <w:sz w:val="18"/>
              </w:rPr>
              <w:t>News</w:t>
            </w:r>
          </w:p>
        </w:tc>
        <w:tc>
          <w:tcPr>
            <w:tcW w:w="5000" w:type="dxa"/>
          </w:tcPr>
          <w:p w14:paraId="23C8A76E"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22CC1B38" w14:textId="77777777" w:rsidR="005078F9" w:rsidRDefault="005078F9"/>
    <w:p w14:paraId="0B3CED44" w14:textId="77777777" w:rsidR="005078F9" w:rsidRDefault="005078F9">
      <w:pPr>
        <w:spacing w:line="300" w:lineRule="atLeast"/>
        <w:ind w:left="440" w:hanging="290"/>
      </w:pPr>
      <w:r>
        <w:rPr>
          <w:rFonts w:ascii="Arial" w:eastAsia="Arial" w:hAnsi="Arial" w:cs="Arial"/>
          <w:sz w:val="20"/>
        </w:rPr>
        <w:t>39.</w:t>
      </w:r>
      <w:hyperlink r:id="rId2063" w:history="1">
        <w:r>
          <w:rPr>
            <w:rFonts w:ascii="Arial" w:eastAsia="Arial" w:hAnsi="Arial" w:cs="Arial"/>
            <w:color w:val="000000"/>
            <w:sz w:val="20"/>
            <w:u w:val="single"/>
            <w:shd w:val="clear" w:color="auto" w:fill="FFFFFF"/>
          </w:rPr>
          <w:t xml:space="preserve"> </w:t>
        </w:r>
      </w:hyperlink>
      <w:hyperlink r:id="rId2064" w:history="1">
        <w:r>
          <w:rPr>
            <w:rFonts w:ascii="Arial" w:eastAsia="Arial" w:hAnsi="Arial" w:cs="Arial"/>
            <w:i/>
            <w:color w:val="0077CC"/>
            <w:sz w:val="20"/>
            <w:u w:val="single"/>
            <w:shd w:val="clear" w:color="auto" w:fill="FFFFFF"/>
          </w:rPr>
          <w:t>Trump erlässt Dekret gegen Huawei</w:t>
        </w:r>
      </w:hyperlink>
    </w:p>
    <w:p w14:paraId="3B670CD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64645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56ABF2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339806" w14:textId="77777777" w:rsidR="005078F9" w:rsidRDefault="005078F9">
      <w:pPr>
        <w:spacing w:before="80" w:line="240" w:lineRule="atLeast"/>
        <w:ind w:left="290"/>
      </w:pPr>
      <w:r>
        <w:rPr>
          <w:rFonts w:ascii="Arial" w:eastAsia="Arial" w:hAnsi="Arial" w:cs="Arial"/>
          <w:b/>
          <w:color w:val="000000"/>
          <w:sz w:val="20"/>
        </w:rPr>
        <w:t xml:space="preserve">Narrowed by: </w:t>
      </w:r>
    </w:p>
    <w:p w14:paraId="055C171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81ED3A1" w14:textId="77777777">
        <w:trPr>
          <w:jc w:val="center"/>
        </w:trPr>
        <w:tc>
          <w:tcPr>
            <w:tcW w:w="3000" w:type="dxa"/>
          </w:tcPr>
          <w:p w14:paraId="38EF93F8" w14:textId="77777777" w:rsidR="005078F9" w:rsidRDefault="005078F9">
            <w:pPr>
              <w:spacing w:line="220" w:lineRule="atLeast"/>
            </w:pPr>
            <w:r>
              <w:rPr>
                <w:rFonts w:ascii="Arial" w:eastAsia="Arial" w:hAnsi="Arial" w:cs="Arial"/>
                <w:b/>
                <w:color w:val="000000"/>
                <w:sz w:val="18"/>
              </w:rPr>
              <w:t>Content Type</w:t>
            </w:r>
          </w:p>
        </w:tc>
        <w:tc>
          <w:tcPr>
            <w:tcW w:w="5000" w:type="dxa"/>
          </w:tcPr>
          <w:p w14:paraId="5A0C622A" w14:textId="77777777" w:rsidR="005078F9" w:rsidRDefault="005078F9">
            <w:pPr>
              <w:spacing w:line="220" w:lineRule="atLeast"/>
            </w:pPr>
            <w:r>
              <w:rPr>
                <w:rFonts w:ascii="Arial" w:eastAsia="Arial" w:hAnsi="Arial" w:cs="Arial"/>
                <w:b/>
                <w:color w:val="000000"/>
                <w:sz w:val="18"/>
              </w:rPr>
              <w:t>Narrowed by</w:t>
            </w:r>
          </w:p>
        </w:tc>
      </w:tr>
      <w:tr w:rsidR="005078F9" w14:paraId="595B56A5" w14:textId="77777777">
        <w:trPr>
          <w:jc w:val="center"/>
        </w:trPr>
        <w:tc>
          <w:tcPr>
            <w:tcW w:w="3000" w:type="dxa"/>
          </w:tcPr>
          <w:p w14:paraId="41A99052" w14:textId="77777777" w:rsidR="005078F9" w:rsidRDefault="005078F9">
            <w:pPr>
              <w:spacing w:line="220" w:lineRule="atLeast"/>
            </w:pPr>
            <w:r>
              <w:rPr>
                <w:rFonts w:ascii="Arial" w:eastAsia="Arial" w:hAnsi="Arial" w:cs="Arial"/>
                <w:color w:val="000000"/>
                <w:sz w:val="18"/>
              </w:rPr>
              <w:t>News</w:t>
            </w:r>
          </w:p>
        </w:tc>
        <w:tc>
          <w:tcPr>
            <w:tcW w:w="5000" w:type="dxa"/>
          </w:tcPr>
          <w:p w14:paraId="2112628C"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17, 2019 Fino a mag 17, 2019</w:t>
            </w:r>
          </w:p>
        </w:tc>
      </w:tr>
    </w:tbl>
    <w:p w14:paraId="2017E437" w14:textId="77777777" w:rsidR="005078F9" w:rsidRDefault="005078F9"/>
    <w:p w14:paraId="4F9AD783" w14:textId="77777777" w:rsidR="005078F9" w:rsidRDefault="005078F9">
      <w:pPr>
        <w:spacing w:line="300" w:lineRule="atLeast"/>
        <w:ind w:left="440" w:hanging="290"/>
      </w:pPr>
      <w:r>
        <w:rPr>
          <w:rFonts w:ascii="Arial" w:eastAsia="Arial" w:hAnsi="Arial" w:cs="Arial"/>
          <w:sz w:val="20"/>
        </w:rPr>
        <w:t>40.</w:t>
      </w:r>
      <w:hyperlink r:id="rId2065" w:history="1">
        <w:r>
          <w:rPr>
            <w:rFonts w:ascii="Arial" w:eastAsia="Arial" w:hAnsi="Arial" w:cs="Arial"/>
            <w:color w:val="000000"/>
            <w:sz w:val="20"/>
            <w:u w:val="single"/>
            <w:shd w:val="clear" w:color="auto" w:fill="FFFFFF"/>
          </w:rPr>
          <w:t xml:space="preserve"> </w:t>
        </w:r>
      </w:hyperlink>
      <w:hyperlink r:id="rId2066" w:history="1">
        <w:r>
          <w:rPr>
            <w:rFonts w:ascii="Arial" w:eastAsia="Arial" w:hAnsi="Arial" w:cs="Arial"/>
            <w:i/>
            <w:color w:val="0077CC"/>
            <w:sz w:val="20"/>
            <w:u w:val="single"/>
            <w:shd w:val="clear" w:color="auto" w:fill="FFFFFF"/>
          </w:rPr>
          <w:t>Politisches Recht;EU-Gerichtshof watscht die deutsche Staatsanwaltschaft: Sie sei nicht ausreichend unabhängig von der Politik. Das Urteil ist hart, richtig und zukunftsweisend</w:t>
        </w:r>
      </w:hyperlink>
    </w:p>
    <w:p w14:paraId="024AAC0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B5A66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4BCFFC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1AC6D25" w14:textId="77777777" w:rsidR="005078F9" w:rsidRDefault="005078F9">
      <w:pPr>
        <w:spacing w:before="80" w:line="240" w:lineRule="atLeast"/>
        <w:ind w:left="290"/>
      </w:pPr>
      <w:r>
        <w:rPr>
          <w:rFonts w:ascii="Arial" w:eastAsia="Arial" w:hAnsi="Arial" w:cs="Arial"/>
          <w:b/>
          <w:color w:val="000000"/>
          <w:sz w:val="20"/>
        </w:rPr>
        <w:t xml:space="preserve">Narrowed by: </w:t>
      </w:r>
    </w:p>
    <w:p w14:paraId="4EE3C71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B05BE08" w14:textId="77777777">
        <w:trPr>
          <w:jc w:val="center"/>
        </w:trPr>
        <w:tc>
          <w:tcPr>
            <w:tcW w:w="3000" w:type="dxa"/>
          </w:tcPr>
          <w:p w14:paraId="1359D115" w14:textId="77777777" w:rsidR="005078F9" w:rsidRDefault="005078F9">
            <w:pPr>
              <w:spacing w:line="220" w:lineRule="atLeast"/>
            </w:pPr>
            <w:r>
              <w:rPr>
                <w:rFonts w:ascii="Arial" w:eastAsia="Arial" w:hAnsi="Arial" w:cs="Arial"/>
                <w:b/>
                <w:color w:val="000000"/>
                <w:sz w:val="18"/>
              </w:rPr>
              <w:t>Content Type</w:t>
            </w:r>
          </w:p>
        </w:tc>
        <w:tc>
          <w:tcPr>
            <w:tcW w:w="5000" w:type="dxa"/>
          </w:tcPr>
          <w:p w14:paraId="77B6CDE5" w14:textId="77777777" w:rsidR="005078F9" w:rsidRDefault="005078F9">
            <w:pPr>
              <w:spacing w:line="220" w:lineRule="atLeast"/>
            </w:pPr>
            <w:r>
              <w:rPr>
                <w:rFonts w:ascii="Arial" w:eastAsia="Arial" w:hAnsi="Arial" w:cs="Arial"/>
                <w:b/>
                <w:color w:val="000000"/>
                <w:sz w:val="18"/>
              </w:rPr>
              <w:t>Narrowed by</w:t>
            </w:r>
          </w:p>
        </w:tc>
      </w:tr>
      <w:tr w:rsidR="005078F9" w14:paraId="4D0539E6" w14:textId="77777777">
        <w:trPr>
          <w:jc w:val="center"/>
        </w:trPr>
        <w:tc>
          <w:tcPr>
            <w:tcW w:w="3000" w:type="dxa"/>
          </w:tcPr>
          <w:p w14:paraId="66580BDA" w14:textId="77777777" w:rsidR="005078F9" w:rsidRDefault="005078F9">
            <w:pPr>
              <w:spacing w:line="220" w:lineRule="atLeast"/>
            </w:pPr>
            <w:r>
              <w:rPr>
                <w:rFonts w:ascii="Arial" w:eastAsia="Arial" w:hAnsi="Arial" w:cs="Arial"/>
                <w:color w:val="000000"/>
                <w:sz w:val="18"/>
              </w:rPr>
              <w:t>News</w:t>
            </w:r>
          </w:p>
        </w:tc>
        <w:tc>
          <w:tcPr>
            <w:tcW w:w="5000" w:type="dxa"/>
          </w:tcPr>
          <w:p w14:paraId="5ACB86F5"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01, 2019 Fino a giu 01, 2019</w:t>
            </w:r>
          </w:p>
        </w:tc>
      </w:tr>
    </w:tbl>
    <w:p w14:paraId="5C8AFEAD" w14:textId="77777777" w:rsidR="005078F9" w:rsidRDefault="005078F9"/>
    <w:p w14:paraId="5B590FAF" w14:textId="77777777" w:rsidR="005078F9" w:rsidRDefault="005078F9">
      <w:pPr>
        <w:spacing w:line="300" w:lineRule="atLeast"/>
        <w:ind w:left="440" w:hanging="290"/>
      </w:pPr>
      <w:r>
        <w:rPr>
          <w:rFonts w:ascii="Arial" w:eastAsia="Arial" w:hAnsi="Arial" w:cs="Arial"/>
          <w:sz w:val="20"/>
        </w:rPr>
        <w:t>41.</w:t>
      </w:r>
      <w:hyperlink r:id="rId2067" w:history="1">
        <w:r>
          <w:rPr>
            <w:rFonts w:ascii="Arial" w:eastAsia="Arial" w:hAnsi="Arial" w:cs="Arial"/>
            <w:color w:val="000000"/>
            <w:sz w:val="20"/>
            <w:u w:val="single"/>
            <w:shd w:val="clear" w:color="auto" w:fill="FFFFFF"/>
          </w:rPr>
          <w:t xml:space="preserve"> </w:t>
        </w:r>
      </w:hyperlink>
      <w:hyperlink r:id="rId2068" w:history="1">
        <w:r>
          <w:rPr>
            <w:rFonts w:ascii="Arial" w:eastAsia="Arial" w:hAnsi="Arial" w:cs="Arial"/>
            <w:i/>
            <w:color w:val="0077CC"/>
            <w:sz w:val="20"/>
            <w:u w:val="single"/>
            <w:shd w:val="clear" w:color="auto" w:fill="FFFFFF"/>
          </w:rPr>
          <w:t>Grüne fordern Klimaprogramm;Sven Giegold stellt Bedingungen für die Zustimmung zu neuer EU-Kommission</w:t>
        </w:r>
      </w:hyperlink>
    </w:p>
    <w:p w14:paraId="02BB887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F6DFEA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9D0832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F443838" w14:textId="77777777" w:rsidR="005078F9" w:rsidRDefault="005078F9">
      <w:pPr>
        <w:spacing w:before="80" w:line="240" w:lineRule="atLeast"/>
        <w:ind w:left="290"/>
      </w:pPr>
      <w:r>
        <w:rPr>
          <w:rFonts w:ascii="Arial" w:eastAsia="Arial" w:hAnsi="Arial" w:cs="Arial"/>
          <w:b/>
          <w:color w:val="000000"/>
          <w:sz w:val="20"/>
        </w:rPr>
        <w:t xml:space="preserve">Narrowed by: </w:t>
      </w:r>
    </w:p>
    <w:p w14:paraId="772DC05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186F853" w14:textId="77777777">
        <w:trPr>
          <w:jc w:val="center"/>
        </w:trPr>
        <w:tc>
          <w:tcPr>
            <w:tcW w:w="3000" w:type="dxa"/>
          </w:tcPr>
          <w:p w14:paraId="3139B216" w14:textId="77777777" w:rsidR="005078F9" w:rsidRDefault="005078F9">
            <w:pPr>
              <w:spacing w:line="220" w:lineRule="atLeast"/>
            </w:pPr>
            <w:r>
              <w:rPr>
                <w:rFonts w:ascii="Arial" w:eastAsia="Arial" w:hAnsi="Arial" w:cs="Arial"/>
                <w:b/>
                <w:color w:val="000000"/>
                <w:sz w:val="18"/>
              </w:rPr>
              <w:t>Content Type</w:t>
            </w:r>
          </w:p>
        </w:tc>
        <w:tc>
          <w:tcPr>
            <w:tcW w:w="5000" w:type="dxa"/>
          </w:tcPr>
          <w:p w14:paraId="0D71CB0A" w14:textId="77777777" w:rsidR="005078F9" w:rsidRDefault="005078F9">
            <w:pPr>
              <w:spacing w:line="220" w:lineRule="atLeast"/>
            </w:pPr>
            <w:r>
              <w:rPr>
                <w:rFonts w:ascii="Arial" w:eastAsia="Arial" w:hAnsi="Arial" w:cs="Arial"/>
                <w:b/>
                <w:color w:val="000000"/>
                <w:sz w:val="18"/>
              </w:rPr>
              <w:t>Narrowed by</w:t>
            </w:r>
          </w:p>
        </w:tc>
      </w:tr>
      <w:tr w:rsidR="005078F9" w14:paraId="19C7D6FB" w14:textId="77777777">
        <w:trPr>
          <w:jc w:val="center"/>
        </w:trPr>
        <w:tc>
          <w:tcPr>
            <w:tcW w:w="3000" w:type="dxa"/>
          </w:tcPr>
          <w:p w14:paraId="11F1831D" w14:textId="77777777" w:rsidR="005078F9" w:rsidRDefault="005078F9">
            <w:pPr>
              <w:spacing w:line="220" w:lineRule="atLeast"/>
            </w:pPr>
            <w:r>
              <w:rPr>
                <w:rFonts w:ascii="Arial" w:eastAsia="Arial" w:hAnsi="Arial" w:cs="Arial"/>
                <w:color w:val="000000"/>
                <w:sz w:val="18"/>
              </w:rPr>
              <w:t>News</w:t>
            </w:r>
          </w:p>
        </w:tc>
        <w:tc>
          <w:tcPr>
            <w:tcW w:w="5000" w:type="dxa"/>
          </w:tcPr>
          <w:p w14:paraId="793FA5C8"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01, 2019 Fino a giu 01, 2019</w:t>
            </w:r>
          </w:p>
        </w:tc>
      </w:tr>
    </w:tbl>
    <w:p w14:paraId="228F0F43" w14:textId="77777777" w:rsidR="005078F9" w:rsidRDefault="005078F9"/>
    <w:p w14:paraId="65493A08" w14:textId="77777777" w:rsidR="005078F9" w:rsidRDefault="005078F9">
      <w:pPr>
        <w:spacing w:line="300" w:lineRule="atLeast"/>
        <w:ind w:left="440" w:hanging="290"/>
      </w:pPr>
      <w:r>
        <w:rPr>
          <w:rFonts w:ascii="Arial" w:eastAsia="Arial" w:hAnsi="Arial" w:cs="Arial"/>
          <w:sz w:val="20"/>
        </w:rPr>
        <w:t>42.</w:t>
      </w:r>
      <w:hyperlink r:id="rId2069" w:history="1">
        <w:r>
          <w:rPr>
            <w:rFonts w:ascii="Arial" w:eastAsia="Arial" w:hAnsi="Arial" w:cs="Arial"/>
            <w:color w:val="000000"/>
            <w:sz w:val="20"/>
            <w:u w:val="single"/>
            <w:shd w:val="clear" w:color="auto" w:fill="FFFFFF"/>
          </w:rPr>
          <w:t xml:space="preserve"> </w:t>
        </w:r>
      </w:hyperlink>
      <w:hyperlink r:id="rId2070" w:history="1">
        <w:r>
          <w:rPr>
            <w:rFonts w:ascii="Arial" w:eastAsia="Arial" w:hAnsi="Arial" w:cs="Arial"/>
            <w:i/>
            <w:color w:val="0077CC"/>
            <w:sz w:val="20"/>
            <w:u w:val="single"/>
            <w:shd w:val="clear" w:color="auto" w:fill="FFFFFF"/>
          </w:rPr>
          <w:t>Genug ist genug;Schuldenstreit mit Italien: Brüssel bereitet Strafverfahren gegen Rom vor</w:t>
        </w:r>
      </w:hyperlink>
    </w:p>
    <w:p w14:paraId="454423B1"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21A0E8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CAC00A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DA0BAB7" w14:textId="77777777" w:rsidR="005078F9" w:rsidRDefault="005078F9">
      <w:pPr>
        <w:spacing w:before="80" w:line="240" w:lineRule="atLeast"/>
        <w:ind w:left="290"/>
      </w:pPr>
      <w:r>
        <w:rPr>
          <w:rFonts w:ascii="Arial" w:eastAsia="Arial" w:hAnsi="Arial" w:cs="Arial"/>
          <w:b/>
          <w:color w:val="000000"/>
          <w:sz w:val="20"/>
        </w:rPr>
        <w:t xml:space="preserve">Narrowed by: </w:t>
      </w:r>
    </w:p>
    <w:p w14:paraId="6A27C7F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E8E38FF" w14:textId="77777777">
        <w:trPr>
          <w:jc w:val="center"/>
        </w:trPr>
        <w:tc>
          <w:tcPr>
            <w:tcW w:w="3000" w:type="dxa"/>
          </w:tcPr>
          <w:p w14:paraId="132FEFA8" w14:textId="77777777" w:rsidR="005078F9" w:rsidRDefault="005078F9">
            <w:pPr>
              <w:spacing w:line="220" w:lineRule="atLeast"/>
            </w:pPr>
            <w:r>
              <w:rPr>
                <w:rFonts w:ascii="Arial" w:eastAsia="Arial" w:hAnsi="Arial" w:cs="Arial"/>
                <w:b/>
                <w:color w:val="000000"/>
                <w:sz w:val="18"/>
              </w:rPr>
              <w:t>Content Type</w:t>
            </w:r>
          </w:p>
        </w:tc>
        <w:tc>
          <w:tcPr>
            <w:tcW w:w="5000" w:type="dxa"/>
          </w:tcPr>
          <w:p w14:paraId="3109C318" w14:textId="77777777" w:rsidR="005078F9" w:rsidRDefault="005078F9">
            <w:pPr>
              <w:spacing w:line="220" w:lineRule="atLeast"/>
            </w:pPr>
            <w:r>
              <w:rPr>
                <w:rFonts w:ascii="Arial" w:eastAsia="Arial" w:hAnsi="Arial" w:cs="Arial"/>
                <w:b/>
                <w:color w:val="000000"/>
                <w:sz w:val="18"/>
              </w:rPr>
              <w:t>Narrowed by</w:t>
            </w:r>
          </w:p>
        </w:tc>
      </w:tr>
      <w:tr w:rsidR="005078F9" w14:paraId="54682695" w14:textId="77777777">
        <w:trPr>
          <w:jc w:val="center"/>
        </w:trPr>
        <w:tc>
          <w:tcPr>
            <w:tcW w:w="3000" w:type="dxa"/>
          </w:tcPr>
          <w:p w14:paraId="112D8135" w14:textId="77777777" w:rsidR="005078F9" w:rsidRDefault="005078F9">
            <w:pPr>
              <w:spacing w:line="220" w:lineRule="atLeast"/>
            </w:pPr>
            <w:r>
              <w:rPr>
                <w:rFonts w:ascii="Arial" w:eastAsia="Arial" w:hAnsi="Arial" w:cs="Arial"/>
                <w:color w:val="000000"/>
                <w:sz w:val="18"/>
              </w:rPr>
              <w:t>News</w:t>
            </w:r>
          </w:p>
        </w:tc>
        <w:tc>
          <w:tcPr>
            <w:tcW w:w="5000" w:type="dxa"/>
          </w:tcPr>
          <w:p w14:paraId="19C27751" w14:textId="77777777" w:rsidR="005078F9" w:rsidRDefault="005078F9">
            <w:pPr>
              <w:spacing w:line="220" w:lineRule="atLeast"/>
            </w:pPr>
            <w:r>
              <w:rPr>
                <w:rFonts w:ascii="Arial" w:eastAsia="Arial" w:hAnsi="Arial" w:cs="Arial"/>
                <w:color w:val="000000"/>
                <w:sz w:val="18"/>
              </w:rPr>
              <w:t xml:space="preserve">Fonti: Süddeutsche Zeitung (inkl. Regionalausgaben),BILD Bund; Sequenza temporale: giu 01, 2019 Fino a giu 01, </w:t>
            </w:r>
            <w:r>
              <w:rPr>
                <w:rFonts w:ascii="Arial" w:eastAsia="Arial" w:hAnsi="Arial" w:cs="Arial"/>
                <w:color w:val="000000"/>
                <w:sz w:val="18"/>
              </w:rPr>
              <w:lastRenderedPageBreak/>
              <w:t>2019</w:t>
            </w:r>
          </w:p>
        </w:tc>
      </w:tr>
    </w:tbl>
    <w:p w14:paraId="3A9CF8E6" w14:textId="77777777" w:rsidR="005078F9" w:rsidRDefault="005078F9"/>
    <w:p w14:paraId="33055012" w14:textId="77777777" w:rsidR="005078F9" w:rsidRDefault="005078F9">
      <w:pPr>
        <w:spacing w:line="300" w:lineRule="atLeast"/>
        <w:ind w:left="440" w:hanging="290"/>
      </w:pPr>
      <w:r>
        <w:rPr>
          <w:rFonts w:ascii="Arial" w:eastAsia="Arial" w:hAnsi="Arial" w:cs="Arial"/>
          <w:sz w:val="20"/>
        </w:rPr>
        <w:t>43.</w:t>
      </w:r>
      <w:hyperlink r:id="rId2071" w:history="1">
        <w:r>
          <w:rPr>
            <w:rFonts w:ascii="Arial" w:eastAsia="Arial" w:hAnsi="Arial" w:cs="Arial"/>
            <w:color w:val="000000"/>
            <w:sz w:val="20"/>
            <w:u w:val="single"/>
            <w:shd w:val="clear" w:color="auto" w:fill="FFFFFF"/>
          </w:rPr>
          <w:t xml:space="preserve"> </w:t>
        </w:r>
      </w:hyperlink>
      <w:hyperlink r:id="rId2072" w:history="1">
        <w:r>
          <w:rPr>
            <w:rFonts w:ascii="Arial" w:eastAsia="Arial" w:hAnsi="Arial" w:cs="Arial"/>
            <w:i/>
            <w:color w:val="0077CC"/>
            <w:sz w:val="20"/>
            <w:u w:val="single"/>
            <w:shd w:val="clear" w:color="auto" w:fill="FFFFFF"/>
          </w:rPr>
          <w:t>Streit? Wir doch nicht;Beim Antrittsbesuch in Berlin lobt US-Außenminister Mike Pompeo die transatlantische Partnerschaft - und fordert von den Deutschen eine deutlich härtere Haltung gegen Iran sowie China</w:t>
        </w:r>
      </w:hyperlink>
    </w:p>
    <w:p w14:paraId="6DDD851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6470F2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F1C4E1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ED824F" w14:textId="77777777" w:rsidR="005078F9" w:rsidRDefault="005078F9">
      <w:pPr>
        <w:spacing w:before="80" w:line="240" w:lineRule="atLeast"/>
        <w:ind w:left="290"/>
      </w:pPr>
      <w:r>
        <w:rPr>
          <w:rFonts w:ascii="Arial" w:eastAsia="Arial" w:hAnsi="Arial" w:cs="Arial"/>
          <w:b/>
          <w:color w:val="000000"/>
          <w:sz w:val="20"/>
        </w:rPr>
        <w:t xml:space="preserve">Narrowed by: </w:t>
      </w:r>
    </w:p>
    <w:p w14:paraId="31ACC70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23B2030" w14:textId="77777777">
        <w:trPr>
          <w:jc w:val="center"/>
        </w:trPr>
        <w:tc>
          <w:tcPr>
            <w:tcW w:w="3000" w:type="dxa"/>
          </w:tcPr>
          <w:p w14:paraId="4C5BFF1B" w14:textId="77777777" w:rsidR="005078F9" w:rsidRDefault="005078F9">
            <w:pPr>
              <w:spacing w:line="220" w:lineRule="atLeast"/>
            </w:pPr>
            <w:r>
              <w:rPr>
                <w:rFonts w:ascii="Arial" w:eastAsia="Arial" w:hAnsi="Arial" w:cs="Arial"/>
                <w:b/>
                <w:color w:val="000000"/>
                <w:sz w:val="18"/>
              </w:rPr>
              <w:t>Content Type</w:t>
            </w:r>
          </w:p>
        </w:tc>
        <w:tc>
          <w:tcPr>
            <w:tcW w:w="5000" w:type="dxa"/>
          </w:tcPr>
          <w:p w14:paraId="0056850E" w14:textId="77777777" w:rsidR="005078F9" w:rsidRDefault="005078F9">
            <w:pPr>
              <w:spacing w:line="220" w:lineRule="atLeast"/>
            </w:pPr>
            <w:r>
              <w:rPr>
                <w:rFonts w:ascii="Arial" w:eastAsia="Arial" w:hAnsi="Arial" w:cs="Arial"/>
                <w:b/>
                <w:color w:val="000000"/>
                <w:sz w:val="18"/>
              </w:rPr>
              <w:t>Narrowed by</w:t>
            </w:r>
          </w:p>
        </w:tc>
      </w:tr>
      <w:tr w:rsidR="005078F9" w14:paraId="73B375B6" w14:textId="77777777">
        <w:trPr>
          <w:jc w:val="center"/>
        </w:trPr>
        <w:tc>
          <w:tcPr>
            <w:tcW w:w="3000" w:type="dxa"/>
          </w:tcPr>
          <w:p w14:paraId="014E8A77" w14:textId="77777777" w:rsidR="005078F9" w:rsidRDefault="005078F9">
            <w:pPr>
              <w:spacing w:line="220" w:lineRule="atLeast"/>
            </w:pPr>
            <w:r>
              <w:rPr>
                <w:rFonts w:ascii="Arial" w:eastAsia="Arial" w:hAnsi="Arial" w:cs="Arial"/>
                <w:color w:val="000000"/>
                <w:sz w:val="18"/>
              </w:rPr>
              <w:t>News</w:t>
            </w:r>
          </w:p>
        </w:tc>
        <w:tc>
          <w:tcPr>
            <w:tcW w:w="5000" w:type="dxa"/>
          </w:tcPr>
          <w:p w14:paraId="3D229B7A"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01, 2019 Fino a giu 01, 2019</w:t>
            </w:r>
          </w:p>
        </w:tc>
      </w:tr>
    </w:tbl>
    <w:p w14:paraId="46B7AF31" w14:textId="77777777" w:rsidR="005078F9" w:rsidRDefault="005078F9"/>
    <w:p w14:paraId="0FC8D02F" w14:textId="77777777" w:rsidR="005078F9" w:rsidRDefault="005078F9">
      <w:pPr>
        <w:spacing w:line="300" w:lineRule="atLeast"/>
        <w:ind w:left="440" w:hanging="290"/>
      </w:pPr>
      <w:r>
        <w:rPr>
          <w:rFonts w:ascii="Arial" w:eastAsia="Arial" w:hAnsi="Arial" w:cs="Arial"/>
          <w:sz w:val="20"/>
        </w:rPr>
        <w:t>44.</w:t>
      </w:r>
      <w:hyperlink r:id="rId2073" w:history="1">
        <w:r>
          <w:rPr>
            <w:rFonts w:ascii="Arial" w:eastAsia="Arial" w:hAnsi="Arial" w:cs="Arial"/>
            <w:color w:val="000000"/>
            <w:sz w:val="20"/>
            <w:u w:val="single"/>
            <w:shd w:val="clear" w:color="auto" w:fill="FFFFFF"/>
          </w:rPr>
          <w:t xml:space="preserve"> </w:t>
        </w:r>
      </w:hyperlink>
      <w:hyperlink r:id="rId2074" w:history="1">
        <w:r>
          <w:rPr>
            <w:rFonts w:ascii="Arial" w:eastAsia="Arial" w:hAnsi="Arial" w:cs="Arial"/>
            <w:i/>
            <w:color w:val="0077CC"/>
            <w:sz w:val="20"/>
            <w:u w:val="single"/>
            <w:shd w:val="clear" w:color="auto" w:fill="FFFFFF"/>
          </w:rPr>
          <w:t>Aufgewühlt (Fortsetzung von Seite 11);730.000;Flüchtlingen hat die EU-Mission ,,Sophia' geholfen. Jetzt wurde der Marineeinsatz beendet.</w:t>
        </w:r>
      </w:hyperlink>
    </w:p>
    <w:p w14:paraId="25E7455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5BB8C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DCD720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D9C636B" w14:textId="77777777" w:rsidR="005078F9" w:rsidRDefault="005078F9">
      <w:pPr>
        <w:spacing w:before="80" w:line="240" w:lineRule="atLeast"/>
        <w:ind w:left="290"/>
      </w:pPr>
      <w:r>
        <w:rPr>
          <w:rFonts w:ascii="Arial" w:eastAsia="Arial" w:hAnsi="Arial" w:cs="Arial"/>
          <w:b/>
          <w:color w:val="000000"/>
          <w:sz w:val="20"/>
        </w:rPr>
        <w:t xml:space="preserve">Narrowed by: </w:t>
      </w:r>
    </w:p>
    <w:p w14:paraId="439EB06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21F0C6F" w14:textId="77777777">
        <w:trPr>
          <w:jc w:val="center"/>
        </w:trPr>
        <w:tc>
          <w:tcPr>
            <w:tcW w:w="3000" w:type="dxa"/>
          </w:tcPr>
          <w:p w14:paraId="39E3140C" w14:textId="77777777" w:rsidR="005078F9" w:rsidRDefault="005078F9">
            <w:pPr>
              <w:spacing w:line="220" w:lineRule="atLeast"/>
            </w:pPr>
            <w:r>
              <w:rPr>
                <w:rFonts w:ascii="Arial" w:eastAsia="Arial" w:hAnsi="Arial" w:cs="Arial"/>
                <w:b/>
                <w:color w:val="000000"/>
                <w:sz w:val="18"/>
              </w:rPr>
              <w:t>Content Type</w:t>
            </w:r>
          </w:p>
        </w:tc>
        <w:tc>
          <w:tcPr>
            <w:tcW w:w="5000" w:type="dxa"/>
          </w:tcPr>
          <w:p w14:paraId="5784F104" w14:textId="77777777" w:rsidR="005078F9" w:rsidRDefault="005078F9">
            <w:pPr>
              <w:spacing w:line="220" w:lineRule="atLeast"/>
            </w:pPr>
            <w:r>
              <w:rPr>
                <w:rFonts w:ascii="Arial" w:eastAsia="Arial" w:hAnsi="Arial" w:cs="Arial"/>
                <w:b/>
                <w:color w:val="000000"/>
                <w:sz w:val="18"/>
              </w:rPr>
              <w:t>Narrowed by</w:t>
            </w:r>
          </w:p>
        </w:tc>
      </w:tr>
      <w:tr w:rsidR="005078F9" w14:paraId="111E95EB" w14:textId="77777777">
        <w:trPr>
          <w:jc w:val="center"/>
        </w:trPr>
        <w:tc>
          <w:tcPr>
            <w:tcW w:w="3000" w:type="dxa"/>
          </w:tcPr>
          <w:p w14:paraId="1C2CB9F8" w14:textId="77777777" w:rsidR="005078F9" w:rsidRDefault="005078F9">
            <w:pPr>
              <w:spacing w:line="220" w:lineRule="atLeast"/>
            </w:pPr>
            <w:r>
              <w:rPr>
                <w:rFonts w:ascii="Arial" w:eastAsia="Arial" w:hAnsi="Arial" w:cs="Arial"/>
                <w:color w:val="000000"/>
                <w:sz w:val="18"/>
              </w:rPr>
              <w:t>News</w:t>
            </w:r>
          </w:p>
        </w:tc>
        <w:tc>
          <w:tcPr>
            <w:tcW w:w="5000" w:type="dxa"/>
          </w:tcPr>
          <w:p w14:paraId="7AE7290B"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01, 2019 Fino a giu 01, 2019</w:t>
            </w:r>
          </w:p>
        </w:tc>
      </w:tr>
    </w:tbl>
    <w:p w14:paraId="5D6A02DB" w14:textId="77777777" w:rsidR="005078F9" w:rsidRDefault="005078F9"/>
    <w:p w14:paraId="46FC6506" w14:textId="77777777" w:rsidR="005078F9" w:rsidRDefault="005078F9">
      <w:pPr>
        <w:spacing w:line="300" w:lineRule="atLeast"/>
        <w:ind w:left="440" w:hanging="290"/>
      </w:pPr>
      <w:r>
        <w:rPr>
          <w:rFonts w:ascii="Arial" w:eastAsia="Arial" w:hAnsi="Arial" w:cs="Arial"/>
          <w:sz w:val="20"/>
        </w:rPr>
        <w:t>45.</w:t>
      </w:r>
      <w:hyperlink r:id="rId2075" w:history="1">
        <w:r>
          <w:rPr>
            <w:rFonts w:ascii="Arial" w:eastAsia="Arial" w:hAnsi="Arial" w:cs="Arial"/>
            <w:color w:val="000000"/>
            <w:sz w:val="20"/>
            <w:u w:val="single"/>
            <w:shd w:val="clear" w:color="auto" w:fill="FFFFFF"/>
          </w:rPr>
          <w:t xml:space="preserve"> </w:t>
        </w:r>
      </w:hyperlink>
      <w:hyperlink r:id="rId2076" w:history="1">
        <w:r>
          <w:rPr>
            <w:rFonts w:ascii="Arial" w:eastAsia="Arial" w:hAnsi="Arial" w:cs="Arial"/>
            <w:i/>
            <w:color w:val="0077CC"/>
            <w:sz w:val="20"/>
            <w:u w:val="single"/>
            <w:shd w:val="clear" w:color="auto" w:fill="FFFFFF"/>
          </w:rPr>
          <w:t>SAMSTAGSESSAY;Der Fluch der Größe;In den USA gibt es einen Trend zu Marktmacht und Monopolen. Das könnte Konsumenten schaden, Innovationen bremsen und Löhne drücken. Europa sollte die Warnzeichen nicht übersehen</w:t>
        </w:r>
      </w:hyperlink>
    </w:p>
    <w:p w14:paraId="5BBC6C5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696668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2E7559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FCAEC20" w14:textId="77777777" w:rsidR="005078F9" w:rsidRDefault="005078F9">
      <w:pPr>
        <w:spacing w:before="80" w:line="240" w:lineRule="atLeast"/>
        <w:ind w:left="290"/>
      </w:pPr>
      <w:r>
        <w:rPr>
          <w:rFonts w:ascii="Arial" w:eastAsia="Arial" w:hAnsi="Arial" w:cs="Arial"/>
          <w:b/>
          <w:color w:val="000000"/>
          <w:sz w:val="20"/>
        </w:rPr>
        <w:t xml:space="preserve">Narrowed by: </w:t>
      </w:r>
    </w:p>
    <w:p w14:paraId="56D16DE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740867A" w14:textId="77777777">
        <w:trPr>
          <w:jc w:val="center"/>
        </w:trPr>
        <w:tc>
          <w:tcPr>
            <w:tcW w:w="3000" w:type="dxa"/>
          </w:tcPr>
          <w:p w14:paraId="3B720E82" w14:textId="77777777" w:rsidR="005078F9" w:rsidRDefault="005078F9">
            <w:pPr>
              <w:spacing w:line="220" w:lineRule="atLeast"/>
            </w:pPr>
            <w:r>
              <w:rPr>
                <w:rFonts w:ascii="Arial" w:eastAsia="Arial" w:hAnsi="Arial" w:cs="Arial"/>
                <w:b/>
                <w:color w:val="000000"/>
                <w:sz w:val="18"/>
              </w:rPr>
              <w:t>Content Type</w:t>
            </w:r>
          </w:p>
        </w:tc>
        <w:tc>
          <w:tcPr>
            <w:tcW w:w="5000" w:type="dxa"/>
          </w:tcPr>
          <w:p w14:paraId="21A37808" w14:textId="77777777" w:rsidR="005078F9" w:rsidRDefault="005078F9">
            <w:pPr>
              <w:spacing w:line="220" w:lineRule="atLeast"/>
            </w:pPr>
            <w:r>
              <w:rPr>
                <w:rFonts w:ascii="Arial" w:eastAsia="Arial" w:hAnsi="Arial" w:cs="Arial"/>
                <w:b/>
                <w:color w:val="000000"/>
                <w:sz w:val="18"/>
              </w:rPr>
              <w:t>Narrowed by</w:t>
            </w:r>
          </w:p>
        </w:tc>
      </w:tr>
      <w:tr w:rsidR="005078F9" w14:paraId="54241969" w14:textId="77777777">
        <w:trPr>
          <w:jc w:val="center"/>
        </w:trPr>
        <w:tc>
          <w:tcPr>
            <w:tcW w:w="3000" w:type="dxa"/>
          </w:tcPr>
          <w:p w14:paraId="2173B94F" w14:textId="77777777" w:rsidR="005078F9" w:rsidRDefault="005078F9">
            <w:pPr>
              <w:spacing w:line="220" w:lineRule="atLeast"/>
            </w:pPr>
            <w:r>
              <w:rPr>
                <w:rFonts w:ascii="Arial" w:eastAsia="Arial" w:hAnsi="Arial" w:cs="Arial"/>
                <w:color w:val="000000"/>
                <w:sz w:val="18"/>
              </w:rPr>
              <w:t>News</w:t>
            </w:r>
          </w:p>
        </w:tc>
        <w:tc>
          <w:tcPr>
            <w:tcW w:w="5000" w:type="dxa"/>
          </w:tcPr>
          <w:p w14:paraId="6F98CE02"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01, 2019 Fino a giu 01, 2019</w:t>
            </w:r>
          </w:p>
        </w:tc>
      </w:tr>
    </w:tbl>
    <w:p w14:paraId="07EFC690" w14:textId="77777777" w:rsidR="005078F9" w:rsidRDefault="005078F9"/>
    <w:p w14:paraId="14A127A1" w14:textId="77777777" w:rsidR="005078F9" w:rsidRDefault="005078F9">
      <w:pPr>
        <w:spacing w:line="300" w:lineRule="atLeast"/>
        <w:ind w:left="440" w:hanging="290"/>
      </w:pPr>
      <w:r>
        <w:rPr>
          <w:rFonts w:ascii="Arial" w:eastAsia="Arial" w:hAnsi="Arial" w:cs="Arial"/>
          <w:sz w:val="20"/>
        </w:rPr>
        <w:t>46.</w:t>
      </w:r>
      <w:hyperlink r:id="rId2077" w:history="1">
        <w:r>
          <w:rPr>
            <w:rFonts w:ascii="Arial" w:eastAsia="Arial" w:hAnsi="Arial" w:cs="Arial"/>
            <w:color w:val="000000"/>
            <w:sz w:val="20"/>
            <w:u w:val="single"/>
            <w:shd w:val="clear" w:color="auto" w:fill="FFFFFF"/>
          </w:rPr>
          <w:t xml:space="preserve"> </w:t>
        </w:r>
      </w:hyperlink>
      <w:hyperlink r:id="rId2078" w:history="1">
        <w:r>
          <w:rPr>
            <w:rFonts w:ascii="Arial" w:eastAsia="Arial" w:hAnsi="Arial" w:cs="Arial"/>
            <w:i/>
            <w:color w:val="0077CC"/>
            <w:sz w:val="20"/>
            <w:u w:val="single"/>
            <w:shd w:val="clear" w:color="auto" w:fill="FFFFFF"/>
          </w:rPr>
          <w:t>Deutschland lenkt bei Klimaschutz ein;Vor dem EU-Gipfel stellt sich Berlin hinter das Ziel, Europa bis 2050 treibhausgasneutral zu machen. Die Europäische Union hat damit gute Chancen, wieder zur Vorreiterin zu werden</w:t>
        </w:r>
      </w:hyperlink>
    </w:p>
    <w:p w14:paraId="057A108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6D7BD2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D7FE23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167DDE" w14:textId="77777777" w:rsidR="005078F9" w:rsidRDefault="005078F9">
      <w:pPr>
        <w:spacing w:before="80" w:line="240" w:lineRule="atLeast"/>
        <w:ind w:left="290"/>
      </w:pPr>
      <w:r>
        <w:rPr>
          <w:rFonts w:ascii="Arial" w:eastAsia="Arial" w:hAnsi="Arial" w:cs="Arial"/>
          <w:b/>
          <w:color w:val="000000"/>
          <w:sz w:val="20"/>
        </w:rPr>
        <w:t xml:space="preserve">Narrowed by: </w:t>
      </w:r>
    </w:p>
    <w:p w14:paraId="3FE7B3B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7BACA91" w14:textId="77777777">
        <w:trPr>
          <w:jc w:val="center"/>
        </w:trPr>
        <w:tc>
          <w:tcPr>
            <w:tcW w:w="3000" w:type="dxa"/>
          </w:tcPr>
          <w:p w14:paraId="36E58BDB" w14:textId="77777777" w:rsidR="005078F9" w:rsidRDefault="005078F9">
            <w:pPr>
              <w:spacing w:line="220" w:lineRule="atLeast"/>
            </w:pPr>
            <w:r>
              <w:rPr>
                <w:rFonts w:ascii="Arial" w:eastAsia="Arial" w:hAnsi="Arial" w:cs="Arial"/>
                <w:b/>
                <w:color w:val="000000"/>
                <w:sz w:val="18"/>
              </w:rPr>
              <w:t>Content Type</w:t>
            </w:r>
          </w:p>
        </w:tc>
        <w:tc>
          <w:tcPr>
            <w:tcW w:w="5000" w:type="dxa"/>
          </w:tcPr>
          <w:p w14:paraId="1F332262" w14:textId="77777777" w:rsidR="005078F9" w:rsidRDefault="005078F9">
            <w:pPr>
              <w:spacing w:line="220" w:lineRule="atLeast"/>
            </w:pPr>
            <w:r>
              <w:rPr>
                <w:rFonts w:ascii="Arial" w:eastAsia="Arial" w:hAnsi="Arial" w:cs="Arial"/>
                <w:b/>
                <w:color w:val="000000"/>
                <w:sz w:val="18"/>
              </w:rPr>
              <w:t>Narrowed by</w:t>
            </w:r>
          </w:p>
        </w:tc>
      </w:tr>
      <w:tr w:rsidR="005078F9" w14:paraId="79AEF17C" w14:textId="77777777">
        <w:trPr>
          <w:jc w:val="center"/>
        </w:trPr>
        <w:tc>
          <w:tcPr>
            <w:tcW w:w="3000" w:type="dxa"/>
          </w:tcPr>
          <w:p w14:paraId="23F9E2A9" w14:textId="77777777" w:rsidR="005078F9" w:rsidRDefault="005078F9">
            <w:pPr>
              <w:spacing w:line="220" w:lineRule="atLeast"/>
            </w:pPr>
            <w:r>
              <w:rPr>
                <w:rFonts w:ascii="Arial" w:eastAsia="Arial" w:hAnsi="Arial" w:cs="Arial"/>
                <w:color w:val="000000"/>
                <w:sz w:val="18"/>
              </w:rPr>
              <w:t>News</w:t>
            </w:r>
          </w:p>
        </w:tc>
        <w:tc>
          <w:tcPr>
            <w:tcW w:w="5000" w:type="dxa"/>
          </w:tcPr>
          <w:p w14:paraId="447939E5"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47732672" w14:textId="77777777" w:rsidR="005078F9" w:rsidRDefault="005078F9"/>
    <w:p w14:paraId="2796BBC2" w14:textId="77777777" w:rsidR="005078F9" w:rsidRDefault="005078F9">
      <w:pPr>
        <w:spacing w:line="300" w:lineRule="atLeast"/>
        <w:ind w:left="440" w:hanging="290"/>
      </w:pPr>
      <w:r>
        <w:rPr>
          <w:rFonts w:ascii="Arial" w:eastAsia="Arial" w:hAnsi="Arial" w:cs="Arial"/>
          <w:sz w:val="20"/>
        </w:rPr>
        <w:t>47.</w:t>
      </w:r>
      <w:hyperlink r:id="rId2079" w:history="1">
        <w:r>
          <w:rPr>
            <w:rFonts w:ascii="Arial" w:eastAsia="Arial" w:hAnsi="Arial" w:cs="Arial"/>
            <w:color w:val="000000"/>
            <w:sz w:val="20"/>
            <w:u w:val="single"/>
            <w:shd w:val="clear" w:color="auto" w:fill="FFFFFF"/>
          </w:rPr>
          <w:t xml:space="preserve"> </w:t>
        </w:r>
      </w:hyperlink>
      <w:hyperlink r:id="rId2080" w:history="1">
        <w:r>
          <w:rPr>
            <w:rFonts w:ascii="Arial" w:eastAsia="Arial" w:hAnsi="Arial" w:cs="Arial"/>
            <w:i/>
            <w:color w:val="0077CC"/>
            <w:sz w:val="20"/>
            <w:u w:val="single"/>
            <w:shd w:val="clear" w:color="auto" w:fill="FFFFFF"/>
          </w:rPr>
          <w:t>Die traut sich was;Margrethe Vestager hat geschafft, was nur wenige in Brüssel geschafft haben: Sie fällt auf. Und setzt sich durch. Jetzt möchte die Dänin an die Spitze der EU</w:t>
        </w:r>
      </w:hyperlink>
    </w:p>
    <w:p w14:paraId="5CADBAD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FE6DC1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69671D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992462" w14:textId="77777777" w:rsidR="005078F9" w:rsidRDefault="005078F9">
      <w:pPr>
        <w:spacing w:before="80" w:line="240" w:lineRule="atLeast"/>
        <w:ind w:left="290"/>
      </w:pPr>
      <w:r>
        <w:rPr>
          <w:rFonts w:ascii="Arial" w:eastAsia="Arial" w:hAnsi="Arial" w:cs="Arial"/>
          <w:b/>
          <w:color w:val="000000"/>
          <w:sz w:val="20"/>
        </w:rPr>
        <w:t xml:space="preserve">Narrowed by: </w:t>
      </w:r>
    </w:p>
    <w:p w14:paraId="3215AC0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36A8221" w14:textId="77777777">
        <w:trPr>
          <w:jc w:val="center"/>
        </w:trPr>
        <w:tc>
          <w:tcPr>
            <w:tcW w:w="3000" w:type="dxa"/>
          </w:tcPr>
          <w:p w14:paraId="047650A8" w14:textId="77777777" w:rsidR="005078F9" w:rsidRDefault="005078F9">
            <w:pPr>
              <w:spacing w:line="220" w:lineRule="atLeast"/>
            </w:pPr>
            <w:r>
              <w:rPr>
                <w:rFonts w:ascii="Arial" w:eastAsia="Arial" w:hAnsi="Arial" w:cs="Arial"/>
                <w:b/>
                <w:color w:val="000000"/>
                <w:sz w:val="18"/>
              </w:rPr>
              <w:t>Content Type</w:t>
            </w:r>
          </w:p>
        </w:tc>
        <w:tc>
          <w:tcPr>
            <w:tcW w:w="5000" w:type="dxa"/>
          </w:tcPr>
          <w:p w14:paraId="4A010004" w14:textId="77777777" w:rsidR="005078F9" w:rsidRDefault="005078F9">
            <w:pPr>
              <w:spacing w:line="220" w:lineRule="atLeast"/>
            </w:pPr>
            <w:r>
              <w:rPr>
                <w:rFonts w:ascii="Arial" w:eastAsia="Arial" w:hAnsi="Arial" w:cs="Arial"/>
                <w:b/>
                <w:color w:val="000000"/>
                <w:sz w:val="18"/>
              </w:rPr>
              <w:t>Narrowed by</w:t>
            </w:r>
          </w:p>
        </w:tc>
      </w:tr>
      <w:tr w:rsidR="005078F9" w14:paraId="492B1C36" w14:textId="77777777">
        <w:trPr>
          <w:jc w:val="center"/>
        </w:trPr>
        <w:tc>
          <w:tcPr>
            <w:tcW w:w="3000" w:type="dxa"/>
          </w:tcPr>
          <w:p w14:paraId="480EFC50" w14:textId="77777777" w:rsidR="005078F9" w:rsidRDefault="005078F9">
            <w:pPr>
              <w:spacing w:line="220" w:lineRule="atLeast"/>
            </w:pPr>
            <w:r>
              <w:rPr>
                <w:rFonts w:ascii="Arial" w:eastAsia="Arial" w:hAnsi="Arial" w:cs="Arial"/>
                <w:color w:val="000000"/>
                <w:sz w:val="18"/>
              </w:rPr>
              <w:t>News</w:t>
            </w:r>
          </w:p>
        </w:tc>
        <w:tc>
          <w:tcPr>
            <w:tcW w:w="5000" w:type="dxa"/>
          </w:tcPr>
          <w:p w14:paraId="01F2581E"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15E62EFF" w14:textId="77777777" w:rsidR="005078F9" w:rsidRDefault="005078F9"/>
    <w:p w14:paraId="3AA59BEB" w14:textId="77777777" w:rsidR="005078F9" w:rsidRDefault="005078F9">
      <w:pPr>
        <w:spacing w:line="300" w:lineRule="atLeast"/>
        <w:ind w:left="440" w:hanging="290"/>
      </w:pPr>
      <w:r>
        <w:rPr>
          <w:rFonts w:ascii="Arial" w:eastAsia="Arial" w:hAnsi="Arial" w:cs="Arial"/>
          <w:sz w:val="20"/>
        </w:rPr>
        <w:t>48.</w:t>
      </w:r>
      <w:hyperlink r:id="rId2081" w:history="1">
        <w:r>
          <w:rPr>
            <w:rFonts w:ascii="Arial" w:eastAsia="Arial" w:hAnsi="Arial" w:cs="Arial"/>
            <w:color w:val="000000"/>
            <w:sz w:val="20"/>
            <w:u w:val="single"/>
            <w:shd w:val="clear" w:color="auto" w:fill="FFFFFF"/>
          </w:rPr>
          <w:t xml:space="preserve"> </w:t>
        </w:r>
      </w:hyperlink>
      <w:hyperlink r:id="rId2082" w:history="1">
        <w:r>
          <w:rPr>
            <w:rFonts w:ascii="Arial" w:eastAsia="Arial" w:hAnsi="Arial" w:cs="Arial"/>
            <w:i/>
            <w:color w:val="0077CC"/>
            <w:sz w:val="20"/>
            <w:u w:val="single"/>
            <w:shd w:val="clear" w:color="auto" w:fill="FFFFFF"/>
          </w:rPr>
          <w:t>Albträume in Le Bourget;Der Zollstreit zwischen den USA und Europa überschattet die Luftfahrtmesse, während der Konflikt um Staatshilfen für Boeing weiter schwelt. Airbus hofft derweil auf einen Eurofighter-Nachfolger und Zivilaufträge</w:t>
        </w:r>
      </w:hyperlink>
    </w:p>
    <w:p w14:paraId="7E5B517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5082C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BB578E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EB7494" w14:textId="77777777" w:rsidR="005078F9" w:rsidRDefault="005078F9">
      <w:pPr>
        <w:spacing w:before="80" w:line="240" w:lineRule="atLeast"/>
        <w:ind w:left="290"/>
      </w:pPr>
      <w:r>
        <w:rPr>
          <w:rFonts w:ascii="Arial" w:eastAsia="Arial" w:hAnsi="Arial" w:cs="Arial"/>
          <w:b/>
          <w:color w:val="000000"/>
          <w:sz w:val="20"/>
        </w:rPr>
        <w:t xml:space="preserve">Narrowed by: </w:t>
      </w:r>
    </w:p>
    <w:p w14:paraId="12E442F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EBC56C9" w14:textId="77777777">
        <w:trPr>
          <w:jc w:val="center"/>
        </w:trPr>
        <w:tc>
          <w:tcPr>
            <w:tcW w:w="3000" w:type="dxa"/>
          </w:tcPr>
          <w:p w14:paraId="59EA82B4" w14:textId="77777777" w:rsidR="005078F9" w:rsidRDefault="005078F9">
            <w:pPr>
              <w:spacing w:line="220" w:lineRule="atLeast"/>
            </w:pPr>
            <w:r>
              <w:rPr>
                <w:rFonts w:ascii="Arial" w:eastAsia="Arial" w:hAnsi="Arial" w:cs="Arial"/>
                <w:b/>
                <w:color w:val="000000"/>
                <w:sz w:val="18"/>
              </w:rPr>
              <w:t>Content Type</w:t>
            </w:r>
          </w:p>
        </w:tc>
        <w:tc>
          <w:tcPr>
            <w:tcW w:w="5000" w:type="dxa"/>
          </w:tcPr>
          <w:p w14:paraId="14A52655" w14:textId="77777777" w:rsidR="005078F9" w:rsidRDefault="005078F9">
            <w:pPr>
              <w:spacing w:line="220" w:lineRule="atLeast"/>
            </w:pPr>
            <w:r>
              <w:rPr>
                <w:rFonts w:ascii="Arial" w:eastAsia="Arial" w:hAnsi="Arial" w:cs="Arial"/>
                <w:b/>
                <w:color w:val="000000"/>
                <w:sz w:val="18"/>
              </w:rPr>
              <w:t>Narrowed by</w:t>
            </w:r>
          </w:p>
        </w:tc>
      </w:tr>
      <w:tr w:rsidR="005078F9" w14:paraId="5CC0AD7A" w14:textId="77777777">
        <w:trPr>
          <w:jc w:val="center"/>
        </w:trPr>
        <w:tc>
          <w:tcPr>
            <w:tcW w:w="3000" w:type="dxa"/>
          </w:tcPr>
          <w:p w14:paraId="3A5A1092" w14:textId="77777777" w:rsidR="005078F9" w:rsidRDefault="005078F9">
            <w:pPr>
              <w:spacing w:line="220" w:lineRule="atLeast"/>
            </w:pPr>
            <w:r>
              <w:rPr>
                <w:rFonts w:ascii="Arial" w:eastAsia="Arial" w:hAnsi="Arial" w:cs="Arial"/>
                <w:color w:val="000000"/>
                <w:sz w:val="18"/>
              </w:rPr>
              <w:t>News</w:t>
            </w:r>
          </w:p>
        </w:tc>
        <w:tc>
          <w:tcPr>
            <w:tcW w:w="5000" w:type="dxa"/>
          </w:tcPr>
          <w:p w14:paraId="2C3A89AE"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66CC1648" w14:textId="77777777" w:rsidR="005078F9" w:rsidRDefault="005078F9"/>
    <w:p w14:paraId="3E7FB6C0" w14:textId="77777777" w:rsidR="005078F9" w:rsidRDefault="005078F9">
      <w:pPr>
        <w:spacing w:line="300" w:lineRule="atLeast"/>
        <w:ind w:left="440" w:hanging="290"/>
      </w:pPr>
      <w:r>
        <w:rPr>
          <w:rFonts w:ascii="Arial" w:eastAsia="Arial" w:hAnsi="Arial" w:cs="Arial"/>
          <w:sz w:val="20"/>
        </w:rPr>
        <w:t>49.</w:t>
      </w:r>
      <w:hyperlink r:id="rId2083" w:history="1">
        <w:r>
          <w:rPr>
            <w:rFonts w:ascii="Arial" w:eastAsia="Arial" w:hAnsi="Arial" w:cs="Arial"/>
            <w:color w:val="000000"/>
            <w:sz w:val="20"/>
            <w:u w:val="single"/>
            <w:shd w:val="clear" w:color="auto" w:fill="FFFFFF"/>
          </w:rPr>
          <w:t xml:space="preserve"> </w:t>
        </w:r>
      </w:hyperlink>
      <w:hyperlink r:id="rId2084" w:history="1">
        <w:r>
          <w:rPr>
            <w:rFonts w:ascii="Arial" w:eastAsia="Arial" w:hAnsi="Arial" w:cs="Arial"/>
            <w:i/>
            <w:color w:val="0077CC"/>
            <w:sz w:val="20"/>
            <w:u w:val="single"/>
            <w:shd w:val="clear" w:color="auto" w:fill="FFFFFF"/>
          </w:rPr>
          <w:t>FORUM;Drei Dinge korrigieren;Das neue EU-Parlament muss in der Haushaltspolitik einen Neuanfang wagen.</w:t>
        </w:r>
      </w:hyperlink>
    </w:p>
    <w:p w14:paraId="4492C17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1594C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FFA65B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41E3218" w14:textId="77777777" w:rsidR="005078F9" w:rsidRDefault="005078F9">
      <w:pPr>
        <w:spacing w:before="80" w:line="240" w:lineRule="atLeast"/>
        <w:ind w:left="290"/>
      </w:pPr>
      <w:r>
        <w:rPr>
          <w:rFonts w:ascii="Arial" w:eastAsia="Arial" w:hAnsi="Arial" w:cs="Arial"/>
          <w:b/>
          <w:color w:val="000000"/>
          <w:sz w:val="20"/>
        </w:rPr>
        <w:t xml:space="preserve">Narrowed by: </w:t>
      </w:r>
    </w:p>
    <w:p w14:paraId="2574972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C2A73CA" w14:textId="77777777">
        <w:trPr>
          <w:jc w:val="center"/>
        </w:trPr>
        <w:tc>
          <w:tcPr>
            <w:tcW w:w="3000" w:type="dxa"/>
          </w:tcPr>
          <w:p w14:paraId="04D7F4F0" w14:textId="77777777" w:rsidR="005078F9" w:rsidRDefault="005078F9">
            <w:pPr>
              <w:spacing w:line="220" w:lineRule="atLeast"/>
            </w:pPr>
            <w:r>
              <w:rPr>
                <w:rFonts w:ascii="Arial" w:eastAsia="Arial" w:hAnsi="Arial" w:cs="Arial"/>
                <w:b/>
                <w:color w:val="000000"/>
                <w:sz w:val="18"/>
              </w:rPr>
              <w:t>Content Type</w:t>
            </w:r>
          </w:p>
        </w:tc>
        <w:tc>
          <w:tcPr>
            <w:tcW w:w="5000" w:type="dxa"/>
          </w:tcPr>
          <w:p w14:paraId="6BDC4405" w14:textId="77777777" w:rsidR="005078F9" w:rsidRDefault="005078F9">
            <w:pPr>
              <w:spacing w:line="220" w:lineRule="atLeast"/>
            </w:pPr>
            <w:r>
              <w:rPr>
                <w:rFonts w:ascii="Arial" w:eastAsia="Arial" w:hAnsi="Arial" w:cs="Arial"/>
                <w:b/>
                <w:color w:val="000000"/>
                <w:sz w:val="18"/>
              </w:rPr>
              <w:t>Narrowed by</w:t>
            </w:r>
          </w:p>
        </w:tc>
      </w:tr>
      <w:tr w:rsidR="005078F9" w14:paraId="3FE256F6" w14:textId="77777777">
        <w:trPr>
          <w:jc w:val="center"/>
        </w:trPr>
        <w:tc>
          <w:tcPr>
            <w:tcW w:w="3000" w:type="dxa"/>
          </w:tcPr>
          <w:p w14:paraId="03A915E1" w14:textId="77777777" w:rsidR="005078F9" w:rsidRDefault="005078F9">
            <w:pPr>
              <w:spacing w:line="220" w:lineRule="atLeast"/>
            </w:pPr>
            <w:r>
              <w:rPr>
                <w:rFonts w:ascii="Arial" w:eastAsia="Arial" w:hAnsi="Arial" w:cs="Arial"/>
                <w:color w:val="000000"/>
                <w:sz w:val="18"/>
              </w:rPr>
              <w:t>News</w:t>
            </w:r>
          </w:p>
        </w:tc>
        <w:tc>
          <w:tcPr>
            <w:tcW w:w="5000" w:type="dxa"/>
          </w:tcPr>
          <w:p w14:paraId="08B91835"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692EED90" w14:textId="77777777" w:rsidR="005078F9" w:rsidRDefault="005078F9"/>
    <w:p w14:paraId="485C911E" w14:textId="77777777" w:rsidR="005078F9" w:rsidRDefault="005078F9">
      <w:pPr>
        <w:spacing w:line="300" w:lineRule="atLeast"/>
        <w:ind w:left="440" w:hanging="290"/>
      </w:pPr>
      <w:r>
        <w:rPr>
          <w:rFonts w:ascii="Arial" w:eastAsia="Arial" w:hAnsi="Arial" w:cs="Arial"/>
          <w:sz w:val="20"/>
        </w:rPr>
        <w:t>50.</w:t>
      </w:r>
      <w:hyperlink r:id="rId2085" w:history="1">
        <w:r>
          <w:rPr>
            <w:rFonts w:ascii="Arial" w:eastAsia="Arial" w:hAnsi="Arial" w:cs="Arial"/>
            <w:color w:val="000000"/>
            <w:sz w:val="20"/>
            <w:u w:val="single"/>
            <w:shd w:val="clear" w:color="auto" w:fill="FFFFFF"/>
          </w:rPr>
          <w:t xml:space="preserve"> </w:t>
        </w:r>
      </w:hyperlink>
      <w:hyperlink r:id="rId2086" w:history="1">
        <w:r>
          <w:rPr>
            <w:rFonts w:ascii="Arial" w:eastAsia="Arial" w:hAnsi="Arial" w:cs="Arial"/>
            <w:i/>
            <w:color w:val="0077CC"/>
            <w:sz w:val="20"/>
            <w:u w:val="single"/>
            <w:shd w:val="clear" w:color="auto" w:fill="FFFFFF"/>
          </w:rPr>
          <w:t>No Headline In Original</w:t>
        </w:r>
      </w:hyperlink>
    </w:p>
    <w:p w14:paraId="223803A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F078F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95D025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2F3A9E" w14:textId="77777777" w:rsidR="005078F9" w:rsidRDefault="005078F9">
      <w:pPr>
        <w:spacing w:before="80" w:line="240" w:lineRule="atLeast"/>
        <w:ind w:left="290"/>
      </w:pPr>
      <w:r>
        <w:rPr>
          <w:rFonts w:ascii="Arial" w:eastAsia="Arial" w:hAnsi="Arial" w:cs="Arial"/>
          <w:b/>
          <w:color w:val="000000"/>
          <w:sz w:val="20"/>
        </w:rPr>
        <w:t xml:space="preserve">Narrowed by: </w:t>
      </w:r>
    </w:p>
    <w:p w14:paraId="2EE87AA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23EF63B" w14:textId="77777777">
        <w:trPr>
          <w:jc w:val="center"/>
        </w:trPr>
        <w:tc>
          <w:tcPr>
            <w:tcW w:w="3000" w:type="dxa"/>
          </w:tcPr>
          <w:p w14:paraId="27B6BF9A" w14:textId="77777777" w:rsidR="005078F9" w:rsidRDefault="005078F9">
            <w:pPr>
              <w:spacing w:line="220" w:lineRule="atLeast"/>
            </w:pPr>
            <w:r>
              <w:rPr>
                <w:rFonts w:ascii="Arial" w:eastAsia="Arial" w:hAnsi="Arial" w:cs="Arial"/>
                <w:b/>
                <w:color w:val="000000"/>
                <w:sz w:val="18"/>
              </w:rPr>
              <w:t>Content Type</w:t>
            </w:r>
          </w:p>
        </w:tc>
        <w:tc>
          <w:tcPr>
            <w:tcW w:w="5000" w:type="dxa"/>
          </w:tcPr>
          <w:p w14:paraId="28E131C4" w14:textId="77777777" w:rsidR="005078F9" w:rsidRDefault="005078F9">
            <w:pPr>
              <w:spacing w:line="220" w:lineRule="atLeast"/>
            </w:pPr>
            <w:r>
              <w:rPr>
                <w:rFonts w:ascii="Arial" w:eastAsia="Arial" w:hAnsi="Arial" w:cs="Arial"/>
                <w:b/>
                <w:color w:val="000000"/>
                <w:sz w:val="18"/>
              </w:rPr>
              <w:t>Narrowed by</w:t>
            </w:r>
          </w:p>
        </w:tc>
      </w:tr>
      <w:tr w:rsidR="005078F9" w14:paraId="454BD708" w14:textId="77777777">
        <w:trPr>
          <w:jc w:val="center"/>
        </w:trPr>
        <w:tc>
          <w:tcPr>
            <w:tcW w:w="3000" w:type="dxa"/>
          </w:tcPr>
          <w:p w14:paraId="247920F5" w14:textId="77777777" w:rsidR="005078F9" w:rsidRDefault="005078F9">
            <w:pPr>
              <w:spacing w:line="220" w:lineRule="atLeast"/>
            </w:pPr>
            <w:r>
              <w:rPr>
                <w:rFonts w:ascii="Arial" w:eastAsia="Arial" w:hAnsi="Arial" w:cs="Arial"/>
                <w:color w:val="000000"/>
                <w:sz w:val="18"/>
              </w:rPr>
              <w:t>News</w:t>
            </w:r>
          </w:p>
        </w:tc>
        <w:tc>
          <w:tcPr>
            <w:tcW w:w="5000" w:type="dxa"/>
          </w:tcPr>
          <w:p w14:paraId="55F22394"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098527D3" w14:textId="77777777" w:rsidR="005078F9" w:rsidRDefault="005078F9"/>
    <w:p w14:paraId="54557BEE" w14:textId="77777777" w:rsidR="005078F9" w:rsidRDefault="005078F9">
      <w:pPr>
        <w:spacing w:line="300" w:lineRule="atLeast"/>
        <w:ind w:left="440" w:hanging="290"/>
      </w:pPr>
      <w:r>
        <w:rPr>
          <w:rFonts w:ascii="Arial" w:eastAsia="Arial" w:hAnsi="Arial" w:cs="Arial"/>
          <w:sz w:val="20"/>
        </w:rPr>
        <w:t>51.</w:t>
      </w:r>
      <w:hyperlink r:id="rId2087" w:history="1">
        <w:r>
          <w:rPr>
            <w:rFonts w:ascii="Arial" w:eastAsia="Arial" w:hAnsi="Arial" w:cs="Arial"/>
            <w:color w:val="000000"/>
            <w:sz w:val="20"/>
            <w:u w:val="single"/>
            <w:shd w:val="clear" w:color="auto" w:fill="FFFFFF"/>
          </w:rPr>
          <w:t xml:space="preserve"> </w:t>
        </w:r>
      </w:hyperlink>
      <w:hyperlink r:id="rId2088" w:history="1">
        <w:r>
          <w:rPr>
            <w:rFonts w:ascii="Arial" w:eastAsia="Arial" w:hAnsi="Arial" w:cs="Arial"/>
            <w:i/>
            <w:color w:val="0077CC"/>
            <w:sz w:val="20"/>
            <w:u w:val="single"/>
            <w:shd w:val="clear" w:color="auto" w:fill="FFFFFF"/>
          </w:rPr>
          <w:t>Schwieriger Kampf gegen Korruption;Viele Gründe für Machtmissbrauch in EU-Staaten Osteuropas</w:t>
        </w:r>
      </w:hyperlink>
    </w:p>
    <w:p w14:paraId="6E802EBA"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468D8A8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F08721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0D279B" w14:textId="77777777" w:rsidR="005078F9" w:rsidRDefault="005078F9">
      <w:pPr>
        <w:spacing w:before="80" w:line="240" w:lineRule="atLeast"/>
        <w:ind w:left="290"/>
      </w:pPr>
      <w:r>
        <w:rPr>
          <w:rFonts w:ascii="Arial" w:eastAsia="Arial" w:hAnsi="Arial" w:cs="Arial"/>
          <w:b/>
          <w:color w:val="000000"/>
          <w:sz w:val="20"/>
        </w:rPr>
        <w:t xml:space="preserve">Narrowed by: </w:t>
      </w:r>
    </w:p>
    <w:p w14:paraId="0DB543F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B733465" w14:textId="77777777">
        <w:trPr>
          <w:jc w:val="center"/>
        </w:trPr>
        <w:tc>
          <w:tcPr>
            <w:tcW w:w="3000" w:type="dxa"/>
          </w:tcPr>
          <w:p w14:paraId="7DFC5E32" w14:textId="77777777" w:rsidR="005078F9" w:rsidRDefault="005078F9">
            <w:pPr>
              <w:spacing w:line="220" w:lineRule="atLeast"/>
            </w:pPr>
            <w:r>
              <w:rPr>
                <w:rFonts w:ascii="Arial" w:eastAsia="Arial" w:hAnsi="Arial" w:cs="Arial"/>
                <w:b/>
                <w:color w:val="000000"/>
                <w:sz w:val="18"/>
              </w:rPr>
              <w:t>Content Type</w:t>
            </w:r>
          </w:p>
        </w:tc>
        <w:tc>
          <w:tcPr>
            <w:tcW w:w="5000" w:type="dxa"/>
          </w:tcPr>
          <w:p w14:paraId="55B6A8B6" w14:textId="77777777" w:rsidR="005078F9" w:rsidRDefault="005078F9">
            <w:pPr>
              <w:spacing w:line="220" w:lineRule="atLeast"/>
            </w:pPr>
            <w:r>
              <w:rPr>
                <w:rFonts w:ascii="Arial" w:eastAsia="Arial" w:hAnsi="Arial" w:cs="Arial"/>
                <w:b/>
                <w:color w:val="000000"/>
                <w:sz w:val="18"/>
              </w:rPr>
              <w:t>Narrowed by</w:t>
            </w:r>
          </w:p>
        </w:tc>
      </w:tr>
      <w:tr w:rsidR="005078F9" w14:paraId="250F6D1F" w14:textId="77777777">
        <w:trPr>
          <w:jc w:val="center"/>
        </w:trPr>
        <w:tc>
          <w:tcPr>
            <w:tcW w:w="3000" w:type="dxa"/>
          </w:tcPr>
          <w:p w14:paraId="6DADDE35" w14:textId="77777777" w:rsidR="005078F9" w:rsidRDefault="005078F9">
            <w:pPr>
              <w:spacing w:line="220" w:lineRule="atLeast"/>
            </w:pPr>
            <w:r>
              <w:rPr>
                <w:rFonts w:ascii="Arial" w:eastAsia="Arial" w:hAnsi="Arial" w:cs="Arial"/>
                <w:color w:val="000000"/>
                <w:sz w:val="18"/>
              </w:rPr>
              <w:t>News</w:t>
            </w:r>
          </w:p>
        </w:tc>
        <w:tc>
          <w:tcPr>
            <w:tcW w:w="5000" w:type="dxa"/>
          </w:tcPr>
          <w:p w14:paraId="42327716"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5BDA07D7" w14:textId="77777777" w:rsidR="005078F9" w:rsidRDefault="005078F9"/>
    <w:p w14:paraId="566BAB2E" w14:textId="77777777" w:rsidR="005078F9" w:rsidRDefault="005078F9">
      <w:pPr>
        <w:spacing w:line="300" w:lineRule="atLeast"/>
        <w:ind w:left="440" w:hanging="290"/>
      </w:pPr>
      <w:r>
        <w:rPr>
          <w:rFonts w:ascii="Arial" w:eastAsia="Arial" w:hAnsi="Arial" w:cs="Arial"/>
          <w:sz w:val="20"/>
        </w:rPr>
        <w:t>52.</w:t>
      </w:r>
      <w:hyperlink r:id="rId2089" w:history="1">
        <w:r>
          <w:rPr>
            <w:rFonts w:ascii="Arial" w:eastAsia="Arial" w:hAnsi="Arial" w:cs="Arial"/>
            <w:color w:val="000000"/>
            <w:sz w:val="20"/>
            <w:u w:val="single"/>
            <w:shd w:val="clear" w:color="auto" w:fill="FFFFFF"/>
          </w:rPr>
          <w:t xml:space="preserve"> </w:t>
        </w:r>
      </w:hyperlink>
      <w:hyperlink r:id="rId2090" w:history="1">
        <w:r>
          <w:rPr>
            <w:rFonts w:ascii="Arial" w:eastAsia="Arial" w:hAnsi="Arial" w:cs="Arial"/>
            <w:i/>
            <w:color w:val="0077CC"/>
            <w:sz w:val="20"/>
            <w:u w:val="single"/>
            <w:shd w:val="clear" w:color="auto" w:fill="FFFFFF"/>
          </w:rPr>
          <w:t>Warten auf den neuen Chef;EZB-Ratsmitglied wünscht sich mehr Flexibilität bei der Geldpolitik</w:t>
        </w:r>
      </w:hyperlink>
    </w:p>
    <w:p w14:paraId="7B92E90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02081B"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EFDE2E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F78640" w14:textId="77777777" w:rsidR="005078F9" w:rsidRDefault="005078F9">
      <w:pPr>
        <w:spacing w:before="80" w:line="240" w:lineRule="atLeast"/>
        <w:ind w:left="290"/>
      </w:pPr>
      <w:r>
        <w:rPr>
          <w:rFonts w:ascii="Arial" w:eastAsia="Arial" w:hAnsi="Arial" w:cs="Arial"/>
          <w:b/>
          <w:color w:val="000000"/>
          <w:sz w:val="20"/>
        </w:rPr>
        <w:t xml:space="preserve">Narrowed by: </w:t>
      </w:r>
    </w:p>
    <w:p w14:paraId="2EE60B2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F9F791D" w14:textId="77777777">
        <w:trPr>
          <w:jc w:val="center"/>
        </w:trPr>
        <w:tc>
          <w:tcPr>
            <w:tcW w:w="3000" w:type="dxa"/>
          </w:tcPr>
          <w:p w14:paraId="4A46E96D" w14:textId="77777777" w:rsidR="005078F9" w:rsidRDefault="005078F9">
            <w:pPr>
              <w:spacing w:line="220" w:lineRule="atLeast"/>
            </w:pPr>
            <w:r>
              <w:rPr>
                <w:rFonts w:ascii="Arial" w:eastAsia="Arial" w:hAnsi="Arial" w:cs="Arial"/>
                <w:b/>
                <w:color w:val="000000"/>
                <w:sz w:val="18"/>
              </w:rPr>
              <w:t>Content Type</w:t>
            </w:r>
          </w:p>
        </w:tc>
        <w:tc>
          <w:tcPr>
            <w:tcW w:w="5000" w:type="dxa"/>
          </w:tcPr>
          <w:p w14:paraId="1D75EA05" w14:textId="77777777" w:rsidR="005078F9" w:rsidRDefault="005078F9">
            <w:pPr>
              <w:spacing w:line="220" w:lineRule="atLeast"/>
            </w:pPr>
            <w:r>
              <w:rPr>
                <w:rFonts w:ascii="Arial" w:eastAsia="Arial" w:hAnsi="Arial" w:cs="Arial"/>
                <w:b/>
                <w:color w:val="000000"/>
                <w:sz w:val="18"/>
              </w:rPr>
              <w:t>Narrowed by</w:t>
            </w:r>
          </w:p>
        </w:tc>
      </w:tr>
      <w:tr w:rsidR="005078F9" w14:paraId="50F21868" w14:textId="77777777">
        <w:trPr>
          <w:jc w:val="center"/>
        </w:trPr>
        <w:tc>
          <w:tcPr>
            <w:tcW w:w="3000" w:type="dxa"/>
          </w:tcPr>
          <w:p w14:paraId="33F62953" w14:textId="77777777" w:rsidR="005078F9" w:rsidRDefault="005078F9">
            <w:pPr>
              <w:spacing w:line="220" w:lineRule="atLeast"/>
            </w:pPr>
            <w:r>
              <w:rPr>
                <w:rFonts w:ascii="Arial" w:eastAsia="Arial" w:hAnsi="Arial" w:cs="Arial"/>
                <w:color w:val="000000"/>
                <w:sz w:val="18"/>
              </w:rPr>
              <w:t>News</w:t>
            </w:r>
          </w:p>
        </w:tc>
        <w:tc>
          <w:tcPr>
            <w:tcW w:w="5000" w:type="dxa"/>
          </w:tcPr>
          <w:p w14:paraId="059C1C30"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729F25BF" w14:textId="77777777" w:rsidR="005078F9" w:rsidRDefault="005078F9"/>
    <w:p w14:paraId="5E77F3AA" w14:textId="77777777" w:rsidR="005078F9" w:rsidRDefault="005078F9">
      <w:pPr>
        <w:spacing w:line="300" w:lineRule="atLeast"/>
        <w:ind w:left="440" w:hanging="290"/>
      </w:pPr>
      <w:r>
        <w:rPr>
          <w:rFonts w:ascii="Arial" w:eastAsia="Arial" w:hAnsi="Arial" w:cs="Arial"/>
          <w:sz w:val="20"/>
        </w:rPr>
        <w:t>53.</w:t>
      </w:r>
      <w:hyperlink r:id="rId2091" w:history="1">
        <w:r>
          <w:rPr>
            <w:rFonts w:ascii="Arial" w:eastAsia="Arial" w:hAnsi="Arial" w:cs="Arial"/>
            <w:color w:val="000000"/>
            <w:sz w:val="20"/>
            <w:u w:val="single"/>
            <w:shd w:val="clear" w:color="auto" w:fill="FFFFFF"/>
          </w:rPr>
          <w:t xml:space="preserve"> </w:t>
        </w:r>
      </w:hyperlink>
      <w:hyperlink r:id="rId2092" w:history="1">
        <w:r>
          <w:rPr>
            <w:rFonts w:ascii="Arial" w:eastAsia="Arial" w:hAnsi="Arial" w:cs="Arial"/>
            <w:i/>
            <w:color w:val="0077CC"/>
            <w:sz w:val="20"/>
            <w:u w:val="single"/>
            <w:shd w:val="clear" w:color="auto" w:fill="FFFFFF"/>
          </w:rPr>
          <w:t>Warten auf den neuen Chef;EZB-Ratsmitglied wünscht sich mehr Flexibilität bei der Geldpolitik</w:t>
        </w:r>
      </w:hyperlink>
    </w:p>
    <w:p w14:paraId="3ACBB48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3D9448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126022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A2E2EC0" w14:textId="77777777" w:rsidR="005078F9" w:rsidRDefault="005078F9">
      <w:pPr>
        <w:spacing w:before="80" w:line="240" w:lineRule="atLeast"/>
        <w:ind w:left="290"/>
      </w:pPr>
      <w:r>
        <w:rPr>
          <w:rFonts w:ascii="Arial" w:eastAsia="Arial" w:hAnsi="Arial" w:cs="Arial"/>
          <w:b/>
          <w:color w:val="000000"/>
          <w:sz w:val="20"/>
        </w:rPr>
        <w:t xml:space="preserve">Narrowed by: </w:t>
      </w:r>
    </w:p>
    <w:p w14:paraId="78C42A4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208CA5A" w14:textId="77777777">
        <w:trPr>
          <w:jc w:val="center"/>
        </w:trPr>
        <w:tc>
          <w:tcPr>
            <w:tcW w:w="3000" w:type="dxa"/>
          </w:tcPr>
          <w:p w14:paraId="1896DE48" w14:textId="77777777" w:rsidR="005078F9" w:rsidRDefault="005078F9">
            <w:pPr>
              <w:spacing w:line="220" w:lineRule="atLeast"/>
            </w:pPr>
            <w:r>
              <w:rPr>
                <w:rFonts w:ascii="Arial" w:eastAsia="Arial" w:hAnsi="Arial" w:cs="Arial"/>
                <w:b/>
                <w:color w:val="000000"/>
                <w:sz w:val="18"/>
              </w:rPr>
              <w:t>Content Type</w:t>
            </w:r>
          </w:p>
        </w:tc>
        <w:tc>
          <w:tcPr>
            <w:tcW w:w="5000" w:type="dxa"/>
          </w:tcPr>
          <w:p w14:paraId="6EDA26A0" w14:textId="77777777" w:rsidR="005078F9" w:rsidRDefault="005078F9">
            <w:pPr>
              <w:spacing w:line="220" w:lineRule="atLeast"/>
            </w:pPr>
            <w:r>
              <w:rPr>
                <w:rFonts w:ascii="Arial" w:eastAsia="Arial" w:hAnsi="Arial" w:cs="Arial"/>
                <w:b/>
                <w:color w:val="000000"/>
                <w:sz w:val="18"/>
              </w:rPr>
              <w:t>Narrowed by</w:t>
            </w:r>
          </w:p>
        </w:tc>
      </w:tr>
      <w:tr w:rsidR="005078F9" w14:paraId="3FB00E7F" w14:textId="77777777">
        <w:trPr>
          <w:jc w:val="center"/>
        </w:trPr>
        <w:tc>
          <w:tcPr>
            <w:tcW w:w="3000" w:type="dxa"/>
          </w:tcPr>
          <w:p w14:paraId="6647ACD8" w14:textId="77777777" w:rsidR="005078F9" w:rsidRDefault="005078F9">
            <w:pPr>
              <w:spacing w:line="220" w:lineRule="atLeast"/>
            </w:pPr>
            <w:r>
              <w:rPr>
                <w:rFonts w:ascii="Arial" w:eastAsia="Arial" w:hAnsi="Arial" w:cs="Arial"/>
                <w:color w:val="000000"/>
                <w:sz w:val="18"/>
              </w:rPr>
              <w:t>News</w:t>
            </w:r>
          </w:p>
        </w:tc>
        <w:tc>
          <w:tcPr>
            <w:tcW w:w="5000" w:type="dxa"/>
          </w:tcPr>
          <w:p w14:paraId="66BEC59D"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6028FEA5" w14:textId="77777777" w:rsidR="005078F9" w:rsidRDefault="005078F9"/>
    <w:p w14:paraId="1FBDD7FC" w14:textId="77777777" w:rsidR="005078F9" w:rsidRDefault="005078F9">
      <w:pPr>
        <w:spacing w:line="300" w:lineRule="atLeast"/>
        <w:ind w:left="440" w:hanging="290"/>
      </w:pPr>
      <w:r>
        <w:rPr>
          <w:rFonts w:ascii="Arial" w:eastAsia="Arial" w:hAnsi="Arial" w:cs="Arial"/>
          <w:sz w:val="20"/>
        </w:rPr>
        <w:t>54.</w:t>
      </w:r>
      <w:hyperlink r:id="rId2093" w:history="1">
        <w:r>
          <w:rPr>
            <w:rFonts w:ascii="Arial" w:eastAsia="Arial" w:hAnsi="Arial" w:cs="Arial"/>
            <w:color w:val="000000"/>
            <w:sz w:val="20"/>
            <w:u w:val="single"/>
            <w:shd w:val="clear" w:color="auto" w:fill="FFFFFF"/>
          </w:rPr>
          <w:t xml:space="preserve"> </w:t>
        </w:r>
      </w:hyperlink>
      <w:hyperlink r:id="rId2094" w:history="1">
        <w:r>
          <w:rPr>
            <w:rFonts w:ascii="Arial" w:eastAsia="Arial" w:hAnsi="Arial" w:cs="Arial"/>
            <w:i/>
            <w:color w:val="0077CC"/>
            <w:sz w:val="20"/>
            <w:u w:val="single"/>
            <w:shd w:val="clear" w:color="auto" w:fill="FFFFFF"/>
          </w:rPr>
          <w:t>Schmutz im Storchennest;Zehntausende Tschechen demonstrieren jede Woche, um den Rücktritt von Premier Andrej Babiš zu fordern. Ein Luxushotel ist zum Symbol der dubiosen Geschäfte des schwerreichen Unternehmers geworden. Ein Besuch</w:t>
        </w:r>
      </w:hyperlink>
    </w:p>
    <w:p w14:paraId="5113A26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4B458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57B737A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DE6220" w14:textId="77777777" w:rsidR="005078F9" w:rsidRDefault="005078F9">
      <w:pPr>
        <w:spacing w:before="80" w:line="240" w:lineRule="atLeast"/>
        <w:ind w:left="290"/>
      </w:pPr>
      <w:r>
        <w:rPr>
          <w:rFonts w:ascii="Arial" w:eastAsia="Arial" w:hAnsi="Arial" w:cs="Arial"/>
          <w:b/>
          <w:color w:val="000000"/>
          <w:sz w:val="20"/>
        </w:rPr>
        <w:t xml:space="preserve">Narrowed by: </w:t>
      </w:r>
    </w:p>
    <w:p w14:paraId="30672D6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A03F00F" w14:textId="77777777">
        <w:trPr>
          <w:jc w:val="center"/>
        </w:trPr>
        <w:tc>
          <w:tcPr>
            <w:tcW w:w="3000" w:type="dxa"/>
          </w:tcPr>
          <w:p w14:paraId="0145C913" w14:textId="77777777" w:rsidR="005078F9" w:rsidRDefault="005078F9">
            <w:pPr>
              <w:spacing w:line="220" w:lineRule="atLeast"/>
            </w:pPr>
            <w:r>
              <w:rPr>
                <w:rFonts w:ascii="Arial" w:eastAsia="Arial" w:hAnsi="Arial" w:cs="Arial"/>
                <w:b/>
                <w:color w:val="000000"/>
                <w:sz w:val="18"/>
              </w:rPr>
              <w:t>Content Type</w:t>
            </w:r>
          </w:p>
        </w:tc>
        <w:tc>
          <w:tcPr>
            <w:tcW w:w="5000" w:type="dxa"/>
          </w:tcPr>
          <w:p w14:paraId="6D3F8CA8" w14:textId="77777777" w:rsidR="005078F9" w:rsidRDefault="005078F9">
            <w:pPr>
              <w:spacing w:line="220" w:lineRule="atLeast"/>
            </w:pPr>
            <w:r>
              <w:rPr>
                <w:rFonts w:ascii="Arial" w:eastAsia="Arial" w:hAnsi="Arial" w:cs="Arial"/>
                <w:b/>
                <w:color w:val="000000"/>
                <w:sz w:val="18"/>
              </w:rPr>
              <w:t>Narrowed by</w:t>
            </w:r>
          </w:p>
        </w:tc>
      </w:tr>
      <w:tr w:rsidR="005078F9" w14:paraId="7C6522B1" w14:textId="77777777">
        <w:trPr>
          <w:jc w:val="center"/>
        </w:trPr>
        <w:tc>
          <w:tcPr>
            <w:tcW w:w="3000" w:type="dxa"/>
          </w:tcPr>
          <w:p w14:paraId="441D4B89" w14:textId="77777777" w:rsidR="005078F9" w:rsidRDefault="005078F9">
            <w:pPr>
              <w:spacing w:line="220" w:lineRule="atLeast"/>
            </w:pPr>
            <w:r>
              <w:rPr>
                <w:rFonts w:ascii="Arial" w:eastAsia="Arial" w:hAnsi="Arial" w:cs="Arial"/>
                <w:color w:val="000000"/>
                <w:sz w:val="18"/>
              </w:rPr>
              <w:t>News</w:t>
            </w:r>
          </w:p>
        </w:tc>
        <w:tc>
          <w:tcPr>
            <w:tcW w:w="5000" w:type="dxa"/>
          </w:tcPr>
          <w:p w14:paraId="32E7A9AD"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4EF0E021" w14:textId="77777777" w:rsidR="005078F9" w:rsidRDefault="005078F9"/>
    <w:p w14:paraId="09D32756" w14:textId="77777777" w:rsidR="005078F9" w:rsidRDefault="005078F9">
      <w:pPr>
        <w:spacing w:line="300" w:lineRule="atLeast"/>
        <w:ind w:left="440" w:hanging="290"/>
      </w:pPr>
      <w:r>
        <w:rPr>
          <w:rFonts w:ascii="Arial" w:eastAsia="Arial" w:hAnsi="Arial" w:cs="Arial"/>
          <w:sz w:val="20"/>
        </w:rPr>
        <w:t>55.</w:t>
      </w:r>
      <w:hyperlink r:id="rId2095" w:history="1">
        <w:r>
          <w:rPr>
            <w:rFonts w:ascii="Arial" w:eastAsia="Arial" w:hAnsi="Arial" w:cs="Arial"/>
            <w:color w:val="000000"/>
            <w:sz w:val="20"/>
            <w:u w:val="single"/>
            <w:shd w:val="clear" w:color="auto" w:fill="FFFFFF"/>
          </w:rPr>
          <w:t xml:space="preserve"> </w:t>
        </w:r>
      </w:hyperlink>
      <w:hyperlink r:id="rId2096" w:history="1">
        <w:r>
          <w:rPr>
            <w:rFonts w:ascii="Arial" w:eastAsia="Arial" w:hAnsi="Arial" w:cs="Arial"/>
            <w:i/>
            <w:color w:val="0077CC"/>
            <w:sz w:val="20"/>
            <w:u w:val="single"/>
            <w:shd w:val="clear" w:color="auto" w:fill="FFFFFF"/>
          </w:rPr>
          <w:t>Und vergebt uns unsere Schuld;Warum es die Grünen ausgerechnet im naturschönen Italien so schwer haben, erfolgreich zu sein</w:t>
        </w:r>
      </w:hyperlink>
    </w:p>
    <w:p w14:paraId="0498BD7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2A8A8E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B63EA9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2AE8A3" w14:textId="77777777" w:rsidR="005078F9" w:rsidRDefault="005078F9">
      <w:pPr>
        <w:spacing w:before="80" w:line="240" w:lineRule="atLeast"/>
        <w:ind w:left="290"/>
      </w:pPr>
      <w:r>
        <w:rPr>
          <w:rFonts w:ascii="Arial" w:eastAsia="Arial" w:hAnsi="Arial" w:cs="Arial"/>
          <w:b/>
          <w:color w:val="000000"/>
          <w:sz w:val="20"/>
        </w:rPr>
        <w:lastRenderedPageBreak/>
        <w:t xml:space="preserve">Narrowed by: </w:t>
      </w:r>
    </w:p>
    <w:p w14:paraId="302B89E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BC258E1" w14:textId="77777777">
        <w:trPr>
          <w:jc w:val="center"/>
        </w:trPr>
        <w:tc>
          <w:tcPr>
            <w:tcW w:w="3000" w:type="dxa"/>
          </w:tcPr>
          <w:p w14:paraId="115586AF" w14:textId="77777777" w:rsidR="005078F9" w:rsidRDefault="005078F9">
            <w:pPr>
              <w:spacing w:line="220" w:lineRule="atLeast"/>
            </w:pPr>
            <w:r>
              <w:rPr>
                <w:rFonts w:ascii="Arial" w:eastAsia="Arial" w:hAnsi="Arial" w:cs="Arial"/>
                <w:b/>
                <w:color w:val="000000"/>
                <w:sz w:val="18"/>
              </w:rPr>
              <w:t>Content Type</w:t>
            </w:r>
          </w:p>
        </w:tc>
        <w:tc>
          <w:tcPr>
            <w:tcW w:w="5000" w:type="dxa"/>
          </w:tcPr>
          <w:p w14:paraId="191CAA6A" w14:textId="77777777" w:rsidR="005078F9" w:rsidRDefault="005078F9">
            <w:pPr>
              <w:spacing w:line="220" w:lineRule="atLeast"/>
            </w:pPr>
            <w:r>
              <w:rPr>
                <w:rFonts w:ascii="Arial" w:eastAsia="Arial" w:hAnsi="Arial" w:cs="Arial"/>
                <w:b/>
                <w:color w:val="000000"/>
                <w:sz w:val="18"/>
              </w:rPr>
              <w:t>Narrowed by</w:t>
            </w:r>
          </w:p>
        </w:tc>
      </w:tr>
      <w:tr w:rsidR="005078F9" w14:paraId="120355B3" w14:textId="77777777">
        <w:trPr>
          <w:jc w:val="center"/>
        </w:trPr>
        <w:tc>
          <w:tcPr>
            <w:tcW w:w="3000" w:type="dxa"/>
          </w:tcPr>
          <w:p w14:paraId="69D8AEAA" w14:textId="77777777" w:rsidR="005078F9" w:rsidRDefault="005078F9">
            <w:pPr>
              <w:spacing w:line="220" w:lineRule="atLeast"/>
            </w:pPr>
            <w:r>
              <w:rPr>
                <w:rFonts w:ascii="Arial" w:eastAsia="Arial" w:hAnsi="Arial" w:cs="Arial"/>
                <w:color w:val="000000"/>
                <w:sz w:val="18"/>
              </w:rPr>
              <w:t>News</w:t>
            </w:r>
          </w:p>
        </w:tc>
        <w:tc>
          <w:tcPr>
            <w:tcW w:w="5000" w:type="dxa"/>
          </w:tcPr>
          <w:p w14:paraId="38B1A492"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24FB73A5" w14:textId="77777777" w:rsidR="005078F9" w:rsidRDefault="005078F9"/>
    <w:p w14:paraId="5D903C95" w14:textId="77777777" w:rsidR="005078F9" w:rsidRDefault="005078F9">
      <w:pPr>
        <w:spacing w:line="300" w:lineRule="atLeast"/>
        <w:ind w:left="440" w:hanging="290"/>
      </w:pPr>
      <w:r>
        <w:rPr>
          <w:rFonts w:ascii="Arial" w:eastAsia="Arial" w:hAnsi="Arial" w:cs="Arial"/>
          <w:sz w:val="20"/>
        </w:rPr>
        <w:t>56.</w:t>
      </w:r>
      <w:hyperlink r:id="rId2097" w:history="1">
        <w:r>
          <w:rPr>
            <w:rFonts w:ascii="Arial" w:eastAsia="Arial" w:hAnsi="Arial" w:cs="Arial"/>
            <w:color w:val="000000"/>
            <w:sz w:val="20"/>
            <w:u w:val="single"/>
            <w:shd w:val="clear" w:color="auto" w:fill="FFFFFF"/>
          </w:rPr>
          <w:t xml:space="preserve"> </w:t>
        </w:r>
      </w:hyperlink>
      <w:hyperlink r:id="rId2098" w:history="1">
        <w:r>
          <w:rPr>
            <w:rFonts w:ascii="Arial" w:eastAsia="Arial" w:hAnsi="Arial" w:cs="Arial"/>
            <w:i/>
            <w:color w:val="0077CC"/>
            <w:sz w:val="20"/>
            <w:u w:val="single"/>
            <w:shd w:val="clear" w:color="auto" w:fill="FFFFFF"/>
          </w:rPr>
          <w:t>Showdown in Görlitz;AfD und CDU kämpfen in Stichwahl um den Posten des Oberbürgermeisters</w:t>
        </w:r>
      </w:hyperlink>
    </w:p>
    <w:p w14:paraId="0171107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990C9F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2A0FFC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81E5BD" w14:textId="77777777" w:rsidR="005078F9" w:rsidRDefault="005078F9">
      <w:pPr>
        <w:spacing w:before="80" w:line="240" w:lineRule="atLeast"/>
        <w:ind w:left="290"/>
      </w:pPr>
      <w:r>
        <w:rPr>
          <w:rFonts w:ascii="Arial" w:eastAsia="Arial" w:hAnsi="Arial" w:cs="Arial"/>
          <w:b/>
          <w:color w:val="000000"/>
          <w:sz w:val="20"/>
        </w:rPr>
        <w:t xml:space="preserve">Narrowed by: </w:t>
      </w:r>
    </w:p>
    <w:p w14:paraId="0357592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923E356" w14:textId="77777777">
        <w:trPr>
          <w:jc w:val="center"/>
        </w:trPr>
        <w:tc>
          <w:tcPr>
            <w:tcW w:w="3000" w:type="dxa"/>
          </w:tcPr>
          <w:p w14:paraId="490410AC" w14:textId="77777777" w:rsidR="005078F9" w:rsidRDefault="005078F9">
            <w:pPr>
              <w:spacing w:line="220" w:lineRule="atLeast"/>
            </w:pPr>
            <w:r>
              <w:rPr>
                <w:rFonts w:ascii="Arial" w:eastAsia="Arial" w:hAnsi="Arial" w:cs="Arial"/>
                <w:b/>
                <w:color w:val="000000"/>
                <w:sz w:val="18"/>
              </w:rPr>
              <w:t>Content Type</w:t>
            </w:r>
          </w:p>
        </w:tc>
        <w:tc>
          <w:tcPr>
            <w:tcW w:w="5000" w:type="dxa"/>
          </w:tcPr>
          <w:p w14:paraId="3C0078B7" w14:textId="77777777" w:rsidR="005078F9" w:rsidRDefault="005078F9">
            <w:pPr>
              <w:spacing w:line="220" w:lineRule="atLeast"/>
            </w:pPr>
            <w:r>
              <w:rPr>
                <w:rFonts w:ascii="Arial" w:eastAsia="Arial" w:hAnsi="Arial" w:cs="Arial"/>
                <w:b/>
                <w:color w:val="000000"/>
                <w:sz w:val="18"/>
              </w:rPr>
              <w:t>Narrowed by</w:t>
            </w:r>
          </w:p>
        </w:tc>
      </w:tr>
      <w:tr w:rsidR="005078F9" w14:paraId="2C2280BC" w14:textId="77777777">
        <w:trPr>
          <w:jc w:val="center"/>
        </w:trPr>
        <w:tc>
          <w:tcPr>
            <w:tcW w:w="3000" w:type="dxa"/>
          </w:tcPr>
          <w:p w14:paraId="70D558CB" w14:textId="77777777" w:rsidR="005078F9" w:rsidRDefault="005078F9">
            <w:pPr>
              <w:spacing w:line="220" w:lineRule="atLeast"/>
            </w:pPr>
            <w:r>
              <w:rPr>
                <w:rFonts w:ascii="Arial" w:eastAsia="Arial" w:hAnsi="Arial" w:cs="Arial"/>
                <w:color w:val="000000"/>
                <w:sz w:val="18"/>
              </w:rPr>
              <w:t>News</w:t>
            </w:r>
          </w:p>
        </w:tc>
        <w:tc>
          <w:tcPr>
            <w:tcW w:w="5000" w:type="dxa"/>
          </w:tcPr>
          <w:p w14:paraId="43BC5C02"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17, 2019 Fino a giu 17, 2019</w:t>
            </w:r>
          </w:p>
        </w:tc>
      </w:tr>
    </w:tbl>
    <w:p w14:paraId="42B17521" w14:textId="77777777" w:rsidR="005078F9" w:rsidRDefault="005078F9"/>
    <w:p w14:paraId="2CE73BBF" w14:textId="77777777" w:rsidR="005078F9" w:rsidRDefault="005078F9">
      <w:pPr>
        <w:spacing w:line="300" w:lineRule="atLeast"/>
        <w:ind w:left="440" w:hanging="290"/>
      </w:pPr>
      <w:r>
        <w:rPr>
          <w:rFonts w:ascii="Arial" w:eastAsia="Arial" w:hAnsi="Arial" w:cs="Arial"/>
          <w:sz w:val="20"/>
        </w:rPr>
        <w:t>57.</w:t>
      </w:r>
      <w:hyperlink r:id="rId2099" w:history="1">
        <w:r>
          <w:rPr>
            <w:rFonts w:ascii="Arial" w:eastAsia="Arial" w:hAnsi="Arial" w:cs="Arial"/>
            <w:color w:val="000000"/>
            <w:sz w:val="20"/>
            <w:u w:val="single"/>
            <w:shd w:val="clear" w:color="auto" w:fill="FFFFFF"/>
          </w:rPr>
          <w:t xml:space="preserve"> </w:t>
        </w:r>
      </w:hyperlink>
      <w:hyperlink r:id="rId2100" w:history="1">
        <w:r>
          <w:rPr>
            <w:rFonts w:ascii="Arial" w:eastAsia="Arial" w:hAnsi="Arial" w:cs="Arial"/>
            <w:i/>
            <w:color w:val="0077CC"/>
            <w:sz w:val="20"/>
            <w:u w:val="single"/>
            <w:shd w:val="clear" w:color="auto" w:fill="FFFFFF"/>
          </w:rPr>
          <w:t>Ein Riese mit globaler Agenda;Wie China den Rückzug der Amerikaner aus der Weltpolitik nutzt und seinen Einfluss bei den Vereinten Nationen ausbaut</w:t>
        </w:r>
      </w:hyperlink>
    </w:p>
    <w:p w14:paraId="3DEBD02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9E144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D7BED8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65383A5" w14:textId="77777777" w:rsidR="005078F9" w:rsidRDefault="005078F9">
      <w:pPr>
        <w:spacing w:before="80" w:line="240" w:lineRule="atLeast"/>
        <w:ind w:left="290"/>
      </w:pPr>
      <w:r>
        <w:rPr>
          <w:rFonts w:ascii="Arial" w:eastAsia="Arial" w:hAnsi="Arial" w:cs="Arial"/>
          <w:b/>
          <w:color w:val="000000"/>
          <w:sz w:val="20"/>
        </w:rPr>
        <w:t xml:space="preserve">Narrowed by: </w:t>
      </w:r>
    </w:p>
    <w:p w14:paraId="5CEE2E9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34C4BDA" w14:textId="77777777">
        <w:trPr>
          <w:jc w:val="center"/>
        </w:trPr>
        <w:tc>
          <w:tcPr>
            <w:tcW w:w="3000" w:type="dxa"/>
          </w:tcPr>
          <w:p w14:paraId="387EA5BC" w14:textId="77777777" w:rsidR="005078F9" w:rsidRDefault="005078F9">
            <w:pPr>
              <w:spacing w:line="220" w:lineRule="atLeast"/>
            </w:pPr>
            <w:r>
              <w:rPr>
                <w:rFonts w:ascii="Arial" w:eastAsia="Arial" w:hAnsi="Arial" w:cs="Arial"/>
                <w:b/>
                <w:color w:val="000000"/>
                <w:sz w:val="18"/>
              </w:rPr>
              <w:t>Content Type</w:t>
            </w:r>
          </w:p>
        </w:tc>
        <w:tc>
          <w:tcPr>
            <w:tcW w:w="5000" w:type="dxa"/>
          </w:tcPr>
          <w:p w14:paraId="6DA8E454" w14:textId="77777777" w:rsidR="005078F9" w:rsidRDefault="005078F9">
            <w:pPr>
              <w:spacing w:line="220" w:lineRule="atLeast"/>
            </w:pPr>
            <w:r>
              <w:rPr>
                <w:rFonts w:ascii="Arial" w:eastAsia="Arial" w:hAnsi="Arial" w:cs="Arial"/>
                <w:b/>
                <w:color w:val="000000"/>
                <w:sz w:val="18"/>
              </w:rPr>
              <w:t>Narrowed by</w:t>
            </w:r>
          </w:p>
        </w:tc>
      </w:tr>
      <w:tr w:rsidR="005078F9" w14:paraId="4F287E8C" w14:textId="77777777">
        <w:trPr>
          <w:jc w:val="center"/>
        </w:trPr>
        <w:tc>
          <w:tcPr>
            <w:tcW w:w="3000" w:type="dxa"/>
          </w:tcPr>
          <w:p w14:paraId="21069BE0" w14:textId="77777777" w:rsidR="005078F9" w:rsidRDefault="005078F9">
            <w:pPr>
              <w:spacing w:line="220" w:lineRule="atLeast"/>
            </w:pPr>
            <w:r>
              <w:rPr>
                <w:rFonts w:ascii="Arial" w:eastAsia="Arial" w:hAnsi="Arial" w:cs="Arial"/>
                <w:color w:val="000000"/>
                <w:sz w:val="18"/>
              </w:rPr>
              <w:t>News</w:t>
            </w:r>
          </w:p>
        </w:tc>
        <w:tc>
          <w:tcPr>
            <w:tcW w:w="5000" w:type="dxa"/>
          </w:tcPr>
          <w:p w14:paraId="1596A444"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5F8BA363" w14:textId="77777777" w:rsidR="005078F9" w:rsidRDefault="005078F9"/>
    <w:p w14:paraId="0B0807B3" w14:textId="77777777" w:rsidR="005078F9" w:rsidRDefault="005078F9">
      <w:pPr>
        <w:spacing w:line="300" w:lineRule="atLeast"/>
        <w:ind w:left="440" w:hanging="290"/>
      </w:pPr>
      <w:r>
        <w:rPr>
          <w:rFonts w:ascii="Arial" w:eastAsia="Arial" w:hAnsi="Arial" w:cs="Arial"/>
          <w:sz w:val="20"/>
        </w:rPr>
        <w:t>58.</w:t>
      </w:r>
      <w:hyperlink r:id="rId2101" w:history="1">
        <w:r>
          <w:rPr>
            <w:rFonts w:ascii="Arial" w:eastAsia="Arial" w:hAnsi="Arial" w:cs="Arial"/>
            <w:color w:val="000000"/>
            <w:sz w:val="20"/>
            <w:u w:val="single"/>
            <w:shd w:val="clear" w:color="auto" w:fill="FFFFFF"/>
          </w:rPr>
          <w:t xml:space="preserve"> </w:t>
        </w:r>
      </w:hyperlink>
      <w:hyperlink r:id="rId2102" w:history="1">
        <w:r>
          <w:rPr>
            <w:rFonts w:ascii="Arial" w:eastAsia="Arial" w:hAnsi="Arial" w:cs="Arial"/>
            <w:i/>
            <w:color w:val="0077CC"/>
            <w:sz w:val="20"/>
            <w:u w:val="single"/>
            <w:shd w:val="clear" w:color="auto" w:fill="FFFFFF"/>
          </w:rPr>
          <w:t>Kühe gegen Autos;Es ist die größte Freihandelszone der Welt: Nach fast 20 Jahren zäher Verhandlungen schließen die EU und die Staaten des Mercosur ein historisches Abkommen. Was bedeutet der Deal? Welche Vorteile birgt er - und welche Risiken?</w:t>
        </w:r>
      </w:hyperlink>
    </w:p>
    <w:p w14:paraId="4E1C25B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8E0709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54D36A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E35F1DE" w14:textId="77777777" w:rsidR="005078F9" w:rsidRDefault="005078F9">
      <w:pPr>
        <w:spacing w:before="80" w:line="240" w:lineRule="atLeast"/>
        <w:ind w:left="290"/>
      </w:pPr>
      <w:r>
        <w:rPr>
          <w:rFonts w:ascii="Arial" w:eastAsia="Arial" w:hAnsi="Arial" w:cs="Arial"/>
          <w:b/>
          <w:color w:val="000000"/>
          <w:sz w:val="20"/>
        </w:rPr>
        <w:t xml:space="preserve">Narrowed by: </w:t>
      </w:r>
    </w:p>
    <w:p w14:paraId="368CA5A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FACCD39" w14:textId="77777777">
        <w:trPr>
          <w:jc w:val="center"/>
        </w:trPr>
        <w:tc>
          <w:tcPr>
            <w:tcW w:w="3000" w:type="dxa"/>
          </w:tcPr>
          <w:p w14:paraId="4CBB762B" w14:textId="77777777" w:rsidR="005078F9" w:rsidRDefault="005078F9">
            <w:pPr>
              <w:spacing w:line="220" w:lineRule="atLeast"/>
            </w:pPr>
            <w:r>
              <w:rPr>
                <w:rFonts w:ascii="Arial" w:eastAsia="Arial" w:hAnsi="Arial" w:cs="Arial"/>
                <w:b/>
                <w:color w:val="000000"/>
                <w:sz w:val="18"/>
              </w:rPr>
              <w:t>Content Type</w:t>
            </w:r>
          </w:p>
        </w:tc>
        <w:tc>
          <w:tcPr>
            <w:tcW w:w="5000" w:type="dxa"/>
          </w:tcPr>
          <w:p w14:paraId="4EB1378C" w14:textId="77777777" w:rsidR="005078F9" w:rsidRDefault="005078F9">
            <w:pPr>
              <w:spacing w:line="220" w:lineRule="atLeast"/>
            </w:pPr>
            <w:r>
              <w:rPr>
                <w:rFonts w:ascii="Arial" w:eastAsia="Arial" w:hAnsi="Arial" w:cs="Arial"/>
                <w:b/>
                <w:color w:val="000000"/>
                <w:sz w:val="18"/>
              </w:rPr>
              <w:t>Narrowed by</w:t>
            </w:r>
          </w:p>
        </w:tc>
      </w:tr>
      <w:tr w:rsidR="005078F9" w14:paraId="7E86AB46" w14:textId="77777777">
        <w:trPr>
          <w:jc w:val="center"/>
        </w:trPr>
        <w:tc>
          <w:tcPr>
            <w:tcW w:w="3000" w:type="dxa"/>
          </w:tcPr>
          <w:p w14:paraId="2349FBF8" w14:textId="77777777" w:rsidR="005078F9" w:rsidRDefault="005078F9">
            <w:pPr>
              <w:spacing w:line="220" w:lineRule="atLeast"/>
            </w:pPr>
            <w:r>
              <w:rPr>
                <w:rFonts w:ascii="Arial" w:eastAsia="Arial" w:hAnsi="Arial" w:cs="Arial"/>
                <w:color w:val="000000"/>
                <w:sz w:val="18"/>
              </w:rPr>
              <w:t>News</w:t>
            </w:r>
          </w:p>
        </w:tc>
        <w:tc>
          <w:tcPr>
            <w:tcW w:w="5000" w:type="dxa"/>
          </w:tcPr>
          <w:p w14:paraId="68542119"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0F658B8D" w14:textId="77777777" w:rsidR="005078F9" w:rsidRDefault="005078F9"/>
    <w:p w14:paraId="45A76216" w14:textId="77777777" w:rsidR="005078F9" w:rsidRDefault="005078F9">
      <w:pPr>
        <w:spacing w:line="300" w:lineRule="atLeast"/>
        <w:ind w:left="440" w:hanging="290"/>
      </w:pPr>
      <w:r>
        <w:rPr>
          <w:rFonts w:ascii="Arial" w:eastAsia="Arial" w:hAnsi="Arial" w:cs="Arial"/>
          <w:sz w:val="20"/>
        </w:rPr>
        <w:t>59.</w:t>
      </w:r>
      <w:hyperlink r:id="rId2103" w:history="1">
        <w:r>
          <w:rPr>
            <w:rFonts w:ascii="Arial" w:eastAsia="Arial" w:hAnsi="Arial" w:cs="Arial"/>
            <w:color w:val="000000"/>
            <w:sz w:val="20"/>
            <w:u w:val="single"/>
            <w:shd w:val="clear" w:color="auto" w:fill="FFFFFF"/>
          </w:rPr>
          <w:t xml:space="preserve"> </w:t>
        </w:r>
      </w:hyperlink>
      <w:hyperlink r:id="rId2104" w:history="1">
        <w:r>
          <w:rPr>
            <w:rFonts w:ascii="Arial" w:eastAsia="Arial" w:hAnsi="Arial" w:cs="Arial"/>
            <w:i/>
            <w:color w:val="0077CC"/>
            <w:sz w:val="20"/>
            <w:u w:val="single"/>
            <w:shd w:val="clear" w:color="auto" w:fill="FFFFFF"/>
          </w:rPr>
          <w:t>Dienstbeginn für die Henker;Sri Lanka führt nach 43 Jahren die Todesstrafe wieder ein</w:t>
        </w:r>
      </w:hyperlink>
    </w:p>
    <w:p w14:paraId="416AB2D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5CD66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59ADD0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1E2FAE" w14:textId="77777777" w:rsidR="005078F9" w:rsidRDefault="005078F9">
      <w:pPr>
        <w:spacing w:before="80" w:line="240" w:lineRule="atLeast"/>
        <w:ind w:left="290"/>
      </w:pPr>
      <w:r>
        <w:rPr>
          <w:rFonts w:ascii="Arial" w:eastAsia="Arial" w:hAnsi="Arial" w:cs="Arial"/>
          <w:b/>
          <w:color w:val="000000"/>
          <w:sz w:val="20"/>
        </w:rPr>
        <w:t xml:space="preserve">Narrowed by: </w:t>
      </w:r>
    </w:p>
    <w:p w14:paraId="5E1813C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6CCC92E" w14:textId="77777777">
        <w:trPr>
          <w:jc w:val="center"/>
        </w:trPr>
        <w:tc>
          <w:tcPr>
            <w:tcW w:w="3000" w:type="dxa"/>
          </w:tcPr>
          <w:p w14:paraId="5CBAC261" w14:textId="77777777" w:rsidR="005078F9" w:rsidRDefault="005078F9">
            <w:pPr>
              <w:spacing w:line="220" w:lineRule="atLeast"/>
            </w:pPr>
            <w:r>
              <w:rPr>
                <w:rFonts w:ascii="Arial" w:eastAsia="Arial" w:hAnsi="Arial" w:cs="Arial"/>
                <w:b/>
                <w:color w:val="000000"/>
                <w:sz w:val="18"/>
              </w:rPr>
              <w:t>Content Type</w:t>
            </w:r>
          </w:p>
        </w:tc>
        <w:tc>
          <w:tcPr>
            <w:tcW w:w="5000" w:type="dxa"/>
          </w:tcPr>
          <w:p w14:paraId="03BFF954" w14:textId="77777777" w:rsidR="005078F9" w:rsidRDefault="005078F9">
            <w:pPr>
              <w:spacing w:line="220" w:lineRule="atLeast"/>
            </w:pPr>
            <w:r>
              <w:rPr>
                <w:rFonts w:ascii="Arial" w:eastAsia="Arial" w:hAnsi="Arial" w:cs="Arial"/>
                <w:b/>
                <w:color w:val="000000"/>
                <w:sz w:val="18"/>
              </w:rPr>
              <w:t>Narrowed by</w:t>
            </w:r>
          </w:p>
        </w:tc>
      </w:tr>
      <w:tr w:rsidR="005078F9" w14:paraId="314DC1E1" w14:textId="77777777">
        <w:trPr>
          <w:jc w:val="center"/>
        </w:trPr>
        <w:tc>
          <w:tcPr>
            <w:tcW w:w="3000" w:type="dxa"/>
          </w:tcPr>
          <w:p w14:paraId="294ED65C" w14:textId="77777777" w:rsidR="005078F9" w:rsidRDefault="005078F9">
            <w:pPr>
              <w:spacing w:line="220" w:lineRule="atLeast"/>
            </w:pPr>
            <w:r>
              <w:rPr>
                <w:rFonts w:ascii="Arial" w:eastAsia="Arial" w:hAnsi="Arial" w:cs="Arial"/>
                <w:color w:val="000000"/>
                <w:sz w:val="18"/>
              </w:rPr>
              <w:t>News</w:t>
            </w:r>
          </w:p>
        </w:tc>
        <w:tc>
          <w:tcPr>
            <w:tcW w:w="5000" w:type="dxa"/>
          </w:tcPr>
          <w:p w14:paraId="50824995" w14:textId="77777777" w:rsidR="005078F9" w:rsidRDefault="005078F9">
            <w:pPr>
              <w:spacing w:line="220" w:lineRule="atLeast"/>
            </w:pPr>
            <w:r>
              <w:rPr>
                <w:rFonts w:ascii="Arial" w:eastAsia="Arial" w:hAnsi="Arial" w:cs="Arial"/>
                <w:color w:val="000000"/>
                <w:sz w:val="18"/>
              </w:rPr>
              <w:t xml:space="preserve">Fonti: Süddeutsche Zeitung (inkl. Regionalausgaben),BILD Bund; Sequenza temporale: lug 01, 2019 Fino a lug 01, </w:t>
            </w:r>
            <w:r>
              <w:rPr>
                <w:rFonts w:ascii="Arial" w:eastAsia="Arial" w:hAnsi="Arial" w:cs="Arial"/>
                <w:color w:val="000000"/>
                <w:sz w:val="18"/>
              </w:rPr>
              <w:lastRenderedPageBreak/>
              <w:t>2019</w:t>
            </w:r>
          </w:p>
        </w:tc>
      </w:tr>
    </w:tbl>
    <w:p w14:paraId="0F13AC08" w14:textId="77777777" w:rsidR="005078F9" w:rsidRDefault="005078F9"/>
    <w:p w14:paraId="00BB79D7" w14:textId="77777777" w:rsidR="005078F9" w:rsidRDefault="005078F9">
      <w:pPr>
        <w:spacing w:line="300" w:lineRule="atLeast"/>
        <w:ind w:left="440" w:hanging="290"/>
      </w:pPr>
      <w:r>
        <w:rPr>
          <w:rFonts w:ascii="Arial" w:eastAsia="Arial" w:hAnsi="Arial" w:cs="Arial"/>
          <w:sz w:val="20"/>
        </w:rPr>
        <w:t>60.</w:t>
      </w:r>
      <w:hyperlink r:id="rId2105" w:history="1">
        <w:r>
          <w:rPr>
            <w:rFonts w:ascii="Arial" w:eastAsia="Arial" w:hAnsi="Arial" w:cs="Arial"/>
            <w:color w:val="000000"/>
            <w:sz w:val="20"/>
            <w:u w:val="single"/>
            <w:shd w:val="clear" w:color="auto" w:fill="FFFFFF"/>
          </w:rPr>
          <w:t xml:space="preserve"> </w:t>
        </w:r>
      </w:hyperlink>
      <w:hyperlink r:id="rId2106" w:history="1">
        <w:r>
          <w:rPr>
            <w:rFonts w:ascii="Arial" w:eastAsia="Arial" w:hAnsi="Arial" w:cs="Arial"/>
            <w:i/>
            <w:color w:val="0077CC"/>
            <w:sz w:val="20"/>
            <w:u w:val="single"/>
            <w:shd w:val="clear" w:color="auto" w:fill="FFFFFF"/>
          </w:rPr>
          <w:t>Kompliziertes Lob;Im Streit um den nächsten EU-Kommissionschef stellt sich Merkel hinter die ,,echten' Spitzenkandidaten Timmermans und Weber. Das entbehrt nicht einer gewissen Ironie</w:t>
        </w:r>
      </w:hyperlink>
    </w:p>
    <w:p w14:paraId="333DD2C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CC9D9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5C6D27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7859D63" w14:textId="77777777" w:rsidR="005078F9" w:rsidRDefault="005078F9">
      <w:pPr>
        <w:spacing w:before="80" w:line="240" w:lineRule="atLeast"/>
        <w:ind w:left="290"/>
      </w:pPr>
      <w:r>
        <w:rPr>
          <w:rFonts w:ascii="Arial" w:eastAsia="Arial" w:hAnsi="Arial" w:cs="Arial"/>
          <w:b/>
          <w:color w:val="000000"/>
          <w:sz w:val="20"/>
        </w:rPr>
        <w:t xml:space="preserve">Narrowed by: </w:t>
      </w:r>
    </w:p>
    <w:p w14:paraId="0BF3BD9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72ED49A" w14:textId="77777777">
        <w:trPr>
          <w:jc w:val="center"/>
        </w:trPr>
        <w:tc>
          <w:tcPr>
            <w:tcW w:w="3000" w:type="dxa"/>
          </w:tcPr>
          <w:p w14:paraId="20BD803C" w14:textId="77777777" w:rsidR="005078F9" w:rsidRDefault="005078F9">
            <w:pPr>
              <w:spacing w:line="220" w:lineRule="atLeast"/>
            </w:pPr>
            <w:r>
              <w:rPr>
                <w:rFonts w:ascii="Arial" w:eastAsia="Arial" w:hAnsi="Arial" w:cs="Arial"/>
                <w:b/>
                <w:color w:val="000000"/>
                <w:sz w:val="18"/>
              </w:rPr>
              <w:t>Content Type</w:t>
            </w:r>
          </w:p>
        </w:tc>
        <w:tc>
          <w:tcPr>
            <w:tcW w:w="5000" w:type="dxa"/>
          </w:tcPr>
          <w:p w14:paraId="20ED359F" w14:textId="77777777" w:rsidR="005078F9" w:rsidRDefault="005078F9">
            <w:pPr>
              <w:spacing w:line="220" w:lineRule="atLeast"/>
            </w:pPr>
            <w:r>
              <w:rPr>
                <w:rFonts w:ascii="Arial" w:eastAsia="Arial" w:hAnsi="Arial" w:cs="Arial"/>
                <w:b/>
                <w:color w:val="000000"/>
                <w:sz w:val="18"/>
              </w:rPr>
              <w:t>Narrowed by</w:t>
            </w:r>
          </w:p>
        </w:tc>
      </w:tr>
      <w:tr w:rsidR="005078F9" w14:paraId="4CFD7E3F" w14:textId="77777777">
        <w:trPr>
          <w:jc w:val="center"/>
        </w:trPr>
        <w:tc>
          <w:tcPr>
            <w:tcW w:w="3000" w:type="dxa"/>
          </w:tcPr>
          <w:p w14:paraId="6A9EE87E" w14:textId="77777777" w:rsidR="005078F9" w:rsidRDefault="005078F9">
            <w:pPr>
              <w:spacing w:line="220" w:lineRule="atLeast"/>
            </w:pPr>
            <w:r>
              <w:rPr>
                <w:rFonts w:ascii="Arial" w:eastAsia="Arial" w:hAnsi="Arial" w:cs="Arial"/>
                <w:color w:val="000000"/>
                <w:sz w:val="18"/>
              </w:rPr>
              <w:t>News</w:t>
            </w:r>
          </w:p>
        </w:tc>
        <w:tc>
          <w:tcPr>
            <w:tcW w:w="5000" w:type="dxa"/>
          </w:tcPr>
          <w:p w14:paraId="6D4A0DBA"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33E12375" w14:textId="77777777" w:rsidR="005078F9" w:rsidRDefault="005078F9"/>
    <w:p w14:paraId="5F1A20E9" w14:textId="77777777" w:rsidR="005078F9" w:rsidRDefault="005078F9">
      <w:pPr>
        <w:spacing w:line="300" w:lineRule="atLeast"/>
        <w:ind w:left="440" w:hanging="290"/>
      </w:pPr>
      <w:r>
        <w:rPr>
          <w:rFonts w:ascii="Arial" w:eastAsia="Arial" w:hAnsi="Arial" w:cs="Arial"/>
          <w:sz w:val="20"/>
        </w:rPr>
        <w:t>61.</w:t>
      </w:r>
      <w:hyperlink r:id="rId2107" w:history="1">
        <w:r>
          <w:rPr>
            <w:rFonts w:ascii="Arial" w:eastAsia="Arial" w:hAnsi="Arial" w:cs="Arial"/>
            <w:color w:val="000000"/>
            <w:sz w:val="20"/>
            <w:u w:val="single"/>
            <w:shd w:val="clear" w:color="auto" w:fill="FFFFFF"/>
          </w:rPr>
          <w:t xml:space="preserve"> </w:t>
        </w:r>
      </w:hyperlink>
      <w:hyperlink r:id="rId2108" w:history="1">
        <w:r>
          <w:rPr>
            <w:rFonts w:ascii="Arial" w:eastAsia="Arial" w:hAnsi="Arial" w:cs="Arial"/>
            <w:i/>
            <w:color w:val="0077CC"/>
            <w:sz w:val="20"/>
            <w:u w:val="single"/>
            <w:shd w:val="clear" w:color="auto" w:fill="FFFFFF"/>
          </w:rPr>
          <w:t>Die EU ringt um ihr Spitzenpersonal;Der Sozialdemokrat Timmermans soll EU-Kommissionschef werden - das aber empört die EVP-Fraktion</w:t>
        </w:r>
      </w:hyperlink>
    </w:p>
    <w:p w14:paraId="086D699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87831E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66201EC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94A5FCF" w14:textId="77777777" w:rsidR="005078F9" w:rsidRDefault="005078F9">
      <w:pPr>
        <w:spacing w:before="80" w:line="240" w:lineRule="atLeast"/>
        <w:ind w:left="290"/>
      </w:pPr>
      <w:r>
        <w:rPr>
          <w:rFonts w:ascii="Arial" w:eastAsia="Arial" w:hAnsi="Arial" w:cs="Arial"/>
          <w:b/>
          <w:color w:val="000000"/>
          <w:sz w:val="20"/>
        </w:rPr>
        <w:t xml:space="preserve">Narrowed by: </w:t>
      </w:r>
    </w:p>
    <w:p w14:paraId="354A710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55C083D" w14:textId="77777777">
        <w:trPr>
          <w:jc w:val="center"/>
        </w:trPr>
        <w:tc>
          <w:tcPr>
            <w:tcW w:w="3000" w:type="dxa"/>
          </w:tcPr>
          <w:p w14:paraId="03DED185" w14:textId="77777777" w:rsidR="005078F9" w:rsidRDefault="005078F9">
            <w:pPr>
              <w:spacing w:line="220" w:lineRule="atLeast"/>
            </w:pPr>
            <w:r>
              <w:rPr>
                <w:rFonts w:ascii="Arial" w:eastAsia="Arial" w:hAnsi="Arial" w:cs="Arial"/>
                <w:b/>
                <w:color w:val="000000"/>
                <w:sz w:val="18"/>
              </w:rPr>
              <w:t>Content Type</w:t>
            </w:r>
          </w:p>
        </w:tc>
        <w:tc>
          <w:tcPr>
            <w:tcW w:w="5000" w:type="dxa"/>
          </w:tcPr>
          <w:p w14:paraId="161882BB" w14:textId="77777777" w:rsidR="005078F9" w:rsidRDefault="005078F9">
            <w:pPr>
              <w:spacing w:line="220" w:lineRule="atLeast"/>
            </w:pPr>
            <w:r>
              <w:rPr>
                <w:rFonts w:ascii="Arial" w:eastAsia="Arial" w:hAnsi="Arial" w:cs="Arial"/>
                <w:b/>
                <w:color w:val="000000"/>
                <w:sz w:val="18"/>
              </w:rPr>
              <w:t>Narrowed by</w:t>
            </w:r>
          </w:p>
        </w:tc>
      </w:tr>
      <w:tr w:rsidR="005078F9" w14:paraId="278D1D19" w14:textId="77777777">
        <w:trPr>
          <w:jc w:val="center"/>
        </w:trPr>
        <w:tc>
          <w:tcPr>
            <w:tcW w:w="3000" w:type="dxa"/>
          </w:tcPr>
          <w:p w14:paraId="76B4F0DC" w14:textId="77777777" w:rsidR="005078F9" w:rsidRDefault="005078F9">
            <w:pPr>
              <w:spacing w:line="220" w:lineRule="atLeast"/>
            </w:pPr>
            <w:r>
              <w:rPr>
                <w:rFonts w:ascii="Arial" w:eastAsia="Arial" w:hAnsi="Arial" w:cs="Arial"/>
                <w:color w:val="000000"/>
                <w:sz w:val="18"/>
              </w:rPr>
              <w:t>News</w:t>
            </w:r>
          </w:p>
        </w:tc>
        <w:tc>
          <w:tcPr>
            <w:tcW w:w="5000" w:type="dxa"/>
          </w:tcPr>
          <w:p w14:paraId="16892CEC"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6BA206DF" w14:textId="77777777" w:rsidR="005078F9" w:rsidRDefault="005078F9"/>
    <w:p w14:paraId="41EE7B18" w14:textId="77777777" w:rsidR="005078F9" w:rsidRDefault="005078F9">
      <w:pPr>
        <w:spacing w:line="300" w:lineRule="atLeast"/>
        <w:ind w:left="440" w:hanging="290"/>
      </w:pPr>
      <w:r>
        <w:rPr>
          <w:rFonts w:ascii="Arial" w:eastAsia="Arial" w:hAnsi="Arial" w:cs="Arial"/>
          <w:sz w:val="20"/>
        </w:rPr>
        <w:t>62.</w:t>
      </w:r>
      <w:hyperlink r:id="rId2109" w:history="1">
        <w:r>
          <w:rPr>
            <w:rFonts w:ascii="Arial" w:eastAsia="Arial" w:hAnsi="Arial" w:cs="Arial"/>
            <w:color w:val="000000"/>
            <w:sz w:val="20"/>
            <w:u w:val="single"/>
            <w:shd w:val="clear" w:color="auto" w:fill="FFFFFF"/>
          </w:rPr>
          <w:t xml:space="preserve"> </w:t>
        </w:r>
      </w:hyperlink>
      <w:hyperlink r:id="rId2110" w:history="1">
        <w:r>
          <w:rPr>
            <w:rFonts w:ascii="Arial" w:eastAsia="Arial" w:hAnsi="Arial" w:cs="Arial"/>
            <w:i/>
            <w:color w:val="0077CC"/>
            <w:sz w:val="20"/>
            <w:u w:val="single"/>
            <w:shd w:val="clear" w:color="auto" w:fill="FFFFFF"/>
          </w:rPr>
          <w:t>EU;Er war der Falsche</w:t>
        </w:r>
      </w:hyperlink>
    </w:p>
    <w:p w14:paraId="74F518B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C20BE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44EAA0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8DEA38A" w14:textId="77777777" w:rsidR="005078F9" w:rsidRDefault="005078F9">
      <w:pPr>
        <w:spacing w:before="80" w:line="240" w:lineRule="atLeast"/>
        <w:ind w:left="290"/>
      </w:pPr>
      <w:r>
        <w:rPr>
          <w:rFonts w:ascii="Arial" w:eastAsia="Arial" w:hAnsi="Arial" w:cs="Arial"/>
          <w:b/>
          <w:color w:val="000000"/>
          <w:sz w:val="20"/>
        </w:rPr>
        <w:t xml:space="preserve">Narrowed by: </w:t>
      </w:r>
    </w:p>
    <w:p w14:paraId="1034D7C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FDB055D" w14:textId="77777777">
        <w:trPr>
          <w:jc w:val="center"/>
        </w:trPr>
        <w:tc>
          <w:tcPr>
            <w:tcW w:w="3000" w:type="dxa"/>
          </w:tcPr>
          <w:p w14:paraId="56469D79" w14:textId="77777777" w:rsidR="005078F9" w:rsidRDefault="005078F9">
            <w:pPr>
              <w:spacing w:line="220" w:lineRule="atLeast"/>
            </w:pPr>
            <w:r>
              <w:rPr>
                <w:rFonts w:ascii="Arial" w:eastAsia="Arial" w:hAnsi="Arial" w:cs="Arial"/>
                <w:b/>
                <w:color w:val="000000"/>
                <w:sz w:val="18"/>
              </w:rPr>
              <w:t>Content Type</w:t>
            </w:r>
          </w:p>
        </w:tc>
        <w:tc>
          <w:tcPr>
            <w:tcW w:w="5000" w:type="dxa"/>
          </w:tcPr>
          <w:p w14:paraId="6E13FCED" w14:textId="77777777" w:rsidR="005078F9" w:rsidRDefault="005078F9">
            <w:pPr>
              <w:spacing w:line="220" w:lineRule="atLeast"/>
            </w:pPr>
            <w:r>
              <w:rPr>
                <w:rFonts w:ascii="Arial" w:eastAsia="Arial" w:hAnsi="Arial" w:cs="Arial"/>
                <w:b/>
                <w:color w:val="000000"/>
                <w:sz w:val="18"/>
              </w:rPr>
              <w:t>Narrowed by</w:t>
            </w:r>
          </w:p>
        </w:tc>
      </w:tr>
      <w:tr w:rsidR="005078F9" w14:paraId="62686164" w14:textId="77777777">
        <w:trPr>
          <w:jc w:val="center"/>
        </w:trPr>
        <w:tc>
          <w:tcPr>
            <w:tcW w:w="3000" w:type="dxa"/>
          </w:tcPr>
          <w:p w14:paraId="60697E99" w14:textId="77777777" w:rsidR="005078F9" w:rsidRDefault="005078F9">
            <w:pPr>
              <w:spacing w:line="220" w:lineRule="atLeast"/>
            </w:pPr>
            <w:r>
              <w:rPr>
                <w:rFonts w:ascii="Arial" w:eastAsia="Arial" w:hAnsi="Arial" w:cs="Arial"/>
                <w:color w:val="000000"/>
                <w:sz w:val="18"/>
              </w:rPr>
              <w:t>News</w:t>
            </w:r>
          </w:p>
        </w:tc>
        <w:tc>
          <w:tcPr>
            <w:tcW w:w="5000" w:type="dxa"/>
          </w:tcPr>
          <w:p w14:paraId="4A2AAE2A"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596D14E4" w14:textId="77777777" w:rsidR="005078F9" w:rsidRDefault="005078F9"/>
    <w:p w14:paraId="48C74751" w14:textId="77777777" w:rsidR="005078F9" w:rsidRDefault="005078F9">
      <w:pPr>
        <w:spacing w:line="300" w:lineRule="atLeast"/>
        <w:ind w:left="440" w:hanging="290"/>
      </w:pPr>
      <w:r>
        <w:rPr>
          <w:rFonts w:ascii="Arial" w:eastAsia="Arial" w:hAnsi="Arial" w:cs="Arial"/>
          <w:sz w:val="20"/>
        </w:rPr>
        <w:t>63.</w:t>
      </w:r>
      <w:hyperlink r:id="rId2111" w:history="1">
        <w:r>
          <w:rPr>
            <w:rFonts w:ascii="Arial" w:eastAsia="Arial" w:hAnsi="Arial" w:cs="Arial"/>
            <w:color w:val="000000"/>
            <w:sz w:val="20"/>
            <w:u w:val="single"/>
            <w:shd w:val="clear" w:color="auto" w:fill="FFFFFF"/>
          </w:rPr>
          <w:t xml:space="preserve"> </w:t>
        </w:r>
      </w:hyperlink>
      <w:hyperlink r:id="rId2112" w:history="1">
        <w:r>
          <w:rPr>
            <w:rFonts w:ascii="Arial" w:eastAsia="Arial" w:hAnsi="Arial" w:cs="Arial"/>
            <w:i/>
            <w:color w:val="0077CC"/>
            <w:sz w:val="20"/>
            <w:u w:val="single"/>
            <w:shd w:val="clear" w:color="auto" w:fill="FFFFFF"/>
          </w:rPr>
          <w:t>Von Japan nach Brüssel;Merkel-Marathon geht auf EU-Gipfel weiter</w:t>
        </w:r>
      </w:hyperlink>
    </w:p>
    <w:p w14:paraId="2007DC2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894681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06A9B4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4D44AAA" w14:textId="77777777" w:rsidR="005078F9" w:rsidRDefault="005078F9">
      <w:pPr>
        <w:spacing w:before="80" w:line="240" w:lineRule="atLeast"/>
        <w:ind w:left="290"/>
      </w:pPr>
      <w:r>
        <w:rPr>
          <w:rFonts w:ascii="Arial" w:eastAsia="Arial" w:hAnsi="Arial" w:cs="Arial"/>
          <w:b/>
          <w:color w:val="000000"/>
          <w:sz w:val="20"/>
        </w:rPr>
        <w:t xml:space="preserve">Narrowed by: </w:t>
      </w:r>
    </w:p>
    <w:p w14:paraId="4F411AF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A9A979C" w14:textId="77777777">
        <w:trPr>
          <w:jc w:val="center"/>
        </w:trPr>
        <w:tc>
          <w:tcPr>
            <w:tcW w:w="3000" w:type="dxa"/>
          </w:tcPr>
          <w:p w14:paraId="0FB58E2B" w14:textId="77777777" w:rsidR="005078F9" w:rsidRDefault="005078F9">
            <w:pPr>
              <w:spacing w:line="220" w:lineRule="atLeast"/>
            </w:pPr>
            <w:r>
              <w:rPr>
                <w:rFonts w:ascii="Arial" w:eastAsia="Arial" w:hAnsi="Arial" w:cs="Arial"/>
                <w:b/>
                <w:color w:val="000000"/>
                <w:sz w:val="18"/>
              </w:rPr>
              <w:t>Content Type</w:t>
            </w:r>
          </w:p>
        </w:tc>
        <w:tc>
          <w:tcPr>
            <w:tcW w:w="5000" w:type="dxa"/>
          </w:tcPr>
          <w:p w14:paraId="431BBFD1" w14:textId="77777777" w:rsidR="005078F9" w:rsidRDefault="005078F9">
            <w:pPr>
              <w:spacing w:line="220" w:lineRule="atLeast"/>
            </w:pPr>
            <w:r>
              <w:rPr>
                <w:rFonts w:ascii="Arial" w:eastAsia="Arial" w:hAnsi="Arial" w:cs="Arial"/>
                <w:b/>
                <w:color w:val="000000"/>
                <w:sz w:val="18"/>
              </w:rPr>
              <w:t>Narrowed by</w:t>
            </w:r>
          </w:p>
        </w:tc>
      </w:tr>
      <w:tr w:rsidR="005078F9" w14:paraId="7B741D5A" w14:textId="77777777">
        <w:trPr>
          <w:jc w:val="center"/>
        </w:trPr>
        <w:tc>
          <w:tcPr>
            <w:tcW w:w="3000" w:type="dxa"/>
          </w:tcPr>
          <w:p w14:paraId="37B6F79E" w14:textId="77777777" w:rsidR="005078F9" w:rsidRDefault="005078F9">
            <w:pPr>
              <w:spacing w:line="220" w:lineRule="atLeast"/>
            </w:pPr>
            <w:r>
              <w:rPr>
                <w:rFonts w:ascii="Arial" w:eastAsia="Arial" w:hAnsi="Arial" w:cs="Arial"/>
                <w:color w:val="000000"/>
                <w:sz w:val="18"/>
              </w:rPr>
              <w:t>News</w:t>
            </w:r>
          </w:p>
        </w:tc>
        <w:tc>
          <w:tcPr>
            <w:tcW w:w="5000" w:type="dxa"/>
          </w:tcPr>
          <w:p w14:paraId="014627DE"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3096FE42" w14:textId="77777777" w:rsidR="005078F9" w:rsidRDefault="005078F9"/>
    <w:p w14:paraId="2BA4F309" w14:textId="77777777" w:rsidR="005078F9" w:rsidRDefault="005078F9">
      <w:pPr>
        <w:spacing w:line="300" w:lineRule="atLeast"/>
        <w:ind w:left="440" w:hanging="290"/>
      </w:pPr>
      <w:r>
        <w:rPr>
          <w:rFonts w:ascii="Arial" w:eastAsia="Arial" w:hAnsi="Arial" w:cs="Arial"/>
          <w:sz w:val="20"/>
        </w:rPr>
        <w:t>64.</w:t>
      </w:r>
      <w:hyperlink r:id="rId2113" w:history="1">
        <w:r>
          <w:rPr>
            <w:rFonts w:ascii="Arial" w:eastAsia="Arial" w:hAnsi="Arial" w:cs="Arial"/>
            <w:color w:val="000000"/>
            <w:sz w:val="20"/>
            <w:u w:val="single"/>
            <w:shd w:val="clear" w:color="auto" w:fill="FFFFFF"/>
          </w:rPr>
          <w:t xml:space="preserve"> </w:t>
        </w:r>
      </w:hyperlink>
      <w:hyperlink r:id="rId2114" w:history="1">
        <w:r>
          <w:rPr>
            <w:rFonts w:ascii="Arial" w:eastAsia="Arial" w:hAnsi="Arial" w:cs="Arial"/>
            <w:i/>
            <w:color w:val="0077CC"/>
            <w:sz w:val="20"/>
            <w:u w:val="single"/>
            <w:shd w:val="clear" w:color="auto" w:fill="FFFFFF"/>
          </w:rPr>
          <w:t>MERCOSUR;Chance für den Regenwald</w:t>
        </w:r>
      </w:hyperlink>
    </w:p>
    <w:p w14:paraId="720C579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E88317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9DE6957"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547BF08B" w14:textId="77777777" w:rsidR="005078F9" w:rsidRDefault="005078F9">
      <w:pPr>
        <w:spacing w:before="80" w:line="240" w:lineRule="atLeast"/>
        <w:ind w:left="290"/>
      </w:pPr>
      <w:r>
        <w:rPr>
          <w:rFonts w:ascii="Arial" w:eastAsia="Arial" w:hAnsi="Arial" w:cs="Arial"/>
          <w:b/>
          <w:color w:val="000000"/>
          <w:sz w:val="20"/>
        </w:rPr>
        <w:t xml:space="preserve">Narrowed by: </w:t>
      </w:r>
    </w:p>
    <w:p w14:paraId="31C7D85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5D0B30F" w14:textId="77777777">
        <w:trPr>
          <w:jc w:val="center"/>
        </w:trPr>
        <w:tc>
          <w:tcPr>
            <w:tcW w:w="3000" w:type="dxa"/>
          </w:tcPr>
          <w:p w14:paraId="5AC36542" w14:textId="77777777" w:rsidR="005078F9" w:rsidRDefault="005078F9">
            <w:pPr>
              <w:spacing w:line="220" w:lineRule="atLeast"/>
            </w:pPr>
            <w:r>
              <w:rPr>
                <w:rFonts w:ascii="Arial" w:eastAsia="Arial" w:hAnsi="Arial" w:cs="Arial"/>
                <w:b/>
                <w:color w:val="000000"/>
                <w:sz w:val="18"/>
              </w:rPr>
              <w:t>Content Type</w:t>
            </w:r>
          </w:p>
        </w:tc>
        <w:tc>
          <w:tcPr>
            <w:tcW w:w="5000" w:type="dxa"/>
          </w:tcPr>
          <w:p w14:paraId="15108526" w14:textId="77777777" w:rsidR="005078F9" w:rsidRDefault="005078F9">
            <w:pPr>
              <w:spacing w:line="220" w:lineRule="atLeast"/>
            </w:pPr>
            <w:r>
              <w:rPr>
                <w:rFonts w:ascii="Arial" w:eastAsia="Arial" w:hAnsi="Arial" w:cs="Arial"/>
                <w:b/>
                <w:color w:val="000000"/>
                <w:sz w:val="18"/>
              </w:rPr>
              <w:t>Narrowed by</w:t>
            </w:r>
          </w:p>
        </w:tc>
      </w:tr>
      <w:tr w:rsidR="005078F9" w14:paraId="012F924B" w14:textId="77777777">
        <w:trPr>
          <w:jc w:val="center"/>
        </w:trPr>
        <w:tc>
          <w:tcPr>
            <w:tcW w:w="3000" w:type="dxa"/>
          </w:tcPr>
          <w:p w14:paraId="22721F64" w14:textId="77777777" w:rsidR="005078F9" w:rsidRDefault="005078F9">
            <w:pPr>
              <w:spacing w:line="220" w:lineRule="atLeast"/>
            </w:pPr>
            <w:r>
              <w:rPr>
                <w:rFonts w:ascii="Arial" w:eastAsia="Arial" w:hAnsi="Arial" w:cs="Arial"/>
                <w:color w:val="000000"/>
                <w:sz w:val="18"/>
              </w:rPr>
              <w:t>News</w:t>
            </w:r>
          </w:p>
        </w:tc>
        <w:tc>
          <w:tcPr>
            <w:tcW w:w="5000" w:type="dxa"/>
          </w:tcPr>
          <w:p w14:paraId="0F2B0A1C"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190BEA9D" w14:textId="77777777" w:rsidR="005078F9" w:rsidRDefault="005078F9"/>
    <w:p w14:paraId="793458AF" w14:textId="77777777" w:rsidR="005078F9" w:rsidRDefault="005078F9">
      <w:pPr>
        <w:spacing w:line="300" w:lineRule="atLeast"/>
        <w:ind w:left="440" w:hanging="290"/>
      </w:pPr>
      <w:r>
        <w:rPr>
          <w:rFonts w:ascii="Arial" w:eastAsia="Arial" w:hAnsi="Arial" w:cs="Arial"/>
          <w:sz w:val="20"/>
        </w:rPr>
        <w:t>65.</w:t>
      </w:r>
      <w:hyperlink r:id="rId2115" w:history="1">
        <w:r>
          <w:rPr>
            <w:rFonts w:ascii="Arial" w:eastAsia="Arial" w:hAnsi="Arial" w:cs="Arial"/>
            <w:color w:val="000000"/>
            <w:sz w:val="20"/>
            <w:u w:val="single"/>
            <w:shd w:val="clear" w:color="auto" w:fill="FFFFFF"/>
          </w:rPr>
          <w:t xml:space="preserve"> </w:t>
        </w:r>
      </w:hyperlink>
      <w:hyperlink r:id="rId2116" w:history="1">
        <w:r>
          <w:rPr>
            <w:rFonts w:ascii="Arial" w:eastAsia="Arial" w:hAnsi="Arial" w:cs="Arial"/>
            <w:i/>
            <w:color w:val="0077CC"/>
            <w:sz w:val="20"/>
            <w:u w:val="single"/>
            <w:shd w:val="clear" w:color="auto" w:fill="FFFFFF"/>
          </w:rPr>
          <w:t>KOMMENTAR;Europas Schande</w:t>
        </w:r>
      </w:hyperlink>
    </w:p>
    <w:p w14:paraId="683B1A2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E6689C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7EC17C8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FD40975" w14:textId="77777777" w:rsidR="005078F9" w:rsidRDefault="005078F9">
      <w:pPr>
        <w:spacing w:before="80" w:line="240" w:lineRule="atLeast"/>
        <w:ind w:left="290"/>
      </w:pPr>
      <w:r>
        <w:rPr>
          <w:rFonts w:ascii="Arial" w:eastAsia="Arial" w:hAnsi="Arial" w:cs="Arial"/>
          <w:b/>
          <w:color w:val="000000"/>
          <w:sz w:val="20"/>
        </w:rPr>
        <w:t xml:space="preserve">Narrowed by: </w:t>
      </w:r>
    </w:p>
    <w:p w14:paraId="647BBE6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CACBED8" w14:textId="77777777">
        <w:trPr>
          <w:jc w:val="center"/>
        </w:trPr>
        <w:tc>
          <w:tcPr>
            <w:tcW w:w="3000" w:type="dxa"/>
          </w:tcPr>
          <w:p w14:paraId="7A4504CE" w14:textId="77777777" w:rsidR="005078F9" w:rsidRDefault="005078F9">
            <w:pPr>
              <w:spacing w:line="220" w:lineRule="atLeast"/>
            </w:pPr>
            <w:r>
              <w:rPr>
                <w:rFonts w:ascii="Arial" w:eastAsia="Arial" w:hAnsi="Arial" w:cs="Arial"/>
                <w:b/>
                <w:color w:val="000000"/>
                <w:sz w:val="18"/>
              </w:rPr>
              <w:t>Content Type</w:t>
            </w:r>
          </w:p>
        </w:tc>
        <w:tc>
          <w:tcPr>
            <w:tcW w:w="5000" w:type="dxa"/>
          </w:tcPr>
          <w:p w14:paraId="44D64F4B" w14:textId="77777777" w:rsidR="005078F9" w:rsidRDefault="005078F9">
            <w:pPr>
              <w:spacing w:line="220" w:lineRule="atLeast"/>
            </w:pPr>
            <w:r>
              <w:rPr>
                <w:rFonts w:ascii="Arial" w:eastAsia="Arial" w:hAnsi="Arial" w:cs="Arial"/>
                <w:b/>
                <w:color w:val="000000"/>
                <w:sz w:val="18"/>
              </w:rPr>
              <w:t>Narrowed by</w:t>
            </w:r>
          </w:p>
        </w:tc>
      </w:tr>
      <w:tr w:rsidR="005078F9" w14:paraId="1CD95F9E" w14:textId="77777777">
        <w:trPr>
          <w:jc w:val="center"/>
        </w:trPr>
        <w:tc>
          <w:tcPr>
            <w:tcW w:w="3000" w:type="dxa"/>
          </w:tcPr>
          <w:p w14:paraId="3A225310" w14:textId="77777777" w:rsidR="005078F9" w:rsidRDefault="005078F9">
            <w:pPr>
              <w:spacing w:line="220" w:lineRule="atLeast"/>
            </w:pPr>
            <w:r>
              <w:rPr>
                <w:rFonts w:ascii="Arial" w:eastAsia="Arial" w:hAnsi="Arial" w:cs="Arial"/>
                <w:color w:val="000000"/>
                <w:sz w:val="18"/>
              </w:rPr>
              <w:t>News</w:t>
            </w:r>
          </w:p>
        </w:tc>
        <w:tc>
          <w:tcPr>
            <w:tcW w:w="5000" w:type="dxa"/>
          </w:tcPr>
          <w:p w14:paraId="51D96A8C"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5A35F34F" w14:textId="77777777" w:rsidR="005078F9" w:rsidRDefault="005078F9"/>
    <w:p w14:paraId="62C3FF67" w14:textId="77777777" w:rsidR="005078F9" w:rsidRDefault="005078F9">
      <w:pPr>
        <w:spacing w:line="300" w:lineRule="atLeast"/>
        <w:ind w:left="440" w:hanging="290"/>
      </w:pPr>
      <w:r>
        <w:rPr>
          <w:rFonts w:ascii="Arial" w:eastAsia="Arial" w:hAnsi="Arial" w:cs="Arial"/>
          <w:sz w:val="20"/>
        </w:rPr>
        <w:t>66.</w:t>
      </w:r>
      <w:hyperlink r:id="rId2117" w:history="1">
        <w:r>
          <w:rPr>
            <w:rFonts w:ascii="Arial" w:eastAsia="Arial" w:hAnsi="Arial" w:cs="Arial"/>
            <w:color w:val="000000"/>
            <w:sz w:val="20"/>
            <w:u w:val="single"/>
            <w:shd w:val="clear" w:color="auto" w:fill="FFFFFF"/>
          </w:rPr>
          <w:t xml:space="preserve"> </w:t>
        </w:r>
      </w:hyperlink>
      <w:hyperlink r:id="rId2118" w:history="1">
        <w:r>
          <w:rPr>
            <w:rFonts w:ascii="Arial" w:eastAsia="Arial" w:hAnsi="Arial" w:cs="Arial"/>
            <w:i/>
            <w:color w:val="0077CC"/>
            <w:sz w:val="20"/>
            <w:u w:val="single"/>
            <w:shd w:val="clear" w:color="auto" w:fill="FFFFFF"/>
          </w:rPr>
          <w:t>G 20;Vorteil Trump &amp; Co.</w:t>
        </w:r>
      </w:hyperlink>
    </w:p>
    <w:p w14:paraId="142A0D3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C4A38B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366FC69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922421A" w14:textId="77777777" w:rsidR="005078F9" w:rsidRDefault="005078F9">
      <w:pPr>
        <w:spacing w:before="80" w:line="240" w:lineRule="atLeast"/>
        <w:ind w:left="290"/>
      </w:pPr>
      <w:r>
        <w:rPr>
          <w:rFonts w:ascii="Arial" w:eastAsia="Arial" w:hAnsi="Arial" w:cs="Arial"/>
          <w:b/>
          <w:color w:val="000000"/>
          <w:sz w:val="20"/>
        </w:rPr>
        <w:t xml:space="preserve">Narrowed by: </w:t>
      </w:r>
    </w:p>
    <w:p w14:paraId="324EE8F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5808CE1" w14:textId="77777777">
        <w:trPr>
          <w:jc w:val="center"/>
        </w:trPr>
        <w:tc>
          <w:tcPr>
            <w:tcW w:w="3000" w:type="dxa"/>
          </w:tcPr>
          <w:p w14:paraId="184B2505" w14:textId="77777777" w:rsidR="005078F9" w:rsidRDefault="005078F9">
            <w:pPr>
              <w:spacing w:line="220" w:lineRule="atLeast"/>
            </w:pPr>
            <w:r>
              <w:rPr>
                <w:rFonts w:ascii="Arial" w:eastAsia="Arial" w:hAnsi="Arial" w:cs="Arial"/>
                <w:b/>
                <w:color w:val="000000"/>
                <w:sz w:val="18"/>
              </w:rPr>
              <w:t>Content Type</w:t>
            </w:r>
          </w:p>
        </w:tc>
        <w:tc>
          <w:tcPr>
            <w:tcW w:w="5000" w:type="dxa"/>
          </w:tcPr>
          <w:p w14:paraId="15D7DE87" w14:textId="77777777" w:rsidR="005078F9" w:rsidRDefault="005078F9">
            <w:pPr>
              <w:spacing w:line="220" w:lineRule="atLeast"/>
            </w:pPr>
            <w:r>
              <w:rPr>
                <w:rFonts w:ascii="Arial" w:eastAsia="Arial" w:hAnsi="Arial" w:cs="Arial"/>
                <w:b/>
                <w:color w:val="000000"/>
                <w:sz w:val="18"/>
              </w:rPr>
              <w:t>Narrowed by</w:t>
            </w:r>
          </w:p>
        </w:tc>
      </w:tr>
      <w:tr w:rsidR="005078F9" w14:paraId="0AEF1598" w14:textId="77777777">
        <w:trPr>
          <w:jc w:val="center"/>
        </w:trPr>
        <w:tc>
          <w:tcPr>
            <w:tcW w:w="3000" w:type="dxa"/>
          </w:tcPr>
          <w:p w14:paraId="7FA9512D" w14:textId="77777777" w:rsidR="005078F9" w:rsidRDefault="005078F9">
            <w:pPr>
              <w:spacing w:line="220" w:lineRule="atLeast"/>
            </w:pPr>
            <w:r>
              <w:rPr>
                <w:rFonts w:ascii="Arial" w:eastAsia="Arial" w:hAnsi="Arial" w:cs="Arial"/>
                <w:color w:val="000000"/>
                <w:sz w:val="18"/>
              </w:rPr>
              <w:t>News</w:t>
            </w:r>
          </w:p>
        </w:tc>
        <w:tc>
          <w:tcPr>
            <w:tcW w:w="5000" w:type="dxa"/>
          </w:tcPr>
          <w:p w14:paraId="1D9C2974"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111C2284" w14:textId="77777777" w:rsidR="005078F9" w:rsidRDefault="005078F9"/>
    <w:p w14:paraId="7F64E190" w14:textId="77777777" w:rsidR="005078F9" w:rsidRDefault="005078F9">
      <w:pPr>
        <w:spacing w:line="300" w:lineRule="atLeast"/>
        <w:ind w:left="440" w:hanging="290"/>
      </w:pPr>
      <w:r>
        <w:rPr>
          <w:rFonts w:ascii="Arial" w:eastAsia="Arial" w:hAnsi="Arial" w:cs="Arial"/>
          <w:sz w:val="20"/>
        </w:rPr>
        <w:t>67.</w:t>
      </w:r>
      <w:hyperlink r:id="rId2119" w:history="1">
        <w:r>
          <w:rPr>
            <w:rFonts w:ascii="Arial" w:eastAsia="Arial" w:hAnsi="Arial" w:cs="Arial"/>
            <w:color w:val="000000"/>
            <w:sz w:val="20"/>
            <w:u w:val="single"/>
            <w:shd w:val="clear" w:color="auto" w:fill="FFFFFF"/>
          </w:rPr>
          <w:t xml:space="preserve"> </w:t>
        </w:r>
      </w:hyperlink>
      <w:hyperlink r:id="rId2120" w:history="1">
        <w:r>
          <w:rPr>
            <w:rFonts w:ascii="Arial" w:eastAsia="Arial" w:hAnsi="Arial" w:cs="Arial"/>
            <w:i/>
            <w:color w:val="0077CC"/>
            <w:sz w:val="20"/>
            <w:u w:val="single"/>
            <w:shd w:val="clear" w:color="auto" w:fill="FFFFFF"/>
          </w:rPr>
          <w:t>Für Salvini nichts weniger als ein ,,Kriegsakt';Italiens rechtspopulistischer Innenminister überzieht die auf Lampedusa festgenommene Kapitänin der ,,Sea-Watch-3' mit maximalen Vorwürfen. Ob die Indizien gegen Carola Rackete allerdings ausreichen, um sie anzuklagen, darüber sind Juristen uneinig</w:t>
        </w:r>
      </w:hyperlink>
    </w:p>
    <w:p w14:paraId="5C2E59A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33588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41D8179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A0E196F" w14:textId="77777777" w:rsidR="005078F9" w:rsidRDefault="005078F9">
      <w:pPr>
        <w:spacing w:before="80" w:line="240" w:lineRule="atLeast"/>
        <w:ind w:left="290"/>
      </w:pPr>
      <w:r>
        <w:rPr>
          <w:rFonts w:ascii="Arial" w:eastAsia="Arial" w:hAnsi="Arial" w:cs="Arial"/>
          <w:b/>
          <w:color w:val="000000"/>
          <w:sz w:val="20"/>
        </w:rPr>
        <w:t xml:space="preserve">Narrowed by: </w:t>
      </w:r>
    </w:p>
    <w:p w14:paraId="29F26A6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DD2E898" w14:textId="77777777">
        <w:trPr>
          <w:jc w:val="center"/>
        </w:trPr>
        <w:tc>
          <w:tcPr>
            <w:tcW w:w="3000" w:type="dxa"/>
          </w:tcPr>
          <w:p w14:paraId="53E9ACCA" w14:textId="77777777" w:rsidR="005078F9" w:rsidRDefault="005078F9">
            <w:pPr>
              <w:spacing w:line="220" w:lineRule="atLeast"/>
            </w:pPr>
            <w:r>
              <w:rPr>
                <w:rFonts w:ascii="Arial" w:eastAsia="Arial" w:hAnsi="Arial" w:cs="Arial"/>
                <w:b/>
                <w:color w:val="000000"/>
                <w:sz w:val="18"/>
              </w:rPr>
              <w:t>Content Type</w:t>
            </w:r>
          </w:p>
        </w:tc>
        <w:tc>
          <w:tcPr>
            <w:tcW w:w="5000" w:type="dxa"/>
          </w:tcPr>
          <w:p w14:paraId="4696AF61" w14:textId="77777777" w:rsidR="005078F9" w:rsidRDefault="005078F9">
            <w:pPr>
              <w:spacing w:line="220" w:lineRule="atLeast"/>
            </w:pPr>
            <w:r>
              <w:rPr>
                <w:rFonts w:ascii="Arial" w:eastAsia="Arial" w:hAnsi="Arial" w:cs="Arial"/>
                <w:b/>
                <w:color w:val="000000"/>
                <w:sz w:val="18"/>
              </w:rPr>
              <w:t>Narrowed by</w:t>
            </w:r>
          </w:p>
        </w:tc>
      </w:tr>
      <w:tr w:rsidR="005078F9" w14:paraId="2C5F457F" w14:textId="77777777">
        <w:trPr>
          <w:jc w:val="center"/>
        </w:trPr>
        <w:tc>
          <w:tcPr>
            <w:tcW w:w="3000" w:type="dxa"/>
          </w:tcPr>
          <w:p w14:paraId="3F31C637" w14:textId="77777777" w:rsidR="005078F9" w:rsidRDefault="005078F9">
            <w:pPr>
              <w:spacing w:line="220" w:lineRule="atLeast"/>
            </w:pPr>
            <w:r>
              <w:rPr>
                <w:rFonts w:ascii="Arial" w:eastAsia="Arial" w:hAnsi="Arial" w:cs="Arial"/>
                <w:color w:val="000000"/>
                <w:sz w:val="18"/>
              </w:rPr>
              <w:t>News</w:t>
            </w:r>
          </w:p>
        </w:tc>
        <w:tc>
          <w:tcPr>
            <w:tcW w:w="5000" w:type="dxa"/>
          </w:tcPr>
          <w:p w14:paraId="738E1241"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5DF9D29B" w14:textId="77777777" w:rsidR="005078F9" w:rsidRDefault="005078F9"/>
    <w:p w14:paraId="54116A5C" w14:textId="77777777" w:rsidR="005078F9" w:rsidRDefault="005078F9">
      <w:pPr>
        <w:spacing w:line="300" w:lineRule="atLeast"/>
        <w:ind w:left="440" w:hanging="290"/>
      </w:pPr>
      <w:r>
        <w:rPr>
          <w:rFonts w:ascii="Arial" w:eastAsia="Arial" w:hAnsi="Arial" w:cs="Arial"/>
          <w:sz w:val="20"/>
        </w:rPr>
        <w:t>68.</w:t>
      </w:r>
      <w:hyperlink r:id="rId2121" w:history="1">
        <w:r>
          <w:rPr>
            <w:rFonts w:ascii="Arial" w:eastAsia="Arial" w:hAnsi="Arial" w:cs="Arial"/>
            <w:color w:val="000000"/>
            <w:sz w:val="20"/>
            <w:u w:val="single"/>
            <w:shd w:val="clear" w:color="auto" w:fill="FFFFFF"/>
          </w:rPr>
          <w:t xml:space="preserve"> </w:t>
        </w:r>
      </w:hyperlink>
      <w:hyperlink r:id="rId2122" w:history="1">
        <w:r>
          <w:rPr>
            <w:rFonts w:ascii="Arial" w:eastAsia="Arial" w:hAnsi="Arial" w:cs="Arial"/>
            <w:i/>
            <w:color w:val="0077CC"/>
            <w:sz w:val="20"/>
            <w:u w:val="single"/>
            <w:shd w:val="clear" w:color="auto" w:fill="FFFFFF"/>
          </w:rPr>
          <w:t>Größte Freihandelszone der Welt entsteht</w:t>
        </w:r>
      </w:hyperlink>
    </w:p>
    <w:p w14:paraId="3B2A346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28F2E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06FAD36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F8C96DE" w14:textId="77777777" w:rsidR="005078F9" w:rsidRDefault="005078F9">
      <w:pPr>
        <w:spacing w:before="80" w:line="240" w:lineRule="atLeast"/>
        <w:ind w:left="290"/>
      </w:pPr>
      <w:r>
        <w:rPr>
          <w:rFonts w:ascii="Arial" w:eastAsia="Arial" w:hAnsi="Arial" w:cs="Arial"/>
          <w:b/>
          <w:color w:val="000000"/>
          <w:sz w:val="20"/>
        </w:rPr>
        <w:t xml:space="preserve">Narrowed by: </w:t>
      </w:r>
    </w:p>
    <w:p w14:paraId="2F849FE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CC35B5E" w14:textId="77777777">
        <w:trPr>
          <w:jc w:val="center"/>
        </w:trPr>
        <w:tc>
          <w:tcPr>
            <w:tcW w:w="3000" w:type="dxa"/>
          </w:tcPr>
          <w:p w14:paraId="0DF87323" w14:textId="77777777" w:rsidR="005078F9" w:rsidRDefault="005078F9">
            <w:pPr>
              <w:spacing w:line="220" w:lineRule="atLeast"/>
            </w:pPr>
            <w:r>
              <w:rPr>
                <w:rFonts w:ascii="Arial" w:eastAsia="Arial" w:hAnsi="Arial" w:cs="Arial"/>
                <w:b/>
                <w:color w:val="000000"/>
                <w:sz w:val="18"/>
              </w:rPr>
              <w:t>Content Type</w:t>
            </w:r>
          </w:p>
        </w:tc>
        <w:tc>
          <w:tcPr>
            <w:tcW w:w="5000" w:type="dxa"/>
          </w:tcPr>
          <w:p w14:paraId="0F65BAFE" w14:textId="77777777" w:rsidR="005078F9" w:rsidRDefault="005078F9">
            <w:pPr>
              <w:spacing w:line="220" w:lineRule="atLeast"/>
            </w:pPr>
            <w:r>
              <w:rPr>
                <w:rFonts w:ascii="Arial" w:eastAsia="Arial" w:hAnsi="Arial" w:cs="Arial"/>
                <w:b/>
                <w:color w:val="000000"/>
                <w:sz w:val="18"/>
              </w:rPr>
              <w:t>Narrowed by</w:t>
            </w:r>
          </w:p>
        </w:tc>
      </w:tr>
      <w:tr w:rsidR="005078F9" w14:paraId="1597678F" w14:textId="77777777">
        <w:trPr>
          <w:jc w:val="center"/>
        </w:trPr>
        <w:tc>
          <w:tcPr>
            <w:tcW w:w="3000" w:type="dxa"/>
          </w:tcPr>
          <w:p w14:paraId="7D950EB8" w14:textId="77777777" w:rsidR="005078F9" w:rsidRDefault="005078F9">
            <w:pPr>
              <w:spacing w:line="220" w:lineRule="atLeast"/>
            </w:pPr>
            <w:r>
              <w:rPr>
                <w:rFonts w:ascii="Arial" w:eastAsia="Arial" w:hAnsi="Arial" w:cs="Arial"/>
                <w:color w:val="000000"/>
                <w:sz w:val="18"/>
              </w:rPr>
              <w:t>News</w:t>
            </w:r>
          </w:p>
        </w:tc>
        <w:tc>
          <w:tcPr>
            <w:tcW w:w="5000" w:type="dxa"/>
          </w:tcPr>
          <w:p w14:paraId="5A62A66C" w14:textId="77777777" w:rsidR="005078F9" w:rsidRDefault="005078F9">
            <w:pPr>
              <w:spacing w:line="220" w:lineRule="atLeast"/>
            </w:pPr>
            <w:r>
              <w:rPr>
                <w:rFonts w:ascii="Arial" w:eastAsia="Arial" w:hAnsi="Arial" w:cs="Arial"/>
                <w:color w:val="000000"/>
                <w:sz w:val="18"/>
              </w:rPr>
              <w:t xml:space="preserve">Fonti: Süddeutsche Zeitung (inkl. Regionalausgaben),BILD Bund; Sequenza temporale: lug 01, 2019 Fino a lug 01, </w:t>
            </w:r>
            <w:r>
              <w:rPr>
                <w:rFonts w:ascii="Arial" w:eastAsia="Arial" w:hAnsi="Arial" w:cs="Arial"/>
                <w:color w:val="000000"/>
                <w:sz w:val="18"/>
              </w:rPr>
              <w:lastRenderedPageBreak/>
              <w:t>2019</w:t>
            </w:r>
          </w:p>
        </w:tc>
      </w:tr>
    </w:tbl>
    <w:p w14:paraId="6C6CA91F" w14:textId="77777777" w:rsidR="005078F9" w:rsidRDefault="005078F9"/>
    <w:p w14:paraId="1FA0F1BD" w14:textId="77777777" w:rsidR="005078F9" w:rsidRDefault="005078F9">
      <w:pPr>
        <w:spacing w:line="300" w:lineRule="atLeast"/>
        <w:ind w:left="440" w:hanging="290"/>
      </w:pPr>
      <w:r>
        <w:rPr>
          <w:rFonts w:ascii="Arial" w:eastAsia="Arial" w:hAnsi="Arial" w:cs="Arial"/>
          <w:sz w:val="20"/>
        </w:rPr>
        <w:t>69.</w:t>
      </w:r>
      <w:hyperlink r:id="rId2123" w:history="1">
        <w:r>
          <w:rPr>
            <w:rFonts w:ascii="Arial" w:eastAsia="Arial" w:hAnsi="Arial" w:cs="Arial"/>
            <w:color w:val="000000"/>
            <w:sz w:val="20"/>
            <w:u w:val="single"/>
            <w:shd w:val="clear" w:color="auto" w:fill="FFFFFF"/>
          </w:rPr>
          <w:t xml:space="preserve"> </w:t>
        </w:r>
      </w:hyperlink>
      <w:hyperlink r:id="rId2124" w:history="1">
        <w:r>
          <w:rPr>
            <w:rFonts w:ascii="Arial" w:eastAsia="Arial" w:hAnsi="Arial" w:cs="Arial"/>
            <w:i/>
            <w:color w:val="0077CC"/>
            <w:sz w:val="20"/>
            <w:u w:val="single"/>
            <w:shd w:val="clear" w:color="auto" w:fill="FFFFFF"/>
          </w:rPr>
          <w:t>Solidarität für ,,Sea-Watch';Carola Racketes Festnahme in Italien stößt auf heftige Kritik</w:t>
        </w:r>
      </w:hyperlink>
    </w:p>
    <w:p w14:paraId="7C66B3A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B06FF4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67B6EE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5A6B48" w14:textId="77777777" w:rsidR="005078F9" w:rsidRDefault="005078F9">
      <w:pPr>
        <w:spacing w:before="80" w:line="240" w:lineRule="atLeast"/>
        <w:ind w:left="290"/>
      </w:pPr>
      <w:r>
        <w:rPr>
          <w:rFonts w:ascii="Arial" w:eastAsia="Arial" w:hAnsi="Arial" w:cs="Arial"/>
          <w:b/>
          <w:color w:val="000000"/>
          <w:sz w:val="20"/>
        </w:rPr>
        <w:t xml:space="preserve">Narrowed by: </w:t>
      </w:r>
    </w:p>
    <w:p w14:paraId="6FD2A16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2D534FB" w14:textId="77777777">
        <w:trPr>
          <w:jc w:val="center"/>
        </w:trPr>
        <w:tc>
          <w:tcPr>
            <w:tcW w:w="3000" w:type="dxa"/>
          </w:tcPr>
          <w:p w14:paraId="7E874DCC" w14:textId="77777777" w:rsidR="005078F9" w:rsidRDefault="005078F9">
            <w:pPr>
              <w:spacing w:line="220" w:lineRule="atLeast"/>
            </w:pPr>
            <w:r>
              <w:rPr>
                <w:rFonts w:ascii="Arial" w:eastAsia="Arial" w:hAnsi="Arial" w:cs="Arial"/>
                <w:b/>
                <w:color w:val="000000"/>
                <w:sz w:val="18"/>
              </w:rPr>
              <w:t>Content Type</w:t>
            </w:r>
          </w:p>
        </w:tc>
        <w:tc>
          <w:tcPr>
            <w:tcW w:w="5000" w:type="dxa"/>
          </w:tcPr>
          <w:p w14:paraId="27C099B3" w14:textId="77777777" w:rsidR="005078F9" w:rsidRDefault="005078F9">
            <w:pPr>
              <w:spacing w:line="220" w:lineRule="atLeast"/>
            </w:pPr>
            <w:r>
              <w:rPr>
                <w:rFonts w:ascii="Arial" w:eastAsia="Arial" w:hAnsi="Arial" w:cs="Arial"/>
                <w:b/>
                <w:color w:val="000000"/>
                <w:sz w:val="18"/>
              </w:rPr>
              <w:t>Narrowed by</w:t>
            </w:r>
          </w:p>
        </w:tc>
      </w:tr>
      <w:tr w:rsidR="005078F9" w14:paraId="1A811210" w14:textId="77777777">
        <w:trPr>
          <w:jc w:val="center"/>
        </w:trPr>
        <w:tc>
          <w:tcPr>
            <w:tcW w:w="3000" w:type="dxa"/>
          </w:tcPr>
          <w:p w14:paraId="685E4990" w14:textId="77777777" w:rsidR="005078F9" w:rsidRDefault="005078F9">
            <w:pPr>
              <w:spacing w:line="220" w:lineRule="atLeast"/>
            </w:pPr>
            <w:r>
              <w:rPr>
                <w:rFonts w:ascii="Arial" w:eastAsia="Arial" w:hAnsi="Arial" w:cs="Arial"/>
                <w:color w:val="000000"/>
                <w:sz w:val="18"/>
              </w:rPr>
              <w:t>News</w:t>
            </w:r>
          </w:p>
        </w:tc>
        <w:tc>
          <w:tcPr>
            <w:tcW w:w="5000" w:type="dxa"/>
          </w:tcPr>
          <w:p w14:paraId="043904FD"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649EB379" w14:textId="77777777" w:rsidR="005078F9" w:rsidRDefault="005078F9"/>
    <w:p w14:paraId="3758039F" w14:textId="77777777" w:rsidR="005078F9" w:rsidRDefault="005078F9">
      <w:pPr>
        <w:spacing w:line="300" w:lineRule="atLeast"/>
        <w:ind w:left="440" w:hanging="290"/>
      </w:pPr>
      <w:r>
        <w:rPr>
          <w:rFonts w:ascii="Arial" w:eastAsia="Arial" w:hAnsi="Arial" w:cs="Arial"/>
          <w:sz w:val="20"/>
        </w:rPr>
        <w:t>70.</w:t>
      </w:r>
      <w:hyperlink r:id="rId2125" w:history="1">
        <w:r>
          <w:rPr>
            <w:rFonts w:ascii="Arial" w:eastAsia="Arial" w:hAnsi="Arial" w:cs="Arial"/>
            <w:color w:val="000000"/>
            <w:sz w:val="20"/>
            <w:u w:val="single"/>
            <w:shd w:val="clear" w:color="auto" w:fill="FFFFFF"/>
          </w:rPr>
          <w:t xml:space="preserve"> </w:t>
        </w:r>
      </w:hyperlink>
      <w:hyperlink r:id="rId2126" w:history="1">
        <w:r>
          <w:rPr>
            <w:rFonts w:ascii="Arial" w:eastAsia="Arial" w:hAnsi="Arial" w:cs="Arial"/>
            <w:i/>
            <w:color w:val="0077CC"/>
            <w:sz w:val="20"/>
            <w:u w:val="single"/>
            <w:shd w:val="clear" w:color="auto" w:fill="FFFFFF"/>
          </w:rPr>
          <w:t>"Sea-Watch"-Kapitänin Carola Rackete (31);VERBRECHERIN ODER VORBILD?</w:t>
        </w:r>
      </w:hyperlink>
    </w:p>
    <w:p w14:paraId="468FBC5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39E7D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2F801BD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0B7EC4D" w14:textId="77777777" w:rsidR="005078F9" w:rsidRDefault="005078F9">
      <w:pPr>
        <w:spacing w:before="80" w:line="240" w:lineRule="atLeast"/>
        <w:ind w:left="290"/>
      </w:pPr>
      <w:r>
        <w:rPr>
          <w:rFonts w:ascii="Arial" w:eastAsia="Arial" w:hAnsi="Arial" w:cs="Arial"/>
          <w:b/>
          <w:color w:val="000000"/>
          <w:sz w:val="20"/>
        </w:rPr>
        <w:t xml:space="preserve">Narrowed by: </w:t>
      </w:r>
    </w:p>
    <w:p w14:paraId="0AF13BD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7AA8680" w14:textId="77777777">
        <w:trPr>
          <w:jc w:val="center"/>
        </w:trPr>
        <w:tc>
          <w:tcPr>
            <w:tcW w:w="3000" w:type="dxa"/>
          </w:tcPr>
          <w:p w14:paraId="63914FDD" w14:textId="77777777" w:rsidR="005078F9" w:rsidRDefault="005078F9">
            <w:pPr>
              <w:spacing w:line="220" w:lineRule="atLeast"/>
            </w:pPr>
            <w:r>
              <w:rPr>
                <w:rFonts w:ascii="Arial" w:eastAsia="Arial" w:hAnsi="Arial" w:cs="Arial"/>
                <w:b/>
                <w:color w:val="000000"/>
                <w:sz w:val="18"/>
              </w:rPr>
              <w:t>Content Type</w:t>
            </w:r>
          </w:p>
        </w:tc>
        <w:tc>
          <w:tcPr>
            <w:tcW w:w="5000" w:type="dxa"/>
          </w:tcPr>
          <w:p w14:paraId="58B1CA4B" w14:textId="77777777" w:rsidR="005078F9" w:rsidRDefault="005078F9">
            <w:pPr>
              <w:spacing w:line="220" w:lineRule="atLeast"/>
            </w:pPr>
            <w:r>
              <w:rPr>
                <w:rFonts w:ascii="Arial" w:eastAsia="Arial" w:hAnsi="Arial" w:cs="Arial"/>
                <w:b/>
                <w:color w:val="000000"/>
                <w:sz w:val="18"/>
              </w:rPr>
              <w:t>Narrowed by</w:t>
            </w:r>
          </w:p>
        </w:tc>
      </w:tr>
      <w:tr w:rsidR="005078F9" w14:paraId="3E98DD53" w14:textId="77777777">
        <w:trPr>
          <w:jc w:val="center"/>
        </w:trPr>
        <w:tc>
          <w:tcPr>
            <w:tcW w:w="3000" w:type="dxa"/>
          </w:tcPr>
          <w:p w14:paraId="23F69B84" w14:textId="77777777" w:rsidR="005078F9" w:rsidRDefault="005078F9">
            <w:pPr>
              <w:spacing w:line="220" w:lineRule="atLeast"/>
            </w:pPr>
            <w:r>
              <w:rPr>
                <w:rFonts w:ascii="Arial" w:eastAsia="Arial" w:hAnsi="Arial" w:cs="Arial"/>
                <w:color w:val="000000"/>
                <w:sz w:val="18"/>
              </w:rPr>
              <w:t>News</w:t>
            </w:r>
          </w:p>
        </w:tc>
        <w:tc>
          <w:tcPr>
            <w:tcW w:w="5000" w:type="dxa"/>
          </w:tcPr>
          <w:p w14:paraId="46B8E793"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096F9AB6" w14:textId="77777777" w:rsidR="005078F9" w:rsidRDefault="005078F9"/>
    <w:p w14:paraId="198EFEA1" w14:textId="77777777" w:rsidR="005078F9" w:rsidRDefault="005078F9">
      <w:pPr>
        <w:spacing w:line="300" w:lineRule="atLeast"/>
        <w:ind w:left="440" w:hanging="290"/>
      </w:pPr>
      <w:r>
        <w:rPr>
          <w:rFonts w:ascii="Arial" w:eastAsia="Arial" w:hAnsi="Arial" w:cs="Arial"/>
          <w:sz w:val="20"/>
        </w:rPr>
        <w:t>71.</w:t>
      </w:r>
      <w:hyperlink r:id="rId2127" w:history="1">
        <w:r>
          <w:rPr>
            <w:rFonts w:ascii="Arial" w:eastAsia="Arial" w:hAnsi="Arial" w:cs="Arial"/>
            <w:color w:val="000000"/>
            <w:sz w:val="20"/>
            <w:u w:val="single"/>
            <w:shd w:val="clear" w:color="auto" w:fill="FFFFFF"/>
          </w:rPr>
          <w:t xml:space="preserve"> </w:t>
        </w:r>
      </w:hyperlink>
      <w:hyperlink r:id="rId2128" w:history="1">
        <w:r>
          <w:rPr>
            <w:rFonts w:ascii="Arial" w:eastAsia="Arial" w:hAnsi="Arial" w:cs="Arial"/>
            <w:i/>
            <w:color w:val="0077CC"/>
            <w:sz w:val="20"/>
            <w:u w:val="single"/>
            <w:shd w:val="clear" w:color="auto" w:fill="FFFFFF"/>
          </w:rPr>
          <w:t>Gemeinsam gegen Wien;Italien schließt sich deutscher Klage gegen ,,Tirol-Blockade' an</w:t>
        </w:r>
      </w:hyperlink>
    </w:p>
    <w:p w14:paraId="1DCB170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3FCF7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europäische union</w:t>
      </w:r>
      <w:r>
        <w:rPr>
          <w:rFonts w:ascii="Arial" w:eastAsia="Arial" w:hAnsi="Arial" w:cs="Arial"/>
          <w:color w:val="000000"/>
          <w:sz w:val="20"/>
        </w:rPr>
        <w:tab/>
        <w:t>OR</w:t>
      </w:r>
      <w:r>
        <w:rPr>
          <w:rFonts w:ascii="Arial" w:eastAsia="Arial" w:hAnsi="Arial" w:cs="Arial"/>
          <w:color w:val="000000"/>
          <w:sz w:val="20"/>
        </w:rPr>
        <w:tab/>
        <w:t>Eu</w:t>
      </w:r>
      <w:r>
        <w:rPr>
          <w:rFonts w:ascii="Arial" w:eastAsia="Arial" w:hAnsi="Arial" w:cs="Arial"/>
          <w:color w:val="000000"/>
          <w:sz w:val="20"/>
        </w:rPr>
        <w:tab/>
        <w:t>OR</w:t>
      </w:r>
      <w:r>
        <w:rPr>
          <w:rFonts w:ascii="Arial" w:eastAsia="Arial" w:hAnsi="Arial" w:cs="Arial"/>
          <w:color w:val="000000"/>
          <w:sz w:val="20"/>
        </w:rPr>
        <w:tab/>
        <w:t xml:space="preserve">euro* OR </w:t>
      </w:r>
      <w:r>
        <w:rPr>
          <w:rFonts w:ascii="Arial" w:eastAsia="Arial" w:hAnsi="Arial" w:cs="Arial"/>
          <w:color w:val="000000"/>
          <w:sz w:val="20"/>
        </w:rPr>
        <w:tab/>
        <w:t>Europäische*</w:t>
      </w:r>
    </w:p>
    <w:p w14:paraId="1206291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1627D85" w14:textId="77777777" w:rsidR="005078F9" w:rsidRDefault="005078F9">
      <w:pPr>
        <w:spacing w:before="80" w:line="240" w:lineRule="atLeast"/>
        <w:ind w:left="290"/>
      </w:pPr>
      <w:r>
        <w:rPr>
          <w:rFonts w:ascii="Arial" w:eastAsia="Arial" w:hAnsi="Arial" w:cs="Arial"/>
          <w:b/>
          <w:color w:val="000000"/>
          <w:sz w:val="20"/>
        </w:rPr>
        <w:t xml:space="preserve">Narrowed by: </w:t>
      </w:r>
    </w:p>
    <w:p w14:paraId="0A7612F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3B92FD2" w14:textId="77777777">
        <w:trPr>
          <w:jc w:val="center"/>
        </w:trPr>
        <w:tc>
          <w:tcPr>
            <w:tcW w:w="3000" w:type="dxa"/>
          </w:tcPr>
          <w:p w14:paraId="6EC23152" w14:textId="77777777" w:rsidR="005078F9" w:rsidRDefault="005078F9">
            <w:pPr>
              <w:spacing w:line="220" w:lineRule="atLeast"/>
            </w:pPr>
            <w:r>
              <w:rPr>
                <w:rFonts w:ascii="Arial" w:eastAsia="Arial" w:hAnsi="Arial" w:cs="Arial"/>
                <w:b/>
                <w:color w:val="000000"/>
                <w:sz w:val="18"/>
              </w:rPr>
              <w:t>Content Type</w:t>
            </w:r>
          </w:p>
        </w:tc>
        <w:tc>
          <w:tcPr>
            <w:tcW w:w="5000" w:type="dxa"/>
          </w:tcPr>
          <w:p w14:paraId="2AEAFB58" w14:textId="77777777" w:rsidR="005078F9" w:rsidRDefault="005078F9">
            <w:pPr>
              <w:spacing w:line="220" w:lineRule="atLeast"/>
            </w:pPr>
            <w:r>
              <w:rPr>
                <w:rFonts w:ascii="Arial" w:eastAsia="Arial" w:hAnsi="Arial" w:cs="Arial"/>
                <w:b/>
                <w:color w:val="000000"/>
                <w:sz w:val="18"/>
              </w:rPr>
              <w:t>Narrowed by</w:t>
            </w:r>
          </w:p>
        </w:tc>
      </w:tr>
      <w:tr w:rsidR="005078F9" w14:paraId="6804774F" w14:textId="77777777">
        <w:trPr>
          <w:jc w:val="center"/>
        </w:trPr>
        <w:tc>
          <w:tcPr>
            <w:tcW w:w="3000" w:type="dxa"/>
          </w:tcPr>
          <w:p w14:paraId="426C3E64" w14:textId="77777777" w:rsidR="005078F9" w:rsidRDefault="005078F9">
            <w:pPr>
              <w:spacing w:line="220" w:lineRule="atLeast"/>
            </w:pPr>
            <w:r>
              <w:rPr>
                <w:rFonts w:ascii="Arial" w:eastAsia="Arial" w:hAnsi="Arial" w:cs="Arial"/>
                <w:color w:val="000000"/>
                <w:sz w:val="18"/>
              </w:rPr>
              <w:t>News</w:t>
            </w:r>
          </w:p>
        </w:tc>
        <w:tc>
          <w:tcPr>
            <w:tcW w:w="5000" w:type="dxa"/>
          </w:tcPr>
          <w:p w14:paraId="4DA25785"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01, 2019 Fino a lug 01, 2019</w:t>
            </w:r>
          </w:p>
        </w:tc>
      </w:tr>
    </w:tbl>
    <w:p w14:paraId="0E62046B" w14:textId="77777777" w:rsidR="005078F9" w:rsidRDefault="005078F9">
      <w:pPr>
        <w:sectPr w:rsidR="005078F9" w:rsidSect="005D6339">
          <w:headerReference w:type="even" r:id="rId2129"/>
          <w:headerReference w:type="default" r:id="rId2130"/>
          <w:footerReference w:type="even" r:id="rId2131"/>
          <w:footerReference w:type="default" r:id="rId2132"/>
          <w:headerReference w:type="first" r:id="rId2133"/>
          <w:footerReference w:type="first" r:id="rId2134"/>
          <w:type w:val="continuous"/>
          <w:pgSz w:w="12240" w:h="15840"/>
          <w:pgMar w:top="840" w:right="1000" w:bottom="840" w:left="1000" w:header="400" w:footer="400" w:gutter="0"/>
          <w:cols w:space="720"/>
        </w:sectPr>
      </w:pPr>
    </w:p>
    <w:p w14:paraId="615033DE" w14:textId="77777777" w:rsidR="005078F9" w:rsidRDefault="005078F9">
      <w:pPr>
        <w:sectPr w:rsidR="005078F9">
          <w:headerReference w:type="even" r:id="rId2135"/>
          <w:headerReference w:type="default" r:id="rId2136"/>
          <w:footerReference w:type="even" r:id="rId2137"/>
          <w:footerReference w:type="default" r:id="rId2138"/>
          <w:headerReference w:type="first" r:id="rId2139"/>
          <w:footerReference w:type="first" r:id="rId2140"/>
          <w:pgSz w:w="12240" w:h="15840"/>
          <w:pgMar w:top="840" w:right="1000" w:bottom="840" w:left="1000" w:header="400" w:footer="400" w:gutter="0"/>
          <w:cols w:space="720"/>
          <w:titlePg/>
        </w:sectPr>
      </w:pPr>
    </w:p>
    <w:p w14:paraId="5CE2B1ED" w14:textId="77777777" w:rsidR="005078F9" w:rsidRDefault="005078F9"/>
    <w:p w14:paraId="7FD0A89C" w14:textId="77777777" w:rsidR="005078F9" w:rsidRDefault="005078F9">
      <w:pPr>
        <w:spacing w:before="240" w:after="200" w:line="340" w:lineRule="atLeast"/>
        <w:jc w:val="center"/>
        <w:outlineLvl w:val="0"/>
        <w:rPr>
          <w:rFonts w:ascii="Arial" w:hAnsi="Arial" w:cs="Arial"/>
          <w:b/>
          <w:bCs/>
          <w:kern w:val="32"/>
          <w:sz w:val="32"/>
          <w:szCs w:val="32"/>
        </w:rPr>
      </w:pPr>
      <w:hyperlink r:id="rId2141" w:history="1">
        <w:r>
          <w:rPr>
            <w:rFonts w:ascii="Arial" w:eastAsia="Arial" w:hAnsi="Arial" w:cs="Arial"/>
            <w:b/>
            <w:bCs/>
            <w:i/>
            <w:color w:val="0077CC"/>
            <w:kern w:val="32"/>
            <w:sz w:val="28"/>
            <w:szCs w:val="32"/>
            <w:u w:val="single"/>
            <w:shd w:val="clear" w:color="auto" w:fill="FFFFFF"/>
          </w:rPr>
          <w:t xml:space="preserve">Junckers To-do-Liste; Unerledigte Aufgaben stehen vor dem </w:t>
        </w:r>
      </w:hyperlink>
      <w:hyperlink r:id="rId2142" w:history="1">
        <w:r>
          <w:rPr>
            <w:rFonts w:ascii="Arial" w:eastAsia="Arial" w:hAnsi="Arial" w:cs="Arial"/>
            <w:b/>
            <w:bCs/>
            <w:i/>
            <w:color w:val="0077CC"/>
            <w:kern w:val="32"/>
            <w:sz w:val="28"/>
            <w:szCs w:val="32"/>
            <w:u w:val="single"/>
            <w:shd w:val="clear" w:color="auto" w:fill="FFFFFF"/>
          </w:rPr>
          <w:t>EU</w:t>
        </w:r>
      </w:hyperlink>
      <w:hyperlink r:id="rId2143" w:history="1">
        <w:r>
          <w:rPr>
            <w:rFonts w:ascii="Arial" w:eastAsia="Arial" w:hAnsi="Arial" w:cs="Arial"/>
            <w:b/>
            <w:bCs/>
            <w:i/>
            <w:color w:val="0077CC"/>
            <w:kern w:val="32"/>
            <w:sz w:val="28"/>
            <w:szCs w:val="32"/>
            <w:u w:val="single"/>
            <w:shd w:val="clear" w:color="auto" w:fill="FFFFFF"/>
          </w:rPr>
          <w:t>-Gipfel im Fokus</w:t>
        </w:r>
      </w:hyperlink>
    </w:p>
    <w:p w14:paraId="02E16ED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D6720C7" w14:textId="77777777" w:rsidR="005078F9" w:rsidRDefault="005078F9">
      <w:pPr>
        <w:spacing w:before="120" w:line="260" w:lineRule="atLeast"/>
        <w:jc w:val="center"/>
      </w:pPr>
      <w:r>
        <w:rPr>
          <w:rFonts w:ascii="Arial" w:eastAsia="Arial" w:hAnsi="Arial" w:cs="Arial"/>
          <w:color w:val="000000"/>
          <w:sz w:val="20"/>
        </w:rPr>
        <w:t>Donnerstag 2. Mai 2019</w:t>
      </w:r>
    </w:p>
    <w:p w14:paraId="18613BE1" w14:textId="77777777" w:rsidR="005078F9" w:rsidRDefault="005078F9">
      <w:pPr>
        <w:spacing w:line="240" w:lineRule="atLeast"/>
        <w:jc w:val="both"/>
      </w:pPr>
    </w:p>
    <w:p w14:paraId="6542D91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08F2397" w14:textId="683D451F" w:rsidR="005078F9" w:rsidRDefault="005078F9">
      <w:pPr>
        <w:spacing w:before="120" w:line="220" w:lineRule="atLeast"/>
      </w:pPr>
      <w:r>
        <w:br/>
      </w:r>
      <w:r>
        <w:rPr>
          <w:noProof/>
        </w:rPr>
        <w:drawing>
          <wp:inline distT="0" distB="0" distL="0" distR="0" wp14:anchorId="39227DAD" wp14:editId="5EC5E05D">
            <wp:extent cx="2857500" cy="374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E5548B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7</w:t>
      </w:r>
    </w:p>
    <w:p w14:paraId="48D2C3A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603 words</w:t>
      </w:r>
    </w:p>
    <w:p w14:paraId="58A7F81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MÜHLAUER</w:t>
      </w:r>
    </w:p>
    <w:p w14:paraId="3EE47254" w14:textId="77777777" w:rsidR="005078F9" w:rsidRDefault="005078F9">
      <w:pPr>
        <w:keepNext/>
        <w:spacing w:before="240" w:line="340" w:lineRule="atLeast"/>
      </w:pPr>
      <w:r>
        <w:rPr>
          <w:rFonts w:ascii="Arial" w:eastAsia="Arial" w:hAnsi="Arial" w:cs="Arial"/>
          <w:b/>
          <w:color w:val="000000"/>
          <w:sz w:val="28"/>
        </w:rPr>
        <w:t>Body</w:t>
      </w:r>
    </w:p>
    <w:p w14:paraId="5D02C54C" w14:textId="7D37501D" w:rsidR="005078F9" w:rsidRDefault="005078F9">
      <w:pPr>
        <w:spacing w:line="60" w:lineRule="exact"/>
      </w:pPr>
      <w:r>
        <w:rPr>
          <w:noProof/>
        </w:rPr>
        <mc:AlternateContent>
          <mc:Choice Requires="wps">
            <w:drawing>
              <wp:anchor distT="0" distB="0" distL="114300" distR="114300" simplePos="0" relativeHeight="252354560" behindDoc="0" locked="0" layoutInCell="1" allowOverlap="1" wp14:anchorId="55101F6B" wp14:editId="6B322160">
                <wp:simplePos x="0" y="0"/>
                <wp:positionH relativeFrom="column">
                  <wp:posOffset>0</wp:posOffset>
                </wp:positionH>
                <wp:positionV relativeFrom="paragraph">
                  <wp:posOffset>25400</wp:posOffset>
                </wp:positionV>
                <wp:extent cx="6502400" cy="0"/>
                <wp:effectExtent l="15875" t="12700" r="15875" b="15875"/>
                <wp:wrapTopAndBottom/>
                <wp:docPr id="858" name="Lin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625B1" id="Line 739" o:spid="_x0000_s1026" style="position:absolute;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0G3G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57EB12" w14:textId="77777777" w:rsidR="005078F9" w:rsidRDefault="005078F9"/>
    <w:p w14:paraId="1DE1F20D"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Wenn die Staats- und Regierungschefs kommende Woche zum </w:t>
      </w:r>
      <w:r>
        <w:rPr>
          <w:rFonts w:ascii="Arial" w:eastAsia="Arial" w:hAnsi="Arial" w:cs="Arial"/>
          <w:b/>
          <w:i/>
          <w:color w:val="000000"/>
          <w:sz w:val="20"/>
          <w:u w:val="single"/>
        </w:rPr>
        <w:t>EU</w:t>
      </w:r>
      <w:r>
        <w:rPr>
          <w:rFonts w:ascii="Arial" w:eastAsia="Arial" w:hAnsi="Arial" w:cs="Arial"/>
          <w:color w:val="000000"/>
          <w:sz w:val="20"/>
        </w:rPr>
        <w:t xml:space="preserve">-Gipfel ins rumänische Sibiu reisen, wollen sie die Krisen der vergangenen Jahre endlich hinter sich lassen. Das gilt vor allem für den Brexit, der die </w:t>
      </w:r>
      <w:r>
        <w:rPr>
          <w:rFonts w:ascii="Arial" w:eastAsia="Arial" w:hAnsi="Arial" w:cs="Arial"/>
          <w:b/>
          <w:i/>
          <w:color w:val="000000"/>
          <w:sz w:val="20"/>
          <w:u w:val="single"/>
        </w:rPr>
        <w:t>Europäische Union</w:t>
      </w:r>
      <w:r>
        <w:rPr>
          <w:rFonts w:ascii="Arial" w:eastAsia="Arial" w:hAnsi="Arial" w:cs="Arial"/>
          <w:color w:val="000000"/>
          <w:sz w:val="20"/>
        </w:rPr>
        <w:t xml:space="preserve"> nun doch länger beschäftigt als geplant; das gilt aber auch für all die anderen Themen, die </w:t>
      </w:r>
      <w:r>
        <w:rPr>
          <w:rFonts w:ascii="Arial" w:eastAsia="Arial" w:hAnsi="Arial" w:cs="Arial"/>
          <w:b/>
          <w:i/>
          <w:color w:val="000000"/>
          <w:sz w:val="20"/>
          <w:u w:val="single"/>
        </w:rPr>
        <w:t>Europa</w:t>
      </w:r>
      <w:r>
        <w:rPr>
          <w:rFonts w:ascii="Arial" w:eastAsia="Arial" w:hAnsi="Arial" w:cs="Arial"/>
          <w:color w:val="000000"/>
          <w:sz w:val="20"/>
        </w:rPr>
        <w:t xml:space="preserve"> lähmen. In Sibiu soll es um die Zukunft der Gemeinschaft gehen, im Kern also um die Frage, wie die </w:t>
      </w:r>
      <w:r>
        <w:rPr>
          <w:rFonts w:ascii="Arial" w:eastAsia="Arial" w:hAnsi="Arial" w:cs="Arial"/>
          <w:b/>
          <w:i/>
          <w:color w:val="000000"/>
          <w:sz w:val="20"/>
          <w:u w:val="single"/>
        </w:rPr>
        <w:t>EU</w:t>
      </w:r>
      <w:r>
        <w:rPr>
          <w:rFonts w:ascii="Arial" w:eastAsia="Arial" w:hAnsi="Arial" w:cs="Arial"/>
          <w:color w:val="000000"/>
          <w:sz w:val="20"/>
        </w:rPr>
        <w:t xml:space="preserve"> ihren Platz in der Welt behaupten kann. Zu diesem Zweck hat Kommissionspräsident Jean-Claude Juncker ein mehr als 80-seitiges Papier zusammengestellt. Hinzu kommen noch diverse Anhänge, von denen einer ganz besonders im Fokus stehen dürfte: ,,Unerledigte Aufgaben: die 10 wichtigsten </w:t>
      </w:r>
      <w:r>
        <w:rPr>
          <w:rFonts w:ascii="Arial" w:eastAsia="Arial" w:hAnsi="Arial" w:cs="Arial"/>
          <w:b/>
          <w:i/>
          <w:color w:val="000000"/>
          <w:sz w:val="20"/>
          <w:u w:val="single"/>
        </w:rPr>
        <w:t>EU</w:t>
      </w:r>
      <w:r>
        <w:rPr>
          <w:rFonts w:ascii="Arial" w:eastAsia="Arial" w:hAnsi="Arial" w:cs="Arial"/>
          <w:color w:val="000000"/>
          <w:sz w:val="20"/>
        </w:rPr>
        <w:t xml:space="preserve">-Themen, die auf eine endgültige Einigung warten'. </w:t>
      </w:r>
    </w:p>
    <w:p w14:paraId="000F8E68" w14:textId="77777777" w:rsidR="005078F9" w:rsidRDefault="005078F9">
      <w:pPr>
        <w:spacing w:before="200" w:line="260" w:lineRule="atLeast"/>
        <w:jc w:val="both"/>
      </w:pPr>
      <w:r>
        <w:rPr>
          <w:rFonts w:ascii="Arial" w:eastAsia="Arial" w:hAnsi="Arial" w:cs="Arial"/>
          <w:color w:val="000000"/>
          <w:sz w:val="20"/>
        </w:rPr>
        <w:t xml:space="preserve">  Juncker zieht in seinem Diskussionspapier für den Gipfel in Rumänien einerseits eine vorläufige Bilanz seiner im Herbst endenden Amtszeit. Andererseits legt er den Finger in die Wunde. Denn viele von der Kommission vorgeschlagene Gesetze hängen im </w:t>
      </w:r>
      <w:r>
        <w:rPr>
          <w:rFonts w:ascii="Arial" w:eastAsia="Arial" w:hAnsi="Arial" w:cs="Arial"/>
          <w:b/>
          <w:i/>
          <w:color w:val="000000"/>
          <w:sz w:val="20"/>
          <w:u w:val="single"/>
        </w:rPr>
        <w:t>EU</w:t>
      </w:r>
      <w:r>
        <w:rPr>
          <w:rFonts w:ascii="Arial" w:eastAsia="Arial" w:hAnsi="Arial" w:cs="Arial"/>
          <w:color w:val="000000"/>
          <w:sz w:val="20"/>
        </w:rPr>
        <w:t xml:space="preserve">-Getriebe fest. Insofern sind die zehn unerledigten Punkte so etwas wie ein Lastenheft für Junckers Nachfolger. Da ist etwa die seit Jahren stockende Reform des </w:t>
      </w:r>
      <w:r>
        <w:rPr>
          <w:rFonts w:ascii="Arial" w:eastAsia="Arial" w:hAnsi="Arial" w:cs="Arial"/>
          <w:b/>
          <w:i/>
          <w:color w:val="000000"/>
          <w:sz w:val="20"/>
          <w:u w:val="single"/>
        </w:rPr>
        <w:t>europäischen</w:t>
      </w:r>
      <w:r>
        <w:rPr>
          <w:rFonts w:ascii="Arial" w:eastAsia="Arial" w:hAnsi="Arial" w:cs="Arial"/>
          <w:color w:val="000000"/>
          <w:sz w:val="20"/>
        </w:rPr>
        <w:t xml:space="preserve"> Asylsystems. Die </w:t>
      </w:r>
      <w:r>
        <w:rPr>
          <w:rFonts w:ascii="Arial" w:eastAsia="Arial" w:hAnsi="Arial" w:cs="Arial"/>
          <w:b/>
          <w:i/>
          <w:color w:val="000000"/>
          <w:sz w:val="20"/>
          <w:u w:val="single"/>
        </w:rPr>
        <w:t>EU</w:t>
      </w:r>
      <w:r>
        <w:rPr>
          <w:rFonts w:ascii="Arial" w:eastAsia="Arial" w:hAnsi="Arial" w:cs="Arial"/>
          <w:color w:val="000000"/>
          <w:sz w:val="20"/>
        </w:rPr>
        <w:t xml:space="preserve">-Kommission pocht darauf, Regeln zu verabschieden, um künftige Migrationskrisen bewältigen zu können. Doch die von Brüssel vorgeschlagene ,,Balance zwischen Solidarität und Verantwortung' spaltet noch immer die Mitgliedstaaten. Ein Ausweg ist nicht in Sicht, auch nicht beim Gipfeltreffen in Sibiu. </w:t>
      </w:r>
    </w:p>
    <w:p w14:paraId="6FD6C94D" w14:textId="77777777" w:rsidR="005078F9" w:rsidRDefault="005078F9">
      <w:pPr>
        <w:spacing w:before="200" w:line="260" w:lineRule="atLeast"/>
        <w:jc w:val="both"/>
      </w:pPr>
      <w:r>
        <w:rPr>
          <w:rFonts w:ascii="Arial" w:eastAsia="Arial" w:hAnsi="Arial" w:cs="Arial"/>
          <w:color w:val="000000"/>
          <w:sz w:val="20"/>
        </w:rPr>
        <w:t xml:space="preserve">  In der Migrationsfrage herrscht ein ähnlicher Stillstand wie in der Wirtschafts- und Finanzpolitik. ,,Die Flüchtlingskrise und die </w:t>
      </w:r>
      <w:r>
        <w:rPr>
          <w:rFonts w:ascii="Arial" w:eastAsia="Arial" w:hAnsi="Arial" w:cs="Arial"/>
          <w:b/>
          <w:i/>
          <w:color w:val="000000"/>
          <w:sz w:val="20"/>
          <w:u w:val="single"/>
        </w:rPr>
        <w:t>Euro</w:t>
      </w:r>
      <w:r>
        <w:rPr>
          <w:rFonts w:ascii="Arial" w:eastAsia="Arial" w:hAnsi="Arial" w:cs="Arial"/>
          <w:color w:val="000000"/>
          <w:sz w:val="20"/>
        </w:rPr>
        <w:t xml:space="preserve">-Krise haben eines gezeigt: </w:t>
      </w:r>
      <w:r>
        <w:rPr>
          <w:rFonts w:ascii="Arial" w:eastAsia="Arial" w:hAnsi="Arial" w:cs="Arial"/>
          <w:b/>
          <w:i/>
          <w:color w:val="000000"/>
          <w:sz w:val="20"/>
          <w:u w:val="single"/>
        </w:rPr>
        <w:t>Europa</w:t>
      </w:r>
      <w:r>
        <w:rPr>
          <w:rFonts w:ascii="Arial" w:eastAsia="Arial" w:hAnsi="Arial" w:cs="Arial"/>
          <w:color w:val="000000"/>
          <w:sz w:val="20"/>
        </w:rPr>
        <w:t xml:space="preserve"> ist nur zu radikalen Entscheidungen in der Lage, wenn es eine akute Krise gibt', sagt ein </w:t>
      </w:r>
      <w:r>
        <w:rPr>
          <w:rFonts w:ascii="Arial" w:eastAsia="Arial" w:hAnsi="Arial" w:cs="Arial"/>
          <w:b/>
          <w:i/>
          <w:color w:val="000000"/>
          <w:sz w:val="20"/>
          <w:u w:val="single"/>
        </w:rPr>
        <w:t>EU</w:t>
      </w:r>
      <w:r>
        <w:rPr>
          <w:rFonts w:ascii="Arial" w:eastAsia="Arial" w:hAnsi="Arial" w:cs="Arial"/>
          <w:color w:val="000000"/>
          <w:sz w:val="20"/>
        </w:rPr>
        <w:t xml:space="preserve">-Diplomat. Und so dürfte auch Junckers Forderung nach einer gemeinsamen Einlagensicherung der Sparguthaben im </w:t>
      </w:r>
      <w:r>
        <w:rPr>
          <w:rFonts w:ascii="Arial" w:eastAsia="Arial" w:hAnsi="Arial" w:cs="Arial"/>
          <w:b/>
          <w:i/>
          <w:color w:val="000000"/>
          <w:sz w:val="20"/>
          <w:u w:val="single"/>
        </w:rPr>
        <w:t>Euro</w:t>
      </w:r>
      <w:r>
        <w:rPr>
          <w:rFonts w:ascii="Arial" w:eastAsia="Arial" w:hAnsi="Arial" w:cs="Arial"/>
          <w:color w:val="000000"/>
          <w:sz w:val="20"/>
        </w:rPr>
        <w:t>-Raum einmal mehr verpuffen. Die sogenannte Vollendung der Bankenunion bleibt bis auf Weiteres unvollendet. Was die Zukunft der gemeinsamen Währung betrifft, gibt es den nicht enden wollenden Konflikt zwischen Deutschland und Frankreich über die Frage, was gute Wirtschaftspolitik überhaupt sein soll.</w:t>
      </w:r>
    </w:p>
    <w:p w14:paraId="1DF57E8B" w14:textId="77777777" w:rsidR="005078F9" w:rsidRDefault="005078F9">
      <w:pPr>
        <w:spacing w:before="200" w:line="260" w:lineRule="atLeast"/>
        <w:jc w:val="both"/>
      </w:pPr>
      <w:r>
        <w:rPr>
          <w:rFonts w:ascii="Arial" w:eastAsia="Arial" w:hAnsi="Arial" w:cs="Arial"/>
          <w:color w:val="000000"/>
          <w:sz w:val="20"/>
        </w:rPr>
        <w:t xml:space="preserve">  Teil dieses Streits ist auch der Versuch von Berlin und Paris, die Besteuerung von Unternehmen anzugleichen. Das wird schon seit Jahren versucht - jedoch ohne Erfolg. Trotzdem bekräftigt die </w:t>
      </w:r>
      <w:r>
        <w:rPr>
          <w:rFonts w:ascii="Arial" w:eastAsia="Arial" w:hAnsi="Arial" w:cs="Arial"/>
          <w:b/>
          <w:i/>
          <w:color w:val="000000"/>
          <w:sz w:val="20"/>
          <w:u w:val="single"/>
        </w:rPr>
        <w:t>EU</w:t>
      </w:r>
      <w:r>
        <w:rPr>
          <w:rFonts w:ascii="Arial" w:eastAsia="Arial" w:hAnsi="Arial" w:cs="Arial"/>
          <w:color w:val="000000"/>
          <w:sz w:val="20"/>
        </w:rPr>
        <w:t xml:space="preserve">-Kommission in ihrem Gipfel-Papier die Forderung nach einer gemeinsamen Körperschaftsteuer in der </w:t>
      </w:r>
      <w:r>
        <w:rPr>
          <w:rFonts w:ascii="Arial" w:eastAsia="Arial" w:hAnsi="Arial" w:cs="Arial"/>
          <w:b/>
          <w:i/>
          <w:color w:val="000000"/>
          <w:sz w:val="20"/>
          <w:u w:val="single"/>
        </w:rPr>
        <w:t>Europäischen</w:t>
      </w:r>
      <w:r>
        <w:rPr>
          <w:rFonts w:ascii="Arial" w:eastAsia="Arial" w:hAnsi="Arial" w:cs="Arial"/>
          <w:color w:val="000000"/>
          <w:sz w:val="20"/>
        </w:rPr>
        <w:t xml:space="preserve"> Union. Hinzu kommt der von den </w:t>
      </w:r>
      <w:r>
        <w:rPr>
          <w:rFonts w:ascii="Arial" w:eastAsia="Arial" w:hAnsi="Arial" w:cs="Arial"/>
          <w:b/>
          <w:i/>
          <w:color w:val="000000"/>
          <w:sz w:val="20"/>
          <w:u w:val="single"/>
        </w:rPr>
        <w:t>EU</w:t>
      </w:r>
      <w:r>
        <w:rPr>
          <w:rFonts w:ascii="Arial" w:eastAsia="Arial" w:hAnsi="Arial" w:cs="Arial"/>
          <w:color w:val="000000"/>
          <w:sz w:val="20"/>
        </w:rPr>
        <w:t xml:space="preserve">-Staaten abgelehnte Vorschlag einer Digitalsteuer, die Konzerne wie Apple, Google und Amazon dazu bringen soll, in </w:t>
      </w:r>
      <w:r>
        <w:rPr>
          <w:rFonts w:ascii="Arial" w:eastAsia="Arial" w:hAnsi="Arial" w:cs="Arial"/>
          <w:b/>
          <w:i/>
          <w:color w:val="000000"/>
          <w:sz w:val="20"/>
          <w:u w:val="single"/>
        </w:rPr>
        <w:t>Europa</w:t>
      </w:r>
      <w:r>
        <w:rPr>
          <w:rFonts w:ascii="Arial" w:eastAsia="Arial" w:hAnsi="Arial" w:cs="Arial"/>
          <w:color w:val="000000"/>
          <w:sz w:val="20"/>
        </w:rPr>
        <w:t xml:space="preserve"> höhere Abgaben an den Fiskus zu zahlen. Anstatt an einer </w:t>
      </w:r>
      <w:r>
        <w:rPr>
          <w:rFonts w:ascii="Arial" w:eastAsia="Arial" w:hAnsi="Arial" w:cs="Arial"/>
          <w:b/>
          <w:i/>
          <w:color w:val="000000"/>
          <w:sz w:val="20"/>
          <w:u w:val="single"/>
        </w:rPr>
        <w:t>europäischen</w:t>
      </w:r>
      <w:r>
        <w:rPr>
          <w:rFonts w:ascii="Arial" w:eastAsia="Arial" w:hAnsi="Arial" w:cs="Arial"/>
          <w:color w:val="000000"/>
          <w:sz w:val="20"/>
        </w:rPr>
        <w:t xml:space="preserve"> Lösung zu </w:t>
      </w:r>
      <w:r>
        <w:rPr>
          <w:rFonts w:ascii="Arial" w:eastAsia="Arial" w:hAnsi="Arial" w:cs="Arial"/>
          <w:color w:val="000000"/>
          <w:sz w:val="20"/>
        </w:rPr>
        <w:lastRenderedPageBreak/>
        <w:t xml:space="preserve">arbeiten, versuchen die </w:t>
      </w:r>
      <w:r>
        <w:rPr>
          <w:rFonts w:ascii="Arial" w:eastAsia="Arial" w:hAnsi="Arial" w:cs="Arial"/>
          <w:b/>
          <w:i/>
          <w:color w:val="000000"/>
          <w:sz w:val="20"/>
          <w:u w:val="single"/>
        </w:rPr>
        <w:t>EU</w:t>
      </w:r>
      <w:r>
        <w:rPr>
          <w:rFonts w:ascii="Arial" w:eastAsia="Arial" w:hAnsi="Arial" w:cs="Arial"/>
          <w:color w:val="000000"/>
          <w:sz w:val="20"/>
        </w:rPr>
        <w:t xml:space="preserve">-Staaten derzeit, auf Ebene der OECD-Länder eine Einigung zu erzielen - also auch mit den USA. </w:t>
      </w:r>
    </w:p>
    <w:p w14:paraId="6E046D70" w14:textId="77777777" w:rsidR="005078F9" w:rsidRDefault="005078F9">
      <w:pPr>
        <w:spacing w:before="200" w:line="260" w:lineRule="atLeast"/>
        <w:jc w:val="both"/>
      </w:pPr>
      <w:r>
        <w:rPr>
          <w:rFonts w:ascii="Arial" w:eastAsia="Arial" w:hAnsi="Arial" w:cs="Arial"/>
          <w:color w:val="000000"/>
          <w:sz w:val="20"/>
        </w:rPr>
        <w:t xml:space="preserve">  Als ersten Punkt der ,,unerledigten Aufgaben' hat Juncker immerhin ein Thema gesetzt, das die </w:t>
      </w:r>
      <w:r>
        <w:rPr>
          <w:rFonts w:ascii="Arial" w:eastAsia="Arial" w:hAnsi="Arial" w:cs="Arial"/>
          <w:b/>
          <w:i/>
          <w:color w:val="000000"/>
          <w:sz w:val="20"/>
          <w:u w:val="single"/>
        </w:rPr>
        <w:t>EU</w:t>
      </w:r>
      <w:r>
        <w:rPr>
          <w:rFonts w:ascii="Arial" w:eastAsia="Arial" w:hAnsi="Arial" w:cs="Arial"/>
          <w:color w:val="000000"/>
          <w:sz w:val="20"/>
        </w:rPr>
        <w:t xml:space="preserve"> allein lösen kann: den Haushaltsrahmen der Jahre 2021 bis 2027. Dieser muss spätestens bis Ende 2020 verabschiedet werden. Dabei geht es um viel mehr als nur um Geld. In den Verhandlungen über den mehrjährigen Finanzrahmen kommen im Grunde alle Themen zusammen, die </w:t>
      </w:r>
      <w:r>
        <w:rPr>
          <w:rFonts w:ascii="Arial" w:eastAsia="Arial" w:hAnsi="Arial" w:cs="Arial"/>
          <w:b/>
          <w:i/>
          <w:color w:val="000000"/>
          <w:sz w:val="20"/>
          <w:u w:val="single"/>
        </w:rPr>
        <w:t>Europa</w:t>
      </w:r>
      <w:r>
        <w:rPr>
          <w:rFonts w:ascii="Arial" w:eastAsia="Arial" w:hAnsi="Arial" w:cs="Arial"/>
          <w:color w:val="000000"/>
          <w:sz w:val="20"/>
        </w:rPr>
        <w:t xml:space="preserve"> umtreiben. Denn die Vergabe von Fördermitteln lässt sich an allerlei Bedingungen knüpfen - etwa an Werte wie Rechtsstaatlichkeit oder Solidarität bei der Flüchtlingsaufnahme. So konkret dürfte in Sibiu allerdings nicht diskutiert werden. Dafür ist dann Junckers Nachfolger zuständig. </w:t>
      </w:r>
    </w:p>
    <w:p w14:paraId="3AE764D0" w14:textId="77777777" w:rsidR="005078F9" w:rsidRDefault="005078F9">
      <w:pPr>
        <w:spacing w:before="240" w:line="260" w:lineRule="atLeast"/>
      </w:pPr>
      <w:r>
        <w:rPr>
          <w:rFonts w:ascii="Arial" w:eastAsia="Arial" w:hAnsi="Arial" w:cs="Arial"/>
          <w:b/>
          <w:color w:val="000000"/>
          <w:sz w:val="20"/>
        </w:rPr>
        <w:t xml:space="preserve">Radikale Entscheidungen  gebe es nur in akuten Krisen, sagt ein </w:t>
      </w:r>
      <w:r>
        <w:rPr>
          <w:rFonts w:ascii="Arial" w:eastAsia="Arial" w:hAnsi="Arial" w:cs="Arial"/>
          <w:b/>
          <w:i/>
          <w:color w:val="000000"/>
          <w:sz w:val="20"/>
          <w:u w:val="single"/>
        </w:rPr>
        <w:t>EU</w:t>
      </w:r>
      <w:r>
        <w:rPr>
          <w:rFonts w:ascii="Arial" w:eastAsia="Arial" w:hAnsi="Arial" w:cs="Arial"/>
          <w:b/>
          <w:color w:val="000000"/>
          <w:sz w:val="20"/>
        </w:rPr>
        <w:t>-Diplomat</w:t>
      </w:r>
    </w:p>
    <w:p w14:paraId="5A13549B" w14:textId="77777777" w:rsidR="005078F9" w:rsidRDefault="005078F9">
      <w:pPr>
        <w:keepNext/>
        <w:spacing w:before="240" w:line="340" w:lineRule="atLeast"/>
      </w:pPr>
      <w:r>
        <w:rPr>
          <w:rFonts w:ascii="Arial" w:eastAsia="Arial" w:hAnsi="Arial" w:cs="Arial"/>
          <w:b/>
          <w:color w:val="000000"/>
          <w:sz w:val="28"/>
        </w:rPr>
        <w:t>Classification</w:t>
      </w:r>
    </w:p>
    <w:p w14:paraId="32A19E5E" w14:textId="4C1A32DD" w:rsidR="005078F9" w:rsidRDefault="005078F9">
      <w:pPr>
        <w:spacing w:line="60" w:lineRule="exact"/>
      </w:pPr>
      <w:r>
        <w:rPr>
          <w:noProof/>
        </w:rPr>
        <mc:AlternateContent>
          <mc:Choice Requires="wps">
            <w:drawing>
              <wp:anchor distT="0" distB="0" distL="114300" distR="114300" simplePos="0" relativeHeight="252427264" behindDoc="0" locked="0" layoutInCell="1" allowOverlap="1" wp14:anchorId="66922795" wp14:editId="2EC4B9D7">
                <wp:simplePos x="0" y="0"/>
                <wp:positionH relativeFrom="column">
                  <wp:posOffset>0</wp:posOffset>
                </wp:positionH>
                <wp:positionV relativeFrom="paragraph">
                  <wp:posOffset>25400</wp:posOffset>
                </wp:positionV>
                <wp:extent cx="6502400" cy="0"/>
                <wp:effectExtent l="15875" t="15875" r="15875" b="12700"/>
                <wp:wrapTopAndBottom/>
                <wp:docPr id="857"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09836" id="Line 810" o:spid="_x0000_s1026" style="position:absolute;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rVL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4550BD" w14:textId="77777777" w:rsidR="005078F9" w:rsidRDefault="005078F9">
      <w:pPr>
        <w:spacing w:line="120" w:lineRule="exact"/>
      </w:pPr>
    </w:p>
    <w:p w14:paraId="673765A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342E52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85EA35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1AD696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(93%); GESPRÄCHE &amp; TREFFEN (92%); INTERNATIONALE REGIERUNGSGESPRÄCHE (92%); POLITIK (90%); STAATS- UND REGIERUNGSOBERHÄUPTER (90%); ÖFFENTLICHE POLITIK (90%); INTERNATIONALE WIRTSCHAFTSORGANISATIONEN (89%); WÄHRUNGSUNIONEN (89%); WIRTSCHAFTSPOLITIK (87%); </w:t>
      </w:r>
      <w:r>
        <w:rPr>
          <w:rFonts w:ascii="Arial" w:eastAsia="Arial" w:hAnsi="Arial" w:cs="Arial"/>
          <w:b/>
          <w:i/>
          <w:color w:val="000000"/>
          <w:sz w:val="20"/>
          <w:u w:val="single"/>
        </w:rPr>
        <w:t>EUROZONE</w:t>
      </w:r>
      <w:r>
        <w:rPr>
          <w:rFonts w:ascii="Arial" w:eastAsia="Arial" w:hAnsi="Arial" w:cs="Arial"/>
          <w:color w:val="000000"/>
          <w:sz w:val="20"/>
        </w:rPr>
        <w:t xml:space="preserve"> (78%); FLÜCHTLINGSKRISE IN </w:t>
      </w:r>
      <w:r>
        <w:rPr>
          <w:rFonts w:ascii="Arial" w:eastAsia="Arial" w:hAnsi="Arial" w:cs="Arial"/>
          <w:b/>
          <w:i/>
          <w:color w:val="000000"/>
          <w:sz w:val="20"/>
          <w:u w:val="single"/>
        </w:rPr>
        <w:t>EUROPA</w:t>
      </w:r>
      <w:r>
        <w:rPr>
          <w:rFonts w:ascii="Arial" w:eastAsia="Arial" w:hAnsi="Arial" w:cs="Arial"/>
          <w:color w:val="000000"/>
          <w:sz w:val="20"/>
        </w:rPr>
        <w:t xml:space="preserve">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STEUERN &amp; BESTEUERUNG (78%); DIGITALE WIRTSCHAFT (76%); BREXIT (73%); </w:t>
      </w:r>
      <w:r>
        <w:rPr>
          <w:rFonts w:ascii="Arial" w:eastAsia="Arial" w:hAnsi="Arial" w:cs="Arial"/>
          <w:b/>
          <w:i/>
          <w:color w:val="000000"/>
          <w:sz w:val="20"/>
          <w:u w:val="single"/>
        </w:rPr>
        <w:t>EURO</w:t>
      </w:r>
      <w:r>
        <w:rPr>
          <w:rFonts w:ascii="Arial" w:eastAsia="Arial" w:hAnsi="Arial" w:cs="Arial"/>
          <w:color w:val="000000"/>
          <w:sz w:val="20"/>
        </w:rPr>
        <w:t xml:space="preserve">-KRISE (73%); KÖRPERSCHAFTSSTEUER (73%); </w:t>
      </w:r>
      <w:r>
        <w:rPr>
          <w:rFonts w:ascii="Arial" w:eastAsia="Arial" w:hAnsi="Arial" w:cs="Arial"/>
          <w:b/>
          <w:i/>
          <w:color w:val="000000"/>
          <w:sz w:val="20"/>
          <w:u w:val="single"/>
        </w:rPr>
        <w:t>EURO</w:t>
      </w:r>
      <w:r>
        <w:rPr>
          <w:rFonts w:ascii="Arial" w:eastAsia="Arial" w:hAnsi="Arial" w:cs="Arial"/>
          <w:color w:val="000000"/>
          <w:sz w:val="20"/>
        </w:rPr>
        <w:t xml:space="preserve"> (69%); WÄHRUNGEN (69%); FLÜCHTLINGE (66%)</w:t>
      </w:r>
      <w:r>
        <w:br/>
      </w:r>
      <w:r>
        <w:br/>
      </w:r>
    </w:p>
    <w:p w14:paraId="24B210C7"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APPLE INC (62%)</w:t>
      </w:r>
      <w:r>
        <w:br/>
      </w:r>
      <w:r>
        <w:br/>
      </w:r>
    </w:p>
    <w:p w14:paraId="5E3A732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(57%)</w:t>
      </w:r>
      <w:r>
        <w:br/>
      </w:r>
      <w:r>
        <w:br/>
      </w:r>
    </w:p>
    <w:p w14:paraId="0360058C"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AAPL (NASDAQ) (62%)</w:t>
      </w:r>
      <w:r>
        <w:br/>
      </w:r>
      <w:r>
        <w:br/>
      </w:r>
    </w:p>
    <w:p w14:paraId="15C17AB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NAICS423430 COMPUTER &amp; COMPUTER PERIPHERAL EQUIPMENT &amp; SOFTWARE MERCHANT WHOLESALERS (62%); NAICS334413 SEMICONDUCTOR &amp; RELATED DEVICE MANUFACTURING (62%); NAICS334112 COMPUTER STORAGE DEVICE MANUFACTURING (62%); NAICS334111 ELECTRONIC COMPUTER MANUFACTURING (62%); SIC5045 COMPUTERS &amp; COMPUTER PERIPHERAL EQUIPMENT &amp; </w:t>
      </w:r>
      <w:r>
        <w:rPr>
          <w:rFonts w:ascii="Arial" w:eastAsia="Arial" w:hAnsi="Arial" w:cs="Arial"/>
          <w:color w:val="000000"/>
          <w:sz w:val="20"/>
        </w:rPr>
        <w:lastRenderedPageBreak/>
        <w:t xml:space="preserve">SOFTWARE (62%); SIC3674 SEMICONDUCTORS &amp; RELATED DEVICES (62%); SIC3577 COMPUTER PERIPHERAL EQUIPMENT, NEC (62%); SIC3572 COMPUTER STORAGE DEVICES (62%); SIC3571 ELECTRONIC COMPUTERS (62%); COMPUTERSOFTWARE (90%); WÄHRUNGSUNIONEN (89%); </w:t>
      </w:r>
      <w:r>
        <w:rPr>
          <w:rFonts w:ascii="Arial" w:eastAsia="Arial" w:hAnsi="Arial" w:cs="Arial"/>
          <w:b/>
          <w:i/>
          <w:color w:val="000000"/>
          <w:sz w:val="20"/>
          <w:u w:val="single"/>
        </w:rPr>
        <w:t>EUROZONE</w:t>
      </w:r>
      <w:r>
        <w:rPr>
          <w:rFonts w:ascii="Arial" w:eastAsia="Arial" w:hAnsi="Arial" w:cs="Arial"/>
          <w:color w:val="000000"/>
          <w:sz w:val="20"/>
        </w:rPr>
        <w:t xml:space="preserve"> (78%); DIGITALE WIRTSCHAFT (76%); </w:t>
      </w:r>
      <w:r>
        <w:rPr>
          <w:rFonts w:ascii="Arial" w:eastAsia="Arial" w:hAnsi="Arial" w:cs="Arial"/>
          <w:b/>
          <w:i/>
          <w:color w:val="000000"/>
          <w:sz w:val="20"/>
          <w:u w:val="single"/>
        </w:rPr>
        <w:t>EURO</w:t>
      </w:r>
      <w:r>
        <w:rPr>
          <w:rFonts w:ascii="Arial" w:eastAsia="Arial" w:hAnsi="Arial" w:cs="Arial"/>
          <w:color w:val="000000"/>
          <w:sz w:val="20"/>
        </w:rPr>
        <w:t xml:space="preserve">-KRISE (73%); </w:t>
      </w:r>
      <w:r>
        <w:rPr>
          <w:rFonts w:ascii="Arial" w:eastAsia="Arial" w:hAnsi="Arial" w:cs="Arial"/>
          <w:b/>
          <w:i/>
          <w:color w:val="000000"/>
          <w:sz w:val="20"/>
          <w:u w:val="single"/>
        </w:rPr>
        <w:t>EURO</w:t>
      </w:r>
      <w:r>
        <w:rPr>
          <w:rFonts w:ascii="Arial" w:eastAsia="Arial" w:hAnsi="Arial" w:cs="Arial"/>
          <w:color w:val="000000"/>
          <w:sz w:val="20"/>
        </w:rPr>
        <w:t xml:space="preserve"> (69%); WÄHRUNGEN (69%)</w:t>
      </w:r>
      <w:r>
        <w:br/>
      </w:r>
      <w:r>
        <w:br/>
      </w:r>
    </w:p>
    <w:p w14:paraId="3A8C9FE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JEAN-CLAUDE JUNCKER (94%)</w:t>
      </w:r>
      <w:r>
        <w:br/>
      </w:r>
      <w:r>
        <w:br/>
      </w:r>
    </w:p>
    <w:p w14:paraId="3FE0602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(79%); BRÜSSEL, BELGIEN (73%);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(99%);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(94%); FRANKREICH (79%); BELGIEN (78%); RUMÄNIEN (73%); DEUTSCHLAND (59%)</w:t>
      </w:r>
      <w:r>
        <w:br/>
      </w:r>
      <w:r>
        <w:br/>
      </w:r>
    </w:p>
    <w:p w14:paraId="1DD67BB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4854B508" w14:textId="77777777" w:rsidR="005078F9" w:rsidRDefault="005078F9"/>
    <w:p w14:paraId="74B1CB6B" w14:textId="6F115F0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9968" behindDoc="0" locked="0" layoutInCell="1" allowOverlap="1" wp14:anchorId="1005658F" wp14:editId="44B501C3">
                <wp:simplePos x="0" y="0"/>
                <wp:positionH relativeFrom="column">
                  <wp:posOffset>0</wp:posOffset>
                </wp:positionH>
                <wp:positionV relativeFrom="paragraph">
                  <wp:posOffset>127000</wp:posOffset>
                </wp:positionV>
                <wp:extent cx="6502400" cy="0"/>
                <wp:effectExtent l="6350" t="7620" r="6350" b="11430"/>
                <wp:wrapNone/>
                <wp:docPr id="856" name="Line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64908B" id="Line 881" o:spid="_x0000_s1026" style="position:absolute;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TS1Ic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3D5CE11" w14:textId="77777777" w:rsidR="005078F9" w:rsidRDefault="005078F9">
      <w:pPr>
        <w:sectPr w:rsidR="005078F9">
          <w:headerReference w:type="even" r:id="rId2144"/>
          <w:headerReference w:type="default" r:id="rId2145"/>
          <w:footerReference w:type="even" r:id="rId2146"/>
          <w:footerReference w:type="default" r:id="rId2147"/>
          <w:headerReference w:type="first" r:id="rId2148"/>
          <w:footerReference w:type="first" r:id="rId2149"/>
          <w:pgSz w:w="12240" w:h="15840"/>
          <w:pgMar w:top="840" w:right="1000" w:bottom="840" w:left="1000" w:header="400" w:footer="400" w:gutter="0"/>
          <w:cols w:space="720"/>
          <w:titlePg/>
        </w:sectPr>
      </w:pPr>
    </w:p>
    <w:p w14:paraId="1C4F484E" w14:textId="77777777" w:rsidR="005078F9" w:rsidRDefault="005078F9"/>
    <w:p w14:paraId="2895A1EB" w14:textId="77777777" w:rsidR="005078F9" w:rsidRDefault="005078F9">
      <w:pPr>
        <w:spacing w:before="240" w:after="200" w:line="340" w:lineRule="atLeast"/>
        <w:jc w:val="center"/>
        <w:outlineLvl w:val="0"/>
        <w:rPr>
          <w:rFonts w:ascii="Arial" w:hAnsi="Arial" w:cs="Arial"/>
          <w:b/>
          <w:bCs/>
          <w:kern w:val="32"/>
          <w:sz w:val="32"/>
          <w:szCs w:val="32"/>
        </w:rPr>
      </w:pPr>
      <w:hyperlink r:id="rId2150" w:history="1">
        <w:r>
          <w:rPr>
            <w:rFonts w:ascii="Arial" w:eastAsia="Arial" w:hAnsi="Arial" w:cs="Arial"/>
            <w:b/>
            <w:bCs/>
            <w:i/>
            <w:color w:val="0077CC"/>
            <w:kern w:val="32"/>
            <w:sz w:val="28"/>
            <w:szCs w:val="32"/>
            <w:u w:val="single"/>
            <w:shd w:val="clear" w:color="auto" w:fill="FFFFFF"/>
          </w:rPr>
          <w:t>No Headline In Original</w:t>
        </w:r>
      </w:hyperlink>
    </w:p>
    <w:p w14:paraId="0F71761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ECBE8EF" w14:textId="77777777" w:rsidR="005078F9" w:rsidRDefault="005078F9">
      <w:pPr>
        <w:spacing w:before="120" w:line="260" w:lineRule="atLeast"/>
        <w:jc w:val="center"/>
      </w:pPr>
      <w:r>
        <w:rPr>
          <w:rFonts w:ascii="Arial" w:eastAsia="Arial" w:hAnsi="Arial" w:cs="Arial"/>
          <w:color w:val="000000"/>
          <w:sz w:val="20"/>
        </w:rPr>
        <w:t>Donnerstag 2. Mai 2019</w:t>
      </w:r>
    </w:p>
    <w:p w14:paraId="3FB3E27B" w14:textId="77777777" w:rsidR="005078F9" w:rsidRDefault="005078F9">
      <w:pPr>
        <w:spacing w:line="240" w:lineRule="atLeast"/>
        <w:jc w:val="both"/>
      </w:pPr>
    </w:p>
    <w:p w14:paraId="7304515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7B23DF9" w14:textId="209790BB" w:rsidR="005078F9" w:rsidRDefault="005078F9">
      <w:pPr>
        <w:spacing w:before="120" w:line="220" w:lineRule="atLeast"/>
      </w:pPr>
      <w:r>
        <w:br/>
      </w:r>
      <w:r>
        <w:rPr>
          <w:noProof/>
        </w:rPr>
        <w:drawing>
          <wp:inline distT="0" distB="0" distL="0" distR="0" wp14:anchorId="7B3C2498" wp14:editId="5A3439BB">
            <wp:extent cx="2857500" cy="3746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C001D3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Themenkasten; München; S. 2</w:t>
      </w:r>
    </w:p>
    <w:p w14:paraId="0B6CF9A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1394 words</w:t>
      </w:r>
    </w:p>
    <w:p w14:paraId="6EB26A7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LEILA AL-SERORI UND THOMAS KIRCHNER</w:t>
      </w:r>
    </w:p>
    <w:p w14:paraId="4DAC09B0" w14:textId="77777777" w:rsidR="005078F9" w:rsidRDefault="005078F9">
      <w:pPr>
        <w:keepNext/>
        <w:spacing w:before="240" w:line="340" w:lineRule="atLeast"/>
      </w:pPr>
      <w:r>
        <w:rPr>
          <w:rFonts w:ascii="Arial" w:eastAsia="Arial" w:hAnsi="Arial" w:cs="Arial"/>
          <w:b/>
          <w:color w:val="000000"/>
          <w:sz w:val="28"/>
        </w:rPr>
        <w:t>Body</w:t>
      </w:r>
    </w:p>
    <w:p w14:paraId="5BFC7B7A" w14:textId="7A1D2619" w:rsidR="005078F9" w:rsidRDefault="005078F9">
      <w:pPr>
        <w:spacing w:line="60" w:lineRule="exact"/>
      </w:pPr>
      <w:r>
        <w:rPr>
          <w:noProof/>
        </w:rPr>
        <mc:AlternateContent>
          <mc:Choice Requires="wps">
            <w:drawing>
              <wp:anchor distT="0" distB="0" distL="114300" distR="114300" simplePos="0" relativeHeight="252355584" behindDoc="0" locked="0" layoutInCell="1" allowOverlap="1" wp14:anchorId="3A15DE0A" wp14:editId="5B983B05">
                <wp:simplePos x="0" y="0"/>
                <wp:positionH relativeFrom="column">
                  <wp:posOffset>0</wp:posOffset>
                </wp:positionH>
                <wp:positionV relativeFrom="paragraph">
                  <wp:posOffset>25400</wp:posOffset>
                </wp:positionV>
                <wp:extent cx="6502400" cy="0"/>
                <wp:effectExtent l="15875" t="15875" r="15875" b="12700"/>
                <wp:wrapTopAndBottom/>
                <wp:docPr id="855"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840C5" id="Line 740" o:spid="_x0000_s1026" style="position:absolute;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glFy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019EFA9" w14:textId="77777777" w:rsidR="005078F9" w:rsidRDefault="005078F9"/>
    <w:p w14:paraId="7E0BCEED" w14:textId="77777777" w:rsidR="005078F9" w:rsidRDefault="005078F9">
      <w:pPr>
        <w:spacing w:before="240" w:line="260" w:lineRule="atLeast"/>
      </w:pPr>
      <w:r>
        <w:rPr>
          <w:rFonts w:ascii="Arial" w:eastAsia="Arial" w:hAnsi="Arial" w:cs="Arial"/>
          <w:b/>
          <w:color w:val="000000"/>
          <w:sz w:val="20"/>
        </w:rPr>
        <w:t>Einig im Zorn</w:t>
      </w:r>
    </w:p>
    <w:p w14:paraId="260E6492" w14:textId="77777777" w:rsidR="005078F9" w:rsidRDefault="005078F9">
      <w:pPr>
        <w:spacing w:before="240" w:line="260" w:lineRule="atLeast"/>
      </w:pPr>
      <w:r>
        <w:rPr>
          <w:rFonts w:ascii="Arial" w:eastAsia="Arial" w:hAnsi="Arial" w:cs="Arial"/>
          <w:b/>
          <w:color w:val="000000"/>
          <w:sz w:val="20"/>
        </w:rPr>
        <w:t xml:space="preserve">Die rechten Parteien kritisieren den Islam, lehnen die Brüsseler ,,Technokratie' ab und halten den Klimawandel für eine ,,Lüge'. Reicht das, um gemeinsam die ,,Regeln in </w:t>
      </w:r>
      <w:r>
        <w:rPr>
          <w:rFonts w:ascii="Arial" w:eastAsia="Arial" w:hAnsi="Arial" w:cs="Arial"/>
          <w:b/>
          <w:i/>
          <w:color w:val="000000"/>
          <w:sz w:val="20"/>
          <w:u w:val="single"/>
        </w:rPr>
        <w:t>Europa</w:t>
      </w:r>
      <w:r>
        <w:rPr>
          <w:rFonts w:ascii="Arial" w:eastAsia="Arial" w:hAnsi="Arial" w:cs="Arial"/>
          <w:b/>
          <w:color w:val="000000"/>
          <w:sz w:val="20"/>
        </w:rPr>
        <w:t xml:space="preserve"> zu ändern', wie Lega-Chef Salvini tönt? Der Schulterschluss ist eher unwahrscheinlich</w:t>
      </w:r>
    </w:p>
    <w:p w14:paraId="1134E9B8" w14:textId="77777777" w:rsidR="005078F9" w:rsidRDefault="005078F9">
      <w:pPr>
        <w:spacing w:before="200" w:line="260" w:lineRule="atLeast"/>
        <w:jc w:val="both"/>
      </w:pPr>
      <w:r>
        <w:rPr>
          <w:rFonts w:ascii="Arial" w:eastAsia="Arial" w:hAnsi="Arial" w:cs="Arial"/>
          <w:color w:val="000000"/>
          <w:sz w:val="20"/>
        </w:rPr>
        <w:t xml:space="preserve">Früher fanden die Absprachen im Hinterstübchen statt und heizten Verschwörungstheorien an. Wenn sich die </w:t>
      </w:r>
      <w:r>
        <w:rPr>
          <w:rFonts w:ascii="Arial" w:eastAsia="Arial" w:hAnsi="Arial" w:cs="Arial"/>
          <w:b/>
          <w:i/>
          <w:color w:val="000000"/>
          <w:sz w:val="20"/>
          <w:u w:val="single"/>
        </w:rPr>
        <w:t>europäischen</w:t>
      </w:r>
      <w:r>
        <w:rPr>
          <w:rFonts w:ascii="Arial" w:eastAsia="Arial" w:hAnsi="Arial" w:cs="Arial"/>
          <w:color w:val="000000"/>
          <w:sz w:val="20"/>
        </w:rPr>
        <w:t xml:space="preserve"> Nationalisten und </w:t>
      </w:r>
      <w:r>
        <w:rPr>
          <w:rFonts w:ascii="Arial" w:eastAsia="Arial" w:hAnsi="Arial" w:cs="Arial"/>
          <w:b/>
          <w:i/>
          <w:color w:val="000000"/>
          <w:sz w:val="20"/>
          <w:u w:val="single"/>
        </w:rPr>
        <w:t>EU</w:t>
      </w:r>
      <w:r>
        <w:rPr>
          <w:rFonts w:ascii="Arial" w:eastAsia="Arial" w:hAnsi="Arial" w:cs="Arial"/>
          <w:color w:val="000000"/>
          <w:sz w:val="20"/>
        </w:rPr>
        <w:t xml:space="preserve">-Skeptiker heute treffen - wie im Januar 2017 in Koblenz, im Februar in Paris oder Mitte April auf Einladung von Lega-Chef Matteo Salvini in einem Mailänder Hotel -, scheuen sie nicht mehr die offene Bühne. Sie bitten die Medien hinzu, auf dass ihre Botschaft an die proeuropäischen Mitte-links-Parteien verbreitet werde: Wir sind einig, wir werden mächtiger, habt Angst. Eine ,,nationalistische Internationale' kündigt Salvini an, ein populistisches Bündnis. </w:t>
      </w:r>
    </w:p>
    <w:p w14:paraId="35F6DF8F" w14:textId="77777777" w:rsidR="005078F9" w:rsidRDefault="005078F9">
      <w:pPr>
        <w:spacing w:before="200" w:line="260" w:lineRule="atLeast"/>
        <w:jc w:val="both"/>
      </w:pPr>
      <w:r>
        <w:rPr>
          <w:rFonts w:ascii="Arial" w:eastAsia="Arial" w:hAnsi="Arial" w:cs="Arial"/>
          <w:color w:val="000000"/>
          <w:sz w:val="20"/>
        </w:rPr>
        <w:t xml:space="preserve">  An diesem Donnerstag trifft Salvini Viktor Orbán in Budapest. Noch ist der ungarische Premier mit seiner Fidesz in der Fraktion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doch ist die Beziehung zu dieser Parteienfamilie stark belastet und die Mitgliedschaft derzeit suspendiert. Der italienische Innenminister Salvini dürfte sich deshalb bemühen, Orbán für seine Allianz oder zumindest für eine punktuelle Zusammenarbeit zu gewinnen. Umfragen sagen Parteien rechts der Christdemokratie Sitzanteil von knapp 25 Prozent im </w:t>
      </w:r>
      <w:r>
        <w:rPr>
          <w:rFonts w:ascii="Arial" w:eastAsia="Arial" w:hAnsi="Arial" w:cs="Arial"/>
          <w:b/>
          <w:i/>
          <w:color w:val="000000"/>
          <w:sz w:val="20"/>
          <w:u w:val="single"/>
        </w:rPr>
        <w:t>Europäischen</w:t>
      </w:r>
      <w:r>
        <w:rPr>
          <w:rFonts w:ascii="Arial" w:eastAsia="Arial" w:hAnsi="Arial" w:cs="Arial"/>
          <w:color w:val="000000"/>
          <w:sz w:val="20"/>
        </w:rPr>
        <w:t xml:space="preserve"> Parlament voraus. Gelänge es ihnen, wider Erwarten eine gemeinsame Fraktion zu bilden, lägen sie klar vor den Sozialdemokraten und fast gleichauf mit der christdemokratischen EVP. </w:t>
      </w:r>
    </w:p>
    <w:p w14:paraId="5AEB2EC4" w14:textId="77777777" w:rsidR="005078F9" w:rsidRDefault="005078F9">
      <w:pPr>
        <w:spacing w:before="200" w:line="260" w:lineRule="atLeast"/>
        <w:jc w:val="both"/>
      </w:pPr>
      <w:r>
        <w:rPr>
          <w:rFonts w:ascii="Arial" w:eastAsia="Arial" w:hAnsi="Arial" w:cs="Arial"/>
          <w:color w:val="000000"/>
          <w:sz w:val="20"/>
        </w:rPr>
        <w:t xml:space="preserve">  Quer durch den Kontinent sind die </w:t>
      </w:r>
      <w:r>
        <w:rPr>
          <w:rFonts w:ascii="Arial" w:eastAsia="Arial" w:hAnsi="Arial" w:cs="Arial"/>
          <w:b/>
          <w:i/>
          <w:color w:val="000000"/>
          <w:sz w:val="20"/>
          <w:u w:val="single"/>
        </w:rPr>
        <w:t>EU</w:t>
      </w:r>
      <w:r>
        <w:rPr>
          <w:rFonts w:ascii="Arial" w:eastAsia="Arial" w:hAnsi="Arial" w:cs="Arial"/>
          <w:color w:val="000000"/>
          <w:sz w:val="20"/>
        </w:rPr>
        <w:t xml:space="preserve">-Gegner attraktiver für die Wähler geworden. Sie sind in mehreren nationalen Regierungen vertreten, von Polen über Österreich bis Italien. Kaum ein nationales Parlament mehr, in dem keine rechtspopulistischen Abgeordneten sitzen - nach den Wahlen am Sonntag mit Vox sogar in Spanien, das bisher immun gegen den Rechtsruck zu sein schien. </w:t>
      </w:r>
    </w:p>
    <w:p w14:paraId="0B6DE96D" w14:textId="77777777" w:rsidR="005078F9" w:rsidRDefault="005078F9">
      <w:pPr>
        <w:spacing w:before="200" w:line="260" w:lineRule="atLeast"/>
        <w:jc w:val="both"/>
      </w:pPr>
      <w:r>
        <w:rPr>
          <w:rFonts w:ascii="Arial" w:eastAsia="Arial" w:hAnsi="Arial" w:cs="Arial"/>
          <w:color w:val="000000"/>
          <w:sz w:val="20"/>
        </w:rPr>
        <w:t xml:space="preserve">  Im </w:t>
      </w:r>
      <w:r>
        <w:rPr>
          <w:rFonts w:ascii="Arial" w:eastAsia="Arial" w:hAnsi="Arial" w:cs="Arial"/>
          <w:b/>
          <w:i/>
          <w:color w:val="000000"/>
          <w:sz w:val="20"/>
          <w:u w:val="single"/>
        </w:rPr>
        <w:t>Europaparlament</w:t>
      </w:r>
      <w:r>
        <w:rPr>
          <w:rFonts w:ascii="Arial" w:eastAsia="Arial" w:hAnsi="Arial" w:cs="Arial"/>
          <w:color w:val="000000"/>
          <w:sz w:val="20"/>
        </w:rPr>
        <w:t xml:space="preserve"> hingegen ist die Wirkkraft der Rechten bisher gering. Die bisher erfolgreichste Initiative zur Vernetzung war die Gründung der Fraktion </w:t>
      </w:r>
      <w:r>
        <w:rPr>
          <w:rFonts w:ascii="Arial" w:eastAsia="Arial" w:hAnsi="Arial" w:cs="Arial"/>
          <w:b/>
          <w:i/>
          <w:color w:val="000000"/>
          <w:sz w:val="20"/>
          <w:u w:val="single"/>
        </w:rPr>
        <w:t>Europa</w:t>
      </w:r>
      <w:r>
        <w:rPr>
          <w:rFonts w:ascii="Arial" w:eastAsia="Arial" w:hAnsi="Arial" w:cs="Arial"/>
          <w:color w:val="000000"/>
          <w:sz w:val="20"/>
        </w:rPr>
        <w:t xml:space="preserve"> der Nationen und der Freiheit (ENF) im Jahr 2015, die Nationalisten vereint: Salvinis Lega, der französische Rassemblement National von Marine Le Pen, die österreichische FPÖ und die niederländische Freiheitspartei von Geert Wilders. Damals waren aber weder die Lega noch die FPÖ in ihren nationalen Regierungen vertreten. Ihre heutigen Ambitionen sind größer geworden. Sollten </w:t>
      </w:r>
      <w:r>
        <w:rPr>
          <w:rFonts w:ascii="Arial" w:eastAsia="Arial" w:hAnsi="Arial" w:cs="Arial"/>
          <w:color w:val="000000"/>
          <w:sz w:val="20"/>
        </w:rPr>
        <w:lastRenderedPageBreak/>
        <w:t xml:space="preserve">die Proeuropäer also wirklich Angst haben? Kann es die Rechte gar schaffen, ,,die Regeln in </w:t>
      </w:r>
      <w:r>
        <w:rPr>
          <w:rFonts w:ascii="Arial" w:eastAsia="Arial" w:hAnsi="Arial" w:cs="Arial"/>
          <w:b/>
          <w:i/>
          <w:color w:val="000000"/>
          <w:sz w:val="20"/>
          <w:u w:val="single"/>
        </w:rPr>
        <w:t>Europa</w:t>
      </w:r>
      <w:r>
        <w:rPr>
          <w:rFonts w:ascii="Arial" w:eastAsia="Arial" w:hAnsi="Arial" w:cs="Arial"/>
          <w:color w:val="000000"/>
          <w:sz w:val="20"/>
        </w:rPr>
        <w:t xml:space="preserve"> zu ändern', wie Salvini tönt? </w:t>
      </w:r>
    </w:p>
    <w:p w14:paraId="12A0B45F" w14:textId="77777777" w:rsidR="005078F9" w:rsidRDefault="005078F9">
      <w:pPr>
        <w:spacing w:before="200" w:line="260" w:lineRule="atLeast"/>
        <w:jc w:val="both"/>
      </w:pPr>
      <w:r>
        <w:rPr>
          <w:rFonts w:ascii="Arial" w:eastAsia="Arial" w:hAnsi="Arial" w:cs="Arial"/>
          <w:color w:val="000000"/>
          <w:sz w:val="20"/>
        </w:rPr>
        <w:t xml:space="preserve">  Um das beurteilen zu können, muss man genauer hinschauen. Bisher sind die </w:t>
      </w:r>
      <w:r>
        <w:rPr>
          <w:rFonts w:ascii="Arial" w:eastAsia="Arial" w:hAnsi="Arial" w:cs="Arial"/>
          <w:b/>
          <w:i/>
          <w:color w:val="000000"/>
          <w:sz w:val="20"/>
          <w:u w:val="single"/>
        </w:rPr>
        <w:t>EU</w:t>
      </w:r>
      <w:r>
        <w:rPr>
          <w:rFonts w:ascii="Arial" w:eastAsia="Arial" w:hAnsi="Arial" w:cs="Arial"/>
          <w:color w:val="000000"/>
          <w:sz w:val="20"/>
        </w:rPr>
        <w:t xml:space="preserve">-Skeptiker und -Gegner im Parlament auf drei Fraktionen verteilt. Genau genommen vier, schließt man die EVP mit Orbáns Fidesz ein. Hinzu kommen die </w:t>
      </w:r>
      <w:r>
        <w:rPr>
          <w:rFonts w:ascii="Arial" w:eastAsia="Arial" w:hAnsi="Arial" w:cs="Arial"/>
          <w:b/>
          <w:i/>
          <w:color w:val="000000"/>
          <w:sz w:val="20"/>
          <w:u w:val="single"/>
        </w:rPr>
        <w:t>Europäischen</w:t>
      </w:r>
      <w:r>
        <w:rPr>
          <w:rFonts w:ascii="Arial" w:eastAsia="Arial" w:hAnsi="Arial" w:cs="Arial"/>
          <w:color w:val="000000"/>
          <w:sz w:val="20"/>
        </w:rPr>
        <w:t xml:space="preserve"> Konservativen und Reformer (EKR, 73 von derzeit 751 Sitzen), denen die britischen Tories, die polnische PiS und Ex-AfD-Politiker wie Bernd Lucke angehören, sowie die Fraktion </w:t>
      </w:r>
      <w:r>
        <w:rPr>
          <w:rFonts w:ascii="Arial" w:eastAsia="Arial" w:hAnsi="Arial" w:cs="Arial"/>
          <w:b/>
          <w:i/>
          <w:color w:val="000000"/>
          <w:sz w:val="20"/>
          <w:u w:val="single"/>
        </w:rPr>
        <w:t>Europa</w:t>
      </w:r>
      <w:r>
        <w:rPr>
          <w:rFonts w:ascii="Arial" w:eastAsia="Arial" w:hAnsi="Arial" w:cs="Arial"/>
          <w:color w:val="000000"/>
          <w:sz w:val="20"/>
        </w:rPr>
        <w:t xml:space="preserve"> der Freiheit und der Direkten Demokratie (EFDD, 43 Sitze), in der die italienischen Cinque Stelle und die britische Ukip dominieren und wo auch der letzte verbliebene deutsche AfD-Abgeordnete Jörg Meuthen einen Platz gefunden hat. Noch weiter rechts steht das bereits erwähnte Bündnis ENF (34 Sitze). Eindeutige Rechtsextremisten wie der deutsche NPD-Abgeordnete Udo Voigt gehören keiner Fraktion an.</w:t>
      </w:r>
    </w:p>
    <w:p w14:paraId="3A3455B6" w14:textId="77777777" w:rsidR="005078F9" w:rsidRDefault="005078F9">
      <w:pPr>
        <w:spacing w:before="200" w:line="260" w:lineRule="atLeast"/>
        <w:jc w:val="both"/>
      </w:pPr>
      <w:r>
        <w:rPr>
          <w:rFonts w:ascii="Arial" w:eastAsia="Arial" w:hAnsi="Arial" w:cs="Arial"/>
          <w:color w:val="000000"/>
          <w:sz w:val="20"/>
        </w:rPr>
        <w:t xml:space="preserve">  Nach den Wahlen wird das anders aussehen. EFDD verliert Ukip nach dem Brexit und wird sich wohl auflösen. Offen ist, wem sich die Fünf Sterne anschließen. Sowohl EKR, dem das absehbar sehr stark werdende niederländische Forum für Demokratie von Thierry Baudet beitreten möchte, als auch ENF werden zulegen. Salvini will, dass der Zusammenschluss unter einem neuen Namen von ENF ausgeht, und wirbt vor allem um EKR-Mitglieder. Einige, wie die beim Treffen in Mailand präsenten Wahren Finnen und die dänische Volkspartei, zeigen sich interessiert; die polnische PiS aber hat schon abgewinkt. </w:t>
      </w:r>
    </w:p>
    <w:p w14:paraId="04C8FF9D" w14:textId="77777777" w:rsidR="005078F9" w:rsidRDefault="005078F9">
      <w:pPr>
        <w:spacing w:before="200" w:line="260" w:lineRule="atLeast"/>
        <w:jc w:val="both"/>
      </w:pPr>
      <w:r>
        <w:rPr>
          <w:rFonts w:ascii="Arial" w:eastAsia="Arial" w:hAnsi="Arial" w:cs="Arial"/>
          <w:color w:val="000000"/>
          <w:sz w:val="20"/>
        </w:rPr>
        <w:t xml:space="preserve">  Der große Schulterschluss ist daher eher unwahrscheinlich, vermutlich bleibt es bei zwei rechten Fraktionen, die punktuell zusammenarbeiten. Ob das besser funktioniert als bisher, hängt davon ab, inwieweit sie ihre gravierenden inhaltlichen Differenzen überwinden können. Alle teilen den Hass auf die Brüsseler ,,Technokratie', sie wollen den Nationalstaaten wieder mehr Macht geben, die Migration in die </w:t>
      </w:r>
      <w:r>
        <w:rPr>
          <w:rFonts w:ascii="Arial" w:eastAsia="Arial" w:hAnsi="Arial" w:cs="Arial"/>
          <w:b/>
          <w:i/>
          <w:color w:val="000000"/>
          <w:sz w:val="20"/>
          <w:u w:val="single"/>
        </w:rPr>
        <w:t>EU</w:t>
      </w:r>
      <w:r>
        <w:rPr>
          <w:rFonts w:ascii="Arial" w:eastAsia="Arial" w:hAnsi="Arial" w:cs="Arial"/>
          <w:color w:val="000000"/>
          <w:sz w:val="20"/>
        </w:rPr>
        <w:t xml:space="preserve"> eindämmen und den </w:t>
      </w:r>
      <w:r>
        <w:rPr>
          <w:rFonts w:ascii="Arial" w:eastAsia="Arial" w:hAnsi="Arial" w:cs="Arial"/>
          <w:b/>
          <w:i/>
          <w:color w:val="000000"/>
          <w:sz w:val="20"/>
          <w:u w:val="single"/>
        </w:rPr>
        <w:t>Euro</w:t>
      </w:r>
      <w:r>
        <w:rPr>
          <w:rFonts w:ascii="Arial" w:eastAsia="Arial" w:hAnsi="Arial" w:cs="Arial"/>
          <w:color w:val="000000"/>
          <w:sz w:val="20"/>
        </w:rPr>
        <w:t xml:space="preserve"> abschaffen. Gemein ist ihnen auch eine harsche Islamkritik sowie ein vermeintlicher Einsatz für die ,,kleinen Leute', die von den Eliten ausgenommen würden. Und fast alle echauffieren sich über die angebliche ,,Lüge' vom Klimawandel. Damit treffen sie einen Nerv bei immer mehr Wählern, wie der anglo-niederländische Experte Ian Buruma ausführt. Er erklärt den Zulauf für die Rechtspopulisten als Trotzreaktion gegen eine progressive Politik, die immer stärker moralisch argumentiere. Wer nicht mitziehe, etwa in der Umwelt-, Minderheiten-, Asyl- oder Genderpolitik, werde als ,,dumm oder moralisch verachtenswert' dargestellt. Buruma vergleicht das mit einem Kind, das seinen Spinat nicht essen will, obwohl die Mutter sagt, er sei gesund: ,,Es ist eine Rebellion gegen die Tugendpolitik.' </w:t>
      </w:r>
    </w:p>
    <w:p w14:paraId="2E02CB01" w14:textId="77777777" w:rsidR="005078F9" w:rsidRDefault="005078F9">
      <w:pPr>
        <w:spacing w:before="200" w:line="260" w:lineRule="atLeast"/>
        <w:jc w:val="both"/>
      </w:pPr>
      <w:r>
        <w:rPr>
          <w:rFonts w:ascii="Arial" w:eastAsia="Arial" w:hAnsi="Arial" w:cs="Arial"/>
          <w:color w:val="000000"/>
          <w:sz w:val="20"/>
        </w:rPr>
        <w:t xml:space="preserve">  Aber es gibt auch Bruchstellen zwischen den Populisten. Während Salvini jene Flüchtlinge, die nach </w:t>
      </w:r>
      <w:r>
        <w:rPr>
          <w:rFonts w:ascii="Arial" w:eastAsia="Arial" w:hAnsi="Arial" w:cs="Arial"/>
          <w:b/>
          <w:i/>
          <w:color w:val="000000"/>
          <w:sz w:val="20"/>
          <w:u w:val="single"/>
        </w:rPr>
        <w:t>Europa</w:t>
      </w:r>
      <w:r>
        <w:rPr>
          <w:rFonts w:ascii="Arial" w:eastAsia="Arial" w:hAnsi="Arial" w:cs="Arial"/>
          <w:color w:val="000000"/>
          <w:sz w:val="20"/>
        </w:rPr>
        <w:t xml:space="preserve"> gelangen, auf die </w:t>
      </w:r>
      <w:r>
        <w:rPr>
          <w:rFonts w:ascii="Arial" w:eastAsia="Arial" w:hAnsi="Arial" w:cs="Arial"/>
          <w:b/>
          <w:i/>
          <w:color w:val="000000"/>
          <w:sz w:val="20"/>
          <w:u w:val="single"/>
        </w:rPr>
        <w:t>EU</w:t>
      </w:r>
      <w:r>
        <w:rPr>
          <w:rFonts w:ascii="Arial" w:eastAsia="Arial" w:hAnsi="Arial" w:cs="Arial"/>
          <w:color w:val="000000"/>
          <w:sz w:val="20"/>
        </w:rPr>
        <w:t>-Staaten verteilen will, sperren sich osteuropäische Nationalisten wie Orbán dagegen. Die offensive Schuldenpolitik der Italiener ist nordeuropäischen Populisten verdächtig. Auch den Protektionismus, für den Le Pen und Salvini stehen, sehen AfD und PiS mit großer Skepsis. Und die Nähe Salvinis und anderer zum Russland Wladimir Putins löst Stirnrunzeln in Polen aus. Nicht zu vergessen sind auch die Zwänge der Rechten auf Länderebene. So ließ sich FPÖ-Chef Heinz-Christian Strache nicht bei Salvinis großer Ankündigung in Mailand Anfang April blicken. Seine Partei will sich dem Bündnis zwar anschließen, aber Strache darf anders als früher nicht zu offensiv auftreten, will er seine Regierungsbeteiligung mit der konservativen ÖVP nicht gefährden.</w:t>
      </w:r>
    </w:p>
    <w:p w14:paraId="3C32BC35" w14:textId="77777777" w:rsidR="005078F9" w:rsidRDefault="005078F9">
      <w:pPr>
        <w:spacing w:before="200" w:line="260" w:lineRule="atLeast"/>
        <w:jc w:val="both"/>
      </w:pPr>
      <w:r>
        <w:rPr>
          <w:rFonts w:ascii="Arial" w:eastAsia="Arial" w:hAnsi="Arial" w:cs="Arial"/>
          <w:color w:val="000000"/>
          <w:sz w:val="20"/>
        </w:rPr>
        <w:t xml:space="preserve">  Wie sich aus diesen Widersprüchen eine gemeinsame Agenda formen ließe, ist unklar. Manche Beobachter erkennen jedenfalls einen Strategiewechsel. Statt auf ein Ende der </w:t>
      </w:r>
      <w:r>
        <w:rPr>
          <w:rFonts w:ascii="Arial" w:eastAsia="Arial" w:hAnsi="Arial" w:cs="Arial"/>
          <w:b/>
          <w:i/>
          <w:color w:val="000000"/>
          <w:sz w:val="20"/>
          <w:u w:val="single"/>
        </w:rPr>
        <w:t>EU</w:t>
      </w:r>
      <w:r>
        <w:rPr>
          <w:rFonts w:ascii="Arial" w:eastAsia="Arial" w:hAnsi="Arial" w:cs="Arial"/>
          <w:color w:val="000000"/>
          <w:sz w:val="20"/>
        </w:rPr>
        <w:t xml:space="preserve"> hinzuarbeiten, wollten die Nationalisten die Union nun lieber von rechts reformieren, sprich: in ein ,,</w:t>
      </w:r>
      <w:r>
        <w:rPr>
          <w:rFonts w:ascii="Arial" w:eastAsia="Arial" w:hAnsi="Arial" w:cs="Arial"/>
          <w:b/>
          <w:i/>
          <w:color w:val="000000"/>
          <w:sz w:val="20"/>
          <w:u w:val="single"/>
        </w:rPr>
        <w:t>Europa</w:t>
      </w:r>
      <w:r>
        <w:rPr>
          <w:rFonts w:ascii="Arial" w:eastAsia="Arial" w:hAnsi="Arial" w:cs="Arial"/>
          <w:color w:val="000000"/>
          <w:sz w:val="20"/>
        </w:rPr>
        <w:t xml:space="preserve"> der Vaterländer' verwandeln, in dem Brüssel das Heft aus der Hand genommen würde.</w:t>
      </w:r>
    </w:p>
    <w:p w14:paraId="016B04BD" w14:textId="77777777" w:rsidR="005078F9" w:rsidRDefault="005078F9">
      <w:pPr>
        <w:spacing w:before="200" w:line="260" w:lineRule="atLeast"/>
        <w:jc w:val="both"/>
      </w:pPr>
      <w:r>
        <w:rPr>
          <w:rFonts w:ascii="Arial" w:eastAsia="Arial" w:hAnsi="Arial" w:cs="Arial"/>
          <w:color w:val="000000"/>
          <w:sz w:val="20"/>
        </w:rPr>
        <w:t xml:space="preserve">  Allerdings kann der Rechtsruck eher nicht über das </w:t>
      </w:r>
      <w:r>
        <w:rPr>
          <w:rFonts w:ascii="Arial" w:eastAsia="Arial" w:hAnsi="Arial" w:cs="Arial"/>
          <w:b/>
          <w:i/>
          <w:color w:val="000000"/>
          <w:sz w:val="20"/>
          <w:u w:val="single"/>
        </w:rPr>
        <w:t>Europäische</w:t>
      </w:r>
      <w:r>
        <w:rPr>
          <w:rFonts w:ascii="Arial" w:eastAsia="Arial" w:hAnsi="Arial" w:cs="Arial"/>
          <w:color w:val="000000"/>
          <w:sz w:val="20"/>
        </w:rPr>
        <w:t xml:space="preserve"> Parlament gelingen. In Brüssel und Straßburg werden sich die zusätzlichen rechten Abgeordneten lautstark bemerkbar machen, aber inhaltlich wenig bewirken können. Dafür wird die proeuropäische Mehrheit der Mitte-links-Parteien zu groß und zu stabil bleiben. Mehr Erfolg verspricht für die Nationalisten der Weg über das zweite gesetzgeberische </w:t>
      </w:r>
      <w:r>
        <w:rPr>
          <w:rFonts w:ascii="Arial" w:eastAsia="Arial" w:hAnsi="Arial" w:cs="Arial"/>
          <w:b/>
          <w:i/>
          <w:color w:val="000000"/>
          <w:sz w:val="20"/>
          <w:u w:val="single"/>
        </w:rPr>
        <w:t>EU</w:t>
      </w:r>
      <w:r>
        <w:rPr>
          <w:rFonts w:ascii="Arial" w:eastAsia="Arial" w:hAnsi="Arial" w:cs="Arial"/>
          <w:color w:val="000000"/>
          <w:sz w:val="20"/>
        </w:rPr>
        <w:t xml:space="preserve">-Gremium, den Rat der Mitgliedstaaten. Je nach Materie kann dort ein einziges </w:t>
      </w:r>
      <w:r>
        <w:rPr>
          <w:rFonts w:ascii="Arial" w:eastAsia="Arial" w:hAnsi="Arial" w:cs="Arial"/>
          <w:b/>
          <w:i/>
          <w:color w:val="000000"/>
          <w:sz w:val="20"/>
          <w:u w:val="single"/>
        </w:rPr>
        <w:t>EU</w:t>
      </w:r>
      <w:r>
        <w:rPr>
          <w:rFonts w:ascii="Arial" w:eastAsia="Arial" w:hAnsi="Arial" w:cs="Arial"/>
          <w:color w:val="000000"/>
          <w:sz w:val="20"/>
        </w:rPr>
        <w:t xml:space="preserve">-Mitglied oder eine vergleichsweise kleine Koalition ein Vorhaben blockieren. Deshalb sind die Wahlsiege nationalpopulistischer Parteien in den Mitgliedstaaten für die </w:t>
      </w:r>
      <w:r>
        <w:rPr>
          <w:rFonts w:ascii="Arial" w:eastAsia="Arial" w:hAnsi="Arial" w:cs="Arial"/>
          <w:b/>
          <w:i/>
          <w:color w:val="000000"/>
          <w:sz w:val="20"/>
          <w:u w:val="single"/>
        </w:rPr>
        <w:t>EU</w:t>
      </w:r>
      <w:r>
        <w:rPr>
          <w:rFonts w:ascii="Arial" w:eastAsia="Arial" w:hAnsi="Arial" w:cs="Arial"/>
          <w:color w:val="000000"/>
          <w:sz w:val="20"/>
        </w:rPr>
        <w:t xml:space="preserve"> gefährlicher als ein rechter Aufmarsch im Parlament.</w:t>
      </w:r>
    </w:p>
    <w:p w14:paraId="01A18514" w14:textId="77777777" w:rsidR="005078F9" w:rsidRDefault="005078F9">
      <w:pPr>
        <w:spacing w:before="200" w:line="260" w:lineRule="atLeast"/>
        <w:jc w:val="both"/>
      </w:pPr>
      <w:r>
        <w:rPr>
          <w:rFonts w:ascii="Arial" w:eastAsia="Arial" w:hAnsi="Arial" w:cs="Arial"/>
          <w:color w:val="000000"/>
          <w:sz w:val="20"/>
        </w:rPr>
        <w:lastRenderedPageBreak/>
        <w:t xml:space="preserve">  Hinzu kommt der schwer einzuschätzende Einfluss von außen, sei es aus dem Kreml, der am Erfolg der </w:t>
      </w:r>
      <w:r>
        <w:rPr>
          <w:rFonts w:ascii="Arial" w:eastAsia="Arial" w:hAnsi="Arial" w:cs="Arial"/>
          <w:b/>
          <w:i/>
          <w:color w:val="000000"/>
          <w:sz w:val="20"/>
          <w:u w:val="single"/>
        </w:rPr>
        <w:t>Europa</w:t>
      </w:r>
      <w:r>
        <w:rPr>
          <w:rFonts w:ascii="Arial" w:eastAsia="Arial" w:hAnsi="Arial" w:cs="Arial"/>
          <w:color w:val="000000"/>
          <w:sz w:val="20"/>
        </w:rPr>
        <w:t xml:space="preserve">-Spalter interessiert ist und manche auf undurchsichtige Weise unterstützt, sei es durch rechte Netzwerke in Übersee. Die linksliberale Website Open Democracy berichtet von einer Lobbyorganisation mit Sitz in Madrid, die mehrere Millionen Dollar aus ultrakonservativen Kreisen in den USA zu rechten Parteien in </w:t>
      </w:r>
      <w:r>
        <w:rPr>
          <w:rFonts w:ascii="Arial" w:eastAsia="Arial" w:hAnsi="Arial" w:cs="Arial"/>
          <w:b/>
          <w:i/>
          <w:color w:val="000000"/>
          <w:sz w:val="20"/>
          <w:u w:val="single"/>
        </w:rPr>
        <w:t>Europa</w:t>
      </w:r>
      <w:r>
        <w:rPr>
          <w:rFonts w:ascii="Arial" w:eastAsia="Arial" w:hAnsi="Arial" w:cs="Arial"/>
          <w:color w:val="000000"/>
          <w:sz w:val="20"/>
        </w:rPr>
        <w:t xml:space="preserve"> lenken soll - vor allem Vox sei unterstützt worden. </w:t>
      </w:r>
    </w:p>
    <w:p w14:paraId="2C7B0F82" w14:textId="77777777" w:rsidR="005078F9" w:rsidRDefault="005078F9">
      <w:pPr>
        <w:spacing w:before="200" w:line="260" w:lineRule="atLeast"/>
        <w:jc w:val="both"/>
      </w:pPr>
      <w:r>
        <w:rPr>
          <w:rFonts w:ascii="Arial" w:eastAsia="Arial" w:hAnsi="Arial" w:cs="Arial"/>
          <w:color w:val="000000"/>
          <w:sz w:val="20"/>
        </w:rPr>
        <w:t xml:space="preserve">  Und auch Steve Bannon, ehemaliger Chefstratege des US-Präsidenten, versucht seit Monaten, die rechten Kräfte in </w:t>
      </w:r>
      <w:r>
        <w:rPr>
          <w:rFonts w:ascii="Arial" w:eastAsia="Arial" w:hAnsi="Arial" w:cs="Arial"/>
          <w:b/>
          <w:i/>
          <w:color w:val="000000"/>
          <w:sz w:val="20"/>
          <w:u w:val="single"/>
        </w:rPr>
        <w:t>Europa</w:t>
      </w:r>
      <w:r>
        <w:rPr>
          <w:rFonts w:ascii="Arial" w:eastAsia="Arial" w:hAnsi="Arial" w:cs="Arial"/>
          <w:color w:val="000000"/>
          <w:sz w:val="20"/>
        </w:rPr>
        <w:t xml:space="preserve"> zu bündeln, und gibt offenbar Wahlkampfhilfe. Seine in Brüssel ansässige Organisation ,,The Movement' arbeitet mit an Salvinis Allianz. Le Pen und andere haben sich von Bannon distanziert, nicht zuletzt, weil nationale Gesetze Wahlkampfhilfe aus dem Ausland stark begrenzen.  </w:t>
      </w:r>
    </w:p>
    <w:p w14:paraId="080EB8E5" w14:textId="77777777" w:rsidR="005078F9" w:rsidRDefault="005078F9">
      <w:pPr>
        <w:spacing w:before="200" w:line="260" w:lineRule="atLeast"/>
        <w:jc w:val="both"/>
      </w:pPr>
      <w:r>
        <w:rPr>
          <w:rFonts w:ascii="Arial" w:eastAsia="Arial" w:hAnsi="Arial" w:cs="Arial"/>
          <w:color w:val="000000"/>
          <w:sz w:val="20"/>
        </w:rPr>
        <w:t>Lesen Sie ein Interview mit dem ungarischen Premier Viktor Orbán unter sz.de/orban</w:t>
      </w:r>
    </w:p>
    <w:p w14:paraId="37D7D909" w14:textId="77777777" w:rsidR="005078F9" w:rsidRDefault="005078F9">
      <w:pPr>
        <w:spacing w:before="240" w:line="260" w:lineRule="atLeast"/>
      </w:pPr>
      <w:r>
        <w:rPr>
          <w:rFonts w:ascii="Arial" w:eastAsia="Arial" w:hAnsi="Arial" w:cs="Arial"/>
          <w:b/>
          <w:color w:val="000000"/>
          <w:sz w:val="20"/>
        </w:rPr>
        <w:t>Zulauf für Rechtspopulisten als Trotzreaktion gegen  eine immer progressivere Politik</w:t>
      </w:r>
    </w:p>
    <w:p w14:paraId="6EADF410" w14:textId="77777777" w:rsidR="005078F9" w:rsidRDefault="005078F9">
      <w:pPr>
        <w:spacing w:before="240" w:line="260" w:lineRule="atLeast"/>
      </w:pPr>
      <w:r>
        <w:rPr>
          <w:rFonts w:ascii="Arial" w:eastAsia="Arial" w:hAnsi="Arial" w:cs="Arial"/>
          <w:b/>
          <w:color w:val="000000"/>
          <w:sz w:val="20"/>
        </w:rPr>
        <w:t xml:space="preserve">Statt auf ein Ende der </w:t>
      </w:r>
      <w:r>
        <w:rPr>
          <w:rFonts w:ascii="Arial" w:eastAsia="Arial" w:hAnsi="Arial" w:cs="Arial"/>
          <w:b/>
          <w:i/>
          <w:color w:val="000000"/>
          <w:sz w:val="20"/>
          <w:u w:val="single"/>
        </w:rPr>
        <w:t>EU</w:t>
      </w:r>
      <w:r>
        <w:rPr>
          <w:rFonts w:ascii="Arial" w:eastAsia="Arial" w:hAnsi="Arial" w:cs="Arial"/>
          <w:b/>
          <w:color w:val="000000"/>
          <w:sz w:val="20"/>
        </w:rPr>
        <w:t xml:space="preserve"> hinzuarbeiten, wollen  rechte Parteien sie reformieren</w:t>
      </w:r>
    </w:p>
    <w:p w14:paraId="2278FE67" w14:textId="77777777" w:rsidR="005078F9" w:rsidRDefault="005078F9">
      <w:pPr>
        <w:keepNext/>
        <w:spacing w:before="240" w:line="340" w:lineRule="atLeast"/>
      </w:pPr>
      <w:r>
        <w:br/>
      </w:r>
      <w:r>
        <w:rPr>
          <w:rFonts w:ascii="Arial" w:eastAsia="Arial" w:hAnsi="Arial" w:cs="Arial"/>
          <w:b/>
          <w:color w:val="000000"/>
          <w:sz w:val="28"/>
        </w:rPr>
        <w:t>Graphic</w:t>
      </w:r>
    </w:p>
    <w:p w14:paraId="16C4812C" w14:textId="66E0EC5A" w:rsidR="005078F9" w:rsidRDefault="005078F9">
      <w:pPr>
        <w:spacing w:line="60" w:lineRule="exact"/>
      </w:pPr>
      <w:r>
        <w:rPr>
          <w:noProof/>
        </w:rPr>
        <mc:AlternateContent>
          <mc:Choice Requires="wps">
            <w:drawing>
              <wp:anchor distT="0" distB="0" distL="114300" distR="114300" simplePos="0" relativeHeight="252428288" behindDoc="0" locked="0" layoutInCell="1" allowOverlap="1" wp14:anchorId="73F3FD39" wp14:editId="36333E11">
                <wp:simplePos x="0" y="0"/>
                <wp:positionH relativeFrom="column">
                  <wp:posOffset>0</wp:posOffset>
                </wp:positionH>
                <wp:positionV relativeFrom="paragraph">
                  <wp:posOffset>25400</wp:posOffset>
                </wp:positionV>
                <wp:extent cx="6502400" cy="0"/>
                <wp:effectExtent l="15875" t="12700" r="15875" b="15875"/>
                <wp:wrapTopAndBottom/>
                <wp:docPr id="854"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432E7" id="Line 811" o:spid="_x0000_s1026" style="position:absolute;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cIUU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B9C40F7" w14:textId="77777777" w:rsidR="005078F9" w:rsidRDefault="005078F9">
      <w:pPr>
        <w:spacing w:before="120" w:line="260" w:lineRule="atLeast"/>
      </w:pPr>
      <w:r>
        <w:rPr>
          <w:rFonts w:ascii="Arial" w:eastAsia="Arial" w:hAnsi="Arial" w:cs="Arial"/>
          <w:color w:val="000000"/>
          <w:sz w:val="20"/>
        </w:rPr>
        <w:t xml:space="preserve"> </w:t>
      </w:r>
    </w:p>
    <w:p w14:paraId="0474FE41" w14:textId="77777777" w:rsidR="005078F9" w:rsidRDefault="005078F9">
      <w:pPr>
        <w:spacing w:before="200" w:line="260" w:lineRule="atLeast"/>
        <w:jc w:val="both"/>
      </w:pPr>
      <w:r>
        <w:rPr>
          <w:rFonts w:ascii="Arial" w:eastAsia="Arial" w:hAnsi="Arial" w:cs="Arial"/>
          <w:b/>
          <w:i/>
          <w:color w:val="000000"/>
          <w:sz w:val="20"/>
          <w:u w:val="single"/>
        </w:rPr>
        <w:t>EU</w:t>
      </w:r>
      <w:r>
        <w:rPr>
          <w:rFonts w:ascii="Arial" w:eastAsia="Arial" w:hAnsi="Arial" w:cs="Arial"/>
          <w:color w:val="000000"/>
          <w:sz w:val="20"/>
        </w:rPr>
        <w:t>-Gegner unter sich: Marine Le Pen (Rassemblement National), Matteo Salvini (Lega), Geert Wilders (Partij voor de Vrijheid) und Harald Vilimsky (FPÖ) bei einem Auftritt 2017. Foto: Thomas Frey/dpa</w:t>
      </w:r>
    </w:p>
    <w:p w14:paraId="174AB1C6" w14:textId="77777777" w:rsidR="005078F9" w:rsidRDefault="005078F9">
      <w:pPr>
        <w:keepNext/>
        <w:spacing w:before="240" w:line="340" w:lineRule="atLeast"/>
      </w:pPr>
      <w:r>
        <w:rPr>
          <w:rFonts w:ascii="Arial" w:eastAsia="Arial" w:hAnsi="Arial" w:cs="Arial"/>
          <w:b/>
          <w:color w:val="000000"/>
          <w:sz w:val="28"/>
        </w:rPr>
        <w:t>Classification</w:t>
      </w:r>
    </w:p>
    <w:p w14:paraId="2792A836" w14:textId="2794CAB4" w:rsidR="005078F9" w:rsidRDefault="005078F9">
      <w:pPr>
        <w:spacing w:line="60" w:lineRule="exact"/>
      </w:pPr>
      <w:r>
        <w:rPr>
          <w:noProof/>
        </w:rPr>
        <mc:AlternateContent>
          <mc:Choice Requires="wps">
            <w:drawing>
              <wp:anchor distT="0" distB="0" distL="114300" distR="114300" simplePos="0" relativeHeight="252500992" behindDoc="0" locked="0" layoutInCell="1" allowOverlap="1" wp14:anchorId="72465A82" wp14:editId="2FBE0363">
                <wp:simplePos x="0" y="0"/>
                <wp:positionH relativeFrom="column">
                  <wp:posOffset>0</wp:posOffset>
                </wp:positionH>
                <wp:positionV relativeFrom="paragraph">
                  <wp:posOffset>25400</wp:posOffset>
                </wp:positionV>
                <wp:extent cx="6502400" cy="0"/>
                <wp:effectExtent l="15875" t="13335" r="15875" b="15240"/>
                <wp:wrapTopAndBottom/>
                <wp:docPr id="853" name="Lin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A1AED" id="Line 882" o:spid="_x0000_s1026" style="position:absolute;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XhD5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4BEAB2" w14:textId="77777777" w:rsidR="005078F9" w:rsidRDefault="005078F9">
      <w:pPr>
        <w:spacing w:line="120" w:lineRule="exact"/>
      </w:pPr>
    </w:p>
    <w:p w14:paraId="3B7788A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3C24E4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041CAF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7134E9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POLITISCHE PARTEIEN (91%);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GESETZGEBUNGSORGANE (89%); PREMIERMINISTER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(71%); WAHLEN &amp; WAHLKÄMPFE (71%); UMFRAGEN &amp; ERHEBUNGEN (66%)</w:t>
      </w:r>
      <w:r>
        <w:br/>
      </w:r>
      <w:r>
        <w:br/>
      </w:r>
    </w:p>
    <w:p w14:paraId="3ABB35A0"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ALLIANZ SE (55%)</w:t>
      </w:r>
      <w:r>
        <w:br/>
      </w:r>
      <w:r>
        <w:br/>
      </w:r>
    </w:p>
    <w:p w14:paraId="3B050E8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(84%)</w:t>
      </w:r>
      <w:r>
        <w:br/>
      </w:r>
      <w:r>
        <w:br/>
      </w:r>
    </w:p>
    <w:p w14:paraId="4C0AE486" w14:textId="77777777" w:rsidR="005078F9" w:rsidRDefault="005078F9">
      <w:pPr>
        <w:spacing w:before="240" w:line="260" w:lineRule="atLeast"/>
      </w:pPr>
      <w:r>
        <w:rPr>
          <w:rFonts w:ascii="Arial" w:eastAsia="Arial" w:hAnsi="Arial" w:cs="Arial"/>
          <w:b/>
          <w:color w:val="000000"/>
          <w:sz w:val="20"/>
        </w:rPr>
        <w:lastRenderedPageBreak/>
        <w:t>Ticker:</w:t>
      </w:r>
      <w:r>
        <w:rPr>
          <w:rFonts w:ascii="Arial" w:eastAsia="Arial" w:hAnsi="Arial" w:cs="Arial"/>
          <w:color w:val="000000"/>
          <w:sz w:val="20"/>
        </w:rPr>
        <w:t> ALV (FRA) (55%); ALV (BIT) (55%)</w:t>
      </w:r>
      <w:r>
        <w:br/>
      </w:r>
      <w:r>
        <w:br/>
      </w:r>
    </w:p>
    <w:p w14:paraId="58EDCB3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NAICS524126 DIRECT PROPERTY &amp; CASUALTY INSURANCE CARRIERS (55%); NAICS524113 DIRECT LIFE INSURANCE CARRIERS (55%); NAICS523920 PORTFOLIO MANAGEMENT (55%)</w:t>
      </w:r>
      <w:r>
        <w:br/>
      </w:r>
      <w:r>
        <w:br/>
      </w:r>
    </w:p>
    <w:p w14:paraId="3599AAF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MARINE LE PEN (79%); VIKTOR ORBAN (79%)</w:t>
      </w:r>
      <w:r>
        <w:br/>
      </w:r>
      <w:r>
        <w:br/>
      </w:r>
    </w:p>
    <w:p w14:paraId="6341739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(79%); PARIS, FRANKREICH (79%); MAILAND, ITALIEN (78%); BRÜSSEL, BELGIEN (58%); KOBLENZ,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RHEINLAND-PFALZ, DEUTSCHLAND (58%); ÎLE-DE-FRANCE, FRANKREICH (56%); </w:t>
      </w:r>
      <w:r>
        <w:rPr>
          <w:rFonts w:ascii="Arial" w:eastAsia="Arial" w:hAnsi="Arial" w:cs="Arial"/>
          <w:b/>
          <w:i/>
          <w:color w:val="000000"/>
          <w:sz w:val="20"/>
          <w:u w:val="single"/>
        </w:rPr>
        <w:t>EUROPA</w:t>
      </w:r>
      <w:r>
        <w:rPr>
          <w:rFonts w:ascii="Arial" w:eastAsia="Arial" w:hAnsi="Arial" w:cs="Arial"/>
          <w:color w:val="000000"/>
          <w:sz w:val="20"/>
        </w:rPr>
        <w:t xml:space="preserve"> (93%); POLEN (90%); UNGARN (90%); ITALIEN (88%); FRANKREICH (73%); VEREINIGTES KÖNIGREICH (73%); ÖSTERREICH (73%); NIEDERLANDE (58%); SPANIEN (58%)</w:t>
      </w:r>
      <w:r>
        <w:br/>
      </w:r>
      <w:r>
        <w:br/>
      </w:r>
    </w:p>
    <w:p w14:paraId="60FD47B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6FB53715" w14:textId="77777777" w:rsidR="005078F9" w:rsidRDefault="005078F9"/>
    <w:p w14:paraId="160F0749" w14:textId="266F4EC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2672" behindDoc="0" locked="0" layoutInCell="1" allowOverlap="1" wp14:anchorId="100B0F29" wp14:editId="1995E498">
                <wp:simplePos x="0" y="0"/>
                <wp:positionH relativeFrom="column">
                  <wp:posOffset>0</wp:posOffset>
                </wp:positionH>
                <wp:positionV relativeFrom="paragraph">
                  <wp:posOffset>127000</wp:posOffset>
                </wp:positionV>
                <wp:extent cx="6502400" cy="0"/>
                <wp:effectExtent l="6350" t="8890" r="6350" b="10160"/>
                <wp:wrapNone/>
                <wp:docPr id="852"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E7047" id="Line 952" o:spid="_x0000_s1026" style="position:absolute;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Lf95R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997294D" w14:textId="77777777" w:rsidR="005078F9" w:rsidRDefault="005078F9">
      <w:pPr>
        <w:sectPr w:rsidR="005078F9">
          <w:headerReference w:type="even" r:id="rId2151"/>
          <w:headerReference w:type="default" r:id="rId2152"/>
          <w:footerReference w:type="even" r:id="rId2153"/>
          <w:footerReference w:type="default" r:id="rId2154"/>
          <w:headerReference w:type="first" r:id="rId2155"/>
          <w:footerReference w:type="first" r:id="rId2156"/>
          <w:pgSz w:w="12240" w:h="15840"/>
          <w:pgMar w:top="840" w:right="1000" w:bottom="840" w:left="1000" w:header="400" w:footer="400" w:gutter="0"/>
          <w:cols w:space="720"/>
          <w:titlePg/>
        </w:sectPr>
      </w:pPr>
    </w:p>
    <w:p w14:paraId="17184824" w14:textId="77777777" w:rsidR="005078F9" w:rsidRDefault="005078F9"/>
    <w:p w14:paraId="19944667" w14:textId="77777777" w:rsidR="005078F9" w:rsidRDefault="005078F9">
      <w:pPr>
        <w:spacing w:before="240" w:after="200" w:line="340" w:lineRule="atLeast"/>
        <w:jc w:val="center"/>
        <w:outlineLvl w:val="0"/>
        <w:rPr>
          <w:rFonts w:ascii="Arial" w:hAnsi="Arial" w:cs="Arial"/>
          <w:b/>
          <w:bCs/>
          <w:kern w:val="32"/>
          <w:sz w:val="32"/>
          <w:szCs w:val="32"/>
        </w:rPr>
      </w:pPr>
      <w:hyperlink r:id="rId2157" w:history="1">
        <w:r>
          <w:rPr>
            <w:rFonts w:ascii="Arial" w:eastAsia="Arial" w:hAnsi="Arial" w:cs="Arial"/>
            <w:b/>
            <w:bCs/>
            <w:i/>
            <w:color w:val="0077CC"/>
            <w:kern w:val="32"/>
            <w:sz w:val="28"/>
            <w:szCs w:val="32"/>
            <w:u w:val="single"/>
            <w:shd w:val="clear" w:color="auto" w:fill="FFFFFF"/>
          </w:rPr>
          <w:t>Lieber in Deckung bleiben; Fern von London müssen die Tories Mays Politik ausbaden</w:t>
        </w:r>
      </w:hyperlink>
    </w:p>
    <w:p w14:paraId="685D8F2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84A55D6" w14:textId="77777777" w:rsidR="005078F9" w:rsidRDefault="005078F9">
      <w:pPr>
        <w:spacing w:before="120" w:line="260" w:lineRule="atLeast"/>
        <w:jc w:val="center"/>
      </w:pPr>
      <w:r>
        <w:rPr>
          <w:rFonts w:ascii="Arial" w:eastAsia="Arial" w:hAnsi="Arial" w:cs="Arial"/>
          <w:color w:val="000000"/>
          <w:sz w:val="20"/>
        </w:rPr>
        <w:t>Donnerstag 2. Mai 2019</w:t>
      </w:r>
    </w:p>
    <w:p w14:paraId="06CBDE31" w14:textId="77777777" w:rsidR="005078F9" w:rsidRDefault="005078F9">
      <w:pPr>
        <w:spacing w:line="240" w:lineRule="atLeast"/>
        <w:jc w:val="both"/>
      </w:pPr>
    </w:p>
    <w:p w14:paraId="5617C368"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8B0632A" w14:textId="3C13DDCE" w:rsidR="005078F9" w:rsidRDefault="005078F9">
      <w:pPr>
        <w:spacing w:before="120" w:line="220" w:lineRule="atLeast"/>
      </w:pPr>
      <w:r>
        <w:br/>
      </w:r>
      <w:r>
        <w:rPr>
          <w:noProof/>
        </w:rPr>
        <w:drawing>
          <wp:inline distT="0" distB="0" distL="0" distR="0" wp14:anchorId="4D54D7C0" wp14:editId="5756E81F">
            <wp:extent cx="2857500" cy="3746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1D9422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16CBFB0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871 words</w:t>
      </w:r>
    </w:p>
    <w:p w14:paraId="2A6B31F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CATHRIN KAHLWEIT</w:t>
      </w:r>
    </w:p>
    <w:p w14:paraId="6D687717" w14:textId="77777777" w:rsidR="005078F9" w:rsidRDefault="005078F9">
      <w:pPr>
        <w:keepNext/>
        <w:spacing w:before="240" w:line="340" w:lineRule="atLeast"/>
      </w:pPr>
      <w:r>
        <w:rPr>
          <w:rFonts w:ascii="Arial" w:eastAsia="Arial" w:hAnsi="Arial" w:cs="Arial"/>
          <w:b/>
          <w:color w:val="000000"/>
          <w:sz w:val="28"/>
        </w:rPr>
        <w:t>Body</w:t>
      </w:r>
    </w:p>
    <w:p w14:paraId="5BADAD8E" w14:textId="71050922" w:rsidR="005078F9" w:rsidRDefault="005078F9">
      <w:pPr>
        <w:spacing w:line="60" w:lineRule="exact"/>
      </w:pPr>
      <w:r>
        <w:rPr>
          <w:noProof/>
        </w:rPr>
        <mc:AlternateContent>
          <mc:Choice Requires="wps">
            <w:drawing>
              <wp:anchor distT="0" distB="0" distL="114300" distR="114300" simplePos="0" relativeHeight="252356608" behindDoc="0" locked="0" layoutInCell="1" allowOverlap="1" wp14:anchorId="13515AF5" wp14:editId="3A6FE084">
                <wp:simplePos x="0" y="0"/>
                <wp:positionH relativeFrom="column">
                  <wp:posOffset>0</wp:posOffset>
                </wp:positionH>
                <wp:positionV relativeFrom="paragraph">
                  <wp:posOffset>25400</wp:posOffset>
                </wp:positionV>
                <wp:extent cx="6502400" cy="0"/>
                <wp:effectExtent l="15875" t="12700" r="15875" b="15875"/>
                <wp:wrapTopAndBottom/>
                <wp:docPr id="851" name="Lin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7BBCD9" id="Line 741" o:spid="_x0000_s1026" style="position:absolute;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ipUGn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0E818B2" w14:textId="77777777" w:rsidR="005078F9" w:rsidRDefault="005078F9"/>
    <w:p w14:paraId="53084505" w14:textId="77777777" w:rsidR="005078F9" w:rsidRDefault="005078F9">
      <w:pPr>
        <w:spacing w:before="200" w:line="260" w:lineRule="atLeast"/>
        <w:jc w:val="both"/>
      </w:pPr>
      <w:r>
        <w:rPr>
          <w:rFonts w:ascii="Arial" w:eastAsia="Arial" w:hAnsi="Arial" w:cs="Arial"/>
          <w:b/>
          <w:color w:val="000000"/>
          <w:sz w:val="20"/>
        </w:rPr>
        <w:t>Winchester</w:t>
      </w:r>
      <w:r>
        <w:rPr>
          <w:rFonts w:ascii="Arial" w:eastAsia="Arial" w:hAnsi="Arial" w:cs="Arial"/>
          <w:color w:val="000000"/>
          <w:sz w:val="20"/>
        </w:rPr>
        <w:t xml:space="preserve"> - Martin Tod und Rose Burns sind zufriedene, erfolgreiche Menschen. Einerseits. Tod, ein freundlicher 54-Jähriger mit österreichischer Ehefrau und einem Beruf, der ihn viel ins Ausland führte, betreibt eine kleine Charity für Männergesundheit und ist Stadtrat für die Liberaldemokraten. Burns, 67, eine rundliche, energische Strafverteidigerin, sitzt im Stadtrat für die Tories. Beide leben in Winchester. Das Städtchen, etwa eine Stunde südwestlich von London gelegen, gehört zu jenen Kommunen, die sich wie ein goldener Ring um die Metropole legen und in der sich Londoner, nachdem sie ihr Geld in der City gemacht haben, zur Ruhe setzen: irre Immobilienpreise, nette Highstreet, prächtige Kathedrale, bukolische Landschaft. Natürlich hat auch Winchester seine armen Stadtteile, zu wenig Industrie, zu viel Verkehr. Aber die ideale Lage zwischen Hauptstadt und Meer macht aus dem Städtchen ein kleines Paradies.  </w:t>
      </w:r>
    </w:p>
    <w:p w14:paraId="7F4CC148" w14:textId="77777777" w:rsidR="005078F9" w:rsidRDefault="005078F9">
      <w:pPr>
        <w:spacing w:before="200" w:line="260" w:lineRule="atLeast"/>
        <w:jc w:val="both"/>
      </w:pPr>
      <w:r>
        <w:rPr>
          <w:rFonts w:ascii="Arial" w:eastAsia="Arial" w:hAnsi="Arial" w:cs="Arial"/>
          <w:color w:val="000000"/>
          <w:sz w:val="20"/>
        </w:rPr>
        <w:t xml:space="preserve">  Andererseits ist Rose Burns derzeit ziemlich unglücklich, politisch gesehen. Es wäre untertrieben zu sagen, dass sie stark unter Druck steht. Wenn sie Flyer für die Konservative Partei in ihrem Stadtteil St. Bartholomew austeilt, vermeidet sie es, potenzielle Wähler anzusprechen; sie schiebt ihre Flugblätter lieber nur durch die Türschlitze. Tory-Sympathisanten, sagt sie, wagten es mittlerweile nicht mehr, Schilder der Partei in ihre Vorgärten zu stellen oder Aufkleber an ihre Fenster zu heften - aus Angst vor Steinen, die durch Scheiben fliegen, oder vor Hundekot im Briefkasten. So groß ist die Wut auf die Partei, die den Brexit versprochen - und nicht gehalten hat. </w:t>
      </w:r>
    </w:p>
    <w:p w14:paraId="3E9FD9A6" w14:textId="77777777" w:rsidR="005078F9" w:rsidRDefault="005078F9">
      <w:pPr>
        <w:spacing w:before="200" w:line="260" w:lineRule="atLeast"/>
        <w:jc w:val="both"/>
      </w:pPr>
      <w:r>
        <w:rPr>
          <w:rFonts w:ascii="Arial" w:eastAsia="Arial" w:hAnsi="Arial" w:cs="Arial"/>
          <w:color w:val="000000"/>
          <w:sz w:val="20"/>
        </w:rPr>
        <w:t>  Wenn indes Martin Tod, was er in den vergangenen Wochen regelmäßig tat, an die Türen der Bewohner des Stadtteils St Paul klopft, trifft er auf erfreute Gesichter und erntet positive Reaktionen. ,,Beenden Sie diesen Brexit-Quatsch', sagt Andy Buggy, der Callcenter auf den Philippinen und in Indien betreibt, als Tod mit seinen Wahlkampfflyern in der Hand und der knallgelben Rosette der Liberaldemokraten als Erkennungszeichen am Revers durch sein kleines Reich wandert.</w:t>
      </w:r>
    </w:p>
    <w:p w14:paraId="156D7DC3" w14:textId="77777777" w:rsidR="005078F9" w:rsidRDefault="005078F9">
      <w:pPr>
        <w:spacing w:before="200" w:line="260" w:lineRule="atLeast"/>
        <w:jc w:val="both"/>
      </w:pPr>
      <w:r>
        <w:rPr>
          <w:rFonts w:ascii="Arial" w:eastAsia="Arial" w:hAnsi="Arial" w:cs="Arial"/>
          <w:color w:val="000000"/>
          <w:sz w:val="20"/>
        </w:rPr>
        <w:t>  Tod hat es leichter als Burns, denn er ist kein Tory. An diesem Donnerstag nämlich werden im Königreich Kommunalwahlen abgehalten. Fast jedes Jahr wird ein Teil der Sitze in den Gemeinderäten und Kreistagen auf der Insel neu vergeben; diesmal sind es etwa ein Drittel.8300 Sitze sind neu zu besetzen, von denen die Konservative Partei derzeit mehr als die Hälfte hält</w:t>
      </w:r>
    </w:p>
    <w:p w14:paraId="247E6E1E" w14:textId="77777777" w:rsidR="005078F9" w:rsidRDefault="005078F9">
      <w:pPr>
        <w:spacing w:before="200" w:line="260" w:lineRule="atLeast"/>
        <w:jc w:val="both"/>
      </w:pPr>
      <w:r>
        <w:rPr>
          <w:rFonts w:ascii="Arial" w:eastAsia="Arial" w:hAnsi="Arial" w:cs="Arial"/>
          <w:color w:val="000000"/>
          <w:sz w:val="20"/>
        </w:rPr>
        <w:t xml:space="preserve">  Umfragen sagen den Tories den Verlust von 800 dieser Councillors, wie die Gemeinde- und Stadträte heißen, voraus, was schlimm genug ist. Eine Erdrutsch-Niederlage sozusagen. Schlimmer aber ist, was den Wahlen </w:t>
      </w:r>
      <w:r>
        <w:rPr>
          <w:rFonts w:ascii="Arial" w:eastAsia="Arial" w:hAnsi="Arial" w:cs="Arial"/>
          <w:color w:val="000000"/>
          <w:sz w:val="20"/>
        </w:rPr>
        <w:lastRenderedPageBreak/>
        <w:t xml:space="preserve">vorausgegangen ist: Frustration, Wut, Empörung, physische Attacken. Wahlhelfer wurden angeschrien, bedroht, geschlagen. Dass Theresa May das Land nach zwei Jahren Verhandlungen in eine Sackgasse geführt hat, wird auch den lokalen Parteivertretern vorgeworfen, die doch nichts lieber tun würden, als über Löcher im Straßenbelag und die Einrichtung eines Jugendcafés in ihrem Viertel zu diskutieren. </w:t>
      </w:r>
    </w:p>
    <w:p w14:paraId="21534B4B" w14:textId="77777777" w:rsidR="005078F9" w:rsidRDefault="005078F9">
      <w:pPr>
        <w:spacing w:before="200" w:line="260" w:lineRule="atLeast"/>
        <w:jc w:val="both"/>
      </w:pPr>
      <w:r>
        <w:rPr>
          <w:rFonts w:ascii="Arial" w:eastAsia="Arial" w:hAnsi="Arial" w:cs="Arial"/>
          <w:color w:val="000000"/>
          <w:sz w:val="20"/>
        </w:rPr>
        <w:t xml:space="preserve">  Die Mehrheit in Winchester hat Remain gewählt vor drei Jahren, also für den Verbleib in der </w:t>
      </w:r>
      <w:r>
        <w:rPr>
          <w:rFonts w:ascii="Arial" w:eastAsia="Arial" w:hAnsi="Arial" w:cs="Arial"/>
          <w:b/>
          <w:i/>
          <w:color w:val="000000"/>
          <w:sz w:val="20"/>
          <w:u w:val="single"/>
        </w:rPr>
        <w:t>EU</w:t>
      </w:r>
      <w:r>
        <w:rPr>
          <w:rFonts w:ascii="Arial" w:eastAsia="Arial" w:hAnsi="Arial" w:cs="Arial"/>
          <w:color w:val="000000"/>
          <w:sz w:val="20"/>
        </w:rPr>
        <w:t xml:space="preserve"> gestimmt, während das Umland für den Austritt votiert hat. Knapp die Hälfte des Gemeinderates wird von den Liberaldemokraten gestellt, die sich als einzige Partei beim Referendum - und seither - für die </w:t>
      </w:r>
      <w:r>
        <w:rPr>
          <w:rFonts w:ascii="Arial" w:eastAsia="Arial" w:hAnsi="Arial" w:cs="Arial"/>
          <w:b/>
          <w:i/>
          <w:color w:val="000000"/>
          <w:sz w:val="20"/>
          <w:u w:val="single"/>
        </w:rPr>
        <w:t>Europäische Union</w:t>
      </w:r>
      <w:r>
        <w:rPr>
          <w:rFonts w:ascii="Arial" w:eastAsia="Arial" w:hAnsi="Arial" w:cs="Arial"/>
          <w:color w:val="000000"/>
          <w:sz w:val="20"/>
        </w:rPr>
        <w:t xml:space="preserve"> verkämpft haben. Aber: 23 Stadtratsmitglieder kommen von den Tories. Noch.</w:t>
      </w:r>
    </w:p>
    <w:p w14:paraId="137C4049" w14:textId="77777777" w:rsidR="005078F9" w:rsidRDefault="005078F9">
      <w:pPr>
        <w:spacing w:before="200" w:line="260" w:lineRule="atLeast"/>
        <w:jc w:val="both"/>
      </w:pPr>
      <w:r>
        <w:rPr>
          <w:rFonts w:ascii="Arial" w:eastAsia="Arial" w:hAnsi="Arial" w:cs="Arial"/>
          <w:color w:val="000000"/>
          <w:sz w:val="20"/>
        </w:rPr>
        <w:t xml:space="preserve">  Burns geht davon aus, dass sie ihren Sitz an diesem Donnerstag verliert. Sie ist ja selbst wütend auf die in London, ist selbst eine Remainerin. Sie findet, dass May den Brexit zu ihrem persönlichen Kreuzzug gemacht - und versagt hat. Was soll sie den Leuten denn sagen, wenn die nicht über das Erholungsgebiet am Fluss, sondern über die </w:t>
      </w:r>
      <w:r>
        <w:rPr>
          <w:rFonts w:ascii="Arial" w:eastAsia="Arial" w:hAnsi="Arial" w:cs="Arial"/>
          <w:b/>
          <w:i/>
          <w:color w:val="000000"/>
          <w:sz w:val="20"/>
          <w:u w:val="single"/>
        </w:rPr>
        <w:t>EU</w:t>
      </w:r>
      <w:r>
        <w:rPr>
          <w:rFonts w:ascii="Arial" w:eastAsia="Arial" w:hAnsi="Arial" w:cs="Arial"/>
          <w:color w:val="000000"/>
          <w:sz w:val="20"/>
        </w:rPr>
        <w:t>-Wahlen reden wollen, die nun doch im Königreich stattfinden, oder über Boris Johnson, den sie für einen Lügner hält? Neulich, sagt sie, habe sie von einer Basis-Organisation der Tories eine Mail bekommen; ob sie dafür sei, dass May gehen muss? Und wenn ja, ob sie für einen der folgenden zwölf Kandidaten stimmen würde? Es folgten Namen aus dem Kabinett und VIPs der Partei. Keiner war dabei, den Rose Burns aus Winchester für solide und ehrlich hält. Was soll sie ihren Wählern also sagen?</w:t>
      </w:r>
    </w:p>
    <w:p w14:paraId="20BAE14D" w14:textId="77777777" w:rsidR="005078F9" w:rsidRDefault="005078F9">
      <w:pPr>
        <w:spacing w:before="200" w:line="260" w:lineRule="atLeast"/>
        <w:jc w:val="both"/>
      </w:pPr>
      <w:r>
        <w:rPr>
          <w:rFonts w:ascii="Arial" w:eastAsia="Arial" w:hAnsi="Arial" w:cs="Arial"/>
          <w:color w:val="000000"/>
          <w:sz w:val="20"/>
        </w:rPr>
        <w:t xml:space="preserve">  Martin Tod hat es leichter. Er kann sagen, er sei schon immer gegen den Brexit gewesen, wie es auch immer die Parteilinie der LibDems war. Er kann sagen, dass er auch für die </w:t>
      </w:r>
      <w:r>
        <w:rPr>
          <w:rFonts w:ascii="Arial" w:eastAsia="Arial" w:hAnsi="Arial" w:cs="Arial"/>
          <w:b/>
          <w:i/>
          <w:color w:val="000000"/>
          <w:sz w:val="20"/>
          <w:u w:val="single"/>
        </w:rPr>
        <w:t>Europawahlen</w:t>
      </w:r>
      <w:r>
        <w:rPr>
          <w:rFonts w:ascii="Arial" w:eastAsia="Arial" w:hAnsi="Arial" w:cs="Arial"/>
          <w:color w:val="000000"/>
          <w:sz w:val="20"/>
        </w:rPr>
        <w:t xml:space="preserve"> in drei Wochen kandidiert, und dass er die </w:t>
      </w:r>
      <w:r>
        <w:rPr>
          <w:rFonts w:ascii="Arial" w:eastAsia="Arial" w:hAnsi="Arial" w:cs="Arial"/>
          <w:b/>
          <w:i/>
          <w:color w:val="000000"/>
          <w:sz w:val="20"/>
          <w:u w:val="single"/>
        </w:rPr>
        <w:t>EU</w:t>
      </w:r>
      <w:r>
        <w:rPr>
          <w:rFonts w:ascii="Arial" w:eastAsia="Arial" w:hAnsi="Arial" w:cs="Arial"/>
          <w:color w:val="000000"/>
          <w:sz w:val="20"/>
        </w:rPr>
        <w:t xml:space="preserve"> nicht nur für das geringere Übel, sondern für eine gute Sache hält. Tod weiß, dass die LibDems, die manch einer schon abgeschrieben hatte, diesmal im Aufwind sind - auch deshalb, weil die neue Remain-Partei Change UK, die aus prominenten Ex-Tories und Ex-Labour-Politikern besteht, bei der Kommunalwahl noch nicht antritt. Rose Burns hingegen weiß, dass ihre Partei massive Verluste einfahren wird, die noch größer wären, wenn die neue Brexit-Partei von Nigel Farage anträte.</w:t>
      </w:r>
    </w:p>
    <w:p w14:paraId="3C6203F7" w14:textId="77777777" w:rsidR="005078F9" w:rsidRDefault="005078F9">
      <w:pPr>
        <w:spacing w:before="200" w:line="260" w:lineRule="atLeast"/>
        <w:jc w:val="both"/>
      </w:pPr>
      <w:r>
        <w:rPr>
          <w:rFonts w:ascii="Arial" w:eastAsia="Arial" w:hAnsi="Arial" w:cs="Arial"/>
          <w:color w:val="000000"/>
          <w:sz w:val="20"/>
        </w:rPr>
        <w:t xml:space="preserve">  Farage aber kommt erst zur </w:t>
      </w:r>
      <w:r>
        <w:rPr>
          <w:rFonts w:ascii="Arial" w:eastAsia="Arial" w:hAnsi="Arial" w:cs="Arial"/>
          <w:b/>
          <w:i/>
          <w:color w:val="000000"/>
          <w:sz w:val="20"/>
          <w:u w:val="single"/>
        </w:rPr>
        <w:t>Europawahl</w:t>
      </w:r>
      <w:r>
        <w:rPr>
          <w:rFonts w:ascii="Arial" w:eastAsia="Arial" w:hAnsi="Arial" w:cs="Arial"/>
          <w:color w:val="000000"/>
          <w:sz w:val="20"/>
        </w:rPr>
        <w:t xml:space="preserve"> dazu. Dann wird es für die Tories richtig bitter.</w:t>
      </w:r>
    </w:p>
    <w:p w14:paraId="173EEF07" w14:textId="77777777" w:rsidR="005078F9" w:rsidRDefault="005078F9">
      <w:pPr>
        <w:spacing w:before="240" w:line="260" w:lineRule="atLeast"/>
      </w:pPr>
      <w:r>
        <w:rPr>
          <w:rFonts w:ascii="Arial" w:eastAsia="Arial" w:hAnsi="Arial" w:cs="Arial"/>
          <w:b/>
          <w:color w:val="000000"/>
          <w:sz w:val="20"/>
        </w:rPr>
        <w:t>Laut Umfragen droht den Konservativen bei der Kommunalwahl ein Desaster</w:t>
      </w:r>
    </w:p>
    <w:p w14:paraId="6464A047" w14:textId="77777777" w:rsidR="005078F9" w:rsidRDefault="005078F9">
      <w:pPr>
        <w:keepNext/>
        <w:spacing w:before="240" w:line="340" w:lineRule="atLeast"/>
      </w:pPr>
      <w:r>
        <w:br/>
      </w:r>
      <w:r>
        <w:rPr>
          <w:rFonts w:ascii="Arial" w:eastAsia="Arial" w:hAnsi="Arial" w:cs="Arial"/>
          <w:b/>
          <w:color w:val="000000"/>
          <w:sz w:val="28"/>
        </w:rPr>
        <w:t>Graphic</w:t>
      </w:r>
    </w:p>
    <w:p w14:paraId="0365C19A" w14:textId="30EC5F62" w:rsidR="005078F9" w:rsidRDefault="005078F9">
      <w:pPr>
        <w:spacing w:line="60" w:lineRule="exact"/>
      </w:pPr>
      <w:r>
        <w:rPr>
          <w:noProof/>
        </w:rPr>
        <mc:AlternateContent>
          <mc:Choice Requires="wps">
            <w:drawing>
              <wp:anchor distT="0" distB="0" distL="114300" distR="114300" simplePos="0" relativeHeight="252429312" behindDoc="0" locked="0" layoutInCell="1" allowOverlap="1" wp14:anchorId="331B3249" wp14:editId="13795631">
                <wp:simplePos x="0" y="0"/>
                <wp:positionH relativeFrom="column">
                  <wp:posOffset>0</wp:posOffset>
                </wp:positionH>
                <wp:positionV relativeFrom="paragraph">
                  <wp:posOffset>25400</wp:posOffset>
                </wp:positionV>
                <wp:extent cx="6502400" cy="0"/>
                <wp:effectExtent l="15875" t="12700" r="15875" b="15875"/>
                <wp:wrapTopAndBottom/>
                <wp:docPr id="850"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B6F0D" id="Line 812" o:spid="_x0000_s1026" style="position:absolute;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V2P/C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1C0E372" w14:textId="77777777" w:rsidR="005078F9" w:rsidRDefault="005078F9">
      <w:pPr>
        <w:spacing w:before="120" w:line="260" w:lineRule="atLeast"/>
      </w:pPr>
      <w:r>
        <w:rPr>
          <w:rFonts w:ascii="Arial" w:eastAsia="Arial" w:hAnsi="Arial" w:cs="Arial"/>
          <w:color w:val="000000"/>
          <w:sz w:val="20"/>
        </w:rPr>
        <w:t xml:space="preserve"> </w:t>
      </w:r>
    </w:p>
    <w:p w14:paraId="0FE27697" w14:textId="77777777" w:rsidR="005078F9" w:rsidRDefault="005078F9">
      <w:pPr>
        <w:spacing w:before="200" w:line="260" w:lineRule="atLeast"/>
        <w:jc w:val="both"/>
      </w:pPr>
      <w:r>
        <w:rPr>
          <w:rFonts w:ascii="Arial" w:eastAsia="Arial" w:hAnsi="Arial" w:cs="Arial"/>
          <w:color w:val="000000"/>
          <w:sz w:val="20"/>
        </w:rPr>
        <w:t>Der Brexit bestimmt auch die Kommunalwahlen im Königreich. Foto: Melville/Reuters</w:t>
      </w:r>
    </w:p>
    <w:p w14:paraId="7DEC412A" w14:textId="77777777" w:rsidR="005078F9" w:rsidRDefault="005078F9">
      <w:pPr>
        <w:keepNext/>
        <w:spacing w:before="240" w:line="340" w:lineRule="atLeast"/>
      </w:pPr>
      <w:r>
        <w:rPr>
          <w:rFonts w:ascii="Arial" w:eastAsia="Arial" w:hAnsi="Arial" w:cs="Arial"/>
          <w:b/>
          <w:color w:val="000000"/>
          <w:sz w:val="28"/>
        </w:rPr>
        <w:t>Classification</w:t>
      </w:r>
    </w:p>
    <w:p w14:paraId="6B8CDEF1" w14:textId="45DF180B" w:rsidR="005078F9" w:rsidRDefault="005078F9">
      <w:pPr>
        <w:spacing w:line="60" w:lineRule="exact"/>
      </w:pPr>
      <w:r>
        <w:rPr>
          <w:noProof/>
        </w:rPr>
        <mc:AlternateContent>
          <mc:Choice Requires="wps">
            <w:drawing>
              <wp:anchor distT="0" distB="0" distL="114300" distR="114300" simplePos="0" relativeHeight="252502016" behindDoc="0" locked="0" layoutInCell="1" allowOverlap="1" wp14:anchorId="3564E6B9" wp14:editId="1D5E4DE5">
                <wp:simplePos x="0" y="0"/>
                <wp:positionH relativeFrom="column">
                  <wp:posOffset>0</wp:posOffset>
                </wp:positionH>
                <wp:positionV relativeFrom="paragraph">
                  <wp:posOffset>25400</wp:posOffset>
                </wp:positionV>
                <wp:extent cx="6502400" cy="0"/>
                <wp:effectExtent l="15875" t="19685" r="15875" b="18415"/>
                <wp:wrapTopAndBottom/>
                <wp:docPr id="849"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601266" id="Line 883" o:spid="_x0000_s1026" style="position:absolute;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TxO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51B8F7" w14:textId="77777777" w:rsidR="005078F9" w:rsidRDefault="005078F9">
      <w:pPr>
        <w:spacing w:line="120" w:lineRule="exact"/>
      </w:pPr>
    </w:p>
    <w:p w14:paraId="5831A77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3F30C0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E21231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84AF154"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POLITISCHE PARTEIEN (90%); STÄDTE (90%); BREXIT (89%); POLITIK (89%); WAHLEN &amp; WAHLKÄMPFE (89%); WÄHLER &amp; WAHLEN (89%); ÖFFENTLICHE POLITIK (89%); WAHLEN (78%); </w:t>
      </w:r>
      <w:r>
        <w:rPr>
          <w:rFonts w:ascii="Arial" w:eastAsia="Arial" w:hAnsi="Arial" w:cs="Arial"/>
          <w:b/>
          <w:i/>
          <w:color w:val="000000"/>
          <w:sz w:val="20"/>
          <w:u w:val="single"/>
        </w:rPr>
        <w:t>EUROPÄISCHE UNION</w:t>
      </w:r>
      <w:r>
        <w:rPr>
          <w:rFonts w:ascii="Arial" w:eastAsia="Arial" w:hAnsi="Arial" w:cs="Arial"/>
          <w:color w:val="000000"/>
          <w:sz w:val="20"/>
        </w:rPr>
        <w:t xml:space="preserve"> (73%); UMFRAGEN &amp; ERHEBUNGEN (60%); MÄNNER (57%); IMMOBILIENPREISE (54%)</w:t>
      </w:r>
      <w:r>
        <w:br/>
      </w:r>
      <w:r>
        <w:br/>
      </w:r>
    </w:p>
    <w:p w14:paraId="6E191F8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IMMOBILIENPREISE (54%)</w:t>
      </w:r>
      <w:r>
        <w:br/>
      </w:r>
      <w:r>
        <w:br/>
      </w:r>
    </w:p>
    <w:p w14:paraId="54DB22D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THERESA MAY (79%)</w:t>
      </w:r>
      <w:r>
        <w:br/>
      </w:r>
      <w:r>
        <w:br/>
      </w:r>
    </w:p>
    <w:p w14:paraId="75D4266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(78%); PHILIPPINEN (79%); INDIEN (73%); ÖSTERREICH (73%)</w:t>
      </w:r>
      <w:r>
        <w:br/>
      </w:r>
      <w:r>
        <w:br/>
      </w:r>
    </w:p>
    <w:p w14:paraId="66D26C9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319D1D7F" w14:textId="77777777" w:rsidR="005078F9" w:rsidRDefault="005078F9"/>
    <w:p w14:paraId="73816AE6" w14:textId="786E909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3696" behindDoc="0" locked="0" layoutInCell="1" allowOverlap="1" wp14:anchorId="7AF416A1" wp14:editId="4B2C2AB0">
                <wp:simplePos x="0" y="0"/>
                <wp:positionH relativeFrom="column">
                  <wp:posOffset>0</wp:posOffset>
                </wp:positionH>
                <wp:positionV relativeFrom="paragraph">
                  <wp:posOffset>127000</wp:posOffset>
                </wp:positionV>
                <wp:extent cx="6502400" cy="0"/>
                <wp:effectExtent l="6350" t="15240" r="6350" b="13335"/>
                <wp:wrapNone/>
                <wp:docPr id="848" name="Line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7B2B2" id="Line 953" o:spid="_x0000_s1026" style="position:absolute;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7Tzq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6EEEA9F" w14:textId="77777777" w:rsidR="005078F9" w:rsidRDefault="005078F9">
      <w:pPr>
        <w:sectPr w:rsidR="005078F9">
          <w:headerReference w:type="even" r:id="rId2158"/>
          <w:headerReference w:type="default" r:id="rId2159"/>
          <w:footerReference w:type="even" r:id="rId2160"/>
          <w:footerReference w:type="default" r:id="rId2161"/>
          <w:headerReference w:type="first" r:id="rId2162"/>
          <w:footerReference w:type="first" r:id="rId2163"/>
          <w:pgSz w:w="12240" w:h="15840"/>
          <w:pgMar w:top="840" w:right="1000" w:bottom="840" w:left="1000" w:header="400" w:footer="400" w:gutter="0"/>
          <w:cols w:space="720"/>
          <w:titlePg/>
        </w:sectPr>
      </w:pPr>
    </w:p>
    <w:p w14:paraId="56ABB359" w14:textId="77777777" w:rsidR="005078F9" w:rsidRDefault="005078F9"/>
    <w:p w14:paraId="140C3227" w14:textId="77777777" w:rsidR="005078F9" w:rsidRDefault="005078F9">
      <w:pPr>
        <w:spacing w:before="240" w:after="200" w:line="340" w:lineRule="atLeast"/>
        <w:jc w:val="center"/>
        <w:outlineLvl w:val="0"/>
        <w:rPr>
          <w:rFonts w:ascii="Arial" w:hAnsi="Arial" w:cs="Arial"/>
          <w:b/>
          <w:bCs/>
          <w:kern w:val="32"/>
          <w:sz w:val="32"/>
          <w:szCs w:val="32"/>
        </w:rPr>
      </w:pPr>
      <w:hyperlink r:id="rId2164" w:history="1">
        <w:r>
          <w:rPr>
            <w:rFonts w:ascii="Arial" w:eastAsia="Arial" w:hAnsi="Arial" w:cs="Arial"/>
            <w:b/>
            <w:bCs/>
            <w:i/>
            <w:color w:val="0077CC"/>
            <w:kern w:val="32"/>
            <w:sz w:val="28"/>
            <w:szCs w:val="32"/>
            <w:u w:val="single"/>
            <w:shd w:val="clear" w:color="auto" w:fill="FFFFFF"/>
          </w:rPr>
          <w:t>FREIHANDEL; Ceta als Chance</w:t>
        </w:r>
      </w:hyperlink>
    </w:p>
    <w:p w14:paraId="32ECCD5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18DA3BF" w14:textId="77777777" w:rsidR="005078F9" w:rsidRDefault="005078F9">
      <w:pPr>
        <w:spacing w:before="120" w:line="260" w:lineRule="atLeast"/>
        <w:jc w:val="center"/>
      </w:pPr>
      <w:r>
        <w:rPr>
          <w:rFonts w:ascii="Arial" w:eastAsia="Arial" w:hAnsi="Arial" w:cs="Arial"/>
          <w:color w:val="000000"/>
          <w:sz w:val="20"/>
        </w:rPr>
        <w:t>Donnerstag 2. Mai 2019</w:t>
      </w:r>
    </w:p>
    <w:p w14:paraId="71CFB1DF" w14:textId="77777777" w:rsidR="005078F9" w:rsidRDefault="005078F9">
      <w:pPr>
        <w:spacing w:line="240" w:lineRule="atLeast"/>
        <w:jc w:val="both"/>
      </w:pPr>
    </w:p>
    <w:p w14:paraId="47E7AFE6"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E53D603" w14:textId="6B697149" w:rsidR="005078F9" w:rsidRDefault="005078F9">
      <w:pPr>
        <w:spacing w:before="120" w:line="220" w:lineRule="atLeast"/>
      </w:pPr>
      <w:r>
        <w:br/>
      </w:r>
      <w:r>
        <w:rPr>
          <w:noProof/>
        </w:rPr>
        <w:drawing>
          <wp:inline distT="0" distB="0" distL="0" distR="0" wp14:anchorId="4AE5B665" wp14:editId="5E3D2962">
            <wp:extent cx="2857500" cy="3746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145E13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40DD062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759 words</w:t>
      </w:r>
    </w:p>
    <w:p w14:paraId="7A4272A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NIKOLAUS PIPER</w:t>
      </w:r>
    </w:p>
    <w:p w14:paraId="6234E14E" w14:textId="77777777" w:rsidR="005078F9" w:rsidRDefault="005078F9">
      <w:pPr>
        <w:keepNext/>
        <w:spacing w:before="240" w:line="340" w:lineRule="atLeast"/>
      </w:pPr>
      <w:r>
        <w:rPr>
          <w:rFonts w:ascii="Arial" w:eastAsia="Arial" w:hAnsi="Arial" w:cs="Arial"/>
          <w:b/>
          <w:color w:val="000000"/>
          <w:sz w:val="28"/>
        </w:rPr>
        <w:t>Body</w:t>
      </w:r>
    </w:p>
    <w:p w14:paraId="21B4648D" w14:textId="4D4DA858" w:rsidR="005078F9" w:rsidRDefault="005078F9">
      <w:pPr>
        <w:spacing w:line="60" w:lineRule="exact"/>
      </w:pPr>
      <w:r>
        <w:rPr>
          <w:noProof/>
        </w:rPr>
        <mc:AlternateContent>
          <mc:Choice Requires="wps">
            <w:drawing>
              <wp:anchor distT="0" distB="0" distL="114300" distR="114300" simplePos="0" relativeHeight="252357632" behindDoc="0" locked="0" layoutInCell="1" allowOverlap="1" wp14:anchorId="01150D03" wp14:editId="5DA991DD">
                <wp:simplePos x="0" y="0"/>
                <wp:positionH relativeFrom="column">
                  <wp:posOffset>0</wp:posOffset>
                </wp:positionH>
                <wp:positionV relativeFrom="paragraph">
                  <wp:posOffset>25400</wp:posOffset>
                </wp:positionV>
                <wp:extent cx="6502400" cy="0"/>
                <wp:effectExtent l="15875" t="15875" r="15875" b="12700"/>
                <wp:wrapTopAndBottom/>
                <wp:docPr id="847"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E556D" id="Line 742" o:spid="_x0000_s1026" style="position:absolute;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PR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822853" w14:textId="77777777" w:rsidR="005078F9" w:rsidRDefault="005078F9"/>
    <w:p w14:paraId="3C51CD59" w14:textId="77777777" w:rsidR="005078F9" w:rsidRDefault="005078F9">
      <w:pPr>
        <w:spacing w:before="200" w:line="260" w:lineRule="atLeast"/>
        <w:jc w:val="both"/>
      </w:pPr>
      <w:r>
        <w:rPr>
          <w:rFonts w:ascii="Arial" w:eastAsia="Arial" w:hAnsi="Arial" w:cs="Arial"/>
          <w:color w:val="000000"/>
          <w:sz w:val="20"/>
        </w:rPr>
        <w:t xml:space="preserve">Eine besondere Form der Fremdenangst ist die Angst vor fremden Waren, die angeblich den eigenen Wohlstand gefährden. Donald Trump versteht es, diese Angst auszubeuten, aber auch andere Populisten von links wie von rechts wissen das protektionistische Spiel zu spielen. Nachdem, dank Trump, das Transatlantische Freihandelsabkommen TTIP keine Chance mehr hat, richtete sich der Protest in Deutschland zuletzt vor allem gegen Ceta, das Abkommen der </w:t>
      </w:r>
      <w:r>
        <w:rPr>
          <w:rFonts w:ascii="Arial" w:eastAsia="Arial" w:hAnsi="Arial" w:cs="Arial"/>
          <w:b/>
          <w:i/>
          <w:color w:val="000000"/>
          <w:sz w:val="20"/>
          <w:u w:val="single"/>
        </w:rPr>
        <w:t>EU</w:t>
      </w:r>
      <w:r>
        <w:rPr>
          <w:rFonts w:ascii="Arial" w:eastAsia="Arial" w:hAnsi="Arial" w:cs="Arial"/>
          <w:color w:val="000000"/>
          <w:sz w:val="20"/>
        </w:rPr>
        <w:t xml:space="preserve"> mit Kanada. Ceta ist zwar in Kraft, wurde aber noch nicht von allen Staaten ratifiziert und wird weiter erbittert bekämpft. Die Liste der Gegner des ,,Comprehensive Economic and Trade Agreements' - so der offizielle Titel - ist lang. Sie reicht von Umweltverbänden über die Linken, die Grünen und die Freien Wähler in Bayern bis zur AfD. Die Proteste richten sich vor allem gegen ein neues Schiedsgericht, das nach Ceta kanadische Investoren in der </w:t>
      </w:r>
      <w:r>
        <w:rPr>
          <w:rFonts w:ascii="Arial" w:eastAsia="Arial" w:hAnsi="Arial" w:cs="Arial"/>
          <w:b/>
          <w:i/>
          <w:color w:val="000000"/>
          <w:sz w:val="20"/>
          <w:u w:val="single"/>
        </w:rPr>
        <w:t>EU</w:t>
      </w:r>
      <w:r>
        <w:rPr>
          <w:rFonts w:ascii="Arial" w:eastAsia="Arial" w:hAnsi="Arial" w:cs="Arial"/>
          <w:color w:val="000000"/>
          <w:sz w:val="20"/>
        </w:rPr>
        <w:t xml:space="preserve"> und </w:t>
      </w:r>
      <w:r>
        <w:rPr>
          <w:rFonts w:ascii="Arial" w:eastAsia="Arial" w:hAnsi="Arial" w:cs="Arial"/>
          <w:b/>
          <w:i/>
          <w:color w:val="000000"/>
          <w:sz w:val="20"/>
          <w:u w:val="single"/>
        </w:rPr>
        <w:t>europäische</w:t>
      </w:r>
      <w:r>
        <w:rPr>
          <w:rFonts w:ascii="Arial" w:eastAsia="Arial" w:hAnsi="Arial" w:cs="Arial"/>
          <w:color w:val="000000"/>
          <w:sz w:val="20"/>
        </w:rPr>
        <w:t xml:space="preserve"> in Kanada anrufen können, wenn sie zum Beispiel glauben, sie würden durch eine Vorschrift ganz oder teilweise enteignet.</w:t>
      </w:r>
    </w:p>
    <w:p w14:paraId="293F96F7" w14:textId="77777777" w:rsidR="005078F9" w:rsidRDefault="005078F9">
      <w:pPr>
        <w:spacing w:before="200" w:line="260" w:lineRule="atLeast"/>
        <w:jc w:val="both"/>
      </w:pPr>
      <w:r>
        <w:rPr>
          <w:rFonts w:ascii="Arial" w:eastAsia="Arial" w:hAnsi="Arial" w:cs="Arial"/>
          <w:color w:val="000000"/>
          <w:sz w:val="20"/>
        </w:rPr>
        <w:t xml:space="preserve">  Kritiker sehen in diesem Gericht eine ,,Paralleljustiz', die Umwelt- und Sozialstandards aushebeln könnte. Die belgische Regierung rief wegen dieser Bedenken den </w:t>
      </w:r>
      <w:r>
        <w:rPr>
          <w:rFonts w:ascii="Arial" w:eastAsia="Arial" w:hAnsi="Arial" w:cs="Arial"/>
          <w:b/>
          <w:i/>
          <w:color w:val="000000"/>
          <w:sz w:val="20"/>
          <w:u w:val="single"/>
        </w:rPr>
        <w:t>Europäischen</w:t>
      </w:r>
      <w:r>
        <w:rPr>
          <w:rFonts w:ascii="Arial" w:eastAsia="Arial" w:hAnsi="Arial" w:cs="Arial"/>
          <w:color w:val="000000"/>
          <w:sz w:val="20"/>
        </w:rPr>
        <w:t xml:space="preserve"> Gerichtshof an. Die Richter sollten prüfen, ob das Ganze überhaupt mit </w:t>
      </w:r>
      <w:r>
        <w:rPr>
          <w:rFonts w:ascii="Arial" w:eastAsia="Arial" w:hAnsi="Arial" w:cs="Arial"/>
          <w:b/>
          <w:i/>
          <w:color w:val="000000"/>
          <w:sz w:val="20"/>
          <w:u w:val="single"/>
        </w:rPr>
        <w:t>EU</w:t>
      </w:r>
      <w:r>
        <w:rPr>
          <w:rFonts w:ascii="Arial" w:eastAsia="Arial" w:hAnsi="Arial" w:cs="Arial"/>
          <w:color w:val="000000"/>
          <w:sz w:val="20"/>
        </w:rPr>
        <w:t>-Recht vereinbar ist.  </w:t>
      </w:r>
    </w:p>
    <w:p w14:paraId="078F4E16" w14:textId="77777777" w:rsidR="005078F9" w:rsidRDefault="005078F9">
      <w:pPr>
        <w:spacing w:before="200" w:line="260" w:lineRule="atLeast"/>
        <w:jc w:val="both"/>
      </w:pPr>
      <w:r>
        <w:rPr>
          <w:rFonts w:ascii="Arial" w:eastAsia="Arial" w:hAnsi="Arial" w:cs="Arial"/>
          <w:color w:val="000000"/>
          <w:sz w:val="20"/>
        </w:rPr>
        <w:t xml:space="preserve">  Jetzt liegt das Gutachten des EuGH vor. Es ist von erfrischender Klarheit. Der Ceta-Vertrag ist nach Ansicht der Richter selbstverständlich mit </w:t>
      </w:r>
      <w:r>
        <w:rPr>
          <w:rFonts w:ascii="Arial" w:eastAsia="Arial" w:hAnsi="Arial" w:cs="Arial"/>
          <w:b/>
          <w:i/>
          <w:color w:val="000000"/>
          <w:sz w:val="20"/>
          <w:u w:val="single"/>
        </w:rPr>
        <w:t>EU</w:t>
      </w:r>
      <w:r>
        <w:rPr>
          <w:rFonts w:ascii="Arial" w:eastAsia="Arial" w:hAnsi="Arial" w:cs="Arial"/>
          <w:color w:val="000000"/>
          <w:sz w:val="20"/>
        </w:rPr>
        <w:t>-Recht vereinbar. Das vorgesehene Schiedsgericht etabliert keine Paralleljustiz, es darf sich mit Ceta befassen und sonst mit nichts. Mehr noch: Das Abkommen treffe Vorkehrungen dafür, dass demokratisch beschlossene Gesetze und Vorschriften nicht beeinträchtigt würden, ,,insbesondere in den Bereichen des Schutzes der öffentlichen Sicherheit, des Schutzes der öffentlichen Moral, des Schutzes des Lebens und der Gesundheit von Menschen und Tieren, des Schutzes der Lebensmittelsicherheit, des Schutzes der Pflanzen, des Schutzes der Arbeitssicherheit, des Schutzes der Produktsicherheit, des Verbraucherschutzes oder des Schutzes der Grundrechte'.</w:t>
      </w:r>
    </w:p>
    <w:p w14:paraId="1FB358FE" w14:textId="77777777" w:rsidR="005078F9" w:rsidRDefault="005078F9">
      <w:pPr>
        <w:spacing w:before="200" w:line="260" w:lineRule="atLeast"/>
        <w:jc w:val="both"/>
      </w:pPr>
      <w:r>
        <w:rPr>
          <w:rFonts w:ascii="Arial" w:eastAsia="Arial" w:hAnsi="Arial" w:cs="Arial"/>
          <w:color w:val="000000"/>
          <w:sz w:val="20"/>
        </w:rPr>
        <w:t xml:space="preserve">  Auch die Sorge, Ceta schaffe ein besonderes Klagerecht für Konzerne, entkräftet der EuGH. Nicht nur große, sondern auch kleine und mittlere Unternehmen und sogar Einzelpersonen hätten Zugang zum Schiedsgericht, wenn sie sich in Kanada oder der </w:t>
      </w:r>
      <w:r>
        <w:rPr>
          <w:rFonts w:ascii="Arial" w:eastAsia="Arial" w:hAnsi="Arial" w:cs="Arial"/>
          <w:b/>
          <w:i/>
          <w:color w:val="000000"/>
          <w:sz w:val="20"/>
          <w:u w:val="single"/>
        </w:rPr>
        <w:t>EU</w:t>
      </w:r>
      <w:r>
        <w:rPr>
          <w:rFonts w:ascii="Arial" w:eastAsia="Arial" w:hAnsi="Arial" w:cs="Arial"/>
          <w:color w:val="000000"/>
          <w:sz w:val="20"/>
        </w:rPr>
        <w:t xml:space="preserve"> in ihren Rechten aus Ceta übergangen fühlen.</w:t>
      </w:r>
    </w:p>
    <w:p w14:paraId="3E69C830" w14:textId="77777777" w:rsidR="005078F9" w:rsidRDefault="005078F9">
      <w:pPr>
        <w:spacing w:before="200" w:line="260" w:lineRule="atLeast"/>
        <w:jc w:val="both"/>
      </w:pPr>
      <w:r>
        <w:rPr>
          <w:rFonts w:ascii="Arial" w:eastAsia="Arial" w:hAnsi="Arial" w:cs="Arial"/>
          <w:color w:val="000000"/>
          <w:sz w:val="20"/>
        </w:rPr>
        <w:t xml:space="preserve">  Das Gutachten des EuGH hat Bedeutung weit über das Verhältnis zu Kanada hinaus. Es kann die Debatte versachlichen und es schafft die Voraussetzungen dafür, dass die </w:t>
      </w:r>
      <w:r>
        <w:rPr>
          <w:rFonts w:ascii="Arial" w:eastAsia="Arial" w:hAnsi="Arial" w:cs="Arial"/>
          <w:b/>
          <w:i/>
          <w:color w:val="000000"/>
          <w:sz w:val="20"/>
          <w:u w:val="single"/>
        </w:rPr>
        <w:t>EU</w:t>
      </w:r>
      <w:r>
        <w:rPr>
          <w:rFonts w:ascii="Arial" w:eastAsia="Arial" w:hAnsi="Arial" w:cs="Arial"/>
          <w:color w:val="000000"/>
          <w:sz w:val="20"/>
        </w:rPr>
        <w:t xml:space="preserve"> mit weiteren Staaten derartige Abkommen schließen kann. Die Präsidentschaft von Donald Trump und der Aufstieg der Volksrepublik China zeigen, dass das </w:t>
      </w:r>
      <w:r>
        <w:rPr>
          <w:rFonts w:ascii="Arial" w:eastAsia="Arial" w:hAnsi="Arial" w:cs="Arial"/>
          <w:color w:val="000000"/>
          <w:sz w:val="20"/>
        </w:rPr>
        <w:lastRenderedPageBreak/>
        <w:t>Ideal des freien Welthandels von wichtigen Mitspielern nicht mehr geteilt wird. Umso wichtiger ist es, die Handelsbeziehungen zwischen Staaten zu verrechtlichen, die dazu bereit sind. Nach Kanada geht es demnächst um ein Abkommen mit Japan.</w:t>
      </w:r>
    </w:p>
    <w:p w14:paraId="7B31B0F3" w14:textId="77777777" w:rsidR="005078F9" w:rsidRDefault="005078F9">
      <w:pPr>
        <w:spacing w:before="200" w:line="260" w:lineRule="atLeast"/>
        <w:jc w:val="both"/>
      </w:pPr>
      <w:r>
        <w:rPr>
          <w:rFonts w:ascii="Arial" w:eastAsia="Arial" w:hAnsi="Arial" w:cs="Arial"/>
          <w:color w:val="000000"/>
          <w:sz w:val="20"/>
        </w:rPr>
        <w:t>  Man darf nicht vergessen, wozu Investitionsschutzabkommen überhaupt erfunden wurden. Ihr Ziel war es, Auslandsinvestitionen in Ländern mit unterentwickelten Rechtssystemen möglich zu machen. Das erste wurde bereits 1959 zwischen der Bundesrepublik und Pakistan geschlossen. Heute ist klar, dass solche Abkommen auch zwischen Staaten mit gleich entwickelten Rechtsordnungen nützlich sind.</w:t>
      </w:r>
    </w:p>
    <w:p w14:paraId="3C5E6079" w14:textId="77777777" w:rsidR="005078F9" w:rsidRDefault="005078F9">
      <w:pPr>
        <w:spacing w:before="200" w:line="260" w:lineRule="atLeast"/>
        <w:jc w:val="both"/>
      </w:pPr>
      <w:r>
        <w:rPr>
          <w:rFonts w:ascii="Arial" w:eastAsia="Arial" w:hAnsi="Arial" w:cs="Arial"/>
          <w:color w:val="000000"/>
          <w:sz w:val="20"/>
        </w:rPr>
        <w:t>  Ausländische Investitionen tragen dazu bei, dass die Welt zusammenwächst. Sie steigern die Produktivität in den beteiligten Ländern und Unternehmen. Investitionsschutz sorgt dabei für Rechtssicherheit, wobei die Instrumente dieses Schutzes laufend modernisiert werden müssen. Leicht wird übersehen, dass der Handelsgerichtshof, wie Ceta ihn einrichtet, ein großer Fortschritt gegenüber den bisher in solchen Abkommen üblichen Schlichtungsausschüssen ist. Bedenkenswert ist eine Änderung, den der Wissenschaftliche Beirat beim Bundeswirtschaftsministerium vorgeschlagen hat: Investorenschutz soll es künftig nur noch für Direktinvestitionen geben, für Unternehmer also, die ihr Geld in konkrete Gebäude und Maschinen stecken. Wird der Schutz auf die Käufer von Aktien und Anleihen ausgedehnt, könnten die Regeln von Spekulanten missbraucht werden.</w:t>
      </w:r>
    </w:p>
    <w:p w14:paraId="0BA7E816" w14:textId="77777777" w:rsidR="005078F9" w:rsidRDefault="005078F9">
      <w:pPr>
        <w:spacing w:before="200" w:line="260" w:lineRule="atLeast"/>
        <w:jc w:val="both"/>
      </w:pPr>
      <w:r>
        <w:rPr>
          <w:rFonts w:ascii="Arial" w:eastAsia="Arial" w:hAnsi="Arial" w:cs="Arial"/>
          <w:color w:val="000000"/>
          <w:sz w:val="20"/>
        </w:rPr>
        <w:t xml:space="preserve">  Ceta ist jedenfalls ein großer Schritt nach vorne. Möglich wurde er, weil die </w:t>
      </w:r>
      <w:r>
        <w:rPr>
          <w:rFonts w:ascii="Arial" w:eastAsia="Arial" w:hAnsi="Arial" w:cs="Arial"/>
          <w:b/>
          <w:i/>
          <w:color w:val="000000"/>
          <w:sz w:val="20"/>
          <w:u w:val="single"/>
        </w:rPr>
        <w:t>EU</w:t>
      </w:r>
      <w:r>
        <w:rPr>
          <w:rFonts w:ascii="Arial" w:eastAsia="Arial" w:hAnsi="Arial" w:cs="Arial"/>
          <w:color w:val="000000"/>
          <w:sz w:val="20"/>
        </w:rPr>
        <w:t xml:space="preserve"> im linksliberal regierten und freihändlerisch denkenden Kanada den richtigen Partner hatte. Diese Chance sollte </w:t>
      </w:r>
      <w:r>
        <w:rPr>
          <w:rFonts w:ascii="Arial" w:eastAsia="Arial" w:hAnsi="Arial" w:cs="Arial"/>
          <w:b/>
          <w:i/>
          <w:color w:val="000000"/>
          <w:sz w:val="20"/>
          <w:u w:val="single"/>
        </w:rPr>
        <w:t>Europa</w:t>
      </w:r>
      <w:r>
        <w:rPr>
          <w:rFonts w:ascii="Arial" w:eastAsia="Arial" w:hAnsi="Arial" w:cs="Arial"/>
          <w:color w:val="000000"/>
          <w:sz w:val="20"/>
        </w:rPr>
        <w:t xml:space="preserve"> nicht vertun.</w:t>
      </w:r>
    </w:p>
    <w:p w14:paraId="437F5D92" w14:textId="77777777" w:rsidR="005078F9" w:rsidRDefault="005078F9">
      <w:pPr>
        <w:spacing w:before="240" w:line="260" w:lineRule="atLeast"/>
      </w:pPr>
      <w:r>
        <w:rPr>
          <w:rFonts w:ascii="Arial" w:eastAsia="Arial" w:hAnsi="Arial" w:cs="Arial"/>
          <w:b/>
          <w:color w:val="000000"/>
          <w:sz w:val="20"/>
        </w:rPr>
        <w:t>Das vorgesehene  Schiedsgericht etabliert  keine Paralleljustiz</w:t>
      </w:r>
    </w:p>
    <w:p w14:paraId="0835921E" w14:textId="77777777" w:rsidR="005078F9" w:rsidRDefault="005078F9">
      <w:pPr>
        <w:keepNext/>
        <w:spacing w:before="240" w:line="340" w:lineRule="atLeast"/>
      </w:pPr>
      <w:r>
        <w:rPr>
          <w:rFonts w:ascii="Arial" w:eastAsia="Arial" w:hAnsi="Arial" w:cs="Arial"/>
          <w:b/>
          <w:color w:val="000000"/>
          <w:sz w:val="28"/>
        </w:rPr>
        <w:t>Classification</w:t>
      </w:r>
    </w:p>
    <w:p w14:paraId="0A3347D8" w14:textId="4F957E4F" w:rsidR="005078F9" w:rsidRDefault="005078F9">
      <w:pPr>
        <w:spacing w:line="60" w:lineRule="exact"/>
      </w:pPr>
      <w:r>
        <w:rPr>
          <w:noProof/>
        </w:rPr>
        <mc:AlternateContent>
          <mc:Choice Requires="wps">
            <w:drawing>
              <wp:anchor distT="0" distB="0" distL="114300" distR="114300" simplePos="0" relativeHeight="252430336" behindDoc="0" locked="0" layoutInCell="1" allowOverlap="1" wp14:anchorId="1FA0DC92" wp14:editId="3A72578D">
                <wp:simplePos x="0" y="0"/>
                <wp:positionH relativeFrom="column">
                  <wp:posOffset>0</wp:posOffset>
                </wp:positionH>
                <wp:positionV relativeFrom="paragraph">
                  <wp:posOffset>25400</wp:posOffset>
                </wp:positionV>
                <wp:extent cx="6502400" cy="0"/>
                <wp:effectExtent l="15875" t="19050" r="15875" b="19050"/>
                <wp:wrapTopAndBottom/>
                <wp:docPr id="846" name="Lin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53CDE" id="Line 813" o:spid="_x0000_s1026" style="position:absolute;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FHzAEAAHkDAAAOAAAAZHJzL2Uyb0RvYy54bWysU12P0zAQfEfiP1h+p0nLXXV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Y/3M05c2BpSBvt&#10;FHuYvs/pjD421LRy25D9iaN79hsUPyJzuBrA9aqofDl5Ak4zovoNkg/R0x278QtK6oF9whLVsQs2&#10;U1II7FgmcrpNRB0TE/Rxfl/P7moanLjWKmiuQB9i+qzQsrxpuSHVhRgOm5iyEGiuLfkeh0/amDJw&#10;49jY8tn9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txF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57CCC2" w14:textId="77777777" w:rsidR="005078F9" w:rsidRDefault="005078F9">
      <w:pPr>
        <w:spacing w:line="120" w:lineRule="exact"/>
      </w:pPr>
    </w:p>
    <w:p w14:paraId="7F571D8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C1458A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399B05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A0F0A3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w:t>
      </w:r>
      <w:r>
        <w:rPr>
          <w:rFonts w:ascii="Arial" w:eastAsia="Arial" w:hAnsi="Arial" w:cs="Arial"/>
          <w:color w:val="000000"/>
          <w:sz w:val="20"/>
        </w:rPr>
        <w:t xml:space="preserve">-REGULIERUNG (90%); </w:t>
      </w:r>
      <w:r>
        <w:rPr>
          <w:rFonts w:ascii="Arial" w:eastAsia="Arial" w:hAnsi="Arial" w:cs="Arial"/>
          <w:b/>
          <w:i/>
          <w:color w:val="000000"/>
          <w:sz w:val="20"/>
          <w:u w:val="single"/>
        </w:rPr>
        <w:t>EUROPARECHT</w:t>
      </w:r>
      <w:r>
        <w:rPr>
          <w:rFonts w:ascii="Arial" w:eastAsia="Arial" w:hAnsi="Arial" w:cs="Arial"/>
          <w:color w:val="000000"/>
          <w:sz w:val="20"/>
        </w:rPr>
        <w:t xml:space="preserve"> (90%); </w:t>
      </w:r>
      <w:r>
        <w:rPr>
          <w:rFonts w:ascii="Arial" w:eastAsia="Arial" w:hAnsi="Arial" w:cs="Arial"/>
          <w:b/>
          <w:i/>
          <w:color w:val="000000"/>
          <w:sz w:val="20"/>
          <w:u w:val="single"/>
        </w:rPr>
        <w:t>EUROPÄISCHE UNION</w:t>
      </w:r>
      <w:r>
        <w:rPr>
          <w:rFonts w:ascii="Arial" w:eastAsia="Arial" w:hAnsi="Arial" w:cs="Arial"/>
          <w:color w:val="000000"/>
          <w:sz w:val="20"/>
        </w:rPr>
        <w:t xml:space="preserve"> (90%);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(90%); GERICHTSHÖFE (90%); INTERNATIONALE GERICHTSHÖFE &amp; TRIBUNALE (90%); RICHTER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PRODUKTSICHERHEIT (89%); STAATSVERTRÄGE &amp; ABKOMMEN (89%); RECHTSKLAGEN (79%); FREIHANDELSABKOMMEN (78%); HANDELSABKOMMEN (78%); HANDELSFÖRDERUNG (78%); POLITISCHE DEBATTEN (78%); RASSISMUS &amp; FREMDENFEINDLICHKEIT (78%); POLITIK (76%); PROTESTE &amp; DEMONSTRATIONEN (76%); VERBRAUCHERSCHUTZRECHT (76%); POLITISCHE PARTEIEN (74%); INTERNATIONALER HANDEL (73%); LEBENSMITTELSICHERHEIT (72%); WÄHLER &amp; WAHLEN (72%); GESETZGEBUNG (71%); AUSLANDSINVESTITION (68%); SICHERHEIT &amp; GESUNDHEIT AM ARBEITSPLATZ (63%); VERBRAUCHERSCHUTZ (62%); KLEIN- UND MITTELSTANDSUNTERNEHMEN (61%)</w:t>
      </w:r>
      <w:r>
        <w:br/>
      </w:r>
      <w:r>
        <w:br/>
      </w:r>
    </w:p>
    <w:p w14:paraId="2E07CF8D"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PRODUKTSICHERHEIT (89%); LEBENSMITTELSICHERHEIT (72%)</w:t>
      </w:r>
      <w:r>
        <w:br/>
      </w:r>
      <w:r>
        <w:br/>
      </w:r>
    </w:p>
    <w:p w14:paraId="7CB21987"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DONALD TRUMP (90%)</w:t>
      </w:r>
      <w:r>
        <w:br/>
      </w:r>
      <w:r>
        <w:br/>
      </w:r>
    </w:p>
    <w:p w14:paraId="578A50E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BAYERN, DEUTSCHLAND (59%); KANADA (92%); </w:t>
      </w:r>
      <w:r>
        <w:rPr>
          <w:rFonts w:ascii="Arial" w:eastAsia="Arial" w:hAnsi="Arial" w:cs="Arial"/>
          <w:b/>
          <w:i/>
          <w:color w:val="000000"/>
          <w:sz w:val="20"/>
          <w:u w:val="single"/>
        </w:rPr>
        <w:t>EUROPA</w:t>
      </w:r>
      <w:r>
        <w:rPr>
          <w:rFonts w:ascii="Arial" w:eastAsia="Arial" w:hAnsi="Arial" w:cs="Arial"/>
          <w:color w:val="000000"/>
          <w:sz w:val="20"/>
        </w:rPr>
        <w:t xml:space="preserve"> (88%); DEUTSCHLAND (79%); PAKISTAN (79%); BELGIEN (73%); CHINA (56%); JAPAN (56%)</w:t>
      </w:r>
      <w:r>
        <w:br/>
      </w:r>
      <w:r>
        <w:br/>
      </w:r>
    </w:p>
    <w:p w14:paraId="704F316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2926CA5B" w14:textId="77777777" w:rsidR="005078F9" w:rsidRDefault="005078F9"/>
    <w:p w14:paraId="502DD6CE" w14:textId="164C1A0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3040" behindDoc="0" locked="0" layoutInCell="1" allowOverlap="1" wp14:anchorId="793A9485" wp14:editId="02FF46CF">
                <wp:simplePos x="0" y="0"/>
                <wp:positionH relativeFrom="column">
                  <wp:posOffset>0</wp:posOffset>
                </wp:positionH>
                <wp:positionV relativeFrom="paragraph">
                  <wp:posOffset>127000</wp:posOffset>
                </wp:positionV>
                <wp:extent cx="6502400" cy="0"/>
                <wp:effectExtent l="6350" t="12700" r="6350" b="6350"/>
                <wp:wrapNone/>
                <wp:docPr id="845"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9B916" id="Line 884" o:spid="_x0000_s1026" style="position:absolute;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JVXC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9967D33" w14:textId="77777777" w:rsidR="005078F9" w:rsidRDefault="005078F9">
      <w:pPr>
        <w:sectPr w:rsidR="005078F9">
          <w:headerReference w:type="even" r:id="rId2165"/>
          <w:headerReference w:type="default" r:id="rId2166"/>
          <w:footerReference w:type="even" r:id="rId2167"/>
          <w:footerReference w:type="default" r:id="rId2168"/>
          <w:headerReference w:type="first" r:id="rId2169"/>
          <w:footerReference w:type="first" r:id="rId2170"/>
          <w:pgSz w:w="12240" w:h="15840"/>
          <w:pgMar w:top="840" w:right="1000" w:bottom="840" w:left="1000" w:header="400" w:footer="400" w:gutter="0"/>
          <w:cols w:space="720"/>
          <w:titlePg/>
        </w:sectPr>
      </w:pPr>
    </w:p>
    <w:p w14:paraId="6D4DB144" w14:textId="77777777" w:rsidR="005078F9" w:rsidRDefault="005078F9"/>
    <w:p w14:paraId="58967031" w14:textId="77777777" w:rsidR="005078F9" w:rsidRDefault="005078F9">
      <w:pPr>
        <w:spacing w:before="240" w:after="200" w:line="340" w:lineRule="atLeast"/>
        <w:jc w:val="center"/>
        <w:outlineLvl w:val="0"/>
        <w:rPr>
          <w:rFonts w:ascii="Arial" w:hAnsi="Arial" w:cs="Arial"/>
          <w:b/>
          <w:bCs/>
          <w:kern w:val="32"/>
          <w:sz w:val="32"/>
          <w:szCs w:val="32"/>
        </w:rPr>
      </w:pPr>
      <w:hyperlink r:id="rId2171" w:history="1">
        <w:r>
          <w:rPr>
            <w:rFonts w:ascii="Arial" w:eastAsia="Arial" w:hAnsi="Arial" w:cs="Arial"/>
            <w:b/>
            <w:bCs/>
            <w:i/>
            <w:color w:val="0077CC"/>
            <w:kern w:val="32"/>
            <w:sz w:val="28"/>
            <w:szCs w:val="32"/>
            <w:u w:val="single"/>
            <w:shd w:val="clear" w:color="auto" w:fill="FFFFFF"/>
          </w:rPr>
          <w:t xml:space="preserve">Der kurze Sommer des Antikapitalismus; Die Rechten in </w:t>
        </w:r>
      </w:hyperlink>
      <w:hyperlink r:id="rId2172" w:history="1">
        <w:r>
          <w:rPr>
            <w:rFonts w:ascii="Arial" w:eastAsia="Arial" w:hAnsi="Arial" w:cs="Arial"/>
            <w:b/>
            <w:bCs/>
            <w:i/>
            <w:color w:val="0077CC"/>
            <w:kern w:val="32"/>
            <w:sz w:val="28"/>
            <w:szCs w:val="32"/>
            <w:u w:val="single"/>
            <w:shd w:val="clear" w:color="auto" w:fill="FFFFFF"/>
          </w:rPr>
          <w:t>Europa</w:t>
        </w:r>
      </w:hyperlink>
      <w:hyperlink r:id="rId2173" w:history="1">
        <w:r>
          <w:rPr>
            <w:rFonts w:ascii="Arial" w:eastAsia="Arial" w:hAnsi="Arial" w:cs="Arial"/>
            <w:b/>
            <w:bCs/>
            <w:i/>
            <w:color w:val="0077CC"/>
            <w:kern w:val="32"/>
            <w:sz w:val="28"/>
            <w:szCs w:val="32"/>
            <w:u w:val="single"/>
            <w:shd w:val="clear" w:color="auto" w:fill="FFFFFF"/>
          </w:rPr>
          <w:t xml:space="preserve"> profitieren von der Schwäche der Linken. Die haben selbst viel Anteil daran, dass ihre Strahlkraft verblasst ist</w:t>
        </w:r>
      </w:hyperlink>
    </w:p>
    <w:p w14:paraId="1E5AF69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2B3FE0A" w14:textId="77777777" w:rsidR="005078F9" w:rsidRDefault="005078F9">
      <w:pPr>
        <w:spacing w:before="120" w:line="260" w:lineRule="atLeast"/>
        <w:jc w:val="center"/>
      </w:pPr>
      <w:r>
        <w:rPr>
          <w:rFonts w:ascii="Arial" w:eastAsia="Arial" w:hAnsi="Arial" w:cs="Arial"/>
          <w:color w:val="000000"/>
          <w:sz w:val="20"/>
        </w:rPr>
        <w:t>Donnerstag 2. Mai 2019</w:t>
      </w:r>
    </w:p>
    <w:p w14:paraId="6E259C06" w14:textId="77777777" w:rsidR="005078F9" w:rsidRDefault="005078F9">
      <w:pPr>
        <w:spacing w:line="240" w:lineRule="atLeast"/>
        <w:jc w:val="both"/>
      </w:pPr>
    </w:p>
    <w:p w14:paraId="33DF7C94"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FBB10E9" w14:textId="315D9EE6" w:rsidR="005078F9" w:rsidRDefault="005078F9">
      <w:pPr>
        <w:spacing w:before="120" w:line="220" w:lineRule="atLeast"/>
      </w:pPr>
      <w:r>
        <w:br/>
      </w:r>
      <w:r>
        <w:rPr>
          <w:noProof/>
        </w:rPr>
        <w:drawing>
          <wp:inline distT="0" distB="0" distL="0" distR="0" wp14:anchorId="69930BC4" wp14:editId="65816DC9">
            <wp:extent cx="2857500" cy="37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68477A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München; Bayern; Deutschland; S. 2</w:t>
      </w:r>
    </w:p>
    <w:p w14:paraId="02EE7C8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1017 words</w:t>
      </w:r>
    </w:p>
    <w:p w14:paraId="122B6E5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SEBASTIAN SCHOEPP</w:t>
      </w:r>
    </w:p>
    <w:p w14:paraId="273463F6" w14:textId="77777777" w:rsidR="005078F9" w:rsidRDefault="005078F9">
      <w:pPr>
        <w:keepNext/>
        <w:spacing w:before="240" w:line="340" w:lineRule="atLeast"/>
      </w:pPr>
      <w:r>
        <w:rPr>
          <w:rFonts w:ascii="Arial" w:eastAsia="Arial" w:hAnsi="Arial" w:cs="Arial"/>
          <w:b/>
          <w:color w:val="000000"/>
          <w:sz w:val="28"/>
        </w:rPr>
        <w:t>Body</w:t>
      </w:r>
    </w:p>
    <w:p w14:paraId="1FEB9DE0" w14:textId="469322B4" w:rsidR="005078F9" w:rsidRDefault="005078F9">
      <w:pPr>
        <w:spacing w:line="60" w:lineRule="exact"/>
      </w:pPr>
      <w:r>
        <w:rPr>
          <w:noProof/>
        </w:rPr>
        <mc:AlternateContent>
          <mc:Choice Requires="wps">
            <w:drawing>
              <wp:anchor distT="0" distB="0" distL="114300" distR="114300" simplePos="0" relativeHeight="252358656" behindDoc="0" locked="0" layoutInCell="1" allowOverlap="1" wp14:anchorId="5760A298" wp14:editId="2237826C">
                <wp:simplePos x="0" y="0"/>
                <wp:positionH relativeFrom="column">
                  <wp:posOffset>0</wp:posOffset>
                </wp:positionH>
                <wp:positionV relativeFrom="paragraph">
                  <wp:posOffset>25400</wp:posOffset>
                </wp:positionV>
                <wp:extent cx="6502400" cy="0"/>
                <wp:effectExtent l="15875" t="19050" r="15875" b="19050"/>
                <wp:wrapTopAndBottom/>
                <wp:docPr id="844"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3FB5F" id="Line 743" o:spid="_x0000_s1026" style="position:absolute;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mBL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14551F" w14:textId="77777777" w:rsidR="005078F9" w:rsidRDefault="005078F9"/>
    <w:p w14:paraId="00124954" w14:textId="77777777" w:rsidR="005078F9" w:rsidRDefault="005078F9">
      <w:pPr>
        <w:spacing w:before="200" w:line="260" w:lineRule="atLeast"/>
        <w:jc w:val="both"/>
      </w:pPr>
      <w:r>
        <w:rPr>
          <w:rFonts w:ascii="Arial" w:eastAsia="Arial" w:hAnsi="Arial" w:cs="Arial"/>
          <w:color w:val="000000"/>
          <w:sz w:val="20"/>
        </w:rPr>
        <w:t xml:space="preserve">Das Zerwürfnis </w:t>
      </w:r>
      <w:r>
        <w:rPr>
          <w:rFonts w:ascii="Arial" w:eastAsia="Arial" w:hAnsi="Arial" w:cs="Arial"/>
          <w:b/>
          <w:i/>
          <w:color w:val="000000"/>
          <w:sz w:val="20"/>
          <w:u w:val="single"/>
        </w:rPr>
        <w:t>Europas</w:t>
      </w:r>
      <w:r>
        <w:rPr>
          <w:rFonts w:ascii="Arial" w:eastAsia="Arial" w:hAnsi="Arial" w:cs="Arial"/>
          <w:color w:val="000000"/>
          <w:sz w:val="20"/>
        </w:rPr>
        <w:t xml:space="preserve"> begann 2008 in New York. Der Zusammenbruch des Bankhauses Lehmann Brothers und die daraus resultierende Weltfinanzkrise hatten massive Auswirkungen in der </w:t>
      </w:r>
      <w:r>
        <w:rPr>
          <w:rFonts w:ascii="Arial" w:eastAsia="Arial" w:hAnsi="Arial" w:cs="Arial"/>
          <w:b/>
          <w:i/>
          <w:color w:val="000000"/>
          <w:sz w:val="20"/>
          <w:u w:val="single"/>
        </w:rPr>
        <w:t>EU</w:t>
      </w:r>
      <w:r>
        <w:rPr>
          <w:rFonts w:ascii="Arial" w:eastAsia="Arial" w:hAnsi="Arial" w:cs="Arial"/>
          <w:color w:val="000000"/>
          <w:sz w:val="20"/>
        </w:rPr>
        <w:t xml:space="preserve">, vor allem in Südeuropa. </w:t>
      </w:r>
    </w:p>
    <w:p w14:paraId="5893BE6E" w14:textId="77777777" w:rsidR="005078F9" w:rsidRDefault="005078F9">
      <w:pPr>
        <w:spacing w:before="200" w:line="260" w:lineRule="atLeast"/>
        <w:jc w:val="both"/>
      </w:pPr>
      <w:r>
        <w:rPr>
          <w:rFonts w:ascii="Arial" w:eastAsia="Arial" w:hAnsi="Arial" w:cs="Arial"/>
          <w:color w:val="000000"/>
          <w:sz w:val="20"/>
        </w:rPr>
        <w:t xml:space="preserve">  Der Traum, Lebensbedingungen, Lohnniveau, Konsumverhalten und Sozialsysteme gewissermaßen auf Pump </w:t>
      </w:r>
      <w:r>
        <w:rPr>
          <w:rFonts w:ascii="Arial" w:eastAsia="Arial" w:hAnsi="Arial" w:cs="Arial"/>
          <w:b/>
          <w:i/>
          <w:color w:val="000000"/>
          <w:sz w:val="20"/>
          <w:u w:val="single"/>
        </w:rPr>
        <w:t>europaweit</w:t>
      </w:r>
      <w:r>
        <w:rPr>
          <w:rFonts w:ascii="Arial" w:eastAsia="Arial" w:hAnsi="Arial" w:cs="Arial"/>
          <w:color w:val="000000"/>
          <w:sz w:val="20"/>
        </w:rPr>
        <w:t xml:space="preserve"> anzugleichen, war ausgeträumt. Brüssel verordnete Spanien, Portugal, Griechenland und Italien strikte Sparkurse. Ein Proteststurm brach gegen die Demontage von Sozial- und Gesundheitssystemen los, der 2011 einen Höhepunkt erreichte. In Madrid, in Athen, aber auch in Lissabon, Rom und Barcelona gingen Hunderttausende auf die Straße, zum Teil wochenlang. Neue Parteien entstanden, das althergebrachte System wankte.</w:t>
      </w:r>
    </w:p>
    <w:p w14:paraId="36FD7487" w14:textId="77777777" w:rsidR="005078F9" w:rsidRDefault="005078F9">
      <w:pPr>
        <w:spacing w:before="200" w:line="260" w:lineRule="atLeast"/>
        <w:jc w:val="both"/>
      </w:pPr>
      <w:r>
        <w:rPr>
          <w:rFonts w:ascii="Arial" w:eastAsia="Arial" w:hAnsi="Arial" w:cs="Arial"/>
          <w:color w:val="000000"/>
          <w:sz w:val="20"/>
        </w:rPr>
        <w:t>  In Griechenland eroberte Syriza, die ,,Koalition der Radikalen Linken', 2015 die Macht, ihr späterer Finanzminister Yanis Varoufakis nennt das rückblickend den ,,Griechischen Frühling'. In Spanien entstand Podemos, ideologisch unterfüttert vom lateinamerikanischen Linkspopulismus des Argentiniers Ernesto Laclau. Der Soziologe, der unter anderem Argentiniens Präsidentin Cristina Kirchner beriet, definierte Populismus als Selbstermächtigung in Kleingruppen organisierter Bürger, die ihre Forderungen unter einer griffigen Formel bündeln und sich hinter eine Figur stellen sollten, die die Massen begeistere. Leute wie Yanis Varoufakis oder Podemos-Gründer Pablo Iglesias fanden, diese Rolle sei ihnen sozusagen auf den Leib geschrieben.</w:t>
      </w:r>
    </w:p>
    <w:p w14:paraId="346C3C1B" w14:textId="77777777" w:rsidR="005078F9" w:rsidRDefault="005078F9">
      <w:pPr>
        <w:spacing w:before="200" w:line="260" w:lineRule="atLeast"/>
        <w:jc w:val="both"/>
      </w:pPr>
      <w:r>
        <w:rPr>
          <w:rFonts w:ascii="Arial" w:eastAsia="Arial" w:hAnsi="Arial" w:cs="Arial"/>
          <w:color w:val="000000"/>
          <w:sz w:val="20"/>
        </w:rPr>
        <w:t xml:space="preserve">  Antikapitalismus war hip. Blockupy-Gruppen kampierten in Frankfurt und New York vor den Banken. Der Franzose Thomas Piketty wies empirisch die wachsende Ungleichheit der Welt nach. Der Begriff vom ,,Postmarxismus' machte die Runde, die Neuerfindung der Linken nach dem Mauerfall 1989 schien geglückt. In Spanien war es Podemos-Chef Pablo Iglesias, der einen elitenfeindliche Diskurs in die politische Alltagssprache trug. Seitdem hat die Totalverdammung des althergebrachten Systems eine krasse Karriere hingelegt und findet sich heute etwa auch bei den ideologisch nicht mehr bestimmbaren französischen Gelbwesten wieder. </w:t>
      </w:r>
    </w:p>
    <w:p w14:paraId="374AA237" w14:textId="77777777" w:rsidR="005078F9" w:rsidRDefault="005078F9">
      <w:pPr>
        <w:spacing w:before="200" w:line="260" w:lineRule="atLeast"/>
        <w:jc w:val="both"/>
      </w:pPr>
      <w:r>
        <w:rPr>
          <w:rFonts w:ascii="Arial" w:eastAsia="Arial" w:hAnsi="Arial" w:cs="Arial"/>
          <w:color w:val="000000"/>
          <w:sz w:val="20"/>
        </w:rPr>
        <w:t xml:space="preserve">  Pablo Iglesias sprach von </w:t>
      </w:r>
      <w:r>
        <w:rPr>
          <w:rFonts w:ascii="Arial" w:eastAsia="Arial" w:hAnsi="Arial" w:cs="Arial"/>
          <w:i/>
          <w:color w:val="000000"/>
          <w:sz w:val="20"/>
        </w:rPr>
        <w:t>la Casta,</w:t>
      </w:r>
      <w:r>
        <w:rPr>
          <w:rFonts w:ascii="Arial" w:eastAsia="Arial" w:hAnsi="Arial" w:cs="Arial"/>
          <w:color w:val="000000"/>
          <w:sz w:val="20"/>
        </w:rPr>
        <w:t xml:space="preserve"> der Kaste, für ihn sind das die politischen Lakaien eines neoliberalen Systems, die beim </w:t>
      </w:r>
      <w:r>
        <w:rPr>
          <w:rFonts w:ascii="Arial" w:eastAsia="Arial" w:hAnsi="Arial" w:cs="Arial"/>
          <w:b/>
          <w:i/>
          <w:color w:val="000000"/>
          <w:sz w:val="20"/>
          <w:u w:val="single"/>
        </w:rPr>
        <w:t>EU</w:t>
      </w:r>
      <w:r>
        <w:rPr>
          <w:rFonts w:ascii="Arial" w:eastAsia="Arial" w:hAnsi="Arial" w:cs="Arial"/>
          <w:color w:val="000000"/>
          <w:sz w:val="20"/>
        </w:rPr>
        <w:t xml:space="preserve">-Gipfel Selfies machten, während hart arbeitende Menschen unter den Folgen ihrer Beschlüsse litten. Diese Begrifflichkeit verlieh dem Linkspopulismus eine dezidiert antieuropäische Komponente. </w:t>
      </w:r>
    </w:p>
    <w:p w14:paraId="453DD99E" w14:textId="77777777" w:rsidR="005078F9" w:rsidRDefault="005078F9">
      <w:pPr>
        <w:spacing w:before="200" w:line="260" w:lineRule="atLeast"/>
        <w:jc w:val="both"/>
      </w:pPr>
      <w:r>
        <w:rPr>
          <w:rFonts w:ascii="Arial" w:eastAsia="Arial" w:hAnsi="Arial" w:cs="Arial"/>
          <w:color w:val="000000"/>
          <w:sz w:val="20"/>
        </w:rPr>
        <w:lastRenderedPageBreak/>
        <w:t xml:space="preserve">  Auch Beppe Grillos Protestpartei Cinque Stelle in Italien richtete sich gegen die Brüsseler Institutionen, allerdings waren die Fünf Sterne nie links. Sie verstanden sich von Anfang an als grundlegend systemfeindlich, alles sollte zusammenbrechen, bevor etwas neu entstehen konnte, manchmal schimmerte der alte italienische Anarchismus durch. Doch nach und nach begannen die Cinque Stelle sich der Rechten auszuliefern, bis es 2018 zum Sündenfall kam: die Fünf-Sterne-Partei übernahm mit der fremdenfeindlichen Lega die Regierung in Rom. Der alte Links-rechts-Gegensatz in </w:t>
      </w:r>
      <w:r>
        <w:rPr>
          <w:rFonts w:ascii="Arial" w:eastAsia="Arial" w:hAnsi="Arial" w:cs="Arial"/>
          <w:b/>
          <w:i/>
          <w:color w:val="000000"/>
          <w:sz w:val="20"/>
          <w:u w:val="single"/>
        </w:rPr>
        <w:t>Europa</w:t>
      </w:r>
      <w:r>
        <w:rPr>
          <w:rFonts w:ascii="Arial" w:eastAsia="Arial" w:hAnsi="Arial" w:cs="Arial"/>
          <w:color w:val="000000"/>
          <w:sz w:val="20"/>
        </w:rPr>
        <w:t xml:space="preserve"> scheint seitdem immer mehr einer Konfrontation zwischen liberaler, marktorientierter Demokratie und identitären rechtspopulistischen Bewegungen zu weichen.</w:t>
      </w:r>
    </w:p>
    <w:p w14:paraId="70D260BB" w14:textId="77777777" w:rsidR="005078F9" w:rsidRDefault="005078F9">
      <w:pPr>
        <w:spacing w:before="200" w:line="260" w:lineRule="atLeast"/>
        <w:jc w:val="both"/>
      </w:pPr>
      <w:r>
        <w:rPr>
          <w:rFonts w:ascii="Arial" w:eastAsia="Arial" w:hAnsi="Arial" w:cs="Arial"/>
          <w:color w:val="000000"/>
          <w:sz w:val="20"/>
        </w:rPr>
        <w:t xml:space="preserve">  Die Linke hat selber viel Schuld daran, dass ihr Aufflammen ein Strohfeuer blieb. Die südeuropäischen Bewegungen schielten ab 2012 zu sehnsüchtig nach Frankreich, wo sie im sozialistischen Präsidenten François Hollande einen Anführer vermuteten. Der italienische Philosoph Giorgio Agamben und der Sozialdemokrat Romano Prodi begannen gar, von ,,Lateineuropa' zu träumen, einem romanischen Bündnis gegen die kalte calvinistische Hegemonie des Nordens. Doch am Ende blieb der Grieche Varoufakis allein bei dem Versuch, den </w:t>
      </w:r>
      <w:r>
        <w:rPr>
          <w:rFonts w:ascii="Arial" w:eastAsia="Arial" w:hAnsi="Arial" w:cs="Arial"/>
          <w:b/>
          <w:i/>
          <w:color w:val="000000"/>
          <w:sz w:val="20"/>
          <w:u w:val="single"/>
        </w:rPr>
        <w:t>europäischen</w:t>
      </w:r>
      <w:r>
        <w:rPr>
          <w:rFonts w:ascii="Arial" w:eastAsia="Arial" w:hAnsi="Arial" w:cs="Arial"/>
          <w:color w:val="000000"/>
          <w:sz w:val="20"/>
        </w:rPr>
        <w:t xml:space="preserve"> Finanzminister- Kollegen eine neue </w:t>
      </w:r>
      <w:r>
        <w:rPr>
          <w:rFonts w:ascii="Arial" w:eastAsia="Arial" w:hAnsi="Arial" w:cs="Arial"/>
          <w:b/>
          <w:i/>
          <w:color w:val="000000"/>
          <w:sz w:val="20"/>
          <w:u w:val="single"/>
        </w:rPr>
        <w:t>europäische</w:t>
      </w:r>
      <w:r>
        <w:rPr>
          <w:rFonts w:ascii="Arial" w:eastAsia="Arial" w:hAnsi="Arial" w:cs="Arial"/>
          <w:color w:val="000000"/>
          <w:sz w:val="20"/>
        </w:rPr>
        <w:t xml:space="preserve"> Solidarität schmackhaft machen zu wollen, die das liberale Wachstumsmodell ablösen sollte. Man ließ ihn schlicht auflaufen.</w:t>
      </w:r>
    </w:p>
    <w:p w14:paraId="51D5DA12" w14:textId="77777777" w:rsidR="005078F9" w:rsidRDefault="005078F9">
      <w:pPr>
        <w:spacing w:before="200" w:line="260" w:lineRule="atLeast"/>
        <w:jc w:val="both"/>
      </w:pPr>
      <w:r>
        <w:rPr>
          <w:rFonts w:ascii="Arial" w:eastAsia="Arial" w:hAnsi="Arial" w:cs="Arial"/>
          <w:color w:val="000000"/>
          <w:sz w:val="20"/>
        </w:rPr>
        <w:t xml:space="preserve">  Spaniens und Portugals konservative Regierungen beugten sich den von Brüssel verordneten Sparvorgaben, in Frankreich verzichtete Hollande auf die geplante Reichensteuer, die einen Umverteilungsmechanismus hätte in Gang bringen sollen. Dieses Nachgeben ließ die Strahlkraft der Linken verblassen. Den Unzufriedenen ging die politische Heimat verloren, viele wussten nicht mehr, wen sie wählen sollten - wenn am Ende doch immer Merkelismus herauskam. </w:t>
      </w:r>
    </w:p>
    <w:p w14:paraId="141BD35C" w14:textId="77777777" w:rsidR="005078F9" w:rsidRDefault="005078F9">
      <w:pPr>
        <w:spacing w:before="200" w:line="260" w:lineRule="atLeast"/>
        <w:jc w:val="both"/>
      </w:pPr>
      <w:r>
        <w:rPr>
          <w:rFonts w:ascii="Arial" w:eastAsia="Arial" w:hAnsi="Arial" w:cs="Arial"/>
          <w:color w:val="000000"/>
          <w:sz w:val="20"/>
        </w:rPr>
        <w:t xml:space="preserve">  Die Ankunft Hunderttausender Flüchtlinge lenkte 2015 die </w:t>
      </w:r>
      <w:r>
        <w:rPr>
          <w:rFonts w:ascii="Arial" w:eastAsia="Arial" w:hAnsi="Arial" w:cs="Arial"/>
          <w:b/>
          <w:i/>
          <w:color w:val="000000"/>
          <w:sz w:val="20"/>
          <w:u w:val="single"/>
        </w:rPr>
        <w:t>europäische</w:t>
      </w:r>
      <w:r>
        <w:rPr>
          <w:rFonts w:ascii="Arial" w:eastAsia="Arial" w:hAnsi="Arial" w:cs="Arial"/>
          <w:color w:val="000000"/>
          <w:sz w:val="20"/>
        </w:rPr>
        <w:t xml:space="preserve"> Debatte in eine ganz neue Richtung. Die Rechte hatte ihr Thema. Sie brandmarkte offene Grenzen dabei nicht nur als Fehler liberaler Einwanderungspolitik - sondern auch als Ausdruck der Privilegien einer mobilen, wirtschaftlich erfolgreichen Elite. Diese Verbindung von Fremdenfeindlichkeit mit ursprünglich linken, kapitalismuskritischen Thesen verfängt allzu leicht bei denen, die sich als Globalisierungsverlierer fühlen. </w:t>
      </w:r>
    </w:p>
    <w:p w14:paraId="0A883CB4" w14:textId="77777777" w:rsidR="005078F9" w:rsidRDefault="005078F9">
      <w:pPr>
        <w:spacing w:before="200" w:line="260" w:lineRule="atLeast"/>
        <w:jc w:val="both"/>
      </w:pPr>
      <w:r>
        <w:rPr>
          <w:rFonts w:ascii="Arial" w:eastAsia="Arial" w:hAnsi="Arial" w:cs="Arial"/>
          <w:color w:val="000000"/>
          <w:sz w:val="20"/>
        </w:rPr>
        <w:t>  Diese Art Populismus hat in jedem Land seine eigene Ausprägung. Bei den katalanischen Separatisten ist der identitäre und globalisierungskritische Anteil stark. In Ungarn geriert sich Viktor Orbán als Verteidiger der kleinen Leute. In Polen webt die rechtskonservative Regierungspartei PiS links wirkende Gerechtigkeitsdiskurse in ihr Programm. Wie der französische Front National einstmals linkes Wählerpotenzial in alten Industriezentren abschöpft, hat der Soziologe Didier Eribon eindringlich beschrieben - er weist einer inzwischen selbst zur Elite gehörenden Linken die Schuld zu, die Interessen dieser Menschen gering zu achten.</w:t>
      </w:r>
    </w:p>
    <w:p w14:paraId="278D756C" w14:textId="77777777" w:rsidR="005078F9" w:rsidRDefault="005078F9">
      <w:pPr>
        <w:spacing w:before="200" w:line="260" w:lineRule="atLeast"/>
        <w:jc w:val="both"/>
      </w:pPr>
      <w:r>
        <w:rPr>
          <w:rFonts w:ascii="Arial" w:eastAsia="Arial" w:hAnsi="Arial" w:cs="Arial"/>
          <w:color w:val="000000"/>
          <w:sz w:val="20"/>
        </w:rPr>
        <w:t xml:space="preserve">  So scheint der 2011 eingeschlagene Weg der - durchaus berechtigten - Institutionenkritik inzwischen eher nach rechts als nach links zu führen. Dabei kreuzen sich erstaunlicherweise die Wege zweier in der Tagespolitik gescheiterten Vordenker: die des linken Vortragsreisenden Yanis Varoufakis und des US-Rechtsauslegers Steve Bannon, der nun durch  Länder der </w:t>
      </w:r>
      <w:r>
        <w:rPr>
          <w:rFonts w:ascii="Arial" w:eastAsia="Arial" w:hAnsi="Arial" w:cs="Arial"/>
          <w:b/>
          <w:i/>
          <w:color w:val="000000"/>
          <w:sz w:val="20"/>
          <w:u w:val="single"/>
        </w:rPr>
        <w:t>Europäischen</w:t>
      </w:r>
      <w:r>
        <w:rPr>
          <w:rFonts w:ascii="Arial" w:eastAsia="Arial" w:hAnsi="Arial" w:cs="Arial"/>
          <w:color w:val="000000"/>
          <w:sz w:val="20"/>
        </w:rPr>
        <w:t xml:space="preserve"> Union tourt, wo er um Unzufriedene wirbt. </w:t>
      </w:r>
    </w:p>
    <w:p w14:paraId="78DE7444" w14:textId="77777777" w:rsidR="005078F9" w:rsidRDefault="005078F9">
      <w:pPr>
        <w:spacing w:before="240" w:line="260" w:lineRule="atLeast"/>
      </w:pPr>
      <w:r>
        <w:rPr>
          <w:rFonts w:ascii="Arial" w:eastAsia="Arial" w:hAnsi="Arial" w:cs="Arial"/>
          <w:b/>
          <w:color w:val="000000"/>
          <w:sz w:val="20"/>
        </w:rPr>
        <w:t>Antikapitalismus war hip,  und die Neuerfindung der Linken schien geglückt</w:t>
      </w:r>
    </w:p>
    <w:p w14:paraId="091F5236" w14:textId="77777777" w:rsidR="005078F9" w:rsidRDefault="005078F9">
      <w:pPr>
        <w:spacing w:before="240" w:line="260" w:lineRule="atLeast"/>
      </w:pPr>
      <w:r>
        <w:rPr>
          <w:rFonts w:ascii="Arial" w:eastAsia="Arial" w:hAnsi="Arial" w:cs="Arial"/>
          <w:b/>
          <w:color w:val="000000"/>
          <w:sz w:val="20"/>
        </w:rPr>
        <w:t xml:space="preserve">Varoufakis blieb allein mit seiner neuen </w:t>
      </w:r>
      <w:r>
        <w:rPr>
          <w:rFonts w:ascii="Arial" w:eastAsia="Arial" w:hAnsi="Arial" w:cs="Arial"/>
          <w:b/>
          <w:i/>
          <w:color w:val="000000"/>
          <w:sz w:val="20"/>
          <w:u w:val="single"/>
        </w:rPr>
        <w:t>europäischen</w:t>
      </w:r>
      <w:r>
        <w:rPr>
          <w:rFonts w:ascii="Arial" w:eastAsia="Arial" w:hAnsi="Arial" w:cs="Arial"/>
          <w:b/>
          <w:color w:val="000000"/>
          <w:sz w:val="20"/>
        </w:rPr>
        <w:t xml:space="preserve"> Solidarität - man ließ ihn auflaufen</w:t>
      </w:r>
    </w:p>
    <w:p w14:paraId="11A19EB0" w14:textId="77777777" w:rsidR="005078F9" w:rsidRDefault="005078F9">
      <w:pPr>
        <w:keepNext/>
        <w:spacing w:before="240" w:line="340" w:lineRule="atLeast"/>
      </w:pPr>
      <w:r>
        <w:br/>
      </w:r>
      <w:r>
        <w:rPr>
          <w:rFonts w:ascii="Arial" w:eastAsia="Arial" w:hAnsi="Arial" w:cs="Arial"/>
          <w:b/>
          <w:color w:val="000000"/>
          <w:sz w:val="28"/>
        </w:rPr>
        <w:t>Graphic</w:t>
      </w:r>
    </w:p>
    <w:p w14:paraId="00517AD7" w14:textId="640855BD" w:rsidR="005078F9" w:rsidRDefault="005078F9">
      <w:pPr>
        <w:spacing w:line="60" w:lineRule="exact"/>
      </w:pPr>
      <w:r>
        <w:rPr>
          <w:noProof/>
        </w:rPr>
        <mc:AlternateContent>
          <mc:Choice Requires="wps">
            <w:drawing>
              <wp:anchor distT="0" distB="0" distL="114300" distR="114300" simplePos="0" relativeHeight="252431360" behindDoc="0" locked="0" layoutInCell="1" allowOverlap="1" wp14:anchorId="314A9595" wp14:editId="7D092CCB">
                <wp:simplePos x="0" y="0"/>
                <wp:positionH relativeFrom="column">
                  <wp:posOffset>0</wp:posOffset>
                </wp:positionH>
                <wp:positionV relativeFrom="paragraph">
                  <wp:posOffset>25400</wp:posOffset>
                </wp:positionV>
                <wp:extent cx="6502400" cy="0"/>
                <wp:effectExtent l="15875" t="15875" r="15875" b="12700"/>
                <wp:wrapTopAndBottom/>
                <wp:docPr id="843" name="Lin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C9BE2" id="Line 814" o:spid="_x0000_s1026" style="position:absolute;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jqGzAEAAHkDAAAOAAAAZHJzL2Uyb0RvYy54bWysU12P0zAQfEfiP1h+p0lL73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mL/nzIGlIW20&#10;U+xhOs/pjD421LRy25D9iaN79hsUPyJzuBrA9aqofDl5Ak4zovoNkg/R0x278QtK6oF9whLVsQs2&#10;U1II7FgmcrpNRB0TE/Tx/q6ezWsanLjWKmiuQB9i+qzQsrxpuSHVhRgOm5iyEGiuLfkeh0/amDJw&#10;49jY8tnd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83jq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E246B9" w14:textId="77777777" w:rsidR="005078F9" w:rsidRDefault="005078F9">
      <w:pPr>
        <w:spacing w:before="120" w:line="260" w:lineRule="atLeast"/>
      </w:pPr>
      <w:r>
        <w:rPr>
          <w:rFonts w:ascii="Arial" w:eastAsia="Arial" w:hAnsi="Arial" w:cs="Arial"/>
          <w:color w:val="000000"/>
          <w:sz w:val="20"/>
        </w:rPr>
        <w:t xml:space="preserve"> </w:t>
      </w:r>
    </w:p>
    <w:p w14:paraId="13BFFF07" w14:textId="77777777" w:rsidR="005078F9" w:rsidRDefault="005078F9">
      <w:pPr>
        <w:spacing w:before="200" w:line="260" w:lineRule="atLeast"/>
        <w:jc w:val="both"/>
      </w:pPr>
      <w:r>
        <w:rPr>
          <w:rFonts w:ascii="Arial" w:eastAsia="Arial" w:hAnsi="Arial" w:cs="Arial"/>
          <w:color w:val="000000"/>
          <w:sz w:val="20"/>
        </w:rPr>
        <w:t xml:space="preserve">Der frühere griechische Finanzminister Yanis Varoufakis ruft im </w:t>
      </w:r>
      <w:r>
        <w:rPr>
          <w:rFonts w:ascii="Arial" w:eastAsia="Arial" w:hAnsi="Arial" w:cs="Arial"/>
          <w:b/>
          <w:i/>
          <w:color w:val="000000"/>
          <w:sz w:val="20"/>
          <w:u w:val="single"/>
        </w:rPr>
        <w:t>Europawahlkampf</w:t>
      </w:r>
      <w:r>
        <w:rPr>
          <w:rFonts w:ascii="Arial" w:eastAsia="Arial" w:hAnsi="Arial" w:cs="Arial"/>
          <w:color w:val="000000"/>
          <w:sz w:val="20"/>
        </w:rPr>
        <w:t xml:space="preserve"> zum ,,Ungehorsam' auf. Foto: Alkis Konstantinidis / Reuters</w:t>
      </w:r>
    </w:p>
    <w:p w14:paraId="47A76CE9" w14:textId="77777777" w:rsidR="005078F9" w:rsidRDefault="005078F9">
      <w:pPr>
        <w:keepNext/>
        <w:spacing w:before="240" w:line="340" w:lineRule="atLeast"/>
      </w:pPr>
      <w:r>
        <w:rPr>
          <w:rFonts w:ascii="Arial" w:eastAsia="Arial" w:hAnsi="Arial" w:cs="Arial"/>
          <w:b/>
          <w:color w:val="000000"/>
          <w:sz w:val="28"/>
        </w:rPr>
        <w:lastRenderedPageBreak/>
        <w:t>Classification</w:t>
      </w:r>
    </w:p>
    <w:p w14:paraId="7D09F76A" w14:textId="17120B97" w:rsidR="005078F9" w:rsidRDefault="005078F9">
      <w:pPr>
        <w:spacing w:line="60" w:lineRule="exact"/>
      </w:pPr>
      <w:r>
        <w:rPr>
          <w:noProof/>
        </w:rPr>
        <mc:AlternateContent>
          <mc:Choice Requires="wps">
            <w:drawing>
              <wp:anchor distT="0" distB="0" distL="114300" distR="114300" simplePos="0" relativeHeight="252504064" behindDoc="0" locked="0" layoutInCell="1" allowOverlap="1" wp14:anchorId="15595258" wp14:editId="6A77F57F">
                <wp:simplePos x="0" y="0"/>
                <wp:positionH relativeFrom="column">
                  <wp:posOffset>0</wp:posOffset>
                </wp:positionH>
                <wp:positionV relativeFrom="paragraph">
                  <wp:posOffset>25400</wp:posOffset>
                </wp:positionV>
                <wp:extent cx="6502400" cy="0"/>
                <wp:effectExtent l="15875" t="12700" r="15875" b="15875"/>
                <wp:wrapTopAndBottom/>
                <wp:docPr id="842" name="Lin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FFB275" id="Line 885" o:spid="_x0000_s1026" style="position:absolute;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jHiN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65965F" w14:textId="77777777" w:rsidR="005078F9" w:rsidRDefault="005078F9">
      <w:pPr>
        <w:spacing w:line="120" w:lineRule="exact"/>
      </w:pPr>
    </w:p>
    <w:p w14:paraId="0E466D8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EE5155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5714D2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6AAA0A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(89%); POLITIK (89%); STAATS- UND REGIERUNGSOBERHÄUPTER (89%); STAATSPRÄSIDENTEN (88%); SOZIOLOGIE (77%); POLITISCHE PARTEIEN (76%); DEUTSCHE POLITISCHE PARTEIEN (75%); FRANZÖSISCHE STAATSPRÄSIDENTEN (73%); GESPRÄCHE &amp; TREFFEN (72%); INTERNATIONALE REGIERUNGSGESPRÄCHE (62%)</w:t>
      </w:r>
      <w:r>
        <w:br/>
      </w:r>
      <w:r>
        <w:br/>
      </w:r>
    </w:p>
    <w:p w14:paraId="2AE0D58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(84%)</w:t>
      </w:r>
      <w:r>
        <w:br/>
      </w:r>
      <w:r>
        <w:br/>
      </w:r>
    </w:p>
    <w:p w14:paraId="0E6D10E9"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YANIS VAROUFAKIS (90%); CRISTINA FERNANDEZ DE KIRCHNER (79%); FRANCOIS HOLLANDE (79%)</w:t>
      </w:r>
      <w:r>
        <w:br/>
      </w:r>
      <w:r>
        <w:br/>
      </w:r>
    </w:p>
    <w:p w14:paraId="092E853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NEW YORK, NY, USA (91%); ROM, ITALIEN (90%); LISSABON, PORTUGAL (79%); ATHEN, GRIECHENLAND (77%); BRÜSSEL, BELGIEN (72%); BARCELONA, SPANIEN (57%); MADRID, SPANIEN (57%); FRANKFURT, DEUTSCHLAND (56%);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HAUPTSTADTREGION BRÜSSEL (92%); LATEINAMERIKA (79%); </w:t>
      </w:r>
      <w:r>
        <w:rPr>
          <w:rFonts w:ascii="Arial" w:eastAsia="Arial" w:hAnsi="Arial" w:cs="Arial"/>
          <w:b/>
          <w:i/>
          <w:color w:val="000000"/>
          <w:sz w:val="20"/>
          <w:u w:val="single"/>
        </w:rPr>
        <w:t>EUROPA</w:t>
      </w:r>
      <w:r>
        <w:rPr>
          <w:rFonts w:ascii="Arial" w:eastAsia="Arial" w:hAnsi="Arial" w:cs="Arial"/>
          <w:color w:val="000000"/>
          <w:sz w:val="20"/>
        </w:rPr>
        <w:t xml:space="preserve"> (92%); FRANKREICH (90%); ITALIEN (90%); SPANIEN (90%); SÜDEUROPA (90%); GRIECHENLAND (88%); ARGENTINIEN (79%); PORTUGAL (78%)</w:t>
      </w:r>
      <w:r>
        <w:br/>
      </w:r>
      <w:r>
        <w:br/>
      </w:r>
    </w:p>
    <w:p w14:paraId="58B8C51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436E4C8A" w14:textId="77777777" w:rsidR="005078F9" w:rsidRDefault="005078F9"/>
    <w:p w14:paraId="797B18A8" w14:textId="418A215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4720" behindDoc="0" locked="0" layoutInCell="1" allowOverlap="1" wp14:anchorId="1EB8ABF3" wp14:editId="2FBEB09C">
                <wp:simplePos x="0" y="0"/>
                <wp:positionH relativeFrom="column">
                  <wp:posOffset>0</wp:posOffset>
                </wp:positionH>
                <wp:positionV relativeFrom="paragraph">
                  <wp:posOffset>127000</wp:posOffset>
                </wp:positionV>
                <wp:extent cx="6502400" cy="0"/>
                <wp:effectExtent l="6350" t="6350" r="6350" b="12700"/>
                <wp:wrapNone/>
                <wp:docPr id="841"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8B8BF4" id="Line 954" o:spid="_x0000_s1026" style="position:absolute;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MIb3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26DCCA9" w14:textId="77777777" w:rsidR="005078F9" w:rsidRDefault="005078F9">
      <w:pPr>
        <w:sectPr w:rsidR="005078F9">
          <w:headerReference w:type="even" r:id="rId2174"/>
          <w:headerReference w:type="default" r:id="rId2175"/>
          <w:footerReference w:type="even" r:id="rId2176"/>
          <w:footerReference w:type="default" r:id="rId2177"/>
          <w:headerReference w:type="first" r:id="rId2178"/>
          <w:footerReference w:type="first" r:id="rId2179"/>
          <w:pgSz w:w="12240" w:h="15840"/>
          <w:pgMar w:top="840" w:right="1000" w:bottom="840" w:left="1000" w:header="400" w:footer="400" w:gutter="0"/>
          <w:cols w:space="720"/>
          <w:titlePg/>
        </w:sectPr>
      </w:pPr>
    </w:p>
    <w:p w14:paraId="49512AF6" w14:textId="77777777" w:rsidR="005078F9" w:rsidRDefault="005078F9"/>
    <w:p w14:paraId="49EA08B8" w14:textId="77777777" w:rsidR="005078F9" w:rsidRDefault="005078F9">
      <w:pPr>
        <w:spacing w:before="240" w:after="200" w:line="340" w:lineRule="atLeast"/>
        <w:jc w:val="center"/>
        <w:outlineLvl w:val="0"/>
        <w:rPr>
          <w:rFonts w:ascii="Arial" w:hAnsi="Arial" w:cs="Arial"/>
          <w:b/>
          <w:bCs/>
          <w:kern w:val="32"/>
          <w:sz w:val="32"/>
          <w:szCs w:val="32"/>
        </w:rPr>
      </w:pPr>
      <w:hyperlink r:id="rId2180" w:history="1">
        <w:r>
          <w:rPr>
            <w:rFonts w:ascii="Arial" w:eastAsia="Arial" w:hAnsi="Arial" w:cs="Arial"/>
            <w:b/>
            <w:bCs/>
            <w:i/>
            <w:color w:val="0077CC"/>
            <w:kern w:val="32"/>
            <w:sz w:val="28"/>
            <w:szCs w:val="32"/>
            <w:u w:val="single"/>
            <w:shd w:val="clear" w:color="auto" w:fill="FFFFFF"/>
          </w:rPr>
          <w:t>Fernduell um den Kommissionschef; CSU-Mann Weber ist zwar offiziell Kandidat der EVP, Brexit-Chefunterhändler Barnier hat allerdings ebenfalls gute Chancen</w:t>
        </w:r>
      </w:hyperlink>
    </w:p>
    <w:p w14:paraId="325D542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1727027" w14:textId="77777777" w:rsidR="005078F9" w:rsidRDefault="005078F9">
      <w:pPr>
        <w:spacing w:before="120" w:line="260" w:lineRule="atLeast"/>
        <w:jc w:val="center"/>
      </w:pPr>
      <w:r>
        <w:rPr>
          <w:rFonts w:ascii="Arial" w:eastAsia="Arial" w:hAnsi="Arial" w:cs="Arial"/>
          <w:color w:val="000000"/>
          <w:sz w:val="20"/>
        </w:rPr>
        <w:t>Donnerstag 2. Mai 2019</w:t>
      </w:r>
    </w:p>
    <w:p w14:paraId="5E45580A" w14:textId="77777777" w:rsidR="005078F9" w:rsidRDefault="005078F9">
      <w:pPr>
        <w:spacing w:line="240" w:lineRule="atLeast"/>
        <w:jc w:val="both"/>
      </w:pPr>
    </w:p>
    <w:p w14:paraId="254F699A"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292F6FC" w14:textId="1FF0BCA4" w:rsidR="005078F9" w:rsidRDefault="005078F9">
      <w:pPr>
        <w:spacing w:before="120" w:line="220" w:lineRule="atLeast"/>
      </w:pPr>
      <w:r>
        <w:br/>
      </w:r>
      <w:r>
        <w:rPr>
          <w:noProof/>
        </w:rPr>
        <w:drawing>
          <wp:inline distT="0" distB="0" distL="0" distR="0" wp14:anchorId="49375E8E" wp14:editId="2F1A530C">
            <wp:extent cx="2857500" cy="3746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B1A0AA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01183C5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857 words</w:t>
      </w:r>
    </w:p>
    <w:p w14:paraId="19CF462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 M. BEISEL, M. KOLB</w:t>
      </w:r>
    </w:p>
    <w:p w14:paraId="3FC3CFCA" w14:textId="77777777" w:rsidR="005078F9" w:rsidRDefault="005078F9">
      <w:pPr>
        <w:keepNext/>
        <w:spacing w:before="240" w:line="340" w:lineRule="atLeast"/>
      </w:pPr>
      <w:r>
        <w:rPr>
          <w:rFonts w:ascii="Arial" w:eastAsia="Arial" w:hAnsi="Arial" w:cs="Arial"/>
          <w:b/>
          <w:color w:val="000000"/>
          <w:sz w:val="28"/>
        </w:rPr>
        <w:t>Body</w:t>
      </w:r>
    </w:p>
    <w:p w14:paraId="56075A80" w14:textId="5EB25F16" w:rsidR="005078F9" w:rsidRDefault="005078F9">
      <w:pPr>
        <w:spacing w:line="60" w:lineRule="exact"/>
      </w:pPr>
      <w:r>
        <w:rPr>
          <w:noProof/>
        </w:rPr>
        <mc:AlternateContent>
          <mc:Choice Requires="wps">
            <w:drawing>
              <wp:anchor distT="0" distB="0" distL="114300" distR="114300" simplePos="0" relativeHeight="252359680" behindDoc="0" locked="0" layoutInCell="1" allowOverlap="1" wp14:anchorId="2DA942AD" wp14:editId="6434F546">
                <wp:simplePos x="0" y="0"/>
                <wp:positionH relativeFrom="column">
                  <wp:posOffset>0</wp:posOffset>
                </wp:positionH>
                <wp:positionV relativeFrom="paragraph">
                  <wp:posOffset>25400</wp:posOffset>
                </wp:positionV>
                <wp:extent cx="6502400" cy="0"/>
                <wp:effectExtent l="15875" t="19050" r="15875" b="19050"/>
                <wp:wrapTopAndBottom/>
                <wp:docPr id="840"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CAA7CD" id="Line 744" o:spid="_x0000_s1026" style="position:absolute;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TywEAAHkDAAAOAAAAZHJzL2Uyb0RvYy54bWysU12P0zAQfEfiP1h+p0mr3n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mFM+DiwNaaOd&#10;Yu/n85zO6GNDTSu3DdmfOLpnv0HxIzKHqwFcr4rKl5Mn4DQjqt8g+RA93bEbv6CkHtgnLFEdu2Az&#10;JYXAjmUip9tE1DExQR/v7+rZvCZh4lqroLkCfYjps0LL8qblhlQXYjhsYspCoLm25HscPmljysCN&#10;Y2PLZ3dnauvJfnR9AUc0WubGDImh361MYAfIz6f+sF5/LA6p8rot4N7JQjwokJ8u+wTanPckxLhL&#10;MDmLc6o7lKdtuAZG8y2KL28xP6D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Nz4h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327C80C" w14:textId="77777777" w:rsidR="005078F9" w:rsidRDefault="005078F9"/>
    <w:p w14:paraId="5832759C" w14:textId="77777777" w:rsidR="005078F9" w:rsidRDefault="005078F9">
      <w:pPr>
        <w:spacing w:before="200" w:line="260" w:lineRule="atLeast"/>
        <w:jc w:val="both"/>
      </w:pPr>
      <w:r>
        <w:rPr>
          <w:rFonts w:ascii="Arial" w:eastAsia="Arial" w:hAnsi="Arial" w:cs="Arial"/>
          <w:b/>
          <w:color w:val="000000"/>
          <w:sz w:val="20"/>
        </w:rPr>
        <w:t>Löwen/Maastricht -</w:t>
      </w:r>
      <w:r>
        <w:rPr>
          <w:rFonts w:ascii="Arial" w:eastAsia="Arial" w:hAnsi="Arial" w:cs="Arial"/>
          <w:color w:val="000000"/>
          <w:sz w:val="20"/>
        </w:rPr>
        <w:t xml:space="preserve"> Dreieinhalb Wochen sind es nur noch bis zur </w:t>
      </w:r>
      <w:r>
        <w:rPr>
          <w:rFonts w:ascii="Arial" w:eastAsia="Arial" w:hAnsi="Arial" w:cs="Arial"/>
          <w:b/>
          <w:i/>
          <w:color w:val="000000"/>
          <w:sz w:val="20"/>
          <w:u w:val="single"/>
        </w:rPr>
        <w:t>Europawahl</w:t>
      </w:r>
      <w:r>
        <w:rPr>
          <w:rFonts w:ascii="Arial" w:eastAsia="Arial" w:hAnsi="Arial" w:cs="Arial"/>
          <w:color w:val="000000"/>
          <w:sz w:val="20"/>
        </w:rPr>
        <w:t xml:space="preserve">, und die Spitzenkandidaten für das Amt des </w:t>
      </w:r>
      <w:r>
        <w:rPr>
          <w:rFonts w:ascii="Arial" w:eastAsia="Arial" w:hAnsi="Arial" w:cs="Arial"/>
          <w:b/>
          <w:i/>
          <w:color w:val="000000"/>
          <w:sz w:val="20"/>
          <w:u w:val="single"/>
        </w:rPr>
        <w:t>EU</w:t>
      </w:r>
      <w:r>
        <w:rPr>
          <w:rFonts w:ascii="Arial" w:eastAsia="Arial" w:hAnsi="Arial" w:cs="Arial"/>
          <w:color w:val="000000"/>
          <w:sz w:val="20"/>
        </w:rPr>
        <w:t xml:space="preserve">-Kommissionspräsidenten sind mitten im Wahlkampf. Der Termin am Montagabend in der Universität im belgischen Löwen soll dem Gastgeber zufolge eigentlich nicht dazugehören: ,,Das hier ist keine Wahlkampfveranstaltung, weil hier heute niemand auftritt, der für ein politisches Amt kandidiert'. Doch natürlich gehört der Abend zum Wahlkampf, auch wenn sich die offiziellen Spitzenkandidaten zeitgleich 80 Kilometer weiter östlich, in Maastricht, zu ihrer ersten öffentlichen Debatte treffen. Denn der Gast in Löwen ist Michel Barnier. Es ist in Brüssel ein sehr schlecht gehütetes Geheimnis, dass der Brexit-Chefunterhändler einer der Favoriten für das Amt ist. </w:t>
      </w:r>
    </w:p>
    <w:p w14:paraId="22D6C840" w14:textId="77777777" w:rsidR="005078F9" w:rsidRDefault="005078F9">
      <w:pPr>
        <w:spacing w:before="200" w:line="260" w:lineRule="atLeast"/>
        <w:jc w:val="both"/>
      </w:pPr>
      <w:r>
        <w:rPr>
          <w:rFonts w:ascii="Arial" w:eastAsia="Arial" w:hAnsi="Arial" w:cs="Arial"/>
          <w:color w:val="000000"/>
          <w:sz w:val="20"/>
        </w:rPr>
        <w:t xml:space="preserve">  Der Franzose galt schon früh als Anwärter für den mächtigsten Posten, den die </w:t>
      </w:r>
      <w:r>
        <w:rPr>
          <w:rFonts w:ascii="Arial" w:eastAsia="Arial" w:hAnsi="Arial" w:cs="Arial"/>
          <w:b/>
          <w:i/>
          <w:color w:val="000000"/>
          <w:sz w:val="20"/>
          <w:u w:val="single"/>
        </w:rPr>
        <w:t>EU</w:t>
      </w:r>
      <w:r>
        <w:rPr>
          <w:rFonts w:ascii="Arial" w:eastAsia="Arial" w:hAnsi="Arial" w:cs="Arial"/>
          <w:color w:val="000000"/>
          <w:sz w:val="20"/>
        </w:rPr>
        <w:t xml:space="preserve"> zu vergeben hat. Im September allerdings kündigte der 68-Jährige an, nicht zu kandidieren, weil er den Brexit-Prozess ,,bis zum Ende' begleiten wolle. Seine Partei, die </w:t>
      </w:r>
      <w:r>
        <w:rPr>
          <w:rFonts w:ascii="Arial" w:eastAsia="Arial" w:hAnsi="Arial" w:cs="Arial"/>
          <w:b/>
          <w:i/>
          <w:color w:val="000000"/>
          <w:sz w:val="20"/>
          <w:u w:val="single"/>
        </w:rPr>
        <w:t>Europäische</w:t>
      </w:r>
      <w:r>
        <w:rPr>
          <w:rFonts w:ascii="Arial" w:eastAsia="Arial" w:hAnsi="Arial" w:cs="Arial"/>
          <w:color w:val="000000"/>
          <w:sz w:val="20"/>
        </w:rPr>
        <w:t xml:space="preserve"> Volkspartei (EVP), kürte kurz darauf Manfred Weber (CSU) zu ihrem Spitzenkandidaten. Barnier widmete sich weiter den Briten. Die Gerüchte, dass er noch andere Ambitionen haben könnte, rissen aber ebenso wenig ab wie die Lobeshymnen der Staats- und Regierungschefs für sein Verhandlungsgeschick in Sachen Brexit und seine Fähigkeit, allen Beteiligtendas Gefühl zu geben, gehört zu werden. ,,Ich bin heute kein Kandidat', bekräftigte Barnier zwar erst am vergangenen Wochenende wieder im französischen Fernsehen - aber was nicht ist, kann ja noch werden. Seine Ideen für </w:t>
      </w:r>
      <w:r>
        <w:rPr>
          <w:rFonts w:ascii="Arial" w:eastAsia="Arial" w:hAnsi="Arial" w:cs="Arial"/>
          <w:b/>
          <w:i/>
          <w:color w:val="000000"/>
          <w:sz w:val="20"/>
          <w:u w:val="single"/>
        </w:rPr>
        <w:t>Europa</w:t>
      </w:r>
      <w:r>
        <w:rPr>
          <w:rFonts w:ascii="Arial" w:eastAsia="Arial" w:hAnsi="Arial" w:cs="Arial"/>
          <w:color w:val="000000"/>
          <w:sz w:val="20"/>
        </w:rPr>
        <w:t xml:space="preserve">, die Barnier den Studenten in Löwen präsentierte, klangen jedenfalls verdächtig nach einem Wahlprogramm. Der Brexit kam an dem Abend nur insofern zur Sprache, als dass Barnier die </w:t>
      </w:r>
      <w:r>
        <w:rPr>
          <w:rFonts w:ascii="Arial" w:eastAsia="Arial" w:hAnsi="Arial" w:cs="Arial"/>
          <w:b/>
          <w:i/>
          <w:color w:val="000000"/>
          <w:sz w:val="20"/>
          <w:u w:val="single"/>
        </w:rPr>
        <w:t>EU</w:t>
      </w:r>
      <w:r>
        <w:rPr>
          <w:rFonts w:ascii="Arial" w:eastAsia="Arial" w:hAnsi="Arial" w:cs="Arial"/>
          <w:color w:val="000000"/>
          <w:sz w:val="20"/>
        </w:rPr>
        <w:t xml:space="preserve"> dazu aufrief, sich in Zeiten des weltpolitischen Umbruchs nicht nur mit dem eigenen Bauchnabel zu befassen.</w:t>
      </w:r>
    </w:p>
    <w:p w14:paraId="24CD0C47" w14:textId="77777777" w:rsidR="005078F9" w:rsidRDefault="005078F9">
      <w:pPr>
        <w:spacing w:before="200" w:line="260" w:lineRule="atLeast"/>
        <w:jc w:val="both"/>
      </w:pPr>
      <w:r>
        <w:rPr>
          <w:rFonts w:ascii="Arial" w:eastAsia="Arial" w:hAnsi="Arial" w:cs="Arial"/>
          <w:color w:val="000000"/>
          <w:sz w:val="20"/>
        </w:rPr>
        <w:t xml:space="preserve">  So spiele die </w:t>
      </w:r>
      <w:r>
        <w:rPr>
          <w:rFonts w:ascii="Arial" w:eastAsia="Arial" w:hAnsi="Arial" w:cs="Arial"/>
          <w:b/>
          <w:i/>
          <w:color w:val="000000"/>
          <w:sz w:val="20"/>
          <w:u w:val="single"/>
        </w:rPr>
        <w:t>EU</w:t>
      </w:r>
      <w:r>
        <w:rPr>
          <w:rFonts w:ascii="Arial" w:eastAsia="Arial" w:hAnsi="Arial" w:cs="Arial"/>
          <w:color w:val="000000"/>
          <w:sz w:val="20"/>
        </w:rPr>
        <w:t xml:space="preserve"> im Rennen um die technologische Vormachtstellung auf der Welt derzeit schlicht keine Rolle: ,,Wenn wir jetzt nicht handeln, wird die Zukunft unserer Industrien, unserer Jobs, unserer Daten und unserer ethischen Standards in Washington und Peking entschieden', sagte er. Für die Zeit nach der Wahl empfiehlt Barnier einen ,,Vertrag zwischen der Mehrheit im Parlament und den Mitgliedstaaten', für dessen Einhaltung die Kommission verantwortlich sein solle. Kernpunkte dieses Vertrags sollten unter anderem ein ,,Green </w:t>
      </w:r>
      <w:r>
        <w:rPr>
          <w:rFonts w:ascii="Arial" w:eastAsia="Arial" w:hAnsi="Arial" w:cs="Arial"/>
          <w:b/>
          <w:i/>
          <w:color w:val="000000"/>
          <w:sz w:val="20"/>
          <w:u w:val="single"/>
        </w:rPr>
        <w:t>EU</w:t>
      </w:r>
      <w:r>
        <w:rPr>
          <w:rFonts w:ascii="Arial" w:eastAsia="Arial" w:hAnsi="Arial" w:cs="Arial"/>
          <w:color w:val="000000"/>
          <w:sz w:val="20"/>
        </w:rPr>
        <w:t xml:space="preserve"> deal' sein, um </w:t>
      </w:r>
      <w:r>
        <w:rPr>
          <w:rFonts w:ascii="Arial" w:eastAsia="Arial" w:hAnsi="Arial" w:cs="Arial"/>
          <w:b/>
          <w:i/>
          <w:color w:val="000000"/>
          <w:sz w:val="20"/>
          <w:u w:val="single"/>
        </w:rPr>
        <w:t>Europa</w:t>
      </w:r>
      <w:r>
        <w:rPr>
          <w:rFonts w:ascii="Arial" w:eastAsia="Arial" w:hAnsi="Arial" w:cs="Arial"/>
          <w:color w:val="000000"/>
          <w:sz w:val="20"/>
        </w:rPr>
        <w:t xml:space="preserve"> bis 2050 CO2-neutral werden zu lassen, aber auch ein Pakt für die Sicherheit. Dieser solle zwar nicht </w:t>
      </w:r>
      <w:r>
        <w:rPr>
          <w:rFonts w:ascii="Arial" w:eastAsia="Arial" w:hAnsi="Arial" w:cs="Arial"/>
          <w:color w:val="000000"/>
          <w:sz w:val="20"/>
        </w:rPr>
        <w:lastRenderedPageBreak/>
        <w:t xml:space="preserve">zu einer </w:t>
      </w:r>
      <w:r>
        <w:rPr>
          <w:rFonts w:ascii="Arial" w:eastAsia="Arial" w:hAnsi="Arial" w:cs="Arial"/>
          <w:b/>
          <w:i/>
          <w:color w:val="000000"/>
          <w:sz w:val="20"/>
          <w:u w:val="single"/>
        </w:rPr>
        <w:t>europäischen</w:t>
      </w:r>
      <w:r>
        <w:rPr>
          <w:rFonts w:ascii="Arial" w:eastAsia="Arial" w:hAnsi="Arial" w:cs="Arial"/>
          <w:color w:val="000000"/>
          <w:sz w:val="20"/>
        </w:rPr>
        <w:t xml:space="preserve"> Armee führen, wie sie der französische Präsident Emmanuel Macron fordert, aber doch zu deutlich mehr Zusammenarbeit zwischen den Mitgliedstaaten.</w:t>
      </w:r>
    </w:p>
    <w:p w14:paraId="695CCF24" w14:textId="77777777" w:rsidR="005078F9" w:rsidRDefault="005078F9">
      <w:pPr>
        <w:spacing w:before="200" w:line="260" w:lineRule="atLeast"/>
        <w:jc w:val="both"/>
      </w:pPr>
      <w:r>
        <w:rPr>
          <w:rFonts w:ascii="Arial" w:eastAsia="Arial" w:hAnsi="Arial" w:cs="Arial"/>
          <w:color w:val="000000"/>
          <w:sz w:val="20"/>
        </w:rPr>
        <w:t xml:space="preserve">  So sehr die Rede am Montag auch nach Wahlkampf klang - offen kandidieren kann Barnier nicht, denn der Spitzenkandidat der EVP heißt nun mal Manfred Weber. Dass dem Franzosen trotzdem gute Chancen eingeräumt werden, liegt daran, dass es keineswegs ausgemacht ist, dass Weber im neuen Parlament eine Mehrheit hinter sich versammeln kann. Zudem gibt es unter den Regierungschefs einige, die nicht viel vom Spitzenkandidaten-Prinzip halten, nach dem nur derjenige Kommissionspräsident werden kann, der bei der </w:t>
      </w:r>
      <w:r>
        <w:rPr>
          <w:rFonts w:ascii="Arial" w:eastAsia="Arial" w:hAnsi="Arial" w:cs="Arial"/>
          <w:b/>
          <w:i/>
          <w:color w:val="000000"/>
          <w:sz w:val="20"/>
          <w:u w:val="single"/>
        </w:rPr>
        <w:t>Europawahl</w:t>
      </w:r>
      <w:r>
        <w:rPr>
          <w:rFonts w:ascii="Arial" w:eastAsia="Arial" w:hAnsi="Arial" w:cs="Arial"/>
          <w:color w:val="000000"/>
          <w:sz w:val="20"/>
        </w:rPr>
        <w:t xml:space="preserve"> auch für dieses Amt angetreten ist.</w:t>
      </w:r>
    </w:p>
    <w:p w14:paraId="28837FA1" w14:textId="77777777" w:rsidR="005078F9" w:rsidRDefault="005078F9">
      <w:pPr>
        <w:spacing w:before="200" w:line="260" w:lineRule="atLeast"/>
        <w:jc w:val="both"/>
      </w:pPr>
      <w:r>
        <w:rPr>
          <w:rFonts w:ascii="Arial" w:eastAsia="Arial" w:hAnsi="Arial" w:cs="Arial"/>
          <w:color w:val="000000"/>
          <w:sz w:val="20"/>
        </w:rPr>
        <w:t xml:space="preserve">  Dass Weber es unter diesen Umständen vorzog, die erste Debatte in Maastricht zu schwänzen, um in München an einem Termin zu Ehren des 80. Geburtstags seines Mentors Theo Waigel teilzunehmen, wurde in Maastricht aufmerksam registriert - und im Vrijthof-Theater spöttisch kommentiert. Vor Hunderten Studenten fiel es dem niederländischen Sozialdemokraten Frans Timmermans leicht, für sich und eine progressive Mehrheit zu werben und die EVP als hoffnungslos rückwärtsgewandt darzustellen - gerade in der Frage des Klimaschutzes, die viele </w:t>
      </w:r>
      <w:r>
        <w:rPr>
          <w:rFonts w:ascii="Arial" w:eastAsia="Arial" w:hAnsi="Arial" w:cs="Arial"/>
          <w:b/>
          <w:i/>
          <w:color w:val="000000"/>
          <w:sz w:val="20"/>
          <w:u w:val="single"/>
        </w:rPr>
        <w:t>Europäer</w:t>
      </w:r>
      <w:r>
        <w:rPr>
          <w:rFonts w:ascii="Arial" w:eastAsia="Arial" w:hAnsi="Arial" w:cs="Arial"/>
          <w:color w:val="000000"/>
          <w:sz w:val="20"/>
        </w:rPr>
        <w:t xml:space="preserve"> umtreibt. Der Grüne Bas Eickhout warf seinem Landsmann darauf vor, dass die </w:t>
      </w:r>
      <w:r>
        <w:rPr>
          <w:rFonts w:ascii="Arial" w:eastAsia="Arial" w:hAnsi="Arial" w:cs="Arial"/>
          <w:b/>
          <w:i/>
          <w:color w:val="000000"/>
          <w:sz w:val="20"/>
          <w:u w:val="single"/>
        </w:rPr>
        <w:t>EU</w:t>
      </w:r>
      <w:r>
        <w:rPr>
          <w:rFonts w:ascii="Arial" w:eastAsia="Arial" w:hAnsi="Arial" w:cs="Arial"/>
          <w:color w:val="000000"/>
          <w:sz w:val="20"/>
        </w:rPr>
        <w:t xml:space="preserve">-Kommission, der Timmermans angehört, die Verursacher von Luft- und Umweltverschmutzung nicht hart genug angehe. </w:t>
      </w:r>
    </w:p>
    <w:p w14:paraId="57C41E60" w14:textId="77777777" w:rsidR="005078F9" w:rsidRDefault="005078F9">
      <w:pPr>
        <w:spacing w:before="200" w:line="260" w:lineRule="atLeast"/>
        <w:jc w:val="both"/>
      </w:pPr>
      <w:r>
        <w:rPr>
          <w:rFonts w:ascii="Arial" w:eastAsia="Arial" w:hAnsi="Arial" w:cs="Arial"/>
          <w:color w:val="000000"/>
          <w:sz w:val="20"/>
        </w:rPr>
        <w:t>  Besonders ein Moment der Debatte dürfte aber im Gedächtnis bleiben. Alle fünf Teilnehmer - neben Timmermans und Eickhout waren dies der Liberale Guy Verhofstadt, der Konservative Jan Zahradil und die Linke Violeta Tomi&amp;ccaron; - verpflichteten sich, als Chef der nächsten Kommission mindestens die Hälfte der Posten an Frauen zu vergeben. Als die Moderatoren hierauf erneut über den abwesenden Weber witzelten, nutzte Timmermans die Chance für eine staatsmännische Geste gegenüber seinem schärfsten Konkurrenten: ,,Lasst uns fair sein: Auch Weber will einen Frauenanteil von 50 Prozent.'</w:t>
      </w:r>
    </w:p>
    <w:p w14:paraId="19CE2F61" w14:textId="77777777" w:rsidR="005078F9" w:rsidRDefault="005078F9">
      <w:pPr>
        <w:spacing w:before="200" w:line="260" w:lineRule="atLeast"/>
        <w:jc w:val="both"/>
      </w:pPr>
      <w:r>
        <w:rPr>
          <w:rFonts w:ascii="Arial" w:eastAsia="Arial" w:hAnsi="Arial" w:cs="Arial"/>
          <w:color w:val="000000"/>
          <w:sz w:val="20"/>
        </w:rPr>
        <w:t xml:space="preserve">  Bei der nächsten Debatte am Donnerstag kann sich der Deutsche dann selbst zu Wort melden: In Florenz diskutiert Weber mit Timmermans, Verhofstadt und der Grünen Ska Keller. Und Barnier? Der ist unterdessen in Webers Heimat unterwegs, in der kommenden Woche hält er am Montag eine Rede an der Technischen Universität München. Das Fernduell geht also weiter. </w:t>
      </w:r>
    </w:p>
    <w:p w14:paraId="15FC624D" w14:textId="77777777" w:rsidR="005078F9" w:rsidRDefault="005078F9">
      <w:pPr>
        <w:spacing w:before="240" w:line="260" w:lineRule="atLeast"/>
      </w:pPr>
      <w:r>
        <w:rPr>
          <w:rFonts w:ascii="Arial" w:eastAsia="Arial" w:hAnsi="Arial" w:cs="Arial"/>
          <w:b/>
          <w:color w:val="000000"/>
          <w:sz w:val="20"/>
        </w:rPr>
        <w:t xml:space="preserve">Staats- und Regierungschefs  loben den Franzosen Barnier  für seine Brexit-Verhandlungen </w:t>
      </w:r>
    </w:p>
    <w:p w14:paraId="0E53D115" w14:textId="77777777" w:rsidR="005078F9" w:rsidRDefault="005078F9">
      <w:pPr>
        <w:keepNext/>
        <w:spacing w:before="240" w:line="340" w:lineRule="atLeast"/>
      </w:pPr>
      <w:r>
        <w:br/>
      </w:r>
      <w:r>
        <w:rPr>
          <w:rFonts w:ascii="Arial" w:eastAsia="Arial" w:hAnsi="Arial" w:cs="Arial"/>
          <w:b/>
          <w:color w:val="000000"/>
          <w:sz w:val="28"/>
        </w:rPr>
        <w:t>Graphic</w:t>
      </w:r>
    </w:p>
    <w:p w14:paraId="4088D371" w14:textId="0079A33E" w:rsidR="005078F9" w:rsidRDefault="005078F9">
      <w:pPr>
        <w:spacing w:line="60" w:lineRule="exact"/>
      </w:pPr>
      <w:r>
        <w:rPr>
          <w:noProof/>
        </w:rPr>
        <mc:AlternateContent>
          <mc:Choice Requires="wps">
            <w:drawing>
              <wp:anchor distT="0" distB="0" distL="114300" distR="114300" simplePos="0" relativeHeight="252432384" behindDoc="0" locked="0" layoutInCell="1" allowOverlap="1" wp14:anchorId="516F9F91" wp14:editId="0E1616E9">
                <wp:simplePos x="0" y="0"/>
                <wp:positionH relativeFrom="column">
                  <wp:posOffset>0</wp:posOffset>
                </wp:positionH>
                <wp:positionV relativeFrom="paragraph">
                  <wp:posOffset>25400</wp:posOffset>
                </wp:positionV>
                <wp:extent cx="6502400" cy="0"/>
                <wp:effectExtent l="15875" t="19050" r="15875" b="19050"/>
                <wp:wrapTopAndBottom/>
                <wp:docPr id="839" name="Lin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9E989" id="Line 815" o:spid="_x0000_s1026" style="position:absolute;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sXmzAEAAHk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2/f//AmQNLQ9po&#10;p9j9dJ7TGX1sqGnltiH7E0f37DcofkTmcDWA61VR+XLyBJxmRPUbJB+ipzt24xeU1AP7hCWqYxds&#10;pqQQ2LFM5HSbiDomJujj3byefahpcOJaq6C5An2I6bNCy/Km5YZUF2I4bGLKQqC5tuR7HD5pY8rA&#10;jWNjy2fz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DsX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247476" w14:textId="77777777" w:rsidR="005078F9" w:rsidRDefault="005078F9">
      <w:pPr>
        <w:spacing w:before="120" w:line="260" w:lineRule="atLeast"/>
      </w:pPr>
      <w:r>
        <w:rPr>
          <w:rFonts w:ascii="Arial" w:eastAsia="Arial" w:hAnsi="Arial" w:cs="Arial"/>
          <w:color w:val="000000"/>
          <w:sz w:val="20"/>
        </w:rPr>
        <w:t xml:space="preserve"> </w:t>
      </w:r>
    </w:p>
    <w:p w14:paraId="7D94A79C" w14:textId="77777777" w:rsidR="005078F9" w:rsidRDefault="005078F9">
      <w:pPr>
        <w:spacing w:before="200" w:line="260" w:lineRule="atLeast"/>
        <w:jc w:val="both"/>
      </w:pPr>
      <w:r>
        <w:rPr>
          <w:rFonts w:ascii="Arial" w:eastAsia="Arial" w:hAnsi="Arial" w:cs="Arial"/>
          <w:color w:val="000000"/>
          <w:sz w:val="20"/>
        </w:rPr>
        <w:t xml:space="preserve">Der amtierende </w:t>
      </w:r>
      <w:r>
        <w:rPr>
          <w:rFonts w:ascii="Arial" w:eastAsia="Arial" w:hAnsi="Arial" w:cs="Arial"/>
          <w:b/>
          <w:i/>
          <w:color w:val="000000"/>
          <w:sz w:val="20"/>
          <w:u w:val="single"/>
        </w:rPr>
        <w:t>EU</w:t>
      </w:r>
      <w:r>
        <w:rPr>
          <w:rFonts w:ascii="Arial" w:eastAsia="Arial" w:hAnsi="Arial" w:cs="Arial"/>
          <w:color w:val="000000"/>
          <w:sz w:val="20"/>
        </w:rPr>
        <w:t>-Kommissionspräsident Jean-Claude Juncker (links) mit Michel Barnier, der ihm nachfolgen könnte. Foto: Vincent Kessler/Reuters</w:t>
      </w:r>
    </w:p>
    <w:p w14:paraId="4AEEF638" w14:textId="77777777" w:rsidR="005078F9" w:rsidRDefault="005078F9">
      <w:pPr>
        <w:keepNext/>
        <w:spacing w:before="240" w:line="340" w:lineRule="atLeast"/>
      </w:pPr>
      <w:r>
        <w:rPr>
          <w:rFonts w:ascii="Arial" w:eastAsia="Arial" w:hAnsi="Arial" w:cs="Arial"/>
          <w:b/>
          <w:color w:val="000000"/>
          <w:sz w:val="28"/>
        </w:rPr>
        <w:t>Classification</w:t>
      </w:r>
    </w:p>
    <w:p w14:paraId="4C68A792" w14:textId="0EAEC6AA" w:rsidR="005078F9" w:rsidRDefault="005078F9">
      <w:pPr>
        <w:spacing w:line="60" w:lineRule="exact"/>
      </w:pPr>
      <w:r>
        <w:rPr>
          <w:noProof/>
        </w:rPr>
        <mc:AlternateContent>
          <mc:Choice Requires="wps">
            <w:drawing>
              <wp:anchor distT="0" distB="0" distL="114300" distR="114300" simplePos="0" relativeHeight="252505088" behindDoc="0" locked="0" layoutInCell="1" allowOverlap="1" wp14:anchorId="42496AC6" wp14:editId="103CFC7B">
                <wp:simplePos x="0" y="0"/>
                <wp:positionH relativeFrom="column">
                  <wp:posOffset>0</wp:posOffset>
                </wp:positionH>
                <wp:positionV relativeFrom="paragraph">
                  <wp:posOffset>25400</wp:posOffset>
                </wp:positionV>
                <wp:extent cx="6502400" cy="0"/>
                <wp:effectExtent l="15875" t="19685" r="15875" b="18415"/>
                <wp:wrapTopAndBottom/>
                <wp:docPr id="838" name="Lin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D6AD6B" id="Line 886" o:spid="_x0000_s1026" style="position:absolute;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SOc3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5F17516" w14:textId="77777777" w:rsidR="005078F9" w:rsidRDefault="005078F9">
      <w:pPr>
        <w:spacing w:line="120" w:lineRule="exact"/>
      </w:pPr>
    </w:p>
    <w:p w14:paraId="7B25C02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2499F5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D729A29"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0090CA6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BREXIT (90%);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POLITISCHE KANDIDATEN (90%); POLITISCHE PARTEIEN (90%); WAHLEN (90%); WÄHLER &amp; WAHLEN (90%); ÖFFENTLICHE POLITIK (90%); GESETZGEBUNGSORGANE (89%); STAATS- UND REGIERUNGSOBERHÄUPTER (89%); POLITISCHE DEBATTEN (77%); STAATSPRÄSIDENTEN (77%); WAHLEN &amp; WAHLKÄMPFE (77%); ETHIK (73%); FRANZÖSISCHE STAATSPRÄSIDENTEN (70%)</w:t>
      </w:r>
      <w:r>
        <w:br/>
      </w:r>
      <w:r>
        <w:br/>
      </w:r>
    </w:p>
    <w:p w14:paraId="4DB0702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PEKING, CHINA (79%);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(92%); BELGIEN (90%); FRANKREICH (90%)</w:t>
      </w:r>
      <w:r>
        <w:br/>
      </w:r>
      <w:r>
        <w:br/>
      </w:r>
    </w:p>
    <w:p w14:paraId="04CC947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376872EC" w14:textId="77777777" w:rsidR="005078F9" w:rsidRDefault="005078F9"/>
    <w:p w14:paraId="3D0D8B78" w14:textId="5BDD8B4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5744" behindDoc="0" locked="0" layoutInCell="1" allowOverlap="1" wp14:anchorId="1591F364" wp14:editId="48395E25">
                <wp:simplePos x="0" y="0"/>
                <wp:positionH relativeFrom="column">
                  <wp:posOffset>0</wp:posOffset>
                </wp:positionH>
                <wp:positionV relativeFrom="paragraph">
                  <wp:posOffset>127000</wp:posOffset>
                </wp:positionV>
                <wp:extent cx="6502400" cy="0"/>
                <wp:effectExtent l="6350" t="10795" r="6350" b="8255"/>
                <wp:wrapNone/>
                <wp:docPr id="837" name="Lin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BB4A1" id="Line 955" o:spid="_x0000_s1026" style="position:absolute;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Q0nC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BAC5C3A" w14:textId="77777777" w:rsidR="005078F9" w:rsidRDefault="005078F9">
      <w:pPr>
        <w:sectPr w:rsidR="005078F9">
          <w:headerReference w:type="even" r:id="rId2181"/>
          <w:headerReference w:type="default" r:id="rId2182"/>
          <w:footerReference w:type="even" r:id="rId2183"/>
          <w:footerReference w:type="default" r:id="rId2184"/>
          <w:headerReference w:type="first" r:id="rId2185"/>
          <w:footerReference w:type="first" r:id="rId2186"/>
          <w:pgSz w:w="12240" w:h="15840"/>
          <w:pgMar w:top="840" w:right="1000" w:bottom="840" w:left="1000" w:header="400" w:footer="400" w:gutter="0"/>
          <w:cols w:space="720"/>
          <w:titlePg/>
        </w:sectPr>
      </w:pPr>
    </w:p>
    <w:p w14:paraId="2E5AEA8C" w14:textId="77777777" w:rsidR="005078F9" w:rsidRDefault="005078F9"/>
    <w:p w14:paraId="70E4CFA7" w14:textId="77777777" w:rsidR="005078F9" w:rsidRDefault="005078F9">
      <w:pPr>
        <w:spacing w:before="240" w:after="200" w:line="340" w:lineRule="atLeast"/>
        <w:jc w:val="center"/>
        <w:outlineLvl w:val="0"/>
        <w:rPr>
          <w:rFonts w:ascii="Arial" w:hAnsi="Arial" w:cs="Arial"/>
          <w:b/>
          <w:bCs/>
          <w:kern w:val="32"/>
          <w:sz w:val="32"/>
          <w:szCs w:val="32"/>
        </w:rPr>
      </w:pPr>
      <w:hyperlink r:id="rId2187" w:history="1">
        <w:r>
          <w:rPr>
            <w:rFonts w:ascii="Arial" w:eastAsia="Arial" w:hAnsi="Arial" w:cs="Arial"/>
            <w:b/>
            <w:bCs/>
            <w:i/>
            <w:color w:val="0077CC"/>
            <w:kern w:val="32"/>
            <w:sz w:val="28"/>
            <w:szCs w:val="32"/>
            <w:u w:val="single"/>
            <w:shd w:val="clear" w:color="auto" w:fill="FFFFFF"/>
          </w:rPr>
          <w:t>Ceta kann so bleiben; EuGH erklärt Schiedsverfahren im Handelsabkommen für rechtens</w:t>
        </w:r>
      </w:hyperlink>
    </w:p>
    <w:p w14:paraId="14FF2ED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CB564B2" w14:textId="77777777" w:rsidR="005078F9" w:rsidRDefault="005078F9">
      <w:pPr>
        <w:spacing w:before="120" w:line="260" w:lineRule="atLeast"/>
        <w:jc w:val="center"/>
      </w:pPr>
      <w:r>
        <w:rPr>
          <w:rFonts w:ascii="Arial" w:eastAsia="Arial" w:hAnsi="Arial" w:cs="Arial"/>
          <w:color w:val="000000"/>
          <w:sz w:val="20"/>
        </w:rPr>
        <w:t>Donnerstag 2. Mai 2019</w:t>
      </w:r>
    </w:p>
    <w:p w14:paraId="75E4D209" w14:textId="77777777" w:rsidR="005078F9" w:rsidRDefault="005078F9">
      <w:pPr>
        <w:spacing w:line="240" w:lineRule="atLeast"/>
        <w:jc w:val="both"/>
      </w:pPr>
    </w:p>
    <w:p w14:paraId="665A8726"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9FF9B97" w14:textId="2151A172" w:rsidR="005078F9" w:rsidRDefault="005078F9">
      <w:pPr>
        <w:spacing w:before="120" w:line="220" w:lineRule="atLeast"/>
      </w:pPr>
      <w:r>
        <w:br/>
      </w:r>
      <w:r>
        <w:rPr>
          <w:noProof/>
        </w:rPr>
        <w:drawing>
          <wp:inline distT="0" distB="0" distL="0" distR="0" wp14:anchorId="6C334D31" wp14:editId="73446132">
            <wp:extent cx="2857500" cy="374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E00C11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19</w:t>
      </w:r>
    </w:p>
    <w:p w14:paraId="1DFBF23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479 words</w:t>
      </w:r>
    </w:p>
    <w:p w14:paraId="6587C23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MÜHLAUER</w:t>
      </w:r>
    </w:p>
    <w:p w14:paraId="243234C3" w14:textId="77777777" w:rsidR="005078F9" w:rsidRDefault="005078F9">
      <w:pPr>
        <w:keepNext/>
        <w:spacing w:before="240" w:line="340" w:lineRule="atLeast"/>
      </w:pPr>
      <w:r>
        <w:rPr>
          <w:rFonts w:ascii="Arial" w:eastAsia="Arial" w:hAnsi="Arial" w:cs="Arial"/>
          <w:b/>
          <w:color w:val="000000"/>
          <w:sz w:val="28"/>
        </w:rPr>
        <w:t>Body</w:t>
      </w:r>
    </w:p>
    <w:p w14:paraId="351ED796" w14:textId="25EEB9A8" w:rsidR="005078F9" w:rsidRDefault="005078F9">
      <w:pPr>
        <w:spacing w:line="60" w:lineRule="exact"/>
      </w:pPr>
      <w:r>
        <w:rPr>
          <w:noProof/>
        </w:rPr>
        <mc:AlternateContent>
          <mc:Choice Requires="wps">
            <w:drawing>
              <wp:anchor distT="0" distB="0" distL="114300" distR="114300" simplePos="0" relativeHeight="252360704" behindDoc="0" locked="0" layoutInCell="1" allowOverlap="1" wp14:anchorId="1B33056B" wp14:editId="4E47720A">
                <wp:simplePos x="0" y="0"/>
                <wp:positionH relativeFrom="column">
                  <wp:posOffset>0</wp:posOffset>
                </wp:positionH>
                <wp:positionV relativeFrom="paragraph">
                  <wp:posOffset>25400</wp:posOffset>
                </wp:positionV>
                <wp:extent cx="6502400" cy="0"/>
                <wp:effectExtent l="15875" t="12700" r="15875" b="15875"/>
                <wp:wrapTopAndBottom/>
                <wp:docPr id="836" name="Line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0ABF4" id="Line 745" o:spid="_x0000_s1026" style="position:absolute;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qvN7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41588D" w14:textId="77777777" w:rsidR="005078F9" w:rsidRDefault="005078F9"/>
    <w:p w14:paraId="14EF08DE"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Der </w:t>
      </w:r>
      <w:r>
        <w:rPr>
          <w:rFonts w:ascii="Arial" w:eastAsia="Arial" w:hAnsi="Arial" w:cs="Arial"/>
          <w:b/>
          <w:i/>
          <w:color w:val="000000"/>
          <w:sz w:val="20"/>
          <w:u w:val="single"/>
        </w:rPr>
        <w:t>Europäische</w:t>
      </w:r>
      <w:r>
        <w:rPr>
          <w:rFonts w:ascii="Arial" w:eastAsia="Arial" w:hAnsi="Arial" w:cs="Arial"/>
          <w:color w:val="000000"/>
          <w:sz w:val="20"/>
        </w:rPr>
        <w:t xml:space="preserve"> Gerichtshof (EuGH) hält das umstrittene Streitschlichtungsverfahren im Handelsvertrag zwischen der </w:t>
      </w:r>
      <w:r>
        <w:rPr>
          <w:rFonts w:ascii="Arial" w:eastAsia="Arial" w:hAnsi="Arial" w:cs="Arial"/>
          <w:b/>
          <w:i/>
          <w:color w:val="000000"/>
          <w:sz w:val="20"/>
          <w:u w:val="single"/>
        </w:rPr>
        <w:t>EU</w:t>
      </w:r>
      <w:r>
        <w:rPr>
          <w:rFonts w:ascii="Arial" w:eastAsia="Arial" w:hAnsi="Arial" w:cs="Arial"/>
          <w:color w:val="000000"/>
          <w:sz w:val="20"/>
        </w:rPr>
        <w:t xml:space="preserve"> und Kanada (Ceta) für rechtens. Der im Abkommen enthaltene Mechanismus sei mit </w:t>
      </w:r>
      <w:r>
        <w:rPr>
          <w:rFonts w:ascii="Arial" w:eastAsia="Arial" w:hAnsi="Arial" w:cs="Arial"/>
          <w:b/>
          <w:i/>
          <w:color w:val="000000"/>
          <w:sz w:val="20"/>
          <w:u w:val="single"/>
        </w:rPr>
        <w:t>europäischem</w:t>
      </w:r>
      <w:r>
        <w:rPr>
          <w:rFonts w:ascii="Arial" w:eastAsia="Arial" w:hAnsi="Arial" w:cs="Arial"/>
          <w:color w:val="000000"/>
          <w:sz w:val="20"/>
        </w:rPr>
        <w:t xml:space="preserve"> Recht vereinbar, befanden die obersten </w:t>
      </w:r>
      <w:r>
        <w:rPr>
          <w:rFonts w:ascii="Arial" w:eastAsia="Arial" w:hAnsi="Arial" w:cs="Arial"/>
          <w:b/>
          <w:i/>
          <w:color w:val="000000"/>
          <w:sz w:val="20"/>
          <w:u w:val="single"/>
        </w:rPr>
        <w:t>EU</w:t>
      </w:r>
      <w:r>
        <w:rPr>
          <w:rFonts w:ascii="Arial" w:eastAsia="Arial" w:hAnsi="Arial" w:cs="Arial"/>
          <w:color w:val="000000"/>
          <w:sz w:val="20"/>
        </w:rPr>
        <w:t xml:space="preserve">-Richter am Dienstag in Luxemburg (Gutachten 1/17). Der Handelspakt kann damit wie geplant umgesetzt werden. ,,Wir müssen keine Änderungen am Vertragstext vornehmen', sagte ein Sprecher der </w:t>
      </w:r>
      <w:r>
        <w:rPr>
          <w:rFonts w:ascii="Arial" w:eastAsia="Arial" w:hAnsi="Arial" w:cs="Arial"/>
          <w:b/>
          <w:i/>
          <w:color w:val="000000"/>
          <w:sz w:val="20"/>
          <w:u w:val="single"/>
        </w:rPr>
        <w:t>EU</w:t>
      </w:r>
      <w:r>
        <w:rPr>
          <w:rFonts w:ascii="Arial" w:eastAsia="Arial" w:hAnsi="Arial" w:cs="Arial"/>
          <w:color w:val="000000"/>
          <w:sz w:val="20"/>
        </w:rPr>
        <w:t>-Kommission. Das in Ceta verankerte Schiedsverfahren könne damit auch in den Freihandelsabkommen mit Singapur und Vietnam angewandt werden, erklärte die Behörde.</w:t>
      </w:r>
    </w:p>
    <w:p w14:paraId="3133F900" w14:textId="77777777" w:rsidR="005078F9" w:rsidRDefault="005078F9">
      <w:pPr>
        <w:spacing w:before="200" w:line="260" w:lineRule="atLeast"/>
        <w:jc w:val="both"/>
      </w:pPr>
      <w:r>
        <w:rPr>
          <w:rFonts w:ascii="Arial" w:eastAsia="Arial" w:hAnsi="Arial" w:cs="Arial"/>
          <w:color w:val="000000"/>
          <w:sz w:val="20"/>
        </w:rPr>
        <w:t xml:space="preserve">  Belgien hatte Zweifel an dem Vorhaben, ein neues multilaterales Handelsgericht zu schaffen, das über Streitigkeiten zwischen Investoren und Staaten entscheiden soll. Die Regierung in Brüssel wandte sich deshalb an das höchste </w:t>
      </w:r>
      <w:r>
        <w:rPr>
          <w:rFonts w:ascii="Arial" w:eastAsia="Arial" w:hAnsi="Arial" w:cs="Arial"/>
          <w:b/>
          <w:i/>
          <w:color w:val="000000"/>
          <w:sz w:val="20"/>
          <w:u w:val="single"/>
        </w:rPr>
        <w:t>europäische</w:t>
      </w:r>
      <w:r>
        <w:rPr>
          <w:rFonts w:ascii="Arial" w:eastAsia="Arial" w:hAnsi="Arial" w:cs="Arial"/>
          <w:color w:val="000000"/>
          <w:sz w:val="20"/>
        </w:rPr>
        <w:t xml:space="preserve"> Gericht. Bereits im Januar hatte ein Generalanwalt des EuGH die Regelung als legal eingestuft. Nach der nun gefassten Entscheidung dürfte auch die belgische Region Wallonie ihren Widerstand gegen Ceta aufgeben. Im föderal organisierten Belgien müssen alle Regionalparlamente das Abkommen ratifizieren. Die französischsprachige Region hatte sich in den Verhandlungen mit Kanada bis zuletzt gegen den Vertrag ausgesprochen und Ceta fast verhindert. Erst als die belgische Regierung Zugeständnisse anbot, darunter auch den Gang zum EuGH, stimmten die Wallonen zu. Belgiens Außenminister Didier Reynders begrüßte nun die EuGH-Entscheidung und die damit verbundene Rechtssicherheit. </w:t>
      </w:r>
    </w:p>
    <w:p w14:paraId="31E4525D" w14:textId="77777777" w:rsidR="005078F9" w:rsidRDefault="005078F9">
      <w:pPr>
        <w:spacing w:before="200" w:line="260" w:lineRule="atLeast"/>
        <w:jc w:val="both"/>
      </w:pPr>
      <w:r>
        <w:rPr>
          <w:rFonts w:ascii="Arial" w:eastAsia="Arial" w:hAnsi="Arial" w:cs="Arial"/>
          <w:color w:val="000000"/>
          <w:sz w:val="20"/>
        </w:rPr>
        <w:t xml:space="preserve">  Die Richter erklärten, dass die Schaffung von Gerichten zur Streitbeilegung im Rahmen internationaler Abkommen grundsätzlich mit </w:t>
      </w:r>
      <w:r>
        <w:rPr>
          <w:rFonts w:ascii="Arial" w:eastAsia="Arial" w:hAnsi="Arial" w:cs="Arial"/>
          <w:b/>
          <w:i/>
          <w:color w:val="000000"/>
          <w:sz w:val="20"/>
          <w:u w:val="single"/>
        </w:rPr>
        <w:t>EU</w:t>
      </w:r>
      <w:r>
        <w:rPr>
          <w:rFonts w:ascii="Arial" w:eastAsia="Arial" w:hAnsi="Arial" w:cs="Arial"/>
          <w:color w:val="000000"/>
          <w:sz w:val="20"/>
        </w:rPr>
        <w:t xml:space="preserve">-Recht vereinbar sei. Da diese außerhalb des Rechtssystems der </w:t>
      </w:r>
      <w:r>
        <w:rPr>
          <w:rFonts w:ascii="Arial" w:eastAsia="Arial" w:hAnsi="Arial" w:cs="Arial"/>
          <w:b/>
          <w:i/>
          <w:color w:val="000000"/>
          <w:sz w:val="20"/>
          <w:u w:val="single"/>
        </w:rPr>
        <w:t>EU</w:t>
      </w:r>
      <w:r>
        <w:rPr>
          <w:rFonts w:ascii="Arial" w:eastAsia="Arial" w:hAnsi="Arial" w:cs="Arial"/>
          <w:color w:val="000000"/>
          <w:sz w:val="20"/>
        </w:rPr>
        <w:t xml:space="preserve"> stünden, könnten sie jedoch nicht dafür zuständig sein, </w:t>
      </w:r>
      <w:r>
        <w:rPr>
          <w:rFonts w:ascii="Arial" w:eastAsia="Arial" w:hAnsi="Arial" w:cs="Arial"/>
          <w:b/>
          <w:i/>
          <w:color w:val="000000"/>
          <w:sz w:val="20"/>
          <w:u w:val="single"/>
        </w:rPr>
        <w:t>europäisches</w:t>
      </w:r>
      <w:r>
        <w:rPr>
          <w:rFonts w:ascii="Arial" w:eastAsia="Arial" w:hAnsi="Arial" w:cs="Arial"/>
          <w:color w:val="000000"/>
          <w:sz w:val="20"/>
        </w:rPr>
        <w:t xml:space="preserve"> Recht auszulegen, sondern lediglich die in dem jeweiligen Abkommen festgelegten Vorschriften. Ceta enthalte zudem Regelungen, wonach das Schiedsgericht nicht das Recht habe, demokratisch getroffene Entscheidungen in der </w:t>
      </w:r>
      <w:r>
        <w:rPr>
          <w:rFonts w:ascii="Arial" w:eastAsia="Arial" w:hAnsi="Arial" w:cs="Arial"/>
          <w:b/>
          <w:i/>
          <w:color w:val="000000"/>
          <w:sz w:val="20"/>
          <w:u w:val="single"/>
        </w:rPr>
        <w:t>EU</w:t>
      </w:r>
      <w:r>
        <w:rPr>
          <w:rFonts w:ascii="Arial" w:eastAsia="Arial" w:hAnsi="Arial" w:cs="Arial"/>
          <w:color w:val="000000"/>
          <w:sz w:val="20"/>
        </w:rPr>
        <w:t xml:space="preserve"> oder in Kanada infrage zu stellen. Dies gelte insbesondere beim Verbraucherschutz. Außerdem sei der Zugang zu diesem Gericht nicht nur für finanzstarke Investoren gesichert, sondern auch für kleine und mittelständische Unternehmen, erklärten die Richter. </w:t>
      </w:r>
    </w:p>
    <w:p w14:paraId="1F3879B4" w14:textId="77777777" w:rsidR="005078F9" w:rsidRDefault="005078F9">
      <w:pPr>
        <w:spacing w:before="200" w:line="260" w:lineRule="atLeast"/>
        <w:jc w:val="both"/>
      </w:pPr>
      <w:r>
        <w:rPr>
          <w:rFonts w:ascii="Arial" w:eastAsia="Arial" w:hAnsi="Arial" w:cs="Arial"/>
          <w:color w:val="000000"/>
          <w:sz w:val="20"/>
        </w:rPr>
        <w:t xml:space="preserve">  Der Bundesverband der Deutschen Industrie (BDI) begrüßte die Entscheidung. ,,Die </w:t>
      </w:r>
      <w:r>
        <w:rPr>
          <w:rFonts w:ascii="Arial" w:eastAsia="Arial" w:hAnsi="Arial" w:cs="Arial"/>
          <w:b/>
          <w:i/>
          <w:color w:val="000000"/>
          <w:sz w:val="20"/>
          <w:u w:val="single"/>
        </w:rPr>
        <w:t>EU</w:t>
      </w:r>
      <w:r>
        <w:rPr>
          <w:rFonts w:ascii="Arial" w:eastAsia="Arial" w:hAnsi="Arial" w:cs="Arial"/>
          <w:color w:val="000000"/>
          <w:sz w:val="20"/>
        </w:rPr>
        <w:t xml:space="preserve"> hat die dringende Aufgabe, modernen Investitionsschutz auch mit anderen Drittstaaten durchzusetzen', sagte Geschäftsführungsmitglied Stefan Mair. Der Handelsexperte der Umweltschutzorganisation Greenpeace, Jürgen Knirsch, kritisierte hingegen das EuGH-Gutachten: ,,Damit können Unternehmen künftig nationale und </w:t>
      </w:r>
      <w:r>
        <w:rPr>
          <w:rFonts w:ascii="Arial" w:eastAsia="Arial" w:hAnsi="Arial" w:cs="Arial"/>
          <w:b/>
          <w:i/>
          <w:color w:val="000000"/>
          <w:sz w:val="20"/>
          <w:u w:val="single"/>
        </w:rPr>
        <w:t>EU</w:t>
      </w:r>
      <w:r>
        <w:rPr>
          <w:rFonts w:ascii="Arial" w:eastAsia="Arial" w:hAnsi="Arial" w:cs="Arial"/>
          <w:color w:val="000000"/>
          <w:sz w:val="20"/>
        </w:rPr>
        <w:t>-Gerichte umgehen.'</w:t>
      </w:r>
    </w:p>
    <w:p w14:paraId="54A19F8B" w14:textId="77777777" w:rsidR="005078F9" w:rsidRDefault="005078F9">
      <w:pPr>
        <w:spacing w:before="200" w:line="260" w:lineRule="atLeast"/>
        <w:jc w:val="both"/>
      </w:pPr>
      <w:r>
        <w:rPr>
          <w:rFonts w:ascii="Arial" w:eastAsia="Arial" w:hAnsi="Arial" w:cs="Arial"/>
          <w:b/>
          <w:color w:val="000000"/>
          <w:sz w:val="20"/>
        </w:rPr>
        <w:lastRenderedPageBreak/>
        <w:t>Kommentar</w:t>
      </w:r>
    </w:p>
    <w:p w14:paraId="57727754" w14:textId="77777777" w:rsidR="005078F9" w:rsidRDefault="005078F9">
      <w:pPr>
        <w:spacing w:before="240" w:line="260" w:lineRule="atLeast"/>
      </w:pPr>
      <w:r>
        <w:rPr>
          <w:rFonts w:ascii="Arial" w:eastAsia="Arial" w:hAnsi="Arial" w:cs="Arial"/>
          <w:b/>
          <w:color w:val="000000"/>
          <w:sz w:val="20"/>
        </w:rPr>
        <w:t>Die belgische Region Wallonie hatte sich bis zuletzt gegen den  Pakt mit Kanada ausgesprochen</w:t>
      </w:r>
    </w:p>
    <w:p w14:paraId="5D58B791" w14:textId="77777777" w:rsidR="005078F9" w:rsidRDefault="005078F9">
      <w:pPr>
        <w:keepNext/>
        <w:spacing w:before="240" w:line="340" w:lineRule="atLeast"/>
      </w:pPr>
      <w:r>
        <w:rPr>
          <w:rFonts w:ascii="Arial" w:eastAsia="Arial" w:hAnsi="Arial" w:cs="Arial"/>
          <w:b/>
          <w:color w:val="000000"/>
          <w:sz w:val="28"/>
        </w:rPr>
        <w:t>Classification</w:t>
      </w:r>
    </w:p>
    <w:p w14:paraId="2F871EA7" w14:textId="5FEA8354" w:rsidR="005078F9" w:rsidRDefault="005078F9">
      <w:pPr>
        <w:spacing w:line="60" w:lineRule="exact"/>
      </w:pPr>
      <w:r>
        <w:rPr>
          <w:noProof/>
        </w:rPr>
        <mc:AlternateContent>
          <mc:Choice Requires="wps">
            <w:drawing>
              <wp:anchor distT="0" distB="0" distL="114300" distR="114300" simplePos="0" relativeHeight="252433408" behindDoc="0" locked="0" layoutInCell="1" allowOverlap="1" wp14:anchorId="0F63954B" wp14:editId="76601AA1">
                <wp:simplePos x="0" y="0"/>
                <wp:positionH relativeFrom="column">
                  <wp:posOffset>0</wp:posOffset>
                </wp:positionH>
                <wp:positionV relativeFrom="paragraph">
                  <wp:posOffset>25400</wp:posOffset>
                </wp:positionV>
                <wp:extent cx="6502400" cy="0"/>
                <wp:effectExtent l="15875" t="15875" r="15875" b="12700"/>
                <wp:wrapTopAndBottom/>
                <wp:docPr id="835" name="Lin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EC9EA" id="Line 816" o:spid="_x0000_s1026" style="position:absolute;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1csb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AFB280" w14:textId="77777777" w:rsidR="005078F9" w:rsidRDefault="005078F9">
      <w:pPr>
        <w:spacing w:line="120" w:lineRule="exact"/>
      </w:pPr>
    </w:p>
    <w:p w14:paraId="085FBD6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BF2F23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242E5E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B79773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(92%); </w:t>
      </w:r>
      <w:r>
        <w:rPr>
          <w:rFonts w:ascii="Arial" w:eastAsia="Arial" w:hAnsi="Arial" w:cs="Arial"/>
          <w:b/>
          <w:i/>
          <w:color w:val="000000"/>
          <w:sz w:val="20"/>
          <w:u w:val="single"/>
        </w:rPr>
        <w:t>EUROPÄISCHE UNION</w:t>
      </w:r>
      <w:r>
        <w:rPr>
          <w:rFonts w:ascii="Arial" w:eastAsia="Arial" w:hAnsi="Arial" w:cs="Arial"/>
          <w:color w:val="000000"/>
          <w:sz w:val="20"/>
        </w:rPr>
        <w:t xml:space="preserve"> (91%); GERICHTSHÖFE (91%); HANDELSABKOMMEN (91%); INTERNATIONALE GERICHTSHÖFE &amp; TRIBUNALE (91%); HANDELSFÖRDERUNG (90%); RICHTER (90%); </w:t>
      </w:r>
      <w:r>
        <w:rPr>
          <w:rFonts w:ascii="Arial" w:eastAsia="Arial" w:hAnsi="Arial" w:cs="Arial"/>
          <w:b/>
          <w:i/>
          <w:color w:val="000000"/>
          <w:sz w:val="20"/>
          <w:u w:val="single"/>
        </w:rPr>
        <w:t>EU</w:t>
      </w:r>
      <w:r>
        <w:rPr>
          <w:rFonts w:ascii="Arial" w:eastAsia="Arial" w:hAnsi="Arial" w:cs="Arial"/>
          <w:color w:val="000000"/>
          <w:sz w:val="20"/>
        </w:rPr>
        <w:t xml:space="preserve">-REGULIERUNG (78%); </w:t>
      </w:r>
      <w:r>
        <w:rPr>
          <w:rFonts w:ascii="Arial" w:eastAsia="Arial" w:hAnsi="Arial" w:cs="Arial"/>
          <w:b/>
          <w:i/>
          <w:color w:val="000000"/>
          <w:sz w:val="20"/>
          <w:u w:val="single"/>
        </w:rPr>
        <w:t>EUROPARECHT</w:t>
      </w:r>
      <w:r>
        <w:rPr>
          <w:rFonts w:ascii="Arial" w:eastAsia="Arial" w:hAnsi="Arial" w:cs="Arial"/>
          <w:color w:val="000000"/>
          <w:sz w:val="20"/>
        </w:rPr>
        <w:t xml:space="preserve"> (78%); GERICHTSBESCHLÜSSE &amp; VERFÜGUNGEN (78%); INTERNATIONALE HANDELSGERICHTE (78%); VERBRAUCHERSCHUTZRECHT (78%); FREIHANDELSABKOMMEN (77%); NATUR- UND TIERSCHUTZORGANISATIONEN (77%); UMWELTRICHTLINIEN UND -REGULIERUNGEN (69%); VERBRAUCHERSCHUTZ (68%); KLEIN- UND MITTELSTANDSUNTERNEHMEN (61%); UMWELTSCHUTZ (60%)</w:t>
      </w:r>
      <w:r>
        <w:br/>
      </w:r>
      <w:r>
        <w:br/>
      </w:r>
    </w:p>
    <w:p w14:paraId="6DDEBB8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WALLONIEN, BELGIEN (90%); KANADA (94%); BELGIEN (92%); </w:t>
      </w:r>
      <w:r>
        <w:rPr>
          <w:rFonts w:ascii="Arial" w:eastAsia="Arial" w:hAnsi="Arial" w:cs="Arial"/>
          <w:b/>
          <w:i/>
          <w:color w:val="000000"/>
          <w:sz w:val="20"/>
          <w:u w:val="single"/>
        </w:rPr>
        <w:t>EUROPA</w:t>
      </w:r>
      <w:r>
        <w:rPr>
          <w:rFonts w:ascii="Arial" w:eastAsia="Arial" w:hAnsi="Arial" w:cs="Arial"/>
          <w:color w:val="000000"/>
          <w:sz w:val="20"/>
        </w:rPr>
        <w:t xml:space="preserve"> (90%); SINGAPUR (79%); VIETNAM (79%); LUXEMBURG (78%)</w:t>
      </w:r>
      <w:r>
        <w:br/>
      </w:r>
      <w:r>
        <w:br/>
      </w:r>
    </w:p>
    <w:p w14:paraId="14CD791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29AA7C96" w14:textId="77777777" w:rsidR="005078F9" w:rsidRDefault="005078F9"/>
    <w:p w14:paraId="0C7A4031" w14:textId="0C8B869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6112" behindDoc="0" locked="0" layoutInCell="1" allowOverlap="1" wp14:anchorId="7A63134B" wp14:editId="49CB04FF">
                <wp:simplePos x="0" y="0"/>
                <wp:positionH relativeFrom="column">
                  <wp:posOffset>0</wp:posOffset>
                </wp:positionH>
                <wp:positionV relativeFrom="paragraph">
                  <wp:posOffset>127000</wp:posOffset>
                </wp:positionV>
                <wp:extent cx="6502400" cy="0"/>
                <wp:effectExtent l="6350" t="6985" r="6350" b="12065"/>
                <wp:wrapNone/>
                <wp:docPr id="834" name="Lin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17117" id="Line 887" o:spid="_x0000_s1026" style="position:absolute;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7pTGB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8FD4608" w14:textId="77777777" w:rsidR="005078F9" w:rsidRDefault="005078F9">
      <w:pPr>
        <w:sectPr w:rsidR="005078F9">
          <w:headerReference w:type="even" r:id="rId2188"/>
          <w:headerReference w:type="default" r:id="rId2189"/>
          <w:footerReference w:type="even" r:id="rId2190"/>
          <w:footerReference w:type="default" r:id="rId2191"/>
          <w:headerReference w:type="first" r:id="rId2192"/>
          <w:footerReference w:type="first" r:id="rId2193"/>
          <w:pgSz w:w="12240" w:h="15840"/>
          <w:pgMar w:top="840" w:right="1000" w:bottom="840" w:left="1000" w:header="400" w:footer="400" w:gutter="0"/>
          <w:cols w:space="720"/>
          <w:titlePg/>
        </w:sectPr>
      </w:pPr>
    </w:p>
    <w:p w14:paraId="37747D85" w14:textId="77777777" w:rsidR="005078F9" w:rsidRDefault="005078F9"/>
    <w:p w14:paraId="0B001E47" w14:textId="77777777" w:rsidR="005078F9" w:rsidRDefault="005078F9">
      <w:pPr>
        <w:spacing w:before="240" w:after="200" w:line="340" w:lineRule="atLeast"/>
        <w:jc w:val="center"/>
        <w:outlineLvl w:val="0"/>
        <w:rPr>
          <w:rFonts w:ascii="Arial" w:hAnsi="Arial" w:cs="Arial"/>
          <w:b/>
          <w:bCs/>
          <w:kern w:val="32"/>
          <w:sz w:val="32"/>
          <w:szCs w:val="32"/>
        </w:rPr>
      </w:pPr>
      <w:hyperlink r:id="rId2194" w:history="1">
        <w:r>
          <w:rPr>
            <w:rFonts w:ascii="Arial" w:eastAsia="Arial" w:hAnsi="Arial" w:cs="Arial"/>
            <w:b/>
            <w:bCs/>
            <w:i/>
            <w:color w:val="0077CC"/>
            <w:kern w:val="32"/>
            <w:sz w:val="28"/>
            <w:szCs w:val="32"/>
            <w:u w:val="single"/>
            <w:shd w:val="clear" w:color="auto" w:fill="FFFFFF"/>
          </w:rPr>
          <w:t xml:space="preserve">Nein zu Nationalisten und Populisten; Die Redner bei der gut besuchten Maikundgebung im Lindenkeller betonen die Bedeutung der bevorstehenden </w:t>
        </w:r>
      </w:hyperlink>
      <w:hyperlink r:id="rId2195" w:history="1">
        <w:r>
          <w:rPr>
            <w:rFonts w:ascii="Arial" w:eastAsia="Arial" w:hAnsi="Arial" w:cs="Arial"/>
            <w:b/>
            <w:bCs/>
            <w:i/>
            <w:color w:val="0077CC"/>
            <w:kern w:val="32"/>
            <w:sz w:val="28"/>
            <w:szCs w:val="32"/>
            <w:u w:val="single"/>
            <w:shd w:val="clear" w:color="auto" w:fill="FFFFFF"/>
          </w:rPr>
          <w:t>Europawahl</w:t>
        </w:r>
      </w:hyperlink>
      <w:hyperlink r:id="rId2196" w:history="1">
        <w:r>
          <w:rPr>
            <w:rFonts w:ascii="Arial" w:eastAsia="Arial" w:hAnsi="Arial" w:cs="Arial"/>
            <w:b/>
            <w:bCs/>
            <w:i/>
            <w:color w:val="0077CC"/>
            <w:kern w:val="32"/>
            <w:sz w:val="28"/>
            <w:szCs w:val="32"/>
            <w:u w:val="single"/>
            <w:shd w:val="clear" w:color="auto" w:fill="FFFFFF"/>
          </w:rPr>
          <w:t>, fordern aber das Abstellen von Defiziten wie Lohndumping und Befristung von Arbeitsverträgen ein</w:t>
        </w:r>
      </w:hyperlink>
    </w:p>
    <w:p w14:paraId="1E963DC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4CD70D6" w14:textId="77777777" w:rsidR="005078F9" w:rsidRDefault="005078F9">
      <w:pPr>
        <w:spacing w:before="120" w:line="260" w:lineRule="atLeast"/>
        <w:jc w:val="center"/>
      </w:pPr>
      <w:r>
        <w:rPr>
          <w:rFonts w:ascii="Arial" w:eastAsia="Arial" w:hAnsi="Arial" w:cs="Arial"/>
          <w:color w:val="000000"/>
          <w:sz w:val="20"/>
        </w:rPr>
        <w:t>Donnerstag 2. Mai 2019</w:t>
      </w:r>
    </w:p>
    <w:p w14:paraId="586E7E48" w14:textId="77777777" w:rsidR="005078F9" w:rsidRDefault="005078F9">
      <w:pPr>
        <w:spacing w:line="240" w:lineRule="atLeast"/>
        <w:jc w:val="both"/>
      </w:pPr>
    </w:p>
    <w:p w14:paraId="21EF875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D28FA9C" w14:textId="63FBFDCF" w:rsidR="005078F9" w:rsidRDefault="005078F9">
      <w:pPr>
        <w:spacing w:before="120" w:line="220" w:lineRule="atLeast"/>
      </w:pPr>
      <w:r>
        <w:br/>
      </w:r>
      <w:r>
        <w:rPr>
          <w:noProof/>
        </w:rPr>
        <w:drawing>
          <wp:inline distT="0" distB="0" distL="0" distR="0" wp14:anchorId="07254851" wp14:editId="277F9175">
            <wp:extent cx="2857500" cy="3746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8232E3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Freising; Freising; S. 10</w:t>
      </w:r>
    </w:p>
    <w:p w14:paraId="68B1552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698 words</w:t>
      </w:r>
    </w:p>
    <w:p w14:paraId="761C196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JOHANN KIRCHBERGER</w:t>
      </w:r>
    </w:p>
    <w:p w14:paraId="2F07374C" w14:textId="77777777" w:rsidR="005078F9" w:rsidRDefault="005078F9">
      <w:pPr>
        <w:keepNext/>
        <w:spacing w:before="240" w:line="340" w:lineRule="atLeast"/>
      </w:pPr>
      <w:r>
        <w:rPr>
          <w:rFonts w:ascii="Arial" w:eastAsia="Arial" w:hAnsi="Arial" w:cs="Arial"/>
          <w:b/>
          <w:color w:val="000000"/>
          <w:sz w:val="28"/>
        </w:rPr>
        <w:t>Body</w:t>
      </w:r>
    </w:p>
    <w:p w14:paraId="42E11EF9" w14:textId="48B6502A" w:rsidR="005078F9" w:rsidRDefault="005078F9">
      <w:pPr>
        <w:spacing w:line="60" w:lineRule="exact"/>
      </w:pPr>
      <w:r>
        <w:rPr>
          <w:noProof/>
        </w:rPr>
        <mc:AlternateContent>
          <mc:Choice Requires="wps">
            <w:drawing>
              <wp:anchor distT="0" distB="0" distL="114300" distR="114300" simplePos="0" relativeHeight="252361728" behindDoc="0" locked="0" layoutInCell="1" allowOverlap="1" wp14:anchorId="45E8152A" wp14:editId="3A862E98">
                <wp:simplePos x="0" y="0"/>
                <wp:positionH relativeFrom="column">
                  <wp:posOffset>0</wp:posOffset>
                </wp:positionH>
                <wp:positionV relativeFrom="paragraph">
                  <wp:posOffset>25400</wp:posOffset>
                </wp:positionV>
                <wp:extent cx="6502400" cy="0"/>
                <wp:effectExtent l="15875" t="15875" r="15875" b="12700"/>
                <wp:wrapTopAndBottom/>
                <wp:docPr id="833"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65CA9" id="Line 746" o:spid="_x0000_s1026" style="position:absolute;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lWrs8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16E116B" w14:textId="77777777" w:rsidR="005078F9" w:rsidRDefault="005078F9"/>
    <w:p w14:paraId="069F2358" w14:textId="77777777" w:rsidR="005078F9" w:rsidRDefault="005078F9">
      <w:pPr>
        <w:spacing w:before="200" w:line="260" w:lineRule="atLeast"/>
        <w:jc w:val="both"/>
      </w:pPr>
      <w:r>
        <w:rPr>
          <w:rFonts w:ascii="Arial" w:eastAsia="Arial" w:hAnsi="Arial" w:cs="Arial"/>
          <w:b/>
          <w:color w:val="000000"/>
          <w:sz w:val="20"/>
        </w:rPr>
        <w:t xml:space="preserve">Freising </w:t>
      </w:r>
      <w:r>
        <w:rPr>
          <w:rFonts w:ascii="Arial" w:eastAsia="Arial" w:hAnsi="Arial" w:cs="Arial"/>
          <w:color w:val="000000"/>
          <w:sz w:val="20"/>
        </w:rPr>
        <w:t xml:space="preserve">- Für ein solidarisches und gerechtes </w:t>
      </w:r>
      <w:r>
        <w:rPr>
          <w:rFonts w:ascii="Arial" w:eastAsia="Arial" w:hAnsi="Arial" w:cs="Arial"/>
          <w:b/>
          <w:i/>
          <w:color w:val="000000"/>
          <w:sz w:val="20"/>
          <w:u w:val="single"/>
        </w:rPr>
        <w:t>Europa</w:t>
      </w:r>
      <w:r>
        <w:rPr>
          <w:rFonts w:ascii="Arial" w:eastAsia="Arial" w:hAnsi="Arial" w:cs="Arial"/>
          <w:color w:val="000000"/>
          <w:sz w:val="20"/>
        </w:rPr>
        <w:t>, gegen Sozialabbau und rechte Hetze sprach sich DGB-Kreisvorsitzender Guido Hoyer bei der gut besuchten Mai-Kundgebung im Lindenkeller aus, die vom Rockkabarett ,,Die Ruam' musikalisch begleitet wurde. Schon das Motto des DGB zum 1. Mai - ,,</w:t>
      </w:r>
      <w:r>
        <w:rPr>
          <w:rFonts w:ascii="Arial" w:eastAsia="Arial" w:hAnsi="Arial" w:cs="Arial"/>
          <w:b/>
          <w:i/>
          <w:color w:val="000000"/>
          <w:sz w:val="20"/>
          <w:u w:val="single"/>
        </w:rPr>
        <w:t>Europa</w:t>
      </w:r>
      <w:r>
        <w:rPr>
          <w:rFonts w:ascii="Arial" w:eastAsia="Arial" w:hAnsi="Arial" w:cs="Arial"/>
          <w:color w:val="000000"/>
          <w:sz w:val="20"/>
        </w:rPr>
        <w:t xml:space="preserve">. Jetzt aber richtig' - zeige, dass momentan einiges schief laufe in </w:t>
      </w:r>
      <w:r>
        <w:rPr>
          <w:rFonts w:ascii="Arial" w:eastAsia="Arial" w:hAnsi="Arial" w:cs="Arial"/>
          <w:b/>
          <w:i/>
          <w:color w:val="000000"/>
          <w:sz w:val="20"/>
          <w:u w:val="single"/>
        </w:rPr>
        <w:t>Europa</w:t>
      </w:r>
      <w:r>
        <w:rPr>
          <w:rFonts w:ascii="Arial" w:eastAsia="Arial" w:hAnsi="Arial" w:cs="Arial"/>
          <w:color w:val="000000"/>
          <w:sz w:val="20"/>
        </w:rPr>
        <w:t xml:space="preserve">, sagte Hoyer. So gebe es in der Hälfte der Mitgliedsländer keine betriebliche Mitbestimmung, vielfach sei die Jugendarbeitslosigkeit erschreckend hoch, es würden Dumpinglöhne bezahlt und mit der Arbeitszeit jede nur mögliche Gaunerei betrieben. Viele Menschen wendeten sich von diesem neoliberalem </w:t>
      </w:r>
      <w:r>
        <w:rPr>
          <w:rFonts w:ascii="Arial" w:eastAsia="Arial" w:hAnsi="Arial" w:cs="Arial"/>
          <w:b/>
          <w:i/>
          <w:color w:val="000000"/>
          <w:sz w:val="20"/>
          <w:u w:val="single"/>
        </w:rPr>
        <w:t>Europa</w:t>
      </w:r>
      <w:r>
        <w:rPr>
          <w:rFonts w:ascii="Arial" w:eastAsia="Arial" w:hAnsi="Arial" w:cs="Arial"/>
          <w:color w:val="000000"/>
          <w:sz w:val="20"/>
        </w:rPr>
        <w:t xml:space="preserve"> ab und liefen rechten Rattenfängern in die Arme. Notwendig sei daher ein grundlegender Kurswechsel.</w:t>
      </w:r>
    </w:p>
    <w:p w14:paraId="221BA8E8" w14:textId="77777777" w:rsidR="005078F9" w:rsidRDefault="005078F9">
      <w:pPr>
        <w:spacing w:before="200" w:line="260" w:lineRule="atLeast"/>
        <w:jc w:val="both"/>
      </w:pPr>
      <w:r>
        <w:rPr>
          <w:rFonts w:ascii="Arial" w:eastAsia="Arial" w:hAnsi="Arial" w:cs="Arial"/>
          <w:color w:val="000000"/>
          <w:sz w:val="20"/>
        </w:rPr>
        <w:t xml:space="preserve">  Stellvertretender Landrat Robert Scholz betonte das ,,verbindende Projekt' </w:t>
      </w:r>
      <w:r>
        <w:rPr>
          <w:rFonts w:ascii="Arial" w:eastAsia="Arial" w:hAnsi="Arial" w:cs="Arial"/>
          <w:b/>
          <w:i/>
          <w:color w:val="000000"/>
          <w:sz w:val="20"/>
          <w:u w:val="single"/>
        </w:rPr>
        <w:t>Europa</w:t>
      </w:r>
      <w:r>
        <w:rPr>
          <w:rFonts w:ascii="Arial" w:eastAsia="Arial" w:hAnsi="Arial" w:cs="Arial"/>
          <w:color w:val="000000"/>
          <w:sz w:val="20"/>
        </w:rPr>
        <w:t xml:space="preserve">, das Freiheit, Demokratie und Frieden garantiere. Scholz verteidigte die oft kritisierten </w:t>
      </w:r>
      <w:r>
        <w:rPr>
          <w:rFonts w:ascii="Arial" w:eastAsia="Arial" w:hAnsi="Arial" w:cs="Arial"/>
          <w:b/>
          <w:i/>
          <w:color w:val="000000"/>
          <w:sz w:val="20"/>
          <w:u w:val="single"/>
        </w:rPr>
        <w:t>europaweiten</w:t>
      </w:r>
      <w:r>
        <w:rPr>
          <w:rFonts w:ascii="Arial" w:eastAsia="Arial" w:hAnsi="Arial" w:cs="Arial"/>
          <w:color w:val="000000"/>
          <w:sz w:val="20"/>
        </w:rPr>
        <w:t xml:space="preserve"> Ausschreibungen bei öffentlichen Aufträgen. Die brächten keine Nachteile und seien kein großer Mehraufwand. </w:t>
      </w:r>
      <w:r>
        <w:rPr>
          <w:rFonts w:ascii="Arial" w:eastAsia="Arial" w:hAnsi="Arial" w:cs="Arial"/>
          <w:b/>
          <w:i/>
          <w:color w:val="000000"/>
          <w:sz w:val="20"/>
          <w:u w:val="single"/>
        </w:rPr>
        <w:t>Europa</w:t>
      </w:r>
      <w:r>
        <w:rPr>
          <w:rFonts w:ascii="Arial" w:eastAsia="Arial" w:hAnsi="Arial" w:cs="Arial"/>
          <w:color w:val="000000"/>
          <w:sz w:val="20"/>
        </w:rPr>
        <w:t xml:space="preserve"> bedeute Vielfalt ,,und deshalb lohnt es sich, wählen zu gehen'. Auch Freisings Zweite Bürgermeisterin Eva Bönig hob hervor, wie wichtig </w:t>
      </w:r>
      <w:r>
        <w:rPr>
          <w:rFonts w:ascii="Arial" w:eastAsia="Arial" w:hAnsi="Arial" w:cs="Arial"/>
          <w:b/>
          <w:i/>
          <w:color w:val="000000"/>
          <w:sz w:val="20"/>
          <w:u w:val="single"/>
        </w:rPr>
        <w:t>Europa</w:t>
      </w:r>
      <w:r>
        <w:rPr>
          <w:rFonts w:ascii="Arial" w:eastAsia="Arial" w:hAnsi="Arial" w:cs="Arial"/>
          <w:color w:val="000000"/>
          <w:sz w:val="20"/>
        </w:rPr>
        <w:t xml:space="preserve"> sei. ,,Wir alle sind </w:t>
      </w:r>
      <w:r>
        <w:rPr>
          <w:rFonts w:ascii="Arial" w:eastAsia="Arial" w:hAnsi="Arial" w:cs="Arial"/>
          <w:b/>
          <w:i/>
          <w:color w:val="000000"/>
          <w:sz w:val="20"/>
          <w:u w:val="single"/>
        </w:rPr>
        <w:t>Europa</w:t>
      </w:r>
      <w:r>
        <w:rPr>
          <w:rFonts w:ascii="Arial" w:eastAsia="Arial" w:hAnsi="Arial" w:cs="Arial"/>
          <w:color w:val="000000"/>
          <w:sz w:val="20"/>
        </w:rPr>
        <w:t xml:space="preserve">', sagte sie, deshalb müssten sich die Menschen gegen die Nationalisten und Populisten stemmen. Es genüge nicht, im stillen Kämmerlein auf eine bessere Zukunft zu hoffen, ,,wir müssen dieses </w:t>
      </w:r>
      <w:r>
        <w:rPr>
          <w:rFonts w:ascii="Arial" w:eastAsia="Arial" w:hAnsi="Arial" w:cs="Arial"/>
          <w:b/>
          <w:i/>
          <w:color w:val="000000"/>
          <w:sz w:val="20"/>
          <w:u w:val="single"/>
        </w:rPr>
        <w:t>Europa</w:t>
      </w:r>
      <w:r>
        <w:rPr>
          <w:rFonts w:ascii="Arial" w:eastAsia="Arial" w:hAnsi="Arial" w:cs="Arial"/>
          <w:color w:val="000000"/>
          <w:sz w:val="20"/>
        </w:rPr>
        <w:t xml:space="preserve"> gemeinsam verteidigen und für ein solidarisches und gerechtes </w:t>
      </w:r>
      <w:r>
        <w:rPr>
          <w:rFonts w:ascii="Arial" w:eastAsia="Arial" w:hAnsi="Arial" w:cs="Arial"/>
          <w:b/>
          <w:i/>
          <w:color w:val="000000"/>
          <w:sz w:val="20"/>
          <w:u w:val="single"/>
        </w:rPr>
        <w:t>Europa</w:t>
      </w:r>
      <w:r>
        <w:rPr>
          <w:rFonts w:ascii="Arial" w:eastAsia="Arial" w:hAnsi="Arial" w:cs="Arial"/>
          <w:color w:val="000000"/>
          <w:sz w:val="20"/>
        </w:rPr>
        <w:t xml:space="preserve"> auf die Straße gehen'.</w:t>
      </w:r>
    </w:p>
    <w:p w14:paraId="1A2BA021" w14:textId="77777777" w:rsidR="005078F9" w:rsidRDefault="005078F9">
      <w:pPr>
        <w:spacing w:before="200" w:line="260" w:lineRule="atLeast"/>
        <w:jc w:val="both"/>
      </w:pPr>
      <w:r>
        <w:rPr>
          <w:rFonts w:ascii="Arial" w:eastAsia="Arial" w:hAnsi="Arial" w:cs="Arial"/>
          <w:color w:val="000000"/>
          <w:sz w:val="20"/>
        </w:rPr>
        <w:t xml:space="preserve">  Hauptredner im Lindenkeller war der gewerkschaftliche Bildungsreferent Wolfgang Veiglhuber, der einen geschichtlichen Ausflug zur 1. Mai-Bewegung machte und die Feindschaft der Rechten gegenüber den Gewerkschaften erläuterte. Der 1. Mai bleibe von Bedeutung, rief er allen Skeptikern zu. Notwendig sei ein gemeinsames Handeln der Gewerkschaften in </w:t>
      </w:r>
      <w:r>
        <w:rPr>
          <w:rFonts w:ascii="Arial" w:eastAsia="Arial" w:hAnsi="Arial" w:cs="Arial"/>
          <w:b/>
          <w:i/>
          <w:color w:val="000000"/>
          <w:sz w:val="20"/>
          <w:u w:val="single"/>
        </w:rPr>
        <w:t>Europa</w:t>
      </w:r>
      <w:r>
        <w:rPr>
          <w:rFonts w:ascii="Arial" w:eastAsia="Arial" w:hAnsi="Arial" w:cs="Arial"/>
          <w:color w:val="000000"/>
          <w:sz w:val="20"/>
        </w:rPr>
        <w:t xml:space="preserve">, sagte er, trat für eine Stärkung der Tarifpolitik ein, und forderte mehr Demokratie und mehr Rechte für das </w:t>
      </w:r>
      <w:r>
        <w:rPr>
          <w:rFonts w:ascii="Arial" w:eastAsia="Arial" w:hAnsi="Arial" w:cs="Arial"/>
          <w:b/>
          <w:i/>
          <w:color w:val="000000"/>
          <w:sz w:val="20"/>
          <w:u w:val="single"/>
        </w:rPr>
        <w:t>europäische</w:t>
      </w:r>
      <w:r>
        <w:rPr>
          <w:rFonts w:ascii="Arial" w:eastAsia="Arial" w:hAnsi="Arial" w:cs="Arial"/>
          <w:color w:val="000000"/>
          <w:sz w:val="20"/>
        </w:rPr>
        <w:t xml:space="preserve"> Parlament. Notwendig sei eine fundamentale Veränderung der </w:t>
      </w:r>
      <w:r>
        <w:rPr>
          <w:rFonts w:ascii="Arial" w:eastAsia="Arial" w:hAnsi="Arial" w:cs="Arial"/>
          <w:b/>
          <w:i/>
          <w:color w:val="000000"/>
          <w:sz w:val="20"/>
          <w:u w:val="single"/>
        </w:rPr>
        <w:t>europäischen</w:t>
      </w:r>
      <w:r>
        <w:rPr>
          <w:rFonts w:ascii="Arial" w:eastAsia="Arial" w:hAnsi="Arial" w:cs="Arial"/>
          <w:color w:val="000000"/>
          <w:sz w:val="20"/>
        </w:rPr>
        <w:t xml:space="preserve"> Politik, sagte Veiglhuber, im </w:t>
      </w:r>
      <w:r>
        <w:rPr>
          <w:rFonts w:ascii="Arial" w:eastAsia="Arial" w:hAnsi="Arial" w:cs="Arial"/>
          <w:b/>
          <w:i/>
          <w:color w:val="000000"/>
          <w:sz w:val="20"/>
          <w:u w:val="single"/>
        </w:rPr>
        <w:t>EU</w:t>
      </w:r>
      <w:r>
        <w:rPr>
          <w:rFonts w:ascii="Arial" w:eastAsia="Arial" w:hAnsi="Arial" w:cs="Arial"/>
          <w:color w:val="000000"/>
          <w:sz w:val="20"/>
        </w:rPr>
        <w:t>-Parlament müssten nicht die Interessen der Länder, sondern die der Arbeitnehmer gebündelt werden.</w:t>
      </w:r>
    </w:p>
    <w:p w14:paraId="16AACF48" w14:textId="77777777" w:rsidR="005078F9" w:rsidRDefault="005078F9">
      <w:pPr>
        <w:spacing w:before="200" w:line="260" w:lineRule="atLeast"/>
        <w:jc w:val="both"/>
      </w:pPr>
      <w:r>
        <w:rPr>
          <w:rFonts w:ascii="Arial" w:eastAsia="Arial" w:hAnsi="Arial" w:cs="Arial"/>
          <w:color w:val="000000"/>
          <w:sz w:val="20"/>
        </w:rPr>
        <w:t xml:space="preserve">  Veiglhuber übte auch Selbstkritik. Es sei ,,dramatisch', wenn in Bayern nur noch 13 Prozent der Arbeitnehmer gewerkschaftlich organisiert seien und von denen nur 33 Prozent SPD, Linke oder Grüne wählten. Der DGB müsse </w:t>
      </w:r>
      <w:r>
        <w:rPr>
          <w:rFonts w:ascii="Arial" w:eastAsia="Arial" w:hAnsi="Arial" w:cs="Arial"/>
          <w:color w:val="000000"/>
          <w:sz w:val="20"/>
        </w:rPr>
        <w:lastRenderedPageBreak/>
        <w:t>seine Mitglieder aktivieren, müsse wieder stärker wahrgenommen werden und zeigen, ,,dass wir eine widerspenstige Organisation sind'.</w:t>
      </w:r>
    </w:p>
    <w:p w14:paraId="31DEC6F6" w14:textId="77777777" w:rsidR="005078F9" w:rsidRDefault="005078F9">
      <w:pPr>
        <w:spacing w:before="200" w:line="260" w:lineRule="atLeast"/>
        <w:jc w:val="both"/>
      </w:pPr>
      <w:r>
        <w:rPr>
          <w:rFonts w:ascii="Arial" w:eastAsia="Arial" w:hAnsi="Arial" w:cs="Arial"/>
          <w:color w:val="000000"/>
          <w:sz w:val="20"/>
        </w:rPr>
        <w:t>  Hoyer verteidigte den Mindestlohn und sprach sich entschieden gegen befristete Jobs aus. Die von der Großen Koalition angedachte Einschränkung einer ,,sachgrundlosen Befristung' von Arbeitsverträgen sei zwar ganz schön, sagte Hoyer, aber diese Befristungen gehörten nicht eingeschränkt, sondern verboten. Kritisch sah Hoyer auch, dass sich immer mehr Unternehmer ,,den Spaß der Tarifflucht' gönnten. Das führe zu schlechteren Arbeitsbedingungen und geringeren Löhnen. Derzeit würden in Bayern nur noch 53 Prozent der Arbeitnehmer nach Tarif bezahlt, vor 20 Jahren seien es noch 83 Prozent gewesen. ,,Diese Tarifflucht muss aufhören', sagte er und forderte ein Tariflohnvergabegesetz. Um Lohndumping wenigstens bei öffentlichen Aufträgen zu verhindern, sollten vom Staat nur noch Firmen berücksichtigt werden, die ihre Leute ordentlich nach Tarif bezahlten. Vom Mindestlohn könne bei uns ohnehin niemand leben, sagte Eva Bönig. Die Bezahlung des Mindestlohns zu unterbinden sei ein Verbrechen.</w:t>
      </w:r>
    </w:p>
    <w:p w14:paraId="4A83A1FC" w14:textId="77777777" w:rsidR="005078F9" w:rsidRDefault="005078F9">
      <w:pPr>
        <w:spacing w:before="200" w:line="260" w:lineRule="atLeast"/>
        <w:jc w:val="both"/>
      </w:pPr>
      <w:r>
        <w:rPr>
          <w:rFonts w:ascii="Arial" w:eastAsia="Arial" w:hAnsi="Arial" w:cs="Arial"/>
          <w:color w:val="000000"/>
          <w:sz w:val="20"/>
        </w:rPr>
        <w:t>  Einig waren sich die Redner, dass etwas gegen die Bodenspekulationen getan und gegen Mietwucher vorgegangen werden müsse. ,,Die einen machen immer mehr Profit, die anderen können sich ihre Wohnungen nicht mehr leisten', stellte Hoyer fest. Alles dem freien Markt zu überlassen, funktioniere nicht. Investoren wollten Rendite erwirtschaften und keine bezahlbaren Wohnungen erstellen. Gegen Bodenspekulationen sprach sich auch Robert Scholz aus. Die hätten mittlerweile ,,auch bei uns' Ausmaße erreicht, ,,die erschreckend sind'.</w:t>
      </w:r>
    </w:p>
    <w:p w14:paraId="36EA197D" w14:textId="77777777" w:rsidR="005078F9" w:rsidRDefault="005078F9">
      <w:pPr>
        <w:spacing w:before="240" w:line="260" w:lineRule="atLeast"/>
      </w:pPr>
      <w:r>
        <w:rPr>
          <w:rFonts w:ascii="Arial" w:eastAsia="Arial" w:hAnsi="Arial" w:cs="Arial"/>
          <w:b/>
          <w:color w:val="000000"/>
          <w:sz w:val="20"/>
        </w:rPr>
        <w:t xml:space="preserve">,,Wir müssen für ein solidarisches und gerechtes </w:t>
      </w:r>
      <w:r>
        <w:rPr>
          <w:rFonts w:ascii="Arial" w:eastAsia="Arial" w:hAnsi="Arial" w:cs="Arial"/>
          <w:b/>
          <w:i/>
          <w:color w:val="000000"/>
          <w:sz w:val="20"/>
          <w:u w:val="single"/>
        </w:rPr>
        <w:t>Europa</w:t>
      </w:r>
      <w:r>
        <w:rPr>
          <w:rFonts w:ascii="Arial" w:eastAsia="Arial" w:hAnsi="Arial" w:cs="Arial"/>
          <w:b/>
          <w:color w:val="000000"/>
          <w:sz w:val="20"/>
        </w:rPr>
        <w:t xml:space="preserve"> auf die Straße gehen', fordert Eva Bönig</w:t>
      </w:r>
    </w:p>
    <w:p w14:paraId="4DE09B30" w14:textId="77777777" w:rsidR="005078F9" w:rsidRDefault="005078F9">
      <w:pPr>
        <w:keepNext/>
        <w:spacing w:before="240" w:line="340" w:lineRule="atLeast"/>
      </w:pPr>
      <w:r>
        <w:br/>
      </w:r>
      <w:r>
        <w:rPr>
          <w:rFonts w:ascii="Arial" w:eastAsia="Arial" w:hAnsi="Arial" w:cs="Arial"/>
          <w:b/>
          <w:color w:val="000000"/>
          <w:sz w:val="28"/>
        </w:rPr>
        <w:t>Graphic</w:t>
      </w:r>
    </w:p>
    <w:p w14:paraId="3CAE64EB" w14:textId="61C066C3" w:rsidR="005078F9" w:rsidRDefault="005078F9">
      <w:pPr>
        <w:spacing w:line="60" w:lineRule="exact"/>
      </w:pPr>
      <w:r>
        <w:rPr>
          <w:noProof/>
        </w:rPr>
        <mc:AlternateContent>
          <mc:Choice Requires="wps">
            <w:drawing>
              <wp:anchor distT="0" distB="0" distL="114300" distR="114300" simplePos="0" relativeHeight="252434432" behindDoc="0" locked="0" layoutInCell="1" allowOverlap="1" wp14:anchorId="7380BBE7" wp14:editId="3C714DBF">
                <wp:simplePos x="0" y="0"/>
                <wp:positionH relativeFrom="column">
                  <wp:posOffset>0</wp:posOffset>
                </wp:positionH>
                <wp:positionV relativeFrom="paragraph">
                  <wp:posOffset>25400</wp:posOffset>
                </wp:positionV>
                <wp:extent cx="6502400" cy="0"/>
                <wp:effectExtent l="15875" t="15875" r="15875" b="12700"/>
                <wp:wrapTopAndBottom/>
                <wp:docPr id="832" name="Line 8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501ACD" id="Line 817" o:spid="_x0000_s1026" style="position:absolute;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36u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62551B" w14:textId="77777777" w:rsidR="005078F9" w:rsidRDefault="005078F9">
      <w:pPr>
        <w:spacing w:before="120" w:line="260" w:lineRule="atLeast"/>
      </w:pPr>
      <w:r>
        <w:rPr>
          <w:rFonts w:ascii="Arial" w:eastAsia="Arial" w:hAnsi="Arial" w:cs="Arial"/>
          <w:color w:val="000000"/>
          <w:sz w:val="20"/>
        </w:rPr>
        <w:t xml:space="preserve"> </w:t>
      </w:r>
    </w:p>
    <w:p w14:paraId="1C679619" w14:textId="77777777" w:rsidR="005078F9" w:rsidRDefault="005078F9">
      <w:pPr>
        <w:spacing w:before="200" w:line="260" w:lineRule="atLeast"/>
        <w:jc w:val="both"/>
      </w:pPr>
      <w:r>
        <w:rPr>
          <w:rFonts w:ascii="Arial" w:eastAsia="Arial" w:hAnsi="Arial" w:cs="Arial"/>
          <w:color w:val="000000"/>
          <w:sz w:val="20"/>
        </w:rPr>
        <w:t xml:space="preserve">Mehr Demokratie und Rechte für das </w:t>
      </w:r>
      <w:r>
        <w:rPr>
          <w:rFonts w:ascii="Arial" w:eastAsia="Arial" w:hAnsi="Arial" w:cs="Arial"/>
          <w:b/>
          <w:i/>
          <w:color w:val="000000"/>
          <w:sz w:val="20"/>
          <w:u w:val="single"/>
        </w:rPr>
        <w:t>Europäische</w:t>
      </w:r>
      <w:r>
        <w:rPr>
          <w:rFonts w:ascii="Arial" w:eastAsia="Arial" w:hAnsi="Arial" w:cs="Arial"/>
          <w:color w:val="000000"/>
          <w:sz w:val="20"/>
        </w:rPr>
        <w:t xml:space="preserve"> Parlament hat der gewerkschaftliche Bildungsreferent Wolfgang Veiglhuber bei der Maikundgebung im Freisinger Lindenkeller eingefordert. Foto: Marco Einfeldt</w:t>
      </w:r>
    </w:p>
    <w:p w14:paraId="4CF5F3C7" w14:textId="77777777" w:rsidR="005078F9" w:rsidRDefault="005078F9">
      <w:pPr>
        <w:keepNext/>
        <w:spacing w:before="240" w:line="340" w:lineRule="atLeast"/>
      </w:pPr>
      <w:r>
        <w:rPr>
          <w:rFonts w:ascii="Arial" w:eastAsia="Arial" w:hAnsi="Arial" w:cs="Arial"/>
          <w:b/>
          <w:color w:val="000000"/>
          <w:sz w:val="28"/>
        </w:rPr>
        <w:t>Classification</w:t>
      </w:r>
    </w:p>
    <w:p w14:paraId="12960A10" w14:textId="2985B17D" w:rsidR="005078F9" w:rsidRDefault="005078F9">
      <w:pPr>
        <w:spacing w:line="60" w:lineRule="exact"/>
      </w:pPr>
      <w:r>
        <w:rPr>
          <w:noProof/>
        </w:rPr>
        <mc:AlternateContent>
          <mc:Choice Requires="wps">
            <w:drawing>
              <wp:anchor distT="0" distB="0" distL="114300" distR="114300" simplePos="0" relativeHeight="252507136" behindDoc="0" locked="0" layoutInCell="1" allowOverlap="1" wp14:anchorId="2CB59058" wp14:editId="435EDE5F">
                <wp:simplePos x="0" y="0"/>
                <wp:positionH relativeFrom="column">
                  <wp:posOffset>0</wp:posOffset>
                </wp:positionH>
                <wp:positionV relativeFrom="paragraph">
                  <wp:posOffset>25400</wp:posOffset>
                </wp:positionV>
                <wp:extent cx="6502400" cy="0"/>
                <wp:effectExtent l="15875" t="16510" r="15875" b="21590"/>
                <wp:wrapTopAndBottom/>
                <wp:docPr id="831"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FE2DB" id="Line 888" o:spid="_x0000_s1026" style="position:absolute;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3Dh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0CC974" w14:textId="77777777" w:rsidR="005078F9" w:rsidRDefault="005078F9">
      <w:pPr>
        <w:spacing w:line="120" w:lineRule="exact"/>
      </w:pPr>
    </w:p>
    <w:p w14:paraId="02991F1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74B695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313EA5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E1313D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LOHNDISKRIMINIERUNG (90%); ARBEITSVERTRÄGE (89%); GESETZGEBUNGSORGANE (89%); GEWERKSCHAFTEN (89%); LÖHNE &amp; GEHÄLTER (89%); MINDESTLOHN (89%); POLITIK (89%); ÖFFENTLICHE POLITIK (86%); </w:t>
      </w:r>
      <w:r>
        <w:rPr>
          <w:rFonts w:ascii="Arial" w:eastAsia="Arial" w:hAnsi="Arial" w:cs="Arial"/>
          <w:b/>
          <w:i/>
          <w:color w:val="000000"/>
          <w:sz w:val="20"/>
          <w:u w:val="single"/>
        </w:rPr>
        <w:t>EUROPÄISCHE UNION</w:t>
      </w:r>
      <w:r>
        <w:rPr>
          <w:rFonts w:ascii="Arial" w:eastAsia="Arial" w:hAnsi="Arial" w:cs="Arial"/>
          <w:color w:val="000000"/>
          <w:sz w:val="20"/>
        </w:rPr>
        <w:t xml:space="preserve"> (78%); SWEATSHOPS (75%); WAHLEN (75%); WAHLEN &amp; WAHLKÄMPFE (75%); WÄHLER &amp; WAHLEN (75%); POLITISCHE PARTEIEN (74%); AUSSCHREIBUNGEN (73%); ÖFFENTLICHE AUFTRÄGE (73%); DEUTSCHE POLITISCHE PARTEIEN (68%); GESETZGEBUNG (68%);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(68%); BÜRGERMEISTER (67%); JUGENDLICHE (56%)</w:t>
      </w:r>
      <w:r>
        <w:br/>
      </w:r>
      <w:r>
        <w:lastRenderedPageBreak/>
        <w:br/>
      </w:r>
    </w:p>
    <w:p w14:paraId="5CED8E20"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20724C1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BAYERN, DEUTSCHLAND (74%); </w:t>
      </w:r>
      <w:r>
        <w:rPr>
          <w:rFonts w:ascii="Arial" w:eastAsia="Arial" w:hAnsi="Arial" w:cs="Arial"/>
          <w:b/>
          <w:i/>
          <w:color w:val="000000"/>
          <w:sz w:val="20"/>
          <w:u w:val="single"/>
        </w:rPr>
        <w:t>EUROPA</w:t>
      </w:r>
      <w:r>
        <w:rPr>
          <w:rFonts w:ascii="Arial" w:eastAsia="Arial" w:hAnsi="Arial" w:cs="Arial"/>
          <w:color w:val="000000"/>
          <w:sz w:val="20"/>
        </w:rPr>
        <w:t xml:space="preserve"> (96%)</w:t>
      </w:r>
      <w:r>
        <w:br/>
      </w:r>
      <w:r>
        <w:br/>
      </w:r>
    </w:p>
    <w:p w14:paraId="5BDE393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7744EC08" w14:textId="77777777" w:rsidR="005078F9" w:rsidRDefault="005078F9"/>
    <w:p w14:paraId="2A1FE9F1" w14:textId="5B932E4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6768" behindDoc="0" locked="0" layoutInCell="1" allowOverlap="1" wp14:anchorId="4C6F4A86" wp14:editId="2BD3132B">
                <wp:simplePos x="0" y="0"/>
                <wp:positionH relativeFrom="column">
                  <wp:posOffset>0</wp:posOffset>
                </wp:positionH>
                <wp:positionV relativeFrom="paragraph">
                  <wp:posOffset>127000</wp:posOffset>
                </wp:positionV>
                <wp:extent cx="6502400" cy="0"/>
                <wp:effectExtent l="6350" t="10795" r="6350" b="8255"/>
                <wp:wrapNone/>
                <wp:docPr id="830"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A65D7" id="Line 956" o:spid="_x0000_s1026" style="position:absolute;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UQyQEAAHkDAAAOAAAAZHJzL2Uyb0RvYy54bWysU01z2yAQvXem/4HhXkt2Gz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tx/JHweWhrTW&#10;TrG7m3l2Z/SxoaKV24Tcnzi4J79G8TMyh6sBXK+KyuejJ+A0I6rfIDmInu7Yjt9QUg3sEharDl2w&#10;mZJMYIcykeN1IuqQmKDD+U09+1STMHHJVdBcgD7E9FWhZXnTckOqCzHs1zFlIdBcSvI9Dh+1MWXg&#10;xrGR1M4+F2rrqf3o+gKOaLTMhRkSQ79dmcD2kJ9P+UqHlHlbFnDnZCEeFMgv530CbU57EmLc2Zjs&#10;xcnVLcrjJlwMo/kWxee3mB/Q27igX/+Y5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eDlE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55E7FEB" w14:textId="77777777" w:rsidR="005078F9" w:rsidRDefault="005078F9">
      <w:pPr>
        <w:sectPr w:rsidR="005078F9">
          <w:headerReference w:type="even" r:id="rId2197"/>
          <w:headerReference w:type="default" r:id="rId2198"/>
          <w:footerReference w:type="even" r:id="rId2199"/>
          <w:footerReference w:type="default" r:id="rId2200"/>
          <w:headerReference w:type="first" r:id="rId2201"/>
          <w:footerReference w:type="first" r:id="rId2202"/>
          <w:pgSz w:w="12240" w:h="15840"/>
          <w:pgMar w:top="840" w:right="1000" w:bottom="840" w:left="1000" w:header="400" w:footer="400" w:gutter="0"/>
          <w:cols w:space="720"/>
          <w:titlePg/>
        </w:sectPr>
      </w:pPr>
    </w:p>
    <w:p w14:paraId="355E2B25" w14:textId="77777777" w:rsidR="005078F9" w:rsidRDefault="005078F9"/>
    <w:p w14:paraId="78A9FCEF" w14:textId="77777777" w:rsidR="005078F9" w:rsidRDefault="005078F9">
      <w:pPr>
        <w:spacing w:before="240" w:after="200" w:line="340" w:lineRule="atLeast"/>
        <w:jc w:val="center"/>
        <w:outlineLvl w:val="0"/>
        <w:rPr>
          <w:rFonts w:ascii="Arial" w:hAnsi="Arial" w:cs="Arial"/>
          <w:b/>
          <w:bCs/>
          <w:kern w:val="32"/>
          <w:sz w:val="32"/>
          <w:szCs w:val="32"/>
        </w:rPr>
      </w:pPr>
      <w:hyperlink r:id="rId2203" w:history="1">
        <w:r>
          <w:rPr>
            <w:rFonts w:ascii="Arial" w:eastAsia="Arial" w:hAnsi="Arial" w:cs="Arial"/>
            <w:b/>
            <w:bCs/>
            <w:i/>
            <w:color w:val="0077CC"/>
            <w:kern w:val="32"/>
            <w:sz w:val="28"/>
            <w:szCs w:val="32"/>
            <w:u w:val="single"/>
            <w:shd w:val="clear" w:color="auto" w:fill="FFFFFF"/>
          </w:rPr>
          <w:t>Saubere Lösungen; Alle Welt spricht über einen Preis auf Kohlendioxid, um den Klimaschutz auch wirtschaftlich attraktiv zu machen. Aber wie lässt sich so ein Aufpreis erheben? Und das, ohne sozial Schwache zu überfordern? Ideen dafür gibt es</w:t>
        </w:r>
      </w:hyperlink>
    </w:p>
    <w:p w14:paraId="2C595C8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B3E881E" w14:textId="77777777" w:rsidR="005078F9" w:rsidRDefault="005078F9">
      <w:pPr>
        <w:spacing w:before="120" w:line="260" w:lineRule="atLeast"/>
        <w:jc w:val="center"/>
      </w:pPr>
      <w:r>
        <w:rPr>
          <w:rFonts w:ascii="Arial" w:eastAsia="Arial" w:hAnsi="Arial" w:cs="Arial"/>
          <w:color w:val="000000"/>
          <w:sz w:val="20"/>
        </w:rPr>
        <w:t>Donnerstag 2. Mai 2019</w:t>
      </w:r>
    </w:p>
    <w:p w14:paraId="28F8DD23" w14:textId="77777777" w:rsidR="005078F9" w:rsidRDefault="005078F9">
      <w:pPr>
        <w:spacing w:line="240" w:lineRule="atLeast"/>
        <w:jc w:val="both"/>
      </w:pPr>
    </w:p>
    <w:p w14:paraId="6E48537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7B6EE92" w14:textId="551457DC" w:rsidR="005078F9" w:rsidRDefault="005078F9">
      <w:pPr>
        <w:spacing w:before="120" w:line="220" w:lineRule="atLeast"/>
      </w:pPr>
      <w:r>
        <w:br/>
      </w:r>
      <w:r>
        <w:rPr>
          <w:noProof/>
        </w:rPr>
        <w:drawing>
          <wp:inline distT="0" distB="0" distL="0" distR="0" wp14:anchorId="3C53F41D" wp14:editId="63587F31">
            <wp:extent cx="2857500" cy="374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FEB381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2DD2ECF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1155 words</w:t>
      </w:r>
    </w:p>
    <w:p w14:paraId="0FDAC031"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MICHAEL BAUCHMÜLLER</w:t>
      </w:r>
    </w:p>
    <w:p w14:paraId="560BCB33" w14:textId="77777777" w:rsidR="005078F9" w:rsidRDefault="005078F9">
      <w:pPr>
        <w:keepNext/>
        <w:spacing w:before="240" w:line="340" w:lineRule="atLeast"/>
      </w:pPr>
      <w:r>
        <w:rPr>
          <w:rFonts w:ascii="Arial" w:eastAsia="Arial" w:hAnsi="Arial" w:cs="Arial"/>
          <w:b/>
          <w:color w:val="000000"/>
          <w:sz w:val="28"/>
        </w:rPr>
        <w:t>Body</w:t>
      </w:r>
    </w:p>
    <w:p w14:paraId="1D7F5499" w14:textId="57284661" w:rsidR="005078F9" w:rsidRDefault="005078F9">
      <w:pPr>
        <w:spacing w:line="60" w:lineRule="exact"/>
      </w:pPr>
      <w:r>
        <w:rPr>
          <w:noProof/>
        </w:rPr>
        <mc:AlternateContent>
          <mc:Choice Requires="wps">
            <w:drawing>
              <wp:anchor distT="0" distB="0" distL="114300" distR="114300" simplePos="0" relativeHeight="252362752" behindDoc="0" locked="0" layoutInCell="1" allowOverlap="1" wp14:anchorId="648AC640" wp14:editId="16806826">
                <wp:simplePos x="0" y="0"/>
                <wp:positionH relativeFrom="column">
                  <wp:posOffset>0</wp:posOffset>
                </wp:positionH>
                <wp:positionV relativeFrom="paragraph">
                  <wp:posOffset>25400</wp:posOffset>
                </wp:positionV>
                <wp:extent cx="6502400" cy="0"/>
                <wp:effectExtent l="15875" t="15875" r="15875" b="12700"/>
                <wp:wrapTopAndBottom/>
                <wp:docPr id="829"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6D461" id="Line 747" o:spid="_x0000_s1026" style="position:absolute;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6ehk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8DD28BB" w14:textId="77777777" w:rsidR="005078F9" w:rsidRDefault="005078F9"/>
    <w:p w14:paraId="17705BC9"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Plötzlich ist er da, der Preis auf Kohlendioxid - zumindest in der politischen Debatte. Bei Bürgerdialogen haben sich Kanzlerin und Vizekanzler dieser Tage der Frage gewidmet, beide noch mit leisen Zweifeln. Eine Steuer auf CO[Subscript 2] wolle sie nicht, erklärte Angela Merkel in Schwedt, einem Raffineriestandort. ,,Mein Ansatz ist, über Zertifikate zu gehen.' Und in Erfurt befand Olaf Scholz, Vizekanzler und als Finanzminister für jede Art von Steuer zuständig: ,,Es gibt viele Vorschläge, aber noch keinen, der überzeugt.' Vor allem dürfe das Unterfangen nicht ,,zu einer realen Mehrbelastung der Leute' führen. Wie aber könnte es gehen? Ein Überblick.</w:t>
      </w:r>
    </w:p>
    <w:p w14:paraId="4C7DFD4B" w14:textId="77777777" w:rsidR="005078F9" w:rsidRDefault="005078F9">
      <w:pPr>
        <w:spacing w:before="200" w:line="260" w:lineRule="atLeast"/>
        <w:jc w:val="both"/>
      </w:pPr>
      <w:r>
        <w:rPr>
          <w:rFonts w:ascii="Arial" w:eastAsia="Arial" w:hAnsi="Arial" w:cs="Arial"/>
          <w:b/>
          <w:color w:val="000000"/>
          <w:sz w:val="20"/>
        </w:rPr>
        <w:t>Warum überhaupt ein</w:t>
      </w:r>
    </w:p>
    <w:p w14:paraId="186B06D5" w14:textId="77777777" w:rsidR="005078F9" w:rsidRDefault="005078F9">
      <w:pPr>
        <w:spacing w:before="200" w:line="260" w:lineRule="atLeast"/>
        <w:jc w:val="both"/>
      </w:pPr>
      <w:r>
        <w:rPr>
          <w:rFonts w:ascii="Arial" w:eastAsia="Arial" w:hAnsi="Arial" w:cs="Arial"/>
          <w:b/>
          <w:color w:val="000000"/>
          <w:sz w:val="20"/>
        </w:rPr>
        <w:t>CO[Subscript 2]-Preis?</w:t>
      </w:r>
    </w:p>
    <w:p w14:paraId="5CF1D206" w14:textId="77777777" w:rsidR="005078F9" w:rsidRDefault="005078F9">
      <w:pPr>
        <w:spacing w:before="200" w:line="260" w:lineRule="atLeast"/>
        <w:jc w:val="both"/>
      </w:pPr>
      <w:r>
        <w:rPr>
          <w:rFonts w:ascii="Arial" w:eastAsia="Arial" w:hAnsi="Arial" w:cs="Arial"/>
          <w:color w:val="000000"/>
          <w:sz w:val="20"/>
        </w:rPr>
        <w:t>Dahinter steht eine Idee von Ökonomen: Was der Umwelt schadet, soll teurer werden, was ihr nutzt, billiger. Vor allem im Verkehr und bei Gebäuden hinkt Deutschland den Klimazielen hinterher. Würden Energieträger wie Heizöl, Sprit oder Erdgas verteuert, dann könnte das Verbraucher und Wirtschaft zum Umsteuern motivieren: Sie könnten sparsamere Heizungen einbauen, öfter mal den Pkw gegen den Nahverkehr tauschen oder ein verbrauchsärmeres Auto anschaffen. Zudem lässt sich so ein Preis leicht erheben, direkt bei Mineralölhändlern, Erdgasanbietern oder Tankstellen-Betreibern. Wie viel Kohlendioxid bei der Verbrennung eines Liters Öl, Gas oder Benzin entsteht, ist bekannt. Aber wie erhebt man so einen Preis?</w:t>
      </w:r>
    </w:p>
    <w:p w14:paraId="4413164F" w14:textId="77777777" w:rsidR="005078F9" w:rsidRDefault="005078F9">
      <w:pPr>
        <w:spacing w:before="200" w:line="260" w:lineRule="atLeast"/>
        <w:jc w:val="both"/>
      </w:pPr>
      <w:r>
        <w:rPr>
          <w:rFonts w:ascii="Arial" w:eastAsia="Arial" w:hAnsi="Arial" w:cs="Arial"/>
          <w:b/>
          <w:color w:val="000000"/>
          <w:sz w:val="20"/>
        </w:rPr>
        <w:t>Option 1: Eine Steuer</w:t>
      </w:r>
    </w:p>
    <w:p w14:paraId="2B4B9E48" w14:textId="77777777" w:rsidR="005078F9" w:rsidRDefault="005078F9">
      <w:pPr>
        <w:spacing w:before="200" w:line="260" w:lineRule="atLeast"/>
        <w:jc w:val="both"/>
      </w:pPr>
      <w:r>
        <w:rPr>
          <w:rFonts w:ascii="Arial" w:eastAsia="Arial" w:hAnsi="Arial" w:cs="Arial"/>
          <w:b/>
          <w:color w:val="000000"/>
          <w:sz w:val="20"/>
        </w:rPr>
        <w:t>auf Kohlendioxid</w:t>
      </w:r>
    </w:p>
    <w:p w14:paraId="0F03F1DF" w14:textId="77777777" w:rsidR="005078F9" w:rsidRDefault="005078F9">
      <w:pPr>
        <w:spacing w:before="200" w:line="260" w:lineRule="atLeast"/>
        <w:jc w:val="both"/>
      </w:pPr>
      <w:r>
        <w:rPr>
          <w:rFonts w:ascii="Arial" w:eastAsia="Arial" w:hAnsi="Arial" w:cs="Arial"/>
          <w:color w:val="000000"/>
          <w:sz w:val="20"/>
        </w:rPr>
        <w:t xml:space="preserve">Bisher sind deutsche Energiesteuern ziemlich unsystematisch. Derzeit etwa wird leichtes Heizöl, was seine Klimabilanz angeht, deutlich geringer besteuert als das klimafreundlichere Gas. Besonders steuergünstig kommt die Kohle weg. Das ließe sich ändern, wenn man die Steuern neu berechnete - und zwar entlang der jeweiligen CO[Subscript 2]-Emissionen. Besteuert würde so nicht mehr der Liter Heizöl oder der Kubikmeter Gas, sondern die damit verbundenen Emissionen. ,,Wenn der CO[Subscript 2]-Ausstoß rasch einen Preis bekommen soll, ist das der </w:t>
      </w:r>
      <w:r>
        <w:rPr>
          <w:rFonts w:ascii="Arial" w:eastAsia="Arial" w:hAnsi="Arial" w:cs="Arial"/>
          <w:color w:val="000000"/>
          <w:sz w:val="20"/>
        </w:rPr>
        <w:lastRenderedPageBreak/>
        <w:t xml:space="preserve">einzige realistische Weg', sagt Patrick Graichen von der Berliner Denkfabrik Agora Energiewende. Ausgangspunkt wäre ein imaginärer Preis je Tonne Kohlendioxid, der dann auf Kraft- und Heizstoffe heruntergerechnet würde. ,,Natürlich müsste dieser Preis hoch genug sein, damit es Anreize gibt, auf sparsamere Autos oder Heizungen umzusteigen', sagt Graichen. </w:t>
      </w:r>
    </w:p>
    <w:p w14:paraId="2562B6F4" w14:textId="77777777" w:rsidR="005078F9" w:rsidRDefault="005078F9">
      <w:pPr>
        <w:spacing w:before="200" w:line="260" w:lineRule="atLeast"/>
        <w:jc w:val="both"/>
      </w:pPr>
      <w:r>
        <w:rPr>
          <w:rFonts w:ascii="Arial" w:eastAsia="Arial" w:hAnsi="Arial" w:cs="Arial"/>
          <w:b/>
          <w:color w:val="000000"/>
          <w:sz w:val="20"/>
        </w:rPr>
        <w:t>Option 2: Ein Handel</w:t>
      </w:r>
    </w:p>
    <w:p w14:paraId="5711784B" w14:textId="77777777" w:rsidR="005078F9" w:rsidRDefault="005078F9">
      <w:pPr>
        <w:spacing w:before="200" w:line="260" w:lineRule="atLeast"/>
        <w:jc w:val="both"/>
      </w:pPr>
      <w:r>
        <w:rPr>
          <w:rFonts w:ascii="Arial" w:eastAsia="Arial" w:hAnsi="Arial" w:cs="Arial"/>
          <w:b/>
          <w:color w:val="000000"/>
          <w:sz w:val="20"/>
        </w:rPr>
        <w:t>mit Zertifikaten</w:t>
      </w:r>
    </w:p>
    <w:p w14:paraId="5440C44A" w14:textId="77777777" w:rsidR="005078F9" w:rsidRDefault="005078F9">
      <w:pPr>
        <w:spacing w:before="200" w:line="260" w:lineRule="atLeast"/>
        <w:jc w:val="both"/>
      </w:pPr>
      <w:r>
        <w:rPr>
          <w:rFonts w:ascii="Arial" w:eastAsia="Arial" w:hAnsi="Arial" w:cs="Arial"/>
          <w:color w:val="000000"/>
          <w:sz w:val="20"/>
        </w:rPr>
        <w:t xml:space="preserve">Das ist die Idee, die offenbar Merkel am liebsten wäre. Ein Vorbild dafür gibt es schon, in der </w:t>
      </w:r>
      <w:r>
        <w:rPr>
          <w:rFonts w:ascii="Arial" w:eastAsia="Arial" w:hAnsi="Arial" w:cs="Arial"/>
          <w:b/>
          <w:i/>
          <w:color w:val="000000"/>
          <w:sz w:val="20"/>
          <w:u w:val="single"/>
        </w:rPr>
        <w:t>EU</w:t>
      </w:r>
      <w:r>
        <w:rPr>
          <w:rFonts w:ascii="Arial" w:eastAsia="Arial" w:hAnsi="Arial" w:cs="Arial"/>
          <w:color w:val="000000"/>
          <w:sz w:val="20"/>
        </w:rPr>
        <w:t xml:space="preserve">. Seit 2005 müssen Kraftwerke und Fabriken hier mit Emissionsrechten handeln. Das geht so: Die </w:t>
      </w:r>
      <w:r>
        <w:rPr>
          <w:rFonts w:ascii="Arial" w:eastAsia="Arial" w:hAnsi="Arial" w:cs="Arial"/>
          <w:b/>
          <w:i/>
          <w:color w:val="000000"/>
          <w:sz w:val="20"/>
          <w:u w:val="single"/>
        </w:rPr>
        <w:t>EU</w:t>
      </w:r>
      <w:r>
        <w:rPr>
          <w:rFonts w:ascii="Arial" w:eastAsia="Arial" w:hAnsi="Arial" w:cs="Arial"/>
          <w:color w:val="000000"/>
          <w:sz w:val="20"/>
        </w:rPr>
        <w:t xml:space="preserve"> setzt eine Höchstmenge an Emissionen fest, die von Jahr zu Jahr abschmilzt. Nur in diesem Umfang gibt es Zertifikate. So entsteht eine künstliche Knappheit, die den Preis für die Emissionsrechte peu à peu steigen lässt. Das macht es wirtschaftlich attraktiv, den CO[Subscript 2]-Ausstoß zu verringern. </w:t>
      </w:r>
    </w:p>
    <w:p w14:paraId="53B72C10" w14:textId="77777777" w:rsidR="005078F9" w:rsidRDefault="005078F9">
      <w:pPr>
        <w:spacing w:before="200" w:line="260" w:lineRule="atLeast"/>
        <w:jc w:val="both"/>
      </w:pPr>
      <w:r>
        <w:rPr>
          <w:rFonts w:ascii="Arial" w:eastAsia="Arial" w:hAnsi="Arial" w:cs="Arial"/>
          <w:color w:val="000000"/>
          <w:sz w:val="20"/>
        </w:rPr>
        <w:t xml:space="preserve">  ,,Ein solcher Handel ließe sich auch national für die Bereiche Verkehr und Wärme aufziehen', sagt Ottmar Edenhofer, Chef des Potsdam-Instituts für Klimafolgenforschung. In dem Fall gäbe es nationale Obergrenzen auch für deren Emissionen, die sich aus den hiesigen Klimazielen ableiten. Mineralölhändler, Tankstellen oder Gasanbieter müssten entsprechende Zertifikate erwerben, wenn sie fossile Energie verkaufen wollen. ,,Im Augenblick rechnen wir noch durch, ob das vorteilhafter wäre als eine Steuer', sagt Edenhofer, der derzeit im Auftrag des Kanzleramts Optionen für die CO[Subscript 2]-Bepreisung prüft. </w:t>
      </w:r>
    </w:p>
    <w:p w14:paraId="35225235" w14:textId="77777777" w:rsidR="005078F9" w:rsidRDefault="005078F9">
      <w:pPr>
        <w:spacing w:before="200" w:line="260" w:lineRule="atLeast"/>
        <w:jc w:val="both"/>
      </w:pPr>
      <w:r>
        <w:rPr>
          <w:rFonts w:ascii="Arial" w:eastAsia="Arial" w:hAnsi="Arial" w:cs="Arial"/>
          <w:b/>
          <w:color w:val="000000"/>
          <w:sz w:val="20"/>
        </w:rPr>
        <w:t>Ergibt ein nationaler</w:t>
      </w:r>
    </w:p>
    <w:p w14:paraId="00B8806B" w14:textId="77777777" w:rsidR="005078F9" w:rsidRDefault="005078F9">
      <w:pPr>
        <w:spacing w:before="200" w:line="260" w:lineRule="atLeast"/>
        <w:jc w:val="both"/>
      </w:pPr>
      <w:r>
        <w:rPr>
          <w:rFonts w:ascii="Arial" w:eastAsia="Arial" w:hAnsi="Arial" w:cs="Arial"/>
          <w:b/>
          <w:color w:val="000000"/>
          <w:sz w:val="20"/>
        </w:rPr>
        <w:t>Preis Sinn?</w:t>
      </w:r>
    </w:p>
    <w:p w14:paraId="41232F16" w14:textId="77777777" w:rsidR="005078F9" w:rsidRDefault="005078F9">
      <w:pPr>
        <w:spacing w:before="200" w:line="260" w:lineRule="atLeast"/>
        <w:jc w:val="both"/>
      </w:pPr>
      <w:r>
        <w:rPr>
          <w:rFonts w:ascii="Arial" w:eastAsia="Arial" w:hAnsi="Arial" w:cs="Arial"/>
          <w:color w:val="000000"/>
          <w:sz w:val="20"/>
        </w:rPr>
        <w:t xml:space="preserve">Derzeit gibt es schon eine Reihe nationaler CO[Subscript 2]-Preise. Großbritannien hat einen Mindestpreis für Emissionsrechte im Strombereich eingeführt, Frankreich und Schweden CO[Subscript 2]-Aufschläge auf bestehende Energiesteuern, die Schweiz eine CO[Subscript 2]-Abgabe auf Heizöl und Erdgas. Obendrein würde eine </w:t>
      </w:r>
      <w:r>
        <w:rPr>
          <w:rFonts w:ascii="Arial" w:eastAsia="Arial" w:hAnsi="Arial" w:cs="Arial"/>
          <w:b/>
          <w:i/>
          <w:color w:val="000000"/>
          <w:sz w:val="20"/>
          <w:u w:val="single"/>
        </w:rPr>
        <w:t>europäische</w:t>
      </w:r>
      <w:r>
        <w:rPr>
          <w:rFonts w:ascii="Arial" w:eastAsia="Arial" w:hAnsi="Arial" w:cs="Arial"/>
          <w:color w:val="000000"/>
          <w:sz w:val="20"/>
        </w:rPr>
        <w:t xml:space="preserve"> Lösung, etwa eine Ausweitung des bestehenden Emissionshandels, dauern: Es bräuchte Jahre, das umzusetzen. Womöglich haben das auch manche derer im Sinn, die nun für eine </w:t>
      </w:r>
      <w:r>
        <w:rPr>
          <w:rFonts w:ascii="Arial" w:eastAsia="Arial" w:hAnsi="Arial" w:cs="Arial"/>
          <w:b/>
          <w:i/>
          <w:color w:val="000000"/>
          <w:sz w:val="20"/>
          <w:u w:val="single"/>
        </w:rPr>
        <w:t>europäische</w:t>
      </w:r>
      <w:r>
        <w:rPr>
          <w:rFonts w:ascii="Arial" w:eastAsia="Arial" w:hAnsi="Arial" w:cs="Arial"/>
          <w:color w:val="000000"/>
          <w:sz w:val="20"/>
        </w:rPr>
        <w:t xml:space="preserve"> Lösung plädieren. ,,Viel wichtiger ist, dass wir unsere Verpflichtungen innerhalb der </w:t>
      </w:r>
      <w:r>
        <w:rPr>
          <w:rFonts w:ascii="Arial" w:eastAsia="Arial" w:hAnsi="Arial" w:cs="Arial"/>
          <w:b/>
          <w:i/>
          <w:color w:val="000000"/>
          <w:sz w:val="20"/>
          <w:u w:val="single"/>
        </w:rPr>
        <w:t>EU</w:t>
      </w:r>
      <w:r>
        <w:rPr>
          <w:rFonts w:ascii="Arial" w:eastAsia="Arial" w:hAnsi="Arial" w:cs="Arial"/>
          <w:color w:val="000000"/>
          <w:sz w:val="20"/>
        </w:rPr>
        <w:t xml:space="preserve"> erfüllen', sagt Klimaökonom Edenhofer. ,,Die </w:t>
      </w:r>
      <w:r>
        <w:rPr>
          <w:rFonts w:ascii="Arial" w:eastAsia="Arial" w:hAnsi="Arial" w:cs="Arial"/>
          <w:b/>
          <w:i/>
          <w:color w:val="000000"/>
          <w:sz w:val="20"/>
          <w:u w:val="single"/>
        </w:rPr>
        <w:t>europäischen</w:t>
      </w:r>
      <w:r>
        <w:rPr>
          <w:rFonts w:ascii="Arial" w:eastAsia="Arial" w:hAnsi="Arial" w:cs="Arial"/>
          <w:color w:val="000000"/>
          <w:sz w:val="20"/>
        </w:rPr>
        <w:t xml:space="preserve"> Regeln geben den Rahmen für einen deutschen CO[Subscript 2]-Preis.' Schließlich schreiben sie auch Treibhausgas-Obergrenzen für jeden Mitgliedstaat vor. Allerdings könnten verschiedene Staaten in Sachen CO[Subscript 2]-Preis zusammenarbeiten. Frankreich und die Niederlande haben die Bereitschaft schon erkennen lassen.</w:t>
      </w:r>
    </w:p>
    <w:p w14:paraId="7DD22AE4" w14:textId="77777777" w:rsidR="005078F9" w:rsidRDefault="005078F9">
      <w:pPr>
        <w:spacing w:before="200" w:line="260" w:lineRule="atLeast"/>
        <w:jc w:val="both"/>
      </w:pPr>
      <w:r>
        <w:rPr>
          <w:rFonts w:ascii="Arial" w:eastAsia="Arial" w:hAnsi="Arial" w:cs="Arial"/>
          <w:b/>
          <w:color w:val="000000"/>
          <w:sz w:val="20"/>
        </w:rPr>
        <w:t>Wie hoch müsste so</w:t>
      </w:r>
    </w:p>
    <w:p w14:paraId="02C47893" w14:textId="77777777" w:rsidR="005078F9" w:rsidRDefault="005078F9">
      <w:pPr>
        <w:spacing w:before="200" w:line="260" w:lineRule="atLeast"/>
        <w:jc w:val="both"/>
      </w:pPr>
      <w:r>
        <w:rPr>
          <w:rFonts w:ascii="Arial" w:eastAsia="Arial" w:hAnsi="Arial" w:cs="Arial"/>
          <w:b/>
          <w:color w:val="000000"/>
          <w:sz w:val="20"/>
        </w:rPr>
        <w:t>ein Preis sein?</w:t>
      </w:r>
    </w:p>
    <w:p w14:paraId="465249BD" w14:textId="77777777" w:rsidR="005078F9" w:rsidRDefault="005078F9">
      <w:pPr>
        <w:spacing w:before="200" w:line="260" w:lineRule="atLeast"/>
        <w:jc w:val="both"/>
      </w:pPr>
      <w:r>
        <w:rPr>
          <w:rFonts w:ascii="Arial" w:eastAsia="Arial" w:hAnsi="Arial" w:cs="Arial"/>
          <w:color w:val="000000"/>
          <w:sz w:val="20"/>
        </w:rPr>
        <w:t xml:space="preserve">An der Höhe des Preises entscheidet sich letztlich, ob er für das Klima wirkt. In einer Stellungnahme für den Umweltausschuss etwa schlägt der Verein ,,CO[Subscript 2] Abgabe' einen Startpreis von 40 </w:t>
      </w:r>
      <w:r>
        <w:rPr>
          <w:rFonts w:ascii="Arial" w:eastAsia="Arial" w:hAnsi="Arial" w:cs="Arial"/>
          <w:b/>
          <w:i/>
          <w:color w:val="000000"/>
          <w:sz w:val="20"/>
          <w:u w:val="single"/>
        </w:rPr>
        <w:t>Euro</w:t>
      </w:r>
      <w:r>
        <w:rPr>
          <w:rFonts w:ascii="Arial" w:eastAsia="Arial" w:hAnsi="Arial" w:cs="Arial"/>
          <w:color w:val="000000"/>
          <w:sz w:val="20"/>
        </w:rPr>
        <w:t xml:space="preserve"> je Tonne Kohlendioxid vor, der sich jährlich um fünf </w:t>
      </w:r>
      <w:r>
        <w:rPr>
          <w:rFonts w:ascii="Arial" w:eastAsia="Arial" w:hAnsi="Arial" w:cs="Arial"/>
          <w:b/>
          <w:i/>
          <w:color w:val="000000"/>
          <w:sz w:val="20"/>
          <w:u w:val="single"/>
        </w:rPr>
        <w:t>Euro</w:t>
      </w:r>
      <w:r>
        <w:rPr>
          <w:rFonts w:ascii="Arial" w:eastAsia="Arial" w:hAnsi="Arial" w:cs="Arial"/>
          <w:color w:val="000000"/>
          <w:sz w:val="20"/>
        </w:rPr>
        <w:t xml:space="preserve"> erhöht - bis zu einem Preis von 190 </w:t>
      </w:r>
      <w:r>
        <w:rPr>
          <w:rFonts w:ascii="Arial" w:eastAsia="Arial" w:hAnsi="Arial" w:cs="Arial"/>
          <w:b/>
          <w:i/>
          <w:color w:val="000000"/>
          <w:sz w:val="20"/>
          <w:u w:val="single"/>
        </w:rPr>
        <w:t>Euro</w:t>
      </w:r>
      <w:r>
        <w:rPr>
          <w:rFonts w:ascii="Arial" w:eastAsia="Arial" w:hAnsi="Arial" w:cs="Arial"/>
          <w:color w:val="000000"/>
          <w:sz w:val="20"/>
        </w:rPr>
        <w:t xml:space="preserve">. ,,Je später der Einstieg erfolgt, umso höher sollte das Ausgangsniveau sein', schreibt der Verband. ,,Mit einem niedrigen Preis braucht man gar nicht erst anzufangen', sagt auch Agora-Mann Graichen. ,,Bei 20 </w:t>
      </w:r>
      <w:r>
        <w:rPr>
          <w:rFonts w:ascii="Arial" w:eastAsia="Arial" w:hAnsi="Arial" w:cs="Arial"/>
          <w:b/>
          <w:i/>
          <w:color w:val="000000"/>
          <w:sz w:val="20"/>
          <w:u w:val="single"/>
        </w:rPr>
        <w:t>Euro</w:t>
      </w:r>
      <w:r>
        <w:rPr>
          <w:rFonts w:ascii="Arial" w:eastAsia="Arial" w:hAnsi="Arial" w:cs="Arial"/>
          <w:color w:val="000000"/>
          <w:sz w:val="20"/>
        </w:rPr>
        <w:t xml:space="preserve"> ist der Unterschied an der Tankstelle geringer als zwischen Sonntagabend und Montagfrüh.' Er schlägt 50 </w:t>
      </w:r>
      <w:r>
        <w:rPr>
          <w:rFonts w:ascii="Arial" w:eastAsia="Arial" w:hAnsi="Arial" w:cs="Arial"/>
          <w:b/>
          <w:i/>
          <w:color w:val="000000"/>
          <w:sz w:val="20"/>
          <w:u w:val="single"/>
        </w:rPr>
        <w:t>Euro</w:t>
      </w:r>
      <w:r>
        <w:rPr>
          <w:rFonts w:ascii="Arial" w:eastAsia="Arial" w:hAnsi="Arial" w:cs="Arial"/>
          <w:color w:val="000000"/>
          <w:sz w:val="20"/>
        </w:rPr>
        <w:t xml:space="preserve"> je Tonne vor - und einen Mechanismus nach Vorbild der Schweiz: Dort steigt der Preis, wenn Klimaziele verfehlt werden.</w:t>
      </w:r>
    </w:p>
    <w:p w14:paraId="5DE3A330" w14:textId="77777777" w:rsidR="005078F9" w:rsidRDefault="005078F9">
      <w:pPr>
        <w:spacing w:before="200" w:line="260" w:lineRule="atLeast"/>
        <w:jc w:val="both"/>
      </w:pPr>
      <w:r>
        <w:rPr>
          <w:rFonts w:ascii="Arial" w:eastAsia="Arial" w:hAnsi="Arial" w:cs="Arial"/>
          <w:b/>
          <w:color w:val="000000"/>
          <w:sz w:val="20"/>
        </w:rPr>
        <w:t>Was geschieht mit</w:t>
      </w:r>
    </w:p>
    <w:p w14:paraId="00F85CE1" w14:textId="77777777" w:rsidR="005078F9" w:rsidRDefault="005078F9">
      <w:pPr>
        <w:spacing w:before="200" w:line="260" w:lineRule="atLeast"/>
        <w:jc w:val="both"/>
      </w:pPr>
      <w:r>
        <w:rPr>
          <w:rFonts w:ascii="Arial" w:eastAsia="Arial" w:hAnsi="Arial" w:cs="Arial"/>
          <w:b/>
          <w:color w:val="000000"/>
          <w:sz w:val="20"/>
        </w:rPr>
        <w:t>den Einnahmen?</w:t>
      </w:r>
    </w:p>
    <w:p w14:paraId="530FE18E" w14:textId="77777777" w:rsidR="005078F9" w:rsidRDefault="005078F9">
      <w:pPr>
        <w:spacing w:before="200" w:line="260" w:lineRule="atLeast"/>
        <w:jc w:val="both"/>
      </w:pPr>
      <w:r>
        <w:rPr>
          <w:rFonts w:ascii="Arial" w:eastAsia="Arial" w:hAnsi="Arial" w:cs="Arial"/>
          <w:color w:val="000000"/>
          <w:sz w:val="20"/>
        </w:rPr>
        <w:t xml:space="preserve">Bei einem CO[Subscript 2]-Preis von 50 </w:t>
      </w:r>
      <w:r>
        <w:rPr>
          <w:rFonts w:ascii="Arial" w:eastAsia="Arial" w:hAnsi="Arial" w:cs="Arial"/>
          <w:b/>
          <w:i/>
          <w:color w:val="000000"/>
          <w:sz w:val="20"/>
          <w:u w:val="single"/>
        </w:rPr>
        <w:t>Euro</w:t>
      </w:r>
      <w:r>
        <w:rPr>
          <w:rFonts w:ascii="Arial" w:eastAsia="Arial" w:hAnsi="Arial" w:cs="Arial"/>
          <w:color w:val="000000"/>
          <w:sz w:val="20"/>
        </w:rPr>
        <w:t xml:space="preserve"> können schnell 15 Milliarden </w:t>
      </w:r>
      <w:r>
        <w:rPr>
          <w:rFonts w:ascii="Arial" w:eastAsia="Arial" w:hAnsi="Arial" w:cs="Arial"/>
          <w:b/>
          <w:i/>
          <w:color w:val="000000"/>
          <w:sz w:val="20"/>
          <w:u w:val="single"/>
        </w:rPr>
        <w:t>Euro</w:t>
      </w:r>
      <w:r>
        <w:rPr>
          <w:rFonts w:ascii="Arial" w:eastAsia="Arial" w:hAnsi="Arial" w:cs="Arial"/>
          <w:color w:val="000000"/>
          <w:sz w:val="20"/>
        </w:rPr>
        <w:t xml:space="preserve"> zusammenkommen - erhoben auch bei Pendlern oder Mietern, die jeden Cent zweimal umdrehen müssen. In Frankreich hatten sich unter </w:t>
      </w:r>
      <w:r>
        <w:rPr>
          <w:rFonts w:ascii="Arial" w:eastAsia="Arial" w:hAnsi="Arial" w:cs="Arial"/>
          <w:color w:val="000000"/>
          <w:sz w:val="20"/>
        </w:rPr>
        <w:lastRenderedPageBreak/>
        <w:t>anderem daran die Proteste der Gelbwesten entzündet. Daher verlangt auch Scholz eine aufkommensneutrale Lösung: Was der Staat einnimmt, soll er den Bürgern zurückgeben. Möglichkeiten gibt es da viele.</w:t>
      </w:r>
    </w:p>
    <w:p w14:paraId="234CD8CF" w14:textId="77777777" w:rsidR="005078F9" w:rsidRDefault="005078F9">
      <w:pPr>
        <w:spacing w:before="200" w:line="260" w:lineRule="atLeast"/>
        <w:jc w:val="both"/>
      </w:pPr>
      <w:r>
        <w:rPr>
          <w:rFonts w:ascii="Arial" w:eastAsia="Arial" w:hAnsi="Arial" w:cs="Arial"/>
          <w:color w:val="000000"/>
          <w:sz w:val="20"/>
        </w:rPr>
        <w:t xml:space="preserve">  In der Schweiz etwa wird der CO[Subscript 2]-Aufschlag auf Heizstoffe zum großen Teil an die Bürger ausgeschüttet. Jeder Schweizer erhält so in diesem Jahr 76,80 Franken, umgerechnet 67 </w:t>
      </w:r>
      <w:r>
        <w:rPr>
          <w:rFonts w:ascii="Arial" w:eastAsia="Arial" w:hAnsi="Arial" w:cs="Arial"/>
          <w:b/>
          <w:i/>
          <w:color w:val="000000"/>
          <w:sz w:val="20"/>
          <w:u w:val="single"/>
        </w:rPr>
        <w:t>Euro</w:t>
      </w:r>
      <w:r>
        <w:rPr>
          <w:rFonts w:ascii="Arial" w:eastAsia="Arial" w:hAnsi="Arial" w:cs="Arial"/>
          <w:color w:val="000000"/>
          <w:sz w:val="20"/>
        </w:rPr>
        <w:t xml:space="preserve"> - und zwar wirklich pro Kopf. Der Vorteil: Ärmere Familien, die kleinere Wohnflächen heizen und kleinere Autos fahren, erhalten so mehr zurück, als sie eingezahlt haben. Bei reicheren ist es umgekehrt. Denkbar wäre aber auch eine Senkung etwa der Stromsteuer oder der Ökostromumlage. Strom nutzt schließlich jeder. Alle Bürger würden entlastet, und klimafreundliche Alternativen wie das E-Auto oder die Wärmepumpe würden begünstigt. Und schließlich könnte der Staat aus dem Aufkommen auch Zuschüsse gewähren, um etwa Pendlern ein spritsparendes Auto zu ermöglichen. Auch ein Mix verschiedener Entlastungen wäre denkbar. </w:t>
      </w:r>
    </w:p>
    <w:p w14:paraId="5626426F" w14:textId="77777777" w:rsidR="005078F9" w:rsidRDefault="005078F9">
      <w:pPr>
        <w:spacing w:before="200" w:line="260" w:lineRule="atLeast"/>
        <w:jc w:val="both"/>
      </w:pPr>
      <w:r>
        <w:rPr>
          <w:rFonts w:ascii="Arial" w:eastAsia="Arial" w:hAnsi="Arial" w:cs="Arial"/>
          <w:color w:val="000000"/>
          <w:sz w:val="20"/>
        </w:rPr>
        <w:t xml:space="preserve">  ,,Was immer die Politik macht: sie muss begründen, was sie mit dem Geld anstellt', sagt Edenhofer. ,,Gelingt uns am Ende ein glaubwürdiger Mechanismus, und schaffen wir einen sozialen Ausgleich für die CO[Subscript 2]-Bepreisung etwa durch Senken der Stromsteuer, müssen uns Gelbwesten nicht Bange machen.' </w:t>
      </w:r>
    </w:p>
    <w:p w14:paraId="14CF6FDF" w14:textId="77777777" w:rsidR="005078F9" w:rsidRDefault="005078F9">
      <w:pPr>
        <w:keepNext/>
        <w:spacing w:before="240" w:line="340" w:lineRule="atLeast"/>
      </w:pPr>
      <w:r>
        <w:br/>
      </w:r>
      <w:r>
        <w:rPr>
          <w:rFonts w:ascii="Arial" w:eastAsia="Arial" w:hAnsi="Arial" w:cs="Arial"/>
          <w:b/>
          <w:color w:val="000000"/>
          <w:sz w:val="28"/>
        </w:rPr>
        <w:t>Graphic</w:t>
      </w:r>
    </w:p>
    <w:p w14:paraId="750385CA" w14:textId="1F89A0F0" w:rsidR="005078F9" w:rsidRDefault="005078F9">
      <w:pPr>
        <w:spacing w:line="60" w:lineRule="exact"/>
      </w:pPr>
      <w:r>
        <w:rPr>
          <w:noProof/>
        </w:rPr>
        <mc:AlternateContent>
          <mc:Choice Requires="wps">
            <w:drawing>
              <wp:anchor distT="0" distB="0" distL="114300" distR="114300" simplePos="0" relativeHeight="252435456" behindDoc="0" locked="0" layoutInCell="1" allowOverlap="1" wp14:anchorId="3AE481B5" wp14:editId="58325F94">
                <wp:simplePos x="0" y="0"/>
                <wp:positionH relativeFrom="column">
                  <wp:posOffset>0</wp:posOffset>
                </wp:positionH>
                <wp:positionV relativeFrom="paragraph">
                  <wp:posOffset>25400</wp:posOffset>
                </wp:positionV>
                <wp:extent cx="6502400" cy="0"/>
                <wp:effectExtent l="15875" t="19050" r="15875" b="19050"/>
                <wp:wrapTopAndBottom/>
                <wp:docPr id="828"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62C2D" id="Line 818" o:spid="_x0000_s1026" style="position:absolute;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LTuyn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3309709" w14:textId="77777777" w:rsidR="005078F9" w:rsidRDefault="005078F9">
      <w:pPr>
        <w:spacing w:before="120" w:line="260" w:lineRule="atLeast"/>
      </w:pPr>
      <w:r>
        <w:rPr>
          <w:rFonts w:ascii="Arial" w:eastAsia="Arial" w:hAnsi="Arial" w:cs="Arial"/>
          <w:color w:val="000000"/>
          <w:sz w:val="20"/>
        </w:rPr>
        <w:t xml:space="preserve"> </w:t>
      </w:r>
    </w:p>
    <w:p w14:paraId="1A1F0977" w14:textId="77777777" w:rsidR="005078F9" w:rsidRDefault="005078F9">
      <w:pPr>
        <w:spacing w:before="200" w:line="260" w:lineRule="atLeast"/>
        <w:jc w:val="both"/>
      </w:pPr>
      <w:r>
        <w:rPr>
          <w:rFonts w:ascii="Arial" w:eastAsia="Arial" w:hAnsi="Arial" w:cs="Arial"/>
          <w:color w:val="000000"/>
          <w:sz w:val="20"/>
        </w:rPr>
        <w:t>Bislang wird Heizöl, das hier betankt wird, deutlich geringer besteuert als klimafreundlicheres Gas. Das könnte sich bald ändern. Foto:  Hauke-Christian Dittrich/dpa</w:t>
      </w:r>
    </w:p>
    <w:p w14:paraId="33BAE1DD" w14:textId="77777777" w:rsidR="005078F9" w:rsidRDefault="005078F9">
      <w:pPr>
        <w:keepNext/>
        <w:spacing w:before="240" w:line="340" w:lineRule="atLeast"/>
      </w:pPr>
      <w:r>
        <w:rPr>
          <w:rFonts w:ascii="Arial" w:eastAsia="Arial" w:hAnsi="Arial" w:cs="Arial"/>
          <w:b/>
          <w:color w:val="000000"/>
          <w:sz w:val="28"/>
        </w:rPr>
        <w:t>Classification</w:t>
      </w:r>
    </w:p>
    <w:p w14:paraId="2377A7A4" w14:textId="3EF00D29" w:rsidR="005078F9" w:rsidRDefault="005078F9">
      <w:pPr>
        <w:spacing w:line="60" w:lineRule="exact"/>
      </w:pPr>
      <w:r>
        <w:rPr>
          <w:noProof/>
        </w:rPr>
        <mc:AlternateContent>
          <mc:Choice Requires="wps">
            <w:drawing>
              <wp:anchor distT="0" distB="0" distL="114300" distR="114300" simplePos="0" relativeHeight="252508160" behindDoc="0" locked="0" layoutInCell="1" allowOverlap="1" wp14:anchorId="6B50CB47" wp14:editId="236A4544">
                <wp:simplePos x="0" y="0"/>
                <wp:positionH relativeFrom="column">
                  <wp:posOffset>0</wp:posOffset>
                </wp:positionH>
                <wp:positionV relativeFrom="paragraph">
                  <wp:posOffset>25400</wp:posOffset>
                </wp:positionV>
                <wp:extent cx="6502400" cy="0"/>
                <wp:effectExtent l="15875" t="19685" r="15875" b="18415"/>
                <wp:wrapTopAndBottom/>
                <wp:docPr id="827"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D25F1" id="Line 889" o:spid="_x0000_s1026" style="position:absolute;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8CNY8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66F593" w14:textId="77777777" w:rsidR="005078F9" w:rsidRDefault="005078F9">
      <w:pPr>
        <w:spacing w:line="120" w:lineRule="exact"/>
      </w:pPr>
    </w:p>
    <w:p w14:paraId="48E7EEA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4BC60B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9D79F6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00B187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(90%); POLITISCHE DEBATTEN (90%); PREISE (90%); STEUERN &amp; BESTEUERUNG (90%); UMWELTSCHUTZ (90%); AUTOABGASE (89%); DEUTSCHE BUNDESKANZLER (89%); EMISSIONEN (89%); EMISSIONSRECHTE (89%); </w:t>
      </w:r>
      <w:r>
        <w:rPr>
          <w:rFonts w:ascii="Arial" w:eastAsia="Arial" w:hAnsi="Arial" w:cs="Arial"/>
          <w:b/>
          <w:i/>
          <w:color w:val="000000"/>
          <w:sz w:val="20"/>
          <w:u w:val="single"/>
        </w:rPr>
        <w:t>EUROPÄISCHE UNION</w:t>
      </w:r>
      <w:r>
        <w:rPr>
          <w:rFonts w:ascii="Arial" w:eastAsia="Arial" w:hAnsi="Arial" w:cs="Arial"/>
          <w:color w:val="000000"/>
          <w:sz w:val="20"/>
        </w:rPr>
        <w:t xml:space="preserve"> (89%); ÖKOLOGISCHER FUSSABDRUCK (78%); MINERALÖLSTEUER (77%); VERBRAUCHSSTEUER (77%); WIRTSCHAFTSWISSENSCHAFTEN (76%); FÜHRUNGSKRÄFTE (66%); FORSCHUNGSINSTITUTE (61%)</w:t>
      </w:r>
      <w:r>
        <w:br/>
      </w:r>
      <w:r>
        <w:br/>
      </w:r>
    </w:p>
    <w:p w14:paraId="74B69C9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ERDGAS (90%); ERDGAS-PRODUKTE (90%); FAHRZEUGKRAFTSTOFFE (90%); HEIZÖL (90%); AUTOABGASE (89%); EMISSIONEN (89%); EMISSIONSRECHTE (89%); FAHRZEUGVERKEHR (88%); BENZIN (78%); TANKSTELLEN (78%); MINERALÖLSTEUER (77%); ERDÖL-RAFFINERIEN (76%); ERDGASVERTRIEB (67%)</w:t>
      </w:r>
      <w:r>
        <w:br/>
      </w:r>
      <w:r>
        <w:br/>
      </w:r>
    </w:p>
    <w:p w14:paraId="1CA152F3"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ANGELA MERKEL (90%)</w:t>
      </w:r>
      <w:r>
        <w:br/>
      </w:r>
      <w:r>
        <w:br/>
      </w:r>
    </w:p>
    <w:p w14:paraId="73F7F9E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ERFURT, DEUTSCHLAND (79%); BERLIN, DEUTSCHLAND (73%); POTSDAM, DEUTSCHLAND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(88%); THÜRINGEN, DEUTSCHLAND (79%); DEUTSCHLAND (79%)</w:t>
      </w:r>
      <w:r>
        <w:br/>
      </w:r>
      <w:r>
        <w:br/>
      </w:r>
    </w:p>
    <w:p w14:paraId="0B3A497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562219F3" w14:textId="77777777" w:rsidR="005078F9" w:rsidRDefault="005078F9"/>
    <w:p w14:paraId="754A5B70" w14:textId="0767872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7792" behindDoc="0" locked="0" layoutInCell="1" allowOverlap="1" wp14:anchorId="15934A6C" wp14:editId="22B1506F">
                <wp:simplePos x="0" y="0"/>
                <wp:positionH relativeFrom="column">
                  <wp:posOffset>0</wp:posOffset>
                </wp:positionH>
                <wp:positionV relativeFrom="paragraph">
                  <wp:posOffset>127000</wp:posOffset>
                </wp:positionV>
                <wp:extent cx="6502400" cy="0"/>
                <wp:effectExtent l="6350" t="9525" r="6350" b="9525"/>
                <wp:wrapNone/>
                <wp:docPr id="826"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7EC113" id="Line 957" o:spid="_x0000_s1026" style="position:absolute;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DQLX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0A2C190" w14:textId="77777777" w:rsidR="005078F9" w:rsidRDefault="005078F9">
      <w:pPr>
        <w:sectPr w:rsidR="005078F9">
          <w:headerReference w:type="even" r:id="rId2204"/>
          <w:headerReference w:type="default" r:id="rId2205"/>
          <w:footerReference w:type="even" r:id="rId2206"/>
          <w:footerReference w:type="default" r:id="rId2207"/>
          <w:headerReference w:type="first" r:id="rId2208"/>
          <w:footerReference w:type="first" r:id="rId2209"/>
          <w:pgSz w:w="12240" w:h="15840"/>
          <w:pgMar w:top="840" w:right="1000" w:bottom="840" w:left="1000" w:header="400" w:footer="400" w:gutter="0"/>
          <w:cols w:space="720"/>
          <w:titlePg/>
        </w:sectPr>
      </w:pPr>
    </w:p>
    <w:p w14:paraId="3EE87E1D" w14:textId="77777777" w:rsidR="005078F9" w:rsidRDefault="005078F9"/>
    <w:p w14:paraId="783AFF57" w14:textId="77777777" w:rsidR="005078F9" w:rsidRDefault="005078F9">
      <w:pPr>
        <w:spacing w:before="240" w:after="200" w:line="340" w:lineRule="atLeast"/>
        <w:jc w:val="center"/>
        <w:outlineLvl w:val="0"/>
        <w:rPr>
          <w:rFonts w:ascii="Arial" w:hAnsi="Arial" w:cs="Arial"/>
          <w:b/>
          <w:bCs/>
          <w:kern w:val="32"/>
          <w:sz w:val="32"/>
          <w:szCs w:val="32"/>
        </w:rPr>
      </w:pPr>
      <w:hyperlink r:id="rId2210" w:history="1">
        <w:r>
          <w:rPr>
            <w:rFonts w:ascii="Arial" w:eastAsia="Arial" w:hAnsi="Arial" w:cs="Arial"/>
            <w:b/>
            <w:bCs/>
            <w:i/>
            <w:color w:val="0077CC"/>
            <w:kern w:val="32"/>
            <w:sz w:val="28"/>
            <w:szCs w:val="32"/>
            <w:u w:val="single"/>
            <w:shd w:val="clear" w:color="auto" w:fill="FFFFFF"/>
          </w:rPr>
          <w:t xml:space="preserve">Für ein sozialeres </w:t>
        </w:r>
      </w:hyperlink>
      <w:hyperlink r:id="rId2211" w:history="1">
        <w:r>
          <w:rPr>
            <w:rFonts w:ascii="Arial" w:eastAsia="Arial" w:hAnsi="Arial" w:cs="Arial"/>
            <w:b/>
            <w:bCs/>
            <w:i/>
            <w:color w:val="0077CC"/>
            <w:kern w:val="32"/>
            <w:sz w:val="28"/>
            <w:szCs w:val="32"/>
            <w:u w:val="single"/>
            <w:shd w:val="clear" w:color="auto" w:fill="FFFFFF"/>
          </w:rPr>
          <w:t>Europa</w:t>
        </w:r>
      </w:hyperlink>
      <w:hyperlink r:id="rId2212" w:history="1">
        <w:r>
          <w:rPr>
            <w:rFonts w:ascii="Arial" w:eastAsia="Arial" w:hAnsi="Arial" w:cs="Arial"/>
            <w:b/>
            <w:bCs/>
            <w:i/>
            <w:color w:val="0077CC"/>
            <w:kern w:val="32"/>
            <w:sz w:val="28"/>
            <w:szCs w:val="32"/>
            <w:u w:val="single"/>
            <w:shd w:val="clear" w:color="auto" w:fill="FFFFFF"/>
          </w:rPr>
          <w:t>; Hunderttausende besuchen Kundgebungen am Tag der Arbeit</w:t>
        </w:r>
      </w:hyperlink>
    </w:p>
    <w:p w14:paraId="0A62A08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4B4E829" w14:textId="77777777" w:rsidR="005078F9" w:rsidRDefault="005078F9">
      <w:pPr>
        <w:spacing w:before="120" w:line="260" w:lineRule="atLeast"/>
        <w:jc w:val="center"/>
      </w:pPr>
      <w:r>
        <w:rPr>
          <w:rFonts w:ascii="Arial" w:eastAsia="Arial" w:hAnsi="Arial" w:cs="Arial"/>
          <w:color w:val="000000"/>
          <w:sz w:val="20"/>
        </w:rPr>
        <w:t>Donnerstag 2. Mai 2019</w:t>
      </w:r>
    </w:p>
    <w:p w14:paraId="2B3B1834" w14:textId="77777777" w:rsidR="005078F9" w:rsidRDefault="005078F9">
      <w:pPr>
        <w:spacing w:line="240" w:lineRule="atLeast"/>
        <w:jc w:val="both"/>
      </w:pPr>
    </w:p>
    <w:p w14:paraId="151C5C48"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C0D0461" w14:textId="5912A045" w:rsidR="005078F9" w:rsidRDefault="005078F9">
      <w:pPr>
        <w:spacing w:before="120" w:line="220" w:lineRule="atLeast"/>
      </w:pPr>
      <w:r>
        <w:br/>
      </w:r>
      <w:r>
        <w:rPr>
          <w:noProof/>
        </w:rPr>
        <w:drawing>
          <wp:inline distT="0" distB="0" distL="0" distR="0" wp14:anchorId="7BC8C836" wp14:editId="1951255A">
            <wp:extent cx="2857500" cy="3746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A6DEF5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5</w:t>
      </w:r>
    </w:p>
    <w:p w14:paraId="0684421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497 words</w:t>
      </w:r>
    </w:p>
    <w:p w14:paraId="1AE9140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DPA/REUTERS</w:t>
      </w:r>
    </w:p>
    <w:p w14:paraId="7AB1FA93" w14:textId="77777777" w:rsidR="005078F9" w:rsidRDefault="005078F9">
      <w:pPr>
        <w:keepNext/>
        <w:spacing w:before="240" w:line="340" w:lineRule="atLeast"/>
      </w:pPr>
      <w:r>
        <w:rPr>
          <w:rFonts w:ascii="Arial" w:eastAsia="Arial" w:hAnsi="Arial" w:cs="Arial"/>
          <w:b/>
          <w:color w:val="000000"/>
          <w:sz w:val="28"/>
        </w:rPr>
        <w:t>Body</w:t>
      </w:r>
    </w:p>
    <w:p w14:paraId="18E6D5C9" w14:textId="25C994B3" w:rsidR="005078F9" w:rsidRDefault="005078F9">
      <w:pPr>
        <w:spacing w:line="60" w:lineRule="exact"/>
      </w:pPr>
      <w:r>
        <w:rPr>
          <w:noProof/>
        </w:rPr>
        <mc:AlternateContent>
          <mc:Choice Requires="wps">
            <w:drawing>
              <wp:anchor distT="0" distB="0" distL="114300" distR="114300" simplePos="0" relativeHeight="252363776" behindDoc="0" locked="0" layoutInCell="1" allowOverlap="1" wp14:anchorId="4E9ACCCD" wp14:editId="09FC0E9F">
                <wp:simplePos x="0" y="0"/>
                <wp:positionH relativeFrom="column">
                  <wp:posOffset>0</wp:posOffset>
                </wp:positionH>
                <wp:positionV relativeFrom="paragraph">
                  <wp:posOffset>25400</wp:posOffset>
                </wp:positionV>
                <wp:extent cx="6502400" cy="0"/>
                <wp:effectExtent l="15875" t="12700" r="15875" b="15875"/>
                <wp:wrapTopAndBottom/>
                <wp:docPr id="825"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DF026" id="Line 748" o:spid="_x0000_s1026" style="position:absolute;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RdnzAEAAHkDAAAOAAAAZHJzL2Uyb0RvYy54bWysU12P0zAQfEfiP1h+p0mr63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mM05c2BpSBvt&#10;FHt/95DTGX1sqGnltiH7E0f37DcofkTmcDWA61VR+XLyBJxmRPUbJB+ipzt24xeU1AP7hCWqYxds&#10;pqQQ2LFM5HSbiDomJujj/bye3dU0OHGtVdBcgT7E9FmhZXnTckOqCzEcNjFlIdBcW/I9Dp+0MWXg&#10;xrGx5bP5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ZRd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A44793" w14:textId="77777777" w:rsidR="005078F9" w:rsidRDefault="005078F9"/>
    <w:p w14:paraId="3B5ABE26" w14:textId="77777777" w:rsidR="005078F9" w:rsidRDefault="005078F9">
      <w:pPr>
        <w:spacing w:before="200" w:line="260" w:lineRule="atLeast"/>
        <w:jc w:val="both"/>
      </w:pPr>
      <w:r>
        <w:rPr>
          <w:rFonts w:ascii="Arial" w:eastAsia="Arial" w:hAnsi="Arial" w:cs="Arial"/>
          <w:b/>
          <w:color w:val="000000"/>
          <w:sz w:val="20"/>
        </w:rPr>
        <w:t>Leipzig/Hamburg</w:t>
      </w:r>
      <w:r>
        <w:rPr>
          <w:rFonts w:ascii="Arial" w:eastAsia="Arial" w:hAnsi="Arial" w:cs="Arial"/>
          <w:color w:val="000000"/>
          <w:sz w:val="20"/>
        </w:rPr>
        <w:t xml:space="preserve"> - Die Gewerkschaften haben zum Tag der Arbeit vor zunehmender Tarifflucht gewarnt und wollen auch die öffentliche Hand stärker in die Pflicht nehmen. Bund, Länder und Kommunen dürften ihre Aufträge nur noch an Firmen vergeben, die Tariflöhne zahlten, forderten führende Gewerkschaftsvertreter am Mittwoch auf mehreren Kundgebungen. Zigtausende Menschen gingen bei Demonstrationen des Deutschen Gewerkschaftsbunds (DGB) auf die Straße. Bis zum späten Abend blieben die Proteste weitgehend friedlich. </w:t>
      </w:r>
    </w:p>
    <w:p w14:paraId="233D994A" w14:textId="77777777" w:rsidR="005078F9" w:rsidRDefault="005078F9">
      <w:pPr>
        <w:spacing w:before="200" w:line="260" w:lineRule="atLeast"/>
        <w:jc w:val="both"/>
      </w:pPr>
      <w:r>
        <w:rPr>
          <w:rFonts w:ascii="Arial" w:eastAsia="Arial" w:hAnsi="Arial" w:cs="Arial"/>
          <w:color w:val="000000"/>
          <w:sz w:val="20"/>
        </w:rPr>
        <w:t xml:space="preserve">  Traditionell mobilisiert die Arbeiter- und Gewerkschaftsbewegung am 1. Mai für bessere Arbeitsbedingungen und höhere Löhne. Der Tag der Arbeit wird seit fast 130 Jahren begangen. In Deutschland gab es am 1. Mai 1890 erstmals Massendemonstrationen. In diesem Jahr nahmen an den 481 Veranstaltungen laut DGB bundesweit 381  500 Menschen teil. In mehreren Städten gab es zudem Proteste gegen Auftritte rechtsextremer oder rechtspopulistischer Gruppen. </w:t>
      </w:r>
    </w:p>
    <w:p w14:paraId="0D2E6B6D" w14:textId="77777777" w:rsidR="005078F9" w:rsidRDefault="005078F9">
      <w:pPr>
        <w:spacing w:before="200" w:line="260" w:lineRule="atLeast"/>
        <w:jc w:val="both"/>
      </w:pPr>
      <w:r>
        <w:rPr>
          <w:rFonts w:ascii="Arial" w:eastAsia="Arial" w:hAnsi="Arial" w:cs="Arial"/>
          <w:color w:val="000000"/>
          <w:sz w:val="20"/>
        </w:rPr>
        <w:t xml:space="preserve">  Knapp vier Wochen vor den Wahlen zum </w:t>
      </w:r>
      <w:r>
        <w:rPr>
          <w:rFonts w:ascii="Arial" w:eastAsia="Arial" w:hAnsi="Arial" w:cs="Arial"/>
          <w:b/>
          <w:i/>
          <w:color w:val="000000"/>
          <w:sz w:val="20"/>
          <w:u w:val="single"/>
        </w:rPr>
        <w:t>Europäischen</w:t>
      </w:r>
      <w:r>
        <w:rPr>
          <w:rFonts w:ascii="Arial" w:eastAsia="Arial" w:hAnsi="Arial" w:cs="Arial"/>
          <w:color w:val="000000"/>
          <w:sz w:val="20"/>
        </w:rPr>
        <w:t xml:space="preserve"> Parlament standen die Kundgebungen unter dem Motto ,,</w:t>
      </w:r>
      <w:r>
        <w:rPr>
          <w:rFonts w:ascii="Arial" w:eastAsia="Arial" w:hAnsi="Arial" w:cs="Arial"/>
          <w:b/>
          <w:i/>
          <w:color w:val="000000"/>
          <w:sz w:val="20"/>
          <w:u w:val="single"/>
        </w:rPr>
        <w:t>Europa</w:t>
      </w:r>
      <w:r>
        <w:rPr>
          <w:rFonts w:ascii="Arial" w:eastAsia="Arial" w:hAnsi="Arial" w:cs="Arial"/>
          <w:color w:val="000000"/>
          <w:sz w:val="20"/>
        </w:rPr>
        <w:t xml:space="preserve">. Jetzt aber richtig!'. DGB-Chef Reiner Hoffmann forderte ein sozialeres </w:t>
      </w:r>
      <w:r>
        <w:rPr>
          <w:rFonts w:ascii="Arial" w:eastAsia="Arial" w:hAnsi="Arial" w:cs="Arial"/>
          <w:b/>
          <w:i/>
          <w:color w:val="000000"/>
          <w:sz w:val="20"/>
          <w:u w:val="single"/>
        </w:rPr>
        <w:t>Europa</w:t>
      </w:r>
      <w:r>
        <w:rPr>
          <w:rFonts w:ascii="Arial" w:eastAsia="Arial" w:hAnsi="Arial" w:cs="Arial"/>
          <w:color w:val="000000"/>
          <w:sz w:val="20"/>
        </w:rPr>
        <w:t>, das seinen Bürgern Schutz und Sicherheit biete und bessere Lebensbedingungen schaffe. Auch Verdi-Chef Frank Bsirske rief zur Beteiligung an der aus seiner Sicht richtungweisenden Wahl auf. Klimawandel, Finanzkrisen, Flüchtlingsbewegungen, Terrorismus und internationale Handelskonflikte erforderten ein Mehr an Zusammenarbeit, sagte er in Hamburg.</w:t>
      </w:r>
    </w:p>
    <w:p w14:paraId="48DBE946" w14:textId="77777777" w:rsidR="005078F9" w:rsidRDefault="005078F9">
      <w:pPr>
        <w:spacing w:before="200" w:line="260" w:lineRule="atLeast"/>
        <w:jc w:val="both"/>
      </w:pPr>
      <w:r>
        <w:rPr>
          <w:rFonts w:ascii="Arial" w:eastAsia="Arial" w:hAnsi="Arial" w:cs="Arial"/>
          <w:color w:val="000000"/>
          <w:sz w:val="20"/>
        </w:rPr>
        <w:t>  Inhaltlich geprägt waren die Kundgebungen von der Digitalisierung in vielen Betrieben und der schwindenden Bedeutung von Tarifverträgen. Hoffmann mahnte, durch Digitalisierung, Globalisierung und Klimawandel werde sich die Arbeitswelt rasant verändern. ,,Diesen Strukturwandel dürfen wir nicht alleine den Märkten und Unternehmen überlassen.' Dazu würden finanzielle Spielräume für öffentliche Investitionen gebraucht.</w:t>
      </w:r>
    </w:p>
    <w:p w14:paraId="3790F081" w14:textId="77777777" w:rsidR="005078F9" w:rsidRDefault="005078F9">
      <w:pPr>
        <w:spacing w:before="200" w:line="260" w:lineRule="atLeast"/>
        <w:jc w:val="both"/>
      </w:pPr>
      <w:r>
        <w:rPr>
          <w:rFonts w:ascii="Arial" w:eastAsia="Arial" w:hAnsi="Arial" w:cs="Arial"/>
          <w:color w:val="000000"/>
          <w:sz w:val="20"/>
        </w:rPr>
        <w:t xml:space="preserve">  In Berlin und Hamburg hatten linksradikale Gruppen für den Abend zu ,,Revolutionären 1.-Mai-Demos' aufgerufen. Bis zum späten Abend blieb es in Berlin weitgehend friedlich. Bei der traditionellen Demonstration ,,Revolutionärer 1. Mai' mit rund 5000 Teilnehmern gab es vereinzelt Flaschenwürfe gegen Einsatzkräfte sowie Rangeleien. Die Polizei zeigte sich dennoch zufrieden und sprach von einem Tag ohne große Zwischenfälle. Mehrere Personen wurden vorläufig festgenommen. </w:t>
      </w:r>
    </w:p>
    <w:p w14:paraId="4E67690B" w14:textId="77777777" w:rsidR="005078F9" w:rsidRDefault="005078F9">
      <w:pPr>
        <w:spacing w:before="200" w:line="260" w:lineRule="atLeast"/>
        <w:jc w:val="both"/>
      </w:pPr>
      <w:r>
        <w:rPr>
          <w:rFonts w:ascii="Arial" w:eastAsia="Arial" w:hAnsi="Arial" w:cs="Arial"/>
          <w:color w:val="000000"/>
          <w:sz w:val="20"/>
        </w:rPr>
        <w:lastRenderedPageBreak/>
        <w:t xml:space="preserve">  In Paris kam es wieder zu Ausschreitungen. Am Rande einer Gewerkschaftskundgebung im Süden der Hauptstadt warfen militante Demonstranten Steine und andere Gegenstände auf die Sicherheitskräfte, die Tränengas und Blendgranaten einsetzten, wie französischen Medien berichteten. Bis zum Abend wurden mindestens 330 Menschen festgenommen, mindestens 220 kamen in Polizeigewahrsam, wie der Sender BFMTV unter Berufung auf die Behörden bilanzierte. Es habe mindestens 38 Verletzte gegeben. </w:t>
      </w:r>
    </w:p>
    <w:p w14:paraId="70359F36" w14:textId="77777777" w:rsidR="005078F9" w:rsidRDefault="005078F9">
      <w:pPr>
        <w:spacing w:before="240" w:line="260" w:lineRule="atLeast"/>
      </w:pPr>
      <w:r>
        <w:rPr>
          <w:rFonts w:ascii="Arial" w:eastAsia="Arial" w:hAnsi="Arial" w:cs="Arial"/>
          <w:b/>
          <w:color w:val="000000"/>
          <w:sz w:val="20"/>
        </w:rPr>
        <w:t>Zumindest bis  zum späten  Abend blieben die Proteste weitgehend friedlich</w:t>
      </w:r>
    </w:p>
    <w:p w14:paraId="5429E11D" w14:textId="77777777" w:rsidR="005078F9" w:rsidRDefault="005078F9">
      <w:pPr>
        <w:keepNext/>
        <w:spacing w:before="240" w:line="340" w:lineRule="atLeast"/>
      </w:pPr>
      <w:r>
        <w:rPr>
          <w:rFonts w:ascii="Arial" w:eastAsia="Arial" w:hAnsi="Arial" w:cs="Arial"/>
          <w:b/>
          <w:color w:val="000000"/>
          <w:sz w:val="28"/>
        </w:rPr>
        <w:t>Classification</w:t>
      </w:r>
    </w:p>
    <w:p w14:paraId="65ADF12C" w14:textId="0F3A0CBE" w:rsidR="005078F9" w:rsidRDefault="005078F9">
      <w:pPr>
        <w:spacing w:line="60" w:lineRule="exact"/>
      </w:pPr>
      <w:r>
        <w:rPr>
          <w:noProof/>
        </w:rPr>
        <mc:AlternateContent>
          <mc:Choice Requires="wps">
            <w:drawing>
              <wp:anchor distT="0" distB="0" distL="114300" distR="114300" simplePos="0" relativeHeight="252436480" behindDoc="0" locked="0" layoutInCell="1" allowOverlap="1" wp14:anchorId="23AFBDD3" wp14:editId="40156114">
                <wp:simplePos x="0" y="0"/>
                <wp:positionH relativeFrom="column">
                  <wp:posOffset>0</wp:posOffset>
                </wp:positionH>
                <wp:positionV relativeFrom="paragraph">
                  <wp:posOffset>25400</wp:posOffset>
                </wp:positionV>
                <wp:extent cx="6502400" cy="0"/>
                <wp:effectExtent l="15875" t="19050" r="15875" b="19050"/>
                <wp:wrapTopAndBottom/>
                <wp:docPr id="824"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68680" id="Line 819" o:spid="_x0000_s1026" style="position:absolute;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87xd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0A0471" w14:textId="77777777" w:rsidR="005078F9" w:rsidRDefault="005078F9">
      <w:pPr>
        <w:spacing w:line="120" w:lineRule="exact"/>
      </w:pPr>
    </w:p>
    <w:p w14:paraId="64594C9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0DD6D5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9B88CE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80356A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GEWERKSCHAFTEN (92%); LÖHNE &amp; GEHÄLTER (90%); ÖFFENTLICHE POLITIK (90%); PROTESTE &amp; DEMONSTRATIONEN (89%); VERHAFTUNGEN (85%); </w:t>
      </w:r>
      <w:r>
        <w:rPr>
          <w:rFonts w:ascii="Arial" w:eastAsia="Arial" w:hAnsi="Arial" w:cs="Arial"/>
          <w:b/>
          <w:i/>
          <w:color w:val="000000"/>
          <w:sz w:val="20"/>
          <w:u w:val="single"/>
        </w:rPr>
        <w:t>EUROPÄISCHE UNION</w:t>
      </w:r>
      <w:r>
        <w:rPr>
          <w:rFonts w:ascii="Arial" w:eastAsia="Arial" w:hAnsi="Arial" w:cs="Arial"/>
          <w:color w:val="000000"/>
          <w:sz w:val="20"/>
        </w:rPr>
        <w:t xml:space="preserve"> (78%); GESETZE ZU LÖHNEN &amp; GEHÄLTERN (78%); GESETZGEBUNGSORGANE (78%); GLOBALISIERUNG (78%); POLITIK (78%); WAHLEN (78%); AUSSCHREITUNGEN (77%); RASSISMUS &amp; FREMDENFEINDLICHKEIT (76%); STÄDTE (74%); NEGATIVE NACHRICHTEN ÜBER PERSONEN (73%); WÄHLER &amp; WAHLEN (73%); TERRORISMUS (71%);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(68%); WAHLEN &amp; WAHLKÄMPFE (68%); WIRTSCHAFTSKRISE (66%); HANDELSKONFLIKTE (51%)</w:t>
      </w:r>
      <w:r>
        <w:br/>
      </w:r>
      <w:r>
        <w:br/>
      </w:r>
    </w:p>
    <w:p w14:paraId="531F6C5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(93%)</w:t>
      </w:r>
      <w:r>
        <w:br/>
      </w:r>
      <w:r>
        <w:br/>
      </w:r>
    </w:p>
    <w:p w14:paraId="778BA66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HAMBURG, DEUTSCHLAND (90%); PARIS, FRANKREICH (79%); BERLIN, DEUTSCHLAND (73%); LEIPZIG,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ÎLE-DE-FRANCE, FRANKREICH (50%); </w:t>
      </w:r>
      <w:r>
        <w:rPr>
          <w:rFonts w:ascii="Arial" w:eastAsia="Arial" w:hAnsi="Arial" w:cs="Arial"/>
          <w:b/>
          <w:i/>
          <w:color w:val="000000"/>
          <w:sz w:val="20"/>
          <w:u w:val="single"/>
        </w:rPr>
        <w:t>EUROPA</w:t>
      </w:r>
      <w:r>
        <w:rPr>
          <w:rFonts w:ascii="Arial" w:eastAsia="Arial" w:hAnsi="Arial" w:cs="Arial"/>
          <w:color w:val="000000"/>
          <w:sz w:val="20"/>
        </w:rPr>
        <w:t xml:space="preserve"> (94%); FRANKREICH (79%); DEUTSCHLAND (59%)</w:t>
      </w:r>
      <w:r>
        <w:br/>
      </w:r>
      <w:r>
        <w:br/>
      </w:r>
    </w:p>
    <w:p w14:paraId="437CDAF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 2019</w:t>
      </w:r>
    </w:p>
    <w:p w14:paraId="27E8620A" w14:textId="77777777" w:rsidR="005078F9" w:rsidRDefault="005078F9"/>
    <w:p w14:paraId="1905D13B" w14:textId="3106991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9184" behindDoc="0" locked="0" layoutInCell="1" allowOverlap="1" wp14:anchorId="281209F7" wp14:editId="2FFA511D">
                <wp:simplePos x="0" y="0"/>
                <wp:positionH relativeFrom="column">
                  <wp:posOffset>0</wp:posOffset>
                </wp:positionH>
                <wp:positionV relativeFrom="paragraph">
                  <wp:posOffset>127000</wp:posOffset>
                </wp:positionV>
                <wp:extent cx="6502400" cy="0"/>
                <wp:effectExtent l="6350" t="8255" r="6350" b="10795"/>
                <wp:wrapNone/>
                <wp:docPr id="823"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F771D" id="Line 890" o:spid="_x0000_s1026" style="position:absolute;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xgyhzKAQAAeQ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F3895BC" w14:textId="77777777" w:rsidR="005078F9" w:rsidRDefault="005078F9">
      <w:pPr>
        <w:sectPr w:rsidR="005078F9">
          <w:headerReference w:type="even" r:id="rId2213"/>
          <w:headerReference w:type="default" r:id="rId2214"/>
          <w:footerReference w:type="even" r:id="rId2215"/>
          <w:footerReference w:type="default" r:id="rId2216"/>
          <w:headerReference w:type="first" r:id="rId2217"/>
          <w:footerReference w:type="first" r:id="rId2218"/>
          <w:pgSz w:w="12240" w:h="15840"/>
          <w:pgMar w:top="840" w:right="1000" w:bottom="840" w:left="1000" w:header="400" w:footer="400" w:gutter="0"/>
          <w:cols w:space="720"/>
          <w:titlePg/>
        </w:sectPr>
      </w:pPr>
    </w:p>
    <w:p w14:paraId="08D503D9" w14:textId="77777777" w:rsidR="005078F9" w:rsidRDefault="005078F9"/>
    <w:p w14:paraId="6F01584C" w14:textId="77777777" w:rsidR="005078F9" w:rsidRDefault="005078F9">
      <w:pPr>
        <w:spacing w:before="240" w:after="200" w:line="340" w:lineRule="atLeast"/>
        <w:jc w:val="center"/>
        <w:outlineLvl w:val="0"/>
        <w:rPr>
          <w:rFonts w:ascii="Arial" w:hAnsi="Arial" w:cs="Arial"/>
          <w:b/>
          <w:bCs/>
          <w:kern w:val="32"/>
          <w:sz w:val="32"/>
          <w:szCs w:val="32"/>
        </w:rPr>
      </w:pPr>
      <w:hyperlink r:id="rId2219" w:history="1">
        <w:r>
          <w:rPr>
            <w:rFonts w:ascii="Arial" w:eastAsia="Arial" w:hAnsi="Arial" w:cs="Arial"/>
            <w:b/>
            <w:bCs/>
            <w:i/>
            <w:color w:val="0077CC"/>
            <w:kern w:val="32"/>
            <w:sz w:val="28"/>
            <w:szCs w:val="32"/>
            <w:u w:val="single"/>
            <w:shd w:val="clear" w:color="auto" w:fill="FFFFFF"/>
          </w:rPr>
          <w:t xml:space="preserve">Ein Oberstleutnant zur Gefahrenabwehr; Gleich drei bayerische AfD-Politiker könnten ins </w:t>
        </w:r>
      </w:hyperlink>
      <w:hyperlink r:id="rId2220" w:history="1">
        <w:r>
          <w:rPr>
            <w:rFonts w:ascii="Arial" w:eastAsia="Arial" w:hAnsi="Arial" w:cs="Arial"/>
            <w:b/>
            <w:bCs/>
            <w:i/>
            <w:color w:val="0077CC"/>
            <w:kern w:val="32"/>
            <w:sz w:val="28"/>
            <w:szCs w:val="32"/>
            <w:u w:val="single"/>
            <w:shd w:val="clear" w:color="auto" w:fill="FFFFFF"/>
          </w:rPr>
          <w:t>EU</w:t>
        </w:r>
      </w:hyperlink>
      <w:hyperlink r:id="rId2221" w:history="1">
        <w:r>
          <w:rPr>
            <w:rFonts w:ascii="Arial" w:eastAsia="Arial" w:hAnsi="Arial" w:cs="Arial"/>
            <w:b/>
            <w:bCs/>
            <w:i/>
            <w:color w:val="0077CC"/>
            <w:kern w:val="32"/>
            <w:sz w:val="28"/>
            <w:szCs w:val="32"/>
            <w:u w:val="single"/>
            <w:shd w:val="clear" w:color="auto" w:fill="FFFFFF"/>
          </w:rPr>
          <w:t>-Parlament kommen, Spitzenkandidat ist der frühere Soldat und Diplomat Bernhard Zimniok. Er setzt im Wahlkampf auf die bewährten Themen Flüchtlinge und Islam - fraglich ist aber, ob sie bei dieser Abstimmung noch mal verfangen</w:t>
        </w:r>
      </w:hyperlink>
    </w:p>
    <w:p w14:paraId="21A54BD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D5BC7EE" w14:textId="77777777" w:rsidR="005078F9" w:rsidRDefault="005078F9">
      <w:pPr>
        <w:spacing w:before="120" w:line="260" w:lineRule="atLeast"/>
        <w:jc w:val="center"/>
      </w:pPr>
      <w:r>
        <w:rPr>
          <w:rFonts w:ascii="Arial" w:eastAsia="Arial" w:hAnsi="Arial" w:cs="Arial"/>
          <w:color w:val="000000"/>
          <w:sz w:val="20"/>
        </w:rPr>
        <w:t>Donnerstag 2. Mai 2019</w:t>
      </w:r>
    </w:p>
    <w:p w14:paraId="2511D838" w14:textId="77777777" w:rsidR="005078F9" w:rsidRDefault="005078F9">
      <w:pPr>
        <w:spacing w:line="240" w:lineRule="atLeast"/>
        <w:jc w:val="both"/>
      </w:pPr>
    </w:p>
    <w:p w14:paraId="38A09F4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50A6253" w14:textId="3898B90C" w:rsidR="005078F9" w:rsidRDefault="005078F9">
      <w:pPr>
        <w:spacing w:before="120" w:line="220" w:lineRule="atLeast"/>
      </w:pPr>
      <w:r>
        <w:br/>
      </w:r>
      <w:r>
        <w:rPr>
          <w:noProof/>
        </w:rPr>
        <w:drawing>
          <wp:inline distT="0" distB="0" distL="0" distR="0" wp14:anchorId="60B5AAFD" wp14:editId="4DCC7B08">
            <wp:extent cx="2857500" cy="3746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A6AB83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Bayern; München West; Bayern Region; S. 19</w:t>
      </w:r>
    </w:p>
    <w:p w14:paraId="6B2AA47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1106 words</w:t>
      </w:r>
    </w:p>
    <w:p w14:paraId="5DF4854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JOHANN OSEL</w:t>
      </w:r>
    </w:p>
    <w:p w14:paraId="08AAE8F7" w14:textId="77777777" w:rsidR="005078F9" w:rsidRDefault="005078F9">
      <w:pPr>
        <w:keepNext/>
        <w:spacing w:before="240" w:line="340" w:lineRule="atLeast"/>
      </w:pPr>
      <w:r>
        <w:rPr>
          <w:rFonts w:ascii="Arial" w:eastAsia="Arial" w:hAnsi="Arial" w:cs="Arial"/>
          <w:b/>
          <w:color w:val="000000"/>
          <w:sz w:val="28"/>
        </w:rPr>
        <w:t>Body</w:t>
      </w:r>
    </w:p>
    <w:p w14:paraId="1FB8073A" w14:textId="457B27CE" w:rsidR="005078F9" w:rsidRDefault="005078F9">
      <w:pPr>
        <w:spacing w:line="60" w:lineRule="exact"/>
      </w:pPr>
      <w:r>
        <w:rPr>
          <w:noProof/>
        </w:rPr>
        <mc:AlternateContent>
          <mc:Choice Requires="wps">
            <w:drawing>
              <wp:anchor distT="0" distB="0" distL="114300" distR="114300" simplePos="0" relativeHeight="252364800" behindDoc="0" locked="0" layoutInCell="1" allowOverlap="1" wp14:anchorId="5715190D" wp14:editId="79B8E6CC">
                <wp:simplePos x="0" y="0"/>
                <wp:positionH relativeFrom="column">
                  <wp:posOffset>0</wp:posOffset>
                </wp:positionH>
                <wp:positionV relativeFrom="paragraph">
                  <wp:posOffset>25400</wp:posOffset>
                </wp:positionV>
                <wp:extent cx="6502400" cy="0"/>
                <wp:effectExtent l="15875" t="12700" r="15875" b="15875"/>
                <wp:wrapTopAndBottom/>
                <wp:docPr id="822" name="Lin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A6E2FC" id="Line 749" o:spid="_x0000_s1026" style="position:absolute;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jyHo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1F9F816" w14:textId="77777777" w:rsidR="005078F9" w:rsidRDefault="005078F9"/>
    <w:p w14:paraId="1DAF50CA"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Auf Nachfrage zeigt Bernhard Zimniok das blaue Büchlein vor, seinen Diplomatenpass. Ein Mann mit Schnauzbart ist darin zu sehen, es ist eine Art Andenken für den mittlerweile ein, zwei Jahrzehnte älteren Herren mit der grauen Kurzhaarfrisur. Zimniok, 65, ist studierter Nachrichtentechniker, Oberstleutnant a. D. und war jeweils mehrere Jahre an der Deutschen Botschaft in Syrien und Pakistan tätig, als Referent, ,,Legationsrat 1. Klasse'. Jetzt ist er Spitzenkandidat der bayerischen AfD bei der </w:t>
      </w:r>
      <w:r>
        <w:rPr>
          <w:rFonts w:ascii="Arial" w:eastAsia="Arial" w:hAnsi="Arial" w:cs="Arial"/>
          <w:b/>
          <w:i/>
          <w:color w:val="000000"/>
          <w:sz w:val="20"/>
          <w:u w:val="single"/>
        </w:rPr>
        <w:t>Europawahl</w:t>
      </w:r>
      <w:r>
        <w:rPr>
          <w:rFonts w:ascii="Arial" w:eastAsia="Arial" w:hAnsi="Arial" w:cs="Arial"/>
          <w:color w:val="000000"/>
          <w:sz w:val="20"/>
        </w:rPr>
        <w:t xml:space="preserve">, Platz fünf auf der bundesweiten Liste. Unverschämterweise, ärgert sich Zimniok, hätten politische Kontrahenten schon seine Laufbahn in Zweifel gezogen, deshalb zeige er, wenn gewünscht, den Pass. Indes, das Auswärtige Amt bestätigt auf SZ-Anfrage die Laufbahn. </w:t>
      </w:r>
    </w:p>
    <w:p w14:paraId="69BB2554" w14:textId="77777777" w:rsidR="005078F9" w:rsidRDefault="005078F9">
      <w:pPr>
        <w:spacing w:before="200" w:line="260" w:lineRule="atLeast"/>
        <w:jc w:val="both"/>
      </w:pPr>
      <w:r>
        <w:rPr>
          <w:rFonts w:ascii="Arial" w:eastAsia="Arial" w:hAnsi="Arial" w:cs="Arial"/>
          <w:color w:val="000000"/>
          <w:sz w:val="20"/>
        </w:rPr>
        <w:t xml:space="preserve">  Wenn Zimniok von seinen Einsätzen erzählt, wirkt er ein bisschen wie ein pensionierter Erdkundelehrer, zumal wenn man begleitend zu einem Interview Fotos gezeigt bekommt: Heiratsmarkt in einem pakistanischen Dorf, Waffenschmiede, Hahnenkämpfe - oder vom Affen Babo, den er damals pflegte. Spricht man länger mit ihm, dominieren negative Erinnerungen; und daher rühren seine Ansichten zu Islam und Migration. ,,Im Grundsatz transportieren wir uns ein Weltbild ins Land, das nicht kompatibel ist mit unserer Gesellschaft, in der sich jeder verwirklichen will und kann', sagt der AfD-Kandidat. Und: ,,Strategisch gesehen ist die unkontrollierte Migration eine Bedrohungslage für </w:t>
      </w:r>
      <w:r>
        <w:rPr>
          <w:rFonts w:ascii="Arial" w:eastAsia="Arial" w:hAnsi="Arial" w:cs="Arial"/>
          <w:b/>
          <w:i/>
          <w:color w:val="000000"/>
          <w:sz w:val="20"/>
          <w:u w:val="single"/>
        </w:rPr>
        <w:t>Europa</w:t>
      </w:r>
      <w:r>
        <w:rPr>
          <w:rFonts w:ascii="Arial" w:eastAsia="Arial" w:hAnsi="Arial" w:cs="Arial"/>
          <w:color w:val="000000"/>
          <w:sz w:val="20"/>
        </w:rPr>
        <w:t>.'</w:t>
      </w:r>
    </w:p>
    <w:p w14:paraId="4B940073" w14:textId="77777777" w:rsidR="005078F9" w:rsidRDefault="005078F9">
      <w:pPr>
        <w:spacing w:before="200" w:line="260" w:lineRule="atLeast"/>
        <w:jc w:val="both"/>
      </w:pPr>
      <w:r>
        <w:rPr>
          <w:rFonts w:ascii="Arial" w:eastAsia="Arial" w:hAnsi="Arial" w:cs="Arial"/>
          <w:color w:val="000000"/>
          <w:sz w:val="20"/>
        </w:rPr>
        <w:t xml:space="preserve">  Mit ihm kann die AfD ihr Kernthema bespielen: Flüchtlinge. Der Kandidat habe sich ,,ein realistisches Bild von den Menschen, den verschiedenen Kulturen und politischen Problemen in der Welt machen können', gratulierte die bayerische Fraktionschefin Katrin Ebner-Steiner, als Zimniok bei der Listenaufstellung in Magdeburg den guten Platz erreicht hatte. Im Netz beschwören auch bayerische AfD-Leute derzeit eine ,,Schicksalswahl'. Das hat mehrere Gründe: Erstens gilt es, den Dämpfer zu verarbeiten, den man bei der Landtagswahl erfahren hat; nur zehn Prozent, führende Vertreter hatten Richtung 20 Prozent geschielt. Der Streit in der Landtagsfraktion hat die Stimmung seitdem kaum aufgebessert. Zweitens aber bietet die </w:t>
      </w:r>
      <w:r>
        <w:rPr>
          <w:rFonts w:ascii="Arial" w:eastAsia="Arial" w:hAnsi="Arial" w:cs="Arial"/>
          <w:b/>
          <w:i/>
          <w:color w:val="000000"/>
          <w:sz w:val="20"/>
          <w:u w:val="single"/>
        </w:rPr>
        <w:t>europaweite</w:t>
      </w:r>
      <w:r>
        <w:rPr>
          <w:rFonts w:ascii="Arial" w:eastAsia="Arial" w:hAnsi="Arial" w:cs="Arial"/>
          <w:color w:val="000000"/>
          <w:sz w:val="20"/>
        </w:rPr>
        <w:t xml:space="preserve"> rechtspopulistische Front, die sich unter anderem mit der Lega des Italieners Matteo Salvini bildet, eine neue Fraktionsperspektive. Drittens gilt es für </w:t>
      </w:r>
      <w:r>
        <w:rPr>
          <w:rFonts w:ascii="Arial" w:eastAsia="Arial" w:hAnsi="Arial" w:cs="Arial"/>
          <w:color w:val="000000"/>
          <w:sz w:val="20"/>
        </w:rPr>
        <w:lastRenderedPageBreak/>
        <w:t xml:space="preserve">die Bayern, die </w:t>
      </w:r>
      <w:r>
        <w:rPr>
          <w:rFonts w:ascii="Arial" w:eastAsia="Arial" w:hAnsi="Arial" w:cs="Arial"/>
          <w:b/>
          <w:i/>
          <w:color w:val="000000"/>
          <w:sz w:val="20"/>
          <w:u w:val="single"/>
        </w:rPr>
        <w:t>EU</w:t>
      </w:r>
      <w:r>
        <w:rPr>
          <w:rFonts w:ascii="Arial" w:eastAsia="Arial" w:hAnsi="Arial" w:cs="Arial"/>
          <w:color w:val="000000"/>
          <w:sz w:val="20"/>
        </w:rPr>
        <w:t xml:space="preserve">-Wahl 2014 wettzumachen, keinem der (damals vor allem </w:t>
      </w:r>
      <w:r>
        <w:rPr>
          <w:rFonts w:ascii="Arial" w:eastAsia="Arial" w:hAnsi="Arial" w:cs="Arial"/>
          <w:b/>
          <w:i/>
          <w:color w:val="000000"/>
          <w:sz w:val="20"/>
          <w:u w:val="single"/>
        </w:rPr>
        <w:t>Euro</w:t>
      </w:r>
      <w:r>
        <w:rPr>
          <w:rFonts w:ascii="Arial" w:eastAsia="Arial" w:hAnsi="Arial" w:cs="Arial"/>
          <w:color w:val="000000"/>
          <w:sz w:val="20"/>
        </w:rPr>
        <w:t xml:space="preserve">-kritischen) Partei im Freistaat gelang da der Sprung ins Parlament. Dieses Mal könnten sogar drei Bayern reüssieren, neben dem Münchner Zimniok Markus Buchheit (Platz sieben, München) und Sylvia Limmer (Platz neun, Bayreuth). Nun ist der Wahlkampf für Zimniok angelaufen, all die Vorträge und Frühschoppen in Kreisverbänden. Im Mai wird er gemeinsam mit Björn Höcke aus Thüringen beim ,,süddeutschen Flügeltreffen' in Greding sprechen. Berührungsängste zum Rechtsaußen-Lager gibt es offenbar keine; auch wenn Zimniok nach eigenen Angaben keiner Parteiströmung angehört. </w:t>
      </w:r>
    </w:p>
    <w:p w14:paraId="07E21C10" w14:textId="77777777" w:rsidR="005078F9" w:rsidRDefault="005078F9">
      <w:pPr>
        <w:spacing w:before="200" w:line="260" w:lineRule="atLeast"/>
        <w:jc w:val="both"/>
      </w:pPr>
      <w:r>
        <w:rPr>
          <w:rFonts w:ascii="Arial" w:eastAsia="Arial" w:hAnsi="Arial" w:cs="Arial"/>
          <w:color w:val="000000"/>
          <w:sz w:val="20"/>
        </w:rPr>
        <w:t xml:space="preserve">  In die AfD trat er 2015 ein. Am Hauptbahnhof München habe er Flüchtlinge gesehen, die Bierdosen wegwarfen, und eine arme Rentnerin, wie sie diese sammelte. Das sei sein ,,Schlüsselmoment' gewesen. Mitunter hat er auch von einem anderen ,,Schlüsselmoment' berichtet: wonach er und seine Gattin beim Einkaufen von ausländischen Flegeln bedrängt wurden; vielleicht gibt es ja zwei Schlüsselmomente. Jedenfalls habe er sich davor hie und da Parteien unverbindlich angeschaut, auch mal Pegida - die AfD habe ihn dann überzeugt. </w:t>
      </w:r>
    </w:p>
    <w:p w14:paraId="085B54F4" w14:textId="77777777" w:rsidR="005078F9" w:rsidRDefault="005078F9">
      <w:pPr>
        <w:spacing w:before="200" w:line="260" w:lineRule="atLeast"/>
        <w:jc w:val="both"/>
      </w:pPr>
      <w:r>
        <w:rPr>
          <w:rFonts w:ascii="Arial" w:eastAsia="Arial" w:hAnsi="Arial" w:cs="Arial"/>
          <w:color w:val="000000"/>
          <w:sz w:val="20"/>
        </w:rPr>
        <w:t xml:space="preserve">  Schon zur Bundestagswahl 2017 war der gebürtige Oberpfälzer Kandidat, ohne Erfolg; bei der Landtagswahl verzichtete er, Regionales sei nicht in seinem Fokus, sondern Außen-, Verteidigungs- und Sicherheitspolitik. Und eben der Islam: Zimniok kann Stunden dazu referieren, den Hauptvortrag hat er inzwischen auf anderthalb Stunden ,,gestrafft'. Er glaubt nicht, ,,dass man einen </w:t>
      </w:r>
      <w:r>
        <w:rPr>
          <w:rFonts w:ascii="Arial" w:eastAsia="Arial" w:hAnsi="Arial" w:cs="Arial"/>
          <w:b/>
          <w:i/>
          <w:color w:val="000000"/>
          <w:sz w:val="20"/>
          <w:u w:val="single"/>
        </w:rPr>
        <w:t>Euro</w:t>
      </w:r>
      <w:r>
        <w:rPr>
          <w:rFonts w:ascii="Arial" w:eastAsia="Arial" w:hAnsi="Arial" w:cs="Arial"/>
          <w:color w:val="000000"/>
          <w:sz w:val="20"/>
        </w:rPr>
        <w:t xml:space="preserve">-Islam entwickeln kann, das gibt die Religion nicht her'. Deutschland drohe eine Islamisierung: ,,Wenn nur wenige Prozent der Zugezogenen militante Islamisten sind, deren bestimmendes Element die Scharia ist, reicht das schon für Unruhen. Das wären vielleicht 10 000 Menschen, und dann kann schnell eine Gruppendynamik entstehen.' Er habe in Pakistan ,,physisch erlebt', wie man ,,in fünf Minuten Hunderte wütende Leute auf den Dorfplatz bringt. Da heißt es: Jemand hat Muhammad beleidigt und es kommt zu Unruhen.' In der AfD nehmen sie solche Schilderungen begierig auf. </w:t>
      </w:r>
    </w:p>
    <w:p w14:paraId="32D6BE87" w14:textId="77777777" w:rsidR="005078F9" w:rsidRDefault="005078F9">
      <w:pPr>
        <w:spacing w:before="200" w:line="260" w:lineRule="atLeast"/>
        <w:jc w:val="both"/>
      </w:pPr>
      <w:r>
        <w:rPr>
          <w:rFonts w:ascii="Arial" w:eastAsia="Arial" w:hAnsi="Arial" w:cs="Arial"/>
          <w:color w:val="000000"/>
          <w:sz w:val="20"/>
        </w:rPr>
        <w:t xml:space="preserve">  Er plädiert für Grenzschutz und Abschieben, er will ,,Anreizsysteme abbauen, kein 24-Stunden-Sozialstaat, den rollenden Zug stoppen'. Oft kommt beim Reden der Soldat durch: ,,Worst-Case-Szenario', ,,robuster Vollzug', ,,Gefahrenabwehr', ,,Islam zurückdrängen'. Das harte Wort liegt ihm eher als das leichte. Beim politischen Aschermittwoch in Niederbayern wurde er erstmals einem größeren Publikum präsentiert. Doch der Versuch zu witzeln, verfing nicht. Slogans wie ,,Merkelland ist abgebrannt', ein Nachäffen migrantischen Jugend-Slangs, Sätze über Flüchtlinge im Fasching, die statt Krawatten ,,Köpfe abschneiden' - das wurde belächelt, nicht belacht. Zimniok sagt, er ,,haue vielleicht mal einen provokanten Satz raus, für temporäre Aufmerksamkeit'. Bei der Listenwahl in Magdeburg sagte er, in Anspielung auf ein Zitat von Gloria von Thurn und Taxis: ,,Der Afrikaner schnackselt halt gern.' Er habe damit ,,schlichtweg' auf die Bevölkerungsentwicklung in Afrika hinweisen wollen. </w:t>
      </w:r>
    </w:p>
    <w:p w14:paraId="7358091F" w14:textId="77777777" w:rsidR="005078F9" w:rsidRDefault="005078F9">
      <w:pPr>
        <w:spacing w:before="200" w:line="260" w:lineRule="atLeast"/>
        <w:jc w:val="both"/>
      </w:pPr>
      <w:r>
        <w:rPr>
          <w:rFonts w:ascii="Arial" w:eastAsia="Arial" w:hAnsi="Arial" w:cs="Arial"/>
          <w:color w:val="000000"/>
          <w:sz w:val="20"/>
        </w:rPr>
        <w:t xml:space="preserve">  Wie der Wahlkampf laufen mag, Zimniok sitzt wohl sicher im Parlament. Gleichwohl zeigen sich beim Stimmenfang Probleme. ,,Wir kriegen unsere Leute nicht mehr richtig auf die Straße', klagt ein niederbayerischer AfD-Mann, der aus den früheren Wahlkämpfen anderes gewohnt ist. Das dritte Wahlkampfjahr hintereinander ,,schlaucht', die Flüchtlingsfrage treibe die Basis heute nicht mehr so um. Eher noch auf Facebook, wo AfDler nahezu jede Straftat durch Migranten von Flensburg bis zum Bodensee mit dem Aufruf versehen, dass man das ,,am 26. Mai ändern' könne. </w:t>
      </w:r>
    </w:p>
    <w:p w14:paraId="1362E06D" w14:textId="77777777" w:rsidR="005078F9" w:rsidRDefault="005078F9">
      <w:pPr>
        <w:spacing w:before="200" w:line="260" w:lineRule="atLeast"/>
        <w:jc w:val="both"/>
      </w:pPr>
      <w:r>
        <w:rPr>
          <w:rFonts w:ascii="Arial" w:eastAsia="Arial" w:hAnsi="Arial" w:cs="Arial"/>
          <w:color w:val="000000"/>
          <w:sz w:val="20"/>
        </w:rPr>
        <w:t xml:space="preserve">  Heikel ist für AfD-Wahlkämpfer zudem die ,,Dexit'-Frage. Die Bürger haben das Drama in Großbritannien vor Augen, das bringt eine Partei, die den deutschen </w:t>
      </w:r>
      <w:r>
        <w:rPr>
          <w:rFonts w:ascii="Arial" w:eastAsia="Arial" w:hAnsi="Arial" w:cs="Arial"/>
          <w:b/>
          <w:i/>
          <w:color w:val="000000"/>
          <w:sz w:val="20"/>
          <w:u w:val="single"/>
        </w:rPr>
        <w:t>EU</w:t>
      </w:r>
      <w:r>
        <w:rPr>
          <w:rFonts w:ascii="Arial" w:eastAsia="Arial" w:hAnsi="Arial" w:cs="Arial"/>
          <w:color w:val="000000"/>
          <w:sz w:val="20"/>
        </w:rPr>
        <w:t xml:space="preserve">-Austritt erwägt, in Erklärungsnot. Zimniok wird bei Terminen damit konfrontiert. Formuliert er seine Ansicht dazu, klingt es akrobatisch: ,,Wenn die </w:t>
      </w:r>
      <w:r>
        <w:rPr>
          <w:rFonts w:ascii="Arial" w:eastAsia="Arial" w:hAnsi="Arial" w:cs="Arial"/>
          <w:b/>
          <w:i/>
          <w:color w:val="000000"/>
          <w:sz w:val="20"/>
          <w:u w:val="single"/>
        </w:rPr>
        <w:t>EU</w:t>
      </w:r>
      <w:r>
        <w:rPr>
          <w:rFonts w:ascii="Arial" w:eastAsia="Arial" w:hAnsi="Arial" w:cs="Arial"/>
          <w:color w:val="000000"/>
          <w:sz w:val="20"/>
        </w:rPr>
        <w:t xml:space="preserve"> in den kommenden Jahren nicht grundlegend reformiert werden kann, dann - und nur dann - fordert die AfD laut </w:t>
      </w:r>
      <w:r>
        <w:rPr>
          <w:rFonts w:ascii="Arial" w:eastAsia="Arial" w:hAnsi="Arial" w:cs="Arial"/>
          <w:b/>
          <w:i/>
          <w:color w:val="000000"/>
          <w:sz w:val="20"/>
          <w:u w:val="single"/>
        </w:rPr>
        <w:t>Europawahlprogramm</w:t>
      </w:r>
      <w:r>
        <w:rPr>
          <w:rFonts w:ascii="Arial" w:eastAsia="Arial" w:hAnsi="Arial" w:cs="Arial"/>
          <w:color w:val="000000"/>
          <w:sz w:val="20"/>
        </w:rPr>
        <w:t xml:space="preserve"> als letzte Konsequenz einen Austritt.'</w:t>
      </w:r>
    </w:p>
    <w:p w14:paraId="53487A4E" w14:textId="77777777" w:rsidR="005078F9" w:rsidRDefault="005078F9">
      <w:pPr>
        <w:spacing w:before="240" w:line="260" w:lineRule="atLeast"/>
      </w:pPr>
      <w:r>
        <w:rPr>
          <w:rFonts w:ascii="Arial" w:eastAsia="Arial" w:hAnsi="Arial" w:cs="Arial"/>
          <w:b/>
          <w:color w:val="000000"/>
          <w:sz w:val="20"/>
        </w:rPr>
        <w:t xml:space="preserve">Ein </w:t>
      </w:r>
      <w:r>
        <w:rPr>
          <w:rFonts w:ascii="Arial" w:eastAsia="Arial" w:hAnsi="Arial" w:cs="Arial"/>
          <w:b/>
          <w:i/>
          <w:color w:val="000000"/>
          <w:sz w:val="20"/>
          <w:u w:val="single"/>
        </w:rPr>
        <w:t>EU</w:t>
      </w:r>
      <w:r>
        <w:rPr>
          <w:rFonts w:ascii="Arial" w:eastAsia="Arial" w:hAnsi="Arial" w:cs="Arial"/>
          <w:b/>
          <w:color w:val="000000"/>
          <w:sz w:val="20"/>
        </w:rPr>
        <w:t>-Austritt Deutschlands? Diese Frage könnte noch heikel werden für die AfD</w:t>
      </w:r>
    </w:p>
    <w:p w14:paraId="1E88F1D5" w14:textId="77777777" w:rsidR="005078F9" w:rsidRDefault="005078F9">
      <w:pPr>
        <w:keepNext/>
        <w:spacing w:before="240" w:line="340" w:lineRule="atLeast"/>
      </w:pPr>
      <w:r>
        <w:br/>
      </w:r>
      <w:r>
        <w:rPr>
          <w:rFonts w:ascii="Arial" w:eastAsia="Arial" w:hAnsi="Arial" w:cs="Arial"/>
          <w:b/>
          <w:color w:val="000000"/>
          <w:sz w:val="28"/>
        </w:rPr>
        <w:t>Graphic</w:t>
      </w:r>
    </w:p>
    <w:p w14:paraId="06B236A6" w14:textId="1DBFAFAC" w:rsidR="005078F9" w:rsidRDefault="005078F9">
      <w:pPr>
        <w:spacing w:line="60" w:lineRule="exact"/>
      </w:pPr>
      <w:r>
        <w:rPr>
          <w:noProof/>
        </w:rPr>
        <mc:AlternateContent>
          <mc:Choice Requires="wps">
            <w:drawing>
              <wp:anchor distT="0" distB="0" distL="114300" distR="114300" simplePos="0" relativeHeight="252437504" behindDoc="0" locked="0" layoutInCell="1" allowOverlap="1" wp14:anchorId="5F6EFD22" wp14:editId="2B1D4A7F">
                <wp:simplePos x="0" y="0"/>
                <wp:positionH relativeFrom="column">
                  <wp:posOffset>0</wp:posOffset>
                </wp:positionH>
                <wp:positionV relativeFrom="paragraph">
                  <wp:posOffset>25400</wp:posOffset>
                </wp:positionV>
                <wp:extent cx="6502400" cy="0"/>
                <wp:effectExtent l="15875" t="15875" r="15875" b="12700"/>
                <wp:wrapTopAndBottom/>
                <wp:docPr id="821" name="Line 8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887598" id="Line 820" o:spid="_x0000_s1026" style="position:absolute;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4Ci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E72F9B" w14:textId="77777777" w:rsidR="005078F9" w:rsidRDefault="005078F9">
      <w:pPr>
        <w:spacing w:before="120" w:line="260" w:lineRule="atLeast"/>
      </w:pPr>
      <w:r>
        <w:rPr>
          <w:rFonts w:ascii="Arial" w:eastAsia="Arial" w:hAnsi="Arial" w:cs="Arial"/>
          <w:color w:val="000000"/>
          <w:sz w:val="20"/>
        </w:rPr>
        <w:t xml:space="preserve"> </w:t>
      </w:r>
    </w:p>
    <w:p w14:paraId="291A3B15" w14:textId="77777777" w:rsidR="005078F9" w:rsidRDefault="005078F9">
      <w:pPr>
        <w:spacing w:before="200" w:line="260" w:lineRule="atLeast"/>
        <w:jc w:val="both"/>
      </w:pPr>
      <w:r>
        <w:rPr>
          <w:rFonts w:ascii="Arial" w:eastAsia="Arial" w:hAnsi="Arial" w:cs="Arial"/>
          <w:color w:val="000000"/>
          <w:sz w:val="20"/>
        </w:rPr>
        <w:lastRenderedPageBreak/>
        <w:t>Beruflich war der AfD-Politiker Bernhard Zimniok einst in Damaskus und Islamabad unterwegs. In Deutschland warnt er vor einer ,,Islamisierung'. Foto: Toni Heigl</w:t>
      </w:r>
    </w:p>
    <w:p w14:paraId="6E594C26" w14:textId="77777777" w:rsidR="005078F9" w:rsidRDefault="005078F9">
      <w:pPr>
        <w:keepNext/>
        <w:spacing w:before="240" w:line="340" w:lineRule="atLeast"/>
      </w:pPr>
      <w:r>
        <w:rPr>
          <w:rFonts w:ascii="Arial" w:eastAsia="Arial" w:hAnsi="Arial" w:cs="Arial"/>
          <w:b/>
          <w:color w:val="000000"/>
          <w:sz w:val="28"/>
        </w:rPr>
        <w:t>Classification</w:t>
      </w:r>
    </w:p>
    <w:p w14:paraId="72CB3E7E" w14:textId="745C2F68" w:rsidR="005078F9" w:rsidRDefault="005078F9">
      <w:pPr>
        <w:spacing w:line="60" w:lineRule="exact"/>
      </w:pPr>
      <w:r>
        <w:rPr>
          <w:noProof/>
        </w:rPr>
        <mc:AlternateContent>
          <mc:Choice Requires="wps">
            <w:drawing>
              <wp:anchor distT="0" distB="0" distL="114300" distR="114300" simplePos="0" relativeHeight="252510208" behindDoc="0" locked="0" layoutInCell="1" allowOverlap="1" wp14:anchorId="3FF1F365" wp14:editId="4BC8E092">
                <wp:simplePos x="0" y="0"/>
                <wp:positionH relativeFrom="column">
                  <wp:posOffset>0</wp:posOffset>
                </wp:positionH>
                <wp:positionV relativeFrom="paragraph">
                  <wp:posOffset>25400</wp:posOffset>
                </wp:positionV>
                <wp:extent cx="6502400" cy="0"/>
                <wp:effectExtent l="15875" t="19050" r="15875" b="19050"/>
                <wp:wrapTopAndBottom/>
                <wp:docPr id="820"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43E4D" id="Line 891" o:spid="_x0000_s1026" style="position:absolute;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9+PQhM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A296F2A" w14:textId="77777777" w:rsidR="005078F9" w:rsidRDefault="005078F9">
      <w:pPr>
        <w:spacing w:line="120" w:lineRule="exact"/>
      </w:pPr>
    </w:p>
    <w:p w14:paraId="229AA72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20B579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82CF0B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F1B455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GESETZGEBUNGSORGANE (90%); POLITIK (90%); POLITISCHE KANDIDATEN (90%); PÄSSE &amp; VISA (90%); WÄHLER &amp; WAHLEN (90%); DEUTSCHE LANDTAGE (89%); </w:t>
      </w:r>
      <w:r>
        <w:rPr>
          <w:rFonts w:ascii="Arial" w:eastAsia="Arial" w:hAnsi="Arial" w:cs="Arial"/>
          <w:b/>
          <w:i/>
          <w:color w:val="000000"/>
          <w:sz w:val="20"/>
          <w:u w:val="single"/>
        </w:rPr>
        <w:t>EUROPÄISCHE UNION</w:t>
      </w:r>
      <w:r>
        <w:rPr>
          <w:rFonts w:ascii="Arial" w:eastAsia="Arial" w:hAnsi="Arial" w:cs="Arial"/>
          <w:color w:val="000000"/>
          <w:sz w:val="20"/>
        </w:rPr>
        <w:t xml:space="preserve"> (89%); WAHLEN (89%); WAHLEN &amp; WAHLKÄMPFE (89%); AUSWÄRTIGE ÄMTER &amp; DIPLOMATISCHE DIENSTE (78%); INTERVIEWS (78%); DIPLOMATISCHE DIENSTE (76%)</w:t>
      </w:r>
      <w:r>
        <w:br/>
      </w:r>
      <w:r>
        <w:br/>
      </w:r>
    </w:p>
    <w:p w14:paraId="343F0E0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(84%); </w:t>
      </w:r>
      <w:r>
        <w:rPr>
          <w:rFonts w:ascii="Arial" w:eastAsia="Arial" w:hAnsi="Arial" w:cs="Arial"/>
          <w:b/>
          <w:i/>
          <w:color w:val="000000"/>
          <w:sz w:val="20"/>
          <w:u w:val="single"/>
        </w:rPr>
        <w:t>EUROPEAN</w:t>
      </w:r>
      <w:r>
        <w:rPr>
          <w:rFonts w:ascii="Arial" w:eastAsia="Arial" w:hAnsi="Arial" w:cs="Arial"/>
          <w:color w:val="000000"/>
          <w:sz w:val="20"/>
        </w:rPr>
        <w:t xml:space="preserve"> UNION (54%)</w:t>
      </w:r>
      <w:r>
        <w:br/>
      </w:r>
      <w:r>
        <w:br/>
      </w:r>
    </w:p>
    <w:p w14:paraId="720A78C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PÄSSE &amp; VISA (90%)</w:t>
      </w:r>
      <w:r>
        <w:br/>
      </w:r>
      <w:r>
        <w:br/>
      </w:r>
    </w:p>
    <w:p w14:paraId="16C7B69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MAGDEBURG, DEUTSCHLAND (57%); BAYERN, DEUTSCHLAND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THÜRINGEN, DEUTSCHLAND (58%); </w:t>
      </w:r>
      <w:r>
        <w:rPr>
          <w:rFonts w:ascii="Arial" w:eastAsia="Arial" w:hAnsi="Arial" w:cs="Arial"/>
          <w:b/>
          <w:i/>
          <w:color w:val="000000"/>
          <w:sz w:val="20"/>
          <w:u w:val="single"/>
        </w:rPr>
        <w:t>EUROPA</w:t>
      </w:r>
      <w:r>
        <w:rPr>
          <w:rFonts w:ascii="Arial" w:eastAsia="Arial" w:hAnsi="Arial" w:cs="Arial"/>
          <w:color w:val="000000"/>
          <w:sz w:val="20"/>
        </w:rPr>
        <w:t xml:space="preserve"> (90%); SYRIEN (79%); PAKISTAN (72%)</w:t>
      </w:r>
      <w:r>
        <w:br/>
      </w:r>
      <w:r>
        <w:br/>
      </w:r>
    </w:p>
    <w:p w14:paraId="06B4B27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5D2F89D9" w14:textId="77777777" w:rsidR="005078F9" w:rsidRDefault="005078F9"/>
    <w:p w14:paraId="03C82506" w14:textId="3A19668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8816" behindDoc="0" locked="0" layoutInCell="1" allowOverlap="1" wp14:anchorId="40132EB3" wp14:editId="15CB7A24">
                <wp:simplePos x="0" y="0"/>
                <wp:positionH relativeFrom="column">
                  <wp:posOffset>0</wp:posOffset>
                </wp:positionH>
                <wp:positionV relativeFrom="paragraph">
                  <wp:posOffset>127000</wp:posOffset>
                </wp:positionV>
                <wp:extent cx="6502400" cy="0"/>
                <wp:effectExtent l="6350" t="9525" r="6350" b="9525"/>
                <wp:wrapNone/>
                <wp:docPr id="819"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2C9F5" id="Line 958" o:spid="_x0000_s1026" style="position:absolute;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EQfZ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0410CD4" w14:textId="77777777" w:rsidR="005078F9" w:rsidRDefault="005078F9">
      <w:pPr>
        <w:sectPr w:rsidR="005078F9">
          <w:headerReference w:type="even" r:id="rId2222"/>
          <w:headerReference w:type="default" r:id="rId2223"/>
          <w:footerReference w:type="even" r:id="rId2224"/>
          <w:footerReference w:type="default" r:id="rId2225"/>
          <w:headerReference w:type="first" r:id="rId2226"/>
          <w:footerReference w:type="first" r:id="rId2227"/>
          <w:pgSz w:w="12240" w:h="15840"/>
          <w:pgMar w:top="840" w:right="1000" w:bottom="840" w:left="1000" w:header="400" w:footer="400" w:gutter="0"/>
          <w:cols w:space="720"/>
          <w:titlePg/>
        </w:sectPr>
      </w:pPr>
    </w:p>
    <w:p w14:paraId="4A95FCF4" w14:textId="77777777" w:rsidR="005078F9" w:rsidRDefault="005078F9"/>
    <w:p w14:paraId="7715F19B" w14:textId="77777777" w:rsidR="005078F9" w:rsidRDefault="005078F9">
      <w:pPr>
        <w:spacing w:before="240" w:after="200" w:line="340" w:lineRule="atLeast"/>
        <w:jc w:val="center"/>
        <w:outlineLvl w:val="0"/>
        <w:rPr>
          <w:rFonts w:ascii="Arial" w:hAnsi="Arial" w:cs="Arial"/>
          <w:b/>
          <w:bCs/>
          <w:kern w:val="32"/>
          <w:sz w:val="32"/>
          <w:szCs w:val="32"/>
        </w:rPr>
      </w:pPr>
      <w:hyperlink r:id="rId2228" w:history="1">
        <w:r>
          <w:rPr>
            <w:rFonts w:ascii="Arial" w:eastAsia="Arial" w:hAnsi="Arial" w:cs="Arial"/>
            <w:b/>
            <w:bCs/>
            <w:i/>
            <w:color w:val="0077CC"/>
            <w:kern w:val="32"/>
            <w:sz w:val="28"/>
            <w:szCs w:val="32"/>
            <w:u w:val="single"/>
            <w:shd w:val="clear" w:color="auto" w:fill="FFFFFF"/>
          </w:rPr>
          <w:t>Gegen die ,,Allianz der Sesshaften'; Viele Menschen folgen dem Aufruf des Bündnisses ,,Bunt statt Braun' und demonstrieren in Eichenried gegen die AfD. Prominente Redner der rechten Partei bringen derweil ihr Publikum im Saal mit kruden und dumpfen Aussagen zum Johlen</w:t>
        </w:r>
      </w:hyperlink>
    </w:p>
    <w:p w14:paraId="1FE2C6C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9EFFFA1" w14:textId="77777777" w:rsidR="005078F9" w:rsidRDefault="005078F9">
      <w:pPr>
        <w:spacing w:before="120" w:line="260" w:lineRule="atLeast"/>
        <w:jc w:val="center"/>
      </w:pPr>
      <w:r>
        <w:rPr>
          <w:rFonts w:ascii="Arial" w:eastAsia="Arial" w:hAnsi="Arial" w:cs="Arial"/>
          <w:color w:val="000000"/>
          <w:sz w:val="20"/>
        </w:rPr>
        <w:t>Donnerstag 2. Mai 2019</w:t>
      </w:r>
    </w:p>
    <w:p w14:paraId="672EA6B1" w14:textId="77777777" w:rsidR="005078F9" w:rsidRDefault="005078F9">
      <w:pPr>
        <w:spacing w:line="240" w:lineRule="atLeast"/>
        <w:jc w:val="both"/>
      </w:pPr>
    </w:p>
    <w:p w14:paraId="03BDC10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1A2CC29" w14:textId="7B335B2C" w:rsidR="005078F9" w:rsidRDefault="005078F9">
      <w:pPr>
        <w:spacing w:before="120" w:line="220" w:lineRule="atLeast"/>
      </w:pPr>
      <w:r>
        <w:br/>
      </w:r>
      <w:r>
        <w:rPr>
          <w:noProof/>
        </w:rPr>
        <w:drawing>
          <wp:inline distT="0" distB="0" distL="0" distR="0" wp14:anchorId="346D90FD" wp14:editId="01001507">
            <wp:extent cx="2857500" cy="374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D7F179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Erding; Erding; S. 9</w:t>
      </w:r>
    </w:p>
    <w:p w14:paraId="0FB8B56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923 words</w:t>
      </w:r>
    </w:p>
    <w:p w14:paraId="3C13F71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PHILIPP BOVERMANN</w:t>
      </w:r>
    </w:p>
    <w:p w14:paraId="64FA78C1" w14:textId="77777777" w:rsidR="005078F9" w:rsidRDefault="005078F9">
      <w:pPr>
        <w:keepNext/>
        <w:spacing w:before="240" w:line="340" w:lineRule="atLeast"/>
      </w:pPr>
      <w:r>
        <w:rPr>
          <w:rFonts w:ascii="Arial" w:eastAsia="Arial" w:hAnsi="Arial" w:cs="Arial"/>
          <w:b/>
          <w:color w:val="000000"/>
          <w:sz w:val="28"/>
        </w:rPr>
        <w:t>Body</w:t>
      </w:r>
    </w:p>
    <w:p w14:paraId="77F770AE" w14:textId="3C1F980D" w:rsidR="005078F9" w:rsidRDefault="005078F9">
      <w:pPr>
        <w:spacing w:line="60" w:lineRule="exact"/>
      </w:pPr>
      <w:r>
        <w:rPr>
          <w:noProof/>
        </w:rPr>
        <mc:AlternateContent>
          <mc:Choice Requires="wps">
            <w:drawing>
              <wp:anchor distT="0" distB="0" distL="114300" distR="114300" simplePos="0" relativeHeight="252365824" behindDoc="0" locked="0" layoutInCell="1" allowOverlap="1" wp14:anchorId="3AF36E08" wp14:editId="0FA15AA8">
                <wp:simplePos x="0" y="0"/>
                <wp:positionH relativeFrom="column">
                  <wp:posOffset>0</wp:posOffset>
                </wp:positionH>
                <wp:positionV relativeFrom="paragraph">
                  <wp:posOffset>25400</wp:posOffset>
                </wp:positionV>
                <wp:extent cx="6502400" cy="0"/>
                <wp:effectExtent l="15875" t="15875" r="15875" b="12700"/>
                <wp:wrapTopAndBottom/>
                <wp:docPr id="818" name="Lin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590345" id="Line 750" o:spid="_x0000_s1026" style="position:absolute;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IkOK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AACAFB" w14:textId="77777777" w:rsidR="005078F9" w:rsidRDefault="005078F9"/>
    <w:p w14:paraId="3539DE1E" w14:textId="77777777" w:rsidR="005078F9" w:rsidRDefault="005078F9">
      <w:pPr>
        <w:spacing w:before="200" w:line="260" w:lineRule="atLeast"/>
        <w:jc w:val="both"/>
      </w:pPr>
      <w:r>
        <w:rPr>
          <w:rFonts w:ascii="Arial" w:eastAsia="Arial" w:hAnsi="Arial" w:cs="Arial"/>
          <w:b/>
          <w:color w:val="000000"/>
          <w:sz w:val="20"/>
        </w:rPr>
        <w:t>Eichenried</w:t>
      </w:r>
      <w:r>
        <w:rPr>
          <w:rFonts w:ascii="Arial" w:eastAsia="Arial" w:hAnsi="Arial" w:cs="Arial"/>
          <w:color w:val="000000"/>
          <w:sz w:val="20"/>
        </w:rPr>
        <w:t xml:space="preserve"> - Vor dem Eingang zum großen Saal des Gasthauses ,,Stangl' hängt das Gemälde eines röhrenden Hirschen. Man kann es an diesem Montagabend als Veranstaltungshinweis betrachten, denn heute röhrt hier die AfD ihre Thesen zur </w:t>
      </w:r>
      <w:r>
        <w:rPr>
          <w:rFonts w:ascii="Arial" w:eastAsia="Arial" w:hAnsi="Arial" w:cs="Arial"/>
          <w:b/>
          <w:i/>
          <w:color w:val="000000"/>
          <w:sz w:val="20"/>
          <w:u w:val="single"/>
        </w:rPr>
        <w:t>Europawahl</w:t>
      </w:r>
      <w:r>
        <w:rPr>
          <w:rFonts w:ascii="Arial" w:eastAsia="Arial" w:hAnsi="Arial" w:cs="Arial"/>
          <w:color w:val="000000"/>
          <w:sz w:val="20"/>
        </w:rPr>
        <w:t xml:space="preserve"> in die Mikrofone. Groß angekündigt wurde dafür ein Mann, der das inszenatorische Wechselspiel der Rechtspartei - im einen Moment der stolze Zwölfender, im nächsten schon das gehetzte Wild - besonders gut beherrscht: Alexander Gauland.</w:t>
      </w:r>
    </w:p>
    <w:p w14:paraId="080B0410" w14:textId="77777777" w:rsidR="005078F9" w:rsidRDefault="005078F9">
      <w:pPr>
        <w:spacing w:before="200" w:line="260" w:lineRule="atLeast"/>
        <w:jc w:val="both"/>
      </w:pPr>
      <w:r>
        <w:rPr>
          <w:rFonts w:ascii="Arial" w:eastAsia="Arial" w:hAnsi="Arial" w:cs="Arial"/>
          <w:color w:val="000000"/>
          <w:sz w:val="20"/>
        </w:rPr>
        <w:t xml:space="preserve">  Gauland wird in seiner Rede gegen die ,,Agenten der Globalisierung' eine ,,Allianz der Sesshaften' fordern. Neben diesen ,,Sesshaften' - die drinnen beim Weißbier sitzen und sich anhören, wie ihnen angeblich ihre angestammten Rechte gestohlen werden - sind an diesem Abend laut Polizeiangaben etwa 250 Gegendemonstranten nach Eichenried gekommen. Sie stehen draußen vorm Stanglwirt im Regen, auf der anderen Seite der Bundesstraße B  388, die am Gasthaus entlangführt. Immer wieder hupen die vorbeifahrenden Autofahrer, um ihre Solidarität zu bekunden, woraufhin jedes Mal Jubel in der bunten Mauer aus Schirmen losbricht. </w:t>
      </w:r>
    </w:p>
    <w:p w14:paraId="29A78127" w14:textId="77777777" w:rsidR="005078F9" w:rsidRDefault="005078F9">
      <w:pPr>
        <w:spacing w:before="200" w:line="260" w:lineRule="atLeast"/>
        <w:jc w:val="both"/>
      </w:pPr>
      <w:r>
        <w:rPr>
          <w:rFonts w:ascii="Arial" w:eastAsia="Arial" w:hAnsi="Arial" w:cs="Arial"/>
          <w:color w:val="000000"/>
          <w:sz w:val="20"/>
        </w:rPr>
        <w:t xml:space="preserve">  Die Sesshaften mit den blauen AfD-Käppis, die mal kurz zum Rauchen raus sind, starren finster rüber zu der Menge, die sie mit Pfiffen begrüßt hat. Einige filmen die Gegendemonstranten, wohl um zu signalisieren: euch merken wir uns. Ein Mann in grüner Kunststoffhose und mit einem grünem Hut löst sich aus der Gruppe am Gasthaus, überquert die Straße und steuert auf Helga Stieglmeier von den Erdinger Grünen zu, die mit einem Megafon vor dem ,,Bunt statt braun'-Banner steht. Es geht ganz schnell: Plötzlich Aufregung in der Menge, Polizisten ziehen den Mann weg. </w:t>
      </w:r>
    </w:p>
    <w:p w14:paraId="1A127682" w14:textId="77777777" w:rsidR="005078F9" w:rsidRDefault="005078F9">
      <w:pPr>
        <w:spacing w:before="200" w:line="260" w:lineRule="atLeast"/>
        <w:jc w:val="both"/>
      </w:pPr>
      <w:r>
        <w:rPr>
          <w:rFonts w:ascii="Arial" w:eastAsia="Arial" w:hAnsi="Arial" w:cs="Arial"/>
          <w:color w:val="000000"/>
          <w:sz w:val="20"/>
        </w:rPr>
        <w:t xml:space="preserve">  Anzeige läuft, sagt Stieglmeier, als sich die Lage beruhigt hat. Es war nicht die einzige an diesem Tag. Die Polizei wird später von Strafanzeigen wegen Körperverletzung, Beleidigung und Nötigung berichten. Stieglmeier ist bei der Demo kaum zu verstehen, weil aus einem Lautsprecher ,,Die Internationale' dröhnt, das Kampflied der internationalen Arbeiterbewegung. ,,Und das in Eichenried', das sei auch eine Premiere, sagt die Grünen-Kreischefin. Die nassen Haare hängen ihr ins Gesicht, aber sie strahlt. Die Moosinninger Bürgermeisterin Pamela Kruppa von der CSU sei vorher vorbeigekommen und habe ihr für das Engagement gedankt. </w:t>
      </w:r>
    </w:p>
    <w:p w14:paraId="51591BB0" w14:textId="77777777" w:rsidR="005078F9" w:rsidRDefault="005078F9">
      <w:pPr>
        <w:spacing w:before="200" w:line="260" w:lineRule="atLeast"/>
        <w:jc w:val="both"/>
      </w:pPr>
      <w:r>
        <w:rPr>
          <w:rFonts w:ascii="Arial" w:eastAsia="Arial" w:hAnsi="Arial" w:cs="Arial"/>
          <w:color w:val="000000"/>
          <w:sz w:val="20"/>
        </w:rPr>
        <w:lastRenderedPageBreak/>
        <w:t>  Drinnen im Gasthaus ist der große Saal brechend voll. Auf 350 Personen schätzt die Polizei die Zahl der Teilnehmer, die Reden werden live in den normalen Gastraum übertragen. Die Stimmung im Saal ist ausgelassen. Stehender Jubel, als der AfD-Kreisvorsitzende Wolfgang Kellermann überraschend auch noch den Bundestagsabgeordneten Gottfried Curio angekündigt. Dieser benutzt in seinen Reden gern Begriffe wie ,,entartet' oder fantasiert über ein ,,Recht der Messer' auf den Straßen. Damit hat er sich innerhalb der AfD begeisterte Fans gemacht. Für viele ist er die Hauptattraktion des Abends.</w:t>
      </w:r>
    </w:p>
    <w:p w14:paraId="62880D32" w14:textId="77777777" w:rsidR="005078F9" w:rsidRDefault="005078F9">
      <w:pPr>
        <w:spacing w:before="200" w:line="260" w:lineRule="atLeast"/>
        <w:jc w:val="both"/>
      </w:pPr>
      <w:r>
        <w:rPr>
          <w:rFonts w:ascii="Arial" w:eastAsia="Arial" w:hAnsi="Arial" w:cs="Arial"/>
          <w:color w:val="000000"/>
          <w:sz w:val="20"/>
        </w:rPr>
        <w:t xml:space="preserve">  Als Erster darf aber Gauland reden. Als Ziel für seinen Spott sucht er sich ein 16-jähriges Mädchen heraus: Greta Thunberg, die schwedische Klimaaktivistin, sei ,,in einer professionellen Kampagne zu einem Nachwuchsheiland' für die ,,Klimareligion' aufgebaut worden. Die lehnt die AfD natürlich ab, alles eine große Verschwörung, trotzdem präsentiert Gauland eine Lösung für das Problem, das doch angeblich keines ist: ,,Wer wirklich Klimapolitik im Sinne der Grünen machen wollte, müsste zuerst die Bevölkerungsexplosion in Afrika und Asien bekämpfen.' Das ist Gauland pur. Es geht ihm nicht darum, dass seine Aussagen Sinn machen, sondern dass sie dumpfe Wirkung entfalten. </w:t>
      </w:r>
    </w:p>
    <w:p w14:paraId="186F2456" w14:textId="77777777" w:rsidR="005078F9" w:rsidRDefault="005078F9">
      <w:pPr>
        <w:spacing w:before="200" w:line="260" w:lineRule="atLeast"/>
        <w:jc w:val="both"/>
      </w:pPr>
      <w:r>
        <w:rPr>
          <w:rFonts w:ascii="Arial" w:eastAsia="Arial" w:hAnsi="Arial" w:cs="Arial"/>
          <w:color w:val="000000"/>
          <w:sz w:val="20"/>
        </w:rPr>
        <w:t>  Nach ihm übernimmt Katrin Ebner-Steiner, die Fraktionsvorsitzende im bayerischen Landtag. Sie spricht über den ,,bayerischen Sonderweg' der AfD. Bäuerliche Strukturen hätten, anders als im sozialistisch geprägten Osten Deutschlands, den ,,Wettbewerbsgedanken' in der bayerischen Bevölkerung verankert. Die ,,Liberalitas Bavariae', die von Ebner-Steiner in kruder Weise neoliberal umgedeutet wird, sei nun bedroht und damit die gesamte bayerische Lebensart: der bayerische Dialekt, die bayerische Eigenständigkeit und Tradition, sogar die bayerischen Feiertage, ,,natürlich auch das Bier' und das Oktoberfest. Zu den Streitigkeiten innerhalb der AfD-Landtagsfraktion kommt kein Wort von Ebner-Steiner.</w:t>
      </w:r>
    </w:p>
    <w:p w14:paraId="7AD1C3AA" w14:textId="77777777" w:rsidR="005078F9" w:rsidRDefault="005078F9">
      <w:pPr>
        <w:spacing w:before="200" w:line="260" w:lineRule="atLeast"/>
        <w:jc w:val="both"/>
      </w:pPr>
      <w:r>
        <w:rPr>
          <w:rFonts w:ascii="Arial" w:eastAsia="Arial" w:hAnsi="Arial" w:cs="Arial"/>
          <w:color w:val="000000"/>
          <w:sz w:val="20"/>
        </w:rPr>
        <w:t xml:space="preserve">  Dann ist Bernhard Zimniok an der Reihe. Der bayerische Kandidat für die </w:t>
      </w:r>
      <w:r>
        <w:rPr>
          <w:rFonts w:ascii="Arial" w:eastAsia="Arial" w:hAnsi="Arial" w:cs="Arial"/>
          <w:b/>
          <w:i/>
          <w:color w:val="000000"/>
          <w:sz w:val="20"/>
          <w:u w:val="single"/>
        </w:rPr>
        <w:t>Europawahl</w:t>
      </w:r>
      <w:r>
        <w:rPr>
          <w:rFonts w:ascii="Arial" w:eastAsia="Arial" w:hAnsi="Arial" w:cs="Arial"/>
          <w:color w:val="000000"/>
          <w:sz w:val="20"/>
        </w:rPr>
        <w:t xml:space="preserve"> stellt sich mit der Ankündigung vor, ,,die mich nicht kennen, die werden mich noch kennenlernen'. Er sei verheiratet - ,,mit einer Frau!' - und ,,überzeugter Dieselfahrer', wofür er viel Applaus erntet. Mit Entwicklungspolitik, Islam und Terrorismus kenne er sich auch aus, weil er  früher mal beruflich in Afrika gewesen sei. Als er ankündigt, er werde versuchen, in den Terrorismus-Ausschuss des </w:t>
      </w:r>
      <w:r>
        <w:rPr>
          <w:rFonts w:ascii="Arial" w:eastAsia="Arial" w:hAnsi="Arial" w:cs="Arial"/>
          <w:b/>
          <w:i/>
          <w:color w:val="000000"/>
          <w:sz w:val="20"/>
          <w:u w:val="single"/>
        </w:rPr>
        <w:t>EU</w:t>
      </w:r>
      <w:r>
        <w:rPr>
          <w:rFonts w:ascii="Arial" w:eastAsia="Arial" w:hAnsi="Arial" w:cs="Arial"/>
          <w:color w:val="000000"/>
          <w:sz w:val="20"/>
        </w:rPr>
        <w:t>-Parlaments zu kommen und sich dort dafür einsetzen, dass die Antifa zur terroristischen Organisation erklärt werde, johlt der Saal begeistert. Jemand schwingt eine Deutschlandfahne. Das sei ,,angewandter Populismus', bemerkt der Kreisvorsitzende Kellermann anerkennend.</w:t>
      </w:r>
    </w:p>
    <w:p w14:paraId="5C4C5B73" w14:textId="77777777" w:rsidR="005078F9" w:rsidRDefault="005078F9">
      <w:pPr>
        <w:spacing w:before="200" w:line="260" w:lineRule="atLeast"/>
        <w:jc w:val="both"/>
      </w:pPr>
      <w:r>
        <w:rPr>
          <w:rFonts w:ascii="Arial" w:eastAsia="Arial" w:hAnsi="Arial" w:cs="Arial"/>
          <w:color w:val="000000"/>
          <w:sz w:val="20"/>
        </w:rPr>
        <w:t xml:space="preserve">  Zum Schluss darf der Bundestagsabgeordnete Gottfried Curio lang und breit Angstzusammenhänge entfalten. Die </w:t>
      </w:r>
      <w:r>
        <w:rPr>
          <w:rFonts w:ascii="Arial" w:eastAsia="Arial" w:hAnsi="Arial" w:cs="Arial"/>
          <w:b/>
          <w:i/>
          <w:color w:val="000000"/>
          <w:sz w:val="20"/>
          <w:u w:val="single"/>
        </w:rPr>
        <w:t>EU</w:t>
      </w:r>
      <w:r>
        <w:rPr>
          <w:rFonts w:ascii="Arial" w:eastAsia="Arial" w:hAnsi="Arial" w:cs="Arial"/>
          <w:color w:val="000000"/>
          <w:sz w:val="20"/>
        </w:rPr>
        <w:t xml:space="preserve"> sei ein ,,gefährliches Möchtegernregime', das die ,,planvolle Ausbeutung der Deutschen' betreibe. Er vergleicht sie mit einer wilden Wohngemeinschaft, ,,wo jeder sich am Kühlschrank bedient, aber keiner Lust hat, den Müll rauszubringen'. Was genau er mit ,,Müll' meint, überlässt er der Fantasie seiner Zuhörer. </w:t>
      </w:r>
    </w:p>
    <w:p w14:paraId="785D2D01" w14:textId="77777777" w:rsidR="005078F9" w:rsidRDefault="005078F9">
      <w:pPr>
        <w:spacing w:before="240" w:line="260" w:lineRule="atLeast"/>
      </w:pPr>
      <w:r>
        <w:rPr>
          <w:rFonts w:ascii="Arial" w:eastAsia="Arial" w:hAnsi="Arial" w:cs="Arial"/>
          <w:b/>
          <w:color w:val="000000"/>
          <w:sz w:val="20"/>
        </w:rPr>
        <w:t>Die Polizei nimmt Strafanzeigen wegen Körperverletzung,  Beleidigung und Nötigung auf</w:t>
      </w:r>
    </w:p>
    <w:p w14:paraId="29948496" w14:textId="77777777" w:rsidR="005078F9" w:rsidRDefault="005078F9">
      <w:pPr>
        <w:keepNext/>
        <w:spacing w:before="240" w:line="340" w:lineRule="atLeast"/>
      </w:pPr>
      <w:r>
        <w:br/>
      </w:r>
      <w:r>
        <w:rPr>
          <w:rFonts w:ascii="Arial" w:eastAsia="Arial" w:hAnsi="Arial" w:cs="Arial"/>
          <w:b/>
          <w:color w:val="000000"/>
          <w:sz w:val="28"/>
        </w:rPr>
        <w:t>Graphic</w:t>
      </w:r>
    </w:p>
    <w:p w14:paraId="41AF46D5" w14:textId="0C66AB47" w:rsidR="005078F9" w:rsidRDefault="005078F9">
      <w:pPr>
        <w:spacing w:line="60" w:lineRule="exact"/>
      </w:pPr>
      <w:r>
        <w:rPr>
          <w:noProof/>
        </w:rPr>
        <mc:AlternateContent>
          <mc:Choice Requires="wps">
            <w:drawing>
              <wp:anchor distT="0" distB="0" distL="114300" distR="114300" simplePos="0" relativeHeight="252438528" behindDoc="0" locked="0" layoutInCell="1" allowOverlap="1" wp14:anchorId="27D0FD0D" wp14:editId="45669B75">
                <wp:simplePos x="0" y="0"/>
                <wp:positionH relativeFrom="column">
                  <wp:posOffset>0</wp:posOffset>
                </wp:positionH>
                <wp:positionV relativeFrom="paragraph">
                  <wp:posOffset>25400</wp:posOffset>
                </wp:positionV>
                <wp:extent cx="6502400" cy="0"/>
                <wp:effectExtent l="15875" t="19050" r="15875" b="19050"/>
                <wp:wrapTopAndBottom/>
                <wp:docPr id="817" name="Line 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2A9A4" id="Line 821" o:spid="_x0000_s1026" style="position:absolute;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TCd7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C3D3922" w14:textId="77777777" w:rsidR="005078F9" w:rsidRDefault="005078F9">
      <w:pPr>
        <w:spacing w:before="120" w:line="260" w:lineRule="atLeast"/>
      </w:pPr>
      <w:r>
        <w:rPr>
          <w:rFonts w:ascii="Arial" w:eastAsia="Arial" w:hAnsi="Arial" w:cs="Arial"/>
          <w:color w:val="000000"/>
          <w:sz w:val="20"/>
        </w:rPr>
        <w:t xml:space="preserve"> </w:t>
      </w:r>
    </w:p>
    <w:p w14:paraId="53C5D2CC" w14:textId="77777777" w:rsidR="005078F9" w:rsidRDefault="005078F9">
      <w:pPr>
        <w:spacing w:before="200" w:line="260" w:lineRule="atLeast"/>
        <w:jc w:val="both"/>
      </w:pPr>
      <w:r>
        <w:rPr>
          <w:rFonts w:ascii="Arial" w:eastAsia="Arial" w:hAnsi="Arial" w:cs="Arial"/>
          <w:color w:val="000000"/>
          <w:sz w:val="20"/>
        </w:rPr>
        <w:t>Das Bündnis ,,Bunt statt Braun' hatte zur Gegendemo aufgerufen. Etwa 250 Menschen protestierten bei strömenden Regen gegen die Veranstaltung. Der Pegida-Aktivist Michael Stürzenberger berichtete für ein islamfeindliches Onlinemedium aus Eichenried, Helga Stieglmeier antwortete ihm durchs Megaphon (links). Der Saal im Stanglwirt war voll besetzt. Mindestens 350 Zuhörer waren gekommen um Alexander Gauland (rechts) und andere AfD-Politiker live zu erleben. Fotos: Renate Schmidt</w:t>
      </w:r>
    </w:p>
    <w:p w14:paraId="6734C947" w14:textId="77777777" w:rsidR="005078F9" w:rsidRDefault="005078F9">
      <w:pPr>
        <w:keepNext/>
        <w:spacing w:before="240" w:line="340" w:lineRule="atLeast"/>
      </w:pPr>
      <w:r>
        <w:rPr>
          <w:rFonts w:ascii="Arial" w:eastAsia="Arial" w:hAnsi="Arial" w:cs="Arial"/>
          <w:b/>
          <w:color w:val="000000"/>
          <w:sz w:val="28"/>
        </w:rPr>
        <w:t>Classification</w:t>
      </w:r>
    </w:p>
    <w:p w14:paraId="6F1A9B95" w14:textId="7C1ACEB0" w:rsidR="005078F9" w:rsidRDefault="005078F9">
      <w:pPr>
        <w:spacing w:line="60" w:lineRule="exact"/>
      </w:pPr>
      <w:r>
        <w:rPr>
          <w:noProof/>
        </w:rPr>
        <mc:AlternateContent>
          <mc:Choice Requires="wps">
            <w:drawing>
              <wp:anchor distT="0" distB="0" distL="114300" distR="114300" simplePos="0" relativeHeight="252511232" behindDoc="0" locked="0" layoutInCell="1" allowOverlap="1" wp14:anchorId="1788B4E4" wp14:editId="07344A80">
                <wp:simplePos x="0" y="0"/>
                <wp:positionH relativeFrom="column">
                  <wp:posOffset>0</wp:posOffset>
                </wp:positionH>
                <wp:positionV relativeFrom="paragraph">
                  <wp:posOffset>25400</wp:posOffset>
                </wp:positionV>
                <wp:extent cx="6502400" cy="0"/>
                <wp:effectExtent l="15875" t="19685" r="15875" b="18415"/>
                <wp:wrapTopAndBottom/>
                <wp:docPr id="816"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9E19C1" id="Line 892" o:spid="_x0000_s1026" style="position:absolute;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gSD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CF8775" w14:textId="77777777" w:rsidR="005078F9" w:rsidRDefault="005078F9">
      <w:pPr>
        <w:spacing w:line="120" w:lineRule="exact"/>
      </w:pPr>
    </w:p>
    <w:p w14:paraId="368C75BC"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458D8C3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249929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B899EE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POLITIK (89%); DEUTSCHE POLITISCHE PARTEIEN (88%); NEGATIVE NACHRICHTEN ÜBER PERSONEN (77%); GLOBALISIERUNG (75%); UMWELTSCHUTZBEWEGUNG (75%); DEUTSCHER BUNDESTAG (73%); WAHLEN (72%); WAHLEN &amp; WAHLKÄMPFE (72%); WÄHLER &amp; WAHLEN (72%); BÜRGERMEISTER (65%)</w:t>
      </w:r>
      <w:r>
        <w:br/>
      </w:r>
      <w:r>
        <w:br/>
      </w:r>
    </w:p>
    <w:p w14:paraId="29A28513"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ALLIANZ SE (58%);  OJSC MEGAFON (54%)</w:t>
      </w:r>
      <w:r>
        <w:br/>
      </w:r>
      <w:r>
        <w:br/>
      </w:r>
    </w:p>
    <w:p w14:paraId="5AD7EC5D"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ALV (FRA) (58%); ALV (BIT) (58%); MFON (RTS) (54%); MFON (LSE) (54%)</w:t>
      </w:r>
      <w:r>
        <w:br/>
      </w:r>
      <w:r>
        <w:br/>
      </w:r>
    </w:p>
    <w:p w14:paraId="28938A0C"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NAICS524126 DIRECT PROPERTY &amp; CASUALTY INSURANCE CARRIERS (58%); NAICS524113 DIRECT LIFE INSURANCE CARRIERS (58%); NAICS523920 PORTFOLIO MANAGEMENT (58%); NAICS517312 WIRELESS TELECOMMUNICATIONS CARRIERS (EXCEPT SATELLITE) (54%); NAICS517311 WIRED TELECOMMUNICATIONS CARRIERS (54%); SIC4812 RADIOTELEPHONE COMMUNICATIONS (54%); KNEIPEN (90%); TELEKOMMUNIKATION (90%)</w:t>
      </w:r>
      <w:r>
        <w:br/>
      </w:r>
      <w:r>
        <w:br/>
      </w:r>
    </w:p>
    <w:p w14:paraId="3F23B52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SCHWEDEN (79%)</w:t>
      </w:r>
      <w:r>
        <w:br/>
      </w:r>
      <w:r>
        <w:br/>
      </w:r>
    </w:p>
    <w:p w14:paraId="57E9FF0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46EA53B0" w14:textId="77777777" w:rsidR="005078F9" w:rsidRDefault="005078F9"/>
    <w:p w14:paraId="26996918" w14:textId="5394DE0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79840" behindDoc="0" locked="0" layoutInCell="1" allowOverlap="1" wp14:anchorId="72904825" wp14:editId="5BCC9C4B">
                <wp:simplePos x="0" y="0"/>
                <wp:positionH relativeFrom="column">
                  <wp:posOffset>0</wp:posOffset>
                </wp:positionH>
                <wp:positionV relativeFrom="paragraph">
                  <wp:posOffset>127000</wp:posOffset>
                </wp:positionV>
                <wp:extent cx="6502400" cy="0"/>
                <wp:effectExtent l="6350" t="13970" r="6350" b="14605"/>
                <wp:wrapNone/>
                <wp:docPr id="815" name="Line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8EB974" id="Line 959" o:spid="_x0000_s1026" style="position:absolute;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nizE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661959C" w14:textId="77777777" w:rsidR="005078F9" w:rsidRDefault="005078F9">
      <w:pPr>
        <w:sectPr w:rsidR="005078F9">
          <w:headerReference w:type="even" r:id="rId2229"/>
          <w:headerReference w:type="default" r:id="rId2230"/>
          <w:footerReference w:type="even" r:id="rId2231"/>
          <w:footerReference w:type="default" r:id="rId2232"/>
          <w:headerReference w:type="first" r:id="rId2233"/>
          <w:footerReference w:type="first" r:id="rId2234"/>
          <w:pgSz w:w="12240" w:h="15840"/>
          <w:pgMar w:top="840" w:right="1000" w:bottom="840" w:left="1000" w:header="400" w:footer="400" w:gutter="0"/>
          <w:cols w:space="720"/>
          <w:titlePg/>
        </w:sectPr>
      </w:pPr>
    </w:p>
    <w:p w14:paraId="48B55DFC" w14:textId="77777777" w:rsidR="005078F9" w:rsidRDefault="005078F9"/>
    <w:p w14:paraId="70E35DFE" w14:textId="77777777" w:rsidR="005078F9" w:rsidRDefault="005078F9">
      <w:pPr>
        <w:spacing w:before="240" w:after="200" w:line="340" w:lineRule="atLeast"/>
        <w:jc w:val="center"/>
        <w:outlineLvl w:val="0"/>
        <w:rPr>
          <w:rFonts w:ascii="Arial" w:hAnsi="Arial" w:cs="Arial"/>
          <w:b/>
          <w:bCs/>
          <w:kern w:val="32"/>
          <w:sz w:val="32"/>
          <w:szCs w:val="32"/>
        </w:rPr>
      </w:pPr>
      <w:hyperlink r:id="rId2235" w:history="1">
        <w:r>
          <w:rPr>
            <w:rFonts w:ascii="Arial" w:eastAsia="Arial" w:hAnsi="Arial" w:cs="Arial"/>
            <w:b/>
            <w:bCs/>
            <w:i/>
            <w:color w:val="0077CC"/>
            <w:kern w:val="32"/>
            <w:sz w:val="28"/>
            <w:szCs w:val="32"/>
            <w:u w:val="single"/>
            <w:shd w:val="clear" w:color="auto" w:fill="FFFFFF"/>
          </w:rPr>
          <w:t>Tausende kommen zur Mai-Demo; Gewerkschaftsbund DGB kritisiert die Staatsregierung</w:t>
        </w:r>
      </w:hyperlink>
    </w:p>
    <w:p w14:paraId="5D99C41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F05B3FF" w14:textId="77777777" w:rsidR="005078F9" w:rsidRDefault="005078F9">
      <w:pPr>
        <w:spacing w:before="120" w:line="260" w:lineRule="atLeast"/>
        <w:jc w:val="center"/>
      </w:pPr>
      <w:r>
        <w:rPr>
          <w:rFonts w:ascii="Arial" w:eastAsia="Arial" w:hAnsi="Arial" w:cs="Arial"/>
          <w:color w:val="000000"/>
          <w:sz w:val="20"/>
        </w:rPr>
        <w:t>Donnerstag 2. Mai 2019</w:t>
      </w:r>
    </w:p>
    <w:p w14:paraId="48D73C91" w14:textId="77777777" w:rsidR="005078F9" w:rsidRDefault="005078F9">
      <w:pPr>
        <w:spacing w:line="240" w:lineRule="atLeast"/>
        <w:jc w:val="both"/>
      </w:pPr>
    </w:p>
    <w:p w14:paraId="043B552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33D8D48" w14:textId="6DCFE8B1" w:rsidR="005078F9" w:rsidRDefault="005078F9">
      <w:pPr>
        <w:spacing w:before="120" w:line="220" w:lineRule="atLeast"/>
      </w:pPr>
      <w:r>
        <w:br/>
      </w:r>
      <w:r>
        <w:rPr>
          <w:noProof/>
        </w:rPr>
        <w:drawing>
          <wp:inline distT="0" distB="0" distL="0" distR="0" wp14:anchorId="6A601505" wp14:editId="521AEBAB">
            <wp:extent cx="2857500" cy="3746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B61E92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München; München West; Bayern Region; S. 3</w:t>
      </w:r>
    </w:p>
    <w:p w14:paraId="16399F7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384 words</w:t>
      </w:r>
    </w:p>
    <w:p w14:paraId="3BA6363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LINUS FREYMARK</w:t>
      </w:r>
    </w:p>
    <w:p w14:paraId="727BEF51" w14:textId="77777777" w:rsidR="005078F9" w:rsidRDefault="005078F9">
      <w:pPr>
        <w:keepNext/>
        <w:spacing w:before="240" w:line="340" w:lineRule="atLeast"/>
      </w:pPr>
      <w:r>
        <w:rPr>
          <w:rFonts w:ascii="Arial" w:eastAsia="Arial" w:hAnsi="Arial" w:cs="Arial"/>
          <w:b/>
          <w:color w:val="000000"/>
          <w:sz w:val="28"/>
        </w:rPr>
        <w:t>Body</w:t>
      </w:r>
    </w:p>
    <w:p w14:paraId="1798EDDD" w14:textId="6C5E8A83" w:rsidR="005078F9" w:rsidRDefault="005078F9">
      <w:pPr>
        <w:spacing w:line="60" w:lineRule="exact"/>
      </w:pPr>
      <w:r>
        <w:rPr>
          <w:noProof/>
        </w:rPr>
        <mc:AlternateContent>
          <mc:Choice Requires="wps">
            <w:drawing>
              <wp:anchor distT="0" distB="0" distL="114300" distR="114300" simplePos="0" relativeHeight="252366848" behindDoc="0" locked="0" layoutInCell="1" allowOverlap="1" wp14:anchorId="242CB1EC" wp14:editId="4FCC517A">
                <wp:simplePos x="0" y="0"/>
                <wp:positionH relativeFrom="column">
                  <wp:posOffset>0</wp:posOffset>
                </wp:positionH>
                <wp:positionV relativeFrom="paragraph">
                  <wp:posOffset>25400</wp:posOffset>
                </wp:positionV>
                <wp:extent cx="6502400" cy="0"/>
                <wp:effectExtent l="15875" t="12700" r="15875" b="15875"/>
                <wp:wrapTopAndBottom/>
                <wp:docPr id="814" name="Lin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A7A0B7" id="Line 751" o:spid="_x0000_s1026" style="position:absolute;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asTu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0E9FF70" w14:textId="77777777" w:rsidR="005078F9" w:rsidRDefault="005078F9"/>
    <w:p w14:paraId="0BF968D2" w14:textId="77777777" w:rsidR="005078F9" w:rsidRDefault="005078F9">
      <w:pPr>
        <w:spacing w:before="200" w:line="260" w:lineRule="atLeast"/>
        <w:jc w:val="both"/>
      </w:pPr>
      <w:r>
        <w:rPr>
          <w:rFonts w:ascii="Arial" w:eastAsia="Arial" w:hAnsi="Arial" w:cs="Arial"/>
          <w:color w:val="000000"/>
          <w:sz w:val="20"/>
        </w:rPr>
        <w:t>Der Vorsitzende des Deutschen Gewerkschaftsbundes (DGB) in Bayern, Matthias Jena, hat in seiner Rede auf der Demonstration der Gewerkschaften zum Tag der Arbeit am 1. Mai auf dem Marienplatz scharfe Kritik an der bayerischen Staatsregierung geübt. Jena warf der Koalition aus CSU und Freien Wählern vor, ein ,,schwarz-oranges Loch' für Arbeitnehmer in München und Bayern zu sein. Die Staatsregierung halte sich nicht an die von ihr selbst vorgegebenen Ziele zum Arbeitnehmerschutz, sondern würde mit ihrer Politik dazu beitragen, bereits bestehende gesetzliche Regelungen zum Mindestlohn aufzulockern und so bewirken, dass die Schere zwischen Arm und Reich weiter auseinander gehe. Er forderte eine andere Steuerpolitik, um dieser Entwicklung entgegenzutreten, und Projekte wie den sozialen Wohnungsbau vorantreiben zu können.</w:t>
      </w:r>
    </w:p>
    <w:p w14:paraId="7A3700CD" w14:textId="77777777" w:rsidR="005078F9" w:rsidRDefault="005078F9">
      <w:pPr>
        <w:spacing w:before="200" w:line="260" w:lineRule="atLeast"/>
        <w:jc w:val="both"/>
      </w:pPr>
      <w:r>
        <w:rPr>
          <w:rFonts w:ascii="Arial" w:eastAsia="Arial" w:hAnsi="Arial" w:cs="Arial"/>
          <w:color w:val="000000"/>
          <w:sz w:val="20"/>
        </w:rPr>
        <w:t xml:space="preserve">  Mit 4000 Protestierenden hatten die Veranstalter im Vorfeld gerechnet, tatsächlich kamen nach Angaben des DGB rund 5500 Demonstranten auf dem Marienplatz zusammen. Die Polizei schätzt die Teilnehmerzahl auf etwa 4800. Gegen zehn Uhr startete der Demonstrationszug vor dem DGB-Haus an der Schwanthalerstraße, anschließend zogen die Teilnehmer mit Sprechchören und unter lautem Trommelwirbel über die Sonnenstraße, das Sendlinger Tor und den Oberanger zur Kundgebung auf den Marienplatz. Dort sprach neben Jena auch Oberbürgermeister Dieter Reiter (SPD). Reiter betonte, dass nach wie vor 250 000 Menschen in München unter der Armutsgrenze leben und versprach, dass die Stadtspitze das Ziel, diese Zahl zu verringern, weiterhin verfolge: ,,Damit kann die Politik nicht zufrieden sein, und sie wird es auch nicht sein!' </w:t>
      </w:r>
    </w:p>
    <w:p w14:paraId="2B26A160" w14:textId="77777777" w:rsidR="005078F9" w:rsidRDefault="005078F9">
      <w:pPr>
        <w:spacing w:before="200" w:line="260" w:lineRule="atLeast"/>
        <w:jc w:val="both"/>
      </w:pPr>
      <w:r>
        <w:rPr>
          <w:rFonts w:ascii="Arial" w:eastAsia="Arial" w:hAnsi="Arial" w:cs="Arial"/>
          <w:color w:val="000000"/>
          <w:sz w:val="20"/>
        </w:rPr>
        <w:t xml:space="preserve">  Sowohl Reiter als auch Jena machten angesichts der anstehenden </w:t>
      </w:r>
      <w:r>
        <w:rPr>
          <w:rFonts w:ascii="Arial" w:eastAsia="Arial" w:hAnsi="Arial" w:cs="Arial"/>
          <w:b/>
          <w:i/>
          <w:color w:val="000000"/>
          <w:sz w:val="20"/>
          <w:u w:val="single"/>
        </w:rPr>
        <w:t>Europawahlen</w:t>
      </w:r>
      <w:r>
        <w:rPr>
          <w:rFonts w:ascii="Arial" w:eastAsia="Arial" w:hAnsi="Arial" w:cs="Arial"/>
          <w:color w:val="000000"/>
          <w:sz w:val="20"/>
        </w:rPr>
        <w:t xml:space="preserve"> die Wichtigkeit eines geeinten Kontinents bei der Lösung globaler Herausforderungen deutlich. Die </w:t>
      </w:r>
      <w:r>
        <w:rPr>
          <w:rFonts w:ascii="Arial" w:eastAsia="Arial" w:hAnsi="Arial" w:cs="Arial"/>
          <w:b/>
          <w:i/>
          <w:color w:val="000000"/>
          <w:sz w:val="20"/>
          <w:u w:val="single"/>
        </w:rPr>
        <w:t>EU</w:t>
      </w:r>
      <w:r>
        <w:rPr>
          <w:rFonts w:ascii="Arial" w:eastAsia="Arial" w:hAnsi="Arial" w:cs="Arial"/>
          <w:color w:val="000000"/>
          <w:sz w:val="20"/>
        </w:rPr>
        <w:t xml:space="preserve"> bringe viele Vorteile für Arbeitnehmer und sichere den Erhalt von Arbeitsplätzen, sagte Jena. Er forderte die Demonstranten dazu auf, bei der </w:t>
      </w:r>
      <w:r>
        <w:rPr>
          <w:rFonts w:ascii="Arial" w:eastAsia="Arial" w:hAnsi="Arial" w:cs="Arial"/>
          <w:b/>
          <w:i/>
          <w:color w:val="000000"/>
          <w:sz w:val="20"/>
          <w:u w:val="single"/>
        </w:rPr>
        <w:t>Europawahl</w:t>
      </w:r>
      <w:r>
        <w:rPr>
          <w:rFonts w:ascii="Arial" w:eastAsia="Arial" w:hAnsi="Arial" w:cs="Arial"/>
          <w:color w:val="000000"/>
          <w:sz w:val="20"/>
        </w:rPr>
        <w:t xml:space="preserve"> am 26. Mai ihre Stimme abzugeben. Jedes Jahr finden am 1. Mai Veranstaltungen von Gewerkschaften in der Innenstadt statt, um am Tag der Arbeit für faire Arbeitsbedingungen zu demonstrieren. Die diesjährige Veranstaltung fand unter dem Motto ,,</w:t>
      </w:r>
      <w:r>
        <w:rPr>
          <w:rFonts w:ascii="Arial" w:eastAsia="Arial" w:hAnsi="Arial" w:cs="Arial"/>
          <w:b/>
          <w:i/>
          <w:color w:val="000000"/>
          <w:sz w:val="20"/>
          <w:u w:val="single"/>
        </w:rPr>
        <w:t>Europa</w:t>
      </w:r>
      <w:r>
        <w:rPr>
          <w:rFonts w:ascii="Arial" w:eastAsia="Arial" w:hAnsi="Arial" w:cs="Arial"/>
          <w:color w:val="000000"/>
          <w:sz w:val="20"/>
        </w:rPr>
        <w:t xml:space="preserve">. Jetzt aber richtig!' statt. </w:t>
      </w:r>
    </w:p>
    <w:p w14:paraId="04099EBE" w14:textId="77777777" w:rsidR="005078F9" w:rsidRDefault="005078F9">
      <w:pPr>
        <w:keepNext/>
        <w:spacing w:before="240" w:line="340" w:lineRule="atLeast"/>
      </w:pPr>
      <w:r>
        <w:rPr>
          <w:rFonts w:ascii="Arial" w:eastAsia="Arial" w:hAnsi="Arial" w:cs="Arial"/>
          <w:b/>
          <w:color w:val="000000"/>
          <w:sz w:val="28"/>
        </w:rPr>
        <w:t>Classification</w:t>
      </w:r>
    </w:p>
    <w:p w14:paraId="001BA1B7" w14:textId="3D90B7B4" w:rsidR="005078F9" w:rsidRDefault="005078F9">
      <w:pPr>
        <w:spacing w:line="60" w:lineRule="exact"/>
      </w:pPr>
      <w:r>
        <w:rPr>
          <w:noProof/>
        </w:rPr>
        <mc:AlternateContent>
          <mc:Choice Requires="wps">
            <w:drawing>
              <wp:anchor distT="0" distB="0" distL="114300" distR="114300" simplePos="0" relativeHeight="252439552" behindDoc="0" locked="0" layoutInCell="1" allowOverlap="1" wp14:anchorId="61B27596" wp14:editId="34C9D22C">
                <wp:simplePos x="0" y="0"/>
                <wp:positionH relativeFrom="column">
                  <wp:posOffset>0</wp:posOffset>
                </wp:positionH>
                <wp:positionV relativeFrom="paragraph">
                  <wp:posOffset>25400</wp:posOffset>
                </wp:positionV>
                <wp:extent cx="6502400" cy="0"/>
                <wp:effectExtent l="15875" t="16510" r="15875" b="21590"/>
                <wp:wrapTopAndBottom/>
                <wp:docPr id="813" name="Line 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7DD57" id="Line 822" o:spid="_x0000_s1026" style="position:absolute;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qdn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178FEB" w14:textId="77777777" w:rsidR="005078F9" w:rsidRDefault="005078F9">
      <w:pPr>
        <w:spacing w:line="120" w:lineRule="exact"/>
      </w:pPr>
    </w:p>
    <w:p w14:paraId="05F90B2F"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3E2EBFA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27B184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75F0E8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PROTESTE &amp; DEMONSTRATIONEN (91%); DEUTSCHE POLITISCHE PARTEIEN (90%); GEWERKSCHAFTEN (90%); POLITIK (90%); POLITISCHE PARTEIEN (90%); WÄHLER &amp; WAHLEN (89%); VERANSTALTUNGSKALENDER (78%); WAHLEN (77%); ARME BEVÖLKERUNG (76%); WAHLEN &amp; WAHLKÄMPFE (76%); ARMUT &amp; OBDACHLOSIGKEIT (75%); MINDESTLOHN (73%); BÜRGERMEISTER (71%); </w:t>
      </w:r>
      <w:r>
        <w:rPr>
          <w:rFonts w:ascii="Arial" w:eastAsia="Arial" w:hAnsi="Arial" w:cs="Arial"/>
          <w:b/>
          <w:i/>
          <w:color w:val="000000"/>
          <w:sz w:val="20"/>
          <w:u w:val="single"/>
        </w:rPr>
        <w:t>EUROPÄISCHE UNION</w:t>
      </w:r>
      <w:r>
        <w:rPr>
          <w:rFonts w:ascii="Arial" w:eastAsia="Arial" w:hAnsi="Arial" w:cs="Arial"/>
          <w:color w:val="000000"/>
          <w:sz w:val="20"/>
        </w:rPr>
        <w:t xml:space="preserve"> (70%); STEUERN &amp; BESTEUERUNG (54%)</w:t>
      </w:r>
      <w:r>
        <w:br/>
      </w:r>
      <w:r>
        <w:br/>
      </w:r>
    </w:p>
    <w:p w14:paraId="44BCDD0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BAUINDUSTRIE (78%)</w:t>
      </w:r>
      <w:r>
        <w:br/>
      </w:r>
      <w:r>
        <w:br/>
      </w:r>
    </w:p>
    <w:p w14:paraId="1C78582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JENA. DEUTSCHLAND (92%); BAYERN, DEUTSCHLAND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4FDA4DE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04EC1F58" w14:textId="77777777" w:rsidR="005078F9" w:rsidRDefault="005078F9"/>
    <w:p w14:paraId="717B26D1" w14:textId="6F7068E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2256" behindDoc="0" locked="0" layoutInCell="1" allowOverlap="1" wp14:anchorId="1655E6F1" wp14:editId="075BFFC9">
                <wp:simplePos x="0" y="0"/>
                <wp:positionH relativeFrom="column">
                  <wp:posOffset>0</wp:posOffset>
                </wp:positionH>
                <wp:positionV relativeFrom="paragraph">
                  <wp:posOffset>127000</wp:posOffset>
                </wp:positionV>
                <wp:extent cx="6502400" cy="0"/>
                <wp:effectExtent l="6350" t="11430" r="6350" b="7620"/>
                <wp:wrapNone/>
                <wp:docPr id="812" name="Lin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DC679" id="Line 893" o:spid="_x0000_s1026" style="position:absolute;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SjDj8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C8D1471" w14:textId="77777777" w:rsidR="005078F9" w:rsidRDefault="005078F9">
      <w:pPr>
        <w:sectPr w:rsidR="005078F9">
          <w:headerReference w:type="even" r:id="rId2236"/>
          <w:headerReference w:type="default" r:id="rId2237"/>
          <w:footerReference w:type="even" r:id="rId2238"/>
          <w:footerReference w:type="default" r:id="rId2239"/>
          <w:headerReference w:type="first" r:id="rId2240"/>
          <w:footerReference w:type="first" r:id="rId2241"/>
          <w:pgSz w:w="12240" w:h="15840"/>
          <w:pgMar w:top="840" w:right="1000" w:bottom="840" w:left="1000" w:header="400" w:footer="400" w:gutter="0"/>
          <w:cols w:space="720"/>
          <w:titlePg/>
        </w:sectPr>
      </w:pPr>
    </w:p>
    <w:p w14:paraId="6B55F7E8" w14:textId="77777777" w:rsidR="005078F9" w:rsidRDefault="005078F9"/>
    <w:p w14:paraId="5C147CB6" w14:textId="77777777" w:rsidR="005078F9" w:rsidRDefault="005078F9">
      <w:pPr>
        <w:spacing w:before="240" w:after="200" w:line="340" w:lineRule="atLeast"/>
        <w:jc w:val="center"/>
        <w:outlineLvl w:val="0"/>
        <w:rPr>
          <w:rFonts w:ascii="Arial" w:hAnsi="Arial" w:cs="Arial"/>
          <w:b/>
          <w:bCs/>
          <w:kern w:val="32"/>
          <w:sz w:val="32"/>
          <w:szCs w:val="32"/>
        </w:rPr>
      </w:pPr>
      <w:hyperlink r:id="rId2242" w:history="1">
        <w:r>
          <w:rPr>
            <w:rFonts w:ascii="Arial" w:eastAsia="Arial" w:hAnsi="Arial" w:cs="Arial"/>
            <w:b/>
            <w:bCs/>
            <w:i/>
            <w:color w:val="0077CC"/>
            <w:kern w:val="32"/>
            <w:sz w:val="28"/>
            <w:szCs w:val="32"/>
            <w:u w:val="single"/>
            <w:shd w:val="clear" w:color="auto" w:fill="FFFFFF"/>
          </w:rPr>
          <w:t>Titelseite</w:t>
        </w:r>
      </w:hyperlink>
    </w:p>
    <w:p w14:paraId="19012EA8" w14:textId="77777777" w:rsidR="005078F9" w:rsidRDefault="005078F9">
      <w:pPr>
        <w:spacing w:before="120" w:line="260" w:lineRule="atLeast"/>
        <w:jc w:val="center"/>
      </w:pPr>
      <w:r>
        <w:rPr>
          <w:rFonts w:ascii="Arial" w:eastAsia="Arial" w:hAnsi="Arial" w:cs="Arial"/>
          <w:color w:val="000000"/>
          <w:sz w:val="20"/>
        </w:rPr>
        <w:t>BILD Bund</w:t>
      </w:r>
    </w:p>
    <w:p w14:paraId="5D67A305" w14:textId="77777777" w:rsidR="005078F9" w:rsidRDefault="005078F9">
      <w:pPr>
        <w:spacing w:before="120" w:line="260" w:lineRule="atLeast"/>
        <w:jc w:val="center"/>
      </w:pPr>
      <w:r>
        <w:rPr>
          <w:rFonts w:ascii="Arial" w:eastAsia="Arial" w:hAnsi="Arial" w:cs="Arial"/>
          <w:color w:val="000000"/>
          <w:sz w:val="20"/>
        </w:rPr>
        <w:t xml:space="preserve">Donnerstag 2. Mai 2019 </w:t>
      </w:r>
    </w:p>
    <w:p w14:paraId="6BE5D54C" w14:textId="77777777" w:rsidR="005078F9" w:rsidRDefault="005078F9">
      <w:pPr>
        <w:spacing w:line="240" w:lineRule="atLeast"/>
        <w:jc w:val="both"/>
      </w:pPr>
    </w:p>
    <w:p w14:paraId="6B34C6AF"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62B70E00" w14:textId="17DE929C" w:rsidR="005078F9" w:rsidRDefault="005078F9">
      <w:pPr>
        <w:spacing w:before="120" w:line="220" w:lineRule="atLeast"/>
      </w:pPr>
      <w:r>
        <w:br/>
      </w:r>
      <w:r>
        <w:rPr>
          <w:noProof/>
        </w:rPr>
        <w:drawing>
          <wp:inline distT="0" distB="0" distL="0" distR="0" wp14:anchorId="03135C3A" wp14:editId="3BDFE846">
            <wp:extent cx="1714500" cy="17145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23A0FB8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Titelseite; S. 1; Ausg. 101</w:t>
      </w:r>
    </w:p>
    <w:p w14:paraId="71DE489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160 words</w:t>
      </w:r>
    </w:p>
    <w:p w14:paraId="77941E9F" w14:textId="77777777" w:rsidR="005078F9" w:rsidRDefault="005078F9">
      <w:pPr>
        <w:keepNext/>
        <w:spacing w:before="240" w:line="340" w:lineRule="atLeast"/>
      </w:pPr>
      <w:r>
        <w:rPr>
          <w:rFonts w:ascii="Arial" w:eastAsia="Arial" w:hAnsi="Arial" w:cs="Arial"/>
          <w:b/>
          <w:color w:val="000000"/>
          <w:sz w:val="28"/>
        </w:rPr>
        <w:t>Body</w:t>
      </w:r>
    </w:p>
    <w:p w14:paraId="0867C282" w14:textId="04482638" w:rsidR="005078F9" w:rsidRDefault="005078F9">
      <w:pPr>
        <w:spacing w:line="60" w:lineRule="exact"/>
      </w:pPr>
      <w:r>
        <w:rPr>
          <w:noProof/>
        </w:rPr>
        <mc:AlternateContent>
          <mc:Choice Requires="wps">
            <w:drawing>
              <wp:anchor distT="0" distB="0" distL="114300" distR="114300" simplePos="0" relativeHeight="252367872" behindDoc="0" locked="0" layoutInCell="1" allowOverlap="1" wp14:anchorId="78897128" wp14:editId="718B339E">
                <wp:simplePos x="0" y="0"/>
                <wp:positionH relativeFrom="column">
                  <wp:posOffset>0</wp:posOffset>
                </wp:positionH>
                <wp:positionV relativeFrom="paragraph">
                  <wp:posOffset>25400</wp:posOffset>
                </wp:positionV>
                <wp:extent cx="6502400" cy="0"/>
                <wp:effectExtent l="15875" t="12700" r="15875" b="15875"/>
                <wp:wrapTopAndBottom/>
                <wp:docPr id="811" name="Lin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7B559" id="Line 752" o:spid="_x0000_s1026" style="position:absolute;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uSzAEAAHkDAAAOAAAAZHJzL2Uyb0RvYy54bWysU12P0zAQfEfiP1h+p0krehx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n045c2BpSBvt&#10;FPswn+V0Rh8balq5bcj+xNE9+Q2Kn5E5XA3gelVUPp88AacZUf0GyYfo6Y7d+BUl9cA+YYnq2AWb&#10;KSkEdiwTOd0moo6JCfp4N69n72sanLjWKmiuQB9i+qLQsrxpuSHVhRgOm5iyEGiuLfkeh4/amDJw&#10;49jY8tn8TG092Y+uL+CIRsvcmCEx9LuVCewA+fnUH9frT8UhVV63Bdw7WYgHBfLzZZ9Am/OehBh3&#10;CSZncU51h/K0DdfAaL5F8eUt5gf0+lzQL3/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WRTu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9DBBBD" w14:textId="77777777" w:rsidR="005078F9" w:rsidRDefault="005078F9"/>
    <w:p w14:paraId="3137F237" w14:textId="77777777" w:rsidR="005078F9" w:rsidRDefault="005078F9">
      <w:pPr>
        <w:spacing w:before="200" w:line="260" w:lineRule="atLeast"/>
        <w:jc w:val="both"/>
      </w:pPr>
      <w:r>
        <w:rPr>
          <w:rFonts w:ascii="Arial" w:eastAsia="Arial" w:hAnsi="Arial" w:cs="Arial"/>
          <w:color w:val="000000"/>
          <w:sz w:val="20"/>
        </w:rPr>
        <w:t>London - Assange verurteilt</w:t>
      </w:r>
    </w:p>
    <w:p w14:paraId="4A53F66E" w14:textId="77777777" w:rsidR="005078F9" w:rsidRDefault="005078F9">
      <w:pPr>
        <w:spacing w:before="200" w:line="260" w:lineRule="atLeast"/>
        <w:jc w:val="both"/>
      </w:pPr>
      <w:r>
        <w:rPr>
          <w:rFonts w:ascii="Arial" w:eastAsia="Arial" w:hAnsi="Arial" w:cs="Arial"/>
          <w:color w:val="000000"/>
          <w:sz w:val="20"/>
        </w:rPr>
        <w:t>Der Gründer der Enthüllungsplattform Wikileaks, Julian Assange (47), ist wegen Verstoßes gegen seine Kautionsauflagen in Großbritannien zu 50 Wochen Gefängnis verurteilt worden.</w:t>
      </w:r>
    </w:p>
    <w:p w14:paraId="1221BA9F" w14:textId="77777777" w:rsidR="005078F9" w:rsidRDefault="005078F9">
      <w:pPr>
        <w:spacing w:before="200" w:line="260" w:lineRule="atLeast"/>
        <w:jc w:val="both"/>
      </w:pPr>
      <w:r>
        <w:rPr>
          <w:rFonts w:ascii="Arial" w:eastAsia="Arial" w:hAnsi="Arial" w:cs="Arial"/>
          <w:color w:val="000000"/>
          <w:sz w:val="20"/>
        </w:rPr>
        <w:t>Tel Aviv - Antisemitische Gewalttaten steigen</w:t>
      </w:r>
    </w:p>
    <w:p w14:paraId="33012561" w14:textId="77777777" w:rsidR="005078F9" w:rsidRDefault="005078F9">
      <w:pPr>
        <w:spacing w:before="200" w:line="260" w:lineRule="atLeast"/>
        <w:jc w:val="both"/>
      </w:pPr>
      <w:r>
        <w:rPr>
          <w:rFonts w:ascii="Arial" w:eastAsia="Arial" w:hAnsi="Arial" w:cs="Arial"/>
          <w:color w:val="000000"/>
          <w:sz w:val="20"/>
        </w:rPr>
        <w:t>Die Zahl antisemitischer Gewalttaten weltweit ist laut einer Studie der Uni Tel Aviv deutlich gestiegen. Demnach wurden im vergangenen Jahr 387 gravierende Fälle registriert (2017: 342 Fälle).</w:t>
      </w:r>
    </w:p>
    <w:p w14:paraId="4E03B5E1" w14:textId="77777777" w:rsidR="005078F9" w:rsidRDefault="005078F9">
      <w:pPr>
        <w:spacing w:before="200" w:line="260" w:lineRule="atLeast"/>
        <w:jc w:val="both"/>
      </w:pPr>
      <w:r>
        <w:rPr>
          <w:rFonts w:ascii="Arial" w:eastAsia="Arial" w:hAnsi="Arial" w:cs="Arial"/>
          <w:color w:val="000000"/>
          <w:sz w:val="20"/>
        </w:rPr>
        <w:t xml:space="preserve">Brüssel - </w:t>
      </w:r>
      <w:r>
        <w:rPr>
          <w:rFonts w:ascii="Arial" w:eastAsia="Arial" w:hAnsi="Arial" w:cs="Arial"/>
          <w:b/>
          <w:i/>
          <w:color w:val="000000"/>
          <w:sz w:val="20"/>
          <w:u w:val="single"/>
        </w:rPr>
        <w:t>EU</w:t>
      </w:r>
      <w:r>
        <w:rPr>
          <w:rFonts w:ascii="Arial" w:eastAsia="Arial" w:hAnsi="Arial" w:cs="Arial"/>
          <w:color w:val="000000"/>
          <w:sz w:val="20"/>
        </w:rPr>
        <w:t xml:space="preserve"> gegen Rumänien</w:t>
      </w:r>
    </w:p>
    <w:p w14:paraId="7F65690D" w14:textId="77777777" w:rsidR="005078F9" w:rsidRDefault="005078F9">
      <w:pPr>
        <w:spacing w:before="200" w:line="260" w:lineRule="atLeast"/>
        <w:jc w:val="both"/>
      </w:pPr>
      <w:r>
        <w:rPr>
          <w:rFonts w:ascii="Arial" w:eastAsia="Arial" w:hAnsi="Arial" w:cs="Arial"/>
          <w:color w:val="000000"/>
          <w:sz w:val="20"/>
        </w:rPr>
        <w:t xml:space="preserve">Nach der Lockerung des Korruptionsstrafrechts in Rumänien hat die </w:t>
      </w:r>
      <w:r>
        <w:rPr>
          <w:rFonts w:ascii="Arial" w:eastAsia="Arial" w:hAnsi="Arial" w:cs="Arial"/>
          <w:b/>
          <w:i/>
          <w:color w:val="000000"/>
          <w:sz w:val="20"/>
          <w:u w:val="single"/>
        </w:rPr>
        <w:t>EU</w:t>
      </w:r>
      <w:r>
        <w:rPr>
          <w:rFonts w:ascii="Arial" w:eastAsia="Arial" w:hAnsi="Arial" w:cs="Arial"/>
          <w:color w:val="000000"/>
          <w:sz w:val="20"/>
        </w:rPr>
        <w:t>-Kommission Gegenmaßnahmen angekündigt. Was genau geplant ist, blieb zunächst offen.</w:t>
      </w:r>
    </w:p>
    <w:p w14:paraId="707C22A3" w14:textId="77777777" w:rsidR="005078F9" w:rsidRDefault="005078F9">
      <w:pPr>
        <w:spacing w:before="200" w:line="260" w:lineRule="atLeast"/>
        <w:jc w:val="both"/>
      </w:pPr>
      <w:r>
        <w:rPr>
          <w:rFonts w:ascii="Arial" w:eastAsia="Arial" w:hAnsi="Arial" w:cs="Arial"/>
          <w:color w:val="000000"/>
          <w:sz w:val="20"/>
        </w:rPr>
        <w:t>Berlin - Mehr Kinder in Pflegefamilien</w:t>
      </w:r>
    </w:p>
    <w:p w14:paraId="6549BE6C" w14:textId="77777777" w:rsidR="005078F9" w:rsidRDefault="005078F9">
      <w:pPr>
        <w:spacing w:before="200" w:line="260" w:lineRule="atLeast"/>
        <w:jc w:val="both"/>
      </w:pPr>
      <w:r>
        <w:rPr>
          <w:rFonts w:ascii="Arial" w:eastAsia="Arial" w:hAnsi="Arial" w:cs="Arial"/>
          <w:color w:val="000000"/>
          <w:sz w:val="20"/>
        </w:rPr>
        <w:t>Die Zahl von Kindern in Pflegefamilien ist nach Angaben der Bundesregierung deutlich gestiegen. Sie erhöhte sich von 60 000 im Jahr 2008 auf mehr als 81 000 im Jahr 2017.</w:t>
      </w:r>
    </w:p>
    <w:p w14:paraId="591B3523" w14:textId="77777777" w:rsidR="005078F9" w:rsidRDefault="005078F9">
      <w:pPr>
        <w:spacing w:before="200" w:line="260" w:lineRule="atLeast"/>
        <w:jc w:val="both"/>
      </w:pPr>
      <w:r>
        <w:rPr>
          <w:rFonts w:ascii="Arial" w:eastAsia="Arial" w:hAnsi="Arial" w:cs="Arial"/>
          <w:color w:val="000000"/>
          <w:sz w:val="20"/>
        </w:rPr>
        <w:t>Lotto - - Gewinnzahlen</w:t>
      </w:r>
    </w:p>
    <w:p w14:paraId="03D25BE1" w14:textId="77777777" w:rsidR="005078F9" w:rsidRDefault="005078F9">
      <w:pPr>
        <w:spacing w:before="200" w:line="260" w:lineRule="atLeast"/>
        <w:jc w:val="both"/>
      </w:pPr>
      <w:r>
        <w:rPr>
          <w:rFonts w:ascii="Arial" w:eastAsia="Arial" w:hAnsi="Arial" w:cs="Arial"/>
          <w:color w:val="000000"/>
          <w:sz w:val="20"/>
        </w:rPr>
        <w:t>4, 16, 27, 31, 38, 47; Superzahl: 6; Spiel 77: 4 5 5 1 9 9 8; Super 6: 5 6 2 5 6 0 (o. G.)</w:t>
      </w:r>
    </w:p>
    <w:p w14:paraId="381B8A40" w14:textId="77777777" w:rsidR="005078F9" w:rsidRDefault="005078F9">
      <w:pPr>
        <w:keepNext/>
        <w:spacing w:before="240" w:line="340" w:lineRule="atLeast"/>
      </w:pPr>
      <w:r>
        <w:rPr>
          <w:rFonts w:ascii="Arial" w:eastAsia="Arial" w:hAnsi="Arial" w:cs="Arial"/>
          <w:b/>
          <w:color w:val="000000"/>
          <w:sz w:val="28"/>
        </w:rPr>
        <w:t>Classification</w:t>
      </w:r>
    </w:p>
    <w:p w14:paraId="139385FB" w14:textId="342FEE3F" w:rsidR="005078F9" w:rsidRDefault="005078F9">
      <w:pPr>
        <w:spacing w:line="60" w:lineRule="exact"/>
      </w:pPr>
      <w:r>
        <w:rPr>
          <w:noProof/>
        </w:rPr>
        <mc:AlternateContent>
          <mc:Choice Requires="wps">
            <w:drawing>
              <wp:anchor distT="0" distB="0" distL="114300" distR="114300" simplePos="0" relativeHeight="252440576" behindDoc="0" locked="0" layoutInCell="1" allowOverlap="1" wp14:anchorId="4BC701EB" wp14:editId="721F41E5">
                <wp:simplePos x="0" y="0"/>
                <wp:positionH relativeFrom="column">
                  <wp:posOffset>0</wp:posOffset>
                </wp:positionH>
                <wp:positionV relativeFrom="paragraph">
                  <wp:posOffset>25400</wp:posOffset>
                </wp:positionV>
                <wp:extent cx="6502400" cy="0"/>
                <wp:effectExtent l="15875" t="13335" r="15875" b="15240"/>
                <wp:wrapTopAndBottom/>
                <wp:docPr id="810" name="Lin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22F05" id="Line 823" o:spid="_x0000_s1026" style="position:absolute;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sM2m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D87A1A9" w14:textId="77777777" w:rsidR="005078F9" w:rsidRDefault="005078F9">
      <w:pPr>
        <w:spacing w:line="120" w:lineRule="exact"/>
      </w:pPr>
    </w:p>
    <w:p w14:paraId="7751A21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1C33F9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A6A6BF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2FBD288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ANTISEMITISMUS (90%); </w:t>
      </w:r>
      <w:r>
        <w:rPr>
          <w:rFonts w:ascii="Arial" w:eastAsia="Arial" w:hAnsi="Arial" w:cs="Arial"/>
          <w:b/>
          <w:i/>
          <w:color w:val="000000"/>
          <w:sz w:val="20"/>
          <w:u w:val="single"/>
        </w:rPr>
        <w:t>EUROPÄISCHE UNION</w:t>
      </w:r>
      <w:r>
        <w:rPr>
          <w:rFonts w:ascii="Arial" w:eastAsia="Arial" w:hAnsi="Arial" w:cs="Arial"/>
          <w:color w:val="000000"/>
          <w:sz w:val="20"/>
        </w:rPr>
        <w:t xml:space="preserve"> (90%); FAMILIE (90%); RASSISMUS &amp; FREMDENFEINDLICHKEIT (90%); WHISTLEBLOWER (90%); WIKILEAKS-KONTROVERSE (88%); KORRUPTION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(70%); POLITIK (70%)</w:t>
      </w:r>
      <w:r>
        <w:br/>
      </w:r>
      <w:r>
        <w:br/>
      </w:r>
    </w:p>
    <w:p w14:paraId="06C9245B"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JULIAN ASSANGE (90%)</w:t>
      </w:r>
      <w:r>
        <w:br/>
      </w:r>
      <w:r>
        <w:br/>
      </w:r>
    </w:p>
    <w:p w14:paraId="6D8471F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TEL AVIV, ISRAEL (72%); LONDON, ENGLAND (59%); BRÜSSEL, BELGIEN (55%); BERLIN, DEUTSCHLAND (54%);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HAUPTSTADTREGION BRÜSSEL (55%); RUMÄNIEN (70%); VEREINIGTES KÖNIGREICH (59%)</w:t>
      </w:r>
      <w:r>
        <w:br/>
      </w:r>
      <w:r>
        <w:br/>
      </w:r>
    </w:p>
    <w:p w14:paraId="0D146EA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63E54AB0" w14:textId="77777777" w:rsidR="005078F9" w:rsidRDefault="005078F9"/>
    <w:p w14:paraId="6E6F3C38" w14:textId="62DDD1D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3280" behindDoc="0" locked="0" layoutInCell="1" allowOverlap="1" wp14:anchorId="2CA16DE9" wp14:editId="4CFEB7CB">
                <wp:simplePos x="0" y="0"/>
                <wp:positionH relativeFrom="column">
                  <wp:posOffset>0</wp:posOffset>
                </wp:positionH>
                <wp:positionV relativeFrom="paragraph">
                  <wp:posOffset>127000</wp:posOffset>
                </wp:positionV>
                <wp:extent cx="6502400" cy="0"/>
                <wp:effectExtent l="6350" t="8255" r="6350" b="10795"/>
                <wp:wrapNone/>
                <wp:docPr id="809" name="Lin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5B0AA" id="Line 894" o:spid="_x0000_s1026" style="position:absolute;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wU/3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C661AF8" w14:textId="77777777" w:rsidR="005078F9" w:rsidRDefault="005078F9">
      <w:pPr>
        <w:sectPr w:rsidR="005078F9">
          <w:headerReference w:type="even" r:id="rId2243"/>
          <w:headerReference w:type="default" r:id="rId2244"/>
          <w:footerReference w:type="even" r:id="rId2245"/>
          <w:footerReference w:type="default" r:id="rId2246"/>
          <w:headerReference w:type="first" r:id="rId2247"/>
          <w:footerReference w:type="first" r:id="rId2248"/>
          <w:pgSz w:w="12240" w:h="15840"/>
          <w:pgMar w:top="840" w:right="1000" w:bottom="840" w:left="1000" w:header="400" w:footer="400" w:gutter="0"/>
          <w:cols w:space="720"/>
          <w:titlePg/>
        </w:sectPr>
      </w:pPr>
    </w:p>
    <w:p w14:paraId="342561DA" w14:textId="77777777" w:rsidR="005078F9" w:rsidRDefault="005078F9"/>
    <w:p w14:paraId="1927C628" w14:textId="77777777" w:rsidR="005078F9" w:rsidRDefault="005078F9">
      <w:pPr>
        <w:spacing w:before="240" w:after="200" w:line="340" w:lineRule="atLeast"/>
        <w:jc w:val="center"/>
        <w:outlineLvl w:val="0"/>
        <w:rPr>
          <w:rFonts w:ascii="Arial" w:hAnsi="Arial" w:cs="Arial"/>
          <w:b/>
          <w:bCs/>
          <w:kern w:val="32"/>
          <w:sz w:val="32"/>
          <w:szCs w:val="32"/>
        </w:rPr>
      </w:pPr>
      <w:hyperlink r:id="rId2249" w:history="1">
        <w:r>
          <w:rPr>
            <w:rFonts w:ascii="Arial" w:eastAsia="Arial" w:hAnsi="Arial" w:cs="Arial"/>
            <w:b/>
            <w:bCs/>
            <w:i/>
            <w:color w:val="0077CC"/>
            <w:kern w:val="32"/>
            <w:sz w:val="28"/>
            <w:szCs w:val="32"/>
            <w:u w:val="single"/>
            <w:shd w:val="clear" w:color="auto" w:fill="FFFFFF"/>
          </w:rPr>
          <w:t>ISLAMISCHER STAAT; Grüße von der Hydra</w:t>
        </w:r>
      </w:hyperlink>
    </w:p>
    <w:p w14:paraId="25E9BDD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3244AEE" w14:textId="77777777" w:rsidR="005078F9" w:rsidRDefault="005078F9">
      <w:pPr>
        <w:spacing w:before="120" w:line="260" w:lineRule="atLeast"/>
        <w:jc w:val="center"/>
      </w:pPr>
      <w:r>
        <w:rPr>
          <w:rFonts w:ascii="Arial" w:eastAsia="Arial" w:hAnsi="Arial" w:cs="Arial"/>
          <w:color w:val="000000"/>
          <w:sz w:val="20"/>
        </w:rPr>
        <w:t>Donnerstag 2. Mai 2019</w:t>
      </w:r>
    </w:p>
    <w:p w14:paraId="725B48ED" w14:textId="77777777" w:rsidR="005078F9" w:rsidRDefault="005078F9">
      <w:pPr>
        <w:spacing w:line="240" w:lineRule="atLeast"/>
        <w:jc w:val="both"/>
      </w:pPr>
    </w:p>
    <w:p w14:paraId="33099C5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2BF9358" w14:textId="75E711BD" w:rsidR="005078F9" w:rsidRDefault="005078F9">
      <w:pPr>
        <w:spacing w:before="120" w:line="220" w:lineRule="atLeast"/>
      </w:pPr>
      <w:r>
        <w:br/>
      </w:r>
      <w:r>
        <w:rPr>
          <w:noProof/>
        </w:rPr>
        <w:drawing>
          <wp:inline distT="0" distB="0" distL="0" distR="0" wp14:anchorId="18C5D6C5" wp14:editId="679C654C">
            <wp:extent cx="2857500" cy="374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A84535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217ED9B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1A72636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PAUL-ANTON KRÜGER</w:t>
      </w:r>
    </w:p>
    <w:p w14:paraId="315B07F5" w14:textId="77777777" w:rsidR="005078F9" w:rsidRDefault="005078F9">
      <w:pPr>
        <w:keepNext/>
        <w:spacing w:before="240" w:line="340" w:lineRule="atLeast"/>
      </w:pPr>
      <w:r>
        <w:rPr>
          <w:rFonts w:ascii="Arial" w:eastAsia="Arial" w:hAnsi="Arial" w:cs="Arial"/>
          <w:b/>
          <w:color w:val="000000"/>
          <w:sz w:val="28"/>
        </w:rPr>
        <w:t>Body</w:t>
      </w:r>
    </w:p>
    <w:p w14:paraId="0C4D10AF" w14:textId="2F78E5E7" w:rsidR="005078F9" w:rsidRDefault="005078F9">
      <w:pPr>
        <w:spacing w:line="60" w:lineRule="exact"/>
      </w:pPr>
      <w:r>
        <w:rPr>
          <w:noProof/>
        </w:rPr>
        <mc:AlternateContent>
          <mc:Choice Requires="wps">
            <w:drawing>
              <wp:anchor distT="0" distB="0" distL="114300" distR="114300" simplePos="0" relativeHeight="252368896" behindDoc="0" locked="0" layoutInCell="1" allowOverlap="1" wp14:anchorId="48025FCE" wp14:editId="5B10D2EE">
                <wp:simplePos x="0" y="0"/>
                <wp:positionH relativeFrom="column">
                  <wp:posOffset>0</wp:posOffset>
                </wp:positionH>
                <wp:positionV relativeFrom="paragraph">
                  <wp:posOffset>25400</wp:posOffset>
                </wp:positionV>
                <wp:extent cx="6502400" cy="0"/>
                <wp:effectExtent l="15875" t="15875" r="15875" b="12700"/>
                <wp:wrapTopAndBottom/>
                <wp:docPr id="808" name="Lin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7A8CD" id="Line 753" o:spid="_x0000_s1026" style="position:absolute;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IIej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385B26A" w14:textId="77777777" w:rsidR="005078F9" w:rsidRDefault="005078F9"/>
    <w:p w14:paraId="3B1A3FC2" w14:textId="77777777" w:rsidR="005078F9" w:rsidRDefault="005078F9">
      <w:pPr>
        <w:spacing w:before="200" w:line="260" w:lineRule="atLeast"/>
        <w:jc w:val="both"/>
      </w:pPr>
      <w:r>
        <w:rPr>
          <w:rFonts w:ascii="Arial" w:eastAsia="Arial" w:hAnsi="Arial" w:cs="Arial"/>
          <w:color w:val="000000"/>
          <w:sz w:val="20"/>
        </w:rPr>
        <w:t>Bundeskanzlerin Angela Merkels Terminkalender hat diese Woche auf makabere Weise an Aktualität gewonnen. Stunden bevor sie in Berlin den neuen irakischen Premier Adil Abdel-Mahdi empfing, veröffentlichte die Terrormiliz Islamischer Staat (IS) ein Video, das aller Wahrscheinlichkeit deren bereits mehrmals totgesagten Anführer Abu Bakr al-Baghdadi zeigt. Es ist der erste Clip seit Sommer 2014, als sich al-Baghdadi am Höhepunkt seiner Macht von der Kanzel der Nuri-Moschee in Mossul zum Kalifen proklamierte. Nun also wieder dieses spektakuläre Lebenszeichen an einem weiteren Wendepunkt für den IS.</w:t>
      </w:r>
    </w:p>
    <w:p w14:paraId="790CD89B" w14:textId="77777777" w:rsidR="005078F9" w:rsidRDefault="005078F9">
      <w:pPr>
        <w:spacing w:before="200" w:line="260" w:lineRule="atLeast"/>
        <w:jc w:val="both"/>
      </w:pPr>
      <w:r>
        <w:rPr>
          <w:rFonts w:ascii="Arial" w:eastAsia="Arial" w:hAnsi="Arial" w:cs="Arial"/>
          <w:color w:val="000000"/>
          <w:sz w:val="20"/>
        </w:rPr>
        <w:t xml:space="preserve">  Baghdadi mag geschwächt erscheinen wie seine Organisation - am Ende sind beide nicht. Das wird Merkel auch von den Staatschefs jener fünf Länder der Sahel-Zone hören, die sie Mittwochabend zum Auftakt ihrer Reise nach Burkina Faso, Mali und Niger treffen wollte. Trotz der </w:t>
      </w:r>
      <w:r>
        <w:rPr>
          <w:rFonts w:ascii="Arial" w:eastAsia="Arial" w:hAnsi="Arial" w:cs="Arial"/>
          <w:b/>
          <w:i/>
          <w:color w:val="000000"/>
          <w:sz w:val="20"/>
          <w:u w:val="single"/>
        </w:rPr>
        <w:t>europäisch</w:t>
      </w:r>
      <w:r>
        <w:rPr>
          <w:rFonts w:ascii="Arial" w:eastAsia="Arial" w:hAnsi="Arial" w:cs="Arial"/>
          <w:color w:val="000000"/>
          <w:sz w:val="20"/>
        </w:rPr>
        <w:t xml:space="preserve">-afrikanischen Friedensmission in Mali mit Beteiligung der Bundeswehr, trotz internationaler Unterstützung, diese Staaten leiden unter immer mehr Terror. Explizit belobigt Baghdadi Anschläge dort. Zugleich führen wichtige Migrationsrouten auf dem Weg Richtung Mittelmeer durch diese Staaten. Was am Rande der Sahara geschieht, wirkt sich unmittelbar auf </w:t>
      </w:r>
      <w:r>
        <w:rPr>
          <w:rFonts w:ascii="Arial" w:eastAsia="Arial" w:hAnsi="Arial" w:cs="Arial"/>
          <w:b/>
          <w:i/>
          <w:color w:val="000000"/>
          <w:sz w:val="20"/>
          <w:u w:val="single"/>
        </w:rPr>
        <w:t>Europa</w:t>
      </w:r>
      <w:r>
        <w:rPr>
          <w:rFonts w:ascii="Arial" w:eastAsia="Arial" w:hAnsi="Arial" w:cs="Arial"/>
          <w:color w:val="000000"/>
          <w:sz w:val="20"/>
        </w:rPr>
        <w:t xml:space="preserve"> aus, so wie die Ereignisse in Syrien und im Irak.</w:t>
      </w:r>
    </w:p>
    <w:p w14:paraId="7CDE980F" w14:textId="77777777" w:rsidR="005078F9" w:rsidRDefault="005078F9">
      <w:pPr>
        <w:spacing w:before="200" w:line="260" w:lineRule="atLeast"/>
        <w:jc w:val="both"/>
      </w:pPr>
      <w:r>
        <w:rPr>
          <w:rFonts w:ascii="Arial" w:eastAsia="Arial" w:hAnsi="Arial" w:cs="Arial"/>
          <w:color w:val="000000"/>
          <w:sz w:val="20"/>
        </w:rPr>
        <w:t xml:space="preserve">  Der IS hat im Irak und in Syrien eine verheerende militärische Niederlage erlitten und seinen Protostaat verloren, der zeitweise so groß war wie Großbritannien. Tausende kampferprobter Dschihadisten sind nun abgetaucht. Merkel sagte, niemand gehe davon aus, dass der IS ,,verschwunden ist'. Nur: Präsident Donald Trump hat den Abzug der US-Truppen aus Syrien befohlen, schraubt Amerikas Engagement zurück, und auch </w:t>
      </w:r>
      <w:r>
        <w:rPr>
          <w:rFonts w:ascii="Arial" w:eastAsia="Arial" w:hAnsi="Arial" w:cs="Arial"/>
          <w:b/>
          <w:i/>
          <w:color w:val="000000"/>
          <w:sz w:val="20"/>
          <w:u w:val="single"/>
        </w:rPr>
        <w:t>Europa</w:t>
      </w:r>
      <w:r>
        <w:rPr>
          <w:rFonts w:ascii="Arial" w:eastAsia="Arial" w:hAnsi="Arial" w:cs="Arial"/>
          <w:color w:val="000000"/>
          <w:sz w:val="20"/>
        </w:rPr>
        <w:t xml:space="preserve"> macht keine Anstalten, eine stärkere Rolle zu übernehmen.</w:t>
      </w:r>
    </w:p>
    <w:p w14:paraId="027C6B11" w14:textId="77777777" w:rsidR="005078F9" w:rsidRDefault="005078F9">
      <w:pPr>
        <w:spacing w:before="200" w:line="260" w:lineRule="atLeast"/>
        <w:jc w:val="both"/>
      </w:pPr>
      <w:r>
        <w:rPr>
          <w:rFonts w:ascii="Arial" w:eastAsia="Arial" w:hAnsi="Arial" w:cs="Arial"/>
          <w:color w:val="000000"/>
          <w:sz w:val="20"/>
        </w:rPr>
        <w:t xml:space="preserve">  Schon einmal, als die IS-Vorgängerorganisation al-Qaida im Irak 2010 als besiegt galt, haben die Dschihadisten den längeren Atem bewiesen. Sie kehrten umso besser organisiert und in aller Brutalität 2014 zurück. In der Wüste entlang des Euphrat finden sie heute wieder Verstecke. Lässt der militärische Druck nach, wird alle Stabilität dahin sein. </w:t>
      </w:r>
    </w:p>
    <w:p w14:paraId="7A242923" w14:textId="77777777" w:rsidR="005078F9" w:rsidRDefault="005078F9">
      <w:pPr>
        <w:spacing w:before="200" w:line="260" w:lineRule="atLeast"/>
        <w:jc w:val="both"/>
      </w:pPr>
      <w:r>
        <w:rPr>
          <w:rFonts w:ascii="Arial" w:eastAsia="Arial" w:hAnsi="Arial" w:cs="Arial"/>
          <w:color w:val="000000"/>
          <w:sz w:val="20"/>
        </w:rPr>
        <w:t>  Es sind immer ähnliche Probleme, die den Aufstieg der Dschihadisten begünstigen: ein schwacher Zentralstaat, der über ganze Landstriche die Kontrolle verloren hat, inkompetente, korrupte Regierungen, Willkür, mangelnde Rechtsstaatlichkeit und Konflikte zwischen religiösen und ethnischen Gruppen. Die Liste ließe sich fortsetzen. Vor allem aber trifft sie nicht nur auf Syrien oder Libyen zu und teilweise auf den Irak und auch Ägypten, sondern auf fast alle Staaten im Sahel bis hin zum Horn von Afrika. Dschihadistische Gruppen, oft mit Verbindungen zu al-</w:t>
      </w:r>
      <w:r>
        <w:rPr>
          <w:rFonts w:ascii="Arial" w:eastAsia="Arial" w:hAnsi="Arial" w:cs="Arial"/>
          <w:color w:val="000000"/>
          <w:sz w:val="20"/>
        </w:rPr>
        <w:lastRenderedPageBreak/>
        <w:t>Qaida, haben sich im Sahel seit dem Bürgerkrieg in Algerien etabliert, das gerade wie Sudan durch einen Volksaufstand erschüttert wird. Einige haben sich von 2015 an dem IS angeschlossen.</w:t>
      </w:r>
    </w:p>
    <w:p w14:paraId="584B2C3C" w14:textId="77777777" w:rsidR="005078F9" w:rsidRDefault="005078F9">
      <w:pPr>
        <w:spacing w:before="200" w:line="260" w:lineRule="atLeast"/>
        <w:jc w:val="both"/>
      </w:pPr>
      <w:r>
        <w:rPr>
          <w:rFonts w:ascii="Arial" w:eastAsia="Arial" w:hAnsi="Arial" w:cs="Arial"/>
          <w:color w:val="000000"/>
          <w:sz w:val="20"/>
        </w:rPr>
        <w:t>  Anhänger des Kalifen haben jüngst in Sri Lanka die Anschläge verübt. Die Ideologie des IS entfaltet noch Anziehungskraft, die Organisation durchläuft eine Metamorphose zu einem vielköpfigen Mischwesen: Untergrundorganisation, weltweit aktives Terror-Franchise-Netzwerk, Radikalisierungsmaschine. Der Islamische Staat hat immer wieder seine Wandlungsfähigkeit bewiesen. Es wäre töricht, ihn jetzt zu unterschätzen.</w:t>
      </w:r>
    </w:p>
    <w:p w14:paraId="56ECE8C4" w14:textId="77777777" w:rsidR="005078F9" w:rsidRDefault="005078F9">
      <w:pPr>
        <w:spacing w:before="240" w:line="260" w:lineRule="atLeast"/>
      </w:pPr>
      <w:r>
        <w:rPr>
          <w:rFonts w:ascii="Arial" w:eastAsia="Arial" w:hAnsi="Arial" w:cs="Arial"/>
          <w:b/>
          <w:color w:val="000000"/>
          <w:sz w:val="20"/>
        </w:rPr>
        <w:t>Das Terrornetzwerk mag eine Niederlage eingesteckt haben,  aber es wird wiederkommen</w:t>
      </w:r>
    </w:p>
    <w:p w14:paraId="59AA816A" w14:textId="77777777" w:rsidR="005078F9" w:rsidRDefault="005078F9">
      <w:pPr>
        <w:keepNext/>
        <w:spacing w:before="240" w:line="340" w:lineRule="atLeast"/>
      </w:pPr>
      <w:r>
        <w:rPr>
          <w:rFonts w:ascii="Arial" w:eastAsia="Arial" w:hAnsi="Arial" w:cs="Arial"/>
          <w:b/>
          <w:color w:val="000000"/>
          <w:sz w:val="28"/>
        </w:rPr>
        <w:t>Classification</w:t>
      </w:r>
    </w:p>
    <w:p w14:paraId="7D33B405" w14:textId="737046A5" w:rsidR="005078F9" w:rsidRDefault="005078F9">
      <w:pPr>
        <w:spacing w:line="60" w:lineRule="exact"/>
      </w:pPr>
      <w:r>
        <w:rPr>
          <w:noProof/>
        </w:rPr>
        <mc:AlternateContent>
          <mc:Choice Requires="wps">
            <w:drawing>
              <wp:anchor distT="0" distB="0" distL="114300" distR="114300" simplePos="0" relativeHeight="252441600" behindDoc="0" locked="0" layoutInCell="1" allowOverlap="1" wp14:anchorId="1E224BB6" wp14:editId="3D5EA86E">
                <wp:simplePos x="0" y="0"/>
                <wp:positionH relativeFrom="column">
                  <wp:posOffset>0</wp:posOffset>
                </wp:positionH>
                <wp:positionV relativeFrom="paragraph">
                  <wp:posOffset>25400</wp:posOffset>
                </wp:positionV>
                <wp:extent cx="6502400" cy="0"/>
                <wp:effectExtent l="15875" t="15875" r="15875" b="12700"/>
                <wp:wrapTopAndBottom/>
                <wp:docPr id="807" name="Lin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87FB3" id="Line 824" o:spid="_x0000_s1026" style="position:absolute;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mh79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8E0EF7" w14:textId="77777777" w:rsidR="005078F9" w:rsidRDefault="005078F9">
      <w:pPr>
        <w:spacing w:line="120" w:lineRule="exact"/>
      </w:pPr>
    </w:p>
    <w:p w14:paraId="3BE0E9F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E7D0A4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DFFA28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309F38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DEUTSCHE BUNDESKANZLER (90%); ISLAMISCHER STAAT IM IRAK UND IN DER LEVANTE (90%); STAATS- UND REGIERUNGSOBERHÄUPTER (90%); VERANSTALTUNGSKALENDER (90%); AL-QAIDA (89%); KRIEG &amp; KRIEGERISCHE AUSEINANDERSETZUNG (89%); RELIGION &amp; GLAUBE (89%); TERRORANSCHLÄGE (89%); TERRORORGANISATIONEN (89%); STAATSPRÄSIDENTEN (88%); STREITKRÄFTE (88%); ETHNIEN &amp; VOLKSZUGEHÖRIGKEIT (78%); AUFSTÄNDE &amp; REBELLIONEN (77%); IRAKKRIEG (77%); PREMIERMINISTER (77%); WÜSTEN (74%); ETHNISCHE GRUPPEN (73%); FRIEDENSSICHERUNG (73%); RECHTSSTAATLICHKEIT (73%); BÜRGERKRIEG (65%); POLITISCHE KORRUPTION (50%)</w:t>
      </w:r>
      <w:r>
        <w:br/>
      </w:r>
      <w:r>
        <w:br/>
      </w:r>
    </w:p>
    <w:p w14:paraId="1FCF37AA"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(55%)</w:t>
      </w:r>
      <w:r>
        <w:br/>
      </w:r>
      <w:r>
        <w:br/>
      </w:r>
    </w:p>
    <w:p w14:paraId="6B97372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STREITKRÄFTE (88%)</w:t>
      </w:r>
      <w:r>
        <w:br/>
      </w:r>
      <w:r>
        <w:br/>
      </w:r>
    </w:p>
    <w:p w14:paraId="232B5DBC"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ABU BAKR AL-BAGHDADI (94%); ANGELA MERKEL (88%); DONALD TRUMP (74%)</w:t>
      </w:r>
      <w:r>
        <w:br/>
      </w:r>
      <w:r>
        <w:br/>
      </w:r>
    </w:p>
    <w:p w14:paraId="51B7C04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(58%); OSTAFRIKA (79%); NORDAMERIKA (92%); IRAK (90%); SYRIEN (90%); AFRIKA (87%); ALGERIEN (73%); LIBYEN (73%); SUDAN (73%); ÄGYPTEN (73%); </w:t>
      </w:r>
      <w:r>
        <w:rPr>
          <w:rFonts w:ascii="Arial" w:eastAsia="Arial" w:hAnsi="Arial" w:cs="Arial"/>
          <w:b/>
          <w:i/>
          <w:color w:val="000000"/>
          <w:sz w:val="20"/>
          <w:u w:val="single"/>
        </w:rPr>
        <w:t>EUROPA</w:t>
      </w:r>
      <w:r>
        <w:rPr>
          <w:rFonts w:ascii="Arial" w:eastAsia="Arial" w:hAnsi="Arial" w:cs="Arial"/>
          <w:color w:val="000000"/>
          <w:sz w:val="20"/>
        </w:rPr>
        <w:t xml:space="preserve"> (71%); MALI (71%); BURKINA FASO (58%); NIGER (58%); SRI LANKA (58%); VEREINIGTES KÖNIGREICH (55%)</w:t>
      </w:r>
      <w:r>
        <w:br/>
      </w:r>
      <w:r>
        <w:br/>
      </w:r>
    </w:p>
    <w:p w14:paraId="11591CFF"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May 2, 2019</w:t>
      </w:r>
    </w:p>
    <w:p w14:paraId="22BA2001" w14:textId="77777777" w:rsidR="005078F9" w:rsidRDefault="005078F9"/>
    <w:p w14:paraId="596A9722" w14:textId="704B576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4304" behindDoc="0" locked="0" layoutInCell="1" allowOverlap="1" wp14:anchorId="24BF51D9" wp14:editId="66B60785">
                <wp:simplePos x="0" y="0"/>
                <wp:positionH relativeFrom="column">
                  <wp:posOffset>0</wp:posOffset>
                </wp:positionH>
                <wp:positionV relativeFrom="paragraph">
                  <wp:posOffset>127000</wp:posOffset>
                </wp:positionV>
                <wp:extent cx="6502400" cy="0"/>
                <wp:effectExtent l="6350" t="6985" r="6350" b="12065"/>
                <wp:wrapNone/>
                <wp:docPr id="806" name="Line 8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6C24F" id="Line 895" o:spid="_x0000_s1026" style="position:absolute;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2b//8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934EC35" w14:textId="77777777" w:rsidR="005078F9" w:rsidRDefault="005078F9">
      <w:pPr>
        <w:sectPr w:rsidR="005078F9">
          <w:headerReference w:type="even" r:id="rId2250"/>
          <w:headerReference w:type="default" r:id="rId2251"/>
          <w:footerReference w:type="even" r:id="rId2252"/>
          <w:footerReference w:type="default" r:id="rId2253"/>
          <w:headerReference w:type="first" r:id="rId2254"/>
          <w:footerReference w:type="first" r:id="rId2255"/>
          <w:pgSz w:w="12240" w:h="15840"/>
          <w:pgMar w:top="840" w:right="1000" w:bottom="840" w:left="1000" w:header="400" w:footer="400" w:gutter="0"/>
          <w:cols w:space="720"/>
          <w:titlePg/>
        </w:sectPr>
      </w:pPr>
    </w:p>
    <w:p w14:paraId="2E56ACEF" w14:textId="77777777" w:rsidR="005078F9" w:rsidRDefault="005078F9"/>
    <w:p w14:paraId="4E351415" w14:textId="77777777" w:rsidR="005078F9" w:rsidRDefault="005078F9">
      <w:pPr>
        <w:spacing w:before="240" w:after="200" w:line="340" w:lineRule="atLeast"/>
        <w:jc w:val="center"/>
        <w:outlineLvl w:val="0"/>
        <w:rPr>
          <w:rFonts w:ascii="Arial" w:hAnsi="Arial" w:cs="Arial"/>
          <w:b/>
          <w:bCs/>
          <w:kern w:val="32"/>
          <w:sz w:val="32"/>
          <w:szCs w:val="32"/>
        </w:rPr>
      </w:pPr>
      <w:hyperlink r:id="rId2256" w:history="1">
        <w:r>
          <w:rPr>
            <w:rFonts w:ascii="Arial" w:eastAsia="Arial" w:hAnsi="Arial" w:cs="Arial"/>
            <w:b/>
            <w:bCs/>
            <w:i/>
            <w:color w:val="0077CC"/>
            <w:kern w:val="32"/>
            <w:sz w:val="28"/>
            <w:szCs w:val="32"/>
            <w:u w:val="single"/>
            <w:shd w:val="clear" w:color="auto" w:fill="FFFFFF"/>
          </w:rPr>
          <w:t>Merkel verspricht Sahel-Ländern Hilfe</w:t>
        </w:r>
      </w:hyperlink>
    </w:p>
    <w:p w14:paraId="6550398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1BAD577" w14:textId="77777777" w:rsidR="005078F9" w:rsidRDefault="005078F9">
      <w:pPr>
        <w:spacing w:before="120" w:line="260" w:lineRule="atLeast"/>
        <w:jc w:val="center"/>
      </w:pPr>
      <w:r>
        <w:rPr>
          <w:rFonts w:ascii="Arial" w:eastAsia="Arial" w:hAnsi="Arial" w:cs="Arial"/>
          <w:color w:val="000000"/>
          <w:sz w:val="20"/>
        </w:rPr>
        <w:t>Donnerstag 2. Mai 2019</w:t>
      </w:r>
    </w:p>
    <w:p w14:paraId="079C1AA3" w14:textId="77777777" w:rsidR="005078F9" w:rsidRDefault="005078F9">
      <w:pPr>
        <w:spacing w:line="240" w:lineRule="atLeast"/>
        <w:jc w:val="both"/>
      </w:pPr>
    </w:p>
    <w:p w14:paraId="0AB6A1FB"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B70C798" w14:textId="5E2DBA8A" w:rsidR="005078F9" w:rsidRDefault="005078F9">
      <w:pPr>
        <w:spacing w:before="120" w:line="220" w:lineRule="atLeast"/>
      </w:pPr>
      <w:r>
        <w:br/>
      </w:r>
      <w:r>
        <w:rPr>
          <w:noProof/>
        </w:rPr>
        <w:drawing>
          <wp:inline distT="0" distB="0" distL="0" distR="0" wp14:anchorId="78CCF1CC" wp14:editId="1B0306EF">
            <wp:extent cx="2857500" cy="3746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0A5C88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5</w:t>
      </w:r>
    </w:p>
    <w:p w14:paraId="030B4A6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315 words</w:t>
      </w:r>
    </w:p>
    <w:p w14:paraId="6332E77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32E70FC9" w14:textId="77777777" w:rsidR="005078F9" w:rsidRDefault="005078F9">
      <w:pPr>
        <w:keepNext/>
        <w:spacing w:before="240" w:line="340" w:lineRule="atLeast"/>
      </w:pPr>
      <w:r>
        <w:rPr>
          <w:rFonts w:ascii="Arial" w:eastAsia="Arial" w:hAnsi="Arial" w:cs="Arial"/>
          <w:b/>
          <w:color w:val="000000"/>
          <w:sz w:val="28"/>
        </w:rPr>
        <w:t>Body</w:t>
      </w:r>
    </w:p>
    <w:p w14:paraId="6555620A" w14:textId="233CCB77" w:rsidR="005078F9" w:rsidRDefault="005078F9">
      <w:pPr>
        <w:spacing w:line="60" w:lineRule="exact"/>
      </w:pPr>
      <w:r>
        <w:rPr>
          <w:noProof/>
        </w:rPr>
        <mc:AlternateContent>
          <mc:Choice Requires="wps">
            <w:drawing>
              <wp:anchor distT="0" distB="0" distL="114300" distR="114300" simplePos="0" relativeHeight="252369920" behindDoc="0" locked="0" layoutInCell="1" allowOverlap="1" wp14:anchorId="5AB3A54E" wp14:editId="5DE131B5">
                <wp:simplePos x="0" y="0"/>
                <wp:positionH relativeFrom="column">
                  <wp:posOffset>0</wp:posOffset>
                </wp:positionH>
                <wp:positionV relativeFrom="paragraph">
                  <wp:posOffset>25400</wp:posOffset>
                </wp:positionV>
                <wp:extent cx="6502400" cy="0"/>
                <wp:effectExtent l="15875" t="15875" r="15875" b="12700"/>
                <wp:wrapTopAndBottom/>
                <wp:docPr id="805" name="Lin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3FB969" id="Line 754" o:spid="_x0000_s1026" style="position:absolute;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vyezAEAAHkDAAAOAAAAZHJzL2Uyb0RvYy54bWysU12P0zAQfEfiP1h+p0mr63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qOecObA0pI12&#10;ir2f3+V0Rh8balq5bcj+xNE9+w2KH5E5XA3gelVUvpw8AacZUf0GyYfo6Y7d+AUl9cA+YYnq2AWb&#10;KSkEdiwTOd0moo6JCfp4P69ndzUNTlxrFTRXoA8xfVZoWd603JDqQgyHTUxZCDTXlnyPwydtTBm4&#10;cWxs+Wx+prae7EfXF3BEo2VuzJAY+t3KBHaA/Hzq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dvye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9F198A" w14:textId="77777777" w:rsidR="005078F9" w:rsidRDefault="005078F9"/>
    <w:p w14:paraId="4DA378EE"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Kanzlerin Angela Merkel (CDU) hat Burkina Faso und den Staaten der Regionalorganisation G5  Sahel Unterstützung im Kampf gegen islamistischen Terrorismus und für mehr Stabilität zugesagt. Burkina Faso stehe auch angesichts eines Bevölkerungswachstums von drei Prozent und der sich verschlechternden Sicherheitslage vor großen Herausforderungen, sagte Merkel am Mittwoch zum Auftakt einer dreitägigen Westafrika-Reise nach einem Gespräch mit Staatspräsident Roch Marc Kaboré in Ouagadougou, der Hauptstadt von Burkina Faso. Zu der G5-Gruppe zählen neben Burkina Faso auch Mali, Niger, Mauretanien und Tschad.</w:t>
      </w:r>
    </w:p>
    <w:p w14:paraId="13632C56" w14:textId="77777777" w:rsidR="005078F9" w:rsidRDefault="005078F9">
      <w:pPr>
        <w:spacing w:before="200" w:line="260" w:lineRule="atLeast"/>
        <w:jc w:val="both"/>
      </w:pPr>
      <w:r>
        <w:rPr>
          <w:rFonts w:ascii="Arial" w:eastAsia="Arial" w:hAnsi="Arial" w:cs="Arial"/>
          <w:color w:val="000000"/>
          <w:sz w:val="20"/>
        </w:rPr>
        <w:t xml:space="preserve">  Merkel hob nach dem Treffen mit Kaboré hervor, Unruhen und schlechtere Sicherheitslage hätten auch sehr mit der Krise in Libyen und der Entwicklung im Sudan zu tun. Kaboré verlangte von </w:t>
      </w:r>
      <w:r>
        <w:rPr>
          <w:rFonts w:ascii="Arial" w:eastAsia="Arial" w:hAnsi="Arial" w:cs="Arial"/>
          <w:b/>
          <w:i/>
          <w:color w:val="000000"/>
          <w:sz w:val="20"/>
          <w:u w:val="single"/>
        </w:rPr>
        <w:t>Europa</w:t>
      </w:r>
      <w:r>
        <w:rPr>
          <w:rFonts w:ascii="Arial" w:eastAsia="Arial" w:hAnsi="Arial" w:cs="Arial"/>
          <w:color w:val="000000"/>
          <w:sz w:val="20"/>
        </w:rPr>
        <w:t xml:space="preserve"> eine gemeinsame Haltung zur Lösung der Krise in Libyen. Die libysche Frage müsse dringend gelöst werden, sonst werde sich die Bedrohung noch weiter verschärfen, etwa durch den Waffenschmuggel in die Region.</w:t>
      </w:r>
    </w:p>
    <w:p w14:paraId="5EA8ABF8" w14:textId="77777777" w:rsidR="005078F9" w:rsidRDefault="005078F9">
      <w:pPr>
        <w:spacing w:before="200" w:line="260" w:lineRule="atLeast"/>
        <w:jc w:val="both"/>
      </w:pPr>
      <w:r>
        <w:rPr>
          <w:rFonts w:ascii="Arial" w:eastAsia="Arial" w:hAnsi="Arial" w:cs="Arial"/>
          <w:color w:val="000000"/>
          <w:sz w:val="20"/>
        </w:rPr>
        <w:t>  Deutschland stehe bei der Kooperation im Sicherheitsbereich an der Seite Burkina Fasos, sagte Merkel. Waffenlieferungen lehnte die Kanzlerin aber weiterhin ab. Im Anschluss beriet sie mit allen fünf Präsidenten der Regionalorganisation G5 Sahel darüber, wie die Arbeit der Gruppe effektiver gemacht werden könne. Dabei geht es vor allem um die G5-Anti-Terror-Truppe, die mit bis zu 5000 Mann den anwachsenden islamistischen Terrorismus in der Region bekämpfen soll. Experten halten ihr Vorgehen für wenig effektiv.</w:t>
      </w:r>
    </w:p>
    <w:p w14:paraId="07DA22F0" w14:textId="77777777" w:rsidR="005078F9" w:rsidRDefault="005078F9">
      <w:pPr>
        <w:spacing w:before="200" w:line="260" w:lineRule="atLeast"/>
        <w:jc w:val="both"/>
      </w:pPr>
      <w:r>
        <w:rPr>
          <w:rFonts w:ascii="Arial" w:eastAsia="Arial" w:hAnsi="Arial" w:cs="Arial"/>
          <w:color w:val="000000"/>
          <w:sz w:val="20"/>
        </w:rPr>
        <w:t xml:space="preserve">  Deutschland werde Burkina Faso beim Kapazitätsausbau der Polizei und der Gendarmerie helfen und für deren Ausstattung etwa 10 Millionen </w:t>
      </w:r>
      <w:r>
        <w:rPr>
          <w:rFonts w:ascii="Arial" w:eastAsia="Arial" w:hAnsi="Arial" w:cs="Arial"/>
          <w:b/>
          <w:i/>
          <w:color w:val="000000"/>
          <w:sz w:val="20"/>
          <w:u w:val="single"/>
        </w:rPr>
        <w:t>Euro</w:t>
      </w:r>
      <w:r>
        <w:rPr>
          <w:rFonts w:ascii="Arial" w:eastAsia="Arial" w:hAnsi="Arial" w:cs="Arial"/>
          <w:color w:val="000000"/>
          <w:sz w:val="20"/>
        </w:rPr>
        <w:t xml:space="preserve"> zur Verfügung stellen, kündigte Merkel an. Die Bundesregierung biete auch Beratung durch die Bundeswehr im Umfang von 7 bis 10 Millionen </w:t>
      </w:r>
      <w:r>
        <w:rPr>
          <w:rFonts w:ascii="Arial" w:eastAsia="Arial" w:hAnsi="Arial" w:cs="Arial"/>
          <w:b/>
          <w:i/>
          <w:color w:val="000000"/>
          <w:sz w:val="20"/>
          <w:u w:val="single"/>
        </w:rPr>
        <w:t>Euro</w:t>
      </w:r>
      <w:r>
        <w:rPr>
          <w:rFonts w:ascii="Arial" w:eastAsia="Arial" w:hAnsi="Arial" w:cs="Arial"/>
          <w:color w:val="000000"/>
          <w:sz w:val="20"/>
        </w:rPr>
        <w:t xml:space="preserve"> an, erste Verhandlungen dazu seien angelaufen. </w:t>
      </w:r>
    </w:p>
    <w:p w14:paraId="567AFC7F" w14:textId="77777777" w:rsidR="005078F9" w:rsidRDefault="005078F9">
      <w:pPr>
        <w:keepNext/>
        <w:spacing w:before="240" w:line="340" w:lineRule="atLeast"/>
      </w:pPr>
      <w:r>
        <w:rPr>
          <w:rFonts w:ascii="Arial" w:eastAsia="Arial" w:hAnsi="Arial" w:cs="Arial"/>
          <w:b/>
          <w:color w:val="000000"/>
          <w:sz w:val="28"/>
        </w:rPr>
        <w:t>Classification</w:t>
      </w:r>
    </w:p>
    <w:p w14:paraId="47356D87" w14:textId="7C4FB406" w:rsidR="005078F9" w:rsidRDefault="005078F9">
      <w:pPr>
        <w:spacing w:line="60" w:lineRule="exact"/>
      </w:pPr>
      <w:r>
        <w:rPr>
          <w:noProof/>
        </w:rPr>
        <mc:AlternateContent>
          <mc:Choice Requires="wps">
            <w:drawing>
              <wp:anchor distT="0" distB="0" distL="114300" distR="114300" simplePos="0" relativeHeight="252442624" behindDoc="0" locked="0" layoutInCell="1" allowOverlap="1" wp14:anchorId="38D9995F" wp14:editId="674C7C76">
                <wp:simplePos x="0" y="0"/>
                <wp:positionH relativeFrom="column">
                  <wp:posOffset>0</wp:posOffset>
                </wp:positionH>
                <wp:positionV relativeFrom="paragraph">
                  <wp:posOffset>25400</wp:posOffset>
                </wp:positionV>
                <wp:extent cx="6502400" cy="0"/>
                <wp:effectExtent l="15875" t="13335" r="15875" b="15240"/>
                <wp:wrapTopAndBottom/>
                <wp:docPr id="804" name="Line 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0D3B5" id="Line 825" o:spid="_x0000_s1026" style="position:absolute;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A/HW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7B7A244" w14:textId="77777777" w:rsidR="005078F9" w:rsidRDefault="005078F9">
      <w:pPr>
        <w:spacing w:line="120" w:lineRule="exact"/>
      </w:pPr>
    </w:p>
    <w:p w14:paraId="0AD8FCD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167D044"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46ADA19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E1CCC0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DEUTSCHE BUNDESKANZLER (91%); DEUTSCHE POLITISCHE PARTEIEN (90%); POLITIK (90%); POLITISCHE PARTEIEN (90%); STAATS- UND REGIERUNGSOBERHÄUPTER (90%); TERRORISMUS (90%); ÖFFENTLICHE POLITIK (90%); SCHMUGGEL (77%); TERRORISMUSBEKÄMPFUNG (77%); GESPRÄCHE &amp; TREFFEN (76%); BEVÖLKERUNGSZAHLEN &amp; DEMOGRAFIE (73%); ILLEGALE WAFFEN (73%); BEVÖLKERUNGSWACHSTUM (72%); STAATSPRÄSIDENTEN (71%)</w:t>
      </w:r>
      <w:r>
        <w:br/>
      </w:r>
      <w:r>
        <w:br/>
      </w:r>
    </w:p>
    <w:p w14:paraId="01CB64BD"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(54%)</w:t>
      </w:r>
      <w:r>
        <w:br/>
      </w:r>
      <w:r>
        <w:br/>
      </w:r>
    </w:p>
    <w:p w14:paraId="72E44B5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(92%)</w:t>
      </w:r>
      <w:r>
        <w:br/>
      </w:r>
      <w:r>
        <w:br/>
      </w:r>
    </w:p>
    <w:p w14:paraId="3B2C7BD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OUAGADOUGOU, BURKINA FASO (88%); BERLIN, DEUTSCHLAND (58%); OSTAFRIKA (79%); WESTAFRIKA (79%); ZENTRALAFRIKA (79%); BURKINA FASO (91%); LIBYEN (90%); </w:t>
      </w:r>
      <w:r>
        <w:rPr>
          <w:rFonts w:ascii="Arial" w:eastAsia="Arial" w:hAnsi="Arial" w:cs="Arial"/>
          <w:b/>
          <w:i/>
          <w:color w:val="000000"/>
          <w:sz w:val="20"/>
          <w:u w:val="single"/>
        </w:rPr>
        <w:t>EUROPA</w:t>
      </w:r>
      <w:r>
        <w:rPr>
          <w:rFonts w:ascii="Arial" w:eastAsia="Arial" w:hAnsi="Arial" w:cs="Arial"/>
          <w:color w:val="000000"/>
          <w:sz w:val="20"/>
        </w:rPr>
        <w:t xml:space="preserve"> (79%); MAURETANIEN (78%); SUDAN (78%); TSCHAD (78%); DEUTSCHLAND (74%); NIGER (73%); MALI (58%)</w:t>
      </w:r>
      <w:r>
        <w:br/>
      </w:r>
      <w:r>
        <w:br/>
      </w:r>
    </w:p>
    <w:p w14:paraId="3498C3E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63A016A2" w14:textId="77777777" w:rsidR="005078F9" w:rsidRDefault="005078F9"/>
    <w:p w14:paraId="0F913B04" w14:textId="4A2EC28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5328" behindDoc="0" locked="0" layoutInCell="1" allowOverlap="1" wp14:anchorId="0EDDAAE8" wp14:editId="1503B476">
                <wp:simplePos x="0" y="0"/>
                <wp:positionH relativeFrom="column">
                  <wp:posOffset>0</wp:posOffset>
                </wp:positionH>
                <wp:positionV relativeFrom="paragraph">
                  <wp:posOffset>127000</wp:posOffset>
                </wp:positionV>
                <wp:extent cx="6502400" cy="0"/>
                <wp:effectExtent l="6350" t="14605" r="6350" b="13970"/>
                <wp:wrapNone/>
                <wp:docPr id="803" name="Lin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A4020" id="Line 896" o:spid="_x0000_s1026" style="position:absolute;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VaKh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191CD16" w14:textId="77777777" w:rsidR="005078F9" w:rsidRDefault="005078F9">
      <w:pPr>
        <w:sectPr w:rsidR="005078F9">
          <w:headerReference w:type="even" r:id="rId2257"/>
          <w:headerReference w:type="default" r:id="rId2258"/>
          <w:footerReference w:type="even" r:id="rId2259"/>
          <w:footerReference w:type="default" r:id="rId2260"/>
          <w:headerReference w:type="first" r:id="rId2261"/>
          <w:footerReference w:type="first" r:id="rId2262"/>
          <w:pgSz w:w="12240" w:h="15840"/>
          <w:pgMar w:top="840" w:right="1000" w:bottom="840" w:left="1000" w:header="400" w:footer="400" w:gutter="0"/>
          <w:cols w:space="720"/>
          <w:titlePg/>
        </w:sectPr>
      </w:pPr>
    </w:p>
    <w:p w14:paraId="6175AD84" w14:textId="77777777" w:rsidR="005078F9" w:rsidRDefault="005078F9"/>
    <w:p w14:paraId="7A8E89B3" w14:textId="77777777" w:rsidR="005078F9" w:rsidRDefault="005078F9">
      <w:pPr>
        <w:spacing w:before="240" w:after="200" w:line="340" w:lineRule="atLeast"/>
        <w:jc w:val="center"/>
        <w:outlineLvl w:val="0"/>
        <w:rPr>
          <w:rFonts w:ascii="Arial" w:hAnsi="Arial" w:cs="Arial"/>
          <w:b/>
          <w:bCs/>
          <w:kern w:val="32"/>
          <w:sz w:val="32"/>
          <w:szCs w:val="32"/>
        </w:rPr>
      </w:pPr>
      <w:hyperlink r:id="rId2263" w:history="1">
        <w:r>
          <w:rPr>
            <w:rFonts w:ascii="Arial" w:eastAsia="Arial" w:hAnsi="Arial" w:cs="Arial"/>
            <w:b/>
            <w:bCs/>
            <w:i/>
            <w:color w:val="0077CC"/>
            <w:kern w:val="32"/>
            <w:sz w:val="28"/>
            <w:szCs w:val="32"/>
            <w:u w:val="single"/>
            <w:shd w:val="clear" w:color="auto" w:fill="FFFFFF"/>
          </w:rPr>
          <w:t>Kurz im Bild; Österreichs Kanzler zeigt sich ,,unglücklich' über den Fall Wolf</w:t>
        </w:r>
      </w:hyperlink>
    </w:p>
    <w:p w14:paraId="494595A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D8C2595" w14:textId="77777777" w:rsidR="005078F9" w:rsidRDefault="005078F9">
      <w:pPr>
        <w:spacing w:before="120" w:line="260" w:lineRule="atLeast"/>
        <w:jc w:val="center"/>
      </w:pPr>
      <w:r>
        <w:rPr>
          <w:rFonts w:ascii="Arial" w:eastAsia="Arial" w:hAnsi="Arial" w:cs="Arial"/>
          <w:color w:val="000000"/>
          <w:sz w:val="20"/>
        </w:rPr>
        <w:t>Donnerstag 2. Mai 2019</w:t>
      </w:r>
    </w:p>
    <w:p w14:paraId="548A71C9" w14:textId="77777777" w:rsidR="005078F9" w:rsidRDefault="005078F9">
      <w:pPr>
        <w:spacing w:line="240" w:lineRule="atLeast"/>
        <w:jc w:val="both"/>
      </w:pPr>
    </w:p>
    <w:p w14:paraId="5E3C0FB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1350986" w14:textId="2F825793" w:rsidR="005078F9" w:rsidRDefault="005078F9">
      <w:pPr>
        <w:spacing w:before="120" w:line="220" w:lineRule="atLeast"/>
      </w:pPr>
      <w:r>
        <w:br/>
      </w:r>
      <w:r>
        <w:rPr>
          <w:noProof/>
        </w:rPr>
        <w:drawing>
          <wp:inline distT="0" distB="0" distL="0" distR="0" wp14:anchorId="696512B9" wp14:editId="26C6B108">
            <wp:extent cx="2857500" cy="3746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ABB2C2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Medien; München; S. 15</w:t>
      </w:r>
    </w:p>
    <w:p w14:paraId="699A93A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266 words</w:t>
      </w:r>
    </w:p>
    <w:p w14:paraId="6A1FA80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LALSE/RPR</w:t>
      </w:r>
    </w:p>
    <w:p w14:paraId="5B7D7153" w14:textId="77777777" w:rsidR="005078F9" w:rsidRDefault="005078F9">
      <w:pPr>
        <w:keepNext/>
        <w:spacing w:before="240" w:line="340" w:lineRule="atLeast"/>
      </w:pPr>
      <w:r>
        <w:rPr>
          <w:rFonts w:ascii="Arial" w:eastAsia="Arial" w:hAnsi="Arial" w:cs="Arial"/>
          <w:b/>
          <w:color w:val="000000"/>
          <w:sz w:val="28"/>
        </w:rPr>
        <w:t>Body</w:t>
      </w:r>
    </w:p>
    <w:p w14:paraId="76716F1E" w14:textId="134EBA62" w:rsidR="005078F9" w:rsidRDefault="005078F9">
      <w:pPr>
        <w:spacing w:line="60" w:lineRule="exact"/>
      </w:pPr>
      <w:r>
        <w:rPr>
          <w:noProof/>
        </w:rPr>
        <mc:AlternateContent>
          <mc:Choice Requires="wps">
            <w:drawing>
              <wp:anchor distT="0" distB="0" distL="114300" distR="114300" simplePos="0" relativeHeight="252370944" behindDoc="0" locked="0" layoutInCell="1" allowOverlap="1" wp14:anchorId="68F22E24" wp14:editId="04503004">
                <wp:simplePos x="0" y="0"/>
                <wp:positionH relativeFrom="column">
                  <wp:posOffset>0</wp:posOffset>
                </wp:positionH>
                <wp:positionV relativeFrom="paragraph">
                  <wp:posOffset>25400</wp:posOffset>
                </wp:positionV>
                <wp:extent cx="6502400" cy="0"/>
                <wp:effectExtent l="15875" t="15875" r="15875" b="12700"/>
                <wp:wrapTopAndBottom/>
                <wp:docPr id="802"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649B1" id="Line 755" o:spid="_x0000_s1026" style="position:absolute;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5HeywEAAHkDAAAOAAAAZHJzL2Uyb0RvYy54bWysU12P0zAQfEfiP1h+p0krehx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r2ecObA0pI12&#10;in2Yz3M6o48NNa3cNmR/4uie/AbFz8gcrgZwvSoqn0+egNOMqH6D5EP0dMdu/IqSemCfsER17ILN&#10;lBQCO5aJnG4TUcfEBH28m9ez9zUNTlxrFTRXoA8xfVFoWd603JDqQgyHTUxZCDTXlnyPw0dtTBm4&#10;cWxs+Wx+prae7EfXF3BEo2VuzJAY+t3KBHaA/Hzqj+v1p+KQKq/bAu6dLMSDAvn5sk+gzXlPQoy7&#10;BJOzOKe6Q3nahmtgNN+i+PIW8wN6fS7ol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Lbkd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8C0B64D" w14:textId="77777777" w:rsidR="005078F9" w:rsidRDefault="005078F9"/>
    <w:p w14:paraId="141E911A" w14:textId="77777777" w:rsidR="005078F9" w:rsidRDefault="005078F9">
      <w:pPr>
        <w:spacing w:before="200" w:line="260" w:lineRule="atLeast"/>
        <w:jc w:val="both"/>
      </w:pPr>
      <w:r>
        <w:rPr>
          <w:rFonts w:ascii="Arial" w:eastAsia="Arial" w:hAnsi="Arial" w:cs="Arial"/>
          <w:color w:val="000000"/>
          <w:sz w:val="20"/>
        </w:rPr>
        <w:t xml:space="preserve">Es hatte etwas gedauert, bis Sebastian Kurz deutlichere Worte fand: ,,Drohungen gegen Journalisten' hätten keinen Platz, sagte Österreichs Kanzler am Mittwoch auf einer Pressekonferenz. Er sei mit dem Konflikt zwischen dem ORF-Moderator Armin Wolf und seinem Koalitionspartner FPÖ ,,unglücklich'. Das sei ,,nicht gut für das Land'. Aber so ganz nackt wollte er den Koalitionspartner auch nicht dastehen lassen, FPÖ-Chef Heinz-Christian Strache stand ja gerade neben ihm. Auch unter den Journalisten gehe es ,,immer härter zu'. Jene, die die Regierung lobten, würden von den Kollegen sofort attackiert. Der Kanzler sah hierin eine ,,problematische Entwicklung', es brauche mehr ,,Pluralismus'. </w:t>
      </w:r>
    </w:p>
    <w:p w14:paraId="73B13FED" w14:textId="77777777" w:rsidR="005078F9" w:rsidRDefault="005078F9">
      <w:pPr>
        <w:spacing w:before="200" w:line="260" w:lineRule="atLeast"/>
        <w:jc w:val="both"/>
      </w:pPr>
      <w:r>
        <w:rPr>
          <w:rFonts w:ascii="Arial" w:eastAsia="Arial" w:hAnsi="Arial" w:cs="Arial"/>
          <w:color w:val="000000"/>
          <w:sz w:val="20"/>
        </w:rPr>
        <w:t xml:space="preserve"> Auslöser für die Verwerfungen war ein Studiogespräch mit dem </w:t>
      </w:r>
      <w:r>
        <w:rPr>
          <w:rFonts w:ascii="Arial" w:eastAsia="Arial" w:hAnsi="Arial" w:cs="Arial"/>
          <w:b/>
          <w:i/>
          <w:color w:val="000000"/>
          <w:sz w:val="20"/>
          <w:u w:val="single"/>
        </w:rPr>
        <w:t>Europa</w:t>
      </w:r>
      <w:r>
        <w:rPr>
          <w:rFonts w:ascii="Arial" w:eastAsia="Arial" w:hAnsi="Arial" w:cs="Arial"/>
          <w:color w:val="000000"/>
          <w:sz w:val="20"/>
        </w:rPr>
        <w:t xml:space="preserve">-Spitzenkandidaten der FPÖ, Harald Vilimsky, der sich diffamiert fühlte. Der FPÖ-Gesandte im ORF-Stiftungsrat, Norbert Steger, empfahl dem ORF-Moderator daraufhin ein Sabbatical, andere Parteikollegen forderten gar den Rauswurf. Strache versuchte in der Pressekonferenz die Wogen etwas zu glätten, es sei ,,schade, dass sich die Konfliktsituation so aufgeschaukelt hat', sagte er, kritisierte aber das Vilimsky-Interview. ,,Wir halten Kritik aus', und auch Journalisten müssten Kritik aushalten. ,,Aber Drohungen haben hier nichts verloren.' </w:t>
      </w:r>
    </w:p>
    <w:p w14:paraId="71EE4AC0" w14:textId="77777777" w:rsidR="005078F9" w:rsidRDefault="005078F9">
      <w:pPr>
        <w:spacing w:before="200" w:line="260" w:lineRule="atLeast"/>
        <w:jc w:val="both"/>
      </w:pPr>
      <w:r>
        <w:rPr>
          <w:rFonts w:ascii="Arial" w:eastAsia="Arial" w:hAnsi="Arial" w:cs="Arial"/>
          <w:color w:val="000000"/>
          <w:sz w:val="20"/>
        </w:rPr>
        <w:t xml:space="preserve">  Kurz   war am Tag zuvor Gast bei Wolf gewesen, in der Nachrichtensendung </w:t>
      </w:r>
      <w:r>
        <w:rPr>
          <w:rFonts w:ascii="Arial" w:eastAsia="Arial" w:hAnsi="Arial" w:cs="Arial"/>
          <w:i/>
          <w:color w:val="000000"/>
          <w:sz w:val="20"/>
        </w:rPr>
        <w:t>ZiB2</w:t>
      </w:r>
      <w:r>
        <w:rPr>
          <w:rFonts w:ascii="Arial" w:eastAsia="Arial" w:hAnsi="Arial" w:cs="Arial"/>
          <w:color w:val="000000"/>
          <w:sz w:val="20"/>
        </w:rPr>
        <w:t xml:space="preserve">, wo alles begonnen hatte. Bis dahin hatte sich Kurz nicht zu dem Vorgang geäußert - und auch in der </w:t>
      </w:r>
      <w:r>
        <w:rPr>
          <w:rFonts w:ascii="Arial" w:eastAsia="Arial" w:hAnsi="Arial" w:cs="Arial"/>
          <w:i/>
          <w:color w:val="000000"/>
          <w:sz w:val="20"/>
        </w:rPr>
        <w:t xml:space="preserve">ZiB2 </w:t>
      </w:r>
      <w:r>
        <w:rPr>
          <w:rFonts w:ascii="Arial" w:eastAsia="Arial" w:hAnsi="Arial" w:cs="Arial"/>
          <w:color w:val="000000"/>
          <w:sz w:val="20"/>
        </w:rPr>
        <w:t>ging es vor allem um die Steuerreform, klare Worte zur FPÖ und Wolf blieb er schuldig.</w:t>
      </w:r>
    </w:p>
    <w:p w14:paraId="5DB69811" w14:textId="77777777" w:rsidR="005078F9" w:rsidRDefault="005078F9">
      <w:pPr>
        <w:keepNext/>
        <w:spacing w:before="240" w:line="340" w:lineRule="atLeast"/>
      </w:pPr>
      <w:r>
        <w:rPr>
          <w:rFonts w:ascii="Arial" w:eastAsia="Arial" w:hAnsi="Arial" w:cs="Arial"/>
          <w:b/>
          <w:color w:val="000000"/>
          <w:sz w:val="28"/>
        </w:rPr>
        <w:t>Classification</w:t>
      </w:r>
    </w:p>
    <w:p w14:paraId="40F4A8CE" w14:textId="1875CFD6" w:rsidR="005078F9" w:rsidRDefault="005078F9">
      <w:pPr>
        <w:spacing w:line="60" w:lineRule="exact"/>
      </w:pPr>
      <w:r>
        <w:rPr>
          <w:noProof/>
        </w:rPr>
        <mc:AlternateContent>
          <mc:Choice Requires="wps">
            <w:drawing>
              <wp:anchor distT="0" distB="0" distL="114300" distR="114300" simplePos="0" relativeHeight="252443648" behindDoc="0" locked="0" layoutInCell="1" allowOverlap="1" wp14:anchorId="2DE10D32" wp14:editId="573146CB">
                <wp:simplePos x="0" y="0"/>
                <wp:positionH relativeFrom="column">
                  <wp:posOffset>0</wp:posOffset>
                </wp:positionH>
                <wp:positionV relativeFrom="paragraph">
                  <wp:posOffset>25400</wp:posOffset>
                </wp:positionV>
                <wp:extent cx="6502400" cy="0"/>
                <wp:effectExtent l="15875" t="19685" r="15875" b="18415"/>
                <wp:wrapTopAndBottom/>
                <wp:docPr id="801" name="Line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3EDDE" id="Line 826" o:spid="_x0000_s1026" style="position:absolute;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DWaB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4FCBE82" w14:textId="77777777" w:rsidR="005078F9" w:rsidRDefault="005078F9">
      <w:pPr>
        <w:spacing w:line="120" w:lineRule="exact"/>
      </w:pPr>
    </w:p>
    <w:p w14:paraId="6F25224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EA08EE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0961119"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481AD14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PRESSEKONFERENZEN (94%); ÖSTERREICHISCHE BUNDESKANZLER (91%); POLITISCHE PARTEIEN (90%); FREIE PRESSE (78%); FRISTLOSE KÜNDIGUNGEN (71%); STEUERN &amp; BESTEUERUNG (70%); STEUERREFORMEN (50%)</w:t>
      </w:r>
      <w:r>
        <w:br/>
      </w:r>
      <w:r>
        <w:br/>
      </w:r>
    </w:p>
    <w:p w14:paraId="47DCACD3"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(54%)</w:t>
      </w:r>
      <w:r>
        <w:br/>
      </w:r>
      <w:r>
        <w:br/>
      </w:r>
    </w:p>
    <w:p w14:paraId="77DEEE6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ÖSTERREICH (73%); </w:t>
      </w:r>
      <w:r>
        <w:rPr>
          <w:rFonts w:ascii="Arial" w:eastAsia="Arial" w:hAnsi="Arial" w:cs="Arial"/>
          <w:b/>
          <w:i/>
          <w:color w:val="000000"/>
          <w:sz w:val="20"/>
          <w:u w:val="single"/>
        </w:rPr>
        <w:t>EUROPA</w:t>
      </w:r>
      <w:r>
        <w:rPr>
          <w:rFonts w:ascii="Arial" w:eastAsia="Arial" w:hAnsi="Arial" w:cs="Arial"/>
          <w:color w:val="000000"/>
          <w:sz w:val="20"/>
        </w:rPr>
        <w:t xml:space="preserve"> (58%)</w:t>
      </w:r>
      <w:r>
        <w:br/>
      </w:r>
      <w:r>
        <w:br/>
      </w:r>
    </w:p>
    <w:p w14:paraId="3E6D81E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3, 2019</w:t>
      </w:r>
    </w:p>
    <w:p w14:paraId="0A1E08BD" w14:textId="77777777" w:rsidR="005078F9" w:rsidRDefault="005078F9"/>
    <w:p w14:paraId="3D41F182" w14:textId="7A05C7C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6352" behindDoc="0" locked="0" layoutInCell="1" allowOverlap="1" wp14:anchorId="2DC40325" wp14:editId="743D9839">
                <wp:simplePos x="0" y="0"/>
                <wp:positionH relativeFrom="column">
                  <wp:posOffset>0</wp:posOffset>
                </wp:positionH>
                <wp:positionV relativeFrom="paragraph">
                  <wp:posOffset>127000</wp:posOffset>
                </wp:positionV>
                <wp:extent cx="6502400" cy="0"/>
                <wp:effectExtent l="6350" t="8890" r="6350" b="10160"/>
                <wp:wrapNone/>
                <wp:docPr id="800"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6D614" id="Line 897" o:spid="_x0000_s1026" style="position:absolute;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GbziR3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25DAE092" w14:textId="77777777" w:rsidR="005078F9" w:rsidRDefault="005078F9">
      <w:pPr>
        <w:sectPr w:rsidR="005078F9">
          <w:headerReference w:type="even" r:id="rId2264"/>
          <w:headerReference w:type="default" r:id="rId2265"/>
          <w:footerReference w:type="even" r:id="rId2266"/>
          <w:footerReference w:type="default" r:id="rId2267"/>
          <w:headerReference w:type="first" r:id="rId2268"/>
          <w:footerReference w:type="first" r:id="rId2269"/>
          <w:pgSz w:w="12240" w:h="15840"/>
          <w:pgMar w:top="840" w:right="1000" w:bottom="840" w:left="1000" w:header="400" w:footer="400" w:gutter="0"/>
          <w:cols w:space="720"/>
          <w:titlePg/>
        </w:sectPr>
      </w:pPr>
    </w:p>
    <w:p w14:paraId="58E5FA6F" w14:textId="77777777" w:rsidR="005078F9" w:rsidRDefault="005078F9"/>
    <w:p w14:paraId="09C55369" w14:textId="77777777" w:rsidR="005078F9" w:rsidRDefault="005078F9">
      <w:pPr>
        <w:spacing w:before="240" w:after="200" w:line="340" w:lineRule="atLeast"/>
        <w:jc w:val="center"/>
        <w:outlineLvl w:val="0"/>
        <w:rPr>
          <w:rFonts w:ascii="Arial" w:hAnsi="Arial" w:cs="Arial"/>
          <w:b/>
          <w:bCs/>
          <w:kern w:val="32"/>
          <w:sz w:val="32"/>
          <w:szCs w:val="32"/>
        </w:rPr>
      </w:pPr>
      <w:hyperlink r:id="rId2270" w:history="1">
        <w:r>
          <w:rPr>
            <w:rFonts w:ascii="Arial" w:eastAsia="Arial" w:hAnsi="Arial" w:cs="Arial"/>
            <w:b/>
            <w:bCs/>
            <w:i/>
            <w:color w:val="0077CC"/>
            <w:kern w:val="32"/>
            <w:sz w:val="28"/>
            <w:szCs w:val="32"/>
            <w:u w:val="single"/>
            <w:shd w:val="clear" w:color="auto" w:fill="FFFFFF"/>
          </w:rPr>
          <w:t xml:space="preserve">Mehr als ein Denkzettel; Das </w:t>
        </w:r>
      </w:hyperlink>
      <w:hyperlink r:id="rId2271" w:history="1">
        <w:r>
          <w:rPr>
            <w:rFonts w:ascii="Arial" w:eastAsia="Arial" w:hAnsi="Arial" w:cs="Arial"/>
            <w:b/>
            <w:bCs/>
            <w:i/>
            <w:color w:val="0077CC"/>
            <w:kern w:val="32"/>
            <w:sz w:val="28"/>
            <w:szCs w:val="32"/>
            <w:u w:val="single"/>
            <w:shd w:val="clear" w:color="auto" w:fill="FFFFFF"/>
          </w:rPr>
          <w:t>Europaparlament</w:t>
        </w:r>
      </w:hyperlink>
      <w:hyperlink r:id="rId2272" w:history="1">
        <w:r>
          <w:rPr>
            <w:rFonts w:ascii="Arial" w:eastAsia="Arial" w:hAnsi="Arial" w:cs="Arial"/>
            <w:b/>
            <w:bCs/>
            <w:i/>
            <w:color w:val="0077CC"/>
            <w:kern w:val="32"/>
            <w:sz w:val="28"/>
            <w:szCs w:val="32"/>
            <w:u w:val="single"/>
            <w:shd w:val="clear" w:color="auto" w:fill="FFFFFF"/>
          </w:rPr>
          <w:t xml:space="preserve"> hat sich über die Jahrzehnte die Rechte eines vollwertigen Parlaments erkämpft. Die Wähler sollten das nutzen</w:t>
        </w:r>
      </w:hyperlink>
    </w:p>
    <w:p w14:paraId="721DA9E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70AE232" w14:textId="77777777" w:rsidR="005078F9" w:rsidRDefault="005078F9">
      <w:pPr>
        <w:spacing w:before="120" w:line="260" w:lineRule="atLeast"/>
        <w:jc w:val="center"/>
      </w:pPr>
      <w:r>
        <w:rPr>
          <w:rFonts w:ascii="Arial" w:eastAsia="Arial" w:hAnsi="Arial" w:cs="Arial"/>
          <w:color w:val="000000"/>
          <w:sz w:val="20"/>
        </w:rPr>
        <w:t>Freitag 17. Mai 2019</w:t>
      </w:r>
    </w:p>
    <w:p w14:paraId="779480B0" w14:textId="77777777" w:rsidR="005078F9" w:rsidRDefault="005078F9">
      <w:pPr>
        <w:spacing w:line="240" w:lineRule="atLeast"/>
        <w:jc w:val="both"/>
      </w:pPr>
    </w:p>
    <w:p w14:paraId="1719C8C4"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337BF2C" w14:textId="0B73783E" w:rsidR="005078F9" w:rsidRDefault="005078F9">
      <w:pPr>
        <w:spacing w:before="120" w:line="220" w:lineRule="atLeast"/>
      </w:pPr>
      <w:r>
        <w:br/>
      </w:r>
      <w:r>
        <w:rPr>
          <w:noProof/>
        </w:rPr>
        <w:drawing>
          <wp:inline distT="0" distB="0" distL="0" distR="0" wp14:anchorId="658C2789" wp14:editId="0369C33C">
            <wp:extent cx="2857500" cy="3746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CADEF2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München; Bayern; Deutschland; S. 5</w:t>
      </w:r>
    </w:p>
    <w:p w14:paraId="57BB66E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1215 words</w:t>
      </w:r>
    </w:p>
    <w:p w14:paraId="4B689D2A" w14:textId="77777777" w:rsidR="005078F9" w:rsidRDefault="005078F9">
      <w:pPr>
        <w:spacing w:line="260" w:lineRule="atLeast"/>
      </w:pPr>
      <w:r>
        <w:rPr>
          <w:rFonts w:ascii="Arial" w:eastAsia="Arial" w:hAnsi="Arial" w:cs="Arial"/>
          <w:b/>
          <w:color w:val="000000"/>
          <w:sz w:val="20"/>
        </w:rPr>
        <w:t>Highlight:</w:t>
      </w:r>
      <w:r>
        <w:rPr>
          <w:rFonts w:ascii="Arial" w:eastAsia="Arial" w:hAnsi="Arial" w:cs="Arial"/>
          <w:color w:val="000000"/>
          <w:sz w:val="20"/>
        </w:rPr>
        <w:t> Von Christoph Vedder</w:t>
      </w:r>
      <w:r>
        <w:br/>
      </w:r>
      <w:r>
        <w:br/>
      </w:r>
    </w:p>
    <w:p w14:paraId="076232E5" w14:textId="77777777" w:rsidR="005078F9" w:rsidRDefault="005078F9">
      <w:pPr>
        <w:keepNext/>
        <w:spacing w:before="240" w:line="340" w:lineRule="atLeast"/>
      </w:pPr>
      <w:r>
        <w:rPr>
          <w:rFonts w:ascii="Arial" w:eastAsia="Arial" w:hAnsi="Arial" w:cs="Arial"/>
          <w:b/>
          <w:color w:val="000000"/>
          <w:sz w:val="28"/>
        </w:rPr>
        <w:t>Body</w:t>
      </w:r>
    </w:p>
    <w:p w14:paraId="5D473E7A" w14:textId="72AA869D" w:rsidR="005078F9" w:rsidRDefault="005078F9">
      <w:pPr>
        <w:spacing w:line="60" w:lineRule="exact"/>
      </w:pPr>
      <w:r>
        <w:rPr>
          <w:noProof/>
        </w:rPr>
        <mc:AlternateContent>
          <mc:Choice Requires="wps">
            <w:drawing>
              <wp:anchor distT="0" distB="0" distL="114300" distR="114300" simplePos="0" relativeHeight="252371968" behindDoc="0" locked="0" layoutInCell="1" allowOverlap="1" wp14:anchorId="53B95CF6" wp14:editId="25561684">
                <wp:simplePos x="0" y="0"/>
                <wp:positionH relativeFrom="column">
                  <wp:posOffset>0</wp:posOffset>
                </wp:positionH>
                <wp:positionV relativeFrom="paragraph">
                  <wp:posOffset>25400</wp:posOffset>
                </wp:positionV>
                <wp:extent cx="6502400" cy="0"/>
                <wp:effectExtent l="15875" t="17145" r="15875" b="20955"/>
                <wp:wrapTopAndBottom/>
                <wp:docPr id="799"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2536B" id="Line 756" o:spid="_x0000_s1026" style="position:absolute;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RbF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34AC82" w14:textId="77777777" w:rsidR="005078F9" w:rsidRDefault="005078F9"/>
    <w:p w14:paraId="2CCAB711" w14:textId="77777777" w:rsidR="005078F9" w:rsidRDefault="005078F9">
      <w:pPr>
        <w:spacing w:before="200" w:line="260" w:lineRule="atLeast"/>
        <w:jc w:val="both"/>
      </w:pPr>
      <w:r>
        <w:rPr>
          <w:rFonts w:ascii="Arial" w:eastAsia="Arial" w:hAnsi="Arial" w:cs="Arial"/>
          <w:color w:val="000000"/>
          <w:sz w:val="20"/>
        </w:rPr>
        <w:t xml:space="preserve">Die </w:t>
      </w:r>
      <w:r>
        <w:rPr>
          <w:rFonts w:ascii="Arial" w:eastAsia="Arial" w:hAnsi="Arial" w:cs="Arial"/>
          <w:b/>
          <w:i/>
          <w:color w:val="000000"/>
          <w:sz w:val="20"/>
          <w:u w:val="single"/>
        </w:rPr>
        <w:t>Europäische Union</w:t>
      </w:r>
      <w:r>
        <w:rPr>
          <w:rFonts w:ascii="Arial" w:eastAsia="Arial" w:hAnsi="Arial" w:cs="Arial"/>
          <w:color w:val="000000"/>
          <w:sz w:val="20"/>
        </w:rPr>
        <w:t xml:space="preserve"> ist nur so handlungsfähig, wie ihre Mitgliedstaaten dies zulassen. Wer von der </w:t>
      </w:r>
      <w:r>
        <w:rPr>
          <w:rFonts w:ascii="Arial" w:eastAsia="Arial" w:hAnsi="Arial" w:cs="Arial"/>
          <w:b/>
          <w:i/>
          <w:color w:val="000000"/>
          <w:sz w:val="20"/>
          <w:u w:val="single"/>
        </w:rPr>
        <w:t>EU</w:t>
      </w:r>
      <w:r>
        <w:rPr>
          <w:rFonts w:ascii="Arial" w:eastAsia="Arial" w:hAnsi="Arial" w:cs="Arial"/>
          <w:color w:val="000000"/>
          <w:sz w:val="20"/>
        </w:rPr>
        <w:t xml:space="preserve"> enttäuscht ist, sollte daher das </w:t>
      </w:r>
      <w:r>
        <w:rPr>
          <w:rFonts w:ascii="Arial" w:eastAsia="Arial" w:hAnsi="Arial" w:cs="Arial"/>
          <w:b/>
          <w:i/>
          <w:color w:val="000000"/>
          <w:sz w:val="20"/>
          <w:u w:val="single"/>
        </w:rPr>
        <w:t>Europäische</w:t>
      </w:r>
      <w:r>
        <w:rPr>
          <w:rFonts w:ascii="Arial" w:eastAsia="Arial" w:hAnsi="Arial" w:cs="Arial"/>
          <w:color w:val="000000"/>
          <w:sz w:val="20"/>
        </w:rPr>
        <w:t xml:space="preserve"> Parlament als einziges direkt demokratisch gewähltes Organ im Machtdreieck von Kommission, Rat und Parlament stärken. Die </w:t>
      </w:r>
      <w:r>
        <w:rPr>
          <w:rFonts w:ascii="Arial" w:eastAsia="Arial" w:hAnsi="Arial" w:cs="Arial"/>
          <w:b/>
          <w:i/>
          <w:color w:val="000000"/>
          <w:sz w:val="20"/>
          <w:u w:val="single"/>
        </w:rPr>
        <w:t>EU</w:t>
      </w:r>
      <w:r>
        <w:rPr>
          <w:rFonts w:ascii="Arial" w:eastAsia="Arial" w:hAnsi="Arial" w:cs="Arial"/>
          <w:color w:val="000000"/>
          <w:sz w:val="20"/>
        </w:rPr>
        <w:t xml:space="preserve"> prägt unser Leben, aktuell etwa bei Datenschutz, Verbraucherschutz, sozialer Sicherheit, Umweltschutz, Telekommunikation - von Rechtsstaatlichkeit und Frieden gar nicht zu reden. Sie dient den Interessen ihrer Bürger. Es ist nicht nur Symbolik, wenn das </w:t>
      </w:r>
      <w:r>
        <w:rPr>
          <w:rFonts w:ascii="Arial" w:eastAsia="Arial" w:hAnsi="Arial" w:cs="Arial"/>
          <w:b/>
          <w:i/>
          <w:color w:val="000000"/>
          <w:sz w:val="20"/>
          <w:u w:val="single"/>
        </w:rPr>
        <w:t>EU</w:t>
      </w:r>
      <w:r>
        <w:rPr>
          <w:rFonts w:ascii="Arial" w:eastAsia="Arial" w:hAnsi="Arial" w:cs="Arial"/>
          <w:color w:val="000000"/>
          <w:sz w:val="20"/>
        </w:rPr>
        <w:t xml:space="preserve">-Parlament seit dem Vertrag von Lissabon als Vertretung ,,der Unionsbürger' und nicht mehr ,,der Völker' bezeichnet wird. Wählen heißt mitentscheiden. </w:t>
      </w:r>
    </w:p>
    <w:p w14:paraId="77DDD7B8"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 ist mit 520 Millionen Einwohnern die drittgrößte politische Einheit der Welt. Sie muss in Konkurrenz zu China, den USA und Russland die globalen Herausforderungen meistern. Sie übt ihr von den Mitgliedstaaten übertragene wichtige Zuständigkeiten aus und braucht daher nicht nur demokratische Legitimation und Kontrolle, sondern auch politische Anstöße und Ideen - auch dies ist eine Funktion eines Parlaments. Eine starke </w:t>
      </w:r>
      <w:r>
        <w:rPr>
          <w:rFonts w:ascii="Arial" w:eastAsia="Arial" w:hAnsi="Arial" w:cs="Arial"/>
          <w:b/>
          <w:i/>
          <w:color w:val="000000"/>
          <w:sz w:val="20"/>
          <w:u w:val="single"/>
        </w:rPr>
        <w:t>EU</w:t>
      </w:r>
      <w:r>
        <w:rPr>
          <w:rFonts w:ascii="Arial" w:eastAsia="Arial" w:hAnsi="Arial" w:cs="Arial"/>
          <w:color w:val="000000"/>
          <w:sz w:val="20"/>
        </w:rPr>
        <w:t xml:space="preserve"> braucht ein selbstbewusstes Parlament.</w:t>
      </w:r>
    </w:p>
    <w:p w14:paraId="14A9B82A"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 wird auf zwei Wegen demokratisch legitimiert: unmittelbar durch das von den Bürgern gewählte Parlament; mittelbar über die im Ministerrat wirkenden Minister aus den Mitgliedstaaten, die ihrerseits mittelbar - in Deutschland durch die Wahl zum Bundestag - legitimiert sind. Das </w:t>
      </w:r>
      <w:r>
        <w:rPr>
          <w:rFonts w:ascii="Arial" w:eastAsia="Arial" w:hAnsi="Arial" w:cs="Arial"/>
          <w:b/>
          <w:i/>
          <w:color w:val="000000"/>
          <w:sz w:val="20"/>
          <w:u w:val="single"/>
        </w:rPr>
        <w:t>Europaparlament</w:t>
      </w:r>
      <w:r>
        <w:rPr>
          <w:rFonts w:ascii="Arial" w:eastAsia="Arial" w:hAnsi="Arial" w:cs="Arial"/>
          <w:color w:val="000000"/>
          <w:sz w:val="20"/>
        </w:rPr>
        <w:t xml:space="preserve"> und der Rat wirken bei der Gesetzgebung der </w:t>
      </w:r>
      <w:r>
        <w:rPr>
          <w:rFonts w:ascii="Arial" w:eastAsia="Arial" w:hAnsi="Arial" w:cs="Arial"/>
          <w:b/>
          <w:i/>
          <w:color w:val="000000"/>
          <w:sz w:val="20"/>
          <w:u w:val="single"/>
        </w:rPr>
        <w:t>EU</w:t>
      </w:r>
      <w:r>
        <w:rPr>
          <w:rFonts w:ascii="Arial" w:eastAsia="Arial" w:hAnsi="Arial" w:cs="Arial"/>
          <w:color w:val="000000"/>
          <w:sz w:val="20"/>
        </w:rPr>
        <w:t xml:space="preserve"> gleichberechtigt zusammen: als Zwei-Kammer-System wie in vielen Staaten. </w:t>
      </w:r>
    </w:p>
    <w:p w14:paraId="4E0AE2B9" w14:textId="77777777" w:rsidR="005078F9" w:rsidRDefault="005078F9">
      <w:pPr>
        <w:spacing w:before="200" w:line="260" w:lineRule="atLeast"/>
        <w:jc w:val="both"/>
      </w:pPr>
      <w:r>
        <w:rPr>
          <w:rFonts w:ascii="Arial" w:eastAsia="Arial" w:hAnsi="Arial" w:cs="Arial"/>
          <w:color w:val="000000"/>
          <w:sz w:val="20"/>
        </w:rPr>
        <w:t xml:space="preserve">  Das Regierungssystem der </w:t>
      </w:r>
      <w:r>
        <w:rPr>
          <w:rFonts w:ascii="Arial" w:eastAsia="Arial" w:hAnsi="Arial" w:cs="Arial"/>
          <w:b/>
          <w:i/>
          <w:color w:val="000000"/>
          <w:sz w:val="20"/>
          <w:u w:val="single"/>
        </w:rPr>
        <w:t>EU</w:t>
      </w:r>
      <w:r>
        <w:rPr>
          <w:rFonts w:ascii="Arial" w:eastAsia="Arial" w:hAnsi="Arial" w:cs="Arial"/>
          <w:color w:val="000000"/>
          <w:sz w:val="20"/>
        </w:rPr>
        <w:t xml:space="preserve"> hat sich parlamentarisiert. Seit 2014 wird der Präsident der </w:t>
      </w:r>
      <w:r>
        <w:rPr>
          <w:rFonts w:ascii="Arial" w:eastAsia="Arial" w:hAnsi="Arial" w:cs="Arial"/>
          <w:b/>
          <w:i/>
          <w:color w:val="000000"/>
          <w:sz w:val="20"/>
          <w:u w:val="single"/>
        </w:rPr>
        <w:t>EU</w:t>
      </w:r>
      <w:r>
        <w:rPr>
          <w:rFonts w:ascii="Arial" w:eastAsia="Arial" w:hAnsi="Arial" w:cs="Arial"/>
          <w:color w:val="000000"/>
          <w:sz w:val="20"/>
        </w:rPr>
        <w:t>-Kommission vom Parlament gewählt, auch die Kommission als Ganzes bedarf dann der Zustimmung der Abgeordneten. Seit 2014 wählen die Bürger über ,,Spitzenkandidaten' de facto indirekt den Kommissionspräsidenten - nicht viel anders als in Deutschland den Bundeskanzler. Die Staats- und Regierungschefs sind bei der Nominierung des Kommissionspräsidenten zwar nicht an das Wahlergebnis gebunden, politisch können sie sich aber nur schwer darüber hinwegsetzen.</w:t>
      </w:r>
    </w:p>
    <w:p w14:paraId="12A8A748" w14:textId="77777777" w:rsidR="005078F9" w:rsidRDefault="005078F9">
      <w:pPr>
        <w:spacing w:before="200" w:line="260" w:lineRule="atLeast"/>
        <w:jc w:val="both"/>
      </w:pPr>
      <w:r>
        <w:rPr>
          <w:rFonts w:ascii="Arial" w:eastAsia="Arial" w:hAnsi="Arial" w:cs="Arial"/>
          <w:color w:val="000000"/>
          <w:sz w:val="20"/>
        </w:rPr>
        <w:lastRenderedPageBreak/>
        <w:t xml:space="preserve">  Das </w:t>
      </w:r>
      <w:r>
        <w:rPr>
          <w:rFonts w:ascii="Arial" w:eastAsia="Arial" w:hAnsi="Arial" w:cs="Arial"/>
          <w:b/>
          <w:i/>
          <w:color w:val="000000"/>
          <w:sz w:val="20"/>
          <w:u w:val="single"/>
        </w:rPr>
        <w:t>Europaparlament</w:t>
      </w:r>
      <w:r>
        <w:rPr>
          <w:rFonts w:ascii="Arial" w:eastAsia="Arial" w:hAnsi="Arial" w:cs="Arial"/>
          <w:color w:val="000000"/>
          <w:sz w:val="20"/>
        </w:rPr>
        <w:t xml:space="preserve"> ist also, entgegen manchen Vorurteilen, wichtig - und zu wichtig für eine Denkzettel-Wahl. Seit der ersten direkten Wahl vor 40 Jahren hat es sich immer mehr Befugnisse erkämpft. Seit 2009 entscheidet es im ,,ordentlichen Gesetzgebungsverfahren' gleichberechtigt mit dem Rat mit. Bei den wichtigen Aufgaben der </w:t>
      </w:r>
      <w:r>
        <w:rPr>
          <w:rFonts w:ascii="Arial" w:eastAsia="Arial" w:hAnsi="Arial" w:cs="Arial"/>
          <w:b/>
          <w:i/>
          <w:color w:val="000000"/>
          <w:sz w:val="20"/>
          <w:u w:val="single"/>
        </w:rPr>
        <w:t>EU</w:t>
      </w:r>
      <w:r>
        <w:rPr>
          <w:rFonts w:ascii="Arial" w:eastAsia="Arial" w:hAnsi="Arial" w:cs="Arial"/>
          <w:color w:val="000000"/>
          <w:sz w:val="20"/>
        </w:rPr>
        <w:t xml:space="preserve"> kommt also kein Gesetz ohne Zustimmung des Parlaments zustande. Wo eine solche nicht erforderlich ist, nimmt es ,,Stellung'. Seine Stellungnahmen sind rechtlich nicht verbindlich, die anderen </w:t>
      </w:r>
      <w:r>
        <w:rPr>
          <w:rFonts w:ascii="Arial" w:eastAsia="Arial" w:hAnsi="Arial" w:cs="Arial"/>
          <w:b/>
          <w:i/>
          <w:color w:val="000000"/>
          <w:sz w:val="20"/>
          <w:u w:val="single"/>
        </w:rPr>
        <w:t>EU</w:t>
      </w:r>
      <w:r>
        <w:rPr>
          <w:rFonts w:ascii="Arial" w:eastAsia="Arial" w:hAnsi="Arial" w:cs="Arial"/>
          <w:color w:val="000000"/>
          <w:sz w:val="20"/>
        </w:rPr>
        <w:t xml:space="preserve">-Organe können sie aber politisch nicht übergehen. </w:t>
      </w:r>
    </w:p>
    <w:p w14:paraId="6B2620FD" w14:textId="77777777" w:rsidR="005078F9" w:rsidRDefault="005078F9">
      <w:pPr>
        <w:spacing w:before="200" w:line="260" w:lineRule="atLeast"/>
        <w:jc w:val="both"/>
      </w:pPr>
      <w:r>
        <w:rPr>
          <w:rFonts w:ascii="Arial" w:eastAsia="Arial" w:hAnsi="Arial" w:cs="Arial"/>
          <w:color w:val="000000"/>
          <w:sz w:val="20"/>
        </w:rPr>
        <w:t xml:space="preserve">  Auch wenn die </w:t>
      </w:r>
      <w:r>
        <w:rPr>
          <w:rFonts w:ascii="Arial" w:eastAsia="Arial" w:hAnsi="Arial" w:cs="Arial"/>
          <w:b/>
          <w:i/>
          <w:color w:val="000000"/>
          <w:sz w:val="20"/>
          <w:u w:val="single"/>
        </w:rPr>
        <w:t>EU</w:t>
      </w:r>
      <w:r>
        <w:rPr>
          <w:rFonts w:ascii="Arial" w:eastAsia="Arial" w:hAnsi="Arial" w:cs="Arial"/>
          <w:color w:val="000000"/>
          <w:sz w:val="20"/>
        </w:rPr>
        <w:t xml:space="preserve">-Abgeordneten in den Mitgliedstaaten nach nationalen Quoten gewählt werden - 96 in Deutschland -, agiert das Parlament nicht nach nationalen Gruppierungen, sondern nach politischen Fraktionen, in denen sich staatenübergreifend politisch nahestehende Parteien zusammentun. Derzeit gibt es neun Fraktionen. Die </w:t>
      </w:r>
      <w:r>
        <w:rPr>
          <w:rFonts w:ascii="Arial" w:eastAsia="Arial" w:hAnsi="Arial" w:cs="Arial"/>
          <w:b/>
          <w:i/>
          <w:color w:val="000000"/>
          <w:sz w:val="20"/>
          <w:u w:val="single"/>
        </w:rPr>
        <w:t>Europäische</w:t>
      </w:r>
      <w:r>
        <w:rPr>
          <w:rFonts w:ascii="Arial" w:eastAsia="Arial" w:hAnsi="Arial" w:cs="Arial"/>
          <w:color w:val="000000"/>
          <w:sz w:val="20"/>
        </w:rPr>
        <w:t xml:space="preserve"> Volkspartei und die Sozialdemokraten zusammen haben bisher die absolute Mehrheit - nach der Wahl am 26. Mai aber wohl nicht mehr. Es wird zu Koalitionen kommen. Das Parlament ist so der Ort gelebter </w:t>
      </w:r>
      <w:r>
        <w:rPr>
          <w:rFonts w:ascii="Arial" w:eastAsia="Arial" w:hAnsi="Arial" w:cs="Arial"/>
          <w:b/>
          <w:i/>
          <w:color w:val="000000"/>
          <w:sz w:val="20"/>
          <w:u w:val="single"/>
        </w:rPr>
        <w:t>europäischer</w:t>
      </w:r>
      <w:r>
        <w:rPr>
          <w:rFonts w:ascii="Arial" w:eastAsia="Arial" w:hAnsi="Arial" w:cs="Arial"/>
          <w:color w:val="000000"/>
          <w:sz w:val="20"/>
        </w:rPr>
        <w:t xml:space="preserve"> Integration par excellence.</w:t>
      </w:r>
    </w:p>
    <w:p w14:paraId="30CC6DB7" w14:textId="77777777" w:rsidR="005078F9" w:rsidRDefault="005078F9">
      <w:pPr>
        <w:spacing w:before="200" w:line="260" w:lineRule="atLeast"/>
        <w:jc w:val="both"/>
      </w:pPr>
      <w:r>
        <w:rPr>
          <w:rFonts w:ascii="Arial" w:eastAsia="Arial" w:hAnsi="Arial" w:cs="Arial"/>
          <w:color w:val="000000"/>
          <w:sz w:val="20"/>
        </w:rPr>
        <w:t xml:space="preserve">  Schon lange ist das </w:t>
      </w:r>
      <w:r>
        <w:rPr>
          <w:rFonts w:ascii="Arial" w:eastAsia="Arial" w:hAnsi="Arial" w:cs="Arial"/>
          <w:b/>
          <w:i/>
          <w:color w:val="000000"/>
          <w:sz w:val="20"/>
          <w:u w:val="single"/>
        </w:rPr>
        <w:t>EU</w:t>
      </w:r>
      <w:r>
        <w:rPr>
          <w:rFonts w:ascii="Arial" w:eastAsia="Arial" w:hAnsi="Arial" w:cs="Arial"/>
          <w:color w:val="000000"/>
          <w:sz w:val="20"/>
        </w:rPr>
        <w:t xml:space="preserve">-Parlament nicht mehr Austragshäusl verdienter Altpolitiker, sondern Forum ambitionierter </w:t>
      </w:r>
      <w:r>
        <w:rPr>
          <w:rFonts w:ascii="Arial" w:eastAsia="Arial" w:hAnsi="Arial" w:cs="Arial"/>
          <w:b/>
          <w:i/>
          <w:color w:val="000000"/>
          <w:sz w:val="20"/>
          <w:u w:val="single"/>
        </w:rPr>
        <w:t>Europapolitiker</w:t>
      </w:r>
      <w:r>
        <w:rPr>
          <w:rFonts w:ascii="Arial" w:eastAsia="Arial" w:hAnsi="Arial" w:cs="Arial"/>
          <w:color w:val="000000"/>
          <w:sz w:val="20"/>
        </w:rPr>
        <w:t xml:space="preserve">. Von einer ,,Beratenden Versammlung', die aus Delegierten der nationalen Parlamente bestand, hat es sich zum vollgültigen Parlament, Gegengewicht der Mitgliedstaaten im Rat und zur Kontrolle der Kommission emanzipiert. </w:t>
      </w:r>
    </w:p>
    <w:p w14:paraId="2D99DD39" w14:textId="77777777" w:rsidR="005078F9" w:rsidRDefault="005078F9">
      <w:pPr>
        <w:spacing w:before="200" w:line="260" w:lineRule="atLeast"/>
        <w:jc w:val="both"/>
      </w:pPr>
      <w:r>
        <w:rPr>
          <w:rFonts w:ascii="Arial" w:eastAsia="Arial" w:hAnsi="Arial" w:cs="Arial"/>
          <w:color w:val="000000"/>
          <w:sz w:val="20"/>
        </w:rPr>
        <w:t xml:space="preserve">  Bei der Wahl zum </w:t>
      </w:r>
      <w:r>
        <w:rPr>
          <w:rFonts w:ascii="Arial" w:eastAsia="Arial" w:hAnsi="Arial" w:cs="Arial"/>
          <w:b/>
          <w:i/>
          <w:color w:val="000000"/>
          <w:sz w:val="20"/>
          <w:u w:val="single"/>
        </w:rPr>
        <w:t>Europaparlament</w:t>
      </w:r>
      <w:r>
        <w:rPr>
          <w:rFonts w:ascii="Arial" w:eastAsia="Arial" w:hAnsi="Arial" w:cs="Arial"/>
          <w:color w:val="000000"/>
          <w:sz w:val="20"/>
        </w:rPr>
        <w:t xml:space="preserve"> hat jeder </w:t>
      </w:r>
      <w:r>
        <w:rPr>
          <w:rFonts w:ascii="Arial" w:eastAsia="Arial" w:hAnsi="Arial" w:cs="Arial"/>
          <w:b/>
          <w:i/>
          <w:color w:val="000000"/>
          <w:sz w:val="20"/>
          <w:u w:val="single"/>
        </w:rPr>
        <w:t>EU</w:t>
      </w:r>
      <w:r>
        <w:rPr>
          <w:rFonts w:ascii="Arial" w:eastAsia="Arial" w:hAnsi="Arial" w:cs="Arial"/>
          <w:color w:val="000000"/>
          <w:sz w:val="20"/>
        </w:rPr>
        <w:t xml:space="preserve">-Bürger eine Stimme. Nicht jedoch hat jede Stimme ein gleiches Erfolgsgewicht. Ein in Deutschland gewähltes Mitglied des EP vertritt rund 855 000 Bürger, ein Abgeordneter aus Malta nur 70 000. Die Stimme eines Maltesers hat also größeres Gewicht. Dies wird immer wieder kritisiert. Ein gleiches Stimmgewicht aller Wähler ist jedoch auf </w:t>
      </w:r>
      <w:r>
        <w:rPr>
          <w:rFonts w:ascii="Arial" w:eastAsia="Arial" w:hAnsi="Arial" w:cs="Arial"/>
          <w:b/>
          <w:i/>
          <w:color w:val="000000"/>
          <w:sz w:val="20"/>
          <w:u w:val="single"/>
        </w:rPr>
        <w:t>europäischer</w:t>
      </w:r>
      <w:r>
        <w:rPr>
          <w:rFonts w:ascii="Arial" w:eastAsia="Arial" w:hAnsi="Arial" w:cs="Arial"/>
          <w:color w:val="000000"/>
          <w:sz w:val="20"/>
        </w:rPr>
        <w:t xml:space="preserve"> Ebene nicht realisierbar. Wollte man, ausgehend von den derzeit sechs Abgeordneten aus Malta, den maltesischen Vertretungsfaktor auf alle Mitgliedstaaten anwenden, so müsste das </w:t>
      </w:r>
      <w:r>
        <w:rPr>
          <w:rFonts w:ascii="Arial" w:eastAsia="Arial" w:hAnsi="Arial" w:cs="Arial"/>
          <w:b/>
          <w:i/>
          <w:color w:val="000000"/>
          <w:sz w:val="20"/>
          <w:u w:val="single"/>
        </w:rPr>
        <w:t>Europäische</w:t>
      </w:r>
      <w:r>
        <w:rPr>
          <w:rFonts w:ascii="Arial" w:eastAsia="Arial" w:hAnsi="Arial" w:cs="Arial"/>
          <w:color w:val="000000"/>
          <w:sz w:val="20"/>
        </w:rPr>
        <w:t xml:space="preserve"> Parlament auf 7563 Abgeordnete anwachsen, davon 1260 aus Deutschland. Selbst wenn Malta nur einen Abgeordneten hätte, bestünde das EP nicht mehr wie heute aus 751, sondern aus 1262 Mitgliedern, davon 410 aus Deutschland. </w:t>
      </w:r>
    </w:p>
    <w:p w14:paraId="02C8A216" w14:textId="77777777" w:rsidR="005078F9" w:rsidRDefault="005078F9">
      <w:pPr>
        <w:spacing w:before="200" w:line="260" w:lineRule="atLeast"/>
        <w:jc w:val="both"/>
      </w:pPr>
      <w:r>
        <w:rPr>
          <w:rFonts w:ascii="Arial" w:eastAsia="Arial" w:hAnsi="Arial" w:cs="Arial"/>
          <w:color w:val="000000"/>
          <w:sz w:val="20"/>
        </w:rPr>
        <w:t xml:space="preserve">  Die Zahl der </w:t>
      </w:r>
      <w:r>
        <w:rPr>
          <w:rFonts w:ascii="Arial" w:eastAsia="Arial" w:hAnsi="Arial" w:cs="Arial"/>
          <w:b/>
          <w:i/>
          <w:color w:val="000000"/>
          <w:sz w:val="20"/>
          <w:u w:val="single"/>
        </w:rPr>
        <w:t>Europaabgeordneten</w:t>
      </w:r>
      <w:r>
        <w:rPr>
          <w:rFonts w:ascii="Arial" w:eastAsia="Arial" w:hAnsi="Arial" w:cs="Arial"/>
          <w:color w:val="000000"/>
          <w:sz w:val="20"/>
        </w:rPr>
        <w:t xml:space="preserve"> pro Mitgliedstaat folgt dem Prinzip der ,,degressiven Proportionalität'. Es verhindert, dass die Abgeordneten aus wenigen großen Mitgliedstaaten eine Mehrheit erlangen. Die Mindestzahl von sechs Abgeordneten pro Staat bewirkt zudem, dass auch die in kleinen Mitgliedstaaten Gewählten das politische Spektrum ihres Landes und nicht nur die Regierungspartei vertreten. Diese Grundentscheidung und das Bedürfnis, die Größe des </w:t>
      </w:r>
      <w:r>
        <w:rPr>
          <w:rFonts w:ascii="Arial" w:eastAsia="Arial" w:hAnsi="Arial" w:cs="Arial"/>
          <w:b/>
          <w:i/>
          <w:color w:val="000000"/>
          <w:sz w:val="20"/>
          <w:u w:val="single"/>
        </w:rPr>
        <w:t>EU</w:t>
      </w:r>
      <w:r>
        <w:rPr>
          <w:rFonts w:ascii="Arial" w:eastAsia="Arial" w:hAnsi="Arial" w:cs="Arial"/>
          <w:color w:val="000000"/>
          <w:sz w:val="20"/>
        </w:rPr>
        <w:t xml:space="preserve">-Parlaments nicht ausufern zu lassen, rechtfertigen eine Einschränkung der Wahlrechtsgleichheit, die in der </w:t>
      </w:r>
      <w:r>
        <w:rPr>
          <w:rFonts w:ascii="Arial" w:eastAsia="Arial" w:hAnsi="Arial" w:cs="Arial"/>
          <w:b/>
          <w:i/>
          <w:color w:val="000000"/>
          <w:sz w:val="20"/>
          <w:u w:val="single"/>
        </w:rPr>
        <w:t>Europäischen</w:t>
      </w:r>
      <w:r>
        <w:rPr>
          <w:rFonts w:ascii="Arial" w:eastAsia="Arial" w:hAnsi="Arial" w:cs="Arial"/>
          <w:color w:val="000000"/>
          <w:sz w:val="20"/>
        </w:rPr>
        <w:t xml:space="preserve"> Grundrechte-Charta auch nicht garantiert wird. Das </w:t>
      </w:r>
      <w:r>
        <w:rPr>
          <w:rFonts w:ascii="Arial" w:eastAsia="Arial" w:hAnsi="Arial" w:cs="Arial"/>
          <w:b/>
          <w:i/>
          <w:color w:val="000000"/>
          <w:sz w:val="20"/>
          <w:u w:val="single"/>
        </w:rPr>
        <w:t>EU</w:t>
      </w:r>
      <w:r>
        <w:rPr>
          <w:rFonts w:ascii="Arial" w:eastAsia="Arial" w:hAnsi="Arial" w:cs="Arial"/>
          <w:color w:val="000000"/>
          <w:sz w:val="20"/>
        </w:rPr>
        <w:t>-Parlament ist daher nicht undemokratisch, wie behauptet wird.</w:t>
      </w:r>
    </w:p>
    <w:p w14:paraId="65FED951" w14:textId="77777777" w:rsidR="005078F9" w:rsidRDefault="005078F9">
      <w:pPr>
        <w:spacing w:before="200" w:line="260" w:lineRule="atLeast"/>
        <w:jc w:val="both"/>
      </w:pPr>
      <w:r>
        <w:rPr>
          <w:rFonts w:ascii="Arial" w:eastAsia="Arial" w:hAnsi="Arial" w:cs="Arial"/>
          <w:color w:val="000000"/>
          <w:sz w:val="20"/>
        </w:rPr>
        <w:t xml:space="preserve">  Falls jedoch künftig doch ein gleiches Erfolgsgewicht aller Stimmen angestrebt werden sollte, so ließe sich das nur durch ein einheitliches </w:t>
      </w:r>
      <w:r>
        <w:rPr>
          <w:rFonts w:ascii="Arial" w:eastAsia="Arial" w:hAnsi="Arial" w:cs="Arial"/>
          <w:b/>
          <w:i/>
          <w:color w:val="000000"/>
          <w:sz w:val="20"/>
          <w:u w:val="single"/>
        </w:rPr>
        <w:t>europäisches</w:t>
      </w:r>
      <w:r>
        <w:rPr>
          <w:rFonts w:ascii="Arial" w:eastAsia="Arial" w:hAnsi="Arial" w:cs="Arial"/>
          <w:color w:val="000000"/>
          <w:sz w:val="20"/>
        </w:rPr>
        <w:t xml:space="preserve"> Wahlrecht mit </w:t>
      </w:r>
      <w:r>
        <w:rPr>
          <w:rFonts w:ascii="Arial" w:eastAsia="Arial" w:hAnsi="Arial" w:cs="Arial"/>
          <w:b/>
          <w:i/>
          <w:color w:val="000000"/>
          <w:sz w:val="20"/>
          <w:u w:val="single"/>
        </w:rPr>
        <w:t>europäischen</w:t>
      </w:r>
      <w:r>
        <w:rPr>
          <w:rFonts w:ascii="Arial" w:eastAsia="Arial" w:hAnsi="Arial" w:cs="Arial"/>
          <w:color w:val="000000"/>
          <w:sz w:val="20"/>
        </w:rPr>
        <w:t xml:space="preserve"> Parteien, transnationalen Listen und grenzüberschreitenden Wahlkreisen verwirklichen. </w:t>
      </w:r>
      <w:r>
        <w:rPr>
          <w:rFonts w:ascii="Arial" w:eastAsia="Arial" w:hAnsi="Arial" w:cs="Arial"/>
          <w:b/>
          <w:i/>
          <w:color w:val="000000"/>
          <w:sz w:val="20"/>
          <w:u w:val="single"/>
        </w:rPr>
        <w:t>Europawahlen</w:t>
      </w:r>
      <w:r>
        <w:rPr>
          <w:rFonts w:ascii="Arial" w:eastAsia="Arial" w:hAnsi="Arial" w:cs="Arial"/>
          <w:color w:val="000000"/>
          <w:sz w:val="20"/>
        </w:rPr>
        <w:t xml:space="preserve"> nach einem in der </w:t>
      </w:r>
      <w:r>
        <w:rPr>
          <w:rFonts w:ascii="Arial" w:eastAsia="Arial" w:hAnsi="Arial" w:cs="Arial"/>
          <w:b/>
          <w:i/>
          <w:color w:val="000000"/>
          <w:sz w:val="20"/>
          <w:u w:val="single"/>
        </w:rPr>
        <w:t>EU</w:t>
      </w:r>
      <w:r>
        <w:rPr>
          <w:rFonts w:ascii="Arial" w:eastAsia="Arial" w:hAnsi="Arial" w:cs="Arial"/>
          <w:color w:val="000000"/>
          <w:sz w:val="20"/>
        </w:rPr>
        <w:t xml:space="preserve"> einheitlichen Wahlrecht, wie sie in den </w:t>
      </w:r>
      <w:r>
        <w:rPr>
          <w:rFonts w:ascii="Arial" w:eastAsia="Arial" w:hAnsi="Arial" w:cs="Arial"/>
          <w:b/>
          <w:i/>
          <w:color w:val="000000"/>
          <w:sz w:val="20"/>
          <w:u w:val="single"/>
        </w:rPr>
        <w:t>EU</w:t>
      </w:r>
      <w:r>
        <w:rPr>
          <w:rFonts w:ascii="Arial" w:eastAsia="Arial" w:hAnsi="Arial" w:cs="Arial"/>
          <w:color w:val="000000"/>
          <w:sz w:val="20"/>
        </w:rPr>
        <w:t xml:space="preserve">-Verträgen ursprünglich vorgesehen wurden, sind bisher Utopie geblieben. </w:t>
      </w:r>
    </w:p>
    <w:p w14:paraId="7CE3E286" w14:textId="77777777" w:rsidR="005078F9" w:rsidRDefault="005078F9">
      <w:pPr>
        <w:spacing w:before="200" w:line="260" w:lineRule="atLeast"/>
        <w:jc w:val="both"/>
      </w:pPr>
      <w:r>
        <w:rPr>
          <w:rFonts w:ascii="Arial" w:eastAsia="Arial" w:hAnsi="Arial" w:cs="Arial"/>
          <w:color w:val="000000"/>
          <w:sz w:val="20"/>
        </w:rPr>
        <w:t xml:space="preserve">  Bei </w:t>
      </w:r>
      <w:r>
        <w:rPr>
          <w:rFonts w:ascii="Arial" w:eastAsia="Arial" w:hAnsi="Arial" w:cs="Arial"/>
          <w:b/>
          <w:i/>
          <w:color w:val="000000"/>
          <w:sz w:val="20"/>
          <w:u w:val="single"/>
        </w:rPr>
        <w:t>Europawahlen</w:t>
      </w:r>
      <w:r>
        <w:rPr>
          <w:rFonts w:ascii="Arial" w:eastAsia="Arial" w:hAnsi="Arial" w:cs="Arial"/>
          <w:color w:val="000000"/>
          <w:sz w:val="20"/>
        </w:rPr>
        <w:t xml:space="preserve"> geht es um das, was die </w:t>
      </w:r>
      <w:r>
        <w:rPr>
          <w:rFonts w:ascii="Arial" w:eastAsia="Arial" w:hAnsi="Arial" w:cs="Arial"/>
          <w:b/>
          <w:i/>
          <w:color w:val="000000"/>
          <w:sz w:val="20"/>
          <w:u w:val="single"/>
        </w:rPr>
        <w:t>EU</w:t>
      </w:r>
      <w:r>
        <w:rPr>
          <w:rFonts w:ascii="Arial" w:eastAsia="Arial" w:hAnsi="Arial" w:cs="Arial"/>
          <w:color w:val="000000"/>
          <w:sz w:val="20"/>
        </w:rPr>
        <w:t xml:space="preserve"> tun kann oder soll. Sie sind kein Plebiszit über nationale Regierungen oder Themen. Auch für Fundamentalopposition gegen die </w:t>
      </w:r>
      <w:r>
        <w:rPr>
          <w:rFonts w:ascii="Arial" w:eastAsia="Arial" w:hAnsi="Arial" w:cs="Arial"/>
          <w:b/>
          <w:i/>
          <w:color w:val="000000"/>
          <w:sz w:val="20"/>
          <w:u w:val="single"/>
        </w:rPr>
        <w:t>EU</w:t>
      </w:r>
      <w:r>
        <w:rPr>
          <w:rFonts w:ascii="Arial" w:eastAsia="Arial" w:hAnsi="Arial" w:cs="Arial"/>
          <w:color w:val="000000"/>
          <w:sz w:val="20"/>
        </w:rPr>
        <w:t xml:space="preserve"> ist dieser Wahlkampf der falsche Ort. Das </w:t>
      </w:r>
      <w:r>
        <w:rPr>
          <w:rFonts w:ascii="Arial" w:eastAsia="Arial" w:hAnsi="Arial" w:cs="Arial"/>
          <w:b/>
          <w:i/>
          <w:color w:val="000000"/>
          <w:sz w:val="20"/>
          <w:u w:val="single"/>
        </w:rPr>
        <w:t>Europaparlament</w:t>
      </w:r>
      <w:r>
        <w:rPr>
          <w:rFonts w:ascii="Arial" w:eastAsia="Arial" w:hAnsi="Arial" w:cs="Arial"/>
          <w:color w:val="000000"/>
          <w:sz w:val="20"/>
        </w:rPr>
        <w:t xml:space="preserve"> nimmt allein </w:t>
      </w:r>
      <w:r>
        <w:rPr>
          <w:rFonts w:ascii="Arial" w:eastAsia="Arial" w:hAnsi="Arial" w:cs="Arial"/>
          <w:b/>
          <w:i/>
          <w:color w:val="000000"/>
          <w:sz w:val="20"/>
          <w:u w:val="single"/>
        </w:rPr>
        <w:t>europäische</w:t>
      </w:r>
      <w:r>
        <w:rPr>
          <w:rFonts w:ascii="Arial" w:eastAsia="Arial" w:hAnsi="Arial" w:cs="Arial"/>
          <w:color w:val="000000"/>
          <w:sz w:val="20"/>
        </w:rPr>
        <w:t xml:space="preserve"> Aufgaben wahr. Der britische Abgeordnete Nigel Farage konnte dort nichts für den Brexit tun. Die </w:t>
      </w:r>
      <w:r>
        <w:rPr>
          <w:rFonts w:ascii="Arial" w:eastAsia="Arial" w:hAnsi="Arial" w:cs="Arial"/>
          <w:b/>
          <w:i/>
          <w:color w:val="000000"/>
          <w:sz w:val="20"/>
          <w:u w:val="single"/>
        </w:rPr>
        <w:t>Europawahl</w:t>
      </w:r>
      <w:r>
        <w:rPr>
          <w:rFonts w:ascii="Arial" w:eastAsia="Arial" w:hAnsi="Arial" w:cs="Arial"/>
          <w:color w:val="000000"/>
          <w:sz w:val="20"/>
        </w:rPr>
        <w:t xml:space="preserve"> 2019 wird im Vereinigten Königreich allerdings verständlicherweise zur Abstimmung über den Brexit und die regierende politische Klasse umfunktioniert. </w:t>
      </w:r>
    </w:p>
    <w:p w14:paraId="4D762750" w14:textId="77777777" w:rsidR="005078F9" w:rsidRDefault="005078F9">
      <w:pPr>
        <w:spacing w:before="200" w:line="260" w:lineRule="atLeast"/>
        <w:jc w:val="both"/>
      </w:pPr>
      <w:r>
        <w:rPr>
          <w:rFonts w:ascii="Arial" w:eastAsia="Arial" w:hAnsi="Arial" w:cs="Arial"/>
          <w:color w:val="000000"/>
          <w:sz w:val="20"/>
        </w:rPr>
        <w:t xml:space="preserve">  Nach dem in London aufgeführten Shakespeare"schen Drama beschert uns der Brexit eine - rechtlich unausweichliche - weitere Absurdität. Das Vereinigte Königreich nimmt an den </w:t>
      </w:r>
      <w:r>
        <w:rPr>
          <w:rFonts w:ascii="Arial" w:eastAsia="Arial" w:hAnsi="Arial" w:cs="Arial"/>
          <w:b/>
          <w:i/>
          <w:color w:val="000000"/>
          <w:sz w:val="20"/>
          <w:u w:val="single"/>
        </w:rPr>
        <w:t>Europawahlen</w:t>
      </w:r>
      <w:r>
        <w:rPr>
          <w:rFonts w:ascii="Arial" w:eastAsia="Arial" w:hAnsi="Arial" w:cs="Arial"/>
          <w:color w:val="000000"/>
          <w:sz w:val="20"/>
        </w:rPr>
        <w:t xml:space="preserve"> teil. Die so gewählten Abgeordneten werden jedoch je nachdem, wann der Brexit stattfindet, ihr Mandat gar nicht erst antreten oder sie beteiligen sich noch an der Fraktionsbildung und der Wahl von Kommissionspräsident und Kommission, scheiden aber am Tag des Brexits, spätestens am 31. Oktober 2019, dem Tag vor Amtsantritt der neuen Kommission, aus. Der zu erwartende Erfolg von Farages Brexit Party verpufft, jedenfalls in </w:t>
      </w:r>
      <w:r>
        <w:rPr>
          <w:rFonts w:ascii="Arial" w:eastAsia="Arial" w:hAnsi="Arial" w:cs="Arial"/>
          <w:b/>
          <w:i/>
          <w:color w:val="000000"/>
          <w:sz w:val="20"/>
          <w:u w:val="single"/>
        </w:rPr>
        <w:t>Europa</w:t>
      </w:r>
      <w:r>
        <w:rPr>
          <w:rFonts w:ascii="Arial" w:eastAsia="Arial" w:hAnsi="Arial" w:cs="Arial"/>
          <w:color w:val="000000"/>
          <w:sz w:val="20"/>
        </w:rPr>
        <w:t xml:space="preserve">. </w:t>
      </w:r>
    </w:p>
    <w:p w14:paraId="48CF12FC" w14:textId="77777777" w:rsidR="005078F9" w:rsidRDefault="005078F9">
      <w:pPr>
        <w:spacing w:before="200" w:line="260" w:lineRule="atLeast"/>
        <w:jc w:val="both"/>
      </w:pPr>
      <w:r>
        <w:rPr>
          <w:rFonts w:ascii="Arial" w:eastAsia="Arial" w:hAnsi="Arial" w:cs="Arial"/>
          <w:color w:val="000000"/>
          <w:sz w:val="20"/>
        </w:rPr>
        <w:lastRenderedPageBreak/>
        <w:t xml:space="preserve">  Wer am 26. Mai nicht oder aus Protest wählt, sollte nicht über den Zustand der </w:t>
      </w:r>
      <w:r>
        <w:rPr>
          <w:rFonts w:ascii="Arial" w:eastAsia="Arial" w:hAnsi="Arial" w:cs="Arial"/>
          <w:b/>
          <w:i/>
          <w:color w:val="000000"/>
          <w:sz w:val="20"/>
          <w:u w:val="single"/>
        </w:rPr>
        <w:t>EU</w:t>
      </w:r>
      <w:r>
        <w:rPr>
          <w:rFonts w:ascii="Arial" w:eastAsia="Arial" w:hAnsi="Arial" w:cs="Arial"/>
          <w:color w:val="000000"/>
          <w:sz w:val="20"/>
        </w:rPr>
        <w:t xml:space="preserve"> klagen. Wer etwas in ihr kritisch verbessern möchte, darf sich diese Gelegenheit nicht entgehen lassen. Wählen heißt mitgestalten. Und: </w:t>
      </w:r>
      <w:r>
        <w:rPr>
          <w:rFonts w:ascii="Arial" w:eastAsia="Arial" w:hAnsi="Arial" w:cs="Arial"/>
          <w:b/>
          <w:i/>
          <w:color w:val="000000"/>
          <w:sz w:val="20"/>
          <w:u w:val="single"/>
        </w:rPr>
        <w:t>Europa</w:t>
      </w:r>
      <w:r>
        <w:rPr>
          <w:rFonts w:ascii="Arial" w:eastAsia="Arial" w:hAnsi="Arial" w:cs="Arial"/>
          <w:color w:val="000000"/>
          <w:sz w:val="20"/>
        </w:rPr>
        <w:t xml:space="preserve"> muss sich wieder seiner Zukunft zuwenden.</w:t>
      </w:r>
    </w:p>
    <w:p w14:paraId="4B182F1A" w14:textId="77777777" w:rsidR="005078F9" w:rsidRDefault="005078F9">
      <w:pPr>
        <w:spacing w:before="200" w:line="260" w:lineRule="atLeast"/>
        <w:jc w:val="both"/>
      </w:pPr>
      <w:r>
        <w:rPr>
          <w:rFonts w:ascii="Arial" w:eastAsia="Arial" w:hAnsi="Arial" w:cs="Arial"/>
          <w:color w:val="000000"/>
          <w:sz w:val="20"/>
        </w:rPr>
        <w:t xml:space="preserve">Christoph Vedder, 71, lehrte als Professor für </w:t>
      </w:r>
      <w:r>
        <w:rPr>
          <w:rFonts w:ascii="Arial" w:eastAsia="Arial" w:hAnsi="Arial" w:cs="Arial"/>
          <w:b/>
          <w:i/>
          <w:color w:val="000000"/>
          <w:sz w:val="20"/>
          <w:u w:val="single"/>
        </w:rPr>
        <w:t>Europa</w:t>
      </w:r>
      <w:r>
        <w:rPr>
          <w:rFonts w:ascii="Arial" w:eastAsia="Arial" w:hAnsi="Arial" w:cs="Arial"/>
          <w:color w:val="000000"/>
          <w:sz w:val="20"/>
        </w:rPr>
        <w:t>-, Völker- und Öffentliches Recht in Augsburg.</w:t>
      </w:r>
    </w:p>
    <w:p w14:paraId="79D3E550" w14:textId="77777777" w:rsidR="005078F9" w:rsidRDefault="005078F9">
      <w:pPr>
        <w:spacing w:before="240" w:line="260" w:lineRule="atLeast"/>
      </w:pPr>
      <w:r>
        <w:rPr>
          <w:rFonts w:ascii="Arial" w:eastAsia="Arial" w:hAnsi="Arial" w:cs="Arial"/>
          <w:b/>
          <w:color w:val="000000"/>
          <w:sz w:val="20"/>
        </w:rPr>
        <w:t xml:space="preserve">Bei den wichtigen Aufgaben der </w:t>
      </w:r>
      <w:r>
        <w:rPr>
          <w:rFonts w:ascii="Arial" w:eastAsia="Arial" w:hAnsi="Arial" w:cs="Arial"/>
          <w:b/>
          <w:i/>
          <w:color w:val="000000"/>
          <w:sz w:val="20"/>
          <w:u w:val="single"/>
        </w:rPr>
        <w:t>EU</w:t>
      </w:r>
      <w:r>
        <w:rPr>
          <w:rFonts w:ascii="Arial" w:eastAsia="Arial" w:hAnsi="Arial" w:cs="Arial"/>
          <w:b/>
          <w:color w:val="000000"/>
          <w:sz w:val="20"/>
        </w:rPr>
        <w:t xml:space="preserve"> bestimmen die Abgeordneten alle Gesetze mit</w:t>
      </w:r>
    </w:p>
    <w:p w14:paraId="51112B58" w14:textId="77777777" w:rsidR="005078F9" w:rsidRDefault="005078F9">
      <w:pPr>
        <w:spacing w:before="240" w:line="260" w:lineRule="atLeast"/>
      </w:pPr>
      <w:r>
        <w:rPr>
          <w:rFonts w:ascii="Arial" w:eastAsia="Arial" w:hAnsi="Arial" w:cs="Arial"/>
          <w:b/>
          <w:color w:val="000000"/>
          <w:sz w:val="20"/>
        </w:rPr>
        <w:t xml:space="preserve">Der Erfolg der britischen Brexit Party bei der </w:t>
      </w:r>
      <w:r>
        <w:rPr>
          <w:rFonts w:ascii="Arial" w:eastAsia="Arial" w:hAnsi="Arial" w:cs="Arial"/>
          <w:b/>
          <w:i/>
          <w:color w:val="000000"/>
          <w:sz w:val="20"/>
          <w:u w:val="single"/>
        </w:rPr>
        <w:t>Europawahl</w:t>
      </w:r>
      <w:r>
        <w:rPr>
          <w:rFonts w:ascii="Arial" w:eastAsia="Arial" w:hAnsi="Arial" w:cs="Arial"/>
          <w:b/>
          <w:color w:val="000000"/>
          <w:sz w:val="20"/>
        </w:rPr>
        <w:t xml:space="preserve"> wird am Ende verpuffen</w:t>
      </w:r>
    </w:p>
    <w:p w14:paraId="1AB89D6C" w14:textId="77777777" w:rsidR="005078F9" w:rsidRDefault="005078F9">
      <w:pPr>
        <w:keepNext/>
        <w:spacing w:before="240" w:line="340" w:lineRule="atLeast"/>
      </w:pPr>
      <w:r>
        <w:rPr>
          <w:rFonts w:ascii="Arial" w:eastAsia="Arial" w:hAnsi="Arial" w:cs="Arial"/>
          <w:b/>
          <w:color w:val="000000"/>
          <w:sz w:val="28"/>
        </w:rPr>
        <w:t>Classification</w:t>
      </w:r>
    </w:p>
    <w:p w14:paraId="377BF288" w14:textId="2E36E58F" w:rsidR="005078F9" w:rsidRDefault="005078F9">
      <w:pPr>
        <w:spacing w:line="60" w:lineRule="exact"/>
      </w:pPr>
      <w:r>
        <w:rPr>
          <w:noProof/>
        </w:rPr>
        <mc:AlternateContent>
          <mc:Choice Requires="wps">
            <w:drawing>
              <wp:anchor distT="0" distB="0" distL="114300" distR="114300" simplePos="0" relativeHeight="252444672" behindDoc="0" locked="0" layoutInCell="1" allowOverlap="1" wp14:anchorId="09301DE4" wp14:editId="072B966F">
                <wp:simplePos x="0" y="0"/>
                <wp:positionH relativeFrom="column">
                  <wp:posOffset>0</wp:posOffset>
                </wp:positionH>
                <wp:positionV relativeFrom="paragraph">
                  <wp:posOffset>25400</wp:posOffset>
                </wp:positionV>
                <wp:extent cx="6502400" cy="0"/>
                <wp:effectExtent l="15875" t="15875" r="15875" b="12700"/>
                <wp:wrapTopAndBottom/>
                <wp:docPr id="798" name="Line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E005A" id="Line 827" o:spid="_x0000_s1026" style="position:absolute;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IMUI/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9140B06" w14:textId="77777777" w:rsidR="005078F9" w:rsidRDefault="005078F9">
      <w:pPr>
        <w:spacing w:line="120" w:lineRule="exact"/>
      </w:pPr>
    </w:p>
    <w:p w14:paraId="00F7A0D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6E1889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54286D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43CA87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(94%); GESETZGEBUNGSORGANE (92%); POLITIK (92%); INTERNATIONALE WIRTSCHAFTSORGANISATIONEN (90%); BEWILLIGUNGEN (89%); GESETZGEBUNG (89%); POLITISCHE PARTEIEN (89%); STAATS- UND REGIERUNGSOBERHÄUPTER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VERBRAUCHERSCHUTZRECHT (78%); POLITISCHE KANDIDATEN (77%); RECHTSSTAATLICHKEIT (77%); STAATSPRÄSIDENTEN (77%); WAHLEN (77%); WÄHLER &amp; WAHLEN (76%); DEUTSCHER BUNDESTAG (72%); VERBRAUCHERSCHUTZ (71%); UMWELTSCHUTZ (56%)</w:t>
      </w:r>
      <w:r>
        <w:br/>
      </w:r>
      <w:r>
        <w:br/>
      </w:r>
    </w:p>
    <w:p w14:paraId="0617074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(93%)</w:t>
      </w:r>
      <w:r>
        <w:br/>
      </w:r>
      <w:r>
        <w:br/>
      </w:r>
    </w:p>
    <w:p w14:paraId="3C7F6E9C"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TELEKOMMUNIKATION (72%)</w:t>
      </w:r>
      <w:r>
        <w:br/>
      </w:r>
      <w:r>
        <w:br/>
      </w:r>
    </w:p>
    <w:p w14:paraId="7FC3308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LISSABON, PORTUGAL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w:t>
      </w:r>
      <w:r>
        <w:rPr>
          <w:rFonts w:ascii="Arial" w:eastAsia="Arial" w:hAnsi="Arial" w:cs="Arial"/>
          <w:b/>
          <w:i/>
          <w:color w:val="000000"/>
          <w:sz w:val="20"/>
          <w:u w:val="single"/>
        </w:rPr>
        <w:t>EUROPA</w:t>
      </w:r>
      <w:r>
        <w:rPr>
          <w:rFonts w:ascii="Arial" w:eastAsia="Arial" w:hAnsi="Arial" w:cs="Arial"/>
          <w:color w:val="000000"/>
          <w:sz w:val="20"/>
        </w:rPr>
        <w:t xml:space="preserve"> (94%); DEUTSCHLAND (89%); RUSSISCHE FÖDERATION (58%); CHINA (56%)</w:t>
      </w:r>
      <w:r>
        <w:br/>
      </w:r>
      <w:r>
        <w:br/>
      </w:r>
    </w:p>
    <w:p w14:paraId="7E28E34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01A35AE2" w14:textId="77777777" w:rsidR="005078F9" w:rsidRDefault="005078F9"/>
    <w:p w14:paraId="72E245F9" w14:textId="7499BFD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7376" behindDoc="0" locked="0" layoutInCell="1" allowOverlap="1" wp14:anchorId="15F7631C" wp14:editId="08530955">
                <wp:simplePos x="0" y="0"/>
                <wp:positionH relativeFrom="column">
                  <wp:posOffset>0</wp:posOffset>
                </wp:positionH>
                <wp:positionV relativeFrom="paragraph">
                  <wp:posOffset>127000</wp:posOffset>
                </wp:positionV>
                <wp:extent cx="6502400" cy="0"/>
                <wp:effectExtent l="6350" t="9525" r="6350" b="9525"/>
                <wp:wrapNone/>
                <wp:docPr id="797" name="Lin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249330" id="Line 898" o:spid="_x0000_s1026" style="position:absolute;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fX4A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DA3524C" w14:textId="77777777" w:rsidR="005078F9" w:rsidRDefault="005078F9">
      <w:pPr>
        <w:sectPr w:rsidR="005078F9">
          <w:headerReference w:type="even" r:id="rId2273"/>
          <w:headerReference w:type="default" r:id="rId2274"/>
          <w:footerReference w:type="even" r:id="rId2275"/>
          <w:footerReference w:type="default" r:id="rId2276"/>
          <w:headerReference w:type="first" r:id="rId2277"/>
          <w:footerReference w:type="first" r:id="rId2278"/>
          <w:pgSz w:w="12240" w:h="15840"/>
          <w:pgMar w:top="840" w:right="1000" w:bottom="840" w:left="1000" w:header="400" w:footer="400" w:gutter="0"/>
          <w:cols w:space="720"/>
          <w:titlePg/>
        </w:sectPr>
      </w:pPr>
    </w:p>
    <w:p w14:paraId="2D99281E" w14:textId="77777777" w:rsidR="005078F9" w:rsidRDefault="005078F9"/>
    <w:p w14:paraId="67A4E023" w14:textId="77777777" w:rsidR="005078F9" w:rsidRDefault="005078F9">
      <w:pPr>
        <w:spacing w:before="240" w:after="200" w:line="340" w:lineRule="atLeast"/>
        <w:jc w:val="center"/>
        <w:outlineLvl w:val="0"/>
        <w:rPr>
          <w:rFonts w:ascii="Arial" w:hAnsi="Arial" w:cs="Arial"/>
          <w:b/>
          <w:bCs/>
          <w:kern w:val="32"/>
          <w:sz w:val="32"/>
          <w:szCs w:val="32"/>
        </w:rPr>
      </w:pPr>
      <w:hyperlink r:id="rId2279" w:history="1">
        <w:r>
          <w:rPr>
            <w:rFonts w:ascii="Arial" w:eastAsia="Arial" w:hAnsi="Arial" w:cs="Arial"/>
            <w:b/>
            <w:bCs/>
            <w:i/>
            <w:color w:val="0077CC"/>
            <w:kern w:val="32"/>
            <w:sz w:val="28"/>
            <w:szCs w:val="32"/>
            <w:u w:val="single"/>
            <w:shd w:val="clear" w:color="auto" w:fill="FFFFFF"/>
          </w:rPr>
          <w:t>Europäische</w:t>
        </w:r>
      </w:hyperlink>
      <w:hyperlink r:id="rId2280" w:history="1">
        <w:r>
          <w:rPr>
            <w:rFonts w:ascii="Arial" w:eastAsia="Arial" w:hAnsi="Arial" w:cs="Arial"/>
            <w:b/>
            <w:bCs/>
            <w:i/>
            <w:color w:val="0077CC"/>
            <w:kern w:val="32"/>
            <w:sz w:val="28"/>
            <w:szCs w:val="32"/>
            <w:u w:val="single"/>
            <w:shd w:val="clear" w:color="auto" w:fill="FFFFFF"/>
          </w:rPr>
          <w:t xml:space="preserve"> Gedankenflüge; Veranstaltungswochenende mit umfangreichem Kulturprogramm soll Besucher für </w:t>
        </w:r>
      </w:hyperlink>
      <w:hyperlink r:id="rId2281" w:history="1">
        <w:r>
          <w:rPr>
            <w:rFonts w:ascii="Arial" w:eastAsia="Arial" w:hAnsi="Arial" w:cs="Arial"/>
            <w:b/>
            <w:bCs/>
            <w:i/>
            <w:color w:val="0077CC"/>
            <w:kern w:val="32"/>
            <w:sz w:val="28"/>
            <w:szCs w:val="32"/>
            <w:u w:val="single"/>
            <w:shd w:val="clear" w:color="auto" w:fill="FFFFFF"/>
          </w:rPr>
          <w:t>EU</w:t>
        </w:r>
      </w:hyperlink>
      <w:hyperlink r:id="rId2282" w:history="1">
        <w:r>
          <w:rPr>
            <w:rFonts w:ascii="Arial" w:eastAsia="Arial" w:hAnsi="Arial" w:cs="Arial"/>
            <w:b/>
            <w:bCs/>
            <w:i/>
            <w:color w:val="0077CC"/>
            <w:kern w:val="32"/>
            <w:sz w:val="28"/>
            <w:szCs w:val="32"/>
            <w:u w:val="single"/>
            <w:shd w:val="clear" w:color="auto" w:fill="FFFFFF"/>
          </w:rPr>
          <w:t>-Wahl sensibilisieren</w:t>
        </w:r>
      </w:hyperlink>
    </w:p>
    <w:p w14:paraId="3B37855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C043B24" w14:textId="77777777" w:rsidR="005078F9" w:rsidRDefault="005078F9">
      <w:pPr>
        <w:spacing w:before="120" w:line="260" w:lineRule="atLeast"/>
        <w:jc w:val="center"/>
      </w:pPr>
      <w:r>
        <w:rPr>
          <w:rFonts w:ascii="Arial" w:eastAsia="Arial" w:hAnsi="Arial" w:cs="Arial"/>
          <w:color w:val="000000"/>
          <w:sz w:val="20"/>
        </w:rPr>
        <w:t>Freitag 17. Mai 2019</w:t>
      </w:r>
    </w:p>
    <w:p w14:paraId="295DC5AC" w14:textId="77777777" w:rsidR="005078F9" w:rsidRDefault="005078F9">
      <w:pPr>
        <w:spacing w:line="240" w:lineRule="atLeast"/>
        <w:jc w:val="both"/>
      </w:pPr>
    </w:p>
    <w:p w14:paraId="0D75190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04EB8B9" w14:textId="43A01878" w:rsidR="005078F9" w:rsidRDefault="005078F9">
      <w:pPr>
        <w:spacing w:before="120" w:line="220" w:lineRule="atLeast"/>
      </w:pPr>
      <w:r>
        <w:br/>
      </w:r>
      <w:r>
        <w:rPr>
          <w:noProof/>
        </w:rPr>
        <w:drawing>
          <wp:inline distT="0" distB="0" distL="0" distR="0" wp14:anchorId="4CD594ED" wp14:editId="07723677">
            <wp:extent cx="2857500" cy="374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711897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Freising; Freising; S. 9</w:t>
      </w:r>
    </w:p>
    <w:p w14:paraId="06D3888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518 words</w:t>
      </w:r>
    </w:p>
    <w:p w14:paraId="7C2964E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KERSTIN VOGEL</w:t>
      </w:r>
    </w:p>
    <w:p w14:paraId="5B10E528" w14:textId="77777777" w:rsidR="005078F9" w:rsidRDefault="005078F9">
      <w:pPr>
        <w:keepNext/>
        <w:spacing w:before="240" w:line="340" w:lineRule="atLeast"/>
      </w:pPr>
      <w:r>
        <w:rPr>
          <w:rFonts w:ascii="Arial" w:eastAsia="Arial" w:hAnsi="Arial" w:cs="Arial"/>
          <w:b/>
          <w:color w:val="000000"/>
          <w:sz w:val="28"/>
        </w:rPr>
        <w:t>Body</w:t>
      </w:r>
    </w:p>
    <w:p w14:paraId="32341775" w14:textId="10D644DB" w:rsidR="005078F9" w:rsidRDefault="005078F9">
      <w:pPr>
        <w:spacing w:line="60" w:lineRule="exact"/>
      </w:pPr>
      <w:r>
        <w:rPr>
          <w:noProof/>
        </w:rPr>
        <mc:AlternateContent>
          <mc:Choice Requires="wps">
            <w:drawing>
              <wp:anchor distT="0" distB="0" distL="114300" distR="114300" simplePos="0" relativeHeight="252372992" behindDoc="0" locked="0" layoutInCell="1" allowOverlap="1" wp14:anchorId="4EA1F440" wp14:editId="1367D154">
                <wp:simplePos x="0" y="0"/>
                <wp:positionH relativeFrom="column">
                  <wp:posOffset>0</wp:posOffset>
                </wp:positionH>
                <wp:positionV relativeFrom="paragraph">
                  <wp:posOffset>25400</wp:posOffset>
                </wp:positionV>
                <wp:extent cx="6502400" cy="0"/>
                <wp:effectExtent l="15875" t="12700" r="15875" b="15875"/>
                <wp:wrapTopAndBottom/>
                <wp:docPr id="796" name="Lin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1C356" id="Line 757" o:spid="_x0000_s1026" style="position:absolute;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3F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74BAE0" w14:textId="77777777" w:rsidR="005078F9" w:rsidRDefault="005078F9"/>
    <w:p w14:paraId="0031CEEA" w14:textId="77777777" w:rsidR="005078F9" w:rsidRDefault="005078F9">
      <w:pPr>
        <w:spacing w:before="200" w:line="260" w:lineRule="atLeast"/>
        <w:jc w:val="both"/>
      </w:pPr>
      <w:r>
        <w:rPr>
          <w:rFonts w:ascii="Arial" w:eastAsia="Arial" w:hAnsi="Arial" w:cs="Arial"/>
          <w:b/>
          <w:color w:val="000000"/>
          <w:sz w:val="20"/>
        </w:rPr>
        <w:t>Freising</w:t>
      </w:r>
      <w:r>
        <w:rPr>
          <w:rFonts w:ascii="Arial" w:eastAsia="Arial" w:hAnsi="Arial" w:cs="Arial"/>
          <w:color w:val="000000"/>
          <w:sz w:val="20"/>
        </w:rPr>
        <w:t xml:space="preserve"> - Nur noch etwas mehr als eine Woche, dann sind die Bürger der </w:t>
      </w:r>
      <w:r>
        <w:rPr>
          <w:rFonts w:ascii="Arial" w:eastAsia="Arial" w:hAnsi="Arial" w:cs="Arial"/>
          <w:b/>
          <w:i/>
          <w:color w:val="000000"/>
          <w:sz w:val="20"/>
          <w:u w:val="single"/>
        </w:rPr>
        <w:t>Europäischen</w:t>
      </w:r>
      <w:r>
        <w:rPr>
          <w:rFonts w:ascii="Arial" w:eastAsia="Arial" w:hAnsi="Arial" w:cs="Arial"/>
          <w:color w:val="000000"/>
          <w:sz w:val="20"/>
        </w:rPr>
        <w:t xml:space="preserve"> Union dazu aufgerufen, ihr gemeinsames Parlament neu zu wählen. Längst läuft der Wahlkampf auch im Landkreis Freising auf Hochtouren, die meisten Politiker treibt dabei vor allem die Sorge um, dass die Wahlbeteiligung zu gering ausfallen könnte. </w:t>
      </w:r>
    </w:p>
    <w:p w14:paraId="11DB8894" w14:textId="77777777" w:rsidR="005078F9" w:rsidRDefault="005078F9">
      <w:pPr>
        <w:spacing w:before="200" w:line="260" w:lineRule="atLeast"/>
        <w:jc w:val="both"/>
      </w:pPr>
      <w:r>
        <w:rPr>
          <w:rFonts w:ascii="Arial" w:eastAsia="Arial" w:hAnsi="Arial" w:cs="Arial"/>
          <w:color w:val="000000"/>
          <w:sz w:val="20"/>
        </w:rPr>
        <w:t>  In Eching zum Beispiel haben deshalb gleich sieben Parteien und Gruppierungen in einer Veranstaltung für die Wahl geworben, in Hallbergmoos ist für Samstag, 18. Mai, ebenfalls eine gemeinsame Wahlmesse auf dem Rathausplatz geplant und der Freisinger Oberbürgermeister Tobias Eschenbacher ruft dazu auf, unbedingt an der Wahl teilzunehmen und Gebrauch vom demokratischen Wahlrecht zu machen: ,,</w:t>
      </w:r>
      <w:r>
        <w:rPr>
          <w:rFonts w:ascii="Arial" w:eastAsia="Arial" w:hAnsi="Arial" w:cs="Arial"/>
          <w:b/>
          <w:i/>
          <w:color w:val="000000"/>
          <w:sz w:val="20"/>
          <w:u w:val="single"/>
        </w:rPr>
        <w:t>Europa</w:t>
      </w:r>
      <w:r>
        <w:rPr>
          <w:rFonts w:ascii="Arial" w:eastAsia="Arial" w:hAnsi="Arial" w:cs="Arial"/>
          <w:color w:val="000000"/>
          <w:sz w:val="20"/>
        </w:rPr>
        <w:t xml:space="preserve"> geht uns alle an! Bestimmen wir also auch alle mit, wohin der gemeinsame Weg uns führt!' Die Stadt Freising pflegt gleich mehrere </w:t>
      </w:r>
      <w:r>
        <w:rPr>
          <w:rFonts w:ascii="Arial" w:eastAsia="Arial" w:hAnsi="Arial" w:cs="Arial"/>
          <w:b/>
          <w:i/>
          <w:color w:val="000000"/>
          <w:sz w:val="20"/>
          <w:u w:val="single"/>
        </w:rPr>
        <w:t>europäische</w:t>
      </w:r>
      <w:r>
        <w:rPr>
          <w:rFonts w:ascii="Arial" w:eastAsia="Arial" w:hAnsi="Arial" w:cs="Arial"/>
          <w:color w:val="000000"/>
          <w:sz w:val="20"/>
        </w:rPr>
        <w:t xml:space="preserve"> Städtepartnerschaften, die Freising mit Arpajon (Frankreich), Innichen (Südtirol), Maria Wörth, Obervellach und Waidhofen/Ybbs (alle Österreich) sowie Škofja Loka (Slowenien) verbinden.</w:t>
      </w:r>
    </w:p>
    <w:p w14:paraId="2E1357A1" w14:textId="77777777" w:rsidR="005078F9" w:rsidRDefault="005078F9">
      <w:pPr>
        <w:spacing w:before="200" w:line="260" w:lineRule="atLeast"/>
        <w:jc w:val="both"/>
      </w:pPr>
      <w:r>
        <w:rPr>
          <w:rFonts w:ascii="Arial" w:eastAsia="Arial" w:hAnsi="Arial" w:cs="Arial"/>
          <w:color w:val="000000"/>
          <w:sz w:val="20"/>
        </w:rPr>
        <w:t xml:space="preserve">  Neben den Kommunalpolitikern haben sich zuletzt mehrere andere lokale Akteure für die Wahl des </w:t>
      </w:r>
      <w:r>
        <w:rPr>
          <w:rFonts w:ascii="Arial" w:eastAsia="Arial" w:hAnsi="Arial" w:cs="Arial"/>
          <w:b/>
          <w:i/>
          <w:color w:val="000000"/>
          <w:sz w:val="20"/>
          <w:u w:val="single"/>
        </w:rPr>
        <w:t>EU</w:t>
      </w:r>
      <w:r>
        <w:rPr>
          <w:rFonts w:ascii="Arial" w:eastAsia="Arial" w:hAnsi="Arial" w:cs="Arial"/>
          <w:color w:val="000000"/>
          <w:sz w:val="20"/>
        </w:rPr>
        <w:t>-Parlaments stark gemacht. In einem gemeinsamen Projekt unter der Überschrift ,,</w:t>
      </w:r>
      <w:r>
        <w:rPr>
          <w:rFonts w:ascii="Arial" w:eastAsia="Arial" w:hAnsi="Arial" w:cs="Arial"/>
          <w:b/>
          <w:i/>
          <w:color w:val="000000"/>
          <w:sz w:val="20"/>
          <w:u w:val="single"/>
        </w:rPr>
        <w:t>Europa</w:t>
      </w:r>
      <w:r>
        <w:rPr>
          <w:rFonts w:ascii="Arial" w:eastAsia="Arial" w:hAnsi="Arial" w:cs="Arial"/>
          <w:color w:val="000000"/>
          <w:sz w:val="20"/>
        </w:rPr>
        <w:t xml:space="preserve">-Tage in Freising' engagieren sich die beiden Freisinger Kulturvereine ,,Kultur-gut!' und ,,Modern Studio', der Kreisjugendring Freising, die Hochschule Weihenstephan-Triesdorf und die </w:t>
      </w:r>
      <w:r>
        <w:rPr>
          <w:rFonts w:ascii="Arial" w:eastAsia="Arial" w:hAnsi="Arial" w:cs="Arial"/>
          <w:i/>
          <w:color w:val="000000"/>
          <w:sz w:val="20"/>
        </w:rPr>
        <w:t xml:space="preserve">Süddeutsche Zeitung </w:t>
      </w:r>
      <w:r>
        <w:rPr>
          <w:rFonts w:ascii="Arial" w:eastAsia="Arial" w:hAnsi="Arial" w:cs="Arial"/>
          <w:color w:val="000000"/>
          <w:sz w:val="20"/>
        </w:rPr>
        <w:t xml:space="preserve">für eine kleine Veranstaltungsreihe zur </w:t>
      </w:r>
      <w:r>
        <w:rPr>
          <w:rFonts w:ascii="Arial" w:eastAsia="Arial" w:hAnsi="Arial" w:cs="Arial"/>
          <w:b/>
          <w:i/>
          <w:color w:val="000000"/>
          <w:sz w:val="20"/>
          <w:u w:val="single"/>
        </w:rPr>
        <w:t>Europawahl</w:t>
      </w:r>
      <w:r>
        <w:rPr>
          <w:rFonts w:ascii="Arial" w:eastAsia="Arial" w:hAnsi="Arial" w:cs="Arial"/>
          <w:color w:val="000000"/>
          <w:sz w:val="20"/>
        </w:rPr>
        <w:t xml:space="preserve">, die mit der ,,Fish-Bowl-Diskussion' für Jugendliche im Jugendzentrum in der vergangenen Woche bereits ein erstes kleines Highlight gesetzt hat. </w:t>
      </w:r>
    </w:p>
    <w:p w14:paraId="371596BC" w14:textId="77777777" w:rsidR="005078F9" w:rsidRDefault="005078F9">
      <w:pPr>
        <w:spacing w:before="200" w:line="260" w:lineRule="atLeast"/>
        <w:jc w:val="both"/>
      </w:pPr>
      <w:r>
        <w:rPr>
          <w:rFonts w:ascii="Arial" w:eastAsia="Arial" w:hAnsi="Arial" w:cs="Arial"/>
          <w:color w:val="000000"/>
          <w:sz w:val="20"/>
        </w:rPr>
        <w:t>  An diesem Samstag, 18. Mai, wird zudem von 15 Uhr an im Freisinger Amtsgerichtsgarten seitens der beiden Vereine ,,Kultur-gut!' und Modern Studio in Kooperation mit dem Kreisjugendring und der Süddeutschen Zeitung eine Installation mit dem Namen ,,Gedankenflüge' in Form von Spruchbändern umgesetzt. Zur Eröffnung spricht der Kulturreferent des Freisinger Stadtrats, Hubert Hierl, begleitet vom Klarinettentrio der Musikschule.</w:t>
      </w:r>
    </w:p>
    <w:p w14:paraId="52446EC8" w14:textId="77777777" w:rsidR="005078F9" w:rsidRDefault="005078F9">
      <w:pPr>
        <w:spacing w:before="200" w:line="260" w:lineRule="atLeast"/>
        <w:jc w:val="both"/>
      </w:pPr>
      <w:r>
        <w:rPr>
          <w:rFonts w:ascii="Arial" w:eastAsia="Arial" w:hAnsi="Arial" w:cs="Arial"/>
          <w:color w:val="000000"/>
          <w:sz w:val="20"/>
        </w:rPr>
        <w:t xml:space="preserve">  Am Sonntag, 19. Mai, schließlich findet als Aktion aller Partner am Freisinger Schafhof, dem </w:t>
      </w:r>
      <w:r>
        <w:rPr>
          <w:rFonts w:ascii="Arial" w:eastAsia="Arial" w:hAnsi="Arial" w:cs="Arial"/>
          <w:b/>
          <w:i/>
          <w:color w:val="000000"/>
          <w:sz w:val="20"/>
          <w:u w:val="single"/>
        </w:rPr>
        <w:t>Europäischen</w:t>
      </w:r>
      <w:r>
        <w:rPr>
          <w:rFonts w:ascii="Arial" w:eastAsia="Arial" w:hAnsi="Arial" w:cs="Arial"/>
          <w:color w:val="000000"/>
          <w:sz w:val="20"/>
        </w:rPr>
        <w:t xml:space="preserve"> Künstlerhaus Oberbayern, ein abwechslungsreiches Kultur-Programm rund um das Thema </w:t>
      </w:r>
      <w:r>
        <w:rPr>
          <w:rFonts w:ascii="Arial" w:eastAsia="Arial" w:hAnsi="Arial" w:cs="Arial"/>
          <w:b/>
          <w:i/>
          <w:color w:val="000000"/>
          <w:sz w:val="20"/>
          <w:u w:val="single"/>
        </w:rPr>
        <w:t>Europa</w:t>
      </w:r>
      <w:r>
        <w:rPr>
          <w:rFonts w:ascii="Arial" w:eastAsia="Arial" w:hAnsi="Arial" w:cs="Arial"/>
          <w:color w:val="000000"/>
          <w:sz w:val="20"/>
        </w:rPr>
        <w:t xml:space="preserve"> statt: Es gibt Lesungen, Dialoge zwischen Alt und Jung, eine Fotoausstellung des Kreisjugendrings und der Hochschule Weihenstephan-Triesdorf, Poetry Slam mit dem Kulturpreisträger des Landkreises, Philipp Potthast, und viel Musik </w:t>
      </w:r>
      <w:r>
        <w:rPr>
          <w:rFonts w:ascii="Arial" w:eastAsia="Arial" w:hAnsi="Arial" w:cs="Arial"/>
          <w:color w:val="000000"/>
          <w:sz w:val="20"/>
        </w:rPr>
        <w:lastRenderedPageBreak/>
        <w:t>- unter anderem mit der Vöttinger Chorgemeinschaft, Saxadonna, Lisa Fitzek, dem Coro Latino, dem Klarinetten-Quartett der Freisinger Musikschule, den Frei-Sängern, dem Abseits-Chor und Beleza.</w:t>
      </w:r>
    </w:p>
    <w:p w14:paraId="265AC93F" w14:textId="77777777" w:rsidR="005078F9" w:rsidRDefault="005078F9">
      <w:pPr>
        <w:spacing w:before="200" w:line="260" w:lineRule="atLeast"/>
        <w:jc w:val="both"/>
      </w:pPr>
      <w:r>
        <w:rPr>
          <w:rFonts w:ascii="Arial" w:eastAsia="Arial" w:hAnsi="Arial" w:cs="Arial"/>
          <w:color w:val="000000"/>
          <w:sz w:val="20"/>
        </w:rPr>
        <w:t xml:space="preserve">  Gegen 15 Uhr richtet Oberbürgermeister Tobias Eschenbacher ein Grußwort an die Veranstalter und an das Publikum. Im Begleitprogramm gibt es außerdem ein Planspiel des Kreisjugendrings zum Thema </w:t>
      </w:r>
      <w:r>
        <w:rPr>
          <w:rFonts w:ascii="Arial" w:eastAsia="Arial" w:hAnsi="Arial" w:cs="Arial"/>
          <w:b/>
          <w:i/>
          <w:color w:val="000000"/>
          <w:sz w:val="20"/>
          <w:u w:val="single"/>
        </w:rPr>
        <w:t>Europa</w:t>
      </w:r>
      <w:r>
        <w:rPr>
          <w:rFonts w:ascii="Arial" w:eastAsia="Arial" w:hAnsi="Arial" w:cs="Arial"/>
          <w:color w:val="000000"/>
          <w:sz w:val="20"/>
        </w:rPr>
        <w:t xml:space="preserve">, eine Kunstführung und einen Vortrag zum Thema Begabtenförderung. Für die Bewirtung sorgt das Team des Café Botanica im Schafhof. </w:t>
      </w:r>
    </w:p>
    <w:p w14:paraId="03E74085" w14:textId="77777777" w:rsidR="005078F9" w:rsidRDefault="005078F9">
      <w:pPr>
        <w:spacing w:before="240" w:line="260" w:lineRule="atLeast"/>
        <w:jc w:val="both"/>
      </w:pPr>
      <w:r>
        <w:rPr>
          <w:rFonts w:ascii="Arial" w:eastAsia="Arial" w:hAnsi="Arial" w:cs="Arial"/>
          <w:color w:val="000000"/>
          <w:sz w:val="20"/>
        </w:rPr>
        <w:t xml:space="preserve">Die Einzelheiten des Programms finden sich im Internet: </w:t>
      </w:r>
      <w:hyperlink r:id="rId2283" w:history="1">
        <w:r>
          <w:rPr>
            <w:rFonts w:ascii="Arial" w:eastAsia="Arial" w:hAnsi="Arial" w:cs="Arial"/>
            <w:i/>
            <w:color w:val="0077CC"/>
            <w:sz w:val="20"/>
            <w:u w:val="single"/>
            <w:shd w:val="clear" w:color="auto" w:fill="FFFFFF"/>
          </w:rPr>
          <w:t>www.kultur-gut-freising.de.</w:t>
        </w:r>
      </w:hyperlink>
    </w:p>
    <w:p w14:paraId="59A2DE7E" w14:textId="77777777" w:rsidR="005078F9" w:rsidRDefault="005078F9">
      <w:pPr>
        <w:keepNext/>
        <w:spacing w:before="240" w:line="340" w:lineRule="atLeast"/>
      </w:pPr>
      <w:r>
        <w:rPr>
          <w:rFonts w:ascii="Arial" w:eastAsia="Arial" w:hAnsi="Arial" w:cs="Arial"/>
          <w:b/>
          <w:color w:val="000000"/>
          <w:sz w:val="28"/>
        </w:rPr>
        <w:t>Classification</w:t>
      </w:r>
    </w:p>
    <w:p w14:paraId="583E801B" w14:textId="2EBDE56A" w:rsidR="005078F9" w:rsidRDefault="005078F9">
      <w:pPr>
        <w:spacing w:line="60" w:lineRule="exact"/>
      </w:pPr>
      <w:r>
        <w:rPr>
          <w:noProof/>
        </w:rPr>
        <mc:AlternateContent>
          <mc:Choice Requires="wps">
            <w:drawing>
              <wp:anchor distT="0" distB="0" distL="114300" distR="114300" simplePos="0" relativeHeight="252445696" behindDoc="0" locked="0" layoutInCell="1" allowOverlap="1" wp14:anchorId="3624153D" wp14:editId="6E1ECD7B">
                <wp:simplePos x="0" y="0"/>
                <wp:positionH relativeFrom="column">
                  <wp:posOffset>0</wp:posOffset>
                </wp:positionH>
                <wp:positionV relativeFrom="paragraph">
                  <wp:posOffset>25400</wp:posOffset>
                </wp:positionV>
                <wp:extent cx="6502400" cy="0"/>
                <wp:effectExtent l="15875" t="19050" r="15875" b="19050"/>
                <wp:wrapTopAndBottom/>
                <wp:docPr id="795"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DB880" id="Line 828" o:spid="_x0000_s1026" style="position:absolute;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qWzAEAAHkDAAAOAAAAZHJzL2Uyb0RvYy54bWysU12P0zAQfEfiP1h+p0kretx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3/8DDnzIGlIW20&#10;U+x+dp/TGX1sqGnltiH7E0f37DcofkTmcDWA61VR+XLyBJxmRPUbJB+ipzt24xeU1AP7hCWqYxds&#10;pqQQ2LFM5HSbiDomJujj3byeva9pcOJaq6C5An2I6bNCy/Km5YZUF2I4bGLKQqC5tuR7HD5pY8rA&#10;jWNjy2fz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dRq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C58112" w14:textId="77777777" w:rsidR="005078F9" w:rsidRDefault="005078F9">
      <w:pPr>
        <w:spacing w:line="120" w:lineRule="exact"/>
      </w:pPr>
    </w:p>
    <w:p w14:paraId="63F573A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A624E3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85E920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F15FE4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WÄHLER &amp; WAHLEN (92%); GESETZGEBUNGSORGANE (90%); POLITIK (90%); BÜRGERMEISTER (89%); BÜRGERSCHAFTLICHE VEREINE &amp; GRUPPEN (89%); INTERNATIONALE WIRTSCHAFTSORGANISATIONEN (89%); MUSIK (87%); POLITISCHE PARTEIEN (78%); WAHLEN (78%); FESTSPIELE &amp; KUNSTAUSSTELLUNGEN (76%); STÄDTE (73%); WAHLEN &amp; WAHLKÄMPFE (73%); AUSSTELLUNGEN (72%); JUGENDLICHE (65%); DICHTUNG (61%)</w:t>
      </w:r>
      <w:r>
        <w:br/>
      </w:r>
      <w:r>
        <w:br/>
      </w:r>
    </w:p>
    <w:p w14:paraId="79C89F70"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(83%); </w:t>
      </w:r>
      <w:r>
        <w:rPr>
          <w:rFonts w:ascii="Arial" w:eastAsia="Arial" w:hAnsi="Arial" w:cs="Arial"/>
          <w:b/>
          <w:i/>
          <w:color w:val="000000"/>
          <w:sz w:val="20"/>
          <w:u w:val="single"/>
        </w:rPr>
        <w:t>EUROPEAN</w:t>
      </w:r>
      <w:r>
        <w:rPr>
          <w:rFonts w:ascii="Arial" w:eastAsia="Arial" w:hAnsi="Arial" w:cs="Arial"/>
          <w:color w:val="000000"/>
          <w:sz w:val="20"/>
        </w:rPr>
        <w:t xml:space="preserve"> PARLIAMENT (55%)</w:t>
      </w:r>
      <w:r>
        <w:br/>
      </w:r>
      <w:r>
        <w:br/>
      </w:r>
    </w:p>
    <w:p w14:paraId="20998DFD"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FESTSPIELE &amp; KUNSTAUSSTELLUNGEN (76%); AUSSTELLUNGEN (72%)</w:t>
      </w:r>
      <w:r>
        <w:br/>
      </w:r>
      <w:r>
        <w:br/>
      </w:r>
    </w:p>
    <w:p w14:paraId="3DE8F7F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BAYERN, DEUTSCHLAND (59%); TIROL, ÖSTERREICH (58%); </w:t>
      </w:r>
      <w:r>
        <w:rPr>
          <w:rFonts w:ascii="Arial" w:eastAsia="Arial" w:hAnsi="Arial" w:cs="Arial"/>
          <w:b/>
          <w:i/>
          <w:color w:val="000000"/>
          <w:sz w:val="20"/>
          <w:u w:val="single"/>
        </w:rPr>
        <w:t>EUROPA</w:t>
      </w:r>
      <w:r>
        <w:rPr>
          <w:rFonts w:ascii="Arial" w:eastAsia="Arial" w:hAnsi="Arial" w:cs="Arial"/>
          <w:color w:val="000000"/>
          <w:sz w:val="20"/>
        </w:rPr>
        <w:t xml:space="preserve"> (91%); SLOWENIEN (79%); FRANKREICH (73%); ÖSTERREICH (58%)</w:t>
      </w:r>
      <w:r>
        <w:br/>
      </w:r>
      <w:r>
        <w:br/>
      </w:r>
    </w:p>
    <w:p w14:paraId="2D7D2BB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3602469F" w14:textId="77777777" w:rsidR="005078F9" w:rsidRDefault="005078F9"/>
    <w:p w14:paraId="105C1E60" w14:textId="2787D99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8400" behindDoc="0" locked="0" layoutInCell="1" allowOverlap="1" wp14:anchorId="214FA4C5" wp14:editId="4E97904E">
                <wp:simplePos x="0" y="0"/>
                <wp:positionH relativeFrom="column">
                  <wp:posOffset>0</wp:posOffset>
                </wp:positionH>
                <wp:positionV relativeFrom="paragraph">
                  <wp:posOffset>127000</wp:posOffset>
                </wp:positionV>
                <wp:extent cx="6502400" cy="0"/>
                <wp:effectExtent l="6350" t="9525" r="6350" b="9525"/>
                <wp:wrapNone/>
                <wp:docPr id="794" name="Lin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B5B798" id="Line 899" o:spid="_x0000_s1026" style="position:absolute;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lD7m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9060FD5" w14:textId="77777777" w:rsidR="005078F9" w:rsidRDefault="005078F9">
      <w:pPr>
        <w:sectPr w:rsidR="005078F9">
          <w:headerReference w:type="even" r:id="rId2284"/>
          <w:headerReference w:type="default" r:id="rId2285"/>
          <w:footerReference w:type="even" r:id="rId2286"/>
          <w:footerReference w:type="default" r:id="rId2287"/>
          <w:headerReference w:type="first" r:id="rId2288"/>
          <w:footerReference w:type="first" r:id="rId2289"/>
          <w:pgSz w:w="12240" w:h="15840"/>
          <w:pgMar w:top="840" w:right="1000" w:bottom="840" w:left="1000" w:header="400" w:footer="400" w:gutter="0"/>
          <w:cols w:space="720"/>
          <w:titlePg/>
        </w:sectPr>
      </w:pPr>
    </w:p>
    <w:p w14:paraId="389A38BE" w14:textId="77777777" w:rsidR="005078F9" w:rsidRDefault="005078F9"/>
    <w:p w14:paraId="0F7FAD1D" w14:textId="77777777" w:rsidR="005078F9" w:rsidRDefault="005078F9">
      <w:pPr>
        <w:spacing w:before="240" w:after="200" w:line="340" w:lineRule="atLeast"/>
        <w:jc w:val="center"/>
        <w:outlineLvl w:val="0"/>
        <w:rPr>
          <w:rFonts w:ascii="Arial" w:hAnsi="Arial" w:cs="Arial"/>
          <w:b/>
          <w:bCs/>
          <w:kern w:val="32"/>
          <w:sz w:val="32"/>
          <w:szCs w:val="32"/>
        </w:rPr>
      </w:pPr>
      <w:hyperlink r:id="rId2290" w:history="1">
        <w:r>
          <w:rPr>
            <w:rFonts w:ascii="Arial" w:eastAsia="Arial" w:hAnsi="Arial" w:cs="Arial"/>
            <w:b/>
            <w:bCs/>
            <w:i/>
            <w:color w:val="0077CC"/>
            <w:kern w:val="32"/>
            <w:sz w:val="28"/>
            <w:szCs w:val="32"/>
            <w:u w:val="single"/>
            <w:shd w:val="clear" w:color="auto" w:fill="FFFFFF"/>
          </w:rPr>
          <w:t xml:space="preserve">Noch im Scheinwerferlicht; Auf offener Bühne debattieren die Kandidaten für das Amt des </w:t>
        </w:r>
      </w:hyperlink>
      <w:hyperlink r:id="rId2291" w:history="1">
        <w:r>
          <w:rPr>
            <w:rFonts w:ascii="Arial" w:eastAsia="Arial" w:hAnsi="Arial" w:cs="Arial"/>
            <w:b/>
            <w:bCs/>
            <w:i/>
            <w:color w:val="0077CC"/>
            <w:kern w:val="32"/>
            <w:sz w:val="28"/>
            <w:szCs w:val="32"/>
            <w:u w:val="single"/>
            <w:shd w:val="clear" w:color="auto" w:fill="FFFFFF"/>
          </w:rPr>
          <w:t>EU</w:t>
        </w:r>
      </w:hyperlink>
      <w:hyperlink r:id="rId2292" w:history="1">
        <w:r>
          <w:rPr>
            <w:rFonts w:ascii="Arial" w:eastAsia="Arial" w:hAnsi="Arial" w:cs="Arial"/>
            <w:b/>
            <w:bCs/>
            <w:i/>
            <w:color w:val="0077CC"/>
            <w:kern w:val="32"/>
            <w:sz w:val="28"/>
            <w:szCs w:val="32"/>
            <w:u w:val="single"/>
            <w:shd w:val="clear" w:color="auto" w:fill="FFFFFF"/>
          </w:rPr>
          <w:t>-Kommissionspräsidenten. Nach der Wahl wird diese Personalie dann aber hinter den Kulissen behandelt werden</w:t>
        </w:r>
      </w:hyperlink>
    </w:p>
    <w:p w14:paraId="3020EE1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A5A461C" w14:textId="77777777" w:rsidR="005078F9" w:rsidRDefault="005078F9">
      <w:pPr>
        <w:spacing w:before="120" w:line="260" w:lineRule="atLeast"/>
        <w:jc w:val="center"/>
      </w:pPr>
      <w:r>
        <w:rPr>
          <w:rFonts w:ascii="Arial" w:eastAsia="Arial" w:hAnsi="Arial" w:cs="Arial"/>
          <w:color w:val="000000"/>
          <w:sz w:val="20"/>
        </w:rPr>
        <w:t>Freitag 17. Mai 2019</w:t>
      </w:r>
    </w:p>
    <w:p w14:paraId="74409FFF" w14:textId="77777777" w:rsidR="005078F9" w:rsidRDefault="005078F9">
      <w:pPr>
        <w:spacing w:line="240" w:lineRule="atLeast"/>
        <w:jc w:val="both"/>
      </w:pPr>
    </w:p>
    <w:p w14:paraId="6E46F55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33F069D" w14:textId="22540560" w:rsidR="005078F9" w:rsidRDefault="005078F9">
      <w:pPr>
        <w:spacing w:before="120" w:line="220" w:lineRule="atLeast"/>
      </w:pPr>
      <w:r>
        <w:br/>
      </w:r>
      <w:r>
        <w:rPr>
          <w:noProof/>
        </w:rPr>
        <w:drawing>
          <wp:inline distT="0" distB="0" distL="0" distR="0" wp14:anchorId="38BF1FFD" wp14:editId="33F03CAA">
            <wp:extent cx="2857500" cy="3746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3ED803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Serie; München; S. 7</w:t>
      </w:r>
    </w:p>
    <w:p w14:paraId="195B926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1211 words</w:t>
      </w:r>
    </w:p>
    <w:p w14:paraId="690C082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LEILA AL-SERORI, MATTHIAS KOLB UND ALEXANDER MÜHLAUER</w:t>
      </w:r>
    </w:p>
    <w:p w14:paraId="0DA29E3C" w14:textId="77777777" w:rsidR="005078F9" w:rsidRDefault="005078F9">
      <w:pPr>
        <w:keepNext/>
        <w:spacing w:before="240" w:line="340" w:lineRule="atLeast"/>
      </w:pPr>
      <w:r>
        <w:rPr>
          <w:rFonts w:ascii="Arial" w:eastAsia="Arial" w:hAnsi="Arial" w:cs="Arial"/>
          <w:b/>
          <w:color w:val="000000"/>
          <w:sz w:val="28"/>
        </w:rPr>
        <w:t>Body</w:t>
      </w:r>
    </w:p>
    <w:p w14:paraId="329D2F40" w14:textId="074C3F3D" w:rsidR="005078F9" w:rsidRDefault="005078F9">
      <w:pPr>
        <w:spacing w:line="60" w:lineRule="exact"/>
      </w:pPr>
      <w:r>
        <w:rPr>
          <w:noProof/>
        </w:rPr>
        <mc:AlternateContent>
          <mc:Choice Requires="wps">
            <w:drawing>
              <wp:anchor distT="0" distB="0" distL="114300" distR="114300" simplePos="0" relativeHeight="252374016" behindDoc="0" locked="0" layoutInCell="1" allowOverlap="1" wp14:anchorId="0770EAB8" wp14:editId="74AC0BC3">
                <wp:simplePos x="0" y="0"/>
                <wp:positionH relativeFrom="column">
                  <wp:posOffset>0</wp:posOffset>
                </wp:positionH>
                <wp:positionV relativeFrom="paragraph">
                  <wp:posOffset>25400</wp:posOffset>
                </wp:positionV>
                <wp:extent cx="6502400" cy="0"/>
                <wp:effectExtent l="15875" t="19050" r="15875" b="19050"/>
                <wp:wrapTopAndBottom/>
                <wp:docPr id="793"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8947C" id="Line 758" o:spid="_x0000_s1026" style="position:absolute;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kZY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2A80B7" w14:textId="77777777" w:rsidR="005078F9" w:rsidRDefault="005078F9"/>
    <w:p w14:paraId="2098DDD9"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So herausgeputzt hat man den Plenarsaal des </w:t>
      </w:r>
      <w:r>
        <w:rPr>
          <w:rFonts w:ascii="Arial" w:eastAsia="Arial" w:hAnsi="Arial" w:cs="Arial"/>
          <w:b/>
          <w:i/>
          <w:color w:val="000000"/>
          <w:sz w:val="20"/>
          <w:u w:val="single"/>
        </w:rPr>
        <w:t>EU</w:t>
      </w:r>
      <w:r>
        <w:rPr>
          <w:rFonts w:ascii="Arial" w:eastAsia="Arial" w:hAnsi="Arial" w:cs="Arial"/>
          <w:color w:val="000000"/>
          <w:sz w:val="20"/>
        </w:rPr>
        <w:t xml:space="preserve">-Parlaments noch nie gesehen. Am Mittwochabend wurde die Herzkammer der </w:t>
      </w:r>
      <w:r>
        <w:rPr>
          <w:rFonts w:ascii="Arial" w:eastAsia="Arial" w:hAnsi="Arial" w:cs="Arial"/>
          <w:b/>
          <w:i/>
          <w:color w:val="000000"/>
          <w:sz w:val="20"/>
          <w:u w:val="single"/>
        </w:rPr>
        <w:t>europäischen</w:t>
      </w:r>
      <w:r>
        <w:rPr>
          <w:rFonts w:ascii="Arial" w:eastAsia="Arial" w:hAnsi="Arial" w:cs="Arial"/>
          <w:color w:val="000000"/>
          <w:sz w:val="20"/>
        </w:rPr>
        <w:t xml:space="preserve"> Demokratie in ein riesiges Fernsehstudio verwandelt. Mehr als 50 Sender strahlten die Diskussion mit den sechs Kandidaten für die </w:t>
      </w:r>
      <w:r>
        <w:rPr>
          <w:rFonts w:ascii="Arial" w:eastAsia="Arial" w:hAnsi="Arial" w:cs="Arial"/>
          <w:b/>
          <w:i/>
          <w:color w:val="000000"/>
          <w:sz w:val="20"/>
          <w:u w:val="single"/>
        </w:rPr>
        <w:t>Europawahl</w:t>
      </w:r>
      <w:r>
        <w:rPr>
          <w:rFonts w:ascii="Arial" w:eastAsia="Arial" w:hAnsi="Arial" w:cs="Arial"/>
          <w:color w:val="000000"/>
          <w:sz w:val="20"/>
        </w:rPr>
        <w:t xml:space="preserve"> aus, die Jean-Claude Juncker als </w:t>
      </w:r>
      <w:r>
        <w:rPr>
          <w:rFonts w:ascii="Arial" w:eastAsia="Arial" w:hAnsi="Arial" w:cs="Arial"/>
          <w:b/>
          <w:i/>
          <w:color w:val="000000"/>
          <w:sz w:val="20"/>
          <w:u w:val="single"/>
        </w:rPr>
        <w:t>EU</w:t>
      </w:r>
      <w:r>
        <w:rPr>
          <w:rFonts w:ascii="Arial" w:eastAsia="Arial" w:hAnsi="Arial" w:cs="Arial"/>
          <w:color w:val="000000"/>
          <w:sz w:val="20"/>
        </w:rPr>
        <w:t xml:space="preserve">-Kommissionschef beerben wollen. Dass die Debatte in Deutschland nur bei Phoenix lief, lag wohl daran, dass Frans Timmermans und Manfred Weber im deutschen Fernsehen noch zwei Extra-Duelle bestreiten durften, eines davon am Donnerstag im ZDF. Die Diskussion in Brüssel war die einzige, an der alle Spitzenkandidaten teilnahmen. Auch wenn sich alle zur </w:t>
      </w:r>
      <w:r>
        <w:rPr>
          <w:rFonts w:ascii="Arial" w:eastAsia="Arial" w:hAnsi="Arial" w:cs="Arial"/>
          <w:b/>
          <w:i/>
          <w:color w:val="000000"/>
          <w:sz w:val="20"/>
          <w:u w:val="single"/>
        </w:rPr>
        <w:t>EU</w:t>
      </w:r>
      <w:r>
        <w:rPr>
          <w:rFonts w:ascii="Arial" w:eastAsia="Arial" w:hAnsi="Arial" w:cs="Arial"/>
          <w:color w:val="000000"/>
          <w:sz w:val="20"/>
        </w:rPr>
        <w:t xml:space="preserve"> bekannten, zeigten sich klare Unterschiede - nicht nur inhaltlich. </w:t>
      </w:r>
    </w:p>
    <w:p w14:paraId="2383A0DB" w14:textId="77777777" w:rsidR="005078F9" w:rsidRDefault="005078F9">
      <w:pPr>
        <w:spacing w:before="200" w:line="260" w:lineRule="atLeast"/>
        <w:jc w:val="both"/>
      </w:pPr>
      <w:r>
        <w:rPr>
          <w:rFonts w:ascii="Arial" w:eastAsia="Arial" w:hAnsi="Arial" w:cs="Arial"/>
          <w:b/>
          <w:color w:val="000000"/>
          <w:sz w:val="20"/>
        </w:rPr>
        <w:t xml:space="preserve">Frans Timmermans </w:t>
      </w:r>
    </w:p>
    <w:p w14:paraId="0BBEAEEE" w14:textId="77777777" w:rsidR="005078F9" w:rsidRDefault="005078F9">
      <w:pPr>
        <w:spacing w:before="200" w:line="260" w:lineRule="atLeast"/>
        <w:jc w:val="both"/>
      </w:pPr>
      <w:r>
        <w:rPr>
          <w:rFonts w:ascii="Arial" w:eastAsia="Arial" w:hAnsi="Arial" w:cs="Arial"/>
          <w:color w:val="000000"/>
          <w:sz w:val="20"/>
        </w:rPr>
        <w:t xml:space="preserve">Mehr Leidenschaft, mehr Erfahrung, mehr Witze: Wie in allen Debatten der vergangenen Wochen wird schnell klar, dass der Sozialdemokrat aus den Niederlanden die meisten Wahlkämpfe absolviert hat. Im </w:t>
      </w:r>
      <w:r>
        <w:rPr>
          <w:rFonts w:ascii="Arial" w:eastAsia="Arial" w:hAnsi="Arial" w:cs="Arial"/>
          <w:b/>
          <w:i/>
          <w:color w:val="000000"/>
          <w:sz w:val="20"/>
          <w:u w:val="single"/>
        </w:rPr>
        <w:t>Europaparlament</w:t>
      </w:r>
      <w:r>
        <w:rPr>
          <w:rFonts w:ascii="Arial" w:eastAsia="Arial" w:hAnsi="Arial" w:cs="Arial"/>
          <w:color w:val="000000"/>
          <w:sz w:val="20"/>
        </w:rPr>
        <w:t xml:space="preserve"> tritt er ebenso wie im ZDF-Studio staatsmännisch in Anzug und Krawatte auf - ganz wie es seinem Amt als Erster Vizepräsident der </w:t>
      </w:r>
      <w:r>
        <w:rPr>
          <w:rFonts w:ascii="Arial" w:eastAsia="Arial" w:hAnsi="Arial" w:cs="Arial"/>
          <w:b/>
          <w:i/>
          <w:color w:val="000000"/>
          <w:sz w:val="20"/>
          <w:u w:val="single"/>
        </w:rPr>
        <w:t>EU</w:t>
      </w:r>
      <w:r>
        <w:rPr>
          <w:rFonts w:ascii="Arial" w:eastAsia="Arial" w:hAnsi="Arial" w:cs="Arial"/>
          <w:color w:val="000000"/>
          <w:sz w:val="20"/>
        </w:rPr>
        <w:t xml:space="preserve">-Kommission entspricht. Der 58-Jährige liefert den besten Spruch, als er den Brexit als warnendes Beispiel dafür nennt, Nationalisten zu viel Raum zu geben: ,,Großbritannien ist heute wie Game of Thrones auf Steroiden.' Timmermans fordert stets die Senkung des Wahlalters auf 16, mehr Ehrgeiz im Kampf gegen den Klimawandel und </w:t>
      </w:r>
      <w:r>
        <w:rPr>
          <w:rFonts w:ascii="Arial" w:eastAsia="Arial" w:hAnsi="Arial" w:cs="Arial"/>
          <w:b/>
          <w:i/>
          <w:color w:val="000000"/>
          <w:sz w:val="20"/>
          <w:u w:val="single"/>
        </w:rPr>
        <w:t>europaweite</w:t>
      </w:r>
      <w:r>
        <w:rPr>
          <w:rFonts w:ascii="Arial" w:eastAsia="Arial" w:hAnsi="Arial" w:cs="Arial"/>
          <w:color w:val="000000"/>
          <w:sz w:val="20"/>
        </w:rPr>
        <w:t xml:space="preserve"> Mindestlöhne. Nicht nur in Brüssel wird der Ex-Außenminister wegen seiner Kompetenz geschätzt; seine Vielsprachigkeit blitzt bei der Debatte kurz auf, als er dem Linken Nico Cué am Mittwoch in perfektem Französisch antwortet. Deutsch beherrscht er so gut, dass er sich mit Weber im deutschen Fernsehen messen kann. Dort plädieren beide dafür, Afrika stärker zu unterstützen, damit die Menschen weniger Gründe haben, sich auf den Weg nach </w:t>
      </w:r>
      <w:r>
        <w:rPr>
          <w:rFonts w:ascii="Arial" w:eastAsia="Arial" w:hAnsi="Arial" w:cs="Arial"/>
          <w:b/>
          <w:i/>
          <w:color w:val="000000"/>
          <w:sz w:val="20"/>
          <w:u w:val="single"/>
        </w:rPr>
        <w:t>Europa</w:t>
      </w:r>
      <w:r>
        <w:rPr>
          <w:rFonts w:ascii="Arial" w:eastAsia="Arial" w:hAnsi="Arial" w:cs="Arial"/>
          <w:color w:val="000000"/>
          <w:sz w:val="20"/>
        </w:rPr>
        <w:t xml:space="preserve"> zu machen. Die Zustände seien inakzeptabel: ,,Jeder Mensch, der im Mittelmeer ertrinkt, hinterlässt eine Narbe auf </w:t>
      </w:r>
      <w:r>
        <w:rPr>
          <w:rFonts w:ascii="Arial" w:eastAsia="Arial" w:hAnsi="Arial" w:cs="Arial"/>
          <w:b/>
          <w:i/>
          <w:color w:val="000000"/>
          <w:sz w:val="20"/>
          <w:u w:val="single"/>
        </w:rPr>
        <w:t>Europas</w:t>
      </w:r>
      <w:r>
        <w:rPr>
          <w:rFonts w:ascii="Arial" w:eastAsia="Arial" w:hAnsi="Arial" w:cs="Arial"/>
          <w:color w:val="000000"/>
          <w:sz w:val="20"/>
        </w:rPr>
        <w:t xml:space="preserve"> Seele.' Timmermans legt sich in der Kilmapolitik fest: Er will sich dafür einsetzen Kurzstreckenflüge - etwa von Frankfurt nach Stuttgart - zu verbieten und mehr in die Bahn zu investieren. Der Niederländer bleibt Außenseiter, aber sein Selbstbewusstsein ist weiter gestiegen.</w:t>
      </w:r>
    </w:p>
    <w:p w14:paraId="2D498ADF" w14:textId="77777777" w:rsidR="005078F9" w:rsidRDefault="005078F9">
      <w:pPr>
        <w:spacing w:before="200" w:line="260" w:lineRule="atLeast"/>
        <w:jc w:val="both"/>
      </w:pPr>
      <w:r>
        <w:rPr>
          <w:rFonts w:ascii="Arial" w:eastAsia="Arial" w:hAnsi="Arial" w:cs="Arial"/>
          <w:b/>
          <w:color w:val="000000"/>
          <w:sz w:val="20"/>
        </w:rPr>
        <w:t>Manfred Weber</w:t>
      </w:r>
    </w:p>
    <w:p w14:paraId="79615F81" w14:textId="77777777" w:rsidR="005078F9" w:rsidRDefault="005078F9">
      <w:pPr>
        <w:spacing w:before="200" w:line="260" w:lineRule="atLeast"/>
        <w:jc w:val="both"/>
      </w:pPr>
      <w:r>
        <w:rPr>
          <w:rFonts w:ascii="Arial" w:eastAsia="Arial" w:hAnsi="Arial" w:cs="Arial"/>
          <w:color w:val="000000"/>
          <w:sz w:val="20"/>
        </w:rPr>
        <w:lastRenderedPageBreak/>
        <w:t xml:space="preserve">Weder in der ZDF-Debatte noch bei der in Brüssel trägt der Mann aus Niederbayern Krawatte, sein Sakko ist offen. Manfred Weber, 46, Spitzenkandidat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präsentiert sich als der gute Freund von nebenan und tritt längst nicht so wortgewaltig und angriffslustig auf wie Timmermans, mit dem er sich seit Jahren duzt - und den er im ZDF stets als ,,Frans' anredet. Bei der Debatte im </w:t>
      </w:r>
      <w:r>
        <w:rPr>
          <w:rFonts w:ascii="Arial" w:eastAsia="Arial" w:hAnsi="Arial" w:cs="Arial"/>
          <w:b/>
          <w:i/>
          <w:color w:val="000000"/>
          <w:sz w:val="20"/>
          <w:u w:val="single"/>
        </w:rPr>
        <w:t>Europaparlament</w:t>
      </w:r>
      <w:r>
        <w:rPr>
          <w:rFonts w:ascii="Arial" w:eastAsia="Arial" w:hAnsi="Arial" w:cs="Arial"/>
          <w:color w:val="000000"/>
          <w:sz w:val="20"/>
        </w:rPr>
        <w:t xml:space="preserve"> zeigte sich der CSU-Politiker verständnisvoll und appellierte an die Kompromissfähigkeit der anderen. Die wird Weber auch brauchen, wenn es nach der </w:t>
      </w:r>
      <w:r>
        <w:rPr>
          <w:rFonts w:ascii="Arial" w:eastAsia="Arial" w:hAnsi="Arial" w:cs="Arial"/>
          <w:b/>
          <w:i/>
          <w:color w:val="000000"/>
          <w:sz w:val="20"/>
          <w:u w:val="single"/>
        </w:rPr>
        <w:t>Europawahl</w:t>
      </w:r>
      <w:r>
        <w:rPr>
          <w:rFonts w:ascii="Arial" w:eastAsia="Arial" w:hAnsi="Arial" w:cs="Arial"/>
          <w:color w:val="000000"/>
          <w:sz w:val="20"/>
        </w:rPr>
        <w:t xml:space="preserve"> darum geht, eine Mehrheit hinter sich zu versammeln. Er hat Chancen, dass die EVP erneut die stärkste Fraktion im Parlament stellen wird. Doch diesmal muss er eine Koalition mit drei oder gar vier Parteifamilien schmieden, die ihn zum Kommissionspräsidenten wählen würden. Sein Programm ist bekannt: stärkerer Schutz der </w:t>
      </w:r>
      <w:r>
        <w:rPr>
          <w:rFonts w:ascii="Arial" w:eastAsia="Arial" w:hAnsi="Arial" w:cs="Arial"/>
          <w:b/>
          <w:i/>
          <w:color w:val="000000"/>
          <w:sz w:val="20"/>
          <w:u w:val="single"/>
        </w:rPr>
        <w:t>EU</w:t>
      </w:r>
      <w:r>
        <w:rPr>
          <w:rFonts w:ascii="Arial" w:eastAsia="Arial" w:hAnsi="Arial" w:cs="Arial"/>
          <w:color w:val="000000"/>
          <w:sz w:val="20"/>
        </w:rPr>
        <w:t xml:space="preserve">-Außengrenzen; eine Wirtschafts- und Finanzpolitik, die sich an die Defizitregeln hält; und im Kampf gegen die Erderwärmung setzt er auf Innovation statt auf neue Steuern. Kurzstreckenflüge sieht auch Weber kritisch und dem deutschen Publikum sichert er zu: ,,Klimapolitik ist Chefsache.' Den jungen Wählern verspricht er, als Chef der Kommission die umstrittene Urheberrechtsreform ,,überarbeiten' zu lassen, wenn es im Internet zu Zensur komme. In der Debatte über eine </w:t>
      </w:r>
      <w:r>
        <w:rPr>
          <w:rFonts w:ascii="Arial" w:eastAsia="Arial" w:hAnsi="Arial" w:cs="Arial"/>
          <w:b/>
          <w:i/>
          <w:color w:val="000000"/>
          <w:sz w:val="20"/>
          <w:u w:val="single"/>
        </w:rPr>
        <w:t>europäischen</w:t>
      </w:r>
      <w:r>
        <w:rPr>
          <w:rFonts w:ascii="Arial" w:eastAsia="Arial" w:hAnsi="Arial" w:cs="Arial"/>
          <w:color w:val="000000"/>
          <w:sz w:val="20"/>
        </w:rPr>
        <w:t xml:space="preserve"> Armee vertritt Weber eine forschere Position als Timmermans, wenn er sagt: ,,Ich will sie.' </w:t>
      </w:r>
    </w:p>
    <w:p w14:paraId="2799D78B" w14:textId="77777777" w:rsidR="005078F9" w:rsidRDefault="005078F9">
      <w:pPr>
        <w:spacing w:before="200" w:line="260" w:lineRule="atLeast"/>
        <w:jc w:val="both"/>
      </w:pPr>
      <w:r>
        <w:rPr>
          <w:rFonts w:ascii="Arial" w:eastAsia="Arial" w:hAnsi="Arial" w:cs="Arial"/>
          <w:b/>
          <w:color w:val="000000"/>
          <w:sz w:val="20"/>
        </w:rPr>
        <w:t>Margrethe Vestager</w:t>
      </w:r>
    </w:p>
    <w:p w14:paraId="53EEB6C1" w14:textId="77777777" w:rsidR="005078F9" w:rsidRDefault="005078F9">
      <w:pPr>
        <w:spacing w:before="200" w:line="260" w:lineRule="atLeast"/>
        <w:jc w:val="both"/>
      </w:pPr>
      <w:r>
        <w:rPr>
          <w:rFonts w:ascii="Arial" w:eastAsia="Arial" w:hAnsi="Arial" w:cs="Arial"/>
          <w:color w:val="000000"/>
          <w:sz w:val="20"/>
        </w:rPr>
        <w:t xml:space="preserve">Eigentlich ist sie gar keine Spitzenkandidatin. Die 51-jährige Dänin ist Teil eines siebenköpfigen Spitzenteams, das ihre Partei Alde aufgestellt hat. Die Liberalen lehnen das Spitzenkandidatensystem vor allem deshalb ab, weil sie sich mit Emmanuel Macron verbündet haben. Frankreichs Präsident gilt als Vestager-Fan, ist aber gegen den Automatismus, dass der Spitzenkandidat der siegreichen Partei Anspruch erhebt, Kommissionspräsident zu werden. Doch abgesehen von den taktischen Winkelzügen ist ziemlich klar, wen die Liberalen aus ihrem Kreis am liebsten an der Kommissionsspitze sehen würden: Vestager. In der Brüsseler Debatte kann sie nur richtig punkten bei den ihr vertrauten Politikfeldern: Wettbewerb und Steuern. Auf die Frage, was für sie eine Steueroase sei, antwortet sie: Orte, ,,an denen jeder Steuern zahlt'. Beifall. </w:t>
      </w:r>
    </w:p>
    <w:p w14:paraId="07E5D9FE" w14:textId="77777777" w:rsidR="005078F9" w:rsidRDefault="005078F9">
      <w:pPr>
        <w:spacing w:before="200" w:line="260" w:lineRule="atLeast"/>
        <w:jc w:val="both"/>
      </w:pPr>
      <w:r>
        <w:rPr>
          <w:rFonts w:ascii="Arial" w:eastAsia="Arial" w:hAnsi="Arial" w:cs="Arial"/>
          <w:b/>
          <w:color w:val="000000"/>
          <w:sz w:val="20"/>
        </w:rPr>
        <w:t>Jan Zahradil</w:t>
      </w:r>
    </w:p>
    <w:p w14:paraId="17E88A84" w14:textId="77777777" w:rsidR="005078F9" w:rsidRDefault="005078F9">
      <w:pPr>
        <w:spacing w:before="200" w:line="260" w:lineRule="atLeast"/>
        <w:jc w:val="both"/>
      </w:pPr>
      <w:r>
        <w:rPr>
          <w:rFonts w:ascii="Arial" w:eastAsia="Arial" w:hAnsi="Arial" w:cs="Arial"/>
          <w:color w:val="000000"/>
          <w:sz w:val="20"/>
        </w:rPr>
        <w:t>Der Tscheche nimmt eine besondere Rolle im Wettbewerberfeld ein: Er ist der einzige Osteuropäer und als Vertreter der ,,</w:t>
      </w:r>
      <w:r>
        <w:rPr>
          <w:rFonts w:ascii="Arial" w:eastAsia="Arial" w:hAnsi="Arial" w:cs="Arial"/>
          <w:b/>
          <w:i/>
          <w:color w:val="000000"/>
          <w:sz w:val="20"/>
          <w:u w:val="single"/>
        </w:rPr>
        <w:t>Europäischen</w:t>
      </w:r>
      <w:r>
        <w:rPr>
          <w:rFonts w:ascii="Arial" w:eastAsia="Arial" w:hAnsi="Arial" w:cs="Arial"/>
          <w:color w:val="000000"/>
          <w:sz w:val="20"/>
        </w:rPr>
        <w:t xml:space="preserve"> Konservativen und Reformer' (EKR) will der 56-Jährige den Mitgliedsstaaten viel mehr Rechte geben. Die immer gleichen Rezepte einer ,,ever closer union', also einer immer enger werdenden Integration in möglichst vielen Bereichen, sind in seinen Augen ungeeignet, um die Herausforderungen des 21. Jahrhunderts zu bewältigen. Er nennt sich ,,</w:t>
      </w:r>
      <w:r>
        <w:rPr>
          <w:rFonts w:ascii="Arial" w:eastAsia="Arial" w:hAnsi="Arial" w:cs="Arial"/>
          <w:b/>
          <w:i/>
          <w:color w:val="000000"/>
          <w:sz w:val="20"/>
          <w:u w:val="single"/>
        </w:rPr>
        <w:t>Europa</w:t>
      </w:r>
      <w:r>
        <w:rPr>
          <w:rFonts w:ascii="Arial" w:eastAsia="Arial" w:hAnsi="Arial" w:cs="Arial"/>
          <w:color w:val="000000"/>
          <w:sz w:val="20"/>
        </w:rPr>
        <w:t xml:space="preserve">-Realist' und verweist darauf, dass die Tschechen gerne </w:t>
      </w:r>
      <w:r>
        <w:rPr>
          <w:rFonts w:ascii="Arial" w:eastAsia="Arial" w:hAnsi="Arial" w:cs="Arial"/>
          <w:b/>
          <w:i/>
          <w:color w:val="000000"/>
          <w:sz w:val="20"/>
          <w:u w:val="single"/>
        </w:rPr>
        <w:t>EU</w:t>
      </w:r>
      <w:r>
        <w:rPr>
          <w:rFonts w:ascii="Arial" w:eastAsia="Arial" w:hAnsi="Arial" w:cs="Arial"/>
          <w:color w:val="000000"/>
          <w:sz w:val="20"/>
        </w:rPr>
        <w:t xml:space="preserve">-Mitglied sind, aber eben nicht den </w:t>
      </w:r>
      <w:r>
        <w:rPr>
          <w:rFonts w:ascii="Arial" w:eastAsia="Arial" w:hAnsi="Arial" w:cs="Arial"/>
          <w:b/>
          <w:i/>
          <w:color w:val="000000"/>
          <w:sz w:val="20"/>
          <w:u w:val="single"/>
        </w:rPr>
        <w:t>Euro</w:t>
      </w:r>
      <w:r>
        <w:rPr>
          <w:rFonts w:ascii="Arial" w:eastAsia="Arial" w:hAnsi="Arial" w:cs="Arial"/>
          <w:color w:val="000000"/>
          <w:sz w:val="20"/>
        </w:rPr>
        <w:t xml:space="preserve"> einführen wollen. Zu Zahradils EKR-Gruppe gehören etwa die britischen Tories und die polnische Regierungspartei PiS, die deutlich aggressiver gegen Brüsseler Bürokraten wettern als der </w:t>
      </w:r>
      <w:r>
        <w:rPr>
          <w:rFonts w:ascii="Arial" w:eastAsia="Arial" w:hAnsi="Arial" w:cs="Arial"/>
          <w:b/>
          <w:i/>
          <w:color w:val="000000"/>
          <w:sz w:val="20"/>
          <w:u w:val="single"/>
        </w:rPr>
        <w:t>Europaabgeordnete</w:t>
      </w:r>
      <w:r>
        <w:rPr>
          <w:rFonts w:ascii="Arial" w:eastAsia="Arial" w:hAnsi="Arial" w:cs="Arial"/>
          <w:color w:val="000000"/>
          <w:sz w:val="20"/>
        </w:rPr>
        <w:t xml:space="preserve">. Dessen milde </w:t>
      </w:r>
      <w:r>
        <w:rPr>
          <w:rFonts w:ascii="Arial" w:eastAsia="Arial" w:hAnsi="Arial" w:cs="Arial"/>
          <w:b/>
          <w:i/>
          <w:color w:val="000000"/>
          <w:sz w:val="20"/>
          <w:u w:val="single"/>
        </w:rPr>
        <w:t>EU</w:t>
      </w:r>
      <w:r>
        <w:rPr>
          <w:rFonts w:ascii="Arial" w:eastAsia="Arial" w:hAnsi="Arial" w:cs="Arial"/>
          <w:color w:val="000000"/>
          <w:sz w:val="20"/>
        </w:rPr>
        <w:t xml:space="preserve">-Kritik ist nichts im Vergleich zu dem, was die Populisten aus den Reihen der FPÖ, Matteo Salvinis Lega oder des Rassemblement national von Marine Le Pen künftig im </w:t>
      </w:r>
      <w:r>
        <w:rPr>
          <w:rFonts w:ascii="Arial" w:eastAsia="Arial" w:hAnsi="Arial" w:cs="Arial"/>
          <w:b/>
          <w:i/>
          <w:color w:val="000000"/>
          <w:sz w:val="20"/>
          <w:u w:val="single"/>
        </w:rPr>
        <w:t>Europäischen</w:t>
      </w:r>
      <w:r>
        <w:rPr>
          <w:rFonts w:ascii="Arial" w:eastAsia="Arial" w:hAnsi="Arial" w:cs="Arial"/>
          <w:color w:val="000000"/>
          <w:sz w:val="20"/>
        </w:rPr>
        <w:t xml:space="preserve"> Parlament verbreiten dürften.</w:t>
      </w:r>
    </w:p>
    <w:p w14:paraId="4F16A7FE" w14:textId="77777777" w:rsidR="005078F9" w:rsidRDefault="005078F9">
      <w:pPr>
        <w:spacing w:before="200" w:line="260" w:lineRule="atLeast"/>
        <w:jc w:val="both"/>
      </w:pPr>
      <w:r>
        <w:rPr>
          <w:rFonts w:ascii="Arial" w:eastAsia="Arial" w:hAnsi="Arial" w:cs="Arial"/>
          <w:b/>
          <w:color w:val="000000"/>
          <w:sz w:val="20"/>
        </w:rPr>
        <w:t>Ska Keller</w:t>
      </w:r>
    </w:p>
    <w:p w14:paraId="3337A466" w14:textId="77777777" w:rsidR="005078F9" w:rsidRDefault="005078F9">
      <w:pPr>
        <w:spacing w:before="200" w:line="260" w:lineRule="atLeast"/>
        <w:jc w:val="both"/>
      </w:pPr>
      <w:r>
        <w:rPr>
          <w:rFonts w:ascii="Arial" w:eastAsia="Arial" w:hAnsi="Arial" w:cs="Arial"/>
          <w:color w:val="000000"/>
          <w:sz w:val="20"/>
        </w:rPr>
        <w:t xml:space="preserve">Ska Keller ist die einzige, die den ganzen Spitzenkandidatenreigen schon zum zweiten Mal macht. Bereits 2014 ging sie als Frontfrau der </w:t>
      </w:r>
      <w:r>
        <w:rPr>
          <w:rFonts w:ascii="Arial" w:eastAsia="Arial" w:hAnsi="Arial" w:cs="Arial"/>
          <w:b/>
          <w:i/>
          <w:color w:val="000000"/>
          <w:sz w:val="20"/>
          <w:u w:val="single"/>
        </w:rPr>
        <w:t>europäischen</w:t>
      </w:r>
      <w:r>
        <w:rPr>
          <w:rFonts w:ascii="Arial" w:eastAsia="Arial" w:hAnsi="Arial" w:cs="Arial"/>
          <w:color w:val="000000"/>
          <w:sz w:val="20"/>
        </w:rPr>
        <w:t xml:space="preserve"> Grünen ins Rennen. Dabei ist Keller mit 37 Jahren auch die jüngste der Kandidaten, seit 2009 sitzt die Deutsche im </w:t>
      </w:r>
      <w:r>
        <w:rPr>
          <w:rFonts w:ascii="Arial" w:eastAsia="Arial" w:hAnsi="Arial" w:cs="Arial"/>
          <w:b/>
          <w:i/>
          <w:color w:val="000000"/>
          <w:sz w:val="20"/>
          <w:u w:val="single"/>
        </w:rPr>
        <w:t>Europaparlament</w:t>
      </w:r>
      <w:r>
        <w:rPr>
          <w:rFonts w:ascii="Arial" w:eastAsia="Arial" w:hAnsi="Arial" w:cs="Arial"/>
          <w:color w:val="000000"/>
          <w:sz w:val="20"/>
        </w:rPr>
        <w:t>. Sie tritt dementsprechend souverän auf, ihre Statements wirken aber manchmal etwas einstudiert. Am emotionalsten wird Keller beim Thema Klimawandel. ,,Wir dürfen nicht länger warten', appelliert sie an die Brüsseler Runde. Die Instrumente, um die Wirtschaft umweltfreundlicher zu machen, seien da - sie müssten nur eingesetzt werden. Besonders Weber nimmt sie dabei ins Visier: Seine EVP würde viele Vorhaben blockieren. Das sei auch der Unterschied zu ihren Grünen: ,,Manche reden nur, wir wollen wirklich handeln.'</w:t>
      </w:r>
    </w:p>
    <w:p w14:paraId="78AAB0D2" w14:textId="77777777" w:rsidR="005078F9" w:rsidRDefault="005078F9">
      <w:pPr>
        <w:spacing w:before="200" w:line="260" w:lineRule="atLeast"/>
        <w:jc w:val="both"/>
      </w:pPr>
      <w:r>
        <w:rPr>
          <w:rFonts w:ascii="Arial" w:eastAsia="Arial" w:hAnsi="Arial" w:cs="Arial"/>
          <w:b/>
          <w:color w:val="000000"/>
          <w:sz w:val="20"/>
        </w:rPr>
        <w:t>Nico Cué</w:t>
      </w:r>
    </w:p>
    <w:p w14:paraId="474E6B57" w14:textId="77777777" w:rsidR="005078F9" w:rsidRDefault="005078F9">
      <w:pPr>
        <w:spacing w:before="200" w:line="260" w:lineRule="atLeast"/>
        <w:jc w:val="both"/>
      </w:pPr>
      <w:r>
        <w:rPr>
          <w:rFonts w:ascii="Arial" w:eastAsia="Arial" w:hAnsi="Arial" w:cs="Arial"/>
          <w:color w:val="000000"/>
          <w:sz w:val="20"/>
        </w:rPr>
        <w:t xml:space="preserve">Am emotionalsten wird Nico Cué, 63, wenn er über seine Lebensgeschichte spricht. Er wurde in Spanien geboren, seine Familie floh einst vor der Franco-Diktatur und lebt seither in Belgien. In Migrationsfragen ist der Linke daher </w:t>
      </w:r>
      <w:r>
        <w:rPr>
          <w:rFonts w:ascii="Arial" w:eastAsia="Arial" w:hAnsi="Arial" w:cs="Arial"/>
          <w:color w:val="000000"/>
          <w:sz w:val="20"/>
        </w:rPr>
        <w:lastRenderedPageBreak/>
        <w:t>äußerst liberal, Zuwanderung sei eine Chance, so Cué, er selbst dafür doch das beste Beispiel. Auf das Amt des Kommissionschefs hat er keine Chance, wenn es um Mehrheiten für die anderen Kandidaten geht, könnte er aber eine Rolle spielen. So müht sich Timmermans auf der Brüsseler Bühne, die Grünen und die Linke ins Boot zu holen, als er einen Block gegen den Klimawandel ins Spiel bringt. Ob das gelingt, wird sich nach Schließung der Wahllokale zeigen. Dann findet der Wettstreit hinter den Kulissen statt, nicht mehr im Scheinwerferlicht.</w:t>
      </w:r>
    </w:p>
    <w:p w14:paraId="2678B69C" w14:textId="77777777" w:rsidR="005078F9" w:rsidRDefault="005078F9">
      <w:pPr>
        <w:keepNext/>
        <w:spacing w:before="240" w:line="340" w:lineRule="atLeast"/>
      </w:pPr>
      <w:r>
        <w:br/>
      </w:r>
      <w:r>
        <w:rPr>
          <w:rFonts w:ascii="Arial" w:eastAsia="Arial" w:hAnsi="Arial" w:cs="Arial"/>
          <w:b/>
          <w:color w:val="000000"/>
          <w:sz w:val="28"/>
        </w:rPr>
        <w:t>Graphic</w:t>
      </w:r>
    </w:p>
    <w:p w14:paraId="00023586" w14:textId="48DEE350" w:rsidR="005078F9" w:rsidRDefault="005078F9">
      <w:pPr>
        <w:spacing w:line="60" w:lineRule="exact"/>
      </w:pPr>
      <w:r>
        <w:rPr>
          <w:noProof/>
        </w:rPr>
        <mc:AlternateContent>
          <mc:Choice Requires="wps">
            <w:drawing>
              <wp:anchor distT="0" distB="0" distL="114300" distR="114300" simplePos="0" relativeHeight="252446720" behindDoc="0" locked="0" layoutInCell="1" allowOverlap="1" wp14:anchorId="11E93D75" wp14:editId="5677B16F">
                <wp:simplePos x="0" y="0"/>
                <wp:positionH relativeFrom="column">
                  <wp:posOffset>0</wp:posOffset>
                </wp:positionH>
                <wp:positionV relativeFrom="paragraph">
                  <wp:posOffset>25400</wp:posOffset>
                </wp:positionV>
                <wp:extent cx="6502400" cy="0"/>
                <wp:effectExtent l="15875" t="15875" r="15875" b="12700"/>
                <wp:wrapTopAndBottom/>
                <wp:docPr id="792"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D575E" id="Line 829" o:spid="_x0000_s1026" style="position:absolute;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v2Hf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FCC07A7" w14:textId="77777777" w:rsidR="005078F9" w:rsidRDefault="005078F9">
      <w:pPr>
        <w:spacing w:before="120" w:line="260" w:lineRule="atLeast"/>
      </w:pPr>
      <w:r>
        <w:rPr>
          <w:rFonts w:ascii="Arial" w:eastAsia="Arial" w:hAnsi="Arial" w:cs="Arial"/>
          <w:color w:val="000000"/>
          <w:sz w:val="20"/>
        </w:rPr>
        <w:t xml:space="preserve"> </w:t>
      </w:r>
    </w:p>
    <w:p w14:paraId="014E97CC" w14:textId="77777777" w:rsidR="005078F9" w:rsidRDefault="005078F9">
      <w:pPr>
        <w:spacing w:before="200" w:line="260" w:lineRule="atLeast"/>
        <w:jc w:val="both"/>
      </w:pPr>
      <w:r>
        <w:rPr>
          <w:rFonts w:ascii="Arial" w:eastAsia="Arial" w:hAnsi="Arial" w:cs="Arial"/>
          <w:color w:val="000000"/>
          <w:sz w:val="20"/>
        </w:rPr>
        <w:t xml:space="preserve">Abend in blau: Viel Lichteffekte und dramatische Musik begleiteten die Debatte der Spitzenkandidaten für die </w:t>
      </w:r>
      <w:r>
        <w:rPr>
          <w:rFonts w:ascii="Arial" w:eastAsia="Arial" w:hAnsi="Arial" w:cs="Arial"/>
          <w:b/>
          <w:i/>
          <w:color w:val="000000"/>
          <w:sz w:val="20"/>
          <w:u w:val="single"/>
        </w:rPr>
        <w:t>Europawahl</w:t>
      </w:r>
      <w:r>
        <w:rPr>
          <w:rFonts w:ascii="Arial" w:eastAsia="Arial" w:hAnsi="Arial" w:cs="Arial"/>
          <w:color w:val="000000"/>
          <w:sz w:val="20"/>
        </w:rPr>
        <w:t xml:space="preserve"> in Brüssel. Foto: ARIS OIKONOMOU/AFP</w:t>
      </w:r>
    </w:p>
    <w:p w14:paraId="3F220D67" w14:textId="77777777" w:rsidR="005078F9" w:rsidRDefault="005078F9">
      <w:pPr>
        <w:keepNext/>
        <w:spacing w:before="240" w:line="340" w:lineRule="atLeast"/>
      </w:pPr>
      <w:r>
        <w:rPr>
          <w:rFonts w:ascii="Arial" w:eastAsia="Arial" w:hAnsi="Arial" w:cs="Arial"/>
          <w:b/>
          <w:color w:val="000000"/>
          <w:sz w:val="28"/>
        </w:rPr>
        <w:t>Classification</w:t>
      </w:r>
    </w:p>
    <w:p w14:paraId="18690D46" w14:textId="4957B6C7" w:rsidR="005078F9" w:rsidRDefault="005078F9">
      <w:pPr>
        <w:spacing w:line="60" w:lineRule="exact"/>
      </w:pPr>
      <w:r>
        <w:rPr>
          <w:noProof/>
        </w:rPr>
        <mc:AlternateContent>
          <mc:Choice Requires="wps">
            <w:drawing>
              <wp:anchor distT="0" distB="0" distL="114300" distR="114300" simplePos="0" relativeHeight="252519424" behindDoc="0" locked="0" layoutInCell="1" allowOverlap="1" wp14:anchorId="3BE77637" wp14:editId="037562B0">
                <wp:simplePos x="0" y="0"/>
                <wp:positionH relativeFrom="column">
                  <wp:posOffset>0</wp:posOffset>
                </wp:positionH>
                <wp:positionV relativeFrom="paragraph">
                  <wp:posOffset>25400</wp:posOffset>
                </wp:positionV>
                <wp:extent cx="6502400" cy="0"/>
                <wp:effectExtent l="15875" t="16510" r="15875" b="21590"/>
                <wp:wrapTopAndBottom/>
                <wp:docPr id="791"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6D0E7" id="Line 900" o:spid="_x0000_s1026" style="position:absolute;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BmR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2F081B" w14:textId="77777777" w:rsidR="005078F9" w:rsidRDefault="005078F9">
      <w:pPr>
        <w:spacing w:line="120" w:lineRule="exact"/>
      </w:pPr>
    </w:p>
    <w:p w14:paraId="5456A6D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B4B2DF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E2F4ED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7F0A6C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GESETZGEBUNGSORGANE (90%); POLITIK (90%); POLITISCHE DEBATTEN (90%); POLITISCHE KANDIDATEN (90%); WAHLEN &amp; WAHLKÄMPFE (90%); ÖFFENTLICHE POLITIK (90%); POLITISCHE PARTEIEN (89%); WAHLEN (89%); WÄHLER &amp; WAHLEN (89%); DEUTSCHE POLITISCHE PARTEIEN (76%); BREXIT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(73%); MEHRSPRACHIGKEIT (71%)</w:t>
      </w:r>
      <w:r>
        <w:br/>
      </w:r>
      <w:r>
        <w:br/>
      </w:r>
    </w:p>
    <w:p w14:paraId="163C341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(91%)</w:t>
      </w:r>
      <w:r>
        <w:br/>
      </w:r>
      <w:r>
        <w:br/>
      </w:r>
    </w:p>
    <w:p w14:paraId="1EA6DE2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JEAN-CLAUDE JUNCKER (79%)</w:t>
      </w:r>
      <w:r>
        <w:br/>
      </w:r>
      <w:r>
        <w:br/>
      </w:r>
    </w:p>
    <w:p w14:paraId="02A52D7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(90%); PHOENIX, AZ, USA (79%); STUTTGART, DEUTSCHLAND (79%); FRANKFURT, DEUTSCHLAND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(94%); BAYERN, DEUTSCHLAND (59%); </w:t>
      </w:r>
      <w:r>
        <w:rPr>
          <w:rFonts w:ascii="Arial" w:eastAsia="Arial" w:hAnsi="Arial" w:cs="Arial"/>
          <w:b/>
          <w:i/>
          <w:color w:val="000000"/>
          <w:sz w:val="20"/>
          <w:u w:val="single"/>
        </w:rPr>
        <w:t>EUROPA</w:t>
      </w:r>
      <w:r>
        <w:rPr>
          <w:rFonts w:ascii="Arial" w:eastAsia="Arial" w:hAnsi="Arial" w:cs="Arial"/>
          <w:color w:val="000000"/>
          <w:sz w:val="20"/>
        </w:rPr>
        <w:t xml:space="preserve"> (93%); BELGIEN (88%); AFRIKA (79%); DEUTSCHLAND (59%); NIEDERLANDE (58%); VEREINIGTES KÖNIGREICH (58%)</w:t>
      </w:r>
      <w:r>
        <w:br/>
      </w:r>
      <w:r>
        <w:br/>
      </w:r>
    </w:p>
    <w:p w14:paraId="15CD5FDC"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May 17, 2019</w:t>
      </w:r>
    </w:p>
    <w:p w14:paraId="02E32E8E" w14:textId="77777777" w:rsidR="005078F9" w:rsidRDefault="005078F9"/>
    <w:p w14:paraId="607DA778" w14:textId="0E4A708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0864" behindDoc="0" locked="0" layoutInCell="1" allowOverlap="1" wp14:anchorId="39AEE51C" wp14:editId="23BFC08C">
                <wp:simplePos x="0" y="0"/>
                <wp:positionH relativeFrom="column">
                  <wp:posOffset>0</wp:posOffset>
                </wp:positionH>
                <wp:positionV relativeFrom="paragraph">
                  <wp:posOffset>127000</wp:posOffset>
                </wp:positionV>
                <wp:extent cx="6502400" cy="0"/>
                <wp:effectExtent l="6350" t="10160" r="6350" b="8890"/>
                <wp:wrapNone/>
                <wp:docPr id="790"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5DCBB" id="Line 960" o:spid="_x0000_s1026" style="position:absolute;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eD1+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F8E950A" w14:textId="77777777" w:rsidR="005078F9" w:rsidRDefault="005078F9">
      <w:pPr>
        <w:sectPr w:rsidR="005078F9">
          <w:headerReference w:type="even" r:id="rId2293"/>
          <w:headerReference w:type="default" r:id="rId2294"/>
          <w:footerReference w:type="even" r:id="rId2295"/>
          <w:footerReference w:type="default" r:id="rId2296"/>
          <w:headerReference w:type="first" r:id="rId2297"/>
          <w:footerReference w:type="first" r:id="rId2298"/>
          <w:pgSz w:w="12240" w:h="15840"/>
          <w:pgMar w:top="840" w:right="1000" w:bottom="840" w:left="1000" w:header="400" w:footer="400" w:gutter="0"/>
          <w:cols w:space="720"/>
          <w:titlePg/>
        </w:sectPr>
      </w:pPr>
    </w:p>
    <w:p w14:paraId="2BF88770" w14:textId="77777777" w:rsidR="005078F9" w:rsidRDefault="005078F9"/>
    <w:p w14:paraId="78708F41" w14:textId="77777777" w:rsidR="005078F9" w:rsidRDefault="005078F9">
      <w:pPr>
        <w:spacing w:before="240" w:after="200" w:line="340" w:lineRule="atLeast"/>
        <w:jc w:val="center"/>
        <w:outlineLvl w:val="0"/>
        <w:rPr>
          <w:rFonts w:ascii="Arial" w:hAnsi="Arial" w:cs="Arial"/>
          <w:b/>
          <w:bCs/>
          <w:kern w:val="32"/>
          <w:sz w:val="32"/>
          <w:szCs w:val="32"/>
        </w:rPr>
      </w:pPr>
      <w:hyperlink r:id="rId2299" w:history="1">
        <w:r>
          <w:rPr>
            <w:rFonts w:ascii="Arial" w:eastAsia="Arial" w:hAnsi="Arial" w:cs="Arial"/>
            <w:b/>
            <w:bCs/>
            <w:i/>
            <w:color w:val="0077CC"/>
            <w:kern w:val="32"/>
            <w:sz w:val="28"/>
            <w:szCs w:val="32"/>
            <w:u w:val="single"/>
            <w:shd w:val="clear" w:color="auto" w:fill="FFFFFF"/>
          </w:rPr>
          <w:t xml:space="preserve">ANGELA MERKEL; Pflichtprogramm </w:t>
        </w:r>
      </w:hyperlink>
      <w:hyperlink r:id="rId2300" w:history="1">
        <w:r>
          <w:rPr>
            <w:rFonts w:ascii="Arial" w:eastAsia="Arial" w:hAnsi="Arial" w:cs="Arial"/>
            <w:b/>
            <w:bCs/>
            <w:i/>
            <w:color w:val="0077CC"/>
            <w:kern w:val="32"/>
            <w:sz w:val="28"/>
            <w:szCs w:val="32"/>
            <w:u w:val="single"/>
            <w:shd w:val="clear" w:color="auto" w:fill="FFFFFF"/>
          </w:rPr>
          <w:t>Europa</w:t>
        </w:r>
      </w:hyperlink>
    </w:p>
    <w:p w14:paraId="113499F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A035B32" w14:textId="77777777" w:rsidR="005078F9" w:rsidRDefault="005078F9">
      <w:pPr>
        <w:spacing w:before="120" w:line="260" w:lineRule="atLeast"/>
        <w:jc w:val="center"/>
      </w:pPr>
      <w:r>
        <w:rPr>
          <w:rFonts w:ascii="Arial" w:eastAsia="Arial" w:hAnsi="Arial" w:cs="Arial"/>
          <w:color w:val="000000"/>
          <w:sz w:val="20"/>
        </w:rPr>
        <w:t>Freitag 17. Mai 2019</w:t>
      </w:r>
    </w:p>
    <w:p w14:paraId="5DCE450F" w14:textId="77777777" w:rsidR="005078F9" w:rsidRDefault="005078F9">
      <w:pPr>
        <w:spacing w:line="240" w:lineRule="atLeast"/>
        <w:jc w:val="both"/>
      </w:pPr>
    </w:p>
    <w:p w14:paraId="4D3C3D9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B14C931" w14:textId="6935219C" w:rsidR="005078F9" w:rsidRDefault="005078F9">
      <w:pPr>
        <w:spacing w:before="120" w:line="220" w:lineRule="atLeast"/>
      </w:pPr>
      <w:r>
        <w:br/>
      </w:r>
      <w:r>
        <w:rPr>
          <w:noProof/>
        </w:rPr>
        <w:drawing>
          <wp:inline distT="0" distB="0" distL="0" distR="0" wp14:anchorId="173B093A" wp14:editId="621F6366">
            <wp:extent cx="2857500" cy="374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7771AC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7F4AB35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578 words</w:t>
      </w:r>
    </w:p>
    <w:p w14:paraId="6FCFA84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w:t>
      </w:r>
    </w:p>
    <w:p w14:paraId="0C78E174" w14:textId="77777777" w:rsidR="005078F9" w:rsidRDefault="005078F9">
      <w:pPr>
        <w:keepNext/>
        <w:spacing w:before="240" w:line="340" w:lineRule="atLeast"/>
      </w:pPr>
      <w:r>
        <w:rPr>
          <w:rFonts w:ascii="Arial" w:eastAsia="Arial" w:hAnsi="Arial" w:cs="Arial"/>
          <w:b/>
          <w:color w:val="000000"/>
          <w:sz w:val="28"/>
        </w:rPr>
        <w:t>Body</w:t>
      </w:r>
    </w:p>
    <w:p w14:paraId="146DD145" w14:textId="078A8548" w:rsidR="005078F9" w:rsidRDefault="005078F9">
      <w:pPr>
        <w:spacing w:line="60" w:lineRule="exact"/>
      </w:pPr>
      <w:r>
        <w:rPr>
          <w:noProof/>
        </w:rPr>
        <mc:AlternateContent>
          <mc:Choice Requires="wps">
            <w:drawing>
              <wp:anchor distT="0" distB="0" distL="114300" distR="114300" simplePos="0" relativeHeight="252375040" behindDoc="0" locked="0" layoutInCell="1" allowOverlap="1" wp14:anchorId="059847CE" wp14:editId="190247D5">
                <wp:simplePos x="0" y="0"/>
                <wp:positionH relativeFrom="column">
                  <wp:posOffset>0</wp:posOffset>
                </wp:positionH>
                <wp:positionV relativeFrom="paragraph">
                  <wp:posOffset>25400</wp:posOffset>
                </wp:positionV>
                <wp:extent cx="6502400" cy="0"/>
                <wp:effectExtent l="15875" t="15875" r="15875" b="12700"/>
                <wp:wrapTopAndBottom/>
                <wp:docPr id="789"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EA898" id="Line 759" o:spid="_x0000_s1026" style="position:absolute;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2Wrv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4020B66" w14:textId="77777777" w:rsidR="005078F9" w:rsidRDefault="005078F9"/>
    <w:p w14:paraId="6D7C1EE5" w14:textId="77777777" w:rsidR="005078F9" w:rsidRDefault="005078F9">
      <w:pPr>
        <w:spacing w:before="200" w:line="260" w:lineRule="atLeast"/>
        <w:jc w:val="both"/>
      </w:pPr>
      <w:r>
        <w:rPr>
          <w:rFonts w:ascii="Arial" w:eastAsia="Arial" w:hAnsi="Arial" w:cs="Arial"/>
          <w:color w:val="000000"/>
          <w:sz w:val="20"/>
        </w:rPr>
        <w:t xml:space="preserve">Früher einmal konnte sich Angela Merkel wenigstens auf Mark Rutte verlassen. Der niederländische Premierminister ist zwar nicht so lange an der Macht wie Merkel, aber doch schon seit bald zehn Jahren. Die Kanzlerin kennt ihn als nicht eben enthusiastischen, aber verlässlichen </w:t>
      </w:r>
      <w:r>
        <w:rPr>
          <w:rFonts w:ascii="Arial" w:eastAsia="Arial" w:hAnsi="Arial" w:cs="Arial"/>
          <w:b/>
          <w:i/>
          <w:color w:val="000000"/>
          <w:sz w:val="20"/>
          <w:u w:val="single"/>
        </w:rPr>
        <w:t>Europäer</w:t>
      </w:r>
      <w:r>
        <w:rPr>
          <w:rFonts w:ascii="Arial" w:eastAsia="Arial" w:hAnsi="Arial" w:cs="Arial"/>
          <w:color w:val="000000"/>
          <w:sz w:val="20"/>
        </w:rPr>
        <w:t xml:space="preserve">. Als einen, mit dem man Bündnisse schmieden kann. Nun ist Rutte wieder dabei bei einem Bündnis - allerdings gegen Merkel. Dass der Niederländer sie am Donnerstag im Kanzleramt als ,,persönliche Freundin' gepriesen hat, ändert daran nichts. Der Liberale gehört zu denen, die verhindern wollen, dass Manfred Weber, Spitzenkandidat der </w:t>
      </w:r>
      <w:r>
        <w:rPr>
          <w:rFonts w:ascii="Arial" w:eastAsia="Arial" w:hAnsi="Arial" w:cs="Arial"/>
          <w:b/>
          <w:i/>
          <w:color w:val="000000"/>
          <w:sz w:val="20"/>
          <w:u w:val="single"/>
        </w:rPr>
        <w:t>europäischen</w:t>
      </w:r>
      <w:r>
        <w:rPr>
          <w:rFonts w:ascii="Arial" w:eastAsia="Arial" w:hAnsi="Arial" w:cs="Arial"/>
          <w:color w:val="000000"/>
          <w:sz w:val="20"/>
        </w:rPr>
        <w:t xml:space="preserve"> Christdemokraten, nach der </w:t>
      </w:r>
      <w:r>
        <w:rPr>
          <w:rFonts w:ascii="Arial" w:eastAsia="Arial" w:hAnsi="Arial" w:cs="Arial"/>
          <w:b/>
          <w:i/>
          <w:color w:val="000000"/>
          <w:sz w:val="20"/>
          <w:u w:val="single"/>
        </w:rPr>
        <w:t>Europawahl</w:t>
      </w:r>
      <w:r>
        <w:rPr>
          <w:rFonts w:ascii="Arial" w:eastAsia="Arial" w:hAnsi="Arial" w:cs="Arial"/>
          <w:color w:val="000000"/>
          <w:sz w:val="20"/>
        </w:rPr>
        <w:t xml:space="preserve"> Präsident der </w:t>
      </w:r>
      <w:r>
        <w:rPr>
          <w:rFonts w:ascii="Arial" w:eastAsia="Arial" w:hAnsi="Arial" w:cs="Arial"/>
          <w:b/>
          <w:i/>
          <w:color w:val="000000"/>
          <w:sz w:val="20"/>
          <w:u w:val="single"/>
        </w:rPr>
        <w:t>EU</w:t>
      </w:r>
      <w:r>
        <w:rPr>
          <w:rFonts w:ascii="Arial" w:eastAsia="Arial" w:hAnsi="Arial" w:cs="Arial"/>
          <w:color w:val="000000"/>
          <w:sz w:val="20"/>
        </w:rPr>
        <w:t>-Kommission wird. Merkel wiederum steht für Weber im Wort.</w:t>
      </w:r>
    </w:p>
    <w:p w14:paraId="4DBA2509" w14:textId="77777777" w:rsidR="005078F9" w:rsidRDefault="005078F9">
      <w:pPr>
        <w:spacing w:before="200" w:line="260" w:lineRule="atLeast"/>
        <w:jc w:val="both"/>
      </w:pPr>
      <w:r>
        <w:rPr>
          <w:rFonts w:ascii="Arial" w:eastAsia="Arial" w:hAnsi="Arial" w:cs="Arial"/>
          <w:color w:val="000000"/>
          <w:sz w:val="20"/>
        </w:rPr>
        <w:t xml:space="preserve">  Das ist gerade Merkels Lage, wenn es um </w:t>
      </w:r>
      <w:r>
        <w:rPr>
          <w:rFonts w:ascii="Arial" w:eastAsia="Arial" w:hAnsi="Arial" w:cs="Arial"/>
          <w:b/>
          <w:i/>
          <w:color w:val="000000"/>
          <w:sz w:val="20"/>
          <w:u w:val="single"/>
        </w:rPr>
        <w:t>Europa</w:t>
      </w:r>
      <w:r>
        <w:rPr>
          <w:rFonts w:ascii="Arial" w:eastAsia="Arial" w:hAnsi="Arial" w:cs="Arial"/>
          <w:color w:val="000000"/>
          <w:sz w:val="20"/>
        </w:rPr>
        <w:t xml:space="preserve"> geht. Sie muss sich überlegen, wie sie gegen alle Widerstände ihren Mann durchsetzt, und wie sie den Schaden begrenzt, wenn es nicht klappt. Gerade hat sie in der </w:t>
      </w:r>
      <w:r>
        <w:rPr>
          <w:rFonts w:ascii="Arial" w:eastAsia="Arial" w:hAnsi="Arial" w:cs="Arial"/>
          <w:i/>
          <w:color w:val="000000"/>
          <w:sz w:val="20"/>
        </w:rPr>
        <w:t>Süddeutschen Zeitung</w:t>
      </w:r>
      <w:r>
        <w:rPr>
          <w:rFonts w:ascii="Arial" w:eastAsia="Arial" w:hAnsi="Arial" w:cs="Arial"/>
          <w:color w:val="000000"/>
          <w:sz w:val="20"/>
        </w:rPr>
        <w:t xml:space="preserve"> bekannt, dass sie sich Sorgen macht um </w:t>
      </w:r>
      <w:r>
        <w:rPr>
          <w:rFonts w:ascii="Arial" w:eastAsia="Arial" w:hAnsi="Arial" w:cs="Arial"/>
          <w:b/>
          <w:i/>
          <w:color w:val="000000"/>
          <w:sz w:val="20"/>
          <w:u w:val="single"/>
        </w:rPr>
        <w:t>Europa</w:t>
      </w:r>
      <w:r>
        <w:rPr>
          <w:rFonts w:ascii="Arial" w:eastAsia="Arial" w:hAnsi="Arial" w:cs="Arial"/>
          <w:color w:val="000000"/>
          <w:sz w:val="20"/>
        </w:rPr>
        <w:t xml:space="preserve"> und dass sie ein ,,gesteigertes Gefühl der Verantwortung' spüre, sich um das Schicksal </w:t>
      </w:r>
      <w:r>
        <w:rPr>
          <w:rFonts w:ascii="Arial" w:eastAsia="Arial" w:hAnsi="Arial" w:cs="Arial"/>
          <w:b/>
          <w:i/>
          <w:color w:val="000000"/>
          <w:sz w:val="20"/>
          <w:u w:val="single"/>
        </w:rPr>
        <w:t>Europas</w:t>
      </w:r>
      <w:r>
        <w:rPr>
          <w:rFonts w:ascii="Arial" w:eastAsia="Arial" w:hAnsi="Arial" w:cs="Arial"/>
          <w:color w:val="000000"/>
          <w:sz w:val="20"/>
        </w:rPr>
        <w:t xml:space="preserve"> zu kümmern. Ein ,,gesteigertes' Gefühl - in Merkels eher emotionsarmer Sprachwelt ist das schon was. Die Frage ist nur: was? Die von einigen lange ersehnte Bewerbung um eine Anschlussverwendung in Brüssel ist es jedenfalls nicht. Das hat sie nach dem Treffen mit Rutte klargestellt.</w:t>
      </w:r>
    </w:p>
    <w:p w14:paraId="792BAF32" w14:textId="77777777" w:rsidR="005078F9" w:rsidRDefault="005078F9">
      <w:pPr>
        <w:spacing w:before="200" w:line="260" w:lineRule="atLeast"/>
        <w:jc w:val="both"/>
      </w:pPr>
      <w:r>
        <w:rPr>
          <w:rFonts w:ascii="Arial" w:eastAsia="Arial" w:hAnsi="Arial" w:cs="Arial"/>
          <w:color w:val="000000"/>
          <w:sz w:val="20"/>
        </w:rPr>
        <w:t xml:space="preserve">  Aus mehreren Gründen kann man ihr glauben. Zunächst, weil schon ihre ursprünglichen Worte eigentlich nichts anderes bedeutet hatten. Man stelle sich vor, Merkel hätte das Gegenteil gesagt: dass sie sich keine großen Sorgen um </w:t>
      </w:r>
      <w:r>
        <w:rPr>
          <w:rFonts w:ascii="Arial" w:eastAsia="Arial" w:hAnsi="Arial" w:cs="Arial"/>
          <w:b/>
          <w:i/>
          <w:color w:val="000000"/>
          <w:sz w:val="20"/>
          <w:u w:val="single"/>
        </w:rPr>
        <w:t>Europa</w:t>
      </w:r>
      <w:r>
        <w:rPr>
          <w:rFonts w:ascii="Arial" w:eastAsia="Arial" w:hAnsi="Arial" w:cs="Arial"/>
          <w:color w:val="000000"/>
          <w:sz w:val="20"/>
        </w:rPr>
        <w:t xml:space="preserve"> mache und dass sie auch nicht das Gefühl habe, hier noch viel Energie investieren zu müssen. Das wäre zwar auch keine Empfehlung für Brüssel, aber erst recht wäre es keine für noch ein Weilchen in Berlin. Eine deutsche Regierungschefin, die wenige Tage vor der </w:t>
      </w:r>
      <w:r>
        <w:rPr>
          <w:rFonts w:ascii="Arial" w:eastAsia="Arial" w:hAnsi="Arial" w:cs="Arial"/>
          <w:b/>
          <w:i/>
          <w:color w:val="000000"/>
          <w:sz w:val="20"/>
          <w:u w:val="single"/>
        </w:rPr>
        <w:t>Europawahl</w:t>
      </w:r>
      <w:r>
        <w:rPr>
          <w:rFonts w:ascii="Arial" w:eastAsia="Arial" w:hAnsi="Arial" w:cs="Arial"/>
          <w:color w:val="000000"/>
          <w:sz w:val="20"/>
        </w:rPr>
        <w:t xml:space="preserve"> nicht den Ernst der Lage in der </w:t>
      </w:r>
      <w:r>
        <w:rPr>
          <w:rFonts w:ascii="Arial" w:eastAsia="Arial" w:hAnsi="Arial" w:cs="Arial"/>
          <w:b/>
          <w:i/>
          <w:color w:val="000000"/>
          <w:sz w:val="20"/>
          <w:u w:val="single"/>
        </w:rPr>
        <w:t>EU</w:t>
      </w:r>
      <w:r>
        <w:rPr>
          <w:rFonts w:ascii="Arial" w:eastAsia="Arial" w:hAnsi="Arial" w:cs="Arial"/>
          <w:color w:val="000000"/>
          <w:sz w:val="20"/>
        </w:rPr>
        <w:t xml:space="preserve"> und auch keine gesteigerte Verantwortung sähe, sich dieser Lage weiter anzunehmen, wäre nicht länger tragbar.</w:t>
      </w:r>
    </w:p>
    <w:p w14:paraId="1BED04B5" w14:textId="77777777" w:rsidR="005078F9" w:rsidRDefault="005078F9">
      <w:pPr>
        <w:spacing w:before="200" w:line="260" w:lineRule="atLeast"/>
        <w:jc w:val="both"/>
      </w:pPr>
      <w:r>
        <w:rPr>
          <w:rFonts w:ascii="Arial" w:eastAsia="Arial" w:hAnsi="Arial" w:cs="Arial"/>
          <w:color w:val="000000"/>
          <w:sz w:val="20"/>
        </w:rPr>
        <w:t xml:space="preserve">  Zwar stimmt, dass Merkel mit ihrer Erfahrung für einen Job etwa als </w:t>
      </w:r>
      <w:r>
        <w:rPr>
          <w:rFonts w:ascii="Arial" w:eastAsia="Arial" w:hAnsi="Arial" w:cs="Arial"/>
          <w:b/>
          <w:i/>
          <w:color w:val="000000"/>
          <w:sz w:val="20"/>
          <w:u w:val="single"/>
        </w:rPr>
        <w:t>EU</w:t>
      </w:r>
      <w:r>
        <w:rPr>
          <w:rFonts w:ascii="Arial" w:eastAsia="Arial" w:hAnsi="Arial" w:cs="Arial"/>
          <w:color w:val="000000"/>
          <w:sz w:val="20"/>
        </w:rPr>
        <w:t xml:space="preserve">-Ratspräsidentin qualifiziert wäre wie keine andere. Gerade mit ihrer Erfahrung weiß aber auch niemand besser als Merkel, wie wenig ihr dieser Job noch zu bieten hätte. Sie hat mit Erfolg und Misserfolg an allen denkbaren Fäden in dieser Union gezogen. Für sie geht es nun nur noch darum, ihr </w:t>
      </w:r>
      <w:r>
        <w:rPr>
          <w:rFonts w:ascii="Arial" w:eastAsia="Arial" w:hAnsi="Arial" w:cs="Arial"/>
          <w:b/>
          <w:i/>
          <w:color w:val="000000"/>
          <w:sz w:val="20"/>
          <w:u w:val="single"/>
        </w:rPr>
        <w:t>europapolitisches</w:t>
      </w:r>
      <w:r>
        <w:rPr>
          <w:rFonts w:ascii="Arial" w:eastAsia="Arial" w:hAnsi="Arial" w:cs="Arial"/>
          <w:color w:val="000000"/>
          <w:sz w:val="20"/>
        </w:rPr>
        <w:t xml:space="preserve"> Erbe zu regeln. Als eines ihrer Verdienste steht fest, dass die </w:t>
      </w:r>
      <w:r>
        <w:rPr>
          <w:rFonts w:ascii="Arial" w:eastAsia="Arial" w:hAnsi="Arial" w:cs="Arial"/>
          <w:b/>
          <w:i/>
          <w:color w:val="000000"/>
          <w:sz w:val="20"/>
          <w:u w:val="single"/>
        </w:rPr>
        <w:t>EU</w:t>
      </w:r>
      <w:r>
        <w:rPr>
          <w:rFonts w:ascii="Arial" w:eastAsia="Arial" w:hAnsi="Arial" w:cs="Arial"/>
          <w:color w:val="000000"/>
          <w:sz w:val="20"/>
        </w:rPr>
        <w:t xml:space="preserve"> sich in der </w:t>
      </w:r>
      <w:r>
        <w:rPr>
          <w:rFonts w:ascii="Arial" w:eastAsia="Arial" w:hAnsi="Arial" w:cs="Arial"/>
          <w:b/>
          <w:i/>
          <w:color w:val="000000"/>
          <w:sz w:val="20"/>
          <w:u w:val="single"/>
        </w:rPr>
        <w:t>Euro</w:t>
      </w:r>
      <w:r>
        <w:rPr>
          <w:rFonts w:ascii="Arial" w:eastAsia="Arial" w:hAnsi="Arial" w:cs="Arial"/>
          <w:color w:val="000000"/>
          <w:sz w:val="20"/>
        </w:rPr>
        <w:t xml:space="preserve">- und Finanzkrise zwar bis zum Abgrund bewegt hat, aber nicht weiter. Bleiben wird aber auch ihre Mitverantwortung für tiefe Risse, wie sie etwa in der Flüchtlingskrise zutage getreten sind. Was einmal unterm </w:t>
      </w:r>
      <w:r>
        <w:rPr>
          <w:rFonts w:ascii="Arial" w:eastAsia="Arial" w:hAnsi="Arial" w:cs="Arial"/>
          <w:color w:val="000000"/>
          <w:sz w:val="20"/>
        </w:rPr>
        <w:lastRenderedPageBreak/>
        <w:t xml:space="preserve">Strich stehen wird, entscheidet sich nach der </w:t>
      </w:r>
      <w:r>
        <w:rPr>
          <w:rFonts w:ascii="Arial" w:eastAsia="Arial" w:hAnsi="Arial" w:cs="Arial"/>
          <w:b/>
          <w:i/>
          <w:color w:val="000000"/>
          <w:sz w:val="20"/>
          <w:u w:val="single"/>
        </w:rPr>
        <w:t>Europawahl</w:t>
      </w:r>
      <w:r>
        <w:rPr>
          <w:rFonts w:ascii="Arial" w:eastAsia="Arial" w:hAnsi="Arial" w:cs="Arial"/>
          <w:color w:val="000000"/>
          <w:sz w:val="20"/>
        </w:rPr>
        <w:t>. Dann müsste sich gesteigertes Verantwortungsgefühl endlich in gesteigerten Gestaltungswillen übersetzen.</w:t>
      </w:r>
    </w:p>
    <w:p w14:paraId="6EDA4AD3" w14:textId="77777777" w:rsidR="005078F9" w:rsidRDefault="005078F9">
      <w:pPr>
        <w:spacing w:before="200" w:line="260" w:lineRule="atLeast"/>
        <w:jc w:val="both"/>
      </w:pPr>
      <w:r>
        <w:rPr>
          <w:rFonts w:ascii="Arial" w:eastAsia="Arial" w:hAnsi="Arial" w:cs="Arial"/>
          <w:color w:val="000000"/>
          <w:sz w:val="20"/>
        </w:rPr>
        <w:t xml:space="preserve">  Dafür steht sie in der Pflicht. Nicht für ein Brüsseler Amt, das sie nicht haben will. Altkanzler Gerhard Schröder rechtfertigt seine Nähe zu Kremlchef Wladimir Putin und seine Jobs im Pipeline-Geschäft damit, schließlich sei es sein eigenes Leben, um das es gehe. Sobald Angela Merkel sich nach mehr als doppelt so langer Zeit im Kanzleramt in die Uckermark verabschieden sollte, darf sie das für sich erst recht in Anspruch nehmen. </w:t>
      </w:r>
    </w:p>
    <w:p w14:paraId="47756DE6" w14:textId="77777777" w:rsidR="005078F9" w:rsidRDefault="005078F9">
      <w:pPr>
        <w:spacing w:before="240" w:line="260" w:lineRule="atLeast"/>
      </w:pPr>
      <w:r>
        <w:rPr>
          <w:rFonts w:ascii="Arial" w:eastAsia="Arial" w:hAnsi="Arial" w:cs="Arial"/>
          <w:b/>
          <w:color w:val="000000"/>
          <w:sz w:val="20"/>
        </w:rPr>
        <w:t xml:space="preserve">Die Kanzlerin wird  später einmal am Zustand der </w:t>
      </w:r>
      <w:r>
        <w:rPr>
          <w:rFonts w:ascii="Arial" w:eastAsia="Arial" w:hAnsi="Arial" w:cs="Arial"/>
          <w:b/>
          <w:i/>
          <w:color w:val="000000"/>
          <w:sz w:val="20"/>
          <w:u w:val="single"/>
        </w:rPr>
        <w:t>EU</w:t>
      </w:r>
      <w:r>
        <w:rPr>
          <w:rFonts w:ascii="Arial" w:eastAsia="Arial" w:hAnsi="Arial" w:cs="Arial"/>
          <w:b/>
          <w:color w:val="000000"/>
          <w:sz w:val="20"/>
        </w:rPr>
        <w:t xml:space="preserve"> gemessen werden</w:t>
      </w:r>
    </w:p>
    <w:p w14:paraId="7F05E419" w14:textId="77777777" w:rsidR="005078F9" w:rsidRDefault="005078F9">
      <w:pPr>
        <w:keepNext/>
        <w:spacing w:before="240" w:line="340" w:lineRule="atLeast"/>
      </w:pPr>
      <w:r>
        <w:rPr>
          <w:rFonts w:ascii="Arial" w:eastAsia="Arial" w:hAnsi="Arial" w:cs="Arial"/>
          <w:b/>
          <w:color w:val="000000"/>
          <w:sz w:val="28"/>
        </w:rPr>
        <w:t>Classification</w:t>
      </w:r>
    </w:p>
    <w:p w14:paraId="200C813B" w14:textId="3A1A3231" w:rsidR="005078F9" w:rsidRDefault="005078F9">
      <w:pPr>
        <w:spacing w:line="60" w:lineRule="exact"/>
      </w:pPr>
      <w:r>
        <w:rPr>
          <w:noProof/>
        </w:rPr>
        <mc:AlternateContent>
          <mc:Choice Requires="wps">
            <w:drawing>
              <wp:anchor distT="0" distB="0" distL="114300" distR="114300" simplePos="0" relativeHeight="252447744" behindDoc="0" locked="0" layoutInCell="1" allowOverlap="1" wp14:anchorId="3E075B24" wp14:editId="6AA43F38">
                <wp:simplePos x="0" y="0"/>
                <wp:positionH relativeFrom="column">
                  <wp:posOffset>0</wp:posOffset>
                </wp:positionH>
                <wp:positionV relativeFrom="paragraph">
                  <wp:posOffset>25400</wp:posOffset>
                </wp:positionV>
                <wp:extent cx="6502400" cy="0"/>
                <wp:effectExtent l="15875" t="15875" r="15875" b="12700"/>
                <wp:wrapTopAndBottom/>
                <wp:docPr id="788"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4F7CC0" id="Line 830" o:spid="_x0000_s1026" style="position:absolute;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dl4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AC66883" w14:textId="77777777" w:rsidR="005078F9" w:rsidRDefault="005078F9">
      <w:pPr>
        <w:spacing w:line="120" w:lineRule="exact"/>
      </w:pPr>
    </w:p>
    <w:p w14:paraId="48A4264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C5D76F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8A8CCC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EC49DD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BUNDESKANZLER (91%); POLITIK (90%); STAATS- UND REGIERUNGSOBERHÄUPTER (90%); </w:t>
      </w:r>
      <w:r>
        <w:rPr>
          <w:rFonts w:ascii="Arial" w:eastAsia="Arial" w:hAnsi="Arial" w:cs="Arial"/>
          <w:b/>
          <w:i/>
          <w:color w:val="000000"/>
          <w:sz w:val="20"/>
          <w:u w:val="single"/>
        </w:rPr>
        <w:t>EUROPÄISCHE UNION</w:t>
      </w:r>
      <w:r>
        <w:rPr>
          <w:rFonts w:ascii="Arial" w:eastAsia="Arial" w:hAnsi="Arial" w:cs="Arial"/>
          <w:color w:val="000000"/>
          <w:sz w:val="20"/>
        </w:rPr>
        <w:t xml:space="preserve"> (89%); WAHLEN (89%); WAHLEN &amp; WAHLKÄMPFE (89%); WÄHLER &amp; WAHLEN (89%); PREMIERMINISTER (77%); </w:t>
      </w:r>
      <w:r>
        <w:rPr>
          <w:rFonts w:ascii="Arial" w:eastAsia="Arial" w:hAnsi="Arial" w:cs="Arial"/>
          <w:b/>
          <w:i/>
          <w:color w:val="000000"/>
          <w:sz w:val="20"/>
          <w:u w:val="single"/>
        </w:rPr>
        <w:t>EU</w:t>
      </w:r>
      <w:r>
        <w:rPr>
          <w:rFonts w:ascii="Arial" w:eastAsia="Arial" w:hAnsi="Arial" w:cs="Arial"/>
          <w:color w:val="000000"/>
          <w:sz w:val="20"/>
        </w:rPr>
        <w:t xml:space="preserve">-PRÄSIDENTSCHAFT (69%);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(69%)</w:t>
      </w:r>
      <w:r>
        <w:br/>
      </w:r>
      <w:r>
        <w:br/>
      </w:r>
    </w:p>
    <w:p w14:paraId="67E95AF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(93%)</w:t>
      </w:r>
      <w:r>
        <w:br/>
      </w:r>
      <w:r>
        <w:br/>
      </w:r>
    </w:p>
    <w:p w14:paraId="7E537F3B"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(96%); MARK RUTTE (79%); WLADIMIR PUTIN (56%)</w:t>
      </w:r>
      <w:r>
        <w:br/>
      </w:r>
      <w:r>
        <w:br/>
      </w:r>
    </w:p>
    <w:p w14:paraId="644501E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BERLIN, DEUTSCHLAND (56%);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(91%); </w:t>
      </w:r>
      <w:r>
        <w:rPr>
          <w:rFonts w:ascii="Arial" w:eastAsia="Arial" w:hAnsi="Arial" w:cs="Arial"/>
          <w:b/>
          <w:i/>
          <w:color w:val="000000"/>
          <w:sz w:val="20"/>
          <w:u w:val="single"/>
        </w:rPr>
        <w:t>EUROPA</w:t>
      </w:r>
      <w:r>
        <w:rPr>
          <w:rFonts w:ascii="Arial" w:eastAsia="Arial" w:hAnsi="Arial" w:cs="Arial"/>
          <w:color w:val="000000"/>
          <w:sz w:val="20"/>
        </w:rPr>
        <w:t xml:space="preserve"> (90%); BELGIEN (58%); NIEDERLANDE (58%)</w:t>
      </w:r>
      <w:r>
        <w:br/>
      </w:r>
      <w:r>
        <w:br/>
      </w:r>
    </w:p>
    <w:p w14:paraId="4666E45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7452CD3F" w14:textId="77777777" w:rsidR="005078F9" w:rsidRDefault="005078F9"/>
    <w:p w14:paraId="2798DC74" w14:textId="7DEA880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0448" behindDoc="0" locked="0" layoutInCell="1" allowOverlap="1" wp14:anchorId="3B403B7C" wp14:editId="38B4749D">
                <wp:simplePos x="0" y="0"/>
                <wp:positionH relativeFrom="column">
                  <wp:posOffset>0</wp:posOffset>
                </wp:positionH>
                <wp:positionV relativeFrom="paragraph">
                  <wp:posOffset>127000</wp:posOffset>
                </wp:positionV>
                <wp:extent cx="6502400" cy="0"/>
                <wp:effectExtent l="6350" t="6350" r="6350" b="12700"/>
                <wp:wrapNone/>
                <wp:docPr id="787" name="Lin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E1B5E" id="Line 901" o:spid="_x0000_s1026" style="position:absolute;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S9JMZ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E4E1DA4" w14:textId="77777777" w:rsidR="005078F9" w:rsidRDefault="005078F9">
      <w:pPr>
        <w:sectPr w:rsidR="005078F9">
          <w:headerReference w:type="even" r:id="rId2301"/>
          <w:headerReference w:type="default" r:id="rId2302"/>
          <w:footerReference w:type="even" r:id="rId2303"/>
          <w:footerReference w:type="default" r:id="rId2304"/>
          <w:headerReference w:type="first" r:id="rId2305"/>
          <w:footerReference w:type="first" r:id="rId2306"/>
          <w:pgSz w:w="12240" w:h="15840"/>
          <w:pgMar w:top="840" w:right="1000" w:bottom="840" w:left="1000" w:header="400" w:footer="400" w:gutter="0"/>
          <w:cols w:space="720"/>
          <w:titlePg/>
        </w:sectPr>
      </w:pPr>
    </w:p>
    <w:p w14:paraId="05D3EBB5" w14:textId="77777777" w:rsidR="005078F9" w:rsidRDefault="005078F9"/>
    <w:p w14:paraId="2E062B0A" w14:textId="77777777" w:rsidR="005078F9" w:rsidRDefault="005078F9">
      <w:pPr>
        <w:spacing w:before="240" w:after="200" w:line="340" w:lineRule="atLeast"/>
        <w:jc w:val="center"/>
        <w:outlineLvl w:val="0"/>
        <w:rPr>
          <w:rFonts w:ascii="Arial" w:hAnsi="Arial" w:cs="Arial"/>
          <w:b/>
          <w:bCs/>
          <w:kern w:val="32"/>
          <w:sz w:val="32"/>
          <w:szCs w:val="32"/>
        </w:rPr>
      </w:pPr>
      <w:hyperlink r:id="rId2307" w:history="1">
        <w:r>
          <w:rPr>
            <w:rFonts w:ascii="Arial" w:eastAsia="Arial" w:hAnsi="Arial" w:cs="Arial"/>
            <w:b/>
            <w:bCs/>
            <w:i/>
            <w:color w:val="0077CC"/>
            <w:kern w:val="32"/>
            <w:sz w:val="28"/>
            <w:szCs w:val="32"/>
            <w:u w:val="single"/>
            <w:shd w:val="clear" w:color="auto" w:fill="FFFFFF"/>
          </w:rPr>
          <w:t xml:space="preserve">Kämpfen für </w:t>
        </w:r>
      </w:hyperlink>
      <w:hyperlink r:id="rId2308" w:history="1">
        <w:r>
          <w:rPr>
            <w:rFonts w:ascii="Arial" w:eastAsia="Arial" w:hAnsi="Arial" w:cs="Arial"/>
            <w:b/>
            <w:bCs/>
            <w:i/>
            <w:color w:val="0077CC"/>
            <w:kern w:val="32"/>
            <w:sz w:val="28"/>
            <w:szCs w:val="32"/>
            <w:u w:val="single"/>
            <w:shd w:val="clear" w:color="auto" w:fill="FFFFFF"/>
          </w:rPr>
          <w:t>Europa</w:t>
        </w:r>
      </w:hyperlink>
      <w:hyperlink r:id="rId2309" w:history="1">
        <w:r>
          <w:rPr>
            <w:rFonts w:ascii="Arial" w:eastAsia="Arial" w:hAnsi="Arial" w:cs="Arial"/>
            <w:b/>
            <w:bCs/>
            <w:i/>
            <w:color w:val="0077CC"/>
            <w:kern w:val="32"/>
            <w:sz w:val="28"/>
            <w:szCs w:val="32"/>
            <w:u w:val="single"/>
            <w:shd w:val="clear" w:color="auto" w:fill="FFFFFF"/>
          </w:rPr>
          <w:t>; Sieben politische Gruppierungen aus der Gemeinde Eching werben bei einem gemeinsamen Auftritt für eine starke Beteiligung an den Wahlen am 26. Mai und eine Weiterentwicklung der Einigung</w:t>
        </w:r>
      </w:hyperlink>
    </w:p>
    <w:p w14:paraId="3DADDF8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264D6B2" w14:textId="77777777" w:rsidR="005078F9" w:rsidRDefault="005078F9">
      <w:pPr>
        <w:spacing w:before="120" w:line="260" w:lineRule="atLeast"/>
        <w:jc w:val="center"/>
      </w:pPr>
      <w:r>
        <w:rPr>
          <w:rFonts w:ascii="Arial" w:eastAsia="Arial" w:hAnsi="Arial" w:cs="Arial"/>
          <w:color w:val="000000"/>
          <w:sz w:val="20"/>
        </w:rPr>
        <w:t>Freitag 17. Mai 2019</w:t>
      </w:r>
    </w:p>
    <w:p w14:paraId="018D3B4B" w14:textId="77777777" w:rsidR="005078F9" w:rsidRDefault="005078F9">
      <w:pPr>
        <w:spacing w:line="240" w:lineRule="atLeast"/>
        <w:jc w:val="both"/>
      </w:pPr>
    </w:p>
    <w:p w14:paraId="22284A7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EBCB29B" w14:textId="5B1676EE" w:rsidR="005078F9" w:rsidRDefault="005078F9">
      <w:pPr>
        <w:spacing w:before="120" w:line="220" w:lineRule="atLeast"/>
      </w:pPr>
      <w:r>
        <w:br/>
      </w:r>
      <w:r>
        <w:rPr>
          <w:noProof/>
        </w:rPr>
        <w:drawing>
          <wp:inline distT="0" distB="0" distL="0" distR="0" wp14:anchorId="4EDDA127" wp14:editId="2B363EDD">
            <wp:extent cx="2857500" cy="3746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81CDCA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Landkreis; Erding; S. 8</w:t>
      </w:r>
    </w:p>
    <w:p w14:paraId="764AE4E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529 words</w:t>
      </w:r>
    </w:p>
    <w:p w14:paraId="323BC4F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KLAUS BACHHUBER</w:t>
      </w:r>
    </w:p>
    <w:p w14:paraId="39FFEBCE" w14:textId="77777777" w:rsidR="005078F9" w:rsidRDefault="005078F9">
      <w:pPr>
        <w:keepNext/>
        <w:spacing w:before="240" w:line="340" w:lineRule="atLeast"/>
      </w:pPr>
      <w:r>
        <w:rPr>
          <w:rFonts w:ascii="Arial" w:eastAsia="Arial" w:hAnsi="Arial" w:cs="Arial"/>
          <w:b/>
          <w:color w:val="000000"/>
          <w:sz w:val="28"/>
        </w:rPr>
        <w:t>Body</w:t>
      </w:r>
    </w:p>
    <w:p w14:paraId="2A0620E5" w14:textId="0FB3B6D4" w:rsidR="005078F9" w:rsidRDefault="005078F9">
      <w:pPr>
        <w:spacing w:line="60" w:lineRule="exact"/>
      </w:pPr>
      <w:r>
        <w:rPr>
          <w:noProof/>
        </w:rPr>
        <mc:AlternateContent>
          <mc:Choice Requires="wps">
            <w:drawing>
              <wp:anchor distT="0" distB="0" distL="114300" distR="114300" simplePos="0" relativeHeight="252376064" behindDoc="0" locked="0" layoutInCell="1" allowOverlap="1" wp14:anchorId="2A36E1DC" wp14:editId="4AF76392">
                <wp:simplePos x="0" y="0"/>
                <wp:positionH relativeFrom="column">
                  <wp:posOffset>0</wp:posOffset>
                </wp:positionH>
                <wp:positionV relativeFrom="paragraph">
                  <wp:posOffset>25400</wp:posOffset>
                </wp:positionV>
                <wp:extent cx="6502400" cy="0"/>
                <wp:effectExtent l="15875" t="19050" r="15875" b="19050"/>
                <wp:wrapTopAndBottom/>
                <wp:docPr id="786"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C2E508" id="Line 760" o:spid="_x0000_s1026" style="position:absolute;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Rp4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28A99D" w14:textId="77777777" w:rsidR="005078F9" w:rsidRDefault="005078F9"/>
    <w:p w14:paraId="5AFFBD42" w14:textId="77777777" w:rsidR="005078F9" w:rsidRDefault="005078F9">
      <w:pPr>
        <w:spacing w:before="200" w:line="260" w:lineRule="atLeast"/>
        <w:jc w:val="both"/>
      </w:pPr>
      <w:r>
        <w:rPr>
          <w:rFonts w:ascii="Arial" w:eastAsia="Arial" w:hAnsi="Arial" w:cs="Arial"/>
          <w:b/>
          <w:color w:val="000000"/>
          <w:sz w:val="20"/>
        </w:rPr>
        <w:t xml:space="preserve">Eching </w:t>
      </w:r>
      <w:r>
        <w:rPr>
          <w:rFonts w:ascii="Arial" w:eastAsia="Arial" w:hAnsi="Arial" w:cs="Arial"/>
          <w:color w:val="000000"/>
          <w:sz w:val="20"/>
        </w:rPr>
        <w:t xml:space="preserve">- Bunte Landesfähnchen auf den Tischen, ein Trompeten-Intro der </w:t>
      </w:r>
      <w:r>
        <w:rPr>
          <w:rFonts w:ascii="Arial" w:eastAsia="Arial" w:hAnsi="Arial" w:cs="Arial"/>
          <w:b/>
          <w:i/>
          <w:color w:val="000000"/>
          <w:sz w:val="20"/>
          <w:u w:val="single"/>
        </w:rPr>
        <w:t>Eurovisionshymne</w:t>
      </w:r>
      <w:r>
        <w:rPr>
          <w:rFonts w:ascii="Arial" w:eastAsia="Arial" w:hAnsi="Arial" w:cs="Arial"/>
          <w:color w:val="000000"/>
          <w:sz w:val="20"/>
        </w:rPr>
        <w:t xml:space="preserve"> und ein fünfsprachiger Kanon, gesungen vom gesamten Publikum: In einer parteiübergreifenden gemeinsamen Veranstaltung im Bürgerhaus haben sieben politische Echinger Gruppierungen unter Regie der Volkshochschule im Vorfeld der Wahlen zum </w:t>
      </w:r>
      <w:r>
        <w:rPr>
          <w:rFonts w:ascii="Arial" w:eastAsia="Arial" w:hAnsi="Arial" w:cs="Arial"/>
          <w:b/>
          <w:i/>
          <w:color w:val="000000"/>
          <w:sz w:val="20"/>
          <w:u w:val="single"/>
        </w:rPr>
        <w:t>Europäischen</w:t>
      </w:r>
      <w:r>
        <w:rPr>
          <w:rFonts w:ascii="Arial" w:eastAsia="Arial" w:hAnsi="Arial" w:cs="Arial"/>
          <w:color w:val="000000"/>
          <w:sz w:val="20"/>
        </w:rPr>
        <w:t xml:space="preserve"> Parlament für </w:t>
      </w:r>
      <w:r>
        <w:rPr>
          <w:rFonts w:ascii="Arial" w:eastAsia="Arial" w:hAnsi="Arial" w:cs="Arial"/>
          <w:b/>
          <w:i/>
          <w:color w:val="000000"/>
          <w:sz w:val="20"/>
          <w:u w:val="single"/>
        </w:rPr>
        <w:t>Europa</w:t>
      </w:r>
      <w:r>
        <w:rPr>
          <w:rFonts w:ascii="Arial" w:eastAsia="Arial" w:hAnsi="Arial" w:cs="Arial"/>
          <w:color w:val="000000"/>
          <w:sz w:val="20"/>
        </w:rPr>
        <w:t xml:space="preserve"> geworben. ,,Die </w:t>
      </w:r>
      <w:r>
        <w:rPr>
          <w:rFonts w:ascii="Arial" w:eastAsia="Arial" w:hAnsi="Arial" w:cs="Arial"/>
          <w:b/>
          <w:i/>
          <w:color w:val="000000"/>
          <w:sz w:val="20"/>
          <w:u w:val="single"/>
        </w:rPr>
        <w:t>europäische</w:t>
      </w:r>
      <w:r>
        <w:rPr>
          <w:rFonts w:ascii="Arial" w:eastAsia="Arial" w:hAnsi="Arial" w:cs="Arial"/>
          <w:color w:val="000000"/>
          <w:sz w:val="20"/>
        </w:rPr>
        <w:t xml:space="preserve"> Idee ist der bedeutendste zivilisatorische Fortschritt des vergangenen Jahrhunderts', hieß es in der gemeinsamen Erklärung, ,,ein starkes </w:t>
      </w:r>
      <w:r>
        <w:rPr>
          <w:rFonts w:ascii="Arial" w:eastAsia="Arial" w:hAnsi="Arial" w:cs="Arial"/>
          <w:b/>
          <w:i/>
          <w:color w:val="000000"/>
          <w:sz w:val="20"/>
          <w:u w:val="single"/>
        </w:rPr>
        <w:t>Europa</w:t>
      </w:r>
      <w:r>
        <w:rPr>
          <w:rFonts w:ascii="Arial" w:eastAsia="Arial" w:hAnsi="Arial" w:cs="Arial"/>
          <w:color w:val="000000"/>
          <w:sz w:val="20"/>
        </w:rPr>
        <w:t xml:space="preserve"> steht für Freiheit, Demokratie, Friedenssicherung, Wohlstand und soziale Gerechtigkeit.'</w:t>
      </w:r>
    </w:p>
    <w:p w14:paraId="200C62EC" w14:textId="77777777" w:rsidR="005078F9" w:rsidRDefault="005078F9">
      <w:pPr>
        <w:spacing w:before="200" w:line="260" w:lineRule="atLeast"/>
        <w:jc w:val="both"/>
      </w:pPr>
      <w:r>
        <w:rPr>
          <w:rFonts w:ascii="Arial" w:eastAsia="Arial" w:hAnsi="Arial" w:cs="Arial"/>
          <w:color w:val="000000"/>
          <w:sz w:val="20"/>
        </w:rPr>
        <w:t xml:space="preserve">  Man wolle ,,für ein buntes und starkes </w:t>
      </w:r>
      <w:r>
        <w:rPr>
          <w:rFonts w:ascii="Arial" w:eastAsia="Arial" w:hAnsi="Arial" w:cs="Arial"/>
          <w:b/>
          <w:i/>
          <w:color w:val="000000"/>
          <w:sz w:val="20"/>
          <w:u w:val="single"/>
        </w:rPr>
        <w:t>Europa</w:t>
      </w:r>
      <w:r>
        <w:rPr>
          <w:rFonts w:ascii="Arial" w:eastAsia="Arial" w:hAnsi="Arial" w:cs="Arial"/>
          <w:color w:val="000000"/>
          <w:sz w:val="20"/>
        </w:rPr>
        <w:t xml:space="preserve"> plädieren', gab Volkshochschulleiterin Doris Fähr das Thema des Abends vor. Parteiübergreifend sollte die Veranstaltung motivieren, am 26. Mai zur Wahl zu gehen. Zusammengeschlossen haben sich dafür SPD, Bündnis 90/Die Grünen, FDP, Freie Wähler, ÖDP, ,,Bürger für Eching' und ,,Echinger Mitte'. Als einzig angefragte Partei hatte sich die CSU verweigert und war auch bei der Veranstaltung nicht präsent.</w:t>
      </w:r>
    </w:p>
    <w:p w14:paraId="163BB853" w14:textId="77777777" w:rsidR="005078F9" w:rsidRDefault="005078F9">
      <w:pPr>
        <w:spacing w:before="200" w:line="260" w:lineRule="atLeast"/>
        <w:jc w:val="both"/>
      </w:pPr>
      <w:r>
        <w:rPr>
          <w:rFonts w:ascii="Arial" w:eastAsia="Arial" w:hAnsi="Arial" w:cs="Arial"/>
          <w:color w:val="000000"/>
          <w:sz w:val="20"/>
        </w:rPr>
        <w:t xml:space="preserve">  Jede der beteiligten Parteien hatte ein Schwerpunktthema vorbereitet, vom </w:t>
      </w:r>
      <w:r>
        <w:rPr>
          <w:rFonts w:ascii="Arial" w:eastAsia="Arial" w:hAnsi="Arial" w:cs="Arial"/>
          <w:b/>
          <w:i/>
          <w:color w:val="000000"/>
          <w:sz w:val="20"/>
          <w:u w:val="single"/>
        </w:rPr>
        <w:t>Euro</w:t>
      </w:r>
      <w:r>
        <w:rPr>
          <w:rFonts w:ascii="Arial" w:eastAsia="Arial" w:hAnsi="Arial" w:cs="Arial"/>
          <w:color w:val="000000"/>
          <w:sz w:val="20"/>
        </w:rPr>
        <w:t xml:space="preserve"> (FW) über die Friedenssicherung (Bürger für Eching) bis hin zur Landwirtschaft (Grüne), Demokratie (Echinger Mitte) und sozialen Aspekten (SPD). Karl Kühbandner, Referent für Literatur, Geschichte und Politik an Volkshochschulen, gab in einem Vortrag einen Überblick über Entstehung, Entwicklung und Struktur der </w:t>
      </w:r>
      <w:r>
        <w:rPr>
          <w:rFonts w:ascii="Arial" w:eastAsia="Arial" w:hAnsi="Arial" w:cs="Arial"/>
          <w:b/>
          <w:i/>
          <w:color w:val="000000"/>
          <w:sz w:val="20"/>
          <w:u w:val="single"/>
        </w:rPr>
        <w:t>Europäischen</w:t>
      </w:r>
      <w:r>
        <w:rPr>
          <w:rFonts w:ascii="Arial" w:eastAsia="Arial" w:hAnsi="Arial" w:cs="Arial"/>
          <w:color w:val="000000"/>
          <w:sz w:val="20"/>
        </w:rPr>
        <w:t xml:space="preserve"> Union und ihrer Institutionen.</w:t>
      </w:r>
    </w:p>
    <w:p w14:paraId="0C1B11A9" w14:textId="77777777" w:rsidR="005078F9" w:rsidRDefault="005078F9">
      <w:pPr>
        <w:spacing w:before="200" w:line="260" w:lineRule="atLeast"/>
        <w:jc w:val="both"/>
      </w:pPr>
      <w:r>
        <w:rPr>
          <w:rFonts w:ascii="Arial" w:eastAsia="Arial" w:hAnsi="Arial" w:cs="Arial"/>
          <w:color w:val="000000"/>
          <w:sz w:val="20"/>
        </w:rPr>
        <w:t xml:space="preserve">  ,,Es muss gekämpft werden für dieses </w:t>
      </w:r>
      <w:r>
        <w:rPr>
          <w:rFonts w:ascii="Arial" w:eastAsia="Arial" w:hAnsi="Arial" w:cs="Arial"/>
          <w:b/>
          <w:i/>
          <w:color w:val="000000"/>
          <w:sz w:val="20"/>
          <w:u w:val="single"/>
        </w:rPr>
        <w:t>Europa</w:t>
      </w:r>
      <w:r>
        <w:rPr>
          <w:rFonts w:ascii="Arial" w:eastAsia="Arial" w:hAnsi="Arial" w:cs="Arial"/>
          <w:color w:val="000000"/>
          <w:sz w:val="20"/>
        </w:rPr>
        <w:t xml:space="preserve">', appellierte er als Bilanz aus dem historischen Streifzug. Dabei plädierte er für ,,eine Weiterentwicklung der Einigung'. Die könne aber nur gelingen, wenn sich die Regierungschefs der </w:t>
      </w:r>
      <w:r>
        <w:rPr>
          <w:rFonts w:ascii="Arial" w:eastAsia="Arial" w:hAnsi="Arial" w:cs="Arial"/>
          <w:b/>
          <w:i/>
          <w:color w:val="000000"/>
          <w:sz w:val="20"/>
          <w:u w:val="single"/>
        </w:rPr>
        <w:t>EU</w:t>
      </w:r>
      <w:r>
        <w:rPr>
          <w:rFonts w:ascii="Arial" w:eastAsia="Arial" w:hAnsi="Arial" w:cs="Arial"/>
          <w:color w:val="000000"/>
          <w:sz w:val="20"/>
        </w:rPr>
        <w:t xml:space="preserve">-Staaten ,,als </w:t>
      </w:r>
      <w:r>
        <w:rPr>
          <w:rFonts w:ascii="Arial" w:eastAsia="Arial" w:hAnsi="Arial" w:cs="Arial"/>
          <w:b/>
          <w:i/>
          <w:color w:val="000000"/>
          <w:sz w:val="20"/>
          <w:u w:val="single"/>
        </w:rPr>
        <w:t>Europäer</w:t>
      </w:r>
      <w:r>
        <w:rPr>
          <w:rFonts w:ascii="Arial" w:eastAsia="Arial" w:hAnsi="Arial" w:cs="Arial"/>
          <w:color w:val="000000"/>
          <w:sz w:val="20"/>
        </w:rPr>
        <w:t xml:space="preserve"> verstehen und nicht nur als Vertreter ihrer Nationen'. Im </w:t>
      </w:r>
      <w:r>
        <w:rPr>
          <w:rFonts w:ascii="Arial" w:eastAsia="Arial" w:hAnsi="Arial" w:cs="Arial"/>
          <w:b/>
          <w:i/>
          <w:color w:val="000000"/>
          <w:sz w:val="20"/>
          <w:u w:val="single"/>
        </w:rPr>
        <w:t>europäischen</w:t>
      </w:r>
      <w:r>
        <w:rPr>
          <w:rFonts w:ascii="Arial" w:eastAsia="Arial" w:hAnsi="Arial" w:cs="Arial"/>
          <w:color w:val="000000"/>
          <w:sz w:val="20"/>
        </w:rPr>
        <w:t xml:space="preserve"> Zusammenwirken scheine ,,gerade die Tugend Solidarität verloren zu gehen', diagnostizierte er.</w:t>
      </w:r>
    </w:p>
    <w:p w14:paraId="05813B24" w14:textId="77777777" w:rsidR="005078F9" w:rsidRDefault="005078F9">
      <w:pPr>
        <w:spacing w:before="200" w:line="260" w:lineRule="atLeast"/>
        <w:jc w:val="both"/>
      </w:pPr>
      <w:r>
        <w:rPr>
          <w:rFonts w:ascii="Arial" w:eastAsia="Arial" w:hAnsi="Arial" w:cs="Arial"/>
          <w:color w:val="000000"/>
          <w:sz w:val="20"/>
        </w:rPr>
        <w:t xml:space="preserve">  Das </w:t>
      </w:r>
      <w:r>
        <w:rPr>
          <w:rFonts w:ascii="Arial" w:eastAsia="Arial" w:hAnsi="Arial" w:cs="Arial"/>
          <w:b/>
          <w:i/>
          <w:color w:val="000000"/>
          <w:sz w:val="20"/>
          <w:u w:val="single"/>
        </w:rPr>
        <w:t>Europäische</w:t>
      </w:r>
      <w:r>
        <w:rPr>
          <w:rFonts w:ascii="Arial" w:eastAsia="Arial" w:hAnsi="Arial" w:cs="Arial"/>
          <w:color w:val="000000"/>
          <w:sz w:val="20"/>
        </w:rPr>
        <w:t xml:space="preserve"> Parlament habe ,,mehr Rechte als viele glauben', analysierte Kühbandner, ,,aber auch viele Defizite, die davon abhalten, Menschen dafür zu motivieren'. Im gemeinsamen Statement der sieben Gruppierungen wurde gefordert, ,,die Demokratie in </w:t>
      </w:r>
      <w:r>
        <w:rPr>
          <w:rFonts w:ascii="Arial" w:eastAsia="Arial" w:hAnsi="Arial" w:cs="Arial"/>
          <w:b/>
          <w:i/>
          <w:color w:val="000000"/>
          <w:sz w:val="20"/>
          <w:u w:val="single"/>
        </w:rPr>
        <w:t>Europa</w:t>
      </w:r>
      <w:r>
        <w:rPr>
          <w:rFonts w:ascii="Arial" w:eastAsia="Arial" w:hAnsi="Arial" w:cs="Arial"/>
          <w:color w:val="000000"/>
          <w:sz w:val="20"/>
        </w:rPr>
        <w:t xml:space="preserve"> weiterzuentwickeln, mit mehr plebiszitären Elementen, mit mehr Mitbestimmungsmöglichkeiten durch den einzelnen Bürger'.</w:t>
      </w:r>
    </w:p>
    <w:p w14:paraId="49C69724" w14:textId="77777777" w:rsidR="005078F9" w:rsidRDefault="005078F9">
      <w:pPr>
        <w:spacing w:before="200" w:line="260" w:lineRule="atLeast"/>
        <w:jc w:val="both"/>
      </w:pPr>
      <w:r>
        <w:rPr>
          <w:rFonts w:ascii="Arial" w:eastAsia="Arial" w:hAnsi="Arial" w:cs="Arial"/>
          <w:color w:val="000000"/>
          <w:sz w:val="20"/>
        </w:rPr>
        <w:lastRenderedPageBreak/>
        <w:t xml:space="preserve">  Hautnahe Eindrücke von </w:t>
      </w:r>
      <w:r>
        <w:rPr>
          <w:rFonts w:ascii="Arial" w:eastAsia="Arial" w:hAnsi="Arial" w:cs="Arial"/>
          <w:b/>
          <w:i/>
          <w:color w:val="000000"/>
          <w:sz w:val="20"/>
          <w:u w:val="single"/>
        </w:rPr>
        <w:t>Europa</w:t>
      </w:r>
      <w:r>
        <w:rPr>
          <w:rFonts w:ascii="Arial" w:eastAsia="Arial" w:hAnsi="Arial" w:cs="Arial"/>
          <w:color w:val="000000"/>
          <w:sz w:val="20"/>
        </w:rPr>
        <w:t xml:space="preserve"> gaben Besucher wieder. Bürgermeister Sebastian Thaler steuerte ein Potpourri der bizarrsten </w:t>
      </w:r>
      <w:r>
        <w:rPr>
          <w:rFonts w:ascii="Arial" w:eastAsia="Arial" w:hAnsi="Arial" w:cs="Arial"/>
          <w:b/>
          <w:i/>
          <w:color w:val="000000"/>
          <w:sz w:val="20"/>
          <w:u w:val="single"/>
        </w:rPr>
        <w:t>EU</w:t>
      </w:r>
      <w:r>
        <w:rPr>
          <w:rFonts w:ascii="Arial" w:eastAsia="Arial" w:hAnsi="Arial" w:cs="Arial"/>
          <w:color w:val="000000"/>
          <w:sz w:val="20"/>
        </w:rPr>
        <w:t>-Regelungen bei, von der Gurkenkrümmung, deren Regulierung  seit 2009 wieder abgeschafft ist, bis hin zur Festlegung der maximalen elektrischen Leitfähigkeit von Honig oder der 40 Jahre lang angewendeten Definition von Bäumen anhand der Astlöcher je Oberfläche.</w:t>
      </w:r>
    </w:p>
    <w:p w14:paraId="62A1095B" w14:textId="77777777" w:rsidR="005078F9" w:rsidRDefault="005078F9">
      <w:pPr>
        <w:spacing w:before="200" w:line="260" w:lineRule="atLeast"/>
        <w:jc w:val="both"/>
      </w:pPr>
      <w:r>
        <w:rPr>
          <w:rFonts w:ascii="Arial" w:eastAsia="Arial" w:hAnsi="Arial" w:cs="Arial"/>
          <w:color w:val="000000"/>
          <w:sz w:val="20"/>
        </w:rPr>
        <w:t xml:space="preserve">  Demgegenüber seien Regeln, die ebenso von der </w:t>
      </w:r>
      <w:r>
        <w:rPr>
          <w:rFonts w:ascii="Arial" w:eastAsia="Arial" w:hAnsi="Arial" w:cs="Arial"/>
          <w:b/>
          <w:i/>
          <w:color w:val="000000"/>
          <w:sz w:val="20"/>
          <w:u w:val="single"/>
        </w:rPr>
        <w:t>EU</w:t>
      </w:r>
      <w:r>
        <w:rPr>
          <w:rFonts w:ascii="Arial" w:eastAsia="Arial" w:hAnsi="Arial" w:cs="Arial"/>
          <w:color w:val="000000"/>
          <w:sz w:val="20"/>
        </w:rPr>
        <w:t xml:space="preserve"> kämen, wie die einheitliche Währung oder einheitliche Handytarife, nicht mehr wegzudenken, betonte der Bürgermeister. Er freue sich bereits enorm auf die gerade vorbereiteten einheitlichen Kleidergrößen. Für ihn sei ,,</w:t>
      </w:r>
      <w:r>
        <w:rPr>
          <w:rFonts w:ascii="Arial" w:eastAsia="Arial" w:hAnsi="Arial" w:cs="Arial"/>
          <w:b/>
          <w:i/>
          <w:color w:val="000000"/>
          <w:sz w:val="20"/>
          <w:u w:val="single"/>
        </w:rPr>
        <w:t>Europa</w:t>
      </w:r>
      <w:r>
        <w:rPr>
          <w:rFonts w:ascii="Arial" w:eastAsia="Arial" w:hAnsi="Arial" w:cs="Arial"/>
          <w:color w:val="000000"/>
          <w:sz w:val="20"/>
        </w:rPr>
        <w:t xml:space="preserve"> eine Selbstverständlichkeit', sagte der 32-Jährige, ,,meine Generationen kennt keine geschlossenen Grenzen mehr'. </w:t>
      </w:r>
    </w:p>
    <w:p w14:paraId="56F0DA9F" w14:textId="77777777" w:rsidR="005078F9" w:rsidRDefault="005078F9">
      <w:pPr>
        <w:spacing w:before="240" w:line="260" w:lineRule="atLeast"/>
      </w:pPr>
      <w:r>
        <w:rPr>
          <w:rFonts w:ascii="Arial" w:eastAsia="Arial" w:hAnsi="Arial" w:cs="Arial"/>
          <w:b/>
          <w:color w:val="000000"/>
          <w:sz w:val="20"/>
        </w:rPr>
        <w:t>Nur die CSU wollte nicht mitmachen und war auch bei der Veranstaltung nicht präsent</w:t>
      </w:r>
    </w:p>
    <w:p w14:paraId="70FFFB8C" w14:textId="77777777" w:rsidR="005078F9" w:rsidRDefault="005078F9">
      <w:pPr>
        <w:keepNext/>
        <w:spacing w:before="240" w:line="340" w:lineRule="atLeast"/>
      </w:pPr>
      <w:r>
        <w:br/>
      </w:r>
      <w:r>
        <w:rPr>
          <w:rFonts w:ascii="Arial" w:eastAsia="Arial" w:hAnsi="Arial" w:cs="Arial"/>
          <w:b/>
          <w:color w:val="000000"/>
          <w:sz w:val="28"/>
        </w:rPr>
        <w:t>Graphic</w:t>
      </w:r>
    </w:p>
    <w:p w14:paraId="27621861" w14:textId="030B0933" w:rsidR="005078F9" w:rsidRDefault="005078F9">
      <w:pPr>
        <w:spacing w:line="60" w:lineRule="exact"/>
      </w:pPr>
      <w:r>
        <w:rPr>
          <w:noProof/>
        </w:rPr>
        <mc:AlternateContent>
          <mc:Choice Requires="wps">
            <w:drawing>
              <wp:anchor distT="0" distB="0" distL="114300" distR="114300" simplePos="0" relativeHeight="252448768" behindDoc="0" locked="0" layoutInCell="1" allowOverlap="1" wp14:anchorId="16837849" wp14:editId="6280D227">
                <wp:simplePos x="0" y="0"/>
                <wp:positionH relativeFrom="column">
                  <wp:posOffset>0</wp:posOffset>
                </wp:positionH>
                <wp:positionV relativeFrom="paragraph">
                  <wp:posOffset>25400</wp:posOffset>
                </wp:positionV>
                <wp:extent cx="6502400" cy="0"/>
                <wp:effectExtent l="15875" t="12700" r="15875" b="15875"/>
                <wp:wrapTopAndBottom/>
                <wp:docPr id="785"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3A6D8" id="Line 831" o:spid="_x0000_s1026" style="position:absolute;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7IKV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94E1814" w14:textId="77777777" w:rsidR="005078F9" w:rsidRDefault="005078F9">
      <w:pPr>
        <w:spacing w:before="120" w:line="260" w:lineRule="atLeast"/>
      </w:pPr>
      <w:r>
        <w:rPr>
          <w:rFonts w:ascii="Arial" w:eastAsia="Arial" w:hAnsi="Arial" w:cs="Arial"/>
          <w:color w:val="000000"/>
          <w:sz w:val="20"/>
        </w:rPr>
        <w:t xml:space="preserve"> </w:t>
      </w:r>
    </w:p>
    <w:p w14:paraId="43FEA51C" w14:textId="77777777" w:rsidR="005078F9" w:rsidRDefault="005078F9">
      <w:pPr>
        <w:spacing w:before="200" w:line="260" w:lineRule="atLeast"/>
        <w:jc w:val="both"/>
      </w:pPr>
      <w:r>
        <w:rPr>
          <w:rFonts w:ascii="Arial" w:eastAsia="Arial" w:hAnsi="Arial" w:cs="Arial"/>
          <w:color w:val="000000"/>
          <w:sz w:val="20"/>
        </w:rPr>
        <w:t xml:space="preserve">Sieben politische Gruppierungen in Eching haben für die Teilnahme an den </w:t>
      </w:r>
      <w:r>
        <w:rPr>
          <w:rFonts w:ascii="Arial" w:eastAsia="Arial" w:hAnsi="Arial" w:cs="Arial"/>
          <w:b/>
          <w:i/>
          <w:color w:val="000000"/>
          <w:sz w:val="20"/>
          <w:u w:val="single"/>
        </w:rPr>
        <w:t>Europawahlen</w:t>
      </w:r>
      <w:r>
        <w:rPr>
          <w:rFonts w:ascii="Arial" w:eastAsia="Arial" w:hAnsi="Arial" w:cs="Arial"/>
          <w:color w:val="000000"/>
          <w:sz w:val="20"/>
        </w:rPr>
        <w:t xml:space="preserve"> geworben. Dazu haben sie zu Schwerpunktthemen gesprochen. Foto: Efm</w:t>
      </w:r>
    </w:p>
    <w:p w14:paraId="1B11081A" w14:textId="77777777" w:rsidR="005078F9" w:rsidRDefault="005078F9">
      <w:pPr>
        <w:keepNext/>
        <w:spacing w:before="240" w:line="340" w:lineRule="atLeast"/>
      </w:pPr>
      <w:r>
        <w:rPr>
          <w:rFonts w:ascii="Arial" w:eastAsia="Arial" w:hAnsi="Arial" w:cs="Arial"/>
          <w:b/>
          <w:color w:val="000000"/>
          <w:sz w:val="28"/>
        </w:rPr>
        <w:t>Classification</w:t>
      </w:r>
    </w:p>
    <w:p w14:paraId="77709A9E" w14:textId="3FAFB3F3" w:rsidR="005078F9" w:rsidRDefault="005078F9">
      <w:pPr>
        <w:spacing w:line="60" w:lineRule="exact"/>
      </w:pPr>
      <w:r>
        <w:rPr>
          <w:noProof/>
        </w:rPr>
        <mc:AlternateContent>
          <mc:Choice Requires="wps">
            <w:drawing>
              <wp:anchor distT="0" distB="0" distL="114300" distR="114300" simplePos="0" relativeHeight="252521472" behindDoc="0" locked="0" layoutInCell="1" allowOverlap="1" wp14:anchorId="4CAA474F" wp14:editId="5BD97022">
                <wp:simplePos x="0" y="0"/>
                <wp:positionH relativeFrom="column">
                  <wp:posOffset>0</wp:posOffset>
                </wp:positionH>
                <wp:positionV relativeFrom="paragraph">
                  <wp:posOffset>25400</wp:posOffset>
                </wp:positionV>
                <wp:extent cx="6502400" cy="0"/>
                <wp:effectExtent l="15875" t="13335" r="15875" b="15240"/>
                <wp:wrapTopAndBottom/>
                <wp:docPr id="784"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25249A" id="Line 902" o:spid="_x0000_s1026" style="position:absolute;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Nyb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E8A30C" w14:textId="77777777" w:rsidR="005078F9" w:rsidRDefault="005078F9">
      <w:pPr>
        <w:spacing w:line="120" w:lineRule="exact"/>
      </w:pPr>
    </w:p>
    <w:p w14:paraId="38C3E2B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DDE75A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A537CD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FE8949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POLITISCHE PARTEIEN (90%); WAHLEN &amp; WAHLKÄMPFE (90%); BÜRGERMEISTER (89%); GESETZGEBUNGSORGANE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STAATS- UND REGIERUNGSOBERHÄUPTER (78%); WAHLEN (78%); SOZIALE GERECHTIGKEIT (77%); WÄHLER &amp; WAHLEN (77%); ÖFFENTLICHE POLITIK (77%); ANGESTELLTE IN BILDUNGSEINRICHTUNGEN (72%); </w:t>
      </w:r>
      <w:r>
        <w:rPr>
          <w:rFonts w:ascii="Arial" w:eastAsia="Arial" w:hAnsi="Arial" w:cs="Arial"/>
          <w:b/>
          <w:i/>
          <w:color w:val="000000"/>
          <w:sz w:val="20"/>
          <w:u w:val="single"/>
        </w:rPr>
        <w:t>EUROPARECHT</w:t>
      </w:r>
      <w:r>
        <w:rPr>
          <w:rFonts w:ascii="Arial" w:eastAsia="Arial" w:hAnsi="Arial" w:cs="Arial"/>
          <w:color w:val="000000"/>
          <w:sz w:val="20"/>
        </w:rPr>
        <w:t xml:space="preserve"> (72%); INTERNATIONALE WIRTSCHAFTSORGANISATIONEN (72%)</w:t>
      </w:r>
      <w:r>
        <w:br/>
      </w:r>
      <w:r>
        <w:br/>
      </w:r>
    </w:p>
    <w:p w14:paraId="3899ABA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7A5A884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MOBILTELEFONE (50%)</w:t>
      </w:r>
      <w:r>
        <w:br/>
      </w:r>
      <w:r>
        <w:br/>
      </w:r>
    </w:p>
    <w:p w14:paraId="7E2B9DA7"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w:t>
      </w:r>
      <w:r>
        <w:rPr>
          <w:rFonts w:ascii="Arial" w:eastAsia="Arial" w:hAnsi="Arial" w:cs="Arial"/>
          <w:b/>
          <w:i/>
          <w:color w:val="000000"/>
          <w:sz w:val="20"/>
          <w:u w:val="single"/>
        </w:rPr>
        <w:t>EUROPA</w:t>
      </w:r>
      <w:r>
        <w:rPr>
          <w:rFonts w:ascii="Arial" w:eastAsia="Arial" w:hAnsi="Arial" w:cs="Arial"/>
          <w:color w:val="000000"/>
          <w:sz w:val="20"/>
        </w:rPr>
        <w:t xml:space="preserve"> (94%)</w:t>
      </w:r>
      <w:r>
        <w:br/>
      </w:r>
      <w:r>
        <w:br/>
      </w:r>
    </w:p>
    <w:p w14:paraId="6A4C0BF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0274367D" w14:textId="77777777" w:rsidR="005078F9" w:rsidRDefault="005078F9"/>
    <w:p w14:paraId="3F5B0385" w14:textId="6CDE5F4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1888" behindDoc="0" locked="0" layoutInCell="1" allowOverlap="1" wp14:anchorId="3B7E83C8" wp14:editId="209AC759">
                <wp:simplePos x="0" y="0"/>
                <wp:positionH relativeFrom="column">
                  <wp:posOffset>0</wp:posOffset>
                </wp:positionH>
                <wp:positionV relativeFrom="paragraph">
                  <wp:posOffset>127000</wp:posOffset>
                </wp:positionV>
                <wp:extent cx="6502400" cy="0"/>
                <wp:effectExtent l="6350" t="11430" r="6350" b="7620"/>
                <wp:wrapNone/>
                <wp:docPr id="783" name="Line 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3BB81" id="Line 961" o:spid="_x0000_s1026" style="position:absolute;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L6uW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1A2E24F" w14:textId="77777777" w:rsidR="005078F9" w:rsidRDefault="005078F9">
      <w:pPr>
        <w:sectPr w:rsidR="005078F9">
          <w:headerReference w:type="even" r:id="rId2310"/>
          <w:headerReference w:type="default" r:id="rId2311"/>
          <w:footerReference w:type="even" r:id="rId2312"/>
          <w:footerReference w:type="default" r:id="rId2313"/>
          <w:headerReference w:type="first" r:id="rId2314"/>
          <w:footerReference w:type="first" r:id="rId2315"/>
          <w:pgSz w:w="12240" w:h="15840"/>
          <w:pgMar w:top="840" w:right="1000" w:bottom="840" w:left="1000" w:header="400" w:footer="400" w:gutter="0"/>
          <w:cols w:space="720"/>
          <w:titlePg/>
        </w:sectPr>
      </w:pPr>
    </w:p>
    <w:p w14:paraId="00D0A4C7" w14:textId="77777777" w:rsidR="005078F9" w:rsidRDefault="005078F9"/>
    <w:p w14:paraId="5F4E22FC" w14:textId="77777777" w:rsidR="005078F9" w:rsidRDefault="005078F9">
      <w:pPr>
        <w:spacing w:before="240" w:after="200" w:line="340" w:lineRule="atLeast"/>
        <w:jc w:val="center"/>
        <w:outlineLvl w:val="0"/>
        <w:rPr>
          <w:rFonts w:ascii="Arial" w:hAnsi="Arial" w:cs="Arial"/>
          <w:b/>
          <w:bCs/>
          <w:kern w:val="32"/>
          <w:sz w:val="32"/>
          <w:szCs w:val="32"/>
        </w:rPr>
      </w:pPr>
      <w:hyperlink r:id="rId2316" w:history="1">
        <w:r>
          <w:rPr>
            <w:rFonts w:ascii="Arial" w:eastAsia="Arial" w:hAnsi="Arial" w:cs="Arial"/>
            <w:b/>
            <w:bCs/>
            <w:i/>
            <w:color w:val="0077CC"/>
            <w:kern w:val="32"/>
            <w:sz w:val="28"/>
            <w:szCs w:val="32"/>
            <w:u w:val="single"/>
            <w:shd w:val="clear" w:color="auto" w:fill="FFFFFF"/>
          </w:rPr>
          <w:t xml:space="preserve">Selbstverteidigung; In einer zunehmend aggressiven und unberechenbaren Welt muss sich </w:t>
        </w:r>
      </w:hyperlink>
      <w:hyperlink r:id="rId2317" w:history="1">
        <w:r>
          <w:rPr>
            <w:rFonts w:ascii="Arial" w:eastAsia="Arial" w:hAnsi="Arial" w:cs="Arial"/>
            <w:b/>
            <w:bCs/>
            <w:i/>
            <w:color w:val="0077CC"/>
            <w:kern w:val="32"/>
            <w:sz w:val="28"/>
            <w:szCs w:val="32"/>
            <w:u w:val="single"/>
            <w:shd w:val="clear" w:color="auto" w:fill="FFFFFF"/>
          </w:rPr>
          <w:t>Europa</w:t>
        </w:r>
      </w:hyperlink>
      <w:hyperlink r:id="rId2318" w:history="1">
        <w:r>
          <w:rPr>
            <w:rFonts w:ascii="Arial" w:eastAsia="Arial" w:hAnsi="Arial" w:cs="Arial"/>
            <w:b/>
            <w:bCs/>
            <w:i/>
            <w:color w:val="0077CC"/>
            <w:kern w:val="32"/>
            <w:sz w:val="28"/>
            <w:szCs w:val="32"/>
            <w:u w:val="single"/>
            <w:shd w:val="clear" w:color="auto" w:fill="FFFFFF"/>
          </w:rPr>
          <w:t xml:space="preserve"> behaupten. Im Brüsseler Apparat sortiert sich gerade das Personal für diesen Kampf</w:t>
        </w:r>
      </w:hyperlink>
    </w:p>
    <w:p w14:paraId="53A0FC5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1FD2590" w14:textId="77777777" w:rsidR="005078F9" w:rsidRDefault="005078F9">
      <w:pPr>
        <w:spacing w:before="120" w:line="260" w:lineRule="atLeast"/>
        <w:jc w:val="center"/>
      </w:pPr>
      <w:r>
        <w:rPr>
          <w:rFonts w:ascii="Arial" w:eastAsia="Arial" w:hAnsi="Arial" w:cs="Arial"/>
          <w:color w:val="000000"/>
          <w:sz w:val="20"/>
        </w:rPr>
        <w:t>Freitag 17. Mai 2019</w:t>
      </w:r>
    </w:p>
    <w:p w14:paraId="4796F99A" w14:textId="77777777" w:rsidR="005078F9" w:rsidRDefault="005078F9">
      <w:pPr>
        <w:spacing w:line="240" w:lineRule="atLeast"/>
        <w:jc w:val="both"/>
      </w:pPr>
    </w:p>
    <w:p w14:paraId="05F25F3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E3A90E6" w14:textId="456755A7" w:rsidR="005078F9" w:rsidRDefault="005078F9">
      <w:pPr>
        <w:spacing w:before="120" w:line="220" w:lineRule="atLeast"/>
      </w:pPr>
      <w:r>
        <w:br/>
      </w:r>
      <w:r>
        <w:rPr>
          <w:noProof/>
        </w:rPr>
        <w:drawing>
          <wp:inline distT="0" distB="0" distL="0" distR="0" wp14:anchorId="277C4004" wp14:editId="23C48677">
            <wp:extent cx="2857500" cy="3746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7D5A6F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Die Seite Drei; Hintergrund; Deutschland; S. 3</w:t>
      </w:r>
    </w:p>
    <w:p w14:paraId="0A7227C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2601 words</w:t>
      </w:r>
    </w:p>
    <w:p w14:paraId="586D721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MATTHIAS KOLB, STEFAN KORNELIUS UND ALEXANDER MÜHLAUER</w:t>
      </w:r>
    </w:p>
    <w:p w14:paraId="79BE7993" w14:textId="77777777" w:rsidR="005078F9" w:rsidRDefault="005078F9">
      <w:pPr>
        <w:keepNext/>
        <w:spacing w:before="240" w:line="340" w:lineRule="atLeast"/>
      </w:pPr>
      <w:r>
        <w:rPr>
          <w:rFonts w:ascii="Arial" w:eastAsia="Arial" w:hAnsi="Arial" w:cs="Arial"/>
          <w:b/>
          <w:color w:val="000000"/>
          <w:sz w:val="28"/>
        </w:rPr>
        <w:t>Body</w:t>
      </w:r>
    </w:p>
    <w:p w14:paraId="1B4AF677" w14:textId="6C2F6939" w:rsidR="005078F9" w:rsidRDefault="005078F9">
      <w:pPr>
        <w:spacing w:line="60" w:lineRule="exact"/>
      </w:pPr>
      <w:r>
        <w:rPr>
          <w:noProof/>
        </w:rPr>
        <mc:AlternateContent>
          <mc:Choice Requires="wps">
            <w:drawing>
              <wp:anchor distT="0" distB="0" distL="114300" distR="114300" simplePos="0" relativeHeight="252377088" behindDoc="0" locked="0" layoutInCell="1" allowOverlap="1" wp14:anchorId="7F926093" wp14:editId="796D2B9F">
                <wp:simplePos x="0" y="0"/>
                <wp:positionH relativeFrom="column">
                  <wp:posOffset>0</wp:posOffset>
                </wp:positionH>
                <wp:positionV relativeFrom="paragraph">
                  <wp:posOffset>25400</wp:posOffset>
                </wp:positionV>
                <wp:extent cx="6502400" cy="0"/>
                <wp:effectExtent l="15875" t="19050" r="15875" b="19050"/>
                <wp:wrapTopAndBottom/>
                <wp:docPr id="782"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01514" id="Line 761" o:spid="_x0000_s1026" style="position:absolute;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Ftnx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5DDE2A9" w14:textId="77777777" w:rsidR="005078F9" w:rsidRDefault="005078F9"/>
    <w:p w14:paraId="4C4D4669" w14:textId="77777777" w:rsidR="005078F9" w:rsidRDefault="005078F9">
      <w:pPr>
        <w:spacing w:before="200" w:line="260" w:lineRule="atLeast"/>
        <w:jc w:val="both"/>
      </w:pPr>
      <w:r>
        <w:rPr>
          <w:rFonts w:ascii="Arial" w:eastAsia="Arial" w:hAnsi="Arial" w:cs="Arial"/>
          <w:color w:val="000000"/>
          <w:sz w:val="20"/>
        </w:rPr>
        <w:t xml:space="preserve">Wer den Apparat verstehen will, muss im Tiefgeschoss der Kommission den Pressesaal verlassen, in den Fahrstuhl steigen, auf den Arbeitsetagen ein paar Zwischenstopps einlegen und schließlich ganz nach oben fahren, in den 13. Stock. </w:t>
      </w:r>
      <w:r>
        <w:rPr>
          <w:rFonts w:ascii="Arial" w:eastAsia="Arial" w:hAnsi="Arial" w:cs="Arial"/>
          <w:i/>
          <w:color w:val="000000"/>
          <w:sz w:val="20"/>
        </w:rPr>
        <w:t>Den</w:t>
      </w:r>
      <w:r>
        <w:rPr>
          <w:rFonts w:ascii="Arial" w:eastAsia="Arial" w:hAnsi="Arial" w:cs="Arial"/>
          <w:color w:val="000000"/>
          <w:sz w:val="20"/>
        </w:rPr>
        <w:t xml:space="preserve"> 13. Stock, über den sie in den Etagen darunter in der Regel im Flüsterton sprechen. Dort oben sollte man nicht links in den Präsidentenflügel abbiegen, sondern nach rechts in einen der Gänge mit den bemerkenswert niedrigen Decken. Irgendwann steht man schließlich im Büro des Generalsekretärs vor einem Bild, das man schon ein paarmal gesehen hat in diesem Haus. </w:t>
      </w:r>
    </w:p>
    <w:p w14:paraId="4B92FBE4" w14:textId="77777777" w:rsidR="005078F9" w:rsidRDefault="005078F9">
      <w:pPr>
        <w:spacing w:before="200" w:line="260" w:lineRule="atLeast"/>
        <w:jc w:val="both"/>
      </w:pPr>
      <w:r>
        <w:rPr>
          <w:rFonts w:ascii="Arial" w:eastAsia="Arial" w:hAnsi="Arial" w:cs="Arial"/>
          <w:color w:val="000000"/>
          <w:sz w:val="20"/>
        </w:rPr>
        <w:t>  Das Bild zeigt 28 Damen und Herren vor nachtblauem Hintergrund. Die dunklen Anzüge der Herren verleihen dem Ensemble einen geradezu weihevollen Charakter, die Damen tragen dezente Farben. Allerdings gibt es diese seltsame Unruhe im Bild: Grinsen, Lachen, aufgepumpte Oberkörper, nervöses Drehen am Ehering. Nur der Mann in der Mitte steht ein wenig gebeugt, die Hände hinter dem Rücken, als wolle er entschuldigend sagen: Das also ist die Truppe, kann ich auch nichts dafür.</w:t>
      </w:r>
    </w:p>
    <w:p w14:paraId="60D63A2F" w14:textId="77777777" w:rsidR="005078F9" w:rsidRDefault="005078F9">
      <w:pPr>
        <w:spacing w:before="200" w:line="260" w:lineRule="atLeast"/>
        <w:jc w:val="both"/>
      </w:pPr>
      <w:r>
        <w:rPr>
          <w:rFonts w:ascii="Arial" w:eastAsia="Arial" w:hAnsi="Arial" w:cs="Arial"/>
          <w:color w:val="000000"/>
          <w:sz w:val="20"/>
        </w:rPr>
        <w:t xml:space="preserve">  Das Bild zeigt die Kommissarinnen und Kommissare der </w:t>
      </w:r>
      <w:r>
        <w:rPr>
          <w:rFonts w:ascii="Arial" w:eastAsia="Arial" w:hAnsi="Arial" w:cs="Arial"/>
          <w:b/>
          <w:i/>
          <w:color w:val="000000"/>
          <w:sz w:val="20"/>
          <w:u w:val="single"/>
        </w:rPr>
        <w:t>Europäischen</w:t>
      </w:r>
      <w:r>
        <w:rPr>
          <w:rFonts w:ascii="Arial" w:eastAsia="Arial" w:hAnsi="Arial" w:cs="Arial"/>
          <w:color w:val="000000"/>
          <w:sz w:val="20"/>
        </w:rPr>
        <w:t xml:space="preserve"> Union. Es hängt in vielen Zimmern und auf den Fluren, als müsse der Apparat immer mal wieder daran erinnert werden, wem er dient. Vielleicht soll das Bild aber auch in die Irre leiten, einen Eindruck vermitteln, der sich mit der Realität nicht deckt. Vielleicht soll es ablenken von der Tatsache, dass es einen Apparat im Apparat gibt, und dass dieser innere Apparat ein bemerkenswertes Eigenleben entfaltet hat. Nun, wo die Lebenszeit dieser Kommission zu Ende geht, sagt diese Konstruktion alles aus über die Welt, </w:t>
      </w:r>
      <w:r>
        <w:rPr>
          <w:rFonts w:ascii="Arial" w:eastAsia="Arial" w:hAnsi="Arial" w:cs="Arial"/>
          <w:b/>
          <w:i/>
          <w:color w:val="000000"/>
          <w:sz w:val="20"/>
          <w:u w:val="single"/>
        </w:rPr>
        <w:t>Europa</w:t>
      </w:r>
      <w:r>
        <w:rPr>
          <w:rFonts w:ascii="Arial" w:eastAsia="Arial" w:hAnsi="Arial" w:cs="Arial"/>
          <w:color w:val="000000"/>
          <w:sz w:val="20"/>
        </w:rPr>
        <w:t xml:space="preserve">, Donald Trump, Xi Jingping und am Ende - die Macht. </w:t>
      </w:r>
    </w:p>
    <w:p w14:paraId="15830D8B" w14:textId="77777777" w:rsidR="005078F9" w:rsidRDefault="005078F9">
      <w:pPr>
        <w:spacing w:before="200" w:line="260" w:lineRule="atLeast"/>
        <w:jc w:val="both"/>
      </w:pPr>
      <w:r>
        <w:rPr>
          <w:rFonts w:ascii="Arial" w:eastAsia="Arial" w:hAnsi="Arial" w:cs="Arial"/>
          <w:color w:val="000000"/>
          <w:sz w:val="20"/>
        </w:rPr>
        <w:t xml:space="preserve">  Um es kurz zu sagen: Der Apparat ist auferstanden, er will überleben, er hat von der Macht gekostet und festgestellt, dass sie ihm schmeckt. </w:t>
      </w:r>
      <w:r>
        <w:rPr>
          <w:rFonts w:ascii="Arial" w:eastAsia="Arial" w:hAnsi="Arial" w:cs="Arial"/>
          <w:b/>
          <w:i/>
          <w:color w:val="000000"/>
          <w:sz w:val="20"/>
          <w:u w:val="single"/>
        </w:rPr>
        <w:t>Europa</w:t>
      </w:r>
      <w:r>
        <w:rPr>
          <w:rFonts w:ascii="Arial" w:eastAsia="Arial" w:hAnsi="Arial" w:cs="Arial"/>
          <w:color w:val="000000"/>
          <w:sz w:val="20"/>
        </w:rPr>
        <w:t xml:space="preserve"> ist plötzlich in der Welt angekommen.</w:t>
      </w:r>
    </w:p>
    <w:p w14:paraId="5FAB599F" w14:textId="77777777" w:rsidR="005078F9" w:rsidRDefault="005078F9">
      <w:pPr>
        <w:spacing w:before="200" w:line="260" w:lineRule="atLeast"/>
        <w:jc w:val="both"/>
      </w:pPr>
      <w:r>
        <w:rPr>
          <w:rFonts w:ascii="Arial" w:eastAsia="Arial" w:hAnsi="Arial" w:cs="Arial"/>
          <w:color w:val="000000"/>
          <w:sz w:val="20"/>
        </w:rPr>
        <w:t xml:space="preserve">  Von diesem Apparat im Apparat gibt es keine Fotos, weil sich Macht nicht fotografieren lässt. Aber man kann diese Macht erspüren auf 13 Stockwerken, die sich mal politische Kommission nennt oder unter dem Deckmantel einer Strategiegruppe daherkommt, die mal den Namen des Generalsekretärs Martin Selmayr trägt oder ironisch-deutsch ,,Weltpolitikfähigkeit' genannt wird. Das sind für französische oder britische Ohren verdammt viele Silben auf einmal. </w:t>
      </w:r>
    </w:p>
    <w:p w14:paraId="4B9A1795" w14:textId="77777777" w:rsidR="005078F9" w:rsidRDefault="005078F9">
      <w:pPr>
        <w:spacing w:before="200" w:line="260" w:lineRule="atLeast"/>
        <w:jc w:val="both"/>
      </w:pPr>
      <w:r>
        <w:rPr>
          <w:rFonts w:ascii="Arial" w:eastAsia="Arial" w:hAnsi="Arial" w:cs="Arial"/>
          <w:color w:val="000000"/>
          <w:sz w:val="20"/>
        </w:rPr>
        <w:lastRenderedPageBreak/>
        <w:t xml:space="preserve">  Bei dem Herrn in der Mitte des Bildes handelt es sich übrigens um Jean-Claude Juncker, den Präsidenten, dessen gebeugte Haltung auch in diesem Moment im hallenartigen Pressesaal im Tiefgeschoss des Apparats zu beobachten ist. Drei Wochen vor der </w:t>
      </w:r>
      <w:r>
        <w:rPr>
          <w:rFonts w:ascii="Arial" w:eastAsia="Arial" w:hAnsi="Arial" w:cs="Arial"/>
          <w:b/>
          <w:i/>
          <w:color w:val="000000"/>
          <w:sz w:val="20"/>
          <w:u w:val="single"/>
        </w:rPr>
        <w:t>Europawahl</w:t>
      </w:r>
      <w:r>
        <w:rPr>
          <w:rFonts w:ascii="Arial" w:eastAsia="Arial" w:hAnsi="Arial" w:cs="Arial"/>
          <w:color w:val="000000"/>
          <w:sz w:val="20"/>
        </w:rPr>
        <w:t xml:space="preserve"> absolviert Juncker dort einen seiner sehr seltenen Auftritte vor den Kameras. Er will bilanzieren. </w:t>
      </w:r>
    </w:p>
    <w:p w14:paraId="71877B67" w14:textId="77777777" w:rsidR="005078F9" w:rsidRDefault="005078F9">
      <w:pPr>
        <w:spacing w:before="200" w:line="260" w:lineRule="atLeast"/>
        <w:jc w:val="both"/>
      </w:pPr>
      <w:r>
        <w:rPr>
          <w:rFonts w:ascii="Arial" w:eastAsia="Arial" w:hAnsi="Arial" w:cs="Arial"/>
          <w:color w:val="000000"/>
          <w:sz w:val="20"/>
        </w:rPr>
        <w:t xml:space="preserve">  Kameras sind so eine Sache, weil Junckers Schritt tapsig und unsicher ist. Ischias, sagen sie im Apparat. Vor einem Jahr wurde Juncker bei einem Nato-Gipfel gefilmt, als er gefährlich schwankte, fast kollabierte. Nun aber will er noch eine Botschaft an </w:t>
      </w:r>
      <w:r>
        <w:rPr>
          <w:rFonts w:ascii="Arial" w:eastAsia="Arial" w:hAnsi="Arial" w:cs="Arial"/>
          <w:b/>
          <w:i/>
          <w:color w:val="000000"/>
          <w:sz w:val="20"/>
          <w:u w:val="single"/>
        </w:rPr>
        <w:t>Europa</w:t>
      </w:r>
      <w:r>
        <w:rPr>
          <w:rFonts w:ascii="Arial" w:eastAsia="Arial" w:hAnsi="Arial" w:cs="Arial"/>
          <w:color w:val="000000"/>
          <w:sz w:val="20"/>
        </w:rPr>
        <w:t xml:space="preserve"> loswerden, kurz vor der Wahl und zum Ende seiner Amtszeit. Es geht um Erfolg, Arbeitsplätze, Investitionen. Er hält sich am Rednerpult fest und liest routiniert vom Sprechzettel ab: Versprechen gegeben, Versprechen gehalten. Es wäre das traurige Bild eines 64 Jahre alten Mannes, dem das politische Leben viel Kraft geraubt hat, wenn da nicht immer wieder dieser beißende Sarkasmus aufblitzte, aber auch die Gabe zur Selbstironie, mit der ein Redner zeigt, wie souverän er mit sich selbst umgeht.  </w:t>
      </w:r>
    </w:p>
    <w:p w14:paraId="75961B2C" w14:textId="77777777" w:rsidR="005078F9" w:rsidRDefault="005078F9">
      <w:pPr>
        <w:spacing w:before="200" w:line="260" w:lineRule="atLeast"/>
        <w:jc w:val="both"/>
      </w:pPr>
      <w:r>
        <w:rPr>
          <w:rFonts w:ascii="Arial" w:eastAsia="Arial" w:hAnsi="Arial" w:cs="Arial"/>
          <w:color w:val="000000"/>
          <w:sz w:val="20"/>
        </w:rPr>
        <w:t xml:space="preserve">  Juncker ist ein Spötter und Frotzler, er kann blitzschnell assoziieren und setzt Ironie wie ein Florett ein. Maverick nennen sie so einen Typen auf Englisch, eine Mischung aus Eigenbrötler und genialem Wahnsinnigen. Gerade also erklärt Juncker das Deutsche mit typischem Spott zur schützenswerten Minderheitensprache in </w:t>
      </w:r>
      <w:r>
        <w:rPr>
          <w:rFonts w:ascii="Arial" w:eastAsia="Arial" w:hAnsi="Arial" w:cs="Arial"/>
          <w:b/>
          <w:i/>
          <w:color w:val="000000"/>
          <w:sz w:val="20"/>
          <w:u w:val="single"/>
        </w:rPr>
        <w:t>Europa</w:t>
      </w:r>
      <w:r>
        <w:rPr>
          <w:rFonts w:ascii="Arial" w:eastAsia="Arial" w:hAnsi="Arial" w:cs="Arial"/>
          <w:color w:val="000000"/>
          <w:sz w:val="20"/>
        </w:rPr>
        <w:t xml:space="preserve">, weil nur die wenigsten </w:t>
      </w:r>
      <w:r>
        <w:rPr>
          <w:rFonts w:ascii="Arial" w:eastAsia="Arial" w:hAnsi="Arial" w:cs="Arial"/>
          <w:b/>
          <w:i/>
          <w:color w:val="000000"/>
          <w:sz w:val="20"/>
          <w:u w:val="single"/>
        </w:rPr>
        <w:t>EU</w:t>
      </w:r>
      <w:r>
        <w:rPr>
          <w:rFonts w:ascii="Arial" w:eastAsia="Arial" w:hAnsi="Arial" w:cs="Arial"/>
          <w:color w:val="000000"/>
          <w:sz w:val="20"/>
        </w:rPr>
        <w:t xml:space="preserve">-Korrespondenten dem Juncker-Deutsch ohne Kopfhörer-Übersetzung folgen können. Dann kommt er zum Höhepunkt seiner Bilanz, es geht um </w:t>
      </w:r>
      <w:r>
        <w:rPr>
          <w:rFonts w:ascii="Arial" w:eastAsia="Arial" w:hAnsi="Arial" w:cs="Arial"/>
          <w:b/>
          <w:i/>
          <w:color w:val="000000"/>
          <w:sz w:val="20"/>
          <w:u w:val="single"/>
        </w:rPr>
        <w:t>Europa</w:t>
      </w:r>
      <w:r>
        <w:rPr>
          <w:rFonts w:ascii="Arial" w:eastAsia="Arial" w:hAnsi="Arial" w:cs="Arial"/>
          <w:color w:val="000000"/>
          <w:sz w:val="20"/>
        </w:rPr>
        <w:t xml:space="preserve"> in der Welt, um den Wettkampf zwischen China und den USA in Handelsdingen, der in Wahrheit ein Wettlauf um den ersten Platz im Gerangel um die Weltmacht ist. Und da packt Juncker diesen Mehrsilber in seine inzwischen auf Englisch vorgetragenen Worte: Welt-politik-fähig-keit. </w:t>
      </w:r>
    </w:p>
    <w:p w14:paraId="1A9D5176" w14:textId="77777777" w:rsidR="005078F9" w:rsidRDefault="005078F9">
      <w:pPr>
        <w:spacing w:before="200" w:line="260" w:lineRule="atLeast"/>
        <w:jc w:val="both"/>
      </w:pPr>
      <w:r>
        <w:rPr>
          <w:rFonts w:ascii="Arial" w:eastAsia="Arial" w:hAnsi="Arial" w:cs="Arial"/>
          <w:color w:val="000000"/>
          <w:sz w:val="20"/>
        </w:rPr>
        <w:t xml:space="preserve">  Darum geht es: um die Selbstbehauptung eines Kontinents in einer aggressiven Welt. Um den Schutz und das Überleben einer Zweckgemeinschaft von Staaten, die den Ruf hat, allen immer nur wohl, aber keinem weh tun zu können. Es geht darum, </w:t>
      </w:r>
      <w:r>
        <w:rPr>
          <w:rFonts w:ascii="Arial" w:eastAsia="Arial" w:hAnsi="Arial" w:cs="Arial"/>
          <w:b/>
          <w:i/>
          <w:color w:val="000000"/>
          <w:sz w:val="20"/>
          <w:u w:val="single"/>
        </w:rPr>
        <w:t>Europa</w:t>
      </w:r>
      <w:r>
        <w:rPr>
          <w:rFonts w:ascii="Arial" w:eastAsia="Arial" w:hAnsi="Arial" w:cs="Arial"/>
          <w:color w:val="000000"/>
          <w:sz w:val="20"/>
        </w:rPr>
        <w:t xml:space="preserve"> am Leben zu halten und eine neue Bestimmung einzuhauchen. Und es handelt sich, bei allen Intrigen und Machtkämpfen, um eine Erfolgsgeschichte aus Brüssel, wo gerade ein Apparat bemerkenswerte Gehversuche in Sachen Weltmacht unternimmt. </w:t>
      </w:r>
    </w:p>
    <w:p w14:paraId="204AD3B1" w14:textId="77777777" w:rsidR="005078F9" w:rsidRDefault="005078F9">
      <w:pPr>
        <w:spacing w:before="200" w:line="260" w:lineRule="atLeast"/>
        <w:jc w:val="both"/>
      </w:pPr>
      <w:r>
        <w:rPr>
          <w:rFonts w:ascii="Arial" w:eastAsia="Arial" w:hAnsi="Arial" w:cs="Arial"/>
          <w:color w:val="000000"/>
          <w:sz w:val="20"/>
        </w:rPr>
        <w:t xml:space="preserve">  Februar 2017, ein Freitagnachmittag in Brüssel. An der Rezeption der </w:t>
      </w:r>
      <w:r>
        <w:rPr>
          <w:rFonts w:ascii="Arial" w:eastAsia="Arial" w:hAnsi="Arial" w:cs="Arial"/>
          <w:b/>
          <w:i/>
          <w:color w:val="000000"/>
          <w:sz w:val="20"/>
          <w:u w:val="single"/>
        </w:rPr>
        <w:t>EU</w:t>
      </w:r>
      <w:r>
        <w:rPr>
          <w:rFonts w:ascii="Arial" w:eastAsia="Arial" w:hAnsi="Arial" w:cs="Arial"/>
          <w:color w:val="000000"/>
          <w:sz w:val="20"/>
        </w:rPr>
        <w:t>-Kommission steht ein Mann und will Martin Selmayr sprechen. Selmayr ist zu diesem Zeitpunkt als Kabinettschef die linke und rechte Hand Junckers. Über seinen Schreibtisch gehen alle Papiere, sein Einfluss ist beträchtlich. Einen Termin habe er nicht, sagt der Besucher, aber er müsse Selmayr sehen. Das ist ungewöhnlich, aber noch bemerkenswerter ist es, dass es sich bei dem Besucher um die rechte Hand des japanischen Premierministers Shinzo Abe handelt. Wenn so jemand unangemeldet anklopft, muss die Not groß sein.</w:t>
      </w:r>
    </w:p>
    <w:p w14:paraId="71A7ED23" w14:textId="77777777" w:rsidR="005078F9" w:rsidRDefault="005078F9">
      <w:pPr>
        <w:spacing w:before="200" w:line="260" w:lineRule="atLeast"/>
        <w:jc w:val="both"/>
      </w:pPr>
      <w:r>
        <w:rPr>
          <w:rFonts w:ascii="Arial" w:eastAsia="Arial" w:hAnsi="Arial" w:cs="Arial"/>
          <w:color w:val="000000"/>
          <w:sz w:val="20"/>
        </w:rPr>
        <w:t xml:space="preserve">  Seit sieben Jahren verhandeln Tokio und Brüssel über ein Freihandelsabkommen, doch es geht nicht voran. Bis jetzt. Denn wenige Wochen zuvor hat sich die Lage dramatisch verändert, Donald Trump sitzt im Weißen Haus. Sein erstes Opfer: Japan und all die anderen Staaten, die das transpazifische Abkommen mit den USA geschlossen haben. Trump steigt aus, er kündigt den Vertrag. Die </w:t>
      </w:r>
      <w:r>
        <w:rPr>
          <w:rFonts w:ascii="Arial" w:eastAsia="Arial" w:hAnsi="Arial" w:cs="Arial"/>
          <w:b/>
          <w:i/>
          <w:color w:val="000000"/>
          <w:sz w:val="20"/>
          <w:u w:val="single"/>
        </w:rPr>
        <w:t>Europäer</w:t>
      </w:r>
      <w:r>
        <w:rPr>
          <w:rFonts w:ascii="Arial" w:eastAsia="Arial" w:hAnsi="Arial" w:cs="Arial"/>
          <w:color w:val="000000"/>
          <w:sz w:val="20"/>
        </w:rPr>
        <w:t xml:space="preserve"> wissen: Das wird auch für sie ungemütlich. </w:t>
      </w:r>
    </w:p>
    <w:p w14:paraId="52414EA0" w14:textId="77777777" w:rsidR="005078F9" w:rsidRDefault="005078F9">
      <w:pPr>
        <w:spacing w:before="200" w:line="260" w:lineRule="atLeast"/>
        <w:jc w:val="both"/>
      </w:pPr>
      <w:r>
        <w:rPr>
          <w:rFonts w:ascii="Arial" w:eastAsia="Arial" w:hAnsi="Arial" w:cs="Arial"/>
          <w:color w:val="000000"/>
          <w:sz w:val="20"/>
        </w:rPr>
        <w:t xml:space="preserve">  Und so sitzt der Abgesandte bei Selmayr im Büro, es geht um die große Strategie. Gut zwei Stunden sprechen die beiden, Grundlinien eines sehr symbolischen Abkommens werden gezogen. Und zwei Tage später kommt der Anruf. Abe ist bereit für ein Treffen mit Juncker. Schon im März kommt der Japaner nach Brüssel. Sieben Jahre haben beide Seiten verhandelt, jetzt geht es wahnsinnig schnell. </w:t>
      </w:r>
    </w:p>
    <w:p w14:paraId="2E723428" w14:textId="77777777" w:rsidR="005078F9" w:rsidRDefault="005078F9">
      <w:pPr>
        <w:spacing w:before="200" w:line="260" w:lineRule="atLeast"/>
        <w:jc w:val="both"/>
      </w:pPr>
      <w:r>
        <w:rPr>
          <w:rFonts w:ascii="Arial" w:eastAsia="Arial" w:hAnsi="Arial" w:cs="Arial"/>
          <w:color w:val="000000"/>
          <w:sz w:val="20"/>
        </w:rPr>
        <w:t xml:space="preserve">  Juli 2018. Juncker reist nach Tokio, um mit Japan das größte Freihandelsabkommen der </w:t>
      </w:r>
      <w:r>
        <w:rPr>
          <w:rFonts w:ascii="Arial" w:eastAsia="Arial" w:hAnsi="Arial" w:cs="Arial"/>
          <w:b/>
          <w:i/>
          <w:color w:val="000000"/>
          <w:sz w:val="20"/>
          <w:u w:val="single"/>
        </w:rPr>
        <w:t>EU</w:t>
      </w:r>
      <w:r>
        <w:rPr>
          <w:rFonts w:ascii="Arial" w:eastAsia="Arial" w:hAnsi="Arial" w:cs="Arial"/>
          <w:color w:val="000000"/>
          <w:sz w:val="20"/>
        </w:rPr>
        <w:t xml:space="preserve"> zu besiegeln. Man spielt die </w:t>
      </w:r>
      <w:r>
        <w:rPr>
          <w:rFonts w:ascii="Arial" w:eastAsia="Arial" w:hAnsi="Arial" w:cs="Arial"/>
          <w:b/>
          <w:i/>
          <w:color w:val="000000"/>
          <w:sz w:val="20"/>
          <w:u w:val="single"/>
        </w:rPr>
        <w:t>Europahymne</w:t>
      </w:r>
      <w:r>
        <w:rPr>
          <w:rFonts w:ascii="Arial" w:eastAsia="Arial" w:hAnsi="Arial" w:cs="Arial"/>
          <w:color w:val="000000"/>
          <w:sz w:val="20"/>
        </w:rPr>
        <w:t xml:space="preserve"> zum Empfang. Als er Trump drei Wochen später im Weißen Haus besucht, sagt der zu ihm: ,,Du sollst nicht mit Japan einen Deal machen, Du sollst mit mir einen Deal machen.' </w:t>
      </w:r>
    </w:p>
    <w:p w14:paraId="6E47A8D0" w14:textId="77777777" w:rsidR="005078F9" w:rsidRDefault="005078F9">
      <w:pPr>
        <w:spacing w:before="200" w:line="260" w:lineRule="atLeast"/>
        <w:jc w:val="both"/>
      </w:pPr>
      <w:r>
        <w:rPr>
          <w:rFonts w:ascii="Arial" w:eastAsia="Arial" w:hAnsi="Arial" w:cs="Arial"/>
          <w:color w:val="000000"/>
          <w:sz w:val="20"/>
        </w:rPr>
        <w:t xml:space="preserve">  Macht Juncker dann auch. Es ist Ende Juli, als er mit Trump im Rosengarten des Weißen Hauses vor die Presse tritt und nicht ohne Stolz sagt: ,,Wir haben einen Deal.' Juncker hat das geschafft, was der deutschen Kanzlerin und dem französischen Präsidenten nicht gelungen ist: Er hat Trump gezähmt. Er hat mit ihm eine Art Waffenstillstand geschlossen. Solange Brüssel und Washington miteinander verhandeln, soll es keine neuen Zölle geben. </w:t>
      </w:r>
    </w:p>
    <w:p w14:paraId="4E241BF0" w14:textId="77777777" w:rsidR="005078F9" w:rsidRDefault="005078F9">
      <w:pPr>
        <w:spacing w:before="200" w:line="260" w:lineRule="atLeast"/>
        <w:jc w:val="both"/>
      </w:pPr>
      <w:r>
        <w:rPr>
          <w:rFonts w:ascii="Arial" w:eastAsia="Arial" w:hAnsi="Arial" w:cs="Arial"/>
          <w:color w:val="000000"/>
          <w:sz w:val="20"/>
        </w:rPr>
        <w:lastRenderedPageBreak/>
        <w:t xml:space="preserve">  Zwei Tage nach dem Besuch in Washington meldet sich Trump telefonisch bei Juncker. Er sitzt offenbar gut gelaunt mit seiner Frau Melania beim Essen und sagt: ,,Jean-Claude, ich liebe dich, du bist perfekt. Toller Typ!' Was die beiden verbindet? Mavericks eben. </w:t>
      </w:r>
    </w:p>
    <w:p w14:paraId="5A50A113" w14:textId="77777777" w:rsidR="005078F9" w:rsidRDefault="005078F9">
      <w:pPr>
        <w:spacing w:before="200" w:line="260" w:lineRule="atLeast"/>
        <w:jc w:val="both"/>
      </w:pPr>
      <w:r>
        <w:rPr>
          <w:rFonts w:ascii="Arial" w:eastAsia="Arial" w:hAnsi="Arial" w:cs="Arial"/>
          <w:color w:val="000000"/>
          <w:sz w:val="20"/>
        </w:rPr>
        <w:t>  Als beim G-7-Gipfel in Kanada jenes berühmte Foto entstand - alle Regierungschefs, angeführt von Angela Merkel als eine Art Jeanne d"Arc, belagern Trump - da sitzt Jucker abseits und raunt: Geht nicht hin, tut ihm den Gefallen nicht. Offenbar liest Juncker den Präsidenten ganz gut.</w:t>
      </w:r>
    </w:p>
    <w:p w14:paraId="62403C67" w14:textId="77777777" w:rsidR="005078F9" w:rsidRDefault="005078F9">
      <w:pPr>
        <w:spacing w:before="200" w:line="260" w:lineRule="atLeast"/>
        <w:jc w:val="both"/>
      </w:pPr>
      <w:r>
        <w:rPr>
          <w:rFonts w:ascii="Arial" w:eastAsia="Arial" w:hAnsi="Arial" w:cs="Arial"/>
          <w:color w:val="000000"/>
          <w:sz w:val="20"/>
        </w:rPr>
        <w:t xml:space="preserve">  Man kann nicht über Juncker schreiben, ohne Martin Selmayr zu erwähnen. Oder, wie nicht wenige in Brüssel sagen: Man müsse gar nicht über Juncker schreiben, Selmayr reiche. Sicher ist, wer von der Politisierung der Kommission spricht, wer über den Selbsterhaltungstrieb der </w:t>
      </w:r>
      <w:r>
        <w:rPr>
          <w:rFonts w:ascii="Arial" w:eastAsia="Arial" w:hAnsi="Arial" w:cs="Arial"/>
          <w:b/>
          <w:i/>
          <w:color w:val="000000"/>
          <w:sz w:val="20"/>
          <w:u w:val="single"/>
        </w:rPr>
        <w:t>EU</w:t>
      </w:r>
      <w:r>
        <w:rPr>
          <w:rFonts w:ascii="Arial" w:eastAsia="Arial" w:hAnsi="Arial" w:cs="Arial"/>
          <w:color w:val="000000"/>
          <w:sz w:val="20"/>
        </w:rPr>
        <w:t xml:space="preserve"> und über das neue Machtbewusstsein redet, der muss beim Generalsekretär der Kommission anfangen. </w:t>
      </w:r>
    </w:p>
    <w:p w14:paraId="555A27D7" w14:textId="77777777" w:rsidR="005078F9" w:rsidRDefault="005078F9">
      <w:pPr>
        <w:spacing w:before="200" w:line="260" w:lineRule="atLeast"/>
        <w:jc w:val="both"/>
      </w:pPr>
      <w:r>
        <w:rPr>
          <w:rFonts w:ascii="Arial" w:eastAsia="Arial" w:hAnsi="Arial" w:cs="Arial"/>
          <w:color w:val="000000"/>
          <w:sz w:val="20"/>
        </w:rPr>
        <w:t xml:space="preserve">  Der Generalsekretär ist der oberste von gut 30 000 Beamten. Selmayr hat einen, vorsichtig gesagt, komplexen Ruf. Er gilt als arbeitswütig, fast besessen, detailverliebt und akribisch, taktisch und hintertrieben. Attribute finden sich viele, vermutlich so viele, wie der Mann Feinde hat. </w:t>
      </w:r>
    </w:p>
    <w:p w14:paraId="7EB73692" w14:textId="77777777" w:rsidR="005078F9" w:rsidRDefault="005078F9">
      <w:pPr>
        <w:spacing w:before="200" w:line="260" w:lineRule="atLeast"/>
        <w:jc w:val="both"/>
      </w:pPr>
      <w:r>
        <w:rPr>
          <w:rFonts w:ascii="Arial" w:eastAsia="Arial" w:hAnsi="Arial" w:cs="Arial"/>
          <w:color w:val="000000"/>
          <w:sz w:val="20"/>
        </w:rPr>
        <w:t xml:space="preserve">  Wenn über den 13. Stock nur im Flüsterton geredet wird, dann wegen Selmayr. Der Mann ist 48, hat sein Arbeitsleben im Apparat oder in dessen Nähe verbracht. Auf einem Regal in seinem Büro stehen Bilder, sie zeigen Willy Brandt beim Kniefall in Warschau, Helmut Kohl und François Mitterrand Hand in Hand in Verdun, Angela Merkel und Emmanuel Macron Arm in Arm. Auf dem Couchtisch liegt ein Bildband mit Weltallaufnahmen der Erde, seine Schnürsenkel bindet er doppelt. Geschichte, der Blick von oben und Standfestigkeit - das ist die eine Seite. </w:t>
      </w:r>
    </w:p>
    <w:p w14:paraId="55B58C94" w14:textId="77777777" w:rsidR="005078F9" w:rsidRDefault="005078F9">
      <w:pPr>
        <w:spacing w:before="200" w:line="260" w:lineRule="atLeast"/>
        <w:jc w:val="both"/>
      </w:pPr>
      <w:r>
        <w:rPr>
          <w:rFonts w:ascii="Arial" w:eastAsia="Arial" w:hAnsi="Arial" w:cs="Arial"/>
          <w:color w:val="000000"/>
          <w:sz w:val="20"/>
        </w:rPr>
        <w:t xml:space="preserve">  Die andere ist der Apparat. Selmayr hat ein Netzwerk geschaffen, das die etablierten Konstruktionen umgeht. Als Juncker Kommissionspräsident wurde, war sein vielleicht klügster Schachzug, die 27 Kommissare in Fachgebiete einzuteilen und ihnen einen Vizepräsident vorzusetzen. Damit war der Ämterwahnsinn schon mal gezähmt. Selmayr schuf auch schnell ein System der Krisenbewältigung. So bald ein Problem auftauchte, übernahm eine Task Force die Arbeit. Er wählt sie aus, er steuert sie: Griechenland, Flüchtlinge, Brexit, China - was für </w:t>
      </w:r>
      <w:r>
        <w:rPr>
          <w:rFonts w:ascii="Arial" w:eastAsia="Arial" w:hAnsi="Arial" w:cs="Arial"/>
          <w:b/>
          <w:i/>
          <w:color w:val="000000"/>
          <w:sz w:val="20"/>
          <w:u w:val="single"/>
        </w:rPr>
        <w:t>Europa</w:t>
      </w:r>
      <w:r>
        <w:rPr>
          <w:rFonts w:ascii="Arial" w:eastAsia="Arial" w:hAnsi="Arial" w:cs="Arial"/>
          <w:color w:val="000000"/>
          <w:sz w:val="20"/>
        </w:rPr>
        <w:t xml:space="preserve"> relevant wird, landet in einer Task Force und damit bei ihm. </w:t>
      </w:r>
    </w:p>
    <w:p w14:paraId="30DEE840" w14:textId="77777777" w:rsidR="005078F9" w:rsidRDefault="005078F9">
      <w:pPr>
        <w:spacing w:before="200" w:line="260" w:lineRule="atLeast"/>
        <w:jc w:val="both"/>
      </w:pPr>
      <w:r>
        <w:rPr>
          <w:rFonts w:ascii="Arial" w:eastAsia="Arial" w:hAnsi="Arial" w:cs="Arial"/>
          <w:color w:val="000000"/>
          <w:sz w:val="20"/>
        </w:rPr>
        <w:t xml:space="preserve">  Einer, der den Apparat seit vielen Jahren kennt, der auf allen Gipfeln dabei ist und die verschlungenen Wege der Macht in Brüssel mit angelegt hat, sagt voller Respekt: ,,Die Kommission hat eine hervorragende Beamtenschaft, aber die haben keine Ambitionen, die verstehen sich als Hüter der Verträge. Selmayr und Juncker haben damit gebrochen, dieses alte </w:t>
      </w:r>
      <w:r>
        <w:rPr>
          <w:rFonts w:ascii="Arial" w:eastAsia="Arial" w:hAnsi="Arial" w:cs="Arial"/>
          <w:b/>
          <w:i/>
          <w:color w:val="000000"/>
          <w:sz w:val="20"/>
          <w:u w:val="single"/>
        </w:rPr>
        <w:t>Europa</w:t>
      </w:r>
      <w:r>
        <w:rPr>
          <w:rFonts w:ascii="Arial" w:eastAsia="Arial" w:hAnsi="Arial" w:cs="Arial"/>
          <w:color w:val="000000"/>
          <w:sz w:val="20"/>
        </w:rPr>
        <w:t xml:space="preserve"> gibt es nicht mehr.' </w:t>
      </w:r>
    </w:p>
    <w:p w14:paraId="7280BAF6" w14:textId="77777777" w:rsidR="005078F9" w:rsidRDefault="005078F9">
      <w:pPr>
        <w:spacing w:before="200" w:line="260" w:lineRule="atLeast"/>
        <w:jc w:val="both"/>
      </w:pPr>
      <w:r>
        <w:rPr>
          <w:rFonts w:ascii="Arial" w:eastAsia="Arial" w:hAnsi="Arial" w:cs="Arial"/>
          <w:color w:val="000000"/>
          <w:sz w:val="20"/>
        </w:rPr>
        <w:t>  In Brüssel schlägt Selmayr deshalb eine Mischung aus Argwohn und Bewunderung entgegen. Fast jeder glaubt zu wissen, dass der Generalsekretär der eigentliche Regent im Amtsgebäude, dem Berlaymont ist - und Juncker seine Marionette. Juncker nennt Selmayr spöttisch sein Monster. Andere sprechen vom Berlaymonster.</w:t>
      </w:r>
    </w:p>
    <w:p w14:paraId="4F9155CB" w14:textId="77777777" w:rsidR="005078F9" w:rsidRDefault="005078F9">
      <w:pPr>
        <w:spacing w:before="200" w:line="260" w:lineRule="atLeast"/>
        <w:jc w:val="both"/>
      </w:pPr>
      <w:r>
        <w:rPr>
          <w:rFonts w:ascii="Arial" w:eastAsia="Arial" w:hAnsi="Arial" w:cs="Arial"/>
          <w:color w:val="000000"/>
          <w:sz w:val="20"/>
        </w:rPr>
        <w:t xml:space="preserve">  Doch die Geschichte ist zu gut, um wahr zu sein. Im Grunde funktionieren die beiden nur miteinander. Selmayr ist Organisator, Stratege, Vollstrecker; Juncker ist der Haudegen, der mit seiner Erfahrung und seinem politischen Instinkt selbst Kritiker verblüfft. Im Tagesgeschäft stützt sich der Luxemburger auf das Herrschaftssystem, das sein Adlatus perfektioniert hat. </w:t>
      </w:r>
    </w:p>
    <w:p w14:paraId="15953247" w14:textId="77777777" w:rsidR="005078F9" w:rsidRDefault="005078F9">
      <w:pPr>
        <w:spacing w:before="200" w:line="260" w:lineRule="atLeast"/>
        <w:jc w:val="both"/>
      </w:pPr>
      <w:r>
        <w:rPr>
          <w:rFonts w:ascii="Arial" w:eastAsia="Arial" w:hAnsi="Arial" w:cs="Arial"/>
          <w:color w:val="000000"/>
          <w:sz w:val="20"/>
        </w:rPr>
        <w:t xml:space="preserve">  Kein Wunder also, dass Juncker sein politisches Schicksal mit dem seines Vertrauten verknüpft hat. Als der damalige Kabinettschef Selmayr erst zum stellvertretenden Generalsekretär befördert wurde, dann binnen Stunden zum Generalsekretär aufstieg, war der Protest groß. Juncker selbst macht die Sache zur Schicksalsfrage. ,,Wenn er geht, gehe ich auch', ließ er wissen. Das war wenigstens ehrlich. </w:t>
      </w:r>
    </w:p>
    <w:p w14:paraId="17B685FE" w14:textId="77777777" w:rsidR="005078F9" w:rsidRDefault="005078F9">
      <w:pPr>
        <w:spacing w:before="200" w:line="260" w:lineRule="atLeast"/>
        <w:jc w:val="both"/>
      </w:pPr>
      <w:r>
        <w:rPr>
          <w:rFonts w:ascii="Arial" w:eastAsia="Arial" w:hAnsi="Arial" w:cs="Arial"/>
          <w:color w:val="000000"/>
          <w:sz w:val="20"/>
        </w:rPr>
        <w:t>  Schwer zu sagen, was nach Junckers Abgang passiert. Der Apparat ist inzwischen auf Selmayr eingestellt, aber kein neuer Kommissionspräsident kann sich einen Generalsekretär mit derartiger Machtfülle und politischen Ambitionen erlauben. Eigentlich. Oder gerade doch?</w:t>
      </w:r>
    </w:p>
    <w:p w14:paraId="503F1D97" w14:textId="77777777" w:rsidR="005078F9" w:rsidRDefault="005078F9">
      <w:pPr>
        <w:spacing w:before="200" w:line="260" w:lineRule="atLeast"/>
        <w:jc w:val="both"/>
      </w:pPr>
      <w:r>
        <w:rPr>
          <w:rFonts w:ascii="Arial" w:eastAsia="Arial" w:hAnsi="Arial" w:cs="Arial"/>
          <w:color w:val="000000"/>
          <w:sz w:val="20"/>
        </w:rPr>
        <w:lastRenderedPageBreak/>
        <w:t xml:space="preserve">  Das Meisterstück in Sachen Selbstbehauptung gelingt dem Apparat dann im April. Die Kommission war schon lange sauer auf ihre Nebenrolle im Verhältnis zu China, und Peking nutzte die Zersplitterung der </w:t>
      </w:r>
      <w:r>
        <w:rPr>
          <w:rFonts w:ascii="Arial" w:eastAsia="Arial" w:hAnsi="Arial" w:cs="Arial"/>
          <w:b/>
          <w:i/>
          <w:color w:val="000000"/>
          <w:sz w:val="20"/>
          <w:u w:val="single"/>
        </w:rPr>
        <w:t>EU</w:t>
      </w:r>
      <w:r>
        <w:rPr>
          <w:rFonts w:ascii="Arial" w:eastAsia="Arial" w:hAnsi="Arial" w:cs="Arial"/>
          <w:color w:val="000000"/>
          <w:sz w:val="20"/>
        </w:rPr>
        <w:t xml:space="preserve"> leidlich aus. Regeln über die Investitionen gab es keine, Transparenz Fehlanzeige. </w:t>
      </w:r>
      <w:r>
        <w:rPr>
          <w:rFonts w:ascii="Arial" w:eastAsia="Arial" w:hAnsi="Arial" w:cs="Arial"/>
          <w:b/>
          <w:i/>
          <w:color w:val="000000"/>
          <w:sz w:val="20"/>
          <w:u w:val="single"/>
        </w:rPr>
        <w:t>Europa</w:t>
      </w:r>
      <w:r>
        <w:rPr>
          <w:rFonts w:ascii="Arial" w:eastAsia="Arial" w:hAnsi="Arial" w:cs="Arial"/>
          <w:color w:val="000000"/>
          <w:sz w:val="20"/>
        </w:rPr>
        <w:t xml:space="preserve"> ließ sich ausweiden wie ein totes Tier. Als 2016 der Roboterhersteller Kuka von Investoren gekauft wurde, kippt die Stimmung. Nun steht knapp drei Jahre später ein Gipfelbesuch an. Zeit, für Klarheit zu sorgen.</w:t>
      </w:r>
    </w:p>
    <w:p w14:paraId="205F0C2A" w14:textId="77777777" w:rsidR="005078F9" w:rsidRDefault="005078F9">
      <w:pPr>
        <w:spacing w:before="200" w:line="260" w:lineRule="atLeast"/>
        <w:jc w:val="both"/>
      </w:pPr>
      <w:r>
        <w:rPr>
          <w:rFonts w:ascii="Arial" w:eastAsia="Arial" w:hAnsi="Arial" w:cs="Arial"/>
          <w:color w:val="000000"/>
          <w:sz w:val="20"/>
        </w:rPr>
        <w:t xml:space="preserve">  Brüssel bereitet sich systematisch auf den Showdown vor. Ziel ist ein Abkommen mit eindeutigen Zusagen, Schluss mit dem Technologieklau und unlauteren Subventionen, gleichberechtigter Zugang für </w:t>
      </w:r>
      <w:r>
        <w:rPr>
          <w:rFonts w:ascii="Arial" w:eastAsia="Arial" w:hAnsi="Arial" w:cs="Arial"/>
          <w:b/>
          <w:i/>
          <w:color w:val="000000"/>
          <w:sz w:val="20"/>
          <w:u w:val="single"/>
        </w:rPr>
        <w:t>Europas</w:t>
      </w:r>
      <w:r>
        <w:rPr>
          <w:rFonts w:ascii="Arial" w:eastAsia="Arial" w:hAnsi="Arial" w:cs="Arial"/>
          <w:color w:val="000000"/>
          <w:sz w:val="20"/>
        </w:rPr>
        <w:t xml:space="preserve"> Firmen zum chinesischen Markt. All das soll in die Schlusserklärung, unterschrieben von Premierminister Li Keqiang, Juncker und dem Ratspräsidenten Donald Tusk. Aber werden die Chinesen diese Zumutung akzeptieren? Es geht auch um ihren Vorteil und ihr Wirtschaftssystem.</w:t>
      </w:r>
    </w:p>
    <w:p w14:paraId="796266B8" w14:textId="77777777" w:rsidR="005078F9" w:rsidRDefault="005078F9">
      <w:pPr>
        <w:spacing w:before="200" w:line="260" w:lineRule="atLeast"/>
        <w:jc w:val="both"/>
      </w:pPr>
      <w:r>
        <w:rPr>
          <w:rFonts w:ascii="Arial" w:eastAsia="Arial" w:hAnsi="Arial" w:cs="Arial"/>
          <w:color w:val="000000"/>
          <w:sz w:val="20"/>
        </w:rPr>
        <w:t>  Der Weg zur Geschlossenheit beginnt mit einer Klage: Angela Merkel, die deutsche Kanzlerin, beschwert sich beim Gipfel im vergangenen Oktober, dass sich die Staats- und Regierungschefs keine Sekunde über das bevorstehende Treffen mit den südostasiatischen Asean-Staaten beraten hätten. Die Beamten interpretieren die Mahnung als Handlungsanweisung - und setzen eine China-Task-Force ein.</w:t>
      </w:r>
    </w:p>
    <w:p w14:paraId="4F0B9B47" w14:textId="77777777" w:rsidR="005078F9" w:rsidRDefault="005078F9">
      <w:pPr>
        <w:spacing w:before="200" w:line="260" w:lineRule="atLeast"/>
        <w:jc w:val="both"/>
      </w:pPr>
      <w:r>
        <w:rPr>
          <w:rFonts w:ascii="Arial" w:eastAsia="Arial" w:hAnsi="Arial" w:cs="Arial"/>
          <w:color w:val="000000"/>
          <w:sz w:val="20"/>
        </w:rPr>
        <w:t xml:space="preserve">  Nach dem Jahreswechsel werden die Beratungen intensiviert, die üblichen Abstimmungswege umgangen. Eine Handvoll Abgeordnete von Kommission und Auswärtigem Dienst der </w:t>
      </w:r>
      <w:r>
        <w:rPr>
          <w:rFonts w:ascii="Arial" w:eastAsia="Arial" w:hAnsi="Arial" w:cs="Arial"/>
          <w:b/>
          <w:i/>
          <w:color w:val="000000"/>
          <w:sz w:val="20"/>
          <w:u w:val="single"/>
        </w:rPr>
        <w:t>EU</w:t>
      </w:r>
      <w:r>
        <w:rPr>
          <w:rFonts w:ascii="Arial" w:eastAsia="Arial" w:hAnsi="Arial" w:cs="Arial"/>
          <w:color w:val="000000"/>
          <w:sz w:val="20"/>
        </w:rPr>
        <w:t xml:space="preserve">, üblicherweise streng getrennt, treffen sich kurzfristig zum Brainstorming. Wieder dabei: Martin Selmayr, aber auch die deutsche Top-Diplomatin Helga Schmid, ihrerseits Generalsekretärin bei den Außenpolitikern. </w:t>
      </w:r>
    </w:p>
    <w:p w14:paraId="0B50C525" w14:textId="77777777" w:rsidR="005078F9" w:rsidRDefault="005078F9">
      <w:pPr>
        <w:spacing w:before="200" w:line="260" w:lineRule="atLeast"/>
        <w:jc w:val="both"/>
      </w:pPr>
      <w:r>
        <w:rPr>
          <w:rFonts w:ascii="Arial" w:eastAsia="Arial" w:hAnsi="Arial" w:cs="Arial"/>
          <w:color w:val="000000"/>
          <w:sz w:val="20"/>
        </w:rPr>
        <w:t xml:space="preserve">  Die Arbeitsgruppe schreibt ein elfseitiges Papier, in dem China zum ,,strategischen Rivalen' erklärt wird. ,,Strategischer Ausblick' ist der sperrige Titel der ,,Gemeinsamen Mitteilung', aber sie enthält politischen Sprengstoff. Eindeutig wird Peking das neue Selbstbewusstsein übermittelt. Denn anders als die Diplomaten des </w:t>
      </w:r>
      <w:r>
        <w:rPr>
          <w:rFonts w:ascii="Arial" w:eastAsia="Arial" w:hAnsi="Arial" w:cs="Arial"/>
          <w:b/>
          <w:i/>
          <w:color w:val="000000"/>
          <w:sz w:val="20"/>
          <w:u w:val="single"/>
        </w:rPr>
        <w:t>Europäischen</w:t>
      </w:r>
      <w:r>
        <w:rPr>
          <w:rFonts w:ascii="Arial" w:eastAsia="Arial" w:hAnsi="Arial" w:cs="Arial"/>
          <w:color w:val="000000"/>
          <w:sz w:val="20"/>
        </w:rPr>
        <w:t xml:space="preserve"> Auswärtigen Dienstes verfügt die </w:t>
      </w:r>
      <w:r>
        <w:rPr>
          <w:rFonts w:ascii="Arial" w:eastAsia="Arial" w:hAnsi="Arial" w:cs="Arial"/>
          <w:b/>
          <w:i/>
          <w:color w:val="000000"/>
          <w:sz w:val="20"/>
          <w:u w:val="single"/>
        </w:rPr>
        <w:t>EU</w:t>
      </w:r>
      <w:r>
        <w:rPr>
          <w:rFonts w:ascii="Arial" w:eastAsia="Arial" w:hAnsi="Arial" w:cs="Arial"/>
          <w:color w:val="000000"/>
          <w:sz w:val="20"/>
        </w:rPr>
        <w:t>-Kommission über Folterinstrumente: Strafzahlungen, die Überprüfung ausländischer Investitionen, der Zugang zum Binnenmarkt. Oder, wie einer der Diplomaten sagt: ,,Beim Auswärtigen Dienst ist die stärkste Waffe eine Erklärung. In der Kommission ist es das Geld.'</w:t>
      </w:r>
    </w:p>
    <w:p w14:paraId="34A7C175" w14:textId="77777777" w:rsidR="005078F9" w:rsidRDefault="005078F9">
      <w:pPr>
        <w:spacing w:before="200" w:line="260" w:lineRule="atLeast"/>
        <w:jc w:val="both"/>
      </w:pPr>
      <w:r>
        <w:rPr>
          <w:rFonts w:ascii="Arial" w:eastAsia="Arial" w:hAnsi="Arial" w:cs="Arial"/>
          <w:color w:val="000000"/>
          <w:sz w:val="20"/>
        </w:rPr>
        <w:t xml:space="preserve">  Beim </w:t>
      </w:r>
      <w:r>
        <w:rPr>
          <w:rFonts w:ascii="Arial" w:eastAsia="Arial" w:hAnsi="Arial" w:cs="Arial"/>
          <w:b/>
          <w:i/>
          <w:color w:val="000000"/>
          <w:sz w:val="20"/>
          <w:u w:val="single"/>
        </w:rPr>
        <w:t>EU</w:t>
      </w:r>
      <w:r>
        <w:rPr>
          <w:rFonts w:ascii="Arial" w:eastAsia="Arial" w:hAnsi="Arial" w:cs="Arial"/>
          <w:color w:val="000000"/>
          <w:sz w:val="20"/>
        </w:rPr>
        <w:t xml:space="preserve">-Gipfel im März gibt Ratschef Donald Tusk dann die Parole aus: Lasst uns hart auftreten, wenn die Chinesen kommen, und im Zweifel ist keine Abschlusserklärung besser als eine wachsweiche. Die Botschaft wurde befolgt - die Mitgliedsstaaten, sonst immer zu Separatgeschäften mit China bereit, spüren, dass es nun um </w:t>
      </w:r>
      <w:r>
        <w:rPr>
          <w:rFonts w:ascii="Arial" w:eastAsia="Arial" w:hAnsi="Arial" w:cs="Arial"/>
          <w:b/>
          <w:i/>
          <w:color w:val="000000"/>
          <w:sz w:val="20"/>
          <w:u w:val="single"/>
        </w:rPr>
        <w:t>Europas</w:t>
      </w:r>
      <w:r>
        <w:rPr>
          <w:rFonts w:ascii="Arial" w:eastAsia="Arial" w:hAnsi="Arial" w:cs="Arial"/>
          <w:color w:val="000000"/>
          <w:sz w:val="20"/>
        </w:rPr>
        <w:t xml:space="preserve"> Selbstverständnis geht. </w:t>
      </w:r>
    </w:p>
    <w:p w14:paraId="22B57501" w14:textId="77777777" w:rsidR="005078F9" w:rsidRDefault="005078F9">
      <w:pPr>
        <w:spacing w:before="200" w:line="260" w:lineRule="atLeast"/>
        <w:jc w:val="both"/>
      </w:pPr>
      <w:r>
        <w:rPr>
          <w:rFonts w:ascii="Arial" w:eastAsia="Arial" w:hAnsi="Arial" w:cs="Arial"/>
          <w:color w:val="000000"/>
          <w:sz w:val="20"/>
        </w:rPr>
        <w:t xml:space="preserve">  Mit den Chinesen werden die Verhandlungen sofort auf höherer Ebene geführt, um Verzögerungstaktiken zu vermeiden. 51 Stunden lang, ,,zu verrückten Uhrzeiten' per Videoleitung nach Peking, ringt der Chef-Unterhändler der </w:t>
      </w:r>
      <w:r>
        <w:rPr>
          <w:rFonts w:ascii="Arial" w:eastAsia="Arial" w:hAnsi="Arial" w:cs="Arial"/>
          <w:b/>
          <w:i/>
          <w:color w:val="000000"/>
          <w:sz w:val="20"/>
          <w:u w:val="single"/>
        </w:rPr>
        <w:t>EU</w:t>
      </w:r>
      <w:r>
        <w:rPr>
          <w:rFonts w:ascii="Arial" w:eastAsia="Arial" w:hAnsi="Arial" w:cs="Arial"/>
          <w:color w:val="000000"/>
          <w:sz w:val="20"/>
        </w:rPr>
        <w:t xml:space="preserve"> um Worte und Sätze. Erstmals nennt Brüssel ein Ultimatum, setzt Termine. Pekings Diplomaten reagieren verzweifelt, aber sie liefern. Vor dem Gipfel kommen sie immer mit neuen Formulierungen, am Freitag, am Samstag, am Sonntag. Aber die Brüsseler China-Gruppe spielt ebenfalls mit allen Tricks. Über die Experten-Website Euractiv werden Zitate aus den Sitzungsprotokollen der </w:t>
      </w:r>
      <w:r>
        <w:rPr>
          <w:rFonts w:ascii="Arial" w:eastAsia="Arial" w:hAnsi="Arial" w:cs="Arial"/>
          <w:b/>
          <w:i/>
          <w:color w:val="000000"/>
          <w:sz w:val="20"/>
          <w:u w:val="single"/>
        </w:rPr>
        <w:t>EU</w:t>
      </w:r>
      <w:r>
        <w:rPr>
          <w:rFonts w:ascii="Arial" w:eastAsia="Arial" w:hAnsi="Arial" w:cs="Arial"/>
          <w:color w:val="000000"/>
          <w:sz w:val="20"/>
        </w:rPr>
        <w:t xml:space="preserve">-Botschafter lanciert, um den Chinesen subtile Botschaften zu vermitteln. </w:t>
      </w:r>
    </w:p>
    <w:p w14:paraId="2656767D" w14:textId="77777777" w:rsidR="005078F9" w:rsidRDefault="005078F9">
      <w:pPr>
        <w:spacing w:before="200" w:line="260" w:lineRule="atLeast"/>
        <w:jc w:val="both"/>
      </w:pPr>
      <w:r>
        <w:rPr>
          <w:rFonts w:ascii="Arial" w:eastAsia="Arial" w:hAnsi="Arial" w:cs="Arial"/>
          <w:color w:val="000000"/>
          <w:sz w:val="20"/>
        </w:rPr>
        <w:t xml:space="preserve">  Als Premierminister Li am Vorabend des Gipfels in Peking ins Flugzeug steigt, ist nichts entschieden, Beamte sprechen von einem ,,nailbiter' - vor lauter Spannung kauen die Verhandler auf ihren Fingernägeln. Aber die neue Härte zahlt sich aus. China will keine zweite Front im Handelskrieg eröffnen. </w:t>
      </w:r>
      <w:r>
        <w:rPr>
          <w:rFonts w:ascii="Arial" w:eastAsia="Arial" w:hAnsi="Arial" w:cs="Arial"/>
          <w:b/>
          <w:i/>
          <w:color w:val="000000"/>
          <w:sz w:val="20"/>
          <w:u w:val="single"/>
        </w:rPr>
        <w:t>Europas</w:t>
      </w:r>
      <w:r>
        <w:rPr>
          <w:rFonts w:ascii="Arial" w:eastAsia="Arial" w:hAnsi="Arial" w:cs="Arial"/>
          <w:color w:val="000000"/>
          <w:sz w:val="20"/>
        </w:rPr>
        <w:t xml:space="preserve"> Konditionen werden akzeptiert. Am Ende unterschreibt Li. Und im Apparat feiern sie ihren Sieg.</w:t>
      </w:r>
    </w:p>
    <w:p w14:paraId="5E0C6C0E" w14:textId="77777777" w:rsidR="005078F9" w:rsidRDefault="005078F9">
      <w:pPr>
        <w:spacing w:before="200" w:line="260" w:lineRule="atLeast"/>
        <w:jc w:val="both"/>
      </w:pPr>
      <w:r>
        <w:rPr>
          <w:rFonts w:ascii="Arial" w:eastAsia="Arial" w:hAnsi="Arial" w:cs="Arial"/>
          <w:color w:val="000000"/>
          <w:sz w:val="20"/>
        </w:rPr>
        <w:t xml:space="preserve">  Ein Jahr ist es her, da sprach Juncker in Hamburg beim Matthiae-Mahl zum ersten Mal darüber, dass </w:t>
      </w:r>
      <w:r>
        <w:rPr>
          <w:rFonts w:ascii="Arial" w:eastAsia="Arial" w:hAnsi="Arial" w:cs="Arial"/>
          <w:b/>
          <w:i/>
          <w:color w:val="000000"/>
          <w:sz w:val="20"/>
          <w:u w:val="single"/>
        </w:rPr>
        <w:t>Europa</w:t>
      </w:r>
      <w:r>
        <w:rPr>
          <w:rFonts w:ascii="Arial" w:eastAsia="Arial" w:hAnsi="Arial" w:cs="Arial"/>
          <w:color w:val="000000"/>
          <w:sz w:val="20"/>
        </w:rPr>
        <w:t xml:space="preserve"> ,,nicht auf Weltpolitikfähigkeit' ausgelegt sei. Er warf den Begriff dem Publikum hin, ein bisschen Kant-Persiflage, ein bisschen deutsche Theoriehuberei. Spott war es auch. Dann aber wurde Juncker ernst: ,,Andere ziehen sich zurück. Flächen werden frei und ich hätte gerne, dass </w:t>
      </w:r>
      <w:r>
        <w:rPr>
          <w:rFonts w:ascii="Arial" w:eastAsia="Arial" w:hAnsi="Arial" w:cs="Arial"/>
          <w:b/>
          <w:i/>
          <w:color w:val="000000"/>
          <w:sz w:val="20"/>
          <w:u w:val="single"/>
        </w:rPr>
        <w:t>Europa</w:t>
      </w:r>
      <w:r>
        <w:rPr>
          <w:rFonts w:ascii="Arial" w:eastAsia="Arial" w:hAnsi="Arial" w:cs="Arial"/>
          <w:color w:val="000000"/>
          <w:sz w:val="20"/>
        </w:rPr>
        <w:t xml:space="preserve"> diese leeren Räume regelrecht vereinnahmt. Das muss </w:t>
      </w:r>
      <w:r>
        <w:rPr>
          <w:rFonts w:ascii="Arial" w:eastAsia="Arial" w:hAnsi="Arial" w:cs="Arial"/>
          <w:b/>
          <w:i/>
          <w:color w:val="000000"/>
          <w:sz w:val="20"/>
          <w:u w:val="single"/>
        </w:rPr>
        <w:t>Europa</w:t>
      </w:r>
      <w:r>
        <w:rPr>
          <w:rFonts w:ascii="Arial" w:eastAsia="Arial" w:hAnsi="Arial" w:cs="Arial"/>
          <w:color w:val="000000"/>
          <w:sz w:val="20"/>
        </w:rPr>
        <w:t xml:space="preserve"> tun, weil die Welt schaut auf uns.'</w:t>
      </w:r>
    </w:p>
    <w:p w14:paraId="1D9A3C57" w14:textId="77777777" w:rsidR="005078F9" w:rsidRDefault="005078F9">
      <w:pPr>
        <w:spacing w:before="240" w:line="260" w:lineRule="atLeast"/>
      </w:pPr>
      <w:r>
        <w:rPr>
          <w:rFonts w:ascii="Arial" w:eastAsia="Arial" w:hAnsi="Arial" w:cs="Arial"/>
          <w:b/>
          <w:color w:val="000000"/>
          <w:sz w:val="20"/>
        </w:rPr>
        <w:t>Junckers letzte Botschaft  vor  der Wahl: Versprechen  gegeben, Versprechen gehalten</w:t>
      </w:r>
    </w:p>
    <w:p w14:paraId="4109949F" w14:textId="77777777" w:rsidR="005078F9" w:rsidRDefault="005078F9">
      <w:pPr>
        <w:spacing w:before="240" w:line="260" w:lineRule="atLeast"/>
      </w:pPr>
      <w:r>
        <w:rPr>
          <w:rFonts w:ascii="Arial" w:eastAsia="Arial" w:hAnsi="Arial" w:cs="Arial"/>
          <w:b/>
          <w:color w:val="000000"/>
          <w:sz w:val="20"/>
        </w:rPr>
        <w:lastRenderedPageBreak/>
        <w:t>Der Deutsche gilt als arbeitswütig, detailverliebt, akribisch, taktisch und, das auch,  hintertrieben</w:t>
      </w:r>
    </w:p>
    <w:p w14:paraId="27976863" w14:textId="77777777" w:rsidR="005078F9" w:rsidRDefault="005078F9">
      <w:pPr>
        <w:spacing w:before="240" w:line="260" w:lineRule="atLeast"/>
      </w:pPr>
      <w:r>
        <w:rPr>
          <w:rFonts w:ascii="Arial" w:eastAsia="Arial" w:hAnsi="Arial" w:cs="Arial"/>
          <w:b/>
          <w:color w:val="000000"/>
          <w:sz w:val="20"/>
        </w:rPr>
        <w:t>Der Handelskrieg mit China?  War auch ein Test für den Rat, die  Kommission, die  Mitgliedstaaten</w:t>
      </w:r>
    </w:p>
    <w:p w14:paraId="768C6285" w14:textId="77777777" w:rsidR="005078F9" w:rsidRDefault="005078F9">
      <w:pPr>
        <w:keepNext/>
        <w:spacing w:before="240" w:line="340" w:lineRule="atLeast"/>
      </w:pPr>
      <w:r>
        <w:br/>
      </w:r>
      <w:r>
        <w:rPr>
          <w:rFonts w:ascii="Arial" w:eastAsia="Arial" w:hAnsi="Arial" w:cs="Arial"/>
          <w:b/>
          <w:color w:val="000000"/>
          <w:sz w:val="28"/>
        </w:rPr>
        <w:t>Graphic</w:t>
      </w:r>
    </w:p>
    <w:p w14:paraId="02AC903E" w14:textId="3F0C2196" w:rsidR="005078F9" w:rsidRDefault="005078F9">
      <w:pPr>
        <w:spacing w:line="60" w:lineRule="exact"/>
      </w:pPr>
      <w:r>
        <w:rPr>
          <w:noProof/>
        </w:rPr>
        <mc:AlternateContent>
          <mc:Choice Requires="wps">
            <w:drawing>
              <wp:anchor distT="0" distB="0" distL="114300" distR="114300" simplePos="0" relativeHeight="252449792" behindDoc="0" locked="0" layoutInCell="1" allowOverlap="1" wp14:anchorId="2D8FEE33" wp14:editId="314BABD7">
                <wp:simplePos x="0" y="0"/>
                <wp:positionH relativeFrom="column">
                  <wp:posOffset>0</wp:posOffset>
                </wp:positionH>
                <wp:positionV relativeFrom="paragraph">
                  <wp:posOffset>25400</wp:posOffset>
                </wp:positionV>
                <wp:extent cx="6502400" cy="0"/>
                <wp:effectExtent l="15875" t="15875" r="15875" b="12700"/>
                <wp:wrapTopAndBottom/>
                <wp:docPr id="781"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726B4" id="Line 832" o:spid="_x0000_s1026" style="position:absolute;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o4c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263AD2" w14:textId="77777777" w:rsidR="005078F9" w:rsidRDefault="005078F9">
      <w:pPr>
        <w:spacing w:before="120" w:line="260" w:lineRule="atLeast"/>
      </w:pPr>
      <w:r>
        <w:rPr>
          <w:rFonts w:ascii="Arial" w:eastAsia="Arial" w:hAnsi="Arial" w:cs="Arial"/>
          <w:color w:val="000000"/>
          <w:sz w:val="20"/>
        </w:rPr>
        <w:t xml:space="preserve"> </w:t>
      </w:r>
    </w:p>
    <w:p w14:paraId="22AB48C9" w14:textId="77777777" w:rsidR="005078F9" w:rsidRDefault="005078F9">
      <w:pPr>
        <w:spacing w:before="200" w:line="260" w:lineRule="atLeast"/>
        <w:jc w:val="both"/>
      </w:pPr>
      <w:r>
        <w:rPr>
          <w:rFonts w:ascii="Arial" w:eastAsia="Arial" w:hAnsi="Arial" w:cs="Arial"/>
          <w:color w:val="000000"/>
          <w:sz w:val="20"/>
        </w:rPr>
        <w:t xml:space="preserve">Trotz aller Intrigen, trotz aller Spaltungen: Die Mehrheit der Menschen ist stolz auf das gemeinsame </w:t>
      </w:r>
      <w:r>
        <w:rPr>
          <w:rFonts w:ascii="Arial" w:eastAsia="Arial" w:hAnsi="Arial" w:cs="Arial"/>
          <w:b/>
          <w:i/>
          <w:color w:val="000000"/>
          <w:sz w:val="20"/>
          <w:u w:val="single"/>
        </w:rPr>
        <w:t>Europa</w:t>
      </w:r>
      <w:r>
        <w:rPr>
          <w:rFonts w:ascii="Arial" w:eastAsia="Arial" w:hAnsi="Arial" w:cs="Arial"/>
          <w:color w:val="000000"/>
          <w:sz w:val="20"/>
        </w:rPr>
        <w:t xml:space="preserve"> und zeigt das, wie hier vor ein paar Tagen in Prag. Foto: MICHAL CIZEK / afp</w:t>
      </w:r>
    </w:p>
    <w:p w14:paraId="2013FDDF" w14:textId="77777777" w:rsidR="005078F9" w:rsidRDefault="005078F9">
      <w:pPr>
        <w:spacing w:before="200" w:line="260" w:lineRule="atLeast"/>
        <w:jc w:val="both"/>
      </w:pPr>
      <w:r>
        <w:rPr>
          <w:rFonts w:ascii="Arial" w:eastAsia="Arial" w:hAnsi="Arial" w:cs="Arial"/>
          <w:color w:val="000000"/>
          <w:sz w:val="20"/>
        </w:rPr>
        <w:t>Der eine gilt als Stratege, der andere als seine Marionette, aber so einfach ist es nicht: Martin Selmayr (l.) und Jean-Claude Juncker in Brüssel. Foto: Mayo / AP</w:t>
      </w:r>
    </w:p>
    <w:p w14:paraId="39FF05FD" w14:textId="77777777" w:rsidR="005078F9" w:rsidRDefault="005078F9">
      <w:pPr>
        <w:keepNext/>
        <w:spacing w:before="240" w:line="340" w:lineRule="atLeast"/>
      </w:pPr>
      <w:r>
        <w:rPr>
          <w:rFonts w:ascii="Arial" w:eastAsia="Arial" w:hAnsi="Arial" w:cs="Arial"/>
          <w:b/>
          <w:color w:val="000000"/>
          <w:sz w:val="28"/>
        </w:rPr>
        <w:t>Classification</w:t>
      </w:r>
    </w:p>
    <w:p w14:paraId="07959AAC" w14:textId="453316B8" w:rsidR="005078F9" w:rsidRDefault="005078F9">
      <w:pPr>
        <w:spacing w:line="60" w:lineRule="exact"/>
      </w:pPr>
      <w:r>
        <w:rPr>
          <w:noProof/>
        </w:rPr>
        <mc:AlternateContent>
          <mc:Choice Requires="wps">
            <w:drawing>
              <wp:anchor distT="0" distB="0" distL="114300" distR="114300" simplePos="0" relativeHeight="252522496" behindDoc="0" locked="0" layoutInCell="1" allowOverlap="1" wp14:anchorId="05B1EBAE" wp14:editId="591CE968">
                <wp:simplePos x="0" y="0"/>
                <wp:positionH relativeFrom="column">
                  <wp:posOffset>0</wp:posOffset>
                </wp:positionH>
                <wp:positionV relativeFrom="paragraph">
                  <wp:posOffset>25400</wp:posOffset>
                </wp:positionV>
                <wp:extent cx="6502400" cy="0"/>
                <wp:effectExtent l="15875" t="16510" r="15875" b="21590"/>
                <wp:wrapTopAndBottom/>
                <wp:docPr id="780" name="Lin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179EA6" id="Line 903" o:spid="_x0000_s1026" style="position:absolute;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HCf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5B7135" w14:textId="77777777" w:rsidR="005078F9" w:rsidRDefault="005078F9">
      <w:pPr>
        <w:spacing w:line="120" w:lineRule="exact"/>
      </w:pPr>
    </w:p>
    <w:p w14:paraId="7C12C4F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71BE35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3EE75A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E25304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WÄHLER &amp; WAHLEN (76%); </w:t>
      </w:r>
      <w:r>
        <w:rPr>
          <w:rFonts w:ascii="Arial" w:eastAsia="Arial" w:hAnsi="Arial" w:cs="Arial"/>
          <w:b/>
          <w:i/>
          <w:color w:val="000000"/>
          <w:sz w:val="20"/>
          <w:u w:val="single"/>
        </w:rPr>
        <w:t>EUROPÄISCHE UNION</w:t>
      </w:r>
      <w:r>
        <w:rPr>
          <w:rFonts w:ascii="Arial" w:eastAsia="Arial" w:hAnsi="Arial" w:cs="Arial"/>
          <w:color w:val="000000"/>
          <w:sz w:val="20"/>
        </w:rPr>
        <w:t xml:space="preserve"> (73%); WAHLEN (66%); WAHLEN &amp; WAHLKÄMPFE (60%)</w:t>
      </w:r>
      <w:r>
        <w:br/>
      </w:r>
      <w:r>
        <w:br/>
      </w:r>
    </w:p>
    <w:p w14:paraId="23BB24F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(91%)</w:t>
      </w:r>
      <w:r>
        <w:br/>
      </w:r>
      <w:r>
        <w:br/>
      </w:r>
    </w:p>
    <w:p w14:paraId="5D85B853"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JEAN-CLAUDE JUNCKER (94%); DONALD TRUMP (57%); XI JINPING (57%)</w:t>
      </w:r>
      <w:r>
        <w:br/>
      </w:r>
      <w:r>
        <w:br/>
      </w:r>
    </w:p>
    <w:p w14:paraId="6DFD228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(93%); FRANKREICH (73%); VEREINIGTES KÖNIGREICH (55%)</w:t>
      </w:r>
      <w:r>
        <w:br/>
      </w:r>
      <w:r>
        <w:br/>
      </w:r>
    </w:p>
    <w:p w14:paraId="2321FE0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18, 2019</w:t>
      </w:r>
    </w:p>
    <w:p w14:paraId="6A1BA89C" w14:textId="77777777" w:rsidR="005078F9" w:rsidRDefault="005078F9"/>
    <w:p w14:paraId="422066DA" w14:textId="2363C2E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2912" behindDoc="0" locked="0" layoutInCell="1" allowOverlap="1" wp14:anchorId="15AB1AD3" wp14:editId="66E2BC6E">
                <wp:simplePos x="0" y="0"/>
                <wp:positionH relativeFrom="column">
                  <wp:posOffset>0</wp:posOffset>
                </wp:positionH>
                <wp:positionV relativeFrom="paragraph">
                  <wp:posOffset>127000</wp:posOffset>
                </wp:positionV>
                <wp:extent cx="6502400" cy="0"/>
                <wp:effectExtent l="6350" t="6985" r="6350" b="12065"/>
                <wp:wrapNone/>
                <wp:docPr id="779" name="Line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908C2" id="Line 962" o:spid="_x0000_s1026" style="position:absolute;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4vJIY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0168E89" w14:textId="77777777" w:rsidR="005078F9" w:rsidRDefault="005078F9">
      <w:pPr>
        <w:sectPr w:rsidR="005078F9">
          <w:headerReference w:type="even" r:id="rId2319"/>
          <w:headerReference w:type="default" r:id="rId2320"/>
          <w:footerReference w:type="even" r:id="rId2321"/>
          <w:footerReference w:type="default" r:id="rId2322"/>
          <w:headerReference w:type="first" r:id="rId2323"/>
          <w:footerReference w:type="first" r:id="rId2324"/>
          <w:pgSz w:w="12240" w:h="15840"/>
          <w:pgMar w:top="840" w:right="1000" w:bottom="840" w:left="1000" w:header="400" w:footer="400" w:gutter="0"/>
          <w:cols w:space="720"/>
          <w:titlePg/>
        </w:sectPr>
      </w:pPr>
    </w:p>
    <w:p w14:paraId="2C6719B4" w14:textId="77777777" w:rsidR="005078F9" w:rsidRDefault="005078F9"/>
    <w:p w14:paraId="0A51D2A7" w14:textId="77777777" w:rsidR="005078F9" w:rsidRDefault="005078F9">
      <w:pPr>
        <w:spacing w:before="240" w:after="200" w:line="340" w:lineRule="atLeast"/>
        <w:jc w:val="center"/>
        <w:outlineLvl w:val="0"/>
        <w:rPr>
          <w:rFonts w:ascii="Arial" w:hAnsi="Arial" w:cs="Arial"/>
          <w:b/>
          <w:bCs/>
          <w:kern w:val="32"/>
          <w:sz w:val="32"/>
          <w:szCs w:val="32"/>
        </w:rPr>
      </w:pPr>
      <w:hyperlink r:id="rId2325" w:history="1">
        <w:r>
          <w:rPr>
            <w:rFonts w:ascii="Arial" w:eastAsia="Arial" w:hAnsi="Arial" w:cs="Arial"/>
            <w:b/>
            <w:bCs/>
            <w:i/>
            <w:color w:val="0077CC"/>
            <w:kern w:val="32"/>
            <w:sz w:val="28"/>
            <w:szCs w:val="32"/>
            <w:u w:val="single"/>
            <w:shd w:val="clear" w:color="auto" w:fill="FFFFFF"/>
          </w:rPr>
          <w:t>Ein Paradies baut um; Luxemburg tut sich schwer damit, das Geschäftsmodell Steuervermeidung aufzugeben. Das Land verändert sich langsam, verdient sein Geld aber immer noch mit dem Geld der anderen   </w:t>
        </w:r>
      </w:hyperlink>
    </w:p>
    <w:p w14:paraId="000B165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46551B0" w14:textId="77777777" w:rsidR="005078F9" w:rsidRDefault="005078F9">
      <w:pPr>
        <w:spacing w:before="120" w:line="260" w:lineRule="atLeast"/>
        <w:jc w:val="center"/>
      </w:pPr>
      <w:r>
        <w:rPr>
          <w:rFonts w:ascii="Arial" w:eastAsia="Arial" w:hAnsi="Arial" w:cs="Arial"/>
          <w:color w:val="000000"/>
          <w:sz w:val="20"/>
        </w:rPr>
        <w:t>Freitag 17. Mai 2019</w:t>
      </w:r>
    </w:p>
    <w:p w14:paraId="7DFBA25B" w14:textId="77777777" w:rsidR="005078F9" w:rsidRDefault="005078F9">
      <w:pPr>
        <w:spacing w:line="240" w:lineRule="atLeast"/>
        <w:jc w:val="both"/>
      </w:pPr>
    </w:p>
    <w:p w14:paraId="3990673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3D52B1B" w14:textId="0AA91E46" w:rsidR="005078F9" w:rsidRDefault="005078F9">
      <w:pPr>
        <w:spacing w:before="120" w:line="220" w:lineRule="atLeast"/>
      </w:pPr>
      <w:r>
        <w:br/>
      </w:r>
      <w:r>
        <w:rPr>
          <w:noProof/>
        </w:rPr>
        <w:drawing>
          <wp:inline distT="0" distB="0" distL="0" distR="0" wp14:anchorId="64B0B40A" wp14:editId="6FE3A11F">
            <wp:extent cx="2857500" cy="3746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3E3A17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Hintergrund; München; S. 28</w:t>
      </w:r>
    </w:p>
    <w:p w14:paraId="5EB7542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1610 words</w:t>
      </w:r>
    </w:p>
    <w:p w14:paraId="3A25811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BASTIAN BRINKMANN, THOMAS KIRCHNER, MAURITIUS MUCH UND RALF WIEGAND</w:t>
      </w:r>
    </w:p>
    <w:p w14:paraId="4BD720E8" w14:textId="77777777" w:rsidR="005078F9" w:rsidRDefault="005078F9">
      <w:pPr>
        <w:spacing w:line="260" w:lineRule="atLeast"/>
      </w:pPr>
      <w:r>
        <w:rPr>
          <w:rFonts w:ascii="Arial" w:eastAsia="Arial" w:hAnsi="Arial" w:cs="Arial"/>
          <w:b/>
          <w:color w:val="000000"/>
          <w:sz w:val="20"/>
        </w:rPr>
        <w:t>Highlight:</w:t>
      </w:r>
      <w:r>
        <w:rPr>
          <w:rFonts w:ascii="Arial" w:eastAsia="Arial" w:hAnsi="Arial" w:cs="Arial"/>
          <w:color w:val="000000"/>
          <w:sz w:val="20"/>
        </w:rPr>
        <w:t> Steueroase Luxemburg: Auch im Jahr fünf nach Lux-Leaks leiten reiche Deutsche noch Geld über die Grenze</w:t>
      </w:r>
      <w:r>
        <w:br/>
      </w:r>
      <w:r>
        <w:br/>
      </w:r>
    </w:p>
    <w:p w14:paraId="1716494A" w14:textId="77777777" w:rsidR="005078F9" w:rsidRDefault="005078F9">
      <w:pPr>
        <w:keepNext/>
        <w:spacing w:before="240" w:line="340" w:lineRule="atLeast"/>
      </w:pPr>
      <w:r>
        <w:rPr>
          <w:rFonts w:ascii="Arial" w:eastAsia="Arial" w:hAnsi="Arial" w:cs="Arial"/>
          <w:b/>
          <w:color w:val="000000"/>
          <w:sz w:val="28"/>
        </w:rPr>
        <w:t>Body</w:t>
      </w:r>
    </w:p>
    <w:p w14:paraId="4D0649AA" w14:textId="54E9BBB8" w:rsidR="005078F9" w:rsidRDefault="005078F9">
      <w:pPr>
        <w:spacing w:line="60" w:lineRule="exact"/>
      </w:pPr>
      <w:r>
        <w:rPr>
          <w:noProof/>
        </w:rPr>
        <mc:AlternateContent>
          <mc:Choice Requires="wps">
            <w:drawing>
              <wp:anchor distT="0" distB="0" distL="114300" distR="114300" simplePos="0" relativeHeight="252378112" behindDoc="0" locked="0" layoutInCell="1" allowOverlap="1" wp14:anchorId="6030D55C" wp14:editId="79693A2D">
                <wp:simplePos x="0" y="0"/>
                <wp:positionH relativeFrom="column">
                  <wp:posOffset>0</wp:posOffset>
                </wp:positionH>
                <wp:positionV relativeFrom="paragraph">
                  <wp:posOffset>25400</wp:posOffset>
                </wp:positionV>
                <wp:extent cx="6502400" cy="0"/>
                <wp:effectExtent l="15875" t="13970" r="15875" b="14605"/>
                <wp:wrapTopAndBottom/>
                <wp:docPr id="778" name="Line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05E2D0" id="Line 762" o:spid="_x0000_s1026" style="position:absolute;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khywEAAHkDAAAOAAAAZHJzL2Uyb0RvYy54bWysU12P0zAQfEfiP1h+p0krrgd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dny+3uKyoGlkDba&#10;KXY/n2V3Rh8balq5bcjziaN78hsUPyNzuBrA9aqofD55Ak4zovoNkg/R0x278StK6oF9wmLVsQs2&#10;U5IJ7FgSOd0SUcfEBH2c39Wz9zUFJ661Cpor0IeYvii0LG9abkh1IYbDJqYsBJprS77H4aM2pgRu&#10;HBtbPrs7U1tP40fXF3BEo2VuzJAY+t3KBHaA/Hzqj+v1pzIhVV63Bdw7WYgHBfLzZZ9Am/OehBh3&#10;MSZ7cXZ1h/K0DVfDKN+i+PIW8wN6fS7ol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cheS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544D7ED" w14:textId="77777777" w:rsidR="005078F9" w:rsidRDefault="005078F9"/>
    <w:p w14:paraId="3D1C586B" w14:textId="77777777" w:rsidR="005078F9" w:rsidRDefault="005078F9">
      <w:pPr>
        <w:spacing w:before="200" w:line="260" w:lineRule="atLeast"/>
        <w:jc w:val="both"/>
      </w:pPr>
      <w:r>
        <w:rPr>
          <w:rFonts w:ascii="Arial" w:eastAsia="Arial" w:hAnsi="Arial" w:cs="Arial"/>
          <w:color w:val="000000"/>
          <w:sz w:val="20"/>
        </w:rPr>
        <w:t xml:space="preserve">Das hier ist Theater. Die Konzerne tun so, als wären ihre Luxemburger Briefkastenfirmen echte Firmen. Die Luxemburger Steuerbehörden tun so, als würden sie das glauben. Und der Rest der </w:t>
      </w:r>
      <w:r>
        <w:rPr>
          <w:rFonts w:ascii="Arial" w:eastAsia="Arial" w:hAnsi="Arial" w:cs="Arial"/>
          <w:b/>
          <w:i/>
          <w:color w:val="000000"/>
          <w:sz w:val="20"/>
          <w:u w:val="single"/>
        </w:rPr>
        <w:t>Europäischen</w:t>
      </w:r>
      <w:r>
        <w:rPr>
          <w:rFonts w:ascii="Arial" w:eastAsia="Arial" w:hAnsi="Arial" w:cs="Arial"/>
          <w:color w:val="000000"/>
          <w:sz w:val="20"/>
        </w:rPr>
        <w:t xml:space="preserve"> Union tut so, als wäre das alles kein Ding.' So berichtete die </w:t>
      </w:r>
      <w:r>
        <w:rPr>
          <w:rFonts w:ascii="Arial" w:eastAsia="Arial" w:hAnsi="Arial" w:cs="Arial"/>
          <w:i/>
          <w:color w:val="000000"/>
          <w:sz w:val="20"/>
        </w:rPr>
        <w:t xml:space="preserve">Süddeutsche Zeitung </w:t>
      </w:r>
      <w:r>
        <w:rPr>
          <w:rFonts w:ascii="Arial" w:eastAsia="Arial" w:hAnsi="Arial" w:cs="Arial"/>
          <w:color w:val="000000"/>
          <w:sz w:val="20"/>
        </w:rPr>
        <w:t>im November 2014 von einem Besuch in Luxemburg. Damals legten Recherchen unter Federführung des Internationalen Netzwerks investigativer Journalisten (ICIJ) offen, wie mehr als 300 multinationale Unternehmen wie Ikea oder Amazon mit den Luxemburger Behörden sehr vorteilhafte Steuerdeals abgeschlossen hatten, um ihre Abgaben auf nahe null zu drücken.</w:t>
      </w:r>
    </w:p>
    <w:p w14:paraId="0378D8FE" w14:textId="77777777" w:rsidR="005078F9" w:rsidRDefault="005078F9">
      <w:pPr>
        <w:spacing w:before="200" w:line="260" w:lineRule="atLeast"/>
        <w:jc w:val="both"/>
      </w:pPr>
      <w:r>
        <w:rPr>
          <w:rFonts w:ascii="Arial" w:eastAsia="Arial" w:hAnsi="Arial" w:cs="Arial"/>
          <w:color w:val="000000"/>
          <w:sz w:val="20"/>
        </w:rPr>
        <w:t xml:space="preserve">  Lux-Leaks hieß der Skandal auf der großen Bühne, das Porträt einer Steueroase im Herzen </w:t>
      </w:r>
      <w:r>
        <w:rPr>
          <w:rFonts w:ascii="Arial" w:eastAsia="Arial" w:hAnsi="Arial" w:cs="Arial"/>
          <w:b/>
          <w:i/>
          <w:color w:val="000000"/>
          <w:sz w:val="20"/>
          <w:u w:val="single"/>
        </w:rPr>
        <w:t>Europas</w:t>
      </w:r>
      <w:r>
        <w:rPr>
          <w:rFonts w:ascii="Arial" w:eastAsia="Arial" w:hAnsi="Arial" w:cs="Arial"/>
          <w:color w:val="000000"/>
          <w:sz w:val="20"/>
        </w:rPr>
        <w:t xml:space="preserve">. Und heute, fast fünf Jahre danach? Ist der letzte Vorhang im Steuervermeidungstheater gefallen? Reporter von SZ, NDR und WDR haben jetzt in Zusammenarbeit mit der französischen Zeitung </w:t>
      </w:r>
      <w:r>
        <w:rPr>
          <w:rFonts w:ascii="Arial" w:eastAsia="Arial" w:hAnsi="Arial" w:cs="Arial"/>
          <w:i/>
          <w:color w:val="000000"/>
          <w:sz w:val="20"/>
        </w:rPr>
        <w:t>Le Monde</w:t>
      </w:r>
      <w:r>
        <w:rPr>
          <w:rFonts w:ascii="Arial" w:eastAsia="Arial" w:hAnsi="Arial" w:cs="Arial"/>
          <w:color w:val="000000"/>
          <w:sz w:val="20"/>
        </w:rPr>
        <w:t xml:space="preserve"> und den belgischen Partnern </w:t>
      </w:r>
      <w:r>
        <w:rPr>
          <w:rFonts w:ascii="Arial" w:eastAsia="Arial" w:hAnsi="Arial" w:cs="Arial"/>
          <w:i/>
          <w:color w:val="000000"/>
          <w:sz w:val="20"/>
        </w:rPr>
        <w:t>Le Soir</w:t>
      </w:r>
      <w:r>
        <w:rPr>
          <w:rFonts w:ascii="Arial" w:eastAsia="Arial" w:hAnsi="Arial" w:cs="Arial"/>
          <w:color w:val="000000"/>
          <w:sz w:val="20"/>
        </w:rPr>
        <w:t xml:space="preserve"> und </w:t>
      </w:r>
      <w:r>
        <w:rPr>
          <w:rFonts w:ascii="Arial" w:eastAsia="Arial" w:hAnsi="Arial" w:cs="Arial"/>
          <w:i/>
          <w:color w:val="000000"/>
          <w:sz w:val="20"/>
        </w:rPr>
        <w:t>De Tijt</w:t>
      </w:r>
      <w:r>
        <w:rPr>
          <w:rFonts w:ascii="Arial" w:eastAsia="Arial" w:hAnsi="Arial" w:cs="Arial"/>
          <w:color w:val="000000"/>
          <w:sz w:val="20"/>
        </w:rPr>
        <w:t xml:space="preserve"> das luxemburgische Firmenregister genau analysiert: Luxemburg ist demnach weiterhin sehr attraktiv für deutsche Unternehmen und vermögende Bürger. So haben oder hatten bis vor Kurzem 20 der 100 reichsten Deutschen Firmen im Großherzogtum.</w:t>
      </w:r>
    </w:p>
    <w:p w14:paraId="4E292CC3" w14:textId="77777777" w:rsidR="005078F9" w:rsidRDefault="005078F9">
      <w:pPr>
        <w:spacing w:before="200" w:line="260" w:lineRule="atLeast"/>
        <w:jc w:val="both"/>
      </w:pPr>
      <w:r>
        <w:rPr>
          <w:rFonts w:ascii="Arial" w:eastAsia="Arial" w:hAnsi="Arial" w:cs="Arial"/>
          <w:color w:val="000000"/>
          <w:sz w:val="20"/>
        </w:rPr>
        <w:t xml:space="preserve">  Steuerexperten ziehen eine kritische Bilanz. Laut einer neuen, noch nicht veröffentlichten Studie des Tax Justice Network zählt Luxemburg nach wie vor zu den Top Ten unter den Standorten für Unternehmen, die Steuern vermeiden wollen. ,,Luxemburg gehört zu den aggressivsten Konzern-Steueroasen der Welt', sagt Markus Meinzer vom Tax Justice Network, das zur Finanztransparenz forscht. ,,Es hat bis heute seine Steuer-Rulings beibehalten, die von der </w:t>
      </w:r>
      <w:r>
        <w:rPr>
          <w:rFonts w:ascii="Arial" w:eastAsia="Arial" w:hAnsi="Arial" w:cs="Arial"/>
          <w:b/>
          <w:i/>
          <w:color w:val="000000"/>
          <w:sz w:val="20"/>
          <w:u w:val="single"/>
        </w:rPr>
        <w:t>EU</w:t>
      </w:r>
      <w:r>
        <w:rPr>
          <w:rFonts w:ascii="Arial" w:eastAsia="Arial" w:hAnsi="Arial" w:cs="Arial"/>
          <w:color w:val="000000"/>
          <w:sz w:val="20"/>
        </w:rPr>
        <w:t>-Kommission als teilweise illegal eingestuft wurden.' Diese Steuer-Rulings standen im Zentrum der Lux-Leaks: Ein Beamter im Großherzogtum hatte über solche Bescheide unzähligen Konzernen waghalsige Steuerkonstrukte erlaubt. Die Rulings waren wie ein Joker für die Unternehmen, sie garantierten auf mehrere Jahre Niedrigsteuersätze.</w:t>
      </w:r>
    </w:p>
    <w:p w14:paraId="1CA7204A" w14:textId="77777777" w:rsidR="005078F9" w:rsidRDefault="005078F9">
      <w:pPr>
        <w:spacing w:before="200" w:line="260" w:lineRule="atLeast"/>
        <w:jc w:val="both"/>
      </w:pPr>
      <w:r>
        <w:rPr>
          <w:rFonts w:ascii="Arial" w:eastAsia="Arial" w:hAnsi="Arial" w:cs="Arial"/>
          <w:color w:val="000000"/>
          <w:sz w:val="20"/>
        </w:rPr>
        <w:lastRenderedPageBreak/>
        <w:t xml:space="preserve">  Wie sehr Lux-Leaks das Land und seine Politiker noch immer beschäftigt, zeigt sich an Jean-Claude Juncker. Der scheidende </w:t>
      </w:r>
      <w:r>
        <w:rPr>
          <w:rFonts w:ascii="Arial" w:eastAsia="Arial" w:hAnsi="Arial" w:cs="Arial"/>
          <w:b/>
          <w:i/>
          <w:color w:val="000000"/>
          <w:sz w:val="20"/>
          <w:u w:val="single"/>
        </w:rPr>
        <w:t>EU</w:t>
      </w:r>
      <w:r>
        <w:rPr>
          <w:rFonts w:ascii="Arial" w:eastAsia="Arial" w:hAnsi="Arial" w:cs="Arial"/>
          <w:color w:val="000000"/>
          <w:sz w:val="20"/>
        </w:rPr>
        <w:t xml:space="preserve">-Kommissionspräsident gilt als Architekt des Luxemburger Steuersystems, war dort einst Finanz- und Premierminister. Als die Erkenntnisse aus Lux-Leaks 2014 erschienen, war Juncker gerade neu im Amt als Chef der </w:t>
      </w:r>
      <w:r>
        <w:rPr>
          <w:rFonts w:ascii="Arial" w:eastAsia="Arial" w:hAnsi="Arial" w:cs="Arial"/>
          <w:b/>
          <w:i/>
          <w:color w:val="000000"/>
          <w:sz w:val="20"/>
          <w:u w:val="single"/>
        </w:rPr>
        <w:t>EU</w:t>
      </w:r>
      <w:r>
        <w:rPr>
          <w:rFonts w:ascii="Arial" w:eastAsia="Arial" w:hAnsi="Arial" w:cs="Arial"/>
          <w:color w:val="000000"/>
          <w:sz w:val="20"/>
        </w:rPr>
        <w:t xml:space="preserve">. Gefragt nach den größten Fehlern seiner Amtszeit als Kommissionspräsident, nannte Juncker erstaunlicherweise zuerst seine verspätete Reaktion auf die damalige Enthüllung: ,,Ich habe eine Woche zu lang gebraucht, um darauf zu antworten.' </w:t>
      </w:r>
    </w:p>
    <w:p w14:paraId="528E7C7E" w14:textId="77777777" w:rsidR="005078F9" w:rsidRDefault="005078F9">
      <w:pPr>
        <w:spacing w:before="200" w:line="260" w:lineRule="atLeast"/>
        <w:jc w:val="both"/>
      </w:pPr>
      <w:r>
        <w:rPr>
          <w:rFonts w:ascii="Arial" w:eastAsia="Arial" w:hAnsi="Arial" w:cs="Arial"/>
          <w:color w:val="000000"/>
          <w:sz w:val="20"/>
        </w:rPr>
        <w:t xml:space="preserve">  Juncker hatte offenbar zunächst nicht realisiert, welch großes Problem Lux-Leaks auch für ihn darstellte. Als Finanzminister und später als Regierungschef hatte er die umstrittenen Steuersparmodelle für internationale Großunternehmen nicht nur zugelassen, sondern auch Versuche auf </w:t>
      </w:r>
      <w:r>
        <w:rPr>
          <w:rFonts w:ascii="Arial" w:eastAsia="Arial" w:hAnsi="Arial" w:cs="Arial"/>
          <w:b/>
          <w:i/>
          <w:color w:val="000000"/>
          <w:sz w:val="20"/>
          <w:u w:val="single"/>
        </w:rPr>
        <w:t>europäischer</w:t>
      </w:r>
      <w:r>
        <w:rPr>
          <w:rFonts w:ascii="Arial" w:eastAsia="Arial" w:hAnsi="Arial" w:cs="Arial"/>
          <w:color w:val="000000"/>
          <w:sz w:val="20"/>
        </w:rPr>
        <w:t xml:space="preserve"> Ebene torpediert, die Praxis zu beenden.</w:t>
      </w:r>
    </w:p>
    <w:p w14:paraId="3F4ABDCC" w14:textId="77777777" w:rsidR="005078F9" w:rsidRDefault="005078F9">
      <w:pPr>
        <w:spacing w:before="200" w:line="260" w:lineRule="atLeast"/>
        <w:jc w:val="both"/>
      </w:pPr>
      <w:r>
        <w:rPr>
          <w:rFonts w:ascii="Arial" w:eastAsia="Arial" w:hAnsi="Arial" w:cs="Arial"/>
          <w:color w:val="000000"/>
          <w:sz w:val="20"/>
        </w:rPr>
        <w:t xml:space="preserve">  Junckers Antwort damals, nach einer Woche, hörte sich so an: Er sei nicht der ,,Architekt' der Vereinbarungen mit Großkonzernen, aber ,,politisch verantwortlich'. Deshalb werde er nun </w:t>
      </w:r>
      <w:r>
        <w:rPr>
          <w:rFonts w:ascii="Arial" w:eastAsia="Arial" w:hAnsi="Arial" w:cs="Arial"/>
          <w:b/>
          <w:i/>
          <w:color w:val="000000"/>
          <w:sz w:val="20"/>
          <w:u w:val="single"/>
        </w:rPr>
        <w:t>EU</w:t>
      </w:r>
      <w:r>
        <w:rPr>
          <w:rFonts w:ascii="Arial" w:eastAsia="Arial" w:hAnsi="Arial" w:cs="Arial"/>
          <w:color w:val="000000"/>
          <w:sz w:val="20"/>
        </w:rPr>
        <w:t xml:space="preserve">-weite Regeln für einen automatischen Informationsaustausch zu Steuerabsprachen mit Konzernen vorschlagen. Im Übrigen hätten neben Luxemburg ,,mehr als zwanzig weitere </w:t>
      </w:r>
      <w:r>
        <w:rPr>
          <w:rFonts w:ascii="Arial" w:eastAsia="Arial" w:hAnsi="Arial" w:cs="Arial"/>
          <w:b/>
          <w:i/>
          <w:color w:val="000000"/>
          <w:sz w:val="20"/>
          <w:u w:val="single"/>
        </w:rPr>
        <w:t>EU</w:t>
      </w:r>
      <w:r>
        <w:rPr>
          <w:rFonts w:ascii="Arial" w:eastAsia="Arial" w:hAnsi="Arial" w:cs="Arial"/>
          <w:color w:val="000000"/>
          <w:sz w:val="20"/>
        </w:rPr>
        <w:t xml:space="preserve">-Länder' ähnliche Steuerabsprachen für Konzerne. Und Juncker beharrte noch ein Jahr nach Lux-Leaks darauf, ,,kein System der Steuerhinterziehung, der Steuerhintertreibung oder der Steuervermeidung zu Lasten anderer </w:t>
      </w:r>
      <w:r>
        <w:rPr>
          <w:rFonts w:ascii="Arial" w:eastAsia="Arial" w:hAnsi="Arial" w:cs="Arial"/>
          <w:b/>
          <w:i/>
          <w:color w:val="000000"/>
          <w:sz w:val="20"/>
          <w:u w:val="single"/>
        </w:rPr>
        <w:t>europäischer</w:t>
      </w:r>
      <w:r>
        <w:rPr>
          <w:rFonts w:ascii="Arial" w:eastAsia="Arial" w:hAnsi="Arial" w:cs="Arial"/>
          <w:color w:val="000000"/>
          <w:sz w:val="20"/>
        </w:rPr>
        <w:t xml:space="preserve"> Staaten erfunden' zu haben. Von wegen Architekt.</w:t>
      </w:r>
    </w:p>
    <w:p w14:paraId="316014A6" w14:textId="77777777" w:rsidR="005078F9" w:rsidRDefault="005078F9">
      <w:pPr>
        <w:spacing w:before="200" w:line="260" w:lineRule="atLeast"/>
        <w:jc w:val="both"/>
      </w:pPr>
      <w:r>
        <w:rPr>
          <w:rFonts w:ascii="Arial" w:eastAsia="Arial" w:hAnsi="Arial" w:cs="Arial"/>
          <w:color w:val="000000"/>
          <w:sz w:val="20"/>
        </w:rPr>
        <w:t xml:space="preserve">  Seine eigene </w:t>
      </w:r>
      <w:r>
        <w:rPr>
          <w:rFonts w:ascii="Arial" w:eastAsia="Arial" w:hAnsi="Arial" w:cs="Arial"/>
          <w:b/>
          <w:i/>
          <w:color w:val="000000"/>
          <w:sz w:val="20"/>
          <w:u w:val="single"/>
        </w:rPr>
        <w:t>EU</w:t>
      </w:r>
      <w:r>
        <w:rPr>
          <w:rFonts w:ascii="Arial" w:eastAsia="Arial" w:hAnsi="Arial" w:cs="Arial"/>
          <w:color w:val="000000"/>
          <w:sz w:val="20"/>
        </w:rPr>
        <w:t xml:space="preserve">-Kommission kam später zu anderen Schlüssen. In zwei Fällen - Amazon und ein französischer Energiekonzern - waren die Steuerdeals illegal, entschied die Behörde. Sie ist dafür zuständig, dass der Wettbewerb zwischen Firmen in </w:t>
      </w:r>
      <w:r>
        <w:rPr>
          <w:rFonts w:ascii="Arial" w:eastAsia="Arial" w:hAnsi="Arial" w:cs="Arial"/>
          <w:b/>
          <w:i/>
          <w:color w:val="000000"/>
          <w:sz w:val="20"/>
          <w:u w:val="single"/>
        </w:rPr>
        <w:t>Europa</w:t>
      </w:r>
      <w:r>
        <w:rPr>
          <w:rFonts w:ascii="Arial" w:eastAsia="Arial" w:hAnsi="Arial" w:cs="Arial"/>
          <w:color w:val="000000"/>
          <w:sz w:val="20"/>
        </w:rPr>
        <w:t xml:space="preserve"> fair bleibt. Luxemburg müsse von Amazon 250 Millionen </w:t>
      </w:r>
      <w:r>
        <w:rPr>
          <w:rFonts w:ascii="Arial" w:eastAsia="Arial" w:hAnsi="Arial" w:cs="Arial"/>
          <w:b/>
          <w:i/>
          <w:color w:val="000000"/>
          <w:sz w:val="20"/>
          <w:u w:val="single"/>
        </w:rPr>
        <w:t>Euro</w:t>
      </w:r>
      <w:r>
        <w:rPr>
          <w:rFonts w:ascii="Arial" w:eastAsia="Arial" w:hAnsi="Arial" w:cs="Arial"/>
          <w:color w:val="000000"/>
          <w:sz w:val="20"/>
        </w:rPr>
        <w:t xml:space="preserve"> nachfordern, vom Energiekonzern Engie 120 Millionen. Beide Fälle sind noch nicht rechtskräftig, Luxemburg lässt sie vor den höchsten </w:t>
      </w:r>
      <w:r>
        <w:rPr>
          <w:rFonts w:ascii="Arial" w:eastAsia="Arial" w:hAnsi="Arial" w:cs="Arial"/>
          <w:b/>
          <w:i/>
          <w:color w:val="000000"/>
          <w:sz w:val="20"/>
          <w:u w:val="single"/>
        </w:rPr>
        <w:t>EU</w:t>
      </w:r>
      <w:r>
        <w:rPr>
          <w:rFonts w:ascii="Arial" w:eastAsia="Arial" w:hAnsi="Arial" w:cs="Arial"/>
          <w:color w:val="000000"/>
          <w:sz w:val="20"/>
        </w:rPr>
        <w:t xml:space="preserve">-Gerichten prüfen. Die Kommission hat auch die Luxemburger Konstruktion von McDonald"s untersucht, kam aber zum Urteil, dass sie nicht gegen </w:t>
      </w:r>
      <w:r>
        <w:rPr>
          <w:rFonts w:ascii="Arial" w:eastAsia="Arial" w:hAnsi="Arial" w:cs="Arial"/>
          <w:b/>
          <w:i/>
          <w:color w:val="000000"/>
          <w:sz w:val="20"/>
          <w:u w:val="single"/>
        </w:rPr>
        <w:t>EU</w:t>
      </w:r>
      <w:r>
        <w:rPr>
          <w:rFonts w:ascii="Arial" w:eastAsia="Arial" w:hAnsi="Arial" w:cs="Arial"/>
          <w:color w:val="000000"/>
          <w:sz w:val="20"/>
        </w:rPr>
        <w:t>-Recht verstieß. Moralisch sei die Sache aber klar: ,,Es bleibt festzuhalten, dass McDonald"s keine Steuern auf seine Gewinne entrichtet hat - und das entspricht nicht dem Prinzip der Steuergerechtigkeit', sagte die zuständige Wettbewerbskommissarin Margrethe Vestager.</w:t>
      </w:r>
    </w:p>
    <w:p w14:paraId="4E050077" w14:textId="77777777" w:rsidR="005078F9" w:rsidRDefault="005078F9">
      <w:pPr>
        <w:spacing w:before="200" w:line="260" w:lineRule="atLeast"/>
        <w:jc w:val="both"/>
      </w:pPr>
      <w:r>
        <w:rPr>
          <w:rFonts w:ascii="Arial" w:eastAsia="Arial" w:hAnsi="Arial" w:cs="Arial"/>
          <w:color w:val="000000"/>
          <w:sz w:val="20"/>
        </w:rPr>
        <w:t xml:space="preserve">  Der Ärger für das Großherzogtum begann mit den Lux-Leaks-Enthüllungen, die das Land schockartig trafen. ,,Allen Politikern war klar, dass das Geschäftsmodell in dieser Form nicht mehr tragbar war', sagt der Journalist und Steuerexperte Laurent Schmit. Und zufällig kamen genau in der Zeit neue Politiker an die Macht. Die Luxemburger haben 2013 Junckers Christdemokraten abgewählt, zum ersten Mal seit 1979. Die Konservativen hatten Luxemburg jahrzehntelang als Steueroase aufgebaut. Doch nun führt eine Koalition aus Sozialdemokraten, Liberalen und Grünen das Land. Und die neue Regierung äußerte sich ganz anders: ,,Die Tricksereien müssen aufhören', beteuerte der sozialdemokratische Außenminister Jean Asselborn. Der liberale Finanzminister Pierre Gramegna ließ seinen Sprecher ausrichten, Luxemburg stelle sich ,,an die Spitze der globalen Bewegung für mehr Transparenz in Steuerangelegenheiten und zur Bekämpfung des schädlichen Steuerwettbewerbs'. </w:t>
      </w:r>
    </w:p>
    <w:p w14:paraId="30EFBF1B" w14:textId="77777777" w:rsidR="005078F9" w:rsidRDefault="005078F9">
      <w:pPr>
        <w:spacing w:before="200" w:line="260" w:lineRule="atLeast"/>
        <w:jc w:val="both"/>
      </w:pPr>
      <w:r>
        <w:rPr>
          <w:rFonts w:ascii="Arial" w:eastAsia="Arial" w:hAnsi="Arial" w:cs="Arial"/>
          <w:color w:val="000000"/>
          <w:sz w:val="20"/>
        </w:rPr>
        <w:t>  Aber können die neuen Parteien die Arbeit ihrer Vorgänger überhaupt noch umkehren? Oder können sie nur das schmutzige Image abschütteln? Die einen sagen: Luxemburg bemüht sich. Die anderen sagen: Es reicht nicht.</w:t>
      </w:r>
    </w:p>
    <w:p w14:paraId="78833B88" w14:textId="77777777" w:rsidR="005078F9" w:rsidRDefault="005078F9">
      <w:pPr>
        <w:spacing w:before="200" w:line="260" w:lineRule="atLeast"/>
        <w:jc w:val="both"/>
      </w:pPr>
      <w:r>
        <w:rPr>
          <w:rFonts w:ascii="Arial" w:eastAsia="Arial" w:hAnsi="Arial" w:cs="Arial"/>
          <w:color w:val="000000"/>
          <w:sz w:val="20"/>
        </w:rPr>
        <w:t>  Lob bekam das Großherzogtum von Pascal Saint-Amans, dem Steuerdirektor der Organisation für wirtschaftliche Zusammenarbeit und Entwicklung (OECD). Er begrüßte ausdrücklich die ,,konstruktive und positive Haltung', die Luxemburg beim OECD-Programm für globale Steuerfairness spiele. Luxemburg hatte angekündigt, die neuen Transparenzregeln der OECD als eines der ersten Länder einführen zu wollen. Die umstrittenen SteuerRulings erhielten in Luxemburg erstmals eine gesetzliche Grundlage.</w:t>
      </w:r>
    </w:p>
    <w:p w14:paraId="5D8FD09B" w14:textId="77777777" w:rsidR="005078F9" w:rsidRDefault="005078F9">
      <w:pPr>
        <w:spacing w:before="200" w:line="260" w:lineRule="atLeast"/>
        <w:jc w:val="both"/>
      </w:pPr>
      <w:r>
        <w:rPr>
          <w:rFonts w:ascii="Arial" w:eastAsia="Arial" w:hAnsi="Arial" w:cs="Arial"/>
          <w:color w:val="000000"/>
          <w:sz w:val="20"/>
        </w:rPr>
        <w:t xml:space="preserve">  Ein Untersuchungsausschuss des </w:t>
      </w:r>
      <w:r>
        <w:rPr>
          <w:rFonts w:ascii="Arial" w:eastAsia="Arial" w:hAnsi="Arial" w:cs="Arial"/>
          <w:b/>
          <w:i/>
          <w:color w:val="000000"/>
          <w:sz w:val="20"/>
          <w:u w:val="single"/>
        </w:rPr>
        <w:t>Europäischen</w:t>
      </w:r>
      <w:r>
        <w:rPr>
          <w:rFonts w:ascii="Arial" w:eastAsia="Arial" w:hAnsi="Arial" w:cs="Arial"/>
          <w:color w:val="000000"/>
          <w:sz w:val="20"/>
        </w:rPr>
        <w:t xml:space="preserve"> Parlaments kam vor zwei Monaten zu einem kritischeren Urteil. Der überparteiliche Bericht zu Steuerhinterziehung und Steuervermeidung zählt Luxemburg zu den Bad Boys in der </w:t>
      </w:r>
      <w:r>
        <w:rPr>
          <w:rFonts w:ascii="Arial" w:eastAsia="Arial" w:hAnsi="Arial" w:cs="Arial"/>
          <w:b/>
          <w:i/>
          <w:color w:val="000000"/>
          <w:sz w:val="20"/>
          <w:u w:val="single"/>
        </w:rPr>
        <w:t>EU</w:t>
      </w:r>
      <w:r>
        <w:rPr>
          <w:rFonts w:ascii="Arial" w:eastAsia="Arial" w:hAnsi="Arial" w:cs="Arial"/>
          <w:color w:val="000000"/>
          <w:sz w:val="20"/>
        </w:rPr>
        <w:t xml:space="preserve">, in einer Reihe mit Malta, Zypern, den Niederlanden und Irland. In diesen Staaten gebe es Finanzvehikel, die oft nur existierten, um Schlupflöcher ausnutzen, heißt es im Report. Die Länder lebten auf Kosten anderer Mitgliedsstaaten. Ihre Steuersysteme ermöglichten ,,aggressive Steuerplanung'. Zumindest erkannten die </w:t>
      </w:r>
      <w:r>
        <w:rPr>
          <w:rFonts w:ascii="Arial" w:eastAsia="Arial" w:hAnsi="Arial" w:cs="Arial"/>
          <w:color w:val="000000"/>
          <w:sz w:val="20"/>
        </w:rPr>
        <w:lastRenderedPageBreak/>
        <w:t xml:space="preserve">Parlamentarier an, dass Luxemburg sein Doppelbesteuerungsabkommen mit den USA reformieren will, von dem McDonald"s profitiert hatte. Nicht gut an kam auch, dass das Großherzogtum den Untersuchungsausschüssen Zugang zu Dokumenten verweigert hatte. Die Äußerungen aus Luxemburg über Steuergerechtigkeit seien daher ,,nicht glaubwürdig', sagte der </w:t>
      </w:r>
      <w:r>
        <w:rPr>
          <w:rFonts w:ascii="Arial" w:eastAsia="Arial" w:hAnsi="Arial" w:cs="Arial"/>
          <w:b/>
          <w:i/>
          <w:color w:val="000000"/>
          <w:sz w:val="20"/>
          <w:u w:val="single"/>
        </w:rPr>
        <w:t>Europa</w:t>
      </w:r>
      <w:r>
        <w:rPr>
          <w:rFonts w:ascii="Arial" w:eastAsia="Arial" w:hAnsi="Arial" w:cs="Arial"/>
          <w:color w:val="000000"/>
          <w:sz w:val="20"/>
        </w:rPr>
        <w:t>-Abgeordnete Sven Giegold (Grüne). Das Land stehe zu oft ,,auf der Bremse'.</w:t>
      </w:r>
    </w:p>
    <w:p w14:paraId="7142C26A" w14:textId="77777777" w:rsidR="005078F9" w:rsidRDefault="005078F9">
      <w:pPr>
        <w:spacing w:before="200" w:line="260" w:lineRule="atLeast"/>
        <w:jc w:val="both"/>
      </w:pPr>
      <w:r>
        <w:rPr>
          <w:rFonts w:ascii="Arial" w:eastAsia="Arial" w:hAnsi="Arial" w:cs="Arial"/>
          <w:color w:val="000000"/>
          <w:sz w:val="20"/>
        </w:rPr>
        <w:t>  Für das Großherzogtum steht viel auf dem Spiel. Die Finanzbranche ist die wichtigste Industrie des kleinen Staats, Milliarden fließen jedes Jahr ins Land. Auf einer Weltkarte ist Luxemburg kaum zu sehen, aber würde das ganze hier geparkte Kapital sichtbar sein, wäre das Großherzogtum vom Weltall aus leicht zu erkennen. Viele Sparer wissen gar nicht, dass auch ihr Fonds in Luxemburg sitzt.</w:t>
      </w:r>
    </w:p>
    <w:p w14:paraId="2929633B" w14:textId="77777777" w:rsidR="005078F9" w:rsidRDefault="005078F9">
      <w:pPr>
        <w:spacing w:before="200" w:line="260" w:lineRule="atLeast"/>
        <w:jc w:val="both"/>
      </w:pPr>
      <w:r>
        <w:rPr>
          <w:rFonts w:ascii="Arial" w:eastAsia="Arial" w:hAnsi="Arial" w:cs="Arial"/>
          <w:color w:val="000000"/>
          <w:sz w:val="20"/>
        </w:rPr>
        <w:t xml:space="preserve">  Daher hat die Kompromissbereitschaft ihre Grenzen. So stellte sich etwa das gesamte Luxemburger Parlament quer, als </w:t>
      </w:r>
      <w:r>
        <w:rPr>
          <w:rFonts w:ascii="Arial" w:eastAsia="Arial" w:hAnsi="Arial" w:cs="Arial"/>
          <w:b/>
          <w:i/>
          <w:color w:val="000000"/>
          <w:sz w:val="20"/>
          <w:u w:val="single"/>
        </w:rPr>
        <w:t>EU</w:t>
      </w:r>
      <w:r>
        <w:rPr>
          <w:rFonts w:ascii="Arial" w:eastAsia="Arial" w:hAnsi="Arial" w:cs="Arial"/>
          <w:color w:val="000000"/>
          <w:sz w:val="20"/>
        </w:rPr>
        <w:t xml:space="preserve">-Finanzkommissar Pierre Moscovici 2016 vorschlug, die Besteuerung der Unternehmen </w:t>
      </w:r>
      <w:r>
        <w:rPr>
          <w:rFonts w:ascii="Arial" w:eastAsia="Arial" w:hAnsi="Arial" w:cs="Arial"/>
          <w:b/>
          <w:i/>
          <w:color w:val="000000"/>
          <w:sz w:val="20"/>
          <w:u w:val="single"/>
        </w:rPr>
        <w:t>EU</w:t>
      </w:r>
      <w:r>
        <w:rPr>
          <w:rFonts w:ascii="Arial" w:eastAsia="Arial" w:hAnsi="Arial" w:cs="Arial"/>
          <w:color w:val="000000"/>
          <w:sz w:val="20"/>
        </w:rPr>
        <w:t>-weit anzugleichen und eine gemeinsame Bemessungsgrundlage einzuführen. Kleine Länder würden übermäßig benachteiligt durch den Plan. Kleine Länder wie: Luxemburg.</w:t>
      </w:r>
    </w:p>
    <w:p w14:paraId="33D098B0" w14:textId="77777777" w:rsidR="005078F9" w:rsidRDefault="005078F9">
      <w:pPr>
        <w:spacing w:before="200" w:line="260" w:lineRule="atLeast"/>
        <w:jc w:val="both"/>
      </w:pPr>
      <w:r>
        <w:rPr>
          <w:rFonts w:ascii="Arial" w:eastAsia="Arial" w:hAnsi="Arial" w:cs="Arial"/>
          <w:color w:val="000000"/>
          <w:sz w:val="20"/>
        </w:rPr>
        <w:t>  Immerhin hob vor einem Jahr das Oberste Gericht die Verurteilung des Franzosen Antoine Deltour zu einer Geldstrafe auf. Der ehemalige Angestellte der Wirtschaftsprüfungsgesellschaft Pricewaterhousecoopers hatte jene Dokumente geleakt, die Luxemburgs Steuerpolitik öffentlich gemacht hatten und war dafür zunächst wegen Diebstahls belangt worden. Nun gestand ihm das Oberste Gericht Luxemburgs in der Berufung einen besonderen Status als Whistleblower zu.</w:t>
      </w:r>
    </w:p>
    <w:p w14:paraId="647E7200" w14:textId="77777777" w:rsidR="005078F9" w:rsidRDefault="005078F9">
      <w:pPr>
        <w:spacing w:before="200" w:line="260" w:lineRule="atLeast"/>
        <w:jc w:val="both"/>
      </w:pPr>
      <w:r>
        <w:rPr>
          <w:rFonts w:ascii="Arial" w:eastAsia="Arial" w:hAnsi="Arial" w:cs="Arial"/>
          <w:color w:val="000000"/>
          <w:sz w:val="20"/>
        </w:rPr>
        <w:t xml:space="preserve">  Neue Töne waren auch zu hören, als </w:t>
      </w:r>
      <w:r>
        <w:rPr>
          <w:rFonts w:ascii="Arial" w:eastAsia="Arial" w:hAnsi="Arial" w:cs="Arial"/>
          <w:b/>
          <w:i/>
          <w:color w:val="000000"/>
          <w:sz w:val="20"/>
          <w:u w:val="single"/>
        </w:rPr>
        <w:t>EU</w:t>
      </w:r>
      <w:r>
        <w:rPr>
          <w:rFonts w:ascii="Arial" w:eastAsia="Arial" w:hAnsi="Arial" w:cs="Arial"/>
          <w:color w:val="000000"/>
          <w:sz w:val="20"/>
        </w:rPr>
        <w:t xml:space="preserve">-Kommissar Pierre Moscovici Anfang 2019 vorschlug, in Steuerfragen das Einstimmigkeitsprinzip abzuschaffen, das substanziellen Fortschritt in dieser Frage bisher verhindert. Finanzminister Gramegna reagierte zwar erwartbar abwehrend, weil dadurch einzelne Staaten ,,in die Ecke' gedrängt und der ,,Nationalismus gestärkt' würden. Der neue Vorsitzende der mitregierenden Sozialdemokraten, Franz Fayot, aber sagt der SZ: ,,Das Veto zu ziehen können wir uns politisch nicht mehr leisten.' Man müsse von der Steuerkonkurrenz in </w:t>
      </w:r>
      <w:r>
        <w:rPr>
          <w:rFonts w:ascii="Arial" w:eastAsia="Arial" w:hAnsi="Arial" w:cs="Arial"/>
          <w:b/>
          <w:i/>
          <w:color w:val="000000"/>
          <w:sz w:val="20"/>
          <w:u w:val="single"/>
        </w:rPr>
        <w:t>Europa</w:t>
      </w:r>
      <w:r>
        <w:rPr>
          <w:rFonts w:ascii="Arial" w:eastAsia="Arial" w:hAnsi="Arial" w:cs="Arial"/>
          <w:color w:val="000000"/>
          <w:sz w:val="20"/>
        </w:rPr>
        <w:t xml:space="preserve"> wegkommen.</w:t>
      </w:r>
    </w:p>
    <w:p w14:paraId="61E85093" w14:textId="77777777" w:rsidR="005078F9" w:rsidRDefault="005078F9">
      <w:pPr>
        <w:spacing w:before="200" w:line="260" w:lineRule="atLeast"/>
        <w:jc w:val="both"/>
      </w:pPr>
      <w:r>
        <w:rPr>
          <w:rFonts w:ascii="Arial" w:eastAsia="Arial" w:hAnsi="Arial" w:cs="Arial"/>
          <w:color w:val="000000"/>
          <w:sz w:val="20"/>
        </w:rPr>
        <w:t>  Wirtschaftlich geschadet haben die Lux-Leaks-Enthüllungen dem Land nach Ansicht von Nicolas Mackel von der Lobbygruppe Luxembourg for Finance ohnehin nicht. Luxemburg sei vielmehr erfolgreich dabei, ein neues Geschäftsmodell zu erarbeiten, ,,das auf Know-how und Können basiert'. 58 Banken, Finanzfonds und Fintech-Unternehmen seien zuletzt Brexit-bedingt nach Luxemburg gezogen. Die Frage sei nun, sagen Experten, wie viele internationale Firmen tatsächlich in Luxemburg blieben, ob sie bereit seien, mehr Personal einzustellen und mehr Funktionen nach Luxemburg zu verlagern als zu den seligsten Briefkastenfirmenzeiten - den Zeiten des großen Luxemburg-Theaters.</w:t>
      </w:r>
    </w:p>
    <w:p w14:paraId="28680ACB" w14:textId="77777777" w:rsidR="005078F9" w:rsidRDefault="005078F9">
      <w:pPr>
        <w:spacing w:before="240" w:line="260" w:lineRule="atLeast"/>
      </w:pPr>
      <w:r>
        <w:rPr>
          <w:rFonts w:ascii="Arial" w:eastAsia="Arial" w:hAnsi="Arial" w:cs="Arial"/>
          <w:b/>
          <w:color w:val="000000"/>
          <w:sz w:val="20"/>
        </w:rPr>
        <w:t>Jean-Claude Juncker hat erst spät realisiert, wie groß das Problem Lux-Leaks ist</w:t>
      </w:r>
    </w:p>
    <w:p w14:paraId="3A72DD19" w14:textId="77777777" w:rsidR="005078F9" w:rsidRDefault="005078F9">
      <w:pPr>
        <w:spacing w:before="240" w:line="260" w:lineRule="atLeast"/>
      </w:pPr>
      <w:r>
        <w:rPr>
          <w:rFonts w:ascii="Arial" w:eastAsia="Arial" w:hAnsi="Arial" w:cs="Arial"/>
          <w:b/>
          <w:color w:val="000000"/>
          <w:sz w:val="20"/>
        </w:rPr>
        <w:t>Bei der Bekämpfung von Steuerflucht kooperiert Luxemburg nur bedingt</w:t>
      </w:r>
    </w:p>
    <w:p w14:paraId="6398C945" w14:textId="77777777" w:rsidR="005078F9" w:rsidRDefault="005078F9">
      <w:pPr>
        <w:keepNext/>
        <w:spacing w:before="240" w:line="340" w:lineRule="atLeast"/>
      </w:pPr>
      <w:r>
        <w:rPr>
          <w:rFonts w:ascii="Arial" w:eastAsia="Arial" w:hAnsi="Arial" w:cs="Arial"/>
          <w:b/>
          <w:color w:val="000000"/>
          <w:sz w:val="28"/>
        </w:rPr>
        <w:t>Classification</w:t>
      </w:r>
    </w:p>
    <w:p w14:paraId="776E36F4" w14:textId="4D7DC85F" w:rsidR="005078F9" w:rsidRDefault="005078F9">
      <w:pPr>
        <w:spacing w:line="60" w:lineRule="exact"/>
      </w:pPr>
      <w:r>
        <w:rPr>
          <w:noProof/>
        </w:rPr>
        <mc:AlternateContent>
          <mc:Choice Requires="wps">
            <w:drawing>
              <wp:anchor distT="0" distB="0" distL="114300" distR="114300" simplePos="0" relativeHeight="252450816" behindDoc="0" locked="0" layoutInCell="1" allowOverlap="1" wp14:anchorId="4C7619EA" wp14:editId="6F2DDCD5">
                <wp:simplePos x="0" y="0"/>
                <wp:positionH relativeFrom="column">
                  <wp:posOffset>0</wp:posOffset>
                </wp:positionH>
                <wp:positionV relativeFrom="paragraph">
                  <wp:posOffset>25400</wp:posOffset>
                </wp:positionV>
                <wp:extent cx="6502400" cy="0"/>
                <wp:effectExtent l="15875" t="19050" r="15875" b="19050"/>
                <wp:wrapTopAndBottom/>
                <wp:docPr id="777" name="Line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AE11E9" id="Line 833" o:spid="_x0000_s1026" style="position:absolute;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2sA3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3F1524" w14:textId="77777777" w:rsidR="005078F9" w:rsidRDefault="005078F9">
      <w:pPr>
        <w:spacing w:line="120" w:lineRule="exact"/>
      </w:pPr>
    </w:p>
    <w:p w14:paraId="411AF28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1D5EBF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6CA7045"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5F41E57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STEUERVERMEIDUNG (91%); </w:t>
      </w:r>
      <w:r>
        <w:rPr>
          <w:rFonts w:ascii="Arial" w:eastAsia="Arial" w:hAnsi="Arial" w:cs="Arial"/>
          <w:b/>
          <w:i/>
          <w:color w:val="000000"/>
          <w:sz w:val="20"/>
          <w:u w:val="single"/>
        </w:rPr>
        <w:t>EUROPÄISCHE UNION</w:t>
      </w:r>
      <w:r>
        <w:rPr>
          <w:rFonts w:ascii="Arial" w:eastAsia="Arial" w:hAnsi="Arial" w:cs="Arial"/>
          <w:color w:val="000000"/>
          <w:sz w:val="20"/>
        </w:rPr>
        <w:t xml:space="preserve"> (90%); GESCHÄFTSTÄTIGKEITEN &amp; MANAGEMENT (90%); REICHE (90%); STEUERBEHÖRDEN (90%); STEUERN &amp; BESTEUERUNG (90%); INTERNATIONALE WIRTSCHAFTSORGANISATIONEN (89%); MULTINATIONALE UNTERNEHMEN (89%); POLITIK (89%); ARCHITEKTUR (78%); FINANZMINISTERIEN UND -BEHÖRDEN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JOURNALISMUS (78%); PREMIERMINISTER (78%); FORSCHUNGSBERICHTE (77%); FÜHRUNGSKRÄFTE (73%); SKANDALE (70%); STAATS- UND REGIERUNGSOBERHÄUPTER (67%)</w:t>
      </w:r>
      <w:r>
        <w:br/>
      </w:r>
      <w:r>
        <w:br/>
      </w:r>
    </w:p>
    <w:p w14:paraId="7E0D4E1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STEUERBEHÖRDEN (90%); ARCHITEKTUR (78%); FINANZMINISTERIEN UND -BEHÖRDEN (78%); ZENTREN FÜR DARSTELLENDE KÜNSTE (78%)</w:t>
      </w:r>
      <w:r>
        <w:br/>
      </w:r>
      <w:r>
        <w:br/>
      </w:r>
    </w:p>
    <w:p w14:paraId="5F78A65C"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JEAN-CLAUDE JUNCKER (95%)</w:t>
      </w:r>
      <w:r>
        <w:br/>
      </w:r>
      <w:r>
        <w:br/>
      </w:r>
    </w:p>
    <w:p w14:paraId="3292FCA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LUXEMBURG (95%); </w:t>
      </w:r>
      <w:r>
        <w:rPr>
          <w:rFonts w:ascii="Arial" w:eastAsia="Arial" w:hAnsi="Arial" w:cs="Arial"/>
          <w:b/>
          <w:i/>
          <w:color w:val="000000"/>
          <w:sz w:val="20"/>
          <w:u w:val="single"/>
        </w:rPr>
        <w:t>EUROPA</w:t>
      </w:r>
      <w:r>
        <w:rPr>
          <w:rFonts w:ascii="Arial" w:eastAsia="Arial" w:hAnsi="Arial" w:cs="Arial"/>
          <w:color w:val="000000"/>
          <w:sz w:val="20"/>
        </w:rPr>
        <w:t xml:space="preserve"> (91%); FRANKREICH (79%); BELGIEN (73%)</w:t>
      </w:r>
      <w:r>
        <w:br/>
      </w:r>
      <w:r>
        <w:br/>
      </w:r>
    </w:p>
    <w:p w14:paraId="4BF3555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18, 2019</w:t>
      </w:r>
    </w:p>
    <w:p w14:paraId="511E50DC" w14:textId="77777777" w:rsidR="005078F9" w:rsidRDefault="005078F9"/>
    <w:p w14:paraId="1310E8BB" w14:textId="76D338E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3520" behindDoc="0" locked="0" layoutInCell="1" allowOverlap="1" wp14:anchorId="69CD0AA2" wp14:editId="7DCE850D">
                <wp:simplePos x="0" y="0"/>
                <wp:positionH relativeFrom="column">
                  <wp:posOffset>0</wp:posOffset>
                </wp:positionH>
                <wp:positionV relativeFrom="paragraph">
                  <wp:posOffset>127000</wp:posOffset>
                </wp:positionV>
                <wp:extent cx="6502400" cy="0"/>
                <wp:effectExtent l="6350" t="13335" r="6350" b="15240"/>
                <wp:wrapNone/>
                <wp:docPr id="776" name="Lin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709FE" id="Line 904" o:spid="_x0000_s1026" style="position:absolute;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OlF+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ABD1B7D" w14:textId="77777777" w:rsidR="005078F9" w:rsidRDefault="005078F9">
      <w:pPr>
        <w:sectPr w:rsidR="005078F9">
          <w:headerReference w:type="even" r:id="rId2326"/>
          <w:headerReference w:type="default" r:id="rId2327"/>
          <w:footerReference w:type="even" r:id="rId2328"/>
          <w:footerReference w:type="default" r:id="rId2329"/>
          <w:headerReference w:type="first" r:id="rId2330"/>
          <w:footerReference w:type="first" r:id="rId2331"/>
          <w:pgSz w:w="12240" w:h="15840"/>
          <w:pgMar w:top="840" w:right="1000" w:bottom="840" w:left="1000" w:header="400" w:footer="400" w:gutter="0"/>
          <w:cols w:space="720"/>
          <w:titlePg/>
        </w:sectPr>
      </w:pPr>
    </w:p>
    <w:p w14:paraId="13D43DD0" w14:textId="77777777" w:rsidR="005078F9" w:rsidRDefault="005078F9"/>
    <w:p w14:paraId="50541F44" w14:textId="77777777" w:rsidR="005078F9" w:rsidRDefault="005078F9">
      <w:pPr>
        <w:spacing w:before="240" w:after="200" w:line="340" w:lineRule="atLeast"/>
        <w:jc w:val="center"/>
        <w:outlineLvl w:val="0"/>
        <w:rPr>
          <w:rFonts w:ascii="Arial" w:hAnsi="Arial" w:cs="Arial"/>
          <w:b/>
          <w:bCs/>
          <w:kern w:val="32"/>
          <w:sz w:val="32"/>
          <w:szCs w:val="32"/>
        </w:rPr>
      </w:pPr>
      <w:hyperlink r:id="rId2332" w:history="1">
        <w:r>
          <w:rPr>
            <w:rFonts w:ascii="Arial" w:eastAsia="Arial" w:hAnsi="Arial" w:cs="Arial"/>
            <w:b/>
            <w:bCs/>
            <w:i/>
            <w:color w:val="0077CC"/>
            <w:kern w:val="32"/>
            <w:sz w:val="28"/>
            <w:szCs w:val="32"/>
            <w:u w:val="single"/>
            <w:shd w:val="clear" w:color="auto" w:fill="FFFFFF"/>
          </w:rPr>
          <w:t xml:space="preserve">Noichls Weckruf für die Genossen; Die bayerische SPD-Spitzenkandidatin für die </w:t>
        </w:r>
      </w:hyperlink>
      <w:hyperlink r:id="rId2333" w:history="1">
        <w:r>
          <w:rPr>
            <w:rFonts w:ascii="Arial" w:eastAsia="Arial" w:hAnsi="Arial" w:cs="Arial"/>
            <w:b/>
            <w:bCs/>
            <w:i/>
            <w:color w:val="0077CC"/>
            <w:kern w:val="32"/>
            <w:sz w:val="28"/>
            <w:szCs w:val="32"/>
            <w:u w:val="single"/>
            <w:shd w:val="clear" w:color="auto" w:fill="FFFFFF"/>
          </w:rPr>
          <w:t>Europawahl</w:t>
        </w:r>
      </w:hyperlink>
      <w:hyperlink r:id="rId2334" w:history="1">
        <w:r>
          <w:rPr>
            <w:rFonts w:ascii="Arial" w:eastAsia="Arial" w:hAnsi="Arial" w:cs="Arial"/>
            <w:b/>
            <w:bCs/>
            <w:i/>
            <w:color w:val="0077CC"/>
            <w:kern w:val="32"/>
            <w:sz w:val="28"/>
            <w:szCs w:val="32"/>
            <w:u w:val="single"/>
            <w:shd w:val="clear" w:color="auto" w:fill="FFFFFF"/>
          </w:rPr>
          <w:t xml:space="preserve"> legt in Wolfratshausen einen energiegeladenen Auftritt hin</w:t>
        </w:r>
      </w:hyperlink>
    </w:p>
    <w:p w14:paraId="4640513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C7878D5" w14:textId="77777777" w:rsidR="005078F9" w:rsidRDefault="005078F9">
      <w:pPr>
        <w:spacing w:before="120" w:line="260" w:lineRule="atLeast"/>
        <w:jc w:val="center"/>
      </w:pPr>
      <w:r>
        <w:rPr>
          <w:rFonts w:ascii="Arial" w:eastAsia="Arial" w:hAnsi="Arial" w:cs="Arial"/>
          <w:color w:val="000000"/>
          <w:sz w:val="20"/>
        </w:rPr>
        <w:t>Freitag 17. Mai 2019</w:t>
      </w:r>
    </w:p>
    <w:p w14:paraId="24C052A8" w14:textId="77777777" w:rsidR="005078F9" w:rsidRDefault="005078F9">
      <w:pPr>
        <w:spacing w:line="240" w:lineRule="atLeast"/>
        <w:jc w:val="both"/>
      </w:pPr>
    </w:p>
    <w:p w14:paraId="012FB14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DAFC343" w14:textId="3327090A" w:rsidR="005078F9" w:rsidRDefault="005078F9">
      <w:pPr>
        <w:spacing w:before="120" w:line="220" w:lineRule="atLeast"/>
      </w:pPr>
      <w:r>
        <w:br/>
      </w:r>
      <w:r>
        <w:rPr>
          <w:noProof/>
        </w:rPr>
        <w:drawing>
          <wp:inline distT="0" distB="0" distL="0" distR="0" wp14:anchorId="69F7D49F" wp14:editId="15B09A95">
            <wp:extent cx="2857500" cy="3746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AE2A11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Wolfratshausen; Wolfratshausen; S. 7</w:t>
      </w:r>
    </w:p>
    <w:p w14:paraId="634B5DE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554 words</w:t>
      </w:r>
    </w:p>
    <w:p w14:paraId="5D5DC43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VERONIKA ELLECOSTA</w:t>
      </w:r>
    </w:p>
    <w:p w14:paraId="713DBB16" w14:textId="77777777" w:rsidR="005078F9" w:rsidRDefault="005078F9">
      <w:pPr>
        <w:keepNext/>
        <w:spacing w:before="240" w:line="340" w:lineRule="atLeast"/>
      </w:pPr>
      <w:r>
        <w:rPr>
          <w:rFonts w:ascii="Arial" w:eastAsia="Arial" w:hAnsi="Arial" w:cs="Arial"/>
          <w:b/>
          <w:color w:val="000000"/>
          <w:sz w:val="28"/>
        </w:rPr>
        <w:t>Body</w:t>
      </w:r>
    </w:p>
    <w:p w14:paraId="683F28E9" w14:textId="6F3FD229" w:rsidR="005078F9" w:rsidRDefault="005078F9">
      <w:pPr>
        <w:spacing w:line="60" w:lineRule="exact"/>
      </w:pPr>
      <w:r>
        <w:rPr>
          <w:noProof/>
        </w:rPr>
        <mc:AlternateContent>
          <mc:Choice Requires="wps">
            <w:drawing>
              <wp:anchor distT="0" distB="0" distL="114300" distR="114300" simplePos="0" relativeHeight="252379136" behindDoc="0" locked="0" layoutInCell="1" allowOverlap="1" wp14:anchorId="7A1DE6E1" wp14:editId="41E7A8B4">
                <wp:simplePos x="0" y="0"/>
                <wp:positionH relativeFrom="column">
                  <wp:posOffset>0</wp:posOffset>
                </wp:positionH>
                <wp:positionV relativeFrom="paragraph">
                  <wp:posOffset>25400</wp:posOffset>
                </wp:positionV>
                <wp:extent cx="6502400" cy="0"/>
                <wp:effectExtent l="15875" t="19050" r="15875" b="19050"/>
                <wp:wrapTopAndBottom/>
                <wp:docPr id="775" name="Lin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AFA37" id="Line 763" o:spid="_x0000_s1026" style="position:absolute;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nw5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115E77" w14:textId="77777777" w:rsidR="005078F9" w:rsidRDefault="005078F9"/>
    <w:p w14:paraId="6761E3AE" w14:textId="77777777" w:rsidR="005078F9" w:rsidRDefault="005078F9">
      <w:pPr>
        <w:spacing w:before="200" w:line="260" w:lineRule="atLeast"/>
        <w:jc w:val="both"/>
      </w:pPr>
      <w:r>
        <w:rPr>
          <w:rFonts w:ascii="Arial" w:eastAsia="Arial" w:hAnsi="Arial" w:cs="Arial"/>
          <w:b/>
          <w:color w:val="000000"/>
          <w:sz w:val="20"/>
        </w:rPr>
        <w:t>Wolfratshausen</w:t>
      </w:r>
      <w:r>
        <w:rPr>
          <w:rFonts w:ascii="Arial" w:eastAsia="Arial" w:hAnsi="Arial" w:cs="Arial"/>
          <w:color w:val="000000"/>
          <w:sz w:val="20"/>
        </w:rPr>
        <w:t xml:space="preserve"> - Der rote Salon in der Flößerei ist zum Bersten voll. Viele Anhänger der SPD aus dem Umkreis, Durchschnittsalter 60, haben sich versammelt. Sie sind vermutlich die letzten, die noch an ihre Partei glauben. In den hinteren Reihen schnarcht jemand. So laut, dass es bis nach vorne dringt. Und Maria Noichl, der bayerischen </w:t>
      </w:r>
      <w:r>
        <w:rPr>
          <w:rFonts w:ascii="Arial" w:eastAsia="Arial" w:hAnsi="Arial" w:cs="Arial"/>
          <w:b/>
          <w:i/>
          <w:color w:val="000000"/>
          <w:sz w:val="20"/>
          <w:u w:val="single"/>
        </w:rPr>
        <w:t>Europa</w:t>
      </w:r>
      <w:r>
        <w:rPr>
          <w:rFonts w:ascii="Arial" w:eastAsia="Arial" w:hAnsi="Arial" w:cs="Arial"/>
          <w:color w:val="000000"/>
          <w:sz w:val="20"/>
        </w:rPr>
        <w:t xml:space="preserve">-Spitzenkandidatin der SPD, kurz die Show stiehlt. Und das ist eigentlich gar nicht leicht. Denn Noichl zeigt Bühnenpräsenz und nimmt ihre Zuhörer mit, von Wolfratshausen nach Brüssel, ins Herz der </w:t>
      </w:r>
      <w:r>
        <w:rPr>
          <w:rFonts w:ascii="Arial" w:eastAsia="Arial" w:hAnsi="Arial" w:cs="Arial"/>
          <w:b/>
          <w:i/>
          <w:color w:val="000000"/>
          <w:sz w:val="20"/>
          <w:u w:val="single"/>
        </w:rPr>
        <w:t>EU</w:t>
      </w:r>
      <w:r>
        <w:rPr>
          <w:rFonts w:ascii="Arial" w:eastAsia="Arial" w:hAnsi="Arial" w:cs="Arial"/>
          <w:color w:val="000000"/>
          <w:sz w:val="20"/>
        </w:rPr>
        <w:t xml:space="preserve">. Sie schüttelt die Hände der Gäste, die eben noch das Bierglas gehalten haben. In der Flößerei herrscht fröhliche Wirtshausstimmung. Man ist hier unter sich. Die Spitzenkandidatin schafft es auch, den Schnarcher aus seinem Schlaf zurückzuholen. </w:t>
      </w:r>
    </w:p>
    <w:p w14:paraId="31686BFE" w14:textId="77777777" w:rsidR="005078F9" w:rsidRDefault="005078F9">
      <w:pPr>
        <w:spacing w:before="200" w:line="260" w:lineRule="atLeast"/>
        <w:jc w:val="both"/>
      </w:pPr>
      <w:r>
        <w:rPr>
          <w:rFonts w:ascii="Arial" w:eastAsia="Arial" w:hAnsi="Arial" w:cs="Arial"/>
          <w:color w:val="000000"/>
          <w:sz w:val="20"/>
        </w:rPr>
        <w:t xml:space="preserve">  Um Noichl eine Bühne bieten zu können, haben sich die Ortsvereine Icking, Geretsried, Schäftlarn und Wolfratshausen zusammengetan, so Beatrice Wagner, stellvertretende Vorsitzende der SPD Icking. Mehr Gäste bedeuteten mehr Reichweite und somit die Möglichkeit, prominentere Referenten zu holen. Die Bayern-SPD hat es schon lange schwer und seit der vergangenen Landtagswahl noch ein bisschen schwerer. Mit gemeinsamen Veranstaltungen, so Martin Bruckner, Vorsitzender der SPD Geretsried, wolle man nun die Ortsvereine stärken. Außerdem können überregionale Themen besprochen werden. Große Themen im urigen Gasthaus. </w:t>
      </w:r>
    </w:p>
    <w:p w14:paraId="0E03CAB0" w14:textId="77777777" w:rsidR="005078F9" w:rsidRDefault="005078F9">
      <w:pPr>
        <w:spacing w:before="200" w:line="260" w:lineRule="atLeast"/>
        <w:jc w:val="both"/>
      </w:pPr>
      <w:r>
        <w:rPr>
          <w:rFonts w:ascii="Arial" w:eastAsia="Arial" w:hAnsi="Arial" w:cs="Arial"/>
          <w:color w:val="000000"/>
          <w:sz w:val="20"/>
        </w:rPr>
        <w:t xml:space="preserve">  Die Zeit, um große Themen wie </w:t>
      </w:r>
      <w:r>
        <w:rPr>
          <w:rFonts w:ascii="Arial" w:eastAsia="Arial" w:hAnsi="Arial" w:cs="Arial"/>
          <w:b/>
          <w:i/>
          <w:color w:val="000000"/>
          <w:sz w:val="20"/>
          <w:u w:val="single"/>
        </w:rPr>
        <w:t>Europa</w:t>
      </w:r>
      <w:r>
        <w:rPr>
          <w:rFonts w:ascii="Arial" w:eastAsia="Arial" w:hAnsi="Arial" w:cs="Arial"/>
          <w:color w:val="000000"/>
          <w:sz w:val="20"/>
        </w:rPr>
        <w:t xml:space="preserve"> zu diskutieren, ist jetzt. Maria Noichl, seit 2014 Mitglied der </w:t>
      </w:r>
      <w:r>
        <w:rPr>
          <w:rFonts w:ascii="Arial" w:eastAsia="Arial" w:hAnsi="Arial" w:cs="Arial"/>
          <w:b/>
          <w:i/>
          <w:color w:val="000000"/>
          <w:sz w:val="20"/>
          <w:u w:val="single"/>
        </w:rPr>
        <w:t>Europäischen</w:t>
      </w:r>
      <w:r>
        <w:rPr>
          <w:rFonts w:ascii="Arial" w:eastAsia="Arial" w:hAnsi="Arial" w:cs="Arial"/>
          <w:color w:val="000000"/>
          <w:sz w:val="20"/>
        </w:rPr>
        <w:t xml:space="preserve"> Parlaments, hat die Nähe zu ihren lokalen Genossen nicht verloren. Wenn sie spricht, wird sie auch gerne mal etwas derber, was ihrer Authentizität keinen Abbruch tut. Mit </w:t>
      </w:r>
      <w:r>
        <w:rPr>
          <w:rFonts w:ascii="Arial" w:eastAsia="Arial" w:hAnsi="Arial" w:cs="Arial"/>
          <w:b/>
          <w:i/>
          <w:color w:val="000000"/>
          <w:sz w:val="20"/>
          <w:u w:val="single"/>
        </w:rPr>
        <w:t>Europa</w:t>
      </w:r>
      <w:r>
        <w:rPr>
          <w:rFonts w:ascii="Arial" w:eastAsia="Arial" w:hAnsi="Arial" w:cs="Arial"/>
          <w:color w:val="000000"/>
          <w:sz w:val="20"/>
        </w:rPr>
        <w:t xml:space="preserve"> sei das wie mit dem Heiraten, wiederholt sie immer wieder. Da gebe es einen Scheidungsvertrag mit Großbritannien, nur das mit dem Möbelabholen haue noch nicht so hin. Das andere Land, Ungarn, habe sich mit Verstößen gegen Rechtsstaatlichkeit, Pressefreiheit und den Minderheitenschutz die Rote Karte vom </w:t>
      </w:r>
      <w:r>
        <w:rPr>
          <w:rFonts w:ascii="Arial" w:eastAsia="Arial" w:hAnsi="Arial" w:cs="Arial"/>
          <w:b/>
          <w:i/>
          <w:color w:val="000000"/>
          <w:sz w:val="20"/>
          <w:u w:val="single"/>
        </w:rPr>
        <w:t>Europäischen</w:t>
      </w:r>
      <w:r>
        <w:rPr>
          <w:rFonts w:ascii="Arial" w:eastAsia="Arial" w:hAnsi="Arial" w:cs="Arial"/>
          <w:color w:val="000000"/>
          <w:sz w:val="20"/>
        </w:rPr>
        <w:t xml:space="preserve"> Parlament geholt. ,,Ein Land will gehen, das andere geht fremd', sagt sie dazu. Und wie es in einer Ehe Unterschiede in der Care-Arbeit zwischen den Geschlechtern gibt, kämpft </w:t>
      </w:r>
      <w:r>
        <w:rPr>
          <w:rFonts w:ascii="Arial" w:eastAsia="Arial" w:hAnsi="Arial" w:cs="Arial"/>
          <w:b/>
          <w:i/>
          <w:color w:val="000000"/>
          <w:sz w:val="20"/>
          <w:u w:val="single"/>
        </w:rPr>
        <w:t>Europa</w:t>
      </w:r>
      <w:r>
        <w:rPr>
          <w:rFonts w:ascii="Arial" w:eastAsia="Arial" w:hAnsi="Arial" w:cs="Arial"/>
          <w:color w:val="000000"/>
          <w:sz w:val="20"/>
        </w:rPr>
        <w:t xml:space="preserve"> gegen große Gerechtigkeitslücken: Noichl spricht über die Lohnschere zwischen Ost- und Westeuropa und über die Konzentration von Vermögen auf einige wenige. ,,Die Konzentration ist Krebs in </w:t>
      </w:r>
      <w:r>
        <w:rPr>
          <w:rFonts w:ascii="Arial" w:eastAsia="Arial" w:hAnsi="Arial" w:cs="Arial"/>
          <w:b/>
          <w:i/>
          <w:color w:val="000000"/>
          <w:sz w:val="20"/>
          <w:u w:val="single"/>
        </w:rPr>
        <w:t>Europa</w:t>
      </w:r>
      <w:r>
        <w:rPr>
          <w:rFonts w:ascii="Arial" w:eastAsia="Arial" w:hAnsi="Arial" w:cs="Arial"/>
          <w:color w:val="000000"/>
          <w:sz w:val="20"/>
        </w:rPr>
        <w:t>.'</w:t>
      </w:r>
    </w:p>
    <w:p w14:paraId="42838C7E" w14:textId="77777777" w:rsidR="005078F9" w:rsidRDefault="005078F9">
      <w:pPr>
        <w:spacing w:before="200" w:line="260" w:lineRule="atLeast"/>
        <w:jc w:val="both"/>
      </w:pPr>
      <w:r>
        <w:rPr>
          <w:rFonts w:ascii="Arial" w:eastAsia="Arial" w:hAnsi="Arial" w:cs="Arial"/>
          <w:color w:val="000000"/>
          <w:sz w:val="20"/>
        </w:rPr>
        <w:lastRenderedPageBreak/>
        <w:t xml:space="preserve">  Sie befürwortet die Abrüstung und die Schülerinitiativen zum Klimaschutz. Worüber sie auch spricht, sie erntet Beifall. Um keine Antwort ist sie verlegen, auch dann nicht, wenn sie mit Fragen aus dem Publikum konfrontiert wird. Zur CO[Subscript 2]-Steuer etwa, als deren Befürworterin sie sich zeigt, und zur Ohnmacht </w:t>
      </w:r>
      <w:r>
        <w:rPr>
          <w:rFonts w:ascii="Arial" w:eastAsia="Arial" w:hAnsi="Arial" w:cs="Arial"/>
          <w:b/>
          <w:i/>
          <w:color w:val="000000"/>
          <w:sz w:val="20"/>
          <w:u w:val="single"/>
        </w:rPr>
        <w:t>Europas</w:t>
      </w:r>
      <w:r>
        <w:rPr>
          <w:rFonts w:ascii="Arial" w:eastAsia="Arial" w:hAnsi="Arial" w:cs="Arial"/>
          <w:color w:val="000000"/>
          <w:sz w:val="20"/>
        </w:rPr>
        <w:t xml:space="preserve"> gegenüber Orbán. Oder zur Flüchtlingsdebatte, ein Thema, das sie ausgespart hat. ,,Wir brauchen eine neue Afrikapolitik, eine neue Klimapolitik. Vieles muss sich ändern, aber nicht von Grund auf', sagt sie. Der Schlussappell an die Zuhörer, inzwischen aufgewacht und aufgeregt, erschöpft sich in der Aufforderung zum Urnengang, den man so schnell nicht vergisst: ,,Am 26. Mai muss die Radtour warten und der Töpfermarkt auch, denn es ist eine Schicksalswahl. Wählen wir einen feministisch-partnerschaftlichen Politikstil, wo ich mich nicht wie Putin mit nackertem Oberkörper aufs Pferd setzen muss.'</w:t>
      </w:r>
    </w:p>
    <w:p w14:paraId="4BB18D59" w14:textId="77777777" w:rsidR="005078F9" w:rsidRDefault="005078F9">
      <w:pPr>
        <w:keepNext/>
        <w:spacing w:before="240" w:line="340" w:lineRule="atLeast"/>
      </w:pPr>
      <w:r>
        <w:br/>
      </w:r>
      <w:r>
        <w:rPr>
          <w:rFonts w:ascii="Arial" w:eastAsia="Arial" w:hAnsi="Arial" w:cs="Arial"/>
          <w:b/>
          <w:color w:val="000000"/>
          <w:sz w:val="28"/>
        </w:rPr>
        <w:t>Graphic</w:t>
      </w:r>
    </w:p>
    <w:p w14:paraId="7588656C" w14:textId="3DE3D475" w:rsidR="005078F9" w:rsidRDefault="005078F9">
      <w:pPr>
        <w:spacing w:line="60" w:lineRule="exact"/>
      </w:pPr>
      <w:r>
        <w:rPr>
          <w:noProof/>
        </w:rPr>
        <mc:AlternateContent>
          <mc:Choice Requires="wps">
            <w:drawing>
              <wp:anchor distT="0" distB="0" distL="114300" distR="114300" simplePos="0" relativeHeight="252451840" behindDoc="0" locked="0" layoutInCell="1" allowOverlap="1" wp14:anchorId="682F3382" wp14:editId="0EDC8B97">
                <wp:simplePos x="0" y="0"/>
                <wp:positionH relativeFrom="column">
                  <wp:posOffset>0</wp:posOffset>
                </wp:positionH>
                <wp:positionV relativeFrom="paragraph">
                  <wp:posOffset>25400</wp:posOffset>
                </wp:positionV>
                <wp:extent cx="6502400" cy="0"/>
                <wp:effectExtent l="15875" t="19050" r="15875" b="19050"/>
                <wp:wrapTopAndBottom/>
                <wp:docPr id="774"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016CEE" id="Line 834" o:spid="_x0000_s1026" style="position:absolute;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1f+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A7D520" w14:textId="77777777" w:rsidR="005078F9" w:rsidRDefault="005078F9">
      <w:pPr>
        <w:spacing w:before="120" w:line="260" w:lineRule="atLeast"/>
      </w:pPr>
      <w:r>
        <w:rPr>
          <w:rFonts w:ascii="Arial" w:eastAsia="Arial" w:hAnsi="Arial" w:cs="Arial"/>
          <w:color w:val="000000"/>
          <w:sz w:val="20"/>
        </w:rPr>
        <w:t xml:space="preserve"> </w:t>
      </w:r>
    </w:p>
    <w:p w14:paraId="1DA7EDE4" w14:textId="77777777" w:rsidR="005078F9" w:rsidRDefault="005078F9">
      <w:pPr>
        <w:spacing w:before="200" w:line="260" w:lineRule="atLeast"/>
        <w:jc w:val="both"/>
      </w:pPr>
      <w:r>
        <w:rPr>
          <w:rFonts w:ascii="Arial" w:eastAsia="Arial" w:hAnsi="Arial" w:cs="Arial"/>
          <w:color w:val="000000"/>
          <w:sz w:val="20"/>
        </w:rPr>
        <w:t>Über Brexit und Ungarn, Löhne und Klimaschutz sprach die bayerische SPD-Spitzenkandidatin Maria Noichl in der Flößerei. Foto: Harry Wolfsbauer</w:t>
      </w:r>
    </w:p>
    <w:p w14:paraId="4E5DFF52" w14:textId="77777777" w:rsidR="005078F9" w:rsidRDefault="005078F9">
      <w:pPr>
        <w:keepNext/>
        <w:spacing w:before="240" w:line="340" w:lineRule="atLeast"/>
      </w:pPr>
      <w:r>
        <w:rPr>
          <w:rFonts w:ascii="Arial" w:eastAsia="Arial" w:hAnsi="Arial" w:cs="Arial"/>
          <w:b/>
          <w:color w:val="000000"/>
          <w:sz w:val="28"/>
        </w:rPr>
        <w:t>Classification</w:t>
      </w:r>
    </w:p>
    <w:p w14:paraId="0718CF2C" w14:textId="7E3BD53A" w:rsidR="005078F9" w:rsidRDefault="005078F9">
      <w:pPr>
        <w:spacing w:line="60" w:lineRule="exact"/>
      </w:pPr>
      <w:r>
        <w:rPr>
          <w:noProof/>
        </w:rPr>
        <mc:AlternateContent>
          <mc:Choice Requires="wps">
            <w:drawing>
              <wp:anchor distT="0" distB="0" distL="114300" distR="114300" simplePos="0" relativeHeight="252524544" behindDoc="0" locked="0" layoutInCell="1" allowOverlap="1" wp14:anchorId="75D7E01C" wp14:editId="4079082F">
                <wp:simplePos x="0" y="0"/>
                <wp:positionH relativeFrom="column">
                  <wp:posOffset>0</wp:posOffset>
                </wp:positionH>
                <wp:positionV relativeFrom="paragraph">
                  <wp:posOffset>25400</wp:posOffset>
                </wp:positionV>
                <wp:extent cx="6502400" cy="0"/>
                <wp:effectExtent l="15875" t="19685" r="15875" b="18415"/>
                <wp:wrapTopAndBottom/>
                <wp:docPr id="773" name="Lin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EF2680" id="Line 905" o:spid="_x0000_s1026" style="position:absolute;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Zob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D0916A" w14:textId="77777777" w:rsidR="005078F9" w:rsidRDefault="005078F9">
      <w:pPr>
        <w:spacing w:line="120" w:lineRule="exact"/>
      </w:pPr>
    </w:p>
    <w:p w14:paraId="256785D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F859BD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3B9273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121DF6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POLITISCHE PARTEIEN (90%); POLITISCHE PARTEIEN (90%); WAHLEN (90%); WÄHLER &amp; WAHLEN (90%); </w:t>
      </w:r>
      <w:r>
        <w:rPr>
          <w:rFonts w:ascii="Arial" w:eastAsia="Arial" w:hAnsi="Arial" w:cs="Arial"/>
          <w:b/>
          <w:i/>
          <w:color w:val="000000"/>
          <w:sz w:val="20"/>
          <w:u w:val="single"/>
        </w:rPr>
        <w:t>EUROPÄISCHE UNION</w:t>
      </w:r>
      <w:r>
        <w:rPr>
          <w:rFonts w:ascii="Arial" w:eastAsia="Arial" w:hAnsi="Arial" w:cs="Arial"/>
          <w:color w:val="000000"/>
          <w:sz w:val="20"/>
        </w:rPr>
        <w:t xml:space="preserve"> (89%); GESETZGEBUNGSORGANE (89%); POLITIK (89%); WAHLEN &amp; WAHLKÄMPFE (89%); ÖFFENTLICHE POLITIK (89%); DEUTSCHE LANDTAGE (78%); POLITISCHE DEBATTEN (78%); VERANSTALTUNGSKALENDER (76%);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(75%); LOHNGLEICHHEIT (75%); UMWELTSCHUTZ (71%); RECHTSSTAATLICHKEIT (70%); EHESCHEIDUNG &amp; EHEAUFLÖSUNG (64%); MINDERHEITEN (62%)</w:t>
      </w:r>
      <w:r>
        <w:br/>
      </w:r>
      <w:r>
        <w:br/>
      </w:r>
    </w:p>
    <w:p w14:paraId="4B83CF93"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(84%)</w:t>
      </w:r>
      <w:r>
        <w:br/>
      </w:r>
      <w:r>
        <w:br/>
      </w:r>
    </w:p>
    <w:p w14:paraId="1ABF28D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BAYERN, DEUTSCHLAND (89%);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(94%); UNGARN (79%); BELGIEN (58%); VEREINIGTES KÖNIGREICH (58%); WESTEUROPA (58%)</w:t>
      </w:r>
      <w:r>
        <w:br/>
      </w:r>
      <w:r>
        <w:br/>
      </w:r>
    </w:p>
    <w:p w14:paraId="328EDCA2"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May 17, 2019</w:t>
      </w:r>
    </w:p>
    <w:p w14:paraId="2DB2F77D" w14:textId="77777777" w:rsidR="005078F9" w:rsidRDefault="005078F9"/>
    <w:p w14:paraId="45CD3892" w14:textId="62C1A7A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3936" behindDoc="0" locked="0" layoutInCell="1" allowOverlap="1" wp14:anchorId="75BD82DC" wp14:editId="4074FAAD">
                <wp:simplePos x="0" y="0"/>
                <wp:positionH relativeFrom="column">
                  <wp:posOffset>0</wp:posOffset>
                </wp:positionH>
                <wp:positionV relativeFrom="paragraph">
                  <wp:posOffset>127000</wp:posOffset>
                </wp:positionV>
                <wp:extent cx="6502400" cy="0"/>
                <wp:effectExtent l="6350" t="10160" r="6350" b="8890"/>
                <wp:wrapNone/>
                <wp:docPr id="772" name="Line 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831B5" id="Line 963" o:spid="_x0000_s1026" style="position:absolute;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EDml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D0021C9" w14:textId="77777777" w:rsidR="005078F9" w:rsidRDefault="005078F9">
      <w:pPr>
        <w:sectPr w:rsidR="005078F9">
          <w:headerReference w:type="even" r:id="rId2335"/>
          <w:headerReference w:type="default" r:id="rId2336"/>
          <w:footerReference w:type="even" r:id="rId2337"/>
          <w:footerReference w:type="default" r:id="rId2338"/>
          <w:headerReference w:type="first" r:id="rId2339"/>
          <w:footerReference w:type="first" r:id="rId2340"/>
          <w:pgSz w:w="12240" w:h="15840"/>
          <w:pgMar w:top="840" w:right="1000" w:bottom="840" w:left="1000" w:header="400" w:footer="400" w:gutter="0"/>
          <w:cols w:space="720"/>
          <w:titlePg/>
        </w:sectPr>
      </w:pPr>
    </w:p>
    <w:p w14:paraId="391D19AD" w14:textId="77777777" w:rsidR="005078F9" w:rsidRDefault="005078F9"/>
    <w:p w14:paraId="2C6ECCDA" w14:textId="77777777" w:rsidR="005078F9" w:rsidRDefault="005078F9">
      <w:pPr>
        <w:spacing w:before="240" w:after="200" w:line="340" w:lineRule="atLeast"/>
        <w:jc w:val="center"/>
        <w:outlineLvl w:val="0"/>
        <w:rPr>
          <w:rFonts w:ascii="Arial" w:hAnsi="Arial" w:cs="Arial"/>
          <w:b/>
          <w:bCs/>
          <w:kern w:val="32"/>
          <w:sz w:val="32"/>
          <w:szCs w:val="32"/>
        </w:rPr>
      </w:pPr>
      <w:hyperlink r:id="rId2341" w:history="1">
        <w:r>
          <w:rPr>
            <w:rFonts w:ascii="Arial" w:eastAsia="Arial" w:hAnsi="Arial" w:cs="Arial"/>
            <w:b/>
            <w:bCs/>
            <w:i/>
            <w:color w:val="0077CC"/>
            <w:kern w:val="32"/>
            <w:sz w:val="28"/>
            <w:szCs w:val="32"/>
            <w:u w:val="single"/>
            <w:shd w:val="clear" w:color="auto" w:fill="FFFFFF"/>
          </w:rPr>
          <w:t xml:space="preserve">Hin und her; Die USA wollen auf Strafzölle für Autoimporte aus </w:t>
        </w:r>
      </w:hyperlink>
      <w:hyperlink r:id="rId2342" w:history="1">
        <w:r>
          <w:rPr>
            <w:rFonts w:ascii="Arial" w:eastAsia="Arial" w:hAnsi="Arial" w:cs="Arial"/>
            <w:b/>
            <w:bCs/>
            <w:i/>
            <w:color w:val="0077CC"/>
            <w:kern w:val="32"/>
            <w:sz w:val="28"/>
            <w:szCs w:val="32"/>
            <w:u w:val="single"/>
            <w:shd w:val="clear" w:color="auto" w:fill="FFFFFF"/>
          </w:rPr>
          <w:t>Europa</w:t>
        </w:r>
      </w:hyperlink>
      <w:hyperlink r:id="rId2343" w:history="1">
        <w:r>
          <w:rPr>
            <w:rFonts w:ascii="Arial" w:eastAsia="Arial" w:hAnsi="Arial" w:cs="Arial"/>
            <w:b/>
            <w:bCs/>
            <w:i/>
            <w:color w:val="0077CC"/>
            <w:kern w:val="32"/>
            <w:sz w:val="28"/>
            <w:szCs w:val="32"/>
            <w:u w:val="single"/>
            <w:shd w:val="clear" w:color="auto" w:fill="FFFFFF"/>
          </w:rPr>
          <w:t xml:space="preserve"> verzichten - vorerst. Dafür droht Präsident Trump aber nun mit der Deckelung der Einfuhren</w:t>
        </w:r>
      </w:hyperlink>
    </w:p>
    <w:p w14:paraId="31B59A3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EEA13B6" w14:textId="77777777" w:rsidR="005078F9" w:rsidRDefault="005078F9">
      <w:pPr>
        <w:spacing w:before="120" w:line="260" w:lineRule="atLeast"/>
        <w:jc w:val="center"/>
      </w:pPr>
      <w:r>
        <w:rPr>
          <w:rFonts w:ascii="Arial" w:eastAsia="Arial" w:hAnsi="Arial" w:cs="Arial"/>
          <w:color w:val="000000"/>
          <w:sz w:val="20"/>
        </w:rPr>
        <w:t>Freitag 17. Mai 2019</w:t>
      </w:r>
    </w:p>
    <w:p w14:paraId="1502FDE5" w14:textId="77777777" w:rsidR="005078F9" w:rsidRDefault="005078F9">
      <w:pPr>
        <w:spacing w:line="240" w:lineRule="atLeast"/>
        <w:jc w:val="both"/>
      </w:pPr>
    </w:p>
    <w:p w14:paraId="2ED2E653"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BDAD777" w14:textId="2795BF92" w:rsidR="005078F9" w:rsidRDefault="005078F9">
      <w:pPr>
        <w:spacing w:before="120" w:line="220" w:lineRule="atLeast"/>
      </w:pPr>
      <w:r>
        <w:br/>
      </w:r>
      <w:r>
        <w:rPr>
          <w:noProof/>
        </w:rPr>
        <w:drawing>
          <wp:inline distT="0" distB="0" distL="0" distR="0" wp14:anchorId="63A4D4AA" wp14:editId="72CFC3C1">
            <wp:extent cx="2857500" cy="374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588DDD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26</w:t>
      </w:r>
    </w:p>
    <w:p w14:paraId="2EB3C42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716 words</w:t>
      </w:r>
    </w:p>
    <w:p w14:paraId="4178920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MAX HÄGLER, CLAUS HULVERSCHEIDT</w:t>
      </w:r>
    </w:p>
    <w:p w14:paraId="49865D5F" w14:textId="77777777" w:rsidR="005078F9" w:rsidRDefault="005078F9">
      <w:pPr>
        <w:keepNext/>
        <w:spacing w:before="240" w:line="340" w:lineRule="atLeast"/>
      </w:pPr>
      <w:r>
        <w:rPr>
          <w:rFonts w:ascii="Arial" w:eastAsia="Arial" w:hAnsi="Arial" w:cs="Arial"/>
          <w:b/>
          <w:color w:val="000000"/>
          <w:sz w:val="28"/>
        </w:rPr>
        <w:t>Body</w:t>
      </w:r>
    </w:p>
    <w:p w14:paraId="42B8EF03" w14:textId="27DC0368" w:rsidR="005078F9" w:rsidRDefault="005078F9">
      <w:pPr>
        <w:spacing w:line="60" w:lineRule="exact"/>
      </w:pPr>
      <w:r>
        <w:rPr>
          <w:noProof/>
        </w:rPr>
        <mc:AlternateContent>
          <mc:Choice Requires="wps">
            <w:drawing>
              <wp:anchor distT="0" distB="0" distL="114300" distR="114300" simplePos="0" relativeHeight="252380160" behindDoc="0" locked="0" layoutInCell="1" allowOverlap="1" wp14:anchorId="02523952" wp14:editId="20B3AC0C">
                <wp:simplePos x="0" y="0"/>
                <wp:positionH relativeFrom="column">
                  <wp:posOffset>0</wp:posOffset>
                </wp:positionH>
                <wp:positionV relativeFrom="paragraph">
                  <wp:posOffset>25400</wp:posOffset>
                </wp:positionV>
                <wp:extent cx="6502400" cy="0"/>
                <wp:effectExtent l="15875" t="19050" r="15875" b="19050"/>
                <wp:wrapTopAndBottom/>
                <wp:docPr id="771" name="Lin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03313" id="Line 764" o:spid="_x0000_s1026" style="position:absolute;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3dP6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B61656" w14:textId="77777777" w:rsidR="005078F9" w:rsidRDefault="005078F9"/>
    <w:p w14:paraId="2383CFB0" w14:textId="77777777" w:rsidR="005078F9" w:rsidRDefault="005078F9">
      <w:pPr>
        <w:spacing w:before="200" w:line="260" w:lineRule="atLeast"/>
        <w:jc w:val="both"/>
      </w:pPr>
      <w:r>
        <w:rPr>
          <w:rFonts w:ascii="Arial" w:eastAsia="Arial" w:hAnsi="Arial" w:cs="Arial"/>
          <w:b/>
          <w:color w:val="000000"/>
          <w:sz w:val="20"/>
        </w:rPr>
        <w:t>New York</w:t>
      </w:r>
      <w:r>
        <w:rPr>
          <w:rFonts w:ascii="Arial" w:eastAsia="Arial" w:hAnsi="Arial" w:cs="Arial"/>
          <w:color w:val="000000"/>
          <w:sz w:val="20"/>
        </w:rPr>
        <w:t xml:space="preserve"> - Die Erleichterung an den Börsen war regelrecht mit Händen zu greifen gewesen, als am Mittwochnachmittag die Nachricht durchsickerte: US-Präsident Donald Trump wird zumindest vorerst darauf verzichten, Pkw-Importe aus </w:t>
      </w:r>
      <w:r>
        <w:rPr>
          <w:rFonts w:ascii="Arial" w:eastAsia="Arial" w:hAnsi="Arial" w:cs="Arial"/>
          <w:b/>
          <w:i/>
          <w:color w:val="000000"/>
          <w:sz w:val="20"/>
          <w:u w:val="single"/>
        </w:rPr>
        <w:t>Europa</w:t>
      </w:r>
      <w:r>
        <w:rPr>
          <w:rFonts w:ascii="Arial" w:eastAsia="Arial" w:hAnsi="Arial" w:cs="Arial"/>
          <w:color w:val="000000"/>
          <w:sz w:val="20"/>
        </w:rPr>
        <w:t xml:space="preserve"> und Japan mit Strafzöllen von bis zu 25 Prozent zu belegen. Statt an diesem Freitag, soll eine Entscheidung nun erst im November fallen. Die Aktien der Autohersteller schossen in Frankfurt umgehend in die Höhe.</w:t>
      </w:r>
    </w:p>
    <w:p w14:paraId="12C362BD" w14:textId="77777777" w:rsidR="005078F9" w:rsidRDefault="005078F9">
      <w:pPr>
        <w:spacing w:before="200" w:line="260" w:lineRule="atLeast"/>
        <w:jc w:val="both"/>
      </w:pPr>
      <w:r>
        <w:rPr>
          <w:rFonts w:ascii="Arial" w:eastAsia="Arial" w:hAnsi="Arial" w:cs="Arial"/>
          <w:color w:val="000000"/>
          <w:sz w:val="20"/>
        </w:rPr>
        <w:t xml:space="preserve">  Nur Stunden später allerdings war klar, dass die Sache offenbar einen gewaltigen Haken hat: Trump will die kommenden sechs Monate nämlich dazu nutzen, der </w:t>
      </w:r>
      <w:r>
        <w:rPr>
          <w:rFonts w:ascii="Arial" w:eastAsia="Arial" w:hAnsi="Arial" w:cs="Arial"/>
          <w:b/>
          <w:i/>
          <w:color w:val="000000"/>
          <w:sz w:val="20"/>
          <w:u w:val="single"/>
        </w:rPr>
        <w:t>Europäischen</w:t>
      </w:r>
      <w:r>
        <w:rPr>
          <w:rFonts w:ascii="Arial" w:eastAsia="Arial" w:hAnsi="Arial" w:cs="Arial"/>
          <w:color w:val="000000"/>
          <w:sz w:val="20"/>
        </w:rPr>
        <w:t xml:space="preserve"> Union und Japan eine vertragliche ,,Begrenzung' ihrer Autolieferungen in die USA abzupressen. Anders ausgedrückt: Wer Zölle vermeiden will, muss seine Exporte ,,freiwillig' beschränken oder aber Pkw, die bisher etwa in </w:t>
      </w:r>
      <w:r>
        <w:rPr>
          <w:rFonts w:ascii="Arial" w:eastAsia="Arial" w:hAnsi="Arial" w:cs="Arial"/>
          <w:b/>
          <w:i/>
          <w:color w:val="000000"/>
          <w:sz w:val="20"/>
          <w:u w:val="single"/>
        </w:rPr>
        <w:t>Europa</w:t>
      </w:r>
      <w:r>
        <w:rPr>
          <w:rFonts w:ascii="Arial" w:eastAsia="Arial" w:hAnsi="Arial" w:cs="Arial"/>
          <w:color w:val="000000"/>
          <w:sz w:val="20"/>
        </w:rPr>
        <w:t xml:space="preserve"> produziert werden, künftig in den USA bauen. Wachstum ist in einem solchen System nur noch in begrenztem Umfang möglich.</w:t>
      </w:r>
    </w:p>
    <w:p w14:paraId="6CAFB14B" w14:textId="77777777" w:rsidR="005078F9" w:rsidRDefault="005078F9">
      <w:pPr>
        <w:spacing w:before="200" w:line="260" w:lineRule="atLeast"/>
        <w:jc w:val="both"/>
      </w:pPr>
      <w:r>
        <w:rPr>
          <w:rFonts w:ascii="Arial" w:eastAsia="Arial" w:hAnsi="Arial" w:cs="Arial"/>
          <w:color w:val="000000"/>
          <w:sz w:val="20"/>
        </w:rPr>
        <w:t>  Fatal für die Autohersteller ist jedoch vor allem die Begründung, die Trump nach einem Bericht der Nachrichtenagentur Bloomberg wohl an diesem Donnerstag oder Freitag in einem Dekret verkünden wird. Demnach bedrohen die vielen US-Autoimporte die nationale Sicherheit des Landes, weil sie heimische Firmen unter Druck setzten und in ihrer Innovationskraft behindern. Wie es auf diesen etwas seltsam anmutenden Zusammenhang gestoßen ist, wollte das Handelsministerium allerdings zunächst nicht weiter erläutern.</w:t>
      </w:r>
    </w:p>
    <w:p w14:paraId="2B3172C6" w14:textId="77777777" w:rsidR="005078F9" w:rsidRDefault="005078F9">
      <w:pPr>
        <w:spacing w:before="200" w:line="260" w:lineRule="atLeast"/>
        <w:jc w:val="both"/>
      </w:pPr>
      <w:r>
        <w:rPr>
          <w:rFonts w:ascii="Arial" w:eastAsia="Arial" w:hAnsi="Arial" w:cs="Arial"/>
          <w:color w:val="000000"/>
          <w:sz w:val="20"/>
        </w:rPr>
        <w:t>  Das ist wenig verwunderlich, denn die Argumentation der Regierung gilt sogar in den Vereinigten Staaten selbst als äußerst wackeliges Konstrukt. ,,Die Sache ist eindeutig: Autos sind keine Gefahr für die nationale Sicherheit', erklärte erst jüngst der US-Branchenverband AAM, dem neben ausländischen Pkw-Herstellern auch General Motors und Fiat-Chrysler angehören. Tatsächlich ist etwa fragwürdig, warum die Innovationskraft einer Branche in Gefahr sein soll, die mit dem Elektroautobauer Tesla den Anbieter stellt, der weltweit gerade zu den innovativsten zählt und ausländische Konkurrenten vor sich hertreibt.</w:t>
      </w:r>
    </w:p>
    <w:p w14:paraId="230CD865" w14:textId="77777777" w:rsidR="005078F9" w:rsidRDefault="005078F9">
      <w:pPr>
        <w:spacing w:before="200" w:line="260" w:lineRule="atLeast"/>
        <w:jc w:val="both"/>
      </w:pPr>
      <w:r>
        <w:rPr>
          <w:rFonts w:ascii="Arial" w:eastAsia="Arial" w:hAnsi="Arial" w:cs="Arial"/>
          <w:color w:val="000000"/>
          <w:sz w:val="20"/>
        </w:rPr>
        <w:t xml:space="preserve">  Von den rund 17,2 Millionen Autos, die im vergangenen Jahr in den USA verkauft wurden, kamen 8,2 Millionen aus dem Ausland, also knapp die Hälfte. Die mit Abstand wichtigsten Herkunftsländer waren Mexiko, Japan, Kanada, Deutschland und Südkorea, wobei allein die Lieferungen aus Mexiko sechs Mal so hoch waren wie jene </w:t>
      </w:r>
      <w:r>
        <w:rPr>
          <w:rFonts w:ascii="Arial" w:eastAsia="Arial" w:hAnsi="Arial" w:cs="Arial"/>
          <w:color w:val="000000"/>
          <w:sz w:val="20"/>
        </w:rPr>
        <w:lastRenderedPageBreak/>
        <w:t>aus der Bundesrepublik. Der deutsche Anteil lag mit gut 450 000 gelieferten Pkw bei rund 5,5 Prozent. Legt man allerdings statt der Zahl den Wert der Fahrzeuge zugrunde, steigt der Anteil auf 9,5 Prozent, da die deutschen Hersteller vor allem Oberklassewagen in die USA verschiffen. Richtig ist zugleich aber auch, dass etwa die US-Tochter von BMW erheblich mehr Autos in den Vereinigten Staaten fertigt, als sie Wagen aus anderen Werken in der Welt ins Land holt.</w:t>
      </w:r>
    </w:p>
    <w:p w14:paraId="3ED65297" w14:textId="77777777" w:rsidR="005078F9" w:rsidRDefault="005078F9">
      <w:pPr>
        <w:spacing w:before="200" w:line="260" w:lineRule="atLeast"/>
        <w:jc w:val="both"/>
      </w:pPr>
      <w:r>
        <w:rPr>
          <w:rFonts w:ascii="Arial" w:eastAsia="Arial" w:hAnsi="Arial" w:cs="Arial"/>
          <w:color w:val="000000"/>
          <w:sz w:val="20"/>
        </w:rPr>
        <w:t xml:space="preserve">  Hinter dem hohen Importanteil Mexikos von gut 32 Prozent verbergen sich vor allem Marken amerikanischer, asiatischer und </w:t>
      </w:r>
      <w:r>
        <w:rPr>
          <w:rFonts w:ascii="Arial" w:eastAsia="Arial" w:hAnsi="Arial" w:cs="Arial"/>
          <w:b/>
          <w:i/>
          <w:color w:val="000000"/>
          <w:sz w:val="20"/>
          <w:u w:val="single"/>
        </w:rPr>
        <w:t>europäischer</w:t>
      </w:r>
      <w:r>
        <w:rPr>
          <w:rFonts w:ascii="Arial" w:eastAsia="Arial" w:hAnsi="Arial" w:cs="Arial"/>
          <w:color w:val="000000"/>
          <w:sz w:val="20"/>
        </w:rPr>
        <w:t xml:space="preserve"> Hersteller, die in dem mittelamerikanischen Land fertigen lassen. BMW etwa wird im kommenden Monat ein neues Werk in Mexiko offiziell eröffnen. Anders als </w:t>
      </w:r>
      <w:r>
        <w:rPr>
          <w:rFonts w:ascii="Arial" w:eastAsia="Arial" w:hAnsi="Arial" w:cs="Arial"/>
          <w:b/>
          <w:i/>
          <w:color w:val="000000"/>
          <w:sz w:val="20"/>
          <w:u w:val="single"/>
        </w:rPr>
        <w:t>Europa</w:t>
      </w:r>
      <w:r>
        <w:rPr>
          <w:rFonts w:ascii="Arial" w:eastAsia="Arial" w:hAnsi="Arial" w:cs="Arial"/>
          <w:color w:val="000000"/>
          <w:sz w:val="20"/>
        </w:rPr>
        <w:t xml:space="preserve"> und Japan sind Mexiko, Kanada und Korea derzeit nicht im Visier des US-Präsidenten, weil sie bereits neuen Handelsregeln  zugestimmt haben.</w:t>
      </w:r>
    </w:p>
    <w:p w14:paraId="3F2B31AA" w14:textId="77777777" w:rsidR="005078F9" w:rsidRDefault="005078F9">
      <w:pPr>
        <w:spacing w:before="200" w:line="260" w:lineRule="atLeast"/>
        <w:jc w:val="both"/>
      </w:pPr>
      <w:r>
        <w:rPr>
          <w:rFonts w:ascii="Arial" w:eastAsia="Arial" w:hAnsi="Arial" w:cs="Arial"/>
          <w:color w:val="000000"/>
          <w:sz w:val="20"/>
        </w:rPr>
        <w:t xml:space="preserve">  Die deutsche Autoindustrie zeigte sich angesichts der Nachrichten aus den USA hin und her gerissen. Der vorläufige Verzicht auf Zölle sei gut, wie man aber eine Volumen-Obergrenze einzuschätzen habe, wisse man noch nicht so recht, hieß es in der Branche. Klar sei: Weder Zölle noch Quoten passten zum Ansatz eines freien und fairen Welthandels. BMW-Chef Harald Krüger verkündete auf der Hauptversammlung seines Konzerns in Stakkato-Manier, was man im ,,bedeutenden Markt' USA so alles leiste: ,,Wir sichern fast 70 000 Arbeitsplätze. Unser größtes Werk steht in Spartanburg. Seit 25 Jahren.' Neun Milliarden </w:t>
      </w:r>
      <w:r>
        <w:rPr>
          <w:rFonts w:ascii="Arial" w:eastAsia="Arial" w:hAnsi="Arial" w:cs="Arial"/>
          <w:b/>
          <w:i/>
          <w:color w:val="000000"/>
          <w:sz w:val="20"/>
          <w:u w:val="single"/>
        </w:rPr>
        <w:t>Euro</w:t>
      </w:r>
      <w:r>
        <w:rPr>
          <w:rFonts w:ascii="Arial" w:eastAsia="Arial" w:hAnsi="Arial" w:cs="Arial"/>
          <w:color w:val="000000"/>
          <w:sz w:val="20"/>
        </w:rPr>
        <w:t xml:space="preserve"> habe man bislang investiert, sei der größte Autoexporteur der Vereinigten Staaten, kaufe sieben von zehn Teilen vor Ort ein. Kurzum: ,,Wir stärken die amerikanische Wirtschaft.' Das muss jetzt nur noch Donald Trump verstehen.</w:t>
      </w:r>
    </w:p>
    <w:p w14:paraId="771D132E" w14:textId="77777777" w:rsidR="005078F9" w:rsidRDefault="005078F9">
      <w:pPr>
        <w:spacing w:before="240" w:line="260" w:lineRule="atLeast"/>
      </w:pPr>
      <w:r>
        <w:rPr>
          <w:rFonts w:ascii="Arial" w:eastAsia="Arial" w:hAnsi="Arial" w:cs="Arial"/>
          <w:b/>
          <w:color w:val="000000"/>
          <w:sz w:val="20"/>
        </w:rPr>
        <w:t>Mexiko, Kanada und Südkorea haben bereits neuen Handelsregeln zugestimmt</w:t>
      </w:r>
    </w:p>
    <w:p w14:paraId="3175D668" w14:textId="77777777" w:rsidR="005078F9" w:rsidRDefault="005078F9">
      <w:pPr>
        <w:keepNext/>
        <w:spacing w:before="240" w:line="340" w:lineRule="atLeast"/>
      </w:pPr>
      <w:r>
        <w:rPr>
          <w:rFonts w:ascii="Arial" w:eastAsia="Arial" w:hAnsi="Arial" w:cs="Arial"/>
          <w:b/>
          <w:color w:val="000000"/>
          <w:sz w:val="28"/>
        </w:rPr>
        <w:t>Classification</w:t>
      </w:r>
    </w:p>
    <w:p w14:paraId="10AF0FA7" w14:textId="68746F4F" w:rsidR="005078F9" w:rsidRDefault="005078F9">
      <w:pPr>
        <w:spacing w:line="60" w:lineRule="exact"/>
      </w:pPr>
      <w:r>
        <w:rPr>
          <w:noProof/>
        </w:rPr>
        <mc:AlternateContent>
          <mc:Choice Requires="wps">
            <w:drawing>
              <wp:anchor distT="0" distB="0" distL="114300" distR="114300" simplePos="0" relativeHeight="252452864" behindDoc="0" locked="0" layoutInCell="1" allowOverlap="1" wp14:anchorId="276DBAF5" wp14:editId="0B0F63CD">
                <wp:simplePos x="0" y="0"/>
                <wp:positionH relativeFrom="column">
                  <wp:posOffset>0</wp:posOffset>
                </wp:positionH>
                <wp:positionV relativeFrom="paragraph">
                  <wp:posOffset>25400</wp:posOffset>
                </wp:positionV>
                <wp:extent cx="6502400" cy="0"/>
                <wp:effectExtent l="15875" t="19050" r="15875" b="19050"/>
                <wp:wrapTopAndBottom/>
                <wp:docPr id="770" name="Lin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C335C" id="Line 835" o:spid="_x0000_s1026" style="position:absolute;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v6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F8322A" w14:textId="77777777" w:rsidR="005078F9" w:rsidRDefault="005078F9">
      <w:pPr>
        <w:spacing w:line="120" w:lineRule="exact"/>
      </w:pPr>
    </w:p>
    <w:p w14:paraId="1AA94D7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C0D069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AC302E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6536AB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FAHRZEUGIM- UND EXPORT (91%); IMPORTHANDEL (90%); STAATS- UND REGIERUNGSOBERHÄUPTER (90%); ZOLLTARIFE (90%); </w:t>
      </w:r>
      <w:r>
        <w:rPr>
          <w:rFonts w:ascii="Arial" w:eastAsia="Arial" w:hAnsi="Arial" w:cs="Arial"/>
          <w:b/>
          <w:i/>
          <w:color w:val="000000"/>
          <w:sz w:val="20"/>
          <w:u w:val="single"/>
        </w:rPr>
        <w:t>EUROPÄISCHE UNION</w:t>
      </w:r>
      <w:r>
        <w:rPr>
          <w:rFonts w:ascii="Arial" w:eastAsia="Arial" w:hAnsi="Arial" w:cs="Arial"/>
          <w:color w:val="000000"/>
          <w:sz w:val="20"/>
        </w:rPr>
        <w:t xml:space="preserve"> (77%); US-PRÄSIDENTEN (77%); HANDELSMINISTERIEN &amp; HANDELSKAMMERN (72%); NATIONALE SICHERHEIT (66%)</w:t>
      </w:r>
      <w:r>
        <w:br/>
      </w:r>
      <w:r>
        <w:br/>
      </w:r>
    </w:p>
    <w:p w14:paraId="39314EDD"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FIAT CHRYSLER AUTOMOBILES NV (57%);  GENERAL MOTORS CO (53%)</w:t>
      </w:r>
      <w:r>
        <w:br/>
      </w:r>
      <w:r>
        <w:br/>
      </w:r>
    </w:p>
    <w:p w14:paraId="33AB3519"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(93%)</w:t>
      </w:r>
      <w:r>
        <w:br/>
      </w:r>
      <w:r>
        <w:br/>
      </w:r>
    </w:p>
    <w:p w14:paraId="4A20DE7E" w14:textId="77777777" w:rsidR="005078F9" w:rsidRDefault="005078F9">
      <w:pPr>
        <w:spacing w:before="240" w:line="260" w:lineRule="atLeast"/>
      </w:pPr>
      <w:r>
        <w:rPr>
          <w:rFonts w:ascii="Arial" w:eastAsia="Arial" w:hAnsi="Arial" w:cs="Arial"/>
          <w:b/>
          <w:color w:val="000000"/>
          <w:sz w:val="20"/>
        </w:rPr>
        <w:lastRenderedPageBreak/>
        <w:t>Ticker:</w:t>
      </w:r>
      <w:r>
        <w:rPr>
          <w:rFonts w:ascii="Arial" w:eastAsia="Arial" w:hAnsi="Arial" w:cs="Arial"/>
          <w:color w:val="000000"/>
          <w:sz w:val="20"/>
        </w:rPr>
        <w:t> FCAU (NYSE) (57%); F (BIT) (57%); GM (NYSE) (53%)</w:t>
      </w:r>
      <w:r>
        <w:br/>
      </w:r>
      <w:r>
        <w:br/>
      </w:r>
    </w:p>
    <w:p w14:paraId="6A045C8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NAICS336111 AUTOMOBILE MANUFACTURING (57%); SIC3711 MOTOR VEHICLES &amp; PASSENGER CAR BODIES (57%); SIC3523 FARM MACHINERY &amp; EQUIPMENT (57%); NAICS336112 LIGHT TRUCK &amp; UTILITY VEHICLE MANUFACTURING (53%); SIC3714 MOTOR VEHICLE PARTS &amp; ACCESSORIES (53%); AUTOMOBIL-HERSTELLUNG (92%); FAHRZEUGIM- UND EXPORT (91%); AUTOBAUER (90%); FAHRZEUG-HERSTELLUNG (90%); FAHRZEUGSEKTOR-ÜBERSICHT (90%); TRANSPORTMITTEL-HERSTELLUNG (90%); KRAFTFAHRZEUGE (89%)</w:t>
      </w:r>
      <w:r>
        <w:br/>
      </w:r>
      <w:r>
        <w:br/>
      </w:r>
    </w:p>
    <w:p w14:paraId="445E1E8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(92%)</w:t>
      </w:r>
      <w:r>
        <w:br/>
      </w:r>
      <w:r>
        <w:br/>
      </w:r>
    </w:p>
    <w:p w14:paraId="69C4F99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NEW YORK, NY, USA (79%); FRANKFURT, DEUTSCHLAND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NORDAMERIKA (94%); MEXIKO (93%); </w:t>
      </w:r>
      <w:r>
        <w:rPr>
          <w:rFonts w:ascii="Arial" w:eastAsia="Arial" w:hAnsi="Arial" w:cs="Arial"/>
          <w:b/>
          <w:i/>
          <w:color w:val="000000"/>
          <w:sz w:val="20"/>
          <w:u w:val="single"/>
        </w:rPr>
        <w:t>EUROPA</w:t>
      </w:r>
      <w:r>
        <w:rPr>
          <w:rFonts w:ascii="Arial" w:eastAsia="Arial" w:hAnsi="Arial" w:cs="Arial"/>
          <w:color w:val="000000"/>
          <w:sz w:val="20"/>
        </w:rPr>
        <w:t xml:space="preserve"> (91%); JAPAN (88%); ASIEN (79%); KANADA (79%); MITTELAMERIKA (74%); DEUTSCHLAND (59%); SÜDKOREA (58%)</w:t>
      </w:r>
      <w:r>
        <w:br/>
      </w:r>
      <w:r>
        <w:br/>
      </w:r>
    </w:p>
    <w:p w14:paraId="44A77DE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6894F5C8" w14:textId="77777777" w:rsidR="005078F9" w:rsidRDefault="005078F9"/>
    <w:p w14:paraId="35A5D9B7" w14:textId="4F78374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5568" behindDoc="0" locked="0" layoutInCell="1" allowOverlap="1" wp14:anchorId="37AA1D60" wp14:editId="553AE536">
                <wp:simplePos x="0" y="0"/>
                <wp:positionH relativeFrom="column">
                  <wp:posOffset>0</wp:posOffset>
                </wp:positionH>
                <wp:positionV relativeFrom="paragraph">
                  <wp:posOffset>127000</wp:posOffset>
                </wp:positionV>
                <wp:extent cx="6502400" cy="0"/>
                <wp:effectExtent l="6350" t="8890" r="6350" b="10160"/>
                <wp:wrapNone/>
                <wp:docPr id="769"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17AD9" id="Line 906" o:spid="_x0000_s1026" style="position:absolute;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gyx10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69E1613" w14:textId="77777777" w:rsidR="005078F9" w:rsidRDefault="005078F9">
      <w:pPr>
        <w:sectPr w:rsidR="005078F9">
          <w:headerReference w:type="even" r:id="rId2344"/>
          <w:headerReference w:type="default" r:id="rId2345"/>
          <w:footerReference w:type="even" r:id="rId2346"/>
          <w:footerReference w:type="default" r:id="rId2347"/>
          <w:headerReference w:type="first" r:id="rId2348"/>
          <w:footerReference w:type="first" r:id="rId2349"/>
          <w:pgSz w:w="12240" w:h="15840"/>
          <w:pgMar w:top="840" w:right="1000" w:bottom="840" w:left="1000" w:header="400" w:footer="400" w:gutter="0"/>
          <w:cols w:space="720"/>
          <w:titlePg/>
        </w:sectPr>
      </w:pPr>
    </w:p>
    <w:p w14:paraId="69C1B383" w14:textId="77777777" w:rsidR="005078F9" w:rsidRDefault="005078F9"/>
    <w:p w14:paraId="471095E9" w14:textId="77777777" w:rsidR="005078F9" w:rsidRDefault="005078F9">
      <w:pPr>
        <w:spacing w:before="240" w:after="200" w:line="340" w:lineRule="atLeast"/>
        <w:jc w:val="center"/>
        <w:outlineLvl w:val="0"/>
        <w:rPr>
          <w:rFonts w:ascii="Arial" w:hAnsi="Arial" w:cs="Arial"/>
          <w:b/>
          <w:bCs/>
          <w:kern w:val="32"/>
          <w:sz w:val="32"/>
          <w:szCs w:val="32"/>
        </w:rPr>
      </w:pPr>
      <w:hyperlink r:id="rId2350" w:history="1">
        <w:r>
          <w:rPr>
            <w:rFonts w:ascii="Arial" w:eastAsia="Arial" w:hAnsi="Arial" w:cs="Arial"/>
            <w:b/>
            <w:bCs/>
            <w:i/>
            <w:color w:val="0077CC"/>
            <w:kern w:val="32"/>
            <w:sz w:val="28"/>
            <w:szCs w:val="32"/>
            <w:u w:val="single"/>
            <w:shd w:val="clear" w:color="auto" w:fill="FFFFFF"/>
          </w:rPr>
          <w:t>Merkel schließt Wechsel nach Brüssel aus; Kanzlerin will nach Ende der Legislaturperiode ,,für kein weiteres politisches Amt, egal wo es ist', zur Verfügung stehen</w:t>
        </w:r>
      </w:hyperlink>
    </w:p>
    <w:p w14:paraId="6253E60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7ABB6D0" w14:textId="77777777" w:rsidR="005078F9" w:rsidRDefault="005078F9">
      <w:pPr>
        <w:spacing w:before="120" w:line="260" w:lineRule="atLeast"/>
        <w:jc w:val="center"/>
      </w:pPr>
      <w:r>
        <w:rPr>
          <w:rFonts w:ascii="Arial" w:eastAsia="Arial" w:hAnsi="Arial" w:cs="Arial"/>
          <w:color w:val="000000"/>
          <w:sz w:val="20"/>
        </w:rPr>
        <w:t>Freitag 17. Mai 2019</w:t>
      </w:r>
    </w:p>
    <w:p w14:paraId="21912C78" w14:textId="77777777" w:rsidR="005078F9" w:rsidRDefault="005078F9">
      <w:pPr>
        <w:spacing w:line="240" w:lineRule="atLeast"/>
        <w:jc w:val="both"/>
      </w:pPr>
    </w:p>
    <w:p w14:paraId="5963C87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40D7083" w14:textId="4ED56BDB" w:rsidR="005078F9" w:rsidRDefault="005078F9">
      <w:pPr>
        <w:spacing w:before="120" w:line="220" w:lineRule="atLeast"/>
      </w:pPr>
      <w:r>
        <w:br/>
      </w:r>
      <w:r>
        <w:rPr>
          <w:noProof/>
        </w:rPr>
        <w:drawing>
          <wp:inline distT="0" distB="0" distL="0" distR="0" wp14:anchorId="457F7618" wp14:editId="7DEED7B0">
            <wp:extent cx="2857500" cy="3746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2A24D2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5776726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515 words</w:t>
      </w:r>
    </w:p>
    <w:p w14:paraId="7610FF0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DANIEL BRÖSSLER</w:t>
      </w:r>
    </w:p>
    <w:p w14:paraId="0514FFFF" w14:textId="77777777" w:rsidR="005078F9" w:rsidRDefault="005078F9">
      <w:pPr>
        <w:keepNext/>
        <w:spacing w:before="240" w:line="340" w:lineRule="atLeast"/>
      </w:pPr>
      <w:r>
        <w:rPr>
          <w:rFonts w:ascii="Arial" w:eastAsia="Arial" w:hAnsi="Arial" w:cs="Arial"/>
          <w:b/>
          <w:color w:val="000000"/>
          <w:sz w:val="28"/>
        </w:rPr>
        <w:t>Body</w:t>
      </w:r>
    </w:p>
    <w:p w14:paraId="11AD99B4" w14:textId="18B5C1FF" w:rsidR="005078F9" w:rsidRDefault="005078F9">
      <w:pPr>
        <w:spacing w:line="60" w:lineRule="exact"/>
      </w:pPr>
      <w:r>
        <w:rPr>
          <w:noProof/>
        </w:rPr>
        <mc:AlternateContent>
          <mc:Choice Requires="wps">
            <w:drawing>
              <wp:anchor distT="0" distB="0" distL="114300" distR="114300" simplePos="0" relativeHeight="252381184" behindDoc="0" locked="0" layoutInCell="1" allowOverlap="1" wp14:anchorId="1435CA96" wp14:editId="43546BBB">
                <wp:simplePos x="0" y="0"/>
                <wp:positionH relativeFrom="column">
                  <wp:posOffset>0</wp:posOffset>
                </wp:positionH>
                <wp:positionV relativeFrom="paragraph">
                  <wp:posOffset>25400</wp:posOffset>
                </wp:positionV>
                <wp:extent cx="6502400" cy="0"/>
                <wp:effectExtent l="15875" t="19050" r="15875" b="19050"/>
                <wp:wrapTopAndBottom/>
                <wp:docPr id="768" name="Lin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71B7C" id="Line 765" o:spid="_x0000_s1026" style="position:absolute;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82ywEAAHkDAAAOAAAAZHJzL2Uyb0RvYy54bWysU12P0zAQfEfiP1h+p0kr2oO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dnyuwVF5cBSSI/a&#10;KXa3mGd3Rh8balq7bcjziaN78o8ofkbmcD2A61VR+XzyBJxmRPUbJB+ipzt241eU1AP7hMWqYxds&#10;piQT2LEkcroloo6JCfq4mNez9zUFJ661Cpor0IeYvii0LG9abkh1IYbDY0xZCDTXlnyPwwdtTAnc&#10;ODa2fDY/U1tP40fXF3BEo2VuzJAY+t3aBHaA/Hzqj5vNpzIhVV63Bdw7WYgHBfLzZZ9Am/OehBh3&#10;MSZ7cXZ1h/K0DVfDKN+i+PIW8wN6fS7ol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M5vz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BEE4D7B" w14:textId="77777777" w:rsidR="005078F9" w:rsidRDefault="005078F9"/>
    <w:p w14:paraId="101F3F47" w14:textId="77777777" w:rsidR="005078F9" w:rsidRDefault="005078F9">
      <w:pPr>
        <w:spacing w:before="200" w:line="260" w:lineRule="atLeast"/>
        <w:jc w:val="both"/>
      </w:pPr>
      <w:r>
        <w:rPr>
          <w:rFonts w:ascii="Arial" w:eastAsia="Arial" w:hAnsi="Arial" w:cs="Arial"/>
          <w:b/>
          <w:color w:val="000000"/>
          <w:sz w:val="20"/>
        </w:rPr>
        <w:t xml:space="preserve">Berlin </w:t>
      </w:r>
      <w:r>
        <w:rPr>
          <w:rFonts w:ascii="Arial" w:eastAsia="Arial" w:hAnsi="Arial" w:cs="Arial"/>
          <w:color w:val="000000"/>
          <w:sz w:val="20"/>
        </w:rPr>
        <w:t xml:space="preserve">- Bundeskanzlerin Angela Merkel (CDU) hat allen Spekulationen über einen möglichen Wechsel nach Brüssel eine entschiedene Absage erteilt. ,,Es gilt das, was ich im Zusammenhang mit meinem Abschied vom Parteivorsitz gesagt habe: dass ich für kein weiteres politisches Amt, egal wo es ist, auch nicht in </w:t>
      </w:r>
      <w:r>
        <w:rPr>
          <w:rFonts w:ascii="Arial" w:eastAsia="Arial" w:hAnsi="Arial" w:cs="Arial"/>
          <w:b/>
          <w:i/>
          <w:color w:val="000000"/>
          <w:sz w:val="20"/>
          <w:u w:val="single"/>
        </w:rPr>
        <w:t>Europa</w:t>
      </w:r>
      <w:r>
        <w:rPr>
          <w:rFonts w:ascii="Arial" w:eastAsia="Arial" w:hAnsi="Arial" w:cs="Arial"/>
          <w:color w:val="000000"/>
          <w:sz w:val="20"/>
        </w:rPr>
        <w:t xml:space="preserve">, zur Verfügung stehe', sagte Merkel am Donnerstag in Berlin nach einem Gespräch mit dem niederländischen Ministerpräsidenten Mark Rutte. In einem Interview mit der </w:t>
      </w:r>
      <w:r>
        <w:rPr>
          <w:rFonts w:ascii="Arial" w:eastAsia="Arial" w:hAnsi="Arial" w:cs="Arial"/>
          <w:i/>
          <w:color w:val="000000"/>
          <w:sz w:val="20"/>
        </w:rPr>
        <w:t>Süddeutschen Zeitung</w:t>
      </w:r>
      <w:r>
        <w:rPr>
          <w:rFonts w:ascii="Arial" w:eastAsia="Arial" w:hAnsi="Arial" w:cs="Arial"/>
          <w:color w:val="000000"/>
          <w:sz w:val="20"/>
        </w:rPr>
        <w:t xml:space="preserve"> hatte Merkel zuvor Sorge um </w:t>
      </w:r>
      <w:r>
        <w:rPr>
          <w:rFonts w:ascii="Arial" w:eastAsia="Arial" w:hAnsi="Arial" w:cs="Arial"/>
          <w:b/>
          <w:i/>
          <w:color w:val="000000"/>
          <w:sz w:val="20"/>
          <w:u w:val="single"/>
        </w:rPr>
        <w:t>Europa</w:t>
      </w:r>
      <w:r>
        <w:rPr>
          <w:rFonts w:ascii="Arial" w:eastAsia="Arial" w:hAnsi="Arial" w:cs="Arial"/>
          <w:color w:val="000000"/>
          <w:sz w:val="20"/>
        </w:rPr>
        <w:t xml:space="preserve"> geäußert und davon gesprochen, sie spüre ,,ein noch einmal gesteigertes Gefühl der Verantwortung', sich um das Schicksal der </w:t>
      </w:r>
      <w:r>
        <w:rPr>
          <w:rFonts w:ascii="Arial" w:eastAsia="Arial" w:hAnsi="Arial" w:cs="Arial"/>
          <w:b/>
          <w:i/>
          <w:color w:val="000000"/>
          <w:sz w:val="20"/>
          <w:u w:val="single"/>
        </w:rPr>
        <w:t>EU</w:t>
      </w:r>
      <w:r>
        <w:rPr>
          <w:rFonts w:ascii="Arial" w:eastAsia="Arial" w:hAnsi="Arial" w:cs="Arial"/>
          <w:color w:val="000000"/>
          <w:sz w:val="20"/>
        </w:rPr>
        <w:t xml:space="preserve"> zu kümmern.</w:t>
      </w:r>
    </w:p>
    <w:p w14:paraId="19CB473C" w14:textId="77777777" w:rsidR="005078F9" w:rsidRDefault="005078F9">
      <w:pPr>
        <w:spacing w:before="200" w:line="260" w:lineRule="atLeast"/>
        <w:jc w:val="both"/>
      </w:pPr>
      <w:r>
        <w:rPr>
          <w:rFonts w:ascii="Arial" w:eastAsia="Arial" w:hAnsi="Arial" w:cs="Arial"/>
          <w:color w:val="000000"/>
          <w:sz w:val="20"/>
        </w:rPr>
        <w:t xml:space="preserve">  ,,Ich habe das Interview als deutsche Bundeskanzlerin gegeben und glaube, dass es richtig ist, dass ich als deutsche Bundeskanzlerin meine Bemühungen für ein gutes, funktionsfähiges </w:t>
      </w:r>
      <w:r>
        <w:rPr>
          <w:rFonts w:ascii="Arial" w:eastAsia="Arial" w:hAnsi="Arial" w:cs="Arial"/>
          <w:b/>
          <w:i/>
          <w:color w:val="000000"/>
          <w:sz w:val="20"/>
          <w:u w:val="single"/>
        </w:rPr>
        <w:t>Europa</w:t>
      </w:r>
      <w:r>
        <w:rPr>
          <w:rFonts w:ascii="Arial" w:eastAsia="Arial" w:hAnsi="Arial" w:cs="Arial"/>
          <w:color w:val="000000"/>
          <w:sz w:val="20"/>
        </w:rPr>
        <w:t xml:space="preserve"> eher verstärke als nicht angesichts der Situation, die wir haben', erklärte Merkel. Rutte stellte klar, dass er seine ,,persönliche Freundin' Merkel nicht in ein </w:t>
      </w:r>
      <w:r>
        <w:rPr>
          <w:rFonts w:ascii="Arial" w:eastAsia="Arial" w:hAnsi="Arial" w:cs="Arial"/>
          <w:b/>
          <w:i/>
          <w:color w:val="000000"/>
          <w:sz w:val="20"/>
          <w:u w:val="single"/>
        </w:rPr>
        <w:t>europäisches</w:t>
      </w:r>
      <w:r>
        <w:rPr>
          <w:rFonts w:ascii="Arial" w:eastAsia="Arial" w:hAnsi="Arial" w:cs="Arial"/>
          <w:color w:val="000000"/>
          <w:sz w:val="20"/>
        </w:rPr>
        <w:t xml:space="preserve"> Amt etwa als Ratspräsidentin drängen wolle. Bisher ist offen, wer die Nachfolge von Amtsinhaber Donald Tusk antreten könnte. Infrage kommen dafür nur aktuelle oder frühere Staats- oder Regierungschefs. ,,Sie hat ihre Absichten sehr klargemacht, was sie nach ihrer Amtsperiode machen will, und das haben wir respektiert', sagte Rutte über Merkel. Auch er selbst stehe für das Amt nicht zur Verfügung. </w:t>
      </w:r>
    </w:p>
    <w:p w14:paraId="2678845E" w14:textId="77777777" w:rsidR="005078F9" w:rsidRDefault="005078F9">
      <w:pPr>
        <w:spacing w:before="200" w:line="260" w:lineRule="atLeast"/>
        <w:jc w:val="both"/>
      </w:pPr>
      <w:r>
        <w:rPr>
          <w:rFonts w:ascii="Arial" w:eastAsia="Arial" w:hAnsi="Arial" w:cs="Arial"/>
          <w:color w:val="000000"/>
          <w:sz w:val="20"/>
        </w:rPr>
        <w:t xml:space="preserve">  Das Treffen der beiden stand im Zeichen der bevorstehenden </w:t>
      </w:r>
      <w:r>
        <w:rPr>
          <w:rFonts w:ascii="Arial" w:eastAsia="Arial" w:hAnsi="Arial" w:cs="Arial"/>
          <w:b/>
          <w:i/>
          <w:color w:val="000000"/>
          <w:sz w:val="20"/>
          <w:u w:val="single"/>
        </w:rPr>
        <w:t>Europawahl</w:t>
      </w:r>
      <w:r>
        <w:rPr>
          <w:rFonts w:ascii="Arial" w:eastAsia="Arial" w:hAnsi="Arial" w:cs="Arial"/>
          <w:color w:val="000000"/>
          <w:sz w:val="20"/>
        </w:rPr>
        <w:t xml:space="preserve"> und des sich bereits abzeichnenden Konflikts darüber, wer </w:t>
      </w:r>
      <w:r>
        <w:rPr>
          <w:rFonts w:ascii="Arial" w:eastAsia="Arial" w:hAnsi="Arial" w:cs="Arial"/>
          <w:b/>
          <w:i/>
          <w:color w:val="000000"/>
          <w:sz w:val="20"/>
          <w:u w:val="single"/>
        </w:rPr>
        <w:t>EU</w:t>
      </w:r>
      <w:r>
        <w:rPr>
          <w:rFonts w:ascii="Arial" w:eastAsia="Arial" w:hAnsi="Arial" w:cs="Arial"/>
          <w:color w:val="000000"/>
          <w:sz w:val="20"/>
        </w:rPr>
        <w:t xml:space="preserve">-Kommissionspräsident werden soll. Merkel betonte ihre Unterstützung für den Spitzenkandidaten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den CSU-Politiker Manfred Weber. Der niederländische Liberale Rutte wiederum gehört zu einer Reihe von Regierungschefs, die wie der französische Staatspräsident Emmanuel Macron klargestellt haben, dass sie sich nicht an das vom </w:t>
      </w:r>
      <w:r>
        <w:rPr>
          <w:rFonts w:ascii="Arial" w:eastAsia="Arial" w:hAnsi="Arial" w:cs="Arial"/>
          <w:b/>
          <w:i/>
          <w:color w:val="000000"/>
          <w:sz w:val="20"/>
          <w:u w:val="single"/>
        </w:rPr>
        <w:t>EU</w:t>
      </w:r>
      <w:r>
        <w:rPr>
          <w:rFonts w:ascii="Arial" w:eastAsia="Arial" w:hAnsi="Arial" w:cs="Arial"/>
          <w:color w:val="000000"/>
          <w:sz w:val="20"/>
        </w:rPr>
        <w:t xml:space="preserve">-Parlament verfochtene Spitzenkandidatenprinzip gebunden fühlen. ,,Wir gehören zu unterschiedlichen politischen Gruppierungen, aber wir sind uns alle einig, dass wir Ergebnisse für ein starkes </w:t>
      </w:r>
      <w:r>
        <w:rPr>
          <w:rFonts w:ascii="Arial" w:eastAsia="Arial" w:hAnsi="Arial" w:cs="Arial"/>
          <w:b/>
          <w:i/>
          <w:color w:val="000000"/>
          <w:sz w:val="20"/>
          <w:u w:val="single"/>
        </w:rPr>
        <w:t>Europa</w:t>
      </w:r>
      <w:r>
        <w:rPr>
          <w:rFonts w:ascii="Arial" w:eastAsia="Arial" w:hAnsi="Arial" w:cs="Arial"/>
          <w:color w:val="000000"/>
          <w:sz w:val="20"/>
        </w:rPr>
        <w:t xml:space="preserve"> brauchen', sagte Merkel. </w:t>
      </w:r>
    </w:p>
    <w:p w14:paraId="787ACD22" w14:textId="77777777" w:rsidR="005078F9" w:rsidRDefault="005078F9">
      <w:pPr>
        <w:spacing w:before="200" w:line="260" w:lineRule="atLeast"/>
        <w:jc w:val="both"/>
      </w:pPr>
      <w:r>
        <w:rPr>
          <w:rFonts w:ascii="Arial" w:eastAsia="Arial" w:hAnsi="Arial" w:cs="Arial"/>
          <w:color w:val="000000"/>
          <w:sz w:val="20"/>
        </w:rPr>
        <w:t xml:space="preserve">  Merkel und Rutte betonten die Gemeinsamkeiten in Wirtschafts- und Handelsfragen. ,,Sorgenvoll' beobachte man etwa protektionistische Tendenzen, sagte Merkel. Zusammenarbeiten wolle man auch, um die Klimaziele für 2030 und ,,Klimaneutralität bis 2050' zu erreichen. Frankreich und die Niederlande hatten mit anderen vor dem </w:t>
      </w:r>
      <w:r>
        <w:rPr>
          <w:rFonts w:ascii="Arial" w:eastAsia="Arial" w:hAnsi="Arial" w:cs="Arial"/>
          <w:b/>
          <w:i/>
          <w:color w:val="000000"/>
          <w:sz w:val="20"/>
          <w:u w:val="single"/>
        </w:rPr>
        <w:t>EU</w:t>
      </w:r>
      <w:r>
        <w:rPr>
          <w:rFonts w:ascii="Arial" w:eastAsia="Arial" w:hAnsi="Arial" w:cs="Arial"/>
          <w:color w:val="000000"/>
          <w:sz w:val="20"/>
        </w:rPr>
        <w:t>-Gipfel vergangene Woche ein Papier für ambitioniertere Klimaziele lanciert und Berlin zunächst nicht beteiligt.</w:t>
      </w:r>
    </w:p>
    <w:p w14:paraId="1A1C7A07" w14:textId="77777777" w:rsidR="005078F9" w:rsidRDefault="005078F9">
      <w:pPr>
        <w:spacing w:before="200" w:line="260" w:lineRule="atLeast"/>
        <w:jc w:val="both"/>
      </w:pPr>
      <w:r>
        <w:rPr>
          <w:rFonts w:ascii="Arial" w:eastAsia="Arial" w:hAnsi="Arial" w:cs="Arial"/>
          <w:color w:val="000000"/>
          <w:sz w:val="20"/>
        </w:rPr>
        <w:lastRenderedPageBreak/>
        <w:t xml:space="preserve">  Dem Eindruck zunehmender Spannungen mit Macron war Merkel im SZ-Interview entgegengetreten. Es habe ,,Ungleichzeitigkeiten' gegeben. In Kernfragen sei man aber auf einer ,,sehr ähnlichen Wellenlänge'. In einer Reaktion auf das Interview mit der SZ sagte Macron, er glaube an die ,,fruchtbare Konfrontation, das heißt, man schlägt vor, man testet den Partner'. Letztlich komme man dann zu einem Kompromiss. </w:t>
      </w:r>
    </w:p>
    <w:p w14:paraId="51822EF1" w14:textId="77777777" w:rsidR="005078F9" w:rsidRDefault="005078F9">
      <w:pPr>
        <w:spacing w:before="200" w:line="260" w:lineRule="atLeast"/>
        <w:jc w:val="both"/>
      </w:pPr>
      <w:r>
        <w:rPr>
          <w:rFonts w:ascii="Arial" w:eastAsia="Arial" w:hAnsi="Arial" w:cs="Arial"/>
          <w:b/>
          <w:color w:val="000000"/>
          <w:sz w:val="20"/>
        </w:rPr>
        <w:t>Seite 4</w:t>
      </w:r>
    </w:p>
    <w:p w14:paraId="0A4FA992" w14:textId="77777777" w:rsidR="005078F9" w:rsidRDefault="005078F9">
      <w:pPr>
        <w:keepNext/>
        <w:spacing w:before="240" w:line="340" w:lineRule="atLeast"/>
      </w:pPr>
      <w:r>
        <w:rPr>
          <w:rFonts w:ascii="Arial" w:eastAsia="Arial" w:hAnsi="Arial" w:cs="Arial"/>
          <w:b/>
          <w:color w:val="000000"/>
          <w:sz w:val="28"/>
        </w:rPr>
        <w:t>Classification</w:t>
      </w:r>
    </w:p>
    <w:p w14:paraId="2D290D99" w14:textId="3DC090B0" w:rsidR="005078F9" w:rsidRDefault="005078F9">
      <w:pPr>
        <w:spacing w:line="60" w:lineRule="exact"/>
      </w:pPr>
      <w:r>
        <w:rPr>
          <w:noProof/>
        </w:rPr>
        <mc:AlternateContent>
          <mc:Choice Requires="wps">
            <w:drawing>
              <wp:anchor distT="0" distB="0" distL="114300" distR="114300" simplePos="0" relativeHeight="252453888" behindDoc="0" locked="0" layoutInCell="1" allowOverlap="1" wp14:anchorId="6EA9A6BE" wp14:editId="477DBCCB">
                <wp:simplePos x="0" y="0"/>
                <wp:positionH relativeFrom="column">
                  <wp:posOffset>0</wp:posOffset>
                </wp:positionH>
                <wp:positionV relativeFrom="paragraph">
                  <wp:posOffset>25400</wp:posOffset>
                </wp:positionV>
                <wp:extent cx="6502400" cy="0"/>
                <wp:effectExtent l="15875" t="12700" r="15875" b="15875"/>
                <wp:wrapTopAndBottom/>
                <wp:docPr id="767" name="Lin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9175F" id="Line 836" o:spid="_x0000_s1026" style="position:absolute;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6GS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AFB6BF8" w14:textId="77777777" w:rsidR="005078F9" w:rsidRDefault="005078F9">
      <w:pPr>
        <w:spacing w:line="120" w:lineRule="exact"/>
      </w:pPr>
    </w:p>
    <w:p w14:paraId="3A69C43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699318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E0D965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A4DEF2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(95%); DEUTSCHE BUNDESKANZLER (93%); POLITIK (92%); DEUTSCHE POLITISCHE PARTEIEN (90%); INTERVIEWS (90%); POLITISCHE PARTEIEN (90%); ÖFFENTLICHE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(89%); GESETZGEBUNGSORGANE (78%); GESPRÄCHE &amp; TREFFEN (78%); WAHLEN (78%); FRANZÖSISCHE STAATSPRÄSIDENTEN (71%); INTERNATIONALE REGIERUNGSGESPRÄCHE (66%); STAATSPRÄSIDENTEN (66%); WAHLEN &amp; WAHLKÄMPFE (64%)</w:t>
      </w:r>
      <w:r>
        <w:br/>
      </w:r>
      <w:r>
        <w:br/>
      </w:r>
    </w:p>
    <w:p w14:paraId="0ADBCF89"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(91%)</w:t>
      </w:r>
      <w:r>
        <w:br/>
      </w:r>
      <w:r>
        <w:br/>
      </w:r>
    </w:p>
    <w:p w14:paraId="2DB568A1"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(95%); DONALD TUSK (79%); MARK RUTTE (79%)</w:t>
      </w:r>
      <w:r>
        <w:br/>
      </w:r>
      <w:r>
        <w:br/>
      </w:r>
    </w:p>
    <w:p w14:paraId="237BA24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(88%);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(95%); FRANKREICH (92%); NIEDERLANDE (90%); BELGIEN (88%)</w:t>
      </w:r>
      <w:r>
        <w:br/>
      </w:r>
      <w:r>
        <w:br/>
      </w:r>
    </w:p>
    <w:p w14:paraId="590C998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536B1B9F" w14:textId="77777777" w:rsidR="005078F9" w:rsidRDefault="005078F9"/>
    <w:p w14:paraId="4F0F9075" w14:textId="4FE3498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6592" behindDoc="0" locked="0" layoutInCell="1" allowOverlap="1" wp14:anchorId="7D6EC772" wp14:editId="65141E82">
                <wp:simplePos x="0" y="0"/>
                <wp:positionH relativeFrom="column">
                  <wp:posOffset>0</wp:posOffset>
                </wp:positionH>
                <wp:positionV relativeFrom="paragraph">
                  <wp:posOffset>127000</wp:posOffset>
                </wp:positionV>
                <wp:extent cx="6502400" cy="0"/>
                <wp:effectExtent l="6350" t="9525" r="6350" b="9525"/>
                <wp:wrapNone/>
                <wp:docPr id="766"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25F6F" id="Line 907" o:spid="_x0000_s1026" style="position:absolute;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nHdW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325AF59" w14:textId="77777777" w:rsidR="005078F9" w:rsidRDefault="005078F9">
      <w:pPr>
        <w:sectPr w:rsidR="005078F9">
          <w:headerReference w:type="even" r:id="rId2351"/>
          <w:headerReference w:type="default" r:id="rId2352"/>
          <w:footerReference w:type="even" r:id="rId2353"/>
          <w:footerReference w:type="default" r:id="rId2354"/>
          <w:headerReference w:type="first" r:id="rId2355"/>
          <w:footerReference w:type="first" r:id="rId2356"/>
          <w:pgSz w:w="12240" w:h="15840"/>
          <w:pgMar w:top="840" w:right="1000" w:bottom="840" w:left="1000" w:header="400" w:footer="400" w:gutter="0"/>
          <w:cols w:space="720"/>
          <w:titlePg/>
        </w:sectPr>
      </w:pPr>
    </w:p>
    <w:p w14:paraId="77C4B0CF" w14:textId="77777777" w:rsidR="005078F9" w:rsidRDefault="005078F9"/>
    <w:p w14:paraId="4FC00057" w14:textId="77777777" w:rsidR="005078F9" w:rsidRDefault="005078F9">
      <w:pPr>
        <w:spacing w:before="240" w:after="200" w:line="340" w:lineRule="atLeast"/>
        <w:jc w:val="center"/>
        <w:outlineLvl w:val="0"/>
        <w:rPr>
          <w:rFonts w:ascii="Arial" w:hAnsi="Arial" w:cs="Arial"/>
          <w:b/>
          <w:bCs/>
          <w:kern w:val="32"/>
          <w:sz w:val="32"/>
          <w:szCs w:val="32"/>
        </w:rPr>
      </w:pPr>
      <w:hyperlink r:id="rId2357" w:history="1">
        <w:r>
          <w:rPr>
            <w:rFonts w:ascii="Arial" w:eastAsia="Arial" w:hAnsi="Arial" w:cs="Arial"/>
            <w:b/>
            <w:bCs/>
            <w:i/>
            <w:color w:val="0077CC"/>
            <w:kern w:val="32"/>
            <w:sz w:val="28"/>
            <w:szCs w:val="32"/>
            <w:u w:val="single"/>
            <w:shd w:val="clear" w:color="auto" w:fill="FFFFFF"/>
          </w:rPr>
          <w:t>Nicht mit uns; Donald Trump holt zum Schlag gegen den chinesischen Huawei-Konzern aus und könnte ihn vom Zugang zu US-Technik abschneiden. Warum das für den Netzwerkausrüster gefährlich werden kann</w:t>
        </w:r>
      </w:hyperlink>
    </w:p>
    <w:p w14:paraId="13D9EF4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ABD89A7" w14:textId="77777777" w:rsidR="005078F9" w:rsidRDefault="005078F9">
      <w:pPr>
        <w:spacing w:before="120" w:line="260" w:lineRule="atLeast"/>
        <w:jc w:val="center"/>
      </w:pPr>
      <w:r>
        <w:rPr>
          <w:rFonts w:ascii="Arial" w:eastAsia="Arial" w:hAnsi="Arial" w:cs="Arial"/>
          <w:color w:val="000000"/>
          <w:sz w:val="20"/>
        </w:rPr>
        <w:t>Freitag 17. Mai 2019</w:t>
      </w:r>
    </w:p>
    <w:p w14:paraId="4456A61B" w14:textId="77777777" w:rsidR="005078F9" w:rsidRDefault="005078F9">
      <w:pPr>
        <w:spacing w:line="240" w:lineRule="atLeast"/>
        <w:jc w:val="both"/>
      </w:pPr>
    </w:p>
    <w:p w14:paraId="4B2F3CD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E3EC911" w14:textId="5B5CF71A" w:rsidR="005078F9" w:rsidRDefault="005078F9">
      <w:pPr>
        <w:spacing w:before="120" w:line="220" w:lineRule="atLeast"/>
      </w:pPr>
      <w:r>
        <w:br/>
      </w:r>
      <w:r>
        <w:rPr>
          <w:noProof/>
        </w:rPr>
        <w:drawing>
          <wp:inline distT="0" distB="0" distL="0" distR="0" wp14:anchorId="45E2459E" wp14:editId="16FF4DEB">
            <wp:extent cx="2857500" cy="374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9B488C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25</w:t>
      </w:r>
    </w:p>
    <w:p w14:paraId="1DEF76C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904 words</w:t>
      </w:r>
    </w:p>
    <w:p w14:paraId="06ACBDB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CHRISTOPH GIESEN, HELMUT MARTIN-JUNG UND GEORG MASCOLO</w:t>
      </w:r>
    </w:p>
    <w:p w14:paraId="2BF5B30C" w14:textId="77777777" w:rsidR="005078F9" w:rsidRDefault="005078F9">
      <w:pPr>
        <w:keepNext/>
        <w:spacing w:before="240" w:line="340" w:lineRule="atLeast"/>
      </w:pPr>
      <w:r>
        <w:rPr>
          <w:rFonts w:ascii="Arial" w:eastAsia="Arial" w:hAnsi="Arial" w:cs="Arial"/>
          <w:b/>
          <w:color w:val="000000"/>
          <w:sz w:val="28"/>
        </w:rPr>
        <w:t>Body</w:t>
      </w:r>
    </w:p>
    <w:p w14:paraId="0BE2B059" w14:textId="4DA3B890" w:rsidR="005078F9" w:rsidRDefault="005078F9">
      <w:pPr>
        <w:spacing w:line="60" w:lineRule="exact"/>
      </w:pPr>
      <w:r>
        <w:rPr>
          <w:noProof/>
        </w:rPr>
        <mc:AlternateContent>
          <mc:Choice Requires="wps">
            <w:drawing>
              <wp:anchor distT="0" distB="0" distL="114300" distR="114300" simplePos="0" relativeHeight="252382208" behindDoc="0" locked="0" layoutInCell="1" allowOverlap="1" wp14:anchorId="1DE66D82" wp14:editId="41009011">
                <wp:simplePos x="0" y="0"/>
                <wp:positionH relativeFrom="column">
                  <wp:posOffset>0</wp:posOffset>
                </wp:positionH>
                <wp:positionV relativeFrom="paragraph">
                  <wp:posOffset>25400</wp:posOffset>
                </wp:positionV>
                <wp:extent cx="6502400" cy="0"/>
                <wp:effectExtent l="15875" t="19050" r="15875" b="19050"/>
                <wp:wrapTopAndBottom/>
                <wp:docPr id="765" name="Lin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88EC8B" id="Line 766" o:spid="_x0000_s1026" style="position:absolute;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x2c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29409C5" w14:textId="77777777" w:rsidR="005078F9" w:rsidRDefault="005078F9"/>
    <w:p w14:paraId="54479053" w14:textId="77777777" w:rsidR="005078F9" w:rsidRDefault="005078F9">
      <w:pPr>
        <w:spacing w:before="200" w:line="260" w:lineRule="atLeast"/>
        <w:jc w:val="both"/>
      </w:pPr>
      <w:r>
        <w:rPr>
          <w:rFonts w:ascii="Arial" w:eastAsia="Arial" w:hAnsi="Arial" w:cs="Arial"/>
          <w:color w:val="000000"/>
          <w:sz w:val="20"/>
        </w:rPr>
        <w:t>Einen Adressaten gibt es nicht. Doch gegen wen sich diese Entscheidung richtet, ist eindeutig: Mitten im Handelskonflikt hat US-Präsident Donald Trump seiner Regierung per Dekret umfassende Möglichkeiten eingeräumt, gegen ausländische Telekom-Unternehmen vorzugehen. Bestimmte Länder oder Firmen werden nicht erwähnt. Die Maßnahme dürfte jedoch auf den chinesischen Netzwerkausrüster Huawei abzielen. Der Konzern und etliche Tochterfirmen wurden auf eine Liste gesetzt, die sie verpflichtet, vor dem Kauf von amerikanischer Technologie eine Genehmigung der US-Regierung einzuholen.</w:t>
      </w:r>
    </w:p>
    <w:p w14:paraId="58789E1C" w14:textId="77777777" w:rsidR="005078F9" w:rsidRDefault="005078F9">
      <w:pPr>
        <w:spacing w:before="200" w:line="260" w:lineRule="atLeast"/>
        <w:jc w:val="both"/>
      </w:pPr>
      <w:r>
        <w:rPr>
          <w:rFonts w:ascii="Arial" w:eastAsia="Arial" w:hAnsi="Arial" w:cs="Arial"/>
          <w:color w:val="000000"/>
          <w:sz w:val="20"/>
        </w:rPr>
        <w:t>  Die USA warnen ihre Verbündeten seit Monaten davor, Huawei-Technik beim Aufbau des neuen Mobilfunkstandards 5G zu verwenden. Die Amerikaner befürchten, Huawei könnte aufgrund der chinesischen Gesetzgebung gezwungen sein, der Regierung in Peking Einblick in Kundendaten zu gewähren. Auch Sabotage - etwa das mutwillige Abschalten von Teilen der digitalen Infrastruktur - schließt Washington nicht aus. Huawei bestreitet die Anschuldigungen vehement.</w:t>
      </w:r>
    </w:p>
    <w:p w14:paraId="26568FD6" w14:textId="77777777" w:rsidR="005078F9" w:rsidRDefault="005078F9">
      <w:pPr>
        <w:spacing w:before="200" w:line="260" w:lineRule="atLeast"/>
        <w:jc w:val="both"/>
      </w:pPr>
      <w:r>
        <w:rPr>
          <w:rFonts w:ascii="Arial" w:eastAsia="Arial" w:hAnsi="Arial" w:cs="Arial"/>
          <w:color w:val="000000"/>
          <w:sz w:val="20"/>
        </w:rPr>
        <w:t xml:space="preserve">  Das Handelsministerium in Washington hat nun 150 Tage Zeit, um entsprechende Regelungen zu erlassen. Je nach Auslegung könnte es eng werden für den chinesischen Konzern. Im besten Fall zielt Trumps Bann lediglich darauf ab, Huaweis Zugang zu Schlüsseltechnologien zu reduzieren. In der Vergangenheit hatte das Unternehmen mehrere kleine amerikanische Firmen gekauft, zudem unterstützt Huawei die Forschung an US-Universitäten. Damit dürfte es ziemlich sicher vorbei sein. </w:t>
      </w:r>
    </w:p>
    <w:p w14:paraId="61D8BB4A" w14:textId="77777777" w:rsidR="005078F9" w:rsidRDefault="005078F9">
      <w:pPr>
        <w:spacing w:before="200" w:line="260" w:lineRule="atLeast"/>
        <w:jc w:val="both"/>
      </w:pPr>
      <w:r>
        <w:rPr>
          <w:rFonts w:ascii="Arial" w:eastAsia="Arial" w:hAnsi="Arial" w:cs="Arial"/>
          <w:color w:val="000000"/>
          <w:sz w:val="20"/>
        </w:rPr>
        <w:t xml:space="preserve">  Heikler könnte es für Huawei werden, wenn das Dekret besonders streng interpretiert wird und amerikanische Firmen künftig gar keine Geschäfte mehr mit Huawei machen dürften. Dann wäre die Produktion ernsthaft in Gefahr. Denn um 5G-Basisstationen auszurüsten, benötigt man sogenannte Hochfrequenzchips, gefertigt aus Siliziumkarbid. Den Weltmarkt beherrschen im Wesentlichen drei Firmen: Wolfspeed und Qorvo aus den USA sowie der niederländische Konzern NXP, der an der New Yorker Börse gelistet ist und sich auch dem Dekret unterwerfen muss. </w:t>
      </w:r>
    </w:p>
    <w:p w14:paraId="5295E8B6" w14:textId="77777777" w:rsidR="005078F9" w:rsidRDefault="005078F9">
      <w:pPr>
        <w:spacing w:before="200" w:line="260" w:lineRule="atLeast"/>
        <w:jc w:val="both"/>
      </w:pPr>
      <w:r>
        <w:rPr>
          <w:rFonts w:ascii="Arial" w:eastAsia="Arial" w:hAnsi="Arial" w:cs="Arial"/>
          <w:color w:val="000000"/>
          <w:sz w:val="20"/>
        </w:rPr>
        <w:t xml:space="preserve">  Was passiert, wenn man auf einmal von der amerikanischen Chip-Versorgung abgeschnitten ist, musste im vergangenen Jahr das chinesische Unternehmen ZTE erfahren, dessen Bänder monatelang stillstanden. Sollte es </w:t>
      </w:r>
      <w:r>
        <w:rPr>
          <w:rFonts w:ascii="Arial" w:eastAsia="Arial" w:hAnsi="Arial" w:cs="Arial"/>
          <w:color w:val="000000"/>
          <w:sz w:val="20"/>
        </w:rPr>
        <w:lastRenderedPageBreak/>
        <w:t>dazu auch bei Huawei kommen, könnte sich der Netzausbau in etlichen Ländern verzögern. Dabei war der zeitliche Vorsprung bislang immer das Hauptargument für die Verwendung von Huawei-Technik.</w:t>
      </w:r>
    </w:p>
    <w:p w14:paraId="5C0D7E5C" w14:textId="77777777" w:rsidR="005078F9" w:rsidRDefault="005078F9">
      <w:pPr>
        <w:spacing w:before="200" w:line="260" w:lineRule="atLeast"/>
        <w:jc w:val="both"/>
      </w:pPr>
      <w:r>
        <w:rPr>
          <w:rFonts w:ascii="Arial" w:eastAsia="Arial" w:hAnsi="Arial" w:cs="Arial"/>
          <w:color w:val="000000"/>
          <w:sz w:val="20"/>
        </w:rPr>
        <w:t xml:space="preserve">  Die chinesische Reaktion folgte am Donnerstag prompt, wenn auch ein wenig subtiler als erwartet. Das Außenamt in Peking bestätigte, dass zwei seit Monaten festgesetzte Kanadier in Untersuchungshaft überführt worden seien. Der ehemalige Diplomat Michael Kovrig und der Geschäftsmann Michael Spavor wurden im vergangenen Dezember verhaftet, kurz nachdem Meng Wanzhou, die Finanzchefin von Huawei, am Flughafen von Vancouver wegen Bankbetrugs im Zusammenhang mit Iran-Sanktionen festgenommen worden war - auf Ersuchen der USA . </w:t>
      </w:r>
    </w:p>
    <w:p w14:paraId="0CB56D03" w14:textId="77777777" w:rsidR="005078F9" w:rsidRDefault="005078F9">
      <w:pPr>
        <w:spacing w:before="200" w:line="260" w:lineRule="atLeast"/>
        <w:jc w:val="both"/>
      </w:pPr>
      <w:r>
        <w:rPr>
          <w:rFonts w:ascii="Arial" w:eastAsia="Arial" w:hAnsi="Arial" w:cs="Arial"/>
          <w:color w:val="000000"/>
          <w:sz w:val="20"/>
        </w:rPr>
        <w:t>  Seitdem sind die chinesisch-kanadischen Beziehungen extrem angespannt. Kovrig habe ,,als Spion gearbeitet, chinesische Staatsgeheimnisse und geheime Informationen gestohlen', zitierte die amtliche Nachrichtenagentur Xinhua im März das Rechtskomitee der Kommunistischen Partei. Spavor sei sein wichtigster Kontakt gewesen und habe ihn mit geheimen Informationen versorgt. Diplomaten in Peking halten die Vorwürfe für konstruiert. </w:t>
      </w:r>
    </w:p>
    <w:p w14:paraId="2723BA8C" w14:textId="77777777" w:rsidR="005078F9" w:rsidRDefault="005078F9">
      <w:pPr>
        <w:spacing w:before="200" w:line="260" w:lineRule="atLeast"/>
        <w:jc w:val="both"/>
      </w:pPr>
      <w:r>
        <w:rPr>
          <w:rFonts w:ascii="Arial" w:eastAsia="Arial" w:hAnsi="Arial" w:cs="Arial"/>
          <w:color w:val="000000"/>
          <w:sz w:val="20"/>
        </w:rPr>
        <w:t xml:space="preserve">  Zuletzt schien sich der Konflikt noch einigermaßen zu beruhigen: Aus dem britischen National Security Council sickerte heraus, dass Huawei in Großbritannien jedenfalls nicht prinzipiell beim 5G-Ausbau ausgeschlossen werden soll, sondern nur aus dem Kernnetz. Ähnliche Überlegungen gibt es auch in Deutschland. Zahlreiche </w:t>
      </w:r>
      <w:r>
        <w:rPr>
          <w:rFonts w:ascii="Arial" w:eastAsia="Arial" w:hAnsi="Arial" w:cs="Arial"/>
          <w:b/>
          <w:i/>
          <w:color w:val="000000"/>
          <w:sz w:val="20"/>
          <w:u w:val="single"/>
        </w:rPr>
        <w:t>europäische</w:t>
      </w:r>
      <w:r>
        <w:rPr>
          <w:rFonts w:ascii="Arial" w:eastAsia="Arial" w:hAnsi="Arial" w:cs="Arial"/>
          <w:color w:val="000000"/>
          <w:sz w:val="20"/>
        </w:rPr>
        <w:t xml:space="preserve"> Regierungen signalisierten in den vergangenen Wochen, dass dies auch ihr Kurs sein könne: strenge Überprüfungen, keine chinesische Technik in den sensibelsten Teilen des Netzes. Aber eben auch kein generelles Verbot, das zum Wirtschaftskrieg mit China führten könnte. </w:t>
      </w:r>
    </w:p>
    <w:p w14:paraId="20B85804" w14:textId="77777777" w:rsidR="005078F9" w:rsidRDefault="005078F9">
      <w:pPr>
        <w:spacing w:before="200" w:line="260" w:lineRule="atLeast"/>
        <w:jc w:val="both"/>
      </w:pPr>
      <w:r>
        <w:rPr>
          <w:rFonts w:ascii="Arial" w:eastAsia="Arial" w:hAnsi="Arial" w:cs="Arial"/>
          <w:color w:val="000000"/>
          <w:sz w:val="20"/>
        </w:rPr>
        <w:t xml:space="preserve">  Registriert wurden sogar Anzeichen, dass die USA eine Niederlage akzeptieren könnten. Der US-Botschafter in Berlin, Richard Grenell, hatte im März noch offen mit einer Einschränkung der Geheimdienstzusammenarbeit gedroht. Auf anderen Kanälen erreichte die Bundesregierung jedoch die Information, dass die US-Geheimdienste nichts an der Zusammenarbeit ändern wollten. Der Vorstoß sei nicht abgestimmt, hieß es. Dazu passte die Entscheidung in London: Der Abhördienst GCHQ ist der engste Partner des US-Geheimdienstes NSA, die Briten kennen Soft- und Hardware von Huawei dank jahrelanger Prüfung am besten. Wer in </w:t>
      </w:r>
      <w:r>
        <w:rPr>
          <w:rFonts w:ascii="Arial" w:eastAsia="Arial" w:hAnsi="Arial" w:cs="Arial"/>
          <w:b/>
          <w:i/>
          <w:color w:val="000000"/>
          <w:sz w:val="20"/>
          <w:u w:val="single"/>
        </w:rPr>
        <w:t>Europa</w:t>
      </w:r>
      <w:r>
        <w:rPr>
          <w:rFonts w:ascii="Arial" w:eastAsia="Arial" w:hAnsi="Arial" w:cs="Arial"/>
          <w:color w:val="000000"/>
          <w:sz w:val="20"/>
        </w:rPr>
        <w:t xml:space="preserve"> weiter ungestört Geschäfte mit Huawei machen wollte, konnte sich gut hinter der britischen Entscheidung verstecken. </w:t>
      </w:r>
    </w:p>
    <w:p w14:paraId="5B154C0C" w14:textId="77777777" w:rsidR="005078F9" w:rsidRDefault="005078F9">
      <w:pPr>
        <w:spacing w:before="200" w:line="260" w:lineRule="atLeast"/>
        <w:jc w:val="both"/>
      </w:pPr>
      <w:r>
        <w:rPr>
          <w:rFonts w:ascii="Arial" w:eastAsia="Arial" w:hAnsi="Arial" w:cs="Arial"/>
          <w:color w:val="000000"/>
          <w:sz w:val="20"/>
        </w:rPr>
        <w:t xml:space="preserve">  Jetzt ist die Konfrontation zurück. Welche Auswirkungen sie auf </w:t>
      </w:r>
      <w:r>
        <w:rPr>
          <w:rFonts w:ascii="Arial" w:eastAsia="Arial" w:hAnsi="Arial" w:cs="Arial"/>
          <w:b/>
          <w:i/>
          <w:color w:val="000000"/>
          <w:sz w:val="20"/>
          <w:u w:val="single"/>
        </w:rPr>
        <w:t>Europa</w:t>
      </w:r>
      <w:r>
        <w:rPr>
          <w:rFonts w:ascii="Arial" w:eastAsia="Arial" w:hAnsi="Arial" w:cs="Arial"/>
          <w:color w:val="000000"/>
          <w:sz w:val="20"/>
        </w:rPr>
        <w:t xml:space="preserve"> haben wird, lässt sich noch nicht abschätzen. Huawei sei ein ,,gigantisches trojanisches Pferd', erklärte ein US-Offizieller gerade erst </w:t>
      </w:r>
      <w:r>
        <w:rPr>
          <w:rFonts w:ascii="Arial" w:eastAsia="Arial" w:hAnsi="Arial" w:cs="Arial"/>
          <w:b/>
          <w:i/>
          <w:color w:val="000000"/>
          <w:sz w:val="20"/>
          <w:u w:val="single"/>
        </w:rPr>
        <w:t>europäischen</w:t>
      </w:r>
      <w:r>
        <w:rPr>
          <w:rFonts w:ascii="Arial" w:eastAsia="Arial" w:hAnsi="Arial" w:cs="Arial"/>
          <w:color w:val="000000"/>
          <w:sz w:val="20"/>
        </w:rPr>
        <w:t xml:space="preserve"> Diplomaten. Der alte Kontinent sei dabei, einen historischen Fehler zu machen. Niemand weiß, was nun kommen wird, die Logik des Kalten Krieges funktioniert nicht. Damals war der Handel minimal. Heute kann China nicht ohne US-Chips produzieren. Und die USA und der Rest der Welt nicht ohne China. </w:t>
      </w:r>
    </w:p>
    <w:p w14:paraId="5B1343D8" w14:textId="77777777" w:rsidR="005078F9" w:rsidRDefault="005078F9">
      <w:pPr>
        <w:spacing w:before="240" w:line="260" w:lineRule="atLeast"/>
      </w:pPr>
      <w:r>
        <w:rPr>
          <w:rFonts w:ascii="Arial" w:eastAsia="Arial" w:hAnsi="Arial" w:cs="Arial"/>
          <w:b/>
          <w:color w:val="000000"/>
          <w:sz w:val="20"/>
        </w:rPr>
        <w:t>Die chinesische Reaktion  folgte prompt, fiel aber etwas subtiler aus als erwartet</w:t>
      </w:r>
    </w:p>
    <w:p w14:paraId="0D1EAD5C" w14:textId="77777777" w:rsidR="005078F9" w:rsidRDefault="005078F9">
      <w:pPr>
        <w:keepNext/>
        <w:spacing w:before="240" w:line="340" w:lineRule="atLeast"/>
      </w:pPr>
      <w:r>
        <w:br/>
      </w:r>
      <w:r>
        <w:rPr>
          <w:rFonts w:ascii="Arial" w:eastAsia="Arial" w:hAnsi="Arial" w:cs="Arial"/>
          <w:b/>
          <w:color w:val="000000"/>
          <w:sz w:val="28"/>
        </w:rPr>
        <w:t>Graphic</w:t>
      </w:r>
    </w:p>
    <w:p w14:paraId="6CED4782" w14:textId="35B02C38" w:rsidR="005078F9" w:rsidRDefault="005078F9">
      <w:pPr>
        <w:spacing w:line="60" w:lineRule="exact"/>
      </w:pPr>
      <w:r>
        <w:rPr>
          <w:noProof/>
        </w:rPr>
        <mc:AlternateContent>
          <mc:Choice Requires="wps">
            <w:drawing>
              <wp:anchor distT="0" distB="0" distL="114300" distR="114300" simplePos="0" relativeHeight="252454912" behindDoc="0" locked="0" layoutInCell="1" allowOverlap="1" wp14:anchorId="2C03C8E7" wp14:editId="7B02CE45">
                <wp:simplePos x="0" y="0"/>
                <wp:positionH relativeFrom="column">
                  <wp:posOffset>0</wp:posOffset>
                </wp:positionH>
                <wp:positionV relativeFrom="paragraph">
                  <wp:posOffset>25400</wp:posOffset>
                </wp:positionV>
                <wp:extent cx="6502400" cy="0"/>
                <wp:effectExtent l="15875" t="15875" r="15875" b="12700"/>
                <wp:wrapTopAndBottom/>
                <wp:docPr id="764" name="Lin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676C55" id="Line 837" o:spid="_x0000_s1026" style="position:absolute;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4k1nFc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5DD430E" w14:textId="77777777" w:rsidR="005078F9" w:rsidRDefault="005078F9">
      <w:pPr>
        <w:spacing w:before="120" w:line="260" w:lineRule="atLeast"/>
      </w:pPr>
      <w:r>
        <w:rPr>
          <w:rFonts w:ascii="Arial" w:eastAsia="Arial" w:hAnsi="Arial" w:cs="Arial"/>
          <w:color w:val="000000"/>
          <w:sz w:val="20"/>
        </w:rPr>
        <w:t xml:space="preserve"> </w:t>
      </w:r>
    </w:p>
    <w:p w14:paraId="74626199" w14:textId="77777777" w:rsidR="005078F9" w:rsidRDefault="005078F9">
      <w:pPr>
        <w:spacing w:before="200" w:line="260" w:lineRule="atLeast"/>
        <w:jc w:val="both"/>
      </w:pPr>
      <w:r>
        <w:rPr>
          <w:rFonts w:ascii="Arial" w:eastAsia="Arial" w:hAnsi="Arial" w:cs="Arial"/>
          <w:color w:val="000000"/>
          <w:sz w:val="20"/>
        </w:rPr>
        <w:t>Was steckt denn da im Schrank? Ein Huawei-Mitarbeiter zeigt bei einer Führung einen Server im Cybersicherheitslabor der Firma, das sich auf dem Konzerncampus in Dongguan befindet. Foto: Kevin Frayer/Getty</w:t>
      </w:r>
    </w:p>
    <w:p w14:paraId="7D4731E6" w14:textId="77777777" w:rsidR="005078F9" w:rsidRDefault="005078F9">
      <w:pPr>
        <w:keepNext/>
        <w:spacing w:before="240" w:line="340" w:lineRule="atLeast"/>
      </w:pPr>
      <w:r>
        <w:rPr>
          <w:rFonts w:ascii="Arial" w:eastAsia="Arial" w:hAnsi="Arial" w:cs="Arial"/>
          <w:b/>
          <w:color w:val="000000"/>
          <w:sz w:val="28"/>
        </w:rPr>
        <w:t>Classification</w:t>
      </w:r>
    </w:p>
    <w:p w14:paraId="2F52468E" w14:textId="1D5389C1" w:rsidR="005078F9" w:rsidRDefault="005078F9">
      <w:pPr>
        <w:spacing w:line="60" w:lineRule="exact"/>
      </w:pPr>
      <w:r>
        <w:rPr>
          <w:noProof/>
        </w:rPr>
        <mc:AlternateContent>
          <mc:Choice Requires="wps">
            <w:drawing>
              <wp:anchor distT="0" distB="0" distL="114300" distR="114300" simplePos="0" relativeHeight="252527616" behindDoc="0" locked="0" layoutInCell="1" allowOverlap="1" wp14:anchorId="283F13FF" wp14:editId="33DF6C89">
                <wp:simplePos x="0" y="0"/>
                <wp:positionH relativeFrom="column">
                  <wp:posOffset>0</wp:posOffset>
                </wp:positionH>
                <wp:positionV relativeFrom="paragraph">
                  <wp:posOffset>25400</wp:posOffset>
                </wp:positionV>
                <wp:extent cx="6502400" cy="0"/>
                <wp:effectExtent l="15875" t="16510" r="15875" b="21590"/>
                <wp:wrapTopAndBottom/>
                <wp:docPr id="763"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61912" id="Line 908" o:spid="_x0000_s1026" style="position:absolute;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ZOSM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699520" w14:textId="77777777" w:rsidR="005078F9" w:rsidRDefault="005078F9">
      <w:pPr>
        <w:spacing w:line="120" w:lineRule="exact"/>
      </w:pPr>
    </w:p>
    <w:p w14:paraId="278A907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9D41227"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27C9172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889AA0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WIRTSCHAFTSNACHRICHTEN (90%); HANDELSKONFLIKTE (89%); POLITIK (89%); GESETZGEBUNG (78%); BEWILLIGUNGEN (77%); EMBARGOS &amp; SANKTIONEN (77%); FÜHRUNGSKRÄFTE (77%); STAATS- UND REGIERUNGSOBERHÄUPTER (77%); US-PRÄSIDENTEN (77%); DATENDIEBSTAHL (74%); HANDELSMINISTERIEN &amp; HANDELSKAMMERN (72%); KLEIN- UND MITTELSTANDSUNTERNEHMEN (72%); POLITISCHE PARTEIEN (72%); VERHAFTUNGEN (64%); SPIONAGE (62%)</w:t>
      </w:r>
      <w:r>
        <w:br/>
      </w:r>
      <w:r>
        <w:br/>
      </w:r>
    </w:p>
    <w:p w14:paraId="044CA23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5G (89%); TELEKOMMUNIKATION (77%); DATENDIEBSTAHL (74%); MOBILKOMMUNIKATION (71%)</w:t>
      </w:r>
      <w:r>
        <w:br/>
      </w:r>
      <w:r>
        <w:br/>
      </w:r>
    </w:p>
    <w:p w14:paraId="0AF8D3E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(92%)</w:t>
      </w:r>
      <w:r>
        <w:br/>
      </w:r>
      <w:r>
        <w:br/>
      </w:r>
    </w:p>
    <w:p w14:paraId="06E530C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PEKING, CHINA (93%); NEW YORK, NY, USA (79%); VANCOUVER, BC, KANADA (79%); BRITISH COLUMBIA, KANADA (79%); NORDAMERIKA (94%); KANADA (92%); CHINA (91%); NIEDERLANDE (78%); IRAN (58%)</w:t>
      </w:r>
      <w:r>
        <w:br/>
      </w:r>
      <w:r>
        <w:br/>
      </w:r>
    </w:p>
    <w:p w14:paraId="218D64E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48643873" w14:textId="77777777" w:rsidR="005078F9" w:rsidRDefault="005078F9"/>
    <w:p w14:paraId="47D66167" w14:textId="309D698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4960" behindDoc="0" locked="0" layoutInCell="1" allowOverlap="1" wp14:anchorId="16EEDB75" wp14:editId="1F6CEBC3">
                <wp:simplePos x="0" y="0"/>
                <wp:positionH relativeFrom="column">
                  <wp:posOffset>0</wp:posOffset>
                </wp:positionH>
                <wp:positionV relativeFrom="paragraph">
                  <wp:posOffset>127000</wp:posOffset>
                </wp:positionV>
                <wp:extent cx="6502400" cy="0"/>
                <wp:effectExtent l="6350" t="8255" r="6350" b="10795"/>
                <wp:wrapNone/>
                <wp:docPr id="762" name="Line 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4367B" id="Line 964" o:spid="_x0000_s1026" style="position:absolute;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CDyQEAAHkDAAAOAAAAZHJzL2Uyb0RvYy54bWysU02P2yAQvVfqf0DcGzvWNtt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Oz4/aLhzIGlIW20&#10;U+zj4i67M/nYUtHabUPuTxzds9+g+BGZw/UIblBF5cvJE3CeEdVvkBxET3fspi8oqQb2CYtVxz7Y&#10;TEkmsGOZyOk2EXVMTNDh4n3d3NU0OHHNVdBegT7E9FmhZXnTcUOqCzEcNjFlIdBeS/I9Dp+0MWXg&#10;xrGJ1Db3hdp6aj+6oYAjGi1zYYbEMOzWJrAD5OdTvtIhZV6XBdw7WYhHBfLTZZ9Am/OehBh3MSZ7&#10;cXZ1h/K0DVfDaL5F8eUt5gf0O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Fggg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6638D27" w14:textId="77777777" w:rsidR="005078F9" w:rsidRDefault="005078F9">
      <w:pPr>
        <w:sectPr w:rsidR="005078F9">
          <w:headerReference w:type="even" r:id="rId2358"/>
          <w:headerReference w:type="default" r:id="rId2359"/>
          <w:footerReference w:type="even" r:id="rId2360"/>
          <w:footerReference w:type="default" r:id="rId2361"/>
          <w:headerReference w:type="first" r:id="rId2362"/>
          <w:footerReference w:type="first" r:id="rId2363"/>
          <w:pgSz w:w="12240" w:h="15840"/>
          <w:pgMar w:top="840" w:right="1000" w:bottom="840" w:left="1000" w:header="400" w:footer="400" w:gutter="0"/>
          <w:cols w:space="720"/>
          <w:titlePg/>
        </w:sectPr>
      </w:pPr>
    </w:p>
    <w:p w14:paraId="342AD7C0" w14:textId="77777777" w:rsidR="005078F9" w:rsidRDefault="005078F9"/>
    <w:p w14:paraId="6AA3BEA2" w14:textId="77777777" w:rsidR="005078F9" w:rsidRDefault="005078F9">
      <w:pPr>
        <w:spacing w:before="240" w:after="200" w:line="340" w:lineRule="atLeast"/>
        <w:jc w:val="center"/>
        <w:outlineLvl w:val="0"/>
        <w:rPr>
          <w:rFonts w:ascii="Arial" w:hAnsi="Arial" w:cs="Arial"/>
          <w:b/>
          <w:bCs/>
          <w:kern w:val="32"/>
          <w:sz w:val="32"/>
          <w:szCs w:val="32"/>
        </w:rPr>
      </w:pPr>
      <w:hyperlink r:id="rId2364" w:history="1">
        <w:r>
          <w:rPr>
            <w:rFonts w:ascii="Arial" w:eastAsia="Arial" w:hAnsi="Arial" w:cs="Arial"/>
            <w:b/>
            <w:bCs/>
            <w:i/>
            <w:color w:val="0077CC"/>
            <w:kern w:val="32"/>
            <w:sz w:val="28"/>
            <w:szCs w:val="32"/>
            <w:u w:val="single"/>
            <w:shd w:val="clear" w:color="auto" w:fill="FFFFFF"/>
          </w:rPr>
          <w:t>Reiche Deutsche zieht es nach Luxemburg; Allen eigenen Beteuerungen zum Trotz profitiert das Großherzogtum weiterhin von extrem niedrigen Steuersätzen. 20 der 100 vermögendsten Bundesbürger sind dort mit Firmen vertreten</w:t>
        </w:r>
      </w:hyperlink>
    </w:p>
    <w:p w14:paraId="26D53D8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DA6DE87" w14:textId="77777777" w:rsidR="005078F9" w:rsidRDefault="005078F9">
      <w:pPr>
        <w:spacing w:before="120" w:line="260" w:lineRule="atLeast"/>
        <w:jc w:val="center"/>
      </w:pPr>
      <w:r>
        <w:rPr>
          <w:rFonts w:ascii="Arial" w:eastAsia="Arial" w:hAnsi="Arial" w:cs="Arial"/>
          <w:color w:val="000000"/>
          <w:sz w:val="20"/>
        </w:rPr>
        <w:t>Freitag 17. Mai 2019</w:t>
      </w:r>
    </w:p>
    <w:p w14:paraId="65B3C37F" w14:textId="77777777" w:rsidR="005078F9" w:rsidRDefault="005078F9">
      <w:pPr>
        <w:spacing w:line="240" w:lineRule="atLeast"/>
        <w:jc w:val="both"/>
      </w:pPr>
    </w:p>
    <w:p w14:paraId="3C5FD2E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32AB3BF" w14:textId="5C001D9E" w:rsidR="005078F9" w:rsidRDefault="005078F9">
      <w:pPr>
        <w:spacing w:before="120" w:line="220" w:lineRule="atLeast"/>
      </w:pPr>
      <w:r>
        <w:br/>
      </w:r>
      <w:r>
        <w:rPr>
          <w:noProof/>
        </w:rPr>
        <w:drawing>
          <wp:inline distT="0" distB="0" distL="0" distR="0" wp14:anchorId="1495A281" wp14:editId="68749835">
            <wp:extent cx="2857500" cy="374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83E795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Bayern; Deutschland; S. 1</w:t>
      </w:r>
    </w:p>
    <w:p w14:paraId="6FC18EA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511 words</w:t>
      </w:r>
    </w:p>
    <w:p w14:paraId="6F89FE7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 MUCH UND R. WIEGAND</w:t>
      </w:r>
    </w:p>
    <w:p w14:paraId="1BF43A28" w14:textId="77777777" w:rsidR="005078F9" w:rsidRDefault="005078F9">
      <w:pPr>
        <w:keepNext/>
        <w:spacing w:before="240" w:line="340" w:lineRule="atLeast"/>
      </w:pPr>
      <w:r>
        <w:rPr>
          <w:rFonts w:ascii="Arial" w:eastAsia="Arial" w:hAnsi="Arial" w:cs="Arial"/>
          <w:b/>
          <w:color w:val="000000"/>
          <w:sz w:val="28"/>
        </w:rPr>
        <w:t>Body</w:t>
      </w:r>
    </w:p>
    <w:p w14:paraId="0367CE0D" w14:textId="3ABE9E1D" w:rsidR="005078F9" w:rsidRDefault="005078F9">
      <w:pPr>
        <w:spacing w:line="60" w:lineRule="exact"/>
      </w:pPr>
      <w:r>
        <w:rPr>
          <w:noProof/>
        </w:rPr>
        <mc:AlternateContent>
          <mc:Choice Requires="wps">
            <w:drawing>
              <wp:anchor distT="0" distB="0" distL="114300" distR="114300" simplePos="0" relativeHeight="252383232" behindDoc="0" locked="0" layoutInCell="1" allowOverlap="1" wp14:anchorId="6465C55C" wp14:editId="3A0707AF">
                <wp:simplePos x="0" y="0"/>
                <wp:positionH relativeFrom="column">
                  <wp:posOffset>0</wp:posOffset>
                </wp:positionH>
                <wp:positionV relativeFrom="paragraph">
                  <wp:posOffset>25400</wp:posOffset>
                </wp:positionV>
                <wp:extent cx="6502400" cy="0"/>
                <wp:effectExtent l="15875" t="15875" r="15875" b="12700"/>
                <wp:wrapTopAndBottom/>
                <wp:docPr id="761" name="Lin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4F55B" id="Line 767" o:spid="_x0000_s1026" style="position:absolute;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Y2zAEAAHkDAAAOAAAAZHJzL2Uyb0RvYy54bWysU12P0zAQfEfiP1h+p0krrgd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i2/n085c2BpSBvt&#10;FLuf3+d0Rh8balq5bcj+xNE9+Q2Kn5E5XA3gelVUPp88AacZUf0GyYfo6Y7d+BUl9cA+YYnq2AWb&#10;KSkEdiwTOd0moo6JCfo4v6tn72sanLjWKmiuQB9i+qLQsrxpuSHVhRgOm5iyEGiuLfkeh4/amDJw&#10;49jY8tndmdp6sh9dX8ARjZa5MUNi6HcrE9gB8vOpP67Xn4pDqrxuC7h3shAPCuTnyz6BNuc9CTHu&#10;EkzO4pzqDuVpG66B0XyL4stbzA/o9bmgX/6Y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7GY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588112" w14:textId="77777777" w:rsidR="005078F9" w:rsidRDefault="005078F9"/>
    <w:p w14:paraId="1E5C59CC"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Luxemburg ist noch immer der Finanzplatz der ersten Wahl für viele wohlhabende Deutsche, wenn es darum geht, Steuern zu vermeiden. Nach Recherchen von </w:t>
      </w:r>
      <w:r>
        <w:rPr>
          <w:rFonts w:ascii="Arial" w:eastAsia="Arial" w:hAnsi="Arial" w:cs="Arial"/>
          <w:i/>
          <w:color w:val="000000"/>
          <w:sz w:val="20"/>
        </w:rPr>
        <w:t>Süddeutscher Zeitung</w:t>
      </w:r>
      <w:r>
        <w:rPr>
          <w:rFonts w:ascii="Arial" w:eastAsia="Arial" w:hAnsi="Arial" w:cs="Arial"/>
          <w:color w:val="000000"/>
          <w:sz w:val="20"/>
        </w:rPr>
        <w:t>, NDR und WDR tauchen 20 der 100 reichsten Deutschen mit Unternehmen im Handelsregister des Großherzogtums auf, darunter solch bekannte Unternehmergrößen wie Klaus-Michael Kühne, Theo Müller, Alexander Otto oder die Familie Reimann.</w:t>
      </w:r>
    </w:p>
    <w:p w14:paraId="57ED9ACF" w14:textId="77777777" w:rsidR="005078F9" w:rsidRDefault="005078F9">
      <w:pPr>
        <w:spacing w:before="200" w:line="260" w:lineRule="atLeast"/>
        <w:jc w:val="both"/>
      </w:pPr>
      <w:r>
        <w:rPr>
          <w:rFonts w:ascii="Arial" w:eastAsia="Arial" w:hAnsi="Arial" w:cs="Arial"/>
          <w:color w:val="000000"/>
          <w:sz w:val="20"/>
        </w:rPr>
        <w:t>  Viereinhalb Jahre nach den sogenannten Lux-Leak-Enthüllungen zeigt sich damit, dass Luxemburg - entgegen allen Beteuerungen der dortigen Regierung, die eigene Finanzpolitik zu ändern - immer noch mit einer extrem niedrigen Steuerlast lockt. Im November 2014 hatten Reporter der SZ gemeinsam mit Kollegen des Internationalen Konsortiums Investigativer Journalisten (ICIJ) aufgedeckt, wie multinationale Konzerne ihre Steuerlast mithilfe von luxemburgischen Briefkastenfirmen zum Teil unter ein Prozent drückten.</w:t>
      </w:r>
    </w:p>
    <w:p w14:paraId="5158DDC6" w14:textId="77777777" w:rsidR="005078F9" w:rsidRDefault="005078F9">
      <w:pPr>
        <w:spacing w:before="200" w:line="260" w:lineRule="atLeast"/>
        <w:jc w:val="both"/>
      </w:pPr>
      <w:r>
        <w:rPr>
          <w:rFonts w:ascii="Arial" w:eastAsia="Arial" w:hAnsi="Arial" w:cs="Arial"/>
          <w:color w:val="000000"/>
          <w:sz w:val="20"/>
        </w:rPr>
        <w:t xml:space="preserve">  Seitdem gab es immer wieder spektakuläre Datenlecks aus Steuerparadiesen, auch solchen in </w:t>
      </w:r>
      <w:r>
        <w:rPr>
          <w:rFonts w:ascii="Arial" w:eastAsia="Arial" w:hAnsi="Arial" w:cs="Arial"/>
          <w:b/>
          <w:i/>
          <w:color w:val="000000"/>
          <w:sz w:val="20"/>
          <w:u w:val="single"/>
        </w:rPr>
        <w:t>Europa</w:t>
      </w:r>
      <w:r>
        <w:rPr>
          <w:rFonts w:ascii="Arial" w:eastAsia="Arial" w:hAnsi="Arial" w:cs="Arial"/>
          <w:color w:val="000000"/>
          <w:sz w:val="20"/>
        </w:rPr>
        <w:t xml:space="preserve">. Dennoch existiert das Problem weiterhin. Pierre Moscovici, Finanzkommissar der </w:t>
      </w:r>
      <w:r>
        <w:rPr>
          <w:rFonts w:ascii="Arial" w:eastAsia="Arial" w:hAnsi="Arial" w:cs="Arial"/>
          <w:b/>
          <w:i/>
          <w:color w:val="000000"/>
          <w:sz w:val="20"/>
          <w:u w:val="single"/>
        </w:rPr>
        <w:t>Europäischen</w:t>
      </w:r>
      <w:r>
        <w:rPr>
          <w:rFonts w:ascii="Arial" w:eastAsia="Arial" w:hAnsi="Arial" w:cs="Arial"/>
          <w:color w:val="000000"/>
          <w:sz w:val="20"/>
        </w:rPr>
        <w:t xml:space="preserve"> Union, beklagte im Gespräch mit SZ, NDR und WDR, dass Luxemburg noch immer ,,Vorteile für die aggressive Steuerplanung' biete. Die Zusammenarbeit mit der Regierung sei seit der Lux-Leak-Enthüllung zwar gut gewesen, aber obwohl es Fortschritte gebe, heiße das nicht, ,,dass alles erledigt ist'.  </w:t>
      </w:r>
    </w:p>
    <w:p w14:paraId="5940E851" w14:textId="77777777" w:rsidR="005078F9" w:rsidRDefault="005078F9">
      <w:pPr>
        <w:spacing w:before="200" w:line="260" w:lineRule="atLeast"/>
        <w:jc w:val="both"/>
      </w:pPr>
      <w:r>
        <w:rPr>
          <w:rFonts w:ascii="Arial" w:eastAsia="Arial" w:hAnsi="Arial" w:cs="Arial"/>
          <w:color w:val="000000"/>
          <w:sz w:val="20"/>
        </w:rPr>
        <w:t>  Die Daten, die Reporter aus Deutschland, Frankreich und Belgien jetzt ausgewertet haben, stammen aus dem frei zugänglichen Handelsregister des Großherzogtums. Sie wurden im Zuge der Recherche so aufbereitet, dass sie nach Personen oder Anschriften durchsuchbar wurden. Auf diese Weise ließen sich zum Beispiel Firmen der Reimanns in Luxemburg recherchieren. </w:t>
      </w:r>
    </w:p>
    <w:p w14:paraId="2A1D6124" w14:textId="77777777" w:rsidR="005078F9" w:rsidRDefault="005078F9">
      <w:pPr>
        <w:spacing w:before="200" w:line="260" w:lineRule="atLeast"/>
        <w:jc w:val="both"/>
      </w:pPr>
      <w:r>
        <w:rPr>
          <w:rFonts w:ascii="Arial" w:eastAsia="Arial" w:hAnsi="Arial" w:cs="Arial"/>
          <w:color w:val="000000"/>
          <w:sz w:val="20"/>
        </w:rPr>
        <w:t xml:space="preserve">  Die Reimanns gehören zu den verschwiegensten deutschen Milliardärsdynastien, die Marken ihrer Konzerngruppe aber kennt so gut wie jeder: Clerasil, Jacobs-Kaffee oder Colgate gehören dazu. Die Luxemburger JAB Holding Company, von den Reimanns 2011 gegründet, zahlte im Jahr 2017 auf rund 338 Millionen </w:t>
      </w:r>
      <w:r>
        <w:rPr>
          <w:rFonts w:ascii="Arial" w:eastAsia="Arial" w:hAnsi="Arial" w:cs="Arial"/>
          <w:b/>
          <w:i/>
          <w:color w:val="000000"/>
          <w:sz w:val="20"/>
          <w:u w:val="single"/>
        </w:rPr>
        <w:t>Euro</w:t>
      </w:r>
      <w:r>
        <w:rPr>
          <w:rFonts w:ascii="Arial" w:eastAsia="Arial" w:hAnsi="Arial" w:cs="Arial"/>
          <w:color w:val="000000"/>
          <w:sz w:val="20"/>
        </w:rPr>
        <w:t xml:space="preserve"> Gewinn lediglich 1,1 Millionen </w:t>
      </w:r>
      <w:r>
        <w:rPr>
          <w:rFonts w:ascii="Arial" w:eastAsia="Arial" w:hAnsi="Arial" w:cs="Arial"/>
          <w:b/>
          <w:i/>
          <w:color w:val="000000"/>
          <w:sz w:val="20"/>
          <w:u w:val="single"/>
        </w:rPr>
        <w:t>Euro</w:t>
      </w:r>
      <w:r>
        <w:rPr>
          <w:rFonts w:ascii="Arial" w:eastAsia="Arial" w:hAnsi="Arial" w:cs="Arial"/>
          <w:color w:val="000000"/>
          <w:sz w:val="20"/>
        </w:rPr>
        <w:t xml:space="preserve"> Steuern - weniger als ein halbes Prozent. Das Unternehmen teilte auf Anfrage mit, die in der Holding gebündelten Firmen würden in den jeweiligen Ländern Steuern zahlen; JAB sei nicht aus </w:t>
      </w:r>
      <w:r>
        <w:rPr>
          <w:rFonts w:ascii="Arial" w:eastAsia="Arial" w:hAnsi="Arial" w:cs="Arial"/>
          <w:color w:val="000000"/>
          <w:sz w:val="20"/>
        </w:rPr>
        <w:lastRenderedPageBreak/>
        <w:t>steuerlichen Gründen in Luxemburg. Der belgische Steuerexperte Denis-Emmanuel Philippe sagt dagegen, aus seiner Sicht gebe es ,,keinen offensichtlichen anderen Grund, in Luxemburg zu sein, als die gute Steuerumgebung'.</w:t>
      </w:r>
    </w:p>
    <w:p w14:paraId="44246344" w14:textId="77777777" w:rsidR="005078F9" w:rsidRDefault="005078F9">
      <w:pPr>
        <w:spacing w:before="200" w:line="260" w:lineRule="atLeast"/>
        <w:jc w:val="both"/>
      </w:pPr>
      <w:r>
        <w:rPr>
          <w:rFonts w:ascii="Arial" w:eastAsia="Arial" w:hAnsi="Arial" w:cs="Arial"/>
          <w:color w:val="000000"/>
          <w:sz w:val="20"/>
        </w:rPr>
        <w:t xml:space="preserve">  Als Erfinder dieser ,,Steuerumgebung' gilt der scheidende </w:t>
      </w:r>
      <w:r>
        <w:rPr>
          <w:rFonts w:ascii="Arial" w:eastAsia="Arial" w:hAnsi="Arial" w:cs="Arial"/>
          <w:b/>
          <w:i/>
          <w:color w:val="000000"/>
          <w:sz w:val="20"/>
          <w:u w:val="single"/>
        </w:rPr>
        <w:t>EU</w:t>
      </w:r>
      <w:r>
        <w:rPr>
          <w:rFonts w:ascii="Arial" w:eastAsia="Arial" w:hAnsi="Arial" w:cs="Arial"/>
          <w:color w:val="000000"/>
          <w:sz w:val="20"/>
        </w:rPr>
        <w:t xml:space="preserve">-Kommissionspräsident Jean-Claude Juncker, der viele Jahre lang Regierungschef in dem Großherzogtum war. Luxemburgs Außenminister Jean Asselborn verteidigte sein Land gegen Kritik: ,,Ich glaube, Luxemburg hat gezeigt, dass es verstanden hat', sagte er angesichts der Recherchen von SZ, NDR und WDR. Sein Land gehe ,,auf eine andere Schiene', ohne dass der Finanzplatz oder die mit ihm verbundenen Firmen weggebrochen seien. </w:t>
      </w:r>
    </w:p>
    <w:p w14:paraId="43010297" w14:textId="77777777" w:rsidR="005078F9" w:rsidRDefault="005078F9">
      <w:pPr>
        <w:spacing w:before="200" w:line="260" w:lineRule="atLeast"/>
        <w:jc w:val="both"/>
      </w:pPr>
      <w:r>
        <w:rPr>
          <w:rFonts w:ascii="Arial" w:eastAsia="Arial" w:hAnsi="Arial" w:cs="Arial"/>
          <w:b/>
          <w:color w:val="000000"/>
          <w:sz w:val="20"/>
        </w:rPr>
        <w:t>Wirtschaft</w:t>
      </w:r>
    </w:p>
    <w:p w14:paraId="18CD415C" w14:textId="77777777" w:rsidR="005078F9" w:rsidRDefault="005078F9">
      <w:pPr>
        <w:keepNext/>
        <w:spacing w:before="240" w:line="340" w:lineRule="atLeast"/>
      </w:pPr>
      <w:r>
        <w:rPr>
          <w:rFonts w:ascii="Arial" w:eastAsia="Arial" w:hAnsi="Arial" w:cs="Arial"/>
          <w:b/>
          <w:color w:val="000000"/>
          <w:sz w:val="28"/>
        </w:rPr>
        <w:t>Classification</w:t>
      </w:r>
    </w:p>
    <w:p w14:paraId="15512C7C" w14:textId="3D2942FA" w:rsidR="005078F9" w:rsidRDefault="005078F9">
      <w:pPr>
        <w:spacing w:line="60" w:lineRule="exact"/>
      </w:pPr>
      <w:r>
        <w:rPr>
          <w:noProof/>
        </w:rPr>
        <mc:AlternateContent>
          <mc:Choice Requires="wps">
            <w:drawing>
              <wp:anchor distT="0" distB="0" distL="114300" distR="114300" simplePos="0" relativeHeight="252455936" behindDoc="0" locked="0" layoutInCell="1" allowOverlap="1" wp14:anchorId="2F513A8E" wp14:editId="4DFB4F97">
                <wp:simplePos x="0" y="0"/>
                <wp:positionH relativeFrom="column">
                  <wp:posOffset>0</wp:posOffset>
                </wp:positionH>
                <wp:positionV relativeFrom="paragraph">
                  <wp:posOffset>25400</wp:posOffset>
                </wp:positionV>
                <wp:extent cx="6502400" cy="0"/>
                <wp:effectExtent l="15875" t="15875" r="15875" b="12700"/>
                <wp:wrapTopAndBottom/>
                <wp:docPr id="760" name="Lin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BC02C" id="Line 838" o:spid="_x0000_s1026" style="position:absolute;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GhW1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6243E27" w14:textId="77777777" w:rsidR="005078F9" w:rsidRDefault="005078F9">
      <w:pPr>
        <w:spacing w:line="120" w:lineRule="exact"/>
      </w:pPr>
    </w:p>
    <w:p w14:paraId="1771455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F7E1F6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486A0F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BDAA7C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STEUERN &amp; BESTEUERUNG (93%); POLITIK (90%); REICHE (90%); STEUERVERMEIDUNG (90%); </w:t>
      </w:r>
      <w:r>
        <w:rPr>
          <w:rFonts w:ascii="Arial" w:eastAsia="Arial" w:hAnsi="Arial" w:cs="Arial"/>
          <w:b/>
          <w:i/>
          <w:color w:val="000000"/>
          <w:sz w:val="20"/>
          <w:u w:val="single"/>
        </w:rPr>
        <w:t>EUROPÄISCHE UNION</w:t>
      </w:r>
      <w:r>
        <w:rPr>
          <w:rFonts w:ascii="Arial" w:eastAsia="Arial" w:hAnsi="Arial" w:cs="Arial"/>
          <w:color w:val="000000"/>
          <w:sz w:val="20"/>
        </w:rPr>
        <w:t xml:space="preserve"> (89%); HOLDING-GESELLSCHAFTEN (89%); ÖFFENTLICHE POLITIK (89%); INTERNATIONALE WIRTSCHAFTSORGANISATIONEN (78%); JOURNALISMUS (78%); STAATS- UND REGIERUNGSOBERHÄUPTER (78%); MULTINATIONALE UNTERNEHMEN (77%); WIRTSCHAFTSPOLITIK (77%); AUSLANDSBEZIEHUNGEN (76%); DATENDIEBSTAHL (76%); STEUERGESTALTUNG (72%); DATENPANNEN (68%)</w:t>
      </w:r>
      <w:r>
        <w:br/>
      </w:r>
      <w:r>
        <w:br/>
      </w:r>
    </w:p>
    <w:p w14:paraId="1E6475E3"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(56%)</w:t>
      </w:r>
      <w:r>
        <w:br/>
      </w:r>
      <w:r>
        <w:br/>
      </w:r>
    </w:p>
    <w:p w14:paraId="0F0B361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DATENDIEBSTAHL (76%); STEUERGESTALTUNG (72%); DATENPANNEN (68%)</w:t>
      </w:r>
      <w:r>
        <w:br/>
      </w:r>
      <w:r>
        <w:br/>
      </w:r>
    </w:p>
    <w:p w14:paraId="3C270C23"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JEAN-CLAUDE JUNCKER (79%); PIERRE MOSCOVICI (79%)</w:t>
      </w:r>
      <w:r>
        <w:br/>
      </w:r>
      <w:r>
        <w:br/>
      </w:r>
    </w:p>
    <w:p w14:paraId="4109774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LUXEMBURG (97%); </w:t>
      </w:r>
      <w:r>
        <w:rPr>
          <w:rFonts w:ascii="Arial" w:eastAsia="Arial" w:hAnsi="Arial" w:cs="Arial"/>
          <w:b/>
          <w:i/>
          <w:color w:val="000000"/>
          <w:sz w:val="20"/>
          <w:u w:val="single"/>
        </w:rPr>
        <w:t>EUROPA</w:t>
      </w:r>
      <w:r>
        <w:rPr>
          <w:rFonts w:ascii="Arial" w:eastAsia="Arial" w:hAnsi="Arial" w:cs="Arial"/>
          <w:color w:val="000000"/>
          <w:sz w:val="20"/>
        </w:rPr>
        <w:t xml:space="preserve"> (90%); BELGIEN (88%); FRANKREICH (79%); DEUTSCHLAND (59%)</w:t>
      </w:r>
      <w:r>
        <w:br/>
      </w:r>
      <w:r>
        <w:br/>
      </w:r>
    </w:p>
    <w:p w14:paraId="2330B89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18, 2019</w:t>
      </w:r>
    </w:p>
    <w:p w14:paraId="1F26CA6F" w14:textId="77777777" w:rsidR="005078F9" w:rsidRDefault="005078F9"/>
    <w:p w14:paraId="2E30B9AD" w14:textId="4258D98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8640" behindDoc="0" locked="0" layoutInCell="1" allowOverlap="1" wp14:anchorId="5A403526" wp14:editId="7A91B1A4">
                <wp:simplePos x="0" y="0"/>
                <wp:positionH relativeFrom="column">
                  <wp:posOffset>0</wp:posOffset>
                </wp:positionH>
                <wp:positionV relativeFrom="paragraph">
                  <wp:posOffset>127000</wp:posOffset>
                </wp:positionV>
                <wp:extent cx="6502400" cy="0"/>
                <wp:effectExtent l="6350" t="6985" r="6350" b="12065"/>
                <wp:wrapNone/>
                <wp:docPr id="759" name="Lin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2C796" id="Line 909" o:spid="_x0000_s1026" style="position:absolute;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SKmo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4FE1EA" w14:textId="77777777" w:rsidR="005078F9" w:rsidRDefault="005078F9">
      <w:pPr>
        <w:sectPr w:rsidR="005078F9">
          <w:headerReference w:type="even" r:id="rId2365"/>
          <w:headerReference w:type="default" r:id="rId2366"/>
          <w:footerReference w:type="even" r:id="rId2367"/>
          <w:footerReference w:type="default" r:id="rId2368"/>
          <w:headerReference w:type="first" r:id="rId2369"/>
          <w:footerReference w:type="first" r:id="rId2370"/>
          <w:pgSz w:w="12240" w:h="15840"/>
          <w:pgMar w:top="840" w:right="1000" w:bottom="840" w:left="1000" w:header="400" w:footer="400" w:gutter="0"/>
          <w:cols w:space="720"/>
          <w:titlePg/>
        </w:sectPr>
      </w:pPr>
    </w:p>
    <w:p w14:paraId="799A8D18" w14:textId="77777777" w:rsidR="005078F9" w:rsidRDefault="005078F9"/>
    <w:p w14:paraId="3923CFAD" w14:textId="77777777" w:rsidR="005078F9" w:rsidRDefault="005078F9">
      <w:pPr>
        <w:spacing w:before="240" w:after="200" w:line="340" w:lineRule="atLeast"/>
        <w:jc w:val="center"/>
        <w:outlineLvl w:val="0"/>
        <w:rPr>
          <w:rFonts w:ascii="Arial" w:hAnsi="Arial" w:cs="Arial"/>
          <w:b/>
          <w:bCs/>
          <w:kern w:val="32"/>
          <w:sz w:val="32"/>
          <w:szCs w:val="32"/>
        </w:rPr>
      </w:pPr>
      <w:hyperlink r:id="rId2371" w:history="1">
        <w:r>
          <w:rPr>
            <w:rFonts w:ascii="Arial" w:eastAsia="Arial" w:hAnsi="Arial" w:cs="Arial"/>
            <w:b/>
            <w:bCs/>
            <w:i/>
            <w:color w:val="0077CC"/>
            <w:kern w:val="32"/>
            <w:sz w:val="28"/>
            <w:szCs w:val="32"/>
            <w:u w:val="single"/>
            <w:shd w:val="clear" w:color="auto" w:fill="FFFFFF"/>
          </w:rPr>
          <w:t>Steuervorteil? Aber nicht doch; Bedeutende deutsche Konzerne geben eine Menge Gründe an, warum sie im benachbarten Großherzogtum Firmen gründen müssen. Steueroptimierung ist nicht dabei. Vier Beispiele, mit welchen Tricks Unternehmen in Luxemburg ihre Abgabenlast drücken</w:t>
        </w:r>
      </w:hyperlink>
    </w:p>
    <w:p w14:paraId="2DE2E05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3C61252" w14:textId="77777777" w:rsidR="005078F9" w:rsidRDefault="005078F9">
      <w:pPr>
        <w:spacing w:before="120" w:line="260" w:lineRule="atLeast"/>
        <w:jc w:val="center"/>
      </w:pPr>
      <w:r>
        <w:rPr>
          <w:rFonts w:ascii="Arial" w:eastAsia="Arial" w:hAnsi="Arial" w:cs="Arial"/>
          <w:color w:val="000000"/>
          <w:sz w:val="20"/>
        </w:rPr>
        <w:t>Freitag 17. Mai 2019</w:t>
      </w:r>
    </w:p>
    <w:p w14:paraId="10B9B905" w14:textId="77777777" w:rsidR="005078F9" w:rsidRDefault="005078F9">
      <w:pPr>
        <w:spacing w:line="240" w:lineRule="atLeast"/>
        <w:jc w:val="both"/>
      </w:pPr>
    </w:p>
    <w:p w14:paraId="3FFBB794"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6BE7C89" w14:textId="568731DB" w:rsidR="005078F9" w:rsidRDefault="005078F9">
      <w:pPr>
        <w:spacing w:before="120" w:line="220" w:lineRule="atLeast"/>
      </w:pPr>
      <w:r>
        <w:br/>
      </w:r>
      <w:r>
        <w:rPr>
          <w:noProof/>
        </w:rPr>
        <w:drawing>
          <wp:inline distT="0" distB="0" distL="0" distR="0" wp14:anchorId="4B87FC1D" wp14:editId="19A127F9">
            <wp:extent cx="2857500" cy="374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4BC707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Hintergrund; München; Bayern; Deutschland; S. 29</w:t>
      </w:r>
    </w:p>
    <w:p w14:paraId="0C33066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1806 words</w:t>
      </w:r>
    </w:p>
    <w:p w14:paraId="1C8A803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MAURITIUS MUCH, JAN WILLMROTH</w:t>
      </w:r>
    </w:p>
    <w:p w14:paraId="0865275B" w14:textId="77777777" w:rsidR="005078F9" w:rsidRDefault="005078F9">
      <w:pPr>
        <w:keepNext/>
        <w:spacing w:before="240" w:line="340" w:lineRule="atLeast"/>
      </w:pPr>
      <w:r>
        <w:rPr>
          <w:rFonts w:ascii="Arial" w:eastAsia="Arial" w:hAnsi="Arial" w:cs="Arial"/>
          <w:b/>
          <w:color w:val="000000"/>
          <w:sz w:val="28"/>
        </w:rPr>
        <w:t>Body</w:t>
      </w:r>
    </w:p>
    <w:p w14:paraId="2BA38715" w14:textId="75E72356" w:rsidR="005078F9" w:rsidRDefault="005078F9">
      <w:pPr>
        <w:spacing w:line="60" w:lineRule="exact"/>
      </w:pPr>
      <w:r>
        <w:rPr>
          <w:noProof/>
        </w:rPr>
        <mc:AlternateContent>
          <mc:Choice Requires="wps">
            <w:drawing>
              <wp:anchor distT="0" distB="0" distL="114300" distR="114300" simplePos="0" relativeHeight="252384256" behindDoc="0" locked="0" layoutInCell="1" allowOverlap="1" wp14:anchorId="6C43CB4B" wp14:editId="2C0C7B69">
                <wp:simplePos x="0" y="0"/>
                <wp:positionH relativeFrom="column">
                  <wp:posOffset>0</wp:posOffset>
                </wp:positionH>
                <wp:positionV relativeFrom="paragraph">
                  <wp:posOffset>25400</wp:posOffset>
                </wp:positionV>
                <wp:extent cx="6502400" cy="0"/>
                <wp:effectExtent l="15875" t="15875" r="15875" b="12700"/>
                <wp:wrapTopAndBottom/>
                <wp:docPr id="758" name="Lin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874BA6" id="Line 768" o:spid="_x0000_s1026" style="position:absolute;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BkKu5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81ECDF" w14:textId="77777777" w:rsidR="005078F9" w:rsidRDefault="005078F9"/>
    <w:p w14:paraId="0269025A" w14:textId="77777777" w:rsidR="005078F9" w:rsidRDefault="005078F9">
      <w:pPr>
        <w:spacing w:before="200" w:line="260" w:lineRule="atLeast"/>
        <w:jc w:val="both"/>
      </w:pPr>
      <w:r>
        <w:rPr>
          <w:rFonts w:ascii="Arial" w:eastAsia="Arial" w:hAnsi="Arial" w:cs="Arial"/>
          <w:b/>
          <w:color w:val="000000"/>
          <w:sz w:val="20"/>
        </w:rPr>
        <w:t>Frankfurt/München</w:t>
      </w:r>
      <w:r>
        <w:rPr>
          <w:rFonts w:ascii="Arial" w:eastAsia="Arial" w:hAnsi="Arial" w:cs="Arial"/>
          <w:color w:val="000000"/>
          <w:sz w:val="20"/>
        </w:rPr>
        <w:t xml:space="preserve"> - Im Herbst 2003 hat Theo Müller genug. Von ,,Steuerirrsinn' spricht er im Interview mit dem </w:t>
      </w:r>
      <w:r>
        <w:rPr>
          <w:rFonts w:ascii="Arial" w:eastAsia="Arial" w:hAnsi="Arial" w:cs="Arial"/>
          <w:i/>
          <w:color w:val="000000"/>
          <w:sz w:val="20"/>
        </w:rPr>
        <w:t>Spiegel</w:t>
      </w:r>
      <w:r>
        <w:rPr>
          <w:rFonts w:ascii="Arial" w:eastAsia="Arial" w:hAnsi="Arial" w:cs="Arial"/>
          <w:color w:val="000000"/>
          <w:sz w:val="20"/>
        </w:rPr>
        <w:t xml:space="preserve"> und legt nach: ,,Ich werde enteignet, beraubt, nennen Sie es, wie Sie wollen.' Grund für den Zorn des Molkerei-Milliardärs mit Marken wie Müller-Milch und Weihenstephan ist die Erbschaftssteuer von 30 Prozent in Deutschland. Sollte er sterben, müssten seine Nachkommen rund 200 Millionen </w:t>
      </w:r>
      <w:r>
        <w:rPr>
          <w:rFonts w:ascii="Arial" w:eastAsia="Arial" w:hAnsi="Arial" w:cs="Arial"/>
          <w:b/>
          <w:i/>
          <w:color w:val="000000"/>
          <w:sz w:val="20"/>
          <w:u w:val="single"/>
        </w:rPr>
        <w:t>Euro</w:t>
      </w:r>
      <w:r>
        <w:rPr>
          <w:rFonts w:ascii="Arial" w:eastAsia="Arial" w:hAnsi="Arial" w:cs="Arial"/>
          <w:color w:val="000000"/>
          <w:sz w:val="20"/>
        </w:rPr>
        <w:t xml:space="preserve"> zahlen - der Unternehmer zieht samt Familie von seinem Heimatdorf südwestlich von Augsburg an den Zürichsee. Dort kennt man keine Erbschafts- oder Schenkungssteuer, wenn Kinder oder Ehepartner profitieren. </w:t>
      </w:r>
    </w:p>
    <w:p w14:paraId="118BFA49" w14:textId="77777777" w:rsidR="005078F9" w:rsidRDefault="005078F9">
      <w:pPr>
        <w:spacing w:before="200" w:line="260" w:lineRule="atLeast"/>
        <w:jc w:val="both"/>
      </w:pPr>
      <w:r>
        <w:rPr>
          <w:rFonts w:ascii="Arial" w:eastAsia="Arial" w:hAnsi="Arial" w:cs="Arial"/>
          <w:color w:val="000000"/>
          <w:sz w:val="20"/>
        </w:rPr>
        <w:t>  Es ist nicht das einzige Opfer, das Müller bringt, um sein Vermögen vor dem deutschen Fiskus zu beschützen. 2011 gründet Müller in Luxemburg die Unternehmensgruppe Theo Müller S.e.c.s. als Holding seines Firmenimperiums, zu dem heute mehr als 100 Gesellschaften gehören. Etliche Firmen sitzen in Luxemburg. Dort wird im Optimalfall nur ein Bruchteil der in Deutschland zu zahlenden Steuern fällig.</w:t>
      </w:r>
    </w:p>
    <w:p w14:paraId="420D6FDB" w14:textId="77777777" w:rsidR="005078F9" w:rsidRDefault="005078F9">
      <w:pPr>
        <w:spacing w:before="200" w:line="260" w:lineRule="atLeast"/>
        <w:jc w:val="both"/>
      </w:pPr>
      <w:r>
        <w:rPr>
          <w:rFonts w:ascii="Arial" w:eastAsia="Arial" w:hAnsi="Arial" w:cs="Arial"/>
          <w:color w:val="000000"/>
          <w:sz w:val="20"/>
        </w:rPr>
        <w:t xml:space="preserve">  135 Kilometer lang ist die Grenze zwischen Deutschland und Luxemburg, fiskalisch aber liegen Welten zwischen den Nachbarn. Deswegen überquert noch immer eine Menge Geld die kurze Grenze: Insgesamt 20 der 100 reichsten Deutschen haben in Luxemburg Firmen, zeigen Recherchen von </w:t>
      </w:r>
      <w:r>
        <w:rPr>
          <w:rFonts w:ascii="Arial" w:eastAsia="Arial" w:hAnsi="Arial" w:cs="Arial"/>
          <w:i/>
          <w:color w:val="000000"/>
          <w:sz w:val="20"/>
        </w:rPr>
        <w:t>Süddeutscher Zeitung</w:t>
      </w:r>
      <w:r>
        <w:rPr>
          <w:rFonts w:ascii="Arial" w:eastAsia="Arial" w:hAnsi="Arial" w:cs="Arial"/>
          <w:color w:val="000000"/>
          <w:sz w:val="20"/>
        </w:rPr>
        <w:t>, NDR und WDR im Handelsregister des Großherzogtums. Sie halten Immobilien, konzerneigene Versicherungen, Investmentfonds. Gewinne in Luxemburg werden niedriger besteuert als anderswo, Zinsen und Dividenden sind bestenfalls komplett steuerfrei.</w:t>
      </w:r>
    </w:p>
    <w:p w14:paraId="1888EAEB" w14:textId="77777777" w:rsidR="005078F9" w:rsidRDefault="005078F9">
      <w:pPr>
        <w:spacing w:before="200" w:line="260" w:lineRule="atLeast"/>
        <w:jc w:val="both"/>
      </w:pPr>
      <w:r>
        <w:rPr>
          <w:rFonts w:ascii="Arial" w:eastAsia="Arial" w:hAnsi="Arial" w:cs="Arial"/>
          <w:color w:val="000000"/>
          <w:sz w:val="20"/>
        </w:rPr>
        <w:t xml:space="preserve">  Am häufigsten sind Holdings, Beispiel: Theo Müller. Dessen Firmengruppe, die von der Holding in Luxemburg dominiert wird, ist 2017 mit einem effektiven Satz von nur 5,78 Prozent besteuert worden, im Jahr zuvor waren es 5,64 Prozent. Die Jahresabschlüsse konnten Reporter von SZ, NDR und WDR im Luxemburger Firmenregister einsehen. Die Unternehmensgruppe Theo Müller - Jahresumsatz nach eigenen Angaben 5,9 Milliarden </w:t>
      </w:r>
      <w:r>
        <w:rPr>
          <w:rFonts w:ascii="Arial" w:eastAsia="Arial" w:hAnsi="Arial" w:cs="Arial"/>
          <w:b/>
          <w:i/>
          <w:color w:val="000000"/>
          <w:sz w:val="20"/>
          <w:u w:val="single"/>
        </w:rPr>
        <w:t>Euro</w:t>
      </w:r>
      <w:r>
        <w:rPr>
          <w:rFonts w:ascii="Arial" w:eastAsia="Arial" w:hAnsi="Arial" w:cs="Arial"/>
          <w:color w:val="000000"/>
          <w:sz w:val="20"/>
        </w:rPr>
        <w:t xml:space="preserve"> - antwortete nicht konkret auf Fragen, sondern teilte mit, ihre steuerlichen Verpflichtungen immer und in vollem Umfang zu erfüllen.</w:t>
      </w:r>
    </w:p>
    <w:p w14:paraId="57A9025A" w14:textId="77777777" w:rsidR="005078F9" w:rsidRDefault="005078F9">
      <w:pPr>
        <w:spacing w:before="200" w:line="260" w:lineRule="atLeast"/>
        <w:jc w:val="both"/>
      </w:pPr>
      <w:r>
        <w:rPr>
          <w:rFonts w:ascii="Arial" w:eastAsia="Arial" w:hAnsi="Arial" w:cs="Arial"/>
          <w:color w:val="000000"/>
          <w:sz w:val="20"/>
        </w:rPr>
        <w:lastRenderedPageBreak/>
        <w:t xml:space="preserve">  Die Steuervorteile, die reiche Deutsche im Großherzogtum nutzen, sind zwar prinzipiell legal. Allerdings schaden ,,Steueroptimierungen' den Heimatländern, wenn dort die Steuerlast durch Gewinnverschiebung gedrückt wird. Aber ohnehin die wenigsten bestätigen, wegen der leidigen Steuern nach Luxemburg zu gehen. </w:t>
      </w:r>
    </w:p>
    <w:p w14:paraId="09CC0D64" w14:textId="77777777" w:rsidR="005078F9" w:rsidRDefault="005078F9">
      <w:pPr>
        <w:spacing w:before="200" w:line="260" w:lineRule="atLeast"/>
        <w:jc w:val="both"/>
      </w:pPr>
      <w:r>
        <w:rPr>
          <w:rFonts w:ascii="Arial" w:eastAsia="Arial" w:hAnsi="Arial" w:cs="Arial"/>
          <w:color w:val="000000"/>
          <w:sz w:val="20"/>
        </w:rPr>
        <w:t>  So beteuert auch die JAB Holding Company auf Anfrage, nicht aus steuerlichen Gründen in Luxemburg zu agieren. Gegründet wurde die Firma 2011 von der Familie Reimann, die zwar nie in der Öffentlichkeit in Erscheinung tritt, aber Milliardenumsätze mit bekannten Marken macht wie Sagrotan, Calgon, Clerasil, Jacobs-Kaffee oder Senseo. Direkt oder indirekt hat die luxemburgische Dachgesellschaft Anteile an über 250 Firmen weltweit.</w:t>
      </w:r>
    </w:p>
    <w:p w14:paraId="742A6EDF" w14:textId="77777777" w:rsidR="005078F9" w:rsidRDefault="005078F9">
      <w:pPr>
        <w:spacing w:before="200" w:line="260" w:lineRule="atLeast"/>
        <w:jc w:val="both"/>
      </w:pPr>
      <w:r>
        <w:rPr>
          <w:rFonts w:ascii="Arial" w:eastAsia="Arial" w:hAnsi="Arial" w:cs="Arial"/>
          <w:color w:val="000000"/>
          <w:sz w:val="20"/>
        </w:rPr>
        <w:t xml:space="preserve">  Durch diese Firmenstruktur lassen sich mithilfe von Luxemburg gleich mehrere Steuerschlupflöcher nutzen. Ein Beispiel: Firmenmanagern und einem Beratergremium werden Aktien-Optionen in Aussicht gestellt, wofür die Holding 200 Millionen </w:t>
      </w:r>
      <w:r>
        <w:rPr>
          <w:rFonts w:ascii="Arial" w:eastAsia="Arial" w:hAnsi="Arial" w:cs="Arial"/>
          <w:b/>
          <w:i/>
          <w:color w:val="000000"/>
          <w:sz w:val="20"/>
          <w:u w:val="single"/>
        </w:rPr>
        <w:t>Euro</w:t>
      </w:r>
      <w:r>
        <w:rPr>
          <w:rFonts w:ascii="Arial" w:eastAsia="Arial" w:hAnsi="Arial" w:cs="Arial"/>
          <w:color w:val="000000"/>
          <w:sz w:val="20"/>
        </w:rPr>
        <w:t xml:space="preserve"> im Jahr 2018 und sogar knapp 600 Millionen </w:t>
      </w:r>
      <w:r>
        <w:rPr>
          <w:rFonts w:ascii="Arial" w:eastAsia="Arial" w:hAnsi="Arial" w:cs="Arial"/>
          <w:b/>
          <w:i/>
          <w:color w:val="000000"/>
          <w:sz w:val="20"/>
          <w:u w:val="single"/>
        </w:rPr>
        <w:t>Euro</w:t>
      </w:r>
      <w:r>
        <w:rPr>
          <w:rFonts w:ascii="Arial" w:eastAsia="Arial" w:hAnsi="Arial" w:cs="Arial"/>
          <w:color w:val="000000"/>
          <w:sz w:val="20"/>
        </w:rPr>
        <w:t xml:space="preserve"> im Jahr davor zurückgelegt hat. ,,Firmenmanagern Aktien-Optionen zu gewähren, kann in Luxemburg steuerlich interessant sein', erklärt Denis-Emmanuel Philippe. Der belgische Anwalt und Steuerexperte hat sich für SZ, NDR und WDR einige Firmenstrukturen angesehen: ,,Diese Aktien-Optionen können zu abzugsfähigen Ausgaben nach luxemburgischem Steuerrecht führen.' Heißt im Klartext: Auch dann, wenn die Optionen erst Jahre später eingelöst werden sollten, schmälern sie sofort das Unternehmensergebnis und die Steuerlast. In Deutschland ist so etwas nicht möglich.</w:t>
      </w:r>
    </w:p>
    <w:p w14:paraId="1AEC4E09" w14:textId="77777777" w:rsidR="005078F9" w:rsidRDefault="005078F9">
      <w:pPr>
        <w:spacing w:before="200" w:line="260" w:lineRule="atLeast"/>
        <w:jc w:val="both"/>
      </w:pPr>
      <w:r>
        <w:rPr>
          <w:rFonts w:ascii="Arial" w:eastAsia="Arial" w:hAnsi="Arial" w:cs="Arial"/>
          <w:color w:val="000000"/>
          <w:sz w:val="20"/>
        </w:rPr>
        <w:t xml:space="preserve">  Zudem können Dividenden von den Tochterunternehmen über die Luxemburg-Holding steuerfrei zu zwei österreichischen Gesellschaften der Reimanns geleitet werden. Durch die Weitergabe der Gewinne weist die Muttergesellschaft Verluste aus, welche die Steuerlast in Luxemburg weiter reduzieren. </w:t>
      </w:r>
    </w:p>
    <w:p w14:paraId="767A6DD5" w14:textId="77777777" w:rsidR="005078F9" w:rsidRDefault="005078F9">
      <w:pPr>
        <w:spacing w:before="200" w:line="260" w:lineRule="atLeast"/>
        <w:jc w:val="both"/>
      </w:pPr>
      <w:r>
        <w:rPr>
          <w:rFonts w:ascii="Arial" w:eastAsia="Arial" w:hAnsi="Arial" w:cs="Arial"/>
          <w:color w:val="000000"/>
          <w:sz w:val="20"/>
        </w:rPr>
        <w:t xml:space="preserve">  Weil dort solche Steuerbefreiungen möglich sind, musste die JAB 2017 laut Bilanz auf rund 338 Millionen </w:t>
      </w:r>
      <w:r>
        <w:rPr>
          <w:rFonts w:ascii="Arial" w:eastAsia="Arial" w:hAnsi="Arial" w:cs="Arial"/>
          <w:b/>
          <w:i/>
          <w:color w:val="000000"/>
          <w:sz w:val="20"/>
          <w:u w:val="single"/>
        </w:rPr>
        <w:t>Euro</w:t>
      </w:r>
      <w:r>
        <w:rPr>
          <w:rFonts w:ascii="Arial" w:eastAsia="Arial" w:hAnsi="Arial" w:cs="Arial"/>
          <w:color w:val="000000"/>
          <w:sz w:val="20"/>
        </w:rPr>
        <w:t xml:space="preserve"> Gewinn lediglich 1,1 Millionen Steuern zahlen - kein halbes Prozent. Aber, wie gesagt: JAB sei nicht aus steuerlichen Gründen in Luxemburg. Zudem ergebe die Behandlung von Aktien-Optionen als Verbindlichkeiten keine Steuervorteile. Auch würden von den Firmen der Gruppe in den jeweiligen Ländern entsprechende Steuern gezahlt. </w:t>
      </w:r>
    </w:p>
    <w:p w14:paraId="51D477EB" w14:textId="77777777" w:rsidR="005078F9" w:rsidRDefault="005078F9">
      <w:pPr>
        <w:spacing w:before="200" w:line="260" w:lineRule="atLeast"/>
        <w:jc w:val="both"/>
      </w:pPr>
      <w:r>
        <w:rPr>
          <w:rFonts w:ascii="Arial" w:eastAsia="Arial" w:hAnsi="Arial" w:cs="Arial"/>
          <w:color w:val="000000"/>
          <w:sz w:val="20"/>
        </w:rPr>
        <w:t>  Sehr international unterwegs ist auch Alexander Otto, jüngster Spross der Hamburger Unternehmerfamilie mit dem Otto-Katalog. Alexander Otto ist als Chef der ECE Projektmanagement so etwas wie Deutschlands Mister Einkaufszentrum. 142 Shopping-Welten sind landesweit in Betrieb, einige weitere im Bau.</w:t>
      </w:r>
    </w:p>
    <w:p w14:paraId="5F094FCE" w14:textId="77777777" w:rsidR="005078F9" w:rsidRDefault="005078F9">
      <w:pPr>
        <w:spacing w:before="200" w:line="260" w:lineRule="atLeast"/>
        <w:jc w:val="both"/>
      </w:pPr>
      <w:r>
        <w:rPr>
          <w:rFonts w:ascii="Arial" w:eastAsia="Arial" w:hAnsi="Arial" w:cs="Arial"/>
          <w:color w:val="000000"/>
          <w:sz w:val="20"/>
        </w:rPr>
        <w:t xml:space="preserve">  Otto ist seit 2014 auch Teileigentümer des brasilianischen Shopping-Center-Betreibers Sonae Sierra Brasil, über eine Holding in Luxemburg. Diese Firma hat zwar keine Mitarbeiter und eine ziemlich leere Bilanz, schüttet aber jedes Jahr fast ihren gesamten Millionenerlös an die Gesellschafter aus. ,,Die Firma hat keine andere Aufgabe, als steueroptimiert Gewinne weiterzureichen. In den Jahresabschlüssen ist keine wesentliche Geschäftsaktivität zu sehen', sagt die unabhängige Bilanzexpertin Carola Rinker, die die Firmenstruktur für SZ, NDR und WDR analysiert hat. </w:t>
      </w:r>
    </w:p>
    <w:p w14:paraId="03477F16" w14:textId="77777777" w:rsidR="005078F9" w:rsidRDefault="005078F9">
      <w:pPr>
        <w:spacing w:before="200" w:line="260" w:lineRule="atLeast"/>
        <w:jc w:val="both"/>
      </w:pPr>
      <w:r>
        <w:rPr>
          <w:rFonts w:ascii="Arial" w:eastAsia="Arial" w:hAnsi="Arial" w:cs="Arial"/>
          <w:color w:val="000000"/>
          <w:sz w:val="20"/>
        </w:rPr>
        <w:t>  Jahr für Jahr fließen so Millionen durch die Bücher des luxemburgischen Otto-Ablegers - Gewinne aus den brasilianischen Malls, steuerfrei in Luxemburg verbucht. Allerdings seien bereits in Brasilien Steuern gezahlt worden, heißt es bei Otto. Es handle sich nicht um ein Modell zur Steueroptimierung.</w:t>
      </w:r>
    </w:p>
    <w:p w14:paraId="68E31C06" w14:textId="77777777" w:rsidR="005078F9" w:rsidRDefault="005078F9">
      <w:pPr>
        <w:spacing w:before="200" w:line="260" w:lineRule="atLeast"/>
        <w:jc w:val="both"/>
      </w:pPr>
      <w:r>
        <w:rPr>
          <w:rFonts w:ascii="Arial" w:eastAsia="Arial" w:hAnsi="Arial" w:cs="Arial"/>
          <w:color w:val="000000"/>
          <w:sz w:val="20"/>
        </w:rPr>
        <w:t>  Alexander Otto zählt übrigens auch zu den Gönnern des in der zweiten Fußball-Bundesliga versackten Hamburger SV, ein Schicksal, das er mit einer anderen Hamburger Unternehmergröße teilt: Klaus-Michael Kühne. Der Logistik-Milliardär, Mehrheitseigner der Großspedition Kühne + Nagel, nutzt relativ freimütig und intensiv Holdingfirmen in Steueroasen. Kühne lebt als Deutscher in der Schweiz, dem Hauptsitz seines Konzerns. Kühne + Nagel Deutschland beschäftigt etwa 15 000 Mitarbeiter an 130 Standorten. Von der Handvoll Firmen in Luxemburg haben einige kaum Angestellte, gemessen daran aber scheinen sie überproportional wichtig zu sein.</w:t>
      </w:r>
    </w:p>
    <w:p w14:paraId="6BB6F263" w14:textId="77777777" w:rsidR="005078F9" w:rsidRDefault="005078F9">
      <w:pPr>
        <w:spacing w:before="200" w:line="260" w:lineRule="atLeast"/>
        <w:jc w:val="both"/>
      </w:pPr>
      <w:r>
        <w:rPr>
          <w:rFonts w:ascii="Arial" w:eastAsia="Arial" w:hAnsi="Arial" w:cs="Arial"/>
          <w:color w:val="000000"/>
          <w:sz w:val="20"/>
        </w:rPr>
        <w:t xml:space="preserve">  Vor allem eine Gesellschaft namens Kuehne + Nagel Investments S.à.r.l. fällt auf. Sie kassiert Gewinnausschüttungen anderer Konzerneinheiten, an denen sie direkt beteiligt ist, und zahlte zuletzt jährlich etwa </w:t>
      </w:r>
      <w:r>
        <w:rPr>
          <w:rFonts w:ascii="Arial" w:eastAsia="Arial" w:hAnsi="Arial" w:cs="Arial"/>
          <w:color w:val="000000"/>
          <w:sz w:val="20"/>
        </w:rPr>
        <w:lastRenderedPageBreak/>
        <w:t xml:space="preserve">60 Millionen </w:t>
      </w:r>
      <w:r>
        <w:rPr>
          <w:rFonts w:ascii="Arial" w:eastAsia="Arial" w:hAnsi="Arial" w:cs="Arial"/>
          <w:b/>
          <w:i/>
          <w:color w:val="000000"/>
          <w:sz w:val="20"/>
          <w:u w:val="single"/>
        </w:rPr>
        <w:t>Euro</w:t>
      </w:r>
      <w:r>
        <w:rPr>
          <w:rFonts w:ascii="Arial" w:eastAsia="Arial" w:hAnsi="Arial" w:cs="Arial"/>
          <w:color w:val="000000"/>
          <w:sz w:val="20"/>
        </w:rPr>
        <w:t xml:space="preserve"> an Dividenden aus. Laut Registerauszügen gibt die Firma als Zweck an, Kredite innerhalb der Unternehmensgruppe zu vergeben.</w:t>
      </w:r>
    </w:p>
    <w:p w14:paraId="647DB97F" w14:textId="77777777" w:rsidR="005078F9" w:rsidRDefault="005078F9">
      <w:pPr>
        <w:spacing w:before="200" w:line="260" w:lineRule="atLeast"/>
        <w:jc w:val="both"/>
      </w:pPr>
      <w:r>
        <w:rPr>
          <w:rFonts w:ascii="Arial" w:eastAsia="Arial" w:hAnsi="Arial" w:cs="Arial"/>
          <w:color w:val="000000"/>
          <w:sz w:val="20"/>
        </w:rPr>
        <w:t xml:space="preserve">  Noch bis vor eineinhalb Jahren hantierte diese Zweckgesellschaft mit Beträgen von mehr als 800 Millionen </w:t>
      </w:r>
      <w:r>
        <w:rPr>
          <w:rFonts w:ascii="Arial" w:eastAsia="Arial" w:hAnsi="Arial" w:cs="Arial"/>
          <w:b/>
          <w:i/>
          <w:color w:val="000000"/>
          <w:sz w:val="20"/>
          <w:u w:val="single"/>
        </w:rPr>
        <w:t>Euro</w:t>
      </w:r>
      <w:r>
        <w:rPr>
          <w:rFonts w:ascii="Arial" w:eastAsia="Arial" w:hAnsi="Arial" w:cs="Arial"/>
          <w:color w:val="000000"/>
          <w:sz w:val="20"/>
        </w:rPr>
        <w:t xml:space="preserve">, die sie an Konzerntöchter oft in Hochsteuerländern verteilte. Laut dem Abschlussbericht für das Jahr 2016 hat sie an die Deutschland-Töchter von Kühne + Nagel etwa 500 Millionen </w:t>
      </w:r>
      <w:r>
        <w:rPr>
          <w:rFonts w:ascii="Arial" w:eastAsia="Arial" w:hAnsi="Arial" w:cs="Arial"/>
          <w:b/>
          <w:i/>
          <w:color w:val="000000"/>
          <w:sz w:val="20"/>
          <w:u w:val="single"/>
        </w:rPr>
        <w:t>Euro</w:t>
      </w:r>
      <w:r>
        <w:rPr>
          <w:rFonts w:ascii="Arial" w:eastAsia="Arial" w:hAnsi="Arial" w:cs="Arial"/>
          <w:color w:val="000000"/>
          <w:sz w:val="20"/>
        </w:rPr>
        <w:t xml:space="preserve"> verliehen. Größtenteils wurden die Kredite innerhalb eines Jahres zurückgezahlt - für derart hohe Darlehenssummen eine ungewöhnlich kurze Frist. Das Geld, das die Luxemburger Holding verlieh, stammte überwiegend von einer anderen Konzerntochter aus der Nullsteueroase Bermuda. Durch diesen Trick ließen sich Steuern sparen, weil die deutschen Töchter Zinsen an die Holding in Luxemburg zahlten. Diese verringerten den zu versteuernden Gewinn in Deutschland. In Luxemburg müssen auf die Zinsen nur wenig Steuern bezahlt werden. Ende 2017 wurde das Modell eingestellt.</w:t>
      </w:r>
    </w:p>
    <w:p w14:paraId="46422EF4" w14:textId="77777777" w:rsidR="005078F9" w:rsidRDefault="005078F9">
      <w:pPr>
        <w:spacing w:before="200" w:line="260" w:lineRule="atLeast"/>
        <w:jc w:val="both"/>
      </w:pPr>
      <w:r>
        <w:rPr>
          <w:rFonts w:ascii="Arial" w:eastAsia="Arial" w:hAnsi="Arial" w:cs="Arial"/>
          <w:color w:val="000000"/>
          <w:sz w:val="20"/>
        </w:rPr>
        <w:t>  Für Markus Meinzer, Vorstandsmitglied des Tax Justice Network, das zu Fragen der Finanztransparenz forscht, ist die Sache klar: ,,Hier werden die etablierten und aggressiven Konzernsteueroasen Luxemburg, Schweiz und Bermuda miteinander verquickt zu einem hochkomplexen Finanzierungsmodell, dessen Wirkung nur in einer aggressiven Vermeidung von Steuern bestehen kann.' Der Konzern hingegen gibt operative Gründe, etwa die günstige geografische Lage, für den Standort Luxemburg an. Die unternehmensinternen Kredite aus Luxemburg seien zur Reorganisation und zur Finanzierung von Übernahmen vergeben worden; bei Holdings in Luxemburg handle es sich überdies nicht um Steuervermeidungsgesellschaften, weil die Tochtergesellschaften bereits Gewinnsteuern entrichtet hätten.</w:t>
      </w:r>
    </w:p>
    <w:p w14:paraId="74101D1B" w14:textId="77777777" w:rsidR="005078F9" w:rsidRDefault="005078F9">
      <w:pPr>
        <w:spacing w:before="200" w:line="260" w:lineRule="atLeast"/>
        <w:jc w:val="both"/>
      </w:pPr>
      <w:r>
        <w:rPr>
          <w:rFonts w:ascii="Arial" w:eastAsia="Arial" w:hAnsi="Arial" w:cs="Arial"/>
          <w:color w:val="000000"/>
          <w:sz w:val="20"/>
        </w:rPr>
        <w:t xml:space="preserve">  Wohlmeinende würde das, was einer der größten </w:t>
      </w:r>
      <w:r>
        <w:rPr>
          <w:rFonts w:ascii="Arial" w:eastAsia="Arial" w:hAnsi="Arial" w:cs="Arial"/>
          <w:b/>
          <w:i/>
          <w:color w:val="000000"/>
          <w:sz w:val="20"/>
          <w:u w:val="single"/>
        </w:rPr>
        <w:t>europäischen</w:t>
      </w:r>
      <w:r>
        <w:rPr>
          <w:rFonts w:ascii="Arial" w:eastAsia="Arial" w:hAnsi="Arial" w:cs="Arial"/>
          <w:color w:val="000000"/>
          <w:sz w:val="20"/>
        </w:rPr>
        <w:t xml:space="preserve"> Logistikdienstleister da macht, als ,,steueroptimiert' im Sinne des Konzerns und seiner Geldgeber bezeichnen. Experten wie Meinzer erkennen darin jedoch eine Strategie, Gewinne von Konzerntöchtern künstlich klein zu rechnen - um Steuern zu vermeiden. </w:t>
      </w:r>
    </w:p>
    <w:p w14:paraId="2939862D" w14:textId="77777777" w:rsidR="005078F9" w:rsidRDefault="005078F9">
      <w:pPr>
        <w:spacing w:before="240" w:line="260" w:lineRule="atLeast"/>
      </w:pPr>
      <w:r>
        <w:rPr>
          <w:rFonts w:ascii="Arial" w:eastAsia="Arial" w:hAnsi="Arial" w:cs="Arial"/>
          <w:b/>
          <w:color w:val="000000"/>
          <w:sz w:val="20"/>
        </w:rPr>
        <w:t xml:space="preserve">5,9 Milliarden </w:t>
      </w:r>
      <w:r>
        <w:rPr>
          <w:rFonts w:ascii="Arial" w:eastAsia="Arial" w:hAnsi="Arial" w:cs="Arial"/>
          <w:b/>
          <w:i/>
          <w:color w:val="000000"/>
          <w:sz w:val="20"/>
          <w:u w:val="single"/>
        </w:rPr>
        <w:t>Euro</w:t>
      </w:r>
      <w:r>
        <w:rPr>
          <w:rFonts w:ascii="Arial" w:eastAsia="Arial" w:hAnsi="Arial" w:cs="Arial"/>
          <w:b/>
          <w:color w:val="000000"/>
          <w:sz w:val="20"/>
        </w:rPr>
        <w:t xml:space="preserve"> Umsatz,  keine sechs Prozent Steuern - die Milch macht"s da nicht allein </w:t>
      </w:r>
    </w:p>
    <w:p w14:paraId="1EDD3F72" w14:textId="77777777" w:rsidR="005078F9" w:rsidRDefault="005078F9">
      <w:pPr>
        <w:spacing w:before="240" w:line="260" w:lineRule="atLeast"/>
      </w:pPr>
      <w:r>
        <w:rPr>
          <w:rFonts w:ascii="Arial" w:eastAsia="Arial" w:hAnsi="Arial" w:cs="Arial"/>
          <w:b/>
          <w:color w:val="000000"/>
          <w:sz w:val="20"/>
        </w:rPr>
        <w:t>Theo Müller</w:t>
      </w:r>
    </w:p>
    <w:p w14:paraId="28D7BCC0" w14:textId="77777777" w:rsidR="005078F9" w:rsidRDefault="005078F9">
      <w:pPr>
        <w:spacing w:before="200" w:line="260" w:lineRule="atLeast"/>
        <w:jc w:val="both"/>
      </w:pPr>
      <w:r>
        <w:rPr>
          <w:rFonts w:ascii="Arial" w:eastAsia="Arial" w:hAnsi="Arial" w:cs="Arial"/>
          <w:color w:val="000000"/>
          <w:sz w:val="20"/>
        </w:rPr>
        <w:t xml:space="preserve">Vor knapp 50 Jahren übernahm Theo Müller, 79, die Molkerei seines Vaters mit vier Mitarbeitern. Heute ist seine Unternehmensgruppe ein weltweit agierender Großkonzern mit Milliardenumsätzen und 27 500 Mitarbeitern. Müller machte aus Buttermilch einen Verkaufsschlager; mit Slogans wie ,,Alles Müller, oder was?' sowie Gerd Müller oder anderen prominenten Werbegesichtern wurde das Unternehmen bekannt. Wegen der drohenden Erbschaftssteuer lebt Müller (Foto: dpa) seit 2003 im ,,Exil' in der Schweiz, wie er sagt. </w:t>
      </w:r>
    </w:p>
    <w:p w14:paraId="7770DE66" w14:textId="77777777" w:rsidR="005078F9" w:rsidRDefault="005078F9">
      <w:pPr>
        <w:spacing w:before="240" w:line="260" w:lineRule="atLeast"/>
      </w:pPr>
      <w:r>
        <w:rPr>
          <w:rFonts w:ascii="Arial" w:eastAsia="Arial" w:hAnsi="Arial" w:cs="Arial"/>
          <w:b/>
          <w:color w:val="000000"/>
          <w:sz w:val="20"/>
        </w:rPr>
        <w:t>Klaus-Michael Kühne</w:t>
      </w:r>
    </w:p>
    <w:p w14:paraId="4010E84A" w14:textId="77777777" w:rsidR="005078F9" w:rsidRDefault="005078F9">
      <w:pPr>
        <w:spacing w:before="200" w:line="260" w:lineRule="atLeast"/>
        <w:jc w:val="both"/>
      </w:pPr>
      <w:r>
        <w:rPr>
          <w:rFonts w:ascii="Arial" w:eastAsia="Arial" w:hAnsi="Arial" w:cs="Arial"/>
          <w:color w:val="000000"/>
          <w:sz w:val="20"/>
        </w:rPr>
        <w:t xml:space="preserve">Das Herz von Klaus-Michael Kühne, 81, gehört Hamburg. Er steckte Millionen in den mittlerweile abgestiegenen Hamburger SV oder die Elbphilharmonie, eine Logistik-Hochschule trägt seinen Namen. Doch Steuern zahlt der gebürtige Hanseat seit Jahrzehnten in der Schweiz. Dorthin hat vor 50 Jahren auch sein Logistikunternehmen Kühne + Nagel den Hauptsitz verlegt. Er habe nichts gegen Steuern, sagte er einmal. ,,Ich hätte nur gern das Gefühl, dass sie für die richtigen </w:t>
      </w:r>
    </w:p>
    <w:p w14:paraId="63AC34D3" w14:textId="77777777" w:rsidR="005078F9" w:rsidRDefault="005078F9">
      <w:pPr>
        <w:spacing w:before="200" w:line="260" w:lineRule="atLeast"/>
        <w:jc w:val="both"/>
      </w:pPr>
      <w:r>
        <w:rPr>
          <w:rFonts w:ascii="Arial" w:eastAsia="Arial" w:hAnsi="Arial" w:cs="Arial"/>
          <w:color w:val="000000"/>
          <w:sz w:val="20"/>
        </w:rPr>
        <w:t>Dinge ausgegeben werden.' Foto: dpa</w:t>
      </w:r>
    </w:p>
    <w:p w14:paraId="6073699A" w14:textId="77777777" w:rsidR="005078F9" w:rsidRDefault="005078F9">
      <w:pPr>
        <w:spacing w:before="240" w:line="260" w:lineRule="atLeast"/>
      </w:pPr>
      <w:r>
        <w:rPr>
          <w:rFonts w:ascii="Arial" w:eastAsia="Arial" w:hAnsi="Arial" w:cs="Arial"/>
          <w:b/>
          <w:color w:val="000000"/>
          <w:sz w:val="20"/>
        </w:rPr>
        <w:t>Das Geld aus Brasilien fließt  auf Konten in Luxemburg: Otto findet das gut</w:t>
      </w:r>
    </w:p>
    <w:p w14:paraId="46A728D0" w14:textId="77777777" w:rsidR="005078F9" w:rsidRDefault="005078F9">
      <w:pPr>
        <w:spacing w:before="240" w:line="260" w:lineRule="atLeast"/>
      </w:pPr>
      <w:r>
        <w:rPr>
          <w:rFonts w:ascii="Arial" w:eastAsia="Arial" w:hAnsi="Arial" w:cs="Arial"/>
          <w:b/>
          <w:color w:val="000000"/>
          <w:sz w:val="20"/>
        </w:rPr>
        <w:t>Alexander Otto</w:t>
      </w:r>
    </w:p>
    <w:p w14:paraId="15D594AC" w14:textId="77777777" w:rsidR="005078F9" w:rsidRDefault="005078F9">
      <w:pPr>
        <w:spacing w:before="200" w:line="260" w:lineRule="atLeast"/>
        <w:jc w:val="both"/>
      </w:pPr>
      <w:r>
        <w:rPr>
          <w:rFonts w:ascii="Arial" w:eastAsia="Arial" w:hAnsi="Arial" w:cs="Arial"/>
          <w:color w:val="000000"/>
          <w:sz w:val="20"/>
        </w:rPr>
        <w:t xml:space="preserve">In Deutschland gibt es kaum ein Einkaufszentrum oder eine Shoppingmall, hinter der nicht der gebürtige Hamburger </w:t>
      </w:r>
    </w:p>
    <w:p w14:paraId="3DB54D8C" w14:textId="77777777" w:rsidR="005078F9" w:rsidRDefault="005078F9">
      <w:pPr>
        <w:spacing w:before="200" w:line="260" w:lineRule="atLeast"/>
        <w:jc w:val="both"/>
      </w:pPr>
      <w:r>
        <w:rPr>
          <w:rFonts w:ascii="Arial" w:eastAsia="Arial" w:hAnsi="Arial" w:cs="Arial"/>
          <w:color w:val="000000"/>
          <w:sz w:val="20"/>
        </w:rPr>
        <w:t xml:space="preserve">Alexander Otto, 51, steht. Sein Vater </w:t>
      </w:r>
    </w:p>
    <w:p w14:paraId="6F6CBD23" w14:textId="77777777" w:rsidR="005078F9" w:rsidRDefault="005078F9">
      <w:pPr>
        <w:spacing w:before="200" w:line="260" w:lineRule="atLeast"/>
        <w:jc w:val="both"/>
      </w:pPr>
      <w:r>
        <w:rPr>
          <w:rFonts w:ascii="Arial" w:eastAsia="Arial" w:hAnsi="Arial" w:cs="Arial"/>
          <w:color w:val="000000"/>
          <w:sz w:val="20"/>
        </w:rPr>
        <w:lastRenderedPageBreak/>
        <w:t xml:space="preserve">Werner hatte das Familienvermögen noch mit einem Versandhaus und dem berühmten ,,Otto-Katalog' begründet. Ähnlich wie Klaus-Michael Kühne unterstützt auch Alexander Otto (Foto: dpa) den HSV finanziell. Er war sogar zeitweise im Aufsichtsrat des Fußballsklubs. Zuletzt spendete Otto Millionen, um das Tennisturnier am Hamburger Rothenbaum zu retten. </w:t>
      </w:r>
    </w:p>
    <w:p w14:paraId="39A0DA48" w14:textId="77777777" w:rsidR="005078F9" w:rsidRDefault="005078F9">
      <w:pPr>
        <w:spacing w:before="240" w:line="260" w:lineRule="atLeast"/>
      </w:pPr>
      <w:r>
        <w:rPr>
          <w:rFonts w:ascii="Arial" w:eastAsia="Arial" w:hAnsi="Arial" w:cs="Arial"/>
          <w:b/>
          <w:color w:val="000000"/>
          <w:sz w:val="20"/>
        </w:rPr>
        <w:t>Familie Reimann</w:t>
      </w:r>
    </w:p>
    <w:p w14:paraId="6AE2CBA7" w14:textId="77777777" w:rsidR="005078F9" w:rsidRDefault="005078F9">
      <w:pPr>
        <w:spacing w:before="200" w:line="260" w:lineRule="atLeast"/>
        <w:jc w:val="both"/>
      </w:pPr>
      <w:r>
        <w:rPr>
          <w:rFonts w:ascii="Arial" w:eastAsia="Arial" w:hAnsi="Arial" w:cs="Arial"/>
          <w:color w:val="000000"/>
          <w:sz w:val="20"/>
        </w:rPr>
        <w:t>Von den Reimanns gibt es keine Fotos.</w:t>
      </w:r>
    </w:p>
    <w:p w14:paraId="19ABBB28" w14:textId="77777777" w:rsidR="005078F9" w:rsidRDefault="005078F9">
      <w:pPr>
        <w:spacing w:before="200" w:line="260" w:lineRule="atLeast"/>
        <w:jc w:val="both"/>
      </w:pPr>
      <w:r>
        <w:rPr>
          <w:rFonts w:ascii="Arial" w:eastAsia="Arial" w:hAnsi="Arial" w:cs="Arial"/>
          <w:color w:val="000000"/>
          <w:sz w:val="20"/>
        </w:rPr>
        <w:t>Die Familie gilt als noch öffentlichkeitsscheuer als die Albrechts, die hinter Aldi stehen. Die Reimanns, deren Aufstieg mit der Chemiefabrik Benckiser begann,</w:t>
      </w:r>
    </w:p>
    <w:p w14:paraId="6C37C02D" w14:textId="77777777" w:rsidR="005078F9" w:rsidRDefault="005078F9">
      <w:pPr>
        <w:spacing w:before="200" w:line="260" w:lineRule="atLeast"/>
        <w:jc w:val="both"/>
      </w:pPr>
      <w:r>
        <w:rPr>
          <w:rFonts w:ascii="Arial" w:eastAsia="Arial" w:hAnsi="Arial" w:cs="Arial"/>
          <w:color w:val="000000"/>
          <w:sz w:val="20"/>
        </w:rPr>
        <w:t>stammen aus der Gegend um Mannheim und Heidelberg. Renate Reimann-Haas, Wolfgang Reimann sowie deren Vettern Matthias Reimann-Andersen und Stefan Reimann-Andersen gehören rund</w:t>
      </w:r>
    </w:p>
    <w:p w14:paraId="31D4659A" w14:textId="77777777" w:rsidR="005078F9" w:rsidRDefault="005078F9">
      <w:pPr>
        <w:spacing w:before="200" w:line="260" w:lineRule="atLeast"/>
        <w:jc w:val="both"/>
      </w:pPr>
      <w:r>
        <w:rPr>
          <w:rFonts w:ascii="Arial" w:eastAsia="Arial" w:hAnsi="Arial" w:cs="Arial"/>
          <w:color w:val="000000"/>
          <w:sz w:val="20"/>
        </w:rPr>
        <w:t xml:space="preserve">90 Prozent der Unternehmensgruppe. Zu ihr zählen so bekannte Marken wie </w:t>
      </w:r>
    </w:p>
    <w:p w14:paraId="3C4A841C" w14:textId="77777777" w:rsidR="005078F9" w:rsidRDefault="005078F9">
      <w:pPr>
        <w:spacing w:before="200" w:line="260" w:lineRule="atLeast"/>
        <w:jc w:val="both"/>
      </w:pPr>
      <w:r>
        <w:rPr>
          <w:rFonts w:ascii="Arial" w:eastAsia="Arial" w:hAnsi="Arial" w:cs="Arial"/>
          <w:color w:val="000000"/>
          <w:sz w:val="20"/>
        </w:rPr>
        <w:t xml:space="preserve">Senseo, Calgon oder Colgate. </w:t>
      </w:r>
    </w:p>
    <w:p w14:paraId="11BB04BC" w14:textId="77777777" w:rsidR="005078F9" w:rsidRDefault="005078F9">
      <w:pPr>
        <w:keepNext/>
        <w:spacing w:before="240" w:line="340" w:lineRule="atLeast"/>
      </w:pPr>
      <w:r>
        <w:rPr>
          <w:rFonts w:ascii="Arial" w:eastAsia="Arial" w:hAnsi="Arial" w:cs="Arial"/>
          <w:b/>
          <w:color w:val="000000"/>
          <w:sz w:val="28"/>
        </w:rPr>
        <w:t>Classification</w:t>
      </w:r>
    </w:p>
    <w:p w14:paraId="4EB15C9D" w14:textId="5C026EF8" w:rsidR="005078F9" w:rsidRDefault="005078F9">
      <w:pPr>
        <w:spacing w:line="60" w:lineRule="exact"/>
      </w:pPr>
      <w:r>
        <w:rPr>
          <w:noProof/>
        </w:rPr>
        <mc:AlternateContent>
          <mc:Choice Requires="wps">
            <w:drawing>
              <wp:anchor distT="0" distB="0" distL="114300" distR="114300" simplePos="0" relativeHeight="252456960" behindDoc="0" locked="0" layoutInCell="1" allowOverlap="1" wp14:anchorId="7FDAE9F0" wp14:editId="17601496">
                <wp:simplePos x="0" y="0"/>
                <wp:positionH relativeFrom="column">
                  <wp:posOffset>0</wp:posOffset>
                </wp:positionH>
                <wp:positionV relativeFrom="paragraph">
                  <wp:posOffset>25400</wp:posOffset>
                </wp:positionV>
                <wp:extent cx="6502400" cy="0"/>
                <wp:effectExtent l="15875" t="19050" r="15875" b="19050"/>
                <wp:wrapTopAndBottom/>
                <wp:docPr id="757"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63552" id="Line 839" o:spid="_x0000_s1026" style="position:absolute;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Ad9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3AD558" w14:textId="77777777" w:rsidR="005078F9" w:rsidRDefault="005078F9">
      <w:pPr>
        <w:spacing w:line="120" w:lineRule="exact"/>
      </w:pPr>
    </w:p>
    <w:p w14:paraId="3D17506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275866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1B1A2E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6C2C24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STEUERN &amp; BESTEUERUNG (92%); HOLDING-GESELLSCHAFTEN (90%); KOMMANDITGESELLSCHAFTEN (90%); STEUERGESTALTUNG (90%); REICHE (89%); STEUERVERMEIDUNG (89%); WERTPAPIERE &amp; ANDERE KAPITALANLAGEN (87%); FINANZERGEBNISSE UND -BERICHTE (78%); INTERVIEWS (78%); UNTERNEHMENSSTRUKTUREN &amp; EIGENTÜMERSCHAFT (78%); UNTERNEHMENSUMSÄTZE (78%); ERBSCHAFTSSTEUER (77%); SCHENKUNGSSTEUER (77%); DIVIDENDEN (76%); FINANZERGEBNISSE (76%)</w:t>
      </w:r>
      <w:r>
        <w:br/>
      </w:r>
      <w:r>
        <w:br/>
      </w:r>
    </w:p>
    <w:p w14:paraId="78A3A8CE"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UNTERNEHMENSGRUPPE THEO MUELLER GMBH &amp; CO KG (58%)</w:t>
      </w:r>
      <w:r>
        <w:br/>
      </w:r>
      <w:r>
        <w:br/>
      </w:r>
    </w:p>
    <w:p w14:paraId="398FDB9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NAICS312111 SOFT DRINK MANUFACTURING (58%); SIC2023 DRY CONDENSED &amp; EVAPORATED DAIRY PRODUCTS (58%); STEUERGESTALTUNG (90%); WERTPAPIERE &amp; ANDERE KAPITALANLAGEN (87%); ERBSCHAFTSSTEUER (77%); IMMOBILIENHANDEL (70%)</w:t>
      </w:r>
      <w:r>
        <w:br/>
      </w:r>
      <w:r>
        <w:br/>
      </w:r>
    </w:p>
    <w:p w14:paraId="5EE7703D"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BAYERN, DEUTSCHLAND (59%); LUXEMBURG (95%); DEUTSCHLAND (89%); BELGIEN (73%)</w:t>
      </w:r>
      <w:r>
        <w:br/>
      </w:r>
      <w:r>
        <w:br/>
      </w:r>
    </w:p>
    <w:p w14:paraId="6FC9CC3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18, 2019</w:t>
      </w:r>
    </w:p>
    <w:p w14:paraId="2BAB738E" w14:textId="77777777" w:rsidR="005078F9" w:rsidRDefault="005078F9"/>
    <w:p w14:paraId="6B7CDCE2" w14:textId="2B4CD2C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9664" behindDoc="0" locked="0" layoutInCell="1" allowOverlap="1" wp14:anchorId="0C4D9965" wp14:editId="19820029">
                <wp:simplePos x="0" y="0"/>
                <wp:positionH relativeFrom="column">
                  <wp:posOffset>0</wp:posOffset>
                </wp:positionH>
                <wp:positionV relativeFrom="paragraph">
                  <wp:posOffset>127000</wp:posOffset>
                </wp:positionV>
                <wp:extent cx="6502400" cy="0"/>
                <wp:effectExtent l="6350" t="11430" r="6350" b="7620"/>
                <wp:wrapNone/>
                <wp:docPr id="756"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C5657" id="Line 910" o:spid="_x0000_s1026" style="position:absolute;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P1it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032C330" w14:textId="77777777" w:rsidR="005078F9" w:rsidRDefault="005078F9">
      <w:pPr>
        <w:sectPr w:rsidR="005078F9">
          <w:headerReference w:type="even" r:id="rId2372"/>
          <w:headerReference w:type="default" r:id="rId2373"/>
          <w:footerReference w:type="even" r:id="rId2374"/>
          <w:footerReference w:type="default" r:id="rId2375"/>
          <w:headerReference w:type="first" r:id="rId2376"/>
          <w:footerReference w:type="first" r:id="rId2377"/>
          <w:pgSz w:w="12240" w:h="15840"/>
          <w:pgMar w:top="840" w:right="1000" w:bottom="840" w:left="1000" w:header="400" w:footer="400" w:gutter="0"/>
          <w:cols w:space="720"/>
          <w:titlePg/>
        </w:sectPr>
      </w:pPr>
    </w:p>
    <w:p w14:paraId="2676D04C" w14:textId="77777777" w:rsidR="005078F9" w:rsidRDefault="005078F9"/>
    <w:p w14:paraId="3721AE81" w14:textId="77777777" w:rsidR="005078F9" w:rsidRDefault="005078F9">
      <w:pPr>
        <w:spacing w:before="240" w:after="200" w:line="340" w:lineRule="atLeast"/>
        <w:jc w:val="center"/>
        <w:outlineLvl w:val="0"/>
        <w:rPr>
          <w:rFonts w:ascii="Arial" w:hAnsi="Arial" w:cs="Arial"/>
          <w:b/>
          <w:bCs/>
          <w:kern w:val="32"/>
          <w:sz w:val="32"/>
          <w:szCs w:val="32"/>
        </w:rPr>
      </w:pPr>
      <w:hyperlink r:id="rId2378" w:history="1">
        <w:r>
          <w:rPr>
            <w:rFonts w:ascii="Arial" w:eastAsia="Arial" w:hAnsi="Arial" w:cs="Arial"/>
            <w:b/>
            <w:bCs/>
            <w:i/>
            <w:color w:val="0077CC"/>
            <w:kern w:val="32"/>
            <w:sz w:val="28"/>
            <w:szCs w:val="32"/>
            <w:u w:val="single"/>
            <w:shd w:val="clear" w:color="auto" w:fill="FFFFFF"/>
          </w:rPr>
          <w:t xml:space="preserve">AUGSTEINS WELT; Pro Brexit; Es gibt unzählige Untersuchungen, die ergeben, dass der Austritt Großbritanniens aus der </w:t>
        </w:r>
      </w:hyperlink>
      <w:hyperlink r:id="rId2379" w:history="1">
        <w:r>
          <w:rPr>
            <w:rFonts w:ascii="Arial" w:eastAsia="Arial" w:hAnsi="Arial" w:cs="Arial"/>
            <w:b/>
            <w:bCs/>
            <w:i/>
            <w:color w:val="0077CC"/>
            <w:kern w:val="32"/>
            <w:sz w:val="28"/>
            <w:szCs w:val="32"/>
            <w:u w:val="single"/>
            <w:shd w:val="clear" w:color="auto" w:fill="FFFFFF"/>
          </w:rPr>
          <w:t>EU</w:t>
        </w:r>
      </w:hyperlink>
      <w:hyperlink r:id="rId2380" w:history="1">
        <w:r>
          <w:rPr>
            <w:rFonts w:ascii="Arial" w:eastAsia="Arial" w:hAnsi="Arial" w:cs="Arial"/>
            <w:b/>
            <w:bCs/>
            <w:i/>
            <w:color w:val="0077CC"/>
            <w:kern w:val="32"/>
            <w:sz w:val="28"/>
            <w:szCs w:val="32"/>
            <w:u w:val="single"/>
            <w:shd w:val="clear" w:color="auto" w:fill="FFFFFF"/>
          </w:rPr>
          <w:t xml:space="preserve"> allen Beteiligten schaden wird, zuallererst dem Vereinigten Königreich. Aber einer, der klug und kein Demagoge ist, spricht sich trotzdem dafür aus. Ein Treffen mit Lord Salisbury</w:t>
        </w:r>
      </w:hyperlink>
    </w:p>
    <w:p w14:paraId="22305BD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440EE53" w14:textId="77777777" w:rsidR="005078F9" w:rsidRDefault="005078F9">
      <w:pPr>
        <w:spacing w:before="120" w:line="260" w:lineRule="atLeast"/>
        <w:jc w:val="center"/>
      </w:pPr>
      <w:r>
        <w:rPr>
          <w:rFonts w:ascii="Arial" w:eastAsia="Arial" w:hAnsi="Arial" w:cs="Arial"/>
          <w:color w:val="000000"/>
          <w:sz w:val="20"/>
        </w:rPr>
        <w:t>Freitag 17. Mai 2019</w:t>
      </w:r>
    </w:p>
    <w:p w14:paraId="3A03B31B" w14:textId="77777777" w:rsidR="005078F9" w:rsidRDefault="005078F9">
      <w:pPr>
        <w:spacing w:line="240" w:lineRule="atLeast"/>
        <w:jc w:val="both"/>
      </w:pPr>
    </w:p>
    <w:p w14:paraId="3AFADB3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4B7AC1C" w14:textId="49B4DEBA" w:rsidR="005078F9" w:rsidRDefault="005078F9">
      <w:pPr>
        <w:spacing w:before="120" w:line="220" w:lineRule="atLeast"/>
      </w:pPr>
      <w:r>
        <w:br/>
      </w:r>
      <w:r>
        <w:rPr>
          <w:noProof/>
        </w:rPr>
        <w:drawing>
          <wp:inline distT="0" distB="0" distL="0" distR="0" wp14:anchorId="3ADFC8CA" wp14:editId="5C3A755A">
            <wp:extent cx="2857500" cy="3746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55288A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26</w:t>
      </w:r>
    </w:p>
    <w:p w14:paraId="5A528B9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946 words</w:t>
      </w:r>
    </w:p>
    <w:p w14:paraId="2BC2473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FRANZISKA AUGSTEIN</w:t>
      </w:r>
    </w:p>
    <w:p w14:paraId="57340D7C" w14:textId="77777777" w:rsidR="005078F9" w:rsidRDefault="005078F9">
      <w:pPr>
        <w:keepNext/>
        <w:spacing w:before="240" w:line="340" w:lineRule="atLeast"/>
      </w:pPr>
      <w:r>
        <w:rPr>
          <w:rFonts w:ascii="Arial" w:eastAsia="Arial" w:hAnsi="Arial" w:cs="Arial"/>
          <w:b/>
          <w:color w:val="000000"/>
          <w:sz w:val="28"/>
        </w:rPr>
        <w:t>Body</w:t>
      </w:r>
    </w:p>
    <w:p w14:paraId="02F62079" w14:textId="4F7BB2D6" w:rsidR="005078F9" w:rsidRDefault="005078F9">
      <w:pPr>
        <w:spacing w:line="60" w:lineRule="exact"/>
      </w:pPr>
      <w:r>
        <w:rPr>
          <w:noProof/>
        </w:rPr>
        <mc:AlternateContent>
          <mc:Choice Requires="wps">
            <w:drawing>
              <wp:anchor distT="0" distB="0" distL="114300" distR="114300" simplePos="0" relativeHeight="252385280" behindDoc="0" locked="0" layoutInCell="1" allowOverlap="1" wp14:anchorId="18027F40" wp14:editId="5AC4EB17">
                <wp:simplePos x="0" y="0"/>
                <wp:positionH relativeFrom="column">
                  <wp:posOffset>0</wp:posOffset>
                </wp:positionH>
                <wp:positionV relativeFrom="paragraph">
                  <wp:posOffset>25400</wp:posOffset>
                </wp:positionV>
                <wp:extent cx="6502400" cy="0"/>
                <wp:effectExtent l="15875" t="12700" r="15875" b="15875"/>
                <wp:wrapTopAndBottom/>
                <wp:docPr id="755" name="Lin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54EC9" id="Line 769" o:spid="_x0000_s1026" style="position:absolute;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5zAEAAHkDAAAOAAAAZHJzL2Uyb0RvYy54bWysU12P0zAQfEfiP1h+p0kr2uO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2/m885c2BpSE/a&#10;KXa3uM/pjD421LR225D9iaN79k8ofkTmcD2A61VR+XLyBJxmRPUbJB+ipzt24xeU1AP7hCWqYxds&#10;pqQQ2LFM5HSbiDomJujjYl7P3tc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tz5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486DF1" w14:textId="77777777" w:rsidR="005078F9" w:rsidRDefault="005078F9"/>
    <w:p w14:paraId="70AE81EE" w14:textId="77777777" w:rsidR="005078F9" w:rsidRDefault="005078F9">
      <w:pPr>
        <w:spacing w:before="200" w:line="260" w:lineRule="atLeast"/>
        <w:jc w:val="both"/>
      </w:pPr>
      <w:r>
        <w:rPr>
          <w:rFonts w:ascii="Arial" w:eastAsia="Arial" w:hAnsi="Arial" w:cs="Arial"/>
          <w:color w:val="000000"/>
          <w:sz w:val="20"/>
        </w:rPr>
        <w:t xml:space="preserve">Der Brexit ist eine Gefühlssache: Das meinen viele Deutsche, vor allem jene, die etwas für England übrig haben. Jenseits des Ärmelkanals, so die verbreitete Meinung, herrsche eine insulare Mentalität, in der ein bautechnisches Argument aus dem 17. Jahrhundert - ,,mein Zuhause ist meine Burg' - sich verbindet mit maritimen Betrachtungen, wie schon Shakespeare sie äußerte: Er pries ,,dies Kleinod, in die Silbersee gefasst, die ihr den Dienst von einer Mauer leistet'. </w:t>
      </w:r>
    </w:p>
    <w:p w14:paraId="71BB6DF6" w14:textId="77777777" w:rsidR="005078F9" w:rsidRDefault="005078F9">
      <w:pPr>
        <w:spacing w:before="200" w:line="260" w:lineRule="atLeast"/>
        <w:jc w:val="both"/>
      </w:pPr>
      <w:r>
        <w:rPr>
          <w:rFonts w:ascii="Arial" w:eastAsia="Arial" w:hAnsi="Arial" w:cs="Arial"/>
          <w:color w:val="000000"/>
          <w:sz w:val="20"/>
        </w:rPr>
        <w:t xml:space="preserve">  Deshalb, so denken viele </w:t>
      </w:r>
      <w:r>
        <w:rPr>
          <w:rFonts w:ascii="Arial" w:eastAsia="Arial" w:hAnsi="Arial" w:cs="Arial"/>
          <w:b/>
          <w:i/>
          <w:color w:val="000000"/>
          <w:sz w:val="20"/>
          <w:u w:val="single"/>
        </w:rPr>
        <w:t>EU</w:t>
      </w:r>
      <w:r>
        <w:rPr>
          <w:rFonts w:ascii="Arial" w:eastAsia="Arial" w:hAnsi="Arial" w:cs="Arial"/>
          <w:color w:val="000000"/>
          <w:sz w:val="20"/>
        </w:rPr>
        <w:t xml:space="preserve">-Freunde, habe eine gute Mehrheit der Engländer sich von verantwortungslosen, elitären Gutverdienern, die als Politiker auftreten, einen Bären aufbinden lassen und glaubten alles, was ihnen versprochen wurde: Wenn das Vereinigte Königreich nicht mehr netto in die </w:t>
      </w:r>
      <w:r>
        <w:rPr>
          <w:rFonts w:ascii="Arial" w:eastAsia="Arial" w:hAnsi="Arial" w:cs="Arial"/>
          <w:b/>
          <w:i/>
          <w:color w:val="000000"/>
          <w:sz w:val="20"/>
          <w:u w:val="single"/>
        </w:rPr>
        <w:t>EU</w:t>
      </w:r>
      <w:r>
        <w:rPr>
          <w:rFonts w:ascii="Arial" w:eastAsia="Arial" w:hAnsi="Arial" w:cs="Arial"/>
          <w:color w:val="000000"/>
          <w:sz w:val="20"/>
        </w:rPr>
        <w:t xml:space="preserve"> einzahlen müsse, würde unendlich viel Geld eingespart, das dann dem Gesundheitsdienst zugute kommen werde; endlich frei von der </w:t>
      </w:r>
      <w:r>
        <w:rPr>
          <w:rFonts w:ascii="Arial" w:eastAsia="Arial" w:hAnsi="Arial" w:cs="Arial"/>
          <w:b/>
          <w:i/>
          <w:color w:val="000000"/>
          <w:sz w:val="20"/>
          <w:u w:val="single"/>
        </w:rPr>
        <w:t>EU</w:t>
      </w:r>
      <w:r>
        <w:rPr>
          <w:rFonts w:ascii="Arial" w:eastAsia="Arial" w:hAnsi="Arial" w:cs="Arial"/>
          <w:color w:val="000000"/>
          <w:sz w:val="20"/>
        </w:rPr>
        <w:t>, werde das Land viel bessere Handelsbeziehungen mit aller Welt aufbauen können. Das war - von Anfang an ersichtlich - teils lügenhaft, teils unfundiertes Zukunftsgesummse. Vor die naheliegende Wahl gestellt, ob die Engländer ihren Verstand verloren haben oder emotional-national sind, wählen Anglophile das Zweite.</w:t>
      </w:r>
    </w:p>
    <w:p w14:paraId="3E7662CA" w14:textId="77777777" w:rsidR="005078F9" w:rsidRDefault="005078F9">
      <w:pPr>
        <w:spacing w:before="200" w:line="260" w:lineRule="atLeast"/>
        <w:jc w:val="both"/>
      </w:pPr>
      <w:r>
        <w:rPr>
          <w:rFonts w:ascii="Arial" w:eastAsia="Arial" w:hAnsi="Arial" w:cs="Arial"/>
          <w:color w:val="000000"/>
          <w:sz w:val="20"/>
        </w:rPr>
        <w:t>  Rein gefühlsmäßig zu entscheiden, kann sich Robert Gascoyne-Cecil, der siebte Marquess of Salisbury, nicht leisten: Er besitzt ausgedehnte Ländereien in England samt mehr als 40 000 Schafen; sein Hauptgeschäft ist die Bewirtschaftung etlicher Immobilien in London und anderswo. Ihm gehören etliche Häuser um Londons Leicester Square, die er zusammen mit dem Platz hat aufmöbeln lassen. Außerdem besitzt er mehr als ein historisches Landpalais. Der Öffentlichkeit zugänglich ist Hatfield House, von dem einige Bauteile aus den 1480er-Jahren noch stehen, der Rest wurde zusammengeklopft, um Anfang des 17. Jahrhunderts einen Neubau zu errichten. Elizabeth I. wurde in Hatfield House großgezogen und empfing ebendort 1558 die Nachricht, sie werde nun Queen. Da muss das Dach natürlich in Schuss gehalten werden. Also: Lord Salisbury schaut aufs Geld. Und trotzdem ist er für den Brexit.</w:t>
      </w:r>
    </w:p>
    <w:p w14:paraId="5EB8B2ED" w14:textId="77777777" w:rsidR="005078F9" w:rsidRDefault="005078F9">
      <w:pPr>
        <w:spacing w:before="200" w:line="260" w:lineRule="atLeast"/>
        <w:jc w:val="both"/>
      </w:pPr>
      <w:r>
        <w:rPr>
          <w:rFonts w:ascii="Arial" w:eastAsia="Arial" w:hAnsi="Arial" w:cs="Arial"/>
          <w:color w:val="000000"/>
          <w:sz w:val="20"/>
        </w:rPr>
        <w:t xml:space="preserve">  Das Treffen mit ihm findet statt in seinem Stadthaus in London. Die Einrichtung ist nicht pompös im Empire-Stil, sie ist englisch-alt und gediegen-elegant. Drei Hunde kommen zur Begrüßung: ein großer, ein mittelgroßer und ein </w:t>
      </w:r>
      <w:r>
        <w:rPr>
          <w:rFonts w:ascii="Arial" w:eastAsia="Arial" w:hAnsi="Arial" w:cs="Arial"/>
          <w:color w:val="000000"/>
          <w:sz w:val="20"/>
        </w:rPr>
        <w:lastRenderedPageBreak/>
        <w:t xml:space="preserve">kleiner kuscheliger. Was </w:t>
      </w:r>
      <w:r>
        <w:rPr>
          <w:rFonts w:ascii="Arial" w:eastAsia="Arial" w:hAnsi="Arial" w:cs="Arial"/>
          <w:b/>
          <w:i/>
          <w:color w:val="000000"/>
          <w:sz w:val="20"/>
          <w:u w:val="single"/>
        </w:rPr>
        <w:t>Europa</w:t>
      </w:r>
      <w:r>
        <w:rPr>
          <w:rFonts w:ascii="Arial" w:eastAsia="Arial" w:hAnsi="Arial" w:cs="Arial"/>
          <w:color w:val="000000"/>
          <w:sz w:val="20"/>
        </w:rPr>
        <w:t xml:space="preserve"> angeht, hätte der Lord lieber die kleine Variante gehabt, nämlich, wie er sagt, ,,</w:t>
      </w:r>
      <w:r>
        <w:rPr>
          <w:rFonts w:ascii="Arial" w:eastAsia="Arial" w:hAnsi="Arial" w:cs="Arial"/>
          <w:b/>
          <w:i/>
          <w:color w:val="000000"/>
          <w:sz w:val="20"/>
          <w:u w:val="single"/>
        </w:rPr>
        <w:t>Europa</w:t>
      </w:r>
      <w:r>
        <w:rPr>
          <w:rFonts w:ascii="Arial" w:eastAsia="Arial" w:hAnsi="Arial" w:cs="Arial"/>
          <w:color w:val="000000"/>
          <w:sz w:val="20"/>
        </w:rPr>
        <w:t xml:space="preserve"> à la carte'. Schon als er noch gewählter Tory-Parlamentsabgeordneter im Unterhaus war, hat er 1975 gegen Großbritanniens Beitritt zur EG gestimmt.</w:t>
      </w:r>
    </w:p>
    <w:p w14:paraId="6EB51C3D" w14:textId="77777777" w:rsidR="005078F9" w:rsidRDefault="005078F9">
      <w:pPr>
        <w:spacing w:before="200" w:line="260" w:lineRule="atLeast"/>
        <w:jc w:val="both"/>
      </w:pPr>
      <w:r>
        <w:rPr>
          <w:rFonts w:ascii="Arial" w:eastAsia="Arial" w:hAnsi="Arial" w:cs="Arial"/>
          <w:color w:val="000000"/>
          <w:sz w:val="20"/>
        </w:rPr>
        <w:t xml:space="preserve">  Wo die </w:t>
      </w:r>
      <w:r>
        <w:rPr>
          <w:rFonts w:ascii="Arial" w:eastAsia="Arial" w:hAnsi="Arial" w:cs="Arial"/>
          <w:b/>
          <w:i/>
          <w:color w:val="000000"/>
          <w:sz w:val="20"/>
          <w:u w:val="single"/>
        </w:rPr>
        <w:t>EU</w:t>
      </w:r>
      <w:r>
        <w:rPr>
          <w:rFonts w:ascii="Arial" w:eastAsia="Arial" w:hAnsi="Arial" w:cs="Arial"/>
          <w:color w:val="000000"/>
          <w:sz w:val="20"/>
        </w:rPr>
        <w:t xml:space="preserve"> nun aber besteht, argumentiert er, besser wäre es gewesen, den Staaten vorzuschlagen, bei welcher Initiative sie mitmachen wollen: ,,Wissenschaft, Verteidigung, ach fast alles: Darüber hätten die Länder, die mitmachen wollen, sich verständigen können.' Was ihm missbehagt, ist die ,,Top-Down-Demokratie, dieses napoleonische Gebilde'. Damit spielt er an auf Frankreich und seinen Präsidenten Macron: Der wolle sein Land in Wahrheit nicht reformieren, seine </w:t>
      </w:r>
      <w:r>
        <w:rPr>
          <w:rFonts w:ascii="Arial" w:eastAsia="Arial" w:hAnsi="Arial" w:cs="Arial"/>
          <w:b/>
          <w:i/>
          <w:color w:val="000000"/>
          <w:sz w:val="20"/>
          <w:u w:val="single"/>
        </w:rPr>
        <w:t>Europa</w:t>
      </w:r>
      <w:r>
        <w:rPr>
          <w:rFonts w:ascii="Arial" w:eastAsia="Arial" w:hAnsi="Arial" w:cs="Arial"/>
          <w:color w:val="000000"/>
          <w:sz w:val="20"/>
        </w:rPr>
        <w:t>-Politik ziele bloß darauf ab, Frankreich von Deutschland und anderen Ländern alimentieren zu lassen.</w:t>
      </w:r>
    </w:p>
    <w:p w14:paraId="350950D0" w14:textId="77777777" w:rsidR="005078F9" w:rsidRDefault="005078F9">
      <w:pPr>
        <w:spacing w:before="200" w:line="260" w:lineRule="atLeast"/>
        <w:jc w:val="both"/>
      </w:pPr>
      <w:r>
        <w:rPr>
          <w:rFonts w:ascii="Arial" w:eastAsia="Arial" w:hAnsi="Arial" w:cs="Arial"/>
          <w:color w:val="000000"/>
          <w:sz w:val="20"/>
        </w:rPr>
        <w:t xml:space="preserve">  Lord Salisbury spricht, als wenn er eben das neue Buch des akklamierten Historikers Peter Frankopan gelesen habe. Es heißt ,,Die neuen Seidenstraßen' (Rowohlt-Berlin). Frankopan legt dar, dass vor 1000 Jahren die Mitte der Welt im asiatischen Raum gelegen habe. Was seither an Macht und Einfluss vom Westen übernommen wurde, werde nun zurückgeholt. Darauf müsse sich die westliche Welt einstellen. Entsprechend denkt Robert Gascoyne-Cecil, dass nach der ersten industriellen Revolution um 1800 nun eine zweite, eine digitale Revolution im Gange sei. Und die </w:t>
      </w:r>
      <w:r>
        <w:rPr>
          <w:rFonts w:ascii="Arial" w:eastAsia="Arial" w:hAnsi="Arial" w:cs="Arial"/>
          <w:b/>
          <w:i/>
          <w:color w:val="000000"/>
          <w:sz w:val="20"/>
          <w:u w:val="single"/>
        </w:rPr>
        <w:t>EU</w:t>
      </w:r>
      <w:r>
        <w:rPr>
          <w:rFonts w:ascii="Arial" w:eastAsia="Arial" w:hAnsi="Arial" w:cs="Arial"/>
          <w:color w:val="000000"/>
          <w:sz w:val="20"/>
        </w:rPr>
        <w:t xml:space="preserve"> ist seiner Ansicht nach nicht in der Lage, die Herausforderungen aus dem asiatischen Raum zu meistern. Deshalb müsse Großbritannien die Anker zur </w:t>
      </w:r>
      <w:r>
        <w:rPr>
          <w:rFonts w:ascii="Arial" w:eastAsia="Arial" w:hAnsi="Arial" w:cs="Arial"/>
          <w:b/>
          <w:i/>
          <w:color w:val="000000"/>
          <w:sz w:val="20"/>
          <w:u w:val="single"/>
        </w:rPr>
        <w:t>EU</w:t>
      </w:r>
      <w:r>
        <w:rPr>
          <w:rFonts w:ascii="Arial" w:eastAsia="Arial" w:hAnsi="Arial" w:cs="Arial"/>
          <w:color w:val="000000"/>
          <w:sz w:val="20"/>
        </w:rPr>
        <w:t xml:space="preserve"> lösen, um sich frei flottierend bewegen zu können: ,,Dann kann Originalität Funken schlagen. Mit der </w:t>
      </w:r>
      <w:r>
        <w:rPr>
          <w:rFonts w:ascii="Arial" w:eastAsia="Arial" w:hAnsi="Arial" w:cs="Arial"/>
          <w:b/>
          <w:i/>
          <w:color w:val="000000"/>
          <w:sz w:val="20"/>
          <w:u w:val="single"/>
        </w:rPr>
        <w:t>EU</w:t>
      </w:r>
      <w:r>
        <w:rPr>
          <w:rFonts w:ascii="Arial" w:eastAsia="Arial" w:hAnsi="Arial" w:cs="Arial"/>
          <w:color w:val="000000"/>
          <w:sz w:val="20"/>
        </w:rPr>
        <w:t xml:space="preserve"> sind wir in einer Sackgasse.'</w:t>
      </w:r>
    </w:p>
    <w:p w14:paraId="416E10C2" w14:textId="77777777" w:rsidR="005078F9" w:rsidRDefault="005078F9">
      <w:pPr>
        <w:spacing w:before="200" w:line="260" w:lineRule="atLeast"/>
        <w:jc w:val="both"/>
      </w:pPr>
      <w:r>
        <w:rPr>
          <w:rFonts w:ascii="Arial" w:eastAsia="Arial" w:hAnsi="Arial" w:cs="Arial"/>
          <w:color w:val="000000"/>
          <w:sz w:val="20"/>
        </w:rPr>
        <w:t xml:space="preserve">  Der britische Außenminister Jeremy Hunt hat neulich der BBC schlankweg erklärt, Großbritannien sei eine ,,globale Macht'. Lord Salisbury für seinen Teil will gar keine globale Macht vertreten. Seine Vorfahren kamen aus Wales: ,,Im Mittelalter waren wir Gangster. Wir kamen aus Wales, quasi im Tross von Heinrich VII., im 15. Jahrhundert nach London, um uns dort besser zu stellen.' Was er will: Sein Land soll frei wirtschaften können, ohne Rücksicht auf Auflagen der </w:t>
      </w:r>
      <w:r>
        <w:rPr>
          <w:rFonts w:ascii="Arial" w:eastAsia="Arial" w:hAnsi="Arial" w:cs="Arial"/>
          <w:b/>
          <w:i/>
          <w:color w:val="000000"/>
          <w:sz w:val="20"/>
          <w:u w:val="single"/>
        </w:rPr>
        <w:t>EU</w:t>
      </w:r>
      <w:r>
        <w:rPr>
          <w:rFonts w:ascii="Arial" w:eastAsia="Arial" w:hAnsi="Arial" w:cs="Arial"/>
          <w:color w:val="000000"/>
          <w:sz w:val="20"/>
        </w:rPr>
        <w:t>.</w:t>
      </w:r>
    </w:p>
    <w:p w14:paraId="3685AA1C" w14:textId="77777777" w:rsidR="005078F9" w:rsidRDefault="005078F9">
      <w:pPr>
        <w:spacing w:before="200" w:line="260" w:lineRule="atLeast"/>
        <w:jc w:val="both"/>
      </w:pPr>
      <w:r>
        <w:rPr>
          <w:rFonts w:ascii="Arial" w:eastAsia="Arial" w:hAnsi="Arial" w:cs="Arial"/>
          <w:color w:val="000000"/>
          <w:sz w:val="20"/>
        </w:rPr>
        <w:t xml:space="preserve">  Lord Salisbury konzediert, dass die </w:t>
      </w:r>
      <w:r>
        <w:rPr>
          <w:rFonts w:ascii="Arial" w:eastAsia="Arial" w:hAnsi="Arial" w:cs="Arial"/>
          <w:b/>
          <w:i/>
          <w:color w:val="000000"/>
          <w:sz w:val="20"/>
          <w:u w:val="single"/>
        </w:rPr>
        <w:t>EU</w:t>
      </w:r>
      <w:r>
        <w:rPr>
          <w:rFonts w:ascii="Arial" w:eastAsia="Arial" w:hAnsi="Arial" w:cs="Arial"/>
          <w:color w:val="000000"/>
          <w:sz w:val="20"/>
        </w:rPr>
        <w:t xml:space="preserve"> gar nicht allzu viel Einfluss auf britische Belange genommen habe. Die Einwanderungspolitik wurde von der </w:t>
      </w:r>
      <w:r>
        <w:rPr>
          <w:rFonts w:ascii="Arial" w:eastAsia="Arial" w:hAnsi="Arial" w:cs="Arial"/>
          <w:b/>
          <w:i/>
          <w:color w:val="000000"/>
          <w:sz w:val="20"/>
          <w:u w:val="single"/>
        </w:rPr>
        <w:t>EU</w:t>
      </w:r>
      <w:r>
        <w:rPr>
          <w:rFonts w:ascii="Arial" w:eastAsia="Arial" w:hAnsi="Arial" w:cs="Arial"/>
          <w:color w:val="000000"/>
          <w:sz w:val="20"/>
        </w:rPr>
        <w:t xml:space="preserve"> bestimmt - was dazu geführt hat, dass Leute aus osteuropäischen Ländern kamen, die machen, wozu kein Brite mehr Lust hat: Erntearbeit für wenig Lohn zum Beispiel. Der Lord sieht das auch so. Ein anderer Punkt: Ohne die Wettbewerbsvorschriften der </w:t>
      </w:r>
      <w:r>
        <w:rPr>
          <w:rFonts w:ascii="Arial" w:eastAsia="Arial" w:hAnsi="Arial" w:cs="Arial"/>
          <w:b/>
          <w:i/>
          <w:color w:val="000000"/>
          <w:sz w:val="20"/>
          <w:u w:val="single"/>
        </w:rPr>
        <w:t>EU</w:t>
      </w:r>
      <w:r>
        <w:rPr>
          <w:rFonts w:ascii="Arial" w:eastAsia="Arial" w:hAnsi="Arial" w:cs="Arial"/>
          <w:color w:val="000000"/>
          <w:sz w:val="20"/>
        </w:rPr>
        <w:t xml:space="preserve"> wäre womöglich die britische Regierung auf die Idee gekommen, marode Unternehmen von staatlicher Seite über Wasser zu halten. Auch dem stimmt Lord Salisbury zu.</w:t>
      </w:r>
    </w:p>
    <w:p w14:paraId="40DBC086" w14:textId="77777777" w:rsidR="005078F9" w:rsidRDefault="005078F9">
      <w:pPr>
        <w:spacing w:before="200" w:line="260" w:lineRule="atLeast"/>
        <w:jc w:val="both"/>
      </w:pPr>
      <w:r>
        <w:rPr>
          <w:rFonts w:ascii="Arial" w:eastAsia="Arial" w:hAnsi="Arial" w:cs="Arial"/>
          <w:color w:val="000000"/>
          <w:sz w:val="20"/>
        </w:rPr>
        <w:t xml:space="preserve">  Auf die Frage, wie der Lord sich Großbritanniens Zukunft vorstellt, sagt er: Das Land müsse steuertechnisch mit anderen Ländern konkurrieren, so dass Unternehmen sich im Vereinigten Königreich ansiedeln mögen. Er votiert für den internationalen Wettkampf in der Sparte: wo werden die wenigsten Steuern fällig? Ob das den normalen Beschäftigten etwas bringt und ob das langfristig eine gute Idee ist? Man mag es bezweifeln. Die Zweifel kommen an dieser Stelle in zwei Wochen zur Sprache. </w:t>
      </w:r>
    </w:p>
    <w:p w14:paraId="4975B20A" w14:textId="77777777" w:rsidR="005078F9" w:rsidRDefault="005078F9">
      <w:pPr>
        <w:spacing w:before="240" w:line="260" w:lineRule="atLeast"/>
      </w:pPr>
      <w:r>
        <w:rPr>
          <w:rFonts w:ascii="Arial" w:eastAsia="Arial" w:hAnsi="Arial" w:cs="Arial"/>
          <w:b/>
          <w:color w:val="000000"/>
          <w:sz w:val="20"/>
        </w:rPr>
        <w:t>Mit der digitalen Revolution,  sagt Lord Salisbury, komme der Kontinent noch nicht zurecht</w:t>
      </w:r>
    </w:p>
    <w:p w14:paraId="433C0FE9" w14:textId="77777777" w:rsidR="005078F9" w:rsidRDefault="005078F9">
      <w:pPr>
        <w:keepNext/>
        <w:spacing w:before="240" w:line="340" w:lineRule="atLeast"/>
      </w:pPr>
      <w:r>
        <w:rPr>
          <w:rFonts w:ascii="Arial" w:eastAsia="Arial" w:hAnsi="Arial" w:cs="Arial"/>
          <w:b/>
          <w:color w:val="000000"/>
          <w:sz w:val="28"/>
        </w:rPr>
        <w:t>Classification</w:t>
      </w:r>
    </w:p>
    <w:p w14:paraId="723B3528" w14:textId="2E46EF27" w:rsidR="005078F9" w:rsidRDefault="005078F9">
      <w:pPr>
        <w:spacing w:line="60" w:lineRule="exact"/>
      </w:pPr>
      <w:r>
        <w:rPr>
          <w:noProof/>
        </w:rPr>
        <mc:AlternateContent>
          <mc:Choice Requires="wps">
            <w:drawing>
              <wp:anchor distT="0" distB="0" distL="114300" distR="114300" simplePos="0" relativeHeight="252457984" behindDoc="0" locked="0" layoutInCell="1" allowOverlap="1" wp14:anchorId="32D87FA2" wp14:editId="608375B1">
                <wp:simplePos x="0" y="0"/>
                <wp:positionH relativeFrom="column">
                  <wp:posOffset>0</wp:posOffset>
                </wp:positionH>
                <wp:positionV relativeFrom="paragraph">
                  <wp:posOffset>25400</wp:posOffset>
                </wp:positionV>
                <wp:extent cx="6502400" cy="0"/>
                <wp:effectExtent l="15875" t="12700" r="15875" b="15875"/>
                <wp:wrapTopAndBottom/>
                <wp:docPr id="754" name="Lin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1B1AE" id="Line 840" o:spid="_x0000_s1026" style="position:absolute;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Cg4t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7345BA" w14:textId="77777777" w:rsidR="005078F9" w:rsidRDefault="005078F9">
      <w:pPr>
        <w:spacing w:line="120" w:lineRule="exact"/>
      </w:pPr>
    </w:p>
    <w:p w14:paraId="3546D6B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9A75A9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44BD463"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0C1F98F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BREXIT (90%); POLITIK (89%); BRITISCHES PARLAMENT (78%); POLITISCHE PARTEIEN (75%); STAATS- UND REGIERUNGSOBERHÄUPTER (75%); ÖFFENTLICHE POLITIK (75%); STAATSPRÄSIDENTEN (72%)</w:t>
      </w:r>
      <w:r>
        <w:br/>
      </w:r>
      <w:r>
        <w:br/>
      </w:r>
    </w:p>
    <w:p w14:paraId="333CA5C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w:t>
      </w:r>
      <w:r>
        <w:rPr>
          <w:rFonts w:ascii="Arial" w:eastAsia="Arial" w:hAnsi="Arial" w:cs="Arial"/>
          <w:b/>
          <w:i/>
          <w:color w:val="000000"/>
          <w:sz w:val="20"/>
          <w:u w:val="single"/>
        </w:rPr>
        <w:t>EUROPA</w:t>
      </w:r>
      <w:r>
        <w:rPr>
          <w:rFonts w:ascii="Arial" w:eastAsia="Arial" w:hAnsi="Arial" w:cs="Arial"/>
          <w:color w:val="000000"/>
          <w:sz w:val="20"/>
        </w:rPr>
        <w:t xml:space="preserve"> (90%); FRANKREICH (90%); VEREINIGTES KÖNIGREICH (90%); ENGLAND (88%); DEUTSCHLAND (59%)</w:t>
      </w:r>
      <w:r>
        <w:br/>
      </w:r>
      <w:r>
        <w:br/>
      </w:r>
    </w:p>
    <w:p w14:paraId="38B1BAC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15568609" w14:textId="77777777" w:rsidR="005078F9" w:rsidRDefault="005078F9"/>
    <w:p w14:paraId="3360CDC7" w14:textId="52133D9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0688" behindDoc="0" locked="0" layoutInCell="1" allowOverlap="1" wp14:anchorId="36A54B56" wp14:editId="36F78E1A">
                <wp:simplePos x="0" y="0"/>
                <wp:positionH relativeFrom="column">
                  <wp:posOffset>0</wp:posOffset>
                </wp:positionH>
                <wp:positionV relativeFrom="paragraph">
                  <wp:posOffset>127000</wp:posOffset>
                </wp:positionV>
                <wp:extent cx="6502400" cy="0"/>
                <wp:effectExtent l="6350" t="13970" r="6350" b="14605"/>
                <wp:wrapNone/>
                <wp:docPr id="753" name="Lin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CD982" id="Line 911" o:spid="_x0000_s1026" style="position:absolute;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1S4m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3C32236" w14:textId="77777777" w:rsidR="005078F9" w:rsidRDefault="005078F9">
      <w:pPr>
        <w:sectPr w:rsidR="005078F9">
          <w:headerReference w:type="even" r:id="rId2381"/>
          <w:headerReference w:type="default" r:id="rId2382"/>
          <w:footerReference w:type="even" r:id="rId2383"/>
          <w:footerReference w:type="default" r:id="rId2384"/>
          <w:headerReference w:type="first" r:id="rId2385"/>
          <w:footerReference w:type="first" r:id="rId2386"/>
          <w:pgSz w:w="12240" w:h="15840"/>
          <w:pgMar w:top="840" w:right="1000" w:bottom="840" w:left="1000" w:header="400" w:footer="400" w:gutter="0"/>
          <w:cols w:space="720"/>
          <w:titlePg/>
        </w:sectPr>
      </w:pPr>
    </w:p>
    <w:p w14:paraId="10044012" w14:textId="77777777" w:rsidR="005078F9" w:rsidRDefault="005078F9"/>
    <w:p w14:paraId="0E1AACD6" w14:textId="77777777" w:rsidR="005078F9" w:rsidRDefault="005078F9">
      <w:pPr>
        <w:spacing w:before="240" w:after="200" w:line="340" w:lineRule="atLeast"/>
        <w:jc w:val="center"/>
        <w:outlineLvl w:val="0"/>
        <w:rPr>
          <w:rFonts w:ascii="Arial" w:hAnsi="Arial" w:cs="Arial"/>
          <w:b/>
          <w:bCs/>
          <w:kern w:val="32"/>
          <w:sz w:val="32"/>
          <w:szCs w:val="32"/>
        </w:rPr>
      </w:pPr>
      <w:hyperlink r:id="rId2387" w:history="1">
        <w:r>
          <w:rPr>
            <w:rFonts w:ascii="Arial" w:eastAsia="Arial" w:hAnsi="Arial" w:cs="Arial"/>
            <w:b/>
            <w:bCs/>
            <w:i/>
            <w:color w:val="0077CC"/>
            <w:kern w:val="32"/>
            <w:sz w:val="28"/>
            <w:szCs w:val="32"/>
            <w:u w:val="single"/>
            <w:shd w:val="clear" w:color="auto" w:fill="FFFFFF"/>
          </w:rPr>
          <w:t xml:space="preserve">Leslie Mandoki &amp; seine Super-Stars; STARKE STIMMEN FÜR </w:t>
        </w:r>
      </w:hyperlink>
      <w:hyperlink r:id="rId2388" w:history="1">
        <w:r>
          <w:rPr>
            <w:rFonts w:ascii="Arial" w:eastAsia="Arial" w:hAnsi="Arial" w:cs="Arial"/>
            <w:b/>
            <w:bCs/>
            <w:i/>
            <w:color w:val="0077CC"/>
            <w:kern w:val="32"/>
            <w:sz w:val="28"/>
            <w:szCs w:val="32"/>
            <w:u w:val="single"/>
            <w:shd w:val="clear" w:color="auto" w:fill="FFFFFF"/>
          </w:rPr>
          <w:t>EUROPA</w:t>
        </w:r>
      </w:hyperlink>
      <w:hyperlink r:id="rId2389" w:history="1">
        <w:r>
          <w:rPr>
            <w:rFonts w:ascii="Arial" w:eastAsia="Arial" w:hAnsi="Arial" w:cs="Arial"/>
            <w:b/>
            <w:bCs/>
            <w:i/>
            <w:color w:val="0077CC"/>
            <w:kern w:val="32"/>
            <w:sz w:val="28"/>
            <w:szCs w:val="32"/>
            <w:u w:val="single"/>
            <w:shd w:val="clear" w:color="auto" w:fill="FFFFFF"/>
          </w:rPr>
          <w:t>!</w:t>
        </w:r>
      </w:hyperlink>
    </w:p>
    <w:p w14:paraId="30654D5C" w14:textId="77777777" w:rsidR="005078F9" w:rsidRDefault="005078F9">
      <w:pPr>
        <w:spacing w:before="120" w:line="260" w:lineRule="atLeast"/>
        <w:jc w:val="center"/>
      </w:pPr>
      <w:r>
        <w:rPr>
          <w:rFonts w:ascii="Arial" w:eastAsia="Arial" w:hAnsi="Arial" w:cs="Arial"/>
          <w:color w:val="000000"/>
          <w:sz w:val="20"/>
        </w:rPr>
        <w:t>BILD Bund</w:t>
      </w:r>
    </w:p>
    <w:p w14:paraId="39557E11" w14:textId="77777777" w:rsidR="005078F9" w:rsidRDefault="005078F9">
      <w:pPr>
        <w:spacing w:before="120" w:line="260" w:lineRule="atLeast"/>
        <w:jc w:val="center"/>
      </w:pPr>
      <w:r>
        <w:rPr>
          <w:rFonts w:ascii="Arial" w:eastAsia="Arial" w:hAnsi="Arial" w:cs="Arial"/>
          <w:color w:val="000000"/>
          <w:sz w:val="20"/>
        </w:rPr>
        <w:t xml:space="preserve">Freitag 17. Mai 2019 </w:t>
      </w:r>
    </w:p>
    <w:p w14:paraId="1FD21C22" w14:textId="77777777" w:rsidR="005078F9" w:rsidRDefault="005078F9">
      <w:pPr>
        <w:spacing w:line="240" w:lineRule="atLeast"/>
        <w:jc w:val="both"/>
      </w:pPr>
    </w:p>
    <w:p w14:paraId="5A8E028A"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15045F32" w14:textId="10CB0D5E" w:rsidR="005078F9" w:rsidRDefault="005078F9">
      <w:pPr>
        <w:spacing w:before="120" w:line="220" w:lineRule="atLeast"/>
      </w:pPr>
      <w:r>
        <w:br/>
      </w:r>
      <w:r>
        <w:rPr>
          <w:noProof/>
        </w:rPr>
        <w:drawing>
          <wp:inline distT="0" distB="0" distL="0" distR="0" wp14:anchorId="3626C892" wp14:editId="271FFA1E">
            <wp:extent cx="1714500" cy="17145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63C4CCB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Letzte Seite; S. 12; Ausg. 114</w:t>
      </w:r>
    </w:p>
    <w:p w14:paraId="0FED7FB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213 words</w:t>
      </w:r>
    </w:p>
    <w:p w14:paraId="254A3C8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Janina Kirsch</w:t>
      </w:r>
    </w:p>
    <w:p w14:paraId="2C0173E5" w14:textId="77777777" w:rsidR="005078F9" w:rsidRDefault="005078F9">
      <w:pPr>
        <w:keepNext/>
        <w:spacing w:before="240" w:line="340" w:lineRule="atLeast"/>
      </w:pPr>
      <w:r>
        <w:rPr>
          <w:rFonts w:ascii="Arial" w:eastAsia="Arial" w:hAnsi="Arial" w:cs="Arial"/>
          <w:b/>
          <w:color w:val="000000"/>
          <w:sz w:val="28"/>
        </w:rPr>
        <w:t>Body</w:t>
      </w:r>
    </w:p>
    <w:p w14:paraId="4EC7D209" w14:textId="2F40DEC9" w:rsidR="005078F9" w:rsidRDefault="005078F9">
      <w:pPr>
        <w:spacing w:line="60" w:lineRule="exact"/>
      </w:pPr>
      <w:r>
        <w:rPr>
          <w:noProof/>
        </w:rPr>
        <mc:AlternateContent>
          <mc:Choice Requires="wps">
            <w:drawing>
              <wp:anchor distT="0" distB="0" distL="114300" distR="114300" simplePos="0" relativeHeight="252386304" behindDoc="0" locked="0" layoutInCell="1" allowOverlap="1" wp14:anchorId="7E47E1C7" wp14:editId="0BAAB726">
                <wp:simplePos x="0" y="0"/>
                <wp:positionH relativeFrom="column">
                  <wp:posOffset>0</wp:posOffset>
                </wp:positionH>
                <wp:positionV relativeFrom="paragraph">
                  <wp:posOffset>25400</wp:posOffset>
                </wp:positionV>
                <wp:extent cx="6502400" cy="0"/>
                <wp:effectExtent l="15875" t="15875" r="15875" b="12700"/>
                <wp:wrapTopAndBottom/>
                <wp:docPr id="752"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6DF10" id="Line 770" o:spid="_x0000_s1026" style="position:absolute;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5rW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2D185CC" w14:textId="77777777" w:rsidR="005078F9" w:rsidRDefault="005078F9"/>
    <w:p w14:paraId="1B06DDD8" w14:textId="77777777" w:rsidR="005078F9" w:rsidRDefault="005078F9">
      <w:pPr>
        <w:spacing w:before="200" w:line="260" w:lineRule="atLeast"/>
        <w:jc w:val="both"/>
      </w:pPr>
      <w:r>
        <w:rPr>
          <w:rFonts w:ascii="Arial" w:eastAsia="Arial" w:hAnsi="Arial" w:cs="Arial"/>
          <w:color w:val="000000"/>
          <w:sz w:val="20"/>
        </w:rPr>
        <w:t xml:space="preserve">Tutzing - Diese Stars vereinen ihre Stimmen für </w:t>
      </w:r>
      <w:r>
        <w:rPr>
          <w:rFonts w:ascii="Arial" w:eastAsia="Arial" w:hAnsi="Arial" w:cs="Arial"/>
          <w:b/>
          <w:i/>
          <w:color w:val="000000"/>
          <w:sz w:val="20"/>
          <w:u w:val="single"/>
        </w:rPr>
        <w:t>EUROPA</w:t>
      </w:r>
      <w:r>
        <w:rPr>
          <w:rFonts w:ascii="Arial" w:eastAsia="Arial" w:hAnsi="Arial" w:cs="Arial"/>
          <w:color w:val="000000"/>
          <w:sz w:val="20"/>
        </w:rPr>
        <w:t>!</w:t>
      </w:r>
    </w:p>
    <w:p w14:paraId="71796F2C" w14:textId="77777777" w:rsidR="005078F9" w:rsidRDefault="005078F9">
      <w:pPr>
        <w:spacing w:before="200" w:line="260" w:lineRule="atLeast"/>
        <w:jc w:val="both"/>
      </w:pPr>
      <w:r>
        <w:rPr>
          <w:rFonts w:ascii="Arial" w:eastAsia="Arial" w:hAnsi="Arial" w:cs="Arial"/>
          <w:color w:val="000000"/>
          <w:sz w:val="20"/>
        </w:rPr>
        <w:t xml:space="preserve">Es ist ein Ausnahmeprojekt, das es so noch nicht gegeben hat: In Zusammenarbeit mit BILD und Produzent Leslie Mandoki (66) haben sich Musik-Größen wie Peter Maffay (69), Vicky Leandros (66) und die Scorpions zusammengeschlossen. Gemeinsam nahmen sie - pünktlich zur </w:t>
      </w:r>
      <w:r>
        <w:rPr>
          <w:rFonts w:ascii="Arial" w:eastAsia="Arial" w:hAnsi="Arial" w:cs="Arial"/>
          <w:b/>
          <w:i/>
          <w:color w:val="000000"/>
          <w:sz w:val="20"/>
          <w:u w:val="single"/>
        </w:rPr>
        <w:t>Europawahl</w:t>
      </w:r>
      <w:r>
        <w:rPr>
          <w:rFonts w:ascii="Arial" w:eastAsia="Arial" w:hAnsi="Arial" w:cs="Arial"/>
          <w:color w:val="000000"/>
          <w:sz w:val="20"/>
        </w:rPr>
        <w:t xml:space="preserve"> (23. bis 26. Mai) - einen 30 Jahre alten Song neu auf: "Mother </w:t>
      </w:r>
      <w:r>
        <w:rPr>
          <w:rFonts w:ascii="Arial" w:eastAsia="Arial" w:hAnsi="Arial" w:cs="Arial"/>
          <w:b/>
          <w:i/>
          <w:color w:val="000000"/>
          <w:sz w:val="20"/>
          <w:u w:val="single"/>
        </w:rPr>
        <w:t>Europe</w:t>
      </w:r>
      <w:r>
        <w:rPr>
          <w:rFonts w:ascii="Arial" w:eastAsia="Arial" w:hAnsi="Arial" w:cs="Arial"/>
          <w:color w:val="000000"/>
          <w:sz w:val="20"/>
        </w:rPr>
        <w:t xml:space="preserve"> 2019". DIE BOTSCHAFT: Nur gemeinsam sind wir stark!</w:t>
      </w:r>
    </w:p>
    <w:p w14:paraId="5AAAE4AB" w14:textId="77777777" w:rsidR="005078F9" w:rsidRDefault="005078F9">
      <w:pPr>
        <w:spacing w:before="200" w:line="260" w:lineRule="atLeast"/>
        <w:jc w:val="both"/>
      </w:pPr>
      <w:r>
        <w:rPr>
          <w:rFonts w:ascii="Arial" w:eastAsia="Arial" w:hAnsi="Arial" w:cs="Arial"/>
          <w:color w:val="000000"/>
          <w:sz w:val="20"/>
        </w:rPr>
        <w:t xml:space="preserve">Für Mandoki, der 1975 aus Ungarn nach Deutschland flüchtete, eine Herzensangelegenheit. Er zu BILD: "Vor 30 Jahren hatten wir ein unglaubliches Glücksgefühl. Die Berliner Mauer war weg, wir waren ein vereintes Deutschland und auch </w:t>
      </w:r>
      <w:r>
        <w:rPr>
          <w:rFonts w:ascii="Arial" w:eastAsia="Arial" w:hAnsi="Arial" w:cs="Arial"/>
          <w:b/>
          <w:i/>
          <w:color w:val="000000"/>
          <w:sz w:val="20"/>
          <w:u w:val="single"/>
        </w:rPr>
        <w:t>Europa</w:t>
      </w:r>
      <w:r>
        <w:rPr>
          <w:rFonts w:ascii="Arial" w:eastAsia="Arial" w:hAnsi="Arial" w:cs="Arial"/>
          <w:color w:val="000000"/>
          <w:sz w:val="20"/>
        </w:rPr>
        <w:t xml:space="preserve"> fand wieder zueinander. Dieses Gefühl ist verflogen."</w:t>
      </w:r>
    </w:p>
    <w:p w14:paraId="69134D5C" w14:textId="77777777" w:rsidR="005078F9" w:rsidRDefault="005078F9">
      <w:pPr>
        <w:spacing w:before="200" w:line="260" w:lineRule="atLeast"/>
        <w:jc w:val="both"/>
      </w:pPr>
      <w:r>
        <w:rPr>
          <w:rFonts w:ascii="Arial" w:eastAsia="Arial" w:hAnsi="Arial" w:cs="Arial"/>
          <w:color w:val="000000"/>
          <w:sz w:val="20"/>
        </w:rPr>
        <w:t>Die Musik-Legende mahnt: "JETZT ist der Moment gekommen, in dem wir unsere Stimme erheben müssen!"</w:t>
      </w:r>
    </w:p>
    <w:p w14:paraId="248BA913" w14:textId="77777777" w:rsidR="005078F9" w:rsidRDefault="005078F9">
      <w:pPr>
        <w:spacing w:before="200" w:line="260" w:lineRule="atLeast"/>
        <w:jc w:val="both"/>
      </w:pPr>
      <w:r>
        <w:rPr>
          <w:rFonts w:ascii="Arial" w:eastAsia="Arial" w:hAnsi="Arial" w:cs="Arial"/>
          <w:color w:val="000000"/>
          <w:sz w:val="20"/>
        </w:rPr>
        <w:t>Hier finden Sie den Song</w:t>
      </w:r>
    </w:p>
    <w:p w14:paraId="1CE211E6" w14:textId="77777777" w:rsidR="005078F9" w:rsidRDefault="005078F9">
      <w:pPr>
        <w:spacing w:before="240" w:line="260" w:lineRule="atLeast"/>
        <w:jc w:val="both"/>
      </w:pPr>
      <w:r>
        <w:rPr>
          <w:rFonts w:ascii="Arial" w:eastAsia="Arial" w:hAnsi="Arial" w:cs="Arial"/>
          <w:color w:val="000000"/>
          <w:sz w:val="20"/>
        </w:rPr>
        <w:t xml:space="preserve">Ab heute ist "Mother </w:t>
      </w:r>
      <w:r>
        <w:rPr>
          <w:rFonts w:ascii="Arial" w:eastAsia="Arial" w:hAnsi="Arial" w:cs="Arial"/>
          <w:b/>
          <w:i/>
          <w:color w:val="000000"/>
          <w:sz w:val="20"/>
          <w:u w:val="single"/>
        </w:rPr>
        <w:t>Europe</w:t>
      </w:r>
      <w:r>
        <w:rPr>
          <w:rFonts w:ascii="Arial" w:eastAsia="Arial" w:hAnsi="Arial" w:cs="Arial"/>
          <w:color w:val="000000"/>
          <w:sz w:val="20"/>
        </w:rPr>
        <w:t xml:space="preserve"> 2019" zum Download und als Stream auf allen gängigen Online-Musikplatt formen über folgenden Link verfügbar: </w:t>
      </w:r>
      <w:hyperlink r:id="rId2390" w:history="1">
        <w:r>
          <w:rPr>
            <w:rFonts w:ascii="Arial" w:eastAsia="Arial" w:hAnsi="Arial" w:cs="Arial"/>
            <w:i/>
            <w:color w:val="0077CC"/>
            <w:sz w:val="20"/>
            <w:u w:val="single"/>
            <w:shd w:val="clear" w:color="auto" w:fill="FFFFFF"/>
          </w:rPr>
          <w:t>https://lnk.to/MotherEurope2019</w:t>
        </w:r>
      </w:hyperlink>
    </w:p>
    <w:p w14:paraId="27D56FC9" w14:textId="77777777" w:rsidR="005078F9" w:rsidRDefault="005078F9">
      <w:pPr>
        <w:spacing w:before="200" w:line="260" w:lineRule="atLeast"/>
        <w:jc w:val="both"/>
      </w:pPr>
      <w:r>
        <w:rPr>
          <w:rFonts w:ascii="Arial" w:eastAsia="Arial" w:hAnsi="Arial" w:cs="Arial"/>
          <w:color w:val="000000"/>
          <w:sz w:val="20"/>
        </w:rPr>
        <w:t>Der Erlös geht komplett an die BILD-Hilfsorganisation "Ein Herz für Kinder".</w:t>
      </w:r>
    </w:p>
    <w:p w14:paraId="422E3395" w14:textId="77777777" w:rsidR="005078F9" w:rsidRDefault="005078F9">
      <w:pPr>
        <w:spacing w:before="200" w:line="260" w:lineRule="atLeast"/>
        <w:jc w:val="both"/>
      </w:pPr>
      <w:r>
        <w:rPr>
          <w:rFonts w:ascii="Arial" w:eastAsia="Arial" w:hAnsi="Arial" w:cs="Arial"/>
          <w:color w:val="000000"/>
          <w:sz w:val="20"/>
        </w:rPr>
        <w:t>Das Video zum Song gibt's direkt über unseren AR-Code (r.)!</w:t>
      </w:r>
    </w:p>
    <w:p w14:paraId="017DB280" w14:textId="77777777" w:rsidR="005078F9" w:rsidRDefault="005078F9">
      <w:pPr>
        <w:spacing w:before="200" w:line="260" w:lineRule="atLeast"/>
        <w:jc w:val="both"/>
      </w:pPr>
      <w:r>
        <w:rPr>
          <w:rFonts w:ascii="Arial" w:eastAsia="Arial" w:hAnsi="Arial" w:cs="Arial"/>
          <w:color w:val="000000"/>
          <w:sz w:val="20"/>
        </w:rPr>
        <w:t>BILD-App runterladen</w:t>
      </w:r>
    </w:p>
    <w:p w14:paraId="4E358408" w14:textId="77777777" w:rsidR="005078F9" w:rsidRDefault="005078F9">
      <w:pPr>
        <w:spacing w:before="200" w:line="260" w:lineRule="atLeast"/>
        <w:jc w:val="both"/>
      </w:pPr>
      <w:r>
        <w:rPr>
          <w:rFonts w:ascii="Arial" w:eastAsia="Arial" w:hAnsi="Arial" w:cs="Arial"/>
          <w:color w:val="000000"/>
          <w:sz w:val="20"/>
        </w:rPr>
        <w:lastRenderedPageBreak/>
        <w:t>Menü VIDEO-FOTO öffnen</w:t>
      </w:r>
    </w:p>
    <w:p w14:paraId="76171533" w14:textId="77777777" w:rsidR="005078F9" w:rsidRDefault="005078F9">
      <w:pPr>
        <w:spacing w:before="200" w:line="260" w:lineRule="atLeast"/>
        <w:jc w:val="both"/>
      </w:pPr>
      <w:r>
        <w:rPr>
          <w:rFonts w:ascii="Arial" w:eastAsia="Arial" w:hAnsi="Arial" w:cs="Arial"/>
          <w:color w:val="000000"/>
          <w:sz w:val="20"/>
        </w:rPr>
        <w:t>Handy auf den rot-weißen Video-Button richten</w:t>
      </w:r>
    </w:p>
    <w:p w14:paraId="6E953937" w14:textId="77777777" w:rsidR="005078F9" w:rsidRDefault="005078F9">
      <w:pPr>
        <w:keepNext/>
        <w:spacing w:before="240" w:line="340" w:lineRule="atLeast"/>
      </w:pPr>
      <w:r>
        <w:br/>
      </w:r>
      <w:r>
        <w:rPr>
          <w:rFonts w:ascii="Arial" w:eastAsia="Arial" w:hAnsi="Arial" w:cs="Arial"/>
          <w:b/>
          <w:color w:val="000000"/>
          <w:sz w:val="28"/>
        </w:rPr>
        <w:t>Graphic</w:t>
      </w:r>
    </w:p>
    <w:p w14:paraId="6DC0DE33" w14:textId="103F1FD4" w:rsidR="005078F9" w:rsidRDefault="005078F9">
      <w:pPr>
        <w:spacing w:line="60" w:lineRule="exact"/>
      </w:pPr>
      <w:r>
        <w:rPr>
          <w:noProof/>
        </w:rPr>
        <mc:AlternateContent>
          <mc:Choice Requires="wps">
            <w:drawing>
              <wp:anchor distT="0" distB="0" distL="114300" distR="114300" simplePos="0" relativeHeight="252459008" behindDoc="0" locked="0" layoutInCell="1" allowOverlap="1" wp14:anchorId="26AD90B2" wp14:editId="2C569281">
                <wp:simplePos x="0" y="0"/>
                <wp:positionH relativeFrom="column">
                  <wp:posOffset>0</wp:posOffset>
                </wp:positionH>
                <wp:positionV relativeFrom="paragraph">
                  <wp:posOffset>25400</wp:posOffset>
                </wp:positionV>
                <wp:extent cx="6502400" cy="0"/>
                <wp:effectExtent l="15875" t="15875" r="15875" b="12700"/>
                <wp:wrapTopAndBottom/>
                <wp:docPr id="751" name="Lin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8FD35E" id="Line 841" o:spid="_x0000_s1026" style="position:absolute;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0qUU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B194809" w14:textId="77777777" w:rsidR="005078F9" w:rsidRDefault="005078F9">
      <w:pPr>
        <w:spacing w:before="120" w:line="260" w:lineRule="atLeast"/>
      </w:pPr>
      <w:r>
        <w:rPr>
          <w:rFonts w:ascii="Arial" w:eastAsia="Arial" w:hAnsi="Arial" w:cs="Arial"/>
          <w:color w:val="000000"/>
          <w:sz w:val="20"/>
        </w:rPr>
        <w:t xml:space="preserve"> </w:t>
      </w:r>
    </w:p>
    <w:p w14:paraId="33ED3E56" w14:textId="77777777" w:rsidR="005078F9" w:rsidRDefault="005078F9">
      <w:pPr>
        <w:spacing w:before="200" w:line="260" w:lineRule="atLeast"/>
        <w:jc w:val="both"/>
      </w:pPr>
      <w:r>
        <w:rPr>
          <w:rFonts w:ascii="Arial" w:eastAsia="Arial" w:hAnsi="Arial" w:cs="Arial"/>
          <w:color w:val="000000"/>
          <w:sz w:val="20"/>
        </w:rPr>
        <w:t>LESLIE MANDOKI (l). mit KLAUS MEINE (70, r.) und RUDOLF SCHENKER (70) von den Scorpions. Sie haben mit ihrer Hymne "Wind of Change" die deutsche Wende musikalisch geprägt: "</w:t>
      </w:r>
      <w:r>
        <w:rPr>
          <w:rFonts w:ascii="Arial" w:eastAsia="Arial" w:hAnsi="Arial" w:cs="Arial"/>
          <w:b/>
          <w:i/>
          <w:color w:val="000000"/>
          <w:sz w:val="20"/>
          <w:u w:val="single"/>
        </w:rPr>
        <w:t>Europa</w:t>
      </w:r>
      <w:r>
        <w:rPr>
          <w:rFonts w:ascii="Arial" w:eastAsia="Arial" w:hAnsi="Arial" w:cs="Arial"/>
          <w:color w:val="000000"/>
          <w:sz w:val="20"/>
        </w:rPr>
        <w:t xml:space="preserve"> ist unsere Heimat. Für unsere Generation und auch die kommenden Generationen ist es wichtig, dass die Vielfalt und das Zusammenkommen von Menschen unterstützt wird."</w:t>
      </w:r>
    </w:p>
    <w:p w14:paraId="2F7D4482" w14:textId="77777777" w:rsidR="005078F9" w:rsidRDefault="005078F9">
      <w:pPr>
        <w:spacing w:before="200" w:line="260" w:lineRule="atLeast"/>
        <w:jc w:val="both"/>
      </w:pPr>
      <w:r>
        <w:rPr>
          <w:rFonts w:ascii="Arial" w:eastAsia="Arial" w:hAnsi="Arial" w:cs="Arial"/>
          <w:color w:val="000000"/>
          <w:sz w:val="20"/>
        </w:rPr>
        <w:t xml:space="preserve">Mega-Star VICKY LEANDROS (66, "Ich liebe das Leben") hat die griechische und die deutsche Staatsbürgerschaft: "Wir </w:t>
      </w:r>
      <w:r>
        <w:rPr>
          <w:rFonts w:ascii="Arial" w:eastAsia="Arial" w:hAnsi="Arial" w:cs="Arial"/>
          <w:b/>
          <w:i/>
          <w:color w:val="000000"/>
          <w:sz w:val="20"/>
          <w:u w:val="single"/>
        </w:rPr>
        <w:t>Europäer</w:t>
      </w:r>
      <w:r>
        <w:rPr>
          <w:rFonts w:ascii="Arial" w:eastAsia="Arial" w:hAnsi="Arial" w:cs="Arial"/>
          <w:color w:val="000000"/>
          <w:sz w:val="20"/>
        </w:rPr>
        <w:t xml:space="preserve"> teilen die Kultur, gemeinsame Werte - und das sollten wir beibehalten!"</w:t>
      </w:r>
    </w:p>
    <w:p w14:paraId="73B9EBD7" w14:textId="77777777" w:rsidR="005078F9" w:rsidRDefault="005078F9">
      <w:pPr>
        <w:spacing w:before="200" w:line="260" w:lineRule="atLeast"/>
        <w:jc w:val="both"/>
      </w:pPr>
      <w:r>
        <w:rPr>
          <w:rFonts w:ascii="Arial" w:eastAsia="Arial" w:hAnsi="Arial" w:cs="Arial"/>
          <w:color w:val="000000"/>
          <w:sz w:val="20"/>
        </w:rPr>
        <w:t xml:space="preserve">Geboren ist PETER MAFFAY (69, "Über sieben Brücken") in Rumänien, heute lebt er am Starnberger See: "Der Song ,Mother </w:t>
      </w:r>
      <w:r>
        <w:rPr>
          <w:rFonts w:ascii="Arial" w:eastAsia="Arial" w:hAnsi="Arial" w:cs="Arial"/>
          <w:b/>
          <w:i/>
          <w:color w:val="000000"/>
          <w:sz w:val="20"/>
          <w:u w:val="single"/>
        </w:rPr>
        <w:t>Europe</w:t>
      </w:r>
      <w:r>
        <w:rPr>
          <w:rFonts w:ascii="Arial" w:eastAsia="Arial" w:hAnsi="Arial" w:cs="Arial"/>
          <w:color w:val="000000"/>
          <w:sz w:val="20"/>
        </w:rPr>
        <w:t xml:space="preserve">' ist ein emotionales Statement zu einem vereinten </w:t>
      </w:r>
      <w:r>
        <w:rPr>
          <w:rFonts w:ascii="Arial" w:eastAsia="Arial" w:hAnsi="Arial" w:cs="Arial"/>
          <w:b/>
          <w:i/>
          <w:color w:val="000000"/>
          <w:sz w:val="20"/>
          <w:u w:val="single"/>
        </w:rPr>
        <w:t>Europa</w:t>
      </w:r>
      <w:r>
        <w:rPr>
          <w:rFonts w:ascii="Arial" w:eastAsia="Arial" w:hAnsi="Arial" w:cs="Arial"/>
          <w:color w:val="000000"/>
          <w:sz w:val="20"/>
        </w:rPr>
        <w:t>, zu dem es keine sinnvolle Alternative gibt. Jede andere Entscheidung wäre ein Schritt zurück!"</w:t>
      </w:r>
    </w:p>
    <w:p w14:paraId="3E999549" w14:textId="77777777" w:rsidR="005078F9" w:rsidRDefault="005078F9">
      <w:pPr>
        <w:spacing w:before="200" w:line="260" w:lineRule="atLeast"/>
        <w:jc w:val="both"/>
      </w:pPr>
      <w:r>
        <w:rPr>
          <w:rFonts w:ascii="Arial" w:eastAsia="Arial" w:hAnsi="Arial" w:cs="Arial"/>
          <w:color w:val="000000"/>
          <w:sz w:val="20"/>
        </w:rPr>
        <w:t xml:space="preserve">Pop-Sängerin CASSANDRA STEEN (39, "Stadt") wuchs als Tochter eines US-Soldaten bei ihren Großeltern auf einem Armeestützpunkt in Deutschland auf: ",Mother </w:t>
      </w:r>
      <w:r>
        <w:rPr>
          <w:rFonts w:ascii="Arial" w:eastAsia="Arial" w:hAnsi="Arial" w:cs="Arial"/>
          <w:b/>
          <w:i/>
          <w:color w:val="000000"/>
          <w:sz w:val="20"/>
          <w:u w:val="single"/>
        </w:rPr>
        <w:t>Europe</w:t>
      </w:r>
      <w:r>
        <w:rPr>
          <w:rFonts w:ascii="Arial" w:eastAsia="Arial" w:hAnsi="Arial" w:cs="Arial"/>
          <w:color w:val="000000"/>
          <w:sz w:val="20"/>
        </w:rPr>
        <w:t xml:space="preserve"> 2019' steht für Zusammenhalt - dass man sich trotz Unterschieden respektiert und um die Ecke schaut."</w:t>
      </w:r>
    </w:p>
    <w:p w14:paraId="2500E6DD" w14:textId="77777777" w:rsidR="005078F9" w:rsidRDefault="005078F9">
      <w:pPr>
        <w:spacing w:before="200" w:line="260" w:lineRule="atLeast"/>
        <w:jc w:val="both"/>
      </w:pPr>
      <w:r>
        <w:rPr>
          <w:rFonts w:ascii="Arial" w:eastAsia="Arial" w:hAnsi="Arial" w:cs="Arial"/>
          <w:color w:val="000000"/>
          <w:sz w:val="20"/>
        </w:rPr>
        <w:t xml:space="preserve">Liedermacher HEINZ RUDOLF KUNZE (62, r., hier mit LESLIE MANDOKI) wurde im Flüchtlingslager Espelkamp bei Minden (Westfalen) geboren: "Wenn </w:t>
      </w:r>
      <w:r>
        <w:rPr>
          <w:rFonts w:ascii="Arial" w:eastAsia="Arial" w:hAnsi="Arial" w:cs="Arial"/>
          <w:b/>
          <w:i/>
          <w:color w:val="000000"/>
          <w:sz w:val="20"/>
          <w:u w:val="single"/>
        </w:rPr>
        <w:t>Europa</w:t>
      </w:r>
      <w:r>
        <w:rPr>
          <w:rFonts w:ascii="Arial" w:eastAsia="Arial" w:hAnsi="Arial" w:cs="Arial"/>
          <w:color w:val="000000"/>
          <w:sz w:val="20"/>
        </w:rPr>
        <w:t xml:space="preserve"> nicht mit einer Stimme spricht, wird es gegen Amerika, Russland oder China in Zukunft den Kürzeren ziehen."</w:t>
      </w:r>
    </w:p>
    <w:p w14:paraId="2EA581DB" w14:textId="77777777" w:rsidR="005078F9" w:rsidRDefault="005078F9">
      <w:pPr>
        <w:spacing w:before="200" w:line="260" w:lineRule="atLeast"/>
        <w:jc w:val="both"/>
      </w:pPr>
      <w:r>
        <w:rPr>
          <w:rFonts w:ascii="Arial" w:eastAsia="Arial" w:hAnsi="Arial" w:cs="Arial"/>
          <w:color w:val="000000"/>
          <w:sz w:val="20"/>
        </w:rPr>
        <w:t>RENNIE HATZKE (63), AARON STROBEL (61), TIM WILHELM (41) und MICHAEL KUNZI (60, v. l.) von der Münchener Freiheit ("Ohne Dich") haben eine klare Meinung: "</w:t>
      </w:r>
      <w:r>
        <w:rPr>
          <w:rFonts w:ascii="Arial" w:eastAsia="Arial" w:hAnsi="Arial" w:cs="Arial"/>
          <w:b/>
          <w:i/>
          <w:color w:val="000000"/>
          <w:sz w:val="20"/>
          <w:u w:val="single"/>
        </w:rPr>
        <w:t>Europa</w:t>
      </w:r>
      <w:r>
        <w:rPr>
          <w:rFonts w:ascii="Arial" w:eastAsia="Arial" w:hAnsi="Arial" w:cs="Arial"/>
          <w:color w:val="000000"/>
          <w:sz w:val="20"/>
        </w:rPr>
        <w:t xml:space="preserve"> steht für Frieden und für Freiheit. Es ist die Wiege, in der wir alle gewogen werden, in der wir alle Brüder und Schwestern sind. Wir sind </w:t>
      </w:r>
      <w:r>
        <w:rPr>
          <w:rFonts w:ascii="Arial" w:eastAsia="Arial" w:hAnsi="Arial" w:cs="Arial"/>
          <w:b/>
          <w:i/>
          <w:color w:val="000000"/>
          <w:sz w:val="20"/>
          <w:u w:val="single"/>
        </w:rPr>
        <w:t>Europa</w:t>
      </w:r>
      <w:r>
        <w:rPr>
          <w:rFonts w:ascii="Arial" w:eastAsia="Arial" w:hAnsi="Arial" w:cs="Arial"/>
          <w:color w:val="000000"/>
          <w:sz w:val="20"/>
        </w:rPr>
        <w:t>!"</w:t>
      </w:r>
    </w:p>
    <w:p w14:paraId="1E7372AC" w14:textId="77777777" w:rsidR="005078F9" w:rsidRDefault="005078F9">
      <w:pPr>
        <w:spacing w:before="200" w:line="260" w:lineRule="atLeast"/>
        <w:jc w:val="both"/>
      </w:pPr>
      <w:r>
        <w:rPr>
          <w:rFonts w:ascii="Arial" w:eastAsia="Arial" w:hAnsi="Arial" w:cs="Arial"/>
          <w:color w:val="000000"/>
          <w:sz w:val="20"/>
        </w:rPr>
        <w:t>Fotos: LARS BERG, FRANK ZAURITZ</w:t>
      </w:r>
    </w:p>
    <w:p w14:paraId="4E02E83B" w14:textId="77777777" w:rsidR="005078F9" w:rsidRDefault="005078F9">
      <w:pPr>
        <w:keepNext/>
        <w:spacing w:before="240" w:line="340" w:lineRule="atLeast"/>
      </w:pPr>
      <w:r>
        <w:rPr>
          <w:rFonts w:ascii="Arial" w:eastAsia="Arial" w:hAnsi="Arial" w:cs="Arial"/>
          <w:b/>
          <w:color w:val="000000"/>
          <w:sz w:val="28"/>
        </w:rPr>
        <w:t>Classification</w:t>
      </w:r>
    </w:p>
    <w:p w14:paraId="6093FEAA" w14:textId="4F82B49E" w:rsidR="005078F9" w:rsidRDefault="005078F9">
      <w:pPr>
        <w:spacing w:line="60" w:lineRule="exact"/>
      </w:pPr>
      <w:r>
        <w:rPr>
          <w:noProof/>
        </w:rPr>
        <mc:AlternateContent>
          <mc:Choice Requires="wps">
            <w:drawing>
              <wp:anchor distT="0" distB="0" distL="114300" distR="114300" simplePos="0" relativeHeight="252531712" behindDoc="0" locked="0" layoutInCell="1" allowOverlap="1" wp14:anchorId="6B94CAD0" wp14:editId="789A38D1">
                <wp:simplePos x="0" y="0"/>
                <wp:positionH relativeFrom="column">
                  <wp:posOffset>0</wp:posOffset>
                </wp:positionH>
                <wp:positionV relativeFrom="paragraph">
                  <wp:posOffset>25400</wp:posOffset>
                </wp:positionV>
                <wp:extent cx="6502400" cy="0"/>
                <wp:effectExtent l="15875" t="13335" r="15875" b="15240"/>
                <wp:wrapTopAndBottom/>
                <wp:docPr id="750"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56381" id="Line 912" o:spid="_x0000_s1026" style="position:absolute;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1bywEAAHkDAAAOAAAAZHJzL2Uyb0RvYy54bWysU12P0zAQfEfiP1h+p0krenB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v+YU75OLA0pI12&#10;it1PZzmd0ceGmlZuG7I/cXRPfoPiZ2QOVwO4XhWVzydPwGlGVL9B8iF6umM3fkVJPbBPWKI6dsFm&#10;SgqBHctETreJqGNigj7ezevZ+5qEiWutguYK9CGmLwoty5uWG1JdiOGwiSkLgebaku9x+KiNKQM3&#10;jo0tn83P1NaT/ej6Ao5otMyNGRJDv1uZwA6Qn099v15/Kg6p8rot4N7JQjwokJ8v+wTanPckxLhL&#10;MDmLc6o7lKdtuAZG8y2KL28xP6DX54J++WO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OXDV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89DBACB" w14:textId="77777777" w:rsidR="005078F9" w:rsidRDefault="005078F9">
      <w:pPr>
        <w:spacing w:line="120" w:lineRule="exact"/>
      </w:pPr>
    </w:p>
    <w:p w14:paraId="4613BAF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DF8589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B6A8D6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01BFF42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HILFSORGANISATIONEN (73%); WAHLEN (73%); WAHLEN &amp; WAHLKÄMPFE (73%); WÄHLER &amp; WAHLEN (73%)</w:t>
      </w:r>
      <w:r>
        <w:br/>
      </w:r>
      <w:r>
        <w:br/>
      </w:r>
    </w:p>
    <w:p w14:paraId="3C062B13"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w:t>
      </w:r>
      <w:r>
        <w:br/>
      </w:r>
      <w:r>
        <w:br/>
      </w:r>
    </w:p>
    <w:p w14:paraId="53AF468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EUROPA</w:t>
      </w:r>
      <w:r>
        <w:rPr>
          <w:rFonts w:ascii="Arial" w:eastAsia="Arial" w:hAnsi="Arial" w:cs="Arial"/>
          <w:color w:val="000000"/>
          <w:sz w:val="20"/>
        </w:rPr>
        <w:t xml:space="preserve"> (88%); DEUTSCHLAND (70%); UNGARN (57%)</w:t>
      </w:r>
      <w:r>
        <w:br/>
      </w:r>
      <w:r>
        <w:br/>
      </w:r>
    </w:p>
    <w:p w14:paraId="0630A21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12C76DC1" w14:textId="77777777" w:rsidR="005078F9" w:rsidRDefault="005078F9"/>
    <w:p w14:paraId="07CA4255" w14:textId="20F739F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5984" behindDoc="0" locked="0" layoutInCell="1" allowOverlap="1" wp14:anchorId="463578B6" wp14:editId="1FEB4D0A">
                <wp:simplePos x="0" y="0"/>
                <wp:positionH relativeFrom="column">
                  <wp:posOffset>0</wp:posOffset>
                </wp:positionH>
                <wp:positionV relativeFrom="paragraph">
                  <wp:posOffset>127000</wp:posOffset>
                </wp:positionV>
                <wp:extent cx="6502400" cy="0"/>
                <wp:effectExtent l="6350" t="9525" r="6350" b="9525"/>
                <wp:wrapNone/>
                <wp:docPr id="749" name="Lin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DAF1E3" id="Line 965" o:spid="_x0000_s1026" style="position:absolute;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hw/A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55F79B6" w14:textId="77777777" w:rsidR="005078F9" w:rsidRDefault="005078F9">
      <w:pPr>
        <w:sectPr w:rsidR="005078F9">
          <w:headerReference w:type="even" r:id="rId2391"/>
          <w:headerReference w:type="default" r:id="rId2392"/>
          <w:footerReference w:type="even" r:id="rId2393"/>
          <w:footerReference w:type="default" r:id="rId2394"/>
          <w:headerReference w:type="first" r:id="rId2395"/>
          <w:footerReference w:type="first" r:id="rId2396"/>
          <w:pgSz w:w="12240" w:h="15840"/>
          <w:pgMar w:top="840" w:right="1000" w:bottom="840" w:left="1000" w:header="400" w:footer="400" w:gutter="0"/>
          <w:cols w:space="720"/>
          <w:titlePg/>
        </w:sectPr>
      </w:pPr>
    </w:p>
    <w:p w14:paraId="6ACD3C37" w14:textId="77777777" w:rsidR="005078F9" w:rsidRDefault="005078F9"/>
    <w:p w14:paraId="5E8C08FB" w14:textId="77777777" w:rsidR="005078F9" w:rsidRDefault="005078F9">
      <w:pPr>
        <w:spacing w:before="240" w:after="200" w:line="340" w:lineRule="atLeast"/>
        <w:jc w:val="center"/>
        <w:outlineLvl w:val="0"/>
        <w:rPr>
          <w:rFonts w:ascii="Arial" w:hAnsi="Arial" w:cs="Arial"/>
          <w:b/>
          <w:bCs/>
          <w:kern w:val="32"/>
          <w:sz w:val="32"/>
          <w:szCs w:val="32"/>
        </w:rPr>
      </w:pPr>
      <w:hyperlink r:id="rId2397" w:history="1">
        <w:r>
          <w:rPr>
            <w:rFonts w:ascii="Arial" w:eastAsia="Arial" w:hAnsi="Arial" w:cs="Arial"/>
            <w:b/>
            <w:bCs/>
            <w:i/>
            <w:color w:val="0077CC"/>
            <w:kern w:val="32"/>
            <w:sz w:val="28"/>
            <w:szCs w:val="32"/>
            <w:u w:val="single"/>
            <w:shd w:val="clear" w:color="auto" w:fill="FFFFFF"/>
          </w:rPr>
          <w:t xml:space="preserve">Teures Misstrauen; Vor der </w:t>
        </w:r>
      </w:hyperlink>
      <w:hyperlink r:id="rId2398" w:history="1">
        <w:r>
          <w:rPr>
            <w:rFonts w:ascii="Arial" w:eastAsia="Arial" w:hAnsi="Arial" w:cs="Arial"/>
            <w:b/>
            <w:bCs/>
            <w:i/>
            <w:color w:val="0077CC"/>
            <w:kern w:val="32"/>
            <w:sz w:val="28"/>
            <w:szCs w:val="32"/>
            <w:u w:val="single"/>
            <w:shd w:val="clear" w:color="auto" w:fill="FFFFFF"/>
          </w:rPr>
          <w:t>Europawahl</w:t>
        </w:r>
      </w:hyperlink>
      <w:hyperlink r:id="rId2399" w:history="1">
        <w:r>
          <w:rPr>
            <w:rFonts w:ascii="Arial" w:eastAsia="Arial" w:hAnsi="Arial" w:cs="Arial"/>
            <w:b/>
            <w:bCs/>
            <w:i/>
            <w:color w:val="0077CC"/>
            <w:kern w:val="32"/>
            <w:sz w:val="28"/>
            <w:szCs w:val="32"/>
            <w:u w:val="single"/>
            <w:shd w:val="clear" w:color="auto" w:fill="FFFFFF"/>
          </w:rPr>
          <w:t xml:space="preserve"> wird die Zinsdifferenz zwischen italienischen und deutschen Staatsanleihen immer größer. Der Wahlkampf des rechtsnationalistischen Vizepremiers Matteo Salvini trägt wesentlich dazu bei</w:t>
        </w:r>
      </w:hyperlink>
    </w:p>
    <w:p w14:paraId="3D4180E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4FA8066" w14:textId="77777777" w:rsidR="005078F9" w:rsidRDefault="005078F9">
      <w:pPr>
        <w:spacing w:before="120" w:line="260" w:lineRule="atLeast"/>
        <w:jc w:val="center"/>
      </w:pPr>
      <w:r>
        <w:rPr>
          <w:rFonts w:ascii="Arial" w:eastAsia="Arial" w:hAnsi="Arial" w:cs="Arial"/>
          <w:color w:val="000000"/>
          <w:sz w:val="20"/>
        </w:rPr>
        <w:t>Freitag 17. Mai 2019</w:t>
      </w:r>
    </w:p>
    <w:p w14:paraId="691C8D2A" w14:textId="77777777" w:rsidR="005078F9" w:rsidRDefault="005078F9">
      <w:pPr>
        <w:spacing w:line="240" w:lineRule="atLeast"/>
        <w:jc w:val="both"/>
      </w:pPr>
    </w:p>
    <w:p w14:paraId="0760625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7AA8F63" w14:textId="572D45B1" w:rsidR="005078F9" w:rsidRDefault="005078F9">
      <w:pPr>
        <w:spacing w:before="120" w:line="220" w:lineRule="atLeast"/>
      </w:pPr>
      <w:r>
        <w:br/>
      </w:r>
      <w:r>
        <w:rPr>
          <w:noProof/>
        </w:rPr>
        <w:drawing>
          <wp:inline distT="0" distB="0" distL="0" distR="0" wp14:anchorId="08E9650E" wp14:editId="5EBEC235">
            <wp:extent cx="2857500" cy="3746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54B774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27</w:t>
      </w:r>
    </w:p>
    <w:p w14:paraId="3B2B75A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762 words</w:t>
      </w:r>
    </w:p>
    <w:p w14:paraId="0D4D242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OLIVER MEILER</w:t>
      </w:r>
    </w:p>
    <w:p w14:paraId="637053D0" w14:textId="77777777" w:rsidR="005078F9" w:rsidRDefault="005078F9">
      <w:pPr>
        <w:keepNext/>
        <w:spacing w:before="240" w:line="340" w:lineRule="atLeast"/>
      </w:pPr>
      <w:r>
        <w:rPr>
          <w:rFonts w:ascii="Arial" w:eastAsia="Arial" w:hAnsi="Arial" w:cs="Arial"/>
          <w:b/>
          <w:color w:val="000000"/>
          <w:sz w:val="28"/>
        </w:rPr>
        <w:t>Body</w:t>
      </w:r>
    </w:p>
    <w:p w14:paraId="674C517D" w14:textId="551D4A22" w:rsidR="005078F9" w:rsidRDefault="005078F9">
      <w:pPr>
        <w:spacing w:line="60" w:lineRule="exact"/>
      </w:pPr>
      <w:r>
        <w:rPr>
          <w:noProof/>
        </w:rPr>
        <mc:AlternateContent>
          <mc:Choice Requires="wps">
            <w:drawing>
              <wp:anchor distT="0" distB="0" distL="114300" distR="114300" simplePos="0" relativeHeight="252387328" behindDoc="0" locked="0" layoutInCell="1" allowOverlap="1" wp14:anchorId="0C64AE5E" wp14:editId="1DFEDAD1">
                <wp:simplePos x="0" y="0"/>
                <wp:positionH relativeFrom="column">
                  <wp:posOffset>0</wp:posOffset>
                </wp:positionH>
                <wp:positionV relativeFrom="paragraph">
                  <wp:posOffset>25400</wp:posOffset>
                </wp:positionV>
                <wp:extent cx="6502400" cy="0"/>
                <wp:effectExtent l="15875" t="15875" r="15875" b="12700"/>
                <wp:wrapTopAndBottom/>
                <wp:docPr id="748"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9B78C" id="Line 771" o:spid="_x0000_s1026" style="position:absolute;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8tmH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5DF1D12" w14:textId="77777777" w:rsidR="005078F9" w:rsidRDefault="005078F9"/>
    <w:p w14:paraId="0B6B34A0" w14:textId="77777777" w:rsidR="005078F9" w:rsidRDefault="005078F9">
      <w:pPr>
        <w:spacing w:before="200" w:line="260" w:lineRule="atLeast"/>
        <w:jc w:val="both"/>
      </w:pPr>
      <w:r>
        <w:rPr>
          <w:rFonts w:ascii="Arial" w:eastAsia="Arial" w:hAnsi="Arial" w:cs="Arial"/>
          <w:b/>
          <w:color w:val="000000"/>
          <w:sz w:val="20"/>
        </w:rPr>
        <w:t>Rom</w:t>
      </w:r>
      <w:r>
        <w:rPr>
          <w:rFonts w:ascii="Arial" w:eastAsia="Arial" w:hAnsi="Arial" w:cs="Arial"/>
          <w:color w:val="000000"/>
          <w:sz w:val="20"/>
        </w:rPr>
        <w:t xml:space="preserve"> - Der ,,Spread' ist wieder da. Wer durch die italienischen Medien klickt, blättert und zappt, dem begegnet dieser Begriff überall: ,,Lo spread'. Dazu gibt es meist eine Punktezahl, die, je nach Höhe, die Schlagzeilen an- oder abschwellen lässt. Mehr als 200 Punkte gelten als hoch. 300 ist kritisch, 350 richtig bedrohlich.</w:t>
      </w:r>
    </w:p>
    <w:p w14:paraId="2ACEA5FC" w14:textId="77777777" w:rsidR="005078F9" w:rsidRDefault="005078F9">
      <w:pPr>
        <w:spacing w:before="200" w:line="260" w:lineRule="atLeast"/>
        <w:jc w:val="both"/>
      </w:pPr>
      <w:r>
        <w:rPr>
          <w:rFonts w:ascii="Arial" w:eastAsia="Arial" w:hAnsi="Arial" w:cs="Arial"/>
          <w:color w:val="000000"/>
          <w:sz w:val="20"/>
        </w:rPr>
        <w:t xml:space="preserve">  ,,Spread' - darunter versteht man die Zinsdifferenz zwischen italienischen und deutschen Staatsanleihen. Sie ist ein Gradmesser dafür, ob die Investoren Italien für wirtschaftlich stabil und politisch verlässlich genug halten, um ihr Geld dort anzulegen. Die deutschen Bundesanleihen sind der Richtwert, gewissermaßen der Goldstandard, der Spread spiegelt den Abstand dazu. Seit die Populisten von Lega und Cinque Stelle in Rom regieren, ist er konstant hoch. Kurz vor der </w:t>
      </w:r>
      <w:r>
        <w:rPr>
          <w:rFonts w:ascii="Arial" w:eastAsia="Arial" w:hAnsi="Arial" w:cs="Arial"/>
          <w:b/>
          <w:i/>
          <w:color w:val="000000"/>
          <w:sz w:val="20"/>
          <w:u w:val="single"/>
        </w:rPr>
        <w:t>Europawahl</w:t>
      </w:r>
      <w:r>
        <w:rPr>
          <w:rFonts w:ascii="Arial" w:eastAsia="Arial" w:hAnsi="Arial" w:cs="Arial"/>
          <w:color w:val="000000"/>
          <w:sz w:val="20"/>
        </w:rPr>
        <w:t xml:space="preserve"> aber wächst er nun noch mal stark an - oder wie die Italiener sagen: ,,Er flammt wieder auf.' Auf knapp 300 Punkte.</w:t>
      </w:r>
    </w:p>
    <w:p w14:paraId="54C26F71" w14:textId="77777777" w:rsidR="005078F9" w:rsidRDefault="005078F9">
      <w:pPr>
        <w:spacing w:before="200" w:line="260" w:lineRule="atLeast"/>
        <w:jc w:val="both"/>
      </w:pPr>
      <w:r>
        <w:rPr>
          <w:rFonts w:ascii="Arial" w:eastAsia="Arial" w:hAnsi="Arial" w:cs="Arial"/>
          <w:color w:val="000000"/>
          <w:sz w:val="20"/>
        </w:rPr>
        <w:t>  Das hat nicht unwesentlich mit einigen Aussagen von Matteo Salvini zu tun, dem Vizepremier und Innenminister von der rechtsnationalistischen Lega. Der tritt auf seiner Wahlkampftour durch das Land alle paar Stunden auf einer anderen Piazza auf und redet gerade sehr viel. Als man ihn fragte, ob sich Italien an die Maastrichter Defizitgrenze von drei Prozent des Bruttoinlandsproduktes halten werde, sagte Salvini: ,,Diese Fessel kann man nicht nur durchbrechen, man muss sogar.' Zur Höhe der Staatsschulden: ,,130 oder 140 Prozent (</w:t>
      </w:r>
      <w:r>
        <w:rPr>
          <w:rFonts w:ascii="Arial" w:eastAsia="Arial" w:hAnsi="Arial" w:cs="Arial"/>
          <w:i/>
          <w:color w:val="000000"/>
          <w:sz w:val="20"/>
        </w:rPr>
        <w:t>der gesamten Wirtschaftsleistung, d. Red.</w:t>
      </w:r>
      <w:r>
        <w:rPr>
          <w:rFonts w:ascii="Arial" w:eastAsia="Arial" w:hAnsi="Arial" w:cs="Arial"/>
          <w:color w:val="000000"/>
          <w:sz w:val="20"/>
        </w:rPr>
        <w:t xml:space="preserve">) - das ist mir egal, wir machen einfach weiter.' Italien müsse bereit sein, mutige Entscheide zu fällen, um die Arbeitslosigkeit und die Armut im Land zu bekämpfen, Brüssel werde ihn nicht stoppen. </w:t>
      </w:r>
    </w:p>
    <w:p w14:paraId="423A130C" w14:textId="77777777" w:rsidR="005078F9" w:rsidRDefault="005078F9">
      <w:pPr>
        <w:spacing w:before="200" w:line="260" w:lineRule="atLeast"/>
        <w:jc w:val="both"/>
      </w:pPr>
      <w:r>
        <w:rPr>
          <w:rFonts w:ascii="Arial" w:eastAsia="Arial" w:hAnsi="Arial" w:cs="Arial"/>
          <w:color w:val="000000"/>
          <w:sz w:val="20"/>
        </w:rPr>
        <w:t xml:space="preserve">  Egal? Bei anderer Gelegenheit sagte Salvini: ,,Den Spread streiche ich mir aufs Frühstücksbrot.' Und: ,,Dezimalstellen interessieren mich nicht, mich interessieren nur die Italiener.' Natürlich dienen solche Sprüche vor allem der politischen Propaganda. Salvini sucht ständig Streit mit Brüssel, um seine </w:t>
      </w:r>
      <w:r>
        <w:rPr>
          <w:rFonts w:ascii="Arial" w:eastAsia="Arial" w:hAnsi="Arial" w:cs="Arial"/>
          <w:b/>
          <w:i/>
          <w:color w:val="000000"/>
          <w:sz w:val="20"/>
          <w:u w:val="single"/>
        </w:rPr>
        <w:t>europaskeptischen</w:t>
      </w:r>
      <w:r>
        <w:rPr>
          <w:rFonts w:ascii="Arial" w:eastAsia="Arial" w:hAnsi="Arial" w:cs="Arial"/>
          <w:color w:val="000000"/>
          <w:sz w:val="20"/>
        </w:rPr>
        <w:t xml:space="preserve"> Wähler zu mobilisieren. Die Finanzmärkte reagierten sofort, Investoren stießen italienische Papiere in großer Zahl ab, die Zinsen stiegen. Da Rom am selben Tag wieder eine Tranche der Staatsschulden refinanzieren musste, kostete allein jene Operation etwa acht Millionen </w:t>
      </w:r>
      <w:r>
        <w:rPr>
          <w:rFonts w:ascii="Arial" w:eastAsia="Arial" w:hAnsi="Arial" w:cs="Arial"/>
          <w:b/>
          <w:i/>
          <w:color w:val="000000"/>
          <w:sz w:val="20"/>
          <w:u w:val="single"/>
        </w:rPr>
        <w:t>Euro</w:t>
      </w:r>
      <w:r>
        <w:rPr>
          <w:rFonts w:ascii="Arial" w:eastAsia="Arial" w:hAnsi="Arial" w:cs="Arial"/>
          <w:color w:val="000000"/>
          <w:sz w:val="20"/>
        </w:rPr>
        <w:t xml:space="preserve"> mehr als geplant.</w:t>
      </w:r>
    </w:p>
    <w:p w14:paraId="48F99AC3" w14:textId="77777777" w:rsidR="005078F9" w:rsidRDefault="005078F9">
      <w:pPr>
        <w:spacing w:before="200" w:line="260" w:lineRule="atLeast"/>
        <w:jc w:val="both"/>
      </w:pPr>
      <w:r>
        <w:rPr>
          <w:rFonts w:ascii="Arial" w:eastAsia="Arial" w:hAnsi="Arial" w:cs="Arial"/>
          <w:color w:val="000000"/>
          <w:sz w:val="20"/>
        </w:rPr>
        <w:lastRenderedPageBreak/>
        <w:t xml:space="preserve">  In einem privaten Fernsehsender trat danach ein Ökonom auf, der den Zuschauern mit viel Geduld erklärte, dass es eben nicht egal sei, wie hoch Spread und Zinsen seien, wenn ein Land so dramatisch verschuldet sei, wie Italien. Mit acht Millionen </w:t>
      </w:r>
      <w:r>
        <w:rPr>
          <w:rFonts w:ascii="Arial" w:eastAsia="Arial" w:hAnsi="Arial" w:cs="Arial"/>
          <w:b/>
          <w:i/>
          <w:color w:val="000000"/>
          <w:sz w:val="20"/>
          <w:u w:val="single"/>
        </w:rPr>
        <w:t>Euro</w:t>
      </w:r>
      <w:r>
        <w:rPr>
          <w:rFonts w:ascii="Arial" w:eastAsia="Arial" w:hAnsi="Arial" w:cs="Arial"/>
          <w:color w:val="000000"/>
          <w:sz w:val="20"/>
        </w:rPr>
        <w:t xml:space="preserve">, sagte er noch, ließe sich zum Beispiel ein vom Sturm verwüsteter See in den Dolomiten sanieren. Überhaupt fällt auf, wie sich Experten bemühen, den Bürgern möglichst plastisch darzulegen, was es mit den Zahlen auf sich hat. Unter 2359 Milliarden </w:t>
      </w:r>
      <w:r>
        <w:rPr>
          <w:rFonts w:ascii="Arial" w:eastAsia="Arial" w:hAnsi="Arial" w:cs="Arial"/>
          <w:b/>
          <w:i/>
          <w:color w:val="000000"/>
          <w:sz w:val="20"/>
          <w:u w:val="single"/>
        </w:rPr>
        <w:t>Euro</w:t>
      </w:r>
      <w:r>
        <w:rPr>
          <w:rFonts w:ascii="Arial" w:eastAsia="Arial" w:hAnsi="Arial" w:cs="Arial"/>
          <w:color w:val="000000"/>
          <w:sz w:val="20"/>
        </w:rPr>
        <w:t xml:space="preserve"> kann sich niemand etwas vorstellen. So hoch sind die Staatsschulden Italiens gerade, Tendenz wachsend. Die Onlinezeitung </w:t>
      </w:r>
      <w:r>
        <w:rPr>
          <w:rFonts w:ascii="Arial" w:eastAsia="Arial" w:hAnsi="Arial" w:cs="Arial"/>
          <w:i/>
          <w:color w:val="000000"/>
          <w:sz w:val="20"/>
        </w:rPr>
        <w:t>Linkiesta</w:t>
      </w:r>
      <w:r>
        <w:rPr>
          <w:rFonts w:ascii="Arial" w:eastAsia="Arial" w:hAnsi="Arial" w:cs="Arial"/>
          <w:color w:val="000000"/>
          <w:sz w:val="20"/>
        </w:rPr>
        <w:t xml:space="preserve"> nennt diese Zahl ,,unser Joch' - ,,das Herz aller unserer Probleme'. Bei einem solchen Schuldenberg verwandle sich nun mal jede politische Turbulenz in ein Erdbeben. </w:t>
      </w:r>
    </w:p>
    <w:p w14:paraId="2AB2F7CB" w14:textId="77777777" w:rsidR="005078F9" w:rsidRDefault="005078F9">
      <w:pPr>
        <w:spacing w:before="200" w:line="260" w:lineRule="atLeast"/>
        <w:jc w:val="both"/>
      </w:pPr>
      <w:r>
        <w:rPr>
          <w:rFonts w:ascii="Arial" w:eastAsia="Arial" w:hAnsi="Arial" w:cs="Arial"/>
          <w:color w:val="000000"/>
          <w:sz w:val="20"/>
        </w:rPr>
        <w:t xml:space="preserve">  Etwa 70 Milliarden </w:t>
      </w:r>
      <w:r>
        <w:rPr>
          <w:rFonts w:ascii="Arial" w:eastAsia="Arial" w:hAnsi="Arial" w:cs="Arial"/>
          <w:b/>
          <w:i/>
          <w:color w:val="000000"/>
          <w:sz w:val="20"/>
          <w:u w:val="single"/>
        </w:rPr>
        <w:t>Euro</w:t>
      </w:r>
      <w:r>
        <w:rPr>
          <w:rFonts w:ascii="Arial" w:eastAsia="Arial" w:hAnsi="Arial" w:cs="Arial"/>
          <w:color w:val="000000"/>
          <w:sz w:val="20"/>
        </w:rPr>
        <w:t xml:space="preserve"> gibt Italien jedes Jahr aus, um seine Kredite zu bedienen. 2018, so rechnete es Italiens Zentralbank vor, kostete das Misstrauen der Märkte, der Spread also, die Italiener mehr als zwei Milliarden </w:t>
      </w:r>
      <w:r>
        <w:rPr>
          <w:rFonts w:ascii="Arial" w:eastAsia="Arial" w:hAnsi="Arial" w:cs="Arial"/>
          <w:b/>
          <w:i/>
          <w:color w:val="000000"/>
          <w:sz w:val="20"/>
          <w:u w:val="single"/>
        </w:rPr>
        <w:t>Euro</w:t>
      </w:r>
      <w:r>
        <w:rPr>
          <w:rFonts w:ascii="Arial" w:eastAsia="Arial" w:hAnsi="Arial" w:cs="Arial"/>
          <w:color w:val="000000"/>
          <w:sz w:val="20"/>
        </w:rPr>
        <w:t xml:space="preserve"> zusätzlich. Kein Spruch, keine Provokation bleibt da folgenlos. Salvinis Regierungskollegen versuchen jetzt nach Kräften, die Märkte und Brüssel zu beruhigen, um den Schaden zu begrenzen. Italiens Wirtschaft stagniert, das macht alles noch viel explosiver.</w:t>
      </w:r>
    </w:p>
    <w:p w14:paraId="2ED8EF21" w14:textId="77777777" w:rsidR="005078F9" w:rsidRDefault="005078F9">
      <w:pPr>
        <w:spacing w:before="200" w:line="260" w:lineRule="atLeast"/>
        <w:jc w:val="both"/>
      </w:pPr>
      <w:r>
        <w:rPr>
          <w:rFonts w:ascii="Arial" w:eastAsia="Arial" w:hAnsi="Arial" w:cs="Arial"/>
          <w:color w:val="000000"/>
          <w:sz w:val="20"/>
        </w:rPr>
        <w:t>  Luigi Di Maio, der andere Vizepremier und Chef der Fünf Sterne, sagt, er garantiere schon dafür, dass Italien nicht noch mehr Schulden mache. ,,Wir sind die vernünftige Kraft in dieser Regierung'. Das war auch schon anders. Der parteilose Wirtschafts- und Finanzminister Giovanni Tria entsandte den Generalsekretär seines Ministeriums nach London, damit er dort die Investoren bei Laune halte. Und Premier Giuseppe Conte, der den Cinque Stelle näher steht als der Lega, überraschte mit einem Eingeständnis. Es werde schwierig werden, den Haushaltsplan im Herbst einigermaßen ausgeglichen zu gestalten, ohne die Mehrwertsteuer anzuheben. Später fügte er an: ,,Aber wir werden es schaffen.' Wahrscheinlich hatte ihn die Lega zu diesem Nachsatz gedrängt. Über neue Steuern soll man nicht einmal hypothetisch reden, so kurz vor den Wahlen.</w:t>
      </w:r>
    </w:p>
    <w:p w14:paraId="535A8A4C" w14:textId="77777777" w:rsidR="005078F9" w:rsidRDefault="005078F9">
      <w:pPr>
        <w:spacing w:before="200" w:line="260" w:lineRule="atLeast"/>
        <w:jc w:val="both"/>
      </w:pPr>
      <w:r>
        <w:rPr>
          <w:rFonts w:ascii="Arial" w:eastAsia="Arial" w:hAnsi="Arial" w:cs="Arial"/>
          <w:b/>
          <w:color w:val="000000"/>
          <w:sz w:val="20"/>
        </w:rPr>
        <w:t>Seite 4</w:t>
      </w:r>
    </w:p>
    <w:p w14:paraId="5378601F" w14:textId="77777777" w:rsidR="005078F9" w:rsidRDefault="005078F9">
      <w:pPr>
        <w:spacing w:before="240" w:line="260" w:lineRule="atLeast"/>
      </w:pPr>
      <w:r>
        <w:rPr>
          <w:rFonts w:ascii="Arial" w:eastAsia="Arial" w:hAnsi="Arial" w:cs="Arial"/>
          <w:b/>
          <w:color w:val="000000"/>
          <w:sz w:val="20"/>
        </w:rPr>
        <w:t>Salvinis Regierungskollegen versuchen, die Märkte  und Brüssel zu beruhigen</w:t>
      </w:r>
    </w:p>
    <w:p w14:paraId="4C0C6F49" w14:textId="77777777" w:rsidR="005078F9" w:rsidRDefault="005078F9">
      <w:pPr>
        <w:keepNext/>
        <w:spacing w:before="240" w:line="340" w:lineRule="atLeast"/>
      </w:pPr>
      <w:r>
        <w:br/>
      </w:r>
      <w:r>
        <w:rPr>
          <w:rFonts w:ascii="Arial" w:eastAsia="Arial" w:hAnsi="Arial" w:cs="Arial"/>
          <w:b/>
          <w:color w:val="000000"/>
          <w:sz w:val="28"/>
        </w:rPr>
        <w:t>Graphic</w:t>
      </w:r>
    </w:p>
    <w:p w14:paraId="14161E30" w14:textId="23AD5008" w:rsidR="005078F9" w:rsidRDefault="005078F9">
      <w:pPr>
        <w:spacing w:line="60" w:lineRule="exact"/>
      </w:pPr>
      <w:r>
        <w:rPr>
          <w:noProof/>
        </w:rPr>
        <mc:AlternateContent>
          <mc:Choice Requires="wps">
            <w:drawing>
              <wp:anchor distT="0" distB="0" distL="114300" distR="114300" simplePos="0" relativeHeight="252460032" behindDoc="0" locked="0" layoutInCell="1" allowOverlap="1" wp14:anchorId="0D82143C" wp14:editId="3FA47871">
                <wp:simplePos x="0" y="0"/>
                <wp:positionH relativeFrom="column">
                  <wp:posOffset>0</wp:posOffset>
                </wp:positionH>
                <wp:positionV relativeFrom="paragraph">
                  <wp:posOffset>25400</wp:posOffset>
                </wp:positionV>
                <wp:extent cx="6502400" cy="0"/>
                <wp:effectExtent l="15875" t="15875" r="15875" b="12700"/>
                <wp:wrapTopAndBottom/>
                <wp:docPr id="747"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7D200" id="Line 842" o:spid="_x0000_s1026" style="position:absolute;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vhBY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90C2AC" w14:textId="77777777" w:rsidR="005078F9" w:rsidRDefault="005078F9">
      <w:pPr>
        <w:spacing w:before="120" w:line="260" w:lineRule="atLeast"/>
      </w:pPr>
      <w:r>
        <w:rPr>
          <w:rFonts w:ascii="Arial" w:eastAsia="Arial" w:hAnsi="Arial" w:cs="Arial"/>
          <w:color w:val="000000"/>
          <w:sz w:val="20"/>
        </w:rPr>
        <w:t xml:space="preserve"> </w:t>
      </w:r>
    </w:p>
    <w:p w14:paraId="5F8912E7" w14:textId="77777777" w:rsidR="005078F9" w:rsidRDefault="005078F9">
      <w:pPr>
        <w:spacing w:before="200" w:line="260" w:lineRule="atLeast"/>
        <w:jc w:val="both"/>
      </w:pPr>
      <w:r>
        <w:rPr>
          <w:rFonts w:ascii="Arial" w:eastAsia="Arial" w:hAnsi="Arial" w:cs="Arial"/>
          <w:color w:val="000000"/>
          <w:sz w:val="20"/>
        </w:rPr>
        <w:t xml:space="preserve">Innenminister Matteo Salvini schürt in seinen Wahlkampfreden die Skepsis der Finanzmärkte - das kann die italienischen Steuerzahler schon mal Millionen </w:t>
      </w:r>
      <w:r>
        <w:rPr>
          <w:rFonts w:ascii="Arial" w:eastAsia="Arial" w:hAnsi="Arial" w:cs="Arial"/>
          <w:b/>
          <w:i/>
          <w:color w:val="000000"/>
          <w:sz w:val="20"/>
          <w:u w:val="single"/>
        </w:rPr>
        <w:t>Euro</w:t>
      </w:r>
      <w:r>
        <w:rPr>
          <w:rFonts w:ascii="Arial" w:eastAsia="Arial" w:hAnsi="Arial" w:cs="Arial"/>
          <w:color w:val="000000"/>
          <w:sz w:val="20"/>
        </w:rPr>
        <w:t xml:space="preserve"> an einem Tag kosten. Foto: Angelo Carconi/AP</w:t>
      </w:r>
    </w:p>
    <w:p w14:paraId="28A720A1" w14:textId="77777777" w:rsidR="005078F9" w:rsidRDefault="005078F9">
      <w:pPr>
        <w:keepNext/>
        <w:spacing w:before="240" w:line="340" w:lineRule="atLeast"/>
      </w:pPr>
      <w:r>
        <w:rPr>
          <w:rFonts w:ascii="Arial" w:eastAsia="Arial" w:hAnsi="Arial" w:cs="Arial"/>
          <w:b/>
          <w:color w:val="000000"/>
          <w:sz w:val="28"/>
        </w:rPr>
        <w:t>Classification</w:t>
      </w:r>
    </w:p>
    <w:p w14:paraId="2E9B8BDE" w14:textId="7F88E816" w:rsidR="005078F9" w:rsidRDefault="005078F9">
      <w:pPr>
        <w:spacing w:line="60" w:lineRule="exact"/>
      </w:pPr>
      <w:r>
        <w:rPr>
          <w:noProof/>
        </w:rPr>
        <mc:AlternateContent>
          <mc:Choice Requires="wps">
            <w:drawing>
              <wp:anchor distT="0" distB="0" distL="114300" distR="114300" simplePos="0" relativeHeight="252532736" behindDoc="0" locked="0" layoutInCell="1" allowOverlap="1" wp14:anchorId="524EEB3B" wp14:editId="227F0FAB">
                <wp:simplePos x="0" y="0"/>
                <wp:positionH relativeFrom="column">
                  <wp:posOffset>0</wp:posOffset>
                </wp:positionH>
                <wp:positionV relativeFrom="paragraph">
                  <wp:posOffset>25400</wp:posOffset>
                </wp:positionV>
                <wp:extent cx="6502400" cy="0"/>
                <wp:effectExtent l="15875" t="16510" r="15875" b="21590"/>
                <wp:wrapTopAndBottom/>
                <wp:docPr id="746" name="Line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D3028" id="Line 913" o:spid="_x0000_s1026" style="position:absolute;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mQ+M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519326" w14:textId="77777777" w:rsidR="005078F9" w:rsidRDefault="005078F9">
      <w:pPr>
        <w:spacing w:line="120" w:lineRule="exact"/>
      </w:pPr>
    </w:p>
    <w:p w14:paraId="7486E7E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67C681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DB2BB2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CC1F3C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WÄHLER &amp; WAHLEN (91%); ANLEIHEN &amp; BONDS (90%); POLITIK (90%); STAATSANLEIHEN (90%); WAHLEN (90%); STAATSVERSCHULDUNG (89%); WAHLEN &amp; WAHLKÄMPFE (89%); WERTPAPIERE &amp; </w:t>
      </w:r>
      <w:r>
        <w:rPr>
          <w:rFonts w:ascii="Arial" w:eastAsia="Arial" w:hAnsi="Arial" w:cs="Arial"/>
          <w:color w:val="000000"/>
          <w:sz w:val="20"/>
        </w:rPr>
        <w:lastRenderedPageBreak/>
        <w:t>ANDERE KAPITALANLAGEN (89%); BRUTTOINLANDSPRODUKT (77%); WIRTSCHAFTSNACHRICHTEN (77%); KONJUNKTURNACHRICHTEN (72%); WIRTSCHAFTSWISSENSCHAFTEN (72%)</w:t>
      </w:r>
      <w:r>
        <w:br/>
      </w:r>
      <w:r>
        <w:br/>
      </w:r>
    </w:p>
    <w:p w14:paraId="67B1C66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ANLEIHEN &amp; BONDS (90%); STAATSANLEIHEN (90%); WERTPAPIERE &amp; ANDERE KAPITALANLAGEN (89%); BANKEN- UND FINANZÜBERSICHT (70%)</w:t>
      </w:r>
      <w:r>
        <w:br/>
      </w:r>
      <w:r>
        <w:br/>
      </w:r>
    </w:p>
    <w:p w14:paraId="2A151E6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ROM, ITALIEN (93%); BRÜSSEL, BELGIEN (70%); ITALIEN (94%)</w:t>
      </w:r>
      <w:r>
        <w:br/>
      </w:r>
      <w:r>
        <w:br/>
      </w:r>
    </w:p>
    <w:p w14:paraId="073B5B9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0B3555FF" w14:textId="77777777" w:rsidR="005078F9" w:rsidRDefault="005078F9"/>
    <w:p w14:paraId="1830DC93" w14:textId="08622E8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7008" behindDoc="0" locked="0" layoutInCell="1" allowOverlap="1" wp14:anchorId="38A3216F" wp14:editId="3D08744B">
                <wp:simplePos x="0" y="0"/>
                <wp:positionH relativeFrom="column">
                  <wp:posOffset>0</wp:posOffset>
                </wp:positionH>
                <wp:positionV relativeFrom="paragraph">
                  <wp:posOffset>127000</wp:posOffset>
                </wp:positionV>
                <wp:extent cx="6502400" cy="0"/>
                <wp:effectExtent l="6350" t="10795" r="6350" b="8255"/>
                <wp:wrapNone/>
                <wp:docPr id="745"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9231F" id="Line 966" o:spid="_x0000_s1026" style="position:absolute;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2A8L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58AAB13" w14:textId="77777777" w:rsidR="005078F9" w:rsidRDefault="005078F9">
      <w:pPr>
        <w:sectPr w:rsidR="005078F9">
          <w:headerReference w:type="even" r:id="rId2400"/>
          <w:headerReference w:type="default" r:id="rId2401"/>
          <w:footerReference w:type="even" r:id="rId2402"/>
          <w:footerReference w:type="default" r:id="rId2403"/>
          <w:headerReference w:type="first" r:id="rId2404"/>
          <w:footerReference w:type="first" r:id="rId2405"/>
          <w:pgSz w:w="12240" w:h="15840"/>
          <w:pgMar w:top="840" w:right="1000" w:bottom="840" w:left="1000" w:header="400" w:footer="400" w:gutter="0"/>
          <w:cols w:space="720"/>
          <w:titlePg/>
        </w:sectPr>
      </w:pPr>
    </w:p>
    <w:p w14:paraId="53D1D02B" w14:textId="77777777" w:rsidR="005078F9" w:rsidRDefault="005078F9"/>
    <w:p w14:paraId="332BDA6A" w14:textId="77777777" w:rsidR="005078F9" w:rsidRDefault="005078F9">
      <w:pPr>
        <w:spacing w:before="240" w:after="200" w:line="340" w:lineRule="atLeast"/>
        <w:jc w:val="center"/>
        <w:outlineLvl w:val="0"/>
        <w:rPr>
          <w:rFonts w:ascii="Arial" w:hAnsi="Arial" w:cs="Arial"/>
          <w:b/>
          <w:bCs/>
          <w:kern w:val="32"/>
          <w:sz w:val="32"/>
          <w:szCs w:val="32"/>
        </w:rPr>
      </w:pPr>
      <w:hyperlink r:id="rId2406" w:history="1">
        <w:r>
          <w:rPr>
            <w:rFonts w:ascii="Arial" w:eastAsia="Arial" w:hAnsi="Arial" w:cs="Arial"/>
            <w:b/>
            <w:bCs/>
            <w:i/>
            <w:color w:val="0077CC"/>
            <w:kern w:val="32"/>
            <w:sz w:val="28"/>
            <w:szCs w:val="32"/>
            <w:u w:val="single"/>
            <w:shd w:val="clear" w:color="auto" w:fill="FFFFFF"/>
          </w:rPr>
          <w:t xml:space="preserve">KURZ GEMELDET; Breite Allianz für </w:t>
        </w:r>
      </w:hyperlink>
      <w:hyperlink r:id="rId2407" w:history="1">
        <w:r>
          <w:rPr>
            <w:rFonts w:ascii="Arial" w:eastAsia="Arial" w:hAnsi="Arial" w:cs="Arial"/>
            <w:b/>
            <w:bCs/>
            <w:i/>
            <w:color w:val="0077CC"/>
            <w:kern w:val="32"/>
            <w:sz w:val="28"/>
            <w:szCs w:val="32"/>
            <w:u w:val="single"/>
            <w:shd w:val="clear" w:color="auto" w:fill="FFFFFF"/>
          </w:rPr>
          <w:t>Europa</w:t>
        </w:r>
      </w:hyperlink>
    </w:p>
    <w:p w14:paraId="3466D15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77A300D" w14:textId="77777777" w:rsidR="005078F9" w:rsidRDefault="005078F9">
      <w:pPr>
        <w:spacing w:before="120" w:line="260" w:lineRule="atLeast"/>
        <w:jc w:val="center"/>
      </w:pPr>
      <w:r>
        <w:rPr>
          <w:rFonts w:ascii="Arial" w:eastAsia="Arial" w:hAnsi="Arial" w:cs="Arial"/>
          <w:color w:val="000000"/>
          <w:sz w:val="20"/>
        </w:rPr>
        <w:t>Freitag 17. Mai 2019</w:t>
      </w:r>
    </w:p>
    <w:p w14:paraId="55925211" w14:textId="77777777" w:rsidR="005078F9" w:rsidRDefault="005078F9">
      <w:pPr>
        <w:spacing w:line="240" w:lineRule="atLeast"/>
        <w:jc w:val="both"/>
      </w:pPr>
    </w:p>
    <w:p w14:paraId="69632CDE"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CBD208F" w14:textId="4A53FDFD" w:rsidR="005078F9" w:rsidRDefault="005078F9">
      <w:pPr>
        <w:spacing w:before="120" w:line="220" w:lineRule="atLeast"/>
      </w:pPr>
      <w:r>
        <w:br/>
      </w:r>
      <w:r>
        <w:rPr>
          <w:noProof/>
        </w:rPr>
        <w:drawing>
          <wp:inline distT="0" distB="0" distL="0" distR="0" wp14:anchorId="7CD67FA8" wp14:editId="6AE7667F">
            <wp:extent cx="2857500" cy="3746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E96D49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6</w:t>
      </w:r>
    </w:p>
    <w:p w14:paraId="1B67232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229 words</w:t>
      </w:r>
    </w:p>
    <w:p w14:paraId="5EBCC87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RIKE</w:t>
      </w:r>
    </w:p>
    <w:p w14:paraId="0B635EA4" w14:textId="77777777" w:rsidR="005078F9" w:rsidRDefault="005078F9">
      <w:pPr>
        <w:keepNext/>
        <w:spacing w:before="240" w:line="340" w:lineRule="atLeast"/>
      </w:pPr>
      <w:r>
        <w:rPr>
          <w:rFonts w:ascii="Arial" w:eastAsia="Arial" w:hAnsi="Arial" w:cs="Arial"/>
          <w:b/>
          <w:color w:val="000000"/>
          <w:sz w:val="28"/>
        </w:rPr>
        <w:t>Body</w:t>
      </w:r>
    </w:p>
    <w:p w14:paraId="7E327225" w14:textId="3BB0E64A" w:rsidR="005078F9" w:rsidRDefault="005078F9">
      <w:pPr>
        <w:spacing w:line="60" w:lineRule="exact"/>
      </w:pPr>
      <w:r>
        <w:rPr>
          <w:noProof/>
        </w:rPr>
        <mc:AlternateContent>
          <mc:Choice Requires="wps">
            <w:drawing>
              <wp:anchor distT="0" distB="0" distL="114300" distR="114300" simplePos="0" relativeHeight="252388352" behindDoc="0" locked="0" layoutInCell="1" allowOverlap="1" wp14:anchorId="6546617C" wp14:editId="03785DBE">
                <wp:simplePos x="0" y="0"/>
                <wp:positionH relativeFrom="column">
                  <wp:posOffset>0</wp:posOffset>
                </wp:positionH>
                <wp:positionV relativeFrom="paragraph">
                  <wp:posOffset>25400</wp:posOffset>
                </wp:positionV>
                <wp:extent cx="6502400" cy="0"/>
                <wp:effectExtent l="15875" t="15875" r="15875" b="12700"/>
                <wp:wrapTopAndBottom/>
                <wp:docPr id="744"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07DA0" id="Line 772" o:spid="_x0000_s1026" style="position:absolute;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eUZt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51FAF6" w14:textId="77777777" w:rsidR="005078F9" w:rsidRDefault="005078F9"/>
    <w:p w14:paraId="1415A395"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Eine breite Allianz aus Gewerkschaften und Arbeitgebern, der beiden christlichen Kirchen, dem Koordinationsrat der Muslime, dem Zentralrat der Juden sowie Umwelt-, Kultur- und Sportorganisationen fordert in einem gemeinsamen Aufruf dazu auf, bei der </w:t>
      </w:r>
      <w:r>
        <w:rPr>
          <w:rFonts w:ascii="Arial" w:eastAsia="Arial" w:hAnsi="Arial" w:cs="Arial"/>
          <w:b/>
          <w:i/>
          <w:color w:val="000000"/>
          <w:sz w:val="20"/>
          <w:u w:val="single"/>
        </w:rPr>
        <w:t>Europawahl</w:t>
      </w:r>
      <w:r>
        <w:rPr>
          <w:rFonts w:ascii="Arial" w:eastAsia="Arial" w:hAnsi="Arial" w:cs="Arial"/>
          <w:color w:val="000000"/>
          <w:sz w:val="20"/>
        </w:rPr>
        <w:t xml:space="preserve"> am 26. Mai ,,pro-</w:t>
      </w:r>
      <w:r>
        <w:rPr>
          <w:rFonts w:ascii="Arial" w:eastAsia="Arial" w:hAnsi="Arial" w:cs="Arial"/>
          <w:b/>
          <w:i/>
          <w:color w:val="000000"/>
          <w:sz w:val="20"/>
          <w:u w:val="single"/>
        </w:rPr>
        <w:t>europäisch</w:t>
      </w:r>
      <w:r>
        <w:rPr>
          <w:rFonts w:ascii="Arial" w:eastAsia="Arial" w:hAnsi="Arial" w:cs="Arial"/>
          <w:color w:val="000000"/>
          <w:sz w:val="20"/>
        </w:rPr>
        <w:t xml:space="preserve">' zu wählen. Es ist der zweite Aufruf dieser ,,Allianz für Weltoffenheit'. ,,Wir dürfen es nicht zulassen, dass Rechtspopulisten an Stärke gewinnen und ihren Hass auf andere auch über das </w:t>
      </w:r>
      <w:r>
        <w:rPr>
          <w:rFonts w:ascii="Arial" w:eastAsia="Arial" w:hAnsi="Arial" w:cs="Arial"/>
          <w:b/>
          <w:i/>
          <w:color w:val="000000"/>
          <w:sz w:val="20"/>
          <w:u w:val="single"/>
        </w:rPr>
        <w:t>Europaparlament</w:t>
      </w:r>
      <w:r>
        <w:rPr>
          <w:rFonts w:ascii="Arial" w:eastAsia="Arial" w:hAnsi="Arial" w:cs="Arial"/>
          <w:color w:val="000000"/>
          <w:sz w:val="20"/>
        </w:rPr>
        <w:t xml:space="preserve"> verbreiten können', sagt etwa Josef Schuster, Präsident des Zentralrats der Juden. Nurhan Soykan, Sprecherin des Koordinationsrats der Muslime, ruft ,,insbesondere die muslimischen Wähler in Deutschland' dazu auf, ,,ihre Stimme für Toleranz, Vielfalt und Mitmenschlichkeit in </w:t>
      </w:r>
      <w:r>
        <w:rPr>
          <w:rFonts w:ascii="Arial" w:eastAsia="Arial" w:hAnsi="Arial" w:cs="Arial"/>
          <w:b/>
          <w:i/>
          <w:color w:val="000000"/>
          <w:sz w:val="20"/>
          <w:u w:val="single"/>
        </w:rPr>
        <w:t>Europa</w:t>
      </w:r>
      <w:r>
        <w:rPr>
          <w:rFonts w:ascii="Arial" w:eastAsia="Arial" w:hAnsi="Arial" w:cs="Arial"/>
          <w:color w:val="000000"/>
          <w:sz w:val="20"/>
        </w:rPr>
        <w:t xml:space="preserve"> und für eine demokratisch offene Gesellschaft abzugeben'. Kardinal Reinhard Marx, Vorsitzender der Deutschen Bischofskonferenz, betont: ,,Engstirnigkeit und Nationalismus vertragen sich schlecht mit christlichen Überzeugungen.' Der Vorsitzende des Deutschen Gewerkschaftsbundes, Reiner Hoffmann, ruft dazu auf, </w:t>
      </w:r>
      <w:r>
        <w:rPr>
          <w:rFonts w:ascii="Arial" w:eastAsia="Arial" w:hAnsi="Arial" w:cs="Arial"/>
          <w:b/>
          <w:i/>
          <w:color w:val="000000"/>
          <w:sz w:val="20"/>
          <w:u w:val="single"/>
        </w:rPr>
        <w:t>Europa</w:t>
      </w:r>
      <w:r>
        <w:rPr>
          <w:rFonts w:ascii="Arial" w:eastAsia="Arial" w:hAnsi="Arial" w:cs="Arial"/>
          <w:color w:val="000000"/>
          <w:sz w:val="20"/>
        </w:rPr>
        <w:t xml:space="preserve"> zu schützen ,,vor denen, die heute mit ihren nationalistischen Parolen wieder nach neuen Grenzzäunen schreien'. Arbeitgeberpräsident Ingo Kramer nennt es ,,fatal, </w:t>
      </w:r>
      <w:r>
        <w:rPr>
          <w:rFonts w:ascii="Arial" w:eastAsia="Arial" w:hAnsi="Arial" w:cs="Arial"/>
          <w:b/>
          <w:i/>
          <w:color w:val="000000"/>
          <w:sz w:val="20"/>
          <w:u w:val="single"/>
        </w:rPr>
        <w:t>Europa</w:t>
      </w:r>
      <w:r>
        <w:rPr>
          <w:rFonts w:ascii="Arial" w:eastAsia="Arial" w:hAnsi="Arial" w:cs="Arial"/>
          <w:color w:val="000000"/>
          <w:sz w:val="20"/>
        </w:rPr>
        <w:t xml:space="preserve"> tatenlos den antieuropäischen Kräften zu überlassen'.  </w:t>
      </w:r>
    </w:p>
    <w:p w14:paraId="1D315A7B" w14:textId="77777777" w:rsidR="005078F9" w:rsidRDefault="005078F9">
      <w:pPr>
        <w:keepNext/>
        <w:spacing w:before="240" w:line="340" w:lineRule="atLeast"/>
      </w:pPr>
      <w:r>
        <w:rPr>
          <w:rFonts w:ascii="Arial" w:eastAsia="Arial" w:hAnsi="Arial" w:cs="Arial"/>
          <w:b/>
          <w:color w:val="000000"/>
          <w:sz w:val="28"/>
        </w:rPr>
        <w:t>Classification</w:t>
      </w:r>
    </w:p>
    <w:p w14:paraId="0968E1E0" w14:textId="78BDED0E" w:rsidR="005078F9" w:rsidRDefault="005078F9">
      <w:pPr>
        <w:spacing w:line="60" w:lineRule="exact"/>
      </w:pPr>
      <w:r>
        <w:rPr>
          <w:noProof/>
        </w:rPr>
        <mc:AlternateContent>
          <mc:Choice Requires="wps">
            <w:drawing>
              <wp:anchor distT="0" distB="0" distL="114300" distR="114300" simplePos="0" relativeHeight="252461056" behindDoc="0" locked="0" layoutInCell="1" allowOverlap="1" wp14:anchorId="5816BACC" wp14:editId="158A6128">
                <wp:simplePos x="0" y="0"/>
                <wp:positionH relativeFrom="column">
                  <wp:posOffset>0</wp:posOffset>
                </wp:positionH>
                <wp:positionV relativeFrom="paragraph">
                  <wp:posOffset>25400</wp:posOffset>
                </wp:positionV>
                <wp:extent cx="6502400" cy="0"/>
                <wp:effectExtent l="15875" t="13335" r="15875" b="15240"/>
                <wp:wrapTopAndBottom/>
                <wp:docPr id="743" name="Line 8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E6220" id="Line 843" o:spid="_x0000_s1026" style="position:absolute;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iVEU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7AE02E7" w14:textId="77777777" w:rsidR="005078F9" w:rsidRDefault="005078F9">
      <w:pPr>
        <w:spacing w:line="120" w:lineRule="exact"/>
      </w:pPr>
    </w:p>
    <w:p w14:paraId="09B2180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051BD8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ADFF7B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D2E4ED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CHRISTENTUM &amp; CHRISTEN (90%); GEWERKSCHAFTEN (90%); GESETZGEBUNGSORGANE (78%); POLITIK (78%); RELIGIÖSE FÜHRER &amp; AMTSTRÄGER (78%); WAHLEN (73%); WAHLEN &amp; </w:t>
      </w:r>
      <w:r>
        <w:rPr>
          <w:rFonts w:ascii="Arial" w:eastAsia="Arial" w:hAnsi="Arial" w:cs="Arial"/>
          <w:color w:val="000000"/>
          <w:sz w:val="20"/>
        </w:rPr>
        <w:lastRenderedPageBreak/>
        <w:t>WAHLKÄMPFE (72%); WÄHLER &amp; WAHLEN (72%)</w:t>
      </w:r>
      <w:r>
        <w:br/>
      </w:r>
      <w:r>
        <w:br/>
      </w:r>
    </w:p>
    <w:p w14:paraId="24936C84"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ALLIANZ SE (91%)</w:t>
      </w:r>
      <w:r>
        <w:br/>
      </w:r>
      <w:r>
        <w:br/>
      </w:r>
    </w:p>
    <w:p w14:paraId="46B6D8B2"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(94%); </w:t>
      </w:r>
      <w:r>
        <w:rPr>
          <w:rFonts w:ascii="Arial" w:eastAsia="Arial" w:hAnsi="Arial" w:cs="Arial"/>
          <w:b/>
          <w:i/>
          <w:color w:val="000000"/>
          <w:sz w:val="20"/>
          <w:u w:val="single"/>
        </w:rPr>
        <w:t>EUROPEAN</w:t>
      </w:r>
      <w:r>
        <w:rPr>
          <w:rFonts w:ascii="Arial" w:eastAsia="Arial" w:hAnsi="Arial" w:cs="Arial"/>
          <w:color w:val="000000"/>
          <w:sz w:val="20"/>
        </w:rPr>
        <w:t xml:space="preserve"> PARLIAMENT (55%)</w:t>
      </w:r>
      <w:r>
        <w:br/>
      </w:r>
      <w:r>
        <w:br/>
      </w:r>
    </w:p>
    <w:p w14:paraId="6FA40F36"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ALV (FRA) (91%); ALV (BIT) (91%)</w:t>
      </w:r>
      <w:r>
        <w:br/>
      </w:r>
      <w:r>
        <w:br/>
      </w:r>
    </w:p>
    <w:p w14:paraId="03E86FB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NAICS524126 DIRECT PROPERTY &amp; CASUALTY INSURANCE CARRIERS (91%); NAICS524113 DIRECT LIFE INSURANCE CARRIERS (91%); NAICS523920 PORTFOLIO MANAGEMENT (91%)</w:t>
      </w:r>
      <w:r>
        <w:br/>
      </w:r>
      <w:r>
        <w:br/>
      </w:r>
    </w:p>
    <w:p w14:paraId="0711DAD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(58%); </w:t>
      </w:r>
      <w:r>
        <w:rPr>
          <w:rFonts w:ascii="Arial" w:eastAsia="Arial" w:hAnsi="Arial" w:cs="Arial"/>
          <w:b/>
          <w:i/>
          <w:color w:val="000000"/>
          <w:sz w:val="20"/>
          <w:u w:val="single"/>
        </w:rPr>
        <w:t>EUROPA</w:t>
      </w:r>
      <w:r>
        <w:rPr>
          <w:rFonts w:ascii="Arial" w:eastAsia="Arial" w:hAnsi="Arial" w:cs="Arial"/>
          <w:color w:val="000000"/>
          <w:sz w:val="20"/>
        </w:rPr>
        <w:t xml:space="preserve"> (93%); DEUTSCHLAND (59%)</w:t>
      </w:r>
      <w:r>
        <w:br/>
      </w:r>
      <w:r>
        <w:br/>
      </w:r>
    </w:p>
    <w:p w14:paraId="5305B93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1D9F0231" w14:textId="77777777" w:rsidR="005078F9" w:rsidRDefault="005078F9"/>
    <w:p w14:paraId="7823E6C4" w14:textId="1B65B37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3760" behindDoc="0" locked="0" layoutInCell="1" allowOverlap="1" wp14:anchorId="7B08FB66" wp14:editId="157A99A9">
                <wp:simplePos x="0" y="0"/>
                <wp:positionH relativeFrom="column">
                  <wp:posOffset>0</wp:posOffset>
                </wp:positionH>
                <wp:positionV relativeFrom="paragraph">
                  <wp:posOffset>127000</wp:posOffset>
                </wp:positionV>
                <wp:extent cx="6502400" cy="0"/>
                <wp:effectExtent l="6350" t="8255" r="6350" b="10795"/>
                <wp:wrapNone/>
                <wp:docPr id="742" name="Lin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B9133" id="Line 914" o:spid="_x0000_s1026" style="position:absolute;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I4K4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458ECA9" w14:textId="77777777" w:rsidR="005078F9" w:rsidRDefault="005078F9">
      <w:pPr>
        <w:sectPr w:rsidR="005078F9">
          <w:headerReference w:type="even" r:id="rId2408"/>
          <w:headerReference w:type="default" r:id="rId2409"/>
          <w:footerReference w:type="even" r:id="rId2410"/>
          <w:footerReference w:type="default" r:id="rId2411"/>
          <w:headerReference w:type="first" r:id="rId2412"/>
          <w:footerReference w:type="first" r:id="rId2413"/>
          <w:pgSz w:w="12240" w:h="15840"/>
          <w:pgMar w:top="840" w:right="1000" w:bottom="840" w:left="1000" w:header="400" w:footer="400" w:gutter="0"/>
          <w:cols w:space="720"/>
          <w:titlePg/>
        </w:sectPr>
      </w:pPr>
    </w:p>
    <w:p w14:paraId="327BC1D3" w14:textId="77777777" w:rsidR="005078F9" w:rsidRDefault="005078F9"/>
    <w:p w14:paraId="50C7787E" w14:textId="77777777" w:rsidR="005078F9" w:rsidRDefault="005078F9">
      <w:pPr>
        <w:spacing w:before="240" w:after="200" w:line="340" w:lineRule="atLeast"/>
        <w:jc w:val="center"/>
        <w:outlineLvl w:val="0"/>
        <w:rPr>
          <w:rFonts w:ascii="Arial" w:hAnsi="Arial" w:cs="Arial"/>
          <w:b/>
          <w:bCs/>
          <w:kern w:val="32"/>
          <w:sz w:val="32"/>
          <w:szCs w:val="32"/>
        </w:rPr>
      </w:pPr>
      <w:hyperlink r:id="rId2414" w:history="1">
        <w:r>
          <w:rPr>
            <w:rFonts w:ascii="Arial" w:eastAsia="Arial" w:hAnsi="Arial" w:cs="Arial"/>
            <w:b/>
            <w:bCs/>
            <w:i/>
            <w:color w:val="0077CC"/>
            <w:kern w:val="32"/>
            <w:sz w:val="28"/>
            <w:szCs w:val="32"/>
            <w:u w:val="single"/>
            <w:shd w:val="clear" w:color="auto" w:fill="FFFFFF"/>
          </w:rPr>
          <w:t>,,Kein Unrechtsbewusstsein'; Hans-Lothar Merten, Experte für Steueroasen, erklärt, wie Luxemburg wurde, was es heute noch ist - und welche Rolle deutsche Banken spielen</w:t>
        </w:r>
      </w:hyperlink>
    </w:p>
    <w:p w14:paraId="0F66667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676DF1D" w14:textId="77777777" w:rsidR="005078F9" w:rsidRDefault="005078F9">
      <w:pPr>
        <w:spacing w:before="120" w:line="260" w:lineRule="atLeast"/>
        <w:jc w:val="center"/>
      </w:pPr>
      <w:r>
        <w:rPr>
          <w:rFonts w:ascii="Arial" w:eastAsia="Arial" w:hAnsi="Arial" w:cs="Arial"/>
          <w:color w:val="000000"/>
          <w:sz w:val="20"/>
        </w:rPr>
        <w:t>Freitag 17. Mai 2019</w:t>
      </w:r>
    </w:p>
    <w:p w14:paraId="795A5896" w14:textId="77777777" w:rsidR="005078F9" w:rsidRDefault="005078F9">
      <w:pPr>
        <w:spacing w:line="240" w:lineRule="atLeast"/>
        <w:jc w:val="both"/>
      </w:pPr>
    </w:p>
    <w:p w14:paraId="1A0578C4"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EF6BDDC" w14:textId="10E16228" w:rsidR="005078F9" w:rsidRDefault="005078F9">
      <w:pPr>
        <w:spacing w:before="120" w:line="220" w:lineRule="atLeast"/>
      </w:pPr>
      <w:r>
        <w:br/>
      </w:r>
      <w:r>
        <w:rPr>
          <w:noProof/>
        </w:rPr>
        <w:drawing>
          <wp:inline distT="0" distB="0" distL="0" distR="0" wp14:anchorId="4BEC4B5D" wp14:editId="224374B7">
            <wp:extent cx="2857500" cy="3746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ADE85C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28</w:t>
      </w:r>
    </w:p>
    <w:p w14:paraId="05BEE98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925 words</w:t>
      </w:r>
    </w:p>
    <w:p w14:paraId="0810B4E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INTERVIEW: BASTIAN BRINKMANN</w:t>
      </w:r>
      <w:r>
        <w:br/>
      </w:r>
      <w:r>
        <w:br/>
      </w:r>
      <w:r>
        <w:rPr>
          <w:rFonts w:ascii="Arial" w:eastAsia="Arial" w:hAnsi="Arial" w:cs="Arial"/>
          <w:color w:val="000000"/>
          <w:sz w:val="20"/>
        </w:rPr>
        <w:t>Jean-Claude Juncker im November 2014 über Lux-Leaks </w:t>
      </w:r>
      <w:r>
        <w:br/>
      </w:r>
      <w:r>
        <w:br/>
      </w:r>
      <w:r>
        <w:rPr>
          <w:rFonts w:ascii="Arial" w:eastAsia="Arial" w:hAnsi="Arial" w:cs="Arial"/>
          <w:color w:val="000000"/>
          <w:sz w:val="20"/>
        </w:rPr>
        <w:t xml:space="preserve">Juncker im September 2015 vor einem </w:t>
      </w:r>
      <w:r>
        <w:rPr>
          <w:rFonts w:ascii="Arial" w:eastAsia="Arial" w:hAnsi="Arial" w:cs="Arial"/>
          <w:b/>
          <w:i/>
          <w:color w:val="000000"/>
          <w:sz w:val="20"/>
          <w:u w:val="single"/>
        </w:rPr>
        <w:t>EU</w:t>
      </w:r>
      <w:r>
        <w:rPr>
          <w:rFonts w:ascii="Arial" w:eastAsia="Arial" w:hAnsi="Arial" w:cs="Arial"/>
          <w:color w:val="000000"/>
          <w:sz w:val="20"/>
        </w:rPr>
        <w:t>-Sonderausschuss über Lux-Leaks      </w:t>
      </w:r>
      <w:r>
        <w:br/>
      </w:r>
      <w:r>
        <w:br/>
      </w:r>
      <w:r>
        <w:rPr>
          <w:rFonts w:ascii="Arial" w:eastAsia="Arial" w:hAnsi="Arial" w:cs="Arial"/>
          <w:color w:val="000000"/>
          <w:sz w:val="20"/>
        </w:rPr>
        <w:t>Juncker im Mai 2019 rückblickend über seine erste Reaktion auf Lux-Leaks</w:t>
      </w:r>
    </w:p>
    <w:p w14:paraId="03F90738" w14:textId="77777777" w:rsidR="005078F9" w:rsidRDefault="005078F9">
      <w:pPr>
        <w:keepNext/>
        <w:spacing w:before="240" w:line="340" w:lineRule="atLeast"/>
      </w:pPr>
      <w:r>
        <w:rPr>
          <w:rFonts w:ascii="Arial" w:eastAsia="Arial" w:hAnsi="Arial" w:cs="Arial"/>
          <w:b/>
          <w:color w:val="000000"/>
          <w:sz w:val="28"/>
        </w:rPr>
        <w:t>Body</w:t>
      </w:r>
    </w:p>
    <w:p w14:paraId="0396A825" w14:textId="4F0BD96A" w:rsidR="005078F9" w:rsidRDefault="005078F9">
      <w:pPr>
        <w:spacing w:line="60" w:lineRule="exact"/>
      </w:pPr>
      <w:r>
        <w:rPr>
          <w:noProof/>
        </w:rPr>
        <mc:AlternateContent>
          <mc:Choice Requires="wps">
            <w:drawing>
              <wp:anchor distT="0" distB="0" distL="114300" distR="114300" simplePos="0" relativeHeight="252389376" behindDoc="0" locked="0" layoutInCell="1" allowOverlap="1" wp14:anchorId="22A16959" wp14:editId="4121F6F5">
                <wp:simplePos x="0" y="0"/>
                <wp:positionH relativeFrom="column">
                  <wp:posOffset>0</wp:posOffset>
                </wp:positionH>
                <wp:positionV relativeFrom="paragraph">
                  <wp:posOffset>25400</wp:posOffset>
                </wp:positionV>
                <wp:extent cx="6502400" cy="0"/>
                <wp:effectExtent l="15875" t="20955" r="15875" b="17145"/>
                <wp:wrapTopAndBottom/>
                <wp:docPr id="741"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4D2F8" id="Line 773" o:spid="_x0000_s1026" style="position:absolute;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h+EF6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5BD3AC7" w14:textId="77777777" w:rsidR="005078F9" w:rsidRDefault="005078F9"/>
    <w:p w14:paraId="0784CBFF"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Schließfächer in der Schweiz und Briefkastenfirmen auf karibischen Inseln: Hans-Lothar Merten, 77, beschäftigt sich seit Langem mit Steueroasen. Viele Jahre gab er jährlich das Standardwerk </w:t>
      </w:r>
      <w:r>
        <w:rPr>
          <w:rFonts w:ascii="Arial" w:eastAsia="Arial" w:hAnsi="Arial" w:cs="Arial"/>
          <w:i/>
          <w:color w:val="000000"/>
          <w:sz w:val="20"/>
        </w:rPr>
        <w:t>Steueroasen</w:t>
      </w:r>
      <w:r>
        <w:rPr>
          <w:rFonts w:ascii="Arial" w:eastAsia="Arial" w:hAnsi="Arial" w:cs="Arial"/>
          <w:color w:val="000000"/>
          <w:sz w:val="20"/>
        </w:rPr>
        <w:t xml:space="preserve"> heraus, das die Vor-und Nachteile der verschiedenen Offshore-Staaten zusammenfasste. Der Publizist lebt in München. Von ihm erschien im Jahr 2017 das Buch ,,Vertreibung aus dem Paradies: 100 Jahre Steueroasen zwischen Nummernkonten, Briefkastenfirmen und Karibikinseln'.</w:t>
      </w:r>
    </w:p>
    <w:p w14:paraId="0C92B81A" w14:textId="77777777" w:rsidR="005078F9" w:rsidRDefault="005078F9">
      <w:pPr>
        <w:spacing w:before="200" w:line="260" w:lineRule="atLeast"/>
        <w:jc w:val="both"/>
      </w:pPr>
      <w:r>
        <w:rPr>
          <w:rFonts w:ascii="Arial" w:eastAsia="Arial" w:hAnsi="Arial" w:cs="Arial"/>
          <w:b/>
          <w:color w:val="000000"/>
          <w:sz w:val="20"/>
        </w:rPr>
        <w:t>SZ: Wie ist Luxemburg zur Steueroase geworden?</w:t>
      </w:r>
    </w:p>
    <w:p w14:paraId="73AD7557" w14:textId="77777777" w:rsidR="005078F9" w:rsidRDefault="005078F9">
      <w:pPr>
        <w:spacing w:before="200" w:line="260" w:lineRule="atLeast"/>
        <w:jc w:val="both"/>
      </w:pPr>
      <w:r>
        <w:rPr>
          <w:rFonts w:ascii="Arial" w:eastAsia="Arial" w:hAnsi="Arial" w:cs="Arial"/>
          <w:color w:val="000000"/>
          <w:sz w:val="20"/>
        </w:rPr>
        <w:t>Hans-Lothar Merten: Deutsche Banken haben Luxemburg hochgezogen. Bundesweit haben die Banken plakatiert, das hat Luxemburg als Fluchtburg für Privatanleger überhaupt erst bekannt und interessant gemacht. Bevor die Zinsabschlagsteuer 1993 eingeführt wurde, gab es eine Kapitalfluchtbewegung deutscher Anleger. Damals gingen nicht nur die Gelder der Reichen, sondern auch kleinste Vermögen nach Luxemburg. Man ist mit dem Geld im Kofferraum nach Luxemburg gefahren, hauptsächlich waren das Menschen aus Hessen, Rheinland-Pfalz und Nordrhein-Westfalen. Die wollten in der Lage sein, selbst rasch über die Grenze fahren zu können. Damals wurden ja noch Coupons geschnitten, es ging also um Wertpapiere in physischer Form.</w:t>
      </w:r>
    </w:p>
    <w:p w14:paraId="607B77C6" w14:textId="77777777" w:rsidR="005078F9" w:rsidRDefault="005078F9">
      <w:pPr>
        <w:spacing w:before="200" w:line="260" w:lineRule="atLeast"/>
        <w:jc w:val="both"/>
      </w:pPr>
      <w:r>
        <w:rPr>
          <w:rFonts w:ascii="Arial" w:eastAsia="Arial" w:hAnsi="Arial" w:cs="Arial"/>
          <w:b/>
          <w:color w:val="000000"/>
          <w:sz w:val="20"/>
        </w:rPr>
        <w:t>Was hat so ein Land wie Luxemburg davon, eine Steueroase zu werden?</w:t>
      </w:r>
    </w:p>
    <w:p w14:paraId="7BAED9CB" w14:textId="77777777" w:rsidR="005078F9" w:rsidRDefault="005078F9">
      <w:pPr>
        <w:spacing w:before="200" w:line="260" w:lineRule="atLeast"/>
        <w:jc w:val="both"/>
      </w:pPr>
      <w:r>
        <w:rPr>
          <w:rFonts w:ascii="Arial" w:eastAsia="Arial" w:hAnsi="Arial" w:cs="Arial"/>
          <w:color w:val="000000"/>
          <w:sz w:val="20"/>
        </w:rPr>
        <w:t>Es ist ein Arbeitsplatzbeschaffungsprogramm. Banken und Fondsgesellschaften haben Zigtausende Mitarbeiter. Von denen kommt ein Großteil aus dem Ausland, weil Luxemburg gar nicht so viel Mitarbeiter stellen kann. Und natürlich lassen diese Unternehmen, auch wenn sie wenig Steuern zahlen, Geld im Land - über Hotelübernachtungen, Abendessen und so weiter.</w:t>
      </w:r>
    </w:p>
    <w:p w14:paraId="7DE62C0A" w14:textId="77777777" w:rsidR="005078F9" w:rsidRDefault="005078F9">
      <w:pPr>
        <w:spacing w:before="200" w:line="260" w:lineRule="atLeast"/>
        <w:jc w:val="both"/>
      </w:pPr>
      <w:r>
        <w:rPr>
          <w:rFonts w:ascii="Arial" w:eastAsia="Arial" w:hAnsi="Arial" w:cs="Arial"/>
          <w:b/>
          <w:color w:val="000000"/>
          <w:sz w:val="20"/>
        </w:rPr>
        <w:lastRenderedPageBreak/>
        <w:t>Die Schweiz und Luxemburg sind die wohl beliebtesten Steueroasen der Deutschen. Was unterscheidet die beiden Länder?</w:t>
      </w:r>
    </w:p>
    <w:p w14:paraId="02348009" w14:textId="77777777" w:rsidR="005078F9" w:rsidRDefault="005078F9">
      <w:pPr>
        <w:spacing w:before="200" w:line="260" w:lineRule="atLeast"/>
        <w:jc w:val="both"/>
      </w:pPr>
      <w:r>
        <w:rPr>
          <w:rFonts w:ascii="Arial" w:eastAsia="Arial" w:hAnsi="Arial" w:cs="Arial"/>
          <w:color w:val="000000"/>
          <w:sz w:val="20"/>
        </w:rPr>
        <w:t>Die Schweiz ist von Haus aus als Steueroase bekannt, seit dem Ersten Weltkrieg. In Luxemburg sind diese Sachen erst in den Achtzigern hochgefahren worden. Die Qualität der Schweizer Banken war immer gut. Luxemburg hat sich dahin erst entwickelt. Aber dann waren sie gut. Vor allem, weil ja viele deutsche Banken rübergegangen sind. Die haben ihre Klientel zum Teil mitgebracht.</w:t>
      </w:r>
    </w:p>
    <w:p w14:paraId="33208B3F" w14:textId="77777777" w:rsidR="005078F9" w:rsidRDefault="005078F9">
      <w:pPr>
        <w:spacing w:before="200" w:line="260" w:lineRule="atLeast"/>
        <w:jc w:val="both"/>
      </w:pPr>
      <w:r>
        <w:rPr>
          <w:rFonts w:ascii="Arial" w:eastAsia="Arial" w:hAnsi="Arial" w:cs="Arial"/>
          <w:b/>
          <w:color w:val="000000"/>
          <w:sz w:val="20"/>
        </w:rPr>
        <w:t>Und gut bezahlte Arbeitsplätze in der Finanzbranche.</w:t>
      </w:r>
    </w:p>
    <w:p w14:paraId="028ACFA7" w14:textId="77777777" w:rsidR="005078F9" w:rsidRDefault="005078F9">
      <w:pPr>
        <w:spacing w:before="200" w:line="260" w:lineRule="atLeast"/>
        <w:jc w:val="both"/>
      </w:pPr>
      <w:r>
        <w:rPr>
          <w:rFonts w:ascii="Arial" w:eastAsia="Arial" w:hAnsi="Arial" w:cs="Arial"/>
          <w:color w:val="000000"/>
          <w:sz w:val="20"/>
        </w:rPr>
        <w:t>Genau. Luxemburg hat die Banken hofiert. Die Gesetzgebung hat mitgemacht und für große Privatvermögen interessante Steuerkonstruktionen angeboten. Noch heute ist Luxemburg einer der größten Fonds-Finanzplätze weltweit. Und Luxemburg hat lange am Bankgeheimnis festgehalten, wie übrigens auch Österreich. Anleger konnten dort die Zinssteuer sparen.</w:t>
      </w:r>
    </w:p>
    <w:p w14:paraId="224CE308" w14:textId="77777777" w:rsidR="005078F9" w:rsidRDefault="005078F9">
      <w:pPr>
        <w:spacing w:before="200" w:line="260" w:lineRule="atLeast"/>
        <w:jc w:val="both"/>
      </w:pPr>
      <w:r>
        <w:rPr>
          <w:rFonts w:ascii="Arial" w:eastAsia="Arial" w:hAnsi="Arial" w:cs="Arial"/>
          <w:b/>
          <w:color w:val="000000"/>
          <w:sz w:val="20"/>
        </w:rPr>
        <w:t xml:space="preserve">Das Bankgeheimnis ist in der </w:t>
      </w:r>
      <w:r>
        <w:rPr>
          <w:rFonts w:ascii="Arial" w:eastAsia="Arial" w:hAnsi="Arial" w:cs="Arial"/>
          <w:b/>
          <w:i/>
          <w:color w:val="000000"/>
          <w:sz w:val="20"/>
          <w:u w:val="single"/>
        </w:rPr>
        <w:t>EU</w:t>
      </w:r>
      <w:r>
        <w:rPr>
          <w:rFonts w:ascii="Arial" w:eastAsia="Arial" w:hAnsi="Arial" w:cs="Arial"/>
          <w:b/>
          <w:color w:val="000000"/>
          <w:sz w:val="20"/>
        </w:rPr>
        <w:t xml:space="preserve"> immerhin seit wenigen Jahren passé.</w:t>
      </w:r>
    </w:p>
    <w:p w14:paraId="7AAE6792" w14:textId="77777777" w:rsidR="005078F9" w:rsidRDefault="005078F9">
      <w:pPr>
        <w:spacing w:before="200" w:line="260" w:lineRule="atLeast"/>
        <w:jc w:val="both"/>
      </w:pPr>
      <w:r>
        <w:rPr>
          <w:rFonts w:ascii="Arial" w:eastAsia="Arial" w:hAnsi="Arial" w:cs="Arial"/>
          <w:color w:val="000000"/>
          <w:sz w:val="20"/>
        </w:rPr>
        <w:t>Für kleinere Privatanleger wurde Luxemburg bereits vorher uninteressant: wegen der Steuer-CDs, wegen der Großrazzien bei den Banken. Die hatten plötzlich Bammel. Großvermögen haben sich nicht darum geschert. Die nutzen einen Steuertrick über sogenannte Lebensversicherungsmäntel, das können sie heute nach wie vor machen. Das ist auch Vermögensverwaltung, da können sie Immobilen, Aktien, Fonds reinpacken.</w:t>
      </w:r>
    </w:p>
    <w:p w14:paraId="0FC84FB1" w14:textId="77777777" w:rsidR="005078F9" w:rsidRDefault="005078F9">
      <w:pPr>
        <w:spacing w:before="200" w:line="260" w:lineRule="atLeast"/>
        <w:jc w:val="both"/>
      </w:pPr>
      <w:r>
        <w:rPr>
          <w:rFonts w:ascii="Arial" w:eastAsia="Arial" w:hAnsi="Arial" w:cs="Arial"/>
          <w:b/>
          <w:color w:val="000000"/>
          <w:sz w:val="20"/>
        </w:rPr>
        <w:t>Dann hat Luxemburg mit dem Bankgeheimnis nur etwas aufgegeben, was eh keiner mehr genutzt hat?</w:t>
      </w:r>
    </w:p>
    <w:p w14:paraId="12A5F253" w14:textId="77777777" w:rsidR="005078F9" w:rsidRDefault="005078F9">
      <w:pPr>
        <w:spacing w:before="200" w:line="260" w:lineRule="atLeast"/>
        <w:jc w:val="both"/>
      </w:pPr>
      <w:r>
        <w:rPr>
          <w:rFonts w:ascii="Arial" w:eastAsia="Arial" w:hAnsi="Arial" w:cs="Arial"/>
          <w:color w:val="000000"/>
          <w:sz w:val="20"/>
        </w:rPr>
        <w:t>Im Prinzip ja. Die Luxemburger Finanzbranche konzentrierte sich dann auf Großvermögen - und auf Unternehmen.</w:t>
      </w:r>
    </w:p>
    <w:p w14:paraId="034E1666" w14:textId="77777777" w:rsidR="005078F9" w:rsidRDefault="005078F9">
      <w:pPr>
        <w:spacing w:before="200" w:line="260" w:lineRule="atLeast"/>
        <w:jc w:val="both"/>
      </w:pPr>
      <w:r>
        <w:rPr>
          <w:rFonts w:ascii="Arial" w:eastAsia="Arial" w:hAnsi="Arial" w:cs="Arial"/>
          <w:b/>
          <w:color w:val="000000"/>
          <w:sz w:val="20"/>
        </w:rPr>
        <w:t>Was macht Luxemburg interessant für Konzerne? Das Land hat beispielsweise Amazon gewonnen.</w:t>
      </w:r>
    </w:p>
    <w:p w14:paraId="65BDFC07" w14:textId="77777777" w:rsidR="005078F9" w:rsidRDefault="005078F9">
      <w:pPr>
        <w:spacing w:before="200" w:line="260" w:lineRule="atLeast"/>
        <w:jc w:val="both"/>
      </w:pPr>
      <w:r>
        <w:rPr>
          <w:rFonts w:ascii="Arial" w:eastAsia="Arial" w:hAnsi="Arial" w:cs="Arial"/>
          <w:color w:val="000000"/>
          <w:sz w:val="20"/>
        </w:rPr>
        <w:t>Bis zu den Lux-Leaks haben Unternehmen mitunter 0,001 Prozent Steuern gezahlt, das heißt: gar nichts. Und für deutsche Firmen liegt Luxemburg vor der Haustür. Die können in einer Stunde rüberfahren und eine Sitzung abhalten. In Luxemburg bekommen sie außerdem schnelle Entscheidungen. Unternehmen müssen nicht lange warten, wenn sie irgendetwas anmelden. In Deutschland dauert es mitunter monatelang, eine Zulassung zu bekommen. Das geht in Luxemburg zügig. Die Verwaltung ist kooperativ. Luxemburg hofiert Steuerzahler, auch wenn die wenig Steuern zahlen.</w:t>
      </w:r>
    </w:p>
    <w:p w14:paraId="447A827E" w14:textId="77777777" w:rsidR="005078F9" w:rsidRDefault="005078F9">
      <w:pPr>
        <w:spacing w:before="200" w:line="260" w:lineRule="atLeast"/>
        <w:jc w:val="both"/>
      </w:pPr>
      <w:r>
        <w:rPr>
          <w:rFonts w:ascii="Arial" w:eastAsia="Arial" w:hAnsi="Arial" w:cs="Arial"/>
          <w:b/>
          <w:color w:val="000000"/>
          <w:sz w:val="20"/>
        </w:rPr>
        <w:t>Die Lux-Leaks wurden innerhalb Luxemburgs eher negativ aufgenommen, oft nach dem Motto: Ausländische Medien gehen uns unfair an. Warum reagieren Steueroasen so sensibel auf Kritik?</w:t>
      </w:r>
    </w:p>
    <w:p w14:paraId="2AED0679" w14:textId="77777777" w:rsidR="005078F9" w:rsidRDefault="005078F9">
      <w:pPr>
        <w:spacing w:before="200" w:line="260" w:lineRule="atLeast"/>
        <w:jc w:val="both"/>
      </w:pPr>
      <w:r>
        <w:rPr>
          <w:rFonts w:ascii="Arial" w:eastAsia="Arial" w:hAnsi="Arial" w:cs="Arial"/>
          <w:color w:val="000000"/>
          <w:sz w:val="20"/>
        </w:rPr>
        <w:t>Die haben kein Unrechtsbewusstsein, wenn man Steuern hinterzieht. Auch Unternehmen haben kein Unrechtsbewusstsein. Die versuchen einfach, für ihre Aktionäre den höchstmöglichen Ertrag zu erwirtschaften. Steuerminimierung gehört dazu. Von daher sehen die da gar kein Problem. Die Luxemburger haben ja gewusst, was sie machen. Was in Luxemburg steuerlich eingespart wird, wird anderen Ländern weggenommen.</w:t>
      </w:r>
    </w:p>
    <w:p w14:paraId="621E1C9B" w14:textId="77777777" w:rsidR="005078F9" w:rsidRDefault="005078F9">
      <w:pPr>
        <w:spacing w:before="200" w:line="260" w:lineRule="atLeast"/>
        <w:jc w:val="both"/>
      </w:pPr>
      <w:r>
        <w:rPr>
          <w:rFonts w:ascii="Arial" w:eastAsia="Arial" w:hAnsi="Arial" w:cs="Arial"/>
          <w:b/>
          <w:color w:val="000000"/>
          <w:sz w:val="20"/>
        </w:rPr>
        <w:t>Steuerhinterziehung und Steuervermeidung sind zunehmend im Fokus der Politik. Geht es den Steueroasen jetzt an den Kragen?</w:t>
      </w:r>
    </w:p>
    <w:p w14:paraId="383C5F8B" w14:textId="77777777" w:rsidR="005078F9" w:rsidRDefault="005078F9">
      <w:pPr>
        <w:spacing w:before="200" w:line="260" w:lineRule="atLeast"/>
        <w:jc w:val="both"/>
      </w:pPr>
      <w:r>
        <w:rPr>
          <w:rFonts w:ascii="Arial" w:eastAsia="Arial" w:hAnsi="Arial" w:cs="Arial"/>
          <w:color w:val="000000"/>
          <w:sz w:val="20"/>
        </w:rPr>
        <w:t xml:space="preserve">Wir haben in </w:t>
      </w:r>
      <w:r>
        <w:rPr>
          <w:rFonts w:ascii="Arial" w:eastAsia="Arial" w:hAnsi="Arial" w:cs="Arial"/>
          <w:b/>
          <w:i/>
          <w:color w:val="000000"/>
          <w:sz w:val="20"/>
          <w:u w:val="single"/>
        </w:rPr>
        <w:t>Europa</w:t>
      </w:r>
      <w:r>
        <w:rPr>
          <w:rFonts w:ascii="Arial" w:eastAsia="Arial" w:hAnsi="Arial" w:cs="Arial"/>
          <w:color w:val="000000"/>
          <w:sz w:val="20"/>
        </w:rPr>
        <w:t xml:space="preserve"> unterschiedliche Steuersätze in den Ländern. Solange man es in der </w:t>
      </w:r>
      <w:r>
        <w:rPr>
          <w:rFonts w:ascii="Arial" w:eastAsia="Arial" w:hAnsi="Arial" w:cs="Arial"/>
          <w:b/>
          <w:i/>
          <w:color w:val="000000"/>
          <w:sz w:val="20"/>
          <w:u w:val="single"/>
        </w:rPr>
        <w:t>EU</w:t>
      </w:r>
      <w:r>
        <w:rPr>
          <w:rFonts w:ascii="Arial" w:eastAsia="Arial" w:hAnsi="Arial" w:cs="Arial"/>
          <w:color w:val="000000"/>
          <w:sz w:val="20"/>
        </w:rPr>
        <w:t xml:space="preserve"> nicht hinbekommt, die Sätze für die Körperschaftsteuer auf ein einheitliches Minimum zu bringen, beispielsweise auf 18 Prozent, wird es immer Versuche geben, auch in </w:t>
      </w:r>
      <w:r>
        <w:rPr>
          <w:rFonts w:ascii="Arial" w:eastAsia="Arial" w:hAnsi="Arial" w:cs="Arial"/>
          <w:b/>
          <w:i/>
          <w:color w:val="000000"/>
          <w:sz w:val="20"/>
          <w:u w:val="single"/>
        </w:rPr>
        <w:t>Europa</w:t>
      </w:r>
      <w:r>
        <w:rPr>
          <w:rFonts w:ascii="Arial" w:eastAsia="Arial" w:hAnsi="Arial" w:cs="Arial"/>
          <w:color w:val="000000"/>
          <w:sz w:val="20"/>
        </w:rPr>
        <w:t xml:space="preserve"> Lücken zu finden. Es gibt eine ganze Industrie, die sich darum kümmert - und die hoch bezahlt ist. Das sind die großen Wirtschaftsprüfungsgesellschaften, die werden immer versuchen, etwas für ihre Mandanten zu finden, ob jetzt in der </w:t>
      </w:r>
      <w:r>
        <w:rPr>
          <w:rFonts w:ascii="Arial" w:eastAsia="Arial" w:hAnsi="Arial" w:cs="Arial"/>
          <w:b/>
          <w:i/>
          <w:color w:val="000000"/>
          <w:sz w:val="20"/>
          <w:u w:val="single"/>
        </w:rPr>
        <w:t>EU</w:t>
      </w:r>
      <w:r>
        <w:rPr>
          <w:rFonts w:ascii="Arial" w:eastAsia="Arial" w:hAnsi="Arial" w:cs="Arial"/>
          <w:color w:val="000000"/>
          <w:sz w:val="20"/>
        </w:rPr>
        <w:t xml:space="preserve"> oder weltweit. Die </w:t>
      </w:r>
      <w:r>
        <w:rPr>
          <w:rFonts w:ascii="Arial" w:eastAsia="Arial" w:hAnsi="Arial" w:cs="Arial"/>
          <w:b/>
          <w:i/>
          <w:color w:val="000000"/>
          <w:sz w:val="20"/>
          <w:u w:val="single"/>
        </w:rPr>
        <w:t>EU</w:t>
      </w:r>
      <w:r>
        <w:rPr>
          <w:rFonts w:ascii="Arial" w:eastAsia="Arial" w:hAnsi="Arial" w:cs="Arial"/>
          <w:color w:val="000000"/>
          <w:sz w:val="20"/>
        </w:rPr>
        <w:t xml:space="preserve">-Kommission hätte hier härter vorgehen müssen. Aber es passiert nicht viel, weil wir in </w:t>
      </w:r>
      <w:r>
        <w:rPr>
          <w:rFonts w:ascii="Arial" w:eastAsia="Arial" w:hAnsi="Arial" w:cs="Arial"/>
          <w:b/>
          <w:i/>
          <w:color w:val="000000"/>
          <w:sz w:val="20"/>
          <w:u w:val="single"/>
        </w:rPr>
        <w:t>Europa</w:t>
      </w:r>
      <w:r>
        <w:rPr>
          <w:rFonts w:ascii="Arial" w:eastAsia="Arial" w:hAnsi="Arial" w:cs="Arial"/>
          <w:color w:val="000000"/>
          <w:sz w:val="20"/>
        </w:rPr>
        <w:t xml:space="preserve"> einstimmig beschließen müssen, Steuerregime zu ändern. Malta, Zypern, Niederlande, Luxemburg werden solche Gesetze blockieren. </w:t>
      </w:r>
    </w:p>
    <w:p w14:paraId="7F2A2D49" w14:textId="77777777" w:rsidR="005078F9" w:rsidRDefault="005078F9">
      <w:pPr>
        <w:spacing w:before="200" w:line="260" w:lineRule="atLeast"/>
        <w:jc w:val="both"/>
      </w:pPr>
      <w:r>
        <w:rPr>
          <w:rFonts w:ascii="Arial" w:eastAsia="Arial" w:hAnsi="Arial" w:cs="Arial"/>
          <w:color w:val="000000"/>
          <w:sz w:val="20"/>
        </w:rPr>
        <w:t xml:space="preserve">Es gab keine illegale </w:t>
      </w:r>
    </w:p>
    <w:p w14:paraId="101848E7" w14:textId="77777777" w:rsidR="005078F9" w:rsidRDefault="005078F9">
      <w:pPr>
        <w:spacing w:before="200" w:line="260" w:lineRule="atLeast"/>
        <w:jc w:val="both"/>
      </w:pPr>
      <w:r>
        <w:rPr>
          <w:rFonts w:ascii="Arial" w:eastAsia="Arial" w:hAnsi="Arial" w:cs="Arial"/>
          <w:color w:val="000000"/>
          <w:sz w:val="20"/>
        </w:rPr>
        <w:lastRenderedPageBreak/>
        <w:t>Praxis, die</w:t>
      </w:r>
    </w:p>
    <w:p w14:paraId="0EB1714E" w14:textId="77777777" w:rsidR="005078F9" w:rsidRDefault="005078F9">
      <w:pPr>
        <w:spacing w:before="200" w:line="260" w:lineRule="atLeast"/>
        <w:jc w:val="both"/>
      </w:pPr>
      <w:r>
        <w:rPr>
          <w:rFonts w:ascii="Arial" w:eastAsia="Arial" w:hAnsi="Arial" w:cs="Arial"/>
          <w:color w:val="000000"/>
          <w:sz w:val="20"/>
        </w:rPr>
        <w:t>mir bekannt wäre.'</w:t>
      </w:r>
    </w:p>
    <w:p w14:paraId="48547755" w14:textId="77777777" w:rsidR="005078F9" w:rsidRDefault="005078F9">
      <w:pPr>
        <w:spacing w:before="200" w:line="260" w:lineRule="atLeast"/>
        <w:jc w:val="both"/>
      </w:pPr>
      <w:r>
        <w:rPr>
          <w:rFonts w:ascii="Arial" w:eastAsia="Arial" w:hAnsi="Arial" w:cs="Arial"/>
          <w:color w:val="000000"/>
          <w:sz w:val="20"/>
        </w:rPr>
        <w:t xml:space="preserve">  </w:t>
      </w:r>
    </w:p>
    <w:p w14:paraId="6B72C1FB" w14:textId="77777777" w:rsidR="005078F9" w:rsidRDefault="005078F9">
      <w:pPr>
        <w:spacing w:before="200" w:line="260" w:lineRule="atLeast"/>
        <w:jc w:val="both"/>
      </w:pPr>
      <w:r>
        <w:rPr>
          <w:rFonts w:ascii="Arial" w:eastAsia="Arial" w:hAnsi="Arial" w:cs="Arial"/>
          <w:color w:val="000000"/>
          <w:sz w:val="20"/>
        </w:rPr>
        <w:t xml:space="preserve">,,Lux-Leaks ist ein </w:t>
      </w:r>
    </w:p>
    <w:p w14:paraId="2C88ACAD" w14:textId="77777777" w:rsidR="005078F9" w:rsidRDefault="005078F9">
      <w:pPr>
        <w:spacing w:before="200" w:line="260" w:lineRule="atLeast"/>
        <w:jc w:val="both"/>
      </w:pPr>
      <w:r>
        <w:rPr>
          <w:rFonts w:ascii="Arial" w:eastAsia="Arial" w:hAnsi="Arial" w:cs="Arial"/>
          <w:color w:val="000000"/>
          <w:sz w:val="20"/>
        </w:rPr>
        <w:t>Unwort.'</w:t>
      </w:r>
    </w:p>
    <w:p w14:paraId="1255314E" w14:textId="77777777" w:rsidR="005078F9" w:rsidRDefault="005078F9">
      <w:pPr>
        <w:spacing w:before="200" w:line="260" w:lineRule="atLeast"/>
        <w:jc w:val="both"/>
      </w:pPr>
      <w:r>
        <w:rPr>
          <w:rFonts w:ascii="Arial" w:eastAsia="Arial" w:hAnsi="Arial" w:cs="Arial"/>
          <w:color w:val="000000"/>
          <w:sz w:val="20"/>
        </w:rPr>
        <w:t xml:space="preserve"> ,,Ich hätte sofort </w:t>
      </w:r>
    </w:p>
    <w:p w14:paraId="6951499C" w14:textId="77777777" w:rsidR="005078F9" w:rsidRDefault="005078F9">
      <w:pPr>
        <w:spacing w:before="200" w:line="260" w:lineRule="atLeast"/>
        <w:jc w:val="both"/>
      </w:pPr>
      <w:r>
        <w:rPr>
          <w:rFonts w:ascii="Arial" w:eastAsia="Arial" w:hAnsi="Arial" w:cs="Arial"/>
          <w:color w:val="000000"/>
          <w:sz w:val="20"/>
        </w:rPr>
        <w:t xml:space="preserve">antworten sollen. </w:t>
      </w:r>
    </w:p>
    <w:p w14:paraId="6E81E26D" w14:textId="77777777" w:rsidR="005078F9" w:rsidRDefault="005078F9">
      <w:pPr>
        <w:spacing w:before="200" w:line="260" w:lineRule="atLeast"/>
        <w:jc w:val="both"/>
      </w:pPr>
      <w:r>
        <w:rPr>
          <w:rFonts w:ascii="Arial" w:eastAsia="Arial" w:hAnsi="Arial" w:cs="Arial"/>
          <w:color w:val="000000"/>
          <w:sz w:val="20"/>
        </w:rPr>
        <w:t xml:space="preserve">Das war ein großer </w:t>
      </w:r>
    </w:p>
    <w:p w14:paraId="07D85A00" w14:textId="77777777" w:rsidR="005078F9" w:rsidRDefault="005078F9">
      <w:pPr>
        <w:spacing w:before="200" w:line="260" w:lineRule="atLeast"/>
        <w:jc w:val="both"/>
      </w:pPr>
      <w:r>
        <w:rPr>
          <w:rFonts w:ascii="Arial" w:eastAsia="Arial" w:hAnsi="Arial" w:cs="Arial"/>
          <w:color w:val="000000"/>
          <w:sz w:val="20"/>
        </w:rPr>
        <w:t xml:space="preserve">Fehler.' </w:t>
      </w:r>
    </w:p>
    <w:p w14:paraId="120162C8" w14:textId="77777777" w:rsidR="005078F9" w:rsidRDefault="005078F9">
      <w:pPr>
        <w:keepNext/>
        <w:spacing w:before="240" w:line="340" w:lineRule="atLeast"/>
      </w:pPr>
      <w:r>
        <w:br/>
      </w:r>
      <w:r>
        <w:rPr>
          <w:rFonts w:ascii="Arial" w:eastAsia="Arial" w:hAnsi="Arial" w:cs="Arial"/>
          <w:b/>
          <w:color w:val="000000"/>
          <w:sz w:val="28"/>
        </w:rPr>
        <w:t>Graphic</w:t>
      </w:r>
    </w:p>
    <w:p w14:paraId="5A374FA6" w14:textId="45ACEF1E" w:rsidR="005078F9" w:rsidRDefault="005078F9">
      <w:pPr>
        <w:spacing w:line="60" w:lineRule="exact"/>
      </w:pPr>
      <w:r>
        <w:rPr>
          <w:noProof/>
        </w:rPr>
        <mc:AlternateContent>
          <mc:Choice Requires="wps">
            <w:drawing>
              <wp:anchor distT="0" distB="0" distL="114300" distR="114300" simplePos="0" relativeHeight="252462080" behindDoc="0" locked="0" layoutInCell="1" allowOverlap="1" wp14:anchorId="25534763" wp14:editId="090CA89B">
                <wp:simplePos x="0" y="0"/>
                <wp:positionH relativeFrom="column">
                  <wp:posOffset>0</wp:posOffset>
                </wp:positionH>
                <wp:positionV relativeFrom="paragraph">
                  <wp:posOffset>25400</wp:posOffset>
                </wp:positionV>
                <wp:extent cx="6502400" cy="0"/>
                <wp:effectExtent l="15875" t="15875" r="15875" b="12700"/>
                <wp:wrapTopAndBottom/>
                <wp:docPr id="740" name="Line 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09AE3" id="Line 844" o:spid="_x0000_s1026" style="position:absolute;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OM0ywEAAHkDAAAOAAAAZHJzL2Uyb0RvYy54bWysU12P0zAQfEfiP1h+p0mr3n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P6d8HFga0kY7&#10;xR7m85zO6GNDTSu3DdmfOLpnv0HxIzKHqwFcr4rKl5Mn4DQjqt8g+RA93bEbv6CkHtgnLFEdu2Az&#10;JYXAjmUip9tE1DExQR/v7+rZvCZh4lqroLkCfYjps0LL8qblhlQXYjhsYspCoLm25HscPmljysCN&#10;Y2PLZ3dnauvJfnR9AUc0WubGDImh361MYAfIz6f+sF5/LA6p8rot4N7JQjwokJ8u+wTanPckxLhL&#10;MDmLc6o7lKdtuAZG8y2KL28xP6D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bw4z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6F7679A" w14:textId="77777777" w:rsidR="005078F9" w:rsidRDefault="005078F9">
      <w:pPr>
        <w:spacing w:before="120" w:line="260" w:lineRule="atLeast"/>
      </w:pPr>
      <w:r>
        <w:rPr>
          <w:rFonts w:ascii="Arial" w:eastAsia="Arial" w:hAnsi="Arial" w:cs="Arial"/>
          <w:color w:val="000000"/>
          <w:sz w:val="20"/>
        </w:rPr>
        <w:t xml:space="preserve"> </w:t>
      </w:r>
    </w:p>
    <w:p w14:paraId="2C4E3FAF" w14:textId="77777777" w:rsidR="005078F9" w:rsidRDefault="005078F9">
      <w:pPr>
        <w:spacing w:before="200" w:line="260" w:lineRule="atLeast"/>
        <w:jc w:val="both"/>
      </w:pPr>
      <w:r>
        <w:rPr>
          <w:rFonts w:ascii="Arial" w:eastAsia="Arial" w:hAnsi="Arial" w:cs="Arial"/>
          <w:color w:val="000000"/>
          <w:sz w:val="20"/>
        </w:rPr>
        <w:t>Illustration: Stefan Dimitrov</w:t>
      </w:r>
    </w:p>
    <w:p w14:paraId="50EDF404" w14:textId="77777777" w:rsidR="005078F9" w:rsidRDefault="005078F9">
      <w:pPr>
        <w:spacing w:before="200" w:line="260" w:lineRule="atLeast"/>
        <w:jc w:val="both"/>
      </w:pPr>
      <w:r>
        <w:rPr>
          <w:rFonts w:ascii="Arial" w:eastAsia="Arial" w:hAnsi="Arial" w:cs="Arial"/>
          <w:color w:val="000000"/>
          <w:sz w:val="20"/>
        </w:rPr>
        <w:t>Hans-Lothar Merten ist gelernter Bankkaufmann und Experte für Steueroasen. Foto: Stephan Rumpf</w:t>
      </w:r>
    </w:p>
    <w:p w14:paraId="53B71651" w14:textId="77777777" w:rsidR="005078F9" w:rsidRDefault="005078F9">
      <w:pPr>
        <w:keepNext/>
        <w:spacing w:before="240" w:line="340" w:lineRule="atLeast"/>
      </w:pPr>
      <w:r>
        <w:rPr>
          <w:rFonts w:ascii="Arial" w:eastAsia="Arial" w:hAnsi="Arial" w:cs="Arial"/>
          <w:b/>
          <w:color w:val="000000"/>
          <w:sz w:val="28"/>
        </w:rPr>
        <w:t>Classification</w:t>
      </w:r>
    </w:p>
    <w:p w14:paraId="31E00B9A" w14:textId="6E4F3D17" w:rsidR="005078F9" w:rsidRDefault="005078F9">
      <w:pPr>
        <w:spacing w:line="60" w:lineRule="exact"/>
      </w:pPr>
      <w:r>
        <w:rPr>
          <w:noProof/>
        </w:rPr>
        <mc:AlternateContent>
          <mc:Choice Requires="wps">
            <w:drawing>
              <wp:anchor distT="0" distB="0" distL="114300" distR="114300" simplePos="0" relativeHeight="252534784" behindDoc="0" locked="0" layoutInCell="1" allowOverlap="1" wp14:anchorId="06E66275" wp14:editId="35AAA380">
                <wp:simplePos x="0" y="0"/>
                <wp:positionH relativeFrom="column">
                  <wp:posOffset>0</wp:posOffset>
                </wp:positionH>
                <wp:positionV relativeFrom="paragraph">
                  <wp:posOffset>25400</wp:posOffset>
                </wp:positionV>
                <wp:extent cx="6502400" cy="0"/>
                <wp:effectExtent l="15875" t="19685" r="15875" b="18415"/>
                <wp:wrapTopAndBottom/>
                <wp:docPr id="739" name="Line 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1DF78" id="Line 915" o:spid="_x0000_s1026" style="position:absolute;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je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29D52E" w14:textId="77777777" w:rsidR="005078F9" w:rsidRDefault="005078F9">
      <w:pPr>
        <w:spacing w:line="120" w:lineRule="exact"/>
      </w:pPr>
    </w:p>
    <w:p w14:paraId="0EE4356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3E2903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5C3138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7D0E67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STEUERN &amp; BESTEUERUNG (90%); WERTPAPIERE &amp; ANDERE KAPITALANLAGEN (88%); REICHE (77%); </w:t>
      </w:r>
      <w:r>
        <w:rPr>
          <w:rFonts w:ascii="Arial" w:eastAsia="Arial" w:hAnsi="Arial" w:cs="Arial"/>
          <w:b/>
          <w:i/>
          <w:color w:val="000000"/>
          <w:sz w:val="20"/>
          <w:u w:val="single"/>
        </w:rPr>
        <w:t>EUROPÄISCHE UNION</w:t>
      </w:r>
      <w:r>
        <w:rPr>
          <w:rFonts w:ascii="Arial" w:eastAsia="Arial" w:hAnsi="Arial" w:cs="Arial"/>
          <w:color w:val="000000"/>
          <w:sz w:val="20"/>
        </w:rPr>
        <w:t xml:space="preserve"> (76%); ARBEITSPLATZBESCHAFFUNG (65%); OFFENE INVESTMENTFONDS (65%)</w:t>
      </w:r>
      <w:r>
        <w:br/>
      </w:r>
      <w:r>
        <w:br/>
      </w:r>
    </w:p>
    <w:p w14:paraId="1425C3C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WERTPAPIERE &amp; ANDERE KAPITALANLAGEN (88%); WEALTH MANAGEMENT (73%); OFFENE INVESTMENTFONDS (65%)</w:t>
      </w:r>
      <w:r>
        <w:br/>
      </w:r>
      <w:r>
        <w:br/>
      </w:r>
    </w:p>
    <w:p w14:paraId="07D3DE98"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NORDRHEIN-WESTFALEN, DEUTSCHLAND (79%); HESSEN, DEUTSCHLAND (73%); RHEINLAND-PFALZ, DEUTSCHLAND (73%); BAYERN, DEUTSCHLAND (59%); LUXEMBURG (95%); KARIBISCHE INSELN (91%); ÖSTERREICH (73%)</w:t>
      </w:r>
      <w:r>
        <w:br/>
      </w:r>
      <w:r>
        <w:br/>
      </w:r>
    </w:p>
    <w:p w14:paraId="660F1D0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18, 2019</w:t>
      </w:r>
    </w:p>
    <w:p w14:paraId="6CD944AC" w14:textId="77777777" w:rsidR="005078F9" w:rsidRDefault="005078F9"/>
    <w:p w14:paraId="662C5DFD" w14:textId="771017A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8032" behindDoc="0" locked="0" layoutInCell="1" allowOverlap="1" wp14:anchorId="4F5BCC8A" wp14:editId="5F1656E2">
                <wp:simplePos x="0" y="0"/>
                <wp:positionH relativeFrom="column">
                  <wp:posOffset>0</wp:posOffset>
                </wp:positionH>
                <wp:positionV relativeFrom="paragraph">
                  <wp:posOffset>127000</wp:posOffset>
                </wp:positionV>
                <wp:extent cx="6502400" cy="0"/>
                <wp:effectExtent l="6350" t="8255" r="6350" b="10795"/>
                <wp:wrapNone/>
                <wp:docPr id="738" name="Line 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E5418" id="Line 967" o:spid="_x0000_s1026" style="position:absolute;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z7Bz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F1E9524" w14:textId="77777777" w:rsidR="005078F9" w:rsidRDefault="005078F9">
      <w:pPr>
        <w:sectPr w:rsidR="005078F9">
          <w:headerReference w:type="even" r:id="rId2415"/>
          <w:headerReference w:type="default" r:id="rId2416"/>
          <w:footerReference w:type="even" r:id="rId2417"/>
          <w:footerReference w:type="default" r:id="rId2418"/>
          <w:headerReference w:type="first" r:id="rId2419"/>
          <w:footerReference w:type="first" r:id="rId2420"/>
          <w:pgSz w:w="12240" w:h="15840"/>
          <w:pgMar w:top="840" w:right="1000" w:bottom="840" w:left="1000" w:header="400" w:footer="400" w:gutter="0"/>
          <w:cols w:space="720"/>
          <w:titlePg/>
        </w:sectPr>
      </w:pPr>
    </w:p>
    <w:p w14:paraId="634C64EF" w14:textId="77777777" w:rsidR="005078F9" w:rsidRDefault="005078F9"/>
    <w:p w14:paraId="04C92362" w14:textId="77777777" w:rsidR="005078F9" w:rsidRDefault="005078F9">
      <w:pPr>
        <w:spacing w:before="240" w:after="200" w:line="340" w:lineRule="atLeast"/>
        <w:jc w:val="center"/>
        <w:outlineLvl w:val="0"/>
        <w:rPr>
          <w:rFonts w:ascii="Arial" w:hAnsi="Arial" w:cs="Arial"/>
          <w:b/>
          <w:bCs/>
          <w:kern w:val="32"/>
          <w:sz w:val="32"/>
          <w:szCs w:val="32"/>
        </w:rPr>
      </w:pPr>
      <w:hyperlink r:id="rId2421" w:history="1">
        <w:r>
          <w:rPr>
            <w:rFonts w:ascii="Arial" w:eastAsia="Arial" w:hAnsi="Arial" w:cs="Arial"/>
            <w:b/>
            <w:bCs/>
            <w:i/>
            <w:color w:val="0077CC"/>
            <w:kern w:val="32"/>
            <w:sz w:val="28"/>
            <w:szCs w:val="32"/>
            <w:u w:val="single"/>
            <w:shd w:val="clear" w:color="auto" w:fill="FFFFFF"/>
          </w:rPr>
          <w:t>ITALIEN; Gift des Populismus</w:t>
        </w:r>
      </w:hyperlink>
    </w:p>
    <w:p w14:paraId="335F121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144B0C6" w14:textId="77777777" w:rsidR="005078F9" w:rsidRDefault="005078F9">
      <w:pPr>
        <w:spacing w:before="120" w:line="260" w:lineRule="atLeast"/>
        <w:jc w:val="center"/>
      </w:pPr>
      <w:r>
        <w:rPr>
          <w:rFonts w:ascii="Arial" w:eastAsia="Arial" w:hAnsi="Arial" w:cs="Arial"/>
          <w:color w:val="000000"/>
          <w:sz w:val="20"/>
        </w:rPr>
        <w:t>Freitag 17. Mai 2019</w:t>
      </w:r>
    </w:p>
    <w:p w14:paraId="233E8847" w14:textId="77777777" w:rsidR="005078F9" w:rsidRDefault="005078F9">
      <w:pPr>
        <w:spacing w:line="240" w:lineRule="atLeast"/>
        <w:jc w:val="both"/>
      </w:pPr>
    </w:p>
    <w:p w14:paraId="30FED84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BBCA08B" w14:textId="360008D1" w:rsidR="005078F9" w:rsidRDefault="005078F9">
      <w:pPr>
        <w:spacing w:before="120" w:line="220" w:lineRule="atLeast"/>
      </w:pPr>
      <w:r>
        <w:br/>
      </w:r>
      <w:r>
        <w:rPr>
          <w:noProof/>
        </w:rPr>
        <w:drawing>
          <wp:inline distT="0" distB="0" distL="0" distR="0" wp14:anchorId="43140806" wp14:editId="4CF389F3">
            <wp:extent cx="2857500" cy="3746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E67D28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000483A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483C364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ULRIKE SAUER</w:t>
      </w:r>
    </w:p>
    <w:p w14:paraId="48FAFEA3" w14:textId="77777777" w:rsidR="005078F9" w:rsidRDefault="005078F9">
      <w:pPr>
        <w:keepNext/>
        <w:spacing w:before="240" w:line="340" w:lineRule="atLeast"/>
      </w:pPr>
      <w:r>
        <w:rPr>
          <w:rFonts w:ascii="Arial" w:eastAsia="Arial" w:hAnsi="Arial" w:cs="Arial"/>
          <w:b/>
          <w:color w:val="000000"/>
          <w:sz w:val="28"/>
        </w:rPr>
        <w:t>Body</w:t>
      </w:r>
    </w:p>
    <w:p w14:paraId="6007876F" w14:textId="60F71C07" w:rsidR="005078F9" w:rsidRDefault="005078F9">
      <w:pPr>
        <w:spacing w:line="60" w:lineRule="exact"/>
      </w:pPr>
      <w:r>
        <w:rPr>
          <w:noProof/>
        </w:rPr>
        <mc:AlternateContent>
          <mc:Choice Requires="wps">
            <w:drawing>
              <wp:anchor distT="0" distB="0" distL="114300" distR="114300" simplePos="0" relativeHeight="252390400" behindDoc="0" locked="0" layoutInCell="1" allowOverlap="1" wp14:anchorId="0FC2A027" wp14:editId="08EC0136">
                <wp:simplePos x="0" y="0"/>
                <wp:positionH relativeFrom="column">
                  <wp:posOffset>0</wp:posOffset>
                </wp:positionH>
                <wp:positionV relativeFrom="paragraph">
                  <wp:posOffset>25400</wp:posOffset>
                </wp:positionV>
                <wp:extent cx="6502400" cy="0"/>
                <wp:effectExtent l="15875" t="15875" r="15875" b="12700"/>
                <wp:wrapTopAndBottom/>
                <wp:docPr id="737"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F65A1" id="Line 774" o:spid="_x0000_s1026" style="position:absolute;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94x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E38D76" w14:textId="77777777" w:rsidR="005078F9" w:rsidRDefault="005078F9"/>
    <w:p w14:paraId="03B69D12" w14:textId="77777777" w:rsidR="005078F9" w:rsidRDefault="005078F9">
      <w:pPr>
        <w:spacing w:before="200" w:line="260" w:lineRule="atLeast"/>
        <w:jc w:val="both"/>
      </w:pPr>
      <w:r>
        <w:rPr>
          <w:rFonts w:ascii="Arial" w:eastAsia="Arial" w:hAnsi="Arial" w:cs="Arial"/>
          <w:color w:val="000000"/>
          <w:sz w:val="20"/>
        </w:rPr>
        <w:t xml:space="preserve">Italien? Nein, danke! Sich auf eine streitsüchtige Regierungskoalition einlassen, die </w:t>
      </w:r>
      <w:r>
        <w:rPr>
          <w:rFonts w:ascii="Arial" w:eastAsia="Arial" w:hAnsi="Arial" w:cs="Arial"/>
          <w:b/>
          <w:i/>
          <w:color w:val="000000"/>
          <w:sz w:val="20"/>
          <w:u w:val="single"/>
        </w:rPr>
        <w:t>Europas</w:t>
      </w:r>
      <w:r>
        <w:rPr>
          <w:rFonts w:ascii="Arial" w:eastAsia="Arial" w:hAnsi="Arial" w:cs="Arial"/>
          <w:color w:val="000000"/>
          <w:sz w:val="20"/>
        </w:rPr>
        <w:t xml:space="preserve"> wichtigstes Schuldenland immer unsicherer macht? Bloß nicht! So denken und handeln immer mehr Menschen, wenn es um ihr Geld geht. Vor einer Woche war Blackrock an der Reihe: Der größte Finanzinvestor der Welt sprang überraschend als Käufer der Krisenbank Carige ab. Den Anlageprofis in New York erschien das Italien-Risiko angesichts von Nullwachstum und steigenden Schulden zu groß. Nun wird die römische Regierung wohl die Steuerzahler zur Rettung der Sparkasse verdonnern. </w:t>
      </w:r>
    </w:p>
    <w:p w14:paraId="0FB46DAB" w14:textId="77777777" w:rsidR="005078F9" w:rsidRDefault="005078F9">
      <w:pPr>
        <w:spacing w:before="200" w:line="260" w:lineRule="atLeast"/>
        <w:jc w:val="both"/>
      </w:pPr>
      <w:r>
        <w:rPr>
          <w:rFonts w:ascii="Arial" w:eastAsia="Arial" w:hAnsi="Arial" w:cs="Arial"/>
          <w:color w:val="000000"/>
          <w:sz w:val="20"/>
        </w:rPr>
        <w:t xml:space="preserve">  Der Rückzieher von Blackrock ist kein Einzelfall. Auch bei Alitalia zogen sich potenzielle Investoren zurück. Dass bei der konkursreifen Fluggesellschaft jemand unter dem Kommando der nationalistischen Regierung aus Lega und Cinque Stelle in die Bresche springen mag, ist kaum vorstellbar. Die Koalitionäre liebäugeln nun mit einer Rückverstaatlichung. </w:t>
      </w:r>
    </w:p>
    <w:p w14:paraId="17E00075" w14:textId="77777777" w:rsidR="005078F9" w:rsidRDefault="005078F9">
      <w:pPr>
        <w:spacing w:before="200" w:line="260" w:lineRule="atLeast"/>
        <w:jc w:val="both"/>
      </w:pPr>
      <w:r>
        <w:rPr>
          <w:rFonts w:ascii="Arial" w:eastAsia="Arial" w:hAnsi="Arial" w:cs="Arial"/>
          <w:color w:val="000000"/>
          <w:sz w:val="20"/>
        </w:rPr>
        <w:t xml:space="preserve">  Die Fluchtbewegung aus Italien trifft vor allem den Staat selbst. Ausländische Anleger stießen in den vergangenen Tagen verstärkt römische Staatsanleihen ab und trieben damit die Zinsen in die Höhe. Ausgelöst hatte die Verkaufswelle  Lega-Chef Matteo Salvini mit seinem Wahlkampfgepolter: ,,Es ist meine Pflicht, die </w:t>
      </w:r>
      <w:r>
        <w:rPr>
          <w:rFonts w:ascii="Arial" w:eastAsia="Arial" w:hAnsi="Arial" w:cs="Arial"/>
          <w:b/>
          <w:i/>
          <w:color w:val="000000"/>
          <w:sz w:val="20"/>
          <w:u w:val="single"/>
        </w:rPr>
        <w:t>EU</w:t>
      </w:r>
      <w:r>
        <w:rPr>
          <w:rFonts w:ascii="Arial" w:eastAsia="Arial" w:hAnsi="Arial" w:cs="Arial"/>
          <w:color w:val="000000"/>
          <w:sz w:val="20"/>
        </w:rPr>
        <w:t xml:space="preserve">-Regeln zu durchbrechen', sagte der Innenminister. Er sei gezwungen, das Haushaltsdefizit auf mehr als drei Prozent zu erhöhen. Auch ein Anstieg der Schuldenquote auf mehr als 140 Prozent sei geboten. Das ist zwar nur Propaganda. Doch sie ist teuer. Der Zinsanstieg seit  Regierungsantritt vor einem Jahr kostet Italiens Steuerzahler vier Milliarden </w:t>
      </w:r>
      <w:r>
        <w:rPr>
          <w:rFonts w:ascii="Arial" w:eastAsia="Arial" w:hAnsi="Arial" w:cs="Arial"/>
          <w:b/>
          <w:i/>
          <w:color w:val="000000"/>
          <w:sz w:val="20"/>
          <w:u w:val="single"/>
        </w:rPr>
        <w:t>Euro</w:t>
      </w:r>
      <w:r>
        <w:rPr>
          <w:rFonts w:ascii="Arial" w:eastAsia="Arial" w:hAnsi="Arial" w:cs="Arial"/>
          <w:color w:val="000000"/>
          <w:sz w:val="20"/>
        </w:rPr>
        <w:t xml:space="preserve">. Diese Summe hat die Koalition 2019 bei den ohnehin vernachlässigten Schulen eingespart. </w:t>
      </w:r>
    </w:p>
    <w:p w14:paraId="077E38FC" w14:textId="77777777" w:rsidR="005078F9" w:rsidRDefault="005078F9">
      <w:pPr>
        <w:spacing w:before="200" w:line="260" w:lineRule="atLeast"/>
        <w:jc w:val="both"/>
      </w:pPr>
      <w:r>
        <w:rPr>
          <w:rFonts w:ascii="Arial" w:eastAsia="Arial" w:hAnsi="Arial" w:cs="Arial"/>
          <w:color w:val="000000"/>
          <w:sz w:val="20"/>
        </w:rPr>
        <w:t xml:space="preserve">  Zur </w:t>
      </w:r>
      <w:r>
        <w:rPr>
          <w:rFonts w:ascii="Arial" w:eastAsia="Arial" w:hAnsi="Arial" w:cs="Arial"/>
          <w:b/>
          <w:i/>
          <w:color w:val="000000"/>
          <w:sz w:val="20"/>
          <w:u w:val="single"/>
        </w:rPr>
        <w:t>Europawahl</w:t>
      </w:r>
      <w:r>
        <w:rPr>
          <w:rFonts w:ascii="Arial" w:eastAsia="Arial" w:hAnsi="Arial" w:cs="Arial"/>
          <w:color w:val="000000"/>
          <w:sz w:val="20"/>
        </w:rPr>
        <w:t xml:space="preserve"> präsentieren sich Salvini und der Cinque-Stelle-Chef Luigi Di Maio mit einer desaströsen Wirtschaftsbilanz. Mit ihrer Idee, das Wachstum durch eine expansive Haushaltspolitik anzukurbeln und so die exorbitante Schuldenquote zu drücken, scheiterten die Hasardeure an der Realität. Sie haben den Aufschwung abgewürgt. Die </w:t>
      </w:r>
      <w:r>
        <w:rPr>
          <w:rFonts w:ascii="Arial" w:eastAsia="Arial" w:hAnsi="Arial" w:cs="Arial"/>
          <w:b/>
          <w:i/>
          <w:color w:val="000000"/>
          <w:sz w:val="20"/>
          <w:u w:val="single"/>
        </w:rPr>
        <w:t>EU</w:t>
      </w:r>
      <w:r>
        <w:rPr>
          <w:rFonts w:ascii="Arial" w:eastAsia="Arial" w:hAnsi="Arial" w:cs="Arial"/>
          <w:color w:val="000000"/>
          <w:sz w:val="20"/>
        </w:rPr>
        <w:t xml:space="preserve">-Kommission rechnet 2019 mit 0,1 Prozent Wachstum für Italien, das damit in </w:t>
      </w:r>
      <w:r>
        <w:rPr>
          <w:rFonts w:ascii="Arial" w:eastAsia="Arial" w:hAnsi="Arial" w:cs="Arial"/>
          <w:b/>
          <w:i/>
          <w:color w:val="000000"/>
          <w:sz w:val="20"/>
          <w:u w:val="single"/>
        </w:rPr>
        <w:t>Europa</w:t>
      </w:r>
      <w:r>
        <w:rPr>
          <w:rFonts w:ascii="Arial" w:eastAsia="Arial" w:hAnsi="Arial" w:cs="Arial"/>
          <w:color w:val="000000"/>
          <w:sz w:val="20"/>
        </w:rPr>
        <w:t xml:space="preserve"> weit abgeschlagen auf dem letzten Platz liegt. Die Finanzlage ist bedrohlich. Finanzminister Giovanni Tria gibt an der Seite der Krawallbrüder Salvini und Di Maio eine hilflose Vorstellung ab. Die Rivalität der Koalitionsparteien im Dauerkonflikt blockiert das Land. Das Fazit liegt auf der Hand: Es gibt sie nicht, die versprochenen einfachen Lösungen. Mit ihrer Ahnungslosigkeit und Arroganz haben Lega und Cinque Stelle die achtgrößte Volkswirtschaft der Welt in die Isolation getrieben. Der Internationale Währungsfonds bezeichnet Italien als Risiko für die Weltwirtschaft.</w:t>
      </w:r>
    </w:p>
    <w:p w14:paraId="105CE308" w14:textId="77777777" w:rsidR="005078F9" w:rsidRDefault="005078F9">
      <w:pPr>
        <w:spacing w:before="200" w:line="260" w:lineRule="atLeast"/>
        <w:jc w:val="both"/>
      </w:pPr>
      <w:r>
        <w:rPr>
          <w:rFonts w:ascii="Arial" w:eastAsia="Arial" w:hAnsi="Arial" w:cs="Arial"/>
          <w:color w:val="000000"/>
          <w:sz w:val="20"/>
        </w:rPr>
        <w:lastRenderedPageBreak/>
        <w:t xml:space="preserve">  Die Italiener zahlen einen hohen Preis für den Schwindel der Populisten - doch der Bluff fliegt nicht auf. In den Umfragen vor der </w:t>
      </w:r>
      <w:r>
        <w:rPr>
          <w:rFonts w:ascii="Arial" w:eastAsia="Arial" w:hAnsi="Arial" w:cs="Arial"/>
          <w:b/>
          <w:i/>
          <w:color w:val="000000"/>
          <w:sz w:val="20"/>
          <w:u w:val="single"/>
        </w:rPr>
        <w:t>Europawahl</w:t>
      </w:r>
      <w:r>
        <w:rPr>
          <w:rFonts w:ascii="Arial" w:eastAsia="Arial" w:hAnsi="Arial" w:cs="Arial"/>
          <w:color w:val="000000"/>
          <w:sz w:val="20"/>
        </w:rPr>
        <w:t xml:space="preserve"> liegen die Koalitionsparteien mit großem Vorsprung vorn. Was ist da los? Warum stimmen die Italiener nicht mit dem Portemonnaie ab? Das Gift des Populismus zeigt im drittgrößten </w:t>
      </w:r>
      <w:r>
        <w:rPr>
          <w:rFonts w:ascii="Arial" w:eastAsia="Arial" w:hAnsi="Arial" w:cs="Arial"/>
          <w:b/>
          <w:i/>
          <w:color w:val="000000"/>
          <w:sz w:val="20"/>
          <w:u w:val="single"/>
        </w:rPr>
        <w:t>Euroland</w:t>
      </w:r>
      <w:r>
        <w:rPr>
          <w:rFonts w:ascii="Arial" w:eastAsia="Arial" w:hAnsi="Arial" w:cs="Arial"/>
          <w:color w:val="000000"/>
          <w:sz w:val="20"/>
        </w:rPr>
        <w:t xml:space="preserve"> eine verheerende Wirkung. Aber es tut offenbar noch nicht genug weh. So traurig es ist, das wird sich bald ändern. Ist die Regierung bis dahin nicht auseinandergebrochen, wird die Pein spätestens im Oktober unerträglich: Dann muss Rom 35 bis 40 Milliarden </w:t>
      </w:r>
      <w:r>
        <w:rPr>
          <w:rFonts w:ascii="Arial" w:eastAsia="Arial" w:hAnsi="Arial" w:cs="Arial"/>
          <w:b/>
          <w:i/>
          <w:color w:val="000000"/>
          <w:sz w:val="20"/>
          <w:u w:val="single"/>
        </w:rPr>
        <w:t>Euro</w:t>
      </w:r>
      <w:r>
        <w:rPr>
          <w:rFonts w:ascii="Arial" w:eastAsia="Arial" w:hAnsi="Arial" w:cs="Arial"/>
          <w:color w:val="000000"/>
          <w:sz w:val="20"/>
        </w:rPr>
        <w:t xml:space="preserve"> auftreiben, um die Haushaltslöcher 2020 zu stopfen. Andernfalls drehen die Anleger Italien den Geldhahn ab.</w:t>
      </w:r>
    </w:p>
    <w:p w14:paraId="567E6852" w14:textId="77777777" w:rsidR="005078F9" w:rsidRDefault="005078F9">
      <w:pPr>
        <w:spacing w:before="240" w:line="260" w:lineRule="atLeast"/>
      </w:pPr>
      <w:r>
        <w:rPr>
          <w:rFonts w:ascii="Arial" w:eastAsia="Arial" w:hAnsi="Arial" w:cs="Arial"/>
          <w:b/>
          <w:color w:val="000000"/>
          <w:sz w:val="20"/>
        </w:rPr>
        <w:t>Mit Ahnungslosigkeit und Arroganz treibt die Regierung das Land in die Isolation</w:t>
      </w:r>
    </w:p>
    <w:p w14:paraId="4A74F764" w14:textId="77777777" w:rsidR="005078F9" w:rsidRDefault="005078F9">
      <w:pPr>
        <w:keepNext/>
        <w:spacing w:before="240" w:line="340" w:lineRule="atLeast"/>
      </w:pPr>
      <w:r>
        <w:rPr>
          <w:rFonts w:ascii="Arial" w:eastAsia="Arial" w:hAnsi="Arial" w:cs="Arial"/>
          <w:b/>
          <w:color w:val="000000"/>
          <w:sz w:val="28"/>
        </w:rPr>
        <w:t>Classification</w:t>
      </w:r>
    </w:p>
    <w:p w14:paraId="04439CDC" w14:textId="1B6138E2" w:rsidR="005078F9" w:rsidRDefault="005078F9">
      <w:pPr>
        <w:spacing w:line="60" w:lineRule="exact"/>
      </w:pPr>
      <w:r>
        <w:rPr>
          <w:noProof/>
        </w:rPr>
        <mc:AlternateContent>
          <mc:Choice Requires="wps">
            <w:drawing>
              <wp:anchor distT="0" distB="0" distL="114300" distR="114300" simplePos="0" relativeHeight="252463104" behindDoc="0" locked="0" layoutInCell="1" allowOverlap="1" wp14:anchorId="3886BFBA" wp14:editId="74CDEF46">
                <wp:simplePos x="0" y="0"/>
                <wp:positionH relativeFrom="column">
                  <wp:posOffset>0</wp:posOffset>
                </wp:positionH>
                <wp:positionV relativeFrom="paragraph">
                  <wp:posOffset>25400</wp:posOffset>
                </wp:positionV>
                <wp:extent cx="6502400" cy="0"/>
                <wp:effectExtent l="15875" t="15875" r="15875" b="12700"/>
                <wp:wrapTopAndBottom/>
                <wp:docPr id="736" name="Line 8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39A810" id="Line 845" o:spid="_x0000_s1026" style="position:absolute;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P9/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E55C1F" w14:textId="77777777" w:rsidR="005078F9" w:rsidRDefault="005078F9">
      <w:pPr>
        <w:spacing w:line="120" w:lineRule="exact"/>
      </w:pPr>
    </w:p>
    <w:p w14:paraId="6A0BCD9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1DA891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7C95D5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30FB33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(89%); POLITIK (89%); STAATSBUDGETS (89%); WAHLEN (89%); ÖFFENTLICHE FINANZEN (89%); WÄHLER &amp; WAHLEN (87%); </w:t>
      </w:r>
      <w:r>
        <w:rPr>
          <w:rFonts w:ascii="Arial" w:eastAsia="Arial" w:hAnsi="Arial" w:cs="Arial"/>
          <w:b/>
          <w:i/>
          <w:color w:val="000000"/>
          <w:sz w:val="20"/>
          <w:u w:val="single"/>
        </w:rPr>
        <w:t>EUROZONE</w:t>
      </w:r>
      <w:r>
        <w:rPr>
          <w:rFonts w:ascii="Arial" w:eastAsia="Arial" w:hAnsi="Arial" w:cs="Arial"/>
          <w:color w:val="000000"/>
          <w:sz w:val="20"/>
        </w:rPr>
        <w:t xml:space="preserve"> (78%); VERSTAATLICHUNG (78%); ÖFFENTLICHE VERSCHULDUNG (78%); ANLEIHEN &amp; BONDS (77%); STAATSANLEIHEN (77%); WERTPAPIERE &amp; ANDERE KAPITALANLAGEN (77%); WIRTSCHAFT &amp; WIRTSCHAFTSINDIKATOREN (77%); AUSLANDSINVESTITION (76%); INTERNATIONALER WÄHRUNGSFONDS (76%); ÖFFENTLICHE POLITIK (75%); WÄHRUNGEN (72%); UMFRAGEN &amp; ERHEBUNGEN (71%); </w:t>
      </w:r>
      <w:r>
        <w:rPr>
          <w:rFonts w:ascii="Arial" w:eastAsia="Arial" w:hAnsi="Arial" w:cs="Arial"/>
          <w:b/>
          <w:i/>
          <w:color w:val="000000"/>
          <w:sz w:val="20"/>
          <w:u w:val="single"/>
        </w:rPr>
        <w:t>EU</w:t>
      </w:r>
      <w:r>
        <w:rPr>
          <w:rFonts w:ascii="Arial" w:eastAsia="Arial" w:hAnsi="Arial" w:cs="Arial"/>
          <w:color w:val="000000"/>
          <w:sz w:val="20"/>
        </w:rPr>
        <w:t xml:space="preserve">-REGULIERUNG (66%);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(66%); RANGLISTEN (61%)</w:t>
      </w:r>
      <w:r>
        <w:br/>
      </w:r>
      <w:r>
        <w:br/>
      </w:r>
    </w:p>
    <w:p w14:paraId="2C5B3D8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BUDGETS (89%); STAATSBUDGETS (89%); </w:t>
      </w:r>
      <w:r>
        <w:rPr>
          <w:rFonts w:ascii="Arial" w:eastAsia="Arial" w:hAnsi="Arial" w:cs="Arial"/>
          <w:b/>
          <w:i/>
          <w:color w:val="000000"/>
          <w:sz w:val="20"/>
          <w:u w:val="single"/>
        </w:rPr>
        <w:t>EUROZONE</w:t>
      </w:r>
      <w:r>
        <w:rPr>
          <w:rFonts w:ascii="Arial" w:eastAsia="Arial" w:hAnsi="Arial" w:cs="Arial"/>
          <w:color w:val="000000"/>
          <w:sz w:val="20"/>
        </w:rPr>
        <w:t xml:space="preserve"> (78%); ANLEIHEN &amp; BONDS (77%); STAATSANLEIHEN (77%); WERTPAPIERE &amp; ANDERE KAPITALANLAGEN (77%); INTERNATIONALER WÄHRUNGSFONDS (76%); WÄHRUNGEN (72%)</w:t>
      </w:r>
      <w:r>
        <w:br/>
      </w:r>
      <w:r>
        <w:br/>
      </w:r>
    </w:p>
    <w:p w14:paraId="4354BAF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(93%); NEW YORK, NY, USA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ITALIEN (94%); </w:t>
      </w:r>
      <w:r>
        <w:rPr>
          <w:rFonts w:ascii="Arial" w:eastAsia="Arial" w:hAnsi="Arial" w:cs="Arial"/>
          <w:b/>
          <w:i/>
          <w:color w:val="000000"/>
          <w:sz w:val="20"/>
          <w:u w:val="single"/>
        </w:rPr>
        <w:t>EUROPA</w:t>
      </w:r>
      <w:r>
        <w:rPr>
          <w:rFonts w:ascii="Arial" w:eastAsia="Arial" w:hAnsi="Arial" w:cs="Arial"/>
          <w:color w:val="000000"/>
          <w:sz w:val="20"/>
        </w:rPr>
        <w:t xml:space="preserve"> (88%)</w:t>
      </w:r>
      <w:r>
        <w:br/>
      </w:r>
      <w:r>
        <w:br/>
      </w:r>
    </w:p>
    <w:p w14:paraId="249460E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6B5758D5" w14:textId="77777777" w:rsidR="005078F9" w:rsidRDefault="005078F9"/>
    <w:p w14:paraId="10F7E36F" w14:textId="2A8FB56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5808" behindDoc="0" locked="0" layoutInCell="1" allowOverlap="1" wp14:anchorId="247607F5" wp14:editId="2460A466">
                <wp:simplePos x="0" y="0"/>
                <wp:positionH relativeFrom="column">
                  <wp:posOffset>0</wp:posOffset>
                </wp:positionH>
                <wp:positionV relativeFrom="paragraph">
                  <wp:posOffset>127000</wp:posOffset>
                </wp:positionV>
                <wp:extent cx="6502400" cy="0"/>
                <wp:effectExtent l="6350" t="8255" r="6350" b="10795"/>
                <wp:wrapNone/>
                <wp:docPr id="735" name="Lin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6A8C1" id="Line 916" o:spid="_x0000_s1026" style="position:absolute;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aAtm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0DCDD23" w14:textId="77777777" w:rsidR="005078F9" w:rsidRDefault="005078F9">
      <w:pPr>
        <w:sectPr w:rsidR="005078F9">
          <w:headerReference w:type="even" r:id="rId2422"/>
          <w:headerReference w:type="default" r:id="rId2423"/>
          <w:footerReference w:type="even" r:id="rId2424"/>
          <w:footerReference w:type="default" r:id="rId2425"/>
          <w:headerReference w:type="first" r:id="rId2426"/>
          <w:footerReference w:type="first" r:id="rId2427"/>
          <w:pgSz w:w="12240" w:h="15840"/>
          <w:pgMar w:top="840" w:right="1000" w:bottom="840" w:left="1000" w:header="400" w:footer="400" w:gutter="0"/>
          <w:cols w:space="720"/>
          <w:titlePg/>
        </w:sectPr>
      </w:pPr>
    </w:p>
    <w:p w14:paraId="041C49F5" w14:textId="77777777" w:rsidR="005078F9" w:rsidRDefault="005078F9"/>
    <w:p w14:paraId="4C4DDEFF" w14:textId="77777777" w:rsidR="005078F9" w:rsidRDefault="005078F9">
      <w:pPr>
        <w:spacing w:before="240" w:after="200" w:line="340" w:lineRule="atLeast"/>
        <w:jc w:val="center"/>
        <w:outlineLvl w:val="0"/>
        <w:rPr>
          <w:rFonts w:ascii="Arial" w:hAnsi="Arial" w:cs="Arial"/>
          <w:b/>
          <w:bCs/>
          <w:kern w:val="32"/>
          <w:sz w:val="32"/>
          <w:szCs w:val="32"/>
        </w:rPr>
      </w:pPr>
      <w:hyperlink r:id="rId2428" w:history="1">
        <w:r>
          <w:rPr>
            <w:rFonts w:ascii="Arial" w:eastAsia="Arial" w:hAnsi="Arial" w:cs="Arial"/>
            <w:b/>
            <w:bCs/>
            <w:i/>
            <w:color w:val="0077CC"/>
            <w:kern w:val="32"/>
            <w:sz w:val="28"/>
            <w:szCs w:val="32"/>
            <w:u w:val="single"/>
            <w:shd w:val="clear" w:color="auto" w:fill="FFFFFF"/>
          </w:rPr>
          <w:t>KURZ GEMELDET; Johnson will May beerben</w:t>
        </w:r>
      </w:hyperlink>
    </w:p>
    <w:p w14:paraId="6270AFC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8156381" w14:textId="77777777" w:rsidR="005078F9" w:rsidRDefault="005078F9">
      <w:pPr>
        <w:spacing w:before="120" w:line="260" w:lineRule="atLeast"/>
        <w:jc w:val="center"/>
      </w:pPr>
      <w:r>
        <w:rPr>
          <w:rFonts w:ascii="Arial" w:eastAsia="Arial" w:hAnsi="Arial" w:cs="Arial"/>
          <w:color w:val="000000"/>
          <w:sz w:val="20"/>
        </w:rPr>
        <w:t>Freitag 17. Mai 2019</w:t>
      </w:r>
    </w:p>
    <w:p w14:paraId="07971466" w14:textId="77777777" w:rsidR="005078F9" w:rsidRDefault="005078F9">
      <w:pPr>
        <w:spacing w:line="240" w:lineRule="atLeast"/>
        <w:jc w:val="both"/>
      </w:pPr>
    </w:p>
    <w:p w14:paraId="49F639F0"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6197E76" w14:textId="14D54374" w:rsidR="005078F9" w:rsidRDefault="005078F9">
      <w:pPr>
        <w:spacing w:before="120" w:line="220" w:lineRule="atLeast"/>
      </w:pPr>
      <w:r>
        <w:br/>
      </w:r>
      <w:r>
        <w:rPr>
          <w:noProof/>
        </w:rPr>
        <w:drawing>
          <wp:inline distT="0" distB="0" distL="0" distR="0" wp14:anchorId="7284B4D4" wp14:editId="4A0DF74E">
            <wp:extent cx="2857500" cy="3746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B15394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6</w:t>
      </w:r>
    </w:p>
    <w:p w14:paraId="18432C6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105 words</w:t>
      </w:r>
    </w:p>
    <w:p w14:paraId="640BAD41"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REUTERS</w:t>
      </w:r>
    </w:p>
    <w:p w14:paraId="2F029325" w14:textId="77777777" w:rsidR="005078F9" w:rsidRDefault="005078F9">
      <w:pPr>
        <w:keepNext/>
        <w:spacing w:before="240" w:line="340" w:lineRule="atLeast"/>
      </w:pPr>
      <w:r>
        <w:rPr>
          <w:rFonts w:ascii="Arial" w:eastAsia="Arial" w:hAnsi="Arial" w:cs="Arial"/>
          <w:b/>
          <w:color w:val="000000"/>
          <w:sz w:val="28"/>
        </w:rPr>
        <w:t>Body</w:t>
      </w:r>
    </w:p>
    <w:p w14:paraId="10D3C7F0" w14:textId="50669BED" w:rsidR="005078F9" w:rsidRDefault="005078F9">
      <w:pPr>
        <w:spacing w:line="60" w:lineRule="exact"/>
      </w:pPr>
      <w:r>
        <w:rPr>
          <w:noProof/>
        </w:rPr>
        <mc:AlternateContent>
          <mc:Choice Requires="wps">
            <w:drawing>
              <wp:anchor distT="0" distB="0" distL="114300" distR="114300" simplePos="0" relativeHeight="252391424" behindDoc="0" locked="0" layoutInCell="1" allowOverlap="1" wp14:anchorId="5F1BFD1F" wp14:editId="5ABE44EA">
                <wp:simplePos x="0" y="0"/>
                <wp:positionH relativeFrom="column">
                  <wp:posOffset>0</wp:posOffset>
                </wp:positionH>
                <wp:positionV relativeFrom="paragraph">
                  <wp:posOffset>25400</wp:posOffset>
                </wp:positionV>
                <wp:extent cx="6502400" cy="0"/>
                <wp:effectExtent l="15875" t="15875" r="15875" b="12700"/>
                <wp:wrapTopAndBottom/>
                <wp:docPr id="734" name="Lin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089A2" id="Line 775" o:spid="_x0000_s1026" style="position:absolute;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2Uo/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A9FF55" w14:textId="77777777" w:rsidR="005078F9" w:rsidRDefault="005078F9"/>
    <w:p w14:paraId="3FB51BBF" w14:textId="77777777" w:rsidR="005078F9" w:rsidRDefault="005078F9">
      <w:pPr>
        <w:spacing w:before="200" w:line="260" w:lineRule="atLeast"/>
        <w:jc w:val="both"/>
      </w:pPr>
      <w:r>
        <w:rPr>
          <w:rFonts w:ascii="Arial" w:eastAsia="Arial" w:hAnsi="Arial" w:cs="Arial"/>
          <w:b/>
          <w:color w:val="000000"/>
          <w:sz w:val="20"/>
        </w:rPr>
        <w:t>London -</w:t>
      </w:r>
      <w:r>
        <w:rPr>
          <w:rFonts w:ascii="Arial" w:eastAsia="Arial" w:hAnsi="Arial" w:cs="Arial"/>
          <w:color w:val="000000"/>
          <w:sz w:val="20"/>
        </w:rPr>
        <w:t xml:space="preserve"> Der Brexit-Befürworter und frühere britische Außenminister Boris Johnson will einem Medienbericht zufolge als Kandidat für die Nachfolge von Premierministerin Theresa May an der Spitze der Konservativen Partei antreten. ,,Natürlich mache ich das', sagte Johnson einem BBC-Bericht zufolge. Johnson war im Juli aus Protest gegen Mays Vorgehen in den Brexit-Verhandlungen zurückgetreten. May selbst hat erklärt, sie wolle ihr Amt vor Beginn der nächsten Phase der Brexit-Gespräche aufgeben. Johnson war einer der härtesten Verfechter des Austritts seines Landes aus der </w:t>
      </w:r>
      <w:r>
        <w:rPr>
          <w:rFonts w:ascii="Arial" w:eastAsia="Arial" w:hAnsi="Arial" w:cs="Arial"/>
          <w:b/>
          <w:i/>
          <w:color w:val="000000"/>
          <w:sz w:val="20"/>
          <w:u w:val="single"/>
        </w:rPr>
        <w:t>EU</w:t>
      </w:r>
      <w:r>
        <w:rPr>
          <w:rFonts w:ascii="Arial" w:eastAsia="Arial" w:hAnsi="Arial" w:cs="Arial"/>
          <w:color w:val="000000"/>
          <w:sz w:val="20"/>
        </w:rPr>
        <w:t xml:space="preserve">.   </w:t>
      </w:r>
    </w:p>
    <w:p w14:paraId="21F64D40" w14:textId="77777777" w:rsidR="005078F9" w:rsidRDefault="005078F9">
      <w:pPr>
        <w:keepNext/>
        <w:spacing w:before="240" w:line="340" w:lineRule="atLeast"/>
      </w:pPr>
      <w:r>
        <w:rPr>
          <w:rFonts w:ascii="Arial" w:eastAsia="Arial" w:hAnsi="Arial" w:cs="Arial"/>
          <w:b/>
          <w:color w:val="000000"/>
          <w:sz w:val="28"/>
        </w:rPr>
        <w:t>Classification</w:t>
      </w:r>
    </w:p>
    <w:p w14:paraId="00FE4215" w14:textId="301E79AE" w:rsidR="005078F9" w:rsidRDefault="005078F9">
      <w:pPr>
        <w:spacing w:line="60" w:lineRule="exact"/>
      </w:pPr>
      <w:r>
        <w:rPr>
          <w:noProof/>
        </w:rPr>
        <mc:AlternateContent>
          <mc:Choice Requires="wps">
            <w:drawing>
              <wp:anchor distT="0" distB="0" distL="114300" distR="114300" simplePos="0" relativeHeight="252464128" behindDoc="0" locked="0" layoutInCell="1" allowOverlap="1" wp14:anchorId="4FCA742A" wp14:editId="258666B2">
                <wp:simplePos x="0" y="0"/>
                <wp:positionH relativeFrom="column">
                  <wp:posOffset>0</wp:posOffset>
                </wp:positionH>
                <wp:positionV relativeFrom="paragraph">
                  <wp:posOffset>25400</wp:posOffset>
                </wp:positionV>
                <wp:extent cx="6502400" cy="0"/>
                <wp:effectExtent l="15875" t="19685" r="15875" b="18415"/>
                <wp:wrapTopAndBottom/>
                <wp:docPr id="733" name="Line 8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ECFA4" id="Line 846" o:spid="_x0000_s1026" style="position:absolute;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39aqlM0BAAB5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539CB17" w14:textId="77777777" w:rsidR="005078F9" w:rsidRDefault="005078F9">
      <w:pPr>
        <w:spacing w:line="120" w:lineRule="exact"/>
      </w:pPr>
    </w:p>
    <w:p w14:paraId="0530F25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1CD054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150299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B57FE8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BREXIT (90%); POLITIK (90%); PREMIERMINISTER (90%); STAATS- UND REGIERUNGSOBERHÄUPTER (90%); ÖFFENTLICHE POLITIK (90%); POLITISCHE PARTEIEN (88%); RÜCKTRITTE (88%); </w:t>
      </w:r>
      <w:r>
        <w:rPr>
          <w:rFonts w:ascii="Arial" w:eastAsia="Arial" w:hAnsi="Arial" w:cs="Arial"/>
          <w:b/>
          <w:i/>
          <w:color w:val="000000"/>
          <w:sz w:val="20"/>
          <w:u w:val="single"/>
        </w:rPr>
        <w:t>EUROPÄISCHE UNION</w:t>
      </w:r>
      <w:r>
        <w:rPr>
          <w:rFonts w:ascii="Arial" w:eastAsia="Arial" w:hAnsi="Arial" w:cs="Arial"/>
          <w:color w:val="000000"/>
          <w:sz w:val="20"/>
        </w:rPr>
        <w:t xml:space="preserve"> (73%)</w:t>
      </w:r>
      <w:r>
        <w:br/>
      </w:r>
      <w:r>
        <w:br/>
      </w:r>
    </w:p>
    <w:p w14:paraId="69CBC93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 THERESA MAY (79%)</w:t>
      </w:r>
      <w:r>
        <w:br/>
      </w:r>
      <w:r>
        <w:br/>
      </w:r>
    </w:p>
    <w:p w14:paraId="49F35D2F"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LONDON, ENGLAND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VEREINIGTES KÖNIGREICH (58%)</w:t>
      </w:r>
      <w:r>
        <w:br/>
      </w:r>
      <w:r>
        <w:br/>
      </w:r>
    </w:p>
    <w:p w14:paraId="184AA6D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02F087D7" w14:textId="77777777" w:rsidR="005078F9" w:rsidRDefault="005078F9"/>
    <w:p w14:paraId="6097F9E0" w14:textId="5B41B6B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6832" behindDoc="0" locked="0" layoutInCell="1" allowOverlap="1" wp14:anchorId="24D74A4C" wp14:editId="172400DC">
                <wp:simplePos x="0" y="0"/>
                <wp:positionH relativeFrom="column">
                  <wp:posOffset>0</wp:posOffset>
                </wp:positionH>
                <wp:positionV relativeFrom="paragraph">
                  <wp:posOffset>127000</wp:posOffset>
                </wp:positionV>
                <wp:extent cx="6502400" cy="0"/>
                <wp:effectExtent l="6350" t="11430" r="6350" b="7620"/>
                <wp:wrapNone/>
                <wp:docPr id="732" name="Lin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1E7E8C" id="Line 917" o:spid="_x0000_s1026" style="position:absolute;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qDUDZ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159FE1D" w14:textId="77777777" w:rsidR="005078F9" w:rsidRDefault="005078F9">
      <w:pPr>
        <w:sectPr w:rsidR="005078F9">
          <w:headerReference w:type="even" r:id="rId2429"/>
          <w:headerReference w:type="default" r:id="rId2430"/>
          <w:footerReference w:type="even" r:id="rId2431"/>
          <w:footerReference w:type="default" r:id="rId2432"/>
          <w:headerReference w:type="first" r:id="rId2433"/>
          <w:footerReference w:type="first" r:id="rId2434"/>
          <w:pgSz w:w="12240" w:h="15840"/>
          <w:pgMar w:top="840" w:right="1000" w:bottom="840" w:left="1000" w:header="400" w:footer="400" w:gutter="0"/>
          <w:cols w:space="720"/>
          <w:titlePg/>
        </w:sectPr>
      </w:pPr>
    </w:p>
    <w:p w14:paraId="3476730E" w14:textId="77777777" w:rsidR="005078F9" w:rsidRDefault="005078F9"/>
    <w:p w14:paraId="3F28B5BB" w14:textId="77777777" w:rsidR="005078F9" w:rsidRDefault="005078F9">
      <w:pPr>
        <w:spacing w:before="240" w:after="200" w:line="340" w:lineRule="atLeast"/>
        <w:jc w:val="center"/>
        <w:outlineLvl w:val="0"/>
        <w:rPr>
          <w:rFonts w:ascii="Arial" w:hAnsi="Arial" w:cs="Arial"/>
          <w:b/>
          <w:bCs/>
          <w:kern w:val="32"/>
          <w:sz w:val="32"/>
          <w:szCs w:val="32"/>
        </w:rPr>
      </w:pPr>
      <w:hyperlink r:id="rId2435" w:history="1">
        <w:r>
          <w:rPr>
            <w:rFonts w:ascii="Arial" w:eastAsia="Arial" w:hAnsi="Arial" w:cs="Arial"/>
            <w:b/>
            <w:bCs/>
            <w:i/>
            <w:color w:val="0077CC"/>
            <w:kern w:val="32"/>
            <w:sz w:val="28"/>
            <w:szCs w:val="32"/>
            <w:u w:val="single"/>
            <w:shd w:val="clear" w:color="auto" w:fill="FFFFFF"/>
          </w:rPr>
          <w:t>Seehofers Ordnung; Der Innenminister verteidigt sein Rückkehr-Gesetz, die Opposition im Bundestag vergleicht ihn mit Viktor Orbán</w:t>
        </w:r>
      </w:hyperlink>
    </w:p>
    <w:p w14:paraId="17D0920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77E5714" w14:textId="77777777" w:rsidR="005078F9" w:rsidRDefault="005078F9">
      <w:pPr>
        <w:spacing w:before="120" w:line="260" w:lineRule="atLeast"/>
        <w:jc w:val="center"/>
      </w:pPr>
      <w:r>
        <w:rPr>
          <w:rFonts w:ascii="Arial" w:eastAsia="Arial" w:hAnsi="Arial" w:cs="Arial"/>
          <w:color w:val="000000"/>
          <w:sz w:val="20"/>
        </w:rPr>
        <w:t>Freitag 17. Mai 2019</w:t>
      </w:r>
    </w:p>
    <w:p w14:paraId="04DF79E1" w14:textId="77777777" w:rsidR="005078F9" w:rsidRDefault="005078F9">
      <w:pPr>
        <w:spacing w:line="240" w:lineRule="atLeast"/>
        <w:jc w:val="both"/>
      </w:pPr>
    </w:p>
    <w:p w14:paraId="0C535787"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4517EA7" w14:textId="5AE9E02C" w:rsidR="005078F9" w:rsidRDefault="005078F9">
      <w:pPr>
        <w:spacing w:before="120" w:line="220" w:lineRule="atLeast"/>
      </w:pPr>
      <w:r>
        <w:br/>
      </w:r>
      <w:r>
        <w:rPr>
          <w:noProof/>
        </w:rPr>
        <w:drawing>
          <wp:inline distT="0" distB="0" distL="0" distR="0" wp14:anchorId="681A235F" wp14:editId="5DF6AA23">
            <wp:extent cx="2857500" cy="3746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574B7B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6</w:t>
      </w:r>
    </w:p>
    <w:p w14:paraId="19B9BD3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706 words</w:t>
      </w:r>
    </w:p>
    <w:p w14:paraId="059D45B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CONSTANZE VON BULLION</w:t>
      </w:r>
    </w:p>
    <w:p w14:paraId="7D896489" w14:textId="77777777" w:rsidR="005078F9" w:rsidRDefault="005078F9">
      <w:pPr>
        <w:keepNext/>
        <w:spacing w:before="240" w:line="340" w:lineRule="atLeast"/>
      </w:pPr>
      <w:r>
        <w:rPr>
          <w:rFonts w:ascii="Arial" w:eastAsia="Arial" w:hAnsi="Arial" w:cs="Arial"/>
          <w:b/>
          <w:color w:val="000000"/>
          <w:sz w:val="28"/>
        </w:rPr>
        <w:t>Body</w:t>
      </w:r>
    </w:p>
    <w:p w14:paraId="1AE2C5CC" w14:textId="7917FE00" w:rsidR="005078F9" w:rsidRDefault="005078F9">
      <w:pPr>
        <w:spacing w:line="60" w:lineRule="exact"/>
      </w:pPr>
      <w:r>
        <w:rPr>
          <w:noProof/>
        </w:rPr>
        <mc:AlternateContent>
          <mc:Choice Requires="wps">
            <w:drawing>
              <wp:anchor distT="0" distB="0" distL="114300" distR="114300" simplePos="0" relativeHeight="252392448" behindDoc="0" locked="0" layoutInCell="1" allowOverlap="1" wp14:anchorId="724A13AF" wp14:editId="05B48326">
                <wp:simplePos x="0" y="0"/>
                <wp:positionH relativeFrom="column">
                  <wp:posOffset>0</wp:posOffset>
                </wp:positionH>
                <wp:positionV relativeFrom="paragraph">
                  <wp:posOffset>25400</wp:posOffset>
                </wp:positionV>
                <wp:extent cx="6502400" cy="0"/>
                <wp:effectExtent l="15875" t="12700" r="15875" b="15875"/>
                <wp:wrapTopAndBottom/>
                <wp:docPr id="731"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F7FFB" id="Line 776" o:spid="_x0000_s1026" style="position:absolute;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2u/q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CAD77D" w14:textId="77777777" w:rsidR="005078F9" w:rsidRDefault="005078F9"/>
    <w:p w14:paraId="68B9889C" w14:textId="77777777" w:rsidR="005078F9" w:rsidRDefault="005078F9">
      <w:pPr>
        <w:spacing w:before="200" w:line="260" w:lineRule="atLeast"/>
        <w:jc w:val="both"/>
      </w:pPr>
      <w:r>
        <w:rPr>
          <w:rFonts w:ascii="Arial" w:eastAsia="Arial" w:hAnsi="Arial" w:cs="Arial"/>
          <w:b/>
          <w:color w:val="000000"/>
          <w:sz w:val="20"/>
        </w:rPr>
        <w:t>Berlin -</w:t>
      </w:r>
      <w:r>
        <w:rPr>
          <w:rFonts w:ascii="Arial" w:eastAsia="Arial" w:hAnsi="Arial" w:cs="Arial"/>
          <w:color w:val="000000"/>
          <w:sz w:val="20"/>
        </w:rPr>
        <w:t xml:space="preserve"> Entrechtung, ,,Orbánisierung', Zerstückelung von Grundrechten - drei Migrationsgesetze standen am Donnerstag im Bundestag auf der Tagesordnung. Und die Opposition ließ keinen Zweifel, dass sie die Pläne von Bundesinnenminister Horst Seehofer (CSU) für unerträglich hält.</w:t>
      </w:r>
    </w:p>
    <w:p w14:paraId="30BABD56" w14:textId="77777777" w:rsidR="005078F9" w:rsidRDefault="005078F9">
      <w:pPr>
        <w:spacing w:before="200" w:line="260" w:lineRule="atLeast"/>
        <w:jc w:val="both"/>
      </w:pPr>
      <w:r>
        <w:rPr>
          <w:rFonts w:ascii="Arial" w:eastAsia="Arial" w:hAnsi="Arial" w:cs="Arial"/>
          <w:color w:val="000000"/>
          <w:sz w:val="20"/>
        </w:rPr>
        <w:t xml:space="preserve">  Im Mittelpunkt der Debatte stand am Mittag das sogenannte Geordnete-Rückkehr-Gesetz. Es soll bewirken, dass abgelehnte und vollziehbar ausreisepflichtige Asylbewerber das Land verlassen. In mehr als der Hälfte der Fälle ist das nicht der Fall, weil Migranten vor Gericht ziehen, Pässe fehlen, Herkunftsländer ihre Bürger nicht zurücknehmen oder eine Person am Tag der Abschiebung nicht aufzufinden ist. Seehofer will das ändern. </w:t>
      </w:r>
    </w:p>
    <w:p w14:paraId="06FE5EF8" w14:textId="77777777" w:rsidR="005078F9" w:rsidRDefault="005078F9">
      <w:pPr>
        <w:spacing w:before="200" w:line="260" w:lineRule="atLeast"/>
        <w:jc w:val="both"/>
      </w:pPr>
      <w:r>
        <w:rPr>
          <w:rFonts w:ascii="Arial" w:eastAsia="Arial" w:hAnsi="Arial" w:cs="Arial"/>
          <w:color w:val="000000"/>
          <w:sz w:val="20"/>
        </w:rPr>
        <w:t xml:space="preserve">  ,,Wir verbessern die Voraussetzungen erheblich, damit die Ausreisepflicht auch durchgesetzt werden kann', sagte er am Donnerstag im Bundestag. Das ,,Phänomen des Abtauchens zum Zeitpunkt der Abschiebung' sei ein Haupthindernis bei Rückführungen. Seehofers Gesetz zielt auf Migranten, die nach Ansicht der Behörden Verantwortung dafür tragen, dass sie nicht abgeschoben werden können. </w:t>
      </w:r>
    </w:p>
    <w:p w14:paraId="678DF196" w14:textId="77777777" w:rsidR="005078F9" w:rsidRDefault="005078F9">
      <w:pPr>
        <w:spacing w:before="200" w:line="260" w:lineRule="atLeast"/>
        <w:jc w:val="both"/>
      </w:pPr>
      <w:r>
        <w:rPr>
          <w:rFonts w:ascii="Arial" w:eastAsia="Arial" w:hAnsi="Arial" w:cs="Arial"/>
          <w:color w:val="000000"/>
          <w:sz w:val="20"/>
        </w:rPr>
        <w:t>  Wer bei der Identität täuscht, nicht zur Beschaffung seines Passes beiträgt oder gegenüber der Botschaft seines Landes keiner freiwilligen Rückkehr zustimmt, soll nur noch eine ,,Duldung für Personen mit ungeklärter Identität' bekommen - mit erheblichen Folgen. ,,Die Sanktionen lauten: Erwerbstätigkeitsverbot, Wohnsitzauflage, Verhinderung der Aufenthaltsverfestigung und auch die Möglichkeit der Verhängung von Bußgeldern', sagte Seehofer.</w:t>
      </w:r>
    </w:p>
    <w:p w14:paraId="4B79E8C0" w14:textId="77777777" w:rsidR="005078F9" w:rsidRDefault="005078F9">
      <w:pPr>
        <w:spacing w:before="200" w:line="260" w:lineRule="atLeast"/>
        <w:jc w:val="both"/>
      </w:pPr>
      <w:r>
        <w:rPr>
          <w:rFonts w:ascii="Arial" w:eastAsia="Arial" w:hAnsi="Arial" w:cs="Arial"/>
          <w:color w:val="000000"/>
          <w:sz w:val="20"/>
        </w:rPr>
        <w:t xml:space="preserve">  Wo ,,Fluchtgefahr' besteht, können Ausreisepflichtige zudem in ,,Sicherungshaft' genommen werden. Der Begriff Fluchtgefahr allerdings wird nun erweitert. Als Indiz dafür soll nicht nur das ,,Täuschen' bei der Identität gelten. Auch wer einmal unentschuldigt einen Termin bei der Ausländerbehörde verpasst; verschweigt, dass er über eigenes Geld verfügt oder keine feste Adresse vorweisen kann, muss unter Umständen mit ,,Sicherungshaft' rechnen. Richterliche Befugnisse sollen eingeschränkt werden. Zudem sollen Gefährder und Straftäter schneller abgeschoben werden können. Statt einer Freiheitsstrafe von einem Jahr soll eine Verurteilung zu sechs Monaten Haft genügen, um ausgewiesen werden zu können. </w:t>
      </w:r>
    </w:p>
    <w:p w14:paraId="1EE2DEC0" w14:textId="77777777" w:rsidR="005078F9" w:rsidRDefault="005078F9">
      <w:pPr>
        <w:spacing w:before="200" w:line="260" w:lineRule="atLeast"/>
        <w:jc w:val="both"/>
      </w:pPr>
      <w:r>
        <w:rPr>
          <w:rFonts w:ascii="Arial" w:eastAsia="Arial" w:hAnsi="Arial" w:cs="Arial"/>
          <w:color w:val="000000"/>
          <w:sz w:val="20"/>
        </w:rPr>
        <w:t xml:space="preserve">  Seehofers Plan, Flüchtlingshelfern, die Abschiebungen verhindern, mit Haftstrafen zu drohen, wurde auf Druck der SPD aufgegeben. Im öffentlichen Dienst allerdings droht in solchen Fällen strafrechtliche Verfolgung. Für Ärger </w:t>
      </w:r>
      <w:r>
        <w:rPr>
          <w:rFonts w:ascii="Arial" w:eastAsia="Arial" w:hAnsi="Arial" w:cs="Arial"/>
          <w:color w:val="000000"/>
          <w:sz w:val="20"/>
        </w:rPr>
        <w:lastRenderedPageBreak/>
        <w:t xml:space="preserve">sorgte auch die gemeinsame Unterbringung von Abschiebehäftlingen und Straftätern in gewöhnlichen Strafanstalten. Das </w:t>
      </w:r>
      <w:r>
        <w:rPr>
          <w:rFonts w:ascii="Arial" w:eastAsia="Arial" w:hAnsi="Arial" w:cs="Arial"/>
          <w:b/>
          <w:i/>
          <w:color w:val="000000"/>
          <w:sz w:val="20"/>
          <w:u w:val="single"/>
        </w:rPr>
        <w:t>EU</w:t>
      </w:r>
      <w:r>
        <w:rPr>
          <w:rFonts w:ascii="Arial" w:eastAsia="Arial" w:hAnsi="Arial" w:cs="Arial"/>
          <w:color w:val="000000"/>
          <w:sz w:val="20"/>
        </w:rPr>
        <w:t>-Recht verbietet sie, die Justizminister der Länder protestierten. Nur Kritik sei hier ,,zu wenig', sagte FDP-Generalsekretärin Linda Teuteberg am Donnerstag. Die Länder müssten mehr Abschiebehaftplätze bauen.</w:t>
      </w:r>
    </w:p>
    <w:p w14:paraId="00882CCB" w14:textId="77777777" w:rsidR="005078F9" w:rsidRDefault="005078F9">
      <w:pPr>
        <w:spacing w:before="200" w:line="260" w:lineRule="atLeast"/>
        <w:jc w:val="both"/>
      </w:pPr>
      <w:r>
        <w:rPr>
          <w:rFonts w:ascii="Arial" w:eastAsia="Arial" w:hAnsi="Arial" w:cs="Arial"/>
          <w:color w:val="000000"/>
          <w:sz w:val="20"/>
        </w:rPr>
        <w:t>  Von Linken und Grünen kamen scharfe Töne. ,,Das Geordnete-Rückkehr-Gesetz hat die verbliebenen Rechte von Geflüchteten bis zur Unkenntlichkeit zerstückelt', sagte die Linken-Politikerin Ulla Jelpke im Bundestag. Die Einschränkung richterlicher Befugnisse gehe ,,gar nicht'. Die migrationspolitische Sprecherin der Grünen, Filiz Polat, sprach von einem ,,Katalog der Entrechtung'. Seehofers Entwurf sei ein ,,Schritt zur Orbánisierung' Deutschlands. Der innenpolitische Sprecher der Union im Bundestag, Mathias Middelberg (CDU), wies diese Vorwürfe als ,,unsäglich' zurück. Die AfD monierte, Seehofer sei ,,weichgeklopft' worden. Es handle sich um ein ,,Abschiebevermeidungsgesetz'.</w:t>
      </w:r>
    </w:p>
    <w:p w14:paraId="032B0E57" w14:textId="77777777" w:rsidR="005078F9" w:rsidRDefault="005078F9">
      <w:pPr>
        <w:spacing w:before="200" w:line="260" w:lineRule="atLeast"/>
        <w:jc w:val="both"/>
      </w:pPr>
      <w:r>
        <w:rPr>
          <w:rFonts w:ascii="Arial" w:eastAsia="Arial" w:hAnsi="Arial" w:cs="Arial"/>
          <w:color w:val="000000"/>
          <w:sz w:val="20"/>
        </w:rPr>
        <w:t>  Ebenfalls beraten wurde das Staatsbürgerschaftsgesetz. Wer zwei Staatsbürgerschaften hat und für eine ausländische Terrormiliz gekämpft hat, soll seinen deutschen Pass verlieren. Diskutiert wurde auch das ,,Ausländerbeschäftigungsförderungsgesetz' von Arbeitsminister Hubertus Heil (SPD). Danach sollen Geduldete sechs Monate nach ihrer Einreise Zugang zu berufsbezogenen Sprachkursen bekommen. Auch wer noch im Asylverfahren steckt, soll Integrationskurse besuchen können. Aus der CSU kam Kritik. So würden Asylentscheidungen entwertet.</w:t>
      </w:r>
    </w:p>
    <w:p w14:paraId="25D1C1A0" w14:textId="77777777" w:rsidR="005078F9" w:rsidRDefault="005078F9">
      <w:pPr>
        <w:spacing w:before="240" w:line="260" w:lineRule="atLeast"/>
      </w:pPr>
      <w:r>
        <w:rPr>
          <w:rFonts w:ascii="Arial" w:eastAsia="Arial" w:hAnsi="Arial" w:cs="Arial"/>
          <w:b/>
          <w:color w:val="000000"/>
          <w:sz w:val="20"/>
        </w:rPr>
        <w:t>Wer einmal einen Termin bei der Ausländerbehörde verpasst, muss schon mit Sicherungshaft rechnen</w:t>
      </w:r>
    </w:p>
    <w:p w14:paraId="7AFDE7EE" w14:textId="77777777" w:rsidR="005078F9" w:rsidRDefault="005078F9">
      <w:pPr>
        <w:spacing w:before="240" w:line="260" w:lineRule="atLeast"/>
      </w:pPr>
      <w:r>
        <w:rPr>
          <w:rFonts w:ascii="Arial" w:eastAsia="Arial" w:hAnsi="Arial" w:cs="Arial"/>
          <w:b/>
          <w:color w:val="000000"/>
          <w:sz w:val="20"/>
        </w:rPr>
        <w:t>Die Rechte von Geflüchteten seien ,,bis zur Unkenntlichkeit zerstückelt', kritisiert die Linke</w:t>
      </w:r>
    </w:p>
    <w:p w14:paraId="79B78DFB" w14:textId="77777777" w:rsidR="005078F9" w:rsidRDefault="005078F9">
      <w:pPr>
        <w:keepNext/>
        <w:spacing w:before="240" w:line="340" w:lineRule="atLeast"/>
      </w:pPr>
      <w:r>
        <w:br/>
      </w:r>
      <w:r>
        <w:rPr>
          <w:rFonts w:ascii="Arial" w:eastAsia="Arial" w:hAnsi="Arial" w:cs="Arial"/>
          <w:b/>
          <w:color w:val="000000"/>
          <w:sz w:val="28"/>
        </w:rPr>
        <w:t>Graphic</w:t>
      </w:r>
    </w:p>
    <w:p w14:paraId="11CEC9CD" w14:textId="304CC192" w:rsidR="005078F9" w:rsidRDefault="005078F9">
      <w:pPr>
        <w:spacing w:line="60" w:lineRule="exact"/>
      </w:pPr>
      <w:r>
        <w:rPr>
          <w:noProof/>
        </w:rPr>
        <mc:AlternateContent>
          <mc:Choice Requires="wps">
            <w:drawing>
              <wp:anchor distT="0" distB="0" distL="114300" distR="114300" simplePos="0" relativeHeight="252465152" behindDoc="0" locked="0" layoutInCell="1" allowOverlap="1" wp14:anchorId="1EE204C1" wp14:editId="002F43E8">
                <wp:simplePos x="0" y="0"/>
                <wp:positionH relativeFrom="column">
                  <wp:posOffset>0</wp:posOffset>
                </wp:positionH>
                <wp:positionV relativeFrom="paragraph">
                  <wp:posOffset>25400</wp:posOffset>
                </wp:positionV>
                <wp:extent cx="6502400" cy="0"/>
                <wp:effectExtent l="15875" t="19050" r="15875" b="19050"/>
                <wp:wrapTopAndBottom/>
                <wp:docPr id="730" name="Line 8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38DB4" id="Line 847" o:spid="_x0000_s1026" style="position:absolute;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BzqQ/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5207B70" w14:textId="77777777" w:rsidR="005078F9" w:rsidRDefault="005078F9">
      <w:pPr>
        <w:spacing w:before="120" w:line="260" w:lineRule="atLeast"/>
      </w:pPr>
      <w:r>
        <w:rPr>
          <w:rFonts w:ascii="Arial" w:eastAsia="Arial" w:hAnsi="Arial" w:cs="Arial"/>
          <w:color w:val="000000"/>
          <w:sz w:val="20"/>
        </w:rPr>
        <w:t xml:space="preserve"> </w:t>
      </w:r>
    </w:p>
    <w:p w14:paraId="0A2C59D9" w14:textId="77777777" w:rsidR="005078F9" w:rsidRDefault="005078F9">
      <w:pPr>
        <w:spacing w:before="200" w:line="260" w:lineRule="atLeast"/>
        <w:jc w:val="both"/>
      </w:pPr>
      <w:r>
        <w:rPr>
          <w:rFonts w:ascii="Arial" w:eastAsia="Arial" w:hAnsi="Arial" w:cs="Arial"/>
          <w:color w:val="000000"/>
          <w:sz w:val="20"/>
        </w:rPr>
        <w:t>Seehofer im Bundestag. Sein Gesetz führt den Status einer ,,Duldung für Personen mit ungeklärter Identität' ein. Foto: B. von Jutrczenka/Dpa</w:t>
      </w:r>
    </w:p>
    <w:p w14:paraId="627F8B5C" w14:textId="77777777" w:rsidR="005078F9" w:rsidRDefault="005078F9">
      <w:pPr>
        <w:keepNext/>
        <w:spacing w:before="240" w:line="340" w:lineRule="atLeast"/>
      </w:pPr>
      <w:r>
        <w:rPr>
          <w:rFonts w:ascii="Arial" w:eastAsia="Arial" w:hAnsi="Arial" w:cs="Arial"/>
          <w:b/>
          <w:color w:val="000000"/>
          <w:sz w:val="28"/>
        </w:rPr>
        <w:t>Classification</w:t>
      </w:r>
    </w:p>
    <w:p w14:paraId="521224BC" w14:textId="049EF1E2" w:rsidR="005078F9" w:rsidRDefault="005078F9">
      <w:pPr>
        <w:spacing w:line="60" w:lineRule="exact"/>
      </w:pPr>
      <w:r>
        <w:rPr>
          <w:noProof/>
        </w:rPr>
        <mc:AlternateContent>
          <mc:Choice Requires="wps">
            <w:drawing>
              <wp:anchor distT="0" distB="0" distL="114300" distR="114300" simplePos="0" relativeHeight="252537856" behindDoc="0" locked="0" layoutInCell="1" allowOverlap="1" wp14:anchorId="5FDD3468" wp14:editId="6FAAC044">
                <wp:simplePos x="0" y="0"/>
                <wp:positionH relativeFrom="column">
                  <wp:posOffset>0</wp:posOffset>
                </wp:positionH>
                <wp:positionV relativeFrom="paragraph">
                  <wp:posOffset>25400</wp:posOffset>
                </wp:positionV>
                <wp:extent cx="6502400" cy="0"/>
                <wp:effectExtent l="15875" t="19685" r="15875" b="18415"/>
                <wp:wrapTopAndBottom/>
                <wp:docPr id="729"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6B1ED" id="Line 918" o:spid="_x0000_s1026" style="position:absolute;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ZJOzAEAAHkDAAAOAAAAZHJzL2Uyb0RvYy54bWysU12P0zAQfEfiP1h+p0kr7rh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3/MJtz5sDSkDba&#10;KTafPuR0Rh8balq5bcj+xNE9+w2KH5E5XA3gelVUvpw8AacZUf0GyYfo6Y7d+AUl9cA+YYnq2AWb&#10;KSkEdiwTOd0moo6JCfp4f1fP3tc0OHGtVdBcgT7E9FmhZXnTckOqCzEcNjFlIdBcW/I9Dp+0MWXg&#10;xrGx5bO7M7X1ZD+6voAjGi1zY4bE0O9WJrAD5OdTz9f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pZJ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1811BF" w14:textId="77777777" w:rsidR="005078F9" w:rsidRDefault="005078F9">
      <w:pPr>
        <w:spacing w:line="120" w:lineRule="exact"/>
      </w:pPr>
    </w:p>
    <w:p w14:paraId="3F6D90D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95B959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986FF9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B0780F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DEUTSCHER BUNDESTAG (92%); ABSCHIEBUNG (90%); GESETZGEBUNG (90%); GESETZGEBUNGSORGANE (90%); POLITIK (90%); ÖFFENTLICHE POLITIK (90%); DEUTSCHE POLITISCHE PARTEIEN (89%); GEFÄNGNISSTRAFEN (89%); POLITISCHE PARTEIEN (89%); RICHTER (89%); STAATSANGEHÖRIGKEIT (89%); STRAFZUMESSUNG (89%); EINWANDERUNG (78%); POLITISCHE DEBATTEN (78%); STAATSANGEHÖRIGKEITSRECHT (78%); STRAFRECHT (78%); EMBARGOS &amp; SANKTIONEN (77%); </w:t>
      </w:r>
      <w:r>
        <w:rPr>
          <w:rFonts w:ascii="Arial" w:eastAsia="Arial" w:hAnsi="Arial" w:cs="Arial"/>
          <w:b/>
          <w:i/>
          <w:color w:val="000000"/>
          <w:sz w:val="20"/>
          <w:u w:val="single"/>
        </w:rPr>
        <w:t>EUROPÄISCHE UNION</w:t>
      </w:r>
      <w:r>
        <w:rPr>
          <w:rFonts w:ascii="Arial" w:eastAsia="Arial" w:hAnsi="Arial" w:cs="Arial"/>
          <w:color w:val="000000"/>
          <w:sz w:val="20"/>
        </w:rPr>
        <w:t xml:space="preserve"> (77%); JUSTIZMINISTERIEN (77%); FLÜCHTLINGE (76%); </w:t>
      </w:r>
      <w:r>
        <w:rPr>
          <w:rFonts w:ascii="Arial" w:eastAsia="Arial" w:hAnsi="Arial" w:cs="Arial"/>
          <w:color w:val="000000"/>
          <w:sz w:val="20"/>
        </w:rPr>
        <w:lastRenderedPageBreak/>
        <w:t xml:space="preserve">GERICHTSPROZESSE (75%); VERURTEILUNGEN (75%); </w:t>
      </w:r>
      <w:r>
        <w:rPr>
          <w:rFonts w:ascii="Arial" w:eastAsia="Arial" w:hAnsi="Arial" w:cs="Arial"/>
          <w:b/>
          <w:i/>
          <w:color w:val="000000"/>
          <w:sz w:val="20"/>
          <w:u w:val="single"/>
        </w:rPr>
        <w:t>EU</w:t>
      </w:r>
      <w:r>
        <w:rPr>
          <w:rFonts w:ascii="Arial" w:eastAsia="Arial" w:hAnsi="Arial" w:cs="Arial"/>
          <w:color w:val="000000"/>
          <w:sz w:val="20"/>
        </w:rPr>
        <w:t xml:space="preserve">-REGULIERUNG (73%); </w:t>
      </w:r>
      <w:r>
        <w:rPr>
          <w:rFonts w:ascii="Arial" w:eastAsia="Arial" w:hAnsi="Arial" w:cs="Arial"/>
          <w:b/>
          <w:i/>
          <w:color w:val="000000"/>
          <w:sz w:val="20"/>
          <w:u w:val="single"/>
        </w:rPr>
        <w:t>EUROPARECHT</w:t>
      </w:r>
      <w:r>
        <w:rPr>
          <w:rFonts w:ascii="Arial" w:eastAsia="Arial" w:hAnsi="Arial" w:cs="Arial"/>
          <w:color w:val="000000"/>
          <w:sz w:val="20"/>
        </w:rPr>
        <w:t xml:space="preserve"> (73%); POLITISCHES ASYL (71%); GEFÄNGNISSE (70%); GELDSTRAFEN &amp; GELDBUSSEN (66%)</w:t>
      </w:r>
      <w:r>
        <w:br/>
      </w:r>
      <w:r>
        <w:br/>
      </w:r>
    </w:p>
    <w:p w14:paraId="79EA95F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HORST SEEHOFER (95%); VIKTOR ORBAN (79%)</w:t>
      </w:r>
      <w:r>
        <w:br/>
      </w:r>
      <w:r>
        <w:br/>
      </w:r>
    </w:p>
    <w:p w14:paraId="3787D43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DEUTSCHLAND (59%)</w:t>
      </w:r>
      <w:r>
        <w:br/>
      </w:r>
      <w:r>
        <w:br/>
      </w:r>
    </w:p>
    <w:p w14:paraId="70E5E1E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18, 2019</w:t>
      </w:r>
    </w:p>
    <w:p w14:paraId="3E194306" w14:textId="77777777" w:rsidR="005078F9" w:rsidRDefault="005078F9"/>
    <w:p w14:paraId="6A2D15D1" w14:textId="5B95375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89056" behindDoc="0" locked="0" layoutInCell="1" allowOverlap="1" wp14:anchorId="443060E2" wp14:editId="6A58612F">
                <wp:simplePos x="0" y="0"/>
                <wp:positionH relativeFrom="column">
                  <wp:posOffset>0</wp:posOffset>
                </wp:positionH>
                <wp:positionV relativeFrom="paragraph">
                  <wp:posOffset>127000</wp:posOffset>
                </wp:positionV>
                <wp:extent cx="6502400" cy="0"/>
                <wp:effectExtent l="6350" t="10795" r="6350" b="8255"/>
                <wp:wrapNone/>
                <wp:docPr id="728" name="Lin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D6CC3" id="Line 968" o:spid="_x0000_s1026" style="position:absolute;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tsyAEAAHkDAAAOAAAAZHJzL2Uyb0RvYy54bWysU02P2yAQvVfqf0DcGztWm91a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nb8rqFRObA0pI12&#10;in1c3Gd3Jh9bKlq7bcj9iaN79hsUPyJzuB7BDaqofDl5As4zovoNkoPo6Y7d9AUl1cA+YbHq2Aeb&#10;KckEdiwTOd0moo6JCTpcfKib9zUNTlxzFbRXoA8xfVZoWd503JDqQgyHTUxZCLTXknyPwydtTBm4&#10;cWwitc1dobae2o9uKOCIRstcmCExDLu1CewA+fmUr3RImddlAfdOFuJRgfx02SfQ5rwnIcZdjMle&#10;nF3doTxtw9Uwmm9RfHmL+QG9jgv61x+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iIcts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EAAEE8E" w14:textId="77777777" w:rsidR="005078F9" w:rsidRDefault="005078F9">
      <w:pPr>
        <w:sectPr w:rsidR="005078F9">
          <w:headerReference w:type="even" r:id="rId2436"/>
          <w:headerReference w:type="default" r:id="rId2437"/>
          <w:footerReference w:type="even" r:id="rId2438"/>
          <w:footerReference w:type="default" r:id="rId2439"/>
          <w:headerReference w:type="first" r:id="rId2440"/>
          <w:footerReference w:type="first" r:id="rId2441"/>
          <w:pgSz w:w="12240" w:h="15840"/>
          <w:pgMar w:top="840" w:right="1000" w:bottom="840" w:left="1000" w:header="400" w:footer="400" w:gutter="0"/>
          <w:cols w:space="720"/>
          <w:titlePg/>
        </w:sectPr>
      </w:pPr>
    </w:p>
    <w:p w14:paraId="5E8EB28C" w14:textId="77777777" w:rsidR="005078F9" w:rsidRDefault="005078F9"/>
    <w:p w14:paraId="23649375" w14:textId="77777777" w:rsidR="005078F9" w:rsidRDefault="005078F9">
      <w:pPr>
        <w:spacing w:before="240" w:after="200" w:line="340" w:lineRule="atLeast"/>
        <w:jc w:val="center"/>
        <w:outlineLvl w:val="0"/>
        <w:rPr>
          <w:rFonts w:ascii="Arial" w:hAnsi="Arial" w:cs="Arial"/>
          <w:b/>
          <w:bCs/>
          <w:kern w:val="32"/>
          <w:sz w:val="32"/>
          <w:szCs w:val="32"/>
        </w:rPr>
      </w:pPr>
      <w:hyperlink r:id="rId2442" w:history="1">
        <w:r>
          <w:rPr>
            <w:rFonts w:ascii="Arial" w:eastAsia="Arial" w:hAnsi="Arial" w:cs="Arial"/>
            <w:b/>
            <w:bCs/>
            <w:i/>
            <w:color w:val="0077CC"/>
            <w:kern w:val="32"/>
            <w:sz w:val="28"/>
            <w:szCs w:val="32"/>
            <w:u w:val="single"/>
            <w:shd w:val="clear" w:color="auto" w:fill="FFFFFF"/>
          </w:rPr>
          <w:t>Trump erlässt Dekret gegen Huawei</w:t>
        </w:r>
      </w:hyperlink>
    </w:p>
    <w:p w14:paraId="6479A6E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A03C222" w14:textId="77777777" w:rsidR="005078F9" w:rsidRDefault="005078F9">
      <w:pPr>
        <w:spacing w:before="120" w:line="260" w:lineRule="atLeast"/>
        <w:jc w:val="center"/>
      </w:pPr>
      <w:r>
        <w:rPr>
          <w:rFonts w:ascii="Arial" w:eastAsia="Arial" w:hAnsi="Arial" w:cs="Arial"/>
          <w:color w:val="000000"/>
          <w:sz w:val="20"/>
        </w:rPr>
        <w:t>Freitag 17. Mai 2019</w:t>
      </w:r>
    </w:p>
    <w:p w14:paraId="6D3B5543" w14:textId="77777777" w:rsidR="005078F9" w:rsidRDefault="005078F9">
      <w:pPr>
        <w:spacing w:line="240" w:lineRule="atLeast"/>
        <w:jc w:val="both"/>
      </w:pPr>
    </w:p>
    <w:p w14:paraId="1842CD0D"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5C119CD" w14:textId="41BA227C" w:rsidR="005078F9" w:rsidRDefault="005078F9">
      <w:pPr>
        <w:spacing w:before="120" w:line="220" w:lineRule="atLeast"/>
      </w:pPr>
      <w:r>
        <w:br/>
      </w:r>
      <w:r>
        <w:rPr>
          <w:noProof/>
        </w:rPr>
        <w:drawing>
          <wp:inline distT="0" distB="0" distL="0" distR="0" wp14:anchorId="4DCBE52D" wp14:editId="16BBE7D9">
            <wp:extent cx="2857500" cy="3746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C07C28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00BDEAC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81 words</w:t>
      </w:r>
    </w:p>
    <w:p w14:paraId="10E5211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RTR</w:t>
      </w:r>
    </w:p>
    <w:p w14:paraId="413299A4" w14:textId="77777777" w:rsidR="005078F9" w:rsidRDefault="005078F9">
      <w:pPr>
        <w:keepNext/>
        <w:spacing w:before="240" w:line="340" w:lineRule="atLeast"/>
      </w:pPr>
      <w:r>
        <w:rPr>
          <w:rFonts w:ascii="Arial" w:eastAsia="Arial" w:hAnsi="Arial" w:cs="Arial"/>
          <w:b/>
          <w:color w:val="000000"/>
          <w:sz w:val="28"/>
        </w:rPr>
        <w:t>Body</w:t>
      </w:r>
    </w:p>
    <w:p w14:paraId="4D3CEF59" w14:textId="488352EC" w:rsidR="005078F9" w:rsidRDefault="005078F9">
      <w:pPr>
        <w:spacing w:line="60" w:lineRule="exact"/>
      </w:pPr>
      <w:r>
        <w:rPr>
          <w:noProof/>
        </w:rPr>
        <mc:AlternateContent>
          <mc:Choice Requires="wps">
            <w:drawing>
              <wp:anchor distT="0" distB="0" distL="114300" distR="114300" simplePos="0" relativeHeight="252393472" behindDoc="0" locked="0" layoutInCell="1" allowOverlap="1" wp14:anchorId="0F01958C" wp14:editId="08B2A57D">
                <wp:simplePos x="0" y="0"/>
                <wp:positionH relativeFrom="column">
                  <wp:posOffset>0</wp:posOffset>
                </wp:positionH>
                <wp:positionV relativeFrom="paragraph">
                  <wp:posOffset>25400</wp:posOffset>
                </wp:positionV>
                <wp:extent cx="6502400" cy="0"/>
                <wp:effectExtent l="15875" t="15875" r="15875" b="12700"/>
                <wp:wrapTopAndBottom/>
                <wp:docPr id="727" name="Lin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CB2DE" id="Line 777" o:spid="_x0000_s1026" style="position:absolute;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TgzAEAAHkDAAAOAAAAZHJzL2Uyb0RvYy54bWysU12P0zAQfEfiP1h+p0kr7gp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n805c2BpSBvt&#10;FJvP5zmd0ceGmlZuG7I/cXRPfoPiZ2QOVwO4XhWVzydPwGlGVL9B8iF6umM3fkVJPbBPWKI6dsFm&#10;SgqBHctETreJqGNigj7e39Wz9zUNTlxrFTRXoA8xfVFoWd603JDqQgyHTUxZCDTXlnyPw0dtTBm4&#10;cWxs+ezuTG092Y+uL+CIRsvcmCEx9LuVCewA+fnUH9frT8UhVV63Bdw7WYgHBfLzZZ9Am/OehBh3&#10;CSZncU51h/K0DdfAaL5F8eUt5gf0+lzQL3/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bxT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B7057F" w14:textId="77777777" w:rsidR="005078F9" w:rsidRDefault="005078F9"/>
    <w:p w14:paraId="495A9CA6" w14:textId="77777777" w:rsidR="005078F9" w:rsidRDefault="005078F9">
      <w:pPr>
        <w:spacing w:before="200" w:line="260" w:lineRule="atLeast"/>
        <w:jc w:val="both"/>
      </w:pPr>
      <w:r>
        <w:rPr>
          <w:rFonts w:ascii="Arial" w:eastAsia="Arial" w:hAnsi="Arial" w:cs="Arial"/>
          <w:b/>
          <w:color w:val="000000"/>
          <w:sz w:val="20"/>
        </w:rPr>
        <w:t>Washington</w:t>
      </w:r>
      <w:r>
        <w:rPr>
          <w:rFonts w:ascii="Arial" w:eastAsia="Arial" w:hAnsi="Arial" w:cs="Arial"/>
          <w:color w:val="000000"/>
          <w:sz w:val="20"/>
        </w:rPr>
        <w:t xml:space="preserve"> - US-Präsident Donald Trump hatte per Dekret den ,,Nationalen Notstand' in der Telekommunikation erklärt und damit grünes Licht für Maßnahmen gegen den chinesischen Konzern Huawei und andere Telekommunikationsfirmen gegeben. Der Bundesverband der Deutschen Industrie fordert die Bundesregierung auf, dem Beispiel nicht zu folgen. Die </w:t>
      </w:r>
      <w:r>
        <w:rPr>
          <w:rFonts w:ascii="Arial" w:eastAsia="Arial" w:hAnsi="Arial" w:cs="Arial"/>
          <w:b/>
          <w:i/>
          <w:color w:val="000000"/>
          <w:sz w:val="20"/>
          <w:u w:val="single"/>
        </w:rPr>
        <w:t>Europäer</w:t>
      </w:r>
      <w:r>
        <w:rPr>
          <w:rFonts w:ascii="Arial" w:eastAsia="Arial" w:hAnsi="Arial" w:cs="Arial"/>
          <w:color w:val="000000"/>
          <w:sz w:val="20"/>
        </w:rPr>
        <w:t xml:space="preserve"> müssten ihren ,,eigenen Kurs' beibehalten.  </w:t>
      </w:r>
    </w:p>
    <w:p w14:paraId="34385908" w14:textId="77777777" w:rsidR="005078F9" w:rsidRDefault="005078F9">
      <w:pPr>
        <w:spacing w:before="200" w:line="260" w:lineRule="atLeast"/>
        <w:jc w:val="both"/>
      </w:pPr>
      <w:r>
        <w:rPr>
          <w:rFonts w:ascii="Arial" w:eastAsia="Arial" w:hAnsi="Arial" w:cs="Arial"/>
          <w:b/>
          <w:color w:val="000000"/>
          <w:sz w:val="20"/>
        </w:rPr>
        <w:t>Wirtschaft</w:t>
      </w:r>
    </w:p>
    <w:p w14:paraId="70BC61BE" w14:textId="77777777" w:rsidR="005078F9" w:rsidRDefault="005078F9">
      <w:pPr>
        <w:keepNext/>
        <w:spacing w:before="240" w:line="340" w:lineRule="atLeast"/>
      </w:pPr>
      <w:r>
        <w:rPr>
          <w:rFonts w:ascii="Arial" w:eastAsia="Arial" w:hAnsi="Arial" w:cs="Arial"/>
          <w:b/>
          <w:color w:val="000000"/>
          <w:sz w:val="28"/>
        </w:rPr>
        <w:t>Classification</w:t>
      </w:r>
    </w:p>
    <w:p w14:paraId="05FEAE10" w14:textId="36E54960" w:rsidR="005078F9" w:rsidRDefault="005078F9">
      <w:pPr>
        <w:spacing w:line="60" w:lineRule="exact"/>
      </w:pPr>
      <w:r>
        <w:rPr>
          <w:noProof/>
        </w:rPr>
        <mc:AlternateContent>
          <mc:Choice Requires="wps">
            <w:drawing>
              <wp:anchor distT="0" distB="0" distL="114300" distR="114300" simplePos="0" relativeHeight="252466176" behindDoc="0" locked="0" layoutInCell="1" allowOverlap="1" wp14:anchorId="4AD2CE5C" wp14:editId="61488A0F">
                <wp:simplePos x="0" y="0"/>
                <wp:positionH relativeFrom="column">
                  <wp:posOffset>0</wp:posOffset>
                </wp:positionH>
                <wp:positionV relativeFrom="paragraph">
                  <wp:posOffset>25400</wp:posOffset>
                </wp:positionV>
                <wp:extent cx="6502400" cy="0"/>
                <wp:effectExtent l="15875" t="19685" r="15875" b="18415"/>
                <wp:wrapTopAndBottom/>
                <wp:docPr id="726" name="Lin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A87D4" id="Line 848" o:spid="_x0000_s1026" style="position:absolute;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obzAEAAHkDAAAOAAAAZHJzL2Uyb0RvYy54bWysU12P0zAQfEfiP1h+p0mru3J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a/n805c2BpSBvt&#10;FHu4e8jpjD421LRy25D9iaN79hsUPyJzuBrA9aqofDl5Ak4zovoNkg/R0x278QtK6oF9whLVsQs2&#10;U1II7FgmcrpNRB0TE/Rxfl/P7moanLjWKmiuQB9i+qzQsrxpuSHVhRgOm5iyEGiuLfkeh0/amDJw&#10;49jY8tn9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JYHo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684EFE" w14:textId="77777777" w:rsidR="005078F9" w:rsidRDefault="005078F9">
      <w:pPr>
        <w:spacing w:line="120" w:lineRule="exact"/>
      </w:pPr>
    </w:p>
    <w:p w14:paraId="3AAB1C1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160C86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8F5573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72072A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STAATS- UND REGIERUNGSOBERHÄUPTER (90%); US-PRÄSIDENTEN (88%); POLITIK (73%)</w:t>
      </w:r>
      <w:r>
        <w:br/>
      </w:r>
      <w:r>
        <w:br/>
      </w:r>
    </w:p>
    <w:p w14:paraId="42DAA8E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TELEKOMMUNIKATION (87%); TELEKOM-DIENSTE (71%)</w:t>
      </w:r>
      <w:r>
        <w:br/>
      </w:r>
      <w:r>
        <w:br/>
      </w:r>
    </w:p>
    <w:p w14:paraId="598DE5DA"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DONALD TRUMP (78%)</w:t>
      </w:r>
      <w:r>
        <w:br/>
      </w:r>
      <w:r>
        <w:br/>
      </w:r>
    </w:p>
    <w:p w14:paraId="33B7D0C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NORDAMERIKA (79%); </w:t>
      </w:r>
      <w:r>
        <w:rPr>
          <w:rFonts w:ascii="Arial" w:eastAsia="Arial" w:hAnsi="Arial" w:cs="Arial"/>
          <w:b/>
          <w:i/>
          <w:color w:val="000000"/>
          <w:sz w:val="20"/>
          <w:u w:val="single"/>
        </w:rPr>
        <w:t>EUROPA</w:t>
      </w:r>
      <w:r>
        <w:rPr>
          <w:rFonts w:ascii="Arial" w:eastAsia="Arial" w:hAnsi="Arial" w:cs="Arial"/>
          <w:color w:val="000000"/>
          <w:sz w:val="20"/>
        </w:rPr>
        <w:t xml:space="preserve"> (78%); CHINA (73%)</w:t>
      </w:r>
      <w:r>
        <w:br/>
      </w:r>
      <w:r>
        <w:br/>
      </w:r>
    </w:p>
    <w:p w14:paraId="2DD17AC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585FC9E8" w14:textId="77777777" w:rsidR="005078F9" w:rsidRDefault="005078F9"/>
    <w:p w14:paraId="6DD1AA29" w14:textId="5AD8634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8880" behindDoc="0" locked="0" layoutInCell="1" allowOverlap="1" wp14:anchorId="14438999" wp14:editId="77D8FFC0">
                <wp:simplePos x="0" y="0"/>
                <wp:positionH relativeFrom="column">
                  <wp:posOffset>0</wp:posOffset>
                </wp:positionH>
                <wp:positionV relativeFrom="paragraph">
                  <wp:posOffset>127000</wp:posOffset>
                </wp:positionV>
                <wp:extent cx="6502400" cy="0"/>
                <wp:effectExtent l="6350" t="9525" r="6350" b="9525"/>
                <wp:wrapNone/>
                <wp:docPr id="725" name="Lin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A5B6E" id="Line 919" o:spid="_x0000_s1026" style="position:absolute;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L8nO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F79E1C7" w14:textId="77777777" w:rsidR="005078F9" w:rsidRDefault="005078F9">
      <w:pPr>
        <w:sectPr w:rsidR="005078F9">
          <w:headerReference w:type="even" r:id="rId2443"/>
          <w:headerReference w:type="default" r:id="rId2444"/>
          <w:footerReference w:type="even" r:id="rId2445"/>
          <w:footerReference w:type="default" r:id="rId2446"/>
          <w:headerReference w:type="first" r:id="rId2447"/>
          <w:footerReference w:type="first" r:id="rId2448"/>
          <w:pgSz w:w="12240" w:h="15840"/>
          <w:pgMar w:top="840" w:right="1000" w:bottom="840" w:left="1000" w:header="400" w:footer="400" w:gutter="0"/>
          <w:cols w:space="720"/>
          <w:titlePg/>
        </w:sectPr>
      </w:pPr>
    </w:p>
    <w:p w14:paraId="21D764F0" w14:textId="77777777" w:rsidR="005078F9" w:rsidRDefault="005078F9"/>
    <w:p w14:paraId="5F481644" w14:textId="77777777" w:rsidR="005078F9" w:rsidRDefault="005078F9">
      <w:pPr>
        <w:spacing w:before="240" w:after="200" w:line="340" w:lineRule="atLeast"/>
        <w:jc w:val="center"/>
        <w:outlineLvl w:val="0"/>
        <w:rPr>
          <w:rFonts w:ascii="Arial" w:hAnsi="Arial" w:cs="Arial"/>
          <w:b/>
          <w:bCs/>
          <w:kern w:val="32"/>
          <w:sz w:val="32"/>
          <w:szCs w:val="32"/>
        </w:rPr>
      </w:pPr>
      <w:hyperlink r:id="rId2449" w:history="1">
        <w:r>
          <w:rPr>
            <w:rFonts w:ascii="Arial" w:eastAsia="Arial" w:hAnsi="Arial" w:cs="Arial"/>
            <w:b/>
            <w:bCs/>
            <w:i/>
            <w:color w:val="0077CC"/>
            <w:kern w:val="32"/>
            <w:sz w:val="28"/>
            <w:szCs w:val="32"/>
            <w:u w:val="single"/>
            <w:shd w:val="clear" w:color="auto" w:fill="FFFFFF"/>
          </w:rPr>
          <w:t xml:space="preserve">Politisches Recht; </w:t>
        </w:r>
      </w:hyperlink>
      <w:hyperlink r:id="rId2450" w:history="1">
        <w:r>
          <w:rPr>
            <w:rFonts w:ascii="Arial" w:eastAsia="Arial" w:hAnsi="Arial" w:cs="Arial"/>
            <w:b/>
            <w:bCs/>
            <w:i/>
            <w:color w:val="0077CC"/>
            <w:kern w:val="32"/>
            <w:sz w:val="28"/>
            <w:szCs w:val="32"/>
            <w:u w:val="single"/>
            <w:shd w:val="clear" w:color="auto" w:fill="FFFFFF"/>
          </w:rPr>
          <w:t>EU</w:t>
        </w:r>
      </w:hyperlink>
      <w:hyperlink r:id="rId2451" w:history="1">
        <w:r>
          <w:rPr>
            <w:rFonts w:ascii="Arial" w:eastAsia="Arial" w:hAnsi="Arial" w:cs="Arial"/>
            <w:b/>
            <w:bCs/>
            <w:i/>
            <w:color w:val="0077CC"/>
            <w:kern w:val="32"/>
            <w:sz w:val="28"/>
            <w:szCs w:val="32"/>
            <w:u w:val="single"/>
            <w:shd w:val="clear" w:color="auto" w:fill="FFFFFF"/>
          </w:rPr>
          <w:t>-Gerichtshof watscht die deutsche Staatsanwaltschaft: Sie sei nicht ausreichend unabhängig von der Politik. Das Urteil ist hart, richtig und zukunftsweisend</w:t>
        </w:r>
      </w:hyperlink>
    </w:p>
    <w:p w14:paraId="6B8B08B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FD94DE9" w14:textId="77777777" w:rsidR="005078F9" w:rsidRDefault="005078F9">
      <w:pPr>
        <w:spacing w:before="120" w:line="260" w:lineRule="atLeast"/>
        <w:jc w:val="center"/>
      </w:pPr>
      <w:r>
        <w:rPr>
          <w:rFonts w:ascii="Arial" w:eastAsia="Arial" w:hAnsi="Arial" w:cs="Arial"/>
          <w:color w:val="000000"/>
          <w:sz w:val="20"/>
        </w:rPr>
        <w:t>Samstag 1. Juni 2019</w:t>
      </w:r>
    </w:p>
    <w:p w14:paraId="5E8EB4CA" w14:textId="77777777" w:rsidR="005078F9" w:rsidRDefault="005078F9">
      <w:pPr>
        <w:spacing w:line="240" w:lineRule="atLeast"/>
        <w:jc w:val="both"/>
      </w:pPr>
    </w:p>
    <w:p w14:paraId="23BA9EB9"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967E3EB" w14:textId="7DE634BD" w:rsidR="005078F9" w:rsidRDefault="005078F9">
      <w:pPr>
        <w:spacing w:before="120" w:line="220" w:lineRule="atLeast"/>
      </w:pPr>
      <w:r>
        <w:br/>
      </w:r>
      <w:r>
        <w:rPr>
          <w:noProof/>
        </w:rPr>
        <w:drawing>
          <wp:inline distT="0" distB="0" distL="0" distR="0" wp14:anchorId="2223DE3E" wp14:editId="17283E2E">
            <wp:extent cx="2857500" cy="37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19F778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München; S. 5</w:t>
      </w:r>
    </w:p>
    <w:p w14:paraId="4DB84E2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932 words</w:t>
      </w:r>
    </w:p>
    <w:p w14:paraId="329A1FA8" w14:textId="77777777" w:rsidR="005078F9" w:rsidRDefault="005078F9">
      <w:pPr>
        <w:spacing w:line="260" w:lineRule="atLeast"/>
      </w:pPr>
      <w:r>
        <w:rPr>
          <w:rFonts w:ascii="Arial" w:eastAsia="Arial" w:hAnsi="Arial" w:cs="Arial"/>
          <w:b/>
          <w:color w:val="000000"/>
          <w:sz w:val="20"/>
        </w:rPr>
        <w:t>Highlight:</w:t>
      </w:r>
      <w:r>
        <w:rPr>
          <w:rFonts w:ascii="Arial" w:eastAsia="Arial" w:hAnsi="Arial" w:cs="Arial"/>
          <w:color w:val="000000"/>
          <w:sz w:val="20"/>
        </w:rPr>
        <w:t> Von Heribert Prantl</w:t>
      </w:r>
      <w:r>
        <w:br/>
      </w:r>
      <w:r>
        <w:br/>
      </w:r>
    </w:p>
    <w:p w14:paraId="5DBD3770" w14:textId="77777777" w:rsidR="005078F9" w:rsidRDefault="005078F9">
      <w:pPr>
        <w:keepNext/>
        <w:spacing w:before="240" w:line="340" w:lineRule="atLeast"/>
      </w:pPr>
      <w:r>
        <w:rPr>
          <w:rFonts w:ascii="Arial" w:eastAsia="Arial" w:hAnsi="Arial" w:cs="Arial"/>
          <w:b/>
          <w:color w:val="000000"/>
          <w:sz w:val="28"/>
        </w:rPr>
        <w:t>Body</w:t>
      </w:r>
    </w:p>
    <w:p w14:paraId="3F04A180" w14:textId="104C8678" w:rsidR="005078F9" w:rsidRDefault="005078F9">
      <w:pPr>
        <w:spacing w:line="60" w:lineRule="exact"/>
      </w:pPr>
      <w:r>
        <w:rPr>
          <w:noProof/>
        </w:rPr>
        <mc:AlternateContent>
          <mc:Choice Requires="wps">
            <w:drawing>
              <wp:anchor distT="0" distB="0" distL="114300" distR="114300" simplePos="0" relativeHeight="252394496" behindDoc="0" locked="0" layoutInCell="1" allowOverlap="1" wp14:anchorId="7E0274D1" wp14:editId="77DA6473">
                <wp:simplePos x="0" y="0"/>
                <wp:positionH relativeFrom="column">
                  <wp:posOffset>0</wp:posOffset>
                </wp:positionH>
                <wp:positionV relativeFrom="paragraph">
                  <wp:posOffset>25400</wp:posOffset>
                </wp:positionV>
                <wp:extent cx="6502400" cy="0"/>
                <wp:effectExtent l="15875" t="17145" r="15875" b="20955"/>
                <wp:wrapTopAndBottom/>
                <wp:docPr id="724"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23E33" id="Line 778"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ANKi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FB46EDD" w14:textId="77777777" w:rsidR="005078F9" w:rsidRDefault="005078F9"/>
    <w:p w14:paraId="380DD313" w14:textId="77777777" w:rsidR="005078F9" w:rsidRDefault="005078F9">
      <w:pPr>
        <w:spacing w:before="200" w:line="260" w:lineRule="atLeast"/>
        <w:jc w:val="both"/>
      </w:pPr>
      <w:r>
        <w:rPr>
          <w:rFonts w:ascii="Arial" w:eastAsia="Arial" w:hAnsi="Arial" w:cs="Arial"/>
          <w:color w:val="000000"/>
          <w:sz w:val="20"/>
        </w:rPr>
        <w:t xml:space="preserve">Das Urteil ist ein Hammer. Der </w:t>
      </w:r>
      <w:r>
        <w:rPr>
          <w:rFonts w:ascii="Arial" w:eastAsia="Arial" w:hAnsi="Arial" w:cs="Arial"/>
          <w:b/>
          <w:i/>
          <w:color w:val="000000"/>
          <w:sz w:val="20"/>
          <w:u w:val="single"/>
        </w:rPr>
        <w:t>Europäische</w:t>
      </w:r>
      <w:r>
        <w:rPr>
          <w:rFonts w:ascii="Arial" w:eastAsia="Arial" w:hAnsi="Arial" w:cs="Arial"/>
          <w:color w:val="000000"/>
          <w:sz w:val="20"/>
        </w:rPr>
        <w:t xml:space="preserve"> Gerichtshof hat den deutschen Staatsanwaltschaften verboten, </w:t>
      </w:r>
      <w:r>
        <w:rPr>
          <w:rFonts w:ascii="Arial" w:eastAsia="Arial" w:hAnsi="Arial" w:cs="Arial"/>
          <w:b/>
          <w:i/>
          <w:color w:val="000000"/>
          <w:sz w:val="20"/>
          <w:u w:val="single"/>
        </w:rPr>
        <w:t>EU</w:t>
      </w:r>
      <w:r>
        <w:rPr>
          <w:rFonts w:ascii="Arial" w:eastAsia="Arial" w:hAnsi="Arial" w:cs="Arial"/>
          <w:color w:val="000000"/>
          <w:sz w:val="20"/>
        </w:rPr>
        <w:t xml:space="preserve">-Haftbefehle auszustellen. Und dieses Urteil wirkt nicht nur in die Zukunft, es gilt auch für die Vergangenheit: Alle von den deutschen Staatsanwaltschaften schon ausgeschriebenen </w:t>
      </w:r>
      <w:r>
        <w:rPr>
          <w:rFonts w:ascii="Arial" w:eastAsia="Arial" w:hAnsi="Arial" w:cs="Arial"/>
          <w:b/>
          <w:i/>
          <w:color w:val="000000"/>
          <w:sz w:val="20"/>
          <w:u w:val="single"/>
        </w:rPr>
        <w:t>EU</w:t>
      </w:r>
      <w:r>
        <w:rPr>
          <w:rFonts w:ascii="Arial" w:eastAsia="Arial" w:hAnsi="Arial" w:cs="Arial"/>
          <w:color w:val="000000"/>
          <w:sz w:val="20"/>
        </w:rPr>
        <w:t xml:space="preserve">-Haftbefehle sind damit geplatzt, und das sind immerhin 5600; davon in Bayern 1600! Begründung: Die deutschen Staatsanwaltschaften seien nicht unabhängig, so wie vom </w:t>
      </w:r>
      <w:r>
        <w:rPr>
          <w:rFonts w:ascii="Arial" w:eastAsia="Arial" w:hAnsi="Arial" w:cs="Arial"/>
          <w:b/>
          <w:i/>
          <w:color w:val="000000"/>
          <w:sz w:val="20"/>
          <w:u w:val="single"/>
        </w:rPr>
        <w:t>europäischen</w:t>
      </w:r>
      <w:r>
        <w:rPr>
          <w:rFonts w:ascii="Arial" w:eastAsia="Arial" w:hAnsi="Arial" w:cs="Arial"/>
          <w:color w:val="000000"/>
          <w:sz w:val="20"/>
        </w:rPr>
        <w:t xml:space="preserve"> Recht vorgeschrieben. Alle </w:t>
      </w:r>
      <w:r>
        <w:rPr>
          <w:rFonts w:ascii="Arial" w:eastAsia="Arial" w:hAnsi="Arial" w:cs="Arial"/>
          <w:b/>
          <w:i/>
          <w:color w:val="000000"/>
          <w:sz w:val="20"/>
          <w:u w:val="single"/>
        </w:rPr>
        <w:t>Europäischen</w:t>
      </w:r>
      <w:r>
        <w:rPr>
          <w:rFonts w:ascii="Arial" w:eastAsia="Arial" w:hAnsi="Arial" w:cs="Arial"/>
          <w:color w:val="000000"/>
          <w:sz w:val="20"/>
        </w:rPr>
        <w:t xml:space="preserve"> Haftbefehle aus Deutschland müssen jetzt auf die Schnelle von einer wirklich unabhängigen Instanz, einem deutschen Richter, neu ausgestellt und dann wieder ins Schengen-System gegeben werden. Solange das nicht der Fall ist, stockt der Betrieb der deutschen Strafjustiz: Der in Paris festgenommene Betrüger aus München müsste dort erst wieder entlassen werden; und der Messerstecher aus Frankfurt, der sich in Belgien aufhält, wird vorläufig nicht nach Deutschland überstellt.</w:t>
      </w:r>
    </w:p>
    <w:p w14:paraId="056761FD" w14:textId="77777777" w:rsidR="005078F9" w:rsidRDefault="005078F9">
      <w:pPr>
        <w:spacing w:before="200" w:line="260" w:lineRule="atLeast"/>
        <w:jc w:val="both"/>
      </w:pPr>
      <w:r>
        <w:rPr>
          <w:rFonts w:ascii="Arial" w:eastAsia="Arial" w:hAnsi="Arial" w:cs="Arial"/>
          <w:color w:val="000000"/>
          <w:sz w:val="20"/>
        </w:rPr>
        <w:t xml:space="preserve">  Es ist dies eine beschämende Geschichte. Die deutsche Staatsanwaltschaft, die sich viel zugutehält auf ihre effektive Strafverfolgung, kann nichts dafür; der deutsche Gesetzgeber hat ihr die Suppe eingebrockt: Die Gesetze, auf deren Grundlage Staatsanwaltschaften hierzulande arbeiten, sind steinalt; sie entsprechen seit Langem nicht mehr den </w:t>
      </w:r>
      <w:r>
        <w:rPr>
          <w:rFonts w:ascii="Arial" w:eastAsia="Arial" w:hAnsi="Arial" w:cs="Arial"/>
          <w:b/>
          <w:i/>
          <w:color w:val="000000"/>
          <w:sz w:val="20"/>
          <w:u w:val="single"/>
        </w:rPr>
        <w:t>EU</w:t>
      </w:r>
      <w:r>
        <w:rPr>
          <w:rFonts w:ascii="Arial" w:eastAsia="Arial" w:hAnsi="Arial" w:cs="Arial"/>
          <w:color w:val="000000"/>
          <w:sz w:val="20"/>
        </w:rPr>
        <w:t xml:space="preserve">-Standards. Stellung und innere Struktur der Staatsanwaltschaft werden im Gerichtsverfassungsgesetz definiert, nach Regeln, die das ehrwürdige Alter von 139 Jahren erreicht haben. Deswegen sind die uralten Bilder von der Staatsanwaltschaft noch immer beliebt: Sie sei die ,,Kavallerie der Justiz'. Das stimmt auch in gewisser Weise: Eine zu Pferd kämpfende Truppe gab es noch, als die heute geltenden Arbeitsregeln für die Staatsanwaltschaft geschaffen wurden. Pferde liegen am Zügel; Staatsanwälte auch - sie sind extern und intern weisungsgebunden. Intern: an Weisungen des Behördenchefs. Extern: an Weisungen des Ministers. </w:t>
      </w:r>
    </w:p>
    <w:p w14:paraId="6A26D178" w14:textId="77777777" w:rsidR="005078F9" w:rsidRDefault="005078F9">
      <w:pPr>
        <w:spacing w:before="200" w:line="260" w:lineRule="atLeast"/>
        <w:jc w:val="both"/>
      </w:pPr>
      <w:r>
        <w:rPr>
          <w:rFonts w:ascii="Arial" w:eastAsia="Arial" w:hAnsi="Arial" w:cs="Arial"/>
          <w:color w:val="000000"/>
          <w:sz w:val="20"/>
        </w:rPr>
        <w:t xml:space="preserve">  Vor allem Letzteres stört die </w:t>
      </w:r>
      <w:r>
        <w:rPr>
          <w:rFonts w:ascii="Arial" w:eastAsia="Arial" w:hAnsi="Arial" w:cs="Arial"/>
          <w:b/>
          <w:i/>
          <w:color w:val="000000"/>
          <w:sz w:val="20"/>
          <w:u w:val="single"/>
        </w:rPr>
        <w:t>europäischen</w:t>
      </w:r>
      <w:r>
        <w:rPr>
          <w:rFonts w:ascii="Arial" w:eastAsia="Arial" w:hAnsi="Arial" w:cs="Arial"/>
          <w:color w:val="000000"/>
          <w:sz w:val="20"/>
        </w:rPr>
        <w:t xml:space="preserve"> Richter ungemein. Es stört auch schon seit Langem die Berufsvertretungen der Staatsanwälte, die auf ihren Tagungen gegen die Weisungsabhängigkeit von der Politik protestieren. Die Politik hat sich nicht darum geschert. Sie hat darauf verwiesen, dass es doch nur ganz selten solche Weisungen gebe. Das mag sein. Aber es sind dies immer die heiklen Verfahren. Sie ziehen sich durch die </w:t>
      </w:r>
      <w:r>
        <w:rPr>
          <w:rFonts w:ascii="Arial" w:eastAsia="Arial" w:hAnsi="Arial" w:cs="Arial"/>
          <w:color w:val="000000"/>
          <w:sz w:val="20"/>
        </w:rPr>
        <w:lastRenderedPageBreak/>
        <w:t xml:space="preserve">Geschichte der Republik - Strauß, Kohl, Wulff, Gysi, Edathy, Maas. Und wenn es angeblich Weisungen praktisch kaum gibt, dann hätte man die Weisungsabhängigkeit schon lang aus dem Gesetz streichen können. Man wird das jetzt tun müssen. Man wird die deutsche Staatsanwaltschaft so unabhängig konstruieren müssen, dass sie in </w:t>
      </w:r>
      <w:r>
        <w:rPr>
          <w:rFonts w:ascii="Arial" w:eastAsia="Arial" w:hAnsi="Arial" w:cs="Arial"/>
          <w:b/>
          <w:i/>
          <w:color w:val="000000"/>
          <w:sz w:val="20"/>
          <w:u w:val="single"/>
        </w:rPr>
        <w:t>Europa</w:t>
      </w:r>
      <w:r>
        <w:rPr>
          <w:rFonts w:ascii="Arial" w:eastAsia="Arial" w:hAnsi="Arial" w:cs="Arial"/>
          <w:color w:val="000000"/>
          <w:sz w:val="20"/>
        </w:rPr>
        <w:t xml:space="preserve"> nicht wie ein Aussätziger dasteht - und zwar schnell.</w:t>
      </w:r>
    </w:p>
    <w:p w14:paraId="6E3EC906" w14:textId="77777777" w:rsidR="005078F9" w:rsidRDefault="005078F9">
      <w:pPr>
        <w:spacing w:before="200" w:line="260" w:lineRule="atLeast"/>
        <w:jc w:val="both"/>
      </w:pPr>
      <w:r>
        <w:rPr>
          <w:rFonts w:ascii="Arial" w:eastAsia="Arial" w:hAnsi="Arial" w:cs="Arial"/>
          <w:color w:val="000000"/>
          <w:sz w:val="20"/>
        </w:rPr>
        <w:t xml:space="preserve">  Das politische Weisungsrecht gehört zu den Geburtsfehlern der deutschen Staatsanwaltschaft. Sie verdankt ihr Leben ,,dem Bedürfnis der Regierung, sich jederzeit Einfluss auf die Strafrechtspflege zu sichern'. So schrieb die </w:t>
      </w:r>
      <w:r>
        <w:rPr>
          <w:rFonts w:ascii="Arial" w:eastAsia="Arial" w:hAnsi="Arial" w:cs="Arial"/>
          <w:i/>
          <w:color w:val="000000"/>
          <w:sz w:val="20"/>
        </w:rPr>
        <w:t>Juristenzeitung</w:t>
      </w:r>
      <w:r>
        <w:rPr>
          <w:rFonts w:ascii="Arial" w:eastAsia="Arial" w:hAnsi="Arial" w:cs="Arial"/>
          <w:color w:val="000000"/>
          <w:sz w:val="20"/>
        </w:rPr>
        <w:t xml:space="preserve"> schon zur Weimarer Zeit. Dieser Einfluss kann sich auf verschiedene Weise äußern. Erstens: Es wird nicht ermittelt, wo ermittelt werden müsste. Zweitens: Es wird ermittelt, wo nicht ermittelt werden dürfte. Drittens: Es werden notwendige Ermittlungen wieder abgewürgt.</w:t>
      </w:r>
    </w:p>
    <w:p w14:paraId="79B2E29D" w14:textId="77777777" w:rsidR="005078F9" w:rsidRDefault="005078F9">
      <w:pPr>
        <w:spacing w:before="200" w:line="260" w:lineRule="atLeast"/>
        <w:jc w:val="both"/>
      </w:pPr>
      <w:r>
        <w:rPr>
          <w:rFonts w:ascii="Arial" w:eastAsia="Arial" w:hAnsi="Arial" w:cs="Arial"/>
          <w:color w:val="000000"/>
          <w:sz w:val="20"/>
        </w:rPr>
        <w:t xml:space="preserve">  Eigentlich handelte es sich bei der Ausstellung des </w:t>
      </w:r>
      <w:r>
        <w:rPr>
          <w:rFonts w:ascii="Arial" w:eastAsia="Arial" w:hAnsi="Arial" w:cs="Arial"/>
          <w:b/>
          <w:i/>
          <w:color w:val="000000"/>
          <w:sz w:val="20"/>
          <w:u w:val="single"/>
        </w:rPr>
        <w:t>Europäischen</w:t>
      </w:r>
      <w:r>
        <w:rPr>
          <w:rFonts w:ascii="Arial" w:eastAsia="Arial" w:hAnsi="Arial" w:cs="Arial"/>
          <w:color w:val="000000"/>
          <w:sz w:val="20"/>
        </w:rPr>
        <w:t xml:space="preserve"> Haftbefehls um einen Routinevorgang. Der vom Richter ausgestellte nationale Haftbefehl wurde bisher hierzulande vom Staatsanwalt formularmäßig </w:t>
      </w:r>
      <w:r>
        <w:rPr>
          <w:rFonts w:ascii="Arial" w:eastAsia="Arial" w:hAnsi="Arial" w:cs="Arial"/>
          <w:b/>
          <w:i/>
          <w:color w:val="000000"/>
          <w:sz w:val="20"/>
          <w:u w:val="single"/>
        </w:rPr>
        <w:t>europaweit</w:t>
      </w:r>
      <w:r>
        <w:rPr>
          <w:rFonts w:ascii="Arial" w:eastAsia="Arial" w:hAnsi="Arial" w:cs="Arial"/>
          <w:color w:val="000000"/>
          <w:sz w:val="20"/>
        </w:rPr>
        <w:t xml:space="preserve"> ausgeschrieben. Auch ein solcher Routinevorgang kann aber politisch hochsensibel sein - wie sich bei Carles Puigdemont gezeigt hat. Auf der Basis eines </w:t>
      </w:r>
      <w:r>
        <w:rPr>
          <w:rFonts w:ascii="Arial" w:eastAsia="Arial" w:hAnsi="Arial" w:cs="Arial"/>
          <w:b/>
          <w:i/>
          <w:color w:val="000000"/>
          <w:sz w:val="20"/>
          <w:u w:val="single"/>
        </w:rPr>
        <w:t>Europäischen</w:t>
      </w:r>
      <w:r>
        <w:rPr>
          <w:rFonts w:ascii="Arial" w:eastAsia="Arial" w:hAnsi="Arial" w:cs="Arial"/>
          <w:color w:val="000000"/>
          <w:sz w:val="20"/>
        </w:rPr>
        <w:t xml:space="preserve"> Haftbefehls, den die spanische Justiz ausgestellt hatte, wurde der Separatistenführer 2018 auf der Durchreise von Finnland nach Belgien von deutschen Behörden in Schleswig-Holstein festgenommen. Nun beruht das ganze System des </w:t>
      </w:r>
      <w:r>
        <w:rPr>
          <w:rFonts w:ascii="Arial" w:eastAsia="Arial" w:hAnsi="Arial" w:cs="Arial"/>
          <w:b/>
          <w:i/>
          <w:color w:val="000000"/>
          <w:sz w:val="20"/>
          <w:u w:val="single"/>
        </w:rPr>
        <w:t>Europäischen</w:t>
      </w:r>
      <w:r>
        <w:rPr>
          <w:rFonts w:ascii="Arial" w:eastAsia="Arial" w:hAnsi="Arial" w:cs="Arial"/>
          <w:color w:val="000000"/>
          <w:sz w:val="20"/>
        </w:rPr>
        <w:t xml:space="preserve"> Haftbefehls auf Vertrauen. Der </w:t>
      </w:r>
      <w:r>
        <w:rPr>
          <w:rFonts w:ascii="Arial" w:eastAsia="Arial" w:hAnsi="Arial" w:cs="Arial"/>
          <w:b/>
          <w:i/>
          <w:color w:val="000000"/>
          <w:sz w:val="20"/>
          <w:u w:val="single"/>
        </w:rPr>
        <w:t>EU</w:t>
      </w:r>
      <w:r>
        <w:rPr>
          <w:rFonts w:ascii="Arial" w:eastAsia="Arial" w:hAnsi="Arial" w:cs="Arial"/>
          <w:color w:val="000000"/>
          <w:sz w:val="20"/>
        </w:rPr>
        <w:t xml:space="preserve">-Staat, der eine gesuchte Person festnimmt und überstellt, geht davon aus, dass der andere Staat, der den Haftbefehl ausgestellt und die Überstellung des Gesuchten beantragt hat, die rechtsstaatlichen Regeln einhält. Wenn Zweifel daran wachsen, bricht die Geschäftsgrundlage für den </w:t>
      </w:r>
      <w:r>
        <w:rPr>
          <w:rFonts w:ascii="Arial" w:eastAsia="Arial" w:hAnsi="Arial" w:cs="Arial"/>
          <w:b/>
          <w:i/>
          <w:color w:val="000000"/>
          <w:sz w:val="20"/>
          <w:u w:val="single"/>
        </w:rPr>
        <w:t>EU</w:t>
      </w:r>
      <w:r>
        <w:rPr>
          <w:rFonts w:ascii="Arial" w:eastAsia="Arial" w:hAnsi="Arial" w:cs="Arial"/>
          <w:color w:val="000000"/>
          <w:sz w:val="20"/>
        </w:rPr>
        <w:t xml:space="preserve">-Haftbefehl zusammen. </w:t>
      </w:r>
    </w:p>
    <w:p w14:paraId="5EAC8F8E" w14:textId="77777777" w:rsidR="005078F9" w:rsidRDefault="005078F9">
      <w:pPr>
        <w:spacing w:before="200" w:line="260" w:lineRule="atLeast"/>
        <w:jc w:val="both"/>
      </w:pPr>
      <w:r>
        <w:rPr>
          <w:rFonts w:ascii="Arial" w:eastAsia="Arial" w:hAnsi="Arial" w:cs="Arial"/>
          <w:color w:val="000000"/>
          <w:sz w:val="20"/>
        </w:rPr>
        <w:t xml:space="preserve">  Das Urteil des </w:t>
      </w:r>
      <w:r>
        <w:rPr>
          <w:rFonts w:ascii="Arial" w:eastAsia="Arial" w:hAnsi="Arial" w:cs="Arial"/>
          <w:b/>
          <w:i/>
          <w:color w:val="000000"/>
          <w:sz w:val="20"/>
          <w:u w:val="single"/>
        </w:rPr>
        <w:t>Europäischen</w:t>
      </w:r>
      <w:r>
        <w:rPr>
          <w:rFonts w:ascii="Arial" w:eastAsia="Arial" w:hAnsi="Arial" w:cs="Arial"/>
          <w:color w:val="000000"/>
          <w:sz w:val="20"/>
        </w:rPr>
        <w:t xml:space="preserve"> Gerichtshofs gegen die deutsche Staatsanwaltschaft ist einen Tag nach der </w:t>
      </w:r>
      <w:r>
        <w:rPr>
          <w:rFonts w:ascii="Arial" w:eastAsia="Arial" w:hAnsi="Arial" w:cs="Arial"/>
          <w:b/>
          <w:i/>
          <w:color w:val="000000"/>
          <w:sz w:val="20"/>
          <w:u w:val="single"/>
        </w:rPr>
        <w:t>Europawahl</w:t>
      </w:r>
      <w:r>
        <w:rPr>
          <w:rFonts w:ascii="Arial" w:eastAsia="Arial" w:hAnsi="Arial" w:cs="Arial"/>
          <w:color w:val="000000"/>
          <w:sz w:val="20"/>
        </w:rPr>
        <w:t xml:space="preserve"> verkündet worden. Das mag Zufall sein - aber es ist ein bezeichnender Zufall. Es gibt die Befürchtung, dass Staaten wie Ungarn oder Polen, die sich immer weiter von der Rechtsstaatlichkeit entfernen, den </w:t>
      </w:r>
      <w:r>
        <w:rPr>
          <w:rFonts w:ascii="Arial" w:eastAsia="Arial" w:hAnsi="Arial" w:cs="Arial"/>
          <w:b/>
          <w:i/>
          <w:color w:val="000000"/>
          <w:sz w:val="20"/>
          <w:u w:val="single"/>
        </w:rPr>
        <w:t>Europäischen</w:t>
      </w:r>
      <w:r>
        <w:rPr>
          <w:rFonts w:ascii="Arial" w:eastAsia="Arial" w:hAnsi="Arial" w:cs="Arial"/>
          <w:color w:val="000000"/>
          <w:sz w:val="20"/>
        </w:rPr>
        <w:t xml:space="preserve"> Haftbefehl für politische Zwecke nutzen - und politische Gegner im Ausland festnehmen lassen. Insofern ist das Urteil gegen Deutschland ein präventives Urteil: Am deutschen Rechtsstaat wird ein Exempel statuiert, um massive Rechtsstaatsgefährder zu warnen. Aber gleichwohl hätte der </w:t>
      </w:r>
      <w:r>
        <w:rPr>
          <w:rFonts w:ascii="Arial" w:eastAsia="Arial" w:hAnsi="Arial" w:cs="Arial"/>
          <w:b/>
          <w:i/>
          <w:color w:val="000000"/>
          <w:sz w:val="20"/>
          <w:u w:val="single"/>
        </w:rPr>
        <w:t>EU</w:t>
      </w:r>
      <w:r>
        <w:rPr>
          <w:rFonts w:ascii="Arial" w:eastAsia="Arial" w:hAnsi="Arial" w:cs="Arial"/>
          <w:color w:val="000000"/>
          <w:sz w:val="20"/>
        </w:rPr>
        <w:t>-Gerichtshof das Exempel nicht statuieren können, wenn es im deutschen Recht nicht den Aufhänger dafür gäbe.</w:t>
      </w:r>
    </w:p>
    <w:p w14:paraId="1D0C116E" w14:textId="77777777" w:rsidR="005078F9" w:rsidRDefault="005078F9">
      <w:pPr>
        <w:spacing w:before="200" w:line="260" w:lineRule="atLeast"/>
        <w:jc w:val="both"/>
      </w:pPr>
      <w:r>
        <w:rPr>
          <w:rFonts w:ascii="Arial" w:eastAsia="Arial" w:hAnsi="Arial" w:cs="Arial"/>
          <w:color w:val="000000"/>
          <w:sz w:val="20"/>
        </w:rPr>
        <w:t>  Der Aufhänger muss beseitigt werden. Und diese Aktion sollte auch Anlass sein, die Justizstrukturen in Deutschland zu reformieren. Die Abhängigkeit nicht nur der Staatsanwaltschaft, sondern der gesamten Justiz (hier betrifft sie den laufenden Verwaltungsbetrieb) von der Exekutive widerspricht der Gewaltenteilung. Unabhängigkeit verlangt Selbstverwaltung. Gerichte und Staatsanwaltschaften müssen nicht vom Ministerium verwaltet werden; das können sie auch selber. Unabhängigkeit verlangt die Entfesselung der Justiz.</w:t>
      </w:r>
    </w:p>
    <w:p w14:paraId="73057071" w14:textId="77777777" w:rsidR="005078F9" w:rsidRDefault="005078F9">
      <w:pPr>
        <w:spacing w:before="240" w:line="260" w:lineRule="atLeast"/>
      </w:pPr>
      <w:r>
        <w:rPr>
          <w:rFonts w:ascii="Arial" w:eastAsia="Arial" w:hAnsi="Arial" w:cs="Arial"/>
          <w:b/>
          <w:color w:val="000000"/>
          <w:sz w:val="20"/>
        </w:rPr>
        <w:t xml:space="preserve">Das Urteil gegen Deutschland ist ein Warnschuss  in Richtung Ungarn und  Polen </w:t>
      </w:r>
    </w:p>
    <w:p w14:paraId="32B783D5" w14:textId="77777777" w:rsidR="005078F9" w:rsidRDefault="005078F9">
      <w:pPr>
        <w:keepNext/>
        <w:spacing w:before="240" w:line="340" w:lineRule="atLeast"/>
      </w:pPr>
      <w:r>
        <w:rPr>
          <w:rFonts w:ascii="Arial" w:eastAsia="Arial" w:hAnsi="Arial" w:cs="Arial"/>
          <w:b/>
          <w:color w:val="000000"/>
          <w:sz w:val="28"/>
        </w:rPr>
        <w:t>Classification</w:t>
      </w:r>
    </w:p>
    <w:p w14:paraId="454941B1" w14:textId="46FE7A41" w:rsidR="005078F9" w:rsidRDefault="005078F9">
      <w:pPr>
        <w:spacing w:line="60" w:lineRule="exact"/>
      </w:pPr>
      <w:r>
        <w:rPr>
          <w:noProof/>
        </w:rPr>
        <mc:AlternateContent>
          <mc:Choice Requires="wps">
            <w:drawing>
              <wp:anchor distT="0" distB="0" distL="114300" distR="114300" simplePos="0" relativeHeight="252467200" behindDoc="0" locked="0" layoutInCell="1" allowOverlap="1" wp14:anchorId="3F4865A5" wp14:editId="71578E64">
                <wp:simplePos x="0" y="0"/>
                <wp:positionH relativeFrom="column">
                  <wp:posOffset>0</wp:posOffset>
                </wp:positionH>
                <wp:positionV relativeFrom="paragraph">
                  <wp:posOffset>25400</wp:posOffset>
                </wp:positionV>
                <wp:extent cx="6502400" cy="0"/>
                <wp:effectExtent l="15875" t="19050" r="15875" b="19050"/>
                <wp:wrapTopAndBottom/>
                <wp:docPr id="723" name="Lin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2509FD" id="Line 849" o:spid="_x0000_s1026" style="position:absolute;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2yaA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6A0FCD" w14:textId="77777777" w:rsidR="005078F9" w:rsidRDefault="005078F9">
      <w:pPr>
        <w:spacing w:line="120" w:lineRule="exact"/>
      </w:pPr>
    </w:p>
    <w:p w14:paraId="4DECDF8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348E0E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DE94FC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AA6EFF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(99%); STAATSANWÄLTE (94%); </w:t>
      </w:r>
      <w:r>
        <w:rPr>
          <w:rFonts w:ascii="Arial" w:eastAsia="Arial" w:hAnsi="Arial" w:cs="Arial"/>
          <w:b/>
          <w:i/>
          <w:color w:val="000000"/>
          <w:sz w:val="20"/>
          <w:u w:val="single"/>
        </w:rPr>
        <w:t>EUROPÄISCHE UNION</w:t>
      </w:r>
      <w:r>
        <w:rPr>
          <w:rFonts w:ascii="Arial" w:eastAsia="Arial" w:hAnsi="Arial" w:cs="Arial"/>
          <w:color w:val="000000"/>
          <w:sz w:val="20"/>
        </w:rPr>
        <w:t xml:space="preserve"> (90%); GERICHTSHÖFE (90%); GERICHTSURTEILE (90%); INTERNATIONALE GERICHTSHÖFE &amp; </w:t>
      </w:r>
      <w:r>
        <w:rPr>
          <w:rFonts w:ascii="Arial" w:eastAsia="Arial" w:hAnsi="Arial" w:cs="Arial"/>
          <w:color w:val="000000"/>
          <w:sz w:val="20"/>
        </w:rPr>
        <w:lastRenderedPageBreak/>
        <w:t xml:space="preserve">TRIBUNALE (90%); JUSTIZMINISTERIEN (90%); VERHAFTUNGEN (90%); ÖFFENTLICHE POLITIK (90%); POLITIK (89%); RICHTER (89%); STRAFRECHT (88%); AUSLIEFERUNG (78%); ERMITTLUNGEN (78%); GERICHTSPROZESSE (78%); GESETZGEBUNGSORGANE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KRIMINALERMITTLUNGEN (78%); STANDARDS &amp; MASSEINHEITEN (73%)</w:t>
      </w:r>
      <w:r>
        <w:br/>
      </w:r>
      <w:r>
        <w:br/>
      </w:r>
    </w:p>
    <w:p w14:paraId="6150D30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(79%); FRANKFURT,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BAYERN, DEUTSCHLAND (74%); </w:t>
      </w:r>
      <w:r>
        <w:rPr>
          <w:rFonts w:ascii="Arial" w:eastAsia="Arial" w:hAnsi="Arial" w:cs="Arial"/>
          <w:b/>
          <w:i/>
          <w:color w:val="000000"/>
          <w:sz w:val="20"/>
          <w:u w:val="single"/>
        </w:rPr>
        <w:t>EUROPA</w:t>
      </w:r>
      <w:r>
        <w:rPr>
          <w:rFonts w:ascii="Arial" w:eastAsia="Arial" w:hAnsi="Arial" w:cs="Arial"/>
          <w:color w:val="000000"/>
          <w:sz w:val="20"/>
        </w:rPr>
        <w:t xml:space="preserve"> (95%); DEUTSCHLAND (74%); BELGIEN (58%)</w:t>
      </w:r>
      <w:r>
        <w:br/>
      </w:r>
      <w:r>
        <w:br/>
      </w:r>
    </w:p>
    <w:p w14:paraId="74BCE73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 2019</w:t>
      </w:r>
    </w:p>
    <w:p w14:paraId="0DFF3F37" w14:textId="77777777" w:rsidR="005078F9" w:rsidRDefault="005078F9"/>
    <w:p w14:paraId="1428DBCD" w14:textId="3715193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9904" behindDoc="0" locked="0" layoutInCell="1" allowOverlap="1" wp14:anchorId="57703E30" wp14:editId="5B967BB8">
                <wp:simplePos x="0" y="0"/>
                <wp:positionH relativeFrom="column">
                  <wp:posOffset>0</wp:posOffset>
                </wp:positionH>
                <wp:positionV relativeFrom="paragraph">
                  <wp:posOffset>127000</wp:posOffset>
                </wp:positionV>
                <wp:extent cx="6502400" cy="0"/>
                <wp:effectExtent l="6350" t="9525" r="6350" b="9525"/>
                <wp:wrapNone/>
                <wp:docPr id="722"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1AE34" id="Line 920" o:spid="_x0000_s1026" style="position:absolute;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bSvg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E851180" w14:textId="77777777" w:rsidR="005078F9" w:rsidRDefault="005078F9">
      <w:pPr>
        <w:sectPr w:rsidR="005078F9">
          <w:headerReference w:type="even" r:id="rId2452"/>
          <w:headerReference w:type="default" r:id="rId2453"/>
          <w:footerReference w:type="even" r:id="rId2454"/>
          <w:footerReference w:type="default" r:id="rId2455"/>
          <w:headerReference w:type="first" r:id="rId2456"/>
          <w:footerReference w:type="first" r:id="rId2457"/>
          <w:pgSz w:w="12240" w:h="15840"/>
          <w:pgMar w:top="840" w:right="1000" w:bottom="840" w:left="1000" w:header="400" w:footer="400" w:gutter="0"/>
          <w:cols w:space="720"/>
          <w:titlePg/>
        </w:sectPr>
      </w:pPr>
    </w:p>
    <w:p w14:paraId="51FD4705" w14:textId="77777777" w:rsidR="005078F9" w:rsidRDefault="005078F9"/>
    <w:p w14:paraId="7C9A7DD4" w14:textId="77777777" w:rsidR="005078F9" w:rsidRDefault="005078F9">
      <w:pPr>
        <w:spacing w:before="240" w:after="200" w:line="340" w:lineRule="atLeast"/>
        <w:jc w:val="center"/>
        <w:outlineLvl w:val="0"/>
        <w:rPr>
          <w:rFonts w:ascii="Arial" w:hAnsi="Arial" w:cs="Arial"/>
          <w:b/>
          <w:bCs/>
          <w:kern w:val="32"/>
          <w:sz w:val="32"/>
          <w:szCs w:val="32"/>
        </w:rPr>
      </w:pPr>
      <w:hyperlink r:id="rId2458" w:history="1">
        <w:r>
          <w:rPr>
            <w:rFonts w:ascii="Arial" w:eastAsia="Arial" w:hAnsi="Arial" w:cs="Arial"/>
            <w:b/>
            <w:bCs/>
            <w:i/>
            <w:color w:val="0077CC"/>
            <w:kern w:val="32"/>
            <w:sz w:val="28"/>
            <w:szCs w:val="32"/>
            <w:u w:val="single"/>
            <w:shd w:val="clear" w:color="auto" w:fill="FFFFFF"/>
          </w:rPr>
          <w:t xml:space="preserve">Grüne fordern Klimaprogramm; Sven Giegold stellt Bedingungen für die Zustimmung zu neuer </w:t>
        </w:r>
      </w:hyperlink>
      <w:hyperlink r:id="rId2459" w:history="1">
        <w:r>
          <w:rPr>
            <w:rFonts w:ascii="Arial" w:eastAsia="Arial" w:hAnsi="Arial" w:cs="Arial"/>
            <w:b/>
            <w:bCs/>
            <w:i/>
            <w:color w:val="0077CC"/>
            <w:kern w:val="32"/>
            <w:sz w:val="28"/>
            <w:szCs w:val="32"/>
            <w:u w:val="single"/>
            <w:shd w:val="clear" w:color="auto" w:fill="FFFFFF"/>
          </w:rPr>
          <w:t>EU</w:t>
        </w:r>
      </w:hyperlink>
      <w:hyperlink r:id="rId2460" w:history="1">
        <w:r>
          <w:rPr>
            <w:rFonts w:ascii="Arial" w:eastAsia="Arial" w:hAnsi="Arial" w:cs="Arial"/>
            <w:b/>
            <w:bCs/>
            <w:i/>
            <w:color w:val="0077CC"/>
            <w:kern w:val="32"/>
            <w:sz w:val="28"/>
            <w:szCs w:val="32"/>
            <w:u w:val="single"/>
            <w:shd w:val="clear" w:color="auto" w:fill="FFFFFF"/>
          </w:rPr>
          <w:t>-Kommission</w:t>
        </w:r>
      </w:hyperlink>
    </w:p>
    <w:p w14:paraId="4DDA274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5209831" w14:textId="77777777" w:rsidR="005078F9" w:rsidRDefault="005078F9">
      <w:pPr>
        <w:spacing w:before="120" w:line="260" w:lineRule="atLeast"/>
        <w:jc w:val="center"/>
      </w:pPr>
      <w:r>
        <w:rPr>
          <w:rFonts w:ascii="Arial" w:eastAsia="Arial" w:hAnsi="Arial" w:cs="Arial"/>
          <w:color w:val="000000"/>
          <w:sz w:val="20"/>
        </w:rPr>
        <w:t>Samstag 1. Juni 2019</w:t>
      </w:r>
    </w:p>
    <w:p w14:paraId="0E7B76C1" w14:textId="77777777" w:rsidR="005078F9" w:rsidRDefault="005078F9">
      <w:pPr>
        <w:spacing w:line="240" w:lineRule="atLeast"/>
        <w:jc w:val="both"/>
      </w:pPr>
    </w:p>
    <w:p w14:paraId="3187939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936F582" w14:textId="6E90A57C" w:rsidR="005078F9" w:rsidRDefault="005078F9">
      <w:pPr>
        <w:spacing w:before="120" w:line="220" w:lineRule="atLeast"/>
      </w:pPr>
      <w:r>
        <w:br/>
      </w:r>
      <w:r>
        <w:rPr>
          <w:noProof/>
        </w:rPr>
        <w:drawing>
          <wp:inline distT="0" distB="0" distL="0" distR="0" wp14:anchorId="5511C3C5" wp14:editId="2EAE44C2">
            <wp:extent cx="2857500" cy="3746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C753F4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0909C32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563 words</w:t>
      </w:r>
    </w:p>
    <w:p w14:paraId="5690EE7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STEFAN BRAUN</w:t>
      </w:r>
    </w:p>
    <w:p w14:paraId="1118F44B" w14:textId="77777777" w:rsidR="005078F9" w:rsidRDefault="005078F9">
      <w:pPr>
        <w:keepNext/>
        <w:spacing w:before="240" w:line="340" w:lineRule="atLeast"/>
      </w:pPr>
      <w:r>
        <w:rPr>
          <w:rFonts w:ascii="Arial" w:eastAsia="Arial" w:hAnsi="Arial" w:cs="Arial"/>
          <w:b/>
          <w:color w:val="000000"/>
          <w:sz w:val="28"/>
        </w:rPr>
        <w:t>Body</w:t>
      </w:r>
    </w:p>
    <w:p w14:paraId="0560A968" w14:textId="40452F0F" w:rsidR="005078F9" w:rsidRDefault="005078F9">
      <w:pPr>
        <w:spacing w:line="60" w:lineRule="exact"/>
      </w:pPr>
      <w:r>
        <w:rPr>
          <w:noProof/>
        </w:rPr>
        <mc:AlternateContent>
          <mc:Choice Requires="wps">
            <w:drawing>
              <wp:anchor distT="0" distB="0" distL="114300" distR="114300" simplePos="0" relativeHeight="252395520" behindDoc="0" locked="0" layoutInCell="1" allowOverlap="1" wp14:anchorId="080E89B6" wp14:editId="44926BFA">
                <wp:simplePos x="0" y="0"/>
                <wp:positionH relativeFrom="column">
                  <wp:posOffset>0</wp:posOffset>
                </wp:positionH>
                <wp:positionV relativeFrom="paragraph">
                  <wp:posOffset>25400</wp:posOffset>
                </wp:positionV>
                <wp:extent cx="6502400" cy="0"/>
                <wp:effectExtent l="15875" t="12700" r="15875" b="15875"/>
                <wp:wrapTopAndBottom/>
                <wp:docPr id="721"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BA159" id="Line 779" o:spid="_x0000_s1026" style="position:absolute;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APzAEAAHkDAAAOAAAAZHJzL2Uyb0RvYy54bWysU12P0zAQfEfiP1h+p0kr7sp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s+n005c2BpSBvt&#10;FJvPH3I6o48NNa3cNmR/4uie/QbFj8gcrgZwvSoqX06egNOMqH6D5EP0dMdu/IKSemCfsER17ILN&#10;lBQCO5aJnG4TUcfEBH28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pPA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4FAB2F" w14:textId="77777777" w:rsidR="005078F9" w:rsidRDefault="005078F9"/>
    <w:p w14:paraId="536710F3"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Wer im aktuellen Ringen um die neue Führung der </w:t>
      </w:r>
      <w:r>
        <w:rPr>
          <w:rFonts w:ascii="Arial" w:eastAsia="Arial" w:hAnsi="Arial" w:cs="Arial"/>
          <w:b/>
          <w:i/>
          <w:color w:val="000000"/>
          <w:sz w:val="20"/>
          <w:u w:val="single"/>
        </w:rPr>
        <w:t>EU</w:t>
      </w:r>
      <w:r>
        <w:rPr>
          <w:rFonts w:ascii="Arial" w:eastAsia="Arial" w:hAnsi="Arial" w:cs="Arial"/>
          <w:color w:val="000000"/>
          <w:sz w:val="20"/>
        </w:rPr>
        <w:t xml:space="preserve">-Kommission am Ende obenauf sein wird, ist bis jetzt vollkommen unklar. Als sicher aber gilt, dass nach dem Ende der Dominanz von Konservativen und Sozialisten im </w:t>
      </w:r>
      <w:r>
        <w:rPr>
          <w:rFonts w:ascii="Arial" w:eastAsia="Arial" w:hAnsi="Arial" w:cs="Arial"/>
          <w:b/>
          <w:i/>
          <w:color w:val="000000"/>
          <w:sz w:val="20"/>
          <w:u w:val="single"/>
        </w:rPr>
        <w:t>europäischen</w:t>
      </w:r>
      <w:r>
        <w:rPr>
          <w:rFonts w:ascii="Arial" w:eastAsia="Arial" w:hAnsi="Arial" w:cs="Arial"/>
          <w:color w:val="000000"/>
          <w:sz w:val="20"/>
        </w:rPr>
        <w:t xml:space="preserve"> Parlament auch andere Fraktionen versuchen werden, auf die Auswahl des Spitzenpersonals Einfluss zu nehmen. Das gilt nicht zuletzt für die in Deutschland besonders erfolgreichen Grünen. Sie wollen eine Unterstützung für einen der aktuell drei Kandidaten im Kampf um das Amt des Kommissionspräsidenten an deren klimapolitische Überzeugungen koppeln. Ob das gelingt, ist offen. </w:t>
      </w:r>
    </w:p>
    <w:p w14:paraId="3402232E" w14:textId="77777777" w:rsidR="005078F9" w:rsidRDefault="005078F9">
      <w:pPr>
        <w:spacing w:before="200" w:line="260" w:lineRule="atLeast"/>
        <w:jc w:val="both"/>
      </w:pPr>
      <w:r>
        <w:rPr>
          <w:rFonts w:ascii="Arial" w:eastAsia="Arial" w:hAnsi="Arial" w:cs="Arial"/>
          <w:color w:val="000000"/>
          <w:sz w:val="20"/>
        </w:rPr>
        <w:t xml:space="preserve">  Der Spitzenkandidat der deutschen Grünen, Sven Giegold, fordert für ein Ja seiner grünen Fraktion ein ,,verbindliches Programm an Projekten für die nächsten fünf Jahre', mit denen der Klima- und der Umweltschutz in der Union verschärft vorangetrieben werden soll. Nur wer das verlässlich zusage, könne mit einer Unterstützung der Grünen-Fraktion rechnen, sagte Giegold der </w:t>
      </w:r>
      <w:r>
        <w:rPr>
          <w:rFonts w:ascii="Arial" w:eastAsia="Arial" w:hAnsi="Arial" w:cs="Arial"/>
          <w:i/>
          <w:color w:val="000000"/>
          <w:sz w:val="20"/>
        </w:rPr>
        <w:t>Süddeutschen Zeitung</w:t>
      </w:r>
      <w:r>
        <w:rPr>
          <w:rFonts w:ascii="Arial" w:eastAsia="Arial" w:hAnsi="Arial" w:cs="Arial"/>
          <w:color w:val="000000"/>
          <w:sz w:val="20"/>
        </w:rPr>
        <w:t xml:space="preserve">. </w:t>
      </w:r>
    </w:p>
    <w:p w14:paraId="510C5A93" w14:textId="77777777" w:rsidR="005078F9" w:rsidRDefault="005078F9">
      <w:pPr>
        <w:spacing w:before="200" w:line="260" w:lineRule="atLeast"/>
        <w:jc w:val="both"/>
      </w:pPr>
      <w:r>
        <w:rPr>
          <w:rFonts w:ascii="Arial" w:eastAsia="Arial" w:hAnsi="Arial" w:cs="Arial"/>
          <w:color w:val="000000"/>
          <w:sz w:val="20"/>
        </w:rPr>
        <w:t xml:space="preserve">  Vor allem fordert Giegold verbindliche Beschlüsse, mit denen die Treibhausgasemissionen rasch gesenkt werden können. Mit reiner Symbolpolitik werde man sich nicht mehr abspeisen lassen. Das heißt für Giegold auch, dass es für alle neuen </w:t>
      </w:r>
      <w:r>
        <w:rPr>
          <w:rFonts w:ascii="Arial" w:eastAsia="Arial" w:hAnsi="Arial" w:cs="Arial"/>
          <w:b/>
          <w:i/>
          <w:color w:val="000000"/>
          <w:sz w:val="20"/>
          <w:u w:val="single"/>
        </w:rPr>
        <w:t>EU</w:t>
      </w:r>
      <w:r>
        <w:rPr>
          <w:rFonts w:ascii="Arial" w:eastAsia="Arial" w:hAnsi="Arial" w:cs="Arial"/>
          <w:color w:val="000000"/>
          <w:sz w:val="20"/>
        </w:rPr>
        <w:t>-Gesetze künftig nicht mehr nur einen Subsidiaritätscheck geben soll, sondern auch einen Klimacheck. Nur so könne sicher gestellt werden, dass sich bei</w:t>
      </w:r>
    </w:p>
    <w:p w14:paraId="61FBA273" w14:textId="77777777" w:rsidR="005078F9" w:rsidRDefault="005078F9">
      <w:pPr>
        <w:spacing w:before="200" w:line="260" w:lineRule="atLeast"/>
        <w:jc w:val="both"/>
      </w:pPr>
      <w:r>
        <w:rPr>
          <w:rFonts w:ascii="Arial" w:eastAsia="Arial" w:hAnsi="Arial" w:cs="Arial"/>
          <w:color w:val="000000"/>
          <w:sz w:val="20"/>
        </w:rPr>
        <w:t xml:space="preserve">allen Akteuren in der </w:t>
      </w:r>
      <w:r>
        <w:rPr>
          <w:rFonts w:ascii="Arial" w:eastAsia="Arial" w:hAnsi="Arial" w:cs="Arial"/>
          <w:b/>
          <w:i/>
          <w:color w:val="000000"/>
          <w:sz w:val="20"/>
          <w:u w:val="single"/>
        </w:rPr>
        <w:t>EU</w:t>
      </w:r>
      <w:r>
        <w:rPr>
          <w:rFonts w:ascii="Arial" w:eastAsia="Arial" w:hAnsi="Arial" w:cs="Arial"/>
          <w:color w:val="000000"/>
          <w:sz w:val="20"/>
        </w:rPr>
        <w:t xml:space="preserve"> ein Umdenken einstelle und jeder über die klimapolitischen Folgen seines Handelns nachdenke. Als größtes Problem bezeichnete Giegold die Agrarpolitik. ,,Ohne eine neue </w:t>
      </w:r>
      <w:r>
        <w:rPr>
          <w:rFonts w:ascii="Arial" w:eastAsia="Arial" w:hAnsi="Arial" w:cs="Arial"/>
          <w:b/>
          <w:i/>
          <w:color w:val="000000"/>
          <w:sz w:val="20"/>
          <w:u w:val="single"/>
        </w:rPr>
        <w:t>EU</w:t>
      </w:r>
      <w:r>
        <w:rPr>
          <w:rFonts w:ascii="Arial" w:eastAsia="Arial" w:hAnsi="Arial" w:cs="Arial"/>
          <w:color w:val="000000"/>
          <w:sz w:val="20"/>
        </w:rPr>
        <w:t xml:space="preserve">-Agrarpolitik, die Treibhausgasemissionen senkt sowie Artenvielfalt und Tierwohl schützt, kann ich mir eine grüne Zustimmung nicht vorstellen', betonte der Politiker. </w:t>
      </w:r>
    </w:p>
    <w:p w14:paraId="0D9408F2" w14:textId="77777777" w:rsidR="005078F9" w:rsidRDefault="005078F9">
      <w:pPr>
        <w:spacing w:before="200" w:line="260" w:lineRule="atLeast"/>
        <w:jc w:val="both"/>
      </w:pPr>
      <w:r>
        <w:rPr>
          <w:rFonts w:ascii="Arial" w:eastAsia="Arial" w:hAnsi="Arial" w:cs="Arial"/>
          <w:color w:val="000000"/>
          <w:sz w:val="20"/>
        </w:rPr>
        <w:t xml:space="preserve">  Im Detail bedeutet das laut Giegold vor allem, dass es die Flächenprämien nur noch geben soll, wenn höhere Standards als bisher eingehalten werden, insbesondere beim Tierwohl und beim Pestizideinsatz. Darüber hinaus verlangt der Grünen-Politiker, dass auch in sozialen Fragen neue und klare Schritte gegangen werden. Giegold, der seit Jahren mit Vehemenz gegen das Steuerdumping in einzelnen </w:t>
      </w:r>
      <w:r>
        <w:rPr>
          <w:rFonts w:ascii="Arial" w:eastAsia="Arial" w:hAnsi="Arial" w:cs="Arial"/>
          <w:b/>
          <w:i/>
          <w:color w:val="000000"/>
          <w:sz w:val="20"/>
          <w:u w:val="single"/>
        </w:rPr>
        <w:t>EU</w:t>
      </w:r>
      <w:r>
        <w:rPr>
          <w:rFonts w:ascii="Arial" w:eastAsia="Arial" w:hAnsi="Arial" w:cs="Arial"/>
          <w:color w:val="000000"/>
          <w:sz w:val="20"/>
        </w:rPr>
        <w:t xml:space="preserve">-Staaten kämpft, fordert unter anderem, dass die neue </w:t>
      </w:r>
      <w:r>
        <w:rPr>
          <w:rFonts w:ascii="Arial" w:eastAsia="Arial" w:hAnsi="Arial" w:cs="Arial"/>
          <w:b/>
          <w:i/>
          <w:color w:val="000000"/>
          <w:sz w:val="20"/>
          <w:u w:val="single"/>
        </w:rPr>
        <w:t>EU</w:t>
      </w:r>
      <w:r>
        <w:rPr>
          <w:rFonts w:ascii="Arial" w:eastAsia="Arial" w:hAnsi="Arial" w:cs="Arial"/>
          <w:color w:val="000000"/>
          <w:sz w:val="20"/>
        </w:rPr>
        <w:t xml:space="preserve">-Kommission sehr schnell einen Vorschlag für </w:t>
      </w:r>
      <w:r>
        <w:rPr>
          <w:rFonts w:ascii="Arial" w:eastAsia="Arial" w:hAnsi="Arial" w:cs="Arial"/>
          <w:b/>
          <w:i/>
          <w:color w:val="000000"/>
          <w:sz w:val="20"/>
          <w:u w:val="single"/>
        </w:rPr>
        <w:t>europäische</w:t>
      </w:r>
      <w:r>
        <w:rPr>
          <w:rFonts w:ascii="Arial" w:eastAsia="Arial" w:hAnsi="Arial" w:cs="Arial"/>
          <w:color w:val="000000"/>
          <w:sz w:val="20"/>
        </w:rPr>
        <w:t xml:space="preserve"> Mindeststeuersätze für Unternehmen vorlegen müsse. Kaum etwas widerspreche so sehr dem Gerechtigkeitsgedanken wie die Tatsache, dass Unternehmen mit Milliardenumsätzen bis heute in der Lage seien, durch Steuerschlupflöcher in einzelnen </w:t>
      </w:r>
      <w:r>
        <w:rPr>
          <w:rFonts w:ascii="Arial" w:eastAsia="Arial" w:hAnsi="Arial" w:cs="Arial"/>
          <w:b/>
          <w:i/>
          <w:color w:val="000000"/>
          <w:sz w:val="20"/>
          <w:u w:val="single"/>
        </w:rPr>
        <w:t>EU</w:t>
      </w:r>
      <w:r>
        <w:rPr>
          <w:rFonts w:ascii="Arial" w:eastAsia="Arial" w:hAnsi="Arial" w:cs="Arial"/>
          <w:color w:val="000000"/>
          <w:sz w:val="20"/>
        </w:rPr>
        <w:t>-Staaten nur einen Bruchteil der Steuern zu bezahlen, die sie angesichts</w:t>
      </w:r>
    </w:p>
    <w:p w14:paraId="0327E65D" w14:textId="77777777" w:rsidR="005078F9" w:rsidRDefault="005078F9">
      <w:pPr>
        <w:spacing w:before="200" w:line="260" w:lineRule="atLeast"/>
        <w:jc w:val="both"/>
      </w:pPr>
      <w:r>
        <w:rPr>
          <w:rFonts w:ascii="Arial" w:eastAsia="Arial" w:hAnsi="Arial" w:cs="Arial"/>
          <w:color w:val="000000"/>
          <w:sz w:val="20"/>
        </w:rPr>
        <w:lastRenderedPageBreak/>
        <w:t>ihrer Umsätze im Interesse des Gemeinwohls eigentlich bezahlen sollten, so</w:t>
      </w:r>
    </w:p>
    <w:p w14:paraId="2CBD24F9" w14:textId="77777777" w:rsidR="005078F9" w:rsidRDefault="005078F9">
      <w:pPr>
        <w:spacing w:before="200" w:line="260" w:lineRule="atLeast"/>
        <w:jc w:val="both"/>
      </w:pPr>
      <w:r>
        <w:rPr>
          <w:rFonts w:ascii="Arial" w:eastAsia="Arial" w:hAnsi="Arial" w:cs="Arial"/>
          <w:color w:val="000000"/>
          <w:sz w:val="20"/>
        </w:rPr>
        <w:t xml:space="preserve">der Grünen-Politiker. </w:t>
      </w:r>
    </w:p>
    <w:p w14:paraId="6F403E39" w14:textId="77777777" w:rsidR="005078F9" w:rsidRDefault="005078F9">
      <w:pPr>
        <w:spacing w:before="200" w:line="260" w:lineRule="atLeast"/>
        <w:jc w:val="both"/>
      </w:pPr>
      <w:r>
        <w:rPr>
          <w:rFonts w:ascii="Arial" w:eastAsia="Arial" w:hAnsi="Arial" w:cs="Arial"/>
          <w:color w:val="000000"/>
          <w:sz w:val="20"/>
        </w:rPr>
        <w:t xml:space="preserve">  Schließlich verlangt Giegold, dass die </w:t>
      </w:r>
      <w:r>
        <w:rPr>
          <w:rFonts w:ascii="Arial" w:eastAsia="Arial" w:hAnsi="Arial" w:cs="Arial"/>
          <w:b/>
          <w:i/>
          <w:color w:val="000000"/>
          <w:sz w:val="20"/>
          <w:u w:val="single"/>
        </w:rPr>
        <w:t>EU</w:t>
      </w:r>
      <w:r>
        <w:rPr>
          <w:rFonts w:ascii="Arial" w:eastAsia="Arial" w:hAnsi="Arial" w:cs="Arial"/>
          <w:color w:val="000000"/>
          <w:sz w:val="20"/>
        </w:rPr>
        <w:t xml:space="preserve"> alle Mitgliedsstaaten mit Blick auf Demokratie, Rechtsstaatlichkeit und Grundrechte streng zu prüfen und bei krassen Verstößen auch zu sanktionieren. Andernfalls laufe die Union Gefahr, ihren liberalen, weltoffenen Charakter dauerhaft aufs Spiel zu setzen. </w:t>
      </w:r>
    </w:p>
    <w:p w14:paraId="0E9FF26B" w14:textId="77777777" w:rsidR="005078F9" w:rsidRDefault="005078F9">
      <w:pPr>
        <w:spacing w:before="200" w:line="260" w:lineRule="atLeast"/>
        <w:jc w:val="both"/>
      </w:pPr>
      <w:r>
        <w:rPr>
          <w:rFonts w:ascii="Arial" w:eastAsia="Arial" w:hAnsi="Arial" w:cs="Arial"/>
          <w:color w:val="000000"/>
          <w:sz w:val="20"/>
        </w:rPr>
        <w:t xml:space="preserve">  Ob die Grünen am Ende für die Bestätigung der neuen Kommissionspräsidentin oder des neuen Präsidenten gebraucht wird, ist keineswegs sicher. Konservative, Sozialisten und Liberale könnten das in den nächsten Wochen unter sich ausmachen. Angesichts der offenen Konflikte aber könnte es am Ende doch auf jede Stimme ankommen. </w:t>
      </w:r>
    </w:p>
    <w:p w14:paraId="2923A0F4" w14:textId="77777777" w:rsidR="005078F9" w:rsidRDefault="005078F9">
      <w:pPr>
        <w:keepNext/>
        <w:spacing w:before="240" w:line="340" w:lineRule="atLeast"/>
      </w:pPr>
      <w:r>
        <w:br/>
      </w:r>
      <w:r>
        <w:rPr>
          <w:rFonts w:ascii="Arial" w:eastAsia="Arial" w:hAnsi="Arial" w:cs="Arial"/>
          <w:b/>
          <w:color w:val="000000"/>
          <w:sz w:val="28"/>
        </w:rPr>
        <w:t>Graphic</w:t>
      </w:r>
    </w:p>
    <w:p w14:paraId="56E27F50" w14:textId="61D4B3D7" w:rsidR="005078F9" w:rsidRDefault="005078F9">
      <w:pPr>
        <w:spacing w:line="60" w:lineRule="exact"/>
      </w:pPr>
      <w:r>
        <w:rPr>
          <w:noProof/>
        </w:rPr>
        <mc:AlternateContent>
          <mc:Choice Requires="wps">
            <w:drawing>
              <wp:anchor distT="0" distB="0" distL="114300" distR="114300" simplePos="0" relativeHeight="252468224" behindDoc="0" locked="0" layoutInCell="1" allowOverlap="1" wp14:anchorId="30C5CF87" wp14:editId="24F839F8">
                <wp:simplePos x="0" y="0"/>
                <wp:positionH relativeFrom="column">
                  <wp:posOffset>0</wp:posOffset>
                </wp:positionH>
                <wp:positionV relativeFrom="paragraph">
                  <wp:posOffset>25400</wp:posOffset>
                </wp:positionV>
                <wp:extent cx="6502400" cy="0"/>
                <wp:effectExtent l="15875" t="15875" r="15875" b="12700"/>
                <wp:wrapTopAndBottom/>
                <wp:docPr id="720" name="Line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53ED0" id="Line 850" o:spid="_x0000_s1026" style="position:absolute;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iCae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3B15A0" w14:textId="77777777" w:rsidR="005078F9" w:rsidRDefault="005078F9">
      <w:pPr>
        <w:spacing w:before="120" w:line="260" w:lineRule="atLeast"/>
      </w:pPr>
      <w:r>
        <w:rPr>
          <w:rFonts w:ascii="Arial" w:eastAsia="Arial" w:hAnsi="Arial" w:cs="Arial"/>
          <w:color w:val="000000"/>
          <w:sz w:val="20"/>
        </w:rPr>
        <w:t xml:space="preserve"> </w:t>
      </w:r>
    </w:p>
    <w:p w14:paraId="57B974BD" w14:textId="77777777" w:rsidR="005078F9" w:rsidRDefault="005078F9">
      <w:pPr>
        <w:spacing w:before="200" w:line="260" w:lineRule="atLeast"/>
        <w:jc w:val="both"/>
      </w:pPr>
      <w:r>
        <w:rPr>
          <w:rFonts w:ascii="Arial" w:eastAsia="Arial" w:hAnsi="Arial" w:cs="Arial"/>
          <w:color w:val="000000"/>
          <w:sz w:val="20"/>
        </w:rPr>
        <w:t>Grünen-Spitzenkandidat Sven Giegold. Foto: AFP</w:t>
      </w:r>
    </w:p>
    <w:p w14:paraId="00C059CB" w14:textId="77777777" w:rsidR="005078F9" w:rsidRDefault="005078F9">
      <w:pPr>
        <w:keepNext/>
        <w:spacing w:before="240" w:line="340" w:lineRule="atLeast"/>
      </w:pPr>
      <w:r>
        <w:rPr>
          <w:rFonts w:ascii="Arial" w:eastAsia="Arial" w:hAnsi="Arial" w:cs="Arial"/>
          <w:b/>
          <w:color w:val="000000"/>
          <w:sz w:val="28"/>
        </w:rPr>
        <w:t>Classification</w:t>
      </w:r>
    </w:p>
    <w:p w14:paraId="6E418022" w14:textId="5E5B1F42" w:rsidR="005078F9" w:rsidRDefault="005078F9">
      <w:pPr>
        <w:spacing w:line="60" w:lineRule="exact"/>
      </w:pPr>
      <w:r>
        <w:rPr>
          <w:noProof/>
        </w:rPr>
        <mc:AlternateContent>
          <mc:Choice Requires="wps">
            <w:drawing>
              <wp:anchor distT="0" distB="0" distL="114300" distR="114300" simplePos="0" relativeHeight="252540928" behindDoc="0" locked="0" layoutInCell="1" allowOverlap="1" wp14:anchorId="2FB741AA" wp14:editId="395DCBAB">
                <wp:simplePos x="0" y="0"/>
                <wp:positionH relativeFrom="column">
                  <wp:posOffset>0</wp:posOffset>
                </wp:positionH>
                <wp:positionV relativeFrom="paragraph">
                  <wp:posOffset>25400</wp:posOffset>
                </wp:positionV>
                <wp:extent cx="6502400" cy="0"/>
                <wp:effectExtent l="15875" t="13335" r="15875" b="15240"/>
                <wp:wrapTopAndBottom/>
                <wp:docPr id="719" name="Lin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FB2A2" id="Line 921" o:spid="_x0000_s1026" style="position:absolute;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Et8T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1DD8BD1" w14:textId="77777777" w:rsidR="005078F9" w:rsidRDefault="005078F9">
      <w:pPr>
        <w:spacing w:line="120" w:lineRule="exact"/>
      </w:pPr>
    </w:p>
    <w:p w14:paraId="0B49B2D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55F64E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7AF00F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FC4875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BEWILLIGUNGEN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POLITISCHE PARTEIEN (90%); ÖFFENTLICHE POLITIK (90%); DEUTSCHE POLITISCHE PARTEIEN (89%); KLIMAWANDEL (89%); POLITIK (89%); </w:t>
      </w:r>
      <w:r>
        <w:rPr>
          <w:rFonts w:ascii="Arial" w:eastAsia="Arial" w:hAnsi="Arial" w:cs="Arial"/>
          <w:b/>
          <w:i/>
          <w:color w:val="000000"/>
          <w:sz w:val="20"/>
          <w:u w:val="single"/>
        </w:rPr>
        <w:t>EU</w:t>
      </w:r>
      <w:r>
        <w:rPr>
          <w:rFonts w:ascii="Arial" w:eastAsia="Arial" w:hAnsi="Arial" w:cs="Arial"/>
          <w:color w:val="000000"/>
          <w:sz w:val="20"/>
        </w:rPr>
        <w:t xml:space="preserve">-REGULIERUNG (78%); GESETZGEBUNGSORGANE (78%); RECHTSSTAATLICHKEIT (78%); STEUERVERMEIDUNG (78%); GESELLSCHAFTLICHE BELANGE (77%); POLITISCHE KANDIDATEN (77%); STAATS- UND REGIERUNGSOBERHÄUPTER (77%); STAATSPRÄSIDENTEN (76%); </w:t>
      </w:r>
      <w:r>
        <w:rPr>
          <w:rFonts w:ascii="Arial" w:eastAsia="Arial" w:hAnsi="Arial" w:cs="Arial"/>
          <w:b/>
          <w:i/>
          <w:color w:val="000000"/>
          <w:sz w:val="20"/>
          <w:u w:val="single"/>
        </w:rPr>
        <w:t>EUROPARECHT</w:t>
      </w:r>
      <w:r>
        <w:rPr>
          <w:rFonts w:ascii="Arial" w:eastAsia="Arial" w:hAnsi="Arial" w:cs="Arial"/>
          <w:color w:val="000000"/>
          <w:sz w:val="20"/>
        </w:rPr>
        <w:t xml:space="preserve"> (73%); UMWELTRICHTLINIEN UND -REGULIERUNGEN (73%); UMWELTSCHUTZ (72%); PESTIZIDE (50%)</w:t>
      </w:r>
      <w:r>
        <w:br/>
      </w:r>
      <w:r>
        <w:br/>
      </w:r>
    </w:p>
    <w:p w14:paraId="6188709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AGRARCHEMIKALIEN (73%); LANDWIRTSCHAFT (69%); PESTIZIDE (50%)</w:t>
      </w:r>
      <w:r>
        <w:br/>
      </w:r>
      <w:r>
        <w:br/>
      </w:r>
    </w:p>
    <w:p w14:paraId="4A53366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w:t>
      </w:r>
      <w:r>
        <w:rPr>
          <w:rFonts w:ascii="Arial" w:eastAsia="Arial" w:hAnsi="Arial" w:cs="Arial"/>
          <w:b/>
          <w:i/>
          <w:color w:val="000000"/>
          <w:sz w:val="20"/>
          <w:u w:val="single"/>
        </w:rPr>
        <w:t>EUROPA</w:t>
      </w:r>
      <w:r>
        <w:rPr>
          <w:rFonts w:ascii="Arial" w:eastAsia="Arial" w:hAnsi="Arial" w:cs="Arial"/>
          <w:color w:val="000000"/>
          <w:sz w:val="20"/>
        </w:rPr>
        <w:t xml:space="preserve"> (94%); DEUTSCHLAND (59%)</w:t>
      </w:r>
      <w:r>
        <w:br/>
      </w:r>
      <w:r>
        <w:br/>
      </w:r>
    </w:p>
    <w:p w14:paraId="755BE5EF"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June 1, 2019</w:t>
      </w:r>
    </w:p>
    <w:p w14:paraId="61910911" w14:textId="77777777" w:rsidR="005078F9" w:rsidRDefault="005078F9"/>
    <w:p w14:paraId="1415CC23" w14:textId="7C9F7B8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0080" behindDoc="0" locked="0" layoutInCell="1" allowOverlap="1" wp14:anchorId="245EE582" wp14:editId="47755DE2">
                <wp:simplePos x="0" y="0"/>
                <wp:positionH relativeFrom="column">
                  <wp:posOffset>0</wp:posOffset>
                </wp:positionH>
                <wp:positionV relativeFrom="paragraph">
                  <wp:posOffset>127000</wp:posOffset>
                </wp:positionV>
                <wp:extent cx="6502400" cy="0"/>
                <wp:effectExtent l="6350" t="6985" r="6350" b="12065"/>
                <wp:wrapNone/>
                <wp:docPr id="718"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5094AB" id="Line 969" o:spid="_x0000_s1026" style="position:absolute;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jD03h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34510F7" w14:textId="77777777" w:rsidR="005078F9" w:rsidRDefault="005078F9">
      <w:pPr>
        <w:sectPr w:rsidR="005078F9">
          <w:headerReference w:type="even" r:id="rId2461"/>
          <w:headerReference w:type="default" r:id="rId2462"/>
          <w:footerReference w:type="even" r:id="rId2463"/>
          <w:footerReference w:type="default" r:id="rId2464"/>
          <w:headerReference w:type="first" r:id="rId2465"/>
          <w:footerReference w:type="first" r:id="rId2466"/>
          <w:pgSz w:w="12240" w:h="15840"/>
          <w:pgMar w:top="840" w:right="1000" w:bottom="840" w:left="1000" w:header="400" w:footer="400" w:gutter="0"/>
          <w:cols w:space="720"/>
          <w:titlePg/>
        </w:sectPr>
      </w:pPr>
    </w:p>
    <w:p w14:paraId="2BA89AB0" w14:textId="77777777" w:rsidR="005078F9" w:rsidRDefault="005078F9"/>
    <w:p w14:paraId="7E432C4C" w14:textId="77777777" w:rsidR="005078F9" w:rsidRDefault="005078F9">
      <w:pPr>
        <w:spacing w:before="240" w:after="200" w:line="340" w:lineRule="atLeast"/>
        <w:jc w:val="center"/>
        <w:outlineLvl w:val="0"/>
        <w:rPr>
          <w:rFonts w:ascii="Arial" w:hAnsi="Arial" w:cs="Arial"/>
          <w:b/>
          <w:bCs/>
          <w:kern w:val="32"/>
          <w:sz w:val="32"/>
          <w:szCs w:val="32"/>
        </w:rPr>
      </w:pPr>
      <w:hyperlink r:id="rId2467" w:history="1">
        <w:r>
          <w:rPr>
            <w:rFonts w:ascii="Arial" w:eastAsia="Arial" w:hAnsi="Arial" w:cs="Arial"/>
            <w:b/>
            <w:bCs/>
            <w:i/>
            <w:color w:val="0077CC"/>
            <w:kern w:val="32"/>
            <w:sz w:val="28"/>
            <w:szCs w:val="32"/>
            <w:u w:val="single"/>
            <w:shd w:val="clear" w:color="auto" w:fill="FFFFFF"/>
          </w:rPr>
          <w:t>Genug ist genug; Schuldenstreit mit Italien: Brüssel bereitet Strafverfahren gegen Rom vor</w:t>
        </w:r>
      </w:hyperlink>
    </w:p>
    <w:p w14:paraId="7207620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049BC6F" w14:textId="77777777" w:rsidR="005078F9" w:rsidRDefault="005078F9">
      <w:pPr>
        <w:spacing w:before="120" w:line="260" w:lineRule="atLeast"/>
        <w:jc w:val="center"/>
      </w:pPr>
      <w:r>
        <w:rPr>
          <w:rFonts w:ascii="Arial" w:eastAsia="Arial" w:hAnsi="Arial" w:cs="Arial"/>
          <w:color w:val="000000"/>
          <w:sz w:val="20"/>
        </w:rPr>
        <w:t>Samstag 1. Juni 2019</w:t>
      </w:r>
    </w:p>
    <w:p w14:paraId="47CE9FDA" w14:textId="77777777" w:rsidR="005078F9" w:rsidRDefault="005078F9">
      <w:pPr>
        <w:spacing w:line="240" w:lineRule="atLeast"/>
        <w:jc w:val="both"/>
      </w:pPr>
    </w:p>
    <w:p w14:paraId="5CD74A8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A522EAC" w14:textId="4EC07D26" w:rsidR="005078F9" w:rsidRDefault="005078F9">
      <w:pPr>
        <w:spacing w:before="120" w:line="220" w:lineRule="atLeast"/>
      </w:pPr>
      <w:r>
        <w:br/>
      </w:r>
      <w:r>
        <w:rPr>
          <w:noProof/>
        </w:rPr>
        <w:drawing>
          <wp:inline distT="0" distB="0" distL="0" distR="0" wp14:anchorId="25902ED7" wp14:editId="68383119">
            <wp:extent cx="2857500" cy="374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DD5675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23</w:t>
      </w:r>
    </w:p>
    <w:p w14:paraId="0EEA027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480 words</w:t>
      </w:r>
    </w:p>
    <w:p w14:paraId="426D803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MÜHLAUER</w:t>
      </w:r>
    </w:p>
    <w:p w14:paraId="7DDCE13F" w14:textId="77777777" w:rsidR="005078F9" w:rsidRDefault="005078F9">
      <w:pPr>
        <w:keepNext/>
        <w:spacing w:before="240" w:line="340" w:lineRule="atLeast"/>
      </w:pPr>
      <w:r>
        <w:rPr>
          <w:rFonts w:ascii="Arial" w:eastAsia="Arial" w:hAnsi="Arial" w:cs="Arial"/>
          <w:b/>
          <w:color w:val="000000"/>
          <w:sz w:val="28"/>
        </w:rPr>
        <w:t>Body</w:t>
      </w:r>
    </w:p>
    <w:p w14:paraId="1DBA2639" w14:textId="1C0474F5" w:rsidR="005078F9" w:rsidRDefault="005078F9">
      <w:pPr>
        <w:spacing w:line="60" w:lineRule="exact"/>
      </w:pPr>
      <w:r>
        <w:rPr>
          <w:noProof/>
        </w:rPr>
        <mc:AlternateContent>
          <mc:Choice Requires="wps">
            <w:drawing>
              <wp:anchor distT="0" distB="0" distL="114300" distR="114300" simplePos="0" relativeHeight="252396544" behindDoc="0" locked="0" layoutInCell="1" allowOverlap="1" wp14:anchorId="67978264" wp14:editId="67EA2118">
                <wp:simplePos x="0" y="0"/>
                <wp:positionH relativeFrom="column">
                  <wp:posOffset>0</wp:posOffset>
                </wp:positionH>
                <wp:positionV relativeFrom="paragraph">
                  <wp:posOffset>25400</wp:posOffset>
                </wp:positionV>
                <wp:extent cx="6502400" cy="0"/>
                <wp:effectExtent l="15875" t="12700" r="15875" b="15875"/>
                <wp:wrapTopAndBottom/>
                <wp:docPr id="717" name="Lin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738FE" id="Line 780" o:spid="_x0000_s1026" style="position:absolute;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1op0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5927C3" w14:textId="77777777" w:rsidR="005078F9" w:rsidRDefault="005078F9"/>
    <w:p w14:paraId="3C570928"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Im Schuldenstreit mit Italien dürfte die </w:t>
      </w:r>
      <w:r>
        <w:rPr>
          <w:rFonts w:ascii="Arial" w:eastAsia="Arial" w:hAnsi="Arial" w:cs="Arial"/>
          <w:b/>
          <w:i/>
          <w:color w:val="000000"/>
          <w:sz w:val="20"/>
          <w:u w:val="single"/>
        </w:rPr>
        <w:t>EU</w:t>
      </w:r>
      <w:r>
        <w:rPr>
          <w:rFonts w:ascii="Arial" w:eastAsia="Arial" w:hAnsi="Arial" w:cs="Arial"/>
          <w:color w:val="000000"/>
          <w:sz w:val="20"/>
        </w:rPr>
        <w:t xml:space="preserve">-Kommission am kommenden Mittwoch den ersten Schritt zu einem Defizitverfahren beschließen. </w:t>
      </w:r>
      <w:r>
        <w:rPr>
          <w:rFonts w:ascii="Arial" w:eastAsia="Arial" w:hAnsi="Arial" w:cs="Arial"/>
          <w:b/>
          <w:i/>
          <w:color w:val="000000"/>
          <w:sz w:val="20"/>
          <w:u w:val="single"/>
        </w:rPr>
        <w:t>EU</w:t>
      </w:r>
      <w:r>
        <w:rPr>
          <w:rFonts w:ascii="Arial" w:eastAsia="Arial" w:hAnsi="Arial" w:cs="Arial"/>
          <w:color w:val="000000"/>
          <w:sz w:val="20"/>
        </w:rPr>
        <w:t xml:space="preserve">-Diplomaten zufolge wird die Brüsseler Behörde wohl feststellen, was seit Monaten unübersehbar ist: Die Regierung in Rom tut nicht genug, um den massiven Schuldenberg des Landes zu senken. Gemäß des Vertrags über die Arbeitsweise der </w:t>
      </w:r>
      <w:r>
        <w:rPr>
          <w:rFonts w:ascii="Arial" w:eastAsia="Arial" w:hAnsi="Arial" w:cs="Arial"/>
          <w:b/>
          <w:i/>
          <w:color w:val="000000"/>
          <w:sz w:val="20"/>
          <w:u w:val="single"/>
        </w:rPr>
        <w:t>EU</w:t>
      </w:r>
      <w:r>
        <w:rPr>
          <w:rFonts w:ascii="Arial" w:eastAsia="Arial" w:hAnsi="Arial" w:cs="Arial"/>
          <w:color w:val="000000"/>
          <w:sz w:val="20"/>
        </w:rPr>
        <w:t xml:space="preserve"> bereitet die Kommission einen entsprechenden Bericht vor. In Brüssel gibt es jedenfalls so gut wie keine Zweifel, dass es zu einem Strafverfahren kommen wird. </w:t>
      </w:r>
    </w:p>
    <w:p w14:paraId="7207088A" w14:textId="77777777" w:rsidR="005078F9" w:rsidRDefault="005078F9">
      <w:pPr>
        <w:spacing w:before="200" w:line="260" w:lineRule="atLeast"/>
        <w:jc w:val="both"/>
      </w:pPr>
      <w:r>
        <w:rPr>
          <w:rFonts w:ascii="Arial" w:eastAsia="Arial" w:hAnsi="Arial" w:cs="Arial"/>
          <w:color w:val="000000"/>
          <w:sz w:val="20"/>
        </w:rPr>
        <w:t xml:space="preserve">  Bis Freitag, 24 Uhr, hatte die italienische Regierung zwar noch Zeit auf einen entsprechenden Mahnbrief der </w:t>
      </w:r>
      <w:r>
        <w:rPr>
          <w:rFonts w:ascii="Arial" w:eastAsia="Arial" w:hAnsi="Arial" w:cs="Arial"/>
          <w:b/>
          <w:i/>
          <w:color w:val="000000"/>
          <w:sz w:val="20"/>
          <w:u w:val="single"/>
        </w:rPr>
        <w:t>EU</w:t>
      </w:r>
      <w:r>
        <w:rPr>
          <w:rFonts w:ascii="Arial" w:eastAsia="Arial" w:hAnsi="Arial" w:cs="Arial"/>
          <w:color w:val="000000"/>
          <w:sz w:val="20"/>
        </w:rPr>
        <w:t xml:space="preserve">-Kommission zu reagieren. In Brüssel rechnete man aber nicht damit, dass die Antwort aus Rom etwas an den ökonomischen Einschätzungen der Behörde ändern würde. Italienischen Medien zufolge werde die Regierung ohnehin nicht einlenken, sondern lediglich darauf hinweisen, dass Italien unter der </w:t>
      </w:r>
      <w:r>
        <w:rPr>
          <w:rFonts w:ascii="Arial" w:eastAsia="Arial" w:hAnsi="Arial" w:cs="Arial"/>
          <w:b/>
          <w:i/>
          <w:color w:val="000000"/>
          <w:sz w:val="20"/>
          <w:u w:val="single"/>
        </w:rPr>
        <w:t>europaweiten</w:t>
      </w:r>
      <w:r>
        <w:rPr>
          <w:rFonts w:ascii="Arial" w:eastAsia="Arial" w:hAnsi="Arial" w:cs="Arial"/>
          <w:color w:val="000000"/>
          <w:sz w:val="20"/>
        </w:rPr>
        <w:t xml:space="preserve"> Wachstumsschwäche leide, die von internationalen Handelsstreitereien mit ausgelöst worden sei. In Rom geht man davon aus, dass die Erfüllung der Wahlversprechen, etwa das Bürgergeld und die Rückkehr zur Frührente, die Konjunktur wieder in Fahrt bringen werde. </w:t>
      </w:r>
    </w:p>
    <w:p w14:paraId="12DF7B24" w14:textId="77777777" w:rsidR="005078F9" w:rsidRDefault="005078F9">
      <w:pPr>
        <w:spacing w:before="200" w:line="260" w:lineRule="atLeast"/>
        <w:jc w:val="both"/>
      </w:pPr>
      <w:r>
        <w:rPr>
          <w:rFonts w:ascii="Arial" w:eastAsia="Arial" w:hAnsi="Arial" w:cs="Arial"/>
          <w:color w:val="000000"/>
          <w:sz w:val="20"/>
        </w:rPr>
        <w:t xml:space="preserve">  Nicht nur die </w:t>
      </w:r>
      <w:r>
        <w:rPr>
          <w:rFonts w:ascii="Arial" w:eastAsia="Arial" w:hAnsi="Arial" w:cs="Arial"/>
          <w:b/>
          <w:i/>
          <w:color w:val="000000"/>
          <w:sz w:val="20"/>
          <w:u w:val="single"/>
        </w:rPr>
        <w:t>EU</w:t>
      </w:r>
      <w:r>
        <w:rPr>
          <w:rFonts w:ascii="Arial" w:eastAsia="Arial" w:hAnsi="Arial" w:cs="Arial"/>
          <w:color w:val="000000"/>
          <w:sz w:val="20"/>
        </w:rPr>
        <w:t xml:space="preserve">-Kommission hält das für Wunschdenken. Auch Italiens Notenbankchef kritisierte die Schuldenpolitik der populistischen Regierung. Die Erhöhung des Staatsdefizits sei nicht der richtige Weg, um die schleppende Wirtschaft des Landes anzukurbeln, sagte Ignazio Visco am Freitag. Die Hoffnung auf eine vorübergehende Konjunkturstützung durch eine Erhöhung des öffentlichen Defizits könnte sich als kontraproduktiv erweisen, sagte der Chef der Banca d"Italia. Stattdessen brauche das Land eine ,,sorgsame' Haushaltspolitik und wirksamere Instrumente als Subventionen und Transferzahlungen. Visco warnte davor, dass die von der Regierung für 2019 angepeilte Schuldenquote von 132,6 Prozent der Wirtschaftsleistung wohl zu niedrig angesetzt sei. Einen Grund dafür sieht der Notenbankchef in den erwarteten Privatisierungserlösen von gut 18 Milliarden </w:t>
      </w:r>
      <w:r>
        <w:rPr>
          <w:rFonts w:ascii="Arial" w:eastAsia="Arial" w:hAnsi="Arial" w:cs="Arial"/>
          <w:b/>
          <w:i/>
          <w:color w:val="000000"/>
          <w:sz w:val="20"/>
          <w:u w:val="single"/>
        </w:rPr>
        <w:t>Euro</w:t>
      </w:r>
      <w:r>
        <w:rPr>
          <w:rFonts w:ascii="Arial" w:eastAsia="Arial" w:hAnsi="Arial" w:cs="Arial"/>
          <w:color w:val="000000"/>
          <w:sz w:val="20"/>
        </w:rPr>
        <w:t>, die offenbar zu hoch gegriffen seien.</w:t>
      </w:r>
    </w:p>
    <w:p w14:paraId="2283C1DD"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Europäische</w:t>
      </w:r>
      <w:r>
        <w:rPr>
          <w:rFonts w:ascii="Arial" w:eastAsia="Arial" w:hAnsi="Arial" w:cs="Arial"/>
          <w:color w:val="000000"/>
          <w:sz w:val="20"/>
        </w:rPr>
        <w:t xml:space="preserve"> Kommission erwartet für dieses und nächstes Jahr einen Anstieg der Staatsverschuldung auf 133,7 und 135,2 Prozent der Wirtschaftsleistung. Damit ist die Behörde gemäß den </w:t>
      </w:r>
      <w:r>
        <w:rPr>
          <w:rFonts w:ascii="Arial" w:eastAsia="Arial" w:hAnsi="Arial" w:cs="Arial"/>
          <w:b/>
          <w:i/>
          <w:color w:val="000000"/>
          <w:sz w:val="20"/>
          <w:u w:val="single"/>
        </w:rPr>
        <w:t>europäischen</w:t>
      </w:r>
      <w:r>
        <w:rPr>
          <w:rFonts w:ascii="Arial" w:eastAsia="Arial" w:hAnsi="Arial" w:cs="Arial"/>
          <w:color w:val="000000"/>
          <w:sz w:val="20"/>
        </w:rPr>
        <w:t xml:space="preserve"> Regeln eigentlich verpflichtet, ein Strafverfahren gegen Italien zu eröffnen. Dass dies so kommt, war bereits im Dezember absehbar, als die Kommission von einem solchen Schritt noch Abstand nahm. Der Grund dafür war laut </w:t>
      </w:r>
      <w:r>
        <w:rPr>
          <w:rFonts w:ascii="Arial" w:eastAsia="Arial" w:hAnsi="Arial" w:cs="Arial"/>
          <w:b/>
          <w:i/>
          <w:color w:val="000000"/>
          <w:sz w:val="20"/>
          <w:u w:val="single"/>
        </w:rPr>
        <w:t>EU</w:t>
      </w:r>
      <w:r>
        <w:rPr>
          <w:rFonts w:ascii="Arial" w:eastAsia="Arial" w:hAnsi="Arial" w:cs="Arial"/>
          <w:color w:val="000000"/>
          <w:sz w:val="20"/>
        </w:rPr>
        <w:t xml:space="preserve">-Diplomaten von politischer Natur: Vor der </w:t>
      </w:r>
      <w:r>
        <w:rPr>
          <w:rFonts w:ascii="Arial" w:eastAsia="Arial" w:hAnsi="Arial" w:cs="Arial"/>
          <w:b/>
          <w:i/>
          <w:color w:val="000000"/>
          <w:sz w:val="20"/>
          <w:u w:val="single"/>
        </w:rPr>
        <w:t>Europawahl</w:t>
      </w:r>
      <w:r>
        <w:rPr>
          <w:rFonts w:ascii="Arial" w:eastAsia="Arial" w:hAnsi="Arial" w:cs="Arial"/>
          <w:color w:val="000000"/>
          <w:sz w:val="20"/>
        </w:rPr>
        <w:t xml:space="preserve"> wollte Brüssel der Regierung in Rom keinen Anlass bieten, ein Defizitverfahren für Wahlkampfzwecke zu missbrauchen.</w:t>
      </w:r>
    </w:p>
    <w:p w14:paraId="33B0EE16" w14:textId="77777777" w:rsidR="005078F9" w:rsidRDefault="005078F9">
      <w:pPr>
        <w:spacing w:before="240" w:line="260" w:lineRule="atLeast"/>
      </w:pPr>
      <w:r>
        <w:rPr>
          <w:rFonts w:ascii="Arial" w:eastAsia="Arial" w:hAnsi="Arial" w:cs="Arial"/>
          <w:b/>
          <w:color w:val="000000"/>
          <w:sz w:val="20"/>
        </w:rPr>
        <w:lastRenderedPageBreak/>
        <w:t>Auch Italiens Notenbankchef  kritisiert die Schuldenpolitik der populistischen Regierung</w:t>
      </w:r>
    </w:p>
    <w:p w14:paraId="25AAA1AD" w14:textId="77777777" w:rsidR="005078F9" w:rsidRDefault="005078F9">
      <w:pPr>
        <w:keepNext/>
        <w:spacing w:before="240" w:line="340" w:lineRule="atLeast"/>
      </w:pPr>
      <w:r>
        <w:br/>
      </w:r>
      <w:r>
        <w:rPr>
          <w:rFonts w:ascii="Arial" w:eastAsia="Arial" w:hAnsi="Arial" w:cs="Arial"/>
          <w:b/>
          <w:color w:val="000000"/>
          <w:sz w:val="28"/>
        </w:rPr>
        <w:t>Graphic</w:t>
      </w:r>
    </w:p>
    <w:p w14:paraId="1E0941F7" w14:textId="64706495" w:rsidR="005078F9" w:rsidRDefault="005078F9">
      <w:pPr>
        <w:spacing w:line="60" w:lineRule="exact"/>
      </w:pPr>
      <w:r>
        <w:rPr>
          <w:noProof/>
        </w:rPr>
        <mc:AlternateContent>
          <mc:Choice Requires="wps">
            <w:drawing>
              <wp:anchor distT="0" distB="0" distL="114300" distR="114300" simplePos="0" relativeHeight="252469248" behindDoc="0" locked="0" layoutInCell="1" allowOverlap="1" wp14:anchorId="3A72322F" wp14:editId="7E9CE7AA">
                <wp:simplePos x="0" y="0"/>
                <wp:positionH relativeFrom="column">
                  <wp:posOffset>0</wp:posOffset>
                </wp:positionH>
                <wp:positionV relativeFrom="paragraph">
                  <wp:posOffset>25400</wp:posOffset>
                </wp:positionV>
                <wp:extent cx="6502400" cy="0"/>
                <wp:effectExtent l="15875" t="19050" r="15875" b="19050"/>
                <wp:wrapTopAndBottom/>
                <wp:docPr id="716" name="Line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5C8BD" id="Line 851" o:spid="_x0000_s1026" style="position:absolute;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Mr+K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4346B95" w14:textId="77777777" w:rsidR="005078F9" w:rsidRDefault="005078F9">
      <w:pPr>
        <w:spacing w:before="120" w:line="260" w:lineRule="atLeast"/>
      </w:pPr>
      <w:r>
        <w:rPr>
          <w:rFonts w:ascii="Arial" w:eastAsia="Arial" w:hAnsi="Arial" w:cs="Arial"/>
          <w:color w:val="000000"/>
          <w:sz w:val="20"/>
        </w:rPr>
        <w:t xml:space="preserve"> </w:t>
      </w:r>
    </w:p>
    <w:p w14:paraId="4A101E93" w14:textId="77777777" w:rsidR="005078F9" w:rsidRDefault="005078F9">
      <w:pPr>
        <w:spacing w:before="200" w:line="260" w:lineRule="atLeast"/>
        <w:jc w:val="both"/>
      </w:pPr>
      <w:r>
        <w:rPr>
          <w:rFonts w:ascii="Arial" w:eastAsia="Arial" w:hAnsi="Arial" w:cs="Arial"/>
          <w:color w:val="000000"/>
          <w:sz w:val="20"/>
        </w:rPr>
        <w:t>Die Erhöhung des Staatsdefizits sei nicht der richtige Weg, um die schleppende Wirtschaft des Landes anzukurbeln, lautet die Kritik. Foto: Alessia Pierdomenico/Bloomberg</w:t>
      </w:r>
    </w:p>
    <w:p w14:paraId="6771D95F" w14:textId="77777777" w:rsidR="005078F9" w:rsidRDefault="005078F9">
      <w:pPr>
        <w:keepNext/>
        <w:spacing w:before="240" w:line="340" w:lineRule="atLeast"/>
      </w:pPr>
      <w:r>
        <w:rPr>
          <w:rFonts w:ascii="Arial" w:eastAsia="Arial" w:hAnsi="Arial" w:cs="Arial"/>
          <w:b/>
          <w:color w:val="000000"/>
          <w:sz w:val="28"/>
        </w:rPr>
        <w:t>Classification</w:t>
      </w:r>
    </w:p>
    <w:p w14:paraId="15AD07E7" w14:textId="118EEA04" w:rsidR="005078F9" w:rsidRDefault="005078F9">
      <w:pPr>
        <w:spacing w:line="60" w:lineRule="exact"/>
      </w:pPr>
      <w:r>
        <w:rPr>
          <w:noProof/>
        </w:rPr>
        <mc:AlternateContent>
          <mc:Choice Requires="wps">
            <w:drawing>
              <wp:anchor distT="0" distB="0" distL="114300" distR="114300" simplePos="0" relativeHeight="252541952" behindDoc="0" locked="0" layoutInCell="1" allowOverlap="1" wp14:anchorId="49FC1894" wp14:editId="1C1CA266">
                <wp:simplePos x="0" y="0"/>
                <wp:positionH relativeFrom="column">
                  <wp:posOffset>0</wp:posOffset>
                </wp:positionH>
                <wp:positionV relativeFrom="paragraph">
                  <wp:posOffset>25400</wp:posOffset>
                </wp:positionV>
                <wp:extent cx="6502400" cy="0"/>
                <wp:effectExtent l="15875" t="19685" r="15875" b="18415"/>
                <wp:wrapTopAndBottom/>
                <wp:docPr id="715"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3C3EEF" id="Line 922" o:spid="_x0000_s1026" style="position:absolute;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UfI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14DC18" w14:textId="77777777" w:rsidR="005078F9" w:rsidRDefault="005078F9">
      <w:pPr>
        <w:spacing w:line="120" w:lineRule="exact"/>
      </w:pPr>
    </w:p>
    <w:p w14:paraId="7D4C60E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62D819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AD230D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CA8629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POLITIK (90%); KONJUNKTURNACHRICHTEN (89%); STAATSVERSCHULDUNG (89%); ZENTRALBANKEN (89%); ÖFFENTLICHE FINANZEN (89%); ÖFFENTLICHE POLITIK (89%); INTERNATIONALE WIRTSCHAFTSORGANISATIONEN (78%); STAATSBUDGETS (78%); WIRTSCHAFTSNACHRICHTEN (78%); WAHLEN (76%); PRIVATISIERUNG (73%); STAATLICHE SUBVENTIONEN &amp; FÖRDERMITTEL (73%); HANDELSKONFLIKTE (72%); WÄHLER &amp; WAHLEN (72%); FRÜHPENSIONIERUNG (71%)</w:t>
      </w:r>
      <w:r>
        <w:br/>
      </w:r>
      <w:r>
        <w:br/>
      </w:r>
    </w:p>
    <w:p w14:paraId="62DC68A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ZENTRALBANKEN (89%); BUDGETS (78%); STAATSBUDGETS (78%)</w:t>
      </w:r>
      <w:r>
        <w:br/>
      </w:r>
      <w:r>
        <w:br/>
      </w:r>
    </w:p>
    <w:p w14:paraId="3CA7579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(94%); BRÜSSEL, BELGIEN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(94%); ITALIEN (94%); BELGIEN (91%); </w:t>
      </w:r>
      <w:r>
        <w:rPr>
          <w:rFonts w:ascii="Arial" w:eastAsia="Arial" w:hAnsi="Arial" w:cs="Arial"/>
          <w:b/>
          <w:i/>
          <w:color w:val="000000"/>
          <w:sz w:val="20"/>
          <w:u w:val="single"/>
        </w:rPr>
        <w:t>EUROPA</w:t>
      </w:r>
      <w:r>
        <w:rPr>
          <w:rFonts w:ascii="Arial" w:eastAsia="Arial" w:hAnsi="Arial" w:cs="Arial"/>
          <w:color w:val="000000"/>
          <w:sz w:val="20"/>
        </w:rPr>
        <w:t xml:space="preserve"> (91%)</w:t>
      </w:r>
      <w:r>
        <w:br/>
      </w:r>
      <w:r>
        <w:br/>
      </w:r>
    </w:p>
    <w:p w14:paraId="7AD7E09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 2019</w:t>
      </w:r>
    </w:p>
    <w:p w14:paraId="46CF1B07" w14:textId="77777777" w:rsidR="005078F9" w:rsidRDefault="005078F9"/>
    <w:p w14:paraId="124CBB3B" w14:textId="5C4AB92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1104" behindDoc="0" locked="0" layoutInCell="1" allowOverlap="1" wp14:anchorId="6747C7FF" wp14:editId="6E26A9BD">
                <wp:simplePos x="0" y="0"/>
                <wp:positionH relativeFrom="column">
                  <wp:posOffset>0</wp:posOffset>
                </wp:positionH>
                <wp:positionV relativeFrom="paragraph">
                  <wp:posOffset>127000</wp:posOffset>
                </wp:positionV>
                <wp:extent cx="6502400" cy="0"/>
                <wp:effectExtent l="6350" t="12065" r="6350" b="6985"/>
                <wp:wrapNone/>
                <wp:docPr id="714"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EC92A" id="Line 970" o:spid="_x0000_s1026" style="position:absolute;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lblr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4B77830" w14:textId="77777777" w:rsidR="005078F9" w:rsidRDefault="005078F9">
      <w:pPr>
        <w:sectPr w:rsidR="005078F9">
          <w:headerReference w:type="even" r:id="rId2468"/>
          <w:headerReference w:type="default" r:id="rId2469"/>
          <w:footerReference w:type="even" r:id="rId2470"/>
          <w:footerReference w:type="default" r:id="rId2471"/>
          <w:headerReference w:type="first" r:id="rId2472"/>
          <w:footerReference w:type="first" r:id="rId2473"/>
          <w:pgSz w:w="12240" w:h="15840"/>
          <w:pgMar w:top="840" w:right="1000" w:bottom="840" w:left="1000" w:header="400" w:footer="400" w:gutter="0"/>
          <w:cols w:space="720"/>
          <w:titlePg/>
        </w:sectPr>
      </w:pPr>
    </w:p>
    <w:p w14:paraId="2D8A944B" w14:textId="77777777" w:rsidR="005078F9" w:rsidRDefault="005078F9"/>
    <w:p w14:paraId="3867C655" w14:textId="77777777" w:rsidR="005078F9" w:rsidRDefault="005078F9">
      <w:pPr>
        <w:spacing w:before="240" w:after="200" w:line="340" w:lineRule="atLeast"/>
        <w:jc w:val="center"/>
        <w:outlineLvl w:val="0"/>
        <w:rPr>
          <w:rFonts w:ascii="Arial" w:hAnsi="Arial" w:cs="Arial"/>
          <w:b/>
          <w:bCs/>
          <w:kern w:val="32"/>
          <w:sz w:val="32"/>
          <w:szCs w:val="32"/>
        </w:rPr>
      </w:pPr>
      <w:hyperlink r:id="rId2474" w:history="1">
        <w:r>
          <w:rPr>
            <w:rFonts w:ascii="Arial" w:eastAsia="Arial" w:hAnsi="Arial" w:cs="Arial"/>
            <w:b/>
            <w:bCs/>
            <w:i/>
            <w:color w:val="0077CC"/>
            <w:kern w:val="32"/>
            <w:sz w:val="28"/>
            <w:szCs w:val="32"/>
            <w:u w:val="single"/>
            <w:shd w:val="clear" w:color="auto" w:fill="FFFFFF"/>
          </w:rPr>
          <w:t>Streit? Wir doch nicht; Beim Antrittsbesuch in Berlin lobt US-Außenminister Mike Pompeo die transatlantische Partnerschaft - und fordert von den Deutschen eine deutlich härtere Haltung gegen Iran sowie China</w:t>
        </w:r>
      </w:hyperlink>
    </w:p>
    <w:p w14:paraId="0030707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D583B6F" w14:textId="77777777" w:rsidR="005078F9" w:rsidRDefault="005078F9">
      <w:pPr>
        <w:spacing w:before="120" w:line="260" w:lineRule="atLeast"/>
        <w:jc w:val="center"/>
      </w:pPr>
      <w:r>
        <w:rPr>
          <w:rFonts w:ascii="Arial" w:eastAsia="Arial" w:hAnsi="Arial" w:cs="Arial"/>
          <w:color w:val="000000"/>
          <w:sz w:val="20"/>
        </w:rPr>
        <w:t>Samstag 1. Juni 2019</w:t>
      </w:r>
    </w:p>
    <w:p w14:paraId="1CECEADE" w14:textId="77777777" w:rsidR="005078F9" w:rsidRDefault="005078F9">
      <w:pPr>
        <w:spacing w:line="240" w:lineRule="atLeast"/>
        <w:jc w:val="both"/>
      </w:pPr>
    </w:p>
    <w:p w14:paraId="47FB0AD5"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4DB7276" w14:textId="36ED5085" w:rsidR="005078F9" w:rsidRDefault="005078F9">
      <w:pPr>
        <w:spacing w:before="120" w:line="220" w:lineRule="atLeast"/>
      </w:pPr>
      <w:r>
        <w:br/>
      </w:r>
      <w:r>
        <w:rPr>
          <w:noProof/>
        </w:rPr>
        <w:drawing>
          <wp:inline distT="0" distB="0" distL="0" distR="0" wp14:anchorId="2761B284" wp14:editId="3F8D9DD8">
            <wp:extent cx="2857500" cy="374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1C2CD9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6</w:t>
      </w:r>
    </w:p>
    <w:p w14:paraId="5956FB7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1186 words</w:t>
      </w:r>
    </w:p>
    <w:p w14:paraId="78F8FE2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w:t>
      </w:r>
    </w:p>
    <w:p w14:paraId="033C2CA4" w14:textId="77777777" w:rsidR="005078F9" w:rsidRDefault="005078F9">
      <w:pPr>
        <w:keepNext/>
        <w:spacing w:before="240" w:line="340" w:lineRule="atLeast"/>
      </w:pPr>
      <w:r>
        <w:rPr>
          <w:rFonts w:ascii="Arial" w:eastAsia="Arial" w:hAnsi="Arial" w:cs="Arial"/>
          <w:b/>
          <w:color w:val="000000"/>
          <w:sz w:val="28"/>
        </w:rPr>
        <w:t>Body</w:t>
      </w:r>
    </w:p>
    <w:p w14:paraId="368941DB" w14:textId="2FAB1641" w:rsidR="005078F9" w:rsidRDefault="005078F9">
      <w:pPr>
        <w:spacing w:line="60" w:lineRule="exact"/>
      </w:pPr>
      <w:r>
        <w:rPr>
          <w:noProof/>
        </w:rPr>
        <mc:AlternateContent>
          <mc:Choice Requires="wps">
            <w:drawing>
              <wp:anchor distT="0" distB="0" distL="114300" distR="114300" simplePos="0" relativeHeight="252397568" behindDoc="0" locked="0" layoutInCell="1" allowOverlap="1" wp14:anchorId="47D0607F" wp14:editId="7E0562C5">
                <wp:simplePos x="0" y="0"/>
                <wp:positionH relativeFrom="column">
                  <wp:posOffset>0</wp:posOffset>
                </wp:positionH>
                <wp:positionV relativeFrom="paragraph">
                  <wp:posOffset>25400</wp:posOffset>
                </wp:positionV>
                <wp:extent cx="6502400" cy="0"/>
                <wp:effectExtent l="15875" t="19050" r="15875" b="19050"/>
                <wp:wrapTopAndBottom/>
                <wp:docPr id="713" name="Lin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4A5CB" id="Line 781" o:spid="_x0000_s1026" style="position:absolute;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qJnD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AB043D4" w14:textId="77777777" w:rsidR="005078F9" w:rsidRDefault="005078F9"/>
    <w:p w14:paraId="6727019E"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Heiko Maas hat einiges auf dem Zettel, aber das Wichtigste steht gar nicht drauf. ,,Lieber Mike', hebt er an, ,,herzlich willkommen zu Deinem ersten Besuch als Außenminister hier in Berlin. Wir freuen uns sehr darüber.' So sehr, dass Maas Pompeo nicht im nüchternen Außenministerium am Werderschen Markt empfängt, sondern inmitten träumerischer Pracht der Villa Borsig am Tegeler See. Die nette Kulisse ist die unausgesprochene, aber gewissermaßen die wichtigste Botschaft an diesem Tag. Ein Jahr hat sich Pompeo Zeit gelassen mit seinem Antrittsbesuch. Und einen eigentlich schon vor mehr als drei Wochen angesetzten Termin hatte er kurzfristig abgesagt, weil er eine Irak-Reise wichtiger fand. Alles nicht so schlimm, soll die Kulisse nun sagen. ,,Der enge Draht zwischen </w:t>
      </w:r>
      <w:r>
        <w:rPr>
          <w:rFonts w:ascii="Arial" w:eastAsia="Arial" w:hAnsi="Arial" w:cs="Arial"/>
          <w:b/>
          <w:i/>
          <w:color w:val="000000"/>
          <w:sz w:val="20"/>
          <w:u w:val="single"/>
        </w:rPr>
        <w:t>Europa</w:t>
      </w:r>
      <w:r>
        <w:rPr>
          <w:rFonts w:ascii="Arial" w:eastAsia="Arial" w:hAnsi="Arial" w:cs="Arial"/>
          <w:color w:val="000000"/>
          <w:sz w:val="20"/>
        </w:rPr>
        <w:t xml:space="preserve"> und den USA ist nicht nur in unserem gegenseitigen Interesse. Er ist auch der Ausdruck einer tief empfundenen Freundschaft', sagt Maas. </w:t>
      </w:r>
    </w:p>
    <w:p w14:paraId="5E75EFED" w14:textId="77777777" w:rsidR="005078F9" w:rsidRDefault="005078F9">
      <w:pPr>
        <w:spacing w:before="200" w:line="260" w:lineRule="atLeast"/>
        <w:jc w:val="both"/>
      </w:pPr>
      <w:r>
        <w:rPr>
          <w:rFonts w:ascii="Arial" w:eastAsia="Arial" w:hAnsi="Arial" w:cs="Arial"/>
          <w:color w:val="000000"/>
          <w:sz w:val="20"/>
        </w:rPr>
        <w:t>  Mit dieser ,,tief empfundenen Freundschaft' ist es freilich kompliziert. Einen Tag vor Pompoes Besuch in Berlin ist Bundeskanzlerin Angela Merkel von der Universität Harvard mit der Ehrendoktorwürde ausgezeichnet worden. Aus diesem Anlass hat sie eine sehr grundsätzliche Rede gehalten (</w:t>
      </w:r>
      <w:r>
        <w:rPr>
          <w:rFonts w:ascii="Arial" w:eastAsia="Arial" w:hAnsi="Arial" w:cs="Arial"/>
          <w:i/>
          <w:color w:val="000000"/>
          <w:sz w:val="20"/>
        </w:rPr>
        <w:t>siehe  nebenstehenden Text</w:t>
      </w:r>
      <w:r>
        <w:rPr>
          <w:rFonts w:ascii="Arial" w:eastAsia="Arial" w:hAnsi="Arial" w:cs="Arial"/>
          <w:color w:val="000000"/>
          <w:sz w:val="20"/>
        </w:rPr>
        <w:t>). Sie hat Mut eingefordert und ,,Wahrhaftigkeit gegenüber anderen und - vielleicht am wichtigsten - gegenüber uns selbst'. Dazu gehöre, ,,dass wir Lügen nicht Wahrheiten nennen und Wahrheiten nicht Lügen'. Den Namen Trump erwähnte die Kanzlerin kein einziges Mal, aber dass das jubelnde Publikum in Harvard Kritik am US-Präsidenten heraushörte, war sicher nicht unbeabsichtigt. Außenpolitisch sind die letzten Jahre der Merkel-Kanzlerschaft geprägt von diesem Spagat: einerseits am Gegenentwurf zu Nationalismus und Polterei festhalten, andererseits den Schaden in den Beziehungen zum wichtigsten Verbündeten begrenzen.</w:t>
      </w:r>
    </w:p>
    <w:p w14:paraId="6D8235A8" w14:textId="77777777" w:rsidR="005078F9" w:rsidRDefault="005078F9">
      <w:pPr>
        <w:spacing w:before="200" w:line="260" w:lineRule="atLeast"/>
        <w:jc w:val="both"/>
      </w:pPr>
      <w:r>
        <w:rPr>
          <w:rFonts w:ascii="Arial" w:eastAsia="Arial" w:hAnsi="Arial" w:cs="Arial"/>
          <w:color w:val="000000"/>
          <w:sz w:val="20"/>
        </w:rPr>
        <w:t xml:space="preserve">  Genau darum geht es auch in der Villa Borsig, denn die Liste der Meinungsverschiedenheiten ist lang. Die USA sind verärgert, weil Deutschland bei den Verteidigungsausgaben weit entfernt ist vom Zwei-Prozent-Ziel der Nato. Sie verlangen, dass die Bundesregierung den Bau der auch in </w:t>
      </w:r>
      <w:r>
        <w:rPr>
          <w:rFonts w:ascii="Arial" w:eastAsia="Arial" w:hAnsi="Arial" w:cs="Arial"/>
          <w:b/>
          <w:i/>
          <w:color w:val="000000"/>
          <w:sz w:val="20"/>
          <w:u w:val="single"/>
        </w:rPr>
        <w:t>Europa</w:t>
      </w:r>
      <w:r>
        <w:rPr>
          <w:rFonts w:ascii="Arial" w:eastAsia="Arial" w:hAnsi="Arial" w:cs="Arial"/>
          <w:color w:val="000000"/>
          <w:sz w:val="20"/>
        </w:rPr>
        <w:t xml:space="preserve"> sehr umstrittenen Ostsee-Pipeline Nordstream 2 stoppt, und sie sind mit Deutschland und anderen überkreuz wegen des Atomabkommens mit Iran. Trump ist aus dem Deal ausgestiegen - Deutsche, Briten, Franzosen, Russen und Chinesen wollen ihn retten.</w:t>
      </w:r>
    </w:p>
    <w:p w14:paraId="375150B6" w14:textId="77777777" w:rsidR="005078F9" w:rsidRDefault="005078F9">
      <w:pPr>
        <w:spacing w:before="200" w:line="260" w:lineRule="atLeast"/>
        <w:jc w:val="both"/>
      </w:pPr>
      <w:r>
        <w:rPr>
          <w:rFonts w:ascii="Arial" w:eastAsia="Arial" w:hAnsi="Arial" w:cs="Arial"/>
          <w:color w:val="000000"/>
          <w:sz w:val="20"/>
        </w:rPr>
        <w:t xml:space="preserve">  Pompeo gilt als Hardliner, aber die zentrale Botschaft scheint beim Gast erst einmal anzukommen. Er lobt den ,,wunderschönen Ort', entschuldigt sich für die Verschiebung des Besuches und findet am Anfang erst einmal ein </w:t>
      </w:r>
      <w:r>
        <w:rPr>
          <w:rFonts w:ascii="Arial" w:eastAsia="Arial" w:hAnsi="Arial" w:cs="Arial"/>
          <w:color w:val="000000"/>
          <w:sz w:val="20"/>
        </w:rPr>
        <w:lastRenderedPageBreak/>
        <w:t>paar warme Worte über 30 Jahre Mauerfall. Dann kommt er allerdings doch schnell zur Sache mit einem Anliegen, das den Amerikanern dieser Tage noch mehr am Herzen zu liegen scheint als das deutsche Wehrbudget oder die deutsch-russische Gasröhre. Er hoffe, dass Deutschland sich gegen ,,chinesische Korruption und Spionage' stellen werde. Die USA erwarten von ihren Verbündeten, den chinesischen Huawei-Konzern vom Aufbau des 5G-Mobilfunknetzes auszuschließen. Überdies bekräftigt Pompeo noch einmal die US-Agenda in Sachen Iran und nennt das Land den ,,Terrorsponsor Nummer eins in der Welt'.</w:t>
      </w:r>
    </w:p>
    <w:p w14:paraId="4592387F" w14:textId="77777777" w:rsidR="005078F9" w:rsidRDefault="005078F9">
      <w:pPr>
        <w:spacing w:before="200" w:line="260" w:lineRule="atLeast"/>
        <w:jc w:val="both"/>
      </w:pPr>
      <w:r>
        <w:rPr>
          <w:rFonts w:ascii="Arial" w:eastAsia="Arial" w:hAnsi="Arial" w:cs="Arial"/>
          <w:color w:val="000000"/>
          <w:sz w:val="20"/>
        </w:rPr>
        <w:t>  Für Maas besteht die Herausforderung nun darin, Streit auf offener Bühne zu vermeiden, ohne Pompeo in der Sache zuzustimmen. ,,Wir sind uns einig, dass wir einen Griff Irans nach Atomwaffen verhindern müssen', sagt er. Es sei aber ,,auch kein Geheimnis, dass wir unterschiedliche Ansichten auf dem Weg dahin verfolgen'. Er habe Pompeo dargelegt, warum aus deutscher Sicht der Nukleardeal mit Teheran die internationale Sicherheit erhöhe. Tatsächlich versucht die Bundesregierung ungeachtet eines iranischen Ultimatums immer noch, das Abkommen zu erhalten. Kürzlich entsandte Maas seinen Politischen Direktor Jens Plötner nach Teheran, um die Iraner bei der Stange zu halten. Im Zentrum der Bemühungen steht derzeit der Versuch, angesichts massiver US-Sanktionen zumindest einen kleinen wirtschaftlichen Nutzen des Abkommens für Iran zu erhalten, das bereits einen großen Teil seiner Einnahmen aus dem Ölverkauf eingebüßt hat.</w:t>
      </w:r>
    </w:p>
    <w:p w14:paraId="158E4CEF" w14:textId="77777777" w:rsidR="005078F9" w:rsidRDefault="005078F9">
      <w:pPr>
        <w:spacing w:before="200" w:line="260" w:lineRule="atLeast"/>
        <w:jc w:val="both"/>
      </w:pPr>
      <w:r>
        <w:rPr>
          <w:rFonts w:ascii="Arial" w:eastAsia="Arial" w:hAnsi="Arial" w:cs="Arial"/>
          <w:color w:val="000000"/>
          <w:sz w:val="20"/>
        </w:rPr>
        <w:t>  Dafür soll ein Zahlungskanal namens Instex aufgebaut werden, der es ermöglichen soll, Geschäfte ohne Dollar und abseits des US-Zugriffs abzuwickeln. ,,Wir werden unser Bestes tun, das US-Sanktionsregime durchzusetzen', stellt Pompeo klar. Es gebe allerdings Güter wie Medikamente, die nicht mit Sanktionen belegt seien. Wenn der Handel solcher Güter über Instex abgewickelt werde, sei das ,,unproblematisch'. Nur darum gehe es, bestätigt Maas. Doch als ganz so unproblematisch erweist sich der Aufbau von Instex bislang nicht. Unternehmen mit US-Geschäft wollen mit dem neuen Zahlungskanal jedenfalls lieber nichts zu tun haben. Ungewiss ist, ob es - wie den Iranern in Aussicht gestellt - schon in den nächsten Wochen gelingt, die ersten Geschäfte über Instex abzuwickeln.</w:t>
      </w:r>
    </w:p>
    <w:p w14:paraId="0F2A3CC7" w14:textId="77777777" w:rsidR="005078F9" w:rsidRDefault="005078F9">
      <w:pPr>
        <w:spacing w:before="200" w:line="260" w:lineRule="atLeast"/>
        <w:jc w:val="both"/>
      </w:pPr>
      <w:r>
        <w:rPr>
          <w:rFonts w:ascii="Arial" w:eastAsia="Arial" w:hAnsi="Arial" w:cs="Arial"/>
          <w:color w:val="000000"/>
          <w:sz w:val="20"/>
        </w:rPr>
        <w:t xml:space="preserve">  Ob Deutschland denn eine Vermittlerrolle einnehmen könne, wird Maas bei der Pressekonferenz gefragt. In Sachen Iran sei man mit den USA ,,in außerordentlich engem Austausch', weicht der Außenminister aus. Es sei ,,gut, Dialog zu haben und auch zu nutzen, um gerade in einer sehr angespannten Situation in der ganzen Region möglicherweise auch dafür zu sorgen, dass Spannungen Stück für Stück abgebaut werden'. Pompeo wiederum lässt einen Wunsch nach einer irgendwie gearteten deutschen Vermittlerrolle oder sonstiger Hilfe zumindest nicht erkennen. Etwas anders sieht es in Sachen Syrien aus. Dort bemühe man sich, sagt Pompeo, um eine ,,politische Lösung' und strebe so etwas wie eine ,,Pufferzone' an, die die Türkei vor Terrorangriffen, aber auch die Kurden im Norden des Irak schütze. Hier sei man an </w:t>
      </w:r>
      <w:r>
        <w:rPr>
          <w:rFonts w:ascii="Arial" w:eastAsia="Arial" w:hAnsi="Arial" w:cs="Arial"/>
          <w:b/>
          <w:i/>
          <w:color w:val="000000"/>
          <w:sz w:val="20"/>
          <w:u w:val="single"/>
        </w:rPr>
        <w:t>europäischer</w:t>
      </w:r>
      <w:r>
        <w:rPr>
          <w:rFonts w:ascii="Arial" w:eastAsia="Arial" w:hAnsi="Arial" w:cs="Arial"/>
          <w:color w:val="000000"/>
          <w:sz w:val="20"/>
        </w:rPr>
        <w:t xml:space="preserve"> Unterstützung interessiert. Die Bundeswehr sei ja, erklärt Maas, mit Tornado-Aufklärungsflügen und Luftbetankung in Jordanien bis Oktober im Einsatz. Über alles weitere werde ,,zu gegebener Zeit im Bundestag zu diskutieren und auch zu entscheiden sein'. In diesem Punkt jedenfalls möchte Maas, so scheint es, den USA entgegenkommen. Vor einer Verlängerung der Mission müsste er allerdings Widerstand in seiner SPD-Fraktion überwinden.</w:t>
      </w:r>
    </w:p>
    <w:p w14:paraId="626A4A80" w14:textId="77777777" w:rsidR="005078F9" w:rsidRDefault="005078F9">
      <w:pPr>
        <w:spacing w:before="200" w:line="260" w:lineRule="atLeast"/>
        <w:jc w:val="both"/>
      </w:pPr>
      <w:r>
        <w:rPr>
          <w:rFonts w:ascii="Arial" w:eastAsia="Arial" w:hAnsi="Arial" w:cs="Arial"/>
          <w:color w:val="000000"/>
          <w:sz w:val="20"/>
        </w:rPr>
        <w:t>  Als sich das Treffen in der Villa Borsig dann dem Ende nähert, hat sich in den wesentlichen Streitfragen wenig bewegt. Sanktionen wegen Nordstream 2 will Pompeo nicht ausschließen, und in Sachen Huawei wird er noch einmal deutlich. Es müsse sichergestellt werden, dass Datennetzwerke, in denen US-Informationen flössen, vertrauenswürdig seien und diese nicht in die Hand der Kommunistischen Partei Chinas gerieten. Wenn ein Unternehmen die Sicherheitsgarantien nicht erfülle, habe es wenig Chancen, den Zuschlag zu erhalten, sagt Maas lediglich zu.</w:t>
      </w:r>
    </w:p>
    <w:p w14:paraId="22B8F0C9" w14:textId="77777777" w:rsidR="005078F9" w:rsidRDefault="005078F9">
      <w:pPr>
        <w:spacing w:before="200" w:line="260" w:lineRule="atLeast"/>
        <w:jc w:val="both"/>
      </w:pPr>
      <w:r>
        <w:rPr>
          <w:rFonts w:ascii="Arial" w:eastAsia="Arial" w:hAnsi="Arial" w:cs="Arial"/>
          <w:color w:val="000000"/>
          <w:sz w:val="20"/>
        </w:rPr>
        <w:t>  Später hat Pompeo noch einen kurzen Termin bei Merkel. Man rede, sagt sie, im ,,Geiste der Partnerschaft'. Pompeo lobt Deutschland als ,,großen, wichtigen Partner und Verbündeten'. Nun gäbe es auch die Gelegenheit, Merkel vor den Kameras zum Ehrendoktor zu gratulieren. Sie verstreicht ungenutzt.</w:t>
      </w:r>
    </w:p>
    <w:p w14:paraId="2BFA1228" w14:textId="77777777" w:rsidR="005078F9" w:rsidRDefault="005078F9">
      <w:pPr>
        <w:spacing w:before="240" w:line="260" w:lineRule="atLeast"/>
      </w:pPr>
      <w:r>
        <w:rPr>
          <w:rFonts w:ascii="Arial" w:eastAsia="Arial" w:hAnsi="Arial" w:cs="Arial"/>
          <w:b/>
          <w:color w:val="000000"/>
          <w:sz w:val="20"/>
        </w:rPr>
        <w:t>Sanktionen wegen der  Gasröhre Nordstream 2  will Pompeo nicht aussschließen</w:t>
      </w:r>
    </w:p>
    <w:p w14:paraId="339758C8" w14:textId="77777777" w:rsidR="005078F9" w:rsidRDefault="005078F9">
      <w:pPr>
        <w:keepNext/>
        <w:spacing w:before="240" w:line="340" w:lineRule="atLeast"/>
      </w:pPr>
      <w:r>
        <w:lastRenderedPageBreak/>
        <w:br/>
      </w:r>
      <w:r>
        <w:rPr>
          <w:rFonts w:ascii="Arial" w:eastAsia="Arial" w:hAnsi="Arial" w:cs="Arial"/>
          <w:b/>
          <w:color w:val="000000"/>
          <w:sz w:val="28"/>
        </w:rPr>
        <w:t>Graphic</w:t>
      </w:r>
    </w:p>
    <w:p w14:paraId="5035B8BD" w14:textId="5A953AD5" w:rsidR="005078F9" w:rsidRDefault="005078F9">
      <w:pPr>
        <w:spacing w:line="60" w:lineRule="exact"/>
      </w:pPr>
      <w:r>
        <w:rPr>
          <w:noProof/>
        </w:rPr>
        <mc:AlternateContent>
          <mc:Choice Requires="wps">
            <w:drawing>
              <wp:anchor distT="0" distB="0" distL="114300" distR="114300" simplePos="0" relativeHeight="252470272" behindDoc="0" locked="0" layoutInCell="1" allowOverlap="1" wp14:anchorId="2012C054" wp14:editId="5EB18056">
                <wp:simplePos x="0" y="0"/>
                <wp:positionH relativeFrom="column">
                  <wp:posOffset>0</wp:posOffset>
                </wp:positionH>
                <wp:positionV relativeFrom="paragraph">
                  <wp:posOffset>25400</wp:posOffset>
                </wp:positionV>
                <wp:extent cx="6502400" cy="0"/>
                <wp:effectExtent l="15875" t="19050" r="15875" b="19050"/>
                <wp:wrapTopAndBottom/>
                <wp:docPr id="712" name="Line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7AC9A" id="Line 852" o:spid="_x0000_s1026" style="position:absolute;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QFb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FCFA76" w14:textId="77777777" w:rsidR="005078F9" w:rsidRDefault="005078F9">
      <w:pPr>
        <w:spacing w:before="120" w:line="260" w:lineRule="atLeast"/>
      </w:pPr>
      <w:r>
        <w:rPr>
          <w:rFonts w:ascii="Arial" w:eastAsia="Arial" w:hAnsi="Arial" w:cs="Arial"/>
          <w:color w:val="000000"/>
          <w:sz w:val="20"/>
        </w:rPr>
        <w:t xml:space="preserve"> </w:t>
      </w:r>
    </w:p>
    <w:p w14:paraId="7F21457F" w14:textId="77777777" w:rsidR="005078F9" w:rsidRDefault="005078F9">
      <w:pPr>
        <w:spacing w:before="200" w:line="260" w:lineRule="atLeast"/>
        <w:jc w:val="both"/>
      </w:pPr>
      <w:r>
        <w:rPr>
          <w:rFonts w:ascii="Arial" w:eastAsia="Arial" w:hAnsi="Arial" w:cs="Arial"/>
          <w:color w:val="000000"/>
          <w:sz w:val="20"/>
        </w:rPr>
        <w:t>Im ,,Geiste der Partnerschaft': Pompeo wird am Freitag von Bundeskanzlerin Angela Merkel empfangen. Foto: Sean Gallup/Getty</w:t>
      </w:r>
    </w:p>
    <w:p w14:paraId="3A742807" w14:textId="77777777" w:rsidR="005078F9" w:rsidRDefault="005078F9">
      <w:pPr>
        <w:keepNext/>
        <w:spacing w:before="240" w:line="340" w:lineRule="atLeast"/>
      </w:pPr>
      <w:r>
        <w:rPr>
          <w:rFonts w:ascii="Arial" w:eastAsia="Arial" w:hAnsi="Arial" w:cs="Arial"/>
          <w:b/>
          <w:color w:val="000000"/>
          <w:sz w:val="28"/>
        </w:rPr>
        <w:t>Classification</w:t>
      </w:r>
    </w:p>
    <w:p w14:paraId="15305702" w14:textId="56429447" w:rsidR="005078F9" w:rsidRDefault="005078F9">
      <w:pPr>
        <w:spacing w:line="60" w:lineRule="exact"/>
      </w:pPr>
      <w:r>
        <w:rPr>
          <w:noProof/>
        </w:rPr>
        <mc:AlternateContent>
          <mc:Choice Requires="wps">
            <w:drawing>
              <wp:anchor distT="0" distB="0" distL="114300" distR="114300" simplePos="0" relativeHeight="252542976" behindDoc="0" locked="0" layoutInCell="1" allowOverlap="1" wp14:anchorId="0A692857" wp14:editId="35D20CD2">
                <wp:simplePos x="0" y="0"/>
                <wp:positionH relativeFrom="column">
                  <wp:posOffset>0</wp:posOffset>
                </wp:positionH>
                <wp:positionV relativeFrom="paragraph">
                  <wp:posOffset>25400</wp:posOffset>
                </wp:positionV>
                <wp:extent cx="6502400" cy="0"/>
                <wp:effectExtent l="15875" t="19685" r="15875" b="18415"/>
                <wp:wrapTopAndBottom/>
                <wp:docPr id="711" name="Lin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E76FF" id="Line 923" o:spid="_x0000_s1026" style="position:absolute;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evM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A869F9F" w14:textId="77777777" w:rsidR="005078F9" w:rsidRDefault="005078F9">
      <w:pPr>
        <w:spacing w:line="120" w:lineRule="exact"/>
      </w:pPr>
    </w:p>
    <w:p w14:paraId="19A683E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420345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2843F7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682FCD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AUSLANDSBEZIEHUNGEN (90%); AUSWÄRTIGE ÄMTER &amp; DIPLOMATISCHE DIENSTE (90%); STAATS- UND REGIERUNGSOBERHÄUPTER (90%); DEUTSCHE BUNDESKANZLER (89%); POLITIK (89%); ÖFFENTLICHE POLITIK (89%); AUSSENPOLITIK (77%); INTERNATIONALE BEZIEHUNGEN (77%); KORRUPTION (72%); US-PRÄSIDENTEN (71%)</w:t>
      </w:r>
      <w:r>
        <w:br/>
      </w:r>
      <w:r>
        <w:br/>
      </w:r>
    </w:p>
    <w:p w14:paraId="0A298FD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(56%)</w:t>
      </w:r>
      <w:r>
        <w:br/>
      </w:r>
      <w:r>
        <w:br/>
      </w:r>
    </w:p>
    <w:p w14:paraId="777FA7C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5G (70%); MOBILKOMMUNIKATION (50%)</w:t>
      </w:r>
      <w:r>
        <w:br/>
      </w:r>
      <w:r>
        <w:br/>
      </w:r>
    </w:p>
    <w:p w14:paraId="77558A5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(92%)</w:t>
      </w:r>
      <w:r>
        <w:br/>
      </w:r>
      <w:r>
        <w:br/>
      </w:r>
    </w:p>
    <w:p w14:paraId="27A8F2D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(90%); CHINA (90%); DEUTSCHLAND (89%); </w:t>
      </w:r>
      <w:r>
        <w:rPr>
          <w:rFonts w:ascii="Arial" w:eastAsia="Arial" w:hAnsi="Arial" w:cs="Arial"/>
          <w:b/>
          <w:i/>
          <w:color w:val="000000"/>
          <w:sz w:val="20"/>
          <w:u w:val="single"/>
        </w:rPr>
        <w:t>EUROPA</w:t>
      </w:r>
      <w:r>
        <w:rPr>
          <w:rFonts w:ascii="Arial" w:eastAsia="Arial" w:hAnsi="Arial" w:cs="Arial"/>
          <w:color w:val="000000"/>
          <w:sz w:val="20"/>
        </w:rPr>
        <w:t xml:space="preserve"> (88%); IRAN (88%); NORDAMERIKA (79%); IRAK (73%); RUSSISCHE FÖDERATION (73%)</w:t>
      </w:r>
      <w:r>
        <w:br/>
      </w:r>
      <w:r>
        <w:br/>
      </w:r>
    </w:p>
    <w:p w14:paraId="1779D83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 2019</w:t>
      </w:r>
    </w:p>
    <w:p w14:paraId="3869485E" w14:textId="77777777" w:rsidR="005078F9" w:rsidRDefault="005078F9"/>
    <w:p w14:paraId="3A0A1E6F" w14:textId="408FEDC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2128" behindDoc="0" locked="0" layoutInCell="1" allowOverlap="1" wp14:anchorId="7F3D5291" wp14:editId="3570B9AD">
                <wp:simplePos x="0" y="0"/>
                <wp:positionH relativeFrom="column">
                  <wp:posOffset>0</wp:posOffset>
                </wp:positionH>
                <wp:positionV relativeFrom="paragraph">
                  <wp:posOffset>127000</wp:posOffset>
                </wp:positionV>
                <wp:extent cx="6502400" cy="0"/>
                <wp:effectExtent l="6350" t="8255" r="6350" b="10795"/>
                <wp:wrapNone/>
                <wp:docPr id="710" name="Line 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4318B" id="Line 971" o:spid="_x0000_s1026" style="position:absolute;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Il95LT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313E4B76" w14:textId="77777777" w:rsidR="005078F9" w:rsidRDefault="005078F9">
      <w:pPr>
        <w:sectPr w:rsidR="005078F9">
          <w:headerReference w:type="even" r:id="rId2475"/>
          <w:headerReference w:type="default" r:id="rId2476"/>
          <w:footerReference w:type="even" r:id="rId2477"/>
          <w:footerReference w:type="default" r:id="rId2478"/>
          <w:headerReference w:type="first" r:id="rId2479"/>
          <w:footerReference w:type="first" r:id="rId2480"/>
          <w:pgSz w:w="12240" w:h="15840"/>
          <w:pgMar w:top="840" w:right="1000" w:bottom="840" w:left="1000" w:header="400" w:footer="400" w:gutter="0"/>
          <w:cols w:space="720"/>
          <w:titlePg/>
        </w:sectPr>
      </w:pPr>
    </w:p>
    <w:p w14:paraId="3DE1BE1E" w14:textId="77777777" w:rsidR="005078F9" w:rsidRDefault="005078F9"/>
    <w:p w14:paraId="18474CFB" w14:textId="77777777" w:rsidR="005078F9" w:rsidRDefault="005078F9">
      <w:pPr>
        <w:spacing w:before="240" w:after="200" w:line="340" w:lineRule="atLeast"/>
        <w:jc w:val="center"/>
        <w:outlineLvl w:val="0"/>
        <w:rPr>
          <w:rFonts w:ascii="Arial" w:hAnsi="Arial" w:cs="Arial"/>
          <w:b/>
          <w:bCs/>
          <w:kern w:val="32"/>
          <w:sz w:val="32"/>
          <w:szCs w:val="32"/>
        </w:rPr>
      </w:pPr>
      <w:hyperlink r:id="rId2481" w:history="1">
        <w:r>
          <w:rPr>
            <w:rFonts w:ascii="Arial" w:eastAsia="Arial" w:hAnsi="Arial" w:cs="Arial"/>
            <w:b/>
            <w:bCs/>
            <w:i/>
            <w:color w:val="0077CC"/>
            <w:kern w:val="32"/>
            <w:sz w:val="28"/>
            <w:szCs w:val="32"/>
            <w:u w:val="single"/>
            <w:shd w:val="clear" w:color="auto" w:fill="FFFFFF"/>
          </w:rPr>
          <w:t xml:space="preserve">Aufgewühlt (Fortsetzung von Seite 11); 730.000; Flüchtlingen hat die </w:t>
        </w:r>
      </w:hyperlink>
      <w:hyperlink r:id="rId2482" w:history="1">
        <w:r>
          <w:rPr>
            <w:rFonts w:ascii="Arial" w:eastAsia="Arial" w:hAnsi="Arial" w:cs="Arial"/>
            <w:b/>
            <w:bCs/>
            <w:i/>
            <w:color w:val="0077CC"/>
            <w:kern w:val="32"/>
            <w:sz w:val="28"/>
            <w:szCs w:val="32"/>
            <w:u w:val="single"/>
            <w:shd w:val="clear" w:color="auto" w:fill="FFFFFF"/>
          </w:rPr>
          <w:t>EU</w:t>
        </w:r>
      </w:hyperlink>
      <w:hyperlink r:id="rId2483" w:history="1">
        <w:r>
          <w:rPr>
            <w:rFonts w:ascii="Arial" w:eastAsia="Arial" w:hAnsi="Arial" w:cs="Arial"/>
            <w:b/>
            <w:bCs/>
            <w:i/>
            <w:color w:val="0077CC"/>
            <w:kern w:val="32"/>
            <w:sz w:val="28"/>
            <w:szCs w:val="32"/>
            <w:u w:val="single"/>
            <w:shd w:val="clear" w:color="auto" w:fill="FFFFFF"/>
          </w:rPr>
          <w:t>-Mission ,,Sophia' geholfen. Jetzt wurde der Marineeinsatz beendet.</w:t>
        </w:r>
      </w:hyperlink>
    </w:p>
    <w:p w14:paraId="026108F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FA2702E" w14:textId="77777777" w:rsidR="005078F9" w:rsidRDefault="005078F9">
      <w:pPr>
        <w:spacing w:before="120" w:line="260" w:lineRule="atLeast"/>
        <w:jc w:val="center"/>
      </w:pPr>
      <w:r>
        <w:rPr>
          <w:rFonts w:ascii="Arial" w:eastAsia="Arial" w:hAnsi="Arial" w:cs="Arial"/>
          <w:color w:val="000000"/>
          <w:sz w:val="20"/>
        </w:rPr>
        <w:t>Samstag 1. Juni 2019</w:t>
      </w:r>
    </w:p>
    <w:p w14:paraId="75B67D3C" w14:textId="77777777" w:rsidR="005078F9" w:rsidRDefault="005078F9">
      <w:pPr>
        <w:spacing w:line="240" w:lineRule="atLeast"/>
        <w:jc w:val="both"/>
      </w:pPr>
    </w:p>
    <w:p w14:paraId="74EF668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F3DFD86" w14:textId="7E0C6DAC" w:rsidR="005078F9" w:rsidRDefault="005078F9">
      <w:pPr>
        <w:spacing w:before="120" w:line="220" w:lineRule="atLeast"/>
      </w:pPr>
      <w:r>
        <w:br/>
      </w:r>
      <w:r>
        <w:rPr>
          <w:noProof/>
        </w:rPr>
        <w:drawing>
          <wp:inline distT="0" distB="0" distL="0" distR="0" wp14:anchorId="6A0A4592" wp14:editId="0C3F938E">
            <wp:extent cx="2857500" cy="3746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833D07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Buch Zwei; München; Bayern; Deutschland; S. 12</w:t>
      </w:r>
    </w:p>
    <w:p w14:paraId="66D1A72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293 words</w:t>
      </w:r>
    </w:p>
    <w:p w14:paraId="14061395" w14:textId="77777777" w:rsidR="005078F9" w:rsidRDefault="005078F9">
      <w:pPr>
        <w:keepNext/>
        <w:spacing w:before="240" w:line="340" w:lineRule="atLeast"/>
      </w:pPr>
      <w:r>
        <w:rPr>
          <w:rFonts w:ascii="Arial" w:eastAsia="Arial" w:hAnsi="Arial" w:cs="Arial"/>
          <w:b/>
          <w:color w:val="000000"/>
          <w:sz w:val="28"/>
        </w:rPr>
        <w:t>Body</w:t>
      </w:r>
    </w:p>
    <w:p w14:paraId="4829E623" w14:textId="56B71231" w:rsidR="005078F9" w:rsidRDefault="005078F9">
      <w:pPr>
        <w:spacing w:line="60" w:lineRule="exact"/>
      </w:pPr>
      <w:r>
        <w:rPr>
          <w:noProof/>
        </w:rPr>
        <mc:AlternateContent>
          <mc:Choice Requires="wps">
            <w:drawing>
              <wp:anchor distT="0" distB="0" distL="114300" distR="114300" simplePos="0" relativeHeight="252398592" behindDoc="0" locked="0" layoutInCell="1" allowOverlap="1" wp14:anchorId="6E957105" wp14:editId="3091715F">
                <wp:simplePos x="0" y="0"/>
                <wp:positionH relativeFrom="column">
                  <wp:posOffset>0</wp:posOffset>
                </wp:positionH>
                <wp:positionV relativeFrom="paragraph">
                  <wp:posOffset>25400</wp:posOffset>
                </wp:positionV>
                <wp:extent cx="6502400" cy="0"/>
                <wp:effectExtent l="15875" t="19050" r="15875" b="19050"/>
                <wp:wrapTopAndBottom/>
                <wp:docPr id="709" name="Lin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9C6FC" id="Line 782" o:spid="_x0000_s1026" style="position:absolute;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ECHp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A6EB099" w14:textId="77777777" w:rsidR="005078F9" w:rsidRDefault="005078F9"/>
    <w:p w14:paraId="537995ED" w14:textId="77777777" w:rsidR="005078F9" w:rsidRDefault="005078F9">
      <w:pPr>
        <w:spacing w:before="200" w:line="260" w:lineRule="atLeast"/>
        <w:jc w:val="both"/>
      </w:pPr>
      <w:r>
        <w:rPr>
          <w:rFonts w:ascii="Arial" w:eastAsia="Arial" w:hAnsi="Arial" w:cs="Arial"/>
          <w:b/>
          <w:color w:val="000000"/>
          <w:sz w:val="20"/>
        </w:rPr>
        <w:t xml:space="preserve">Adama, 27, Ghana. </w:t>
      </w:r>
    </w:p>
    <w:p w14:paraId="7A7995B6" w14:textId="77777777" w:rsidR="005078F9" w:rsidRDefault="005078F9">
      <w:pPr>
        <w:spacing w:before="200" w:line="260" w:lineRule="atLeast"/>
        <w:jc w:val="both"/>
      </w:pPr>
      <w:r>
        <w:rPr>
          <w:rFonts w:ascii="Arial" w:eastAsia="Arial" w:hAnsi="Arial" w:cs="Arial"/>
          <w:color w:val="000000"/>
          <w:sz w:val="20"/>
        </w:rPr>
        <w:t xml:space="preserve">,,Nachmittags um vier Uhr kenterte  unser Boot, Treibstoff floss ins Meer. Das Benzin verätzt die Haut. Erst um zwei Uhr morgens wurden wir gerettet. Ich kann meine Kinder in Ghana nicht ernähren, deshalb habe ich beschlossen, das Meer zu überqueren, um ihnen von </w:t>
      </w:r>
      <w:r>
        <w:rPr>
          <w:rFonts w:ascii="Arial" w:eastAsia="Arial" w:hAnsi="Arial" w:cs="Arial"/>
          <w:b/>
          <w:i/>
          <w:color w:val="000000"/>
          <w:sz w:val="20"/>
          <w:u w:val="single"/>
        </w:rPr>
        <w:t>Europa</w:t>
      </w:r>
      <w:r>
        <w:rPr>
          <w:rFonts w:ascii="Arial" w:eastAsia="Arial" w:hAnsi="Arial" w:cs="Arial"/>
          <w:color w:val="000000"/>
          <w:sz w:val="20"/>
        </w:rPr>
        <w:t xml:space="preserve"> aus eine Zukunft zu ermöglichen. Ich bin am Meer aufgewachsen, als Kind habe ich am Strand Fußball gespielt. Wenn ich jetzt das Meer sehe, muss ich weinen. Ich werde nie </w:t>
      </w:r>
    </w:p>
    <w:p w14:paraId="2571678C" w14:textId="77777777" w:rsidR="005078F9" w:rsidRDefault="005078F9">
      <w:pPr>
        <w:spacing w:before="200" w:line="260" w:lineRule="atLeast"/>
        <w:jc w:val="both"/>
      </w:pPr>
      <w:r>
        <w:rPr>
          <w:rFonts w:ascii="Arial" w:eastAsia="Arial" w:hAnsi="Arial" w:cs="Arial"/>
          <w:color w:val="000000"/>
          <w:sz w:val="20"/>
        </w:rPr>
        <w:t>wieder hineingehen.'</w:t>
      </w:r>
    </w:p>
    <w:p w14:paraId="0A9E263A" w14:textId="77777777" w:rsidR="005078F9" w:rsidRDefault="005078F9">
      <w:pPr>
        <w:spacing w:before="200" w:line="260" w:lineRule="atLeast"/>
        <w:jc w:val="both"/>
      </w:pPr>
      <w:r>
        <w:rPr>
          <w:rFonts w:ascii="Arial" w:eastAsia="Arial" w:hAnsi="Arial" w:cs="Arial"/>
          <w:b/>
          <w:color w:val="000000"/>
          <w:sz w:val="20"/>
        </w:rPr>
        <w:t>Jacob, 32, Ghana.</w:t>
      </w:r>
    </w:p>
    <w:p w14:paraId="702D33AB" w14:textId="77777777" w:rsidR="005078F9" w:rsidRDefault="005078F9">
      <w:pPr>
        <w:spacing w:before="200" w:line="260" w:lineRule="atLeast"/>
        <w:jc w:val="both"/>
      </w:pPr>
      <w:r>
        <w:rPr>
          <w:rFonts w:ascii="Arial" w:eastAsia="Arial" w:hAnsi="Arial" w:cs="Arial"/>
          <w:color w:val="000000"/>
          <w:sz w:val="20"/>
        </w:rPr>
        <w:t xml:space="preserve">,,Der Bootsmotor fiel aus, Chaos brach aus. Von 11 Uhr bis Mitternacht schwamm ich im Wasser. Auf meiner Flucht war ich in ein Gefängnis gesteckt worden, man hat mich als Sklave verkauft, jetzt trieb ich im Mittelmeer. Jeder versuchte, sich an etwas festzuklammern. Ich </w:t>
      </w:r>
    </w:p>
    <w:p w14:paraId="11241498" w14:textId="77777777" w:rsidR="005078F9" w:rsidRDefault="005078F9">
      <w:pPr>
        <w:spacing w:before="200" w:line="260" w:lineRule="atLeast"/>
        <w:jc w:val="both"/>
      </w:pPr>
      <w:r>
        <w:rPr>
          <w:rFonts w:ascii="Arial" w:eastAsia="Arial" w:hAnsi="Arial" w:cs="Arial"/>
          <w:color w:val="000000"/>
          <w:sz w:val="20"/>
        </w:rPr>
        <w:t>dachte: So, das war"s jetzt. Dutzende tote Körper schwammen um mich herum, ich wusste, ich könnte der nächste sein. Ich habe das Meer immer geliebt. Wenn ich es heute sehe, sehe ich nur Tod.'</w:t>
      </w:r>
    </w:p>
    <w:p w14:paraId="3036CD3B" w14:textId="77777777" w:rsidR="005078F9" w:rsidRDefault="005078F9">
      <w:pPr>
        <w:spacing w:before="200" w:line="260" w:lineRule="atLeast"/>
        <w:jc w:val="both"/>
      </w:pPr>
      <w:r>
        <w:rPr>
          <w:rFonts w:ascii="Arial" w:eastAsia="Arial" w:hAnsi="Arial" w:cs="Arial"/>
          <w:b/>
          <w:color w:val="000000"/>
          <w:sz w:val="20"/>
        </w:rPr>
        <w:t xml:space="preserve">Jamado, 22, Senegal. </w:t>
      </w:r>
    </w:p>
    <w:p w14:paraId="416C2B3F" w14:textId="77777777" w:rsidR="005078F9" w:rsidRDefault="005078F9">
      <w:pPr>
        <w:spacing w:before="200" w:line="260" w:lineRule="atLeast"/>
        <w:jc w:val="both"/>
      </w:pPr>
      <w:r>
        <w:rPr>
          <w:rFonts w:ascii="Arial" w:eastAsia="Arial" w:hAnsi="Arial" w:cs="Arial"/>
          <w:color w:val="000000"/>
          <w:sz w:val="20"/>
        </w:rPr>
        <w:t xml:space="preserve">,,Ich habe eine sehr schwierige Flucht hinter mir. Ich habe Mali durchquert, Burkina Faso, Niger und Libyen. In Libyen haben sie mich zweimal ins Gefängnis gesperrt. Als meine Eltern gestorben sind, hatte ich beschlossen, nach Italien zu fliehen. Mein jüngerer Bruder hatte sich auch auf den Weg nach Libyen gemacht. Als ich dort ankam, sagte man mir, dass er in der Wüste gestorben sei, nachdem Räuber ihm sein Essen und sein Wasser weggenommen hatten. Als wir in </w:t>
      </w:r>
    </w:p>
    <w:p w14:paraId="6DC3EF6B" w14:textId="77777777" w:rsidR="005078F9" w:rsidRDefault="005078F9">
      <w:pPr>
        <w:spacing w:before="200" w:line="260" w:lineRule="atLeast"/>
        <w:jc w:val="both"/>
      </w:pPr>
      <w:r>
        <w:rPr>
          <w:rFonts w:ascii="Arial" w:eastAsia="Arial" w:hAnsi="Arial" w:cs="Arial"/>
          <w:color w:val="000000"/>
          <w:sz w:val="20"/>
        </w:rPr>
        <w:t>See stachen, waren wir 150 Menschen an Bord. Auf halber Strecke versagte der Motor. Die Flucht überlebt haben nur 16 Menschen.'</w:t>
      </w:r>
    </w:p>
    <w:p w14:paraId="10C4CC6B" w14:textId="77777777" w:rsidR="005078F9" w:rsidRDefault="005078F9">
      <w:pPr>
        <w:spacing w:before="240" w:line="260" w:lineRule="atLeast"/>
      </w:pPr>
      <w:r>
        <w:rPr>
          <w:rFonts w:ascii="Arial" w:eastAsia="Arial" w:hAnsi="Arial" w:cs="Arial"/>
          <w:b/>
          <w:color w:val="000000"/>
          <w:sz w:val="20"/>
        </w:rPr>
        <w:t>400.000</w:t>
      </w:r>
    </w:p>
    <w:p w14:paraId="68E2D1C0" w14:textId="77777777" w:rsidR="005078F9" w:rsidRDefault="005078F9">
      <w:pPr>
        <w:spacing w:before="240" w:line="260" w:lineRule="atLeast"/>
      </w:pPr>
      <w:r>
        <w:rPr>
          <w:rFonts w:ascii="Arial" w:eastAsia="Arial" w:hAnsi="Arial" w:cs="Arial"/>
          <w:b/>
          <w:color w:val="000000"/>
          <w:sz w:val="20"/>
        </w:rPr>
        <w:lastRenderedPageBreak/>
        <w:t xml:space="preserve">Menschen warten allein im nordafrikanischen Libyen  auf ihre Chance, übers Meer nach </w:t>
      </w:r>
      <w:r>
        <w:rPr>
          <w:rFonts w:ascii="Arial" w:eastAsia="Arial" w:hAnsi="Arial" w:cs="Arial"/>
          <w:b/>
          <w:i/>
          <w:color w:val="000000"/>
          <w:sz w:val="20"/>
          <w:u w:val="single"/>
        </w:rPr>
        <w:t>Europa</w:t>
      </w:r>
      <w:r>
        <w:rPr>
          <w:rFonts w:ascii="Arial" w:eastAsia="Arial" w:hAnsi="Arial" w:cs="Arial"/>
          <w:b/>
          <w:color w:val="000000"/>
          <w:sz w:val="20"/>
        </w:rPr>
        <w:t xml:space="preserve"> zu fliehen.</w:t>
      </w:r>
    </w:p>
    <w:p w14:paraId="6095AB62" w14:textId="77777777" w:rsidR="005078F9" w:rsidRDefault="005078F9">
      <w:pPr>
        <w:keepNext/>
        <w:spacing w:before="240" w:line="340" w:lineRule="atLeast"/>
      </w:pPr>
      <w:r>
        <w:rPr>
          <w:rFonts w:ascii="Arial" w:eastAsia="Arial" w:hAnsi="Arial" w:cs="Arial"/>
          <w:b/>
          <w:color w:val="000000"/>
          <w:sz w:val="28"/>
        </w:rPr>
        <w:t>Classification</w:t>
      </w:r>
    </w:p>
    <w:p w14:paraId="68DCB95F" w14:textId="6199C5F1" w:rsidR="005078F9" w:rsidRDefault="005078F9">
      <w:pPr>
        <w:spacing w:line="60" w:lineRule="exact"/>
      </w:pPr>
      <w:r>
        <w:rPr>
          <w:noProof/>
        </w:rPr>
        <mc:AlternateContent>
          <mc:Choice Requires="wps">
            <w:drawing>
              <wp:anchor distT="0" distB="0" distL="114300" distR="114300" simplePos="0" relativeHeight="252471296" behindDoc="0" locked="0" layoutInCell="1" allowOverlap="1" wp14:anchorId="761DBFD4" wp14:editId="1BBAA006">
                <wp:simplePos x="0" y="0"/>
                <wp:positionH relativeFrom="column">
                  <wp:posOffset>0</wp:posOffset>
                </wp:positionH>
                <wp:positionV relativeFrom="paragraph">
                  <wp:posOffset>25400</wp:posOffset>
                </wp:positionV>
                <wp:extent cx="6502400" cy="0"/>
                <wp:effectExtent l="15875" t="15875" r="15875" b="12700"/>
                <wp:wrapTopAndBottom/>
                <wp:docPr id="708" name="Line 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A1C5C" id="Line 853" o:spid="_x0000_s1026" style="position:absolute;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eLex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6C06B7E" w14:textId="77777777" w:rsidR="005078F9" w:rsidRDefault="005078F9">
      <w:pPr>
        <w:spacing w:line="120" w:lineRule="exact"/>
      </w:pPr>
    </w:p>
    <w:p w14:paraId="4EE8B5E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0969BB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CE04B3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3B25C5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TOD &amp; STERBEN (88%)</w:t>
      </w:r>
      <w:r>
        <w:br/>
      </w:r>
      <w:r>
        <w:br/>
      </w:r>
    </w:p>
    <w:p w14:paraId="6C8E3E63"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(57%)</w:t>
      </w:r>
      <w:r>
        <w:br/>
      </w:r>
      <w:r>
        <w:br/>
      </w:r>
    </w:p>
    <w:p w14:paraId="27FC5DA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FAHRZEUGKRAFTSTOFFE (90%)</w:t>
      </w:r>
      <w:r>
        <w:br/>
      </w:r>
      <w:r>
        <w:br/>
      </w:r>
    </w:p>
    <w:p w14:paraId="17A22CC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(57%); LIBYEN (90%); </w:t>
      </w:r>
      <w:r>
        <w:rPr>
          <w:rFonts w:ascii="Arial" w:eastAsia="Arial" w:hAnsi="Arial" w:cs="Arial"/>
          <w:b/>
          <w:i/>
          <w:color w:val="000000"/>
          <w:sz w:val="20"/>
          <w:u w:val="single"/>
        </w:rPr>
        <w:t>EUROPA</w:t>
      </w:r>
      <w:r>
        <w:rPr>
          <w:rFonts w:ascii="Arial" w:eastAsia="Arial" w:hAnsi="Arial" w:cs="Arial"/>
          <w:color w:val="000000"/>
          <w:sz w:val="20"/>
        </w:rPr>
        <w:t xml:space="preserve"> (72%); NORDAFRIKA (58%); SENEGAL (58%); ITALIEN (56%); BURKINA FASO (54%); MALI (54%); NIGER (54%)</w:t>
      </w:r>
      <w:r>
        <w:br/>
      </w:r>
      <w:r>
        <w:br/>
      </w:r>
    </w:p>
    <w:p w14:paraId="439CCF5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 2019</w:t>
      </w:r>
    </w:p>
    <w:p w14:paraId="71CA4E62" w14:textId="77777777" w:rsidR="005078F9" w:rsidRDefault="005078F9"/>
    <w:p w14:paraId="792DFE62" w14:textId="77BED2E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4000" behindDoc="0" locked="0" layoutInCell="1" allowOverlap="1" wp14:anchorId="6E552152" wp14:editId="390108E4">
                <wp:simplePos x="0" y="0"/>
                <wp:positionH relativeFrom="column">
                  <wp:posOffset>0</wp:posOffset>
                </wp:positionH>
                <wp:positionV relativeFrom="paragraph">
                  <wp:posOffset>127000</wp:posOffset>
                </wp:positionV>
                <wp:extent cx="6502400" cy="0"/>
                <wp:effectExtent l="6350" t="12700" r="6350" b="6350"/>
                <wp:wrapNone/>
                <wp:docPr id="707"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13A80" id="Line 924" o:spid="_x0000_s1026" style="position:absolute;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PSPWv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484EE4F" w14:textId="77777777" w:rsidR="005078F9" w:rsidRDefault="005078F9">
      <w:pPr>
        <w:sectPr w:rsidR="005078F9">
          <w:headerReference w:type="even" r:id="rId2484"/>
          <w:headerReference w:type="default" r:id="rId2485"/>
          <w:footerReference w:type="even" r:id="rId2486"/>
          <w:footerReference w:type="default" r:id="rId2487"/>
          <w:headerReference w:type="first" r:id="rId2488"/>
          <w:footerReference w:type="first" r:id="rId2489"/>
          <w:pgSz w:w="12240" w:h="15840"/>
          <w:pgMar w:top="840" w:right="1000" w:bottom="840" w:left="1000" w:header="400" w:footer="400" w:gutter="0"/>
          <w:cols w:space="720"/>
          <w:titlePg/>
        </w:sectPr>
      </w:pPr>
    </w:p>
    <w:p w14:paraId="2AB73E84" w14:textId="77777777" w:rsidR="005078F9" w:rsidRDefault="005078F9"/>
    <w:p w14:paraId="52E6247F" w14:textId="77777777" w:rsidR="005078F9" w:rsidRDefault="005078F9">
      <w:pPr>
        <w:spacing w:before="240" w:after="200" w:line="340" w:lineRule="atLeast"/>
        <w:jc w:val="center"/>
        <w:outlineLvl w:val="0"/>
        <w:rPr>
          <w:rFonts w:ascii="Arial" w:hAnsi="Arial" w:cs="Arial"/>
          <w:b/>
          <w:bCs/>
          <w:kern w:val="32"/>
          <w:sz w:val="32"/>
          <w:szCs w:val="32"/>
        </w:rPr>
      </w:pPr>
      <w:hyperlink r:id="rId2490" w:history="1">
        <w:r>
          <w:rPr>
            <w:rFonts w:ascii="Arial" w:eastAsia="Arial" w:hAnsi="Arial" w:cs="Arial"/>
            <w:b/>
            <w:bCs/>
            <w:i/>
            <w:color w:val="0077CC"/>
            <w:kern w:val="32"/>
            <w:sz w:val="28"/>
            <w:szCs w:val="32"/>
            <w:u w:val="single"/>
            <w:shd w:val="clear" w:color="auto" w:fill="FFFFFF"/>
          </w:rPr>
          <w:t xml:space="preserve">SAMSTAGSESSAY; Der Fluch der Größe; In den USA gibt es einen Trend zu Marktmacht und Monopolen. Das könnte Konsumenten schaden, Innovationen bremsen und Löhne drücken. </w:t>
        </w:r>
      </w:hyperlink>
      <w:hyperlink r:id="rId2491" w:history="1">
        <w:r>
          <w:rPr>
            <w:rFonts w:ascii="Arial" w:eastAsia="Arial" w:hAnsi="Arial" w:cs="Arial"/>
            <w:b/>
            <w:bCs/>
            <w:i/>
            <w:color w:val="0077CC"/>
            <w:kern w:val="32"/>
            <w:sz w:val="28"/>
            <w:szCs w:val="32"/>
            <w:u w:val="single"/>
            <w:shd w:val="clear" w:color="auto" w:fill="FFFFFF"/>
          </w:rPr>
          <w:t>Europa</w:t>
        </w:r>
      </w:hyperlink>
      <w:hyperlink r:id="rId2492" w:history="1">
        <w:r>
          <w:rPr>
            <w:rFonts w:ascii="Arial" w:eastAsia="Arial" w:hAnsi="Arial" w:cs="Arial"/>
            <w:b/>
            <w:bCs/>
            <w:i/>
            <w:color w:val="0077CC"/>
            <w:kern w:val="32"/>
            <w:sz w:val="28"/>
            <w:szCs w:val="32"/>
            <w:u w:val="single"/>
            <w:shd w:val="clear" w:color="auto" w:fill="FFFFFF"/>
          </w:rPr>
          <w:t xml:space="preserve"> sollte die Warnzeichen nicht übersehen</w:t>
        </w:r>
      </w:hyperlink>
    </w:p>
    <w:p w14:paraId="6212EE1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B457713" w14:textId="77777777" w:rsidR="005078F9" w:rsidRDefault="005078F9">
      <w:pPr>
        <w:spacing w:before="120" w:line="260" w:lineRule="atLeast"/>
        <w:jc w:val="center"/>
      </w:pPr>
      <w:r>
        <w:rPr>
          <w:rFonts w:ascii="Arial" w:eastAsia="Arial" w:hAnsi="Arial" w:cs="Arial"/>
          <w:color w:val="000000"/>
          <w:sz w:val="20"/>
        </w:rPr>
        <w:t>Samstag 1. Juni 2019</w:t>
      </w:r>
    </w:p>
    <w:p w14:paraId="02F5D1A6" w14:textId="77777777" w:rsidR="005078F9" w:rsidRDefault="005078F9">
      <w:pPr>
        <w:spacing w:line="240" w:lineRule="atLeast"/>
        <w:jc w:val="both"/>
      </w:pPr>
    </w:p>
    <w:p w14:paraId="2B78743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470E600F" w14:textId="7F65CB6D" w:rsidR="005078F9" w:rsidRDefault="005078F9">
      <w:pPr>
        <w:spacing w:before="120" w:line="220" w:lineRule="atLeast"/>
      </w:pPr>
      <w:r>
        <w:br/>
      </w:r>
      <w:r>
        <w:rPr>
          <w:noProof/>
        </w:rPr>
        <w:drawing>
          <wp:inline distT="0" distB="0" distL="0" distR="0" wp14:anchorId="271BE727" wp14:editId="43CF3660">
            <wp:extent cx="2857500" cy="3746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D87EB4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22</w:t>
      </w:r>
    </w:p>
    <w:p w14:paraId="3259D5B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1701 words</w:t>
      </w:r>
    </w:p>
    <w:p w14:paraId="3B69906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ALEXANDER HAGELÜKEN</w:t>
      </w:r>
    </w:p>
    <w:p w14:paraId="5BD65420" w14:textId="77777777" w:rsidR="005078F9" w:rsidRDefault="005078F9">
      <w:pPr>
        <w:keepNext/>
        <w:spacing w:before="240" w:line="340" w:lineRule="atLeast"/>
      </w:pPr>
      <w:r>
        <w:rPr>
          <w:rFonts w:ascii="Arial" w:eastAsia="Arial" w:hAnsi="Arial" w:cs="Arial"/>
          <w:b/>
          <w:color w:val="000000"/>
          <w:sz w:val="28"/>
        </w:rPr>
        <w:t>Body</w:t>
      </w:r>
    </w:p>
    <w:p w14:paraId="4866481C" w14:textId="5BBB9CAA" w:rsidR="005078F9" w:rsidRDefault="005078F9">
      <w:pPr>
        <w:spacing w:line="60" w:lineRule="exact"/>
      </w:pPr>
      <w:r>
        <w:rPr>
          <w:noProof/>
        </w:rPr>
        <mc:AlternateContent>
          <mc:Choice Requires="wps">
            <w:drawing>
              <wp:anchor distT="0" distB="0" distL="114300" distR="114300" simplePos="0" relativeHeight="252399616" behindDoc="0" locked="0" layoutInCell="1" allowOverlap="1" wp14:anchorId="52EC49FD" wp14:editId="54A5124B">
                <wp:simplePos x="0" y="0"/>
                <wp:positionH relativeFrom="column">
                  <wp:posOffset>0</wp:posOffset>
                </wp:positionH>
                <wp:positionV relativeFrom="paragraph">
                  <wp:posOffset>25400</wp:posOffset>
                </wp:positionV>
                <wp:extent cx="6502400" cy="0"/>
                <wp:effectExtent l="15875" t="15875" r="15875" b="12700"/>
                <wp:wrapTopAndBottom/>
                <wp:docPr id="706"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C1CC2" id="Line 783" o:spid="_x0000_s1026" style="position:absolute;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N6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E93703" w14:textId="77777777" w:rsidR="005078F9" w:rsidRDefault="005078F9"/>
    <w:p w14:paraId="0BF02398" w14:textId="77777777" w:rsidR="005078F9" w:rsidRDefault="005078F9">
      <w:pPr>
        <w:spacing w:before="200" w:line="260" w:lineRule="atLeast"/>
        <w:jc w:val="both"/>
      </w:pPr>
      <w:r>
        <w:rPr>
          <w:rFonts w:ascii="Arial" w:eastAsia="Arial" w:hAnsi="Arial" w:cs="Arial"/>
          <w:color w:val="000000"/>
          <w:sz w:val="20"/>
        </w:rPr>
        <w:t xml:space="preserve">Nach dem Zweiten Weltkrieg zeigten sich Ökonomen und Politiker relativ einig: Die Kartelle und Monopole, die sich in den 1920er- und 1930er-Jahren in vielen Ländern ausbreiteten, waren verheerend. Wirtschaftlich sowieso, in Deutschland aber auch politisch, weil mächtige Unternehmen den Aufstieg Adolf Hitlers förderten. Das Mantra der Nachkriegsära lautete Wettbewerb. In Deutschland wie in den USA entstanden starke Gesetze und Behörden, um die Konkurrenz zu fördern und die Macht der Unternehmen zu beschränken. </w:t>
      </w:r>
    </w:p>
    <w:p w14:paraId="169225DC" w14:textId="77777777" w:rsidR="005078F9" w:rsidRDefault="005078F9">
      <w:pPr>
        <w:spacing w:before="200" w:line="260" w:lineRule="atLeast"/>
        <w:jc w:val="both"/>
      </w:pPr>
      <w:r>
        <w:rPr>
          <w:rFonts w:ascii="Arial" w:eastAsia="Arial" w:hAnsi="Arial" w:cs="Arial"/>
          <w:color w:val="000000"/>
          <w:sz w:val="20"/>
        </w:rPr>
        <w:t xml:space="preserve">  Genau diese historische Einsicht wird heute ignoriert, argumentiert der US-Jurist Tim Wu in seinem Buch ,,Der Fluch der Größe'. In den Vereinigten Staaten werde der </w:t>
      </w:r>
      <w:r>
        <w:rPr>
          <w:rFonts w:ascii="Arial" w:eastAsia="Arial" w:hAnsi="Arial" w:cs="Arial"/>
          <w:i/>
          <w:color w:val="000000"/>
          <w:sz w:val="20"/>
        </w:rPr>
        <w:t>Anti Merger Act</w:t>
      </w:r>
      <w:r>
        <w:rPr>
          <w:rFonts w:ascii="Arial" w:eastAsia="Arial" w:hAnsi="Arial" w:cs="Arial"/>
          <w:color w:val="000000"/>
          <w:sz w:val="20"/>
        </w:rPr>
        <w:t xml:space="preserve"> von 1950 seit Dekaden durch Ideologie, Firmenlobby und zögerliche Behörden durchlöchert: ,,Wir erlauben leichtsinnig globale Monopole und Oligopole in der Finanz- und Medienbranche, im Luftverkehr und der Telekommunikation, ganz zu schweigen von der wachsenden Größe digitaler Plattformen.' </w:t>
      </w:r>
    </w:p>
    <w:p w14:paraId="7FC31FC4" w14:textId="77777777" w:rsidR="005078F9" w:rsidRDefault="005078F9">
      <w:pPr>
        <w:spacing w:before="200" w:line="260" w:lineRule="atLeast"/>
        <w:jc w:val="both"/>
      </w:pPr>
      <w:r>
        <w:rPr>
          <w:rFonts w:ascii="Arial" w:eastAsia="Arial" w:hAnsi="Arial" w:cs="Arial"/>
          <w:color w:val="000000"/>
          <w:sz w:val="20"/>
        </w:rPr>
        <w:t xml:space="preserve">  Entsteht da ein gefährlicher Trend? Diese These ist es wert, diskutiert zu werden, denn es steht für die Menschen viel auf dem Spiel. Marktmacht treibt für Kunden meist die Preise hoch. Sie kann Innovationen und Investitionen bremsen und damit die ganze Volkswirtschaft. Und sie kann durch Riesengewinne die Ungleichheit verstärken und politischen Einfluss gewähren, der zulasten der Allgemeinheit geht. </w:t>
      </w:r>
    </w:p>
    <w:p w14:paraId="7BA6A0E7" w14:textId="77777777" w:rsidR="005078F9" w:rsidRDefault="005078F9">
      <w:pPr>
        <w:spacing w:before="200" w:line="260" w:lineRule="atLeast"/>
        <w:jc w:val="both"/>
      </w:pPr>
      <w:r>
        <w:rPr>
          <w:rFonts w:ascii="Arial" w:eastAsia="Arial" w:hAnsi="Arial" w:cs="Arial"/>
          <w:color w:val="000000"/>
          <w:sz w:val="20"/>
        </w:rPr>
        <w:t>  Die Dominanz der Internetkonzerne wird schon länger beklagt. Google beherrscht Suchmaschinen, Facebook soziale Medien, Amazon zunehmend den Handel. Plattformen profitieren vom Netzwerkeffekt: Je mehr Menschen auf Whatsapp oder Facebook sind, desto attraktiver wird es für andere, auch dort zu sein, was Konkurrenzangebote zurückdrängt. Wettbewerbshütern fehlt darauf noch eine schlüssige Antwort. Ebenso auf die Frage, ob ein riesiger Datenschatz Konzernen Vorteile verschafft, die Rivalen kaum mehr einholen können.</w:t>
      </w:r>
    </w:p>
    <w:p w14:paraId="4277C41D" w14:textId="77777777" w:rsidR="005078F9" w:rsidRDefault="005078F9">
      <w:pPr>
        <w:spacing w:before="200" w:line="260" w:lineRule="atLeast"/>
        <w:jc w:val="both"/>
      </w:pPr>
      <w:r>
        <w:rPr>
          <w:rFonts w:ascii="Arial" w:eastAsia="Arial" w:hAnsi="Arial" w:cs="Arial"/>
          <w:color w:val="000000"/>
          <w:sz w:val="20"/>
        </w:rPr>
        <w:t xml:space="preserve">  Neu ist, dass gerade in den USA auch außerhalb des Digitalen ein Monopoltrend konstatiert wird. So verdoppelten die vier größten Handelskonzerne in den vergangenen Jahrzehnten ihren Marktanteil. Bei so unterschiedlichen Produkten wie Zigaretten, Baumaterial, Medikamenten oder Lastern kontrollieren die zwei größten Anbieter </w:t>
      </w:r>
      <w:r>
        <w:rPr>
          <w:rFonts w:ascii="Arial" w:eastAsia="Arial" w:hAnsi="Arial" w:cs="Arial"/>
          <w:color w:val="000000"/>
          <w:sz w:val="20"/>
        </w:rPr>
        <w:lastRenderedPageBreak/>
        <w:t>inzwischen 60 bis 80 Prozent des Geschäfts, stellt das Open Markets Institute fest. Waren früher kleine Betriebe die größten Arbeitgeber im Land, sind es heute Firmen mit mehr als zehntausend Stellen.</w:t>
      </w:r>
    </w:p>
    <w:p w14:paraId="07AB72AB" w14:textId="77777777" w:rsidR="005078F9" w:rsidRDefault="005078F9">
      <w:pPr>
        <w:spacing w:before="200" w:line="260" w:lineRule="atLeast"/>
        <w:jc w:val="both"/>
      </w:pPr>
      <w:r>
        <w:rPr>
          <w:rFonts w:ascii="Arial" w:eastAsia="Arial" w:hAnsi="Arial" w:cs="Arial"/>
          <w:color w:val="000000"/>
          <w:sz w:val="20"/>
        </w:rPr>
        <w:t>  Was sich da womöglich weltweit anbahnt, beschäftigt inzwischen auch den Internationalen Währungsfonds (IWF). ,,Die Menschen sorgen sich, für das träge Wirtschaftswachstum und die zunehmende Ungleichheit könnte die Macht großer Firmen verantwortlich sein', schreiben die Washingtoner Ökonomen. Sie untersuchten, welche Gewinnmarge knapp eine Million Unternehmen in 27 Staaten auf ihre Herstellungskosten aufschlagen. In den Industriestaaten nahm die Marge seit der Jahrtausendwende um acht Prozent zu, besonders stark bei Dienstleistern und beim Einsatz digitaler Technologie. Der IWF stellt fest, dass diese Marktmacht den Anteil der Löhne am volkswirtschaftlichen Kuchen drückt - zugunsten der Gewinne. Und: Wer Profite durch hohe Preise steigern kann, interessiert sich weniger für Umsatz. Er reduziert deshalb Investitionen - schlecht fürs Wirtschaftswachstum.</w:t>
      </w:r>
    </w:p>
    <w:p w14:paraId="575AAD56" w14:textId="77777777" w:rsidR="005078F9" w:rsidRDefault="005078F9">
      <w:pPr>
        <w:spacing w:before="200" w:line="260" w:lineRule="atLeast"/>
        <w:jc w:val="both"/>
      </w:pPr>
      <w:r>
        <w:rPr>
          <w:rFonts w:ascii="Arial" w:eastAsia="Arial" w:hAnsi="Arial" w:cs="Arial"/>
          <w:color w:val="000000"/>
          <w:sz w:val="20"/>
        </w:rPr>
        <w:t xml:space="preserve">  Der IWF kommt zu dem Schluss, dass die ökonomischen Schäden derzeit noch relativ beschränkt sind. ,,Wenn die zunehmende Marktmacht der Unternehmen nicht begrenzt wird, könnte sie dem Wachstum und den Löhnen aber künftig mehr schaden', mahnt die Organisation. </w:t>
      </w:r>
    </w:p>
    <w:p w14:paraId="4CB8A451" w14:textId="77777777" w:rsidR="005078F9" w:rsidRDefault="005078F9">
      <w:pPr>
        <w:spacing w:before="200" w:line="260" w:lineRule="atLeast"/>
        <w:jc w:val="both"/>
      </w:pPr>
      <w:r>
        <w:rPr>
          <w:rFonts w:ascii="Arial" w:eastAsia="Arial" w:hAnsi="Arial" w:cs="Arial"/>
          <w:color w:val="000000"/>
          <w:sz w:val="20"/>
        </w:rPr>
        <w:t xml:space="preserve">  Wichtig erscheint, bei dem Thema zu differenzieren. In </w:t>
      </w:r>
      <w:r>
        <w:rPr>
          <w:rFonts w:ascii="Arial" w:eastAsia="Arial" w:hAnsi="Arial" w:cs="Arial"/>
          <w:b/>
          <w:i/>
          <w:color w:val="000000"/>
          <w:sz w:val="20"/>
          <w:u w:val="single"/>
        </w:rPr>
        <w:t>Europa</w:t>
      </w:r>
      <w:r>
        <w:rPr>
          <w:rFonts w:ascii="Arial" w:eastAsia="Arial" w:hAnsi="Arial" w:cs="Arial"/>
          <w:color w:val="000000"/>
          <w:sz w:val="20"/>
        </w:rPr>
        <w:t xml:space="preserve"> zeichnet sich noch keine solche Monopolisierung ab wie in den USA, was maßgeblich am härteren Auftreten der Kartellbehörden liegen dürfte. ,,In Deutschland ist kein allgemeiner Trend zur Marktmacht erkennbar', befindet Justus Haucap, ehemals Vorsitzender der Monopolkommission. Auch der IWF sieht Unterschiede zwischen den Weltregionen. So verbuchen Firmen in Schwellenländern kaum höhere Gewinnmargen als früher. US-Unternehmen dagegen schlagen sogar doppelt so hohe Margen auf wie im Durchschnitt der Industriestaaten. </w:t>
      </w:r>
    </w:p>
    <w:p w14:paraId="62849CBA" w14:textId="77777777" w:rsidR="005078F9" w:rsidRDefault="005078F9">
      <w:pPr>
        <w:spacing w:before="200" w:line="260" w:lineRule="atLeast"/>
        <w:jc w:val="both"/>
      </w:pPr>
      <w:r>
        <w:rPr>
          <w:rFonts w:ascii="Arial" w:eastAsia="Arial" w:hAnsi="Arial" w:cs="Arial"/>
          <w:color w:val="000000"/>
          <w:sz w:val="20"/>
        </w:rPr>
        <w:t xml:space="preserve">  Kein Wunder, dass in den USA die Sorgen bereits deutlich größer sind als anderswo. Laut Tim Wu von der New Yorker </w:t>
      </w:r>
      <w:r>
        <w:rPr>
          <w:rFonts w:ascii="Arial" w:eastAsia="Arial" w:hAnsi="Arial" w:cs="Arial"/>
          <w:i/>
          <w:color w:val="000000"/>
          <w:sz w:val="20"/>
        </w:rPr>
        <w:t>Columbia University</w:t>
      </w:r>
      <w:r>
        <w:rPr>
          <w:rFonts w:ascii="Arial" w:eastAsia="Arial" w:hAnsi="Arial" w:cs="Arial"/>
          <w:color w:val="000000"/>
          <w:sz w:val="20"/>
        </w:rPr>
        <w:t xml:space="preserve"> nimmt die Konzentration in drei Viertel aller Branchen zu. Die Platzhirsche verändern offenbar die Wirtschaftsstruktur: Sie schrecken Existenzgründer ab. Der Anteil der Firmen, die jünger als ein Jahr sind, hat sich halbiert. ,,Die neuen Giganten sind gut für ihre Manager und Großaktionäre, aber schlecht für fast alle anderen', bilanziert der Kolumnist Dave Leonhardt in der </w:t>
      </w:r>
      <w:r>
        <w:rPr>
          <w:rFonts w:ascii="Arial" w:eastAsia="Arial" w:hAnsi="Arial" w:cs="Arial"/>
          <w:i/>
          <w:color w:val="000000"/>
          <w:sz w:val="20"/>
        </w:rPr>
        <w:t>New York Times.</w:t>
      </w:r>
      <w:r>
        <w:rPr>
          <w:rFonts w:ascii="Arial" w:eastAsia="Arial" w:hAnsi="Arial" w:cs="Arial"/>
          <w:color w:val="000000"/>
          <w:sz w:val="20"/>
        </w:rPr>
        <w:t xml:space="preserve"> Er warnt, dass die Riesenkonzerne ihre beträchtlichen Ressourcen einsetzen, um die Politik in ihrem Sinne zu beeinflussen. </w:t>
      </w:r>
    </w:p>
    <w:p w14:paraId="147D7B97" w14:textId="77777777" w:rsidR="005078F9" w:rsidRDefault="005078F9">
      <w:pPr>
        <w:spacing w:before="200" w:line="260" w:lineRule="atLeast"/>
        <w:jc w:val="both"/>
      </w:pPr>
      <w:r>
        <w:rPr>
          <w:rFonts w:ascii="Arial" w:eastAsia="Arial" w:hAnsi="Arial" w:cs="Arial"/>
          <w:color w:val="000000"/>
          <w:sz w:val="20"/>
        </w:rPr>
        <w:t xml:space="preserve">  Das wirft die Frage auf, wohin die neben China größte Wirtschaftsmacht steuert - und welcher Schaden entsteht. In den USA, aber auch woanders. </w:t>
      </w:r>
      <w:r>
        <w:rPr>
          <w:rFonts w:ascii="Arial" w:eastAsia="Arial" w:hAnsi="Arial" w:cs="Arial"/>
          <w:b/>
          <w:i/>
          <w:color w:val="000000"/>
          <w:sz w:val="20"/>
          <w:u w:val="single"/>
        </w:rPr>
        <w:t>Europa</w:t>
      </w:r>
      <w:r>
        <w:rPr>
          <w:rFonts w:ascii="Arial" w:eastAsia="Arial" w:hAnsi="Arial" w:cs="Arial"/>
          <w:color w:val="000000"/>
          <w:sz w:val="20"/>
        </w:rPr>
        <w:t xml:space="preserve"> rühmt sich seiner starken Wettbewerbsbehörden, die etwa mehrere Missbrauchsverfahren gegen Google durchführten. Auf der anderen Seite ist nicht zu übersehen, dass die digitalen Plattformen trotz solcher Aktionen auch in </w:t>
      </w:r>
      <w:r>
        <w:rPr>
          <w:rFonts w:ascii="Arial" w:eastAsia="Arial" w:hAnsi="Arial" w:cs="Arial"/>
          <w:b/>
          <w:i/>
          <w:color w:val="000000"/>
          <w:sz w:val="20"/>
          <w:u w:val="single"/>
        </w:rPr>
        <w:t>Europa</w:t>
      </w:r>
      <w:r>
        <w:rPr>
          <w:rFonts w:ascii="Arial" w:eastAsia="Arial" w:hAnsi="Arial" w:cs="Arial"/>
          <w:color w:val="000000"/>
          <w:sz w:val="20"/>
        </w:rPr>
        <w:t xml:space="preserve"> viel Macht haben. </w:t>
      </w:r>
    </w:p>
    <w:p w14:paraId="2CFB188A" w14:textId="77777777" w:rsidR="005078F9" w:rsidRDefault="005078F9">
      <w:pPr>
        <w:spacing w:before="200" w:line="260" w:lineRule="atLeast"/>
        <w:jc w:val="both"/>
      </w:pPr>
      <w:r>
        <w:rPr>
          <w:rFonts w:ascii="Arial" w:eastAsia="Arial" w:hAnsi="Arial" w:cs="Arial"/>
          <w:color w:val="000000"/>
          <w:sz w:val="20"/>
        </w:rPr>
        <w:t>  Justus Haucap argumentiert, die Digitalisierung bringe teils mehr Wettbewerb, wenn Kunden zum Beispiel über den Amazon-Marktplatz mehr Preise vergleichen könnten als früher. Der Düsseldorfer Ökonom sieht aber klaren Handlungsbedarf: ,,Es ist der Zeitpunkt gekommen, wo sich fragen lässt, ob der Staat die Macht der Digitalkonzerne nicht stärker begrenzen muss.' Haucap schlägt in einem Gutachten für Bundeswirtschaftsminister Peter Altmaier drei Schritte vor. Kartellbehörden sollen schon eingreifen dürfen, bevor zum Beispiel eine Plattform marktbeherrschend wird. Wenn eine Fusion zu genehmigen ist, sollen sie zudem die Gesamtstrategie des Aufkäufers in den Blick nehmen können - dann wäre Facebook 2014 womöglich untersagt worden, den Chatdienst Whatsapp zu schlucken und so die Dominanz bei sozialen Medien auszubauen. Und drittens sollen Konkurrenten unter bestimmten Umständen auf den Datenschatz von Digitalkonzernen zugreifen dürfen, was auch SPD-Chefin Andrea Nahles fordert. Das könnte heißen, dass etwa Rewe oder Edeka Einblick in die anonymisierten Einkaufsdaten von Amazon-Kunden erhalten, um als Wettbewerber im Geschäft zu bleiben. Haucap: ,,Diese drei Dinge sollte man angehen, damit es nicht zu einer größeren Monopolisierungstendenz kommt.'</w:t>
      </w:r>
    </w:p>
    <w:p w14:paraId="37E920F4" w14:textId="77777777" w:rsidR="005078F9" w:rsidRDefault="005078F9">
      <w:pPr>
        <w:spacing w:before="200" w:line="260" w:lineRule="atLeast"/>
        <w:jc w:val="both"/>
      </w:pPr>
      <w:r>
        <w:rPr>
          <w:rFonts w:ascii="Arial" w:eastAsia="Arial" w:hAnsi="Arial" w:cs="Arial"/>
          <w:color w:val="000000"/>
          <w:sz w:val="20"/>
        </w:rPr>
        <w:t>  </w:t>
      </w:r>
      <w:r>
        <w:rPr>
          <w:rFonts w:ascii="Arial" w:eastAsia="Arial" w:hAnsi="Arial" w:cs="Arial"/>
          <w:b/>
          <w:i/>
          <w:color w:val="000000"/>
          <w:sz w:val="20"/>
          <w:u w:val="single"/>
        </w:rPr>
        <w:t>Europa</w:t>
      </w:r>
      <w:r>
        <w:rPr>
          <w:rFonts w:ascii="Arial" w:eastAsia="Arial" w:hAnsi="Arial" w:cs="Arial"/>
          <w:color w:val="000000"/>
          <w:sz w:val="20"/>
        </w:rPr>
        <w:t xml:space="preserve"> sollte generell wachsam sein, dass der Trend zur Größe nicht überhand- nimmt. Nach der untersagten Fusion der Zugsparten von Siemens und Alstom gibt es den Vorstoß, solche Entscheidungen nicht mehr allein der </w:t>
      </w:r>
      <w:r>
        <w:rPr>
          <w:rFonts w:ascii="Arial" w:eastAsia="Arial" w:hAnsi="Arial" w:cs="Arial"/>
          <w:b/>
          <w:i/>
          <w:color w:val="000000"/>
          <w:sz w:val="20"/>
          <w:u w:val="single"/>
        </w:rPr>
        <w:t>EU</w:t>
      </w:r>
      <w:r>
        <w:rPr>
          <w:rFonts w:ascii="Arial" w:eastAsia="Arial" w:hAnsi="Arial" w:cs="Arial"/>
          <w:color w:val="000000"/>
          <w:sz w:val="20"/>
        </w:rPr>
        <w:t xml:space="preserve">-Kommission zu überlassen. Nationale Regierungen wollen mehr Einfluss. Sie dürften ihn häufig im Interesse der Konzerne ausüben. Da droht eine Schwächung der Wettbewerbsaufsicht. </w:t>
      </w:r>
    </w:p>
    <w:p w14:paraId="05A1FAAC" w14:textId="77777777" w:rsidR="005078F9" w:rsidRDefault="005078F9">
      <w:pPr>
        <w:spacing w:before="200" w:line="260" w:lineRule="atLeast"/>
        <w:jc w:val="both"/>
      </w:pPr>
      <w:r>
        <w:rPr>
          <w:rFonts w:ascii="Arial" w:eastAsia="Arial" w:hAnsi="Arial" w:cs="Arial"/>
          <w:color w:val="000000"/>
          <w:sz w:val="20"/>
        </w:rPr>
        <w:lastRenderedPageBreak/>
        <w:t xml:space="preserve">  Es gibt noch einen weiteren Grund, warum </w:t>
      </w:r>
      <w:r>
        <w:rPr>
          <w:rFonts w:ascii="Arial" w:eastAsia="Arial" w:hAnsi="Arial" w:cs="Arial"/>
          <w:b/>
          <w:i/>
          <w:color w:val="000000"/>
          <w:sz w:val="20"/>
          <w:u w:val="single"/>
        </w:rPr>
        <w:t>Europa</w:t>
      </w:r>
      <w:r>
        <w:rPr>
          <w:rFonts w:ascii="Arial" w:eastAsia="Arial" w:hAnsi="Arial" w:cs="Arial"/>
          <w:color w:val="000000"/>
          <w:sz w:val="20"/>
        </w:rPr>
        <w:t xml:space="preserve"> wachsam sein sollte. Schon in der Vergangenheit schwappten amerikanische Wirtschaftstrends später über den Atlantik, vom Fast Food über Supermärkte bis zu digitalen Plattformen. Warum sollte es diesmal anders sein? </w:t>
      </w:r>
    </w:p>
    <w:p w14:paraId="321A5DA5" w14:textId="77777777" w:rsidR="005078F9" w:rsidRDefault="005078F9">
      <w:pPr>
        <w:spacing w:before="200" w:line="260" w:lineRule="atLeast"/>
        <w:jc w:val="both"/>
      </w:pPr>
      <w:r>
        <w:rPr>
          <w:rFonts w:ascii="Arial" w:eastAsia="Arial" w:hAnsi="Arial" w:cs="Arial"/>
          <w:color w:val="000000"/>
          <w:sz w:val="20"/>
        </w:rPr>
        <w:t xml:space="preserve">  Bei den sogenannten Superstars zeichnet sich das bereits ab, so eine Studie der Bertelsmann-Stiftung. Das Phänomen beschreibt hochdigitalisierte Firmen, die mit einem Bruchteil des Personals herkömmlicher Unternehmen erfolgreich sind. Die Forscher entdeckten eine Dominanz einzelner deutscher Spediteure, Großhändler, Klinik- und Müllfirmen. Diese Firmen machen hohe Gewinne und drücken den Anteil der Löhne in der gesamten Branche. Jedem Arbeitnehmer entgingen so über mehrere Jahre im Durchschnitt 2000 </w:t>
      </w:r>
      <w:r>
        <w:rPr>
          <w:rFonts w:ascii="Arial" w:eastAsia="Arial" w:hAnsi="Arial" w:cs="Arial"/>
          <w:b/>
          <w:i/>
          <w:color w:val="000000"/>
          <w:sz w:val="20"/>
          <w:u w:val="single"/>
        </w:rPr>
        <w:t>Euro</w:t>
      </w:r>
      <w:r>
        <w:rPr>
          <w:rFonts w:ascii="Arial" w:eastAsia="Arial" w:hAnsi="Arial" w:cs="Arial"/>
          <w:color w:val="000000"/>
          <w:sz w:val="20"/>
        </w:rPr>
        <w:t xml:space="preserve"> Einkommen.</w:t>
      </w:r>
    </w:p>
    <w:p w14:paraId="38874F85" w14:textId="77777777" w:rsidR="005078F9" w:rsidRDefault="005078F9">
      <w:pPr>
        <w:spacing w:before="200" w:line="260" w:lineRule="atLeast"/>
        <w:jc w:val="both"/>
      </w:pPr>
      <w:r>
        <w:rPr>
          <w:rFonts w:ascii="Arial" w:eastAsia="Arial" w:hAnsi="Arial" w:cs="Arial"/>
          <w:color w:val="000000"/>
          <w:sz w:val="20"/>
        </w:rPr>
        <w:t xml:space="preserve">  Das passt zur Forschung des US-Ökonomen David Autor, der schon vor einiger Zeit eine Parallele zwischen Marktmacht und Druck auf die Löhne entdeckte. Während Unternehmen immer größer werden, schrumpfte die Lohnquote in den Industriestaaten von 70 auf unter 60 Prozent. ,,Seit der modernen Ära der Übernahmen explodieren die Gewinne, während die Familieneinkommen stagnieren und die Ungleichheit zunimmt', konstatiert auch der Journalist Dave Leonhardt. Damit kommt zu den traditionellen Argumenten gegen Konzentration ein wichtiges dazu: Die Arbeitnehmer leiden, wenn manche Unternehmen immer dominanter werden. </w:t>
      </w:r>
    </w:p>
    <w:p w14:paraId="3A026D38" w14:textId="77777777" w:rsidR="005078F9" w:rsidRDefault="005078F9">
      <w:pPr>
        <w:spacing w:before="200" w:line="260" w:lineRule="atLeast"/>
        <w:jc w:val="both"/>
      </w:pPr>
      <w:r>
        <w:rPr>
          <w:rFonts w:ascii="Arial" w:eastAsia="Arial" w:hAnsi="Arial" w:cs="Arial"/>
          <w:color w:val="000000"/>
          <w:sz w:val="20"/>
        </w:rPr>
        <w:t>  Was also tun, um den Trend zum Monopol aufzuhalten? Der IWF fordert, im Sinne des historischen Konsenses nach dem Zweiten Weltkrieg den Wettbewerb zu forcieren: Einfacherer Markteintritt für junge Firmen, stärkere Besteuerung von Gewinnen durch Marktmacht, Stärkung der Aufsicht. Die Münchner Ökonomin Dalia Marin schlägt vor, dass Wettbewerbshüter global zusammenarbeiten, um der neuen Firmenriesen Herr zu werden.</w:t>
      </w:r>
    </w:p>
    <w:p w14:paraId="0A24D743" w14:textId="77777777" w:rsidR="005078F9" w:rsidRDefault="005078F9">
      <w:pPr>
        <w:spacing w:before="200" w:line="260" w:lineRule="atLeast"/>
        <w:jc w:val="both"/>
      </w:pPr>
      <w:r>
        <w:rPr>
          <w:rFonts w:ascii="Arial" w:eastAsia="Arial" w:hAnsi="Arial" w:cs="Arial"/>
          <w:color w:val="000000"/>
          <w:sz w:val="20"/>
        </w:rPr>
        <w:t>  Entscheidend wäre wohl, sich insgesamt politisch darauf zu besinnen, dass sich die Wirtschaft wieder in Richtung verhängnisvoller Größe entwickeln könnte. Und dass das wieder entschieden gestoppt werden muss, wie schon zu anderen Zeiten. Gerade die USA, die bereits einen klaren Monopoltrend aufweisen, demonstrierten das mehrfach. Anfang des 20. Jahrhunderts mit der Zerschlagung von John Rockefellers Standard Oil, in den 1980er-Jahren mit dem Aufbrechen des Telekomgiganten AT&amp;T.</w:t>
      </w:r>
    </w:p>
    <w:p w14:paraId="4262D79E" w14:textId="77777777" w:rsidR="005078F9" w:rsidRDefault="005078F9">
      <w:pPr>
        <w:spacing w:before="200" w:line="260" w:lineRule="atLeast"/>
        <w:jc w:val="both"/>
      </w:pPr>
      <w:r>
        <w:rPr>
          <w:rFonts w:ascii="Arial" w:eastAsia="Arial" w:hAnsi="Arial" w:cs="Arial"/>
          <w:color w:val="000000"/>
          <w:sz w:val="20"/>
        </w:rPr>
        <w:t>  Kurz danach rief allerdings Präsident Ronald Reagan seine neoliberale Revolution aus. Seitdem wird die US-Politik gegenüber Konzernmacht immer passiver. Je größer die Unternehmen werden, desto mehr beeinflussen sie die Politik in ihrem Sinne - zulasten der Allgemeinheit. Das ist die große Gefahr. Schon Louis Brandeis sah sie, Verfassungsrichter zu der Zeit, als Standard Oil zerschlagen wurde. Brandeis prägte den Begriff vom Fluch der Größe, nach dem Tim Wu sein Buch betitelte. Und er warnte, wie Riesenkonzerne unsere Gesellschaft bedrohen: ,,Wir müssen uns entscheiden. Wir können Demokratie haben oder Vermögen konzentriert in der Hand weniger. Aber nicht beides.'</w:t>
      </w:r>
    </w:p>
    <w:p w14:paraId="64F69DAA" w14:textId="77777777" w:rsidR="005078F9" w:rsidRDefault="005078F9">
      <w:pPr>
        <w:spacing w:before="240" w:line="260" w:lineRule="atLeast"/>
      </w:pPr>
      <w:r>
        <w:rPr>
          <w:rFonts w:ascii="Arial" w:eastAsia="Arial" w:hAnsi="Arial" w:cs="Arial"/>
          <w:b/>
          <w:color w:val="000000"/>
          <w:sz w:val="20"/>
        </w:rPr>
        <w:t>Bei vielen Produkten kontrollieren die zwei größten Anbieter das Geschäft</w:t>
      </w:r>
    </w:p>
    <w:p w14:paraId="640B77B8" w14:textId="77777777" w:rsidR="005078F9" w:rsidRDefault="005078F9">
      <w:pPr>
        <w:spacing w:before="240" w:line="260" w:lineRule="atLeast"/>
      </w:pPr>
      <w:r>
        <w:rPr>
          <w:rFonts w:ascii="Arial" w:eastAsia="Arial" w:hAnsi="Arial" w:cs="Arial"/>
          <w:b/>
          <w:color w:val="000000"/>
          <w:sz w:val="20"/>
        </w:rPr>
        <w:t>DIE ENTWICKLUNG</w:t>
      </w:r>
    </w:p>
    <w:p w14:paraId="26FCBC71" w14:textId="77777777" w:rsidR="005078F9" w:rsidRDefault="005078F9">
      <w:pPr>
        <w:spacing w:before="200" w:line="260" w:lineRule="atLeast"/>
        <w:jc w:val="both"/>
      </w:pPr>
      <w:r>
        <w:rPr>
          <w:rFonts w:ascii="Arial" w:eastAsia="Arial" w:hAnsi="Arial" w:cs="Arial"/>
          <w:color w:val="000000"/>
          <w:sz w:val="20"/>
        </w:rPr>
        <w:t>Konzerne werden immer größer</w:t>
      </w:r>
    </w:p>
    <w:p w14:paraId="48D5F26C" w14:textId="77777777" w:rsidR="005078F9" w:rsidRDefault="005078F9">
      <w:pPr>
        <w:spacing w:before="240" w:line="260" w:lineRule="atLeast"/>
      </w:pPr>
      <w:r>
        <w:rPr>
          <w:rFonts w:ascii="Arial" w:eastAsia="Arial" w:hAnsi="Arial" w:cs="Arial"/>
          <w:b/>
          <w:color w:val="000000"/>
          <w:sz w:val="20"/>
        </w:rPr>
        <w:t>DIE GEFAHR</w:t>
      </w:r>
    </w:p>
    <w:p w14:paraId="52C1FBFD" w14:textId="77777777" w:rsidR="005078F9" w:rsidRDefault="005078F9">
      <w:pPr>
        <w:spacing w:before="200" w:line="260" w:lineRule="atLeast"/>
        <w:jc w:val="both"/>
      </w:pPr>
      <w:r>
        <w:rPr>
          <w:rFonts w:ascii="Arial" w:eastAsia="Arial" w:hAnsi="Arial" w:cs="Arial"/>
          <w:color w:val="000000"/>
          <w:sz w:val="20"/>
        </w:rPr>
        <w:t xml:space="preserve">Das schadet der Volkswirtschaft </w:t>
      </w:r>
    </w:p>
    <w:p w14:paraId="76ED022E" w14:textId="77777777" w:rsidR="005078F9" w:rsidRDefault="005078F9">
      <w:pPr>
        <w:spacing w:before="240" w:line="260" w:lineRule="atLeast"/>
      </w:pPr>
      <w:r>
        <w:rPr>
          <w:rFonts w:ascii="Arial" w:eastAsia="Arial" w:hAnsi="Arial" w:cs="Arial"/>
          <w:b/>
          <w:color w:val="000000"/>
          <w:sz w:val="20"/>
        </w:rPr>
        <w:t>DIE LÖSUNG</w:t>
      </w:r>
    </w:p>
    <w:p w14:paraId="7D79A6C7" w14:textId="77777777" w:rsidR="005078F9" w:rsidRDefault="005078F9">
      <w:pPr>
        <w:spacing w:before="200" w:line="260" w:lineRule="atLeast"/>
        <w:jc w:val="both"/>
      </w:pPr>
      <w:r>
        <w:rPr>
          <w:rFonts w:ascii="Arial" w:eastAsia="Arial" w:hAnsi="Arial" w:cs="Arial"/>
          <w:color w:val="000000"/>
          <w:sz w:val="20"/>
        </w:rPr>
        <w:t>Politik und Bürger müssen sich dagegen stemmen,</w:t>
      </w:r>
    </w:p>
    <w:p w14:paraId="3F001B1A" w14:textId="77777777" w:rsidR="005078F9" w:rsidRDefault="005078F9">
      <w:pPr>
        <w:spacing w:before="200" w:line="260" w:lineRule="atLeast"/>
        <w:jc w:val="both"/>
      </w:pPr>
      <w:r>
        <w:rPr>
          <w:rFonts w:ascii="Arial" w:eastAsia="Arial" w:hAnsi="Arial" w:cs="Arial"/>
          <w:color w:val="000000"/>
          <w:sz w:val="20"/>
        </w:rPr>
        <w:t xml:space="preserve"> bevor die Riesen zu viel Macht bekommen</w:t>
      </w:r>
    </w:p>
    <w:p w14:paraId="021C8333" w14:textId="77777777" w:rsidR="005078F9" w:rsidRDefault="005078F9">
      <w:pPr>
        <w:spacing w:before="240" w:line="260" w:lineRule="atLeast"/>
      </w:pPr>
      <w:r>
        <w:rPr>
          <w:rFonts w:ascii="Arial" w:eastAsia="Arial" w:hAnsi="Arial" w:cs="Arial"/>
          <w:b/>
          <w:color w:val="000000"/>
          <w:sz w:val="20"/>
        </w:rPr>
        <w:t>Während die Gewinne explodieren, stagnieren die Familieneinkommen</w:t>
      </w:r>
    </w:p>
    <w:p w14:paraId="1AE1EB56" w14:textId="77777777" w:rsidR="005078F9" w:rsidRDefault="005078F9">
      <w:pPr>
        <w:keepNext/>
        <w:spacing w:before="240" w:line="340" w:lineRule="atLeast"/>
      </w:pPr>
      <w:r>
        <w:rPr>
          <w:rFonts w:ascii="Arial" w:eastAsia="Arial" w:hAnsi="Arial" w:cs="Arial"/>
          <w:b/>
          <w:color w:val="000000"/>
          <w:sz w:val="28"/>
        </w:rPr>
        <w:lastRenderedPageBreak/>
        <w:t>Classification</w:t>
      </w:r>
    </w:p>
    <w:p w14:paraId="680DF15F" w14:textId="5B605913" w:rsidR="005078F9" w:rsidRDefault="005078F9">
      <w:pPr>
        <w:spacing w:line="60" w:lineRule="exact"/>
      </w:pPr>
      <w:r>
        <w:rPr>
          <w:noProof/>
        </w:rPr>
        <mc:AlternateContent>
          <mc:Choice Requires="wps">
            <w:drawing>
              <wp:anchor distT="0" distB="0" distL="114300" distR="114300" simplePos="0" relativeHeight="252472320" behindDoc="0" locked="0" layoutInCell="1" allowOverlap="1" wp14:anchorId="4DDF4AD9" wp14:editId="0B65CC6E">
                <wp:simplePos x="0" y="0"/>
                <wp:positionH relativeFrom="column">
                  <wp:posOffset>0</wp:posOffset>
                </wp:positionH>
                <wp:positionV relativeFrom="paragraph">
                  <wp:posOffset>25400</wp:posOffset>
                </wp:positionV>
                <wp:extent cx="6502400" cy="0"/>
                <wp:effectExtent l="15875" t="12700" r="15875" b="15875"/>
                <wp:wrapTopAndBottom/>
                <wp:docPr id="705" name="Line 8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5D2D6" id="Line 854" o:spid="_x0000_s1026" style="position:absolute;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f25zAEAAHkDAAAOAAAAZHJzL2Uyb0RvYy54bWysU12P0zAQfEfiP1h+p0mr63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X885c2BpSBvt&#10;FHuY3+V0Rh8balq5bcj+xNE9+w2KH5E5XA3gelVUvpw8AacZUf0GyYfo6Y7d+AUl9cA+YYnq2AWb&#10;KSkEdiwTOd0moo6JCfp4P69ndzUNTlxrFTRXoA8xfVZoWd603JDqQgyHTUxZCDTXlnyPwydtTBm4&#10;cWxs+Wx+prae7EfXF3BEo2VuzJAY+t3KBHaA/Hzq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9f25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F1C404" w14:textId="77777777" w:rsidR="005078F9" w:rsidRDefault="005078F9">
      <w:pPr>
        <w:spacing w:line="120" w:lineRule="exact"/>
      </w:pPr>
    </w:p>
    <w:p w14:paraId="4AF9CCF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C39990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8B0148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60F81F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KARTELLE (90%); MONOPOLISIERUNG (90%); POLITIK (90%); SOZIALE NETZWERKE IM INTERNET (90%); KONJUNKTURNACHRICHTEN (89%); LÖHNE &amp; GEHÄLTER (89%); WIRTSCHAFTSWACHSTUM (89%); WIRTSCHAFTSWISSENSCHAFTEN (89%); INTERNATIONALER WÄHRUNGSFONDS (88%); ZWEITER WELTKRIEG (78%); SOCIAL MEDIA (75%); JAHRTAUSEND (72%); FIRMENFUSIONEN (71%); KLEIN- UND MITTELSTANDSUNTERNEHMEN (71%); ORGANISATIONEN DER VEREINTEN NATIONEN (65%)</w:t>
      </w:r>
      <w:r>
        <w:br/>
      </w:r>
      <w:r>
        <w:br/>
      </w:r>
    </w:p>
    <w:p w14:paraId="6BFA9AC1"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FACEBOOK INC (54%);  GOOGLE INC (54%)</w:t>
      </w:r>
      <w:r>
        <w:br/>
      </w:r>
      <w:r>
        <w:br/>
      </w:r>
    </w:p>
    <w:p w14:paraId="080FC1C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(84%)</w:t>
      </w:r>
      <w:r>
        <w:br/>
      </w:r>
      <w:r>
        <w:br/>
      </w:r>
    </w:p>
    <w:p w14:paraId="5F896C85"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FB (NASDAQ) (54%)</w:t>
      </w:r>
      <w:r>
        <w:br/>
      </w:r>
      <w:r>
        <w:br/>
      </w:r>
    </w:p>
    <w:p w14:paraId="36150ED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NAICS519130 INTERNET PUBLISHING &amp; BROADCASTING &amp; WEB SEARCH PORTALS (54%); INTERNET &amp; WWW (90%); INTERNETSUCHPORTALE (90%); SOZIALE NETZWERKE IM INTERNET (90%); WEBSITES &amp; WEBPORTALE (90%); INTERNATIONALER WÄHRUNGSFONDS (88%); MARKTANTEIL (76%); INTERNET-SUCHMASCHINEN (75%); SOCIAL MEDIA (75%); TELEKOMMUNIKATION (75%)</w:t>
      </w:r>
      <w:r>
        <w:br/>
      </w:r>
      <w:r>
        <w:br/>
      </w:r>
    </w:p>
    <w:p w14:paraId="60E851B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DEUTSCHLAND (89%); </w:t>
      </w:r>
      <w:r>
        <w:rPr>
          <w:rFonts w:ascii="Arial" w:eastAsia="Arial" w:hAnsi="Arial" w:cs="Arial"/>
          <w:b/>
          <w:i/>
          <w:color w:val="000000"/>
          <w:sz w:val="20"/>
          <w:u w:val="single"/>
        </w:rPr>
        <w:t>EUROPA</w:t>
      </w:r>
      <w:r>
        <w:rPr>
          <w:rFonts w:ascii="Arial" w:eastAsia="Arial" w:hAnsi="Arial" w:cs="Arial"/>
          <w:color w:val="000000"/>
          <w:sz w:val="20"/>
        </w:rPr>
        <w:t xml:space="preserve"> (79%); NORDAMERIKA (79%)</w:t>
      </w:r>
      <w:r>
        <w:br/>
      </w:r>
      <w:r>
        <w:br/>
      </w:r>
    </w:p>
    <w:p w14:paraId="4B937EA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 2019</w:t>
      </w:r>
    </w:p>
    <w:p w14:paraId="746E5D60" w14:textId="77777777" w:rsidR="005078F9" w:rsidRDefault="005078F9"/>
    <w:p w14:paraId="4901191F" w14:textId="4688CB4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5024" behindDoc="0" locked="0" layoutInCell="1" allowOverlap="1" wp14:anchorId="0A473BCE" wp14:editId="71FE5ED3">
                <wp:simplePos x="0" y="0"/>
                <wp:positionH relativeFrom="column">
                  <wp:posOffset>0</wp:posOffset>
                </wp:positionH>
                <wp:positionV relativeFrom="paragraph">
                  <wp:posOffset>127000</wp:posOffset>
                </wp:positionV>
                <wp:extent cx="6502400" cy="0"/>
                <wp:effectExtent l="6350" t="12065" r="6350" b="6985"/>
                <wp:wrapNone/>
                <wp:docPr id="704"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8AF592" id="Line 925" o:spid="_x0000_s1026" style="position:absolute;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w7fY0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A2D8DCE" w14:textId="77777777" w:rsidR="005078F9" w:rsidRDefault="005078F9">
      <w:pPr>
        <w:sectPr w:rsidR="005078F9">
          <w:headerReference w:type="even" r:id="rId2493"/>
          <w:headerReference w:type="default" r:id="rId2494"/>
          <w:footerReference w:type="even" r:id="rId2495"/>
          <w:footerReference w:type="default" r:id="rId2496"/>
          <w:headerReference w:type="first" r:id="rId2497"/>
          <w:footerReference w:type="first" r:id="rId2498"/>
          <w:pgSz w:w="12240" w:h="15840"/>
          <w:pgMar w:top="840" w:right="1000" w:bottom="840" w:left="1000" w:header="400" w:footer="400" w:gutter="0"/>
          <w:cols w:space="720"/>
          <w:titlePg/>
        </w:sectPr>
      </w:pPr>
    </w:p>
    <w:p w14:paraId="50A605FB" w14:textId="77777777" w:rsidR="005078F9" w:rsidRDefault="005078F9"/>
    <w:p w14:paraId="0C40487A" w14:textId="77777777" w:rsidR="005078F9" w:rsidRDefault="005078F9">
      <w:pPr>
        <w:spacing w:before="240" w:after="200" w:line="340" w:lineRule="atLeast"/>
        <w:jc w:val="center"/>
        <w:outlineLvl w:val="0"/>
        <w:rPr>
          <w:rFonts w:ascii="Arial" w:hAnsi="Arial" w:cs="Arial"/>
          <w:b/>
          <w:bCs/>
          <w:kern w:val="32"/>
          <w:sz w:val="32"/>
          <w:szCs w:val="32"/>
        </w:rPr>
      </w:pPr>
      <w:hyperlink r:id="rId2499" w:history="1">
        <w:r>
          <w:rPr>
            <w:rFonts w:ascii="Arial" w:eastAsia="Arial" w:hAnsi="Arial" w:cs="Arial"/>
            <w:b/>
            <w:bCs/>
            <w:i/>
            <w:color w:val="0077CC"/>
            <w:kern w:val="32"/>
            <w:sz w:val="28"/>
            <w:szCs w:val="32"/>
            <w:u w:val="single"/>
            <w:shd w:val="clear" w:color="auto" w:fill="FFFFFF"/>
          </w:rPr>
          <w:t xml:space="preserve">Deutschland lenkt bei Klimaschutz ein; Vor dem </w:t>
        </w:r>
      </w:hyperlink>
      <w:hyperlink r:id="rId2500" w:history="1">
        <w:r>
          <w:rPr>
            <w:rFonts w:ascii="Arial" w:eastAsia="Arial" w:hAnsi="Arial" w:cs="Arial"/>
            <w:b/>
            <w:bCs/>
            <w:i/>
            <w:color w:val="0077CC"/>
            <w:kern w:val="32"/>
            <w:sz w:val="28"/>
            <w:szCs w:val="32"/>
            <w:u w:val="single"/>
            <w:shd w:val="clear" w:color="auto" w:fill="FFFFFF"/>
          </w:rPr>
          <w:t>EU</w:t>
        </w:r>
      </w:hyperlink>
      <w:hyperlink r:id="rId2501" w:history="1">
        <w:r>
          <w:rPr>
            <w:rFonts w:ascii="Arial" w:eastAsia="Arial" w:hAnsi="Arial" w:cs="Arial"/>
            <w:b/>
            <w:bCs/>
            <w:i/>
            <w:color w:val="0077CC"/>
            <w:kern w:val="32"/>
            <w:sz w:val="28"/>
            <w:szCs w:val="32"/>
            <w:u w:val="single"/>
            <w:shd w:val="clear" w:color="auto" w:fill="FFFFFF"/>
          </w:rPr>
          <w:t xml:space="preserve">-Gipfel stellt sich Berlin hinter das Ziel, </w:t>
        </w:r>
      </w:hyperlink>
      <w:hyperlink r:id="rId2502" w:history="1">
        <w:r>
          <w:rPr>
            <w:rFonts w:ascii="Arial" w:eastAsia="Arial" w:hAnsi="Arial" w:cs="Arial"/>
            <w:b/>
            <w:bCs/>
            <w:i/>
            <w:color w:val="0077CC"/>
            <w:kern w:val="32"/>
            <w:sz w:val="28"/>
            <w:szCs w:val="32"/>
            <w:u w:val="single"/>
            <w:shd w:val="clear" w:color="auto" w:fill="FFFFFF"/>
          </w:rPr>
          <w:t>Europa</w:t>
        </w:r>
      </w:hyperlink>
      <w:hyperlink r:id="rId2503" w:history="1">
        <w:r>
          <w:rPr>
            <w:rFonts w:ascii="Arial" w:eastAsia="Arial" w:hAnsi="Arial" w:cs="Arial"/>
            <w:b/>
            <w:bCs/>
            <w:i/>
            <w:color w:val="0077CC"/>
            <w:kern w:val="32"/>
            <w:sz w:val="28"/>
            <w:szCs w:val="32"/>
            <w:u w:val="single"/>
            <w:shd w:val="clear" w:color="auto" w:fill="FFFFFF"/>
          </w:rPr>
          <w:t xml:space="preserve"> bis 2050 treibhausgasneutral zu machen. Die </w:t>
        </w:r>
      </w:hyperlink>
      <w:hyperlink r:id="rId2504" w:history="1">
        <w:r>
          <w:rPr>
            <w:rFonts w:ascii="Arial" w:eastAsia="Arial" w:hAnsi="Arial" w:cs="Arial"/>
            <w:b/>
            <w:bCs/>
            <w:i/>
            <w:color w:val="0077CC"/>
            <w:kern w:val="32"/>
            <w:sz w:val="28"/>
            <w:szCs w:val="32"/>
            <w:u w:val="single"/>
            <w:shd w:val="clear" w:color="auto" w:fill="FFFFFF"/>
          </w:rPr>
          <w:t>Europäische</w:t>
        </w:r>
      </w:hyperlink>
      <w:hyperlink r:id="rId2505" w:history="1">
        <w:r>
          <w:rPr>
            <w:rFonts w:ascii="Arial" w:eastAsia="Arial" w:hAnsi="Arial" w:cs="Arial"/>
            <w:b/>
            <w:bCs/>
            <w:i/>
            <w:color w:val="0077CC"/>
            <w:kern w:val="32"/>
            <w:sz w:val="28"/>
            <w:szCs w:val="32"/>
            <w:u w:val="single"/>
            <w:shd w:val="clear" w:color="auto" w:fill="FFFFFF"/>
          </w:rPr>
          <w:t xml:space="preserve"> Union</w:t>
        </w:r>
      </w:hyperlink>
      <w:hyperlink r:id="rId2506" w:history="1">
        <w:r>
          <w:rPr>
            <w:rFonts w:ascii="Arial" w:eastAsia="Arial" w:hAnsi="Arial" w:cs="Arial"/>
            <w:b/>
            <w:bCs/>
            <w:i/>
            <w:color w:val="0077CC"/>
            <w:kern w:val="32"/>
            <w:sz w:val="28"/>
            <w:szCs w:val="32"/>
            <w:u w:val="single"/>
            <w:shd w:val="clear" w:color="auto" w:fill="FFFFFF"/>
          </w:rPr>
          <w:t xml:space="preserve"> hat damit gute Chancen, wieder zur Vorreiterin zu werden</w:t>
        </w:r>
      </w:hyperlink>
    </w:p>
    <w:p w14:paraId="19291F1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99A02ED" w14:textId="77777777" w:rsidR="005078F9" w:rsidRDefault="005078F9">
      <w:pPr>
        <w:spacing w:before="120" w:line="260" w:lineRule="atLeast"/>
        <w:jc w:val="center"/>
      </w:pPr>
      <w:r>
        <w:rPr>
          <w:rFonts w:ascii="Arial" w:eastAsia="Arial" w:hAnsi="Arial" w:cs="Arial"/>
          <w:color w:val="000000"/>
          <w:sz w:val="20"/>
        </w:rPr>
        <w:t>Montag 17. Juni 2019</w:t>
      </w:r>
    </w:p>
    <w:p w14:paraId="046F34F0" w14:textId="77777777" w:rsidR="005078F9" w:rsidRDefault="005078F9">
      <w:pPr>
        <w:spacing w:line="240" w:lineRule="atLeast"/>
        <w:jc w:val="both"/>
      </w:pPr>
    </w:p>
    <w:p w14:paraId="394E91D0"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63C9C00" w14:textId="0451759A" w:rsidR="005078F9" w:rsidRDefault="005078F9">
      <w:pPr>
        <w:spacing w:before="120" w:line="220" w:lineRule="atLeast"/>
      </w:pPr>
      <w:r>
        <w:br/>
      </w:r>
      <w:r>
        <w:rPr>
          <w:noProof/>
        </w:rPr>
        <w:drawing>
          <wp:inline distT="0" distB="0" distL="0" distR="0" wp14:anchorId="747F9955" wp14:editId="34CF0076">
            <wp:extent cx="2857500" cy="374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E3971C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München; Bayern; Deutschland; S. 1</w:t>
      </w:r>
    </w:p>
    <w:p w14:paraId="6CCDFD6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537 words</w:t>
      </w:r>
    </w:p>
    <w:p w14:paraId="358082F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MICHAEL BAUCHMÜLLER</w:t>
      </w:r>
    </w:p>
    <w:p w14:paraId="1E2DDA89" w14:textId="77777777" w:rsidR="005078F9" w:rsidRDefault="005078F9">
      <w:pPr>
        <w:keepNext/>
        <w:spacing w:before="240" w:line="340" w:lineRule="atLeast"/>
      </w:pPr>
      <w:r>
        <w:rPr>
          <w:rFonts w:ascii="Arial" w:eastAsia="Arial" w:hAnsi="Arial" w:cs="Arial"/>
          <w:b/>
          <w:color w:val="000000"/>
          <w:sz w:val="28"/>
        </w:rPr>
        <w:t>Body</w:t>
      </w:r>
    </w:p>
    <w:p w14:paraId="60257D34" w14:textId="1E13C8CB" w:rsidR="005078F9" w:rsidRDefault="005078F9">
      <w:pPr>
        <w:spacing w:line="60" w:lineRule="exact"/>
      </w:pPr>
      <w:r>
        <w:rPr>
          <w:noProof/>
        </w:rPr>
        <mc:AlternateContent>
          <mc:Choice Requires="wps">
            <w:drawing>
              <wp:anchor distT="0" distB="0" distL="114300" distR="114300" simplePos="0" relativeHeight="252400640" behindDoc="0" locked="0" layoutInCell="1" allowOverlap="1" wp14:anchorId="69CE008F" wp14:editId="500655BB">
                <wp:simplePos x="0" y="0"/>
                <wp:positionH relativeFrom="column">
                  <wp:posOffset>0</wp:posOffset>
                </wp:positionH>
                <wp:positionV relativeFrom="paragraph">
                  <wp:posOffset>25400</wp:posOffset>
                </wp:positionV>
                <wp:extent cx="6502400" cy="0"/>
                <wp:effectExtent l="15875" t="15875" r="15875" b="12700"/>
                <wp:wrapTopAndBottom/>
                <wp:docPr id="703" name="Lin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7C510C" id="Line 784" o:spid="_x0000_s1026" style="position:absolute;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HR9X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412004" w14:textId="77777777" w:rsidR="005078F9" w:rsidRDefault="005078F9"/>
    <w:p w14:paraId="7275F10C"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Kurz vor dem </w:t>
      </w:r>
      <w:r>
        <w:rPr>
          <w:rFonts w:ascii="Arial" w:eastAsia="Arial" w:hAnsi="Arial" w:cs="Arial"/>
          <w:b/>
          <w:i/>
          <w:color w:val="000000"/>
          <w:sz w:val="20"/>
          <w:u w:val="single"/>
        </w:rPr>
        <w:t>EU</w:t>
      </w:r>
      <w:r>
        <w:rPr>
          <w:rFonts w:ascii="Arial" w:eastAsia="Arial" w:hAnsi="Arial" w:cs="Arial"/>
          <w:color w:val="000000"/>
          <w:sz w:val="20"/>
        </w:rPr>
        <w:t xml:space="preserve">- Gipfel diese Woche in Brüssel stellt sich auch Deutschland hinter das Ziel einer klimaneutralen </w:t>
      </w:r>
      <w:r>
        <w:rPr>
          <w:rFonts w:ascii="Arial" w:eastAsia="Arial" w:hAnsi="Arial" w:cs="Arial"/>
          <w:b/>
          <w:i/>
          <w:color w:val="000000"/>
          <w:sz w:val="20"/>
          <w:u w:val="single"/>
        </w:rPr>
        <w:t>EU</w:t>
      </w:r>
      <w:r>
        <w:rPr>
          <w:rFonts w:ascii="Arial" w:eastAsia="Arial" w:hAnsi="Arial" w:cs="Arial"/>
          <w:color w:val="000000"/>
          <w:sz w:val="20"/>
        </w:rPr>
        <w:t xml:space="preserve"> bis 2050. Das geht aus der Rückäußerung Deutschlands für den </w:t>
      </w:r>
      <w:r>
        <w:rPr>
          <w:rFonts w:ascii="Arial" w:eastAsia="Arial" w:hAnsi="Arial" w:cs="Arial"/>
          <w:b/>
          <w:i/>
          <w:color w:val="000000"/>
          <w:sz w:val="20"/>
          <w:u w:val="single"/>
        </w:rPr>
        <w:t>Europäischen</w:t>
      </w:r>
      <w:r>
        <w:rPr>
          <w:rFonts w:ascii="Arial" w:eastAsia="Arial" w:hAnsi="Arial" w:cs="Arial"/>
          <w:color w:val="000000"/>
          <w:sz w:val="20"/>
        </w:rPr>
        <w:t xml:space="preserve"> Rat hervor, die der </w:t>
      </w:r>
      <w:r>
        <w:rPr>
          <w:rFonts w:ascii="Arial" w:eastAsia="Arial" w:hAnsi="Arial" w:cs="Arial"/>
          <w:i/>
          <w:color w:val="000000"/>
          <w:sz w:val="20"/>
        </w:rPr>
        <w:t>Süddeutschen Zeitung</w:t>
      </w:r>
      <w:r>
        <w:rPr>
          <w:rFonts w:ascii="Arial" w:eastAsia="Arial" w:hAnsi="Arial" w:cs="Arial"/>
          <w:color w:val="000000"/>
          <w:sz w:val="20"/>
        </w:rPr>
        <w:t xml:space="preserve"> vorliegt. Darin hat auch der Bund das Zieljahr 2050 für die Klimaneutralität eingetragen. Eine entsprechende Langfriststrategie solle spätestens Anfang kommenden Jahres verabschiedet werden.</w:t>
      </w:r>
    </w:p>
    <w:p w14:paraId="31AD5105" w14:textId="77777777" w:rsidR="005078F9" w:rsidRDefault="005078F9">
      <w:pPr>
        <w:spacing w:before="200" w:line="260" w:lineRule="atLeast"/>
        <w:jc w:val="both"/>
      </w:pPr>
      <w:r>
        <w:rPr>
          <w:rFonts w:ascii="Arial" w:eastAsia="Arial" w:hAnsi="Arial" w:cs="Arial"/>
          <w:color w:val="000000"/>
          <w:sz w:val="20"/>
        </w:rPr>
        <w:t xml:space="preserve">  ,,Klimaneutralität' bedeutet nicht den Verzicht auf jegliche Treibhausgas-Emissionen. Es heißt, dass die </w:t>
      </w:r>
      <w:r>
        <w:rPr>
          <w:rFonts w:ascii="Arial" w:eastAsia="Arial" w:hAnsi="Arial" w:cs="Arial"/>
          <w:b/>
          <w:i/>
          <w:color w:val="000000"/>
          <w:sz w:val="20"/>
          <w:u w:val="single"/>
        </w:rPr>
        <w:t>EU</w:t>
      </w:r>
      <w:r>
        <w:rPr>
          <w:rFonts w:ascii="Arial" w:eastAsia="Arial" w:hAnsi="Arial" w:cs="Arial"/>
          <w:color w:val="000000"/>
          <w:sz w:val="20"/>
        </w:rPr>
        <w:t xml:space="preserve"> unter dem Strich keine klimaschädlichen Gase mehr verursachen darf. Sie kann also verbleibende Emissionen kompensieren, etwa durch Aufforstungen. Auch könnte die Industrie entstehendes Kohlendioxid abscheiden und unterirdisch speichern. Die Kommission hatte schon vorigen Winter eine Strategie für all das vorgelegt - bisher aber keine Rückendeckung durch den Rat erfahren.</w:t>
      </w:r>
    </w:p>
    <w:p w14:paraId="610A09CD" w14:textId="77777777" w:rsidR="005078F9" w:rsidRDefault="005078F9">
      <w:pPr>
        <w:spacing w:before="200" w:line="260" w:lineRule="atLeast"/>
        <w:jc w:val="both"/>
      </w:pPr>
      <w:r>
        <w:rPr>
          <w:rFonts w:ascii="Arial" w:eastAsia="Arial" w:hAnsi="Arial" w:cs="Arial"/>
          <w:color w:val="000000"/>
          <w:sz w:val="20"/>
        </w:rPr>
        <w:t xml:space="preserve">  Im Kreis der Mitgliedstaaten galt Deutschland bislang eher als Bremser. Als sich vor dem </w:t>
      </w:r>
      <w:r>
        <w:rPr>
          <w:rFonts w:ascii="Arial" w:eastAsia="Arial" w:hAnsi="Arial" w:cs="Arial"/>
          <w:b/>
          <w:i/>
          <w:color w:val="000000"/>
          <w:sz w:val="20"/>
          <w:u w:val="single"/>
        </w:rPr>
        <w:t>EU</w:t>
      </w:r>
      <w:r>
        <w:rPr>
          <w:rFonts w:ascii="Arial" w:eastAsia="Arial" w:hAnsi="Arial" w:cs="Arial"/>
          <w:color w:val="000000"/>
          <w:sz w:val="20"/>
        </w:rPr>
        <w:t xml:space="preserve">-Rat im rumänischen Sibiu kürzlich eine Gruppe von acht Staaten - neben Frankreich und den Benelux-Staaten auch Dänemark, Schweden, Spanien und Portugal - zu dem schärferen </w:t>
      </w:r>
      <w:r>
        <w:rPr>
          <w:rFonts w:ascii="Arial" w:eastAsia="Arial" w:hAnsi="Arial" w:cs="Arial"/>
          <w:b/>
          <w:i/>
          <w:color w:val="000000"/>
          <w:sz w:val="20"/>
          <w:u w:val="single"/>
        </w:rPr>
        <w:t>EU</w:t>
      </w:r>
      <w:r>
        <w:rPr>
          <w:rFonts w:ascii="Arial" w:eastAsia="Arial" w:hAnsi="Arial" w:cs="Arial"/>
          <w:color w:val="000000"/>
          <w:sz w:val="20"/>
        </w:rPr>
        <w:t>-Ziel bekannte, stand Berlin im Abseits. Beim Petersberger Klimadialog Mitte Mai in Berlin hatte Kanzlerin Angela Merkel eine Unterstützung des Ziels noch davon abhängig gemacht, dass sich im deutschen Klimakabinett eine ,,vernünftige Antwort' findet, wie es sich erreichen lasse. Sie wolle, ,,dass wir nicht einfach Ja sagen, sondern dass wir das untermauern und es fundiert betreiben'. Dieses Ja kommt nun etwas rascher.</w:t>
      </w:r>
    </w:p>
    <w:p w14:paraId="5926E745" w14:textId="77777777" w:rsidR="005078F9" w:rsidRDefault="005078F9">
      <w:pPr>
        <w:spacing w:before="200" w:line="260" w:lineRule="atLeast"/>
        <w:jc w:val="both"/>
      </w:pPr>
      <w:r>
        <w:rPr>
          <w:rFonts w:ascii="Arial" w:eastAsia="Arial" w:hAnsi="Arial" w:cs="Arial"/>
          <w:color w:val="000000"/>
          <w:sz w:val="20"/>
        </w:rPr>
        <w:t xml:space="preserve">  Damit steigt die Wahrscheinlichkeit, dass der Rat sich geschlossen hinter das höhere Ziel stellt. Die </w:t>
      </w:r>
      <w:r>
        <w:rPr>
          <w:rFonts w:ascii="Arial" w:eastAsia="Arial" w:hAnsi="Arial" w:cs="Arial"/>
          <w:b/>
          <w:i/>
          <w:color w:val="000000"/>
          <w:sz w:val="20"/>
          <w:u w:val="single"/>
        </w:rPr>
        <w:t>EU</w:t>
      </w:r>
      <w:r>
        <w:rPr>
          <w:rFonts w:ascii="Arial" w:eastAsia="Arial" w:hAnsi="Arial" w:cs="Arial"/>
          <w:color w:val="000000"/>
          <w:sz w:val="20"/>
        </w:rPr>
        <w:t xml:space="preserve"> will so international wieder an die Spitze der Bewegung - rechtzeitig vor einem Sondertreffen der Staats- und Regierungschefs, zu dem UN-Generalsekretär António Guterres im September nach New York lädt. Nach Unterlagen, die der SZ vorliegen, drängen auch Italien, Österreich, Finnland, Slowenien, Lettland und Griechenland auf Klimaneutralität bis 2050, teils mit dem Zusatz: ,,spätestens'. Erst vorige Woche hatte die scheidende britische Premierministerin Teresa May eine Verordnung vorgelegt, nach der auch Großbritannien bis 2050 treibhausgasneutral werden soll. Und beim Treffen der </w:t>
      </w:r>
      <w:r>
        <w:rPr>
          <w:rFonts w:ascii="Arial" w:eastAsia="Arial" w:hAnsi="Arial" w:cs="Arial"/>
          <w:b/>
          <w:i/>
          <w:color w:val="000000"/>
          <w:sz w:val="20"/>
          <w:u w:val="single"/>
        </w:rPr>
        <w:t>EU</w:t>
      </w:r>
      <w:r>
        <w:rPr>
          <w:rFonts w:ascii="Arial" w:eastAsia="Arial" w:hAnsi="Arial" w:cs="Arial"/>
          <w:color w:val="000000"/>
          <w:sz w:val="20"/>
        </w:rPr>
        <w:t xml:space="preserve">-Mittelmeeranrainer in La Valletta stützten diese </w:t>
      </w:r>
      <w:r>
        <w:rPr>
          <w:rFonts w:ascii="Arial" w:eastAsia="Arial" w:hAnsi="Arial" w:cs="Arial"/>
          <w:color w:val="000000"/>
          <w:sz w:val="20"/>
        </w:rPr>
        <w:lastRenderedPageBreak/>
        <w:t xml:space="preserve">ebenfalls das schärfere Ziel, darunter auch Zypern und Malta. Es gehe darum, gemeinsam den ,,beschleunigten Klimawandel im Mittelmeerbecken anzugehen', heißt es in der gemeinsamen Erklärung. </w:t>
      </w:r>
    </w:p>
    <w:p w14:paraId="44832E30" w14:textId="77777777" w:rsidR="005078F9" w:rsidRDefault="005078F9">
      <w:pPr>
        <w:spacing w:before="200" w:line="260" w:lineRule="atLeast"/>
        <w:jc w:val="both"/>
      </w:pPr>
      <w:r>
        <w:rPr>
          <w:rFonts w:ascii="Arial" w:eastAsia="Arial" w:hAnsi="Arial" w:cs="Arial"/>
          <w:color w:val="000000"/>
          <w:sz w:val="20"/>
        </w:rPr>
        <w:t xml:space="preserve">  Einzig osteuropäische Länder bleiben zurückhaltend. Sie lehnen zwar das Ziel an sich nicht ab, scheuen aber eine Jahreszahl. Auch das Klimaabkommen von Paris spricht nur von ,,der zweiten Hälfte dieses Jahrhunderts'. Das ist Ländern wie Polen und Ungarn recht. Umweltschützer verlangen nun von Deutschland, auch diese Länder zu überzeugen. ,,Angela Merkels Zustimmung zu diesem Prinzip ist der erste Schritt', sagt Sebastian Mang, der für Greenpeace die </w:t>
      </w:r>
      <w:r>
        <w:rPr>
          <w:rFonts w:ascii="Arial" w:eastAsia="Arial" w:hAnsi="Arial" w:cs="Arial"/>
          <w:b/>
          <w:i/>
          <w:color w:val="000000"/>
          <w:sz w:val="20"/>
          <w:u w:val="single"/>
        </w:rPr>
        <w:t>EU</w:t>
      </w:r>
      <w:r>
        <w:rPr>
          <w:rFonts w:ascii="Arial" w:eastAsia="Arial" w:hAnsi="Arial" w:cs="Arial"/>
          <w:color w:val="000000"/>
          <w:sz w:val="20"/>
        </w:rPr>
        <w:t xml:space="preserve">-Klimapolitik verfolgt. ,,Der eigentliche Test für die Kanzlerin ist, ob es ihr gelingt, auch die anderen </w:t>
      </w:r>
      <w:r>
        <w:rPr>
          <w:rFonts w:ascii="Arial" w:eastAsia="Arial" w:hAnsi="Arial" w:cs="Arial"/>
          <w:b/>
          <w:i/>
          <w:color w:val="000000"/>
          <w:sz w:val="20"/>
          <w:u w:val="single"/>
        </w:rPr>
        <w:t>EU</w:t>
      </w:r>
      <w:r>
        <w:rPr>
          <w:rFonts w:ascii="Arial" w:eastAsia="Arial" w:hAnsi="Arial" w:cs="Arial"/>
          <w:color w:val="000000"/>
          <w:sz w:val="20"/>
        </w:rPr>
        <w:t>-Länder ins Boot zu holen.'</w:t>
      </w:r>
    </w:p>
    <w:p w14:paraId="778FC565" w14:textId="77777777" w:rsidR="005078F9" w:rsidRDefault="005078F9">
      <w:pPr>
        <w:spacing w:before="200" w:line="260" w:lineRule="atLeast"/>
        <w:jc w:val="both"/>
      </w:pPr>
      <w:r>
        <w:rPr>
          <w:rFonts w:ascii="Arial" w:eastAsia="Arial" w:hAnsi="Arial" w:cs="Arial"/>
          <w:b/>
          <w:color w:val="000000"/>
          <w:sz w:val="20"/>
        </w:rPr>
        <w:t xml:space="preserve">Seiten 4, 5 </w:t>
      </w:r>
    </w:p>
    <w:p w14:paraId="6194AB5A" w14:textId="77777777" w:rsidR="005078F9" w:rsidRDefault="005078F9">
      <w:pPr>
        <w:keepNext/>
        <w:spacing w:before="240" w:line="340" w:lineRule="atLeast"/>
      </w:pPr>
      <w:r>
        <w:rPr>
          <w:rFonts w:ascii="Arial" w:eastAsia="Arial" w:hAnsi="Arial" w:cs="Arial"/>
          <w:b/>
          <w:color w:val="000000"/>
          <w:sz w:val="28"/>
        </w:rPr>
        <w:t>Classification</w:t>
      </w:r>
    </w:p>
    <w:p w14:paraId="1F7E78AF" w14:textId="591C8311" w:rsidR="005078F9" w:rsidRDefault="005078F9">
      <w:pPr>
        <w:spacing w:line="60" w:lineRule="exact"/>
      </w:pPr>
      <w:r>
        <w:rPr>
          <w:noProof/>
        </w:rPr>
        <mc:AlternateContent>
          <mc:Choice Requires="wps">
            <w:drawing>
              <wp:anchor distT="0" distB="0" distL="114300" distR="114300" simplePos="0" relativeHeight="252473344" behindDoc="0" locked="0" layoutInCell="1" allowOverlap="1" wp14:anchorId="1EF86D08" wp14:editId="1E2DAB97">
                <wp:simplePos x="0" y="0"/>
                <wp:positionH relativeFrom="column">
                  <wp:posOffset>0</wp:posOffset>
                </wp:positionH>
                <wp:positionV relativeFrom="paragraph">
                  <wp:posOffset>25400</wp:posOffset>
                </wp:positionV>
                <wp:extent cx="6502400" cy="0"/>
                <wp:effectExtent l="15875" t="19050" r="15875" b="19050"/>
                <wp:wrapTopAndBottom/>
                <wp:docPr id="702" name="Line 8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19AD0" id="Line 855" o:spid="_x0000_s1026" style="position:absolute;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D5ywEAAHkDAAAOAAAAZHJzL2Uyb0RvYy54bWysU12P0zAQfEfiP1h+p0krehx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3/UM84c2BpSBvt&#10;FLufz3M6o48NNa3cNmR/4uie/AbFz8gcrgZwvSoqn0+egNOMqH6D5EP0dMdu/IqSemCfsER17ILN&#10;lBQCO5aJnG4TUcfEBH28m9ez9zUNTlxrFTRXoA8xfVFoWd603JDqQgyHTUxZCDTXlnyPw0dtTBm4&#10;cWxs+Wx+prae7EfXF3BEo2VuzJAY+t3KBHaA/Hzqj+v1p+KQKq/bAu6dLMSDAvn5sk+gzXlPQoy7&#10;BJOzOKe6Q3nahmtgNN+i+PIW8wN6fS7ol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dYkPn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1E89502" w14:textId="77777777" w:rsidR="005078F9" w:rsidRDefault="005078F9">
      <w:pPr>
        <w:spacing w:line="120" w:lineRule="exact"/>
      </w:pPr>
    </w:p>
    <w:p w14:paraId="62A959D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5E8B7C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BDFB80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0A45AE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(94%); EMISSIONEN (90%); GESPRÄCHE &amp; TREFFEN (90%); INTERNATIONALE REGIERUNGSGESPRÄCHE (90%); INTERNATIONALE WIRTSCHAFTSORGANISATIONEN (90%); KLIMAWANDEL (90%); UMWELTSCHUTZ (90%); ÖFFENTLICHE POLITIK (90%); DEUTSCHE BUNDESKANZLER (89%); POLITIK (89%); STAATS- UND REGIERUNGSOBERHÄUPTER (89%); VERANSTALTUNGSKALENDER (89%); </w:t>
      </w:r>
      <w:r>
        <w:rPr>
          <w:rFonts w:ascii="Arial" w:eastAsia="Arial" w:hAnsi="Arial" w:cs="Arial"/>
          <w:b/>
          <w:i/>
          <w:color w:val="000000"/>
          <w:sz w:val="20"/>
          <w:u w:val="single"/>
        </w:rPr>
        <w:t>EU</w:t>
      </w:r>
      <w:r>
        <w:rPr>
          <w:rFonts w:ascii="Arial" w:eastAsia="Arial" w:hAnsi="Arial" w:cs="Arial"/>
          <w:color w:val="000000"/>
          <w:sz w:val="20"/>
        </w:rPr>
        <w:t>-REGULIERUNG (78%); VEREINTE NATIONEN (78%); PREMIERMINISTER (76%); BEWILLIGUNGEN (74%); NATUR- UND TIERSCHUTZORGANISATIONEN (73%); WIEDERAUFFORSTUNG (71%); BRITISCHE PREMIERMINISTER (63%)</w:t>
      </w:r>
      <w:r>
        <w:br/>
      </w:r>
      <w:r>
        <w:br/>
      </w:r>
    </w:p>
    <w:p w14:paraId="6C40591C"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(84%)</w:t>
      </w:r>
      <w:r>
        <w:br/>
      </w:r>
      <w:r>
        <w:br/>
      </w:r>
    </w:p>
    <w:p w14:paraId="7BA7777C"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EMISSIONEN (90%); WIEDERAUFFORSTUNG (71%)</w:t>
      </w:r>
      <w:r>
        <w:br/>
      </w:r>
      <w:r>
        <w:br/>
      </w:r>
    </w:p>
    <w:p w14:paraId="629FDB09"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(92%)</w:t>
      </w:r>
      <w:r>
        <w:br/>
      </w:r>
      <w:r>
        <w:br/>
      </w:r>
    </w:p>
    <w:p w14:paraId="29A2E66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(90%); NEW YORK, NY, USA (79%); PARIS, FRANKREICH (79%); VALLETTA, MALTA (72%);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HAUPTSTADTREGION BRÜSSEL (79%); BENELUX-STAATEN (78%); ÎLE-DE-FRANCE, FRANKREICH (52%); </w:t>
      </w:r>
      <w:r>
        <w:rPr>
          <w:rFonts w:ascii="Arial" w:eastAsia="Arial" w:hAnsi="Arial" w:cs="Arial"/>
          <w:b/>
          <w:i/>
          <w:color w:val="000000"/>
          <w:sz w:val="20"/>
          <w:u w:val="single"/>
        </w:rPr>
        <w:t>EUROPA</w:t>
      </w:r>
      <w:r>
        <w:rPr>
          <w:rFonts w:ascii="Arial" w:eastAsia="Arial" w:hAnsi="Arial" w:cs="Arial"/>
          <w:color w:val="000000"/>
          <w:sz w:val="20"/>
        </w:rPr>
        <w:t xml:space="preserve"> (92%); DEUTSCHLAND (91%); VEREINIGTES KÖNIGREICH (88%); OSTEUROPA (79%); POLEN </w:t>
      </w:r>
      <w:r>
        <w:rPr>
          <w:rFonts w:ascii="Arial" w:eastAsia="Arial" w:hAnsi="Arial" w:cs="Arial"/>
          <w:color w:val="000000"/>
          <w:sz w:val="20"/>
        </w:rPr>
        <w:lastRenderedPageBreak/>
        <w:t>(79%); SCHWEDEN (79%); SLOWENIEN (79%); UNGARN (79%); FRANKREICH (78%); LETTLAND (78%); BELGIEN (73%); DÄNEMARK (73%); RUMÄNIEN (73%); SPANIEN (73%); ZYPERN (73%); FINNLAND (72%); GRIECHENLAND (72%); ITALIEN (72%); ÖSTERREICH (72%); MALTA (58%)</w:t>
      </w:r>
      <w:r>
        <w:br/>
      </w:r>
      <w:r>
        <w:br/>
      </w:r>
    </w:p>
    <w:p w14:paraId="696CBF3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0BF1D3F1" w14:textId="77777777" w:rsidR="005078F9" w:rsidRDefault="005078F9"/>
    <w:p w14:paraId="575C8849" w14:textId="10288EA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6048" behindDoc="0" locked="0" layoutInCell="1" allowOverlap="1" wp14:anchorId="3B7B81C8" wp14:editId="61D053B7">
                <wp:simplePos x="0" y="0"/>
                <wp:positionH relativeFrom="column">
                  <wp:posOffset>0</wp:posOffset>
                </wp:positionH>
                <wp:positionV relativeFrom="paragraph">
                  <wp:posOffset>127000</wp:posOffset>
                </wp:positionV>
                <wp:extent cx="6502400" cy="0"/>
                <wp:effectExtent l="6350" t="8255" r="6350" b="10795"/>
                <wp:wrapNone/>
                <wp:docPr id="701" name="Lin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C59E" id="Line 926" o:spid="_x0000_s1026" style="position:absolute;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wBINC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3E53A27" w14:textId="77777777" w:rsidR="005078F9" w:rsidRDefault="005078F9">
      <w:pPr>
        <w:sectPr w:rsidR="005078F9">
          <w:headerReference w:type="even" r:id="rId2507"/>
          <w:headerReference w:type="default" r:id="rId2508"/>
          <w:footerReference w:type="even" r:id="rId2509"/>
          <w:footerReference w:type="default" r:id="rId2510"/>
          <w:headerReference w:type="first" r:id="rId2511"/>
          <w:footerReference w:type="first" r:id="rId2512"/>
          <w:pgSz w:w="12240" w:h="15840"/>
          <w:pgMar w:top="840" w:right="1000" w:bottom="840" w:left="1000" w:header="400" w:footer="400" w:gutter="0"/>
          <w:cols w:space="720"/>
          <w:titlePg/>
        </w:sectPr>
      </w:pPr>
    </w:p>
    <w:p w14:paraId="5BF4B7A4" w14:textId="77777777" w:rsidR="005078F9" w:rsidRDefault="005078F9"/>
    <w:p w14:paraId="563607BC" w14:textId="77777777" w:rsidR="005078F9" w:rsidRDefault="005078F9">
      <w:pPr>
        <w:spacing w:before="240" w:after="200" w:line="340" w:lineRule="atLeast"/>
        <w:jc w:val="center"/>
        <w:outlineLvl w:val="0"/>
        <w:rPr>
          <w:rFonts w:ascii="Arial" w:hAnsi="Arial" w:cs="Arial"/>
          <w:b/>
          <w:bCs/>
          <w:kern w:val="32"/>
          <w:sz w:val="32"/>
          <w:szCs w:val="32"/>
        </w:rPr>
      </w:pPr>
      <w:hyperlink r:id="rId2513" w:history="1">
        <w:r>
          <w:rPr>
            <w:rFonts w:ascii="Arial" w:eastAsia="Arial" w:hAnsi="Arial" w:cs="Arial"/>
            <w:b/>
            <w:bCs/>
            <w:i/>
            <w:color w:val="0077CC"/>
            <w:kern w:val="32"/>
            <w:sz w:val="28"/>
            <w:szCs w:val="32"/>
            <w:u w:val="single"/>
            <w:shd w:val="clear" w:color="auto" w:fill="FFFFFF"/>
          </w:rPr>
          <w:t xml:space="preserve">Die traut sich was; Margrethe Vestager hat geschafft, was nur wenige in Brüssel geschafft haben: Sie fällt auf. Und setzt sich durch. Jetzt möchte die Dänin an die Spitze der </w:t>
        </w:r>
      </w:hyperlink>
      <w:hyperlink r:id="rId2514" w:history="1">
        <w:r>
          <w:rPr>
            <w:rFonts w:ascii="Arial" w:eastAsia="Arial" w:hAnsi="Arial" w:cs="Arial"/>
            <w:b/>
            <w:bCs/>
            <w:i/>
            <w:color w:val="0077CC"/>
            <w:kern w:val="32"/>
            <w:sz w:val="28"/>
            <w:szCs w:val="32"/>
            <w:u w:val="single"/>
            <w:shd w:val="clear" w:color="auto" w:fill="FFFFFF"/>
          </w:rPr>
          <w:t>EU</w:t>
        </w:r>
      </w:hyperlink>
    </w:p>
    <w:p w14:paraId="71D3AC7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08CEE2E" w14:textId="77777777" w:rsidR="005078F9" w:rsidRDefault="005078F9">
      <w:pPr>
        <w:spacing w:before="120" w:line="260" w:lineRule="atLeast"/>
        <w:jc w:val="center"/>
      </w:pPr>
      <w:r>
        <w:rPr>
          <w:rFonts w:ascii="Arial" w:eastAsia="Arial" w:hAnsi="Arial" w:cs="Arial"/>
          <w:color w:val="000000"/>
          <w:sz w:val="20"/>
        </w:rPr>
        <w:t>Montag 17. Juni 2019</w:t>
      </w:r>
    </w:p>
    <w:p w14:paraId="199A5286" w14:textId="77777777" w:rsidR="005078F9" w:rsidRDefault="005078F9">
      <w:pPr>
        <w:spacing w:line="240" w:lineRule="atLeast"/>
        <w:jc w:val="both"/>
      </w:pPr>
    </w:p>
    <w:p w14:paraId="505CA32A"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CEC5CD9" w14:textId="6AE04539" w:rsidR="005078F9" w:rsidRDefault="005078F9">
      <w:pPr>
        <w:spacing w:before="120" w:line="220" w:lineRule="atLeast"/>
      </w:pPr>
      <w:r>
        <w:br/>
      </w:r>
      <w:r>
        <w:rPr>
          <w:noProof/>
        </w:rPr>
        <w:drawing>
          <wp:inline distT="0" distB="0" distL="0" distR="0" wp14:anchorId="5E2A4DBC" wp14:editId="37664E8D">
            <wp:extent cx="2857500" cy="3746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2B2BB7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Die Seite Drei; München; Bayern; Deutschland; S. 3</w:t>
      </w:r>
    </w:p>
    <w:p w14:paraId="7DCE746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2279 words</w:t>
      </w:r>
    </w:p>
    <w:p w14:paraId="7454B21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ALEXANDER MÜHLAUER</w:t>
      </w:r>
    </w:p>
    <w:p w14:paraId="7041F7F2" w14:textId="77777777" w:rsidR="005078F9" w:rsidRDefault="005078F9">
      <w:pPr>
        <w:keepNext/>
        <w:spacing w:before="240" w:line="340" w:lineRule="atLeast"/>
      </w:pPr>
      <w:r>
        <w:rPr>
          <w:rFonts w:ascii="Arial" w:eastAsia="Arial" w:hAnsi="Arial" w:cs="Arial"/>
          <w:b/>
          <w:color w:val="000000"/>
          <w:sz w:val="28"/>
        </w:rPr>
        <w:t>Body</w:t>
      </w:r>
    </w:p>
    <w:p w14:paraId="2DD1F108" w14:textId="271F4406" w:rsidR="005078F9" w:rsidRDefault="005078F9">
      <w:pPr>
        <w:spacing w:line="60" w:lineRule="exact"/>
      </w:pPr>
      <w:r>
        <w:rPr>
          <w:noProof/>
        </w:rPr>
        <mc:AlternateContent>
          <mc:Choice Requires="wps">
            <w:drawing>
              <wp:anchor distT="0" distB="0" distL="114300" distR="114300" simplePos="0" relativeHeight="252401664" behindDoc="0" locked="0" layoutInCell="1" allowOverlap="1" wp14:anchorId="0C2EA023" wp14:editId="6057E5FF">
                <wp:simplePos x="0" y="0"/>
                <wp:positionH relativeFrom="column">
                  <wp:posOffset>0</wp:posOffset>
                </wp:positionH>
                <wp:positionV relativeFrom="paragraph">
                  <wp:posOffset>25400</wp:posOffset>
                </wp:positionV>
                <wp:extent cx="6502400" cy="0"/>
                <wp:effectExtent l="15875" t="19050" r="15875" b="19050"/>
                <wp:wrapTopAndBottom/>
                <wp:docPr id="700" name="Lin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C3F7F" id="Line 785" o:spid="_x0000_s1026" style="position:absolute;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nT27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A188BF5" w14:textId="77777777" w:rsidR="005078F9" w:rsidRDefault="005078F9"/>
    <w:p w14:paraId="4ABE1DDB" w14:textId="77777777" w:rsidR="005078F9" w:rsidRDefault="005078F9">
      <w:pPr>
        <w:spacing w:before="200" w:line="260" w:lineRule="atLeast"/>
        <w:jc w:val="both"/>
      </w:pPr>
      <w:r>
        <w:rPr>
          <w:rFonts w:ascii="Arial" w:eastAsia="Arial" w:hAnsi="Arial" w:cs="Arial"/>
          <w:color w:val="000000"/>
          <w:sz w:val="20"/>
        </w:rPr>
        <w:t xml:space="preserve">Am Tag vor den </w:t>
      </w:r>
      <w:r>
        <w:rPr>
          <w:rFonts w:ascii="Arial" w:eastAsia="Arial" w:hAnsi="Arial" w:cs="Arial"/>
          <w:b/>
          <w:i/>
          <w:color w:val="000000"/>
          <w:sz w:val="20"/>
          <w:u w:val="single"/>
        </w:rPr>
        <w:t>Europawahlen</w:t>
      </w:r>
      <w:r>
        <w:rPr>
          <w:rFonts w:ascii="Arial" w:eastAsia="Arial" w:hAnsi="Arial" w:cs="Arial"/>
          <w:color w:val="000000"/>
          <w:sz w:val="20"/>
        </w:rPr>
        <w:t xml:space="preserve"> sitzt Margrethe Vestager in einem Bürohaus am Schumanplatz und könnte sagen, was in Brüssel ohnehin alle glauben. Dass sie Jean-Claude Juncker nachfolgen möchte. Dass sie den mächtigsten Job will, den die </w:t>
      </w:r>
      <w:r>
        <w:rPr>
          <w:rFonts w:ascii="Arial" w:eastAsia="Arial" w:hAnsi="Arial" w:cs="Arial"/>
          <w:b/>
          <w:i/>
          <w:color w:val="000000"/>
          <w:sz w:val="20"/>
          <w:u w:val="single"/>
        </w:rPr>
        <w:t>EU</w:t>
      </w:r>
      <w:r>
        <w:rPr>
          <w:rFonts w:ascii="Arial" w:eastAsia="Arial" w:hAnsi="Arial" w:cs="Arial"/>
          <w:color w:val="000000"/>
          <w:sz w:val="20"/>
        </w:rPr>
        <w:t xml:space="preserve"> zu vergeben hat: Kommissionspräsidentin. Doch Vestager sagt dazu kein Wort. Viel lieber spricht sie darüber, wie </w:t>
      </w:r>
      <w:r>
        <w:rPr>
          <w:rFonts w:ascii="Arial" w:eastAsia="Arial" w:hAnsi="Arial" w:cs="Arial"/>
          <w:b/>
          <w:i/>
          <w:color w:val="000000"/>
          <w:sz w:val="20"/>
          <w:u w:val="single"/>
        </w:rPr>
        <w:t>Europa</w:t>
      </w:r>
      <w:r>
        <w:rPr>
          <w:rFonts w:ascii="Arial" w:eastAsia="Arial" w:hAnsi="Arial" w:cs="Arial"/>
          <w:color w:val="000000"/>
          <w:sz w:val="20"/>
        </w:rPr>
        <w:t xml:space="preserve"> seinen Platz in der Welt behaupten kann. Dafür wurde sie ja auch von einem Thinktank zum Frühstück eingeladen, an diesem Mittwochmorgen um halb acht.</w:t>
      </w:r>
    </w:p>
    <w:p w14:paraId="7A8C2AF4" w14:textId="77777777" w:rsidR="005078F9" w:rsidRDefault="005078F9">
      <w:pPr>
        <w:spacing w:before="200" w:line="260" w:lineRule="atLeast"/>
        <w:jc w:val="both"/>
      </w:pPr>
      <w:r>
        <w:rPr>
          <w:rFonts w:ascii="Arial" w:eastAsia="Arial" w:hAnsi="Arial" w:cs="Arial"/>
          <w:color w:val="000000"/>
          <w:sz w:val="20"/>
        </w:rPr>
        <w:t xml:space="preserve">  ,,Good morning', sagt sie und lächelt. Vestager, 51 Jahre alt, kurze Haare, Blumenkleid, ist hellwach. Die Dänin spricht von der Macht der großen Digitalkonzerne, die von Amerika aus den Alltag vieler Bürger weltweit beeinflussen. Sie erzählt von Freundschaften, die sich durch die sozialen Netzwerken verändern. Sie erzählt, wie sie im Internet einkauft und wie groß der Datenschatz ist, den sie dabei hinterlässt. Und dann stellt sie die Frage, ob </w:t>
      </w:r>
      <w:r>
        <w:rPr>
          <w:rFonts w:ascii="Arial" w:eastAsia="Arial" w:hAnsi="Arial" w:cs="Arial"/>
          <w:b/>
          <w:i/>
          <w:color w:val="000000"/>
          <w:sz w:val="20"/>
          <w:u w:val="single"/>
        </w:rPr>
        <w:t>Europa</w:t>
      </w:r>
      <w:r>
        <w:rPr>
          <w:rFonts w:ascii="Arial" w:eastAsia="Arial" w:hAnsi="Arial" w:cs="Arial"/>
          <w:color w:val="000000"/>
          <w:sz w:val="20"/>
        </w:rPr>
        <w:t xml:space="preserve"> die Macht der Konzerne einfach so hinnehmen soll. Oder ob </w:t>
      </w:r>
      <w:r>
        <w:rPr>
          <w:rFonts w:ascii="Arial" w:eastAsia="Arial" w:hAnsi="Arial" w:cs="Arial"/>
          <w:b/>
          <w:i/>
          <w:color w:val="000000"/>
          <w:sz w:val="20"/>
          <w:u w:val="single"/>
        </w:rPr>
        <w:t>Europas</w:t>
      </w:r>
      <w:r>
        <w:rPr>
          <w:rFonts w:ascii="Arial" w:eastAsia="Arial" w:hAnsi="Arial" w:cs="Arial"/>
          <w:color w:val="000000"/>
          <w:sz w:val="20"/>
        </w:rPr>
        <w:t xml:space="preserve"> Vorstellungen nicht doch andere sind als die in den USA, China oder Indien. </w:t>
      </w:r>
    </w:p>
    <w:p w14:paraId="6E58CF05" w14:textId="77777777" w:rsidR="005078F9" w:rsidRDefault="005078F9">
      <w:pPr>
        <w:spacing w:before="200" w:line="260" w:lineRule="atLeast"/>
        <w:jc w:val="both"/>
      </w:pPr>
      <w:r>
        <w:rPr>
          <w:rFonts w:ascii="Arial" w:eastAsia="Arial" w:hAnsi="Arial" w:cs="Arial"/>
          <w:color w:val="000000"/>
          <w:sz w:val="20"/>
        </w:rPr>
        <w:t xml:space="preserve">  Ihre Antwort ist klar. Margrethe Vestager hat sich mit den mächtigsten Unternehmen der Welt angelegt. Mit Google, Facebook, Apple, Amazon. Sie hat gezeigt, dass es eine staatliche Instanz gibt, die diesen Firmen Grenzen setzt. Als </w:t>
      </w:r>
      <w:r>
        <w:rPr>
          <w:rFonts w:ascii="Arial" w:eastAsia="Arial" w:hAnsi="Arial" w:cs="Arial"/>
          <w:b/>
          <w:i/>
          <w:color w:val="000000"/>
          <w:sz w:val="20"/>
          <w:u w:val="single"/>
        </w:rPr>
        <w:t>EU</w:t>
      </w:r>
      <w:r>
        <w:rPr>
          <w:rFonts w:ascii="Arial" w:eastAsia="Arial" w:hAnsi="Arial" w:cs="Arial"/>
          <w:color w:val="000000"/>
          <w:sz w:val="20"/>
        </w:rPr>
        <w:t xml:space="preserve">-Kommissarin für Wettbewerb ist Vestager Anwältin von 500 Millionen </w:t>
      </w:r>
      <w:r>
        <w:rPr>
          <w:rFonts w:ascii="Arial" w:eastAsia="Arial" w:hAnsi="Arial" w:cs="Arial"/>
          <w:b/>
          <w:i/>
          <w:color w:val="000000"/>
          <w:sz w:val="20"/>
          <w:u w:val="single"/>
        </w:rPr>
        <w:t>Europäerinnen</w:t>
      </w:r>
      <w:r>
        <w:rPr>
          <w:rFonts w:ascii="Arial" w:eastAsia="Arial" w:hAnsi="Arial" w:cs="Arial"/>
          <w:color w:val="000000"/>
          <w:sz w:val="20"/>
        </w:rPr>
        <w:t xml:space="preserve"> und </w:t>
      </w:r>
      <w:r>
        <w:rPr>
          <w:rFonts w:ascii="Arial" w:eastAsia="Arial" w:hAnsi="Arial" w:cs="Arial"/>
          <w:b/>
          <w:i/>
          <w:color w:val="000000"/>
          <w:sz w:val="20"/>
          <w:u w:val="single"/>
        </w:rPr>
        <w:t>Europäern</w:t>
      </w:r>
      <w:r>
        <w:rPr>
          <w:rFonts w:ascii="Arial" w:eastAsia="Arial" w:hAnsi="Arial" w:cs="Arial"/>
          <w:color w:val="000000"/>
          <w:sz w:val="20"/>
        </w:rPr>
        <w:t xml:space="preserve">. Sie setzt sich dafür ein, dass sich alle Unternehmen in </w:t>
      </w:r>
      <w:r>
        <w:rPr>
          <w:rFonts w:ascii="Arial" w:eastAsia="Arial" w:hAnsi="Arial" w:cs="Arial"/>
          <w:b/>
          <w:i/>
          <w:color w:val="000000"/>
          <w:sz w:val="20"/>
          <w:u w:val="single"/>
        </w:rPr>
        <w:t>Europa</w:t>
      </w:r>
      <w:r>
        <w:rPr>
          <w:rFonts w:ascii="Arial" w:eastAsia="Arial" w:hAnsi="Arial" w:cs="Arial"/>
          <w:color w:val="000000"/>
          <w:sz w:val="20"/>
        </w:rPr>
        <w:t xml:space="preserve"> an dieselben Regeln halten müssen, auch die aus dem Silicon Valley. Vielleicht lässt sich auch deshalb so gut mit ihr über </w:t>
      </w:r>
      <w:r>
        <w:rPr>
          <w:rFonts w:ascii="Arial" w:eastAsia="Arial" w:hAnsi="Arial" w:cs="Arial"/>
          <w:b/>
          <w:i/>
          <w:color w:val="000000"/>
          <w:sz w:val="20"/>
          <w:u w:val="single"/>
        </w:rPr>
        <w:t>Europas</w:t>
      </w:r>
      <w:r>
        <w:rPr>
          <w:rFonts w:ascii="Arial" w:eastAsia="Arial" w:hAnsi="Arial" w:cs="Arial"/>
          <w:color w:val="000000"/>
          <w:sz w:val="20"/>
        </w:rPr>
        <w:t xml:space="preserve"> Platz in der Welt reden: weil sie ihn verteidigt. </w:t>
      </w:r>
    </w:p>
    <w:p w14:paraId="600AE0BC" w14:textId="77777777" w:rsidR="005078F9" w:rsidRDefault="005078F9">
      <w:pPr>
        <w:spacing w:before="200" w:line="260" w:lineRule="atLeast"/>
        <w:jc w:val="both"/>
      </w:pPr>
      <w:r>
        <w:rPr>
          <w:rFonts w:ascii="Arial" w:eastAsia="Arial" w:hAnsi="Arial" w:cs="Arial"/>
          <w:color w:val="000000"/>
          <w:sz w:val="20"/>
        </w:rPr>
        <w:t xml:space="preserve">  Margrethe Vestager ist so, wie die </w:t>
      </w:r>
      <w:r>
        <w:rPr>
          <w:rFonts w:ascii="Arial" w:eastAsia="Arial" w:hAnsi="Arial" w:cs="Arial"/>
          <w:b/>
          <w:i/>
          <w:color w:val="000000"/>
          <w:sz w:val="20"/>
          <w:u w:val="single"/>
        </w:rPr>
        <w:t>EU</w:t>
      </w:r>
      <w:r>
        <w:rPr>
          <w:rFonts w:ascii="Arial" w:eastAsia="Arial" w:hAnsi="Arial" w:cs="Arial"/>
          <w:color w:val="000000"/>
          <w:sz w:val="20"/>
        </w:rPr>
        <w:t xml:space="preserve"> gerne wäre. Mutig, selbstbewusst, hart in der Sache. In ihren knapp fünf Jahren in Brüssel hat sie etwas geschafft, was man von den wenigsten ihrer Kollegen behaupten kann: Sie fällt auf, auch außerhalb </w:t>
      </w:r>
      <w:r>
        <w:rPr>
          <w:rFonts w:ascii="Arial" w:eastAsia="Arial" w:hAnsi="Arial" w:cs="Arial"/>
          <w:b/>
          <w:i/>
          <w:color w:val="000000"/>
          <w:sz w:val="20"/>
          <w:u w:val="single"/>
        </w:rPr>
        <w:t>Europas</w:t>
      </w:r>
      <w:r>
        <w:rPr>
          <w:rFonts w:ascii="Arial" w:eastAsia="Arial" w:hAnsi="Arial" w:cs="Arial"/>
          <w:color w:val="000000"/>
          <w:sz w:val="20"/>
        </w:rPr>
        <w:t xml:space="preserve">. Donald Trump etwa beschimpfte sie als ,,Tax Lady, die die Vereinigten Staaten wirklich hasst'. Sie sagt dazu: ,,Jeder kann in </w:t>
      </w:r>
      <w:r>
        <w:rPr>
          <w:rFonts w:ascii="Arial" w:eastAsia="Arial" w:hAnsi="Arial" w:cs="Arial"/>
          <w:b/>
          <w:i/>
          <w:color w:val="000000"/>
          <w:sz w:val="20"/>
          <w:u w:val="single"/>
        </w:rPr>
        <w:t>Europa</w:t>
      </w:r>
      <w:r>
        <w:rPr>
          <w:rFonts w:ascii="Arial" w:eastAsia="Arial" w:hAnsi="Arial" w:cs="Arial"/>
          <w:color w:val="000000"/>
          <w:sz w:val="20"/>
        </w:rPr>
        <w:t xml:space="preserve"> Geschäfte machen, aber man muss sich an die Regeln halten.' </w:t>
      </w:r>
    </w:p>
    <w:p w14:paraId="1C5C781F" w14:textId="77777777" w:rsidR="005078F9" w:rsidRDefault="005078F9">
      <w:pPr>
        <w:spacing w:before="200" w:line="260" w:lineRule="atLeast"/>
        <w:jc w:val="both"/>
      </w:pPr>
      <w:r>
        <w:rPr>
          <w:rFonts w:ascii="Arial" w:eastAsia="Arial" w:hAnsi="Arial" w:cs="Arial"/>
          <w:color w:val="000000"/>
          <w:sz w:val="20"/>
        </w:rPr>
        <w:t xml:space="preserve">  Vier Tage nach ihrem Auftritt kommt Vestager in den Plenarsaal des </w:t>
      </w:r>
      <w:r>
        <w:rPr>
          <w:rFonts w:ascii="Arial" w:eastAsia="Arial" w:hAnsi="Arial" w:cs="Arial"/>
          <w:b/>
          <w:i/>
          <w:color w:val="000000"/>
          <w:sz w:val="20"/>
          <w:u w:val="single"/>
        </w:rPr>
        <w:t>Europäischen</w:t>
      </w:r>
      <w:r>
        <w:rPr>
          <w:rFonts w:ascii="Arial" w:eastAsia="Arial" w:hAnsi="Arial" w:cs="Arial"/>
          <w:color w:val="000000"/>
          <w:sz w:val="20"/>
        </w:rPr>
        <w:t xml:space="preserve"> Parlaments. Es ist noch früh an diesem Wahlabend, in Italien, Spanien, Schweden wird noch gewählt. Vestager trägt eine große Umhängetasche und Turnschuhe. Während die anderen Kandidaten für die Juncker-Nachfolge die ersten </w:t>
      </w:r>
      <w:r>
        <w:rPr>
          <w:rFonts w:ascii="Arial" w:eastAsia="Arial" w:hAnsi="Arial" w:cs="Arial"/>
          <w:color w:val="000000"/>
          <w:sz w:val="20"/>
        </w:rPr>
        <w:lastRenderedPageBreak/>
        <w:t xml:space="preserve">Hochrechnungen abwarten, steht sie im Parlament, umringt von Kameras und Reportern. Sie strahlt, denn so viel lässt sich jetzt schon sagen: Ihre liberale Parteienfamilie hat gut abgeschnitten, was auch daran liegt, dass Emmanuel Macrons neue Renaissance-Bewegung sich angeschlossen hat. Frankreichs Präsident lässt die neue Allianz erst am Wahltag verkünden. </w:t>
      </w:r>
    </w:p>
    <w:p w14:paraId="2278FF5A" w14:textId="77777777" w:rsidR="005078F9" w:rsidRDefault="005078F9">
      <w:pPr>
        <w:spacing w:before="200" w:line="260" w:lineRule="atLeast"/>
        <w:jc w:val="both"/>
      </w:pPr>
      <w:r>
        <w:rPr>
          <w:rFonts w:ascii="Arial" w:eastAsia="Arial" w:hAnsi="Arial" w:cs="Arial"/>
          <w:color w:val="000000"/>
          <w:sz w:val="20"/>
        </w:rPr>
        <w:t xml:space="preserve">  Kein Wunder also, dass auch Vestager mit ihrem Bekenntnis bis zu diesem Sonntag im Mai wartet. Erst an diesem Tag sagt sie, dass sie Juncker nachfolgen will. Sie spricht erst mit einer Nachrichtenagentur, gibt dann mehrere Fernsehinterviews. Es ist nach Mitternacht, als Vestager die Bühne betritt. Sie wirkt befreit, dabei beginnt der Machtkampf jetzt erst richtig. Dann sagt Vestager es auch noch mal für alle. Sie steht nun auch offiziell an der Seite Macrons. </w:t>
      </w:r>
    </w:p>
    <w:p w14:paraId="16E8DB1E" w14:textId="77777777" w:rsidR="005078F9" w:rsidRDefault="005078F9">
      <w:pPr>
        <w:spacing w:before="200" w:line="260" w:lineRule="atLeast"/>
        <w:jc w:val="both"/>
      </w:pPr>
      <w:r>
        <w:rPr>
          <w:rFonts w:ascii="Arial" w:eastAsia="Arial" w:hAnsi="Arial" w:cs="Arial"/>
          <w:color w:val="000000"/>
          <w:sz w:val="20"/>
        </w:rPr>
        <w:t xml:space="preserve">  Zusammen mit den liberalen Premierministern der Benelux-Staaten hat der französische Präsident einen Pakt geschlossen. Gemeinsam wollen sie die Vorherrschaft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beenden und deren Spitzenkandidaten Manfred Weber verhindern. Der CSU-Mann beansprucht den Posten für sich, schließlich ist die EVP wieder stärkste Kraft im </w:t>
      </w:r>
      <w:r>
        <w:rPr>
          <w:rFonts w:ascii="Arial" w:eastAsia="Arial" w:hAnsi="Arial" w:cs="Arial"/>
          <w:b/>
          <w:i/>
          <w:color w:val="000000"/>
          <w:sz w:val="20"/>
          <w:u w:val="single"/>
        </w:rPr>
        <w:t>EU</w:t>
      </w:r>
      <w:r>
        <w:rPr>
          <w:rFonts w:ascii="Arial" w:eastAsia="Arial" w:hAnsi="Arial" w:cs="Arial"/>
          <w:color w:val="000000"/>
          <w:sz w:val="20"/>
        </w:rPr>
        <w:t xml:space="preserve">-Parlament. Es ist ein Automatismus, den Macron unterbrechen will. Vestager soll ihm dabei helfen. Anders als EVP, Sozialdemokraten und Grüne traten die Liberalen nicht mit ihr als Spitzenkandidatin an, sondern mit ihr als Teil eines Teams. Während Weber der Dänin noch immer das Spitzenkandidaten-Etikett verwehrt, haben Grüne und Sozialdemokraten bereits am Wahlabend erklärt, dass sie Vestager sehr wohl als eine solche sehen. </w:t>
      </w:r>
    </w:p>
    <w:p w14:paraId="7E2AC2F2" w14:textId="77777777" w:rsidR="005078F9" w:rsidRDefault="005078F9">
      <w:pPr>
        <w:spacing w:before="200" w:line="260" w:lineRule="atLeast"/>
        <w:jc w:val="both"/>
      </w:pPr>
      <w:r>
        <w:rPr>
          <w:rFonts w:ascii="Arial" w:eastAsia="Arial" w:hAnsi="Arial" w:cs="Arial"/>
          <w:color w:val="000000"/>
          <w:sz w:val="20"/>
        </w:rPr>
        <w:t xml:space="preserve">  Die Lage ist kompliziert, wie so oft in der Kompromissmaschine </w:t>
      </w:r>
      <w:r>
        <w:rPr>
          <w:rFonts w:ascii="Arial" w:eastAsia="Arial" w:hAnsi="Arial" w:cs="Arial"/>
          <w:b/>
          <w:i/>
          <w:color w:val="000000"/>
          <w:sz w:val="20"/>
          <w:u w:val="single"/>
        </w:rPr>
        <w:t>EU</w:t>
      </w:r>
      <w:r>
        <w:rPr>
          <w:rFonts w:ascii="Arial" w:eastAsia="Arial" w:hAnsi="Arial" w:cs="Arial"/>
          <w:color w:val="000000"/>
          <w:sz w:val="20"/>
        </w:rPr>
        <w:t xml:space="preserve">. Nur so viel ist klar: Bislang ist es Manfred Weber nicht gelungen, eine Mehrheit hinter sich zu versammeln. Drei Wochen nach der </w:t>
      </w:r>
      <w:r>
        <w:rPr>
          <w:rFonts w:ascii="Arial" w:eastAsia="Arial" w:hAnsi="Arial" w:cs="Arial"/>
          <w:b/>
          <w:i/>
          <w:color w:val="000000"/>
          <w:sz w:val="20"/>
          <w:u w:val="single"/>
        </w:rPr>
        <w:t>Europawahl</w:t>
      </w:r>
      <w:r>
        <w:rPr>
          <w:rFonts w:ascii="Arial" w:eastAsia="Arial" w:hAnsi="Arial" w:cs="Arial"/>
          <w:color w:val="000000"/>
          <w:sz w:val="20"/>
        </w:rPr>
        <w:t xml:space="preserve"> ist noch immer offen, wer Kommissionspräsident wird. Es gibt keine Mehrheit für niemanden. Weder im </w:t>
      </w:r>
      <w:r>
        <w:rPr>
          <w:rFonts w:ascii="Arial" w:eastAsia="Arial" w:hAnsi="Arial" w:cs="Arial"/>
          <w:b/>
          <w:i/>
          <w:color w:val="000000"/>
          <w:sz w:val="20"/>
          <w:u w:val="single"/>
        </w:rPr>
        <w:t>Europäischen</w:t>
      </w:r>
      <w:r>
        <w:rPr>
          <w:rFonts w:ascii="Arial" w:eastAsia="Arial" w:hAnsi="Arial" w:cs="Arial"/>
          <w:color w:val="000000"/>
          <w:sz w:val="20"/>
        </w:rPr>
        <w:t xml:space="preserve"> Rat, dem Gremium der Staats- und Regierungschefs, das den Kandidaten vorschlägt; noch im </w:t>
      </w:r>
      <w:r>
        <w:rPr>
          <w:rFonts w:ascii="Arial" w:eastAsia="Arial" w:hAnsi="Arial" w:cs="Arial"/>
          <w:b/>
          <w:i/>
          <w:color w:val="000000"/>
          <w:sz w:val="20"/>
          <w:u w:val="single"/>
        </w:rPr>
        <w:t>Europäischen</w:t>
      </w:r>
      <w:r>
        <w:rPr>
          <w:rFonts w:ascii="Arial" w:eastAsia="Arial" w:hAnsi="Arial" w:cs="Arial"/>
          <w:color w:val="000000"/>
          <w:sz w:val="20"/>
        </w:rPr>
        <w:t xml:space="preserve"> Parlament, das den Kommissionspräsidenten am Ende wählt. </w:t>
      </w:r>
    </w:p>
    <w:p w14:paraId="4985AED5" w14:textId="77777777" w:rsidR="005078F9" w:rsidRDefault="005078F9">
      <w:pPr>
        <w:spacing w:before="200" w:line="260" w:lineRule="atLeast"/>
        <w:jc w:val="both"/>
      </w:pPr>
      <w:r>
        <w:rPr>
          <w:rFonts w:ascii="Arial" w:eastAsia="Arial" w:hAnsi="Arial" w:cs="Arial"/>
          <w:color w:val="000000"/>
          <w:sz w:val="20"/>
        </w:rPr>
        <w:t xml:space="preserve">  Das bedeutet, Margrethe Vestager ist voll im Rennen. Außerdem kann sie sich weiter zurückhalten, muss sich nicht festlegen, kann die Dinge laufen lassen. Wie vor einer Woche, als sie im Pressesaal der </w:t>
      </w:r>
      <w:r>
        <w:rPr>
          <w:rFonts w:ascii="Arial" w:eastAsia="Arial" w:hAnsi="Arial" w:cs="Arial"/>
          <w:b/>
          <w:i/>
          <w:color w:val="000000"/>
          <w:sz w:val="20"/>
          <w:u w:val="single"/>
        </w:rPr>
        <w:t>Europäischen</w:t>
      </w:r>
      <w:r>
        <w:rPr>
          <w:rFonts w:ascii="Arial" w:eastAsia="Arial" w:hAnsi="Arial" w:cs="Arial"/>
          <w:color w:val="000000"/>
          <w:sz w:val="20"/>
        </w:rPr>
        <w:t xml:space="preserve"> Kommission auftritt, um die geplante Fusion zweier Stahlkonzerne zu untersagen. Dass es so kommt, ist seit einem Monat klar. Eine Pressekonferenz hätte es dafür nicht gebraucht. Aber um Stahl geht es auch kaum. Es geht um die Kommissarin, die nach ganz oben will. Vestager steht also am Rednerpult des bunkerartigen Glaspalastes im </w:t>
      </w:r>
      <w:r>
        <w:rPr>
          <w:rFonts w:ascii="Arial" w:eastAsia="Arial" w:hAnsi="Arial" w:cs="Arial"/>
          <w:b/>
          <w:i/>
          <w:color w:val="000000"/>
          <w:sz w:val="20"/>
          <w:u w:val="single"/>
        </w:rPr>
        <w:t>Europaviertel</w:t>
      </w:r>
      <w:r>
        <w:rPr>
          <w:rFonts w:ascii="Arial" w:eastAsia="Arial" w:hAnsi="Arial" w:cs="Arial"/>
          <w:color w:val="000000"/>
          <w:sz w:val="20"/>
        </w:rPr>
        <w:t>, sie lächelt viel. Auf die Frage zum Postengeschacher sagt sie: ,,In der Tat bin ich noch immer eine Kandidatin.'</w:t>
      </w:r>
    </w:p>
    <w:p w14:paraId="2890F108" w14:textId="77777777" w:rsidR="005078F9" w:rsidRDefault="005078F9">
      <w:pPr>
        <w:spacing w:before="200" w:line="260" w:lineRule="atLeast"/>
        <w:jc w:val="both"/>
      </w:pPr>
      <w:r>
        <w:rPr>
          <w:rFonts w:ascii="Arial" w:eastAsia="Arial" w:hAnsi="Arial" w:cs="Arial"/>
          <w:color w:val="000000"/>
          <w:sz w:val="20"/>
        </w:rPr>
        <w:t xml:space="preserve">  Sie weiß, dass der Druck gerade nicht so sehr auf ihr lastet, sondern vor allem auf Manfred Weber. Der verhandelt mit den anderen Fraktionschefs der Sozialdemokraten, Grünen und Liberalen, um bis zum </w:t>
      </w:r>
      <w:r>
        <w:rPr>
          <w:rFonts w:ascii="Arial" w:eastAsia="Arial" w:hAnsi="Arial" w:cs="Arial"/>
          <w:b/>
          <w:i/>
          <w:color w:val="000000"/>
          <w:sz w:val="20"/>
          <w:u w:val="single"/>
        </w:rPr>
        <w:t>EU</w:t>
      </w:r>
      <w:r>
        <w:rPr>
          <w:rFonts w:ascii="Arial" w:eastAsia="Arial" w:hAnsi="Arial" w:cs="Arial"/>
          <w:color w:val="000000"/>
          <w:sz w:val="20"/>
        </w:rPr>
        <w:t>-Gipfel am Donnerstag eine Art Regierungsprogramm für die neue Kommissionsspitze präsentieren zu können. Doch selbst wenn sich die Parteien auf Inhalte einigen können, heißt das nicht, dass sie das auch in Personalfragen schaffen. Beim letzten Mal hatten EVP und Sozialdemokraten eine klare Mehrheit. Es brauchte drei Monate und drei Gipfel, bis Jean-Claude Juncker zum Kommissionschef gekürt wurde.</w:t>
      </w:r>
    </w:p>
    <w:p w14:paraId="5B7B769A" w14:textId="77777777" w:rsidR="005078F9" w:rsidRDefault="005078F9">
      <w:pPr>
        <w:spacing w:before="200" w:line="260" w:lineRule="atLeast"/>
        <w:jc w:val="both"/>
      </w:pPr>
      <w:r>
        <w:rPr>
          <w:rFonts w:ascii="Arial" w:eastAsia="Arial" w:hAnsi="Arial" w:cs="Arial"/>
          <w:color w:val="000000"/>
          <w:sz w:val="20"/>
        </w:rPr>
        <w:t>  Auf den ersten Blick wirkt Brüssel gerade ziemlich paralysiert. Niemand wagt sich aus der Deckung. Doch Allianzen werden geschmiedet, Namenslisten erstellt und wieder verworfen. Es ist ein Kampf um Macht, Einfluss, Eitelkeiten. Vestager ist erfahren genug, dieses Spiel zu spielen.</w:t>
      </w:r>
    </w:p>
    <w:p w14:paraId="2A81E2B7" w14:textId="77777777" w:rsidR="005078F9" w:rsidRDefault="005078F9">
      <w:pPr>
        <w:spacing w:before="200" w:line="260" w:lineRule="atLeast"/>
        <w:jc w:val="both"/>
      </w:pPr>
      <w:r>
        <w:rPr>
          <w:rFonts w:ascii="Arial" w:eastAsia="Arial" w:hAnsi="Arial" w:cs="Arial"/>
          <w:color w:val="000000"/>
          <w:sz w:val="20"/>
        </w:rPr>
        <w:t xml:space="preserve">  Im Herbst 2014 wird sie von Dänemark nach Brüssel weggelobt, weil sie der damaligen Regierungschefin langsam gefährlich wurde. In Brüssel war sie keine Unbekannte. Margrethe Vestager kommt aus Borgen, so nennen die Dänen das Schloss Christiansborg in Kopenhagen, den dänischen Polit-Kokon, in dem Parlament und Regierung ihren Sitz haben. Da kennt jeder jeden, jeder weiß etwas über den anderen, das er nicht wissen sollte. Die Macher der dänischen Fernsehserie ,,Borgen' haben Vestager als Vorlage für die Hauptfigur Birgitte Nyborg entdeckt. Die Schauspielerin Sidse Babett Knudsen hat Vestager dann auch bei der Arbeit begleitet. Das Ergebnis ist die dänische Version der US-Serie ,,House of Cards'. Vestager hält die Serie für ein präzises Porträt der dänischen Politik. Einer Welt, in der man nicht allen gefallen muss, um etwas zu erreichen. </w:t>
      </w:r>
    </w:p>
    <w:p w14:paraId="53E3481E" w14:textId="77777777" w:rsidR="005078F9" w:rsidRDefault="005078F9">
      <w:pPr>
        <w:spacing w:before="200" w:line="260" w:lineRule="atLeast"/>
        <w:jc w:val="both"/>
      </w:pPr>
      <w:r>
        <w:rPr>
          <w:rFonts w:ascii="Arial" w:eastAsia="Arial" w:hAnsi="Arial" w:cs="Arial"/>
          <w:color w:val="000000"/>
          <w:sz w:val="20"/>
        </w:rPr>
        <w:lastRenderedPageBreak/>
        <w:t>  Vestager ist gerade 30, da übernimmt sie das Amt der Bildungs- und Kirchenministerin. Als bekannt wird, dass sie ihre älteste Tochter nicht taufen hat lassen, ist die Aufregung groß. Die Kirchenministerin verwehrt ihrem Kind die Taufe? Vestager erklärt, dass ihr Mann und sie beschlossen hätten, dass ihre Kinder später selbst entscheiden könnten, ob sie getauft werden wollen.</w:t>
      </w:r>
    </w:p>
    <w:p w14:paraId="5152853C" w14:textId="77777777" w:rsidR="005078F9" w:rsidRDefault="005078F9">
      <w:pPr>
        <w:spacing w:before="200" w:line="260" w:lineRule="atLeast"/>
        <w:jc w:val="both"/>
      </w:pPr>
      <w:r>
        <w:rPr>
          <w:rFonts w:ascii="Arial" w:eastAsia="Arial" w:hAnsi="Arial" w:cs="Arial"/>
          <w:color w:val="000000"/>
          <w:sz w:val="20"/>
        </w:rPr>
        <w:t xml:space="preserve">  Margrethe Vestager ist das Kind zweier Pastoren. Sie wächst in Westjütland auf, die Familie ist politisch. Margrethes Urgroßvater war Mitgründer der Partei Det Radikale Venstre, auch ihre Eltern engagierten sich dafür. In Wirtschaftsfragen ist die Partei liberal, gesellschaftspolitisch eher links, in Klimafragen grün. So lässt sich auch Vestager einordnen. </w:t>
      </w:r>
    </w:p>
    <w:p w14:paraId="65CE1C92" w14:textId="77777777" w:rsidR="005078F9" w:rsidRDefault="005078F9">
      <w:pPr>
        <w:spacing w:before="200" w:line="260" w:lineRule="atLeast"/>
        <w:jc w:val="both"/>
      </w:pPr>
      <w:r>
        <w:rPr>
          <w:rFonts w:ascii="Arial" w:eastAsia="Arial" w:hAnsi="Arial" w:cs="Arial"/>
          <w:color w:val="000000"/>
          <w:sz w:val="20"/>
        </w:rPr>
        <w:t xml:space="preserve">  In ihrer Zeit in Kopenhagen ist sie Wirtschaftsministerin, Innenministerin, Vizeregierungschefin. Vestager setzt durch, was sie für richtig hält, und zwar mit ziemlicher Härte. Dazu gehört eine Sozialreform. Es gibt immer wieder wütende Proteste gegen die neoliberale ,,Eiskönigin'. Langzeitarbeitslose, deren Bezüge sie gekürzt hat, überreichen ihr eine Skulptur, die in ihrem Brüsseler Büro steht, einen ausgestreckten Mittelfinger. Vestager nennt ihn ,,the fuck finger'. Konflikte versteht sie als Auszeichnung. Neben den Stinkefinger hat sie eine Bismarck-Büste gestellt. </w:t>
      </w:r>
    </w:p>
    <w:p w14:paraId="2F2AFBB6" w14:textId="77777777" w:rsidR="005078F9" w:rsidRDefault="005078F9">
      <w:pPr>
        <w:spacing w:before="200" w:line="260" w:lineRule="atLeast"/>
        <w:jc w:val="both"/>
      </w:pPr>
      <w:r>
        <w:rPr>
          <w:rFonts w:ascii="Arial" w:eastAsia="Arial" w:hAnsi="Arial" w:cs="Arial"/>
          <w:color w:val="000000"/>
          <w:sz w:val="20"/>
        </w:rPr>
        <w:t xml:space="preserve">  Überhaupt ist ihr Büro voller Botschaften. Da sind die vielen Holzkamele, die sie daran erinnern sollen, geduldig zu sein. Auf dem Sideboard stehen Familienfotos. Ihr Mann, der Lehrer Thomas Jensen, mit dem sie seit mehr als 20 Jahren verheiratet ist. Die drei Töchter. Karlo, der Golden Retriever. Und dann strickt sie auch noch, am liebsten Elefanten. Warum Elefanten? ,,Sie sind freundlich, leben in Gemeinschaften, die Frauen haben das Sagen, und sie haben ein gutes Gedächtnis.' </w:t>
      </w:r>
    </w:p>
    <w:p w14:paraId="1F073376" w14:textId="77777777" w:rsidR="005078F9" w:rsidRDefault="005078F9">
      <w:pPr>
        <w:spacing w:before="200" w:line="260" w:lineRule="atLeast"/>
        <w:jc w:val="both"/>
      </w:pPr>
      <w:r>
        <w:rPr>
          <w:rFonts w:ascii="Arial" w:eastAsia="Arial" w:hAnsi="Arial" w:cs="Arial"/>
          <w:color w:val="000000"/>
          <w:sz w:val="20"/>
        </w:rPr>
        <w:t xml:space="preserve">  Wer Vestager in ihrem Büro trifft, sitzt an einem langen massiven Holztisch. Auch im Pastorenhaus der Eltern stand ein Tisch, so groß, dass immer ein Platz frei war. Nachbarn, Landstreicher, Professoren kamen und diskutierten bis spät in die Nacht. Margrethe saß oft dabei und hörte zu. Sie lernte, dass man zur eigenen Meinung stehen muss. Und für seine Überzeugungen kämpfen. Genau das mussten schon mehrere Konzernchefs erfahren. Tim Cook von Apple, Eric Schmidt von Google, auch Chefs aus </w:t>
      </w:r>
      <w:r>
        <w:rPr>
          <w:rFonts w:ascii="Arial" w:eastAsia="Arial" w:hAnsi="Arial" w:cs="Arial"/>
          <w:b/>
          <w:i/>
          <w:color w:val="000000"/>
          <w:sz w:val="20"/>
          <w:u w:val="single"/>
        </w:rPr>
        <w:t>Europa</w:t>
      </w:r>
      <w:r>
        <w:rPr>
          <w:rFonts w:ascii="Arial" w:eastAsia="Arial" w:hAnsi="Arial" w:cs="Arial"/>
          <w:color w:val="000000"/>
          <w:sz w:val="20"/>
        </w:rPr>
        <w:t xml:space="preserve"> kennen ihre Sturheit nur zu gut, zum Beispiel jene von Siemens und Alstom. Deren geplante Fusion der Zugsparten untersagte Vestager. Die Wirtschaftsminister in Paris und Berlin waren empört. Doch die Kommissarin ließ sich nicht beirren. </w:t>
      </w:r>
    </w:p>
    <w:p w14:paraId="724DEE23" w14:textId="77777777" w:rsidR="005078F9" w:rsidRDefault="005078F9">
      <w:pPr>
        <w:spacing w:before="200" w:line="260" w:lineRule="atLeast"/>
        <w:jc w:val="both"/>
      </w:pPr>
      <w:r>
        <w:rPr>
          <w:rFonts w:ascii="Arial" w:eastAsia="Arial" w:hAnsi="Arial" w:cs="Arial"/>
          <w:color w:val="000000"/>
          <w:sz w:val="20"/>
        </w:rPr>
        <w:t xml:space="preserve">  Der Fall, mit dem sie die meiste Aufmerksamkeit erregte, ist Apple. Im Januar 2016 fliegt Konzernchef Tim Cook im Privatjet nach Brüssel. Vestager ermittelt gegen Apple wegen undurchsichtiger Steuerdeals mit Irland. Sie möchte Cook zuhören, aber der Apple-Boss soll arrogant aufgetreten sein und habe sie abblitzen lassen, heißt es. Die Kommissarin möchte dazu nichts sagen. Nur so viel: ,,Manche kommen mit einfachen Dingen, manche mit schwierigeren.' </w:t>
      </w:r>
    </w:p>
    <w:p w14:paraId="32B59E5D" w14:textId="77777777" w:rsidR="005078F9" w:rsidRDefault="005078F9">
      <w:pPr>
        <w:spacing w:before="200" w:line="260" w:lineRule="atLeast"/>
        <w:jc w:val="both"/>
      </w:pPr>
      <w:r>
        <w:rPr>
          <w:rFonts w:ascii="Arial" w:eastAsia="Arial" w:hAnsi="Arial" w:cs="Arial"/>
          <w:color w:val="000000"/>
          <w:sz w:val="20"/>
        </w:rPr>
        <w:t xml:space="preserve">  Mit einer fast provozierenden Lässigkeit tritt sie Ende August 2016 vor die Presse. Sie steht im Pressesaal der </w:t>
      </w:r>
      <w:r>
        <w:rPr>
          <w:rFonts w:ascii="Arial" w:eastAsia="Arial" w:hAnsi="Arial" w:cs="Arial"/>
          <w:b/>
          <w:i/>
          <w:color w:val="000000"/>
          <w:sz w:val="20"/>
          <w:u w:val="single"/>
        </w:rPr>
        <w:t>EU</w:t>
      </w:r>
      <w:r>
        <w:rPr>
          <w:rFonts w:ascii="Arial" w:eastAsia="Arial" w:hAnsi="Arial" w:cs="Arial"/>
          <w:color w:val="000000"/>
          <w:sz w:val="20"/>
        </w:rPr>
        <w:t xml:space="preserve">-Kommission und spricht mit ruhiger, klarer Stimme. Apple, sagt Vestager, habe in Irland 0,005 Prozent Steuern gezahlt. Zwischen jeder Null hält sie kurz inne. Käme sie mit einem solchen Steuersatz davon, sagt Vestager, würde sie einen zweiten Blick auf ihren Steuerbescheid werfen. 13 Milliarden </w:t>
      </w:r>
      <w:r>
        <w:rPr>
          <w:rFonts w:ascii="Arial" w:eastAsia="Arial" w:hAnsi="Arial" w:cs="Arial"/>
          <w:b/>
          <w:i/>
          <w:color w:val="000000"/>
          <w:sz w:val="20"/>
          <w:u w:val="single"/>
        </w:rPr>
        <w:t>Euro</w:t>
      </w:r>
      <w:r>
        <w:rPr>
          <w:rFonts w:ascii="Arial" w:eastAsia="Arial" w:hAnsi="Arial" w:cs="Arial"/>
          <w:color w:val="000000"/>
          <w:sz w:val="20"/>
        </w:rPr>
        <w:t xml:space="preserve"> soll Apple an das irische Finanzamt nachzahlen. Plus Zinsen.</w:t>
      </w:r>
    </w:p>
    <w:p w14:paraId="7C89341E" w14:textId="77777777" w:rsidR="005078F9" w:rsidRDefault="005078F9">
      <w:pPr>
        <w:spacing w:before="200" w:line="260" w:lineRule="atLeast"/>
        <w:jc w:val="both"/>
      </w:pPr>
      <w:r>
        <w:rPr>
          <w:rFonts w:ascii="Arial" w:eastAsia="Arial" w:hAnsi="Arial" w:cs="Arial"/>
          <w:color w:val="000000"/>
          <w:sz w:val="20"/>
        </w:rPr>
        <w:t xml:space="preserve">  Apple-Chef Tim Cook ist nach diesem Auftritt außer sich. Noch nie ist ihm eine Behörde so kämpferisch entgegengetreten. Die Vorwürfe der Kommission nennt er ,,politischen Mist'. Er sei davon überzeugt, ,,dass es eine politisch motivierte Entscheidung war, ohne rechtliche und faktische Grundlagen'. Vestager weist die Kritik von sich. Am Ende wird ein Gerichtsverfahren entscheiden, wer recht hat. Apple, so viel steht fest, ist so etwas wie der Fall ihres Lebens. Ein Fall, der ihr hilft. Vielleicht bis zur Spitze der </w:t>
      </w:r>
      <w:r>
        <w:rPr>
          <w:rFonts w:ascii="Arial" w:eastAsia="Arial" w:hAnsi="Arial" w:cs="Arial"/>
          <w:b/>
          <w:i/>
          <w:color w:val="000000"/>
          <w:sz w:val="20"/>
          <w:u w:val="single"/>
        </w:rPr>
        <w:t>EU</w:t>
      </w:r>
      <w:r>
        <w:rPr>
          <w:rFonts w:ascii="Arial" w:eastAsia="Arial" w:hAnsi="Arial" w:cs="Arial"/>
          <w:color w:val="000000"/>
          <w:sz w:val="20"/>
        </w:rPr>
        <w:t>-Kommission?</w:t>
      </w:r>
    </w:p>
    <w:p w14:paraId="36A1570A" w14:textId="77777777" w:rsidR="005078F9" w:rsidRDefault="005078F9">
      <w:pPr>
        <w:spacing w:before="200" w:line="260" w:lineRule="atLeast"/>
        <w:jc w:val="both"/>
      </w:pPr>
      <w:r>
        <w:rPr>
          <w:rFonts w:ascii="Arial" w:eastAsia="Arial" w:hAnsi="Arial" w:cs="Arial"/>
          <w:color w:val="000000"/>
          <w:sz w:val="20"/>
        </w:rPr>
        <w:t xml:space="preserve">  Ob das klappt, hängt von vielen Unwägbarkeiten ab. Neben dem Posten des Kommissionspräsidenten gibt es noch weitere Jobs zu verteilen. Gesucht werden auch ein Präsident für den </w:t>
      </w:r>
      <w:r>
        <w:rPr>
          <w:rFonts w:ascii="Arial" w:eastAsia="Arial" w:hAnsi="Arial" w:cs="Arial"/>
          <w:b/>
          <w:i/>
          <w:color w:val="000000"/>
          <w:sz w:val="20"/>
          <w:u w:val="single"/>
        </w:rPr>
        <w:t>Europäischen</w:t>
      </w:r>
      <w:r>
        <w:rPr>
          <w:rFonts w:ascii="Arial" w:eastAsia="Arial" w:hAnsi="Arial" w:cs="Arial"/>
          <w:color w:val="000000"/>
          <w:sz w:val="20"/>
        </w:rPr>
        <w:t xml:space="preserve"> Rat, für das </w:t>
      </w:r>
      <w:r>
        <w:rPr>
          <w:rFonts w:ascii="Arial" w:eastAsia="Arial" w:hAnsi="Arial" w:cs="Arial"/>
          <w:b/>
          <w:i/>
          <w:color w:val="000000"/>
          <w:sz w:val="20"/>
          <w:u w:val="single"/>
        </w:rPr>
        <w:t>EU</w:t>
      </w:r>
      <w:r>
        <w:rPr>
          <w:rFonts w:ascii="Arial" w:eastAsia="Arial" w:hAnsi="Arial" w:cs="Arial"/>
          <w:color w:val="000000"/>
          <w:sz w:val="20"/>
        </w:rPr>
        <w:t xml:space="preserve">-Parlament und die </w:t>
      </w:r>
      <w:r>
        <w:rPr>
          <w:rFonts w:ascii="Arial" w:eastAsia="Arial" w:hAnsi="Arial" w:cs="Arial"/>
          <w:b/>
          <w:i/>
          <w:color w:val="000000"/>
          <w:sz w:val="20"/>
          <w:u w:val="single"/>
        </w:rPr>
        <w:t>Europäische</w:t>
      </w:r>
      <w:r>
        <w:rPr>
          <w:rFonts w:ascii="Arial" w:eastAsia="Arial" w:hAnsi="Arial" w:cs="Arial"/>
          <w:color w:val="000000"/>
          <w:sz w:val="20"/>
        </w:rPr>
        <w:t xml:space="preserve"> Zentralbank. In Brüssel gibt es dafür eine eigene Machtarithmetik. Als Kernvariablen gelten Geschlecht, Parteibuch, Herkunft. Nicht zuletzt auch die politische Haltung - und wie man die präsentiert.</w:t>
      </w:r>
    </w:p>
    <w:p w14:paraId="6694E316" w14:textId="77777777" w:rsidR="005078F9" w:rsidRDefault="005078F9">
      <w:pPr>
        <w:spacing w:before="200" w:line="260" w:lineRule="atLeast"/>
        <w:jc w:val="both"/>
      </w:pPr>
      <w:r>
        <w:rPr>
          <w:rFonts w:ascii="Arial" w:eastAsia="Arial" w:hAnsi="Arial" w:cs="Arial"/>
          <w:color w:val="000000"/>
          <w:sz w:val="20"/>
        </w:rPr>
        <w:lastRenderedPageBreak/>
        <w:t>  Vestager versteht es, ihre Anliegen gut zu verkaufen. In Brüssel ist es schwer, jemanden zu finden, der ihre Arbeit kritisiert. Nur so manche südeuropäischen Kolleginnen sind verstört, wenn sie erzählt, dass sie mal 95 Kilo gewogen habe. Nach der Geburt ihrer zweiten Tochter stellte sie ihre Ernährung um und begann mit dem Joggen. Das erzählt sie jedem, der es hören will. Und einige osteuropäische Regierungschefs mögen Vestager nicht, weil sie aus ihrer Sicht zu sehr auf die Einhaltung von Rechtsstaatlichkeit pocht. Auch in umwelt- und gesellschaftspolitischen Fragen ist sie vielen zu liberal. Und unter Linken gilt die Dänin als zu wirtschaftsfreundlich. Aus dem Weber-Lager ist in diesen Tagen zu hören, sie trete arrogant auf.</w:t>
      </w:r>
    </w:p>
    <w:p w14:paraId="78D8B5A1" w14:textId="77777777" w:rsidR="005078F9" w:rsidRDefault="005078F9">
      <w:pPr>
        <w:spacing w:before="200" w:line="260" w:lineRule="atLeast"/>
        <w:jc w:val="both"/>
      </w:pPr>
      <w:r>
        <w:rPr>
          <w:rFonts w:ascii="Arial" w:eastAsia="Arial" w:hAnsi="Arial" w:cs="Arial"/>
          <w:color w:val="000000"/>
          <w:sz w:val="20"/>
        </w:rPr>
        <w:t xml:space="preserve">  Vestagers Chancen auf die Juncker-Nachfolge hängen auch davon ab, ob die liberalen Regierungschefs an ihr als Kandidatin festhalten, oder ob so mancher nicht doch eigene Ambitionen auf einen Topjob hat. Offen ist auch, ob die mutmaßlich neue Ministerpräsidentin in Dänemark Margrethe Vestager unterstützt. Politisch ist die sozialdemokratische Wahlsiegerin Mette Frederiksen weit von ihren Ansichten entfernt. Die liberale Ausländerpolitik, für die Vestager eintritt, steht im Gegensatz zu dem, was Frederiksen den Wählern versprochen hat. Auch persönlich bräuchte es wohl eine Aussprache. Nur: Kann eine dänische Regierungschefin Nein sagen, wenn eine andere Dänin den mächtigsten Job in der </w:t>
      </w:r>
      <w:r>
        <w:rPr>
          <w:rFonts w:ascii="Arial" w:eastAsia="Arial" w:hAnsi="Arial" w:cs="Arial"/>
          <w:b/>
          <w:i/>
          <w:color w:val="000000"/>
          <w:sz w:val="20"/>
          <w:u w:val="single"/>
        </w:rPr>
        <w:t>EU</w:t>
      </w:r>
      <w:r>
        <w:rPr>
          <w:rFonts w:ascii="Arial" w:eastAsia="Arial" w:hAnsi="Arial" w:cs="Arial"/>
          <w:color w:val="000000"/>
          <w:sz w:val="20"/>
        </w:rPr>
        <w:t xml:space="preserve"> bekommen kann? </w:t>
      </w:r>
    </w:p>
    <w:p w14:paraId="2CBCDE3F" w14:textId="77777777" w:rsidR="005078F9" w:rsidRDefault="005078F9">
      <w:pPr>
        <w:spacing w:before="200" w:line="260" w:lineRule="atLeast"/>
        <w:jc w:val="both"/>
      </w:pPr>
      <w:r>
        <w:rPr>
          <w:rFonts w:ascii="Arial" w:eastAsia="Arial" w:hAnsi="Arial" w:cs="Arial"/>
          <w:color w:val="000000"/>
          <w:sz w:val="20"/>
        </w:rPr>
        <w:t>  Wie immer dürfte es am Ende darauf ankommen, ob sich der französische Präsident und die deutsche Kanzlerin einigen. Macrons Zuneigung zu Vestager darf als verbürgt gelten, auch wenn er noch andere Kandidatennamen nennt und auch den Chefposten bei der Zentralbank für einen Franzosen im Visier hat. Merkel muss erst einmal ihren Kandidaten und Landsmann Manfred Weber unterstützen. Sollte der scheitern, könnte sie sich wohl mit Vestager anfreunden. Vertraute der Kanzlerin sagen, dass Merkel ihren Mut schätzt.</w:t>
      </w:r>
    </w:p>
    <w:p w14:paraId="64A6DAFF" w14:textId="77777777" w:rsidR="005078F9" w:rsidRDefault="005078F9">
      <w:pPr>
        <w:spacing w:before="240" w:line="260" w:lineRule="atLeast"/>
      </w:pPr>
      <w:r>
        <w:rPr>
          <w:rFonts w:ascii="Arial" w:eastAsia="Arial" w:hAnsi="Arial" w:cs="Arial"/>
          <w:b/>
          <w:color w:val="000000"/>
          <w:sz w:val="20"/>
        </w:rPr>
        <w:t xml:space="preserve">Drei Wochen nach der Wahl gibt es noch immer keine Mehrheit. Auch nicht für Manfred Weber </w:t>
      </w:r>
    </w:p>
    <w:p w14:paraId="702C46BE" w14:textId="77777777" w:rsidR="005078F9" w:rsidRDefault="005078F9">
      <w:pPr>
        <w:spacing w:before="240" w:line="260" w:lineRule="atLeast"/>
      </w:pPr>
      <w:r>
        <w:rPr>
          <w:rFonts w:ascii="Arial" w:eastAsia="Arial" w:hAnsi="Arial" w:cs="Arial"/>
          <w:b/>
          <w:color w:val="000000"/>
          <w:sz w:val="20"/>
        </w:rPr>
        <w:t xml:space="preserve">Sie sagt, Apple habe in Irland 0,005 Prozent Steuern gezahlt. Sie betont jede Null </w:t>
      </w:r>
    </w:p>
    <w:p w14:paraId="6DA2EC9E" w14:textId="77777777" w:rsidR="005078F9" w:rsidRDefault="005078F9">
      <w:pPr>
        <w:spacing w:before="240" w:line="260" w:lineRule="atLeast"/>
      </w:pPr>
      <w:r>
        <w:rPr>
          <w:rFonts w:ascii="Arial" w:eastAsia="Arial" w:hAnsi="Arial" w:cs="Arial"/>
          <w:b/>
          <w:color w:val="000000"/>
          <w:sz w:val="20"/>
        </w:rPr>
        <w:t xml:space="preserve">Es geht nicht nur um sie. Es geht auch darum, ob sich Merkel und Macron einigen </w:t>
      </w:r>
    </w:p>
    <w:p w14:paraId="1E5C6482" w14:textId="77777777" w:rsidR="005078F9" w:rsidRDefault="005078F9">
      <w:pPr>
        <w:keepNext/>
        <w:spacing w:before="240" w:line="340" w:lineRule="atLeast"/>
      </w:pPr>
      <w:r>
        <w:br/>
      </w:r>
      <w:r>
        <w:rPr>
          <w:rFonts w:ascii="Arial" w:eastAsia="Arial" w:hAnsi="Arial" w:cs="Arial"/>
          <w:b/>
          <w:color w:val="000000"/>
          <w:sz w:val="28"/>
        </w:rPr>
        <w:t>Graphic</w:t>
      </w:r>
    </w:p>
    <w:p w14:paraId="5988937C" w14:textId="4761ECC6" w:rsidR="005078F9" w:rsidRDefault="005078F9">
      <w:pPr>
        <w:spacing w:line="60" w:lineRule="exact"/>
      </w:pPr>
      <w:r>
        <w:rPr>
          <w:noProof/>
        </w:rPr>
        <mc:AlternateContent>
          <mc:Choice Requires="wps">
            <w:drawing>
              <wp:anchor distT="0" distB="0" distL="114300" distR="114300" simplePos="0" relativeHeight="252474368" behindDoc="0" locked="0" layoutInCell="1" allowOverlap="1" wp14:anchorId="73C22751" wp14:editId="47529D1B">
                <wp:simplePos x="0" y="0"/>
                <wp:positionH relativeFrom="column">
                  <wp:posOffset>0</wp:posOffset>
                </wp:positionH>
                <wp:positionV relativeFrom="paragraph">
                  <wp:posOffset>25400</wp:posOffset>
                </wp:positionV>
                <wp:extent cx="6502400" cy="0"/>
                <wp:effectExtent l="15875" t="19050" r="15875" b="19050"/>
                <wp:wrapTopAndBottom/>
                <wp:docPr id="699" name="Line 8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56FCB" id="Line 856" o:spid="_x0000_s1026" style="position:absolute;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4fU34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8EE817" w14:textId="77777777" w:rsidR="005078F9" w:rsidRDefault="005078F9">
      <w:pPr>
        <w:spacing w:before="120" w:line="260" w:lineRule="atLeast"/>
      </w:pPr>
      <w:r>
        <w:rPr>
          <w:rFonts w:ascii="Arial" w:eastAsia="Arial" w:hAnsi="Arial" w:cs="Arial"/>
          <w:color w:val="000000"/>
          <w:sz w:val="20"/>
        </w:rPr>
        <w:t xml:space="preserve"> </w:t>
      </w:r>
    </w:p>
    <w:p w14:paraId="706AB7B5" w14:textId="77777777" w:rsidR="005078F9" w:rsidRDefault="005078F9">
      <w:pPr>
        <w:spacing w:before="200" w:line="260" w:lineRule="atLeast"/>
        <w:jc w:val="both"/>
      </w:pPr>
      <w:r>
        <w:rPr>
          <w:rFonts w:ascii="Arial" w:eastAsia="Arial" w:hAnsi="Arial" w:cs="Arial"/>
          <w:color w:val="000000"/>
          <w:sz w:val="20"/>
        </w:rPr>
        <w:t xml:space="preserve">Donald Trump nannte sie die ,,Tax Lady, die die Vereinigten Staaten wirklich hasst'. Und Margrethe Vestager? Die ließ ihn wissen, dass in </w:t>
      </w:r>
      <w:r>
        <w:rPr>
          <w:rFonts w:ascii="Arial" w:eastAsia="Arial" w:hAnsi="Arial" w:cs="Arial"/>
          <w:b/>
          <w:i/>
          <w:color w:val="000000"/>
          <w:sz w:val="20"/>
          <w:u w:val="single"/>
        </w:rPr>
        <w:t>Europa</w:t>
      </w:r>
      <w:r>
        <w:rPr>
          <w:rFonts w:ascii="Arial" w:eastAsia="Arial" w:hAnsi="Arial" w:cs="Arial"/>
          <w:color w:val="000000"/>
          <w:sz w:val="20"/>
        </w:rPr>
        <w:t xml:space="preserve"> jeder Geschäfte machen kann - wenn er sich an die Regeln hält. Foto: imago images / Reporters</w:t>
      </w:r>
    </w:p>
    <w:p w14:paraId="49169689" w14:textId="77777777" w:rsidR="005078F9" w:rsidRDefault="005078F9">
      <w:pPr>
        <w:keepNext/>
        <w:spacing w:before="240" w:line="340" w:lineRule="atLeast"/>
      </w:pPr>
      <w:r>
        <w:rPr>
          <w:rFonts w:ascii="Arial" w:eastAsia="Arial" w:hAnsi="Arial" w:cs="Arial"/>
          <w:b/>
          <w:color w:val="000000"/>
          <w:sz w:val="28"/>
        </w:rPr>
        <w:t>Classification</w:t>
      </w:r>
    </w:p>
    <w:p w14:paraId="0299E24F" w14:textId="6DDB0257" w:rsidR="005078F9" w:rsidRDefault="005078F9">
      <w:pPr>
        <w:spacing w:line="60" w:lineRule="exact"/>
      </w:pPr>
      <w:r>
        <w:rPr>
          <w:noProof/>
        </w:rPr>
        <mc:AlternateContent>
          <mc:Choice Requires="wps">
            <w:drawing>
              <wp:anchor distT="0" distB="0" distL="114300" distR="114300" simplePos="0" relativeHeight="252547072" behindDoc="0" locked="0" layoutInCell="1" allowOverlap="1" wp14:anchorId="7A6B4F00" wp14:editId="21A91017">
                <wp:simplePos x="0" y="0"/>
                <wp:positionH relativeFrom="column">
                  <wp:posOffset>0</wp:posOffset>
                </wp:positionH>
                <wp:positionV relativeFrom="paragraph">
                  <wp:posOffset>25400</wp:posOffset>
                </wp:positionV>
                <wp:extent cx="6502400" cy="0"/>
                <wp:effectExtent l="15875" t="13335" r="15875" b="15240"/>
                <wp:wrapTopAndBottom/>
                <wp:docPr id="698" name="Line 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4D7703" id="Line 927" o:spid="_x0000_s1026" style="position:absolute;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RDX3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48BB0B0" w14:textId="77777777" w:rsidR="005078F9" w:rsidRDefault="005078F9">
      <w:pPr>
        <w:spacing w:line="120" w:lineRule="exact"/>
      </w:pPr>
    </w:p>
    <w:p w14:paraId="5E062E6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E2FD7F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C7C62A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AE0ED7E"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SOZIALE NETZWERKE IM INTERNET (91%);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(89%); WAHLEN (89%); WAHLEN &amp; WAHLKÄMPFE (89%); WÄHLER &amp; WAHLEN (89%); INTERVIEWS (78%); SOCIAL MEDIA (78%); STAATS- UND REGIERUNGSOBERHÄUPTER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(76%); SOZIALE NETZWERKE (75%); FRANZÖSISCHE STAATSPRÄSIDENTEN (60%)</w:t>
      </w:r>
      <w:r>
        <w:br/>
      </w:r>
      <w:r>
        <w:br/>
      </w:r>
    </w:p>
    <w:p w14:paraId="3203D25E"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GOOGLE INC (56%);  FACEBOOK INC (55%);  ALLIANZ SE (50%)</w:t>
      </w:r>
      <w:r>
        <w:br/>
      </w:r>
      <w:r>
        <w:br/>
      </w:r>
    </w:p>
    <w:p w14:paraId="57AA209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(93%)</w:t>
      </w:r>
      <w:r>
        <w:br/>
      </w:r>
      <w:r>
        <w:br/>
      </w:r>
    </w:p>
    <w:p w14:paraId="34B0FC6D"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FB (NASDAQ) (55%); ALV (FRA) (50%); ALV (BIT) (50%)</w:t>
      </w:r>
      <w:r>
        <w:br/>
      </w:r>
      <w:r>
        <w:br/>
      </w:r>
    </w:p>
    <w:p w14:paraId="04D0A49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NAICS519130 INTERNET PUBLISHING &amp; BROADCASTING &amp; WEB SEARCH PORTALS (56%); NAICS524126 DIRECT PROPERTY &amp; CASUALTY INSURANCE CARRIERS (50%); NAICS524113 DIRECT LIFE INSURANCE CARRIERS (50%); NAICS523920 PORTFOLIO MANAGEMENT (50%); SOZIALE NETZWERKE IM INTERNET (91%); INTERNET &amp; WWW (90%); WEBSITES &amp; WEBPORTALE (90%); SOCIAL MEDIA (78%); INTERNETSUCHPORTALE (75%)</w:t>
      </w:r>
      <w:r>
        <w:br/>
      </w:r>
      <w:r>
        <w:br/>
      </w:r>
    </w:p>
    <w:p w14:paraId="5346D0C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JEAN-CLAUDE JUNCKER (93%); DONALD TRUMP (76%)</w:t>
      </w:r>
      <w:r>
        <w:br/>
      </w:r>
      <w:r>
        <w:br/>
      </w:r>
    </w:p>
    <w:p w14:paraId="5EC53F2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(90%); </w:t>
      </w:r>
      <w:r>
        <w:rPr>
          <w:rFonts w:ascii="Arial" w:eastAsia="Arial" w:hAnsi="Arial" w:cs="Arial"/>
          <w:b/>
          <w:i/>
          <w:color w:val="000000"/>
          <w:sz w:val="20"/>
          <w:u w:val="single"/>
        </w:rPr>
        <w:t>EUROPA</w:t>
      </w:r>
      <w:r>
        <w:rPr>
          <w:rFonts w:ascii="Arial" w:eastAsia="Arial" w:hAnsi="Arial" w:cs="Arial"/>
          <w:color w:val="000000"/>
          <w:sz w:val="20"/>
        </w:rPr>
        <w:t xml:space="preserve"> (92%); NORDAMERIKA (90%); BELGIEN (88%); FRANKREICH (58%); INDIEN (58%); SCHWEDEN (58%); SPANIEN (58%); CHINA (55%); ITALIEN (52%)</w:t>
      </w:r>
      <w:r>
        <w:br/>
      </w:r>
      <w:r>
        <w:br/>
      </w:r>
    </w:p>
    <w:p w14:paraId="5014D6F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4A86CD97" w14:textId="77777777" w:rsidR="005078F9" w:rsidRDefault="005078F9"/>
    <w:p w14:paraId="308A053B" w14:textId="6E685CF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3152" behindDoc="0" locked="0" layoutInCell="1" allowOverlap="1" wp14:anchorId="01C2A785" wp14:editId="61575518">
                <wp:simplePos x="0" y="0"/>
                <wp:positionH relativeFrom="column">
                  <wp:posOffset>0</wp:posOffset>
                </wp:positionH>
                <wp:positionV relativeFrom="paragraph">
                  <wp:posOffset>127000</wp:posOffset>
                </wp:positionV>
                <wp:extent cx="6502400" cy="0"/>
                <wp:effectExtent l="6350" t="12700" r="6350" b="6350"/>
                <wp:wrapNone/>
                <wp:docPr id="697" name="Line 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AC632C" id="Line 972" o:spid="_x0000_s1026" style="position:absolute;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byiO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9F76713" w14:textId="77777777" w:rsidR="005078F9" w:rsidRDefault="005078F9">
      <w:pPr>
        <w:sectPr w:rsidR="005078F9">
          <w:headerReference w:type="even" r:id="rId2515"/>
          <w:headerReference w:type="default" r:id="rId2516"/>
          <w:footerReference w:type="even" r:id="rId2517"/>
          <w:footerReference w:type="default" r:id="rId2518"/>
          <w:headerReference w:type="first" r:id="rId2519"/>
          <w:footerReference w:type="first" r:id="rId2520"/>
          <w:pgSz w:w="12240" w:h="15840"/>
          <w:pgMar w:top="840" w:right="1000" w:bottom="840" w:left="1000" w:header="400" w:footer="400" w:gutter="0"/>
          <w:cols w:space="720"/>
          <w:titlePg/>
        </w:sectPr>
      </w:pPr>
    </w:p>
    <w:p w14:paraId="633A180C" w14:textId="77777777" w:rsidR="005078F9" w:rsidRDefault="005078F9"/>
    <w:p w14:paraId="46B95D86" w14:textId="77777777" w:rsidR="005078F9" w:rsidRDefault="005078F9">
      <w:pPr>
        <w:spacing w:before="240" w:after="200" w:line="340" w:lineRule="atLeast"/>
        <w:jc w:val="center"/>
        <w:outlineLvl w:val="0"/>
        <w:rPr>
          <w:rFonts w:ascii="Arial" w:hAnsi="Arial" w:cs="Arial"/>
          <w:b/>
          <w:bCs/>
          <w:kern w:val="32"/>
          <w:sz w:val="32"/>
          <w:szCs w:val="32"/>
        </w:rPr>
      </w:pPr>
      <w:hyperlink r:id="rId2521" w:history="1">
        <w:r>
          <w:rPr>
            <w:rFonts w:ascii="Arial" w:eastAsia="Arial" w:hAnsi="Arial" w:cs="Arial"/>
            <w:b/>
            <w:bCs/>
            <w:i/>
            <w:color w:val="0077CC"/>
            <w:kern w:val="32"/>
            <w:sz w:val="28"/>
            <w:szCs w:val="32"/>
            <w:u w:val="single"/>
            <w:shd w:val="clear" w:color="auto" w:fill="FFFFFF"/>
          </w:rPr>
          <w:t xml:space="preserve">Albträume in Le Bourget; Der Zollstreit zwischen den USA und </w:t>
        </w:r>
      </w:hyperlink>
      <w:hyperlink r:id="rId2522" w:history="1">
        <w:r>
          <w:rPr>
            <w:rFonts w:ascii="Arial" w:eastAsia="Arial" w:hAnsi="Arial" w:cs="Arial"/>
            <w:b/>
            <w:bCs/>
            <w:i/>
            <w:color w:val="0077CC"/>
            <w:kern w:val="32"/>
            <w:sz w:val="28"/>
            <w:szCs w:val="32"/>
            <w:u w:val="single"/>
            <w:shd w:val="clear" w:color="auto" w:fill="FFFFFF"/>
          </w:rPr>
          <w:t>Europa</w:t>
        </w:r>
      </w:hyperlink>
      <w:hyperlink r:id="rId2523" w:history="1">
        <w:r>
          <w:rPr>
            <w:rFonts w:ascii="Arial" w:eastAsia="Arial" w:hAnsi="Arial" w:cs="Arial"/>
            <w:b/>
            <w:bCs/>
            <w:i/>
            <w:color w:val="0077CC"/>
            <w:kern w:val="32"/>
            <w:sz w:val="28"/>
            <w:szCs w:val="32"/>
            <w:u w:val="single"/>
            <w:shd w:val="clear" w:color="auto" w:fill="FFFFFF"/>
          </w:rPr>
          <w:t xml:space="preserve"> überschattet die Luftfahrtmesse, während der Konflikt um Staatshilfen für Boeing weiter schwelt. Airbus hofft derweil auf einen </w:t>
        </w:r>
      </w:hyperlink>
      <w:hyperlink r:id="rId2524" w:history="1">
        <w:r>
          <w:rPr>
            <w:rFonts w:ascii="Arial" w:eastAsia="Arial" w:hAnsi="Arial" w:cs="Arial"/>
            <w:b/>
            <w:bCs/>
            <w:i/>
            <w:color w:val="0077CC"/>
            <w:kern w:val="32"/>
            <w:sz w:val="28"/>
            <w:szCs w:val="32"/>
            <w:u w:val="single"/>
            <w:shd w:val="clear" w:color="auto" w:fill="FFFFFF"/>
          </w:rPr>
          <w:t>Eurofighter</w:t>
        </w:r>
      </w:hyperlink>
      <w:hyperlink r:id="rId2525" w:history="1">
        <w:r>
          <w:rPr>
            <w:rFonts w:ascii="Arial" w:eastAsia="Arial" w:hAnsi="Arial" w:cs="Arial"/>
            <w:b/>
            <w:bCs/>
            <w:i/>
            <w:color w:val="0077CC"/>
            <w:kern w:val="32"/>
            <w:sz w:val="28"/>
            <w:szCs w:val="32"/>
            <w:u w:val="single"/>
            <w:shd w:val="clear" w:color="auto" w:fill="FFFFFF"/>
          </w:rPr>
          <w:t>-Nachfolger und Zivilaufträge</w:t>
        </w:r>
      </w:hyperlink>
    </w:p>
    <w:p w14:paraId="5045BD5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E7E70E7" w14:textId="77777777" w:rsidR="005078F9" w:rsidRDefault="005078F9">
      <w:pPr>
        <w:spacing w:before="120" w:line="260" w:lineRule="atLeast"/>
        <w:jc w:val="center"/>
      </w:pPr>
      <w:r>
        <w:rPr>
          <w:rFonts w:ascii="Arial" w:eastAsia="Arial" w:hAnsi="Arial" w:cs="Arial"/>
          <w:color w:val="000000"/>
          <w:sz w:val="20"/>
        </w:rPr>
        <w:t>Montag 17. Juni 2019</w:t>
      </w:r>
    </w:p>
    <w:p w14:paraId="73BE18C5" w14:textId="77777777" w:rsidR="005078F9" w:rsidRDefault="005078F9">
      <w:pPr>
        <w:spacing w:line="240" w:lineRule="atLeast"/>
        <w:jc w:val="both"/>
      </w:pPr>
    </w:p>
    <w:p w14:paraId="5EC92903"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6374436" w14:textId="67819F81" w:rsidR="005078F9" w:rsidRDefault="005078F9">
      <w:pPr>
        <w:spacing w:before="120" w:line="220" w:lineRule="atLeast"/>
      </w:pPr>
      <w:r>
        <w:br/>
      </w:r>
      <w:r>
        <w:rPr>
          <w:noProof/>
        </w:rPr>
        <w:drawing>
          <wp:inline distT="0" distB="0" distL="0" distR="0" wp14:anchorId="17F508E1" wp14:editId="6B9252DC">
            <wp:extent cx="2857500" cy="374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140A99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17</w:t>
      </w:r>
    </w:p>
    <w:p w14:paraId="58B6641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1143 words</w:t>
      </w:r>
    </w:p>
    <w:p w14:paraId="682996C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JENS FLOTTAU</w:t>
      </w:r>
    </w:p>
    <w:p w14:paraId="1E8AF9E9" w14:textId="77777777" w:rsidR="005078F9" w:rsidRDefault="005078F9">
      <w:pPr>
        <w:keepNext/>
        <w:spacing w:before="240" w:line="340" w:lineRule="atLeast"/>
      </w:pPr>
      <w:r>
        <w:rPr>
          <w:rFonts w:ascii="Arial" w:eastAsia="Arial" w:hAnsi="Arial" w:cs="Arial"/>
          <w:b/>
          <w:color w:val="000000"/>
          <w:sz w:val="28"/>
        </w:rPr>
        <w:t>Body</w:t>
      </w:r>
    </w:p>
    <w:p w14:paraId="54A22567" w14:textId="2EE6B226" w:rsidR="005078F9" w:rsidRDefault="005078F9">
      <w:pPr>
        <w:spacing w:line="60" w:lineRule="exact"/>
      </w:pPr>
      <w:r>
        <w:rPr>
          <w:noProof/>
        </w:rPr>
        <mc:AlternateContent>
          <mc:Choice Requires="wps">
            <w:drawing>
              <wp:anchor distT="0" distB="0" distL="114300" distR="114300" simplePos="0" relativeHeight="252402688" behindDoc="0" locked="0" layoutInCell="1" allowOverlap="1" wp14:anchorId="23A137D0" wp14:editId="54C544A1">
                <wp:simplePos x="0" y="0"/>
                <wp:positionH relativeFrom="column">
                  <wp:posOffset>0</wp:posOffset>
                </wp:positionH>
                <wp:positionV relativeFrom="paragraph">
                  <wp:posOffset>25400</wp:posOffset>
                </wp:positionV>
                <wp:extent cx="6502400" cy="0"/>
                <wp:effectExtent l="15875" t="15875" r="15875" b="12700"/>
                <wp:wrapTopAndBottom/>
                <wp:docPr id="696" name="Lin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90EA6" id="Line 786" o:spid="_x0000_s1026" style="position:absolute;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NuzA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bPH+acObA0pI12&#10;in24n+d0Rh8balq5bcj+xNE9+w2KH5E5XA3gelVUvpw8AacZUf0GyYfo6Y7d+AUl9cA+YYnq2AWb&#10;KSkEdiwTOd0moo6JCfo4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zDN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81BE60" w14:textId="77777777" w:rsidR="005078F9" w:rsidRDefault="005078F9"/>
    <w:p w14:paraId="6B716088" w14:textId="77777777" w:rsidR="005078F9" w:rsidRDefault="005078F9">
      <w:pPr>
        <w:spacing w:before="200" w:line="260" w:lineRule="atLeast"/>
        <w:jc w:val="both"/>
      </w:pPr>
      <w:r>
        <w:rPr>
          <w:rFonts w:ascii="Arial" w:eastAsia="Arial" w:hAnsi="Arial" w:cs="Arial"/>
          <w:b/>
          <w:color w:val="000000"/>
          <w:sz w:val="20"/>
        </w:rPr>
        <w:t>Paris</w:t>
      </w:r>
      <w:r>
        <w:rPr>
          <w:rFonts w:ascii="Arial" w:eastAsia="Arial" w:hAnsi="Arial" w:cs="Arial"/>
          <w:color w:val="000000"/>
          <w:sz w:val="20"/>
        </w:rPr>
        <w:t xml:space="preserve"> - Dirk Hoke, Vorstand für Verteidigung und Raumfahrt bei Airbus, wollte nicht zu viel verraten. Nur so viel: in der kommenden Woche werde es bei der Paris Air Show gute Neuigkeiten geben, sagte er bei einem Empfang. Und die könnten so aussehen: Am Montag verkünden die deutsche und die französische Regierung, dass sie sich beim geplanten gemeinsamen Kampfflugzeugsystem FCAS auf den nächsten Entwicklungsschritt geeinigt haben und die Industrie damit in konkretere Planungen einsteigen kann. FCAS soll einmal Maschinen wie den </w:t>
      </w:r>
      <w:r>
        <w:rPr>
          <w:rFonts w:ascii="Arial" w:eastAsia="Arial" w:hAnsi="Arial" w:cs="Arial"/>
          <w:b/>
          <w:i/>
          <w:color w:val="000000"/>
          <w:sz w:val="20"/>
          <w:u w:val="single"/>
        </w:rPr>
        <w:t>Eurofighter</w:t>
      </w:r>
      <w:r>
        <w:rPr>
          <w:rFonts w:ascii="Arial" w:eastAsia="Arial" w:hAnsi="Arial" w:cs="Arial"/>
          <w:color w:val="000000"/>
          <w:sz w:val="20"/>
        </w:rPr>
        <w:t xml:space="preserve"> ersetzen, es ist das Multi-Milliardenprojekt, auf dem ein großer Teil der Wachstumsfantasien der </w:t>
      </w:r>
      <w:r>
        <w:rPr>
          <w:rFonts w:ascii="Arial" w:eastAsia="Arial" w:hAnsi="Arial" w:cs="Arial"/>
          <w:b/>
          <w:i/>
          <w:color w:val="000000"/>
          <w:sz w:val="20"/>
          <w:u w:val="single"/>
        </w:rPr>
        <w:t>europäischen</w:t>
      </w:r>
      <w:r>
        <w:rPr>
          <w:rFonts w:ascii="Arial" w:eastAsia="Arial" w:hAnsi="Arial" w:cs="Arial"/>
          <w:color w:val="000000"/>
          <w:sz w:val="20"/>
        </w:rPr>
        <w:t xml:space="preserve"> Verteidigungsindustrie beruht.</w:t>
      </w:r>
    </w:p>
    <w:p w14:paraId="779144C1" w14:textId="77777777" w:rsidR="005078F9" w:rsidRDefault="005078F9">
      <w:pPr>
        <w:spacing w:before="200" w:line="260" w:lineRule="atLeast"/>
        <w:jc w:val="both"/>
      </w:pPr>
      <w:r>
        <w:rPr>
          <w:rFonts w:ascii="Arial" w:eastAsia="Arial" w:hAnsi="Arial" w:cs="Arial"/>
          <w:color w:val="000000"/>
          <w:sz w:val="20"/>
        </w:rPr>
        <w:t xml:space="preserve">  Die Frage ist nur, wie sehr der schöne Schein, der von der Messe am Flughafen Le Bourget vermittelt wird, trügt. Denn es besteht die sehr reale Gefahr, dass das Projekt durch politische Konflikte zumindest verzögert, wenn nicht gar verhindert wird. Wie überhaupt die wichtigste Messe der Luftfahrtbranche überschattet ist von politischem Streit, der nicht nur die Verteidigungssparten erfasst: Im Zivilgeschäft droht ein Handelskonflikt mit den USA, den Airbus-Chef Guillaume Faury als ,,Desaster für alle' bezeichnet, wenn er sich nicht doch noch verhindern lässt. Und die Branche schaut gebannt auf die Entscheidung, wer der nächste Premierminister Großbritanniens wird und ob dieser einen harten Brexit verfolgt, der die integrierte Struktur der </w:t>
      </w:r>
      <w:r>
        <w:rPr>
          <w:rFonts w:ascii="Arial" w:eastAsia="Arial" w:hAnsi="Arial" w:cs="Arial"/>
          <w:b/>
          <w:i/>
          <w:color w:val="000000"/>
          <w:sz w:val="20"/>
          <w:u w:val="single"/>
        </w:rPr>
        <w:t>europäischen</w:t>
      </w:r>
      <w:r>
        <w:rPr>
          <w:rFonts w:ascii="Arial" w:eastAsia="Arial" w:hAnsi="Arial" w:cs="Arial"/>
          <w:color w:val="000000"/>
          <w:sz w:val="20"/>
        </w:rPr>
        <w:t xml:space="preserve"> Flugzeugindustrie zersetzen könnte.</w:t>
      </w:r>
    </w:p>
    <w:p w14:paraId="1B0789FD" w14:textId="77777777" w:rsidR="005078F9" w:rsidRDefault="005078F9">
      <w:pPr>
        <w:spacing w:before="200" w:line="260" w:lineRule="atLeast"/>
        <w:jc w:val="both"/>
      </w:pPr>
      <w:r>
        <w:rPr>
          <w:rFonts w:ascii="Arial" w:eastAsia="Arial" w:hAnsi="Arial" w:cs="Arial"/>
          <w:color w:val="000000"/>
          <w:sz w:val="20"/>
        </w:rPr>
        <w:t xml:space="preserve">  FCAS  steht für Future Combat Air System  und soll aus einem neuen Kampfflugzeug, Drohnen und für die Integration nötige Infrastruktur bestehen. Der Grundgedanke ist, dass Deutschland und Frankreich dieses Mal zusammenarbeiten und nicht wieder konkurrierende Maschinen wie den </w:t>
      </w:r>
      <w:r>
        <w:rPr>
          <w:rFonts w:ascii="Arial" w:eastAsia="Arial" w:hAnsi="Arial" w:cs="Arial"/>
          <w:b/>
          <w:i/>
          <w:color w:val="000000"/>
          <w:sz w:val="20"/>
          <w:u w:val="single"/>
        </w:rPr>
        <w:t>Eurofighter</w:t>
      </w:r>
      <w:r>
        <w:rPr>
          <w:rFonts w:ascii="Arial" w:eastAsia="Arial" w:hAnsi="Arial" w:cs="Arial"/>
          <w:i/>
          <w:color w:val="000000"/>
          <w:sz w:val="20"/>
        </w:rPr>
        <w:t xml:space="preserve"> </w:t>
      </w:r>
      <w:r>
        <w:rPr>
          <w:rFonts w:ascii="Arial" w:eastAsia="Arial" w:hAnsi="Arial" w:cs="Arial"/>
          <w:color w:val="000000"/>
          <w:sz w:val="20"/>
        </w:rPr>
        <w:t xml:space="preserve">und die </w:t>
      </w:r>
      <w:r>
        <w:rPr>
          <w:rFonts w:ascii="Arial" w:eastAsia="Arial" w:hAnsi="Arial" w:cs="Arial"/>
          <w:i/>
          <w:color w:val="000000"/>
          <w:sz w:val="20"/>
        </w:rPr>
        <w:t>Rafale</w:t>
      </w:r>
      <w:r>
        <w:rPr>
          <w:rFonts w:ascii="Arial" w:eastAsia="Arial" w:hAnsi="Arial" w:cs="Arial"/>
          <w:color w:val="000000"/>
          <w:sz w:val="20"/>
        </w:rPr>
        <w:t xml:space="preserve"> (Dassault) entwickeln. Das Projekt weiterzuverfolgen setzt auch voraus, dass sich die beiden Länder auf gemeinsame Exportrichtlinien einigen. Hier liegt aber derzeit ein großer Konfliktherd: Anders als Frankreich verweigert Deutschland Exporte nach Saudi-Arabien, wegen der mutmaßlichen Ermordung des Journalisten Jamal Kashoggi. Es geht vor allem um ein von Airbus entwickeltes Grenzsicherungssystem.</w:t>
      </w:r>
    </w:p>
    <w:p w14:paraId="0B457BB7" w14:textId="77777777" w:rsidR="005078F9" w:rsidRDefault="005078F9">
      <w:pPr>
        <w:spacing w:before="200" w:line="260" w:lineRule="atLeast"/>
        <w:jc w:val="both"/>
      </w:pPr>
      <w:r>
        <w:rPr>
          <w:rFonts w:ascii="Arial" w:eastAsia="Arial" w:hAnsi="Arial" w:cs="Arial"/>
          <w:color w:val="000000"/>
          <w:sz w:val="20"/>
        </w:rPr>
        <w:t xml:space="preserve">  ,,Wenn dies nicht gelöst wird, wird keines der französisch-deutschen Projekte umgesetzt werden', befürchtet Hoke. Dies werde ,,drastische Folgen' für die </w:t>
      </w:r>
      <w:r>
        <w:rPr>
          <w:rFonts w:ascii="Arial" w:eastAsia="Arial" w:hAnsi="Arial" w:cs="Arial"/>
          <w:b/>
          <w:i/>
          <w:color w:val="000000"/>
          <w:sz w:val="20"/>
          <w:u w:val="single"/>
        </w:rPr>
        <w:t>europäische</w:t>
      </w:r>
      <w:r>
        <w:rPr>
          <w:rFonts w:ascii="Arial" w:eastAsia="Arial" w:hAnsi="Arial" w:cs="Arial"/>
          <w:color w:val="000000"/>
          <w:sz w:val="20"/>
        </w:rPr>
        <w:t xml:space="preserve"> Industrie haben. Hoke glaubt, dass die Fragen ,,bis </w:t>
      </w:r>
      <w:r>
        <w:rPr>
          <w:rFonts w:ascii="Arial" w:eastAsia="Arial" w:hAnsi="Arial" w:cs="Arial"/>
          <w:color w:val="000000"/>
          <w:sz w:val="20"/>
        </w:rPr>
        <w:lastRenderedPageBreak/>
        <w:t>Mitte nächsten Jahres geklärt' werden müssen. Doch die aktuelle Bundesregierung ist in dem Punkt uneinig, und es ist fraglich, ob sie Mitte nächsten Jahres überhaupt noch im Amt ist.</w:t>
      </w:r>
    </w:p>
    <w:p w14:paraId="03A7D5EE" w14:textId="77777777" w:rsidR="005078F9" w:rsidRDefault="005078F9">
      <w:pPr>
        <w:spacing w:before="200" w:line="260" w:lineRule="atLeast"/>
        <w:jc w:val="both"/>
      </w:pPr>
      <w:r>
        <w:rPr>
          <w:rFonts w:ascii="Arial" w:eastAsia="Arial" w:hAnsi="Arial" w:cs="Arial"/>
          <w:color w:val="000000"/>
          <w:sz w:val="20"/>
        </w:rPr>
        <w:t xml:space="preserve">  Im Zivilgeschäft droht der große Konflikt schon früher. Seit 2004 streiten die </w:t>
      </w:r>
      <w:r>
        <w:rPr>
          <w:rFonts w:ascii="Arial" w:eastAsia="Arial" w:hAnsi="Arial" w:cs="Arial"/>
          <w:b/>
          <w:i/>
          <w:color w:val="000000"/>
          <w:sz w:val="20"/>
          <w:u w:val="single"/>
        </w:rPr>
        <w:t>Europäische Union</w:t>
      </w:r>
      <w:r>
        <w:rPr>
          <w:rFonts w:ascii="Arial" w:eastAsia="Arial" w:hAnsi="Arial" w:cs="Arial"/>
          <w:color w:val="000000"/>
          <w:sz w:val="20"/>
        </w:rPr>
        <w:t xml:space="preserve"> und die USA über angeblich illegale Staatshilfen in zwei separaten Verfahren vor der Welthandelsorganisation (WTO). 15 Jahre später  nähern diese sich ihrem Abschluss - die WTO hat auf beiden Seiten mehr oder weniger gravierende Verstöße gegen die Regeln gefunden. Das Verfahren gegen die </w:t>
      </w:r>
      <w:r>
        <w:rPr>
          <w:rFonts w:ascii="Arial" w:eastAsia="Arial" w:hAnsi="Arial" w:cs="Arial"/>
          <w:b/>
          <w:i/>
          <w:color w:val="000000"/>
          <w:sz w:val="20"/>
          <w:u w:val="single"/>
        </w:rPr>
        <w:t>EU</w:t>
      </w:r>
      <w:r>
        <w:rPr>
          <w:rFonts w:ascii="Arial" w:eastAsia="Arial" w:hAnsi="Arial" w:cs="Arial"/>
          <w:color w:val="000000"/>
          <w:sz w:val="20"/>
        </w:rPr>
        <w:t xml:space="preserve"> und Airbus ist etwa neun Monate weiter fortgeschritten - die USA könnten auf dessen Basis Strafzölle gegen Airbus-Importe verhängen. ,,Wir beginnen, dies als ernste Bedrohung wahrzunehmen, glauben aber, dass sie sich noch verhindern lassen', so Faury in einem Interview.</w:t>
      </w:r>
    </w:p>
    <w:p w14:paraId="58C6B2A6" w14:textId="77777777" w:rsidR="005078F9" w:rsidRDefault="005078F9">
      <w:pPr>
        <w:spacing w:before="200" w:line="260" w:lineRule="atLeast"/>
        <w:jc w:val="both"/>
      </w:pPr>
      <w:r>
        <w:rPr>
          <w:rFonts w:ascii="Arial" w:eastAsia="Arial" w:hAnsi="Arial" w:cs="Arial"/>
          <w:color w:val="000000"/>
          <w:sz w:val="20"/>
        </w:rPr>
        <w:t xml:space="preserve">  Faurys Albtraum wäre, dass die USA in den nächsten Monaten Zölle einführen würden, die amerikanische Fluggesellschaften bezahlen müssten, wenn sie Airbus-Jets übernehmen. </w:t>
      </w:r>
      <w:r>
        <w:rPr>
          <w:rFonts w:ascii="Arial" w:eastAsia="Arial" w:hAnsi="Arial" w:cs="Arial"/>
          <w:b/>
          <w:i/>
          <w:color w:val="000000"/>
          <w:sz w:val="20"/>
          <w:u w:val="single"/>
        </w:rPr>
        <w:t>Europa</w:t>
      </w:r>
      <w:r>
        <w:rPr>
          <w:rFonts w:ascii="Arial" w:eastAsia="Arial" w:hAnsi="Arial" w:cs="Arial"/>
          <w:color w:val="000000"/>
          <w:sz w:val="20"/>
        </w:rPr>
        <w:t xml:space="preserve"> könnte erst im Jahr 2020 reagieren, wenn das von der </w:t>
      </w:r>
      <w:r>
        <w:rPr>
          <w:rFonts w:ascii="Arial" w:eastAsia="Arial" w:hAnsi="Arial" w:cs="Arial"/>
          <w:b/>
          <w:i/>
          <w:color w:val="000000"/>
          <w:sz w:val="20"/>
          <w:u w:val="single"/>
        </w:rPr>
        <w:t>EU</w:t>
      </w:r>
      <w:r>
        <w:rPr>
          <w:rFonts w:ascii="Arial" w:eastAsia="Arial" w:hAnsi="Arial" w:cs="Arial"/>
          <w:color w:val="000000"/>
          <w:sz w:val="20"/>
        </w:rPr>
        <w:t xml:space="preserve"> angestoßene Verfahren gegen die USA und die Boeing-Hilfen abgeschlossen ist. ,,Es ist ein Spiel, in dem es kurzfristig auf der einen oder anderen Seite Gewinner gäbe, aber am Ende wäre es für alle ein Desaster. </w:t>
      </w:r>
      <w:r>
        <w:rPr>
          <w:rFonts w:ascii="Arial" w:eastAsia="Arial" w:hAnsi="Arial" w:cs="Arial"/>
          <w:b/>
          <w:i/>
          <w:color w:val="000000"/>
          <w:sz w:val="20"/>
          <w:u w:val="single"/>
        </w:rPr>
        <w:t>Europa</w:t>
      </w:r>
      <w:r>
        <w:rPr>
          <w:rFonts w:ascii="Arial" w:eastAsia="Arial" w:hAnsi="Arial" w:cs="Arial"/>
          <w:color w:val="000000"/>
          <w:sz w:val="20"/>
        </w:rPr>
        <w:t xml:space="preserve"> würde zurückschlagen, kein Beteiligter würde es akzeptieren, mit Zöllen bestraft zu werden, ohne das Gleiche zu tun und die Sache weiter zu eskalieren', sagt er. Doch ein Blick auf die Handelspolitik von US-Präsident Donald Trump, bei der die Drohung mit Strafzöllen eine wichtige Rolle spielt, lässt aus Sicht von Airbus nichts Gutes erahnen.</w:t>
      </w:r>
    </w:p>
    <w:p w14:paraId="59C06411" w14:textId="77777777" w:rsidR="005078F9" w:rsidRDefault="005078F9">
      <w:pPr>
        <w:spacing w:before="200" w:line="260" w:lineRule="atLeast"/>
        <w:jc w:val="both"/>
      </w:pPr>
      <w:r>
        <w:rPr>
          <w:rFonts w:ascii="Arial" w:eastAsia="Arial" w:hAnsi="Arial" w:cs="Arial"/>
          <w:color w:val="000000"/>
          <w:sz w:val="20"/>
        </w:rPr>
        <w:t xml:space="preserve">  Die Unsicherheit in der Luftfahrt erstreckt sich mittlerweile aber nicht nur auf das politische Umfeld. Sowohl Boeing als auch Airbus haben seit Jahresbeginn mehr Stornierungen als neue Aufträge bekommen. Boeing leidet unter zwei Sonderfaktoren: Der Konzern musste eine Großbestellung der indischen Jet Airways für mehr als 100 Flugzeuge aus dem Bestand nehmen - Jet hat den Flugbetrieb aus Geldmangel eingestellt. Vor allem aber überschattet bei Boeing weiterhin das Flugverbot für die </w:t>
      </w:r>
      <w:r>
        <w:rPr>
          <w:rFonts w:ascii="Arial" w:eastAsia="Arial" w:hAnsi="Arial" w:cs="Arial"/>
          <w:i/>
          <w:color w:val="000000"/>
          <w:sz w:val="20"/>
        </w:rPr>
        <w:t>737 Max</w:t>
      </w:r>
      <w:r>
        <w:rPr>
          <w:rFonts w:ascii="Arial" w:eastAsia="Arial" w:hAnsi="Arial" w:cs="Arial"/>
          <w:color w:val="000000"/>
          <w:sz w:val="20"/>
        </w:rPr>
        <w:t xml:space="preserve"> alles andere. Der Konzern hat der Aufsichtsbehörde Federal Aviation Administration (FAA) immer noch nicht die endgültige Software-Version des Maneuvering Characteristics Augmentation System (MCAS) vorgelegt. MCAS hat mutmaßlich die zentrale Rolle bei zwei </w:t>
      </w:r>
      <w:r>
        <w:rPr>
          <w:rFonts w:ascii="Arial" w:eastAsia="Arial" w:hAnsi="Arial" w:cs="Arial"/>
          <w:i/>
          <w:color w:val="000000"/>
          <w:sz w:val="20"/>
        </w:rPr>
        <w:t>Max</w:t>
      </w:r>
      <w:r>
        <w:rPr>
          <w:rFonts w:ascii="Arial" w:eastAsia="Arial" w:hAnsi="Arial" w:cs="Arial"/>
          <w:color w:val="000000"/>
          <w:sz w:val="20"/>
        </w:rPr>
        <w:t xml:space="preserve">-Abstürzen gespielt, bei denen 346 Menschen ums Leben gekommen sind. Es gibt zwar Indizien, dass die FAA das Flugverbot im Juli aufheben könnte. Doch andere Behörden wie die </w:t>
      </w:r>
      <w:r>
        <w:rPr>
          <w:rFonts w:ascii="Arial" w:eastAsia="Arial" w:hAnsi="Arial" w:cs="Arial"/>
          <w:b/>
          <w:i/>
          <w:color w:val="000000"/>
          <w:sz w:val="20"/>
          <w:u w:val="single"/>
        </w:rPr>
        <w:t>European</w:t>
      </w:r>
      <w:r>
        <w:rPr>
          <w:rFonts w:ascii="Arial" w:eastAsia="Arial" w:hAnsi="Arial" w:cs="Arial"/>
          <w:color w:val="000000"/>
          <w:sz w:val="20"/>
        </w:rPr>
        <w:t xml:space="preserve"> Aviation Safety Agency (EASA) haben sich vorbehalten, das System selbst eingehend zu prüfen. Und selbst die großen amerikanischen Fluggesellschaften planen nun bis September ohne ihre </w:t>
      </w:r>
      <w:r>
        <w:rPr>
          <w:rFonts w:ascii="Arial" w:eastAsia="Arial" w:hAnsi="Arial" w:cs="Arial"/>
          <w:i/>
          <w:color w:val="000000"/>
          <w:sz w:val="20"/>
        </w:rPr>
        <w:t>Max</w:t>
      </w:r>
      <w:r>
        <w:rPr>
          <w:rFonts w:ascii="Arial" w:eastAsia="Arial" w:hAnsi="Arial" w:cs="Arial"/>
          <w:color w:val="000000"/>
          <w:sz w:val="20"/>
        </w:rPr>
        <w:t>-Flotten.</w:t>
      </w:r>
    </w:p>
    <w:p w14:paraId="44CBD13E" w14:textId="77777777" w:rsidR="005078F9" w:rsidRDefault="005078F9">
      <w:pPr>
        <w:spacing w:before="200" w:line="260" w:lineRule="atLeast"/>
        <w:jc w:val="both"/>
      </w:pPr>
      <w:r>
        <w:rPr>
          <w:rFonts w:ascii="Arial" w:eastAsia="Arial" w:hAnsi="Arial" w:cs="Arial"/>
          <w:color w:val="000000"/>
          <w:sz w:val="20"/>
        </w:rPr>
        <w:t xml:space="preserve">  Auch bei Airbus herrscht derzeit Auftragsflaute - Verkaufsvorstand Christian Scherer zufolge wird sich das allerdings beim Aerosalon im Laufe der Woche ändern. Insbesondere Aufträge für die Kurz- und Mittelstreckenmaschine </w:t>
      </w:r>
      <w:r>
        <w:rPr>
          <w:rFonts w:ascii="Arial" w:eastAsia="Arial" w:hAnsi="Arial" w:cs="Arial"/>
          <w:i/>
          <w:color w:val="000000"/>
          <w:sz w:val="20"/>
        </w:rPr>
        <w:t>A220</w:t>
      </w:r>
      <w:r>
        <w:rPr>
          <w:rFonts w:ascii="Arial" w:eastAsia="Arial" w:hAnsi="Arial" w:cs="Arial"/>
          <w:color w:val="000000"/>
          <w:sz w:val="20"/>
        </w:rPr>
        <w:t xml:space="preserve"> (ehemals Bombardier</w:t>
      </w:r>
      <w:r>
        <w:rPr>
          <w:rFonts w:ascii="Arial" w:eastAsia="Arial" w:hAnsi="Arial" w:cs="Arial"/>
          <w:i/>
          <w:color w:val="000000"/>
          <w:sz w:val="20"/>
        </w:rPr>
        <w:t xml:space="preserve"> C-Series</w:t>
      </w:r>
      <w:r>
        <w:rPr>
          <w:rFonts w:ascii="Arial" w:eastAsia="Arial" w:hAnsi="Arial" w:cs="Arial"/>
          <w:color w:val="000000"/>
          <w:sz w:val="20"/>
        </w:rPr>
        <w:t xml:space="preserve">) und den Langstreckenjet </w:t>
      </w:r>
      <w:r>
        <w:rPr>
          <w:rFonts w:ascii="Arial" w:eastAsia="Arial" w:hAnsi="Arial" w:cs="Arial"/>
          <w:i/>
          <w:color w:val="000000"/>
          <w:sz w:val="20"/>
        </w:rPr>
        <w:t xml:space="preserve">A330neo </w:t>
      </w:r>
      <w:r>
        <w:rPr>
          <w:rFonts w:ascii="Arial" w:eastAsia="Arial" w:hAnsi="Arial" w:cs="Arial"/>
          <w:color w:val="000000"/>
          <w:sz w:val="20"/>
        </w:rPr>
        <w:t xml:space="preserve">werden erwartet. Vor allem aber wird Airbus wohl noch eine neue Variante der äußerst erfolgreichen A320neo-Familie starten. Die </w:t>
      </w:r>
      <w:r>
        <w:rPr>
          <w:rFonts w:ascii="Arial" w:eastAsia="Arial" w:hAnsi="Arial" w:cs="Arial"/>
          <w:i/>
          <w:color w:val="000000"/>
          <w:sz w:val="20"/>
        </w:rPr>
        <w:t xml:space="preserve">A321XLR </w:t>
      </w:r>
      <w:r>
        <w:rPr>
          <w:rFonts w:ascii="Arial" w:eastAsia="Arial" w:hAnsi="Arial" w:cs="Arial"/>
          <w:color w:val="000000"/>
          <w:sz w:val="20"/>
        </w:rPr>
        <w:t xml:space="preserve">soll eine Reichweite von bis zu 4600 nautischen Meilen haben. Das entspricht rund 8500 Kilometern oder zehn Stunden Flugzeit und reicht für Verbindungen von </w:t>
      </w:r>
      <w:r>
        <w:rPr>
          <w:rFonts w:ascii="Arial" w:eastAsia="Arial" w:hAnsi="Arial" w:cs="Arial"/>
          <w:b/>
          <w:i/>
          <w:color w:val="000000"/>
          <w:sz w:val="20"/>
          <w:u w:val="single"/>
        </w:rPr>
        <w:t>Europa</w:t>
      </w:r>
      <w:r>
        <w:rPr>
          <w:rFonts w:ascii="Arial" w:eastAsia="Arial" w:hAnsi="Arial" w:cs="Arial"/>
          <w:color w:val="000000"/>
          <w:sz w:val="20"/>
        </w:rPr>
        <w:t xml:space="preserve"> bis in den Mittleren Westen der USA. Airbus glaubt, mit dem Flugzeug den Transatlantikmarkt revolutionieren zu können, weil mit dem relativ kleinen Jet (rund 200 Sitze in der Konfiguration für Langstrecken) Strecken möglich werden, die für Großraumflugzeuge ein zu geringes Passagieraufkommen haben. Es wäre ein weiteres Zeichen dafür, wie sehr sich die Strategie für das Segment geändert hat. Erst im Februar hat Airbus beschlossen, den unrentablen Riesen-Jet </w:t>
      </w:r>
      <w:r>
        <w:rPr>
          <w:rFonts w:ascii="Arial" w:eastAsia="Arial" w:hAnsi="Arial" w:cs="Arial"/>
          <w:i/>
          <w:color w:val="000000"/>
          <w:sz w:val="20"/>
        </w:rPr>
        <w:t>A380</w:t>
      </w:r>
      <w:r>
        <w:rPr>
          <w:rFonts w:ascii="Arial" w:eastAsia="Arial" w:hAnsi="Arial" w:cs="Arial"/>
          <w:color w:val="000000"/>
          <w:sz w:val="20"/>
        </w:rPr>
        <w:t xml:space="preserve"> einzustellen.</w:t>
      </w:r>
    </w:p>
    <w:p w14:paraId="5A271508" w14:textId="77777777" w:rsidR="005078F9" w:rsidRDefault="005078F9">
      <w:pPr>
        <w:spacing w:before="200" w:line="260" w:lineRule="atLeast"/>
        <w:jc w:val="both"/>
      </w:pPr>
      <w:r>
        <w:rPr>
          <w:rFonts w:ascii="Arial" w:eastAsia="Arial" w:hAnsi="Arial" w:cs="Arial"/>
          <w:color w:val="000000"/>
          <w:sz w:val="20"/>
        </w:rPr>
        <w:t xml:space="preserve">  2023 oder 2024 könnte die </w:t>
      </w:r>
      <w:r>
        <w:rPr>
          <w:rFonts w:ascii="Arial" w:eastAsia="Arial" w:hAnsi="Arial" w:cs="Arial"/>
          <w:i/>
          <w:color w:val="000000"/>
          <w:sz w:val="20"/>
        </w:rPr>
        <w:t>XLR</w:t>
      </w:r>
      <w:r>
        <w:rPr>
          <w:rFonts w:ascii="Arial" w:eastAsia="Arial" w:hAnsi="Arial" w:cs="Arial"/>
          <w:color w:val="000000"/>
          <w:sz w:val="20"/>
        </w:rPr>
        <w:t xml:space="preserve"> fertig entwickelt sein. Damit stünde das Flugzeug mehrere Jahre vor dem geplanten </w:t>
      </w:r>
      <w:r>
        <w:rPr>
          <w:rFonts w:ascii="Arial" w:eastAsia="Arial" w:hAnsi="Arial" w:cs="Arial"/>
          <w:i/>
          <w:color w:val="000000"/>
          <w:sz w:val="20"/>
        </w:rPr>
        <w:t>New Mid-Market Airplane</w:t>
      </w:r>
      <w:r>
        <w:rPr>
          <w:rFonts w:ascii="Arial" w:eastAsia="Arial" w:hAnsi="Arial" w:cs="Arial"/>
          <w:color w:val="000000"/>
          <w:sz w:val="20"/>
        </w:rPr>
        <w:t xml:space="preserve"> (NMA) zur Verfügung, das Boeing derzeit vorbereitet und das mit der </w:t>
      </w:r>
      <w:r>
        <w:rPr>
          <w:rFonts w:ascii="Arial" w:eastAsia="Arial" w:hAnsi="Arial" w:cs="Arial"/>
          <w:i/>
          <w:color w:val="000000"/>
          <w:sz w:val="20"/>
        </w:rPr>
        <w:t>XLR</w:t>
      </w:r>
      <w:r>
        <w:rPr>
          <w:rFonts w:ascii="Arial" w:eastAsia="Arial" w:hAnsi="Arial" w:cs="Arial"/>
          <w:color w:val="000000"/>
          <w:sz w:val="20"/>
        </w:rPr>
        <w:t xml:space="preserve"> konkurriert. Ursprünglich galt es als denkbar, dass Boeing den offiziellen Programmstart in Le Bourget verkünden würde. Doch das war vor der </w:t>
      </w:r>
      <w:r>
        <w:rPr>
          <w:rFonts w:ascii="Arial" w:eastAsia="Arial" w:hAnsi="Arial" w:cs="Arial"/>
          <w:i/>
          <w:color w:val="000000"/>
          <w:sz w:val="20"/>
        </w:rPr>
        <w:t>Max</w:t>
      </w:r>
      <w:r>
        <w:rPr>
          <w:rFonts w:ascii="Arial" w:eastAsia="Arial" w:hAnsi="Arial" w:cs="Arial"/>
          <w:color w:val="000000"/>
          <w:sz w:val="20"/>
        </w:rPr>
        <w:t xml:space="preserve">-Krise. Jetzt droht sich </w:t>
      </w:r>
      <w:r>
        <w:rPr>
          <w:rFonts w:ascii="Arial" w:eastAsia="Arial" w:hAnsi="Arial" w:cs="Arial"/>
          <w:i/>
          <w:color w:val="000000"/>
          <w:sz w:val="20"/>
        </w:rPr>
        <w:t xml:space="preserve">NMA </w:t>
      </w:r>
      <w:r>
        <w:rPr>
          <w:rFonts w:ascii="Arial" w:eastAsia="Arial" w:hAnsi="Arial" w:cs="Arial"/>
          <w:color w:val="000000"/>
          <w:sz w:val="20"/>
        </w:rPr>
        <w:t>zu verzögern, immer mehr Experten glauben, der ursprüngliche Termin 2025 lasse sich nicht mehr halten.</w:t>
      </w:r>
    </w:p>
    <w:p w14:paraId="285EC81F" w14:textId="77777777" w:rsidR="005078F9" w:rsidRDefault="005078F9">
      <w:pPr>
        <w:spacing w:before="240" w:line="260" w:lineRule="atLeast"/>
      </w:pPr>
      <w:r>
        <w:rPr>
          <w:rFonts w:ascii="Arial" w:eastAsia="Arial" w:hAnsi="Arial" w:cs="Arial"/>
          <w:b/>
          <w:color w:val="000000"/>
          <w:sz w:val="20"/>
        </w:rPr>
        <w:t>Boeing leidet weiterhin unter dem Flugverbot für die ,,737 Max'</w:t>
      </w:r>
    </w:p>
    <w:p w14:paraId="57301C89" w14:textId="77777777" w:rsidR="005078F9" w:rsidRDefault="005078F9">
      <w:pPr>
        <w:keepNext/>
        <w:spacing w:before="240" w:line="340" w:lineRule="atLeast"/>
      </w:pPr>
      <w:r>
        <w:lastRenderedPageBreak/>
        <w:br/>
      </w:r>
      <w:r>
        <w:rPr>
          <w:rFonts w:ascii="Arial" w:eastAsia="Arial" w:hAnsi="Arial" w:cs="Arial"/>
          <w:b/>
          <w:color w:val="000000"/>
          <w:sz w:val="28"/>
        </w:rPr>
        <w:t>Graphic</w:t>
      </w:r>
    </w:p>
    <w:p w14:paraId="6BC3945A" w14:textId="7A86F70B" w:rsidR="005078F9" w:rsidRDefault="005078F9">
      <w:pPr>
        <w:spacing w:line="60" w:lineRule="exact"/>
      </w:pPr>
      <w:r>
        <w:rPr>
          <w:noProof/>
        </w:rPr>
        <mc:AlternateContent>
          <mc:Choice Requires="wps">
            <w:drawing>
              <wp:anchor distT="0" distB="0" distL="114300" distR="114300" simplePos="0" relativeHeight="252475392" behindDoc="0" locked="0" layoutInCell="1" allowOverlap="1" wp14:anchorId="7AE6FDA1" wp14:editId="09BB8917">
                <wp:simplePos x="0" y="0"/>
                <wp:positionH relativeFrom="column">
                  <wp:posOffset>0</wp:posOffset>
                </wp:positionH>
                <wp:positionV relativeFrom="paragraph">
                  <wp:posOffset>25400</wp:posOffset>
                </wp:positionV>
                <wp:extent cx="6502400" cy="0"/>
                <wp:effectExtent l="15875" t="19050" r="15875" b="19050"/>
                <wp:wrapTopAndBottom/>
                <wp:docPr id="695" name="Line 8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A51D5" id="Line 857" o:spid="_x0000_s1026" style="position:absolute;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QeG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1F1FB4" w14:textId="77777777" w:rsidR="005078F9" w:rsidRDefault="005078F9">
      <w:pPr>
        <w:spacing w:before="120" w:line="260" w:lineRule="atLeast"/>
      </w:pPr>
      <w:r>
        <w:rPr>
          <w:rFonts w:ascii="Arial" w:eastAsia="Arial" w:hAnsi="Arial" w:cs="Arial"/>
          <w:color w:val="000000"/>
          <w:sz w:val="20"/>
        </w:rPr>
        <w:t xml:space="preserve"> </w:t>
      </w:r>
    </w:p>
    <w:p w14:paraId="4A102285" w14:textId="77777777" w:rsidR="005078F9" w:rsidRDefault="005078F9">
      <w:pPr>
        <w:spacing w:before="200" w:line="260" w:lineRule="atLeast"/>
        <w:jc w:val="both"/>
      </w:pPr>
      <w:r>
        <w:rPr>
          <w:rFonts w:ascii="Arial" w:eastAsia="Arial" w:hAnsi="Arial" w:cs="Arial"/>
          <w:color w:val="000000"/>
          <w:sz w:val="20"/>
        </w:rPr>
        <w:t>Eine Boeing ,,787 Dreamliner' von Air Tahiti auf der Luftfahrtmesse in Le Bourget. Foto: PASCAL ROSSIGNOL/Reuters</w:t>
      </w:r>
    </w:p>
    <w:p w14:paraId="680911E5" w14:textId="77777777" w:rsidR="005078F9" w:rsidRDefault="005078F9">
      <w:pPr>
        <w:keepNext/>
        <w:spacing w:before="240" w:line="340" w:lineRule="atLeast"/>
      </w:pPr>
      <w:r>
        <w:rPr>
          <w:rFonts w:ascii="Arial" w:eastAsia="Arial" w:hAnsi="Arial" w:cs="Arial"/>
          <w:b/>
          <w:color w:val="000000"/>
          <w:sz w:val="28"/>
        </w:rPr>
        <w:t>Classification</w:t>
      </w:r>
    </w:p>
    <w:p w14:paraId="3F006644" w14:textId="6714C122" w:rsidR="005078F9" w:rsidRDefault="005078F9">
      <w:pPr>
        <w:spacing w:line="60" w:lineRule="exact"/>
      </w:pPr>
      <w:r>
        <w:rPr>
          <w:noProof/>
        </w:rPr>
        <mc:AlternateContent>
          <mc:Choice Requires="wps">
            <w:drawing>
              <wp:anchor distT="0" distB="0" distL="114300" distR="114300" simplePos="0" relativeHeight="252548096" behindDoc="0" locked="0" layoutInCell="1" allowOverlap="1" wp14:anchorId="0A9CFCE2" wp14:editId="1DB5EB68">
                <wp:simplePos x="0" y="0"/>
                <wp:positionH relativeFrom="column">
                  <wp:posOffset>0</wp:posOffset>
                </wp:positionH>
                <wp:positionV relativeFrom="paragraph">
                  <wp:posOffset>25400</wp:posOffset>
                </wp:positionV>
                <wp:extent cx="6502400" cy="0"/>
                <wp:effectExtent l="15875" t="19685" r="15875" b="18415"/>
                <wp:wrapTopAndBottom/>
                <wp:docPr id="694"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7B214" id="Line 928" o:spid="_x0000_s1026" style="position:absolute;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uM5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602402" w14:textId="77777777" w:rsidR="005078F9" w:rsidRDefault="005078F9">
      <w:pPr>
        <w:spacing w:line="120" w:lineRule="exact"/>
      </w:pPr>
    </w:p>
    <w:p w14:paraId="3C522A6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730BA4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3673D5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AA8FCA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HANDELSKONFLIKTE (90%); MESSEN (90%); POLITIK (90%); VORSTÄNDE &amp; AUFSICHTSRÄTE (90%); </w:t>
      </w:r>
      <w:r>
        <w:rPr>
          <w:rFonts w:ascii="Arial" w:eastAsia="Arial" w:hAnsi="Arial" w:cs="Arial"/>
          <w:b/>
          <w:i/>
          <w:color w:val="000000"/>
          <w:sz w:val="20"/>
          <w:u w:val="single"/>
        </w:rPr>
        <w:t>EUROPÄISCHE UNION</w:t>
      </w:r>
      <w:r>
        <w:rPr>
          <w:rFonts w:ascii="Arial" w:eastAsia="Arial" w:hAnsi="Arial" w:cs="Arial"/>
          <w:color w:val="000000"/>
          <w:sz w:val="20"/>
        </w:rPr>
        <w:t xml:space="preserve"> (89%); INTERNATIONALE WIRTSCHAFTSORGANISATIONEN (89%); FÜHRUNGSKRÄFTE (78%); GERICHTSPROZESSE (78%); VERTEIDIGUNGSPOLITIK &amp; MILITÄRPOLITIK (78%); EXPORTHANDEL (76%); PREMIERMINISTER (76%); STAATS- UND REGIERUNGSOBERHÄUPTER (76%); WIRTSCHAFTSNACHRICHTEN (76%); ZOLLTARIFE (76%); IMPORTHANDEL (74%); MORD (71%); BREXIT (66%); EXPORT- UND IMPORTGESETZE (63%); ORGANISATIONEN DER VEREINTEN NATIONEN (63%); BRITISCHE PREMIERMINISTER (51%)</w:t>
      </w:r>
      <w:r>
        <w:br/>
      </w:r>
      <w:r>
        <w:br/>
      </w:r>
    </w:p>
    <w:p w14:paraId="0FF0BE60"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AIRBUS SAS (91%);  BOEING CO (58%)</w:t>
      </w:r>
      <w:r>
        <w:br/>
      </w:r>
      <w:r>
        <w:br/>
      </w:r>
    </w:p>
    <w:p w14:paraId="21C4357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(84%)</w:t>
      </w:r>
      <w:r>
        <w:br/>
      </w:r>
      <w:r>
        <w:br/>
      </w:r>
    </w:p>
    <w:p w14:paraId="7F436F0A"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BOE (LSE) (58%); BA (NYSE) (58%)</w:t>
      </w:r>
      <w:r>
        <w:br/>
      </w:r>
      <w:r>
        <w:br/>
      </w:r>
    </w:p>
    <w:p w14:paraId="5907D2E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NAICS336411 AIRCRAFT MANUFACTURING (91%); SIC3721 AIRCRAFT (91%); NAICS336414 GUIDED MISSILE &amp; SPACE VEHICLE MANUFACTURING (58%); NAICS336412 AIRCRAFT ENGINE &amp; ENGINE PARTS MANUFACTURING (58%); SIC3761 GUIDED MISSILES &amp; SPACE VEHICLES (58%); JAGDFLUGZEUGE &amp; BOMBER (91%); FLUGZEUGMOTOREN (78%); VERTEIDIGUNGSPOLITIK &amp; MILITÄRPOLITIK (78%); FLUGHÄFEN (75%); RÜSTUNGSINDUSTRIE (73%)</w:t>
      </w:r>
      <w:r>
        <w:br/>
      </w:r>
      <w:r>
        <w:br/>
      </w:r>
    </w:p>
    <w:p w14:paraId="1C330D4A"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PARIS, FRANKREICH (91%);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w:t>
      </w:r>
      <w:r>
        <w:rPr>
          <w:rFonts w:ascii="Arial" w:eastAsia="Arial" w:hAnsi="Arial" w:cs="Arial"/>
          <w:b/>
          <w:i/>
          <w:color w:val="000000"/>
          <w:sz w:val="20"/>
          <w:u w:val="single"/>
        </w:rPr>
        <w:t>EUROPA</w:t>
      </w:r>
      <w:r>
        <w:rPr>
          <w:rFonts w:ascii="Arial" w:eastAsia="Arial" w:hAnsi="Arial" w:cs="Arial"/>
          <w:color w:val="000000"/>
          <w:sz w:val="20"/>
        </w:rPr>
        <w:t xml:space="preserve"> (94%); FRANKREICH (93%); DEUTSCHLAND (91%); SAUDI-ARABIEN (79%); VEREINIGTES KÖNIGREICH (79%)</w:t>
      </w:r>
      <w:r>
        <w:br/>
      </w:r>
      <w:r>
        <w:br/>
      </w:r>
    </w:p>
    <w:p w14:paraId="6D917EC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18, 2019</w:t>
      </w:r>
    </w:p>
    <w:p w14:paraId="01B9D9FD" w14:textId="77777777" w:rsidR="005078F9" w:rsidRDefault="005078F9"/>
    <w:p w14:paraId="51EC60DA" w14:textId="0BE5CBF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4176" behindDoc="0" locked="0" layoutInCell="1" allowOverlap="1" wp14:anchorId="439E1316" wp14:editId="28CAECA9">
                <wp:simplePos x="0" y="0"/>
                <wp:positionH relativeFrom="column">
                  <wp:posOffset>0</wp:posOffset>
                </wp:positionH>
                <wp:positionV relativeFrom="paragraph">
                  <wp:posOffset>127000</wp:posOffset>
                </wp:positionV>
                <wp:extent cx="6502400" cy="0"/>
                <wp:effectExtent l="6350" t="14605" r="6350" b="13970"/>
                <wp:wrapNone/>
                <wp:docPr id="693" name="Line 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2ADC95" id="Line 973" o:spid="_x0000_s1026" style="position:absolute;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pejI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44C6FE6" w14:textId="77777777" w:rsidR="005078F9" w:rsidRDefault="005078F9">
      <w:pPr>
        <w:sectPr w:rsidR="005078F9">
          <w:headerReference w:type="even" r:id="rId2526"/>
          <w:headerReference w:type="default" r:id="rId2527"/>
          <w:footerReference w:type="even" r:id="rId2528"/>
          <w:footerReference w:type="default" r:id="rId2529"/>
          <w:headerReference w:type="first" r:id="rId2530"/>
          <w:footerReference w:type="first" r:id="rId2531"/>
          <w:pgSz w:w="12240" w:h="15840"/>
          <w:pgMar w:top="840" w:right="1000" w:bottom="840" w:left="1000" w:header="400" w:footer="400" w:gutter="0"/>
          <w:cols w:space="720"/>
          <w:titlePg/>
        </w:sectPr>
      </w:pPr>
    </w:p>
    <w:p w14:paraId="336DC031" w14:textId="77777777" w:rsidR="005078F9" w:rsidRDefault="005078F9"/>
    <w:p w14:paraId="1472F889" w14:textId="77777777" w:rsidR="005078F9" w:rsidRDefault="005078F9">
      <w:pPr>
        <w:spacing w:before="240" w:after="200" w:line="340" w:lineRule="atLeast"/>
        <w:jc w:val="center"/>
        <w:outlineLvl w:val="0"/>
        <w:rPr>
          <w:rFonts w:ascii="Arial" w:hAnsi="Arial" w:cs="Arial"/>
          <w:b/>
          <w:bCs/>
          <w:kern w:val="32"/>
          <w:sz w:val="32"/>
          <w:szCs w:val="32"/>
        </w:rPr>
      </w:pPr>
      <w:hyperlink r:id="rId2532" w:history="1">
        <w:r>
          <w:rPr>
            <w:rFonts w:ascii="Arial" w:eastAsia="Arial" w:hAnsi="Arial" w:cs="Arial"/>
            <w:b/>
            <w:bCs/>
            <w:i/>
            <w:color w:val="0077CC"/>
            <w:kern w:val="32"/>
            <w:sz w:val="28"/>
            <w:szCs w:val="32"/>
            <w:u w:val="single"/>
            <w:shd w:val="clear" w:color="auto" w:fill="FFFFFF"/>
          </w:rPr>
          <w:t xml:space="preserve">FORUM; Drei Dinge korrigieren; Das neue </w:t>
        </w:r>
      </w:hyperlink>
      <w:hyperlink r:id="rId2533" w:history="1">
        <w:r>
          <w:rPr>
            <w:rFonts w:ascii="Arial" w:eastAsia="Arial" w:hAnsi="Arial" w:cs="Arial"/>
            <w:b/>
            <w:bCs/>
            <w:i/>
            <w:color w:val="0077CC"/>
            <w:kern w:val="32"/>
            <w:sz w:val="28"/>
            <w:szCs w:val="32"/>
            <w:u w:val="single"/>
            <w:shd w:val="clear" w:color="auto" w:fill="FFFFFF"/>
          </w:rPr>
          <w:t>EU</w:t>
        </w:r>
      </w:hyperlink>
      <w:hyperlink r:id="rId2534" w:history="1">
        <w:r>
          <w:rPr>
            <w:rFonts w:ascii="Arial" w:eastAsia="Arial" w:hAnsi="Arial" w:cs="Arial"/>
            <w:b/>
            <w:bCs/>
            <w:i/>
            <w:color w:val="0077CC"/>
            <w:kern w:val="32"/>
            <w:sz w:val="28"/>
            <w:szCs w:val="32"/>
            <w:u w:val="single"/>
            <w:shd w:val="clear" w:color="auto" w:fill="FFFFFF"/>
          </w:rPr>
          <w:t>-Parlament muss in der Haushaltspolitik einen Neuanfang wagen.</w:t>
        </w:r>
      </w:hyperlink>
    </w:p>
    <w:p w14:paraId="19B5665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F246894" w14:textId="77777777" w:rsidR="005078F9" w:rsidRDefault="005078F9">
      <w:pPr>
        <w:spacing w:before="120" w:line="260" w:lineRule="atLeast"/>
        <w:jc w:val="center"/>
      </w:pPr>
      <w:r>
        <w:rPr>
          <w:rFonts w:ascii="Arial" w:eastAsia="Arial" w:hAnsi="Arial" w:cs="Arial"/>
          <w:color w:val="000000"/>
          <w:sz w:val="20"/>
        </w:rPr>
        <w:t>Montag 17. Juni 2019</w:t>
      </w:r>
    </w:p>
    <w:p w14:paraId="12CCE676" w14:textId="77777777" w:rsidR="005078F9" w:rsidRDefault="005078F9">
      <w:pPr>
        <w:spacing w:line="240" w:lineRule="atLeast"/>
        <w:jc w:val="both"/>
      </w:pPr>
    </w:p>
    <w:p w14:paraId="59B1F789"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B72253A" w14:textId="55A1CA9D" w:rsidR="005078F9" w:rsidRDefault="005078F9">
      <w:pPr>
        <w:spacing w:before="120" w:line="220" w:lineRule="atLeast"/>
      </w:pPr>
      <w:r>
        <w:br/>
      </w:r>
      <w:r>
        <w:rPr>
          <w:noProof/>
        </w:rPr>
        <w:drawing>
          <wp:inline distT="0" distB="0" distL="0" distR="0" wp14:anchorId="2E626293" wp14:editId="4499A6D3">
            <wp:extent cx="2857500" cy="3746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50AEF7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Forum; München; Bayern; Deutschland; S. 16</w:t>
      </w:r>
    </w:p>
    <w:p w14:paraId="0F91C0C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1107 words</w:t>
      </w:r>
    </w:p>
    <w:p w14:paraId="659DB1F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Friedrich Heinemann</w:t>
      </w:r>
    </w:p>
    <w:p w14:paraId="6DC12D7D" w14:textId="77777777" w:rsidR="005078F9" w:rsidRDefault="005078F9">
      <w:pPr>
        <w:keepNext/>
        <w:spacing w:before="240" w:line="340" w:lineRule="atLeast"/>
      </w:pPr>
      <w:r>
        <w:rPr>
          <w:rFonts w:ascii="Arial" w:eastAsia="Arial" w:hAnsi="Arial" w:cs="Arial"/>
          <w:b/>
          <w:color w:val="000000"/>
          <w:sz w:val="28"/>
        </w:rPr>
        <w:t>Body</w:t>
      </w:r>
    </w:p>
    <w:p w14:paraId="26FB0FAB" w14:textId="2728BC6C" w:rsidR="005078F9" w:rsidRDefault="005078F9">
      <w:pPr>
        <w:spacing w:line="60" w:lineRule="exact"/>
      </w:pPr>
      <w:r>
        <w:rPr>
          <w:noProof/>
        </w:rPr>
        <mc:AlternateContent>
          <mc:Choice Requires="wps">
            <w:drawing>
              <wp:anchor distT="0" distB="0" distL="114300" distR="114300" simplePos="0" relativeHeight="252403712" behindDoc="0" locked="0" layoutInCell="1" allowOverlap="1" wp14:anchorId="224F1A8C" wp14:editId="574903EF">
                <wp:simplePos x="0" y="0"/>
                <wp:positionH relativeFrom="column">
                  <wp:posOffset>0</wp:posOffset>
                </wp:positionH>
                <wp:positionV relativeFrom="paragraph">
                  <wp:posOffset>25400</wp:posOffset>
                </wp:positionV>
                <wp:extent cx="6502400" cy="0"/>
                <wp:effectExtent l="15875" t="12700" r="15875" b="15875"/>
                <wp:wrapTopAndBottom/>
                <wp:docPr id="692" name="Lin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A8289" id="Line 787" o:spid="_x0000_s1026" style="position:absolute;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5zJ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94E552" w14:textId="77777777" w:rsidR="005078F9" w:rsidRDefault="005078F9"/>
    <w:p w14:paraId="532E383B" w14:textId="77777777" w:rsidR="005078F9" w:rsidRDefault="005078F9">
      <w:pPr>
        <w:spacing w:before="200" w:line="260" w:lineRule="atLeast"/>
        <w:jc w:val="both"/>
      </w:pPr>
      <w:r>
        <w:rPr>
          <w:rFonts w:ascii="Arial" w:eastAsia="Arial" w:hAnsi="Arial" w:cs="Arial"/>
          <w:color w:val="000000"/>
          <w:sz w:val="20"/>
        </w:rPr>
        <w:t xml:space="preserve">Auch wenn die Debatte um die </w:t>
      </w:r>
      <w:r>
        <w:rPr>
          <w:rFonts w:ascii="Arial" w:eastAsia="Arial" w:hAnsi="Arial" w:cs="Arial"/>
          <w:b/>
          <w:i/>
          <w:color w:val="000000"/>
          <w:sz w:val="20"/>
          <w:u w:val="single"/>
        </w:rPr>
        <w:t>europäischen</w:t>
      </w:r>
      <w:r>
        <w:rPr>
          <w:rFonts w:ascii="Arial" w:eastAsia="Arial" w:hAnsi="Arial" w:cs="Arial"/>
          <w:color w:val="000000"/>
          <w:sz w:val="20"/>
        </w:rPr>
        <w:t xml:space="preserve"> Spitzenjobs derzeit die Schlagzeilen beherrscht, gibt es für das neue </w:t>
      </w:r>
      <w:r>
        <w:rPr>
          <w:rFonts w:ascii="Arial" w:eastAsia="Arial" w:hAnsi="Arial" w:cs="Arial"/>
          <w:b/>
          <w:i/>
          <w:color w:val="000000"/>
          <w:sz w:val="20"/>
          <w:u w:val="single"/>
        </w:rPr>
        <w:t>Europäische</w:t>
      </w:r>
      <w:r>
        <w:rPr>
          <w:rFonts w:ascii="Arial" w:eastAsia="Arial" w:hAnsi="Arial" w:cs="Arial"/>
          <w:color w:val="000000"/>
          <w:sz w:val="20"/>
        </w:rPr>
        <w:t xml:space="preserve"> Parlament wichtigere Fragen. So müssen Parlament und Rat bis allerspätestens Ende nächsten Jahres eine Einigung über den Finanzrahmen der </w:t>
      </w:r>
      <w:r>
        <w:rPr>
          <w:rFonts w:ascii="Arial" w:eastAsia="Arial" w:hAnsi="Arial" w:cs="Arial"/>
          <w:b/>
          <w:i/>
          <w:color w:val="000000"/>
          <w:sz w:val="20"/>
          <w:u w:val="single"/>
        </w:rPr>
        <w:t>EU</w:t>
      </w:r>
      <w:r>
        <w:rPr>
          <w:rFonts w:ascii="Arial" w:eastAsia="Arial" w:hAnsi="Arial" w:cs="Arial"/>
          <w:color w:val="000000"/>
          <w:sz w:val="20"/>
        </w:rPr>
        <w:t xml:space="preserve"> für die Jahre 2021 bis 2027 finden. Diese Entscheidung wird die Politik der Union im kommenden Jahrzehnt maßgeblich prägen und ist von weit größerer Bedeutung als Nationalität oder Parteibuch des </w:t>
      </w:r>
      <w:r>
        <w:rPr>
          <w:rFonts w:ascii="Arial" w:eastAsia="Arial" w:hAnsi="Arial" w:cs="Arial"/>
          <w:b/>
          <w:i/>
          <w:color w:val="000000"/>
          <w:sz w:val="20"/>
          <w:u w:val="single"/>
        </w:rPr>
        <w:t>EU</w:t>
      </w:r>
      <w:r>
        <w:rPr>
          <w:rFonts w:ascii="Arial" w:eastAsia="Arial" w:hAnsi="Arial" w:cs="Arial"/>
          <w:color w:val="000000"/>
          <w:sz w:val="20"/>
        </w:rPr>
        <w:t xml:space="preserve">-Kommissionspräsidenten. </w:t>
      </w:r>
    </w:p>
    <w:p w14:paraId="2F30072D" w14:textId="77777777" w:rsidR="005078F9" w:rsidRDefault="005078F9">
      <w:pPr>
        <w:spacing w:before="200" w:line="260" w:lineRule="atLeast"/>
        <w:jc w:val="both"/>
      </w:pPr>
      <w:r>
        <w:rPr>
          <w:rFonts w:ascii="Arial" w:eastAsia="Arial" w:hAnsi="Arial" w:cs="Arial"/>
          <w:color w:val="000000"/>
          <w:sz w:val="20"/>
        </w:rPr>
        <w:t xml:space="preserve">  Bei dieser weit reichenden Weichenstellung ist eine deutliche Korrektur dringend notwendig. Der </w:t>
      </w:r>
      <w:r>
        <w:rPr>
          <w:rFonts w:ascii="Arial" w:eastAsia="Arial" w:hAnsi="Arial" w:cs="Arial"/>
          <w:b/>
          <w:i/>
          <w:color w:val="000000"/>
          <w:sz w:val="20"/>
          <w:u w:val="single"/>
        </w:rPr>
        <w:t>europäische</w:t>
      </w:r>
      <w:r>
        <w:rPr>
          <w:rFonts w:ascii="Arial" w:eastAsia="Arial" w:hAnsi="Arial" w:cs="Arial"/>
          <w:color w:val="000000"/>
          <w:sz w:val="20"/>
        </w:rPr>
        <w:t xml:space="preserve"> Haushalt leidet seit Langem an einem gravierenden Ungleichgewicht. Immer noch fließen zwei Drittel aller Gelder in die ,,Gemeinsame Agrarpolitik' (GAP) und die Strukturfonds. Demgegenüber sind die Budgets für übergreifende </w:t>
      </w:r>
      <w:r>
        <w:rPr>
          <w:rFonts w:ascii="Arial" w:eastAsia="Arial" w:hAnsi="Arial" w:cs="Arial"/>
          <w:b/>
          <w:i/>
          <w:color w:val="000000"/>
          <w:sz w:val="20"/>
          <w:u w:val="single"/>
        </w:rPr>
        <w:t>europäische</w:t>
      </w:r>
      <w:r>
        <w:rPr>
          <w:rFonts w:ascii="Arial" w:eastAsia="Arial" w:hAnsi="Arial" w:cs="Arial"/>
          <w:color w:val="000000"/>
          <w:sz w:val="20"/>
        </w:rPr>
        <w:t xml:space="preserve"> Zukunftsaufgaben von Klima- über Migrations- bis hin zur Verteidigungspolitik viel zu gering. Eigentlich sollte sich der </w:t>
      </w:r>
      <w:r>
        <w:rPr>
          <w:rFonts w:ascii="Arial" w:eastAsia="Arial" w:hAnsi="Arial" w:cs="Arial"/>
          <w:b/>
          <w:i/>
          <w:color w:val="000000"/>
          <w:sz w:val="20"/>
          <w:u w:val="single"/>
        </w:rPr>
        <w:t>EU</w:t>
      </w:r>
      <w:r>
        <w:rPr>
          <w:rFonts w:ascii="Arial" w:eastAsia="Arial" w:hAnsi="Arial" w:cs="Arial"/>
          <w:color w:val="000000"/>
          <w:sz w:val="20"/>
        </w:rPr>
        <w:t xml:space="preserve">-Haushalt auf die Finanzierung solcher Politiken konzentrieren, die wirklich einen </w:t>
      </w:r>
      <w:r>
        <w:rPr>
          <w:rFonts w:ascii="Arial" w:eastAsia="Arial" w:hAnsi="Arial" w:cs="Arial"/>
          <w:b/>
          <w:i/>
          <w:color w:val="000000"/>
          <w:sz w:val="20"/>
          <w:u w:val="single"/>
        </w:rPr>
        <w:t>europäischen</w:t>
      </w:r>
      <w:r>
        <w:rPr>
          <w:rFonts w:ascii="Arial" w:eastAsia="Arial" w:hAnsi="Arial" w:cs="Arial"/>
          <w:color w:val="000000"/>
          <w:sz w:val="20"/>
        </w:rPr>
        <w:t xml:space="preserve"> Mehrwert schaffen. Tatsächlich finanziert Brüssel auch im 21. Jahrhundert immer noch ökonomisch, ökologisch und sozial unsinnige Transfers an oftmals sehr wohlhabende Landwirte. Ebenso zweifelhaft sind Teile der Strukturfonds, bei denen Brüssel sogar in wohlhabenden Regionen reicher Mitgliedstaaten Projekte bezahlt. </w:t>
      </w:r>
    </w:p>
    <w:p w14:paraId="609017B9" w14:textId="77777777" w:rsidR="005078F9" w:rsidRDefault="005078F9">
      <w:pPr>
        <w:spacing w:before="200" w:line="260" w:lineRule="atLeast"/>
        <w:jc w:val="both"/>
      </w:pPr>
      <w:r>
        <w:rPr>
          <w:rFonts w:ascii="Arial" w:eastAsia="Arial" w:hAnsi="Arial" w:cs="Arial"/>
          <w:color w:val="000000"/>
          <w:sz w:val="20"/>
        </w:rPr>
        <w:t xml:space="preserve">  Wer trägt die Verantwortung für diese verfehlte Ausgabenstruktur des </w:t>
      </w:r>
      <w:r>
        <w:rPr>
          <w:rFonts w:ascii="Arial" w:eastAsia="Arial" w:hAnsi="Arial" w:cs="Arial"/>
          <w:b/>
          <w:i/>
          <w:color w:val="000000"/>
          <w:sz w:val="20"/>
          <w:u w:val="single"/>
        </w:rPr>
        <w:t>EU</w:t>
      </w:r>
      <w:r>
        <w:rPr>
          <w:rFonts w:ascii="Arial" w:eastAsia="Arial" w:hAnsi="Arial" w:cs="Arial"/>
          <w:color w:val="000000"/>
          <w:sz w:val="20"/>
        </w:rPr>
        <w:t xml:space="preserve">-Haushalts? Ein im </w:t>
      </w:r>
      <w:r>
        <w:rPr>
          <w:rFonts w:ascii="Arial" w:eastAsia="Arial" w:hAnsi="Arial" w:cs="Arial"/>
          <w:b/>
          <w:i/>
          <w:color w:val="000000"/>
          <w:sz w:val="20"/>
          <w:u w:val="single"/>
        </w:rPr>
        <w:t>Europäischen</w:t>
      </w:r>
      <w:r>
        <w:rPr>
          <w:rFonts w:ascii="Arial" w:eastAsia="Arial" w:hAnsi="Arial" w:cs="Arial"/>
          <w:color w:val="000000"/>
          <w:sz w:val="20"/>
        </w:rPr>
        <w:t xml:space="preserve"> Parlament verbreiteter Mythos schreibt die Verantwortung alleine dem Rat und dem Egoismus der nationalen Regierungen zu. Nach dieser Selbstsicht ist das Parlament reformorientiert, scheitere aber immer wieder an den nationalen Akteuren im Rat mit ihrer verengten Perspektive. Diese Sichtweise ist verzerrt und verschleiert die Mitverantwortung des Parlaments für die verfehlte </w:t>
      </w:r>
      <w:r>
        <w:rPr>
          <w:rFonts w:ascii="Arial" w:eastAsia="Arial" w:hAnsi="Arial" w:cs="Arial"/>
          <w:b/>
          <w:i/>
          <w:color w:val="000000"/>
          <w:sz w:val="20"/>
          <w:u w:val="single"/>
        </w:rPr>
        <w:t>EU</w:t>
      </w:r>
      <w:r>
        <w:rPr>
          <w:rFonts w:ascii="Arial" w:eastAsia="Arial" w:hAnsi="Arial" w:cs="Arial"/>
          <w:color w:val="000000"/>
          <w:sz w:val="20"/>
        </w:rPr>
        <w:t xml:space="preserve">-Haushaltspolitik. Es stimmt zwar, dass die nationalen Regierungen in </w:t>
      </w:r>
      <w:r>
        <w:rPr>
          <w:rFonts w:ascii="Arial" w:eastAsia="Arial" w:hAnsi="Arial" w:cs="Arial"/>
          <w:b/>
          <w:i/>
          <w:color w:val="000000"/>
          <w:sz w:val="20"/>
          <w:u w:val="single"/>
        </w:rPr>
        <w:t>EU</w:t>
      </w:r>
      <w:r>
        <w:rPr>
          <w:rFonts w:ascii="Arial" w:eastAsia="Arial" w:hAnsi="Arial" w:cs="Arial"/>
          <w:color w:val="000000"/>
          <w:sz w:val="20"/>
        </w:rPr>
        <w:t xml:space="preserve">-Finanzverhandlungen einseitig auf die Rückflüsse in ihr jeweiliges Land schielen. Agrarsubventionen und Strukturfonds vor Ort erscheinen viel attraktiver als der Schutz der Außengrenzen oder ein Entwicklungshilfeprojekt in Afrika. Der Nutzen der fernen Projekte mag für </w:t>
      </w:r>
      <w:r>
        <w:rPr>
          <w:rFonts w:ascii="Arial" w:eastAsia="Arial" w:hAnsi="Arial" w:cs="Arial"/>
          <w:b/>
          <w:i/>
          <w:color w:val="000000"/>
          <w:sz w:val="20"/>
          <w:u w:val="single"/>
        </w:rPr>
        <w:t>Europa</w:t>
      </w:r>
      <w:r>
        <w:rPr>
          <w:rFonts w:ascii="Arial" w:eastAsia="Arial" w:hAnsi="Arial" w:cs="Arial"/>
          <w:color w:val="000000"/>
          <w:sz w:val="20"/>
        </w:rPr>
        <w:t xml:space="preserve"> noch so groß sein, er ist aber zu indirekt und wenig sichtbar, um für nationale Politiker und ihre Wähler wirklich vorrangig zu sein.</w:t>
      </w:r>
    </w:p>
    <w:p w14:paraId="12EAEDE6" w14:textId="77777777" w:rsidR="005078F9" w:rsidRDefault="005078F9">
      <w:pPr>
        <w:spacing w:before="200" w:line="260" w:lineRule="atLeast"/>
        <w:jc w:val="both"/>
      </w:pPr>
      <w:r>
        <w:rPr>
          <w:rFonts w:ascii="Arial" w:eastAsia="Arial" w:hAnsi="Arial" w:cs="Arial"/>
          <w:color w:val="000000"/>
          <w:sz w:val="20"/>
        </w:rPr>
        <w:t xml:space="preserve">  Falsch ist jedoch die Sicht von der angeblich größeren Reformorientierung des </w:t>
      </w:r>
      <w:r>
        <w:rPr>
          <w:rFonts w:ascii="Arial" w:eastAsia="Arial" w:hAnsi="Arial" w:cs="Arial"/>
          <w:b/>
          <w:i/>
          <w:color w:val="000000"/>
          <w:sz w:val="20"/>
          <w:u w:val="single"/>
        </w:rPr>
        <w:t>Europäischen</w:t>
      </w:r>
      <w:r>
        <w:rPr>
          <w:rFonts w:ascii="Arial" w:eastAsia="Arial" w:hAnsi="Arial" w:cs="Arial"/>
          <w:color w:val="000000"/>
          <w:sz w:val="20"/>
        </w:rPr>
        <w:t xml:space="preserve"> Parlaments. Seit dem Lissabon-Vertrag ist das Parlament in der Agrar-Gesetzgebung mit dem Rat gleichberechtigt. Das Parlament hat diesen Machtzuwachs als beinharter Verteidiger des Status quo auf dem Gebiet der großen Transferpolitiken eingesetzt. Auch die Parlamentarier freuen sich, wenn sie </w:t>
      </w:r>
      <w:r>
        <w:rPr>
          <w:rFonts w:ascii="Arial" w:eastAsia="Arial" w:hAnsi="Arial" w:cs="Arial"/>
          <w:b/>
          <w:i/>
          <w:color w:val="000000"/>
          <w:sz w:val="20"/>
          <w:u w:val="single"/>
        </w:rPr>
        <w:t>EU</w:t>
      </w:r>
      <w:r>
        <w:rPr>
          <w:rFonts w:ascii="Arial" w:eastAsia="Arial" w:hAnsi="Arial" w:cs="Arial"/>
          <w:color w:val="000000"/>
          <w:sz w:val="20"/>
        </w:rPr>
        <w:t>-Gelder für ihren Wahlkreis zu Hause mobilisieren können.</w:t>
      </w:r>
    </w:p>
    <w:p w14:paraId="59B5544A" w14:textId="77777777" w:rsidR="005078F9" w:rsidRDefault="005078F9">
      <w:pPr>
        <w:spacing w:before="200" w:line="260" w:lineRule="atLeast"/>
        <w:jc w:val="both"/>
      </w:pPr>
      <w:r>
        <w:rPr>
          <w:rFonts w:ascii="Arial" w:eastAsia="Arial" w:hAnsi="Arial" w:cs="Arial"/>
          <w:color w:val="000000"/>
          <w:sz w:val="20"/>
        </w:rPr>
        <w:lastRenderedPageBreak/>
        <w:t xml:space="preserve">  Zugleich sind Schlüsselpositionen im Parlament viel zu oft mit Interessenvertretern besetzt. Dies gilt in besonderer Weise für den bei Fragen der Agrarsubventionen wichtigen Ausschuss Landwirtschaft und ländliche Entwicklung. Mitglieder dieses Ausschusses haben aufgrund ihrer beruflichen Herkunft häufig eine enge Beziehung zur Landwirtschaft. Nicht selten sind sie selbst Bauern oder haben in ihren Heimatländern Funktionen in Landwirtschaftsverbänden oder -ministerien inne gehabt. In der abgelaufenen Legislaturperiode haben sogar Parlamentarier im Landwirtschaftsausschuss gesessen und die Agrar-Gesetzgebung maßgeblich mitbeeinflusst, die persönlich als Landwirte </w:t>
      </w:r>
      <w:r>
        <w:rPr>
          <w:rFonts w:ascii="Arial" w:eastAsia="Arial" w:hAnsi="Arial" w:cs="Arial"/>
          <w:b/>
          <w:i/>
          <w:color w:val="000000"/>
          <w:sz w:val="20"/>
          <w:u w:val="single"/>
        </w:rPr>
        <w:t>EU</w:t>
      </w:r>
      <w:r>
        <w:rPr>
          <w:rFonts w:ascii="Arial" w:eastAsia="Arial" w:hAnsi="Arial" w:cs="Arial"/>
          <w:color w:val="000000"/>
          <w:sz w:val="20"/>
        </w:rPr>
        <w:t xml:space="preserve">-Subventionen in erheblichem Umfang erhalten. Außerdem entsenden die Fraktionen überproportional Vertreter in den Agrarausschuss, die aus Ländern mit einer besonders ausgeprägten Unterstützung für die traditionelle Landwirtschaft stammen. </w:t>
      </w:r>
    </w:p>
    <w:p w14:paraId="1C6F7C84" w14:textId="77777777" w:rsidR="005078F9" w:rsidRDefault="005078F9">
      <w:pPr>
        <w:spacing w:before="200" w:line="260" w:lineRule="atLeast"/>
        <w:jc w:val="both"/>
      </w:pPr>
      <w:r>
        <w:rPr>
          <w:rFonts w:ascii="Arial" w:eastAsia="Arial" w:hAnsi="Arial" w:cs="Arial"/>
          <w:color w:val="000000"/>
          <w:sz w:val="20"/>
        </w:rPr>
        <w:t xml:space="preserve">  Ein Parlament, das den entscheidenden Ausschuss in diesem Ausmaß für Lobbyisten öffnet, ist ganz offenbar nicht wirklich an einer unvoreingenommenen Überprüfung dieser Politik interessiert. Man stelle sich vor, das Parlament ließe die </w:t>
      </w:r>
      <w:r>
        <w:rPr>
          <w:rFonts w:ascii="Arial" w:eastAsia="Arial" w:hAnsi="Arial" w:cs="Arial"/>
          <w:b/>
          <w:i/>
          <w:color w:val="000000"/>
          <w:sz w:val="20"/>
          <w:u w:val="single"/>
        </w:rPr>
        <w:t>europäischen</w:t>
      </w:r>
      <w:r>
        <w:rPr>
          <w:rFonts w:ascii="Arial" w:eastAsia="Arial" w:hAnsi="Arial" w:cs="Arial"/>
          <w:color w:val="000000"/>
          <w:sz w:val="20"/>
        </w:rPr>
        <w:t xml:space="preserve"> Abgasnormen von Parlamentariern verhandeln, die in ihrem Privatberuf überwiegend im Dienst der Auto- oder Chemieindustrie stehen. Mit Recht würde dies als inakzeptabel beurteilt; für den Agrarausschuss ist diese Unart hingegen eine Selbstverständlichkeit. Es ist immer wieder verblüffend, welche Sonderbehandlung die Landwirtschaft gegenüber anderen Wirtschaftszweigen erhält. Und das gilt eben auch im Hinblick auf eine hohe Toleranz für die Präsenz von Lobbyisten bis hinein ins Herz der parlamentarischen Arbeit.</w:t>
      </w:r>
    </w:p>
    <w:p w14:paraId="7C08A16D" w14:textId="77777777" w:rsidR="005078F9" w:rsidRDefault="005078F9">
      <w:pPr>
        <w:spacing w:before="200" w:line="260" w:lineRule="atLeast"/>
        <w:jc w:val="both"/>
      </w:pPr>
      <w:r>
        <w:rPr>
          <w:rFonts w:ascii="Arial" w:eastAsia="Arial" w:hAnsi="Arial" w:cs="Arial"/>
          <w:color w:val="000000"/>
          <w:sz w:val="20"/>
        </w:rPr>
        <w:t xml:space="preserve">  Es gibt allerdings tatsächlich einen wichtigen Unterschied zwischen den Positionierungen von Rat und Parlament in der Debatte um den nächsten Finanzrahmen, nur ist der für das Parlament nicht wirklich schmeichelhaft: Eine große Mehrheit der Abgeordneten möchte neue Einnahmequellen für den </w:t>
      </w:r>
      <w:r>
        <w:rPr>
          <w:rFonts w:ascii="Arial" w:eastAsia="Arial" w:hAnsi="Arial" w:cs="Arial"/>
          <w:b/>
          <w:i/>
          <w:color w:val="000000"/>
          <w:sz w:val="20"/>
          <w:u w:val="single"/>
        </w:rPr>
        <w:t>EU</w:t>
      </w:r>
      <w:r>
        <w:rPr>
          <w:rFonts w:ascii="Arial" w:eastAsia="Arial" w:hAnsi="Arial" w:cs="Arial"/>
          <w:color w:val="000000"/>
          <w:sz w:val="20"/>
        </w:rPr>
        <w:t xml:space="preserve">-Haushalt eröffnen und die Ausgaben stärker ausweiten, als dies insbesondere den reicheren </w:t>
      </w:r>
      <w:r>
        <w:rPr>
          <w:rFonts w:ascii="Arial" w:eastAsia="Arial" w:hAnsi="Arial" w:cs="Arial"/>
          <w:b/>
          <w:i/>
          <w:color w:val="000000"/>
          <w:sz w:val="20"/>
          <w:u w:val="single"/>
        </w:rPr>
        <w:t>EU</w:t>
      </w:r>
      <w:r>
        <w:rPr>
          <w:rFonts w:ascii="Arial" w:eastAsia="Arial" w:hAnsi="Arial" w:cs="Arial"/>
          <w:color w:val="000000"/>
          <w:sz w:val="20"/>
        </w:rPr>
        <w:t xml:space="preserve">-Staaten im Rat vorschwebt. Mit anderen Worten: Der Konflikt zwischen überkommenen und notwendigen neuen </w:t>
      </w:r>
      <w:r>
        <w:rPr>
          <w:rFonts w:ascii="Arial" w:eastAsia="Arial" w:hAnsi="Arial" w:cs="Arial"/>
          <w:b/>
          <w:i/>
          <w:color w:val="000000"/>
          <w:sz w:val="20"/>
          <w:u w:val="single"/>
        </w:rPr>
        <w:t>EU</w:t>
      </w:r>
      <w:r>
        <w:rPr>
          <w:rFonts w:ascii="Arial" w:eastAsia="Arial" w:hAnsi="Arial" w:cs="Arial"/>
          <w:color w:val="000000"/>
          <w:sz w:val="20"/>
        </w:rPr>
        <w:t xml:space="preserve">-Politiken soll ,,gelöst' werden, indem </w:t>
      </w:r>
      <w:r>
        <w:rPr>
          <w:rFonts w:ascii="Arial" w:eastAsia="Arial" w:hAnsi="Arial" w:cs="Arial"/>
          <w:b/>
          <w:i/>
          <w:color w:val="000000"/>
          <w:sz w:val="20"/>
          <w:u w:val="single"/>
        </w:rPr>
        <w:t>Europa</w:t>
      </w:r>
      <w:r>
        <w:rPr>
          <w:rFonts w:ascii="Arial" w:eastAsia="Arial" w:hAnsi="Arial" w:cs="Arial"/>
          <w:color w:val="000000"/>
          <w:sz w:val="20"/>
        </w:rPr>
        <w:t xml:space="preserve"> einfach beides finanziert und das Haushaltsvolumen kräftig nach oben fährt. Auch wenn dies eine bequeme Strategie sein mag, verantwortungsvoll und realistisch ist sie nicht. Sie ist nicht verantwortungsvoll, weil sie eine erhebliche Mittelvergeudung ohne überzeugende </w:t>
      </w:r>
      <w:r>
        <w:rPr>
          <w:rFonts w:ascii="Arial" w:eastAsia="Arial" w:hAnsi="Arial" w:cs="Arial"/>
          <w:b/>
          <w:i/>
          <w:color w:val="000000"/>
          <w:sz w:val="20"/>
          <w:u w:val="single"/>
        </w:rPr>
        <w:t>europäische</w:t>
      </w:r>
      <w:r>
        <w:rPr>
          <w:rFonts w:ascii="Arial" w:eastAsia="Arial" w:hAnsi="Arial" w:cs="Arial"/>
          <w:color w:val="000000"/>
          <w:sz w:val="20"/>
        </w:rPr>
        <w:t xml:space="preserve"> Rechtfertigung in Kauf nimmt. Und ihr fehlt der Realismus, weil die Nettozahler im Rat nach dem Brexit ganz gewiss keiner starken Budget-Ausweitung zustimmen werden. </w:t>
      </w:r>
    </w:p>
    <w:p w14:paraId="7225CBC1" w14:textId="77777777" w:rsidR="005078F9" w:rsidRDefault="005078F9">
      <w:pPr>
        <w:spacing w:before="200" w:line="260" w:lineRule="atLeast"/>
        <w:jc w:val="both"/>
      </w:pPr>
      <w:r>
        <w:rPr>
          <w:rFonts w:ascii="Arial" w:eastAsia="Arial" w:hAnsi="Arial" w:cs="Arial"/>
          <w:color w:val="000000"/>
          <w:sz w:val="20"/>
        </w:rPr>
        <w:t xml:space="preserve">  Wie könnte das neue Parlament einen wirklich glaubwürdigen Beitrag für eine Reform des </w:t>
      </w:r>
      <w:r>
        <w:rPr>
          <w:rFonts w:ascii="Arial" w:eastAsia="Arial" w:hAnsi="Arial" w:cs="Arial"/>
          <w:b/>
          <w:i/>
          <w:color w:val="000000"/>
          <w:sz w:val="20"/>
          <w:u w:val="single"/>
        </w:rPr>
        <w:t>EU</w:t>
      </w:r>
      <w:r>
        <w:rPr>
          <w:rFonts w:ascii="Arial" w:eastAsia="Arial" w:hAnsi="Arial" w:cs="Arial"/>
          <w:color w:val="000000"/>
          <w:sz w:val="20"/>
        </w:rPr>
        <w:t>-Haushalts leisten? Hier sollten die Abgeordneten der pro-</w:t>
      </w:r>
      <w:r>
        <w:rPr>
          <w:rFonts w:ascii="Arial" w:eastAsia="Arial" w:hAnsi="Arial" w:cs="Arial"/>
          <w:b/>
          <w:i/>
          <w:color w:val="000000"/>
          <w:sz w:val="20"/>
          <w:u w:val="single"/>
        </w:rPr>
        <w:t>europäischen</w:t>
      </w:r>
      <w:r>
        <w:rPr>
          <w:rFonts w:ascii="Arial" w:eastAsia="Arial" w:hAnsi="Arial" w:cs="Arial"/>
          <w:color w:val="000000"/>
          <w:sz w:val="20"/>
        </w:rPr>
        <w:t xml:space="preserve"> Gruppierungen nicht die Fehler ihrer Vorgänger machen und endlich drei Dinge korrigieren:</w:t>
      </w:r>
    </w:p>
    <w:p w14:paraId="2F06A061" w14:textId="77777777" w:rsidR="005078F9" w:rsidRDefault="005078F9">
      <w:pPr>
        <w:spacing w:before="200" w:line="260" w:lineRule="atLeast"/>
        <w:jc w:val="both"/>
      </w:pPr>
      <w:r>
        <w:rPr>
          <w:rFonts w:ascii="Arial" w:eastAsia="Arial" w:hAnsi="Arial" w:cs="Arial"/>
          <w:color w:val="000000"/>
          <w:sz w:val="20"/>
        </w:rPr>
        <w:t xml:space="preserve">  Erstens muss das Parlament den Lobbyisten-Einfluss in den maßgeblichen Ausschüssen zurückdrängen. Der Landwirtschaftsausschuss sollte nur mit Parlamentariern besetzt werden, die keine beruflichen oder privaten Interessen an einer Fortdauer des Subventionsregimes haben. Zweitens sollte das Parlament seine unrealistischen Träume von einer starken </w:t>
      </w:r>
      <w:r>
        <w:rPr>
          <w:rFonts w:ascii="Arial" w:eastAsia="Arial" w:hAnsi="Arial" w:cs="Arial"/>
          <w:b/>
          <w:i/>
          <w:color w:val="000000"/>
          <w:sz w:val="20"/>
          <w:u w:val="single"/>
        </w:rPr>
        <w:t>EU</w:t>
      </w:r>
      <w:r>
        <w:rPr>
          <w:rFonts w:ascii="Arial" w:eastAsia="Arial" w:hAnsi="Arial" w:cs="Arial"/>
          <w:color w:val="000000"/>
          <w:sz w:val="20"/>
        </w:rPr>
        <w:t xml:space="preserve">-Budgetausweitung und von neuen Einnahmequellen aufgeben. Und drittens sollte es die beiden großen Transferpolitiken - Agrar- und Kohäsionspolitik - grundlegend auf den Prüfstand stellen und eine umfassende Umlenkung der Mittel in die </w:t>
      </w:r>
      <w:r>
        <w:rPr>
          <w:rFonts w:ascii="Arial" w:eastAsia="Arial" w:hAnsi="Arial" w:cs="Arial"/>
          <w:b/>
          <w:i/>
          <w:color w:val="000000"/>
          <w:sz w:val="20"/>
          <w:u w:val="single"/>
        </w:rPr>
        <w:t>europäischen</w:t>
      </w:r>
      <w:r>
        <w:rPr>
          <w:rFonts w:ascii="Arial" w:eastAsia="Arial" w:hAnsi="Arial" w:cs="Arial"/>
          <w:color w:val="000000"/>
          <w:sz w:val="20"/>
        </w:rPr>
        <w:t xml:space="preserve"> Zukunftsaufgaben einleiten. Das wäre endlich der Beweis, dass es die proeuropäischen Parteien im Parlament wirklich ernst meinen mit ihrer Absage an nationale und sektorale Einzelinteressen. </w:t>
      </w:r>
    </w:p>
    <w:p w14:paraId="2C43670E" w14:textId="77777777" w:rsidR="005078F9" w:rsidRDefault="005078F9">
      <w:pPr>
        <w:spacing w:before="240" w:line="260" w:lineRule="atLeast"/>
      </w:pPr>
      <w:r>
        <w:rPr>
          <w:rFonts w:ascii="Arial" w:eastAsia="Arial" w:hAnsi="Arial" w:cs="Arial"/>
          <w:b/>
          <w:color w:val="000000"/>
          <w:sz w:val="20"/>
        </w:rPr>
        <w:t xml:space="preserve">,,Es ist verblüffend, welche Sonderbehandlung  die Landwirtschaft erhält.' </w:t>
      </w:r>
    </w:p>
    <w:p w14:paraId="30D5584E" w14:textId="77777777" w:rsidR="005078F9" w:rsidRDefault="005078F9">
      <w:pPr>
        <w:keepNext/>
        <w:spacing w:before="240" w:line="340" w:lineRule="atLeast"/>
      </w:pPr>
      <w:r>
        <w:br/>
      </w:r>
      <w:r>
        <w:rPr>
          <w:rFonts w:ascii="Arial" w:eastAsia="Arial" w:hAnsi="Arial" w:cs="Arial"/>
          <w:b/>
          <w:color w:val="000000"/>
          <w:sz w:val="28"/>
        </w:rPr>
        <w:t>Graphic</w:t>
      </w:r>
    </w:p>
    <w:p w14:paraId="03A98879" w14:textId="0B9CEB39" w:rsidR="005078F9" w:rsidRDefault="005078F9">
      <w:pPr>
        <w:spacing w:line="60" w:lineRule="exact"/>
      </w:pPr>
      <w:r>
        <w:rPr>
          <w:noProof/>
        </w:rPr>
        <mc:AlternateContent>
          <mc:Choice Requires="wps">
            <w:drawing>
              <wp:anchor distT="0" distB="0" distL="114300" distR="114300" simplePos="0" relativeHeight="252476416" behindDoc="0" locked="0" layoutInCell="1" allowOverlap="1" wp14:anchorId="4FBA2162" wp14:editId="6591209C">
                <wp:simplePos x="0" y="0"/>
                <wp:positionH relativeFrom="column">
                  <wp:posOffset>0</wp:posOffset>
                </wp:positionH>
                <wp:positionV relativeFrom="paragraph">
                  <wp:posOffset>25400</wp:posOffset>
                </wp:positionV>
                <wp:extent cx="6502400" cy="0"/>
                <wp:effectExtent l="15875" t="15875" r="15875" b="12700"/>
                <wp:wrapTopAndBottom/>
                <wp:docPr id="691" name="Line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C5904" id="Line 858" o:spid="_x0000_s1026" style="position:absolute;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rd3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E53F29" w14:textId="77777777" w:rsidR="005078F9" w:rsidRDefault="005078F9">
      <w:pPr>
        <w:spacing w:before="120" w:line="260" w:lineRule="atLeast"/>
      </w:pPr>
      <w:r>
        <w:rPr>
          <w:rFonts w:ascii="Arial" w:eastAsia="Arial" w:hAnsi="Arial" w:cs="Arial"/>
          <w:color w:val="000000"/>
          <w:sz w:val="20"/>
        </w:rPr>
        <w:t xml:space="preserve"> </w:t>
      </w:r>
    </w:p>
    <w:p w14:paraId="0AB4BA06" w14:textId="77777777" w:rsidR="005078F9" w:rsidRDefault="005078F9">
      <w:pPr>
        <w:spacing w:before="200" w:line="260" w:lineRule="atLeast"/>
        <w:jc w:val="both"/>
      </w:pPr>
      <w:r>
        <w:rPr>
          <w:rFonts w:ascii="Arial" w:eastAsia="Arial" w:hAnsi="Arial" w:cs="Arial"/>
          <w:color w:val="000000"/>
          <w:sz w:val="20"/>
        </w:rPr>
        <w:t>Friedrich Heinemann ist Leiter des Forschungsbereichs ,,Unternehmensbesteuerung und Öffentliche Finanzwirtschaft' am ZEW in Mannheim und lehrt Volkswirtschaftslehre an der Universität Heidelberg. Foto: OH</w:t>
      </w:r>
    </w:p>
    <w:p w14:paraId="52513F83" w14:textId="77777777" w:rsidR="005078F9" w:rsidRDefault="005078F9">
      <w:pPr>
        <w:keepNext/>
        <w:spacing w:before="240" w:line="340" w:lineRule="atLeast"/>
      </w:pPr>
      <w:r>
        <w:rPr>
          <w:rFonts w:ascii="Arial" w:eastAsia="Arial" w:hAnsi="Arial" w:cs="Arial"/>
          <w:b/>
          <w:color w:val="000000"/>
          <w:sz w:val="28"/>
        </w:rPr>
        <w:t>Classification</w:t>
      </w:r>
    </w:p>
    <w:p w14:paraId="11FE5B6F" w14:textId="4A988B4C" w:rsidR="005078F9" w:rsidRDefault="005078F9">
      <w:pPr>
        <w:spacing w:line="60" w:lineRule="exact"/>
      </w:pPr>
      <w:r>
        <w:rPr>
          <w:noProof/>
        </w:rPr>
        <mc:AlternateContent>
          <mc:Choice Requires="wps">
            <w:drawing>
              <wp:anchor distT="0" distB="0" distL="114300" distR="114300" simplePos="0" relativeHeight="252549120" behindDoc="0" locked="0" layoutInCell="1" allowOverlap="1" wp14:anchorId="329F931B" wp14:editId="4BA66C60">
                <wp:simplePos x="0" y="0"/>
                <wp:positionH relativeFrom="column">
                  <wp:posOffset>0</wp:posOffset>
                </wp:positionH>
                <wp:positionV relativeFrom="paragraph">
                  <wp:posOffset>25400</wp:posOffset>
                </wp:positionV>
                <wp:extent cx="6502400" cy="0"/>
                <wp:effectExtent l="15875" t="16510" r="15875" b="21590"/>
                <wp:wrapTopAndBottom/>
                <wp:docPr id="690" name="Lin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0E6060" id="Line 929" o:spid="_x0000_s1026" style="position:absolute;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mZPPQ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60678CE" w14:textId="77777777" w:rsidR="005078F9" w:rsidRDefault="005078F9">
      <w:pPr>
        <w:spacing w:line="120" w:lineRule="exact"/>
      </w:pPr>
    </w:p>
    <w:p w14:paraId="21555B9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2A87BA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49C01B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FFBB49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(93%); GESETZGEBUNGSORGANE (92%); STAATSBUDGETS (91%);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POLITIK (90%); POLITISCHE DEBATTEN (90%); ÖFFENTLICHE POLITIK (90%); AGRARSUBVENTIONEN (89%); GESETZGEBUNG (89%); STAATLICHE SUBVENTIONEN &amp; FÖRDERMITTEL (89%); ÖFFENTLICHE FINANZEN (89%); </w:t>
      </w:r>
      <w:r>
        <w:rPr>
          <w:rFonts w:ascii="Arial" w:eastAsia="Arial" w:hAnsi="Arial" w:cs="Arial"/>
          <w:b/>
          <w:i/>
          <w:color w:val="000000"/>
          <w:sz w:val="20"/>
          <w:u w:val="single"/>
        </w:rPr>
        <w:t>EU</w:t>
      </w:r>
      <w:r>
        <w:rPr>
          <w:rFonts w:ascii="Arial" w:eastAsia="Arial" w:hAnsi="Arial" w:cs="Arial"/>
          <w:color w:val="000000"/>
          <w:sz w:val="20"/>
        </w:rPr>
        <w:t>-REGULIERUNG (77%); AGRARRECHT (74%); LÄNDLICHE ENTWICKLUNG (74%); REGULIERUNG VON AGRARPRODUKTEN (74%); WAHLKREISE (68%)</w:t>
      </w:r>
      <w:r>
        <w:br/>
      </w:r>
      <w:r>
        <w:br/>
      </w:r>
    </w:p>
    <w:p w14:paraId="164B9AF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(84%)</w:t>
      </w:r>
      <w:r>
        <w:br/>
      </w:r>
      <w:r>
        <w:br/>
      </w:r>
    </w:p>
    <w:p w14:paraId="6D84993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STAATSBUDGETS (91%); BUDGETS (90%); AGRARSUBVENTIONEN (89%); LANDWIRTE (89%); LANDWIRTSCHAFT (88%); AGRARRECHT (74%); REGULIERUNG VON AGRARPRODUKTEN (74%)</w:t>
      </w:r>
      <w:r>
        <w:br/>
      </w:r>
      <w:r>
        <w:br/>
      </w:r>
    </w:p>
    <w:p w14:paraId="12F7E37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(94%)</w:t>
      </w:r>
      <w:r>
        <w:br/>
      </w:r>
      <w:r>
        <w:br/>
      </w:r>
    </w:p>
    <w:p w14:paraId="4ADE6DD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18, 2019</w:t>
      </w:r>
    </w:p>
    <w:p w14:paraId="52291651" w14:textId="77777777" w:rsidR="005078F9" w:rsidRDefault="005078F9"/>
    <w:p w14:paraId="0D49FE44" w14:textId="517DB94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5200" behindDoc="0" locked="0" layoutInCell="1" allowOverlap="1" wp14:anchorId="2EDB38DE" wp14:editId="7A45593F">
                <wp:simplePos x="0" y="0"/>
                <wp:positionH relativeFrom="column">
                  <wp:posOffset>0</wp:posOffset>
                </wp:positionH>
                <wp:positionV relativeFrom="paragraph">
                  <wp:posOffset>127000</wp:posOffset>
                </wp:positionV>
                <wp:extent cx="6502400" cy="0"/>
                <wp:effectExtent l="6350" t="12700" r="6350" b="6350"/>
                <wp:wrapNone/>
                <wp:docPr id="689" name="Line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0A8B83" id="Line 974" o:spid="_x0000_s1026" style="position:absolute;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5x/N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AAC2C33" w14:textId="77777777" w:rsidR="005078F9" w:rsidRDefault="005078F9">
      <w:pPr>
        <w:sectPr w:rsidR="005078F9">
          <w:headerReference w:type="even" r:id="rId2535"/>
          <w:headerReference w:type="default" r:id="rId2536"/>
          <w:footerReference w:type="even" r:id="rId2537"/>
          <w:footerReference w:type="default" r:id="rId2538"/>
          <w:headerReference w:type="first" r:id="rId2539"/>
          <w:footerReference w:type="first" r:id="rId2540"/>
          <w:pgSz w:w="12240" w:h="15840"/>
          <w:pgMar w:top="840" w:right="1000" w:bottom="840" w:left="1000" w:header="400" w:footer="400" w:gutter="0"/>
          <w:cols w:space="720"/>
          <w:titlePg/>
        </w:sectPr>
      </w:pPr>
    </w:p>
    <w:p w14:paraId="6A2894E4" w14:textId="77777777" w:rsidR="005078F9" w:rsidRDefault="005078F9"/>
    <w:p w14:paraId="31E4CC0A" w14:textId="77777777" w:rsidR="005078F9" w:rsidRDefault="005078F9">
      <w:pPr>
        <w:spacing w:before="240" w:after="200" w:line="340" w:lineRule="atLeast"/>
        <w:jc w:val="center"/>
        <w:outlineLvl w:val="0"/>
        <w:rPr>
          <w:rFonts w:ascii="Arial" w:hAnsi="Arial" w:cs="Arial"/>
          <w:b/>
          <w:bCs/>
          <w:kern w:val="32"/>
          <w:sz w:val="32"/>
          <w:szCs w:val="32"/>
        </w:rPr>
      </w:pPr>
      <w:hyperlink r:id="rId2541" w:history="1">
        <w:r>
          <w:rPr>
            <w:rFonts w:ascii="Arial" w:eastAsia="Arial" w:hAnsi="Arial" w:cs="Arial"/>
            <w:b/>
            <w:bCs/>
            <w:i/>
            <w:color w:val="0077CC"/>
            <w:kern w:val="32"/>
            <w:sz w:val="28"/>
            <w:szCs w:val="32"/>
            <w:u w:val="single"/>
            <w:shd w:val="clear" w:color="auto" w:fill="FFFFFF"/>
          </w:rPr>
          <w:t>No Headline In Original</w:t>
        </w:r>
      </w:hyperlink>
    </w:p>
    <w:p w14:paraId="317473F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B91F737" w14:textId="77777777" w:rsidR="005078F9" w:rsidRDefault="005078F9">
      <w:pPr>
        <w:spacing w:before="120" w:line="260" w:lineRule="atLeast"/>
        <w:jc w:val="center"/>
      </w:pPr>
      <w:r>
        <w:rPr>
          <w:rFonts w:ascii="Arial" w:eastAsia="Arial" w:hAnsi="Arial" w:cs="Arial"/>
          <w:color w:val="000000"/>
          <w:sz w:val="20"/>
        </w:rPr>
        <w:t>Montag 17. Juni 2019</w:t>
      </w:r>
    </w:p>
    <w:p w14:paraId="09C5D811" w14:textId="77777777" w:rsidR="005078F9" w:rsidRDefault="005078F9">
      <w:pPr>
        <w:spacing w:line="240" w:lineRule="atLeast"/>
        <w:jc w:val="both"/>
      </w:pPr>
    </w:p>
    <w:p w14:paraId="05FECAE9"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ABB121B" w14:textId="45136B4C" w:rsidR="005078F9" w:rsidRDefault="005078F9">
      <w:pPr>
        <w:spacing w:before="120" w:line="220" w:lineRule="atLeast"/>
      </w:pPr>
      <w:r>
        <w:br/>
      </w:r>
      <w:r>
        <w:rPr>
          <w:noProof/>
        </w:rPr>
        <w:drawing>
          <wp:inline distT="0" distB="0" distL="0" distR="0" wp14:anchorId="0F6C7C25" wp14:editId="235D15A0">
            <wp:extent cx="2857500" cy="3746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5B257E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München; Bayern; Deutschland; S. 2</w:t>
      </w:r>
    </w:p>
    <w:p w14:paraId="75E2CDF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1047 words</w:t>
      </w:r>
    </w:p>
    <w:p w14:paraId="1904A4D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MATTHIAS KOLB</w:t>
      </w:r>
      <w:r>
        <w:br/>
      </w:r>
      <w:r>
        <w:br/>
      </w:r>
      <w:r>
        <w:rPr>
          <w:rFonts w:ascii="Arial" w:eastAsia="Arial" w:hAnsi="Arial" w:cs="Arial"/>
          <w:color w:val="000000"/>
          <w:sz w:val="20"/>
        </w:rPr>
        <w:t>SZ</w:t>
      </w:r>
    </w:p>
    <w:p w14:paraId="6235C990" w14:textId="77777777" w:rsidR="005078F9" w:rsidRDefault="005078F9">
      <w:pPr>
        <w:keepNext/>
        <w:spacing w:before="240" w:line="340" w:lineRule="atLeast"/>
      </w:pPr>
      <w:r>
        <w:rPr>
          <w:rFonts w:ascii="Arial" w:eastAsia="Arial" w:hAnsi="Arial" w:cs="Arial"/>
          <w:b/>
          <w:color w:val="000000"/>
          <w:sz w:val="28"/>
        </w:rPr>
        <w:t>Body</w:t>
      </w:r>
    </w:p>
    <w:p w14:paraId="44828F40" w14:textId="1727B936" w:rsidR="005078F9" w:rsidRDefault="005078F9">
      <w:pPr>
        <w:spacing w:line="60" w:lineRule="exact"/>
      </w:pPr>
      <w:r>
        <w:rPr>
          <w:noProof/>
        </w:rPr>
        <mc:AlternateContent>
          <mc:Choice Requires="wps">
            <w:drawing>
              <wp:anchor distT="0" distB="0" distL="114300" distR="114300" simplePos="0" relativeHeight="252404736" behindDoc="0" locked="0" layoutInCell="1" allowOverlap="1" wp14:anchorId="2B21701F" wp14:editId="2AABAD65">
                <wp:simplePos x="0" y="0"/>
                <wp:positionH relativeFrom="column">
                  <wp:posOffset>0</wp:posOffset>
                </wp:positionH>
                <wp:positionV relativeFrom="paragraph">
                  <wp:posOffset>25400</wp:posOffset>
                </wp:positionV>
                <wp:extent cx="6502400" cy="0"/>
                <wp:effectExtent l="15875" t="13335" r="15875" b="15240"/>
                <wp:wrapTopAndBottom/>
                <wp:docPr id="688" name="Line 7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F338E9" id="Line 788" o:spid="_x0000_s1026" style="position:absolute;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frIt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FBE6057" w14:textId="77777777" w:rsidR="005078F9" w:rsidRDefault="005078F9"/>
    <w:p w14:paraId="2582DE7F" w14:textId="77777777" w:rsidR="005078F9" w:rsidRDefault="005078F9">
      <w:pPr>
        <w:spacing w:before="240" w:line="260" w:lineRule="atLeast"/>
      </w:pPr>
      <w:r>
        <w:rPr>
          <w:rFonts w:ascii="Arial" w:eastAsia="Arial" w:hAnsi="Arial" w:cs="Arial"/>
          <w:b/>
          <w:color w:val="000000"/>
          <w:sz w:val="20"/>
        </w:rPr>
        <w:t xml:space="preserve">Wie </w:t>
      </w:r>
      <w:r>
        <w:rPr>
          <w:rFonts w:ascii="Arial" w:eastAsia="Arial" w:hAnsi="Arial" w:cs="Arial"/>
          <w:b/>
          <w:i/>
          <w:color w:val="000000"/>
          <w:sz w:val="20"/>
          <w:u w:val="single"/>
        </w:rPr>
        <w:t>Europa</w:t>
      </w:r>
      <w:r>
        <w:rPr>
          <w:rFonts w:ascii="Arial" w:eastAsia="Arial" w:hAnsi="Arial" w:cs="Arial"/>
          <w:b/>
          <w:color w:val="000000"/>
          <w:sz w:val="20"/>
        </w:rPr>
        <w:t xml:space="preserve"> grüner wird</w:t>
      </w:r>
    </w:p>
    <w:p w14:paraId="289E6F67" w14:textId="77777777" w:rsidR="005078F9" w:rsidRDefault="005078F9">
      <w:pPr>
        <w:spacing w:before="240" w:line="260" w:lineRule="atLeast"/>
      </w:pPr>
      <w:r>
        <w:rPr>
          <w:rFonts w:ascii="Arial" w:eastAsia="Arial" w:hAnsi="Arial" w:cs="Arial"/>
          <w:b/>
          <w:color w:val="000000"/>
          <w:sz w:val="20"/>
        </w:rPr>
        <w:t>Die Umweltpartei versucht, ihre starken Wahlergebnisse in Brüssel und Straßburg auszuspielen</w:t>
      </w:r>
    </w:p>
    <w:p w14:paraId="61247DE9" w14:textId="77777777" w:rsidR="005078F9" w:rsidRDefault="005078F9">
      <w:pPr>
        <w:spacing w:before="200" w:line="260" w:lineRule="atLeast"/>
        <w:jc w:val="both"/>
      </w:pPr>
      <w:r>
        <w:rPr>
          <w:rFonts w:ascii="Arial" w:eastAsia="Arial" w:hAnsi="Arial" w:cs="Arial"/>
          <w:color w:val="000000"/>
          <w:sz w:val="20"/>
        </w:rPr>
        <w:t xml:space="preserve">Manche Machtverschiebungen werden erst deutlich, wenn sie schwarz auf weiß nachzulesen sind. Immer am Freitagnachmittag verschickt das Presseteam von </w:t>
      </w:r>
      <w:r>
        <w:rPr>
          <w:rFonts w:ascii="Arial" w:eastAsia="Arial" w:hAnsi="Arial" w:cs="Arial"/>
          <w:b/>
          <w:i/>
          <w:color w:val="000000"/>
          <w:sz w:val="20"/>
          <w:u w:val="single"/>
        </w:rPr>
        <w:t>EU</w:t>
      </w:r>
      <w:r>
        <w:rPr>
          <w:rFonts w:ascii="Arial" w:eastAsia="Arial" w:hAnsi="Arial" w:cs="Arial"/>
          <w:color w:val="000000"/>
          <w:sz w:val="20"/>
        </w:rPr>
        <w:t xml:space="preserve">-Ratspräsident Donald Tusk dessen wichtigste Termine für die folgende Woche. Weil Tusk beim </w:t>
      </w:r>
      <w:r>
        <w:rPr>
          <w:rFonts w:ascii="Arial" w:eastAsia="Arial" w:hAnsi="Arial" w:cs="Arial"/>
          <w:b/>
          <w:i/>
          <w:color w:val="000000"/>
          <w:sz w:val="20"/>
          <w:u w:val="single"/>
        </w:rPr>
        <w:t>EU</w:t>
      </w:r>
      <w:r>
        <w:rPr>
          <w:rFonts w:ascii="Arial" w:eastAsia="Arial" w:hAnsi="Arial" w:cs="Arial"/>
          <w:color w:val="000000"/>
          <w:sz w:val="20"/>
        </w:rPr>
        <w:t>-Gipfel, der am Donnerstag in Brüssel beginnt, den Staats- und Regierungschefs ein für alle akzeptables Personalpaket präsentieren will, ist jede Minute kostbar. Schließlich müssen neben der Parteimitgliedschaft auch Herkunft und Geschlecht berücksichtigt werden. Für Mittwoch, 14 Uhr, hat Tusk eine besondere Verabredung im Kalender stehen: ,,Treffen mit Philippe Lamberts (Grüne)'.</w:t>
      </w:r>
    </w:p>
    <w:p w14:paraId="4FFF3606" w14:textId="77777777" w:rsidR="005078F9" w:rsidRDefault="005078F9">
      <w:pPr>
        <w:spacing w:before="200" w:line="260" w:lineRule="atLeast"/>
        <w:jc w:val="both"/>
      </w:pPr>
      <w:r>
        <w:rPr>
          <w:rFonts w:ascii="Arial" w:eastAsia="Arial" w:hAnsi="Arial" w:cs="Arial"/>
          <w:color w:val="000000"/>
          <w:sz w:val="20"/>
        </w:rPr>
        <w:t xml:space="preserve">  Außerhalb seines Heimatlandes kennen nur wenige den Belgier. Doch im </w:t>
      </w:r>
      <w:r>
        <w:rPr>
          <w:rFonts w:ascii="Arial" w:eastAsia="Arial" w:hAnsi="Arial" w:cs="Arial"/>
          <w:b/>
          <w:i/>
          <w:color w:val="000000"/>
          <w:sz w:val="20"/>
          <w:u w:val="single"/>
        </w:rPr>
        <w:t>Europaparlament</w:t>
      </w:r>
      <w:r>
        <w:rPr>
          <w:rFonts w:ascii="Arial" w:eastAsia="Arial" w:hAnsi="Arial" w:cs="Arial"/>
          <w:color w:val="000000"/>
          <w:sz w:val="20"/>
        </w:rPr>
        <w:t xml:space="preserve"> gilt der 56-Jährige als Strippenzieher, dessen Einfluss wächst. Mit 75 Abgeordneten sind die Grünen nicht nur die viertgrößte Fraktion, sondern sie haben auch 23 Sitze hinzugewonnen, besetzen das Mega-Thema Klimawandel - und der nächste Chef der </w:t>
      </w:r>
      <w:r>
        <w:rPr>
          <w:rFonts w:ascii="Arial" w:eastAsia="Arial" w:hAnsi="Arial" w:cs="Arial"/>
          <w:b/>
          <w:i/>
          <w:color w:val="000000"/>
          <w:sz w:val="20"/>
          <w:u w:val="single"/>
        </w:rPr>
        <w:t>EU</w:t>
      </w:r>
      <w:r>
        <w:rPr>
          <w:rFonts w:ascii="Arial" w:eastAsia="Arial" w:hAnsi="Arial" w:cs="Arial"/>
          <w:color w:val="000000"/>
          <w:sz w:val="20"/>
        </w:rPr>
        <w:t xml:space="preserve">-Kommission braucht sie für eine stabile Mehrheit. Lamberts, der wie seine Ko-Vorsitzende Ska Keller als Fraktionschef wiedergewählt worden ist, leitet daraus einen klaren Anspruch auf einen der fünf </w:t>
      </w:r>
      <w:r>
        <w:rPr>
          <w:rFonts w:ascii="Arial" w:eastAsia="Arial" w:hAnsi="Arial" w:cs="Arial"/>
          <w:b/>
          <w:i/>
          <w:color w:val="000000"/>
          <w:sz w:val="20"/>
          <w:u w:val="single"/>
        </w:rPr>
        <w:t>europäischen</w:t>
      </w:r>
      <w:r>
        <w:rPr>
          <w:rFonts w:ascii="Arial" w:eastAsia="Arial" w:hAnsi="Arial" w:cs="Arial"/>
          <w:color w:val="000000"/>
          <w:sz w:val="20"/>
        </w:rPr>
        <w:t xml:space="preserve"> Spitzenposten ab, die nun vergeben werden.</w:t>
      </w:r>
    </w:p>
    <w:p w14:paraId="0CC870FB" w14:textId="77777777" w:rsidR="005078F9" w:rsidRDefault="005078F9">
      <w:pPr>
        <w:spacing w:before="200" w:line="260" w:lineRule="atLeast"/>
        <w:jc w:val="both"/>
      </w:pPr>
      <w:r>
        <w:rPr>
          <w:rFonts w:ascii="Arial" w:eastAsia="Arial" w:hAnsi="Arial" w:cs="Arial"/>
          <w:color w:val="000000"/>
          <w:sz w:val="20"/>
        </w:rPr>
        <w:t xml:space="preserve">  Lamberts ist Realist genug, um nicht die Nachfolge von Jean-Claude Juncker, Donald Tusk oder Mario Draghi als Chefs von </w:t>
      </w:r>
      <w:r>
        <w:rPr>
          <w:rFonts w:ascii="Arial" w:eastAsia="Arial" w:hAnsi="Arial" w:cs="Arial"/>
          <w:b/>
          <w:i/>
          <w:color w:val="000000"/>
          <w:sz w:val="20"/>
          <w:u w:val="single"/>
        </w:rPr>
        <w:t>EU</w:t>
      </w:r>
      <w:r>
        <w:rPr>
          <w:rFonts w:ascii="Arial" w:eastAsia="Arial" w:hAnsi="Arial" w:cs="Arial"/>
          <w:color w:val="000000"/>
          <w:sz w:val="20"/>
        </w:rPr>
        <w:t xml:space="preserve">-Kommission, </w:t>
      </w:r>
      <w:r>
        <w:rPr>
          <w:rFonts w:ascii="Arial" w:eastAsia="Arial" w:hAnsi="Arial" w:cs="Arial"/>
          <w:b/>
          <w:i/>
          <w:color w:val="000000"/>
          <w:sz w:val="20"/>
          <w:u w:val="single"/>
        </w:rPr>
        <w:t>Europäischem</w:t>
      </w:r>
      <w:r>
        <w:rPr>
          <w:rFonts w:ascii="Arial" w:eastAsia="Arial" w:hAnsi="Arial" w:cs="Arial"/>
          <w:color w:val="000000"/>
          <w:sz w:val="20"/>
        </w:rPr>
        <w:t xml:space="preserve"> Rat und </w:t>
      </w:r>
      <w:r>
        <w:rPr>
          <w:rFonts w:ascii="Arial" w:eastAsia="Arial" w:hAnsi="Arial" w:cs="Arial"/>
          <w:b/>
          <w:i/>
          <w:color w:val="000000"/>
          <w:sz w:val="20"/>
          <w:u w:val="single"/>
        </w:rPr>
        <w:t>Europäischer</w:t>
      </w:r>
      <w:r>
        <w:rPr>
          <w:rFonts w:ascii="Arial" w:eastAsia="Arial" w:hAnsi="Arial" w:cs="Arial"/>
          <w:color w:val="000000"/>
          <w:sz w:val="20"/>
        </w:rPr>
        <w:t xml:space="preserve"> Zentralbank zu fordern. Aber bei den Posten des Parlamentspräsidenten (bisher Antonio Tajani) oder der </w:t>
      </w:r>
      <w:r>
        <w:rPr>
          <w:rFonts w:ascii="Arial" w:eastAsia="Arial" w:hAnsi="Arial" w:cs="Arial"/>
          <w:b/>
          <w:i/>
          <w:color w:val="000000"/>
          <w:sz w:val="20"/>
          <w:u w:val="single"/>
        </w:rPr>
        <w:t>EU</w:t>
      </w:r>
      <w:r>
        <w:rPr>
          <w:rFonts w:ascii="Arial" w:eastAsia="Arial" w:hAnsi="Arial" w:cs="Arial"/>
          <w:color w:val="000000"/>
          <w:sz w:val="20"/>
        </w:rPr>
        <w:t xml:space="preserve">-Außenbeauftragten (zurzeit Federica Mogherini) könnten die Grünen zum Zug kommen. Im Gespräch mit der </w:t>
      </w:r>
      <w:r>
        <w:rPr>
          <w:rFonts w:ascii="Arial" w:eastAsia="Arial" w:hAnsi="Arial" w:cs="Arial"/>
          <w:i/>
          <w:color w:val="000000"/>
          <w:sz w:val="20"/>
        </w:rPr>
        <w:t>Süddeutschen Zeitung</w:t>
      </w:r>
      <w:r>
        <w:rPr>
          <w:rFonts w:ascii="Arial" w:eastAsia="Arial" w:hAnsi="Arial" w:cs="Arial"/>
          <w:color w:val="000000"/>
          <w:sz w:val="20"/>
        </w:rPr>
        <w:t xml:space="preserve"> sagt Lamberts, die eigenen Leute in den Spitzenämtern sollten dafür sorgen, grüne Prioritäten umzusetzen: ,,Wir lassen uns nicht mit Floskeln abspeisen.' </w:t>
      </w:r>
    </w:p>
    <w:p w14:paraId="00A2F6C6" w14:textId="77777777" w:rsidR="005078F9" w:rsidRDefault="005078F9">
      <w:pPr>
        <w:spacing w:before="200" w:line="260" w:lineRule="atLeast"/>
        <w:jc w:val="both"/>
      </w:pPr>
      <w:r>
        <w:rPr>
          <w:rFonts w:ascii="Arial" w:eastAsia="Arial" w:hAnsi="Arial" w:cs="Arial"/>
          <w:color w:val="000000"/>
          <w:sz w:val="20"/>
        </w:rPr>
        <w:t xml:space="preserve">  Diese Warnung richtet sich an die Christdemokraten, Liberalen und Sozialdemokraten im </w:t>
      </w:r>
      <w:r>
        <w:rPr>
          <w:rFonts w:ascii="Arial" w:eastAsia="Arial" w:hAnsi="Arial" w:cs="Arial"/>
          <w:b/>
          <w:i/>
          <w:color w:val="000000"/>
          <w:sz w:val="20"/>
          <w:u w:val="single"/>
        </w:rPr>
        <w:t>Europaparlament</w:t>
      </w:r>
      <w:r>
        <w:rPr>
          <w:rFonts w:ascii="Arial" w:eastAsia="Arial" w:hAnsi="Arial" w:cs="Arial"/>
          <w:color w:val="000000"/>
          <w:sz w:val="20"/>
        </w:rPr>
        <w:t xml:space="preserve">, mit denen die Grünen zurzeit in fünf Arbeitsgruppen über die Schwerpunkte der Legislaturperiode bis 2024 verhandeln. Die drei Fraktionen hätten zwar eine knappe Mehrheit, doch nicht nur Lamberts kennt die Risiken einer Dreier-Koalition: ,,Sie wäre abhängig von Stimmen der korrupten Parteien des Ungarn Viktor Orbán, des Tschechen </w:t>
      </w:r>
      <w:r>
        <w:rPr>
          <w:rFonts w:ascii="Arial" w:eastAsia="Arial" w:hAnsi="Arial" w:cs="Arial"/>
          <w:color w:val="000000"/>
          <w:sz w:val="20"/>
        </w:rPr>
        <w:lastRenderedPageBreak/>
        <w:t xml:space="preserve">Andrej Babis oder von Rumäniens Sozialdemokraten.' Mit vier Parteien gäbe es mehr Chancen auf eine ambitionierte Agenda. </w:t>
      </w:r>
    </w:p>
    <w:p w14:paraId="06E1B624" w14:textId="77777777" w:rsidR="005078F9" w:rsidRDefault="005078F9">
      <w:pPr>
        <w:spacing w:before="200" w:line="260" w:lineRule="atLeast"/>
        <w:jc w:val="both"/>
      </w:pPr>
      <w:r>
        <w:rPr>
          <w:rFonts w:ascii="Arial" w:eastAsia="Arial" w:hAnsi="Arial" w:cs="Arial"/>
          <w:color w:val="000000"/>
          <w:sz w:val="20"/>
        </w:rPr>
        <w:t xml:space="preserve">  Dass es erstmals inoffizielle ,,Koalitionsgespräche' gibt, liegt nicht nur an Verlusten der Volksparteien, sondern zeigt auch das Selbstbewusstsein des </w:t>
      </w:r>
      <w:r>
        <w:rPr>
          <w:rFonts w:ascii="Arial" w:eastAsia="Arial" w:hAnsi="Arial" w:cs="Arial"/>
          <w:b/>
          <w:i/>
          <w:color w:val="000000"/>
          <w:sz w:val="20"/>
          <w:u w:val="single"/>
        </w:rPr>
        <w:t>Europaparlaments</w:t>
      </w:r>
      <w:r>
        <w:rPr>
          <w:rFonts w:ascii="Arial" w:eastAsia="Arial" w:hAnsi="Arial" w:cs="Arial"/>
          <w:color w:val="000000"/>
          <w:sz w:val="20"/>
        </w:rPr>
        <w:t xml:space="preserve">. Neben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die ihren Fraktionschef Manfred Weber (CSU) unbedingt zum nächsten Chef der </w:t>
      </w:r>
      <w:r>
        <w:rPr>
          <w:rFonts w:ascii="Arial" w:eastAsia="Arial" w:hAnsi="Arial" w:cs="Arial"/>
          <w:b/>
          <w:i/>
          <w:color w:val="000000"/>
          <w:sz w:val="20"/>
          <w:u w:val="single"/>
        </w:rPr>
        <w:t>EU</w:t>
      </w:r>
      <w:r>
        <w:rPr>
          <w:rFonts w:ascii="Arial" w:eastAsia="Arial" w:hAnsi="Arial" w:cs="Arial"/>
          <w:color w:val="000000"/>
          <w:sz w:val="20"/>
        </w:rPr>
        <w:t xml:space="preserve">-Kommission machen will, verteidigen die Grünen das Spitzenkandidaten-Konzept am stärksten. Sie betonen, was in Berichten über den Streit zwischen Berlin und Paris oft untergeht: Das </w:t>
      </w:r>
      <w:r>
        <w:rPr>
          <w:rFonts w:ascii="Arial" w:eastAsia="Arial" w:hAnsi="Arial" w:cs="Arial"/>
          <w:b/>
          <w:i/>
          <w:color w:val="000000"/>
          <w:sz w:val="20"/>
          <w:u w:val="single"/>
        </w:rPr>
        <w:t>Europaparlament</w:t>
      </w:r>
      <w:r>
        <w:rPr>
          <w:rFonts w:ascii="Arial" w:eastAsia="Arial" w:hAnsi="Arial" w:cs="Arial"/>
          <w:color w:val="000000"/>
          <w:sz w:val="20"/>
        </w:rPr>
        <w:t xml:space="preserve"> muss dem vom </w:t>
      </w:r>
      <w:r>
        <w:rPr>
          <w:rFonts w:ascii="Arial" w:eastAsia="Arial" w:hAnsi="Arial" w:cs="Arial"/>
          <w:b/>
          <w:i/>
          <w:color w:val="000000"/>
          <w:sz w:val="20"/>
          <w:u w:val="single"/>
        </w:rPr>
        <w:t>Europäischen</w:t>
      </w:r>
      <w:r>
        <w:rPr>
          <w:rFonts w:ascii="Arial" w:eastAsia="Arial" w:hAnsi="Arial" w:cs="Arial"/>
          <w:color w:val="000000"/>
          <w:sz w:val="20"/>
        </w:rPr>
        <w:t xml:space="preserve"> Rat vorgeschlagenen Bewerber zustimmen. Und die vier Fraktionen versichern, nur einen der Spitzenkandidaten zu akzeptieren und andere Bewerber im Juli durchfallen zu lassen. Wobei Margrethe Vestager, die liberale Wettbewerbskommissarin aus Dänemark, für die Grünen als Spitzenkandidatin gilt. Verärgert seien viele über Frankreichs Präsidenten Emmanuel Macron, der die Auswahl nicht auf die Spitzenkandidaten beschränken will, sagt Lamberts: ,,Macron ist ein gewählter König, er versteht Kompromisse und Verhandlungen nicht.' Doch darauf kommt es in Brüssel an, und hier liegen Lamberts" Stärken. </w:t>
      </w:r>
    </w:p>
    <w:p w14:paraId="1C153D00" w14:textId="77777777" w:rsidR="005078F9" w:rsidRDefault="005078F9">
      <w:pPr>
        <w:spacing w:before="200" w:line="260" w:lineRule="atLeast"/>
        <w:jc w:val="both"/>
      </w:pPr>
      <w:r>
        <w:rPr>
          <w:rFonts w:ascii="Arial" w:eastAsia="Arial" w:hAnsi="Arial" w:cs="Arial"/>
          <w:color w:val="000000"/>
          <w:sz w:val="20"/>
        </w:rPr>
        <w:t xml:space="preserve">  Details über die Gespräche in den Arbeitsgruppen nennt er nicht, aber er lobt die Ernsthaftigkeit der Christdemokraten: ,,Auch wenn die EVPler am weitesten von uns entfernt sind, so bemühen sie sich sehr.' Die Liberalen seien sich uneinig und viele Sozialdemokraten sähen die Grünen weiter als Anhängsel, so Lamberts: ,,Wir treffen mit niemandem Vorabsprachen, sondern behandeln alle gleich.' </w:t>
      </w:r>
    </w:p>
    <w:p w14:paraId="75D1F7A2" w14:textId="77777777" w:rsidR="005078F9" w:rsidRDefault="005078F9">
      <w:pPr>
        <w:spacing w:before="200" w:line="260" w:lineRule="atLeast"/>
        <w:jc w:val="both"/>
      </w:pPr>
      <w:r>
        <w:rPr>
          <w:rFonts w:ascii="Arial" w:eastAsia="Arial" w:hAnsi="Arial" w:cs="Arial"/>
          <w:color w:val="000000"/>
          <w:sz w:val="20"/>
        </w:rPr>
        <w:t xml:space="preserve">  Als Knackpunkte nennt er die Komplexe ,,Asyl und Migration', ,,Sicherheit und Verteidigung' sowie den Umbau der Landwirtschaftspolitik. Mehr Mitspracherechte fürs </w:t>
      </w:r>
      <w:r>
        <w:rPr>
          <w:rFonts w:ascii="Arial" w:eastAsia="Arial" w:hAnsi="Arial" w:cs="Arial"/>
          <w:b/>
          <w:i/>
          <w:color w:val="000000"/>
          <w:sz w:val="20"/>
          <w:u w:val="single"/>
        </w:rPr>
        <w:t>EU</w:t>
      </w:r>
      <w:r>
        <w:rPr>
          <w:rFonts w:ascii="Arial" w:eastAsia="Arial" w:hAnsi="Arial" w:cs="Arial"/>
          <w:color w:val="000000"/>
          <w:sz w:val="20"/>
        </w:rPr>
        <w:t xml:space="preserve">-Parlament seien ebenfalls wichtig. Damit die Grünen am Ende mitmachen, müsse die Partei für klare Unterschiede gesorgt haben: ,,Wir müssen zeigen, dass wir liefern.' Auch rein strategisch seien Risiken abzuwägen: Wenn eine Viererkoalition zustande komme, dann bestünde die Opposition im </w:t>
      </w:r>
      <w:r>
        <w:rPr>
          <w:rFonts w:ascii="Arial" w:eastAsia="Arial" w:hAnsi="Arial" w:cs="Arial"/>
          <w:b/>
          <w:i/>
          <w:color w:val="000000"/>
          <w:sz w:val="20"/>
          <w:u w:val="single"/>
        </w:rPr>
        <w:t>EU</w:t>
      </w:r>
      <w:r>
        <w:rPr>
          <w:rFonts w:ascii="Arial" w:eastAsia="Arial" w:hAnsi="Arial" w:cs="Arial"/>
          <w:color w:val="000000"/>
          <w:sz w:val="20"/>
        </w:rPr>
        <w:t xml:space="preserve">-Parlament nur aus </w:t>
      </w:r>
      <w:r>
        <w:rPr>
          <w:rFonts w:ascii="Arial" w:eastAsia="Arial" w:hAnsi="Arial" w:cs="Arial"/>
          <w:b/>
          <w:i/>
          <w:color w:val="000000"/>
          <w:sz w:val="20"/>
          <w:u w:val="single"/>
        </w:rPr>
        <w:t>europaskeptischen</w:t>
      </w:r>
      <w:r>
        <w:rPr>
          <w:rFonts w:ascii="Arial" w:eastAsia="Arial" w:hAnsi="Arial" w:cs="Arial"/>
          <w:color w:val="000000"/>
          <w:sz w:val="20"/>
        </w:rPr>
        <w:t xml:space="preserve"> Parteien - die Grünen fielen als Kritiker und Antreiber aus. </w:t>
      </w:r>
    </w:p>
    <w:p w14:paraId="1316071D" w14:textId="77777777" w:rsidR="005078F9" w:rsidRDefault="005078F9">
      <w:pPr>
        <w:spacing w:before="200" w:line="260" w:lineRule="atLeast"/>
        <w:jc w:val="both"/>
      </w:pPr>
      <w:r>
        <w:rPr>
          <w:rFonts w:ascii="Arial" w:eastAsia="Arial" w:hAnsi="Arial" w:cs="Arial"/>
          <w:color w:val="000000"/>
          <w:sz w:val="20"/>
        </w:rPr>
        <w:t xml:space="preserve">  Ziel der EVP ist es, bis Dienstagabend ein Arbeitsprogramm an Tusk zu übergeben - und als Beleg für Webers Handlungsfähigkeit zu präsentieren. Entscheidend sei aber die Qualität, findet Lamberts. Dass es vor allem er ist, der etwa Tusk trifft und mit mächtigen Regierungschefs wie dem Spanier Pedro Sanchez telefoniert, deutet auf etwas hin, was offiziell bestritten wird: Lamberts" Ko-Vorsitzende, die 37-jährige Ska Keller aus Deutschland, könnte als Parlamentspräsidentin zum Zuge kommen. </w:t>
      </w:r>
    </w:p>
    <w:p w14:paraId="4F1BAC24" w14:textId="77777777" w:rsidR="005078F9" w:rsidRDefault="005078F9">
      <w:pPr>
        <w:spacing w:before="200" w:line="260" w:lineRule="atLeast"/>
        <w:jc w:val="both"/>
      </w:pPr>
      <w:r>
        <w:rPr>
          <w:rFonts w:ascii="Arial" w:eastAsia="Arial" w:hAnsi="Arial" w:cs="Arial"/>
          <w:color w:val="000000"/>
          <w:sz w:val="20"/>
        </w:rPr>
        <w:t xml:space="preserve">  Lamberts hat andere Ziele: In zweieinhalb Jahren wird er als Fraktionschef abtreten und 2024 das Parlament verlassen. Bis dahin will er alles tun, damit der grüne Erfolg ganz </w:t>
      </w:r>
      <w:r>
        <w:rPr>
          <w:rFonts w:ascii="Arial" w:eastAsia="Arial" w:hAnsi="Arial" w:cs="Arial"/>
          <w:b/>
          <w:i/>
          <w:color w:val="000000"/>
          <w:sz w:val="20"/>
          <w:u w:val="single"/>
        </w:rPr>
        <w:t>Europa</w:t>
      </w:r>
      <w:r>
        <w:rPr>
          <w:rFonts w:ascii="Arial" w:eastAsia="Arial" w:hAnsi="Arial" w:cs="Arial"/>
          <w:color w:val="000000"/>
          <w:sz w:val="20"/>
        </w:rPr>
        <w:t xml:space="preserve"> erfasst: ,,Unsere Abgeordneten kommen bisher nur aus zwölf Ländern.' Die Entwicklung in Deutschland verfolgt Lamberts genau, Annalena Baerbock kennt er seit Langem. ,,Wir hatten vor der </w:t>
      </w:r>
      <w:r>
        <w:rPr>
          <w:rFonts w:ascii="Arial" w:eastAsia="Arial" w:hAnsi="Arial" w:cs="Arial"/>
          <w:b/>
          <w:i/>
          <w:color w:val="000000"/>
          <w:sz w:val="20"/>
          <w:u w:val="single"/>
        </w:rPr>
        <w:t>Europawahl</w:t>
      </w:r>
      <w:r>
        <w:rPr>
          <w:rFonts w:ascii="Arial" w:eastAsia="Arial" w:hAnsi="Arial" w:cs="Arial"/>
          <w:color w:val="000000"/>
          <w:sz w:val="20"/>
        </w:rPr>
        <w:t xml:space="preserve"> gewettet, ob die Grünen in Deutschland oder in der Wallonie besser abschneiden würden. Wir haben 19,9 Prozent erreicht und trotzdem habe ich verloren', erzählt er grinsend. Solche Niederlagen sind gut auszuhalten.</w:t>
      </w:r>
    </w:p>
    <w:p w14:paraId="73A7BB4A" w14:textId="77777777" w:rsidR="005078F9" w:rsidRDefault="005078F9">
      <w:pPr>
        <w:spacing w:before="240" w:line="260" w:lineRule="atLeast"/>
      </w:pPr>
      <w:r>
        <w:rPr>
          <w:rFonts w:ascii="Arial" w:eastAsia="Arial" w:hAnsi="Arial" w:cs="Arial"/>
          <w:b/>
          <w:color w:val="000000"/>
          <w:sz w:val="20"/>
        </w:rPr>
        <w:t>,,Wir treffen mit niemandem Vorabsprachen, sondern behandeln alle gleich.'</w:t>
      </w:r>
    </w:p>
    <w:p w14:paraId="04C8FA66" w14:textId="77777777" w:rsidR="005078F9" w:rsidRDefault="005078F9">
      <w:pPr>
        <w:spacing w:before="240" w:line="260" w:lineRule="atLeast"/>
      </w:pPr>
      <w:r>
        <w:rPr>
          <w:rFonts w:ascii="Arial" w:eastAsia="Arial" w:hAnsi="Arial" w:cs="Arial"/>
          <w:b/>
          <w:color w:val="000000"/>
          <w:sz w:val="20"/>
        </w:rPr>
        <w:t>Höhenflug</w:t>
      </w:r>
    </w:p>
    <w:p w14:paraId="2D3ADFEA" w14:textId="77777777" w:rsidR="005078F9" w:rsidRDefault="005078F9">
      <w:pPr>
        <w:spacing w:before="200" w:line="260" w:lineRule="atLeast"/>
        <w:jc w:val="both"/>
      </w:pPr>
      <w:r>
        <w:rPr>
          <w:rFonts w:ascii="Arial" w:eastAsia="Arial" w:hAnsi="Arial" w:cs="Arial"/>
          <w:color w:val="000000"/>
          <w:sz w:val="20"/>
        </w:rPr>
        <w:t>Die Grünen festigen ihre Position als stärkste deutsche Partei in den Meinungsumfragen. In einer am Wochenende veröffentlichten Forsa-Umfrage erzielen sie, wie in der Vorwoche, 27 Prozent und liegen damit vor CDU und CSU, die nur 24 Prozent erreichen. Wegen der zur Zeit besonders guten Werte und der Erfolge bei den jüngsten Wahlen wird bei den Grünen nun überlegt, bei der nächsten Bundestagswahl mit einem Kanzlerkandidaten anzutreten. Dafür sprach sich etwa Ludwig Hartmann, der Fraktionschef im Bayerischen Landtag, aus.  </w:t>
      </w:r>
    </w:p>
    <w:p w14:paraId="46ACEB13" w14:textId="77777777" w:rsidR="005078F9" w:rsidRDefault="005078F9">
      <w:pPr>
        <w:keepNext/>
        <w:spacing w:before="240" w:line="340" w:lineRule="atLeast"/>
      </w:pPr>
      <w:r>
        <w:rPr>
          <w:rFonts w:ascii="Arial" w:eastAsia="Arial" w:hAnsi="Arial" w:cs="Arial"/>
          <w:b/>
          <w:color w:val="000000"/>
          <w:sz w:val="28"/>
        </w:rPr>
        <w:t>Classification</w:t>
      </w:r>
    </w:p>
    <w:p w14:paraId="72C31449" w14:textId="3463304E" w:rsidR="005078F9" w:rsidRDefault="005078F9">
      <w:pPr>
        <w:spacing w:line="60" w:lineRule="exact"/>
      </w:pPr>
      <w:r>
        <w:rPr>
          <w:noProof/>
        </w:rPr>
        <mc:AlternateContent>
          <mc:Choice Requires="wps">
            <w:drawing>
              <wp:anchor distT="0" distB="0" distL="114300" distR="114300" simplePos="0" relativeHeight="252477440" behindDoc="0" locked="0" layoutInCell="1" allowOverlap="1" wp14:anchorId="3CD71613" wp14:editId="5A3B6A20">
                <wp:simplePos x="0" y="0"/>
                <wp:positionH relativeFrom="column">
                  <wp:posOffset>0</wp:posOffset>
                </wp:positionH>
                <wp:positionV relativeFrom="paragraph">
                  <wp:posOffset>25400</wp:posOffset>
                </wp:positionV>
                <wp:extent cx="6502400" cy="0"/>
                <wp:effectExtent l="15875" t="15875" r="15875" b="12700"/>
                <wp:wrapTopAndBottom/>
                <wp:docPr id="687" name="Line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0803D" id="Line 859" o:spid="_x0000_s1026" style="position:absolute;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eTO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EE334C" w14:textId="77777777" w:rsidR="005078F9" w:rsidRDefault="005078F9">
      <w:pPr>
        <w:spacing w:line="120" w:lineRule="exact"/>
      </w:pPr>
    </w:p>
    <w:p w14:paraId="0D32D157"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7195AB3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5D5D75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7B3CCC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DEUTSCHE POLITISCHE PARTEIEN (89%); GESETZGEBUNGSORGANE (89%); GESPRÄCHE &amp; TREFFEN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POLITISCHE PARTEIEN (89%); FÜHRUNGSKRÄFTE (87%); WÄHLER &amp; WAHLEN (78%); </w:t>
      </w:r>
      <w:r>
        <w:rPr>
          <w:rFonts w:ascii="Arial" w:eastAsia="Arial" w:hAnsi="Arial" w:cs="Arial"/>
          <w:b/>
          <w:i/>
          <w:color w:val="000000"/>
          <w:sz w:val="20"/>
          <w:u w:val="single"/>
        </w:rPr>
        <w:t>EU</w:t>
      </w:r>
      <w:r>
        <w:rPr>
          <w:rFonts w:ascii="Arial" w:eastAsia="Arial" w:hAnsi="Arial" w:cs="Arial"/>
          <w:color w:val="000000"/>
          <w:sz w:val="20"/>
        </w:rPr>
        <w:t>-PRÄSIDENTSCHAFT (77%); VERANSTALTUNGSKALENDER (77%); FRANZÖSISCHE STAATSPRÄSIDENTEN (76%); INTERNATIONALE REGIERUNGSGESPRÄCHE (76%); STAATS- UND REGIERUNGSOBERHÄUPTER (76%); STAATSPRÄSIDENTEN (76%); KLIMAWANDEL (73%); ZENTRALBANKEN (72%)</w:t>
      </w:r>
      <w:r>
        <w:br/>
      </w:r>
      <w:r>
        <w:br/>
      </w:r>
    </w:p>
    <w:p w14:paraId="57C488EC"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(84%); </w:t>
      </w:r>
      <w:r>
        <w:rPr>
          <w:rFonts w:ascii="Arial" w:eastAsia="Arial" w:hAnsi="Arial" w:cs="Arial"/>
          <w:b/>
          <w:i/>
          <w:color w:val="000000"/>
          <w:sz w:val="20"/>
          <w:u w:val="single"/>
        </w:rPr>
        <w:t>EUROPEAN</w:t>
      </w:r>
      <w:r>
        <w:rPr>
          <w:rFonts w:ascii="Arial" w:eastAsia="Arial" w:hAnsi="Arial" w:cs="Arial"/>
          <w:color w:val="000000"/>
          <w:sz w:val="20"/>
        </w:rPr>
        <w:t xml:space="preserve"> PARLIAMENT (56%)</w:t>
      </w:r>
      <w:r>
        <w:br/>
      </w:r>
      <w:r>
        <w:br/>
      </w:r>
    </w:p>
    <w:p w14:paraId="29C5A54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ZENTRALBANKEN (72%)</w:t>
      </w:r>
      <w:r>
        <w:br/>
      </w:r>
      <w:r>
        <w:br/>
      </w:r>
    </w:p>
    <w:p w14:paraId="1E62123F"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TUSK (92%); JEAN-CLAUDE JUNCKER (79%); MARIO DRAGHI (79%); VIKTOR ORBAN (79%)</w:t>
      </w:r>
      <w:r>
        <w:br/>
      </w:r>
      <w:r>
        <w:br/>
      </w:r>
    </w:p>
    <w:p w14:paraId="3362CDF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STRAßBURG, FRANKREICH (73%); PARIS, FRANKREICH (72%);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(90%); </w:t>
      </w:r>
      <w:r>
        <w:rPr>
          <w:rFonts w:ascii="Arial" w:eastAsia="Arial" w:hAnsi="Arial" w:cs="Arial"/>
          <w:b/>
          <w:i/>
          <w:color w:val="000000"/>
          <w:sz w:val="20"/>
          <w:u w:val="single"/>
        </w:rPr>
        <w:t>EUROPA</w:t>
      </w:r>
      <w:r>
        <w:rPr>
          <w:rFonts w:ascii="Arial" w:eastAsia="Arial" w:hAnsi="Arial" w:cs="Arial"/>
          <w:color w:val="000000"/>
          <w:sz w:val="20"/>
        </w:rPr>
        <w:t xml:space="preserve"> (91%); BELGIEN (88%); UNGARN (78%); TSCHECHISCHE REPUBLIK (73%); DÄNEMARK (58%); FRANKREICH (58%); RUMÄNIEN (58%)</w:t>
      </w:r>
      <w:r>
        <w:br/>
      </w:r>
      <w:r>
        <w:br/>
      </w:r>
    </w:p>
    <w:p w14:paraId="708500E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397FAAC1" w14:textId="77777777" w:rsidR="005078F9" w:rsidRDefault="005078F9"/>
    <w:p w14:paraId="71C6810E" w14:textId="47E6A5F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0144" behindDoc="0" locked="0" layoutInCell="1" allowOverlap="1" wp14:anchorId="2276B550" wp14:editId="52349FE3">
                <wp:simplePos x="0" y="0"/>
                <wp:positionH relativeFrom="column">
                  <wp:posOffset>0</wp:posOffset>
                </wp:positionH>
                <wp:positionV relativeFrom="paragraph">
                  <wp:posOffset>127000</wp:posOffset>
                </wp:positionV>
                <wp:extent cx="6502400" cy="0"/>
                <wp:effectExtent l="6350" t="7620" r="6350" b="11430"/>
                <wp:wrapNone/>
                <wp:docPr id="686" name="Lin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D8F6B" id="Line 930" o:spid="_x0000_s1026" style="position:absolute;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MEPDTKAQAAeQ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751F935" w14:textId="77777777" w:rsidR="005078F9" w:rsidRDefault="005078F9">
      <w:pPr>
        <w:sectPr w:rsidR="005078F9">
          <w:headerReference w:type="even" r:id="rId2542"/>
          <w:headerReference w:type="default" r:id="rId2543"/>
          <w:footerReference w:type="even" r:id="rId2544"/>
          <w:footerReference w:type="default" r:id="rId2545"/>
          <w:headerReference w:type="first" r:id="rId2546"/>
          <w:footerReference w:type="first" r:id="rId2547"/>
          <w:pgSz w:w="12240" w:h="15840"/>
          <w:pgMar w:top="840" w:right="1000" w:bottom="840" w:left="1000" w:header="400" w:footer="400" w:gutter="0"/>
          <w:cols w:space="720"/>
          <w:titlePg/>
        </w:sectPr>
      </w:pPr>
    </w:p>
    <w:p w14:paraId="4ED261A9" w14:textId="77777777" w:rsidR="005078F9" w:rsidRDefault="005078F9"/>
    <w:p w14:paraId="77F97073" w14:textId="77777777" w:rsidR="005078F9" w:rsidRDefault="005078F9">
      <w:pPr>
        <w:spacing w:before="240" w:after="200" w:line="340" w:lineRule="atLeast"/>
        <w:jc w:val="center"/>
        <w:outlineLvl w:val="0"/>
        <w:rPr>
          <w:rFonts w:ascii="Arial" w:hAnsi="Arial" w:cs="Arial"/>
          <w:b/>
          <w:bCs/>
          <w:kern w:val="32"/>
          <w:sz w:val="32"/>
          <w:szCs w:val="32"/>
        </w:rPr>
      </w:pPr>
      <w:hyperlink r:id="rId2548" w:history="1">
        <w:r>
          <w:rPr>
            <w:rFonts w:ascii="Arial" w:eastAsia="Arial" w:hAnsi="Arial" w:cs="Arial"/>
            <w:b/>
            <w:bCs/>
            <w:i/>
            <w:color w:val="0077CC"/>
            <w:kern w:val="32"/>
            <w:sz w:val="28"/>
            <w:szCs w:val="32"/>
            <w:u w:val="single"/>
            <w:shd w:val="clear" w:color="auto" w:fill="FFFFFF"/>
          </w:rPr>
          <w:t xml:space="preserve">Schwieriger Kampf gegen Korruption; Viele Gründe für Machtmissbrauch in </w:t>
        </w:r>
      </w:hyperlink>
      <w:hyperlink r:id="rId2549" w:history="1">
        <w:r>
          <w:rPr>
            <w:rFonts w:ascii="Arial" w:eastAsia="Arial" w:hAnsi="Arial" w:cs="Arial"/>
            <w:b/>
            <w:bCs/>
            <w:i/>
            <w:color w:val="0077CC"/>
            <w:kern w:val="32"/>
            <w:sz w:val="28"/>
            <w:szCs w:val="32"/>
            <w:u w:val="single"/>
            <w:shd w:val="clear" w:color="auto" w:fill="FFFFFF"/>
          </w:rPr>
          <w:t>EU</w:t>
        </w:r>
      </w:hyperlink>
      <w:hyperlink r:id="rId2550" w:history="1">
        <w:r>
          <w:rPr>
            <w:rFonts w:ascii="Arial" w:eastAsia="Arial" w:hAnsi="Arial" w:cs="Arial"/>
            <w:b/>
            <w:bCs/>
            <w:i/>
            <w:color w:val="0077CC"/>
            <w:kern w:val="32"/>
            <w:sz w:val="28"/>
            <w:szCs w:val="32"/>
            <w:u w:val="single"/>
            <w:shd w:val="clear" w:color="auto" w:fill="FFFFFF"/>
          </w:rPr>
          <w:t>-Staaten Osteuropas</w:t>
        </w:r>
      </w:hyperlink>
    </w:p>
    <w:p w14:paraId="375BE6B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BAF96FB" w14:textId="77777777" w:rsidR="005078F9" w:rsidRDefault="005078F9">
      <w:pPr>
        <w:spacing w:before="120" w:line="260" w:lineRule="atLeast"/>
        <w:jc w:val="center"/>
      </w:pPr>
      <w:r>
        <w:rPr>
          <w:rFonts w:ascii="Arial" w:eastAsia="Arial" w:hAnsi="Arial" w:cs="Arial"/>
          <w:color w:val="000000"/>
          <w:sz w:val="20"/>
        </w:rPr>
        <w:t>Montag 17. Juni 2019</w:t>
      </w:r>
    </w:p>
    <w:p w14:paraId="7A400F78" w14:textId="77777777" w:rsidR="005078F9" w:rsidRDefault="005078F9">
      <w:pPr>
        <w:spacing w:line="240" w:lineRule="atLeast"/>
        <w:jc w:val="both"/>
      </w:pPr>
    </w:p>
    <w:p w14:paraId="069E6B34"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6836011" w14:textId="5B944C5B" w:rsidR="005078F9" w:rsidRDefault="005078F9">
      <w:pPr>
        <w:spacing w:before="120" w:line="220" w:lineRule="atLeast"/>
      </w:pPr>
      <w:r>
        <w:br/>
      </w:r>
      <w:r>
        <w:rPr>
          <w:noProof/>
        </w:rPr>
        <w:drawing>
          <wp:inline distT="0" distB="0" distL="0" distR="0" wp14:anchorId="4FE349A5" wp14:editId="6FC7B5BF">
            <wp:extent cx="2857500" cy="3746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9092C2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6</w:t>
      </w:r>
    </w:p>
    <w:p w14:paraId="6FF025B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586 words</w:t>
      </w:r>
    </w:p>
    <w:p w14:paraId="6AE4C5C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FLORIAN HASSEL</w:t>
      </w:r>
    </w:p>
    <w:p w14:paraId="658583AB" w14:textId="77777777" w:rsidR="005078F9" w:rsidRDefault="005078F9">
      <w:pPr>
        <w:keepNext/>
        <w:spacing w:before="240" w:line="340" w:lineRule="atLeast"/>
      </w:pPr>
      <w:r>
        <w:rPr>
          <w:rFonts w:ascii="Arial" w:eastAsia="Arial" w:hAnsi="Arial" w:cs="Arial"/>
          <w:b/>
          <w:color w:val="000000"/>
          <w:sz w:val="28"/>
        </w:rPr>
        <w:t>Body</w:t>
      </w:r>
    </w:p>
    <w:p w14:paraId="4E191F7F" w14:textId="6CAC5232" w:rsidR="005078F9" w:rsidRDefault="005078F9">
      <w:pPr>
        <w:spacing w:line="60" w:lineRule="exact"/>
      </w:pPr>
      <w:r>
        <w:rPr>
          <w:noProof/>
        </w:rPr>
        <mc:AlternateContent>
          <mc:Choice Requires="wps">
            <w:drawing>
              <wp:anchor distT="0" distB="0" distL="114300" distR="114300" simplePos="0" relativeHeight="252405760" behindDoc="0" locked="0" layoutInCell="1" allowOverlap="1" wp14:anchorId="3F1692CF" wp14:editId="410B619B">
                <wp:simplePos x="0" y="0"/>
                <wp:positionH relativeFrom="column">
                  <wp:posOffset>0</wp:posOffset>
                </wp:positionH>
                <wp:positionV relativeFrom="paragraph">
                  <wp:posOffset>25400</wp:posOffset>
                </wp:positionV>
                <wp:extent cx="6502400" cy="0"/>
                <wp:effectExtent l="15875" t="12700" r="15875" b="15875"/>
                <wp:wrapTopAndBottom/>
                <wp:docPr id="685" name="Lin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677D6" id="Line 789" o:spid="_x0000_s1026" style="position:absolute;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5VVW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DA25F3" w14:textId="77777777" w:rsidR="005078F9" w:rsidRDefault="005078F9"/>
    <w:p w14:paraId="2FEEBAD0" w14:textId="77777777" w:rsidR="005078F9" w:rsidRDefault="005078F9">
      <w:pPr>
        <w:spacing w:before="200" w:line="260" w:lineRule="atLeast"/>
        <w:jc w:val="both"/>
      </w:pPr>
      <w:r>
        <w:rPr>
          <w:rFonts w:ascii="Arial" w:eastAsia="Arial" w:hAnsi="Arial" w:cs="Arial"/>
          <w:b/>
          <w:color w:val="000000"/>
          <w:sz w:val="20"/>
        </w:rPr>
        <w:t>Warschau -</w:t>
      </w:r>
      <w:r>
        <w:rPr>
          <w:rFonts w:ascii="Arial" w:eastAsia="Arial" w:hAnsi="Arial" w:cs="Arial"/>
          <w:color w:val="000000"/>
          <w:sz w:val="20"/>
        </w:rPr>
        <w:t xml:space="preserve"> Es war eine unliebsame Überraschung für Liviu Dragnea, als ihn das Oberste Gericht Ende Mai wegen Anstiftung zum Amtsmissbrauch rechtskräftig verurteilte: Wenige Stunden später wurde der bis dahin als Chef der regierenden Postkommunisten (PSD) sowie als Parlamentspräsident und faktischer Regierungschef mächtigste Mann Rumäniens von der Polizei in Haft genommen. Dragnea könnte für etliche Jahre hinter Gittern bleiben: Gegen ihn läuft außerdem ein Verfahren wegen des Verdachts auf millionenschweren Betrug mit rumänischen Steuergeldern und </w:t>
      </w:r>
      <w:r>
        <w:rPr>
          <w:rFonts w:ascii="Arial" w:eastAsia="Arial" w:hAnsi="Arial" w:cs="Arial"/>
          <w:b/>
          <w:i/>
          <w:color w:val="000000"/>
          <w:sz w:val="20"/>
          <w:u w:val="single"/>
        </w:rPr>
        <w:t>EU</w:t>
      </w:r>
      <w:r>
        <w:rPr>
          <w:rFonts w:ascii="Arial" w:eastAsia="Arial" w:hAnsi="Arial" w:cs="Arial"/>
          <w:color w:val="000000"/>
          <w:sz w:val="20"/>
        </w:rPr>
        <w:t xml:space="preserve">-Subventionen. Der Fall Dragnea ist der wohl spektakulärste Einzelerfolg im Kampf gegen Korruption und Machtmissbrauch in einem </w:t>
      </w:r>
      <w:r>
        <w:rPr>
          <w:rFonts w:ascii="Arial" w:eastAsia="Arial" w:hAnsi="Arial" w:cs="Arial"/>
          <w:b/>
          <w:i/>
          <w:color w:val="000000"/>
          <w:sz w:val="20"/>
          <w:u w:val="single"/>
        </w:rPr>
        <w:t>EU</w:t>
      </w:r>
      <w:r>
        <w:rPr>
          <w:rFonts w:ascii="Arial" w:eastAsia="Arial" w:hAnsi="Arial" w:cs="Arial"/>
          <w:color w:val="000000"/>
          <w:sz w:val="20"/>
        </w:rPr>
        <w:t>-Mitgliedsland.</w:t>
      </w:r>
    </w:p>
    <w:p w14:paraId="748187BD" w14:textId="77777777" w:rsidR="005078F9" w:rsidRDefault="005078F9">
      <w:pPr>
        <w:spacing w:before="200" w:line="260" w:lineRule="atLeast"/>
        <w:jc w:val="both"/>
      </w:pPr>
      <w:r>
        <w:rPr>
          <w:rFonts w:ascii="Arial" w:eastAsia="Arial" w:hAnsi="Arial" w:cs="Arial"/>
          <w:color w:val="000000"/>
          <w:sz w:val="20"/>
        </w:rPr>
        <w:t xml:space="preserve">  Rumänien hat den Erfolg auch bitter nötig: Das Land gehört zu den korruptesten Staaten in der </w:t>
      </w:r>
      <w:r>
        <w:rPr>
          <w:rFonts w:ascii="Arial" w:eastAsia="Arial" w:hAnsi="Arial" w:cs="Arial"/>
          <w:b/>
          <w:i/>
          <w:color w:val="000000"/>
          <w:sz w:val="20"/>
          <w:u w:val="single"/>
        </w:rPr>
        <w:t>EU</w:t>
      </w:r>
      <w:r>
        <w:rPr>
          <w:rFonts w:ascii="Arial" w:eastAsia="Arial" w:hAnsi="Arial" w:cs="Arial"/>
          <w:color w:val="000000"/>
          <w:sz w:val="20"/>
        </w:rPr>
        <w:t xml:space="preserve">. Im weltweiten Korruptionsindex von Transparency International (TI) liegen nur Ungarn (Platz 64), Griechenland (Platz 67) und </w:t>
      </w:r>
      <w:r>
        <w:rPr>
          <w:rFonts w:ascii="Arial" w:eastAsia="Arial" w:hAnsi="Arial" w:cs="Arial"/>
          <w:b/>
          <w:i/>
          <w:color w:val="000000"/>
          <w:sz w:val="20"/>
          <w:u w:val="single"/>
        </w:rPr>
        <w:t>EU</w:t>
      </w:r>
      <w:r>
        <w:rPr>
          <w:rFonts w:ascii="Arial" w:eastAsia="Arial" w:hAnsi="Arial" w:cs="Arial"/>
          <w:color w:val="000000"/>
          <w:sz w:val="20"/>
        </w:rPr>
        <w:t xml:space="preserve">-Schlusslicht Bulgarien (Platz 77) hinter Rumänien (Platz 61).     Korruption ist in Rumänien allgegenwärtig. Eine Rentnerin etwa musste ihrem Arzt in einem öffentlichen Krankenhaus vor einer Unterleibsoperation eine Flasche Whiskey für umgerechnet 100 </w:t>
      </w:r>
      <w:r>
        <w:rPr>
          <w:rFonts w:ascii="Arial" w:eastAsia="Arial" w:hAnsi="Arial" w:cs="Arial"/>
          <w:b/>
          <w:i/>
          <w:color w:val="000000"/>
          <w:sz w:val="20"/>
          <w:u w:val="single"/>
        </w:rPr>
        <w:t>Euro</w:t>
      </w:r>
      <w:r>
        <w:rPr>
          <w:rFonts w:ascii="Arial" w:eastAsia="Arial" w:hAnsi="Arial" w:cs="Arial"/>
          <w:color w:val="000000"/>
          <w:sz w:val="20"/>
        </w:rPr>
        <w:t xml:space="preserve"> kaufen - ähnliche Beispiele finden sich in anderen Verwaltungsbereichen. </w:t>
      </w:r>
    </w:p>
    <w:p w14:paraId="2841571F" w14:textId="77777777" w:rsidR="005078F9" w:rsidRDefault="005078F9">
      <w:pPr>
        <w:spacing w:before="200" w:line="260" w:lineRule="atLeast"/>
        <w:jc w:val="both"/>
      </w:pPr>
      <w:r>
        <w:rPr>
          <w:rFonts w:ascii="Arial" w:eastAsia="Arial" w:hAnsi="Arial" w:cs="Arial"/>
          <w:color w:val="000000"/>
          <w:sz w:val="20"/>
        </w:rPr>
        <w:t xml:space="preserve">  Hinter der Korruption stehen oft die gleichen Gründe: ein drastisch überbesetzter, doch schlecht bezahlter öffentlicher Dienst, politische Traditionen von Klientelismus und fehlendem Rechtsbewusstsein sowie das Fehlen unabhängiger Kontrollinstitutionen, Ermittler und Richter. Zwar hat die über Rumänien hinaus als vorbildlich geltende Antikorruptionsbehörde DNA in den vergangenen Jahren über 1000 Amtsträger wegen Korruption und Amtsmissbrauch angeklagt; die überwältigende Mehrheit wurde verurteilt. </w:t>
      </w:r>
    </w:p>
    <w:p w14:paraId="6DB804AB" w14:textId="77777777" w:rsidR="005078F9" w:rsidRDefault="005078F9">
      <w:pPr>
        <w:spacing w:before="200" w:line="260" w:lineRule="atLeast"/>
        <w:jc w:val="both"/>
      </w:pPr>
      <w:r>
        <w:rPr>
          <w:rFonts w:ascii="Arial" w:eastAsia="Arial" w:hAnsi="Arial" w:cs="Arial"/>
          <w:color w:val="000000"/>
          <w:sz w:val="20"/>
        </w:rPr>
        <w:t xml:space="preserve">  Die Korruption ist aber kaum zurückgegangen. Und der korrupte Apparat schlägt zurück: Rumäniens Regierung hat Korruption und Amtsmissbrauch mit internationalen Standards widersprechenden Gesetzen und Erlassen entkriminalisiert. Dragnea könnte wieder frei kommen, wenn das von seiner Partei kontrollierte Verfassungsgericht seine Verurteilung aufhebt. </w:t>
      </w:r>
    </w:p>
    <w:p w14:paraId="47980E1B" w14:textId="77777777" w:rsidR="005078F9" w:rsidRDefault="005078F9">
      <w:pPr>
        <w:spacing w:before="200" w:line="260" w:lineRule="atLeast"/>
        <w:jc w:val="both"/>
      </w:pPr>
      <w:r>
        <w:rPr>
          <w:rFonts w:ascii="Arial" w:eastAsia="Arial" w:hAnsi="Arial" w:cs="Arial"/>
          <w:color w:val="000000"/>
          <w:sz w:val="20"/>
        </w:rPr>
        <w:t xml:space="preserve">  Korruption, Demokratie und Rechtsstaat hängen in Osteuropa eng zusammen: Ungarn ist unter dem autokratischen Regime von Viktor Orbán im TI-Ranking seit 2012 gleich neun Plätze zurückgefallen. Tschechien hatte sich seit 2014 zwar stetig verbessert (TI-Platz 38), doch das Land kann nun unter dem des millionenschweren Betruges verdächtigen Ministerpräsident Andrej Babiš zurückfallen. Polen war lange ein Musterschüler unter den neuen </w:t>
      </w:r>
      <w:r>
        <w:rPr>
          <w:rFonts w:ascii="Arial" w:eastAsia="Arial" w:hAnsi="Arial" w:cs="Arial"/>
          <w:b/>
          <w:i/>
          <w:color w:val="000000"/>
          <w:sz w:val="20"/>
          <w:u w:val="single"/>
        </w:rPr>
        <w:t>EU</w:t>
      </w:r>
      <w:r>
        <w:rPr>
          <w:rFonts w:ascii="Arial" w:eastAsia="Arial" w:hAnsi="Arial" w:cs="Arial"/>
          <w:color w:val="000000"/>
          <w:sz w:val="20"/>
        </w:rPr>
        <w:t xml:space="preserve">-Ländern. Während die nicht zur </w:t>
      </w:r>
      <w:r>
        <w:rPr>
          <w:rFonts w:ascii="Arial" w:eastAsia="Arial" w:hAnsi="Arial" w:cs="Arial"/>
          <w:b/>
          <w:i/>
          <w:color w:val="000000"/>
          <w:sz w:val="20"/>
          <w:u w:val="single"/>
        </w:rPr>
        <w:t>EU</w:t>
      </w:r>
      <w:r>
        <w:rPr>
          <w:rFonts w:ascii="Arial" w:eastAsia="Arial" w:hAnsi="Arial" w:cs="Arial"/>
          <w:color w:val="000000"/>
          <w:sz w:val="20"/>
        </w:rPr>
        <w:t xml:space="preserve"> gehörende Ukraine, die beim Ende des Kommunismus gleichauf mit </w:t>
      </w:r>
      <w:r>
        <w:rPr>
          <w:rFonts w:ascii="Arial" w:eastAsia="Arial" w:hAnsi="Arial" w:cs="Arial"/>
          <w:color w:val="000000"/>
          <w:sz w:val="20"/>
        </w:rPr>
        <w:lastRenderedPageBreak/>
        <w:t xml:space="preserve">Polen lag, heute mit Platz 120 des TI-Rankings </w:t>
      </w:r>
      <w:r>
        <w:rPr>
          <w:rFonts w:ascii="Arial" w:eastAsia="Arial" w:hAnsi="Arial" w:cs="Arial"/>
          <w:b/>
          <w:i/>
          <w:color w:val="000000"/>
          <w:sz w:val="20"/>
          <w:u w:val="single"/>
        </w:rPr>
        <w:t>europäisches</w:t>
      </w:r>
      <w:r>
        <w:rPr>
          <w:rFonts w:ascii="Arial" w:eastAsia="Arial" w:hAnsi="Arial" w:cs="Arial"/>
          <w:color w:val="000000"/>
          <w:sz w:val="20"/>
        </w:rPr>
        <w:t xml:space="preserve"> Korruptionsschlusslicht ist, liegt Polen auf Platz 36. Ähnlich wie Ungarn könnte Polen deutlich zurückfallen: Unter der nationalpopulistischen Regierung sind alle staatlichen Kontrollinstanzen geschwächt worden, werden lukrative Posten bei polnischen Staatsfirmen verdienten Parteifunktionären zugeschoben. Die letzten Monate sahen etliche spektakuläre Fälle von Korruptionsverdacht auf höchster Ebene, von der Finanzaufsicht bis zur Regierungspartei PiS. Öffentliche Aufarbeitung fehlt vollständig. </w:t>
      </w:r>
    </w:p>
    <w:p w14:paraId="2F61F08F" w14:textId="77777777" w:rsidR="005078F9" w:rsidRDefault="005078F9">
      <w:pPr>
        <w:spacing w:before="200" w:line="260" w:lineRule="atLeast"/>
        <w:jc w:val="both"/>
      </w:pPr>
      <w:r>
        <w:rPr>
          <w:rFonts w:ascii="Arial" w:eastAsia="Arial" w:hAnsi="Arial" w:cs="Arial"/>
          <w:color w:val="000000"/>
          <w:sz w:val="20"/>
        </w:rPr>
        <w:t xml:space="preserve">  Nur das kleine Estland beweist mit Platz 18, dass es besser geht. Positiv wirken umfangreiche Reformen und Transparenz im Verwaltungs- und Regierungsprozess, bei dem die Esten vieles online abrufen und überprüfen können. </w:t>
      </w:r>
    </w:p>
    <w:p w14:paraId="5B56741E" w14:textId="77777777" w:rsidR="005078F9" w:rsidRDefault="005078F9">
      <w:pPr>
        <w:spacing w:before="240" w:line="260" w:lineRule="atLeast"/>
      </w:pPr>
      <w:r>
        <w:rPr>
          <w:rFonts w:ascii="Arial" w:eastAsia="Arial" w:hAnsi="Arial" w:cs="Arial"/>
          <w:b/>
          <w:color w:val="000000"/>
          <w:sz w:val="20"/>
        </w:rPr>
        <w:t xml:space="preserve">Nur Estland beweist mit  Reformen, dass es besser geht </w:t>
      </w:r>
    </w:p>
    <w:p w14:paraId="1EB17865" w14:textId="77777777" w:rsidR="005078F9" w:rsidRDefault="005078F9">
      <w:pPr>
        <w:keepNext/>
        <w:spacing w:before="240" w:line="340" w:lineRule="atLeast"/>
      </w:pPr>
      <w:r>
        <w:rPr>
          <w:rFonts w:ascii="Arial" w:eastAsia="Arial" w:hAnsi="Arial" w:cs="Arial"/>
          <w:b/>
          <w:color w:val="000000"/>
          <w:sz w:val="28"/>
        </w:rPr>
        <w:t>Classification</w:t>
      </w:r>
    </w:p>
    <w:p w14:paraId="196477D6" w14:textId="28A2D077" w:rsidR="005078F9" w:rsidRDefault="005078F9">
      <w:pPr>
        <w:spacing w:line="60" w:lineRule="exact"/>
      </w:pPr>
      <w:r>
        <w:rPr>
          <w:noProof/>
        </w:rPr>
        <mc:AlternateContent>
          <mc:Choice Requires="wps">
            <w:drawing>
              <wp:anchor distT="0" distB="0" distL="114300" distR="114300" simplePos="0" relativeHeight="252478464" behindDoc="0" locked="0" layoutInCell="1" allowOverlap="1" wp14:anchorId="600AD362" wp14:editId="74B6ECAE">
                <wp:simplePos x="0" y="0"/>
                <wp:positionH relativeFrom="column">
                  <wp:posOffset>0</wp:posOffset>
                </wp:positionH>
                <wp:positionV relativeFrom="paragraph">
                  <wp:posOffset>25400</wp:posOffset>
                </wp:positionV>
                <wp:extent cx="6502400" cy="0"/>
                <wp:effectExtent l="15875" t="12700" r="15875" b="15875"/>
                <wp:wrapTopAndBottom/>
                <wp:docPr id="684"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42545" id="Line 860" o:spid="_x0000_s1026" style="position:absolute;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etX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56089C" w14:textId="77777777" w:rsidR="005078F9" w:rsidRDefault="005078F9">
      <w:pPr>
        <w:spacing w:line="120" w:lineRule="exact"/>
      </w:pPr>
    </w:p>
    <w:p w14:paraId="0595278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61A649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D92136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7FF3DB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KORRUPTION (95%); </w:t>
      </w:r>
      <w:r>
        <w:rPr>
          <w:rFonts w:ascii="Arial" w:eastAsia="Arial" w:hAnsi="Arial" w:cs="Arial"/>
          <w:b/>
          <w:i/>
          <w:color w:val="000000"/>
          <w:sz w:val="20"/>
          <w:u w:val="single"/>
        </w:rPr>
        <w:t>EUROPÄISCHE UNION</w:t>
      </w:r>
      <w:r>
        <w:rPr>
          <w:rFonts w:ascii="Arial" w:eastAsia="Arial" w:hAnsi="Arial" w:cs="Arial"/>
          <w:color w:val="000000"/>
          <w:sz w:val="20"/>
        </w:rPr>
        <w:t xml:space="preserve"> (93%); BERUFSVERGEHEN (90%); GERICHTSHÖFE (90%); POLITIK (90%); VERURTEILUNGEN (90%); ÖFFENTLICHE POLITIK (90%); OBERSTES GERICHT (89%); STAATS- UND REGIERUNGSOBERHÄUPTER (89%); RANGLISTEN (88%); ANKLAGEN (78%); GERICHTSPROZESSE (78%); NEGATIVE UNTERNEHMENSNACHRICHTEN (78%); POLITISCHE PARTEIEN (78%); RECHTSSTAATLICHKEIT (78%); RICHTER (78%); KRIMINALERMITTLUNGEN (76%); VERHAFTUNGEN (76%); BANKENREGULIERUNG &amp; FINANZAUFSICHT (72%); FÜHRUNGSKRÄFTE (72%); STANDARDS &amp; MASSEINHEITEN (72%); ÄRZTE (72%); STAATLICHE SUBVENTIONEN &amp; FÖRDERMITTEL (70%)</w:t>
      </w:r>
      <w:r>
        <w:br/>
      </w:r>
      <w:r>
        <w:br/>
      </w:r>
    </w:p>
    <w:p w14:paraId="45F08E72"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TRANSPARENCY INTERNATIONAL (56%)</w:t>
      </w:r>
      <w:r>
        <w:br/>
      </w:r>
      <w:r>
        <w:br/>
      </w:r>
    </w:p>
    <w:p w14:paraId="38957EE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BANKENREGULIERUNG &amp; FINANZAUFSICHT (72%); KRANKENHÄUSER (72%); ÄRZTE (72%)</w:t>
      </w:r>
      <w:r>
        <w:br/>
      </w:r>
      <w:r>
        <w:br/>
      </w:r>
    </w:p>
    <w:p w14:paraId="5A318B4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VIKTOR ORBAN (79%)</w:t>
      </w:r>
      <w:r>
        <w:br/>
      </w:r>
      <w:r>
        <w:br/>
      </w:r>
    </w:p>
    <w:p w14:paraId="39B9013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WARSCHAU, POLEN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POLEN (94%); UNGARN (93%); </w:t>
      </w:r>
      <w:r>
        <w:rPr>
          <w:rFonts w:ascii="Arial" w:eastAsia="Arial" w:hAnsi="Arial" w:cs="Arial"/>
          <w:b/>
          <w:i/>
          <w:color w:val="000000"/>
          <w:sz w:val="20"/>
          <w:u w:val="single"/>
        </w:rPr>
        <w:t>EUROPA</w:t>
      </w:r>
      <w:r>
        <w:rPr>
          <w:rFonts w:ascii="Arial" w:eastAsia="Arial" w:hAnsi="Arial" w:cs="Arial"/>
          <w:color w:val="000000"/>
          <w:sz w:val="20"/>
        </w:rPr>
        <w:t xml:space="preserve"> (92%); RUMÄNIEN (91%); ESTLAND (90%); OSTEUROPA (90%); BULGARIEN (79%); TSCHECHISCHE REPUBLIK (79%); UKRAINE (79%); GRIECHENLAND (58%)</w:t>
      </w:r>
      <w:r>
        <w:br/>
      </w:r>
      <w:r>
        <w:lastRenderedPageBreak/>
        <w:br/>
      </w:r>
    </w:p>
    <w:p w14:paraId="096FFCA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283BBD67" w14:textId="77777777" w:rsidR="005078F9" w:rsidRDefault="005078F9"/>
    <w:p w14:paraId="16DDD723" w14:textId="57EEA85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1168" behindDoc="0" locked="0" layoutInCell="1" allowOverlap="1" wp14:anchorId="1A5C3BAF" wp14:editId="121C04BE">
                <wp:simplePos x="0" y="0"/>
                <wp:positionH relativeFrom="column">
                  <wp:posOffset>0</wp:posOffset>
                </wp:positionH>
                <wp:positionV relativeFrom="paragraph">
                  <wp:posOffset>127000</wp:posOffset>
                </wp:positionV>
                <wp:extent cx="6502400" cy="0"/>
                <wp:effectExtent l="6350" t="14605" r="6350" b="13970"/>
                <wp:wrapNone/>
                <wp:docPr id="683"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2BF79" id="Line 931" o:spid="_x0000_s1026" style="position:absolute;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K3mG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930E77" w14:textId="77777777" w:rsidR="005078F9" w:rsidRDefault="005078F9">
      <w:pPr>
        <w:sectPr w:rsidR="005078F9">
          <w:headerReference w:type="even" r:id="rId2551"/>
          <w:headerReference w:type="default" r:id="rId2552"/>
          <w:footerReference w:type="even" r:id="rId2553"/>
          <w:footerReference w:type="default" r:id="rId2554"/>
          <w:headerReference w:type="first" r:id="rId2555"/>
          <w:footerReference w:type="first" r:id="rId2556"/>
          <w:pgSz w:w="12240" w:h="15840"/>
          <w:pgMar w:top="840" w:right="1000" w:bottom="840" w:left="1000" w:header="400" w:footer="400" w:gutter="0"/>
          <w:cols w:space="720"/>
          <w:titlePg/>
        </w:sectPr>
      </w:pPr>
    </w:p>
    <w:p w14:paraId="3F9EC046" w14:textId="77777777" w:rsidR="005078F9" w:rsidRDefault="005078F9"/>
    <w:p w14:paraId="48431D7D" w14:textId="77777777" w:rsidR="005078F9" w:rsidRDefault="005078F9">
      <w:pPr>
        <w:spacing w:before="240" w:after="200" w:line="340" w:lineRule="atLeast"/>
        <w:jc w:val="center"/>
        <w:outlineLvl w:val="0"/>
        <w:rPr>
          <w:rFonts w:ascii="Arial" w:hAnsi="Arial" w:cs="Arial"/>
          <w:b/>
          <w:bCs/>
          <w:kern w:val="32"/>
          <w:sz w:val="32"/>
          <w:szCs w:val="32"/>
        </w:rPr>
      </w:pPr>
      <w:hyperlink r:id="rId2557" w:history="1">
        <w:r>
          <w:rPr>
            <w:rFonts w:ascii="Arial" w:eastAsia="Arial" w:hAnsi="Arial" w:cs="Arial"/>
            <w:b/>
            <w:bCs/>
            <w:i/>
            <w:color w:val="0077CC"/>
            <w:kern w:val="32"/>
            <w:sz w:val="28"/>
            <w:szCs w:val="32"/>
            <w:u w:val="single"/>
            <w:shd w:val="clear" w:color="auto" w:fill="FFFFFF"/>
          </w:rPr>
          <w:t>Warten auf den neuen Chef; EZB-Ratsmitglied wünscht sich mehr Flexibilität bei der Geldpolitik</w:t>
        </w:r>
      </w:hyperlink>
    </w:p>
    <w:p w14:paraId="51CF190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0FF17FA" w14:textId="77777777" w:rsidR="005078F9" w:rsidRDefault="005078F9">
      <w:pPr>
        <w:spacing w:before="120" w:line="260" w:lineRule="atLeast"/>
        <w:jc w:val="center"/>
      </w:pPr>
      <w:r>
        <w:rPr>
          <w:rFonts w:ascii="Arial" w:eastAsia="Arial" w:hAnsi="Arial" w:cs="Arial"/>
          <w:color w:val="000000"/>
          <w:sz w:val="20"/>
        </w:rPr>
        <w:t>Montag 17. Juni 2019</w:t>
      </w:r>
    </w:p>
    <w:p w14:paraId="254798C8" w14:textId="77777777" w:rsidR="005078F9" w:rsidRDefault="005078F9">
      <w:pPr>
        <w:spacing w:line="240" w:lineRule="atLeast"/>
        <w:jc w:val="both"/>
      </w:pPr>
    </w:p>
    <w:p w14:paraId="46BCE4A8"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79CDD1E" w14:textId="07AD47DB" w:rsidR="005078F9" w:rsidRDefault="005078F9">
      <w:pPr>
        <w:spacing w:before="120" w:line="220" w:lineRule="atLeast"/>
      </w:pPr>
      <w:r>
        <w:br/>
      </w:r>
      <w:r>
        <w:rPr>
          <w:noProof/>
        </w:rPr>
        <w:drawing>
          <wp:inline distT="0" distB="0" distL="0" distR="0" wp14:anchorId="5D8D0D3D" wp14:editId="68CFD1B7">
            <wp:extent cx="2857500" cy="374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7DBAAC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Bayern; Deutschland; S. 18</w:t>
      </w:r>
    </w:p>
    <w:p w14:paraId="013471B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417 words</w:t>
      </w:r>
    </w:p>
    <w:p w14:paraId="53FA200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SZ/REUTERS</w:t>
      </w:r>
    </w:p>
    <w:p w14:paraId="3DABF4D4" w14:textId="77777777" w:rsidR="005078F9" w:rsidRDefault="005078F9">
      <w:pPr>
        <w:keepNext/>
        <w:spacing w:before="240" w:line="340" w:lineRule="atLeast"/>
      </w:pPr>
      <w:r>
        <w:rPr>
          <w:rFonts w:ascii="Arial" w:eastAsia="Arial" w:hAnsi="Arial" w:cs="Arial"/>
          <w:b/>
          <w:color w:val="000000"/>
          <w:sz w:val="28"/>
        </w:rPr>
        <w:t>Body</w:t>
      </w:r>
    </w:p>
    <w:p w14:paraId="08DC3C1D" w14:textId="0D83E2E7" w:rsidR="005078F9" w:rsidRDefault="005078F9">
      <w:pPr>
        <w:spacing w:line="60" w:lineRule="exact"/>
      </w:pPr>
      <w:r>
        <w:rPr>
          <w:noProof/>
        </w:rPr>
        <mc:AlternateContent>
          <mc:Choice Requires="wps">
            <w:drawing>
              <wp:anchor distT="0" distB="0" distL="114300" distR="114300" simplePos="0" relativeHeight="252406784" behindDoc="0" locked="0" layoutInCell="1" allowOverlap="1" wp14:anchorId="5F6A5D52" wp14:editId="2729E6B1">
                <wp:simplePos x="0" y="0"/>
                <wp:positionH relativeFrom="column">
                  <wp:posOffset>0</wp:posOffset>
                </wp:positionH>
                <wp:positionV relativeFrom="paragraph">
                  <wp:posOffset>25400</wp:posOffset>
                </wp:positionV>
                <wp:extent cx="6502400" cy="0"/>
                <wp:effectExtent l="15875" t="12700" r="15875" b="15875"/>
                <wp:wrapTopAndBottom/>
                <wp:docPr id="682" name="Lin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983C2" id="Line 790" o:spid="_x0000_s1026" style="position:absolute;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tnTz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3FAE8E0" w14:textId="77777777" w:rsidR="005078F9" w:rsidRDefault="005078F9"/>
    <w:p w14:paraId="4BC47FAA" w14:textId="77777777" w:rsidR="005078F9" w:rsidRDefault="005078F9">
      <w:pPr>
        <w:spacing w:before="200" w:line="260" w:lineRule="atLeast"/>
        <w:jc w:val="both"/>
      </w:pPr>
      <w:r>
        <w:rPr>
          <w:rFonts w:ascii="Arial" w:eastAsia="Arial" w:hAnsi="Arial" w:cs="Arial"/>
          <w:b/>
          <w:color w:val="000000"/>
          <w:sz w:val="20"/>
        </w:rPr>
        <w:t>Frankfurt/Berlin</w:t>
      </w:r>
      <w:r>
        <w:rPr>
          <w:rFonts w:ascii="Arial" w:eastAsia="Arial" w:hAnsi="Arial" w:cs="Arial"/>
          <w:color w:val="000000"/>
          <w:sz w:val="20"/>
        </w:rPr>
        <w:t xml:space="preserve"> - EZB-Ratsmitglied Ewald Nowotny spricht sich für ein flexibleres Inflationsziel bei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aus. ,,Ich glaube, dass es vernünftig wäre, etwas mehr Flexibilität zu haben, wie es etwa die israelische oder die tschechische Notenbank gemacht haben', sagte der österreichische Notenbankchef dem </w:t>
      </w:r>
      <w:r>
        <w:rPr>
          <w:rFonts w:ascii="Arial" w:eastAsia="Arial" w:hAnsi="Arial" w:cs="Arial"/>
          <w:i/>
          <w:color w:val="000000"/>
          <w:sz w:val="20"/>
        </w:rPr>
        <w:t>Handelsblatt</w:t>
      </w:r>
      <w:r>
        <w:rPr>
          <w:rFonts w:ascii="Arial" w:eastAsia="Arial" w:hAnsi="Arial" w:cs="Arial"/>
          <w:color w:val="000000"/>
          <w:sz w:val="20"/>
        </w:rPr>
        <w:t>. Er sei dafür, das Zwei-Prozent-Ziel zu erhalten, ,,aber mit einem Korridor von 0,5 oder einem Prozent auf oder ab'. Die US-Notenbank (Fed) überprüfe derzeit ihre geldpolitische Strategie. ,,Die Fed hat das eingeleitet, und die EZB ist auch dabei, so etwas vorzubereiten', sagte Nowotny. Angesichts des Führungswechsels bei der EZB in diesem Jahr sei es eine natürliche Sache, dass es zu strategischen Überlegungen kommen müsse. Die Amtszeit von EZB-Präsident Mario Draghi läuft Ende Oktober aus.</w:t>
      </w:r>
    </w:p>
    <w:p w14:paraId="4C626FA1" w14:textId="77777777" w:rsidR="005078F9" w:rsidRDefault="005078F9">
      <w:pPr>
        <w:spacing w:before="200" w:line="260" w:lineRule="atLeast"/>
        <w:jc w:val="both"/>
      </w:pPr>
      <w:r>
        <w:rPr>
          <w:rFonts w:ascii="Arial" w:eastAsia="Arial" w:hAnsi="Arial" w:cs="Arial"/>
          <w:color w:val="000000"/>
          <w:sz w:val="20"/>
        </w:rPr>
        <w:t xml:space="preserve">  Angesichts der Konjunkturabkühlung in der </w:t>
      </w:r>
      <w:r>
        <w:rPr>
          <w:rFonts w:ascii="Arial" w:eastAsia="Arial" w:hAnsi="Arial" w:cs="Arial"/>
          <w:b/>
          <w:i/>
          <w:color w:val="000000"/>
          <w:sz w:val="20"/>
          <w:u w:val="single"/>
        </w:rPr>
        <w:t>Euro</w:t>
      </w:r>
      <w:r>
        <w:rPr>
          <w:rFonts w:ascii="Arial" w:eastAsia="Arial" w:hAnsi="Arial" w:cs="Arial"/>
          <w:color w:val="000000"/>
          <w:sz w:val="20"/>
        </w:rPr>
        <w:t>-Zone und der weit unter dem EZB-Ziel von knapp zwei Prozent liegenden Teuerung hatte die Zentralbank vor Kurzem die Zinswende weiter aufgeschoben und sich im Gegenteil die Tür für eine Zinssenkung sowie andere Optionen offengehalten. Da der Schlüsselsatz zur Versorgung der Banken mit Geld schon seit März 2016 auf dem Rekordtief von 0,0 Prozent liegt, befürchten einige Experten, dass die EZB nicht mehr viel zinspolitischen Spielraum hat, die Konjunktur zusätzlich anzukurbeln. Nach den gerade aktualisierten Prognosen der EZB-Ökonomen wird das Inflationsziel in den kommenden Jahren erneut verfehlt. In diesem Jahr soll die Teuerungsrate bei 1,3 Prozent liegen, 2020 bei 1,4 und 2021 bei 1,6 Prozent liegen. Die EZB will ihren Leitzins noch bis mindestens in das nächste Jahr hinein bei null Prozent halten, um mit billigem Geld Investitionen und Konsum anzuschieben.</w:t>
      </w:r>
    </w:p>
    <w:p w14:paraId="77614947" w14:textId="77777777" w:rsidR="005078F9" w:rsidRDefault="005078F9">
      <w:pPr>
        <w:spacing w:before="200" w:line="260" w:lineRule="atLeast"/>
        <w:jc w:val="both"/>
      </w:pPr>
      <w:r>
        <w:rPr>
          <w:rFonts w:ascii="Arial" w:eastAsia="Arial" w:hAnsi="Arial" w:cs="Arial"/>
          <w:color w:val="000000"/>
          <w:sz w:val="20"/>
        </w:rPr>
        <w:t xml:space="preserve">  EZB-Vizepräsident Luis de Guindos sieht derzeit aber keine Notwendigkeit, die Konjunktur zu unterstützen. Erst wenn die längerfristigen Inflationserwartungen nicht mehr mit den Zielen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im Einklang stünden, müsse man über mehr Impulse nachdenken, sagte de Guindos der italienischen Zeitung </w:t>
      </w:r>
      <w:r>
        <w:rPr>
          <w:rFonts w:ascii="Arial" w:eastAsia="Arial" w:hAnsi="Arial" w:cs="Arial"/>
          <w:i/>
          <w:color w:val="000000"/>
          <w:sz w:val="20"/>
        </w:rPr>
        <w:t>Corriere della Sera</w:t>
      </w:r>
      <w:r>
        <w:rPr>
          <w:rFonts w:ascii="Arial" w:eastAsia="Arial" w:hAnsi="Arial" w:cs="Arial"/>
          <w:color w:val="000000"/>
          <w:sz w:val="20"/>
        </w:rPr>
        <w:t>. ,,Das ist noch nicht geschehen, trotz der Tatsache, dass die marktbasierten Inflationserwartungen gesunken sind.' Sollte es zu einer weiteren Verschlechterung der wirtschaftlichen Lage kommen, werde die EZB reagieren, sagte De Guindos. Er betonte aber, dass die Geldpolitik weitgehend machtlos gegen die Auswirkungen der globalen Handelsstreitigkeiten sei.</w:t>
      </w:r>
    </w:p>
    <w:p w14:paraId="6A45282B" w14:textId="77777777" w:rsidR="005078F9" w:rsidRDefault="005078F9">
      <w:pPr>
        <w:keepNext/>
        <w:spacing w:before="240" w:line="340" w:lineRule="atLeast"/>
      </w:pPr>
      <w:r>
        <w:rPr>
          <w:rFonts w:ascii="Arial" w:eastAsia="Arial" w:hAnsi="Arial" w:cs="Arial"/>
          <w:b/>
          <w:color w:val="000000"/>
          <w:sz w:val="28"/>
        </w:rPr>
        <w:t>Classification</w:t>
      </w:r>
    </w:p>
    <w:p w14:paraId="7A22F1BA" w14:textId="4EBE14BE" w:rsidR="005078F9" w:rsidRDefault="005078F9">
      <w:pPr>
        <w:spacing w:line="60" w:lineRule="exact"/>
      </w:pPr>
      <w:r>
        <w:rPr>
          <w:noProof/>
        </w:rPr>
        <mc:AlternateContent>
          <mc:Choice Requires="wps">
            <w:drawing>
              <wp:anchor distT="0" distB="0" distL="114300" distR="114300" simplePos="0" relativeHeight="252479488" behindDoc="0" locked="0" layoutInCell="1" allowOverlap="1" wp14:anchorId="0E8B0E33" wp14:editId="251C6E3E">
                <wp:simplePos x="0" y="0"/>
                <wp:positionH relativeFrom="column">
                  <wp:posOffset>0</wp:posOffset>
                </wp:positionH>
                <wp:positionV relativeFrom="paragraph">
                  <wp:posOffset>25400</wp:posOffset>
                </wp:positionV>
                <wp:extent cx="6502400" cy="0"/>
                <wp:effectExtent l="15875" t="13335" r="15875" b="15240"/>
                <wp:wrapTopAndBottom/>
                <wp:docPr id="681"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8F73D" id="Line 861" o:spid="_x0000_s1026" style="position:absolute;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VtMPz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9A0734B" w14:textId="77777777" w:rsidR="005078F9" w:rsidRDefault="005078F9">
      <w:pPr>
        <w:spacing w:line="120" w:lineRule="exact"/>
      </w:pPr>
    </w:p>
    <w:p w14:paraId="0B73CE81"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74C5DE9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5F820E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B1297E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ZENTRALBANKEN (92%); GELDPOLITIK (91%); </w:t>
      </w:r>
      <w:r>
        <w:rPr>
          <w:rFonts w:ascii="Arial" w:eastAsia="Arial" w:hAnsi="Arial" w:cs="Arial"/>
          <w:b/>
          <w:i/>
          <w:color w:val="000000"/>
          <w:sz w:val="20"/>
          <w:u w:val="single"/>
        </w:rPr>
        <w:t>EUROPÄISCHE UNION</w:t>
      </w:r>
      <w:r>
        <w:rPr>
          <w:rFonts w:ascii="Arial" w:eastAsia="Arial" w:hAnsi="Arial" w:cs="Arial"/>
          <w:color w:val="000000"/>
          <w:sz w:val="20"/>
        </w:rPr>
        <w:t xml:space="preserve"> (90%); INFLATION (90%); WIRTSCHAFTSPOLITIK (90%); ZINSSÄTZE (90%); ÖFFENTLICHE POLITIK (90%); KONJUNKTURNACHRICHTEN (89%); WIRTSCHAFTSLAGE (89%); </w:t>
      </w:r>
      <w:r>
        <w:rPr>
          <w:rFonts w:ascii="Arial" w:eastAsia="Arial" w:hAnsi="Arial" w:cs="Arial"/>
          <w:b/>
          <w:i/>
          <w:color w:val="000000"/>
          <w:sz w:val="20"/>
          <w:u w:val="single"/>
        </w:rPr>
        <w:t>EUROZONE</w:t>
      </w:r>
      <w:r>
        <w:rPr>
          <w:rFonts w:ascii="Arial" w:eastAsia="Arial" w:hAnsi="Arial" w:cs="Arial"/>
          <w:color w:val="000000"/>
          <w:sz w:val="20"/>
        </w:rPr>
        <w:t xml:space="preserve"> (78%); LEITZINSSÄTZE (78%); WIRTSCHAFT &amp; WIRTSCHAFTSINDIKATOREN (78%); WÄHRUNGSUNIONEN (78%); WIRTSCHAFTSWISSENSCHAFTEN (73%); FÜHRUNGSKRÄFTE (72%); HANDELSKONFLIKTE (50%)</w:t>
      </w:r>
      <w:r>
        <w:br/>
      </w:r>
      <w:r>
        <w:br/>
      </w:r>
    </w:p>
    <w:p w14:paraId="135B5BC8"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xml:space="preserve">  </w:t>
      </w:r>
      <w:r>
        <w:rPr>
          <w:rFonts w:ascii="Arial" w:eastAsia="Arial" w:hAnsi="Arial" w:cs="Arial"/>
          <w:b/>
          <w:i/>
          <w:color w:val="000000"/>
          <w:sz w:val="20"/>
          <w:u w:val="single"/>
        </w:rPr>
        <w:t>EUROPEAN</w:t>
      </w:r>
      <w:r>
        <w:rPr>
          <w:rFonts w:ascii="Arial" w:eastAsia="Arial" w:hAnsi="Arial" w:cs="Arial"/>
          <w:color w:val="000000"/>
          <w:sz w:val="20"/>
        </w:rPr>
        <w:t xml:space="preserve"> CENTRAL BANK (95%)</w:t>
      </w:r>
      <w:r>
        <w:br/>
      </w:r>
      <w:r>
        <w:br/>
      </w:r>
    </w:p>
    <w:p w14:paraId="32DCC4B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(92%); GELDPOLITIK (91%); ZINSSÄTZE (90%); </w:t>
      </w:r>
      <w:r>
        <w:rPr>
          <w:rFonts w:ascii="Arial" w:eastAsia="Arial" w:hAnsi="Arial" w:cs="Arial"/>
          <w:b/>
          <w:i/>
          <w:color w:val="000000"/>
          <w:sz w:val="20"/>
          <w:u w:val="single"/>
        </w:rPr>
        <w:t>EUROZONE</w:t>
      </w:r>
      <w:r>
        <w:rPr>
          <w:rFonts w:ascii="Arial" w:eastAsia="Arial" w:hAnsi="Arial" w:cs="Arial"/>
          <w:color w:val="000000"/>
          <w:sz w:val="20"/>
        </w:rPr>
        <w:t xml:space="preserve"> (78%); LEITZINSSÄTZE (78%); WÄHRUNGSUNIONEN (78%)</w:t>
      </w:r>
      <w:r>
        <w:br/>
      </w:r>
      <w:r>
        <w:br/>
      </w:r>
    </w:p>
    <w:p w14:paraId="5A73C87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(79%)</w:t>
      </w:r>
      <w:r>
        <w:br/>
      </w:r>
      <w:r>
        <w:br/>
      </w:r>
    </w:p>
    <w:p w14:paraId="26DE869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(78%);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w:t>
      </w:r>
      <w:r>
        <w:rPr>
          <w:rFonts w:ascii="Arial" w:eastAsia="Arial" w:hAnsi="Arial" w:cs="Arial"/>
          <w:b/>
          <w:i/>
          <w:color w:val="000000"/>
          <w:sz w:val="20"/>
          <w:u w:val="single"/>
        </w:rPr>
        <w:t>EUROPA</w:t>
      </w:r>
      <w:r>
        <w:rPr>
          <w:rFonts w:ascii="Arial" w:eastAsia="Arial" w:hAnsi="Arial" w:cs="Arial"/>
          <w:color w:val="000000"/>
          <w:sz w:val="20"/>
        </w:rPr>
        <w:t xml:space="preserve"> (90%); TSCHECHISCHE REPUBLIK (79%); ITALIEN (78%); ÖSTERREICH (78%); ISRAEL (58%)</w:t>
      </w:r>
      <w:r>
        <w:br/>
      </w:r>
      <w:r>
        <w:br/>
      </w:r>
    </w:p>
    <w:p w14:paraId="41DD8D3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6B7F72AF" w14:textId="77777777" w:rsidR="005078F9" w:rsidRDefault="005078F9"/>
    <w:p w14:paraId="135F9F82" w14:textId="7ECDD92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2192" behindDoc="0" locked="0" layoutInCell="1" allowOverlap="1" wp14:anchorId="07AC743A" wp14:editId="507049D9">
                <wp:simplePos x="0" y="0"/>
                <wp:positionH relativeFrom="column">
                  <wp:posOffset>0</wp:posOffset>
                </wp:positionH>
                <wp:positionV relativeFrom="paragraph">
                  <wp:posOffset>127000</wp:posOffset>
                </wp:positionV>
                <wp:extent cx="6502400" cy="0"/>
                <wp:effectExtent l="6350" t="10795" r="6350" b="8255"/>
                <wp:wrapNone/>
                <wp:docPr id="680"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D6694" id="Line 932" o:spid="_x0000_s1026" style="position:absolute;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cSErZ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677027C" w14:textId="77777777" w:rsidR="005078F9" w:rsidRDefault="005078F9">
      <w:pPr>
        <w:sectPr w:rsidR="005078F9">
          <w:headerReference w:type="even" r:id="rId2558"/>
          <w:headerReference w:type="default" r:id="rId2559"/>
          <w:footerReference w:type="even" r:id="rId2560"/>
          <w:footerReference w:type="default" r:id="rId2561"/>
          <w:headerReference w:type="first" r:id="rId2562"/>
          <w:footerReference w:type="first" r:id="rId2563"/>
          <w:pgSz w:w="12240" w:h="15840"/>
          <w:pgMar w:top="840" w:right="1000" w:bottom="840" w:left="1000" w:header="400" w:footer="400" w:gutter="0"/>
          <w:cols w:space="720"/>
          <w:titlePg/>
        </w:sectPr>
      </w:pPr>
    </w:p>
    <w:p w14:paraId="2EA73B18" w14:textId="77777777" w:rsidR="005078F9" w:rsidRDefault="005078F9"/>
    <w:p w14:paraId="6092DEB5" w14:textId="77777777" w:rsidR="005078F9" w:rsidRDefault="005078F9">
      <w:pPr>
        <w:spacing w:before="240" w:after="200" w:line="340" w:lineRule="atLeast"/>
        <w:jc w:val="center"/>
        <w:outlineLvl w:val="0"/>
        <w:rPr>
          <w:rFonts w:ascii="Arial" w:hAnsi="Arial" w:cs="Arial"/>
          <w:b/>
          <w:bCs/>
          <w:kern w:val="32"/>
          <w:sz w:val="32"/>
          <w:szCs w:val="32"/>
        </w:rPr>
      </w:pPr>
      <w:hyperlink r:id="rId2564" w:history="1">
        <w:r>
          <w:rPr>
            <w:rFonts w:ascii="Arial" w:eastAsia="Arial" w:hAnsi="Arial" w:cs="Arial"/>
            <w:b/>
            <w:bCs/>
            <w:i/>
            <w:color w:val="0077CC"/>
            <w:kern w:val="32"/>
            <w:sz w:val="28"/>
            <w:szCs w:val="32"/>
            <w:u w:val="single"/>
            <w:shd w:val="clear" w:color="auto" w:fill="FFFFFF"/>
          </w:rPr>
          <w:t>Warten auf den neuen Chef; EZB-Ratsmitglied wünscht sich mehr Flexibilität bei der Geldpolitik</w:t>
        </w:r>
      </w:hyperlink>
    </w:p>
    <w:p w14:paraId="7D76C18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FEB814E" w14:textId="77777777" w:rsidR="005078F9" w:rsidRDefault="005078F9">
      <w:pPr>
        <w:spacing w:before="120" w:line="260" w:lineRule="atLeast"/>
        <w:jc w:val="center"/>
      </w:pPr>
      <w:r>
        <w:rPr>
          <w:rFonts w:ascii="Arial" w:eastAsia="Arial" w:hAnsi="Arial" w:cs="Arial"/>
          <w:color w:val="000000"/>
          <w:sz w:val="20"/>
        </w:rPr>
        <w:t>Montag 17. Juni 2019</w:t>
      </w:r>
    </w:p>
    <w:p w14:paraId="18CC73C4" w14:textId="77777777" w:rsidR="005078F9" w:rsidRDefault="005078F9">
      <w:pPr>
        <w:spacing w:line="240" w:lineRule="atLeast"/>
        <w:jc w:val="both"/>
      </w:pPr>
    </w:p>
    <w:p w14:paraId="7681E54A"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704645D6" w14:textId="5AC5B620" w:rsidR="005078F9" w:rsidRDefault="005078F9">
      <w:pPr>
        <w:spacing w:before="120" w:line="220" w:lineRule="atLeast"/>
      </w:pPr>
      <w:r>
        <w:br/>
      </w:r>
      <w:r>
        <w:rPr>
          <w:noProof/>
        </w:rPr>
        <w:drawing>
          <wp:inline distT="0" distB="0" distL="0" distR="0" wp14:anchorId="0741D640" wp14:editId="045C0F5B">
            <wp:extent cx="2857500" cy="3746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2F2099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S. 18</w:t>
      </w:r>
    </w:p>
    <w:p w14:paraId="2A67DB6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240 words</w:t>
      </w:r>
    </w:p>
    <w:p w14:paraId="6D57B7B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SZ/REUTERS</w:t>
      </w:r>
    </w:p>
    <w:p w14:paraId="592F7FAE" w14:textId="77777777" w:rsidR="005078F9" w:rsidRDefault="005078F9">
      <w:pPr>
        <w:keepNext/>
        <w:spacing w:before="240" w:line="340" w:lineRule="atLeast"/>
      </w:pPr>
      <w:r>
        <w:rPr>
          <w:rFonts w:ascii="Arial" w:eastAsia="Arial" w:hAnsi="Arial" w:cs="Arial"/>
          <w:b/>
          <w:color w:val="000000"/>
          <w:sz w:val="28"/>
        </w:rPr>
        <w:t>Body</w:t>
      </w:r>
    </w:p>
    <w:p w14:paraId="0E4229D4" w14:textId="21775573" w:rsidR="005078F9" w:rsidRDefault="005078F9">
      <w:pPr>
        <w:spacing w:line="60" w:lineRule="exact"/>
      </w:pPr>
      <w:r>
        <w:rPr>
          <w:noProof/>
        </w:rPr>
        <mc:AlternateContent>
          <mc:Choice Requires="wps">
            <w:drawing>
              <wp:anchor distT="0" distB="0" distL="114300" distR="114300" simplePos="0" relativeHeight="252407808" behindDoc="0" locked="0" layoutInCell="1" allowOverlap="1" wp14:anchorId="7DF3834C" wp14:editId="10AEEAEE">
                <wp:simplePos x="0" y="0"/>
                <wp:positionH relativeFrom="column">
                  <wp:posOffset>0</wp:posOffset>
                </wp:positionH>
                <wp:positionV relativeFrom="paragraph">
                  <wp:posOffset>25400</wp:posOffset>
                </wp:positionV>
                <wp:extent cx="6502400" cy="0"/>
                <wp:effectExtent l="15875" t="12700" r="15875" b="15875"/>
                <wp:wrapTopAndBottom/>
                <wp:docPr id="679"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7C70C" id="Line 791" o:spid="_x0000_s1026" style="position:absolute;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QTrr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B4B67E9" w14:textId="77777777" w:rsidR="005078F9" w:rsidRDefault="005078F9"/>
    <w:p w14:paraId="36DE0A78" w14:textId="77777777" w:rsidR="005078F9" w:rsidRDefault="005078F9">
      <w:pPr>
        <w:spacing w:before="200" w:line="260" w:lineRule="atLeast"/>
        <w:jc w:val="both"/>
      </w:pPr>
      <w:r>
        <w:rPr>
          <w:rFonts w:ascii="Arial" w:eastAsia="Arial" w:hAnsi="Arial" w:cs="Arial"/>
          <w:b/>
          <w:color w:val="000000"/>
          <w:sz w:val="20"/>
        </w:rPr>
        <w:t>Frankfurt/Berlin</w:t>
      </w:r>
      <w:r>
        <w:rPr>
          <w:rFonts w:ascii="Arial" w:eastAsia="Arial" w:hAnsi="Arial" w:cs="Arial"/>
          <w:color w:val="000000"/>
          <w:sz w:val="20"/>
        </w:rPr>
        <w:t xml:space="preserve"> - EZB-Ratsmitglied Ewald Nowotny spricht sich für ein flexibleres Inflationsziel bei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aus. ,,Ich glaube, dass es vernünftig wäre, etwas mehr Flexibilität zu haben, wie es etwa die israelische oder die tschechische Notenbank gemacht haben', sagte der österreichische Notenbankchef dem </w:t>
      </w:r>
      <w:r>
        <w:rPr>
          <w:rFonts w:ascii="Arial" w:eastAsia="Arial" w:hAnsi="Arial" w:cs="Arial"/>
          <w:i/>
          <w:color w:val="000000"/>
          <w:sz w:val="20"/>
        </w:rPr>
        <w:t>Handelsblatt</w:t>
      </w:r>
      <w:r>
        <w:rPr>
          <w:rFonts w:ascii="Arial" w:eastAsia="Arial" w:hAnsi="Arial" w:cs="Arial"/>
          <w:color w:val="000000"/>
          <w:sz w:val="20"/>
        </w:rPr>
        <w:t>. Er sei dafür, das Zwei-Prozent-Ziel zu erhalten, ,,aber mit einem Korridor von 0,5 oder einem Prozent auf oder ab'. Die US-Notenbank (Fed) überprüfe derzeit ihre geldpolitische Strategie. ,,Die Fed hat das eingeleitet, und die EZB ist auch dabei, so etwas vorzubereiten', sagte Nowotny. Angesichts des Führungswechsels bei der EZB in diesem Jahr sei es eine natürliche Sache, dass es zu strategischen Überlegungen kommen müsse. Die Amtszeit von EZB-Präsident Mario Draghi läuft Ende Oktober aus.</w:t>
      </w:r>
    </w:p>
    <w:p w14:paraId="7F44799A" w14:textId="77777777" w:rsidR="005078F9" w:rsidRDefault="005078F9">
      <w:pPr>
        <w:spacing w:before="200" w:line="260" w:lineRule="atLeast"/>
        <w:jc w:val="both"/>
      </w:pPr>
      <w:r>
        <w:rPr>
          <w:rFonts w:ascii="Arial" w:eastAsia="Arial" w:hAnsi="Arial" w:cs="Arial"/>
          <w:color w:val="000000"/>
          <w:sz w:val="20"/>
        </w:rPr>
        <w:t xml:space="preserve">  Angesichts der Konjunkturabkühlung in der </w:t>
      </w:r>
      <w:r>
        <w:rPr>
          <w:rFonts w:ascii="Arial" w:eastAsia="Arial" w:hAnsi="Arial" w:cs="Arial"/>
          <w:b/>
          <w:i/>
          <w:color w:val="000000"/>
          <w:sz w:val="20"/>
          <w:u w:val="single"/>
        </w:rPr>
        <w:t>Euro</w:t>
      </w:r>
      <w:r>
        <w:rPr>
          <w:rFonts w:ascii="Arial" w:eastAsia="Arial" w:hAnsi="Arial" w:cs="Arial"/>
          <w:color w:val="000000"/>
          <w:sz w:val="20"/>
        </w:rPr>
        <w:t>-Zone und der weit unter dem EZB-Ziel von knapp zwei Prozent liegenden Teuerung hatte die Zentralbank vor Kurzem die Zinswende weiter aufgeschoben. Da der Schlüsselsatz zur Versorgung der Banken mit Geld schon seit März 2016 auf dem Rekordtief von 0,0 Prozent liegt, befürchten Experten, dass die EZB nicht mehr viel Spielraum hat, die Konjunktur zusätzlich anzukurbeln. Die EZB will ihren Leitzins noch bis mindestens in das nächste Jahr hinein bei null Prozent halten, um mit billigem Geld Investitionen und Konsum anzuschieben.</w:t>
      </w:r>
    </w:p>
    <w:p w14:paraId="00FA0B40" w14:textId="77777777" w:rsidR="005078F9" w:rsidRDefault="005078F9">
      <w:pPr>
        <w:keepNext/>
        <w:spacing w:before="240" w:line="340" w:lineRule="atLeast"/>
      </w:pPr>
      <w:r>
        <w:rPr>
          <w:rFonts w:ascii="Arial" w:eastAsia="Arial" w:hAnsi="Arial" w:cs="Arial"/>
          <w:b/>
          <w:color w:val="000000"/>
          <w:sz w:val="28"/>
        </w:rPr>
        <w:t>Classification</w:t>
      </w:r>
    </w:p>
    <w:p w14:paraId="138E44EF" w14:textId="4E0B0BBC" w:rsidR="005078F9" w:rsidRDefault="005078F9">
      <w:pPr>
        <w:spacing w:line="60" w:lineRule="exact"/>
      </w:pPr>
      <w:r>
        <w:rPr>
          <w:noProof/>
        </w:rPr>
        <mc:AlternateContent>
          <mc:Choice Requires="wps">
            <w:drawing>
              <wp:anchor distT="0" distB="0" distL="114300" distR="114300" simplePos="0" relativeHeight="252480512" behindDoc="0" locked="0" layoutInCell="1" allowOverlap="1" wp14:anchorId="0200FD97" wp14:editId="6F1D31C3">
                <wp:simplePos x="0" y="0"/>
                <wp:positionH relativeFrom="column">
                  <wp:posOffset>0</wp:posOffset>
                </wp:positionH>
                <wp:positionV relativeFrom="paragraph">
                  <wp:posOffset>25400</wp:posOffset>
                </wp:positionV>
                <wp:extent cx="6502400" cy="0"/>
                <wp:effectExtent l="15875" t="16510" r="15875" b="21590"/>
                <wp:wrapTopAndBottom/>
                <wp:docPr id="678"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ABE87" id="Line 862" o:spid="_x0000_s1026" style="position:absolute;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WuywEAAHkDAAAOAAAAZHJzL2Uyb0RvYy54bWysU12P0zAQfEfiP1h+p0krrhx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Gz5/ANF5cBSSBvt&#10;FLufz7I7o48NNa3cNuT5xNE9+Q2Kn5E5XA3gelVUPp88AacZUf0GyYfo6Y7d+BUl9cA+YbHq2AWb&#10;KckEdiyJnG6JqGNigj7O7+rZ+5qCE9daBc0V6ENMXxRaljctN6S6EMNhE1MWAs21Jd/j8FEbUwI3&#10;jo0tn92dqa2n8aPrCzii0TI3ZkgM/W5lAjtAfj71x/X6U5mQKq/bAu6dLMSDAvn5sk+gzXlPQoy7&#10;GJO9OLu6Q3nahqthlG9RfHmL+QG9Phf0y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AZha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3F73E85" w14:textId="77777777" w:rsidR="005078F9" w:rsidRDefault="005078F9">
      <w:pPr>
        <w:spacing w:line="120" w:lineRule="exact"/>
      </w:pPr>
    </w:p>
    <w:p w14:paraId="4F26546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C812B7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26C6C1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47B6042"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ZENTRALBANKEN (92%); GELDPOLITIK (91%); </w:t>
      </w:r>
      <w:r>
        <w:rPr>
          <w:rFonts w:ascii="Arial" w:eastAsia="Arial" w:hAnsi="Arial" w:cs="Arial"/>
          <w:b/>
          <w:i/>
          <w:color w:val="000000"/>
          <w:sz w:val="20"/>
          <w:u w:val="single"/>
        </w:rPr>
        <w:t>EUROPÄISCHE UNION</w:t>
      </w:r>
      <w:r>
        <w:rPr>
          <w:rFonts w:ascii="Arial" w:eastAsia="Arial" w:hAnsi="Arial" w:cs="Arial"/>
          <w:color w:val="000000"/>
          <w:sz w:val="20"/>
        </w:rPr>
        <w:t xml:space="preserve"> (90%); INFLATION (90%); WIRTSCHAFTSPOLITIK (90%); ÖFFENTLICHE POLITIK (90%); </w:t>
      </w:r>
      <w:r>
        <w:rPr>
          <w:rFonts w:ascii="Arial" w:eastAsia="Arial" w:hAnsi="Arial" w:cs="Arial"/>
          <w:b/>
          <w:i/>
          <w:color w:val="000000"/>
          <w:sz w:val="20"/>
          <w:u w:val="single"/>
        </w:rPr>
        <w:t>EUROZONE</w:t>
      </w:r>
      <w:r>
        <w:rPr>
          <w:rFonts w:ascii="Arial" w:eastAsia="Arial" w:hAnsi="Arial" w:cs="Arial"/>
          <w:color w:val="000000"/>
          <w:sz w:val="20"/>
        </w:rPr>
        <w:t xml:space="preserve"> (78%); KONJUNKTURNACHRICHTEN (78%); LEITZINSSÄTZE (78%); WIRTSCHAFT &amp; WIRTSCHAFTSINDIKATOREN (78%); WIRTSCHAFTSLAGE (78%); WÄHRUNGSUNIONEN (78%); FÜHRUNGSKRÄFTE (72%)</w:t>
      </w:r>
      <w:r>
        <w:br/>
      </w:r>
      <w:r>
        <w:br/>
      </w:r>
    </w:p>
    <w:p w14:paraId="2C289CC5"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xml:space="preserve">  </w:t>
      </w:r>
      <w:r>
        <w:rPr>
          <w:rFonts w:ascii="Arial" w:eastAsia="Arial" w:hAnsi="Arial" w:cs="Arial"/>
          <w:b/>
          <w:i/>
          <w:color w:val="000000"/>
          <w:sz w:val="20"/>
          <w:u w:val="single"/>
        </w:rPr>
        <w:t>EUROPEAN</w:t>
      </w:r>
      <w:r>
        <w:rPr>
          <w:rFonts w:ascii="Arial" w:eastAsia="Arial" w:hAnsi="Arial" w:cs="Arial"/>
          <w:color w:val="000000"/>
          <w:sz w:val="20"/>
        </w:rPr>
        <w:t xml:space="preserve"> CENTRAL BANK (93%)</w:t>
      </w:r>
      <w:r>
        <w:br/>
      </w:r>
      <w:r>
        <w:br/>
      </w:r>
    </w:p>
    <w:p w14:paraId="2D12EE6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ZENTRALBANKEN (92%); GELDPOLITIK (91%); </w:t>
      </w:r>
      <w:r>
        <w:rPr>
          <w:rFonts w:ascii="Arial" w:eastAsia="Arial" w:hAnsi="Arial" w:cs="Arial"/>
          <w:b/>
          <w:i/>
          <w:color w:val="000000"/>
          <w:sz w:val="20"/>
          <w:u w:val="single"/>
        </w:rPr>
        <w:t>EUROZONE</w:t>
      </w:r>
      <w:r>
        <w:rPr>
          <w:rFonts w:ascii="Arial" w:eastAsia="Arial" w:hAnsi="Arial" w:cs="Arial"/>
          <w:color w:val="000000"/>
          <w:sz w:val="20"/>
        </w:rPr>
        <w:t xml:space="preserve"> (78%); LEITZINSSÄTZE (78%); WÄHRUNGSUNIONEN (78%)</w:t>
      </w:r>
      <w:r>
        <w:br/>
      </w:r>
      <w:r>
        <w:br/>
      </w:r>
    </w:p>
    <w:p w14:paraId="4A50F88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(79%)</w:t>
      </w:r>
      <w:r>
        <w:br/>
      </w:r>
      <w:r>
        <w:br/>
      </w:r>
    </w:p>
    <w:p w14:paraId="1F5A35D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(73%);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TSCHECHISCHE REPUBLIK (78%); </w:t>
      </w:r>
      <w:r>
        <w:rPr>
          <w:rFonts w:ascii="Arial" w:eastAsia="Arial" w:hAnsi="Arial" w:cs="Arial"/>
          <w:b/>
          <w:i/>
          <w:color w:val="000000"/>
          <w:sz w:val="20"/>
          <w:u w:val="single"/>
        </w:rPr>
        <w:t>EUROPA</w:t>
      </w:r>
      <w:r>
        <w:rPr>
          <w:rFonts w:ascii="Arial" w:eastAsia="Arial" w:hAnsi="Arial" w:cs="Arial"/>
          <w:color w:val="000000"/>
          <w:sz w:val="20"/>
        </w:rPr>
        <w:t xml:space="preserve"> (73%); ÖSTERREICH (73%); ISRAEL (57%)</w:t>
      </w:r>
      <w:r>
        <w:br/>
      </w:r>
      <w:r>
        <w:br/>
      </w:r>
    </w:p>
    <w:p w14:paraId="62D0762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7251E2CD" w14:textId="77777777" w:rsidR="005078F9" w:rsidRDefault="005078F9"/>
    <w:p w14:paraId="4A76BF7E" w14:textId="6DD8958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3216" behindDoc="0" locked="0" layoutInCell="1" allowOverlap="1" wp14:anchorId="7B0D2A72" wp14:editId="5FF5A570">
                <wp:simplePos x="0" y="0"/>
                <wp:positionH relativeFrom="column">
                  <wp:posOffset>0</wp:posOffset>
                </wp:positionH>
                <wp:positionV relativeFrom="paragraph">
                  <wp:posOffset>127000</wp:posOffset>
                </wp:positionV>
                <wp:extent cx="6502400" cy="0"/>
                <wp:effectExtent l="6350" t="13335" r="6350" b="15240"/>
                <wp:wrapNone/>
                <wp:docPr id="677"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B15784" id="Line 933" o:spid="_x0000_s1026" style="position:absolute;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NkbO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89D29B4" w14:textId="77777777" w:rsidR="005078F9" w:rsidRDefault="005078F9">
      <w:pPr>
        <w:sectPr w:rsidR="005078F9">
          <w:headerReference w:type="even" r:id="rId2565"/>
          <w:headerReference w:type="default" r:id="rId2566"/>
          <w:footerReference w:type="even" r:id="rId2567"/>
          <w:footerReference w:type="default" r:id="rId2568"/>
          <w:headerReference w:type="first" r:id="rId2569"/>
          <w:footerReference w:type="first" r:id="rId2570"/>
          <w:pgSz w:w="12240" w:h="15840"/>
          <w:pgMar w:top="840" w:right="1000" w:bottom="840" w:left="1000" w:header="400" w:footer="400" w:gutter="0"/>
          <w:cols w:space="720"/>
          <w:titlePg/>
        </w:sectPr>
      </w:pPr>
    </w:p>
    <w:p w14:paraId="5055AB91" w14:textId="77777777" w:rsidR="005078F9" w:rsidRDefault="005078F9"/>
    <w:p w14:paraId="01A3B6F7" w14:textId="77777777" w:rsidR="005078F9" w:rsidRDefault="005078F9">
      <w:pPr>
        <w:spacing w:before="240" w:after="200" w:line="340" w:lineRule="atLeast"/>
        <w:jc w:val="center"/>
        <w:outlineLvl w:val="0"/>
        <w:rPr>
          <w:rFonts w:ascii="Arial" w:hAnsi="Arial" w:cs="Arial"/>
          <w:b/>
          <w:bCs/>
          <w:kern w:val="32"/>
          <w:sz w:val="32"/>
          <w:szCs w:val="32"/>
        </w:rPr>
      </w:pPr>
      <w:hyperlink r:id="rId2571" w:history="1">
        <w:r>
          <w:rPr>
            <w:rFonts w:ascii="Arial" w:eastAsia="Arial" w:hAnsi="Arial" w:cs="Arial"/>
            <w:b/>
            <w:bCs/>
            <w:i/>
            <w:color w:val="0077CC"/>
            <w:kern w:val="32"/>
            <w:sz w:val="28"/>
            <w:szCs w:val="32"/>
            <w:u w:val="single"/>
            <w:shd w:val="clear" w:color="auto" w:fill="FFFFFF"/>
          </w:rPr>
          <w:t>Schmutz im Storchennest; Zehntausende Tschechen demonstrieren jede Woche, um den Rücktritt von Premier Andrej Babiš zu fordern. Ein Luxushotel ist zum Symbol der dubiosen Geschäfte des schwerreichen Unternehmers geworden. Ein Besuch</w:t>
        </w:r>
      </w:hyperlink>
    </w:p>
    <w:p w14:paraId="00AEDAA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F07FA7C" w14:textId="77777777" w:rsidR="005078F9" w:rsidRDefault="005078F9">
      <w:pPr>
        <w:spacing w:before="120" w:line="260" w:lineRule="atLeast"/>
        <w:jc w:val="center"/>
      </w:pPr>
      <w:r>
        <w:rPr>
          <w:rFonts w:ascii="Arial" w:eastAsia="Arial" w:hAnsi="Arial" w:cs="Arial"/>
          <w:color w:val="000000"/>
          <w:sz w:val="20"/>
        </w:rPr>
        <w:t>Montag 17. Juni 2019</w:t>
      </w:r>
    </w:p>
    <w:p w14:paraId="00215202" w14:textId="77777777" w:rsidR="005078F9" w:rsidRDefault="005078F9">
      <w:pPr>
        <w:spacing w:line="240" w:lineRule="atLeast"/>
        <w:jc w:val="both"/>
      </w:pPr>
    </w:p>
    <w:p w14:paraId="1953D19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F9D91C3" w14:textId="27521B59" w:rsidR="005078F9" w:rsidRDefault="005078F9">
      <w:pPr>
        <w:spacing w:before="120" w:line="220" w:lineRule="atLeast"/>
      </w:pPr>
      <w:r>
        <w:br/>
      </w:r>
      <w:r>
        <w:rPr>
          <w:noProof/>
        </w:rPr>
        <w:drawing>
          <wp:inline distT="0" distB="0" distL="0" distR="0" wp14:anchorId="03C4F6BF" wp14:editId="539F74D6">
            <wp:extent cx="2857500" cy="3746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AEDB53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2C4F01E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1699 words</w:t>
      </w:r>
    </w:p>
    <w:p w14:paraId="6E09212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TOBIAS ZICK</w:t>
      </w:r>
    </w:p>
    <w:p w14:paraId="6F4AE43C" w14:textId="77777777" w:rsidR="005078F9" w:rsidRDefault="005078F9">
      <w:pPr>
        <w:keepNext/>
        <w:spacing w:before="240" w:line="340" w:lineRule="atLeast"/>
      </w:pPr>
      <w:r>
        <w:rPr>
          <w:rFonts w:ascii="Arial" w:eastAsia="Arial" w:hAnsi="Arial" w:cs="Arial"/>
          <w:b/>
          <w:color w:val="000000"/>
          <w:sz w:val="28"/>
        </w:rPr>
        <w:t>Body</w:t>
      </w:r>
    </w:p>
    <w:p w14:paraId="2722BBD2" w14:textId="5807A5E8" w:rsidR="005078F9" w:rsidRDefault="005078F9">
      <w:pPr>
        <w:spacing w:line="60" w:lineRule="exact"/>
      </w:pPr>
      <w:r>
        <w:rPr>
          <w:noProof/>
        </w:rPr>
        <mc:AlternateContent>
          <mc:Choice Requires="wps">
            <w:drawing>
              <wp:anchor distT="0" distB="0" distL="114300" distR="114300" simplePos="0" relativeHeight="252408832" behindDoc="0" locked="0" layoutInCell="1" allowOverlap="1" wp14:anchorId="43225825" wp14:editId="3BAC3204">
                <wp:simplePos x="0" y="0"/>
                <wp:positionH relativeFrom="column">
                  <wp:posOffset>0</wp:posOffset>
                </wp:positionH>
                <wp:positionV relativeFrom="paragraph">
                  <wp:posOffset>25400</wp:posOffset>
                </wp:positionV>
                <wp:extent cx="6502400" cy="0"/>
                <wp:effectExtent l="15875" t="15875" r="15875" b="12700"/>
                <wp:wrapTopAndBottom/>
                <wp:docPr id="676" name="Lin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C1668" id="Line 792" o:spid="_x0000_s1026" style="position:absolute;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cHOzAEAAHkDAAAOAAAAZHJzL2Uyb0RvYy54bWysU12P0zAQfEfiP1h+p0krrsd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2f3885c2BpSBvt&#10;FLt/mOV0Rh8balq5bcj+xNE9+w2KH5E5XA3gelVUvpw8AacZUf0GyYfo6Y7d+AUl9cA+YYnq2AWb&#10;KSkEdiwTOd0moo6JCfo4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16cH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A8C4206" w14:textId="77777777" w:rsidR="005078F9" w:rsidRDefault="005078F9"/>
    <w:p w14:paraId="71CDDF1B" w14:textId="77777777" w:rsidR="005078F9" w:rsidRDefault="005078F9">
      <w:pPr>
        <w:spacing w:before="200" w:line="260" w:lineRule="atLeast"/>
        <w:jc w:val="both"/>
      </w:pPr>
      <w:r>
        <w:rPr>
          <w:rFonts w:ascii="Arial" w:eastAsia="Arial" w:hAnsi="Arial" w:cs="Arial"/>
          <w:b/>
          <w:color w:val="000000"/>
          <w:sz w:val="20"/>
        </w:rPr>
        <w:t>Prag</w:t>
      </w:r>
      <w:r>
        <w:rPr>
          <w:rFonts w:ascii="Arial" w:eastAsia="Arial" w:hAnsi="Arial" w:cs="Arial"/>
          <w:color w:val="000000"/>
          <w:sz w:val="20"/>
        </w:rPr>
        <w:t xml:space="preserve"> - Aus der Distanz könnte man meinen, da habe jemand einen ungewöhnlich großen Haufen Brennholz in die Landschaft gestapelt. Doch dann wird klar, was sich da in die Talsenke duckt. Tschechiens skandalösester Bau, der nicht nur architektonisch immer mehr Bürgern ins Auge sticht: &amp;Ccaron;apí Hnízdo, das ,,Storchennest'. Der Stein und Holz gewordene Luxusressort-Traum jenes Mannes, der nicht nur als Unternehmer zum zweitreichsten Mann des Landes aufgestiegen ist, sondern dieses Land seit 2017 auch regiert.</w:t>
      </w:r>
    </w:p>
    <w:p w14:paraId="01F503A0" w14:textId="77777777" w:rsidR="005078F9" w:rsidRDefault="005078F9">
      <w:pPr>
        <w:spacing w:before="200" w:line="260" w:lineRule="atLeast"/>
        <w:jc w:val="both"/>
      </w:pPr>
      <w:r>
        <w:rPr>
          <w:rFonts w:ascii="Arial" w:eastAsia="Arial" w:hAnsi="Arial" w:cs="Arial"/>
          <w:color w:val="000000"/>
          <w:sz w:val="20"/>
        </w:rPr>
        <w:t xml:space="preserve">  Um den letzten Zweifel auszuräumen, dass man hier, 50 Kilometer südlich der Hauptstadt Prag, auf dem richtigen Weg ist, grüßt am Wegrand, kurz vor dem Eingang zu dem sauber getrimmten Areal, ein mannshoher Holzstorch. Drinnen dann, von nicht ganz so storchenhafter Statur, wartet ein Türsteher, der die Besucher mit stechendem Blick darauf hinweist, dass sie gern ins Restaurant dürften, der Rest des Geländes aber für Nicht-Übernachtungsgäste ,,geschlossen' sei. </w:t>
      </w:r>
    </w:p>
    <w:p w14:paraId="2F98CB7F" w14:textId="77777777" w:rsidR="005078F9" w:rsidRDefault="005078F9">
      <w:pPr>
        <w:spacing w:before="200" w:line="260" w:lineRule="atLeast"/>
        <w:jc w:val="both"/>
      </w:pPr>
      <w:r>
        <w:rPr>
          <w:rFonts w:ascii="Arial" w:eastAsia="Arial" w:hAnsi="Arial" w:cs="Arial"/>
          <w:color w:val="000000"/>
          <w:sz w:val="20"/>
        </w:rPr>
        <w:t xml:space="preserve">  Andrej Babiš, Tschechiens Premier, hat Gründe dafür, nicht allzu viele neugierige Tagesausflügler an diesem Ort zu wünschen. Sein Storchennest ist zum Symbol für das geworden, was immer mehr Bürger ihm vorwerfen: dass er sein Wahlversprechen, das Land ,,wie ein Unternehmen' zu führen, ein bisschen zu konsequent einlöst. Im Wochenrhythmus versammeln sich Zehntausende in den Städten, um Babiš" Rücktritt zu fordern, seit der im April eine alte Vertraute zur Justizministerin ernannte. Ihr Vorgänger war zurückgetreten, kurz nachdem die Polizei ihre Ermittlungen zum Fall Storchennest an die Staatsanwaltschaft übergeben hatte. Zuvor hatte schon die </w:t>
      </w:r>
      <w:r>
        <w:rPr>
          <w:rFonts w:ascii="Arial" w:eastAsia="Arial" w:hAnsi="Arial" w:cs="Arial"/>
          <w:b/>
          <w:i/>
          <w:color w:val="000000"/>
          <w:sz w:val="20"/>
          <w:u w:val="single"/>
        </w:rPr>
        <w:t>EU</w:t>
      </w:r>
      <w:r>
        <w:rPr>
          <w:rFonts w:ascii="Arial" w:eastAsia="Arial" w:hAnsi="Arial" w:cs="Arial"/>
          <w:color w:val="000000"/>
          <w:sz w:val="20"/>
        </w:rPr>
        <w:t xml:space="preserve">-Antibetrugsbehörde festgestellt, dass Babiš rund 1,64 Millionen </w:t>
      </w:r>
      <w:r>
        <w:rPr>
          <w:rFonts w:ascii="Arial" w:eastAsia="Arial" w:hAnsi="Arial" w:cs="Arial"/>
          <w:b/>
          <w:i/>
          <w:color w:val="000000"/>
          <w:sz w:val="20"/>
          <w:u w:val="single"/>
        </w:rPr>
        <w:t>Euro</w:t>
      </w:r>
      <w:r>
        <w:rPr>
          <w:rFonts w:ascii="Arial" w:eastAsia="Arial" w:hAnsi="Arial" w:cs="Arial"/>
          <w:color w:val="000000"/>
          <w:sz w:val="20"/>
        </w:rPr>
        <w:t xml:space="preserve"> an Subventionen aus Brüssel für den Bau des Kongresshotels zu Unrecht erhalten habe. Dann hatte sich auch noch per Videobotschaft der 35-jährige Sohn des Ministerpräsidenten an die Öffentlichkeit gewandt: Sein Vater habe ihn auf die Krim entführen lassen, damit er in der Causa Storchennest nicht aussagen könne. </w:t>
      </w:r>
    </w:p>
    <w:p w14:paraId="13C38DB9" w14:textId="77777777" w:rsidR="005078F9" w:rsidRDefault="005078F9">
      <w:pPr>
        <w:spacing w:before="200" w:line="260" w:lineRule="atLeast"/>
        <w:jc w:val="both"/>
      </w:pPr>
      <w:r>
        <w:rPr>
          <w:rFonts w:ascii="Arial" w:eastAsia="Arial" w:hAnsi="Arial" w:cs="Arial"/>
          <w:color w:val="000000"/>
          <w:sz w:val="20"/>
        </w:rPr>
        <w:t xml:space="preserve">  Dem Besucher präsentiert sich dieses Storchennest höchst aufgeräumt; der Sandstrand am Teich ist frisch geharkt, ein Schild verbietet das Baden, der Spielplatz samt Piratenschiff zum Klettern ist komplett frei von lärmenden Kindern. Nur ein junges Paar schlendert um den von Ästen umwundenen Kuppelbau in der Mitte; sie, Sommerkleid und glitzernde Ohrringe, stellt sich davor lächelnd in Pose, er, schmal rasierte Koteletten und </w:t>
      </w:r>
      <w:r>
        <w:rPr>
          <w:rFonts w:ascii="Arial" w:eastAsia="Arial" w:hAnsi="Arial" w:cs="Arial"/>
          <w:color w:val="000000"/>
          <w:sz w:val="20"/>
        </w:rPr>
        <w:lastRenderedPageBreak/>
        <w:t>muskelbetonendes T-Shirt, fotografiert sie. Nein, für Politik interessiere er sich nicht, sagt der Mann, das Gebäude aber gefalle ihm, und nach skeptischem Zögern erzählt er: Er komme aus dem Nordwesten des Landes, einer unterdurchschnittlich beglückten Gegend, und dort habe sich unter Babiš vieles zum Besseren entwickelt. Seinen Namen dürfe er leider nicht verraten, er arbeite im Staatsdienst, genauer gesagt, bei der Armee. Da sei sein Gehalt übrigens unter Babiš um satte 30 Prozent erhöht worden.</w:t>
      </w:r>
    </w:p>
    <w:p w14:paraId="5020C0BB" w14:textId="77777777" w:rsidR="005078F9" w:rsidRDefault="005078F9">
      <w:pPr>
        <w:spacing w:before="200" w:line="260" w:lineRule="atLeast"/>
        <w:jc w:val="both"/>
      </w:pPr>
      <w:r>
        <w:rPr>
          <w:rFonts w:ascii="Arial" w:eastAsia="Arial" w:hAnsi="Arial" w:cs="Arial"/>
          <w:color w:val="000000"/>
          <w:sz w:val="20"/>
        </w:rPr>
        <w:t xml:space="preserve">  Dann fällt ihm doch noch etwas ein, was ihm nicht so gefällt: Dass Leute mit einem ,,normalen' Einkommen, also Leute wie er selbst, es sich wohl nie werden leisten können, einmal hier zu übernachten. Umgerechnet 270 </w:t>
      </w:r>
      <w:r>
        <w:rPr>
          <w:rFonts w:ascii="Arial" w:eastAsia="Arial" w:hAnsi="Arial" w:cs="Arial"/>
          <w:b/>
          <w:i/>
          <w:color w:val="000000"/>
          <w:sz w:val="20"/>
          <w:u w:val="single"/>
        </w:rPr>
        <w:t>Euro</w:t>
      </w:r>
      <w:r>
        <w:rPr>
          <w:rFonts w:ascii="Arial" w:eastAsia="Arial" w:hAnsi="Arial" w:cs="Arial"/>
          <w:color w:val="000000"/>
          <w:sz w:val="20"/>
        </w:rPr>
        <w:t xml:space="preserve"> kostet das Zimmer die Nacht, tja, andererseits sei das ja genau das, was reiche Leute auf der ganzen Welt tun: in Luxusimmobilien investieren. Und Babiš sei ja nun mal der zweitreichste Mann des Landes. Insofern gehe das Ganze schon in Ordnung.</w:t>
      </w:r>
    </w:p>
    <w:p w14:paraId="138EAD90" w14:textId="77777777" w:rsidR="005078F9" w:rsidRDefault="005078F9">
      <w:pPr>
        <w:spacing w:before="200" w:line="260" w:lineRule="atLeast"/>
        <w:jc w:val="both"/>
      </w:pPr>
      <w:r>
        <w:rPr>
          <w:rFonts w:ascii="Arial" w:eastAsia="Arial" w:hAnsi="Arial" w:cs="Arial"/>
          <w:color w:val="000000"/>
          <w:sz w:val="20"/>
        </w:rPr>
        <w:t xml:space="preserve">  Vom Fabrikgelände, das sich hier früher mal erstreckte, steht noch ein Schornstein, und darauf nistet bis heute der Storch, der dem neuen Anwesen seinen Namen gegeben hat. Fotos auf einer Tafel belegen, dass sich der Storch im Laufe der Bauarbeiten wenig irritieren ließ. Jenseits des Ausgangs trifft man ihn jetzt an, wie er durch ein benachbartes Feld stakst. Offenkundig interessiert er sich nach wie vor ebenso wenig für </w:t>
      </w:r>
      <w:r>
        <w:rPr>
          <w:rFonts w:ascii="Arial" w:eastAsia="Arial" w:hAnsi="Arial" w:cs="Arial"/>
          <w:b/>
          <w:i/>
          <w:color w:val="000000"/>
          <w:sz w:val="20"/>
          <w:u w:val="single"/>
        </w:rPr>
        <w:t>EU</w:t>
      </w:r>
      <w:r>
        <w:rPr>
          <w:rFonts w:ascii="Arial" w:eastAsia="Arial" w:hAnsi="Arial" w:cs="Arial"/>
          <w:color w:val="000000"/>
          <w:sz w:val="20"/>
        </w:rPr>
        <w:t xml:space="preserve">-Subventionen wie das Tagesausflügler-Pärchen drinnen, solange ihm genug Frösche vor den Schnabel hüpfen. </w:t>
      </w:r>
    </w:p>
    <w:p w14:paraId="63A528CE" w14:textId="77777777" w:rsidR="005078F9" w:rsidRDefault="005078F9">
      <w:pPr>
        <w:spacing w:before="200" w:line="260" w:lineRule="atLeast"/>
        <w:jc w:val="both"/>
      </w:pPr>
      <w:r>
        <w:rPr>
          <w:rFonts w:ascii="Arial" w:eastAsia="Arial" w:hAnsi="Arial" w:cs="Arial"/>
          <w:color w:val="000000"/>
          <w:sz w:val="20"/>
        </w:rPr>
        <w:t>  Genau diese Haltung ist es, die Beobachtern zufolge Babiš die Machtbasis sichert. ,,Ein großer Teil der Menschen sieht die Lage nicht als schlecht an', sagt der Prager Theaterautor und Aktionskünstler Petr Šourek, der für Touristen alternative Stadtführungen auf den Spuren der Korruption veranstaltet: Ein Teil der Gesellschaft dämmere in einem ,,mitteleuropäischen Biedermeier', sagt Šourek, Babiš treffe genau den Nerv jener vielen Tschechen, die sich nicht mit Details der Politik herumschlagen wollten, sondern froh seien, wenn ein oberster Manager des Landes sich darum kümmert. Šourek ist skeptisch, ob die Proteste einen großen Umbruch einleiten. ,,Babiš hat eine einigermaßen verlässliche Wählerschaft von rund 30 Prozent', sagt Šourek, ,,und mehr braucht er auch nicht, weil die Opposition so zersplittert ist'.</w:t>
      </w:r>
    </w:p>
    <w:p w14:paraId="521B4937" w14:textId="77777777" w:rsidR="005078F9" w:rsidRDefault="005078F9">
      <w:pPr>
        <w:spacing w:before="200" w:line="260" w:lineRule="atLeast"/>
        <w:jc w:val="both"/>
      </w:pPr>
      <w:r>
        <w:rPr>
          <w:rFonts w:ascii="Arial" w:eastAsia="Arial" w:hAnsi="Arial" w:cs="Arial"/>
          <w:color w:val="000000"/>
          <w:sz w:val="20"/>
        </w:rPr>
        <w:t xml:space="preserve">  Brünn, zweitgrößte Stadt des Landes, Platz der Freiheit, an einem hitzigen Abend Mitte Juni. ,,Schmetterlinge! Rücktritt!', ruft ein Mann mit Stoppelbart und drischt dazu auf eine Trommel ein. Um diese arg verkürzte Protestformel zu verstehen, muss man ein bisschen im Archiv der Babiš-Zitate kramen. Auf den Feldern seines Landwirtschafts-Konzerns blühe sehr viel Raps, hielt er einmal Kritikern entgegen, und daran labten sich die Schmetterlinge; wer also Schmetterlinge liebt, könne nicht ernsthaft gegen seine Geschäfte sein. </w:t>
      </w:r>
    </w:p>
    <w:p w14:paraId="7BD4AFC6" w14:textId="77777777" w:rsidR="005078F9" w:rsidRDefault="005078F9">
      <w:pPr>
        <w:spacing w:before="200" w:line="260" w:lineRule="atLeast"/>
        <w:jc w:val="both"/>
      </w:pPr>
      <w:r>
        <w:rPr>
          <w:rFonts w:ascii="Arial" w:eastAsia="Arial" w:hAnsi="Arial" w:cs="Arial"/>
          <w:color w:val="000000"/>
          <w:sz w:val="20"/>
        </w:rPr>
        <w:t xml:space="preserve">  Geschäfte, deretwegen der Premierminister immer mehr unter Druck gerät. Ein Bericht der </w:t>
      </w:r>
      <w:r>
        <w:rPr>
          <w:rFonts w:ascii="Arial" w:eastAsia="Arial" w:hAnsi="Arial" w:cs="Arial"/>
          <w:b/>
          <w:i/>
          <w:color w:val="000000"/>
          <w:sz w:val="20"/>
          <w:u w:val="single"/>
        </w:rPr>
        <w:t>EU</w:t>
      </w:r>
      <w:r>
        <w:rPr>
          <w:rFonts w:ascii="Arial" w:eastAsia="Arial" w:hAnsi="Arial" w:cs="Arial"/>
          <w:color w:val="000000"/>
          <w:sz w:val="20"/>
        </w:rPr>
        <w:t xml:space="preserve">-Kommission kam kürzlich zu dem Schluss, dass Babiš in einem klaren Interessenkonflikt stecke: Obwohl er seinen Agrofert-Konzern vor Amtsantritt in zwei Treuhandfonds übertragen habe, kontrolliere er ihn de facto weiterhin. Und profitiere so von </w:t>
      </w:r>
      <w:r>
        <w:rPr>
          <w:rFonts w:ascii="Arial" w:eastAsia="Arial" w:hAnsi="Arial" w:cs="Arial"/>
          <w:b/>
          <w:i/>
          <w:color w:val="000000"/>
          <w:sz w:val="20"/>
          <w:u w:val="single"/>
        </w:rPr>
        <w:t>EU</w:t>
      </w:r>
      <w:r>
        <w:rPr>
          <w:rFonts w:ascii="Arial" w:eastAsia="Arial" w:hAnsi="Arial" w:cs="Arial"/>
          <w:color w:val="000000"/>
          <w:sz w:val="20"/>
        </w:rPr>
        <w:t xml:space="preserve">-Subventionen, auf deren Verteilung er in Brüssel Einfluss habe. Nachdem der Bericht öffentlich wurde, wetterte der bislang so </w:t>
      </w:r>
      <w:r>
        <w:rPr>
          <w:rFonts w:ascii="Arial" w:eastAsia="Arial" w:hAnsi="Arial" w:cs="Arial"/>
          <w:b/>
          <w:i/>
          <w:color w:val="000000"/>
          <w:sz w:val="20"/>
          <w:u w:val="single"/>
        </w:rPr>
        <w:t>europafreundlich</w:t>
      </w:r>
      <w:r>
        <w:rPr>
          <w:rFonts w:ascii="Arial" w:eastAsia="Arial" w:hAnsi="Arial" w:cs="Arial"/>
          <w:color w:val="000000"/>
          <w:sz w:val="20"/>
        </w:rPr>
        <w:t xml:space="preserve"> auftretende Babiš: Die Vorwürfe aus Brüssel seien ,,ein Angriff auf die tschechische Republik'.</w:t>
      </w:r>
    </w:p>
    <w:p w14:paraId="2968353E" w14:textId="77777777" w:rsidR="005078F9" w:rsidRDefault="005078F9">
      <w:pPr>
        <w:spacing w:before="200" w:line="260" w:lineRule="atLeast"/>
        <w:jc w:val="both"/>
      </w:pPr>
      <w:r>
        <w:rPr>
          <w:rFonts w:ascii="Arial" w:eastAsia="Arial" w:hAnsi="Arial" w:cs="Arial"/>
          <w:color w:val="000000"/>
          <w:sz w:val="20"/>
        </w:rPr>
        <w:t xml:space="preserve">  Die Menschen hier auf dem Platz in Brünn, rund 6000 sind es laut Polizei, lassen sich mit solchen Slogans nicht sedieren. ,,Andrej, du kannst uns nicht kaufen', steht auf einem Transparent, ,,Wir wollen kein Toastbrot, wir wollen bessere Schulen', auf einem anderen; ein Verweis auf das Bäckerei-Imperium von Agrofert, das auch die Firma Lieken in Deutschland umfasst. Ein Mann mit Rauschebart hält sich an einer mächtigen </w:t>
      </w:r>
      <w:r>
        <w:rPr>
          <w:rFonts w:ascii="Arial" w:eastAsia="Arial" w:hAnsi="Arial" w:cs="Arial"/>
          <w:b/>
          <w:i/>
          <w:color w:val="000000"/>
          <w:sz w:val="20"/>
          <w:u w:val="single"/>
        </w:rPr>
        <w:t>Europa</w:t>
      </w:r>
      <w:r>
        <w:rPr>
          <w:rFonts w:ascii="Arial" w:eastAsia="Arial" w:hAnsi="Arial" w:cs="Arial"/>
          <w:color w:val="000000"/>
          <w:sz w:val="20"/>
        </w:rPr>
        <w:t>-Flagge fest: Adam Hladky, 67. Er habe 1989 auch auf diesem Platz gestanden, erzählt er, und er wirft Babiš vor allem vor, dass dieser sich in seiner Minderheitsregierung von den Kommunisten tolerieren lasse: ,,Sie sind immer noch da.' Dann legen die Organisatoren eine Schweigeminute ein: für die Opfer der Nazi-Massaker im Juni 1942, als die Deutschen unter anderem ein ganzes Dorf namens Lidice vernichteten. Später gibt es eine weitere Gedenkminute, für die Opfer des Kommunismus. Spätestens jetzt wird klar, dass hinter den Protesten Grundsätzlicheres steckt als der aktuelle Unmut über die Vermischung von Business und Politik.   Umso dringender stellt sich die Frage: Vor 30 Jahren haben die Menschen dieses Landes einen Dichter und Denker namens Václav Havel zu ihrem Präsidenten gemacht, jetzt lassen sie sich von einem Storchennest-Betreiber regieren. Wie konnte das passieren?</w:t>
      </w:r>
    </w:p>
    <w:p w14:paraId="1DCF5E2C" w14:textId="77777777" w:rsidR="005078F9" w:rsidRDefault="005078F9">
      <w:pPr>
        <w:spacing w:before="200" w:line="260" w:lineRule="atLeast"/>
        <w:jc w:val="both"/>
      </w:pPr>
      <w:r>
        <w:rPr>
          <w:rFonts w:ascii="Arial" w:eastAsia="Arial" w:hAnsi="Arial" w:cs="Arial"/>
          <w:color w:val="000000"/>
          <w:sz w:val="20"/>
        </w:rPr>
        <w:lastRenderedPageBreak/>
        <w:t xml:space="preserve">  Einer, der eine Antwort auf diese Frage hat, sitzt heute in einem sparsam möblierten Büro am Rand der Innenstadt, an der Wand reihen sich Fotos von Flüchtlingen in Afghanisten, Syrien, Kosovo. Šimon Pánek ist der Chef von ,,Mensch in Not', der größten Hilfsorganisation des östlichen </w:t>
      </w:r>
      <w:r>
        <w:rPr>
          <w:rFonts w:ascii="Arial" w:eastAsia="Arial" w:hAnsi="Arial" w:cs="Arial"/>
          <w:b/>
          <w:i/>
          <w:color w:val="000000"/>
          <w:sz w:val="20"/>
          <w:u w:val="single"/>
        </w:rPr>
        <w:t>Europa</w:t>
      </w:r>
      <w:r>
        <w:rPr>
          <w:rFonts w:ascii="Arial" w:eastAsia="Arial" w:hAnsi="Arial" w:cs="Arial"/>
          <w:color w:val="000000"/>
          <w:sz w:val="20"/>
        </w:rPr>
        <w:t>. 1989 war er Anführer der Studentenproteste gegen das kommunistische Regime, es gibt viele Fotos, auf denen man ihn zusammen mit Havel sieht. Man müsse aufpassen, sagt Pánek, mit voreiligen Vergleichen zwischen 1989 und heute: Die heutige Regierung sei ja durchaus rechtmäßig gewählt. ,,Babiš hat eine Marktlücke entdeckt und erfolgreich ausgefüllt.'</w:t>
      </w:r>
    </w:p>
    <w:p w14:paraId="375C7EE0" w14:textId="77777777" w:rsidR="005078F9" w:rsidRDefault="005078F9">
      <w:pPr>
        <w:spacing w:before="200" w:line="260" w:lineRule="atLeast"/>
        <w:jc w:val="both"/>
      </w:pPr>
      <w:r>
        <w:rPr>
          <w:rFonts w:ascii="Arial" w:eastAsia="Arial" w:hAnsi="Arial" w:cs="Arial"/>
          <w:color w:val="000000"/>
          <w:sz w:val="20"/>
        </w:rPr>
        <w:t xml:space="preserve">  Die marktliberale, oft rücksichtslose Privatisierungspolitik der 1990er-Jahre habe vielen das Vertrauen in die bestehenden Parteien genommen, sagt Pánek: ,,Wir haben Business über Ethik und Rechtsstaatlichkeit gestellt.' Und: ,,Vielleicht haben wir unterschätzt, wie sehr schon zuvor der Kommunismus die Werte und die politischen Traditionen in unserer Gesellschaft getötet hat.' Sein Vater habe ihm damals, während er die Studentenproteste anführte, gesagt: Junge, du bist viel zu optimistisch. Das dauert mindestens zwei Generationen. ,,Im Nachhinein muss ich sagen, dass er recht hatte', sagt Pánek. Die ehemals kommunistisch regierten Gesellschaften der Region hätten es nach 1989 nicht geschafft, genug demokratische Führungspersönlichkeiten hervorzubringen, echte Staatsmänner. </w:t>
      </w:r>
    </w:p>
    <w:p w14:paraId="727C1663" w14:textId="77777777" w:rsidR="005078F9" w:rsidRDefault="005078F9">
      <w:pPr>
        <w:spacing w:before="200" w:line="260" w:lineRule="atLeast"/>
        <w:jc w:val="both"/>
      </w:pPr>
      <w:r>
        <w:rPr>
          <w:rFonts w:ascii="Arial" w:eastAsia="Arial" w:hAnsi="Arial" w:cs="Arial"/>
          <w:color w:val="000000"/>
          <w:sz w:val="20"/>
        </w:rPr>
        <w:t xml:space="preserve">  Hätte nicht er eine solche Führungspersönlichkeit werden können? ,,Ja', schnellt es aus Pánek heraus, ohne Zögern, ,,natürlich, es gibt Situationen, da denkt man darüber nach, welche persönliche Verantwortung man daran hat, wie sich das Land entwickelt.' Aber er war damals erst 22 Jahre alt, er habe sich zu jung gefühlt für eine politische Karriere. Und seither ist er mit seiner Arbeit in der humanitären Hilfe gut ausgelastet. ,,Es ist, wie es ist', sagt er und überreicht dem Gast zum Abschied den Jahresbericht seiner Organisation. Es sind darin nicht nur Hilfsprogramme für dürregeplagte Bauern in Äthiopien und die Angehörigen politischer Gefangener in Aserbaidschan beschrieben, sondern auch für Schüler mit Lernschwierigkeiten und überschuldete Familien in Tschechien. So wirkt er zumindest daran mit, die Folgen der verfehlten Politik seines Landes etwas zu lindern. </w:t>
      </w:r>
    </w:p>
    <w:p w14:paraId="1D73CAF4" w14:textId="77777777" w:rsidR="005078F9" w:rsidRDefault="005078F9">
      <w:pPr>
        <w:spacing w:before="200" w:line="260" w:lineRule="atLeast"/>
        <w:jc w:val="both"/>
      </w:pPr>
      <w:r>
        <w:rPr>
          <w:rFonts w:ascii="Arial" w:eastAsia="Arial" w:hAnsi="Arial" w:cs="Arial"/>
          <w:color w:val="000000"/>
          <w:sz w:val="20"/>
        </w:rPr>
        <w:t>  Nachdem die Proteste sich vergangene Woche auf die kleineren Städte jenseits von Prag konzentrierten, ist die nächste Demonstration für kommenden Sonntag in der Hauptstadt geplant, diesmal im Letná-Park, einem der Schauplätze der Samtenen Revolution von 1989. Als die Organisatoren an diesem Abend in Brünn den Termin von der Bühne herab ankündigen, schallt es ihnen tausendfach vom Platz der Freiheit entgegen: ,,Wir kommen! Wir kommen!'</w:t>
      </w:r>
    </w:p>
    <w:p w14:paraId="7E3DB732" w14:textId="77777777" w:rsidR="005078F9" w:rsidRDefault="005078F9">
      <w:pPr>
        <w:spacing w:before="240" w:line="260" w:lineRule="atLeast"/>
      </w:pPr>
      <w:r>
        <w:rPr>
          <w:rFonts w:ascii="Arial" w:eastAsia="Arial" w:hAnsi="Arial" w:cs="Arial"/>
          <w:b/>
          <w:color w:val="000000"/>
          <w:sz w:val="20"/>
        </w:rPr>
        <w:t xml:space="preserve">Ein Bericht der </w:t>
      </w:r>
      <w:r>
        <w:rPr>
          <w:rFonts w:ascii="Arial" w:eastAsia="Arial" w:hAnsi="Arial" w:cs="Arial"/>
          <w:b/>
          <w:i/>
          <w:color w:val="000000"/>
          <w:sz w:val="20"/>
          <w:u w:val="single"/>
        </w:rPr>
        <w:t>EU</w:t>
      </w:r>
      <w:r>
        <w:rPr>
          <w:rFonts w:ascii="Arial" w:eastAsia="Arial" w:hAnsi="Arial" w:cs="Arial"/>
          <w:b/>
          <w:color w:val="000000"/>
          <w:sz w:val="20"/>
        </w:rPr>
        <w:t>-Kommission stellte fest: Babiš befindet sich in einem klaren Interessenkonflikt</w:t>
      </w:r>
    </w:p>
    <w:p w14:paraId="20AA0116" w14:textId="77777777" w:rsidR="005078F9" w:rsidRDefault="005078F9">
      <w:pPr>
        <w:spacing w:before="240" w:line="260" w:lineRule="atLeast"/>
      </w:pPr>
      <w:r>
        <w:rPr>
          <w:rFonts w:ascii="Arial" w:eastAsia="Arial" w:hAnsi="Arial" w:cs="Arial"/>
          <w:b/>
          <w:color w:val="000000"/>
          <w:sz w:val="20"/>
        </w:rPr>
        <w:t>,,Wir haben Business  über Ethik und  Rechtsstaatlichkeit gestellt.'</w:t>
      </w:r>
    </w:p>
    <w:p w14:paraId="34F86FA7" w14:textId="77777777" w:rsidR="005078F9" w:rsidRDefault="005078F9">
      <w:pPr>
        <w:keepNext/>
        <w:spacing w:before="240" w:line="340" w:lineRule="atLeast"/>
      </w:pPr>
      <w:r>
        <w:br/>
      </w:r>
      <w:r>
        <w:rPr>
          <w:rFonts w:ascii="Arial" w:eastAsia="Arial" w:hAnsi="Arial" w:cs="Arial"/>
          <w:b/>
          <w:color w:val="000000"/>
          <w:sz w:val="28"/>
        </w:rPr>
        <w:t>Graphic</w:t>
      </w:r>
    </w:p>
    <w:p w14:paraId="39E01829" w14:textId="2C4A1514" w:rsidR="005078F9" w:rsidRDefault="005078F9">
      <w:pPr>
        <w:spacing w:line="60" w:lineRule="exact"/>
      </w:pPr>
      <w:r>
        <w:rPr>
          <w:noProof/>
        </w:rPr>
        <mc:AlternateContent>
          <mc:Choice Requires="wps">
            <w:drawing>
              <wp:anchor distT="0" distB="0" distL="114300" distR="114300" simplePos="0" relativeHeight="252481536" behindDoc="0" locked="0" layoutInCell="1" allowOverlap="1" wp14:anchorId="179C503F" wp14:editId="5F1B1038">
                <wp:simplePos x="0" y="0"/>
                <wp:positionH relativeFrom="column">
                  <wp:posOffset>0</wp:posOffset>
                </wp:positionH>
                <wp:positionV relativeFrom="paragraph">
                  <wp:posOffset>25400</wp:posOffset>
                </wp:positionV>
                <wp:extent cx="6502400" cy="0"/>
                <wp:effectExtent l="15875" t="15875" r="15875" b="12700"/>
                <wp:wrapTopAndBottom/>
                <wp:docPr id="675" name="Lin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86669" id="Line 863" o:spid="_x0000_s1026" style="position:absolute;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p/L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0BA31A" w14:textId="77777777" w:rsidR="005078F9" w:rsidRDefault="005078F9">
      <w:pPr>
        <w:spacing w:before="120" w:line="260" w:lineRule="atLeast"/>
      </w:pPr>
      <w:r>
        <w:rPr>
          <w:rFonts w:ascii="Arial" w:eastAsia="Arial" w:hAnsi="Arial" w:cs="Arial"/>
          <w:color w:val="000000"/>
          <w:sz w:val="20"/>
        </w:rPr>
        <w:t xml:space="preserve"> </w:t>
      </w:r>
    </w:p>
    <w:p w14:paraId="0A7CFDDB" w14:textId="77777777" w:rsidR="005078F9" w:rsidRDefault="005078F9">
      <w:pPr>
        <w:spacing w:before="200" w:line="260" w:lineRule="atLeast"/>
        <w:jc w:val="both"/>
      </w:pPr>
      <w:r>
        <w:rPr>
          <w:rFonts w:ascii="Arial" w:eastAsia="Arial" w:hAnsi="Arial" w:cs="Arial"/>
          <w:color w:val="000000"/>
          <w:sz w:val="20"/>
        </w:rPr>
        <w:t xml:space="preserve">Im Zeichen </w:t>
      </w:r>
      <w:r>
        <w:rPr>
          <w:rFonts w:ascii="Arial" w:eastAsia="Arial" w:hAnsi="Arial" w:cs="Arial"/>
          <w:b/>
          <w:i/>
          <w:color w:val="000000"/>
          <w:sz w:val="20"/>
          <w:u w:val="single"/>
        </w:rPr>
        <w:t>Europas</w:t>
      </w:r>
      <w:r>
        <w:rPr>
          <w:rFonts w:ascii="Arial" w:eastAsia="Arial" w:hAnsi="Arial" w:cs="Arial"/>
          <w:color w:val="000000"/>
          <w:sz w:val="20"/>
        </w:rPr>
        <w:t>: Seit Wochen demonstrieren in Prag und anderen Städten Tschechiens Zehntausende Menschen gegen den Regierungschef. Foto: EPA</w:t>
      </w:r>
    </w:p>
    <w:p w14:paraId="78237320" w14:textId="77777777" w:rsidR="005078F9" w:rsidRDefault="005078F9">
      <w:pPr>
        <w:keepNext/>
        <w:spacing w:before="240" w:line="340" w:lineRule="atLeast"/>
      </w:pPr>
      <w:r>
        <w:rPr>
          <w:rFonts w:ascii="Arial" w:eastAsia="Arial" w:hAnsi="Arial" w:cs="Arial"/>
          <w:b/>
          <w:color w:val="000000"/>
          <w:sz w:val="28"/>
        </w:rPr>
        <w:t>Classification</w:t>
      </w:r>
    </w:p>
    <w:p w14:paraId="03049827" w14:textId="3A4EF810" w:rsidR="005078F9" w:rsidRDefault="005078F9">
      <w:pPr>
        <w:spacing w:line="60" w:lineRule="exact"/>
      </w:pPr>
      <w:r>
        <w:rPr>
          <w:noProof/>
        </w:rPr>
        <mc:AlternateContent>
          <mc:Choice Requires="wps">
            <w:drawing>
              <wp:anchor distT="0" distB="0" distL="114300" distR="114300" simplePos="0" relativeHeight="252554240" behindDoc="0" locked="0" layoutInCell="1" allowOverlap="1" wp14:anchorId="62BF3B54" wp14:editId="64F23102">
                <wp:simplePos x="0" y="0"/>
                <wp:positionH relativeFrom="column">
                  <wp:posOffset>0</wp:posOffset>
                </wp:positionH>
                <wp:positionV relativeFrom="paragraph">
                  <wp:posOffset>25400</wp:posOffset>
                </wp:positionV>
                <wp:extent cx="6502400" cy="0"/>
                <wp:effectExtent l="15875" t="16510" r="15875" b="21590"/>
                <wp:wrapTopAndBottom/>
                <wp:docPr id="674"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D1DAA" id="Line 934" o:spid="_x0000_s1026" style="position:absolute;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vBM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24DB7A7" w14:textId="77777777" w:rsidR="005078F9" w:rsidRDefault="005078F9">
      <w:pPr>
        <w:spacing w:line="120" w:lineRule="exact"/>
      </w:pPr>
    </w:p>
    <w:p w14:paraId="5A8B774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36CE2E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34A4DAD"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0492CCC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PREMIERMINISTER (90%); ÖFFENTLICHE POLITIK (90%); REICHE (89%); </w:t>
      </w:r>
      <w:r>
        <w:rPr>
          <w:rFonts w:ascii="Arial" w:eastAsia="Arial" w:hAnsi="Arial" w:cs="Arial"/>
          <w:b/>
          <w:i/>
          <w:color w:val="000000"/>
          <w:sz w:val="20"/>
          <w:u w:val="single"/>
        </w:rPr>
        <w:t>EUROPÄISCHE UNION</w:t>
      </w:r>
      <w:r>
        <w:rPr>
          <w:rFonts w:ascii="Arial" w:eastAsia="Arial" w:hAnsi="Arial" w:cs="Arial"/>
          <w:color w:val="000000"/>
          <w:sz w:val="20"/>
        </w:rPr>
        <w:t xml:space="preserve"> (77%); SKANDALE (77%); POLITIK (76%); STAATS- UND REGIERUNGSOBERHÄUPTER (76%); STÄDTE (76%); JUSTIZMINISTERIEN (69%); KRIMINALERMITTLUNGEN (69%); STAATLICHE SUBVENTIONEN &amp; FÖRDERMITTEL (66%); ERMITTLUNGEN (64%); STAATSANWÄLTE (64%)</w:t>
      </w:r>
      <w:r>
        <w:br/>
      </w:r>
      <w:r>
        <w:br/>
      </w:r>
    </w:p>
    <w:p w14:paraId="0EC79E2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BAU ÖFFENTLICHER &amp; KOMMERZIELLER GEBÄUDE (77%)</w:t>
      </w:r>
      <w:r>
        <w:br/>
      </w:r>
      <w:r>
        <w:br/>
      </w:r>
    </w:p>
    <w:p w14:paraId="1B0A20A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PRAG, TSCHECHISCHE REPUBLIK (90%); BRÜSSEL, BELGIEN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HAUPTSTADTREGION BRÜSSEL (79%); TSCHECHISCHE REPUBLIK (90%); BELGIEN (58%)</w:t>
      </w:r>
      <w:r>
        <w:br/>
      </w:r>
      <w:r>
        <w:br/>
      </w:r>
    </w:p>
    <w:p w14:paraId="6E94214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43CE775D" w14:textId="77777777" w:rsidR="005078F9" w:rsidRDefault="005078F9"/>
    <w:p w14:paraId="62C6164E" w14:textId="63BC667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6224" behindDoc="0" locked="0" layoutInCell="1" allowOverlap="1" wp14:anchorId="5D53F96E" wp14:editId="075F07D7">
                <wp:simplePos x="0" y="0"/>
                <wp:positionH relativeFrom="column">
                  <wp:posOffset>0</wp:posOffset>
                </wp:positionH>
                <wp:positionV relativeFrom="paragraph">
                  <wp:posOffset>127000</wp:posOffset>
                </wp:positionV>
                <wp:extent cx="6502400" cy="0"/>
                <wp:effectExtent l="6350" t="12065" r="6350" b="6985"/>
                <wp:wrapNone/>
                <wp:docPr id="673" name="Lin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C7026" id="Line 975" o:spid="_x0000_s1026" style="position:absolute;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pA2V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452A146" w14:textId="77777777" w:rsidR="005078F9" w:rsidRDefault="005078F9">
      <w:pPr>
        <w:sectPr w:rsidR="005078F9">
          <w:headerReference w:type="even" r:id="rId2572"/>
          <w:headerReference w:type="default" r:id="rId2573"/>
          <w:footerReference w:type="even" r:id="rId2574"/>
          <w:footerReference w:type="default" r:id="rId2575"/>
          <w:headerReference w:type="first" r:id="rId2576"/>
          <w:footerReference w:type="first" r:id="rId2577"/>
          <w:pgSz w:w="12240" w:h="15840"/>
          <w:pgMar w:top="840" w:right="1000" w:bottom="840" w:left="1000" w:header="400" w:footer="400" w:gutter="0"/>
          <w:cols w:space="720"/>
          <w:titlePg/>
        </w:sectPr>
      </w:pPr>
    </w:p>
    <w:p w14:paraId="5101ECB2" w14:textId="77777777" w:rsidR="005078F9" w:rsidRDefault="005078F9"/>
    <w:p w14:paraId="51E24294" w14:textId="77777777" w:rsidR="005078F9" w:rsidRDefault="005078F9">
      <w:pPr>
        <w:spacing w:before="240" w:after="200" w:line="340" w:lineRule="atLeast"/>
        <w:jc w:val="center"/>
        <w:outlineLvl w:val="0"/>
        <w:rPr>
          <w:rFonts w:ascii="Arial" w:hAnsi="Arial" w:cs="Arial"/>
          <w:b/>
          <w:bCs/>
          <w:kern w:val="32"/>
          <w:sz w:val="32"/>
          <w:szCs w:val="32"/>
        </w:rPr>
      </w:pPr>
      <w:hyperlink r:id="rId2578" w:history="1">
        <w:r>
          <w:rPr>
            <w:rFonts w:ascii="Arial" w:eastAsia="Arial" w:hAnsi="Arial" w:cs="Arial"/>
            <w:b/>
            <w:bCs/>
            <w:i/>
            <w:color w:val="0077CC"/>
            <w:kern w:val="32"/>
            <w:sz w:val="28"/>
            <w:szCs w:val="32"/>
            <w:u w:val="single"/>
            <w:shd w:val="clear" w:color="auto" w:fill="FFFFFF"/>
          </w:rPr>
          <w:t>Und vergebt uns unsere Schuld; Warum es die Grünen ausgerechnet im naturschönen Italien so schwer haben, erfolgreich zu sein</w:t>
        </w:r>
      </w:hyperlink>
    </w:p>
    <w:p w14:paraId="7021006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D196B0D" w14:textId="77777777" w:rsidR="005078F9" w:rsidRDefault="005078F9">
      <w:pPr>
        <w:spacing w:before="120" w:line="260" w:lineRule="atLeast"/>
        <w:jc w:val="center"/>
      </w:pPr>
      <w:r>
        <w:rPr>
          <w:rFonts w:ascii="Arial" w:eastAsia="Arial" w:hAnsi="Arial" w:cs="Arial"/>
          <w:color w:val="000000"/>
          <w:sz w:val="20"/>
        </w:rPr>
        <w:t>Montag 17. Juni 2019</w:t>
      </w:r>
    </w:p>
    <w:p w14:paraId="132CA07A" w14:textId="77777777" w:rsidR="005078F9" w:rsidRDefault="005078F9">
      <w:pPr>
        <w:spacing w:line="240" w:lineRule="atLeast"/>
        <w:jc w:val="both"/>
      </w:pPr>
    </w:p>
    <w:p w14:paraId="32151820"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E4B591E" w14:textId="7E5FA5FF" w:rsidR="005078F9" w:rsidRDefault="005078F9">
      <w:pPr>
        <w:spacing w:before="120" w:line="220" w:lineRule="atLeast"/>
      </w:pPr>
      <w:r>
        <w:br/>
      </w:r>
      <w:r>
        <w:rPr>
          <w:noProof/>
        </w:rPr>
        <w:drawing>
          <wp:inline distT="0" distB="0" distL="0" distR="0" wp14:anchorId="363AB848" wp14:editId="51B741AF">
            <wp:extent cx="2857500" cy="3746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BA6B76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München; Bayern; Deutschland; S. 2</w:t>
      </w:r>
    </w:p>
    <w:p w14:paraId="25D6CCA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1127 words</w:t>
      </w:r>
    </w:p>
    <w:p w14:paraId="3C75DB2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OLIVER MEILER</w:t>
      </w:r>
    </w:p>
    <w:p w14:paraId="1065B274" w14:textId="77777777" w:rsidR="005078F9" w:rsidRDefault="005078F9">
      <w:pPr>
        <w:keepNext/>
        <w:spacing w:before="240" w:line="340" w:lineRule="atLeast"/>
      </w:pPr>
      <w:r>
        <w:rPr>
          <w:rFonts w:ascii="Arial" w:eastAsia="Arial" w:hAnsi="Arial" w:cs="Arial"/>
          <w:b/>
          <w:color w:val="000000"/>
          <w:sz w:val="28"/>
        </w:rPr>
        <w:t>Body</w:t>
      </w:r>
    </w:p>
    <w:p w14:paraId="287BB79A" w14:textId="6EA76F12" w:rsidR="005078F9" w:rsidRDefault="005078F9">
      <w:pPr>
        <w:spacing w:line="60" w:lineRule="exact"/>
      </w:pPr>
      <w:r>
        <w:rPr>
          <w:noProof/>
        </w:rPr>
        <mc:AlternateContent>
          <mc:Choice Requires="wps">
            <w:drawing>
              <wp:anchor distT="0" distB="0" distL="114300" distR="114300" simplePos="0" relativeHeight="252409856" behindDoc="0" locked="0" layoutInCell="1" allowOverlap="1" wp14:anchorId="7994CAB9" wp14:editId="29EC7093">
                <wp:simplePos x="0" y="0"/>
                <wp:positionH relativeFrom="column">
                  <wp:posOffset>0</wp:posOffset>
                </wp:positionH>
                <wp:positionV relativeFrom="paragraph">
                  <wp:posOffset>25400</wp:posOffset>
                </wp:positionV>
                <wp:extent cx="6502400" cy="0"/>
                <wp:effectExtent l="15875" t="12700" r="15875" b="15875"/>
                <wp:wrapTopAndBottom/>
                <wp:docPr id="672"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D00D9" id="Line 793" o:spid="_x0000_s1026" style="position:absolute;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wsD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3F4FE9" w14:textId="77777777" w:rsidR="005078F9" w:rsidRDefault="005078F9"/>
    <w:p w14:paraId="70E963A0" w14:textId="77777777" w:rsidR="005078F9" w:rsidRDefault="005078F9">
      <w:pPr>
        <w:spacing w:before="200" w:line="260" w:lineRule="atLeast"/>
        <w:jc w:val="both"/>
      </w:pPr>
      <w:r>
        <w:rPr>
          <w:rFonts w:ascii="Arial" w:eastAsia="Arial" w:hAnsi="Arial" w:cs="Arial"/>
          <w:color w:val="000000"/>
          <w:sz w:val="20"/>
        </w:rPr>
        <w:t xml:space="preserve">Manchmal glaubt man, den Klimawandel greifen zu können. 28 Grad an einem Junimorgen, das ist auch für Rom zu viel: ein staubtrockener Vorbote des Hochsommers. Im 63er-Bus zur Piazza Fiume ist mal wieder die Klimaanlage ausgefallen, durch die offenen Schlitzfenster zischt heiße Luft. Im ersten Stock eines Wohnhauses haben Italiens Grüne ihren Parteisitz, die ,,Verdi'. Ein kleines Büro, drei Zimmer, die Regale sind voller Archivordner. An den Wänden hängen Plakate alter Kampagnen, auf einem steht: ,,Eine Nation, die ihren Boden zerstört, zerstört sich selbst.' Verziert mit Blümchen. Es ist ein verzweifeltes Lamento. </w:t>
      </w:r>
    </w:p>
    <w:p w14:paraId="449FE3FD" w14:textId="77777777" w:rsidR="005078F9" w:rsidRDefault="005078F9">
      <w:pPr>
        <w:spacing w:before="200" w:line="260" w:lineRule="atLeast"/>
        <w:jc w:val="both"/>
      </w:pPr>
      <w:r>
        <w:rPr>
          <w:rFonts w:ascii="Arial" w:eastAsia="Arial" w:hAnsi="Arial" w:cs="Arial"/>
          <w:color w:val="000000"/>
          <w:sz w:val="20"/>
        </w:rPr>
        <w:t xml:space="preserve">  ,,Wir haben es schwer, Wähler zu finden', sagt Angelo Bonelli, Römer, 56 Jahre alt, der Chef der ,,Verdi'. Und das ist schon verwunderlich in einer Zeit, da den Grünen fast überall sonst in </w:t>
      </w:r>
      <w:r>
        <w:rPr>
          <w:rFonts w:ascii="Arial" w:eastAsia="Arial" w:hAnsi="Arial" w:cs="Arial"/>
          <w:b/>
          <w:i/>
          <w:color w:val="000000"/>
          <w:sz w:val="20"/>
          <w:u w:val="single"/>
        </w:rPr>
        <w:t>Europa</w:t>
      </w:r>
      <w:r>
        <w:rPr>
          <w:rFonts w:ascii="Arial" w:eastAsia="Arial" w:hAnsi="Arial" w:cs="Arial"/>
          <w:color w:val="000000"/>
          <w:sz w:val="20"/>
        </w:rPr>
        <w:t xml:space="preserve"> die Herzen zufliegen, auch solche von jungen Wählern. Getragen von einem neuen Umweltbewusstsein, vom Elan Greta Thunbergs, von der Sorge um die Zukunft des Planeten. Die jüngsten </w:t>
      </w:r>
      <w:r>
        <w:rPr>
          <w:rFonts w:ascii="Arial" w:eastAsia="Arial" w:hAnsi="Arial" w:cs="Arial"/>
          <w:b/>
          <w:i/>
          <w:color w:val="000000"/>
          <w:sz w:val="20"/>
          <w:u w:val="single"/>
        </w:rPr>
        <w:t>Europawahlen</w:t>
      </w:r>
      <w:r>
        <w:rPr>
          <w:rFonts w:ascii="Arial" w:eastAsia="Arial" w:hAnsi="Arial" w:cs="Arial"/>
          <w:color w:val="000000"/>
          <w:sz w:val="20"/>
        </w:rPr>
        <w:t xml:space="preserve"> haben es gezeigt. In Deutschland schafften die Grünen 20,5 Prozent. In Frankreich 13,5 Prozent. In Großbritannien 12 Prozent. Von den großen Ländern tanzt nur Italien aus der Reihe: 2,3 Prozent, weit unter der Sperrklausel. 621 000 Stimmen. </w:t>
      </w:r>
    </w:p>
    <w:p w14:paraId="44FA4C48" w14:textId="77777777" w:rsidR="005078F9" w:rsidRDefault="005078F9">
      <w:pPr>
        <w:spacing w:before="200" w:line="260" w:lineRule="atLeast"/>
        <w:jc w:val="both"/>
      </w:pPr>
      <w:r>
        <w:rPr>
          <w:rFonts w:ascii="Arial" w:eastAsia="Arial" w:hAnsi="Arial" w:cs="Arial"/>
          <w:color w:val="000000"/>
          <w:sz w:val="20"/>
        </w:rPr>
        <w:t xml:space="preserve">  ,,Lächerliche Zahlen' seien das, schrieben die Zeitungen. Ein ,,Flop', ein ,,Debakel'. Die linke </w:t>
      </w:r>
      <w:r>
        <w:rPr>
          <w:rFonts w:ascii="Arial" w:eastAsia="Arial" w:hAnsi="Arial" w:cs="Arial"/>
          <w:i/>
          <w:color w:val="000000"/>
          <w:sz w:val="20"/>
        </w:rPr>
        <w:t>Repubblica</w:t>
      </w:r>
      <w:r>
        <w:rPr>
          <w:rFonts w:ascii="Arial" w:eastAsia="Arial" w:hAnsi="Arial" w:cs="Arial"/>
          <w:color w:val="000000"/>
          <w:sz w:val="20"/>
        </w:rPr>
        <w:t xml:space="preserve"> erklärte das Ergebnis so: ,,Wir gehen gierig und aggressiv mit unserer Natur um, und obschon sie so schön ist, behandeln wir sie noch immer wie eine Stiefmutter.' Bonelli formuliert es etwas anders, meint aber dasselbe. Den Italienern fehle es dramatisch an Verantwortungsethik - für die Umwelt, für Gemeinwohl, für alles Kollektive. ,,Unser Daheim pflegen wir mit aller Sorgfalt, doch die Abfallberge gleich vor der Haustür, diese ganze Dekadenz - sie kümmert uns nicht.'</w:t>
      </w:r>
    </w:p>
    <w:p w14:paraId="514D4B29" w14:textId="77777777" w:rsidR="005078F9" w:rsidRDefault="005078F9">
      <w:pPr>
        <w:spacing w:before="200" w:line="260" w:lineRule="atLeast"/>
        <w:jc w:val="both"/>
      </w:pPr>
      <w:r>
        <w:rPr>
          <w:rFonts w:ascii="Arial" w:eastAsia="Arial" w:hAnsi="Arial" w:cs="Arial"/>
          <w:color w:val="000000"/>
          <w:sz w:val="20"/>
        </w:rPr>
        <w:t xml:space="preserve">  Bonelli spricht leise, sein Haar trägt er lang. In den Medien heißt es, es fehle ihm an Charisma. An seiner Hingabe für die Sache aber zweifelt niemand. Sein ganzes Leben lang kämpft Bonelli schon für ein Umdenken, seit zehn Jahren als ,,Nationaler Koordinator der Exekutiven der Grünen'. Ein umständlicher Titel für einen Chef, und vielleicht spiegelt auch das die Schwierigkeiten des ,,Sole che ride', der lachenden Sonne, wie die Partei nach ihrem Emblem auch genannt wird. Die Grünen zerrissen sich früher oft in internen Kämpfen, es ging dabei nicht immer nur um Inhalt und Ideologie, sondern auch um persönliche Animositäten und die kleine Macht. ,,Wir haben Fehler gemacht', sagt Bonelli. ,,Ich auch.' </w:t>
      </w:r>
    </w:p>
    <w:p w14:paraId="1D49380B" w14:textId="77777777" w:rsidR="005078F9" w:rsidRDefault="005078F9">
      <w:pPr>
        <w:spacing w:before="200" w:line="260" w:lineRule="atLeast"/>
        <w:jc w:val="both"/>
      </w:pPr>
      <w:r>
        <w:rPr>
          <w:rFonts w:ascii="Arial" w:eastAsia="Arial" w:hAnsi="Arial" w:cs="Arial"/>
          <w:color w:val="000000"/>
          <w:sz w:val="20"/>
        </w:rPr>
        <w:lastRenderedPageBreak/>
        <w:t xml:space="preserve">  Gegründet wurden die ,,Verdi' 1987, als exotisches Gewächs. Umweltschutz galt in Italien immer als Luxus. Lange Zeit herrschte die Meinung vor, dass gar nichts den Fortschritt und die Wirtschaft behindern dürfe, dass dem Recht auf Arbeit und Wohlstand alles zu unterwerfen sei. Küsten wurden zubetoniert. Fabriken entstanden mitten in Städten, ohne Sorge vor Gesundheitsschäden. Die giftigen Abfälle? Einfach verscharrt oder verbrannt unter freiem Himmel. Um Wohnraum zu schaffen, wurden Flussbetten eingeengt. Gebaut wurde auch in Gegenden, in denen nun wirklich nicht gebaut werden sollte: in der ,,Zona rossa', höchste Erdbebengefahr. ,,Dann weinen wir jeweils, wenn wieder eine Katastrophe passiert', sagt Bonelli. </w:t>
      </w:r>
    </w:p>
    <w:p w14:paraId="1CF7B0CD" w14:textId="77777777" w:rsidR="005078F9" w:rsidRDefault="005078F9">
      <w:pPr>
        <w:spacing w:before="200" w:line="260" w:lineRule="atLeast"/>
        <w:jc w:val="both"/>
      </w:pPr>
      <w:r>
        <w:rPr>
          <w:rFonts w:ascii="Arial" w:eastAsia="Arial" w:hAnsi="Arial" w:cs="Arial"/>
          <w:color w:val="000000"/>
          <w:sz w:val="20"/>
        </w:rPr>
        <w:t xml:space="preserve">  Statt der illegalen Bauwut vorzubeugen oder sie zu bestrafen, nickt die Politik, die rechte wie die linke, alle paar Jahre einen allgemeinen Ablass durch. ,,Unseren Begriff dafür, ‚Condono edilizio", gibt es in anderen Sprachen nicht einmal.' Der italienische Staat, sagt Bonelli, legalisiere so die Illegalität. Jedes zweite Haus im Süden des Landes sei ohne Bewilligungen gebaut worden. ,,Da ist eine Partei wie unsere, die Respekt für die Gesetze und den Landschaftsschutz fordert, natürlich nicht sehr populär.' Die Italiener würden nur darauf warten, dass man ihnen die Sünden erlasse, da seien sie sehr katholisch. Die Aussicht auf Vergebung legt sich wie eine wohlige Decke auf das schlechte Gewissen. Im protestantischen Norden </w:t>
      </w:r>
      <w:r>
        <w:rPr>
          <w:rFonts w:ascii="Arial" w:eastAsia="Arial" w:hAnsi="Arial" w:cs="Arial"/>
          <w:b/>
          <w:i/>
          <w:color w:val="000000"/>
          <w:sz w:val="20"/>
          <w:u w:val="single"/>
        </w:rPr>
        <w:t>Europas</w:t>
      </w:r>
      <w:r>
        <w:rPr>
          <w:rFonts w:ascii="Arial" w:eastAsia="Arial" w:hAnsi="Arial" w:cs="Arial"/>
          <w:color w:val="000000"/>
          <w:sz w:val="20"/>
        </w:rPr>
        <w:t xml:space="preserve"> sei das anders, sagt Bonelli. </w:t>
      </w:r>
    </w:p>
    <w:p w14:paraId="654661CA" w14:textId="77777777" w:rsidR="005078F9" w:rsidRDefault="005078F9">
      <w:pPr>
        <w:spacing w:before="200" w:line="260" w:lineRule="atLeast"/>
        <w:jc w:val="both"/>
      </w:pPr>
      <w:r>
        <w:rPr>
          <w:rFonts w:ascii="Arial" w:eastAsia="Arial" w:hAnsi="Arial" w:cs="Arial"/>
          <w:color w:val="000000"/>
          <w:sz w:val="20"/>
        </w:rPr>
        <w:t xml:space="preserve">  Vor einigen Jahren hat er ein Buch geschrieben über das große Stahlwerk Ilva im apulischen Taranto, ein Symbol italienischer Sorglosigkeit. In ,,Good Morning Dioxin' erzählt Bonelli, wie tragisch viel höher das Risiko sei, in Taranto an Krebs zu erkranken, auch für Kinder. Das Buch erschien auch auf Englisch. Bonelli wurde von der BBC interviewt, er trat bei Fachkonferenzen auf - jedoch nur im Ausland. ,,In Italien interessierte sich niemand für das Buch.' Vor den </w:t>
      </w:r>
      <w:r>
        <w:rPr>
          <w:rFonts w:ascii="Arial" w:eastAsia="Arial" w:hAnsi="Arial" w:cs="Arial"/>
          <w:b/>
          <w:i/>
          <w:color w:val="000000"/>
          <w:sz w:val="20"/>
          <w:u w:val="single"/>
        </w:rPr>
        <w:t>Europawahlen</w:t>
      </w:r>
      <w:r>
        <w:rPr>
          <w:rFonts w:ascii="Arial" w:eastAsia="Arial" w:hAnsi="Arial" w:cs="Arial"/>
          <w:color w:val="000000"/>
          <w:sz w:val="20"/>
        </w:rPr>
        <w:t xml:space="preserve"> wurden die ,,Verdi' in keine einzige große Talkshow eingeladen. Als Bonelli sich bei einem Fernsehsender beklagte, bot man ihm ein Kurzinterview an. ,,Zehn Sekunden wollten sie uns geben, gewissermaßen als Wiedergutmachung', sagt Bonelli und lacht. Er verzichtete.</w:t>
      </w:r>
    </w:p>
    <w:p w14:paraId="582280DC" w14:textId="77777777" w:rsidR="005078F9" w:rsidRDefault="005078F9">
      <w:pPr>
        <w:spacing w:before="200" w:line="260" w:lineRule="atLeast"/>
        <w:jc w:val="both"/>
      </w:pPr>
      <w:r>
        <w:rPr>
          <w:rFonts w:ascii="Arial" w:eastAsia="Arial" w:hAnsi="Arial" w:cs="Arial"/>
          <w:color w:val="000000"/>
          <w:sz w:val="20"/>
        </w:rPr>
        <w:t xml:space="preserve">  2,3 Prozent also. Es ist eines der besten Resultate in der Geschichte der italienischen Grünen. Ihr Rekord liegt bei 3,6 Prozent. 1999 war das, bei den </w:t>
      </w:r>
      <w:r>
        <w:rPr>
          <w:rFonts w:ascii="Arial" w:eastAsia="Arial" w:hAnsi="Arial" w:cs="Arial"/>
          <w:b/>
          <w:i/>
          <w:color w:val="000000"/>
          <w:sz w:val="20"/>
          <w:u w:val="single"/>
        </w:rPr>
        <w:t>Europawahlen</w:t>
      </w:r>
      <w:r>
        <w:rPr>
          <w:rFonts w:ascii="Arial" w:eastAsia="Arial" w:hAnsi="Arial" w:cs="Arial"/>
          <w:color w:val="000000"/>
          <w:sz w:val="20"/>
        </w:rPr>
        <w:t xml:space="preserve">. Bis 2008 saßen die ,,Verdi' im italienischen Parlament, auch Bonelli war Abgeordneter. Einige Parteigänger schafften es in linken Regierungen zu Ministerposten, für Umwelt und Landwirtschaft, das Erwartbare. Doch als die Cinque Stelle aufkamen, die in ihren Anfängen eine ökologische Seele hatten, verschwanden die Grünen fast ganz aus der Öffentlichkeit. Mit einem Jahresbudget von zuletzt 257 000 </w:t>
      </w:r>
      <w:r>
        <w:rPr>
          <w:rFonts w:ascii="Arial" w:eastAsia="Arial" w:hAnsi="Arial" w:cs="Arial"/>
          <w:b/>
          <w:i/>
          <w:color w:val="000000"/>
          <w:sz w:val="20"/>
          <w:u w:val="single"/>
        </w:rPr>
        <w:t>Euro</w:t>
      </w:r>
      <w:r>
        <w:rPr>
          <w:rFonts w:ascii="Arial" w:eastAsia="Arial" w:hAnsi="Arial" w:cs="Arial"/>
          <w:color w:val="000000"/>
          <w:sz w:val="20"/>
        </w:rPr>
        <w:t xml:space="preserve"> lässt sich nicht viel ausrichten. </w:t>
      </w:r>
    </w:p>
    <w:p w14:paraId="3EB66924" w14:textId="77777777" w:rsidR="005078F9" w:rsidRDefault="005078F9">
      <w:pPr>
        <w:spacing w:before="200" w:line="260" w:lineRule="atLeast"/>
        <w:jc w:val="both"/>
      </w:pPr>
      <w:r>
        <w:rPr>
          <w:rFonts w:ascii="Arial" w:eastAsia="Arial" w:hAnsi="Arial" w:cs="Arial"/>
          <w:color w:val="000000"/>
          <w:sz w:val="20"/>
        </w:rPr>
        <w:t xml:space="preserve">  Im Büro bei der Piazza Fiume arbeiten zwei Teilzeitangestellte und zwei Praktikanten. Das vermeintliche ,,Debakel' macht ihnen Mut. Ständig klingle jetzt das Telefon im Büro. Zu den Versammlungen kommen nicht mehr nur zehn Leute, sondern auch mal 50, 60. Es ist ja so, dass es in Italien viele Organisationen mit sozial engagierten Freiwilligen gibt. Tausende davon, man muss die Leute nur begeistern können. </w:t>
      </w:r>
    </w:p>
    <w:p w14:paraId="76EC4F29" w14:textId="77777777" w:rsidR="005078F9" w:rsidRDefault="005078F9">
      <w:pPr>
        <w:spacing w:before="200" w:line="260" w:lineRule="atLeast"/>
        <w:jc w:val="both"/>
      </w:pPr>
      <w:r>
        <w:rPr>
          <w:rFonts w:ascii="Arial" w:eastAsia="Arial" w:hAnsi="Arial" w:cs="Arial"/>
          <w:color w:val="000000"/>
          <w:sz w:val="20"/>
        </w:rPr>
        <w:t xml:space="preserve">  Als Greta Thunberg vor einigen Wochen nach Italien kam, waren die Plätze voll. Die Klimastreiks mobilisierten Hunderttausende junger, sehr junger Menschen. Und viele Wähler der Cinque Stelle suchen bereits wieder eine neue politische Heimat. Sie fühlen sich betrogen, denn seit die Sterne an der Macht sind, opferten sie einen Kampf nach dem anderen. Sie hatten auch die Ilva von Taranto schließen wollen, ließen es dann aber doch sein. Die Marktchancen für die Grünen stehen also gut, vielleicht standen sie nie besser. </w:t>
      </w:r>
    </w:p>
    <w:p w14:paraId="62A5C3DD" w14:textId="77777777" w:rsidR="005078F9" w:rsidRDefault="005078F9">
      <w:pPr>
        <w:spacing w:before="200" w:line="260" w:lineRule="atLeast"/>
        <w:jc w:val="both"/>
      </w:pPr>
      <w:r>
        <w:rPr>
          <w:rFonts w:ascii="Arial" w:eastAsia="Arial" w:hAnsi="Arial" w:cs="Arial"/>
          <w:color w:val="000000"/>
          <w:sz w:val="20"/>
        </w:rPr>
        <w:t xml:space="preserve">  ,,Wir müssen aufhören damit, nur Alarm zu schlagen', sagt Bonelli. Man wolle jetzt wie die deutschen Grünen mit einem Vollprogramm Wähler aus allen Spektren ansprechen, vor allem in der Mitte, möglichst unideologisch. Für einen plötzlichen Boom, wer weiß. </w:t>
      </w:r>
    </w:p>
    <w:p w14:paraId="0C57EBC0" w14:textId="77777777" w:rsidR="005078F9" w:rsidRDefault="005078F9">
      <w:pPr>
        <w:spacing w:before="240" w:line="260" w:lineRule="atLeast"/>
      </w:pPr>
      <w:r>
        <w:rPr>
          <w:rFonts w:ascii="Arial" w:eastAsia="Arial" w:hAnsi="Arial" w:cs="Arial"/>
          <w:b/>
          <w:color w:val="000000"/>
          <w:sz w:val="20"/>
        </w:rPr>
        <w:t>Die Bürger sind es gewohnt, dass Illegales legalisiert wird. Das dämpft das schlechte Gewissen</w:t>
      </w:r>
    </w:p>
    <w:p w14:paraId="23FBDEE5" w14:textId="77777777" w:rsidR="005078F9" w:rsidRDefault="005078F9">
      <w:pPr>
        <w:keepNext/>
        <w:spacing w:before="240" w:line="340" w:lineRule="atLeast"/>
      </w:pPr>
      <w:r>
        <w:br/>
      </w:r>
      <w:r>
        <w:rPr>
          <w:rFonts w:ascii="Arial" w:eastAsia="Arial" w:hAnsi="Arial" w:cs="Arial"/>
          <w:b/>
          <w:color w:val="000000"/>
          <w:sz w:val="28"/>
        </w:rPr>
        <w:t>Graphic</w:t>
      </w:r>
    </w:p>
    <w:p w14:paraId="10A2CF3C" w14:textId="4A098CF0" w:rsidR="005078F9" w:rsidRDefault="005078F9">
      <w:pPr>
        <w:spacing w:line="60" w:lineRule="exact"/>
      </w:pPr>
      <w:r>
        <w:rPr>
          <w:noProof/>
        </w:rPr>
        <mc:AlternateContent>
          <mc:Choice Requires="wps">
            <w:drawing>
              <wp:anchor distT="0" distB="0" distL="114300" distR="114300" simplePos="0" relativeHeight="252482560" behindDoc="0" locked="0" layoutInCell="1" allowOverlap="1" wp14:anchorId="5C320C46" wp14:editId="35F318C2">
                <wp:simplePos x="0" y="0"/>
                <wp:positionH relativeFrom="column">
                  <wp:posOffset>0</wp:posOffset>
                </wp:positionH>
                <wp:positionV relativeFrom="paragraph">
                  <wp:posOffset>25400</wp:posOffset>
                </wp:positionV>
                <wp:extent cx="6502400" cy="0"/>
                <wp:effectExtent l="15875" t="12700" r="15875" b="15875"/>
                <wp:wrapTopAndBottom/>
                <wp:docPr id="671" name="Lin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E4938C" id="Line 864" o:spid="_x0000_s1026" style="position:absolute;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IZzAEAAHkDAAAOAAAAZHJzL2Uyb0RvYy54bWysU12P0zAQfEfiP1h+p0mru3J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bP3085c2BpSBvt&#10;FHuY3+V0Rh8balq5bcj+xNE9+w2KH5E5XA3gelVUvpw8AacZUf0GyYfo6Y7d+AUl9cA+YYnq2AWb&#10;KSkEdiwTOd0moo6JCfo4v69ndzUNTlxrFTRXoA8xfVZoWd603JDqQgyHTUxZCDTXlnyPwydtTBm4&#10;cWxs+ez+TG092Y+uL+CIRsvcmCEx9LuVCewA+fnU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TAI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F4F4AE" w14:textId="77777777" w:rsidR="005078F9" w:rsidRDefault="005078F9">
      <w:pPr>
        <w:spacing w:before="120" w:line="260" w:lineRule="atLeast"/>
      </w:pPr>
      <w:r>
        <w:rPr>
          <w:rFonts w:ascii="Arial" w:eastAsia="Arial" w:hAnsi="Arial" w:cs="Arial"/>
          <w:color w:val="000000"/>
          <w:sz w:val="20"/>
        </w:rPr>
        <w:t xml:space="preserve"> </w:t>
      </w:r>
    </w:p>
    <w:p w14:paraId="605BA6C7" w14:textId="77777777" w:rsidR="005078F9" w:rsidRDefault="005078F9">
      <w:pPr>
        <w:spacing w:before="200" w:line="260" w:lineRule="atLeast"/>
        <w:jc w:val="both"/>
      </w:pPr>
      <w:r>
        <w:rPr>
          <w:rFonts w:ascii="Arial" w:eastAsia="Arial" w:hAnsi="Arial" w:cs="Arial"/>
          <w:color w:val="000000"/>
          <w:sz w:val="20"/>
        </w:rPr>
        <w:lastRenderedPageBreak/>
        <w:t xml:space="preserve">Pochen auf mehr grüne Themen im </w:t>
      </w:r>
      <w:r>
        <w:rPr>
          <w:rFonts w:ascii="Arial" w:eastAsia="Arial" w:hAnsi="Arial" w:cs="Arial"/>
          <w:b/>
          <w:i/>
          <w:color w:val="000000"/>
          <w:sz w:val="20"/>
          <w:u w:val="single"/>
        </w:rPr>
        <w:t>Europaparlament</w:t>
      </w:r>
      <w:r>
        <w:rPr>
          <w:rFonts w:ascii="Arial" w:eastAsia="Arial" w:hAnsi="Arial" w:cs="Arial"/>
          <w:color w:val="000000"/>
          <w:sz w:val="20"/>
        </w:rPr>
        <w:t>: die beiden Fraktionschefs Philippe Lamberts und Ska Keller. Foto: FREDERICK FLORIN/AFP</w:t>
      </w:r>
    </w:p>
    <w:p w14:paraId="371A0BE4" w14:textId="77777777" w:rsidR="005078F9" w:rsidRDefault="005078F9">
      <w:pPr>
        <w:keepNext/>
        <w:spacing w:before="240" w:line="340" w:lineRule="atLeast"/>
      </w:pPr>
      <w:r>
        <w:rPr>
          <w:rFonts w:ascii="Arial" w:eastAsia="Arial" w:hAnsi="Arial" w:cs="Arial"/>
          <w:b/>
          <w:color w:val="000000"/>
          <w:sz w:val="28"/>
        </w:rPr>
        <w:t>Classification</w:t>
      </w:r>
    </w:p>
    <w:p w14:paraId="7D46FD5F" w14:textId="6B15A6A3" w:rsidR="005078F9" w:rsidRDefault="005078F9">
      <w:pPr>
        <w:spacing w:line="60" w:lineRule="exact"/>
      </w:pPr>
      <w:r>
        <w:rPr>
          <w:noProof/>
        </w:rPr>
        <mc:AlternateContent>
          <mc:Choice Requires="wps">
            <w:drawing>
              <wp:anchor distT="0" distB="0" distL="114300" distR="114300" simplePos="0" relativeHeight="252555264" behindDoc="0" locked="0" layoutInCell="1" allowOverlap="1" wp14:anchorId="070DB705" wp14:editId="163ADBF9">
                <wp:simplePos x="0" y="0"/>
                <wp:positionH relativeFrom="column">
                  <wp:posOffset>0</wp:posOffset>
                </wp:positionH>
                <wp:positionV relativeFrom="paragraph">
                  <wp:posOffset>25400</wp:posOffset>
                </wp:positionV>
                <wp:extent cx="6502400" cy="0"/>
                <wp:effectExtent l="15875" t="19050" r="15875" b="19050"/>
                <wp:wrapTopAndBottom/>
                <wp:docPr id="670" name="Lin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0F6A5" id="Line 935" o:spid="_x0000_s1026" style="position:absolute;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Gx8V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77313A8" w14:textId="77777777" w:rsidR="005078F9" w:rsidRDefault="005078F9">
      <w:pPr>
        <w:spacing w:line="120" w:lineRule="exact"/>
      </w:pPr>
    </w:p>
    <w:p w14:paraId="04C5EE7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85A54A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C6E431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D109A9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DEUTSCHE POLITISCHE PARTEIEN (90%); KLIMAWANDEL (90%); UMWELTSCHUTZBEWEGUNG (78%); WAHLEN (77%); ETHIK (73%); FLÜSSE (73%); UMWELTSCHUTZ (73%); FÜHRUNGSKRÄFTE (69%); WAHLEN &amp; WAHLKÄMPFE (69%); WÄHLER &amp; WAHLEN (67%)</w:t>
      </w:r>
      <w:r>
        <w:br/>
      </w:r>
      <w:r>
        <w:br/>
      </w:r>
    </w:p>
    <w:p w14:paraId="7106F5B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(59%); </w:t>
      </w:r>
      <w:r>
        <w:rPr>
          <w:rFonts w:ascii="Arial" w:eastAsia="Arial" w:hAnsi="Arial" w:cs="Arial"/>
          <w:b/>
          <w:i/>
          <w:color w:val="000000"/>
          <w:sz w:val="20"/>
          <w:u w:val="single"/>
        </w:rPr>
        <w:t>EUROPEAN</w:t>
      </w:r>
      <w:r>
        <w:rPr>
          <w:rFonts w:ascii="Arial" w:eastAsia="Arial" w:hAnsi="Arial" w:cs="Arial"/>
          <w:color w:val="000000"/>
          <w:sz w:val="20"/>
        </w:rPr>
        <w:t xml:space="preserve"> UNION (56%)</w:t>
      </w:r>
      <w:r>
        <w:br/>
      </w:r>
      <w:r>
        <w:br/>
      </w:r>
    </w:p>
    <w:p w14:paraId="330D07B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(73%); ITALIEN (90%); FRANKREICH (73%); </w:t>
      </w:r>
      <w:r>
        <w:rPr>
          <w:rFonts w:ascii="Arial" w:eastAsia="Arial" w:hAnsi="Arial" w:cs="Arial"/>
          <w:b/>
          <w:i/>
          <w:color w:val="000000"/>
          <w:sz w:val="20"/>
          <w:u w:val="single"/>
        </w:rPr>
        <w:t>EUROPA</w:t>
      </w:r>
      <w:r>
        <w:rPr>
          <w:rFonts w:ascii="Arial" w:eastAsia="Arial" w:hAnsi="Arial" w:cs="Arial"/>
          <w:color w:val="000000"/>
          <w:sz w:val="20"/>
        </w:rPr>
        <w:t xml:space="preserve"> (72%); VEREINIGTES KÖNIGREICH (72%); DEUTSCHLAND (59%)</w:t>
      </w:r>
      <w:r>
        <w:br/>
      </w:r>
      <w:r>
        <w:br/>
      </w:r>
    </w:p>
    <w:p w14:paraId="15ED746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5197A8D3" w14:textId="77777777" w:rsidR="005078F9" w:rsidRDefault="005078F9"/>
    <w:p w14:paraId="423487D6" w14:textId="0E341EF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7248" behindDoc="0" locked="0" layoutInCell="1" allowOverlap="1" wp14:anchorId="3432E946" wp14:editId="35D02BFB">
                <wp:simplePos x="0" y="0"/>
                <wp:positionH relativeFrom="column">
                  <wp:posOffset>0</wp:posOffset>
                </wp:positionH>
                <wp:positionV relativeFrom="paragraph">
                  <wp:posOffset>127000</wp:posOffset>
                </wp:positionV>
                <wp:extent cx="6502400" cy="0"/>
                <wp:effectExtent l="6350" t="11430" r="6350" b="7620"/>
                <wp:wrapNone/>
                <wp:docPr id="669"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10C36" id="Line 976" o:spid="_x0000_s1026" style="position:absolute;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Ru09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44BE6C5" w14:textId="77777777" w:rsidR="005078F9" w:rsidRDefault="005078F9">
      <w:pPr>
        <w:sectPr w:rsidR="005078F9">
          <w:headerReference w:type="even" r:id="rId2579"/>
          <w:headerReference w:type="default" r:id="rId2580"/>
          <w:footerReference w:type="even" r:id="rId2581"/>
          <w:footerReference w:type="default" r:id="rId2582"/>
          <w:headerReference w:type="first" r:id="rId2583"/>
          <w:footerReference w:type="first" r:id="rId2584"/>
          <w:pgSz w:w="12240" w:h="15840"/>
          <w:pgMar w:top="840" w:right="1000" w:bottom="840" w:left="1000" w:header="400" w:footer="400" w:gutter="0"/>
          <w:cols w:space="720"/>
          <w:titlePg/>
        </w:sectPr>
      </w:pPr>
    </w:p>
    <w:p w14:paraId="1EE0FF17" w14:textId="77777777" w:rsidR="005078F9" w:rsidRDefault="005078F9"/>
    <w:p w14:paraId="38A6E202" w14:textId="77777777" w:rsidR="005078F9" w:rsidRDefault="005078F9">
      <w:pPr>
        <w:spacing w:before="240" w:after="200" w:line="340" w:lineRule="atLeast"/>
        <w:jc w:val="center"/>
        <w:outlineLvl w:val="0"/>
        <w:rPr>
          <w:rFonts w:ascii="Arial" w:hAnsi="Arial" w:cs="Arial"/>
          <w:b/>
          <w:bCs/>
          <w:kern w:val="32"/>
          <w:sz w:val="32"/>
          <w:szCs w:val="32"/>
        </w:rPr>
      </w:pPr>
      <w:hyperlink r:id="rId2585" w:history="1">
        <w:r>
          <w:rPr>
            <w:rFonts w:ascii="Arial" w:eastAsia="Arial" w:hAnsi="Arial" w:cs="Arial"/>
            <w:b/>
            <w:bCs/>
            <w:i/>
            <w:color w:val="0077CC"/>
            <w:kern w:val="32"/>
            <w:sz w:val="28"/>
            <w:szCs w:val="32"/>
            <w:u w:val="single"/>
            <w:shd w:val="clear" w:color="auto" w:fill="FFFFFF"/>
          </w:rPr>
          <w:t>Showdown in Görlitz; AfD und CDU kämpfen in Stichwahl um den Posten des Oberbürgermeisters</w:t>
        </w:r>
      </w:hyperlink>
    </w:p>
    <w:p w14:paraId="7539399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F637860" w14:textId="77777777" w:rsidR="005078F9" w:rsidRDefault="005078F9">
      <w:pPr>
        <w:spacing w:before="120" w:line="260" w:lineRule="atLeast"/>
        <w:jc w:val="center"/>
      </w:pPr>
      <w:r>
        <w:rPr>
          <w:rFonts w:ascii="Arial" w:eastAsia="Arial" w:hAnsi="Arial" w:cs="Arial"/>
          <w:color w:val="000000"/>
          <w:sz w:val="20"/>
        </w:rPr>
        <w:t>Montag 17. Juni 2019</w:t>
      </w:r>
    </w:p>
    <w:p w14:paraId="160DD3F8" w14:textId="77777777" w:rsidR="005078F9" w:rsidRDefault="005078F9">
      <w:pPr>
        <w:spacing w:line="240" w:lineRule="atLeast"/>
        <w:jc w:val="both"/>
      </w:pPr>
    </w:p>
    <w:p w14:paraId="2B89837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558488A6" w14:textId="73B39997" w:rsidR="005078F9" w:rsidRDefault="005078F9">
      <w:pPr>
        <w:spacing w:before="120" w:line="220" w:lineRule="atLeast"/>
      </w:pPr>
      <w:r>
        <w:br/>
      </w:r>
      <w:r>
        <w:rPr>
          <w:noProof/>
        </w:rPr>
        <w:drawing>
          <wp:inline distT="0" distB="0" distL="0" distR="0" wp14:anchorId="05BC7328" wp14:editId="354D5B48">
            <wp:extent cx="2857500" cy="3746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87B392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Deutschland; S. 5</w:t>
      </w:r>
    </w:p>
    <w:p w14:paraId="0A4C2F6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695 words</w:t>
      </w:r>
    </w:p>
    <w:p w14:paraId="27C3A95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ANTONIE RIETZSCHEL</w:t>
      </w:r>
    </w:p>
    <w:p w14:paraId="1844FC93" w14:textId="77777777" w:rsidR="005078F9" w:rsidRDefault="005078F9">
      <w:pPr>
        <w:keepNext/>
        <w:spacing w:before="240" w:line="340" w:lineRule="atLeast"/>
      </w:pPr>
      <w:r>
        <w:rPr>
          <w:rFonts w:ascii="Arial" w:eastAsia="Arial" w:hAnsi="Arial" w:cs="Arial"/>
          <w:b/>
          <w:color w:val="000000"/>
          <w:sz w:val="28"/>
        </w:rPr>
        <w:t>Body</w:t>
      </w:r>
    </w:p>
    <w:p w14:paraId="299A5830" w14:textId="062B1AFE" w:rsidR="005078F9" w:rsidRDefault="005078F9">
      <w:pPr>
        <w:spacing w:line="60" w:lineRule="exact"/>
      </w:pPr>
      <w:r>
        <w:rPr>
          <w:noProof/>
        </w:rPr>
        <mc:AlternateContent>
          <mc:Choice Requires="wps">
            <w:drawing>
              <wp:anchor distT="0" distB="0" distL="114300" distR="114300" simplePos="0" relativeHeight="252410880" behindDoc="0" locked="0" layoutInCell="1" allowOverlap="1" wp14:anchorId="202BED96" wp14:editId="4E75542D">
                <wp:simplePos x="0" y="0"/>
                <wp:positionH relativeFrom="column">
                  <wp:posOffset>0</wp:posOffset>
                </wp:positionH>
                <wp:positionV relativeFrom="paragraph">
                  <wp:posOffset>25400</wp:posOffset>
                </wp:positionV>
                <wp:extent cx="6502400" cy="0"/>
                <wp:effectExtent l="15875" t="12700" r="15875" b="15875"/>
                <wp:wrapTopAndBottom/>
                <wp:docPr id="668" name="Lin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6357C" id="Line 794" o:spid="_x0000_s1026" style="position:absolute;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CywEAAHkDAAAOAAAAZHJzL2Uyb0RvYy54bWysU12P0zAQfEfiP1h+p0mru8J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dny+ZyicmAppI12&#10;ir1/uMvujD421LRy25DnE0f37DcofkTmcDWA61VR+XLyBJxmRPUbJB+ipzt24xeU1AP7hMWqYxds&#10;piQT2LEkcroloo6JCfo4v69ndzUFJ661Cpor0IeYPiu0LG9abkh1IYbDJqYsBJprS77H4ZM2pgRu&#10;HBtbPrs/U1tP40fXF3BEo2VuzJAY+t3KBHaA/Hzqh/X6Y5mQKq/bAu6dLMSDAvnpsk+gzXlPQoy7&#10;GJO9OLu6Q3nahqthlG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JHM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135F98A" w14:textId="77777777" w:rsidR="005078F9" w:rsidRDefault="005078F9"/>
    <w:p w14:paraId="2EB2DD47" w14:textId="77777777" w:rsidR="005078F9" w:rsidRDefault="005078F9">
      <w:pPr>
        <w:spacing w:before="200" w:line="260" w:lineRule="atLeast"/>
        <w:jc w:val="both"/>
      </w:pPr>
      <w:r>
        <w:rPr>
          <w:rFonts w:ascii="Arial" w:eastAsia="Arial" w:hAnsi="Arial" w:cs="Arial"/>
          <w:b/>
          <w:color w:val="000000"/>
          <w:sz w:val="20"/>
        </w:rPr>
        <w:t>Görlitz -</w:t>
      </w:r>
      <w:r>
        <w:rPr>
          <w:rFonts w:ascii="Arial" w:eastAsia="Arial" w:hAnsi="Arial" w:cs="Arial"/>
          <w:color w:val="000000"/>
          <w:sz w:val="20"/>
        </w:rPr>
        <w:t xml:space="preserve"> In Sachsen kommt es wenige Monate vor der Landtagswahl zum Showdown zwischen AfD und CDU. Bei der Oberbürgermeisterwahl in der Stadt Görlitz tritt der Polizist und AfD-Landtagsabgeordnete Sebastian Wippel gegen den CDU-Landtagsabgeordneten Octavian Ursu an. Das Wahlergebnis stand zu Redaktionsschluss noch nicht fest. </w:t>
      </w:r>
    </w:p>
    <w:p w14:paraId="1EDFC4D6" w14:textId="77777777" w:rsidR="005078F9" w:rsidRDefault="005078F9">
      <w:pPr>
        <w:spacing w:before="200" w:line="260" w:lineRule="atLeast"/>
        <w:jc w:val="both"/>
      </w:pPr>
      <w:r>
        <w:rPr>
          <w:rFonts w:ascii="Arial" w:eastAsia="Arial" w:hAnsi="Arial" w:cs="Arial"/>
          <w:color w:val="000000"/>
          <w:sz w:val="20"/>
        </w:rPr>
        <w:t xml:space="preserve">  Bei der Oberbürgermeisterwahl steht mehr auf dem Spiel als das Image der selbsternannten </w:t>
      </w:r>
      <w:r>
        <w:rPr>
          <w:rFonts w:ascii="Arial" w:eastAsia="Arial" w:hAnsi="Arial" w:cs="Arial"/>
          <w:b/>
          <w:i/>
          <w:color w:val="000000"/>
          <w:sz w:val="20"/>
          <w:u w:val="single"/>
        </w:rPr>
        <w:t>Europastadt</w:t>
      </w:r>
      <w:r>
        <w:rPr>
          <w:rFonts w:ascii="Arial" w:eastAsia="Arial" w:hAnsi="Arial" w:cs="Arial"/>
          <w:color w:val="000000"/>
          <w:sz w:val="20"/>
        </w:rPr>
        <w:t xml:space="preserve"> sowie der gute Ruf als ,,Görliwood' für internationale Filmproduktionen. Görlitz ist die Heimat des sächsischen Ministerpräsidenten Michael Kretschmer (CDU). Bereits zur Bundestagswahl 2017 holte die AfD im Wahlkreis Görlitz das Direktmandat.  </w:t>
      </w:r>
    </w:p>
    <w:p w14:paraId="098F09A2" w14:textId="77777777" w:rsidR="005078F9" w:rsidRDefault="005078F9">
      <w:pPr>
        <w:spacing w:before="200" w:line="260" w:lineRule="atLeast"/>
        <w:jc w:val="both"/>
      </w:pPr>
      <w:r>
        <w:rPr>
          <w:rFonts w:ascii="Arial" w:eastAsia="Arial" w:hAnsi="Arial" w:cs="Arial"/>
          <w:color w:val="000000"/>
          <w:sz w:val="20"/>
        </w:rPr>
        <w:t xml:space="preserve">Sebastian Wippel erreichte beim ersten Wahlgang Ende Mai 36,4 Prozent und damit das stärkste Ergebnis. Octavian Ursu holte 30,3 Prozent. Ihn trennten wiederum nur wenige Prozentpunkte von Franziska Schubert. Die Grünen-Politikerin erzielte dank der Unterstützung eines breiten Bürgerbündnis mit 27,9 Prozent ein ungewöhnlich hohes Ergebnis. Jana Lübeck von den Linken landete bei 5,5 Prozent. </w:t>
      </w:r>
    </w:p>
    <w:p w14:paraId="4F712EB1" w14:textId="77777777" w:rsidR="005078F9" w:rsidRDefault="005078F9">
      <w:pPr>
        <w:spacing w:before="200" w:line="260" w:lineRule="atLeast"/>
        <w:jc w:val="both"/>
      </w:pPr>
      <w:r>
        <w:rPr>
          <w:rFonts w:ascii="Arial" w:eastAsia="Arial" w:hAnsi="Arial" w:cs="Arial"/>
          <w:color w:val="000000"/>
          <w:sz w:val="20"/>
        </w:rPr>
        <w:t xml:space="preserve">  Trotz des zweiten Platzes galten Ursu und die CDU nach dem ersten Wahlgang als die eigentlichen Verlierer. Auch weil die Partei im Landkreis bei der </w:t>
      </w:r>
      <w:r>
        <w:rPr>
          <w:rFonts w:ascii="Arial" w:eastAsia="Arial" w:hAnsi="Arial" w:cs="Arial"/>
          <w:b/>
          <w:i/>
          <w:color w:val="000000"/>
          <w:sz w:val="20"/>
          <w:u w:val="single"/>
        </w:rPr>
        <w:t>Europa</w:t>
      </w:r>
      <w:r>
        <w:rPr>
          <w:rFonts w:ascii="Arial" w:eastAsia="Arial" w:hAnsi="Arial" w:cs="Arial"/>
          <w:color w:val="000000"/>
          <w:sz w:val="20"/>
        </w:rPr>
        <w:t>- und Kommunalwahl schwach abschnitt. Dennoch erklärte Ursu, er werde im zweiten Wahlgang erneut antreten. Damit brüskierte er die Unterstützer von Franziska Schubert, die in der 37-Jährigen die bessere Kandidatin sahen. Schubert hatte im Wahlkampf einen Gesprächsmarathon mit Bürgern, Unternehmern, potenziellen Investoren und Kultureinrichtungen absolviert. Ursu war dagegen blass geblieben. Ihm blieb trotzdem keine andere Wahl, als erneut zu kandidieren. Schubert das Feld zu überlassen, wäre einer peinlichen Niederlage gleich gekommen. Auch die Grünen-Politikerin hätte ein zweites Mal antreten können. Doch um einen AfD-Bürgermeister in Görlitz zu verhindern, verzichtete sie auf die erneute Kandidatur.</w:t>
      </w:r>
    </w:p>
    <w:p w14:paraId="441927E6" w14:textId="77777777" w:rsidR="005078F9" w:rsidRDefault="005078F9">
      <w:pPr>
        <w:spacing w:before="200" w:line="260" w:lineRule="atLeast"/>
        <w:jc w:val="both"/>
      </w:pPr>
      <w:r>
        <w:rPr>
          <w:rFonts w:ascii="Arial" w:eastAsia="Arial" w:hAnsi="Arial" w:cs="Arial"/>
          <w:color w:val="000000"/>
          <w:sz w:val="20"/>
        </w:rPr>
        <w:t xml:space="preserve">  Octavian Ursu übernahm Schuberts Strategie und präsentierte sich als überparteilicher Kandidat. Hatte er vor dem ersten Wahlgang noch mit seinen guten Kontakten zum CDU-Politiker und Ministerpräsident Michael Kretschmer geworben, ließ er vor der Stichwahl seine Ämter als CDU-Stadt- und Kreisvorsitzender ruhen. Es gab Gespräche mit Schubert und deren Anhängern. Das Bündnis ,,Bürger für Görlitz' unterstützte daraufhin die Kandidatur Ursus. Schubert selbst rief dazu auf, ,,für eine weltoffene </w:t>
      </w:r>
      <w:r>
        <w:rPr>
          <w:rFonts w:ascii="Arial" w:eastAsia="Arial" w:hAnsi="Arial" w:cs="Arial"/>
          <w:b/>
          <w:i/>
          <w:color w:val="000000"/>
          <w:sz w:val="20"/>
          <w:u w:val="single"/>
        </w:rPr>
        <w:t>Europastadt</w:t>
      </w:r>
      <w:r>
        <w:rPr>
          <w:rFonts w:ascii="Arial" w:eastAsia="Arial" w:hAnsi="Arial" w:cs="Arial"/>
          <w:color w:val="000000"/>
          <w:sz w:val="20"/>
        </w:rPr>
        <w:t xml:space="preserve">' zu stimmen. </w:t>
      </w:r>
    </w:p>
    <w:p w14:paraId="141C761A" w14:textId="77777777" w:rsidR="005078F9" w:rsidRDefault="005078F9">
      <w:pPr>
        <w:spacing w:before="200" w:line="260" w:lineRule="atLeast"/>
        <w:jc w:val="both"/>
      </w:pPr>
      <w:r>
        <w:rPr>
          <w:rFonts w:ascii="Arial" w:eastAsia="Arial" w:hAnsi="Arial" w:cs="Arial"/>
          <w:color w:val="000000"/>
          <w:sz w:val="20"/>
        </w:rPr>
        <w:lastRenderedPageBreak/>
        <w:t>  Die AfD, die nach eigenen Angaben einen fünfstelligen Betrag in den Wahlkampf ihres Kandidaten gesteckt hat, setzte im Endspurt auf die Unterstützung durch die Parteispitze. Alice Weidel besuchte Görlitz, um sich bei den Wahlkämpfern zu bedanken. Die Bundestagsabgeordnete Beatrix von Storch trat ebenfalls auf.  </w:t>
      </w:r>
    </w:p>
    <w:p w14:paraId="22EB8B3B" w14:textId="77777777" w:rsidR="005078F9" w:rsidRDefault="005078F9">
      <w:pPr>
        <w:spacing w:before="200" w:line="260" w:lineRule="atLeast"/>
        <w:jc w:val="both"/>
      </w:pPr>
      <w:r>
        <w:rPr>
          <w:rFonts w:ascii="Arial" w:eastAsia="Arial" w:hAnsi="Arial" w:cs="Arial"/>
          <w:color w:val="000000"/>
          <w:sz w:val="20"/>
        </w:rPr>
        <w:t>  Unverhoffte Wahlkampfhilfe kam aus Hollywood. In einem offenen Brief appellierten zahlreiche Schauspieler, Regisseure und Produzenten an die Wahlberechtigten unter den 57 000 Einwohnern der Stadt: ,,Gebt euch nicht Hass und Feindseligkeit, Zwietracht und Ausgrenzung hin', heißt es darin. Und: ,,Bitte wählt weise, wenn die Wahl an euch ist, liebe Bürgerinnen und Bürger und Freunde in Görlitz!' Die historische Stadtkulisse hat in der Vergangenheit zahlreiche Filmemacher angezogen. ,,Inglourious Basterds' wurde hier gedreht, ebenso ,,Der Vorleser' und ,,The Grand Budapest Hotel'.</w:t>
      </w:r>
    </w:p>
    <w:p w14:paraId="41490A5C" w14:textId="77777777" w:rsidR="005078F9" w:rsidRDefault="005078F9">
      <w:pPr>
        <w:spacing w:before="200" w:line="260" w:lineRule="atLeast"/>
        <w:jc w:val="both"/>
      </w:pPr>
      <w:r>
        <w:rPr>
          <w:rFonts w:ascii="Arial" w:eastAsia="Arial" w:hAnsi="Arial" w:cs="Arial"/>
          <w:color w:val="000000"/>
          <w:sz w:val="20"/>
        </w:rPr>
        <w:t xml:space="preserve">  Die AfD sah in dem Brief eine Einflussnahme von außen und den Beweis, dass sich bestimmte Kräfte gegen sie verschworen haben. In einem Video wird ihr Oberbürgermeisterkandidat als eine Art Widerstandskämpfer in der Tradition der Bürgerrechtler von 1989 stilisiert. Hollywood lieferte dann unfreiwillig auch die Idee für einen neuen Slogan. In Anlehnung an den Brief lautet der: ,,Wählt weise Wippel.' </w:t>
      </w:r>
    </w:p>
    <w:p w14:paraId="2A1F408B" w14:textId="77777777" w:rsidR="005078F9" w:rsidRDefault="005078F9">
      <w:pPr>
        <w:spacing w:before="200" w:line="260" w:lineRule="atLeast"/>
        <w:jc w:val="both"/>
      </w:pPr>
      <w:r>
        <w:rPr>
          <w:rFonts w:ascii="Arial" w:eastAsia="Arial" w:hAnsi="Arial" w:cs="Arial"/>
          <w:color w:val="000000"/>
          <w:sz w:val="20"/>
        </w:rPr>
        <w:t xml:space="preserve">  Ein Sieg der AfD in Görlitz wäre kurz vor der Landtagswahl im September ein klares Signal. Doch selbst wenn Sebastian Wippel verliert </w:t>
      </w:r>
    </w:p>
    <w:p w14:paraId="0BFBD52A" w14:textId="77777777" w:rsidR="005078F9" w:rsidRDefault="005078F9">
      <w:pPr>
        <w:spacing w:before="200" w:line="260" w:lineRule="atLeast"/>
        <w:jc w:val="both"/>
      </w:pPr>
      <w:r>
        <w:rPr>
          <w:rFonts w:ascii="Arial" w:eastAsia="Arial" w:hAnsi="Arial" w:cs="Arial"/>
          <w:color w:val="000000"/>
          <w:sz w:val="20"/>
        </w:rPr>
        <w:t>- seine Partei hat deutlich gemacht, dass sie in der Region eine Stammwählerschaft aufgebaut hat, die zum Problem für die CDU geworden ist.</w:t>
      </w:r>
    </w:p>
    <w:p w14:paraId="572D565E" w14:textId="77777777" w:rsidR="005078F9" w:rsidRDefault="005078F9">
      <w:pPr>
        <w:spacing w:before="240" w:line="260" w:lineRule="atLeast"/>
      </w:pPr>
      <w:r>
        <w:rPr>
          <w:rFonts w:ascii="Arial" w:eastAsia="Arial" w:hAnsi="Arial" w:cs="Arial"/>
          <w:b/>
          <w:color w:val="000000"/>
          <w:sz w:val="20"/>
        </w:rPr>
        <w:t>Wahlkampfhilfe aus Hollywood: ,,Wählt weise', appellierten Schauspieler und Produzenten</w:t>
      </w:r>
    </w:p>
    <w:p w14:paraId="01573123" w14:textId="77777777" w:rsidR="005078F9" w:rsidRDefault="005078F9">
      <w:pPr>
        <w:keepNext/>
        <w:spacing w:before="240" w:line="340" w:lineRule="atLeast"/>
      </w:pPr>
      <w:r>
        <w:br/>
      </w:r>
      <w:r>
        <w:rPr>
          <w:rFonts w:ascii="Arial" w:eastAsia="Arial" w:hAnsi="Arial" w:cs="Arial"/>
          <w:b/>
          <w:color w:val="000000"/>
          <w:sz w:val="28"/>
        </w:rPr>
        <w:t>Graphic</w:t>
      </w:r>
    </w:p>
    <w:p w14:paraId="0904CF27" w14:textId="05D0BCFF" w:rsidR="005078F9" w:rsidRDefault="005078F9">
      <w:pPr>
        <w:spacing w:line="60" w:lineRule="exact"/>
      </w:pPr>
      <w:r>
        <w:rPr>
          <w:noProof/>
        </w:rPr>
        <mc:AlternateContent>
          <mc:Choice Requires="wps">
            <w:drawing>
              <wp:anchor distT="0" distB="0" distL="114300" distR="114300" simplePos="0" relativeHeight="252483584" behindDoc="0" locked="0" layoutInCell="1" allowOverlap="1" wp14:anchorId="50464E16" wp14:editId="1165B4AB">
                <wp:simplePos x="0" y="0"/>
                <wp:positionH relativeFrom="column">
                  <wp:posOffset>0</wp:posOffset>
                </wp:positionH>
                <wp:positionV relativeFrom="paragraph">
                  <wp:posOffset>25400</wp:posOffset>
                </wp:positionV>
                <wp:extent cx="6502400" cy="0"/>
                <wp:effectExtent l="15875" t="19050" r="15875" b="19050"/>
                <wp:wrapTopAndBottom/>
                <wp:docPr id="667"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721B5" id="Line 865" o:spid="_x0000_s1026" style="position:absolute;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mOx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8BD0EE" w14:textId="77777777" w:rsidR="005078F9" w:rsidRDefault="005078F9">
      <w:pPr>
        <w:spacing w:before="120" w:line="260" w:lineRule="atLeast"/>
      </w:pPr>
      <w:r>
        <w:rPr>
          <w:rFonts w:ascii="Arial" w:eastAsia="Arial" w:hAnsi="Arial" w:cs="Arial"/>
          <w:color w:val="000000"/>
          <w:sz w:val="20"/>
        </w:rPr>
        <w:t xml:space="preserve"> </w:t>
      </w:r>
    </w:p>
    <w:p w14:paraId="46DAFD8F" w14:textId="77777777" w:rsidR="005078F9" w:rsidRDefault="005078F9">
      <w:pPr>
        <w:spacing w:before="200" w:line="260" w:lineRule="atLeast"/>
        <w:jc w:val="both"/>
      </w:pPr>
      <w:r>
        <w:rPr>
          <w:rFonts w:ascii="Arial" w:eastAsia="Arial" w:hAnsi="Arial" w:cs="Arial"/>
          <w:color w:val="000000"/>
          <w:sz w:val="20"/>
        </w:rPr>
        <w:t>Sebastian Wippel, 36 Jahre, Polizeikommissar. Von 2010 bis 2013 Mitglied der FDP, wechselte 2013 zur AfD und sitzt für die Partei seit 2014 im sächsischen Landtag. Foto: Sebastian Willnow / ZB / dpa</w:t>
      </w:r>
    </w:p>
    <w:p w14:paraId="5A3E36E5" w14:textId="77777777" w:rsidR="005078F9" w:rsidRDefault="005078F9">
      <w:pPr>
        <w:spacing w:before="200" w:line="260" w:lineRule="atLeast"/>
        <w:jc w:val="both"/>
      </w:pPr>
      <w:r>
        <w:rPr>
          <w:rFonts w:ascii="Arial" w:eastAsia="Arial" w:hAnsi="Arial" w:cs="Arial"/>
          <w:color w:val="000000"/>
          <w:sz w:val="20"/>
        </w:rPr>
        <w:t>Octavian Ursu, 51 Jahre, Musiker. Der gebürtige Rumäne ist seit 2009 Mitglied der CDU und Stadtrat in Görlitz. Seit 2014 vertritt er die CDU im sächsischen Landtag. Foto: Peter Endig / dpa</w:t>
      </w:r>
    </w:p>
    <w:p w14:paraId="1FCCCC8E" w14:textId="77777777" w:rsidR="005078F9" w:rsidRDefault="005078F9">
      <w:pPr>
        <w:keepNext/>
        <w:spacing w:before="240" w:line="340" w:lineRule="atLeast"/>
      </w:pPr>
      <w:r>
        <w:rPr>
          <w:rFonts w:ascii="Arial" w:eastAsia="Arial" w:hAnsi="Arial" w:cs="Arial"/>
          <w:b/>
          <w:color w:val="000000"/>
          <w:sz w:val="28"/>
        </w:rPr>
        <w:t>Classification</w:t>
      </w:r>
    </w:p>
    <w:p w14:paraId="0ED02381" w14:textId="3B7ED588" w:rsidR="005078F9" w:rsidRDefault="005078F9">
      <w:pPr>
        <w:spacing w:line="60" w:lineRule="exact"/>
      </w:pPr>
      <w:r>
        <w:rPr>
          <w:noProof/>
        </w:rPr>
        <mc:AlternateContent>
          <mc:Choice Requires="wps">
            <w:drawing>
              <wp:anchor distT="0" distB="0" distL="114300" distR="114300" simplePos="0" relativeHeight="252556288" behindDoc="0" locked="0" layoutInCell="1" allowOverlap="1" wp14:anchorId="342E7D7B" wp14:editId="47F5CB23">
                <wp:simplePos x="0" y="0"/>
                <wp:positionH relativeFrom="column">
                  <wp:posOffset>0</wp:posOffset>
                </wp:positionH>
                <wp:positionV relativeFrom="paragraph">
                  <wp:posOffset>25400</wp:posOffset>
                </wp:positionV>
                <wp:extent cx="6502400" cy="0"/>
                <wp:effectExtent l="15875" t="19685" r="15875" b="18415"/>
                <wp:wrapTopAndBottom/>
                <wp:docPr id="666" name="Lin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A777D" id="Line 936" o:spid="_x0000_s1026" style="position:absolute;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JbB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EEBD04" w14:textId="77777777" w:rsidR="005078F9" w:rsidRDefault="005078F9">
      <w:pPr>
        <w:spacing w:line="120" w:lineRule="exact"/>
      </w:pPr>
    </w:p>
    <w:p w14:paraId="1ED6224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7EE309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7CA3A0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420714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BÜRGERMEISTER (92%); WÄHLER &amp; WAHLEN (92%); DEUTSCHE LANDTAGE (91%); DEUTSCHE POLITISCHE PARTEIEN (90%); POLITIK (90%); POLITISCHE PARTEIEN (90%); WAHLEN (90%); WAHLEN &amp; WAHLKÄMPFE (90%); ÖFFENTLICHE POLITIK (90%); DEUTSCHER BUNDESTAG (89%); STAATS- UND REGIERUNGSOBERHÄUPTER (89%); FILMREGISSEURE (75%)</w:t>
      </w:r>
      <w:r>
        <w:br/>
      </w:r>
      <w:r>
        <w:lastRenderedPageBreak/>
        <w:br/>
      </w:r>
    </w:p>
    <w:p w14:paraId="3BA6E273"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(55%)</w:t>
      </w:r>
      <w:r>
        <w:br/>
      </w:r>
      <w:r>
        <w:br/>
      </w:r>
    </w:p>
    <w:p w14:paraId="0C4A22F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FILMINDUSTRIE (89%); FILMREGISSEURE (75%)</w:t>
      </w:r>
      <w:r>
        <w:br/>
      </w:r>
      <w:r>
        <w:br/>
      </w:r>
    </w:p>
    <w:p w14:paraId="132BC7E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BUDAPEST, UNGARN (79%); LÜBECK, DEUTSCHLAND (79%); SACHSEN, DEUTSCHLAND (90%);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11A1AE6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17, 2019</w:t>
      </w:r>
    </w:p>
    <w:p w14:paraId="02ACA76C" w14:textId="77777777" w:rsidR="005078F9" w:rsidRDefault="005078F9"/>
    <w:p w14:paraId="349F9355" w14:textId="0AE8477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8272" behindDoc="0" locked="0" layoutInCell="1" allowOverlap="1" wp14:anchorId="7690A934" wp14:editId="039875B5">
                <wp:simplePos x="0" y="0"/>
                <wp:positionH relativeFrom="column">
                  <wp:posOffset>0</wp:posOffset>
                </wp:positionH>
                <wp:positionV relativeFrom="paragraph">
                  <wp:posOffset>127000</wp:posOffset>
                </wp:positionV>
                <wp:extent cx="6502400" cy="0"/>
                <wp:effectExtent l="6350" t="12065" r="6350" b="6985"/>
                <wp:wrapNone/>
                <wp:docPr id="665"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9CA90" id="Line 977" o:spid="_x0000_s1026" style="position:absolute;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ycYg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8E3E717" w14:textId="77777777" w:rsidR="005078F9" w:rsidRDefault="005078F9">
      <w:pPr>
        <w:sectPr w:rsidR="005078F9">
          <w:headerReference w:type="even" r:id="rId2586"/>
          <w:headerReference w:type="default" r:id="rId2587"/>
          <w:footerReference w:type="even" r:id="rId2588"/>
          <w:footerReference w:type="default" r:id="rId2589"/>
          <w:headerReference w:type="first" r:id="rId2590"/>
          <w:footerReference w:type="first" r:id="rId2591"/>
          <w:pgSz w:w="12240" w:h="15840"/>
          <w:pgMar w:top="840" w:right="1000" w:bottom="840" w:left="1000" w:header="400" w:footer="400" w:gutter="0"/>
          <w:cols w:space="720"/>
          <w:titlePg/>
        </w:sectPr>
      </w:pPr>
    </w:p>
    <w:p w14:paraId="0A254B94" w14:textId="77777777" w:rsidR="005078F9" w:rsidRDefault="005078F9"/>
    <w:p w14:paraId="53D127A9" w14:textId="77777777" w:rsidR="005078F9" w:rsidRDefault="005078F9">
      <w:pPr>
        <w:spacing w:before="240" w:after="200" w:line="340" w:lineRule="atLeast"/>
        <w:jc w:val="center"/>
        <w:outlineLvl w:val="0"/>
        <w:rPr>
          <w:rFonts w:ascii="Arial" w:hAnsi="Arial" w:cs="Arial"/>
          <w:b/>
          <w:bCs/>
          <w:kern w:val="32"/>
          <w:sz w:val="32"/>
          <w:szCs w:val="32"/>
        </w:rPr>
      </w:pPr>
      <w:hyperlink r:id="rId2592" w:history="1">
        <w:r>
          <w:rPr>
            <w:rFonts w:ascii="Arial" w:eastAsia="Arial" w:hAnsi="Arial" w:cs="Arial"/>
            <w:b/>
            <w:bCs/>
            <w:i/>
            <w:color w:val="0077CC"/>
            <w:kern w:val="32"/>
            <w:sz w:val="28"/>
            <w:szCs w:val="32"/>
            <w:u w:val="single"/>
            <w:shd w:val="clear" w:color="auto" w:fill="FFFFFF"/>
          </w:rPr>
          <w:t>Ein Riese mit globaler Agenda; Wie China den Rückzug der Amerikaner aus der Weltpolitik nutzt und seinen Einfluss bei den Vereinten Nationen ausbaut</w:t>
        </w:r>
      </w:hyperlink>
    </w:p>
    <w:p w14:paraId="19EB4F6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35196BA" w14:textId="77777777" w:rsidR="005078F9" w:rsidRDefault="005078F9">
      <w:pPr>
        <w:spacing w:before="120" w:line="260" w:lineRule="atLeast"/>
        <w:jc w:val="center"/>
      </w:pPr>
      <w:r>
        <w:rPr>
          <w:rFonts w:ascii="Arial" w:eastAsia="Arial" w:hAnsi="Arial" w:cs="Arial"/>
          <w:color w:val="000000"/>
          <w:sz w:val="20"/>
        </w:rPr>
        <w:t>Montag 1. Juli 2019</w:t>
      </w:r>
    </w:p>
    <w:p w14:paraId="1C1050E3" w14:textId="77777777" w:rsidR="005078F9" w:rsidRDefault="005078F9">
      <w:pPr>
        <w:spacing w:line="240" w:lineRule="atLeast"/>
        <w:jc w:val="both"/>
      </w:pPr>
    </w:p>
    <w:p w14:paraId="38FBDCE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1571603" w14:textId="46178E19" w:rsidR="005078F9" w:rsidRDefault="005078F9">
      <w:pPr>
        <w:spacing w:before="120" w:line="220" w:lineRule="atLeast"/>
      </w:pPr>
      <w:r>
        <w:br/>
      </w:r>
      <w:r>
        <w:rPr>
          <w:noProof/>
        </w:rPr>
        <w:drawing>
          <wp:inline distT="0" distB="0" distL="0" distR="0" wp14:anchorId="299A8692" wp14:editId="2AD19A42">
            <wp:extent cx="2857500" cy="37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4F4477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5A67241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1381 words</w:t>
      </w:r>
    </w:p>
    <w:p w14:paraId="41E010C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LEA DEUBER, OLIVER MEILER UND CHRISTIAN ZASCHKE</w:t>
      </w:r>
    </w:p>
    <w:p w14:paraId="4BF038EC" w14:textId="77777777" w:rsidR="005078F9" w:rsidRDefault="005078F9">
      <w:pPr>
        <w:keepNext/>
        <w:spacing w:before="240" w:line="340" w:lineRule="atLeast"/>
      </w:pPr>
      <w:r>
        <w:rPr>
          <w:rFonts w:ascii="Arial" w:eastAsia="Arial" w:hAnsi="Arial" w:cs="Arial"/>
          <w:b/>
          <w:color w:val="000000"/>
          <w:sz w:val="28"/>
        </w:rPr>
        <w:t>Body</w:t>
      </w:r>
    </w:p>
    <w:p w14:paraId="59C48A07" w14:textId="61ED6111" w:rsidR="005078F9" w:rsidRDefault="005078F9">
      <w:pPr>
        <w:spacing w:line="60" w:lineRule="exact"/>
      </w:pPr>
      <w:r>
        <w:rPr>
          <w:noProof/>
        </w:rPr>
        <mc:AlternateContent>
          <mc:Choice Requires="wps">
            <w:drawing>
              <wp:anchor distT="0" distB="0" distL="114300" distR="114300" simplePos="0" relativeHeight="252411904" behindDoc="0" locked="0" layoutInCell="1" allowOverlap="1" wp14:anchorId="26B821B5" wp14:editId="79E85AB9">
                <wp:simplePos x="0" y="0"/>
                <wp:positionH relativeFrom="column">
                  <wp:posOffset>0</wp:posOffset>
                </wp:positionH>
                <wp:positionV relativeFrom="paragraph">
                  <wp:posOffset>25400</wp:posOffset>
                </wp:positionV>
                <wp:extent cx="6502400" cy="0"/>
                <wp:effectExtent l="15875" t="12700" r="15875" b="15875"/>
                <wp:wrapTopAndBottom/>
                <wp:docPr id="664" name="Lin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15E2C" id="Line 795" o:spid="_x0000_s1026" style="position:absolute;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bC0zAEAAHkDAAAOAAAAZHJzL2Uyb0RvYy54bWysU12P0zAQfEfiP1h+p0mra+G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1fLO44c2BpSE/a&#10;Kfb+fp7TGX1sqGnttiH7E0f37J9Q/IjM4XoA16ui8uXkCTjNiOo3SD5ET3fsxi8oqQf2CUtUxy7Y&#10;TEkhsGOZyOk2EXVMTNDHxbye3dU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9bC0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F015A4" w14:textId="77777777" w:rsidR="005078F9" w:rsidRDefault="005078F9"/>
    <w:p w14:paraId="0C7B3263" w14:textId="77777777" w:rsidR="005078F9" w:rsidRDefault="005078F9">
      <w:pPr>
        <w:spacing w:before="200" w:line="260" w:lineRule="atLeast"/>
        <w:jc w:val="both"/>
      </w:pPr>
      <w:r>
        <w:rPr>
          <w:rFonts w:ascii="Arial" w:eastAsia="Arial" w:hAnsi="Arial" w:cs="Arial"/>
          <w:b/>
          <w:color w:val="000000"/>
          <w:sz w:val="20"/>
        </w:rPr>
        <w:t>Peking/Rom/New York</w:t>
      </w:r>
      <w:r>
        <w:rPr>
          <w:rFonts w:ascii="Arial" w:eastAsia="Arial" w:hAnsi="Arial" w:cs="Arial"/>
          <w:color w:val="000000"/>
          <w:sz w:val="20"/>
        </w:rPr>
        <w:t xml:space="preserve"> - Es war ein Dreikampf von China, </w:t>
      </w:r>
      <w:r>
        <w:rPr>
          <w:rFonts w:ascii="Arial" w:eastAsia="Arial" w:hAnsi="Arial" w:cs="Arial"/>
          <w:b/>
          <w:i/>
          <w:color w:val="000000"/>
          <w:sz w:val="20"/>
          <w:u w:val="single"/>
        </w:rPr>
        <w:t>EU</w:t>
      </w:r>
      <w:r>
        <w:rPr>
          <w:rFonts w:ascii="Arial" w:eastAsia="Arial" w:hAnsi="Arial" w:cs="Arial"/>
          <w:color w:val="000000"/>
          <w:sz w:val="20"/>
        </w:rPr>
        <w:t xml:space="preserve"> und USA, er fand in Rom statt, und das Ergebnis hätte eindeutiger kaum sein können. In den Korridoren des klotzigen Palazzo am Circus Maximus war so heftig gezerrt und gerungen worden wie wohl noch nie in der Geschichte der Ernährungs- und Landwirtschaftsorganisation der Vereinten Nationen, kurz FAO. Von Stimmenkauf war später die Rede, von diplomatischen Drohgebärden.</w:t>
      </w:r>
    </w:p>
    <w:p w14:paraId="6D48B277" w14:textId="77777777" w:rsidR="005078F9" w:rsidRDefault="005078F9">
      <w:pPr>
        <w:spacing w:before="200" w:line="260" w:lineRule="atLeast"/>
        <w:jc w:val="both"/>
      </w:pPr>
      <w:r>
        <w:rPr>
          <w:rFonts w:ascii="Arial" w:eastAsia="Arial" w:hAnsi="Arial" w:cs="Arial"/>
          <w:color w:val="000000"/>
          <w:sz w:val="20"/>
        </w:rPr>
        <w:t xml:space="preserve">  Das Ergebnis: Vor einer Woche hat der chinesische Biologe Qu Dongyu die Wahl zum neuen Generaldirektor der UN-Organisation mit Sitz in Rom dermaßen deutlich gewonnen - im ersten Durchgang, mit 108 von 194 Stimmen -, dass man in Diplomatenkreisen von einer krachenden Niederlage für die </w:t>
      </w:r>
      <w:r>
        <w:rPr>
          <w:rFonts w:ascii="Arial" w:eastAsia="Arial" w:hAnsi="Arial" w:cs="Arial"/>
          <w:b/>
          <w:i/>
          <w:color w:val="000000"/>
          <w:sz w:val="20"/>
          <w:u w:val="single"/>
        </w:rPr>
        <w:t>EU</w:t>
      </w:r>
      <w:r>
        <w:rPr>
          <w:rFonts w:ascii="Arial" w:eastAsia="Arial" w:hAnsi="Arial" w:cs="Arial"/>
          <w:color w:val="000000"/>
          <w:sz w:val="20"/>
        </w:rPr>
        <w:t xml:space="preserve"> und die USA spricht. </w:t>
      </w:r>
    </w:p>
    <w:p w14:paraId="18F36968" w14:textId="77777777" w:rsidR="005078F9" w:rsidRDefault="005078F9">
      <w:pPr>
        <w:spacing w:before="200" w:line="260" w:lineRule="atLeast"/>
        <w:jc w:val="both"/>
      </w:pPr>
      <w:r>
        <w:rPr>
          <w:rFonts w:ascii="Arial" w:eastAsia="Arial" w:hAnsi="Arial" w:cs="Arial"/>
          <w:color w:val="000000"/>
          <w:sz w:val="20"/>
        </w:rPr>
        <w:t>  Der oberste Posten bei der multilateralen Behörde mit ihren weltweit rund 11 500 Mitarbeitern war Peking überaus wichtig. Der 55-jährige Qu, in seiner Heimat bisher Vizeminister für Landwirtschaft, sprach nach seiner Wahl von einem ,,großen Tag'. Es sei an der Zeit, die FAO zu reformieren, sagte er. ,,Konkret' müsse sie werden bei der Bekämpfung des Hungers in der Welt, der 821 Millionen Menschen treffe, und beim Einsatz neuer Technologien. Er selbst werde unparteiisch agieren und allen Mitgliedsländern dienen. Ob er das tatsächlich beabsichtigt, wird nun in Rom ebenso hinter verschlossenen Türen diskutiert wie am UN-Hauptsitz in New York. Zudem kursiert die Frage: Wie konnte China diese Abstimmung so deutlich gewinnen?</w:t>
      </w:r>
    </w:p>
    <w:p w14:paraId="4D1F7D18"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Europäische Union</w:t>
      </w:r>
      <w:r>
        <w:rPr>
          <w:rFonts w:ascii="Arial" w:eastAsia="Arial" w:hAnsi="Arial" w:cs="Arial"/>
          <w:color w:val="000000"/>
          <w:sz w:val="20"/>
        </w:rPr>
        <w:t xml:space="preserve"> hatte die Französin Catherine Geslain-Lanéelle ins Rennen geschickt, sie erhielt 71 Stimmen. Die USA hatten den früheren georgischen Agrarminister Davit Kirvalidze unterstützt. Dass er lediglich zwölf Stimmen erhielt, gilt vor allem als Zeichen an die Amerikaner.</w:t>
      </w:r>
    </w:p>
    <w:p w14:paraId="4C0ED20B" w14:textId="77777777" w:rsidR="005078F9" w:rsidRDefault="005078F9">
      <w:pPr>
        <w:spacing w:before="200" w:line="260" w:lineRule="atLeast"/>
        <w:jc w:val="both"/>
      </w:pPr>
      <w:r>
        <w:rPr>
          <w:rFonts w:ascii="Arial" w:eastAsia="Arial" w:hAnsi="Arial" w:cs="Arial"/>
          <w:color w:val="000000"/>
          <w:sz w:val="20"/>
        </w:rPr>
        <w:t>  Qu wird Nachfolger des Brasilianers José Graziano da Silva, der bei vielen Mitarbeitern der FAO, wie zu hören ist, äußerst unbeliebt war. Das mag zum einen daran gelegen haben, dass er ein rigides Sparprogramm umsetzte. Das lag zum anderen aber wohl auch daran, dass er die Behörde mit einem Wust an Bürokratie überzog. Was Qu angeht, herrscht unter den Mitarbeitern dem Vernehmen nach wenig Hoffnung auf Besserung.</w:t>
      </w:r>
    </w:p>
    <w:p w14:paraId="6F9CBF0B" w14:textId="77777777" w:rsidR="005078F9" w:rsidRDefault="005078F9">
      <w:pPr>
        <w:spacing w:before="200" w:line="260" w:lineRule="atLeast"/>
        <w:jc w:val="both"/>
      </w:pPr>
      <w:r>
        <w:rPr>
          <w:rFonts w:ascii="Arial" w:eastAsia="Arial" w:hAnsi="Arial" w:cs="Arial"/>
          <w:color w:val="000000"/>
          <w:sz w:val="20"/>
        </w:rPr>
        <w:t xml:space="preserve">  Die Chinesen, so hört man nun aus diplomatischen Kreisen, hätten alle Tricks angewandt, um ihren Mann durchzubringen. Kamerun sollen Schulden in Höhe von 62 Millionen </w:t>
      </w:r>
      <w:r>
        <w:rPr>
          <w:rFonts w:ascii="Arial" w:eastAsia="Arial" w:hAnsi="Arial" w:cs="Arial"/>
          <w:b/>
          <w:i/>
          <w:color w:val="000000"/>
          <w:sz w:val="20"/>
          <w:u w:val="single"/>
        </w:rPr>
        <w:t>Euro</w:t>
      </w:r>
      <w:r>
        <w:rPr>
          <w:rFonts w:ascii="Arial" w:eastAsia="Arial" w:hAnsi="Arial" w:cs="Arial"/>
          <w:color w:val="000000"/>
          <w:sz w:val="20"/>
        </w:rPr>
        <w:t xml:space="preserve"> erlassen worden sein. Den Brasilianern und Uruguayern soll mit einer Exportsperre in die Volksrepublik gedroht worden sein. Mag sein, dass diese hinter </w:t>
      </w:r>
      <w:r>
        <w:rPr>
          <w:rFonts w:ascii="Arial" w:eastAsia="Arial" w:hAnsi="Arial" w:cs="Arial"/>
          <w:color w:val="000000"/>
          <w:sz w:val="20"/>
        </w:rPr>
        <w:lastRenderedPageBreak/>
        <w:t xml:space="preserve">vorgehaltener Hand erhobenen Vorwürfe auch Teil des Wundenleckens nach der Niederlage der </w:t>
      </w:r>
      <w:r>
        <w:rPr>
          <w:rFonts w:ascii="Arial" w:eastAsia="Arial" w:hAnsi="Arial" w:cs="Arial"/>
          <w:b/>
          <w:i/>
          <w:color w:val="000000"/>
          <w:sz w:val="20"/>
          <w:u w:val="single"/>
        </w:rPr>
        <w:t>Europäer</w:t>
      </w:r>
      <w:r>
        <w:rPr>
          <w:rFonts w:ascii="Arial" w:eastAsia="Arial" w:hAnsi="Arial" w:cs="Arial"/>
          <w:color w:val="000000"/>
          <w:sz w:val="20"/>
        </w:rPr>
        <w:t xml:space="preserve"> und der Amerikaner sind. Unzweifelhaft ist, dass China seit Längerem mit vielerlei Mitteln daran arbeitet, seinen Einfluss bei den UN auszubauen.</w:t>
      </w:r>
    </w:p>
    <w:p w14:paraId="6B59FB09" w14:textId="77777777" w:rsidR="005078F9" w:rsidRDefault="005078F9">
      <w:pPr>
        <w:spacing w:before="200" w:line="260" w:lineRule="atLeast"/>
        <w:jc w:val="both"/>
      </w:pPr>
      <w:r>
        <w:rPr>
          <w:rFonts w:ascii="Arial" w:eastAsia="Arial" w:hAnsi="Arial" w:cs="Arial"/>
          <w:color w:val="000000"/>
          <w:sz w:val="20"/>
        </w:rPr>
        <w:t>  Diese Bemühungen gibt es nicht erst, seit Donald Trump Präsident der USA wurde. Es kommt China jedoch zupass, dass die USA sich unter Trump zunehmend aus den internationalen Institutionen zurückziehen. China stößt in das entstandene Vakuum vor. Seit einiger Zeit dämmert das auch Trumps Regierung. Sicherheitsberater John Bolton steht mittlerweile an der Spitze einer Kampagne, die den wachsenden Einfluss Chinas eindämmen will. Das ist insofern eine interessante Volte, als es vor allem Bolton war, der sich dafür einsetzte, das Engagement der USA bei den UN zu verringern, und das, obwohl er unter Präsident George W. Bush einst selbst US-Botschafter bei den Vereinten Nationen war.</w:t>
      </w:r>
    </w:p>
    <w:p w14:paraId="760073CA" w14:textId="77777777" w:rsidR="005078F9" w:rsidRDefault="005078F9">
      <w:pPr>
        <w:spacing w:before="200" w:line="260" w:lineRule="atLeast"/>
        <w:jc w:val="both"/>
      </w:pPr>
      <w:r>
        <w:rPr>
          <w:rFonts w:ascii="Arial" w:eastAsia="Arial" w:hAnsi="Arial" w:cs="Arial"/>
          <w:color w:val="000000"/>
          <w:sz w:val="20"/>
        </w:rPr>
        <w:t xml:space="preserve">  China war in den meisten internationalen Organisationen lange unterrepräsentiert. Das zu ändern, zählte seit geraumer Zeit zu den Zielen der Staatsspitze, aber erst unter Präsident Xi haben sich Intensität und Tempo diesbezüglich deutlich gesteigert. Er betreibt eine aggressivere Außenpolitik als seine Vorgänger, was dazu führt, dass China in den vergangenen Jahren seinen Einfluss weltweit ausgebaut hat, besonders durch das Investitionsprojekt ,,Neue Seidenstraße'. Chinesische Offizielle betonen, die vielen vergebenen Kredite und die massiven Investitionen entlang der traditionellen Handelswege hätten nichts mit Geopolitik zu tun. Das geschehe zum Wohle der Weltgemeinschaft. Daran bestehen bei Teilen der </w:t>
      </w:r>
      <w:r>
        <w:rPr>
          <w:rFonts w:ascii="Arial" w:eastAsia="Arial" w:hAnsi="Arial" w:cs="Arial"/>
          <w:b/>
          <w:i/>
          <w:color w:val="000000"/>
          <w:sz w:val="20"/>
          <w:u w:val="single"/>
        </w:rPr>
        <w:t>europäischen</w:t>
      </w:r>
      <w:r>
        <w:rPr>
          <w:rFonts w:ascii="Arial" w:eastAsia="Arial" w:hAnsi="Arial" w:cs="Arial"/>
          <w:color w:val="000000"/>
          <w:sz w:val="20"/>
        </w:rPr>
        <w:t xml:space="preserve"> und amerikanischen Strategen Zweifel. In weiten Teilen der UN ist das Projekt hingegen hoch angesehen. Selbst deren Generalsekretär António Guterres meint, es könne helfen, den Hunger auf der Welt zu lindern.</w:t>
      </w:r>
    </w:p>
    <w:p w14:paraId="0A66FF67" w14:textId="77777777" w:rsidR="005078F9" w:rsidRDefault="005078F9">
      <w:pPr>
        <w:spacing w:before="200" w:line="260" w:lineRule="atLeast"/>
        <w:jc w:val="both"/>
      </w:pPr>
      <w:r>
        <w:rPr>
          <w:rFonts w:ascii="Arial" w:eastAsia="Arial" w:hAnsi="Arial" w:cs="Arial"/>
          <w:color w:val="000000"/>
          <w:sz w:val="20"/>
        </w:rPr>
        <w:t>  In den vergangenen Jahren hat Xi das Budget für seinen außenpolitischen Kurs mehr als verdoppelt. Die Vereinten Nationen sind dabei ein exzellentes Beispiel für Chinas Ambitionen. Seit Jahren investiert China systematisch in die UN, erhöht sein Budget, schickt mehr und mehr Personal. China stellt inzwischen die meisten Truppen für friedenserhaltende Missionen unter den ständigen Mitgliedern des Sicherheitsrats. Mit einem Anteil von etwa zehn Prozent am Budget ist es hinter den USA der zweitgrößte Geldgeber der Missionen und des Gesamtbudgets der UN. Damit verstärkt es seinen Einfluss auf den Verwaltungs- und Haushaltsausschuss, der wiederum das Budget des Menschenrechts-Ausschusses kontrolliert.</w:t>
      </w:r>
    </w:p>
    <w:p w14:paraId="2C60BF00" w14:textId="77777777" w:rsidR="005078F9" w:rsidRDefault="005078F9">
      <w:pPr>
        <w:spacing w:before="200" w:line="260" w:lineRule="atLeast"/>
        <w:jc w:val="both"/>
      </w:pPr>
      <w:r>
        <w:rPr>
          <w:rFonts w:ascii="Arial" w:eastAsia="Arial" w:hAnsi="Arial" w:cs="Arial"/>
          <w:color w:val="000000"/>
          <w:sz w:val="20"/>
        </w:rPr>
        <w:t xml:space="preserve">  Zudem hat China sich konsequent um UN-Organisationen gekümmert, die von den </w:t>
      </w:r>
      <w:r>
        <w:rPr>
          <w:rFonts w:ascii="Arial" w:eastAsia="Arial" w:hAnsi="Arial" w:cs="Arial"/>
          <w:b/>
          <w:i/>
          <w:color w:val="000000"/>
          <w:sz w:val="20"/>
          <w:u w:val="single"/>
        </w:rPr>
        <w:t>Europäern</w:t>
      </w:r>
      <w:r>
        <w:rPr>
          <w:rFonts w:ascii="Arial" w:eastAsia="Arial" w:hAnsi="Arial" w:cs="Arial"/>
          <w:color w:val="000000"/>
          <w:sz w:val="20"/>
        </w:rPr>
        <w:t xml:space="preserve"> als zweitrangig angesehen wurden. Etwa um die Hauptabteilung für Wirtschafts- und Sozialfragen (UNDESA), die fest in Chinas Hand ist, und ihre Bedeutung beständig ausbaut. In New York heißt es, dass die Chinesen so vorgehen, um schließlich auch im Zentrum der UN gestalten und entscheiden zu können.</w:t>
      </w:r>
    </w:p>
    <w:p w14:paraId="168C3FC4" w14:textId="77777777" w:rsidR="005078F9" w:rsidRDefault="005078F9">
      <w:pPr>
        <w:spacing w:before="200" w:line="260" w:lineRule="atLeast"/>
        <w:jc w:val="both"/>
      </w:pPr>
      <w:r>
        <w:rPr>
          <w:rFonts w:ascii="Arial" w:eastAsia="Arial" w:hAnsi="Arial" w:cs="Arial"/>
          <w:color w:val="000000"/>
          <w:sz w:val="20"/>
        </w:rPr>
        <w:t>  2015 stellte Xi der UN-Generalversammlung seine Vision einer internationalen Zusammenarbeit vor. Er sprach dabei von ,,Win-Win-Kooperationen', von ,,Konnektivitäten von Mensch zu Mensch' und von der ,,Erschaffung einer Gemeinschaft mit geteilter Zukunft für die Menschheit'. Diese Formulierungen fanden bald Eingang ins Vokabular von UN-Resolutionen. Die USA versuchen zunehmend stärker, die Verwendung solcher Formulierungen in UN-Texten zu verhindern. Sie fürchten, dass China die Sprache der UN ändern wolle, und zwar in dem Sinne, dass sie mehr und mehr der Sprache der Kommunistischen Partei gleiche. Bereits 2017 erging an amerikanische Diplomaten die Anweisung, sich gegen Formulierungen zu wehren, die als Ausdruck chinesischer ,,soft power' verstanden werden könnten.</w:t>
      </w:r>
    </w:p>
    <w:p w14:paraId="1D76F0BC" w14:textId="77777777" w:rsidR="005078F9" w:rsidRDefault="005078F9">
      <w:pPr>
        <w:spacing w:before="200" w:line="260" w:lineRule="atLeast"/>
        <w:jc w:val="both"/>
      </w:pPr>
      <w:r>
        <w:rPr>
          <w:rFonts w:ascii="Arial" w:eastAsia="Arial" w:hAnsi="Arial" w:cs="Arial"/>
          <w:color w:val="000000"/>
          <w:sz w:val="20"/>
        </w:rPr>
        <w:t>  Eines der Hauptziele Chinas in den Vereinten Nationen ist, als Kernprinzip den absoluten Respekt vor der Souveränität eines jeden Staates zu verankern. Dieser solle auch über der Achtung der Menschenrechte stehen. Und: Statt politischer und bürgerlicher Rechte sollen wirtschaftliche und soziale Rechte des Individuums gestärkt werden. Diese Prinzipien sollen Leitlinie für die UN-Institutionen werden.</w:t>
      </w:r>
    </w:p>
    <w:p w14:paraId="76FE2E6A" w14:textId="77777777" w:rsidR="005078F9" w:rsidRDefault="005078F9">
      <w:pPr>
        <w:spacing w:before="200" w:line="260" w:lineRule="atLeast"/>
        <w:jc w:val="both"/>
      </w:pPr>
      <w:r>
        <w:rPr>
          <w:rFonts w:ascii="Arial" w:eastAsia="Arial" w:hAnsi="Arial" w:cs="Arial"/>
          <w:color w:val="000000"/>
          <w:sz w:val="20"/>
        </w:rPr>
        <w:t>  Das würde in letzter Konsequenz eine neue Definition von Menschenrechten bedeuten. China will sich nicht länger für seine zweifelhafte Bilanz in diesem Bereich kritisieren lassen. Dafür, dass in Westchina eine Million Uiguren in Umerziehungslager gesteckt wurden; für den Umgang mit Tibet, mit Dissidenten und Andersdenkenden; für die Zensur; für die fast lückenlose Überwachung der Bevölkerung.</w:t>
      </w:r>
    </w:p>
    <w:p w14:paraId="10479BB6" w14:textId="77777777" w:rsidR="005078F9" w:rsidRDefault="005078F9">
      <w:pPr>
        <w:spacing w:before="200" w:line="260" w:lineRule="atLeast"/>
        <w:jc w:val="both"/>
      </w:pPr>
      <w:r>
        <w:rPr>
          <w:rFonts w:ascii="Arial" w:eastAsia="Arial" w:hAnsi="Arial" w:cs="Arial"/>
          <w:color w:val="000000"/>
          <w:sz w:val="20"/>
        </w:rPr>
        <w:lastRenderedPageBreak/>
        <w:t>  Viele Staaten, manche davon selbst mit zweifelhafter Menschenrechtsbilanz, versammeln sich in den UN nur zu gerne hinter dem neuen Riesen. Gerade in afrikanischen Ländern investiert China viel und erwartet im Gegenzug nicht nur Zugriff auf Rohstoffe, sondern auch Gefolgschaft. Die USA haben dem lange untätig zugesehen. Erst im Dezember 2018 ging Sicherheitsberater John Bolton zumindest verbal in die Offensive. Er sagte: ,,China nutzt Schmiergelder, undurchsichtige Arrangements und den strategischen Einsatz von Schulden, um sich afrikanische Staaten gefügig zu machen.' Das Ziel Chinas, sagte Bolton, sei ,,globale Dominanz'.</w:t>
      </w:r>
    </w:p>
    <w:p w14:paraId="262D4AB1" w14:textId="77777777" w:rsidR="005078F9" w:rsidRDefault="005078F9">
      <w:pPr>
        <w:spacing w:before="200" w:line="260" w:lineRule="atLeast"/>
        <w:jc w:val="both"/>
      </w:pPr>
      <w:r>
        <w:rPr>
          <w:rFonts w:ascii="Arial" w:eastAsia="Arial" w:hAnsi="Arial" w:cs="Arial"/>
          <w:color w:val="000000"/>
          <w:sz w:val="20"/>
        </w:rPr>
        <w:t>  Chinas Vize-Außenminister Le Yucheng antwortet auf derartige Kritik, dass China keine Beschuldigungen akzeptieren werde, die nur aus wenigen Ländern kämen, die voreingenommen seien. Er sagt: ,,Kein Land soll die Definition von Demokratie und Menschenrechten diktieren dürfen.'</w:t>
      </w:r>
    </w:p>
    <w:p w14:paraId="32973D45" w14:textId="77777777" w:rsidR="005078F9" w:rsidRDefault="005078F9">
      <w:pPr>
        <w:spacing w:before="240" w:line="260" w:lineRule="atLeast"/>
      </w:pPr>
      <w:r>
        <w:rPr>
          <w:rFonts w:ascii="Arial" w:eastAsia="Arial" w:hAnsi="Arial" w:cs="Arial"/>
          <w:b/>
          <w:color w:val="000000"/>
          <w:sz w:val="20"/>
        </w:rPr>
        <w:t xml:space="preserve"> Diplomaten sprechen von einer krachenden Niederlage für die </w:t>
      </w:r>
      <w:r>
        <w:rPr>
          <w:rFonts w:ascii="Arial" w:eastAsia="Arial" w:hAnsi="Arial" w:cs="Arial"/>
          <w:b/>
          <w:i/>
          <w:color w:val="000000"/>
          <w:sz w:val="20"/>
          <w:u w:val="single"/>
        </w:rPr>
        <w:t>EU</w:t>
      </w:r>
      <w:r>
        <w:rPr>
          <w:rFonts w:ascii="Arial" w:eastAsia="Arial" w:hAnsi="Arial" w:cs="Arial"/>
          <w:b/>
          <w:color w:val="000000"/>
          <w:sz w:val="20"/>
        </w:rPr>
        <w:t xml:space="preserve"> und die USA</w:t>
      </w:r>
    </w:p>
    <w:p w14:paraId="6F165927" w14:textId="77777777" w:rsidR="005078F9" w:rsidRDefault="005078F9">
      <w:pPr>
        <w:spacing w:before="240" w:line="260" w:lineRule="atLeast"/>
      </w:pPr>
      <w:r>
        <w:rPr>
          <w:rFonts w:ascii="Arial" w:eastAsia="Arial" w:hAnsi="Arial" w:cs="Arial"/>
          <w:b/>
          <w:color w:val="000000"/>
          <w:sz w:val="20"/>
        </w:rPr>
        <w:t>Seit Jahren investiert Peking  systematisch in die UN, erhöht das Budget, schickt mehr Personal</w:t>
      </w:r>
    </w:p>
    <w:p w14:paraId="47672C3F" w14:textId="77777777" w:rsidR="005078F9" w:rsidRDefault="005078F9">
      <w:pPr>
        <w:spacing w:before="240" w:line="260" w:lineRule="atLeast"/>
      </w:pPr>
      <w:r>
        <w:rPr>
          <w:rFonts w:ascii="Arial" w:eastAsia="Arial" w:hAnsi="Arial" w:cs="Arial"/>
          <w:b/>
          <w:color w:val="000000"/>
          <w:sz w:val="20"/>
        </w:rPr>
        <w:t>Xis Regime will sich nicht länger  für  Verstöße gegen die Menschenrechte kritisieren lassen</w:t>
      </w:r>
    </w:p>
    <w:p w14:paraId="5C19491F" w14:textId="77777777" w:rsidR="005078F9" w:rsidRDefault="005078F9">
      <w:pPr>
        <w:keepNext/>
        <w:spacing w:before="240" w:line="340" w:lineRule="atLeast"/>
      </w:pPr>
      <w:r>
        <w:br/>
      </w:r>
      <w:r>
        <w:rPr>
          <w:rFonts w:ascii="Arial" w:eastAsia="Arial" w:hAnsi="Arial" w:cs="Arial"/>
          <w:b/>
          <w:color w:val="000000"/>
          <w:sz w:val="28"/>
        </w:rPr>
        <w:t>Graphic</w:t>
      </w:r>
    </w:p>
    <w:p w14:paraId="51171B1A" w14:textId="13D1524C" w:rsidR="005078F9" w:rsidRDefault="005078F9">
      <w:pPr>
        <w:spacing w:line="60" w:lineRule="exact"/>
      </w:pPr>
      <w:r>
        <w:rPr>
          <w:noProof/>
        </w:rPr>
        <mc:AlternateContent>
          <mc:Choice Requires="wps">
            <w:drawing>
              <wp:anchor distT="0" distB="0" distL="114300" distR="114300" simplePos="0" relativeHeight="252484608" behindDoc="0" locked="0" layoutInCell="1" allowOverlap="1" wp14:anchorId="00F1F34D" wp14:editId="06CD7A16">
                <wp:simplePos x="0" y="0"/>
                <wp:positionH relativeFrom="column">
                  <wp:posOffset>0</wp:posOffset>
                </wp:positionH>
                <wp:positionV relativeFrom="paragraph">
                  <wp:posOffset>25400</wp:posOffset>
                </wp:positionV>
                <wp:extent cx="6502400" cy="0"/>
                <wp:effectExtent l="15875" t="12700" r="15875" b="15875"/>
                <wp:wrapTopAndBottom/>
                <wp:docPr id="663" name="Lin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A9E0B" id="Line 866" o:spid="_x0000_s1026" style="position:absolute;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80I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77A369" w14:textId="77777777" w:rsidR="005078F9" w:rsidRDefault="005078F9">
      <w:pPr>
        <w:spacing w:before="120" w:line="260" w:lineRule="atLeast"/>
      </w:pPr>
      <w:r>
        <w:rPr>
          <w:rFonts w:ascii="Arial" w:eastAsia="Arial" w:hAnsi="Arial" w:cs="Arial"/>
          <w:color w:val="000000"/>
          <w:sz w:val="20"/>
        </w:rPr>
        <w:t xml:space="preserve"> </w:t>
      </w:r>
    </w:p>
    <w:p w14:paraId="4EC4F3B9" w14:textId="77777777" w:rsidR="005078F9" w:rsidRDefault="005078F9">
      <w:pPr>
        <w:spacing w:before="200" w:line="260" w:lineRule="atLeast"/>
        <w:jc w:val="both"/>
      </w:pPr>
      <w:r>
        <w:rPr>
          <w:rFonts w:ascii="Arial" w:eastAsia="Arial" w:hAnsi="Arial" w:cs="Arial"/>
          <w:color w:val="000000"/>
          <w:sz w:val="20"/>
        </w:rPr>
        <w:t>Am Tag der Wahl des neuen Generaldirektors: Zwei Delegierte sitzen im Hauptquartier der FAO in Rom. Der frisch gekürte chinesische Biologe Qu Dongyu nimmt Glückwünsche zu seinem überraschend klaren Sieg entgegen. FotoS: Riccardo Antimiani/AP</w:t>
      </w:r>
    </w:p>
    <w:p w14:paraId="74C6CE5B" w14:textId="77777777" w:rsidR="005078F9" w:rsidRDefault="005078F9">
      <w:pPr>
        <w:keepNext/>
        <w:spacing w:before="240" w:line="340" w:lineRule="atLeast"/>
      </w:pPr>
      <w:r>
        <w:rPr>
          <w:rFonts w:ascii="Arial" w:eastAsia="Arial" w:hAnsi="Arial" w:cs="Arial"/>
          <w:b/>
          <w:color w:val="000000"/>
          <w:sz w:val="28"/>
        </w:rPr>
        <w:t>Classification</w:t>
      </w:r>
    </w:p>
    <w:p w14:paraId="09E76436" w14:textId="6A7494D6" w:rsidR="005078F9" w:rsidRDefault="005078F9">
      <w:pPr>
        <w:spacing w:line="60" w:lineRule="exact"/>
      </w:pPr>
      <w:r>
        <w:rPr>
          <w:noProof/>
        </w:rPr>
        <mc:AlternateContent>
          <mc:Choice Requires="wps">
            <w:drawing>
              <wp:anchor distT="0" distB="0" distL="114300" distR="114300" simplePos="0" relativeHeight="252557312" behindDoc="0" locked="0" layoutInCell="1" allowOverlap="1" wp14:anchorId="5D0F7C94" wp14:editId="5D64433E">
                <wp:simplePos x="0" y="0"/>
                <wp:positionH relativeFrom="column">
                  <wp:posOffset>0</wp:posOffset>
                </wp:positionH>
                <wp:positionV relativeFrom="paragraph">
                  <wp:posOffset>25400</wp:posOffset>
                </wp:positionV>
                <wp:extent cx="6502400" cy="0"/>
                <wp:effectExtent l="15875" t="16510" r="15875" b="21590"/>
                <wp:wrapTopAndBottom/>
                <wp:docPr id="662" name="Line 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314C9" id="Line 937" o:spid="_x0000_s1026" style="position:absolute;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DrF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FC1581" w14:textId="77777777" w:rsidR="005078F9" w:rsidRDefault="005078F9">
      <w:pPr>
        <w:spacing w:line="120" w:lineRule="exact"/>
      </w:pPr>
    </w:p>
    <w:p w14:paraId="3DD1BDF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270BCB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A047D1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940AA1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VEREINTE NATIONEN (91%); </w:t>
      </w:r>
      <w:r>
        <w:rPr>
          <w:rFonts w:ascii="Arial" w:eastAsia="Arial" w:hAnsi="Arial" w:cs="Arial"/>
          <w:b/>
          <w:i/>
          <w:color w:val="000000"/>
          <w:sz w:val="20"/>
          <w:u w:val="single"/>
        </w:rPr>
        <w:t>EUROPÄISCHE UNION</w:t>
      </w:r>
      <w:r>
        <w:rPr>
          <w:rFonts w:ascii="Arial" w:eastAsia="Arial" w:hAnsi="Arial" w:cs="Arial"/>
          <w:color w:val="000000"/>
          <w:sz w:val="20"/>
        </w:rPr>
        <w:t xml:space="preserve"> (90%); ORGANISATIONEN DER VEREINTEN NATIONEN (90%); POLITIK (89%); HUNGER IN DER GESELLSCHAFT (77%); INTERNATIONALE WIRTSCHAFTSORGANISATIONEN (77%); LANDWIRTSCHAFTSMINISTERIEN (77%); STAATS- UND REGIERUNGSOBERHÄUPTER (77%); VERHUNGERN (76%); STAATSPRÄSIDENTEN (75%); US-PRÄSIDENTEN (72%); VERÄNDERUNGEN IM HÖHEREN MANAGEMENT (70%)</w:t>
      </w:r>
      <w:r>
        <w:br/>
      </w:r>
      <w:r>
        <w:br/>
      </w:r>
    </w:p>
    <w:p w14:paraId="10C8EA3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LANDWIRTSCHAFTSMINISTERIEN (77%)</w:t>
      </w:r>
      <w:r>
        <w:br/>
      </w:r>
      <w:r>
        <w:br/>
      </w:r>
    </w:p>
    <w:p w14:paraId="06CD7DD3"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DONALD TRUMP (79%)</w:t>
      </w:r>
      <w:r>
        <w:br/>
      </w:r>
      <w:r>
        <w:br/>
      </w:r>
    </w:p>
    <w:p w14:paraId="1460AC3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(93%); NEW YORK, NY, USA (91%); PEKING, CHINA (91%);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ZENTRALAFRIKA (79%); CHINA (91%); </w:t>
      </w:r>
      <w:r>
        <w:rPr>
          <w:rFonts w:ascii="Arial" w:eastAsia="Arial" w:hAnsi="Arial" w:cs="Arial"/>
          <w:b/>
          <w:i/>
          <w:color w:val="000000"/>
          <w:sz w:val="20"/>
          <w:u w:val="single"/>
        </w:rPr>
        <w:t>EUROPA</w:t>
      </w:r>
      <w:r>
        <w:rPr>
          <w:rFonts w:ascii="Arial" w:eastAsia="Arial" w:hAnsi="Arial" w:cs="Arial"/>
          <w:color w:val="000000"/>
          <w:sz w:val="20"/>
        </w:rPr>
        <w:t xml:space="preserve"> (90%); ITALIEN (90%); GEORGIEN (58%); OSTASIEN (58%)</w:t>
      </w:r>
      <w:r>
        <w:br/>
      </w:r>
      <w:r>
        <w:br/>
      </w:r>
    </w:p>
    <w:p w14:paraId="5BBBAC6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49D1868B" w14:textId="77777777" w:rsidR="005078F9" w:rsidRDefault="005078F9"/>
    <w:p w14:paraId="062352E6" w14:textId="2898B05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99296" behindDoc="0" locked="0" layoutInCell="1" allowOverlap="1" wp14:anchorId="362B2F08" wp14:editId="5A73D3FE">
                <wp:simplePos x="0" y="0"/>
                <wp:positionH relativeFrom="column">
                  <wp:posOffset>0</wp:posOffset>
                </wp:positionH>
                <wp:positionV relativeFrom="paragraph">
                  <wp:posOffset>127000</wp:posOffset>
                </wp:positionV>
                <wp:extent cx="6502400" cy="0"/>
                <wp:effectExtent l="6350" t="9525" r="6350" b="9525"/>
                <wp:wrapNone/>
                <wp:docPr id="661"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84E83" id="Line 978" o:spid="_x0000_s1026" style="position:absolute;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Mskw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42FF136" w14:textId="77777777" w:rsidR="005078F9" w:rsidRDefault="005078F9">
      <w:pPr>
        <w:sectPr w:rsidR="005078F9">
          <w:headerReference w:type="even" r:id="rId2593"/>
          <w:headerReference w:type="default" r:id="rId2594"/>
          <w:footerReference w:type="even" r:id="rId2595"/>
          <w:footerReference w:type="default" r:id="rId2596"/>
          <w:headerReference w:type="first" r:id="rId2597"/>
          <w:footerReference w:type="first" r:id="rId2598"/>
          <w:pgSz w:w="12240" w:h="15840"/>
          <w:pgMar w:top="840" w:right="1000" w:bottom="840" w:left="1000" w:header="400" w:footer="400" w:gutter="0"/>
          <w:cols w:space="720"/>
          <w:titlePg/>
        </w:sectPr>
      </w:pPr>
    </w:p>
    <w:p w14:paraId="0E456C2D" w14:textId="77777777" w:rsidR="005078F9" w:rsidRDefault="005078F9"/>
    <w:p w14:paraId="1853BFBC" w14:textId="77777777" w:rsidR="005078F9" w:rsidRDefault="005078F9">
      <w:pPr>
        <w:spacing w:before="240" w:after="200" w:line="340" w:lineRule="atLeast"/>
        <w:jc w:val="center"/>
        <w:outlineLvl w:val="0"/>
        <w:rPr>
          <w:rFonts w:ascii="Arial" w:hAnsi="Arial" w:cs="Arial"/>
          <w:b/>
          <w:bCs/>
          <w:kern w:val="32"/>
          <w:sz w:val="32"/>
          <w:szCs w:val="32"/>
        </w:rPr>
      </w:pPr>
      <w:hyperlink r:id="rId2599" w:history="1">
        <w:r>
          <w:rPr>
            <w:rFonts w:ascii="Arial" w:eastAsia="Arial" w:hAnsi="Arial" w:cs="Arial"/>
            <w:b/>
            <w:bCs/>
            <w:i/>
            <w:color w:val="0077CC"/>
            <w:kern w:val="32"/>
            <w:sz w:val="28"/>
            <w:szCs w:val="32"/>
            <w:u w:val="single"/>
            <w:shd w:val="clear" w:color="auto" w:fill="FFFFFF"/>
          </w:rPr>
          <w:t xml:space="preserve">Kühe gegen Autos; Es ist die größte Freihandelszone der Welt: Nach fast 20 Jahren zäher Verhandlungen schließen die </w:t>
        </w:r>
      </w:hyperlink>
      <w:hyperlink r:id="rId2600" w:history="1">
        <w:r>
          <w:rPr>
            <w:rFonts w:ascii="Arial" w:eastAsia="Arial" w:hAnsi="Arial" w:cs="Arial"/>
            <w:b/>
            <w:bCs/>
            <w:i/>
            <w:color w:val="0077CC"/>
            <w:kern w:val="32"/>
            <w:sz w:val="28"/>
            <w:szCs w:val="32"/>
            <w:u w:val="single"/>
            <w:shd w:val="clear" w:color="auto" w:fill="FFFFFF"/>
          </w:rPr>
          <w:t>EU</w:t>
        </w:r>
      </w:hyperlink>
      <w:hyperlink r:id="rId2601" w:history="1">
        <w:r>
          <w:rPr>
            <w:rFonts w:ascii="Arial" w:eastAsia="Arial" w:hAnsi="Arial" w:cs="Arial"/>
            <w:b/>
            <w:bCs/>
            <w:i/>
            <w:color w:val="0077CC"/>
            <w:kern w:val="32"/>
            <w:sz w:val="28"/>
            <w:szCs w:val="32"/>
            <w:u w:val="single"/>
            <w:shd w:val="clear" w:color="auto" w:fill="FFFFFF"/>
          </w:rPr>
          <w:t xml:space="preserve"> und die Staaten des Mercosur ein historisches Abkommen. Was bedeutet der Deal? Welche Vorteile birgt er - und welche Risiken?</w:t>
        </w:r>
      </w:hyperlink>
    </w:p>
    <w:p w14:paraId="5FEF4A6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A06AA68" w14:textId="77777777" w:rsidR="005078F9" w:rsidRDefault="005078F9">
      <w:pPr>
        <w:spacing w:before="120" w:line="260" w:lineRule="atLeast"/>
        <w:jc w:val="center"/>
      </w:pPr>
      <w:r>
        <w:rPr>
          <w:rFonts w:ascii="Arial" w:eastAsia="Arial" w:hAnsi="Arial" w:cs="Arial"/>
          <w:color w:val="000000"/>
          <w:sz w:val="20"/>
        </w:rPr>
        <w:t>Montag 1. Juli 2019</w:t>
      </w:r>
    </w:p>
    <w:p w14:paraId="6CC4592E" w14:textId="77777777" w:rsidR="005078F9" w:rsidRDefault="005078F9">
      <w:pPr>
        <w:spacing w:line="240" w:lineRule="atLeast"/>
        <w:jc w:val="both"/>
      </w:pPr>
    </w:p>
    <w:p w14:paraId="439E2E39"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6602BEE" w14:textId="478A7DD9" w:rsidR="005078F9" w:rsidRDefault="005078F9">
      <w:pPr>
        <w:spacing w:before="120" w:line="220" w:lineRule="atLeast"/>
      </w:pPr>
      <w:r>
        <w:br/>
      </w:r>
      <w:r>
        <w:rPr>
          <w:noProof/>
        </w:rPr>
        <w:drawing>
          <wp:inline distT="0" distB="0" distL="0" distR="0" wp14:anchorId="28295BFE" wp14:editId="17378232">
            <wp:extent cx="2857500" cy="3746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282208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Bayern; Deutschland; S. 17</w:t>
      </w:r>
    </w:p>
    <w:p w14:paraId="6526B76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855 words</w:t>
      </w:r>
    </w:p>
    <w:p w14:paraId="1957CF61"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CHRISTOPH GURK</w:t>
      </w:r>
    </w:p>
    <w:p w14:paraId="58BB7C9A" w14:textId="77777777" w:rsidR="005078F9" w:rsidRDefault="005078F9">
      <w:pPr>
        <w:keepNext/>
        <w:spacing w:before="240" w:line="340" w:lineRule="atLeast"/>
      </w:pPr>
      <w:r>
        <w:rPr>
          <w:rFonts w:ascii="Arial" w:eastAsia="Arial" w:hAnsi="Arial" w:cs="Arial"/>
          <w:b/>
          <w:color w:val="000000"/>
          <w:sz w:val="28"/>
        </w:rPr>
        <w:t>Body</w:t>
      </w:r>
    </w:p>
    <w:p w14:paraId="2BA7FAE9" w14:textId="771D33E2" w:rsidR="005078F9" w:rsidRDefault="005078F9">
      <w:pPr>
        <w:spacing w:line="60" w:lineRule="exact"/>
      </w:pPr>
      <w:r>
        <w:rPr>
          <w:noProof/>
        </w:rPr>
        <mc:AlternateContent>
          <mc:Choice Requires="wps">
            <w:drawing>
              <wp:anchor distT="0" distB="0" distL="114300" distR="114300" simplePos="0" relativeHeight="252412928" behindDoc="0" locked="0" layoutInCell="1" allowOverlap="1" wp14:anchorId="31B80F1D" wp14:editId="6F2199FB">
                <wp:simplePos x="0" y="0"/>
                <wp:positionH relativeFrom="column">
                  <wp:posOffset>0</wp:posOffset>
                </wp:positionH>
                <wp:positionV relativeFrom="paragraph">
                  <wp:posOffset>25400</wp:posOffset>
                </wp:positionV>
                <wp:extent cx="6502400" cy="0"/>
                <wp:effectExtent l="15875" t="15875" r="15875" b="12700"/>
                <wp:wrapTopAndBottom/>
                <wp:docPr id="660" name="Lin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929AE" id="Line 796" o:spid="_x0000_s1026" style="position:absolute;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70ywEAAHkDAAAOAAAAZHJzL2Uyb0RvYy54bWysU12P0zAQfEfiP1h+p0krrnB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2fzykfB5aGtNFO&#10;sQ/385zO6GNDTSu3DdmfOLonv0HxMzKHqwFcr4rK55Mn4DQjqt8g+RA93bEbv6KkHtgnLFEdu2Az&#10;JYXAjmUip9tE1DExQR/nd/XsfU3CxLVWQXMF+hDTF4WW5U3LDakuxHDYxJSFQHNtyfc4fNTGlIEb&#10;x8aWz+7O1NaT/ej6Ao5otMyNGRJDv1uZwA6Qn099v15/Kg6p8rot4N7JQjwokJ8v+wTanPckxLhL&#10;MDmLc6o7lKdtuAZG8y2KL28xP6DX54J++WO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GeHv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65183C0" w14:textId="77777777" w:rsidR="005078F9" w:rsidRDefault="005078F9"/>
    <w:p w14:paraId="6038450C"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Zwanzig Jahre nach dem Start der Verhandlungen ist der Weg für den Aufbau der weltweit größten Freihandelszone frei. Was bedeutet dieses Abkommen? Die wichtigsten Fragen und Antworten.</w:t>
      </w:r>
    </w:p>
    <w:p w14:paraId="69BDD791" w14:textId="77777777" w:rsidR="005078F9" w:rsidRDefault="005078F9">
      <w:pPr>
        <w:spacing w:before="200" w:line="260" w:lineRule="atLeast"/>
        <w:jc w:val="both"/>
      </w:pPr>
      <w:r>
        <w:rPr>
          <w:rFonts w:ascii="Arial" w:eastAsia="Arial" w:hAnsi="Arial" w:cs="Arial"/>
          <w:b/>
          <w:color w:val="000000"/>
          <w:sz w:val="20"/>
        </w:rPr>
        <w:t>Was ist der Mercosur?</w:t>
      </w:r>
    </w:p>
    <w:p w14:paraId="3303B955" w14:textId="77777777" w:rsidR="005078F9" w:rsidRDefault="005078F9">
      <w:pPr>
        <w:spacing w:before="200" w:line="260" w:lineRule="atLeast"/>
        <w:jc w:val="both"/>
      </w:pPr>
      <w:r>
        <w:rPr>
          <w:rFonts w:ascii="Arial" w:eastAsia="Arial" w:hAnsi="Arial" w:cs="Arial"/>
          <w:color w:val="000000"/>
          <w:sz w:val="20"/>
        </w:rPr>
        <w:t xml:space="preserve">Mercosur steht für Mercado Común del Sur, auf Deutsch etwa ,,Gemeinsamer Markt des Südens'. Das Bündnis wurde 1991 gegründet und umfasst Argentinien, Brasilien, Paraguay und Uruguay. Venezuelas Mitgliedschaft ist suspendiert, Bolivien im Aufnahmeprozess. Im Gegensatz zur </w:t>
      </w:r>
      <w:r>
        <w:rPr>
          <w:rFonts w:ascii="Arial" w:eastAsia="Arial" w:hAnsi="Arial" w:cs="Arial"/>
          <w:b/>
          <w:i/>
          <w:color w:val="000000"/>
          <w:sz w:val="20"/>
          <w:u w:val="single"/>
        </w:rPr>
        <w:t>EU</w:t>
      </w:r>
      <w:r>
        <w:rPr>
          <w:rFonts w:ascii="Arial" w:eastAsia="Arial" w:hAnsi="Arial" w:cs="Arial"/>
          <w:color w:val="000000"/>
          <w:sz w:val="20"/>
        </w:rPr>
        <w:t xml:space="preserve"> hat der Mercosur keine eigene Währung, keine Zollunion und nur schwache gemeinsame Organe. Etwa 260 Millionen Menschen leben in diesen Staaten, zusammen bilden sie die fünftgrößte Wirtschaftsregion der Welt mit einem Bruttoinlandsprodukt von mehr als zwei Billionen </w:t>
      </w:r>
      <w:r>
        <w:rPr>
          <w:rFonts w:ascii="Arial" w:eastAsia="Arial" w:hAnsi="Arial" w:cs="Arial"/>
          <w:b/>
          <w:i/>
          <w:color w:val="000000"/>
          <w:sz w:val="20"/>
          <w:u w:val="single"/>
        </w:rPr>
        <w:t>Euro</w:t>
      </w:r>
      <w:r>
        <w:rPr>
          <w:rFonts w:ascii="Arial" w:eastAsia="Arial" w:hAnsi="Arial" w:cs="Arial"/>
          <w:color w:val="000000"/>
          <w:sz w:val="20"/>
        </w:rPr>
        <w:t xml:space="preserve">. </w:t>
      </w:r>
      <w:r>
        <w:rPr>
          <w:rFonts w:ascii="Arial" w:eastAsia="Arial" w:hAnsi="Arial" w:cs="Arial"/>
          <w:b/>
          <w:i/>
          <w:color w:val="000000"/>
          <w:sz w:val="20"/>
          <w:u w:val="single"/>
        </w:rPr>
        <w:t>Europa</w:t>
      </w:r>
      <w:r>
        <w:rPr>
          <w:rFonts w:ascii="Arial" w:eastAsia="Arial" w:hAnsi="Arial" w:cs="Arial"/>
          <w:color w:val="000000"/>
          <w:sz w:val="20"/>
        </w:rPr>
        <w:t xml:space="preserve"> ist der wichtigste Handelspartner.</w:t>
      </w:r>
    </w:p>
    <w:p w14:paraId="30E9BBAF" w14:textId="77777777" w:rsidR="005078F9" w:rsidRDefault="005078F9">
      <w:pPr>
        <w:spacing w:before="200" w:line="260" w:lineRule="atLeast"/>
        <w:jc w:val="both"/>
      </w:pPr>
      <w:r>
        <w:rPr>
          <w:rFonts w:ascii="Arial" w:eastAsia="Arial" w:hAnsi="Arial" w:cs="Arial"/>
          <w:b/>
          <w:color w:val="000000"/>
          <w:sz w:val="20"/>
        </w:rPr>
        <w:t xml:space="preserve">Wieso hat es bis zur Einigung mit der </w:t>
      </w:r>
      <w:r>
        <w:rPr>
          <w:rFonts w:ascii="Arial" w:eastAsia="Arial" w:hAnsi="Arial" w:cs="Arial"/>
          <w:b/>
          <w:i/>
          <w:color w:val="000000"/>
          <w:sz w:val="20"/>
          <w:u w:val="single"/>
        </w:rPr>
        <w:t>EU</w:t>
      </w:r>
      <w:r>
        <w:rPr>
          <w:rFonts w:ascii="Arial" w:eastAsia="Arial" w:hAnsi="Arial" w:cs="Arial"/>
          <w:b/>
          <w:color w:val="000000"/>
          <w:sz w:val="20"/>
        </w:rPr>
        <w:t xml:space="preserve"> so lang gedauert? </w:t>
      </w:r>
      <w:r>
        <w:rPr>
          <w:rFonts w:ascii="Arial" w:eastAsia="Arial" w:hAnsi="Arial" w:cs="Arial"/>
          <w:color w:val="000000"/>
          <w:sz w:val="20"/>
        </w:rPr>
        <w:t> </w:t>
      </w:r>
    </w:p>
    <w:p w14:paraId="11D1FF32" w14:textId="77777777" w:rsidR="005078F9" w:rsidRDefault="005078F9">
      <w:pPr>
        <w:spacing w:before="200" w:line="260" w:lineRule="atLeast"/>
        <w:jc w:val="both"/>
      </w:pPr>
      <w:r>
        <w:rPr>
          <w:rFonts w:ascii="Arial" w:eastAsia="Arial" w:hAnsi="Arial" w:cs="Arial"/>
          <w:color w:val="000000"/>
          <w:sz w:val="20"/>
        </w:rPr>
        <w:t xml:space="preserve">Neben politischen Gründen gab es auf beiden Seiten des Atlantiks große Bedenken. </w:t>
      </w:r>
      <w:r>
        <w:rPr>
          <w:rFonts w:ascii="Arial" w:eastAsia="Arial" w:hAnsi="Arial" w:cs="Arial"/>
          <w:b/>
          <w:i/>
          <w:color w:val="000000"/>
          <w:sz w:val="20"/>
          <w:u w:val="single"/>
        </w:rPr>
        <w:t>Europäische</w:t>
      </w:r>
      <w:r>
        <w:rPr>
          <w:rFonts w:ascii="Arial" w:eastAsia="Arial" w:hAnsi="Arial" w:cs="Arial"/>
          <w:color w:val="000000"/>
          <w:sz w:val="20"/>
        </w:rPr>
        <w:t xml:space="preserve"> Bauern fürchten billiges Fleisch, Getreide und Zucker aus Lateinamerika. Andersherum gibt es auf Seiten der Lateinamerikaner berechtigte Ängste, dass die meist ohnehin nicht wirklich starke lokale Industrie durch importierte Maschinen aus der </w:t>
      </w:r>
      <w:r>
        <w:rPr>
          <w:rFonts w:ascii="Arial" w:eastAsia="Arial" w:hAnsi="Arial" w:cs="Arial"/>
          <w:b/>
          <w:i/>
          <w:color w:val="000000"/>
          <w:sz w:val="20"/>
          <w:u w:val="single"/>
        </w:rPr>
        <w:t>EU</w:t>
      </w:r>
      <w:r>
        <w:rPr>
          <w:rFonts w:ascii="Arial" w:eastAsia="Arial" w:hAnsi="Arial" w:cs="Arial"/>
          <w:color w:val="000000"/>
          <w:sz w:val="20"/>
        </w:rPr>
        <w:t xml:space="preserve"> zerstört wird. Immer wieder lagen die Beratungen auf Eis oder drohten zu scheitern. Fast 30 Verhandlungsrunden und knapp 20 Jahre brauchte es am Ende, bis die Vertragspartner sich einigen konnten. </w:t>
      </w:r>
    </w:p>
    <w:p w14:paraId="4037D3BE" w14:textId="77777777" w:rsidR="005078F9" w:rsidRDefault="005078F9">
      <w:pPr>
        <w:spacing w:before="200" w:line="260" w:lineRule="atLeast"/>
        <w:jc w:val="both"/>
      </w:pPr>
      <w:r>
        <w:rPr>
          <w:rFonts w:ascii="Arial" w:eastAsia="Arial" w:hAnsi="Arial" w:cs="Arial"/>
          <w:b/>
          <w:color w:val="000000"/>
          <w:sz w:val="20"/>
        </w:rPr>
        <w:t>Und warum jetzt?  </w:t>
      </w:r>
    </w:p>
    <w:p w14:paraId="38C2EACD" w14:textId="77777777" w:rsidR="005078F9" w:rsidRDefault="005078F9">
      <w:pPr>
        <w:spacing w:before="200" w:line="260" w:lineRule="atLeast"/>
        <w:jc w:val="both"/>
      </w:pPr>
      <w:r>
        <w:rPr>
          <w:rFonts w:ascii="Arial" w:eastAsia="Arial" w:hAnsi="Arial" w:cs="Arial"/>
          <w:color w:val="000000"/>
          <w:sz w:val="20"/>
        </w:rPr>
        <w:t xml:space="preserve">Ein Grund ist die US-Politik: Im Angesicht von Strafzöllen und Handelsschranken wurde das Bündnis zwischen der </w:t>
      </w:r>
      <w:r>
        <w:rPr>
          <w:rFonts w:ascii="Arial" w:eastAsia="Arial" w:hAnsi="Arial" w:cs="Arial"/>
          <w:b/>
          <w:i/>
          <w:color w:val="000000"/>
          <w:sz w:val="20"/>
          <w:u w:val="single"/>
        </w:rPr>
        <w:t>EU</w:t>
      </w:r>
      <w:r>
        <w:rPr>
          <w:rFonts w:ascii="Arial" w:eastAsia="Arial" w:hAnsi="Arial" w:cs="Arial"/>
          <w:color w:val="000000"/>
          <w:sz w:val="20"/>
        </w:rPr>
        <w:t xml:space="preserve"> und dem Mercosur für alle Beteiligten immer attraktiver. Den Ausschlag gab aber wohl die ungewohnte Einigkeit von Brasilien und Argentinien. Beide kämpfen mit steigender Arbeitslosigkeit und einer schrumpfenden Wirtschaft. Brasilien hat eines der weltweit höchsten Haushaltsdefizite und Argentinien die international zweithöchste Inflationsrate nach Venezuela. </w:t>
      </w:r>
    </w:p>
    <w:p w14:paraId="28B69EF4" w14:textId="77777777" w:rsidR="005078F9" w:rsidRDefault="005078F9">
      <w:pPr>
        <w:spacing w:before="200" w:line="260" w:lineRule="atLeast"/>
        <w:jc w:val="both"/>
      </w:pPr>
      <w:r>
        <w:rPr>
          <w:rFonts w:ascii="Arial" w:eastAsia="Arial" w:hAnsi="Arial" w:cs="Arial"/>
          <w:b/>
          <w:color w:val="000000"/>
          <w:sz w:val="20"/>
        </w:rPr>
        <w:lastRenderedPageBreak/>
        <w:t>Welche Vorteile bringt der Vertrag?</w:t>
      </w:r>
      <w:r>
        <w:rPr>
          <w:rFonts w:ascii="Arial" w:eastAsia="Arial" w:hAnsi="Arial" w:cs="Arial"/>
          <w:color w:val="000000"/>
          <w:sz w:val="20"/>
        </w:rPr>
        <w:t>  </w:t>
      </w:r>
    </w:p>
    <w:p w14:paraId="00FCC060" w14:textId="77777777" w:rsidR="005078F9" w:rsidRDefault="005078F9">
      <w:pPr>
        <w:spacing w:before="200" w:line="260" w:lineRule="atLeast"/>
        <w:jc w:val="both"/>
      </w:pPr>
      <w:r>
        <w:rPr>
          <w:rFonts w:ascii="Arial" w:eastAsia="Arial" w:hAnsi="Arial" w:cs="Arial"/>
          <w:color w:val="000000"/>
          <w:sz w:val="20"/>
        </w:rPr>
        <w:t xml:space="preserve">Durch das Bündnis entsteht die größte Freihandelszone der Welt. Sie ist die Heimat von fast 800 Millionen Verbraucher. Der Vertrag sieht vor, Handelsbeschränkungen abzubauen. Derzeit gilt beispielsweise eine Obergrenze für Importe qualitativ hochwertigen Rindfleischs aus Südamerika von 50 000 Tonnen pro Jahr. Gleichzeitig werden Autos, die aus der </w:t>
      </w:r>
      <w:r>
        <w:rPr>
          <w:rFonts w:ascii="Arial" w:eastAsia="Arial" w:hAnsi="Arial" w:cs="Arial"/>
          <w:b/>
          <w:i/>
          <w:color w:val="000000"/>
          <w:sz w:val="20"/>
          <w:u w:val="single"/>
        </w:rPr>
        <w:t>EU</w:t>
      </w:r>
      <w:r>
        <w:rPr>
          <w:rFonts w:ascii="Arial" w:eastAsia="Arial" w:hAnsi="Arial" w:cs="Arial"/>
          <w:color w:val="000000"/>
          <w:sz w:val="20"/>
        </w:rPr>
        <w:t xml:space="preserve"> nach Brasilien oder Argentinien exportiert werden, mit bis zu 35 Prozent besteuert. All das soll sich ändern, ,,Cars for Cows', Autos für Kühe also, wird der Inhalt des Abkommen darum auch gern polemisch zusammengefasst. Profitieren werden am Ende vor allem Auto- und Maschinenhersteller in </w:t>
      </w:r>
      <w:r>
        <w:rPr>
          <w:rFonts w:ascii="Arial" w:eastAsia="Arial" w:hAnsi="Arial" w:cs="Arial"/>
          <w:b/>
          <w:i/>
          <w:color w:val="000000"/>
          <w:sz w:val="20"/>
          <w:u w:val="single"/>
        </w:rPr>
        <w:t>Europa</w:t>
      </w:r>
      <w:r>
        <w:rPr>
          <w:rFonts w:ascii="Arial" w:eastAsia="Arial" w:hAnsi="Arial" w:cs="Arial"/>
          <w:color w:val="000000"/>
          <w:sz w:val="20"/>
        </w:rPr>
        <w:t xml:space="preserve"> und Bauern und Großgrundbesitzer in Lateinamerika. Sie erschließen sich riesige neue Absatzmärkte mit Millionen von Konsumenten. Für Verbraucher wird sich vermutlich wenig ändern. Die Aussichten, dass argentinisches Fleisch in Zukunft zu geringeren Preise in den Kühltheken liegt, sind gering. Andersherum werden Autos und technische Geräte auch in Lateinamerika vermutlich nicht viel billiger werden. Dennoch erhoffen sich Befürworter des Deals, dass es am Ende mehr Wohlstand für alle gibt und neue Jobs entstehen werden. </w:t>
      </w:r>
    </w:p>
    <w:p w14:paraId="7B6CCC28" w14:textId="77777777" w:rsidR="005078F9" w:rsidRDefault="005078F9">
      <w:pPr>
        <w:spacing w:before="200" w:line="260" w:lineRule="atLeast"/>
        <w:jc w:val="both"/>
      </w:pPr>
      <w:r>
        <w:rPr>
          <w:rFonts w:ascii="Arial" w:eastAsia="Arial" w:hAnsi="Arial" w:cs="Arial"/>
          <w:b/>
          <w:color w:val="000000"/>
          <w:sz w:val="20"/>
        </w:rPr>
        <w:t>Welche Risiken gibt es?</w:t>
      </w:r>
      <w:r>
        <w:rPr>
          <w:rFonts w:ascii="Arial" w:eastAsia="Arial" w:hAnsi="Arial" w:cs="Arial"/>
          <w:color w:val="000000"/>
          <w:sz w:val="20"/>
        </w:rPr>
        <w:t>  </w:t>
      </w:r>
    </w:p>
    <w:p w14:paraId="17E11DF6" w14:textId="77777777" w:rsidR="005078F9" w:rsidRDefault="005078F9">
      <w:pPr>
        <w:spacing w:before="200" w:line="260" w:lineRule="atLeast"/>
        <w:jc w:val="both"/>
      </w:pPr>
      <w:r>
        <w:rPr>
          <w:rFonts w:ascii="Arial" w:eastAsia="Arial" w:hAnsi="Arial" w:cs="Arial"/>
          <w:color w:val="000000"/>
          <w:sz w:val="20"/>
        </w:rPr>
        <w:t xml:space="preserve">Während sich die deutsche Autoindustrie freut, fürchten sich die Bauern in der </w:t>
      </w:r>
      <w:r>
        <w:rPr>
          <w:rFonts w:ascii="Arial" w:eastAsia="Arial" w:hAnsi="Arial" w:cs="Arial"/>
          <w:b/>
          <w:i/>
          <w:color w:val="000000"/>
          <w:sz w:val="20"/>
          <w:u w:val="single"/>
        </w:rPr>
        <w:t>EU</w:t>
      </w:r>
      <w:r>
        <w:rPr>
          <w:rFonts w:ascii="Arial" w:eastAsia="Arial" w:hAnsi="Arial" w:cs="Arial"/>
          <w:color w:val="000000"/>
          <w:sz w:val="20"/>
        </w:rPr>
        <w:t xml:space="preserve"> vor den billigen Importen aus Südamerika. Die vier Länder des Mercosur, Argentinien, Paraguay, Uruguay und Brasilien, haben eine konkurrenzfähige Landwirtschaft. Die Löhne sind niedrig, das Land meist flach und fruchtbar, auf riesigen Feldern wächst Mais, Weizen, Zuckerrohr und vor allem auch Soja. Es wird vor allem als Futtermittel eingesetzt, Rinder grasen meist schon lange nicht mehr in den Weiten der Pampa, stattdessen werden sie in sogenannten Feedlots, Mastställen also, zur Schlachtreife gemästet. 400 Millionen Menschen könnte allein Argentinien nach eigenen Angaben ernähren - bei einer Bevölkerung von 40 Millionen Menschen. Bei all dem kann die </w:t>
      </w:r>
      <w:r>
        <w:rPr>
          <w:rFonts w:ascii="Arial" w:eastAsia="Arial" w:hAnsi="Arial" w:cs="Arial"/>
          <w:b/>
          <w:i/>
          <w:color w:val="000000"/>
          <w:sz w:val="20"/>
          <w:u w:val="single"/>
        </w:rPr>
        <w:t>europäische</w:t>
      </w:r>
      <w:r>
        <w:rPr>
          <w:rFonts w:ascii="Arial" w:eastAsia="Arial" w:hAnsi="Arial" w:cs="Arial"/>
          <w:color w:val="000000"/>
          <w:sz w:val="20"/>
        </w:rPr>
        <w:t xml:space="preserve"> Landwirtschaft nur mit Mühe mithalten. Gleichzeitig kritisieren Umweltschutz und Menschenrechtler den Vertrag scharf. Um neue Flächen für die Landwirtschaft zu gewinnen, werden in allen Mercosurstaaten Urwälder abgeholzt und indigene Gemeinschaften vertrieben. Dazu ist man in Südamerika weit weniger zimperlich beim Einsatz von Pestiziden. Die Millionen Liter an Ackergiften, die über Feldern in Südamerika niedergehen, belasten die Umwelt und machen die Menschen vor Ort krank. ,,Am Ende importieren wir Umweltzerstörung und Menschenrechtsverletzungen', sagt darum Katharina Dröge, die handelspolitische Sprecherin der Grünen-Bundestagsfraktion.  </w:t>
      </w:r>
    </w:p>
    <w:p w14:paraId="324715F3" w14:textId="77777777" w:rsidR="005078F9" w:rsidRDefault="005078F9">
      <w:pPr>
        <w:spacing w:before="200" w:line="260" w:lineRule="atLeast"/>
        <w:jc w:val="both"/>
      </w:pPr>
      <w:r>
        <w:rPr>
          <w:rFonts w:ascii="Arial" w:eastAsia="Arial" w:hAnsi="Arial" w:cs="Arial"/>
          <w:b/>
          <w:color w:val="000000"/>
          <w:sz w:val="20"/>
        </w:rPr>
        <w:t>Und wie geht es nun weiter?</w:t>
      </w:r>
      <w:r>
        <w:rPr>
          <w:rFonts w:ascii="Arial" w:eastAsia="Arial" w:hAnsi="Arial" w:cs="Arial"/>
          <w:color w:val="000000"/>
          <w:sz w:val="20"/>
        </w:rPr>
        <w:t>  </w:t>
      </w:r>
    </w:p>
    <w:p w14:paraId="6C21CBDD" w14:textId="77777777" w:rsidR="005078F9" w:rsidRDefault="005078F9">
      <w:pPr>
        <w:spacing w:before="200" w:line="260" w:lineRule="atLeast"/>
        <w:jc w:val="both"/>
      </w:pPr>
      <w:r>
        <w:rPr>
          <w:rFonts w:ascii="Arial" w:eastAsia="Arial" w:hAnsi="Arial" w:cs="Arial"/>
          <w:color w:val="000000"/>
          <w:sz w:val="20"/>
        </w:rPr>
        <w:t xml:space="preserve">Alle Mitgliedsländer der </w:t>
      </w:r>
      <w:r>
        <w:rPr>
          <w:rFonts w:ascii="Arial" w:eastAsia="Arial" w:hAnsi="Arial" w:cs="Arial"/>
          <w:b/>
          <w:i/>
          <w:color w:val="000000"/>
          <w:sz w:val="20"/>
          <w:u w:val="single"/>
        </w:rPr>
        <w:t>EU</w:t>
      </w:r>
      <w:r>
        <w:rPr>
          <w:rFonts w:ascii="Arial" w:eastAsia="Arial" w:hAnsi="Arial" w:cs="Arial"/>
          <w:color w:val="000000"/>
          <w:sz w:val="20"/>
        </w:rPr>
        <w:t xml:space="preserve"> und sowie das </w:t>
      </w:r>
      <w:r>
        <w:rPr>
          <w:rFonts w:ascii="Arial" w:eastAsia="Arial" w:hAnsi="Arial" w:cs="Arial"/>
          <w:b/>
          <w:i/>
          <w:color w:val="000000"/>
          <w:sz w:val="20"/>
          <w:u w:val="single"/>
        </w:rPr>
        <w:t>Europäische</w:t>
      </w:r>
      <w:r>
        <w:rPr>
          <w:rFonts w:ascii="Arial" w:eastAsia="Arial" w:hAnsi="Arial" w:cs="Arial"/>
          <w:color w:val="000000"/>
          <w:sz w:val="20"/>
        </w:rPr>
        <w:t xml:space="preserve"> Parlament müssen dem Vertrag noch zustimmen, Gleiches gilt für die Staaten des Mercosur. Nicht immer wird das reibungslos verlaufen. In Argentinien hat Alberto Fernández, Mauricio Macris aussichtsreichster Konkurrent bei den Präsidentschaftswahlen, schon angekündigt, dass Abkommen so nicht unterstützen zu wollen, sollte er die Wahlen im Oktober gewinnen. ,,Ein solcher Vertrag bietet keinen Grund zum feiern, sondern zur Sorge', schrieb er auf Twitter.</w:t>
      </w:r>
    </w:p>
    <w:p w14:paraId="6796CD27" w14:textId="77777777" w:rsidR="005078F9" w:rsidRDefault="005078F9">
      <w:pPr>
        <w:spacing w:before="200" w:line="260" w:lineRule="atLeast"/>
        <w:jc w:val="both"/>
      </w:pPr>
      <w:r>
        <w:rPr>
          <w:rFonts w:ascii="Arial" w:eastAsia="Arial" w:hAnsi="Arial" w:cs="Arial"/>
          <w:b/>
          <w:color w:val="000000"/>
          <w:sz w:val="20"/>
        </w:rPr>
        <w:t>Kommentar</w:t>
      </w:r>
    </w:p>
    <w:p w14:paraId="1F49325A" w14:textId="77777777" w:rsidR="005078F9" w:rsidRDefault="005078F9">
      <w:pPr>
        <w:keepNext/>
        <w:spacing w:before="240" w:line="340" w:lineRule="atLeast"/>
      </w:pPr>
      <w:r>
        <w:rPr>
          <w:rFonts w:ascii="Arial" w:eastAsia="Arial" w:hAnsi="Arial" w:cs="Arial"/>
          <w:b/>
          <w:color w:val="000000"/>
          <w:sz w:val="28"/>
        </w:rPr>
        <w:t>Classification</w:t>
      </w:r>
    </w:p>
    <w:p w14:paraId="561D70B9" w14:textId="17E055FC" w:rsidR="005078F9" w:rsidRDefault="005078F9">
      <w:pPr>
        <w:spacing w:line="60" w:lineRule="exact"/>
      </w:pPr>
      <w:r>
        <w:rPr>
          <w:noProof/>
        </w:rPr>
        <mc:AlternateContent>
          <mc:Choice Requires="wps">
            <w:drawing>
              <wp:anchor distT="0" distB="0" distL="114300" distR="114300" simplePos="0" relativeHeight="252485632" behindDoc="0" locked="0" layoutInCell="1" allowOverlap="1" wp14:anchorId="7D2890C4" wp14:editId="31334B66">
                <wp:simplePos x="0" y="0"/>
                <wp:positionH relativeFrom="column">
                  <wp:posOffset>0</wp:posOffset>
                </wp:positionH>
                <wp:positionV relativeFrom="paragraph">
                  <wp:posOffset>25400</wp:posOffset>
                </wp:positionV>
                <wp:extent cx="6502400" cy="0"/>
                <wp:effectExtent l="15875" t="15875" r="15875" b="12700"/>
                <wp:wrapTopAndBottom/>
                <wp:docPr id="659"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B9496" id="Line 867" o:spid="_x0000_s1026" style="position:absolute;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zt6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27A54BB" w14:textId="77777777" w:rsidR="005078F9" w:rsidRDefault="005078F9">
      <w:pPr>
        <w:spacing w:line="120" w:lineRule="exact"/>
      </w:pPr>
    </w:p>
    <w:p w14:paraId="6A11568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630AB7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42FDAB1"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3AE56A9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FREIHANDELSABKOMMEN (90%); IMPORTHANDEL (89%); GESPRÄCHE &amp; TREFFEN (78%); STAATSBUDGETS (78%); STAATSVERTRÄGE &amp; ABKOMMEN (78%); INFLATION (75%); POLITIK (75%); WÄHRUNGEN (75%); ZOLLTARIFE (75%); ÖFFENTLICHE FINANZEN (75%); ÖFFENTLICHE POLITIK (75%); ÖFFENTLICHE VERSCHULDUNG (75%); BRUTTOINLANDSPRODUKT (70%); ARBEITSLOSENQUOTE (64%)</w:t>
      </w:r>
      <w:r>
        <w:br/>
      </w:r>
      <w:r>
        <w:br/>
      </w:r>
    </w:p>
    <w:p w14:paraId="0E36850A"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xml:space="preserve"> SOUTHERN COMMON MARKET (MERCOSUR) (94%); </w:t>
      </w:r>
      <w:r>
        <w:rPr>
          <w:rFonts w:ascii="Arial" w:eastAsia="Arial" w:hAnsi="Arial" w:cs="Arial"/>
          <w:b/>
          <w:i/>
          <w:color w:val="000000"/>
          <w:sz w:val="20"/>
          <w:u w:val="single"/>
        </w:rPr>
        <w:t>EUROPEAN</w:t>
      </w:r>
      <w:r>
        <w:rPr>
          <w:rFonts w:ascii="Arial" w:eastAsia="Arial" w:hAnsi="Arial" w:cs="Arial"/>
          <w:color w:val="000000"/>
          <w:sz w:val="20"/>
        </w:rPr>
        <w:t xml:space="preserve"> UNION (56%)</w:t>
      </w:r>
      <w:r>
        <w:br/>
      </w:r>
      <w:r>
        <w:br/>
      </w:r>
    </w:p>
    <w:p w14:paraId="5C9A78D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FLEISCH- UND GEFLÜGELWAREN (89%); KRAFTFAHRZEUGE (89%); LANDWIRTE (89%); BUDGETS (78%); STAATSBUDGETS (78%); AUTOMOBIL-HERSTELLUNG (75%); WÄHRUNGEN (75%); FAHRZEUGSEKTOR-ÜBERSICHT (70%); MASCHINENHERSTELLUNG (67%)</w:t>
      </w:r>
      <w:r>
        <w:br/>
      </w:r>
      <w:r>
        <w:br/>
      </w:r>
    </w:p>
    <w:p w14:paraId="2D1BCB3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LATEINAMERIKA (93%); SÜDAMERIKA (79%); ARGENTINIEN (94%); BRASILIEN (94%); </w:t>
      </w:r>
      <w:r>
        <w:rPr>
          <w:rFonts w:ascii="Arial" w:eastAsia="Arial" w:hAnsi="Arial" w:cs="Arial"/>
          <w:b/>
          <w:i/>
          <w:color w:val="000000"/>
          <w:sz w:val="20"/>
          <w:u w:val="single"/>
        </w:rPr>
        <w:t>EUROPA</w:t>
      </w:r>
      <w:r>
        <w:rPr>
          <w:rFonts w:ascii="Arial" w:eastAsia="Arial" w:hAnsi="Arial" w:cs="Arial"/>
          <w:color w:val="000000"/>
          <w:sz w:val="20"/>
        </w:rPr>
        <w:t xml:space="preserve"> (92%); PARAGUAY (92%); URUGUAY (92%); VENEZUELA (92%); SÜDAMERIKA (91%)</w:t>
      </w:r>
      <w:r>
        <w:br/>
      </w:r>
      <w:r>
        <w:br/>
      </w:r>
    </w:p>
    <w:p w14:paraId="1E50E74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20C4B1BC" w14:textId="77777777" w:rsidR="005078F9" w:rsidRDefault="005078F9"/>
    <w:p w14:paraId="34E33C35" w14:textId="76C92C6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8336" behindDoc="0" locked="0" layoutInCell="1" allowOverlap="1" wp14:anchorId="1846A91D" wp14:editId="529D4767">
                <wp:simplePos x="0" y="0"/>
                <wp:positionH relativeFrom="column">
                  <wp:posOffset>0</wp:posOffset>
                </wp:positionH>
                <wp:positionV relativeFrom="paragraph">
                  <wp:posOffset>127000</wp:posOffset>
                </wp:positionV>
                <wp:extent cx="6502400" cy="0"/>
                <wp:effectExtent l="6350" t="13335" r="6350" b="15240"/>
                <wp:wrapNone/>
                <wp:docPr id="658" name="Lin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FE8A7" id="Line 938" o:spid="_x0000_s1026" style="position:absolute;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mNyQEAAHkDAAAOAAAAZHJzL2Uyb0RvYy54bWysU01z2yAQvXem/4HhXkt2Gz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8xsalQNLQ1pr&#10;p9jdx9vszuhjQ0Urtwm5P3FwT36N4mdkDlcDuF4Vlc9HT8BpRlS/QXIQPd2xHb+hpBrYJSxWHbpg&#10;MyWZwA5lIsfrRNQhMUGH85t69qmmwYlLroLmAvQhpq8KLcublhtSXYhhv44pC4HmUpLvcfiojSkD&#10;N46NpHb2uVBbT+1H1xdwRKNlLsyQGPrtygS2h/x8ylc6pMzbsoA7JwvxoEB+Oe8TaHPakxDjzsZk&#10;L06ublEeN+FiGM23KD6/xfyA3sYF/fr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NIJj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C899EF7" w14:textId="77777777" w:rsidR="005078F9" w:rsidRDefault="005078F9">
      <w:pPr>
        <w:sectPr w:rsidR="005078F9">
          <w:headerReference w:type="even" r:id="rId2602"/>
          <w:headerReference w:type="default" r:id="rId2603"/>
          <w:footerReference w:type="even" r:id="rId2604"/>
          <w:footerReference w:type="default" r:id="rId2605"/>
          <w:headerReference w:type="first" r:id="rId2606"/>
          <w:footerReference w:type="first" r:id="rId2607"/>
          <w:pgSz w:w="12240" w:h="15840"/>
          <w:pgMar w:top="840" w:right="1000" w:bottom="840" w:left="1000" w:header="400" w:footer="400" w:gutter="0"/>
          <w:cols w:space="720"/>
          <w:titlePg/>
        </w:sectPr>
      </w:pPr>
    </w:p>
    <w:p w14:paraId="16A417D0" w14:textId="77777777" w:rsidR="005078F9" w:rsidRDefault="005078F9"/>
    <w:p w14:paraId="3032553D" w14:textId="77777777" w:rsidR="005078F9" w:rsidRDefault="005078F9">
      <w:pPr>
        <w:spacing w:before="240" w:after="200" w:line="340" w:lineRule="atLeast"/>
        <w:jc w:val="center"/>
        <w:outlineLvl w:val="0"/>
        <w:rPr>
          <w:rFonts w:ascii="Arial" w:hAnsi="Arial" w:cs="Arial"/>
          <w:b/>
          <w:bCs/>
          <w:kern w:val="32"/>
          <w:sz w:val="32"/>
          <w:szCs w:val="32"/>
        </w:rPr>
      </w:pPr>
      <w:hyperlink r:id="rId2608" w:history="1">
        <w:r>
          <w:rPr>
            <w:rFonts w:ascii="Arial" w:eastAsia="Arial" w:hAnsi="Arial" w:cs="Arial"/>
            <w:b/>
            <w:bCs/>
            <w:i/>
            <w:color w:val="0077CC"/>
            <w:kern w:val="32"/>
            <w:sz w:val="28"/>
            <w:szCs w:val="32"/>
            <w:u w:val="single"/>
            <w:shd w:val="clear" w:color="auto" w:fill="FFFFFF"/>
          </w:rPr>
          <w:t>Dienstbeginn für die Henker; Sri Lanka führt nach 43 Jahren die Todesstrafe wieder ein</w:t>
        </w:r>
      </w:hyperlink>
    </w:p>
    <w:p w14:paraId="15FCD45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F6BA70A" w14:textId="77777777" w:rsidR="005078F9" w:rsidRDefault="005078F9">
      <w:pPr>
        <w:spacing w:before="120" w:line="260" w:lineRule="atLeast"/>
        <w:jc w:val="center"/>
      </w:pPr>
      <w:r>
        <w:rPr>
          <w:rFonts w:ascii="Arial" w:eastAsia="Arial" w:hAnsi="Arial" w:cs="Arial"/>
          <w:color w:val="000000"/>
          <w:sz w:val="20"/>
        </w:rPr>
        <w:t>Montag 1. Juli 2019</w:t>
      </w:r>
    </w:p>
    <w:p w14:paraId="7FF3E765" w14:textId="77777777" w:rsidR="005078F9" w:rsidRDefault="005078F9">
      <w:pPr>
        <w:spacing w:line="240" w:lineRule="atLeast"/>
        <w:jc w:val="both"/>
      </w:pPr>
    </w:p>
    <w:p w14:paraId="4B0119CF"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447E774" w14:textId="241A7EFD" w:rsidR="005078F9" w:rsidRDefault="005078F9">
      <w:pPr>
        <w:spacing w:before="120" w:line="220" w:lineRule="atLeast"/>
      </w:pPr>
      <w:r>
        <w:br/>
      </w:r>
      <w:r>
        <w:rPr>
          <w:noProof/>
        </w:rPr>
        <w:drawing>
          <wp:inline distT="0" distB="0" distL="0" distR="0" wp14:anchorId="55BAE7A7" wp14:editId="2AC008B3">
            <wp:extent cx="2857500" cy="374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5870B0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38BF0D1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740 words</w:t>
      </w:r>
    </w:p>
    <w:p w14:paraId="14662DB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ARNE PERRAS</w:t>
      </w:r>
    </w:p>
    <w:p w14:paraId="2EF53ADF" w14:textId="77777777" w:rsidR="005078F9" w:rsidRDefault="005078F9">
      <w:pPr>
        <w:keepNext/>
        <w:spacing w:before="240" w:line="340" w:lineRule="atLeast"/>
      </w:pPr>
      <w:r>
        <w:rPr>
          <w:rFonts w:ascii="Arial" w:eastAsia="Arial" w:hAnsi="Arial" w:cs="Arial"/>
          <w:b/>
          <w:color w:val="000000"/>
          <w:sz w:val="28"/>
        </w:rPr>
        <w:t>Body</w:t>
      </w:r>
    </w:p>
    <w:p w14:paraId="10E051FC" w14:textId="3745575A" w:rsidR="005078F9" w:rsidRDefault="005078F9">
      <w:pPr>
        <w:spacing w:line="60" w:lineRule="exact"/>
      </w:pPr>
      <w:r>
        <w:rPr>
          <w:noProof/>
        </w:rPr>
        <mc:AlternateContent>
          <mc:Choice Requires="wps">
            <w:drawing>
              <wp:anchor distT="0" distB="0" distL="114300" distR="114300" simplePos="0" relativeHeight="252413952" behindDoc="0" locked="0" layoutInCell="1" allowOverlap="1" wp14:anchorId="69D28564" wp14:editId="6F309EB4">
                <wp:simplePos x="0" y="0"/>
                <wp:positionH relativeFrom="column">
                  <wp:posOffset>0</wp:posOffset>
                </wp:positionH>
                <wp:positionV relativeFrom="paragraph">
                  <wp:posOffset>25400</wp:posOffset>
                </wp:positionV>
                <wp:extent cx="6502400" cy="0"/>
                <wp:effectExtent l="15875" t="12700" r="15875" b="15875"/>
                <wp:wrapTopAndBottom/>
                <wp:docPr id="657"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B4E10" id="Line 797" o:spid="_x0000_s1026" style="position:absolute;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Ppr5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B5E347" w14:textId="77777777" w:rsidR="005078F9" w:rsidRDefault="005078F9"/>
    <w:p w14:paraId="44DCCD25" w14:textId="77777777" w:rsidR="005078F9" w:rsidRDefault="005078F9">
      <w:pPr>
        <w:spacing w:before="200" w:line="260" w:lineRule="atLeast"/>
        <w:jc w:val="both"/>
      </w:pPr>
      <w:r>
        <w:rPr>
          <w:rFonts w:ascii="Arial" w:eastAsia="Arial" w:hAnsi="Arial" w:cs="Arial"/>
          <w:b/>
          <w:color w:val="000000"/>
          <w:sz w:val="20"/>
        </w:rPr>
        <w:t>Singapur</w:t>
      </w:r>
      <w:r>
        <w:rPr>
          <w:rFonts w:ascii="Arial" w:eastAsia="Arial" w:hAnsi="Arial" w:cs="Arial"/>
          <w:color w:val="000000"/>
          <w:sz w:val="20"/>
        </w:rPr>
        <w:t xml:space="preserve"> - ,,Mentale Stärke' und ,,starke Moral' verlangte Sri Lanka von den Bewerbern. Im Februar hatte der Staat den Posten des Henkers ausgeschrieben und nun ist er fündig geworden. Zwei Bewerber wurden eingestellt in der Hoffnung, dass sie nicht davonlaufen werden wie ihre beiden Vorgänger. Einer hatte schon den erstmaligen Anblick des Galgens nicht ausgehalten, obgleich er niemals jemanden in seinem Leben hinrichten musste.</w:t>
      </w:r>
    </w:p>
    <w:p w14:paraId="65B6E0AD" w14:textId="77777777" w:rsidR="005078F9" w:rsidRDefault="005078F9">
      <w:pPr>
        <w:spacing w:before="200" w:line="260" w:lineRule="atLeast"/>
        <w:jc w:val="both"/>
      </w:pPr>
      <w:r>
        <w:rPr>
          <w:rFonts w:ascii="Arial" w:eastAsia="Arial" w:hAnsi="Arial" w:cs="Arial"/>
          <w:color w:val="000000"/>
          <w:sz w:val="20"/>
        </w:rPr>
        <w:t>  Das soll sich jetzt ändern, die neuen Hinrichtungsbeamten werden nach dem Willen des Präsidenten in Colombo, Maithripala Sirisena, schon sehr bald tätig werden. Zwei Wochen Training müssten sie noch absolvieren, bevor sie einsatzbereit seien, erklärte ein Sprecher der Gefängnisverwaltung in der Hauptstadt Colombo. Sirisena hat die Vollstreckung der Todesstrafe an vier Verurteilten angeordnet, die wegen Drogenschmuggels im Gefängnis sitzen.</w:t>
      </w:r>
    </w:p>
    <w:p w14:paraId="33D63DB1" w14:textId="77777777" w:rsidR="005078F9" w:rsidRDefault="005078F9">
      <w:pPr>
        <w:spacing w:before="200" w:line="260" w:lineRule="atLeast"/>
        <w:jc w:val="both"/>
      </w:pPr>
      <w:r>
        <w:rPr>
          <w:rFonts w:ascii="Arial" w:eastAsia="Arial" w:hAnsi="Arial" w:cs="Arial"/>
          <w:color w:val="000000"/>
          <w:sz w:val="20"/>
        </w:rPr>
        <w:t>  Das Vorhaben löst internationale Proteste aus, weil Sri Lanka nach 43 Jahren Pause wieder Menschen aufhängen lassen will. Für Menschenrechtler ist das ein schwerer Rückschritt, doch das scheint den Präsidenten nicht aufzuhalten. Manche mögen glauben, er tue das Falsche, sagte er, ,,aber ich tue es mit reinem Gewissen.'</w:t>
      </w:r>
    </w:p>
    <w:p w14:paraId="3D0977E8" w14:textId="77777777" w:rsidR="005078F9" w:rsidRDefault="005078F9">
      <w:pPr>
        <w:spacing w:before="200" w:line="260" w:lineRule="atLeast"/>
        <w:jc w:val="both"/>
      </w:pPr>
      <w:r>
        <w:rPr>
          <w:rFonts w:ascii="Arial" w:eastAsia="Arial" w:hAnsi="Arial" w:cs="Arial"/>
          <w:color w:val="000000"/>
          <w:sz w:val="20"/>
        </w:rPr>
        <w:t>  Nun glauben manche allerdings, dass dieser Schritt weniger mit dem Gewissen des Präsidenten als mit seinem politischen Kalkül zusammenhängt. Er ist ein Mann, der seine Wiederwahl Ende des Jahres sichern will. Und Härte ist populär, ganz besonders in diesen Wochen, da sich das Land noch immer nicht von den verheerenden Selbstmordattentaten auf Kirchen und Hotels im Frühjahr erholt hat.</w:t>
      </w:r>
    </w:p>
    <w:p w14:paraId="2F49D97F" w14:textId="77777777" w:rsidR="005078F9" w:rsidRDefault="005078F9">
      <w:pPr>
        <w:spacing w:before="200" w:line="260" w:lineRule="atLeast"/>
        <w:jc w:val="both"/>
      </w:pPr>
      <w:r>
        <w:rPr>
          <w:rFonts w:ascii="Arial" w:eastAsia="Arial" w:hAnsi="Arial" w:cs="Arial"/>
          <w:color w:val="000000"/>
          <w:sz w:val="20"/>
        </w:rPr>
        <w:t>  Dass die Selbstmordattentäter trotz voriger Warnungen durch Geheimdienste ohne jede Gegenwehr des Staates zuschlagen und mehr als 200 Menschen töten konnten, hat die Bevölkerung extrem verunsichert und Unruhe zwischen den Ethnien geschürt. Der Präsident musste seit den Terroranschlägen viel Kritik einstecken, nun versucht er, verlorenen Boden wieder gut zu machen. Und Beobachter glauben, dass ihm das Image vom entschlossenen Vollstrecker dabei durchaus helfen könnte.</w:t>
      </w:r>
    </w:p>
    <w:p w14:paraId="3F29AB4A" w14:textId="77777777" w:rsidR="005078F9" w:rsidRDefault="005078F9">
      <w:pPr>
        <w:spacing w:before="200" w:line="260" w:lineRule="atLeast"/>
        <w:jc w:val="both"/>
      </w:pPr>
      <w:r>
        <w:rPr>
          <w:rFonts w:ascii="Arial" w:eastAsia="Arial" w:hAnsi="Arial" w:cs="Arial"/>
          <w:color w:val="000000"/>
          <w:sz w:val="20"/>
        </w:rPr>
        <w:t xml:space="preserve">  Sirisenas Plan, Drogenhändler stärker zu bestrafen, zeichnete sich allerdings schon vor den Terrorattacken ab. Es scheint, als habe er sich diese Strategie bei einem Kollegen in Südostasien abgeschaut. Als Sirisena Anfang des Jahres die Philippinen besuchte, zeigte er sich bereits begeistert davon, wie der starke Mann in Manila, Rodrigo Duterte, das Dogenproblem in seinem Land anpackt. Die Menschenjagden, die dort Tausende Süchtige und Kleindealer das Leben kosteten, schockieren Menschenrechtler in aller Welt. Doch sie beeindrucken manche </w:t>
      </w:r>
      <w:r>
        <w:rPr>
          <w:rFonts w:ascii="Arial" w:eastAsia="Arial" w:hAnsi="Arial" w:cs="Arial"/>
          <w:color w:val="000000"/>
          <w:sz w:val="20"/>
        </w:rPr>
        <w:lastRenderedPageBreak/>
        <w:t>Staatsmänner im südlichen Asien, Sirisena lobte Duterte sogar als ,,Vorbild für die Welt,' gerade so, als könnten drakonische Strafen das Suchtproblem lösen.</w:t>
      </w:r>
    </w:p>
    <w:p w14:paraId="3C9CFAAB"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Europäische Union</w:t>
      </w:r>
      <w:r>
        <w:rPr>
          <w:rFonts w:ascii="Arial" w:eastAsia="Arial" w:hAnsi="Arial" w:cs="Arial"/>
          <w:color w:val="000000"/>
          <w:sz w:val="20"/>
        </w:rPr>
        <w:t xml:space="preserve"> kritisierte die geplante Rückkehr zur Todesstrafe in Sri Lanka heftig. ,,Studien zeigen, dass die Todesstrafe als Abschreckung gegen Verbrechen nicht wirkt', heißt es in der Erklärung aus Brüssel. Sirisena aber zeigte sich unbeeindruckt, er verteidigte seinen Entschluss mit dem Argument, dass er die Jugend des Landes retten wolle. ,,Schon der Gedanke an Hinrichtungen sollte Angst einflößen und dem grassierenden Drogenhandel ein Ende setzen', sagte der Präsident.</w:t>
      </w:r>
    </w:p>
    <w:p w14:paraId="6D494238" w14:textId="77777777" w:rsidR="005078F9" w:rsidRDefault="005078F9">
      <w:pPr>
        <w:spacing w:before="200" w:line="260" w:lineRule="atLeast"/>
        <w:jc w:val="both"/>
      </w:pPr>
      <w:r>
        <w:rPr>
          <w:rFonts w:ascii="Arial" w:eastAsia="Arial" w:hAnsi="Arial" w:cs="Arial"/>
          <w:color w:val="000000"/>
          <w:sz w:val="20"/>
        </w:rPr>
        <w:t>  Die Menschenrechtsorganisation Amnesty International nannte Sirisenas Vorhaben ,,unfassbar' und warnte, dass er damit den internationalen Ruf des Landes zerstören werde. ,,Hinrichtungen werden Sri Lanka nicht von den Drogen befreien', warnte der AI-Vertreter für Südasien, Biraj Patnaik. ,,Hinrichtungen zeugen vom Versagen eines Staates, eine humane Gesellschaft aufzubauen.' Das letzte, was ein Land wie Sri Lanka jetzt brauche, sei noch ,,mehr Tod im Namen der Vergeltung'. Jahrzehntelang war der Inselstaat an der Südspitze Indiens in einem Bürgerkrieg gefangen, der erst 2009 zu Ende ging. Die Wunden sind noch immer nicht verheilt.</w:t>
      </w:r>
    </w:p>
    <w:p w14:paraId="2E7E3EDA" w14:textId="77777777" w:rsidR="005078F9" w:rsidRDefault="005078F9">
      <w:pPr>
        <w:spacing w:before="200" w:line="260" w:lineRule="atLeast"/>
        <w:jc w:val="both"/>
      </w:pPr>
      <w:r>
        <w:rPr>
          <w:rFonts w:ascii="Arial" w:eastAsia="Arial" w:hAnsi="Arial" w:cs="Arial"/>
          <w:color w:val="000000"/>
          <w:sz w:val="20"/>
        </w:rPr>
        <w:t xml:space="preserve">  In den Gefängnissen Sri Lankas landen vor allem Straftäter, die sich für Drogendelikte verantworten müssen, sie machen zwei Drittel aller Insassen aus. Der </w:t>
      </w:r>
      <w:r>
        <w:rPr>
          <w:rFonts w:ascii="Arial" w:eastAsia="Arial" w:hAnsi="Arial" w:cs="Arial"/>
          <w:i/>
          <w:color w:val="000000"/>
          <w:sz w:val="20"/>
        </w:rPr>
        <w:t>Sunday Observer</w:t>
      </w:r>
      <w:r>
        <w:rPr>
          <w:rFonts w:ascii="Arial" w:eastAsia="Arial" w:hAnsi="Arial" w:cs="Arial"/>
          <w:color w:val="000000"/>
          <w:sz w:val="20"/>
        </w:rPr>
        <w:t xml:space="preserve"> in Colombo unterstützte den Präsidenten und seine Politik der Todesstrafe mit dem Hinweis, dass die vier Drogenbosse keine Reue zeigten und sich einer Rehabilitierung verweigerten, was schon daran zu sehen sei, dass sie noch aus dem Gefängnis heraus den Drogenhandel auf Sri Lanka steuern würden. </w:t>
      </w:r>
    </w:p>
    <w:p w14:paraId="3C3E093D" w14:textId="77777777" w:rsidR="005078F9" w:rsidRDefault="005078F9">
      <w:pPr>
        <w:keepNext/>
        <w:spacing w:before="240" w:line="340" w:lineRule="atLeast"/>
      </w:pPr>
      <w:r>
        <w:br/>
      </w:r>
      <w:r>
        <w:rPr>
          <w:rFonts w:ascii="Arial" w:eastAsia="Arial" w:hAnsi="Arial" w:cs="Arial"/>
          <w:b/>
          <w:color w:val="000000"/>
          <w:sz w:val="28"/>
        </w:rPr>
        <w:t>Graphic</w:t>
      </w:r>
    </w:p>
    <w:p w14:paraId="32F52D0C" w14:textId="0927EEC7" w:rsidR="005078F9" w:rsidRDefault="005078F9">
      <w:pPr>
        <w:spacing w:line="60" w:lineRule="exact"/>
      </w:pPr>
      <w:r>
        <w:rPr>
          <w:noProof/>
        </w:rPr>
        <mc:AlternateContent>
          <mc:Choice Requires="wps">
            <w:drawing>
              <wp:anchor distT="0" distB="0" distL="114300" distR="114300" simplePos="0" relativeHeight="252486656" behindDoc="0" locked="0" layoutInCell="1" allowOverlap="1" wp14:anchorId="4C542E96" wp14:editId="4DE5EFA8">
                <wp:simplePos x="0" y="0"/>
                <wp:positionH relativeFrom="column">
                  <wp:posOffset>0</wp:posOffset>
                </wp:positionH>
                <wp:positionV relativeFrom="paragraph">
                  <wp:posOffset>25400</wp:posOffset>
                </wp:positionV>
                <wp:extent cx="6502400" cy="0"/>
                <wp:effectExtent l="15875" t="15875" r="15875" b="12700"/>
                <wp:wrapTopAndBottom/>
                <wp:docPr id="656"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1D65B" id="Line 868" o:spid="_x0000_s1026" style="position:absolute;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ezI+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2CDEE92" w14:textId="77777777" w:rsidR="005078F9" w:rsidRDefault="005078F9">
      <w:pPr>
        <w:spacing w:before="120" w:line="260" w:lineRule="atLeast"/>
      </w:pPr>
      <w:r>
        <w:rPr>
          <w:rFonts w:ascii="Arial" w:eastAsia="Arial" w:hAnsi="Arial" w:cs="Arial"/>
          <w:color w:val="000000"/>
          <w:sz w:val="20"/>
        </w:rPr>
        <w:t xml:space="preserve"> </w:t>
      </w:r>
    </w:p>
    <w:p w14:paraId="3145F5E9" w14:textId="77777777" w:rsidR="005078F9" w:rsidRDefault="005078F9">
      <w:pPr>
        <w:spacing w:before="200" w:line="260" w:lineRule="atLeast"/>
        <w:jc w:val="both"/>
      </w:pPr>
      <w:r>
        <w:rPr>
          <w:rFonts w:ascii="Arial" w:eastAsia="Arial" w:hAnsi="Arial" w:cs="Arial"/>
          <w:color w:val="000000"/>
          <w:sz w:val="20"/>
        </w:rPr>
        <w:t>Die Regierung in Colombo will Härte zeigen, nun auch durch Todesstrafe. Foto: afp</w:t>
      </w:r>
    </w:p>
    <w:p w14:paraId="63F7BF31" w14:textId="77777777" w:rsidR="005078F9" w:rsidRDefault="005078F9">
      <w:pPr>
        <w:keepNext/>
        <w:spacing w:before="240" w:line="340" w:lineRule="atLeast"/>
      </w:pPr>
      <w:r>
        <w:rPr>
          <w:rFonts w:ascii="Arial" w:eastAsia="Arial" w:hAnsi="Arial" w:cs="Arial"/>
          <w:b/>
          <w:color w:val="000000"/>
          <w:sz w:val="28"/>
        </w:rPr>
        <w:t>Classification</w:t>
      </w:r>
    </w:p>
    <w:p w14:paraId="326E9996" w14:textId="4905E5F8" w:rsidR="005078F9" w:rsidRDefault="005078F9">
      <w:pPr>
        <w:spacing w:line="60" w:lineRule="exact"/>
      </w:pPr>
      <w:r>
        <w:rPr>
          <w:noProof/>
        </w:rPr>
        <mc:AlternateContent>
          <mc:Choice Requires="wps">
            <w:drawing>
              <wp:anchor distT="0" distB="0" distL="114300" distR="114300" simplePos="0" relativeHeight="252559360" behindDoc="0" locked="0" layoutInCell="1" allowOverlap="1" wp14:anchorId="548C017D" wp14:editId="0E9D7108">
                <wp:simplePos x="0" y="0"/>
                <wp:positionH relativeFrom="column">
                  <wp:posOffset>0</wp:posOffset>
                </wp:positionH>
                <wp:positionV relativeFrom="paragraph">
                  <wp:posOffset>25400</wp:posOffset>
                </wp:positionV>
                <wp:extent cx="6502400" cy="0"/>
                <wp:effectExtent l="15875" t="13335" r="15875" b="15240"/>
                <wp:wrapTopAndBottom/>
                <wp:docPr id="655" name="Lin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6EA506" id="Line 939" o:spid="_x0000_s1026" style="position:absolute;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Smf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06E0B7" w14:textId="77777777" w:rsidR="005078F9" w:rsidRDefault="005078F9">
      <w:pPr>
        <w:spacing w:line="120" w:lineRule="exact"/>
      </w:pPr>
    </w:p>
    <w:p w14:paraId="1AE7A26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34EF03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6612AF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8B940A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(90%); TODESSTRAFE (90%); MENSCHENRECHTE (89%); MENSCHENRECHTSORGANISATIONEN (89%); MENSCHENRECHTSVERLETZUNGEN (89%); ÖFFENTLICHE POLITIK (89%); DROGENHANDEL (88%); DROGENKRIMINALITÄT (88%); TERRORANSCHLÄGE (86%); VERURTEILUNGEN (77%); GEFÄNGNISSE (74%); DROGENTERRORISMUS (73%); GEHEIMDIENSTE (73%); TERRORISMUS (73%); </w:t>
      </w:r>
      <w:r>
        <w:rPr>
          <w:rFonts w:ascii="Arial" w:eastAsia="Arial" w:hAnsi="Arial" w:cs="Arial"/>
          <w:b/>
          <w:i/>
          <w:color w:val="000000"/>
          <w:sz w:val="20"/>
          <w:u w:val="single"/>
        </w:rPr>
        <w:t>EUROPÄISCHE UNION</w:t>
      </w:r>
      <w:r>
        <w:rPr>
          <w:rFonts w:ascii="Arial" w:eastAsia="Arial" w:hAnsi="Arial" w:cs="Arial"/>
          <w:color w:val="000000"/>
          <w:sz w:val="20"/>
        </w:rPr>
        <w:t xml:space="preserve"> (72%); VERBRECHEN (72%); SELBSTMORDATTENTATE (69%); SCHMUGGEL (68%); ETHNIEN &amp; VOLKSZUGEHÖRIGKEIT (67%); ETHNISCHE GRUPPEN (63%)</w:t>
      </w:r>
      <w:r>
        <w:br/>
      </w:r>
      <w:r>
        <w:br/>
      </w:r>
    </w:p>
    <w:p w14:paraId="15F25675"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MANILA, PHILIPPINEN (78%);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PHILIPPINEN (90%); SRI LANKA (90%); ASIEN (78%); </w:t>
      </w:r>
      <w:r>
        <w:rPr>
          <w:rFonts w:ascii="Arial" w:eastAsia="Arial" w:hAnsi="Arial" w:cs="Arial"/>
          <w:b/>
          <w:i/>
          <w:color w:val="000000"/>
          <w:sz w:val="20"/>
          <w:u w:val="single"/>
        </w:rPr>
        <w:t>EUROPA</w:t>
      </w:r>
      <w:r>
        <w:rPr>
          <w:rFonts w:ascii="Arial" w:eastAsia="Arial" w:hAnsi="Arial" w:cs="Arial"/>
          <w:color w:val="000000"/>
          <w:sz w:val="20"/>
        </w:rPr>
        <w:t xml:space="preserve"> (78%); SINGAPUR (78%); SÜDOSTASIEN (78%); BELGIEN (58%)</w:t>
      </w:r>
      <w:r>
        <w:br/>
      </w:r>
      <w:r>
        <w:br/>
      </w:r>
    </w:p>
    <w:p w14:paraId="0CEB8FC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43F7DE39" w14:textId="77777777" w:rsidR="005078F9" w:rsidRDefault="005078F9"/>
    <w:p w14:paraId="17150022" w14:textId="46AD46F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0320" behindDoc="0" locked="0" layoutInCell="1" allowOverlap="1" wp14:anchorId="1A21FFD0" wp14:editId="586C1D4F">
                <wp:simplePos x="0" y="0"/>
                <wp:positionH relativeFrom="column">
                  <wp:posOffset>0</wp:posOffset>
                </wp:positionH>
                <wp:positionV relativeFrom="paragraph">
                  <wp:posOffset>127000</wp:posOffset>
                </wp:positionV>
                <wp:extent cx="6502400" cy="0"/>
                <wp:effectExtent l="6350" t="14605" r="6350" b="13970"/>
                <wp:wrapNone/>
                <wp:docPr id="654" name="Lin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DFFCDD" id="Line 979" o:spid="_x0000_s1026" style="position:absolute;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W8Xo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BB2E083" w14:textId="77777777" w:rsidR="005078F9" w:rsidRDefault="005078F9">
      <w:pPr>
        <w:sectPr w:rsidR="005078F9">
          <w:headerReference w:type="even" r:id="rId2609"/>
          <w:headerReference w:type="default" r:id="rId2610"/>
          <w:footerReference w:type="even" r:id="rId2611"/>
          <w:footerReference w:type="default" r:id="rId2612"/>
          <w:headerReference w:type="first" r:id="rId2613"/>
          <w:footerReference w:type="first" r:id="rId2614"/>
          <w:pgSz w:w="12240" w:h="15840"/>
          <w:pgMar w:top="840" w:right="1000" w:bottom="840" w:left="1000" w:header="400" w:footer="400" w:gutter="0"/>
          <w:cols w:space="720"/>
          <w:titlePg/>
        </w:sectPr>
      </w:pPr>
    </w:p>
    <w:p w14:paraId="385BB1FF" w14:textId="77777777" w:rsidR="005078F9" w:rsidRDefault="005078F9"/>
    <w:p w14:paraId="30C84427" w14:textId="77777777" w:rsidR="005078F9" w:rsidRDefault="005078F9">
      <w:pPr>
        <w:spacing w:before="240" w:after="200" w:line="340" w:lineRule="atLeast"/>
        <w:jc w:val="center"/>
        <w:outlineLvl w:val="0"/>
        <w:rPr>
          <w:rFonts w:ascii="Arial" w:hAnsi="Arial" w:cs="Arial"/>
          <w:b/>
          <w:bCs/>
          <w:kern w:val="32"/>
          <w:sz w:val="32"/>
          <w:szCs w:val="32"/>
        </w:rPr>
      </w:pPr>
      <w:hyperlink r:id="rId2615" w:history="1">
        <w:r>
          <w:rPr>
            <w:rFonts w:ascii="Arial" w:eastAsia="Arial" w:hAnsi="Arial" w:cs="Arial"/>
            <w:b/>
            <w:bCs/>
            <w:i/>
            <w:color w:val="0077CC"/>
            <w:kern w:val="32"/>
            <w:sz w:val="28"/>
            <w:szCs w:val="32"/>
            <w:u w:val="single"/>
            <w:shd w:val="clear" w:color="auto" w:fill="FFFFFF"/>
          </w:rPr>
          <w:t xml:space="preserve">Kompliziertes Lob; Im Streit um den nächsten </w:t>
        </w:r>
      </w:hyperlink>
      <w:hyperlink r:id="rId2616" w:history="1">
        <w:r>
          <w:rPr>
            <w:rFonts w:ascii="Arial" w:eastAsia="Arial" w:hAnsi="Arial" w:cs="Arial"/>
            <w:b/>
            <w:bCs/>
            <w:i/>
            <w:color w:val="0077CC"/>
            <w:kern w:val="32"/>
            <w:sz w:val="28"/>
            <w:szCs w:val="32"/>
            <w:u w:val="single"/>
            <w:shd w:val="clear" w:color="auto" w:fill="FFFFFF"/>
          </w:rPr>
          <w:t>EU</w:t>
        </w:r>
      </w:hyperlink>
      <w:hyperlink r:id="rId2617" w:history="1">
        <w:r>
          <w:rPr>
            <w:rFonts w:ascii="Arial" w:eastAsia="Arial" w:hAnsi="Arial" w:cs="Arial"/>
            <w:b/>
            <w:bCs/>
            <w:i/>
            <w:color w:val="0077CC"/>
            <w:kern w:val="32"/>
            <w:sz w:val="28"/>
            <w:szCs w:val="32"/>
            <w:u w:val="single"/>
            <w:shd w:val="clear" w:color="auto" w:fill="FFFFFF"/>
          </w:rPr>
          <w:t>-Kommissionschef stellt sich Merkel hinter die ,,echten' Spitzenkandidaten Timmermans und Weber. Das entbehrt nicht einer gewissen Ironie</w:t>
        </w:r>
      </w:hyperlink>
    </w:p>
    <w:p w14:paraId="0DEB4EB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737349F" w14:textId="77777777" w:rsidR="005078F9" w:rsidRDefault="005078F9">
      <w:pPr>
        <w:spacing w:before="120" w:line="260" w:lineRule="atLeast"/>
        <w:jc w:val="center"/>
      </w:pPr>
      <w:r>
        <w:rPr>
          <w:rFonts w:ascii="Arial" w:eastAsia="Arial" w:hAnsi="Arial" w:cs="Arial"/>
          <w:color w:val="000000"/>
          <w:sz w:val="20"/>
        </w:rPr>
        <w:t>Montag 1. Juli 2019</w:t>
      </w:r>
    </w:p>
    <w:p w14:paraId="3BEA7A73" w14:textId="77777777" w:rsidR="005078F9" w:rsidRDefault="005078F9">
      <w:pPr>
        <w:spacing w:line="240" w:lineRule="atLeast"/>
        <w:jc w:val="both"/>
      </w:pPr>
    </w:p>
    <w:p w14:paraId="2D685A95"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767C093" w14:textId="68C26887" w:rsidR="005078F9" w:rsidRDefault="005078F9">
      <w:pPr>
        <w:spacing w:before="120" w:line="220" w:lineRule="atLeast"/>
      </w:pPr>
      <w:r>
        <w:br/>
      </w:r>
      <w:r>
        <w:rPr>
          <w:noProof/>
        </w:rPr>
        <w:drawing>
          <wp:inline distT="0" distB="0" distL="0" distR="0" wp14:anchorId="7E55DD56" wp14:editId="2C4B888E">
            <wp:extent cx="2857500" cy="3746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25394F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Themenkasten; Deutschland; S. 2</w:t>
      </w:r>
    </w:p>
    <w:p w14:paraId="5B862E6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928 words</w:t>
      </w:r>
    </w:p>
    <w:p w14:paraId="45AF167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DANIEL BRÖSSLER,</w:t>
      </w:r>
      <w:r>
        <w:br/>
      </w:r>
      <w:r>
        <w:br/>
      </w:r>
      <w:r>
        <w:rPr>
          <w:rFonts w:ascii="Arial" w:eastAsia="Arial" w:hAnsi="Arial" w:cs="Arial"/>
          <w:color w:val="000000"/>
          <w:sz w:val="20"/>
        </w:rPr>
        <w:t>ALEXANDER MÜHLAUER</w:t>
      </w:r>
    </w:p>
    <w:p w14:paraId="68FE878F" w14:textId="77777777" w:rsidR="005078F9" w:rsidRDefault="005078F9">
      <w:pPr>
        <w:keepNext/>
        <w:spacing w:before="240" w:line="340" w:lineRule="atLeast"/>
      </w:pPr>
      <w:r>
        <w:rPr>
          <w:rFonts w:ascii="Arial" w:eastAsia="Arial" w:hAnsi="Arial" w:cs="Arial"/>
          <w:b/>
          <w:color w:val="000000"/>
          <w:sz w:val="28"/>
        </w:rPr>
        <w:t>Body</w:t>
      </w:r>
    </w:p>
    <w:p w14:paraId="07A3641A" w14:textId="179E01D1" w:rsidR="005078F9" w:rsidRDefault="005078F9">
      <w:pPr>
        <w:spacing w:line="60" w:lineRule="exact"/>
      </w:pPr>
      <w:r>
        <w:rPr>
          <w:noProof/>
        </w:rPr>
        <mc:AlternateContent>
          <mc:Choice Requires="wps">
            <w:drawing>
              <wp:anchor distT="0" distB="0" distL="114300" distR="114300" simplePos="0" relativeHeight="252414976" behindDoc="0" locked="0" layoutInCell="1" allowOverlap="1" wp14:anchorId="255F9B84" wp14:editId="5C39271A">
                <wp:simplePos x="0" y="0"/>
                <wp:positionH relativeFrom="column">
                  <wp:posOffset>0</wp:posOffset>
                </wp:positionH>
                <wp:positionV relativeFrom="paragraph">
                  <wp:posOffset>25400</wp:posOffset>
                </wp:positionV>
                <wp:extent cx="6502400" cy="0"/>
                <wp:effectExtent l="15875" t="16510" r="15875" b="21590"/>
                <wp:wrapTopAndBottom/>
                <wp:docPr id="653"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F2E7B" id="Line 798" o:spid="_x0000_s1026" style="position:absolute;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0qa7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43E32F" w14:textId="77777777" w:rsidR="005078F9" w:rsidRDefault="005078F9"/>
    <w:p w14:paraId="216F3C39" w14:textId="77777777" w:rsidR="005078F9" w:rsidRDefault="005078F9">
      <w:pPr>
        <w:spacing w:before="200" w:line="260" w:lineRule="atLeast"/>
        <w:jc w:val="both"/>
      </w:pPr>
      <w:r>
        <w:rPr>
          <w:rFonts w:ascii="Arial" w:eastAsia="Arial" w:hAnsi="Arial" w:cs="Arial"/>
          <w:color w:val="000000"/>
          <w:sz w:val="20"/>
        </w:rPr>
        <w:t xml:space="preserve">Vor jedem </w:t>
      </w:r>
      <w:r>
        <w:rPr>
          <w:rFonts w:ascii="Arial" w:eastAsia="Arial" w:hAnsi="Arial" w:cs="Arial"/>
          <w:b/>
          <w:i/>
          <w:color w:val="000000"/>
          <w:sz w:val="20"/>
          <w:u w:val="single"/>
        </w:rPr>
        <w:t>EU</w:t>
      </w:r>
      <w:r>
        <w:rPr>
          <w:rFonts w:ascii="Arial" w:eastAsia="Arial" w:hAnsi="Arial" w:cs="Arial"/>
          <w:color w:val="000000"/>
          <w:sz w:val="20"/>
        </w:rPr>
        <w:t xml:space="preserve">-Gipfel treffen sich die Staats- und Regierungschefs im Kreis ihrer Parteienfamilien. So kam die Bundeskanzlerin am Sonntagnachmittag in den Brüsseler Akademiepalast, um die Strategie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abzustecken. Angela Merkel hatte ihren christdemokratischen Kollegen einiges zu erklären. Denn zusammen mit Frankreichs Präsident Emmanuel Macron, dem spanischen Premier Pedro Sánchez und dem niederländischen Ministerpräsidenten Mark Rutte hatte die Kanzlerin beim G-20-Gipfel im japanischen Osaka die Verteilung der </w:t>
      </w:r>
      <w:r>
        <w:rPr>
          <w:rFonts w:ascii="Arial" w:eastAsia="Arial" w:hAnsi="Arial" w:cs="Arial"/>
          <w:b/>
          <w:i/>
          <w:color w:val="000000"/>
          <w:sz w:val="20"/>
          <w:u w:val="single"/>
        </w:rPr>
        <w:t>EU</w:t>
      </w:r>
      <w:r>
        <w:rPr>
          <w:rFonts w:ascii="Arial" w:eastAsia="Arial" w:hAnsi="Arial" w:cs="Arial"/>
          <w:color w:val="000000"/>
          <w:sz w:val="20"/>
        </w:rPr>
        <w:t xml:space="preserve">-Spitzenjobs ausgelotet. Für die EVP bedeutete dies zunächst nichts Gutes: Die Christdemokraten sollten, obwohl sie die stärkste Kraft bei der </w:t>
      </w:r>
      <w:r>
        <w:rPr>
          <w:rFonts w:ascii="Arial" w:eastAsia="Arial" w:hAnsi="Arial" w:cs="Arial"/>
          <w:b/>
          <w:i/>
          <w:color w:val="000000"/>
          <w:sz w:val="20"/>
          <w:u w:val="single"/>
        </w:rPr>
        <w:t>Europawahl</w:t>
      </w:r>
      <w:r>
        <w:rPr>
          <w:rFonts w:ascii="Arial" w:eastAsia="Arial" w:hAnsi="Arial" w:cs="Arial"/>
          <w:color w:val="000000"/>
          <w:sz w:val="20"/>
        </w:rPr>
        <w:t xml:space="preserve"> waren, nicht den mächtigsten Posten der </w:t>
      </w:r>
      <w:r>
        <w:rPr>
          <w:rFonts w:ascii="Arial" w:eastAsia="Arial" w:hAnsi="Arial" w:cs="Arial"/>
          <w:b/>
          <w:i/>
          <w:color w:val="000000"/>
          <w:sz w:val="20"/>
          <w:u w:val="single"/>
        </w:rPr>
        <w:t>Europäischen</w:t>
      </w:r>
      <w:r>
        <w:rPr>
          <w:rFonts w:ascii="Arial" w:eastAsia="Arial" w:hAnsi="Arial" w:cs="Arial"/>
          <w:color w:val="000000"/>
          <w:sz w:val="20"/>
        </w:rPr>
        <w:t xml:space="preserve"> Union bekommen. Ihr Spitzenkandidat Manfred Weber wird nicht </w:t>
      </w:r>
      <w:r>
        <w:rPr>
          <w:rFonts w:ascii="Arial" w:eastAsia="Arial" w:hAnsi="Arial" w:cs="Arial"/>
          <w:b/>
          <w:i/>
          <w:color w:val="000000"/>
          <w:sz w:val="20"/>
          <w:u w:val="single"/>
        </w:rPr>
        <w:t>EU</w:t>
      </w:r>
      <w:r>
        <w:rPr>
          <w:rFonts w:ascii="Arial" w:eastAsia="Arial" w:hAnsi="Arial" w:cs="Arial"/>
          <w:color w:val="000000"/>
          <w:sz w:val="20"/>
        </w:rPr>
        <w:t>-Kommissionspräsident. So lautete der Kompromiss von Osaka.</w:t>
      </w:r>
    </w:p>
    <w:p w14:paraId="43660862" w14:textId="77777777" w:rsidR="005078F9" w:rsidRDefault="005078F9">
      <w:pPr>
        <w:spacing w:before="200" w:line="260" w:lineRule="atLeast"/>
        <w:jc w:val="both"/>
      </w:pPr>
      <w:r>
        <w:rPr>
          <w:rFonts w:ascii="Arial" w:eastAsia="Arial" w:hAnsi="Arial" w:cs="Arial"/>
          <w:color w:val="000000"/>
          <w:sz w:val="20"/>
        </w:rPr>
        <w:t xml:space="preserve">  In Japan erklärte Merkel am Samstag, dass sie den Diskussionen und Beschlüssen beim </w:t>
      </w:r>
      <w:r>
        <w:rPr>
          <w:rFonts w:ascii="Arial" w:eastAsia="Arial" w:hAnsi="Arial" w:cs="Arial"/>
          <w:b/>
          <w:i/>
          <w:color w:val="000000"/>
          <w:sz w:val="20"/>
          <w:u w:val="single"/>
        </w:rPr>
        <w:t>EU</w:t>
      </w:r>
      <w:r>
        <w:rPr>
          <w:rFonts w:ascii="Arial" w:eastAsia="Arial" w:hAnsi="Arial" w:cs="Arial"/>
          <w:color w:val="000000"/>
          <w:sz w:val="20"/>
        </w:rPr>
        <w:t xml:space="preserve">-Sondergipfel nicht vorgreifen wolle. Genau das tat sie aber dann doch. ,,Wir sind auf einem Weg', sagte sie, ,,der es vielleicht doch möglich macht, morgen zu einem Ergebnis zu kommen.' Sie buchstabierte es zwar nicht aus, aber nach Lage der Dinge soll der niederländische Sozialdemokrat Frans Timmermans </w:t>
      </w:r>
      <w:r>
        <w:rPr>
          <w:rFonts w:ascii="Arial" w:eastAsia="Arial" w:hAnsi="Arial" w:cs="Arial"/>
          <w:b/>
          <w:i/>
          <w:color w:val="000000"/>
          <w:sz w:val="20"/>
          <w:u w:val="single"/>
        </w:rPr>
        <w:t>EU</w:t>
      </w:r>
      <w:r>
        <w:rPr>
          <w:rFonts w:ascii="Arial" w:eastAsia="Arial" w:hAnsi="Arial" w:cs="Arial"/>
          <w:color w:val="000000"/>
          <w:sz w:val="20"/>
        </w:rPr>
        <w:t xml:space="preserve">-Kommissionspräsident werden. Nach SZ-Informationen sieht die Einigung von Osaka zudem vor, dass die EVP im Gegenzug die Posten des Parlamentspräsidenten und der </w:t>
      </w:r>
      <w:r>
        <w:rPr>
          <w:rFonts w:ascii="Arial" w:eastAsia="Arial" w:hAnsi="Arial" w:cs="Arial"/>
          <w:b/>
          <w:i/>
          <w:color w:val="000000"/>
          <w:sz w:val="20"/>
          <w:u w:val="single"/>
        </w:rPr>
        <w:t>EU</w:t>
      </w:r>
      <w:r>
        <w:rPr>
          <w:rFonts w:ascii="Arial" w:eastAsia="Arial" w:hAnsi="Arial" w:cs="Arial"/>
          <w:color w:val="000000"/>
          <w:sz w:val="20"/>
        </w:rPr>
        <w:t xml:space="preserve">-Außenbeauftragten erhalten soll. Die Liberalen wiederum dürfen das Amt des Ratspräsidenten besetzen. So erzählte es jedenfalls </w:t>
      </w:r>
      <w:r>
        <w:rPr>
          <w:rFonts w:ascii="Arial" w:eastAsia="Arial" w:hAnsi="Arial" w:cs="Arial"/>
          <w:b/>
          <w:i/>
          <w:color w:val="000000"/>
          <w:sz w:val="20"/>
          <w:u w:val="single"/>
        </w:rPr>
        <w:t>EU</w:t>
      </w:r>
      <w:r>
        <w:rPr>
          <w:rFonts w:ascii="Arial" w:eastAsia="Arial" w:hAnsi="Arial" w:cs="Arial"/>
          <w:color w:val="000000"/>
          <w:sz w:val="20"/>
        </w:rPr>
        <w:t xml:space="preserve">-Ratspräsident Donald Tusk bei seinen Vortreffen mit den Fraktionschefs im </w:t>
      </w:r>
      <w:r>
        <w:rPr>
          <w:rFonts w:ascii="Arial" w:eastAsia="Arial" w:hAnsi="Arial" w:cs="Arial"/>
          <w:b/>
          <w:i/>
          <w:color w:val="000000"/>
          <w:sz w:val="20"/>
          <w:u w:val="single"/>
        </w:rPr>
        <w:t>Europäischen</w:t>
      </w:r>
      <w:r>
        <w:rPr>
          <w:rFonts w:ascii="Arial" w:eastAsia="Arial" w:hAnsi="Arial" w:cs="Arial"/>
          <w:color w:val="000000"/>
          <w:sz w:val="20"/>
        </w:rPr>
        <w:t xml:space="preserve"> Parlament. Ob es am Ende tatsächlich dazu kommt, war bis zum Redaktionsschluss dieser Ausgabe offen. </w:t>
      </w:r>
    </w:p>
    <w:p w14:paraId="3C5C81DA" w14:textId="77777777" w:rsidR="005078F9" w:rsidRDefault="005078F9">
      <w:pPr>
        <w:spacing w:before="200" w:line="260" w:lineRule="atLeast"/>
        <w:jc w:val="both"/>
      </w:pPr>
      <w:r>
        <w:rPr>
          <w:rFonts w:ascii="Arial" w:eastAsia="Arial" w:hAnsi="Arial" w:cs="Arial"/>
          <w:color w:val="000000"/>
          <w:sz w:val="20"/>
        </w:rPr>
        <w:t xml:space="preserve">  Bis zu der Absprache in Japan hatte die Lage ziemlich verfahren ausgesehen. Frankreichs Präsident Macron hatte, assistiert vom spanischen Regierungschef Sánchez, ein doppeltes Nein verkündet. Nein zu Weber als Präsident der </w:t>
      </w:r>
      <w:r>
        <w:rPr>
          <w:rFonts w:ascii="Arial" w:eastAsia="Arial" w:hAnsi="Arial" w:cs="Arial"/>
          <w:b/>
          <w:i/>
          <w:color w:val="000000"/>
          <w:sz w:val="20"/>
          <w:u w:val="single"/>
        </w:rPr>
        <w:t>Europäischen</w:t>
      </w:r>
      <w:r>
        <w:rPr>
          <w:rFonts w:ascii="Arial" w:eastAsia="Arial" w:hAnsi="Arial" w:cs="Arial"/>
          <w:color w:val="000000"/>
          <w:sz w:val="20"/>
        </w:rPr>
        <w:t xml:space="preserve"> Kommission und Nein zum ganzen Spitzenkandidaten-Verfahren, aus dem Weber für die </w:t>
      </w:r>
      <w:r>
        <w:rPr>
          <w:rFonts w:ascii="Arial" w:eastAsia="Arial" w:hAnsi="Arial" w:cs="Arial"/>
          <w:b/>
          <w:i/>
          <w:color w:val="000000"/>
          <w:sz w:val="20"/>
          <w:u w:val="single"/>
        </w:rPr>
        <w:t>Europäische</w:t>
      </w:r>
      <w:r>
        <w:rPr>
          <w:rFonts w:ascii="Arial" w:eastAsia="Arial" w:hAnsi="Arial" w:cs="Arial"/>
          <w:color w:val="000000"/>
          <w:sz w:val="20"/>
        </w:rPr>
        <w:t xml:space="preserve"> Volkspartei (EVP) als stärkster Bewerber hervorgegangen war. Merkel wiederum wollte Weber nicht einfach aufgeben und hielt auch fest am Spitzenkandidaten-Verfahren.</w:t>
      </w:r>
    </w:p>
    <w:p w14:paraId="43EE5166" w14:textId="77777777" w:rsidR="005078F9" w:rsidRDefault="005078F9">
      <w:pPr>
        <w:spacing w:before="200" w:line="260" w:lineRule="atLeast"/>
        <w:jc w:val="both"/>
      </w:pPr>
      <w:r>
        <w:rPr>
          <w:rFonts w:ascii="Arial" w:eastAsia="Arial" w:hAnsi="Arial" w:cs="Arial"/>
          <w:color w:val="000000"/>
          <w:sz w:val="20"/>
        </w:rPr>
        <w:lastRenderedPageBreak/>
        <w:t xml:space="preserve">  Der für beide Seiten gesichtswahrende Kompromiss von Osaka lautete: Weber wird nicht Kommissionspräsident, aber die Spitzenkandidaten-Idee wird als demokratische Neuerung in der </w:t>
      </w:r>
      <w:r>
        <w:rPr>
          <w:rFonts w:ascii="Arial" w:eastAsia="Arial" w:hAnsi="Arial" w:cs="Arial"/>
          <w:b/>
          <w:i/>
          <w:color w:val="000000"/>
          <w:sz w:val="20"/>
          <w:u w:val="single"/>
        </w:rPr>
        <w:t>EU</w:t>
      </w:r>
      <w:r>
        <w:rPr>
          <w:rFonts w:ascii="Arial" w:eastAsia="Arial" w:hAnsi="Arial" w:cs="Arial"/>
          <w:color w:val="000000"/>
          <w:sz w:val="20"/>
        </w:rPr>
        <w:t xml:space="preserve"> noch nicht aufgegeben, obwohl Macron genau das wollte. Es kristallisiere sich heraus, ,,dass der Spitzenkandidaten-Prozess doch eine erheblichere Rolle spielt, als das vielleicht nach dem letzten </w:t>
      </w:r>
      <w:r>
        <w:rPr>
          <w:rFonts w:ascii="Arial" w:eastAsia="Arial" w:hAnsi="Arial" w:cs="Arial"/>
          <w:b/>
          <w:i/>
          <w:color w:val="000000"/>
          <w:sz w:val="20"/>
          <w:u w:val="single"/>
        </w:rPr>
        <w:t>Europäischen</w:t>
      </w:r>
      <w:r>
        <w:rPr>
          <w:rFonts w:ascii="Arial" w:eastAsia="Arial" w:hAnsi="Arial" w:cs="Arial"/>
          <w:color w:val="000000"/>
          <w:sz w:val="20"/>
        </w:rPr>
        <w:t xml:space="preserve"> Rat von einigen gesagt wurde', formulierte es Merkel hintersinnig.</w:t>
      </w:r>
    </w:p>
    <w:p w14:paraId="28B5A1A7" w14:textId="77777777" w:rsidR="005078F9" w:rsidRDefault="005078F9">
      <w:pPr>
        <w:spacing w:before="200" w:line="260" w:lineRule="atLeast"/>
        <w:jc w:val="both"/>
      </w:pPr>
      <w:r>
        <w:rPr>
          <w:rFonts w:ascii="Arial" w:eastAsia="Arial" w:hAnsi="Arial" w:cs="Arial"/>
          <w:color w:val="000000"/>
          <w:sz w:val="20"/>
        </w:rPr>
        <w:t xml:space="preserve">  Was das bedeutet, sagte die Kanzlerin nur, indem sie ein etwas kompliziertes Lob aussprach. Die beiden ,,echten' Spitzenkandidaten hätten dafür Sorge getragen, dass eine Lösung funktionieren könne. Damit meinte sie Weber und Timmermans, die im Wahlkampf gegeneinander angetreten waren. Die liberale bisherige </w:t>
      </w:r>
      <w:r>
        <w:rPr>
          <w:rFonts w:ascii="Arial" w:eastAsia="Arial" w:hAnsi="Arial" w:cs="Arial"/>
          <w:b/>
          <w:i/>
          <w:color w:val="000000"/>
          <w:sz w:val="20"/>
          <w:u w:val="single"/>
        </w:rPr>
        <w:t>EU</w:t>
      </w:r>
      <w:r>
        <w:rPr>
          <w:rFonts w:ascii="Arial" w:eastAsia="Arial" w:hAnsi="Arial" w:cs="Arial"/>
          <w:color w:val="000000"/>
          <w:sz w:val="20"/>
        </w:rPr>
        <w:t>-Wettbewerbskommissarin Margrethe Vestager ist für Merkel keine ,,echte' Spitzenkandidatin, weil sie sich als solche erst nach der Wahl deklariert hatte, um Macron nicht zu verärgern. Vor allem die EVP hat sich daher strikt gegen eine Wahl Vestagers ausgesprochen. Weil wiederum Weber mit Macron nicht zu machen ist, blieb für die Staats- und Regierungschefs in Osaka nur ein Name übrig: Timmermans.</w:t>
      </w:r>
    </w:p>
    <w:p w14:paraId="5B075736" w14:textId="77777777" w:rsidR="005078F9" w:rsidRDefault="005078F9">
      <w:pPr>
        <w:spacing w:before="200" w:line="260" w:lineRule="atLeast"/>
        <w:jc w:val="both"/>
      </w:pPr>
      <w:r>
        <w:rPr>
          <w:rFonts w:ascii="Arial" w:eastAsia="Arial" w:hAnsi="Arial" w:cs="Arial"/>
          <w:color w:val="000000"/>
          <w:sz w:val="20"/>
        </w:rPr>
        <w:t xml:space="preserve">  Für den eher konservativen Sozialdemokraten spricht unter anderem seine Erfahrung. Der frühere niederländische Außenminister ist Erster Vizepräsident der </w:t>
      </w:r>
      <w:r>
        <w:rPr>
          <w:rFonts w:ascii="Arial" w:eastAsia="Arial" w:hAnsi="Arial" w:cs="Arial"/>
          <w:b/>
          <w:i/>
          <w:color w:val="000000"/>
          <w:sz w:val="20"/>
          <w:u w:val="single"/>
        </w:rPr>
        <w:t>EU</w:t>
      </w:r>
      <w:r>
        <w:rPr>
          <w:rFonts w:ascii="Arial" w:eastAsia="Arial" w:hAnsi="Arial" w:cs="Arial"/>
          <w:color w:val="000000"/>
          <w:sz w:val="20"/>
        </w:rPr>
        <w:t>-Kommission. Hinzu kommt seine Sprachbegabung. Als der Kompromiss von Osaka durchsickerte, bekam Timmermans allerdings sofort massiven Gegenwind aus Osteuropa. Die vier Staaten der Visegrád-Länder, Polen, Tschechien, die Slowakei und Ungarn, lehnten Timmermans als neuen Kommissionschef ab, twitterte der Regierungssprecher des ungarischen Ministerpräsidenten Viktor Orbán.</w:t>
      </w:r>
    </w:p>
    <w:p w14:paraId="43A9A0C3" w14:textId="77777777" w:rsidR="005078F9" w:rsidRDefault="005078F9">
      <w:pPr>
        <w:spacing w:before="200" w:line="260" w:lineRule="atLeast"/>
        <w:jc w:val="both"/>
      </w:pPr>
      <w:r>
        <w:rPr>
          <w:rFonts w:ascii="Arial" w:eastAsia="Arial" w:hAnsi="Arial" w:cs="Arial"/>
          <w:color w:val="000000"/>
          <w:sz w:val="20"/>
        </w:rPr>
        <w:t xml:space="preserve">  Das ist auch kein Wunder, denn in der </w:t>
      </w:r>
      <w:r>
        <w:rPr>
          <w:rFonts w:ascii="Arial" w:eastAsia="Arial" w:hAnsi="Arial" w:cs="Arial"/>
          <w:b/>
          <w:i/>
          <w:color w:val="000000"/>
          <w:sz w:val="20"/>
          <w:u w:val="single"/>
        </w:rPr>
        <w:t>EU</w:t>
      </w:r>
      <w:r>
        <w:rPr>
          <w:rFonts w:ascii="Arial" w:eastAsia="Arial" w:hAnsi="Arial" w:cs="Arial"/>
          <w:color w:val="000000"/>
          <w:sz w:val="20"/>
        </w:rPr>
        <w:t xml:space="preserve">-Kommission ist Timmermans zuständig für das Rechtsstaatsverfahren gegen Polen, der dortigen Regierung ist er verhasst. Ob im Rat eine Mehrheit für ihn zustande kommt, hängt letztlich vom Gesamtpaket ab. In diesem dürfte Weber eine herausragende Stellung sicher sein, etwa als Parlamentspräsident oder als Erster Vizepräsident der Kommission. Aber auch für den Osten muss ein Posten reserviert werden. Am Sonntag sah es so aus, als könnte die EVP dafür Kristalina Georgiewa vorgesehen haben: Bevor die Bulgarin als Interimspräsidentin zur Weltbank wechselte, war sie Haushaltskommissarin in Brüssel. Auch im </w:t>
      </w:r>
      <w:r>
        <w:rPr>
          <w:rFonts w:ascii="Arial" w:eastAsia="Arial" w:hAnsi="Arial" w:cs="Arial"/>
          <w:b/>
          <w:i/>
          <w:color w:val="000000"/>
          <w:sz w:val="20"/>
          <w:u w:val="single"/>
        </w:rPr>
        <w:t>EU</w:t>
      </w:r>
      <w:r>
        <w:rPr>
          <w:rFonts w:ascii="Arial" w:eastAsia="Arial" w:hAnsi="Arial" w:cs="Arial"/>
          <w:color w:val="000000"/>
          <w:sz w:val="20"/>
        </w:rPr>
        <w:t>-Parlament braucht Timmermans eine Mehrheit, die sich allerdings bereits abzeichnet.</w:t>
      </w:r>
    </w:p>
    <w:p w14:paraId="5D893321" w14:textId="77777777" w:rsidR="005078F9" w:rsidRDefault="005078F9">
      <w:pPr>
        <w:spacing w:before="200" w:line="260" w:lineRule="atLeast"/>
        <w:jc w:val="both"/>
      </w:pPr>
      <w:r>
        <w:rPr>
          <w:rFonts w:ascii="Arial" w:eastAsia="Arial" w:hAnsi="Arial" w:cs="Arial"/>
          <w:color w:val="000000"/>
          <w:sz w:val="20"/>
        </w:rPr>
        <w:t xml:space="preserve">  ,,Ganz wichtig' sei, sagte Merkel in Osaka, dass es keinen Konflikt zwischen Rat und Parlament gebe. Dieser würde drohen, wenn der Rat dem Parlament einen Kommissionspräsidenten vorschlägt, der nicht Spitzenkandidat war. Dass nun gerade Merkel als Verfechterin, womöglich sogar als Retterin des Spitzenkandidaten-Prinzips auftritt, ist dabei nicht ganz ohne Ironie. Ursprünglich hatte sie die Idee sehr skeptisch gesehen und zumindest bei der </w:t>
      </w:r>
      <w:r>
        <w:rPr>
          <w:rFonts w:ascii="Arial" w:eastAsia="Arial" w:hAnsi="Arial" w:cs="Arial"/>
          <w:b/>
          <w:i/>
          <w:color w:val="000000"/>
          <w:sz w:val="20"/>
          <w:u w:val="single"/>
        </w:rPr>
        <w:t>Europawahl</w:t>
      </w:r>
      <w:r>
        <w:rPr>
          <w:rFonts w:ascii="Arial" w:eastAsia="Arial" w:hAnsi="Arial" w:cs="Arial"/>
          <w:color w:val="000000"/>
          <w:sz w:val="20"/>
        </w:rPr>
        <w:t xml:space="preserve"> vor fünf Jahren auch nur halbherzig vertreten. Nun aber ist sie zuversichtlich: ,,Es wird zu keinem interinstitutionellen Konflikt kommen nach jetzigem Stand.' Und ganz nebenbei könnte sie mit Timmermans auch ihren Koalitionspartner SPD zufriedenstellen. Vizekanzler Olaf Scholz wirkte in Oskaka jedenfalls recht zufrieden neben der Kanzlerin.</w:t>
      </w:r>
    </w:p>
    <w:p w14:paraId="737B4E1B" w14:textId="77777777" w:rsidR="005078F9" w:rsidRDefault="005078F9">
      <w:pPr>
        <w:spacing w:before="240" w:line="260" w:lineRule="atLeast"/>
      </w:pPr>
      <w:r>
        <w:rPr>
          <w:rFonts w:ascii="Arial" w:eastAsia="Arial" w:hAnsi="Arial" w:cs="Arial"/>
          <w:b/>
          <w:color w:val="000000"/>
          <w:sz w:val="20"/>
        </w:rPr>
        <w:t>Den Niederländer trifft massiver Gegenwind aus Osteuropa</w:t>
      </w:r>
    </w:p>
    <w:p w14:paraId="5C7048D5" w14:textId="77777777" w:rsidR="005078F9" w:rsidRDefault="005078F9">
      <w:pPr>
        <w:keepNext/>
        <w:spacing w:before="240" w:line="340" w:lineRule="atLeast"/>
      </w:pPr>
      <w:r>
        <w:br/>
      </w:r>
      <w:r>
        <w:rPr>
          <w:rFonts w:ascii="Arial" w:eastAsia="Arial" w:hAnsi="Arial" w:cs="Arial"/>
          <w:b/>
          <w:color w:val="000000"/>
          <w:sz w:val="28"/>
        </w:rPr>
        <w:t>Graphic</w:t>
      </w:r>
    </w:p>
    <w:p w14:paraId="5AA70A4A" w14:textId="1D30A36C" w:rsidR="005078F9" w:rsidRDefault="005078F9">
      <w:pPr>
        <w:spacing w:line="60" w:lineRule="exact"/>
      </w:pPr>
      <w:r>
        <w:rPr>
          <w:noProof/>
        </w:rPr>
        <mc:AlternateContent>
          <mc:Choice Requires="wps">
            <w:drawing>
              <wp:anchor distT="0" distB="0" distL="114300" distR="114300" simplePos="0" relativeHeight="252487680" behindDoc="0" locked="0" layoutInCell="1" allowOverlap="1" wp14:anchorId="5FDDDF55" wp14:editId="2D0B14FB">
                <wp:simplePos x="0" y="0"/>
                <wp:positionH relativeFrom="column">
                  <wp:posOffset>0</wp:posOffset>
                </wp:positionH>
                <wp:positionV relativeFrom="paragraph">
                  <wp:posOffset>25400</wp:posOffset>
                </wp:positionV>
                <wp:extent cx="6502400" cy="0"/>
                <wp:effectExtent l="15875" t="15875" r="15875" b="12700"/>
                <wp:wrapTopAndBottom/>
                <wp:docPr id="652"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71216D" id="Line 869" o:spid="_x0000_s1026" style="position:absolute;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CL2zAEAAHk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u+mM84c2BpSFvt&#10;FLtb3Od0Rh8balq7p5D9iaN79lsUPyNzuB7A9aqofDl5Ak4zovoNkg/R0x278StK6oF9whLVsQs2&#10;U1II7FgmcrpNRB0TE/RxMa9nH2sanLjWKmiuQB9i+qLQsrxpuSHVhRgO25iyEGiuLfkeh4/amDJw&#10;49jY8tn8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4mCL2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429CD6" w14:textId="77777777" w:rsidR="005078F9" w:rsidRDefault="005078F9">
      <w:pPr>
        <w:spacing w:before="120" w:line="260" w:lineRule="atLeast"/>
      </w:pPr>
      <w:r>
        <w:rPr>
          <w:rFonts w:ascii="Arial" w:eastAsia="Arial" w:hAnsi="Arial" w:cs="Arial"/>
          <w:color w:val="000000"/>
          <w:sz w:val="20"/>
        </w:rPr>
        <w:t xml:space="preserve"> </w:t>
      </w:r>
    </w:p>
    <w:p w14:paraId="7787A36B" w14:textId="77777777" w:rsidR="005078F9" w:rsidRDefault="005078F9">
      <w:pPr>
        <w:spacing w:before="200" w:line="260" w:lineRule="atLeast"/>
        <w:jc w:val="both"/>
      </w:pPr>
      <w:r>
        <w:rPr>
          <w:rFonts w:ascii="Arial" w:eastAsia="Arial" w:hAnsi="Arial" w:cs="Arial"/>
          <w:color w:val="000000"/>
          <w:sz w:val="20"/>
        </w:rPr>
        <w:t>Folgt er auf Jean-Claude Juncker? Der frühere niederländische Außenminister Frans Timmermans. Foto: Alex Halada/AFP</w:t>
      </w:r>
    </w:p>
    <w:p w14:paraId="29952C5E" w14:textId="77777777" w:rsidR="005078F9" w:rsidRDefault="005078F9">
      <w:pPr>
        <w:keepNext/>
        <w:spacing w:before="240" w:line="340" w:lineRule="atLeast"/>
      </w:pPr>
      <w:r>
        <w:rPr>
          <w:rFonts w:ascii="Arial" w:eastAsia="Arial" w:hAnsi="Arial" w:cs="Arial"/>
          <w:b/>
          <w:color w:val="000000"/>
          <w:sz w:val="28"/>
        </w:rPr>
        <w:t>Classification</w:t>
      </w:r>
    </w:p>
    <w:p w14:paraId="5AD3EC96" w14:textId="4760C348" w:rsidR="005078F9" w:rsidRDefault="005078F9">
      <w:pPr>
        <w:spacing w:line="60" w:lineRule="exact"/>
      </w:pPr>
      <w:r>
        <w:rPr>
          <w:noProof/>
        </w:rPr>
        <mc:AlternateContent>
          <mc:Choice Requires="wps">
            <w:drawing>
              <wp:anchor distT="0" distB="0" distL="114300" distR="114300" simplePos="0" relativeHeight="252560384" behindDoc="0" locked="0" layoutInCell="1" allowOverlap="1" wp14:anchorId="5DCDAB8D" wp14:editId="4C6B31C2">
                <wp:simplePos x="0" y="0"/>
                <wp:positionH relativeFrom="column">
                  <wp:posOffset>0</wp:posOffset>
                </wp:positionH>
                <wp:positionV relativeFrom="paragraph">
                  <wp:posOffset>25400</wp:posOffset>
                </wp:positionV>
                <wp:extent cx="6502400" cy="0"/>
                <wp:effectExtent l="15875" t="16510" r="15875" b="21590"/>
                <wp:wrapTopAndBottom/>
                <wp:docPr id="651" name="Line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B279C9" id="Line 940" o:spid="_x0000_s1026" style="position:absolute;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RjF3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28198D" w14:textId="77777777" w:rsidR="005078F9" w:rsidRDefault="005078F9">
      <w:pPr>
        <w:spacing w:line="120" w:lineRule="exact"/>
      </w:pPr>
    </w:p>
    <w:p w14:paraId="1068EEA6"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2498012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6717E3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B03517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(94%); </w:t>
      </w:r>
      <w:r>
        <w:rPr>
          <w:rFonts w:ascii="Arial" w:eastAsia="Arial" w:hAnsi="Arial" w:cs="Arial"/>
          <w:b/>
          <w:i/>
          <w:color w:val="000000"/>
          <w:sz w:val="20"/>
          <w:u w:val="single"/>
        </w:rPr>
        <w:t>EUROPÄISCHE UNION</w:t>
      </w:r>
      <w:r>
        <w:rPr>
          <w:rFonts w:ascii="Arial" w:eastAsia="Arial" w:hAnsi="Arial" w:cs="Arial"/>
          <w:color w:val="000000"/>
          <w:sz w:val="20"/>
        </w:rPr>
        <w:t xml:space="preserve"> (93%); DEUTSCHE BUNDESKANZLER (90%); GESPRÄCHE &amp; TREFFEN (90%); INTERNATIONALE REGIERUNGSGESPRÄCHE (90%); POLITIK (90%); POLITISCHE PARTEIEN (89%); STAATSPRÄSIDENTEN (89%); WÄHLER &amp; WAHLEN (89%); </w:t>
      </w:r>
      <w:r>
        <w:rPr>
          <w:rFonts w:ascii="Arial" w:eastAsia="Arial" w:hAnsi="Arial" w:cs="Arial"/>
          <w:b/>
          <w:i/>
          <w:color w:val="000000"/>
          <w:sz w:val="20"/>
          <w:u w:val="single"/>
        </w:rPr>
        <w:t>EU</w:t>
      </w:r>
      <w:r>
        <w:rPr>
          <w:rFonts w:ascii="Arial" w:eastAsia="Arial" w:hAnsi="Arial" w:cs="Arial"/>
          <w:color w:val="000000"/>
          <w:sz w:val="20"/>
        </w:rPr>
        <w:t xml:space="preserve">-PRÄSIDENTSCHAFT (78%); FRANZÖSISCHE STAATSPRÄSIDENTEN (78%); GESETZGEBUNGSORGANE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PREMIERMINISTER (78%); WAHLEN (78%); WAHLEN &amp; WAHLKÄMPFE (77%)</w:t>
      </w:r>
      <w:r>
        <w:br/>
      </w:r>
      <w:r>
        <w:br/>
      </w:r>
    </w:p>
    <w:p w14:paraId="4959A556"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(95%); DONALD TUSK (79%); MARK RUTTE (79%)</w:t>
      </w:r>
      <w:r>
        <w:br/>
      </w:r>
      <w:r>
        <w:br/>
      </w:r>
    </w:p>
    <w:p w14:paraId="0F28C35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OSAKA, JAPAN (90%);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HAUPTSTADTREGION BRÜSSEL (78%); </w:t>
      </w:r>
      <w:r>
        <w:rPr>
          <w:rFonts w:ascii="Arial" w:eastAsia="Arial" w:hAnsi="Arial" w:cs="Arial"/>
          <w:b/>
          <w:i/>
          <w:color w:val="000000"/>
          <w:sz w:val="20"/>
          <w:u w:val="single"/>
        </w:rPr>
        <w:t>EUROPA</w:t>
      </w:r>
      <w:r>
        <w:rPr>
          <w:rFonts w:ascii="Arial" w:eastAsia="Arial" w:hAnsi="Arial" w:cs="Arial"/>
          <w:color w:val="000000"/>
          <w:sz w:val="20"/>
        </w:rPr>
        <w:t xml:space="preserve"> (90%); JAPAN (88%); FRANKREICH (73%); NIEDERLANDE (73%); SPANIEN (73%)</w:t>
      </w:r>
      <w:r>
        <w:br/>
      </w:r>
      <w:r>
        <w:br/>
      </w:r>
    </w:p>
    <w:p w14:paraId="29DB889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 2019</w:t>
      </w:r>
    </w:p>
    <w:p w14:paraId="6613354F" w14:textId="77777777" w:rsidR="005078F9" w:rsidRDefault="005078F9"/>
    <w:p w14:paraId="09F10399" w14:textId="2E07444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1344" behindDoc="0" locked="0" layoutInCell="1" allowOverlap="1" wp14:anchorId="363B1ABD" wp14:editId="55C2D236">
                <wp:simplePos x="0" y="0"/>
                <wp:positionH relativeFrom="column">
                  <wp:posOffset>0</wp:posOffset>
                </wp:positionH>
                <wp:positionV relativeFrom="paragraph">
                  <wp:posOffset>127000</wp:posOffset>
                </wp:positionV>
                <wp:extent cx="6502400" cy="0"/>
                <wp:effectExtent l="6350" t="11430" r="6350" b="7620"/>
                <wp:wrapNone/>
                <wp:docPr id="650" name="Line 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00D2D" id="Line 980" o:spid="_x0000_s1026" style="position:absolute;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dYCSt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E23CDA2" w14:textId="77777777" w:rsidR="005078F9" w:rsidRDefault="005078F9">
      <w:pPr>
        <w:sectPr w:rsidR="005078F9">
          <w:headerReference w:type="even" r:id="rId2618"/>
          <w:headerReference w:type="default" r:id="rId2619"/>
          <w:footerReference w:type="even" r:id="rId2620"/>
          <w:footerReference w:type="default" r:id="rId2621"/>
          <w:headerReference w:type="first" r:id="rId2622"/>
          <w:footerReference w:type="first" r:id="rId2623"/>
          <w:pgSz w:w="12240" w:h="15840"/>
          <w:pgMar w:top="840" w:right="1000" w:bottom="840" w:left="1000" w:header="400" w:footer="400" w:gutter="0"/>
          <w:cols w:space="720"/>
          <w:titlePg/>
        </w:sectPr>
      </w:pPr>
    </w:p>
    <w:p w14:paraId="3E94C3E0" w14:textId="77777777" w:rsidR="005078F9" w:rsidRDefault="005078F9"/>
    <w:p w14:paraId="6C2B444F" w14:textId="77777777" w:rsidR="005078F9" w:rsidRDefault="005078F9">
      <w:pPr>
        <w:spacing w:before="240" w:after="200" w:line="340" w:lineRule="atLeast"/>
        <w:jc w:val="center"/>
        <w:outlineLvl w:val="0"/>
        <w:rPr>
          <w:rFonts w:ascii="Arial" w:hAnsi="Arial" w:cs="Arial"/>
          <w:b/>
          <w:bCs/>
          <w:kern w:val="32"/>
          <w:sz w:val="32"/>
          <w:szCs w:val="32"/>
        </w:rPr>
      </w:pPr>
      <w:hyperlink r:id="rId2624" w:history="1">
        <w:r>
          <w:rPr>
            <w:rFonts w:ascii="Arial" w:eastAsia="Arial" w:hAnsi="Arial" w:cs="Arial"/>
            <w:b/>
            <w:bCs/>
            <w:i/>
            <w:color w:val="0077CC"/>
            <w:kern w:val="32"/>
            <w:sz w:val="28"/>
            <w:szCs w:val="32"/>
            <w:u w:val="single"/>
            <w:shd w:val="clear" w:color="auto" w:fill="FFFFFF"/>
          </w:rPr>
          <w:t xml:space="preserve">Die </w:t>
        </w:r>
      </w:hyperlink>
      <w:hyperlink r:id="rId2625" w:history="1">
        <w:r>
          <w:rPr>
            <w:rFonts w:ascii="Arial" w:eastAsia="Arial" w:hAnsi="Arial" w:cs="Arial"/>
            <w:b/>
            <w:bCs/>
            <w:i/>
            <w:color w:val="0077CC"/>
            <w:kern w:val="32"/>
            <w:sz w:val="28"/>
            <w:szCs w:val="32"/>
            <w:u w:val="single"/>
            <w:shd w:val="clear" w:color="auto" w:fill="FFFFFF"/>
          </w:rPr>
          <w:t>EU</w:t>
        </w:r>
      </w:hyperlink>
      <w:hyperlink r:id="rId2626" w:history="1">
        <w:r>
          <w:rPr>
            <w:rFonts w:ascii="Arial" w:eastAsia="Arial" w:hAnsi="Arial" w:cs="Arial"/>
            <w:b/>
            <w:bCs/>
            <w:i/>
            <w:color w:val="0077CC"/>
            <w:kern w:val="32"/>
            <w:sz w:val="28"/>
            <w:szCs w:val="32"/>
            <w:u w:val="single"/>
            <w:shd w:val="clear" w:color="auto" w:fill="FFFFFF"/>
          </w:rPr>
          <w:t xml:space="preserve"> ringt um ihr Spitzenpersonal; Der Sozialdemokrat Timmermans soll </w:t>
        </w:r>
      </w:hyperlink>
      <w:hyperlink r:id="rId2627" w:history="1">
        <w:r>
          <w:rPr>
            <w:rFonts w:ascii="Arial" w:eastAsia="Arial" w:hAnsi="Arial" w:cs="Arial"/>
            <w:b/>
            <w:bCs/>
            <w:i/>
            <w:color w:val="0077CC"/>
            <w:kern w:val="32"/>
            <w:sz w:val="28"/>
            <w:szCs w:val="32"/>
            <w:u w:val="single"/>
            <w:shd w:val="clear" w:color="auto" w:fill="FFFFFF"/>
          </w:rPr>
          <w:t>EU</w:t>
        </w:r>
      </w:hyperlink>
      <w:hyperlink r:id="rId2628" w:history="1">
        <w:r>
          <w:rPr>
            <w:rFonts w:ascii="Arial" w:eastAsia="Arial" w:hAnsi="Arial" w:cs="Arial"/>
            <w:b/>
            <w:bCs/>
            <w:i/>
            <w:color w:val="0077CC"/>
            <w:kern w:val="32"/>
            <w:sz w:val="28"/>
            <w:szCs w:val="32"/>
            <w:u w:val="single"/>
            <w:shd w:val="clear" w:color="auto" w:fill="FFFFFF"/>
          </w:rPr>
          <w:t>-Kommissionschef werden - das aber empört die EVP-Fraktion</w:t>
        </w:r>
      </w:hyperlink>
    </w:p>
    <w:p w14:paraId="52E8860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D6ABA25" w14:textId="77777777" w:rsidR="005078F9" w:rsidRDefault="005078F9">
      <w:pPr>
        <w:spacing w:before="120" w:line="260" w:lineRule="atLeast"/>
        <w:jc w:val="center"/>
      </w:pPr>
      <w:r>
        <w:rPr>
          <w:rFonts w:ascii="Arial" w:eastAsia="Arial" w:hAnsi="Arial" w:cs="Arial"/>
          <w:color w:val="000000"/>
          <w:sz w:val="20"/>
        </w:rPr>
        <w:t>Montag 1. Juli 2019</w:t>
      </w:r>
    </w:p>
    <w:p w14:paraId="42740418" w14:textId="77777777" w:rsidR="005078F9" w:rsidRDefault="005078F9">
      <w:pPr>
        <w:spacing w:line="240" w:lineRule="atLeast"/>
        <w:jc w:val="both"/>
      </w:pPr>
    </w:p>
    <w:p w14:paraId="77CDE0B6"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03297B6" w14:textId="64B0B8A3" w:rsidR="005078F9" w:rsidRDefault="005078F9">
      <w:pPr>
        <w:spacing w:before="120" w:line="220" w:lineRule="atLeast"/>
      </w:pPr>
      <w:r>
        <w:br/>
      </w:r>
      <w:r>
        <w:rPr>
          <w:noProof/>
        </w:rPr>
        <w:drawing>
          <wp:inline distT="0" distB="0" distL="0" distR="0" wp14:anchorId="3F192D1F" wp14:editId="06757FB3">
            <wp:extent cx="2857500" cy="3746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FF2E2A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1</w:t>
      </w:r>
    </w:p>
    <w:p w14:paraId="43EF049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486 words</w:t>
      </w:r>
    </w:p>
    <w:p w14:paraId="438F73A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w:t>
      </w:r>
      <w:r>
        <w:br/>
      </w:r>
      <w:r>
        <w:br/>
      </w:r>
      <w:r>
        <w:rPr>
          <w:rFonts w:ascii="Arial" w:eastAsia="Arial" w:hAnsi="Arial" w:cs="Arial"/>
          <w:color w:val="000000"/>
          <w:sz w:val="20"/>
        </w:rPr>
        <w:t>ALEXANDER MÜHLAUER</w:t>
      </w:r>
    </w:p>
    <w:p w14:paraId="715508B0" w14:textId="77777777" w:rsidR="005078F9" w:rsidRDefault="005078F9">
      <w:pPr>
        <w:keepNext/>
        <w:spacing w:before="240" w:line="340" w:lineRule="atLeast"/>
      </w:pPr>
      <w:r>
        <w:rPr>
          <w:rFonts w:ascii="Arial" w:eastAsia="Arial" w:hAnsi="Arial" w:cs="Arial"/>
          <w:b/>
          <w:color w:val="000000"/>
          <w:sz w:val="28"/>
        </w:rPr>
        <w:t>Body</w:t>
      </w:r>
    </w:p>
    <w:p w14:paraId="663B3029" w14:textId="2B6615A0" w:rsidR="005078F9" w:rsidRDefault="005078F9">
      <w:pPr>
        <w:spacing w:line="60" w:lineRule="exact"/>
      </w:pPr>
      <w:r>
        <w:rPr>
          <w:noProof/>
        </w:rPr>
        <mc:AlternateContent>
          <mc:Choice Requires="wps">
            <w:drawing>
              <wp:anchor distT="0" distB="0" distL="114300" distR="114300" simplePos="0" relativeHeight="252416000" behindDoc="0" locked="0" layoutInCell="1" allowOverlap="1" wp14:anchorId="147D8853" wp14:editId="7466EB84">
                <wp:simplePos x="0" y="0"/>
                <wp:positionH relativeFrom="column">
                  <wp:posOffset>0</wp:posOffset>
                </wp:positionH>
                <wp:positionV relativeFrom="paragraph">
                  <wp:posOffset>25400</wp:posOffset>
                </wp:positionV>
                <wp:extent cx="6502400" cy="0"/>
                <wp:effectExtent l="15875" t="19685" r="15875" b="18415"/>
                <wp:wrapTopAndBottom/>
                <wp:docPr id="649"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2C1830" id="Line 799" o:spid="_x0000_s1026" style="position:absolute;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GYtA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B38837" w14:textId="77777777" w:rsidR="005078F9" w:rsidRDefault="005078F9"/>
    <w:p w14:paraId="0D7D4800"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Bundeskanzlerin Angela Merkel (CDU) ist vor Beginn des </w:t>
      </w:r>
      <w:r>
        <w:rPr>
          <w:rFonts w:ascii="Arial" w:eastAsia="Arial" w:hAnsi="Arial" w:cs="Arial"/>
          <w:b/>
          <w:i/>
          <w:color w:val="000000"/>
          <w:sz w:val="20"/>
          <w:u w:val="single"/>
        </w:rPr>
        <w:t>EU</w:t>
      </w:r>
      <w:r>
        <w:rPr>
          <w:rFonts w:ascii="Arial" w:eastAsia="Arial" w:hAnsi="Arial" w:cs="Arial"/>
          <w:color w:val="000000"/>
          <w:sz w:val="20"/>
        </w:rPr>
        <w:t xml:space="preserve">-Sondergipfels am Sonntagabend in ihrer eigenen Parteienfamilie auf massiven Widerstand gegen ihren Plan gestoßen, den Sozialdemokraten Frans Timmermans als neuen Chef für die </w:t>
      </w:r>
      <w:r>
        <w:rPr>
          <w:rFonts w:ascii="Arial" w:eastAsia="Arial" w:hAnsi="Arial" w:cs="Arial"/>
          <w:b/>
          <w:i/>
          <w:color w:val="000000"/>
          <w:sz w:val="20"/>
          <w:u w:val="single"/>
        </w:rPr>
        <w:t>EU</w:t>
      </w:r>
      <w:r>
        <w:rPr>
          <w:rFonts w:ascii="Arial" w:eastAsia="Arial" w:hAnsi="Arial" w:cs="Arial"/>
          <w:color w:val="000000"/>
          <w:sz w:val="20"/>
        </w:rPr>
        <w:t xml:space="preserve">-Kommission vorzuschlagen. ,,Wir werden das Amt des Kommissionspräsidenten nicht so einfach aufgeben', sagte der irische Premierminister Leo Varadkar vor Beginn des Gipfeltreffens in Brüssel. Lettlands Premier Krišj&amp;amacr;nis Kari&amp;ncedil;š, ebenfalls Mitglied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(EVP), sagte, es brauche für die zu vergebenden Spitzenjobs eine Balance aus Herkunft, Partei und Geschlecht. ,,Diese Balance sehe ich noch nicht.'</w:t>
      </w:r>
    </w:p>
    <w:p w14:paraId="1A3FED50" w14:textId="77777777" w:rsidR="005078F9" w:rsidRDefault="005078F9">
      <w:pPr>
        <w:spacing w:before="200" w:line="260" w:lineRule="atLeast"/>
        <w:jc w:val="both"/>
      </w:pPr>
      <w:r>
        <w:rPr>
          <w:rFonts w:ascii="Arial" w:eastAsia="Arial" w:hAnsi="Arial" w:cs="Arial"/>
          <w:color w:val="000000"/>
          <w:sz w:val="20"/>
        </w:rPr>
        <w:t xml:space="preserve">  Damit könnte es für Merkel schwer werden, das Vorhaben durchzusetzen, das sie am Rande des G20-Gipfels im japanischen Osaka gemeinsam mit Frankreichs Präsident Emmanuel Macron, Spaniens Premier Pedro Sánchez und dem niederländischen Ministerpräsidenten Mark Rutte abgesprochen hatte. Demnach hätte das Amt des Kommissionspräsidenten an die Sozialdemokraten gehen sollen. Zuvor hatte sich abgezeichnet, dass der EVP-Spitzenkandidat Manfred Weber (CSU) im Kreis der Staats- und Regierungschefs keine Mehrheit bekommen würde. Im Gegenzug hätte die EVP das Amt des </w:t>
      </w:r>
      <w:r>
        <w:rPr>
          <w:rFonts w:ascii="Arial" w:eastAsia="Arial" w:hAnsi="Arial" w:cs="Arial"/>
          <w:b/>
          <w:i/>
          <w:color w:val="000000"/>
          <w:sz w:val="20"/>
          <w:u w:val="single"/>
        </w:rPr>
        <w:t>EU</w:t>
      </w:r>
      <w:r>
        <w:rPr>
          <w:rFonts w:ascii="Arial" w:eastAsia="Arial" w:hAnsi="Arial" w:cs="Arial"/>
          <w:color w:val="000000"/>
          <w:sz w:val="20"/>
        </w:rPr>
        <w:t xml:space="preserve">-Außenbeauftragten und des </w:t>
      </w:r>
      <w:r>
        <w:rPr>
          <w:rFonts w:ascii="Arial" w:eastAsia="Arial" w:hAnsi="Arial" w:cs="Arial"/>
          <w:b/>
          <w:i/>
          <w:color w:val="000000"/>
          <w:sz w:val="20"/>
          <w:u w:val="single"/>
        </w:rPr>
        <w:t>EU</w:t>
      </w:r>
      <w:r>
        <w:rPr>
          <w:rFonts w:ascii="Arial" w:eastAsia="Arial" w:hAnsi="Arial" w:cs="Arial"/>
          <w:color w:val="000000"/>
          <w:sz w:val="20"/>
        </w:rPr>
        <w:t xml:space="preserve">-Parlamentspräsidenten bekommen; die Liberalen sollten nach dieser Lösung den Ratspräsidenten stellen. </w:t>
      </w:r>
    </w:p>
    <w:p w14:paraId="217FCA37" w14:textId="77777777" w:rsidR="005078F9" w:rsidRDefault="005078F9">
      <w:pPr>
        <w:spacing w:before="200" w:line="260" w:lineRule="atLeast"/>
        <w:jc w:val="both"/>
      </w:pPr>
      <w:r>
        <w:rPr>
          <w:rFonts w:ascii="Arial" w:eastAsia="Arial" w:hAnsi="Arial" w:cs="Arial"/>
          <w:color w:val="000000"/>
          <w:sz w:val="20"/>
        </w:rPr>
        <w:t xml:space="preserve">  Schon am Samstag war gegen diesen Plan  auch von Seiten der vier Staaten der Visegrád-Gruppe Ungarn, Tschechien, Slowakei und Polen Kritik laut geworden. Gegen Timmermans als Kommissionspräsidenten gibt es in einigen östlichen Ländern Widerstand, weil der frühere niederländische Außenminister als Vizepräsident der </w:t>
      </w:r>
      <w:r>
        <w:rPr>
          <w:rFonts w:ascii="Arial" w:eastAsia="Arial" w:hAnsi="Arial" w:cs="Arial"/>
          <w:b/>
          <w:i/>
          <w:color w:val="000000"/>
          <w:sz w:val="20"/>
          <w:u w:val="single"/>
        </w:rPr>
        <w:t>EU</w:t>
      </w:r>
      <w:r>
        <w:rPr>
          <w:rFonts w:ascii="Arial" w:eastAsia="Arial" w:hAnsi="Arial" w:cs="Arial"/>
          <w:color w:val="000000"/>
          <w:sz w:val="20"/>
        </w:rPr>
        <w:t xml:space="preserve">-Kommission die Rechtsstaatsverfahren gegen Polen und Ungarn betreibt. Ein ungarischer Regierungssprecher hatte erklärt, weder Timmermans noch Weber seien für die Visegrád-Staaten akzeptabel. </w:t>
      </w:r>
    </w:p>
    <w:p w14:paraId="3E7D63A4" w14:textId="77777777" w:rsidR="005078F9" w:rsidRDefault="005078F9">
      <w:pPr>
        <w:spacing w:before="200" w:line="260" w:lineRule="atLeast"/>
        <w:jc w:val="both"/>
      </w:pPr>
      <w:r>
        <w:rPr>
          <w:rFonts w:ascii="Arial" w:eastAsia="Arial" w:hAnsi="Arial" w:cs="Arial"/>
          <w:color w:val="000000"/>
          <w:sz w:val="20"/>
        </w:rPr>
        <w:t xml:space="preserve">  Wegen der vielfältigen Streitigkeiten musste der Beginn des Gipfels um mehrere Stunden verschoben werden. ,,Das werden keine sehr einfachen Beratungen, um es mal vorsichtig zu sagen', sagte Merkel bei ihrer Ankunft im Brüsseler Ratsgebäude. Die Kanzlerin appellierte an die anderen Staats- und Regierungschefs, einen ,,interinstitutionellen Konflikt' mit dem </w:t>
      </w:r>
      <w:r>
        <w:rPr>
          <w:rFonts w:ascii="Arial" w:eastAsia="Arial" w:hAnsi="Arial" w:cs="Arial"/>
          <w:b/>
          <w:i/>
          <w:color w:val="000000"/>
          <w:sz w:val="20"/>
          <w:u w:val="single"/>
        </w:rPr>
        <w:t>Europäischen</w:t>
      </w:r>
      <w:r>
        <w:rPr>
          <w:rFonts w:ascii="Arial" w:eastAsia="Arial" w:hAnsi="Arial" w:cs="Arial"/>
          <w:color w:val="000000"/>
          <w:sz w:val="20"/>
        </w:rPr>
        <w:t xml:space="preserve"> Parlament zu vermeiden, das den Kommissionspräsidenten am Ende wählt. </w:t>
      </w:r>
    </w:p>
    <w:p w14:paraId="6B64653D" w14:textId="77777777" w:rsidR="005078F9" w:rsidRDefault="005078F9">
      <w:pPr>
        <w:spacing w:before="200" w:line="260" w:lineRule="atLeast"/>
        <w:jc w:val="both"/>
      </w:pPr>
      <w:r>
        <w:rPr>
          <w:rFonts w:ascii="Arial" w:eastAsia="Arial" w:hAnsi="Arial" w:cs="Arial"/>
          <w:color w:val="000000"/>
          <w:sz w:val="20"/>
        </w:rPr>
        <w:lastRenderedPageBreak/>
        <w:t xml:space="preserve">  Um die Nachfolge von Kommissionspräsident Jean-Claude Juncker hatte sich auch die dänische Liberale Margrethe Vestager beworben. Ihr wurde vor dem </w:t>
      </w:r>
      <w:r>
        <w:rPr>
          <w:rFonts w:ascii="Arial" w:eastAsia="Arial" w:hAnsi="Arial" w:cs="Arial"/>
          <w:b/>
          <w:i/>
          <w:color w:val="000000"/>
          <w:sz w:val="20"/>
          <w:u w:val="single"/>
        </w:rPr>
        <w:t>EU</w:t>
      </w:r>
      <w:r>
        <w:rPr>
          <w:rFonts w:ascii="Arial" w:eastAsia="Arial" w:hAnsi="Arial" w:cs="Arial"/>
          <w:color w:val="000000"/>
          <w:sz w:val="20"/>
        </w:rPr>
        <w:t xml:space="preserve">-Sondergipfel aber vor allem von Seiten der EVP vorgeworfen, bei der </w:t>
      </w:r>
      <w:r>
        <w:rPr>
          <w:rFonts w:ascii="Arial" w:eastAsia="Arial" w:hAnsi="Arial" w:cs="Arial"/>
          <w:b/>
          <w:i/>
          <w:color w:val="000000"/>
          <w:sz w:val="20"/>
          <w:u w:val="single"/>
        </w:rPr>
        <w:t>Europawahl</w:t>
      </w:r>
      <w:r>
        <w:rPr>
          <w:rFonts w:ascii="Arial" w:eastAsia="Arial" w:hAnsi="Arial" w:cs="Arial"/>
          <w:color w:val="000000"/>
          <w:sz w:val="20"/>
        </w:rPr>
        <w:t xml:space="preserve"> nicht als alleinige Spitzenkandidatin der Liberalen, sondern als Teil eines Teams angetreten zu sein. Frankreichs Präsident Macron sagte bei seiner Ankunft in Brüssel, dass zwei  der Präsidenten-Posten von Kommission, </w:t>
      </w:r>
      <w:r>
        <w:rPr>
          <w:rFonts w:ascii="Arial" w:eastAsia="Arial" w:hAnsi="Arial" w:cs="Arial"/>
          <w:b/>
          <w:i/>
          <w:color w:val="000000"/>
          <w:sz w:val="20"/>
          <w:u w:val="single"/>
        </w:rPr>
        <w:t>Europäischem</w:t>
      </w:r>
      <w:r>
        <w:rPr>
          <w:rFonts w:ascii="Arial" w:eastAsia="Arial" w:hAnsi="Arial" w:cs="Arial"/>
          <w:color w:val="000000"/>
          <w:sz w:val="20"/>
        </w:rPr>
        <w:t xml:space="preserve"> Rat, </w:t>
      </w:r>
      <w:r>
        <w:rPr>
          <w:rFonts w:ascii="Arial" w:eastAsia="Arial" w:hAnsi="Arial" w:cs="Arial"/>
          <w:b/>
          <w:i/>
          <w:color w:val="000000"/>
          <w:sz w:val="20"/>
          <w:u w:val="single"/>
        </w:rPr>
        <w:t>Europäischer</w:t>
      </w:r>
      <w:r>
        <w:rPr>
          <w:rFonts w:ascii="Arial" w:eastAsia="Arial" w:hAnsi="Arial" w:cs="Arial"/>
          <w:color w:val="000000"/>
          <w:sz w:val="20"/>
        </w:rPr>
        <w:t xml:space="preserve"> Zentralbank und des Außenbeauftragten an Frauen gehen müssten.</w:t>
      </w:r>
    </w:p>
    <w:p w14:paraId="058CCD20" w14:textId="77777777" w:rsidR="005078F9" w:rsidRDefault="005078F9">
      <w:pPr>
        <w:spacing w:before="200" w:line="260" w:lineRule="atLeast"/>
        <w:jc w:val="both"/>
      </w:pPr>
      <w:r>
        <w:rPr>
          <w:rFonts w:ascii="Arial" w:eastAsia="Arial" w:hAnsi="Arial" w:cs="Arial"/>
          <w:color w:val="000000"/>
          <w:sz w:val="20"/>
        </w:rPr>
        <w:t xml:space="preserve"> ,</w:t>
      </w:r>
    </w:p>
    <w:p w14:paraId="05A5F0C3" w14:textId="77777777" w:rsidR="005078F9" w:rsidRDefault="005078F9">
      <w:pPr>
        <w:spacing w:before="200" w:line="260" w:lineRule="atLeast"/>
        <w:jc w:val="both"/>
      </w:pPr>
      <w:r>
        <w:rPr>
          <w:rFonts w:ascii="Arial" w:eastAsia="Arial" w:hAnsi="Arial" w:cs="Arial"/>
          <w:b/>
          <w:color w:val="000000"/>
          <w:sz w:val="20"/>
        </w:rPr>
        <w:t>Seite 2 und 4</w:t>
      </w:r>
    </w:p>
    <w:p w14:paraId="4A121BCA" w14:textId="77777777" w:rsidR="005078F9" w:rsidRDefault="005078F9">
      <w:pPr>
        <w:keepNext/>
        <w:spacing w:before="240" w:line="340" w:lineRule="atLeast"/>
      </w:pPr>
      <w:r>
        <w:rPr>
          <w:rFonts w:ascii="Arial" w:eastAsia="Arial" w:hAnsi="Arial" w:cs="Arial"/>
          <w:b/>
          <w:color w:val="000000"/>
          <w:sz w:val="28"/>
        </w:rPr>
        <w:t>Classification</w:t>
      </w:r>
    </w:p>
    <w:p w14:paraId="33C10201" w14:textId="5F0BA4EC" w:rsidR="005078F9" w:rsidRDefault="005078F9">
      <w:pPr>
        <w:spacing w:line="60" w:lineRule="exact"/>
      </w:pPr>
      <w:r>
        <w:rPr>
          <w:noProof/>
        </w:rPr>
        <mc:AlternateContent>
          <mc:Choice Requires="wps">
            <w:drawing>
              <wp:anchor distT="0" distB="0" distL="114300" distR="114300" simplePos="0" relativeHeight="252488704" behindDoc="0" locked="0" layoutInCell="1" allowOverlap="1" wp14:anchorId="2EE38C74" wp14:editId="559C0F81">
                <wp:simplePos x="0" y="0"/>
                <wp:positionH relativeFrom="column">
                  <wp:posOffset>0</wp:posOffset>
                </wp:positionH>
                <wp:positionV relativeFrom="paragraph">
                  <wp:posOffset>25400</wp:posOffset>
                </wp:positionV>
                <wp:extent cx="6502400" cy="0"/>
                <wp:effectExtent l="15875" t="15875" r="15875" b="12700"/>
                <wp:wrapTopAndBottom/>
                <wp:docPr id="648"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80380D" id="Line 870" o:spid="_x0000_s1026" style="position:absolute;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HNgs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E76B03D" w14:textId="77777777" w:rsidR="005078F9" w:rsidRDefault="005078F9">
      <w:pPr>
        <w:spacing w:line="120" w:lineRule="exact"/>
      </w:pPr>
    </w:p>
    <w:p w14:paraId="7A53DFC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EBC203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22DD3A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31D5B2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(93%); STAATS- UND REGIERUNGSOBERHÄUPTER (93%); PREMIERMINISTER (91%); DEUTSCHE BUNDESKANZLER (90%); DEUTSCHE POLITISCHE PARTEIEN (90%); GESPRÄCHE &amp; TREFFEN (90%); POLITIK (90%); POLITISCHE PARTEIEN (90%); ÖFFENTLICHE POLITIK (90%); GESETZGEBUNGSORGANE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WAHLEN (78%); INTERNATIONALE REGIERUNGSGESPRÄCHE (77%); FRANZÖSISCHE STAATSPRÄSIDENTEN (73%); RECHTSSTAATLICHKEIT (73%); ZENTRALBANKEN (73%); WAHLEN &amp; WAHLKÄMPFE (72%); WÄHLER &amp; WAHLEN (71%)</w:t>
      </w:r>
      <w:r>
        <w:br/>
      </w:r>
      <w:r>
        <w:br/>
      </w:r>
    </w:p>
    <w:p w14:paraId="183EA47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ZENTRALBANKEN (73%)</w:t>
      </w:r>
      <w:r>
        <w:br/>
      </w:r>
      <w:r>
        <w:br/>
      </w:r>
    </w:p>
    <w:p w14:paraId="36380CA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(93%); JEAN-CLAUDE JUNCKER (79%); MARK RUTTE (79%)</w:t>
      </w:r>
      <w:r>
        <w:br/>
      </w:r>
      <w:r>
        <w:br/>
      </w:r>
    </w:p>
    <w:p w14:paraId="1F4B101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(90%); OSAKA, JAPAN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(79%); POLEN (91%); UNGARN (91%); </w:t>
      </w:r>
      <w:r>
        <w:rPr>
          <w:rFonts w:ascii="Arial" w:eastAsia="Arial" w:hAnsi="Arial" w:cs="Arial"/>
          <w:b/>
          <w:i/>
          <w:color w:val="000000"/>
          <w:sz w:val="20"/>
          <w:u w:val="single"/>
        </w:rPr>
        <w:t>EUROPA</w:t>
      </w:r>
      <w:r>
        <w:rPr>
          <w:rFonts w:ascii="Arial" w:eastAsia="Arial" w:hAnsi="Arial" w:cs="Arial"/>
          <w:color w:val="000000"/>
          <w:sz w:val="20"/>
        </w:rPr>
        <w:t xml:space="preserve"> (90%); FRANKREICH (88%); SLOWAKEI (79%); TSCHECHISCHE REPUBLIK (79%); BELGIEN (73%); DÄNEMARK (73%); LETTLAND (73%); NIEDERLANDE (73%); JAPAN (58%); SPANIEN (58%)</w:t>
      </w:r>
      <w:r>
        <w:br/>
      </w:r>
      <w:r>
        <w:br/>
      </w:r>
    </w:p>
    <w:p w14:paraId="1DB5ABA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5D88242D" w14:textId="77777777" w:rsidR="005078F9" w:rsidRDefault="005078F9"/>
    <w:p w14:paraId="4AE0B6C0" w14:textId="1BAC6EB4"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561408" behindDoc="0" locked="0" layoutInCell="1" allowOverlap="1" wp14:anchorId="6A900FBC" wp14:editId="0DD0BB41">
                <wp:simplePos x="0" y="0"/>
                <wp:positionH relativeFrom="column">
                  <wp:posOffset>0</wp:posOffset>
                </wp:positionH>
                <wp:positionV relativeFrom="paragraph">
                  <wp:posOffset>127000</wp:posOffset>
                </wp:positionV>
                <wp:extent cx="6502400" cy="0"/>
                <wp:effectExtent l="6350" t="12700" r="6350" b="6350"/>
                <wp:wrapNone/>
                <wp:docPr id="647" name="Line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458AF0" id="Line 941" o:spid="_x0000_s1026" style="position:absolute;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FtMY5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9CFCCE0" w14:textId="77777777" w:rsidR="005078F9" w:rsidRDefault="005078F9">
      <w:pPr>
        <w:sectPr w:rsidR="005078F9">
          <w:headerReference w:type="even" r:id="rId2629"/>
          <w:headerReference w:type="default" r:id="rId2630"/>
          <w:footerReference w:type="even" r:id="rId2631"/>
          <w:footerReference w:type="default" r:id="rId2632"/>
          <w:headerReference w:type="first" r:id="rId2633"/>
          <w:footerReference w:type="first" r:id="rId2634"/>
          <w:pgSz w:w="12240" w:h="15840"/>
          <w:pgMar w:top="840" w:right="1000" w:bottom="840" w:left="1000" w:header="400" w:footer="400" w:gutter="0"/>
          <w:cols w:space="720"/>
          <w:titlePg/>
        </w:sectPr>
      </w:pPr>
    </w:p>
    <w:p w14:paraId="23F38126" w14:textId="77777777" w:rsidR="005078F9" w:rsidRDefault="005078F9"/>
    <w:p w14:paraId="4FAE4521" w14:textId="77777777" w:rsidR="005078F9" w:rsidRDefault="005078F9">
      <w:pPr>
        <w:spacing w:before="240" w:after="200" w:line="340" w:lineRule="atLeast"/>
        <w:jc w:val="center"/>
        <w:outlineLvl w:val="0"/>
        <w:rPr>
          <w:rFonts w:ascii="Arial" w:hAnsi="Arial" w:cs="Arial"/>
          <w:b/>
          <w:bCs/>
          <w:kern w:val="32"/>
          <w:sz w:val="32"/>
          <w:szCs w:val="32"/>
        </w:rPr>
      </w:pPr>
      <w:hyperlink r:id="rId2635" w:history="1">
        <w:r>
          <w:rPr>
            <w:rFonts w:ascii="Arial" w:eastAsia="Arial" w:hAnsi="Arial" w:cs="Arial"/>
            <w:b/>
            <w:bCs/>
            <w:i/>
            <w:color w:val="0077CC"/>
            <w:kern w:val="32"/>
            <w:sz w:val="28"/>
            <w:szCs w:val="32"/>
            <w:u w:val="single"/>
            <w:shd w:val="clear" w:color="auto" w:fill="FFFFFF"/>
          </w:rPr>
          <w:t>EU</w:t>
        </w:r>
      </w:hyperlink>
      <w:hyperlink r:id="rId2636" w:history="1">
        <w:r>
          <w:rPr>
            <w:rFonts w:ascii="Arial" w:eastAsia="Arial" w:hAnsi="Arial" w:cs="Arial"/>
            <w:b/>
            <w:bCs/>
            <w:i/>
            <w:color w:val="0077CC"/>
            <w:kern w:val="32"/>
            <w:sz w:val="28"/>
            <w:szCs w:val="32"/>
            <w:u w:val="single"/>
            <w:shd w:val="clear" w:color="auto" w:fill="FFFFFF"/>
          </w:rPr>
          <w:t>; Er war der Falsche</w:t>
        </w:r>
      </w:hyperlink>
    </w:p>
    <w:p w14:paraId="6B9ED0E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6C17740" w14:textId="77777777" w:rsidR="005078F9" w:rsidRDefault="005078F9">
      <w:pPr>
        <w:spacing w:before="120" w:line="260" w:lineRule="atLeast"/>
        <w:jc w:val="center"/>
      </w:pPr>
      <w:r>
        <w:rPr>
          <w:rFonts w:ascii="Arial" w:eastAsia="Arial" w:hAnsi="Arial" w:cs="Arial"/>
          <w:color w:val="000000"/>
          <w:sz w:val="20"/>
        </w:rPr>
        <w:t>Montag 1. Juli 2019</w:t>
      </w:r>
    </w:p>
    <w:p w14:paraId="0708AECA" w14:textId="77777777" w:rsidR="005078F9" w:rsidRDefault="005078F9">
      <w:pPr>
        <w:spacing w:line="240" w:lineRule="atLeast"/>
        <w:jc w:val="both"/>
      </w:pPr>
    </w:p>
    <w:p w14:paraId="73263B5E"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CC08A00" w14:textId="7247AE26" w:rsidR="005078F9" w:rsidRDefault="005078F9">
      <w:pPr>
        <w:spacing w:before="120" w:line="220" w:lineRule="atLeast"/>
      </w:pPr>
      <w:r>
        <w:br/>
      </w:r>
      <w:r>
        <w:rPr>
          <w:noProof/>
        </w:rPr>
        <w:drawing>
          <wp:inline distT="0" distB="0" distL="0" distR="0" wp14:anchorId="43E4C1EC" wp14:editId="3596B918">
            <wp:extent cx="2857500" cy="3746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17AD76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Deutschland; S. 4</w:t>
      </w:r>
    </w:p>
    <w:p w14:paraId="00A737A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554 words</w:t>
      </w:r>
    </w:p>
    <w:p w14:paraId="2A0DFCD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MATTHIAS KOLB</w:t>
      </w:r>
    </w:p>
    <w:p w14:paraId="75A8DC41" w14:textId="77777777" w:rsidR="005078F9" w:rsidRDefault="005078F9">
      <w:pPr>
        <w:keepNext/>
        <w:spacing w:before="240" w:line="340" w:lineRule="atLeast"/>
      </w:pPr>
      <w:r>
        <w:rPr>
          <w:rFonts w:ascii="Arial" w:eastAsia="Arial" w:hAnsi="Arial" w:cs="Arial"/>
          <w:b/>
          <w:color w:val="000000"/>
          <w:sz w:val="28"/>
        </w:rPr>
        <w:t>Body</w:t>
      </w:r>
    </w:p>
    <w:p w14:paraId="6A169864" w14:textId="36A2B95D" w:rsidR="005078F9" w:rsidRDefault="005078F9">
      <w:pPr>
        <w:spacing w:line="60" w:lineRule="exact"/>
      </w:pPr>
      <w:r>
        <w:rPr>
          <w:noProof/>
        </w:rPr>
        <mc:AlternateContent>
          <mc:Choice Requires="wps">
            <w:drawing>
              <wp:anchor distT="0" distB="0" distL="114300" distR="114300" simplePos="0" relativeHeight="252417024" behindDoc="0" locked="0" layoutInCell="1" allowOverlap="1" wp14:anchorId="33B89815" wp14:editId="5962995F">
                <wp:simplePos x="0" y="0"/>
                <wp:positionH relativeFrom="column">
                  <wp:posOffset>0</wp:posOffset>
                </wp:positionH>
                <wp:positionV relativeFrom="paragraph">
                  <wp:posOffset>25400</wp:posOffset>
                </wp:positionV>
                <wp:extent cx="6502400" cy="0"/>
                <wp:effectExtent l="15875" t="15875" r="15875" b="12700"/>
                <wp:wrapTopAndBottom/>
                <wp:docPr id="646"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CFD71" id="Line 800" o:spid="_x0000_s1026" style="position:absolute;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DeT5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E136C6" w14:textId="77777777" w:rsidR="005078F9" w:rsidRDefault="005078F9"/>
    <w:p w14:paraId="7DFF5332" w14:textId="77777777" w:rsidR="005078F9" w:rsidRDefault="005078F9">
      <w:pPr>
        <w:spacing w:before="200" w:line="260" w:lineRule="atLeast"/>
        <w:jc w:val="both"/>
      </w:pPr>
      <w:r>
        <w:rPr>
          <w:rFonts w:ascii="Arial" w:eastAsia="Arial" w:hAnsi="Arial" w:cs="Arial"/>
          <w:color w:val="000000"/>
          <w:sz w:val="20"/>
        </w:rPr>
        <w:t xml:space="preserve">Im kollektiven Gedächtnis der </w:t>
      </w:r>
      <w:r>
        <w:rPr>
          <w:rFonts w:ascii="Arial" w:eastAsia="Arial" w:hAnsi="Arial" w:cs="Arial"/>
          <w:b/>
          <w:i/>
          <w:color w:val="000000"/>
          <w:sz w:val="20"/>
          <w:u w:val="single"/>
        </w:rPr>
        <w:t>Europäischen</w:t>
      </w:r>
      <w:r>
        <w:rPr>
          <w:rFonts w:ascii="Arial" w:eastAsia="Arial" w:hAnsi="Arial" w:cs="Arial"/>
          <w:color w:val="000000"/>
          <w:sz w:val="20"/>
        </w:rPr>
        <w:t xml:space="preserve"> Union spielen die Namen von Städten eine wichtige Rolle. Rom, Maastricht, Lissabon, Schengen: Dort wurden Verträge unterzeichnet oder Abkommen geschlossen, die den Alltag der Bürger ebenso verändert haben wie die Regeln für die Politik. Osaka dürfte nicht in diese Reihe aufgenommen werden, aber in künftigen Büchern über </w:t>
      </w:r>
      <w:r>
        <w:rPr>
          <w:rFonts w:ascii="Arial" w:eastAsia="Arial" w:hAnsi="Arial" w:cs="Arial"/>
          <w:b/>
          <w:i/>
          <w:color w:val="000000"/>
          <w:sz w:val="20"/>
          <w:u w:val="single"/>
        </w:rPr>
        <w:t>Europas</w:t>
      </w:r>
      <w:r>
        <w:rPr>
          <w:rFonts w:ascii="Arial" w:eastAsia="Arial" w:hAnsi="Arial" w:cs="Arial"/>
          <w:color w:val="000000"/>
          <w:sz w:val="20"/>
        </w:rPr>
        <w:t xml:space="preserve"> Demokratisierung wird die Stadt trotzdem prominent erwähnt werden. Denn in Japan hat Angela Merkel akzeptiert, dass Manfred Weber nicht Chef der </w:t>
      </w:r>
      <w:r>
        <w:rPr>
          <w:rFonts w:ascii="Arial" w:eastAsia="Arial" w:hAnsi="Arial" w:cs="Arial"/>
          <w:b/>
          <w:i/>
          <w:color w:val="000000"/>
          <w:sz w:val="20"/>
          <w:u w:val="single"/>
        </w:rPr>
        <w:t>EU</w:t>
      </w:r>
      <w:r>
        <w:rPr>
          <w:rFonts w:ascii="Arial" w:eastAsia="Arial" w:hAnsi="Arial" w:cs="Arial"/>
          <w:color w:val="000000"/>
          <w:sz w:val="20"/>
        </w:rPr>
        <w:t xml:space="preserve">-Kommission wird, obwohl die </w:t>
      </w:r>
      <w:r>
        <w:rPr>
          <w:rFonts w:ascii="Arial" w:eastAsia="Arial" w:hAnsi="Arial" w:cs="Arial"/>
          <w:b/>
          <w:i/>
          <w:color w:val="000000"/>
          <w:sz w:val="20"/>
          <w:u w:val="single"/>
        </w:rPr>
        <w:t>Europäische</w:t>
      </w:r>
      <w:r>
        <w:rPr>
          <w:rFonts w:ascii="Arial" w:eastAsia="Arial" w:hAnsi="Arial" w:cs="Arial"/>
          <w:color w:val="000000"/>
          <w:sz w:val="20"/>
        </w:rPr>
        <w:t xml:space="preserve"> Volkspartei (EVP) ihn zum Spitzenkandidaten gekürt hatte und weiterhin stärkste Kraft im </w:t>
      </w:r>
      <w:r>
        <w:rPr>
          <w:rFonts w:ascii="Arial" w:eastAsia="Arial" w:hAnsi="Arial" w:cs="Arial"/>
          <w:b/>
          <w:i/>
          <w:color w:val="000000"/>
          <w:sz w:val="20"/>
          <w:u w:val="single"/>
        </w:rPr>
        <w:t>EU</w:t>
      </w:r>
      <w:r>
        <w:rPr>
          <w:rFonts w:ascii="Arial" w:eastAsia="Arial" w:hAnsi="Arial" w:cs="Arial"/>
          <w:color w:val="000000"/>
          <w:sz w:val="20"/>
        </w:rPr>
        <w:t xml:space="preserve">-Parlament ist. Zugleich stellt sich die Kanzlerin plötzlich klar hinter das Spitzenkandidaten-Prinzip, das ihr lange suspekt war, und signalisiert so Unterstützung für den Sozialdemokraten Frans Timmermans. </w:t>
      </w:r>
    </w:p>
    <w:p w14:paraId="47279C60" w14:textId="77777777" w:rsidR="005078F9" w:rsidRDefault="005078F9">
      <w:pPr>
        <w:spacing w:before="200" w:line="260" w:lineRule="atLeast"/>
        <w:jc w:val="both"/>
      </w:pPr>
      <w:r>
        <w:rPr>
          <w:rFonts w:ascii="Arial" w:eastAsia="Arial" w:hAnsi="Arial" w:cs="Arial"/>
          <w:color w:val="000000"/>
          <w:sz w:val="20"/>
        </w:rPr>
        <w:t xml:space="preserve">  Wenn Merkel vor dem Sondergipfel Formulierungen wie ,,den Beschlüssen nicht vorgreifen' eingestreut hat, ist dies dem Respekt gegenüber den anderen Staats- und Regierungschefs geschuldet. Die Umrisse des Personalpakets waren aber schon vor Sonntagabend erkennbar. Dass die Kanzlerin den CSU-Vize nicht hat durchsetzen können, liegt auch daran, dass die EVP an Einfluss verloren hat und ihren Willen im </w:t>
      </w:r>
      <w:r>
        <w:rPr>
          <w:rFonts w:ascii="Arial" w:eastAsia="Arial" w:hAnsi="Arial" w:cs="Arial"/>
          <w:b/>
          <w:i/>
          <w:color w:val="000000"/>
          <w:sz w:val="20"/>
          <w:u w:val="single"/>
        </w:rPr>
        <w:t>Europäischen</w:t>
      </w:r>
      <w:r>
        <w:rPr>
          <w:rFonts w:ascii="Arial" w:eastAsia="Arial" w:hAnsi="Arial" w:cs="Arial"/>
          <w:color w:val="000000"/>
          <w:sz w:val="20"/>
        </w:rPr>
        <w:t xml:space="preserve"> Rat den Liberalen und Sozialdemokraten nicht aufzwingen kann. </w:t>
      </w:r>
    </w:p>
    <w:p w14:paraId="55A6E86A" w14:textId="77777777" w:rsidR="005078F9" w:rsidRDefault="005078F9">
      <w:pPr>
        <w:spacing w:before="200" w:line="260" w:lineRule="atLeast"/>
        <w:jc w:val="both"/>
      </w:pPr>
      <w:r>
        <w:rPr>
          <w:rFonts w:ascii="Arial" w:eastAsia="Arial" w:hAnsi="Arial" w:cs="Arial"/>
          <w:color w:val="000000"/>
          <w:sz w:val="20"/>
        </w:rPr>
        <w:t xml:space="preserve">  Weber war für die EVP der falsche Kandidat, das hat jedoch wenig mit seinem deutschen Pass zu tun. Als Fraktionschef im </w:t>
      </w:r>
      <w:r>
        <w:rPr>
          <w:rFonts w:ascii="Arial" w:eastAsia="Arial" w:hAnsi="Arial" w:cs="Arial"/>
          <w:b/>
          <w:i/>
          <w:color w:val="000000"/>
          <w:sz w:val="20"/>
          <w:u w:val="single"/>
        </w:rPr>
        <w:t>Europaparlament</w:t>
      </w:r>
      <w:r>
        <w:rPr>
          <w:rFonts w:ascii="Arial" w:eastAsia="Arial" w:hAnsi="Arial" w:cs="Arial"/>
          <w:color w:val="000000"/>
          <w:sz w:val="20"/>
        </w:rPr>
        <w:t xml:space="preserve"> agierte er ausgleichend. Er hat aber keine Erfahrung in der Exekutive und war nie Minister. Nicht nur Frankreichs Präsident Emmanuel Macron zweifelte daran, dass Weber </w:t>
      </w:r>
      <w:r>
        <w:rPr>
          <w:rFonts w:ascii="Arial" w:eastAsia="Arial" w:hAnsi="Arial" w:cs="Arial"/>
          <w:b/>
          <w:i/>
          <w:color w:val="000000"/>
          <w:sz w:val="20"/>
          <w:u w:val="single"/>
        </w:rPr>
        <w:t>Europa</w:t>
      </w:r>
      <w:r>
        <w:rPr>
          <w:rFonts w:ascii="Arial" w:eastAsia="Arial" w:hAnsi="Arial" w:cs="Arial"/>
          <w:color w:val="000000"/>
          <w:sz w:val="20"/>
        </w:rPr>
        <w:t xml:space="preserve"> gegenüber Präsidenten wie Donald Trump oder Xi Jinping ebenso gut vertreten könne wie Jean-Claude Juncker. Dieses Manko war im Herbst allen EVP-Delegierten bewusst gewesen, die Weber zum Spitzenkandidaten kürten und nicht Finnlands Ex-Premier Alexander Stubb. Weber konnte damals Spitzenkandidat werden, auch weil sich hierfür zu wenige prominente Minister oder Regierungschefs bewerben. Viele von ihnen scheuen das Risiko, als Verlierer auf die nationale Bühne zurückkehren zu müssen. Bei den Sozialdemokraten war es genauso: Neben Timmermans trat nur der </w:t>
      </w:r>
      <w:r>
        <w:rPr>
          <w:rFonts w:ascii="Arial" w:eastAsia="Arial" w:hAnsi="Arial" w:cs="Arial"/>
          <w:b/>
          <w:i/>
          <w:color w:val="000000"/>
          <w:sz w:val="20"/>
          <w:u w:val="single"/>
        </w:rPr>
        <w:t>EU</w:t>
      </w:r>
      <w:r>
        <w:rPr>
          <w:rFonts w:ascii="Arial" w:eastAsia="Arial" w:hAnsi="Arial" w:cs="Arial"/>
          <w:color w:val="000000"/>
          <w:sz w:val="20"/>
        </w:rPr>
        <w:t xml:space="preserve">-Kommissar aus der Slowakei an. Wenn der Niederländer Timmermans eine Mehrheit im Rat ebenso wie im </w:t>
      </w:r>
      <w:r>
        <w:rPr>
          <w:rFonts w:ascii="Arial" w:eastAsia="Arial" w:hAnsi="Arial" w:cs="Arial"/>
          <w:b/>
          <w:i/>
          <w:color w:val="000000"/>
          <w:sz w:val="20"/>
          <w:u w:val="single"/>
        </w:rPr>
        <w:t>EU</w:t>
      </w:r>
      <w:r>
        <w:rPr>
          <w:rFonts w:ascii="Arial" w:eastAsia="Arial" w:hAnsi="Arial" w:cs="Arial"/>
          <w:color w:val="000000"/>
          <w:sz w:val="20"/>
        </w:rPr>
        <w:t>-Parlament erhält, dann hat Merkel dafür gesorgt, dass das Spitzenkandidaten-Modell überlebt und umgebaut werden kann.</w:t>
      </w:r>
    </w:p>
    <w:p w14:paraId="7F2F06AB" w14:textId="77777777" w:rsidR="005078F9" w:rsidRDefault="005078F9">
      <w:pPr>
        <w:spacing w:before="200" w:line="260" w:lineRule="atLeast"/>
        <w:jc w:val="both"/>
      </w:pPr>
      <w:r>
        <w:rPr>
          <w:rFonts w:ascii="Arial" w:eastAsia="Arial" w:hAnsi="Arial" w:cs="Arial"/>
          <w:color w:val="000000"/>
          <w:sz w:val="20"/>
        </w:rPr>
        <w:t xml:space="preserve">  Größtes Problem für Timmermans ist der Protest aus Polen und Ungarn, gegen deren Regierungen er für die </w:t>
      </w:r>
      <w:r>
        <w:rPr>
          <w:rFonts w:ascii="Arial" w:eastAsia="Arial" w:hAnsi="Arial" w:cs="Arial"/>
          <w:b/>
          <w:i/>
          <w:color w:val="000000"/>
          <w:sz w:val="20"/>
          <w:u w:val="single"/>
        </w:rPr>
        <w:t>EU</w:t>
      </w:r>
      <w:r>
        <w:rPr>
          <w:rFonts w:ascii="Arial" w:eastAsia="Arial" w:hAnsi="Arial" w:cs="Arial"/>
          <w:color w:val="000000"/>
          <w:sz w:val="20"/>
        </w:rPr>
        <w:t xml:space="preserve">-Kommission Rechtsstaatsverfahren führt. Beide Länder reichen für ein Veto nicht aus, weshalb auch Italien blockieren müsste. Dass ein Kommissionschef Timmermans Vorbehalte in Osteuropa würde überwinden müssen, </w:t>
      </w:r>
      <w:r>
        <w:rPr>
          <w:rFonts w:ascii="Arial" w:eastAsia="Arial" w:hAnsi="Arial" w:cs="Arial"/>
          <w:color w:val="000000"/>
          <w:sz w:val="20"/>
        </w:rPr>
        <w:lastRenderedPageBreak/>
        <w:t xml:space="preserve">war stets klar. Doch über diese Bedenken muss sich die </w:t>
      </w:r>
      <w:r>
        <w:rPr>
          <w:rFonts w:ascii="Arial" w:eastAsia="Arial" w:hAnsi="Arial" w:cs="Arial"/>
          <w:b/>
          <w:i/>
          <w:color w:val="000000"/>
          <w:sz w:val="20"/>
          <w:u w:val="single"/>
        </w:rPr>
        <w:t>EU</w:t>
      </w:r>
      <w:r>
        <w:rPr>
          <w:rFonts w:ascii="Arial" w:eastAsia="Arial" w:hAnsi="Arial" w:cs="Arial"/>
          <w:color w:val="000000"/>
          <w:sz w:val="20"/>
        </w:rPr>
        <w:t xml:space="preserve"> hinwegsetzen, für sie sind unabhängige Justiz und Pressefreiheit unverzichtbar.</w:t>
      </w:r>
    </w:p>
    <w:p w14:paraId="4A1FB7FF" w14:textId="77777777" w:rsidR="005078F9" w:rsidRDefault="005078F9">
      <w:pPr>
        <w:spacing w:before="200" w:line="260" w:lineRule="atLeast"/>
        <w:jc w:val="both"/>
      </w:pPr>
      <w:r>
        <w:rPr>
          <w:rFonts w:ascii="Arial" w:eastAsia="Arial" w:hAnsi="Arial" w:cs="Arial"/>
          <w:color w:val="000000"/>
          <w:sz w:val="20"/>
        </w:rPr>
        <w:t xml:space="preserve">  Ob sich durch das ,,Nein' zu Weber die Chance von Bundesbankchef Jens Weidmann erhöht, an die Spitze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aufzurücken, war am frühen Sonntagabend unklar. Merkel und Macron werden darauf achten, dass sich keiner als Sieger inszenieren kann: Entweder bekommen Berlin und Paris je einen Top-Job, oder beide gehen leer aus. </w:t>
      </w:r>
    </w:p>
    <w:p w14:paraId="3DE27E70" w14:textId="77777777" w:rsidR="005078F9" w:rsidRDefault="005078F9">
      <w:pPr>
        <w:spacing w:before="240" w:line="260" w:lineRule="atLeast"/>
      </w:pPr>
      <w:r>
        <w:rPr>
          <w:rFonts w:ascii="Arial" w:eastAsia="Arial" w:hAnsi="Arial" w:cs="Arial"/>
          <w:b/>
          <w:color w:val="000000"/>
          <w:sz w:val="20"/>
        </w:rPr>
        <w:t xml:space="preserve">Über die Proteste  aus Polen und Ungarn muss die </w:t>
      </w:r>
      <w:r>
        <w:rPr>
          <w:rFonts w:ascii="Arial" w:eastAsia="Arial" w:hAnsi="Arial" w:cs="Arial"/>
          <w:b/>
          <w:i/>
          <w:color w:val="000000"/>
          <w:sz w:val="20"/>
          <w:u w:val="single"/>
        </w:rPr>
        <w:t>EU</w:t>
      </w:r>
      <w:r>
        <w:rPr>
          <w:rFonts w:ascii="Arial" w:eastAsia="Arial" w:hAnsi="Arial" w:cs="Arial"/>
          <w:b/>
          <w:color w:val="000000"/>
          <w:sz w:val="20"/>
        </w:rPr>
        <w:t xml:space="preserve"> sich hinwegsetzen</w:t>
      </w:r>
    </w:p>
    <w:p w14:paraId="35196F7F" w14:textId="77777777" w:rsidR="005078F9" w:rsidRDefault="005078F9">
      <w:pPr>
        <w:keepNext/>
        <w:spacing w:before="240" w:line="340" w:lineRule="atLeast"/>
      </w:pPr>
      <w:r>
        <w:rPr>
          <w:rFonts w:ascii="Arial" w:eastAsia="Arial" w:hAnsi="Arial" w:cs="Arial"/>
          <w:b/>
          <w:color w:val="000000"/>
          <w:sz w:val="28"/>
        </w:rPr>
        <w:t>Classification</w:t>
      </w:r>
    </w:p>
    <w:p w14:paraId="2BD728B0" w14:textId="2C40DE25" w:rsidR="005078F9" w:rsidRDefault="005078F9">
      <w:pPr>
        <w:spacing w:line="60" w:lineRule="exact"/>
      </w:pPr>
      <w:r>
        <w:rPr>
          <w:noProof/>
        </w:rPr>
        <mc:AlternateContent>
          <mc:Choice Requires="wps">
            <w:drawing>
              <wp:anchor distT="0" distB="0" distL="114300" distR="114300" simplePos="0" relativeHeight="252489728" behindDoc="0" locked="0" layoutInCell="1" allowOverlap="1" wp14:anchorId="4BAF2FFA" wp14:editId="430B86D8">
                <wp:simplePos x="0" y="0"/>
                <wp:positionH relativeFrom="column">
                  <wp:posOffset>0</wp:posOffset>
                </wp:positionH>
                <wp:positionV relativeFrom="paragraph">
                  <wp:posOffset>25400</wp:posOffset>
                </wp:positionV>
                <wp:extent cx="6502400" cy="0"/>
                <wp:effectExtent l="15875" t="15875" r="15875" b="12700"/>
                <wp:wrapTopAndBottom/>
                <wp:docPr id="645"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1FC38" id="Line 871" o:spid="_x0000_s1026" style="position:absolute;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mIfH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840C1B3" w14:textId="77777777" w:rsidR="005078F9" w:rsidRDefault="005078F9">
      <w:pPr>
        <w:spacing w:line="120" w:lineRule="exact"/>
      </w:pPr>
    </w:p>
    <w:p w14:paraId="6753E11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7EF334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E900C2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72F25B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(94%); STAATS- UND REGIERUNGSOBERHÄUPTER (91%); DEUTSCHE BUNDESKANZLER (90%); GESETZGEBUNGSORGANE (90%); POLITIK (90%); POLITISCHE KANDIDATEN (90%); POLITISCHE PARTEIEN (90%); STAATSPRÄSIDENTEN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ZENTRALBANKEN (89%); RECHTSSTAATLICHKEIT (78%); ÖFFENTLICHE POLITIK (78%); DEUTSCHE POLITISCHE PARTEIEN (77%); PREMIERMINISTER (77%); PROTESTE &amp; DEMONSTRATIONEN (76%); FRANZÖSISCHE STAATSPRÄSIDENTEN (75%); GESPRÄCHE &amp; TREFFEN (73%); FREIE PRESSE (71%); FÜHRUNGSKRÄFTE (71%)</w:t>
      </w:r>
      <w:r>
        <w:br/>
      </w:r>
      <w:r>
        <w:br/>
      </w:r>
    </w:p>
    <w:p w14:paraId="36C58B88"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xml:space="preserve">  </w:t>
      </w:r>
      <w:r>
        <w:rPr>
          <w:rFonts w:ascii="Arial" w:eastAsia="Arial" w:hAnsi="Arial" w:cs="Arial"/>
          <w:b/>
          <w:i/>
          <w:color w:val="000000"/>
          <w:sz w:val="20"/>
          <w:u w:val="single"/>
        </w:rPr>
        <w:t>EUROPEAN</w:t>
      </w:r>
      <w:r>
        <w:rPr>
          <w:rFonts w:ascii="Arial" w:eastAsia="Arial" w:hAnsi="Arial" w:cs="Arial"/>
          <w:color w:val="000000"/>
          <w:sz w:val="20"/>
        </w:rPr>
        <w:t xml:space="preserve"> CENTRAL BANK (84%)</w:t>
      </w:r>
      <w:r>
        <w:br/>
      </w:r>
      <w:r>
        <w:br/>
      </w:r>
    </w:p>
    <w:p w14:paraId="5386BBE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(83%); </w:t>
      </w:r>
      <w:r>
        <w:rPr>
          <w:rFonts w:ascii="Arial" w:eastAsia="Arial" w:hAnsi="Arial" w:cs="Arial"/>
          <w:b/>
          <w:i/>
          <w:color w:val="000000"/>
          <w:sz w:val="20"/>
          <w:u w:val="single"/>
        </w:rPr>
        <w:t>EUROPEAN</w:t>
      </w:r>
      <w:r>
        <w:rPr>
          <w:rFonts w:ascii="Arial" w:eastAsia="Arial" w:hAnsi="Arial" w:cs="Arial"/>
          <w:color w:val="000000"/>
          <w:sz w:val="20"/>
        </w:rPr>
        <w:t xml:space="preserve"> UNION (54%)</w:t>
      </w:r>
      <w:r>
        <w:br/>
      </w:r>
      <w:r>
        <w:br/>
      </w:r>
    </w:p>
    <w:p w14:paraId="72E311B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ZENTRALBANKEN (89%)</w:t>
      </w:r>
      <w:r>
        <w:br/>
      </w:r>
      <w:r>
        <w:br/>
      </w:r>
    </w:p>
    <w:p w14:paraId="0C2B64F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(94%); JEAN-CLAUDE JUNCKER (79%); XI JINPING (79%); DONALD TRUMP (72%); JENS WEIDMANN (65%)</w:t>
      </w:r>
      <w:r>
        <w:br/>
      </w:r>
      <w:r>
        <w:br/>
      </w:r>
    </w:p>
    <w:p w14:paraId="77CBFB5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LISSABON, PORTUGAL (79%); PARIS, FRANKREICH (79%); ROM, ITALIEN (79%); BERLIN, DEUTSCHLAND (58%); OSAKA, JAPAN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w:t>
      </w:r>
      <w:r>
        <w:rPr>
          <w:rFonts w:ascii="Arial" w:eastAsia="Arial" w:hAnsi="Arial" w:cs="Arial"/>
          <w:b/>
          <w:i/>
          <w:color w:val="000000"/>
          <w:sz w:val="20"/>
          <w:u w:val="single"/>
        </w:rPr>
        <w:t>EUROPA</w:t>
      </w:r>
      <w:r>
        <w:rPr>
          <w:rFonts w:ascii="Arial" w:eastAsia="Arial" w:hAnsi="Arial" w:cs="Arial"/>
          <w:color w:val="000000"/>
          <w:sz w:val="20"/>
        </w:rPr>
        <w:t xml:space="preserve"> (91%); </w:t>
      </w:r>
      <w:r>
        <w:rPr>
          <w:rFonts w:ascii="Arial" w:eastAsia="Arial" w:hAnsi="Arial" w:cs="Arial"/>
          <w:color w:val="000000"/>
          <w:sz w:val="20"/>
        </w:rPr>
        <w:lastRenderedPageBreak/>
        <w:t>POLEN (91%); UNGARN (90%); SLOWAKEI (79%); FRANKREICH (73%); OSTEUROPA (73%); FINNLAND (58%); ITALIEN (58%); JAPAN (58%)</w:t>
      </w:r>
      <w:r>
        <w:br/>
      </w:r>
      <w:r>
        <w:br/>
      </w:r>
    </w:p>
    <w:p w14:paraId="6777171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5EBECF4F" w14:textId="77777777" w:rsidR="005078F9" w:rsidRDefault="005078F9"/>
    <w:p w14:paraId="5923FBBD" w14:textId="7E41013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62432" behindDoc="0" locked="0" layoutInCell="1" allowOverlap="1" wp14:anchorId="1AD05533" wp14:editId="7D534312">
                <wp:simplePos x="0" y="0"/>
                <wp:positionH relativeFrom="column">
                  <wp:posOffset>0</wp:posOffset>
                </wp:positionH>
                <wp:positionV relativeFrom="paragraph">
                  <wp:posOffset>127000</wp:posOffset>
                </wp:positionV>
                <wp:extent cx="6502400" cy="0"/>
                <wp:effectExtent l="6350" t="11430" r="6350" b="7620"/>
                <wp:wrapNone/>
                <wp:docPr id="644" name="Line 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7A27E" id="Line 942" o:spid="_x0000_s1026" style="position:absolute;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VFq+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47D6D08" w14:textId="77777777" w:rsidR="005078F9" w:rsidRDefault="005078F9">
      <w:pPr>
        <w:sectPr w:rsidR="005078F9">
          <w:headerReference w:type="even" r:id="rId2637"/>
          <w:headerReference w:type="default" r:id="rId2638"/>
          <w:footerReference w:type="even" r:id="rId2639"/>
          <w:footerReference w:type="default" r:id="rId2640"/>
          <w:headerReference w:type="first" r:id="rId2641"/>
          <w:footerReference w:type="first" r:id="rId2642"/>
          <w:pgSz w:w="12240" w:h="15840"/>
          <w:pgMar w:top="840" w:right="1000" w:bottom="840" w:left="1000" w:header="400" w:footer="400" w:gutter="0"/>
          <w:cols w:space="720"/>
          <w:titlePg/>
        </w:sectPr>
      </w:pPr>
    </w:p>
    <w:p w14:paraId="6ACCB0E8" w14:textId="77777777" w:rsidR="005078F9" w:rsidRDefault="005078F9"/>
    <w:p w14:paraId="49ABAECA" w14:textId="77777777" w:rsidR="005078F9" w:rsidRDefault="005078F9">
      <w:pPr>
        <w:spacing w:before="240" w:after="200" w:line="340" w:lineRule="atLeast"/>
        <w:jc w:val="center"/>
        <w:outlineLvl w:val="0"/>
        <w:rPr>
          <w:rFonts w:ascii="Arial" w:hAnsi="Arial" w:cs="Arial"/>
          <w:b/>
          <w:bCs/>
          <w:kern w:val="32"/>
          <w:sz w:val="32"/>
          <w:szCs w:val="32"/>
        </w:rPr>
      </w:pPr>
      <w:hyperlink r:id="rId2643" w:history="1">
        <w:r>
          <w:rPr>
            <w:rFonts w:ascii="Arial" w:eastAsia="Arial" w:hAnsi="Arial" w:cs="Arial"/>
            <w:b/>
            <w:bCs/>
            <w:i/>
            <w:color w:val="0077CC"/>
            <w:kern w:val="32"/>
            <w:sz w:val="28"/>
            <w:szCs w:val="32"/>
            <w:u w:val="single"/>
            <w:shd w:val="clear" w:color="auto" w:fill="FFFFFF"/>
          </w:rPr>
          <w:t xml:space="preserve">Von Japan nach Brüssel; Merkel-Marathon geht auf </w:t>
        </w:r>
      </w:hyperlink>
      <w:hyperlink r:id="rId2644" w:history="1">
        <w:r>
          <w:rPr>
            <w:rFonts w:ascii="Arial" w:eastAsia="Arial" w:hAnsi="Arial" w:cs="Arial"/>
            <w:b/>
            <w:bCs/>
            <w:i/>
            <w:color w:val="0077CC"/>
            <w:kern w:val="32"/>
            <w:sz w:val="28"/>
            <w:szCs w:val="32"/>
            <w:u w:val="single"/>
            <w:shd w:val="clear" w:color="auto" w:fill="FFFFFF"/>
          </w:rPr>
          <w:t>EU</w:t>
        </w:r>
      </w:hyperlink>
      <w:hyperlink r:id="rId2645" w:history="1">
        <w:r>
          <w:rPr>
            <w:rFonts w:ascii="Arial" w:eastAsia="Arial" w:hAnsi="Arial" w:cs="Arial"/>
            <w:b/>
            <w:bCs/>
            <w:i/>
            <w:color w:val="0077CC"/>
            <w:kern w:val="32"/>
            <w:sz w:val="28"/>
            <w:szCs w:val="32"/>
            <w:u w:val="single"/>
            <w:shd w:val="clear" w:color="auto" w:fill="FFFFFF"/>
          </w:rPr>
          <w:t>-Gipfel weiter</w:t>
        </w:r>
      </w:hyperlink>
    </w:p>
    <w:p w14:paraId="5A5D549F" w14:textId="77777777" w:rsidR="005078F9" w:rsidRDefault="005078F9">
      <w:pPr>
        <w:spacing w:before="120" w:line="260" w:lineRule="atLeast"/>
        <w:jc w:val="center"/>
      </w:pPr>
      <w:r>
        <w:rPr>
          <w:rFonts w:ascii="Arial" w:eastAsia="Arial" w:hAnsi="Arial" w:cs="Arial"/>
          <w:color w:val="000000"/>
          <w:sz w:val="20"/>
        </w:rPr>
        <w:t>BILD Bund</w:t>
      </w:r>
    </w:p>
    <w:p w14:paraId="49843E6A" w14:textId="77777777" w:rsidR="005078F9" w:rsidRDefault="005078F9">
      <w:pPr>
        <w:spacing w:before="120" w:line="260" w:lineRule="atLeast"/>
        <w:jc w:val="center"/>
      </w:pPr>
      <w:r>
        <w:rPr>
          <w:rFonts w:ascii="Arial" w:eastAsia="Arial" w:hAnsi="Arial" w:cs="Arial"/>
          <w:color w:val="000000"/>
          <w:sz w:val="20"/>
        </w:rPr>
        <w:t xml:space="preserve">Montag 1. Juli 2019 </w:t>
      </w:r>
    </w:p>
    <w:p w14:paraId="715B3C80" w14:textId="77777777" w:rsidR="005078F9" w:rsidRDefault="005078F9">
      <w:pPr>
        <w:spacing w:line="240" w:lineRule="atLeast"/>
        <w:jc w:val="both"/>
      </w:pPr>
    </w:p>
    <w:p w14:paraId="542CEC17"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5A6A1648" w14:textId="7D350657" w:rsidR="005078F9" w:rsidRDefault="005078F9">
      <w:pPr>
        <w:spacing w:before="120" w:line="220" w:lineRule="atLeast"/>
      </w:pPr>
      <w:r>
        <w:br/>
      </w:r>
      <w:r>
        <w:rPr>
          <w:noProof/>
        </w:rPr>
        <w:drawing>
          <wp:inline distT="0" distB="0" distL="0" distR="0" wp14:anchorId="39F05566" wp14:editId="11F4F3AE">
            <wp:extent cx="1714500" cy="17145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32E59F8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150</w:t>
      </w:r>
    </w:p>
    <w:p w14:paraId="2E25A99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255 words</w:t>
      </w:r>
    </w:p>
    <w:p w14:paraId="75E75AB2" w14:textId="77777777" w:rsidR="005078F9" w:rsidRDefault="005078F9">
      <w:pPr>
        <w:keepNext/>
        <w:spacing w:before="240" w:line="340" w:lineRule="atLeast"/>
      </w:pPr>
      <w:r>
        <w:rPr>
          <w:rFonts w:ascii="Arial" w:eastAsia="Arial" w:hAnsi="Arial" w:cs="Arial"/>
          <w:b/>
          <w:color w:val="000000"/>
          <w:sz w:val="28"/>
        </w:rPr>
        <w:t>Body</w:t>
      </w:r>
    </w:p>
    <w:p w14:paraId="478F46E4" w14:textId="5BD12AF8" w:rsidR="005078F9" w:rsidRDefault="005078F9">
      <w:pPr>
        <w:spacing w:line="60" w:lineRule="exact"/>
      </w:pPr>
      <w:r>
        <w:rPr>
          <w:noProof/>
        </w:rPr>
        <mc:AlternateContent>
          <mc:Choice Requires="wps">
            <w:drawing>
              <wp:anchor distT="0" distB="0" distL="114300" distR="114300" simplePos="0" relativeHeight="252418048" behindDoc="0" locked="0" layoutInCell="1" allowOverlap="1" wp14:anchorId="45615507" wp14:editId="454AA60D">
                <wp:simplePos x="0" y="0"/>
                <wp:positionH relativeFrom="column">
                  <wp:posOffset>0</wp:posOffset>
                </wp:positionH>
                <wp:positionV relativeFrom="paragraph">
                  <wp:posOffset>25400</wp:posOffset>
                </wp:positionV>
                <wp:extent cx="6502400" cy="0"/>
                <wp:effectExtent l="15875" t="12700" r="15875" b="15875"/>
                <wp:wrapTopAndBottom/>
                <wp:docPr id="643"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166ED3" id="Line 801" o:spid="_x0000_s1026" style="position:absolute;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mkPt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E9F65C7" w14:textId="77777777" w:rsidR="005078F9" w:rsidRDefault="005078F9"/>
    <w:p w14:paraId="2410720A" w14:textId="77777777" w:rsidR="005078F9" w:rsidRDefault="005078F9">
      <w:pPr>
        <w:spacing w:before="200" w:line="260" w:lineRule="atLeast"/>
        <w:jc w:val="both"/>
      </w:pPr>
      <w:r>
        <w:rPr>
          <w:rFonts w:ascii="Arial" w:eastAsia="Arial" w:hAnsi="Arial" w:cs="Arial"/>
          <w:color w:val="000000"/>
          <w:sz w:val="20"/>
        </w:rPr>
        <w:t>Brüssel - Schon wieder eine Nachtschicht für die Kanzlerin.</w:t>
      </w:r>
    </w:p>
    <w:p w14:paraId="25F3AEF2" w14:textId="77777777" w:rsidR="005078F9" w:rsidRDefault="005078F9">
      <w:pPr>
        <w:spacing w:before="200" w:line="260" w:lineRule="atLeast"/>
        <w:jc w:val="both"/>
      </w:pPr>
      <w:r>
        <w:rPr>
          <w:rFonts w:ascii="Arial" w:eastAsia="Arial" w:hAnsi="Arial" w:cs="Arial"/>
          <w:color w:val="000000"/>
          <w:sz w:val="20"/>
        </w:rPr>
        <w:t xml:space="preserve">Nachdem sich am Nachmittag noch eine einvernehmliche Lösung für die künftige Besetzung der </w:t>
      </w:r>
      <w:r>
        <w:rPr>
          <w:rFonts w:ascii="Arial" w:eastAsia="Arial" w:hAnsi="Arial" w:cs="Arial"/>
          <w:b/>
          <w:i/>
          <w:color w:val="000000"/>
          <w:sz w:val="20"/>
          <w:u w:val="single"/>
        </w:rPr>
        <w:t>EU</w:t>
      </w:r>
      <w:r>
        <w:rPr>
          <w:rFonts w:ascii="Arial" w:eastAsia="Arial" w:hAnsi="Arial" w:cs="Arial"/>
          <w:color w:val="000000"/>
          <w:sz w:val="20"/>
        </w:rPr>
        <w:t>-Topposten abgezeichnet hatte, gab es am Abend erhebliche Widerstände - und eine ratlose Kanzlerin.</w:t>
      </w:r>
    </w:p>
    <w:p w14:paraId="108B2E11" w14:textId="77777777" w:rsidR="005078F9" w:rsidRDefault="005078F9">
      <w:pPr>
        <w:spacing w:before="200" w:line="260" w:lineRule="atLeast"/>
        <w:jc w:val="both"/>
      </w:pPr>
      <w:r>
        <w:rPr>
          <w:rFonts w:ascii="Arial" w:eastAsia="Arial" w:hAnsi="Arial" w:cs="Arial"/>
          <w:color w:val="000000"/>
          <w:sz w:val="20"/>
        </w:rPr>
        <w:t xml:space="preserve">Ihr ursprünglicher Plan: Den bei der </w:t>
      </w:r>
      <w:r>
        <w:rPr>
          <w:rFonts w:ascii="Arial" w:eastAsia="Arial" w:hAnsi="Arial" w:cs="Arial"/>
          <w:b/>
          <w:i/>
          <w:color w:val="000000"/>
          <w:sz w:val="20"/>
          <w:u w:val="single"/>
        </w:rPr>
        <w:t>Europawahl</w:t>
      </w:r>
      <w:r>
        <w:rPr>
          <w:rFonts w:ascii="Arial" w:eastAsia="Arial" w:hAnsi="Arial" w:cs="Arial"/>
          <w:color w:val="000000"/>
          <w:sz w:val="20"/>
        </w:rPr>
        <w:t xml:space="preserve"> eigentlich Unterlegenen Spitzenkandidaten der Sozialdemokraten, Frans Timmermanns, zum Chef der </w:t>
      </w:r>
      <w:r>
        <w:rPr>
          <w:rFonts w:ascii="Arial" w:eastAsia="Arial" w:hAnsi="Arial" w:cs="Arial"/>
          <w:b/>
          <w:i/>
          <w:color w:val="000000"/>
          <w:sz w:val="20"/>
          <w:u w:val="single"/>
        </w:rPr>
        <w:t>EU</w:t>
      </w:r>
      <w:r>
        <w:rPr>
          <w:rFonts w:ascii="Arial" w:eastAsia="Arial" w:hAnsi="Arial" w:cs="Arial"/>
          <w:color w:val="000000"/>
          <w:sz w:val="20"/>
        </w:rPr>
        <w:t xml:space="preserve">-Kommission zu machen und den eigentlichen konservativen EVP-Wahlsieger, Manfred Weber (CSU) mit fünf Jahren als </w:t>
      </w:r>
      <w:r>
        <w:rPr>
          <w:rFonts w:ascii="Arial" w:eastAsia="Arial" w:hAnsi="Arial" w:cs="Arial"/>
          <w:b/>
          <w:i/>
          <w:color w:val="000000"/>
          <w:sz w:val="20"/>
          <w:u w:val="single"/>
        </w:rPr>
        <w:t>EU</w:t>
      </w:r>
      <w:r>
        <w:rPr>
          <w:rFonts w:ascii="Arial" w:eastAsia="Arial" w:hAnsi="Arial" w:cs="Arial"/>
          <w:color w:val="000000"/>
          <w:sz w:val="20"/>
        </w:rPr>
        <w:t xml:space="preserve">-Parlamentspräsident abzufinden (normal sind 2,5 Jahre). So wollte sie wenigstens das Prinzip retten, wonach einer der Spitzenkandidaten im </w:t>
      </w:r>
      <w:r>
        <w:rPr>
          <w:rFonts w:ascii="Arial" w:eastAsia="Arial" w:hAnsi="Arial" w:cs="Arial"/>
          <w:b/>
          <w:i/>
          <w:color w:val="000000"/>
          <w:sz w:val="20"/>
          <w:u w:val="single"/>
        </w:rPr>
        <w:t>Europa</w:t>
      </w:r>
      <w:r>
        <w:rPr>
          <w:rFonts w:ascii="Arial" w:eastAsia="Arial" w:hAnsi="Arial" w:cs="Arial"/>
          <w:color w:val="000000"/>
          <w:sz w:val="20"/>
        </w:rPr>
        <w:t>-Wahlkampf am Ende Kommissionschef werden soll.</w:t>
      </w:r>
    </w:p>
    <w:p w14:paraId="467305D6" w14:textId="77777777" w:rsidR="005078F9" w:rsidRDefault="005078F9">
      <w:pPr>
        <w:spacing w:before="200" w:line="260" w:lineRule="atLeast"/>
        <w:jc w:val="both"/>
      </w:pPr>
      <w:r>
        <w:rPr>
          <w:rFonts w:ascii="Arial" w:eastAsia="Arial" w:hAnsi="Arial" w:cs="Arial"/>
          <w:color w:val="000000"/>
          <w:sz w:val="20"/>
        </w:rPr>
        <w:t>Timmermanns und Weber hatten sich am Sonntagvormittag unter vier Augen auf den Plan auch geeinigt, damit schien die Parlaments-Mehrheit für den niederländischen Sozialdemokraten sicher. Aber: Die EVP-Fraktion im EP rebellierte am Abend gegen die politische Selbstaufgabe, ebenso wie mehrere konservative Staatsund Regierungschefs.</w:t>
      </w:r>
    </w:p>
    <w:p w14:paraId="45B3BD68" w14:textId="77777777" w:rsidR="005078F9" w:rsidRDefault="005078F9">
      <w:pPr>
        <w:spacing w:before="200" w:line="260" w:lineRule="atLeast"/>
        <w:jc w:val="both"/>
      </w:pPr>
      <w:r>
        <w:rPr>
          <w:rFonts w:ascii="Arial" w:eastAsia="Arial" w:hAnsi="Arial" w:cs="Arial"/>
          <w:color w:val="000000"/>
          <w:sz w:val="20"/>
        </w:rPr>
        <w:t xml:space="preserve">Hintergrund: Unter den 28 "Chefs" braucht der künftige </w:t>
      </w:r>
      <w:r>
        <w:rPr>
          <w:rFonts w:ascii="Arial" w:eastAsia="Arial" w:hAnsi="Arial" w:cs="Arial"/>
          <w:b/>
          <w:i/>
          <w:color w:val="000000"/>
          <w:sz w:val="20"/>
          <w:u w:val="single"/>
        </w:rPr>
        <w:t>EU</w:t>
      </w:r>
      <w:r>
        <w:rPr>
          <w:rFonts w:ascii="Arial" w:eastAsia="Arial" w:hAnsi="Arial" w:cs="Arial"/>
          <w:color w:val="000000"/>
          <w:sz w:val="20"/>
        </w:rPr>
        <w:t xml:space="preserve">-Kommissionschef auch eine Mehrheit - wie im </w:t>
      </w:r>
      <w:r>
        <w:rPr>
          <w:rFonts w:ascii="Arial" w:eastAsia="Arial" w:hAnsi="Arial" w:cs="Arial"/>
          <w:b/>
          <w:i/>
          <w:color w:val="000000"/>
          <w:sz w:val="20"/>
          <w:u w:val="single"/>
        </w:rPr>
        <w:t>Europäischen</w:t>
      </w:r>
      <w:r>
        <w:rPr>
          <w:rFonts w:ascii="Arial" w:eastAsia="Arial" w:hAnsi="Arial" w:cs="Arial"/>
          <w:color w:val="000000"/>
          <w:sz w:val="20"/>
        </w:rPr>
        <w:t xml:space="preserve"> Parlament. Und Kanzlerin Angela Merkel schien zwischenzeitlich die Kontrolle verloren zu haben: Der Gipfel in Brüssel begann wegen der vielen offene (Macht-)Fragen mehrere Stunden verspätet.</w:t>
      </w:r>
    </w:p>
    <w:p w14:paraId="1B761061" w14:textId="77777777" w:rsidR="005078F9" w:rsidRDefault="005078F9">
      <w:pPr>
        <w:spacing w:before="200" w:line="260" w:lineRule="atLeast"/>
        <w:jc w:val="both"/>
      </w:pPr>
      <w:r>
        <w:rPr>
          <w:rFonts w:ascii="Arial" w:eastAsia="Arial" w:hAnsi="Arial" w:cs="Arial"/>
          <w:color w:val="000000"/>
          <w:sz w:val="20"/>
        </w:rPr>
        <w:t>Und so schien Merkel nach dem strapaziösen G20-Gipel in Osaka (Japan) und dem zehnstündigen Rückflug nach Berlin (Ankunft Sonntagmorgen) eine weitere Nachschicht sicher.</w:t>
      </w:r>
    </w:p>
    <w:p w14:paraId="1B5F2BA9" w14:textId="77777777" w:rsidR="005078F9" w:rsidRDefault="005078F9">
      <w:pPr>
        <w:keepNext/>
        <w:spacing w:before="240" w:line="340" w:lineRule="atLeast"/>
      </w:pPr>
      <w:r>
        <w:lastRenderedPageBreak/>
        <w:br/>
      </w:r>
      <w:r>
        <w:rPr>
          <w:rFonts w:ascii="Arial" w:eastAsia="Arial" w:hAnsi="Arial" w:cs="Arial"/>
          <w:b/>
          <w:color w:val="000000"/>
          <w:sz w:val="28"/>
        </w:rPr>
        <w:t>Graphic</w:t>
      </w:r>
    </w:p>
    <w:p w14:paraId="2D1AC4BE" w14:textId="7C7ADF5B" w:rsidR="005078F9" w:rsidRDefault="005078F9">
      <w:pPr>
        <w:spacing w:line="60" w:lineRule="exact"/>
      </w:pPr>
      <w:r>
        <w:rPr>
          <w:noProof/>
        </w:rPr>
        <mc:AlternateContent>
          <mc:Choice Requires="wps">
            <w:drawing>
              <wp:anchor distT="0" distB="0" distL="114300" distR="114300" simplePos="0" relativeHeight="252490752" behindDoc="0" locked="0" layoutInCell="1" allowOverlap="1" wp14:anchorId="4207BCAB" wp14:editId="7169A20E">
                <wp:simplePos x="0" y="0"/>
                <wp:positionH relativeFrom="column">
                  <wp:posOffset>0</wp:posOffset>
                </wp:positionH>
                <wp:positionV relativeFrom="paragraph">
                  <wp:posOffset>25400</wp:posOffset>
                </wp:positionV>
                <wp:extent cx="6502400" cy="0"/>
                <wp:effectExtent l="15875" t="15875" r="15875" b="12700"/>
                <wp:wrapTopAndBottom/>
                <wp:docPr id="642" name="Lin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7B8AC" id="Line 872" o:spid="_x0000_s1026" style="position:absolute;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5Zb5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FA7866" w14:textId="77777777" w:rsidR="005078F9" w:rsidRDefault="005078F9">
      <w:pPr>
        <w:spacing w:before="120" w:line="260" w:lineRule="atLeast"/>
      </w:pPr>
      <w:r>
        <w:rPr>
          <w:rFonts w:ascii="Arial" w:eastAsia="Arial" w:hAnsi="Arial" w:cs="Arial"/>
          <w:color w:val="000000"/>
          <w:sz w:val="20"/>
        </w:rPr>
        <w:t xml:space="preserve"> </w:t>
      </w:r>
    </w:p>
    <w:p w14:paraId="01E9D6EC" w14:textId="77777777" w:rsidR="005078F9" w:rsidRDefault="005078F9">
      <w:pPr>
        <w:spacing w:before="200" w:line="260" w:lineRule="atLeast"/>
        <w:jc w:val="both"/>
      </w:pPr>
      <w:r>
        <w:rPr>
          <w:rFonts w:ascii="Arial" w:eastAsia="Arial" w:hAnsi="Arial" w:cs="Arial"/>
          <w:color w:val="000000"/>
          <w:sz w:val="20"/>
        </w:rPr>
        <w:t>Die beiden Spitzenkandidaten Manfred Weber (l.) und Frans Timmermans</w:t>
      </w:r>
    </w:p>
    <w:p w14:paraId="02E6C493" w14:textId="77777777" w:rsidR="005078F9" w:rsidRDefault="005078F9">
      <w:pPr>
        <w:spacing w:before="200" w:line="260" w:lineRule="atLeast"/>
        <w:jc w:val="both"/>
      </w:pPr>
      <w:r>
        <w:rPr>
          <w:rFonts w:ascii="Arial" w:eastAsia="Arial" w:hAnsi="Arial" w:cs="Arial"/>
          <w:color w:val="000000"/>
          <w:sz w:val="20"/>
        </w:rPr>
        <w:t>Fotos: FRANCOIS LENOIR/AP, ROLF VENNENBERND/DPA</w:t>
      </w:r>
    </w:p>
    <w:p w14:paraId="6A0FEEA7" w14:textId="77777777" w:rsidR="005078F9" w:rsidRDefault="005078F9">
      <w:pPr>
        <w:spacing w:before="200" w:line="260" w:lineRule="atLeast"/>
        <w:jc w:val="both"/>
      </w:pPr>
      <w:r>
        <w:rPr>
          <w:rFonts w:ascii="Arial" w:eastAsia="Arial" w:hAnsi="Arial" w:cs="Arial"/>
          <w:color w:val="000000"/>
          <w:sz w:val="20"/>
        </w:rPr>
        <w:t>Kanzlerin Merkel traf gestern gegen 17.30 Uhr in Brüssel ein</w:t>
      </w:r>
    </w:p>
    <w:p w14:paraId="004376CD" w14:textId="77777777" w:rsidR="005078F9" w:rsidRDefault="005078F9">
      <w:pPr>
        <w:keepNext/>
        <w:spacing w:before="240" w:line="340" w:lineRule="atLeast"/>
      </w:pPr>
      <w:r>
        <w:rPr>
          <w:rFonts w:ascii="Arial" w:eastAsia="Arial" w:hAnsi="Arial" w:cs="Arial"/>
          <w:b/>
          <w:color w:val="000000"/>
          <w:sz w:val="28"/>
        </w:rPr>
        <w:t>Classification</w:t>
      </w:r>
    </w:p>
    <w:p w14:paraId="37314527" w14:textId="1518EF58" w:rsidR="005078F9" w:rsidRDefault="005078F9">
      <w:pPr>
        <w:spacing w:line="60" w:lineRule="exact"/>
      </w:pPr>
      <w:r>
        <w:rPr>
          <w:noProof/>
        </w:rPr>
        <mc:AlternateContent>
          <mc:Choice Requires="wps">
            <w:drawing>
              <wp:anchor distT="0" distB="0" distL="114300" distR="114300" simplePos="0" relativeHeight="252563456" behindDoc="0" locked="0" layoutInCell="1" allowOverlap="1" wp14:anchorId="3DDDBEC4" wp14:editId="7FB9C71F">
                <wp:simplePos x="0" y="0"/>
                <wp:positionH relativeFrom="column">
                  <wp:posOffset>0</wp:posOffset>
                </wp:positionH>
                <wp:positionV relativeFrom="paragraph">
                  <wp:posOffset>25400</wp:posOffset>
                </wp:positionV>
                <wp:extent cx="6502400" cy="0"/>
                <wp:effectExtent l="15875" t="16510" r="15875" b="21590"/>
                <wp:wrapTopAndBottom/>
                <wp:docPr id="641"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45FC1" id="Line 943" o:spid="_x0000_s1026" style="position:absolute;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nXzAEAAHkDAAAOAAAAZHJzL2Uyb0RvYy54bWysU12P0zAQfEfiP1h+p0lL78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t+P59y5sDSkDba&#10;KfYwf5/TGX1sqGnltiH7E0f37DcofkTmcDWA61VR+XLyBJxmRPUbJB+ipzt24xeU1AP7hCWqYxds&#10;pqQQ2LFM5HSbiDomJujj/V09m9c0OHGtVdBcgT7E9FmhZXnTckOqCzEcNjFlIdBcW/I9Dp+0MWXg&#10;xrGx5bO7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3qn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36C939" w14:textId="77777777" w:rsidR="005078F9" w:rsidRDefault="005078F9">
      <w:pPr>
        <w:spacing w:line="120" w:lineRule="exact"/>
      </w:pPr>
    </w:p>
    <w:p w14:paraId="68D2990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2465F9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0CEE65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6C67B5C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DEUTSCHE BUNDESKANZLER (90%); GESETZGEBUNGSORGANE (90%); GESPRÄCHE &amp; TREFFEN (90%); INTERNATIONALE REGIERUNGSGESPRÄCHE (90%); POLITIK (90%); STAATS- UND REGIERUNGSOBERHÄUPTER (90%); WÄHLER &amp; WAHLEN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POLITISCHE PARTEIEN (78%); WAHLEN (78%); DEUTSCHE POLITISCHE PARTEIEN (73%); VERSPÄTUNGEN &amp; VERZÖGERUNGEN (72%); WAHLEN &amp; WAHLKÄMPFE (72%); FÜHRUNGSKRÄFTE (71%)</w:t>
      </w:r>
      <w:r>
        <w:br/>
      </w:r>
      <w:r>
        <w:br/>
      </w:r>
    </w:p>
    <w:p w14:paraId="61B57E2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(55%)</w:t>
      </w:r>
      <w:r>
        <w:br/>
      </w:r>
      <w:r>
        <w:br/>
      </w:r>
    </w:p>
    <w:p w14:paraId="0AB505D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(93%)</w:t>
      </w:r>
      <w:r>
        <w:br/>
      </w:r>
      <w:r>
        <w:br/>
      </w:r>
    </w:p>
    <w:p w14:paraId="5DACFB7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(89%); OSAKA, JAPAN (58%); BERLIN, DEUTSCHLAND (56%);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(90%); </w:t>
      </w:r>
      <w:r>
        <w:rPr>
          <w:rFonts w:ascii="Arial" w:eastAsia="Arial" w:hAnsi="Arial" w:cs="Arial"/>
          <w:b/>
          <w:i/>
          <w:color w:val="000000"/>
          <w:sz w:val="20"/>
          <w:u w:val="single"/>
        </w:rPr>
        <w:t>EUROPA</w:t>
      </w:r>
      <w:r>
        <w:rPr>
          <w:rFonts w:ascii="Arial" w:eastAsia="Arial" w:hAnsi="Arial" w:cs="Arial"/>
          <w:color w:val="000000"/>
          <w:sz w:val="20"/>
        </w:rPr>
        <w:t xml:space="preserve"> (89%); BELGIEN (74%); JAPAN (73%); NIEDERLANDE (56%)</w:t>
      </w:r>
      <w:r>
        <w:br/>
      </w:r>
      <w:r>
        <w:br/>
      </w:r>
    </w:p>
    <w:p w14:paraId="5038DF1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30D2AEA0" w14:textId="77777777" w:rsidR="005078F9" w:rsidRDefault="005078F9"/>
    <w:p w14:paraId="1D81F7FC" w14:textId="7ACFC1F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2368" behindDoc="0" locked="0" layoutInCell="1" allowOverlap="1" wp14:anchorId="7EEC4C73" wp14:editId="4A9CC21D">
                <wp:simplePos x="0" y="0"/>
                <wp:positionH relativeFrom="column">
                  <wp:posOffset>0</wp:posOffset>
                </wp:positionH>
                <wp:positionV relativeFrom="paragraph">
                  <wp:posOffset>127000</wp:posOffset>
                </wp:positionV>
                <wp:extent cx="6502400" cy="0"/>
                <wp:effectExtent l="6350" t="13335" r="6350" b="15240"/>
                <wp:wrapNone/>
                <wp:docPr id="640"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A7820" id="Line 981" o:spid="_x0000_s1026" style="position:absolute;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Ai4E1b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1E133971" w14:textId="77777777" w:rsidR="005078F9" w:rsidRDefault="005078F9">
      <w:pPr>
        <w:sectPr w:rsidR="005078F9">
          <w:headerReference w:type="even" r:id="rId2646"/>
          <w:headerReference w:type="default" r:id="rId2647"/>
          <w:footerReference w:type="even" r:id="rId2648"/>
          <w:footerReference w:type="default" r:id="rId2649"/>
          <w:headerReference w:type="first" r:id="rId2650"/>
          <w:footerReference w:type="first" r:id="rId2651"/>
          <w:pgSz w:w="12240" w:h="15840"/>
          <w:pgMar w:top="840" w:right="1000" w:bottom="840" w:left="1000" w:header="400" w:footer="400" w:gutter="0"/>
          <w:cols w:space="720"/>
          <w:titlePg/>
        </w:sectPr>
      </w:pPr>
    </w:p>
    <w:p w14:paraId="628F750C" w14:textId="77777777" w:rsidR="005078F9" w:rsidRDefault="005078F9"/>
    <w:p w14:paraId="348A34C3" w14:textId="77777777" w:rsidR="005078F9" w:rsidRDefault="005078F9">
      <w:pPr>
        <w:spacing w:before="240" w:after="200" w:line="340" w:lineRule="atLeast"/>
        <w:jc w:val="center"/>
        <w:outlineLvl w:val="0"/>
        <w:rPr>
          <w:rFonts w:ascii="Arial" w:hAnsi="Arial" w:cs="Arial"/>
          <w:b/>
          <w:bCs/>
          <w:kern w:val="32"/>
          <w:sz w:val="32"/>
          <w:szCs w:val="32"/>
        </w:rPr>
      </w:pPr>
      <w:hyperlink r:id="rId2652" w:history="1">
        <w:r>
          <w:rPr>
            <w:rFonts w:ascii="Arial" w:eastAsia="Arial" w:hAnsi="Arial" w:cs="Arial"/>
            <w:b/>
            <w:bCs/>
            <w:i/>
            <w:color w:val="0077CC"/>
            <w:kern w:val="32"/>
            <w:sz w:val="28"/>
            <w:szCs w:val="32"/>
            <w:u w:val="single"/>
            <w:shd w:val="clear" w:color="auto" w:fill="FFFFFF"/>
          </w:rPr>
          <w:t>MERCOSUR; Chance für den Regenwald</w:t>
        </w:r>
      </w:hyperlink>
    </w:p>
    <w:p w14:paraId="3516E9C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B13D920" w14:textId="77777777" w:rsidR="005078F9" w:rsidRDefault="005078F9">
      <w:pPr>
        <w:spacing w:before="120" w:line="260" w:lineRule="atLeast"/>
        <w:jc w:val="center"/>
      </w:pPr>
      <w:r>
        <w:rPr>
          <w:rFonts w:ascii="Arial" w:eastAsia="Arial" w:hAnsi="Arial" w:cs="Arial"/>
          <w:color w:val="000000"/>
          <w:sz w:val="20"/>
        </w:rPr>
        <w:t>Montag 1. Juli 2019</w:t>
      </w:r>
    </w:p>
    <w:p w14:paraId="537D8C4C" w14:textId="77777777" w:rsidR="005078F9" w:rsidRDefault="005078F9">
      <w:pPr>
        <w:spacing w:line="240" w:lineRule="atLeast"/>
        <w:jc w:val="both"/>
      </w:pPr>
    </w:p>
    <w:p w14:paraId="127C1A20"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3E030149" w14:textId="442930AF" w:rsidR="005078F9" w:rsidRDefault="005078F9">
      <w:pPr>
        <w:spacing w:before="120" w:line="220" w:lineRule="atLeast"/>
      </w:pPr>
      <w:r>
        <w:br/>
      </w:r>
      <w:r>
        <w:rPr>
          <w:noProof/>
        </w:rPr>
        <w:drawing>
          <wp:inline distT="0" distB="0" distL="0" distR="0" wp14:anchorId="5408FBA7" wp14:editId="2669CEA4">
            <wp:extent cx="2857500" cy="3746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455283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Kommentar; Bayern; Deutschland; S. 15</w:t>
      </w:r>
    </w:p>
    <w:p w14:paraId="21F364A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748 words</w:t>
      </w:r>
    </w:p>
    <w:p w14:paraId="1169ECE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CHRISTOPH GURK</w:t>
      </w:r>
    </w:p>
    <w:p w14:paraId="27B252A1" w14:textId="77777777" w:rsidR="005078F9" w:rsidRDefault="005078F9">
      <w:pPr>
        <w:keepNext/>
        <w:spacing w:before="240" w:line="340" w:lineRule="atLeast"/>
      </w:pPr>
      <w:r>
        <w:rPr>
          <w:rFonts w:ascii="Arial" w:eastAsia="Arial" w:hAnsi="Arial" w:cs="Arial"/>
          <w:b/>
          <w:color w:val="000000"/>
          <w:sz w:val="28"/>
        </w:rPr>
        <w:t>Body</w:t>
      </w:r>
    </w:p>
    <w:p w14:paraId="7F18B5DD" w14:textId="59B36E5E" w:rsidR="005078F9" w:rsidRDefault="005078F9">
      <w:pPr>
        <w:spacing w:line="60" w:lineRule="exact"/>
      </w:pPr>
      <w:r>
        <w:rPr>
          <w:noProof/>
        </w:rPr>
        <mc:AlternateContent>
          <mc:Choice Requires="wps">
            <w:drawing>
              <wp:anchor distT="0" distB="0" distL="114300" distR="114300" simplePos="0" relativeHeight="252419072" behindDoc="0" locked="0" layoutInCell="1" allowOverlap="1" wp14:anchorId="4A3DE385" wp14:editId="2C6C8191">
                <wp:simplePos x="0" y="0"/>
                <wp:positionH relativeFrom="column">
                  <wp:posOffset>0</wp:posOffset>
                </wp:positionH>
                <wp:positionV relativeFrom="paragraph">
                  <wp:posOffset>25400</wp:posOffset>
                </wp:positionV>
                <wp:extent cx="6502400" cy="0"/>
                <wp:effectExtent l="15875" t="15875" r="15875" b="12700"/>
                <wp:wrapTopAndBottom/>
                <wp:docPr id="639"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9DCC4" id="Line 802" o:spid="_x0000_s1026" style="position:absolute;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7vzAEAAHkDAAAOAAAAZHJzL2Uyb0RvYy54bWysU12P0zAQfEfiP1h+p0kLV91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bP3z9w5sDSkDba&#10;KXZfz3I6o48NNa3cNmR/4uie/QbFj8gcrgZwvSoqX06egNOMqH6D5EP0dMdu/IKSemCfsER17ILN&#10;lBQCO5aJnG4TUcfEBH2c39WzDzUNTlxrFTRXoA8xfVZoWd603JDqQgyHTUxZCDTXlnyPwydtTBm4&#10;cWxs+ezuTG092Y+uL+CIRsvcmCEx9LuVCewA+fnU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NG7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205D525" w14:textId="77777777" w:rsidR="005078F9" w:rsidRDefault="005078F9"/>
    <w:p w14:paraId="64CEE201" w14:textId="77777777" w:rsidR="005078F9" w:rsidRDefault="005078F9">
      <w:pPr>
        <w:spacing w:before="200" w:line="260" w:lineRule="atLeast"/>
        <w:jc w:val="both"/>
      </w:pPr>
      <w:r>
        <w:rPr>
          <w:rFonts w:ascii="Arial" w:eastAsia="Arial" w:hAnsi="Arial" w:cs="Arial"/>
          <w:color w:val="000000"/>
          <w:sz w:val="20"/>
        </w:rPr>
        <w:t xml:space="preserve">Nach fast 20 Jahren zähester Verhandlungen schließt die </w:t>
      </w:r>
      <w:r>
        <w:rPr>
          <w:rFonts w:ascii="Arial" w:eastAsia="Arial" w:hAnsi="Arial" w:cs="Arial"/>
          <w:b/>
          <w:i/>
          <w:color w:val="000000"/>
          <w:sz w:val="20"/>
          <w:u w:val="single"/>
        </w:rPr>
        <w:t>EU</w:t>
      </w:r>
      <w:r>
        <w:rPr>
          <w:rFonts w:ascii="Arial" w:eastAsia="Arial" w:hAnsi="Arial" w:cs="Arial"/>
          <w:color w:val="000000"/>
          <w:sz w:val="20"/>
        </w:rPr>
        <w:t xml:space="preserve"> mit dem Mercosur ein Handelsabkommen - und es ist eine Ironie der Geschichte, dass ausgerechnet Brasiliens rechtsextremer Präsident Jair Bolsonaro diesen Erfolg für sich verbuchen darf. ,,Ein großartiger Tag', schrieb er auf Twitter und postete dahinter ein ,,Daumen hoch'-Symbol. All das ist erstaunlich, bedenkt man, dass Bolsonaro bisher immer gegen den Freihandel und sogar gegen den Mercosur selbst gewettert hatte. Noch im Januar hatte der Präsident die Sterne und den Schriftzug des Staatenbündnisses von den brasilianischen Pässen entfernen lassen, nun feiert er das neue Abkommen als historisch. </w:t>
      </w:r>
    </w:p>
    <w:p w14:paraId="6FC11A0D" w14:textId="77777777" w:rsidR="005078F9" w:rsidRDefault="005078F9">
      <w:pPr>
        <w:spacing w:before="200" w:line="260" w:lineRule="atLeast"/>
        <w:jc w:val="both"/>
      </w:pPr>
      <w:r>
        <w:rPr>
          <w:rFonts w:ascii="Arial" w:eastAsia="Arial" w:hAnsi="Arial" w:cs="Arial"/>
          <w:color w:val="000000"/>
          <w:sz w:val="20"/>
        </w:rPr>
        <w:t xml:space="preserve">  Der Grund für die Kehrtwende ist einfach: Bolsonaro braucht wirtschaftliche Erfolge. Das Abkommen soll sie ihm bescheren, genauso wie ohnehin am Ende Wohlstand für alle und neue Jobs entstehen sollen. So sehen es zumindest die Befürworter. Als Nebenwirkung stärkt man allerdings einen rechtsextremen und homophoben Waffennarr, genauso wie man </w:t>
      </w:r>
      <w:r>
        <w:rPr>
          <w:rFonts w:ascii="Arial" w:eastAsia="Arial" w:hAnsi="Arial" w:cs="Arial"/>
          <w:b/>
          <w:i/>
          <w:color w:val="000000"/>
          <w:sz w:val="20"/>
          <w:u w:val="single"/>
        </w:rPr>
        <w:t>europäischen</w:t>
      </w:r>
      <w:r>
        <w:rPr>
          <w:rFonts w:ascii="Arial" w:eastAsia="Arial" w:hAnsi="Arial" w:cs="Arial"/>
          <w:color w:val="000000"/>
          <w:sz w:val="20"/>
        </w:rPr>
        <w:t xml:space="preserve"> Autobauern und südamerikanischen Großgrundbesitzern Milliardengewinne beschert, während die Natur und indigene Gemeinschaften leiden. Das Abkommen wird die Mercosur-Länder noch mehr in Rohstofflieferanten verwandeln, es wird alte Ungleichheiten festigen und den Verbrauchern kaum nützen. Und dennoch ist es notwendig. Weil es abseits von wirtschaftlichen Vorteile vor allem auch politische Chancen bietet. </w:t>
      </w:r>
    </w:p>
    <w:p w14:paraId="5E114ED2" w14:textId="77777777" w:rsidR="005078F9" w:rsidRDefault="005078F9">
      <w:pPr>
        <w:spacing w:before="200" w:line="260" w:lineRule="atLeast"/>
        <w:jc w:val="both"/>
      </w:pPr>
      <w:r>
        <w:rPr>
          <w:rFonts w:ascii="Arial" w:eastAsia="Arial" w:hAnsi="Arial" w:cs="Arial"/>
          <w:color w:val="000000"/>
          <w:sz w:val="20"/>
        </w:rPr>
        <w:t xml:space="preserve">  Am offensichtlichsten ist die Möglichkeit, ein Gegengewicht zur Abschottungs- und Vorschlaghammerpolitik von US-Präsident Donald Trump zu setzen. Gerade die Länder Lateinamerikas sind wirtschaftlich extrem abhängig von den USA. Trump hatte darum leichtes Spiel, als er Mexiko mit der Androhung von Strafzöllen dazu zwang, seine Vorstellung von Migrationspolitik umzusetzen. Gegen solche Presslufthammerpolitik ist das Abkommen zwischen der </w:t>
      </w:r>
      <w:r>
        <w:rPr>
          <w:rFonts w:ascii="Arial" w:eastAsia="Arial" w:hAnsi="Arial" w:cs="Arial"/>
          <w:b/>
          <w:i/>
          <w:color w:val="000000"/>
          <w:sz w:val="20"/>
          <w:u w:val="single"/>
        </w:rPr>
        <w:t>EU</w:t>
      </w:r>
      <w:r>
        <w:rPr>
          <w:rFonts w:ascii="Arial" w:eastAsia="Arial" w:hAnsi="Arial" w:cs="Arial"/>
          <w:color w:val="000000"/>
          <w:sz w:val="20"/>
        </w:rPr>
        <w:t xml:space="preserve"> und dem Mercosur ein wichtiges Zeichen.   </w:t>
      </w:r>
    </w:p>
    <w:p w14:paraId="5909AFEB" w14:textId="77777777" w:rsidR="005078F9" w:rsidRDefault="005078F9">
      <w:pPr>
        <w:spacing w:before="200" w:line="260" w:lineRule="atLeast"/>
        <w:jc w:val="both"/>
      </w:pPr>
      <w:r>
        <w:rPr>
          <w:rFonts w:ascii="Arial" w:eastAsia="Arial" w:hAnsi="Arial" w:cs="Arial"/>
          <w:color w:val="000000"/>
          <w:sz w:val="20"/>
        </w:rPr>
        <w:t xml:space="preserve">  Dazu kommt, dass der Vertrag nicht nur </w:t>
      </w:r>
      <w:r>
        <w:rPr>
          <w:rFonts w:ascii="Arial" w:eastAsia="Arial" w:hAnsi="Arial" w:cs="Arial"/>
          <w:b/>
          <w:i/>
          <w:color w:val="000000"/>
          <w:sz w:val="20"/>
          <w:u w:val="single"/>
        </w:rPr>
        <w:t>Europa</w:t>
      </w:r>
      <w:r>
        <w:rPr>
          <w:rFonts w:ascii="Arial" w:eastAsia="Arial" w:hAnsi="Arial" w:cs="Arial"/>
          <w:color w:val="000000"/>
          <w:sz w:val="20"/>
        </w:rPr>
        <w:t xml:space="preserve"> und Südamerika einander näherbringen wird. Er wird auch den Zusammenhalt im Mercosur stärken. Das Staatenbündnis war in der Vergangenheit extrem zerstritten, es verfügt über keinen echten Binnenmarkt, keine gemeinsame Währung, nicht einmal eine Zollunion gibt es. Das könnte sich alles ändern und so den Einfluss des Mercosur und der Staaten Lateinamerikas insgesamt politisch stärken.</w:t>
      </w:r>
    </w:p>
    <w:p w14:paraId="63AEBE35" w14:textId="77777777" w:rsidR="005078F9" w:rsidRDefault="005078F9">
      <w:pPr>
        <w:spacing w:before="200" w:line="260" w:lineRule="atLeast"/>
        <w:jc w:val="both"/>
      </w:pPr>
      <w:r>
        <w:rPr>
          <w:rFonts w:ascii="Arial" w:eastAsia="Arial" w:hAnsi="Arial" w:cs="Arial"/>
          <w:color w:val="000000"/>
          <w:sz w:val="20"/>
        </w:rPr>
        <w:t xml:space="preserve">  Und letztendlich könnte der Vertrag am Ende sogar auch der Umwelt nützen - auch wenn Naturschützer das Gegenteil befürchten. Sie sagen, dass die immer weiter steigenden Fleischexporte aus dem Mercosur auch dazu führen, dass noch mehr Regenwald abgeholzt wird, um noch mehr Soja zu pflanzen und damit noch mehr Rinder </w:t>
      </w:r>
      <w:r>
        <w:rPr>
          <w:rFonts w:ascii="Arial" w:eastAsia="Arial" w:hAnsi="Arial" w:cs="Arial"/>
          <w:color w:val="000000"/>
          <w:sz w:val="20"/>
        </w:rPr>
        <w:lastRenderedPageBreak/>
        <w:t xml:space="preserve">zu füttern. Sie haben recht damit, allerdings würden die Kettensägen ja auch nicht stillstehen, wenn </w:t>
      </w:r>
      <w:r>
        <w:rPr>
          <w:rFonts w:ascii="Arial" w:eastAsia="Arial" w:hAnsi="Arial" w:cs="Arial"/>
          <w:b/>
          <w:i/>
          <w:color w:val="000000"/>
          <w:sz w:val="20"/>
          <w:u w:val="single"/>
        </w:rPr>
        <w:t>EU</w:t>
      </w:r>
      <w:r>
        <w:rPr>
          <w:rFonts w:ascii="Arial" w:eastAsia="Arial" w:hAnsi="Arial" w:cs="Arial"/>
          <w:color w:val="000000"/>
          <w:sz w:val="20"/>
        </w:rPr>
        <w:t xml:space="preserve"> und Mercosur zu keinem Einverständnis gekommen wären. </w:t>
      </w:r>
    </w:p>
    <w:p w14:paraId="41C3F06A" w14:textId="77777777" w:rsidR="005078F9" w:rsidRDefault="005078F9">
      <w:pPr>
        <w:spacing w:before="200" w:line="260" w:lineRule="atLeast"/>
        <w:jc w:val="both"/>
      </w:pPr>
      <w:r>
        <w:rPr>
          <w:rFonts w:ascii="Arial" w:eastAsia="Arial" w:hAnsi="Arial" w:cs="Arial"/>
          <w:color w:val="000000"/>
          <w:sz w:val="20"/>
        </w:rPr>
        <w:t xml:space="preserve">  Die traurige Wahrheit ist: Schon jetzt werden die Urwälder in Südamerika immer schneller abgeholzt. Seit dem Amtsantritt von Brasiliens rechtsextremen Präsidenten wird so viel gefällt wie seit Jahrzehnten nicht mehr, ähnlich sieht es in Argentinien und Paraguay aus. Der Grund dafür ist nicht in </w:t>
      </w:r>
      <w:r>
        <w:rPr>
          <w:rFonts w:ascii="Arial" w:eastAsia="Arial" w:hAnsi="Arial" w:cs="Arial"/>
          <w:b/>
          <w:i/>
          <w:color w:val="000000"/>
          <w:sz w:val="20"/>
          <w:u w:val="single"/>
        </w:rPr>
        <w:t>Europa</w:t>
      </w:r>
      <w:r>
        <w:rPr>
          <w:rFonts w:ascii="Arial" w:eastAsia="Arial" w:hAnsi="Arial" w:cs="Arial"/>
          <w:color w:val="000000"/>
          <w:sz w:val="20"/>
        </w:rPr>
        <w:t xml:space="preserve"> zu finden. Es liegt vor allem an der Nachfrage aus Asien. Und dort ist vielen Regierungen der Umwelt- und Klimaschutz egal. Im Vertrag zwischen der </w:t>
      </w:r>
      <w:r>
        <w:rPr>
          <w:rFonts w:ascii="Arial" w:eastAsia="Arial" w:hAnsi="Arial" w:cs="Arial"/>
          <w:b/>
          <w:i/>
          <w:color w:val="000000"/>
          <w:sz w:val="20"/>
          <w:u w:val="single"/>
        </w:rPr>
        <w:t>EU</w:t>
      </w:r>
      <w:r>
        <w:rPr>
          <w:rFonts w:ascii="Arial" w:eastAsia="Arial" w:hAnsi="Arial" w:cs="Arial"/>
          <w:color w:val="000000"/>
          <w:sz w:val="20"/>
        </w:rPr>
        <w:t xml:space="preserve"> und dem Mercosur ist dagegen das Pariser Klimaabkommen ein integraler Bestandteil. Brasiliens Präsident hält den Klimawandel eigentlich für eine Erfindung der Linken. Ihn könnte das Abkommen dazu bewegen, sich seinen Standpunkt noch einmal zu überlegen.</w:t>
      </w:r>
    </w:p>
    <w:p w14:paraId="14EAE156" w14:textId="77777777" w:rsidR="005078F9" w:rsidRDefault="005078F9">
      <w:pPr>
        <w:spacing w:before="200" w:line="260" w:lineRule="atLeast"/>
        <w:jc w:val="both"/>
      </w:pPr>
      <w:r>
        <w:rPr>
          <w:rFonts w:ascii="Arial" w:eastAsia="Arial" w:hAnsi="Arial" w:cs="Arial"/>
          <w:color w:val="000000"/>
          <w:sz w:val="20"/>
        </w:rPr>
        <w:t xml:space="preserve">  Natürlich hätte man auch noch mehr Umweltschutz in den Vertrag schreiben müssen, noch mehr Rücksicht auf Menschenrechte, auf die Verteilung von Land und Reichtum. Am Ende hätte das aber auch dazu geführt, dass die Verhandlungen womöglich noch einmal 20 Jahre gedauert hätten, und andere, weniger zimperliche Staaten hätten ihre Chancen genutzt, ihre Geschäfte in der Region auszubauen. </w:t>
      </w:r>
    </w:p>
    <w:p w14:paraId="11D35705" w14:textId="77777777" w:rsidR="005078F9" w:rsidRDefault="005078F9">
      <w:pPr>
        <w:spacing w:before="200" w:line="260" w:lineRule="atLeast"/>
        <w:jc w:val="both"/>
      </w:pPr>
      <w:r>
        <w:rPr>
          <w:rFonts w:ascii="Arial" w:eastAsia="Arial" w:hAnsi="Arial" w:cs="Arial"/>
          <w:color w:val="000000"/>
          <w:sz w:val="20"/>
        </w:rPr>
        <w:t xml:space="preserve">  Durch das Abkommen mit dem Mercosur hat die </w:t>
      </w:r>
      <w:r>
        <w:rPr>
          <w:rFonts w:ascii="Arial" w:eastAsia="Arial" w:hAnsi="Arial" w:cs="Arial"/>
          <w:b/>
          <w:i/>
          <w:color w:val="000000"/>
          <w:sz w:val="20"/>
          <w:u w:val="single"/>
        </w:rPr>
        <w:t>EU</w:t>
      </w:r>
      <w:r>
        <w:rPr>
          <w:rFonts w:ascii="Arial" w:eastAsia="Arial" w:hAnsi="Arial" w:cs="Arial"/>
          <w:color w:val="000000"/>
          <w:sz w:val="20"/>
        </w:rPr>
        <w:t xml:space="preserve"> nun die Möglichkeit, auf </w:t>
      </w:r>
      <w:r>
        <w:rPr>
          <w:rFonts w:ascii="Arial" w:eastAsia="Arial" w:hAnsi="Arial" w:cs="Arial"/>
          <w:b/>
          <w:i/>
          <w:color w:val="000000"/>
          <w:sz w:val="20"/>
          <w:u w:val="single"/>
        </w:rPr>
        <w:t>europäische</w:t>
      </w:r>
      <w:r>
        <w:rPr>
          <w:rFonts w:ascii="Arial" w:eastAsia="Arial" w:hAnsi="Arial" w:cs="Arial"/>
          <w:color w:val="000000"/>
          <w:sz w:val="20"/>
        </w:rPr>
        <w:t xml:space="preserve"> Umweltstandards zu drängen und Menschenrechtsverletzungen anzuprangern. Es wäre naiv, zu glauben, dass das Abkommen zwischen der </w:t>
      </w:r>
      <w:r>
        <w:rPr>
          <w:rFonts w:ascii="Arial" w:eastAsia="Arial" w:hAnsi="Arial" w:cs="Arial"/>
          <w:b/>
          <w:i/>
          <w:color w:val="000000"/>
          <w:sz w:val="20"/>
          <w:u w:val="single"/>
        </w:rPr>
        <w:t>EU</w:t>
      </w:r>
      <w:r>
        <w:rPr>
          <w:rFonts w:ascii="Arial" w:eastAsia="Arial" w:hAnsi="Arial" w:cs="Arial"/>
          <w:color w:val="000000"/>
          <w:sz w:val="20"/>
        </w:rPr>
        <w:t xml:space="preserve"> und dem Mercosur ein reiner Segen für die Natur und die 780 Millionen Menschen ist, die in ihren Grenzen leben. Es wäre aber auch naiv, zu glauben, dass eine abgeschottete Welt automatisch auch eine bessere ist.</w:t>
      </w:r>
    </w:p>
    <w:p w14:paraId="73BE05D3" w14:textId="77777777" w:rsidR="005078F9" w:rsidRDefault="005078F9">
      <w:pPr>
        <w:spacing w:before="240" w:line="260" w:lineRule="atLeast"/>
      </w:pPr>
      <w:r>
        <w:rPr>
          <w:rFonts w:ascii="Arial" w:eastAsia="Arial" w:hAnsi="Arial" w:cs="Arial"/>
          <w:b/>
          <w:color w:val="000000"/>
          <w:sz w:val="20"/>
        </w:rPr>
        <w:t xml:space="preserve">Das Abkommen zwischen der </w:t>
      </w:r>
      <w:r>
        <w:rPr>
          <w:rFonts w:ascii="Arial" w:eastAsia="Arial" w:hAnsi="Arial" w:cs="Arial"/>
          <w:b/>
          <w:i/>
          <w:color w:val="000000"/>
          <w:sz w:val="20"/>
          <w:u w:val="single"/>
        </w:rPr>
        <w:t>EU</w:t>
      </w:r>
      <w:r>
        <w:rPr>
          <w:rFonts w:ascii="Arial" w:eastAsia="Arial" w:hAnsi="Arial" w:cs="Arial"/>
          <w:b/>
          <w:color w:val="000000"/>
          <w:sz w:val="20"/>
        </w:rPr>
        <w:t xml:space="preserve">  und den Staaten Lateinamerikas  könnte der Umwelt nutzen </w:t>
      </w:r>
    </w:p>
    <w:p w14:paraId="5BF25388" w14:textId="77777777" w:rsidR="005078F9" w:rsidRDefault="005078F9">
      <w:pPr>
        <w:keepNext/>
        <w:spacing w:before="240" w:line="340" w:lineRule="atLeast"/>
      </w:pPr>
      <w:r>
        <w:rPr>
          <w:rFonts w:ascii="Arial" w:eastAsia="Arial" w:hAnsi="Arial" w:cs="Arial"/>
          <w:b/>
          <w:color w:val="000000"/>
          <w:sz w:val="28"/>
        </w:rPr>
        <w:t>Classification</w:t>
      </w:r>
    </w:p>
    <w:p w14:paraId="7A7B6730" w14:textId="20ADC521" w:rsidR="005078F9" w:rsidRDefault="005078F9">
      <w:pPr>
        <w:spacing w:line="60" w:lineRule="exact"/>
      </w:pPr>
      <w:r>
        <w:rPr>
          <w:noProof/>
        </w:rPr>
        <mc:AlternateContent>
          <mc:Choice Requires="wps">
            <w:drawing>
              <wp:anchor distT="0" distB="0" distL="114300" distR="114300" simplePos="0" relativeHeight="252491776" behindDoc="0" locked="0" layoutInCell="1" allowOverlap="1" wp14:anchorId="434E3604" wp14:editId="74028B7A">
                <wp:simplePos x="0" y="0"/>
                <wp:positionH relativeFrom="column">
                  <wp:posOffset>0</wp:posOffset>
                </wp:positionH>
                <wp:positionV relativeFrom="paragraph">
                  <wp:posOffset>25400</wp:posOffset>
                </wp:positionV>
                <wp:extent cx="6502400" cy="0"/>
                <wp:effectExtent l="15875" t="12700" r="15875" b="15875"/>
                <wp:wrapTopAndBottom/>
                <wp:docPr id="638"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FA8188" id="Line 873" o:spid="_x0000_s1026" style="position:absolute;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RtUE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329405" w14:textId="77777777" w:rsidR="005078F9" w:rsidRDefault="005078F9">
      <w:pPr>
        <w:spacing w:line="120" w:lineRule="exact"/>
      </w:pPr>
    </w:p>
    <w:p w14:paraId="0E65802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6F10C4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871435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C31D70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HANDELSABKOMMEN (90%); HANDELSFÖRDERUNG (90%); STAATS- UND REGIERUNGSOBERHÄUPTER (90%); </w:t>
      </w:r>
      <w:r>
        <w:rPr>
          <w:rFonts w:ascii="Arial" w:eastAsia="Arial" w:hAnsi="Arial" w:cs="Arial"/>
          <w:b/>
          <w:i/>
          <w:color w:val="000000"/>
          <w:sz w:val="20"/>
          <w:u w:val="single"/>
        </w:rPr>
        <w:t>EUROPÄISCHE UNION</w:t>
      </w:r>
      <w:r>
        <w:rPr>
          <w:rFonts w:ascii="Arial" w:eastAsia="Arial" w:hAnsi="Arial" w:cs="Arial"/>
          <w:color w:val="000000"/>
          <w:sz w:val="20"/>
        </w:rPr>
        <w:t xml:space="preserve"> (89%); INTERNATIONALES HANDELSRECHT (89%); REGENWÄLDER (89%); STAATSPRÄSIDENTEN (89%); WÄLDER &amp; WALDGEBIETE (89%); ÖFFENTLICHE POLITIK (89%); POLITIK (78%); UMWELTSCHUTZ (78%); UMWELTSCHUTZBEWEGUNG (78%); ZOLLTARIFE (78%); US-PRÄSIDENTEN (77%); </w:t>
      </w:r>
      <w:r>
        <w:rPr>
          <w:rFonts w:ascii="Arial" w:eastAsia="Arial" w:hAnsi="Arial" w:cs="Arial"/>
          <w:b/>
          <w:i/>
          <w:color w:val="000000"/>
          <w:sz w:val="20"/>
          <w:u w:val="single"/>
        </w:rPr>
        <w:t>EUROPARECHT</w:t>
      </w:r>
      <w:r>
        <w:rPr>
          <w:rFonts w:ascii="Arial" w:eastAsia="Arial" w:hAnsi="Arial" w:cs="Arial"/>
          <w:color w:val="000000"/>
          <w:sz w:val="20"/>
        </w:rPr>
        <w:t xml:space="preserve"> (73%); FLEISCHIM- UND EXPORTE (50%)</w:t>
      </w:r>
      <w:r>
        <w:br/>
      </w:r>
      <w:r>
        <w:br/>
      </w:r>
    </w:p>
    <w:p w14:paraId="5F13AAC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SOUTHERN COMMON MARKET (MERCOSUR) (94%)</w:t>
      </w:r>
      <w:r>
        <w:br/>
      </w:r>
      <w:r>
        <w:br/>
      </w:r>
    </w:p>
    <w:p w14:paraId="108C19D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FLEISCH- UND GEFLÜGELWAREN (66%); AUTOBAUER (53%); AUTOMOBIL-HERSTELLUNG (53%); FLEISCHIM- UND EXPORTE (50%)</w:t>
      </w:r>
      <w:r>
        <w:br/>
      </w:r>
      <w:r>
        <w:lastRenderedPageBreak/>
        <w:br/>
      </w:r>
    </w:p>
    <w:p w14:paraId="69C9379B"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w:t>
      </w:r>
      <w:r>
        <w:br/>
      </w:r>
      <w:r>
        <w:br/>
      </w:r>
    </w:p>
    <w:p w14:paraId="67672CF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LATEINAMERIKA (92%); BRASILIEN (94%); </w:t>
      </w:r>
      <w:r>
        <w:rPr>
          <w:rFonts w:ascii="Arial" w:eastAsia="Arial" w:hAnsi="Arial" w:cs="Arial"/>
          <w:b/>
          <w:i/>
          <w:color w:val="000000"/>
          <w:sz w:val="20"/>
          <w:u w:val="single"/>
        </w:rPr>
        <w:t>EUROPA</w:t>
      </w:r>
      <w:r>
        <w:rPr>
          <w:rFonts w:ascii="Arial" w:eastAsia="Arial" w:hAnsi="Arial" w:cs="Arial"/>
          <w:color w:val="000000"/>
          <w:sz w:val="20"/>
        </w:rPr>
        <w:t xml:space="preserve"> (93%); SÜDAMERIKA (93%); ARGENTINIEN (79%); ASIEN (79%); MEXIKO (79%); NORDAMERIKA (79%); PARAGUAY (79%)</w:t>
      </w:r>
      <w:r>
        <w:br/>
      </w:r>
      <w:r>
        <w:br/>
      </w:r>
    </w:p>
    <w:p w14:paraId="7C35030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 2019</w:t>
      </w:r>
    </w:p>
    <w:p w14:paraId="18C12032" w14:textId="77777777" w:rsidR="005078F9" w:rsidRDefault="005078F9"/>
    <w:p w14:paraId="43FCE81E" w14:textId="1039E66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64480" behindDoc="0" locked="0" layoutInCell="1" allowOverlap="1" wp14:anchorId="2A7B02FC" wp14:editId="14FB856A">
                <wp:simplePos x="0" y="0"/>
                <wp:positionH relativeFrom="column">
                  <wp:posOffset>0</wp:posOffset>
                </wp:positionH>
                <wp:positionV relativeFrom="paragraph">
                  <wp:posOffset>127000</wp:posOffset>
                </wp:positionV>
                <wp:extent cx="6502400" cy="0"/>
                <wp:effectExtent l="6350" t="13970" r="6350" b="14605"/>
                <wp:wrapNone/>
                <wp:docPr id="637" name="Line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C2B36" id="Line 944" o:spid="_x0000_s1026" style="position:absolute;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vd97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61AB73" w14:textId="77777777" w:rsidR="005078F9" w:rsidRDefault="005078F9">
      <w:pPr>
        <w:sectPr w:rsidR="005078F9">
          <w:headerReference w:type="even" r:id="rId2653"/>
          <w:headerReference w:type="default" r:id="rId2654"/>
          <w:footerReference w:type="even" r:id="rId2655"/>
          <w:footerReference w:type="default" r:id="rId2656"/>
          <w:headerReference w:type="first" r:id="rId2657"/>
          <w:footerReference w:type="first" r:id="rId2658"/>
          <w:pgSz w:w="12240" w:h="15840"/>
          <w:pgMar w:top="840" w:right="1000" w:bottom="840" w:left="1000" w:header="400" w:footer="400" w:gutter="0"/>
          <w:cols w:space="720"/>
          <w:titlePg/>
        </w:sectPr>
      </w:pPr>
    </w:p>
    <w:p w14:paraId="35FB51D7" w14:textId="77777777" w:rsidR="005078F9" w:rsidRDefault="005078F9"/>
    <w:p w14:paraId="057F70A3" w14:textId="77777777" w:rsidR="005078F9" w:rsidRDefault="005078F9">
      <w:pPr>
        <w:spacing w:before="240" w:after="200" w:line="340" w:lineRule="atLeast"/>
        <w:jc w:val="center"/>
        <w:outlineLvl w:val="0"/>
        <w:rPr>
          <w:rFonts w:ascii="Arial" w:hAnsi="Arial" w:cs="Arial"/>
          <w:b/>
          <w:bCs/>
          <w:kern w:val="32"/>
          <w:sz w:val="32"/>
          <w:szCs w:val="32"/>
        </w:rPr>
      </w:pPr>
      <w:hyperlink r:id="rId2659" w:history="1">
        <w:r>
          <w:rPr>
            <w:rFonts w:ascii="Arial" w:eastAsia="Arial" w:hAnsi="Arial" w:cs="Arial"/>
            <w:b/>
            <w:bCs/>
            <w:i/>
            <w:color w:val="0077CC"/>
            <w:kern w:val="32"/>
            <w:sz w:val="28"/>
            <w:szCs w:val="32"/>
            <w:u w:val="single"/>
            <w:shd w:val="clear" w:color="auto" w:fill="FFFFFF"/>
          </w:rPr>
          <w:t xml:space="preserve">KOMMENTAR; </w:t>
        </w:r>
      </w:hyperlink>
      <w:hyperlink r:id="rId2660" w:history="1">
        <w:r>
          <w:rPr>
            <w:rFonts w:ascii="Arial" w:eastAsia="Arial" w:hAnsi="Arial" w:cs="Arial"/>
            <w:b/>
            <w:bCs/>
            <w:i/>
            <w:color w:val="0077CC"/>
            <w:kern w:val="32"/>
            <w:sz w:val="28"/>
            <w:szCs w:val="32"/>
            <w:u w:val="single"/>
            <w:shd w:val="clear" w:color="auto" w:fill="FFFFFF"/>
          </w:rPr>
          <w:t>Europas</w:t>
        </w:r>
      </w:hyperlink>
      <w:hyperlink r:id="rId2661" w:history="1">
        <w:r>
          <w:rPr>
            <w:rFonts w:ascii="Arial" w:eastAsia="Arial" w:hAnsi="Arial" w:cs="Arial"/>
            <w:b/>
            <w:bCs/>
            <w:i/>
            <w:color w:val="0077CC"/>
            <w:kern w:val="32"/>
            <w:sz w:val="28"/>
            <w:szCs w:val="32"/>
            <w:u w:val="single"/>
            <w:shd w:val="clear" w:color="auto" w:fill="FFFFFF"/>
          </w:rPr>
          <w:t xml:space="preserve"> Schande</w:t>
        </w:r>
      </w:hyperlink>
    </w:p>
    <w:p w14:paraId="0510D44B" w14:textId="77777777" w:rsidR="005078F9" w:rsidRDefault="005078F9">
      <w:pPr>
        <w:spacing w:before="120" w:line="260" w:lineRule="atLeast"/>
        <w:jc w:val="center"/>
      </w:pPr>
      <w:r>
        <w:rPr>
          <w:rFonts w:ascii="Arial" w:eastAsia="Arial" w:hAnsi="Arial" w:cs="Arial"/>
          <w:color w:val="000000"/>
          <w:sz w:val="20"/>
        </w:rPr>
        <w:t>BILD Bund</w:t>
      </w:r>
    </w:p>
    <w:p w14:paraId="71ACE1C3" w14:textId="77777777" w:rsidR="005078F9" w:rsidRDefault="005078F9">
      <w:pPr>
        <w:spacing w:before="120" w:line="260" w:lineRule="atLeast"/>
        <w:jc w:val="center"/>
      </w:pPr>
      <w:r>
        <w:rPr>
          <w:rFonts w:ascii="Arial" w:eastAsia="Arial" w:hAnsi="Arial" w:cs="Arial"/>
          <w:color w:val="000000"/>
          <w:sz w:val="20"/>
        </w:rPr>
        <w:t xml:space="preserve">Montag 1. Juli 2019 </w:t>
      </w:r>
    </w:p>
    <w:p w14:paraId="105DEF9A" w14:textId="77777777" w:rsidR="005078F9" w:rsidRDefault="005078F9">
      <w:pPr>
        <w:spacing w:line="240" w:lineRule="atLeast"/>
        <w:jc w:val="both"/>
      </w:pPr>
    </w:p>
    <w:p w14:paraId="7EBDA0DD"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4BD127C9" w14:textId="436744DC" w:rsidR="005078F9" w:rsidRDefault="005078F9">
      <w:pPr>
        <w:spacing w:before="120" w:line="220" w:lineRule="atLeast"/>
      </w:pPr>
      <w:r>
        <w:br/>
      </w:r>
      <w:r>
        <w:rPr>
          <w:noProof/>
        </w:rPr>
        <w:drawing>
          <wp:inline distT="0" distB="0" distL="0" distR="0" wp14:anchorId="77AB0816" wp14:editId="60EB7152">
            <wp:extent cx="1714500" cy="1714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31F01A4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150</w:t>
      </w:r>
    </w:p>
    <w:p w14:paraId="632C912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171 words</w:t>
      </w:r>
    </w:p>
    <w:p w14:paraId="3FC92E9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Paul Ronzheimer</w:t>
      </w:r>
    </w:p>
    <w:p w14:paraId="240DB4F2" w14:textId="77777777" w:rsidR="005078F9" w:rsidRDefault="005078F9">
      <w:pPr>
        <w:keepNext/>
        <w:spacing w:before="240" w:line="340" w:lineRule="atLeast"/>
      </w:pPr>
      <w:r>
        <w:rPr>
          <w:rFonts w:ascii="Arial" w:eastAsia="Arial" w:hAnsi="Arial" w:cs="Arial"/>
          <w:b/>
          <w:color w:val="000000"/>
          <w:sz w:val="28"/>
        </w:rPr>
        <w:t>Body</w:t>
      </w:r>
    </w:p>
    <w:p w14:paraId="3CE36A14" w14:textId="424BB116" w:rsidR="005078F9" w:rsidRDefault="005078F9">
      <w:pPr>
        <w:spacing w:line="60" w:lineRule="exact"/>
      </w:pPr>
      <w:r>
        <w:rPr>
          <w:noProof/>
        </w:rPr>
        <mc:AlternateContent>
          <mc:Choice Requires="wps">
            <w:drawing>
              <wp:anchor distT="0" distB="0" distL="114300" distR="114300" simplePos="0" relativeHeight="252420096" behindDoc="0" locked="0" layoutInCell="1" allowOverlap="1" wp14:anchorId="4C2E349E" wp14:editId="5C22E8D9">
                <wp:simplePos x="0" y="0"/>
                <wp:positionH relativeFrom="column">
                  <wp:posOffset>0</wp:posOffset>
                </wp:positionH>
                <wp:positionV relativeFrom="paragraph">
                  <wp:posOffset>25400</wp:posOffset>
                </wp:positionV>
                <wp:extent cx="6502400" cy="0"/>
                <wp:effectExtent l="15875" t="15875" r="15875" b="12700"/>
                <wp:wrapTopAndBottom/>
                <wp:docPr id="636"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5FD3D1" id="Line 803" o:spid="_x0000_s1026" style="position:absolute;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q7CzAEAAHkDAAAOAAAAZHJzL2Uyb0RvYy54bWysU12P0zAQfEfiP1h+p0l7XHV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bP7+acObA0pI12&#10;ij3Udzmd0ceGmlZuG7I/cXTPfoPiR2QOVwO4XhWVLydPwGlGVL9B8iF6umM3fkFJPbBPWKI6dsFm&#10;SgqBHctETreJqGNigj7O7+vZ+5oGJ661Cpor0IeYPiu0LG9abkh1IYbDJqYsBJprS77H4ZM2pgzc&#10;ODa2fHZ/prae7EfXF3BEo2VuzJAY+t3KBHaA/Hzq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jq7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6943A6" w14:textId="77777777" w:rsidR="005078F9" w:rsidRDefault="005078F9"/>
    <w:p w14:paraId="105534F6" w14:textId="77777777" w:rsidR="005078F9" w:rsidRDefault="005078F9">
      <w:pPr>
        <w:spacing w:before="200" w:line="260" w:lineRule="atLeast"/>
        <w:jc w:val="both"/>
      </w:pPr>
      <w:r>
        <w:rPr>
          <w:rFonts w:ascii="Arial" w:eastAsia="Arial" w:hAnsi="Arial" w:cs="Arial"/>
          <w:color w:val="000000"/>
          <w:sz w:val="20"/>
        </w:rPr>
        <w:t xml:space="preserve">Es sind verstörende Bilder, die zeigen, wie sehr das geeinte </w:t>
      </w:r>
      <w:r>
        <w:rPr>
          <w:rFonts w:ascii="Arial" w:eastAsia="Arial" w:hAnsi="Arial" w:cs="Arial"/>
          <w:b/>
          <w:i/>
          <w:color w:val="000000"/>
          <w:sz w:val="20"/>
          <w:u w:val="single"/>
        </w:rPr>
        <w:t>Europa</w:t>
      </w:r>
      <w:r>
        <w:rPr>
          <w:rFonts w:ascii="Arial" w:eastAsia="Arial" w:hAnsi="Arial" w:cs="Arial"/>
          <w:color w:val="000000"/>
          <w:sz w:val="20"/>
        </w:rPr>
        <w:t xml:space="preserve"> mit all seinen Werten in der Flüchtlingsfrage versagt: eine deutsche Kapitänin, abgeführt von der italienischen Polizei!</w:t>
      </w:r>
    </w:p>
    <w:p w14:paraId="2FDD8C5F" w14:textId="77777777" w:rsidR="005078F9" w:rsidRDefault="005078F9">
      <w:pPr>
        <w:spacing w:before="200" w:line="260" w:lineRule="atLeast"/>
        <w:jc w:val="both"/>
      </w:pPr>
      <w:r>
        <w:rPr>
          <w:rFonts w:ascii="Arial" w:eastAsia="Arial" w:hAnsi="Arial" w:cs="Arial"/>
          <w:color w:val="000000"/>
          <w:sz w:val="20"/>
        </w:rPr>
        <w:t xml:space="preserve">Die Debatte um Carola Rackete sorgt dafür, dass der </w:t>
      </w:r>
      <w:r>
        <w:rPr>
          <w:rFonts w:ascii="Arial" w:eastAsia="Arial" w:hAnsi="Arial" w:cs="Arial"/>
          <w:b/>
          <w:i/>
          <w:color w:val="000000"/>
          <w:sz w:val="20"/>
          <w:u w:val="single"/>
        </w:rPr>
        <w:t>EU</w:t>
      </w:r>
      <w:r>
        <w:rPr>
          <w:rFonts w:ascii="Arial" w:eastAsia="Arial" w:hAnsi="Arial" w:cs="Arial"/>
          <w:color w:val="000000"/>
          <w:sz w:val="20"/>
        </w:rPr>
        <w:t xml:space="preserve"> das eigene Scheitern bei der Migration vor Augen geführt wird. Zwar sind die Zahlen der Flüchtlinge, die kommen oder auf See sterben, insgesamt gesunken. Allerdings liegt das an schmutzigen Geschäften mit libyschen Rebellen, die die Menschen einsperren und versklaven.</w:t>
      </w:r>
    </w:p>
    <w:p w14:paraId="615EEB88" w14:textId="77777777" w:rsidR="005078F9" w:rsidRDefault="005078F9">
      <w:pPr>
        <w:spacing w:before="200" w:line="260" w:lineRule="atLeast"/>
        <w:jc w:val="both"/>
      </w:pPr>
      <w:r>
        <w:rPr>
          <w:rFonts w:ascii="Arial" w:eastAsia="Arial" w:hAnsi="Arial" w:cs="Arial"/>
          <w:color w:val="000000"/>
          <w:sz w:val="20"/>
        </w:rPr>
        <w:t xml:space="preserve">Was wurde nicht alles versprochen: Deals mit afrikanischen Ländern, Asylanträge vor Ort, Grenzschutz schon in der Sahara. Nicht die Schlepper sollten darüber entscheiden, wer nach </w:t>
      </w:r>
      <w:r>
        <w:rPr>
          <w:rFonts w:ascii="Arial" w:eastAsia="Arial" w:hAnsi="Arial" w:cs="Arial"/>
          <w:b/>
          <w:i/>
          <w:color w:val="000000"/>
          <w:sz w:val="20"/>
          <w:u w:val="single"/>
        </w:rPr>
        <w:t>Europa</w:t>
      </w:r>
      <w:r>
        <w:rPr>
          <w:rFonts w:ascii="Arial" w:eastAsia="Arial" w:hAnsi="Arial" w:cs="Arial"/>
          <w:color w:val="000000"/>
          <w:sz w:val="20"/>
        </w:rPr>
        <w:t xml:space="preserve"> kommt, sondern </w:t>
      </w:r>
      <w:r>
        <w:rPr>
          <w:rFonts w:ascii="Arial" w:eastAsia="Arial" w:hAnsi="Arial" w:cs="Arial"/>
          <w:b/>
          <w:i/>
          <w:color w:val="000000"/>
          <w:sz w:val="20"/>
          <w:u w:val="single"/>
        </w:rPr>
        <w:t>europäische</w:t>
      </w:r>
      <w:r>
        <w:rPr>
          <w:rFonts w:ascii="Arial" w:eastAsia="Arial" w:hAnsi="Arial" w:cs="Arial"/>
          <w:color w:val="000000"/>
          <w:sz w:val="20"/>
        </w:rPr>
        <w:t xml:space="preserve"> Behörden.</w:t>
      </w:r>
    </w:p>
    <w:p w14:paraId="117EA424" w14:textId="77777777" w:rsidR="005078F9" w:rsidRDefault="005078F9">
      <w:pPr>
        <w:spacing w:before="200" w:line="260" w:lineRule="atLeast"/>
        <w:jc w:val="both"/>
      </w:pPr>
      <w:r>
        <w:rPr>
          <w:rFonts w:ascii="Arial" w:eastAsia="Arial" w:hAnsi="Arial" w:cs="Arial"/>
          <w:color w:val="000000"/>
          <w:sz w:val="20"/>
        </w:rPr>
        <w:t>Passiert ist davon: nichts! Merkel und ihre Amtskollegen versprechen uns seit Jahren die Bekämpfung der Fluchtursachen vor Ort. Ihre Politik ist bislang wirkungslos. Und hat tödliche Konsequenzen für Flüchtlinge, die immer noch in großer Zahl im Mittelmeer ertrinken!</w:t>
      </w:r>
    </w:p>
    <w:p w14:paraId="426BA37D" w14:textId="77777777" w:rsidR="005078F9" w:rsidRDefault="005078F9">
      <w:pPr>
        <w:keepNext/>
        <w:spacing w:before="240" w:line="340" w:lineRule="atLeast"/>
      </w:pPr>
      <w:r>
        <w:rPr>
          <w:rFonts w:ascii="Arial" w:eastAsia="Arial" w:hAnsi="Arial" w:cs="Arial"/>
          <w:b/>
          <w:color w:val="000000"/>
          <w:sz w:val="28"/>
        </w:rPr>
        <w:t>Classification</w:t>
      </w:r>
    </w:p>
    <w:p w14:paraId="366BC4E8" w14:textId="69B264D7" w:rsidR="005078F9" w:rsidRDefault="005078F9">
      <w:pPr>
        <w:spacing w:line="60" w:lineRule="exact"/>
      </w:pPr>
      <w:r>
        <w:rPr>
          <w:noProof/>
        </w:rPr>
        <mc:AlternateContent>
          <mc:Choice Requires="wps">
            <w:drawing>
              <wp:anchor distT="0" distB="0" distL="114300" distR="114300" simplePos="0" relativeHeight="252492800" behindDoc="0" locked="0" layoutInCell="1" allowOverlap="1" wp14:anchorId="23A57EA5" wp14:editId="269CD55F">
                <wp:simplePos x="0" y="0"/>
                <wp:positionH relativeFrom="column">
                  <wp:posOffset>0</wp:posOffset>
                </wp:positionH>
                <wp:positionV relativeFrom="paragraph">
                  <wp:posOffset>25400</wp:posOffset>
                </wp:positionV>
                <wp:extent cx="6502400" cy="0"/>
                <wp:effectExtent l="15875" t="16510" r="15875" b="21590"/>
                <wp:wrapTopAndBottom/>
                <wp:docPr id="635" name="Lin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D8B85" id="Line 874" o:spid="_x0000_s1026" style="position:absolute;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y8e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F6DD198" w14:textId="77777777" w:rsidR="005078F9" w:rsidRDefault="005078F9">
      <w:pPr>
        <w:spacing w:line="120" w:lineRule="exact"/>
      </w:pPr>
    </w:p>
    <w:p w14:paraId="130EA1D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36384FB"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0BF15CC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45816F6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FLÜCHTLINGE (90%); AUFSTÄNDE &amp; REBELLIONEN (88%); ÖFFENTLICHE POLITIK (88%); </w:t>
      </w:r>
      <w:r>
        <w:rPr>
          <w:rFonts w:ascii="Arial" w:eastAsia="Arial" w:hAnsi="Arial" w:cs="Arial"/>
          <w:b/>
          <w:i/>
          <w:color w:val="000000"/>
          <w:sz w:val="20"/>
          <w:u w:val="single"/>
        </w:rPr>
        <w:t>EUROPÄISCHE UNION</w:t>
      </w:r>
      <w:r>
        <w:rPr>
          <w:rFonts w:ascii="Arial" w:eastAsia="Arial" w:hAnsi="Arial" w:cs="Arial"/>
          <w:color w:val="000000"/>
          <w:sz w:val="20"/>
        </w:rPr>
        <w:t xml:space="preserve"> (73%); GRENZKONTROLLEN (73%); LEITARTIKEL &amp; KOMMENTARE (73%); STAATSGRENZEN (73%)</w:t>
      </w:r>
      <w:r>
        <w:br/>
      </w:r>
      <w:r>
        <w:br/>
      </w:r>
    </w:p>
    <w:p w14:paraId="119C6B5D"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(91%)</w:t>
      </w:r>
      <w:r>
        <w:br/>
      </w:r>
      <w:r>
        <w:br/>
      </w:r>
    </w:p>
    <w:p w14:paraId="38CF7C3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(73%); </w:t>
      </w:r>
      <w:r>
        <w:rPr>
          <w:rFonts w:ascii="Arial" w:eastAsia="Arial" w:hAnsi="Arial" w:cs="Arial"/>
          <w:b/>
          <w:i/>
          <w:color w:val="000000"/>
          <w:sz w:val="20"/>
          <w:u w:val="single"/>
        </w:rPr>
        <w:t>EUROPA</w:t>
      </w:r>
      <w:r>
        <w:rPr>
          <w:rFonts w:ascii="Arial" w:eastAsia="Arial" w:hAnsi="Arial" w:cs="Arial"/>
          <w:color w:val="000000"/>
          <w:sz w:val="20"/>
        </w:rPr>
        <w:t xml:space="preserve"> (91%); AFRIKA (72%); LIBYEN (72%); ITALIEN (57%)</w:t>
      </w:r>
      <w:r>
        <w:br/>
      </w:r>
      <w:r>
        <w:br/>
      </w:r>
    </w:p>
    <w:p w14:paraId="0ADC407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3EA2C956" w14:textId="77777777" w:rsidR="005078F9" w:rsidRDefault="005078F9"/>
    <w:p w14:paraId="0612BE7D" w14:textId="7C38DB2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65504" behindDoc="0" locked="0" layoutInCell="1" allowOverlap="1" wp14:anchorId="1EF85357" wp14:editId="72A69897">
                <wp:simplePos x="0" y="0"/>
                <wp:positionH relativeFrom="column">
                  <wp:posOffset>0</wp:posOffset>
                </wp:positionH>
                <wp:positionV relativeFrom="paragraph">
                  <wp:posOffset>127000</wp:posOffset>
                </wp:positionV>
                <wp:extent cx="6502400" cy="0"/>
                <wp:effectExtent l="6350" t="13335" r="6350" b="15240"/>
                <wp:wrapNone/>
                <wp:docPr id="634" name="Lin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ABA1B9" id="Line 945" o:spid="_x0000_s1026" style="position:absolute;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VJ+d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227783" w14:textId="77777777" w:rsidR="005078F9" w:rsidRDefault="005078F9">
      <w:pPr>
        <w:sectPr w:rsidR="005078F9">
          <w:headerReference w:type="even" r:id="rId2662"/>
          <w:headerReference w:type="default" r:id="rId2663"/>
          <w:footerReference w:type="even" r:id="rId2664"/>
          <w:footerReference w:type="default" r:id="rId2665"/>
          <w:headerReference w:type="first" r:id="rId2666"/>
          <w:footerReference w:type="first" r:id="rId2667"/>
          <w:pgSz w:w="12240" w:h="15840"/>
          <w:pgMar w:top="840" w:right="1000" w:bottom="840" w:left="1000" w:header="400" w:footer="400" w:gutter="0"/>
          <w:cols w:space="720"/>
          <w:titlePg/>
        </w:sectPr>
      </w:pPr>
    </w:p>
    <w:p w14:paraId="7D4F959B" w14:textId="77777777" w:rsidR="005078F9" w:rsidRDefault="005078F9"/>
    <w:p w14:paraId="712B6446" w14:textId="77777777" w:rsidR="005078F9" w:rsidRDefault="005078F9">
      <w:pPr>
        <w:spacing w:before="240" w:after="200" w:line="340" w:lineRule="atLeast"/>
        <w:jc w:val="center"/>
        <w:outlineLvl w:val="0"/>
        <w:rPr>
          <w:rFonts w:ascii="Arial" w:hAnsi="Arial" w:cs="Arial"/>
          <w:b/>
          <w:bCs/>
          <w:kern w:val="32"/>
          <w:sz w:val="32"/>
          <w:szCs w:val="32"/>
        </w:rPr>
      </w:pPr>
      <w:hyperlink r:id="rId2668" w:history="1">
        <w:r>
          <w:rPr>
            <w:rFonts w:ascii="Arial" w:eastAsia="Arial" w:hAnsi="Arial" w:cs="Arial"/>
            <w:b/>
            <w:bCs/>
            <w:i/>
            <w:color w:val="0077CC"/>
            <w:kern w:val="32"/>
            <w:sz w:val="28"/>
            <w:szCs w:val="32"/>
            <w:u w:val="single"/>
            <w:shd w:val="clear" w:color="auto" w:fill="FFFFFF"/>
          </w:rPr>
          <w:t>G 20; Vorteil Trump &amp; Co.</w:t>
        </w:r>
      </w:hyperlink>
    </w:p>
    <w:p w14:paraId="28B2D32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F5A8302" w14:textId="77777777" w:rsidR="005078F9" w:rsidRDefault="005078F9">
      <w:pPr>
        <w:spacing w:before="120" w:line="260" w:lineRule="atLeast"/>
        <w:jc w:val="center"/>
      </w:pPr>
      <w:r>
        <w:rPr>
          <w:rFonts w:ascii="Arial" w:eastAsia="Arial" w:hAnsi="Arial" w:cs="Arial"/>
          <w:color w:val="000000"/>
          <w:sz w:val="20"/>
        </w:rPr>
        <w:t>Montag 1. Juli 2019</w:t>
      </w:r>
    </w:p>
    <w:p w14:paraId="7E60E4C0" w14:textId="77777777" w:rsidR="005078F9" w:rsidRDefault="005078F9">
      <w:pPr>
        <w:spacing w:line="240" w:lineRule="atLeast"/>
        <w:jc w:val="both"/>
      </w:pPr>
    </w:p>
    <w:p w14:paraId="663491DC"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9CC855C" w14:textId="21A4E06E" w:rsidR="005078F9" w:rsidRDefault="005078F9">
      <w:pPr>
        <w:spacing w:before="120" w:line="220" w:lineRule="atLeast"/>
      </w:pPr>
      <w:r>
        <w:br/>
      </w:r>
      <w:r>
        <w:rPr>
          <w:noProof/>
        </w:rPr>
        <w:drawing>
          <wp:inline distT="0" distB="0" distL="0" distR="0" wp14:anchorId="77622CB3" wp14:editId="10B24244">
            <wp:extent cx="2857500" cy="3746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624C52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Leitartikel; Bayern; Deutschland; S. 4</w:t>
      </w:r>
    </w:p>
    <w:p w14:paraId="4BAB715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820 words</w:t>
      </w:r>
    </w:p>
    <w:p w14:paraId="0B289F41"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w:t>
      </w:r>
    </w:p>
    <w:p w14:paraId="3072495F" w14:textId="77777777" w:rsidR="005078F9" w:rsidRDefault="005078F9">
      <w:pPr>
        <w:keepNext/>
        <w:spacing w:before="240" w:line="340" w:lineRule="atLeast"/>
      </w:pPr>
      <w:r>
        <w:rPr>
          <w:rFonts w:ascii="Arial" w:eastAsia="Arial" w:hAnsi="Arial" w:cs="Arial"/>
          <w:b/>
          <w:color w:val="000000"/>
          <w:sz w:val="28"/>
        </w:rPr>
        <w:t>Body</w:t>
      </w:r>
    </w:p>
    <w:p w14:paraId="2B75834D" w14:textId="54BC7B1B" w:rsidR="005078F9" w:rsidRDefault="005078F9">
      <w:pPr>
        <w:spacing w:line="60" w:lineRule="exact"/>
      </w:pPr>
      <w:r>
        <w:rPr>
          <w:noProof/>
        </w:rPr>
        <mc:AlternateContent>
          <mc:Choice Requires="wps">
            <w:drawing>
              <wp:anchor distT="0" distB="0" distL="114300" distR="114300" simplePos="0" relativeHeight="252421120" behindDoc="0" locked="0" layoutInCell="1" allowOverlap="1" wp14:anchorId="37A1EA73" wp14:editId="554860F5">
                <wp:simplePos x="0" y="0"/>
                <wp:positionH relativeFrom="column">
                  <wp:posOffset>0</wp:posOffset>
                </wp:positionH>
                <wp:positionV relativeFrom="paragraph">
                  <wp:posOffset>25400</wp:posOffset>
                </wp:positionV>
                <wp:extent cx="6502400" cy="0"/>
                <wp:effectExtent l="15875" t="15875" r="15875" b="12700"/>
                <wp:wrapTopAndBottom/>
                <wp:docPr id="633"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7F2F7F" id="Line 804" o:spid="_x0000_s1026" style="position:absolute;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54UD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63AE6E1" w14:textId="77777777" w:rsidR="005078F9" w:rsidRDefault="005078F9"/>
    <w:p w14:paraId="2CB831A3" w14:textId="77777777" w:rsidR="005078F9" w:rsidRDefault="005078F9">
      <w:pPr>
        <w:spacing w:before="200" w:line="260" w:lineRule="atLeast"/>
        <w:jc w:val="both"/>
      </w:pPr>
      <w:r>
        <w:rPr>
          <w:rFonts w:ascii="Arial" w:eastAsia="Arial" w:hAnsi="Arial" w:cs="Arial"/>
          <w:color w:val="000000"/>
          <w:sz w:val="20"/>
        </w:rPr>
        <w:t>Auf die Frage, was von diesem turbulenten Wochenende der Weltpolitik bleibt, gibt es im Prinzip zwei Antworten. Die eine ist heiter, die andere düster. Wenn sich erstmals ein US-Präsident und ein koreanischer Diktator an der innerkoreanischen Demarkationslinie die Hände schütteln, so kann das als bemerkenswertes Zeichen der Hoffnung gewertet werden. Und wenn es gelingt, ein Scheitern des G-20-Gipfels zu verhüten, so ist auch das ein Grund, erleichtert zu sein. Das ist die heitere Variante. Die düstere geht so: Es war ein Wochenende der leeren Gesten und der leeren Worte. Trump hat in Panmunjom nur schöne Bilder für seinen Wahlkampf produziert, und beim Gipfel in Osaka ist es nicht gelungen, sich mit den mächtigsten Autokraten dieser Welt auf mehr zu verständigen als auf das, was längst gelten sollte. Keine der beiden Antworten ist ganz richtig und keine ist ganz falsch. Willkommen in der Welt von 2019.</w:t>
      </w:r>
    </w:p>
    <w:p w14:paraId="31550345" w14:textId="77777777" w:rsidR="005078F9" w:rsidRDefault="005078F9">
      <w:pPr>
        <w:spacing w:before="200" w:line="260" w:lineRule="atLeast"/>
        <w:jc w:val="both"/>
      </w:pPr>
      <w:r>
        <w:rPr>
          <w:rFonts w:ascii="Arial" w:eastAsia="Arial" w:hAnsi="Arial" w:cs="Arial"/>
          <w:color w:val="000000"/>
          <w:sz w:val="20"/>
        </w:rPr>
        <w:t>  Dieser Welt hat Donald Trump nach zweieinhalb Jahren an der Macht seinen Stempel aufgedrückt. Während in den USA die Abwehrmechanismen der Demokratie durchaus noch funktionieren, lässt sich das in sehr viel geringerem Maße für das sagen, was Bundeskanzlerin Angela Merkel so gerne eine ,,regelbasierte Weltordnung' nennt. Die zwölf Seiten der mühevoll ausgehandelten Gipfelerklärung von Osaka enthalten kein glaubwürdiges Bekenntnis zu einer besseren, gemeinsamen Zukunft. Sie sind einfach nur das Dokument einer Gegenwart, in der es mit größter Anstrengung noch gelingt, wenigstens zum Teil zu bewahren, worauf man sich längst verständigt hatte, etwa beim Klimaschutz oder Freihandel.</w:t>
      </w:r>
    </w:p>
    <w:p w14:paraId="256B4BBB" w14:textId="77777777" w:rsidR="005078F9" w:rsidRDefault="005078F9">
      <w:pPr>
        <w:spacing w:before="200" w:line="260" w:lineRule="atLeast"/>
        <w:jc w:val="both"/>
      </w:pPr>
      <w:r>
        <w:rPr>
          <w:rFonts w:ascii="Arial" w:eastAsia="Arial" w:hAnsi="Arial" w:cs="Arial"/>
          <w:color w:val="000000"/>
          <w:sz w:val="20"/>
        </w:rPr>
        <w:t xml:space="preserve">  Dieser Abwehrkampf ist nicht vollkommen erfolglos, und er ist auch nicht sinnlos. Vor dem G-20-Gipfel war befürchtet worden, dass die Front zum Schutz des Pariser Klimaabkommens weiter bröckeln könnte. Beim vorangegangenen Gipfel in Buenos Aires hatten sich 19 Teilnehmer der Abkehr der USA von den gemeinsamen Verpflichtungen entgegengestellt, und es war keineswegs sicher gewesen, dass dies in Osaka noch einmal gelingen würde. Weitere Länder hätten ausscheren können, um Trump zu gefallen oder Zusagen zu verwässern. Zumindest das ist nicht geschehen. Das ist ganz sicher kein Grund zum Überschwang, darf aber jene trösten, die nach diesem Wochenende nicht nur schwarzsehen wollen. </w:t>
      </w:r>
    </w:p>
    <w:p w14:paraId="2044FA5C" w14:textId="77777777" w:rsidR="005078F9" w:rsidRDefault="005078F9">
      <w:pPr>
        <w:spacing w:before="200" w:line="260" w:lineRule="atLeast"/>
        <w:jc w:val="both"/>
      </w:pPr>
      <w:r>
        <w:rPr>
          <w:rFonts w:ascii="Arial" w:eastAsia="Arial" w:hAnsi="Arial" w:cs="Arial"/>
          <w:color w:val="000000"/>
          <w:sz w:val="20"/>
        </w:rPr>
        <w:t xml:space="preserve">  Der kleine Erfolg ändert allerdings nichts an der Wirklichkeit, der sich die Abgesandten der liberal gesinnten westlichen Demokratien auf diesem Weltkongress der Macht zu stellen hatten. Dieser Gipfel gehörte Trump und den Autokraten. Auf Treffen wie diesen bekommen die </w:t>
      </w:r>
      <w:r>
        <w:rPr>
          <w:rFonts w:ascii="Arial" w:eastAsia="Arial" w:hAnsi="Arial" w:cs="Arial"/>
          <w:b/>
          <w:i/>
          <w:color w:val="000000"/>
          <w:sz w:val="20"/>
          <w:u w:val="single"/>
        </w:rPr>
        <w:t>Europäer</w:t>
      </w:r>
      <w:r>
        <w:rPr>
          <w:rFonts w:ascii="Arial" w:eastAsia="Arial" w:hAnsi="Arial" w:cs="Arial"/>
          <w:color w:val="000000"/>
          <w:sz w:val="20"/>
        </w:rPr>
        <w:t xml:space="preserve"> zu spüren, wie sehr sich die Gewichte bereits verschoben haben. Die Kanzlerin hat der US-Präsident mit ein paar Freundlichkeiten abgespeist, die äußerst begrenzte Ressource seiner Aufmerksamkeit aber galt dem chinesischen Präsidenten Xi Jinping, Russlands </w:t>
      </w:r>
      <w:r>
        <w:rPr>
          <w:rFonts w:ascii="Arial" w:eastAsia="Arial" w:hAnsi="Arial" w:cs="Arial"/>
          <w:color w:val="000000"/>
          <w:sz w:val="20"/>
        </w:rPr>
        <w:lastRenderedPageBreak/>
        <w:t xml:space="preserve">Präsident Wladimir Putin und dem saudischen Kronprinzen Mohammed Bin Salman. Sie und ihresgleichen dominierten in Osaka die Bühne. Unterdrückung, Kriege und Journalistenmorde sind bei G 20 jedenfalls nichts, wofür man sich entschuldigen müsste. </w:t>
      </w:r>
    </w:p>
    <w:p w14:paraId="11456275" w14:textId="77777777" w:rsidR="005078F9" w:rsidRDefault="005078F9">
      <w:pPr>
        <w:spacing w:before="200" w:line="260" w:lineRule="atLeast"/>
        <w:jc w:val="both"/>
      </w:pPr>
      <w:r>
        <w:rPr>
          <w:rFonts w:ascii="Arial" w:eastAsia="Arial" w:hAnsi="Arial" w:cs="Arial"/>
          <w:color w:val="000000"/>
          <w:sz w:val="20"/>
        </w:rPr>
        <w:t>  Dieses Bild hellt sich durch Trumps Spaziergang nach Nordkorea nicht über die Maßen auf, es rundet sich eher ab. Die plötzliche Twitter-Einladung an Kim, die darauf folgende Spannung und gelungene Auflösung an der Grenze folgten den Regeln des Reality-TV, nicht der Weltpolitik. Gegen die Inszenierung an sich ist gar nichts zu sagen. Zum Abschluss erfolgreicher diplomatischer Bemühungen oder als durchdachter Schritt hin zu einem Durchbruch im Ringen um die nordkoreanischen Atomwaffen wäre sie herzerwärmend. Bis zum Beweis des Gegenteils aber bleibt sie nicht viel mehr als Teil des Wahlkampfes des Amtsinhabers im Weißen Haus. Ebenso übrigens wie die von Trump planlos betriebene Zerstörung des Atomabkommens mit Iran.</w:t>
      </w:r>
    </w:p>
    <w:p w14:paraId="2DDEDD79" w14:textId="77777777" w:rsidR="005078F9" w:rsidRDefault="005078F9">
      <w:pPr>
        <w:spacing w:before="200" w:line="260" w:lineRule="atLeast"/>
        <w:jc w:val="both"/>
      </w:pPr>
      <w:r>
        <w:rPr>
          <w:rFonts w:ascii="Arial" w:eastAsia="Arial" w:hAnsi="Arial" w:cs="Arial"/>
          <w:color w:val="000000"/>
          <w:sz w:val="20"/>
        </w:rPr>
        <w:t xml:space="preserve">  Aus </w:t>
      </w:r>
      <w:r>
        <w:rPr>
          <w:rFonts w:ascii="Arial" w:eastAsia="Arial" w:hAnsi="Arial" w:cs="Arial"/>
          <w:b/>
          <w:i/>
          <w:color w:val="000000"/>
          <w:sz w:val="20"/>
          <w:u w:val="single"/>
        </w:rPr>
        <w:t>europäischer</w:t>
      </w:r>
      <w:r>
        <w:rPr>
          <w:rFonts w:ascii="Arial" w:eastAsia="Arial" w:hAnsi="Arial" w:cs="Arial"/>
          <w:color w:val="000000"/>
          <w:sz w:val="20"/>
        </w:rPr>
        <w:t xml:space="preserve"> Sicht spielt es nun eigentlich keine Rolle, ob man den Ereignissen die eher optimistischen oder die eher pessimistischen Seiten abgewinnt. Die Konsequenzen bleiben dieselben, denn zweierlei ist offenkundig: Erstens ist das Eintreten für Regeln und internationale Kooperation immer noch möglich, aber es wird immer mühsamer und der Einfluss der </w:t>
      </w:r>
      <w:r>
        <w:rPr>
          <w:rFonts w:ascii="Arial" w:eastAsia="Arial" w:hAnsi="Arial" w:cs="Arial"/>
          <w:b/>
          <w:i/>
          <w:color w:val="000000"/>
          <w:sz w:val="20"/>
          <w:u w:val="single"/>
        </w:rPr>
        <w:t>Europäer</w:t>
      </w:r>
      <w:r>
        <w:rPr>
          <w:rFonts w:ascii="Arial" w:eastAsia="Arial" w:hAnsi="Arial" w:cs="Arial"/>
          <w:color w:val="000000"/>
          <w:sz w:val="20"/>
        </w:rPr>
        <w:t xml:space="preserve"> dabei immer geringer. Zweitens wird sich dieser US-Präsident in seinem internationalen Gebaren nicht mehr ändern. Er ist und bleibt ein Fetischist des einfachen Deals, was die Welt nicht sicherer machen wird. </w:t>
      </w:r>
    </w:p>
    <w:p w14:paraId="59E342EC" w14:textId="77777777" w:rsidR="005078F9" w:rsidRDefault="005078F9">
      <w:pPr>
        <w:spacing w:before="200" w:line="260" w:lineRule="atLeast"/>
        <w:jc w:val="both"/>
      </w:pPr>
      <w:r>
        <w:rPr>
          <w:rFonts w:ascii="Arial" w:eastAsia="Arial" w:hAnsi="Arial" w:cs="Arial"/>
          <w:color w:val="000000"/>
          <w:sz w:val="20"/>
        </w:rPr>
        <w:t xml:space="preserve">  Den </w:t>
      </w:r>
      <w:r>
        <w:rPr>
          <w:rFonts w:ascii="Arial" w:eastAsia="Arial" w:hAnsi="Arial" w:cs="Arial"/>
          <w:b/>
          <w:i/>
          <w:color w:val="000000"/>
          <w:sz w:val="20"/>
          <w:u w:val="single"/>
        </w:rPr>
        <w:t>Europäern</w:t>
      </w:r>
      <w:r>
        <w:rPr>
          <w:rFonts w:ascii="Arial" w:eastAsia="Arial" w:hAnsi="Arial" w:cs="Arial"/>
          <w:color w:val="000000"/>
          <w:sz w:val="20"/>
        </w:rPr>
        <w:t xml:space="preserve"> bleiben in dieser Lage nur zwei Möglichkeiten. Sie können sich abfinden damit, dass sie der Macht und den Launen anderer immer weniger entgegenzusetzen haben. Oder sie können versuchen, in die Tat umzusehen, was </w:t>
      </w:r>
      <w:r>
        <w:rPr>
          <w:rFonts w:ascii="Arial" w:eastAsia="Arial" w:hAnsi="Arial" w:cs="Arial"/>
          <w:b/>
          <w:i/>
          <w:color w:val="000000"/>
          <w:sz w:val="20"/>
          <w:u w:val="single"/>
        </w:rPr>
        <w:t>EU</w:t>
      </w:r>
      <w:r>
        <w:rPr>
          <w:rFonts w:ascii="Arial" w:eastAsia="Arial" w:hAnsi="Arial" w:cs="Arial"/>
          <w:color w:val="000000"/>
          <w:sz w:val="20"/>
        </w:rPr>
        <w:t>-Kommissionspräsident Jean-Claude Juncker schon vor längerer Zeit als ,,Weltpolitikfähigkeit' eingefordert hat. Das wird teuer. Alles andere aber wird sie noch teurer zu stehen kommen.</w:t>
      </w:r>
    </w:p>
    <w:p w14:paraId="7E8B3B03" w14:textId="77777777" w:rsidR="005078F9" w:rsidRDefault="005078F9">
      <w:pPr>
        <w:spacing w:before="240" w:line="260" w:lineRule="atLeast"/>
      </w:pPr>
      <w:r>
        <w:rPr>
          <w:rFonts w:ascii="Arial" w:eastAsia="Arial" w:hAnsi="Arial" w:cs="Arial"/>
          <w:b/>
          <w:color w:val="000000"/>
          <w:sz w:val="20"/>
        </w:rPr>
        <w:t>Merkel hat der US-Präsident abgespeist, sein Interesse galt Putin, Xi und Salman</w:t>
      </w:r>
    </w:p>
    <w:p w14:paraId="3E63D5C8" w14:textId="77777777" w:rsidR="005078F9" w:rsidRDefault="005078F9">
      <w:pPr>
        <w:keepNext/>
        <w:spacing w:before="240" w:line="340" w:lineRule="atLeast"/>
      </w:pPr>
      <w:r>
        <w:rPr>
          <w:rFonts w:ascii="Arial" w:eastAsia="Arial" w:hAnsi="Arial" w:cs="Arial"/>
          <w:b/>
          <w:color w:val="000000"/>
          <w:sz w:val="28"/>
        </w:rPr>
        <w:t>Classification</w:t>
      </w:r>
    </w:p>
    <w:p w14:paraId="170D1E85" w14:textId="4EE776B1" w:rsidR="005078F9" w:rsidRDefault="005078F9">
      <w:pPr>
        <w:spacing w:line="60" w:lineRule="exact"/>
      </w:pPr>
      <w:r>
        <w:rPr>
          <w:noProof/>
        </w:rPr>
        <mc:AlternateContent>
          <mc:Choice Requires="wps">
            <w:drawing>
              <wp:anchor distT="0" distB="0" distL="114300" distR="114300" simplePos="0" relativeHeight="252493824" behindDoc="0" locked="0" layoutInCell="1" allowOverlap="1" wp14:anchorId="59AC204F" wp14:editId="4DB5B4D7">
                <wp:simplePos x="0" y="0"/>
                <wp:positionH relativeFrom="column">
                  <wp:posOffset>0</wp:posOffset>
                </wp:positionH>
                <wp:positionV relativeFrom="paragraph">
                  <wp:posOffset>25400</wp:posOffset>
                </wp:positionV>
                <wp:extent cx="6502400" cy="0"/>
                <wp:effectExtent l="15875" t="19050" r="15875" b="19050"/>
                <wp:wrapTopAndBottom/>
                <wp:docPr id="632" name="Lin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04E9A" id="Line 875" o:spid="_x0000_s1026" style="position:absolute;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Zqr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588504" w14:textId="77777777" w:rsidR="005078F9" w:rsidRDefault="005078F9">
      <w:pPr>
        <w:spacing w:line="120" w:lineRule="exact"/>
      </w:pPr>
    </w:p>
    <w:p w14:paraId="77F3ED3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3DFBC6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94AC30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428018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STAATS- UND REGIERUNGSOBERHÄUPTER (90%); STAATSPRÄSIDENTEN (89%); US-PRÄSIDENTEN (89%); ÖFFENTLICHE POLITIK (89%); KÖNIGSHÄUSER &amp; ADEL (78%); UMWELTSCHUTZ (69%); KONFERENZEN &amp; KONGRESSE (67%); DEUTSCHE BUNDESKANZLER (66%)</w:t>
      </w:r>
      <w:r>
        <w:br/>
      </w:r>
      <w:r>
        <w:br/>
      </w:r>
    </w:p>
    <w:p w14:paraId="6DCFCE7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KÖNIGSHÄUSER &amp; ADEL (78%)</w:t>
      </w:r>
      <w:r>
        <w:br/>
      </w:r>
      <w:r>
        <w:br/>
      </w:r>
    </w:p>
    <w:p w14:paraId="58319CE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 WLADIMIR PUTIN (73%); XI JINPING (73%); ANGELA MERKEL (55%)</w:t>
      </w:r>
      <w:r>
        <w:br/>
      </w:r>
      <w:r>
        <w:br/>
      </w:r>
    </w:p>
    <w:p w14:paraId="025E1255"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OSAKA, JAPAN (90%); BUENOS AIRES, ARGENTINIEN (78%); NORDAMERIKA (90%); SAUDI-ARABIEN (73%); CHINA (58%); NORDKOREA (58%); OSTASIEN (58%); RUSSISCHE FÖDERATION (51%)</w:t>
      </w:r>
      <w:r>
        <w:br/>
      </w:r>
      <w:r>
        <w:br/>
      </w:r>
    </w:p>
    <w:p w14:paraId="6DF1FF5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 2019</w:t>
      </w:r>
    </w:p>
    <w:p w14:paraId="77DEDE11" w14:textId="77777777" w:rsidR="005078F9" w:rsidRDefault="005078F9"/>
    <w:p w14:paraId="3BFA1B00" w14:textId="10C432A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66528" behindDoc="0" locked="0" layoutInCell="1" allowOverlap="1" wp14:anchorId="3B604B12" wp14:editId="44767DC8">
                <wp:simplePos x="0" y="0"/>
                <wp:positionH relativeFrom="column">
                  <wp:posOffset>0</wp:posOffset>
                </wp:positionH>
                <wp:positionV relativeFrom="paragraph">
                  <wp:posOffset>127000</wp:posOffset>
                </wp:positionV>
                <wp:extent cx="6502400" cy="0"/>
                <wp:effectExtent l="6350" t="11430" r="6350" b="7620"/>
                <wp:wrapNone/>
                <wp:docPr id="631" name="Line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7DA1C" id="Line 946" o:spid="_x0000_s1026" style="position:absolute;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sDyAEAAHkDAAAOAAAAZHJzL2Uyb0RvYy54bWysU02P0zAQvSPxHyzfadKyFI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Vu+fDvnzIGlIW21&#10;U+zj3TK7M/rYUNHG7ULuT0zuyW9R/IjM4WYA16ui8vnkCTjPiOo3SA6ipzv24xeUVAOHhMWqqQs2&#10;U5IJbCoTOd0moqbEBB0u39WLu5oGJ665Cpor0IeYPiu0LG9abkh1IYbjNqYsBJprSb7H4aM2pgzc&#10;ODaS2sX7Qm09tR9dX8ARjZa5MENi6PcbE9gR8vMpX+mQMi/LAh6cLMSDAvnpsk+gzXlPQoy7GJO9&#10;OLu6R3nahathNN+i+PIW8wN6GRf0rz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tuwsD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4EAAD57" w14:textId="77777777" w:rsidR="005078F9" w:rsidRDefault="005078F9">
      <w:pPr>
        <w:sectPr w:rsidR="005078F9">
          <w:headerReference w:type="even" r:id="rId2669"/>
          <w:headerReference w:type="default" r:id="rId2670"/>
          <w:footerReference w:type="even" r:id="rId2671"/>
          <w:footerReference w:type="default" r:id="rId2672"/>
          <w:headerReference w:type="first" r:id="rId2673"/>
          <w:footerReference w:type="first" r:id="rId2674"/>
          <w:pgSz w:w="12240" w:h="15840"/>
          <w:pgMar w:top="840" w:right="1000" w:bottom="840" w:left="1000" w:header="400" w:footer="400" w:gutter="0"/>
          <w:cols w:space="720"/>
          <w:titlePg/>
        </w:sectPr>
      </w:pPr>
    </w:p>
    <w:p w14:paraId="3A088A05" w14:textId="77777777" w:rsidR="005078F9" w:rsidRDefault="005078F9"/>
    <w:p w14:paraId="74A3AA1F" w14:textId="77777777" w:rsidR="005078F9" w:rsidRDefault="005078F9">
      <w:pPr>
        <w:spacing w:before="240" w:after="200" w:line="340" w:lineRule="atLeast"/>
        <w:jc w:val="center"/>
        <w:outlineLvl w:val="0"/>
        <w:rPr>
          <w:rFonts w:ascii="Arial" w:hAnsi="Arial" w:cs="Arial"/>
          <w:b/>
          <w:bCs/>
          <w:kern w:val="32"/>
          <w:sz w:val="32"/>
          <w:szCs w:val="32"/>
        </w:rPr>
      </w:pPr>
      <w:hyperlink r:id="rId2675" w:history="1">
        <w:r>
          <w:rPr>
            <w:rFonts w:ascii="Arial" w:eastAsia="Arial" w:hAnsi="Arial" w:cs="Arial"/>
            <w:b/>
            <w:bCs/>
            <w:i/>
            <w:color w:val="0077CC"/>
            <w:kern w:val="32"/>
            <w:sz w:val="28"/>
            <w:szCs w:val="32"/>
            <w:u w:val="single"/>
            <w:shd w:val="clear" w:color="auto" w:fill="FFFFFF"/>
          </w:rPr>
          <w:t>Für Salvini nichts weniger als ein ,,Kriegsakt'; Italiens rechtspopulistischer Innenminister überzieht die auf Lampedusa festgenommene Kapitänin der ,,Sea-Watch-3' mit maximalen Vorwürfen. Ob die Indizien gegen Carola Rackete allerdings ausreichen, um sie anzuklagen, darüber sind Juristen uneinig</w:t>
        </w:r>
      </w:hyperlink>
    </w:p>
    <w:p w14:paraId="45C24BF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9E9215D" w14:textId="77777777" w:rsidR="005078F9" w:rsidRDefault="005078F9">
      <w:pPr>
        <w:spacing w:before="120" w:line="260" w:lineRule="atLeast"/>
        <w:jc w:val="center"/>
      </w:pPr>
      <w:r>
        <w:rPr>
          <w:rFonts w:ascii="Arial" w:eastAsia="Arial" w:hAnsi="Arial" w:cs="Arial"/>
          <w:color w:val="000000"/>
          <w:sz w:val="20"/>
        </w:rPr>
        <w:t>Montag 1. Juli 2019</w:t>
      </w:r>
    </w:p>
    <w:p w14:paraId="0FB1D670" w14:textId="77777777" w:rsidR="005078F9" w:rsidRDefault="005078F9">
      <w:pPr>
        <w:spacing w:line="240" w:lineRule="atLeast"/>
        <w:jc w:val="both"/>
      </w:pPr>
    </w:p>
    <w:p w14:paraId="347C3E83"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1D76E76E" w14:textId="46A91328" w:rsidR="005078F9" w:rsidRDefault="005078F9">
      <w:pPr>
        <w:spacing w:before="120" w:line="220" w:lineRule="atLeast"/>
      </w:pPr>
      <w:r>
        <w:br/>
      </w:r>
      <w:r>
        <w:rPr>
          <w:noProof/>
        </w:rPr>
        <w:drawing>
          <wp:inline distT="0" distB="0" distL="0" distR="0" wp14:anchorId="0C59C0D9" wp14:editId="75688AFD">
            <wp:extent cx="2857500" cy="3746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599378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S. 6</w:t>
      </w:r>
    </w:p>
    <w:p w14:paraId="11F35A2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974 words</w:t>
      </w:r>
    </w:p>
    <w:p w14:paraId="3FD77C8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OLIVER MEILER</w:t>
      </w:r>
    </w:p>
    <w:p w14:paraId="48D18E34" w14:textId="77777777" w:rsidR="005078F9" w:rsidRDefault="005078F9">
      <w:pPr>
        <w:keepNext/>
        <w:spacing w:before="240" w:line="340" w:lineRule="atLeast"/>
      </w:pPr>
      <w:r>
        <w:rPr>
          <w:rFonts w:ascii="Arial" w:eastAsia="Arial" w:hAnsi="Arial" w:cs="Arial"/>
          <w:b/>
          <w:color w:val="000000"/>
          <w:sz w:val="28"/>
        </w:rPr>
        <w:t>Body</w:t>
      </w:r>
    </w:p>
    <w:p w14:paraId="2A493317" w14:textId="43519725" w:rsidR="005078F9" w:rsidRDefault="005078F9">
      <w:pPr>
        <w:spacing w:line="60" w:lineRule="exact"/>
      </w:pPr>
      <w:r>
        <w:rPr>
          <w:noProof/>
        </w:rPr>
        <mc:AlternateContent>
          <mc:Choice Requires="wps">
            <w:drawing>
              <wp:anchor distT="0" distB="0" distL="114300" distR="114300" simplePos="0" relativeHeight="252422144" behindDoc="0" locked="0" layoutInCell="1" allowOverlap="1" wp14:anchorId="782CB93E" wp14:editId="5E6427A4">
                <wp:simplePos x="0" y="0"/>
                <wp:positionH relativeFrom="column">
                  <wp:posOffset>0</wp:posOffset>
                </wp:positionH>
                <wp:positionV relativeFrom="paragraph">
                  <wp:posOffset>25400</wp:posOffset>
                </wp:positionV>
                <wp:extent cx="6502400" cy="0"/>
                <wp:effectExtent l="15875" t="12700" r="15875" b="15875"/>
                <wp:wrapTopAndBottom/>
                <wp:docPr id="630"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E27B4" id="Line 805" o:spid="_x0000_s1026" style="position:absolute;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aYywEAAHkDAAAOAAAAZHJzL2Uyb0RvYy54bWysU12P0zAQfEfiP1h+p0kLPR1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e0/5OLA0pI12&#10;it3X85zO6GNDTSu3DdmfOLonv0HxMzKHqwFcr4rK55Mn4DQjqt8g+RA93bEbv6KkHtgnLFEdu2Az&#10;JYXAjmUip9tE1DExQR/v5vXsQ03CxLVWQXMF+hDTF4WW5U3LDakuxHDYxJSFQHNtyfc4fNTGlIEb&#10;x8aWz+ZnauvJfnR9AUc0WubGDImh361MYAfIz6f+uF5/Kg6p8rot4N7JQjwokJ8v+wTanPckxLhL&#10;MDmLc6o7lKdtuAZG8y2KL28xP6DX54J++WO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FChp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39B6CC" w14:textId="77777777" w:rsidR="005078F9" w:rsidRDefault="005078F9"/>
    <w:p w14:paraId="222687DA" w14:textId="77777777" w:rsidR="005078F9" w:rsidRDefault="005078F9">
      <w:pPr>
        <w:spacing w:before="200" w:line="260" w:lineRule="atLeast"/>
        <w:jc w:val="both"/>
      </w:pPr>
      <w:r>
        <w:rPr>
          <w:rFonts w:ascii="Arial" w:eastAsia="Arial" w:hAnsi="Arial" w:cs="Arial"/>
          <w:b/>
          <w:color w:val="000000"/>
          <w:sz w:val="20"/>
        </w:rPr>
        <w:t>Rom</w:t>
      </w:r>
      <w:r>
        <w:rPr>
          <w:rFonts w:ascii="Arial" w:eastAsia="Arial" w:hAnsi="Arial" w:cs="Arial"/>
          <w:color w:val="000000"/>
          <w:sz w:val="20"/>
        </w:rPr>
        <w:t xml:space="preserve"> - Niemand weiß, wie diese Geschichte ausgeht. Klar ist nur, dass der Ausgang dann wieder die Gemüter spalten wird. Das Schicksal von Carola Rackete bewegt die Menschen. Die junge deutsche Kapitänin der </w:t>
      </w:r>
      <w:r>
        <w:rPr>
          <w:rFonts w:ascii="Arial" w:eastAsia="Arial" w:hAnsi="Arial" w:cs="Arial"/>
          <w:i/>
          <w:color w:val="000000"/>
          <w:sz w:val="20"/>
        </w:rPr>
        <w:t>Sea-Watch-3</w:t>
      </w:r>
      <w:r>
        <w:rPr>
          <w:rFonts w:ascii="Arial" w:eastAsia="Arial" w:hAnsi="Arial" w:cs="Arial"/>
          <w:color w:val="000000"/>
          <w:sz w:val="20"/>
        </w:rPr>
        <w:t xml:space="preserve"> hat in der Nacht auf Samstag nach einem langen Patt mit vierzig Migranten an Bord die Hafenblockade in Lampedusa durchbrochen. Für die einen ist sie deshalb eine Heldin. Im Netz gibt es viele Hashtags zu ihren Gunsten, einer geht so: #FreeCarola. Die Kritiker dagegen werfen ihr vor, sie habe sich kriminell verhalten und gehöre deshalb verurteilt.</w:t>
      </w:r>
    </w:p>
    <w:p w14:paraId="3B368492" w14:textId="77777777" w:rsidR="005078F9" w:rsidRDefault="005078F9">
      <w:pPr>
        <w:spacing w:before="200" w:line="260" w:lineRule="atLeast"/>
        <w:jc w:val="both"/>
      </w:pPr>
      <w:r>
        <w:rPr>
          <w:rFonts w:ascii="Arial" w:eastAsia="Arial" w:hAnsi="Arial" w:cs="Arial"/>
          <w:color w:val="000000"/>
          <w:sz w:val="20"/>
        </w:rPr>
        <w:t xml:space="preserve">  Seit ihrer Festnahme steht Carola Rackete unter Hausarrest und wartet auf den Bescheid aus dem zuständigen Gericht von Agrigent, der Provinzhauptstadt. Am Montag sollte der kommen. Über ihre Anwälte erzählte sie der Zeitung </w:t>
      </w:r>
      <w:r>
        <w:rPr>
          <w:rFonts w:ascii="Arial" w:eastAsia="Arial" w:hAnsi="Arial" w:cs="Arial"/>
          <w:i/>
          <w:color w:val="000000"/>
          <w:sz w:val="20"/>
        </w:rPr>
        <w:t>Corriere della Sera</w:t>
      </w:r>
      <w:r>
        <w:rPr>
          <w:rFonts w:ascii="Arial" w:eastAsia="Arial" w:hAnsi="Arial" w:cs="Arial"/>
          <w:color w:val="000000"/>
          <w:sz w:val="20"/>
        </w:rPr>
        <w:t xml:space="preserve">, wie sie die letzten Stunden vor dem Anlegen erlebte. ,,Ich hatte Angst', sagte sie. Der Notstand an Bord sei nach 17  Tagen auf See untragbar geworden. Sie habe befürchtet, dass sich einige ihrer Passagiere aus Verzweiflung das Leben nehmen würden. Darum habe sie beschlossen, ohne Erlaubnis in den Hafen zu fahren. </w:t>
      </w:r>
    </w:p>
    <w:p w14:paraId="3588AEBB" w14:textId="77777777" w:rsidR="005078F9" w:rsidRDefault="005078F9">
      <w:pPr>
        <w:spacing w:before="200" w:line="260" w:lineRule="atLeast"/>
        <w:jc w:val="both"/>
      </w:pPr>
      <w:r>
        <w:rPr>
          <w:rFonts w:ascii="Arial" w:eastAsia="Arial" w:hAnsi="Arial" w:cs="Arial"/>
          <w:color w:val="000000"/>
          <w:sz w:val="20"/>
        </w:rPr>
        <w:t xml:space="preserve">  Bei diesem letzten Manöver, räumt Rackete ein, sei ihr ein Fahrfehler unterlaufen, den sie ,,zutiefst bedauere'. Beinahe hätte sie mit der schweren </w:t>
      </w:r>
      <w:r>
        <w:rPr>
          <w:rFonts w:ascii="Arial" w:eastAsia="Arial" w:hAnsi="Arial" w:cs="Arial"/>
          <w:i/>
          <w:color w:val="000000"/>
          <w:sz w:val="20"/>
        </w:rPr>
        <w:t>Sea-Watch-3</w:t>
      </w:r>
      <w:r>
        <w:rPr>
          <w:rFonts w:ascii="Arial" w:eastAsia="Arial" w:hAnsi="Arial" w:cs="Arial"/>
          <w:color w:val="000000"/>
          <w:sz w:val="20"/>
        </w:rPr>
        <w:t xml:space="preserve"> das kleine Motorboot der Guardia di Finanza, der italienischen Zoll- und Steuerpolizei, gegen die Mole gedrückt. Fünf Polizisten waren an Bord, sie hatten das Rettungsschiff mehrmals zum Halten aufgefordert. Mit einem schnellen Ausweichmanöver konnten sie einen Zusammenprall verhindern. Innenminister Matteo Salvini sagte danach, die </w:t>
      </w:r>
      <w:r>
        <w:rPr>
          <w:rFonts w:ascii="Arial" w:eastAsia="Arial" w:hAnsi="Arial" w:cs="Arial"/>
          <w:i/>
          <w:color w:val="000000"/>
          <w:sz w:val="20"/>
        </w:rPr>
        <w:t>Sea-Watch-3</w:t>
      </w:r>
      <w:r>
        <w:rPr>
          <w:rFonts w:ascii="Arial" w:eastAsia="Arial" w:hAnsi="Arial" w:cs="Arial"/>
          <w:color w:val="000000"/>
          <w:sz w:val="20"/>
        </w:rPr>
        <w:t xml:space="preserve"> habe damit einen ,,Kriegsakt' begangen. ,,Es hätte Tote geben können dabei.' </w:t>
      </w:r>
    </w:p>
    <w:p w14:paraId="57A3FFAB" w14:textId="77777777" w:rsidR="005078F9" w:rsidRDefault="005078F9">
      <w:pPr>
        <w:spacing w:before="200" w:line="260" w:lineRule="atLeast"/>
        <w:jc w:val="both"/>
      </w:pPr>
      <w:r>
        <w:rPr>
          <w:rFonts w:ascii="Arial" w:eastAsia="Arial" w:hAnsi="Arial" w:cs="Arial"/>
          <w:color w:val="000000"/>
          <w:sz w:val="20"/>
        </w:rPr>
        <w:t xml:space="preserve">  Racketes juristische Lage hängt nun nicht unwesentlich davon ab, ob die Ermittler ihren Fahrfehler ebenfalls als bedauerliches Versehen einstufen oder eher als bewusste Inkaufnahme eines möglichen Schiffbruchs. ,,Humanitäre Gründe rechtfertigen es nicht, dass das Leben von Offizieren aufs Spiel gesetzt wird, die auf See für die Sicherheit aller arbeiten', sagte Staatsanwalt Luigi Patronaggio, der die Ermittlungen leitet. Das hörte sich so </w:t>
      </w:r>
      <w:r>
        <w:rPr>
          <w:rFonts w:ascii="Arial" w:eastAsia="Arial" w:hAnsi="Arial" w:cs="Arial"/>
          <w:color w:val="000000"/>
          <w:sz w:val="20"/>
        </w:rPr>
        <w:lastRenderedPageBreak/>
        <w:t>an, als hielte er das Manöver zumindest für fahrlässig. Formal angeklagt ist die 31-jährige Carola Rackete für diesen möglichen Tatbestand jedoch noch nicht.</w:t>
      </w:r>
    </w:p>
    <w:p w14:paraId="499424C1" w14:textId="77777777" w:rsidR="005078F9" w:rsidRDefault="005078F9">
      <w:pPr>
        <w:spacing w:before="200" w:line="260" w:lineRule="atLeast"/>
        <w:jc w:val="both"/>
      </w:pPr>
      <w:r>
        <w:rPr>
          <w:rFonts w:ascii="Arial" w:eastAsia="Arial" w:hAnsi="Arial" w:cs="Arial"/>
          <w:color w:val="000000"/>
          <w:sz w:val="20"/>
        </w:rPr>
        <w:t xml:space="preserve">  Die Festnahme von Rackete war am Wochenende von Politikern und Nichtregierungsorganisationen heftig kritisiert worden. ,,Menschenleben zu retten ist eine humanitäre Verpflichtung. Seenotrettung darf nicht kriminalisiert werden', schrieb etwa Bundesaußenminister Heiko Maas (SPD) auf Twitter. Eine Sprecherin der </w:t>
      </w:r>
      <w:r>
        <w:rPr>
          <w:rFonts w:ascii="Arial" w:eastAsia="Arial" w:hAnsi="Arial" w:cs="Arial"/>
          <w:b/>
          <w:i/>
          <w:color w:val="000000"/>
          <w:sz w:val="20"/>
          <w:u w:val="single"/>
        </w:rPr>
        <w:t>Europäischen</w:t>
      </w:r>
      <w:r>
        <w:rPr>
          <w:rFonts w:ascii="Arial" w:eastAsia="Arial" w:hAnsi="Arial" w:cs="Arial"/>
          <w:color w:val="000000"/>
          <w:sz w:val="20"/>
        </w:rPr>
        <w:t xml:space="preserve"> Kommission teilte dagegen mit, man äußere sich nicht zu juristischen Verfahren in den Mitgliedstaaten.</w:t>
      </w:r>
    </w:p>
    <w:p w14:paraId="5352CD97" w14:textId="77777777" w:rsidR="005078F9" w:rsidRDefault="005078F9">
      <w:pPr>
        <w:spacing w:before="200" w:line="260" w:lineRule="atLeast"/>
        <w:jc w:val="both"/>
      </w:pPr>
      <w:r>
        <w:rPr>
          <w:rFonts w:ascii="Arial" w:eastAsia="Arial" w:hAnsi="Arial" w:cs="Arial"/>
          <w:color w:val="000000"/>
          <w:sz w:val="20"/>
        </w:rPr>
        <w:t xml:space="preserve">  Auf einer Verletzung von Artikel 1100 des Schifffahrtskodex stehen im Höchstfall zehn Jahre Haft. Der Artikel handelt von ,,Widerstand und Gewalt gegen ein Kriegsschiff'. Die Frage ist nun, ob die </w:t>
      </w:r>
      <w:r>
        <w:rPr>
          <w:rFonts w:ascii="Arial" w:eastAsia="Arial" w:hAnsi="Arial" w:cs="Arial"/>
          <w:i/>
          <w:color w:val="000000"/>
          <w:sz w:val="20"/>
        </w:rPr>
        <w:t>V808</w:t>
      </w:r>
      <w:r>
        <w:rPr>
          <w:rFonts w:ascii="Arial" w:eastAsia="Arial" w:hAnsi="Arial" w:cs="Arial"/>
          <w:color w:val="000000"/>
          <w:sz w:val="20"/>
        </w:rPr>
        <w:t xml:space="preserve"> der italienischen Finanz- und Steuerpolizei der Definition eines Kriegsschiffs entspricht. Darüber streiten sich die Experten. Gregorio De Falco etwa, ein früherer Kommandant der italienischen Küstenwache, sagte der </w:t>
      </w:r>
      <w:r>
        <w:rPr>
          <w:rFonts w:ascii="Arial" w:eastAsia="Arial" w:hAnsi="Arial" w:cs="Arial"/>
          <w:i/>
          <w:color w:val="000000"/>
          <w:sz w:val="20"/>
        </w:rPr>
        <w:t>Repubblica</w:t>
      </w:r>
      <w:r>
        <w:rPr>
          <w:rFonts w:ascii="Arial" w:eastAsia="Arial" w:hAnsi="Arial" w:cs="Arial"/>
          <w:color w:val="000000"/>
          <w:sz w:val="20"/>
        </w:rPr>
        <w:t xml:space="preserve">, ein Kriegsschiff gelte nur als solches, wenn es von einem Marineoffizier gesteuert werde. Bei der </w:t>
      </w:r>
      <w:r>
        <w:rPr>
          <w:rFonts w:ascii="Arial" w:eastAsia="Arial" w:hAnsi="Arial" w:cs="Arial"/>
          <w:i/>
          <w:color w:val="000000"/>
          <w:sz w:val="20"/>
        </w:rPr>
        <w:t xml:space="preserve">V808 </w:t>
      </w:r>
      <w:r>
        <w:rPr>
          <w:rFonts w:ascii="Arial" w:eastAsia="Arial" w:hAnsi="Arial" w:cs="Arial"/>
          <w:color w:val="000000"/>
          <w:sz w:val="20"/>
        </w:rPr>
        <w:t xml:space="preserve">war das nicht der Fall. ,,Außerdem', fügte De Falco an, ,,sei die </w:t>
      </w:r>
      <w:r>
        <w:rPr>
          <w:rFonts w:ascii="Arial" w:eastAsia="Arial" w:hAnsi="Arial" w:cs="Arial"/>
          <w:i/>
          <w:color w:val="000000"/>
          <w:sz w:val="20"/>
        </w:rPr>
        <w:t xml:space="preserve">Sea-Watch-3 </w:t>
      </w:r>
      <w:r>
        <w:rPr>
          <w:rFonts w:ascii="Arial" w:eastAsia="Arial" w:hAnsi="Arial" w:cs="Arial"/>
          <w:color w:val="000000"/>
          <w:sz w:val="20"/>
        </w:rPr>
        <w:t>eine Art Ambulanz: Die brauchte nicht zu halten. Das Militärboot hätte es vielmehr in den Hafen begleiten sollen.'</w:t>
      </w:r>
    </w:p>
    <w:p w14:paraId="2AA5ECA7" w14:textId="77777777" w:rsidR="005078F9" w:rsidRDefault="005078F9">
      <w:pPr>
        <w:spacing w:before="200" w:line="260" w:lineRule="atLeast"/>
        <w:jc w:val="both"/>
      </w:pPr>
      <w:r>
        <w:rPr>
          <w:rFonts w:ascii="Arial" w:eastAsia="Arial" w:hAnsi="Arial" w:cs="Arial"/>
          <w:color w:val="000000"/>
          <w:sz w:val="20"/>
        </w:rPr>
        <w:t>  Angeklagt ist Rackete bereits für mögliche ,,Begünstigung der illegalen Einwanderung', ein Vergehen, das nach italienischem Recht mit bis zu 15  Jahren Gefängnis geahndet werden kann. Doch auch in diesem Fall ist die Lage komplex. Der Crew müsste nachgewiesen werden können, dass sie sich tatsächlich mit libyschen Schleppern abgesprochen hat - über Funk zum Beispiel. Es hat in den vergangenen Jahren mehrere solcher Ermittlungen gegeben, vor allem die Staatsanwaltschaft von Catania ging dem Vorwurf der aktiven Komplizenschaft nach. Mangels Beweisen wurden aber alle Ermittlungen eingestellt.</w:t>
      </w:r>
    </w:p>
    <w:p w14:paraId="3A74917E" w14:textId="77777777" w:rsidR="005078F9" w:rsidRDefault="005078F9">
      <w:pPr>
        <w:spacing w:before="200" w:line="260" w:lineRule="atLeast"/>
        <w:jc w:val="both"/>
      </w:pPr>
      <w:r>
        <w:rPr>
          <w:rFonts w:ascii="Arial" w:eastAsia="Arial" w:hAnsi="Arial" w:cs="Arial"/>
          <w:color w:val="000000"/>
          <w:sz w:val="20"/>
        </w:rPr>
        <w:t xml:space="preserve">  Rackete und die Organisation Sea- Watch riskieren eine Geldstrafe von bis zu 50 000 </w:t>
      </w:r>
      <w:r>
        <w:rPr>
          <w:rFonts w:ascii="Arial" w:eastAsia="Arial" w:hAnsi="Arial" w:cs="Arial"/>
          <w:b/>
          <w:i/>
          <w:color w:val="000000"/>
          <w:sz w:val="20"/>
          <w:u w:val="single"/>
        </w:rPr>
        <w:t>Euro</w:t>
      </w:r>
      <w:r>
        <w:rPr>
          <w:rFonts w:ascii="Arial" w:eastAsia="Arial" w:hAnsi="Arial" w:cs="Arial"/>
          <w:color w:val="000000"/>
          <w:sz w:val="20"/>
        </w:rPr>
        <w:t>, weil sie das Anlegeverbot missachtet haben. So steht es in einem Sicherheitsdekret, das die römische Regierung auf Initiative von Salvini vor einigen Wochen erst erlassen hat. Es sieht unter anderem vor, dass der Innenminister zusammen mit dem Verteidigungs- und dem Transportminister die Häfen vor NGOs schließen kann. Das Dekret muss noch vom Parlament genehmigt werden, damit es Gesetz wird. Nun kann es aber gut sein, dass im Zuge eines Prozesses gegen Rackete die übergeordnete Frage verhandelt wird, ob das Dekret konform ist mit der italienischen Verfassung. Es stellt nämlich de facto nationales Recht über internationales Seerecht, und das geht nicht.</w:t>
      </w:r>
    </w:p>
    <w:p w14:paraId="24FE6BE9" w14:textId="77777777" w:rsidR="005078F9" w:rsidRDefault="005078F9">
      <w:pPr>
        <w:spacing w:before="200" w:line="260" w:lineRule="atLeast"/>
        <w:jc w:val="both"/>
      </w:pPr>
      <w:r>
        <w:rPr>
          <w:rFonts w:ascii="Arial" w:eastAsia="Arial" w:hAnsi="Arial" w:cs="Arial"/>
          <w:color w:val="000000"/>
          <w:sz w:val="20"/>
        </w:rPr>
        <w:t xml:space="preserve">  Einige Stunden waren es am Sonntag noch, bis Carola Rackete erfahren sollte, wie es weitergeht. Hält der Staatsanwalt ihre Akte für gravierend, dann unterbreitet er den Fall dem Voruntersuchungsrichter. Der wiederum hätte dann noch einmal 48 Stunden Zeit, um einen Prozesstermin anzusetzen. Er kann aber auch beschließen, dass die Indizienlage dafür zu schwach ist. </w:t>
      </w:r>
    </w:p>
    <w:p w14:paraId="4F7E9B04" w14:textId="77777777" w:rsidR="005078F9" w:rsidRDefault="005078F9">
      <w:pPr>
        <w:spacing w:before="200" w:line="260" w:lineRule="atLeast"/>
        <w:jc w:val="both"/>
      </w:pPr>
      <w:r>
        <w:rPr>
          <w:rFonts w:ascii="Arial" w:eastAsia="Arial" w:hAnsi="Arial" w:cs="Arial"/>
          <w:color w:val="000000"/>
          <w:sz w:val="20"/>
        </w:rPr>
        <w:t xml:space="preserve">  Sollte am Ende nichts an Rackete hängen bleiben und die Richter der Meinung sein, sie habe nur Seerecht befolgt, Menschen gerettet und zu einem sicheren Hafen geführt, könnte sie des Landes verwiesen werden. ,,Dann setzen wir sie in den ersten Flieger nach Berlin', sagte Salvini. Auch dafür gibt es ein Dekret, das sich selbst bei </w:t>
      </w:r>
      <w:r>
        <w:rPr>
          <w:rFonts w:ascii="Arial" w:eastAsia="Arial" w:hAnsi="Arial" w:cs="Arial"/>
          <w:b/>
          <w:i/>
          <w:color w:val="000000"/>
          <w:sz w:val="20"/>
          <w:u w:val="single"/>
        </w:rPr>
        <w:t>EU</w:t>
      </w:r>
      <w:r>
        <w:rPr>
          <w:rFonts w:ascii="Arial" w:eastAsia="Arial" w:hAnsi="Arial" w:cs="Arial"/>
          <w:color w:val="000000"/>
          <w:sz w:val="20"/>
        </w:rPr>
        <w:t>-Bürgern anwenden lässt: Für maximal fünf Jahre könnte Salvini die Kapitänin aus Italien verbannen - ,,aus Gründen der nationalen Sicherheit'.</w:t>
      </w:r>
    </w:p>
    <w:p w14:paraId="470DCC55" w14:textId="77777777" w:rsidR="005078F9" w:rsidRDefault="005078F9">
      <w:pPr>
        <w:spacing w:before="200" w:line="260" w:lineRule="atLeast"/>
        <w:jc w:val="both"/>
      </w:pPr>
      <w:r>
        <w:rPr>
          <w:rFonts w:ascii="Arial" w:eastAsia="Arial" w:hAnsi="Arial" w:cs="Arial"/>
          <w:b/>
          <w:color w:val="000000"/>
          <w:sz w:val="20"/>
        </w:rPr>
        <w:t>Seite 4</w:t>
      </w:r>
    </w:p>
    <w:p w14:paraId="7764B796" w14:textId="77777777" w:rsidR="005078F9" w:rsidRDefault="005078F9">
      <w:pPr>
        <w:spacing w:before="240" w:line="260" w:lineRule="atLeast"/>
      </w:pPr>
      <w:r>
        <w:rPr>
          <w:rFonts w:ascii="Arial" w:eastAsia="Arial" w:hAnsi="Arial" w:cs="Arial"/>
          <w:b/>
          <w:color w:val="000000"/>
          <w:sz w:val="20"/>
        </w:rPr>
        <w:t>Im Netz gibt es viele Hashtags  zu ihren Gunsten, einer geht so: #FreeCarola</w:t>
      </w:r>
    </w:p>
    <w:p w14:paraId="6DE3E61B" w14:textId="77777777" w:rsidR="005078F9" w:rsidRDefault="005078F9">
      <w:pPr>
        <w:spacing w:before="240" w:line="260" w:lineRule="atLeast"/>
      </w:pPr>
      <w:r>
        <w:rPr>
          <w:rFonts w:ascii="Arial" w:eastAsia="Arial" w:hAnsi="Arial" w:cs="Arial"/>
          <w:b/>
          <w:color w:val="000000"/>
          <w:sz w:val="20"/>
        </w:rPr>
        <w:t>Nationales Recht kann nicht über dem internationalen Seerecht stehen</w:t>
      </w:r>
    </w:p>
    <w:p w14:paraId="5AFF9A4F" w14:textId="77777777" w:rsidR="005078F9" w:rsidRDefault="005078F9">
      <w:pPr>
        <w:keepNext/>
        <w:spacing w:before="240" w:line="340" w:lineRule="atLeast"/>
      </w:pPr>
      <w:r>
        <w:br/>
      </w:r>
      <w:r>
        <w:rPr>
          <w:rFonts w:ascii="Arial" w:eastAsia="Arial" w:hAnsi="Arial" w:cs="Arial"/>
          <w:b/>
          <w:color w:val="000000"/>
          <w:sz w:val="28"/>
        </w:rPr>
        <w:t>Graphic</w:t>
      </w:r>
    </w:p>
    <w:p w14:paraId="1ACFB652" w14:textId="0155521C" w:rsidR="005078F9" w:rsidRDefault="005078F9">
      <w:pPr>
        <w:spacing w:line="60" w:lineRule="exact"/>
      </w:pPr>
      <w:r>
        <w:rPr>
          <w:noProof/>
        </w:rPr>
        <mc:AlternateContent>
          <mc:Choice Requires="wps">
            <w:drawing>
              <wp:anchor distT="0" distB="0" distL="114300" distR="114300" simplePos="0" relativeHeight="252494848" behindDoc="0" locked="0" layoutInCell="1" allowOverlap="1" wp14:anchorId="66CB7934" wp14:editId="6E1045DE">
                <wp:simplePos x="0" y="0"/>
                <wp:positionH relativeFrom="column">
                  <wp:posOffset>0</wp:posOffset>
                </wp:positionH>
                <wp:positionV relativeFrom="paragraph">
                  <wp:posOffset>25400</wp:posOffset>
                </wp:positionV>
                <wp:extent cx="6502400" cy="0"/>
                <wp:effectExtent l="15875" t="12700" r="15875" b="15875"/>
                <wp:wrapTopAndBottom/>
                <wp:docPr id="629"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C09B0" id="Line 876" o:spid="_x0000_s1026" style="position:absolute;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N0zA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bPZw+cObA0pI12&#10;it1/mOd0Rh8balq5bcj+xNE9+w2KH5E5XA3gelVUvpw8AacZUf0GyYfo6Y7d+AUl9cA+YYnq2AWb&#10;KSkEdiwTOd0moo6JCfo4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b/N0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9237AA" w14:textId="77777777" w:rsidR="005078F9" w:rsidRDefault="005078F9">
      <w:pPr>
        <w:spacing w:before="120" w:line="260" w:lineRule="atLeast"/>
      </w:pPr>
      <w:r>
        <w:rPr>
          <w:rFonts w:ascii="Arial" w:eastAsia="Arial" w:hAnsi="Arial" w:cs="Arial"/>
          <w:color w:val="000000"/>
          <w:sz w:val="20"/>
        </w:rPr>
        <w:t xml:space="preserve"> </w:t>
      </w:r>
    </w:p>
    <w:p w14:paraId="5D6E405C" w14:textId="77777777" w:rsidR="005078F9" w:rsidRDefault="005078F9">
      <w:pPr>
        <w:spacing w:before="200" w:line="260" w:lineRule="atLeast"/>
        <w:jc w:val="both"/>
      </w:pPr>
      <w:r>
        <w:rPr>
          <w:rFonts w:ascii="Arial" w:eastAsia="Arial" w:hAnsi="Arial" w:cs="Arial"/>
          <w:color w:val="000000"/>
          <w:sz w:val="20"/>
        </w:rPr>
        <w:lastRenderedPageBreak/>
        <w:t>Carola Rackete an Bord des Rettungsschiffes Sea-Watch-3, als es im Hafen von Lampedusa angedockt hat. Foto: GUGLIELMO MANGIAPANE / Reuters</w:t>
      </w:r>
    </w:p>
    <w:p w14:paraId="69A7EDD3" w14:textId="77777777" w:rsidR="005078F9" w:rsidRDefault="005078F9">
      <w:pPr>
        <w:keepNext/>
        <w:spacing w:before="240" w:line="340" w:lineRule="atLeast"/>
      </w:pPr>
      <w:r>
        <w:rPr>
          <w:rFonts w:ascii="Arial" w:eastAsia="Arial" w:hAnsi="Arial" w:cs="Arial"/>
          <w:b/>
          <w:color w:val="000000"/>
          <w:sz w:val="28"/>
        </w:rPr>
        <w:t>Classification</w:t>
      </w:r>
    </w:p>
    <w:p w14:paraId="6A5BA0C6" w14:textId="23779B55" w:rsidR="005078F9" w:rsidRDefault="005078F9">
      <w:pPr>
        <w:spacing w:line="60" w:lineRule="exact"/>
      </w:pPr>
      <w:r>
        <w:rPr>
          <w:noProof/>
        </w:rPr>
        <mc:AlternateContent>
          <mc:Choice Requires="wps">
            <w:drawing>
              <wp:anchor distT="0" distB="0" distL="114300" distR="114300" simplePos="0" relativeHeight="252567552" behindDoc="0" locked="0" layoutInCell="1" allowOverlap="1" wp14:anchorId="26F5BF7F" wp14:editId="554A6E55">
                <wp:simplePos x="0" y="0"/>
                <wp:positionH relativeFrom="column">
                  <wp:posOffset>0</wp:posOffset>
                </wp:positionH>
                <wp:positionV relativeFrom="paragraph">
                  <wp:posOffset>25400</wp:posOffset>
                </wp:positionV>
                <wp:extent cx="6502400" cy="0"/>
                <wp:effectExtent l="15875" t="19050" r="15875" b="19050"/>
                <wp:wrapTopAndBottom/>
                <wp:docPr id="628" name="Lin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43057" id="Line 947" o:spid="_x0000_s1026" style="position:absolute;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OgywEAAHkDAAAOAAAAZHJzL2Uyb0RvYy54bWysU12P0zAQfEfiP1h+p0mru8J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dny+YyicmAppI12&#10;ij3cvc/ujD421LRy25DnE0f37DcofkTmcDWA61VR+XLyBJxmRPUbJB+ipzt24xeU1AP7hMWqYxds&#10;piQT2LEkcroloo6JCfo4v69ndzUFJ661Cpor0IeYPiu0LG9abkh1IYbDJqYsBJprS77H4ZM2pgRu&#10;HBtbPrs/U1tP40fXF3BEo2VuzJAY+t3KBHaA/Hzqh/X6Y5mQKq/bAu6dLMSDAvnpsk+gzXlPQoy7&#10;GJO9OLu6Q3nahqthlG9RfHmL+QG9Ph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3QU6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833C610" w14:textId="77777777" w:rsidR="005078F9" w:rsidRDefault="005078F9">
      <w:pPr>
        <w:spacing w:line="120" w:lineRule="exact"/>
      </w:pPr>
    </w:p>
    <w:p w14:paraId="5542307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74B6C6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38B67D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61B7F9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VERHAFTUNGEN (90%); KRIEG &amp; KRIEGERISCHE AUSEINANDERSETZUNG (89%); KRIMINALERMITTLUNGEN (89%); POLITIK (89%); ANKLAGEN (75%); AUSGANGSSPERRE (75%); DEUTSCHE POLITISCHE PARTEIEN (75%); </w:t>
      </w:r>
      <w:r>
        <w:rPr>
          <w:rFonts w:ascii="Arial" w:eastAsia="Arial" w:hAnsi="Arial" w:cs="Arial"/>
          <w:b/>
          <w:i/>
          <w:color w:val="000000"/>
          <w:sz w:val="20"/>
          <w:u w:val="single"/>
        </w:rPr>
        <w:t>EUROPÄISCHE UNION</w:t>
      </w:r>
      <w:r>
        <w:rPr>
          <w:rFonts w:ascii="Arial" w:eastAsia="Arial" w:hAnsi="Arial" w:cs="Arial"/>
          <w:color w:val="000000"/>
          <w:sz w:val="20"/>
        </w:rPr>
        <w:t xml:space="preserve"> (75%); GERICHTSHÖFE (75%); GERICHTSPROZESSE (75%); MARINE (75%); POLITISCHE PARTEIEN (75%); RECHTSANWÄLTE (75%); STRAFZUMESSUNG (75%); STREITKRÄFTE (75%); VERTEIDIGUNGSPOLITIK &amp; MILITÄRPOLITIK (75%); VERURTEILUNGEN (75%); ERMITTLUNGEN (74%); STAATSANWÄLTE (74%); HAFENSICHERHEIT (71%); KÜSTENGEBIETE (70%); UNFÄLLE IN DER SCHIFFFAHRT (70%); NICHTREGIERUNGSORGANISATIONEN (64%);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(60%)</w:t>
      </w:r>
      <w:r>
        <w:br/>
      </w:r>
      <w:r>
        <w:br/>
      </w:r>
    </w:p>
    <w:p w14:paraId="07F9BD1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WASSERFAHRZEUGE (90%); MARINE (75%); RECHTSANWÄLTE (75%); STREITKRÄFTE (75%); VERTEIDIGUNGSPOLITIK &amp; MILITÄRPOLITIK (75%); HÄFEN (73%); HAFENSICHERHEIT (71%); UNFÄLLE IN DER SCHIFFFAHRT (70%)</w:t>
      </w:r>
      <w:r>
        <w:br/>
      </w:r>
      <w:r>
        <w:br/>
      </w:r>
    </w:p>
    <w:p w14:paraId="12D6CB0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ITALIEN (91%);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5538B36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7B48202E" w14:textId="77777777" w:rsidR="005078F9" w:rsidRDefault="005078F9"/>
    <w:p w14:paraId="19077EC6" w14:textId="12C4C64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3392" behindDoc="0" locked="0" layoutInCell="1" allowOverlap="1" wp14:anchorId="3CC02B6D" wp14:editId="4FB94CD1">
                <wp:simplePos x="0" y="0"/>
                <wp:positionH relativeFrom="column">
                  <wp:posOffset>0</wp:posOffset>
                </wp:positionH>
                <wp:positionV relativeFrom="paragraph">
                  <wp:posOffset>127000</wp:posOffset>
                </wp:positionV>
                <wp:extent cx="6502400" cy="0"/>
                <wp:effectExtent l="6350" t="14605" r="6350" b="13970"/>
                <wp:wrapNone/>
                <wp:docPr id="627" name="Line 9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A0980E" id="Line 982" o:spid="_x0000_s1026" style="position:absolute;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gPWyAEAAHkDAAAOAAAAZHJzL2Uyb0RvYy54bWysU02P2yAQvVfqf0DcGztWm91a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nZ80dxx5sDSkDba&#10;KfbxvsnuTD62VLR225D7E0f37DcofkTmcD2CG1RR+XLyBJxnRPUbJAfR0x276QtKqoF9wmLVsQ82&#10;U5IJ7FgmcrpNRB0TE3S4+FA372sanLjmKmivQB9i+qzQsrzpuCHVhRgOm5iyEGivJfkeh0/amDJw&#10;49hEapu7Qm09tR/dUMARjZa5MENiGHZrE9gB8vMpX+mQMq/LAu6dLMSjAvnpsk+gzXlPQoy7GJO9&#10;OLu6Q3nahqthNN+i+PIW8wN6HRf0rz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0TgPW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F97215C" w14:textId="77777777" w:rsidR="005078F9" w:rsidRDefault="005078F9">
      <w:pPr>
        <w:sectPr w:rsidR="005078F9">
          <w:headerReference w:type="even" r:id="rId2676"/>
          <w:headerReference w:type="default" r:id="rId2677"/>
          <w:footerReference w:type="even" r:id="rId2678"/>
          <w:footerReference w:type="default" r:id="rId2679"/>
          <w:headerReference w:type="first" r:id="rId2680"/>
          <w:footerReference w:type="first" r:id="rId2681"/>
          <w:pgSz w:w="12240" w:h="15840"/>
          <w:pgMar w:top="840" w:right="1000" w:bottom="840" w:left="1000" w:header="400" w:footer="400" w:gutter="0"/>
          <w:cols w:space="720"/>
          <w:titlePg/>
        </w:sectPr>
      </w:pPr>
    </w:p>
    <w:p w14:paraId="73E79F6F" w14:textId="77777777" w:rsidR="005078F9" w:rsidRDefault="005078F9"/>
    <w:p w14:paraId="17DC5D70" w14:textId="77777777" w:rsidR="005078F9" w:rsidRDefault="005078F9">
      <w:pPr>
        <w:spacing w:before="240" w:after="200" w:line="340" w:lineRule="atLeast"/>
        <w:jc w:val="center"/>
        <w:outlineLvl w:val="0"/>
        <w:rPr>
          <w:rFonts w:ascii="Arial" w:hAnsi="Arial" w:cs="Arial"/>
          <w:b/>
          <w:bCs/>
          <w:kern w:val="32"/>
          <w:sz w:val="32"/>
          <w:szCs w:val="32"/>
        </w:rPr>
      </w:pPr>
      <w:hyperlink r:id="rId2682" w:history="1">
        <w:r>
          <w:rPr>
            <w:rFonts w:ascii="Arial" w:eastAsia="Arial" w:hAnsi="Arial" w:cs="Arial"/>
            <w:b/>
            <w:bCs/>
            <w:i/>
            <w:color w:val="0077CC"/>
            <w:kern w:val="32"/>
            <w:sz w:val="28"/>
            <w:szCs w:val="32"/>
            <w:u w:val="single"/>
            <w:shd w:val="clear" w:color="auto" w:fill="FFFFFF"/>
          </w:rPr>
          <w:t>Größte Freihandelszone der Welt entsteht</w:t>
        </w:r>
      </w:hyperlink>
    </w:p>
    <w:p w14:paraId="7BF94BC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5DC228D" w14:textId="77777777" w:rsidR="005078F9" w:rsidRDefault="005078F9">
      <w:pPr>
        <w:spacing w:before="120" w:line="260" w:lineRule="atLeast"/>
        <w:jc w:val="center"/>
      </w:pPr>
      <w:r>
        <w:rPr>
          <w:rFonts w:ascii="Arial" w:eastAsia="Arial" w:hAnsi="Arial" w:cs="Arial"/>
          <w:color w:val="000000"/>
          <w:sz w:val="20"/>
        </w:rPr>
        <w:t>Montag 1. Juli 2019</w:t>
      </w:r>
    </w:p>
    <w:p w14:paraId="09264362" w14:textId="77777777" w:rsidR="005078F9" w:rsidRDefault="005078F9">
      <w:pPr>
        <w:spacing w:line="240" w:lineRule="atLeast"/>
        <w:jc w:val="both"/>
      </w:pPr>
    </w:p>
    <w:p w14:paraId="1BF3B702"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6FC0883D" w14:textId="3F1A792D" w:rsidR="005078F9" w:rsidRDefault="005078F9">
      <w:pPr>
        <w:spacing w:before="120" w:line="220" w:lineRule="atLeast"/>
      </w:pPr>
      <w:r>
        <w:br/>
      </w:r>
      <w:r>
        <w:rPr>
          <w:noProof/>
        </w:rPr>
        <w:drawing>
          <wp:inline distT="0" distB="0" distL="0" distR="0" wp14:anchorId="6A47F502" wp14:editId="1866E98D">
            <wp:extent cx="2857500" cy="374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837750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1292A5A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83 words</w:t>
      </w:r>
    </w:p>
    <w:p w14:paraId="1EEAC6E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2FDD325C" w14:textId="77777777" w:rsidR="005078F9" w:rsidRDefault="005078F9">
      <w:pPr>
        <w:keepNext/>
        <w:spacing w:before="240" w:line="340" w:lineRule="atLeast"/>
      </w:pPr>
      <w:r>
        <w:rPr>
          <w:rFonts w:ascii="Arial" w:eastAsia="Arial" w:hAnsi="Arial" w:cs="Arial"/>
          <w:b/>
          <w:color w:val="000000"/>
          <w:sz w:val="28"/>
        </w:rPr>
        <w:t>Body</w:t>
      </w:r>
    </w:p>
    <w:p w14:paraId="53E1ADDD" w14:textId="7E3F40D0" w:rsidR="005078F9" w:rsidRDefault="005078F9">
      <w:pPr>
        <w:spacing w:line="60" w:lineRule="exact"/>
      </w:pPr>
      <w:r>
        <w:rPr>
          <w:noProof/>
        </w:rPr>
        <mc:AlternateContent>
          <mc:Choice Requires="wps">
            <w:drawing>
              <wp:anchor distT="0" distB="0" distL="114300" distR="114300" simplePos="0" relativeHeight="252423168" behindDoc="0" locked="0" layoutInCell="1" allowOverlap="1" wp14:anchorId="334EC898" wp14:editId="73F0F6F6">
                <wp:simplePos x="0" y="0"/>
                <wp:positionH relativeFrom="column">
                  <wp:posOffset>0</wp:posOffset>
                </wp:positionH>
                <wp:positionV relativeFrom="paragraph">
                  <wp:posOffset>25400</wp:posOffset>
                </wp:positionV>
                <wp:extent cx="6502400" cy="0"/>
                <wp:effectExtent l="15875" t="15875" r="15875" b="12700"/>
                <wp:wrapTopAndBottom/>
                <wp:docPr id="626"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96EA94" id="Line 806" o:spid="_x0000_s1026" style="position:absolute;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vWx4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3D7EB34" w14:textId="77777777" w:rsidR="005078F9" w:rsidRDefault="005078F9"/>
    <w:p w14:paraId="5D66DD4A"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Die </w:t>
      </w:r>
      <w:r>
        <w:rPr>
          <w:rFonts w:ascii="Arial" w:eastAsia="Arial" w:hAnsi="Arial" w:cs="Arial"/>
          <w:b/>
          <w:i/>
          <w:color w:val="000000"/>
          <w:sz w:val="20"/>
          <w:u w:val="single"/>
        </w:rPr>
        <w:t>EU</w:t>
      </w:r>
      <w:r>
        <w:rPr>
          <w:rFonts w:ascii="Arial" w:eastAsia="Arial" w:hAnsi="Arial" w:cs="Arial"/>
          <w:color w:val="000000"/>
          <w:sz w:val="20"/>
        </w:rPr>
        <w:t xml:space="preserve"> und der südamerikanische Staatenbund Mercosur wollen die größte Freihandelszone der Welt mit 780 Millionen Menschen aufbauen. Das historische Abkommen soll Unternehmen in der </w:t>
      </w:r>
      <w:r>
        <w:rPr>
          <w:rFonts w:ascii="Arial" w:eastAsia="Arial" w:hAnsi="Arial" w:cs="Arial"/>
          <w:b/>
          <w:i/>
          <w:color w:val="000000"/>
          <w:sz w:val="20"/>
          <w:u w:val="single"/>
        </w:rPr>
        <w:t>Europäischen</w:t>
      </w:r>
      <w:r>
        <w:rPr>
          <w:rFonts w:ascii="Arial" w:eastAsia="Arial" w:hAnsi="Arial" w:cs="Arial"/>
          <w:color w:val="000000"/>
          <w:sz w:val="20"/>
        </w:rPr>
        <w:t xml:space="preserve"> Union jährlich vier Milliarden </w:t>
      </w:r>
      <w:r>
        <w:rPr>
          <w:rFonts w:ascii="Arial" w:eastAsia="Arial" w:hAnsi="Arial" w:cs="Arial"/>
          <w:b/>
          <w:i/>
          <w:color w:val="000000"/>
          <w:sz w:val="20"/>
          <w:u w:val="single"/>
        </w:rPr>
        <w:t>Euro</w:t>
      </w:r>
      <w:r>
        <w:rPr>
          <w:rFonts w:ascii="Arial" w:eastAsia="Arial" w:hAnsi="Arial" w:cs="Arial"/>
          <w:color w:val="000000"/>
          <w:sz w:val="20"/>
        </w:rPr>
        <w:t xml:space="preserve"> an Zöllen ersparen und damit Exporte ankurbeln. Zum Mercosur gehören Argentinien, Brasilien, Paraguay und Uruguay. Umwelt- und Verbraucherschützer kritisieren das Projekt.  </w:t>
      </w:r>
    </w:p>
    <w:p w14:paraId="4E4450F3" w14:textId="77777777" w:rsidR="005078F9" w:rsidRDefault="005078F9">
      <w:pPr>
        <w:spacing w:before="200" w:line="260" w:lineRule="atLeast"/>
        <w:jc w:val="both"/>
      </w:pPr>
      <w:r>
        <w:rPr>
          <w:rFonts w:ascii="Arial" w:eastAsia="Arial" w:hAnsi="Arial" w:cs="Arial"/>
          <w:b/>
          <w:color w:val="000000"/>
          <w:sz w:val="20"/>
        </w:rPr>
        <w:t>Wirtschaft</w:t>
      </w:r>
    </w:p>
    <w:p w14:paraId="2DE257CA" w14:textId="77777777" w:rsidR="005078F9" w:rsidRDefault="005078F9">
      <w:pPr>
        <w:keepNext/>
        <w:spacing w:before="240" w:line="340" w:lineRule="atLeast"/>
      </w:pPr>
      <w:r>
        <w:rPr>
          <w:rFonts w:ascii="Arial" w:eastAsia="Arial" w:hAnsi="Arial" w:cs="Arial"/>
          <w:b/>
          <w:color w:val="000000"/>
          <w:sz w:val="28"/>
        </w:rPr>
        <w:t>Classification</w:t>
      </w:r>
    </w:p>
    <w:p w14:paraId="5F4EAE3B" w14:textId="6306DFF3" w:rsidR="005078F9" w:rsidRDefault="005078F9">
      <w:pPr>
        <w:spacing w:line="60" w:lineRule="exact"/>
      </w:pPr>
      <w:r>
        <w:rPr>
          <w:noProof/>
        </w:rPr>
        <mc:AlternateContent>
          <mc:Choice Requires="wps">
            <w:drawing>
              <wp:anchor distT="0" distB="0" distL="114300" distR="114300" simplePos="0" relativeHeight="252495872" behindDoc="0" locked="0" layoutInCell="1" allowOverlap="1" wp14:anchorId="70723A72" wp14:editId="4504C503">
                <wp:simplePos x="0" y="0"/>
                <wp:positionH relativeFrom="column">
                  <wp:posOffset>0</wp:posOffset>
                </wp:positionH>
                <wp:positionV relativeFrom="paragraph">
                  <wp:posOffset>25400</wp:posOffset>
                </wp:positionV>
                <wp:extent cx="6502400" cy="0"/>
                <wp:effectExtent l="15875" t="19685" r="15875" b="18415"/>
                <wp:wrapTopAndBottom/>
                <wp:docPr id="625" name="Lin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35B46" id="Line 877" o:spid="_x0000_s1026" style="position:absolute;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EU18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7F0312" w14:textId="77777777" w:rsidR="005078F9" w:rsidRDefault="005078F9">
      <w:pPr>
        <w:spacing w:line="120" w:lineRule="exact"/>
      </w:pPr>
    </w:p>
    <w:p w14:paraId="6BA5AA1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D7C464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3A0AB3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5D466B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FREIHANDELSABKOMMEN (90%); INTERNATIONALE WIRTSCHAFTSORGANISATIONEN (88%); VERBRAUCHERSCHUTZ (54%)</w:t>
      </w:r>
      <w:r>
        <w:br/>
      </w:r>
      <w:r>
        <w:br/>
      </w:r>
    </w:p>
    <w:p w14:paraId="30766F1A"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SOUTHERN COMMON MARKET (MERCOSUR) (91%)</w:t>
      </w:r>
      <w:r>
        <w:br/>
      </w:r>
      <w:r>
        <w:br/>
      </w:r>
    </w:p>
    <w:p w14:paraId="4A90F762"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ARGENTINIEN (78%); BRASILIEN (78%); PARAGUAY (78%); URUGUAY (78%); </w:t>
      </w:r>
      <w:r>
        <w:rPr>
          <w:rFonts w:ascii="Arial" w:eastAsia="Arial" w:hAnsi="Arial" w:cs="Arial"/>
          <w:b/>
          <w:i/>
          <w:color w:val="000000"/>
          <w:sz w:val="20"/>
          <w:u w:val="single"/>
        </w:rPr>
        <w:t>EUROPA</w:t>
      </w:r>
      <w:r>
        <w:rPr>
          <w:rFonts w:ascii="Arial" w:eastAsia="Arial" w:hAnsi="Arial" w:cs="Arial"/>
          <w:color w:val="000000"/>
          <w:sz w:val="20"/>
        </w:rPr>
        <w:t xml:space="preserve"> (73%); SÜDAMERIKA (73%)</w:t>
      </w:r>
      <w:r>
        <w:br/>
      </w:r>
      <w:r>
        <w:br/>
      </w:r>
    </w:p>
    <w:p w14:paraId="366F5A9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68F44E71" w14:textId="77777777" w:rsidR="005078F9" w:rsidRDefault="005078F9"/>
    <w:p w14:paraId="7F72263B" w14:textId="689154E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68576" behindDoc="0" locked="0" layoutInCell="1" allowOverlap="1" wp14:anchorId="69390F56" wp14:editId="0682F22D">
                <wp:simplePos x="0" y="0"/>
                <wp:positionH relativeFrom="column">
                  <wp:posOffset>0</wp:posOffset>
                </wp:positionH>
                <wp:positionV relativeFrom="paragraph">
                  <wp:posOffset>127000</wp:posOffset>
                </wp:positionV>
                <wp:extent cx="6502400" cy="0"/>
                <wp:effectExtent l="6350" t="11430" r="6350" b="7620"/>
                <wp:wrapNone/>
                <wp:docPr id="624" name="Line 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E45EA" id="Line 948" o:spid="_x0000_s1026" style="position:absolute;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w3bj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93195D3" w14:textId="77777777" w:rsidR="005078F9" w:rsidRDefault="005078F9">
      <w:pPr>
        <w:sectPr w:rsidR="005078F9">
          <w:headerReference w:type="even" r:id="rId2683"/>
          <w:headerReference w:type="default" r:id="rId2684"/>
          <w:footerReference w:type="even" r:id="rId2685"/>
          <w:footerReference w:type="default" r:id="rId2686"/>
          <w:headerReference w:type="first" r:id="rId2687"/>
          <w:footerReference w:type="first" r:id="rId2688"/>
          <w:pgSz w:w="12240" w:h="15840"/>
          <w:pgMar w:top="840" w:right="1000" w:bottom="840" w:left="1000" w:header="400" w:footer="400" w:gutter="0"/>
          <w:cols w:space="720"/>
          <w:titlePg/>
        </w:sectPr>
      </w:pPr>
    </w:p>
    <w:p w14:paraId="5E4DAB2C" w14:textId="77777777" w:rsidR="005078F9" w:rsidRDefault="005078F9"/>
    <w:p w14:paraId="64ACA9EC" w14:textId="77777777" w:rsidR="005078F9" w:rsidRDefault="005078F9">
      <w:pPr>
        <w:spacing w:before="240" w:after="200" w:line="340" w:lineRule="atLeast"/>
        <w:jc w:val="center"/>
        <w:outlineLvl w:val="0"/>
        <w:rPr>
          <w:rFonts w:ascii="Arial" w:hAnsi="Arial" w:cs="Arial"/>
          <w:b/>
          <w:bCs/>
          <w:kern w:val="32"/>
          <w:sz w:val="32"/>
          <w:szCs w:val="32"/>
        </w:rPr>
      </w:pPr>
      <w:hyperlink r:id="rId2689" w:history="1">
        <w:r>
          <w:rPr>
            <w:rFonts w:ascii="Arial" w:eastAsia="Arial" w:hAnsi="Arial" w:cs="Arial"/>
            <w:b/>
            <w:bCs/>
            <w:i/>
            <w:color w:val="0077CC"/>
            <w:kern w:val="32"/>
            <w:sz w:val="28"/>
            <w:szCs w:val="32"/>
            <w:u w:val="single"/>
            <w:shd w:val="clear" w:color="auto" w:fill="FFFFFF"/>
          </w:rPr>
          <w:t>Solidarität für ,,Sea-Watch'; Carola Racketes Festnahme in Italien stößt auf heftige Kritik</w:t>
        </w:r>
      </w:hyperlink>
    </w:p>
    <w:p w14:paraId="4EFFB50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2CF9AEA" w14:textId="77777777" w:rsidR="005078F9" w:rsidRDefault="005078F9">
      <w:pPr>
        <w:spacing w:before="120" w:line="260" w:lineRule="atLeast"/>
        <w:jc w:val="center"/>
      </w:pPr>
      <w:r>
        <w:rPr>
          <w:rFonts w:ascii="Arial" w:eastAsia="Arial" w:hAnsi="Arial" w:cs="Arial"/>
          <w:color w:val="000000"/>
          <w:sz w:val="20"/>
        </w:rPr>
        <w:t>Montag 1. Juli 2019</w:t>
      </w:r>
    </w:p>
    <w:p w14:paraId="3176DBA6" w14:textId="77777777" w:rsidR="005078F9" w:rsidRDefault="005078F9">
      <w:pPr>
        <w:spacing w:line="240" w:lineRule="atLeast"/>
        <w:jc w:val="both"/>
      </w:pPr>
    </w:p>
    <w:p w14:paraId="37D54493"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BB48A01" w14:textId="797373C2" w:rsidR="005078F9" w:rsidRDefault="005078F9">
      <w:pPr>
        <w:spacing w:before="120" w:line="220" w:lineRule="atLeast"/>
      </w:pPr>
      <w:r>
        <w:br/>
      </w:r>
      <w:r>
        <w:rPr>
          <w:noProof/>
        </w:rPr>
        <w:drawing>
          <wp:inline distT="0" distB="0" distL="0" distR="0" wp14:anchorId="658F460F" wp14:editId="3070FBAA">
            <wp:extent cx="2857500" cy="3746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81F109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Deutschland; S. 1</w:t>
      </w:r>
    </w:p>
    <w:p w14:paraId="4ACC74F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198 words</w:t>
      </w:r>
    </w:p>
    <w:p w14:paraId="20AF976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0B4FE6F8" w14:textId="77777777" w:rsidR="005078F9" w:rsidRDefault="005078F9">
      <w:pPr>
        <w:keepNext/>
        <w:spacing w:before="240" w:line="340" w:lineRule="atLeast"/>
      </w:pPr>
      <w:r>
        <w:rPr>
          <w:rFonts w:ascii="Arial" w:eastAsia="Arial" w:hAnsi="Arial" w:cs="Arial"/>
          <w:b/>
          <w:color w:val="000000"/>
          <w:sz w:val="28"/>
        </w:rPr>
        <w:t>Body</w:t>
      </w:r>
    </w:p>
    <w:p w14:paraId="135C7371" w14:textId="1EC0AD69" w:rsidR="005078F9" w:rsidRDefault="005078F9">
      <w:pPr>
        <w:spacing w:line="60" w:lineRule="exact"/>
      </w:pPr>
      <w:r>
        <w:rPr>
          <w:noProof/>
        </w:rPr>
        <mc:AlternateContent>
          <mc:Choice Requires="wps">
            <w:drawing>
              <wp:anchor distT="0" distB="0" distL="114300" distR="114300" simplePos="0" relativeHeight="252424192" behindDoc="0" locked="0" layoutInCell="1" allowOverlap="1" wp14:anchorId="4D0E540C" wp14:editId="62B3974F">
                <wp:simplePos x="0" y="0"/>
                <wp:positionH relativeFrom="column">
                  <wp:posOffset>0</wp:posOffset>
                </wp:positionH>
                <wp:positionV relativeFrom="paragraph">
                  <wp:posOffset>25400</wp:posOffset>
                </wp:positionV>
                <wp:extent cx="6502400" cy="0"/>
                <wp:effectExtent l="15875" t="12700" r="15875" b="15875"/>
                <wp:wrapTopAndBottom/>
                <wp:docPr id="623"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68366" id="Line 807" o:spid="_x0000_s1026" style="position:absolute;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R/Ha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CC56421" w14:textId="77777777" w:rsidR="005078F9" w:rsidRDefault="005078F9"/>
    <w:p w14:paraId="1B9F3B07"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Bundespräsident Frank-Walter Steinmeier hat Italiens Behörden nach der Festnahme der deutschen </w:t>
      </w:r>
      <w:r>
        <w:rPr>
          <w:rFonts w:ascii="Arial" w:eastAsia="Arial" w:hAnsi="Arial" w:cs="Arial"/>
          <w:i/>
          <w:color w:val="000000"/>
          <w:sz w:val="20"/>
        </w:rPr>
        <w:t>Sea-Watch</w:t>
      </w:r>
      <w:r>
        <w:rPr>
          <w:rFonts w:ascii="Arial" w:eastAsia="Arial" w:hAnsi="Arial" w:cs="Arial"/>
          <w:color w:val="000000"/>
          <w:sz w:val="20"/>
        </w:rPr>
        <w:t xml:space="preserve">-Kapitänin Carola Rackete kritisiert. ,,Italien ist inmitten der </w:t>
      </w:r>
      <w:r>
        <w:rPr>
          <w:rFonts w:ascii="Arial" w:eastAsia="Arial" w:hAnsi="Arial" w:cs="Arial"/>
          <w:b/>
          <w:i/>
          <w:color w:val="000000"/>
          <w:sz w:val="20"/>
          <w:u w:val="single"/>
        </w:rPr>
        <w:t>Europäischen</w:t>
      </w:r>
      <w:r>
        <w:rPr>
          <w:rFonts w:ascii="Arial" w:eastAsia="Arial" w:hAnsi="Arial" w:cs="Arial"/>
          <w:color w:val="000000"/>
          <w:sz w:val="20"/>
        </w:rPr>
        <w:t xml:space="preserve"> Union', sagte er, ,,deshalb dürfen wir von einem Land wie Italien erwarten, dass man mit einem solchen Fall anders umgeht', sagte Steinmeier dem ZDF. Außenminister Heiko Maas (SPD) twitterte, ,,Seenotrettung darf nicht kriminalisiert werden', Italiens Justiz müsse die Vorwürfe schnell klären. Rackete hatte trotz Verbots mit der </w:t>
      </w:r>
      <w:r>
        <w:rPr>
          <w:rFonts w:ascii="Arial" w:eastAsia="Arial" w:hAnsi="Arial" w:cs="Arial"/>
          <w:i/>
          <w:color w:val="000000"/>
          <w:sz w:val="20"/>
        </w:rPr>
        <w:t>Sea-Watch 3</w:t>
      </w:r>
      <w:r>
        <w:rPr>
          <w:rFonts w:ascii="Arial" w:eastAsia="Arial" w:hAnsi="Arial" w:cs="Arial"/>
          <w:color w:val="000000"/>
          <w:sz w:val="20"/>
        </w:rPr>
        <w:t xml:space="preserve"> in der Nacht zu Samstag auf der Insel Lampedusa angelegt. An Bord waren 40 Migranten, die das Schiff des deutschen Vereins Sea-Watch im Meer geborgen hatte. Seit 12. Juni mussten sie auf See ausharren, weil Italiens Regierung die Landung untersagte. Rackete ließ der italienischen Zeitung</w:t>
      </w:r>
      <w:r>
        <w:rPr>
          <w:rFonts w:ascii="Arial" w:eastAsia="Arial" w:hAnsi="Arial" w:cs="Arial"/>
          <w:i/>
          <w:color w:val="000000"/>
          <w:sz w:val="20"/>
        </w:rPr>
        <w:t xml:space="preserve"> Corriere della Sera</w:t>
      </w:r>
      <w:r>
        <w:rPr>
          <w:rFonts w:ascii="Arial" w:eastAsia="Arial" w:hAnsi="Arial" w:cs="Arial"/>
          <w:color w:val="000000"/>
          <w:sz w:val="20"/>
        </w:rPr>
        <w:t xml:space="preserve"> über Anwälte mitteilen, ,,die Situation war hoffnungslos. Mein Ziel war es lediglich, erschöpfte und verzweifelte Menschen an Land zu bringen'. Ihr drohen mehrere Anklagen, Geldstrafen und Haft. Der Fall hat in Deutschland und Italien eine Spendenwelle für Sea-Watch ausgelöst.  </w:t>
      </w:r>
    </w:p>
    <w:p w14:paraId="46A84ABE" w14:textId="77777777" w:rsidR="005078F9" w:rsidRDefault="005078F9">
      <w:pPr>
        <w:spacing w:before="200" w:line="260" w:lineRule="atLeast"/>
        <w:jc w:val="both"/>
      </w:pPr>
      <w:r>
        <w:rPr>
          <w:rFonts w:ascii="Arial" w:eastAsia="Arial" w:hAnsi="Arial" w:cs="Arial"/>
          <w:b/>
          <w:color w:val="000000"/>
          <w:sz w:val="20"/>
        </w:rPr>
        <w:t>Seiten 4 und 6</w:t>
      </w:r>
    </w:p>
    <w:p w14:paraId="414834A3" w14:textId="77777777" w:rsidR="005078F9" w:rsidRDefault="005078F9">
      <w:pPr>
        <w:keepNext/>
        <w:spacing w:before="240" w:line="340" w:lineRule="atLeast"/>
      </w:pPr>
      <w:r>
        <w:rPr>
          <w:rFonts w:ascii="Arial" w:eastAsia="Arial" w:hAnsi="Arial" w:cs="Arial"/>
          <w:b/>
          <w:color w:val="000000"/>
          <w:sz w:val="28"/>
        </w:rPr>
        <w:t>Classification</w:t>
      </w:r>
    </w:p>
    <w:p w14:paraId="0A183459" w14:textId="4BCCE25F" w:rsidR="005078F9" w:rsidRDefault="005078F9">
      <w:pPr>
        <w:spacing w:line="60" w:lineRule="exact"/>
      </w:pPr>
      <w:r>
        <w:rPr>
          <w:noProof/>
        </w:rPr>
        <mc:AlternateContent>
          <mc:Choice Requires="wps">
            <w:drawing>
              <wp:anchor distT="0" distB="0" distL="114300" distR="114300" simplePos="0" relativeHeight="252496896" behindDoc="0" locked="0" layoutInCell="1" allowOverlap="1" wp14:anchorId="39BB293A" wp14:editId="7157AE76">
                <wp:simplePos x="0" y="0"/>
                <wp:positionH relativeFrom="column">
                  <wp:posOffset>0</wp:posOffset>
                </wp:positionH>
                <wp:positionV relativeFrom="paragraph">
                  <wp:posOffset>25400</wp:posOffset>
                </wp:positionV>
                <wp:extent cx="6502400" cy="0"/>
                <wp:effectExtent l="15875" t="19685" r="15875" b="18415"/>
                <wp:wrapTopAndBottom/>
                <wp:docPr id="622" name="Lin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4015B" id="Line 878" o:spid="_x0000_s1026" style="position:absolute;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HOQ8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9CF9B8" w14:textId="77777777" w:rsidR="005078F9" w:rsidRDefault="005078F9">
      <w:pPr>
        <w:spacing w:line="120" w:lineRule="exact"/>
      </w:pPr>
    </w:p>
    <w:p w14:paraId="6A24FB4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7C9DC0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60A68E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866815D"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POLITIK (90%); STAATS- UND REGIERUNGSOBERHÄUPTER (90%); VERHAFTUNGEN (90%); ÖFFENTLICHE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(78%); POLITISCHE PARTEIEN (78%); DEUTSCHE POLITISCHE PARTEIEN (77%); GELDSTRAFEN &amp; GELDBUSSEN (52%)</w:t>
      </w:r>
      <w:r>
        <w:br/>
      </w:r>
      <w:r>
        <w:br/>
      </w:r>
    </w:p>
    <w:p w14:paraId="6F7DAFC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WASSERFAHRZEUGE (78%)</w:t>
      </w:r>
      <w:r>
        <w:br/>
      </w:r>
      <w:r>
        <w:br/>
      </w:r>
    </w:p>
    <w:p w14:paraId="43CCCA0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FRANK-WALTER STEINMEIER (88%)</w:t>
      </w:r>
      <w:r>
        <w:br/>
      </w:r>
      <w:r>
        <w:br/>
      </w:r>
    </w:p>
    <w:p w14:paraId="226EF72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ITALIEN (90%); </w:t>
      </w:r>
      <w:r>
        <w:rPr>
          <w:rFonts w:ascii="Arial" w:eastAsia="Arial" w:hAnsi="Arial" w:cs="Arial"/>
          <w:b/>
          <w:i/>
          <w:color w:val="000000"/>
          <w:sz w:val="20"/>
          <w:u w:val="single"/>
        </w:rPr>
        <w:t>EUROPA</w:t>
      </w:r>
      <w:r>
        <w:rPr>
          <w:rFonts w:ascii="Arial" w:eastAsia="Arial" w:hAnsi="Arial" w:cs="Arial"/>
          <w:color w:val="000000"/>
          <w:sz w:val="20"/>
        </w:rPr>
        <w:t xml:space="preserve"> (73%); DEUTSCHLAND (59%)</w:t>
      </w:r>
      <w:r>
        <w:br/>
      </w:r>
      <w:r>
        <w:br/>
      </w:r>
    </w:p>
    <w:p w14:paraId="160CB57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009A5A58" w14:textId="77777777" w:rsidR="005078F9" w:rsidRDefault="005078F9"/>
    <w:p w14:paraId="3C8899B7" w14:textId="1D09CFA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69600" behindDoc="0" locked="0" layoutInCell="1" allowOverlap="1" wp14:anchorId="5C2959E1" wp14:editId="36315154">
                <wp:simplePos x="0" y="0"/>
                <wp:positionH relativeFrom="column">
                  <wp:posOffset>0</wp:posOffset>
                </wp:positionH>
                <wp:positionV relativeFrom="paragraph">
                  <wp:posOffset>127000</wp:posOffset>
                </wp:positionV>
                <wp:extent cx="6502400" cy="0"/>
                <wp:effectExtent l="6350" t="12065" r="6350" b="6985"/>
                <wp:wrapNone/>
                <wp:docPr id="621" name="Line 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7253A" id="Line 949" o:spid="_x0000_s1026" style="position:absolute;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GhyQEAAHkDAAAOAAAAZHJzL2Uyb0RvYy54bWysU02P2yAQvVfqf0DcGzvWNu1a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Oz4oplz5sDSkDba&#10;KXZ/d5/dmXxsqWjttiH3J47u2W9Q/IjM4XoEN6ii8uXkCTjPiOo3SA6ipzt20xeUVAP7hMWqYx9s&#10;piQT2LFM5HSbiDomJuhw8b5u7moanLjmKmivQB9i+qzQsrzpuCHVhRgOm5iyEGivJfkeh0/amDJw&#10;49hEapsPhdp6aj+6oYAjGi1zYYbEMOzWJrAD5OdTvtIhZV6XBdw7WYhHBfLTZZ9Am/OehBh3MSZ7&#10;cXZ1h/K0DVfDaL5F8eUt5gf0O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KQBo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F7DE0B7" w14:textId="77777777" w:rsidR="005078F9" w:rsidRDefault="005078F9">
      <w:pPr>
        <w:sectPr w:rsidR="005078F9">
          <w:headerReference w:type="even" r:id="rId2690"/>
          <w:headerReference w:type="default" r:id="rId2691"/>
          <w:footerReference w:type="even" r:id="rId2692"/>
          <w:footerReference w:type="default" r:id="rId2693"/>
          <w:headerReference w:type="first" r:id="rId2694"/>
          <w:footerReference w:type="first" r:id="rId2695"/>
          <w:pgSz w:w="12240" w:h="15840"/>
          <w:pgMar w:top="840" w:right="1000" w:bottom="840" w:left="1000" w:header="400" w:footer="400" w:gutter="0"/>
          <w:cols w:space="720"/>
          <w:titlePg/>
        </w:sectPr>
      </w:pPr>
    </w:p>
    <w:p w14:paraId="7B22AC9C" w14:textId="77777777" w:rsidR="005078F9" w:rsidRDefault="005078F9">
      <w:bookmarkStart w:id="207" w:name="Bookmark_70"/>
      <w:bookmarkEnd w:id="207"/>
    </w:p>
    <w:p w14:paraId="7C44DE98" w14:textId="77777777" w:rsidR="005078F9" w:rsidRDefault="005078F9">
      <w:pPr>
        <w:spacing w:before="240" w:after="200" w:line="340" w:lineRule="atLeast"/>
        <w:jc w:val="center"/>
        <w:outlineLvl w:val="0"/>
        <w:rPr>
          <w:rFonts w:ascii="Arial" w:hAnsi="Arial" w:cs="Arial"/>
          <w:b/>
          <w:bCs/>
          <w:kern w:val="32"/>
          <w:sz w:val="32"/>
          <w:szCs w:val="32"/>
        </w:rPr>
      </w:pPr>
      <w:hyperlink r:id="rId2696" w:history="1">
        <w:r>
          <w:rPr>
            <w:rFonts w:ascii="Arial" w:eastAsia="Arial" w:hAnsi="Arial" w:cs="Arial"/>
            <w:b/>
            <w:bCs/>
            <w:i/>
            <w:color w:val="0077CC"/>
            <w:kern w:val="32"/>
            <w:sz w:val="28"/>
            <w:szCs w:val="32"/>
            <w:u w:val="single"/>
            <w:shd w:val="clear" w:color="auto" w:fill="FFFFFF"/>
          </w:rPr>
          <w:t>"Sea-Watch"-Kapitänin Carola Rackete (31); VERBRECHERIN ODER VORBILD?</w:t>
        </w:r>
      </w:hyperlink>
    </w:p>
    <w:p w14:paraId="791C6C38" w14:textId="77777777" w:rsidR="005078F9" w:rsidRDefault="005078F9">
      <w:pPr>
        <w:spacing w:before="120" w:line="260" w:lineRule="atLeast"/>
        <w:jc w:val="center"/>
      </w:pPr>
      <w:r>
        <w:rPr>
          <w:rFonts w:ascii="Arial" w:eastAsia="Arial" w:hAnsi="Arial" w:cs="Arial"/>
          <w:color w:val="000000"/>
          <w:sz w:val="20"/>
        </w:rPr>
        <w:t>BILD Bund</w:t>
      </w:r>
    </w:p>
    <w:p w14:paraId="52709C0D" w14:textId="77777777" w:rsidR="005078F9" w:rsidRDefault="005078F9">
      <w:pPr>
        <w:spacing w:before="120" w:line="260" w:lineRule="atLeast"/>
        <w:jc w:val="center"/>
      </w:pPr>
      <w:r>
        <w:rPr>
          <w:rFonts w:ascii="Arial" w:eastAsia="Arial" w:hAnsi="Arial" w:cs="Arial"/>
          <w:color w:val="000000"/>
          <w:sz w:val="20"/>
        </w:rPr>
        <w:t xml:space="preserve">Montag 1. Juli 2019 </w:t>
      </w:r>
    </w:p>
    <w:p w14:paraId="451F745E" w14:textId="77777777" w:rsidR="005078F9" w:rsidRDefault="005078F9">
      <w:pPr>
        <w:spacing w:line="240" w:lineRule="atLeast"/>
        <w:jc w:val="both"/>
      </w:pPr>
    </w:p>
    <w:p w14:paraId="62C0053A" w14:textId="77777777" w:rsidR="005078F9" w:rsidRDefault="005078F9">
      <w:pPr>
        <w:spacing w:before="120" w:line="220" w:lineRule="atLeast"/>
      </w:pPr>
      <w:r>
        <w:br/>
      </w:r>
      <w:r>
        <w:rPr>
          <w:rFonts w:ascii="Arial" w:eastAsia="Arial" w:hAnsi="Arial" w:cs="Arial"/>
          <w:color w:val="000000"/>
          <w:sz w:val="16"/>
        </w:rPr>
        <w:t>Copyright 2019 Axel Springer SE Alle Rechte vorbehalten</w:t>
      </w:r>
    </w:p>
    <w:p w14:paraId="7B955C0E" w14:textId="4782A334" w:rsidR="005078F9" w:rsidRDefault="005078F9">
      <w:pPr>
        <w:spacing w:before="120" w:line="220" w:lineRule="atLeast"/>
      </w:pPr>
      <w:r>
        <w:br/>
      </w:r>
      <w:r>
        <w:rPr>
          <w:noProof/>
        </w:rPr>
        <w:drawing>
          <wp:inline distT="0" distB="0" distL="0" distR="0" wp14:anchorId="447FA2B6" wp14:editId="0314941C">
            <wp:extent cx="1714500" cy="1714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2BF98B0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150</w:t>
      </w:r>
    </w:p>
    <w:p w14:paraId="1F588F9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630 words</w:t>
      </w:r>
    </w:p>
    <w:p w14:paraId="2389AF8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Kai</w:t>
      </w:r>
      <w:r>
        <w:br/>
      </w:r>
      <w:r>
        <w:br/>
      </w:r>
      <w:r>
        <w:rPr>
          <w:rFonts w:ascii="Arial" w:eastAsia="Arial" w:hAnsi="Arial" w:cs="Arial"/>
          <w:color w:val="000000"/>
          <w:sz w:val="20"/>
        </w:rPr>
        <w:t>Flk</w:t>
      </w:r>
      <w:r>
        <w:br/>
      </w:r>
      <w:r>
        <w:br/>
      </w:r>
      <w:r>
        <w:rPr>
          <w:rFonts w:ascii="Arial" w:eastAsia="Arial" w:hAnsi="Arial" w:cs="Arial"/>
          <w:color w:val="000000"/>
          <w:sz w:val="20"/>
        </w:rPr>
        <w:t>Fsl</w:t>
      </w:r>
    </w:p>
    <w:p w14:paraId="7420C5A8" w14:textId="77777777" w:rsidR="005078F9" w:rsidRDefault="005078F9">
      <w:pPr>
        <w:keepNext/>
        <w:spacing w:before="240" w:line="340" w:lineRule="atLeast"/>
      </w:pPr>
      <w:bookmarkStart w:id="208" w:name="Body_68"/>
      <w:bookmarkEnd w:id="208"/>
      <w:r>
        <w:rPr>
          <w:rFonts w:ascii="Arial" w:eastAsia="Arial" w:hAnsi="Arial" w:cs="Arial"/>
          <w:b/>
          <w:color w:val="000000"/>
          <w:sz w:val="28"/>
        </w:rPr>
        <w:t>Body</w:t>
      </w:r>
    </w:p>
    <w:p w14:paraId="284BAD87" w14:textId="1F067523" w:rsidR="005078F9" w:rsidRDefault="005078F9">
      <w:pPr>
        <w:spacing w:line="60" w:lineRule="exact"/>
      </w:pPr>
      <w:r>
        <w:rPr>
          <w:noProof/>
        </w:rPr>
        <mc:AlternateContent>
          <mc:Choice Requires="wps">
            <w:drawing>
              <wp:anchor distT="0" distB="0" distL="114300" distR="114300" simplePos="0" relativeHeight="252425216" behindDoc="0" locked="0" layoutInCell="1" allowOverlap="1" wp14:anchorId="3969F557" wp14:editId="0CEA9944">
                <wp:simplePos x="0" y="0"/>
                <wp:positionH relativeFrom="column">
                  <wp:posOffset>0</wp:posOffset>
                </wp:positionH>
                <wp:positionV relativeFrom="paragraph">
                  <wp:posOffset>25400</wp:posOffset>
                </wp:positionV>
                <wp:extent cx="6502400" cy="0"/>
                <wp:effectExtent l="15875" t="17145" r="15875" b="20955"/>
                <wp:wrapTopAndBottom/>
                <wp:docPr id="620"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EBAD6" id="Line 808" o:spid="_x0000_s1026" style="position:absolute;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Jx0jY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A4CD24E" w14:textId="77777777" w:rsidR="005078F9" w:rsidRDefault="005078F9"/>
    <w:p w14:paraId="702CF85D" w14:textId="77777777" w:rsidR="005078F9" w:rsidRDefault="005078F9">
      <w:pPr>
        <w:spacing w:before="200" w:line="260" w:lineRule="atLeast"/>
        <w:jc w:val="both"/>
      </w:pPr>
      <w:r>
        <w:rPr>
          <w:rFonts w:ascii="Arial" w:eastAsia="Arial" w:hAnsi="Arial" w:cs="Arial"/>
          <w:color w:val="000000"/>
          <w:sz w:val="20"/>
        </w:rPr>
        <w:t>Berlin - Eine deutsche Kapi tänin bringt 40 Migranten ohne die nötige Erlaubnis, gegen die Gesetze, nach Italien: Verbrecherin oder Vorbild?</w:t>
      </w:r>
    </w:p>
    <w:p w14:paraId="0840F5B5" w14:textId="77777777" w:rsidR="005078F9" w:rsidRDefault="005078F9">
      <w:pPr>
        <w:spacing w:before="200" w:line="260" w:lineRule="atLeast"/>
        <w:jc w:val="both"/>
      </w:pPr>
      <w:r>
        <w:rPr>
          <w:rFonts w:ascii="Arial" w:eastAsia="Arial" w:hAnsi="Arial" w:cs="Arial"/>
          <w:color w:val="000000"/>
          <w:sz w:val="20"/>
        </w:rPr>
        <w:t>BILD beantwortet die wichtigsten Fragen zu dem Fall:</w:t>
      </w:r>
    </w:p>
    <w:p w14:paraId="3F1EE636" w14:textId="77777777" w:rsidR="005078F9" w:rsidRDefault="005078F9">
      <w:pPr>
        <w:spacing w:before="200" w:line="260" w:lineRule="atLeast"/>
        <w:jc w:val="both"/>
      </w:pPr>
      <w:r>
        <w:rPr>
          <w:rFonts w:ascii="Arial" w:eastAsia="Arial" w:hAnsi="Arial" w:cs="Arial"/>
          <w:color w:val="000000"/>
          <w:sz w:val="20"/>
        </w:rPr>
        <w:t>Hat Kapitänin Carola Rackete Recht gebrochen?</w:t>
      </w:r>
    </w:p>
    <w:p w14:paraId="1F728E12" w14:textId="77777777" w:rsidR="005078F9" w:rsidRDefault="005078F9">
      <w:pPr>
        <w:spacing w:before="200" w:line="260" w:lineRule="atLeast"/>
        <w:jc w:val="both"/>
      </w:pPr>
      <w:r>
        <w:rPr>
          <w:rFonts w:ascii="Arial" w:eastAsia="Arial" w:hAnsi="Arial" w:cs="Arial"/>
          <w:color w:val="000000"/>
          <w:sz w:val="20"/>
        </w:rPr>
        <w:t>Ja. Innenminister Matteo Salvini (46) hat per Dekret alle italienischen Häfen für Schiffe sperren lassen, die Migranten auf See außerhalb der von Italien klar definierten "Rettungszone" aufgenommen haben.</w:t>
      </w:r>
    </w:p>
    <w:p w14:paraId="08C103F6" w14:textId="77777777" w:rsidR="005078F9" w:rsidRDefault="005078F9">
      <w:pPr>
        <w:spacing w:before="200" w:line="260" w:lineRule="atLeast"/>
        <w:jc w:val="both"/>
      </w:pPr>
      <w:r>
        <w:rPr>
          <w:rFonts w:ascii="Arial" w:eastAsia="Arial" w:hAnsi="Arial" w:cs="Arial"/>
          <w:color w:val="000000"/>
          <w:sz w:val="20"/>
        </w:rPr>
        <w:t>Kapitänin Carola Rackete (31) steuerte die "Sea-Watch 3" in der Nacht zum Fotos: STEFANO LAURA, ANAELLE LE BOUEDEC/AFP, TILL M. EGEN/SEA-WATCH.ORG/DPA; QUELLE: MATTEO SALVINI/TWITTER Samstag trotzdem in den Hafen von Lampedusa - Festnahme, Hausarrest! Ihr drohen Anklagen, u. a. wegen Beihilfe zur illegalen Migration und Widerstand gegen die Staatsgewalt.</w:t>
      </w:r>
    </w:p>
    <w:p w14:paraId="6FC1A96A" w14:textId="77777777" w:rsidR="005078F9" w:rsidRDefault="005078F9">
      <w:pPr>
        <w:spacing w:before="200" w:line="260" w:lineRule="atLeast"/>
        <w:jc w:val="both"/>
      </w:pPr>
      <w:r>
        <w:rPr>
          <w:rFonts w:ascii="Arial" w:eastAsia="Arial" w:hAnsi="Arial" w:cs="Arial"/>
          <w:color w:val="000000"/>
          <w:sz w:val="20"/>
        </w:rPr>
        <w:t>Haben die Italiener in dem Fall übertrieben?</w:t>
      </w:r>
    </w:p>
    <w:p w14:paraId="738D386C" w14:textId="77777777" w:rsidR="005078F9" w:rsidRDefault="005078F9">
      <w:pPr>
        <w:spacing w:before="200" w:line="260" w:lineRule="atLeast"/>
        <w:jc w:val="both"/>
      </w:pPr>
      <w:r>
        <w:rPr>
          <w:rFonts w:ascii="Arial" w:eastAsia="Arial" w:hAnsi="Arial" w:cs="Arial"/>
          <w:color w:val="000000"/>
          <w:sz w:val="20"/>
        </w:rPr>
        <w:lastRenderedPageBreak/>
        <w:t xml:space="preserve">Bundespräsident Frank-Walter Steinmeier (63) im ZDF: "Wer Menschenleben rettet, kann nicht Verbrecher sein." Von einem </w:t>
      </w:r>
      <w:r>
        <w:rPr>
          <w:rFonts w:ascii="Arial" w:eastAsia="Arial" w:hAnsi="Arial" w:cs="Arial"/>
          <w:b/>
          <w:i/>
          <w:color w:val="000000"/>
          <w:sz w:val="20"/>
          <w:u w:val="single"/>
        </w:rPr>
        <w:t>EU</w:t>
      </w:r>
      <w:r>
        <w:rPr>
          <w:rFonts w:ascii="Arial" w:eastAsia="Arial" w:hAnsi="Arial" w:cs="Arial"/>
          <w:color w:val="000000"/>
          <w:sz w:val="20"/>
        </w:rPr>
        <w:t>-Gründungsstaat erwarte man, dass er "mit einem solchen Fall anders umgeht".</w:t>
      </w:r>
    </w:p>
    <w:p w14:paraId="0BBA7D40" w14:textId="77777777" w:rsidR="005078F9" w:rsidRDefault="005078F9">
      <w:pPr>
        <w:spacing w:before="200" w:line="260" w:lineRule="atLeast"/>
        <w:jc w:val="both"/>
      </w:pPr>
      <w:r>
        <w:rPr>
          <w:rFonts w:ascii="Arial" w:eastAsia="Arial" w:hAnsi="Arial" w:cs="Arial"/>
          <w:color w:val="000000"/>
          <w:sz w:val="20"/>
        </w:rPr>
        <w:t>Außenminister Heiko Maas (52, SPD) sagte BILD: "Menschenleben zu retten ist kein Verbrechen, sondern ein humanitärer Akt. Wir wehren uns dagegen, dass Seenotrettung kriminalisiert wird." Er habe die Botschaft in Rom angewiesen, der Kapitänin auch eine "konsularische Betreuung anzubieten".</w:t>
      </w:r>
    </w:p>
    <w:p w14:paraId="0C63B707" w14:textId="77777777" w:rsidR="005078F9" w:rsidRDefault="005078F9">
      <w:pPr>
        <w:spacing w:before="200" w:line="260" w:lineRule="atLeast"/>
        <w:jc w:val="both"/>
      </w:pPr>
      <w:r>
        <w:rPr>
          <w:rFonts w:ascii="Arial" w:eastAsia="Arial" w:hAnsi="Arial" w:cs="Arial"/>
          <w:color w:val="000000"/>
          <w:sz w:val="20"/>
        </w:rPr>
        <w:t>Entwicklungsminister Gerd Müller (63, CSU): "Eine sofortige Freilassung und ein Signal vom Gipfel in Brüssel, die unhaltbaren Zustände zu beenden, müssen die Konsequenz sein."</w:t>
      </w:r>
    </w:p>
    <w:p w14:paraId="6871328D" w14:textId="77777777" w:rsidR="005078F9" w:rsidRDefault="005078F9">
      <w:pPr>
        <w:spacing w:before="200" w:line="260" w:lineRule="atLeast"/>
        <w:jc w:val="both"/>
      </w:pPr>
      <w:r>
        <w:rPr>
          <w:rFonts w:ascii="Arial" w:eastAsia="Arial" w:hAnsi="Arial" w:cs="Arial"/>
          <w:color w:val="000000"/>
          <w:sz w:val="20"/>
        </w:rPr>
        <w:t xml:space="preserve">Ein Spendenaufruf der Moderatoren Jan Böhmermann (38) und Klaas Heufer-Umlauf (35) im Netz für Racketes Verteidigung brachte bis gestern Abend mehr als 500000 </w:t>
      </w:r>
      <w:r>
        <w:rPr>
          <w:rFonts w:ascii="Arial" w:eastAsia="Arial" w:hAnsi="Arial" w:cs="Arial"/>
          <w:b/>
          <w:i/>
          <w:color w:val="000000"/>
          <w:sz w:val="20"/>
          <w:u w:val="single"/>
        </w:rPr>
        <w:t>Euro</w:t>
      </w:r>
      <w:r>
        <w:rPr>
          <w:rFonts w:ascii="Arial" w:eastAsia="Arial" w:hAnsi="Arial" w:cs="Arial"/>
          <w:color w:val="000000"/>
          <w:sz w:val="20"/>
        </w:rPr>
        <w:t xml:space="preserve"> ein!</w:t>
      </w:r>
    </w:p>
    <w:p w14:paraId="59AD2F1A" w14:textId="77777777" w:rsidR="005078F9" w:rsidRDefault="005078F9">
      <w:pPr>
        <w:spacing w:before="200" w:line="260" w:lineRule="atLeast"/>
        <w:jc w:val="both"/>
      </w:pPr>
      <w:r>
        <w:rPr>
          <w:rFonts w:ascii="Arial" w:eastAsia="Arial" w:hAnsi="Arial" w:cs="Arial"/>
          <w:color w:val="000000"/>
          <w:sz w:val="20"/>
        </w:rPr>
        <w:t>Warum hat Rackete die Flüchtlinge nicht woanders hingebracht?</w:t>
      </w:r>
    </w:p>
    <w:p w14:paraId="63F4D727" w14:textId="77777777" w:rsidR="005078F9" w:rsidRDefault="005078F9">
      <w:pPr>
        <w:spacing w:before="200" w:line="260" w:lineRule="atLeast"/>
        <w:jc w:val="both"/>
      </w:pPr>
      <w:r>
        <w:rPr>
          <w:rFonts w:ascii="Arial" w:eastAsia="Arial" w:hAnsi="Arial" w:cs="Arial"/>
          <w:color w:val="000000"/>
          <w:sz w:val="20"/>
        </w:rPr>
        <w:t>Nach ihrer Festnahme ließ Rackete erklären: "Die Situation war hoffnungslos. Mein Ziel war es lediglich, erschöpfte und verzweifelte Menschen an Land zu bringen." Wegen der Menschenrechtslage vor Ort hatte sie es abgelehnt, die von ihr geretteten Flüchtlinge in Nordafrika an Land zu setzen.</w:t>
      </w:r>
    </w:p>
    <w:p w14:paraId="42EEE3C9" w14:textId="77777777" w:rsidR="005078F9" w:rsidRDefault="005078F9">
      <w:pPr>
        <w:spacing w:before="200" w:line="260" w:lineRule="atLeast"/>
        <w:jc w:val="both"/>
      </w:pPr>
      <w:r>
        <w:rPr>
          <w:rFonts w:ascii="Arial" w:eastAsia="Arial" w:hAnsi="Arial" w:cs="Arial"/>
          <w:color w:val="000000"/>
          <w:sz w:val="20"/>
        </w:rPr>
        <w:t>Ein hochrangiger Beamter des Innenministeriums dazu: "Seenotrettung ist eine Selbstverständlichkeit! Sichere Häfen gibt es aber nicht nur in Italien, sondern deutlich näher in Marokko, Algerien, Tunesien und Ägypten rokko, Tu nesien - dort wo Deutsche Urlaub machen."</w:t>
      </w:r>
    </w:p>
    <w:p w14:paraId="61A57015" w14:textId="77777777" w:rsidR="005078F9" w:rsidRDefault="005078F9">
      <w:pPr>
        <w:spacing w:before="200" w:line="260" w:lineRule="atLeast"/>
        <w:jc w:val="both"/>
      </w:pPr>
      <w:r>
        <w:rPr>
          <w:rFonts w:ascii="Arial" w:eastAsia="Arial" w:hAnsi="Arial" w:cs="Arial"/>
          <w:color w:val="000000"/>
          <w:sz w:val="20"/>
        </w:rPr>
        <w:t>Auch die renommierte Wochenzeitung "Die Zeit" kritisierte die Seenotretter in einem Kommentar: "Sea-Watch hilft auch Matteo Salvini." Begründung: Das Anlegeverbot zu ignorieren, gebe Innenminister Salvini die Gelegenheit zum Gegenschlag. Hintergrund: Salvini hatte die "Sea-Watch" aufgefordert, Deutschland oder die Niederlande anzusteuern.</w:t>
      </w:r>
    </w:p>
    <w:p w14:paraId="22C9BC35" w14:textId="77777777" w:rsidR="005078F9" w:rsidRDefault="005078F9">
      <w:pPr>
        <w:spacing w:before="200" w:line="260" w:lineRule="atLeast"/>
        <w:jc w:val="both"/>
      </w:pPr>
      <w:r>
        <w:rPr>
          <w:rFonts w:ascii="Arial" w:eastAsia="Arial" w:hAnsi="Arial" w:cs="Arial"/>
          <w:color w:val="000000"/>
          <w:sz w:val="20"/>
        </w:rPr>
        <w:t>Wie viele Menschen sterben auf See?</w:t>
      </w:r>
    </w:p>
    <w:p w14:paraId="30460A48" w14:textId="77777777" w:rsidR="005078F9" w:rsidRDefault="005078F9">
      <w:pPr>
        <w:spacing w:before="200" w:line="260" w:lineRule="atLeast"/>
        <w:jc w:val="both"/>
      </w:pPr>
      <w:r>
        <w:rPr>
          <w:rFonts w:ascii="Arial" w:eastAsia="Arial" w:hAnsi="Arial" w:cs="Arial"/>
          <w:color w:val="000000"/>
          <w:sz w:val="20"/>
        </w:rPr>
        <w:t xml:space="preserve">Es gibt nur offizielle Zahlen, Dunkelziffer unbekannt: Zwischen 2014 und 2018 ertranken demnach rund 18 000 Menschen beim Versuch, mit Booten nach </w:t>
      </w:r>
      <w:r>
        <w:rPr>
          <w:rFonts w:ascii="Arial" w:eastAsia="Arial" w:hAnsi="Arial" w:cs="Arial"/>
          <w:b/>
          <w:i/>
          <w:color w:val="000000"/>
          <w:sz w:val="20"/>
          <w:u w:val="single"/>
        </w:rPr>
        <w:t>Europa</w:t>
      </w:r>
      <w:r>
        <w:rPr>
          <w:rFonts w:ascii="Arial" w:eastAsia="Arial" w:hAnsi="Arial" w:cs="Arial"/>
          <w:color w:val="000000"/>
          <w:sz w:val="20"/>
        </w:rPr>
        <w:t xml:space="preserve"> zu gelangen (Quelle: Statista). Aber die Zahlen gehen zurück: Waren es im Jahr 2018 noch 2300 (gezählte) Tote, sind es im ersten Halbjahr 2019 bisher rund 600 Ertrunkene - ein Rückgang um ca. 50 Prozent. Grund: Die "Mittelmeer-Route" wurde 2018 von 80 Prozent weniger Menschen genutzt als 2017.</w:t>
      </w:r>
    </w:p>
    <w:p w14:paraId="0A053B82" w14:textId="77777777" w:rsidR="005078F9" w:rsidRDefault="005078F9">
      <w:pPr>
        <w:spacing w:before="200" w:line="260" w:lineRule="atLeast"/>
        <w:jc w:val="both"/>
      </w:pPr>
      <w:r>
        <w:rPr>
          <w:rFonts w:ascii="Arial" w:eastAsia="Arial" w:hAnsi="Arial" w:cs="Arial"/>
          <w:color w:val="000000"/>
          <w:sz w:val="20"/>
        </w:rPr>
        <w:t>Und die Bundesregierung?</w:t>
      </w:r>
    </w:p>
    <w:p w14:paraId="05C8AB6B" w14:textId="77777777" w:rsidR="005078F9" w:rsidRDefault="005078F9">
      <w:pPr>
        <w:spacing w:before="200" w:line="260" w:lineRule="atLeast"/>
        <w:jc w:val="both"/>
      </w:pPr>
      <w:r>
        <w:rPr>
          <w:rFonts w:ascii="Arial" w:eastAsia="Arial" w:hAnsi="Arial" w:cs="Arial"/>
          <w:color w:val="000000"/>
          <w:sz w:val="20"/>
        </w:rPr>
        <w:t xml:space="preserve">Innenstaatssekretär Stephan Mayer (45, CSU) zu BILD: "Wir arbeiten massiv daran, dass es in Zukunft einen Schlüssel gibt, nach dem Schiffbrüchige auf verschiedene Länder in der </w:t>
      </w:r>
      <w:r>
        <w:rPr>
          <w:rFonts w:ascii="Arial" w:eastAsia="Arial" w:hAnsi="Arial" w:cs="Arial"/>
          <w:b/>
          <w:i/>
          <w:color w:val="000000"/>
          <w:sz w:val="20"/>
          <w:u w:val="single"/>
        </w:rPr>
        <w:t>EU</w:t>
      </w:r>
      <w:r>
        <w:rPr>
          <w:rFonts w:ascii="Arial" w:eastAsia="Arial" w:hAnsi="Arial" w:cs="Arial"/>
          <w:color w:val="000000"/>
          <w:sz w:val="20"/>
        </w:rPr>
        <w:t xml:space="preserve"> verteilt werden. Bis es eine gemeinsame </w:t>
      </w:r>
      <w:r>
        <w:rPr>
          <w:rFonts w:ascii="Arial" w:eastAsia="Arial" w:hAnsi="Arial" w:cs="Arial"/>
          <w:b/>
          <w:i/>
          <w:color w:val="000000"/>
          <w:sz w:val="20"/>
          <w:u w:val="single"/>
        </w:rPr>
        <w:t>EU</w:t>
      </w:r>
      <w:r>
        <w:rPr>
          <w:rFonts w:ascii="Arial" w:eastAsia="Arial" w:hAnsi="Arial" w:cs="Arial"/>
          <w:color w:val="000000"/>
          <w:sz w:val="20"/>
        </w:rPr>
        <w:t xml:space="preserve">-Asylpolitik gibt, ist dieser Schlüssel wichtig, um mit den </w:t>
      </w:r>
      <w:r>
        <w:rPr>
          <w:rFonts w:ascii="Arial" w:eastAsia="Arial" w:hAnsi="Arial" w:cs="Arial"/>
          <w:b/>
          <w:i/>
          <w:color w:val="000000"/>
          <w:sz w:val="20"/>
          <w:u w:val="single"/>
        </w:rPr>
        <w:t>EU</w:t>
      </w:r>
      <w:r>
        <w:rPr>
          <w:rFonts w:ascii="Arial" w:eastAsia="Arial" w:hAnsi="Arial" w:cs="Arial"/>
          <w:color w:val="000000"/>
          <w:sz w:val="20"/>
        </w:rPr>
        <w:t>-Partnern nicht jedes Mal neu über die Aufnahme geretteter Migranten verhandeln zu müssen."</w:t>
      </w:r>
    </w:p>
    <w:p w14:paraId="7E64DC64" w14:textId="77777777" w:rsidR="005078F9" w:rsidRDefault="005078F9">
      <w:pPr>
        <w:spacing w:before="200" w:line="260" w:lineRule="atLeast"/>
        <w:jc w:val="both"/>
      </w:pPr>
      <w:r>
        <w:rPr>
          <w:rFonts w:ascii="Arial" w:eastAsia="Arial" w:hAnsi="Arial" w:cs="Arial"/>
          <w:color w:val="000000"/>
          <w:sz w:val="20"/>
        </w:rPr>
        <w:t>PS: Am Abend verglich die Berliner Innenstaatssekretärin Sawsan Chebli auf Twitter (Tweet siehe unten) Bundespräsident Frank-Walter Steinmeier (63) mit seinem Vorgänger Joachim Gauck (79) - als ob Gauck keine Menschenleben aus Seenot retten wolle!</w:t>
      </w:r>
    </w:p>
    <w:p w14:paraId="7E67F531" w14:textId="77777777" w:rsidR="005078F9" w:rsidRDefault="005078F9">
      <w:pPr>
        <w:keepNext/>
        <w:spacing w:before="240" w:line="340" w:lineRule="atLeast"/>
      </w:pPr>
      <w:r>
        <w:br/>
      </w:r>
      <w:r>
        <w:rPr>
          <w:rFonts w:ascii="Arial" w:eastAsia="Arial" w:hAnsi="Arial" w:cs="Arial"/>
          <w:b/>
          <w:color w:val="000000"/>
          <w:sz w:val="28"/>
        </w:rPr>
        <w:t>Graphic</w:t>
      </w:r>
    </w:p>
    <w:p w14:paraId="75364538" w14:textId="1B0713EA" w:rsidR="005078F9" w:rsidRDefault="005078F9">
      <w:pPr>
        <w:spacing w:line="60" w:lineRule="exact"/>
      </w:pPr>
      <w:r>
        <w:rPr>
          <w:noProof/>
        </w:rPr>
        <mc:AlternateContent>
          <mc:Choice Requires="wps">
            <w:drawing>
              <wp:anchor distT="0" distB="0" distL="114300" distR="114300" simplePos="0" relativeHeight="252497920" behindDoc="0" locked="0" layoutInCell="1" allowOverlap="1" wp14:anchorId="30F5D3F6" wp14:editId="10C61B04">
                <wp:simplePos x="0" y="0"/>
                <wp:positionH relativeFrom="column">
                  <wp:posOffset>0</wp:posOffset>
                </wp:positionH>
                <wp:positionV relativeFrom="paragraph">
                  <wp:posOffset>25400</wp:posOffset>
                </wp:positionV>
                <wp:extent cx="6502400" cy="0"/>
                <wp:effectExtent l="15875" t="19050" r="15875" b="19050"/>
                <wp:wrapTopAndBottom/>
                <wp:docPr id="619" name="Lin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CA6D5" id="Line 879" o:spid="_x0000_s1026" style="position:absolute;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hki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0A6F41" w14:textId="77777777" w:rsidR="005078F9" w:rsidRDefault="005078F9">
      <w:pPr>
        <w:spacing w:before="120" w:line="260" w:lineRule="atLeast"/>
      </w:pPr>
      <w:r>
        <w:rPr>
          <w:rFonts w:ascii="Arial" w:eastAsia="Arial" w:hAnsi="Arial" w:cs="Arial"/>
          <w:color w:val="000000"/>
          <w:sz w:val="20"/>
        </w:rPr>
        <w:t xml:space="preserve"> </w:t>
      </w:r>
    </w:p>
    <w:p w14:paraId="315AD879" w14:textId="77777777" w:rsidR="005078F9" w:rsidRDefault="005078F9">
      <w:pPr>
        <w:spacing w:before="200" w:line="260" w:lineRule="atLeast"/>
        <w:jc w:val="both"/>
      </w:pPr>
      <w:r>
        <w:rPr>
          <w:rFonts w:ascii="Arial" w:eastAsia="Arial" w:hAnsi="Arial" w:cs="Arial"/>
          <w:color w:val="000000"/>
          <w:sz w:val="20"/>
        </w:rPr>
        <w:t>Eine brenzlige Situation: Ein Schnellboot der italienischen Küstenwache hatte sich der "Sea-Watch 3" in den Weg gelegt, wurde aber von Kapitänin Rackete abgedrängt, die sich später dafür entschuldigte</w:t>
      </w:r>
    </w:p>
    <w:p w14:paraId="052F54DB" w14:textId="77777777" w:rsidR="005078F9" w:rsidRDefault="005078F9">
      <w:pPr>
        <w:spacing w:before="200" w:line="260" w:lineRule="atLeast"/>
        <w:jc w:val="both"/>
      </w:pPr>
      <w:r>
        <w:rPr>
          <w:rFonts w:ascii="Arial" w:eastAsia="Arial" w:hAnsi="Arial" w:cs="Arial"/>
          <w:color w:val="000000"/>
          <w:sz w:val="20"/>
        </w:rPr>
        <w:lastRenderedPageBreak/>
        <w:t>Mehr als zwei Wochen hatten sie auf der "Sea-Watch 3" ausgeharrt: Insgesamt rund 40 Migranten, die vor Libyens Küste aufgegriffen worden waren</w:t>
      </w:r>
    </w:p>
    <w:p w14:paraId="03D70032" w14:textId="77777777" w:rsidR="005078F9" w:rsidRDefault="005078F9">
      <w:pPr>
        <w:spacing w:before="200" w:line="260" w:lineRule="atLeast"/>
        <w:jc w:val="both"/>
      </w:pPr>
      <w:r>
        <w:rPr>
          <w:rFonts w:ascii="Arial" w:eastAsia="Arial" w:hAnsi="Arial" w:cs="Arial"/>
          <w:color w:val="000000"/>
          <w:sz w:val="20"/>
        </w:rPr>
        <w:t>Erste Frau an Deck: Rackete auf der "Sea-Watch 3"</w:t>
      </w:r>
    </w:p>
    <w:p w14:paraId="6A2F3F33" w14:textId="77777777" w:rsidR="005078F9" w:rsidRDefault="005078F9">
      <w:pPr>
        <w:spacing w:before="200" w:line="260" w:lineRule="atLeast"/>
        <w:jc w:val="both"/>
      </w:pPr>
      <w:r>
        <w:rPr>
          <w:rFonts w:ascii="Arial" w:eastAsia="Arial" w:hAnsi="Arial" w:cs="Arial"/>
          <w:color w:val="000000"/>
          <w:sz w:val="20"/>
        </w:rPr>
        <w:t>Festnahme nach dem Anlegen: Kapitänin Carola Rackete (31) verlässt die "Sea-Watch 3" im Hafen von Lampedusa. Die italienische Polizei wartet schon</w:t>
      </w:r>
    </w:p>
    <w:p w14:paraId="31987AD8" w14:textId="77777777" w:rsidR="005078F9" w:rsidRDefault="005078F9">
      <w:pPr>
        <w:keepNext/>
        <w:spacing w:before="240" w:line="340" w:lineRule="atLeast"/>
      </w:pPr>
      <w:bookmarkStart w:id="209" w:name="Classification_68"/>
      <w:bookmarkEnd w:id="209"/>
      <w:r>
        <w:rPr>
          <w:rFonts w:ascii="Arial" w:eastAsia="Arial" w:hAnsi="Arial" w:cs="Arial"/>
          <w:b/>
          <w:color w:val="000000"/>
          <w:sz w:val="28"/>
        </w:rPr>
        <w:t>Classification</w:t>
      </w:r>
    </w:p>
    <w:p w14:paraId="41AD78DA" w14:textId="2D696F80" w:rsidR="005078F9" w:rsidRDefault="005078F9">
      <w:pPr>
        <w:spacing w:line="60" w:lineRule="exact"/>
      </w:pPr>
      <w:r>
        <w:rPr>
          <w:noProof/>
        </w:rPr>
        <mc:AlternateContent>
          <mc:Choice Requires="wps">
            <w:drawing>
              <wp:anchor distT="0" distB="0" distL="114300" distR="114300" simplePos="0" relativeHeight="252570624" behindDoc="0" locked="0" layoutInCell="1" allowOverlap="1" wp14:anchorId="61D15789" wp14:editId="1271A8E7">
                <wp:simplePos x="0" y="0"/>
                <wp:positionH relativeFrom="column">
                  <wp:posOffset>0</wp:posOffset>
                </wp:positionH>
                <wp:positionV relativeFrom="paragraph">
                  <wp:posOffset>25400</wp:posOffset>
                </wp:positionV>
                <wp:extent cx="6502400" cy="0"/>
                <wp:effectExtent l="15875" t="12700" r="15875" b="15875"/>
                <wp:wrapTopAndBottom/>
                <wp:docPr id="618" name="Line 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EFF822" id="Line 950" o:spid="_x0000_s1026" style="position:absolute;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tc7E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7020881" w14:textId="77777777" w:rsidR="005078F9" w:rsidRDefault="005078F9">
      <w:pPr>
        <w:spacing w:line="120" w:lineRule="exact"/>
      </w:pPr>
    </w:p>
    <w:p w14:paraId="640D176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546A7E6"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2A3FD3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48361EF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(90%); VERBRECHEN (90%); </w:t>
      </w:r>
      <w:r>
        <w:rPr>
          <w:rFonts w:ascii="Arial" w:eastAsia="Arial" w:hAnsi="Arial" w:cs="Arial"/>
          <w:b/>
          <w:i/>
          <w:color w:val="000000"/>
          <w:sz w:val="20"/>
          <w:u w:val="single"/>
        </w:rPr>
        <w:t>EUROPÄISCHE UNION</w:t>
      </w:r>
      <w:r>
        <w:rPr>
          <w:rFonts w:ascii="Arial" w:eastAsia="Arial" w:hAnsi="Arial" w:cs="Arial"/>
          <w:color w:val="000000"/>
          <w:sz w:val="20"/>
        </w:rPr>
        <w:t xml:space="preserve"> (78%); DEUTSCHE POLITISCHE PARTEIEN (77%); ILLEGALE EINWANDERER (73%); AUSLANDSBEZIEHUNGEN (72%); STAATS- UND REGIERUNGSOBERHÄUPTER (68%); WOHLTÄTIGE SPENDEN (64%); MENSCHENRECHTE (62%); FLÜCHTLINGE (61%)</w:t>
      </w:r>
      <w:r>
        <w:br/>
      </w:r>
      <w:r>
        <w:br/>
      </w:r>
    </w:p>
    <w:p w14:paraId="5F4DD5F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HÄFEN (89%); WASSERFAHRZEUGE (77%)</w:t>
      </w:r>
      <w:r>
        <w:br/>
      </w:r>
      <w:r>
        <w:br/>
      </w:r>
    </w:p>
    <w:p w14:paraId="481683C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FRANK-WALTER STEINMEIER (79%)</w:t>
      </w:r>
      <w:r>
        <w:br/>
      </w:r>
      <w:r>
        <w:br/>
      </w:r>
    </w:p>
    <w:p w14:paraId="22CB413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(59%); BRÜSSEL, BELGIEN (58%); ROM, ITALIEN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HAUPTSTADTREGION BRÜSSEL (56%); ITALIEN (90%); DEUTSCHLAND (59%); ALGERIEN (58%); BELGIEN (58%); </w:t>
      </w:r>
      <w:r>
        <w:rPr>
          <w:rFonts w:ascii="Arial" w:eastAsia="Arial" w:hAnsi="Arial" w:cs="Arial"/>
          <w:b/>
          <w:i/>
          <w:color w:val="000000"/>
          <w:sz w:val="20"/>
          <w:u w:val="single"/>
        </w:rPr>
        <w:t>EUROPA</w:t>
      </w:r>
      <w:r>
        <w:rPr>
          <w:rFonts w:ascii="Arial" w:eastAsia="Arial" w:hAnsi="Arial" w:cs="Arial"/>
          <w:color w:val="000000"/>
          <w:sz w:val="20"/>
        </w:rPr>
        <w:t xml:space="preserve"> (58%); MAROKKO (58%); NIEDERLANDE (58%); NORDAFRIKA (58%); TUNESIEN (58%); ÄGYPTEN (58%)</w:t>
      </w:r>
      <w:r>
        <w:br/>
      </w:r>
      <w:r>
        <w:br/>
      </w:r>
    </w:p>
    <w:p w14:paraId="6A91AA7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7145FFCE" w14:textId="77777777" w:rsidR="005078F9" w:rsidRDefault="005078F9"/>
    <w:p w14:paraId="25737AD9" w14:textId="53B482E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604416" behindDoc="0" locked="0" layoutInCell="1" allowOverlap="1" wp14:anchorId="37181470" wp14:editId="5FEE4AB2">
                <wp:simplePos x="0" y="0"/>
                <wp:positionH relativeFrom="column">
                  <wp:posOffset>0</wp:posOffset>
                </wp:positionH>
                <wp:positionV relativeFrom="paragraph">
                  <wp:posOffset>127000</wp:posOffset>
                </wp:positionV>
                <wp:extent cx="6502400" cy="0"/>
                <wp:effectExtent l="6350" t="6350" r="6350" b="12700"/>
                <wp:wrapNone/>
                <wp:docPr id="617"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CC6BAE" id="Line 983" o:spid="_x0000_s1026" style="position:absolute;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IVbyQEAAHkDAAAOAAAAZHJzL2Uyb0RvYy54bWysU01z2yAQvXem/4HhXkt2Wy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8+kNZw4sDWmt&#10;nWJ3tx+zO6OPDRWt3Cbk/sTBPfk1ip+ROVwN4HpVVD4fPQGnGVH9BslB9HTHdvyGkmpgl7BYdeiC&#10;zZRkAjuUiRyvE1GHxAQdzj/Xs081DU5cchU0F6APMX1VaFnetNyQ6kIM+3VMWQg0l5J8j8NHbUwZ&#10;uHFsJLWzm0JtPbUfXV/AEY2WuTBDYui3KxPYHvLzKV/pkDJvywLunCzEgwL55bxPoM1pT0KMOxuT&#10;vTi5ukV53ISLYTTfovj8FvMDehsX9Osf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WCFW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A3C97CB" w14:textId="77777777" w:rsidR="005078F9" w:rsidRDefault="005078F9">
      <w:pPr>
        <w:sectPr w:rsidR="005078F9">
          <w:headerReference w:type="even" r:id="rId2697"/>
          <w:headerReference w:type="default" r:id="rId2698"/>
          <w:footerReference w:type="even" r:id="rId2699"/>
          <w:footerReference w:type="default" r:id="rId2700"/>
          <w:headerReference w:type="first" r:id="rId2701"/>
          <w:footerReference w:type="first" r:id="rId2702"/>
          <w:pgSz w:w="12240" w:h="15840"/>
          <w:pgMar w:top="840" w:right="1000" w:bottom="840" w:left="1000" w:header="400" w:footer="400" w:gutter="0"/>
          <w:cols w:space="720"/>
          <w:titlePg/>
        </w:sectPr>
      </w:pPr>
    </w:p>
    <w:p w14:paraId="61983317" w14:textId="77777777" w:rsidR="005078F9" w:rsidRDefault="005078F9">
      <w:bookmarkStart w:id="210" w:name="Bookmark_71"/>
      <w:bookmarkEnd w:id="210"/>
    </w:p>
    <w:p w14:paraId="26ECEC39" w14:textId="77777777" w:rsidR="005078F9" w:rsidRDefault="005078F9">
      <w:pPr>
        <w:spacing w:before="240" w:after="200" w:line="340" w:lineRule="atLeast"/>
        <w:jc w:val="center"/>
        <w:outlineLvl w:val="0"/>
        <w:rPr>
          <w:rFonts w:ascii="Arial" w:hAnsi="Arial" w:cs="Arial"/>
          <w:b/>
          <w:bCs/>
          <w:kern w:val="32"/>
          <w:sz w:val="32"/>
          <w:szCs w:val="32"/>
        </w:rPr>
      </w:pPr>
      <w:hyperlink r:id="rId2703" w:history="1">
        <w:r>
          <w:rPr>
            <w:rFonts w:ascii="Arial" w:eastAsia="Arial" w:hAnsi="Arial" w:cs="Arial"/>
            <w:b/>
            <w:bCs/>
            <w:i/>
            <w:color w:val="0077CC"/>
            <w:kern w:val="32"/>
            <w:sz w:val="28"/>
            <w:szCs w:val="32"/>
            <w:u w:val="single"/>
            <w:shd w:val="clear" w:color="auto" w:fill="FFFFFF"/>
          </w:rPr>
          <w:t>Gemeinsam gegen Wien; Italien schließt sich deutscher Klage gegen ,,Tirol-Blockade' an</w:t>
        </w:r>
      </w:hyperlink>
    </w:p>
    <w:p w14:paraId="6A2F0BA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9DE709D" w14:textId="77777777" w:rsidR="005078F9" w:rsidRDefault="005078F9">
      <w:pPr>
        <w:spacing w:before="120" w:line="260" w:lineRule="atLeast"/>
        <w:jc w:val="center"/>
      </w:pPr>
      <w:r>
        <w:rPr>
          <w:rFonts w:ascii="Arial" w:eastAsia="Arial" w:hAnsi="Arial" w:cs="Arial"/>
          <w:color w:val="000000"/>
          <w:sz w:val="20"/>
        </w:rPr>
        <w:t>Montag 1. Juli 2019</w:t>
      </w:r>
    </w:p>
    <w:p w14:paraId="55930F4D" w14:textId="77777777" w:rsidR="005078F9" w:rsidRDefault="005078F9">
      <w:pPr>
        <w:spacing w:line="240" w:lineRule="atLeast"/>
        <w:jc w:val="both"/>
      </w:pPr>
    </w:p>
    <w:p w14:paraId="05BED5C4"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051B7D0C" w14:textId="5249C7A4" w:rsidR="005078F9" w:rsidRDefault="005078F9">
      <w:pPr>
        <w:spacing w:before="120" w:line="220" w:lineRule="atLeast"/>
      </w:pPr>
      <w:r>
        <w:br/>
      </w:r>
      <w:r>
        <w:rPr>
          <w:noProof/>
        </w:rPr>
        <w:drawing>
          <wp:inline distT="0" distB="0" distL="0" distR="0" wp14:anchorId="6F920438" wp14:editId="5AB44F0F">
            <wp:extent cx="2857500" cy="3746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A98FBB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29FD8AD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404 words</w:t>
      </w:r>
    </w:p>
    <w:p w14:paraId="7EC3975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3091EAE1" w14:textId="77777777" w:rsidR="005078F9" w:rsidRDefault="005078F9">
      <w:pPr>
        <w:keepNext/>
        <w:spacing w:before="240" w:line="340" w:lineRule="atLeast"/>
      </w:pPr>
      <w:bookmarkStart w:id="211" w:name="Body_69"/>
      <w:bookmarkEnd w:id="211"/>
      <w:r>
        <w:rPr>
          <w:rFonts w:ascii="Arial" w:eastAsia="Arial" w:hAnsi="Arial" w:cs="Arial"/>
          <w:b/>
          <w:color w:val="000000"/>
          <w:sz w:val="28"/>
        </w:rPr>
        <w:t>Body</w:t>
      </w:r>
    </w:p>
    <w:p w14:paraId="68EC8065" w14:textId="054163CF" w:rsidR="005078F9" w:rsidRDefault="005078F9">
      <w:pPr>
        <w:spacing w:line="60" w:lineRule="exact"/>
      </w:pPr>
      <w:r>
        <w:rPr>
          <w:noProof/>
        </w:rPr>
        <mc:AlternateContent>
          <mc:Choice Requires="wps">
            <w:drawing>
              <wp:anchor distT="0" distB="0" distL="114300" distR="114300" simplePos="0" relativeHeight="252426240" behindDoc="0" locked="0" layoutInCell="1" allowOverlap="1" wp14:anchorId="31D4D538" wp14:editId="37605248">
                <wp:simplePos x="0" y="0"/>
                <wp:positionH relativeFrom="column">
                  <wp:posOffset>0</wp:posOffset>
                </wp:positionH>
                <wp:positionV relativeFrom="paragraph">
                  <wp:posOffset>25400</wp:posOffset>
                </wp:positionV>
                <wp:extent cx="6502400" cy="0"/>
                <wp:effectExtent l="15875" t="12700" r="15875" b="15875"/>
                <wp:wrapTopAndBottom/>
                <wp:docPr id="616" name="Lin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E783A" id="Line 809" o:spid="_x0000_s1026" style="position:absolute;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Y/fF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406878B" w14:textId="77777777" w:rsidR="005078F9" w:rsidRDefault="005078F9"/>
    <w:p w14:paraId="198ACC12"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Im Streit über den Transitverkehr will nun auch Italien Österreich verklagen. Verkehrsminister Andreas Scheuer (CSU) sagte der </w:t>
      </w:r>
      <w:r>
        <w:rPr>
          <w:rFonts w:ascii="Arial" w:eastAsia="Arial" w:hAnsi="Arial" w:cs="Arial"/>
          <w:i/>
          <w:color w:val="000000"/>
          <w:sz w:val="20"/>
        </w:rPr>
        <w:t>Bild am Sonntag</w:t>
      </w:r>
      <w:r>
        <w:rPr>
          <w:rFonts w:ascii="Arial" w:eastAsia="Arial" w:hAnsi="Arial" w:cs="Arial"/>
          <w:color w:val="000000"/>
          <w:sz w:val="20"/>
        </w:rPr>
        <w:t xml:space="preserve">: ,,Mein Ministerium bereitet eine Klage gegen Österreich vor, und auch die Italiener werden genauso vorgehen.' Der freie Warenverkehr in </w:t>
      </w:r>
      <w:r>
        <w:rPr>
          <w:rFonts w:ascii="Arial" w:eastAsia="Arial" w:hAnsi="Arial" w:cs="Arial"/>
          <w:b/>
          <w:i/>
          <w:color w:val="000000"/>
          <w:sz w:val="20"/>
          <w:u w:val="single"/>
        </w:rPr>
        <w:t>Europa</w:t>
      </w:r>
      <w:r>
        <w:rPr>
          <w:rFonts w:ascii="Arial" w:eastAsia="Arial" w:hAnsi="Arial" w:cs="Arial"/>
          <w:color w:val="000000"/>
          <w:sz w:val="20"/>
        </w:rPr>
        <w:t xml:space="preserve"> sei ,,durch die Tirol-Blockade massiv behindert' und verstoße gegen </w:t>
      </w:r>
      <w:r>
        <w:rPr>
          <w:rFonts w:ascii="Arial" w:eastAsia="Arial" w:hAnsi="Arial" w:cs="Arial"/>
          <w:b/>
          <w:i/>
          <w:color w:val="000000"/>
          <w:sz w:val="20"/>
          <w:u w:val="single"/>
        </w:rPr>
        <w:t>EU</w:t>
      </w:r>
      <w:r>
        <w:rPr>
          <w:rFonts w:ascii="Arial" w:eastAsia="Arial" w:hAnsi="Arial" w:cs="Arial"/>
          <w:color w:val="000000"/>
          <w:sz w:val="20"/>
        </w:rPr>
        <w:t xml:space="preserve">-Recht. Deshalb habe er gemeinsam mit seinem italienischen Kollegen Danilo Toninelli die </w:t>
      </w:r>
      <w:r>
        <w:rPr>
          <w:rFonts w:ascii="Arial" w:eastAsia="Arial" w:hAnsi="Arial" w:cs="Arial"/>
          <w:b/>
          <w:i/>
          <w:color w:val="000000"/>
          <w:sz w:val="20"/>
          <w:u w:val="single"/>
        </w:rPr>
        <w:t>EU</w:t>
      </w:r>
      <w:r>
        <w:rPr>
          <w:rFonts w:ascii="Arial" w:eastAsia="Arial" w:hAnsi="Arial" w:cs="Arial"/>
          <w:color w:val="000000"/>
          <w:sz w:val="20"/>
        </w:rPr>
        <w:t xml:space="preserve">-Kommission aufgefordert, sofort dagegen vorzugehen und Maßnahmen zu ergreifen, um ,,diese systematische Blockade' zu stoppen. </w:t>
      </w:r>
    </w:p>
    <w:p w14:paraId="7CC38994" w14:textId="77777777" w:rsidR="005078F9" w:rsidRDefault="005078F9">
      <w:pPr>
        <w:spacing w:before="200" w:line="260" w:lineRule="atLeast"/>
        <w:jc w:val="both"/>
      </w:pPr>
      <w:r>
        <w:rPr>
          <w:rFonts w:ascii="Arial" w:eastAsia="Arial" w:hAnsi="Arial" w:cs="Arial"/>
          <w:color w:val="000000"/>
          <w:sz w:val="20"/>
        </w:rPr>
        <w:t xml:space="preserve">  Die beiden Verkehrsminister kündigten dem Bericht zufolge die Klage in einem gemeinsamen Beschwerdebrief an die </w:t>
      </w:r>
      <w:r>
        <w:rPr>
          <w:rFonts w:ascii="Arial" w:eastAsia="Arial" w:hAnsi="Arial" w:cs="Arial"/>
          <w:b/>
          <w:i/>
          <w:color w:val="000000"/>
          <w:sz w:val="20"/>
          <w:u w:val="single"/>
        </w:rPr>
        <w:t>EU</w:t>
      </w:r>
      <w:r>
        <w:rPr>
          <w:rFonts w:ascii="Arial" w:eastAsia="Arial" w:hAnsi="Arial" w:cs="Arial"/>
          <w:color w:val="000000"/>
          <w:sz w:val="20"/>
        </w:rPr>
        <w:t xml:space="preserve">-Kommission an. Dabei gehe es um die sogenannte Blockabfertigung von Lastwagen an deutsch-österreichischen Grenzübergängen, um die Brennerstrecke zu entlasten. Außerdem in der Kritik ist das ,,Autobahnumgehungsverbot' an Wochenenden in Tirol. Autofahrer sollen keine Ausweichrouten durch Dörfer mehr nutzen. </w:t>
      </w:r>
    </w:p>
    <w:p w14:paraId="7481F80F" w14:textId="77777777" w:rsidR="005078F9" w:rsidRDefault="005078F9">
      <w:pPr>
        <w:spacing w:before="200" w:line="260" w:lineRule="atLeast"/>
        <w:jc w:val="both"/>
      </w:pPr>
      <w:r>
        <w:rPr>
          <w:rFonts w:ascii="Arial" w:eastAsia="Arial" w:hAnsi="Arial" w:cs="Arial"/>
          <w:color w:val="000000"/>
          <w:sz w:val="20"/>
        </w:rPr>
        <w:t xml:space="preserve">  Am Samstag teilte die </w:t>
      </w:r>
      <w:r>
        <w:rPr>
          <w:rFonts w:ascii="Arial" w:eastAsia="Arial" w:hAnsi="Arial" w:cs="Arial"/>
          <w:b/>
          <w:i/>
          <w:color w:val="000000"/>
          <w:sz w:val="20"/>
          <w:u w:val="single"/>
        </w:rPr>
        <w:t>EU</w:t>
      </w:r>
      <w:r>
        <w:rPr>
          <w:rFonts w:ascii="Arial" w:eastAsia="Arial" w:hAnsi="Arial" w:cs="Arial"/>
          <w:color w:val="000000"/>
          <w:sz w:val="20"/>
        </w:rPr>
        <w:t xml:space="preserve">-Kommission mit, in dem Streit schlichten zu wollen. Die zuständige Kommissarin Violeta Bulc lud die Verkehrsminister Deutschlands, Österreichs und Italiens zu einem Krisengespräch nach Brüssel. Sie dringt auf eine einvernehmliche Lösung, so ein Kommissionssprecher. ,,Einseitige Maßnahmen sind nicht der richtige Weg', erklärte Bulc. </w:t>
      </w:r>
    </w:p>
    <w:p w14:paraId="39165D0C" w14:textId="77777777" w:rsidR="005078F9" w:rsidRDefault="005078F9">
      <w:pPr>
        <w:spacing w:before="200" w:line="260" w:lineRule="atLeast"/>
        <w:jc w:val="both"/>
      </w:pPr>
      <w:r>
        <w:rPr>
          <w:rFonts w:ascii="Arial" w:eastAsia="Arial" w:hAnsi="Arial" w:cs="Arial"/>
          <w:color w:val="000000"/>
          <w:sz w:val="20"/>
        </w:rPr>
        <w:t xml:space="preserve">  Das Bundesverkehrsministerium hatte bereits Anfang vergangener Woche angekündigt, eine Klage gegen Österreich vorzubereiten. Scheuer, der nach dem Aus für die Pkw-Maut innenpolitisch stark unter Druck steht, hatte gesagt, die Blockabfertigung von Lkws an der Tiroler Grenze sowie die Sperrung von Landstraßen für den Ausweichverkehr seien ,,zutiefst diskriminierend'. Immer wieder, meist an erwartbar verkehrsreichen Tagen, lässt das österreichische Bundesland Tirol nur bis zu 300 Lkws pro Stunde aus Bayern Richtung Innsbruck durchfahren, um die eigene Autobahn zu entlasten. Dadurch soll die Bevölkerung vor Abgasen und Lärm geschützt werden. Allerdings stauen sich dadurch Lkws auf deutschen Straßen auf vielen Kilometern auf der Inntalautobahn vor der Grenze. Zudem stoppt Tirol durchreisende Autos, die etwa wegen Staus oder der Maut die Autobahn vermeiden und über die Dörfer fahren wollen.   </w:t>
      </w:r>
    </w:p>
    <w:p w14:paraId="29FC6A1B" w14:textId="77777777" w:rsidR="005078F9" w:rsidRDefault="005078F9">
      <w:pPr>
        <w:spacing w:before="200" w:line="260" w:lineRule="atLeast"/>
        <w:jc w:val="both"/>
      </w:pPr>
      <w:r>
        <w:rPr>
          <w:rFonts w:ascii="Arial" w:eastAsia="Arial" w:hAnsi="Arial" w:cs="Arial"/>
          <w:b/>
          <w:color w:val="000000"/>
          <w:sz w:val="20"/>
        </w:rPr>
        <w:t>Panorama</w:t>
      </w:r>
    </w:p>
    <w:p w14:paraId="537F51FE" w14:textId="77777777" w:rsidR="005078F9" w:rsidRDefault="005078F9">
      <w:pPr>
        <w:spacing w:before="240" w:line="260" w:lineRule="atLeast"/>
      </w:pPr>
      <w:r>
        <w:rPr>
          <w:rFonts w:ascii="Arial" w:eastAsia="Arial" w:hAnsi="Arial" w:cs="Arial"/>
          <w:b/>
          <w:color w:val="000000"/>
          <w:sz w:val="20"/>
        </w:rPr>
        <w:lastRenderedPageBreak/>
        <w:t xml:space="preserve">Die </w:t>
      </w:r>
      <w:r>
        <w:rPr>
          <w:rFonts w:ascii="Arial" w:eastAsia="Arial" w:hAnsi="Arial" w:cs="Arial"/>
          <w:b/>
          <w:i/>
          <w:color w:val="000000"/>
          <w:sz w:val="20"/>
          <w:u w:val="single"/>
        </w:rPr>
        <w:t>EU</w:t>
      </w:r>
      <w:r>
        <w:rPr>
          <w:rFonts w:ascii="Arial" w:eastAsia="Arial" w:hAnsi="Arial" w:cs="Arial"/>
          <w:b/>
          <w:color w:val="000000"/>
          <w:sz w:val="20"/>
        </w:rPr>
        <w:t>-Kommission will den Streit um die Verkehrspolitik schlichten</w:t>
      </w:r>
    </w:p>
    <w:p w14:paraId="5679625A" w14:textId="77777777" w:rsidR="005078F9" w:rsidRDefault="005078F9">
      <w:pPr>
        <w:keepNext/>
        <w:spacing w:before="240" w:line="340" w:lineRule="atLeast"/>
      </w:pPr>
      <w:bookmarkStart w:id="212" w:name="Classification_69"/>
      <w:bookmarkEnd w:id="212"/>
      <w:r>
        <w:rPr>
          <w:rFonts w:ascii="Arial" w:eastAsia="Arial" w:hAnsi="Arial" w:cs="Arial"/>
          <w:b/>
          <w:color w:val="000000"/>
          <w:sz w:val="28"/>
        </w:rPr>
        <w:t>Classification</w:t>
      </w:r>
    </w:p>
    <w:p w14:paraId="09BEF1D0" w14:textId="1AC6A5CB" w:rsidR="005078F9" w:rsidRDefault="005078F9">
      <w:pPr>
        <w:spacing w:line="60" w:lineRule="exact"/>
      </w:pPr>
      <w:r>
        <w:rPr>
          <w:noProof/>
        </w:rPr>
        <mc:AlternateContent>
          <mc:Choice Requires="wps">
            <w:drawing>
              <wp:anchor distT="0" distB="0" distL="114300" distR="114300" simplePos="0" relativeHeight="252498944" behindDoc="0" locked="0" layoutInCell="1" allowOverlap="1" wp14:anchorId="4D049897" wp14:editId="7E58411B">
                <wp:simplePos x="0" y="0"/>
                <wp:positionH relativeFrom="column">
                  <wp:posOffset>0</wp:posOffset>
                </wp:positionH>
                <wp:positionV relativeFrom="paragraph">
                  <wp:posOffset>25400</wp:posOffset>
                </wp:positionV>
                <wp:extent cx="6502400" cy="0"/>
                <wp:effectExtent l="15875" t="15875" r="15875" b="12700"/>
                <wp:wrapTopAndBottom/>
                <wp:docPr id="615" name="Lin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3A2345" id="Line 880" o:spid="_x0000_s1026" style="position:absolute;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ntb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4F673D" w14:textId="77777777" w:rsidR="005078F9" w:rsidRDefault="005078F9">
      <w:pPr>
        <w:spacing w:line="120" w:lineRule="exact"/>
      </w:pPr>
    </w:p>
    <w:p w14:paraId="6A38959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7CF49E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651DA9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D3A850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POLITIK (90%); POLITISCHE PARTEIEN (90%); RECHTSKLAGEN (90%); ÖFFENTLICHE POLITIK (90%); DISKRIMINIERUNG (77%); </w:t>
      </w:r>
      <w:r>
        <w:rPr>
          <w:rFonts w:ascii="Arial" w:eastAsia="Arial" w:hAnsi="Arial" w:cs="Arial"/>
          <w:b/>
          <w:i/>
          <w:color w:val="000000"/>
          <w:sz w:val="20"/>
          <w:u w:val="single"/>
        </w:rPr>
        <w:t>EUROPARECHT</w:t>
      </w:r>
      <w:r>
        <w:rPr>
          <w:rFonts w:ascii="Arial" w:eastAsia="Arial" w:hAnsi="Arial" w:cs="Arial"/>
          <w:color w:val="000000"/>
          <w:sz w:val="20"/>
        </w:rPr>
        <w:t xml:space="preserve"> (76%); </w:t>
      </w:r>
      <w:r>
        <w:rPr>
          <w:rFonts w:ascii="Arial" w:eastAsia="Arial" w:hAnsi="Arial" w:cs="Arial"/>
          <w:b/>
          <w:i/>
          <w:color w:val="000000"/>
          <w:sz w:val="20"/>
          <w:u w:val="single"/>
        </w:rPr>
        <w:t>EU</w:t>
      </w:r>
      <w:r>
        <w:rPr>
          <w:rFonts w:ascii="Arial" w:eastAsia="Arial" w:hAnsi="Arial" w:cs="Arial"/>
          <w:color w:val="000000"/>
          <w:sz w:val="20"/>
        </w:rPr>
        <w:t>-REGULIERUNG (71%)</w:t>
      </w:r>
      <w:r>
        <w:br/>
      </w:r>
      <w:r>
        <w:br/>
      </w:r>
    </w:p>
    <w:p w14:paraId="190E38A9"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UNION (57%)</w:t>
      </w:r>
      <w:r>
        <w:br/>
      </w:r>
      <w:r>
        <w:br/>
      </w:r>
    </w:p>
    <w:p w14:paraId="51A05A1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FAHRZEUGVERKEHR (77%); KRAFTFAHRZEUGE (70%)</w:t>
      </w:r>
      <w:r>
        <w:br/>
      </w:r>
      <w:r>
        <w:br/>
      </w:r>
    </w:p>
    <w:p w14:paraId="0FAC6AF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(58%); BRÜSSEL, BELGIEN (58%); WIEN, ÖSTERREICH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TIROL, ÖSTERREICH (91%); HAUPTSTADTREGION BRÜSSEL (79%); BAYERN, DEUTSCHLAND (59%); ITALIEN (90%); ÖSTERREICH (90%); </w:t>
      </w:r>
      <w:r>
        <w:rPr>
          <w:rFonts w:ascii="Arial" w:eastAsia="Arial" w:hAnsi="Arial" w:cs="Arial"/>
          <w:b/>
          <w:i/>
          <w:color w:val="000000"/>
          <w:sz w:val="20"/>
          <w:u w:val="single"/>
        </w:rPr>
        <w:t>EUROPA</w:t>
      </w:r>
      <w:r>
        <w:rPr>
          <w:rFonts w:ascii="Arial" w:eastAsia="Arial" w:hAnsi="Arial" w:cs="Arial"/>
          <w:color w:val="000000"/>
          <w:sz w:val="20"/>
        </w:rPr>
        <w:t xml:space="preserve"> (78%); DEUTSCHLAND (59%); BELGIEN (58%)</w:t>
      </w:r>
      <w:r>
        <w:br/>
      </w:r>
      <w:r>
        <w:br/>
      </w:r>
    </w:p>
    <w:p w14:paraId="649033F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0B2640FB" w14:textId="77777777" w:rsidR="005078F9" w:rsidRDefault="005078F9"/>
    <w:p w14:paraId="5597A424" w14:textId="2DF78A9E" w:rsidR="005078F9" w:rsidRDefault="005078F9">
      <w:pPr>
        <w:ind w:left="200"/>
      </w:pPr>
      <w:r>
        <w:br/>
      </w:r>
      <w:r>
        <w:rPr>
          <w:noProof/>
        </w:rPr>
        <mc:AlternateContent>
          <mc:Choice Requires="wps">
            <w:drawing>
              <wp:anchor distT="0" distB="0" distL="114300" distR="114300" simplePos="0" relativeHeight="252571648" behindDoc="0" locked="0" layoutInCell="1" allowOverlap="1" wp14:anchorId="445EAB20" wp14:editId="156A66D4">
                <wp:simplePos x="0" y="0"/>
                <wp:positionH relativeFrom="column">
                  <wp:posOffset>0</wp:posOffset>
                </wp:positionH>
                <wp:positionV relativeFrom="paragraph">
                  <wp:posOffset>127000</wp:posOffset>
                </wp:positionV>
                <wp:extent cx="6502400" cy="0"/>
                <wp:effectExtent l="6350" t="6350" r="6350" b="12700"/>
                <wp:wrapNone/>
                <wp:docPr id="614" name="Line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4AC44" id="Line 951" o:spid="_x0000_s1026" style="position:absolute;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RRlk5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F107CCB" w14:textId="1ECEF7F5" w:rsidR="005078F9" w:rsidRDefault="005078F9">
      <w:r>
        <w:rPr>
          <w:noProof/>
        </w:rPr>
        <w:drawing>
          <wp:inline distT="0" distB="0" distL="0" distR="0" wp14:anchorId="7CE70359" wp14:editId="11F27DC0">
            <wp:extent cx="1879600" cy="3810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46906A3D" w14:textId="77777777" w:rsidR="005078F9" w:rsidRDefault="005078F9">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Tuesday 19 January 2021 16:45:00 CET</w:t>
      </w:r>
    </w:p>
    <w:p w14:paraId="2D486E9E" w14:textId="77777777" w:rsidR="005078F9" w:rsidRDefault="005078F9">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134408876</w:t>
      </w:r>
    </w:p>
    <w:p w14:paraId="4EC86FAD" w14:textId="77777777" w:rsidR="005078F9" w:rsidRDefault="005078F9">
      <w:pPr>
        <w:spacing w:before="360" w:line="360" w:lineRule="atLeast"/>
        <w:jc w:val="both"/>
      </w:pPr>
      <w:r>
        <w:rPr>
          <w:rFonts w:ascii="Arial" w:eastAsia="Arial" w:hAnsi="Arial" w:cs="Arial"/>
          <w:b/>
          <w:color w:val="000000"/>
        </w:rPr>
        <w:t>Documents (76)</w:t>
      </w:r>
    </w:p>
    <w:p w14:paraId="7A71163D" w14:textId="77777777" w:rsidR="005078F9" w:rsidRDefault="005078F9">
      <w:pPr>
        <w:spacing w:before="200" w:line="300" w:lineRule="atLeast"/>
        <w:ind w:left="440" w:hanging="290"/>
      </w:pPr>
      <w:r>
        <w:rPr>
          <w:rFonts w:ascii="Arial" w:eastAsia="Arial" w:hAnsi="Arial" w:cs="Arial"/>
          <w:sz w:val="20"/>
        </w:rPr>
        <w:t>1.</w:t>
      </w:r>
      <w:hyperlink r:id="rId2704" w:history="1">
        <w:r>
          <w:rPr>
            <w:rFonts w:ascii="Arial" w:eastAsia="Arial" w:hAnsi="Arial" w:cs="Arial"/>
            <w:color w:val="000000"/>
            <w:sz w:val="20"/>
            <w:u w:val="single"/>
            <w:shd w:val="clear" w:color="auto" w:fill="FFFFFF"/>
          </w:rPr>
          <w:t xml:space="preserve"> </w:t>
        </w:r>
      </w:hyperlink>
      <w:hyperlink r:id="rId2705" w:history="1">
        <w:r>
          <w:rPr>
            <w:rFonts w:ascii="Arial" w:eastAsia="Arial" w:hAnsi="Arial" w:cs="Arial"/>
            <w:i/>
            <w:color w:val="0077CC"/>
            <w:sz w:val="20"/>
            <w:u w:val="single"/>
            <w:shd w:val="clear" w:color="auto" w:fill="FFFFFF"/>
          </w:rPr>
          <w:t>Hilfe für den Mittelstand;Die EU-Kommission will Betriebe entlasten - Kritiker wollen mehr</w:t>
        </w:r>
      </w:hyperlink>
    </w:p>
    <w:p w14:paraId="5F6F0C8F"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4241A11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ACDD2B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5196469" w14:textId="77777777" w:rsidR="005078F9" w:rsidRDefault="005078F9">
      <w:pPr>
        <w:spacing w:before="80" w:line="240" w:lineRule="atLeast"/>
        <w:ind w:left="290"/>
      </w:pPr>
      <w:r>
        <w:rPr>
          <w:rFonts w:ascii="Arial" w:eastAsia="Arial" w:hAnsi="Arial" w:cs="Arial"/>
          <w:b/>
          <w:color w:val="000000"/>
          <w:sz w:val="20"/>
        </w:rPr>
        <w:t xml:space="preserve">Narrowed by: </w:t>
      </w:r>
    </w:p>
    <w:p w14:paraId="6A2DF75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BE9DB82" w14:textId="77777777">
        <w:trPr>
          <w:jc w:val="center"/>
        </w:trPr>
        <w:tc>
          <w:tcPr>
            <w:tcW w:w="3000" w:type="dxa"/>
          </w:tcPr>
          <w:p w14:paraId="0075E347" w14:textId="77777777" w:rsidR="005078F9" w:rsidRDefault="005078F9">
            <w:pPr>
              <w:spacing w:line="220" w:lineRule="atLeast"/>
            </w:pPr>
            <w:r>
              <w:rPr>
                <w:rFonts w:ascii="Arial" w:eastAsia="Arial" w:hAnsi="Arial" w:cs="Arial"/>
                <w:b/>
                <w:color w:val="000000"/>
                <w:sz w:val="18"/>
              </w:rPr>
              <w:t>Content Type</w:t>
            </w:r>
          </w:p>
        </w:tc>
        <w:tc>
          <w:tcPr>
            <w:tcW w:w="5000" w:type="dxa"/>
          </w:tcPr>
          <w:p w14:paraId="459CD024" w14:textId="77777777" w:rsidR="005078F9" w:rsidRDefault="005078F9">
            <w:pPr>
              <w:spacing w:line="220" w:lineRule="atLeast"/>
            </w:pPr>
            <w:r>
              <w:rPr>
                <w:rFonts w:ascii="Arial" w:eastAsia="Arial" w:hAnsi="Arial" w:cs="Arial"/>
                <w:b/>
                <w:color w:val="000000"/>
                <w:sz w:val="18"/>
              </w:rPr>
              <w:t>Narrowed by</w:t>
            </w:r>
          </w:p>
        </w:tc>
      </w:tr>
      <w:tr w:rsidR="005078F9" w14:paraId="7D40C986" w14:textId="77777777">
        <w:trPr>
          <w:jc w:val="center"/>
        </w:trPr>
        <w:tc>
          <w:tcPr>
            <w:tcW w:w="3000" w:type="dxa"/>
          </w:tcPr>
          <w:p w14:paraId="4596D4C8" w14:textId="77777777" w:rsidR="005078F9" w:rsidRDefault="005078F9">
            <w:pPr>
              <w:spacing w:line="220" w:lineRule="atLeast"/>
            </w:pPr>
            <w:r>
              <w:rPr>
                <w:rFonts w:ascii="Arial" w:eastAsia="Arial" w:hAnsi="Arial" w:cs="Arial"/>
                <w:color w:val="000000"/>
                <w:sz w:val="18"/>
              </w:rPr>
              <w:t>News</w:t>
            </w:r>
          </w:p>
        </w:tc>
        <w:tc>
          <w:tcPr>
            <w:tcW w:w="5000" w:type="dxa"/>
          </w:tcPr>
          <w:p w14:paraId="466DCC3B" w14:textId="77777777" w:rsidR="005078F9" w:rsidRDefault="005078F9">
            <w:pPr>
              <w:spacing w:line="220" w:lineRule="atLeast"/>
            </w:pPr>
            <w:r>
              <w:rPr>
                <w:rFonts w:ascii="Arial" w:eastAsia="Arial" w:hAnsi="Arial" w:cs="Arial"/>
                <w:color w:val="000000"/>
                <w:sz w:val="18"/>
              </w:rPr>
              <w:t>Fonti: Süddeutsche Zeitung (inkl. Regionalausgaben),BILD Bund; Sequenza temporale: feb 26, 2020 Fino a feb 26, 2020</w:t>
            </w:r>
          </w:p>
        </w:tc>
      </w:tr>
    </w:tbl>
    <w:p w14:paraId="39800E92" w14:textId="77777777" w:rsidR="005078F9" w:rsidRDefault="005078F9"/>
    <w:p w14:paraId="00BBB84E" w14:textId="77777777" w:rsidR="005078F9" w:rsidRDefault="005078F9">
      <w:pPr>
        <w:spacing w:line="300" w:lineRule="atLeast"/>
        <w:ind w:left="440" w:hanging="290"/>
      </w:pPr>
      <w:r>
        <w:rPr>
          <w:rFonts w:ascii="Arial" w:eastAsia="Arial" w:hAnsi="Arial" w:cs="Arial"/>
          <w:sz w:val="20"/>
        </w:rPr>
        <w:t>2.</w:t>
      </w:r>
      <w:hyperlink r:id="rId2706" w:history="1">
        <w:r>
          <w:rPr>
            <w:rFonts w:ascii="Arial" w:eastAsia="Arial" w:hAnsi="Arial" w:cs="Arial"/>
            <w:color w:val="000000"/>
            <w:sz w:val="20"/>
            <w:u w:val="single"/>
            <w:shd w:val="clear" w:color="auto" w:fill="FFFFFF"/>
          </w:rPr>
          <w:t xml:space="preserve"> </w:t>
        </w:r>
      </w:hyperlink>
      <w:hyperlink r:id="rId2707" w:history="1">
        <w:r>
          <w:rPr>
            <w:rFonts w:ascii="Arial" w:eastAsia="Arial" w:hAnsi="Arial" w:cs="Arial"/>
            <w:i/>
            <w:color w:val="0077CC"/>
            <w:sz w:val="20"/>
            <w:u w:val="single"/>
            <w:shd w:val="clear" w:color="auto" w:fill="FFFFFF"/>
          </w:rPr>
          <w:t>Bloß kein Dumping;Die EU zieht Grenzen für die Verhandlungen mit Großbritannien</w:t>
        </w:r>
      </w:hyperlink>
    </w:p>
    <w:p w14:paraId="3C9A43D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28FE6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0B460F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2F83892" w14:textId="77777777" w:rsidR="005078F9" w:rsidRDefault="005078F9">
      <w:pPr>
        <w:spacing w:before="80" w:line="240" w:lineRule="atLeast"/>
        <w:ind w:left="290"/>
      </w:pPr>
      <w:r>
        <w:rPr>
          <w:rFonts w:ascii="Arial" w:eastAsia="Arial" w:hAnsi="Arial" w:cs="Arial"/>
          <w:b/>
          <w:color w:val="000000"/>
          <w:sz w:val="20"/>
        </w:rPr>
        <w:t xml:space="preserve">Narrowed by: </w:t>
      </w:r>
    </w:p>
    <w:p w14:paraId="379F214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5FDF2F8" w14:textId="77777777">
        <w:trPr>
          <w:jc w:val="center"/>
        </w:trPr>
        <w:tc>
          <w:tcPr>
            <w:tcW w:w="3000" w:type="dxa"/>
          </w:tcPr>
          <w:p w14:paraId="6ECBFAA7" w14:textId="77777777" w:rsidR="005078F9" w:rsidRDefault="005078F9">
            <w:pPr>
              <w:spacing w:line="220" w:lineRule="atLeast"/>
            </w:pPr>
            <w:r>
              <w:rPr>
                <w:rFonts w:ascii="Arial" w:eastAsia="Arial" w:hAnsi="Arial" w:cs="Arial"/>
                <w:b/>
                <w:color w:val="000000"/>
                <w:sz w:val="18"/>
              </w:rPr>
              <w:t>Content Type</w:t>
            </w:r>
          </w:p>
        </w:tc>
        <w:tc>
          <w:tcPr>
            <w:tcW w:w="5000" w:type="dxa"/>
          </w:tcPr>
          <w:p w14:paraId="225BC76A" w14:textId="77777777" w:rsidR="005078F9" w:rsidRDefault="005078F9">
            <w:pPr>
              <w:spacing w:line="220" w:lineRule="atLeast"/>
            </w:pPr>
            <w:r>
              <w:rPr>
                <w:rFonts w:ascii="Arial" w:eastAsia="Arial" w:hAnsi="Arial" w:cs="Arial"/>
                <w:b/>
                <w:color w:val="000000"/>
                <w:sz w:val="18"/>
              </w:rPr>
              <w:t>Narrowed by</w:t>
            </w:r>
          </w:p>
        </w:tc>
      </w:tr>
      <w:tr w:rsidR="005078F9" w14:paraId="1326B130" w14:textId="77777777">
        <w:trPr>
          <w:jc w:val="center"/>
        </w:trPr>
        <w:tc>
          <w:tcPr>
            <w:tcW w:w="3000" w:type="dxa"/>
          </w:tcPr>
          <w:p w14:paraId="6A5ED62E" w14:textId="77777777" w:rsidR="005078F9" w:rsidRDefault="005078F9">
            <w:pPr>
              <w:spacing w:line="220" w:lineRule="atLeast"/>
            </w:pPr>
            <w:r>
              <w:rPr>
                <w:rFonts w:ascii="Arial" w:eastAsia="Arial" w:hAnsi="Arial" w:cs="Arial"/>
                <w:color w:val="000000"/>
                <w:sz w:val="18"/>
              </w:rPr>
              <w:t>News</w:t>
            </w:r>
          </w:p>
        </w:tc>
        <w:tc>
          <w:tcPr>
            <w:tcW w:w="5000" w:type="dxa"/>
          </w:tcPr>
          <w:p w14:paraId="534B847E" w14:textId="77777777" w:rsidR="005078F9" w:rsidRDefault="005078F9">
            <w:pPr>
              <w:spacing w:line="220" w:lineRule="atLeast"/>
            </w:pPr>
            <w:r>
              <w:rPr>
                <w:rFonts w:ascii="Arial" w:eastAsia="Arial" w:hAnsi="Arial" w:cs="Arial"/>
                <w:color w:val="000000"/>
                <w:sz w:val="18"/>
              </w:rPr>
              <w:t>Fonti: Süddeutsche Zeitung (inkl. Regionalausgaben),BILD Bund; Sequenza temporale: feb 26, 2020 Fino a feb 26, 2020</w:t>
            </w:r>
          </w:p>
        </w:tc>
      </w:tr>
    </w:tbl>
    <w:p w14:paraId="4E6848FE" w14:textId="77777777" w:rsidR="005078F9" w:rsidRDefault="005078F9"/>
    <w:p w14:paraId="11C507DA" w14:textId="77777777" w:rsidR="005078F9" w:rsidRDefault="005078F9">
      <w:pPr>
        <w:spacing w:line="300" w:lineRule="atLeast"/>
        <w:ind w:left="440" w:hanging="290"/>
      </w:pPr>
      <w:r>
        <w:rPr>
          <w:rFonts w:ascii="Arial" w:eastAsia="Arial" w:hAnsi="Arial" w:cs="Arial"/>
          <w:sz w:val="20"/>
        </w:rPr>
        <w:t>3.</w:t>
      </w:r>
      <w:hyperlink r:id="rId2708" w:history="1">
        <w:r>
          <w:rPr>
            <w:rFonts w:ascii="Arial" w:eastAsia="Arial" w:hAnsi="Arial" w:cs="Arial"/>
            <w:color w:val="000000"/>
            <w:sz w:val="20"/>
            <w:u w:val="single"/>
            <w:shd w:val="clear" w:color="auto" w:fill="FFFFFF"/>
          </w:rPr>
          <w:t xml:space="preserve"> </w:t>
        </w:r>
      </w:hyperlink>
      <w:hyperlink r:id="rId2709" w:history="1">
        <w:r>
          <w:rPr>
            <w:rFonts w:ascii="Arial" w:eastAsia="Arial" w:hAnsi="Arial" w:cs="Arial"/>
            <w:i/>
            <w:color w:val="0077CC"/>
            <w:sz w:val="20"/>
            <w:u w:val="single"/>
            <w:shd w:val="clear" w:color="auto" w:fill="FFFFFF"/>
          </w:rPr>
          <w:t>Erste Coronavirus-Infizierte in Österreich;Die Krankheit breitet sich in Europa aus. Ein Hotel auf Teneriffa steht unter Quarantäne. Italien fürchtet eine Rezession</w:t>
        </w:r>
      </w:hyperlink>
    </w:p>
    <w:p w14:paraId="4ECAE5E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E3839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B3D526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A8E81D2" w14:textId="77777777" w:rsidR="005078F9" w:rsidRDefault="005078F9">
      <w:pPr>
        <w:spacing w:before="80" w:line="240" w:lineRule="atLeast"/>
        <w:ind w:left="290"/>
      </w:pPr>
      <w:r>
        <w:rPr>
          <w:rFonts w:ascii="Arial" w:eastAsia="Arial" w:hAnsi="Arial" w:cs="Arial"/>
          <w:b/>
          <w:color w:val="000000"/>
          <w:sz w:val="20"/>
        </w:rPr>
        <w:t xml:space="preserve">Narrowed by: </w:t>
      </w:r>
    </w:p>
    <w:p w14:paraId="781737A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7A1A65D" w14:textId="77777777">
        <w:trPr>
          <w:jc w:val="center"/>
        </w:trPr>
        <w:tc>
          <w:tcPr>
            <w:tcW w:w="3000" w:type="dxa"/>
          </w:tcPr>
          <w:p w14:paraId="2DBF87EB" w14:textId="77777777" w:rsidR="005078F9" w:rsidRDefault="005078F9">
            <w:pPr>
              <w:spacing w:line="220" w:lineRule="atLeast"/>
            </w:pPr>
            <w:r>
              <w:rPr>
                <w:rFonts w:ascii="Arial" w:eastAsia="Arial" w:hAnsi="Arial" w:cs="Arial"/>
                <w:b/>
                <w:color w:val="000000"/>
                <w:sz w:val="18"/>
              </w:rPr>
              <w:t>Content Type</w:t>
            </w:r>
          </w:p>
        </w:tc>
        <w:tc>
          <w:tcPr>
            <w:tcW w:w="5000" w:type="dxa"/>
          </w:tcPr>
          <w:p w14:paraId="27CE1252" w14:textId="77777777" w:rsidR="005078F9" w:rsidRDefault="005078F9">
            <w:pPr>
              <w:spacing w:line="220" w:lineRule="atLeast"/>
            </w:pPr>
            <w:r>
              <w:rPr>
                <w:rFonts w:ascii="Arial" w:eastAsia="Arial" w:hAnsi="Arial" w:cs="Arial"/>
                <w:b/>
                <w:color w:val="000000"/>
                <w:sz w:val="18"/>
              </w:rPr>
              <w:t>Narrowed by</w:t>
            </w:r>
          </w:p>
        </w:tc>
      </w:tr>
      <w:tr w:rsidR="005078F9" w14:paraId="53C40413" w14:textId="77777777">
        <w:trPr>
          <w:jc w:val="center"/>
        </w:trPr>
        <w:tc>
          <w:tcPr>
            <w:tcW w:w="3000" w:type="dxa"/>
          </w:tcPr>
          <w:p w14:paraId="7F77F7B4" w14:textId="77777777" w:rsidR="005078F9" w:rsidRDefault="005078F9">
            <w:pPr>
              <w:spacing w:line="220" w:lineRule="atLeast"/>
            </w:pPr>
            <w:r>
              <w:rPr>
                <w:rFonts w:ascii="Arial" w:eastAsia="Arial" w:hAnsi="Arial" w:cs="Arial"/>
                <w:color w:val="000000"/>
                <w:sz w:val="18"/>
              </w:rPr>
              <w:t>News</w:t>
            </w:r>
          </w:p>
        </w:tc>
        <w:tc>
          <w:tcPr>
            <w:tcW w:w="5000" w:type="dxa"/>
          </w:tcPr>
          <w:p w14:paraId="38669DE4" w14:textId="77777777" w:rsidR="005078F9" w:rsidRDefault="005078F9">
            <w:pPr>
              <w:spacing w:line="220" w:lineRule="atLeast"/>
            </w:pPr>
            <w:r>
              <w:rPr>
                <w:rFonts w:ascii="Arial" w:eastAsia="Arial" w:hAnsi="Arial" w:cs="Arial"/>
                <w:color w:val="000000"/>
                <w:sz w:val="18"/>
              </w:rPr>
              <w:t>Fonti: Süddeutsche Zeitung (inkl. Regionalausgaben),BILD Bund; Sequenza temporale: feb 26, 2020 Fino a feb 26, 2020</w:t>
            </w:r>
          </w:p>
        </w:tc>
      </w:tr>
    </w:tbl>
    <w:p w14:paraId="21DD3B59" w14:textId="77777777" w:rsidR="005078F9" w:rsidRDefault="005078F9"/>
    <w:p w14:paraId="3F3A9522" w14:textId="77777777" w:rsidR="005078F9" w:rsidRDefault="005078F9">
      <w:pPr>
        <w:spacing w:line="300" w:lineRule="atLeast"/>
        <w:ind w:left="440" w:hanging="290"/>
      </w:pPr>
      <w:r>
        <w:rPr>
          <w:rFonts w:ascii="Arial" w:eastAsia="Arial" w:hAnsi="Arial" w:cs="Arial"/>
          <w:sz w:val="20"/>
        </w:rPr>
        <w:t>4.</w:t>
      </w:r>
      <w:hyperlink r:id="rId2710" w:history="1">
        <w:r>
          <w:rPr>
            <w:rFonts w:ascii="Arial" w:eastAsia="Arial" w:hAnsi="Arial" w:cs="Arial"/>
            <w:color w:val="000000"/>
            <w:sz w:val="20"/>
            <w:u w:val="single"/>
            <w:shd w:val="clear" w:color="auto" w:fill="FFFFFF"/>
          </w:rPr>
          <w:t xml:space="preserve"> </w:t>
        </w:r>
      </w:hyperlink>
      <w:hyperlink r:id="rId2711" w:history="1">
        <w:r>
          <w:rPr>
            <w:rFonts w:ascii="Arial" w:eastAsia="Arial" w:hAnsi="Arial" w:cs="Arial"/>
            <w:i/>
            <w:color w:val="0077CC"/>
            <w:sz w:val="20"/>
            <w:u w:val="single"/>
            <w:shd w:val="clear" w:color="auto" w:fill="FFFFFF"/>
          </w:rPr>
          <w:t>Aufruhr im Olivenhain;Seit Monaten protestieren spanische Bauern wegen des Preisverfalls ihrer Produkte. Sie fürchten, Spanien werde nach dem Brexit vom Nettoempfänger zum Nettozahler in der EU - mit dramatischen Folgen</w:t>
        </w:r>
      </w:hyperlink>
    </w:p>
    <w:p w14:paraId="4577FDF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57951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5FEBC4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88A3A2C" w14:textId="77777777" w:rsidR="005078F9" w:rsidRDefault="005078F9">
      <w:pPr>
        <w:spacing w:before="80" w:line="240" w:lineRule="atLeast"/>
        <w:ind w:left="290"/>
      </w:pPr>
      <w:r>
        <w:rPr>
          <w:rFonts w:ascii="Arial" w:eastAsia="Arial" w:hAnsi="Arial" w:cs="Arial"/>
          <w:b/>
          <w:color w:val="000000"/>
          <w:sz w:val="20"/>
        </w:rPr>
        <w:t xml:space="preserve">Narrowed by: </w:t>
      </w:r>
    </w:p>
    <w:p w14:paraId="69E69B4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1E1B631" w14:textId="77777777">
        <w:trPr>
          <w:jc w:val="center"/>
        </w:trPr>
        <w:tc>
          <w:tcPr>
            <w:tcW w:w="3000" w:type="dxa"/>
          </w:tcPr>
          <w:p w14:paraId="4EDFBED8" w14:textId="77777777" w:rsidR="005078F9" w:rsidRDefault="005078F9">
            <w:pPr>
              <w:spacing w:line="220" w:lineRule="atLeast"/>
            </w:pPr>
            <w:r>
              <w:rPr>
                <w:rFonts w:ascii="Arial" w:eastAsia="Arial" w:hAnsi="Arial" w:cs="Arial"/>
                <w:b/>
                <w:color w:val="000000"/>
                <w:sz w:val="18"/>
              </w:rPr>
              <w:t>Content Type</w:t>
            </w:r>
          </w:p>
        </w:tc>
        <w:tc>
          <w:tcPr>
            <w:tcW w:w="5000" w:type="dxa"/>
          </w:tcPr>
          <w:p w14:paraId="78A94C51" w14:textId="77777777" w:rsidR="005078F9" w:rsidRDefault="005078F9">
            <w:pPr>
              <w:spacing w:line="220" w:lineRule="atLeast"/>
            </w:pPr>
            <w:r>
              <w:rPr>
                <w:rFonts w:ascii="Arial" w:eastAsia="Arial" w:hAnsi="Arial" w:cs="Arial"/>
                <w:b/>
                <w:color w:val="000000"/>
                <w:sz w:val="18"/>
              </w:rPr>
              <w:t>Narrowed by</w:t>
            </w:r>
          </w:p>
        </w:tc>
      </w:tr>
      <w:tr w:rsidR="005078F9" w14:paraId="59B5B216" w14:textId="77777777">
        <w:trPr>
          <w:jc w:val="center"/>
        </w:trPr>
        <w:tc>
          <w:tcPr>
            <w:tcW w:w="3000" w:type="dxa"/>
          </w:tcPr>
          <w:p w14:paraId="1B172588" w14:textId="77777777" w:rsidR="005078F9" w:rsidRDefault="005078F9">
            <w:pPr>
              <w:spacing w:line="220" w:lineRule="atLeast"/>
            </w:pPr>
            <w:r>
              <w:rPr>
                <w:rFonts w:ascii="Arial" w:eastAsia="Arial" w:hAnsi="Arial" w:cs="Arial"/>
                <w:color w:val="000000"/>
                <w:sz w:val="18"/>
              </w:rPr>
              <w:t>News</w:t>
            </w:r>
          </w:p>
        </w:tc>
        <w:tc>
          <w:tcPr>
            <w:tcW w:w="5000" w:type="dxa"/>
          </w:tcPr>
          <w:p w14:paraId="6207A0EE" w14:textId="77777777" w:rsidR="005078F9" w:rsidRDefault="005078F9">
            <w:pPr>
              <w:spacing w:line="220" w:lineRule="atLeast"/>
            </w:pPr>
            <w:r>
              <w:rPr>
                <w:rFonts w:ascii="Arial" w:eastAsia="Arial" w:hAnsi="Arial" w:cs="Arial"/>
                <w:color w:val="000000"/>
                <w:sz w:val="18"/>
              </w:rPr>
              <w:t>Fonti: Süddeutsche Zeitung (inkl. Regionalausgaben),BILD Bund; Sequenza temporale: feb 26, 2020 Fino a feb 26, 2020</w:t>
            </w:r>
          </w:p>
        </w:tc>
      </w:tr>
    </w:tbl>
    <w:p w14:paraId="2A7DD7DA" w14:textId="77777777" w:rsidR="005078F9" w:rsidRDefault="005078F9"/>
    <w:p w14:paraId="38CE8237" w14:textId="77777777" w:rsidR="005078F9" w:rsidRDefault="005078F9">
      <w:pPr>
        <w:spacing w:line="300" w:lineRule="atLeast"/>
        <w:ind w:left="440" w:hanging="290"/>
      </w:pPr>
      <w:r>
        <w:rPr>
          <w:rFonts w:ascii="Arial" w:eastAsia="Arial" w:hAnsi="Arial" w:cs="Arial"/>
          <w:sz w:val="20"/>
        </w:rPr>
        <w:lastRenderedPageBreak/>
        <w:t>5.</w:t>
      </w:r>
      <w:hyperlink r:id="rId2712" w:history="1">
        <w:r>
          <w:rPr>
            <w:rFonts w:ascii="Arial" w:eastAsia="Arial" w:hAnsi="Arial" w:cs="Arial"/>
            <w:color w:val="000000"/>
            <w:sz w:val="20"/>
            <w:u w:val="single"/>
            <w:shd w:val="clear" w:color="auto" w:fill="FFFFFF"/>
          </w:rPr>
          <w:t xml:space="preserve"> </w:t>
        </w:r>
      </w:hyperlink>
      <w:hyperlink r:id="rId2713" w:history="1">
        <w:r>
          <w:rPr>
            <w:rFonts w:ascii="Arial" w:eastAsia="Arial" w:hAnsi="Arial" w:cs="Arial"/>
            <w:i/>
            <w:color w:val="0077CC"/>
            <w:sz w:val="20"/>
            <w:u w:val="single"/>
            <w:shd w:val="clear" w:color="auto" w:fill="FFFFFF"/>
          </w:rPr>
          <w:t>Wer sucht, der findet;Die Italiener fragen sich, warum das Coronavirus ihr Land trifft. Flächendeckende Tests sind eine Erklärung, aber auch Kompetenzgerangel im Gesundheitswesen</w:t>
        </w:r>
      </w:hyperlink>
    </w:p>
    <w:p w14:paraId="65663E6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E75387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203B31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2F9C030" w14:textId="77777777" w:rsidR="005078F9" w:rsidRDefault="005078F9">
      <w:pPr>
        <w:spacing w:before="80" w:line="240" w:lineRule="atLeast"/>
        <w:ind w:left="290"/>
      </w:pPr>
      <w:r>
        <w:rPr>
          <w:rFonts w:ascii="Arial" w:eastAsia="Arial" w:hAnsi="Arial" w:cs="Arial"/>
          <w:b/>
          <w:color w:val="000000"/>
          <w:sz w:val="20"/>
        </w:rPr>
        <w:t xml:space="preserve">Narrowed by: </w:t>
      </w:r>
    </w:p>
    <w:p w14:paraId="324EB49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8B8BE8C" w14:textId="77777777">
        <w:trPr>
          <w:jc w:val="center"/>
        </w:trPr>
        <w:tc>
          <w:tcPr>
            <w:tcW w:w="3000" w:type="dxa"/>
          </w:tcPr>
          <w:p w14:paraId="10723BA7" w14:textId="77777777" w:rsidR="005078F9" w:rsidRDefault="005078F9">
            <w:pPr>
              <w:spacing w:line="220" w:lineRule="atLeast"/>
            </w:pPr>
            <w:r>
              <w:rPr>
                <w:rFonts w:ascii="Arial" w:eastAsia="Arial" w:hAnsi="Arial" w:cs="Arial"/>
                <w:b/>
                <w:color w:val="000000"/>
                <w:sz w:val="18"/>
              </w:rPr>
              <w:t>Content Type</w:t>
            </w:r>
          </w:p>
        </w:tc>
        <w:tc>
          <w:tcPr>
            <w:tcW w:w="5000" w:type="dxa"/>
          </w:tcPr>
          <w:p w14:paraId="09673DC1" w14:textId="77777777" w:rsidR="005078F9" w:rsidRDefault="005078F9">
            <w:pPr>
              <w:spacing w:line="220" w:lineRule="atLeast"/>
            </w:pPr>
            <w:r>
              <w:rPr>
                <w:rFonts w:ascii="Arial" w:eastAsia="Arial" w:hAnsi="Arial" w:cs="Arial"/>
                <w:b/>
                <w:color w:val="000000"/>
                <w:sz w:val="18"/>
              </w:rPr>
              <w:t>Narrowed by</w:t>
            </w:r>
          </w:p>
        </w:tc>
      </w:tr>
      <w:tr w:rsidR="005078F9" w14:paraId="1D022362" w14:textId="77777777">
        <w:trPr>
          <w:jc w:val="center"/>
        </w:trPr>
        <w:tc>
          <w:tcPr>
            <w:tcW w:w="3000" w:type="dxa"/>
          </w:tcPr>
          <w:p w14:paraId="4272EBDB" w14:textId="77777777" w:rsidR="005078F9" w:rsidRDefault="005078F9">
            <w:pPr>
              <w:spacing w:line="220" w:lineRule="atLeast"/>
            </w:pPr>
            <w:r>
              <w:rPr>
                <w:rFonts w:ascii="Arial" w:eastAsia="Arial" w:hAnsi="Arial" w:cs="Arial"/>
                <w:color w:val="000000"/>
                <w:sz w:val="18"/>
              </w:rPr>
              <w:t>News</w:t>
            </w:r>
          </w:p>
        </w:tc>
        <w:tc>
          <w:tcPr>
            <w:tcW w:w="5000" w:type="dxa"/>
          </w:tcPr>
          <w:p w14:paraId="4DCF1915" w14:textId="77777777" w:rsidR="005078F9" w:rsidRDefault="005078F9">
            <w:pPr>
              <w:spacing w:line="220" w:lineRule="atLeast"/>
            </w:pPr>
            <w:r>
              <w:rPr>
                <w:rFonts w:ascii="Arial" w:eastAsia="Arial" w:hAnsi="Arial" w:cs="Arial"/>
                <w:color w:val="000000"/>
                <w:sz w:val="18"/>
              </w:rPr>
              <w:t>Fonti: Süddeutsche Zeitung (inkl. Regionalausgaben),BILD Bund; Sequenza temporale: feb 26, 2020 Fino a feb 26, 2020</w:t>
            </w:r>
          </w:p>
        </w:tc>
      </w:tr>
    </w:tbl>
    <w:p w14:paraId="76141787" w14:textId="77777777" w:rsidR="005078F9" w:rsidRDefault="005078F9"/>
    <w:p w14:paraId="7BD78755" w14:textId="77777777" w:rsidR="005078F9" w:rsidRDefault="005078F9">
      <w:pPr>
        <w:spacing w:line="300" w:lineRule="atLeast"/>
        <w:ind w:left="440" w:hanging="290"/>
      </w:pPr>
      <w:r>
        <w:rPr>
          <w:rFonts w:ascii="Arial" w:eastAsia="Arial" w:hAnsi="Arial" w:cs="Arial"/>
          <w:sz w:val="20"/>
        </w:rPr>
        <w:t>6.</w:t>
      </w:r>
      <w:hyperlink r:id="rId2714" w:history="1">
        <w:r>
          <w:rPr>
            <w:rFonts w:ascii="Arial" w:eastAsia="Arial" w:hAnsi="Arial" w:cs="Arial"/>
            <w:color w:val="000000"/>
            <w:sz w:val="20"/>
            <w:u w:val="single"/>
            <w:shd w:val="clear" w:color="auto" w:fill="FFFFFF"/>
          </w:rPr>
          <w:t xml:space="preserve"> </w:t>
        </w:r>
      </w:hyperlink>
      <w:hyperlink r:id="rId2715" w:history="1">
        <w:r>
          <w:rPr>
            <w:rFonts w:ascii="Arial" w:eastAsia="Arial" w:hAnsi="Arial" w:cs="Arial"/>
            <w:i/>
            <w:color w:val="0077CC"/>
            <w:sz w:val="20"/>
            <w:u w:val="single"/>
            <w:shd w:val="clear" w:color="auto" w:fill="FFFFFF"/>
          </w:rPr>
          <w:t>Neue Coronavirus-Fälle in Deutschland;Zwei Männer in Baden-Württemberg und Nordrhein-Westfalen sind infiziert. In Italien steigt die Zahl der Todesopfer</w:t>
        </w:r>
      </w:hyperlink>
    </w:p>
    <w:p w14:paraId="166FBA4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74AB72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861EA5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F685098" w14:textId="77777777" w:rsidR="005078F9" w:rsidRDefault="005078F9">
      <w:pPr>
        <w:spacing w:before="80" w:line="240" w:lineRule="atLeast"/>
        <w:ind w:left="290"/>
      </w:pPr>
      <w:r>
        <w:rPr>
          <w:rFonts w:ascii="Arial" w:eastAsia="Arial" w:hAnsi="Arial" w:cs="Arial"/>
          <w:b/>
          <w:color w:val="000000"/>
          <w:sz w:val="20"/>
        </w:rPr>
        <w:t xml:space="preserve">Narrowed by: </w:t>
      </w:r>
    </w:p>
    <w:p w14:paraId="2FE89F2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F2A886F" w14:textId="77777777">
        <w:trPr>
          <w:jc w:val="center"/>
        </w:trPr>
        <w:tc>
          <w:tcPr>
            <w:tcW w:w="3000" w:type="dxa"/>
          </w:tcPr>
          <w:p w14:paraId="0A2E5D09" w14:textId="77777777" w:rsidR="005078F9" w:rsidRDefault="005078F9">
            <w:pPr>
              <w:spacing w:line="220" w:lineRule="atLeast"/>
            </w:pPr>
            <w:r>
              <w:rPr>
                <w:rFonts w:ascii="Arial" w:eastAsia="Arial" w:hAnsi="Arial" w:cs="Arial"/>
                <w:b/>
                <w:color w:val="000000"/>
                <w:sz w:val="18"/>
              </w:rPr>
              <w:t>Content Type</w:t>
            </w:r>
          </w:p>
        </w:tc>
        <w:tc>
          <w:tcPr>
            <w:tcW w:w="5000" w:type="dxa"/>
          </w:tcPr>
          <w:p w14:paraId="2FB3C8C9" w14:textId="77777777" w:rsidR="005078F9" w:rsidRDefault="005078F9">
            <w:pPr>
              <w:spacing w:line="220" w:lineRule="atLeast"/>
            </w:pPr>
            <w:r>
              <w:rPr>
                <w:rFonts w:ascii="Arial" w:eastAsia="Arial" w:hAnsi="Arial" w:cs="Arial"/>
                <w:b/>
                <w:color w:val="000000"/>
                <w:sz w:val="18"/>
              </w:rPr>
              <w:t>Narrowed by</w:t>
            </w:r>
          </w:p>
        </w:tc>
      </w:tr>
      <w:tr w:rsidR="005078F9" w14:paraId="71D41DCB" w14:textId="77777777">
        <w:trPr>
          <w:jc w:val="center"/>
        </w:trPr>
        <w:tc>
          <w:tcPr>
            <w:tcW w:w="3000" w:type="dxa"/>
          </w:tcPr>
          <w:p w14:paraId="3DC0D3C1" w14:textId="77777777" w:rsidR="005078F9" w:rsidRDefault="005078F9">
            <w:pPr>
              <w:spacing w:line="220" w:lineRule="atLeast"/>
            </w:pPr>
            <w:r>
              <w:rPr>
                <w:rFonts w:ascii="Arial" w:eastAsia="Arial" w:hAnsi="Arial" w:cs="Arial"/>
                <w:color w:val="000000"/>
                <w:sz w:val="18"/>
              </w:rPr>
              <w:t>News</w:t>
            </w:r>
          </w:p>
        </w:tc>
        <w:tc>
          <w:tcPr>
            <w:tcW w:w="5000" w:type="dxa"/>
          </w:tcPr>
          <w:p w14:paraId="29886D41" w14:textId="77777777" w:rsidR="005078F9" w:rsidRDefault="005078F9">
            <w:pPr>
              <w:spacing w:line="220" w:lineRule="atLeast"/>
            </w:pPr>
            <w:r>
              <w:rPr>
                <w:rFonts w:ascii="Arial" w:eastAsia="Arial" w:hAnsi="Arial" w:cs="Arial"/>
                <w:color w:val="000000"/>
                <w:sz w:val="18"/>
              </w:rPr>
              <w:t>Fonti: Süddeutsche Zeitung (inkl. Regionalausgaben),BILD Bund; Sequenza temporale: feb 26, 2020 Fino a feb 26, 2020</w:t>
            </w:r>
          </w:p>
        </w:tc>
      </w:tr>
    </w:tbl>
    <w:p w14:paraId="7187E403" w14:textId="77777777" w:rsidR="005078F9" w:rsidRDefault="005078F9"/>
    <w:p w14:paraId="05433D41" w14:textId="77777777" w:rsidR="005078F9" w:rsidRDefault="005078F9">
      <w:pPr>
        <w:spacing w:line="300" w:lineRule="atLeast"/>
        <w:ind w:left="440" w:hanging="290"/>
      </w:pPr>
      <w:r>
        <w:rPr>
          <w:rFonts w:ascii="Arial" w:eastAsia="Arial" w:hAnsi="Arial" w:cs="Arial"/>
          <w:sz w:val="20"/>
        </w:rPr>
        <w:t>7.</w:t>
      </w:r>
      <w:hyperlink r:id="rId2716" w:history="1">
        <w:r>
          <w:rPr>
            <w:rFonts w:ascii="Arial" w:eastAsia="Arial" w:hAnsi="Arial" w:cs="Arial"/>
            <w:color w:val="000000"/>
            <w:sz w:val="20"/>
            <w:u w:val="single"/>
            <w:shd w:val="clear" w:color="auto" w:fill="FFFFFF"/>
          </w:rPr>
          <w:t xml:space="preserve"> </w:t>
        </w:r>
      </w:hyperlink>
      <w:hyperlink r:id="rId2717" w:history="1">
        <w:r>
          <w:rPr>
            <w:rFonts w:ascii="Arial" w:eastAsia="Arial" w:hAnsi="Arial" w:cs="Arial"/>
            <w:i/>
            <w:color w:val="0077CC"/>
            <w:sz w:val="20"/>
            <w:u w:val="single"/>
            <w:shd w:val="clear" w:color="auto" w:fill="FFFFFF"/>
          </w:rPr>
          <w:t>EU bestimmt Linien für Gespräche mit London</w:t>
        </w:r>
      </w:hyperlink>
    </w:p>
    <w:p w14:paraId="7F91AB5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66584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B55A6C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FEC44B0" w14:textId="77777777" w:rsidR="005078F9" w:rsidRDefault="005078F9">
      <w:pPr>
        <w:spacing w:before="80" w:line="240" w:lineRule="atLeast"/>
        <w:ind w:left="290"/>
      </w:pPr>
      <w:r>
        <w:rPr>
          <w:rFonts w:ascii="Arial" w:eastAsia="Arial" w:hAnsi="Arial" w:cs="Arial"/>
          <w:b/>
          <w:color w:val="000000"/>
          <w:sz w:val="20"/>
        </w:rPr>
        <w:t xml:space="preserve">Narrowed by: </w:t>
      </w:r>
    </w:p>
    <w:p w14:paraId="4613DB7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09CE703" w14:textId="77777777">
        <w:trPr>
          <w:jc w:val="center"/>
        </w:trPr>
        <w:tc>
          <w:tcPr>
            <w:tcW w:w="3000" w:type="dxa"/>
          </w:tcPr>
          <w:p w14:paraId="02D85C86" w14:textId="77777777" w:rsidR="005078F9" w:rsidRDefault="005078F9">
            <w:pPr>
              <w:spacing w:line="220" w:lineRule="atLeast"/>
            </w:pPr>
            <w:r>
              <w:rPr>
                <w:rFonts w:ascii="Arial" w:eastAsia="Arial" w:hAnsi="Arial" w:cs="Arial"/>
                <w:b/>
                <w:color w:val="000000"/>
                <w:sz w:val="18"/>
              </w:rPr>
              <w:t>Content Type</w:t>
            </w:r>
          </w:p>
        </w:tc>
        <w:tc>
          <w:tcPr>
            <w:tcW w:w="5000" w:type="dxa"/>
          </w:tcPr>
          <w:p w14:paraId="41623BCC" w14:textId="77777777" w:rsidR="005078F9" w:rsidRDefault="005078F9">
            <w:pPr>
              <w:spacing w:line="220" w:lineRule="atLeast"/>
            </w:pPr>
            <w:r>
              <w:rPr>
                <w:rFonts w:ascii="Arial" w:eastAsia="Arial" w:hAnsi="Arial" w:cs="Arial"/>
                <w:b/>
                <w:color w:val="000000"/>
                <w:sz w:val="18"/>
              </w:rPr>
              <w:t>Narrowed by</w:t>
            </w:r>
          </w:p>
        </w:tc>
      </w:tr>
      <w:tr w:rsidR="005078F9" w14:paraId="4009872B" w14:textId="77777777">
        <w:trPr>
          <w:jc w:val="center"/>
        </w:trPr>
        <w:tc>
          <w:tcPr>
            <w:tcW w:w="3000" w:type="dxa"/>
          </w:tcPr>
          <w:p w14:paraId="4E575021" w14:textId="77777777" w:rsidR="005078F9" w:rsidRDefault="005078F9">
            <w:pPr>
              <w:spacing w:line="220" w:lineRule="atLeast"/>
            </w:pPr>
            <w:r>
              <w:rPr>
                <w:rFonts w:ascii="Arial" w:eastAsia="Arial" w:hAnsi="Arial" w:cs="Arial"/>
                <w:color w:val="000000"/>
                <w:sz w:val="18"/>
              </w:rPr>
              <w:t>News</w:t>
            </w:r>
          </w:p>
        </w:tc>
        <w:tc>
          <w:tcPr>
            <w:tcW w:w="5000" w:type="dxa"/>
          </w:tcPr>
          <w:p w14:paraId="06A9ED84" w14:textId="77777777" w:rsidR="005078F9" w:rsidRDefault="005078F9">
            <w:pPr>
              <w:spacing w:line="220" w:lineRule="atLeast"/>
            </w:pPr>
            <w:r>
              <w:rPr>
                <w:rFonts w:ascii="Arial" w:eastAsia="Arial" w:hAnsi="Arial" w:cs="Arial"/>
                <w:color w:val="000000"/>
                <w:sz w:val="18"/>
              </w:rPr>
              <w:t>Fonti: Süddeutsche Zeitung (inkl. Regionalausgaben),BILD Bund; Sequenza temporale: feb 26, 2020 Fino a feb 26, 2020</w:t>
            </w:r>
          </w:p>
        </w:tc>
      </w:tr>
    </w:tbl>
    <w:p w14:paraId="48934886" w14:textId="77777777" w:rsidR="005078F9" w:rsidRDefault="005078F9"/>
    <w:p w14:paraId="55521698" w14:textId="77777777" w:rsidR="005078F9" w:rsidRDefault="005078F9">
      <w:pPr>
        <w:spacing w:line="300" w:lineRule="atLeast"/>
        <w:ind w:left="440" w:hanging="290"/>
      </w:pPr>
      <w:r>
        <w:rPr>
          <w:rFonts w:ascii="Arial" w:eastAsia="Arial" w:hAnsi="Arial" w:cs="Arial"/>
          <w:sz w:val="20"/>
        </w:rPr>
        <w:t>8.</w:t>
      </w:r>
      <w:hyperlink r:id="rId2718" w:history="1">
        <w:r>
          <w:rPr>
            <w:rFonts w:ascii="Arial" w:eastAsia="Arial" w:hAnsi="Arial" w:cs="Arial"/>
            <w:color w:val="000000"/>
            <w:sz w:val="20"/>
            <w:u w:val="single"/>
            <w:shd w:val="clear" w:color="auto" w:fill="FFFFFF"/>
          </w:rPr>
          <w:t xml:space="preserve"> </w:t>
        </w:r>
      </w:hyperlink>
      <w:hyperlink r:id="rId2719" w:history="1">
        <w:r>
          <w:rPr>
            <w:rFonts w:ascii="Arial" w:eastAsia="Arial" w:hAnsi="Arial" w:cs="Arial"/>
            <w:i/>
            <w:color w:val="0077CC"/>
            <w:sz w:val="20"/>
            <w:u w:val="single"/>
            <w:shd w:val="clear" w:color="auto" w:fill="FFFFFF"/>
          </w:rPr>
          <w:t>,,Der Euro gehört Ihnen';EZB-Präsidentin Christine Lagarde möchte wissen, was Europas Bürger über die Geldpolitik denken. Es könnte sein, dass die Zentralbanker dann beantworten müssen, warum die Inflation zwar niedrig, Wohnkosten aber hoch sind</w:t>
        </w:r>
      </w:hyperlink>
    </w:p>
    <w:p w14:paraId="49399DD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69D63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14AE46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290BA6" w14:textId="77777777" w:rsidR="005078F9" w:rsidRDefault="005078F9">
      <w:pPr>
        <w:spacing w:before="80" w:line="240" w:lineRule="atLeast"/>
        <w:ind w:left="290"/>
      </w:pPr>
      <w:r>
        <w:rPr>
          <w:rFonts w:ascii="Arial" w:eastAsia="Arial" w:hAnsi="Arial" w:cs="Arial"/>
          <w:b/>
          <w:color w:val="000000"/>
          <w:sz w:val="20"/>
        </w:rPr>
        <w:t xml:space="preserve">Narrowed by: </w:t>
      </w:r>
    </w:p>
    <w:p w14:paraId="7EB0BD0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14ACB9B" w14:textId="77777777">
        <w:trPr>
          <w:jc w:val="center"/>
        </w:trPr>
        <w:tc>
          <w:tcPr>
            <w:tcW w:w="3000" w:type="dxa"/>
          </w:tcPr>
          <w:p w14:paraId="5D510B63" w14:textId="77777777" w:rsidR="005078F9" w:rsidRDefault="005078F9">
            <w:pPr>
              <w:spacing w:line="220" w:lineRule="atLeast"/>
            </w:pPr>
            <w:r>
              <w:rPr>
                <w:rFonts w:ascii="Arial" w:eastAsia="Arial" w:hAnsi="Arial" w:cs="Arial"/>
                <w:b/>
                <w:color w:val="000000"/>
                <w:sz w:val="18"/>
              </w:rPr>
              <w:t>Content Type</w:t>
            </w:r>
          </w:p>
        </w:tc>
        <w:tc>
          <w:tcPr>
            <w:tcW w:w="5000" w:type="dxa"/>
          </w:tcPr>
          <w:p w14:paraId="092EBE65" w14:textId="77777777" w:rsidR="005078F9" w:rsidRDefault="005078F9">
            <w:pPr>
              <w:spacing w:line="220" w:lineRule="atLeast"/>
            </w:pPr>
            <w:r>
              <w:rPr>
                <w:rFonts w:ascii="Arial" w:eastAsia="Arial" w:hAnsi="Arial" w:cs="Arial"/>
                <w:b/>
                <w:color w:val="000000"/>
                <w:sz w:val="18"/>
              </w:rPr>
              <w:t>Narrowed by</w:t>
            </w:r>
          </w:p>
        </w:tc>
      </w:tr>
      <w:tr w:rsidR="005078F9" w14:paraId="5B34E3A1" w14:textId="77777777">
        <w:trPr>
          <w:jc w:val="center"/>
        </w:trPr>
        <w:tc>
          <w:tcPr>
            <w:tcW w:w="3000" w:type="dxa"/>
          </w:tcPr>
          <w:p w14:paraId="0D71EBE1" w14:textId="77777777" w:rsidR="005078F9" w:rsidRDefault="005078F9">
            <w:pPr>
              <w:spacing w:line="220" w:lineRule="atLeast"/>
            </w:pPr>
            <w:r>
              <w:rPr>
                <w:rFonts w:ascii="Arial" w:eastAsia="Arial" w:hAnsi="Arial" w:cs="Arial"/>
                <w:color w:val="000000"/>
                <w:sz w:val="18"/>
              </w:rPr>
              <w:t>News</w:t>
            </w:r>
          </w:p>
        </w:tc>
        <w:tc>
          <w:tcPr>
            <w:tcW w:w="5000" w:type="dxa"/>
          </w:tcPr>
          <w:p w14:paraId="6672BFCC" w14:textId="77777777" w:rsidR="005078F9" w:rsidRDefault="005078F9">
            <w:pPr>
              <w:spacing w:line="220" w:lineRule="atLeast"/>
            </w:pPr>
            <w:r>
              <w:rPr>
                <w:rFonts w:ascii="Arial" w:eastAsia="Arial" w:hAnsi="Arial" w:cs="Arial"/>
                <w:color w:val="000000"/>
                <w:sz w:val="18"/>
              </w:rPr>
              <w:t>Fonti: Süddeutsche Zeitung (inkl. Regionalausgaben),BILD Bund; Sequenza temporale: feb 26, 2020 Fino a feb 26, 2020</w:t>
            </w:r>
          </w:p>
        </w:tc>
      </w:tr>
    </w:tbl>
    <w:p w14:paraId="170D6E42" w14:textId="77777777" w:rsidR="005078F9" w:rsidRDefault="005078F9"/>
    <w:p w14:paraId="794B9A7D" w14:textId="77777777" w:rsidR="005078F9" w:rsidRDefault="005078F9">
      <w:pPr>
        <w:spacing w:line="300" w:lineRule="atLeast"/>
        <w:ind w:left="440" w:hanging="290"/>
      </w:pPr>
      <w:r>
        <w:rPr>
          <w:rFonts w:ascii="Arial" w:eastAsia="Arial" w:hAnsi="Arial" w:cs="Arial"/>
          <w:sz w:val="20"/>
        </w:rPr>
        <w:t>9.</w:t>
      </w:r>
      <w:hyperlink r:id="rId2720" w:history="1">
        <w:r>
          <w:rPr>
            <w:rFonts w:ascii="Arial" w:eastAsia="Arial" w:hAnsi="Arial" w:cs="Arial"/>
            <w:color w:val="000000"/>
            <w:sz w:val="20"/>
            <w:u w:val="single"/>
            <w:shd w:val="clear" w:color="auto" w:fill="FFFFFF"/>
          </w:rPr>
          <w:t xml:space="preserve"> </w:t>
        </w:r>
      </w:hyperlink>
      <w:hyperlink r:id="rId2721" w:history="1">
        <w:r>
          <w:rPr>
            <w:rFonts w:ascii="Arial" w:eastAsia="Arial" w:hAnsi="Arial" w:cs="Arial"/>
            <w:i/>
            <w:color w:val="0077CC"/>
            <w:sz w:val="20"/>
            <w:u w:val="single"/>
            <w:shd w:val="clear" w:color="auto" w:fill="FFFFFF"/>
          </w:rPr>
          <w:t>BREXIT;Europa kann auch einig sein</w:t>
        </w:r>
      </w:hyperlink>
    </w:p>
    <w:p w14:paraId="6472964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FD39E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FA4222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6BED89B" w14:textId="77777777" w:rsidR="005078F9" w:rsidRDefault="005078F9">
      <w:pPr>
        <w:spacing w:before="80" w:line="240" w:lineRule="atLeast"/>
        <w:ind w:left="290"/>
      </w:pPr>
      <w:r>
        <w:rPr>
          <w:rFonts w:ascii="Arial" w:eastAsia="Arial" w:hAnsi="Arial" w:cs="Arial"/>
          <w:b/>
          <w:color w:val="000000"/>
          <w:sz w:val="20"/>
        </w:rPr>
        <w:t xml:space="preserve">Narrowed by: </w:t>
      </w:r>
    </w:p>
    <w:p w14:paraId="7288933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1AD1B7A" w14:textId="77777777">
        <w:trPr>
          <w:jc w:val="center"/>
        </w:trPr>
        <w:tc>
          <w:tcPr>
            <w:tcW w:w="3000" w:type="dxa"/>
          </w:tcPr>
          <w:p w14:paraId="7C839351" w14:textId="77777777" w:rsidR="005078F9" w:rsidRDefault="005078F9">
            <w:pPr>
              <w:spacing w:line="220" w:lineRule="atLeast"/>
            </w:pPr>
            <w:r>
              <w:rPr>
                <w:rFonts w:ascii="Arial" w:eastAsia="Arial" w:hAnsi="Arial" w:cs="Arial"/>
                <w:b/>
                <w:color w:val="000000"/>
                <w:sz w:val="18"/>
              </w:rPr>
              <w:t>Content Type</w:t>
            </w:r>
          </w:p>
        </w:tc>
        <w:tc>
          <w:tcPr>
            <w:tcW w:w="5000" w:type="dxa"/>
          </w:tcPr>
          <w:p w14:paraId="5EB7866E" w14:textId="77777777" w:rsidR="005078F9" w:rsidRDefault="005078F9">
            <w:pPr>
              <w:spacing w:line="220" w:lineRule="atLeast"/>
            </w:pPr>
            <w:r>
              <w:rPr>
                <w:rFonts w:ascii="Arial" w:eastAsia="Arial" w:hAnsi="Arial" w:cs="Arial"/>
                <w:b/>
                <w:color w:val="000000"/>
                <w:sz w:val="18"/>
              </w:rPr>
              <w:t>Narrowed by</w:t>
            </w:r>
          </w:p>
        </w:tc>
      </w:tr>
      <w:tr w:rsidR="005078F9" w14:paraId="19B076AE" w14:textId="77777777">
        <w:trPr>
          <w:jc w:val="center"/>
        </w:trPr>
        <w:tc>
          <w:tcPr>
            <w:tcW w:w="3000" w:type="dxa"/>
          </w:tcPr>
          <w:p w14:paraId="2903F847" w14:textId="77777777" w:rsidR="005078F9" w:rsidRDefault="005078F9">
            <w:pPr>
              <w:spacing w:line="220" w:lineRule="atLeast"/>
            </w:pPr>
            <w:r>
              <w:rPr>
                <w:rFonts w:ascii="Arial" w:eastAsia="Arial" w:hAnsi="Arial" w:cs="Arial"/>
                <w:color w:val="000000"/>
                <w:sz w:val="18"/>
              </w:rPr>
              <w:t>News</w:t>
            </w:r>
          </w:p>
        </w:tc>
        <w:tc>
          <w:tcPr>
            <w:tcW w:w="5000" w:type="dxa"/>
          </w:tcPr>
          <w:p w14:paraId="18589748" w14:textId="77777777" w:rsidR="005078F9" w:rsidRDefault="005078F9">
            <w:pPr>
              <w:spacing w:line="220" w:lineRule="atLeast"/>
            </w:pPr>
            <w:r>
              <w:rPr>
                <w:rFonts w:ascii="Arial" w:eastAsia="Arial" w:hAnsi="Arial" w:cs="Arial"/>
                <w:color w:val="000000"/>
                <w:sz w:val="18"/>
              </w:rPr>
              <w:t>Fonti: Süddeutsche Zeitung (inkl. Regionalausgaben),BILD Bund; Sequenza temporale: feb 26, 2020 Fino a feb 26, 2020</w:t>
            </w:r>
          </w:p>
        </w:tc>
      </w:tr>
    </w:tbl>
    <w:p w14:paraId="21C5BCAA" w14:textId="77777777" w:rsidR="005078F9" w:rsidRDefault="005078F9"/>
    <w:p w14:paraId="39E39C3A" w14:textId="77777777" w:rsidR="005078F9" w:rsidRDefault="005078F9">
      <w:pPr>
        <w:spacing w:line="300" w:lineRule="atLeast"/>
        <w:ind w:left="440" w:hanging="290"/>
      </w:pPr>
      <w:r>
        <w:rPr>
          <w:rFonts w:ascii="Arial" w:eastAsia="Arial" w:hAnsi="Arial" w:cs="Arial"/>
          <w:sz w:val="20"/>
        </w:rPr>
        <w:t>10.</w:t>
      </w:r>
      <w:hyperlink r:id="rId2722" w:history="1">
        <w:r>
          <w:rPr>
            <w:rFonts w:ascii="Arial" w:eastAsia="Arial" w:hAnsi="Arial" w:cs="Arial"/>
            <w:color w:val="000000"/>
            <w:sz w:val="20"/>
            <w:u w:val="single"/>
            <w:shd w:val="clear" w:color="auto" w:fill="FFFFFF"/>
          </w:rPr>
          <w:t xml:space="preserve"> </w:t>
        </w:r>
      </w:hyperlink>
      <w:hyperlink r:id="rId2723" w:history="1">
        <w:r>
          <w:rPr>
            <w:rFonts w:ascii="Arial" w:eastAsia="Arial" w:hAnsi="Arial" w:cs="Arial"/>
            <w:i/>
            <w:color w:val="0077CC"/>
            <w:sz w:val="20"/>
            <w:u w:val="single"/>
            <w:shd w:val="clear" w:color="auto" w:fill="FFFFFF"/>
          </w:rPr>
          <w:t>CORONAVIRUS;Zeit für Solidarität</w:t>
        </w:r>
      </w:hyperlink>
    </w:p>
    <w:p w14:paraId="6BED281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42733E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EFFC87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BA4E00" w14:textId="77777777" w:rsidR="005078F9" w:rsidRDefault="005078F9">
      <w:pPr>
        <w:spacing w:before="80" w:line="240" w:lineRule="atLeast"/>
        <w:ind w:left="290"/>
      </w:pPr>
      <w:r>
        <w:rPr>
          <w:rFonts w:ascii="Arial" w:eastAsia="Arial" w:hAnsi="Arial" w:cs="Arial"/>
          <w:b/>
          <w:color w:val="000000"/>
          <w:sz w:val="20"/>
        </w:rPr>
        <w:t xml:space="preserve">Narrowed by: </w:t>
      </w:r>
    </w:p>
    <w:p w14:paraId="374F4F0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650773A" w14:textId="77777777">
        <w:trPr>
          <w:jc w:val="center"/>
        </w:trPr>
        <w:tc>
          <w:tcPr>
            <w:tcW w:w="3000" w:type="dxa"/>
          </w:tcPr>
          <w:p w14:paraId="7896E6FA" w14:textId="77777777" w:rsidR="005078F9" w:rsidRDefault="005078F9">
            <w:pPr>
              <w:spacing w:line="220" w:lineRule="atLeast"/>
            </w:pPr>
            <w:r>
              <w:rPr>
                <w:rFonts w:ascii="Arial" w:eastAsia="Arial" w:hAnsi="Arial" w:cs="Arial"/>
                <w:b/>
                <w:color w:val="000000"/>
                <w:sz w:val="18"/>
              </w:rPr>
              <w:t>Content Type</w:t>
            </w:r>
          </w:p>
        </w:tc>
        <w:tc>
          <w:tcPr>
            <w:tcW w:w="5000" w:type="dxa"/>
          </w:tcPr>
          <w:p w14:paraId="5027EA33" w14:textId="77777777" w:rsidR="005078F9" w:rsidRDefault="005078F9">
            <w:pPr>
              <w:spacing w:line="220" w:lineRule="atLeast"/>
            </w:pPr>
            <w:r>
              <w:rPr>
                <w:rFonts w:ascii="Arial" w:eastAsia="Arial" w:hAnsi="Arial" w:cs="Arial"/>
                <w:b/>
                <w:color w:val="000000"/>
                <w:sz w:val="18"/>
              </w:rPr>
              <w:t>Narrowed by</w:t>
            </w:r>
          </w:p>
        </w:tc>
      </w:tr>
      <w:tr w:rsidR="005078F9" w14:paraId="1D24F4C7" w14:textId="77777777">
        <w:trPr>
          <w:jc w:val="center"/>
        </w:trPr>
        <w:tc>
          <w:tcPr>
            <w:tcW w:w="3000" w:type="dxa"/>
          </w:tcPr>
          <w:p w14:paraId="77FAB798" w14:textId="77777777" w:rsidR="005078F9" w:rsidRDefault="005078F9">
            <w:pPr>
              <w:spacing w:line="220" w:lineRule="atLeast"/>
            </w:pPr>
            <w:r>
              <w:rPr>
                <w:rFonts w:ascii="Arial" w:eastAsia="Arial" w:hAnsi="Arial" w:cs="Arial"/>
                <w:color w:val="000000"/>
                <w:sz w:val="18"/>
              </w:rPr>
              <w:t>News</w:t>
            </w:r>
          </w:p>
        </w:tc>
        <w:tc>
          <w:tcPr>
            <w:tcW w:w="5000" w:type="dxa"/>
          </w:tcPr>
          <w:p w14:paraId="68624604"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12, 2020 Fino a mar 12, 2020</w:t>
            </w:r>
          </w:p>
        </w:tc>
      </w:tr>
    </w:tbl>
    <w:p w14:paraId="2DCF2A4B" w14:textId="77777777" w:rsidR="005078F9" w:rsidRDefault="005078F9"/>
    <w:p w14:paraId="7F965B54" w14:textId="77777777" w:rsidR="005078F9" w:rsidRDefault="005078F9">
      <w:pPr>
        <w:spacing w:line="300" w:lineRule="atLeast"/>
        <w:ind w:left="440" w:hanging="290"/>
      </w:pPr>
      <w:r>
        <w:rPr>
          <w:rFonts w:ascii="Arial" w:eastAsia="Arial" w:hAnsi="Arial" w:cs="Arial"/>
          <w:sz w:val="20"/>
        </w:rPr>
        <w:t>11.</w:t>
      </w:r>
      <w:hyperlink r:id="rId2724" w:history="1">
        <w:r>
          <w:rPr>
            <w:rFonts w:ascii="Arial" w:eastAsia="Arial" w:hAnsi="Arial" w:cs="Arial"/>
            <w:color w:val="000000"/>
            <w:sz w:val="20"/>
            <w:u w:val="single"/>
            <w:shd w:val="clear" w:color="auto" w:fill="FFFFFF"/>
          </w:rPr>
          <w:t xml:space="preserve"> </w:t>
        </w:r>
      </w:hyperlink>
      <w:hyperlink r:id="rId2725" w:history="1">
        <w:r>
          <w:rPr>
            <w:rFonts w:ascii="Arial" w:eastAsia="Arial" w:hAnsi="Arial" w:cs="Arial"/>
            <w:i/>
            <w:color w:val="0077CC"/>
            <w:sz w:val="20"/>
            <w:u w:val="single"/>
            <w:shd w:val="clear" w:color="auto" w:fill="FFFFFF"/>
          </w:rPr>
          <w:t>Schluss mit dem Wegwerfen;Die EU-Kommission will durchsetzen, dass Elektrogeräte einfacher zu reparieren sind und Kleidung recycelt wird. Dies soll Müllberge verkleinern und Rohstoffe schonen</w:t>
        </w:r>
      </w:hyperlink>
    </w:p>
    <w:p w14:paraId="463AAEC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45025D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1C98F1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8420BA" w14:textId="77777777" w:rsidR="005078F9" w:rsidRDefault="005078F9">
      <w:pPr>
        <w:spacing w:before="80" w:line="240" w:lineRule="atLeast"/>
        <w:ind w:left="290"/>
      </w:pPr>
      <w:r>
        <w:rPr>
          <w:rFonts w:ascii="Arial" w:eastAsia="Arial" w:hAnsi="Arial" w:cs="Arial"/>
          <w:b/>
          <w:color w:val="000000"/>
          <w:sz w:val="20"/>
        </w:rPr>
        <w:t xml:space="preserve">Narrowed by: </w:t>
      </w:r>
    </w:p>
    <w:p w14:paraId="03E86D9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44C4933" w14:textId="77777777">
        <w:trPr>
          <w:jc w:val="center"/>
        </w:trPr>
        <w:tc>
          <w:tcPr>
            <w:tcW w:w="3000" w:type="dxa"/>
          </w:tcPr>
          <w:p w14:paraId="06C02008" w14:textId="77777777" w:rsidR="005078F9" w:rsidRDefault="005078F9">
            <w:pPr>
              <w:spacing w:line="220" w:lineRule="atLeast"/>
            </w:pPr>
            <w:r>
              <w:rPr>
                <w:rFonts w:ascii="Arial" w:eastAsia="Arial" w:hAnsi="Arial" w:cs="Arial"/>
                <w:b/>
                <w:color w:val="000000"/>
                <w:sz w:val="18"/>
              </w:rPr>
              <w:t>Content Type</w:t>
            </w:r>
          </w:p>
        </w:tc>
        <w:tc>
          <w:tcPr>
            <w:tcW w:w="5000" w:type="dxa"/>
          </w:tcPr>
          <w:p w14:paraId="139989E8" w14:textId="77777777" w:rsidR="005078F9" w:rsidRDefault="005078F9">
            <w:pPr>
              <w:spacing w:line="220" w:lineRule="atLeast"/>
            </w:pPr>
            <w:r>
              <w:rPr>
                <w:rFonts w:ascii="Arial" w:eastAsia="Arial" w:hAnsi="Arial" w:cs="Arial"/>
                <w:b/>
                <w:color w:val="000000"/>
                <w:sz w:val="18"/>
              </w:rPr>
              <w:t>Narrowed by</w:t>
            </w:r>
          </w:p>
        </w:tc>
      </w:tr>
      <w:tr w:rsidR="005078F9" w14:paraId="4A83FD1F" w14:textId="77777777">
        <w:trPr>
          <w:jc w:val="center"/>
        </w:trPr>
        <w:tc>
          <w:tcPr>
            <w:tcW w:w="3000" w:type="dxa"/>
          </w:tcPr>
          <w:p w14:paraId="7DA0DAAD" w14:textId="77777777" w:rsidR="005078F9" w:rsidRDefault="005078F9">
            <w:pPr>
              <w:spacing w:line="220" w:lineRule="atLeast"/>
            </w:pPr>
            <w:r>
              <w:rPr>
                <w:rFonts w:ascii="Arial" w:eastAsia="Arial" w:hAnsi="Arial" w:cs="Arial"/>
                <w:color w:val="000000"/>
                <w:sz w:val="18"/>
              </w:rPr>
              <w:t>News</w:t>
            </w:r>
          </w:p>
        </w:tc>
        <w:tc>
          <w:tcPr>
            <w:tcW w:w="5000" w:type="dxa"/>
          </w:tcPr>
          <w:p w14:paraId="1EF2250C"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12, 2020 Fino a mar 12, 2020</w:t>
            </w:r>
          </w:p>
        </w:tc>
      </w:tr>
    </w:tbl>
    <w:p w14:paraId="44927E34" w14:textId="77777777" w:rsidR="005078F9" w:rsidRDefault="005078F9"/>
    <w:p w14:paraId="430078F7" w14:textId="77777777" w:rsidR="005078F9" w:rsidRDefault="005078F9">
      <w:pPr>
        <w:spacing w:line="300" w:lineRule="atLeast"/>
        <w:ind w:left="440" w:hanging="290"/>
      </w:pPr>
      <w:r>
        <w:rPr>
          <w:rFonts w:ascii="Arial" w:eastAsia="Arial" w:hAnsi="Arial" w:cs="Arial"/>
          <w:sz w:val="20"/>
        </w:rPr>
        <w:t>12.</w:t>
      </w:r>
      <w:hyperlink r:id="rId2726" w:history="1">
        <w:r>
          <w:rPr>
            <w:rFonts w:ascii="Arial" w:eastAsia="Arial" w:hAnsi="Arial" w:cs="Arial"/>
            <w:color w:val="000000"/>
            <w:sz w:val="20"/>
            <w:u w:val="single"/>
            <w:shd w:val="clear" w:color="auto" w:fill="FFFFFF"/>
          </w:rPr>
          <w:t xml:space="preserve"> </w:t>
        </w:r>
      </w:hyperlink>
      <w:hyperlink r:id="rId2727" w:history="1">
        <w:r>
          <w:rPr>
            <w:rFonts w:ascii="Arial" w:eastAsia="Arial" w:hAnsi="Arial" w:cs="Arial"/>
            <w:i/>
            <w:color w:val="0077CC"/>
            <w:sz w:val="20"/>
            <w:u w:val="single"/>
            <w:shd w:val="clear" w:color="auto" w:fill="FFFFFF"/>
          </w:rPr>
          <w:t>Vertraue mir;Jens Spahn wird derzeit sogar von Gegnern für sein Corona-Krisenmanagement gelobt. Und auch mit der Kanzlerin bildet er eine neue Einheit. Über ein ungleiches Paar</w:t>
        </w:r>
      </w:hyperlink>
    </w:p>
    <w:p w14:paraId="042D810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BBFFE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755EFC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DC867A" w14:textId="77777777" w:rsidR="005078F9" w:rsidRDefault="005078F9">
      <w:pPr>
        <w:spacing w:before="80" w:line="240" w:lineRule="atLeast"/>
        <w:ind w:left="290"/>
      </w:pPr>
      <w:r>
        <w:rPr>
          <w:rFonts w:ascii="Arial" w:eastAsia="Arial" w:hAnsi="Arial" w:cs="Arial"/>
          <w:b/>
          <w:color w:val="000000"/>
          <w:sz w:val="20"/>
        </w:rPr>
        <w:t xml:space="preserve">Narrowed by: </w:t>
      </w:r>
    </w:p>
    <w:p w14:paraId="751FC05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054197D" w14:textId="77777777">
        <w:trPr>
          <w:jc w:val="center"/>
        </w:trPr>
        <w:tc>
          <w:tcPr>
            <w:tcW w:w="3000" w:type="dxa"/>
          </w:tcPr>
          <w:p w14:paraId="5E2301DA" w14:textId="77777777" w:rsidR="005078F9" w:rsidRDefault="005078F9">
            <w:pPr>
              <w:spacing w:line="220" w:lineRule="atLeast"/>
            </w:pPr>
            <w:r>
              <w:rPr>
                <w:rFonts w:ascii="Arial" w:eastAsia="Arial" w:hAnsi="Arial" w:cs="Arial"/>
                <w:b/>
                <w:color w:val="000000"/>
                <w:sz w:val="18"/>
              </w:rPr>
              <w:t>Content Type</w:t>
            </w:r>
          </w:p>
        </w:tc>
        <w:tc>
          <w:tcPr>
            <w:tcW w:w="5000" w:type="dxa"/>
          </w:tcPr>
          <w:p w14:paraId="000AFB37" w14:textId="77777777" w:rsidR="005078F9" w:rsidRDefault="005078F9">
            <w:pPr>
              <w:spacing w:line="220" w:lineRule="atLeast"/>
            </w:pPr>
            <w:r>
              <w:rPr>
                <w:rFonts w:ascii="Arial" w:eastAsia="Arial" w:hAnsi="Arial" w:cs="Arial"/>
                <w:b/>
                <w:color w:val="000000"/>
                <w:sz w:val="18"/>
              </w:rPr>
              <w:t>Narrowed by</w:t>
            </w:r>
          </w:p>
        </w:tc>
      </w:tr>
      <w:tr w:rsidR="005078F9" w14:paraId="5CEE4BA4" w14:textId="77777777">
        <w:trPr>
          <w:jc w:val="center"/>
        </w:trPr>
        <w:tc>
          <w:tcPr>
            <w:tcW w:w="3000" w:type="dxa"/>
          </w:tcPr>
          <w:p w14:paraId="7562A634" w14:textId="77777777" w:rsidR="005078F9" w:rsidRDefault="005078F9">
            <w:pPr>
              <w:spacing w:line="220" w:lineRule="atLeast"/>
            </w:pPr>
            <w:r>
              <w:rPr>
                <w:rFonts w:ascii="Arial" w:eastAsia="Arial" w:hAnsi="Arial" w:cs="Arial"/>
                <w:color w:val="000000"/>
                <w:sz w:val="18"/>
              </w:rPr>
              <w:t>News</w:t>
            </w:r>
          </w:p>
        </w:tc>
        <w:tc>
          <w:tcPr>
            <w:tcW w:w="5000" w:type="dxa"/>
          </w:tcPr>
          <w:p w14:paraId="648EFF8A"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12, 2020 Fino a mar 12, 2020</w:t>
            </w:r>
          </w:p>
        </w:tc>
      </w:tr>
    </w:tbl>
    <w:p w14:paraId="3CD8ABBE" w14:textId="77777777" w:rsidR="005078F9" w:rsidRDefault="005078F9"/>
    <w:p w14:paraId="5F4177B5" w14:textId="77777777" w:rsidR="005078F9" w:rsidRDefault="005078F9">
      <w:pPr>
        <w:spacing w:line="300" w:lineRule="atLeast"/>
        <w:ind w:left="440" w:hanging="290"/>
      </w:pPr>
      <w:r>
        <w:rPr>
          <w:rFonts w:ascii="Arial" w:eastAsia="Arial" w:hAnsi="Arial" w:cs="Arial"/>
          <w:sz w:val="20"/>
        </w:rPr>
        <w:lastRenderedPageBreak/>
        <w:t>13.</w:t>
      </w:r>
      <w:hyperlink r:id="rId2728" w:history="1">
        <w:r>
          <w:rPr>
            <w:rFonts w:ascii="Arial" w:eastAsia="Arial" w:hAnsi="Arial" w:cs="Arial"/>
            <w:color w:val="000000"/>
            <w:sz w:val="20"/>
            <w:u w:val="single"/>
            <w:shd w:val="clear" w:color="auto" w:fill="FFFFFF"/>
          </w:rPr>
          <w:t xml:space="preserve"> </w:t>
        </w:r>
      </w:hyperlink>
      <w:hyperlink r:id="rId2729" w:history="1">
        <w:r>
          <w:rPr>
            <w:rFonts w:ascii="Arial" w:eastAsia="Arial" w:hAnsi="Arial" w:cs="Arial"/>
            <w:i/>
            <w:color w:val="0077CC"/>
            <w:sz w:val="20"/>
            <w:u w:val="single"/>
            <w:shd w:val="clear" w:color="auto" w:fill="FFFFFF"/>
          </w:rPr>
          <w:t>Tag des Erinnerns;Frankreich gedenkt der Opfer islamistischer Anschläge</w:t>
        </w:r>
      </w:hyperlink>
    </w:p>
    <w:p w14:paraId="6D9A32D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9E5FD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9D08CD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0B6ADC7" w14:textId="77777777" w:rsidR="005078F9" w:rsidRDefault="005078F9">
      <w:pPr>
        <w:spacing w:before="80" w:line="240" w:lineRule="atLeast"/>
        <w:ind w:left="290"/>
      </w:pPr>
      <w:r>
        <w:rPr>
          <w:rFonts w:ascii="Arial" w:eastAsia="Arial" w:hAnsi="Arial" w:cs="Arial"/>
          <w:b/>
          <w:color w:val="000000"/>
          <w:sz w:val="20"/>
        </w:rPr>
        <w:t xml:space="preserve">Narrowed by: </w:t>
      </w:r>
    </w:p>
    <w:p w14:paraId="1B35773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BCF1FA1" w14:textId="77777777">
        <w:trPr>
          <w:jc w:val="center"/>
        </w:trPr>
        <w:tc>
          <w:tcPr>
            <w:tcW w:w="3000" w:type="dxa"/>
          </w:tcPr>
          <w:p w14:paraId="6D2A9313" w14:textId="77777777" w:rsidR="005078F9" w:rsidRDefault="005078F9">
            <w:pPr>
              <w:spacing w:line="220" w:lineRule="atLeast"/>
            </w:pPr>
            <w:r>
              <w:rPr>
                <w:rFonts w:ascii="Arial" w:eastAsia="Arial" w:hAnsi="Arial" w:cs="Arial"/>
                <w:b/>
                <w:color w:val="000000"/>
                <w:sz w:val="18"/>
              </w:rPr>
              <w:t>Content Type</w:t>
            </w:r>
          </w:p>
        </w:tc>
        <w:tc>
          <w:tcPr>
            <w:tcW w:w="5000" w:type="dxa"/>
          </w:tcPr>
          <w:p w14:paraId="15593EE9" w14:textId="77777777" w:rsidR="005078F9" w:rsidRDefault="005078F9">
            <w:pPr>
              <w:spacing w:line="220" w:lineRule="atLeast"/>
            </w:pPr>
            <w:r>
              <w:rPr>
                <w:rFonts w:ascii="Arial" w:eastAsia="Arial" w:hAnsi="Arial" w:cs="Arial"/>
                <w:b/>
                <w:color w:val="000000"/>
                <w:sz w:val="18"/>
              </w:rPr>
              <w:t>Narrowed by</w:t>
            </w:r>
          </w:p>
        </w:tc>
      </w:tr>
      <w:tr w:rsidR="005078F9" w14:paraId="291B5C1E" w14:textId="77777777">
        <w:trPr>
          <w:jc w:val="center"/>
        </w:trPr>
        <w:tc>
          <w:tcPr>
            <w:tcW w:w="3000" w:type="dxa"/>
          </w:tcPr>
          <w:p w14:paraId="73FD12B1" w14:textId="77777777" w:rsidR="005078F9" w:rsidRDefault="005078F9">
            <w:pPr>
              <w:spacing w:line="220" w:lineRule="atLeast"/>
            </w:pPr>
            <w:r>
              <w:rPr>
                <w:rFonts w:ascii="Arial" w:eastAsia="Arial" w:hAnsi="Arial" w:cs="Arial"/>
                <w:color w:val="000000"/>
                <w:sz w:val="18"/>
              </w:rPr>
              <w:t>News</w:t>
            </w:r>
          </w:p>
        </w:tc>
        <w:tc>
          <w:tcPr>
            <w:tcW w:w="5000" w:type="dxa"/>
          </w:tcPr>
          <w:p w14:paraId="4EC2FAC6"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12, 2020 Fino a mar 12, 2020</w:t>
            </w:r>
          </w:p>
        </w:tc>
      </w:tr>
    </w:tbl>
    <w:p w14:paraId="19A9AABD" w14:textId="77777777" w:rsidR="005078F9" w:rsidRDefault="005078F9"/>
    <w:p w14:paraId="1D07E536" w14:textId="77777777" w:rsidR="005078F9" w:rsidRDefault="005078F9">
      <w:pPr>
        <w:spacing w:line="300" w:lineRule="atLeast"/>
        <w:ind w:left="440" w:hanging="290"/>
      </w:pPr>
      <w:r>
        <w:rPr>
          <w:rFonts w:ascii="Arial" w:eastAsia="Arial" w:hAnsi="Arial" w:cs="Arial"/>
          <w:sz w:val="20"/>
        </w:rPr>
        <w:t>14.</w:t>
      </w:r>
      <w:hyperlink r:id="rId2730" w:history="1">
        <w:r>
          <w:rPr>
            <w:rFonts w:ascii="Arial" w:eastAsia="Arial" w:hAnsi="Arial" w:cs="Arial"/>
            <w:color w:val="000000"/>
            <w:sz w:val="20"/>
            <w:u w:val="single"/>
            <w:shd w:val="clear" w:color="auto" w:fill="FFFFFF"/>
          </w:rPr>
          <w:t xml:space="preserve"> </w:t>
        </w:r>
      </w:hyperlink>
      <w:hyperlink r:id="rId2731" w:history="1">
        <w:r>
          <w:rPr>
            <w:rFonts w:ascii="Arial" w:eastAsia="Arial" w:hAnsi="Arial" w:cs="Arial"/>
            <w:i/>
            <w:color w:val="0077CC"/>
            <w:sz w:val="20"/>
            <w:u w:val="single"/>
            <w:shd w:val="clear" w:color="auto" w:fill="FFFFFF"/>
          </w:rPr>
          <w:t>Merkel: Wir müssen Zeit gewinnen;Erstmals äußert sich die Kanzlerin ausführlich zur Corona-Epidemie. Ziel sei, die Ausbreitung zu verlangsamen. Gesundheitsminister Spahn lehnt flächendeckende Schließung von Schulen ab</w:t>
        </w:r>
      </w:hyperlink>
    </w:p>
    <w:p w14:paraId="52F1063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38804F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4320AF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EDB3371" w14:textId="77777777" w:rsidR="005078F9" w:rsidRDefault="005078F9">
      <w:pPr>
        <w:spacing w:before="80" w:line="240" w:lineRule="atLeast"/>
        <w:ind w:left="290"/>
      </w:pPr>
      <w:r>
        <w:rPr>
          <w:rFonts w:ascii="Arial" w:eastAsia="Arial" w:hAnsi="Arial" w:cs="Arial"/>
          <w:b/>
          <w:color w:val="000000"/>
          <w:sz w:val="20"/>
        </w:rPr>
        <w:t xml:space="preserve">Narrowed by: </w:t>
      </w:r>
    </w:p>
    <w:p w14:paraId="1A51591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EC473FD" w14:textId="77777777">
        <w:trPr>
          <w:jc w:val="center"/>
        </w:trPr>
        <w:tc>
          <w:tcPr>
            <w:tcW w:w="3000" w:type="dxa"/>
          </w:tcPr>
          <w:p w14:paraId="3DD43F98" w14:textId="77777777" w:rsidR="005078F9" w:rsidRDefault="005078F9">
            <w:pPr>
              <w:spacing w:line="220" w:lineRule="atLeast"/>
            </w:pPr>
            <w:r>
              <w:rPr>
                <w:rFonts w:ascii="Arial" w:eastAsia="Arial" w:hAnsi="Arial" w:cs="Arial"/>
                <w:b/>
                <w:color w:val="000000"/>
                <w:sz w:val="18"/>
              </w:rPr>
              <w:t>Content Type</w:t>
            </w:r>
          </w:p>
        </w:tc>
        <w:tc>
          <w:tcPr>
            <w:tcW w:w="5000" w:type="dxa"/>
          </w:tcPr>
          <w:p w14:paraId="12987B72" w14:textId="77777777" w:rsidR="005078F9" w:rsidRDefault="005078F9">
            <w:pPr>
              <w:spacing w:line="220" w:lineRule="atLeast"/>
            </w:pPr>
            <w:r>
              <w:rPr>
                <w:rFonts w:ascii="Arial" w:eastAsia="Arial" w:hAnsi="Arial" w:cs="Arial"/>
                <w:b/>
                <w:color w:val="000000"/>
                <w:sz w:val="18"/>
              </w:rPr>
              <w:t>Narrowed by</w:t>
            </w:r>
          </w:p>
        </w:tc>
      </w:tr>
      <w:tr w:rsidR="005078F9" w14:paraId="231F2841" w14:textId="77777777">
        <w:trPr>
          <w:jc w:val="center"/>
        </w:trPr>
        <w:tc>
          <w:tcPr>
            <w:tcW w:w="3000" w:type="dxa"/>
          </w:tcPr>
          <w:p w14:paraId="51A2BE39" w14:textId="77777777" w:rsidR="005078F9" w:rsidRDefault="005078F9">
            <w:pPr>
              <w:spacing w:line="220" w:lineRule="atLeast"/>
            </w:pPr>
            <w:r>
              <w:rPr>
                <w:rFonts w:ascii="Arial" w:eastAsia="Arial" w:hAnsi="Arial" w:cs="Arial"/>
                <w:color w:val="000000"/>
                <w:sz w:val="18"/>
              </w:rPr>
              <w:t>News</w:t>
            </w:r>
          </w:p>
        </w:tc>
        <w:tc>
          <w:tcPr>
            <w:tcW w:w="5000" w:type="dxa"/>
          </w:tcPr>
          <w:p w14:paraId="6B6880B9"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12, 2020 Fino a mar 12, 2020</w:t>
            </w:r>
          </w:p>
        </w:tc>
      </w:tr>
    </w:tbl>
    <w:p w14:paraId="7D580094" w14:textId="77777777" w:rsidR="005078F9" w:rsidRDefault="005078F9"/>
    <w:p w14:paraId="341B2C19" w14:textId="77777777" w:rsidR="005078F9" w:rsidRDefault="005078F9">
      <w:pPr>
        <w:spacing w:line="300" w:lineRule="atLeast"/>
        <w:ind w:left="440" w:hanging="290"/>
      </w:pPr>
      <w:r>
        <w:rPr>
          <w:rFonts w:ascii="Arial" w:eastAsia="Arial" w:hAnsi="Arial" w:cs="Arial"/>
          <w:sz w:val="20"/>
        </w:rPr>
        <w:t>15.</w:t>
      </w:r>
      <w:hyperlink r:id="rId2732" w:history="1">
        <w:r>
          <w:rPr>
            <w:rFonts w:ascii="Arial" w:eastAsia="Arial" w:hAnsi="Arial" w:cs="Arial"/>
            <w:color w:val="000000"/>
            <w:sz w:val="20"/>
            <w:u w:val="single"/>
            <w:shd w:val="clear" w:color="auto" w:fill="FFFFFF"/>
          </w:rPr>
          <w:t xml:space="preserve"> </w:t>
        </w:r>
      </w:hyperlink>
      <w:hyperlink r:id="rId2733" w:history="1">
        <w:r>
          <w:rPr>
            <w:rFonts w:ascii="Arial" w:eastAsia="Arial" w:hAnsi="Arial" w:cs="Arial"/>
            <w:i/>
            <w:color w:val="0077CC"/>
            <w:sz w:val="20"/>
            <w:u w:val="single"/>
            <w:shd w:val="clear" w:color="auto" w:fill="FFFFFF"/>
          </w:rPr>
          <w:t>Abschreiben, stunden, ausweiten;Deutsche Ökonomen fordern zielgerichtete Maßnahmen gegen die Corona-Folgen</w:t>
        </w:r>
      </w:hyperlink>
    </w:p>
    <w:p w14:paraId="1177782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F49251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41FE02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5E73658" w14:textId="77777777" w:rsidR="005078F9" w:rsidRDefault="005078F9">
      <w:pPr>
        <w:spacing w:before="80" w:line="240" w:lineRule="atLeast"/>
        <w:ind w:left="290"/>
      </w:pPr>
      <w:r>
        <w:rPr>
          <w:rFonts w:ascii="Arial" w:eastAsia="Arial" w:hAnsi="Arial" w:cs="Arial"/>
          <w:b/>
          <w:color w:val="000000"/>
          <w:sz w:val="20"/>
        </w:rPr>
        <w:t xml:space="preserve">Narrowed by: </w:t>
      </w:r>
    </w:p>
    <w:p w14:paraId="421CC9A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877402F" w14:textId="77777777">
        <w:trPr>
          <w:jc w:val="center"/>
        </w:trPr>
        <w:tc>
          <w:tcPr>
            <w:tcW w:w="3000" w:type="dxa"/>
          </w:tcPr>
          <w:p w14:paraId="6571C77D" w14:textId="77777777" w:rsidR="005078F9" w:rsidRDefault="005078F9">
            <w:pPr>
              <w:spacing w:line="220" w:lineRule="atLeast"/>
            </w:pPr>
            <w:r>
              <w:rPr>
                <w:rFonts w:ascii="Arial" w:eastAsia="Arial" w:hAnsi="Arial" w:cs="Arial"/>
                <w:b/>
                <w:color w:val="000000"/>
                <w:sz w:val="18"/>
              </w:rPr>
              <w:t>Content Type</w:t>
            </w:r>
          </w:p>
        </w:tc>
        <w:tc>
          <w:tcPr>
            <w:tcW w:w="5000" w:type="dxa"/>
          </w:tcPr>
          <w:p w14:paraId="58FEF7DA" w14:textId="77777777" w:rsidR="005078F9" w:rsidRDefault="005078F9">
            <w:pPr>
              <w:spacing w:line="220" w:lineRule="atLeast"/>
            </w:pPr>
            <w:r>
              <w:rPr>
                <w:rFonts w:ascii="Arial" w:eastAsia="Arial" w:hAnsi="Arial" w:cs="Arial"/>
                <w:b/>
                <w:color w:val="000000"/>
                <w:sz w:val="18"/>
              </w:rPr>
              <w:t>Narrowed by</w:t>
            </w:r>
          </w:p>
        </w:tc>
      </w:tr>
      <w:tr w:rsidR="005078F9" w14:paraId="248C242F" w14:textId="77777777">
        <w:trPr>
          <w:jc w:val="center"/>
        </w:trPr>
        <w:tc>
          <w:tcPr>
            <w:tcW w:w="3000" w:type="dxa"/>
          </w:tcPr>
          <w:p w14:paraId="21E62AAF" w14:textId="77777777" w:rsidR="005078F9" w:rsidRDefault="005078F9">
            <w:pPr>
              <w:spacing w:line="220" w:lineRule="atLeast"/>
            </w:pPr>
            <w:r>
              <w:rPr>
                <w:rFonts w:ascii="Arial" w:eastAsia="Arial" w:hAnsi="Arial" w:cs="Arial"/>
                <w:color w:val="000000"/>
                <w:sz w:val="18"/>
              </w:rPr>
              <w:t>News</w:t>
            </w:r>
          </w:p>
        </w:tc>
        <w:tc>
          <w:tcPr>
            <w:tcW w:w="5000" w:type="dxa"/>
          </w:tcPr>
          <w:p w14:paraId="16004CB9"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12, 2020 Fino a mar 12, 2020</w:t>
            </w:r>
          </w:p>
        </w:tc>
      </w:tr>
    </w:tbl>
    <w:p w14:paraId="2F54E3C9" w14:textId="77777777" w:rsidR="005078F9" w:rsidRDefault="005078F9"/>
    <w:p w14:paraId="66B35F26" w14:textId="77777777" w:rsidR="005078F9" w:rsidRDefault="005078F9">
      <w:pPr>
        <w:spacing w:line="300" w:lineRule="atLeast"/>
        <w:ind w:left="440" w:hanging="290"/>
      </w:pPr>
      <w:r>
        <w:rPr>
          <w:rFonts w:ascii="Arial" w:eastAsia="Arial" w:hAnsi="Arial" w:cs="Arial"/>
          <w:sz w:val="20"/>
        </w:rPr>
        <w:t>16.</w:t>
      </w:r>
      <w:hyperlink r:id="rId2734" w:history="1">
        <w:r>
          <w:rPr>
            <w:rFonts w:ascii="Arial" w:eastAsia="Arial" w:hAnsi="Arial" w:cs="Arial"/>
            <w:color w:val="000000"/>
            <w:sz w:val="20"/>
            <w:u w:val="single"/>
            <w:shd w:val="clear" w:color="auto" w:fill="FFFFFF"/>
          </w:rPr>
          <w:t xml:space="preserve"> </w:t>
        </w:r>
      </w:hyperlink>
      <w:hyperlink r:id="rId2735" w:history="1">
        <w:r>
          <w:rPr>
            <w:rFonts w:ascii="Arial" w:eastAsia="Arial" w:hAnsi="Arial" w:cs="Arial"/>
            <w:i/>
            <w:color w:val="0077CC"/>
            <w:sz w:val="20"/>
            <w:u w:val="single"/>
            <w:shd w:val="clear" w:color="auto" w:fill="FFFFFF"/>
          </w:rPr>
          <w:t>KURZ GEMELDET;EU will Griechenland befragen</w:t>
        </w:r>
      </w:hyperlink>
    </w:p>
    <w:p w14:paraId="0A56197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41A8EF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9EC6DA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E388A05" w14:textId="77777777" w:rsidR="005078F9" w:rsidRDefault="005078F9">
      <w:pPr>
        <w:spacing w:before="80" w:line="240" w:lineRule="atLeast"/>
        <w:ind w:left="290"/>
      </w:pPr>
      <w:r>
        <w:rPr>
          <w:rFonts w:ascii="Arial" w:eastAsia="Arial" w:hAnsi="Arial" w:cs="Arial"/>
          <w:b/>
          <w:color w:val="000000"/>
          <w:sz w:val="20"/>
        </w:rPr>
        <w:t xml:space="preserve">Narrowed by: </w:t>
      </w:r>
    </w:p>
    <w:p w14:paraId="0A13CB8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81BFAC3" w14:textId="77777777">
        <w:trPr>
          <w:jc w:val="center"/>
        </w:trPr>
        <w:tc>
          <w:tcPr>
            <w:tcW w:w="3000" w:type="dxa"/>
          </w:tcPr>
          <w:p w14:paraId="3474525D" w14:textId="77777777" w:rsidR="005078F9" w:rsidRDefault="005078F9">
            <w:pPr>
              <w:spacing w:line="220" w:lineRule="atLeast"/>
            </w:pPr>
            <w:r>
              <w:rPr>
                <w:rFonts w:ascii="Arial" w:eastAsia="Arial" w:hAnsi="Arial" w:cs="Arial"/>
                <w:b/>
                <w:color w:val="000000"/>
                <w:sz w:val="18"/>
              </w:rPr>
              <w:t>Content Type</w:t>
            </w:r>
          </w:p>
        </w:tc>
        <w:tc>
          <w:tcPr>
            <w:tcW w:w="5000" w:type="dxa"/>
          </w:tcPr>
          <w:p w14:paraId="6D887C78" w14:textId="77777777" w:rsidR="005078F9" w:rsidRDefault="005078F9">
            <w:pPr>
              <w:spacing w:line="220" w:lineRule="atLeast"/>
            </w:pPr>
            <w:r>
              <w:rPr>
                <w:rFonts w:ascii="Arial" w:eastAsia="Arial" w:hAnsi="Arial" w:cs="Arial"/>
                <w:b/>
                <w:color w:val="000000"/>
                <w:sz w:val="18"/>
              </w:rPr>
              <w:t>Narrowed by</w:t>
            </w:r>
          </w:p>
        </w:tc>
      </w:tr>
      <w:tr w:rsidR="005078F9" w14:paraId="325CA932" w14:textId="77777777">
        <w:trPr>
          <w:jc w:val="center"/>
        </w:trPr>
        <w:tc>
          <w:tcPr>
            <w:tcW w:w="3000" w:type="dxa"/>
          </w:tcPr>
          <w:p w14:paraId="546FC55C" w14:textId="77777777" w:rsidR="005078F9" w:rsidRDefault="005078F9">
            <w:pPr>
              <w:spacing w:line="220" w:lineRule="atLeast"/>
            </w:pPr>
            <w:r>
              <w:rPr>
                <w:rFonts w:ascii="Arial" w:eastAsia="Arial" w:hAnsi="Arial" w:cs="Arial"/>
                <w:color w:val="000000"/>
                <w:sz w:val="18"/>
              </w:rPr>
              <w:t>News</w:t>
            </w:r>
          </w:p>
        </w:tc>
        <w:tc>
          <w:tcPr>
            <w:tcW w:w="5000" w:type="dxa"/>
          </w:tcPr>
          <w:p w14:paraId="5EF32EF0"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12, 2020 Fino a mar 12, 2020</w:t>
            </w:r>
          </w:p>
        </w:tc>
      </w:tr>
    </w:tbl>
    <w:p w14:paraId="27D3AE3E" w14:textId="77777777" w:rsidR="005078F9" w:rsidRDefault="005078F9"/>
    <w:p w14:paraId="7ED05A82" w14:textId="77777777" w:rsidR="005078F9" w:rsidRDefault="005078F9">
      <w:pPr>
        <w:spacing w:line="300" w:lineRule="atLeast"/>
        <w:ind w:left="440" w:hanging="290"/>
      </w:pPr>
      <w:r>
        <w:rPr>
          <w:rFonts w:ascii="Arial" w:eastAsia="Arial" w:hAnsi="Arial" w:cs="Arial"/>
          <w:sz w:val="20"/>
        </w:rPr>
        <w:lastRenderedPageBreak/>
        <w:t>17.</w:t>
      </w:r>
      <w:hyperlink r:id="rId2736" w:history="1">
        <w:r>
          <w:rPr>
            <w:rFonts w:ascii="Arial" w:eastAsia="Arial" w:hAnsi="Arial" w:cs="Arial"/>
            <w:color w:val="000000"/>
            <w:sz w:val="20"/>
            <w:u w:val="single"/>
            <w:shd w:val="clear" w:color="auto" w:fill="FFFFFF"/>
          </w:rPr>
          <w:t xml:space="preserve"> </w:t>
        </w:r>
      </w:hyperlink>
      <w:hyperlink r:id="rId2737" w:history="1">
        <w:r>
          <w:rPr>
            <w:rFonts w:ascii="Arial" w:eastAsia="Arial" w:hAnsi="Arial" w:cs="Arial"/>
            <w:i/>
            <w:color w:val="0077CC"/>
            <w:sz w:val="20"/>
            <w:u w:val="single"/>
            <w:shd w:val="clear" w:color="auto" w:fill="FFFFFF"/>
          </w:rPr>
          <w:t>EU: Elektrogeräte sollen leicht zu reparieren sein</w:t>
        </w:r>
      </w:hyperlink>
    </w:p>
    <w:p w14:paraId="1A2D3333"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311FCA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41747D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C2B2E5D" w14:textId="77777777" w:rsidR="005078F9" w:rsidRDefault="005078F9">
      <w:pPr>
        <w:spacing w:before="80" w:line="240" w:lineRule="atLeast"/>
        <w:ind w:left="290"/>
      </w:pPr>
      <w:r>
        <w:rPr>
          <w:rFonts w:ascii="Arial" w:eastAsia="Arial" w:hAnsi="Arial" w:cs="Arial"/>
          <w:b/>
          <w:color w:val="000000"/>
          <w:sz w:val="20"/>
        </w:rPr>
        <w:t xml:space="preserve">Narrowed by: </w:t>
      </w:r>
    </w:p>
    <w:p w14:paraId="5F9E6EF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CAD2CB6" w14:textId="77777777">
        <w:trPr>
          <w:jc w:val="center"/>
        </w:trPr>
        <w:tc>
          <w:tcPr>
            <w:tcW w:w="3000" w:type="dxa"/>
          </w:tcPr>
          <w:p w14:paraId="5C14CB81" w14:textId="77777777" w:rsidR="005078F9" w:rsidRDefault="005078F9">
            <w:pPr>
              <w:spacing w:line="220" w:lineRule="atLeast"/>
            </w:pPr>
            <w:r>
              <w:rPr>
                <w:rFonts w:ascii="Arial" w:eastAsia="Arial" w:hAnsi="Arial" w:cs="Arial"/>
                <w:b/>
                <w:color w:val="000000"/>
                <w:sz w:val="18"/>
              </w:rPr>
              <w:t>Content Type</w:t>
            </w:r>
          </w:p>
        </w:tc>
        <w:tc>
          <w:tcPr>
            <w:tcW w:w="5000" w:type="dxa"/>
          </w:tcPr>
          <w:p w14:paraId="24D00DC6" w14:textId="77777777" w:rsidR="005078F9" w:rsidRDefault="005078F9">
            <w:pPr>
              <w:spacing w:line="220" w:lineRule="atLeast"/>
            </w:pPr>
            <w:r>
              <w:rPr>
                <w:rFonts w:ascii="Arial" w:eastAsia="Arial" w:hAnsi="Arial" w:cs="Arial"/>
                <w:b/>
                <w:color w:val="000000"/>
                <w:sz w:val="18"/>
              </w:rPr>
              <w:t>Narrowed by</w:t>
            </w:r>
          </w:p>
        </w:tc>
      </w:tr>
      <w:tr w:rsidR="005078F9" w14:paraId="5C20DC94" w14:textId="77777777">
        <w:trPr>
          <w:jc w:val="center"/>
        </w:trPr>
        <w:tc>
          <w:tcPr>
            <w:tcW w:w="3000" w:type="dxa"/>
          </w:tcPr>
          <w:p w14:paraId="7A991C67" w14:textId="77777777" w:rsidR="005078F9" w:rsidRDefault="005078F9">
            <w:pPr>
              <w:spacing w:line="220" w:lineRule="atLeast"/>
            </w:pPr>
            <w:r>
              <w:rPr>
                <w:rFonts w:ascii="Arial" w:eastAsia="Arial" w:hAnsi="Arial" w:cs="Arial"/>
                <w:color w:val="000000"/>
                <w:sz w:val="18"/>
              </w:rPr>
              <w:t>News</w:t>
            </w:r>
          </w:p>
        </w:tc>
        <w:tc>
          <w:tcPr>
            <w:tcW w:w="5000" w:type="dxa"/>
          </w:tcPr>
          <w:p w14:paraId="5EE396E6"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12, 2020 Fino a mar 12, 2020</w:t>
            </w:r>
          </w:p>
        </w:tc>
      </w:tr>
    </w:tbl>
    <w:p w14:paraId="73BB1099" w14:textId="77777777" w:rsidR="005078F9" w:rsidRDefault="005078F9"/>
    <w:p w14:paraId="6A78C0EE" w14:textId="77777777" w:rsidR="005078F9" w:rsidRDefault="005078F9">
      <w:pPr>
        <w:spacing w:line="300" w:lineRule="atLeast"/>
        <w:ind w:left="440" w:hanging="290"/>
      </w:pPr>
      <w:r>
        <w:rPr>
          <w:rFonts w:ascii="Arial" w:eastAsia="Arial" w:hAnsi="Arial" w:cs="Arial"/>
          <w:sz w:val="20"/>
        </w:rPr>
        <w:t>18.</w:t>
      </w:r>
      <w:hyperlink r:id="rId2738" w:history="1">
        <w:r>
          <w:rPr>
            <w:rFonts w:ascii="Arial" w:eastAsia="Arial" w:hAnsi="Arial" w:cs="Arial"/>
            <w:color w:val="000000"/>
            <w:sz w:val="20"/>
            <w:u w:val="single"/>
            <w:shd w:val="clear" w:color="auto" w:fill="FFFFFF"/>
          </w:rPr>
          <w:t xml:space="preserve"> </w:t>
        </w:r>
      </w:hyperlink>
      <w:hyperlink r:id="rId2739" w:history="1">
        <w:r>
          <w:rPr>
            <w:rFonts w:ascii="Arial" w:eastAsia="Arial" w:hAnsi="Arial" w:cs="Arial"/>
            <w:i/>
            <w:color w:val="0077CC"/>
            <w:sz w:val="20"/>
            <w:u w:val="single"/>
            <w:shd w:val="clear" w:color="auto" w:fill="FFFFFF"/>
          </w:rPr>
          <w:t>,,Whatever it takes';Großbritannien rüstet sich für den Corona-Schock: Die Regierung verspricht Milliarden, die Notenbank senkt den Leitzins</w:t>
        </w:r>
      </w:hyperlink>
    </w:p>
    <w:p w14:paraId="358E545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04633F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0448AF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92C47F" w14:textId="77777777" w:rsidR="005078F9" w:rsidRDefault="005078F9">
      <w:pPr>
        <w:spacing w:before="80" w:line="240" w:lineRule="atLeast"/>
        <w:ind w:left="290"/>
      </w:pPr>
      <w:r>
        <w:rPr>
          <w:rFonts w:ascii="Arial" w:eastAsia="Arial" w:hAnsi="Arial" w:cs="Arial"/>
          <w:b/>
          <w:color w:val="000000"/>
          <w:sz w:val="20"/>
        </w:rPr>
        <w:t xml:space="preserve">Narrowed by: </w:t>
      </w:r>
    </w:p>
    <w:p w14:paraId="0989158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04A1857" w14:textId="77777777">
        <w:trPr>
          <w:jc w:val="center"/>
        </w:trPr>
        <w:tc>
          <w:tcPr>
            <w:tcW w:w="3000" w:type="dxa"/>
          </w:tcPr>
          <w:p w14:paraId="6B0BAA44" w14:textId="77777777" w:rsidR="005078F9" w:rsidRDefault="005078F9">
            <w:pPr>
              <w:spacing w:line="220" w:lineRule="atLeast"/>
            </w:pPr>
            <w:r>
              <w:rPr>
                <w:rFonts w:ascii="Arial" w:eastAsia="Arial" w:hAnsi="Arial" w:cs="Arial"/>
                <w:b/>
                <w:color w:val="000000"/>
                <w:sz w:val="18"/>
              </w:rPr>
              <w:t>Content Type</w:t>
            </w:r>
          </w:p>
        </w:tc>
        <w:tc>
          <w:tcPr>
            <w:tcW w:w="5000" w:type="dxa"/>
          </w:tcPr>
          <w:p w14:paraId="398FE4D2" w14:textId="77777777" w:rsidR="005078F9" w:rsidRDefault="005078F9">
            <w:pPr>
              <w:spacing w:line="220" w:lineRule="atLeast"/>
            </w:pPr>
            <w:r>
              <w:rPr>
                <w:rFonts w:ascii="Arial" w:eastAsia="Arial" w:hAnsi="Arial" w:cs="Arial"/>
                <w:b/>
                <w:color w:val="000000"/>
                <w:sz w:val="18"/>
              </w:rPr>
              <w:t>Narrowed by</w:t>
            </w:r>
          </w:p>
        </w:tc>
      </w:tr>
      <w:tr w:rsidR="005078F9" w14:paraId="3FC31CF0" w14:textId="77777777">
        <w:trPr>
          <w:jc w:val="center"/>
        </w:trPr>
        <w:tc>
          <w:tcPr>
            <w:tcW w:w="3000" w:type="dxa"/>
          </w:tcPr>
          <w:p w14:paraId="1594A976" w14:textId="77777777" w:rsidR="005078F9" w:rsidRDefault="005078F9">
            <w:pPr>
              <w:spacing w:line="220" w:lineRule="atLeast"/>
            </w:pPr>
            <w:r>
              <w:rPr>
                <w:rFonts w:ascii="Arial" w:eastAsia="Arial" w:hAnsi="Arial" w:cs="Arial"/>
                <w:color w:val="000000"/>
                <w:sz w:val="18"/>
              </w:rPr>
              <w:t>News</w:t>
            </w:r>
          </w:p>
        </w:tc>
        <w:tc>
          <w:tcPr>
            <w:tcW w:w="5000" w:type="dxa"/>
          </w:tcPr>
          <w:p w14:paraId="0335BDE8"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12, 2020 Fino a mar 12, 2020</w:t>
            </w:r>
          </w:p>
        </w:tc>
      </w:tr>
    </w:tbl>
    <w:p w14:paraId="3B39EABF" w14:textId="77777777" w:rsidR="005078F9" w:rsidRDefault="005078F9"/>
    <w:p w14:paraId="37EF7DC6" w14:textId="77777777" w:rsidR="005078F9" w:rsidRDefault="005078F9">
      <w:pPr>
        <w:spacing w:line="300" w:lineRule="atLeast"/>
        <w:ind w:left="440" w:hanging="290"/>
      </w:pPr>
      <w:r>
        <w:rPr>
          <w:rFonts w:ascii="Arial" w:eastAsia="Arial" w:hAnsi="Arial" w:cs="Arial"/>
          <w:sz w:val="20"/>
        </w:rPr>
        <w:t>19.</w:t>
      </w:r>
      <w:hyperlink r:id="rId2740" w:history="1">
        <w:r>
          <w:rPr>
            <w:rFonts w:ascii="Arial" w:eastAsia="Arial" w:hAnsi="Arial" w:cs="Arial"/>
            <w:color w:val="000000"/>
            <w:sz w:val="20"/>
            <w:u w:val="single"/>
            <w:shd w:val="clear" w:color="auto" w:fill="FFFFFF"/>
          </w:rPr>
          <w:t xml:space="preserve"> </w:t>
        </w:r>
      </w:hyperlink>
      <w:hyperlink r:id="rId2741" w:history="1">
        <w:r>
          <w:rPr>
            <w:rFonts w:ascii="Arial" w:eastAsia="Arial" w:hAnsi="Arial" w:cs="Arial"/>
            <w:i/>
            <w:color w:val="0077CC"/>
            <w:sz w:val="20"/>
            <w:u w:val="single"/>
            <w:shd w:val="clear" w:color="auto" w:fill="FFFFFF"/>
          </w:rPr>
          <w:t>Streit statt Einigkeit;EU-Staats- und Regierungschefs beraten zu Corona-Maßnahmen</w:t>
        </w:r>
      </w:hyperlink>
    </w:p>
    <w:p w14:paraId="79B8ED5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6762FB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F109AB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0BB976" w14:textId="77777777" w:rsidR="005078F9" w:rsidRDefault="005078F9">
      <w:pPr>
        <w:spacing w:before="80" w:line="240" w:lineRule="atLeast"/>
        <w:ind w:left="290"/>
      </w:pPr>
      <w:r>
        <w:rPr>
          <w:rFonts w:ascii="Arial" w:eastAsia="Arial" w:hAnsi="Arial" w:cs="Arial"/>
          <w:b/>
          <w:color w:val="000000"/>
          <w:sz w:val="20"/>
        </w:rPr>
        <w:t xml:space="preserve">Narrowed by: </w:t>
      </w:r>
    </w:p>
    <w:p w14:paraId="0BD6EE6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BCD65D2" w14:textId="77777777">
        <w:trPr>
          <w:jc w:val="center"/>
        </w:trPr>
        <w:tc>
          <w:tcPr>
            <w:tcW w:w="3000" w:type="dxa"/>
          </w:tcPr>
          <w:p w14:paraId="4F850670" w14:textId="77777777" w:rsidR="005078F9" w:rsidRDefault="005078F9">
            <w:pPr>
              <w:spacing w:line="220" w:lineRule="atLeast"/>
            </w:pPr>
            <w:r>
              <w:rPr>
                <w:rFonts w:ascii="Arial" w:eastAsia="Arial" w:hAnsi="Arial" w:cs="Arial"/>
                <w:b/>
                <w:color w:val="000000"/>
                <w:sz w:val="18"/>
              </w:rPr>
              <w:t>Content Type</w:t>
            </w:r>
          </w:p>
        </w:tc>
        <w:tc>
          <w:tcPr>
            <w:tcW w:w="5000" w:type="dxa"/>
          </w:tcPr>
          <w:p w14:paraId="3D54DDCA" w14:textId="77777777" w:rsidR="005078F9" w:rsidRDefault="005078F9">
            <w:pPr>
              <w:spacing w:line="220" w:lineRule="atLeast"/>
            </w:pPr>
            <w:r>
              <w:rPr>
                <w:rFonts w:ascii="Arial" w:eastAsia="Arial" w:hAnsi="Arial" w:cs="Arial"/>
                <w:b/>
                <w:color w:val="000000"/>
                <w:sz w:val="18"/>
              </w:rPr>
              <w:t>Narrowed by</w:t>
            </w:r>
          </w:p>
        </w:tc>
      </w:tr>
      <w:tr w:rsidR="005078F9" w14:paraId="641385F7" w14:textId="77777777">
        <w:trPr>
          <w:jc w:val="center"/>
        </w:trPr>
        <w:tc>
          <w:tcPr>
            <w:tcW w:w="3000" w:type="dxa"/>
          </w:tcPr>
          <w:p w14:paraId="11C82885" w14:textId="77777777" w:rsidR="005078F9" w:rsidRDefault="005078F9">
            <w:pPr>
              <w:spacing w:line="220" w:lineRule="atLeast"/>
            </w:pPr>
            <w:r>
              <w:rPr>
                <w:rFonts w:ascii="Arial" w:eastAsia="Arial" w:hAnsi="Arial" w:cs="Arial"/>
                <w:color w:val="000000"/>
                <w:sz w:val="18"/>
              </w:rPr>
              <w:t>News</w:t>
            </w:r>
          </w:p>
        </w:tc>
        <w:tc>
          <w:tcPr>
            <w:tcW w:w="5000" w:type="dxa"/>
          </w:tcPr>
          <w:p w14:paraId="46C73A47"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5C073C34" w14:textId="77777777" w:rsidR="005078F9" w:rsidRDefault="005078F9"/>
    <w:p w14:paraId="1C9D912D" w14:textId="77777777" w:rsidR="005078F9" w:rsidRDefault="005078F9">
      <w:pPr>
        <w:spacing w:line="300" w:lineRule="atLeast"/>
        <w:ind w:left="440" w:hanging="290"/>
      </w:pPr>
      <w:r>
        <w:rPr>
          <w:rFonts w:ascii="Arial" w:eastAsia="Arial" w:hAnsi="Arial" w:cs="Arial"/>
          <w:sz w:val="20"/>
        </w:rPr>
        <w:t>20.</w:t>
      </w:r>
      <w:hyperlink r:id="rId2742" w:history="1">
        <w:r>
          <w:rPr>
            <w:rFonts w:ascii="Arial" w:eastAsia="Arial" w:hAnsi="Arial" w:cs="Arial"/>
            <w:color w:val="000000"/>
            <w:sz w:val="20"/>
            <w:u w:val="single"/>
            <w:shd w:val="clear" w:color="auto" w:fill="FFFFFF"/>
          </w:rPr>
          <w:t xml:space="preserve"> </w:t>
        </w:r>
      </w:hyperlink>
      <w:hyperlink r:id="rId2743" w:history="1">
        <w:r>
          <w:rPr>
            <w:rFonts w:ascii="Arial" w:eastAsia="Arial" w:hAnsi="Arial" w:cs="Arial"/>
            <w:i/>
            <w:color w:val="0077CC"/>
            <w:sz w:val="20"/>
            <w:u w:val="single"/>
            <w:shd w:val="clear" w:color="auto" w:fill="FFFFFF"/>
          </w:rPr>
          <w:t>Appell vor dem Video-Gipfel;EU-Staats- und Regierungschefs beraten zu Coronamaßnahmen</w:t>
        </w:r>
      </w:hyperlink>
    </w:p>
    <w:p w14:paraId="63D72F9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4A395B"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7872F0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824DB25" w14:textId="77777777" w:rsidR="005078F9" w:rsidRDefault="005078F9">
      <w:pPr>
        <w:spacing w:before="80" w:line="240" w:lineRule="atLeast"/>
        <w:ind w:left="290"/>
      </w:pPr>
      <w:r>
        <w:rPr>
          <w:rFonts w:ascii="Arial" w:eastAsia="Arial" w:hAnsi="Arial" w:cs="Arial"/>
          <w:b/>
          <w:color w:val="000000"/>
          <w:sz w:val="20"/>
        </w:rPr>
        <w:t xml:space="preserve">Narrowed by: </w:t>
      </w:r>
    </w:p>
    <w:p w14:paraId="08F7D09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F50207D" w14:textId="77777777">
        <w:trPr>
          <w:jc w:val="center"/>
        </w:trPr>
        <w:tc>
          <w:tcPr>
            <w:tcW w:w="3000" w:type="dxa"/>
          </w:tcPr>
          <w:p w14:paraId="260AFD64" w14:textId="77777777" w:rsidR="005078F9" w:rsidRDefault="005078F9">
            <w:pPr>
              <w:spacing w:line="220" w:lineRule="atLeast"/>
            </w:pPr>
            <w:r>
              <w:rPr>
                <w:rFonts w:ascii="Arial" w:eastAsia="Arial" w:hAnsi="Arial" w:cs="Arial"/>
                <w:b/>
                <w:color w:val="000000"/>
                <w:sz w:val="18"/>
              </w:rPr>
              <w:t>Content Type</w:t>
            </w:r>
          </w:p>
        </w:tc>
        <w:tc>
          <w:tcPr>
            <w:tcW w:w="5000" w:type="dxa"/>
          </w:tcPr>
          <w:p w14:paraId="0EA79D74" w14:textId="77777777" w:rsidR="005078F9" w:rsidRDefault="005078F9">
            <w:pPr>
              <w:spacing w:line="220" w:lineRule="atLeast"/>
            </w:pPr>
            <w:r>
              <w:rPr>
                <w:rFonts w:ascii="Arial" w:eastAsia="Arial" w:hAnsi="Arial" w:cs="Arial"/>
                <w:b/>
                <w:color w:val="000000"/>
                <w:sz w:val="18"/>
              </w:rPr>
              <w:t>Narrowed by</w:t>
            </w:r>
          </w:p>
        </w:tc>
      </w:tr>
      <w:tr w:rsidR="005078F9" w14:paraId="715719C1" w14:textId="77777777">
        <w:trPr>
          <w:jc w:val="center"/>
        </w:trPr>
        <w:tc>
          <w:tcPr>
            <w:tcW w:w="3000" w:type="dxa"/>
          </w:tcPr>
          <w:p w14:paraId="4FFB41D6" w14:textId="77777777" w:rsidR="005078F9" w:rsidRDefault="005078F9">
            <w:pPr>
              <w:spacing w:line="220" w:lineRule="atLeast"/>
            </w:pPr>
            <w:r>
              <w:rPr>
                <w:rFonts w:ascii="Arial" w:eastAsia="Arial" w:hAnsi="Arial" w:cs="Arial"/>
                <w:color w:val="000000"/>
                <w:sz w:val="18"/>
              </w:rPr>
              <w:t>News</w:t>
            </w:r>
          </w:p>
        </w:tc>
        <w:tc>
          <w:tcPr>
            <w:tcW w:w="5000" w:type="dxa"/>
          </w:tcPr>
          <w:p w14:paraId="75199431"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3583E7FE" w14:textId="77777777" w:rsidR="005078F9" w:rsidRDefault="005078F9"/>
    <w:p w14:paraId="2067BDE3" w14:textId="77777777" w:rsidR="005078F9" w:rsidRDefault="005078F9">
      <w:pPr>
        <w:spacing w:line="300" w:lineRule="atLeast"/>
        <w:ind w:left="440" w:hanging="290"/>
      </w:pPr>
      <w:r>
        <w:rPr>
          <w:rFonts w:ascii="Arial" w:eastAsia="Arial" w:hAnsi="Arial" w:cs="Arial"/>
          <w:sz w:val="20"/>
        </w:rPr>
        <w:t>21.</w:t>
      </w:r>
      <w:hyperlink r:id="rId2744" w:history="1">
        <w:r>
          <w:rPr>
            <w:rFonts w:ascii="Arial" w:eastAsia="Arial" w:hAnsi="Arial" w:cs="Arial"/>
            <w:color w:val="000000"/>
            <w:sz w:val="20"/>
            <w:u w:val="single"/>
            <w:shd w:val="clear" w:color="auto" w:fill="FFFFFF"/>
          </w:rPr>
          <w:t xml:space="preserve"> </w:t>
        </w:r>
      </w:hyperlink>
      <w:hyperlink r:id="rId2745" w:history="1">
        <w:r>
          <w:rPr>
            <w:rFonts w:ascii="Arial" w:eastAsia="Arial" w:hAnsi="Arial" w:cs="Arial"/>
            <w:i/>
            <w:color w:val="0077CC"/>
            <w:sz w:val="20"/>
            <w:u w:val="single"/>
            <w:shd w:val="clear" w:color="auto" w:fill="FFFFFF"/>
          </w:rPr>
          <w:t>Finger weg;Die EU-Kommission bittet Mitgliedsländer, wichtige Firmen falls nötig vor ausländischen Übernahmen zu schützen</w:t>
        </w:r>
      </w:hyperlink>
    </w:p>
    <w:p w14:paraId="46EC734C"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78100F8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B30EE5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332A23" w14:textId="77777777" w:rsidR="005078F9" w:rsidRDefault="005078F9">
      <w:pPr>
        <w:spacing w:before="80" w:line="240" w:lineRule="atLeast"/>
        <w:ind w:left="290"/>
      </w:pPr>
      <w:r>
        <w:rPr>
          <w:rFonts w:ascii="Arial" w:eastAsia="Arial" w:hAnsi="Arial" w:cs="Arial"/>
          <w:b/>
          <w:color w:val="000000"/>
          <w:sz w:val="20"/>
        </w:rPr>
        <w:t xml:space="preserve">Narrowed by: </w:t>
      </w:r>
    </w:p>
    <w:p w14:paraId="28E4479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200AD14" w14:textId="77777777">
        <w:trPr>
          <w:jc w:val="center"/>
        </w:trPr>
        <w:tc>
          <w:tcPr>
            <w:tcW w:w="3000" w:type="dxa"/>
          </w:tcPr>
          <w:p w14:paraId="589B8BFA" w14:textId="77777777" w:rsidR="005078F9" w:rsidRDefault="005078F9">
            <w:pPr>
              <w:spacing w:line="220" w:lineRule="atLeast"/>
            </w:pPr>
            <w:r>
              <w:rPr>
                <w:rFonts w:ascii="Arial" w:eastAsia="Arial" w:hAnsi="Arial" w:cs="Arial"/>
                <w:b/>
                <w:color w:val="000000"/>
                <w:sz w:val="18"/>
              </w:rPr>
              <w:t>Content Type</w:t>
            </w:r>
          </w:p>
        </w:tc>
        <w:tc>
          <w:tcPr>
            <w:tcW w:w="5000" w:type="dxa"/>
          </w:tcPr>
          <w:p w14:paraId="6255D607" w14:textId="77777777" w:rsidR="005078F9" w:rsidRDefault="005078F9">
            <w:pPr>
              <w:spacing w:line="220" w:lineRule="atLeast"/>
            </w:pPr>
            <w:r>
              <w:rPr>
                <w:rFonts w:ascii="Arial" w:eastAsia="Arial" w:hAnsi="Arial" w:cs="Arial"/>
                <w:b/>
                <w:color w:val="000000"/>
                <w:sz w:val="18"/>
              </w:rPr>
              <w:t>Narrowed by</w:t>
            </w:r>
          </w:p>
        </w:tc>
      </w:tr>
      <w:tr w:rsidR="005078F9" w14:paraId="43F75909" w14:textId="77777777">
        <w:trPr>
          <w:jc w:val="center"/>
        </w:trPr>
        <w:tc>
          <w:tcPr>
            <w:tcW w:w="3000" w:type="dxa"/>
          </w:tcPr>
          <w:p w14:paraId="3EFC8646" w14:textId="77777777" w:rsidR="005078F9" w:rsidRDefault="005078F9">
            <w:pPr>
              <w:spacing w:line="220" w:lineRule="atLeast"/>
            </w:pPr>
            <w:r>
              <w:rPr>
                <w:rFonts w:ascii="Arial" w:eastAsia="Arial" w:hAnsi="Arial" w:cs="Arial"/>
                <w:color w:val="000000"/>
                <w:sz w:val="18"/>
              </w:rPr>
              <w:t>News</w:t>
            </w:r>
          </w:p>
        </w:tc>
        <w:tc>
          <w:tcPr>
            <w:tcW w:w="5000" w:type="dxa"/>
          </w:tcPr>
          <w:p w14:paraId="78B7F322"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031F8783" w14:textId="77777777" w:rsidR="005078F9" w:rsidRDefault="005078F9"/>
    <w:p w14:paraId="6B9E6CE0" w14:textId="77777777" w:rsidR="005078F9" w:rsidRDefault="005078F9">
      <w:pPr>
        <w:spacing w:line="300" w:lineRule="atLeast"/>
        <w:ind w:left="440" w:hanging="290"/>
      </w:pPr>
      <w:r>
        <w:rPr>
          <w:rFonts w:ascii="Arial" w:eastAsia="Arial" w:hAnsi="Arial" w:cs="Arial"/>
          <w:sz w:val="20"/>
        </w:rPr>
        <w:t>22.</w:t>
      </w:r>
      <w:hyperlink r:id="rId2746" w:history="1">
        <w:r>
          <w:rPr>
            <w:rFonts w:ascii="Arial" w:eastAsia="Arial" w:hAnsi="Arial" w:cs="Arial"/>
            <w:color w:val="000000"/>
            <w:sz w:val="20"/>
            <w:u w:val="single"/>
            <w:shd w:val="clear" w:color="auto" w:fill="FFFFFF"/>
          </w:rPr>
          <w:t xml:space="preserve"> </w:t>
        </w:r>
      </w:hyperlink>
      <w:hyperlink r:id="rId2747" w:history="1">
        <w:r>
          <w:rPr>
            <w:rFonts w:ascii="Arial" w:eastAsia="Arial" w:hAnsi="Arial" w:cs="Arial"/>
            <w:i/>
            <w:color w:val="0077CC"/>
            <w:sz w:val="20"/>
            <w:u w:val="single"/>
            <w:shd w:val="clear" w:color="auto" w:fill="FFFFFF"/>
          </w:rPr>
          <w:t>Der Schmetterlingseffekt;Das Coronavirus verbreitete sich auch deshalb so schnell, weil die Welt wirtschaftlich so eng verflochten ist. Manche fordern jetzt die Abkehr von der Globalisierung. Das wäre ein fataler Fehler</w:t>
        </w:r>
      </w:hyperlink>
    </w:p>
    <w:p w14:paraId="37C3C7B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CD25987"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CC16EE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3C86C43" w14:textId="77777777" w:rsidR="005078F9" w:rsidRDefault="005078F9">
      <w:pPr>
        <w:spacing w:before="80" w:line="240" w:lineRule="atLeast"/>
        <w:ind w:left="290"/>
      </w:pPr>
      <w:r>
        <w:rPr>
          <w:rFonts w:ascii="Arial" w:eastAsia="Arial" w:hAnsi="Arial" w:cs="Arial"/>
          <w:b/>
          <w:color w:val="000000"/>
          <w:sz w:val="20"/>
        </w:rPr>
        <w:t xml:space="preserve">Narrowed by: </w:t>
      </w:r>
    </w:p>
    <w:p w14:paraId="3AEDFFB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FCE24B4" w14:textId="77777777">
        <w:trPr>
          <w:jc w:val="center"/>
        </w:trPr>
        <w:tc>
          <w:tcPr>
            <w:tcW w:w="3000" w:type="dxa"/>
          </w:tcPr>
          <w:p w14:paraId="5778AE61" w14:textId="77777777" w:rsidR="005078F9" w:rsidRDefault="005078F9">
            <w:pPr>
              <w:spacing w:line="220" w:lineRule="atLeast"/>
            </w:pPr>
            <w:r>
              <w:rPr>
                <w:rFonts w:ascii="Arial" w:eastAsia="Arial" w:hAnsi="Arial" w:cs="Arial"/>
                <w:b/>
                <w:color w:val="000000"/>
                <w:sz w:val="18"/>
              </w:rPr>
              <w:t>Content Type</w:t>
            </w:r>
          </w:p>
        </w:tc>
        <w:tc>
          <w:tcPr>
            <w:tcW w:w="5000" w:type="dxa"/>
          </w:tcPr>
          <w:p w14:paraId="4BC6AC55" w14:textId="77777777" w:rsidR="005078F9" w:rsidRDefault="005078F9">
            <w:pPr>
              <w:spacing w:line="220" w:lineRule="atLeast"/>
            </w:pPr>
            <w:r>
              <w:rPr>
                <w:rFonts w:ascii="Arial" w:eastAsia="Arial" w:hAnsi="Arial" w:cs="Arial"/>
                <w:b/>
                <w:color w:val="000000"/>
                <w:sz w:val="18"/>
              </w:rPr>
              <w:t>Narrowed by</w:t>
            </w:r>
          </w:p>
        </w:tc>
      </w:tr>
      <w:tr w:rsidR="005078F9" w14:paraId="190689DC" w14:textId="77777777">
        <w:trPr>
          <w:jc w:val="center"/>
        </w:trPr>
        <w:tc>
          <w:tcPr>
            <w:tcW w:w="3000" w:type="dxa"/>
          </w:tcPr>
          <w:p w14:paraId="4262CF7A" w14:textId="77777777" w:rsidR="005078F9" w:rsidRDefault="005078F9">
            <w:pPr>
              <w:spacing w:line="220" w:lineRule="atLeast"/>
            </w:pPr>
            <w:r>
              <w:rPr>
                <w:rFonts w:ascii="Arial" w:eastAsia="Arial" w:hAnsi="Arial" w:cs="Arial"/>
                <w:color w:val="000000"/>
                <w:sz w:val="18"/>
              </w:rPr>
              <w:t>News</w:t>
            </w:r>
          </w:p>
        </w:tc>
        <w:tc>
          <w:tcPr>
            <w:tcW w:w="5000" w:type="dxa"/>
          </w:tcPr>
          <w:p w14:paraId="63BE5D1A"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2AE3877A" w14:textId="77777777" w:rsidR="005078F9" w:rsidRDefault="005078F9"/>
    <w:p w14:paraId="75D122E4" w14:textId="77777777" w:rsidR="005078F9" w:rsidRDefault="005078F9">
      <w:pPr>
        <w:spacing w:line="300" w:lineRule="atLeast"/>
        <w:ind w:left="440" w:hanging="290"/>
      </w:pPr>
      <w:r>
        <w:rPr>
          <w:rFonts w:ascii="Arial" w:eastAsia="Arial" w:hAnsi="Arial" w:cs="Arial"/>
          <w:sz w:val="20"/>
        </w:rPr>
        <w:t>23.</w:t>
      </w:r>
      <w:hyperlink r:id="rId2748" w:history="1">
        <w:r>
          <w:rPr>
            <w:rFonts w:ascii="Arial" w:eastAsia="Arial" w:hAnsi="Arial" w:cs="Arial"/>
            <w:color w:val="000000"/>
            <w:sz w:val="20"/>
            <w:u w:val="single"/>
            <w:shd w:val="clear" w:color="auto" w:fill="FFFFFF"/>
          </w:rPr>
          <w:t xml:space="preserve"> </w:t>
        </w:r>
      </w:hyperlink>
      <w:hyperlink r:id="rId2749" w:history="1">
        <w:r>
          <w:rPr>
            <w:rFonts w:ascii="Arial" w:eastAsia="Arial" w:hAnsi="Arial" w:cs="Arial"/>
            <w:i/>
            <w:color w:val="0077CC"/>
            <w:sz w:val="20"/>
            <w:u w:val="single"/>
            <w:shd w:val="clear" w:color="auto" w:fill="FFFFFF"/>
          </w:rPr>
          <w:t>Diskussion über ,,Exit-Strategie';Erste Stimmen in Berlin und Brüssel fordern eine baldige Lockerung der Maßnahmen zur Eindämmung des Coronavirus. Die Bundesregierung bemüht sich um eine einheitliche Linie</w:t>
        </w:r>
      </w:hyperlink>
    </w:p>
    <w:p w14:paraId="7334814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0509C1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F82199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D1BB461" w14:textId="77777777" w:rsidR="005078F9" w:rsidRDefault="005078F9">
      <w:pPr>
        <w:spacing w:before="80" w:line="240" w:lineRule="atLeast"/>
        <w:ind w:left="290"/>
      </w:pPr>
      <w:r>
        <w:rPr>
          <w:rFonts w:ascii="Arial" w:eastAsia="Arial" w:hAnsi="Arial" w:cs="Arial"/>
          <w:b/>
          <w:color w:val="000000"/>
          <w:sz w:val="20"/>
        </w:rPr>
        <w:t xml:space="preserve">Narrowed by: </w:t>
      </w:r>
    </w:p>
    <w:p w14:paraId="5AE3CBD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6FE3602" w14:textId="77777777">
        <w:trPr>
          <w:jc w:val="center"/>
        </w:trPr>
        <w:tc>
          <w:tcPr>
            <w:tcW w:w="3000" w:type="dxa"/>
          </w:tcPr>
          <w:p w14:paraId="701113BC" w14:textId="77777777" w:rsidR="005078F9" w:rsidRDefault="005078F9">
            <w:pPr>
              <w:spacing w:line="220" w:lineRule="atLeast"/>
            </w:pPr>
            <w:r>
              <w:rPr>
                <w:rFonts w:ascii="Arial" w:eastAsia="Arial" w:hAnsi="Arial" w:cs="Arial"/>
                <w:b/>
                <w:color w:val="000000"/>
                <w:sz w:val="18"/>
              </w:rPr>
              <w:t>Content Type</w:t>
            </w:r>
          </w:p>
        </w:tc>
        <w:tc>
          <w:tcPr>
            <w:tcW w:w="5000" w:type="dxa"/>
          </w:tcPr>
          <w:p w14:paraId="5A2EF873" w14:textId="77777777" w:rsidR="005078F9" w:rsidRDefault="005078F9">
            <w:pPr>
              <w:spacing w:line="220" w:lineRule="atLeast"/>
            </w:pPr>
            <w:r>
              <w:rPr>
                <w:rFonts w:ascii="Arial" w:eastAsia="Arial" w:hAnsi="Arial" w:cs="Arial"/>
                <w:b/>
                <w:color w:val="000000"/>
                <w:sz w:val="18"/>
              </w:rPr>
              <w:t>Narrowed by</w:t>
            </w:r>
          </w:p>
        </w:tc>
      </w:tr>
      <w:tr w:rsidR="005078F9" w14:paraId="0F64A679" w14:textId="77777777">
        <w:trPr>
          <w:jc w:val="center"/>
        </w:trPr>
        <w:tc>
          <w:tcPr>
            <w:tcW w:w="3000" w:type="dxa"/>
          </w:tcPr>
          <w:p w14:paraId="716AC995" w14:textId="77777777" w:rsidR="005078F9" w:rsidRDefault="005078F9">
            <w:pPr>
              <w:spacing w:line="220" w:lineRule="atLeast"/>
            </w:pPr>
            <w:r>
              <w:rPr>
                <w:rFonts w:ascii="Arial" w:eastAsia="Arial" w:hAnsi="Arial" w:cs="Arial"/>
                <w:color w:val="000000"/>
                <w:sz w:val="18"/>
              </w:rPr>
              <w:t>News</w:t>
            </w:r>
          </w:p>
        </w:tc>
        <w:tc>
          <w:tcPr>
            <w:tcW w:w="5000" w:type="dxa"/>
          </w:tcPr>
          <w:p w14:paraId="28C457AF"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235337E4" w14:textId="77777777" w:rsidR="005078F9" w:rsidRDefault="005078F9"/>
    <w:p w14:paraId="4A93E7B1" w14:textId="77777777" w:rsidR="005078F9" w:rsidRDefault="005078F9">
      <w:pPr>
        <w:spacing w:line="300" w:lineRule="atLeast"/>
        <w:ind w:left="440" w:hanging="290"/>
      </w:pPr>
      <w:r>
        <w:rPr>
          <w:rFonts w:ascii="Arial" w:eastAsia="Arial" w:hAnsi="Arial" w:cs="Arial"/>
          <w:sz w:val="20"/>
        </w:rPr>
        <w:t>24.</w:t>
      </w:r>
      <w:hyperlink r:id="rId2750" w:history="1">
        <w:r>
          <w:rPr>
            <w:rFonts w:ascii="Arial" w:eastAsia="Arial" w:hAnsi="Arial" w:cs="Arial"/>
            <w:color w:val="000000"/>
            <w:sz w:val="20"/>
            <w:u w:val="single"/>
            <w:shd w:val="clear" w:color="auto" w:fill="FFFFFF"/>
          </w:rPr>
          <w:t xml:space="preserve"> </w:t>
        </w:r>
      </w:hyperlink>
      <w:hyperlink r:id="rId2751" w:history="1">
        <w:r>
          <w:rPr>
            <w:rFonts w:ascii="Arial" w:eastAsia="Arial" w:hAnsi="Arial" w:cs="Arial"/>
            <w:i/>
            <w:color w:val="0077CC"/>
            <w:sz w:val="20"/>
            <w:u w:val="single"/>
            <w:shd w:val="clear" w:color="auto" w:fill="FFFFFF"/>
          </w:rPr>
          <w:t>AUSLAND;EuGH entscheidet nicht</w:t>
        </w:r>
      </w:hyperlink>
    </w:p>
    <w:p w14:paraId="272C3E2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75A2C1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95B910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8D8A03A" w14:textId="77777777" w:rsidR="005078F9" w:rsidRDefault="005078F9">
      <w:pPr>
        <w:spacing w:before="80" w:line="240" w:lineRule="atLeast"/>
        <w:ind w:left="290"/>
      </w:pPr>
      <w:r>
        <w:rPr>
          <w:rFonts w:ascii="Arial" w:eastAsia="Arial" w:hAnsi="Arial" w:cs="Arial"/>
          <w:b/>
          <w:color w:val="000000"/>
          <w:sz w:val="20"/>
        </w:rPr>
        <w:t xml:space="preserve">Narrowed by: </w:t>
      </w:r>
    </w:p>
    <w:p w14:paraId="4987984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82A97A9" w14:textId="77777777">
        <w:trPr>
          <w:jc w:val="center"/>
        </w:trPr>
        <w:tc>
          <w:tcPr>
            <w:tcW w:w="3000" w:type="dxa"/>
          </w:tcPr>
          <w:p w14:paraId="71E8BE84" w14:textId="77777777" w:rsidR="005078F9" w:rsidRDefault="005078F9">
            <w:pPr>
              <w:spacing w:line="220" w:lineRule="atLeast"/>
            </w:pPr>
            <w:r>
              <w:rPr>
                <w:rFonts w:ascii="Arial" w:eastAsia="Arial" w:hAnsi="Arial" w:cs="Arial"/>
                <w:b/>
                <w:color w:val="000000"/>
                <w:sz w:val="18"/>
              </w:rPr>
              <w:t>Content Type</w:t>
            </w:r>
          </w:p>
        </w:tc>
        <w:tc>
          <w:tcPr>
            <w:tcW w:w="5000" w:type="dxa"/>
          </w:tcPr>
          <w:p w14:paraId="08E1C40B" w14:textId="77777777" w:rsidR="005078F9" w:rsidRDefault="005078F9">
            <w:pPr>
              <w:spacing w:line="220" w:lineRule="atLeast"/>
            </w:pPr>
            <w:r>
              <w:rPr>
                <w:rFonts w:ascii="Arial" w:eastAsia="Arial" w:hAnsi="Arial" w:cs="Arial"/>
                <w:b/>
                <w:color w:val="000000"/>
                <w:sz w:val="18"/>
              </w:rPr>
              <w:t>Narrowed by</w:t>
            </w:r>
          </w:p>
        </w:tc>
      </w:tr>
      <w:tr w:rsidR="005078F9" w14:paraId="54CE229D" w14:textId="77777777">
        <w:trPr>
          <w:jc w:val="center"/>
        </w:trPr>
        <w:tc>
          <w:tcPr>
            <w:tcW w:w="3000" w:type="dxa"/>
          </w:tcPr>
          <w:p w14:paraId="75091B0A" w14:textId="77777777" w:rsidR="005078F9" w:rsidRDefault="005078F9">
            <w:pPr>
              <w:spacing w:line="220" w:lineRule="atLeast"/>
            </w:pPr>
            <w:r>
              <w:rPr>
                <w:rFonts w:ascii="Arial" w:eastAsia="Arial" w:hAnsi="Arial" w:cs="Arial"/>
                <w:color w:val="000000"/>
                <w:sz w:val="18"/>
              </w:rPr>
              <w:t>News</w:t>
            </w:r>
          </w:p>
        </w:tc>
        <w:tc>
          <w:tcPr>
            <w:tcW w:w="5000" w:type="dxa"/>
          </w:tcPr>
          <w:p w14:paraId="795F3701"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0312C79E" w14:textId="77777777" w:rsidR="005078F9" w:rsidRDefault="005078F9"/>
    <w:p w14:paraId="02809F11" w14:textId="77777777" w:rsidR="005078F9" w:rsidRDefault="005078F9">
      <w:pPr>
        <w:spacing w:line="300" w:lineRule="atLeast"/>
        <w:ind w:left="440" w:hanging="290"/>
      </w:pPr>
      <w:r>
        <w:rPr>
          <w:rFonts w:ascii="Arial" w:eastAsia="Arial" w:hAnsi="Arial" w:cs="Arial"/>
          <w:sz w:val="20"/>
        </w:rPr>
        <w:t>25.</w:t>
      </w:r>
      <w:hyperlink r:id="rId2752" w:history="1">
        <w:r>
          <w:rPr>
            <w:rFonts w:ascii="Arial" w:eastAsia="Arial" w:hAnsi="Arial" w:cs="Arial"/>
            <w:color w:val="000000"/>
            <w:sz w:val="20"/>
            <w:u w:val="single"/>
            <w:shd w:val="clear" w:color="auto" w:fill="FFFFFF"/>
          </w:rPr>
          <w:t xml:space="preserve"> </w:t>
        </w:r>
      </w:hyperlink>
      <w:hyperlink r:id="rId2753" w:history="1">
        <w:r>
          <w:rPr>
            <w:rFonts w:ascii="Arial" w:eastAsia="Arial" w:hAnsi="Arial" w:cs="Arial"/>
            <w:i/>
            <w:color w:val="0077CC"/>
            <w:sz w:val="20"/>
            <w:u w:val="single"/>
            <w:shd w:val="clear" w:color="auto" w:fill="FFFFFF"/>
          </w:rPr>
          <w:t>Sturz nach sieben Wochen;Misstrauensvotum gegen Kosovos Regierungschef Kurti</w:t>
        </w:r>
      </w:hyperlink>
    </w:p>
    <w:p w14:paraId="1B62F82B"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3ED73B7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2104E9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A3F051" w14:textId="77777777" w:rsidR="005078F9" w:rsidRDefault="005078F9">
      <w:pPr>
        <w:spacing w:before="80" w:line="240" w:lineRule="atLeast"/>
        <w:ind w:left="290"/>
      </w:pPr>
      <w:r>
        <w:rPr>
          <w:rFonts w:ascii="Arial" w:eastAsia="Arial" w:hAnsi="Arial" w:cs="Arial"/>
          <w:b/>
          <w:color w:val="000000"/>
          <w:sz w:val="20"/>
        </w:rPr>
        <w:t xml:space="preserve">Narrowed by: </w:t>
      </w:r>
    </w:p>
    <w:p w14:paraId="7A4717C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16F339B" w14:textId="77777777">
        <w:trPr>
          <w:jc w:val="center"/>
        </w:trPr>
        <w:tc>
          <w:tcPr>
            <w:tcW w:w="3000" w:type="dxa"/>
          </w:tcPr>
          <w:p w14:paraId="1467607F" w14:textId="77777777" w:rsidR="005078F9" w:rsidRDefault="005078F9">
            <w:pPr>
              <w:spacing w:line="220" w:lineRule="atLeast"/>
            </w:pPr>
            <w:r>
              <w:rPr>
                <w:rFonts w:ascii="Arial" w:eastAsia="Arial" w:hAnsi="Arial" w:cs="Arial"/>
                <w:b/>
                <w:color w:val="000000"/>
                <w:sz w:val="18"/>
              </w:rPr>
              <w:t>Content Type</w:t>
            </w:r>
          </w:p>
        </w:tc>
        <w:tc>
          <w:tcPr>
            <w:tcW w:w="5000" w:type="dxa"/>
          </w:tcPr>
          <w:p w14:paraId="5CED94B8" w14:textId="77777777" w:rsidR="005078F9" w:rsidRDefault="005078F9">
            <w:pPr>
              <w:spacing w:line="220" w:lineRule="atLeast"/>
            </w:pPr>
            <w:r>
              <w:rPr>
                <w:rFonts w:ascii="Arial" w:eastAsia="Arial" w:hAnsi="Arial" w:cs="Arial"/>
                <w:b/>
                <w:color w:val="000000"/>
                <w:sz w:val="18"/>
              </w:rPr>
              <w:t>Narrowed by</w:t>
            </w:r>
          </w:p>
        </w:tc>
      </w:tr>
      <w:tr w:rsidR="005078F9" w14:paraId="303F1EED" w14:textId="77777777">
        <w:trPr>
          <w:jc w:val="center"/>
        </w:trPr>
        <w:tc>
          <w:tcPr>
            <w:tcW w:w="3000" w:type="dxa"/>
          </w:tcPr>
          <w:p w14:paraId="421B9634" w14:textId="77777777" w:rsidR="005078F9" w:rsidRDefault="005078F9">
            <w:pPr>
              <w:spacing w:line="220" w:lineRule="atLeast"/>
            </w:pPr>
            <w:r>
              <w:rPr>
                <w:rFonts w:ascii="Arial" w:eastAsia="Arial" w:hAnsi="Arial" w:cs="Arial"/>
                <w:color w:val="000000"/>
                <w:sz w:val="18"/>
              </w:rPr>
              <w:t>News</w:t>
            </w:r>
          </w:p>
        </w:tc>
        <w:tc>
          <w:tcPr>
            <w:tcW w:w="5000" w:type="dxa"/>
          </w:tcPr>
          <w:p w14:paraId="375E1B03"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009245F7" w14:textId="77777777" w:rsidR="005078F9" w:rsidRDefault="005078F9"/>
    <w:p w14:paraId="0692BC5F" w14:textId="77777777" w:rsidR="005078F9" w:rsidRDefault="005078F9">
      <w:pPr>
        <w:spacing w:line="300" w:lineRule="atLeast"/>
        <w:ind w:left="440" w:hanging="290"/>
      </w:pPr>
      <w:r>
        <w:rPr>
          <w:rFonts w:ascii="Arial" w:eastAsia="Arial" w:hAnsi="Arial" w:cs="Arial"/>
          <w:sz w:val="20"/>
        </w:rPr>
        <w:t>26.</w:t>
      </w:r>
      <w:hyperlink r:id="rId2754" w:history="1">
        <w:r>
          <w:rPr>
            <w:rFonts w:ascii="Arial" w:eastAsia="Arial" w:hAnsi="Arial" w:cs="Arial"/>
            <w:color w:val="000000"/>
            <w:sz w:val="20"/>
            <w:u w:val="single"/>
            <w:shd w:val="clear" w:color="auto" w:fill="FFFFFF"/>
          </w:rPr>
          <w:t xml:space="preserve"> </w:t>
        </w:r>
      </w:hyperlink>
      <w:hyperlink r:id="rId2755" w:history="1">
        <w:r>
          <w:rPr>
            <w:rFonts w:ascii="Arial" w:eastAsia="Arial" w:hAnsi="Arial" w:cs="Arial"/>
            <w:i/>
            <w:color w:val="0077CC"/>
            <w:sz w:val="20"/>
            <w:u w:val="single"/>
            <w:shd w:val="clear" w:color="auto" w:fill="FFFFFF"/>
          </w:rPr>
          <w:t>Bauern setzen sich durch;EU-Kommission verschiebt Umsetzung von Düngeverordnung</w:t>
        </w:r>
      </w:hyperlink>
    </w:p>
    <w:p w14:paraId="46513F5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F8904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BC31AC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E7263A" w14:textId="77777777" w:rsidR="005078F9" w:rsidRDefault="005078F9">
      <w:pPr>
        <w:spacing w:before="80" w:line="240" w:lineRule="atLeast"/>
        <w:ind w:left="290"/>
      </w:pPr>
      <w:r>
        <w:rPr>
          <w:rFonts w:ascii="Arial" w:eastAsia="Arial" w:hAnsi="Arial" w:cs="Arial"/>
          <w:b/>
          <w:color w:val="000000"/>
          <w:sz w:val="20"/>
        </w:rPr>
        <w:t xml:space="preserve">Narrowed by: </w:t>
      </w:r>
    </w:p>
    <w:p w14:paraId="0CB2420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13E724F" w14:textId="77777777">
        <w:trPr>
          <w:jc w:val="center"/>
        </w:trPr>
        <w:tc>
          <w:tcPr>
            <w:tcW w:w="3000" w:type="dxa"/>
          </w:tcPr>
          <w:p w14:paraId="2D9CFBC3" w14:textId="77777777" w:rsidR="005078F9" w:rsidRDefault="005078F9">
            <w:pPr>
              <w:spacing w:line="220" w:lineRule="atLeast"/>
            </w:pPr>
            <w:r>
              <w:rPr>
                <w:rFonts w:ascii="Arial" w:eastAsia="Arial" w:hAnsi="Arial" w:cs="Arial"/>
                <w:b/>
                <w:color w:val="000000"/>
                <w:sz w:val="18"/>
              </w:rPr>
              <w:t>Content Type</w:t>
            </w:r>
          </w:p>
        </w:tc>
        <w:tc>
          <w:tcPr>
            <w:tcW w:w="5000" w:type="dxa"/>
          </w:tcPr>
          <w:p w14:paraId="7A733829" w14:textId="77777777" w:rsidR="005078F9" w:rsidRDefault="005078F9">
            <w:pPr>
              <w:spacing w:line="220" w:lineRule="atLeast"/>
            </w:pPr>
            <w:r>
              <w:rPr>
                <w:rFonts w:ascii="Arial" w:eastAsia="Arial" w:hAnsi="Arial" w:cs="Arial"/>
                <w:b/>
                <w:color w:val="000000"/>
                <w:sz w:val="18"/>
              </w:rPr>
              <w:t>Narrowed by</w:t>
            </w:r>
          </w:p>
        </w:tc>
      </w:tr>
      <w:tr w:rsidR="005078F9" w14:paraId="791581C7" w14:textId="77777777">
        <w:trPr>
          <w:jc w:val="center"/>
        </w:trPr>
        <w:tc>
          <w:tcPr>
            <w:tcW w:w="3000" w:type="dxa"/>
          </w:tcPr>
          <w:p w14:paraId="43B40C74" w14:textId="77777777" w:rsidR="005078F9" w:rsidRDefault="005078F9">
            <w:pPr>
              <w:spacing w:line="220" w:lineRule="atLeast"/>
            </w:pPr>
            <w:r>
              <w:rPr>
                <w:rFonts w:ascii="Arial" w:eastAsia="Arial" w:hAnsi="Arial" w:cs="Arial"/>
                <w:color w:val="000000"/>
                <w:sz w:val="18"/>
              </w:rPr>
              <w:t>News</w:t>
            </w:r>
          </w:p>
        </w:tc>
        <w:tc>
          <w:tcPr>
            <w:tcW w:w="5000" w:type="dxa"/>
          </w:tcPr>
          <w:p w14:paraId="6D4E8A1E"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4920AA40" w14:textId="77777777" w:rsidR="005078F9" w:rsidRDefault="005078F9"/>
    <w:p w14:paraId="053035F1" w14:textId="77777777" w:rsidR="005078F9" w:rsidRDefault="005078F9">
      <w:pPr>
        <w:spacing w:line="300" w:lineRule="atLeast"/>
        <w:ind w:left="440" w:hanging="290"/>
      </w:pPr>
      <w:r>
        <w:rPr>
          <w:rFonts w:ascii="Arial" w:eastAsia="Arial" w:hAnsi="Arial" w:cs="Arial"/>
          <w:sz w:val="20"/>
        </w:rPr>
        <w:t>27.</w:t>
      </w:r>
      <w:hyperlink r:id="rId2756" w:history="1">
        <w:r>
          <w:rPr>
            <w:rFonts w:ascii="Arial" w:eastAsia="Arial" w:hAnsi="Arial" w:cs="Arial"/>
            <w:color w:val="000000"/>
            <w:sz w:val="20"/>
            <w:u w:val="single"/>
            <w:shd w:val="clear" w:color="auto" w:fill="FFFFFF"/>
          </w:rPr>
          <w:t xml:space="preserve"> </w:t>
        </w:r>
      </w:hyperlink>
      <w:hyperlink r:id="rId2757" w:history="1">
        <w:r>
          <w:rPr>
            <w:rFonts w:ascii="Arial" w:eastAsia="Arial" w:hAnsi="Arial" w:cs="Arial"/>
            <w:i/>
            <w:color w:val="0077CC"/>
            <w:sz w:val="20"/>
            <w:u w:val="single"/>
            <w:shd w:val="clear" w:color="auto" w:fill="FFFFFF"/>
          </w:rPr>
          <w:t>AUSLAND;Neue EU-Mittelmeer-Mission</w:t>
        </w:r>
      </w:hyperlink>
    </w:p>
    <w:p w14:paraId="2592061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015CC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5511AC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7C3DA5" w14:textId="77777777" w:rsidR="005078F9" w:rsidRDefault="005078F9">
      <w:pPr>
        <w:spacing w:before="80" w:line="240" w:lineRule="atLeast"/>
        <w:ind w:left="290"/>
      </w:pPr>
      <w:r>
        <w:rPr>
          <w:rFonts w:ascii="Arial" w:eastAsia="Arial" w:hAnsi="Arial" w:cs="Arial"/>
          <w:b/>
          <w:color w:val="000000"/>
          <w:sz w:val="20"/>
        </w:rPr>
        <w:t xml:space="preserve">Narrowed by: </w:t>
      </w:r>
    </w:p>
    <w:p w14:paraId="6055D37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38118F3" w14:textId="77777777">
        <w:trPr>
          <w:jc w:val="center"/>
        </w:trPr>
        <w:tc>
          <w:tcPr>
            <w:tcW w:w="3000" w:type="dxa"/>
          </w:tcPr>
          <w:p w14:paraId="579F0F24" w14:textId="77777777" w:rsidR="005078F9" w:rsidRDefault="005078F9">
            <w:pPr>
              <w:spacing w:line="220" w:lineRule="atLeast"/>
            </w:pPr>
            <w:r>
              <w:rPr>
                <w:rFonts w:ascii="Arial" w:eastAsia="Arial" w:hAnsi="Arial" w:cs="Arial"/>
                <w:b/>
                <w:color w:val="000000"/>
                <w:sz w:val="18"/>
              </w:rPr>
              <w:t>Content Type</w:t>
            </w:r>
          </w:p>
        </w:tc>
        <w:tc>
          <w:tcPr>
            <w:tcW w:w="5000" w:type="dxa"/>
          </w:tcPr>
          <w:p w14:paraId="0C14C2C8" w14:textId="77777777" w:rsidR="005078F9" w:rsidRDefault="005078F9">
            <w:pPr>
              <w:spacing w:line="220" w:lineRule="atLeast"/>
            </w:pPr>
            <w:r>
              <w:rPr>
                <w:rFonts w:ascii="Arial" w:eastAsia="Arial" w:hAnsi="Arial" w:cs="Arial"/>
                <w:b/>
                <w:color w:val="000000"/>
                <w:sz w:val="18"/>
              </w:rPr>
              <w:t>Narrowed by</w:t>
            </w:r>
          </w:p>
        </w:tc>
      </w:tr>
      <w:tr w:rsidR="005078F9" w14:paraId="5F0C6693" w14:textId="77777777">
        <w:trPr>
          <w:jc w:val="center"/>
        </w:trPr>
        <w:tc>
          <w:tcPr>
            <w:tcW w:w="3000" w:type="dxa"/>
          </w:tcPr>
          <w:p w14:paraId="5AA6CEC9" w14:textId="77777777" w:rsidR="005078F9" w:rsidRDefault="005078F9">
            <w:pPr>
              <w:spacing w:line="220" w:lineRule="atLeast"/>
            </w:pPr>
            <w:r>
              <w:rPr>
                <w:rFonts w:ascii="Arial" w:eastAsia="Arial" w:hAnsi="Arial" w:cs="Arial"/>
                <w:color w:val="000000"/>
                <w:sz w:val="18"/>
              </w:rPr>
              <w:t>News</w:t>
            </w:r>
          </w:p>
        </w:tc>
        <w:tc>
          <w:tcPr>
            <w:tcW w:w="5000" w:type="dxa"/>
          </w:tcPr>
          <w:p w14:paraId="4C57CAD0"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79C80D82" w14:textId="77777777" w:rsidR="005078F9" w:rsidRDefault="005078F9"/>
    <w:p w14:paraId="0ABB3AF4" w14:textId="77777777" w:rsidR="005078F9" w:rsidRDefault="005078F9">
      <w:pPr>
        <w:spacing w:line="300" w:lineRule="atLeast"/>
        <w:ind w:left="440" w:hanging="290"/>
      </w:pPr>
      <w:r>
        <w:rPr>
          <w:rFonts w:ascii="Arial" w:eastAsia="Arial" w:hAnsi="Arial" w:cs="Arial"/>
          <w:sz w:val="20"/>
        </w:rPr>
        <w:t>28.</w:t>
      </w:r>
      <w:hyperlink r:id="rId2758" w:history="1">
        <w:r>
          <w:rPr>
            <w:rFonts w:ascii="Arial" w:eastAsia="Arial" w:hAnsi="Arial" w:cs="Arial"/>
            <w:color w:val="000000"/>
            <w:sz w:val="20"/>
            <w:u w:val="single"/>
            <w:shd w:val="clear" w:color="auto" w:fill="FFFFFF"/>
          </w:rPr>
          <w:t xml:space="preserve"> </w:t>
        </w:r>
      </w:hyperlink>
      <w:hyperlink r:id="rId2759" w:history="1">
        <w:r>
          <w:rPr>
            <w:rFonts w:ascii="Arial" w:eastAsia="Arial" w:hAnsi="Arial" w:cs="Arial"/>
            <w:i/>
            <w:color w:val="0077CC"/>
            <w:sz w:val="20"/>
            <w:u w:val="single"/>
            <w:shd w:val="clear" w:color="auto" w:fill="FFFFFF"/>
          </w:rPr>
          <w:t>Vollbremsung;Seit Donnerstag stehen 70 Prozent der italienischen Wirtschaft still. Damit verliert das Land jeden Monat 100 Milliarden Euro an Wirtschaftsleistung</w:t>
        </w:r>
      </w:hyperlink>
    </w:p>
    <w:p w14:paraId="4BD1468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68BA97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6F1472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1443004" w14:textId="77777777" w:rsidR="005078F9" w:rsidRDefault="005078F9">
      <w:pPr>
        <w:spacing w:before="80" w:line="240" w:lineRule="atLeast"/>
        <w:ind w:left="290"/>
      </w:pPr>
      <w:r>
        <w:rPr>
          <w:rFonts w:ascii="Arial" w:eastAsia="Arial" w:hAnsi="Arial" w:cs="Arial"/>
          <w:b/>
          <w:color w:val="000000"/>
          <w:sz w:val="20"/>
        </w:rPr>
        <w:t xml:space="preserve">Narrowed by: </w:t>
      </w:r>
    </w:p>
    <w:p w14:paraId="7FF2B26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BF8BF9B" w14:textId="77777777">
        <w:trPr>
          <w:jc w:val="center"/>
        </w:trPr>
        <w:tc>
          <w:tcPr>
            <w:tcW w:w="3000" w:type="dxa"/>
          </w:tcPr>
          <w:p w14:paraId="1CB45A3E" w14:textId="77777777" w:rsidR="005078F9" w:rsidRDefault="005078F9">
            <w:pPr>
              <w:spacing w:line="220" w:lineRule="atLeast"/>
            </w:pPr>
            <w:r>
              <w:rPr>
                <w:rFonts w:ascii="Arial" w:eastAsia="Arial" w:hAnsi="Arial" w:cs="Arial"/>
                <w:b/>
                <w:color w:val="000000"/>
                <w:sz w:val="18"/>
              </w:rPr>
              <w:t>Content Type</w:t>
            </w:r>
          </w:p>
        </w:tc>
        <w:tc>
          <w:tcPr>
            <w:tcW w:w="5000" w:type="dxa"/>
          </w:tcPr>
          <w:p w14:paraId="4DF6B133" w14:textId="77777777" w:rsidR="005078F9" w:rsidRDefault="005078F9">
            <w:pPr>
              <w:spacing w:line="220" w:lineRule="atLeast"/>
            </w:pPr>
            <w:r>
              <w:rPr>
                <w:rFonts w:ascii="Arial" w:eastAsia="Arial" w:hAnsi="Arial" w:cs="Arial"/>
                <w:b/>
                <w:color w:val="000000"/>
                <w:sz w:val="18"/>
              </w:rPr>
              <w:t>Narrowed by</w:t>
            </w:r>
          </w:p>
        </w:tc>
      </w:tr>
      <w:tr w:rsidR="005078F9" w14:paraId="71977499" w14:textId="77777777">
        <w:trPr>
          <w:jc w:val="center"/>
        </w:trPr>
        <w:tc>
          <w:tcPr>
            <w:tcW w:w="3000" w:type="dxa"/>
          </w:tcPr>
          <w:p w14:paraId="60DB5B1F" w14:textId="77777777" w:rsidR="005078F9" w:rsidRDefault="005078F9">
            <w:pPr>
              <w:spacing w:line="220" w:lineRule="atLeast"/>
            </w:pPr>
            <w:r>
              <w:rPr>
                <w:rFonts w:ascii="Arial" w:eastAsia="Arial" w:hAnsi="Arial" w:cs="Arial"/>
                <w:color w:val="000000"/>
                <w:sz w:val="18"/>
              </w:rPr>
              <w:t>News</w:t>
            </w:r>
          </w:p>
        </w:tc>
        <w:tc>
          <w:tcPr>
            <w:tcW w:w="5000" w:type="dxa"/>
          </w:tcPr>
          <w:p w14:paraId="5A43AED8"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5A611382" w14:textId="77777777" w:rsidR="005078F9" w:rsidRDefault="005078F9"/>
    <w:p w14:paraId="59363ADE" w14:textId="77777777" w:rsidR="005078F9" w:rsidRDefault="005078F9">
      <w:pPr>
        <w:spacing w:line="300" w:lineRule="atLeast"/>
        <w:ind w:left="440" w:hanging="290"/>
      </w:pPr>
      <w:r>
        <w:rPr>
          <w:rFonts w:ascii="Arial" w:eastAsia="Arial" w:hAnsi="Arial" w:cs="Arial"/>
          <w:sz w:val="20"/>
        </w:rPr>
        <w:t>29.</w:t>
      </w:r>
      <w:hyperlink r:id="rId2760" w:history="1">
        <w:r>
          <w:rPr>
            <w:rFonts w:ascii="Arial" w:eastAsia="Arial" w:hAnsi="Arial" w:cs="Arial"/>
            <w:color w:val="000000"/>
            <w:sz w:val="20"/>
            <w:u w:val="single"/>
            <w:shd w:val="clear" w:color="auto" w:fill="FFFFFF"/>
          </w:rPr>
          <w:t xml:space="preserve"> </w:t>
        </w:r>
      </w:hyperlink>
      <w:hyperlink r:id="rId2761" w:history="1">
        <w:r>
          <w:rPr>
            <w:rFonts w:ascii="Arial" w:eastAsia="Arial" w:hAnsi="Arial" w:cs="Arial"/>
            <w:i/>
            <w:color w:val="0077CC"/>
            <w:sz w:val="20"/>
            <w:u w:val="single"/>
            <w:shd w:val="clear" w:color="auto" w:fill="FFFFFF"/>
          </w:rPr>
          <w:t>Von der Leyen kritisiert Egoismus der EU-Staaten</w:t>
        </w:r>
      </w:hyperlink>
    </w:p>
    <w:p w14:paraId="107D2BE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D0AA4F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C67ACB1"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0058B9AD" w14:textId="77777777" w:rsidR="005078F9" w:rsidRDefault="005078F9">
      <w:pPr>
        <w:spacing w:before="80" w:line="240" w:lineRule="atLeast"/>
        <w:ind w:left="290"/>
      </w:pPr>
      <w:r>
        <w:rPr>
          <w:rFonts w:ascii="Arial" w:eastAsia="Arial" w:hAnsi="Arial" w:cs="Arial"/>
          <w:b/>
          <w:color w:val="000000"/>
          <w:sz w:val="20"/>
        </w:rPr>
        <w:t xml:space="preserve">Narrowed by: </w:t>
      </w:r>
    </w:p>
    <w:p w14:paraId="66D7DE3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9176D86" w14:textId="77777777">
        <w:trPr>
          <w:jc w:val="center"/>
        </w:trPr>
        <w:tc>
          <w:tcPr>
            <w:tcW w:w="3000" w:type="dxa"/>
          </w:tcPr>
          <w:p w14:paraId="0275B371" w14:textId="77777777" w:rsidR="005078F9" w:rsidRDefault="005078F9">
            <w:pPr>
              <w:spacing w:line="220" w:lineRule="atLeast"/>
            </w:pPr>
            <w:r>
              <w:rPr>
                <w:rFonts w:ascii="Arial" w:eastAsia="Arial" w:hAnsi="Arial" w:cs="Arial"/>
                <w:b/>
                <w:color w:val="000000"/>
                <w:sz w:val="18"/>
              </w:rPr>
              <w:t>Content Type</w:t>
            </w:r>
          </w:p>
        </w:tc>
        <w:tc>
          <w:tcPr>
            <w:tcW w:w="5000" w:type="dxa"/>
          </w:tcPr>
          <w:p w14:paraId="7871996A" w14:textId="77777777" w:rsidR="005078F9" w:rsidRDefault="005078F9">
            <w:pPr>
              <w:spacing w:line="220" w:lineRule="atLeast"/>
            </w:pPr>
            <w:r>
              <w:rPr>
                <w:rFonts w:ascii="Arial" w:eastAsia="Arial" w:hAnsi="Arial" w:cs="Arial"/>
                <w:b/>
                <w:color w:val="000000"/>
                <w:sz w:val="18"/>
              </w:rPr>
              <w:t>Narrowed by</w:t>
            </w:r>
          </w:p>
        </w:tc>
      </w:tr>
      <w:tr w:rsidR="005078F9" w14:paraId="7A112302" w14:textId="77777777">
        <w:trPr>
          <w:jc w:val="center"/>
        </w:trPr>
        <w:tc>
          <w:tcPr>
            <w:tcW w:w="3000" w:type="dxa"/>
          </w:tcPr>
          <w:p w14:paraId="52D17B61" w14:textId="77777777" w:rsidR="005078F9" w:rsidRDefault="005078F9">
            <w:pPr>
              <w:spacing w:line="220" w:lineRule="atLeast"/>
            </w:pPr>
            <w:r>
              <w:rPr>
                <w:rFonts w:ascii="Arial" w:eastAsia="Arial" w:hAnsi="Arial" w:cs="Arial"/>
                <w:color w:val="000000"/>
                <w:sz w:val="18"/>
              </w:rPr>
              <w:t>News</w:t>
            </w:r>
          </w:p>
        </w:tc>
        <w:tc>
          <w:tcPr>
            <w:tcW w:w="5000" w:type="dxa"/>
          </w:tcPr>
          <w:p w14:paraId="49771FF0"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7E790859" w14:textId="77777777" w:rsidR="005078F9" w:rsidRDefault="005078F9"/>
    <w:p w14:paraId="04422BA8" w14:textId="77777777" w:rsidR="005078F9" w:rsidRDefault="005078F9">
      <w:pPr>
        <w:spacing w:line="300" w:lineRule="atLeast"/>
        <w:ind w:left="440" w:hanging="290"/>
      </w:pPr>
      <w:r>
        <w:rPr>
          <w:rFonts w:ascii="Arial" w:eastAsia="Arial" w:hAnsi="Arial" w:cs="Arial"/>
          <w:sz w:val="20"/>
        </w:rPr>
        <w:t>30.</w:t>
      </w:r>
      <w:hyperlink r:id="rId2762" w:history="1">
        <w:r>
          <w:rPr>
            <w:rFonts w:ascii="Arial" w:eastAsia="Arial" w:hAnsi="Arial" w:cs="Arial"/>
            <w:color w:val="000000"/>
            <w:sz w:val="20"/>
            <w:u w:val="single"/>
            <w:shd w:val="clear" w:color="auto" w:fill="FFFFFF"/>
          </w:rPr>
          <w:t xml:space="preserve"> </w:t>
        </w:r>
      </w:hyperlink>
      <w:hyperlink r:id="rId2763" w:history="1">
        <w:r>
          <w:rPr>
            <w:rFonts w:ascii="Arial" w:eastAsia="Arial" w:hAnsi="Arial" w:cs="Arial"/>
            <w:i/>
            <w:color w:val="0077CC"/>
            <w:sz w:val="20"/>
            <w:u w:val="single"/>
            <w:shd w:val="clear" w:color="auto" w:fill="FFFFFF"/>
          </w:rPr>
          <w:t>GROSSBRITANNIEN;Schicksalsfragen</w:t>
        </w:r>
      </w:hyperlink>
    </w:p>
    <w:p w14:paraId="7991801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EC6ED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265F33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308A81" w14:textId="77777777" w:rsidR="005078F9" w:rsidRDefault="005078F9">
      <w:pPr>
        <w:spacing w:before="80" w:line="240" w:lineRule="atLeast"/>
        <w:ind w:left="290"/>
      </w:pPr>
      <w:r>
        <w:rPr>
          <w:rFonts w:ascii="Arial" w:eastAsia="Arial" w:hAnsi="Arial" w:cs="Arial"/>
          <w:b/>
          <w:color w:val="000000"/>
          <w:sz w:val="20"/>
        </w:rPr>
        <w:t xml:space="preserve">Narrowed by: </w:t>
      </w:r>
    </w:p>
    <w:p w14:paraId="5D3E449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582AE45" w14:textId="77777777">
        <w:trPr>
          <w:jc w:val="center"/>
        </w:trPr>
        <w:tc>
          <w:tcPr>
            <w:tcW w:w="3000" w:type="dxa"/>
          </w:tcPr>
          <w:p w14:paraId="38D93004" w14:textId="77777777" w:rsidR="005078F9" w:rsidRDefault="005078F9">
            <w:pPr>
              <w:spacing w:line="220" w:lineRule="atLeast"/>
            </w:pPr>
            <w:r>
              <w:rPr>
                <w:rFonts w:ascii="Arial" w:eastAsia="Arial" w:hAnsi="Arial" w:cs="Arial"/>
                <w:b/>
                <w:color w:val="000000"/>
                <w:sz w:val="18"/>
              </w:rPr>
              <w:t>Content Type</w:t>
            </w:r>
          </w:p>
        </w:tc>
        <w:tc>
          <w:tcPr>
            <w:tcW w:w="5000" w:type="dxa"/>
          </w:tcPr>
          <w:p w14:paraId="7F13CBE9" w14:textId="77777777" w:rsidR="005078F9" w:rsidRDefault="005078F9">
            <w:pPr>
              <w:spacing w:line="220" w:lineRule="atLeast"/>
            </w:pPr>
            <w:r>
              <w:rPr>
                <w:rFonts w:ascii="Arial" w:eastAsia="Arial" w:hAnsi="Arial" w:cs="Arial"/>
                <w:b/>
                <w:color w:val="000000"/>
                <w:sz w:val="18"/>
              </w:rPr>
              <w:t>Narrowed by</w:t>
            </w:r>
          </w:p>
        </w:tc>
      </w:tr>
      <w:tr w:rsidR="005078F9" w14:paraId="3F6A64BC" w14:textId="77777777">
        <w:trPr>
          <w:jc w:val="center"/>
        </w:trPr>
        <w:tc>
          <w:tcPr>
            <w:tcW w:w="3000" w:type="dxa"/>
          </w:tcPr>
          <w:p w14:paraId="71645405" w14:textId="77777777" w:rsidR="005078F9" w:rsidRDefault="005078F9">
            <w:pPr>
              <w:spacing w:line="220" w:lineRule="atLeast"/>
            </w:pPr>
            <w:r>
              <w:rPr>
                <w:rFonts w:ascii="Arial" w:eastAsia="Arial" w:hAnsi="Arial" w:cs="Arial"/>
                <w:color w:val="000000"/>
                <w:sz w:val="18"/>
              </w:rPr>
              <w:t>News</w:t>
            </w:r>
          </w:p>
        </w:tc>
        <w:tc>
          <w:tcPr>
            <w:tcW w:w="5000" w:type="dxa"/>
          </w:tcPr>
          <w:p w14:paraId="30F8448B"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mar 27, 2020 Fino a mar 27, 2020</w:t>
            </w:r>
          </w:p>
        </w:tc>
      </w:tr>
    </w:tbl>
    <w:p w14:paraId="6FA74AC6" w14:textId="77777777" w:rsidR="005078F9" w:rsidRDefault="005078F9"/>
    <w:p w14:paraId="7FEC7CE5" w14:textId="77777777" w:rsidR="005078F9" w:rsidRDefault="005078F9">
      <w:pPr>
        <w:spacing w:line="300" w:lineRule="atLeast"/>
        <w:ind w:left="440" w:hanging="290"/>
      </w:pPr>
      <w:r>
        <w:rPr>
          <w:rFonts w:ascii="Arial" w:eastAsia="Arial" w:hAnsi="Arial" w:cs="Arial"/>
          <w:sz w:val="20"/>
        </w:rPr>
        <w:t>31.</w:t>
      </w:r>
      <w:hyperlink r:id="rId2764" w:history="1">
        <w:r>
          <w:rPr>
            <w:rFonts w:ascii="Arial" w:eastAsia="Arial" w:hAnsi="Arial" w:cs="Arial"/>
            <w:color w:val="000000"/>
            <w:sz w:val="20"/>
            <w:u w:val="single"/>
            <w:shd w:val="clear" w:color="auto" w:fill="FFFFFF"/>
          </w:rPr>
          <w:t xml:space="preserve"> </w:t>
        </w:r>
      </w:hyperlink>
      <w:hyperlink r:id="rId2765" w:history="1">
        <w:r>
          <w:rPr>
            <w:rFonts w:ascii="Arial" w:eastAsia="Arial" w:hAnsi="Arial" w:cs="Arial"/>
            <w:i/>
            <w:color w:val="0077CC"/>
            <w:sz w:val="20"/>
            <w:u w:val="single"/>
            <w:shd w:val="clear" w:color="auto" w:fill="FFFFFF"/>
          </w:rPr>
          <w:t>Ein Gipfel, zwei Rivalen;Abbau von Subventionen und mehr Schutz für europäische Unternehmen: Warum China der EU jetzt Zugeständnisse macht</w:t>
        </w:r>
      </w:hyperlink>
    </w:p>
    <w:p w14:paraId="2E805DD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9CFCA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A95CD6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F541AE" w14:textId="77777777" w:rsidR="005078F9" w:rsidRDefault="005078F9">
      <w:pPr>
        <w:spacing w:before="80" w:line="240" w:lineRule="atLeast"/>
        <w:ind w:left="290"/>
      </w:pPr>
      <w:r>
        <w:rPr>
          <w:rFonts w:ascii="Arial" w:eastAsia="Arial" w:hAnsi="Arial" w:cs="Arial"/>
          <w:b/>
          <w:color w:val="000000"/>
          <w:sz w:val="20"/>
        </w:rPr>
        <w:t xml:space="preserve">Narrowed by: </w:t>
      </w:r>
    </w:p>
    <w:p w14:paraId="3EE58D9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43CCF62" w14:textId="77777777">
        <w:trPr>
          <w:jc w:val="center"/>
        </w:trPr>
        <w:tc>
          <w:tcPr>
            <w:tcW w:w="3000" w:type="dxa"/>
          </w:tcPr>
          <w:p w14:paraId="07750052" w14:textId="77777777" w:rsidR="005078F9" w:rsidRDefault="005078F9">
            <w:pPr>
              <w:spacing w:line="220" w:lineRule="atLeast"/>
            </w:pPr>
            <w:r>
              <w:rPr>
                <w:rFonts w:ascii="Arial" w:eastAsia="Arial" w:hAnsi="Arial" w:cs="Arial"/>
                <w:b/>
                <w:color w:val="000000"/>
                <w:sz w:val="18"/>
              </w:rPr>
              <w:t>Content Type</w:t>
            </w:r>
          </w:p>
        </w:tc>
        <w:tc>
          <w:tcPr>
            <w:tcW w:w="5000" w:type="dxa"/>
          </w:tcPr>
          <w:p w14:paraId="2E99FAF2" w14:textId="77777777" w:rsidR="005078F9" w:rsidRDefault="005078F9">
            <w:pPr>
              <w:spacing w:line="220" w:lineRule="atLeast"/>
            </w:pPr>
            <w:r>
              <w:rPr>
                <w:rFonts w:ascii="Arial" w:eastAsia="Arial" w:hAnsi="Arial" w:cs="Arial"/>
                <w:b/>
                <w:color w:val="000000"/>
                <w:sz w:val="18"/>
              </w:rPr>
              <w:t>Narrowed by</w:t>
            </w:r>
          </w:p>
        </w:tc>
      </w:tr>
      <w:tr w:rsidR="005078F9" w14:paraId="7DF85AC5" w14:textId="77777777">
        <w:trPr>
          <w:jc w:val="center"/>
        </w:trPr>
        <w:tc>
          <w:tcPr>
            <w:tcW w:w="3000" w:type="dxa"/>
          </w:tcPr>
          <w:p w14:paraId="0BECC8A8" w14:textId="77777777" w:rsidR="005078F9" w:rsidRDefault="005078F9">
            <w:pPr>
              <w:spacing w:line="220" w:lineRule="atLeast"/>
            </w:pPr>
            <w:r>
              <w:rPr>
                <w:rFonts w:ascii="Arial" w:eastAsia="Arial" w:hAnsi="Arial" w:cs="Arial"/>
                <w:color w:val="000000"/>
                <w:sz w:val="18"/>
              </w:rPr>
              <w:t>News</w:t>
            </w:r>
          </w:p>
        </w:tc>
        <w:tc>
          <w:tcPr>
            <w:tcW w:w="5000" w:type="dxa"/>
          </w:tcPr>
          <w:p w14:paraId="15DA97A5"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11, 2019 Fino a apr 11, 2019</w:t>
            </w:r>
          </w:p>
        </w:tc>
      </w:tr>
    </w:tbl>
    <w:p w14:paraId="3BBF42DC" w14:textId="77777777" w:rsidR="005078F9" w:rsidRDefault="005078F9"/>
    <w:p w14:paraId="3374BF2D" w14:textId="77777777" w:rsidR="005078F9" w:rsidRDefault="005078F9">
      <w:pPr>
        <w:spacing w:line="300" w:lineRule="atLeast"/>
        <w:ind w:left="440" w:hanging="290"/>
      </w:pPr>
      <w:r>
        <w:rPr>
          <w:rFonts w:ascii="Arial" w:eastAsia="Arial" w:hAnsi="Arial" w:cs="Arial"/>
          <w:sz w:val="20"/>
        </w:rPr>
        <w:t>32.</w:t>
      </w:r>
      <w:hyperlink r:id="rId2766" w:history="1">
        <w:r>
          <w:rPr>
            <w:rFonts w:ascii="Arial" w:eastAsia="Arial" w:hAnsi="Arial" w:cs="Arial"/>
            <w:color w:val="000000"/>
            <w:sz w:val="20"/>
            <w:u w:val="single"/>
            <w:shd w:val="clear" w:color="auto" w:fill="FFFFFF"/>
          </w:rPr>
          <w:t xml:space="preserve"> </w:t>
        </w:r>
      </w:hyperlink>
      <w:hyperlink r:id="rId2767" w:history="1">
        <w:r>
          <w:rPr>
            <w:rFonts w:ascii="Arial" w:eastAsia="Arial" w:hAnsi="Arial" w:cs="Arial"/>
            <w:i/>
            <w:color w:val="0077CC"/>
            <w:sz w:val="20"/>
            <w:u w:val="single"/>
            <w:shd w:val="clear" w:color="auto" w:fill="FFFFFF"/>
          </w:rPr>
          <w:t>500 000 000 000 Euro;Die EU-Finanzminister einigen sich auf ein Hilfspaket für klamme Staaten in der Corona-Krise. Der Streit über gemeinsame Anleihen bleibt, in zwei Wochen beraten die Regierungschefs</w:t>
        </w:r>
      </w:hyperlink>
    </w:p>
    <w:p w14:paraId="20D6DF3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3F025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249EC5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FCC7E7" w14:textId="77777777" w:rsidR="005078F9" w:rsidRDefault="005078F9">
      <w:pPr>
        <w:spacing w:before="80" w:line="240" w:lineRule="atLeast"/>
        <w:ind w:left="290"/>
      </w:pPr>
      <w:r>
        <w:rPr>
          <w:rFonts w:ascii="Arial" w:eastAsia="Arial" w:hAnsi="Arial" w:cs="Arial"/>
          <w:b/>
          <w:color w:val="000000"/>
          <w:sz w:val="20"/>
        </w:rPr>
        <w:t xml:space="preserve">Narrowed by: </w:t>
      </w:r>
    </w:p>
    <w:p w14:paraId="448DE44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BB0A077" w14:textId="77777777">
        <w:trPr>
          <w:jc w:val="center"/>
        </w:trPr>
        <w:tc>
          <w:tcPr>
            <w:tcW w:w="3000" w:type="dxa"/>
          </w:tcPr>
          <w:p w14:paraId="127A5B59" w14:textId="77777777" w:rsidR="005078F9" w:rsidRDefault="005078F9">
            <w:pPr>
              <w:spacing w:line="220" w:lineRule="atLeast"/>
            </w:pPr>
            <w:r>
              <w:rPr>
                <w:rFonts w:ascii="Arial" w:eastAsia="Arial" w:hAnsi="Arial" w:cs="Arial"/>
                <w:b/>
                <w:color w:val="000000"/>
                <w:sz w:val="18"/>
              </w:rPr>
              <w:t>Content Type</w:t>
            </w:r>
          </w:p>
        </w:tc>
        <w:tc>
          <w:tcPr>
            <w:tcW w:w="5000" w:type="dxa"/>
          </w:tcPr>
          <w:p w14:paraId="7B0F0E9D" w14:textId="77777777" w:rsidR="005078F9" w:rsidRDefault="005078F9">
            <w:pPr>
              <w:spacing w:line="220" w:lineRule="atLeast"/>
            </w:pPr>
            <w:r>
              <w:rPr>
                <w:rFonts w:ascii="Arial" w:eastAsia="Arial" w:hAnsi="Arial" w:cs="Arial"/>
                <w:b/>
                <w:color w:val="000000"/>
                <w:sz w:val="18"/>
              </w:rPr>
              <w:t>Narrowed by</w:t>
            </w:r>
          </w:p>
        </w:tc>
      </w:tr>
      <w:tr w:rsidR="005078F9" w14:paraId="6B1D424A" w14:textId="77777777">
        <w:trPr>
          <w:jc w:val="center"/>
        </w:trPr>
        <w:tc>
          <w:tcPr>
            <w:tcW w:w="3000" w:type="dxa"/>
          </w:tcPr>
          <w:p w14:paraId="1208996D" w14:textId="77777777" w:rsidR="005078F9" w:rsidRDefault="005078F9">
            <w:pPr>
              <w:spacing w:line="220" w:lineRule="atLeast"/>
            </w:pPr>
            <w:r>
              <w:rPr>
                <w:rFonts w:ascii="Arial" w:eastAsia="Arial" w:hAnsi="Arial" w:cs="Arial"/>
                <w:color w:val="000000"/>
                <w:sz w:val="18"/>
              </w:rPr>
              <w:t>News</w:t>
            </w:r>
          </w:p>
        </w:tc>
        <w:tc>
          <w:tcPr>
            <w:tcW w:w="5000" w:type="dxa"/>
          </w:tcPr>
          <w:p w14:paraId="6EF293CE"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11, 2020 Fino a apr 11, 2020</w:t>
            </w:r>
          </w:p>
        </w:tc>
      </w:tr>
    </w:tbl>
    <w:p w14:paraId="5C8505D8" w14:textId="77777777" w:rsidR="005078F9" w:rsidRDefault="005078F9"/>
    <w:p w14:paraId="763E1E23" w14:textId="77777777" w:rsidR="005078F9" w:rsidRDefault="005078F9">
      <w:pPr>
        <w:spacing w:line="300" w:lineRule="atLeast"/>
        <w:ind w:left="440" w:hanging="290"/>
      </w:pPr>
      <w:r>
        <w:rPr>
          <w:rFonts w:ascii="Arial" w:eastAsia="Arial" w:hAnsi="Arial" w:cs="Arial"/>
          <w:sz w:val="20"/>
        </w:rPr>
        <w:t>33.</w:t>
      </w:r>
      <w:hyperlink r:id="rId2768" w:history="1">
        <w:r>
          <w:rPr>
            <w:rFonts w:ascii="Arial" w:eastAsia="Arial" w:hAnsi="Arial" w:cs="Arial"/>
            <w:color w:val="000000"/>
            <w:sz w:val="20"/>
            <w:u w:val="single"/>
            <w:shd w:val="clear" w:color="auto" w:fill="FFFFFF"/>
          </w:rPr>
          <w:t xml:space="preserve"> </w:t>
        </w:r>
      </w:hyperlink>
      <w:hyperlink r:id="rId2769" w:history="1">
        <w:r>
          <w:rPr>
            <w:rFonts w:ascii="Arial" w:eastAsia="Arial" w:hAnsi="Arial" w:cs="Arial"/>
            <w:i/>
            <w:color w:val="0077CC"/>
            <w:sz w:val="20"/>
            <w:u w:val="single"/>
            <w:shd w:val="clear" w:color="auto" w:fill="FFFFFF"/>
          </w:rPr>
          <w:t>EUROPA;Miniatur-Paket</w:t>
        </w:r>
      </w:hyperlink>
    </w:p>
    <w:p w14:paraId="4817096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6D12C8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1A53A8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AC291C7" w14:textId="77777777" w:rsidR="005078F9" w:rsidRDefault="005078F9">
      <w:pPr>
        <w:spacing w:before="80" w:line="240" w:lineRule="atLeast"/>
        <w:ind w:left="290"/>
      </w:pPr>
      <w:r>
        <w:rPr>
          <w:rFonts w:ascii="Arial" w:eastAsia="Arial" w:hAnsi="Arial" w:cs="Arial"/>
          <w:b/>
          <w:color w:val="000000"/>
          <w:sz w:val="20"/>
        </w:rPr>
        <w:lastRenderedPageBreak/>
        <w:t xml:space="preserve">Narrowed by: </w:t>
      </w:r>
    </w:p>
    <w:p w14:paraId="655F3F2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541D2E7" w14:textId="77777777">
        <w:trPr>
          <w:jc w:val="center"/>
        </w:trPr>
        <w:tc>
          <w:tcPr>
            <w:tcW w:w="3000" w:type="dxa"/>
          </w:tcPr>
          <w:p w14:paraId="1205CBE7" w14:textId="77777777" w:rsidR="005078F9" w:rsidRDefault="005078F9">
            <w:pPr>
              <w:spacing w:line="220" w:lineRule="atLeast"/>
            </w:pPr>
            <w:r>
              <w:rPr>
                <w:rFonts w:ascii="Arial" w:eastAsia="Arial" w:hAnsi="Arial" w:cs="Arial"/>
                <w:b/>
                <w:color w:val="000000"/>
                <w:sz w:val="18"/>
              </w:rPr>
              <w:t>Content Type</w:t>
            </w:r>
          </w:p>
        </w:tc>
        <w:tc>
          <w:tcPr>
            <w:tcW w:w="5000" w:type="dxa"/>
          </w:tcPr>
          <w:p w14:paraId="036C1A83" w14:textId="77777777" w:rsidR="005078F9" w:rsidRDefault="005078F9">
            <w:pPr>
              <w:spacing w:line="220" w:lineRule="atLeast"/>
            </w:pPr>
            <w:r>
              <w:rPr>
                <w:rFonts w:ascii="Arial" w:eastAsia="Arial" w:hAnsi="Arial" w:cs="Arial"/>
                <w:b/>
                <w:color w:val="000000"/>
                <w:sz w:val="18"/>
              </w:rPr>
              <w:t>Narrowed by</w:t>
            </w:r>
          </w:p>
        </w:tc>
      </w:tr>
      <w:tr w:rsidR="005078F9" w14:paraId="1C17E6F9" w14:textId="77777777">
        <w:trPr>
          <w:jc w:val="center"/>
        </w:trPr>
        <w:tc>
          <w:tcPr>
            <w:tcW w:w="3000" w:type="dxa"/>
          </w:tcPr>
          <w:p w14:paraId="2944D46A" w14:textId="77777777" w:rsidR="005078F9" w:rsidRDefault="005078F9">
            <w:pPr>
              <w:spacing w:line="220" w:lineRule="atLeast"/>
            </w:pPr>
            <w:r>
              <w:rPr>
                <w:rFonts w:ascii="Arial" w:eastAsia="Arial" w:hAnsi="Arial" w:cs="Arial"/>
                <w:color w:val="000000"/>
                <w:sz w:val="18"/>
              </w:rPr>
              <w:t>News</w:t>
            </w:r>
          </w:p>
        </w:tc>
        <w:tc>
          <w:tcPr>
            <w:tcW w:w="5000" w:type="dxa"/>
          </w:tcPr>
          <w:p w14:paraId="5095C0F2"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11, 2020 Fino a apr 11, 2020</w:t>
            </w:r>
          </w:p>
        </w:tc>
      </w:tr>
    </w:tbl>
    <w:p w14:paraId="5C0496E0" w14:textId="77777777" w:rsidR="005078F9" w:rsidRDefault="005078F9"/>
    <w:p w14:paraId="371D06F6" w14:textId="77777777" w:rsidR="005078F9" w:rsidRDefault="005078F9">
      <w:pPr>
        <w:spacing w:line="300" w:lineRule="atLeast"/>
        <w:ind w:left="440" w:hanging="290"/>
      </w:pPr>
      <w:r>
        <w:rPr>
          <w:rFonts w:ascii="Arial" w:eastAsia="Arial" w:hAnsi="Arial" w:cs="Arial"/>
          <w:sz w:val="20"/>
        </w:rPr>
        <w:t>34.</w:t>
      </w:r>
      <w:hyperlink r:id="rId2770" w:history="1">
        <w:r>
          <w:rPr>
            <w:rFonts w:ascii="Arial" w:eastAsia="Arial" w:hAnsi="Arial" w:cs="Arial"/>
            <w:color w:val="000000"/>
            <w:sz w:val="20"/>
            <w:u w:val="single"/>
            <w:shd w:val="clear" w:color="auto" w:fill="FFFFFF"/>
          </w:rPr>
          <w:t xml:space="preserve"> </w:t>
        </w:r>
      </w:hyperlink>
      <w:hyperlink r:id="rId2771" w:history="1">
        <w:r>
          <w:rPr>
            <w:rFonts w:ascii="Arial" w:eastAsia="Arial" w:hAnsi="Arial" w:cs="Arial"/>
            <w:i/>
            <w:color w:val="0077CC"/>
            <w:sz w:val="20"/>
            <w:u w:val="single"/>
            <w:shd w:val="clear" w:color="auto" w:fill="FFFFFF"/>
          </w:rPr>
          <w:t>Finanzexperte über Schuldenkrise;"Deutsche Sparer könnten 30 Prozent verlieren"</w:t>
        </w:r>
      </w:hyperlink>
    </w:p>
    <w:p w14:paraId="6FA0E14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9F07AA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99E225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29792D4" w14:textId="77777777" w:rsidR="005078F9" w:rsidRDefault="005078F9">
      <w:pPr>
        <w:spacing w:before="80" w:line="240" w:lineRule="atLeast"/>
        <w:ind w:left="290"/>
      </w:pPr>
      <w:r>
        <w:rPr>
          <w:rFonts w:ascii="Arial" w:eastAsia="Arial" w:hAnsi="Arial" w:cs="Arial"/>
          <w:b/>
          <w:color w:val="000000"/>
          <w:sz w:val="20"/>
        </w:rPr>
        <w:t xml:space="preserve">Narrowed by: </w:t>
      </w:r>
    </w:p>
    <w:p w14:paraId="3BE8D69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0422576" w14:textId="77777777">
        <w:trPr>
          <w:jc w:val="center"/>
        </w:trPr>
        <w:tc>
          <w:tcPr>
            <w:tcW w:w="3000" w:type="dxa"/>
          </w:tcPr>
          <w:p w14:paraId="6E7C1C6A" w14:textId="77777777" w:rsidR="005078F9" w:rsidRDefault="005078F9">
            <w:pPr>
              <w:spacing w:line="220" w:lineRule="atLeast"/>
            </w:pPr>
            <w:r>
              <w:rPr>
                <w:rFonts w:ascii="Arial" w:eastAsia="Arial" w:hAnsi="Arial" w:cs="Arial"/>
                <w:b/>
                <w:color w:val="000000"/>
                <w:sz w:val="18"/>
              </w:rPr>
              <w:t>Content Type</w:t>
            </w:r>
          </w:p>
        </w:tc>
        <w:tc>
          <w:tcPr>
            <w:tcW w:w="5000" w:type="dxa"/>
          </w:tcPr>
          <w:p w14:paraId="2A5B0100" w14:textId="77777777" w:rsidR="005078F9" w:rsidRDefault="005078F9">
            <w:pPr>
              <w:spacing w:line="220" w:lineRule="atLeast"/>
            </w:pPr>
            <w:r>
              <w:rPr>
                <w:rFonts w:ascii="Arial" w:eastAsia="Arial" w:hAnsi="Arial" w:cs="Arial"/>
                <w:b/>
                <w:color w:val="000000"/>
                <w:sz w:val="18"/>
              </w:rPr>
              <w:t>Narrowed by</w:t>
            </w:r>
          </w:p>
        </w:tc>
      </w:tr>
      <w:tr w:rsidR="005078F9" w14:paraId="5C5CA521" w14:textId="77777777">
        <w:trPr>
          <w:jc w:val="center"/>
        </w:trPr>
        <w:tc>
          <w:tcPr>
            <w:tcW w:w="3000" w:type="dxa"/>
          </w:tcPr>
          <w:p w14:paraId="04A3C5C9" w14:textId="77777777" w:rsidR="005078F9" w:rsidRDefault="005078F9">
            <w:pPr>
              <w:spacing w:line="220" w:lineRule="atLeast"/>
            </w:pPr>
            <w:r>
              <w:rPr>
                <w:rFonts w:ascii="Arial" w:eastAsia="Arial" w:hAnsi="Arial" w:cs="Arial"/>
                <w:color w:val="000000"/>
                <w:sz w:val="18"/>
              </w:rPr>
              <w:t>News</w:t>
            </w:r>
          </w:p>
        </w:tc>
        <w:tc>
          <w:tcPr>
            <w:tcW w:w="5000" w:type="dxa"/>
          </w:tcPr>
          <w:p w14:paraId="19E7600D"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11, 2020 Fino a apr 11, 2020</w:t>
            </w:r>
          </w:p>
        </w:tc>
      </w:tr>
    </w:tbl>
    <w:p w14:paraId="6937C4CE" w14:textId="77777777" w:rsidR="005078F9" w:rsidRDefault="005078F9"/>
    <w:p w14:paraId="1B8604E1" w14:textId="77777777" w:rsidR="005078F9" w:rsidRDefault="005078F9">
      <w:pPr>
        <w:spacing w:line="300" w:lineRule="atLeast"/>
        <w:ind w:left="440" w:hanging="290"/>
      </w:pPr>
      <w:r>
        <w:rPr>
          <w:rFonts w:ascii="Arial" w:eastAsia="Arial" w:hAnsi="Arial" w:cs="Arial"/>
          <w:sz w:val="20"/>
        </w:rPr>
        <w:t>35.</w:t>
      </w:r>
      <w:hyperlink r:id="rId2772" w:history="1">
        <w:r>
          <w:rPr>
            <w:rFonts w:ascii="Arial" w:eastAsia="Arial" w:hAnsi="Arial" w:cs="Arial"/>
            <w:color w:val="000000"/>
            <w:sz w:val="20"/>
            <w:u w:val="single"/>
            <w:shd w:val="clear" w:color="auto" w:fill="FFFFFF"/>
          </w:rPr>
          <w:t xml:space="preserve"> </w:t>
        </w:r>
      </w:hyperlink>
      <w:hyperlink r:id="rId2773" w:history="1">
        <w:r>
          <w:rPr>
            <w:rFonts w:ascii="Arial" w:eastAsia="Arial" w:hAnsi="Arial" w:cs="Arial"/>
            <w:i/>
            <w:color w:val="0077CC"/>
            <w:sz w:val="20"/>
            <w:u w:val="single"/>
            <w:shd w:val="clear" w:color="auto" w:fill="FFFFFF"/>
          </w:rPr>
          <w:t>CORONA-KOSTEN;Holt die Billionen der Geldwäscher</w:t>
        </w:r>
      </w:hyperlink>
    </w:p>
    <w:p w14:paraId="7F75F0B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AA1B46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892347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F3DF1E" w14:textId="77777777" w:rsidR="005078F9" w:rsidRDefault="005078F9">
      <w:pPr>
        <w:spacing w:before="80" w:line="240" w:lineRule="atLeast"/>
        <w:ind w:left="290"/>
      </w:pPr>
      <w:r>
        <w:rPr>
          <w:rFonts w:ascii="Arial" w:eastAsia="Arial" w:hAnsi="Arial" w:cs="Arial"/>
          <w:b/>
          <w:color w:val="000000"/>
          <w:sz w:val="20"/>
        </w:rPr>
        <w:t xml:space="preserve">Narrowed by: </w:t>
      </w:r>
    </w:p>
    <w:p w14:paraId="55C387F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397EFD1" w14:textId="77777777">
        <w:trPr>
          <w:jc w:val="center"/>
        </w:trPr>
        <w:tc>
          <w:tcPr>
            <w:tcW w:w="3000" w:type="dxa"/>
          </w:tcPr>
          <w:p w14:paraId="4943271B" w14:textId="77777777" w:rsidR="005078F9" w:rsidRDefault="005078F9">
            <w:pPr>
              <w:spacing w:line="220" w:lineRule="atLeast"/>
            </w:pPr>
            <w:r>
              <w:rPr>
                <w:rFonts w:ascii="Arial" w:eastAsia="Arial" w:hAnsi="Arial" w:cs="Arial"/>
                <w:b/>
                <w:color w:val="000000"/>
                <w:sz w:val="18"/>
              </w:rPr>
              <w:t>Content Type</w:t>
            </w:r>
          </w:p>
        </w:tc>
        <w:tc>
          <w:tcPr>
            <w:tcW w:w="5000" w:type="dxa"/>
          </w:tcPr>
          <w:p w14:paraId="304008A2" w14:textId="77777777" w:rsidR="005078F9" w:rsidRDefault="005078F9">
            <w:pPr>
              <w:spacing w:line="220" w:lineRule="atLeast"/>
            </w:pPr>
            <w:r>
              <w:rPr>
                <w:rFonts w:ascii="Arial" w:eastAsia="Arial" w:hAnsi="Arial" w:cs="Arial"/>
                <w:b/>
                <w:color w:val="000000"/>
                <w:sz w:val="18"/>
              </w:rPr>
              <w:t>Narrowed by</w:t>
            </w:r>
          </w:p>
        </w:tc>
      </w:tr>
      <w:tr w:rsidR="005078F9" w14:paraId="7DDAABBC" w14:textId="77777777">
        <w:trPr>
          <w:jc w:val="center"/>
        </w:trPr>
        <w:tc>
          <w:tcPr>
            <w:tcW w:w="3000" w:type="dxa"/>
          </w:tcPr>
          <w:p w14:paraId="16D7EAE9" w14:textId="77777777" w:rsidR="005078F9" w:rsidRDefault="005078F9">
            <w:pPr>
              <w:spacing w:line="220" w:lineRule="atLeast"/>
            </w:pPr>
            <w:r>
              <w:rPr>
                <w:rFonts w:ascii="Arial" w:eastAsia="Arial" w:hAnsi="Arial" w:cs="Arial"/>
                <w:color w:val="000000"/>
                <w:sz w:val="18"/>
              </w:rPr>
              <w:t>News</w:t>
            </w:r>
          </w:p>
        </w:tc>
        <w:tc>
          <w:tcPr>
            <w:tcW w:w="5000" w:type="dxa"/>
          </w:tcPr>
          <w:p w14:paraId="745BB925"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11, 2020 Fino a apr 11, 2020</w:t>
            </w:r>
          </w:p>
        </w:tc>
      </w:tr>
    </w:tbl>
    <w:p w14:paraId="48FB4FB2" w14:textId="77777777" w:rsidR="005078F9" w:rsidRDefault="005078F9"/>
    <w:p w14:paraId="6C2D3801" w14:textId="77777777" w:rsidR="005078F9" w:rsidRDefault="005078F9">
      <w:pPr>
        <w:spacing w:line="300" w:lineRule="atLeast"/>
        <w:ind w:left="440" w:hanging="290"/>
      </w:pPr>
      <w:r>
        <w:rPr>
          <w:rFonts w:ascii="Arial" w:eastAsia="Arial" w:hAnsi="Arial" w:cs="Arial"/>
          <w:sz w:val="20"/>
        </w:rPr>
        <w:t>36.</w:t>
      </w:r>
      <w:hyperlink r:id="rId2774" w:history="1">
        <w:r>
          <w:rPr>
            <w:rFonts w:ascii="Arial" w:eastAsia="Arial" w:hAnsi="Arial" w:cs="Arial"/>
            <w:color w:val="000000"/>
            <w:sz w:val="20"/>
            <w:u w:val="single"/>
            <w:shd w:val="clear" w:color="auto" w:fill="FFFFFF"/>
          </w:rPr>
          <w:t xml:space="preserve"> </w:t>
        </w:r>
      </w:hyperlink>
      <w:hyperlink r:id="rId2775" w:history="1">
        <w:r>
          <w:rPr>
            <w:rFonts w:ascii="Arial" w:eastAsia="Arial" w:hAnsi="Arial" w:cs="Arial"/>
            <w:i/>
            <w:color w:val="0077CC"/>
            <w:sz w:val="20"/>
            <w:u w:val="single"/>
            <w:shd w:val="clear" w:color="auto" w:fill="FFFFFF"/>
          </w:rPr>
          <w:t>Die eine Krise verschärft die andere;Die Corona-Pandemie macht es Seenotrettern noch schwerer als zuvor, Flüchtlinge an Land zu bringen</w:t>
        </w:r>
      </w:hyperlink>
    </w:p>
    <w:p w14:paraId="1DCA5E2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89AA7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75E9EC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3FF2892" w14:textId="77777777" w:rsidR="005078F9" w:rsidRDefault="005078F9">
      <w:pPr>
        <w:spacing w:before="80" w:line="240" w:lineRule="atLeast"/>
        <w:ind w:left="290"/>
      </w:pPr>
      <w:r>
        <w:rPr>
          <w:rFonts w:ascii="Arial" w:eastAsia="Arial" w:hAnsi="Arial" w:cs="Arial"/>
          <w:b/>
          <w:color w:val="000000"/>
          <w:sz w:val="20"/>
        </w:rPr>
        <w:t xml:space="preserve">Narrowed by: </w:t>
      </w:r>
    </w:p>
    <w:p w14:paraId="6EC4138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B5511A9" w14:textId="77777777">
        <w:trPr>
          <w:jc w:val="center"/>
        </w:trPr>
        <w:tc>
          <w:tcPr>
            <w:tcW w:w="3000" w:type="dxa"/>
          </w:tcPr>
          <w:p w14:paraId="732DD524" w14:textId="77777777" w:rsidR="005078F9" w:rsidRDefault="005078F9">
            <w:pPr>
              <w:spacing w:line="220" w:lineRule="atLeast"/>
            </w:pPr>
            <w:r>
              <w:rPr>
                <w:rFonts w:ascii="Arial" w:eastAsia="Arial" w:hAnsi="Arial" w:cs="Arial"/>
                <w:b/>
                <w:color w:val="000000"/>
                <w:sz w:val="18"/>
              </w:rPr>
              <w:t>Content Type</w:t>
            </w:r>
          </w:p>
        </w:tc>
        <w:tc>
          <w:tcPr>
            <w:tcW w:w="5000" w:type="dxa"/>
          </w:tcPr>
          <w:p w14:paraId="4056C1C9" w14:textId="77777777" w:rsidR="005078F9" w:rsidRDefault="005078F9">
            <w:pPr>
              <w:spacing w:line="220" w:lineRule="atLeast"/>
            </w:pPr>
            <w:r>
              <w:rPr>
                <w:rFonts w:ascii="Arial" w:eastAsia="Arial" w:hAnsi="Arial" w:cs="Arial"/>
                <w:b/>
                <w:color w:val="000000"/>
                <w:sz w:val="18"/>
              </w:rPr>
              <w:t>Narrowed by</w:t>
            </w:r>
          </w:p>
        </w:tc>
      </w:tr>
      <w:tr w:rsidR="005078F9" w14:paraId="338CFD8B" w14:textId="77777777">
        <w:trPr>
          <w:jc w:val="center"/>
        </w:trPr>
        <w:tc>
          <w:tcPr>
            <w:tcW w:w="3000" w:type="dxa"/>
          </w:tcPr>
          <w:p w14:paraId="699371D5" w14:textId="77777777" w:rsidR="005078F9" w:rsidRDefault="005078F9">
            <w:pPr>
              <w:spacing w:line="220" w:lineRule="atLeast"/>
            </w:pPr>
            <w:r>
              <w:rPr>
                <w:rFonts w:ascii="Arial" w:eastAsia="Arial" w:hAnsi="Arial" w:cs="Arial"/>
                <w:color w:val="000000"/>
                <w:sz w:val="18"/>
              </w:rPr>
              <w:t>News</w:t>
            </w:r>
          </w:p>
        </w:tc>
        <w:tc>
          <w:tcPr>
            <w:tcW w:w="5000" w:type="dxa"/>
          </w:tcPr>
          <w:p w14:paraId="5882F8BB"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11, 2020 Fino a apr 11, 2020</w:t>
            </w:r>
          </w:p>
        </w:tc>
      </w:tr>
    </w:tbl>
    <w:p w14:paraId="42E78EA5" w14:textId="77777777" w:rsidR="005078F9" w:rsidRDefault="005078F9"/>
    <w:p w14:paraId="48581EEA" w14:textId="77777777" w:rsidR="005078F9" w:rsidRDefault="005078F9">
      <w:pPr>
        <w:spacing w:line="300" w:lineRule="atLeast"/>
        <w:ind w:left="440" w:hanging="290"/>
      </w:pPr>
      <w:r>
        <w:rPr>
          <w:rFonts w:ascii="Arial" w:eastAsia="Arial" w:hAnsi="Arial" w:cs="Arial"/>
          <w:sz w:val="20"/>
        </w:rPr>
        <w:t>37.</w:t>
      </w:r>
      <w:hyperlink r:id="rId2776" w:history="1">
        <w:r>
          <w:rPr>
            <w:rFonts w:ascii="Arial" w:eastAsia="Arial" w:hAnsi="Arial" w:cs="Arial"/>
            <w:color w:val="000000"/>
            <w:sz w:val="20"/>
            <w:u w:val="single"/>
            <w:shd w:val="clear" w:color="auto" w:fill="FFFFFF"/>
          </w:rPr>
          <w:t xml:space="preserve"> </w:t>
        </w:r>
      </w:hyperlink>
      <w:hyperlink r:id="rId2777" w:history="1">
        <w:r>
          <w:rPr>
            <w:rFonts w:ascii="Arial" w:eastAsia="Arial" w:hAnsi="Arial" w:cs="Arial"/>
            <w:i/>
            <w:color w:val="0077CC"/>
            <w:sz w:val="20"/>
            <w:u w:val="single"/>
            <w:shd w:val="clear" w:color="auto" w:fill="FFFFFF"/>
          </w:rPr>
          <w:t>KOMMENTAR;Das Paket muss ins Parlament</w:t>
        </w:r>
      </w:hyperlink>
    </w:p>
    <w:p w14:paraId="77A6E21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3C08C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228DF1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503E67A" w14:textId="77777777" w:rsidR="005078F9" w:rsidRDefault="005078F9">
      <w:pPr>
        <w:spacing w:before="80" w:line="240" w:lineRule="atLeast"/>
        <w:ind w:left="290"/>
      </w:pPr>
      <w:r>
        <w:rPr>
          <w:rFonts w:ascii="Arial" w:eastAsia="Arial" w:hAnsi="Arial" w:cs="Arial"/>
          <w:b/>
          <w:color w:val="000000"/>
          <w:sz w:val="20"/>
        </w:rPr>
        <w:t xml:space="preserve">Narrowed by: </w:t>
      </w:r>
    </w:p>
    <w:p w14:paraId="41AD9DB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2A7A285" w14:textId="77777777">
        <w:trPr>
          <w:jc w:val="center"/>
        </w:trPr>
        <w:tc>
          <w:tcPr>
            <w:tcW w:w="3000" w:type="dxa"/>
          </w:tcPr>
          <w:p w14:paraId="3C88C662" w14:textId="77777777" w:rsidR="005078F9" w:rsidRDefault="005078F9">
            <w:pPr>
              <w:spacing w:line="220" w:lineRule="atLeast"/>
            </w:pPr>
            <w:r>
              <w:rPr>
                <w:rFonts w:ascii="Arial" w:eastAsia="Arial" w:hAnsi="Arial" w:cs="Arial"/>
                <w:b/>
                <w:color w:val="000000"/>
                <w:sz w:val="18"/>
              </w:rPr>
              <w:t>Content Type</w:t>
            </w:r>
          </w:p>
        </w:tc>
        <w:tc>
          <w:tcPr>
            <w:tcW w:w="5000" w:type="dxa"/>
          </w:tcPr>
          <w:p w14:paraId="662F60F6" w14:textId="77777777" w:rsidR="005078F9" w:rsidRDefault="005078F9">
            <w:pPr>
              <w:spacing w:line="220" w:lineRule="atLeast"/>
            </w:pPr>
            <w:r>
              <w:rPr>
                <w:rFonts w:ascii="Arial" w:eastAsia="Arial" w:hAnsi="Arial" w:cs="Arial"/>
                <w:b/>
                <w:color w:val="000000"/>
                <w:sz w:val="18"/>
              </w:rPr>
              <w:t>Narrowed by</w:t>
            </w:r>
          </w:p>
        </w:tc>
      </w:tr>
      <w:tr w:rsidR="005078F9" w14:paraId="2046E641" w14:textId="77777777">
        <w:trPr>
          <w:jc w:val="center"/>
        </w:trPr>
        <w:tc>
          <w:tcPr>
            <w:tcW w:w="3000" w:type="dxa"/>
          </w:tcPr>
          <w:p w14:paraId="3412AA66" w14:textId="77777777" w:rsidR="005078F9" w:rsidRDefault="005078F9">
            <w:pPr>
              <w:spacing w:line="220" w:lineRule="atLeast"/>
            </w:pPr>
            <w:r>
              <w:rPr>
                <w:rFonts w:ascii="Arial" w:eastAsia="Arial" w:hAnsi="Arial" w:cs="Arial"/>
                <w:color w:val="000000"/>
                <w:sz w:val="18"/>
              </w:rPr>
              <w:t>News</w:t>
            </w:r>
          </w:p>
        </w:tc>
        <w:tc>
          <w:tcPr>
            <w:tcW w:w="5000" w:type="dxa"/>
          </w:tcPr>
          <w:p w14:paraId="4B1FDBFA"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apr 11, 2020 Fino a apr 11, 2020</w:t>
            </w:r>
          </w:p>
        </w:tc>
      </w:tr>
    </w:tbl>
    <w:p w14:paraId="5AFC1CAF" w14:textId="77777777" w:rsidR="005078F9" w:rsidRDefault="005078F9"/>
    <w:p w14:paraId="14E553F2" w14:textId="77777777" w:rsidR="005078F9" w:rsidRDefault="005078F9">
      <w:pPr>
        <w:spacing w:line="300" w:lineRule="atLeast"/>
        <w:ind w:left="440" w:hanging="290"/>
      </w:pPr>
      <w:r>
        <w:rPr>
          <w:rFonts w:ascii="Arial" w:eastAsia="Arial" w:hAnsi="Arial" w:cs="Arial"/>
          <w:sz w:val="20"/>
        </w:rPr>
        <w:t>38.</w:t>
      </w:r>
      <w:hyperlink r:id="rId2778" w:history="1">
        <w:r>
          <w:rPr>
            <w:rFonts w:ascii="Arial" w:eastAsia="Arial" w:hAnsi="Arial" w:cs="Arial"/>
            <w:color w:val="000000"/>
            <w:sz w:val="20"/>
            <w:u w:val="single"/>
            <w:shd w:val="clear" w:color="auto" w:fill="FFFFFF"/>
          </w:rPr>
          <w:t xml:space="preserve"> </w:t>
        </w:r>
      </w:hyperlink>
      <w:hyperlink r:id="rId2779" w:history="1">
        <w:r>
          <w:rPr>
            <w:rFonts w:ascii="Arial" w:eastAsia="Arial" w:hAnsi="Arial" w:cs="Arial"/>
            <w:i/>
            <w:color w:val="0077CC"/>
            <w:sz w:val="20"/>
            <w:u w:val="single"/>
            <w:shd w:val="clear" w:color="auto" w:fill="FFFFFF"/>
          </w:rPr>
          <w:t>Wenn Richter die Welt retten;Ein spektakuläres Urteil in den Niederlanden hat die Hoffnung von Umweltschützern gestärkt, eine strengere Klimapolitik zu erreichen. Ist das wirklich eine gute Idee?</w:t>
        </w:r>
      </w:hyperlink>
    </w:p>
    <w:p w14:paraId="3CD233B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717EF2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C3E203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6673D58" w14:textId="77777777" w:rsidR="005078F9" w:rsidRDefault="005078F9">
      <w:pPr>
        <w:spacing w:before="80" w:line="240" w:lineRule="atLeast"/>
        <w:ind w:left="290"/>
      </w:pPr>
      <w:r>
        <w:rPr>
          <w:rFonts w:ascii="Arial" w:eastAsia="Arial" w:hAnsi="Arial" w:cs="Arial"/>
          <w:b/>
          <w:color w:val="000000"/>
          <w:sz w:val="20"/>
        </w:rPr>
        <w:t xml:space="preserve">Narrowed by: </w:t>
      </w:r>
    </w:p>
    <w:p w14:paraId="11A91E8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5010AB1" w14:textId="77777777">
        <w:trPr>
          <w:jc w:val="center"/>
        </w:trPr>
        <w:tc>
          <w:tcPr>
            <w:tcW w:w="3000" w:type="dxa"/>
          </w:tcPr>
          <w:p w14:paraId="200403EC" w14:textId="77777777" w:rsidR="005078F9" w:rsidRDefault="005078F9">
            <w:pPr>
              <w:spacing w:line="220" w:lineRule="atLeast"/>
            </w:pPr>
            <w:r>
              <w:rPr>
                <w:rFonts w:ascii="Arial" w:eastAsia="Arial" w:hAnsi="Arial" w:cs="Arial"/>
                <w:b/>
                <w:color w:val="000000"/>
                <w:sz w:val="18"/>
              </w:rPr>
              <w:t>Content Type</w:t>
            </w:r>
          </w:p>
        </w:tc>
        <w:tc>
          <w:tcPr>
            <w:tcW w:w="5000" w:type="dxa"/>
          </w:tcPr>
          <w:p w14:paraId="55172C08" w14:textId="77777777" w:rsidR="005078F9" w:rsidRDefault="005078F9">
            <w:pPr>
              <w:spacing w:line="220" w:lineRule="atLeast"/>
            </w:pPr>
            <w:r>
              <w:rPr>
                <w:rFonts w:ascii="Arial" w:eastAsia="Arial" w:hAnsi="Arial" w:cs="Arial"/>
                <w:b/>
                <w:color w:val="000000"/>
                <w:sz w:val="18"/>
              </w:rPr>
              <w:t>Narrowed by</w:t>
            </w:r>
          </w:p>
        </w:tc>
      </w:tr>
      <w:tr w:rsidR="005078F9" w14:paraId="6D34C49A" w14:textId="77777777">
        <w:trPr>
          <w:jc w:val="center"/>
        </w:trPr>
        <w:tc>
          <w:tcPr>
            <w:tcW w:w="3000" w:type="dxa"/>
          </w:tcPr>
          <w:p w14:paraId="440415B2" w14:textId="77777777" w:rsidR="005078F9" w:rsidRDefault="005078F9">
            <w:pPr>
              <w:spacing w:line="220" w:lineRule="atLeast"/>
            </w:pPr>
            <w:r>
              <w:rPr>
                <w:rFonts w:ascii="Arial" w:eastAsia="Arial" w:hAnsi="Arial" w:cs="Arial"/>
                <w:color w:val="000000"/>
                <w:sz w:val="18"/>
              </w:rPr>
              <w:t>News</w:t>
            </w:r>
          </w:p>
        </w:tc>
        <w:tc>
          <w:tcPr>
            <w:tcW w:w="5000" w:type="dxa"/>
          </w:tcPr>
          <w:p w14:paraId="6BC12EFE"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27, 2020 Fino a apr 27, 2020</w:t>
            </w:r>
          </w:p>
        </w:tc>
      </w:tr>
    </w:tbl>
    <w:p w14:paraId="1C672B61" w14:textId="77777777" w:rsidR="005078F9" w:rsidRDefault="005078F9"/>
    <w:p w14:paraId="3CF7DD37" w14:textId="77777777" w:rsidR="005078F9" w:rsidRDefault="005078F9">
      <w:pPr>
        <w:spacing w:line="300" w:lineRule="atLeast"/>
        <w:ind w:left="440" w:hanging="290"/>
      </w:pPr>
      <w:r>
        <w:rPr>
          <w:rFonts w:ascii="Arial" w:eastAsia="Arial" w:hAnsi="Arial" w:cs="Arial"/>
          <w:sz w:val="20"/>
        </w:rPr>
        <w:t>39.</w:t>
      </w:r>
      <w:hyperlink r:id="rId2780" w:history="1">
        <w:r>
          <w:rPr>
            <w:rFonts w:ascii="Arial" w:eastAsia="Arial" w:hAnsi="Arial" w:cs="Arial"/>
            <w:color w:val="000000"/>
            <w:sz w:val="20"/>
            <w:u w:val="single"/>
            <w:shd w:val="clear" w:color="auto" w:fill="FFFFFF"/>
          </w:rPr>
          <w:t xml:space="preserve"> </w:t>
        </w:r>
      </w:hyperlink>
      <w:hyperlink r:id="rId2781" w:history="1">
        <w:r>
          <w:rPr>
            <w:rFonts w:ascii="Arial" w:eastAsia="Arial" w:hAnsi="Arial" w:cs="Arial"/>
            <w:i/>
            <w:color w:val="0077CC"/>
            <w:sz w:val="20"/>
            <w:u w:val="single"/>
            <w:shd w:val="clear" w:color="auto" w:fill="FFFFFF"/>
          </w:rPr>
          <w:t>Plan trifft Realität;Im Juli übernimmt Deutschland die Ratspräsidentschaft der EU - die Bundesregierung hatte sich viel vorgenommen. Nun muss sich zeigen, wie viel von den Ambitionen angesichts der Corona-Krise noch übrig bleiben kann</w:t>
        </w:r>
      </w:hyperlink>
    </w:p>
    <w:p w14:paraId="0BEE4A9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AF705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876C23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F06237B" w14:textId="77777777" w:rsidR="005078F9" w:rsidRDefault="005078F9">
      <w:pPr>
        <w:spacing w:before="80" w:line="240" w:lineRule="atLeast"/>
        <w:ind w:left="290"/>
      </w:pPr>
      <w:r>
        <w:rPr>
          <w:rFonts w:ascii="Arial" w:eastAsia="Arial" w:hAnsi="Arial" w:cs="Arial"/>
          <w:b/>
          <w:color w:val="000000"/>
          <w:sz w:val="20"/>
        </w:rPr>
        <w:t xml:space="preserve">Narrowed by: </w:t>
      </w:r>
    </w:p>
    <w:p w14:paraId="498BFB8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A2F4E78" w14:textId="77777777">
        <w:trPr>
          <w:jc w:val="center"/>
        </w:trPr>
        <w:tc>
          <w:tcPr>
            <w:tcW w:w="3000" w:type="dxa"/>
          </w:tcPr>
          <w:p w14:paraId="1A3E3035" w14:textId="77777777" w:rsidR="005078F9" w:rsidRDefault="005078F9">
            <w:pPr>
              <w:spacing w:line="220" w:lineRule="atLeast"/>
            </w:pPr>
            <w:r>
              <w:rPr>
                <w:rFonts w:ascii="Arial" w:eastAsia="Arial" w:hAnsi="Arial" w:cs="Arial"/>
                <w:b/>
                <w:color w:val="000000"/>
                <w:sz w:val="18"/>
              </w:rPr>
              <w:t>Content Type</w:t>
            </w:r>
          </w:p>
        </w:tc>
        <w:tc>
          <w:tcPr>
            <w:tcW w:w="5000" w:type="dxa"/>
          </w:tcPr>
          <w:p w14:paraId="5ECC2EE1" w14:textId="77777777" w:rsidR="005078F9" w:rsidRDefault="005078F9">
            <w:pPr>
              <w:spacing w:line="220" w:lineRule="atLeast"/>
            </w:pPr>
            <w:r>
              <w:rPr>
                <w:rFonts w:ascii="Arial" w:eastAsia="Arial" w:hAnsi="Arial" w:cs="Arial"/>
                <w:b/>
                <w:color w:val="000000"/>
                <w:sz w:val="18"/>
              </w:rPr>
              <w:t>Narrowed by</w:t>
            </w:r>
          </w:p>
        </w:tc>
      </w:tr>
      <w:tr w:rsidR="005078F9" w14:paraId="276E1426" w14:textId="77777777">
        <w:trPr>
          <w:jc w:val="center"/>
        </w:trPr>
        <w:tc>
          <w:tcPr>
            <w:tcW w:w="3000" w:type="dxa"/>
          </w:tcPr>
          <w:p w14:paraId="63E23E8A" w14:textId="77777777" w:rsidR="005078F9" w:rsidRDefault="005078F9">
            <w:pPr>
              <w:spacing w:line="220" w:lineRule="atLeast"/>
            </w:pPr>
            <w:r>
              <w:rPr>
                <w:rFonts w:ascii="Arial" w:eastAsia="Arial" w:hAnsi="Arial" w:cs="Arial"/>
                <w:color w:val="000000"/>
                <w:sz w:val="18"/>
              </w:rPr>
              <w:t>News</w:t>
            </w:r>
          </w:p>
        </w:tc>
        <w:tc>
          <w:tcPr>
            <w:tcW w:w="5000" w:type="dxa"/>
          </w:tcPr>
          <w:p w14:paraId="79861204"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27, 2020 Fino a apr 27, 2020</w:t>
            </w:r>
          </w:p>
        </w:tc>
      </w:tr>
    </w:tbl>
    <w:p w14:paraId="4507B079" w14:textId="77777777" w:rsidR="005078F9" w:rsidRDefault="005078F9"/>
    <w:p w14:paraId="5309F469" w14:textId="77777777" w:rsidR="005078F9" w:rsidRDefault="005078F9">
      <w:pPr>
        <w:spacing w:line="300" w:lineRule="atLeast"/>
        <w:ind w:left="440" w:hanging="290"/>
      </w:pPr>
      <w:r>
        <w:rPr>
          <w:rFonts w:ascii="Arial" w:eastAsia="Arial" w:hAnsi="Arial" w:cs="Arial"/>
          <w:sz w:val="20"/>
        </w:rPr>
        <w:t>40.</w:t>
      </w:r>
      <w:hyperlink r:id="rId2782" w:history="1">
        <w:r>
          <w:rPr>
            <w:rFonts w:ascii="Arial" w:eastAsia="Arial" w:hAnsi="Arial" w:cs="Arial"/>
            <w:color w:val="000000"/>
            <w:sz w:val="20"/>
            <w:u w:val="single"/>
            <w:shd w:val="clear" w:color="auto" w:fill="FFFFFF"/>
          </w:rPr>
          <w:t xml:space="preserve"> </w:t>
        </w:r>
      </w:hyperlink>
      <w:hyperlink r:id="rId2783" w:history="1">
        <w:r>
          <w:rPr>
            <w:rFonts w:ascii="Arial" w:eastAsia="Arial" w:hAnsi="Arial" w:cs="Arial"/>
            <w:i/>
            <w:color w:val="0077CC"/>
            <w:sz w:val="20"/>
            <w:u w:val="single"/>
            <w:shd w:val="clear" w:color="auto" w:fill="FFFFFF"/>
          </w:rPr>
          <w:t>EUROPA;Auf Deutschland kommt es an</w:t>
        </w:r>
      </w:hyperlink>
    </w:p>
    <w:p w14:paraId="3FF253E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89DD7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A023DE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0DA3AD" w14:textId="77777777" w:rsidR="005078F9" w:rsidRDefault="005078F9">
      <w:pPr>
        <w:spacing w:before="80" w:line="240" w:lineRule="atLeast"/>
        <w:ind w:left="290"/>
      </w:pPr>
      <w:r>
        <w:rPr>
          <w:rFonts w:ascii="Arial" w:eastAsia="Arial" w:hAnsi="Arial" w:cs="Arial"/>
          <w:b/>
          <w:color w:val="000000"/>
          <w:sz w:val="20"/>
        </w:rPr>
        <w:t xml:space="preserve">Narrowed by: </w:t>
      </w:r>
    </w:p>
    <w:p w14:paraId="1D4D1F1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5E36A79" w14:textId="77777777">
        <w:trPr>
          <w:jc w:val="center"/>
        </w:trPr>
        <w:tc>
          <w:tcPr>
            <w:tcW w:w="3000" w:type="dxa"/>
          </w:tcPr>
          <w:p w14:paraId="32AF20EE" w14:textId="77777777" w:rsidR="005078F9" w:rsidRDefault="005078F9">
            <w:pPr>
              <w:spacing w:line="220" w:lineRule="atLeast"/>
            </w:pPr>
            <w:r>
              <w:rPr>
                <w:rFonts w:ascii="Arial" w:eastAsia="Arial" w:hAnsi="Arial" w:cs="Arial"/>
                <w:b/>
                <w:color w:val="000000"/>
                <w:sz w:val="18"/>
              </w:rPr>
              <w:t>Content Type</w:t>
            </w:r>
          </w:p>
        </w:tc>
        <w:tc>
          <w:tcPr>
            <w:tcW w:w="5000" w:type="dxa"/>
          </w:tcPr>
          <w:p w14:paraId="038F274D" w14:textId="77777777" w:rsidR="005078F9" w:rsidRDefault="005078F9">
            <w:pPr>
              <w:spacing w:line="220" w:lineRule="atLeast"/>
            </w:pPr>
            <w:r>
              <w:rPr>
                <w:rFonts w:ascii="Arial" w:eastAsia="Arial" w:hAnsi="Arial" w:cs="Arial"/>
                <w:b/>
                <w:color w:val="000000"/>
                <w:sz w:val="18"/>
              </w:rPr>
              <w:t>Narrowed by</w:t>
            </w:r>
          </w:p>
        </w:tc>
      </w:tr>
      <w:tr w:rsidR="005078F9" w14:paraId="110D9353" w14:textId="77777777">
        <w:trPr>
          <w:jc w:val="center"/>
        </w:trPr>
        <w:tc>
          <w:tcPr>
            <w:tcW w:w="3000" w:type="dxa"/>
          </w:tcPr>
          <w:p w14:paraId="207871F6" w14:textId="77777777" w:rsidR="005078F9" w:rsidRDefault="005078F9">
            <w:pPr>
              <w:spacing w:line="220" w:lineRule="atLeast"/>
            </w:pPr>
            <w:r>
              <w:rPr>
                <w:rFonts w:ascii="Arial" w:eastAsia="Arial" w:hAnsi="Arial" w:cs="Arial"/>
                <w:color w:val="000000"/>
                <w:sz w:val="18"/>
              </w:rPr>
              <w:t>News</w:t>
            </w:r>
          </w:p>
        </w:tc>
        <w:tc>
          <w:tcPr>
            <w:tcW w:w="5000" w:type="dxa"/>
          </w:tcPr>
          <w:p w14:paraId="47B8A137"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27, 2020 Fino a apr 27, 2020</w:t>
            </w:r>
          </w:p>
        </w:tc>
      </w:tr>
    </w:tbl>
    <w:p w14:paraId="50D9908C" w14:textId="77777777" w:rsidR="005078F9" w:rsidRDefault="005078F9"/>
    <w:p w14:paraId="458B29F2" w14:textId="77777777" w:rsidR="005078F9" w:rsidRDefault="005078F9">
      <w:pPr>
        <w:spacing w:line="300" w:lineRule="atLeast"/>
        <w:ind w:left="440" w:hanging="290"/>
      </w:pPr>
      <w:r>
        <w:rPr>
          <w:rFonts w:ascii="Arial" w:eastAsia="Arial" w:hAnsi="Arial" w:cs="Arial"/>
          <w:sz w:val="20"/>
        </w:rPr>
        <w:t>41.</w:t>
      </w:r>
      <w:hyperlink r:id="rId2784" w:history="1">
        <w:r>
          <w:rPr>
            <w:rFonts w:ascii="Arial" w:eastAsia="Arial" w:hAnsi="Arial" w:cs="Arial"/>
            <w:color w:val="000000"/>
            <w:sz w:val="20"/>
            <w:u w:val="single"/>
            <w:shd w:val="clear" w:color="auto" w:fill="FFFFFF"/>
          </w:rPr>
          <w:t xml:space="preserve"> </w:t>
        </w:r>
      </w:hyperlink>
      <w:hyperlink r:id="rId2785" w:history="1">
        <w:r>
          <w:rPr>
            <w:rFonts w:ascii="Arial" w:eastAsia="Arial" w:hAnsi="Arial" w:cs="Arial"/>
            <w:i/>
            <w:color w:val="0077CC"/>
            <w:sz w:val="20"/>
            <w:u w:val="single"/>
            <w:shd w:val="clear" w:color="auto" w:fill="FFFFFF"/>
          </w:rPr>
          <w:t>Mit der Schere im Kopf;Chinakritischer EU-Bericht sorgt nicht nur in Peking für Kritik</w:t>
        </w:r>
      </w:hyperlink>
    </w:p>
    <w:p w14:paraId="06D4EFA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FA78C4"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0F7B94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A8C2DA9" w14:textId="77777777" w:rsidR="005078F9" w:rsidRDefault="005078F9">
      <w:pPr>
        <w:spacing w:before="80" w:line="240" w:lineRule="atLeast"/>
        <w:ind w:left="290"/>
      </w:pPr>
      <w:r>
        <w:rPr>
          <w:rFonts w:ascii="Arial" w:eastAsia="Arial" w:hAnsi="Arial" w:cs="Arial"/>
          <w:b/>
          <w:color w:val="000000"/>
          <w:sz w:val="20"/>
        </w:rPr>
        <w:t xml:space="preserve">Narrowed by: </w:t>
      </w:r>
    </w:p>
    <w:p w14:paraId="1EC0AE3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D72070D" w14:textId="77777777">
        <w:trPr>
          <w:jc w:val="center"/>
        </w:trPr>
        <w:tc>
          <w:tcPr>
            <w:tcW w:w="3000" w:type="dxa"/>
          </w:tcPr>
          <w:p w14:paraId="60E97868" w14:textId="77777777" w:rsidR="005078F9" w:rsidRDefault="005078F9">
            <w:pPr>
              <w:spacing w:line="220" w:lineRule="atLeast"/>
            </w:pPr>
            <w:r>
              <w:rPr>
                <w:rFonts w:ascii="Arial" w:eastAsia="Arial" w:hAnsi="Arial" w:cs="Arial"/>
                <w:b/>
                <w:color w:val="000000"/>
                <w:sz w:val="18"/>
              </w:rPr>
              <w:t>Content Type</w:t>
            </w:r>
          </w:p>
        </w:tc>
        <w:tc>
          <w:tcPr>
            <w:tcW w:w="5000" w:type="dxa"/>
          </w:tcPr>
          <w:p w14:paraId="77BD1F98" w14:textId="77777777" w:rsidR="005078F9" w:rsidRDefault="005078F9">
            <w:pPr>
              <w:spacing w:line="220" w:lineRule="atLeast"/>
            </w:pPr>
            <w:r>
              <w:rPr>
                <w:rFonts w:ascii="Arial" w:eastAsia="Arial" w:hAnsi="Arial" w:cs="Arial"/>
                <w:b/>
                <w:color w:val="000000"/>
                <w:sz w:val="18"/>
              </w:rPr>
              <w:t>Narrowed by</w:t>
            </w:r>
          </w:p>
        </w:tc>
      </w:tr>
      <w:tr w:rsidR="005078F9" w14:paraId="40B28A5E" w14:textId="77777777">
        <w:trPr>
          <w:jc w:val="center"/>
        </w:trPr>
        <w:tc>
          <w:tcPr>
            <w:tcW w:w="3000" w:type="dxa"/>
          </w:tcPr>
          <w:p w14:paraId="0A8548E1" w14:textId="77777777" w:rsidR="005078F9" w:rsidRDefault="005078F9">
            <w:pPr>
              <w:spacing w:line="220" w:lineRule="atLeast"/>
            </w:pPr>
            <w:r>
              <w:rPr>
                <w:rFonts w:ascii="Arial" w:eastAsia="Arial" w:hAnsi="Arial" w:cs="Arial"/>
                <w:color w:val="000000"/>
                <w:sz w:val="18"/>
              </w:rPr>
              <w:t>News</w:t>
            </w:r>
          </w:p>
        </w:tc>
        <w:tc>
          <w:tcPr>
            <w:tcW w:w="5000" w:type="dxa"/>
          </w:tcPr>
          <w:p w14:paraId="36499A55"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apr 27, 2020 Fino a apr 27, 2020</w:t>
            </w:r>
          </w:p>
        </w:tc>
      </w:tr>
    </w:tbl>
    <w:p w14:paraId="1C7309AC" w14:textId="77777777" w:rsidR="005078F9" w:rsidRDefault="005078F9"/>
    <w:p w14:paraId="0446D6F1" w14:textId="77777777" w:rsidR="005078F9" w:rsidRDefault="005078F9">
      <w:pPr>
        <w:spacing w:line="300" w:lineRule="atLeast"/>
        <w:ind w:left="440" w:hanging="290"/>
      </w:pPr>
      <w:r>
        <w:rPr>
          <w:rFonts w:ascii="Arial" w:eastAsia="Arial" w:hAnsi="Arial" w:cs="Arial"/>
          <w:sz w:val="20"/>
        </w:rPr>
        <w:t>42.</w:t>
      </w:r>
      <w:hyperlink r:id="rId2786" w:history="1">
        <w:r>
          <w:rPr>
            <w:rFonts w:ascii="Arial" w:eastAsia="Arial" w:hAnsi="Arial" w:cs="Arial"/>
            <w:color w:val="000000"/>
            <w:sz w:val="20"/>
            <w:u w:val="single"/>
            <w:shd w:val="clear" w:color="auto" w:fill="FFFFFF"/>
          </w:rPr>
          <w:t xml:space="preserve"> </w:t>
        </w:r>
      </w:hyperlink>
      <w:hyperlink r:id="rId2787" w:history="1">
        <w:r>
          <w:rPr>
            <w:rFonts w:ascii="Arial" w:eastAsia="Arial" w:hAnsi="Arial" w:cs="Arial"/>
            <w:i/>
            <w:color w:val="0077CC"/>
            <w:sz w:val="20"/>
            <w:u w:val="single"/>
            <w:shd w:val="clear" w:color="auto" w:fill="FFFFFF"/>
          </w:rPr>
          <w:t>,,Eine einmalige Chance';Mit welchen Hilfspaketen die Wirtschaft aus dem Corona-Tal herausfindet, hat auch einigen Einfluss auf den Klimaschutz, sagt Grünen-Fraktionschef Anton Hofreiter. Zeit genug hätten die Staaten, sich Kluges auszudenken</w:t>
        </w:r>
      </w:hyperlink>
    </w:p>
    <w:p w14:paraId="2CB08BA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BEA770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CE5674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7B8659D" w14:textId="77777777" w:rsidR="005078F9" w:rsidRDefault="005078F9">
      <w:pPr>
        <w:spacing w:before="80" w:line="240" w:lineRule="atLeast"/>
        <w:ind w:left="290"/>
      </w:pPr>
      <w:r>
        <w:rPr>
          <w:rFonts w:ascii="Arial" w:eastAsia="Arial" w:hAnsi="Arial" w:cs="Arial"/>
          <w:b/>
          <w:color w:val="000000"/>
          <w:sz w:val="20"/>
        </w:rPr>
        <w:t xml:space="preserve">Narrowed by: </w:t>
      </w:r>
    </w:p>
    <w:p w14:paraId="081F08D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14DAC70" w14:textId="77777777">
        <w:trPr>
          <w:jc w:val="center"/>
        </w:trPr>
        <w:tc>
          <w:tcPr>
            <w:tcW w:w="3000" w:type="dxa"/>
          </w:tcPr>
          <w:p w14:paraId="29A1BFB2" w14:textId="77777777" w:rsidR="005078F9" w:rsidRDefault="005078F9">
            <w:pPr>
              <w:spacing w:line="220" w:lineRule="atLeast"/>
            </w:pPr>
            <w:r>
              <w:rPr>
                <w:rFonts w:ascii="Arial" w:eastAsia="Arial" w:hAnsi="Arial" w:cs="Arial"/>
                <w:b/>
                <w:color w:val="000000"/>
                <w:sz w:val="18"/>
              </w:rPr>
              <w:t>Content Type</w:t>
            </w:r>
          </w:p>
        </w:tc>
        <w:tc>
          <w:tcPr>
            <w:tcW w:w="5000" w:type="dxa"/>
          </w:tcPr>
          <w:p w14:paraId="3D43E8FB" w14:textId="77777777" w:rsidR="005078F9" w:rsidRDefault="005078F9">
            <w:pPr>
              <w:spacing w:line="220" w:lineRule="atLeast"/>
            </w:pPr>
            <w:r>
              <w:rPr>
                <w:rFonts w:ascii="Arial" w:eastAsia="Arial" w:hAnsi="Arial" w:cs="Arial"/>
                <w:b/>
                <w:color w:val="000000"/>
                <w:sz w:val="18"/>
              </w:rPr>
              <w:t>Narrowed by</w:t>
            </w:r>
          </w:p>
        </w:tc>
      </w:tr>
      <w:tr w:rsidR="005078F9" w14:paraId="51F8B42C" w14:textId="77777777">
        <w:trPr>
          <w:jc w:val="center"/>
        </w:trPr>
        <w:tc>
          <w:tcPr>
            <w:tcW w:w="3000" w:type="dxa"/>
          </w:tcPr>
          <w:p w14:paraId="4BDD3AED" w14:textId="77777777" w:rsidR="005078F9" w:rsidRDefault="005078F9">
            <w:pPr>
              <w:spacing w:line="220" w:lineRule="atLeast"/>
            </w:pPr>
            <w:r>
              <w:rPr>
                <w:rFonts w:ascii="Arial" w:eastAsia="Arial" w:hAnsi="Arial" w:cs="Arial"/>
                <w:color w:val="000000"/>
                <w:sz w:val="18"/>
              </w:rPr>
              <w:t>News</w:t>
            </w:r>
          </w:p>
        </w:tc>
        <w:tc>
          <w:tcPr>
            <w:tcW w:w="5000" w:type="dxa"/>
          </w:tcPr>
          <w:p w14:paraId="012A61DB"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27, 2020 Fino a apr 27, 2020</w:t>
            </w:r>
          </w:p>
        </w:tc>
      </w:tr>
    </w:tbl>
    <w:p w14:paraId="4D24DCDE" w14:textId="77777777" w:rsidR="005078F9" w:rsidRDefault="005078F9"/>
    <w:p w14:paraId="1A3A10A2" w14:textId="77777777" w:rsidR="005078F9" w:rsidRDefault="005078F9">
      <w:pPr>
        <w:spacing w:line="300" w:lineRule="atLeast"/>
        <w:ind w:left="440" w:hanging="290"/>
      </w:pPr>
      <w:r>
        <w:rPr>
          <w:rFonts w:ascii="Arial" w:eastAsia="Arial" w:hAnsi="Arial" w:cs="Arial"/>
          <w:sz w:val="20"/>
        </w:rPr>
        <w:t>43.</w:t>
      </w:r>
      <w:hyperlink r:id="rId2788" w:history="1">
        <w:r>
          <w:rPr>
            <w:rFonts w:ascii="Arial" w:eastAsia="Arial" w:hAnsi="Arial" w:cs="Arial"/>
            <w:color w:val="000000"/>
            <w:sz w:val="20"/>
            <w:u w:val="single"/>
            <w:shd w:val="clear" w:color="auto" w:fill="FFFFFF"/>
          </w:rPr>
          <w:t xml:space="preserve"> </w:t>
        </w:r>
      </w:hyperlink>
      <w:hyperlink r:id="rId2789" w:history="1">
        <w:r>
          <w:rPr>
            <w:rFonts w:ascii="Arial" w:eastAsia="Arial" w:hAnsi="Arial" w:cs="Arial"/>
            <w:i/>
            <w:color w:val="0077CC"/>
            <w:sz w:val="20"/>
            <w:u w:val="single"/>
            <w:shd w:val="clear" w:color="auto" w:fill="FFFFFF"/>
          </w:rPr>
          <w:t>CDU-POLITIKER NORBERT RÖTTGEN WARNT;"DEUTSCHLAND UND EUROPA SIND ZU ABHÄNGIG VON CHINA"</w:t>
        </w:r>
      </w:hyperlink>
    </w:p>
    <w:p w14:paraId="409CE47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F5FD0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0F9C8A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9942602" w14:textId="77777777" w:rsidR="005078F9" w:rsidRDefault="005078F9">
      <w:pPr>
        <w:spacing w:before="80" w:line="240" w:lineRule="atLeast"/>
        <w:ind w:left="290"/>
      </w:pPr>
      <w:r>
        <w:rPr>
          <w:rFonts w:ascii="Arial" w:eastAsia="Arial" w:hAnsi="Arial" w:cs="Arial"/>
          <w:b/>
          <w:color w:val="000000"/>
          <w:sz w:val="20"/>
        </w:rPr>
        <w:t xml:space="preserve">Narrowed by: </w:t>
      </w:r>
    </w:p>
    <w:p w14:paraId="5382E50E"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B9B7075" w14:textId="77777777">
        <w:trPr>
          <w:jc w:val="center"/>
        </w:trPr>
        <w:tc>
          <w:tcPr>
            <w:tcW w:w="3000" w:type="dxa"/>
          </w:tcPr>
          <w:p w14:paraId="5F9A2B1E" w14:textId="77777777" w:rsidR="005078F9" w:rsidRDefault="005078F9">
            <w:pPr>
              <w:spacing w:line="220" w:lineRule="atLeast"/>
            </w:pPr>
            <w:r>
              <w:rPr>
                <w:rFonts w:ascii="Arial" w:eastAsia="Arial" w:hAnsi="Arial" w:cs="Arial"/>
                <w:b/>
                <w:color w:val="000000"/>
                <w:sz w:val="18"/>
              </w:rPr>
              <w:t>Content Type</w:t>
            </w:r>
          </w:p>
        </w:tc>
        <w:tc>
          <w:tcPr>
            <w:tcW w:w="5000" w:type="dxa"/>
          </w:tcPr>
          <w:p w14:paraId="3875005B" w14:textId="77777777" w:rsidR="005078F9" w:rsidRDefault="005078F9">
            <w:pPr>
              <w:spacing w:line="220" w:lineRule="atLeast"/>
            </w:pPr>
            <w:r>
              <w:rPr>
                <w:rFonts w:ascii="Arial" w:eastAsia="Arial" w:hAnsi="Arial" w:cs="Arial"/>
                <w:b/>
                <w:color w:val="000000"/>
                <w:sz w:val="18"/>
              </w:rPr>
              <w:t>Narrowed by</w:t>
            </w:r>
          </w:p>
        </w:tc>
      </w:tr>
      <w:tr w:rsidR="005078F9" w14:paraId="4FE05A6F" w14:textId="77777777">
        <w:trPr>
          <w:jc w:val="center"/>
        </w:trPr>
        <w:tc>
          <w:tcPr>
            <w:tcW w:w="3000" w:type="dxa"/>
          </w:tcPr>
          <w:p w14:paraId="15362AB3" w14:textId="77777777" w:rsidR="005078F9" w:rsidRDefault="005078F9">
            <w:pPr>
              <w:spacing w:line="220" w:lineRule="atLeast"/>
            </w:pPr>
            <w:r>
              <w:rPr>
                <w:rFonts w:ascii="Arial" w:eastAsia="Arial" w:hAnsi="Arial" w:cs="Arial"/>
                <w:color w:val="000000"/>
                <w:sz w:val="18"/>
              </w:rPr>
              <w:t>News</w:t>
            </w:r>
          </w:p>
        </w:tc>
        <w:tc>
          <w:tcPr>
            <w:tcW w:w="5000" w:type="dxa"/>
          </w:tcPr>
          <w:p w14:paraId="5A10C19C"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27, 2020 Fino a apr 27, 2020</w:t>
            </w:r>
          </w:p>
        </w:tc>
      </w:tr>
    </w:tbl>
    <w:p w14:paraId="6CFA2937" w14:textId="77777777" w:rsidR="005078F9" w:rsidRDefault="005078F9"/>
    <w:p w14:paraId="540C1B77" w14:textId="77777777" w:rsidR="005078F9" w:rsidRDefault="005078F9">
      <w:pPr>
        <w:spacing w:line="300" w:lineRule="atLeast"/>
        <w:ind w:left="440" w:hanging="290"/>
      </w:pPr>
      <w:r>
        <w:rPr>
          <w:rFonts w:ascii="Arial" w:eastAsia="Arial" w:hAnsi="Arial" w:cs="Arial"/>
          <w:sz w:val="20"/>
        </w:rPr>
        <w:t>44.</w:t>
      </w:r>
      <w:hyperlink r:id="rId2790" w:history="1">
        <w:r>
          <w:rPr>
            <w:rFonts w:ascii="Arial" w:eastAsia="Arial" w:hAnsi="Arial" w:cs="Arial"/>
            <w:color w:val="000000"/>
            <w:sz w:val="20"/>
            <w:u w:val="single"/>
            <w:shd w:val="clear" w:color="auto" w:fill="FFFFFF"/>
          </w:rPr>
          <w:t xml:space="preserve"> </w:t>
        </w:r>
      </w:hyperlink>
      <w:hyperlink r:id="rId2791" w:history="1">
        <w:r>
          <w:rPr>
            <w:rFonts w:ascii="Arial" w:eastAsia="Arial" w:hAnsi="Arial" w:cs="Arial"/>
            <w:i/>
            <w:color w:val="0077CC"/>
            <w:sz w:val="20"/>
            <w:u w:val="single"/>
            <w:shd w:val="clear" w:color="auto" w:fill="FFFFFF"/>
          </w:rPr>
          <w:t>EU-Ratspräsidentschaft ,,wird echter Kraftakt'</w:t>
        </w:r>
      </w:hyperlink>
    </w:p>
    <w:p w14:paraId="6F86811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612450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5EF5EC8"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1409CD" w14:textId="77777777" w:rsidR="005078F9" w:rsidRDefault="005078F9">
      <w:pPr>
        <w:spacing w:before="80" w:line="240" w:lineRule="atLeast"/>
        <w:ind w:left="290"/>
      </w:pPr>
      <w:r>
        <w:rPr>
          <w:rFonts w:ascii="Arial" w:eastAsia="Arial" w:hAnsi="Arial" w:cs="Arial"/>
          <w:b/>
          <w:color w:val="000000"/>
          <w:sz w:val="20"/>
        </w:rPr>
        <w:t xml:space="preserve">Narrowed by: </w:t>
      </w:r>
    </w:p>
    <w:p w14:paraId="2AC8F3F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71F9DB2" w14:textId="77777777">
        <w:trPr>
          <w:jc w:val="center"/>
        </w:trPr>
        <w:tc>
          <w:tcPr>
            <w:tcW w:w="3000" w:type="dxa"/>
          </w:tcPr>
          <w:p w14:paraId="7A42F854" w14:textId="77777777" w:rsidR="005078F9" w:rsidRDefault="005078F9">
            <w:pPr>
              <w:spacing w:line="220" w:lineRule="atLeast"/>
            </w:pPr>
            <w:r>
              <w:rPr>
                <w:rFonts w:ascii="Arial" w:eastAsia="Arial" w:hAnsi="Arial" w:cs="Arial"/>
                <w:b/>
                <w:color w:val="000000"/>
                <w:sz w:val="18"/>
              </w:rPr>
              <w:t>Content Type</w:t>
            </w:r>
          </w:p>
        </w:tc>
        <w:tc>
          <w:tcPr>
            <w:tcW w:w="5000" w:type="dxa"/>
          </w:tcPr>
          <w:p w14:paraId="763DACEB" w14:textId="77777777" w:rsidR="005078F9" w:rsidRDefault="005078F9">
            <w:pPr>
              <w:spacing w:line="220" w:lineRule="atLeast"/>
            </w:pPr>
            <w:r>
              <w:rPr>
                <w:rFonts w:ascii="Arial" w:eastAsia="Arial" w:hAnsi="Arial" w:cs="Arial"/>
                <w:b/>
                <w:color w:val="000000"/>
                <w:sz w:val="18"/>
              </w:rPr>
              <w:t>Narrowed by</w:t>
            </w:r>
          </w:p>
        </w:tc>
      </w:tr>
      <w:tr w:rsidR="005078F9" w14:paraId="3F7A8428" w14:textId="77777777">
        <w:trPr>
          <w:jc w:val="center"/>
        </w:trPr>
        <w:tc>
          <w:tcPr>
            <w:tcW w:w="3000" w:type="dxa"/>
          </w:tcPr>
          <w:p w14:paraId="52F185E9" w14:textId="77777777" w:rsidR="005078F9" w:rsidRDefault="005078F9">
            <w:pPr>
              <w:spacing w:line="220" w:lineRule="atLeast"/>
            </w:pPr>
            <w:r>
              <w:rPr>
                <w:rFonts w:ascii="Arial" w:eastAsia="Arial" w:hAnsi="Arial" w:cs="Arial"/>
                <w:color w:val="000000"/>
                <w:sz w:val="18"/>
              </w:rPr>
              <w:t>News</w:t>
            </w:r>
          </w:p>
        </w:tc>
        <w:tc>
          <w:tcPr>
            <w:tcW w:w="5000" w:type="dxa"/>
          </w:tcPr>
          <w:p w14:paraId="16AB2A17" w14:textId="77777777" w:rsidR="005078F9" w:rsidRDefault="005078F9">
            <w:pPr>
              <w:spacing w:line="220" w:lineRule="atLeast"/>
            </w:pPr>
            <w:r>
              <w:rPr>
                <w:rFonts w:ascii="Arial" w:eastAsia="Arial" w:hAnsi="Arial" w:cs="Arial"/>
                <w:color w:val="000000"/>
                <w:sz w:val="18"/>
              </w:rPr>
              <w:t>Fonti: Süddeutsche Zeitung (inkl. Regionalausgaben),BILD Bund; Sequenza temporale: apr 27, 2020 Fino a apr 27, 2020</w:t>
            </w:r>
          </w:p>
        </w:tc>
      </w:tr>
    </w:tbl>
    <w:p w14:paraId="5A2CB72A" w14:textId="77777777" w:rsidR="005078F9" w:rsidRDefault="005078F9"/>
    <w:p w14:paraId="007BAEC9" w14:textId="77777777" w:rsidR="005078F9" w:rsidRDefault="005078F9">
      <w:pPr>
        <w:spacing w:line="300" w:lineRule="atLeast"/>
        <w:ind w:left="440" w:hanging="290"/>
      </w:pPr>
      <w:r>
        <w:rPr>
          <w:rFonts w:ascii="Arial" w:eastAsia="Arial" w:hAnsi="Arial" w:cs="Arial"/>
          <w:sz w:val="20"/>
        </w:rPr>
        <w:t>45.</w:t>
      </w:r>
      <w:hyperlink r:id="rId2792" w:history="1">
        <w:r>
          <w:rPr>
            <w:rFonts w:ascii="Arial" w:eastAsia="Arial" w:hAnsi="Arial" w:cs="Arial"/>
            <w:color w:val="000000"/>
            <w:sz w:val="20"/>
            <w:u w:val="single"/>
            <w:shd w:val="clear" w:color="auto" w:fill="FFFFFF"/>
          </w:rPr>
          <w:t xml:space="preserve"> </w:t>
        </w:r>
      </w:hyperlink>
      <w:hyperlink r:id="rId2793" w:history="1">
        <w:r>
          <w:rPr>
            <w:rFonts w:ascii="Arial" w:eastAsia="Arial" w:hAnsi="Arial" w:cs="Arial"/>
            <w:i/>
            <w:color w:val="0077CC"/>
            <w:sz w:val="20"/>
            <w:u w:val="single"/>
            <w:shd w:val="clear" w:color="auto" w:fill="FFFFFF"/>
          </w:rPr>
          <w:t>KOMMENTAR;China zeigt uns den Stinkefinger</w:t>
        </w:r>
      </w:hyperlink>
    </w:p>
    <w:p w14:paraId="23ED176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A7C81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4B35756"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2A328B" w14:textId="77777777" w:rsidR="005078F9" w:rsidRDefault="005078F9">
      <w:pPr>
        <w:spacing w:before="80" w:line="240" w:lineRule="atLeast"/>
        <w:ind w:left="290"/>
      </w:pPr>
      <w:r>
        <w:rPr>
          <w:rFonts w:ascii="Arial" w:eastAsia="Arial" w:hAnsi="Arial" w:cs="Arial"/>
          <w:b/>
          <w:color w:val="000000"/>
          <w:sz w:val="20"/>
        </w:rPr>
        <w:t xml:space="preserve">Narrowed by: </w:t>
      </w:r>
    </w:p>
    <w:p w14:paraId="50E1D01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7B12EFA" w14:textId="77777777">
        <w:trPr>
          <w:jc w:val="center"/>
        </w:trPr>
        <w:tc>
          <w:tcPr>
            <w:tcW w:w="3000" w:type="dxa"/>
          </w:tcPr>
          <w:p w14:paraId="01F8FB25" w14:textId="77777777" w:rsidR="005078F9" w:rsidRDefault="005078F9">
            <w:pPr>
              <w:spacing w:line="220" w:lineRule="atLeast"/>
            </w:pPr>
            <w:r>
              <w:rPr>
                <w:rFonts w:ascii="Arial" w:eastAsia="Arial" w:hAnsi="Arial" w:cs="Arial"/>
                <w:b/>
                <w:color w:val="000000"/>
                <w:sz w:val="18"/>
              </w:rPr>
              <w:t>Content Type</w:t>
            </w:r>
          </w:p>
        </w:tc>
        <w:tc>
          <w:tcPr>
            <w:tcW w:w="5000" w:type="dxa"/>
          </w:tcPr>
          <w:p w14:paraId="47C7666D" w14:textId="77777777" w:rsidR="005078F9" w:rsidRDefault="005078F9">
            <w:pPr>
              <w:spacing w:line="220" w:lineRule="atLeast"/>
            </w:pPr>
            <w:r>
              <w:rPr>
                <w:rFonts w:ascii="Arial" w:eastAsia="Arial" w:hAnsi="Arial" w:cs="Arial"/>
                <w:b/>
                <w:color w:val="000000"/>
                <w:sz w:val="18"/>
              </w:rPr>
              <w:t>Narrowed by</w:t>
            </w:r>
          </w:p>
        </w:tc>
      </w:tr>
      <w:tr w:rsidR="005078F9" w14:paraId="59DB7429" w14:textId="77777777">
        <w:trPr>
          <w:jc w:val="center"/>
        </w:trPr>
        <w:tc>
          <w:tcPr>
            <w:tcW w:w="3000" w:type="dxa"/>
          </w:tcPr>
          <w:p w14:paraId="73641352" w14:textId="77777777" w:rsidR="005078F9" w:rsidRDefault="005078F9">
            <w:pPr>
              <w:spacing w:line="220" w:lineRule="atLeast"/>
            </w:pPr>
            <w:r>
              <w:rPr>
                <w:rFonts w:ascii="Arial" w:eastAsia="Arial" w:hAnsi="Arial" w:cs="Arial"/>
                <w:color w:val="000000"/>
                <w:sz w:val="18"/>
              </w:rPr>
              <w:t>News</w:t>
            </w:r>
          </w:p>
        </w:tc>
        <w:tc>
          <w:tcPr>
            <w:tcW w:w="5000" w:type="dxa"/>
          </w:tcPr>
          <w:p w14:paraId="61461D35"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apr 27, 2020 Fino a apr 27, 2020</w:t>
            </w:r>
          </w:p>
        </w:tc>
      </w:tr>
    </w:tbl>
    <w:p w14:paraId="5304370A" w14:textId="77777777" w:rsidR="005078F9" w:rsidRDefault="005078F9"/>
    <w:p w14:paraId="63C054EB" w14:textId="77777777" w:rsidR="005078F9" w:rsidRDefault="005078F9">
      <w:pPr>
        <w:spacing w:line="300" w:lineRule="atLeast"/>
        <w:ind w:left="440" w:hanging="290"/>
      </w:pPr>
      <w:r>
        <w:rPr>
          <w:rFonts w:ascii="Arial" w:eastAsia="Arial" w:hAnsi="Arial" w:cs="Arial"/>
          <w:sz w:val="20"/>
        </w:rPr>
        <w:t>46.</w:t>
      </w:r>
      <w:hyperlink r:id="rId2794" w:history="1">
        <w:r>
          <w:rPr>
            <w:rFonts w:ascii="Arial" w:eastAsia="Arial" w:hAnsi="Arial" w:cs="Arial"/>
            <w:color w:val="000000"/>
            <w:sz w:val="20"/>
            <w:u w:val="single"/>
            <w:shd w:val="clear" w:color="auto" w:fill="FFFFFF"/>
          </w:rPr>
          <w:t xml:space="preserve"> </w:t>
        </w:r>
      </w:hyperlink>
      <w:hyperlink r:id="rId2795" w:history="1">
        <w:r>
          <w:rPr>
            <w:rFonts w:ascii="Arial" w:eastAsia="Arial" w:hAnsi="Arial" w:cs="Arial"/>
            <w:i/>
            <w:color w:val="0077CC"/>
            <w:sz w:val="20"/>
            <w:u w:val="single"/>
            <w:shd w:val="clear" w:color="auto" w:fill="FFFFFF"/>
          </w:rPr>
          <w:t>FORUM;Europa solidarisch denken;Die gemeinsame Zukunft der Staaten muss auch gemeinsam finanziert werden.</w:t>
        </w:r>
      </w:hyperlink>
    </w:p>
    <w:p w14:paraId="6486B6D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F21B039"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A724B2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DBB00B3" w14:textId="77777777" w:rsidR="005078F9" w:rsidRDefault="005078F9">
      <w:pPr>
        <w:spacing w:before="80" w:line="240" w:lineRule="atLeast"/>
        <w:ind w:left="290"/>
      </w:pPr>
      <w:r>
        <w:rPr>
          <w:rFonts w:ascii="Arial" w:eastAsia="Arial" w:hAnsi="Arial" w:cs="Arial"/>
          <w:b/>
          <w:color w:val="000000"/>
          <w:sz w:val="20"/>
        </w:rPr>
        <w:t xml:space="preserve">Narrowed by: </w:t>
      </w:r>
    </w:p>
    <w:p w14:paraId="4A16967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8845F50" w14:textId="77777777">
        <w:trPr>
          <w:jc w:val="center"/>
        </w:trPr>
        <w:tc>
          <w:tcPr>
            <w:tcW w:w="3000" w:type="dxa"/>
          </w:tcPr>
          <w:p w14:paraId="5F9718FD" w14:textId="77777777" w:rsidR="005078F9" w:rsidRDefault="005078F9">
            <w:pPr>
              <w:spacing w:line="220" w:lineRule="atLeast"/>
            </w:pPr>
            <w:r>
              <w:rPr>
                <w:rFonts w:ascii="Arial" w:eastAsia="Arial" w:hAnsi="Arial" w:cs="Arial"/>
                <w:b/>
                <w:color w:val="000000"/>
                <w:sz w:val="18"/>
              </w:rPr>
              <w:t>Content Type</w:t>
            </w:r>
          </w:p>
        </w:tc>
        <w:tc>
          <w:tcPr>
            <w:tcW w:w="5000" w:type="dxa"/>
          </w:tcPr>
          <w:p w14:paraId="42A67FDF" w14:textId="77777777" w:rsidR="005078F9" w:rsidRDefault="005078F9">
            <w:pPr>
              <w:spacing w:line="220" w:lineRule="atLeast"/>
            </w:pPr>
            <w:r>
              <w:rPr>
                <w:rFonts w:ascii="Arial" w:eastAsia="Arial" w:hAnsi="Arial" w:cs="Arial"/>
                <w:b/>
                <w:color w:val="000000"/>
                <w:sz w:val="18"/>
              </w:rPr>
              <w:t>Narrowed by</w:t>
            </w:r>
          </w:p>
        </w:tc>
      </w:tr>
      <w:tr w:rsidR="005078F9" w14:paraId="4A97DBBE" w14:textId="77777777">
        <w:trPr>
          <w:jc w:val="center"/>
        </w:trPr>
        <w:tc>
          <w:tcPr>
            <w:tcW w:w="3000" w:type="dxa"/>
          </w:tcPr>
          <w:p w14:paraId="5949369C" w14:textId="77777777" w:rsidR="005078F9" w:rsidRDefault="005078F9">
            <w:pPr>
              <w:spacing w:line="220" w:lineRule="atLeast"/>
            </w:pPr>
            <w:r>
              <w:rPr>
                <w:rFonts w:ascii="Arial" w:eastAsia="Arial" w:hAnsi="Arial" w:cs="Arial"/>
                <w:color w:val="000000"/>
                <w:sz w:val="18"/>
              </w:rPr>
              <w:t>News</w:t>
            </w:r>
          </w:p>
        </w:tc>
        <w:tc>
          <w:tcPr>
            <w:tcW w:w="5000" w:type="dxa"/>
          </w:tcPr>
          <w:p w14:paraId="68C0E180"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11, 2020 Fino a mag 11, 2020</w:t>
            </w:r>
          </w:p>
        </w:tc>
      </w:tr>
    </w:tbl>
    <w:p w14:paraId="3ED5E59C" w14:textId="77777777" w:rsidR="005078F9" w:rsidRDefault="005078F9"/>
    <w:p w14:paraId="2ED6667E" w14:textId="77777777" w:rsidR="005078F9" w:rsidRDefault="005078F9">
      <w:pPr>
        <w:spacing w:line="300" w:lineRule="atLeast"/>
        <w:ind w:left="440" w:hanging="290"/>
      </w:pPr>
      <w:r>
        <w:rPr>
          <w:rFonts w:ascii="Arial" w:eastAsia="Arial" w:hAnsi="Arial" w:cs="Arial"/>
          <w:sz w:val="20"/>
        </w:rPr>
        <w:t>47.</w:t>
      </w:r>
      <w:hyperlink r:id="rId2796" w:history="1">
        <w:r>
          <w:rPr>
            <w:rFonts w:ascii="Arial" w:eastAsia="Arial" w:hAnsi="Arial" w:cs="Arial"/>
            <w:color w:val="000000"/>
            <w:sz w:val="20"/>
            <w:u w:val="single"/>
            <w:shd w:val="clear" w:color="auto" w:fill="FFFFFF"/>
          </w:rPr>
          <w:t xml:space="preserve"> </w:t>
        </w:r>
      </w:hyperlink>
      <w:hyperlink r:id="rId2797" w:history="1">
        <w:r>
          <w:rPr>
            <w:rFonts w:ascii="Arial" w:eastAsia="Arial" w:hAnsi="Arial" w:cs="Arial"/>
            <w:i/>
            <w:color w:val="0077CC"/>
            <w:sz w:val="20"/>
            <w:u w:val="single"/>
            <w:shd w:val="clear" w:color="auto" w:fill="FFFFFF"/>
          </w:rPr>
          <w:t>Von der Leyen droht Deutschen mit EU-Verfahren</w:t>
        </w:r>
      </w:hyperlink>
    </w:p>
    <w:p w14:paraId="7226BAE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2DDF70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85BAFB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0712BAA" w14:textId="77777777" w:rsidR="005078F9" w:rsidRDefault="005078F9">
      <w:pPr>
        <w:spacing w:before="80" w:line="240" w:lineRule="atLeast"/>
        <w:ind w:left="290"/>
      </w:pPr>
      <w:r>
        <w:rPr>
          <w:rFonts w:ascii="Arial" w:eastAsia="Arial" w:hAnsi="Arial" w:cs="Arial"/>
          <w:b/>
          <w:color w:val="000000"/>
          <w:sz w:val="20"/>
        </w:rPr>
        <w:t xml:space="preserve">Narrowed by: </w:t>
      </w:r>
    </w:p>
    <w:p w14:paraId="70A50254"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BA24B2C" w14:textId="77777777">
        <w:trPr>
          <w:jc w:val="center"/>
        </w:trPr>
        <w:tc>
          <w:tcPr>
            <w:tcW w:w="3000" w:type="dxa"/>
          </w:tcPr>
          <w:p w14:paraId="05574E19" w14:textId="77777777" w:rsidR="005078F9" w:rsidRDefault="005078F9">
            <w:pPr>
              <w:spacing w:line="220" w:lineRule="atLeast"/>
            </w:pPr>
            <w:r>
              <w:rPr>
                <w:rFonts w:ascii="Arial" w:eastAsia="Arial" w:hAnsi="Arial" w:cs="Arial"/>
                <w:b/>
                <w:color w:val="000000"/>
                <w:sz w:val="18"/>
              </w:rPr>
              <w:t>Content Type</w:t>
            </w:r>
          </w:p>
        </w:tc>
        <w:tc>
          <w:tcPr>
            <w:tcW w:w="5000" w:type="dxa"/>
          </w:tcPr>
          <w:p w14:paraId="015BD90C" w14:textId="77777777" w:rsidR="005078F9" w:rsidRDefault="005078F9">
            <w:pPr>
              <w:spacing w:line="220" w:lineRule="atLeast"/>
            </w:pPr>
            <w:r>
              <w:rPr>
                <w:rFonts w:ascii="Arial" w:eastAsia="Arial" w:hAnsi="Arial" w:cs="Arial"/>
                <w:b/>
                <w:color w:val="000000"/>
                <w:sz w:val="18"/>
              </w:rPr>
              <w:t>Narrowed by</w:t>
            </w:r>
          </w:p>
        </w:tc>
      </w:tr>
      <w:tr w:rsidR="005078F9" w14:paraId="1F4575D7" w14:textId="77777777">
        <w:trPr>
          <w:jc w:val="center"/>
        </w:trPr>
        <w:tc>
          <w:tcPr>
            <w:tcW w:w="3000" w:type="dxa"/>
          </w:tcPr>
          <w:p w14:paraId="5C2A9819" w14:textId="77777777" w:rsidR="005078F9" w:rsidRDefault="005078F9">
            <w:pPr>
              <w:spacing w:line="220" w:lineRule="atLeast"/>
            </w:pPr>
            <w:r>
              <w:rPr>
                <w:rFonts w:ascii="Arial" w:eastAsia="Arial" w:hAnsi="Arial" w:cs="Arial"/>
                <w:color w:val="000000"/>
                <w:sz w:val="18"/>
              </w:rPr>
              <w:t>News</w:t>
            </w:r>
          </w:p>
        </w:tc>
        <w:tc>
          <w:tcPr>
            <w:tcW w:w="5000" w:type="dxa"/>
          </w:tcPr>
          <w:p w14:paraId="6919D677"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11, 2020 Fino a mag 11, 2020</w:t>
            </w:r>
          </w:p>
        </w:tc>
      </w:tr>
    </w:tbl>
    <w:p w14:paraId="46C66E14" w14:textId="77777777" w:rsidR="005078F9" w:rsidRDefault="005078F9"/>
    <w:p w14:paraId="4579DF37" w14:textId="77777777" w:rsidR="005078F9" w:rsidRDefault="005078F9">
      <w:pPr>
        <w:spacing w:line="300" w:lineRule="atLeast"/>
        <w:ind w:left="440" w:hanging="290"/>
      </w:pPr>
      <w:r>
        <w:rPr>
          <w:rFonts w:ascii="Arial" w:eastAsia="Arial" w:hAnsi="Arial" w:cs="Arial"/>
          <w:sz w:val="20"/>
        </w:rPr>
        <w:t>48.</w:t>
      </w:r>
      <w:hyperlink r:id="rId2798" w:history="1">
        <w:r>
          <w:rPr>
            <w:rFonts w:ascii="Arial" w:eastAsia="Arial" w:hAnsi="Arial" w:cs="Arial"/>
            <w:color w:val="000000"/>
            <w:sz w:val="20"/>
            <w:u w:val="single"/>
            <w:shd w:val="clear" w:color="auto" w:fill="FFFFFF"/>
          </w:rPr>
          <w:t xml:space="preserve"> </w:t>
        </w:r>
      </w:hyperlink>
      <w:hyperlink r:id="rId2799" w:history="1">
        <w:r>
          <w:rPr>
            <w:rFonts w:ascii="Arial" w:eastAsia="Arial" w:hAnsi="Arial" w:cs="Arial"/>
            <w:i/>
            <w:color w:val="0077CC"/>
            <w:sz w:val="20"/>
            <w:u w:val="single"/>
            <w:shd w:val="clear" w:color="auto" w:fill="FFFFFF"/>
          </w:rPr>
          <w:t>Auf Sparflamme;Klimaschutz und Handelsbeziehungen - Angela Merkel wollte während der deutschen EU-Ratspräsidentschaft die Beziehungen mit China klären. Die Corona-Pandemie durchkreuzt nun die ambitionierten Pläne der Kanzlerin</w:t>
        </w:r>
      </w:hyperlink>
    </w:p>
    <w:p w14:paraId="6F7514AC"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A7069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17B3BAB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0F2126" w14:textId="77777777" w:rsidR="005078F9" w:rsidRDefault="005078F9">
      <w:pPr>
        <w:spacing w:before="80" w:line="240" w:lineRule="atLeast"/>
        <w:ind w:left="290"/>
      </w:pPr>
      <w:r>
        <w:rPr>
          <w:rFonts w:ascii="Arial" w:eastAsia="Arial" w:hAnsi="Arial" w:cs="Arial"/>
          <w:b/>
          <w:color w:val="000000"/>
          <w:sz w:val="20"/>
        </w:rPr>
        <w:t xml:space="preserve">Narrowed by: </w:t>
      </w:r>
    </w:p>
    <w:p w14:paraId="107795C2"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86DA24F" w14:textId="77777777">
        <w:trPr>
          <w:jc w:val="center"/>
        </w:trPr>
        <w:tc>
          <w:tcPr>
            <w:tcW w:w="3000" w:type="dxa"/>
          </w:tcPr>
          <w:p w14:paraId="56B8FCFB" w14:textId="77777777" w:rsidR="005078F9" w:rsidRDefault="005078F9">
            <w:pPr>
              <w:spacing w:line="220" w:lineRule="atLeast"/>
            </w:pPr>
            <w:r>
              <w:rPr>
                <w:rFonts w:ascii="Arial" w:eastAsia="Arial" w:hAnsi="Arial" w:cs="Arial"/>
                <w:b/>
                <w:color w:val="000000"/>
                <w:sz w:val="18"/>
              </w:rPr>
              <w:t>Content Type</w:t>
            </w:r>
          </w:p>
        </w:tc>
        <w:tc>
          <w:tcPr>
            <w:tcW w:w="5000" w:type="dxa"/>
          </w:tcPr>
          <w:p w14:paraId="11CE0A4B" w14:textId="77777777" w:rsidR="005078F9" w:rsidRDefault="005078F9">
            <w:pPr>
              <w:spacing w:line="220" w:lineRule="atLeast"/>
            </w:pPr>
            <w:r>
              <w:rPr>
                <w:rFonts w:ascii="Arial" w:eastAsia="Arial" w:hAnsi="Arial" w:cs="Arial"/>
                <w:b/>
                <w:color w:val="000000"/>
                <w:sz w:val="18"/>
              </w:rPr>
              <w:t>Narrowed by</w:t>
            </w:r>
          </w:p>
        </w:tc>
      </w:tr>
      <w:tr w:rsidR="005078F9" w14:paraId="036DCB65" w14:textId="77777777">
        <w:trPr>
          <w:jc w:val="center"/>
        </w:trPr>
        <w:tc>
          <w:tcPr>
            <w:tcW w:w="3000" w:type="dxa"/>
          </w:tcPr>
          <w:p w14:paraId="10F879FB" w14:textId="77777777" w:rsidR="005078F9" w:rsidRDefault="005078F9">
            <w:pPr>
              <w:spacing w:line="220" w:lineRule="atLeast"/>
            </w:pPr>
            <w:r>
              <w:rPr>
                <w:rFonts w:ascii="Arial" w:eastAsia="Arial" w:hAnsi="Arial" w:cs="Arial"/>
                <w:color w:val="000000"/>
                <w:sz w:val="18"/>
              </w:rPr>
              <w:t>News</w:t>
            </w:r>
          </w:p>
        </w:tc>
        <w:tc>
          <w:tcPr>
            <w:tcW w:w="5000" w:type="dxa"/>
          </w:tcPr>
          <w:p w14:paraId="276C5E63"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11, 2020 Fino a mag 11, 2020</w:t>
            </w:r>
          </w:p>
        </w:tc>
      </w:tr>
    </w:tbl>
    <w:p w14:paraId="2620837C" w14:textId="77777777" w:rsidR="005078F9" w:rsidRDefault="005078F9"/>
    <w:p w14:paraId="486102D0" w14:textId="77777777" w:rsidR="005078F9" w:rsidRDefault="005078F9">
      <w:pPr>
        <w:spacing w:line="300" w:lineRule="atLeast"/>
        <w:ind w:left="440" w:hanging="290"/>
      </w:pPr>
      <w:r>
        <w:rPr>
          <w:rFonts w:ascii="Arial" w:eastAsia="Arial" w:hAnsi="Arial" w:cs="Arial"/>
          <w:sz w:val="20"/>
        </w:rPr>
        <w:t>49.</w:t>
      </w:r>
      <w:hyperlink r:id="rId2800" w:history="1">
        <w:r>
          <w:rPr>
            <w:rFonts w:ascii="Arial" w:eastAsia="Arial" w:hAnsi="Arial" w:cs="Arial"/>
            <w:color w:val="000000"/>
            <w:sz w:val="20"/>
            <w:u w:val="single"/>
            <w:shd w:val="clear" w:color="auto" w:fill="FFFFFF"/>
          </w:rPr>
          <w:t xml:space="preserve"> </w:t>
        </w:r>
      </w:hyperlink>
      <w:hyperlink r:id="rId2801" w:history="1">
        <w:r>
          <w:rPr>
            <w:rFonts w:ascii="Arial" w:eastAsia="Arial" w:hAnsi="Arial" w:cs="Arial"/>
            <w:i/>
            <w:color w:val="0077CC"/>
            <w:sz w:val="20"/>
            <w:u w:val="single"/>
            <w:shd w:val="clear" w:color="auto" w:fill="FFFFFF"/>
          </w:rPr>
          <w:t>AUSLAND;Polen lobt Karlsruher Urteil</w:t>
        </w:r>
      </w:hyperlink>
    </w:p>
    <w:p w14:paraId="4CB5CC70"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70CD9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38BD8B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705F3F8" w14:textId="77777777" w:rsidR="005078F9" w:rsidRDefault="005078F9">
      <w:pPr>
        <w:spacing w:before="80" w:line="240" w:lineRule="atLeast"/>
        <w:ind w:left="290"/>
      </w:pPr>
      <w:r>
        <w:rPr>
          <w:rFonts w:ascii="Arial" w:eastAsia="Arial" w:hAnsi="Arial" w:cs="Arial"/>
          <w:b/>
          <w:color w:val="000000"/>
          <w:sz w:val="20"/>
        </w:rPr>
        <w:t xml:space="preserve">Narrowed by: </w:t>
      </w:r>
    </w:p>
    <w:p w14:paraId="2A6D44D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8B209D7" w14:textId="77777777">
        <w:trPr>
          <w:jc w:val="center"/>
        </w:trPr>
        <w:tc>
          <w:tcPr>
            <w:tcW w:w="3000" w:type="dxa"/>
          </w:tcPr>
          <w:p w14:paraId="3CF7AEF9" w14:textId="77777777" w:rsidR="005078F9" w:rsidRDefault="005078F9">
            <w:pPr>
              <w:spacing w:line="220" w:lineRule="atLeast"/>
            </w:pPr>
            <w:r>
              <w:rPr>
                <w:rFonts w:ascii="Arial" w:eastAsia="Arial" w:hAnsi="Arial" w:cs="Arial"/>
                <w:b/>
                <w:color w:val="000000"/>
                <w:sz w:val="18"/>
              </w:rPr>
              <w:t>Content Type</w:t>
            </w:r>
          </w:p>
        </w:tc>
        <w:tc>
          <w:tcPr>
            <w:tcW w:w="5000" w:type="dxa"/>
          </w:tcPr>
          <w:p w14:paraId="05005463" w14:textId="77777777" w:rsidR="005078F9" w:rsidRDefault="005078F9">
            <w:pPr>
              <w:spacing w:line="220" w:lineRule="atLeast"/>
            </w:pPr>
            <w:r>
              <w:rPr>
                <w:rFonts w:ascii="Arial" w:eastAsia="Arial" w:hAnsi="Arial" w:cs="Arial"/>
                <w:b/>
                <w:color w:val="000000"/>
                <w:sz w:val="18"/>
              </w:rPr>
              <w:t>Narrowed by</w:t>
            </w:r>
          </w:p>
        </w:tc>
      </w:tr>
      <w:tr w:rsidR="005078F9" w14:paraId="0E017CD2" w14:textId="77777777">
        <w:trPr>
          <w:jc w:val="center"/>
        </w:trPr>
        <w:tc>
          <w:tcPr>
            <w:tcW w:w="3000" w:type="dxa"/>
          </w:tcPr>
          <w:p w14:paraId="61307FEE" w14:textId="77777777" w:rsidR="005078F9" w:rsidRDefault="005078F9">
            <w:pPr>
              <w:spacing w:line="220" w:lineRule="atLeast"/>
            </w:pPr>
            <w:r>
              <w:rPr>
                <w:rFonts w:ascii="Arial" w:eastAsia="Arial" w:hAnsi="Arial" w:cs="Arial"/>
                <w:color w:val="000000"/>
                <w:sz w:val="18"/>
              </w:rPr>
              <w:t>News</w:t>
            </w:r>
          </w:p>
        </w:tc>
        <w:tc>
          <w:tcPr>
            <w:tcW w:w="5000" w:type="dxa"/>
          </w:tcPr>
          <w:p w14:paraId="1CA8ACFF"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mag 11, 2020 Fino a mag 11, 2020</w:t>
            </w:r>
          </w:p>
        </w:tc>
      </w:tr>
    </w:tbl>
    <w:p w14:paraId="6A1E3105" w14:textId="77777777" w:rsidR="005078F9" w:rsidRDefault="005078F9"/>
    <w:p w14:paraId="234B7784" w14:textId="77777777" w:rsidR="005078F9" w:rsidRDefault="005078F9">
      <w:pPr>
        <w:spacing w:line="300" w:lineRule="atLeast"/>
        <w:ind w:left="440" w:hanging="290"/>
      </w:pPr>
      <w:r>
        <w:rPr>
          <w:rFonts w:ascii="Arial" w:eastAsia="Arial" w:hAnsi="Arial" w:cs="Arial"/>
          <w:sz w:val="20"/>
        </w:rPr>
        <w:t>50.</w:t>
      </w:r>
      <w:hyperlink r:id="rId2802" w:history="1">
        <w:r>
          <w:rPr>
            <w:rFonts w:ascii="Arial" w:eastAsia="Arial" w:hAnsi="Arial" w:cs="Arial"/>
            <w:color w:val="000000"/>
            <w:sz w:val="20"/>
            <w:u w:val="single"/>
            <w:shd w:val="clear" w:color="auto" w:fill="FFFFFF"/>
          </w:rPr>
          <w:t xml:space="preserve"> </w:t>
        </w:r>
      </w:hyperlink>
      <w:hyperlink r:id="rId2803" w:history="1">
        <w:r>
          <w:rPr>
            <w:rFonts w:ascii="Arial" w:eastAsia="Arial" w:hAnsi="Arial" w:cs="Arial"/>
            <w:i/>
            <w:color w:val="0077CC"/>
            <w:sz w:val="20"/>
            <w:u w:val="single"/>
            <w:shd w:val="clear" w:color="auto" w:fill="FFFFFF"/>
          </w:rPr>
          <w:t>Harte Regeln für Staatseinstieg;Die EU-Kommission macht Auflagen, wenn Regierungen Konzerne mit Kapital unterstützen. Das könnte die Lufthansa treffen - und viele andere Firmen</w:t>
        </w:r>
      </w:hyperlink>
    </w:p>
    <w:p w14:paraId="2134CF9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20D402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163FA81"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38DFFE2" w14:textId="77777777" w:rsidR="005078F9" w:rsidRDefault="005078F9">
      <w:pPr>
        <w:spacing w:before="80" w:line="240" w:lineRule="atLeast"/>
        <w:ind w:left="290"/>
      </w:pPr>
      <w:r>
        <w:rPr>
          <w:rFonts w:ascii="Arial" w:eastAsia="Arial" w:hAnsi="Arial" w:cs="Arial"/>
          <w:b/>
          <w:color w:val="000000"/>
          <w:sz w:val="20"/>
        </w:rPr>
        <w:t xml:space="preserve">Narrowed by: </w:t>
      </w:r>
    </w:p>
    <w:p w14:paraId="799E437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5A91AB7" w14:textId="77777777">
        <w:trPr>
          <w:jc w:val="center"/>
        </w:trPr>
        <w:tc>
          <w:tcPr>
            <w:tcW w:w="3000" w:type="dxa"/>
          </w:tcPr>
          <w:p w14:paraId="478FE9B4" w14:textId="77777777" w:rsidR="005078F9" w:rsidRDefault="005078F9">
            <w:pPr>
              <w:spacing w:line="220" w:lineRule="atLeast"/>
            </w:pPr>
            <w:r>
              <w:rPr>
                <w:rFonts w:ascii="Arial" w:eastAsia="Arial" w:hAnsi="Arial" w:cs="Arial"/>
                <w:b/>
                <w:color w:val="000000"/>
                <w:sz w:val="18"/>
              </w:rPr>
              <w:t>Content Type</w:t>
            </w:r>
          </w:p>
        </w:tc>
        <w:tc>
          <w:tcPr>
            <w:tcW w:w="5000" w:type="dxa"/>
          </w:tcPr>
          <w:p w14:paraId="77056964" w14:textId="77777777" w:rsidR="005078F9" w:rsidRDefault="005078F9">
            <w:pPr>
              <w:spacing w:line="220" w:lineRule="atLeast"/>
            </w:pPr>
            <w:r>
              <w:rPr>
                <w:rFonts w:ascii="Arial" w:eastAsia="Arial" w:hAnsi="Arial" w:cs="Arial"/>
                <w:b/>
                <w:color w:val="000000"/>
                <w:sz w:val="18"/>
              </w:rPr>
              <w:t>Narrowed by</w:t>
            </w:r>
          </w:p>
        </w:tc>
      </w:tr>
      <w:tr w:rsidR="005078F9" w14:paraId="0BA4A0CF" w14:textId="77777777">
        <w:trPr>
          <w:jc w:val="center"/>
        </w:trPr>
        <w:tc>
          <w:tcPr>
            <w:tcW w:w="3000" w:type="dxa"/>
          </w:tcPr>
          <w:p w14:paraId="63729BD8" w14:textId="77777777" w:rsidR="005078F9" w:rsidRDefault="005078F9">
            <w:pPr>
              <w:spacing w:line="220" w:lineRule="atLeast"/>
            </w:pPr>
            <w:r>
              <w:rPr>
                <w:rFonts w:ascii="Arial" w:eastAsia="Arial" w:hAnsi="Arial" w:cs="Arial"/>
                <w:color w:val="000000"/>
                <w:sz w:val="18"/>
              </w:rPr>
              <w:t>News</w:t>
            </w:r>
          </w:p>
        </w:tc>
        <w:tc>
          <w:tcPr>
            <w:tcW w:w="5000" w:type="dxa"/>
          </w:tcPr>
          <w:p w14:paraId="3ED1A49B"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11, 2020 Fino a mag 11, 2020</w:t>
            </w:r>
          </w:p>
        </w:tc>
      </w:tr>
    </w:tbl>
    <w:p w14:paraId="45B9D827" w14:textId="77777777" w:rsidR="005078F9" w:rsidRDefault="005078F9"/>
    <w:p w14:paraId="05A6176E" w14:textId="77777777" w:rsidR="005078F9" w:rsidRDefault="005078F9">
      <w:pPr>
        <w:spacing w:line="300" w:lineRule="atLeast"/>
        <w:ind w:left="440" w:hanging="290"/>
      </w:pPr>
      <w:r>
        <w:rPr>
          <w:rFonts w:ascii="Arial" w:eastAsia="Arial" w:hAnsi="Arial" w:cs="Arial"/>
          <w:sz w:val="20"/>
        </w:rPr>
        <w:t>51.</w:t>
      </w:r>
      <w:hyperlink r:id="rId2804" w:history="1">
        <w:r>
          <w:rPr>
            <w:rFonts w:ascii="Arial" w:eastAsia="Arial" w:hAnsi="Arial" w:cs="Arial"/>
            <w:color w:val="000000"/>
            <w:sz w:val="20"/>
            <w:u w:val="single"/>
            <w:shd w:val="clear" w:color="auto" w:fill="FFFFFF"/>
          </w:rPr>
          <w:t xml:space="preserve"> </w:t>
        </w:r>
      </w:hyperlink>
      <w:hyperlink r:id="rId2805" w:history="1">
        <w:r>
          <w:rPr>
            <w:rFonts w:ascii="Arial" w:eastAsia="Arial" w:hAnsi="Arial" w:cs="Arial"/>
            <w:i/>
            <w:color w:val="0077CC"/>
            <w:sz w:val="20"/>
            <w:u w:val="single"/>
            <w:shd w:val="clear" w:color="auto" w:fill="FFFFFF"/>
          </w:rPr>
          <w:t>Berlin besorgt um Menschenrechte;EU-Gipfeltreffen mit China wird Balanceakt für die Bundesregierung</w:t>
        </w:r>
      </w:hyperlink>
    </w:p>
    <w:p w14:paraId="4FDD807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F966D8E"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8F5EB5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D52C4D2" w14:textId="77777777" w:rsidR="005078F9" w:rsidRDefault="005078F9">
      <w:pPr>
        <w:spacing w:before="80" w:line="240" w:lineRule="atLeast"/>
        <w:ind w:left="290"/>
      </w:pPr>
      <w:r>
        <w:rPr>
          <w:rFonts w:ascii="Arial" w:eastAsia="Arial" w:hAnsi="Arial" w:cs="Arial"/>
          <w:b/>
          <w:color w:val="000000"/>
          <w:sz w:val="20"/>
        </w:rPr>
        <w:t xml:space="preserve">Narrowed by: </w:t>
      </w:r>
    </w:p>
    <w:p w14:paraId="0B558010"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DB041D1" w14:textId="77777777">
        <w:trPr>
          <w:jc w:val="center"/>
        </w:trPr>
        <w:tc>
          <w:tcPr>
            <w:tcW w:w="3000" w:type="dxa"/>
          </w:tcPr>
          <w:p w14:paraId="6A1E9C22" w14:textId="77777777" w:rsidR="005078F9" w:rsidRDefault="005078F9">
            <w:pPr>
              <w:spacing w:line="220" w:lineRule="atLeast"/>
            </w:pPr>
            <w:r>
              <w:rPr>
                <w:rFonts w:ascii="Arial" w:eastAsia="Arial" w:hAnsi="Arial" w:cs="Arial"/>
                <w:b/>
                <w:color w:val="000000"/>
                <w:sz w:val="18"/>
              </w:rPr>
              <w:t>Content Type</w:t>
            </w:r>
          </w:p>
        </w:tc>
        <w:tc>
          <w:tcPr>
            <w:tcW w:w="5000" w:type="dxa"/>
          </w:tcPr>
          <w:p w14:paraId="3358B8A4" w14:textId="77777777" w:rsidR="005078F9" w:rsidRDefault="005078F9">
            <w:pPr>
              <w:spacing w:line="220" w:lineRule="atLeast"/>
            </w:pPr>
            <w:r>
              <w:rPr>
                <w:rFonts w:ascii="Arial" w:eastAsia="Arial" w:hAnsi="Arial" w:cs="Arial"/>
                <w:b/>
                <w:color w:val="000000"/>
                <w:sz w:val="18"/>
              </w:rPr>
              <w:t>Narrowed by</w:t>
            </w:r>
          </w:p>
        </w:tc>
      </w:tr>
      <w:tr w:rsidR="005078F9" w14:paraId="4DC1E4B3" w14:textId="77777777">
        <w:trPr>
          <w:jc w:val="center"/>
        </w:trPr>
        <w:tc>
          <w:tcPr>
            <w:tcW w:w="3000" w:type="dxa"/>
          </w:tcPr>
          <w:p w14:paraId="1DD9F1C1" w14:textId="77777777" w:rsidR="005078F9" w:rsidRDefault="005078F9">
            <w:pPr>
              <w:spacing w:line="220" w:lineRule="atLeast"/>
            </w:pPr>
            <w:r>
              <w:rPr>
                <w:rFonts w:ascii="Arial" w:eastAsia="Arial" w:hAnsi="Arial" w:cs="Arial"/>
                <w:color w:val="000000"/>
                <w:sz w:val="18"/>
              </w:rPr>
              <w:t>News</w:t>
            </w:r>
          </w:p>
        </w:tc>
        <w:tc>
          <w:tcPr>
            <w:tcW w:w="5000" w:type="dxa"/>
          </w:tcPr>
          <w:p w14:paraId="4D1C3248"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11, 2020 Fino a mag 11, 2020</w:t>
            </w:r>
          </w:p>
        </w:tc>
      </w:tr>
    </w:tbl>
    <w:p w14:paraId="226F7A20" w14:textId="77777777" w:rsidR="005078F9" w:rsidRDefault="005078F9"/>
    <w:p w14:paraId="29ACE1F6" w14:textId="77777777" w:rsidR="005078F9" w:rsidRDefault="005078F9">
      <w:pPr>
        <w:spacing w:line="300" w:lineRule="atLeast"/>
        <w:ind w:left="440" w:hanging="290"/>
      </w:pPr>
      <w:r>
        <w:rPr>
          <w:rFonts w:ascii="Arial" w:eastAsia="Arial" w:hAnsi="Arial" w:cs="Arial"/>
          <w:sz w:val="20"/>
        </w:rPr>
        <w:t>52.</w:t>
      </w:r>
      <w:hyperlink r:id="rId2806" w:history="1">
        <w:r>
          <w:rPr>
            <w:rFonts w:ascii="Arial" w:eastAsia="Arial" w:hAnsi="Arial" w:cs="Arial"/>
            <w:color w:val="000000"/>
            <w:sz w:val="20"/>
            <w:u w:val="single"/>
            <w:shd w:val="clear" w:color="auto" w:fill="FFFFFF"/>
          </w:rPr>
          <w:t xml:space="preserve"> </w:t>
        </w:r>
      </w:hyperlink>
      <w:hyperlink r:id="rId2807" w:history="1">
        <w:r>
          <w:rPr>
            <w:rFonts w:ascii="Arial" w:eastAsia="Arial" w:hAnsi="Arial" w:cs="Arial"/>
            <w:i/>
            <w:color w:val="0077CC"/>
            <w:sz w:val="20"/>
            <w:u w:val="single"/>
            <w:shd w:val="clear" w:color="auto" w:fill="FFFFFF"/>
          </w:rPr>
          <w:t>Naturschützer reichen Beschwerde bei EU ein</w:t>
        </w:r>
      </w:hyperlink>
    </w:p>
    <w:p w14:paraId="6865670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2DFDB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06A1EB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29C4F3" w14:textId="77777777" w:rsidR="005078F9" w:rsidRDefault="005078F9">
      <w:pPr>
        <w:spacing w:before="80" w:line="240" w:lineRule="atLeast"/>
        <w:ind w:left="290"/>
      </w:pPr>
      <w:r>
        <w:rPr>
          <w:rFonts w:ascii="Arial" w:eastAsia="Arial" w:hAnsi="Arial" w:cs="Arial"/>
          <w:b/>
          <w:color w:val="000000"/>
          <w:sz w:val="20"/>
        </w:rPr>
        <w:t xml:space="preserve">Narrowed by: </w:t>
      </w:r>
    </w:p>
    <w:p w14:paraId="3775700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5D82E4A" w14:textId="77777777">
        <w:trPr>
          <w:jc w:val="center"/>
        </w:trPr>
        <w:tc>
          <w:tcPr>
            <w:tcW w:w="3000" w:type="dxa"/>
          </w:tcPr>
          <w:p w14:paraId="2F57768A" w14:textId="77777777" w:rsidR="005078F9" w:rsidRDefault="005078F9">
            <w:pPr>
              <w:spacing w:line="220" w:lineRule="atLeast"/>
            </w:pPr>
            <w:r>
              <w:rPr>
                <w:rFonts w:ascii="Arial" w:eastAsia="Arial" w:hAnsi="Arial" w:cs="Arial"/>
                <w:b/>
                <w:color w:val="000000"/>
                <w:sz w:val="18"/>
              </w:rPr>
              <w:t>Content Type</w:t>
            </w:r>
          </w:p>
        </w:tc>
        <w:tc>
          <w:tcPr>
            <w:tcW w:w="5000" w:type="dxa"/>
          </w:tcPr>
          <w:p w14:paraId="496B563D" w14:textId="77777777" w:rsidR="005078F9" w:rsidRDefault="005078F9">
            <w:pPr>
              <w:spacing w:line="220" w:lineRule="atLeast"/>
            </w:pPr>
            <w:r>
              <w:rPr>
                <w:rFonts w:ascii="Arial" w:eastAsia="Arial" w:hAnsi="Arial" w:cs="Arial"/>
                <w:b/>
                <w:color w:val="000000"/>
                <w:sz w:val="18"/>
              </w:rPr>
              <w:t>Narrowed by</w:t>
            </w:r>
          </w:p>
        </w:tc>
      </w:tr>
      <w:tr w:rsidR="005078F9" w14:paraId="6AB9127E" w14:textId="77777777">
        <w:trPr>
          <w:jc w:val="center"/>
        </w:trPr>
        <w:tc>
          <w:tcPr>
            <w:tcW w:w="3000" w:type="dxa"/>
          </w:tcPr>
          <w:p w14:paraId="41749557" w14:textId="77777777" w:rsidR="005078F9" w:rsidRDefault="005078F9">
            <w:pPr>
              <w:spacing w:line="220" w:lineRule="atLeast"/>
            </w:pPr>
            <w:r>
              <w:rPr>
                <w:rFonts w:ascii="Arial" w:eastAsia="Arial" w:hAnsi="Arial" w:cs="Arial"/>
                <w:color w:val="000000"/>
                <w:sz w:val="18"/>
              </w:rPr>
              <w:t>News</w:t>
            </w:r>
          </w:p>
        </w:tc>
        <w:tc>
          <w:tcPr>
            <w:tcW w:w="5000" w:type="dxa"/>
          </w:tcPr>
          <w:p w14:paraId="3091F6E2"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11, 2020 Fino a mag 11, 2020</w:t>
            </w:r>
          </w:p>
        </w:tc>
      </w:tr>
    </w:tbl>
    <w:p w14:paraId="5907562C" w14:textId="77777777" w:rsidR="005078F9" w:rsidRDefault="005078F9"/>
    <w:p w14:paraId="0981AD21" w14:textId="77777777" w:rsidR="005078F9" w:rsidRDefault="005078F9">
      <w:pPr>
        <w:spacing w:line="300" w:lineRule="atLeast"/>
        <w:ind w:left="440" w:hanging="290"/>
      </w:pPr>
      <w:r>
        <w:rPr>
          <w:rFonts w:ascii="Arial" w:eastAsia="Arial" w:hAnsi="Arial" w:cs="Arial"/>
          <w:sz w:val="20"/>
        </w:rPr>
        <w:t>53.</w:t>
      </w:r>
      <w:hyperlink r:id="rId2808" w:history="1">
        <w:r>
          <w:rPr>
            <w:rFonts w:ascii="Arial" w:eastAsia="Arial" w:hAnsi="Arial" w:cs="Arial"/>
            <w:color w:val="000000"/>
            <w:sz w:val="20"/>
            <w:u w:val="single"/>
            <w:shd w:val="clear" w:color="auto" w:fill="FFFFFF"/>
          </w:rPr>
          <w:t xml:space="preserve"> </w:t>
        </w:r>
      </w:hyperlink>
      <w:hyperlink r:id="rId2809" w:history="1">
        <w:r>
          <w:rPr>
            <w:rFonts w:ascii="Arial" w:eastAsia="Arial" w:hAnsi="Arial" w:cs="Arial"/>
            <w:i/>
            <w:color w:val="0077CC"/>
            <w:sz w:val="20"/>
            <w:u w:val="single"/>
            <w:shd w:val="clear" w:color="auto" w:fill="FFFFFF"/>
          </w:rPr>
          <w:t>Der Berater, der nicht hören wollte;Dominic Cummings ist der engste Vertraute des britischen Premiers und Mitgestalter des Brexit-Kurses. Dass er Corona-Auflagen ignoriert hat und dies nicht bereut, bringt nun auch Boris Johnson in Bedrängnis</w:t>
        </w:r>
      </w:hyperlink>
    </w:p>
    <w:p w14:paraId="4EDB87FB"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FC7C7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F403B6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E3475AD" w14:textId="77777777" w:rsidR="005078F9" w:rsidRDefault="005078F9">
      <w:pPr>
        <w:spacing w:before="80" w:line="240" w:lineRule="atLeast"/>
        <w:ind w:left="290"/>
      </w:pPr>
      <w:r>
        <w:rPr>
          <w:rFonts w:ascii="Arial" w:eastAsia="Arial" w:hAnsi="Arial" w:cs="Arial"/>
          <w:b/>
          <w:color w:val="000000"/>
          <w:sz w:val="20"/>
        </w:rPr>
        <w:t xml:space="preserve">Narrowed by: </w:t>
      </w:r>
    </w:p>
    <w:p w14:paraId="4D9346B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53F0F68" w14:textId="77777777">
        <w:trPr>
          <w:jc w:val="center"/>
        </w:trPr>
        <w:tc>
          <w:tcPr>
            <w:tcW w:w="3000" w:type="dxa"/>
          </w:tcPr>
          <w:p w14:paraId="260C9E4B" w14:textId="77777777" w:rsidR="005078F9" w:rsidRDefault="005078F9">
            <w:pPr>
              <w:spacing w:line="220" w:lineRule="atLeast"/>
            </w:pPr>
            <w:r>
              <w:rPr>
                <w:rFonts w:ascii="Arial" w:eastAsia="Arial" w:hAnsi="Arial" w:cs="Arial"/>
                <w:b/>
                <w:color w:val="000000"/>
                <w:sz w:val="18"/>
              </w:rPr>
              <w:t>Content Type</w:t>
            </w:r>
          </w:p>
        </w:tc>
        <w:tc>
          <w:tcPr>
            <w:tcW w:w="5000" w:type="dxa"/>
          </w:tcPr>
          <w:p w14:paraId="4D21657B" w14:textId="77777777" w:rsidR="005078F9" w:rsidRDefault="005078F9">
            <w:pPr>
              <w:spacing w:line="220" w:lineRule="atLeast"/>
            </w:pPr>
            <w:r>
              <w:rPr>
                <w:rFonts w:ascii="Arial" w:eastAsia="Arial" w:hAnsi="Arial" w:cs="Arial"/>
                <w:b/>
                <w:color w:val="000000"/>
                <w:sz w:val="18"/>
              </w:rPr>
              <w:t>Narrowed by</w:t>
            </w:r>
          </w:p>
        </w:tc>
      </w:tr>
      <w:tr w:rsidR="005078F9" w14:paraId="27D6466D" w14:textId="77777777">
        <w:trPr>
          <w:jc w:val="center"/>
        </w:trPr>
        <w:tc>
          <w:tcPr>
            <w:tcW w:w="3000" w:type="dxa"/>
          </w:tcPr>
          <w:p w14:paraId="2F3EB597" w14:textId="77777777" w:rsidR="005078F9" w:rsidRDefault="005078F9">
            <w:pPr>
              <w:spacing w:line="220" w:lineRule="atLeast"/>
            </w:pPr>
            <w:r>
              <w:rPr>
                <w:rFonts w:ascii="Arial" w:eastAsia="Arial" w:hAnsi="Arial" w:cs="Arial"/>
                <w:color w:val="000000"/>
                <w:sz w:val="18"/>
              </w:rPr>
              <w:t>News</w:t>
            </w:r>
          </w:p>
        </w:tc>
        <w:tc>
          <w:tcPr>
            <w:tcW w:w="5000" w:type="dxa"/>
          </w:tcPr>
          <w:p w14:paraId="13C92D29"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mag 26, 2020 Fino a mag 26, 2020</w:t>
            </w:r>
          </w:p>
        </w:tc>
      </w:tr>
    </w:tbl>
    <w:p w14:paraId="625896D7" w14:textId="77777777" w:rsidR="005078F9" w:rsidRDefault="005078F9"/>
    <w:p w14:paraId="7B9FAEBD" w14:textId="77777777" w:rsidR="005078F9" w:rsidRDefault="005078F9">
      <w:pPr>
        <w:spacing w:line="300" w:lineRule="atLeast"/>
        <w:ind w:left="440" w:hanging="290"/>
      </w:pPr>
      <w:r>
        <w:rPr>
          <w:rFonts w:ascii="Arial" w:eastAsia="Arial" w:hAnsi="Arial" w:cs="Arial"/>
          <w:sz w:val="20"/>
        </w:rPr>
        <w:t>54.</w:t>
      </w:r>
      <w:hyperlink r:id="rId2810" w:history="1">
        <w:r>
          <w:rPr>
            <w:rFonts w:ascii="Arial" w:eastAsia="Arial" w:hAnsi="Arial" w:cs="Arial"/>
            <w:color w:val="000000"/>
            <w:sz w:val="20"/>
            <w:u w:val="single"/>
            <w:shd w:val="clear" w:color="auto" w:fill="FFFFFF"/>
          </w:rPr>
          <w:t xml:space="preserve"> </w:t>
        </w:r>
      </w:hyperlink>
      <w:hyperlink r:id="rId2811" w:history="1">
        <w:r>
          <w:rPr>
            <w:rFonts w:ascii="Arial" w:eastAsia="Arial" w:hAnsi="Arial" w:cs="Arial"/>
            <w:i/>
            <w:color w:val="0077CC"/>
            <w:sz w:val="20"/>
            <w:u w:val="single"/>
            <w:shd w:val="clear" w:color="auto" w:fill="FFFFFF"/>
          </w:rPr>
          <w:t>EU schaltet sich in Lufthansa-Krimi ein</w:t>
        </w:r>
      </w:hyperlink>
    </w:p>
    <w:p w14:paraId="37FF736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FC3D05"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0BDBE8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A435FD0" w14:textId="77777777" w:rsidR="005078F9" w:rsidRDefault="005078F9">
      <w:pPr>
        <w:spacing w:before="80" w:line="240" w:lineRule="atLeast"/>
        <w:ind w:left="290"/>
      </w:pPr>
      <w:r>
        <w:rPr>
          <w:rFonts w:ascii="Arial" w:eastAsia="Arial" w:hAnsi="Arial" w:cs="Arial"/>
          <w:b/>
          <w:color w:val="000000"/>
          <w:sz w:val="20"/>
        </w:rPr>
        <w:t xml:space="preserve">Narrowed by: </w:t>
      </w:r>
    </w:p>
    <w:p w14:paraId="05BFAACC"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CC0FE77" w14:textId="77777777">
        <w:trPr>
          <w:jc w:val="center"/>
        </w:trPr>
        <w:tc>
          <w:tcPr>
            <w:tcW w:w="3000" w:type="dxa"/>
          </w:tcPr>
          <w:p w14:paraId="25080DE2" w14:textId="77777777" w:rsidR="005078F9" w:rsidRDefault="005078F9">
            <w:pPr>
              <w:spacing w:line="220" w:lineRule="atLeast"/>
            </w:pPr>
            <w:r>
              <w:rPr>
                <w:rFonts w:ascii="Arial" w:eastAsia="Arial" w:hAnsi="Arial" w:cs="Arial"/>
                <w:b/>
                <w:color w:val="000000"/>
                <w:sz w:val="18"/>
              </w:rPr>
              <w:t>Content Type</w:t>
            </w:r>
          </w:p>
        </w:tc>
        <w:tc>
          <w:tcPr>
            <w:tcW w:w="5000" w:type="dxa"/>
          </w:tcPr>
          <w:p w14:paraId="41094C4D" w14:textId="77777777" w:rsidR="005078F9" w:rsidRDefault="005078F9">
            <w:pPr>
              <w:spacing w:line="220" w:lineRule="atLeast"/>
            </w:pPr>
            <w:r>
              <w:rPr>
                <w:rFonts w:ascii="Arial" w:eastAsia="Arial" w:hAnsi="Arial" w:cs="Arial"/>
                <w:b/>
                <w:color w:val="000000"/>
                <w:sz w:val="18"/>
              </w:rPr>
              <w:t>Narrowed by</w:t>
            </w:r>
          </w:p>
        </w:tc>
      </w:tr>
      <w:tr w:rsidR="005078F9" w14:paraId="0ADF1704" w14:textId="77777777">
        <w:trPr>
          <w:jc w:val="center"/>
        </w:trPr>
        <w:tc>
          <w:tcPr>
            <w:tcW w:w="3000" w:type="dxa"/>
          </w:tcPr>
          <w:p w14:paraId="32EEE290" w14:textId="77777777" w:rsidR="005078F9" w:rsidRDefault="005078F9">
            <w:pPr>
              <w:spacing w:line="220" w:lineRule="atLeast"/>
            </w:pPr>
            <w:r>
              <w:rPr>
                <w:rFonts w:ascii="Arial" w:eastAsia="Arial" w:hAnsi="Arial" w:cs="Arial"/>
                <w:color w:val="000000"/>
                <w:sz w:val="18"/>
              </w:rPr>
              <w:t>News</w:t>
            </w:r>
          </w:p>
        </w:tc>
        <w:tc>
          <w:tcPr>
            <w:tcW w:w="5000" w:type="dxa"/>
          </w:tcPr>
          <w:p w14:paraId="11768528"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26, 2020 Fino a mag 26, 2020</w:t>
            </w:r>
          </w:p>
        </w:tc>
      </w:tr>
    </w:tbl>
    <w:p w14:paraId="2B82B2DF" w14:textId="77777777" w:rsidR="005078F9" w:rsidRDefault="005078F9"/>
    <w:p w14:paraId="5014D440" w14:textId="77777777" w:rsidR="005078F9" w:rsidRDefault="005078F9">
      <w:pPr>
        <w:spacing w:line="300" w:lineRule="atLeast"/>
        <w:ind w:left="440" w:hanging="290"/>
      </w:pPr>
      <w:r>
        <w:rPr>
          <w:rFonts w:ascii="Arial" w:eastAsia="Arial" w:hAnsi="Arial" w:cs="Arial"/>
          <w:sz w:val="20"/>
        </w:rPr>
        <w:t>55.</w:t>
      </w:r>
      <w:hyperlink r:id="rId2812" w:history="1">
        <w:r>
          <w:rPr>
            <w:rFonts w:ascii="Arial" w:eastAsia="Arial" w:hAnsi="Arial" w:cs="Arial"/>
            <w:color w:val="000000"/>
            <w:sz w:val="20"/>
            <w:u w:val="single"/>
            <w:shd w:val="clear" w:color="auto" w:fill="FFFFFF"/>
          </w:rPr>
          <w:t xml:space="preserve"> </w:t>
        </w:r>
      </w:hyperlink>
      <w:hyperlink r:id="rId2813" w:history="1">
        <w:r>
          <w:rPr>
            <w:rFonts w:ascii="Arial" w:eastAsia="Arial" w:hAnsi="Arial" w:cs="Arial"/>
            <w:i/>
            <w:color w:val="0077CC"/>
            <w:sz w:val="20"/>
            <w:u w:val="single"/>
            <w:shd w:val="clear" w:color="auto" w:fill="FFFFFF"/>
          </w:rPr>
          <w:t>Auf der Suche nach den Milliarden;Die Ukraine erhält nur Geld vom IWF, wenn das Land Oligarchen daran hindert, sich zu bereichern. Die wehren sich mit Klagen</w:t>
        </w:r>
      </w:hyperlink>
    </w:p>
    <w:p w14:paraId="4A1F80C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9C30DA"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40AFDE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BA5CAE" w14:textId="77777777" w:rsidR="005078F9" w:rsidRDefault="005078F9">
      <w:pPr>
        <w:spacing w:before="80" w:line="240" w:lineRule="atLeast"/>
        <w:ind w:left="290"/>
      </w:pPr>
      <w:r>
        <w:rPr>
          <w:rFonts w:ascii="Arial" w:eastAsia="Arial" w:hAnsi="Arial" w:cs="Arial"/>
          <w:b/>
          <w:color w:val="000000"/>
          <w:sz w:val="20"/>
        </w:rPr>
        <w:t xml:space="preserve">Narrowed by: </w:t>
      </w:r>
    </w:p>
    <w:p w14:paraId="2C82650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9FAAB31" w14:textId="77777777">
        <w:trPr>
          <w:jc w:val="center"/>
        </w:trPr>
        <w:tc>
          <w:tcPr>
            <w:tcW w:w="3000" w:type="dxa"/>
          </w:tcPr>
          <w:p w14:paraId="216B04C8" w14:textId="77777777" w:rsidR="005078F9" w:rsidRDefault="005078F9">
            <w:pPr>
              <w:spacing w:line="220" w:lineRule="atLeast"/>
            </w:pPr>
            <w:r>
              <w:rPr>
                <w:rFonts w:ascii="Arial" w:eastAsia="Arial" w:hAnsi="Arial" w:cs="Arial"/>
                <w:b/>
                <w:color w:val="000000"/>
                <w:sz w:val="18"/>
              </w:rPr>
              <w:t>Content Type</w:t>
            </w:r>
          </w:p>
        </w:tc>
        <w:tc>
          <w:tcPr>
            <w:tcW w:w="5000" w:type="dxa"/>
          </w:tcPr>
          <w:p w14:paraId="21A31F76" w14:textId="77777777" w:rsidR="005078F9" w:rsidRDefault="005078F9">
            <w:pPr>
              <w:spacing w:line="220" w:lineRule="atLeast"/>
            </w:pPr>
            <w:r>
              <w:rPr>
                <w:rFonts w:ascii="Arial" w:eastAsia="Arial" w:hAnsi="Arial" w:cs="Arial"/>
                <w:b/>
                <w:color w:val="000000"/>
                <w:sz w:val="18"/>
              </w:rPr>
              <w:t>Narrowed by</w:t>
            </w:r>
          </w:p>
        </w:tc>
      </w:tr>
      <w:tr w:rsidR="005078F9" w14:paraId="4207A636" w14:textId="77777777">
        <w:trPr>
          <w:jc w:val="center"/>
        </w:trPr>
        <w:tc>
          <w:tcPr>
            <w:tcW w:w="3000" w:type="dxa"/>
          </w:tcPr>
          <w:p w14:paraId="7086288D" w14:textId="77777777" w:rsidR="005078F9" w:rsidRDefault="005078F9">
            <w:pPr>
              <w:spacing w:line="220" w:lineRule="atLeast"/>
            </w:pPr>
            <w:r>
              <w:rPr>
                <w:rFonts w:ascii="Arial" w:eastAsia="Arial" w:hAnsi="Arial" w:cs="Arial"/>
                <w:color w:val="000000"/>
                <w:sz w:val="18"/>
              </w:rPr>
              <w:t>News</w:t>
            </w:r>
          </w:p>
        </w:tc>
        <w:tc>
          <w:tcPr>
            <w:tcW w:w="5000" w:type="dxa"/>
          </w:tcPr>
          <w:p w14:paraId="65CE9A70"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26, 2020 Fino a mag 26, 2020</w:t>
            </w:r>
          </w:p>
        </w:tc>
      </w:tr>
    </w:tbl>
    <w:p w14:paraId="3A803232" w14:textId="77777777" w:rsidR="005078F9" w:rsidRDefault="005078F9"/>
    <w:p w14:paraId="63127411" w14:textId="77777777" w:rsidR="005078F9" w:rsidRDefault="005078F9">
      <w:pPr>
        <w:spacing w:line="300" w:lineRule="atLeast"/>
        <w:ind w:left="440" w:hanging="290"/>
      </w:pPr>
      <w:r>
        <w:rPr>
          <w:rFonts w:ascii="Arial" w:eastAsia="Arial" w:hAnsi="Arial" w:cs="Arial"/>
          <w:sz w:val="20"/>
        </w:rPr>
        <w:t>56.</w:t>
      </w:r>
      <w:hyperlink r:id="rId2814" w:history="1">
        <w:r>
          <w:rPr>
            <w:rFonts w:ascii="Arial" w:eastAsia="Arial" w:hAnsi="Arial" w:cs="Arial"/>
            <w:color w:val="000000"/>
            <w:sz w:val="20"/>
            <w:u w:val="single"/>
            <w:shd w:val="clear" w:color="auto" w:fill="FFFFFF"/>
          </w:rPr>
          <w:t xml:space="preserve"> </w:t>
        </w:r>
      </w:hyperlink>
      <w:hyperlink r:id="rId2815" w:history="1">
        <w:r>
          <w:rPr>
            <w:rFonts w:ascii="Arial" w:eastAsia="Arial" w:hAnsi="Arial" w:cs="Arial"/>
            <w:i/>
            <w:color w:val="0077CC"/>
            <w:sz w:val="20"/>
            <w:u w:val="single"/>
            <w:shd w:val="clear" w:color="auto" w:fill="FFFFFF"/>
          </w:rPr>
          <w:t>Siegerin dank des Präsidenten;Polens Oberstes Gericht hat nun eine neue Vorsitzende, die nicht nach den Regeln ernannt wurde - aber der Regierung nahe steht</w:t>
        </w:r>
      </w:hyperlink>
    </w:p>
    <w:p w14:paraId="55FB8A17"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DED6CF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87B47E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825DE1" w14:textId="77777777" w:rsidR="005078F9" w:rsidRDefault="005078F9">
      <w:pPr>
        <w:spacing w:before="80" w:line="240" w:lineRule="atLeast"/>
        <w:ind w:left="290"/>
      </w:pPr>
      <w:r>
        <w:rPr>
          <w:rFonts w:ascii="Arial" w:eastAsia="Arial" w:hAnsi="Arial" w:cs="Arial"/>
          <w:b/>
          <w:color w:val="000000"/>
          <w:sz w:val="20"/>
        </w:rPr>
        <w:t xml:space="preserve">Narrowed by: </w:t>
      </w:r>
    </w:p>
    <w:p w14:paraId="30586F5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783968A7" w14:textId="77777777">
        <w:trPr>
          <w:jc w:val="center"/>
        </w:trPr>
        <w:tc>
          <w:tcPr>
            <w:tcW w:w="3000" w:type="dxa"/>
          </w:tcPr>
          <w:p w14:paraId="4BB3ED9D" w14:textId="77777777" w:rsidR="005078F9" w:rsidRDefault="005078F9">
            <w:pPr>
              <w:spacing w:line="220" w:lineRule="atLeast"/>
            </w:pPr>
            <w:r>
              <w:rPr>
                <w:rFonts w:ascii="Arial" w:eastAsia="Arial" w:hAnsi="Arial" w:cs="Arial"/>
                <w:b/>
                <w:color w:val="000000"/>
                <w:sz w:val="18"/>
              </w:rPr>
              <w:t>Content Type</w:t>
            </w:r>
          </w:p>
        </w:tc>
        <w:tc>
          <w:tcPr>
            <w:tcW w:w="5000" w:type="dxa"/>
          </w:tcPr>
          <w:p w14:paraId="50AF82CA" w14:textId="77777777" w:rsidR="005078F9" w:rsidRDefault="005078F9">
            <w:pPr>
              <w:spacing w:line="220" w:lineRule="atLeast"/>
            </w:pPr>
            <w:r>
              <w:rPr>
                <w:rFonts w:ascii="Arial" w:eastAsia="Arial" w:hAnsi="Arial" w:cs="Arial"/>
                <w:b/>
                <w:color w:val="000000"/>
                <w:sz w:val="18"/>
              </w:rPr>
              <w:t>Narrowed by</w:t>
            </w:r>
          </w:p>
        </w:tc>
      </w:tr>
      <w:tr w:rsidR="005078F9" w14:paraId="5A640B7B" w14:textId="77777777">
        <w:trPr>
          <w:jc w:val="center"/>
        </w:trPr>
        <w:tc>
          <w:tcPr>
            <w:tcW w:w="3000" w:type="dxa"/>
          </w:tcPr>
          <w:p w14:paraId="4D70D6BD" w14:textId="77777777" w:rsidR="005078F9" w:rsidRDefault="005078F9">
            <w:pPr>
              <w:spacing w:line="220" w:lineRule="atLeast"/>
            </w:pPr>
            <w:r>
              <w:rPr>
                <w:rFonts w:ascii="Arial" w:eastAsia="Arial" w:hAnsi="Arial" w:cs="Arial"/>
                <w:color w:val="000000"/>
                <w:sz w:val="18"/>
              </w:rPr>
              <w:t>News</w:t>
            </w:r>
          </w:p>
        </w:tc>
        <w:tc>
          <w:tcPr>
            <w:tcW w:w="5000" w:type="dxa"/>
          </w:tcPr>
          <w:p w14:paraId="7CEAE51A" w14:textId="77777777" w:rsidR="005078F9" w:rsidRDefault="005078F9">
            <w:pPr>
              <w:spacing w:line="220" w:lineRule="atLeast"/>
            </w:pPr>
            <w:r>
              <w:rPr>
                <w:rFonts w:ascii="Arial" w:eastAsia="Arial" w:hAnsi="Arial" w:cs="Arial"/>
                <w:color w:val="000000"/>
                <w:sz w:val="18"/>
              </w:rPr>
              <w:t>Fonti: Süddeutsche Zeitung (inkl. Regionalausgaben),BILD Bund; Sequenza temporale: mag 26, 2020 Fino a mag 26, 2020</w:t>
            </w:r>
          </w:p>
        </w:tc>
      </w:tr>
    </w:tbl>
    <w:p w14:paraId="4B196365" w14:textId="77777777" w:rsidR="005078F9" w:rsidRDefault="005078F9"/>
    <w:p w14:paraId="2807013E" w14:textId="77777777" w:rsidR="005078F9" w:rsidRDefault="005078F9">
      <w:pPr>
        <w:spacing w:line="300" w:lineRule="atLeast"/>
        <w:ind w:left="440" w:hanging="290"/>
      </w:pPr>
      <w:r>
        <w:rPr>
          <w:rFonts w:ascii="Arial" w:eastAsia="Arial" w:hAnsi="Arial" w:cs="Arial"/>
          <w:sz w:val="20"/>
        </w:rPr>
        <w:t>57.</w:t>
      </w:r>
      <w:hyperlink r:id="rId2816" w:history="1">
        <w:r>
          <w:rPr>
            <w:rFonts w:ascii="Arial" w:eastAsia="Arial" w:hAnsi="Arial" w:cs="Arial"/>
            <w:color w:val="000000"/>
            <w:sz w:val="20"/>
            <w:u w:val="single"/>
            <w:shd w:val="clear" w:color="auto" w:fill="FFFFFF"/>
          </w:rPr>
          <w:t xml:space="preserve"> </w:t>
        </w:r>
      </w:hyperlink>
      <w:hyperlink r:id="rId2817" w:history="1">
        <w:r>
          <w:rPr>
            <w:rFonts w:ascii="Arial" w:eastAsia="Arial" w:hAnsi="Arial" w:cs="Arial"/>
            <w:i/>
            <w:color w:val="0077CC"/>
            <w:sz w:val="20"/>
            <w:u w:val="single"/>
            <w:shd w:val="clear" w:color="auto" w:fill="FFFFFF"/>
          </w:rPr>
          <w:t>Europas Recht;Die EU darf und muss bedrängten Mitgliedstaaten in der Corona-Krise mit all ihren Mitteln beim wirtschaftlichen Wiederaufbau helfen</w:t>
        </w:r>
      </w:hyperlink>
    </w:p>
    <w:p w14:paraId="2FC7826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E2DCA6"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137925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BF6CD41" w14:textId="77777777" w:rsidR="005078F9" w:rsidRDefault="005078F9">
      <w:pPr>
        <w:spacing w:before="80" w:line="240" w:lineRule="atLeast"/>
        <w:ind w:left="290"/>
      </w:pPr>
      <w:r>
        <w:rPr>
          <w:rFonts w:ascii="Arial" w:eastAsia="Arial" w:hAnsi="Arial" w:cs="Arial"/>
          <w:b/>
          <w:color w:val="000000"/>
          <w:sz w:val="20"/>
        </w:rPr>
        <w:t xml:space="preserve">Narrowed by: </w:t>
      </w:r>
    </w:p>
    <w:p w14:paraId="562D1DC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CAA3B3A" w14:textId="77777777">
        <w:trPr>
          <w:jc w:val="center"/>
        </w:trPr>
        <w:tc>
          <w:tcPr>
            <w:tcW w:w="3000" w:type="dxa"/>
          </w:tcPr>
          <w:p w14:paraId="1BDCB842" w14:textId="77777777" w:rsidR="005078F9" w:rsidRDefault="005078F9">
            <w:pPr>
              <w:spacing w:line="220" w:lineRule="atLeast"/>
            </w:pPr>
            <w:r>
              <w:rPr>
                <w:rFonts w:ascii="Arial" w:eastAsia="Arial" w:hAnsi="Arial" w:cs="Arial"/>
                <w:b/>
                <w:color w:val="000000"/>
                <w:sz w:val="18"/>
              </w:rPr>
              <w:t>Content Type</w:t>
            </w:r>
          </w:p>
        </w:tc>
        <w:tc>
          <w:tcPr>
            <w:tcW w:w="5000" w:type="dxa"/>
          </w:tcPr>
          <w:p w14:paraId="7D9588B3" w14:textId="77777777" w:rsidR="005078F9" w:rsidRDefault="005078F9">
            <w:pPr>
              <w:spacing w:line="220" w:lineRule="atLeast"/>
            </w:pPr>
            <w:r>
              <w:rPr>
                <w:rFonts w:ascii="Arial" w:eastAsia="Arial" w:hAnsi="Arial" w:cs="Arial"/>
                <w:b/>
                <w:color w:val="000000"/>
                <w:sz w:val="18"/>
              </w:rPr>
              <w:t>Narrowed by</w:t>
            </w:r>
          </w:p>
        </w:tc>
      </w:tr>
      <w:tr w:rsidR="005078F9" w14:paraId="77B0C583" w14:textId="77777777">
        <w:trPr>
          <w:jc w:val="center"/>
        </w:trPr>
        <w:tc>
          <w:tcPr>
            <w:tcW w:w="3000" w:type="dxa"/>
          </w:tcPr>
          <w:p w14:paraId="59AF182E" w14:textId="77777777" w:rsidR="005078F9" w:rsidRDefault="005078F9">
            <w:pPr>
              <w:spacing w:line="220" w:lineRule="atLeast"/>
            </w:pPr>
            <w:r>
              <w:rPr>
                <w:rFonts w:ascii="Arial" w:eastAsia="Arial" w:hAnsi="Arial" w:cs="Arial"/>
                <w:color w:val="000000"/>
                <w:sz w:val="18"/>
              </w:rPr>
              <w:t>News</w:t>
            </w:r>
          </w:p>
        </w:tc>
        <w:tc>
          <w:tcPr>
            <w:tcW w:w="5000" w:type="dxa"/>
          </w:tcPr>
          <w:p w14:paraId="2D3F7D25" w14:textId="77777777" w:rsidR="005078F9" w:rsidRDefault="005078F9">
            <w:pPr>
              <w:spacing w:line="220" w:lineRule="atLeast"/>
            </w:pPr>
            <w:r>
              <w:rPr>
                <w:rFonts w:ascii="Arial" w:eastAsia="Arial" w:hAnsi="Arial" w:cs="Arial"/>
                <w:color w:val="000000"/>
                <w:sz w:val="18"/>
              </w:rPr>
              <w:t xml:space="preserve">Fonti: Süddeutsche Zeitung (inkl. Regionalausgaben),BILD </w:t>
            </w:r>
            <w:r>
              <w:rPr>
                <w:rFonts w:ascii="Arial" w:eastAsia="Arial" w:hAnsi="Arial" w:cs="Arial"/>
                <w:color w:val="000000"/>
                <w:sz w:val="18"/>
              </w:rPr>
              <w:lastRenderedPageBreak/>
              <w:t>Bund; Sequenza temporale: giu 10, 2020 Fino a giu 10, 2020</w:t>
            </w:r>
          </w:p>
        </w:tc>
      </w:tr>
    </w:tbl>
    <w:p w14:paraId="539620F5" w14:textId="77777777" w:rsidR="005078F9" w:rsidRDefault="005078F9"/>
    <w:p w14:paraId="417B4646" w14:textId="77777777" w:rsidR="005078F9" w:rsidRDefault="005078F9">
      <w:pPr>
        <w:spacing w:line="300" w:lineRule="atLeast"/>
        <w:ind w:left="440" w:hanging="290"/>
      </w:pPr>
      <w:r>
        <w:rPr>
          <w:rFonts w:ascii="Arial" w:eastAsia="Arial" w:hAnsi="Arial" w:cs="Arial"/>
          <w:sz w:val="20"/>
        </w:rPr>
        <w:t>58.</w:t>
      </w:r>
      <w:hyperlink r:id="rId2818" w:history="1">
        <w:r>
          <w:rPr>
            <w:rFonts w:ascii="Arial" w:eastAsia="Arial" w:hAnsi="Arial" w:cs="Arial"/>
            <w:color w:val="000000"/>
            <w:sz w:val="20"/>
            <w:u w:val="single"/>
            <w:shd w:val="clear" w:color="auto" w:fill="FFFFFF"/>
          </w:rPr>
          <w:t xml:space="preserve"> </w:t>
        </w:r>
      </w:hyperlink>
      <w:hyperlink r:id="rId2819" w:history="1">
        <w:r>
          <w:rPr>
            <w:rFonts w:ascii="Arial" w:eastAsia="Arial" w:hAnsi="Arial" w:cs="Arial"/>
            <w:i/>
            <w:color w:val="0077CC"/>
            <w:sz w:val="20"/>
            <w:u w:val="single"/>
            <w:shd w:val="clear" w:color="auto" w:fill="FFFFFF"/>
          </w:rPr>
          <w:t>Streit um Haushalt und Hilfen;Die EU-Finanzminister diskutieren über den Corona-Topf. Im Parlament regt sich Kritik bei den Christdemokraten</w:t>
        </w:r>
      </w:hyperlink>
    </w:p>
    <w:p w14:paraId="3143BB2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E6FAB33"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D0789C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53EB293" w14:textId="77777777" w:rsidR="005078F9" w:rsidRDefault="005078F9">
      <w:pPr>
        <w:spacing w:before="80" w:line="240" w:lineRule="atLeast"/>
        <w:ind w:left="290"/>
      </w:pPr>
      <w:r>
        <w:rPr>
          <w:rFonts w:ascii="Arial" w:eastAsia="Arial" w:hAnsi="Arial" w:cs="Arial"/>
          <w:b/>
          <w:color w:val="000000"/>
          <w:sz w:val="20"/>
        </w:rPr>
        <w:t xml:space="preserve">Narrowed by: </w:t>
      </w:r>
    </w:p>
    <w:p w14:paraId="61558C4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BE7C6A6" w14:textId="77777777">
        <w:trPr>
          <w:jc w:val="center"/>
        </w:trPr>
        <w:tc>
          <w:tcPr>
            <w:tcW w:w="3000" w:type="dxa"/>
          </w:tcPr>
          <w:p w14:paraId="29F3D963" w14:textId="77777777" w:rsidR="005078F9" w:rsidRDefault="005078F9">
            <w:pPr>
              <w:spacing w:line="220" w:lineRule="atLeast"/>
            </w:pPr>
            <w:r>
              <w:rPr>
                <w:rFonts w:ascii="Arial" w:eastAsia="Arial" w:hAnsi="Arial" w:cs="Arial"/>
                <w:b/>
                <w:color w:val="000000"/>
                <w:sz w:val="18"/>
              </w:rPr>
              <w:t>Content Type</w:t>
            </w:r>
          </w:p>
        </w:tc>
        <w:tc>
          <w:tcPr>
            <w:tcW w:w="5000" w:type="dxa"/>
          </w:tcPr>
          <w:p w14:paraId="0AE77107" w14:textId="77777777" w:rsidR="005078F9" w:rsidRDefault="005078F9">
            <w:pPr>
              <w:spacing w:line="220" w:lineRule="atLeast"/>
            </w:pPr>
            <w:r>
              <w:rPr>
                <w:rFonts w:ascii="Arial" w:eastAsia="Arial" w:hAnsi="Arial" w:cs="Arial"/>
                <w:b/>
                <w:color w:val="000000"/>
                <w:sz w:val="18"/>
              </w:rPr>
              <w:t>Narrowed by</w:t>
            </w:r>
          </w:p>
        </w:tc>
      </w:tr>
      <w:tr w:rsidR="005078F9" w14:paraId="28AB6356" w14:textId="77777777">
        <w:trPr>
          <w:jc w:val="center"/>
        </w:trPr>
        <w:tc>
          <w:tcPr>
            <w:tcW w:w="3000" w:type="dxa"/>
          </w:tcPr>
          <w:p w14:paraId="35BCB57B" w14:textId="77777777" w:rsidR="005078F9" w:rsidRDefault="005078F9">
            <w:pPr>
              <w:spacing w:line="220" w:lineRule="atLeast"/>
            </w:pPr>
            <w:r>
              <w:rPr>
                <w:rFonts w:ascii="Arial" w:eastAsia="Arial" w:hAnsi="Arial" w:cs="Arial"/>
                <w:color w:val="000000"/>
                <w:sz w:val="18"/>
              </w:rPr>
              <w:t>News</w:t>
            </w:r>
          </w:p>
        </w:tc>
        <w:tc>
          <w:tcPr>
            <w:tcW w:w="5000" w:type="dxa"/>
          </w:tcPr>
          <w:p w14:paraId="238B0E2C"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10, 2020 Fino a giu 10, 2020</w:t>
            </w:r>
          </w:p>
        </w:tc>
      </w:tr>
    </w:tbl>
    <w:p w14:paraId="520E9A4E" w14:textId="77777777" w:rsidR="005078F9" w:rsidRDefault="005078F9"/>
    <w:p w14:paraId="154287CB" w14:textId="77777777" w:rsidR="005078F9" w:rsidRDefault="005078F9">
      <w:pPr>
        <w:spacing w:line="300" w:lineRule="atLeast"/>
        <w:ind w:left="440" w:hanging="290"/>
      </w:pPr>
      <w:r>
        <w:rPr>
          <w:rFonts w:ascii="Arial" w:eastAsia="Arial" w:hAnsi="Arial" w:cs="Arial"/>
          <w:sz w:val="20"/>
        </w:rPr>
        <w:t>59.</w:t>
      </w:r>
      <w:hyperlink r:id="rId2820" w:history="1">
        <w:r>
          <w:rPr>
            <w:rFonts w:ascii="Arial" w:eastAsia="Arial" w:hAnsi="Arial" w:cs="Arial"/>
            <w:color w:val="000000"/>
            <w:sz w:val="20"/>
            <w:u w:val="single"/>
            <w:shd w:val="clear" w:color="auto" w:fill="FFFFFF"/>
          </w:rPr>
          <w:t xml:space="preserve"> </w:t>
        </w:r>
      </w:hyperlink>
      <w:hyperlink r:id="rId2821" w:history="1">
        <w:r>
          <w:rPr>
            <w:rFonts w:ascii="Arial" w:eastAsia="Arial" w:hAnsi="Arial" w:cs="Arial"/>
            <w:i/>
            <w:color w:val="0077CC"/>
            <w:sz w:val="20"/>
            <w:u w:val="single"/>
            <w:shd w:val="clear" w:color="auto" w:fill="FFFFFF"/>
          </w:rPr>
          <w:t>WIRTSCHAFTSKRISE;Was jetzt zu tun ist;VON ALEXANDER HAGELÜKEN</w:t>
        </w:r>
      </w:hyperlink>
    </w:p>
    <w:p w14:paraId="346027FA"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7EA624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5C85FE9"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1430A2" w14:textId="77777777" w:rsidR="005078F9" w:rsidRDefault="005078F9">
      <w:pPr>
        <w:spacing w:before="80" w:line="240" w:lineRule="atLeast"/>
        <w:ind w:left="290"/>
      </w:pPr>
      <w:r>
        <w:rPr>
          <w:rFonts w:ascii="Arial" w:eastAsia="Arial" w:hAnsi="Arial" w:cs="Arial"/>
          <w:b/>
          <w:color w:val="000000"/>
          <w:sz w:val="20"/>
        </w:rPr>
        <w:t xml:space="preserve">Narrowed by: </w:t>
      </w:r>
    </w:p>
    <w:p w14:paraId="089A792B"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4484F763" w14:textId="77777777">
        <w:trPr>
          <w:jc w:val="center"/>
        </w:trPr>
        <w:tc>
          <w:tcPr>
            <w:tcW w:w="3000" w:type="dxa"/>
          </w:tcPr>
          <w:p w14:paraId="29271095" w14:textId="77777777" w:rsidR="005078F9" w:rsidRDefault="005078F9">
            <w:pPr>
              <w:spacing w:line="220" w:lineRule="atLeast"/>
            </w:pPr>
            <w:r>
              <w:rPr>
                <w:rFonts w:ascii="Arial" w:eastAsia="Arial" w:hAnsi="Arial" w:cs="Arial"/>
                <w:b/>
                <w:color w:val="000000"/>
                <w:sz w:val="18"/>
              </w:rPr>
              <w:t>Content Type</w:t>
            </w:r>
          </w:p>
        </w:tc>
        <w:tc>
          <w:tcPr>
            <w:tcW w:w="5000" w:type="dxa"/>
          </w:tcPr>
          <w:p w14:paraId="5AB3F32D" w14:textId="77777777" w:rsidR="005078F9" w:rsidRDefault="005078F9">
            <w:pPr>
              <w:spacing w:line="220" w:lineRule="atLeast"/>
            </w:pPr>
            <w:r>
              <w:rPr>
                <w:rFonts w:ascii="Arial" w:eastAsia="Arial" w:hAnsi="Arial" w:cs="Arial"/>
                <w:b/>
                <w:color w:val="000000"/>
                <w:sz w:val="18"/>
              </w:rPr>
              <w:t>Narrowed by</w:t>
            </w:r>
          </w:p>
        </w:tc>
      </w:tr>
      <w:tr w:rsidR="005078F9" w14:paraId="58FC4908" w14:textId="77777777">
        <w:trPr>
          <w:jc w:val="center"/>
        </w:trPr>
        <w:tc>
          <w:tcPr>
            <w:tcW w:w="3000" w:type="dxa"/>
          </w:tcPr>
          <w:p w14:paraId="3C137C56" w14:textId="77777777" w:rsidR="005078F9" w:rsidRDefault="005078F9">
            <w:pPr>
              <w:spacing w:line="220" w:lineRule="atLeast"/>
            </w:pPr>
            <w:r>
              <w:rPr>
                <w:rFonts w:ascii="Arial" w:eastAsia="Arial" w:hAnsi="Arial" w:cs="Arial"/>
                <w:color w:val="000000"/>
                <w:sz w:val="18"/>
              </w:rPr>
              <w:t>News</w:t>
            </w:r>
          </w:p>
        </w:tc>
        <w:tc>
          <w:tcPr>
            <w:tcW w:w="5000" w:type="dxa"/>
          </w:tcPr>
          <w:p w14:paraId="5295D43F"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10, 2020 Fino a giu 10, 2020</w:t>
            </w:r>
          </w:p>
        </w:tc>
      </w:tr>
    </w:tbl>
    <w:p w14:paraId="618A9112" w14:textId="77777777" w:rsidR="005078F9" w:rsidRDefault="005078F9"/>
    <w:p w14:paraId="1BEC3F3A" w14:textId="77777777" w:rsidR="005078F9" w:rsidRDefault="005078F9">
      <w:pPr>
        <w:spacing w:line="300" w:lineRule="atLeast"/>
        <w:ind w:left="440" w:hanging="290"/>
      </w:pPr>
      <w:r>
        <w:rPr>
          <w:rFonts w:ascii="Arial" w:eastAsia="Arial" w:hAnsi="Arial" w:cs="Arial"/>
          <w:sz w:val="20"/>
        </w:rPr>
        <w:t>60.</w:t>
      </w:r>
      <w:hyperlink r:id="rId2822" w:history="1">
        <w:r>
          <w:rPr>
            <w:rFonts w:ascii="Arial" w:eastAsia="Arial" w:hAnsi="Arial" w:cs="Arial"/>
            <w:color w:val="000000"/>
            <w:sz w:val="20"/>
            <w:u w:val="single"/>
            <w:shd w:val="clear" w:color="auto" w:fill="FFFFFF"/>
          </w:rPr>
          <w:t xml:space="preserve"> </w:t>
        </w:r>
      </w:hyperlink>
      <w:hyperlink r:id="rId2823" w:history="1">
        <w:r>
          <w:rPr>
            <w:rFonts w:ascii="Arial" w:eastAsia="Arial" w:hAnsi="Arial" w:cs="Arial"/>
            <w:i/>
            <w:color w:val="0077CC"/>
            <w:sz w:val="20"/>
            <w:u w:val="single"/>
            <w:shd w:val="clear" w:color="auto" w:fill="FFFFFF"/>
          </w:rPr>
          <w:t>Symbolfigur des Widerstands;Ein polnischer Richter fühlt sich von Disziplinarmaßnahmen gegängelt - und erhebt Vorwürfe gegen die EU</w:t>
        </w:r>
      </w:hyperlink>
    </w:p>
    <w:p w14:paraId="514245D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67D7A81"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6D1924F"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0E6CCD1" w14:textId="77777777" w:rsidR="005078F9" w:rsidRDefault="005078F9">
      <w:pPr>
        <w:spacing w:before="80" w:line="240" w:lineRule="atLeast"/>
        <w:ind w:left="290"/>
      </w:pPr>
      <w:r>
        <w:rPr>
          <w:rFonts w:ascii="Arial" w:eastAsia="Arial" w:hAnsi="Arial" w:cs="Arial"/>
          <w:b/>
          <w:color w:val="000000"/>
          <w:sz w:val="20"/>
        </w:rPr>
        <w:t xml:space="preserve">Narrowed by: </w:t>
      </w:r>
    </w:p>
    <w:p w14:paraId="614C723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5DA392D" w14:textId="77777777">
        <w:trPr>
          <w:jc w:val="center"/>
        </w:trPr>
        <w:tc>
          <w:tcPr>
            <w:tcW w:w="3000" w:type="dxa"/>
          </w:tcPr>
          <w:p w14:paraId="4CC7D2B2" w14:textId="77777777" w:rsidR="005078F9" w:rsidRDefault="005078F9">
            <w:pPr>
              <w:spacing w:line="220" w:lineRule="atLeast"/>
            </w:pPr>
            <w:r>
              <w:rPr>
                <w:rFonts w:ascii="Arial" w:eastAsia="Arial" w:hAnsi="Arial" w:cs="Arial"/>
                <w:b/>
                <w:color w:val="000000"/>
                <w:sz w:val="18"/>
              </w:rPr>
              <w:t>Content Type</w:t>
            </w:r>
          </w:p>
        </w:tc>
        <w:tc>
          <w:tcPr>
            <w:tcW w:w="5000" w:type="dxa"/>
          </w:tcPr>
          <w:p w14:paraId="28EAE183" w14:textId="77777777" w:rsidR="005078F9" w:rsidRDefault="005078F9">
            <w:pPr>
              <w:spacing w:line="220" w:lineRule="atLeast"/>
            </w:pPr>
            <w:r>
              <w:rPr>
                <w:rFonts w:ascii="Arial" w:eastAsia="Arial" w:hAnsi="Arial" w:cs="Arial"/>
                <w:b/>
                <w:color w:val="000000"/>
                <w:sz w:val="18"/>
              </w:rPr>
              <w:t>Narrowed by</w:t>
            </w:r>
          </w:p>
        </w:tc>
      </w:tr>
      <w:tr w:rsidR="005078F9" w14:paraId="4B2B67C7" w14:textId="77777777">
        <w:trPr>
          <w:jc w:val="center"/>
        </w:trPr>
        <w:tc>
          <w:tcPr>
            <w:tcW w:w="3000" w:type="dxa"/>
          </w:tcPr>
          <w:p w14:paraId="2FD06457" w14:textId="77777777" w:rsidR="005078F9" w:rsidRDefault="005078F9">
            <w:pPr>
              <w:spacing w:line="220" w:lineRule="atLeast"/>
            </w:pPr>
            <w:r>
              <w:rPr>
                <w:rFonts w:ascii="Arial" w:eastAsia="Arial" w:hAnsi="Arial" w:cs="Arial"/>
                <w:color w:val="000000"/>
                <w:sz w:val="18"/>
              </w:rPr>
              <w:t>News</w:t>
            </w:r>
          </w:p>
        </w:tc>
        <w:tc>
          <w:tcPr>
            <w:tcW w:w="5000" w:type="dxa"/>
          </w:tcPr>
          <w:p w14:paraId="68A63425"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10, 2020 Fino a giu 10, 2020</w:t>
            </w:r>
          </w:p>
        </w:tc>
      </w:tr>
    </w:tbl>
    <w:p w14:paraId="5B390C31" w14:textId="77777777" w:rsidR="005078F9" w:rsidRDefault="005078F9"/>
    <w:p w14:paraId="369597E8" w14:textId="77777777" w:rsidR="005078F9" w:rsidRDefault="005078F9">
      <w:pPr>
        <w:spacing w:line="300" w:lineRule="atLeast"/>
        <w:ind w:left="440" w:hanging="290"/>
      </w:pPr>
      <w:r>
        <w:rPr>
          <w:rFonts w:ascii="Arial" w:eastAsia="Arial" w:hAnsi="Arial" w:cs="Arial"/>
          <w:sz w:val="20"/>
        </w:rPr>
        <w:t>61.</w:t>
      </w:r>
      <w:hyperlink r:id="rId2824" w:history="1">
        <w:r>
          <w:rPr>
            <w:rFonts w:ascii="Arial" w:eastAsia="Arial" w:hAnsi="Arial" w:cs="Arial"/>
            <w:color w:val="000000"/>
            <w:sz w:val="20"/>
            <w:u w:val="single"/>
            <w:shd w:val="clear" w:color="auto" w:fill="FFFFFF"/>
          </w:rPr>
          <w:t xml:space="preserve"> </w:t>
        </w:r>
      </w:hyperlink>
      <w:hyperlink r:id="rId2825" w:history="1">
        <w:r>
          <w:rPr>
            <w:rFonts w:ascii="Arial" w:eastAsia="Arial" w:hAnsi="Arial" w:cs="Arial"/>
            <w:i/>
            <w:color w:val="0077CC"/>
            <w:sz w:val="20"/>
            <w:u w:val="single"/>
            <w:shd w:val="clear" w:color="auto" w:fill="FFFFFF"/>
          </w:rPr>
          <w:t>DEUTSCHE EU-RATSPRÄSIDENTSCHAFT;Allein in der Welt</w:t>
        </w:r>
      </w:hyperlink>
    </w:p>
    <w:p w14:paraId="23F16C89"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FDD81A8"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6FC40B94"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EFD2F37" w14:textId="77777777" w:rsidR="005078F9" w:rsidRDefault="005078F9">
      <w:pPr>
        <w:spacing w:before="80" w:line="240" w:lineRule="atLeast"/>
        <w:ind w:left="290"/>
      </w:pPr>
      <w:r>
        <w:rPr>
          <w:rFonts w:ascii="Arial" w:eastAsia="Arial" w:hAnsi="Arial" w:cs="Arial"/>
          <w:b/>
          <w:color w:val="000000"/>
          <w:sz w:val="20"/>
        </w:rPr>
        <w:t xml:space="preserve">Narrowed by: </w:t>
      </w:r>
    </w:p>
    <w:p w14:paraId="620933F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F435A71" w14:textId="77777777">
        <w:trPr>
          <w:jc w:val="center"/>
        </w:trPr>
        <w:tc>
          <w:tcPr>
            <w:tcW w:w="3000" w:type="dxa"/>
          </w:tcPr>
          <w:p w14:paraId="161B3C30" w14:textId="77777777" w:rsidR="005078F9" w:rsidRDefault="005078F9">
            <w:pPr>
              <w:spacing w:line="220" w:lineRule="atLeast"/>
            </w:pPr>
            <w:r>
              <w:rPr>
                <w:rFonts w:ascii="Arial" w:eastAsia="Arial" w:hAnsi="Arial" w:cs="Arial"/>
                <w:b/>
                <w:color w:val="000000"/>
                <w:sz w:val="18"/>
              </w:rPr>
              <w:t>Content Type</w:t>
            </w:r>
          </w:p>
        </w:tc>
        <w:tc>
          <w:tcPr>
            <w:tcW w:w="5000" w:type="dxa"/>
          </w:tcPr>
          <w:p w14:paraId="2DE0AC6B" w14:textId="77777777" w:rsidR="005078F9" w:rsidRDefault="005078F9">
            <w:pPr>
              <w:spacing w:line="220" w:lineRule="atLeast"/>
            </w:pPr>
            <w:r>
              <w:rPr>
                <w:rFonts w:ascii="Arial" w:eastAsia="Arial" w:hAnsi="Arial" w:cs="Arial"/>
                <w:b/>
                <w:color w:val="000000"/>
                <w:sz w:val="18"/>
              </w:rPr>
              <w:t>Narrowed by</w:t>
            </w:r>
          </w:p>
        </w:tc>
      </w:tr>
      <w:tr w:rsidR="005078F9" w14:paraId="70806998" w14:textId="77777777">
        <w:trPr>
          <w:jc w:val="center"/>
        </w:trPr>
        <w:tc>
          <w:tcPr>
            <w:tcW w:w="3000" w:type="dxa"/>
          </w:tcPr>
          <w:p w14:paraId="75F16528" w14:textId="77777777" w:rsidR="005078F9" w:rsidRDefault="005078F9">
            <w:pPr>
              <w:spacing w:line="220" w:lineRule="atLeast"/>
            </w:pPr>
            <w:r>
              <w:rPr>
                <w:rFonts w:ascii="Arial" w:eastAsia="Arial" w:hAnsi="Arial" w:cs="Arial"/>
                <w:color w:val="000000"/>
                <w:sz w:val="18"/>
              </w:rPr>
              <w:t>News</w:t>
            </w:r>
          </w:p>
        </w:tc>
        <w:tc>
          <w:tcPr>
            <w:tcW w:w="5000" w:type="dxa"/>
          </w:tcPr>
          <w:p w14:paraId="48C2B401"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25, 2020 Fino a giu 25, 2020</w:t>
            </w:r>
          </w:p>
        </w:tc>
      </w:tr>
    </w:tbl>
    <w:p w14:paraId="095FE741" w14:textId="77777777" w:rsidR="005078F9" w:rsidRDefault="005078F9"/>
    <w:p w14:paraId="3F3765FB" w14:textId="77777777" w:rsidR="005078F9" w:rsidRDefault="005078F9">
      <w:pPr>
        <w:spacing w:line="300" w:lineRule="atLeast"/>
        <w:ind w:left="440" w:hanging="290"/>
      </w:pPr>
      <w:r>
        <w:rPr>
          <w:rFonts w:ascii="Arial" w:eastAsia="Arial" w:hAnsi="Arial" w:cs="Arial"/>
          <w:sz w:val="20"/>
        </w:rPr>
        <w:t>62.</w:t>
      </w:r>
      <w:hyperlink r:id="rId2826" w:history="1">
        <w:r>
          <w:rPr>
            <w:rFonts w:ascii="Arial" w:eastAsia="Arial" w:hAnsi="Arial" w:cs="Arial"/>
            <w:color w:val="000000"/>
            <w:sz w:val="20"/>
            <w:u w:val="single"/>
            <w:shd w:val="clear" w:color="auto" w:fill="FFFFFF"/>
          </w:rPr>
          <w:t xml:space="preserve"> </w:t>
        </w:r>
      </w:hyperlink>
      <w:hyperlink r:id="rId2827" w:history="1">
        <w:r>
          <w:rPr>
            <w:rFonts w:ascii="Arial" w:eastAsia="Arial" w:hAnsi="Arial" w:cs="Arial"/>
            <w:i/>
            <w:color w:val="0077CC"/>
            <w:sz w:val="20"/>
            <w:u w:val="single"/>
            <w:shd w:val="clear" w:color="auto" w:fill="FFFFFF"/>
          </w:rPr>
          <w:t>Es fehlen die Mittel;EU-Kommission lobt DSGVO - doch es gibt auch Kritik</w:t>
        </w:r>
      </w:hyperlink>
    </w:p>
    <w:p w14:paraId="4B501EF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BC06F8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0825AD2"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E2CB2F" w14:textId="77777777" w:rsidR="005078F9" w:rsidRDefault="005078F9">
      <w:pPr>
        <w:spacing w:before="80" w:line="240" w:lineRule="atLeast"/>
        <w:ind w:left="290"/>
      </w:pPr>
      <w:r>
        <w:rPr>
          <w:rFonts w:ascii="Arial" w:eastAsia="Arial" w:hAnsi="Arial" w:cs="Arial"/>
          <w:b/>
          <w:color w:val="000000"/>
          <w:sz w:val="20"/>
        </w:rPr>
        <w:t xml:space="preserve">Narrowed by: </w:t>
      </w:r>
    </w:p>
    <w:p w14:paraId="4E9999F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1AE825A" w14:textId="77777777">
        <w:trPr>
          <w:jc w:val="center"/>
        </w:trPr>
        <w:tc>
          <w:tcPr>
            <w:tcW w:w="3000" w:type="dxa"/>
          </w:tcPr>
          <w:p w14:paraId="75B3D661" w14:textId="77777777" w:rsidR="005078F9" w:rsidRDefault="005078F9">
            <w:pPr>
              <w:spacing w:line="220" w:lineRule="atLeast"/>
            </w:pPr>
            <w:r>
              <w:rPr>
                <w:rFonts w:ascii="Arial" w:eastAsia="Arial" w:hAnsi="Arial" w:cs="Arial"/>
                <w:b/>
                <w:color w:val="000000"/>
                <w:sz w:val="18"/>
              </w:rPr>
              <w:t>Content Type</w:t>
            </w:r>
          </w:p>
        </w:tc>
        <w:tc>
          <w:tcPr>
            <w:tcW w:w="5000" w:type="dxa"/>
          </w:tcPr>
          <w:p w14:paraId="0F343A55" w14:textId="77777777" w:rsidR="005078F9" w:rsidRDefault="005078F9">
            <w:pPr>
              <w:spacing w:line="220" w:lineRule="atLeast"/>
            </w:pPr>
            <w:r>
              <w:rPr>
                <w:rFonts w:ascii="Arial" w:eastAsia="Arial" w:hAnsi="Arial" w:cs="Arial"/>
                <w:b/>
                <w:color w:val="000000"/>
                <w:sz w:val="18"/>
              </w:rPr>
              <w:t>Narrowed by</w:t>
            </w:r>
          </w:p>
        </w:tc>
      </w:tr>
      <w:tr w:rsidR="005078F9" w14:paraId="496DDF74" w14:textId="77777777">
        <w:trPr>
          <w:jc w:val="center"/>
        </w:trPr>
        <w:tc>
          <w:tcPr>
            <w:tcW w:w="3000" w:type="dxa"/>
          </w:tcPr>
          <w:p w14:paraId="7ECBAEBA" w14:textId="77777777" w:rsidR="005078F9" w:rsidRDefault="005078F9">
            <w:pPr>
              <w:spacing w:line="220" w:lineRule="atLeast"/>
            </w:pPr>
            <w:r>
              <w:rPr>
                <w:rFonts w:ascii="Arial" w:eastAsia="Arial" w:hAnsi="Arial" w:cs="Arial"/>
                <w:color w:val="000000"/>
                <w:sz w:val="18"/>
              </w:rPr>
              <w:t>News</w:t>
            </w:r>
          </w:p>
        </w:tc>
        <w:tc>
          <w:tcPr>
            <w:tcW w:w="5000" w:type="dxa"/>
          </w:tcPr>
          <w:p w14:paraId="66FB1552"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25, 2020 Fino a giu 25, 2020</w:t>
            </w:r>
          </w:p>
        </w:tc>
      </w:tr>
    </w:tbl>
    <w:p w14:paraId="172237DD" w14:textId="77777777" w:rsidR="005078F9" w:rsidRDefault="005078F9"/>
    <w:p w14:paraId="16C5E125" w14:textId="77777777" w:rsidR="005078F9" w:rsidRDefault="005078F9">
      <w:pPr>
        <w:spacing w:line="300" w:lineRule="atLeast"/>
        <w:ind w:left="440" w:hanging="290"/>
      </w:pPr>
      <w:r>
        <w:rPr>
          <w:rFonts w:ascii="Arial" w:eastAsia="Arial" w:hAnsi="Arial" w:cs="Arial"/>
          <w:sz w:val="20"/>
        </w:rPr>
        <w:t>63.</w:t>
      </w:r>
      <w:hyperlink r:id="rId2828" w:history="1">
        <w:r>
          <w:rPr>
            <w:rFonts w:ascii="Arial" w:eastAsia="Arial" w:hAnsi="Arial" w:cs="Arial"/>
            <w:color w:val="000000"/>
            <w:sz w:val="20"/>
            <w:u w:val="single"/>
            <w:shd w:val="clear" w:color="auto" w:fill="FFFFFF"/>
          </w:rPr>
          <w:t xml:space="preserve"> </w:t>
        </w:r>
      </w:hyperlink>
      <w:hyperlink r:id="rId2829" w:history="1">
        <w:r>
          <w:rPr>
            <w:rFonts w:ascii="Arial" w:eastAsia="Arial" w:hAnsi="Arial" w:cs="Arial"/>
            <w:i/>
            <w:color w:val="0077CC"/>
            <w:sz w:val="20"/>
            <w:u w:val="single"/>
            <w:shd w:val="clear" w:color="auto" w:fill="FFFFFF"/>
          </w:rPr>
          <w:t>Der doppelte Scholz;Warum der Bruder des Finanzministers in Paris berühmt ist</w:t>
        </w:r>
      </w:hyperlink>
    </w:p>
    <w:p w14:paraId="405B035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E9BCB3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9D0CA90"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F7C344" w14:textId="77777777" w:rsidR="005078F9" w:rsidRDefault="005078F9">
      <w:pPr>
        <w:spacing w:before="80" w:line="240" w:lineRule="atLeast"/>
        <w:ind w:left="290"/>
      </w:pPr>
      <w:r>
        <w:rPr>
          <w:rFonts w:ascii="Arial" w:eastAsia="Arial" w:hAnsi="Arial" w:cs="Arial"/>
          <w:b/>
          <w:color w:val="000000"/>
          <w:sz w:val="20"/>
        </w:rPr>
        <w:t xml:space="preserve">Narrowed by: </w:t>
      </w:r>
    </w:p>
    <w:p w14:paraId="510AD01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4B43C12" w14:textId="77777777">
        <w:trPr>
          <w:jc w:val="center"/>
        </w:trPr>
        <w:tc>
          <w:tcPr>
            <w:tcW w:w="3000" w:type="dxa"/>
          </w:tcPr>
          <w:p w14:paraId="26DDA14D" w14:textId="77777777" w:rsidR="005078F9" w:rsidRDefault="005078F9">
            <w:pPr>
              <w:spacing w:line="220" w:lineRule="atLeast"/>
            </w:pPr>
            <w:r>
              <w:rPr>
                <w:rFonts w:ascii="Arial" w:eastAsia="Arial" w:hAnsi="Arial" w:cs="Arial"/>
                <w:b/>
                <w:color w:val="000000"/>
                <w:sz w:val="18"/>
              </w:rPr>
              <w:t>Content Type</w:t>
            </w:r>
          </w:p>
        </w:tc>
        <w:tc>
          <w:tcPr>
            <w:tcW w:w="5000" w:type="dxa"/>
          </w:tcPr>
          <w:p w14:paraId="1F81E17D" w14:textId="77777777" w:rsidR="005078F9" w:rsidRDefault="005078F9">
            <w:pPr>
              <w:spacing w:line="220" w:lineRule="atLeast"/>
            </w:pPr>
            <w:r>
              <w:rPr>
                <w:rFonts w:ascii="Arial" w:eastAsia="Arial" w:hAnsi="Arial" w:cs="Arial"/>
                <w:b/>
                <w:color w:val="000000"/>
                <w:sz w:val="18"/>
              </w:rPr>
              <w:t>Narrowed by</w:t>
            </w:r>
          </w:p>
        </w:tc>
      </w:tr>
      <w:tr w:rsidR="005078F9" w14:paraId="58781AD5" w14:textId="77777777">
        <w:trPr>
          <w:jc w:val="center"/>
        </w:trPr>
        <w:tc>
          <w:tcPr>
            <w:tcW w:w="3000" w:type="dxa"/>
          </w:tcPr>
          <w:p w14:paraId="21715934" w14:textId="77777777" w:rsidR="005078F9" w:rsidRDefault="005078F9">
            <w:pPr>
              <w:spacing w:line="220" w:lineRule="atLeast"/>
            </w:pPr>
            <w:r>
              <w:rPr>
                <w:rFonts w:ascii="Arial" w:eastAsia="Arial" w:hAnsi="Arial" w:cs="Arial"/>
                <w:color w:val="000000"/>
                <w:sz w:val="18"/>
              </w:rPr>
              <w:t>News</w:t>
            </w:r>
          </w:p>
        </w:tc>
        <w:tc>
          <w:tcPr>
            <w:tcW w:w="5000" w:type="dxa"/>
          </w:tcPr>
          <w:p w14:paraId="1477F17E"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25, 2020 Fino a giu 25, 2020</w:t>
            </w:r>
          </w:p>
        </w:tc>
      </w:tr>
    </w:tbl>
    <w:p w14:paraId="12AA2FBA" w14:textId="77777777" w:rsidR="005078F9" w:rsidRDefault="005078F9"/>
    <w:p w14:paraId="25F5BDF3" w14:textId="77777777" w:rsidR="005078F9" w:rsidRDefault="005078F9">
      <w:pPr>
        <w:spacing w:line="300" w:lineRule="atLeast"/>
        <w:ind w:left="440" w:hanging="290"/>
      </w:pPr>
      <w:r>
        <w:rPr>
          <w:rFonts w:ascii="Arial" w:eastAsia="Arial" w:hAnsi="Arial" w:cs="Arial"/>
          <w:sz w:val="20"/>
        </w:rPr>
        <w:t>64.</w:t>
      </w:r>
      <w:hyperlink r:id="rId2830" w:history="1">
        <w:r>
          <w:rPr>
            <w:rFonts w:ascii="Arial" w:eastAsia="Arial" w:hAnsi="Arial" w:cs="Arial"/>
            <w:color w:val="000000"/>
            <w:sz w:val="20"/>
            <w:u w:val="single"/>
            <w:shd w:val="clear" w:color="auto" w:fill="FFFFFF"/>
          </w:rPr>
          <w:t xml:space="preserve"> </w:t>
        </w:r>
      </w:hyperlink>
      <w:hyperlink r:id="rId2831" w:history="1">
        <w:r>
          <w:rPr>
            <w:rFonts w:ascii="Arial" w:eastAsia="Arial" w:hAnsi="Arial" w:cs="Arial"/>
            <w:i/>
            <w:color w:val="0077CC"/>
            <w:sz w:val="20"/>
            <w:u w:val="single"/>
            <w:shd w:val="clear" w:color="auto" w:fill="FFFFFF"/>
          </w:rPr>
          <w:t>Corona-Folgen im Mittelpunkt;Berlin stellt Arbeitsprogramm für EU-Ratspräsidentschaft vor</w:t>
        </w:r>
      </w:hyperlink>
    </w:p>
    <w:p w14:paraId="5F84E2C6"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FCBB6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5AECA8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D9C1135" w14:textId="77777777" w:rsidR="005078F9" w:rsidRDefault="005078F9">
      <w:pPr>
        <w:spacing w:before="80" w:line="240" w:lineRule="atLeast"/>
        <w:ind w:left="290"/>
      </w:pPr>
      <w:r>
        <w:rPr>
          <w:rFonts w:ascii="Arial" w:eastAsia="Arial" w:hAnsi="Arial" w:cs="Arial"/>
          <w:b/>
          <w:color w:val="000000"/>
          <w:sz w:val="20"/>
        </w:rPr>
        <w:t xml:space="preserve">Narrowed by: </w:t>
      </w:r>
    </w:p>
    <w:p w14:paraId="074CDD46"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B90AB7B" w14:textId="77777777">
        <w:trPr>
          <w:jc w:val="center"/>
        </w:trPr>
        <w:tc>
          <w:tcPr>
            <w:tcW w:w="3000" w:type="dxa"/>
          </w:tcPr>
          <w:p w14:paraId="2AD170B1" w14:textId="77777777" w:rsidR="005078F9" w:rsidRDefault="005078F9">
            <w:pPr>
              <w:spacing w:line="220" w:lineRule="atLeast"/>
            </w:pPr>
            <w:r>
              <w:rPr>
                <w:rFonts w:ascii="Arial" w:eastAsia="Arial" w:hAnsi="Arial" w:cs="Arial"/>
                <w:b/>
                <w:color w:val="000000"/>
                <w:sz w:val="18"/>
              </w:rPr>
              <w:t>Content Type</w:t>
            </w:r>
          </w:p>
        </w:tc>
        <w:tc>
          <w:tcPr>
            <w:tcW w:w="5000" w:type="dxa"/>
          </w:tcPr>
          <w:p w14:paraId="3FDCFADC" w14:textId="77777777" w:rsidR="005078F9" w:rsidRDefault="005078F9">
            <w:pPr>
              <w:spacing w:line="220" w:lineRule="atLeast"/>
            </w:pPr>
            <w:r>
              <w:rPr>
                <w:rFonts w:ascii="Arial" w:eastAsia="Arial" w:hAnsi="Arial" w:cs="Arial"/>
                <w:b/>
                <w:color w:val="000000"/>
                <w:sz w:val="18"/>
              </w:rPr>
              <w:t>Narrowed by</w:t>
            </w:r>
          </w:p>
        </w:tc>
      </w:tr>
      <w:tr w:rsidR="005078F9" w14:paraId="515E0B4B" w14:textId="77777777">
        <w:trPr>
          <w:jc w:val="center"/>
        </w:trPr>
        <w:tc>
          <w:tcPr>
            <w:tcW w:w="3000" w:type="dxa"/>
          </w:tcPr>
          <w:p w14:paraId="180F5432" w14:textId="77777777" w:rsidR="005078F9" w:rsidRDefault="005078F9">
            <w:pPr>
              <w:spacing w:line="220" w:lineRule="atLeast"/>
            </w:pPr>
            <w:r>
              <w:rPr>
                <w:rFonts w:ascii="Arial" w:eastAsia="Arial" w:hAnsi="Arial" w:cs="Arial"/>
                <w:color w:val="000000"/>
                <w:sz w:val="18"/>
              </w:rPr>
              <w:t>News</w:t>
            </w:r>
          </w:p>
        </w:tc>
        <w:tc>
          <w:tcPr>
            <w:tcW w:w="5000" w:type="dxa"/>
          </w:tcPr>
          <w:p w14:paraId="1F1DB2B8"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25, 2020 Fino a giu 25, 2020</w:t>
            </w:r>
          </w:p>
        </w:tc>
      </w:tr>
    </w:tbl>
    <w:p w14:paraId="1FE41CE8" w14:textId="77777777" w:rsidR="005078F9" w:rsidRDefault="005078F9"/>
    <w:p w14:paraId="0D35AFE6" w14:textId="77777777" w:rsidR="005078F9" w:rsidRDefault="005078F9">
      <w:pPr>
        <w:spacing w:line="300" w:lineRule="atLeast"/>
        <w:ind w:left="440" w:hanging="290"/>
      </w:pPr>
      <w:r>
        <w:rPr>
          <w:rFonts w:ascii="Arial" w:eastAsia="Arial" w:hAnsi="Arial" w:cs="Arial"/>
          <w:sz w:val="20"/>
        </w:rPr>
        <w:t>65.</w:t>
      </w:r>
      <w:hyperlink r:id="rId2832" w:history="1">
        <w:r>
          <w:rPr>
            <w:rFonts w:ascii="Arial" w:eastAsia="Arial" w:hAnsi="Arial" w:cs="Arial"/>
            <w:color w:val="000000"/>
            <w:sz w:val="20"/>
            <w:u w:val="single"/>
            <w:shd w:val="clear" w:color="auto" w:fill="FFFFFF"/>
          </w:rPr>
          <w:t xml:space="preserve"> </w:t>
        </w:r>
      </w:hyperlink>
      <w:hyperlink r:id="rId2833" w:history="1">
        <w:r>
          <w:rPr>
            <w:rFonts w:ascii="Arial" w:eastAsia="Arial" w:hAnsi="Arial" w:cs="Arial"/>
            <w:i/>
            <w:color w:val="0077CC"/>
            <w:sz w:val="20"/>
            <w:u w:val="single"/>
            <w:shd w:val="clear" w:color="auto" w:fill="FFFFFF"/>
          </w:rPr>
          <w:t>Zwischen den Wellen;In Teilen der USA grassiert das Coronavirus wie nie zuvor. Trump beschwichtigt, die EU erwägt längeren Einreisestopp</w:t>
        </w:r>
      </w:hyperlink>
    </w:p>
    <w:p w14:paraId="5FA9C63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F255C7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759BF3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0A57DC" w14:textId="77777777" w:rsidR="005078F9" w:rsidRDefault="005078F9">
      <w:pPr>
        <w:spacing w:before="80" w:line="240" w:lineRule="atLeast"/>
        <w:ind w:left="290"/>
      </w:pPr>
      <w:r>
        <w:rPr>
          <w:rFonts w:ascii="Arial" w:eastAsia="Arial" w:hAnsi="Arial" w:cs="Arial"/>
          <w:b/>
          <w:color w:val="000000"/>
          <w:sz w:val="20"/>
        </w:rPr>
        <w:t xml:space="preserve">Narrowed by: </w:t>
      </w:r>
    </w:p>
    <w:p w14:paraId="5CD95E7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62DDCAE" w14:textId="77777777">
        <w:trPr>
          <w:jc w:val="center"/>
        </w:trPr>
        <w:tc>
          <w:tcPr>
            <w:tcW w:w="3000" w:type="dxa"/>
          </w:tcPr>
          <w:p w14:paraId="1A093F37" w14:textId="77777777" w:rsidR="005078F9" w:rsidRDefault="005078F9">
            <w:pPr>
              <w:spacing w:line="220" w:lineRule="atLeast"/>
            </w:pPr>
            <w:r>
              <w:rPr>
                <w:rFonts w:ascii="Arial" w:eastAsia="Arial" w:hAnsi="Arial" w:cs="Arial"/>
                <w:b/>
                <w:color w:val="000000"/>
                <w:sz w:val="18"/>
              </w:rPr>
              <w:t>Content Type</w:t>
            </w:r>
          </w:p>
        </w:tc>
        <w:tc>
          <w:tcPr>
            <w:tcW w:w="5000" w:type="dxa"/>
          </w:tcPr>
          <w:p w14:paraId="6FCAE7DC" w14:textId="77777777" w:rsidR="005078F9" w:rsidRDefault="005078F9">
            <w:pPr>
              <w:spacing w:line="220" w:lineRule="atLeast"/>
            </w:pPr>
            <w:r>
              <w:rPr>
                <w:rFonts w:ascii="Arial" w:eastAsia="Arial" w:hAnsi="Arial" w:cs="Arial"/>
                <w:b/>
                <w:color w:val="000000"/>
                <w:sz w:val="18"/>
              </w:rPr>
              <w:t>Narrowed by</w:t>
            </w:r>
          </w:p>
        </w:tc>
      </w:tr>
      <w:tr w:rsidR="005078F9" w14:paraId="648723AD" w14:textId="77777777">
        <w:trPr>
          <w:jc w:val="center"/>
        </w:trPr>
        <w:tc>
          <w:tcPr>
            <w:tcW w:w="3000" w:type="dxa"/>
          </w:tcPr>
          <w:p w14:paraId="3877DF7F" w14:textId="77777777" w:rsidR="005078F9" w:rsidRDefault="005078F9">
            <w:pPr>
              <w:spacing w:line="220" w:lineRule="atLeast"/>
            </w:pPr>
            <w:r>
              <w:rPr>
                <w:rFonts w:ascii="Arial" w:eastAsia="Arial" w:hAnsi="Arial" w:cs="Arial"/>
                <w:color w:val="000000"/>
                <w:sz w:val="18"/>
              </w:rPr>
              <w:t>News</w:t>
            </w:r>
          </w:p>
        </w:tc>
        <w:tc>
          <w:tcPr>
            <w:tcW w:w="5000" w:type="dxa"/>
          </w:tcPr>
          <w:p w14:paraId="69C5CE45" w14:textId="77777777" w:rsidR="005078F9" w:rsidRDefault="005078F9">
            <w:pPr>
              <w:spacing w:line="220" w:lineRule="atLeast"/>
            </w:pPr>
            <w:r>
              <w:rPr>
                <w:rFonts w:ascii="Arial" w:eastAsia="Arial" w:hAnsi="Arial" w:cs="Arial"/>
                <w:color w:val="000000"/>
                <w:sz w:val="18"/>
              </w:rPr>
              <w:t>Fonti: Süddeutsche Zeitung (inkl. Regionalausgaben),BILD Bund; Sequenza temporale: giu 25, 2020 Fino a giu 25, 2020</w:t>
            </w:r>
          </w:p>
        </w:tc>
      </w:tr>
    </w:tbl>
    <w:p w14:paraId="2F70924B" w14:textId="77777777" w:rsidR="005078F9" w:rsidRDefault="005078F9"/>
    <w:p w14:paraId="0CA9170C" w14:textId="77777777" w:rsidR="005078F9" w:rsidRDefault="005078F9">
      <w:pPr>
        <w:spacing w:line="300" w:lineRule="atLeast"/>
        <w:ind w:left="440" w:hanging="290"/>
      </w:pPr>
      <w:r>
        <w:rPr>
          <w:rFonts w:ascii="Arial" w:eastAsia="Arial" w:hAnsi="Arial" w:cs="Arial"/>
          <w:sz w:val="20"/>
        </w:rPr>
        <w:t>66.</w:t>
      </w:r>
      <w:hyperlink r:id="rId2834" w:history="1">
        <w:r>
          <w:rPr>
            <w:rFonts w:ascii="Arial" w:eastAsia="Arial" w:hAnsi="Arial" w:cs="Arial"/>
            <w:color w:val="000000"/>
            <w:sz w:val="20"/>
            <w:u w:val="single"/>
            <w:shd w:val="clear" w:color="auto" w:fill="FFFFFF"/>
          </w:rPr>
          <w:t xml:space="preserve"> </w:t>
        </w:r>
      </w:hyperlink>
      <w:hyperlink r:id="rId2835" w:history="1">
        <w:r>
          <w:rPr>
            <w:rFonts w:ascii="Arial" w:eastAsia="Arial" w:hAnsi="Arial" w:cs="Arial"/>
            <w:i/>
            <w:color w:val="0077CC"/>
            <w:sz w:val="20"/>
            <w:u w:val="single"/>
            <w:shd w:val="clear" w:color="auto" w:fill="FFFFFF"/>
          </w:rPr>
          <w:t>Wieder am Zug;Die EU will den Konflikt zwischen Serbien und Kosovo lösen</w:t>
        </w:r>
      </w:hyperlink>
    </w:p>
    <w:p w14:paraId="4DE5EBFE" w14:textId="77777777" w:rsidR="005078F9" w:rsidRDefault="005078F9">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089B57C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A8415D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477037" w14:textId="77777777" w:rsidR="005078F9" w:rsidRDefault="005078F9">
      <w:pPr>
        <w:spacing w:before="80" w:line="240" w:lineRule="atLeast"/>
        <w:ind w:left="290"/>
      </w:pPr>
      <w:r>
        <w:rPr>
          <w:rFonts w:ascii="Arial" w:eastAsia="Arial" w:hAnsi="Arial" w:cs="Arial"/>
          <w:b/>
          <w:color w:val="000000"/>
          <w:sz w:val="20"/>
        </w:rPr>
        <w:t xml:space="preserve">Narrowed by: </w:t>
      </w:r>
    </w:p>
    <w:p w14:paraId="77A8B8E8"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25BBA3A" w14:textId="77777777">
        <w:trPr>
          <w:jc w:val="center"/>
        </w:trPr>
        <w:tc>
          <w:tcPr>
            <w:tcW w:w="3000" w:type="dxa"/>
          </w:tcPr>
          <w:p w14:paraId="1ECA8EB3" w14:textId="77777777" w:rsidR="005078F9" w:rsidRDefault="005078F9">
            <w:pPr>
              <w:spacing w:line="220" w:lineRule="atLeast"/>
            </w:pPr>
            <w:r>
              <w:rPr>
                <w:rFonts w:ascii="Arial" w:eastAsia="Arial" w:hAnsi="Arial" w:cs="Arial"/>
                <w:b/>
                <w:color w:val="000000"/>
                <w:sz w:val="18"/>
              </w:rPr>
              <w:t>Content Type</w:t>
            </w:r>
          </w:p>
        </w:tc>
        <w:tc>
          <w:tcPr>
            <w:tcW w:w="5000" w:type="dxa"/>
          </w:tcPr>
          <w:p w14:paraId="5BD12A97" w14:textId="77777777" w:rsidR="005078F9" w:rsidRDefault="005078F9">
            <w:pPr>
              <w:spacing w:line="220" w:lineRule="atLeast"/>
            </w:pPr>
            <w:r>
              <w:rPr>
                <w:rFonts w:ascii="Arial" w:eastAsia="Arial" w:hAnsi="Arial" w:cs="Arial"/>
                <w:b/>
                <w:color w:val="000000"/>
                <w:sz w:val="18"/>
              </w:rPr>
              <w:t>Narrowed by</w:t>
            </w:r>
          </w:p>
        </w:tc>
      </w:tr>
      <w:tr w:rsidR="005078F9" w14:paraId="7F42BB63" w14:textId="77777777">
        <w:trPr>
          <w:jc w:val="center"/>
        </w:trPr>
        <w:tc>
          <w:tcPr>
            <w:tcW w:w="3000" w:type="dxa"/>
          </w:tcPr>
          <w:p w14:paraId="1403EE9B" w14:textId="77777777" w:rsidR="005078F9" w:rsidRDefault="005078F9">
            <w:pPr>
              <w:spacing w:line="220" w:lineRule="atLeast"/>
            </w:pPr>
            <w:r>
              <w:rPr>
                <w:rFonts w:ascii="Arial" w:eastAsia="Arial" w:hAnsi="Arial" w:cs="Arial"/>
                <w:color w:val="000000"/>
                <w:sz w:val="18"/>
              </w:rPr>
              <w:t>News</w:t>
            </w:r>
          </w:p>
        </w:tc>
        <w:tc>
          <w:tcPr>
            <w:tcW w:w="5000" w:type="dxa"/>
          </w:tcPr>
          <w:p w14:paraId="75E5783D"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10, 2020 Fino a lug 10, 2020</w:t>
            </w:r>
          </w:p>
        </w:tc>
      </w:tr>
    </w:tbl>
    <w:p w14:paraId="3E1BAF4A" w14:textId="77777777" w:rsidR="005078F9" w:rsidRDefault="005078F9"/>
    <w:p w14:paraId="47207A22" w14:textId="77777777" w:rsidR="005078F9" w:rsidRDefault="005078F9">
      <w:pPr>
        <w:spacing w:line="300" w:lineRule="atLeast"/>
        <w:ind w:left="440" w:hanging="290"/>
      </w:pPr>
      <w:r>
        <w:rPr>
          <w:rFonts w:ascii="Arial" w:eastAsia="Arial" w:hAnsi="Arial" w:cs="Arial"/>
          <w:sz w:val="20"/>
        </w:rPr>
        <w:t>67.</w:t>
      </w:r>
      <w:hyperlink r:id="rId2836" w:history="1">
        <w:r>
          <w:rPr>
            <w:rFonts w:ascii="Arial" w:eastAsia="Arial" w:hAnsi="Arial" w:cs="Arial"/>
            <w:color w:val="000000"/>
            <w:sz w:val="20"/>
            <w:u w:val="single"/>
            <w:shd w:val="clear" w:color="auto" w:fill="FFFFFF"/>
          </w:rPr>
          <w:t xml:space="preserve"> </w:t>
        </w:r>
      </w:hyperlink>
      <w:hyperlink r:id="rId2837" w:history="1">
        <w:r>
          <w:rPr>
            <w:rFonts w:ascii="Arial" w:eastAsia="Arial" w:hAnsi="Arial" w:cs="Arial"/>
            <w:i/>
            <w:color w:val="0077CC"/>
            <w:sz w:val="20"/>
            <w:u w:val="single"/>
            <w:shd w:val="clear" w:color="auto" w:fill="FFFFFF"/>
          </w:rPr>
          <w:t>,,Das hat man in den schlimmsten Träumen nicht gedacht';Der polnische Soziologe Krzysztof Wojciechowski beklagt die Aushöhlung des Rechtsstaats in seiner Heimat, sieht aber noch eine Chance</w:t>
        </w:r>
      </w:hyperlink>
    </w:p>
    <w:p w14:paraId="43FA326F"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06D9C1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80B3C43"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139881" w14:textId="77777777" w:rsidR="005078F9" w:rsidRDefault="005078F9">
      <w:pPr>
        <w:spacing w:before="80" w:line="240" w:lineRule="atLeast"/>
        <w:ind w:left="290"/>
      </w:pPr>
      <w:r>
        <w:rPr>
          <w:rFonts w:ascii="Arial" w:eastAsia="Arial" w:hAnsi="Arial" w:cs="Arial"/>
          <w:b/>
          <w:color w:val="000000"/>
          <w:sz w:val="20"/>
        </w:rPr>
        <w:t xml:space="preserve">Narrowed by: </w:t>
      </w:r>
    </w:p>
    <w:p w14:paraId="64CE4F3F"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C7FCDA7" w14:textId="77777777">
        <w:trPr>
          <w:jc w:val="center"/>
        </w:trPr>
        <w:tc>
          <w:tcPr>
            <w:tcW w:w="3000" w:type="dxa"/>
          </w:tcPr>
          <w:p w14:paraId="59C3218A" w14:textId="77777777" w:rsidR="005078F9" w:rsidRDefault="005078F9">
            <w:pPr>
              <w:spacing w:line="220" w:lineRule="atLeast"/>
            </w:pPr>
            <w:r>
              <w:rPr>
                <w:rFonts w:ascii="Arial" w:eastAsia="Arial" w:hAnsi="Arial" w:cs="Arial"/>
                <w:b/>
                <w:color w:val="000000"/>
                <w:sz w:val="18"/>
              </w:rPr>
              <w:t>Content Type</w:t>
            </w:r>
          </w:p>
        </w:tc>
        <w:tc>
          <w:tcPr>
            <w:tcW w:w="5000" w:type="dxa"/>
          </w:tcPr>
          <w:p w14:paraId="2DEA9C6D" w14:textId="77777777" w:rsidR="005078F9" w:rsidRDefault="005078F9">
            <w:pPr>
              <w:spacing w:line="220" w:lineRule="atLeast"/>
            </w:pPr>
            <w:r>
              <w:rPr>
                <w:rFonts w:ascii="Arial" w:eastAsia="Arial" w:hAnsi="Arial" w:cs="Arial"/>
                <w:b/>
                <w:color w:val="000000"/>
                <w:sz w:val="18"/>
              </w:rPr>
              <w:t>Narrowed by</w:t>
            </w:r>
          </w:p>
        </w:tc>
      </w:tr>
      <w:tr w:rsidR="005078F9" w14:paraId="06925F8F" w14:textId="77777777">
        <w:trPr>
          <w:jc w:val="center"/>
        </w:trPr>
        <w:tc>
          <w:tcPr>
            <w:tcW w:w="3000" w:type="dxa"/>
          </w:tcPr>
          <w:p w14:paraId="6E014127" w14:textId="77777777" w:rsidR="005078F9" w:rsidRDefault="005078F9">
            <w:pPr>
              <w:spacing w:line="220" w:lineRule="atLeast"/>
            </w:pPr>
            <w:r>
              <w:rPr>
                <w:rFonts w:ascii="Arial" w:eastAsia="Arial" w:hAnsi="Arial" w:cs="Arial"/>
                <w:color w:val="000000"/>
                <w:sz w:val="18"/>
              </w:rPr>
              <w:t>News</w:t>
            </w:r>
          </w:p>
        </w:tc>
        <w:tc>
          <w:tcPr>
            <w:tcW w:w="5000" w:type="dxa"/>
          </w:tcPr>
          <w:p w14:paraId="412D6BEE"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10, 2020 Fino a lug 10, 2020</w:t>
            </w:r>
          </w:p>
        </w:tc>
      </w:tr>
    </w:tbl>
    <w:p w14:paraId="3868991D" w14:textId="77777777" w:rsidR="005078F9" w:rsidRDefault="005078F9"/>
    <w:p w14:paraId="1FC6AECD" w14:textId="77777777" w:rsidR="005078F9" w:rsidRDefault="005078F9">
      <w:pPr>
        <w:spacing w:line="300" w:lineRule="atLeast"/>
        <w:ind w:left="440" w:hanging="290"/>
      </w:pPr>
      <w:r>
        <w:rPr>
          <w:rFonts w:ascii="Arial" w:eastAsia="Arial" w:hAnsi="Arial" w:cs="Arial"/>
          <w:sz w:val="20"/>
        </w:rPr>
        <w:t>68.</w:t>
      </w:r>
      <w:hyperlink r:id="rId2838" w:history="1">
        <w:r>
          <w:rPr>
            <w:rFonts w:ascii="Arial" w:eastAsia="Arial" w:hAnsi="Arial" w:cs="Arial"/>
            <w:color w:val="000000"/>
            <w:sz w:val="20"/>
            <w:u w:val="single"/>
            <w:shd w:val="clear" w:color="auto" w:fill="FFFFFF"/>
          </w:rPr>
          <w:t xml:space="preserve"> </w:t>
        </w:r>
      </w:hyperlink>
      <w:hyperlink r:id="rId2839" w:history="1">
        <w:r>
          <w:rPr>
            <w:rFonts w:ascii="Arial" w:eastAsia="Arial" w:hAnsi="Arial" w:cs="Arial"/>
            <w:i/>
            <w:color w:val="0077CC"/>
            <w:sz w:val="20"/>
            <w:u w:val="single"/>
            <w:shd w:val="clear" w:color="auto" w:fill="FFFFFF"/>
          </w:rPr>
          <w:t>Ire Donohoe wird Chef der Euro-Gruppe</w:t>
        </w:r>
      </w:hyperlink>
    </w:p>
    <w:p w14:paraId="242CA9F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814B1C"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5B2B5DF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9C0C30B" w14:textId="77777777" w:rsidR="005078F9" w:rsidRDefault="005078F9">
      <w:pPr>
        <w:spacing w:before="80" w:line="240" w:lineRule="atLeast"/>
        <w:ind w:left="290"/>
      </w:pPr>
      <w:r>
        <w:rPr>
          <w:rFonts w:ascii="Arial" w:eastAsia="Arial" w:hAnsi="Arial" w:cs="Arial"/>
          <w:b/>
          <w:color w:val="000000"/>
          <w:sz w:val="20"/>
        </w:rPr>
        <w:t xml:space="preserve">Narrowed by: </w:t>
      </w:r>
    </w:p>
    <w:p w14:paraId="63074F91"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BA0BA1C" w14:textId="77777777">
        <w:trPr>
          <w:jc w:val="center"/>
        </w:trPr>
        <w:tc>
          <w:tcPr>
            <w:tcW w:w="3000" w:type="dxa"/>
          </w:tcPr>
          <w:p w14:paraId="2A844DF6" w14:textId="77777777" w:rsidR="005078F9" w:rsidRDefault="005078F9">
            <w:pPr>
              <w:spacing w:line="220" w:lineRule="atLeast"/>
            </w:pPr>
            <w:r>
              <w:rPr>
                <w:rFonts w:ascii="Arial" w:eastAsia="Arial" w:hAnsi="Arial" w:cs="Arial"/>
                <w:b/>
                <w:color w:val="000000"/>
                <w:sz w:val="18"/>
              </w:rPr>
              <w:t>Content Type</w:t>
            </w:r>
          </w:p>
        </w:tc>
        <w:tc>
          <w:tcPr>
            <w:tcW w:w="5000" w:type="dxa"/>
          </w:tcPr>
          <w:p w14:paraId="30AF9981" w14:textId="77777777" w:rsidR="005078F9" w:rsidRDefault="005078F9">
            <w:pPr>
              <w:spacing w:line="220" w:lineRule="atLeast"/>
            </w:pPr>
            <w:r>
              <w:rPr>
                <w:rFonts w:ascii="Arial" w:eastAsia="Arial" w:hAnsi="Arial" w:cs="Arial"/>
                <w:b/>
                <w:color w:val="000000"/>
                <w:sz w:val="18"/>
              </w:rPr>
              <w:t>Narrowed by</w:t>
            </w:r>
          </w:p>
        </w:tc>
      </w:tr>
      <w:tr w:rsidR="005078F9" w14:paraId="50699429" w14:textId="77777777">
        <w:trPr>
          <w:jc w:val="center"/>
        </w:trPr>
        <w:tc>
          <w:tcPr>
            <w:tcW w:w="3000" w:type="dxa"/>
          </w:tcPr>
          <w:p w14:paraId="4010B29E" w14:textId="77777777" w:rsidR="005078F9" w:rsidRDefault="005078F9">
            <w:pPr>
              <w:spacing w:line="220" w:lineRule="atLeast"/>
            </w:pPr>
            <w:r>
              <w:rPr>
                <w:rFonts w:ascii="Arial" w:eastAsia="Arial" w:hAnsi="Arial" w:cs="Arial"/>
                <w:color w:val="000000"/>
                <w:sz w:val="18"/>
              </w:rPr>
              <w:t>News</w:t>
            </w:r>
          </w:p>
        </w:tc>
        <w:tc>
          <w:tcPr>
            <w:tcW w:w="5000" w:type="dxa"/>
          </w:tcPr>
          <w:p w14:paraId="5BA12732"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10, 2020 Fino a lug 10, 2020</w:t>
            </w:r>
          </w:p>
        </w:tc>
      </w:tr>
    </w:tbl>
    <w:p w14:paraId="7D65D16B" w14:textId="77777777" w:rsidR="005078F9" w:rsidRDefault="005078F9"/>
    <w:p w14:paraId="461FDE9F" w14:textId="77777777" w:rsidR="005078F9" w:rsidRDefault="005078F9">
      <w:pPr>
        <w:spacing w:line="300" w:lineRule="atLeast"/>
        <w:ind w:left="440" w:hanging="290"/>
      </w:pPr>
      <w:r>
        <w:rPr>
          <w:rFonts w:ascii="Arial" w:eastAsia="Arial" w:hAnsi="Arial" w:cs="Arial"/>
          <w:sz w:val="20"/>
        </w:rPr>
        <w:t>69.</w:t>
      </w:r>
      <w:hyperlink r:id="rId2840" w:history="1">
        <w:r>
          <w:rPr>
            <w:rFonts w:ascii="Arial" w:eastAsia="Arial" w:hAnsi="Arial" w:cs="Arial"/>
            <w:color w:val="000000"/>
            <w:sz w:val="20"/>
            <w:u w:val="single"/>
            <w:shd w:val="clear" w:color="auto" w:fill="FFFFFF"/>
          </w:rPr>
          <w:t xml:space="preserve"> </w:t>
        </w:r>
      </w:hyperlink>
      <w:hyperlink r:id="rId2841" w:history="1">
        <w:r>
          <w:rPr>
            <w:rFonts w:ascii="Arial" w:eastAsia="Arial" w:hAnsi="Arial" w:cs="Arial"/>
            <w:i/>
            <w:color w:val="0077CC"/>
            <w:sz w:val="20"/>
            <w:u w:val="single"/>
            <w:shd w:val="clear" w:color="auto" w:fill="FFFFFF"/>
          </w:rPr>
          <w:t>PROFIL;Paschal Donohoe;Überraschend neuer Chef der Euro-Gruppe</w:t>
        </w:r>
      </w:hyperlink>
    </w:p>
    <w:p w14:paraId="4FAC513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0B410C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36F3A64A"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C3F271F" w14:textId="77777777" w:rsidR="005078F9" w:rsidRDefault="005078F9">
      <w:pPr>
        <w:spacing w:before="80" w:line="240" w:lineRule="atLeast"/>
        <w:ind w:left="290"/>
      </w:pPr>
      <w:r>
        <w:rPr>
          <w:rFonts w:ascii="Arial" w:eastAsia="Arial" w:hAnsi="Arial" w:cs="Arial"/>
          <w:b/>
          <w:color w:val="000000"/>
          <w:sz w:val="20"/>
        </w:rPr>
        <w:t xml:space="preserve">Narrowed by: </w:t>
      </w:r>
    </w:p>
    <w:p w14:paraId="5DCC999D"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25E9F180" w14:textId="77777777">
        <w:trPr>
          <w:jc w:val="center"/>
        </w:trPr>
        <w:tc>
          <w:tcPr>
            <w:tcW w:w="3000" w:type="dxa"/>
          </w:tcPr>
          <w:p w14:paraId="0D2E1593" w14:textId="77777777" w:rsidR="005078F9" w:rsidRDefault="005078F9">
            <w:pPr>
              <w:spacing w:line="220" w:lineRule="atLeast"/>
            </w:pPr>
            <w:r>
              <w:rPr>
                <w:rFonts w:ascii="Arial" w:eastAsia="Arial" w:hAnsi="Arial" w:cs="Arial"/>
                <w:b/>
                <w:color w:val="000000"/>
                <w:sz w:val="18"/>
              </w:rPr>
              <w:t>Content Type</w:t>
            </w:r>
          </w:p>
        </w:tc>
        <w:tc>
          <w:tcPr>
            <w:tcW w:w="5000" w:type="dxa"/>
          </w:tcPr>
          <w:p w14:paraId="3BFE4D58" w14:textId="77777777" w:rsidR="005078F9" w:rsidRDefault="005078F9">
            <w:pPr>
              <w:spacing w:line="220" w:lineRule="atLeast"/>
            </w:pPr>
            <w:r>
              <w:rPr>
                <w:rFonts w:ascii="Arial" w:eastAsia="Arial" w:hAnsi="Arial" w:cs="Arial"/>
                <w:b/>
                <w:color w:val="000000"/>
                <w:sz w:val="18"/>
              </w:rPr>
              <w:t>Narrowed by</w:t>
            </w:r>
          </w:p>
        </w:tc>
      </w:tr>
      <w:tr w:rsidR="005078F9" w14:paraId="70B1A2CD" w14:textId="77777777">
        <w:trPr>
          <w:jc w:val="center"/>
        </w:trPr>
        <w:tc>
          <w:tcPr>
            <w:tcW w:w="3000" w:type="dxa"/>
          </w:tcPr>
          <w:p w14:paraId="1AE28EBF" w14:textId="77777777" w:rsidR="005078F9" w:rsidRDefault="005078F9">
            <w:pPr>
              <w:spacing w:line="220" w:lineRule="atLeast"/>
            </w:pPr>
            <w:r>
              <w:rPr>
                <w:rFonts w:ascii="Arial" w:eastAsia="Arial" w:hAnsi="Arial" w:cs="Arial"/>
                <w:color w:val="000000"/>
                <w:sz w:val="18"/>
              </w:rPr>
              <w:t>News</w:t>
            </w:r>
          </w:p>
        </w:tc>
        <w:tc>
          <w:tcPr>
            <w:tcW w:w="5000" w:type="dxa"/>
          </w:tcPr>
          <w:p w14:paraId="008B07AA"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10, 2020 Fino a lug 10, 2020</w:t>
            </w:r>
          </w:p>
        </w:tc>
      </w:tr>
    </w:tbl>
    <w:p w14:paraId="69BF8C74" w14:textId="77777777" w:rsidR="005078F9" w:rsidRDefault="005078F9"/>
    <w:p w14:paraId="747C3ECA" w14:textId="77777777" w:rsidR="005078F9" w:rsidRDefault="005078F9">
      <w:pPr>
        <w:spacing w:line="300" w:lineRule="atLeast"/>
        <w:ind w:left="440" w:hanging="290"/>
      </w:pPr>
      <w:r>
        <w:rPr>
          <w:rFonts w:ascii="Arial" w:eastAsia="Arial" w:hAnsi="Arial" w:cs="Arial"/>
          <w:sz w:val="20"/>
        </w:rPr>
        <w:t>70.</w:t>
      </w:r>
      <w:hyperlink r:id="rId2842" w:history="1">
        <w:r>
          <w:rPr>
            <w:rFonts w:ascii="Arial" w:eastAsia="Arial" w:hAnsi="Arial" w:cs="Arial"/>
            <w:color w:val="000000"/>
            <w:sz w:val="20"/>
            <w:u w:val="single"/>
            <w:shd w:val="clear" w:color="auto" w:fill="FFFFFF"/>
          </w:rPr>
          <w:t xml:space="preserve"> </w:t>
        </w:r>
      </w:hyperlink>
      <w:hyperlink r:id="rId2843" w:history="1">
        <w:r>
          <w:rPr>
            <w:rFonts w:ascii="Arial" w:eastAsia="Arial" w:hAnsi="Arial" w:cs="Arial"/>
            <w:i/>
            <w:color w:val="0077CC"/>
            <w:sz w:val="20"/>
            <w:u w:val="single"/>
            <w:shd w:val="clear" w:color="auto" w:fill="FFFFFF"/>
          </w:rPr>
          <w:t>No Headline In Original</w:t>
        </w:r>
      </w:hyperlink>
    </w:p>
    <w:p w14:paraId="5D81C6D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B6F34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3A11489" w14:textId="77777777" w:rsidR="005078F9" w:rsidRDefault="005078F9">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159DA8C2" w14:textId="77777777" w:rsidR="005078F9" w:rsidRDefault="005078F9">
      <w:pPr>
        <w:spacing w:before="80" w:line="240" w:lineRule="atLeast"/>
        <w:ind w:left="290"/>
      </w:pPr>
      <w:r>
        <w:rPr>
          <w:rFonts w:ascii="Arial" w:eastAsia="Arial" w:hAnsi="Arial" w:cs="Arial"/>
          <w:b/>
          <w:color w:val="000000"/>
          <w:sz w:val="20"/>
        </w:rPr>
        <w:t xml:space="preserve">Narrowed by: </w:t>
      </w:r>
    </w:p>
    <w:p w14:paraId="5C5FDDE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B8D9C8D" w14:textId="77777777">
        <w:trPr>
          <w:jc w:val="center"/>
        </w:trPr>
        <w:tc>
          <w:tcPr>
            <w:tcW w:w="3000" w:type="dxa"/>
          </w:tcPr>
          <w:p w14:paraId="64D11FC4" w14:textId="77777777" w:rsidR="005078F9" w:rsidRDefault="005078F9">
            <w:pPr>
              <w:spacing w:line="220" w:lineRule="atLeast"/>
            </w:pPr>
            <w:r>
              <w:rPr>
                <w:rFonts w:ascii="Arial" w:eastAsia="Arial" w:hAnsi="Arial" w:cs="Arial"/>
                <w:b/>
                <w:color w:val="000000"/>
                <w:sz w:val="18"/>
              </w:rPr>
              <w:t>Content Type</w:t>
            </w:r>
          </w:p>
        </w:tc>
        <w:tc>
          <w:tcPr>
            <w:tcW w:w="5000" w:type="dxa"/>
          </w:tcPr>
          <w:p w14:paraId="45BC802A" w14:textId="77777777" w:rsidR="005078F9" w:rsidRDefault="005078F9">
            <w:pPr>
              <w:spacing w:line="220" w:lineRule="atLeast"/>
            </w:pPr>
            <w:r>
              <w:rPr>
                <w:rFonts w:ascii="Arial" w:eastAsia="Arial" w:hAnsi="Arial" w:cs="Arial"/>
                <w:b/>
                <w:color w:val="000000"/>
                <w:sz w:val="18"/>
              </w:rPr>
              <w:t>Narrowed by</w:t>
            </w:r>
          </w:p>
        </w:tc>
      </w:tr>
      <w:tr w:rsidR="005078F9" w14:paraId="608C45F9" w14:textId="77777777">
        <w:trPr>
          <w:jc w:val="center"/>
        </w:trPr>
        <w:tc>
          <w:tcPr>
            <w:tcW w:w="3000" w:type="dxa"/>
          </w:tcPr>
          <w:p w14:paraId="32BBD080" w14:textId="77777777" w:rsidR="005078F9" w:rsidRDefault="005078F9">
            <w:pPr>
              <w:spacing w:line="220" w:lineRule="atLeast"/>
            </w:pPr>
            <w:r>
              <w:rPr>
                <w:rFonts w:ascii="Arial" w:eastAsia="Arial" w:hAnsi="Arial" w:cs="Arial"/>
                <w:color w:val="000000"/>
                <w:sz w:val="18"/>
              </w:rPr>
              <w:t>News</w:t>
            </w:r>
          </w:p>
        </w:tc>
        <w:tc>
          <w:tcPr>
            <w:tcW w:w="5000" w:type="dxa"/>
          </w:tcPr>
          <w:p w14:paraId="6A3A7AF7"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10, 2020 Fino a lug 10, 2020</w:t>
            </w:r>
          </w:p>
        </w:tc>
      </w:tr>
    </w:tbl>
    <w:p w14:paraId="00653F0C" w14:textId="77777777" w:rsidR="005078F9" w:rsidRDefault="005078F9"/>
    <w:p w14:paraId="47305DD1" w14:textId="77777777" w:rsidR="005078F9" w:rsidRDefault="005078F9">
      <w:pPr>
        <w:spacing w:line="300" w:lineRule="atLeast"/>
        <w:ind w:left="440" w:hanging="290"/>
      </w:pPr>
      <w:r>
        <w:rPr>
          <w:rFonts w:ascii="Arial" w:eastAsia="Arial" w:hAnsi="Arial" w:cs="Arial"/>
          <w:sz w:val="20"/>
        </w:rPr>
        <w:t>71.</w:t>
      </w:r>
      <w:hyperlink r:id="rId2844" w:history="1">
        <w:r>
          <w:rPr>
            <w:rFonts w:ascii="Arial" w:eastAsia="Arial" w:hAnsi="Arial" w:cs="Arial"/>
            <w:color w:val="000000"/>
            <w:sz w:val="20"/>
            <w:u w:val="single"/>
            <w:shd w:val="clear" w:color="auto" w:fill="FFFFFF"/>
          </w:rPr>
          <w:t xml:space="preserve"> </w:t>
        </w:r>
      </w:hyperlink>
      <w:hyperlink r:id="rId2845" w:history="1">
        <w:r>
          <w:rPr>
            <w:rFonts w:ascii="Arial" w:eastAsia="Arial" w:hAnsi="Arial" w:cs="Arial"/>
            <w:i/>
            <w:color w:val="0077CC"/>
            <w:sz w:val="20"/>
            <w:u w:val="single"/>
            <w:shd w:val="clear" w:color="auto" w:fill="FFFFFF"/>
          </w:rPr>
          <w:t>EUROPÄISCHE UNION;Ringen um den richtigen Weg</w:t>
        </w:r>
      </w:hyperlink>
    </w:p>
    <w:p w14:paraId="258BE615"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3067C9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2AE7435E"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1026B3" w14:textId="77777777" w:rsidR="005078F9" w:rsidRDefault="005078F9">
      <w:pPr>
        <w:spacing w:before="80" w:line="240" w:lineRule="atLeast"/>
        <w:ind w:left="290"/>
      </w:pPr>
      <w:r>
        <w:rPr>
          <w:rFonts w:ascii="Arial" w:eastAsia="Arial" w:hAnsi="Arial" w:cs="Arial"/>
          <w:b/>
          <w:color w:val="000000"/>
          <w:sz w:val="20"/>
        </w:rPr>
        <w:t xml:space="preserve">Narrowed by: </w:t>
      </w:r>
    </w:p>
    <w:p w14:paraId="57A95853"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3107A476" w14:textId="77777777">
        <w:trPr>
          <w:jc w:val="center"/>
        </w:trPr>
        <w:tc>
          <w:tcPr>
            <w:tcW w:w="3000" w:type="dxa"/>
          </w:tcPr>
          <w:p w14:paraId="16AE43F1" w14:textId="77777777" w:rsidR="005078F9" w:rsidRDefault="005078F9">
            <w:pPr>
              <w:spacing w:line="220" w:lineRule="atLeast"/>
            </w:pPr>
            <w:r>
              <w:rPr>
                <w:rFonts w:ascii="Arial" w:eastAsia="Arial" w:hAnsi="Arial" w:cs="Arial"/>
                <w:b/>
                <w:color w:val="000000"/>
                <w:sz w:val="18"/>
              </w:rPr>
              <w:t>Content Type</w:t>
            </w:r>
          </w:p>
        </w:tc>
        <w:tc>
          <w:tcPr>
            <w:tcW w:w="5000" w:type="dxa"/>
          </w:tcPr>
          <w:p w14:paraId="36713B95" w14:textId="77777777" w:rsidR="005078F9" w:rsidRDefault="005078F9">
            <w:pPr>
              <w:spacing w:line="220" w:lineRule="atLeast"/>
            </w:pPr>
            <w:r>
              <w:rPr>
                <w:rFonts w:ascii="Arial" w:eastAsia="Arial" w:hAnsi="Arial" w:cs="Arial"/>
                <w:b/>
                <w:color w:val="000000"/>
                <w:sz w:val="18"/>
              </w:rPr>
              <w:t>Narrowed by</w:t>
            </w:r>
          </w:p>
        </w:tc>
      </w:tr>
      <w:tr w:rsidR="005078F9" w14:paraId="082C60B9" w14:textId="77777777">
        <w:trPr>
          <w:jc w:val="center"/>
        </w:trPr>
        <w:tc>
          <w:tcPr>
            <w:tcW w:w="3000" w:type="dxa"/>
          </w:tcPr>
          <w:p w14:paraId="0D3D1AD6" w14:textId="77777777" w:rsidR="005078F9" w:rsidRDefault="005078F9">
            <w:pPr>
              <w:spacing w:line="220" w:lineRule="atLeast"/>
            </w:pPr>
            <w:r>
              <w:rPr>
                <w:rFonts w:ascii="Arial" w:eastAsia="Arial" w:hAnsi="Arial" w:cs="Arial"/>
                <w:color w:val="000000"/>
                <w:sz w:val="18"/>
              </w:rPr>
              <w:t>News</w:t>
            </w:r>
          </w:p>
        </w:tc>
        <w:tc>
          <w:tcPr>
            <w:tcW w:w="5000" w:type="dxa"/>
          </w:tcPr>
          <w:p w14:paraId="7C3B40A8"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25, 2020 Fino a lug 25, 2020</w:t>
            </w:r>
          </w:p>
        </w:tc>
      </w:tr>
    </w:tbl>
    <w:p w14:paraId="29875E11" w14:textId="77777777" w:rsidR="005078F9" w:rsidRDefault="005078F9"/>
    <w:p w14:paraId="4930893E" w14:textId="77777777" w:rsidR="005078F9" w:rsidRDefault="005078F9">
      <w:pPr>
        <w:spacing w:line="300" w:lineRule="atLeast"/>
        <w:ind w:left="440" w:hanging="290"/>
      </w:pPr>
      <w:r>
        <w:rPr>
          <w:rFonts w:ascii="Arial" w:eastAsia="Arial" w:hAnsi="Arial" w:cs="Arial"/>
          <w:sz w:val="20"/>
        </w:rPr>
        <w:t>72.</w:t>
      </w:r>
      <w:hyperlink r:id="rId2846" w:history="1">
        <w:r>
          <w:rPr>
            <w:rFonts w:ascii="Arial" w:eastAsia="Arial" w:hAnsi="Arial" w:cs="Arial"/>
            <w:color w:val="000000"/>
            <w:sz w:val="20"/>
            <w:u w:val="single"/>
            <w:shd w:val="clear" w:color="auto" w:fill="FFFFFF"/>
          </w:rPr>
          <w:t xml:space="preserve"> </w:t>
        </w:r>
      </w:hyperlink>
      <w:hyperlink r:id="rId2847" w:history="1">
        <w:r>
          <w:rPr>
            <w:rFonts w:ascii="Arial" w:eastAsia="Arial" w:hAnsi="Arial" w:cs="Arial"/>
            <w:i/>
            <w:color w:val="0077CC"/>
            <w:sz w:val="20"/>
            <w:u w:val="single"/>
            <w:shd w:val="clear" w:color="auto" w:fill="FFFFFF"/>
          </w:rPr>
          <w:t>Sommerdrama um Milliarden;EU-Parlament und Regierungen verhandeln über das Finanzpaket. Dabei geht es um ein Meer an Interessen</w:t>
        </w:r>
      </w:hyperlink>
    </w:p>
    <w:p w14:paraId="660DEBE8"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F20220F"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EC7802D"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68D194F" w14:textId="77777777" w:rsidR="005078F9" w:rsidRDefault="005078F9">
      <w:pPr>
        <w:spacing w:before="80" w:line="240" w:lineRule="atLeast"/>
        <w:ind w:left="290"/>
      </w:pPr>
      <w:r>
        <w:rPr>
          <w:rFonts w:ascii="Arial" w:eastAsia="Arial" w:hAnsi="Arial" w:cs="Arial"/>
          <w:b/>
          <w:color w:val="000000"/>
          <w:sz w:val="20"/>
        </w:rPr>
        <w:t xml:space="preserve">Narrowed by: </w:t>
      </w:r>
    </w:p>
    <w:p w14:paraId="7E10D92A"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0FACFC6C" w14:textId="77777777">
        <w:trPr>
          <w:jc w:val="center"/>
        </w:trPr>
        <w:tc>
          <w:tcPr>
            <w:tcW w:w="3000" w:type="dxa"/>
          </w:tcPr>
          <w:p w14:paraId="67682EEB" w14:textId="77777777" w:rsidR="005078F9" w:rsidRDefault="005078F9">
            <w:pPr>
              <w:spacing w:line="220" w:lineRule="atLeast"/>
            </w:pPr>
            <w:r>
              <w:rPr>
                <w:rFonts w:ascii="Arial" w:eastAsia="Arial" w:hAnsi="Arial" w:cs="Arial"/>
                <w:b/>
                <w:color w:val="000000"/>
                <w:sz w:val="18"/>
              </w:rPr>
              <w:t>Content Type</w:t>
            </w:r>
          </w:p>
        </w:tc>
        <w:tc>
          <w:tcPr>
            <w:tcW w:w="5000" w:type="dxa"/>
          </w:tcPr>
          <w:p w14:paraId="22DCE795" w14:textId="77777777" w:rsidR="005078F9" w:rsidRDefault="005078F9">
            <w:pPr>
              <w:spacing w:line="220" w:lineRule="atLeast"/>
            </w:pPr>
            <w:r>
              <w:rPr>
                <w:rFonts w:ascii="Arial" w:eastAsia="Arial" w:hAnsi="Arial" w:cs="Arial"/>
                <w:b/>
                <w:color w:val="000000"/>
                <w:sz w:val="18"/>
              </w:rPr>
              <w:t>Narrowed by</w:t>
            </w:r>
          </w:p>
        </w:tc>
      </w:tr>
      <w:tr w:rsidR="005078F9" w14:paraId="2BE51B31" w14:textId="77777777">
        <w:trPr>
          <w:jc w:val="center"/>
        </w:trPr>
        <w:tc>
          <w:tcPr>
            <w:tcW w:w="3000" w:type="dxa"/>
          </w:tcPr>
          <w:p w14:paraId="7A5C8509" w14:textId="77777777" w:rsidR="005078F9" w:rsidRDefault="005078F9">
            <w:pPr>
              <w:spacing w:line="220" w:lineRule="atLeast"/>
            </w:pPr>
            <w:r>
              <w:rPr>
                <w:rFonts w:ascii="Arial" w:eastAsia="Arial" w:hAnsi="Arial" w:cs="Arial"/>
                <w:color w:val="000000"/>
                <w:sz w:val="18"/>
              </w:rPr>
              <w:t>News</w:t>
            </w:r>
          </w:p>
        </w:tc>
        <w:tc>
          <w:tcPr>
            <w:tcW w:w="5000" w:type="dxa"/>
          </w:tcPr>
          <w:p w14:paraId="4A68A740"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25, 2020 Fino a lug 25, 2020</w:t>
            </w:r>
          </w:p>
        </w:tc>
      </w:tr>
    </w:tbl>
    <w:p w14:paraId="0F50F195" w14:textId="77777777" w:rsidR="005078F9" w:rsidRDefault="005078F9"/>
    <w:p w14:paraId="2F509F3F" w14:textId="77777777" w:rsidR="005078F9" w:rsidRDefault="005078F9">
      <w:pPr>
        <w:spacing w:line="300" w:lineRule="atLeast"/>
        <w:ind w:left="440" w:hanging="290"/>
      </w:pPr>
      <w:r>
        <w:rPr>
          <w:rFonts w:ascii="Arial" w:eastAsia="Arial" w:hAnsi="Arial" w:cs="Arial"/>
          <w:sz w:val="20"/>
        </w:rPr>
        <w:t>73.</w:t>
      </w:r>
      <w:hyperlink r:id="rId2848" w:history="1">
        <w:r>
          <w:rPr>
            <w:rFonts w:ascii="Arial" w:eastAsia="Arial" w:hAnsi="Arial" w:cs="Arial"/>
            <w:color w:val="000000"/>
            <w:sz w:val="20"/>
            <w:u w:val="single"/>
            <w:shd w:val="clear" w:color="auto" w:fill="FFFFFF"/>
          </w:rPr>
          <w:t xml:space="preserve"> </w:t>
        </w:r>
      </w:hyperlink>
      <w:hyperlink r:id="rId2849" w:history="1">
        <w:r>
          <w:rPr>
            <w:rFonts w:ascii="Arial" w:eastAsia="Arial" w:hAnsi="Arial" w:cs="Arial"/>
            <w:i/>
            <w:color w:val="0077CC"/>
            <w:sz w:val="20"/>
            <w:u w:val="single"/>
            <w:shd w:val="clear" w:color="auto" w:fill="FFFFFF"/>
          </w:rPr>
          <w:t>KURZ GEMELDET;EU für Huawei-Alternativen</w:t>
        </w:r>
      </w:hyperlink>
    </w:p>
    <w:p w14:paraId="42F9FD9E"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B83660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4AEEB76C"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FF74A3" w14:textId="77777777" w:rsidR="005078F9" w:rsidRDefault="005078F9">
      <w:pPr>
        <w:spacing w:before="80" w:line="240" w:lineRule="atLeast"/>
        <w:ind w:left="290"/>
      </w:pPr>
      <w:r>
        <w:rPr>
          <w:rFonts w:ascii="Arial" w:eastAsia="Arial" w:hAnsi="Arial" w:cs="Arial"/>
          <w:b/>
          <w:color w:val="000000"/>
          <w:sz w:val="20"/>
        </w:rPr>
        <w:t xml:space="preserve">Narrowed by: </w:t>
      </w:r>
    </w:p>
    <w:p w14:paraId="5D2A7937"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F857933" w14:textId="77777777">
        <w:trPr>
          <w:jc w:val="center"/>
        </w:trPr>
        <w:tc>
          <w:tcPr>
            <w:tcW w:w="3000" w:type="dxa"/>
          </w:tcPr>
          <w:p w14:paraId="41791151" w14:textId="77777777" w:rsidR="005078F9" w:rsidRDefault="005078F9">
            <w:pPr>
              <w:spacing w:line="220" w:lineRule="atLeast"/>
            </w:pPr>
            <w:r>
              <w:rPr>
                <w:rFonts w:ascii="Arial" w:eastAsia="Arial" w:hAnsi="Arial" w:cs="Arial"/>
                <w:b/>
                <w:color w:val="000000"/>
                <w:sz w:val="18"/>
              </w:rPr>
              <w:t>Content Type</w:t>
            </w:r>
          </w:p>
        </w:tc>
        <w:tc>
          <w:tcPr>
            <w:tcW w:w="5000" w:type="dxa"/>
          </w:tcPr>
          <w:p w14:paraId="5C9A1E33" w14:textId="77777777" w:rsidR="005078F9" w:rsidRDefault="005078F9">
            <w:pPr>
              <w:spacing w:line="220" w:lineRule="atLeast"/>
            </w:pPr>
            <w:r>
              <w:rPr>
                <w:rFonts w:ascii="Arial" w:eastAsia="Arial" w:hAnsi="Arial" w:cs="Arial"/>
                <w:b/>
                <w:color w:val="000000"/>
                <w:sz w:val="18"/>
              </w:rPr>
              <w:t>Narrowed by</w:t>
            </w:r>
          </w:p>
        </w:tc>
      </w:tr>
      <w:tr w:rsidR="005078F9" w14:paraId="608AB9CE" w14:textId="77777777">
        <w:trPr>
          <w:jc w:val="center"/>
        </w:trPr>
        <w:tc>
          <w:tcPr>
            <w:tcW w:w="3000" w:type="dxa"/>
          </w:tcPr>
          <w:p w14:paraId="5E8757DE" w14:textId="77777777" w:rsidR="005078F9" w:rsidRDefault="005078F9">
            <w:pPr>
              <w:spacing w:line="220" w:lineRule="atLeast"/>
            </w:pPr>
            <w:r>
              <w:rPr>
                <w:rFonts w:ascii="Arial" w:eastAsia="Arial" w:hAnsi="Arial" w:cs="Arial"/>
                <w:color w:val="000000"/>
                <w:sz w:val="18"/>
              </w:rPr>
              <w:t>News</w:t>
            </w:r>
          </w:p>
        </w:tc>
        <w:tc>
          <w:tcPr>
            <w:tcW w:w="5000" w:type="dxa"/>
          </w:tcPr>
          <w:p w14:paraId="0942BE49"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25, 2020 Fino a lug 25, 2020</w:t>
            </w:r>
          </w:p>
        </w:tc>
      </w:tr>
    </w:tbl>
    <w:p w14:paraId="4506F205" w14:textId="77777777" w:rsidR="005078F9" w:rsidRDefault="005078F9"/>
    <w:p w14:paraId="367F9005" w14:textId="77777777" w:rsidR="005078F9" w:rsidRDefault="005078F9">
      <w:pPr>
        <w:spacing w:line="300" w:lineRule="atLeast"/>
        <w:ind w:left="440" w:hanging="290"/>
      </w:pPr>
      <w:r>
        <w:rPr>
          <w:rFonts w:ascii="Arial" w:eastAsia="Arial" w:hAnsi="Arial" w:cs="Arial"/>
          <w:sz w:val="20"/>
        </w:rPr>
        <w:t>74.</w:t>
      </w:r>
      <w:hyperlink r:id="rId2850" w:history="1">
        <w:r>
          <w:rPr>
            <w:rFonts w:ascii="Arial" w:eastAsia="Arial" w:hAnsi="Arial" w:cs="Arial"/>
            <w:color w:val="000000"/>
            <w:sz w:val="20"/>
            <w:u w:val="single"/>
            <w:shd w:val="clear" w:color="auto" w:fill="FFFFFF"/>
          </w:rPr>
          <w:t xml:space="preserve"> </w:t>
        </w:r>
      </w:hyperlink>
      <w:hyperlink r:id="rId2851" w:history="1">
        <w:r>
          <w:rPr>
            <w:rFonts w:ascii="Arial" w:eastAsia="Arial" w:hAnsi="Arial" w:cs="Arial"/>
            <w:i/>
            <w:color w:val="0077CC"/>
            <w:sz w:val="20"/>
            <w:u w:val="single"/>
            <w:shd w:val="clear" w:color="auto" w:fill="FFFFFF"/>
          </w:rPr>
          <w:t>Airbus will Streit mit USA beilegen;Der Konzern ändert Beihilferegeln und hofft auf Ende der Strafzölle</w:t>
        </w:r>
      </w:hyperlink>
    </w:p>
    <w:p w14:paraId="56C4E05D"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E033BD"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92DBF57"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B1232BD" w14:textId="77777777" w:rsidR="005078F9" w:rsidRDefault="005078F9">
      <w:pPr>
        <w:spacing w:before="80" w:line="240" w:lineRule="atLeast"/>
        <w:ind w:left="290"/>
      </w:pPr>
      <w:r>
        <w:rPr>
          <w:rFonts w:ascii="Arial" w:eastAsia="Arial" w:hAnsi="Arial" w:cs="Arial"/>
          <w:b/>
          <w:color w:val="000000"/>
          <w:sz w:val="20"/>
        </w:rPr>
        <w:t xml:space="preserve">Narrowed by: </w:t>
      </w:r>
    </w:p>
    <w:p w14:paraId="4431571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1C9A6DBA" w14:textId="77777777">
        <w:trPr>
          <w:jc w:val="center"/>
        </w:trPr>
        <w:tc>
          <w:tcPr>
            <w:tcW w:w="3000" w:type="dxa"/>
          </w:tcPr>
          <w:p w14:paraId="33E73D23" w14:textId="77777777" w:rsidR="005078F9" w:rsidRDefault="005078F9">
            <w:pPr>
              <w:spacing w:line="220" w:lineRule="atLeast"/>
            </w:pPr>
            <w:r>
              <w:rPr>
                <w:rFonts w:ascii="Arial" w:eastAsia="Arial" w:hAnsi="Arial" w:cs="Arial"/>
                <w:b/>
                <w:color w:val="000000"/>
                <w:sz w:val="18"/>
              </w:rPr>
              <w:lastRenderedPageBreak/>
              <w:t>Content Type</w:t>
            </w:r>
          </w:p>
        </w:tc>
        <w:tc>
          <w:tcPr>
            <w:tcW w:w="5000" w:type="dxa"/>
          </w:tcPr>
          <w:p w14:paraId="49214680" w14:textId="77777777" w:rsidR="005078F9" w:rsidRDefault="005078F9">
            <w:pPr>
              <w:spacing w:line="220" w:lineRule="atLeast"/>
            </w:pPr>
            <w:r>
              <w:rPr>
                <w:rFonts w:ascii="Arial" w:eastAsia="Arial" w:hAnsi="Arial" w:cs="Arial"/>
                <w:b/>
                <w:color w:val="000000"/>
                <w:sz w:val="18"/>
              </w:rPr>
              <w:t>Narrowed by</w:t>
            </w:r>
          </w:p>
        </w:tc>
      </w:tr>
      <w:tr w:rsidR="005078F9" w14:paraId="34127C22" w14:textId="77777777">
        <w:trPr>
          <w:jc w:val="center"/>
        </w:trPr>
        <w:tc>
          <w:tcPr>
            <w:tcW w:w="3000" w:type="dxa"/>
          </w:tcPr>
          <w:p w14:paraId="6B702826" w14:textId="77777777" w:rsidR="005078F9" w:rsidRDefault="005078F9">
            <w:pPr>
              <w:spacing w:line="220" w:lineRule="atLeast"/>
            </w:pPr>
            <w:r>
              <w:rPr>
                <w:rFonts w:ascii="Arial" w:eastAsia="Arial" w:hAnsi="Arial" w:cs="Arial"/>
                <w:color w:val="000000"/>
                <w:sz w:val="18"/>
              </w:rPr>
              <w:t>News</w:t>
            </w:r>
          </w:p>
        </w:tc>
        <w:tc>
          <w:tcPr>
            <w:tcW w:w="5000" w:type="dxa"/>
          </w:tcPr>
          <w:p w14:paraId="48C120C2"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25, 2020 Fino a lug 25, 2020</w:t>
            </w:r>
          </w:p>
        </w:tc>
      </w:tr>
    </w:tbl>
    <w:p w14:paraId="4430ED08" w14:textId="77777777" w:rsidR="005078F9" w:rsidRDefault="005078F9"/>
    <w:p w14:paraId="24022D17" w14:textId="77777777" w:rsidR="005078F9" w:rsidRDefault="005078F9">
      <w:pPr>
        <w:spacing w:line="300" w:lineRule="atLeast"/>
        <w:ind w:left="440" w:hanging="290"/>
      </w:pPr>
      <w:r>
        <w:rPr>
          <w:rFonts w:ascii="Arial" w:eastAsia="Arial" w:hAnsi="Arial" w:cs="Arial"/>
          <w:sz w:val="20"/>
        </w:rPr>
        <w:t>75.</w:t>
      </w:r>
      <w:hyperlink r:id="rId2852" w:history="1">
        <w:r>
          <w:rPr>
            <w:rFonts w:ascii="Arial" w:eastAsia="Arial" w:hAnsi="Arial" w:cs="Arial"/>
            <w:color w:val="000000"/>
            <w:sz w:val="20"/>
            <w:u w:val="single"/>
            <w:shd w:val="clear" w:color="auto" w:fill="FFFFFF"/>
          </w:rPr>
          <w:t xml:space="preserve"> </w:t>
        </w:r>
      </w:hyperlink>
      <w:hyperlink r:id="rId2853" w:history="1">
        <w:r>
          <w:rPr>
            <w:rFonts w:ascii="Arial" w:eastAsia="Arial" w:hAnsi="Arial" w:cs="Arial"/>
            <w:i/>
            <w:color w:val="0077CC"/>
            <w:sz w:val="20"/>
            <w:u w:val="single"/>
            <w:shd w:val="clear" w:color="auto" w:fill="FFFFFF"/>
          </w:rPr>
          <w:t>Hoffen und fangen;Wenn es um ihren Fisch geht, werden die Briten emotional. Nach dem Brexit wollen sie nun die Kontrolle über ihr Meer zurückgewinnen. Ein Besuch an der englischen Nordseeküste</w:t>
        </w:r>
      </w:hyperlink>
    </w:p>
    <w:p w14:paraId="02889564"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CD7BC20"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0B58E435"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C3781CB" w14:textId="77777777" w:rsidR="005078F9" w:rsidRDefault="005078F9">
      <w:pPr>
        <w:spacing w:before="80" w:line="240" w:lineRule="atLeast"/>
        <w:ind w:left="290"/>
      </w:pPr>
      <w:r>
        <w:rPr>
          <w:rFonts w:ascii="Arial" w:eastAsia="Arial" w:hAnsi="Arial" w:cs="Arial"/>
          <w:b/>
          <w:color w:val="000000"/>
          <w:sz w:val="20"/>
        </w:rPr>
        <w:t xml:space="preserve">Narrowed by: </w:t>
      </w:r>
    </w:p>
    <w:p w14:paraId="287B3FF5"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585D51E7" w14:textId="77777777">
        <w:trPr>
          <w:jc w:val="center"/>
        </w:trPr>
        <w:tc>
          <w:tcPr>
            <w:tcW w:w="3000" w:type="dxa"/>
          </w:tcPr>
          <w:p w14:paraId="1B51738C" w14:textId="77777777" w:rsidR="005078F9" w:rsidRDefault="005078F9">
            <w:pPr>
              <w:spacing w:line="220" w:lineRule="atLeast"/>
            </w:pPr>
            <w:r>
              <w:rPr>
                <w:rFonts w:ascii="Arial" w:eastAsia="Arial" w:hAnsi="Arial" w:cs="Arial"/>
                <w:b/>
                <w:color w:val="000000"/>
                <w:sz w:val="18"/>
              </w:rPr>
              <w:t>Content Type</w:t>
            </w:r>
          </w:p>
        </w:tc>
        <w:tc>
          <w:tcPr>
            <w:tcW w:w="5000" w:type="dxa"/>
          </w:tcPr>
          <w:p w14:paraId="1ECA77A9" w14:textId="77777777" w:rsidR="005078F9" w:rsidRDefault="005078F9">
            <w:pPr>
              <w:spacing w:line="220" w:lineRule="atLeast"/>
            </w:pPr>
            <w:r>
              <w:rPr>
                <w:rFonts w:ascii="Arial" w:eastAsia="Arial" w:hAnsi="Arial" w:cs="Arial"/>
                <w:b/>
                <w:color w:val="000000"/>
                <w:sz w:val="18"/>
              </w:rPr>
              <w:t>Narrowed by</w:t>
            </w:r>
          </w:p>
        </w:tc>
      </w:tr>
      <w:tr w:rsidR="005078F9" w14:paraId="6C0DC858" w14:textId="77777777">
        <w:trPr>
          <w:jc w:val="center"/>
        </w:trPr>
        <w:tc>
          <w:tcPr>
            <w:tcW w:w="3000" w:type="dxa"/>
          </w:tcPr>
          <w:p w14:paraId="0F1BFE03" w14:textId="77777777" w:rsidR="005078F9" w:rsidRDefault="005078F9">
            <w:pPr>
              <w:spacing w:line="220" w:lineRule="atLeast"/>
            </w:pPr>
            <w:r>
              <w:rPr>
                <w:rFonts w:ascii="Arial" w:eastAsia="Arial" w:hAnsi="Arial" w:cs="Arial"/>
                <w:color w:val="000000"/>
                <w:sz w:val="18"/>
              </w:rPr>
              <w:t>News</w:t>
            </w:r>
          </w:p>
        </w:tc>
        <w:tc>
          <w:tcPr>
            <w:tcW w:w="5000" w:type="dxa"/>
          </w:tcPr>
          <w:p w14:paraId="3FEC6C91"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25, 2020 Fino a lug 25, 2020</w:t>
            </w:r>
          </w:p>
        </w:tc>
      </w:tr>
    </w:tbl>
    <w:p w14:paraId="67CBD7B8" w14:textId="77777777" w:rsidR="005078F9" w:rsidRDefault="005078F9"/>
    <w:p w14:paraId="121FA283" w14:textId="77777777" w:rsidR="005078F9" w:rsidRDefault="005078F9">
      <w:pPr>
        <w:spacing w:line="300" w:lineRule="atLeast"/>
        <w:ind w:left="440" w:hanging="290"/>
      </w:pPr>
      <w:r>
        <w:rPr>
          <w:rFonts w:ascii="Arial" w:eastAsia="Arial" w:hAnsi="Arial" w:cs="Arial"/>
          <w:sz w:val="20"/>
        </w:rPr>
        <w:t>76.</w:t>
      </w:r>
      <w:hyperlink r:id="rId2854" w:history="1">
        <w:r>
          <w:rPr>
            <w:rFonts w:ascii="Arial" w:eastAsia="Arial" w:hAnsi="Arial" w:cs="Arial"/>
            <w:color w:val="000000"/>
            <w:sz w:val="20"/>
            <w:u w:val="single"/>
            <w:shd w:val="clear" w:color="auto" w:fill="FFFFFF"/>
          </w:rPr>
          <w:t xml:space="preserve"> </w:t>
        </w:r>
      </w:hyperlink>
      <w:hyperlink r:id="rId2855" w:history="1">
        <w:r>
          <w:rPr>
            <w:rFonts w:ascii="Arial" w:eastAsia="Arial" w:hAnsi="Arial" w:cs="Arial"/>
            <w:i/>
            <w:color w:val="0077CC"/>
            <w:sz w:val="20"/>
            <w:u w:val="single"/>
            <w:shd w:val="clear" w:color="auto" w:fill="FFFFFF"/>
          </w:rPr>
          <w:t>KURZ GEMELDET;35 Millionen illegale Waffen</w:t>
        </w:r>
      </w:hyperlink>
    </w:p>
    <w:p w14:paraId="62AA27F2" w14:textId="77777777" w:rsidR="005078F9" w:rsidRDefault="005078F9">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CB5D22" w14:textId="77777777" w:rsidR="005078F9" w:rsidRDefault="005078F9">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atleast2(europäische union) or OR atleast2(Eu) or OR atleast2(euro*) or OR atleast2(Europäische*)</w:t>
      </w:r>
    </w:p>
    <w:p w14:paraId="78C0C29B" w14:textId="77777777" w:rsidR="005078F9" w:rsidRDefault="005078F9">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F6ABAC" w14:textId="77777777" w:rsidR="005078F9" w:rsidRDefault="005078F9">
      <w:pPr>
        <w:spacing w:before="80" w:line="240" w:lineRule="atLeast"/>
        <w:ind w:left="290"/>
      </w:pPr>
      <w:r>
        <w:rPr>
          <w:rFonts w:ascii="Arial" w:eastAsia="Arial" w:hAnsi="Arial" w:cs="Arial"/>
          <w:b/>
          <w:color w:val="000000"/>
          <w:sz w:val="20"/>
        </w:rPr>
        <w:t xml:space="preserve">Narrowed by: </w:t>
      </w:r>
    </w:p>
    <w:p w14:paraId="3324A699" w14:textId="77777777" w:rsidR="005078F9" w:rsidRDefault="005078F9">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5078F9" w14:paraId="60676D4F" w14:textId="77777777">
        <w:trPr>
          <w:jc w:val="center"/>
        </w:trPr>
        <w:tc>
          <w:tcPr>
            <w:tcW w:w="3000" w:type="dxa"/>
          </w:tcPr>
          <w:p w14:paraId="20180F81" w14:textId="77777777" w:rsidR="005078F9" w:rsidRDefault="005078F9">
            <w:pPr>
              <w:spacing w:line="220" w:lineRule="atLeast"/>
            </w:pPr>
            <w:r>
              <w:rPr>
                <w:rFonts w:ascii="Arial" w:eastAsia="Arial" w:hAnsi="Arial" w:cs="Arial"/>
                <w:b/>
                <w:color w:val="000000"/>
                <w:sz w:val="18"/>
              </w:rPr>
              <w:t>Content Type</w:t>
            </w:r>
          </w:p>
        </w:tc>
        <w:tc>
          <w:tcPr>
            <w:tcW w:w="5000" w:type="dxa"/>
          </w:tcPr>
          <w:p w14:paraId="56178C1F" w14:textId="77777777" w:rsidR="005078F9" w:rsidRDefault="005078F9">
            <w:pPr>
              <w:spacing w:line="220" w:lineRule="atLeast"/>
            </w:pPr>
            <w:r>
              <w:rPr>
                <w:rFonts w:ascii="Arial" w:eastAsia="Arial" w:hAnsi="Arial" w:cs="Arial"/>
                <w:b/>
                <w:color w:val="000000"/>
                <w:sz w:val="18"/>
              </w:rPr>
              <w:t>Narrowed by</w:t>
            </w:r>
          </w:p>
        </w:tc>
      </w:tr>
      <w:tr w:rsidR="005078F9" w14:paraId="673C7461" w14:textId="77777777">
        <w:trPr>
          <w:jc w:val="center"/>
        </w:trPr>
        <w:tc>
          <w:tcPr>
            <w:tcW w:w="3000" w:type="dxa"/>
          </w:tcPr>
          <w:p w14:paraId="7AD946B0" w14:textId="77777777" w:rsidR="005078F9" w:rsidRDefault="005078F9">
            <w:pPr>
              <w:spacing w:line="220" w:lineRule="atLeast"/>
            </w:pPr>
            <w:r>
              <w:rPr>
                <w:rFonts w:ascii="Arial" w:eastAsia="Arial" w:hAnsi="Arial" w:cs="Arial"/>
                <w:color w:val="000000"/>
                <w:sz w:val="18"/>
              </w:rPr>
              <w:t>News</w:t>
            </w:r>
          </w:p>
        </w:tc>
        <w:tc>
          <w:tcPr>
            <w:tcW w:w="5000" w:type="dxa"/>
          </w:tcPr>
          <w:p w14:paraId="7C79C9B7" w14:textId="77777777" w:rsidR="005078F9" w:rsidRDefault="005078F9">
            <w:pPr>
              <w:spacing w:line="220" w:lineRule="atLeast"/>
            </w:pPr>
            <w:r>
              <w:rPr>
                <w:rFonts w:ascii="Arial" w:eastAsia="Arial" w:hAnsi="Arial" w:cs="Arial"/>
                <w:color w:val="000000"/>
                <w:sz w:val="18"/>
              </w:rPr>
              <w:t>Fonti: Süddeutsche Zeitung (inkl. Regionalausgaben),BILD Bund; Sequenza temporale: lug 25, 2020 Fino a lug 25, 2020</w:t>
            </w:r>
          </w:p>
        </w:tc>
      </w:tr>
    </w:tbl>
    <w:p w14:paraId="154993AB" w14:textId="77777777" w:rsidR="005078F9" w:rsidRDefault="005078F9">
      <w:pPr>
        <w:sectPr w:rsidR="005078F9" w:rsidSect="00BF7C41">
          <w:headerReference w:type="even" r:id="rId2856"/>
          <w:headerReference w:type="default" r:id="rId2857"/>
          <w:footerReference w:type="even" r:id="rId2858"/>
          <w:footerReference w:type="default" r:id="rId2859"/>
          <w:headerReference w:type="first" r:id="rId2860"/>
          <w:footerReference w:type="first" r:id="rId2861"/>
          <w:type w:val="continuous"/>
          <w:pgSz w:w="12240" w:h="15840"/>
          <w:pgMar w:top="840" w:right="1000" w:bottom="840" w:left="1000" w:header="400" w:footer="400" w:gutter="0"/>
          <w:cols w:space="720"/>
        </w:sectPr>
      </w:pPr>
    </w:p>
    <w:p w14:paraId="42B2C636" w14:textId="77777777" w:rsidR="005078F9" w:rsidRDefault="005078F9">
      <w:pPr>
        <w:sectPr w:rsidR="005078F9">
          <w:headerReference w:type="even" r:id="rId2862"/>
          <w:headerReference w:type="default" r:id="rId2863"/>
          <w:footerReference w:type="even" r:id="rId2864"/>
          <w:footerReference w:type="default" r:id="rId2865"/>
          <w:headerReference w:type="first" r:id="rId2866"/>
          <w:footerReference w:type="first" r:id="rId2867"/>
          <w:pgSz w:w="12240" w:h="15840"/>
          <w:pgMar w:top="840" w:right="1000" w:bottom="840" w:left="1000" w:header="400" w:footer="400" w:gutter="0"/>
          <w:cols w:space="720"/>
          <w:titlePg/>
        </w:sectPr>
      </w:pPr>
    </w:p>
    <w:p w14:paraId="5F6ADD35" w14:textId="77777777" w:rsidR="005078F9" w:rsidRDefault="005078F9"/>
    <w:p w14:paraId="21B5210F" w14:textId="77777777" w:rsidR="005078F9" w:rsidRDefault="005078F9">
      <w:pPr>
        <w:spacing w:before="240" w:after="200" w:line="340" w:lineRule="atLeast"/>
        <w:jc w:val="center"/>
        <w:outlineLvl w:val="0"/>
        <w:rPr>
          <w:rFonts w:ascii="Arial" w:hAnsi="Arial" w:cs="Arial"/>
          <w:b/>
          <w:bCs/>
          <w:kern w:val="32"/>
          <w:sz w:val="32"/>
          <w:szCs w:val="32"/>
        </w:rPr>
      </w:pPr>
      <w:hyperlink r:id="rId2868" w:history="1">
        <w:r>
          <w:rPr>
            <w:rFonts w:ascii="Arial" w:eastAsia="Arial" w:hAnsi="Arial" w:cs="Arial"/>
            <w:b/>
            <w:bCs/>
            <w:i/>
            <w:color w:val="0077CC"/>
            <w:kern w:val="32"/>
            <w:sz w:val="28"/>
            <w:szCs w:val="32"/>
            <w:u w:val="single"/>
            <w:shd w:val="clear" w:color="auto" w:fill="FFFFFF"/>
          </w:rPr>
          <w:t xml:space="preserve">Hilfe für den Mittelstand; Die </w:t>
        </w:r>
      </w:hyperlink>
      <w:hyperlink r:id="rId2869" w:history="1">
        <w:r>
          <w:rPr>
            <w:rFonts w:ascii="Arial" w:eastAsia="Arial" w:hAnsi="Arial" w:cs="Arial"/>
            <w:b/>
            <w:bCs/>
            <w:i/>
            <w:color w:val="0077CC"/>
            <w:kern w:val="32"/>
            <w:sz w:val="28"/>
            <w:szCs w:val="32"/>
            <w:u w:val="single"/>
            <w:shd w:val="clear" w:color="auto" w:fill="FFFFFF"/>
          </w:rPr>
          <w:t>EU</w:t>
        </w:r>
      </w:hyperlink>
      <w:hyperlink r:id="rId2870" w:history="1">
        <w:r>
          <w:rPr>
            <w:rFonts w:ascii="Arial" w:eastAsia="Arial" w:hAnsi="Arial" w:cs="Arial"/>
            <w:b/>
            <w:bCs/>
            <w:i/>
            <w:color w:val="0077CC"/>
            <w:kern w:val="32"/>
            <w:sz w:val="28"/>
            <w:szCs w:val="32"/>
            <w:u w:val="single"/>
            <w:shd w:val="clear" w:color="auto" w:fill="FFFFFF"/>
          </w:rPr>
          <w:t>-Kommission will Betriebe entlasten - Kritiker wollen mehr</w:t>
        </w:r>
      </w:hyperlink>
    </w:p>
    <w:p w14:paraId="3CC1F80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8549ACD" w14:textId="77777777" w:rsidR="005078F9" w:rsidRDefault="005078F9">
      <w:pPr>
        <w:spacing w:before="120" w:line="260" w:lineRule="atLeast"/>
        <w:jc w:val="center"/>
      </w:pPr>
      <w:r>
        <w:rPr>
          <w:rFonts w:ascii="Arial" w:eastAsia="Arial" w:hAnsi="Arial" w:cs="Arial"/>
          <w:color w:val="000000"/>
          <w:sz w:val="20"/>
        </w:rPr>
        <w:t>Mittwoch 26. Februar 2020</w:t>
      </w:r>
    </w:p>
    <w:p w14:paraId="60C39325" w14:textId="77777777" w:rsidR="005078F9" w:rsidRDefault="005078F9">
      <w:pPr>
        <w:spacing w:line="240" w:lineRule="atLeast"/>
        <w:jc w:val="both"/>
      </w:pPr>
    </w:p>
    <w:p w14:paraId="49F0E93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A2F45E9" w14:textId="7C30E2B9" w:rsidR="005078F9" w:rsidRDefault="005078F9">
      <w:pPr>
        <w:spacing w:before="120" w:line="220" w:lineRule="atLeast"/>
      </w:pPr>
      <w:r>
        <w:br/>
      </w:r>
      <w:r>
        <w:rPr>
          <w:noProof/>
        </w:rPr>
        <w:drawing>
          <wp:inline distT="0" distB="0" distL="0" distR="0" wp14:anchorId="4578709B" wp14:editId="7D352DF4">
            <wp:extent cx="2857500" cy="3746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299C33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1FE2674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678 words</w:t>
      </w:r>
    </w:p>
    <w:p w14:paraId="4BA0C9E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p>
    <w:p w14:paraId="726ED58B" w14:textId="77777777" w:rsidR="005078F9" w:rsidRDefault="005078F9">
      <w:pPr>
        <w:keepNext/>
        <w:spacing w:before="240" w:line="340" w:lineRule="atLeast"/>
      </w:pPr>
      <w:r>
        <w:rPr>
          <w:rFonts w:ascii="Arial" w:eastAsia="Arial" w:hAnsi="Arial" w:cs="Arial"/>
          <w:b/>
          <w:color w:val="000000"/>
          <w:sz w:val="28"/>
        </w:rPr>
        <w:t>Body</w:t>
      </w:r>
    </w:p>
    <w:p w14:paraId="210336E6" w14:textId="0BDA0A6B" w:rsidR="005078F9" w:rsidRDefault="005078F9">
      <w:pPr>
        <w:spacing w:line="60" w:lineRule="exact"/>
      </w:pPr>
      <w:r>
        <w:rPr>
          <w:noProof/>
        </w:rPr>
        <mc:AlternateContent>
          <mc:Choice Requires="wps">
            <w:drawing>
              <wp:anchor distT="0" distB="0" distL="114300" distR="114300" simplePos="0" relativeHeight="252606464" behindDoc="0" locked="0" layoutInCell="1" allowOverlap="1" wp14:anchorId="262F750C" wp14:editId="419853F7">
                <wp:simplePos x="0" y="0"/>
                <wp:positionH relativeFrom="column">
                  <wp:posOffset>0</wp:posOffset>
                </wp:positionH>
                <wp:positionV relativeFrom="paragraph">
                  <wp:posOffset>25400</wp:posOffset>
                </wp:positionV>
                <wp:extent cx="6502400" cy="0"/>
                <wp:effectExtent l="15875" t="12700" r="15875" b="15875"/>
                <wp:wrapTopAndBottom/>
                <wp:docPr id="613"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5179B9" id="Line 984" o:spid="_x0000_s1026" style="position:absolute;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rWy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5DE3B5" w14:textId="77777777" w:rsidR="005078F9" w:rsidRDefault="005078F9"/>
    <w:p w14:paraId="13F55B8B"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Sie beschäftigen in </w:t>
      </w:r>
      <w:r>
        <w:rPr>
          <w:rFonts w:ascii="Arial" w:eastAsia="Arial" w:hAnsi="Arial" w:cs="Arial"/>
          <w:b/>
          <w:i/>
          <w:color w:val="000000"/>
          <w:sz w:val="20"/>
          <w:u w:val="single"/>
        </w:rPr>
        <w:t>Europa</w:t>
      </w:r>
      <w:r>
        <w:rPr>
          <w:rFonts w:ascii="Arial" w:eastAsia="Arial" w:hAnsi="Arial" w:cs="Arial"/>
          <w:color w:val="000000"/>
          <w:sz w:val="20"/>
        </w:rPr>
        <w:t xml:space="preserve"> 100 Millionen Menschen und stehen für gut die Hälfte der Wirtschaftsleistung: Klingt beeindruckend, doch die 25 Millionen kleinen und mittelgroßen Unternehmen (KMU) in der </w:t>
      </w:r>
      <w:r>
        <w:rPr>
          <w:rFonts w:ascii="Arial" w:eastAsia="Arial" w:hAnsi="Arial" w:cs="Arial"/>
          <w:b/>
          <w:i/>
          <w:color w:val="000000"/>
          <w:sz w:val="20"/>
          <w:u w:val="single"/>
        </w:rPr>
        <w:t>EU</w:t>
      </w:r>
      <w:r>
        <w:rPr>
          <w:rFonts w:ascii="Arial" w:eastAsia="Arial" w:hAnsi="Arial" w:cs="Arial"/>
          <w:color w:val="000000"/>
          <w:sz w:val="20"/>
        </w:rPr>
        <w:t xml:space="preserve"> leiden unter manchen Nachteilen. So fällt es ihnen oft schwerer als Konzernen, ausreichend Kapital und Kredite zu erhalten. Außerdem spüren Betriebe mit weniger Mitarbeitern und Ressourcen übermäßig stark die Last bürokratischer Vorgaben. Die </w:t>
      </w:r>
      <w:r>
        <w:rPr>
          <w:rFonts w:ascii="Arial" w:eastAsia="Arial" w:hAnsi="Arial" w:cs="Arial"/>
          <w:b/>
          <w:i/>
          <w:color w:val="000000"/>
          <w:sz w:val="20"/>
          <w:u w:val="single"/>
        </w:rPr>
        <w:t>EU</w:t>
      </w:r>
      <w:r>
        <w:rPr>
          <w:rFonts w:ascii="Arial" w:eastAsia="Arial" w:hAnsi="Arial" w:cs="Arial"/>
          <w:color w:val="000000"/>
          <w:sz w:val="20"/>
        </w:rPr>
        <w:t>-Kommission wird deswegen Mitte März eine KMU-Strategie veröffentlichen mit Ideen und Ankündigungen, wie den Firmen das Leben erleichtert werden kann.</w:t>
      </w:r>
    </w:p>
    <w:p w14:paraId="46C58D3B" w14:textId="77777777" w:rsidR="005078F9" w:rsidRDefault="005078F9">
      <w:pPr>
        <w:spacing w:before="200" w:line="260" w:lineRule="atLeast"/>
        <w:jc w:val="both"/>
      </w:pPr>
      <w:r>
        <w:rPr>
          <w:rFonts w:ascii="Arial" w:eastAsia="Arial" w:hAnsi="Arial" w:cs="Arial"/>
          <w:color w:val="000000"/>
          <w:sz w:val="20"/>
        </w:rPr>
        <w:t xml:space="preserve">  Der 15-seitige Entwurf liegt der </w:t>
      </w:r>
      <w:r>
        <w:rPr>
          <w:rFonts w:ascii="Arial" w:eastAsia="Arial" w:hAnsi="Arial" w:cs="Arial"/>
          <w:i/>
          <w:color w:val="000000"/>
          <w:sz w:val="20"/>
        </w:rPr>
        <w:t>Süddeutschen Zeitung</w:t>
      </w:r>
      <w:r>
        <w:rPr>
          <w:rFonts w:ascii="Arial" w:eastAsia="Arial" w:hAnsi="Arial" w:cs="Arial"/>
          <w:color w:val="000000"/>
          <w:sz w:val="20"/>
        </w:rPr>
        <w:t xml:space="preserve"> vor. Die Brüsseler Behörde wird das Konzept zusammen mit einer allgemeinen Strategie für die Industriepolitik präsentieren. Im Mittelstandspapier heißt es, dass die Digitalisierung und der Kampf gegen den Klimawandel, den die </w:t>
      </w:r>
      <w:r>
        <w:rPr>
          <w:rFonts w:ascii="Arial" w:eastAsia="Arial" w:hAnsi="Arial" w:cs="Arial"/>
          <w:b/>
          <w:i/>
          <w:color w:val="000000"/>
          <w:sz w:val="20"/>
          <w:u w:val="single"/>
        </w:rPr>
        <w:t>EU</w:t>
      </w:r>
      <w:r>
        <w:rPr>
          <w:rFonts w:ascii="Arial" w:eastAsia="Arial" w:hAnsi="Arial" w:cs="Arial"/>
          <w:color w:val="000000"/>
          <w:sz w:val="20"/>
        </w:rPr>
        <w:t xml:space="preserve"> vorantreiben will, für solche Betriebe eine besondere Herausforderung seien, weil sie weniger Fachkräfte und Geld für Investitionen als ihre großen Rivalen hätten.</w:t>
      </w:r>
    </w:p>
    <w:p w14:paraId="23C7F0F1" w14:textId="77777777" w:rsidR="005078F9" w:rsidRDefault="005078F9">
      <w:pPr>
        <w:spacing w:before="200" w:line="260" w:lineRule="atLeast"/>
        <w:jc w:val="both"/>
      </w:pPr>
      <w:r>
        <w:rPr>
          <w:rFonts w:ascii="Arial" w:eastAsia="Arial" w:hAnsi="Arial" w:cs="Arial"/>
          <w:color w:val="000000"/>
          <w:sz w:val="20"/>
        </w:rPr>
        <w:t>  Die Kommission will unter anderem Beratungsangebote für den grünen und den digitalen Wandel ausbauen. Zahlreiche Initiativen sollen dazu beitragen, dass kleine Unternehmen einfacher Fachkräfte finden können, mehr in moderne Technik investieren oder öfter bei öffentlichen Ausschreibungen zum Zuge kommen.</w:t>
      </w:r>
    </w:p>
    <w:p w14:paraId="48732597" w14:textId="77777777" w:rsidR="005078F9" w:rsidRDefault="005078F9">
      <w:pPr>
        <w:spacing w:before="200" w:line="260" w:lineRule="atLeast"/>
        <w:jc w:val="both"/>
      </w:pPr>
      <w:r>
        <w:rPr>
          <w:rFonts w:ascii="Arial" w:eastAsia="Arial" w:hAnsi="Arial" w:cs="Arial"/>
          <w:color w:val="000000"/>
          <w:sz w:val="20"/>
        </w:rPr>
        <w:t xml:space="preserve">  Um bürokratische Hürden für Geschäfte im </w:t>
      </w:r>
      <w:r>
        <w:rPr>
          <w:rFonts w:ascii="Arial" w:eastAsia="Arial" w:hAnsi="Arial" w:cs="Arial"/>
          <w:b/>
          <w:i/>
          <w:color w:val="000000"/>
          <w:sz w:val="20"/>
          <w:u w:val="single"/>
        </w:rPr>
        <w:t>EU</w:t>
      </w:r>
      <w:r>
        <w:rPr>
          <w:rFonts w:ascii="Arial" w:eastAsia="Arial" w:hAnsi="Arial" w:cs="Arial"/>
          <w:color w:val="000000"/>
          <w:sz w:val="20"/>
        </w:rPr>
        <w:t xml:space="preserve">-Ausland abzubauen, schlägt die Kommission die Etablierung einer einheitlichen </w:t>
      </w:r>
      <w:r>
        <w:rPr>
          <w:rFonts w:ascii="Arial" w:eastAsia="Arial" w:hAnsi="Arial" w:cs="Arial"/>
          <w:b/>
          <w:i/>
          <w:color w:val="000000"/>
          <w:sz w:val="20"/>
          <w:u w:val="single"/>
        </w:rPr>
        <w:t>europäischen</w:t>
      </w:r>
      <w:r>
        <w:rPr>
          <w:rFonts w:ascii="Arial" w:eastAsia="Arial" w:hAnsi="Arial" w:cs="Arial"/>
          <w:color w:val="000000"/>
          <w:sz w:val="20"/>
        </w:rPr>
        <w:t xml:space="preserve"> Rechtsform für Betriebe vor: die </w:t>
      </w:r>
      <w:r>
        <w:rPr>
          <w:rFonts w:ascii="Arial" w:eastAsia="Arial" w:hAnsi="Arial" w:cs="Arial"/>
          <w:b/>
          <w:i/>
          <w:color w:val="000000"/>
          <w:sz w:val="20"/>
          <w:u w:val="single"/>
        </w:rPr>
        <w:t>Europe</w:t>
      </w:r>
      <w:r>
        <w:rPr>
          <w:rFonts w:ascii="Arial" w:eastAsia="Arial" w:hAnsi="Arial" w:cs="Arial"/>
          <w:color w:val="000000"/>
          <w:sz w:val="20"/>
        </w:rPr>
        <w:t xml:space="preserve"> Inc. Die Idee lehnt sich an der SE an, der </w:t>
      </w:r>
      <w:r>
        <w:rPr>
          <w:rFonts w:ascii="Arial" w:eastAsia="Arial" w:hAnsi="Arial" w:cs="Arial"/>
          <w:b/>
          <w:i/>
          <w:color w:val="000000"/>
          <w:sz w:val="20"/>
          <w:u w:val="single"/>
        </w:rPr>
        <w:t>europäischen</w:t>
      </w:r>
      <w:r>
        <w:rPr>
          <w:rFonts w:ascii="Arial" w:eastAsia="Arial" w:hAnsi="Arial" w:cs="Arial"/>
          <w:color w:val="000000"/>
          <w:sz w:val="20"/>
        </w:rPr>
        <w:t xml:space="preserve"> Aktiengesellschaft - die </w:t>
      </w:r>
      <w:r>
        <w:rPr>
          <w:rFonts w:ascii="Arial" w:eastAsia="Arial" w:hAnsi="Arial" w:cs="Arial"/>
          <w:b/>
          <w:i/>
          <w:color w:val="000000"/>
          <w:sz w:val="20"/>
          <w:u w:val="single"/>
        </w:rPr>
        <w:t>Europe</w:t>
      </w:r>
      <w:r>
        <w:rPr>
          <w:rFonts w:ascii="Arial" w:eastAsia="Arial" w:hAnsi="Arial" w:cs="Arial"/>
          <w:color w:val="000000"/>
          <w:sz w:val="20"/>
        </w:rPr>
        <w:t xml:space="preserve"> Inc oder </w:t>
      </w:r>
      <w:r>
        <w:rPr>
          <w:rFonts w:ascii="Arial" w:eastAsia="Arial" w:hAnsi="Arial" w:cs="Arial"/>
          <w:b/>
          <w:i/>
          <w:color w:val="000000"/>
          <w:sz w:val="20"/>
          <w:u w:val="single"/>
        </w:rPr>
        <w:t>Europa</w:t>
      </w:r>
      <w:r>
        <w:rPr>
          <w:rFonts w:ascii="Arial" w:eastAsia="Arial" w:hAnsi="Arial" w:cs="Arial"/>
          <w:color w:val="000000"/>
          <w:sz w:val="20"/>
        </w:rPr>
        <w:t xml:space="preserve">-GmbH soll der kleine Bruder sein. Firmen könnten dieses Konstrukt wählen, wenn sie keine Aktiengesellschaft werden, aber trotzdem von den Vorteilen einer </w:t>
      </w:r>
      <w:r>
        <w:rPr>
          <w:rFonts w:ascii="Arial" w:eastAsia="Arial" w:hAnsi="Arial" w:cs="Arial"/>
          <w:b/>
          <w:i/>
          <w:color w:val="000000"/>
          <w:sz w:val="20"/>
          <w:u w:val="single"/>
        </w:rPr>
        <w:t>EU</w:t>
      </w:r>
      <w:r>
        <w:rPr>
          <w:rFonts w:ascii="Arial" w:eastAsia="Arial" w:hAnsi="Arial" w:cs="Arial"/>
          <w:color w:val="000000"/>
          <w:sz w:val="20"/>
        </w:rPr>
        <w:t xml:space="preserve">-einheitlichen Rechtsform profitieren wollen. Allerdings hat die Kommission Ähnliches unter anderem Namen bereits in den vergangenen Jahren vorgeschlagen, ohne genug Unterstützung in den Mitgliedstaaten oder im </w:t>
      </w:r>
      <w:r>
        <w:rPr>
          <w:rFonts w:ascii="Arial" w:eastAsia="Arial" w:hAnsi="Arial" w:cs="Arial"/>
          <w:b/>
          <w:i/>
          <w:color w:val="000000"/>
          <w:sz w:val="20"/>
          <w:u w:val="single"/>
        </w:rPr>
        <w:t>Europaparlament</w:t>
      </w:r>
      <w:r>
        <w:rPr>
          <w:rFonts w:ascii="Arial" w:eastAsia="Arial" w:hAnsi="Arial" w:cs="Arial"/>
          <w:color w:val="000000"/>
          <w:sz w:val="20"/>
        </w:rPr>
        <w:t xml:space="preserve"> zu finden.</w:t>
      </w:r>
    </w:p>
    <w:p w14:paraId="0475FC1C" w14:textId="77777777" w:rsidR="005078F9" w:rsidRDefault="005078F9">
      <w:pPr>
        <w:spacing w:before="200" w:line="260" w:lineRule="atLeast"/>
        <w:jc w:val="both"/>
      </w:pPr>
      <w:r>
        <w:rPr>
          <w:rFonts w:ascii="Arial" w:eastAsia="Arial" w:hAnsi="Arial" w:cs="Arial"/>
          <w:color w:val="000000"/>
          <w:sz w:val="20"/>
        </w:rPr>
        <w:t xml:space="preserve">  Die Behörde verspricht zudem, bei neuen Gesetzesvorhaben noch stärker zu prüfen, ob sie zu viel bürokratischen Aufwand für kleine Unternehmen bedeuten. Dies gelte besonders für Gesetze im Sozialen und beim Green Deal, dem ehrgeizigen Klimaschutz-Programm der </w:t>
      </w:r>
      <w:r>
        <w:rPr>
          <w:rFonts w:ascii="Arial" w:eastAsia="Arial" w:hAnsi="Arial" w:cs="Arial"/>
          <w:b/>
          <w:i/>
          <w:color w:val="000000"/>
          <w:sz w:val="20"/>
          <w:u w:val="single"/>
        </w:rPr>
        <w:t>EU</w:t>
      </w:r>
      <w:r>
        <w:rPr>
          <w:rFonts w:ascii="Arial" w:eastAsia="Arial" w:hAnsi="Arial" w:cs="Arial"/>
          <w:color w:val="000000"/>
          <w:sz w:val="20"/>
        </w:rPr>
        <w:t>. Der CSU-</w:t>
      </w:r>
      <w:r>
        <w:rPr>
          <w:rFonts w:ascii="Arial" w:eastAsia="Arial" w:hAnsi="Arial" w:cs="Arial"/>
          <w:b/>
          <w:i/>
          <w:color w:val="000000"/>
          <w:sz w:val="20"/>
          <w:u w:val="single"/>
        </w:rPr>
        <w:t>Europaabgeordnete</w:t>
      </w:r>
      <w:r>
        <w:rPr>
          <w:rFonts w:ascii="Arial" w:eastAsia="Arial" w:hAnsi="Arial" w:cs="Arial"/>
          <w:color w:val="000000"/>
          <w:sz w:val="20"/>
        </w:rPr>
        <w:t xml:space="preserve"> Markus Ferber begrüßt das: ,,Gerade neue Großprojekte wie der Green Deal bergen die Gefahr, dass dem Mittelstand neue Lasten aufgebürdet werden', sagt der wirtschaftspolitische Sprecher der </w:t>
      </w:r>
      <w:r>
        <w:rPr>
          <w:rFonts w:ascii="Arial" w:eastAsia="Arial" w:hAnsi="Arial" w:cs="Arial"/>
          <w:b/>
          <w:i/>
          <w:color w:val="000000"/>
          <w:sz w:val="20"/>
          <w:u w:val="single"/>
        </w:rPr>
        <w:t>europäischen</w:t>
      </w:r>
      <w:r>
        <w:rPr>
          <w:rFonts w:ascii="Arial" w:eastAsia="Arial" w:hAnsi="Arial" w:cs="Arial"/>
          <w:color w:val="000000"/>
          <w:sz w:val="20"/>
        </w:rPr>
        <w:t xml:space="preserve"> Christdemokraten. </w:t>
      </w:r>
    </w:p>
    <w:p w14:paraId="3D556104" w14:textId="77777777" w:rsidR="005078F9" w:rsidRDefault="005078F9">
      <w:pPr>
        <w:spacing w:before="200" w:line="260" w:lineRule="atLeast"/>
        <w:jc w:val="both"/>
      </w:pPr>
      <w:r>
        <w:rPr>
          <w:rFonts w:ascii="Arial" w:eastAsia="Arial" w:hAnsi="Arial" w:cs="Arial"/>
          <w:color w:val="000000"/>
          <w:sz w:val="20"/>
        </w:rPr>
        <w:lastRenderedPageBreak/>
        <w:t>  Als drängendes Problem identifiziert das Konzeptpapier die Finanzierung der Mittelständler. Umfragen zufolge erhalte jeder fünfte Betrieb Kredite nicht in der gewünschten Höhe genehmigt, heißt es da. Und im Vergleich zu den USA werde viel zu wenig Kapital über die Börse oder bei Finanzinvestoren eingetrieben. Die Kommission will solche Investments weiter über Fördertöpfe und Garantien unterstützen.</w:t>
      </w:r>
    </w:p>
    <w:p w14:paraId="0F779BB1" w14:textId="77777777" w:rsidR="005078F9" w:rsidRDefault="005078F9">
      <w:pPr>
        <w:spacing w:before="200" w:line="260" w:lineRule="atLeast"/>
        <w:jc w:val="both"/>
      </w:pPr>
      <w:r>
        <w:rPr>
          <w:rFonts w:ascii="Arial" w:eastAsia="Arial" w:hAnsi="Arial" w:cs="Arial"/>
          <w:color w:val="000000"/>
          <w:sz w:val="20"/>
        </w:rPr>
        <w:t xml:space="preserve">  CSU-Mann Ferber ist hier allerdings enttäuscht, denn die Behörde ignoriere ,,das größte Problem' für die Finanzierung: die neuen global gültigen Regeln für Banken, die in der Branche als Basel-III-Finalisierungspaket bekannt sind. Das Paket sieht vor, dass Geldhäuser zur Sicherheit mehr Kapital vorhalten müssen für Kredite an Firmen, die keine Bonitätsnote einer Ratingagentur haben. Das verteuert Darlehen. Und deutsche Mittelständler zum Beispiel können nur selten Noten über ihre Kreditwürdigkeit vorweisen. Ferber sagt daher, die Regeln passten ,,schlichtweg schlecht zum </w:t>
      </w:r>
      <w:r>
        <w:rPr>
          <w:rFonts w:ascii="Arial" w:eastAsia="Arial" w:hAnsi="Arial" w:cs="Arial"/>
          <w:b/>
          <w:i/>
          <w:color w:val="000000"/>
          <w:sz w:val="20"/>
          <w:u w:val="single"/>
        </w:rPr>
        <w:t>europäischen</w:t>
      </w:r>
      <w:r>
        <w:rPr>
          <w:rFonts w:ascii="Arial" w:eastAsia="Arial" w:hAnsi="Arial" w:cs="Arial"/>
          <w:color w:val="000000"/>
          <w:sz w:val="20"/>
        </w:rPr>
        <w:t xml:space="preserve"> Modell der Unternehmensfinanzierung'. Die Kommission könnte ,,mit einem klugen Vorschlag', wie die Vorgaben in </w:t>
      </w:r>
      <w:r>
        <w:rPr>
          <w:rFonts w:ascii="Arial" w:eastAsia="Arial" w:hAnsi="Arial" w:cs="Arial"/>
          <w:b/>
          <w:i/>
          <w:color w:val="000000"/>
          <w:sz w:val="20"/>
          <w:u w:val="single"/>
        </w:rPr>
        <w:t>EU</w:t>
      </w:r>
      <w:r>
        <w:rPr>
          <w:rFonts w:ascii="Arial" w:eastAsia="Arial" w:hAnsi="Arial" w:cs="Arial"/>
          <w:color w:val="000000"/>
          <w:sz w:val="20"/>
        </w:rPr>
        <w:t>-Recht umzusetzen sind, ,,einen wirklich wichtigen Unterschied machen'. Dieser Vorschlag wird für Frühsommer erwartet. Trotzdem spreche das Strategiepapier - oder zumindest dieser Entwurf - das Thema gar nicht an, klagt Ferber.</w:t>
      </w:r>
    </w:p>
    <w:p w14:paraId="7A9C827B" w14:textId="77777777" w:rsidR="005078F9" w:rsidRDefault="005078F9">
      <w:pPr>
        <w:spacing w:before="240" w:line="260" w:lineRule="atLeast"/>
      </w:pPr>
      <w:r>
        <w:rPr>
          <w:rFonts w:ascii="Arial" w:eastAsia="Arial" w:hAnsi="Arial" w:cs="Arial"/>
          <w:b/>
          <w:color w:val="000000"/>
          <w:sz w:val="20"/>
        </w:rPr>
        <w:t>Der grüne und der digitale Wandel sollen forciert werden</w:t>
      </w:r>
    </w:p>
    <w:p w14:paraId="614696D4" w14:textId="77777777" w:rsidR="005078F9" w:rsidRDefault="005078F9">
      <w:pPr>
        <w:spacing w:before="240" w:line="260" w:lineRule="atLeast"/>
      </w:pPr>
      <w:r>
        <w:rPr>
          <w:rFonts w:ascii="Arial" w:eastAsia="Arial" w:hAnsi="Arial" w:cs="Arial"/>
          <w:b/>
          <w:color w:val="000000"/>
          <w:sz w:val="20"/>
        </w:rPr>
        <w:t>Gerade kleine Firmen bekommen oftmals keinen Kredit</w:t>
      </w:r>
    </w:p>
    <w:p w14:paraId="6C151D74" w14:textId="77777777" w:rsidR="005078F9" w:rsidRDefault="005078F9">
      <w:pPr>
        <w:keepNext/>
        <w:spacing w:before="240" w:line="340" w:lineRule="atLeast"/>
      </w:pPr>
      <w:r>
        <w:rPr>
          <w:rFonts w:ascii="Arial" w:eastAsia="Arial" w:hAnsi="Arial" w:cs="Arial"/>
          <w:b/>
          <w:color w:val="000000"/>
          <w:sz w:val="28"/>
        </w:rPr>
        <w:t>Classification</w:t>
      </w:r>
    </w:p>
    <w:p w14:paraId="0117CE33" w14:textId="2F80BA39" w:rsidR="005078F9" w:rsidRDefault="005078F9">
      <w:pPr>
        <w:spacing w:line="60" w:lineRule="exact"/>
      </w:pPr>
      <w:r>
        <w:rPr>
          <w:noProof/>
        </w:rPr>
        <mc:AlternateContent>
          <mc:Choice Requires="wps">
            <w:drawing>
              <wp:anchor distT="0" distB="0" distL="114300" distR="114300" simplePos="0" relativeHeight="252684288" behindDoc="0" locked="0" layoutInCell="1" allowOverlap="1" wp14:anchorId="05AA1452" wp14:editId="610C4A06">
                <wp:simplePos x="0" y="0"/>
                <wp:positionH relativeFrom="column">
                  <wp:posOffset>0</wp:posOffset>
                </wp:positionH>
                <wp:positionV relativeFrom="paragraph">
                  <wp:posOffset>25400</wp:posOffset>
                </wp:positionV>
                <wp:extent cx="6502400" cy="0"/>
                <wp:effectExtent l="15875" t="12700" r="15875" b="15875"/>
                <wp:wrapTopAndBottom/>
                <wp:docPr id="612"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0DFEE" id="Line 1060" o:spid="_x0000_s1026" style="position:absolute;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XuyU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4E331A" w14:textId="77777777" w:rsidR="005078F9" w:rsidRDefault="005078F9">
      <w:pPr>
        <w:spacing w:line="120" w:lineRule="exact"/>
      </w:pPr>
    </w:p>
    <w:p w14:paraId="180B253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EA094B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176738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83BF7D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KLEIN- UND MITTELSTANDSUNTERNEHMEN (91%); </w:t>
      </w:r>
      <w:r>
        <w:rPr>
          <w:rFonts w:ascii="Arial" w:eastAsia="Arial" w:hAnsi="Arial" w:cs="Arial"/>
          <w:b/>
          <w:i/>
          <w:color w:val="000000"/>
          <w:sz w:val="20"/>
          <w:u w:val="single"/>
        </w:rPr>
        <w:t>EUROPÄISCHE UNION</w:t>
      </w:r>
      <w:r>
        <w:rPr>
          <w:rFonts w:ascii="Arial" w:eastAsia="Arial" w:hAnsi="Arial" w:cs="Arial"/>
          <w:color w:val="000000"/>
          <w:sz w:val="20"/>
        </w:rPr>
        <w:t xml:space="preserv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STAATLICHE FÖRDERUNG VON UNTERNEHMEN (90%); KONJUNKTURNACHRICHTEN (89%); DEUTSCHE POLITISCHE PARTEIEN (88%); GESETZGEBUNGSORGANE (78%); FINANZ-RATINGS (77%); POLITIK (77%); ÖFFENTLICHE POLITIK (77%); UMWELTSCHUTZ (76%); AUSSCHREIBUNGEN (72%); KLIMAWANDEL (68%); GESETZGEBUNG (62%)</w:t>
      </w:r>
      <w:r>
        <w:br/>
      </w:r>
      <w:r>
        <w:br/>
      </w:r>
    </w:p>
    <w:p w14:paraId="5FA094B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2E7598C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FINANZ-RATINGS (77%); UNTERNEHMENSKREDITVERGABE (77%)</w:t>
      </w:r>
      <w:r>
        <w:br/>
      </w:r>
      <w:r>
        <w:br/>
      </w:r>
    </w:p>
    <w:p w14:paraId="7073E16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(92%)</w:t>
      </w:r>
      <w:r>
        <w:br/>
      </w:r>
      <w:r>
        <w:br/>
      </w:r>
    </w:p>
    <w:p w14:paraId="289A88E7"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February 26, 2020</w:t>
      </w:r>
    </w:p>
    <w:p w14:paraId="4B82DC29" w14:textId="77777777" w:rsidR="005078F9" w:rsidRDefault="005078F9"/>
    <w:p w14:paraId="7644ED5A" w14:textId="2DB6A87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2112" behindDoc="0" locked="0" layoutInCell="1" allowOverlap="1" wp14:anchorId="68DA41CA" wp14:editId="5EFD125F">
                <wp:simplePos x="0" y="0"/>
                <wp:positionH relativeFrom="column">
                  <wp:posOffset>0</wp:posOffset>
                </wp:positionH>
                <wp:positionV relativeFrom="paragraph">
                  <wp:posOffset>127000</wp:posOffset>
                </wp:positionV>
                <wp:extent cx="6502400" cy="0"/>
                <wp:effectExtent l="6350" t="6985" r="6350" b="12065"/>
                <wp:wrapNone/>
                <wp:docPr id="611" name="Line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F98098" id="Line 1136" o:spid="_x0000_s1026" style="position:absolute;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Mz0S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D529B71" w14:textId="77777777" w:rsidR="005078F9" w:rsidRDefault="005078F9">
      <w:pPr>
        <w:sectPr w:rsidR="005078F9">
          <w:headerReference w:type="even" r:id="rId2871"/>
          <w:headerReference w:type="default" r:id="rId2872"/>
          <w:footerReference w:type="even" r:id="rId2873"/>
          <w:footerReference w:type="default" r:id="rId2874"/>
          <w:headerReference w:type="first" r:id="rId2875"/>
          <w:footerReference w:type="first" r:id="rId2876"/>
          <w:pgSz w:w="12240" w:h="15840"/>
          <w:pgMar w:top="840" w:right="1000" w:bottom="840" w:left="1000" w:header="400" w:footer="400" w:gutter="0"/>
          <w:cols w:space="720"/>
          <w:titlePg/>
        </w:sectPr>
      </w:pPr>
    </w:p>
    <w:p w14:paraId="752220BA" w14:textId="77777777" w:rsidR="005078F9" w:rsidRDefault="005078F9"/>
    <w:p w14:paraId="394E883E" w14:textId="77777777" w:rsidR="005078F9" w:rsidRDefault="005078F9">
      <w:pPr>
        <w:spacing w:before="240" w:after="200" w:line="340" w:lineRule="atLeast"/>
        <w:jc w:val="center"/>
        <w:outlineLvl w:val="0"/>
        <w:rPr>
          <w:rFonts w:ascii="Arial" w:hAnsi="Arial" w:cs="Arial"/>
          <w:b/>
          <w:bCs/>
          <w:kern w:val="32"/>
          <w:sz w:val="32"/>
          <w:szCs w:val="32"/>
        </w:rPr>
      </w:pPr>
      <w:hyperlink r:id="rId2877" w:history="1">
        <w:r>
          <w:rPr>
            <w:rFonts w:ascii="Arial" w:eastAsia="Arial" w:hAnsi="Arial" w:cs="Arial"/>
            <w:b/>
            <w:bCs/>
            <w:i/>
            <w:color w:val="0077CC"/>
            <w:kern w:val="32"/>
            <w:sz w:val="28"/>
            <w:szCs w:val="32"/>
            <w:u w:val="single"/>
            <w:shd w:val="clear" w:color="auto" w:fill="FFFFFF"/>
          </w:rPr>
          <w:t xml:space="preserve">Bloß kein Dumping; Die </w:t>
        </w:r>
      </w:hyperlink>
      <w:hyperlink r:id="rId2878" w:history="1">
        <w:r>
          <w:rPr>
            <w:rFonts w:ascii="Arial" w:eastAsia="Arial" w:hAnsi="Arial" w:cs="Arial"/>
            <w:b/>
            <w:bCs/>
            <w:i/>
            <w:color w:val="0077CC"/>
            <w:kern w:val="32"/>
            <w:sz w:val="28"/>
            <w:szCs w:val="32"/>
            <w:u w:val="single"/>
            <w:shd w:val="clear" w:color="auto" w:fill="FFFFFF"/>
          </w:rPr>
          <w:t>EU</w:t>
        </w:r>
      </w:hyperlink>
      <w:hyperlink r:id="rId2879" w:history="1">
        <w:r>
          <w:rPr>
            <w:rFonts w:ascii="Arial" w:eastAsia="Arial" w:hAnsi="Arial" w:cs="Arial"/>
            <w:b/>
            <w:bCs/>
            <w:i/>
            <w:color w:val="0077CC"/>
            <w:kern w:val="32"/>
            <w:sz w:val="28"/>
            <w:szCs w:val="32"/>
            <w:u w:val="single"/>
            <w:shd w:val="clear" w:color="auto" w:fill="FFFFFF"/>
          </w:rPr>
          <w:t xml:space="preserve"> zieht Grenzen für die Verhandlungen mit Großbritannien</w:t>
        </w:r>
      </w:hyperlink>
    </w:p>
    <w:p w14:paraId="14CD71F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89ACAFB" w14:textId="77777777" w:rsidR="005078F9" w:rsidRDefault="005078F9">
      <w:pPr>
        <w:spacing w:before="120" w:line="260" w:lineRule="atLeast"/>
        <w:jc w:val="center"/>
      </w:pPr>
      <w:r>
        <w:rPr>
          <w:rFonts w:ascii="Arial" w:eastAsia="Arial" w:hAnsi="Arial" w:cs="Arial"/>
          <w:color w:val="000000"/>
          <w:sz w:val="20"/>
        </w:rPr>
        <w:t>Mittwoch 26. Februar 2020</w:t>
      </w:r>
    </w:p>
    <w:p w14:paraId="5569D161" w14:textId="77777777" w:rsidR="005078F9" w:rsidRDefault="005078F9">
      <w:pPr>
        <w:spacing w:line="240" w:lineRule="atLeast"/>
        <w:jc w:val="both"/>
      </w:pPr>
    </w:p>
    <w:p w14:paraId="57925A0B"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4952FBD" w14:textId="72A232E7" w:rsidR="005078F9" w:rsidRDefault="005078F9">
      <w:pPr>
        <w:spacing w:before="120" w:line="220" w:lineRule="atLeast"/>
      </w:pPr>
      <w:r>
        <w:br/>
      </w:r>
      <w:r>
        <w:rPr>
          <w:noProof/>
        </w:rPr>
        <w:drawing>
          <wp:inline distT="0" distB="0" distL="0" distR="0" wp14:anchorId="3884CD24" wp14:editId="5852916F">
            <wp:extent cx="2857500" cy="3746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A55340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17</w:t>
      </w:r>
    </w:p>
    <w:p w14:paraId="01BA16F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666 words</w:t>
      </w:r>
    </w:p>
    <w:p w14:paraId="5B0F9F1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01578A15" w14:textId="77777777" w:rsidR="005078F9" w:rsidRDefault="005078F9">
      <w:pPr>
        <w:keepNext/>
        <w:spacing w:before="240" w:line="340" w:lineRule="atLeast"/>
      </w:pPr>
      <w:r>
        <w:rPr>
          <w:rFonts w:ascii="Arial" w:eastAsia="Arial" w:hAnsi="Arial" w:cs="Arial"/>
          <w:b/>
          <w:color w:val="000000"/>
          <w:sz w:val="28"/>
        </w:rPr>
        <w:t>Body</w:t>
      </w:r>
    </w:p>
    <w:p w14:paraId="165905BF" w14:textId="0A4F45E3" w:rsidR="005078F9" w:rsidRDefault="005078F9">
      <w:pPr>
        <w:spacing w:line="60" w:lineRule="exact"/>
      </w:pPr>
      <w:r>
        <w:rPr>
          <w:noProof/>
        </w:rPr>
        <mc:AlternateContent>
          <mc:Choice Requires="wps">
            <w:drawing>
              <wp:anchor distT="0" distB="0" distL="114300" distR="114300" simplePos="0" relativeHeight="252607488" behindDoc="0" locked="0" layoutInCell="1" allowOverlap="1" wp14:anchorId="181ABE79" wp14:editId="64E3981C">
                <wp:simplePos x="0" y="0"/>
                <wp:positionH relativeFrom="column">
                  <wp:posOffset>0</wp:posOffset>
                </wp:positionH>
                <wp:positionV relativeFrom="paragraph">
                  <wp:posOffset>25400</wp:posOffset>
                </wp:positionV>
                <wp:extent cx="6502400" cy="0"/>
                <wp:effectExtent l="15875" t="12700" r="15875" b="15875"/>
                <wp:wrapTopAndBottom/>
                <wp:docPr id="610" name="Line 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F971F" id="Line 985" o:spid="_x0000_s1026" style="position:absolute;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G80ywEAAHk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u+mFI+DiwNaaud&#10;Yvd385zO6GNDTWv3FLI/cXTPfoviZ2QO1wO4XhWVLydPwGlGVL9B8iF6umM3fkVJPbBPWKI6dsFm&#10;SgqBHctETreJqGNigj4u5vXsY03CxLVWQXMF+hDTF4WW5U3LDakuxHDYxpSFQHNtyfc4fNTGlIEb&#10;x8aWz+ZnauvJfnR9AUc0WubGDImh361NYAfIz6e+32w+FYdUedsWcO9kIR4UyM+XfQJtznsSYtwl&#10;mJzFOdUdytNTuAZG8y2KL28xP6C354J+/WN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AIbz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03E3A1D" w14:textId="77777777" w:rsidR="005078F9" w:rsidRDefault="005078F9"/>
    <w:p w14:paraId="1E486C0D" w14:textId="77777777" w:rsidR="005078F9" w:rsidRDefault="005078F9">
      <w:pPr>
        <w:spacing w:before="200" w:line="260" w:lineRule="atLeast"/>
        <w:jc w:val="both"/>
      </w:pPr>
      <w:r>
        <w:rPr>
          <w:rFonts w:ascii="Arial" w:eastAsia="Arial" w:hAnsi="Arial" w:cs="Arial"/>
          <w:b/>
          <w:color w:val="000000"/>
          <w:sz w:val="20"/>
        </w:rPr>
        <w:t xml:space="preserve">Brüssel - </w:t>
      </w:r>
      <w:r>
        <w:rPr>
          <w:rFonts w:ascii="Arial" w:eastAsia="Arial" w:hAnsi="Arial" w:cs="Arial"/>
          <w:color w:val="000000"/>
          <w:sz w:val="20"/>
        </w:rPr>
        <w:t xml:space="preserve">Die 27 Mitgliedstaaten der </w:t>
      </w:r>
      <w:r>
        <w:rPr>
          <w:rFonts w:ascii="Arial" w:eastAsia="Arial" w:hAnsi="Arial" w:cs="Arial"/>
          <w:b/>
          <w:i/>
          <w:color w:val="000000"/>
          <w:sz w:val="20"/>
          <w:u w:val="single"/>
        </w:rPr>
        <w:t>Europäischen</w:t>
      </w:r>
      <w:r>
        <w:rPr>
          <w:rFonts w:ascii="Arial" w:eastAsia="Arial" w:hAnsi="Arial" w:cs="Arial"/>
          <w:color w:val="000000"/>
          <w:sz w:val="20"/>
        </w:rPr>
        <w:t xml:space="preserve"> Union (</w:t>
      </w:r>
      <w:r>
        <w:rPr>
          <w:rFonts w:ascii="Arial" w:eastAsia="Arial" w:hAnsi="Arial" w:cs="Arial"/>
          <w:b/>
          <w:i/>
          <w:color w:val="000000"/>
          <w:sz w:val="20"/>
          <w:u w:val="single"/>
        </w:rPr>
        <w:t>EU</w:t>
      </w:r>
      <w:r>
        <w:rPr>
          <w:rFonts w:ascii="Arial" w:eastAsia="Arial" w:hAnsi="Arial" w:cs="Arial"/>
          <w:color w:val="000000"/>
          <w:sz w:val="20"/>
        </w:rPr>
        <w:t xml:space="preserve">) gehen selbstbewusst in die Gespräche über die künftigen Beziehungen mit Großbritannien. Die </w:t>
      </w:r>
      <w:r>
        <w:rPr>
          <w:rFonts w:ascii="Arial" w:eastAsia="Arial" w:hAnsi="Arial" w:cs="Arial"/>
          <w:b/>
          <w:i/>
          <w:color w:val="000000"/>
          <w:sz w:val="20"/>
          <w:u w:val="single"/>
        </w:rPr>
        <w:t>Europaminister</w:t>
      </w:r>
      <w:r>
        <w:rPr>
          <w:rFonts w:ascii="Arial" w:eastAsia="Arial" w:hAnsi="Arial" w:cs="Arial"/>
          <w:color w:val="000000"/>
          <w:sz w:val="20"/>
        </w:rPr>
        <w:t xml:space="preserve"> stimmten am Dienstag einem Verhandlungsmandat zu, in dem sowohl die Prioritäten als auch die roten Linien festgehalten sind, an denen sich </w:t>
      </w:r>
      <w:r>
        <w:rPr>
          <w:rFonts w:ascii="Arial" w:eastAsia="Arial" w:hAnsi="Arial" w:cs="Arial"/>
          <w:b/>
          <w:i/>
          <w:color w:val="000000"/>
          <w:sz w:val="20"/>
          <w:u w:val="single"/>
        </w:rPr>
        <w:t>EU</w:t>
      </w:r>
      <w:r>
        <w:rPr>
          <w:rFonts w:ascii="Arial" w:eastAsia="Arial" w:hAnsi="Arial" w:cs="Arial"/>
          <w:color w:val="000000"/>
          <w:sz w:val="20"/>
        </w:rPr>
        <w:t xml:space="preserve">-Chefunterhändler Michel Barnier orientieren wird. Dem früheren </w:t>
      </w:r>
      <w:r>
        <w:rPr>
          <w:rFonts w:ascii="Arial" w:eastAsia="Arial" w:hAnsi="Arial" w:cs="Arial"/>
          <w:b/>
          <w:i/>
          <w:color w:val="000000"/>
          <w:sz w:val="20"/>
          <w:u w:val="single"/>
        </w:rPr>
        <w:t>EU</w:t>
      </w:r>
      <w:r>
        <w:rPr>
          <w:rFonts w:ascii="Arial" w:eastAsia="Arial" w:hAnsi="Arial" w:cs="Arial"/>
          <w:color w:val="000000"/>
          <w:sz w:val="20"/>
        </w:rPr>
        <w:t xml:space="preserve">-Mitglied wird eine enge Partnerschaft ,,ohne Zölle und ohne Quoten' angeboten, doch dafür muss sich das Vereinigte Königreich an die Regeln halten und keine Standards unterlaufen. </w:t>
      </w:r>
    </w:p>
    <w:p w14:paraId="5B65F42E" w14:textId="77777777" w:rsidR="005078F9" w:rsidRDefault="005078F9">
      <w:pPr>
        <w:spacing w:before="200" w:line="260" w:lineRule="atLeast"/>
        <w:jc w:val="both"/>
      </w:pPr>
      <w:r>
        <w:rPr>
          <w:rFonts w:ascii="Arial" w:eastAsia="Arial" w:hAnsi="Arial" w:cs="Arial"/>
          <w:color w:val="000000"/>
          <w:sz w:val="20"/>
        </w:rPr>
        <w:t xml:space="preserve">  Während Barnier mit ,,sehr schwierigen' Gesprächen rechnet, beschreibt </w:t>
      </w:r>
      <w:r>
        <w:rPr>
          <w:rFonts w:ascii="Arial" w:eastAsia="Arial" w:hAnsi="Arial" w:cs="Arial"/>
          <w:b/>
          <w:i/>
          <w:color w:val="000000"/>
          <w:sz w:val="20"/>
          <w:u w:val="single"/>
        </w:rPr>
        <w:t>Europa</w:t>
      </w:r>
      <w:r>
        <w:rPr>
          <w:rFonts w:ascii="Arial" w:eastAsia="Arial" w:hAnsi="Arial" w:cs="Arial"/>
          <w:color w:val="000000"/>
          <w:sz w:val="20"/>
        </w:rPr>
        <w:t xml:space="preserve">-Staatsminister Michael Roth (SPD) das angestrebte Verhältnis mit Großbritannien so: ,,Es darf zu keinem Sozialdumping kommen, es darf zu keinem Umweltdumping kommen.' Für Frankreichs Staatssekretärin Amélie de Montchalin geht es darum, ,,die Interessen der </w:t>
      </w:r>
      <w:r>
        <w:rPr>
          <w:rFonts w:ascii="Arial" w:eastAsia="Arial" w:hAnsi="Arial" w:cs="Arial"/>
          <w:b/>
          <w:i/>
          <w:color w:val="000000"/>
          <w:sz w:val="20"/>
          <w:u w:val="single"/>
        </w:rPr>
        <w:t>Europäer</w:t>
      </w:r>
      <w:r>
        <w:rPr>
          <w:rFonts w:ascii="Arial" w:eastAsia="Arial" w:hAnsi="Arial" w:cs="Arial"/>
          <w:color w:val="000000"/>
          <w:sz w:val="20"/>
        </w:rPr>
        <w:t xml:space="preserve"> zu schützen'. Es werde Kontrollen zu künftigen Abmachungen und Klauseln für Sanktionen geben, falls London die Vereinbarungen nicht einhalten sollte, sagt de Montchalin. </w:t>
      </w:r>
    </w:p>
    <w:p w14:paraId="71557129" w14:textId="77777777" w:rsidR="005078F9" w:rsidRDefault="005078F9">
      <w:pPr>
        <w:spacing w:before="200" w:line="260" w:lineRule="atLeast"/>
        <w:jc w:val="both"/>
      </w:pPr>
      <w:r>
        <w:rPr>
          <w:rFonts w:ascii="Arial" w:eastAsia="Arial" w:hAnsi="Arial" w:cs="Arial"/>
          <w:color w:val="000000"/>
          <w:sz w:val="20"/>
        </w:rPr>
        <w:t xml:space="preserve">  Die Regierung in Paris hatte als allerletzte dem 46-seitigen Dokument zugestimmt und darauf bestanden, dass die Regeln für das ,,level playing field' nochmals verschärft wurden. Hinter dem ,,ebenen Spielfeld' steht der Gedanke, dass britische Firmen gegenüber Konkurrenten in der </w:t>
      </w:r>
      <w:r>
        <w:rPr>
          <w:rFonts w:ascii="Arial" w:eastAsia="Arial" w:hAnsi="Arial" w:cs="Arial"/>
          <w:b/>
          <w:i/>
          <w:color w:val="000000"/>
          <w:sz w:val="20"/>
          <w:u w:val="single"/>
        </w:rPr>
        <w:t>EU</w:t>
      </w:r>
      <w:r>
        <w:rPr>
          <w:rFonts w:ascii="Arial" w:eastAsia="Arial" w:hAnsi="Arial" w:cs="Arial"/>
          <w:color w:val="000000"/>
          <w:sz w:val="20"/>
        </w:rPr>
        <w:t xml:space="preserve"> keine unfairen Vorteile genießen sollen. Importe aus dem Königreich sollen nur von Zöllen befreit werden, wenn Premier Boris Johnson keine Standards absenkt und sich  an </w:t>
      </w:r>
      <w:r>
        <w:rPr>
          <w:rFonts w:ascii="Arial" w:eastAsia="Arial" w:hAnsi="Arial" w:cs="Arial"/>
          <w:b/>
          <w:i/>
          <w:color w:val="000000"/>
          <w:sz w:val="20"/>
          <w:u w:val="single"/>
        </w:rPr>
        <w:t>EU</w:t>
      </w:r>
      <w:r>
        <w:rPr>
          <w:rFonts w:ascii="Arial" w:eastAsia="Arial" w:hAnsi="Arial" w:cs="Arial"/>
          <w:color w:val="000000"/>
          <w:sz w:val="20"/>
        </w:rPr>
        <w:t xml:space="preserve">-Regeln für Subventionen hält. Die ,,Standards der Union' sollen  ,,als ein Referenzpunkt' dienen. Dies ist eine schwächere Position als die Forderung des </w:t>
      </w:r>
      <w:r>
        <w:rPr>
          <w:rFonts w:ascii="Arial" w:eastAsia="Arial" w:hAnsi="Arial" w:cs="Arial"/>
          <w:b/>
          <w:i/>
          <w:color w:val="000000"/>
          <w:sz w:val="20"/>
          <w:u w:val="single"/>
        </w:rPr>
        <w:t>Europaparlaments</w:t>
      </w:r>
      <w:r>
        <w:rPr>
          <w:rFonts w:ascii="Arial" w:eastAsia="Arial" w:hAnsi="Arial" w:cs="Arial"/>
          <w:color w:val="000000"/>
          <w:sz w:val="20"/>
        </w:rPr>
        <w:t xml:space="preserve">, das eine ,,dynamische Anpassung' verlangt hatte. Dies hätte eine dauerhafte Übernahme von </w:t>
      </w:r>
      <w:r>
        <w:rPr>
          <w:rFonts w:ascii="Arial" w:eastAsia="Arial" w:hAnsi="Arial" w:cs="Arial"/>
          <w:b/>
          <w:i/>
          <w:color w:val="000000"/>
          <w:sz w:val="20"/>
          <w:u w:val="single"/>
        </w:rPr>
        <w:t>EU</w:t>
      </w:r>
      <w:r>
        <w:rPr>
          <w:rFonts w:ascii="Arial" w:eastAsia="Arial" w:hAnsi="Arial" w:cs="Arial"/>
          <w:color w:val="000000"/>
          <w:sz w:val="20"/>
        </w:rPr>
        <w:t xml:space="preserve">-Auflagen bedeutet, was London ablehnt. </w:t>
      </w:r>
    </w:p>
    <w:p w14:paraId="75E313AC" w14:textId="77777777" w:rsidR="005078F9" w:rsidRDefault="005078F9">
      <w:pPr>
        <w:spacing w:before="200" w:line="260" w:lineRule="atLeast"/>
        <w:jc w:val="both"/>
      </w:pPr>
      <w:r>
        <w:rPr>
          <w:rFonts w:ascii="Arial" w:eastAsia="Arial" w:hAnsi="Arial" w:cs="Arial"/>
          <w:color w:val="000000"/>
          <w:sz w:val="20"/>
        </w:rPr>
        <w:t xml:space="preserve">  An diesem Donnerstag wird Großbritannien seine Verhandlungsposition offiziell veröffentlichen, so dass die Gespräche am Montagnachmittag beginnen können. Das erste Treffen findet in Brüssel statt, danach reist Barnier nach London. Die Expertenteams von Barnier und seinem britischen Gegenüber David Frost werden alle drei Wochen treffen - für eine Woche Verhandlung zu einem Teilbereich sind je eine Woche Vor- und Nachbereitung eingeplant. Es sei sinnvoll, dass weiter bei Barnier alle Fäden zusammenlaufen, sagt ein </w:t>
      </w:r>
      <w:r>
        <w:rPr>
          <w:rFonts w:ascii="Arial" w:eastAsia="Arial" w:hAnsi="Arial" w:cs="Arial"/>
          <w:b/>
          <w:i/>
          <w:color w:val="000000"/>
          <w:sz w:val="20"/>
          <w:u w:val="single"/>
        </w:rPr>
        <w:t>EU</w:t>
      </w:r>
      <w:r>
        <w:rPr>
          <w:rFonts w:ascii="Arial" w:eastAsia="Arial" w:hAnsi="Arial" w:cs="Arial"/>
          <w:color w:val="000000"/>
          <w:sz w:val="20"/>
        </w:rPr>
        <w:t xml:space="preserve">-Diplomat: Dieser genieße nicht nur das Vertrauen der Hauptstädte und des </w:t>
      </w:r>
      <w:r>
        <w:rPr>
          <w:rFonts w:ascii="Arial" w:eastAsia="Arial" w:hAnsi="Arial" w:cs="Arial"/>
          <w:b/>
          <w:i/>
          <w:color w:val="000000"/>
          <w:sz w:val="20"/>
          <w:u w:val="single"/>
        </w:rPr>
        <w:t>Europaparlaments</w:t>
      </w:r>
      <w:r>
        <w:rPr>
          <w:rFonts w:ascii="Arial" w:eastAsia="Arial" w:hAnsi="Arial" w:cs="Arial"/>
          <w:color w:val="000000"/>
          <w:sz w:val="20"/>
        </w:rPr>
        <w:t xml:space="preserve">, dessen ,,Ja' erneut nötig ist. Er habe auch genug Erfahrung, um die Gesamtlage im Blick zu haben, denn damit Fischer aus Dänemark oder Frankreich Zugang zu britischen Gewässern kriegen, dürften anderswo Zugeständnisse nötig sein. ,,Der </w:t>
      </w:r>
      <w:r>
        <w:rPr>
          <w:rFonts w:ascii="Arial" w:eastAsia="Arial" w:hAnsi="Arial" w:cs="Arial"/>
          <w:color w:val="000000"/>
          <w:sz w:val="20"/>
        </w:rPr>
        <w:lastRenderedPageBreak/>
        <w:t xml:space="preserve">Freihandelsvertrag wird verbunden sein mit einer Einigung zur Fischerei und zum level playing field. Oder es gibt gar kein Abkommen', stellt Barnier klar. </w:t>
      </w:r>
    </w:p>
    <w:p w14:paraId="2376AF56" w14:textId="77777777" w:rsidR="005078F9" w:rsidRDefault="005078F9">
      <w:pPr>
        <w:spacing w:before="200" w:line="260" w:lineRule="atLeast"/>
        <w:jc w:val="both"/>
      </w:pPr>
      <w:r>
        <w:rPr>
          <w:rFonts w:ascii="Arial" w:eastAsia="Arial" w:hAnsi="Arial" w:cs="Arial"/>
          <w:color w:val="000000"/>
          <w:sz w:val="20"/>
        </w:rPr>
        <w:t>  Es herrscht enormer Zeitdruck: Am 31. Dezember endet die Übergangsphase, die nach dem Austritt der Briten zum 1. Februar begonnen hatte und in der sich faktisch nichts ändert. Für die Zeit danach braucht es eine neue Lösung - und Johnson lehnt die Option der Verlängerung, die er bis Ende Juni beantragen kann, kategorisch ab. Er ließ Anfang der Woche wissen, dass ihm vor allem Souveränität wichtig ist und er sich an den Slogan der Brexit-Kampagne ,,Take Back Control' gebunden fühle.</w:t>
      </w:r>
    </w:p>
    <w:p w14:paraId="1B3147D7" w14:textId="77777777" w:rsidR="005078F9" w:rsidRDefault="005078F9">
      <w:pPr>
        <w:spacing w:before="200" w:line="260" w:lineRule="atLeast"/>
        <w:jc w:val="both"/>
      </w:pPr>
      <w:r>
        <w:rPr>
          <w:rFonts w:ascii="Arial" w:eastAsia="Arial" w:hAnsi="Arial" w:cs="Arial"/>
          <w:color w:val="000000"/>
          <w:sz w:val="20"/>
        </w:rPr>
        <w:t xml:space="preserve">  Mit Sorge wird in Brüssel registriert, dass Großbritannien bisher nichts tut, um Waren kontrollieren zu können, die von dort auf die irische Insel kommen. Irlands Außen- und Handelsminister Simon Coveney fordert London daher auf, die Vereinbarung zum Brexit umzusetzen. Sie sieht unter anderem vor, dass die Briten künftig Waren prüfen, die über Nordirland zum </w:t>
      </w:r>
      <w:r>
        <w:rPr>
          <w:rFonts w:ascii="Arial" w:eastAsia="Arial" w:hAnsi="Arial" w:cs="Arial"/>
          <w:b/>
          <w:i/>
          <w:color w:val="000000"/>
          <w:sz w:val="20"/>
          <w:u w:val="single"/>
        </w:rPr>
        <w:t>EU</w:t>
      </w:r>
      <w:r>
        <w:rPr>
          <w:rFonts w:ascii="Arial" w:eastAsia="Arial" w:hAnsi="Arial" w:cs="Arial"/>
          <w:color w:val="000000"/>
          <w:sz w:val="20"/>
        </w:rPr>
        <w:t>-Mitglied Irland geliefert werden. Wenn die nötige Infrastruktur nicht aufgebaut werde, wäre dies ein ,,beunruhigendes Signal', so Coveney. Diese Sorge wird auch von Barnier geteilt.  </w:t>
      </w:r>
    </w:p>
    <w:p w14:paraId="4C9DD587" w14:textId="77777777" w:rsidR="005078F9" w:rsidRDefault="005078F9">
      <w:pPr>
        <w:spacing w:before="200" w:line="260" w:lineRule="atLeast"/>
        <w:jc w:val="both"/>
      </w:pPr>
      <w:r>
        <w:rPr>
          <w:rFonts w:ascii="Arial" w:eastAsia="Arial" w:hAnsi="Arial" w:cs="Arial"/>
          <w:b/>
          <w:color w:val="000000"/>
          <w:sz w:val="20"/>
        </w:rPr>
        <w:t>Seite 4</w:t>
      </w:r>
    </w:p>
    <w:p w14:paraId="5E156E63" w14:textId="77777777" w:rsidR="005078F9" w:rsidRDefault="005078F9">
      <w:pPr>
        <w:spacing w:before="240" w:line="260" w:lineRule="atLeast"/>
      </w:pPr>
      <w:r>
        <w:rPr>
          <w:rFonts w:ascii="Arial" w:eastAsia="Arial" w:hAnsi="Arial" w:cs="Arial"/>
          <w:b/>
          <w:color w:val="000000"/>
          <w:sz w:val="20"/>
        </w:rPr>
        <w:t>Es herrscht Zeitdruck.  Am  31. Dezember endet  die Übergangsphase</w:t>
      </w:r>
    </w:p>
    <w:p w14:paraId="7738BDB4" w14:textId="77777777" w:rsidR="005078F9" w:rsidRDefault="005078F9">
      <w:pPr>
        <w:keepNext/>
        <w:spacing w:before="240" w:line="340" w:lineRule="atLeast"/>
      </w:pPr>
      <w:r>
        <w:rPr>
          <w:rFonts w:ascii="Arial" w:eastAsia="Arial" w:hAnsi="Arial" w:cs="Arial"/>
          <w:b/>
          <w:color w:val="000000"/>
          <w:sz w:val="28"/>
        </w:rPr>
        <w:t>Classification</w:t>
      </w:r>
    </w:p>
    <w:p w14:paraId="56D29840" w14:textId="3C4CA266" w:rsidR="005078F9" w:rsidRDefault="005078F9">
      <w:pPr>
        <w:spacing w:line="60" w:lineRule="exact"/>
      </w:pPr>
      <w:r>
        <w:rPr>
          <w:noProof/>
        </w:rPr>
        <mc:AlternateContent>
          <mc:Choice Requires="wps">
            <w:drawing>
              <wp:anchor distT="0" distB="0" distL="114300" distR="114300" simplePos="0" relativeHeight="252685312" behindDoc="0" locked="0" layoutInCell="1" allowOverlap="1" wp14:anchorId="5509E480" wp14:editId="630E7287">
                <wp:simplePos x="0" y="0"/>
                <wp:positionH relativeFrom="column">
                  <wp:posOffset>0</wp:posOffset>
                </wp:positionH>
                <wp:positionV relativeFrom="paragraph">
                  <wp:posOffset>25400</wp:posOffset>
                </wp:positionV>
                <wp:extent cx="6502400" cy="0"/>
                <wp:effectExtent l="15875" t="15875" r="15875" b="12700"/>
                <wp:wrapTopAndBottom/>
                <wp:docPr id="609"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436D50" id="Line 1061" o:spid="_x0000_s1026" style="position:absolute;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x5sE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827C4CF" w14:textId="77777777" w:rsidR="005078F9" w:rsidRDefault="005078F9">
      <w:pPr>
        <w:spacing w:line="120" w:lineRule="exact"/>
      </w:pPr>
    </w:p>
    <w:p w14:paraId="58B6392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1BC567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14E6C1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894E20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(94%); INTERNATIONALE WIRTSCHAFTSORGANISATIONEN (90%); POLITIK (90%); GESETZGEBUNGSORGANE (89%); </w:t>
      </w:r>
      <w:r>
        <w:rPr>
          <w:rFonts w:ascii="Arial" w:eastAsia="Arial" w:hAnsi="Arial" w:cs="Arial"/>
          <w:b/>
          <w:i/>
          <w:color w:val="000000"/>
          <w:sz w:val="20"/>
          <w:u w:val="single"/>
        </w:rPr>
        <w:t>EU</w:t>
      </w:r>
      <w:r>
        <w:rPr>
          <w:rFonts w:ascii="Arial" w:eastAsia="Arial" w:hAnsi="Arial" w:cs="Arial"/>
          <w:color w:val="000000"/>
          <w:sz w:val="20"/>
        </w:rPr>
        <w:t>-REGULIERUNG (78%); FREIHANDELSABKOMMEN (78%); HANDELSFÖRDERUNG (78%); STAATLICHE SUBVENTIONEN &amp; FÖRDERMITTEL (78%); PREMIERMINISTER (77%); IMPORTHANDEL (76%); DEUTSCHE POLITISCHE PARTEIEN (72%); EMBARGOS &amp; SANKTIONEN (72%)</w:t>
      </w:r>
      <w:r>
        <w:br/>
      </w:r>
      <w:r>
        <w:br/>
      </w:r>
    </w:p>
    <w:p w14:paraId="52AF16A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(57%)</w:t>
      </w:r>
      <w:r>
        <w:br/>
      </w:r>
      <w:r>
        <w:br/>
      </w:r>
    </w:p>
    <w:p w14:paraId="2205F4A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w:t>
      </w:r>
      <w:r>
        <w:br/>
      </w:r>
      <w:r>
        <w:br/>
      </w:r>
    </w:p>
    <w:p w14:paraId="598712D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(90%); PARIS, FRANKREICH (79%);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(97%); HAUPTSTADTREGION BRÜSSEL (90%); ÎLE-DE-FRANCE, FRANKREICH (54%); VEREINIGTES KÖNIGREICH (92%); </w:t>
      </w:r>
      <w:r>
        <w:rPr>
          <w:rFonts w:ascii="Arial" w:eastAsia="Arial" w:hAnsi="Arial" w:cs="Arial"/>
          <w:b/>
          <w:i/>
          <w:color w:val="000000"/>
          <w:sz w:val="20"/>
          <w:u w:val="single"/>
        </w:rPr>
        <w:t>EUROPA</w:t>
      </w:r>
      <w:r>
        <w:rPr>
          <w:rFonts w:ascii="Arial" w:eastAsia="Arial" w:hAnsi="Arial" w:cs="Arial"/>
          <w:color w:val="000000"/>
          <w:sz w:val="20"/>
        </w:rPr>
        <w:t xml:space="preserve"> (90%); FRANKREICH (88%); BELGIEN (73%); DÄNEMARK (73%)</w:t>
      </w:r>
      <w:r>
        <w:br/>
      </w:r>
      <w:r>
        <w:lastRenderedPageBreak/>
        <w:br/>
      </w:r>
    </w:p>
    <w:p w14:paraId="2DEAA51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1DCC14D0" w14:textId="77777777" w:rsidR="005078F9" w:rsidRDefault="005078F9"/>
    <w:p w14:paraId="39471E8B" w14:textId="4CC032E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3136" behindDoc="0" locked="0" layoutInCell="1" allowOverlap="1" wp14:anchorId="778FD358" wp14:editId="12B53508">
                <wp:simplePos x="0" y="0"/>
                <wp:positionH relativeFrom="column">
                  <wp:posOffset>0</wp:posOffset>
                </wp:positionH>
                <wp:positionV relativeFrom="paragraph">
                  <wp:posOffset>127000</wp:posOffset>
                </wp:positionV>
                <wp:extent cx="6502400" cy="0"/>
                <wp:effectExtent l="6350" t="14605" r="6350" b="13970"/>
                <wp:wrapNone/>
                <wp:docPr id="608" name="Line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FEE02" id="Line 1137" o:spid="_x0000_s1026" style="position:absolute;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ThHJ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86B9010" w14:textId="77777777" w:rsidR="005078F9" w:rsidRDefault="005078F9">
      <w:pPr>
        <w:sectPr w:rsidR="005078F9">
          <w:headerReference w:type="even" r:id="rId2880"/>
          <w:headerReference w:type="default" r:id="rId2881"/>
          <w:footerReference w:type="even" r:id="rId2882"/>
          <w:footerReference w:type="default" r:id="rId2883"/>
          <w:headerReference w:type="first" r:id="rId2884"/>
          <w:footerReference w:type="first" r:id="rId2885"/>
          <w:pgSz w:w="12240" w:h="15840"/>
          <w:pgMar w:top="840" w:right="1000" w:bottom="840" w:left="1000" w:header="400" w:footer="400" w:gutter="0"/>
          <w:cols w:space="720"/>
          <w:titlePg/>
        </w:sectPr>
      </w:pPr>
    </w:p>
    <w:p w14:paraId="5182A049" w14:textId="77777777" w:rsidR="005078F9" w:rsidRDefault="005078F9"/>
    <w:p w14:paraId="1B4BEEB5" w14:textId="77777777" w:rsidR="005078F9" w:rsidRDefault="005078F9">
      <w:pPr>
        <w:spacing w:before="240" w:after="200" w:line="340" w:lineRule="atLeast"/>
        <w:jc w:val="center"/>
        <w:outlineLvl w:val="0"/>
        <w:rPr>
          <w:rFonts w:ascii="Arial" w:hAnsi="Arial" w:cs="Arial"/>
          <w:b/>
          <w:bCs/>
          <w:kern w:val="32"/>
          <w:sz w:val="32"/>
          <w:szCs w:val="32"/>
        </w:rPr>
      </w:pPr>
      <w:hyperlink r:id="rId2886" w:history="1">
        <w:r>
          <w:rPr>
            <w:rFonts w:ascii="Arial" w:eastAsia="Arial" w:hAnsi="Arial" w:cs="Arial"/>
            <w:b/>
            <w:bCs/>
            <w:i/>
            <w:color w:val="0077CC"/>
            <w:kern w:val="32"/>
            <w:sz w:val="28"/>
            <w:szCs w:val="32"/>
            <w:u w:val="single"/>
            <w:shd w:val="clear" w:color="auto" w:fill="FFFFFF"/>
          </w:rPr>
          <w:t xml:space="preserve">Erste Coronavirus-Infizierte in Österreich; Die Krankheit breitet sich in </w:t>
        </w:r>
      </w:hyperlink>
      <w:hyperlink r:id="rId2887" w:history="1">
        <w:r>
          <w:rPr>
            <w:rFonts w:ascii="Arial" w:eastAsia="Arial" w:hAnsi="Arial" w:cs="Arial"/>
            <w:b/>
            <w:bCs/>
            <w:i/>
            <w:color w:val="0077CC"/>
            <w:kern w:val="32"/>
            <w:sz w:val="28"/>
            <w:szCs w:val="32"/>
            <w:u w:val="single"/>
            <w:shd w:val="clear" w:color="auto" w:fill="FFFFFF"/>
          </w:rPr>
          <w:t>Europa</w:t>
        </w:r>
      </w:hyperlink>
      <w:hyperlink r:id="rId2888" w:history="1">
        <w:r>
          <w:rPr>
            <w:rFonts w:ascii="Arial" w:eastAsia="Arial" w:hAnsi="Arial" w:cs="Arial"/>
            <w:b/>
            <w:bCs/>
            <w:i/>
            <w:color w:val="0077CC"/>
            <w:kern w:val="32"/>
            <w:sz w:val="28"/>
            <w:szCs w:val="32"/>
            <w:u w:val="single"/>
            <w:shd w:val="clear" w:color="auto" w:fill="FFFFFF"/>
          </w:rPr>
          <w:t xml:space="preserve"> aus. Ein Hotel auf Teneriffa steht unter Quarantäne. Italien fürchtet eine Rezession</w:t>
        </w:r>
      </w:hyperlink>
    </w:p>
    <w:p w14:paraId="4B11559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30D78C4" w14:textId="77777777" w:rsidR="005078F9" w:rsidRDefault="005078F9">
      <w:pPr>
        <w:spacing w:before="120" w:line="260" w:lineRule="atLeast"/>
        <w:jc w:val="center"/>
      </w:pPr>
      <w:r>
        <w:rPr>
          <w:rFonts w:ascii="Arial" w:eastAsia="Arial" w:hAnsi="Arial" w:cs="Arial"/>
          <w:color w:val="000000"/>
          <w:sz w:val="20"/>
        </w:rPr>
        <w:t>Mittwoch 26. Februar 2020</w:t>
      </w:r>
    </w:p>
    <w:p w14:paraId="66DEDB28" w14:textId="77777777" w:rsidR="005078F9" w:rsidRDefault="005078F9">
      <w:pPr>
        <w:spacing w:line="240" w:lineRule="atLeast"/>
        <w:jc w:val="both"/>
      </w:pPr>
    </w:p>
    <w:p w14:paraId="0E8A735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078647D" w14:textId="758E4E09" w:rsidR="005078F9" w:rsidRDefault="005078F9">
      <w:pPr>
        <w:spacing w:before="120" w:line="220" w:lineRule="atLeast"/>
      </w:pPr>
      <w:r>
        <w:br/>
      </w:r>
      <w:r>
        <w:rPr>
          <w:noProof/>
        </w:rPr>
        <w:drawing>
          <wp:inline distT="0" distB="0" distL="0" distR="0" wp14:anchorId="59BEA7F5" wp14:editId="643C3A1D">
            <wp:extent cx="2857500" cy="3746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5B407F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Deutschland; S. 1</w:t>
      </w:r>
    </w:p>
    <w:p w14:paraId="76A298F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509 words</w:t>
      </w:r>
    </w:p>
    <w:p w14:paraId="56D3672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PAUL-ANTON KRÜGER</w:t>
      </w:r>
    </w:p>
    <w:p w14:paraId="0729A6E1" w14:textId="77777777" w:rsidR="005078F9" w:rsidRDefault="005078F9">
      <w:pPr>
        <w:keepNext/>
        <w:spacing w:before="240" w:line="340" w:lineRule="atLeast"/>
      </w:pPr>
      <w:r>
        <w:rPr>
          <w:rFonts w:ascii="Arial" w:eastAsia="Arial" w:hAnsi="Arial" w:cs="Arial"/>
          <w:b/>
          <w:color w:val="000000"/>
          <w:sz w:val="28"/>
        </w:rPr>
        <w:t>Body</w:t>
      </w:r>
    </w:p>
    <w:p w14:paraId="63F3B970" w14:textId="42945C56" w:rsidR="005078F9" w:rsidRDefault="005078F9">
      <w:pPr>
        <w:spacing w:line="60" w:lineRule="exact"/>
      </w:pPr>
      <w:r>
        <w:rPr>
          <w:noProof/>
        </w:rPr>
        <mc:AlternateContent>
          <mc:Choice Requires="wps">
            <w:drawing>
              <wp:anchor distT="0" distB="0" distL="114300" distR="114300" simplePos="0" relativeHeight="252608512" behindDoc="0" locked="0" layoutInCell="1" allowOverlap="1" wp14:anchorId="63ABD6CB" wp14:editId="33363B79">
                <wp:simplePos x="0" y="0"/>
                <wp:positionH relativeFrom="column">
                  <wp:posOffset>0</wp:posOffset>
                </wp:positionH>
                <wp:positionV relativeFrom="paragraph">
                  <wp:posOffset>25400</wp:posOffset>
                </wp:positionV>
                <wp:extent cx="6502400" cy="0"/>
                <wp:effectExtent l="15875" t="19050" r="15875" b="19050"/>
                <wp:wrapTopAndBottom/>
                <wp:docPr id="607" name="Line 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8A1FE" id="Line 986" o:spid="_x0000_s1026" style="position:absolute;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UUzA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bP6w+cObA0pI12&#10;ij3cz3M6o48NNa3cNmR/4uie/QbFj8gcrgZwvSoqX06egNOMqH6D5EP0dMdu/IKSemCfsER17ILN&#10;lBQCO5aJnG4TUcfEBH2c39Wz9zUNTlxrFTRXoA8xfVZoWd603JDqQgyHTUxZCDTXlnyPwydtTBm4&#10;cWxs+ezuTG092Y+uL+CIRsvcmCEx9LuVCewA+fnUD+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HvUU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1DE444" w14:textId="77777777" w:rsidR="005078F9" w:rsidRDefault="005078F9"/>
    <w:p w14:paraId="4DCAD1BB"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Das Coronavirus breitet sich in </w:t>
      </w:r>
      <w:r>
        <w:rPr>
          <w:rFonts w:ascii="Arial" w:eastAsia="Arial" w:hAnsi="Arial" w:cs="Arial"/>
          <w:b/>
          <w:i/>
          <w:color w:val="000000"/>
          <w:sz w:val="20"/>
          <w:u w:val="single"/>
        </w:rPr>
        <w:t>Europa</w:t>
      </w:r>
      <w:r>
        <w:rPr>
          <w:rFonts w:ascii="Arial" w:eastAsia="Arial" w:hAnsi="Arial" w:cs="Arial"/>
          <w:color w:val="000000"/>
          <w:sz w:val="20"/>
        </w:rPr>
        <w:t xml:space="preserve"> und im Nahen Osten weiter aus. Am Dienstag meldete Österreich die ersten beiden bestätigten Fälle. In Italien kamen außerhalb der am stärksten betroffenen Regionen im Norden des Landes weitere Erkrankungen in Südtirol und auf Sizilien dazu. In Kroatien wurde eine Infektion nachgewiesen. Alle Betroffenen waren jüngst in der Lombardei gewesen, dem Zentrum des Virusausbruchs in Norditalien. Insgesamt stieg die Zahl der Angesteckten in Italien im Laufe des Dienstags auf etwa 280, am Vortag waren es 220 gewesen. Auch in der Schweiz gibt es eine erste Erkrankung. </w:t>
      </w:r>
    </w:p>
    <w:p w14:paraId="78DCC248" w14:textId="77777777" w:rsidR="005078F9" w:rsidRDefault="005078F9">
      <w:pPr>
        <w:spacing w:before="200" w:line="260" w:lineRule="atLeast"/>
        <w:jc w:val="both"/>
      </w:pPr>
      <w:r>
        <w:rPr>
          <w:rFonts w:ascii="Arial" w:eastAsia="Arial" w:hAnsi="Arial" w:cs="Arial"/>
          <w:color w:val="000000"/>
          <w:sz w:val="20"/>
        </w:rPr>
        <w:t>  Die Regierung in Rom sagte alle Sportveranstaltungen bis zum 1. März in der Lombardei ab, ebenso in Venetien, der Emilia-Romagna, Friaul-Julisch Venetien und im Piemont. Ausgenommen sind Fußballspiele der Seria A, die ohne Zuschauer ausgetragen werden sollen. Spaniens Behörden stellten ein Hotel auf Teneriffa mit 1000 Gästen unter Quarantäne, nachdem dort ein Mann aus der Lombardei positiv getestet worden war. Auch aus Katalonien wurde eine Infektion gemeldet.   </w:t>
      </w:r>
    </w:p>
    <w:p w14:paraId="48162BB5" w14:textId="77777777" w:rsidR="005078F9" w:rsidRDefault="005078F9">
      <w:pPr>
        <w:spacing w:before="200" w:line="260" w:lineRule="atLeast"/>
        <w:jc w:val="both"/>
      </w:pPr>
      <w:r>
        <w:rPr>
          <w:rFonts w:ascii="Arial" w:eastAsia="Arial" w:hAnsi="Arial" w:cs="Arial"/>
          <w:color w:val="000000"/>
          <w:sz w:val="20"/>
        </w:rPr>
        <w:t xml:space="preserve">  Am Nachmittag trafen sich in Rom die Gesundheitsminister Italiens, Österreichs, Sloweniens, der Schweiz, Kroatiens, Frankreichs und Deutschlands sowie die </w:t>
      </w:r>
      <w:r>
        <w:rPr>
          <w:rFonts w:ascii="Arial" w:eastAsia="Arial" w:hAnsi="Arial" w:cs="Arial"/>
          <w:b/>
          <w:i/>
          <w:color w:val="000000"/>
          <w:sz w:val="20"/>
          <w:u w:val="single"/>
        </w:rPr>
        <w:t>EU</w:t>
      </w:r>
      <w:r>
        <w:rPr>
          <w:rFonts w:ascii="Arial" w:eastAsia="Arial" w:hAnsi="Arial" w:cs="Arial"/>
          <w:color w:val="000000"/>
          <w:sz w:val="20"/>
        </w:rPr>
        <w:t xml:space="preserve">-Gesundheitskommissarin, um über Maßnahmen zur Eindämmung des Virus zu beraten. Die Gefahr einer Ansteckung ist nach Einschätzung des </w:t>
      </w:r>
      <w:r>
        <w:rPr>
          <w:rFonts w:ascii="Arial" w:eastAsia="Arial" w:hAnsi="Arial" w:cs="Arial"/>
          <w:b/>
          <w:i/>
          <w:color w:val="000000"/>
          <w:sz w:val="20"/>
          <w:u w:val="single"/>
        </w:rPr>
        <w:t>Europäischen</w:t>
      </w:r>
      <w:r>
        <w:rPr>
          <w:rFonts w:ascii="Arial" w:eastAsia="Arial" w:hAnsi="Arial" w:cs="Arial"/>
          <w:color w:val="000000"/>
          <w:sz w:val="20"/>
        </w:rPr>
        <w:t xml:space="preserve"> Zentrums für die Prävention und die Kontrolle von Krankheiten für </w:t>
      </w:r>
      <w:r>
        <w:rPr>
          <w:rFonts w:ascii="Arial" w:eastAsia="Arial" w:hAnsi="Arial" w:cs="Arial"/>
          <w:b/>
          <w:i/>
          <w:color w:val="000000"/>
          <w:sz w:val="20"/>
          <w:u w:val="single"/>
        </w:rPr>
        <w:t>Europäer</w:t>
      </w:r>
      <w:r>
        <w:rPr>
          <w:rFonts w:ascii="Arial" w:eastAsia="Arial" w:hAnsi="Arial" w:cs="Arial"/>
          <w:color w:val="000000"/>
          <w:sz w:val="20"/>
        </w:rPr>
        <w:t xml:space="preserve"> derzeit ,,niedrig bis moderat'. Als ,,moderat bis hoch' schätzt das Zentrum aber das Risiko ein, dass sich Fälle wie derzeit in Italien auch in anderen </w:t>
      </w:r>
      <w:r>
        <w:rPr>
          <w:rFonts w:ascii="Arial" w:eastAsia="Arial" w:hAnsi="Arial" w:cs="Arial"/>
          <w:b/>
          <w:i/>
          <w:color w:val="000000"/>
          <w:sz w:val="20"/>
          <w:u w:val="single"/>
        </w:rPr>
        <w:t>EU</w:t>
      </w:r>
      <w:r>
        <w:rPr>
          <w:rFonts w:ascii="Arial" w:eastAsia="Arial" w:hAnsi="Arial" w:cs="Arial"/>
          <w:color w:val="000000"/>
          <w:sz w:val="20"/>
        </w:rPr>
        <w:t>-Staaten häufen könnten.</w:t>
      </w:r>
    </w:p>
    <w:p w14:paraId="159799CB" w14:textId="77777777" w:rsidR="005078F9" w:rsidRDefault="005078F9">
      <w:pPr>
        <w:spacing w:before="200" w:line="260" w:lineRule="atLeast"/>
        <w:jc w:val="both"/>
      </w:pPr>
      <w:r>
        <w:rPr>
          <w:rFonts w:ascii="Arial" w:eastAsia="Arial" w:hAnsi="Arial" w:cs="Arial"/>
          <w:color w:val="000000"/>
          <w:sz w:val="20"/>
        </w:rPr>
        <w:t xml:space="preserve">  In Italien wächst die Furcht vor den wirtschaftlichen Folgen der Epidemie, die das Land in eine Rezession stürzen könnten. Die Regierung forderte von der </w:t>
      </w:r>
      <w:r>
        <w:rPr>
          <w:rFonts w:ascii="Arial" w:eastAsia="Arial" w:hAnsi="Arial" w:cs="Arial"/>
          <w:b/>
          <w:i/>
          <w:color w:val="000000"/>
          <w:sz w:val="20"/>
          <w:u w:val="single"/>
        </w:rPr>
        <w:t>EU</w:t>
      </w:r>
      <w:r>
        <w:rPr>
          <w:rFonts w:ascii="Arial" w:eastAsia="Arial" w:hAnsi="Arial" w:cs="Arial"/>
          <w:color w:val="000000"/>
          <w:sz w:val="20"/>
        </w:rPr>
        <w:t xml:space="preserve"> mehr Flexibilität bei der Bewertung der Haushaltslage. Der deutsche Industrie- und Handelskammertag warnte, der Handel Deutschlands mit der Lombardei sei fast so bedeutend wie der mit Japan; Unternehmen aus der Bundesrepublik lieferten in den vergangenen Jahren jeweils Waren im Wert von etwa 25 Milliarden </w:t>
      </w:r>
      <w:r>
        <w:rPr>
          <w:rFonts w:ascii="Arial" w:eastAsia="Arial" w:hAnsi="Arial" w:cs="Arial"/>
          <w:b/>
          <w:i/>
          <w:color w:val="000000"/>
          <w:sz w:val="20"/>
          <w:u w:val="single"/>
        </w:rPr>
        <w:t>Euro</w:t>
      </w:r>
      <w:r>
        <w:rPr>
          <w:rFonts w:ascii="Arial" w:eastAsia="Arial" w:hAnsi="Arial" w:cs="Arial"/>
          <w:color w:val="000000"/>
          <w:sz w:val="20"/>
        </w:rPr>
        <w:t xml:space="preserve"> in die italienische Provinz. </w:t>
      </w:r>
    </w:p>
    <w:p w14:paraId="73F3CED2" w14:textId="77777777" w:rsidR="005078F9" w:rsidRDefault="005078F9">
      <w:pPr>
        <w:spacing w:before="200" w:line="260" w:lineRule="atLeast"/>
        <w:jc w:val="both"/>
      </w:pPr>
      <w:r>
        <w:rPr>
          <w:rFonts w:ascii="Arial" w:eastAsia="Arial" w:hAnsi="Arial" w:cs="Arial"/>
          <w:color w:val="000000"/>
          <w:sz w:val="20"/>
        </w:rPr>
        <w:lastRenderedPageBreak/>
        <w:t>  Nach China ist Iran mit inzwischen 15 Opfern das Land mit den meisten Corona-Toten; am Dienstag starben drei weitere Menschen. Die Regierung zeigt sich dessen ungeachtet zuversichtlich, die Ausbreitung des Virus stoppen zu können, und hat bisher insgesamt nur 95 Fälle gemeldet.</w:t>
      </w:r>
    </w:p>
    <w:p w14:paraId="6B523277" w14:textId="77777777" w:rsidR="005078F9" w:rsidRDefault="005078F9">
      <w:pPr>
        <w:spacing w:before="200" w:line="260" w:lineRule="atLeast"/>
        <w:jc w:val="both"/>
      </w:pPr>
      <w:r>
        <w:rPr>
          <w:rFonts w:ascii="Arial" w:eastAsia="Arial" w:hAnsi="Arial" w:cs="Arial"/>
          <w:color w:val="000000"/>
          <w:sz w:val="20"/>
        </w:rPr>
        <w:t xml:space="preserve">  Allerdings hat sich der Krisenmanager des Regimes, Vize-Gesundheitsminister Iraj Harirchi, selbst angesteckt. Er sei Montagabend positiv getestet worden, teilte er mit. Inzwischen gibt es im Nahen Osten in acht Ländern insgesamt 130 bestätigte Erkrankungen, bei denen die Infektionsketten nach Iran zurückverfolgt werden konnten. Das lässt vermuten, dass Irans offizielle Zahlen viel zu niedrig sind. </w:t>
      </w:r>
    </w:p>
    <w:p w14:paraId="4B66F9E3" w14:textId="77777777" w:rsidR="005078F9" w:rsidRDefault="005078F9">
      <w:pPr>
        <w:spacing w:before="200" w:line="260" w:lineRule="atLeast"/>
        <w:jc w:val="both"/>
      </w:pPr>
      <w:r>
        <w:rPr>
          <w:rFonts w:ascii="Arial" w:eastAsia="Arial" w:hAnsi="Arial" w:cs="Arial"/>
          <w:color w:val="000000"/>
          <w:sz w:val="20"/>
        </w:rPr>
        <w:t xml:space="preserve">  Weltweit haben sich mehr als 80 000 Menschen infiziert, 2700 sind gestorben. In Südkorea stieg die Zahl der Infizierten auf nun 977, die höchste Zahl nach China.  </w:t>
      </w:r>
    </w:p>
    <w:p w14:paraId="488D60A4" w14:textId="77777777" w:rsidR="005078F9" w:rsidRDefault="005078F9">
      <w:pPr>
        <w:spacing w:before="200" w:line="260" w:lineRule="atLeast"/>
        <w:jc w:val="both"/>
      </w:pPr>
      <w:r>
        <w:rPr>
          <w:rFonts w:ascii="Arial" w:eastAsia="Arial" w:hAnsi="Arial" w:cs="Arial"/>
          <w:b/>
          <w:color w:val="000000"/>
          <w:sz w:val="20"/>
        </w:rPr>
        <w:t>Seiten 4 und 5</w:t>
      </w:r>
    </w:p>
    <w:p w14:paraId="72C151FC" w14:textId="77777777" w:rsidR="005078F9" w:rsidRDefault="005078F9">
      <w:pPr>
        <w:keepNext/>
        <w:spacing w:before="240" w:line="340" w:lineRule="atLeast"/>
      </w:pPr>
      <w:r>
        <w:rPr>
          <w:rFonts w:ascii="Arial" w:eastAsia="Arial" w:hAnsi="Arial" w:cs="Arial"/>
          <w:b/>
          <w:color w:val="000000"/>
          <w:sz w:val="28"/>
        </w:rPr>
        <w:t>Classification</w:t>
      </w:r>
    </w:p>
    <w:p w14:paraId="7D732BA7" w14:textId="4176EAA1" w:rsidR="005078F9" w:rsidRDefault="005078F9">
      <w:pPr>
        <w:spacing w:line="60" w:lineRule="exact"/>
      </w:pPr>
      <w:r>
        <w:rPr>
          <w:noProof/>
        </w:rPr>
        <mc:AlternateContent>
          <mc:Choice Requires="wps">
            <w:drawing>
              <wp:anchor distT="0" distB="0" distL="114300" distR="114300" simplePos="0" relativeHeight="252686336" behindDoc="0" locked="0" layoutInCell="1" allowOverlap="1" wp14:anchorId="525C2574" wp14:editId="0F336358">
                <wp:simplePos x="0" y="0"/>
                <wp:positionH relativeFrom="column">
                  <wp:posOffset>0</wp:posOffset>
                </wp:positionH>
                <wp:positionV relativeFrom="paragraph">
                  <wp:posOffset>25400</wp:posOffset>
                </wp:positionV>
                <wp:extent cx="6502400" cy="0"/>
                <wp:effectExtent l="15875" t="15875" r="15875" b="12700"/>
                <wp:wrapTopAndBottom/>
                <wp:docPr id="606"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649FEF" id="Line 1062" o:spid="_x0000_s1026" style="position:absolute;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Jkx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5E904A" w14:textId="77777777" w:rsidR="005078F9" w:rsidRDefault="005078F9">
      <w:pPr>
        <w:spacing w:line="120" w:lineRule="exact"/>
      </w:pPr>
    </w:p>
    <w:p w14:paraId="34D2530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3C72B5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AD5E07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A1078B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KRANKHEITEN &amp; GESUNDHEITLICHE BESCHWERDEN (99%); CORONAVIRUS COVID-19 (92%); CORONAVIREN (91%); POLITIK (90%); VIREN (90%); ÖFFENTLICHE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(89%); GESUNDHEITSMINISTERIEN (89%); GESUNDHEITSPOLITIK (89%); REZESSION (89%); TOD &amp; STERBEN (89%); FUSSBALL (73%); EPIDEMIEN (72%); INTERNATIONALE WIRTSCHAFTSORGANISATIONEN (71%); SPORTVERANSTALTUNGEN (69%); HANDELSMINISTERIEN &amp; HANDELSKAMMERN (63%)</w:t>
      </w:r>
      <w:r>
        <w:br/>
      </w:r>
      <w:r>
        <w:br/>
      </w:r>
    </w:p>
    <w:p w14:paraId="74F2DAC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(93%)</w:t>
      </w:r>
      <w:r>
        <w:br/>
      </w:r>
      <w:r>
        <w:br/>
      </w:r>
    </w:p>
    <w:p w14:paraId="23BF817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GESUNDHEITSMINISTERIEN (89%); GESUNDHEITSPOLITIK (89%); BUDGETS (78%)</w:t>
      </w:r>
      <w:r>
        <w:br/>
      </w:r>
      <w:r>
        <w:br/>
      </w:r>
    </w:p>
    <w:p w14:paraId="04D5D02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(92%);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KANARISCHE INSELN (92%); KATALONIEN (79%); TIROL, ÖSTERREICH (58%); ITALIEN (93%); </w:t>
      </w:r>
      <w:r>
        <w:rPr>
          <w:rFonts w:ascii="Arial" w:eastAsia="Arial" w:hAnsi="Arial" w:cs="Arial"/>
          <w:b/>
          <w:i/>
          <w:color w:val="000000"/>
          <w:sz w:val="20"/>
          <w:u w:val="single"/>
        </w:rPr>
        <w:t>EUROPA</w:t>
      </w:r>
      <w:r>
        <w:rPr>
          <w:rFonts w:ascii="Arial" w:eastAsia="Arial" w:hAnsi="Arial" w:cs="Arial"/>
          <w:color w:val="000000"/>
          <w:sz w:val="20"/>
        </w:rPr>
        <w:t xml:space="preserve"> (92%); KROATIEN (92%); NAHER OSTEN (92%); SCHWEIZ (92%); ÖSTERREICH (91%); DEUTSCHLAND (90%); IRAN (90%); OSTASIEN (90%); SPANIEN (90%); CHINA (88%); SLOWENIEN (79%); FRANKREICH (78%); JAPAN (73%); SÜDKOREA (73%)</w:t>
      </w:r>
      <w:r>
        <w:br/>
      </w:r>
      <w:r>
        <w:br/>
      </w:r>
    </w:p>
    <w:p w14:paraId="199F249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094A6B3A" w14:textId="77777777" w:rsidR="005078F9" w:rsidRDefault="005078F9"/>
    <w:p w14:paraId="07004B6B" w14:textId="2571F07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4160" behindDoc="0" locked="0" layoutInCell="1" allowOverlap="1" wp14:anchorId="3415A8B6" wp14:editId="7EF20334">
                <wp:simplePos x="0" y="0"/>
                <wp:positionH relativeFrom="column">
                  <wp:posOffset>0</wp:posOffset>
                </wp:positionH>
                <wp:positionV relativeFrom="paragraph">
                  <wp:posOffset>127000</wp:posOffset>
                </wp:positionV>
                <wp:extent cx="6502400" cy="0"/>
                <wp:effectExtent l="6350" t="6985" r="6350" b="12065"/>
                <wp:wrapNone/>
                <wp:docPr id="605" name="Line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D78409" id="Line 1138" o:spid="_x0000_s1026" style="position:absolute;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hpyQEAAHoDAAAOAAAAZHJzL2Uyb0RvYy54bWysU02P2yAQvVfqf0DcG9tpN1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Z8Ud9x5sDSkDba&#10;KdY07++zPZOPLVWt3TbkBsXRPfsNih+ROVyP4AZVZL6cPCGbjKh+g+QgerpkN31BSTWwT1i8OvbB&#10;ZkpygR3LSE63kahjYoIOF3f1/ENNkxPXXAXtFehDTJ8VWpY3HTckuxDDYRNTFgLttSTf4/BJG1Mm&#10;bhybSO38Y6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RaYa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159F5F4" w14:textId="77777777" w:rsidR="005078F9" w:rsidRDefault="005078F9">
      <w:pPr>
        <w:sectPr w:rsidR="005078F9">
          <w:headerReference w:type="even" r:id="rId2889"/>
          <w:headerReference w:type="default" r:id="rId2890"/>
          <w:footerReference w:type="even" r:id="rId2891"/>
          <w:footerReference w:type="default" r:id="rId2892"/>
          <w:headerReference w:type="first" r:id="rId2893"/>
          <w:footerReference w:type="first" r:id="rId2894"/>
          <w:pgSz w:w="12240" w:h="15840"/>
          <w:pgMar w:top="840" w:right="1000" w:bottom="840" w:left="1000" w:header="400" w:footer="400" w:gutter="0"/>
          <w:cols w:space="720"/>
          <w:titlePg/>
        </w:sectPr>
      </w:pPr>
    </w:p>
    <w:p w14:paraId="633D6050" w14:textId="77777777" w:rsidR="005078F9" w:rsidRDefault="005078F9"/>
    <w:p w14:paraId="44A4D2A0" w14:textId="77777777" w:rsidR="005078F9" w:rsidRDefault="005078F9">
      <w:pPr>
        <w:spacing w:before="240" w:after="200" w:line="340" w:lineRule="atLeast"/>
        <w:jc w:val="center"/>
        <w:outlineLvl w:val="0"/>
        <w:rPr>
          <w:rFonts w:ascii="Arial" w:hAnsi="Arial" w:cs="Arial"/>
          <w:b/>
          <w:bCs/>
          <w:kern w:val="32"/>
          <w:sz w:val="32"/>
          <w:szCs w:val="32"/>
        </w:rPr>
      </w:pPr>
      <w:hyperlink r:id="rId2895" w:history="1">
        <w:r>
          <w:rPr>
            <w:rFonts w:ascii="Arial" w:eastAsia="Arial" w:hAnsi="Arial" w:cs="Arial"/>
            <w:b/>
            <w:bCs/>
            <w:i/>
            <w:color w:val="0077CC"/>
            <w:kern w:val="32"/>
            <w:sz w:val="28"/>
            <w:szCs w:val="32"/>
            <w:u w:val="single"/>
            <w:shd w:val="clear" w:color="auto" w:fill="FFFFFF"/>
          </w:rPr>
          <w:t xml:space="preserve">Aufruhr im Olivenhain; Seit Monaten protestieren spanische Bauern wegen des Preisverfalls ihrer Produkte. Sie fürchten, Spanien werde nach dem Brexit vom Nettoempfänger zum Nettozahler in der </w:t>
        </w:r>
      </w:hyperlink>
      <w:hyperlink r:id="rId2896" w:history="1">
        <w:r>
          <w:rPr>
            <w:rFonts w:ascii="Arial" w:eastAsia="Arial" w:hAnsi="Arial" w:cs="Arial"/>
            <w:b/>
            <w:bCs/>
            <w:i/>
            <w:color w:val="0077CC"/>
            <w:kern w:val="32"/>
            <w:sz w:val="28"/>
            <w:szCs w:val="32"/>
            <w:u w:val="single"/>
            <w:shd w:val="clear" w:color="auto" w:fill="FFFFFF"/>
          </w:rPr>
          <w:t>EU</w:t>
        </w:r>
      </w:hyperlink>
      <w:hyperlink r:id="rId2897" w:history="1">
        <w:r>
          <w:rPr>
            <w:rFonts w:ascii="Arial" w:eastAsia="Arial" w:hAnsi="Arial" w:cs="Arial"/>
            <w:b/>
            <w:bCs/>
            <w:i/>
            <w:color w:val="0077CC"/>
            <w:kern w:val="32"/>
            <w:sz w:val="28"/>
            <w:szCs w:val="32"/>
            <w:u w:val="single"/>
            <w:shd w:val="clear" w:color="auto" w:fill="FFFFFF"/>
          </w:rPr>
          <w:t xml:space="preserve"> - mit dramatischen Folgen</w:t>
        </w:r>
      </w:hyperlink>
    </w:p>
    <w:p w14:paraId="02311DB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14EBECB" w14:textId="77777777" w:rsidR="005078F9" w:rsidRDefault="005078F9">
      <w:pPr>
        <w:spacing w:before="120" w:line="260" w:lineRule="atLeast"/>
        <w:jc w:val="center"/>
      </w:pPr>
      <w:r>
        <w:rPr>
          <w:rFonts w:ascii="Arial" w:eastAsia="Arial" w:hAnsi="Arial" w:cs="Arial"/>
          <w:color w:val="000000"/>
          <w:sz w:val="20"/>
        </w:rPr>
        <w:t>Mittwoch 26. Februar 2020</w:t>
      </w:r>
    </w:p>
    <w:p w14:paraId="34FA3124" w14:textId="77777777" w:rsidR="005078F9" w:rsidRDefault="005078F9">
      <w:pPr>
        <w:spacing w:line="240" w:lineRule="atLeast"/>
        <w:jc w:val="both"/>
      </w:pPr>
    </w:p>
    <w:p w14:paraId="7D3BEFD1"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F6C1889" w14:textId="6A34A980" w:rsidR="005078F9" w:rsidRDefault="005078F9">
      <w:pPr>
        <w:spacing w:before="120" w:line="220" w:lineRule="atLeast"/>
      </w:pPr>
      <w:r>
        <w:br/>
      </w:r>
      <w:r>
        <w:rPr>
          <w:noProof/>
        </w:rPr>
        <w:drawing>
          <wp:inline distT="0" distB="0" distL="0" distR="0" wp14:anchorId="023E3F98" wp14:editId="087ACDC5">
            <wp:extent cx="2857500" cy="3746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0F64A7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17</w:t>
      </w:r>
    </w:p>
    <w:p w14:paraId="3393731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908 words</w:t>
      </w:r>
    </w:p>
    <w:p w14:paraId="3AB3650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THOMAS URBAN</w:t>
      </w:r>
    </w:p>
    <w:p w14:paraId="0F37299E" w14:textId="77777777" w:rsidR="005078F9" w:rsidRDefault="005078F9">
      <w:pPr>
        <w:keepNext/>
        <w:spacing w:before="240" w:line="340" w:lineRule="atLeast"/>
      </w:pPr>
      <w:r>
        <w:rPr>
          <w:rFonts w:ascii="Arial" w:eastAsia="Arial" w:hAnsi="Arial" w:cs="Arial"/>
          <w:b/>
          <w:color w:val="000000"/>
          <w:sz w:val="28"/>
        </w:rPr>
        <w:t>Body</w:t>
      </w:r>
    </w:p>
    <w:p w14:paraId="524439BC" w14:textId="52AE12B4" w:rsidR="005078F9" w:rsidRDefault="005078F9">
      <w:pPr>
        <w:spacing w:line="60" w:lineRule="exact"/>
      </w:pPr>
      <w:r>
        <w:rPr>
          <w:noProof/>
        </w:rPr>
        <mc:AlternateContent>
          <mc:Choice Requires="wps">
            <w:drawing>
              <wp:anchor distT="0" distB="0" distL="114300" distR="114300" simplePos="0" relativeHeight="252609536" behindDoc="0" locked="0" layoutInCell="1" allowOverlap="1" wp14:anchorId="3DF6123A" wp14:editId="3974D8CD">
                <wp:simplePos x="0" y="0"/>
                <wp:positionH relativeFrom="column">
                  <wp:posOffset>0</wp:posOffset>
                </wp:positionH>
                <wp:positionV relativeFrom="paragraph">
                  <wp:posOffset>25400</wp:posOffset>
                </wp:positionV>
                <wp:extent cx="6502400" cy="0"/>
                <wp:effectExtent l="15875" t="15875" r="15875" b="12700"/>
                <wp:wrapTopAndBottom/>
                <wp:docPr id="604"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F4E83" id="Line 987" o:spid="_x0000_s1026" style="position:absolute;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u/a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E67C900" w14:textId="77777777" w:rsidR="005078F9" w:rsidRDefault="005078F9"/>
    <w:p w14:paraId="0E96C777" w14:textId="77777777" w:rsidR="005078F9" w:rsidRDefault="005078F9">
      <w:pPr>
        <w:spacing w:before="200" w:line="260" w:lineRule="atLeast"/>
        <w:jc w:val="both"/>
      </w:pPr>
      <w:r>
        <w:rPr>
          <w:rFonts w:ascii="Arial" w:eastAsia="Arial" w:hAnsi="Arial" w:cs="Arial"/>
          <w:b/>
          <w:color w:val="000000"/>
          <w:sz w:val="20"/>
        </w:rPr>
        <w:t>Madrid</w:t>
      </w:r>
      <w:r>
        <w:rPr>
          <w:rFonts w:ascii="Arial" w:eastAsia="Arial" w:hAnsi="Arial" w:cs="Arial"/>
          <w:color w:val="000000"/>
          <w:sz w:val="20"/>
        </w:rPr>
        <w:t xml:space="preserve"> - Zu Hunderten haben sie sich auf dem Marienplatz im nordandalusischen Jaén vor der Auferstehungskathedrale mit ihrer mächtigen Renaissancefassade eingefunden. Es sind aber keine Gläubigen, auch keine Touristen, die sich zu dieser rauen Jahreszeit mit ihren kalten Nordwinden selten in diese Provinzstadt verirren. Es sind Olivenbauern, die gegen den Preisverfall ihrer hart erarbeiteten Produkte demonstrieren. Auf dem Marienplatz von Jaén soll sich am kommenden Wochenende ein Protestmarsch formieren, der nach genau 333 Kilometern vor dem Parlament in Madrid enden soll. </w:t>
      </w:r>
    </w:p>
    <w:p w14:paraId="496ED820" w14:textId="77777777" w:rsidR="005078F9" w:rsidRDefault="005078F9">
      <w:pPr>
        <w:spacing w:before="200" w:line="260" w:lineRule="atLeast"/>
        <w:jc w:val="both"/>
      </w:pPr>
      <w:r>
        <w:rPr>
          <w:rFonts w:ascii="Arial" w:eastAsia="Arial" w:hAnsi="Arial" w:cs="Arial"/>
          <w:color w:val="000000"/>
          <w:sz w:val="20"/>
        </w:rPr>
        <w:t>  Seit Monaten sieht sich die spanische Regierung unter dem Sozialisten Pedro Sánchez Protesten von Bauern ausgesetzt. In Navarra ganz im Norden des Landes blockierten Milchbauern die Regionshauptstadt Pamplona. In Kastilien verlangen Winzer Preisgarantien des Großhandels für Rotwein. In der Region Valencia gingen die Besitzer von Orangen- und Zitronenplantagen auf die Straße. Schon im vergangenen Jahr blockierten Olivenbauern mit ihren Traktoren mehrmals das Zentrum der andalusischen Hauptstadt Sevilla.</w:t>
      </w:r>
    </w:p>
    <w:p w14:paraId="3C6630CC" w14:textId="77777777" w:rsidR="005078F9" w:rsidRDefault="005078F9">
      <w:pPr>
        <w:spacing w:before="200" w:line="260" w:lineRule="atLeast"/>
        <w:jc w:val="both"/>
      </w:pPr>
      <w:r>
        <w:rPr>
          <w:rFonts w:ascii="Arial" w:eastAsia="Arial" w:hAnsi="Arial" w:cs="Arial"/>
          <w:color w:val="000000"/>
          <w:sz w:val="20"/>
        </w:rPr>
        <w:t xml:space="preserve">  Sämtliche Verbände von Lebensmittelproduzenten verlangen, dass der Staat sie vor dem Diktat der großen internationalen Handelsketten schützt. In Madrid aber verweist man nur darauf, dass die Regierung in einer Marktwirtschaft nicht in die Preisbildung eingreifen könne. Die Hauptforderung der Bauernverbände lautet: Beibehaltung der Agrarsubventionen. Den Produzenten droht nämlich, dass diese stark zusammengestrichen werden. Dies geht aus dem Entwurf für den neuen </w:t>
      </w:r>
      <w:r>
        <w:rPr>
          <w:rFonts w:ascii="Arial" w:eastAsia="Arial" w:hAnsi="Arial" w:cs="Arial"/>
          <w:b/>
          <w:i/>
          <w:color w:val="000000"/>
          <w:sz w:val="20"/>
          <w:u w:val="single"/>
        </w:rPr>
        <w:t>EU</w:t>
      </w:r>
      <w:r>
        <w:rPr>
          <w:rFonts w:ascii="Arial" w:eastAsia="Arial" w:hAnsi="Arial" w:cs="Arial"/>
          <w:color w:val="000000"/>
          <w:sz w:val="20"/>
        </w:rPr>
        <w:t xml:space="preserve">-Haushalt hervor, laut dem die Mittel für die gemeinsame Agrarpolitik stark gekürzt werden sollen. Dies träfe besonders eben jene spanischen Produzenten von Milch, Wein, Zitrusfrüchten und Olivenöl. </w:t>
      </w:r>
    </w:p>
    <w:p w14:paraId="376ACE89" w14:textId="77777777" w:rsidR="005078F9" w:rsidRDefault="005078F9">
      <w:pPr>
        <w:spacing w:before="200" w:line="260" w:lineRule="atLeast"/>
        <w:jc w:val="both"/>
      </w:pPr>
      <w:r>
        <w:rPr>
          <w:rFonts w:ascii="Arial" w:eastAsia="Arial" w:hAnsi="Arial" w:cs="Arial"/>
          <w:color w:val="000000"/>
          <w:sz w:val="20"/>
        </w:rPr>
        <w:t xml:space="preserve">  Es könnte aber noch schlimmer kommen: In Madrid rechnen Finanzexperten bereits vor, dass Spanien nach dem Brexit zwar an politischem Gewicht in der </w:t>
      </w:r>
      <w:r>
        <w:rPr>
          <w:rFonts w:ascii="Arial" w:eastAsia="Arial" w:hAnsi="Arial" w:cs="Arial"/>
          <w:b/>
          <w:i/>
          <w:color w:val="000000"/>
          <w:sz w:val="20"/>
          <w:u w:val="single"/>
        </w:rPr>
        <w:t>Europäischen</w:t>
      </w:r>
      <w:r>
        <w:rPr>
          <w:rFonts w:ascii="Arial" w:eastAsia="Arial" w:hAnsi="Arial" w:cs="Arial"/>
          <w:color w:val="000000"/>
          <w:sz w:val="20"/>
        </w:rPr>
        <w:t xml:space="preserve"> Union gewinne, dafür aber gleichzeitig vom Nettoempfänger zum Nettozahler werden könnte. Die </w:t>
      </w:r>
      <w:r>
        <w:rPr>
          <w:rFonts w:ascii="Arial" w:eastAsia="Arial" w:hAnsi="Arial" w:cs="Arial"/>
          <w:b/>
          <w:i/>
          <w:color w:val="000000"/>
          <w:sz w:val="20"/>
          <w:u w:val="single"/>
        </w:rPr>
        <w:t>EU</w:t>
      </w:r>
      <w:r>
        <w:rPr>
          <w:rFonts w:ascii="Arial" w:eastAsia="Arial" w:hAnsi="Arial" w:cs="Arial"/>
          <w:color w:val="000000"/>
          <w:sz w:val="20"/>
        </w:rPr>
        <w:t>-Mitglieder aus dem ehemaligen Ostblock, die immer noch große Rückstände besonders bei ihrer Infrastruktur wettmachen müssen, haben nämlich ebenfalls an Gewicht gewonnen und treten bei den Verhandlungen über den Agrarhaushalt geschlossen auf.</w:t>
      </w:r>
    </w:p>
    <w:p w14:paraId="1782421A" w14:textId="77777777" w:rsidR="005078F9" w:rsidRDefault="005078F9">
      <w:pPr>
        <w:spacing w:before="200" w:line="260" w:lineRule="atLeast"/>
        <w:jc w:val="both"/>
      </w:pPr>
      <w:r>
        <w:rPr>
          <w:rFonts w:ascii="Arial" w:eastAsia="Arial" w:hAnsi="Arial" w:cs="Arial"/>
          <w:color w:val="000000"/>
          <w:sz w:val="20"/>
        </w:rPr>
        <w:lastRenderedPageBreak/>
        <w:t xml:space="preserve">  Auf ein Plakat hat einer der Demonstranten auf dem Marienplatz in großen schwarzen Lettern geschrieben: ,,Ohne Olivenöl stirbt Jaén!' Von dem Berg, auf dem die Kathedrale die Stadt überragt, lässt sich ausmachen, wie sehr die Olive die regionale Wirtschaft prägt: So weit das Auge reicht, sind auf den umgebenden Hügeln nur Olivenplantagen mit ihren regelmäßigen Baumreihen auszumachen, geometrische Muster in alle Himmelsrichtungen. Neben der </w:t>
      </w:r>
      <w:r>
        <w:rPr>
          <w:rFonts w:ascii="Arial" w:eastAsia="Arial" w:hAnsi="Arial" w:cs="Arial"/>
          <w:b/>
          <w:i/>
          <w:color w:val="000000"/>
          <w:sz w:val="20"/>
          <w:u w:val="single"/>
        </w:rPr>
        <w:t>EU</w:t>
      </w:r>
      <w:r>
        <w:rPr>
          <w:rFonts w:ascii="Arial" w:eastAsia="Arial" w:hAnsi="Arial" w:cs="Arial"/>
          <w:color w:val="000000"/>
          <w:sz w:val="20"/>
        </w:rPr>
        <w:t xml:space="preserve"> haben Madrid und die andalusische Regierung in Sevilla die Produzenten auf vielfältige Weise unterstützt, mit direkten und auch versteckten Subventionen.</w:t>
      </w:r>
    </w:p>
    <w:p w14:paraId="7B2E9B3C" w14:textId="77777777" w:rsidR="005078F9" w:rsidRDefault="005078F9">
      <w:pPr>
        <w:spacing w:before="200" w:line="260" w:lineRule="atLeast"/>
        <w:jc w:val="both"/>
      </w:pPr>
      <w:r>
        <w:rPr>
          <w:rFonts w:ascii="Arial" w:eastAsia="Arial" w:hAnsi="Arial" w:cs="Arial"/>
          <w:color w:val="000000"/>
          <w:sz w:val="20"/>
        </w:rPr>
        <w:t xml:space="preserve">  Doch diese Politik erweist sich nun als fatal: Wegen der Subventionen hat die US-Regierung unter Donald Trump spanisches Olivenöl mit Strafzöllen belegt, zur Freude der kalifornischen Konkurrenz. Gleichzeitig haben die Exporte aus Marokko in die </w:t>
      </w:r>
      <w:r>
        <w:rPr>
          <w:rFonts w:ascii="Arial" w:eastAsia="Arial" w:hAnsi="Arial" w:cs="Arial"/>
          <w:b/>
          <w:i/>
          <w:color w:val="000000"/>
          <w:sz w:val="20"/>
          <w:u w:val="single"/>
        </w:rPr>
        <w:t>EU</w:t>
      </w:r>
      <w:r>
        <w:rPr>
          <w:rFonts w:ascii="Arial" w:eastAsia="Arial" w:hAnsi="Arial" w:cs="Arial"/>
          <w:color w:val="000000"/>
          <w:sz w:val="20"/>
        </w:rPr>
        <w:t xml:space="preserve"> stark zugenommen. Mit den dortigen Preisen kann Spanien nicht konkurrieren, ein Landarbeiter in Nordafrika kostet die Plantagenbesitzer nur ein Zehntel des hierzulande üblichen, ohnehin bereits kargen Lohnes. Die Zunahme von Importen aus Marokko aller Art ist die Folge eines politischen Geschäfts: Rabat hat als Gegenleistung zugesagt, Migranten aus den Ländern südlich der Sahara den Zugang zu den Grenzzäunen um die spanischen Exklaven Ceuta und Melilla sowie die Überfahrt auf die kanarischen Inseln zu blockieren. </w:t>
      </w:r>
    </w:p>
    <w:p w14:paraId="46064B0D" w14:textId="77777777" w:rsidR="005078F9" w:rsidRDefault="005078F9">
      <w:pPr>
        <w:spacing w:before="200" w:line="260" w:lineRule="atLeast"/>
        <w:jc w:val="both"/>
      </w:pPr>
      <w:r>
        <w:rPr>
          <w:rFonts w:ascii="Arial" w:eastAsia="Arial" w:hAnsi="Arial" w:cs="Arial"/>
          <w:color w:val="000000"/>
          <w:sz w:val="20"/>
        </w:rPr>
        <w:t xml:space="preserve">  Wie beim Wein und bei Zitrusfrüchten ist der Preisverfall aber auch bei den Oliven die Folge von Überproduktion. Das Angebot ist so groß, dass der Handel die Bauerngenossenschaften untereinander ausspielen kann. Selbst die sehr heißen Sommer der letzten Jahre haben in Spanien die Olivenernte nur wenig beeinträchtigt: Denn mehr als ein Viertel der Plantagen wird mittlerweile künstlich bewässert, Tendenz steigend. Dadurch aber wird das ökologische Gleichgewicht der Region immer mehr gestört, Andalusien droht eine großflächige Verkarstung. Dies aber würde zu einer weiteren Landflucht führen, die den Regierungen in Sevilla und Madrid ohnehin bereits große Sorgen bereitet. </w:t>
      </w:r>
    </w:p>
    <w:p w14:paraId="7A7A0E1B" w14:textId="77777777" w:rsidR="005078F9" w:rsidRDefault="005078F9">
      <w:pPr>
        <w:spacing w:before="200" w:line="260" w:lineRule="atLeast"/>
        <w:jc w:val="both"/>
      </w:pPr>
      <w:r>
        <w:rPr>
          <w:rFonts w:ascii="Arial" w:eastAsia="Arial" w:hAnsi="Arial" w:cs="Arial"/>
          <w:color w:val="000000"/>
          <w:sz w:val="20"/>
        </w:rPr>
        <w:t>  Hinzu kommt das Regierungsprogramm über die Förderung nachhaltiger Produktion und den Schutz der natürlichen Ressourcen, auf das sich die von Sánchez geführte Linkskoalition geeinigt hat. Die Olivenproduktion fällt nicht darunter, im Gegenteil: In der Liste der ökologischen Fußabdrücke, in denen auch der Wasserverbrauch aufgeführt wird, nimmt sie einen Spitzenplatz ein. So raten denn auch Wirtschaftsexperten den Branchenverbänden, Pläne zur Verringerung der Anbauflächen zu entwerfen. Nur eine überschaubare Zahl von Arbeitsplätzen sei bedroht, da die Ernte immer mehr mechanisiert wird: Große Maschinen rütteln an den Bäumen und saugen die auf Plastikplanen gefallenen Früchte auf. Auch die geänderten Ernährungsgewohnheiten vieler Spanier machen den Olivenbauern wenig Freude: Es gibt sowohl eine Tendenz zu Fastfood als auch zu hochqualitativer Frischware. Das kalorienreiche Olivenöl ist bei beiden Richtungen wenig gefragt.</w:t>
      </w:r>
    </w:p>
    <w:p w14:paraId="377C2097" w14:textId="77777777" w:rsidR="005078F9" w:rsidRDefault="005078F9">
      <w:pPr>
        <w:spacing w:before="240" w:line="260" w:lineRule="atLeast"/>
      </w:pPr>
      <w:r>
        <w:rPr>
          <w:rFonts w:ascii="Arial" w:eastAsia="Arial" w:hAnsi="Arial" w:cs="Arial"/>
          <w:b/>
          <w:color w:val="000000"/>
          <w:sz w:val="20"/>
        </w:rPr>
        <w:t>So weit das Auge reicht,  sind  auf den umgebenden Hügeln  Olivenplantagen zu sehen</w:t>
      </w:r>
    </w:p>
    <w:p w14:paraId="2FFB0138" w14:textId="77777777" w:rsidR="005078F9" w:rsidRDefault="005078F9">
      <w:pPr>
        <w:spacing w:before="240" w:line="260" w:lineRule="atLeast"/>
      </w:pPr>
      <w:r>
        <w:rPr>
          <w:rFonts w:ascii="Arial" w:eastAsia="Arial" w:hAnsi="Arial" w:cs="Arial"/>
          <w:b/>
          <w:color w:val="000000"/>
          <w:sz w:val="20"/>
        </w:rPr>
        <w:t>Die Olivenölproduktion hat einen sehr großen  ökologischen Fußabdruck</w:t>
      </w:r>
    </w:p>
    <w:p w14:paraId="4B6A9C4E" w14:textId="77777777" w:rsidR="005078F9" w:rsidRDefault="005078F9">
      <w:pPr>
        <w:keepNext/>
        <w:spacing w:before="240" w:line="340" w:lineRule="atLeast"/>
      </w:pPr>
      <w:r>
        <w:br/>
      </w:r>
      <w:r>
        <w:rPr>
          <w:rFonts w:ascii="Arial" w:eastAsia="Arial" w:hAnsi="Arial" w:cs="Arial"/>
          <w:b/>
          <w:color w:val="000000"/>
          <w:sz w:val="28"/>
        </w:rPr>
        <w:t>Graphic</w:t>
      </w:r>
    </w:p>
    <w:p w14:paraId="53FB49CE" w14:textId="47D093EA" w:rsidR="005078F9" w:rsidRDefault="005078F9">
      <w:pPr>
        <w:spacing w:line="60" w:lineRule="exact"/>
      </w:pPr>
      <w:r>
        <w:rPr>
          <w:noProof/>
        </w:rPr>
        <mc:AlternateContent>
          <mc:Choice Requires="wps">
            <w:drawing>
              <wp:anchor distT="0" distB="0" distL="114300" distR="114300" simplePos="0" relativeHeight="252687360" behindDoc="0" locked="0" layoutInCell="1" allowOverlap="1" wp14:anchorId="2426192F" wp14:editId="162C9804">
                <wp:simplePos x="0" y="0"/>
                <wp:positionH relativeFrom="column">
                  <wp:posOffset>0</wp:posOffset>
                </wp:positionH>
                <wp:positionV relativeFrom="paragraph">
                  <wp:posOffset>25400</wp:posOffset>
                </wp:positionV>
                <wp:extent cx="6502400" cy="0"/>
                <wp:effectExtent l="15875" t="12700" r="15875" b="15875"/>
                <wp:wrapTopAndBottom/>
                <wp:docPr id="603" name="Lin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CD9D5" id="Line 1063" o:spid="_x0000_s1026" style="position:absolute;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xhnzAEAAHoDAAAOAAAAZHJzL2Uyb0RvYy54bWysU12P0zAQfEfiP1h+p0l7XAV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i2f13ecObA0pI12&#10;ik3r+V2OZ/Sxoa6V24ZsUBzdk9+g+BmZw9UArldF5vPJE3KaEdVvkHyIni7ZjV9RUg/sE5asjl2w&#10;mZJSYMcyktNtJOqYmKCP8/t69r6myYlrrYLmCvQhpi8KLcublhuSXYjhsIkpC4Hm2pLvcfiojSkT&#10;N46NLZ/dn6mtJ//R9QUc0WiZGzMkhn63MoEdIL+f+uN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Exh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4B4C22" w14:textId="77777777" w:rsidR="005078F9" w:rsidRDefault="005078F9">
      <w:pPr>
        <w:spacing w:before="120" w:line="260" w:lineRule="atLeast"/>
      </w:pPr>
      <w:r>
        <w:rPr>
          <w:rFonts w:ascii="Arial" w:eastAsia="Arial" w:hAnsi="Arial" w:cs="Arial"/>
          <w:color w:val="000000"/>
          <w:sz w:val="20"/>
        </w:rPr>
        <w:t xml:space="preserve"> </w:t>
      </w:r>
    </w:p>
    <w:p w14:paraId="65B4AE8F" w14:textId="77777777" w:rsidR="005078F9" w:rsidRDefault="005078F9">
      <w:pPr>
        <w:spacing w:before="200" w:line="260" w:lineRule="atLeast"/>
        <w:jc w:val="both"/>
      </w:pPr>
      <w:r>
        <w:rPr>
          <w:rFonts w:ascii="Arial" w:eastAsia="Arial" w:hAnsi="Arial" w:cs="Arial"/>
          <w:color w:val="000000"/>
          <w:sz w:val="20"/>
        </w:rPr>
        <w:t>Andalusisches Farbenspiel: Die Gegend um Jaén im Süden Spaniens ist bekannt für ihre Olivenölproduktion. Foto: Ken Welsh/imago</w:t>
      </w:r>
    </w:p>
    <w:p w14:paraId="5F99879A" w14:textId="77777777" w:rsidR="005078F9" w:rsidRDefault="005078F9">
      <w:pPr>
        <w:keepNext/>
        <w:spacing w:before="240" w:line="340" w:lineRule="atLeast"/>
      </w:pPr>
      <w:r>
        <w:rPr>
          <w:rFonts w:ascii="Arial" w:eastAsia="Arial" w:hAnsi="Arial" w:cs="Arial"/>
          <w:b/>
          <w:color w:val="000000"/>
          <w:sz w:val="28"/>
        </w:rPr>
        <w:t>Classification</w:t>
      </w:r>
    </w:p>
    <w:p w14:paraId="1FF40F1E" w14:textId="6A4AD534" w:rsidR="005078F9" w:rsidRDefault="005078F9">
      <w:pPr>
        <w:spacing w:line="60" w:lineRule="exact"/>
      </w:pPr>
      <w:r>
        <w:rPr>
          <w:noProof/>
        </w:rPr>
        <mc:AlternateContent>
          <mc:Choice Requires="wps">
            <w:drawing>
              <wp:anchor distT="0" distB="0" distL="114300" distR="114300" simplePos="0" relativeHeight="252765184" behindDoc="0" locked="0" layoutInCell="1" allowOverlap="1" wp14:anchorId="64A0D8F1" wp14:editId="2AF73F79">
                <wp:simplePos x="0" y="0"/>
                <wp:positionH relativeFrom="column">
                  <wp:posOffset>0</wp:posOffset>
                </wp:positionH>
                <wp:positionV relativeFrom="paragraph">
                  <wp:posOffset>25400</wp:posOffset>
                </wp:positionV>
                <wp:extent cx="6502400" cy="0"/>
                <wp:effectExtent l="15875" t="13335" r="15875" b="15240"/>
                <wp:wrapTopAndBottom/>
                <wp:docPr id="602" name="Line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A1938" id="Line 1139" o:spid="_x0000_s1026" style="position:absolute;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2QKzAEAAHoDAAAOAAAAZHJzL2Uyb0RvYy54bWysU12P0zAQfEfiP1h+p0kLV3F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2f1zPOHFga0kY7&#10;xabT9/c5ntHHhrpWbhuyQXF0T36D4mdkDlcDuF4Vmc8nT8hpRlS/QfIherpkN35FST2wT1iyOnbB&#10;ZkpKgR3LSE63kahjYoI+zu/q2YeaJieutQqaK9CHmL4otCxvWm5IdiGGwyamLASaa0u+x+GjNqZM&#10;3Dg2tnx2d6a2nvxH1xdwRKNlbsyQGPrdygR2gPx+6vv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82Q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F4A226" w14:textId="77777777" w:rsidR="005078F9" w:rsidRDefault="005078F9">
      <w:pPr>
        <w:spacing w:line="120" w:lineRule="exact"/>
      </w:pPr>
    </w:p>
    <w:p w14:paraId="73FD8B1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0CE7C06"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6C78DDB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3DE0EF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PREISE (90%); PREISÄNDERUNGEN (90%); PROTESTE &amp; DEMONSTRATIONEN (90%); AGRARSUBVENTIONEN (89%); BREXIT (89%); STAATLICHE SUBVENTIONEN &amp; FÖRDERMITTEL (89%); ÖFFENTLICHE POLITIK (89%); STAATSBUDGETS (78%); IMPORTHANDEL (76%); INTERNATIONALE WIRTSCHAFTSORGANISATIONEN (76%); LANDARBEITER (76%); PRODUKT-PREISGESTALTUNG (76%); WIRTSCHAFT &amp; WIRTSCHAFTSINDIKATOREN (76%); INTERNATIONALER HANDEL (72%); GROSSHANDEL (71%); ZOLLTARIFE (69%)</w:t>
      </w:r>
      <w:r>
        <w:br/>
      </w:r>
      <w:r>
        <w:br/>
      </w:r>
    </w:p>
    <w:p w14:paraId="28F10C2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LANDWIRTE (90%); PREISÄNDERUNGEN (90%); AGRARSUBVENTIONEN (89%); SPEISEÖLE &amp; SPEISEFETTE (89%); STAATSBUDGETS (78%); LANDARBEITER (76%); PRODUKT-PREISGESTALTUNG (76%); ZITRUSFRÜCHTE-ANBAU (76%); LEBENSMITTELHERSTELLUNG (72%); GROSSHANDEL (71%); LANDWIRTSCHAFT (71%); MILCH-HERSTELLUNG (66%)</w:t>
      </w:r>
      <w:r>
        <w:br/>
      </w:r>
      <w:r>
        <w:br/>
      </w:r>
    </w:p>
    <w:p w14:paraId="426BCF5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(65%)</w:t>
      </w:r>
      <w:r>
        <w:br/>
      </w:r>
      <w:r>
        <w:br/>
      </w:r>
    </w:p>
    <w:p w14:paraId="3CFF208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MADRID, SPANIEN (94%); SEVILLA, SPANIEN (92%); RABAT, MAROKKO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NAVARRA (79%); VALENCIA (79%); KALIFORNIEN, USA (57%); SPANIEN (94%); MAROKKO (92%); </w:t>
      </w:r>
      <w:r>
        <w:rPr>
          <w:rFonts w:ascii="Arial" w:eastAsia="Arial" w:hAnsi="Arial" w:cs="Arial"/>
          <w:b/>
          <w:i/>
          <w:color w:val="000000"/>
          <w:sz w:val="20"/>
          <w:u w:val="single"/>
        </w:rPr>
        <w:t>EUROPA</w:t>
      </w:r>
      <w:r>
        <w:rPr>
          <w:rFonts w:ascii="Arial" w:eastAsia="Arial" w:hAnsi="Arial" w:cs="Arial"/>
          <w:color w:val="000000"/>
          <w:sz w:val="20"/>
        </w:rPr>
        <w:t xml:space="preserve"> (79%); NORDAFRIKA (79%); NORDAMERIKA (79%)</w:t>
      </w:r>
      <w:r>
        <w:br/>
      </w:r>
      <w:r>
        <w:br/>
      </w:r>
    </w:p>
    <w:p w14:paraId="228F39D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6BAB2820" w14:textId="77777777" w:rsidR="005078F9" w:rsidRDefault="005078F9"/>
    <w:p w14:paraId="202F3BDA" w14:textId="584D9A6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9936" behindDoc="0" locked="0" layoutInCell="1" allowOverlap="1" wp14:anchorId="09AF9096" wp14:editId="779CE016">
                <wp:simplePos x="0" y="0"/>
                <wp:positionH relativeFrom="column">
                  <wp:posOffset>0</wp:posOffset>
                </wp:positionH>
                <wp:positionV relativeFrom="paragraph">
                  <wp:posOffset>127000</wp:posOffset>
                </wp:positionV>
                <wp:extent cx="6502400" cy="0"/>
                <wp:effectExtent l="6350" t="11430" r="6350" b="7620"/>
                <wp:wrapNone/>
                <wp:docPr id="601"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AA124" id="Line 1212" o:spid="_x0000_s1026" style="position:absolute;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fvz8b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F17E725" w14:textId="77777777" w:rsidR="005078F9" w:rsidRDefault="005078F9">
      <w:pPr>
        <w:sectPr w:rsidR="005078F9">
          <w:headerReference w:type="even" r:id="rId2898"/>
          <w:headerReference w:type="default" r:id="rId2899"/>
          <w:footerReference w:type="even" r:id="rId2900"/>
          <w:footerReference w:type="default" r:id="rId2901"/>
          <w:headerReference w:type="first" r:id="rId2902"/>
          <w:footerReference w:type="first" r:id="rId2903"/>
          <w:pgSz w:w="12240" w:h="15840"/>
          <w:pgMar w:top="840" w:right="1000" w:bottom="840" w:left="1000" w:header="400" w:footer="400" w:gutter="0"/>
          <w:cols w:space="720"/>
          <w:titlePg/>
        </w:sectPr>
      </w:pPr>
    </w:p>
    <w:p w14:paraId="630B652F" w14:textId="77777777" w:rsidR="005078F9" w:rsidRDefault="005078F9"/>
    <w:p w14:paraId="4735A7BF" w14:textId="77777777" w:rsidR="005078F9" w:rsidRDefault="005078F9">
      <w:pPr>
        <w:spacing w:before="240" w:after="200" w:line="340" w:lineRule="atLeast"/>
        <w:jc w:val="center"/>
        <w:outlineLvl w:val="0"/>
        <w:rPr>
          <w:rFonts w:ascii="Arial" w:hAnsi="Arial" w:cs="Arial"/>
          <w:b/>
          <w:bCs/>
          <w:kern w:val="32"/>
          <w:sz w:val="32"/>
          <w:szCs w:val="32"/>
        </w:rPr>
      </w:pPr>
      <w:hyperlink r:id="rId2904" w:history="1">
        <w:r>
          <w:rPr>
            <w:rFonts w:ascii="Arial" w:eastAsia="Arial" w:hAnsi="Arial" w:cs="Arial"/>
            <w:b/>
            <w:bCs/>
            <w:i/>
            <w:color w:val="0077CC"/>
            <w:kern w:val="32"/>
            <w:sz w:val="28"/>
            <w:szCs w:val="32"/>
            <w:u w:val="single"/>
            <w:shd w:val="clear" w:color="auto" w:fill="FFFFFF"/>
          </w:rPr>
          <w:t>Wer sucht, der findet; Die Italiener fragen sich, warum das Coronavirus ihr Land trifft. Flächendeckende Tests sind eine Erklärung, aber auch Kompetenzgerangel im Gesundheitswesen</w:t>
        </w:r>
      </w:hyperlink>
    </w:p>
    <w:p w14:paraId="707124E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FA17594" w14:textId="77777777" w:rsidR="005078F9" w:rsidRDefault="005078F9">
      <w:pPr>
        <w:spacing w:before="120" w:line="260" w:lineRule="atLeast"/>
        <w:jc w:val="center"/>
      </w:pPr>
      <w:r>
        <w:rPr>
          <w:rFonts w:ascii="Arial" w:eastAsia="Arial" w:hAnsi="Arial" w:cs="Arial"/>
          <w:color w:val="000000"/>
          <w:sz w:val="20"/>
        </w:rPr>
        <w:t>Mittwoch 26. Februar 2020</w:t>
      </w:r>
    </w:p>
    <w:p w14:paraId="30288981" w14:textId="77777777" w:rsidR="005078F9" w:rsidRDefault="005078F9">
      <w:pPr>
        <w:spacing w:line="240" w:lineRule="atLeast"/>
        <w:jc w:val="both"/>
      </w:pPr>
    </w:p>
    <w:p w14:paraId="1E2FF26E"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0743443" w14:textId="00F79422" w:rsidR="005078F9" w:rsidRDefault="005078F9">
      <w:pPr>
        <w:spacing w:before="120" w:line="220" w:lineRule="atLeast"/>
      </w:pPr>
      <w:r>
        <w:br/>
      </w:r>
      <w:r>
        <w:rPr>
          <w:noProof/>
        </w:rPr>
        <w:drawing>
          <wp:inline distT="0" distB="0" distL="0" distR="0" wp14:anchorId="291A58AD" wp14:editId="2FFC6691">
            <wp:extent cx="2857500" cy="374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505C10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5</w:t>
      </w:r>
    </w:p>
    <w:p w14:paraId="78CC4AA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954 words</w:t>
      </w:r>
    </w:p>
    <w:p w14:paraId="5059637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OLIVER MEILER</w:t>
      </w:r>
    </w:p>
    <w:p w14:paraId="1049312F" w14:textId="77777777" w:rsidR="005078F9" w:rsidRDefault="005078F9">
      <w:pPr>
        <w:keepNext/>
        <w:spacing w:before="240" w:line="340" w:lineRule="atLeast"/>
      </w:pPr>
      <w:r>
        <w:rPr>
          <w:rFonts w:ascii="Arial" w:eastAsia="Arial" w:hAnsi="Arial" w:cs="Arial"/>
          <w:b/>
          <w:color w:val="000000"/>
          <w:sz w:val="28"/>
        </w:rPr>
        <w:t>Body</w:t>
      </w:r>
    </w:p>
    <w:p w14:paraId="62F09BF5" w14:textId="38F621E5" w:rsidR="005078F9" w:rsidRDefault="005078F9">
      <w:pPr>
        <w:spacing w:line="60" w:lineRule="exact"/>
      </w:pPr>
      <w:r>
        <w:rPr>
          <w:noProof/>
        </w:rPr>
        <mc:AlternateContent>
          <mc:Choice Requires="wps">
            <w:drawing>
              <wp:anchor distT="0" distB="0" distL="114300" distR="114300" simplePos="0" relativeHeight="252610560" behindDoc="0" locked="0" layoutInCell="1" allowOverlap="1" wp14:anchorId="2F4A87B6" wp14:editId="07BB569B">
                <wp:simplePos x="0" y="0"/>
                <wp:positionH relativeFrom="column">
                  <wp:posOffset>0</wp:posOffset>
                </wp:positionH>
                <wp:positionV relativeFrom="paragraph">
                  <wp:posOffset>25400</wp:posOffset>
                </wp:positionV>
                <wp:extent cx="6502400" cy="0"/>
                <wp:effectExtent l="15875" t="19050" r="15875" b="19050"/>
                <wp:wrapTopAndBottom/>
                <wp:docPr id="600"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B05FD" id="Line 988" o:spid="_x0000_s1026" style="position:absolute;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BlfKz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439BF592" w14:textId="77777777" w:rsidR="005078F9" w:rsidRDefault="005078F9"/>
    <w:p w14:paraId="5128CDA3" w14:textId="77777777" w:rsidR="005078F9" w:rsidRDefault="005078F9">
      <w:pPr>
        <w:spacing w:before="200" w:line="260" w:lineRule="atLeast"/>
        <w:jc w:val="both"/>
      </w:pPr>
      <w:r>
        <w:rPr>
          <w:rFonts w:ascii="Arial" w:eastAsia="Arial" w:hAnsi="Arial" w:cs="Arial"/>
          <w:b/>
          <w:color w:val="000000"/>
          <w:sz w:val="20"/>
        </w:rPr>
        <w:t>Rom</w:t>
      </w:r>
      <w:r>
        <w:rPr>
          <w:rFonts w:ascii="Arial" w:eastAsia="Arial" w:hAnsi="Arial" w:cs="Arial"/>
          <w:color w:val="000000"/>
          <w:sz w:val="20"/>
        </w:rPr>
        <w:t xml:space="preserve"> - Warum Italien? Nun, da die erste Welle der großen Sorge überstanden ist, fragen sich die Italiener, warum das Coronavirus gerade ihr Land so stark trifft. Im Fernsehen zeigen sie ständig dieselbe Weltkarte mit roten Punkten drauf. Je größer der Punkt ist, desto höher ist die Zahl der bekannten und gemeldeten Infizierten. Rechnet man die Kranken auf dem Kreuzfahrtschiff </w:t>
      </w:r>
      <w:r>
        <w:rPr>
          <w:rFonts w:ascii="Arial" w:eastAsia="Arial" w:hAnsi="Arial" w:cs="Arial"/>
          <w:i/>
          <w:color w:val="000000"/>
          <w:sz w:val="20"/>
        </w:rPr>
        <w:t>Diamond Princess</w:t>
      </w:r>
      <w:r>
        <w:rPr>
          <w:rFonts w:ascii="Arial" w:eastAsia="Arial" w:hAnsi="Arial" w:cs="Arial"/>
          <w:color w:val="000000"/>
          <w:sz w:val="20"/>
        </w:rPr>
        <w:t xml:space="preserve"> nicht zu Japan, und lässt man die offiziellen Zahlen aus Iran einfach so stehen, dann kommt nach China und Südkorea schon Italien. Mittlerweile soll es 231 Fälle geben, die allermeisten in den norditalienischen Regionen Lombardei und Veneto, genauer: in und um die Infektionsherde Codogno und Vo". Sieben Personen sind schon gestorben, alle sieben waren entweder schwer krank, hoch betagt oder beides, doch alle wurden auch positiv auf Sars-Cov-2 getestet. Damit zählt Italien mehr Ansteckungen und mehr Todesopfer als alle anderen </w:t>
      </w:r>
      <w:r>
        <w:rPr>
          <w:rFonts w:ascii="Arial" w:eastAsia="Arial" w:hAnsi="Arial" w:cs="Arial"/>
          <w:b/>
          <w:i/>
          <w:color w:val="000000"/>
          <w:sz w:val="20"/>
          <w:u w:val="single"/>
        </w:rPr>
        <w:t>europäischen</w:t>
      </w:r>
      <w:r>
        <w:rPr>
          <w:rFonts w:ascii="Arial" w:eastAsia="Arial" w:hAnsi="Arial" w:cs="Arial"/>
          <w:color w:val="000000"/>
          <w:sz w:val="20"/>
        </w:rPr>
        <w:t xml:space="preserve"> Länder zusammen. </w:t>
      </w:r>
    </w:p>
    <w:p w14:paraId="2565B9C3" w14:textId="77777777" w:rsidR="005078F9" w:rsidRDefault="005078F9">
      <w:pPr>
        <w:spacing w:before="200" w:line="260" w:lineRule="atLeast"/>
        <w:jc w:val="both"/>
      </w:pPr>
      <w:r>
        <w:rPr>
          <w:rFonts w:ascii="Arial" w:eastAsia="Arial" w:hAnsi="Arial" w:cs="Arial"/>
          <w:color w:val="000000"/>
          <w:sz w:val="20"/>
        </w:rPr>
        <w:t xml:space="preserve">  Warum Italien? Die Zeitung </w:t>
      </w:r>
      <w:r>
        <w:rPr>
          <w:rFonts w:ascii="Arial" w:eastAsia="Arial" w:hAnsi="Arial" w:cs="Arial"/>
          <w:i/>
          <w:color w:val="000000"/>
          <w:sz w:val="20"/>
        </w:rPr>
        <w:t>Il Fatto Quotidiano</w:t>
      </w:r>
      <w:r>
        <w:rPr>
          <w:rFonts w:ascii="Arial" w:eastAsia="Arial" w:hAnsi="Arial" w:cs="Arial"/>
          <w:color w:val="000000"/>
          <w:sz w:val="20"/>
        </w:rPr>
        <w:t xml:space="preserve"> fasst die weit verbreitete Erklärung in eine fette Schlagzeile auf der Titelseite: ,,Weil wir sie suchen, während andere Länder darauf pfeifen.' Doch was nach einer trotzigen Verteidigung klingt, ist in Wahrheit auch das Eingeständnis eines selbst verursachten Problems.</w:t>
      </w:r>
    </w:p>
    <w:p w14:paraId="4A94359F" w14:textId="77777777" w:rsidR="005078F9" w:rsidRDefault="005078F9">
      <w:pPr>
        <w:spacing w:before="200" w:line="260" w:lineRule="atLeast"/>
        <w:jc w:val="both"/>
      </w:pPr>
      <w:r>
        <w:rPr>
          <w:rFonts w:ascii="Arial" w:eastAsia="Arial" w:hAnsi="Arial" w:cs="Arial"/>
          <w:color w:val="000000"/>
          <w:sz w:val="20"/>
        </w:rPr>
        <w:t xml:space="preserve">  Tatsächlich testeten die Italiener nach den ersten Verdachtsfällen in den betroffenen Zonen ,,a tappeto', wie sie es nennen, also beinahe flächendeckend - mit Rachenabstrichen. Bei diesen Schnelltests wurden auch Infektionen gefunden, die im Normalfall nie publik geworden wären. Etwa die Hälfte der Personen, die positiv getestet wurden, weisen nur schwache Symptome auf: Sie stehen unter Quarantäne, aber bei sich Zuhause. Am Ursprung der schnellen Verbreitung stand offenbar das Krankenhaus von Codogno, wo der sogenannte Patient 1, ein 38-jähriger Forscher und Sportler, zuerst untersucht wurde. ,,Mattia', wie er in der Presse genannt wird, liegt nun in Pavia auf der Intensivstation. </w:t>
      </w:r>
    </w:p>
    <w:p w14:paraId="32D9EF0D" w14:textId="77777777" w:rsidR="005078F9" w:rsidRDefault="005078F9">
      <w:pPr>
        <w:spacing w:before="200" w:line="260" w:lineRule="atLeast"/>
        <w:jc w:val="both"/>
      </w:pPr>
      <w:r>
        <w:rPr>
          <w:rFonts w:ascii="Arial" w:eastAsia="Arial" w:hAnsi="Arial" w:cs="Arial"/>
          <w:color w:val="000000"/>
          <w:sz w:val="20"/>
        </w:rPr>
        <w:t xml:space="preserve">  Mehrere berühmte Virologen im Land halten das Krankenhaus von Codogno für einen ,,Resonanzkörper', so auch Massimo Andreoni von der römischen Universität Tor Vergata. In sanitären Anlagen finde man alle Bedingungen, Bakterien und Viren, die für Patienten mit schweren Krankheiten gefährlich seien, sagte Andreoni dem </w:t>
      </w:r>
      <w:r>
        <w:rPr>
          <w:rFonts w:ascii="Arial" w:eastAsia="Arial" w:hAnsi="Arial" w:cs="Arial"/>
          <w:i/>
          <w:color w:val="000000"/>
          <w:sz w:val="20"/>
        </w:rPr>
        <w:t>Corriere della Sera</w:t>
      </w:r>
      <w:r>
        <w:rPr>
          <w:rFonts w:ascii="Arial" w:eastAsia="Arial" w:hAnsi="Arial" w:cs="Arial"/>
          <w:color w:val="000000"/>
          <w:sz w:val="20"/>
        </w:rPr>
        <w:t xml:space="preserve">. Erschwerend kommt hinzu, dass die Italiener zur Gewohnheit haben, auch bei normaler Grippe oder leichten Beschwerden immer gleich Hilfe in den Notaufnahmen der Krankenhäuser zu suchen. Die Wartesäle im ,,Pronto Soccorso' sind meistens voll. </w:t>
      </w:r>
    </w:p>
    <w:p w14:paraId="6DB49AD7" w14:textId="77777777" w:rsidR="005078F9" w:rsidRDefault="005078F9">
      <w:pPr>
        <w:spacing w:before="200" w:line="260" w:lineRule="atLeast"/>
        <w:jc w:val="both"/>
      </w:pPr>
      <w:r>
        <w:rPr>
          <w:rFonts w:ascii="Arial" w:eastAsia="Arial" w:hAnsi="Arial" w:cs="Arial"/>
          <w:color w:val="000000"/>
          <w:sz w:val="20"/>
        </w:rPr>
        <w:lastRenderedPageBreak/>
        <w:t xml:space="preserve">  Auch Italiens Premier Giuseppe Conte sieht in den Zuständen im Krankenhaus von Codogno eine der Hauptursachen für die schnelle Verbreitung des Virus. ,,Der Infektionsherd hat sich auch deshalb ausgeweitet', sagte Conte im Fernsehen, ,,weil ein Krankenhaus die angezeigten Vorsichtsmaßnahmen nicht ganz befolgte.' Die Aussage hat eine laute Polemik ausgelöst mit dem Gouverneur der Lombardei, Attilio Fontana von der oppositionellen Rechtspartei Lega. ,,Unzulässig und verletzend' seien die Worte des Premiers, sagte er. Einer von Fontanas Parteigängern ging noch weiter: ,,Faschistisch' sei das, Conte möge sich doch ein bisschen ausruhen, wenn er der Aufgabe nicht gewachsen sei. </w:t>
      </w:r>
    </w:p>
    <w:p w14:paraId="44A51122" w14:textId="77777777" w:rsidR="005078F9" w:rsidRDefault="005078F9">
      <w:pPr>
        <w:spacing w:before="200" w:line="260" w:lineRule="atLeast"/>
        <w:jc w:val="both"/>
      </w:pPr>
      <w:r>
        <w:rPr>
          <w:rFonts w:ascii="Arial" w:eastAsia="Arial" w:hAnsi="Arial" w:cs="Arial"/>
          <w:color w:val="000000"/>
          <w:sz w:val="20"/>
        </w:rPr>
        <w:t xml:space="preserve">  Der Streit gründet nicht nur auf politischen Animositäten,er berührt auch eine Strukturfrage: Die Verantwortung für das Gesundheitswesen liegt in Italien bei den Präsidenten der Regionalverwaltungen. Im Fall nationaler Notstände kollidieren die Kompetenzen. Conte wirft Gouverneuren vor, sie schlügen Alarm ohne Not. So wies er den Präsidenten der zentralitalienischen Region Marken an, die Schließung der Schulen in seinem Kompetenzgebiet aufzuheben: In den Marken gibt es bisher keine bekannten Infektionsfälle. Die Zeitung </w:t>
      </w:r>
      <w:r>
        <w:rPr>
          <w:rFonts w:ascii="Arial" w:eastAsia="Arial" w:hAnsi="Arial" w:cs="Arial"/>
          <w:i/>
          <w:color w:val="000000"/>
          <w:sz w:val="20"/>
        </w:rPr>
        <w:t>La Repubblica</w:t>
      </w:r>
      <w:r>
        <w:rPr>
          <w:rFonts w:ascii="Arial" w:eastAsia="Arial" w:hAnsi="Arial" w:cs="Arial"/>
          <w:color w:val="000000"/>
          <w:sz w:val="20"/>
        </w:rPr>
        <w:t xml:space="preserve"> schreibt über das ,,Chaos' im Gesundheitswesen: ,,Manche Verantwortliche folgen dem Herzen, andere dem politischen Opportunismus, noch andere den Ratschlägen von ebenso illustren wie fantasierenden Provinzprofessoren.' </w:t>
      </w:r>
    </w:p>
    <w:p w14:paraId="0B8F15E7" w14:textId="77777777" w:rsidR="005078F9" w:rsidRDefault="005078F9">
      <w:pPr>
        <w:spacing w:before="200" w:line="260" w:lineRule="atLeast"/>
        <w:jc w:val="both"/>
      </w:pPr>
      <w:r>
        <w:rPr>
          <w:rFonts w:ascii="Arial" w:eastAsia="Arial" w:hAnsi="Arial" w:cs="Arial"/>
          <w:color w:val="000000"/>
          <w:sz w:val="20"/>
        </w:rPr>
        <w:t xml:space="preserve">  Ein weiterer Grund für den italienischen Sonderfall liegt wohl an einer Maßnahme, die man bislang für vorbildlich gehalten hatte: Italien beschloss früh, alle Flüge aus China zu untersagen. Doch wahrscheinlich brachte das nichts, eher im Gegenteil: Womöglich behinderte das die Kontrollen. Statt direkt zu reisen, wählten Passagiere aus China Flüge über Frankfurt, Zürich oder London, wo sie die Maschine wechselten, um nach Mailand und Rom weiterzufliegen. So verlor sich die Spur. Andere </w:t>
      </w:r>
      <w:r>
        <w:rPr>
          <w:rFonts w:ascii="Arial" w:eastAsia="Arial" w:hAnsi="Arial" w:cs="Arial"/>
          <w:b/>
          <w:i/>
          <w:color w:val="000000"/>
          <w:sz w:val="20"/>
          <w:u w:val="single"/>
        </w:rPr>
        <w:t>europäische</w:t>
      </w:r>
      <w:r>
        <w:rPr>
          <w:rFonts w:ascii="Arial" w:eastAsia="Arial" w:hAnsi="Arial" w:cs="Arial"/>
          <w:color w:val="000000"/>
          <w:sz w:val="20"/>
        </w:rPr>
        <w:t xml:space="preserve"> Länder folgten dem Rat der Weltgesundheitsorganisation und stellten die Passagiere, die ihre Endstation erreicht hatten, zunächst unter Quarantäne. So ließen sich alle systematisch prüfen.</w:t>
      </w:r>
    </w:p>
    <w:p w14:paraId="0B47FC83" w14:textId="77777777" w:rsidR="005078F9" w:rsidRDefault="005078F9">
      <w:pPr>
        <w:spacing w:before="200" w:line="260" w:lineRule="atLeast"/>
        <w:jc w:val="both"/>
      </w:pPr>
      <w:r>
        <w:rPr>
          <w:rFonts w:ascii="Arial" w:eastAsia="Arial" w:hAnsi="Arial" w:cs="Arial"/>
          <w:color w:val="000000"/>
          <w:sz w:val="20"/>
        </w:rPr>
        <w:t xml:space="preserve">  In Italien fragen sie sich unterdessen noch immer, wie das Virus ins Land gekommen sein könnte. Im Norden Italiens leben nicht nur viele Chinesen, es gibt da auch etliche Firmen, große und kleine, die rege mit China handeln und Mitarbeiter regelmäßig auf Geschäftsreise nach China schicken. Hunderte, jede Woche. </w:t>
      </w:r>
    </w:p>
    <w:p w14:paraId="63AEECE7" w14:textId="77777777" w:rsidR="005078F9" w:rsidRDefault="005078F9">
      <w:pPr>
        <w:spacing w:before="200" w:line="260" w:lineRule="atLeast"/>
        <w:jc w:val="both"/>
      </w:pPr>
      <w:r>
        <w:rPr>
          <w:rFonts w:ascii="Arial" w:eastAsia="Arial" w:hAnsi="Arial" w:cs="Arial"/>
          <w:color w:val="000000"/>
          <w:sz w:val="20"/>
        </w:rPr>
        <w:t xml:space="preserve">  Zunächst glaubte man, dass ein 41-jähriger italienischer Manager und Freund von ,,Mattia' diesen auf seinem Heimurlaub in Codogno angesteckt haben könnte. Sie trafen sich mehrmals. Doch obschon er Erkältungssymptome hatte, stellte sich dann heraus, dass es nur eine herkömmliche Grippe war. Auch alle anderen Fährten zu möglichen Ursprungsansteckern erwiesen sich als falsch. Und so wächst die Unsicherheit im Volk weiter an. Es ist eine ungefähre Sorge, die durch widersprüchliche Informationen genährt wird. Manchmal widersprechen sich auch die Experten in den Fernsehstudios. </w:t>
      </w:r>
    </w:p>
    <w:p w14:paraId="48C3466A" w14:textId="77777777" w:rsidR="005078F9" w:rsidRDefault="005078F9">
      <w:pPr>
        <w:spacing w:before="240" w:line="260" w:lineRule="atLeast"/>
      </w:pPr>
      <w:r>
        <w:rPr>
          <w:rFonts w:ascii="Arial" w:eastAsia="Arial" w:hAnsi="Arial" w:cs="Arial"/>
          <w:b/>
          <w:color w:val="000000"/>
          <w:sz w:val="20"/>
        </w:rPr>
        <w:t>Italien beschloss früh, alle Flüge aus China zu streichen. Das war womöglich kontraproduktiv</w:t>
      </w:r>
    </w:p>
    <w:p w14:paraId="06712AF3" w14:textId="77777777" w:rsidR="005078F9" w:rsidRDefault="005078F9">
      <w:pPr>
        <w:keepNext/>
        <w:spacing w:before="240" w:line="340" w:lineRule="atLeast"/>
      </w:pPr>
      <w:r>
        <w:br/>
      </w:r>
      <w:r>
        <w:rPr>
          <w:rFonts w:ascii="Arial" w:eastAsia="Arial" w:hAnsi="Arial" w:cs="Arial"/>
          <w:b/>
          <w:color w:val="000000"/>
          <w:sz w:val="28"/>
        </w:rPr>
        <w:t>Graphic</w:t>
      </w:r>
    </w:p>
    <w:p w14:paraId="3E8968F8" w14:textId="5988721E" w:rsidR="005078F9" w:rsidRDefault="005078F9">
      <w:pPr>
        <w:spacing w:line="60" w:lineRule="exact"/>
      </w:pPr>
      <w:r>
        <w:rPr>
          <w:noProof/>
        </w:rPr>
        <mc:AlternateContent>
          <mc:Choice Requires="wps">
            <w:drawing>
              <wp:anchor distT="0" distB="0" distL="114300" distR="114300" simplePos="0" relativeHeight="252688384" behindDoc="0" locked="0" layoutInCell="1" allowOverlap="1" wp14:anchorId="594513F4" wp14:editId="75FBD788">
                <wp:simplePos x="0" y="0"/>
                <wp:positionH relativeFrom="column">
                  <wp:posOffset>0</wp:posOffset>
                </wp:positionH>
                <wp:positionV relativeFrom="paragraph">
                  <wp:posOffset>25400</wp:posOffset>
                </wp:positionV>
                <wp:extent cx="6502400" cy="0"/>
                <wp:effectExtent l="15875" t="15875" r="15875" b="12700"/>
                <wp:wrapTopAndBottom/>
                <wp:docPr id="599" name="Lin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761E6F" id="Line 1064" o:spid="_x0000_s1026" style="position:absolute;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zZQi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8CD0E1" w14:textId="77777777" w:rsidR="005078F9" w:rsidRDefault="005078F9">
      <w:pPr>
        <w:spacing w:before="120" w:line="260" w:lineRule="atLeast"/>
      </w:pPr>
      <w:r>
        <w:rPr>
          <w:rFonts w:ascii="Arial" w:eastAsia="Arial" w:hAnsi="Arial" w:cs="Arial"/>
          <w:color w:val="000000"/>
          <w:sz w:val="20"/>
        </w:rPr>
        <w:t xml:space="preserve"> </w:t>
      </w:r>
    </w:p>
    <w:p w14:paraId="0D3618F7" w14:textId="77777777" w:rsidR="005078F9" w:rsidRDefault="005078F9">
      <w:pPr>
        <w:spacing w:before="200" w:line="260" w:lineRule="atLeast"/>
        <w:jc w:val="both"/>
      </w:pPr>
      <w:r>
        <w:rPr>
          <w:rFonts w:ascii="Arial" w:eastAsia="Arial" w:hAnsi="Arial" w:cs="Arial"/>
          <w:color w:val="000000"/>
          <w:sz w:val="20"/>
        </w:rPr>
        <w:t>Hamsterkäufe in Mailand: Nach dem Ausbruch des Coronavirus in Italien stehen viele Kunden vor fast ausverkauften Regalen. Foto: Flavio Lo Scalzo/Reuters</w:t>
      </w:r>
    </w:p>
    <w:p w14:paraId="6F686B4F" w14:textId="77777777" w:rsidR="005078F9" w:rsidRDefault="005078F9">
      <w:pPr>
        <w:keepNext/>
        <w:spacing w:before="240" w:line="340" w:lineRule="atLeast"/>
      </w:pPr>
      <w:r>
        <w:rPr>
          <w:rFonts w:ascii="Arial" w:eastAsia="Arial" w:hAnsi="Arial" w:cs="Arial"/>
          <w:b/>
          <w:color w:val="000000"/>
          <w:sz w:val="28"/>
        </w:rPr>
        <w:t>Classification</w:t>
      </w:r>
    </w:p>
    <w:p w14:paraId="13E99CA7" w14:textId="60AD935B" w:rsidR="005078F9" w:rsidRDefault="005078F9">
      <w:pPr>
        <w:spacing w:line="60" w:lineRule="exact"/>
      </w:pPr>
      <w:r>
        <w:rPr>
          <w:noProof/>
        </w:rPr>
        <mc:AlternateContent>
          <mc:Choice Requires="wps">
            <w:drawing>
              <wp:anchor distT="0" distB="0" distL="114300" distR="114300" simplePos="0" relativeHeight="252766208" behindDoc="0" locked="0" layoutInCell="1" allowOverlap="1" wp14:anchorId="4A1B5261" wp14:editId="42F23379">
                <wp:simplePos x="0" y="0"/>
                <wp:positionH relativeFrom="column">
                  <wp:posOffset>0</wp:posOffset>
                </wp:positionH>
                <wp:positionV relativeFrom="paragraph">
                  <wp:posOffset>25400</wp:posOffset>
                </wp:positionV>
                <wp:extent cx="6502400" cy="0"/>
                <wp:effectExtent l="15875" t="16510" r="15875" b="21590"/>
                <wp:wrapTopAndBottom/>
                <wp:docPr id="598" name="Line 1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CA6D6" id="Line 1140" o:spid="_x0000_s1026" style="position:absolute;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WLSg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42B7C54" w14:textId="77777777" w:rsidR="005078F9" w:rsidRDefault="005078F9">
      <w:pPr>
        <w:spacing w:line="120" w:lineRule="exact"/>
      </w:pPr>
    </w:p>
    <w:p w14:paraId="134D44D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6568090"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0F8EDE5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6F49B2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CORONAVIRUS COVID-19 (94%); CORONAVIREN (92%); VIREN (90%); GESUNDHEITSPOLITIK (89%); INFEKTIONSKRANKHEITEN (89%); KRANKHEITEN &amp; GESUNDHEITLICHE BESCHWERDEN (89%); PREMIERMINISTER (89%); STAATS- UND REGIERUNGSOBERHÄUPTER (77%); INTENSIVSTATIONEN (74%); TOD &amp; STERBEN (74%); VIROLOGIE (73%); BAKTERIEN (69%); SARS (69%); INFLUENZA (65%)</w:t>
      </w:r>
      <w:r>
        <w:br/>
      </w:r>
      <w:r>
        <w:br/>
      </w:r>
    </w:p>
    <w:p w14:paraId="20F00D9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GESUNDHEITSPOLITIK (89%); KRANKENHÄUSER (89%); INTENSIVSTATIONEN (74%); VIROLOGIE (73%); PERSONENSCHIFFFAHRT (71%)</w:t>
      </w:r>
      <w:r>
        <w:br/>
      </w:r>
      <w:r>
        <w:br/>
      </w:r>
    </w:p>
    <w:p w14:paraId="34453FB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(88%); ITALIEN (90%); </w:t>
      </w:r>
      <w:r>
        <w:rPr>
          <w:rFonts w:ascii="Arial" w:eastAsia="Arial" w:hAnsi="Arial" w:cs="Arial"/>
          <w:b/>
          <w:i/>
          <w:color w:val="000000"/>
          <w:sz w:val="20"/>
          <w:u w:val="single"/>
        </w:rPr>
        <w:t>EUROPA</w:t>
      </w:r>
      <w:r>
        <w:rPr>
          <w:rFonts w:ascii="Arial" w:eastAsia="Arial" w:hAnsi="Arial" w:cs="Arial"/>
          <w:color w:val="000000"/>
          <w:sz w:val="20"/>
        </w:rPr>
        <w:t xml:space="preserve"> (73%); CHINA (58%); IRAN (58%); JAPAN (58%); OSTASIEN (58%); SÜDKOREA (58%)</w:t>
      </w:r>
      <w:r>
        <w:br/>
      </w:r>
      <w:r>
        <w:br/>
      </w:r>
    </w:p>
    <w:p w14:paraId="5FAAAA6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3158C1A2" w14:textId="77777777" w:rsidR="005078F9" w:rsidRDefault="005078F9"/>
    <w:p w14:paraId="350939DF" w14:textId="1FCCF06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0960" behindDoc="0" locked="0" layoutInCell="1" allowOverlap="1" wp14:anchorId="15342BCE" wp14:editId="3D487568">
                <wp:simplePos x="0" y="0"/>
                <wp:positionH relativeFrom="column">
                  <wp:posOffset>0</wp:posOffset>
                </wp:positionH>
                <wp:positionV relativeFrom="paragraph">
                  <wp:posOffset>127000</wp:posOffset>
                </wp:positionV>
                <wp:extent cx="6502400" cy="0"/>
                <wp:effectExtent l="6350" t="13335" r="6350" b="15240"/>
                <wp:wrapNone/>
                <wp:docPr id="597" name="Line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D230B" id="Line 1213" o:spid="_x0000_s1026" style="position:absolute;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I4C9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DFDE792" w14:textId="77777777" w:rsidR="005078F9" w:rsidRDefault="005078F9">
      <w:pPr>
        <w:sectPr w:rsidR="005078F9">
          <w:headerReference w:type="even" r:id="rId2905"/>
          <w:headerReference w:type="default" r:id="rId2906"/>
          <w:footerReference w:type="even" r:id="rId2907"/>
          <w:footerReference w:type="default" r:id="rId2908"/>
          <w:headerReference w:type="first" r:id="rId2909"/>
          <w:footerReference w:type="first" r:id="rId2910"/>
          <w:pgSz w:w="12240" w:h="15840"/>
          <w:pgMar w:top="840" w:right="1000" w:bottom="840" w:left="1000" w:header="400" w:footer="400" w:gutter="0"/>
          <w:cols w:space="720"/>
          <w:titlePg/>
        </w:sectPr>
      </w:pPr>
    </w:p>
    <w:p w14:paraId="50A9916C" w14:textId="77777777" w:rsidR="005078F9" w:rsidRDefault="005078F9"/>
    <w:p w14:paraId="143CBDB8" w14:textId="77777777" w:rsidR="005078F9" w:rsidRDefault="005078F9">
      <w:pPr>
        <w:spacing w:before="240" w:after="200" w:line="340" w:lineRule="atLeast"/>
        <w:jc w:val="center"/>
        <w:outlineLvl w:val="0"/>
        <w:rPr>
          <w:rFonts w:ascii="Arial" w:hAnsi="Arial" w:cs="Arial"/>
          <w:b/>
          <w:bCs/>
          <w:kern w:val="32"/>
          <w:sz w:val="32"/>
          <w:szCs w:val="32"/>
        </w:rPr>
      </w:pPr>
      <w:hyperlink r:id="rId2911" w:history="1">
        <w:r>
          <w:rPr>
            <w:rFonts w:ascii="Arial" w:eastAsia="Arial" w:hAnsi="Arial" w:cs="Arial"/>
            <w:b/>
            <w:bCs/>
            <w:i/>
            <w:color w:val="0077CC"/>
            <w:kern w:val="32"/>
            <w:sz w:val="28"/>
            <w:szCs w:val="32"/>
            <w:u w:val="single"/>
            <w:shd w:val="clear" w:color="auto" w:fill="FFFFFF"/>
          </w:rPr>
          <w:t>Neue Coronavirus-Fälle in Deutschland; Zwei Männer in Baden-Württemberg und Nordrhein-Westfalen sind infiziert. In Italien steigt die Zahl der Todesopfer</w:t>
        </w:r>
      </w:hyperlink>
    </w:p>
    <w:p w14:paraId="7946FB6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326B9A4" w14:textId="77777777" w:rsidR="005078F9" w:rsidRDefault="005078F9">
      <w:pPr>
        <w:spacing w:before="120" w:line="260" w:lineRule="atLeast"/>
        <w:jc w:val="center"/>
      </w:pPr>
      <w:r>
        <w:rPr>
          <w:rFonts w:ascii="Arial" w:eastAsia="Arial" w:hAnsi="Arial" w:cs="Arial"/>
          <w:color w:val="000000"/>
          <w:sz w:val="20"/>
        </w:rPr>
        <w:t>Mittwoch 26. Februar 2020</w:t>
      </w:r>
    </w:p>
    <w:p w14:paraId="6FAC96BA" w14:textId="77777777" w:rsidR="005078F9" w:rsidRDefault="005078F9">
      <w:pPr>
        <w:spacing w:line="240" w:lineRule="atLeast"/>
        <w:jc w:val="both"/>
      </w:pPr>
    </w:p>
    <w:p w14:paraId="4B1F48B8"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A358B18" w14:textId="5CD043E1" w:rsidR="005078F9" w:rsidRDefault="005078F9">
      <w:pPr>
        <w:spacing w:before="120" w:line="220" w:lineRule="atLeast"/>
      </w:pPr>
      <w:r>
        <w:br/>
      </w:r>
      <w:r>
        <w:rPr>
          <w:noProof/>
        </w:rPr>
        <w:drawing>
          <wp:inline distT="0" distB="0" distL="0" distR="0" wp14:anchorId="72C8B000" wp14:editId="73FA1A4F">
            <wp:extent cx="2857500" cy="3746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325DFC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1</w:t>
      </w:r>
    </w:p>
    <w:p w14:paraId="1F078B4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496 words</w:t>
      </w:r>
    </w:p>
    <w:p w14:paraId="7F76C10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PAUL-ANTON KRÜGER</w:t>
      </w:r>
    </w:p>
    <w:p w14:paraId="09D96B57" w14:textId="77777777" w:rsidR="005078F9" w:rsidRDefault="005078F9">
      <w:pPr>
        <w:keepNext/>
        <w:spacing w:before="240" w:line="340" w:lineRule="atLeast"/>
      </w:pPr>
      <w:r>
        <w:rPr>
          <w:rFonts w:ascii="Arial" w:eastAsia="Arial" w:hAnsi="Arial" w:cs="Arial"/>
          <w:b/>
          <w:color w:val="000000"/>
          <w:sz w:val="28"/>
        </w:rPr>
        <w:t>Body</w:t>
      </w:r>
    </w:p>
    <w:p w14:paraId="74F7AB10" w14:textId="1987BA9F" w:rsidR="005078F9" w:rsidRDefault="005078F9">
      <w:pPr>
        <w:spacing w:line="60" w:lineRule="exact"/>
      </w:pPr>
      <w:r>
        <w:rPr>
          <w:noProof/>
        </w:rPr>
        <mc:AlternateContent>
          <mc:Choice Requires="wps">
            <w:drawing>
              <wp:anchor distT="0" distB="0" distL="114300" distR="114300" simplePos="0" relativeHeight="252611584" behindDoc="0" locked="0" layoutInCell="1" allowOverlap="1" wp14:anchorId="0D814C24" wp14:editId="43E73FCF">
                <wp:simplePos x="0" y="0"/>
                <wp:positionH relativeFrom="column">
                  <wp:posOffset>0</wp:posOffset>
                </wp:positionH>
                <wp:positionV relativeFrom="paragraph">
                  <wp:posOffset>25400</wp:posOffset>
                </wp:positionV>
                <wp:extent cx="6502400" cy="0"/>
                <wp:effectExtent l="15875" t="19050" r="15875" b="19050"/>
                <wp:wrapTopAndBottom/>
                <wp:docPr id="596"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E34FB" id="Line 989" o:spid="_x0000_s1026" style="position:absolute;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SbT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6A896F" w14:textId="77777777" w:rsidR="005078F9" w:rsidRDefault="005078F9"/>
    <w:p w14:paraId="7E2754A4"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Das Coronavirus breitet sich in </w:t>
      </w:r>
      <w:r>
        <w:rPr>
          <w:rFonts w:ascii="Arial" w:eastAsia="Arial" w:hAnsi="Arial" w:cs="Arial"/>
          <w:b/>
          <w:i/>
          <w:color w:val="000000"/>
          <w:sz w:val="20"/>
          <w:u w:val="single"/>
        </w:rPr>
        <w:t>Europa</w:t>
      </w:r>
      <w:r>
        <w:rPr>
          <w:rFonts w:ascii="Arial" w:eastAsia="Arial" w:hAnsi="Arial" w:cs="Arial"/>
          <w:color w:val="000000"/>
          <w:sz w:val="20"/>
        </w:rPr>
        <w:t xml:space="preserve"> und im Nahen Osten weiter aus. Am Dienstag wurden auch in Deutschland zwei Infektionen bekannt. Die Regierung in Baden-Württemberg teilte mit, dass das Virus bei einem 25-Jährigen nachgewiesen worden sei. Er habe sich vermutlich bei einer Italienreise angesteckt. Er sollte am Abend in eine Klinik eingeliefert werden. Auch in Nordrhein-Westfalen wurde ein Mann positiv auf das Coronavirus getestet und in eine Klinik gebracht, wie die Staatskanzlei in Düsseldorf bestätigte. Er befinde sich in einem ,,kritischen Zustand'. Seine Frau weise ebenfalls Symptome auf. Schulen und Kindergärten im Kreis Heinsberg bleiben an diesem Mittwoch geschlossen. In beiden Bundesländern handelt es sich um die ersten Corona-Infektionen.</w:t>
      </w:r>
    </w:p>
    <w:p w14:paraId="45E7184E" w14:textId="77777777" w:rsidR="005078F9" w:rsidRDefault="005078F9">
      <w:pPr>
        <w:spacing w:before="200" w:line="260" w:lineRule="atLeast"/>
        <w:jc w:val="both"/>
      </w:pPr>
      <w:r>
        <w:rPr>
          <w:rFonts w:ascii="Arial" w:eastAsia="Arial" w:hAnsi="Arial" w:cs="Arial"/>
          <w:color w:val="000000"/>
          <w:sz w:val="20"/>
        </w:rPr>
        <w:t xml:space="preserve">  Zuvor hatte Österreich die ersten beiden Infektionen gemeldet. In Italien kamen außerhalb der am stärksten betroffenen Regionen im Norden weitere Erkrankungen in Südtirol und auf Sizilien dazu. In Kroatien wurde eine Infektion nachgewiesen. Alle Betroffenen waren jüngst in der Lombardei gewesen, dem Zentrum des Virusausbruchs in Norditalien. Insgesamt stieg die Zahl der Angesteckten in Italien im Laufe des Dienstags auf etwa 322, elf Menschen sind inzwischen gestorben. Auch in der Schweiz gibt es eine erste Erkrankung. </w:t>
      </w:r>
    </w:p>
    <w:p w14:paraId="4D9C4492" w14:textId="77777777" w:rsidR="005078F9" w:rsidRDefault="005078F9">
      <w:pPr>
        <w:spacing w:before="200" w:line="260" w:lineRule="atLeast"/>
        <w:jc w:val="both"/>
      </w:pPr>
      <w:r>
        <w:rPr>
          <w:rFonts w:ascii="Arial" w:eastAsia="Arial" w:hAnsi="Arial" w:cs="Arial"/>
          <w:color w:val="000000"/>
          <w:sz w:val="20"/>
        </w:rPr>
        <w:t>  Die Regierung in Rom sagte alle Sportveranstaltungen bis zum 1. März in der Lombardei und anderen Regionen ab. Ausgenommen sind Fußballspiele der Serie A, die ohne Zuschauer ausgetragen werden sollen. Spaniens Behörden stellten ein Hotel auf Teneriffa unter Quarantäne, nachdem dort ein Mann aus der Lombardei positiv getestet worden war.  </w:t>
      </w:r>
    </w:p>
    <w:p w14:paraId="7EFF85E1" w14:textId="77777777" w:rsidR="005078F9" w:rsidRDefault="005078F9">
      <w:pPr>
        <w:spacing w:before="200" w:line="260" w:lineRule="atLeast"/>
        <w:jc w:val="both"/>
      </w:pPr>
      <w:r>
        <w:rPr>
          <w:rFonts w:ascii="Arial" w:eastAsia="Arial" w:hAnsi="Arial" w:cs="Arial"/>
          <w:color w:val="000000"/>
          <w:sz w:val="20"/>
        </w:rPr>
        <w:t xml:space="preserve">  Am Nachmittag trafen sich in Rom die Gesundheitsminister Italiens, Österreichs, Sloweniens, der Schweiz, Kroatiens, Frankreichs und Deutschlands sowie die </w:t>
      </w:r>
      <w:r>
        <w:rPr>
          <w:rFonts w:ascii="Arial" w:eastAsia="Arial" w:hAnsi="Arial" w:cs="Arial"/>
          <w:b/>
          <w:i/>
          <w:color w:val="000000"/>
          <w:sz w:val="20"/>
          <w:u w:val="single"/>
        </w:rPr>
        <w:t>EU</w:t>
      </w:r>
      <w:r>
        <w:rPr>
          <w:rFonts w:ascii="Arial" w:eastAsia="Arial" w:hAnsi="Arial" w:cs="Arial"/>
          <w:color w:val="000000"/>
          <w:sz w:val="20"/>
        </w:rPr>
        <w:t xml:space="preserve">-Gesundheitskommissarin, um über Maßnahmen zur Eindämmung des Virus zu beraten. Gesundheitsminister Jens Spahn (CDU) schloss grenzüberschreitende Reisesperren oder Grenzschließungen am Abend aus. Die Gefahr einer Ansteckung ist laut </w:t>
      </w:r>
      <w:r>
        <w:rPr>
          <w:rFonts w:ascii="Arial" w:eastAsia="Arial" w:hAnsi="Arial" w:cs="Arial"/>
          <w:b/>
          <w:i/>
          <w:color w:val="000000"/>
          <w:sz w:val="20"/>
          <w:u w:val="single"/>
        </w:rPr>
        <w:t>Europäischem</w:t>
      </w:r>
      <w:r>
        <w:rPr>
          <w:rFonts w:ascii="Arial" w:eastAsia="Arial" w:hAnsi="Arial" w:cs="Arial"/>
          <w:color w:val="000000"/>
          <w:sz w:val="20"/>
        </w:rPr>
        <w:t xml:space="preserve"> Zentrum für die Prävention und die Kontrolle von Krankheiten für </w:t>
      </w:r>
      <w:r>
        <w:rPr>
          <w:rFonts w:ascii="Arial" w:eastAsia="Arial" w:hAnsi="Arial" w:cs="Arial"/>
          <w:b/>
          <w:i/>
          <w:color w:val="000000"/>
          <w:sz w:val="20"/>
          <w:u w:val="single"/>
        </w:rPr>
        <w:t>Europäer</w:t>
      </w:r>
      <w:r>
        <w:rPr>
          <w:rFonts w:ascii="Arial" w:eastAsia="Arial" w:hAnsi="Arial" w:cs="Arial"/>
          <w:color w:val="000000"/>
          <w:sz w:val="20"/>
        </w:rPr>
        <w:t xml:space="preserve"> derzeit ,,niedrig bis moderat'. ,,Moderat bis hoch' sei das Risiko, dass sich Fälle wie derzeit in Italien auch in anderen </w:t>
      </w:r>
      <w:r>
        <w:rPr>
          <w:rFonts w:ascii="Arial" w:eastAsia="Arial" w:hAnsi="Arial" w:cs="Arial"/>
          <w:b/>
          <w:i/>
          <w:color w:val="000000"/>
          <w:sz w:val="20"/>
          <w:u w:val="single"/>
        </w:rPr>
        <w:t>EU</w:t>
      </w:r>
      <w:r>
        <w:rPr>
          <w:rFonts w:ascii="Arial" w:eastAsia="Arial" w:hAnsi="Arial" w:cs="Arial"/>
          <w:color w:val="000000"/>
          <w:sz w:val="20"/>
        </w:rPr>
        <w:t xml:space="preserve">-Staaten häufen könnten. </w:t>
      </w:r>
    </w:p>
    <w:p w14:paraId="2BBFF7B5" w14:textId="77777777" w:rsidR="005078F9" w:rsidRDefault="005078F9">
      <w:pPr>
        <w:spacing w:before="200" w:line="260" w:lineRule="atLeast"/>
        <w:jc w:val="both"/>
      </w:pPr>
      <w:r>
        <w:rPr>
          <w:rFonts w:ascii="Arial" w:eastAsia="Arial" w:hAnsi="Arial" w:cs="Arial"/>
          <w:color w:val="000000"/>
          <w:sz w:val="20"/>
        </w:rPr>
        <w:lastRenderedPageBreak/>
        <w:t xml:space="preserve">  In Italien wächst die Furcht vor den wirtschaftlichen Folgen der Epidemie, die das Land in eine Rezession stürzen könnten. Die Regierung forderte von der </w:t>
      </w:r>
      <w:r>
        <w:rPr>
          <w:rFonts w:ascii="Arial" w:eastAsia="Arial" w:hAnsi="Arial" w:cs="Arial"/>
          <w:b/>
          <w:i/>
          <w:color w:val="000000"/>
          <w:sz w:val="20"/>
          <w:u w:val="single"/>
        </w:rPr>
        <w:t>EU</w:t>
      </w:r>
      <w:r>
        <w:rPr>
          <w:rFonts w:ascii="Arial" w:eastAsia="Arial" w:hAnsi="Arial" w:cs="Arial"/>
          <w:color w:val="000000"/>
          <w:sz w:val="20"/>
        </w:rPr>
        <w:t xml:space="preserve"> mehr Flexibilität bei der Bewertung der Haushaltslage. Der deutsche Industrie- und Handelskammertag warnte, der Handel Deutschlands mit der Lombardei sei fast so bedeutend wie der mit Japan. </w:t>
      </w:r>
    </w:p>
    <w:p w14:paraId="7E8EB50A" w14:textId="77777777" w:rsidR="005078F9" w:rsidRDefault="005078F9">
      <w:pPr>
        <w:spacing w:before="200" w:line="260" w:lineRule="atLeast"/>
        <w:jc w:val="both"/>
      </w:pPr>
      <w:r>
        <w:rPr>
          <w:rFonts w:ascii="Arial" w:eastAsia="Arial" w:hAnsi="Arial" w:cs="Arial"/>
          <w:color w:val="000000"/>
          <w:sz w:val="20"/>
        </w:rPr>
        <w:t xml:space="preserve">  Nach China ist Iran mit 15 Opfern das Land mit den meisten Corona-Toten; am Dienstag starben drei weitere Menschen. Die Regierung zeigt sich dennoch zuversichtlich, die Ausbreitung des Virus stoppen zu können. Allerdings hat sich der Krisenmanager des Regimes, Vize-Gesundheitsminister Iraj Harirchi, selbst angesteckt. </w:t>
      </w:r>
    </w:p>
    <w:p w14:paraId="43C43C1D" w14:textId="77777777" w:rsidR="005078F9" w:rsidRDefault="005078F9">
      <w:pPr>
        <w:spacing w:before="200" w:line="260" w:lineRule="atLeast"/>
        <w:jc w:val="both"/>
      </w:pPr>
      <w:r>
        <w:rPr>
          <w:rFonts w:ascii="Arial" w:eastAsia="Arial" w:hAnsi="Arial" w:cs="Arial"/>
          <w:b/>
          <w:color w:val="000000"/>
          <w:sz w:val="20"/>
        </w:rPr>
        <w:t>Seiten 4 und 5</w:t>
      </w:r>
    </w:p>
    <w:p w14:paraId="5A430B8F" w14:textId="77777777" w:rsidR="005078F9" w:rsidRDefault="005078F9">
      <w:pPr>
        <w:keepNext/>
        <w:spacing w:before="240" w:line="340" w:lineRule="atLeast"/>
      </w:pPr>
      <w:r>
        <w:rPr>
          <w:rFonts w:ascii="Arial" w:eastAsia="Arial" w:hAnsi="Arial" w:cs="Arial"/>
          <w:b/>
          <w:color w:val="000000"/>
          <w:sz w:val="28"/>
        </w:rPr>
        <w:t>Classification</w:t>
      </w:r>
    </w:p>
    <w:p w14:paraId="591F63C9" w14:textId="1997E2A7" w:rsidR="005078F9" w:rsidRDefault="005078F9">
      <w:pPr>
        <w:spacing w:line="60" w:lineRule="exact"/>
      </w:pPr>
      <w:r>
        <w:rPr>
          <w:noProof/>
        </w:rPr>
        <mc:AlternateContent>
          <mc:Choice Requires="wps">
            <w:drawing>
              <wp:anchor distT="0" distB="0" distL="114300" distR="114300" simplePos="0" relativeHeight="252689408" behindDoc="0" locked="0" layoutInCell="1" allowOverlap="1" wp14:anchorId="3452AD70" wp14:editId="3E673CE5">
                <wp:simplePos x="0" y="0"/>
                <wp:positionH relativeFrom="column">
                  <wp:posOffset>0</wp:posOffset>
                </wp:positionH>
                <wp:positionV relativeFrom="paragraph">
                  <wp:posOffset>25400</wp:posOffset>
                </wp:positionV>
                <wp:extent cx="6502400" cy="0"/>
                <wp:effectExtent l="15875" t="15875" r="15875" b="12700"/>
                <wp:wrapTopAndBottom/>
                <wp:docPr id="595"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14185E" id="Line 1065" o:spid="_x0000_s1026" style="position:absolute;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7KNzAEAAHo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ZcvnD3POHFga0lY7&#10;xab1Yp7jGX1sqGvtdiEbFCf37LcofkTmcD2A61WR+XL2hJxmRPUbJB+ip0v24xeU1AOHhCWrUxds&#10;pqQU2KmM5HwfiTolJujjYl7P3tc0OXGrVdDcgD7E9FmhZXnTckOyCzEctzFlIdDcWvI9Dp+0MWXi&#10;xrGx5bP5hdp68h9dX8ARjZa5MUNi6PdrE9gR8vupHzabj8UhVV63BTw4WYgHBfLTdZ9Am8uehBh3&#10;DSZncUl1j/K8C7fAaMBF8f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d7K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443F302" w14:textId="77777777" w:rsidR="005078F9" w:rsidRDefault="005078F9">
      <w:pPr>
        <w:spacing w:line="120" w:lineRule="exact"/>
      </w:pPr>
    </w:p>
    <w:p w14:paraId="5DCE572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FF2AC0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BBDF36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12FFAC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KRANKHEITEN &amp; GESUNDHEITLICHE BESCHWERDEN (94%); CORONAVIREN (93%); CORONAVIRUS COVID-19 (92%); POLITIK (90%); TOD &amp; STERBEN (90%); VIREN (90%); </w:t>
      </w:r>
      <w:r>
        <w:rPr>
          <w:rFonts w:ascii="Arial" w:eastAsia="Arial" w:hAnsi="Arial" w:cs="Arial"/>
          <w:b/>
          <w:i/>
          <w:color w:val="000000"/>
          <w:sz w:val="20"/>
          <w:u w:val="single"/>
        </w:rPr>
        <w:t>EUROPÄISCHE UNION</w:t>
      </w:r>
      <w:r>
        <w:rPr>
          <w:rFonts w:ascii="Arial" w:eastAsia="Arial" w:hAnsi="Arial" w:cs="Arial"/>
          <w:color w:val="000000"/>
          <w:sz w:val="20"/>
        </w:rPr>
        <w:t xml:space="preserve"> (89%); GESUNDHEITSMINISTERIEN (89%); GESUNDHEITSPOLITIK (89%); ÖFFENTLICHE POLITIK (89%); DEUTSCHE POLITISCHE PARTEIEN (77%); POLITISCHE PARTEIEN (77%); STAATSGRENZEN (77%); SCHLIESSUNGEN &amp; STILLLEGUNGEN (75%); INTERNATIONALE WIRTSCHAFTSORGANISATIONEN (74%); EPIDEMIEN (73%); FUSSBALL (73%); SPORTVERANSTALTUNGEN (66%); HANDELSMINISTERIEN &amp; HANDELSKAMMERN (60%); REZESSION (60%)</w:t>
      </w:r>
      <w:r>
        <w:br/>
      </w:r>
      <w:r>
        <w:br/>
      </w:r>
    </w:p>
    <w:p w14:paraId="18B58DC0"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080BBB3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GESUNDHEITSMINISTERIEN (89%); GESUNDHEITSPOLITIK (89%); BUDGETS (78%)</w:t>
      </w:r>
      <w:r>
        <w:br/>
      </w:r>
      <w:r>
        <w:br/>
      </w:r>
    </w:p>
    <w:p w14:paraId="451A1D39"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JENS SPAHN (79%)</w:t>
      </w:r>
      <w:r>
        <w:br/>
      </w:r>
      <w:r>
        <w:br/>
      </w:r>
    </w:p>
    <w:p w14:paraId="15DFF14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(92%); DÜSSELDORF, DEUTSCHLAND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NORDRHEIN-WESTFALEN, DEUTSCHLAND (88%); KANARISCHE INSELN (79%); BADEN-WÜRTTEMBERG, DEUTSCHLAND (73%); TIROL, ÖSTERREICH (58%); ITALIEN (93%); KROATIEN (92%); SCHWEIZ (92%); DEUTSCHLAND (91%); </w:t>
      </w:r>
      <w:r>
        <w:rPr>
          <w:rFonts w:ascii="Arial" w:eastAsia="Arial" w:hAnsi="Arial" w:cs="Arial"/>
          <w:b/>
          <w:i/>
          <w:color w:val="000000"/>
          <w:sz w:val="20"/>
          <w:u w:val="single"/>
        </w:rPr>
        <w:t>EUROPA</w:t>
      </w:r>
      <w:r>
        <w:rPr>
          <w:rFonts w:ascii="Arial" w:eastAsia="Arial" w:hAnsi="Arial" w:cs="Arial"/>
          <w:color w:val="000000"/>
          <w:sz w:val="20"/>
        </w:rPr>
        <w:t xml:space="preserve"> (91%); ÖSTERREICH (90%); NAHER OSTEN (79%); SLOWENIEN (79%); SPANIEN (79%); FRANKREICH (78%); CHINA (73%); IRAN (73%); JAPAN (73%); </w:t>
      </w:r>
      <w:r>
        <w:rPr>
          <w:rFonts w:ascii="Arial" w:eastAsia="Arial" w:hAnsi="Arial" w:cs="Arial"/>
          <w:color w:val="000000"/>
          <w:sz w:val="20"/>
        </w:rPr>
        <w:lastRenderedPageBreak/>
        <w:t>OSTASIEN (73%)</w:t>
      </w:r>
      <w:r>
        <w:br/>
      </w:r>
      <w:r>
        <w:br/>
      </w:r>
    </w:p>
    <w:p w14:paraId="4B389F1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563B1A54" w14:textId="77777777" w:rsidR="005078F9" w:rsidRDefault="005078F9"/>
    <w:p w14:paraId="346DE979" w14:textId="5BE7594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7232" behindDoc="0" locked="0" layoutInCell="1" allowOverlap="1" wp14:anchorId="62D4698B" wp14:editId="68428B50">
                <wp:simplePos x="0" y="0"/>
                <wp:positionH relativeFrom="column">
                  <wp:posOffset>0</wp:posOffset>
                </wp:positionH>
                <wp:positionV relativeFrom="paragraph">
                  <wp:posOffset>127000</wp:posOffset>
                </wp:positionV>
                <wp:extent cx="6502400" cy="0"/>
                <wp:effectExtent l="6350" t="11430" r="6350" b="7620"/>
                <wp:wrapNone/>
                <wp:docPr id="594" name="Line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E48CF" id="Line 1141" o:spid="_x0000_s1026" style="position:absolute;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1Zxr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7A2A271" w14:textId="77777777" w:rsidR="005078F9" w:rsidRDefault="005078F9">
      <w:pPr>
        <w:sectPr w:rsidR="005078F9">
          <w:headerReference w:type="even" r:id="rId2912"/>
          <w:headerReference w:type="default" r:id="rId2913"/>
          <w:footerReference w:type="even" r:id="rId2914"/>
          <w:footerReference w:type="default" r:id="rId2915"/>
          <w:headerReference w:type="first" r:id="rId2916"/>
          <w:footerReference w:type="first" r:id="rId2917"/>
          <w:pgSz w:w="12240" w:h="15840"/>
          <w:pgMar w:top="840" w:right="1000" w:bottom="840" w:left="1000" w:header="400" w:footer="400" w:gutter="0"/>
          <w:cols w:space="720"/>
          <w:titlePg/>
        </w:sectPr>
      </w:pPr>
    </w:p>
    <w:p w14:paraId="353EC0F0" w14:textId="77777777" w:rsidR="005078F9" w:rsidRDefault="005078F9"/>
    <w:p w14:paraId="437C82A4" w14:textId="77777777" w:rsidR="005078F9" w:rsidRDefault="005078F9">
      <w:pPr>
        <w:spacing w:before="240" w:after="200" w:line="340" w:lineRule="atLeast"/>
        <w:jc w:val="center"/>
        <w:outlineLvl w:val="0"/>
        <w:rPr>
          <w:rFonts w:ascii="Arial" w:hAnsi="Arial" w:cs="Arial"/>
          <w:b/>
          <w:bCs/>
          <w:kern w:val="32"/>
          <w:sz w:val="32"/>
          <w:szCs w:val="32"/>
        </w:rPr>
      </w:pPr>
      <w:hyperlink r:id="rId2918" w:history="1">
        <w:r>
          <w:rPr>
            <w:rFonts w:ascii="Arial" w:eastAsia="Arial" w:hAnsi="Arial" w:cs="Arial"/>
            <w:b/>
            <w:bCs/>
            <w:i/>
            <w:color w:val="0077CC"/>
            <w:kern w:val="32"/>
            <w:sz w:val="28"/>
            <w:szCs w:val="32"/>
            <w:u w:val="single"/>
            <w:shd w:val="clear" w:color="auto" w:fill="FFFFFF"/>
          </w:rPr>
          <w:t>EU</w:t>
        </w:r>
      </w:hyperlink>
      <w:hyperlink r:id="rId2919" w:history="1">
        <w:r>
          <w:rPr>
            <w:rFonts w:ascii="Arial" w:eastAsia="Arial" w:hAnsi="Arial" w:cs="Arial"/>
            <w:b/>
            <w:bCs/>
            <w:i/>
            <w:color w:val="0077CC"/>
            <w:kern w:val="32"/>
            <w:sz w:val="28"/>
            <w:szCs w:val="32"/>
            <w:u w:val="single"/>
            <w:shd w:val="clear" w:color="auto" w:fill="FFFFFF"/>
          </w:rPr>
          <w:t xml:space="preserve"> bestimmt Linien für Gespräche mit London</w:t>
        </w:r>
      </w:hyperlink>
    </w:p>
    <w:p w14:paraId="1AACA40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C1E2B5C" w14:textId="77777777" w:rsidR="005078F9" w:rsidRDefault="005078F9">
      <w:pPr>
        <w:spacing w:before="120" w:line="260" w:lineRule="atLeast"/>
        <w:jc w:val="center"/>
      </w:pPr>
      <w:r>
        <w:rPr>
          <w:rFonts w:ascii="Arial" w:eastAsia="Arial" w:hAnsi="Arial" w:cs="Arial"/>
          <w:color w:val="000000"/>
          <w:sz w:val="20"/>
        </w:rPr>
        <w:t>Mittwoch 26. Februar 2020</w:t>
      </w:r>
    </w:p>
    <w:p w14:paraId="5C7261CE" w14:textId="77777777" w:rsidR="005078F9" w:rsidRDefault="005078F9">
      <w:pPr>
        <w:spacing w:line="240" w:lineRule="atLeast"/>
        <w:jc w:val="both"/>
      </w:pPr>
    </w:p>
    <w:p w14:paraId="2B1EFF91"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F3F2E72" w14:textId="7B3B69C2" w:rsidR="005078F9" w:rsidRDefault="005078F9">
      <w:pPr>
        <w:spacing w:before="120" w:line="220" w:lineRule="atLeast"/>
      </w:pPr>
      <w:r>
        <w:br/>
      </w:r>
      <w:r>
        <w:rPr>
          <w:noProof/>
        </w:rPr>
        <w:drawing>
          <wp:inline distT="0" distB="0" distL="0" distR="0" wp14:anchorId="1814E7F7" wp14:editId="5BCDA4E2">
            <wp:extent cx="2857500" cy="3746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5E5C44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Deutschland; S. 1</w:t>
      </w:r>
    </w:p>
    <w:p w14:paraId="2AA78AB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80 words</w:t>
      </w:r>
    </w:p>
    <w:p w14:paraId="788288A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MATI</w:t>
      </w:r>
    </w:p>
    <w:p w14:paraId="42C0F1D1" w14:textId="77777777" w:rsidR="005078F9" w:rsidRDefault="005078F9">
      <w:pPr>
        <w:keepNext/>
        <w:spacing w:before="240" w:line="340" w:lineRule="atLeast"/>
      </w:pPr>
      <w:r>
        <w:rPr>
          <w:rFonts w:ascii="Arial" w:eastAsia="Arial" w:hAnsi="Arial" w:cs="Arial"/>
          <w:b/>
          <w:color w:val="000000"/>
          <w:sz w:val="28"/>
        </w:rPr>
        <w:t>Body</w:t>
      </w:r>
    </w:p>
    <w:p w14:paraId="7F09AAAD" w14:textId="7412C485" w:rsidR="005078F9" w:rsidRDefault="005078F9">
      <w:pPr>
        <w:spacing w:line="60" w:lineRule="exact"/>
      </w:pPr>
      <w:r>
        <w:rPr>
          <w:noProof/>
        </w:rPr>
        <mc:AlternateContent>
          <mc:Choice Requires="wps">
            <w:drawing>
              <wp:anchor distT="0" distB="0" distL="114300" distR="114300" simplePos="0" relativeHeight="252612608" behindDoc="0" locked="0" layoutInCell="1" allowOverlap="1" wp14:anchorId="09E1DAC2" wp14:editId="220D5215">
                <wp:simplePos x="0" y="0"/>
                <wp:positionH relativeFrom="column">
                  <wp:posOffset>0</wp:posOffset>
                </wp:positionH>
                <wp:positionV relativeFrom="paragraph">
                  <wp:posOffset>25400</wp:posOffset>
                </wp:positionV>
                <wp:extent cx="6502400" cy="0"/>
                <wp:effectExtent l="15875" t="15875" r="15875" b="12700"/>
                <wp:wrapTopAndBottom/>
                <wp:docPr id="593"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3BF7C" id="Line 990" o:spid="_x0000_s1026" style="position:absolute;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IhWr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E5A131" w14:textId="77777777" w:rsidR="005078F9" w:rsidRDefault="005078F9"/>
    <w:p w14:paraId="74658F77"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Die </w:t>
      </w:r>
      <w:r>
        <w:rPr>
          <w:rFonts w:ascii="Arial" w:eastAsia="Arial" w:hAnsi="Arial" w:cs="Arial"/>
          <w:b/>
          <w:i/>
          <w:color w:val="000000"/>
          <w:sz w:val="20"/>
          <w:u w:val="single"/>
        </w:rPr>
        <w:t>Europaminister</w:t>
      </w:r>
      <w:r>
        <w:rPr>
          <w:rFonts w:ascii="Arial" w:eastAsia="Arial" w:hAnsi="Arial" w:cs="Arial"/>
          <w:color w:val="000000"/>
          <w:sz w:val="20"/>
        </w:rPr>
        <w:t xml:space="preserve"> der </w:t>
      </w:r>
      <w:r>
        <w:rPr>
          <w:rFonts w:ascii="Arial" w:eastAsia="Arial" w:hAnsi="Arial" w:cs="Arial"/>
          <w:b/>
          <w:i/>
          <w:color w:val="000000"/>
          <w:sz w:val="20"/>
          <w:u w:val="single"/>
        </w:rPr>
        <w:t>EU</w:t>
      </w:r>
      <w:r>
        <w:rPr>
          <w:rFonts w:ascii="Arial" w:eastAsia="Arial" w:hAnsi="Arial" w:cs="Arial"/>
          <w:color w:val="000000"/>
          <w:sz w:val="20"/>
        </w:rPr>
        <w:t xml:space="preserve">-27 haben das Mandat beschlossen, um über das künftige Verhältnis mit Großbritannien zu verhandeln. Die </w:t>
      </w:r>
      <w:r>
        <w:rPr>
          <w:rFonts w:ascii="Arial" w:eastAsia="Arial" w:hAnsi="Arial" w:cs="Arial"/>
          <w:b/>
          <w:i/>
          <w:color w:val="000000"/>
          <w:sz w:val="20"/>
          <w:u w:val="single"/>
        </w:rPr>
        <w:t>EU</w:t>
      </w:r>
      <w:r>
        <w:rPr>
          <w:rFonts w:ascii="Arial" w:eastAsia="Arial" w:hAnsi="Arial" w:cs="Arial"/>
          <w:color w:val="000000"/>
          <w:sz w:val="20"/>
        </w:rPr>
        <w:t xml:space="preserve"> strebt eine enge Partnerschaft an, doch ohne klare Regeln sei eine Befreiung von Zöllen unmöglich. ,,Wir sind bereit', sagte </w:t>
      </w:r>
      <w:r>
        <w:rPr>
          <w:rFonts w:ascii="Arial" w:eastAsia="Arial" w:hAnsi="Arial" w:cs="Arial"/>
          <w:b/>
          <w:i/>
          <w:color w:val="000000"/>
          <w:sz w:val="20"/>
          <w:u w:val="single"/>
        </w:rPr>
        <w:t>EU</w:t>
      </w:r>
      <w:r>
        <w:rPr>
          <w:rFonts w:ascii="Arial" w:eastAsia="Arial" w:hAnsi="Arial" w:cs="Arial"/>
          <w:color w:val="000000"/>
          <w:sz w:val="20"/>
        </w:rPr>
        <w:t>-Unterhändler Michel Barnier, der schon Anfang März erste Gespräche führen wird. Ein Freihandelsabkommen muss bis Jahresende ratifiziert werden. </w:t>
      </w:r>
    </w:p>
    <w:p w14:paraId="773DD10C" w14:textId="77777777" w:rsidR="005078F9" w:rsidRDefault="005078F9">
      <w:pPr>
        <w:spacing w:before="200" w:line="260" w:lineRule="atLeast"/>
        <w:jc w:val="both"/>
      </w:pPr>
      <w:r>
        <w:rPr>
          <w:rFonts w:ascii="Arial" w:eastAsia="Arial" w:hAnsi="Arial" w:cs="Arial"/>
          <w:b/>
          <w:color w:val="000000"/>
          <w:sz w:val="20"/>
        </w:rPr>
        <w:t>Seite 4, Wirtschaft</w:t>
      </w:r>
    </w:p>
    <w:p w14:paraId="1989AD47" w14:textId="77777777" w:rsidR="005078F9" w:rsidRDefault="005078F9">
      <w:pPr>
        <w:keepNext/>
        <w:spacing w:before="240" w:line="340" w:lineRule="atLeast"/>
      </w:pPr>
      <w:r>
        <w:rPr>
          <w:rFonts w:ascii="Arial" w:eastAsia="Arial" w:hAnsi="Arial" w:cs="Arial"/>
          <w:b/>
          <w:color w:val="000000"/>
          <w:sz w:val="28"/>
        </w:rPr>
        <w:t>Classification</w:t>
      </w:r>
    </w:p>
    <w:p w14:paraId="51C93045" w14:textId="0996D235" w:rsidR="005078F9" w:rsidRDefault="005078F9">
      <w:pPr>
        <w:spacing w:line="60" w:lineRule="exact"/>
      </w:pPr>
      <w:r>
        <w:rPr>
          <w:noProof/>
        </w:rPr>
        <mc:AlternateContent>
          <mc:Choice Requires="wps">
            <w:drawing>
              <wp:anchor distT="0" distB="0" distL="114300" distR="114300" simplePos="0" relativeHeight="252690432" behindDoc="0" locked="0" layoutInCell="1" allowOverlap="1" wp14:anchorId="3891EF1D" wp14:editId="181570D8">
                <wp:simplePos x="0" y="0"/>
                <wp:positionH relativeFrom="column">
                  <wp:posOffset>0</wp:posOffset>
                </wp:positionH>
                <wp:positionV relativeFrom="paragraph">
                  <wp:posOffset>25400</wp:posOffset>
                </wp:positionV>
                <wp:extent cx="6502400" cy="0"/>
                <wp:effectExtent l="15875" t="19685" r="15875" b="18415"/>
                <wp:wrapTopAndBottom/>
                <wp:docPr id="592" name="Line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5323B" id="Line 1066" o:spid="_x0000_s1026" style="position:absolute;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i2zAEAAHo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ZcvnDzPOHFga0lY7&#10;xab1YpHjGX1sqGvtdiEbFCf37LcofkTmcD2A61WR+XL2hJxmRPUbJB+ip0v24xeU1AOHhCWrUxds&#10;pqQU2KmM5HwfiTolJujjYl7P3tc0OXGrVdDcgD7E9FmhZXnTckOyCzEctzFlIdDcWvI9Dp+0MWXi&#10;xrGx5bP5hdp68h9dX8ARjZa5MUNi6PdrE9gR8vupHzabj8UhVV63BTw4WYgHBfLTdZ9Am8uehBh3&#10;DSZncUl1j/K8C7fAaMBF8f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9Pi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E4D98BD" w14:textId="77777777" w:rsidR="005078F9" w:rsidRDefault="005078F9">
      <w:pPr>
        <w:spacing w:line="120" w:lineRule="exact"/>
      </w:pPr>
    </w:p>
    <w:p w14:paraId="71E9640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1B014F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B207A0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7F650E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POLITIK (90%); FREIHANDELSABKOMMEN (72%)</w:t>
      </w:r>
      <w:r>
        <w:br/>
      </w:r>
      <w:r>
        <w:br/>
      </w:r>
    </w:p>
    <w:p w14:paraId="2F89CF2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(73%);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HAUPTSTADTREGION BRÜSSEL (79%); VEREINIGTES KÖNIGREICH (73%)</w:t>
      </w:r>
      <w:r>
        <w:br/>
      </w:r>
      <w:r>
        <w:br/>
      </w:r>
    </w:p>
    <w:p w14:paraId="54DC2DCE"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February 26, 2020</w:t>
      </w:r>
    </w:p>
    <w:p w14:paraId="1DD62B9A" w14:textId="77777777" w:rsidR="005078F9" w:rsidRDefault="005078F9"/>
    <w:p w14:paraId="3C537EC6" w14:textId="73FC87A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8256" behindDoc="0" locked="0" layoutInCell="1" allowOverlap="1" wp14:anchorId="518EEC92" wp14:editId="285C3225">
                <wp:simplePos x="0" y="0"/>
                <wp:positionH relativeFrom="column">
                  <wp:posOffset>0</wp:posOffset>
                </wp:positionH>
                <wp:positionV relativeFrom="paragraph">
                  <wp:posOffset>127000</wp:posOffset>
                </wp:positionV>
                <wp:extent cx="6502400" cy="0"/>
                <wp:effectExtent l="6350" t="6985" r="6350" b="12065"/>
                <wp:wrapNone/>
                <wp:docPr id="591" name="Line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AB926" id="Line 1142" o:spid="_x0000_s1026" style="position:absolute;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kjiu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A3344E0" w14:textId="77777777" w:rsidR="005078F9" w:rsidRDefault="005078F9">
      <w:pPr>
        <w:sectPr w:rsidR="005078F9">
          <w:headerReference w:type="even" r:id="rId2920"/>
          <w:headerReference w:type="default" r:id="rId2921"/>
          <w:footerReference w:type="even" r:id="rId2922"/>
          <w:footerReference w:type="default" r:id="rId2923"/>
          <w:headerReference w:type="first" r:id="rId2924"/>
          <w:footerReference w:type="first" r:id="rId2925"/>
          <w:pgSz w:w="12240" w:h="15840"/>
          <w:pgMar w:top="840" w:right="1000" w:bottom="840" w:left="1000" w:header="400" w:footer="400" w:gutter="0"/>
          <w:cols w:space="720"/>
          <w:titlePg/>
        </w:sectPr>
      </w:pPr>
    </w:p>
    <w:p w14:paraId="4BE62223" w14:textId="77777777" w:rsidR="005078F9" w:rsidRDefault="005078F9"/>
    <w:p w14:paraId="56B86D9C" w14:textId="77777777" w:rsidR="005078F9" w:rsidRDefault="005078F9">
      <w:pPr>
        <w:spacing w:before="240" w:after="200" w:line="340" w:lineRule="atLeast"/>
        <w:jc w:val="center"/>
        <w:outlineLvl w:val="0"/>
        <w:rPr>
          <w:rFonts w:ascii="Arial" w:hAnsi="Arial" w:cs="Arial"/>
          <w:b/>
          <w:bCs/>
          <w:kern w:val="32"/>
          <w:sz w:val="32"/>
          <w:szCs w:val="32"/>
        </w:rPr>
      </w:pPr>
      <w:hyperlink r:id="rId2926" w:history="1">
        <w:r>
          <w:rPr>
            <w:rFonts w:ascii="Arial" w:eastAsia="Arial" w:hAnsi="Arial" w:cs="Arial"/>
            <w:b/>
            <w:bCs/>
            <w:i/>
            <w:color w:val="0077CC"/>
            <w:kern w:val="32"/>
            <w:sz w:val="28"/>
            <w:szCs w:val="32"/>
            <w:u w:val="single"/>
            <w:shd w:val="clear" w:color="auto" w:fill="FFFFFF"/>
          </w:rPr>
          <w:t xml:space="preserve">,,Der </w:t>
        </w:r>
      </w:hyperlink>
      <w:hyperlink r:id="rId2927" w:history="1">
        <w:r>
          <w:rPr>
            <w:rFonts w:ascii="Arial" w:eastAsia="Arial" w:hAnsi="Arial" w:cs="Arial"/>
            <w:b/>
            <w:bCs/>
            <w:i/>
            <w:color w:val="0077CC"/>
            <w:kern w:val="32"/>
            <w:sz w:val="28"/>
            <w:szCs w:val="32"/>
            <w:u w:val="single"/>
            <w:shd w:val="clear" w:color="auto" w:fill="FFFFFF"/>
          </w:rPr>
          <w:t>Euro</w:t>
        </w:r>
      </w:hyperlink>
      <w:hyperlink r:id="rId2928" w:history="1">
        <w:r>
          <w:rPr>
            <w:rFonts w:ascii="Arial" w:eastAsia="Arial" w:hAnsi="Arial" w:cs="Arial"/>
            <w:b/>
            <w:bCs/>
            <w:i/>
            <w:color w:val="0077CC"/>
            <w:kern w:val="32"/>
            <w:sz w:val="28"/>
            <w:szCs w:val="32"/>
            <w:u w:val="single"/>
            <w:shd w:val="clear" w:color="auto" w:fill="FFFFFF"/>
          </w:rPr>
          <w:t xml:space="preserve"> gehört Ihnen'; EZB-Präsidentin Christine Lagarde möchte wissen, was </w:t>
        </w:r>
      </w:hyperlink>
      <w:hyperlink r:id="rId2929" w:history="1">
        <w:r>
          <w:rPr>
            <w:rFonts w:ascii="Arial" w:eastAsia="Arial" w:hAnsi="Arial" w:cs="Arial"/>
            <w:b/>
            <w:bCs/>
            <w:i/>
            <w:color w:val="0077CC"/>
            <w:kern w:val="32"/>
            <w:sz w:val="28"/>
            <w:szCs w:val="32"/>
            <w:u w:val="single"/>
            <w:shd w:val="clear" w:color="auto" w:fill="FFFFFF"/>
          </w:rPr>
          <w:t>Europas</w:t>
        </w:r>
      </w:hyperlink>
      <w:hyperlink r:id="rId2930" w:history="1">
        <w:r>
          <w:rPr>
            <w:rFonts w:ascii="Arial" w:eastAsia="Arial" w:hAnsi="Arial" w:cs="Arial"/>
            <w:b/>
            <w:bCs/>
            <w:i/>
            <w:color w:val="0077CC"/>
            <w:kern w:val="32"/>
            <w:sz w:val="28"/>
            <w:szCs w:val="32"/>
            <w:u w:val="single"/>
            <w:shd w:val="clear" w:color="auto" w:fill="FFFFFF"/>
          </w:rPr>
          <w:t xml:space="preserve"> Bürger über die Geldpolitik denken. Es könnte sein, dass die Zentralbanker dann beantworten müssen, warum die Inflation zwar niedrig, Wohnkosten aber hoch sind</w:t>
        </w:r>
      </w:hyperlink>
    </w:p>
    <w:p w14:paraId="7C51CBC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9040794" w14:textId="77777777" w:rsidR="005078F9" w:rsidRDefault="005078F9">
      <w:pPr>
        <w:spacing w:before="120" w:line="260" w:lineRule="atLeast"/>
        <w:jc w:val="center"/>
      </w:pPr>
      <w:r>
        <w:rPr>
          <w:rFonts w:ascii="Arial" w:eastAsia="Arial" w:hAnsi="Arial" w:cs="Arial"/>
          <w:color w:val="000000"/>
          <w:sz w:val="20"/>
        </w:rPr>
        <w:t>Mittwoch 26. Februar 2020</w:t>
      </w:r>
    </w:p>
    <w:p w14:paraId="5AA3BB11" w14:textId="77777777" w:rsidR="005078F9" w:rsidRDefault="005078F9">
      <w:pPr>
        <w:spacing w:line="240" w:lineRule="atLeast"/>
        <w:jc w:val="both"/>
      </w:pPr>
    </w:p>
    <w:p w14:paraId="564C5025"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8AB7488" w14:textId="10B2A4F3" w:rsidR="005078F9" w:rsidRDefault="005078F9">
      <w:pPr>
        <w:spacing w:before="120" w:line="220" w:lineRule="atLeast"/>
      </w:pPr>
      <w:r>
        <w:br/>
      </w:r>
      <w:r>
        <w:rPr>
          <w:noProof/>
        </w:rPr>
        <w:drawing>
          <wp:inline distT="0" distB="0" distL="0" distR="0" wp14:anchorId="75139ADC" wp14:editId="6F14EC1A">
            <wp:extent cx="2857500" cy="3746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4A25E1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19</w:t>
      </w:r>
    </w:p>
    <w:p w14:paraId="1401A78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889 words</w:t>
      </w:r>
    </w:p>
    <w:p w14:paraId="1E83A40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MARKUS ZYDRA</w:t>
      </w:r>
    </w:p>
    <w:p w14:paraId="3B397CA9" w14:textId="77777777" w:rsidR="005078F9" w:rsidRDefault="005078F9">
      <w:pPr>
        <w:keepNext/>
        <w:spacing w:before="240" w:line="340" w:lineRule="atLeast"/>
      </w:pPr>
      <w:r>
        <w:rPr>
          <w:rFonts w:ascii="Arial" w:eastAsia="Arial" w:hAnsi="Arial" w:cs="Arial"/>
          <w:b/>
          <w:color w:val="000000"/>
          <w:sz w:val="28"/>
        </w:rPr>
        <w:t>Body</w:t>
      </w:r>
    </w:p>
    <w:p w14:paraId="2770357D" w14:textId="3A161705" w:rsidR="005078F9" w:rsidRDefault="005078F9">
      <w:pPr>
        <w:spacing w:line="60" w:lineRule="exact"/>
      </w:pPr>
      <w:r>
        <w:rPr>
          <w:noProof/>
        </w:rPr>
        <mc:AlternateContent>
          <mc:Choice Requires="wps">
            <w:drawing>
              <wp:anchor distT="0" distB="0" distL="114300" distR="114300" simplePos="0" relativeHeight="252613632" behindDoc="0" locked="0" layoutInCell="1" allowOverlap="1" wp14:anchorId="7316905A" wp14:editId="68630725">
                <wp:simplePos x="0" y="0"/>
                <wp:positionH relativeFrom="column">
                  <wp:posOffset>0</wp:posOffset>
                </wp:positionH>
                <wp:positionV relativeFrom="paragraph">
                  <wp:posOffset>25400</wp:posOffset>
                </wp:positionV>
                <wp:extent cx="6502400" cy="0"/>
                <wp:effectExtent l="15875" t="15875" r="15875" b="12700"/>
                <wp:wrapTopAndBottom/>
                <wp:docPr id="590"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0AF85" id="Line 991" o:spid="_x0000_s1026" style="position:absolute;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9yBpb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16C0CAF0" w14:textId="77777777" w:rsidR="005078F9" w:rsidRDefault="005078F9"/>
    <w:p w14:paraId="7D361A72" w14:textId="77777777" w:rsidR="005078F9" w:rsidRDefault="005078F9">
      <w:pPr>
        <w:spacing w:before="200" w:line="260" w:lineRule="atLeast"/>
        <w:jc w:val="both"/>
      </w:pPr>
      <w:r>
        <w:rPr>
          <w:rFonts w:ascii="Arial" w:eastAsia="Arial" w:hAnsi="Arial" w:cs="Arial"/>
          <w:b/>
          <w:color w:val="000000"/>
          <w:sz w:val="20"/>
        </w:rPr>
        <w:t>Frankfurt</w:t>
      </w:r>
      <w:r>
        <w:rPr>
          <w:rFonts w:ascii="Arial" w:eastAsia="Arial" w:hAnsi="Arial" w:cs="Arial"/>
          <w:color w:val="000000"/>
          <w:sz w:val="20"/>
        </w:rPr>
        <w:t xml:space="preserve"> - Auffällige Ohrringe, sehr markante Brosche, gewinnendes Lächeln und den rechten Arm lässig über die Lehne des Sessels gelegt: In der Pose einer Moderatorin richtet die neue EZB-Präsidentin Christine Lagarde auf der Homepage der Institution das Wort an </w:t>
      </w:r>
      <w:r>
        <w:rPr>
          <w:rFonts w:ascii="Arial" w:eastAsia="Arial" w:hAnsi="Arial" w:cs="Arial"/>
          <w:b/>
          <w:i/>
          <w:color w:val="000000"/>
          <w:sz w:val="20"/>
          <w:u w:val="single"/>
        </w:rPr>
        <w:t>Europas</w:t>
      </w:r>
      <w:r>
        <w:rPr>
          <w:rFonts w:ascii="Arial" w:eastAsia="Arial" w:hAnsi="Arial" w:cs="Arial"/>
          <w:color w:val="000000"/>
          <w:sz w:val="20"/>
        </w:rPr>
        <w:t xml:space="preserve"> Bevölkerung. Sie sagte: ,,Der </w:t>
      </w:r>
      <w:r>
        <w:rPr>
          <w:rFonts w:ascii="Arial" w:eastAsia="Arial" w:hAnsi="Arial" w:cs="Arial"/>
          <w:b/>
          <w:i/>
          <w:color w:val="000000"/>
          <w:sz w:val="20"/>
          <w:u w:val="single"/>
        </w:rPr>
        <w:t>Euro</w:t>
      </w:r>
      <w:r>
        <w:rPr>
          <w:rFonts w:ascii="Arial" w:eastAsia="Arial" w:hAnsi="Arial" w:cs="Arial"/>
          <w:color w:val="000000"/>
          <w:sz w:val="20"/>
        </w:rPr>
        <w:t xml:space="preserve"> gehört Ihnen, bitte, teilen Sie uns ihre Ideen und Sorgen mit.'</w:t>
      </w:r>
    </w:p>
    <w:p w14:paraId="1FA18FA3" w14:textId="77777777" w:rsidR="005078F9" w:rsidRDefault="005078F9">
      <w:pPr>
        <w:spacing w:before="200" w:line="260" w:lineRule="atLeast"/>
        <w:jc w:val="both"/>
      </w:pPr>
      <w:r>
        <w:rPr>
          <w:rFonts w:ascii="Arial" w:eastAsia="Arial" w:hAnsi="Arial" w:cs="Arial"/>
          <w:color w:val="000000"/>
          <w:sz w:val="20"/>
        </w:rPr>
        <w:t xml:space="preserve">  Die Menschen in </w:t>
      </w:r>
      <w:r>
        <w:rPr>
          <w:rFonts w:ascii="Arial" w:eastAsia="Arial" w:hAnsi="Arial" w:cs="Arial"/>
          <w:b/>
          <w:i/>
          <w:color w:val="000000"/>
          <w:sz w:val="20"/>
          <w:u w:val="single"/>
        </w:rPr>
        <w:t>Europa</w:t>
      </w:r>
      <w:r>
        <w:rPr>
          <w:rFonts w:ascii="Arial" w:eastAsia="Arial" w:hAnsi="Arial" w:cs="Arial"/>
          <w:color w:val="000000"/>
          <w:sz w:val="20"/>
        </w:rPr>
        <w:t xml:space="preserve"> haben nun die Möglichkeit, zum Thema Geldpolitik  ihre Meinung kundzutun. Auf der Homepage der EZB kann man sich dazu registrieren. Gleichzeitig lädt die Notenbank zivilgesellschaftliche Organisationen ein zur Veranstaltungsreihe ,,Das </w:t>
      </w:r>
      <w:r>
        <w:rPr>
          <w:rFonts w:ascii="Arial" w:eastAsia="Arial" w:hAnsi="Arial" w:cs="Arial"/>
          <w:b/>
          <w:i/>
          <w:color w:val="000000"/>
          <w:sz w:val="20"/>
          <w:u w:val="single"/>
        </w:rPr>
        <w:t>Eurosystem</w:t>
      </w:r>
      <w:r>
        <w:rPr>
          <w:rFonts w:ascii="Arial" w:eastAsia="Arial" w:hAnsi="Arial" w:cs="Arial"/>
          <w:color w:val="000000"/>
          <w:sz w:val="20"/>
        </w:rPr>
        <w:t xml:space="preserve"> hört zu', erstmals am 26. März in Brüssel mit Christine Lagarde. Auch die nationalen Notenbanken der </w:t>
      </w:r>
      <w:r>
        <w:rPr>
          <w:rFonts w:ascii="Arial" w:eastAsia="Arial" w:hAnsi="Arial" w:cs="Arial"/>
          <w:b/>
          <w:i/>
          <w:color w:val="000000"/>
          <w:sz w:val="20"/>
          <w:u w:val="single"/>
        </w:rPr>
        <w:t>Eurozone</w:t>
      </w:r>
      <w:r>
        <w:rPr>
          <w:rFonts w:ascii="Arial" w:eastAsia="Arial" w:hAnsi="Arial" w:cs="Arial"/>
          <w:color w:val="000000"/>
          <w:sz w:val="20"/>
        </w:rPr>
        <w:t>, in Deutschland also die Bundesbank, helfen mit, die Meinungen der Bürger in der jeweiligen Landessprache einzuholen. Die EZB möchte bis spätestens zum Jahresende die Überprüfung ihrer geldpolitischen Strategie abgeschlossen haben.</w:t>
      </w:r>
    </w:p>
    <w:p w14:paraId="14101C63" w14:textId="77777777" w:rsidR="005078F9" w:rsidRDefault="005078F9">
      <w:pPr>
        <w:spacing w:before="200" w:line="260" w:lineRule="atLeast"/>
        <w:jc w:val="both"/>
      </w:pPr>
      <w:r>
        <w:rPr>
          <w:rFonts w:ascii="Arial" w:eastAsia="Arial" w:hAnsi="Arial" w:cs="Arial"/>
          <w:color w:val="000000"/>
          <w:sz w:val="20"/>
        </w:rPr>
        <w:t xml:space="preserve">  Die Bitte um Mithilfe der Bürger stellt eine grundlegende Wende in der Kommunikationspolitik der Notenbank dar. Ob Duisenberg, Trichet und Draghi - keiner von Lagardes Vorgängern hat sich jemals so direkt an die Menschen in </w:t>
      </w:r>
      <w:r>
        <w:rPr>
          <w:rFonts w:ascii="Arial" w:eastAsia="Arial" w:hAnsi="Arial" w:cs="Arial"/>
          <w:b/>
          <w:i/>
          <w:color w:val="000000"/>
          <w:sz w:val="20"/>
          <w:u w:val="single"/>
        </w:rPr>
        <w:t>Europa</w:t>
      </w:r>
      <w:r>
        <w:rPr>
          <w:rFonts w:ascii="Arial" w:eastAsia="Arial" w:hAnsi="Arial" w:cs="Arial"/>
          <w:color w:val="000000"/>
          <w:sz w:val="20"/>
        </w:rPr>
        <w:t xml:space="preserve"> gewendet. Bislang sahen sich die Währungshüter vor allem als Sprachrohr für die Finanzmärkte. Doch die lockere Geldpolitik der letzten Jahre, in denen die EZB Billionen </w:t>
      </w:r>
      <w:r>
        <w:rPr>
          <w:rFonts w:ascii="Arial" w:eastAsia="Arial" w:hAnsi="Arial" w:cs="Arial"/>
          <w:b/>
          <w:i/>
          <w:color w:val="000000"/>
          <w:sz w:val="20"/>
          <w:u w:val="single"/>
        </w:rPr>
        <w:t>Euro</w:t>
      </w:r>
      <w:r>
        <w:rPr>
          <w:rFonts w:ascii="Arial" w:eastAsia="Arial" w:hAnsi="Arial" w:cs="Arial"/>
          <w:color w:val="000000"/>
          <w:sz w:val="20"/>
        </w:rPr>
        <w:t xml:space="preserve"> in Staatsanleihen investierte und das Nullzinsregime einführte, hat eine Keil getrieben zwischen die Technokraten im </w:t>
      </w:r>
      <w:r>
        <w:rPr>
          <w:rFonts w:ascii="Arial" w:eastAsia="Arial" w:hAnsi="Arial" w:cs="Arial"/>
          <w:b/>
          <w:i/>
          <w:color w:val="000000"/>
          <w:sz w:val="20"/>
          <w:u w:val="single"/>
        </w:rPr>
        <w:t>Eurotower</w:t>
      </w:r>
      <w:r>
        <w:rPr>
          <w:rFonts w:ascii="Arial" w:eastAsia="Arial" w:hAnsi="Arial" w:cs="Arial"/>
          <w:color w:val="000000"/>
          <w:sz w:val="20"/>
        </w:rPr>
        <w:t xml:space="preserve"> und großen Teilen der Gesellschaft, die diese Geldpolitik für falsch halten.</w:t>
      </w:r>
    </w:p>
    <w:p w14:paraId="491DAFF8" w14:textId="77777777" w:rsidR="005078F9" w:rsidRDefault="005078F9">
      <w:pPr>
        <w:spacing w:before="200" w:line="260" w:lineRule="atLeast"/>
        <w:jc w:val="both"/>
      </w:pPr>
      <w:r>
        <w:rPr>
          <w:rFonts w:ascii="Arial" w:eastAsia="Arial" w:hAnsi="Arial" w:cs="Arial"/>
          <w:color w:val="000000"/>
          <w:sz w:val="20"/>
        </w:rPr>
        <w:t>  Lagarde möchte die Entfremdung auflösen, indem sie die Geldpolitik der EZB zur Debatte stellt: Zuvörderst natürlich in den Fachgremien der Notenbank, aber auch unter Wissenschaftlern, Politikern, Verbänden und bei der Bevölkerung. ,,Wir werden darüber reden, was wir unter Preisstabilität verstehen, und darüber hinaus diskutieren, inwieweit etwa Klimawandel und der Arbeitsmarkt unsere Tätigkeit beeinflussen', sagte Lagarde in dem Video weiter.</w:t>
      </w:r>
    </w:p>
    <w:p w14:paraId="12F4AB2B" w14:textId="77777777" w:rsidR="005078F9" w:rsidRDefault="005078F9">
      <w:pPr>
        <w:spacing w:before="200" w:line="260" w:lineRule="atLeast"/>
        <w:jc w:val="both"/>
      </w:pPr>
      <w:r>
        <w:rPr>
          <w:rFonts w:ascii="Arial" w:eastAsia="Arial" w:hAnsi="Arial" w:cs="Arial"/>
          <w:color w:val="000000"/>
          <w:sz w:val="20"/>
        </w:rPr>
        <w:lastRenderedPageBreak/>
        <w:t xml:space="preserve">  Die EZB hat seit Jahren ein Problem. Sie pumpt Geld in das Finanzsystem, um die Inflationsrate im </w:t>
      </w:r>
      <w:r>
        <w:rPr>
          <w:rFonts w:ascii="Arial" w:eastAsia="Arial" w:hAnsi="Arial" w:cs="Arial"/>
          <w:b/>
          <w:i/>
          <w:color w:val="000000"/>
          <w:sz w:val="20"/>
          <w:u w:val="single"/>
        </w:rPr>
        <w:t>Euroraum</w:t>
      </w:r>
      <w:r>
        <w:rPr>
          <w:rFonts w:ascii="Arial" w:eastAsia="Arial" w:hAnsi="Arial" w:cs="Arial"/>
          <w:color w:val="000000"/>
          <w:sz w:val="20"/>
        </w:rPr>
        <w:t xml:space="preserve"> auf das im Jahr 2003 selbst gesteckte Ziel von nahe zwei Prozent zu hieven. Doch das gelingt seit Jahren nicht mehr. Die Teuerungsraten bleiben deutlich darunter, und viele Menschen fragen sich: Was ist daran so schlimm? </w:t>
      </w:r>
    </w:p>
    <w:p w14:paraId="4F573D94" w14:textId="77777777" w:rsidR="005078F9" w:rsidRDefault="005078F9">
      <w:pPr>
        <w:spacing w:before="200" w:line="260" w:lineRule="atLeast"/>
        <w:jc w:val="both"/>
      </w:pPr>
      <w:r>
        <w:rPr>
          <w:rFonts w:ascii="Arial" w:eastAsia="Arial" w:hAnsi="Arial" w:cs="Arial"/>
          <w:color w:val="000000"/>
          <w:sz w:val="20"/>
        </w:rPr>
        <w:t>  Die amerikanische Notenbank Federal Reserve hat die Konsultation mit den Bürgern schon hinter sich; auch in den USA folgt man dem Inflationsziel von zwei Prozent. Die Währungshüter reisten durchs Land unter dem Motto ,,Fed Listens' und mussten feststellen, dass den Menschen die Inflationsraten gar nicht niedrig genug sein konnten. Die Befragten an der Basis äußerten vielmehr Sorge über hohe Wohn- und Gesundheitskosten. Viele Menschen empfinden es ähnlich: Die durchschnittlichen Inflationsraten würden wenig aussagen über die wahren Lebenshaltungskosten - dazu gehören eben vor allem die Wohnkosten.</w:t>
      </w:r>
    </w:p>
    <w:p w14:paraId="60E23001" w14:textId="77777777" w:rsidR="005078F9" w:rsidRDefault="005078F9">
      <w:pPr>
        <w:spacing w:before="200" w:line="260" w:lineRule="atLeast"/>
        <w:jc w:val="both"/>
      </w:pPr>
      <w:r>
        <w:rPr>
          <w:rFonts w:ascii="Arial" w:eastAsia="Arial" w:hAnsi="Arial" w:cs="Arial"/>
          <w:color w:val="000000"/>
          <w:sz w:val="20"/>
        </w:rPr>
        <w:t xml:space="preserve">  Es ist gut möglich, dass </w:t>
      </w:r>
      <w:r>
        <w:rPr>
          <w:rFonts w:ascii="Arial" w:eastAsia="Arial" w:hAnsi="Arial" w:cs="Arial"/>
          <w:b/>
          <w:i/>
          <w:color w:val="000000"/>
          <w:sz w:val="20"/>
          <w:u w:val="single"/>
        </w:rPr>
        <w:t>Europas</w:t>
      </w:r>
      <w:r>
        <w:rPr>
          <w:rFonts w:ascii="Arial" w:eastAsia="Arial" w:hAnsi="Arial" w:cs="Arial"/>
          <w:color w:val="000000"/>
          <w:sz w:val="20"/>
        </w:rPr>
        <w:t xml:space="preserve"> Bürger ähnlich antworten werden wie die Amerikaner - und was dann? Wird die EZB ihre Strategie an der Meinung der Bevölkerung ausrichten, oder haben die Experten am Ende das letzte Wort?</w:t>
      </w:r>
    </w:p>
    <w:p w14:paraId="60587D03" w14:textId="77777777" w:rsidR="005078F9" w:rsidRDefault="005078F9">
      <w:pPr>
        <w:spacing w:before="200" w:line="260" w:lineRule="atLeast"/>
        <w:jc w:val="both"/>
      </w:pPr>
      <w:r>
        <w:rPr>
          <w:rFonts w:ascii="Arial" w:eastAsia="Arial" w:hAnsi="Arial" w:cs="Arial"/>
          <w:color w:val="000000"/>
          <w:sz w:val="20"/>
        </w:rPr>
        <w:t>  Fest steht: Geldpolitik ist eine komplizierte Materie, und auf die Frage, warum eine Zentralbank zwei Prozent Inflation erreichen möchte, gibt es nur komplizierte volkswirtschaftliche Antworten. Mit diesen Repliken schafft man wohl kaum mehr Volksnähe. Selbst die Experten sind sich bei dem Thema uneinig. Mancher möchte ein niedrigeres Inflationsziel, mancher ein höheres, mancher ein flexibleres. Aktuell lautet die offizielle Maßgabe, die EZB strebe eine Teuerungsrate von ,,unter aber nahe zwei Prozent' an. Diese Formulierung ist der breiten Bevölkerung kaum zu kommunizieren, selbst Notenbanker verwechseln manchmal die Reihenfolge und sagen ,,nahe aber unter zwei Prozent'.</w:t>
      </w:r>
    </w:p>
    <w:p w14:paraId="3DC0D673" w14:textId="77777777" w:rsidR="005078F9" w:rsidRDefault="005078F9">
      <w:pPr>
        <w:spacing w:before="200" w:line="260" w:lineRule="atLeast"/>
        <w:jc w:val="both"/>
      </w:pPr>
      <w:r>
        <w:rPr>
          <w:rFonts w:ascii="Arial" w:eastAsia="Arial" w:hAnsi="Arial" w:cs="Arial"/>
          <w:color w:val="000000"/>
          <w:sz w:val="20"/>
        </w:rPr>
        <w:t>  Ein Kommunikationsproblem für die Notenbank gibt es auch mit der Inflationsmessung: Die Kosten für selbst genutztes Wohneigentum fließen derzeit nicht in den Verbraucherpreisindex ein. Doch gerade die steigenden Immobilienkosten erzeugen in der Bevölkerung den Eindruck, dass die Preise sowieso schon stark genug steigen. Es gebe damit keinen Grund für die Nullzinspolitik. Die EZB plagt auch der Vorwurf, ihre Geldpolitik begünstige vermögende Menschen, deren Aktien- und Immobilienbesitz deutlich an Wert gewonnen hat. Arbeitnehmer würden erst in zweiter Linie profitieren, durch neue Jobs und zum Teil auch höhere Löhne.</w:t>
      </w:r>
    </w:p>
    <w:p w14:paraId="29EFC502" w14:textId="77777777" w:rsidR="005078F9" w:rsidRDefault="005078F9">
      <w:pPr>
        <w:spacing w:before="200" w:line="260" w:lineRule="atLeast"/>
        <w:jc w:val="both"/>
      </w:pPr>
      <w:r>
        <w:rPr>
          <w:rFonts w:ascii="Arial" w:eastAsia="Arial" w:hAnsi="Arial" w:cs="Arial"/>
          <w:color w:val="000000"/>
          <w:sz w:val="20"/>
        </w:rPr>
        <w:t xml:space="preserve">  Lagarde hat sich noch ein weiteres Ziel gesetzt: Sie möchte die Deutschen mit der EZB versöhnen. Deren Verhältnis hat unter der Ägide von Mario Draghi stark gelitten. Die Französin geht es mit Elan an. Zum einen lernt sie Deutsch und wendet bei ihren vielen öffentlichen Auftritten in Deutschland ihre ersten Kenntnisse auch gerne an. Beim Neujahrsempfang im Frankfurter Römer gab es stehende Ovationen, als sie ein paar Sätze auf Deutsch sagte. Außerdem fand sie dort die richtigen Worte: Lagarde lobte die hessische Spezialität ,,grüne Soße' und bekannte: ,,Ich habe mich in Frankfurt sofort zuhause gefühlt.' </w:t>
      </w:r>
    </w:p>
    <w:p w14:paraId="6E659F49" w14:textId="77777777" w:rsidR="005078F9" w:rsidRDefault="005078F9">
      <w:pPr>
        <w:spacing w:before="240" w:line="260" w:lineRule="atLeast"/>
      </w:pPr>
      <w:r>
        <w:rPr>
          <w:rFonts w:ascii="Arial" w:eastAsia="Arial" w:hAnsi="Arial" w:cs="Arial"/>
          <w:b/>
          <w:color w:val="000000"/>
          <w:sz w:val="20"/>
        </w:rPr>
        <w:t>Bislang sahen sich die  Währungshüter vor allem als  Sprachrohr für die Finanzmärkte</w:t>
      </w:r>
    </w:p>
    <w:p w14:paraId="4B9CB140" w14:textId="77777777" w:rsidR="005078F9" w:rsidRDefault="005078F9">
      <w:pPr>
        <w:spacing w:before="240" w:line="260" w:lineRule="atLeast"/>
      </w:pPr>
      <w:r>
        <w:rPr>
          <w:rFonts w:ascii="Arial" w:eastAsia="Arial" w:hAnsi="Arial" w:cs="Arial"/>
          <w:b/>
          <w:color w:val="000000"/>
          <w:sz w:val="20"/>
        </w:rPr>
        <w:t>Ein Vorwurf: Die Institution begünstigt die Eigentümer von Aktien und Immobilien</w:t>
      </w:r>
    </w:p>
    <w:p w14:paraId="5548B64C" w14:textId="77777777" w:rsidR="005078F9" w:rsidRDefault="005078F9">
      <w:pPr>
        <w:keepNext/>
        <w:spacing w:before="240" w:line="340" w:lineRule="atLeast"/>
      </w:pPr>
      <w:r>
        <w:br/>
      </w:r>
      <w:r>
        <w:rPr>
          <w:rFonts w:ascii="Arial" w:eastAsia="Arial" w:hAnsi="Arial" w:cs="Arial"/>
          <w:b/>
          <w:color w:val="000000"/>
          <w:sz w:val="28"/>
        </w:rPr>
        <w:t>Graphic</w:t>
      </w:r>
    </w:p>
    <w:p w14:paraId="6186577A" w14:textId="73BCFB34" w:rsidR="005078F9" w:rsidRDefault="005078F9">
      <w:pPr>
        <w:spacing w:line="60" w:lineRule="exact"/>
      </w:pPr>
      <w:r>
        <w:rPr>
          <w:noProof/>
        </w:rPr>
        <mc:AlternateContent>
          <mc:Choice Requires="wps">
            <w:drawing>
              <wp:anchor distT="0" distB="0" distL="114300" distR="114300" simplePos="0" relativeHeight="252691456" behindDoc="0" locked="0" layoutInCell="1" allowOverlap="1" wp14:anchorId="43ACBB70" wp14:editId="272FE6FB">
                <wp:simplePos x="0" y="0"/>
                <wp:positionH relativeFrom="column">
                  <wp:posOffset>0</wp:posOffset>
                </wp:positionH>
                <wp:positionV relativeFrom="paragraph">
                  <wp:posOffset>25400</wp:posOffset>
                </wp:positionV>
                <wp:extent cx="6502400" cy="0"/>
                <wp:effectExtent l="15875" t="12700" r="15875" b="15875"/>
                <wp:wrapTopAndBottom/>
                <wp:docPr id="589"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D0CA2" id="Line 1067" o:spid="_x0000_s1026" style="position:absolute;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5vb6r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9D6C34D" w14:textId="77777777" w:rsidR="005078F9" w:rsidRDefault="005078F9">
      <w:pPr>
        <w:spacing w:before="120" w:line="260" w:lineRule="atLeast"/>
      </w:pPr>
      <w:r>
        <w:rPr>
          <w:rFonts w:ascii="Arial" w:eastAsia="Arial" w:hAnsi="Arial" w:cs="Arial"/>
          <w:color w:val="000000"/>
          <w:sz w:val="20"/>
        </w:rPr>
        <w:t xml:space="preserve"> </w:t>
      </w:r>
    </w:p>
    <w:p w14:paraId="3F0F54F6" w14:textId="77777777" w:rsidR="005078F9" w:rsidRDefault="005078F9">
      <w:pPr>
        <w:spacing w:before="200" w:line="260" w:lineRule="atLeast"/>
        <w:jc w:val="both"/>
      </w:pPr>
      <w:r>
        <w:rPr>
          <w:rFonts w:ascii="Arial" w:eastAsia="Arial" w:hAnsi="Arial" w:cs="Arial"/>
          <w:color w:val="000000"/>
          <w:sz w:val="20"/>
        </w:rPr>
        <w:t>Christine Lagarde lernt jetzt Deutsch. Und grüne Soße, eine hessische Spezialität, hat die EZB-Präsidentin auch schon probiert. Foto: Francisco Seco/dpa</w:t>
      </w:r>
    </w:p>
    <w:p w14:paraId="4A3B4219" w14:textId="77777777" w:rsidR="005078F9" w:rsidRDefault="005078F9">
      <w:pPr>
        <w:keepNext/>
        <w:spacing w:before="240" w:line="340" w:lineRule="atLeast"/>
      </w:pPr>
      <w:r>
        <w:rPr>
          <w:rFonts w:ascii="Arial" w:eastAsia="Arial" w:hAnsi="Arial" w:cs="Arial"/>
          <w:b/>
          <w:color w:val="000000"/>
          <w:sz w:val="28"/>
        </w:rPr>
        <w:t>Classification</w:t>
      </w:r>
    </w:p>
    <w:p w14:paraId="5E63A607" w14:textId="413C2676" w:rsidR="005078F9" w:rsidRDefault="005078F9">
      <w:pPr>
        <w:spacing w:line="60" w:lineRule="exact"/>
      </w:pPr>
      <w:r>
        <w:rPr>
          <w:noProof/>
        </w:rPr>
        <mc:AlternateContent>
          <mc:Choice Requires="wps">
            <w:drawing>
              <wp:anchor distT="0" distB="0" distL="114300" distR="114300" simplePos="0" relativeHeight="252769280" behindDoc="0" locked="0" layoutInCell="1" allowOverlap="1" wp14:anchorId="549FA382" wp14:editId="6CA99814">
                <wp:simplePos x="0" y="0"/>
                <wp:positionH relativeFrom="column">
                  <wp:posOffset>0</wp:posOffset>
                </wp:positionH>
                <wp:positionV relativeFrom="paragraph">
                  <wp:posOffset>25400</wp:posOffset>
                </wp:positionV>
                <wp:extent cx="6502400" cy="0"/>
                <wp:effectExtent l="15875" t="13335" r="15875" b="15240"/>
                <wp:wrapTopAndBottom/>
                <wp:docPr id="588" name="Line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CC9BEC" id="Line 1143" o:spid="_x0000_s1026" style="position:absolute;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SCPzAEAAHo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dny+QNF5cBSSBvt&#10;FJtO795ne0YfG+pauW3IA4qje/YbFD8ic7gawPWqyHw5eUJOM6L6DZIP0dMlu/ELSuqBfcLi1bEL&#10;NlOSC+xYIjndIlHHxAR9vJ/Xs7uakhPXWgXNFehDTJ8VWpY3LTckuxDDYRNTFgLNtSXf4/BJG1MS&#10;N46NLZ/Nz9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88SC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E5386E" w14:textId="77777777" w:rsidR="005078F9" w:rsidRDefault="005078F9">
      <w:pPr>
        <w:spacing w:line="120" w:lineRule="exact"/>
      </w:pPr>
    </w:p>
    <w:p w14:paraId="07B29E4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A6F5DEA"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4D72BC7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5B4EEA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GELDPOLITIK (94%); ZENTRALBANKEN (91%); INFLATION (90%); WIRTSCHAFTSPOLITIK (90%); </w:t>
      </w:r>
      <w:r>
        <w:rPr>
          <w:rFonts w:ascii="Arial" w:eastAsia="Arial" w:hAnsi="Arial" w:cs="Arial"/>
          <w:b/>
          <w:i/>
          <w:color w:val="000000"/>
          <w:sz w:val="20"/>
          <w:u w:val="single"/>
        </w:rPr>
        <w:t>EURO</w:t>
      </w:r>
      <w:r>
        <w:rPr>
          <w:rFonts w:ascii="Arial" w:eastAsia="Arial" w:hAnsi="Arial" w:cs="Arial"/>
          <w:color w:val="000000"/>
          <w:sz w:val="20"/>
        </w:rPr>
        <w:t xml:space="preserve"> (89%); </w:t>
      </w:r>
      <w:r>
        <w:rPr>
          <w:rFonts w:ascii="Arial" w:eastAsia="Arial" w:hAnsi="Arial" w:cs="Arial"/>
          <w:b/>
          <w:i/>
          <w:color w:val="000000"/>
          <w:sz w:val="20"/>
          <w:u w:val="single"/>
        </w:rPr>
        <w:t>EUROPÄISCHE UNION</w:t>
      </w:r>
      <w:r>
        <w:rPr>
          <w:rFonts w:ascii="Arial" w:eastAsia="Arial" w:hAnsi="Arial" w:cs="Arial"/>
          <w:color w:val="000000"/>
          <w:sz w:val="20"/>
        </w:rPr>
        <w:t xml:space="preserve"> (89%); </w:t>
      </w:r>
      <w:r>
        <w:rPr>
          <w:rFonts w:ascii="Arial" w:eastAsia="Arial" w:hAnsi="Arial" w:cs="Arial"/>
          <w:b/>
          <w:i/>
          <w:color w:val="000000"/>
          <w:sz w:val="20"/>
          <w:u w:val="single"/>
        </w:rPr>
        <w:t>EUROZONE</w:t>
      </w:r>
      <w:r>
        <w:rPr>
          <w:rFonts w:ascii="Arial" w:eastAsia="Arial" w:hAnsi="Arial" w:cs="Arial"/>
          <w:color w:val="000000"/>
          <w:sz w:val="20"/>
        </w:rPr>
        <w:t xml:space="preserve"> (89%); STAATS- UND REGIERUNGSOBERHÄUPTER (89%); WÄHRUNGSUNIONEN (89%); ÖFFENTLICHE POLITIK (89%); POLITISCHE DEBATTEN (77%); PREISE (76%); WIRTSCHAFTSNACHRICHTEN (76%); LEBENSHALTUNGSKOSTEN (75%); POLITIK (75%); ÖFFENTLICHE FINANZEN (75%); ANLEIHEN &amp; BONDS (66%); STAATSANLEIHEN (66%)</w:t>
      </w:r>
      <w:r>
        <w:br/>
      </w:r>
      <w:r>
        <w:br/>
      </w:r>
    </w:p>
    <w:p w14:paraId="493388A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(83%)</w:t>
      </w:r>
      <w:r>
        <w:br/>
      </w:r>
      <w:r>
        <w:br/>
      </w:r>
    </w:p>
    <w:p w14:paraId="590F4E2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GELDPOLITIK (94%); ZENTRALBANKEN (91%); </w:t>
      </w:r>
      <w:r>
        <w:rPr>
          <w:rFonts w:ascii="Arial" w:eastAsia="Arial" w:hAnsi="Arial" w:cs="Arial"/>
          <w:b/>
          <w:i/>
          <w:color w:val="000000"/>
          <w:sz w:val="20"/>
          <w:u w:val="single"/>
        </w:rPr>
        <w:t>EURO</w:t>
      </w:r>
      <w:r>
        <w:rPr>
          <w:rFonts w:ascii="Arial" w:eastAsia="Arial" w:hAnsi="Arial" w:cs="Arial"/>
          <w:color w:val="000000"/>
          <w:sz w:val="20"/>
        </w:rPr>
        <w:t xml:space="preserve"> (89%); </w:t>
      </w:r>
      <w:r>
        <w:rPr>
          <w:rFonts w:ascii="Arial" w:eastAsia="Arial" w:hAnsi="Arial" w:cs="Arial"/>
          <w:b/>
          <w:i/>
          <w:color w:val="000000"/>
          <w:sz w:val="20"/>
          <w:u w:val="single"/>
        </w:rPr>
        <w:t>EUROZONE</w:t>
      </w:r>
      <w:r>
        <w:rPr>
          <w:rFonts w:ascii="Arial" w:eastAsia="Arial" w:hAnsi="Arial" w:cs="Arial"/>
          <w:color w:val="000000"/>
          <w:sz w:val="20"/>
        </w:rPr>
        <w:t xml:space="preserve"> (89%); WÄHRUNGSUNIONEN (89%); BANKEN- UND FINANZÜBERSICHT (75%); ANLEIHEN &amp; BONDS (66%); STAATSANLEIHEN (66%)</w:t>
      </w:r>
      <w:r>
        <w:br/>
      </w:r>
      <w:r>
        <w:br/>
      </w:r>
    </w:p>
    <w:p w14:paraId="3B36314B"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CHRISTINE LAGARDE (88%); MARIO DRAGHI (79%)</w:t>
      </w:r>
      <w:r>
        <w:br/>
      </w:r>
      <w:r>
        <w:br/>
      </w:r>
    </w:p>
    <w:p w14:paraId="290DDF2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FRANKFURT, DEUTSCHLAND (73%); BRÜSSEL, BELGIEN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(94%); NORDAMERIKA (79%); BELGIEN (73%); DEUTSCHLAND (59%)</w:t>
      </w:r>
      <w:r>
        <w:br/>
      </w:r>
      <w:r>
        <w:br/>
      </w:r>
    </w:p>
    <w:p w14:paraId="14363A3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7F63935C" w14:textId="77777777" w:rsidR="005078F9" w:rsidRDefault="005078F9"/>
    <w:p w14:paraId="2A1932A6" w14:textId="099BC81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1984" behindDoc="0" locked="0" layoutInCell="1" allowOverlap="1" wp14:anchorId="0B509AAE" wp14:editId="20D795D5">
                <wp:simplePos x="0" y="0"/>
                <wp:positionH relativeFrom="column">
                  <wp:posOffset>0</wp:posOffset>
                </wp:positionH>
                <wp:positionV relativeFrom="paragraph">
                  <wp:posOffset>127000</wp:posOffset>
                </wp:positionV>
                <wp:extent cx="6502400" cy="0"/>
                <wp:effectExtent l="6350" t="6350" r="6350" b="12700"/>
                <wp:wrapNone/>
                <wp:docPr id="587" name="Line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A8E40" id="Line 1214" o:spid="_x0000_s1026" style="position:absolute;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SunZ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3B8D875" w14:textId="77777777" w:rsidR="005078F9" w:rsidRDefault="005078F9">
      <w:pPr>
        <w:sectPr w:rsidR="005078F9">
          <w:headerReference w:type="even" r:id="rId2931"/>
          <w:headerReference w:type="default" r:id="rId2932"/>
          <w:footerReference w:type="even" r:id="rId2933"/>
          <w:footerReference w:type="default" r:id="rId2934"/>
          <w:headerReference w:type="first" r:id="rId2935"/>
          <w:footerReference w:type="first" r:id="rId2936"/>
          <w:pgSz w:w="12240" w:h="15840"/>
          <w:pgMar w:top="840" w:right="1000" w:bottom="840" w:left="1000" w:header="400" w:footer="400" w:gutter="0"/>
          <w:cols w:space="720"/>
          <w:titlePg/>
        </w:sectPr>
      </w:pPr>
    </w:p>
    <w:p w14:paraId="0554C54B" w14:textId="77777777" w:rsidR="005078F9" w:rsidRDefault="005078F9"/>
    <w:p w14:paraId="202177FC" w14:textId="77777777" w:rsidR="005078F9" w:rsidRDefault="005078F9">
      <w:pPr>
        <w:spacing w:before="240" w:after="200" w:line="340" w:lineRule="atLeast"/>
        <w:jc w:val="center"/>
        <w:outlineLvl w:val="0"/>
        <w:rPr>
          <w:rFonts w:ascii="Arial" w:hAnsi="Arial" w:cs="Arial"/>
          <w:b/>
          <w:bCs/>
          <w:kern w:val="32"/>
          <w:sz w:val="32"/>
          <w:szCs w:val="32"/>
        </w:rPr>
      </w:pPr>
      <w:hyperlink r:id="rId2937" w:history="1">
        <w:r>
          <w:rPr>
            <w:rFonts w:ascii="Arial" w:eastAsia="Arial" w:hAnsi="Arial" w:cs="Arial"/>
            <w:b/>
            <w:bCs/>
            <w:i/>
            <w:color w:val="0077CC"/>
            <w:kern w:val="32"/>
            <w:sz w:val="28"/>
            <w:szCs w:val="32"/>
            <w:u w:val="single"/>
            <w:shd w:val="clear" w:color="auto" w:fill="FFFFFF"/>
          </w:rPr>
          <w:t xml:space="preserve">BREXIT; </w:t>
        </w:r>
      </w:hyperlink>
      <w:hyperlink r:id="rId2938" w:history="1">
        <w:r>
          <w:rPr>
            <w:rFonts w:ascii="Arial" w:eastAsia="Arial" w:hAnsi="Arial" w:cs="Arial"/>
            <w:b/>
            <w:bCs/>
            <w:i/>
            <w:color w:val="0077CC"/>
            <w:kern w:val="32"/>
            <w:sz w:val="28"/>
            <w:szCs w:val="32"/>
            <w:u w:val="single"/>
            <w:shd w:val="clear" w:color="auto" w:fill="FFFFFF"/>
          </w:rPr>
          <w:t>Europa</w:t>
        </w:r>
      </w:hyperlink>
      <w:hyperlink r:id="rId2939" w:history="1">
        <w:r>
          <w:rPr>
            <w:rFonts w:ascii="Arial" w:eastAsia="Arial" w:hAnsi="Arial" w:cs="Arial"/>
            <w:b/>
            <w:bCs/>
            <w:i/>
            <w:color w:val="0077CC"/>
            <w:kern w:val="32"/>
            <w:sz w:val="28"/>
            <w:szCs w:val="32"/>
            <w:u w:val="single"/>
            <w:shd w:val="clear" w:color="auto" w:fill="FFFFFF"/>
          </w:rPr>
          <w:t xml:space="preserve"> kann auch einig sein</w:t>
        </w:r>
      </w:hyperlink>
    </w:p>
    <w:p w14:paraId="3F04B8B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32E3658" w14:textId="77777777" w:rsidR="005078F9" w:rsidRDefault="005078F9">
      <w:pPr>
        <w:spacing w:before="120" w:line="260" w:lineRule="atLeast"/>
        <w:jc w:val="center"/>
      </w:pPr>
      <w:r>
        <w:rPr>
          <w:rFonts w:ascii="Arial" w:eastAsia="Arial" w:hAnsi="Arial" w:cs="Arial"/>
          <w:color w:val="000000"/>
          <w:sz w:val="20"/>
        </w:rPr>
        <w:t>Mittwoch 26. Februar 2020</w:t>
      </w:r>
    </w:p>
    <w:p w14:paraId="0EE791DB" w14:textId="77777777" w:rsidR="005078F9" w:rsidRDefault="005078F9">
      <w:pPr>
        <w:spacing w:line="240" w:lineRule="atLeast"/>
        <w:jc w:val="both"/>
      </w:pPr>
    </w:p>
    <w:p w14:paraId="64D347C3"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874EF71" w14:textId="3B747742" w:rsidR="005078F9" w:rsidRDefault="005078F9">
      <w:pPr>
        <w:spacing w:before="120" w:line="220" w:lineRule="atLeast"/>
      </w:pPr>
      <w:r>
        <w:br/>
      </w:r>
      <w:r>
        <w:rPr>
          <w:noProof/>
        </w:rPr>
        <w:drawing>
          <wp:inline distT="0" distB="0" distL="0" distR="0" wp14:anchorId="0C28E99A" wp14:editId="252C9C4A">
            <wp:extent cx="2857500" cy="374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9126F3B"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München; Bayern; Deutschland; S. 4</w:t>
      </w:r>
    </w:p>
    <w:p w14:paraId="3342189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229 words</w:t>
      </w:r>
    </w:p>
    <w:p w14:paraId="09B5C00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1C95AE35" w14:textId="77777777" w:rsidR="005078F9" w:rsidRDefault="005078F9">
      <w:pPr>
        <w:keepNext/>
        <w:spacing w:before="240" w:line="340" w:lineRule="atLeast"/>
      </w:pPr>
      <w:r>
        <w:rPr>
          <w:rFonts w:ascii="Arial" w:eastAsia="Arial" w:hAnsi="Arial" w:cs="Arial"/>
          <w:b/>
          <w:color w:val="000000"/>
          <w:sz w:val="28"/>
        </w:rPr>
        <w:t>Body</w:t>
      </w:r>
    </w:p>
    <w:p w14:paraId="3548E7EB" w14:textId="484CF9D5" w:rsidR="005078F9" w:rsidRDefault="005078F9">
      <w:pPr>
        <w:spacing w:line="60" w:lineRule="exact"/>
      </w:pPr>
      <w:r>
        <w:rPr>
          <w:noProof/>
        </w:rPr>
        <mc:AlternateContent>
          <mc:Choice Requires="wps">
            <w:drawing>
              <wp:anchor distT="0" distB="0" distL="114300" distR="114300" simplePos="0" relativeHeight="252614656" behindDoc="0" locked="0" layoutInCell="1" allowOverlap="1" wp14:anchorId="2E4AC0A1" wp14:editId="1DB51E02">
                <wp:simplePos x="0" y="0"/>
                <wp:positionH relativeFrom="column">
                  <wp:posOffset>0</wp:posOffset>
                </wp:positionH>
                <wp:positionV relativeFrom="paragraph">
                  <wp:posOffset>25400</wp:posOffset>
                </wp:positionV>
                <wp:extent cx="6502400" cy="0"/>
                <wp:effectExtent l="15875" t="15875" r="15875" b="12700"/>
                <wp:wrapTopAndBottom/>
                <wp:docPr id="586"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25DBE" id="Line 992" o:spid="_x0000_s1026" style="position:absolute;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tCh4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F5F2D8" w14:textId="77777777" w:rsidR="005078F9" w:rsidRDefault="005078F9"/>
    <w:p w14:paraId="1E722575" w14:textId="77777777" w:rsidR="005078F9" w:rsidRDefault="005078F9">
      <w:pPr>
        <w:spacing w:before="200" w:line="260" w:lineRule="atLeast"/>
        <w:jc w:val="both"/>
      </w:pPr>
      <w:r>
        <w:rPr>
          <w:rFonts w:ascii="Arial" w:eastAsia="Arial" w:hAnsi="Arial" w:cs="Arial"/>
          <w:color w:val="000000"/>
          <w:sz w:val="20"/>
        </w:rPr>
        <w:t xml:space="preserve">Sie ist genommen, die erste Hürde: Die 27 Mitgliedstaaten der </w:t>
      </w:r>
      <w:r>
        <w:rPr>
          <w:rFonts w:ascii="Arial" w:eastAsia="Arial" w:hAnsi="Arial" w:cs="Arial"/>
          <w:b/>
          <w:i/>
          <w:color w:val="000000"/>
          <w:sz w:val="20"/>
          <w:u w:val="single"/>
        </w:rPr>
        <w:t>EU</w:t>
      </w:r>
      <w:r>
        <w:rPr>
          <w:rFonts w:ascii="Arial" w:eastAsia="Arial" w:hAnsi="Arial" w:cs="Arial"/>
          <w:color w:val="000000"/>
          <w:sz w:val="20"/>
        </w:rPr>
        <w:t xml:space="preserve"> haben das Mandat für die Verhandlungen mit Großbritannien beschlossen. Von Montag an kann </w:t>
      </w:r>
      <w:r>
        <w:rPr>
          <w:rFonts w:ascii="Arial" w:eastAsia="Arial" w:hAnsi="Arial" w:cs="Arial"/>
          <w:b/>
          <w:i/>
          <w:color w:val="000000"/>
          <w:sz w:val="20"/>
          <w:u w:val="single"/>
        </w:rPr>
        <w:t>EU</w:t>
      </w:r>
      <w:r>
        <w:rPr>
          <w:rFonts w:ascii="Arial" w:eastAsia="Arial" w:hAnsi="Arial" w:cs="Arial"/>
          <w:color w:val="000000"/>
          <w:sz w:val="20"/>
        </w:rPr>
        <w:t xml:space="preserve">-Chefunterhändler Michel Barnier Gespräche mit London führen. In Brüssel wurde stets betont, dass man schnell loslegen wolle und sich nicht spalten lassen werde. Beides wurde eingehalten: Wenige Tage, nachdem der Sondergipfel zum mehrjährigen Budget im Streit zu Ende ging, stehen die </w:t>
      </w:r>
      <w:r>
        <w:rPr>
          <w:rFonts w:ascii="Arial" w:eastAsia="Arial" w:hAnsi="Arial" w:cs="Arial"/>
          <w:b/>
          <w:i/>
          <w:color w:val="000000"/>
          <w:sz w:val="20"/>
          <w:u w:val="single"/>
        </w:rPr>
        <w:t>EU</w:t>
      </w:r>
      <w:r>
        <w:rPr>
          <w:rFonts w:ascii="Arial" w:eastAsia="Arial" w:hAnsi="Arial" w:cs="Arial"/>
          <w:color w:val="000000"/>
          <w:sz w:val="20"/>
        </w:rPr>
        <w:t>-27 geschlossen da und halten den Zeitplan ein.</w:t>
      </w:r>
    </w:p>
    <w:p w14:paraId="1C13BCF1" w14:textId="77777777" w:rsidR="005078F9" w:rsidRDefault="005078F9">
      <w:pPr>
        <w:spacing w:before="200" w:line="260" w:lineRule="atLeast"/>
        <w:jc w:val="both"/>
      </w:pPr>
      <w:r>
        <w:rPr>
          <w:rFonts w:ascii="Arial" w:eastAsia="Arial" w:hAnsi="Arial" w:cs="Arial"/>
          <w:color w:val="000000"/>
          <w:sz w:val="20"/>
        </w:rPr>
        <w:t xml:space="preserve">  Auf Barnier wartet eine schwere Aufgabe. Ein Freihandelsabkommen ,,ohne Zölle und Quoten', wie es Brüssel anbietet, in acht bis zehn Monaten abzuschließen, hat bisher noch niemand versucht. Das aktuelle Getöse von Boris Johnson und den Seinen sollte man ignorieren: Nur wenn London zusichert, Umwelt- und Sozialdumping zu vermeiden und die Regeln einhält, wird es Zugang zum Binnenmarkt geben. Der Schutz der Interessen von </w:t>
      </w:r>
      <w:r>
        <w:rPr>
          <w:rFonts w:ascii="Arial" w:eastAsia="Arial" w:hAnsi="Arial" w:cs="Arial"/>
          <w:b/>
          <w:i/>
          <w:color w:val="000000"/>
          <w:sz w:val="20"/>
          <w:u w:val="single"/>
        </w:rPr>
        <w:t>Europas</w:t>
      </w:r>
      <w:r>
        <w:rPr>
          <w:rFonts w:ascii="Arial" w:eastAsia="Arial" w:hAnsi="Arial" w:cs="Arial"/>
          <w:color w:val="000000"/>
          <w:sz w:val="20"/>
        </w:rPr>
        <w:t xml:space="preserve"> Firmen und Bürgern hat Priorität.</w:t>
      </w:r>
    </w:p>
    <w:p w14:paraId="3C442F4F" w14:textId="77777777" w:rsidR="005078F9" w:rsidRDefault="005078F9">
      <w:pPr>
        <w:spacing w:before="200" w:line="260" w:lineRule="atLeast"/>
        <w:jc w:val="both"/>
      </w:pPr>
      <w:r>
        <w:rPr>
          <w:rFonts w:ascii="Arial" w:eastAsia="Arial" w:hAnsi="Arial" w:cs="Arial"/>
          <w:color w:val="000000"/>
          <w:sz w:val="20"/>
        </w:rPr>
        <w:t xml:space="preserve">  Neben Barniers Erfahrung sprechen zwei Dinge für die </w:t>
      </w:r>
      <w:r>
        <w:rPr>
          <w:rFonts w:ascii="Arial" w:eastAsia="Arial" w:hAnsi="Arial" w:cs="Arial"/>
          <w:b/>
          <w:i/>
          <w:color w:val="000000"/>
          <w:sz w:val="20"/>
          <w:u w:val="single"/>
        </w:rPr>
        <w:t>EU</w:t>
      </w:r>
      <w:r>
        <w:rPr>
          <w:rFonts w:ascii="Arial" w:eastAsia="Arial" w:hAnsi="Arial" w:cs="Arial"/>
          <w:color w:val="000000"/>
          <w:sz w:val="20"/>
        </w:rPr>
        <w:t xml:space="preserve">-27. 440 Millionen </w:t>
      </w:r>
      <w:r>
        <w:rPr>
          <w:rFonts w:ascii="Arial" w:eastAsia="Arial" w:hAnsi="Arial" w:cs="Arial"/>
          <w:b/>
          <w:i/>
          <w:color w:val="000000"/>
          <w:sz w:val="20"/>
          <w:u w:val="single"/>
        </w:rPr>
        <w:t>EU</w:t>
      </w:r>
      <w:r>
        <w:rPr>
          <w:rFonts w:ascii="Arial" w:eastAsia="Arial" w:hAnsi="Arial" w:cs="Arial"/>
          <w:color w:val="000000"/>
          <w:sz w:val="20"/>
        </w:rPr>
        <w:t xml:space="preserve">-Bürger stehen 60 Millionen Briten gegenüber. Und Premierminister Johnson dürfte es sich angesichts vieler anderer Verträge, die er abschließen will, gut überlegen, gemachte Zusagen einzukassieren und unzuverlässig zu wirken. Der Rest der Welt schaut genau hin. </w:t>
      </w:r>
    </w:p>
    <w:p w14:paraId="1ED7C7A9" w14:textId="77777777" w:rsidR="005078F9" w:rsidRDefault="005078F9">
      <w:pPr>
        <w:keepNext/>
        <w:spacing w:before="240" w:line="340" w:lineRule="atLeast"/>
      </w:pPr>
      <w:r>
        <w:rPr>
          <w:rFonts w:ascii="Arial" w:eastAsia="Arial" w:hAnsi="Arial" w:cs="Arial"/>
          <w:b/>
          <w:color w:val="000000"/>
          <w:sz w:val="28"/>
        </w:rPr>
        <w:t>Classification</w:t>
      </w:r>
    </w:p>
    <w:p w14:paraId="57136FB1" w14:textId="516BC150" w:rsidR="005078F9" w:rsidRDefault="005078F9">
      <w:pPr>
        <w:spacing w:line="60" w:lineRule="exact"/>
      </w:pPr>
      <w:r>
        <w:rPr>
          <w:noProof/>
        </w:rPr>
        <mc:AlternateContent>
          <mc:Choice Requires="wps">
            <w:drawing>
              <wp:anchor distT="0" distB="0" distL="114300" distR="114300" simplePos="0" relativeHeight="252692480" behindDoc="0" locked="0" layoutInCell="1" allowOverlap="1" wp14:anchorId="04CCBBE8" wp14:editId="476D914B">
                <wp:simplePos x="0" y="0"/>
                <wp:positionH relativeFrom="column">
                  <wp:posOffset>0</wp:posOffset>
                </wp:positionH>
                <wp:positionV relativeFrom="paragraph">
                  <wp:posOffset>25400</wp:posOffset>
                </wp:positionV>
                <wp:extent cx="6502400" cy="0"/>
                <wp:effectExtent l="15875" t="13335" r="15875" b="15240"/>
                <wp:wrapTopAndBottom/>
                <wp:docPr id="585" name="Lin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45544" id="Line 1068" o:spid="_x0000_s1026" style="position:absolute;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8I33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FB0B637" w14:textId="77777777" w:rsidR="005078F9" w:rsidRDefault="005078F9">
      <w:pPr>
        <w:spacing w:line="120" w:lineRule="exact"/>
      </w:pPr>
    </w:p>
    <w:p w14:paraId="594B187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0F5BDA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E79B39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DEC8937"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BREXIT (78%); GESPRÄCHE &amp; TREFFEN (78%); FREIHANDELSABKOMMEN (72%); PREMIERMINISTER (72%); STAATS- UND REGIERUNGSOBERHÄUPTER (52%)</w:t>
      </w:r>
      <w:r>
        <w:br/>
      </w:r>
      <w:r>
        <w:br/>
      </w:r>
    </w:p>
    <w:p w14:paraId="7658F47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4DA88D2B"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w:t>
      </w:r>
      <w:r>
        <w:br/>
      </w:r>
      <w:r>
        <w:br/>
      </w:r>
    </w:p>
    <w:p w14:paraId="563C8D2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(72%); LONDON, ENGLAND (72%);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HAUPTSTADTREGION BRÜSSEL (90%); </w:t>
      </w:r>
      <w:r>
        <w:rPr>
          <w:rFonts w:ascii="Arial" w:eastAsia="Arial" w:hAnsi="Arial" w:cs="Arial"/>
          <w:b/>
          <w:i/>
          <w:color w:val="000000"/>
          <w:sz w:val="20"/>
          <w:u w:val="single"/>
        </w:rPr>
        <w:t>EUROPA</w:t>
      </w:r>
      <w:r>
        <w:rPr>
          <w:rFonts w:ascii="Arial" w:eastAsia="Arial" w:hAnsi="Arial" w:cs="Arial"/>
          <w:color w:val="000000"/>
          <w:sz w:val="20"/>
        </w:rPr>
        <w:t xml:space="preserve"> (73%); BELGIEN (58%); VEREINIGTES KÖNIGREICH (58%)</w:t>
      </w:r>
      <w:r>
        <w:br/>
      </w:r>
      <w:r>
        <w:br/>
      </w:r>
    </w:p>
    <w:p w14:paraId="6BFFE58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5315A6D7" w14:textId="77777777" w:rsidR="005078F9" w:rsidRDefault="005078F9"/>
    <w:p w14:paraId="00AE5981" w14:textId="70D0DBA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0304" behindDoc="0" locked="0" layoutInCell="1" allowOverlap="1" wp14:anchorId="3D515779" wp14:editId="673B8100">
                <wp:simplePos x="0" y="0"/>
                <wp:positionH relativeFrom="column">
                  <wp:posOffset>0</wp:posOffset>
                </wp:positionH>
                <wp:positionV relativeFrom="paragraph">
                  <wp:posOffset>127000</wp:posOffset>
                </wp:positionV>
                <wp:extent cx="6502400" cy="0"/>
                <wp:effectExtent l="6350" t="15240" r="6350" b="13335"/>
                <wp:wrapNone/>
                <wp:docPr id="584" name="Line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D0D3A" id="Line 1144" o:spid="_x0000_s1026" style="position:absolute;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wVyT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BAC63B5" w14:textId="77777777" w:rsidR="005078F9" w:rsidRDefault="005078F9">
      <w:pPr>
        <w:sectPr w:rsidR="005078F9">
          <w:headerReference w:type="even" r:id="rId2940"/>
          <w:headerReference w:type="default" r:id="rId2941"/>
          <w:footerReference w:type="even" r:id="rId2942"/>
          <w:footerReference w:type="default" r:id="rId2943"/>
          <w:headerReference w:type="first" r:id="rId2944"/>
          <w:footerReference w:type="first" r:id="rId2945"/>
          <w:pgSz w:w="12240" w:h="15840"/>
          <w:pgMar w:top="840" w:right="1000" w:bottom="840" w:left="1000" w:header="400" w:footer="400" w:gutter="0"/>
          <w:cols w:space="720"/>
          <w:titlePg/>
        </w:sectPr>
      </w:pPr>
    </w:p>
    <w:p w14:paraId="5F79F949" w14:textId="77777777" w:rsidR="005078F9" w:rsidRDefault="005078F9"/>
    <w:p w14:paraId="655D455A" w14:textId="77777777" w:rsidR="005078F9" w:rsidRDefault="005078F9">
      <w:pPr>
        <w:spacing w:before="240" w:after="200" w:line="340" w:lineRule="atLeast"/>
        <w:jc w:val="center"/>
        <w:outlineLvl w:val="0"/>
        <w:rPr>
          <w:rFonts w:ascii="Arial" w:hAnsi="Arial" w:cs="Arial"/>
          <w:b/>
          <w:bCs/>
          <w:kern w:val="32"/>
          <w:sz w:val="32"/>
          <w:szCs w:val="32"/>
        </w:rPr>
      </w:pPr>
      <w:hyperlink r:id="rId2946" w:history="1">
        <w:r>
          <w:rPr>
            <w:rFonts w:ascii="Arial" w:eastAsia="Arial" w:hAnsi="Arial" w:cs="Arial"/>
            <w:b/>
            <w:bCs/>
            <w:i/>
            <w:color w:val="0077CC"/>
            <w:kern w:val="32"/>
            <w:sz w:val="28"/>
            <w:szCs w:val="32"/>
            <w:u w:val="single"/>
            <w:shd w:val="clear" w:color="auto" w:fill="FFFFFF"/>
          </w:rPr>
          <w:t>CORONAVIRUS; Zeit für Solidarität</w:t>
        </w:r>
      </w:hyperlink>
    </w:p>
    <w:p w14:paraId="463A73B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B774F5C" w14:textId="77777777" w:rsidR="005078F9" w:rsidRDefault="005078F9">
      <w:pPr>
        <w:spacing w:before="120" w:line="260" w:lineRule="atLeast"/>
        <w:jc w:val="center"/>
      </w:pPr>
      <w:r>
        <w:rPr>
          <w:rFonts w:ascii="Arial" w:eastAsia="Arial" w:hAnsi="Arial" w:cs="Arial"/>
          <w:color w:val="000000"/>
          <w:sz w:val="20"/>
        </w:rPr>
        <w:t>Donnerstag 12. März 2020</w:t>
      </w:r>
    </w:p>
    <w:p w14:paraId="3B2C689E" w14:textId="77777777" w:rsidR="005078F9" w:rsidRDefault="005078F9">
      <w:pPr>
        <w:spacing w:line="240" w:lineRule="atLeast"/>
        <w:jc w:val="both"/>
      </w:pPr>
    </w:p>
    <w:p w14:paraId="31B65A5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BB415B1" w14:textId="5B991673" w:rsidR="005078F9" w:rsidRDefault="005078F9">
      <w:pPr>
        <w:spacing w:before="120" w:line="220" w:lineRule="atLeast"/>
      </w:pPr>
      <w:r>
        <w:br/>
      </w:r>
      <w:r>
        <w:rPr>
          <w:noProof/>
        </w:rPr>
        <w:drawing>
          <wp:inline distT="0" distB="0" distL="0" distR="0" wp14:anchorId="18968034" wp14:editId="0C4C0644">
            <wp:extent cx="2857500" cy="3746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6B1049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17</w:t>
      </w:r>
    </w:p>
    <w:p w14:paraId="5009CDC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737 words</w:t>
      </w:r>
    </w:p>
    <w:p w14:paraId="23290D1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CERSTIN GAMMELIN</w:t>
      </w:r>
    </w:p>
    <w:p w14:paraId="78E8CAA1" w14:textId="77777777" w:rsidR="005078F9" w:rsidRDefault="005078F9">
      <w:pPr>
        <w:keepNext/>
        <w:spacing w:before="240" w:line="340" w:lineRule="atLeast"/>
      </w:pPr>
      <w:r>
        <w:rPr>
          <w:rFonts w:ascii="Arial" w:eastAsia="Arial" w:hAnsi="Arial" w:cs="Arial"/>
          <w:b/>
          <w:color w:val="000000"/>
          <w:sz w:val="28"/>
        </w:rPr>
        <w:t>Body</w:t>
      </w:r>
    </w:p>
    <w:p w14:paraId="15B26C11" w14:textId="20685EF0" w:rsidR="005078F9" w:rsidRDefault="005078F9">
      <w:pPr>
        <w:spacing w:line="60" w:lineRule="exact"/>
      </w:pPr>
      <w:r>
        <w:rPr>
          <w:noProof/>
        </w:rPr>
        <mc:AlternateContent>
          <mc:Choice Requires="wps">
            <w:drawing>
              <wp:anchor distT="0" distB="0" distL="114300" distR="114300" simplePos="0" relativeHeight="252615680" behindDoc="0" locked="0" layoutInCell="1" allowOverlap="1" wp14:anchorId="74958C87" wp14:editId="4AE7244C">
                <wp:simplePos x="0" y="0"/>
                <wp:positionH relativeFrom="column">
                  <wp:posOffset>0</wp:posOffset>
                </wp:positionH>
                <wp:positionV relativeFrom="paragraph">
                  <wp:posOffset>25400</wp:posOffset>
                </wp:positionV>
                <wp:extent cx="6502400" cy="0"/>
                <wp:effectExtent l="15875" t="15875" r="15875" b="12700"/>
                <wp:wrapTopAndBottom/>
                <wp:docPr id="583"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8C902" id="Line 993" o:spid="_x0000_s1026" style="position:absolute;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iHfJV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E8791A" w14:textId="77777777" w:rsidR="005078F9" w:rsidRDefault="005078F9"/>
    <w:p w14:paraId="097ACBBE" w14:textId="77777777" w:rsidR="005078F9" w:rsidRDefault="005078F9">
      <w:pPr>
        <w:spacing w:before="200" w:line="260" w:lineRule="atLeast"/>
        <w:jc w:val="both"/>
      </w:pPr>
      <w:r>
        <w:rPr>
          <w:rFonts w:ascii="Arial" w:eastAsia="Arial" w:hAnsi="Arial" w:cs="Arial"/>
          <w:color w:val="000000"/>
          <w:sz w:val="20"/>
        </w:rPr>
        <w:t xml:space="preserve">Die hohe Kunst der Wirtschaftspolitik besteht darin, negative Erwartungen ins Positive zu drehen. Man nimmt den Menschen die Sorge vor dem Crash einer Währung, vor Firmenpleiten oder Massenarbeitslosigkeit, indem man zeigt, dass man das Problem verstanden hat und mit aller Kraft angeht. Nicht von ungefähr heißt es, Wirtschaft sei zur Hälfte Psychologie. Man erinnere sich an das Jahr 2012 und den legendären Satz des Präsidenten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Mario Draghi, er werde den </w:t>
      </w:r>
      <w:r>
        <w:rPr>
          <w:rFonts w:ascii="Arial" w:eastAsia="Arial" w:hAnsi="Arial" w:cs="Arial"/>
          <w:b/>
          <w:i/>
          <w:color w:val="000000"/>
          <w:sz w:val="20"/>
          <w:u w:val="single"/>
        </w:rPr>
        <w:t>Euro</w:t>
      </w:r>
      <w:r>
        <w:rPr>
          <w:rFonts w:ascii="Arial" w:eastAsia="Arial" w:hAnsi="Arial" w:cs="Arial"/>
          <w:color w:val="000000"/>
          <w:sz w:val="20"/>
        </w:rPr>
        <w:t xml:space="preserve"> retten, koste es, was es wolle. Die Krise war eingedämmt, weil die Erwartung plötzlich eine positive war. Genau daran erinnert nun das Krisenmanagement von Bundesregierung, Ökonomen und </w:t>
      </w:r>
      <w:r>
        <w:rPr>
          <w:rFonts w:ascii="Arial" w:eastAsia="Arial" w:hAnsi="Arial" w:cs="Arial"/>
          <w:b/>
          <w:i/>
          <w:color w:val="000000"/>
          <w:sz w:val="20"/>
          <w:u w:val="single"/>
        </w:rPr>
        <w:t>europäischen</w:t>
      </w:r>
      <w:r>
        <w:rPr>
          <w:rFonts w:ascii="Arial" w:eastAsia="Arial" w:hAnsi="Arial" w:cs="Arial"/>
          <w:color w:val="000000"/>
          <w:sz w:val="20"/>
        </w:rPr>
        <w:t xml:space="preserve"> Institutionen, mit dem sie den Sorgen der Bürger wegen des Coronavirus begegnen. </w:t>
      </w:r>
    </w:p>
    <w:p w14:paraId="46E6DDB6" w14:textId="77777777" w:rsidR="005078F9" w:rsidRDefault="005078F9">
      <w:pPr>
        <w:spacing w:before="200" w:line="260" w:lineRule="atLeast"/>
        <w:jc w:val="both"/>
      </w:pPr>
      <w:r>
        <w:rPr>
          <w:rFonts w:ascii="Arial" w:eastAsia="Arial" w:hAnsi="Arial" w:cs="Arial"/>
          <w:color w:val="000000"/>
          <w:sz w:val="20"/>
        </w:rPr>
        <w:t xml:space="preserve">  Die gute Nachricht inmitten der immer neuen beunruhigenden Zahlen ist, dass Deutschland und </w:t>
      </w:r>
      <w:r>
        <w:rPr>
          <w:rFonts w:ascii="Arial" w:eastAsia="Arial" w:hAnsi="Arial" w:cs="Arial"/>
          <w:b/>
          <w:i/>
          <w:color w:val="000000"/>
          <w:sz w:val="20"/>
          <w:u w:val="single"/>
        </w:rPr>
        <w:t>Europa</w:t>
      </w:r>
      <w:r>
        <w:rPr>
          <w:rFonts w:ascii="Arial" w:eastAsia="Arial" w:hAnsi="Arial" w:cs="Arial"/>
          <w:color w:val="000000"/>
          <w:sz w:val="20"/>
        </w:rPr>
        <w:t xml:space="preserve"> willens und gut genug gerüstet sind, um die Folgen der Pandemie zu begrenzen. Es gibt genug Geld und genug Kraft, um Massenarbeitslosigkeit und Massenpleiten verhindern zu können. Und, zweite gute Nachricht, alle Verantwortlichen scheinen erkannt zu haben, dass sie jetzt handeln müssen. </w:t>
      </w:r>
    </w:p>
    <w:p w14:paraId="21D476F8" w14:textId="77777777" w:rsidR="005078F9" w:rsidRDefault="005078F9">
      <w:pPr>
        <w:spacing w:before="200" w:line="260" w:lineRule="atLeast"/>
        <w:jc w:val="both"/>
      </w:pPr>
      <w:r>
        <w:rPr>
          <w:rFonts w:ascii="Arial" w:eastAsia="Arial" w:hAnsi="Arial" w:cs="Arial"/>
          <w:color w:val="000000"/>
          <w:sz w:val="20"/>
        </w:rPr>
        <w:t>  Die führenden deutschen Ökonomen haben einen Forderungskatalog aufgestellt, der geeignet erscheint, um zielgenau, zeitlich begrenzt und zeitlich abgestimmt solche Unternehmen zu stützen, die keine Umsätze mehr machen, weil niemand mehr auf Messen, in Konzerte, Fußballspiele oder in Restaurants geht. Wenn diese Unternehmen die Steuerzahlungen gestundet bekommen und neue Kredite erhalten oder Güter besser abschreiben können, ist ihnen geholfen. Es ist richtig, besser jetzt den Schock hinzunehmen, der durch drastische Maßnahmen wie dem Verbot von Veranstaltungen entsteht, und ihn mit zielgerichteten Maßnahmen abzufedern, als eine längere Krise entstehen zu lassen. Damit hat sich auch das politische Ziel eines Haushalts ohne neue Schulden erledigt. Nur zur Erinnerung: Wenn die Bundesregierung neue Schulden macht, um das Gesundheitssystem zu stärken und Unternehmen zu stützen, bekommt sie wegen der negativen Zinsen von minus 0,75 Prozent noch Geld dazu.</w:t>
      </w:r>
    </w:p>
    <w:p w14:paraId="6EE4D87D" w14:textId="77777777" w:rsidR="005078F9" w:rsidRDefault="005078F9">
      <w:pPr>
        <w:spacing w:before="200" w:line="260" w:lineRule="atLeast"/>
        <w:jc w:val="both"/>
      </w:pPr>
      <w:r>
        <w:rPr>
          <w:rFonts w:ascii="Arial" w:eastAsia="Arial" w:hAnsi="Arial" w:cs="Arial"/>
          <w:color w:val="000000"/>
          <w:sz w:val="20"/>
        </w:rPr>
        <w:t>  Anlass zur Zuversicht bietet auch, dass die Bundesregierung handelt. Die krisenerfahrene Bundeskanzlerin hat die Regie übernommen. Die Kurzarbeiterregelung ist verabschiedet, die Liquiditätshilfen für Unternehmen kommen am Freitag; sie sollen vor allem kleinen Firmen helfen, nicht den großen Dax-Konzernen, die noch Polster haben. Und, klar, schon allein wegen der psychologischen Wirkung wäre jetzt ein guter Zeitpunkt, den ewig umstrittenen Soli-Zuschlag vorzeitig abzuschaffen.</w:t>
      </w:r>
    </w:p>
    <w:p w14:paraId="5C522FCA" w14:textId="77777777" w:rsidR="005078F9" w:rsidRDefault="005078F9">
      <w:pPr>
        <w:spacing w:before="200" w:line="260" w:lineRule="atLeast"/>
        <w:jc w:val="both"/>
      </w:pPr>
      <w:r>
        <w:rPr>
          <w:rFonts w:ascii="Arial" w:eastAsia="Arial" w:hAnsi="Arial" w:cs="Arial"/>
          <w:color w:val="000000"/>
          <w:sz w:val="20"/>
        </w:rPr>
        <w:lastRenderedPageBreak/>
        <w:t xml:space="preserve">  Was noch fehlt, das ist die große </w:t>
      </w:r>
      <w:r>
        <w:rPr>
          <w:rFonts w:ascii="Arial" w:eastAsia="Arial" w:hAnsi="Arial" w:cs="Arial"/>
          <w:b/>
          <w:i/>
          <w:color w:val="000000"/>
          <w:sz w:val="20"/>
          <w:u w:val="single"/>
        </w:rPr>
        <w:t>europäische</w:t>
      </w:r>
      <w:r>
        <w:rPr>
          <w:rFonts w:ascii="Arial" w:eastAsia="Arial" w:hAnsi="Arial" w:cs="Arial"/>
          <w:color w:val="000000"/>
          <w:sz w:val="20"/>
        </w:rPr>
        <w:t xml:space="preserve"> Debatte. Es ist zwar schon positiv, dass die Staats- und Regierungschefs ihren ersten digitalen Gipfel per Video abgehalten haben. Es geht also was in </w:t>
      </w:r>
      <w:r>
        <w:rPr>
          <w:rFonts w:ascii="Arial" w:eastAsia="Arial" w:hAnsi="Arial" w:cs="Arial"/>
          <w:b/>
          <w:i/>
          <w:color w:val="000000"/>
          <w:sz w:val="20"/>
          <w:u w:val="single"/>
        </w:rPr>
        <w:t>Europa</w:t>
      </w:r>
      <w:r>
        <w:rPr>
          <w:rFonts w:ascii="Arial" w:eastAsia="Arial" w:hAnsi="Arial" w:cs="Arial"/>
          <w:color w:val="000000"/>
          <w:sz w:val="20"/>
        </w:rPr>
        <w:t xml:space="preserve">, wenn nur alle wollen. </w:t>
      </w:r>
    </w:p>
    <w:p w14:paraId="5800464D" w14:textId="77777777" w:rsidR="005078F9" w:rsidRDefault="005078F9">
      <w:pPr>
        <w:spacing w:before="200" w:line="260" w:lineRule="atLeast"/>
        <w:jc w:val="both"/>
      </w:pPr>
      <w:r>
        <w:rPr>
          <w:rFonts w:ascii="Arial" w:eastAsia="Arial" w:hAnsi="Arial" w:cs="Arial"/>
          <w:color w:val="000000"/>
          <w:sz w:val="20"/>
        </w:rPr>
        <w:t xml:space="preserve">  Nun muss zügig der zweite Schritt folgen: Die Chefs müssen sich einigen, dass die bestehenden Regeln des Stabilitäts- und Wachstumspaktes flexibel angewendet werden dürfen und notfalls der </w:t>
      </w:r>
      <w:r>
        <w:rPr>
          <w:rFonts w:ascii="Arial" w:eastAsia="Arial" w:hAnsi="Arial" w:cs="Arial"/>
          <w:b/>
          <w:i/>
          <w:color w:val="000000"/>
          <w:sz w:val="20"/>
          <w:u w:val="single"/>
        </w:rPr>
        <w:t>Euro</w:t>
      </w:r>
      <w:r>
        <w:rPr>
          <w:rFonts w:ascii="Arial" w:eastAsia="Arial" w:hAnsi="Arial" w:cs="Arial"/>
          <w:color w:val="000000"/>
          <w:sz w:val="20"/>
        </w:rPr>
        <w:t xml:space="preserve">-Rettungsfonds ESM angezapft werden darf. Man muss sich einigen, inwieweit Beihilfen erlaubt werden und ob die Vorschriften für Banken gelockert werden können. Gerade in Zeiten von großen Krisen gilt die bekannte Regel: Die </w:t>
      </w:r>
      <w:r>
        <w:rPr>
          <w:rFonts w:ascii="Arial" w:eastAsia="Arial" w:hAnsi="Arial" w:cs="Arial"/>
          <w:b/>
          <w:i/>
          <w:color w:val="000000"/>
          <w:sz w:val="20"/>
          <w:u w:val="single"/>
        </w:rPr>
        <w:t>Europäische</w:t>
      </w:r>
      <w:r>
        <w:rPr>
          <w:rFonts w:ascii="Arial" w:eastAsia="Arial" w:hAnsi="Arial" w:cs="Arial"/>
          <w:color w:val="000000"/>
          <w:sz w:val="20"/>
        </w:rPr>
        <w:t xml:space="preserve"> Kommission kann nur so schlagkräftig sein, wie es die Mitgliedstaaten zulassen. Es hängt an Deutschland, an den Niederlanden, an Frankreich und auch an den Osteuropäern, sich zusammenzuraufen - und der </w:t>
      </w:r>
      <w:r>
        <w:rPr>
          <w:rFonts w:ascii="Arial" w:eastAsia="Arial" w:hAnsi="Arial" w:cs="Arial"/>
          <w:b/>
          <w:i/>
          <w:color w:val="000000"/>
          <w:sz w:val="20"/>
          <w:u w:val="single"/>
        </w:rPr>
        <w:t>Europäischen</w:t>
      </w:r>
      <w:r>
        <w:rPr>
          <w:rFonts w:ascii="Arial" w:eastAsia="Arial" w:hAnsi="Arial" w:cs="Arial"/>
          <w:color w:val="000000"/>
          <w:sz w:val="20"/>
        </w:rPr>
        <w:t xml:space="preserve"> Union genug Kraft im Kampf gegen das Coronavirus zu verleihen. </w:t>
      </w:r>
    </w:p>
    <w:p w14:paraId="1D95E3B9" w14:textId="77777777" w:rsidR="005078F9" w:rsidRDefault="005078F9">
      <w:pPr>
        <w:spacing w:before="200" w:line="260" w:lineRule="atLeast"/>
        <w:jc w:val="both"/>
      </w:pPr>
      <w:r>
        <w:rPr>
          <w:rFonts w:ascii="Arial" w:eastAsia="Arial" w:hAnsi="Arial" w:cs="Arial"/>
          <w:color w:val="000000"/>
          <w:sz w:val="20"/>
        </w:rPr>
        <w:t xml:space="preserve">  Das Gebot der Stunde ist </w:t>
      </w:r>
      <w:r>
        <w:rPr>
          <w:rFonts w:ascii="Arial" w:eastAsia="Arial" w:hAnsi="Arial" w:cs="Arial"/>
          <w:b/>
          <w:i/>
          <w:color w:val="000000"/>
          <w:sz w:val="20"/>
          <w:u w:val="single"/>
        </w:rPr>
        <w:t>europäische</w:t>
      </w:r>
      <w:r>
        <w:rPr>
          <w:rFonts w:ascii="Arial" w:eastAsia="Arial" w:hAnsi="Arial" w:cs="Arial"/>
          <w:color w:val="000000"/>
          <w:sz w:val="20"/>
        </w:rPr>
        <w:t xml:space="preserve"> Solidarität. Und ja, es ist gut, dass es 25 Milliarden </w:t>
      </w:r>
      <w:r>
        <w:rPr>
          <w:rFonts w:ascii="Arial" w:eastAsia="Arial" w:hAnsi="Arial" w:cs="Arial"/>
          <w:b/>
          <w:i/>
          <w:color w:val="000000"/>
          <w:sz w:val="20"/>
          <w:u w:val="single"/>
        </w:rPr>
        <w:t>Euro</w:t>
      </w:r>
      <w:r>
        <w:rPr>
          <w:rFonts w:ascii="Arial" w:eastAsia="Arial" w:hAnsi="Arial" w:cs="Arial"/>
          <w:color w:val="000000"/>
          <w:sz w:val="20"/>
        </w:rPr>
        <w:t xml:space="preserve"> an Konjunkturhilfen geben soll. Aber es geht um mehr. Das schwächste der großen </w:t>
      </w:r>
      <w:r>
        <w:rPr>
          <w:rFonts w:ascii="Arial" w:eastAsia="Arial" w:hAnsi="Arial" w:cs="Arial"/>
          <w:b/>
          <w:i/>
          <w:color w:val="000000"/>
          <w:sz w:val="20"/>
          <w:u w:val="single"/>
        </w:rPr>
        <w:t>Euroländer</w:t>
      </w:r>
      <w:r>
        <w:rPr>
          <w:rFonts w:ascii="Arial" w:eastAsia="Arial" w:hAnsi="Arial" w:cs="Arial"/>
          <w:color w:val="000000"/>
          <w:sz w:val="20"/>
        </w:rPr>
        <w:t xml:space="preserve">, Italien, ist am stärksten von der Krise getroffen. Noch sind die Zinsen für Kredite auch für die Regierung in Rom relativ niedrig. Aber sie steigen. Es ist nicht auszuschließen, dass die Zinslast absehbar zu schwer wird. Dann schlägt die Stunde des ESM, um zu helfen und um die Währungsunion nicht zu gefährden. Draghi hat einst vorgemacht, wie das geht. Der ESM hat jedenfalls alle Möglichkeiten, um in großer Not zu helfen. Im Übrigen ist es im ureigenen deutschen Interesse, dass es in Italien schnell wieder bergauf geht. </w:t>
      </w:r>
    </w:p>
    <w:p w14:paraId="1A4DEB54" w14:textId="77777777" w:rsidR="005078F9" w:rsidRDefault="005078F9">
      <w:pPr>
        <w:spacing w:before="240" w:line="260" w:lineRule="atLeast"/>
      </w:pPr>
      <w:r>
        <w:rPr>
          <w:rFonts w:ascii="Arial" w:eastAsia="Arial" w:hAnsi="Arial" w:cs="Arial"/>
          <w:b/>
          <w:color w:val="000000"/>
          <w:sz w:val="20"/>
        </w:rPr>
        <w:t xml:space="preserve">In Krisenzeiten müssen die </w:t>
      </w:r>
      <w:r>
        <w:rPr>
          <w:rFonts w:ascii="Arial" w:eastAsia="Arial" w:hAnsi="Arial" w:cs="Arial"/>
          <w:b/>
          <w:i/>
          <w:color w:val="000000"/>
          <w:sz w:val="20"/>
          <w:u w:val="single"/>
        </w:rPr>
        <w:t>EU</w:t>
      </w:r>
      <w:r>
        <w:rPr>
          <w:rFonts w:ascii="Arial" w:eastAsia="Arial" w:hAnsi="Arial" w:cs="Arial"/>
          <w:b/>
          <w:color w:val="000000"/>
          <w:sz w:val="20"/>
        </w:rPr>
        <w:t>-Staaten die Kraft bündeln und die Kommission stärken</w:t>
      </w:r>
    </w:p>
    <w:p w14:paraId="3A49B50E" w14:textId="77777777" w:rsidR="005078F9" w:rsidRDefault="005078F9">
      <w:pPr>
        <w:keepNext/>
        <w:spacing w:before="240" w:line="340" w:lineRule="atLeast"/>
      </w:pPr>
      <w:r>
        <w:rPr>
          <w:rFonts w:ascii="Arial" w:eastAsia="Arial" w:hAnsi="Arial" w:cs="Arial"/>
          <w:b/>
          <w:color w:val="000000"/>
          <w:sz w:val="28"/>
        </w:rPr>
        <w:t>Classification</w:t>
      </w:r>
    </w:p>
    <w:p w14:paraId="38B3B520" w14:textId="68B428AA" w:rsidR="005078F9" w:rsidRDefault="005078F9">
      <w:pPr>
        <w:spacing w:line="60" w:lineRule="exact"/>
      </w:pPr>
      <w:r>
        <w:rPr>
          <w:noProof/>
        </w:rPr>
        <mc:AlternateContent>
          <mc:Choice Requires="wps">
            <w:drawing>
              <wp:anchor distT="0" distB="0" distL="114300" distR="114300" simplePos="0" relativeHeight="252693504" behindDoc="0" locked="0" layoutInCell="1" allowOverlap="1" wp14:anchorId="283D1380" wp14:editId="4BD2953D">
                <wp:simplePos x="0" y="0"/>
                <wp:positionH relativeFrom="column">
                  <wp:posOffset>0</wp:posOffset>
                </wp:positionH>
                <wp:positionV relativeFrom="paragraph">
                  <wp:posOffset>25400</wp:posOffset>
                </wp:positionV>
                <wp:extent cx="6502400" cy="0"/>
                <wp:effectExtent l="15875" t="15875" r="15875" b="12700"/>
                <wp:wrapTopAndBottom/>
                <wp:docPr id="582"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501D6" id="Line 1069" o:spid="_x0000_s1026" style="position:absolute;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Ji5zAEAAHo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s+v5tx5sDSkLba&#10;KTatF/c5ntHHhrrW7ilkg+Lonv0Wxc/IHK4HcL0qMl9OnpDTjKh+g+RD9HTJbvyKknpgn7BkdeyC&#10;zZSUAjuWkZxuI1HHxAR9XMzr2ceaJieutQqaK9CHmL4otCxvWm5IdiGGwzamLASaa0u+x+GjNqZM&#10;3Dg2tnw2P1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V4Ji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385AB3" w14:textId="77777777" w:rsidR="005078F9" w:rsidRDefault="005078F9">
      <w:pPr>
        <w:spacing w:line="120" w:lineRule="exact"/>
      </w:pPr>
    </w:p>
    <w:p w14:paraId="49FC693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35CEA7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E9C041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255C1F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(90%); VIREN (90%); WIRTSCHAFTSPOLITIK (90%); </w:t>
      </w:r>
      <w:r>
        <w:rPr>
          <w:rFonts w:ascii="Arial" w:eastAsia="Arial" w:hAnsi="Arial" w:cs="Arial"/>
          <w:b/>
          <w:i/>
          <w:color w:val="000000"/>
          <w:sz w:val="20"/>
          <w:u w:val="single"/>
        </w:rPr>
        <w:t>EUROPÄISCHE UNION</w:t>
      </w:r>
      <w:r>
        <w:rPr>
          <w:rFonts w:ascii="Arial" w:eastAsia="Arial" w:hAnsi="Arial" w:cs="Arial"/>
          <w:color w:val="000000"/>
          <w:sz w:val="20"/>
        </w:rPr>
        <w:t xml:space="preserve"> (89%); POLITIK (89%); STAATS- UND REGIERUNGSOBERHÄUPTER (89%); ÖFFENTLICHE POLITIK (89%); CORONAVIREN (78%); NEGATIVE UNTERNEHMENSNACHRICHTEN (78%); PANDEMIEN (78%); POLITISCHE DEBATTEN (78%); WIRTSCHAFTSWISSENSCHAFTEN (78%); WÄHRUNGEN (78%); ZENTRALBANKEN (78%); </w:t>
      </w:r>
      <w:r>
        <w:rPr>
          <w:rFonts w:ascii="Arial" w:eastAsia="Arial" w:hAnsi="Arial" w:cs="Arial"/>
          <w:b/>
          <w:i/>
          <w:color w:val="000000"/>
          <w:sz w:val="20"/>
          <w:u w:val="single"/>
        </w:rPr>
        <w:t>EURO</w:t>
      </w:r>
      <w:r>
        <w:rPr>
          <w:rFonts w:ascii="Arial" w:eastAsia="Arial" w:hAnsi="Arial" w:cs="Arial"/>
          <w:color w:val="000000"/>
          <w:sz w:val="20"/>
        </w:rPr>
        <w:t xml:space="preserve"> (77%); KONKURSE &amp; INSOLVENZVERFAHREN (77%); FUSSBALL (76%); </w:t>
      </w:r>
      <w:r>
        <w:rPr>
          <w:rFonts w:ascii="Arial" w:eastAsia="Arial" w:hAnsi="Arial" w:cs="Arial"/>
          <w:b/>
          <w:i/>
          <w:color w:val="000000"/>
          <w:sz w:val="20"/>
          <w:u w:val="single"/>
        </w:rPr>
        <w:t>EURO</w:t>
      </w:r>
      <w:r>
        <w:rPr>
          <w:rFonts w:ascii="Arial" w:eastAsia="Arial" w:hAnsi="Arial" w:cs="Arial"/>
          <w:color w:val="000000"/>
          <w:sz w:val="20"/>
        </w:rPr>
        <w:t xml:space="preserve">-KRISE (75%);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(75%); ZINSSÄTZE (75%); STEUERN &amp; BESTEUERUNG (73%); FIRMENINSOLVENZEN (72%); PSYCHOLOGIE (71%); BANKENREGULIERUNG &amp; FINANZAUFSICHT (70%); KLEIN- UND MITTELSTANDSUNTERNEHMEN (66%); EPIDEMIEN (53%)</w:t>
      </w:r>
      <w:r>
        <w:br/>
      </w:r>
      <w:r>
        <w:br/>
      </w:r>
    </w:p>
    <w:p w14:paraId="3F000CBC"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(56%)</w:t>
      </w:r>
      <w:r>
        <w:br/>
      </w:r>
      <w:r>
        <w:br/>
      </w:r>
    </w:p>
    <w:p w14:paraId="7FF54B8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WÄHRUNGEN (78%); ZENTRALBANKEN (78%); </w:t>
      </w:r>
      <w:r>
        <w:rPr>
          <w:rFonts w:ascii="Arial" w:eastAsia="Arial" w:hAnsi="Arial" w:cs="Arial"/>
          <w:b/>
          <w:i/>
          <w:color w:val="000000"/>
          <w:sz w:val="20"/>
          <w:u w:val="single"/>
        </w:rPr>
        <w:t>EURO</w:t>
      </w:r>
      <w:r>
        <w:rPr>
          <w:rFonts w:ascii="Arial" w:eastAsia="Arial" w:hAnsi="Arial" w:cs="Arial"/>
          <w:color w:val="000000"/>
          <w:sz w:val="20"/>
        </w:rPr>
        <w:t xml:space="preserve"> (77%); </w:t>
      </w:r>
      <w:r>
        <w:rPr>
          <w:rFonts w:ascii="Arial" w:eastAsia="Arial" w:hAnsi="Arial" w:cs="Arial"/>
          <w:b/>
          <w:i/>
          <w:color w:val="000000"/>
          <w:sz w:val="20"/>
          <w:u w:val="single"/>
        </w:rPr>
        <w:t>EURO</w:t>
      </w:r>
      <w:r>
        <w:rPr>
          <w:rFonts w:ascii="Arial" w:eastAsia="Arial" w:hAnsi="Arial" w:cs="Arial"/>
          <w:color w:val="000000"/>
          <w:sz w:val="20"/>
        </w:rPr>
        <w:t>-KRISE (75%); ZINSSÄTZE (75%); PSYCHOLOGIE (71%); BANKENREGULIERUNG &amp; FINANZAUFSICHT (70%)</w:t>
      </w:r>
      <w:r>
        <w:br/>
      </w:r>
      <w:r>
        <w:lastRenderedPageBreak/>
        <w:br/>
      </w:r>
    </w:p>
    <w:p w14:paraId="005E9173"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(79%)</w:t>
      </w:r>
      <w:r>
        <w:br/>
      </w:r>
      <w:r>
        <w:br/>
      </w:r>
    </w:p>
    <w:p w14:paraId="46FE8660"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w:t>
      </w:r>
      <w:r>
        <w:rPr>
          <w:rFonts w:ascii="Arial" w:eastAsia="Arial" w:hAnsi="Arial" w:cs="Arial"/>
          <w:b/>
          <w:i/>
          <w:color w:val="000000"/>
          <w:sz w:val="20"/>
          <w:u w:val="single"/>
        </w:rPr>
        <w:t>EUROPA</w:t>
      </w:r>
      <w:r>
        <w:rPr>
          <w:rFonts w:ascii="Arial" w:eastAsia="Arial" w:hAnsi="Arial" w:cs="Arial"/>
          <w:color w:val="000000"/>
          <w:sz w:val="20"/>
        </w:rPr>
        <w:t xml:space="preserve"> (93%); DEUTSCHLAND (59%)</w:t>
      </w:r>
      <w:r>
        <w:br/>
      </w:r>
      <w:r>
        <w:br/>
      </w:r>
    </w:p>
    <w:p w14:paraId="2D75E10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1E477F39" w14:textId="77777777" w:rsidR="005078F9" w:rsidRDefault="005078F9"/>
    <w:p w14:paraId="37E87CD5" w14:textId="3ABA333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1328" behindDoc="0" locked="0" layoutInCell="1" allowOverlap="1" wp14:anchorId="4A21E419" wp14:editId="0EED253C">
                <wp:simplePos x="0" y="0"/>
                <wp:positionH relativeFrom="column">
                  <wp:posOffset>0</wp:posOffset>
                </wp:positionH>
                <wp:positionV relativeFrom="paragraph">
                  <wp:posOffset>127000</wp:posOffset>
                </wp:positionV>
                <wp:extent cx="6502400" cy="0"/>
                <wp:effectExtent l="6350" t="7620" r="6350" b="11430"/>
                <wp:wrapNone/>
                <wp:docPr id="581" name="Line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3BBEF" id="Line 1145" o:spid="_x0000_s1026" style="position:absolute;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jAmW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D09CA06" w14:textId="77777777" w:rsidR="005078F9" w:rsidRDefault="005078F9">
      <w:pPr>
        <w:sectPr w:rsidR="005078F9">
          <w:headerReference w:type="even" r:id="rId2947"/>
          <w:headerReference w:type="default" r:id="rId2948"/>
          <w:footerReference w:type="even" r:id="rId2949"/>
          <w:footerReference w:type="default" r:id="rId2950"/>
          <w:headerReference w:type="first" r:id="rId2951"/>
          <w:footerReference w:type="first" r:id="rId2952"/>
          <w:pgSz w:w="12240" w:h="15840"/>
          <w:pgMar w:top="840" w:right="1000" w:bottom="840" w:left="1000" w:header="400" w:footer="400" w:gutter="0"/>
          <w:cols w:space="720"/>
          <w:titlePg/>
        </w:sectPr>
      </w:pPr>
    </w:p>
    <w:p w14:paraId="2B982F6F" w14:textId="77777777" w:rsidR="005078F9" w:rsidRDefault="005078F9"/>
    <w:p w14:paraId="0860747E" w14:textId="77777777" w:rsidR="005078F9" w:rsidRDefault="005078F9">
      <w:pPr>
        <w:spacing w:before="240" w:after="200" w:line="340" w:lineRule="atLeast"/>
        <w:jc w:val="center"/>
        <w:outlineLvl w:val="0"/>
        <w:rPr>
          <w:rFonts w:ascii="Arial" w:hAnsi="Arial" w:cs="Arial"/>
          <w:b/>
          <w:bCs/>
          <w:kern w:val="32"/>
          <w:sz w:val="32"/>
          <w:szCs w:val="32"/>
        </w:rPr>
      </w:pPr>
      <w:hyperlink r:id="rId2953" w:history="1">
        <w:r>
          <w:rPr>
            <w:rFonts w:ascii="Arial" w:eastAsia="Arial" w:hAnsi="Arial" w:cs="Arial"/>
            <w:b/>
            <w:bCs/>
            <w:i/>
            <w:color w:val="0077CC"/>
            <w:kern w:val="32"/>
            <w:sz w:val="28"/>
            <w:szCs w:val="32"/>
            <w:u w:val="single"/>
            <w:shd w:val="clear" w:color="auto" w:fill="FFFFFF"/>
          </w:rPr>
          <w:t xml:space="preserve">Schluss mit dem Wegwerfen; Die </w:t>
        </w:r>
      </w:hyperlink>
      <w:hyperlink r:id="rId2954" w:history="1">
        <w:r>
          <w:rPr>
            <w:rFonts w:ascii="Arial" w:eastAsia="Arial" w:hAnsi="Arial" w:cs="Arial"/>
            <w:b/>
            <w:bCs/>
            <w:i/>
            <w:color w:val="0077CC"/>
            <w:kern w:val="32"/>
            <w:sz w:val="28"/>
            <w:szCs w:val="32"/>
            <w:u w:val="single"/>
            <w:shd w:val="clear" w:color="auto" w:fill="FFFFFF"/>
          </w:rPr>
          <w:t>EU</w:t>
        </w:r>
      </w:hyperlink>
      <w:hyperlink r:id="rId2955" w:history="1">
        <w:r>
          <w:rPr>
            <w:rFonts w:ascii="Arial" w:eastAsia="Arial" w:hAnsi="Arial" w:cs="Arial"/>
            <w:b/>
            <w:bCs/>
            <w:i/>
            <w:color w:val="0077CC"/>
            <w:kern w:val="32"/>
            <w:sz w:val="28"/>
            <w:szCs w:val="32"/>
            <w:u w:val="single"/>
            <w:shd w:val="clear" w:color="auto" w:fill="FFFFFF"/>
          </w:rPr>
          <w:t>-Kommission will durchsetzen, dass Elektrogeräte einfacher zu reparieren sind und Kleidung recycelt wird. Dies soll Müllberge verkleinern und Rohstoffe schonen</w:t>
        </w:r>
      </w:hyperlink>
    </w:p>
    <w:p w14:paraId="7761BDF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BC1B5C5" w14:textId="77777777" w:rsidR="005078F9" w:rsidRDefault="005078F9">
      <w:pPr>
        <w:spacing w:before="120" w:line="260" w:lineRule="atLeast"/>
        <w:jc w:val="center"/>
      </w:pPr>
      <w:r>
        <w:rPr>
          <w:rFonts w:ascii="Arial" w:eastAsia="Arial" w:hAnsi="Arial" w:cs="Arial"/>
          <w:color w:val="000000"/>
          <w:sz w:val="20"/>
        </w:rPr>
        <w:t>Donnerstag 12. März 2020</w:t>
      </w:r>
    </w:p>
    <w:p w14:paraId="51674F4F" w14:textId="77777777" w:rsidR="005078F9" w:rsidRDefault="005078F9">
      <w:pPr>
        <w:spacing w:line="240" w:lineRule="atLeast"/>
        <w:jc w:val="both"/>
      </w:pPr>
    </w:p>
    <w:p w14:paraId="035A7693"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08395F5" w14:textId="53A943F0" w:rsidR="005078F9" w:rsidRDefault="005078F9">
      <w:pPr>
        <w:spacing w:before="120" w:line="220" w:lineRule="atLeast"/>
      </w:pPr>
      <w:r>
        <w:br/>
      </w:r>
      <w:r>
        <w:rPr>
          <w:noProof/>
        </w:rPr>
        <w:drawing>
          <wp:inline distT="0" distB="0" distL="0" distR="0" wp14:anchorId="60C11AC3" wp14:editId="53B14B79">
            <wp:extent cx="2857500" cy="3746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31CA67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24</w:t>
      </w:r>
    </w:p>
    <w:p w14:paraId="4D2A90C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795 words</w:t>
      </w:r>
    </w:p>
    <w:p w14:paraId="7501C81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BJÖRN FINKE</w:t>
      </w:r>
    </w:p>
    <w:p w14:paraId="6065D5FF" w14:textId="77777777" w:rsidR="005078F9" w:rsidRDefault="005078F9">
      <w:pPr>
        <w:keepNext/>
        <w:spacing w:before="240" w:line="340" w:lineRule="atLeast"/>
      </w:pPr>
      <w:r>
        <w:rPr>
          <w:rFonts w:ascii="Arial" w:eastAsia="Arial" w:hAnsi="Arial" w:cs="Arial"/>
          <w:b/>
          <w:color w:val="000000"/>
          <w:sz w:val="28"/>
        </w:rPr>
        <w:t>Body</w:t>
      </w:r>
    </w:p>
    <w:p w14:paraId="3DCF87F4" w14:textId="00C39B1F" w:rsidR="005078F9" w:rsidRDefault="005078F9">
      <w:pPr>
        <w:spacing w:line="60" w:lineRule="exact"/>
      </w:pPr>
      <w:r>
        <w:rPr>
          <w:noProof/>
        </w:rPr>
        <mc:AlternateContent>
          <mc:Choice Requires="wps">
            <w:drawing>
              <wp:anchor distT="0" distB="0" distL="114300" distR="114300" simplePos="0" relativeHeight="252616704" behindDoc="0" locked="0" layoutInCell="1" allowOverlap="1" wp14:anchorId="113881AE" wp14:editId="4A322509">
                <wp:simplePos x="0" y="0"/>
                <wp:positionH relativeFrom="column">
                  <wp:posOffset>0</wp:posOffset>
                </wp:positionH>
                <wp:positionV relativeFrom="paragraph">
                  <wp:posOffset>25400</wp:posOffset>
                </wp:positionV>
                <wp:extent cx="6502400" cy="0"/>
                <wp:effectExtent l="15875" t="19050" r="15875" b="19050"/>
                <wp:wrapTopAndBottom/>
                <wp:docPr id="580"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65A74" id="Line 994" o:spid="_x0000_s1026" style="position:absolute;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x4AC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D9F8031" w14:textId="77777777" w:rsidR="005078F9" w:rsidRDefault="005078F9"/>
    <w:p w14:paraId="4B05CEDD"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Handys landen nach zwei Jahren im Müll, weil der Austausch des erschöpften Akkus zu teuer wäre. Bleiben Modeketten auf Kleidung sitzen, wird diese manchmal verbrannt. Fast alle Einkäufe sind verpackt - im Jahr 2017 entfielen daher auf jeden </w:t>
      </w:r>
      <w:r>
        <w:rPr>
          <w:rFonts w:ascii="Arial" w:eastAsia="Arial" w:hAnsi="Arial" w:cs="Arial"/>
          <w:b/>
          <w:i/>
          <w:color w:val="000000"/>
          <w:sz w:val="20"/>
          <w:u w:val="single"/>
        </w:rPr>
        <w:t>Europäer</w:t>
      </w:r>
      <w:r>
        <w:rPr>
          <w:rFonts w:ascii="Arial" w:eastAsia="Arial" w:hAnsi="Arial" w:cs="Arial"/>
          <w:color w:val="000000"/>
          <w:sz w:val="20"/>
        </w:rPr>
        <w:t xml:space="preserve"> 173 Kilo Verpackungsmüll, ein trauriger Rekord. Doch die </w:t>
      </w:r>
      <w:r>
        <w:rPr>
          <w:rFonts w:ascii="Arial" w:eastAsia="Arial" w:hAnsi="Arial" w:cs="Arial"/>
          <w:b/>
          <w:i/>
          <w:color w:val="000000"/>
          <w:sz w:val="20"/>
          <w:u w:val="single"/>
        </w:rPr>
        <w:t>EU</w:t>
      </w:r>
      <w:r>
        <w:rPr>
          <w:rFonts w:ascii="Arial" w:eastAsia="Arial" w:hAnsi="Arial" w:cs="Arial"/>
          <w:color w:val="000000"/>
          <w:sz w:val="20"/>
        </w:rPr>
        <w:t>-Kommission sagt der Verschwendung und Vermüllung nun den Kampf an. Umweltkommissar Virginijus Sinkevi&amp;ccaron;ius klagt, es gebe ,,nur einen Planeten Erde, aber bis 2050 wird unser Verbrauch ein Niveau erreichen, als hätten wir drei davon'.</w:t>
      </w:r>
    </w:p>
    <w:p w14:paraId="38DDBFD0" w14:textId="77777777" w:rsidR="005078F9" w:rsidRDefault="005078F9">
      <w:pPr>
        <w:spacing w:before="200" w:line="260" w:lineRule="atLeast"/>
        <w:jc w:val="both"/>
      </w:pPr>
      <w:r>
        <w:rPr>
          <w:rFonts w:ascii="Arial" w:eastAsia="Arial" w:hAnsi="Arial" w:cs="Arial"/>
          <w:color w:val="000000"/>
          <w:sz w:val="20"/>
        </w:rPr>
        <w:t xml:space="preserve">  Damit es nicht so kommt, präsentierte der litauische Politiker am Mittwoch in Brüssel einen neuen Aktionsplan für die Kreislaufwirtschaft. Hinter dem Begriff steckt die Idee, dass möglichst viel recycelt und Müll vermieden wird. Das senkt den Rohstoff- und Energieverbrauch sowie den Ausstoß an Treibhausgasen. Bereits vor fünf Jahren hatte die Behörde ein erstes Aktionsprogramm aufgelegt. Im Nachfolgeplan kündigt sie unter anderem ein Verbot an, nicht-verkaufte haltbare Güter wie Kleidung zu vernichten. </w:t>
      </w:r>
    </w:p>
    <w:p w14:paraId="2E146C00" w14:textId="77777777" w:rsidR="005078F9" w:rsidRDefault="005078F9">
      <w:pPr>
        <w:spacing w:before="200" w:line="260" w:lineRule="atLeast"/>
        <w:jc w:val="both"/>
      </w:pPr>
      <w:r>
        <w:rPr>
          <w:rFonts w:ascii="Arial" w:eastAsia="Arial" w:hAnsi="Arial" w:cs="Arial"/>
          <w:color w:val="000000"/>
          <w:sz w:val="20"/>
        </w:rPr>
        <w:t xml:space="preserve">  Außerdem will Sinkevi&amp;ccaron;ius im kommenden Jahr Gesetzesvorschläge einbringen, die Kunden ein Recht auf Reparatur sichern. Hersteller sollen verpflichtet werden, Geräte so zu konstruieren, dass sie länger halten, einfacher zu reparieren und besser zu recyceln sind. Batterien und Bauteile sollen simpel auszutauschen sein, Betriebssysteme problemlos zu aktualisieren. Die Behörde will dafür die vorhandene Ökodesign-Richtlinie ausweiten und wenn nötig weitere Gesetze vorbereiten. </w:t>
      </w:r>
    </w:p>
    <w:p w14:paraId="608002E1" w14:textId="77777777" w:rsidR="005078F9" w:rsidRDefault="005078F9">
      <w:pPr>
        <w:spacing w:before="200" w:line="260" w:lineRule="atLeast"/>
        <w:jc w:val="both"/>
      </w:pPr>
      <w:r>
        <w:rPr>
          <w:rFonts w:ascii="Arial" w:eastAsia="Arial" w:hAnsi="Arial" w:cs="Arial"/>
          <w:color w:val="000000"/>
          <w:sz w:val="20"/>
        </w:rPr>
        <w:t xml:space="preserve">  Unternehmen sollen zudem über die durchschnittliche Lebensdauer ihrer Geräte informieren: Das hilft im Elektro-Fachmarkt bei der Auswahl. Sinkevi&amp;ccaron;ius - mit 29 Jahren der jüngste Kommissar - hofft auch darauf, dass sich neue Geschäftsmodelle durchsetzen, bei denen Verbraucher keine Geräte kaufen, sondern eine Dienstleistung. Der Kunde würde dann die Waschmaschine in seinem Keller nicht erworben haben; sie bliebe im Besitz des Herstellers oder Händlers. Die Firmen würden eine Nutzungsgebühr oder Miete erhalten und hätten ein Interesse an einer langen Lebensdauer des Geräts. </w:t>
      </w:r>
    </w:p>
    <w:p w14:paraId="29FB6B80" w14:textId="77777777" w:rsidR="005078F9" w:rsidRDefault="005078F9">
      <w:pPr>
        <w:spacing w:before="200" w:line="260" w:lineRule="atLeast"/>
        <w:jc w:val="both"/>
      </w:pPr>
      <w:r>
        <w:rPr>
          <w:rFonts w:ascii="Arial" w:eastAsia="Arial" w:hAnsi="Arial" w:cs="Arial"/>
          <w:color w:val="000000"/>
          <w:sz w:val="20"/>
        </w:rPr>
        <w:t xml:space="preserve">  Bereits im Spätsommer will die Behörde per Gesetz ein einheitliches Ladegerät für Handys und Tabletrechner etablieren. Sinkevi&amp;ccaron;ius sagt, wenn alle Handys das gleiche Ladekabel nutzen könnten, müssten beim Kauf </w:t>
      </w:r>
      <w:r>
        <w:rPr>
          <w:rFonts w:ascii="Arial" w:eastAsia="Arial" w:hAnsi="Arial" w:cs="Arial"/>
          <w:color w:val="000000"/>
          <w:sz w:val="20"/>
        </w:rPr>
        <w:lastRenderedPageBreak/>
        <w:t xml:space="preserve">der Telefone nicht mehr extra ein Kabel und ein Ladeblock mit in der Packung sein: Das schont Rohstoffe und vermeidet Müll. </w:t>
      </w:r>
    </w:p>
    <w:p w14:paraId="2D57C759" w14:textId="77777777" w:rsidR="005078F9" w:rsidRDefault="005078F9">
      <w:pPr>
        <w:spacing w:before="200" w:line="260" w:lineRule="atLeast"/>
        <w:jc w:val="both"/>
      </w:pPr>
      <w:r>
        <w:rPr>
          <w:rFonts w:ascii="Arial" w:eastAsia="Arial" w:hAnsi="Arial" w:cs="Arial"/>
          <w:color w:val="000000"/>
          <w:sz w:val="20"/>
        </w:rPr>
        <w:t xml:space="preserve">  Daneben gibt die Kommission das Ziel aus, dass bis 2030 alle Verpackungen zu vernünftigen Kosten recycelbar sein sollen. Für Branchen wie die Textil- und Bauwirtschaft, in denen sehr wenig wiederverwertet wird, will die Behörde eigene Strategien entwickeln. Der Einsatz von Akkus an Stelle von Wegwerf-Batterien soll gefördert werden. Die Kommission verlangt auch, dass Anbieter ökologischer Produkte bei öffentlichen Ausschreibungen, etwa bei Aufträgen von Gemeinden, stärker zum Zuge kommen. Hier will Brüssel verbindliche Ziele vorschreiben. </w:t>
      </w:r>
    </w:p>
    <w:p w14:paraId="1B875D81" w14:textId="77777777" w:rsidR="005078F9" w:rsidRDefault="005078F9">
      <w:pPr>
        <w:spacing w:before="200" w:line="260" w:lineRule="atLeast"/>
        <w:jc w:val="both"/>
      </w:pPr>
      <w:r>
        <w:rPr>
          <w:rFonts w:ascii="Arial" w:eastAsia="Arial" w:hAnsi="Arial" w:cs="Arial"/>
          <w:color w:val="000000"/>
          <w:sz w:val="20"/>
        </w:rPr>
        <w:t xml:space="preserve">  Der Aktionsplan ist wichtiger Teil des Grünen Deals, des ehrgeizigen Klimaschutzprogramms der Kommission. ,,Ohne eine Kreislaufwirtschaft können wir die Klimaschutzziele nicht erreichen', sagt Sinkevi&amp;ccaron;ius. Die </w:t>
      </w:r>
      <w:r>
        <w:rPr>
          <w:rFonts w:ascii="Arial" w:eastAsia="Arial" w:hAnsi="Arial" w:cs="Arial"/>
          <w:b/>
          <w:i/>
          <w:color w:val="000000"/>
          <w:sz w:val="20"/>
          <w:u w:val="single"/>
        </w:rPr>
        <w:t>EU</w:t>
      </w:r>
      <w:r>
        <w:rPr>
          <w:rFonts w:ascii="Arial" w:eastAsia="Arial" w:hAnsi="Arial" w:cs="Arial"/>
          <w:color w:val="000000"/>
          <w:sz w:val="20"/>
        </w:rPr>
        <w:t xml:space="preserve"> will bis 2050 klimaneutral werden; </w:t>
      </w:r>
      <w:r>
        <w:rPr>
          <w:rFonts w:ascii="Arial" w:eastAsia="Arial" w:hAnsi="Arial" w:cs="Arial"/>
          <w:b/>
          <w:i/>
          <w:color w:val="000000"/>
          <w:sz w:val="20"/>
          <w:u w:val="single"/>
        </w:rPr>
        <w:t>Europa</w:t>
      </w:r>
      <w:r>
        <w:rPr>
          <w:rFonts w:ascii="Arial" w:eastAsia="Arial" w:hAnsi="Arial" w:cs="Arial"/>
          <w:color w:val="000000"/>
          <w:sz w:val="20"/>
        </w:rPr>
        <w:t xml:space="preserve"> soll dann die Menge an Treibhausgasen in der Atmosphäre nicht mehr erhöhen. Doch nach Berechnungen der Behörde ist die Förderung und Verarbeitung von Rohstoffen für die Hälfte des Treibhausgasausstoßes verantwortlich. Den Rohstoffverbrauch zu senken, mindere zudem die Abhängigkeit </w:t>
      </w:r>
      <w:r>
        <w:rPr>
          <w:rFonts w:ascii="Arial" w:eastAsia="Arial" w:hAnsi="Arial" w:cs="Arial"/>
          <w:b/>
          <w:i/>
          <w:color w:val="000000"/>
          <w:sz w:val="20"/>
          <w:u w:val="single"/>
        </w:rPr>
        <w:t>Europas</w:t>
      </w:r>
      <w:r>
        <w:rPr>
          <w:rFonts w:ascii="Arial" w:eastAsia="Arial" w:hAnsi="Arial" w:cs="Arial"/>
          <w:color w:val="000000"/>
          <w:sz w:val="20"/>
        </w:rPr>
        <w:t xml:space="preserve"> von Lieferanten auf anderen Kontinenten, sagt der Umweltkommissar. </w:t>
      </w:r>
    </w:p>
    <w:p w14:paraId="331ACBDF" w14:textId="77777777" w:rsidR="005078F9" w:rsidRDefault="005078F9">
      <w:pPr>
        <w:spacing w:before="200" w:line="260" w:lineRule="atLeast"/>
        <w:jc w:val="both"/>
      </w:pPr>
      <w:r>
        <w:rPr>
          <w:rFonts w:ascii="Arial" w:eastAsia="Arial" w:hAnsi="Arial" w:cs="Arial"/>
          <w:color w:val="000000"/>
          <w:sz w:val="20"/>
        </w:rPr>
        <w:t xml:space="preserve">  Bereits am Dienstag hat die Behörde ihre Industrie- und Mittelstandsstrategie präsentiert - auch in diesen Papieren waren die Herausforderungen des Grünen Deals ein zentrales Thema. Der Aktionsplan zur Kreislaufwirtschaft kommt gut an: BEUC, der </w:t>
      </w:r>
      <w:r>
        <w:rPr>
          <w:rFonts w:ascii="Arial" w:eastAsia="Arial" w:hAnsi="Arial" w:cs="Arial"/>
          <w:b/>
          <w:i/>
          <w:color w:val="000000"/>
          <w:sz w:val="20"/>
          <w:u w:val="single"/>
        </w:rPr>
        <w:t>europäische</w:t>
      </w:r>
      <w:r>
        <w:rPr>
          <w:rFonts w:ascii="Arial" w:eastAsia="Arial" w:hAnsi="Arial" w:cs="Arial"/>
          <w:color w:val="000000"/>
          <w:sz w:val="20"/>
        </w:rPr>
        <w:t xml:space="preserve"> Dachverband der Verbraucherzentralen, nennt das Arbeitsprogramm ,,äußerst wichtig für den grünen Umbau' der Wirtschaft; die Brüsseler Unternehmerlobby Business-</w:t>
      </w:r>
      <w:r>
        <w:rPr>
          <w:rFonts w:ascii="Arial" w:eastAsia="Arial" w:hAnsi="Arial" w:cs="Arial"/>
          <w:b/>
          <w:i/>
          <w:color w:val="000000"/>
          <w:sz w:val="20"/>
          <w:u w:val="single"/>
        </w:rPr>
        <w:t>Europe</w:t>
      </w:r>
      <w:r>
        <w:rPr>
          <w:rFonts w:ascii="Arial" w:eastAsia="Arial" w:hAnsi="Arial" w:cs="Arial"/>
          <w:color w:val="000000"/>
          <w:sz w:val="20"/>
        </w:rPr>
        <w:t xml:space="preserve"> sieht eine ,,Win-win-Situation' für Umwelt und Firmen. Die grüne </w:t>
      </w:r>
      <w:r>
        <w:rPr>
          <w:rFonts w:ascii="Arial" w:eastAsia="Arial" w:hAnsi="Arial" w:cs="Arial"/>
          <w:b/>
          <w:i/>
          <w:color w:val="000000"/>
          <w:sz w:val="20"/>
          <w:u w:val="single"/>
        </w:rPr>
        <w:t>Europaabgeordnete</w:t>
      </w:r>
      <w:r>
        <w:rPr>
          <w:rFonts w:ascii="Arial" w:eastAsia="Arial" w:hAnsi="Arial" w:cs="Arial"/>
          <w:color w:val="000000"/>
          <w:sz w:val="20"/>
        </w:rPr>
        <w:t xml:space="preserve"> Anna Cavazzini sagt, das Programm sei ,,das Ehrgeizigste, was die Kommission jemals vorgelegt hat', um die schlechte Ökobilanz von Produkten wie Handys zu verbessern. Die SPD-</w:t>
      </w:r>
      <w:r>
        <w:rPr>
          <w:rFonts w:ascii="Arial" w:eastAsia="Arial" w:hAnsi="Arial" w:cs="Arial"/>
          <w:b/>
          <w:i/>
          <w:color w:val="000000"/>
          <w:sz w:val="20"/>
          <w:u w:val="single"/>
        </w:rPr>
        <w:t>Europaparlamentarierin</w:t>
      </w:r>
      <w:r>
        <w:rPr>
          <w:rFonts w:ascii="Arial" w:eastAsia="Arial" w:hAnsi="Arial" w:cs="Arial"/>
          <w:color w:val="000000"/>
          <w:sz w:val="20"/>
        </w:rPr>
        <w:t xml:space="preserve"> Delara Burkhardt spricht von einem ,,Meilenstein', ihre CDU-Kollegin Hildegard Bentele vom ,,richtigen Weg'. Wie schnell dieser Weg beschritten wird, hängt allerdings davon ab, ob die Mitgliedstaaten den Enthusiasmus der Abgeordneten teilen und die nötigen Gesetze rasch beschlossen werden.   </w:t>
      </w:r>
    </w:p>
    <w:p w14:paraId="260BF1B8" w14:textId="77777777" w:rsidR="005078F9" w:rsidRDefault="005078F9">
      <w:pPr>
        <w:spacing w:before="240" w:line="260" w:lineRule="atLeast"/>
      </w:pPr>
      <w:r>
        <w:rPr>
          <w:rFonts w:ascii="Arial" w:eastAsia="Arial" w:hAnsi="Arial" w:cs="Arial"/>
          <w:b/>
          <w:color w:val="000000"/>
          <w:sz w:val="20"/>
        </w:rPr>
        <w:t xml:space="preserve">Firmen sollen Kunden über die Lebensdauer ihrer Geräte informieren </w:t>
      </w:r>
    </w:p>
    <w:p w14:paraId="3344F32A" w14:textId="77777777" w:rsidR="005078F9" w:rsidRDefault="005078F9">
      <w:pPr>
        <w:keepNext/>
        <w:spacing w:before="240" w:line="340" w:lineRule="atLeast"/>
      </w:pPr>
      <w:r>
        <w:br/>
      </w:r>
      <w:r>
        <w:rPr>
          <w:rFonts w:ascii="Arial" w:eastAsia="Arial" w:hAnsi="Arial" w:cs="Arial"/>
          <w:b/>
          <w:color w:val="000000"/>
          <w:sz w:val="28"/>
        </w:rPr>
        <w:t>Graphic</w:t>
      </w:r>
    </w:p>
    <w:p w14:paraId="77316B7F" w14:textId="2D69A69C" w:rsidR="005078F9" w:rsidRDefault="005078F9">
      <w:pPr>
        <w:spacing w:line="60" w:lineRule="exact"/>
      </w:pPr>
      <w:r>
        <w:rPr>
          <w:noProof/>
        </w:rPr>
        <mc:AlternateContent>
          <mc:Choice Requires="wps">
            <w:drawing>
              <wp:anchor distT="0" distB="0" distL="114300" distR="114300" simplePos="0" relativeHeight="252694528" behindDoc="0" locked="0" layoutInCell="1" allowOverlap="1" wp14:anchorId="3FD3A795" wp14:editId="4E264674">
                <wp:simplePos x="0" y="0"/>
                <wp:positionH relativeFrom="column">
                  <wp:posOffset>0</wp:posOffset>
                </wp:positionH>
                <wp:positionV relativeFrom="paragraph">
                  <wp:posOffset>25400</wp:posOffset>
                </wp:positionV>
                <wp:extent cx="6502400" cy="0"/>
                <wp:effectExtent l="15875" t="19050" r="15875" b="19050"/>
                <wp:wrapTopAndBottom/>
                <wp:docPr id="579"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99DAC5" id="Line 1070" o:spid="_x0000_s1026" style="position:absolute;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TxjM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DF5CDCA" w14:textId="77777777" w:rsidR="005078F9" w:rsidRDefault="005078F9">
      <w:pPr>
        <w:spacing w:before="120" w:line="260" w:lineRule="atLeast"/>
      </w:pPr>
      <w:r>
        <w:rPr>
          <w:rFonts w:ascii="Arial" w:eastAsia="Arial" w:hAnsi="Arial" w:cs="Arial"/>
          <w:color w:val="000000"/>
          <w:sz w:val="20"/>
        </w:rPr>
        <w:t xml:space="preserve"> </w:t>
      </w:r>
    </w:p>
    <w:p w14:paraId="19E49288" w14:textId="77777777" w:rsidR="005078F9" w:rsidRDefault="005078F9">
      <w:pPr>
        <w:spacing w:before="200" w:line="260" w:lineRule="atLeast"/>
        <w:jc w:val="both"/>
      </w:pPr>
      <w:r>
        <w:rPr>
          <w:rFonts w:ascii="Arial" w:eastAsia="Arial" w:hAnsi="Arial" w:cs="Arial"/>
          <w:color w:val="000000"/>
          <w:sz w:val="20"/>
        </w:rPr>
        <w:t xml:space="preserve">Auf einer Deponie in Ghana schrauben junge Männer Elektroschrott auseinander. Manches davon kommt aus </w:t>
      </w:r>
      <w:r>
        <w:rPr>
          <w:rFonts w:ascii="Arial" w:eastAsia="Arial" w:hAnsi="Arial" w:cs="Arial"/>
          <w:b/>
          <w:i/>
          <w:color w:val="000000"/>
          <w:sz w:val="20"/>
          <w:u w:val="single"/>
        </w:rPr>
        <w:t>Europa</w:t>
      </w:r>
      <w:r>
        <w:rPr>
          <w:rFonts w:ascii="Arial" w:eastAsia="Arial" w:hAnsi="Arial" w:cs="Arial"/>
          <w:color w:val="000000"/>
          <w:sz w:val="20"/>
        </w:rPr>
        <w:t>. Foto: Thomas Imo/photothek</w:t>
      </w:r>
    </w:p>
    <w:p w14:paraId="70D61E34" w14:textId="77777777" w:rsidR="005078F9" w:rsidRDefault="005078F9">
      <w:pPr>
        <w:keepNext/>
        <w:spacing w:before="240" w:line="340" w:lineRule="atLeast"/>
      </w:pPr>
      <w:r>
        <w:rPr>
          <w:rFonts w:ascii="Arial" w:eastAsia="Arial" w:hAnsi="Arial" w:cs="Arial"/>
          <w:b/>
          <w:color w:val="000000"/>
          <w:sz w:val="28"/>
        </w:rPr>
        <w:t>Classification</w:t>
      </w:r>
    </w:p>
    <w:p w14:paraId="6151B6F0" w14:textId="35304442" w:rsidR="005078F9" w:rsidRDefault="005078F9">
      <w:pPr>
        <w:spacing w:line="60" w:lineRule="exact"/>
      </w:pPr>
      <w:r>
        <w:rPr>
          <w:noProof/>
        </w:rPr>
        <mc:AlternateContent>
          <mc:Choice Requires="wps">
            <w:drawing>
              <wp:anchor distT="0" distB="0" distL="114300" distR="114300" simplePos="0" relativeHeight="252772352" behindDoc="0" locked="0" layoutInCell="1" allowOverlap="1" wp14:anchorId="35D0E1E3" wp14:editId="2CA44678">
                <wp:simplePos x="0" y="0"/>
                <wp:positionH relativeFrom="column">
                  <wp:posOffset>0</wp:posOffset>
                </wp:positionH>
                <wp:positionV relativeFrom="paragraph">
                  <wp:posOffset>25400</wp:posOffset>
                </wp:positionV>
                <wp:extent cx="6502400" cy="0"/>
                <wp:effectExtent l="15875" t="19685" r="15875" b="18415"/>
                <wp:wrapTopAndBottom/>
                <wp:docPr id="578" name="Line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1C6E5F" id="Line 1146" o:spid="_x0000_s1026" style="position:absolute;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7G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dny+XuKyoGlkB61&#10;U2w6vVtke0YfG+pau23IA4qje/KPKH5G5nA9gOtVkfl88oScZkT1GyQfoqdLduNXlNQD+4TFq2MX&#10;bKYkF9ixRHK6RaKOiQn6uJjXs7uakhPXWgXNFehDTF8UWpY3LTckuxDD4TGmLASaa0u+x+GDNqYk&#10;bhwbWz6bn6mtp/mj6ws4otEyN2ZIDP1ubQI7QH4/9cfN5lOZkCqv2wLunSzEgwL5+bJPoM15T0KM&#10;uxiTvTi7ukN52oarYRRwUXx5jPkFvT4X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6Gd7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E3ED62" w14:textId="77777777" w:rsidR="005078F9" w:rsidRDefault="005078F9">
      <w:pPr>
        <w:spacing w:line="120" w:lineRule="exact"/>
      </w:pPr>
    </w:p>
    <w:p w14:paraId="4116740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56F4AC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9947A4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023C24D"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KLIMAWANDEL (89%); UMWELTSCHUTZ (89%); UMWELTFREUNDLICHE PRODUKTE (77%); POLITIK (76%); UMWELTSCHUTZBEWEGUNG (76%); VERBRAUCHER (76%); RADIO-, TV- UND ELEKTRONIK-LÄDEN (73%); GESCHÄFTSTÄTIGKEITEN &amp; MANAGEMENT (71%); AUSSCHREIBUNGEN (69%)</w:t>
      </w:r>
      <w:r>
        <w:br/>
      </w:r>
      <w:r>
        <w:br/>
      </w:r>
    </w:p>
    <w:p w14:paraId="76E1A28A"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(59%)</w:t>
      </w:r>
      <w:r>
        <w:br/>
      </w:r>
      <w:r>
        <w:br/>
      </w:r>
    </w:p>
    <w:p w14:paraId="49258C8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TELEKOMMUNIKATIONSGERÄTE (89%); BEKLEIDUNGS- UND ACCESSOIRESLÄDEN (77%); UMWELTFREUNDLICHE PRODUKTE (77%); RADIO-, TV- UND ELEKTRONIK-LÄDEN (73%); ENERGIEVERBRAUCH (70%); BAUINDUSTRIE (64%)</w:t>
      </w:r>
      <w:r>
        <w:br/>
      </w:r>
      <w:r>
        <w:br/>
      </w:r>
    </w:p>
    <w:p w14:paraId="408D242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HAUPTSTADTREGION BRÜSSEL (93%); </w:t>
      </w:r>
      <w:r>
        <w:rPr>
          <w:rFonts w:ascii="Arial" w:eastAsia="Arial" w:hAnsi="Arial" w:cs="Arial"/>
          <w:b/>
          <w:i/>
          <w:color w:val="000000"/>
          <w:sz w:val="20"/>
          <w:u w:val="single"/>
        </w:rPr>
        <w:t>EUROPA</w:t>
      </w:r>
      <w:r>
        <w:rPr>
          <w:rFonts w:ascii="Arial" w:eastAsia="Arial" w:hAnsi="Arial" w:cs="Arial"/>
          <w:color w:val="000000"/>
          <w:sz w:val="20"/>
        </w:rPr>
        <w:t xml:space="preserve"> (88%); BELGIEN (79%); LITAUEN (58%)</w:t>
      </w:r>
      <w:r>
        <w:br/>
      </w:r>
      <w:r>
        <w:br/>
      </w:r>
    </w:p>
    <w:p w14:paraId="01B0075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59157588" w14:textId="77777777" w:rsidR="005078F9" w:rsidRDefault="005078F9"/>
    <w:p w14:paraId="274ACAB6" w14:textId="676606C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3008" behindDoc="0" locked="0" layoutInCell="1" allowOverlap="1" wp14:anchorId="29768461" wp14:editId="4F6817CE">
                <wp:simplePos x="0" y="0"/>
                <wp:positionH relativeFrom="column">
                  <wp:posOffset>0</wp:posOffset>
                </wp:positionH>
                <wp:positionV relativeFrom="paragraph">
                  <wp:posOffset>127000</wp:posOffset>
                </wp:positionV>
                <wp:extent cx="6502400" cy="0"/>
                <wp:effectExtent l="6350" t="15240" r="6350" b="13335"/>
                <wp:wrapNone/>
                <wp:docPr id="577"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F0346B" id="Line 1215" o:spid="_x0000_s1026" style="position:absolute;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UMHm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B4F6C99" w14:textId="77777777" w:rsidR="005078F9" w:rsidRDefault="005078F9">
      <w:pPr>
        <w:sectPr w:rsidR="005078F9">
          <w:headerReference w:type="even" r:id="rId2956"/>
          <w:headerReference w:type="default" r:id="rId2957"/>
          <w:footerReference w:type="even" r:id="rId2958"/>
          <w:footerReference w:type="default" r:id="rId2959"/>
          <w:headerReference w:type="first" r:id="rId2960"/>
          <w:footerReference w:type="first" r:id="rId2961"/>
          <w:pgSz w:w="12240" w:h="15840"/>
          <w:pgMar w:top="840" w:right="1000" w:bottom="840" w:left="1000" w:header="400" w:footer="400" w:gutter="0"/>
          <w:cols w:space="720"/>
          <w:titlePg/>
        </w:sectPr>
      </w:pPr>
    </w:p>
    <w:p w14:paraId="31062A89" w14:textId="77777777" w:rsidR="005078F9" w:rsidRDefault="005078F9"/>
    <w:p w14:paraId="549A9479" w14:textId="77777777" w:rsidR="005078F9" w:rsidRDefault="005078F9">
      <w:pPr>
        <w:spacing w:before="240" w:after="200" w:line="340" w:lineRule="atLeast"/>
        <w:jc w:val="center"/>
        <w:outlineLvl w:val="0"/>
        <w:rPr>
          <w:rFonts w:ascii="Arial" w:hAnsi="Arial" w:cs="Arial"/>
          <w:b/>
          <w:bCs/>
          <w:kern w:val="32"/>
          <w:sz w:val="32"/>
          <w:szCs w:val="32"/>
        </w:rPr>
      </w:pPr>
      <w:hyperlink r:id="rId2962" w:history="1">
        <w:r>
          <w:rPr>
            <w:rFonts w:ascii="Arial" w:eastAsia="Arial" w:hAnsi="Arial" w:cs="Arial"/>
            <w:b/>
            <w:bCs/>
            <w:i/>
            <w:color w:val="0077CC"/>
            <w:kern w:val="32"/>
            <w:sz w:val="28"/>
            <w:szCs w:val="32"/>
            <w:u w:val="single"/>
            <w:shd w:val="clear" w:color="auto" w:fill="FFFFFF"/>
          </w:rPr>
          <w:t>Vertraue mir; Jens Spahn wird derzeit sogar von Gegnern für sein Corona-Krisenmanagement gelobt. Und auch mit der Kanzlerin bildet er eine neue Einheit. Über ein ungleiches Paar</w:t>
        </w:r>
      </w:hyperlink>
    </w:p>
    <w:p w14:paraId="493EC37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7DDA073" w14:textId="77777777" w:rsidR="005078F9" w:rsidRDefault="005078F9">
      <w:pPr>
        <w:spacing w:before="120" w:line="260" w:lineRule="atLeast"/>
        <w:jc w:val="center"/>
      </w:pPr>
      <w:r>
        <w:rPr>
          <w:rFonts w:ascii="Arial" w:eastAsia="Arial" w:hAnsi="Arial" w:cs="Arial"/>
          <w:color w:val="000000"/>
          <w:sz w:val="20"/>
        </w:rPr>
        <w:t>Donnerstag 12. März 2020</w:t>
      </w:r>
    </w:p>
    <w:p w14:paraId="5C6104B0" w14:textId="77777777" w:rsidR="005078F9" w:rsidRDefault="005078F9">
      <w:pPr>
        <w:spacing w:line="240" w:lineRule="atLeast"/>
        <w:jc w:val="both"/>
      </w:pPr>
    </w:p>
    <w:p w14:paraId="10FDB486"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0033153" w14:textId="1B348515" w:rsidR="005078F9" w:rsidRDefault="005078F9">
      <w:pPr>
        <w:spacing w:before="120" w:line="220" w:lineRule="atLeast"/>
      </w:pPr>
      <w:r>
        <w:br/>
      </w:r>
      <w:r>
        <w:rPr>
          <w:noProof/>
        </w:rPr>
        <w:drawing>
          <wp:inline distT="0" distB="0" distL="0" distR="0" wp14:anchorId="6B2C9CCE" wp14:editId="1F4AFF65">
            <wp:extent cx="2857500" cy="3746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588234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Die Seite Drei; Portrait; Deutschland; S. 3</w:t>
      </w:r>
    </w:p>
    <w:p w14:paraId="12BE4AD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2598 words</w:t>
      </w:r>
    </w:p>
    <w:p w14:paraId="2948D63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NICO FRIED UND KRISTIANA LUDWIG</w:t>
      </w:r>
    </w:p>
    <w:p w14:paraId="6A4FE9B4" w14:textId="77777777" w:rsidR="005078F9" w:rsidRDefault="005078F9">
      <w:pPr>
        <w:keepNext/>
        <w:spacing w:before="240" w:line="340" w:lineRule="atLeast"/>
      </w:pPr>
      <w:r>
        <w:rPr>
          <w:rFonts w:ascii="Arial" w:eastAsia="Arial" w:hAnsi="Arial" w:cs="Arial"/>
          <w:b/>
          <w:color w:val="000000"/>
          <w:sz w:val="28"/>
        </w:rPr>
        <w:t>Body</w:t>
      </w:r>
    </w:p>
    <w:p w14:paraId="16C58EC9" w14:textId="65419B69" w:rsidR="005078F9" w:rsidRDefault="005078F9">
      <w:pPr>
        <w:spacing w:line="60" w:lineRule="exact"/>
      </w:pPr>
      <w:r>
        <w:rPr>
          <w:noProof/>
        </w:rPr>
        <mc:AlternateContent>
          <mc:Choice Requires="wps">
            <w:drawing>
              <wp:anchor distT="0" distB="0" distL="114300" distR="114300" simplePos="0" relativeHeight="252617728" behindDoc="0" locked="0" layoutInCell="1" allowOverlap="1" wp14:anchorId="42C13895" wp14:editId="6647A2E8">
                <wp:simplePos x="0" y="0"/>
                <wp:positionH relativeFrom="column">
                  <wp:posOffset>0</wp:posOffset>
                </wp:positionH>
                <wp:positionV relativeFrom="paragraph">
                  <wp:posOffset>25400</wp:posOffset>
                </wp:positionV>
                <wp:extent cx="6502400" cy="0"/>
                <wp:effectExtent l="15875" t="19050" r="15875" b="19050"/>
                <wp:wrapTopAndBottom/>
                <wp:docPr id="576" name="Lin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D2BCE" id="Line 995" o:spid="_x0000_s1026" style="position:absolute;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a4r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037A2E" w14:textId="77777777" w:rsidR="005078F9" w:rsidRDefault="005078F9"/>
    <w:p w14:paraId="0473034B" w14:textId="77777777" w:rsidR="005078F9" w:rsidRDefault="005078F9">
      <w:pPr>
        <w:spacing w:before="200" w:line="260" w:lineRule="atLeast"/>
        <w:jc w:val="both"/>
      </w:pPr>
      <w:r>
        <w:rPr>
          <w:rFonts w:ascii="Arial" w:eastAsia="Arial" w:hAnsi="Arial" w:cs="Arial"/>
          <w:color w:val="000000"/>
          <w:sz w:val="20"/>
        </w:rPr>
        <w:t>Es gibt eine neue Maßeinheit im Land. Früher hätte man gesagt, die Kanzlerin betritt den Saal der Bundespressekonferenz an diesem 11. März um 11:31 Uhr. Derzeit aber haben andere Zahlen viel mehr Aussagekraft: Es gibt in Deutschland knapp 1300 gemeldete Corona-Infektionen, als Angela Merkel sich am Mittwoch den Journalisten stellt. Und drei Tote.</w:t>
      </w:r>
    </w:p>
    <w:p w14:paraId="4B51F9C9" w14:textId="77777777" w:rsidR="005078F9" w:rsidRDefault="005078F9">
      <w:pPr>
        <w:spacing w:before="200" w:line="260" w:lineRule="atLeast"/>
        <w:jc w:val="both"/>
      </w:pPr>
      <w:r>
        <w:rPr>
          <w:rFonts w:ascii="Arial" w:eastAsia="Arial" w:hAnsi="Arial" w:cs="Arial"/>
          <w:color w:val="000000"/>
          <w:sz w:val="20"/>
        </w:rPr>
        <w:t>  Merkel hat Jens Spahn mitgebracht, ihren Gesundheitsminister. Das erinnert an jenen Auftritt in der weltweiten Finanzkrise, als die Kanzlerin mit Peer Steinbrück den Bürgern die Sicherheit der Spareinlagen garantierte. Und Merkel hat als Ort ihres Auftritts die Bundespressekonferenz gewählt. Das erinnert an 2015, als die Kanzlerin hier mit Blick auf die steigende Zahl von Flüchtlingen im Land den Satz sagte: ,,Wir schaffen das.'</w:t>
      </w:r>
    </w:p>
    <w:p w14:paraId="22E86DF0" w14:textId="77777777" w:rsidR="005078F9" w:rsidRDefault="005078F9">
      <w:pPr>
        <w:spacing w:before="200" w:line="260" w:lineRule="atLeast"/>
        <w:jc w:val="both"/>
      </w:pPr>
      <w:r>
        <w:rPr>
          <w:rFonts w:ascii="Arial" w:eastAsia="Arial" w:hAnsi="Arial" w:cs="Arial"/>
          <w:color w:val="000000"/>
          <w:sz w:val="20"/>
        </w:rPr>
        <w:t xml:space="preserve">  Es wird an diesem Tag kein Satz fallen, dem man auf Anhieb solches historisches Potenzial beimessen würde. Ganz am Ende fasst Merkel selbst die Botschaft des Auftritts so zusammen: ,,Wir werden das Notwendige tun, als Land und im </w:t>
      </w:r>
      <w:r>
        <w:rPr>
          <w:rFonts w:ascii="Arial" w:eastAsia="Arial" w:hAnsi="Arial" w:cs="Arial"/>
          <w:b/>
          <w:i/>
          <w:color w:val="000000"/>
          <w:sz w:val="20"/>
          <w:u w:val="single"/>
        </w:rPr>
        <w:t>europäischen</w:t>
      </w:r>
      <w:r>
        <w:rPr>
          <w:rFonts w:ascii="Arial" w:eastAsia="Arial" w:hAnsi="Arial" w:cs="Arial"/>
          <w:color w:val="000000"/>
          <w:sz w:val="20"/>
        </w:rPr>
        <w:t xml:space="preserve"> Verbund.' Es klingt wie ein ,,Wir schaffen das', nur vorsichtiger, umständlicher. Die Kanzlerin wird wissen, warum sie so formuliert. Es ist nicht ihre erste Krise, sie hat ihre Erfahrungen gemacht. </w:t>
      </w:r>
    </w:p>
    <w:p w14:paraId="49CE4277" w14:textId="77777777" w:rsidR="005078F9" w:rsidRDefault="005078F9">
      <w:pPr>
        <w:spacing w:before="200" w:line="260" w:lineRule="atLeast"/>
        <w:jc w:val="both"/>
      </w:pPr>
      <w:r>
        <w:rPr>
          <w:rFonts w:ascii="Arial" w:eastAsia="Arial" w:hAnsi="Arial" w:cs="Arial"/>
          <w:color w:val="000000"/>
          <w:sz w:val="20"/>
        </w:rPr>
        <w:t xml:space="preserve">  So wirkt denn die ganze Pressekonferenz in erster Linie wie eine vertrauensbildende Maßnahme. Mit Merkel und Spahn ist auch der Chef des Robert-Koch-Instituts gekommen, Lothar Wieler. Er ist gewissermaßen der lebende Beweis dafür, dass die Regierung für ihre Entscheidungen wissenschaftlichen Rat heranzieht. Allein das hat schon etwas Beruhigendes. Und in gewisser Weise klingt es auch gleich viel weniger erschreckend, wenn so ein Experte der Virologie voraussagt, dass weitere Menschen sterben würden, ganz sicher. Das ist ja nicht unbedingt eine Prognose, um die sich ein Politiker reißt. </w:t>
      </w:r>
    </w:p>
    <w:p w14:paraId="08D8A481" w14:textId="77777777" w:rsidR="005078F9" w:rsidRDefault="005078F9">
      <w:pPr>
        <w:spacing w:before="200" w:line="260" w:lineRule="atLeast"/>
        <w:jc w:val="both"/>
      </w:pPr>
      <w:r>
        <w:rPr>
          <w:rFonts w:ascii="Arial" w:eastAsia="Arial" w:hAnsi="Arial" w:cs="Arial"/>
          <w:color w:val="000000"/>
          <w:sz w:val="20"/>
        </w:rPr>
        <w:t xml:space="preserve">  Vertrauen ist eine harte Währung in solchen Krisen, politisches Vertrauen erst recht. Und es hat viel mit Personen zu tun. Deshalb ist es ein bemerkenswerter Zufall, dass Angela Merkel ausgerechnet Jens Spahn als wichtigster Krisenmanager gegen die Corona-Pandemie zur Seite steht. Die erfahrene, ja abgebrühte Kanzlerin in der Schlussphase ihrer Regierungszeit - und der 39 Jahre junge Minister, gerade mal zwei Jahre im Amt, aber zweifellos mit Ambitionen auf mehr. Und dann noch ihre gemeinsame Geschichte, die weiß Gott so gemeinsam nun auch nicht immer war. </w:t>
      </w:r>
    </w:p>
    <w:p w14:paraId="7A2B9119" w14:textId="77777777" w:rsidR="005078F9" w:rsidRDefault="005078F9">
      <w:pPr>
        <w:spacing w:before="200" w:line="260" w:lineRule="atLeast"/>
        <w:jc w:val="both"/>
      </w:pPr>
      <w:r>
        <w:rPr>
          <w:rFonts w:ascii="Arial" w:eastAsia="Arial" w:hAnsi="Arial" w:cs="Arial"/>
          <w:color w:val="000000"/>
          <w:sz w:val="20"/>
        </w:rPr>
        <w:lastRenderedPageBreak/>
        <w:t xml:space="preserve">  Die Aufgabe ist groß für Spahn. In Merkels größten Krisen ging es um Geld, zugegebenermaßen um sehr viel Geld. Oder um Empathie, um Solidarität, um ein freundliches Gesicht, wie sie es damals in der Flüchtlingskrise gesagt hat. Jetzt geht es um die Gesundheit der Menschen. Man könnte auch sagen: um Leben und Tod. Es sind noch nicht viele Politiker im Alter eines Jens Spahn in die Situation gekommen, dass gleich solche ultimativen Umstände auch über ihre persönliche Zukunft entscheiden. Ein Virus bestimmt seine weitere politische Karriere. Spahn weiß das. </w:t>
      </w:r>
    </w:p>
    <w:p w14:paraId="746A5AAC" w14:textId="77777777" w:rsidR="005078F9" w:rsidRDefault="005078F9">
      <w:pPr>
        <w:spacing w:before="200" w:line="260" w:lineRule="atLeast"/>
        <w:jc w:val="both"/>
      </w:pPr>
      <w:r>
        <w:rPr>
          <w:rFonts w:ascii="Arial" w:eastAsia="Arial" w:hAnsi="Arial" w:cs="Arial"/>
          <w:color w:val="000000"/>
          <w:sz w:val="20"/>
        </w:rPr>
        <w:t>  Es ist Dienstagmorgen, Deutschland zählt 1139 Krankheitsfälle. Der Himmel hängt trüb über den breiten Fenstern von Spahns Eckbüro im Bundesgesundheitsministerium in Berlin. Der Oberbürgermeister von Essen hat am Vortag persönlich angerufen, um den Minister über die erste verstorbene Coronapatientin des Landes zu informieren. Nun sitzt Spahn zurückgelehnt, nur ein Ministerlächeln hellt sein erntes Gesicht auf. Wie es ihm geht? ,,Ich habe gar keine Zeit, mir darüber Gedanken zu machen. Aber wir sollten ohnehin weniger darüber reden, wie wir uns fühlen, als vielmehr, was wir tun, wie wir regieren.'</w:t>
      </w:r>
    </w:p>
    <w:p w14:paraId="2F257C96" w14:textId="77777777" w:rsidR="005078F9" w:rsidRDefault="005078F9">
      <w:pPr>
        <w:spacing w:before="200" w:line="260" w:lineRule="atLeast"/>
        <w:jc w:val="both"/>
      </w:pPr>
      <w:r>
        <w:rPr>
          <w:rFonts w:ascii="Arial" w:eastAsia="Arial" w:hAnsi="Arial" w:cs="Arial"/>
          <w:color w:val="000000"/>
          <w:sz w:val="20"/>
        </w:rPr>
        <w:t>  Er weiß, dass jetzt jeder Satz, den er sagt, auch in vier Wochen noch bestehen muss. Oder in acht. Oder erst in acht Monaten. Die Realität der Krise wird früher oder später ohne Gnade offenlegen, ob er mit seiner Politik richtig liegt. FDP-Fraktionschef Christian Lindner, ein Duz-Freund Spahns, aber eben auch ein politischer Konkurrent, hat das neulich in die Formulierung gepackt, dass man sich Notizen mache. Es klang wie eine Drohung.</w:t>
      </w:r>
    </w:p>
    <w:p w14:paraId="4C2942F5" w14:textId="77777777" w:rsidR="005078F9" w:rsidRDefault="005078F9">
      <w:pPr>
        <w:spacing w:before="200" w:line="260" w:lineRule="atLeast"/>
        <w:jc w:val="both"/>
      </w:pPr>
      <w:r>
        <w:rPr>
          <w:rFonts w:ascii="Arial" w:eastAsia="Arial" w:hAnsi="Arial" w:cs="Arial"/>
          <w:color w:val="000000"/>
          <w:sz w:val="20"/>
        </w:rPr>
        <w:t>  Derzeit aber erhält Spahn viel Lob für seine Arbeit, auch vom politischen Gegner. Dessen war sich ganz gewiss auch Merkel bewusst, ehe sie entschied, mit ihm gemeinsam vor die Journalisten zu treten. Als Kanzlerin kann sie manches richtig machen mit so einem Auftritt, aber noch viel mehr kann eben auch daneben gehen.</w:t>
      </w:r>
    </w:p>
    <w:p w14:paraId="65FAA13F" w14:textId="77777777" w:rsidR="005078F9" w:rsidRDefault="005078F9">
      <w:pPr>
        <w:spacing w:before="200" w:line="260" w:lineRule="atLeast"/>
        <w:jc w:val="both"/>
      </w:pPr>
      <w:r>
        <w:rPr>
          <w:rFonts w:ascii="Arial" w:eastAsia="Arial" w:hAnsi="Arial" w:cs="Arial"/>
          <w:color w:val="000000"/>
          <w:sz w:val="20"/>
        </w:rPr>
        <w:t>  Allein schon das Timing. Wartet Merkel in so einer Krise zu lange, taucht bald die Frage auf: Wo ist die Kanzlerin? Meldet sie sich zu schnell, trifft sie der Vorwurf, sie verbreite Hysterie. Tritt sie ohne Spahn auf, kann sie bald lesen, sie neide ihrem Gesundheitsminister die verdiente Anerkennung. Tritt sie mit ihm auf, gilt womöglich dasselbe.</w:t>
      </w:r>
    </w:p>
    <w:p w14:paraId="5B08CB79" w14:textId="77777777" w:rsidR="005078F9" w:rsidRDefault="005078F9">
      <w:pPr>
        <w:spacing w:before="200" w:line="260" w:lineRule="atLeast"/>
        <w:jc w:val="both"/>
      </w:pPr>
      <w:r>
        <w:rPr>
          <w:rFonts w:ascii="Arial" w:eastAsia="Arial" w:hAnsi="Arial" w:cs="Arial"/>
          <w:color w:val="000000"/>
          <w:sz w:val="20"/>
        </w:rPr>
        <w:t xml:space="preserve">  Also hat Merkel als Anlass für ihre Pressekonferenz eine Video-Schalte der </w:t>
      </w:r>
      <w:r>
        <w:rPr>
          <w:rFonts w:ascii="Arial" w:eastAsia="Arial" w:hAnsi="Arial" w:cs="Arial"/>
          <w:b/>
          <w:i/>
          <w:color w:val="000000"/>
          <w:sz w:val="20"/>
          <w:u w:val="single"/>
        </w:rPr>
        <w:t>europäischen</w:t>
      </w:r>
      <w:r>
        <w:rPr>
          <w:rFonts w:ascii="Arial" w:eastAsia="Arial" w:hAnsi="Arial" w:cs="Arial"/>
          <w:color w:val="000000"/>
          <w:sz w:val="20"/>
        </w:rPr>
        <w:t xml:space="preserve"> Staats- und Regierungschefs am Vorabend gewählt. Das sei ja eine Art </w:t>
      </w:r>
      <w:r>
        <w:rPr>
          <w:rFonts w:ascii="Arial" w:eastAsia="Arial" w:hAnsi="Arial" w:cs="Arial"/>
          <w:b/>
          <w:i/>
          <w:color w:val="000000"/>
          <w:sz w:val="20"/>
          <w:u w:val="single"/>
        </w:rPr>
        <w:t>Europäischer</w:t>
      </w:r>
      <w:r>
        <w:rPr>
          <w:rFonts w:ascii="Arial" w:eastAsia="Arial" w:hAnsi="Arial" w:cs="Arial"/>
          <w:color w:val="000000"/>
          <w:sz w:val="20"/>
        </w:rPr>
        <w:t xml:space="preserve"> Rat gewesen, sagt Merkel, und wenn diese Treffen in Brüssel stattfinden, dann unterrichte sie die Presse ja auch anschließend. Soll also bitte keiner glauben, sie habe sich zu diesem Auftritt entschlossen, weil er in den sozialen Medien, in manchem Kommentar und in mancher Zeitung immer vehementer gefordert wurde.</w:t>
      </w:r>
    </w:p>
    <w:p w14:paraId="7B72B5C6" w14:textId="77777777" w:rsidR="005078F9" w:rsidRDefault="005078F9">
      <w:pPr>
        <w:spacing w:before="200" w:line="260" w:lineRule="atLeast"/>
        <w:jc w:val="both"/>
      </w:pPr>
      <w:r>
        <w:rPr>
          <w:rFonts w:ascii="Arial" w:eastAsia="Arial" w:hAnsi="Arial" w:cs="Arial"/>
          <w:color w:val="000000"/>
          <w:sz w:val="20"/>
        </w:rPr>
        <w:t xml:space="preserve">  Und sie ist mit Spahn gekommen. Warum nicht? In der </w:t>
      </w:r>
      <w:r>
        <w:rPr>
          <w:rFonts w:ascii="Arial" w:eastAsia="Arial" w:hAnsi="Arial" w:cs="Arial"/>
          <w:b/>
          <w:i/>
          <w:color w:val="000000"/>
          <w:sz w:val="20"/>
          <w:u w:val="single"/>
        </w:rPr>
        <w:t>Euro</w:t>
      </w:r>
      <w:r>
        <w:rPr>
          <w:rFonts w:ascii="Arial" w:eastAsia="Arial" w:hAnsi="Arial" w:cs="Arial"/>
          <w:color w:val="000000"/>
          <w:sz w:val="20"/>
        </w:rPr>
        <w:t xml:space="preserve">-Krise ist sie nach den </w:t>
      </w:r>
      <w:r>
        <w:rPr>
          <w:rFonts w:ascii="Arial" w:eastAsia="Arial" w:hAnsi="Arial" w:cs="Arial"/>
          <w:b/>
          <w:i/>
          <w:color w:val="000000"/>
          <w:sz w:val="20"/>
          <w:u w:val="single"/>
        </w:rPr>
        <w:t>europäischen</w:t>
      </w:r>
      <w:r>
        <w:rPr>
          <w:rFonts w:ascii="Arial" w:eastAsia="Arial" w:hAnsi="Arial" w:cs="Arial"/>
          <w:color w:val="000000"/>
          <w:sz w:val="20"/>
        </w:rPr>
        <w:t xml:space="preserve"> Räten auch gelegentlich mit ihrem damaligen Finanzminister Wolfgang Schäuble gekommen. Natürlich redet sie an diesem Mittwoch mehr als Spahn. Natürlich wird sie am meisten gefragt. Aber immer mal wieder überlässt sie ihrem Gesundheitsminister auch die Antworten, die Details. ,,Da kann ihnen der Gesundheitsminister gleich mehr dazu sagen.' Dann nickt sie immer wieder zu seinen Ausführungen. Und er nickt noch viel öfter zu ihren Ausführungen. Kanzlerin und Minister, das ist einerseits eben nicht dasselbe. Aber andererseits muss es funktionieren. Also geht es darum, eine Art harmonisches Ungleichgewicht zu schaffen.</w:t>
      </w:r>
    </w:p>
    <w:p w14:paraId="7AB45E71" w14:textId="77777777" w:rsidR="005078F9" w:rsidRDefault="005078F9">
      <w:pPr>
        <w:spacing w:before="200" w:line="260" w:lineRule="atLeast"/>
        <w:jc w:val="both"/>
      </w:pPr>
      <w:r>
        <w:rPr>
          <w:rFonts w:ascii="Arial" w:eastAsia="Arial" w:hAnsi="Arial" w:cs="Arial"/>
          <w:color w:val="000000"/>
          <w:sz w:val="20"/>
        </w:rPr>
        <w:t xml:space="preserve">  Warum sie erst jetzt gekommen sei, wird Merkel gefragt? Sie geht da nicht wirklich darauf ein, sie komme eben dann, wenn sie es für richtig halte. Aber es ist ihr schon wichtig zu betonen, dass sie sich ,,nicht erst seit heute' um diese Sache kümmere. Der 6. Januar wird in dieser Pressekonferenz einmal genannt als das quasi-offizielle Datum, an dem die Beschäftigung der Politik mit dem Coronavirus so richtig begonnen hat. Und gewissermaßen als Kronzeugen, ruft Merkel den Bundesgesundheitsminister auf, der wisse am besten, dass auch die Kanzlerin sich fortwährend informiere und schon unzählige Gespräche geführt habe. Da lacht Spahn kurz auf und nickt dann wieder. Es ist ein demonstratives mimisches ,,Wohl wahr!'. </w:t>
      </w:r>
    </w:p>
    <w:p w14:paraId="74981C71" w14:textId="77777777" w:rsidR="005078F9" w:rsidRDefault="005078F9">
      <w:pPr>
        <w:spacing w:before="200" w:line="260" w:lineRule="atLeast"/>
        <w:jc w:val="both"/>
      </w:pPr>
      <w:r>
        <w:rPr>
          <w:rFonts w:ascii="Arial" w:eastAsia="Arial" w:hAnsi="Arial" w:cs="Arial"/>
          <w:color w:val="000000"/>
          <w:sz w:val="20"/>
        </w:rPr>
        <w:t>  Vertrauen hat etwas mit Zutrauen zu tun. Sich selbst etwas zuzutrauen, damit hatte Spahn noch nie ein Problem. Das hat ihn weitergebracht, aber gelegentlich auch gebremst. Als er sich zum Beispiel auf dem CDU-Bundesparteitag 2018 in Hamburg zu Beginn seiner Rede als Kandidat für den Bundesvorsitz gleich mit Helmut Kohl verglich, kam das ein bisschen arg großspurig daher und hat seinem Ergebnis mutmaßlich nicht geholfen.</w:t>
      </w:r>
    </w:p>
    <w:p w14:paraId="0A8823F3" w14:textId="77777777" w:rsidR="005078F9" w:rsidRDefault="005078F9">
      <w:pPr>
        <w:spacing w:before="200" w:line="260" w:lineRule="atLeast"/>
        <w:jc w:val="both"/>
      </w:pPr>
      <w:r>
        <w:rPr>
          <w:rFonts w:ascii="Arial" w:eastAsia="Arial" w:hAnsi="Arial" w:cs="Arial"/>
          <w:color w:val="000000"/>
          <w:sz w:val="20"/>
        </w:rPr>
        <w:lastRenderedPageBreak/>
        <w:t>  Er hat dazugelernt. Seit den ersten Tagen der Corona-Krise erlebt man einen Jens Spahn, der um Sachlichkeit bemüht ist, sie geradezu zu seinem Markenzeichen gemacht hat. Als er jüngst zu seiner Regierungserklärung an das Rednerpult trat, klang seine Stimme weniger forsch als sonst. Spahn las ab, was nicht seine Art ist, und manchmal, beim Umblättern, da hörte man das auch.</w:t>
      </w:r>
    </w:p>
    <w:p w14:paraId="23D7CF5C" w14:textId="77777777" w:rsidR="005078F9" w:rsidRDefault="005078F9">
      <w:pPr>
        <w:spacing w:before="200" w:line="260" w:lineRule="atLeast"/>
        <w:jc w:val="both"/>
      </w:pPr>
      <w:r>
        <w:rPr>
          <w:rFonts w:ascii="Arial" w:eastAsia="Arial" w:hAnsi="Arial" w:cs="Arial"/>
          <w:color w:val="000000"/>
          <w:sz w:val="20"/>
        </w:rPr>
        <w:t>  Er kennt die Bedeutung seiner Rolle, aber er tut auch nicht so, als sei er sich selbst genug. Im Ernstfall, sagte Spahn schon im Bundestag, ziehe man in der Demokratie ,,an einem Strang'. Mit den Politikern aller Parteien. Auch das ist eine Wahrheit der Krise: So gerne er sich bisher als Macher und Veränderer des Gesundheitswesens inszenierte - in dieser Situation ist Spahn mehr denn je auf Zusammenarbeit angewiesen.</w:t>
      </w:r>
    </w:p>
    <w:p w14:paraId="293ACB19" w14:textId="77777777" w:rsidR="005078F9" w:rsidRDefault="005078F9">
      <w:pPr>
        <w:spacing w:before="200" w:line="260" w:lineRule="atLeast"/>
        <w:jc w:val="both"/>
      </w:pPr>
      <w:r>
        <w:rPr>
          <w:rFonts w:ascii="Arial" w:eastAsia="Arial" w:hAnsi="Arial" w:cs="Arial"/>
          <w:color w:val="000000"/>
          <w:sz w:val="20"/>
        </w:rPr>
        <w:t>  So oft wie in den vergangenen Wochen haben die Gesundheitsexperten des Bundestags selten mit ihm gesprochen, und noch seltener so gern. Man fühle sich bestens informiert, heißt es aus der Opposition, die sich sonst vor allem über seine immer neuen Überraschungsgesetze beschwert. Der Minister informiere umfassend über den Stand der Krise, spreche auch Probleme an. Während sein akribischer Regierungsstil, der Hang zum Micromanaging, zu kleinteiligen Sitzungen und Alleingängen, sonst überambitioniert wirkt, sind im Coronamodus alle Beteiligten dankbar für Spahns Fleiß.</w:t>
      </w:r>
    </w:p>
    <w:p w14:paraId="4F8E4D48" w14:textId="77777777" w:rsidR="005078F9" w:rsidRDefault="005078F9">
      <w:pPr>
        <w:spacing w:before="200" w:line="260" w:lineRule="atLeast"/>
        <w:jc w:val="both"/>
      </w:pPr>
      <w:r>
        <w:rPr>
          <w:rFonts w:ascii="Arial" w:eastAsia="Arial" w:hAnsi="Arial" w:cs="Arial"/>
          <w:color w:val="000000"/>
          <w:sz w:val="20"/>
        </w:rPr>
        <w:t xml:space="preserve">  Und die Kanzlerin? Merkel und Spahn, das sind nicht nur zwei Generationen, es sind auch zwei völlig unterschiedliche Typen mit politisch oft sehr unterschiedlichen Ansichten. Jens Spahn hat aus seinen Differenzen zu Merkel vor allem in der Flüchtlingspolitik, aber auch in steuer- oder gesellschaftspolitischen Fragen nie einen Hehl gemacht. Ja, er hat sogar politisch nicht schlecht davon gelebt. 2018 blieb ihr dann nichts anderes übrig, als Spahn auch ins Kabinett zu holen. Mittlerweile würde sie wahrscheinlich sagen: War doch eine gute Idee von mir. </w:t>
      </w:r>
    </w:p>
    <w:p w14:paraId="21379CC6" w14:textId="77777777" w:rsidR="005078F9" w:rsidRDefault="005078F9">
      <w:pPr>
        <w:spacing w:before="200" w:line="260" w:lineRule="atLeast"/>
        <w:jc w:val="both"/>
      </w:pPr>
      <w:r>
        <w:rPr>
          <w:rFonts w:ascii="Arial" w:eastAsia="Arial" w:hAnsi="Arial" w:cs="Arial"/>
          <w:color w:val="000000"/>
          <w:sz w:val="20"/>
        </w:rPr>
        <w:t xml:space="preserve">  Als Merkel auf die nicht immer konfliktfreie Vergangenheit mit Spahn angesprochen wird, spielt sie ein wenig die Empörte. Daraus, dass sie und er politisch gelegentlich unterschiedliche Meinungen hätten, zu schließen, man könne nicht gut zusammenarbeiten, das finde sie eine ,,kühne Unterstellung'. So etwas sei ,,ihrem Wesen fremd'. Und dann folgt eine politische Liebeserklärung, wie man sie von Merkel so wahrscheinlich noch nie gehört hat, jedenfalls nicht für einen deutschen Kollegen. Die Zusammenarbeit mit Spahn im Kabinett: ,,schon immer super'. Außerdem habe sie bereits in der Sitzung der Unions-Fraktion am Dienstag gesagt und wiederhole es auch hier gerne: Spahn mache ,,einen tollen Job'. Er habe ihr ,,volles Vertrauen'. Die Gespräche mit ihm seien ,,super' und der Austausch ,,schnell'. </w:t>
      </w:r>
    </w:p>
    <w:p w14:paraId="6D8614B2" w14:textId="77777777" w:rsidR="005078F9" w:rsidRDefault="005078F9">
      <w:pPr>
        <w:spacing w:before="200" w:line="260" w:lineRule="atLeast"/>
        <w:jc w:val="both"/>
      </w:pPr>
      <w:r>
        <w:rPr>
          <w:rFonts w:ascii="Arial" w:eastAsia="Arial" w:hAnsi="Arial" w:cs="Arial"/>
          <w:color w:val="000000"/>
          <w:sz w:val="20"/>
        </w:rPr>
        <w:t>  Merkel und Spahn können es sich gar nicht leisten, dass Zweifel an ihrer Zusammenarbeit entstehen. Mit jedem neuen Fall dringt Corona stärker in den Alltag und das Bewusstsein der Menschen ein. Vor allem bei den älteren und chronisch kranken Bürgern macht sich Angst breit. Es ist auch an diesem Tag wohl die wichtigste inhaltliche Botschaft der Kanzlerin wie ihres Ministers, dass es vor allem um diese ,,vulnerablen Gruppen' gehe, Ältere und Patienten mit Vorerkrankungen.</w:t>
      </w:r>
    </w:p>
    <w:p w14:paraId="4BD4D66B" w14:textId="77777777" w:rsidR="005078F9" w:rsidRDefault="005078F9">
      <w:pPr>
        <w:spacing w:before="200" w:line="260" w:lineRule="atLeast"/>
        <w:jc w:val="both"/>
      </w:pPr>
      <w:r>
        <w:rPr>
          <w:rFonts w:ascii="Arial" w:eastAsia="Arial" w:hAnsi="Arial" w:cs="Arial"/>
          <w:color w:val="000000"/>
          <w:sz w:val="20"/>
        </w:rPr>
        <w:t xml:space="preserve">  Das Ziel aller Bemühungen bestehe darin, die unaufhaltsame Verbreitung des Virus so weit wie möglich zu verlangsamen, damit das medizinische Versorgungssystem nicht überlastet werde. ,,Da sind unsere Solidarität, unsere Vernunft, unser Herz füreinander schon auf eine Probe gestellt, von der ich mir wünsche, dass wir diese Probe auch bestehen', sagt Merkel. Dafür sei es zumutbar, auch mal auf ein Fußballspiel zu verzichten, finden Merkel wie Spahn mit Blick auf die sogenannten Geisterspiele in der Bundesliga, die ohne Zuschauer stattfinden. </w:t>
      </w:r>
    </w:p>
    <w:p w14:paraId="3F32941F" w14:textId="77777777" w:rsidR="005078F9" w:rsidRDefault="005078F9">
      <w:pPr>
        <w:spacing w:before="200" w:line="260" w:lineRule="atLeast"/>
        <w:jc w:val="both"/>
      </w:pPr>
      <w:r>
        <w:rPr>
          <w:rFonts w:ascii="Arial" w:eastAsia="Arial" w:hAnsi="Arial" w:cs="Arial"/>
          <w:color w:val="000000"/>
          <w:sz w:val="20"/>
        </w:rPr>
        <w:t>  Und der Minister fügt hinzu, man müsse nicht immer warten, bis etwas verboten werde, man könne auch mal von sich aus abwägen, ob man zugunsten der Gesundheit anderer verzichte. Vertrauen, Verlangsamung, Verzicht - das sind die Schlüsselwörter dieses Auftritts.</w:t>
      </w:r>
    </w:p>
    <w:p w14:paraId="12694D85" w14:textId="77777777" w:rsidR="005078F9" w:rsidRDefault="005078F9">
      <w:pPr>
        <w:spacing w:before="200" w:line="260" w:lineRule="atLeast"/>
        <w:jc w:val="both"/>
      </w:pPr>
      <w:r>
        <w:rPr>
          <w:rFonts w:ascii="Arial" w:eastAsia="Arial" w:hAnsi="Arial" w:cs="Arial"/>
          <w:color w:val="000000"/>
          <w:sz w:val="20"/>
        </w:rPr>
        <w:t xml:space="preserve">  Es ist ein weiter Weg, den auch der Gesundheitsminister Spahn bis hierher zurückgelegt hat. Eine Station auf diesem Weg war ein Tag vor Heiligabend 2018. Damals dachte noch niemand an Seuchenangst und Corona-Tote. Spahn betrat damals im Wollpullover die Stadtklinik Dortmund, er hatte einen Fotografen dabei und zwei Packungen Merci-Schokolade. Es sollte um den Alltag auf Station gehen. Er wollte den Pflegekräften für ihren Einsatz danken, sagte er. Am Nachmittag postete er zwei Bilder, auf denen er die Krankenpfleger anlächelt und die </w:t>
      </w:r>
      <w:r>
        <w:rPr>
          <w:rFonts w:ascii="Arial" w:eastAsia="Arial" w:hAnsi="Arial" w:cs="Arial"/>
          <w:color w:val="000000"/>
          <w:sz w:val="20"/>
        </w:rPr>
        <w:lastRenderedPageBreak/>
        <w:t>ihn. Sie alle schauten eher angestrengt als weihnachtlich. ,,Das ist mir ein echtes Herzensanliegen', schrieb er darunter.</w:t>
      </w:r>
    </w:p>
    <w:p w14:paraId="6CCF9C23" w14:textId="77777777" w:rsidR="005078F9" w:rsidRDefault="005078F9">
      <w:pPr>
        <w:spacing w:before="200" w:line="260" w:lineRule="atLeast"/>
        <w:jc w:val="both"/>
      </w:pPr>
      <w:r>
        <w:rPr>
          <w:rFonts w:ascii="Arial" w:eastAsia="Arial" w:hAnsi="Arial" w:cs="Arial"/>
          <w:color w:val="000000"/>
          <w:sz w:val="20"/>
        </w:rPr>
        <w:t>  ,,Das war heuchlerisch', sagt die Altenpflegerin Angela Diekhans. Sie ist 42 Jahre alt, hat einen aufmerksamen Blick, rosafarbene Turnschuhe und betreut in dieser Klinik die älteren Patienten. Früher hat sie mal im Altenheim gearbeitet, aber irgendwann fühlte sie sich ausgenutzt. Sie erzählt davon einige Monate nach Spahns Besuch auf dem nassgeregneten Klinikhof. Sie steht neben einem Rettungswagen und raucht. Im Krankenhaus sei man wenigstens nie ganz allein mit den Patienten, doch zu wenige seien sie immer noch. Diekhans glaubt, dass einer wie Jens Spahn die Pfleger nicht versteht, dass er ,,von der Realität keine Ahnung hat'. Auch viele ihrer Kollegen schimpften nach seinem Besuch im Netz über die plumpe Geste.</w:t>
      </w:r>
    </w:p>
    <w:p w14:paraId="73A5ED16" w14:textId="77777777" w:rsidR="005078F9" w:rsidRDefault="005078F9">
      <w:pPr>
        <w:spacing w:before="200" w:line="260" w:lineRule="atLeast"/>
        <w:jc w:val="both"/>
      </w:pPr>
      <w:r>
        <w:rPr>
          <w:rFonts w:ascii="Arial" w:eastAsia="Arial" w:hAnsi="Arial" w:cs="Arial"/>
          <w:color w:val="000000"/>
          <w:sz w:val="20"/>
        </w:rPr>
        <w:t>  Und jetzt, Corona? ,,Ich finde, der kann da relativ super mit umgehen', sagt Diekhans. ,,Also da finde ich ihn echt professionell.' Vielleicht ist es so: Mit der Herzlichkeit hapert es bei Spahn, aber mit seinem Auftritt jetzt überzeugt er auch Menschen, die vorher alles andere als überzeugt waren. Nun kann er all die Eigenschaften unter Beweis stellen, an denen er bislang nicht mit durchschlagendem Erfolg gearbeitet hat: Vertrauenswürdigkeit, Nahbarkeit, Durchsetzungsstärke und Format.</w:t>
      </w:r>
    </w:p>
    <w:p w14:paraId="3F85674B" w14:textId="77777777" w:rsidR="005078F9" w:rsidRDefault="005078F9">
      <w:pPr>
        <w:spacing w:before="200" w:line="260" w:lineRule="atLeast"/>
        <w:jc w:val="both"/>
      </w:pPr>
      <w:r>
        <w:rPr>
          <w:rFonts w:ascii="Arial" w:eastAsia="Arial" w:hAnsi="Arial" w:cs="Arial"/>
          <w:color w:val="000000"/>
          <w:sz w:val="20"/>
        </w:rPr>
        <w:t xml:space="preserve">  Aber Spahn begegnet in der Krise auch seiner politischen Bilanz. Am vergangenen Freitag - 534 Infizierte - flog er nach Brüssel, um dort die Gesundheitsminister der </w:t>
      </w:r>
      <w:r>
        <w:rPr>
          <w:rFonts w:ascii="Arial" w:eastAsia="Arial" w:hAnsi="Arial" w:cs="Arial"/>
          <w:b/>
          <w:i/>
          <w:color w:val="000000"/>
          <w:sz w:val="20"/>
          <w:u w:val="single"/>
        </w:rPr>
        <w:t>EU</w:t>
      </w:r>
      <w:r>
        <w:rPr>
          <w:rFonts w:ascii="Arial" w:eastAsia="Arial" w:hAnsi="Arial" w:cs="Arial"/>
          <w:color w:val="000000"/>
          <w:sz w:val="20"/>
        </w:rPr>
        <w:t>-Nachbarstaaten zu treffen. Während der Minister auf dem Corona-Sonderrat weilte, verschickte seine Pressestelle daheim eine sperrige Pressemitteilung: ,,Vorläufige Finanzergebnisse der Krankenkassen in 2019'. Fast alle Kassen, hieß es darin, hätten im vergangenen Jahr Verluste gemacht. Von den Krankenversicherungen kam die Kritik, nicht nur der medizinische Fortschritt, sondern auch die vielen teuren Gesetze des Ministers hätten zu viel Geld gekostet: ,,Wenn die Rücklagen erst einmal aufgebraucht sind, führt kein Weg an höheren Beiträgen vorbei.'</w:t>
      </w:r>
    </w:p>
    <w:p w14:paraId="7BD87D49" w14:textId="77777777" w:rsidR="005078F9" w:rsidRDefault="005078F9">
      <w:pPr>
        <w:spacing w:before="200" w:line="260" w:lineRule="atLeast"/>
        <w:jc w:val="both"/>
      </w:pPr>
      <w:r>
        <w:rPr>
          <w:rFonts w:ascii="Arial" w:eastAsia="Arial" w:hAnsi="Arial" w:cs="Arial"/>
          <w:color w:val="000000"/>
          <w:sz w:val="20"/>
        </w:rPr>
        <w:t>  Steigende Krankenkassenbeiträge wären das Gegenteil von dem, was Spahn den Menschen zu Beginn seiner Amtszeit versprochen hat. Nun sagt er in die Mikrofone: ,,Mit dieser neuen Lage müssen wir auch unsere Politik insgesamt anpassen.' Die neue Lage, das ist die Epidemie. Weil Corona das Gesundheitssystem in den Ausnahmezustand versetzt, sind all die Probleme und Lücken, die Spahns rastlose Gesundheitspolitik hinterlassen hat, zurzeit vergessen. Die Schulleiter wissen nicht, wie sie seine Impfpflicht gegen Masern umsetzen sollen? Wen interessiert das schon, wenn die Schule wegen Corona schließen könnte? Immer mehr Pflegerinnen wie Angela Diekhans verlassen die Altenheime, weil Kliniken sie seit Spahns Gesetz offensiv abwerben? Für die Corona-Zeit setzt Spahn seine Personalregeln für Krankenpfleger wieder außer Kraft. Weil das Virus alles dominiert, zählt derzeit nur noch die Widerstandsfähigkeit des Gesundheitswesens. Am Vorabend sei er noch kurz in der Charité gewesen, erzählt Spahn in der Pressekonferenz mit Merkel wie beiläufig. Er habe mit Ärzten und Pflegekräften gesprochen und eine ,,ganz große Einsatzbereitschaft' erlebt. Man ist jetzt quasi eine Einheit.</w:t>
      </w:r>
    </w:p>
    <w:p w14:paraId="3B4B5FF1" w14:textId="77777777" w:rsidR="005078F9" w:rsidRDefault="005078F9">
      <w:pPr>
        <w:spacing w:before="200" w:line="260" w:lineRule="atLeast"/>
        <w:jc w:val="both"/>
      </w:pPr>
      <w:r>
        <w:rPr>
          <w:rFonts w:ascii="Arial" w:eastAsia="Arial" w:hAnsi="Arial" w:cs="Arial"/>
          <w:color w:val="000000"/>
          <w:sz w:val="20"/>
        </w:rPr>
        <w:t xml:space="preserve">  Es geht während des gemeinsamen Auftritts von Kanzlerin und Minister auch an einer Stelle um die Vorsichtsmaßnahmen gegen das Virus: Abstand halten, kein Händeschütteln. Angela Merkel sagt, man könne sich ja auch einfach ,,eine Sekunde länger in die Augen schauen und anlächeln'. Und als wolle sie es gleich vorführen, blickt sie ihren Gesundheitsminister an. </w:t>
      </w:r>
    </w:p>
    <w:p w14:paraId="55AC754B" w14:textId="77777777" w:rsidR="005078F9" w:rsidRDefault="005078F9">
      <w:pPr>
        <w:spacing w:before="240" w:line="260" w:lineRule="atLeast"/>
      </w:pPr>
      <w:r>
        <w:rPr>
          <w:rFonts w:ascii="Arial" w:eastAsia="Arial" w:hAnsi="Arial" w:cs="Arial"/>
          <w:b/>
          <w:color w:val="000000"/>
          <w:sz w:val="20"/>
        </w:rPr>
        <w:t>In Merkels größten Krisen ging es um Geld. Jetzt geht es um mehr,  um die Gesundheit der Menschen</w:t>
      </w:r>
    </w:p>
    <w:p w14:paraId="541CA8CB" w14:textId="77777777" w:rsidR="005078F9" w:rsidRDefault="005078F9">
      <w:pPr>
        <w:spacing w:before="240" w:line="260" w:lineRule="atLeast"/>
      </w:pPr>
      <w:r>
        <w:rPr>
          <w:rFonts w:ascii="Arial" w:eastAsia="Arial" w:hAnsi="Arial" w:cs="Arial"/>
          <w:b/>
          <w:color w:val="000000"/>
          <w:sz w:val="20"/>
        </w:rPr>
        <w:t>Der Gesundheitsminister hat viel  dazugelernt. Sachlichkeit ist  sein neues Markenzeichen</w:t>
      </w:r>
    </w:p>
    <w:p w14:paraId="6A8458D2" w14:textId="77777777" w:rsidR="005078F9" w:rsidRDefault="005078F9">
      <w:pPr>
        <w:spacing w:before="240" w:line="260" w:lineRule="atLeast"/>
      </w:pPr>
      <w:r>
        <w:rPr>
          <w:rFonts w:ascii="Arial" w:eastAsia="Arial" w:hAnsi="Arial" w:cs="Arial"/>
          <w:b/>
          <w:color w:val="000000"/>
          <w:sz w:val="20"/>
        </w:rPr>
        <w:t>Damals sagte die Altenpflegerin,  Spahn habe von der Realität keine Ahnung. Heute beeindruckt er sie</w:t>
      </w:r>
    </w:p>
    <w:p w14:paraId="725071C3" w14:textId="77777777" w:rsidR="005078F9" w:rsidRDefault="005078F9">
      <w:pPr>
        <w:spacing w:before="240" w:line="260" w:lineRule="atLeast"/>
      </w:pPr>
      <w:r>
        <w:rPr>
          <w:rFonts w:ascii="Arial" w:eastAsia="Arial" w:hAnsi="Arial" w:cs="Arial"/>
          <w:b/>
          <w:color w:val="000000"/>
          <w:sz w:val="20"/>
        </w:rPr>
        <w:t>Impfpflicht gegen Masern? Wen interessiert das noch, wenn jetzt Schulen  ganz geschlossen werden</w:t>
      </w:r>
    </w:p>
    <w:p w14:paraId="13294140" w14:textId="77777777" w:rsidR="005078F9" w:rsidRDefault="005078F9">
      <w:pPr>
        <w:keepNext/>
        <w:spacing w:before="240" w:line="340" w:lineRule="atLeast"/>
      </w:pPr>
      <w:r>
        <w:br/>
      </w:r>
      <w:r>
        <w:rPr>
          <w:rFonts w:ascii="Arial" w:eastAsia="Arial" w:hAnsi="Arial" w:cs="Arial"/>
          <w:b/>
          <w:color w:val="000000"/>
          <w:sz w:val="28"/>
        </w:rPr>
        <w:t>Graphic</w:t>
      </w:r>
    </w:p>
    <w:p w14:paraId="30B8EE05" w14:textId="78F9323C" w:rsidR="005078F9" w:rsidRDefault="005078F9">
      <w:pPr>
        <w:spacing w:line="60" w:lineRule="exact"/>
      </w:pPr>
      <w:r>
        <w:rPr>
          <w:noProof/>
        </w:rPr>
        <mc:AlternateContent>
          <mc:Choice Requires="wps">
            <w:drawing>
              <wp:anchor distT="0" distB="0" distL="114300" distR="114300" simplePos="0" relativeHeight="252695552" behindDoc="0" locked="0" layoutInCell="1" allowOverlap="1" wp14:anchorId="09A48094" wp14:editId="4F9A9955">
                <wp:simplePos x="0" y="0"/>
                <wp:positionH relativeFrom="column">
                  <wp:posOffset>0</wp:posOffset>
                </wp:positionH>
                <wp:positionV relativeFrom="paragraph">
                  <wp:posOffset>25400</wp:posOffset>
                </wp:positionV>
                <wp:extent cx="6502400" cy="0"/>
                <wp:effectExtent l="15875" t="19050" r="15875" b="19050"/>
                <wp:wrapTopAndBottom/>
                <wp:docPr id="575"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134F6C" id="Line 1071" o:spid="_x0000_s1026" style="position:absolute;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Ltk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1901161" w14:textId="77777777" w:rsidR="005078F9" w:rsidRDefault="005078F9">
      <w:pPr>
        <w:spacing w:before="120" w:line="260" w:lineRule="atLeast"/>
      </w:pPr>
      <w:r>
        <w:rPr>
          <w:rFonts w:ascii="Arial" w:eastAsia="Arial" w:hAnsi="Arial" w:cs="Arial"/>
          <w:color w:val="000000"/>
          <w:sz w:val="20"/>
        </w:rPr>
        <w:lastRenderedPageBreak/>
        <w:t xml:space="preserve"> </w:t>
      </w:r>
    </w:p>
    <w:p w14:paraId="4EF78EBA" w14:textId="77777777" w:rsidR="005078F9" w:rsidRDefault="005078F9">
      <w:pPr>
        <w:spacing w:before="200" w:line="260" w:lineRule="atLeast"/>
        <w:jc w:val="both"/>
      </w:pPr>
      <w:r>
        <w:rPr>
          <w:rFonts w:ascii="Arial" w:eastAsia="Arial" w:hAnsi="Arial" w:cs="Arial"/>
          <w:color w:val="000000"/>
          <w:sz w:val="20"/>
        </w:rPr>
        <w:t>Es ist schon fast eine Liebeserklärung an Jens Spahn, wie man sie von Merkel wohl noch nie gehört hat: Die Zusammenarbeit mit ihm sei ,,schon immer super' gewesen. Foto: Regina Schmeken</w:t>
      </w:r>
    </w:p>
    <w:p w14:paraId="0A2B6345" w14:textId="77777777" w:rsidR="005078F9" w:rsidRDefault="005078F9">
      <w:pPr>
        <w:keepNext/>
        <w:spacing w:before="240" w:line="340" w:lineRule="atLeast"/>
      </w:pPr>
      <w:r>
        <w:rPr>
          <w:rFonts w:ascii="Arial" w:eastAsia="Arial" w:hAnsi="Arial" w:cs="Arial"/>
          <w:b/>
          <w:color w:val="000000"/>
          <w:sz w:val="28"/>
        </w:rPr>
        <w:t>Classification</w:t>
      </w:r>
    </w:p>
    <w:p w14:paraId="3D8BFE8C" w14:textId="71575D34" w:rsidR="005078F9" w:rsidRDefault="005078F9">
      <w:pPr>
        <w:spacing w:line="60" w:lineRule="exact"/>
      </w:pPr>
      <w:r>
        <w:rPr>
          <w:noProof/>
        </w:rPr>
        <mc:AlternateContent>
          <mc:Choice Requires="wps">
            <w:drawing>
              <wp:anchor distT="0" distB="0" distL="114300" distR="114300" simplePos="0" relativeHeight="252773376" behindDoc="0" locked="0" layoutInCell="1" allowOverlap="1" wp14:anchorId="06E55615" wp14:editId="0DC2482B">
                <wp:simplePos x="0" y="0"/>
                <wp:positionH relativeFrom="column">
                  <wp:posOffset>0</wp:posOffset>
                </wp:positionH>
                <wp:positionV relativeFrom="paragraph">
                  <wp:posOffset>25400</wp:posOffset>
                </wp:positionV>
                <wp:extent cx="6502400" cy="0"/>
                <wp:effectExtent l="15875" t="16510" r="15875" b="21590"/>
                <wp:wrapTopAndBottom/>
                <wp:docPr id="574" name="Line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BF235F" id="Line 1147" o:spid="_x0000_s1026" style="position:absolute;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Atk6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EB10857" w14:textId="77777777" w:rsidR="005078F9" w:rsidRDefault="005078F9">
      <w:pPr>
        <w:spacing w:line="120" w:lineRule="exact"/>
      </w:pPr>
    </w:p>
    <w:p w14:paraId="2899D66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0C2533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9FED76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09B026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 BUNDESKANZLER (90%); GESUNDHEITSMINISTERIEN (89%); GESUNDHEITSPOLITIK (89%); POLITIK (89%); STAATS- UND REGIERUNGSOBERHÄUPTER (89%); VIREN (89%); WIRTSCHAFTSKRISE (89%); SCHRIFTSTELLER (78%); CORONAVIRUS COVID-19 (77%); FLÜCHTLINGSKRISE IN </w:t>
      </w:r>
      <w:r>
        <w:rPr>
          <w:rFonts w:ascii="Arial" w:eastAsia="Arial" w:hAnsi="Arial" w:cs="Arial"/>
          <w:b/>
          <w:i/>
          <w:color w:val="000000"/>
          <w:sz w:val="20"/>
          <w:u w:val="single"/>
        </w:rPr>
        <w:t>EUROPA</w:t>
      </w:r>
      <w:r>
        <w:rPr>
          <w:rFonts w:ascii="Arial" w:eastAsia="Arial" w:hAnsi="Arial" w:cs="Arial"/>
          <w:color w:val="000000"/>
          <w:sz w:val="20"/>
        </w:rPr>
        <w:t xml:space="preserve"> (77%); KRANKHEITEN &amp; GESUNDHEITLICHE BESCHWERDEN (77%); PANDEMIEN (77%); STATISTISCHE AGENTUREN FÜR GESUNDHEIT (77%); PRESSEKONFERENZEN (76%); GESCHICHTE (73%); EPIDEMIEN (72%); BÜRGERMEISTER (70%); BIOLOGIE (69%); VIROLOGIE (69%); FÜHRUNGSKRÄFTE (65%)</w:t>
      </w:r>
      <w:r>
        <w:br/>
      </w:r>
      <w:r>
        <w:br/>
      </w:r>
    </w:p>
    <w:p w14:paraId="45B918A4"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GESUNDHEITSMINISTERIEN (89%); GESUNDHEITSPOLITIK (89%); SCHRIFTSTELLER (78%); STATISTISCHE AGENTUREN FÜR GESUNDHEIT (77%); VIROLOGIE (69%)</w:t>
      </w:r>
      <w:r>
        <w:br/>
      </w:r>
      <w:r>
        <w:br/>
      </w:r>
    </w:p>
    <w:p w14:paraId="68F32DE2"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(96%); JENS SPAHN (91%); PEER STEINBRÜCK (79%)</w:t>
      </w:r>
      <w:r>
        <w:br/>
      </w:r>
      <w:r>
        <w:br/>
      </w:r>
    </w:p>
    <w:p w14:paraId="54341CE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ESSEN, DEUTSCHLAND (57%); BERLIN, DEUTSCHLAND (54%); NORDRHEIN-WESTFALEN, DEUTSCHLAND (73%); </w:t>
      </w:r>
      <w:r>
        <w:rPr>
          <w:rFonts w:ascii="Arial" w:eastAsia="Arial" w:hAnsi="Arial" w:cs="Arial"/>
          <w:b/>
          <w:i/>
          <w:color w:val="000000"/>
          <w:sz w:val="20"/>
          <w:u w:val="single"/>
        </w:rPr>
        <w:t>EUROPA</w:t>
      </w:r>
      <w:r>
        <w:rPr>
          <w:rFonts w:ascii="Arial" w:eastAsia="Arial" w:hAnsi="Arial" w:cs="Arial"/>
          <w:color w:val="000000"/>
          <w:sz w:val="20"/>
        </w:rPr>
        <w:t xml:space="preserve"> (79%); DEUTSCHLAND (74%)</w:t>
      </w:r>
      <w:r>
        <w:br/>
      </w:r>
      <w:r>
        <w:br/>
      </w:r>
    </w:p>
    <w:p w14:paraId="6E46AA8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14, 2020</w:t>
      </w:r>
    </w:p>
    <w:p w14:paraId="2808F59B" w14:textId="77777777" w:rsidR="005078F9" w:rsidRDefault="005078F9"/>
    <w:p w14:paraId="7AC2F8D2" w14:textId="2A2AFE3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4032" behindDoc="0" locked="0" layoutInCell="1" allowOverlap="1" wp14:anchorId="27240C77" wp14:editId="35737A63">
                <wp:simplePos x="0" y="0"/>
                <wp:positionH relativeFrom="column">
                  <wp:posOffset>0</wp:posOffset>
                </wp:positionH>
                <wp:positionV relativeFrom="paragraph">
                  <wp:posOffset>127000</wp:posOffset>
                </wp:positionV>
                <wp:extent cx="6502400" cy="0"/>
                <wp:effectExtent l="6350" t="6985" r="6350" b="12065"/>
                <wp:wrapNone/>
                <wp:docPr id="573"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216836" id="Line 1216" o:spid="_x0000_s1026" style="position:absolute;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c2k7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4D0955D" w14:textId="77777777" w:rsidR="005078F9" w:rsidRDefault="005078F9">
      <w:pPr>
        <w:sectPr w:rsidR="005078F9">
          <w:headerReference w:type="even" r:id="rId2963"/>
          <w:headerReference w:type="default" r:id="rId2964"/>
          <w:footerReference w:type="even" r:id="rId2965"/>
          <w:footerReference w:type="default" r:id="rId2966"/>
          <w:headerReference w:type="first" r:id="rId2967"/>
          <w:footerReference w:type="first" r:id="rId2968"/>
          <w:pgSz w:w="12240" w:h="15840"/>
          <w:pgMar w:top="840" w:right="1000" w:bottom="840" w:left="1000" w:header="400" w:footer="400" w:gutter="0"/>
          <w:cols w:space="720"/>
          <w:titlePg/>
        </w:sectPr>
      </w:pPr>
    </w:p>
    <w:p w14:paraId="70FEDB09" w14:textId="77777777" w:rsidR="005078F9" w:rsidRDefault="005078F9"/>
    <w:p w14:paraId="7C25E8B1" w14:textId="77777777" w:rsidR="005078F9" w:rsidRDefault="005078F9">
      <w:pPr>
        <w:spacing w:before="240" w:after="200" w:line="340" w:lineRule="atLeast"/>
        <w:jc w:val="center"/>
        <w:outlineLvl w:val="0"/>
        <w:rPr>
          <w:rFonts w:ascii="Arial" w:hAnsi="Arial" w:cs="Arial"/>
          <w:b/>
          <w:bCs/>
          <w:kern w:val="32"/>
          <w:sz w:val="32"/>
          <w:szCs w:val="32"/>
        </w:rPr>
      </w:pPr>
      <w:hyperlink r:id="rId2969" w:history="1">
        <w:r>
          <w:rPr>
            <w:rFonts w:ascii="Arial" w:eastAsia="Arial" w:hAnsi="Arial" w:cs="Arial"/>
            <w:b/>
            <w:bCs/>
            <w:i/>
            <w:color w:val="0077CC"/>
            <w:kern w:val="32"/>
            <w:sz w:val="28"/>
            <w:szCs w:val="32"/>
            <w:u w:val="single"/>
            <w:shd w:val="clear" w:color="auto" w:fill="FFFFFF"/>
          </w:rPr>
          <w:t>Tag des Erinnerns; Frankreich gedenkt der Opfer islamistischer Anschläge</w:t>
        </w:r>
      </w:hyperlink>
    </w:p>
    <w:p w14:paraId="555CDB6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659665D" w14:textId="77777777" w:rsidR="005078F9" w:rsidRDefault="005078F9">
      <w:pPr>
        <w:spacing w:before="120" w:line="260" w:lineRule="atLeast"/>
        <w:jc w:val="center"/>
      </w:pPr>
      <w:r>
        <w:rPr>
          <w:rFonts w:ascii="Arial" w:eastAsia="Arial" w:hAnsi="Arial" w:cs="Arial"/>
          <w:color w:val="000000"/>
          <w:sz w:val="20"/>
        </w:rPr>
        <w:t>Donnerstag 12. März 2020</w:t>
      </w:r>
    </w:p>
    <w:p w14:paraId="0EB8F23A" w14:textId="77777777" w:rsidR="005078F9" w:rsidRDefault="005078F9">
      <w:pPr>
        <w:spacing w:line="240" w:lineRule="atLeast"/>
        <w:jc w:val="both"/>
      </w:pPr>
    </w:p>
    <w:p w14:paraId="683158E2"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82BD0AF" w14:textId="3C2BD19F" w:rsidR="005078F9" w:rsidRDefault="005078F9">
      <w:pPr>
        <w:spacing w:before="120" w:line="220" w:lineRule="atLeast"/>
      </w:pPr>
      <w:r>
        <w:br/>
      </w:r>
      <w:r>
        <w:rPr>
          <w:noProof/>
        </w:rPr>
        <w:drawing>
          <wp:inline distT="0" distB="0" distL="0" distR="0" wp14:anchorId="29886F3E" wp14:editId="7C6B51BE">
            <wp:extent cx="2857500" cy="3746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3F1A9B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7</w:t>
      </w:r>
    </w:p>
    <w:p w14:paraId="7908605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608 words</w:t>
      </w:r>
    </w:p>
    <w:p w14:paraId="5163DBE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NADIA PANTEL</w:t>
      </w:r>
    </w:p>
    <w:p w14:paraId="7EF88DC6" w14:textId="77777777" w:rsidR="005078F9" w:rsidRDefault="005078F9">
      <w:pPr>
        <w:keepNext/>
        <w:spacing w:before="240" w:line="340" w:lineRule="atLeast"/>
      </w:pPr>
      <w:r>
        <w:rPr>
          <w:rFonts w:ascii="Arial" w:eastAsia="Arial" w:hAnsi="Arial" w:cs="Arial"/>
          <w:b/>
          <w:color w:val="000000"/>
          <w:sz w:val="28"/>
        </w:rPr>
        <w:t>Body</w:t>
      </w:r>
    </w:p>
    <w:p w14:paraId="2063E91B" w14:textId="089FE39D" w:rsidR="005078F9" w:rsidRDefault="005078F9">
      <w:pPr>
        <w:spacing w:line="60" w:lineRule="exact"/>
      </w:pPr>
      <w:r>
        <w:rPr>
          <w:noProof/>
        </w:rPr>
        <mc:AlternateContent>
          <mc:Choice Requires="wps">
            <w:drawing>
              <wp:anchor distT="0" distB="0" distL="114300" distR="114300" simplePos="0" relativeHeight="252618752" behindDoc="0" locked="0" layoutInCell="1" allowOverlap="1" wp14:anchorId="2CFF0AD9" wp14:editId="1DF63019">
                <wp:simplePos x="0" y="0"/>
                <wp:positionH relativeFrom="column">
                  <wp:posOffset>0</wp:posOffset>
                </wp:positionH>
                <wp:positionV relativeFrom="paragraph">
                  <wp:posOffset>25400</wp:posOffset>
                </wp:positionV>
                <wp:extent cx="6502400" cy="0"/>
                <wp:effectExtent l="15875" t="15875" r="15875" b="12700"/>
                <wp:wrapTopAndBottom/>
                <wp:docPr id="572"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089BA" id="Line 996" o:spid="_x0000_s1026" style="position:absolute;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EACS1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3F2742C" w14:textId="77777777" w:rsidR="005078F9" w:rsidRDefault="005078F9"/>
    <w:p w14:paraId="775F7AC5" w14:textId="77777777" w:rsidR="005078F9" w:rsidRDefault="005078F9">
      <w:pPr>
        <w:spacing w:before="200" w:line="260" w:lineRule="atLeast"/>
        <w:jc w:val="both"/>
      </w:pPr>
      <w:r>
        <w:rPr>
          <w:rFonts w:ascii="Arial" w:eastAsia="Arial" w:hAnsi="Arial" w:cs="Arial"/>
          <w:b/>
          <w:color w:val="000000"/>
          <w:sz w:val="20"/>
        </w:rPr>
        <w:t>Paris</w:t>
      </w:r>
      <w:r>
        <w:rPr>
          <w:rFonts w:ascii="Arial" w:eastAsia="Arial" w:hAnsi="Arial" w:cs="Arial"/>
          <w:color w:val="000000"/>
          <w:sz w:val="20"/>
        </w:rPr>
        <w:t xml:space="preserve"> - Die Liste der Feierlichkeiten zeigt, wie tief der Terror in den französischen Alltag eindringen konnte. Vor der Kirche von Saint-Étienne du Rouvray wurde am Mittwochvormittag für den Priester Jacques Hamel gebetet, der 2016 von zwei islamistischen Attentätern getötet wurde, während er den Gottesdienst abhielt. In Nizza gedachte zur selben Zeit der Bürgermeister Christian Estrosi den 86 Menschen, die am 14. Juli 2016 auf der Strandpromenade von einem Lastwagen überrollt wurden. Die Terrormiliz Islamischer Staat reklamiert die Tat des Fahrers für sich. In drei französischen Städten wurde an den Gendarmerieoffizier Arnaud Beltrame erinnert, der im März 2018 bei einer Geiselnahme in einem Supermarkt in der Nähe von Carcassonne getötet wurde. Dies ist nur ein kleiner Teil der Gedenkfeiern, zu der sich am Mittwoch Bürger und Kommunalpolitiker versammelten. Frankreich hielt zum ersten Mal einen nationalen Gedenktag für die Opfer des Terrorismus ab. </w:t>
      </w:r>
    </w:p>
    <w:p w14:paraId="24F5E003" w14:textId="77777777" w:rsidR="005078F9" w:rsidRDefault="005078F9">
      <w:pPr>
        <w:spacing w:before="200" w:line="260" w:lineRule="atLeast"/>
        <w:jc w:val="both"/>
      </w:pPr>
      <w:r>
        <w:rPr>
          <w:rFonts w:ascii="Arial" w:eastAsia="Arial" w:hAnsi="Arial" w:cs="Arial"/>
          <w:color w:val="000000"/>
          <w:sz w:val="20"/>
        </w:rPr>
        <w:t xml:space="preserve">  Die Einführung des Tages hatte 2019 Präsident Emmanuel Macron entschieden. Auf </w:t>
      </w:r>
      <w:r>
        <w:rPr>
          <w:rFonts w:ascii="Arial" w:eastAsia="Arial" w:hAnsi="Arial" w:cs="Arial"/>
          <w:b/>
          <w:i/>
          <w:color w:val="000000"/>
          <w:sz w:val="20"/>
          <w:u w:val="single"/>
        </w:rPr>
        <w:t>europäischer</w:t>
      </w:r>
      <w:r>
        <w:rPr>
          <w:rFonts w:ascii="Arial" w:eastAsia="Arial" w:hAnsi="Arial" w:cs="Arial"/>
          <w:color w:val="000000"/>
          <w:sz w:val="20"/>
        </w:rPr>
        <w:t xml:space="preserve"> Ebene ist der 11. März seit 2005 offizieller Gedenktag für Terrorismusopfer. Das Datum erinnert an den Anschlag des 11. März 2004. Damals zündeten islamistische Terroristen in Spaniens Hauptstadt Madrid zehn Sprengsätze, 191 Menschen starben.</w:t>
      </w:r>
    </w:p>
    <w:p w14:paraId="079FA417" w14:textId="77777777" w:rsidR="005078F9" w:rsidRDefault="005078F9">
      <w:pPr>
        <w:spacing w:before="200" w:line="260" w:lineRule="atLeast"/>
        <w:jc w:val="both"/>
      </w:pPr>
      <w:r>
        <w:rPr>
          <w:rFonts w:ascii="Arial" w:eastAsia="Arial" w:hAnsi="Arial" w:cs="Arial"/>
          <w:color w:val="000000"/>
          <w:sz w:val="20"/>
        </w:rPr>
        <w:t xml:space="preserve">  Frankreich erlebt seit 2012 eine Serie islamistischer Anschläge. Die erste  dieser Taten  verübte Mohamed Merah, der unter anderem eine jüdische Schule angriff und dort drei Kinder tötete. Besonders traumatisch war für Frankreich und vor allem für Paris das Jahr 2015. Im Januar wurde erst die Redaktion der Satirezeitschrift </w:t>
      </w:r>
      <w:r>
        <w:rPr>
          <w:rFonts w:ascii="Arial" w:eastAsia="Arial" w:hAnsi="Arial" w:cs="Arial"/>
          <w:i/>
          <w:color w:val="000000"/>
          <w:sz w:val="20"/>
        </w:rPr>
        <w:t>Charlie Hebdo</w:t>
      </w:r>
      <w:r>
        <w:rPr>
          <w:rFonts w:ascii="Arial" w:eastAsia="Arial" w:hAnsi="Arial" w:cs="Arial"/>
          <w:color w:val="000000"/>
          <w:sz w:val="20"/>
        </w:rPr>
        <w:t xml:space="preserve"> Opfer eines Anschlags, dann tötete ein Terrorist bei einer Geiselnahme in einem jüdischen Supermarkt vier Menschen. Im  November kamen bei einer Anschlagserie 130 Menschen um.</w:t>
      </w:r>
    </w:p>
    <w:p w14:paraId="1266C765" w14:textId="77777777" w:rsidR="005078F9" w:rsidRDefault="005078F9">
      <w:pPr>
        <w:spacing w:before="200" w:line="260" w:lineRule="atLeast"/>
        <w:jc w:val="both"/>
      </w:pPr>
      <w:r>
        <w:rPr>
          <w:rFonts w:ascii="Arial" w:eastAsia="Arial" w:hAnsi="Arial" w:cs="Arial"/>
          <w:color w:val="000000"/>
          <w:sz w:val="20"/>
        </w:rPr>
        <w:t xml:space="preserve">  In einer Zeremonie mit dem spanischen König Felipe VI. gedachte Präsident Macron in Paris nun aller Franzosen und Spanier, die zu Terroropfern wurden. ,,Sie hofften, uns zu spalten, sie vereinten uns nur', sagte Macron am Pariser Platz Trocadéro unweit des Eiffelturms. Als erste Opfer des internationalen Terrorismus zählt Frankreich die zwei Menschen, die Ilich Ramírez Sánchez, besser bekannt als  venezolanischer Terrorist ,,Carlos' im September 1974  tötete. Seit 1986 besteht in Frankreich ein Fonds für  Terroropfer, in 34 Jahren wurden an 11 000 Menschen 330 Millionen </w:t>
      </w:r>
      <w:r>
        <w:rPr>
          <w:rFonts w:ascii="Arial" w:eastAsia="Arial" w:hAnsi="Arial" w:cs="Arial"/>
          <w:b/>
          <w:i/>
          <w:color w:val="000000"/>
          <w:sz w:val="20"/>
          <w:u w:val="single"/>
        </w:rPr>
        <w:t>Euro</w:t>
      </w:r>
      <w:r>
        <w:rPr>
          <w:rFonts w:ascii="Arial" w:eastAsia="Arial" w:hAnsi="Arial" w:cs="Arial"/>
          <w:color w:val="000000"/>
          <w:sz w:val="20"/>
        </w:rPr>
        <w:t xml:space="preserve"> gezahlt. Macron versprach nun auch an Museum für Terroropfer.</w:t>
      </w:r>
    </w:p>
    <w:p w14:paraId="0BFC3AA5" w14:textId="77777777" w:rsidR="005078F9" w:rsidRDefault="005078F9">
      <w:pPr>
        <w:spacing w:before="200" w:line="260" w:lineRule="atLeast"/>
        <w:jc w:val="both"/>
      </w:pPr>
      <w:r>
        <w:rPr>
          <w:rFonts w:ascii="Arial" w:eastAsia="Arial" w:hAnsi="Arial" w:cs="Arial"/>
          <w:color w:val="000000"/>
          <w:sz w:val="20"/>
        </w:rPr>
        <w:t xml:space="preserve">  Deutschland begeht den </w:t>
      </w:r>
      <w:r>
        <w:rPr>
          <w:rFonts w:ascii="Arial" w:eastAsia="Arial" w:hAnsi="Arial" w:cs="Arial"/>
          <w:b/>
          <w:i/>
          <w:color w:val="000000"/>
          <w:sz w:val="20"/>
          <w:u w:val="single"/>
        </w:rPr>
        <w:t>europäischen</w:t>
      </w:r>
      <w:r>
        <w:rPr>
          <w:rFonts w:ascii="Arial" w:eastAsia="Arial" w:hAnsi="Arial" w:cs="Arial"/>
          <w:color w:val="000000"/>
          <w:sz w:val="20"/>
        </w:rPr>
        <w:t xml:space="preserve"> Gedenktag für  Terrorismus-Opfer nicht gesondert. Am Dienstag, am Tag vor dem Gedenken auf </w:t>
      </w:r>
      <w:r>
        <w:rPr>
          <w:rFonts w:ascii="Arial" w:eastAsia="Arial" w:hAnsi="Arial" w:cs="Arial"/>
          <w:b/>
          <w:i/>
          <w:color w:val="000000"/>
          <w:sz w:val="20"/>
          <w:u w:val="single"/>
        </w:rPr>
        <w:t>europäischer</w:t>
      </w:r>
      <w:r>
        <w:rPr>
          <w:rFonts w:ascii="Arial" w:eastAsia="Arial" w:hAnsi="Arial" w:cs="Arial"/>
          <w:color w:val="000000"/>
          <w:sz w:val="20"/>
        </w:rPr>
        <w:t xml:space="preserve"> Ebene, hatte  Bundespräsident Frank-Walter Steinmeier die Gedenkstätte für die Opfer des rechten Terrornetzwerkes NSU besucht. ,,Deutschland hat ein massives Problem mit Hass und </w:t>
      </w:r>
      <w:r>
        <w:rPr>
          <w:rFonts w:ascii="Arial" w:eastAsia="Arial" w:hAnsi="Arial" w:cs="Arial"/>
          <w:color w:val="000000"/>
          <w:sz w:val="20"/>
        </w:rPr>
        <w:lastRenderedPageBreak/>
        <w:t>Gewalt', sagte er im Vorfeld bei einer Diskussion mit Kommunalpolitikern. Vergangene Woche, auch unter dem Eindruck des Anschlags in Hanau, hatte der  Bundestag über rechtsextremistischen Terror diskutiert. Parlamentspräsident Wolfgang Schäuble sagte, der Staat müsse sich ,,eingestehen, die rechtsextremistische Gefahr zu lange unterschätzt zu haben'.</w:t>
      </w:r>
    </w:p>
    <w:p w14:paraId="66629452" w14:textId="77777777" w:rsidR="005078F9" w:rsidRDefault="005078F9">
      <w:pPr>
        <w:spacing w:before="200" w:line="260" w:lineRule="atLeast"/>
        <w:jc w:val="both"/>
      </w:pPr>
      <w:r>
        <w:rPr>
          <w:rFonts w:ascii="Arial" w:eastAsia="Arial" w:hAnsi="Arial" w:cs="Arial"/>
          <w:color w:val="000000"/>
          <w:sz w:val="20"/>
        </w:rPr>
        <w:t xml:space="preserve">  Der frühere SPD-Vorsitzende Kurt Beck, bis 2018 Beauftragter der Bundesregierung für die Opfer und Hinterbliebenen des islamistischen Anschlags auf den Berliner Breitscheidplatz am 19. Dezember 2016, sagte am Mittwoch dem SWR, dass individuelles Erinnern, ,,ein Stück näher' gehen könne. Bei einem zusammenfassenden Gedenken für alle Terroropfer bestehe die Gefahr, dass sich das Erinnern ,,mechanisch wiederholt'. </w:t>
      </w:r>
    </w:p>
    <w:p w14:paraId="6EE0F975" w14:textId="77777777" w:rsidR="005078F9" w:rsidRDefault="005078F9">
      <w:pPr>
        <w:spacing w:before="240" w:line="260" w:lineRule="atLeast"/>
      </w:pPr>
      <w:r>
        <w:rPr>
          <w:rFonts w:ascii="Arial" w:eastAsia="Arial" w:hAnsi="Arial" w:cs="Arial"/>
          <w:b/>
          <w:color w:val="000000"/>
          <w:sz w:val="20"/>
        </w:rPr>
        <w:t>Seit 1986 besteht  in Frankreich ein Fonds  für Opfer  des Terrorismus</w:t>
      </w:r>
    </w:p>
    <w:p w14:paraId="47CEFE61" w14:textId="77777777" w:rsidR="005078F9" w:rsidRDefault="005078F9">
      <w:pPr>
        <w:keepNext/>
        <w:spacing w:before="240" w:line="340" w:lineRule="atLeast"/>
      </w:pPr>
      <w:r>
        <w:rPr>
          <w:rFonts w:ascii="Arial" w:eastAsia="Arial" w:hAnsi="Arial" w:cs="Arial"/>
          <w:b/>
          <w:color w:val="000000"/>
          <w:sz w:val="28"/>
        </w:rPr>
        <w:t>Classification</w:t>
      </w:r>
    </w:p>
    <w:p w14:paraId="6B01B942" w14:textId="2560E364" w:rsidR="005078F9" w:rsidRDefault="005078F9">
      <w:pPr>
        <w:spacing w:line="60" w:lineRule="exact"/>
      </w:pPr>
      <w:r>
        <w:rPr>
          <w:noProof/>
        </w:rPr>
        <mc:AlternateContent>
          <mc:Choice Requires="wps">
            <w:drawing>
              <wp:anchor distT="0" distB="0" distL="114300" distR="114300" simplePos="0" relativeHeight="252696576" behindDoc="0" locked="0" layoutInCell="1" allowOverlap="1" wp14:anchorId="4F4FE399" wp14:editId="096C9370">
                <wp:simplePos x="0" y="0"/>
                <wp:positionH relativeFrom="column">
                  <wp:posOffset>0</wp:posOffset>
                </wp:positionH>
                <wp:positionV relativeFrom="paragraph">
                  <wp:posOffset>25400</wp:posOffset>
                </wp:positionV>
                <wp:extent cx="6502400" cy="0"/>
                <wp:effectExtent l="15875" t="12700" r="15875" b="15875"/>
                <wp:wrapTopAndBottom/>
                <wp:docPr id="571" name="Lin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C6269" id="Line 1072" o:spid="_x0000_s1026" style="position:absolute;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oHp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2D1A01" w14:textId="77777777" w:rsidR="005078F9" w:rsidRDefault="005078F9">
      <w:pPr>
        <w:spacing w:line="120" w:lineRule="exact"/>
      </w:pPr>
    </w:p>
    <w:p w14:paraId="294B6A1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D32948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878EF8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28940B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ISLAM &amp; MUSLIME (90%); JAHRESTAGE (90%); KRIEG &amp; KRIEGERISCHE AUSEINANDERSETZUNG (90%); RELIGION &amp; GLAUBE (90%); TERRORANSCHLÄGE (90%); TERRORISMUS (90%); ÖFFENTLICHE POLITIK (90%); POLITIK (89%); RASSISMUS &amp; FREMDENFEINDLICHKEIT (89%); STAATS- UND REGIERUNGSOBERHÄUPTER (89%); BOMBEN &amp; SPRENGKÖRPER (78%); BOMBENANSCHLÄGE (78%); DEUTSCHE POLITISCHE PARTEIEN (78%); DEUTSCHER BUNDESTAG (78%); GEISELNAHME (78%); GESETZGEBUNGSORGANE (78%); HISTORISCHE STÄTTEN (78%); POLITISCHE PARTEIEN (78%); TERRORORGANISATIONEN (78%); TOD &amp; STERBEN (78%); BÜRGERMEISTER (76%); STÄDTE (76%); ISLAMISCHER STAAT IM IRAK UND IN DER LEVANTE (73%)</w:t>
      </w:r>
      <w:r>
        <w:br/>
      </w:r>
      <w:r>
        <w:br/>
      </w:r>
    </w:p>
    <w:p w14:paraId="26849B4D"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HISTORISCHE STÄTTEN (78%); MUSEEN &amp; GALERIEN (73%)</w:t>
      </w:r>
      <w:r>
        <w:br/>
      </w:r>
      <w:r>
        <w:br/>
      </w:r>
    </w:p>
    <w:p w14:paraId="4846A54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FRANK-WALTER STEINMEIER (79%); WOLFGANG SCHÄUBLE (79%)</w:t>
      </w:r>
      <w:r>
        <w:br/>
      </w:r>
      <w:r>
        <w:br/>
      </w:r>
    </w:p>
    <w:p w14:paraId="593E5EA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(90%); NIZZA, FRANKREICH (73%); MADRID, SPANIEN (58%); LANGUEDOC-ROUSSILLON, FRANKREICH (58%); PROVENCE-ALPES-CÔTE D'AZUR, FRANKREICH (58%); ÎLE-DE-FRANCE, FRANKREICH (58%); FRANKREICH (92%); </w:t>
      </w:r>
      <w:r>
        <w:rPr>
          <w:rFonts w:ascii="Arial" w:eastAsia="Arial" w:hAnsi="Arial" w:cs="Arial"/>
          <w:b/>
          <w:i/>
          <w:color w:val="000000"/>
          <w:sz w:val="20"/>
          <w:u w:val="single"/>
        </w:rPr>
        <w:t>EUROPA</w:t>
      </w:r>
      <w:r>
        <w:rPr>
          <w:rFonts w:ascii="Arial" w:eastAsia="Arial" w:hAnsi="Arial" w:cs="Arial"/>
          <w:color w:val="000000"/>
          <w:sz w:val="20"/>
        </w:rPr>
        <w:t xml:space="preserve"> (90%); VENEZUELA (78%); DEUTSCHLAND (74%); SPANIEN (73%)</w:t>
      </w:r>
      <w:r>
        <w:br/>
      </w:r>
      <w:r>
        <w:br/>
      </w:r>
    </w:p>
    <w:p w14:paraId="48C1A3F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47BC84F6" w14:textId="77777777" w:rsidR="005078F9" w:rsidRDefault="005078F9"/>
    <w:p w14:paraId="2645B4B9" w14:textId="03F7DBC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4400" behindDoc="0" locked="0" layoutInCell="1" allowOverlap="1" wp14:anchorId="46DB4A56" wp14:editId="64469CBD">
                <wp:simplePos x="0" y="0"/>
                <wp:positionH relativeFrom="column">
                  <wp:posOffset>0</wp:posOffset>
                </wp:positionH>
                <wp:positionV relativeFrom="paragraph">
                  <wp:posOffset>127000</wp:posOffset>
                </wp:positionV>
                <wp:extent cx="6502400" cy="0"/>
                <wp:effectExtent l="6350" t="13335" r="6350" b="15240"/>
                <wp:wrapNone/>
                <wp:docPr id="570" name="Line 1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983E7" id="Line 1148" o:spid="_x0000_s1026" style="position:absolute;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TJEyd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B32F180" w14:textId="77777777" w:rsidR="005078F9" w:rsidRDefault="005078F9">
      <w:pPr>
        <w:sectPr w:rsidR="005078F9">
          <w:headerReference w:type="even" r:id="rId2970"/>
          <w:headerReference w:type="default" r:id="rId2971"/>
          <w:footerReference w:type="even" r:id="rId2972"/>
          <w:footerReference w:type="default" r:id="rId2973"/>
          <w:headerReference w:type="first" r:id="rId2974"/>
          <w:footerReference w:type="first" r:id="rId2975"/>
          <w:pgSz w:w="12240" w:h="15840"/>
          <w:pgMar w:top="840" w:right="1000" w:bottom="840" w:left="1000" w:header="400" w:footer="400" w:gutter="0"/>
          <w:cols w:space="720"/>
          <w:titlePg/>
        </w:sectPr>
      </w:pPr>
    </w:p>
    <w:p w14:paraId="4C67A29A" w14:textId="77777777" w:rsidR="005078F9" w:rsidRDefault="005078F9"/>
    <w:p w14:paraId="3ED5C563" w14:textId="77777777" w:rsidR="005078F9" w:rsidRDefault="005078F9">
      <w:pPr>
        <w:spacing w:before="240" w:after="200" w:line="340" w:lineRule="atLeast"/>
        <w:jc w:val="center"/>
        <w:outlineLvl w:val="0"/>
        <w:rPr>
          <w:rFonts w:ascii="Arial" w:hAnsi="Arial" w:cs="Arial"/>
          <w:b/>
          <w:bCs/>
          <w:kern w:val="32"/>
          <w:sz w:val="32"/>
          <w:szCs w:val="32"/>
        </w:rPr>
      </w:pPr>
      <w:hyperlink r:id="rId2976" w:history="1">
        <w:r>
          <w:rPr>
            <w:rFonts w:ascii="Arial" w:eastAsia="Arial" w:hAnsi="Arial" w:cs="Arial"/>
            <w:b/>
            <w:bCs/>
            <w:i/>
            <w:color w:val="0077CC"/>
            <w:kern w:val="32"/>
            <w:sz w:val="28"/>
            <w:szCs w:val="32"/>
            <w:u w:val="single"/>
            <w:shd w:val="clear" w:color="auto" w:fill="FFFFFF"/>
          </w:rPr>
          <w:t>Merkel: Wir müssen Zeit gewinnen; Erstmals äußert sich die Kanzlerin ausführlich zur Corona-Epidemie. Ziel sei, die Ausbreitung zu verlangsamen. Gesundheitsminister Spahn lehnt flächendeckende Schließung von Schulen ab</w:t>
        </w:r>
      </w:hyperlink>
    </w:p>
    <w:p w14:paraId="2A023FD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3579231" w14:textId="77777777" w:rsidR="005078F9" w:rsidRDefault="005078F9">
      <w:pPr>
        <w:spacing w:before="120" w:line="260" w:lineRule="atLeast"/>
        <w:jc w:val="center"/>
      </w:pPr>
      <w:r>
        <w:rPr>
          <w:rFonts w:ascii="Arial" w:eastAsia="Arial" w:hAnsi="Arial" w:cs="Arial"/>
          <w:color w:val="000000"/>
          <w:sz w:val="20"/>
        </w:rPr>
        <w:t>Donnerstag 12. März 2020</w:t>
      </w:r>
    </w:p>
    <w:p w14:paraId="4190240A" w14:textId="77777777" w:rsidR="005078F9" w:rsidRDefault="005078F9">
      <w:pPr>
        <w:spacing w:line="240" w:lineRule="atLeast"/>
        <w:jc w:val="both"/>
      </w:pPr>
    </w:p>
    <w:p w14:paraId="51C35CF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ED32914" w14:textId="5854CC06" w:rsidR="005078F9" w:rsidRDefault="005078F9">
      <w:pPr>
        <w:spacing w:before="120" w:line="220" w:lineRule="atLeast"/>
      </w:pPr>
      <w:r>
        <w:br/>
      </w:r>
      <w:r>
        <w:rPr>
          <w:noProof/>
        </w:rPr>
        <w:drawing>
          <wp:inline distT="0" distB="0" distL="0" distR="0" wp14:anchorId="72206048" wp14:editId="0CACB2D2">
            <wp:extent cx="2857500" cy="374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5DBD5E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Deutschland; S. 1</w:t>
      </w:r>
    </w:p>
    <w:p w14:paraId="2DAAFA5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421 words</w:t>
      </w:r>
    </w:p>
    <w:p w14:paraId="1353484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BORIS HERRMANN</w:t>
      </w:r>
    </w:p>
    <w:p w14:paraId="7D09AA9B" w14:textId="77777777" w:rsidR="005078F9" w:rsidRDefault="005078F9">
      <w:pPr>
        <w:keepNext/>
        <w:spacing w:before="240" w:line="340" w:lineRule="atLeast"/>
      </w:pPr>
      <w:r>
        <w:rPr>
          <w:rFonts w:ascii="Arial" w:eastAsia="Arial" w:hAnsi="Arial" w:cs="Arial"/>
          <w:b/>
          <w:color w:val="000000"/>
          <w:sz w:val="28"/>
        </w:rPr>
        <w:t>Body</w:t>
      </w:r>
    </w:p>
    <w:p w14:paraId="76E2E714" w14:textId="73969754" w:rsidR="005078F9" w:rsidRDefault="005078F9">
      <w:pPr>
        <w:spacing w:line="60" w:lineRule="exact"/>
      </w:pPr>
      <w:r>
        <w:rPr>
          <w:noProof/>
        </w:rPr>
        <mc:AlternateContent>
          <mc:Choice Requires="wps">
            <w:drawing>
              <wp:anchor distT="0" distB="0" distL="114300" distR="114300" simplePos="0" relativeHeight="252619776" behindDoc="0" locked="0" layoutInCell="1" allowOverlap="1" wp14:anchorId="65BF9257" wp14:editId="30060FBD">
                <wp:simplePos x="0" y="0"/>
                <wp:positionH relativeFrom="column">
                  <wp:posOffset>0</wp:posOffset>
                </wp:positionH>
                <wp:positionV relativeFrom="paragraph">
                  <wp:posOffset>25400</wp:posOffset>
                </wp:positionV>
                <wp:extent cx="6502400" cy="0"/>
                <wp:effectExtent l="15875" t="15875" r="15875" b="12700"/>
                <wp:wrapTopAndBottom/>
                <wp:docPr id="569"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74E882" id="Line 997" o:spid="_x0000_s1026" style="position:absolute;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SdJ4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C7E452" w14:textId="77777777" w:rsidR="005078F9" w:rsidRDefault="005078F9"/>
    <w:p w14:paraId="048F19F3"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Bundeskanzlerin Angela Merkel (CDU) fordert von der deutschen Bevölkerung eine gemeinsame Kraftanstrengung im Kampf gegen das Coronavirus. ,,Da sind unsere Solidarität, unsere Vernunft, unser Herz füreinander schon auf eine Probe gestellt, von der ich mir wünsche, dass wir diese Probe auch bestehen', sagte sie am Mittwoch im Haus der Bundespressekonferenz in Berlin. ,,Das Virus ist in </w:t>
      </w:r>
      <w:r>
        <w:rPr>
          <w:rFonts w:ascii="Arial" w:eastAsia="Arial" w:hAnsi="Arial" w:cs="Arial"/>
          <w:b/>
          <w:i/>
          <w:color w:val="000000"/>
          <w:sz w:val="20"/>
          <w:u w:val="single"/>
        </w:rPr>
        <w:t>Europa</w:t>
      </w:r>
      <w:r>
        <w:rPr>
          <w:rFonts w:ascii="Arial" w:eastAsia="Arial" w:hAnsi="Arial" w:cs="Arial"/>
          <w:color w:val="000000"/>
          <w:sz w:val="20"/>
        </w:rPr>
        <w:t xml:space="preserve"> angelangt. Es ist da. Das müssen wir alle verstehen', betonte die Kanzlerin. </w:t>
      </w:r>
    </w:p>
    <w:p w14:paraId="00E33202" w14:textId="77777777" w:rsidR="005078F9" w:rsidRDefault="005078F9">
      <w:pPr>
        <w:spacing w:before="200" w:line="260" w:lineRule="atLeast"/>
        <w:jc w:val="both"/>
      </w:pPr>
      <w:r>
        <w:rPr>
          <w:rFonts w:ascii="Arial" w:eastAsia="Arial" w:hAnsi="Arial" w:cs="Arial"/>
          <w:color w:val="000000"/>
          <w:sz w:val="20"/>
        </w:rPr>
        <w:t xml:space="preserve">  Es gehe jetzt vor allem ,,um das Gewinnen von Zeit', indem alle gemeinsam dafür sorgten, die Ausbreitung des Virus zu verlangsamen. Bund, Länder und Kommunen sowie alle 83 Millionen Menschen in Deutschland müssten deshalb alle Kräfte einsetzen, damit das Gesundheitssystem nicht überlastet werde. Gleichzeitig rief die Kanzlerin die Menschen in Deutschland im Umgang mit Corona zur Besonnenheit auf. Die Bundesrepublik habe gute Sicherungssysteme, um die wirtschaftlichen und sozialen Folgen der Viruskrise abzumildern. ,,Wir werden alles Nötige tun', sagte Merkel, das gelte sowohl auf nationaler wie </w:t>
      </w:r>
      <w:r>
        <w:rPr>
          <w:rFonts w:ascii="Arial" w:eastAsia="Arial" w:hAnsi="Arial" w:cs="Arial"/>
          <w:b/>
          <w:i/>
          <w:color w:val="000000"/>
          <w:sz w:val="20"/>
          <w:u w:val="single"/>
        </w:rPr>
        <w:t>europäischer</w:t>
      </w:r>
      <w:r>
        <w:rPr>
          <w:rFonts w:ascii="Arial" w:eastAsia="Arial" w:hAnsi="Arial" w:cs="Arial"/>
          <w:color w:val="000000"/>
          <w:sz w:val="20"/>
        </w:rPr>
        <w:t xml:space="preserve"> Ebene. Forderungen nach Grenzschließungen erteilte sie eine klare Absage: ,,Es geht nicht darum, dass wir uns in </w:t>
      </w:r>
      <w:r>
        <w:rPr>
          <w:rFonts w:ascii="Arial" w:eastAsia="Arial" w:hAnsi="Arial" w:cs="Arial"/>
          <w:b/>
          <w:i/>
          <w:color w:val="000000"/>
          <w:sz w:val="20"/>
          <w:u w:val="single"/>
        </w:rPr>
        <w:t>Europa</w:t>
      </w:r>
      <w:r>
        <w:rPr>
          <w:rFonts w:ascii="Arial" w:eastAsia="Arial" w:hAnsi="Arial" w:cs="Arial"/>
          <w:color w:val="000000"/>
          <w:sz w:val="20"/>
        </w:rPr>
        <w:t xml:space="preserve"> voneinander abschotten', sagte Merkel, sondern um Solidarität unter den </w:t>
      </w:r>
      <w:r>
        <w:rPr>
          <w:rFonts w:ascii="Arial" w:eastAsia="Arial" w:hAnsi="Arial" w:cs="Arial"/>
          <w:b/>
          <w:i/>
          <w:color w:val="000000"/>
          <w:sz w:val="20"/>
          <w:u w:val="single"/>
        </w:rPr>
        <w:t>EU</w:t>
      </w:r>
      <w:r>
        <w:rPr>
          <w:rFonts w:ascii="Arial" w:eastAsia="Arial" w:hAnsi="Arial" w:cs="Arial"/>
          <w:color w:val="000000"/>
          <w:sz w:val="20"/>
        </w:rPr>
        <w:t xml:space="preserve">-Staaten. Am Vorabend hatte der </w:t>
      </w:r>
      <w:r>
        <w:rPr>
          <w:rFonts w:ascii="Arial" w:eastAsia="Arial" w:hAnsi="Arial" w:cs="Arial"/>
          <w:b/>
          <w:i/>
          <w:color w:val="000000"/>
          <w:sz w:val="20"/>
          <w:u w:val="single"/>
        </w:rPr>
        <w:t>Europäische</w:t>
      </w:r>
      <w:r>
        <w:rPr>
          <w:rFonts w:ascii="Arial" w:eastAsia="Arial" w:hAnsi="Arial" w:cs="Arial"/>
          <w:color w:val="000000"/>
          <w:sz w:val="20"/>
        </w:rPr>
        <w:t xml:space="preserve"> Rat wegen der Epidemie erstmals in seiner Geschichte per Videokonferenz getagt.</w:t>
      </w:r>
    </w:p>
    <w:p w14:paraId="27022915" w14:textId="77777777" w:rsidR="005078F9" w:rsidRDefault="005078F9">
      <w:pPr>
        <w:spacing w:before="200" w:line="260" w:lineRule="atLeast"/>
        <w:jc w:val="both"/>
      </w:pPr>
      <w:r>
        <w:rPr>
          <w:rFonts w:ascii="Arial" w:eastAsia="Arial" w:hAnsi="Arial" w:cs="Arial"/>
          <w:color w:val="000000"/>
          <w:sz w:val="20"/>
        </w:rPr>
        <w:t xml:space="preserve">  Auch Merkels Auftritt am Mittwoch in Berlin war eine Premiere, erstmals stellte sie sich den Fragen der Hauptstadtpresse im Zusammenhang mit dem Coronavirus. Angesichts einer weiteren Ausbreitung des Virus war sie zuvor für ihr zögerliches Auftreten kritisiert worden. Am Dienstag hatte die Bundeskanzlerin in der Sitzung der CDU/CSU-Bundestagsfraktion prognostiziert, dass sich am Ende wohl 60 bis 70 Prozent der Bevölkerung mit dem Coronavirus anstecken würden, wie Teilnehmer berichteten. Das war ihr unter anderem vom Koalitionspartner SPD als Krisenkommunikation hinter verschlossenen Türen ausgelegt worden. Mit dem Auftritt am Mittwoch an der Seite von Gesundheitsminister Jens Spahn (CDU) wollte Merkel wohl auch signalisieren, dass sie den Einsatz gegen das Coronavirus nun endgültig zur Chefsache macht. </w:t>
      </w:r>
    </w:p>
    <w:p w14:paraId="18EEC082" w14:textId="77777777" w:rsidR="005078F9" w:rsidRDefault="005078F9">
      <w:pPr>
        <w:spacing w:before="200" w:line="260" w:lineRule="atLeast"/>
        <w:jc w:val="both"/>
      </w:pPr>
      <w:r>
        <w:rPr>
          <w:rFonts w:ascii="Arial" w:eastAsia="Arial" w:hAnsi="Arial" w:cs="Arial"/>
          <w:color w:val="000000"/>
          <w:sz w:val="20"/>
        </w:rPr>
        <w:lastRenderedPageBreak/>
        <w:t xml:space="preserve">  Spahn sprach sich gegen eine flächendeckende Schließung von Schulen und Kitas aus, weil dann auch Ärzte oder Pflegekräfte zu Hause bleiben müssten, um ihre Kinder zu betreuen. Er bekräftigte aber seine Forderung, auf Großveranstaltungen wie Fußballspiele zu verzichten. </w:t>
      </w:r>
    </w:p>
    <w:p w14:paraId="1A5BEAD9" w14:textId="77777777" w:rsidR="005078F9" w:rsidRDefault="005078F9">
      <w:pPr>
        <w:keepNext/>
        <w:spacing w:before="240" w:line="340" w:lineRule="atLeast"/>
      </w:pPr>
      <w:r>
        <w:br/>
      </w:r>
      <w:r>
        <w:rPr>
          <w:rFonts w:ascii="Arial" w:eastAsia="Arial" w:hAnsi="Arial" w:cs="Arial"/>
          <w:b/>
          <w:color w:val="000000"/>
          <w:sz w:val="28"/>
        </w:rPr>
        <w:t>Graphic</w:t>
      </w:r>
    </w:p>
    <w:p w14:paraId="534D37B9" w14:textId="46825932" w:rsidR="005078F9" w:rsidRDefault="005078F9">
      <w:pPr>
        <w:spacing w:line="60" w:lineRule="exact"/>
      </w:pPr>
      <w:r>
        <w:rPr>
          <w:noProof/>
        </w:rPr>
        <mc:AlternateContent>
          <mc:Choice Requires="wps">
            <w:drawing>
              <wp:anchor distT="0" distB="0" distL="114300" distR="114300" simplePos="0" relativeHeight="252697600" behindDoc="0" locked="0" layoutInCell="1" allowOverlap="1" wp14:anchorId="015E104A" wp14:editId="34053300">
                <wp:simplePos x="0" y="0"/>
                <wp:positionH relativeFrom="column">
                  <wp:posOffset>0</wp:posOffset>
                </wp:positionH>
                <wp:positionV relativeFrom="paragraph">
                  <wp:posOffset>25400</wp:posOffset>
                </wp:positionV>
                <wp:extent cx="6502400" cy="0"/>
                <wp:effectExtent l="15875" t="19050" r="15875" b="19050"/>
                <wp:wrapTopAndBottom/>
                <wp:docPr id="568"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FCC9D" id="Line 1073" o:spid="_x0000_s1026" style="position:absolute;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VMk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45F8ED5" w14:textId="77777777" w:rsidR="005078F9" w:rsidRDefault="005078F9">
      <w:pPr>
        <w:spacing w:before="120" w:line="260" w:lineRule="atLeast"/>
      </w:pPr>
      <w:r>
        <w:rPr>
          <w:rFonts w:ascii="Arial" w:eastAsia="Arial" w:hAnsi="Arial" w:cs="Arial"/>
          <w:color w:val="000000"/>
          <w:sz w:val="20"/>
        </w:rPr>
        <w:t xml:space="preserve"> </w:t>
      </w:r>
    </w:p>
    <w:p w14:paraId="70F762A2" w14:textId="77777777" w:rsidR="005078F9" w:rsidRDefault="005078F9">
      <w:pPr>
        <w:spacing w:before="200" w:line="260" w:lineRule="atLeast"/>
        <w:jc w:val="both"/>
      </w:pPr>
      <w:r>
        <w:rPr>
          <w:rFonts w:ascii="Arial" w:eastAsia="Arial" w:hAnsi="Arial" w:cs="Arial"/>
          <w:color w:val="000000"/>
          <w:sz w:val="20"/>
        </w:rPr>
        <w:t>Auftritt vor der Hauptstadtpresse: der Chef des Robert-Koch-Instituts, Lothar Wieler, Gesundheitsminister Spahn und Kanzlerin Merkel. Foto: Hans Christian Plambeck/laif</w:t>
      </w:r>
    </w:p>
    <w:p w14:paraId="5D8FD836" w14:textId="77777777" w:rsidR="005078F9" w:rsidRDefault="005078F9">
      <w:pPr>
        <w:keepNext/>
        <w:spacing w:before="240" w:line="340" w:lineRule="atLeast"/>
      </w:pPr>
      <w:r>
        <w:rPr>
          <w:rFonts w:ascii="Arial" w:eastAsia="Arial" w:hAnsi="Arial" w:cs="Arial"/>
          <w:b/>
          <w:color w:val="000000"/>
          <w:sz w:val="28"/>
        </w:rPr>
        <w:t>Classification</w:t>
      </w:r>
    </w:p>
    <w:p w14:paraId="72667717" w14:textId="33E1FE7A" w:rsidR="005078F9" w:rsidRDefault="005078F9">
      <w:pPr>
        <w:spacing w:line="60" w:lineRule="exact"/>
      </w:pPr>
      <w:r>
        <w:rPr>
          <w:noProof/>
        </w:rPr>
        <mc:AlternateContent>
          <mc:Choice Requires="wps">
            <w:drawing>
              <wp:anchor distT="0" distB="0" distL="114300" distR="114300" simplePos="0" relativeHeight="252775424" behindDoc="0" locked="0" layoutInCell="1" allowOverlap="1" wp14:anchorId="10A3A3F4" wp14:editId="7B16C720">
                <wp:simplePos x="0" y="0"/>
                <wp:positionH relativeFrom="column">
                  <wp:posOffset>0</wp:posOffset>
                </wp:positionH>
                <wp:positionV relativeFrom="paragraph">
                  <wp:posOffset>25400</wp:posOffset>
                </wp:positionV>
                <wp:extent cx="6502400" cy="0"/>
                <wp:effectExtent l="15875" t="19685" r="15875" b="18415"/>
                <wp:wrapTopAndBottom/>
                <wp:docPr id="567" name="Lin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C1582" id="Line 1149" o:spid="_x0000_s1026" style="position:absolute;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YJozQEAAHoDAAAOAAAAZHJzL2Uyb0RvYy54bWysU12P0zAQfEfiP1h+p0mra+G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2fL95z5sDSkJ60&#10;U2w6vbvP8Yw+NtS1dtuQDYqje/ZPKH5E5nA9gOtVkfly8oScZkT1GyQfoqdLduMXlNQD+4Qlq2MX&#10;bKakFNixjOR0G4k6Jibo42Jez+5qmpy41iporkAfYvqs0LK8abkh2YUYDk8xZSHQXFvyPQ4ftTFl&#10;4saxseWz+ZnaevIfXV/AEY2WuTFDYuh3axPYAfL7qe83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zGCa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FF3A7A3" w14:textId="77777777" w:rsidR="005078F9" w:rsidRDefault="005078F9">
      <w:pPr>
        <w:spacing w:line="120" w:lineRule="exact"/>
      </w:pPr>
    </w:p>
    <w:p w14:paraId="217302D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440B7C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1D7976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6D7134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(94%); CORONAVIREN (92%); DEUTSCHE BUNDESKANZLER (91%); STAATS- UND REGIERUNGSOBERHÄUPTER (91%); DEUTSCHE POLITISCHE PARTEIEN (90%); EPIDEMIEN (90%); </w:t>
      </w:r>
      <w:r>
        <w:rPr>
          <w:rFonts w:ascii="Arial" w:eastAsia="Arial" w:hAnsi="Arial" w:cs="Arial"/>
          <w:b/>
          <w:i/>
          <w:color w:val="000000"/>
          <w:sz w:val="20"/>
          <w:u w:val="single"/>
        </w:rPr>
        <w:t>EUROPÄISCHE UNION</w:t>
      </w:r>
      <w:r>
        <w:rPr>
          <w:rFonts w:ascii="Arial" w:eastAsia="Arial" w:hAnsi="Arial" w:cs="Arial"/>
          <w:color w:val="000000"/>
          <w:sz w:val="20"/>
        </w:rPr>
        <w:t xml:space="preserve"> (90%); GESUNDHEITSMINISTERIEN (90%); POLITIK (90%); POLITISCHE PARTEIEN (90%); VIREN (90%); ÖFFENTLICHE POLITIK (90%); GESUNDHEITSPOLITIK (89%); KATASTROPHENHILFE (89%); SCHLIESSUNGEN &amp; STILLLEGUNGEN (89%); DEUTSCHER BUNDESTAG (78%); FUSSBALL (78%); KINDERBETREUUNG (75%); ÄRZTE (71%)</w:t>
      </w:r>
      <w:r>
        <w:br/>
      </w:r>
      <w:r>
        <w:br/>
      </w:r>
    </w:p>
    <w:p w14:paraId="140C00C9"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(83%)</w:t>
      </w:r>
      <w:r>
        <w:br/>
      </w:r>
      <w:r>
        <w:br/>
      </w:r>
    </w:p>
    <w:p w14:paraId="2B86DF0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GESUNDHEITSMINISTERIEN (90%); GESUNDHEITSPOLITIK (89%); ÄRZTE (71%)</w:t>
      </w:r>
      <w:r>
        <w:br/>
      </w:r>
      <w:r>
        <w:br/>
      </w:r>
    </w:p>
    <w:p w14:paraId="70262E3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(95%); JENS SPAHN (90%)</w:t>
      </w:r>
      <w:r>
        <w:br/>
      </w:r>
      <w:r>
        <w:br/>
      </w:r>
    </w:p>
    <w:p w14:paraId="03C7A95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w:t>
      </w:r>
      <w:r>
        <w:rPr>
          <w:rFonts w:ascii="Arial" w:eastAsia="Arial" w:hAnsi="Arial" w:cs="Arial"/>
          <w:b/>
          <w:i/>
          <w:color w:val="000000"/>
          <w:sz w:val="20"/>
          <w:u w:val="single"/>
        </w:rPr>
        <w:t>EUROPA</w:t>
      </w:r>
      <w:r>
        <w:rPr>
          <w:rFonts w:ascii="Arial" w:eastAsia="Arial" w:hAnsi="Arial" w:cs="Arial"/>
          <w:color w:val="000000"/>
          <w:sz w:val="20"/>
        </w:rPr>
        <w:t xml:space="preserve"> (91%); DEUTSCHLAND (74%)</w:t>
      </w:r>
      <w:r>
        <w:br/>
      </w:r>
      <w:r>
        <w:br/>
      </w:r>
    </w:p>
    <w:p w14:paraId="1DB7E1F2"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March 14, 2020</w:t>
      </w:r>
    </w:p>
    <w:p w14:paraId="3263C001" w14:textId="77777777" w:rsidR="005078F9" w:rsidRDefault="005078F9"/>
    <w:p w14:paraId="37C9BDF5" w14:textId="6856F2D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5056" behindDoc="0" locked="0" layoutInCell="1" allowOverlap="1" wp14:anchorId="70D57C8A" wp14:editId="442F5EDC">
                <wp:simplePos x="0" y="0"/>
                <wp:positionH relativeFrom="column">
                  <wp:posOffset>0</wp:posOffset>
                </wp:positionH>
                <wp:positionV relativeFrom="paragraph">
                  <wp:posOffset>127000</wp:posOffset>
                </wp:positionV>
                <wp:extent cx="6502400" cy="0"/>
                <wp:effectExtent l="6350" t="10160" r="6350" b="8890"/>
                <wp:wrapNone/>
                <wp:docPr id="566" name="Lin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6FC34" id="Line 1217" o:spid="_x0000_s1026" style="position:absolute;z-index:2528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JvyQEAAHoDAAAOAAAAZHJzL2Uyb0RvYy54bWysU02P2yAQvVfqf0DcGztRN1t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7Lld8slZw4sDWmr&#10;nWLzxfw+2zP62FDVxu1CblBM7tlvUfyMzOFmANerIvPl5Ak5z4jqN0gOoqdL9uNXlFQDh4TFq6kL&#10;NlOSC2wqIzndRqKmxAQdLu/qxceaJieuuQqaK9CHmL4otCxvWm5IdiGG4zamLASaa0m+x+GTNqZM&#10;3Dg2ktrFfaG2nvqPri/giEbLXJghMfT7jQnsCPn9lK90SJm3ZQEPThbiQYH8fNkn0Oa8JyHGXYzJ&#10;Xpxd3aM87cLVMBpwUXx5jPkFvY0L+vWXWf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QjCb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1892071" w14:textId="77777777" w:rsidR="005078F9" w:rsidRDefault="005078F9">
      <w:pPr>
        <w:sectPr w:rsidR="005078F9">
          <w:headerReference w:type="even" r:id="rId2977"/>
          <w:headerReference w:type="default" r:id="rId2978"/>
          <w:footerReference w:type="even" r:id="rId2979"/>
          <w:footerReference w:type="default" r:id="rId2980"/>
          <w:headerReference w:type="first" r:id="rId2981"/>
          <w:footerReference w:type="first" r:id="rId2982"/>
          <w:pgSz w:w="12240" w:h="15840"/>
          <w:pgMar w:top="840" w:right="1000" w:bottom="840" w:left="1000" w:header="400" w:footer="400" w:gutter="0"/>
          <w:cols w:space="720"/>
          <w:titlePg/>
        </w:sectPr>
      </w:pPr>
    </w:p>
    <w:p w14:paraId="14AE70FC" w14:textId="77777777" w:rsidR="005078F9" w:rsidRDefault="005078F9"/>
    <w:p w14:paraId="03313689" w14:textId="77777777" w:rsidR="005078F9" w:rsidRDefault="005078F9">
      <w:pPr>
        <w:spacing w:before="240" w:after="200" w:line="340" w:lineRule="atLeast"/>
        <w:jc w:val="center"/>
        <w:outlineLvl w:val="0"/>
        <w:rPr>
          <w:rFonts w:ascii="Arial" w:hAnsi="Arial" w:cs="Arial"/>
          <w:b/>
          <w:bCs/>
          <w:kern w:val="32"/>
          <w:sz w:val="32"/>
          <w:szCs w:val="32"/>
        </w:rPr>
      </w:pPr>
      <w:hyperlink r:id="rId2983" w:history="1">
        <w:r>
          <w:rPr>
            <w:rFonts w:ascii="Arial" w:eastAsia="Arial" w:hAnsi="Arial" w:cs="Arial"/>
            <w:b/>
            <w:bCs/>
            <w:i/>
            <w:color w:val="0077CC"/>
            <w:kern w:val="32"/>
            <w:sz w:val="28"/>
            <w:szCs w:val="32"/>
            <w:u w:val="single"/>
            <w:shd w:val="clear" w:color="auto" w:fill="FFFFFF"/>
          </w:rPr>
          <w:t>Abschreiben, stunden, ausweiten; Deutsche Ökonomen fordern zielgerichtete Maßnahmen gegen die Corona-Folgen</w:t>
        </w:r>
      </w:hyperlink>
    </w:p>
    <w:p w14:paraId="1205E81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7A53DF5" w14:textId="77777777" w:rsidR="005078F9" w:rsidRDefault="005078F9">
      <w:pPr>
        <w:spacing w:before="120" w:line="260" w:lineRule="atLeast"/>
        <w:jc w:val="center"/>
      </w:pPr>
      <w:r>
        <w:rPr>
          <w:rFonts w:ascii="Arial" w:eastAsia="Arial" w:hAnsi="Arial" w:cs="Arial"/>
          <w:color w:val="000000"/>
          <w:sz w:val="20"/>
        </w:rPr>
        <w:t>Donnerstag 12. März 2020</w:t>
      </w:r>
    </w:p>
    <w:p w14:paraId="69469FB1" w14:textId="77777777" w:rsidR="005078F9" w:rsidRDefault="005078F9">
      <w:pPr>
        <w:spacing w:line="240" w:lineRule="atLeast"/>
        <w:jc w:val="both"/>
      </w:pPr>
    </w:p>
    <w:p w14:paraId="55693246"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FBA93A0" w14:textId="4E8E82F6" w:rsidR="005078F9" w:rsidRDefault="005078F9">
      <w:pPr>
        <w:spacing w:before="120" w:line="220" w:lineRule="atLeast"/>
      </w:pPr>
      <w:r>
        <w:br/>
      </w:r>
      <w:r>
        <w:rPr>
          <w:noProof/>
        </w:rPr>
        <w:drawing>
          <wp:inline distT="0" distB="0" distL="0" distR="0" wp14:anchorId="5F1AA44A" wp14:editId="20649AAC">
            <wp:extent cx="2857500" cy="374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3BE460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17</w:t>
      </w:r>
    </w:p>
    <w:p w14:paraId="6592544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687 words</w:t>
      </w:r>
    </w:p>
    <w:p w14:paraId="39B76BC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CERSTIN GAMMELIN</w:t>
      </w:r>
    </w:p>
    <w:p w14:paraId="4CAE782D" w14:textId="77777777" w:rsidR="005078F9" w:rsidRDefault="005078F9">
      <w:pPr>
        <w:keepNext/>
        <w:spacing w:before="240" w:line="340" w:lineRule="atLeast"/>
      </w:pPr>
      <w:r>
        <w:rPr>
          <w:rFonts w:ascii="Arial" w:eastAsia="Arial" w:hAnsi="Arial" w:cs="Arial"/>
          <w:b/>
          <w:color w:val="000000"/>
          <w:sz w:val="28"/>
        </w:rPr>
        <w:t>Body</w:t>
      </w:r>
    </w:p>
    <w:p w14:paraId="5C4529BE" w14:textId="1D74D875" w:rsidR="005078F9" w:rsidRDefault="005078F9">
      <w:pPr>
        <w:spacing w:line="60" w:lineRule="exact"/>
      </w:pPr>
      <w:r>
        <w:rPr>
          <w:noProof/>
        </w:rPr>
        <mc:AlternateContent>
          <mc:Choice Requires="wps">
            <w:drawing>
              <wp:anchor distT="0" distB="0" distL="114300" distR="114300" simplePos="0" relativeHeight="252620800" behindDoc="0" locked="0" layoutInCell="1" allowOverlap="1" wp14:anchorId="4917A89D" wp14:editId="3BE6B9DB">
                <wp:simplePos x="0" y="0"/>
                <wp:positionH relativeFrom="column">
                  <wp:posOffset>0</wp:posOffset>
                </wp:positionH>
                <wp:positionV relativeFrom="paragraph">
                  <wp:posOffset>25400</wp:posOffset>
                </wp:positionV>
                <wp:extent cx="6502400" cy="0"/>
                <wp:effectExtent l="15875" t="12700" r="15875" b="15875"/>
                <wp:wrapTopAndBottom/>
                <wp:docPr id="565"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F5E80" id="Line 998" o:spid="_x0000_s1026" style="position:absolute;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skN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5F3E3B" w14:textId="77777777" w:rsidR="005078F9" w:rsidRDefault="005078F9"/>
    <w:p w14:paraId="34E33FF7"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An diesem Mittwoch geht es in Berlin vor allem darum, Bilder zurechtzurücken. Beispielsweise jenes, dass wirtschaftspolitische Kompetenz eine typisch männliche Eigenschaft ist. Es säßen hier zwar sechs männliche Wirtschaftsprofessoren, deutet Peter Bofinger auf die neben ihm in der Bundespressekonferenz sitzenden Kollegen. Aber es habe auch eine Frau mitgeschrieben an dem Forderungskatalog, was die Bundesregierung gegen die Corona-Krise tun müsse. Beatrice Weder di Mauro lehre allerdings in Singapur und könne nicht live mit dabei sein.</w:t>
      </w:r>
    </w:p>
    <w:p w14:paraId="0D19BB1A" w14:textId="77777777" w:rsidR="005078F9" w:rsidRDefault="005078F9">
      <w:pPr>
        <w:spacing w:before="200" w:line="260" w:lineRule="atLeast"/>
        <w:jc w:val="both"/>
      </w:pPr>
      <w:r>
        <w:rPr>
          <w:rFonts w:ascii="Arial" w:eastAsia="Arial" w:hAnsi="Arial" w:cs="Arial"/>
          <w:color w:val="000000"/>
          <w:sz w:val="20"/>
        </w:rPr>
        <w:t xml:space="preserve">  Die führenden deutschen Volkswirte, das war schnell klar, wollen mehr Hilfen für die Wirtschaft, um die Folgen der drastischen Auswirkungen des Coronavirus auf das wirtschaftliche Leben zu mildern. Mit dem von der großen Koalition bislang beschlossenen Paket sind sie nicht zufrieden. Lob gibt es für das erweiterte Kurzarbeitergeld und die Erstattung der Sozialbeiträge für die Bundesagentur für Arbeit. Das helfe, Unternehmenspleiten und Massenentlassungen zu verhindern, sodass nach dem Abflauen der Infektionswelle schnell wieder gearbeitet werden kann. Wann das sein wird? Schwer zu sagen, nur so viel: Zwei Monate nach dem Abklingen könnte das Wirtschaftssystem wieder laufen. </w:t>
      </w:r>
    </w:p>
    <w:p w14:paraId="2F2B9C27" w14:textId="77777777" w:rsidR="005078F9" w:rsidRDefault="005078F9">
      <w:pPr>
        <w:spacing w:before="200" w:line="260" w:lineRule="atLeast"/>
        <w:jc w:val="both"/>
      </w:pPr>
      <w:r>
        <w:rPr>
          <w:rFonts w:ascii="Arial" w:eastAsia="Arial" w:hAnsi="Arial" w:cs="Arial"/>
          <w:color w:val="000000"/>
          <w:sz w:val="20"/>
        </w:rPr>
        <w:t>  Gerade gerückt wird auch das Bild, dass sich Deutschlands Ökonomen uneins wären, was zu tun ist. Die Forscher auf dem Podium, neben Bofinger sind das Sebastian Dullien, Gabriel Felbermayr, Clemens Fuest, Michael Hüther und Jens Südekum, gehören zwar unterschiedlichen Denkrichtungen von linksliberal bis arbeitgebernah an; beim Coronavirus aber sind sie sich einig. Dagegen helfe kein Investitionsprogramm, sondern nur ,,zielgerichtete, zeitlich begrenzte und zeitlich koordinierte Maßnahmen'. Die Krise verlaufe wegen des sich langsam ausbreitenden Virus von Land zu Land zeitversetzt, sagt Hüther, ,,das ist so, als wenn immer mehr Züge hintereinander stoppen und falsch stehen. Es dauert, bis die wieder geordnet sind'.</w:t>
      </w:r>
    </w:p>
    <w:p w14:paraId="3712577D" w14:textId="77777777" w:rsidR="005078F9" w:rsidRDefault="005078F9">
      <w:pPr>
        <w:spacing w:before="200" w:line="260" w:lineRule="atLeast"/>
        <w:jc w:val="both"/>
      </w:pPr>
      <w:r>
        <w:rPr>
          <w:rFonts w:ascii="Arial" w:eastAsia="Arial" w:hAnsi="Arial" w:cs="Arial"/>
          <w:color w:val="000000"/>
          <w:sz w:val="20"/>
        </w:rPr>
        <w:t xml:space="preserve">  Sie fordern, Liquiditätsengpässe bei Unternehmen vermeiden zu helfen, etwa durch verbesserte Abschreibungsbedingungen, die generelle zinsfreie Stundung von Voraus- und Nachzahlungen bei Einkommen-, Körperschaft- und Umsatzsteuer. Sie empfehlen bessere Abschreibungsbedingungen, die großzügige Gewährung des Investitionsabzugs und eine ebensolche Gestaltung des steuerlichen Verlustrücktrags. Es würde Unternehmen spürbar helfen, den Grenzbetrag dazu auf eine Million </w:t>
      </w:r>
      <w:r>
        <w:rPr>
          <w:rFonts w:ascii="Arial" w:eastAsia="Arial" w:hAnsi="Arial" w:cs="Arial"/>
          <w:b/>
          <w:i/>
          <w:color w:val="000000"/>
          <w:sz w:val="20"/>
          <w:u w:val="single"/>
        </w:rPr>
        <w:t>Euro</w:t>
      </w:r>
      <w:r>
        <w:rPr>
          <w:rFonts w:ascii="Arial" w:eastAsia="Arial" w:hAnsi="Arial" w:cs="Arial"/>
          <w:color w:val="000000"/>
          <w:sz w:val="20"/>
        </w:rPr>
        <w:t xml:space="preserve"> auszuweiten. Wegen der psychologischen Wirkung fordern die Wissenschaftler die vorzeitige Abschaffung des Soli-Zuschlags zum 1. Juli. Das erhöhe die verfügbaren </w:t>
      </w:r>
      <w:r>
        <w:rPr>
          <w:rFonts w:ascii="Arial" w:eastAsia="Arial" w:hAnsi="Arial" w:cs="Arial"/>
          <w:color w:val="000000"/>
          <w:sz w:val="20"/>
        </w:rPr>
        <w:lastRenderedPageBreak/>
        <w:t xml:space="preserve">Einkommen und stärke das Vertrauen in die Handlungsfähigkeit des Staates. Die Koalition müsse die Aufweichung der schwarzen Null hinnehmen. </w:t>
      </w:r>
    </w:p>
    <w:p w14:paraId="55B32FA6" w14:textId="77777777" w:rsidR="005078F9" w:rsidRDefault="005078F9">
      <w:pPr>
        <w:spacing w:before="200" w:line="260" w:lineRule="atLeast"/>
        <w:jc w:val="both"/>
      </w:pPr>
      <w:r>
        <w:rPr>
          <w:rFonts w:ascii="Arial" w:eastAsia="Arial" w:hAnsi="Arial" w:cs="Arial"/>
          <w:color w:val="000000"/>
          <w:sz w:val="20"/>
        </w:rPr>
        <w:t>  Einig sind sich die Ökonomen, dass das Coronavirus aufzeige, wie fragil das global durchorganisierte Wirtschaftssystem sei. Hüther bezeichnet die Corona-Krise als ,,Wasserscheide für die realwirtschaftliche Globalisierung'. So wie die Finanzkrise die Wasserscheide für die Globalisierung der Finanzströme gewesen sei. Handelsketten würden neu sortiert, Effizienzgewinne fielen weg, Lagerhaltung nehme zu. Absehbar sei ein deutlicher Einbruch des Wirtschaftswachstums, eine Rezession hierzulande wahrscheinlich.</w:t>
      </w:r>
    </w:p>
    <w:p w14:paraId="5637D9F5" w14:textId="77777777" w:rsidR="005078F9" w:rsidRDefault="005078F9">
      <w:pPr>
        <w:spacing w:before="200" w:line="260" w:lineRule="atLeast"/>
        <w:jc w:val="both"/>
      </w:pPr>
      <w:r>
        <w:rPr>
          <w:rFonts w:ascii="Arial" w:eastAsia="Arial" w:hAnsi="Arial" w:cs="Arial"/>
          <w:color w:val="000000"/>
          <w:sz w:val="20"/>
        </w:rPr>
        <w:t xml:space="preserve">  Die Professoren schließen mittelfristig eine Bankenkrise nicht aus. Italienische, auch deutsche Banken könnten betroffen sein, sagt Felbermayr. Das Bundesfinanzministerium will die deutschen Banken am Freitag zu einem Spitzentreffen rufen. Man wolle unter anderem erörtern, welche Hilfen die von der Viruskrise besonders betroffenen Unternehmen von Banken erhalten könnten, heißt es in Berlin. </w:t>
      </w:r>
    </w:p>
    <w:p w14:paraId="37B16000" w14:textId="77777777" w:rsidR="005078F9" w:rsidRDefault="005078F9">
      <w:pPr>
        <w:spacing w:before="200" w:line="260" w:lineRule="atLeast"/>
        <w:jc w:val="both"/>
      </w:pPr>
      <w:r>
        <w:rPr>
          <w:rFonts w:ascii="Arial" w:eastAsia="Arial" w:hAnsi="Arial" w:cs="Arial"/>
          <w:color w:val="000000"/>
          <w:sz w:val="20"/>
        </w:rPr>
        <w:t xml:space="preserve">  Am Dienstag hatten erstmals die </w:t>
      </w:r>
      <w:r>
        <w:rPr>
          <w:rFonts w:ascii="Arial" w:eastAsia="Arial" w:hAnsi="Arial" w:cs="Arial"/>
          <w:b/>
          <w:i/>
          <w:color w:val="000000"/>
          <w:sz w:val="20"/>
          <w:u w:val="single"/>
        </w:rPr>
        <w:t>europäischen</w:t>
      </w:r>
      <w:r>
        <w:rPr>
          <w:rFonts w:ascii="Arial" w:eastAsia="Arial" w:hAnsi="Arial" w:cs="Arial"/>
          <w:color w:val="000000"/>
          <w:sz w:val="20"/>
        </w:rPr>
        <w:t xml:space="preserve"> Staats- und Regierungschef einen Gipfel per Video abgehalten. Bundeskanzlerin Angela Merkel sagte danach, es werde ,,keine Probleme geben, das von der </w:t>
      </w:r>
      <w:r>
        <w:rPr>
          <w:rFonts w:ascii="Arial" w:eastAsia="Arial" w:hAnsi="Arial" w:cs="Arial"/>
          <w:b/>
          <w:i/>
          <w:color w:val="000000"/>
          <w:sz w:val="20"/>
          <w:u w:val="single"/>
        </w:rPr>
        <w:t>EU</w:t>
      </w:r>
      <w:r>
        <w:rPr>
          <w:rFonts w:ascii="Arial" w:eastAsia="Arial" w:hAnsi="Arial" w:cs="Arial"/>
          <w:color w:val="000000"/>
          <w:sz w:val="20"/>
        </w:rPr>
        <w:t xml:space="preserve">-Kommission vorgesehene Milliardenprogramm zu realisieren'. </w:t>
      </w:r>
      <w:r>
        <w:rPr>
          <w:rFonts w:ascii="Arial" w:eastAsia="Arial" w:hAnsi="Arial" w:cs="Arial"/>
          <w:b/>
          <w:i/>
          <w:color w:val="000000"/>
          <w:sz w:val="20"/>
          <w:u w:val="single"/>
        </w:rPr>
        <w:t>EU</w:t>
      </w:r>
      <w:r>
        <w:rPr>
          <w:rFonts w:ascii="Arial" w:eastAsia="Arial" w:hAnsi="Arial" w:cs="Arial"/>
          <w:color w:val="000000"/>
          <w:sz w:val="20"/>
        </w:rPr>
        <w:t xml:space="preserve">-Kommissionspräsidentin Ursula von der Leyen plant, einen Hilfsfonds von 25 Milliarden </w:t>
      </w:r>
      <w:r>
        <w:rPr>
          <w:rFonts w:ascii="Arial" w:eastAsia="Arial" w:hAnsi="Arial" w:cs="Arial"/>
          <w:b/>
          <w:i/>
          <w:color w:val="000000"/>
          <w:sz w:val="20"/>
          <w:u w:val="single"/>
        </w:rPr>
        <w:t>Euro</w:t>
      </w:r>
      <w:r>
        <w:rPr>
          <w:rFonts w:ascii="Arial" w:eastAsia="Arial" w:hAnsi="Arial" w:cs="Arial"/>
          <w:color w:val="000000"/>
          <w:sz w:val="20"/>
        </w:rPr>
        <w:t xml:space="preserve"> aufzulegen. </w:t>
      </w:r>
    </w:p>
    <w:p w14:paraId="2ABCAB3B" w14:textId="77777777" w:rsidR="005078F9" w:rsidRDefault="005078F9">
      <w:pPr>
        <w:spacing w:before="240" w:line="260" w:lineRule="atLeast"/>
      </w:pPr>
      <w:r>
        <w:rPr>
          <w:rFonts w:ascii="Arial" w:eastAsia="Arial" w:hAnsi="Arial" w:cs="Arial"/>
          <w:b/>
          <w:color w:val="000000"/>
          <w:sz w:val="20"/>
        </w:rPr>
        <w:t>Die Wirtschaftswissenschaftler schließen eine Bankenkrise nicht aus</w:t>
      </w:r>
    </w:p>
    <w:p w14:paraId="2301B7FF" w14:textId="77777777" w:rsidR="005078F9" w:rsidRDefault="005078F9">
      <w:pPr>
        <w:keepNext/>
        <w:spacing w:before="240" w:line="340" w:lineRule="atLeast"/>
      </w:pPr>
      <w:r>
        <w:rPr>
          <w:rFonts w:ascii="Arial" w:eastAsia="Arial" w:hAnsi="Arial" w:cs="Arial"/>
          <w:b/>
          <w:color w:val="000000"/>
          <w:sz w:val="28"/>
        </w:rPr>
        <w:t>Classification</w:t>
      </w:r>
    </w:p>
    <w:p w14:paraId="13FC8902" w14:textId="7063BB17" w:rsidR="005078F9" w:rsidRDefault="005078F9">
      <w:pPr>
        <w:spacing w:line="60" w:lineRule="exact"/>
      </w:pPr>
      <w:r>
        <w:rPr>
          <w:noProof/>
        </w:rPr>
        <mc:AlternateContent>
          <mc:Choice Requires="wps">
            <w:drawing>
              <wp:anchor distT="0" distB="0" distL="114300" distR="114300" simplePos="0" relativeHeight="252698624" behindDoc="0" locked="0" layoutInCell="1" allowOverlap="1" wp14:anchorId="2BAC759D" wp14:editId="19A52AB2">
                <wp:simplePos x="0" y="0"/>
                <wp:positionH relativeFrom="column">
                  <wp:posOffset>0</wp:posOffset>
                </wp:positionH>
                <wp:positionV relativeFrom="paragraph">
                  <wp:posOffset>25400</wp:posOffset>
                </wp:positionV>
                <wp:extent cx="6502400" cy="0"/>
                <wp:effectExtent l="15875" t="15875" r="15875" b="12700"/>
                <wp:wrapTopAndBottom/>
                <wp:docPr id="564"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88D84" id="Line 1074" o:spid="_x0000_s1026" style="position:absolute;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hoL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20BD42" w14:textId="77777777" w:rsidR="005078F9" w:rsidRDefault="005078F9">
      <w:pPr>
        <w:spacing w:line="120" w:lineRule="exact"/>
      </w:pPr>
    </w:p>
    <w:p w14:paraId="35097B4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7CAEE4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F24801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6540D0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WIRTSCHAFTSWISSENSCHAFTEN (91%); CORONAVIRUS COVID-19 (90%); CORONAVIREN (89%); GLOBALISIERUNG (89%); VIREN (89%); WIRTSCHAFTSKRISE (89%); WIRTSCHAFTSPOLITIK (89%); KONJUNKTURNACHRICHTEN (78%); MEHRWERTSTEUER (78%); REZESSION (78%); WIRTSCHAFT &amp; WIRTSCHAFTSINDIKATOREN (78%); CORONA-FINANZHILFEN (77%); GESPRÄCHE &amp; TREFFEN (77%); POLITIK (77%); BANKPLEITEN (76%); FIRMENINSOLVENZEN (73%); UNTERNEHMENSVERLUSTE (73%); WIRTSCHAFTSWACHSTUM (73%); BETRIEBSBEDINGTE ENTLASSUNGEN (71%); ARBEITSMINISTERIEN (68%); KONKURSE &amp; INSOLVENZVERFAHREN (68%); KÜNDIGUNGEN &amp; ENTLASSUNGEN (68%); FINANZMINISTERIEN UND -BEHÖRDEN (62%); VERFÜGBARES EINKOMMEN (62%)</w:t>
      </w:r>
      <w:r>
        <w:br/>
      </w:r>
      <w:r>
        <w:br/>
      </w:r>
    </w:p>
    <w:p w14:paraId="2185021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BANKPLEITEN (76%); BANKEN- UND FINANZÜBERSICHT (69%); FINANZMINISTERIEN UND -BEHÖRDEN (62%)</w:t>
      </w:r>
      <w:r>
        <w:br/>
      </w:r>
      <w:r>
        <w:br/>
      </w:r>
    </w:p>
    <w:p w14:paraId="06ACF9F4"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BERLIN, DEUTSCHLAND (88%); ITALIEN (79%); SINGAPUR (79%); DEUTSCHLAND (59%)</w:t>
      </w:r>
      <w:r>
        <w:br/>
      </w:r>
      <w:r>
        <w:br/>
      </w:r>
    </w:p>
    <w:p w14:paraId="34FDCCD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07A78390" w14:textId="77777777" w:rsidR="005078F9" w:rsidRDefault="005078F9"/>
    <w:p w14:paraId="406ED4AC" w14:textId="6C15D4C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6448" behindDoc="0" locked="0" layoutInCell="1" allowOverlap="1" wp14:anchorId="1228D511" wp14:editId="69EAB45A">
                <wp:simplePos x="0" y="0"/>
                <wp:positionH relativeFrom="column">
                  <wp:posOffset>0</wp:posOffset>
                </wp:positionH>
                <wp:positionV relativeFrom="paragraph">
                  <wp:posOffset>127000</wp:posOffset>
                </wp:positionV>
                <wp:extent cx="6502400" cy="0"/>
                <wp:effectExtent l="6350" t="11430" r="6350" b="7620"/>
                <wp:wrapNone/>
                <wp:docPr id="563" name="Line 1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04AA6" id="Line 1150" o:spid="_x0000_s1026" style="position:absolute;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O8k3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6E1AE83" w14:textId="77777777" w:rsidR="005078F9" w:rsidRDefault="005078F9">
      <w:pPr>
        <w:sectPr w:rsidR="005078F9">
          <w:headerReference w:type="even" r:id="rId2984"/>
          <w:headerReference w:type="default" r:id="rId2985"/>
          <w:footerReference w:type="even" r:id="rId2986"/>
          <w:footerReference w:type="default" r:id="rId2987"/>
          <w:headerReference w:type="first" r:id="rId2988"/>
          <w:footerReference w:type="first" r:id="rId2989"/>
          <w:pgSz w:w="12240" w:h="15840"/>
          <w:pgMar w:top="840" w:right="1000" w:bottom="840" w:left="1000" w:header="400" w:footer="400" w:gutter="0"/>
          <w:cols w:space="720"/>
          <w:titlePg/>
        </w:sectPr>
      </w:pPr>
    </w:p>
    <w:p w14:paraId="4AF0C43C" w14:textId="77777777" w:rsidR="005078F9" w:rsidRDefault="005078F9"/>
    <w:p w14:paraId="11A51A53" w14:textId="77777777" w:rsidR="005078F9" w:rsidRDefault="005078F9">
      <w:pPr>
        <w:spacing w:before="240" w:after="200" w:line="340" w:lineRule="atLeast"/>
        <w:jc w:val="center"/>
        <w:outlineLvl w:val="0"/>
        <w:rPr>
          <w:rFonts w:ascii="Arial" w:hAnsi="Arial" w:cs="Arial"/>
          <w:b/>
          <w:bCs/>
          <w:kern w:val="32"/>
          <w:sz w:val="32"/>
          <w:szCs w:val="32"/>
        </w:rPr>
      </w:pPr>
      <w:hyperlink r:id="rId2990" w:history="1">
        <w:r>
          <w:rPr>
            <w:rFonts w:ascii="Arial" w:eastAsia="Arial" w:hAnsi="Arial" w:cs="Arial"/>
            <w:b/>
            <w:bCs/>
            <w:i/>
            <w:color w:val="0077CC"/>
            <w:kern w:val="32"/>
            <w:sz w:val="28"/>
            <w:szCs w:val="32"/>
            <w:u w:val="single"/>
            <w:shd w:val="clear" w:color="auto" w:fill="FFFFFF"/>
          </w:rPr>
          <w:t xml:space="preserve">KURZ GEMELDET; </w:t>
        </w:r>
      </w:hyperlink>
      <w:hyperlink r:id="rId2991" w:history="1">
        <w:r>
          <w:rPr>
            <w:rFonts w:ascii="Arial" w:eastAsia="Arial" w:hAnsi="Arial" w:cs="Arial"/>
            <w:b/>
            <w:bCs/>
            <w:i/>
            <w:color w:val="0077CC"/>
            <w:kern w:val="32"/>
            <w:sz w:val="28"/>
            <w:szCs w:val="32"/>
            <w:u w:val="single"/>
            <w:shd w:val="clear" w:color="auto" w:fill="FFFFFF"/>
          </w:rPr>
          <w:t>EU</w:t>
        </w:r>
      </w:hyperlink>
      <w:hyperlink r:id="rId2992" w:history="1">
        <w:r>
          <w:rPr>
            <w:rFonts w:ascii="Arial" w:eastAsia="Arial" w:hAnsi="Arial" w:cs="Arial"/>
            <w:b/>
            <w:bCs/>
            <w:i/>
            <w:color w:val="0077CC"/>
            <w:kern w:val="32"/>
            <w:sz w:val="28"/>
            <w:szCs w:val="32"/>
            <w:u w:val="single"/>
            <w:shd w:val="clear" w:color="auto" w:fill="FFFFFF"/>
          </w:rPr>
          <w:t xml:space="preserve"> will Griechenland befragen</w:t>
        </w:r>
      </w:hyperlink>
    </w:p>
    <w:p w14:paraId="05EFA48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588196C" w14:textId="77777777" w:rsidR="005078F9" w:rsidRDefault="005078F9">
      <w:pPr>
        <w:spacing w:before="120" w:line="260" w:lineRule="atLeast"/>
        <w:jc w:val="center"/>
      </w:pPr>
      <w:r>
        <w:rPr>
          <w:rFonts w:ascii="Arial" w:eastAsia="Arial" w:hAnsi="Arial" w:cs="Arial"/>
          <w:color w:val="000000"/>
          <w:sz w:val="20"/>
        </w:rPr>
        <w:t>Donnerstag 12. März 2020</w:t>
      </w:r>
    </w:p>
    <w:p w14:paraId="61443586" w14:textId="77777777" w:rsidR="005078F9" w:rsidRDefault="005078F9">
      <w:pPr>
        <w:spacing w:line="240" w:lineRule="atLeast"/>
        <w:jc w:val="both"/>
      </w:pPr>
    </w:p>
    <w:p w14:paraId="10C6481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1C8A892" w14:textId="6F02FFC8" w:rsidR="005078F9" w:rsidRDefault="005078F9">
      <w:pPr>
        <w:spacing w:before="120" w:line="220" w:lineRule="atLeast"/>
      </w:pPr>
      <w:r>
        <w:br/>
      </w:r>
      <w:r>
        <w:rPr>
          <w:noProof/>
        </w:rPr>
        <w:drawing>
          <wp:inline distT="0" distB="0" distL="0" distR="0" wp14:anchorId="1C1D87B9" wp14:editId="6B491DA4">
            <wp:extent cx="2857500" cy="374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9F7B97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1F91D3B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168 words</w:t>
      </w:r>
    </w:p>
    <w:p w14:paraId="38738E5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KMB</w:t>
      </w:r>
    </w:p>
    <w:p w14:paraId="44275872" w14:textId="77777777" w:rsidR="005078F9" w:rsidRDefault="005078F9">
      <w:pPr>
        <w:keepNext/>
        <w:spacing w:before="240" w:line="340" w:lineRule="atLeast"/>
      </w:pPr>
      <w:r>
        <w:rPr>
          <w:rFonts w:ascii="Arial" w:eastAsia="Arial" w:hAnsi="Arial" w:cs="Arial"/>
          <w:b/>
          <w:color w:val="000000"/>
          <w:sz w:val="28"/>
        </w:rPr>
        <w:t>Body</w:t>
      </w:r>
    </w:p>
    <w:p w14:paraId="3478EEE6" w14:textId="4477434E" w:rsidR="005078F9" w:rsidRDefault="005078F9">
      <w:pPr>
        <w:spacing w:line="60" w:lineRule="exact"/>
      </w:pPr>
      <w:r>
        <w:rPr>
          <w:noProof/>
        </w:rPr>
        <mc:AlternateContent>
          <mc:Choice Requires="wps">
            <w:drawing>
              <wp:anchor distT="0" distB="0" distL="114300" distR="114300" simplePos="0" relativeHeight="252621824" behindDoc="0" locked="0" layoutInCell="1" allowOverlap="1" wp14:anchorId="43829629" wp14:editId="4268AB0F">
                <wp:simplePos x="0" y="0"/>
                <wp:positionH relativeFrom="column">
                  <wp:posOffset>0</wp:posOffset>
                </wp:positionH>
                <wp:positionV relativeFrom="paragraph">
                  <wp:posOffset>25400</wp:posOffset>
                </wp:positionV>
                <wp:extent cx="6502400" cy="0"/>
                <wp:effectExtent l="15875" t="15875" r="15875" b="12700"/>
                <wp:wrapTopAndBottom/>
                <wp:docPr id="562"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64E82" id="Line 999" o:spid="_x0000_s1026" style="position:absolute;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0fLh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E71AD19" w14:textId="77777777" w:rsidR="005078F9" w:rsidRDefault="005078F9"/>
    <w:p w14:paraId="0A0A4CC3" w14:textId="77777777" w:rsidR="005078F9" w:rsidRDefault="005078F9">
      <w:pPr>
        <w:spacing w:before="200" w:line="260" w:lineRule="atLeast"/>
        <w:jc w:val="both"/>
      </w:pPr>
      <w:r>
        <w:rPr>
          <w:rFonts w:ascii="Arial" w:eastAsia="Arial" w:hAnsi="Arial" w:cs="Arial"/>
          <w:b/>
          <w:color w:val="000000"/>
          <w:sz w:val="20"/>
        </w:rPr>
        <w:t>Brüssel -</w:t>
      </w: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-Kommission hat angekündigt, die griechische Regierung zu erneuten Berichten über Rechtsverletzungen durch die dortigen Behörden befragen zu wollen. ,,Ich möchte mehr darüber wissen', sagt </w:t>
      </w:r>
      <w:r>
        <w:rPr>
          <w:rFonts w:ascii="Arial" w:eastAsia="Arial" w:hAnsi="Arial" w:cs="Arial"/>
          <w:b/>
          <w:i/>
          <w:color w:val="000000"/>
          <w:sz w:val="20"/>
          <w:u w:val="single"/>
        </w:rPr>
        <w:t>EU</w:t>
      </w:r>
      <w:r>
        <w:rPr>
          <w:rFonts w:ascii="Arial" w:eastAsia="Arial" w:hAnsi="Arial" w:cs="Arial"/>
          <w:color w:val="000000"/>
          <w:sz w:val="20"/>
        </w:rPr>
        <w:t xml:space="preserve">-Innenkommissarin Ylva Johansson. Es sei in Ordnung, Migranten zeitweise festzusetzen, ,,aber natürlich darf man die Menschen nicht schlagen'. Die </w:t>
      </w:r>
      <w:r>
        <w:rPr>
          <w:rFonts w:ascii="Arial" w:eastAsia="Arial" w:hAnsi="Arial" w:cs="Arial"/>
          <w:i/>
          <w:color w:val="000000"/>
          <w:sz w:val="20"/>
        </w:rPr>
        <w:t>New York Times</w:t>
      </w:r>
      <w:r>
        <w:rPr>
          <w:rFonts w:ascii="Arial" w:eastAsia="Arial" w:hAnsi="Arial" w:cs="Arial"/>
          <w:color w:val="000000"/>
          <w:sz w:val="20"/>
        </w:rPr>
        <w:t xml:space="preserve"> hatte über ein geheimes Lager an der Grenze zur Türkei berichtet, von dem aus Migranten zurück in die Türkei gebracht werden, ohne die Gelegenheit zu bekommen, um Asyl zu bitten. Außerdem habe die griechische Küstenwache auf ein Boot mit Migranten geschossen. Mit einer konkreten Bewertung der Vorwürfe hielt sich die Kommission aber zurück: Man erwarte, dass Griechenland die Grundrechte beachte, sagte ein Sprecher. Johansson und Kommissionspräsidentin Ursula von der Leyen reisen an diesem Donnerstag zu Gesprächen mit der griechischen Regierung nach Athen.  </w:t>
      </w:r>
    </w:p>
    <w:p w14:paraId="482F7C8D" w14:textId="77777777" w:rsidR="005078F9" w:rsidRDefault="005078F9">
      <w:pPr>
        <w:keepNext/>
        <w:spacing w:before="240" w:line="340" w:lineRule="atLeast"/>
      </w:pPr>
      <w:r>
        <w:rPr>
          <w:rFonts w:ascii="Arial" w:eastAsia="Arial" w:hAnsi="Arial" w:cs="Arial"/>
          <w:b/>
          <w:color w:val="000000"/>
          <w:sz w:val="28"/>
        </w:rPr>
        <w:t>Classification</w:t>
      </w:r>
    </w:p>
    <w:p w14:paraId="60CA1166" w14:textId="22FEAE7D" w:rsidR="005078F9" w:rsidRDefault="005078F9">
      <w:pPr>
        <w:spacing w:line="60" w:lineRule="exact"/>
      </w:pPr>
      <w:r>
        <w:rPr>
          <w:noProof/>
        </w:rPr>
        <mc:AlternateContent>
          <mc:Choice Requires="wps">
            <w:drawing>
              <wp:anchor distT="0" distB="0" distL="114300" distR="114300" simplePos="0" relativeHeight="252699648" behindDoc="0" locked="0" layoutInCell="1" allowOverlap="1" wp14:anchorId="03C78A73" wp14:editId="2A9EA3CD">
                <wp:simplePos x="0" y="0"/>
                <wp:positionH relativeFrom="column">
                  <wp:posOffset>0</wp:posOffset>
                </wp:positionH>
                <wp:positionV relativeFrom="paragraph">
                  <wp:posOffset>25400</wp:posOffset>
                </wp:positionV>
                <wp:extent cx="6502400" cy="0"/>
                <wp:effectExtent l="15875" t="19685" r="15875" b="18415"/>
                <wp:wrapTopAndBottom/>
                <wp:docPr id="561"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A13703" id="Line 1075" o:spid="_x0000_s1026" style="position:absolute;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9bTzAEAAHoDAAAOAAAAZHJzL2Uyb0RvYy54bWysU02v0zAQvCPxHyzfadKKFo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bPl8MeXMgaUhbbVT&#10;bFq/m+d4Rh8b6lq7XcgGxck9+S2KH5E5XA/gelVkPp89IacZUf0GyYfo6ZL9+AUl9cAhYcnq1AWb&#10;KSkFdiojOd9Hok6JCfq4mNeztzVNTtxqFTQ3oA8xfVZoWd603JDsQgzHbUxZCDS3lnyPw0dtTJm4&#10;cWxs+Wx+obae/EfXF3BEo2VuzJAY+v3aBHaE/H7qD5vNx+KQKi/bAh6cLMSDAvnpuk+gzWVPQoy7&#10;BpOzuKS6R3nehVtgNOCi+PoY8wt6e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s9b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0A70A3" w14:textId="77777777" w:rsidR="005078F9" w:rsidRDefault="005078F9">
      <w:pPr>
        <w:spacing w:line="120" w:lineRule="exact"/>
      </w:pPr>
    </w:p>
    <w:p w14:paraId="028FFD5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8F71AE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ACF9BA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99466E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POLITIK (90%); GESPRÄCHE &amp; TREFFEN (73%)</w:t>
      </w:r>
      <w:r>
        <w:br/>
      </w:r>
      <w:r>
        <w:br/>
      </w:r>
    </w:p>
    <w:p w14:paraId="0D3CC680"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URSULA VON DER LEYEN (73%)</w:t>
      </w:r>
      <w:r>
        <w:br/>
      </w:r>
      <w:r>
        <w:br/>
      </w:r>
    </w:p>
    <w:p w14:paraId="6F97C56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ATHEN, GRIECHENLAND (73%);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HAUPTSTADTREGION BRÜSSEL (79%); GRIECHENLAND (90%)</w:t>
      </w:r>
      <w:r>
        <w:br/>
      </w:r>
      <w:r>
        <w:br/>
      </w:r>
    </w:p>
    <w:p w14:paraId="2C7D2DB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595017A7" w14:textId="77777777" w:rsidR="005078F9" w:rsidRDefault="005078F9"/>
    <w:p w14:paraId="70A84EC3" w14:textId="2B3A579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7472" behindDoc="0" locked="0" layoutInCell="1" allowOverlap="1" wp14:anchorId="1917124E" wp14:editId="407031FC">
                <wp:simplePos x="0" y="0"/>
                <wp:positionH relativeFrom="column">
                  <wp:posOffset>0</wp:posOffset>
                </wp:positionH>
                <wp:positionV relativeFrom="paragraph">
                  <wp:posOffset>127000</wp:posOffset>
                </wp:positionV>
                <wp:extent cx="6502400" cy="0"/>
                <wp:effectExtent l="6350" t="12700" r="6350" b="6350"/>
                <wp:wrapNone/>
                <wp:docPr id="560" name="Line 1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29254" id="Line 1151" o:spid="_x0000_s1026" style="position:absolute;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JKSFfP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03E27AAA" w14:textId="77777777" w:rsidR="005078F9" w:rsidRDefault="005078F9">
      <w:pPr>
        <w:sectPr w:rsidR="005078F9">
          <w:headerReference w:type="even" r:id="rId2993"/>
          <w:headerReference w:type="default" r:id="rId2994"/>
          <w:footerReference w:type="even" r:id="rId2995"/>
          <w:footerReference w:type="default" r:id="rId2996"/>
          <w:headerReference w:type="first" r:id="rId2997"/>
          <w:footerReference w:type="first" r:id="rId2998"/>
          <w:pgSz w:w="12240" w:h="15840"/>
          <w:pgMar w:top="840" w:right="1000" w:bottom="840" w:left="1000" w:header="400" w:footer="400" w:gutter="0"/>
          <w:cols w:space="720"/>
          <w:titlePg/>
        </w:sectPr>
      </w:pPr>
    </w:p>
    <w:p w14:paraId="22888DEC" w14:textId="77777777" w:rsidR="005078F9" w:rsidRDefault="005078F9"/>
    <w:p w14:paraId="6BB9591E" w14:textId="77777777" w:rsidR="005078F9" w:rsidRDefault="005078F9">
      <w:pPr>
        <w:spacing w:before="240" w:after="200" w:line="340" w:lineRule="atLeast"/>
        <w:jc w:val="center"/>
        <w:outlineLvl w:val="0"/>
        <w:rPr>
          <w:rFonts w:ascii="Arial" w:hAnsi="Arial" w:cs="Arial"/>
          <w:b/>
          <w:bCs/>
          <w:kern w:val="32"/>
          <w:sz w:val="32"/>
          <w:szCs w:val="32"/>
        </w:rPr>
      </w:pPr>
      <w:hyperlink r:id="rId2999" w:history="1">
        <w:r>
          <w:rPr>
            <w:rFonts w:ascii="Arial" w:eastAsia="Arial" w:hAnsi="Arial" w:cs="Arial"/>
            <w:b/>
            <w:bCs/>
            <w:i/>
            <w:color w:val="0077CC"/>
            <w:kern w:val="32"/>
            <w:sz w:val="28"/>
            <w:szCs w:val="32"/>
            <w:u w:val="single"/>
            <w:shd w:val="clear" w:color="auto" w:fill="FFFFFF"/>
          </w:rPr>
          <w:t>EU</w:t>
        </w:r>
      </w:hyperlink>
      <w:hyperlink r:id="rId3000" w:history="1">
        <w:r>
          <w:rPr>
            <w:rFonts w:ascii="Arial" w:eastAsia="Arial" w:hAnsi="Arial" w:cs="Arial"/>
            <w:b/>
            <w:bCs/>
            <w:i/>
            <w:color w:val="0077CC"/>
            <w:kern w:val="32"/>
            <w:sz w:val="28"/>
            <w:szCs w:val="32"/>
            <w:u w:val="single"/>
            <w:shd w:val="clear" w:color="auto" w:fill="FFFFFF"/>
          </w:rPr>
          <w:t>: Elektrogeräte sollen leicht zu reparieren sein</w:t>
        </w:r>
      </w:hyperlink>
    </w:p>
    <w:p w14:paraId="409CD18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B1FFF96" w14:textId="77777777" w:rsidR="005078F9" w:rsidRDefault="005078F9">
      <w:pPr>
        <w:spacing w:before="120" w:line="260" w:lineRule="atLeast"/>
        <w:jc w:val="center"/>
      </w:pPr>
      <w:r>
        <w:rPr>
          <w:rFonts w:ascii="Arial" w:eastAsia="Arial" w:hAnsi="Arial" w:cs="Arial"/>
          <w:color w:val="000000"/>
          <w:sz w:val="20"/>
        </w:rPr>
        <w:t>Donnerstag 12. März 2020</w:t>
      </w:r>
    </w:p>
    <w:p w14:paraId="759D16E0" w14:textId="77777777" w:rsidR="005078F9" w:rsidRDefault="005078F9">
      <w:pPr>
        <w:spacing w:line="240" w:lineRule="atLeast"/>
        <w:jc w:val="both"/>
      </w:pPr>
    </w:p>
    <w:p w14:paraId="2683731B"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BE3A3A9" w14:textId="6C9BEE5A" w:rsidR="005078F9" w:rsidRDefault="005078F9">
      <w:pPr>
        <w:spacing w:before="120" w:line="220" w:lineRule="atLeast"/>
      </w:pPr>
      <w:r>
        <w:br/>
      </w:r>
      <w:r>
        <w:rPr>
          <w:noProof/>
        </w:rPr>
        <w:drawing>
          <wp:inline distT="0" distB="0" distL="0" distR="0" wp14:anchorId="33EC79B5" wp14:editId="0F9BF1E7">
            <wp:extent cx="2857500" cy="3746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70A3D8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2EE6065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64 words</w:t>
      </w:r>
    </w:p>
    <w:p w14:paraId="498DB28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BFI</w:t>
      </w:r>
    </w:p>
    <w:p w14:paraId="5C0617F1" w14:textId="77777777" w:rsidR="005078F9" w:rsidRDefault="005078F9">
      <w:pPr>
        <w:keepNext/>
        <w:spacing w:before="240" w:line="340" w:lineRule="atLeast"/>
      </w:pPr>
      <w:r>
        <w:rPr>
          <w:rFonts w:ascii="Arial" w:eastAsia="Arial" w:hAnsi="Arial" w:cs="Arial"/>
          <w:b/>
          <w:color w:val="000000"/>
          <w:sz w:val="28"/>
        </w:rPr>
        <w:t>Body</w:t>
      </w:r>
    </w:p>
    <w:p w14:paraId="70D155E9" w14:textId="71FA2C81" w:rsidR="005078F9" w:rsidRDefault="005078F9">
      <w:pPr>
        <w:spacing w:line="60" w:lineRule="exact"/>
      </w:pPr>
      <w:r>
        <w:rPr>
          <w:noProof/>
        </w:rPr>
        <mc:AlternateContent>
          <mc:Choice Requires="wps">
            <w:drawing>
              <wp:anchor distT="0" distB="0" distL="114300" distR="114300" simplePos="0" relativeHeight="252622848" behindDoc="0" locked="0" layoutInCell="1" allowOverlap="1" wp14:anchorId="2525FA7A" wp14:editId="662D4698">
                <wp:simplePos x="0" y="0"/>
                <wp:positionH relativeFrom="column">
                  <wp:posOffset>0</wp:posOffset>
                </wp:positionH>
                <wp:positionV relativeFrom="paragraph">
                  <wp:posOffset>25400</wp:posOffset>
                </wp:positionV>
                <wp:extent cx="6502400" cy="0"/>
                <wp:effectExtent l="15875" t="15875" r="15875" b="12700"/>
                <wp:wrapTopAndBottom/>
                <wp:docPr id="559"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06D24" id="Line 1000" o:spid="_x0000_s1026" style="position:absolute;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uz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9D9B1EC" w14:textId="77777777" w:rsidR="005078F9" w:rsidRDefault="005078F9"/>
    <w:p w14:paraId="1F8B8254"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Hersteller von Elektrogeräten, etwa Handys, sollen diese in Zukunft so konstruieren, dass sie einfach zu reparieren sind. Die </w:t>
      </w:r>
      <w:r>
        <w:rPr>
          <w:rFonts w:ascii="Arial" w:eastAsia="Arial" w:hAnsi="Arial" w:cs="Arial"/>
          <w:b/>
          <w:i/>
          <w:color w:val="000000"/>
          <w:sz w:val="20"/>
          <w:u w:val="single"/>
        </w:rPr>
        <w:t>EU</w:t>
      </w:r>
      <w:r>
        <w:rPr>
          <w:rFonts w:ascii="Arial" w:eastAsia="Arial" w:hAnsi="Arial" w:cs="Arial"/>
          <w:color w:val="000000"/>
          <w:sz w:val="20"/>
        </w:rPr>
        <w:t xml:space="preserve">-Kommission kündigte am Mittwoch entsprechende Gesetzesvorschläge an. Verbraucher sollen demnach ein Recht auf Reparatur bekommen; dies soll Abfall vermeiden.  </w:t>
      </w:r>
    </w:p>
    <w:p w14:paraId="461390F4" w14:textId="77777777" w:rsidR="005078F9" w:rsidRDefault="005078F9">
      <w:pPr>
        <w:spacing w:before="200" w:line="260" w:lineRule="atLeast"/>
        <w:jc w:val="both"/>
      </w:pPr>
      <w:r>
        <w:rPr>
          <w:rFonts w:ascii="Arial" w:eastAsia="Arial" w:hAnsi="Arial" w:cs="Arial"/>
          <w:b/>
          <w:color w:val="000000"/>
          <w:sz w:val="20"/>
        </w:rPr>
        <w:t>Wirtschaft</w:t>
      </w:r>
    </w:p>
    <w:p w14:paraId="77ACC292" w14:textId="77777777" w:rsidR="005078F9" w:rsidRDefault="005078F9">
      <w:pPr>
        <w:keepNext/>
        <w:spacing w:before="240" w:line="340" w:lineRule="atLeast"/>
      </w:pPr>
      <w:r>
        <w:rPr>
          <w:rFonts w:ascii="Arial" w:eastAsia="Arial" w:hAnsi="Arial" w:cs="Arial"/>
          <w:b/>
          <w:color w:val="000000"/>
          <w:sz w:val="28"/>
        </w:rPr>
        <w:t>Classification</w:t>
      </w:r>
    </w:p>
    <w:p w14:paraId="39B14464" w14:textId="3578F825" w:rsidR="005078F9" w:rsidRDefault="005078F9">
      <w:pPr>
        <w:spacing w:line="60" w:lineRule="exact"/>
      </w:pPr>
      <w:r>
        <w:rPr>
          <w:noProof/>
        </w:rPr>
        <mc:AlternateContent>
          <mc:Choice Requires="wps">
            <w:drawing>
              <wp:anchor distT="0" distB="0" distL="114300" distR="114300" simplePos="0" relativeHeight="252700672" behindDoc="0" locked="0" layoutInCell="1" allowOverlap="1" wp14:anchorId="3D06E061" wp14:editId="0551FD8F">
                <wp:simplePos x="0" y="0"/>
                <wp:positionH relativeFrom="column">
                  <wp:posOffset>0</wp:posOffset>
                </wp:positionH>
                <wp:positionV relativeFrom="paragraph">
                  <wp:posOffset>25400</wp:posOffset>
                </wp:positionV>
                <wp:extent cx="6502400" cy="0"/>
                <wp:effectExtent l="15875" t="16510" r="15875" b="21590"/>
                <wp:wrapTopAndBottom/>
                <wp:docPr id="558" name="Lin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3FD583" id="Line 1076" o:spid="_x0000_s1026" style="position:absolute;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4T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y5bP5xSVA0shbbVT&#10;bFq/W2R7Rh8b6lq7XcgDipN78lsUPyJzuB7A9arIfD57Qk4zovoNkg/R0yX78QtK6oFDwuLVqQs2&#10;U5IL7FQiOd8jUafEBH1czOvZ25qSE7daBc0N6ENMnxValjctNyS7EMNxG1MWAs2tJd/j8FEbUxI3&#10;jo0tn80v1NbT/NH1BRzRaJkbMySGfr82gR0hv5/6w2bzsUxIlZdtAQ9OFuJBgfx03SfQ5rInIcZd&#10;jcleXFzdozzvws0wCrgovj7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nh3h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09972CA" w14:textId="77777777" w:rsidR="005078F9" w:rsidRDefault="005078F9">
      <w:pPr>
        <w:spacing w:line="120" w:lineRule="exact"/>
      </w:pPr>
    </w:p>
    <w:p w14:paraId="79D58DA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0A7B9C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D8DC74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321CD8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ÖFFENTLICHE POLITIK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(88%)</w:t>
      </w:r>
      <w:r>
        <w:br/>
      </w:r>
      <w:r>
        <w:br/>
      </w:r>
    </w:p>
    <w:p w14:paraId="12D751E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HERSTELLUNG ELEKTRISCHER GERÄTE &amp; AUSRÜSTUNG (88%)</w:t>
      </w:r>
      <w:r>
        <w:br/>
      </w:r>
      <w:r>
        <w:br/>
      </w:r>
    </w:p>
    <w:p w14:paraId="696D9674"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BRÜSSEL, BELGIEN (57%); HAUPTSTADTREGION BRÜSSEL (79%)</w:t>
      </w:r>
      <w:r>
        <w:br/>
      </w:r>
      <w:r>
        <w:br/>
      </w:r>
    </w:p>
    <w:p w14:paraId="2C31DF4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10502374" w14:textId="77777777" w:rsidR="005078F9" w:rsidRDefault="005078F9"/>
    <w:p w14:paraId="6D6CDF7F" w14:textId="16781DA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8496" behindDoc="0" locked="0" layoutInCell="1" allowOverlap="1" wp14:anchorId="4BDABCB5" wp14:editId="41EF5AB8">
                <wp:simplePos x="0" y="0"/>
                <wp:positionH relativeFrom="column">
                  <wp:posOffset>0</wp:posOffset>
                </wp:positionH>
                <wp:positionV relativeFrom="paragraph">
                  <wp:posOffset>127000</wp:posOffset>
                </wp:positionV>
                <wp:extent cx="6502400" cy="0"/>
                <wp:effectExtent l="6350" t="8255" r="6350" b="10795"/>
                <wp:wrapNone/>
                <wp:docPr id="557" name="Line 1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32C20E" id="Line 1152" o:spid="_x0000_s1026" style="position:absolute;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2gd5q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4C6FA7C" w14:textId="77777777" w:rsidR="005078F9" w:rsidRDefault="005078F9">
      <w:pPr>
        <w:sectPr w:rsidR="005078F9">
          <w:headerReference w:type="even" r:id="rId3001"/>
          <w:headerReference w:type="default" r:id="rId3002"/>
          <w:footerReference w:type="even" r:id="rId3003"/>
          <w:footerReference w:type="default" r:id="rId3004"/>
          <w:headerReference w:type="first" r:id="rId3005"/>
          <w:footerReference w:type="first" r:id="rId3006"/>
          <w:pgSz w:w="12240" w:h="15840"/>
          <w:pgMar w:top="840" w:right="1000" w:bottom="840" w:left="1000" w:header="400" w:footer="400" w:gutter="0"/>
          <w:cols w:space="720"/>
          <w:titlePg/>
        </w:sectPr>
      </w:pPr>
    </w:p>
    <w:p w14:paraId="60841786" w14:textId="77777777" w:rsidR="005078F9" w:rsidRDefault="005078F9"/>
    <w:p w14:paraId="46875D86" w14:textId="77777777" w:rsidR="005078F9" w:rsidRDefault="005078F9">
      <w:pPr>
        <w:spacing w:before="240" w:after="200" w:line="340" w:lineRule="atLeast"/>
        <w:jc w:val="center"/>
        <w:outlineLvl w:val="0"/>
        <w:rPr>
          <w:rFonts w:ascii="Arial" w:hAnsi="Arial" w:cs="Arial"/>
          <w:b/>
          <w:bCs/>
          <w:kern w:val="32"/>
          <w:sz w:val="32"/>
          <w:szCs w:val="32"/>
        </w:rPr>
      </w:pPr>
      <w:hyperlink r:id="rId3007" w:history="1">
        <w:r>
          <w:rPr>
            <w:rFonts w:ascii="Arial" w:eastAsia="Arial" w:hAnsi="Arial" w:cs="Arial"/>
            <w:b/>
            <w:bCs/>
            <w:i/>
            <w:color w:val="0077CC"/>
            <w:kern w:val="32"/>
            <w:sz w:val="28"/>
            <w:szCs w:val="32"/>
            <w:u w:val="single"/>
            <w:shd w:val="clear" w:color="auto" w:fill="FFFFFF"/>
          </w:rPr>
          <w:t>,,Whatever it takes'; Großbritannien rüstet sich für den Corona-Schock: Die Regierung verspricht Milliarden, die Notenbank senkt den Leitzins</w:t>
        </w:r>
      </w:hyperlink>
    </w:p>
    <w:p w14:paraId="521BC27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DFFE81C" w14:textId="77777777" w:rsidR="005078F9" w:rsidRDefault="005078F9">
      <w:pPr>
        <w:spacing w:before="120" w:line="260" w:lineRule="atLeast"/>
        <w:jc w:val="center"/>
      </w:pPr>
      <w:r>
        <w:rPr>
          <w:rFonts w:ascii="Arial" w:eastAsia="Arial" w:hAnsi="Arial" w:cs="Arial"/>
          <w:color w:val="000000"/>
          <w:sz w:val="20"/>
        </w:rPr>
        <w:t>Donnerstag 12. März 2020</w:t>
      </w:r>
    </w:p>
    <w:p w14:paraId="2D783956" w14:textId="77777777" w:rsidR="005078F9" w:rsidRDefault="005078F9">
      <w:pPr>
        <w:spacing w:line="240" w:lineRule="atLeast"/>
        <w:jc w:val="both"/>
      </w:pPr>
    </w:p>
    <w:p w14:paraId="783C76C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2A67927" w14:textId="45CDD2FD" w:rsidR="005078F9" w:rsidRDefault="005078F9">
      <w:pPr>
        <w:spacing w:before="120" w:line="220" w:lineRule="atLeast"/>
      </w:pPr>
      <w:r>
        <w:br/>
      </w:r>
      <w:r>
        <w:rPr>
          <w:noProof/>
        </w:rPr>
        <w:drawing>
          <wp:inline distT="0" distB="0" distL="0" distR="0" wp14:anchorId="1205E2C2" wp14:editId="4AFF78E5">
            <wp:extent cx="2857500" cy="3746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782AF8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21</w:t>
      </w:r>
    </w:p>
    <w:p w14:paraId="3B957AA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810 words</w:t>
      </w:r>
    </w:p>
    <w:p w14:paraId="708F4EF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ALEXANDER MÜHLAUER</w:t>
      </w:r>
    </w:p>
    <w:p w14:paraId="44D5C5C1" w14:textId="77777777" w:rsidR="005078F9" w:rsidRDefault="005078F9">
      <w:pPr>
        <w:keepNext/>
        <w:spacing w:before="240" w:line="340" w:lineRule="atLeast"/>
      </w:pPr>
      <w:r>
        <w:rPr>
          <w:rFonts w:ascii="Arial" w:eastAsia="Arial" w:hAnsi="Arial" w:cs="Arial"/>
          <w:b/>
          <w:color w:val="000000"/>
          <w:sz w:val="28"/>
        </w:rPr>
        <w:t>Body</w:t>
      </w:r>
    </w:p>
    <w:p w14:paraId="58105D8B" w14:textId="20607D93" w:rsidR="005078F9" w:rsidRDefault="005078F9">
      <w:pPr>
        <w:spacing w:line="60" w:lineRule="exact"/>
      </w:pPr>
      <w:r>
        <w:rPr>
          <w:noProof/>
        </w:rPr>
        <mc:AlternateContent>
          <mc:Choice Requires="wps">
            <w:drawing>
              <wp:anchor distT="0" distB="0" distL="114300" distR="114300" simplePos="0" relativeHeight="252623872" behindDoc="0" locked="0" layoutInCell="1" allowOverlap="1" wp14:anchorId="218652EF" wp14:editId="2F530E83">
                <wp:simplePos x="0" y="0"/>
                <wp:positionH relativeFrom="column">
                  <wp:posOffset>0</wp:posOffset>
                </wp:positionH>
                <wp:positionV relativeFrom="paragraph">
                  <wp:posOffset>25400</wp:posOffset>
                </wp:positionV>
                <wp:extent cx="6502400" cy="0"/>
                <wp:effectExtent l="15875" t="12700" r="15875" b="15875"/>
                <wp:wrapTopAndBottom/>
                <wp:docPr id="556" name="Line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7E248" id="Line 1001" o:spid="_x0000_s1026" style="position:absolute;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rlv7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6E194F0" w14:textId="77777777" w:rsidR="005078F9" w:rsidRDefault="005078F9"/>
    <w:p w14:paraId="171B5CD5" w14:textId="77777777" w:rsidR="005078F9" w:rsidRDefault="005078F9">
      <w:pPr>
        <w:spacing w:before="200" w:line="260" w:lineRule="atLeast"/>
        <w:jc w:val="both"/>
      </w:pPr>
      <w:r>
        <w:rPr>
          <w:rFonts w:ascii="Arial" w:eastAsia="Arial" w:hAnsi="Arial" w:cs="Arial"/>
          <w:b/>
          <w:color w:val="000000"/>
          <w:sz w:val="20"/>
        </w:rPr>
        <w:t>London</w:t>
      </w:r>
      <w:r>
        <w:rPr>
          <w:rFonts w:ascii="Arial" w:eastAsia="Arial" w:hAnsi="Arial" w:cs="Arial"/>
          <w:color w:val="000000"/>
          <w:sz w:val="20"/>
        </w:rPr>
        <w:t xml:space="preserve"> - Vor einer Woche war Nadine Dorries in 10 Downing Street. Boris Johnson hatte die Staatssekretärin im Gesundheitsministerium und allerlei andere Gäste anlässlich des Weltfrauentags zu einem Empfang eingeladen. Auch Carrie Symonds, die schwangere Verlobte des Premierministers, war dabei. Dorries, die Staatssekretärin, wusste an diesem Abend noch nicht, dass sie sich mit dem Coronavirus infiziert hatte. Erst nachdem sie am Wochenende Husten und Fieber bekam, ließ sie sich testen; am Dienstagabend machte sie das Ergebnis öffentlich. Mit Dorries hat sich nun das erste Mitglied der britischen Regierung mit dem Virus angesteckt.</w:t>
      </w:r>
    </w:p>
    <w:p w14:paraId="0FC52036" w14:textId="77777777" w:rsidR="005078F9" w:rsidRDefault="005078F9">
      <w:pPr>
        <w:spacing w:before="200" w:line="260" w:lineRule="atLeast"/>
        <w:jc w:val="both"/>
      </w:pPr>
      <w:r>
        <w:rPr>
          <w:rFonts w:ascii="Arial" w:eastAsia="Arial" w:hAnsi="Arial" w:cs="Arial"/>
          <w:color w:val="000000"/>
          <w:sz w:val="20"/>
        </w:rPr>
        <w:t xml:space="preserve">  Premierminister Johnson schwor sein Land am Mittwoch bei einem Auftritt im Unterhaus auf eine Zeit der Ungewissheit ein. Um den Bürgern und Unternehmen zu zeigen, dass seine Regierung alles versuche, um den Schaden für Großbritannien so gering wie möglich zu halten, ließ er seinen Schatzkanzler ein 30-Milliarden-Pfund-Paket präsentieren, um das Land vor einem ,,Corona-Schock' zu bewahren. Für Rishi Sunak, der das Amt vor einem Monat übernommen hat, war es der erste Haushalt, den er im Parlament vorstellen durfte. Gleich zu Beginn seiner Rede stellte er ein Versprechen: ,,Diese Regierung wird alles tun, was nötig ist.' </w:t>
      </w:r>
    </w:p>
    <w:p w14:paraId="18718060" w14:textId="77777777" w:rsidR="005078F9" w:rsidRDefault="005078F9">
      <w:pPr>
        <w:spacing w:before="200" w:line="260" w:lineRule="atLeast"/>
        <w:jc w:val="both"/>
      </w:pPr>
      <w:r>
        <w:rPr>
          <w:rFonts w:ascii="Arial" w:eastAsia="Arial" w:hAnsi="Arial" w:cs="Arial"/>
          <w:color w:val="000000"/>
          <w:sz w:val="20"/>
        </w:rPr>
        <w:t xml:space="preserve">  Die Worte ,,whatever it takes' wiederholte er immer wieder. Egal, ob das staatliche Gesundheitssystem NHS Millionen oder Milliarden benötige, es werde bekommen, was es brauche. Und damit nicht genug. Die Lohnfortzahlung im Krankheitsfall werde für all jene gelten, die wegen des Coronavirus zu Hause bleiben müssen. Bei kleineren Unternehmen wird der Staat für die Kosten der ersten 14 Tage aufkommen. Betreiber von Kinos, Galerien und Veranstaltungshallen sollen zu einem gewissen Grad von Unternehmenssteuern befreit werden. Abgaben auf alkoholische Getränke werden bis auf Weiteres abgeschafft. </w:t>
      </w:r>
    </w:p>
    <w:p w14:paraId="5556A4A9" w14:textId="77777777" w:rsidR="005078F9" w:rsidRDefault="005078F9">
      <w:pPr>
        <w:spacing w:before="200" w:line="260" w:lineRule="atLeast"/>
        <w:jc w:val="both"/>
      </w:pPr>
      <w:r>
        <w:rPr>
          <w:rFonts w:ascii="Arial" w:eastAsia="Arial" w:hAnsi="Arial" w:cs="Arial"/>
          <w:color w:val="000000"/>
          <w:sz w:val="20"/>
        </w:rPr>
        <w:t>  Die Maßnahmen seien mit der Bank of England besprochen worden, erklärte der Schatzkanzler. Und so konnten die Briten am Mittwoch eine konzertierte Aktion von Regierung und Notenbank erleben. Bereits vor Sunaks Auftritt im Unterhaus hatte der scheidende Notenbank-Chef Mark Carney ,,mächtige Maßnahmen' angekündigt, um auf die Corona-Krise zu reagieren. In einer außerordentlichen Sitzung senkte die Zentralbank den Leitzins um einen halben Prozentpunkt auf 0,25 Prozent. Damit liegt der Zinssatz wieder auf dem Niveau vom August 2016 - damals war die Absenkung eine Folge des Brexit-Referendums. Die Bank of England wird zudem die Eigenkapitalanforderungen für Banken reduzieren und günstige Finanzierungsmöglichkeiten anbieten. Damit soll der Geldfluss auch bei einer drohenden Rezession gewährleistet bleiben. Ähnliche Notfallmaßnahmen ergriff die Notenbank im Finanzkrisen-Jahr 2008.</w:t>
      </w:r>
    </w:p>
    <w:p w14:paraId="77F7D3AA" w14:textId="77777777" w:rsidR="005078F9" w:rsidRDefault="005078F9">
      <w:pPr>
        <w:spacing w:before="200" w:line="260" w:lineRule="atLeast"/>
        <w:jc w:val="both"/>
      </w:pPr>
      <w:r>
        <w:rPr>
          <w:rFonts w:ascii="Arial" w:eastAsia="Arial" w:hAnsi="Arial" w:cs="Arial"/>
          <w:color w:val="000000"/>
          <w:sz w:val="20"/>
        </w:rPr>
        <w:lastRenderedPageBreak/>
        <w:t xml:space="preserve">  Angesichts des Coronavirus gerieten all die anderen Budgetpläne der Regierung fast schon in den Hintergrund. Und doch dürften sie in Erinnerung bleiben, denn sie markieren nicht weniger als einen massiven Einschnitt in der britischen Wirtschaftspolitik. Unter Johnson wendet sich die Konservative Partei von den Sparprogrammen der beiden konservativen Regierungschefs David Cameron und Theresa May ab. Es ist das Ende der langjährigen Austeritätspolitik in Großbritannien und damit der Beginn einer strategischen Neuausrichtung der Tories. </w:t>
      </w:r>
    </w:p>
    <w:p w14:paraId="79800CA7" w14:textId="77777777" w:rsidR="005078F9" w:rsidRDefault="005078F9">
      <w:pPr>
        <w:spacing w:before="200" w:line="260" w:lineRule="atLeast"/>
        <w:jc w:val="both"/>
      </w:pPr>
      <w:r>
        <w:rPr>
          <w:rFonts w:ascii="Arial" w:eastAsia="Arial" w:hAnsi="Arial" w:cs="Arial"/>
          <w:color w:val="000000"/>
          <w:sz w:val="20"/>
        </w:rPr>
        <w:t xml:space="preserve">  Johnson will nun das umsetzen, was er im Wahlkampf versprochen hat. Der Premier möchte sehr viel mehr Geld in Infrastruktur sowie in Forschung und Entwicklung investieren. Davon sollen vor allem die ärmeren Regionen in Nordengland profitieren. Johnson will seine dortigen Wähler nicht enttäuschen, vor allem jene, die jahrzehntelang Labour ihre Stimme gegeben hatten. Die Mehrausgaben haben einen starken Anstieg in der Schuldenquote zur Folge. In den Jahren 2020/21 soll die Staatsverschuldung auf 2,4 Prozent der Wirtschaftsleistung ansteigen (vor einem Jahr waren 1,8 Prozent geplant). Das Wirtschaftswachstum wird sich wohl abschwächen. Ohne die Folgen des Coronavirus mit eingerechnet, liegt die Prognose für dieses Jahr bei 1,1 Prozent. Vor einem Jahr wurden noch 1,4 Prozent vorhergesagt. </w:t>
      </w:r>
    </w:p>
    <w:p w14:paraId="40725216" w14:textId="77777777" w:rsidR="005078F9" w:rsidRDefault="005078F9">
      <w:pPr>
        <w:spacing w:before="200" w:line="260" w:lineRule="atLeast"/>
        <w:jc w:val="both"/>
      </w:pPr>
      <w:r>
        <w:rPr>
          <w:rFonts w:ascii="Arial" w:eastAsia="Arial" w:hAnsi="Arial" w:cs="Arial"/>
          <w:color w:val="000000"/>
          <w:sz w:val="20"/>
        </w:rPr>
        <w:t xml:space="preserve">  Bei all den schlechten Corona-Nachrichten hatte Johnson am Mittwoch aber auch Grund zum Lachen. Denn Sunak formulierte den Wahlkampf-Slogan ,,Get Brexit done' um und sagte mehrmals: ,,This budget get"s it done.' Als Symbol für den britischen </w:t>
      </w:r>
      <w:r>
        <w:rPr>
          <w:rFonts w:ascii="Arial" w:eastAsia="Arial" w:hAnsi="Arial" w:cs="Arial"/>
          <w:b/>
          <w:i/>
          <w:color w:val="000000"/>
          <w:sz w:val="20"/>
          <w:u w:val="single"/>
        </w:rPr>
        <w:t>EU</w:t>
      </w:r>
      <w:r>
        <w:rPr>
          <w:rFonts w:ascii="Arial" w:eastAsia="Arial" w:hAnsi="Arial" w:cs="Arial"/>
          <w:color w:val="000000"/>
          <w:sz w:val="20"/>
        </w:rPr>
        <w:t xml:space="preserve">-Austritt kündigte Sunak an, die Tampon-Steuer zum Jahreswechsel abzuschaffen. Dann endet die mit der </w:t>
      </w:r>
      <w:r>
        <w:rPr>
          <w:rFonts w:ascii="Arial" w:eastAsia="Arial" w:hAnsi="Arial" w:cs="Arial"/>
          <w:b/>
          <w:i/>
          <w:color w:val="000000"/>
          <w:sz w:val="20"/>
          <w:u w:val="single"/>
        </w:rPr>
        <w:t>EU</w:t>
      </w:r>
      <w:r>
        <w:rPr>
          <w:rFonts w:ascii="Arial" w:eastAsia="Arial" w:hAnsi="Arial" w:cs="Arial"/>
          <w:color w:val="000000"/>
          <w:sz w:val="20"/>
        </w:rPr>
        <w:t xml:space="preserve"> vereinbarte Übergangsphase und Großbritannien muss sich nicht weiter an den von Brüssel verordneten Mindeststeuersatz auf Hygieneprodukte für Frauen halten. Das war es aber auch in punkto Brexit. Zu den wirtschaftlichen Verwerfungen, die der von Johnson anvisierte harte Brexit mit sich bringen könnte, sagte der Schatzkanzler kein Wort. </w:t>
      </w:r>
    </w:p>
    <w:p w14:paraId="7CC3F3B9" w14:textId="77777777" w:rsidR="005078F9" w:rsidRDefault="005078F9">
      <w:pPr>
        <w:keepNext/>
        <w:spacing w:before="240" w:line="340" w:lineRule="atLeast"/>
      </w:pPr>
      <w:r>
        <w:br/>
      </w:r>
      <w:r>
        <w:rPr>
          <w:rFonts w:ascii="Arial" w:eastAsia="Arial" w:hAnsi="Arial" w:cs="Arial"/>
          <w:b/>
          <w:color w:val="000000"/>
          <w:sz w:val="28"/>
        </w:rPr>
        <w:t>Graphic</w:t>
      </w:r>
    </w:p>
    <w:p w14:paraId="046A0954" w14:textId="1C2992A0" w:rsidR="005078F9" w:rsidRDefault="005078F9">
      <w:pPr>
        <w:spacing w:line="60" w:lineRule="exact"/>
      </w:pPr>
      <w:r>
        <w:rPr>
          <w:noProof/>
        </w:rPr>
        <mc:AlternateContent>
          <mc:Choice Requires="wps">
            <w:drawing>
              <wp:anchor distT="0" distB="0" distL="114300" distR="114300" simplePos="0" relativeHeight="252701696" behindDoc="0" locked="0" layoutInCell="1" allowOverlap="1" wp14:anchorId="392852DF" wp14:editId="6A56B9FA">
                <wp:simplePos x="0" y="0"/>
                <wp:positionH relativeFrom="column">
                  <wp:posOffset>0</wp:posOffset>
                </wp:positionH>
                <wp:positionV relativeFrom="paragraph">
                  <wp:posOffset>25400</wp:posOffset>
                </wp:positionV>
                <wp:extent cx="6502400" cy="0"/>
                <wp:effectExtent l="15875" t="12700" r="15875" b="15875"/>
                <wp:wrapTopAndBottom/>
                <wp:docPr id="555" name="Line 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39B48" id="Line 1077" o:spid="_x0000_s1026" style="position:absolute;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CDw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2F49E93" w14:textId="77777777" w:rsidR="005078F9" w:rsidRDefault="005078F9">
      <w:pPr>
        <w:spacing w:before="120" w:line="260" w:lineRule="atLeast"/>
      </w:pPr>
      <w:r>
        <w:rPr>
          <w:rFonts w:ascii="Arial" w:eastAsia="Arial" w:hAnsi="Arial" w:cs="Arial"/>
          <w:color w:val="000000"/>
          <w:sz w:val="20"/>
        </w:rPr>
        <w:t xml:space="preserve"> </w:t>
      </w:r>
    </w:p>
    <w:p w14:paraId="2D745D0C" w14:textId="77777777" w:rsidR="005078F9" w:rsidRDefault="005078F9">
      <w:pPr>
        <w:spacing w:before="200" w:line="260" w:lineRule="atLeast"/>
        <w:jc w:val="both"/>
      </w:pPr>
      <w:r>
        <w:rPr>
          <w:rFonts w:ascii="Arial" w:eastAsia="Arial" w:hAnsi="Arial" w:cs="Arial"/>
          <w:color w:val="000000"/>
          <w:sz w:val="20"/>
        </w:rPr>
        <w:t>Großbritanniens neuer Schatzkanzler Rishi Sunak: ,,Diese Regierung wird alles tun, was nötig ist.' Foto: Peter Summers/Getty Images</w:t>
      </w:r>
    </w:p>
    <w:p w14:paraId="642261B6" w14:textId="77777777" w:rsidR="005078F9" w:rsidRDefault="005078F9">
      <w:pPr>
        <w:keepNext/>
        <w:spacing w:before="240" w:line="340" w:lineRule="atLeast"/>
      </w:pPr>
      <w:r>
        <w:rPr>
          <w:rFonts w:ascii="Arial" w:eastAsia="Arial" w:hAnsi="Arial" w:cs="Arial"/>
          <w:b/>
          <w:color w:val="000000"/>
          <w:sz w:val="28"/>
        </w:rPr>
        <w:t>Classification</w:t>
      </w:r>
    </w:p>
    <w:p w14:paraId="160B607B" w14:textId="6C9E6F7D" w:rsidR="005078F9" w:rsidRDefault="005078F9">
      <w:pPr>
        <w:spacing w:line="60" w:lineRule="exact"/>
      </w:pPr>
      <w:r>
        <w:rPr>
          <w:noProof/>
        </w:rPr>
        <mc:AlternateContent>
          <mc:Choice Requires="wps">
            <w:drawing>
              <wp:anchor distT="0" distB="0" distL="114300" distR="114300" simplePos="0" relativeHeight="252779520" behindDoc="0" locked="0" layoutInCell="1" allowOverlap="1" wp14:anchorId="5B0009C1" wp14:editId="58DB3573">
                <wp:simplePos x="0" y="0"/>
                <wp:positionH relativeFrom="column">
                  <wp:posOffset>0</wp:posOffset>
                </wp:positionH>
                <wp:positionV relativeFrom="paragraph">
                  <wp:posOffset>25400</wp:posOffset>
                </wp:positionV>
                <wp:extent cx="6502400" cy="0"/>
                <wp:effectExtent l="15875" t="13335" r="15875" b="15240"/>
                <wp:wrapTopAndBottom/>
                <wp:docPr id="554" name="Line 1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AC5DA" id="Line 1153" o:spid="_x0000_s1026" style="position:absolute;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YnzAEAAHoDAAAOAAAAZHJzL2Uyb0RvYy54bWysU12P0zAQfEfiP1h+p0nL9Q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n99x5sDSkDba&#10;KTadzt/neEYfG+pauW3IBsXRPfkNip+ROVwN4HpVZD6fPCGnGVH9BsmH6OmS3fgVJfXAPmHJ6tgF&#10;mykpBXYsIzndRqKOiQn6eD+vZ3c1TU5caxU0V6APMX1RaFnetNyQ7EIMh01MWQg015Z8j8NHbUyZ&#10;uHFsbPlsfqa2nvxH1xdwRKNlbsyQGPrdygR2gPx+6o/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fD+Y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810E99" w14:textId="77777777" w:rsidR="005078F9" w:rsidRDefault="005078F9">
      <w:pPr>
        <w:spacing w:line="120" w:lineRule="exact"/>
      </w:pPr>
    </w:p>
    <w:p w14:paraId="6B19DB1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9F72DE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AA9502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C74184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GESUNDHEITSMINISTERIEN (90%); GESUNDHEITSPOLITIK (90%); PREMIERMINISTER (90%); ZENTRALBANKEN (90%); BRITISCHES PARLAMENT (89%); CORONAVIREN (89%); CORONAVIRUS COVID-19 (89%); LEITZINSSÄTZE (89%); POLITIK (89%); POLITISCHE PARTEIEN (89%); STAATS- UND REGIERUNGSOBERHÄUPTER (89%); STATISTISCHE AGENTUREN FÜR GESUNDHEIT (89%); VIREN (89%); ZINSSÄTZE (89%); ÖFFENTLICHE POLITIK (89%); BRITISCHE PREMIERMINISTER (78%); STAATSBUDGETS (78%); INFEKTIONSKRANKHEITEN (77%); STEUERN &amp; BESTEUERUNG (77%); WIRTSCHAFTSKRISE (77%); WIRTSCHAFTSNACHRICHTEN (77%); WIRTSCHAFTSPOLITIK (77%); BREXIT (73%); REZESSION (72%); </w:t>
      </w:r>
      <w:r>
        <w:rPr>
          <w:rFonts w:ascii="Arial" w:eastAsia="Arial" w:hAnsi="Arial" w:cs="Arial"/>
          <w:color w:val="000000"/>
          <w:sz w:val="20"/>
        </w:rPr>
        <w:lastRenderedPageBreak/>
        <w:t>REFERENDEN (71%); KLEIN- UND MITTELSTANDSUNTERNEHMEN (69%); FÜHRUNGSKRÄFTE (63%)</w:t>
      </w:r>
      <w:r>
        <w:br/>
      </w:r>
      <w:r>
        <w:br/>
      </w:r>
    </w:p>
    <w:p w14:paraId="1CD4DD79"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BANK OF ENGLAND (53%)</w:t>
      </w:r>
      <w:r>
        <w:br/>
      </w:r>
      <w:r>
        <w:br/>
      </w:r>
    </w:p>
    <w:p w14:paraId="2D4137D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NAICS521110 MONETARY AUTHORITIES - CENTRAL BANK (53%); SIC6011 FEDERAL RESERVE BANKS (53%); GESUNDHEITSMINISTERIEN (90%); GESUNDHEITSPOLITIK (90%); ZENTRALBANKEN (90%); LEITZINSSÄTZE (89%); STATISTISCHE AGENTUREN FÜR GESUNDHEIT (89%); ZINSSÄTZE (89%); STAATSBUDGETS (78%); ALKOHOLISCHE GETRÄNKE (50%)</w:t>
      </w:r>
      <w:r>
        <w:br/>
      </w:r>
      <w:r>
        <w:br/>
      </w:r>
    </w:p>
    <w:p w14:paraId="3A07CE2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 DAVID CAMERON (79%); MARK CARNEY (79%); THERESA MAY (79%)</w:t>
      </w:r>
      <w:r>
        <w:br/>
      </w:r>
      <w:r>
        <w:br/>
      </w:r>
    </w:p>
    <w:p w14:paraId="587C9DF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LONDON, ENGLAND (79%); VEREINIGTES KÖNIGREICH (94%); ENGLAND (88%)</w:t>
      </w:r>
      <w:r>
        <w:br/>
      </w:r>
      <w:r>
        <w:br/>
      </w:r>
    </w:p>
    <w:p w14:paraId="3FC4C08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7A1A0268" w14:textId="77777777" w:rsidR="005078F9" w:rsidRDefault="005078F9"/>
    <w:p w14:paraId="52DB3F0D" w14:textId="149AC43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6080" behindDoc="0" locked="0" layoutInCell="1" allowOverlap="1" wp14:anchorId="2B831BAA" wp14:editId="73F83875">
                <wp:simplePos x="0" y="0"/>
                <wp:positionH relativeFrom="column">
                  <wp:posOffset>0</wp:posOffset>
                </wp:positionH>
                <wp:positionV relativeFrom="paragraph">
                  <wp:posOffset>127000</wp:posOffset>
                </wp:positionV>
                <wp:extent cx="6502400" cy="0"/>
                <wp:effectExtent l="6350" t="6985" r="6350" b="12065"/>
                <wp:wrapNone/>
                <wp:docPr id="553"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6A2CE" id="Line 1218" o:spid="_x0000_s1026" style="position:absolute;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uyNQ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00EA586" w14:textId="77777777" w:rsidR="005078F9" w:rsidRDefault="005078F9">
      <w:pPr>
        <w:sectPr w:rsidR="005078F9">
          <w:headerReference w:type="even" r:id="rId3008"/>
          <w:headerReference w:type="default" r:id="rId3009"/>
          <w:footerReference w:type="even" r:id="rId3010"/>
          <w:footerReference w:type="default" r:id="rId3011"/>
          <w:headerReference w:type="first" r:id="rId3012"/>
          <w:footerReference w:type="first" r:id="rId3013"/>
          <w:pgSz w:w="12240" w:h="15840"/>
          <w:pgMar w:top="840" w:right="1000" w:bottom="840" w:left="1000" w:header="400" w:footer="400" w:gutter="0"/>
          <w:cols w:space="720"/>
          <w:titlePg/>
        </w:sectPr>
      </w:pPr>
    </w:p>
    <w:p w14:paraId="0CF0CA51" w14:textId="77777777" w:rsidR="005078F9" w:rsidRDefault="005078F9"/>
    <w:p w14:paraId="0C8E4797" w14:textId="77777777" w:rsidR="005078F9" w:rsidRDefault="005078F9">
      <w:pPr>
        <w:spacing w:before="240" w:after="200" w:line="340" w:lineRule="atLeast"/>
        <w:jc w:val="center"/>
        <w:outlineLvl w:val="0"/>
        <w:rPr>
          <w:rFonts w:ascii="Arial" w:hAnsi="Arial" w:cs="Arial"/>
          <w:b/>
          <w:bCs/>
          <w:kern w:val="32"/>
          <w:sz w:val="32"/>
          <w:szCs w:val="32"/>
        </w:rPr>
      </w:pPr>
      <w:hyperlink r:id="rId3014" w:history="1">
        <w:r>
          <w:rPr>
            <w:rFonts w:ascii="Arial" w:eastAsia="Arial" w:hAnsi="Arial" w:cs="Arial"/>
            <w:b/>
            <w:bCs/>
            <w:i/>
            <w:color w:val="0077CC"/>
            <w:kern w:val="32"/>
            <w:sz w:val="28"/>
            <w:szCs w:val="32"/>
            <w:u w:val="single"/>
            <w:shd w:val="clear" w:color="auto" w:fill="FFFFFF"/>
          </w:rPr>
          <w:t xml:space="preserve">Streit statt Einigkeit; </w:t>
        </w:r>
      </w:hyperlink>
      <w:hyperlink r:id="rId3015" w:history="1">
        <w:r>
          <w:rPr>
            <w:rFonts w:ascii="Arial" w:eastAsia="Arial" w:hAnsi="Arial" w:cs="Arial"/>
            <w:b/>
            <w:bCs/>
            <w:i/>
            <w:color w:val="0077CC"/>
            <w:kern w:val="32"/>
            <w:sz w:val="28"/>
            <w:szCs w:val="32"/>
            <w:u w:val="single"/>
            <w:shd w:val="clear" w:color="auto" w:fill="FFFFFF"/>
          </w:rPr>
          <w:t>EU</w:t>
        </w:r>
      </w:hyperlink>
      <w:hyperlink r:id="rId3016" w:history="1">
        <w:r>
          <w:rPr>
            <w:rFonts w:ascii="Arial" w:eastAsia="Arial" w:hAnsi="Arial" w:cs="Arial"/>
            <w:b/>
            <w:bCs/>
            <w:i/>
            <w:color w:val="0077CC"/>
            <w:kern w:val="32"/>
            <w:sz w:val="28"/>
            <w:szCs w:val="32"/>
            <w:u w:val="single"/>
            <w:shd w:val="clear" w:color="auto" w:fill="FFFFFF"/>
          </w:rPr>
          <w:t>-Staats- und Regierungschefs beraten zu Corona-Maßnahmen</w:t>
        </w:r>
      </w:hyperlink>
    </w:p>
    <w:p w14:paraId="495D2E3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6C3D7D1" w14:textId="77777777" w:rsidR="005078F9" w:rsidRDefault="005078F9">
      <w:pPr>
        <w:spacing w:before="120" w:line="260" w:lineRule="atLeast"/>
        <w:jc w:val="center"/>
      </w:pPr>
      <w:r>
        <w:rPr>
          <w:rFonts w:ascii="Arial" w:eastAsia="Arial" w:hAnsi="Arial" w:cs="Arial"/>
          <w:color w:val="000000"/>
          <w:sz w:val="20"/>
        </w:rPr>
        <w:t>Freitag 27. März 2020</w:t>
      </w:r>
    </w:p>
    <w:p w14:paraId="723B37DA" w14:textId="77777777" w:rsidR="005078F9" w:rsidRDefault="005078F9">
      <w:pPr>
        <w:spacing w:line="240" w:lineRule="atLeast"/>
        <w:jc w:val="both"/>
      </w:pPr>
    </w:p>
    <w:p w14:paraId="64DA989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11D8099" w14:textId="337C79AF" w:rsidR="005078F9" w:rsidRDefault="005078F9">
      <w:pPr>
        <w:spacing w:before="120" w:line="220" w:lineRule="atLeast"/>
      </w:pPr>
      <w:r>
        <w:br/>
      </w:r>
      <w:r>
        <w:rPr>
          <w:noProof/>
        </w:rPr>
        <w:drawing>
          <wp:inline distT="0" distB="0" distL="0" distR="0" wp14:anchorId="06D8E354" wp14:editId="1632BCAA">
            <wp:extent cx="2857500" cy="3746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3DB44F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Tagungsbericht; München; S. 8</w:t>
      </w:r>
    </w:p>
    <w:p w14:paraId="1DF0F02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751 words</w:t>
      </w:r>
    </w:p>
    <w:p w14:paraId="3F3AB64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 BJÖRN FINKE</w:t>
      </w:r>
    </w:p>
    <w:p w14:paraId="4A6FAA05" w14:textId="77777777" w:rsidR="005078F9" w:rsidRDefault="005078F9">
      <w:pPr>
        <w:keepNext/>
        <w:spacing w:before="240" w:line="340" w:lineRule="atLeast"/>
      </w:pPr>
      <w:r>
        <w:rPr>
          <w:rFonts w:ascii="Arial" w:eastAsia="Arial" w:hAnsi="Arial" w:cs="Arial"/>
          <w:b/>
          <w:color w:val="000000"/>
          <w:sz w:val="28"/>
        </w:rPr>
        <w:t>Body</w:t>
      </w:r>
    </w:p>
    <w:p w14:paraId="38DA4EB2" w14:textId="7E2F2F81" w:rsidR="005078F9" w:rsidRDefault="005078F9">
      <w:pPr>
        <w:spacing w:line="60" w:lineRule="exact"/>
      </w:pPr>
      <w:r>
        <w:rPr>
          <w:noProof/>
        </w:rPr>
        <mc:AlternateContent>
          <mc:Choice Requires="wps">
            <w:drawing>
              <wp:anchor distT="0" distB="0" distL="114300" distR="114300" simplePos="0" relativeHeight="252624896" behindDoc="0" locked="0" layoutInCell="1" allowOverlap="1" wp14:anchorId="5FC90779" wp14:editId="3D7CF77C">
                <wp:simplePos x="0" y="0"/>
                <wp:positionH relativeFrom="column">
                  <wp:posOffset>0</wp:posOffset>
                </wp:positionH>
                <wp:positionV relativeFrom="paragraph">
                  <wp:posOffset>25400</wp:posOffset>
                </wp:positionV>
                <wp:extent cx="6502400" cy="0"/>
                <wp:effectExtent l="15875" t="12700" r="15875" b="15875"/>
                <wp:wrapTopAndBottom/>
                <wp:docPr id="552" name="Line 1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1C671" id="Line 1002" o:spid="_x0000_s1026" style="position:absolute;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axz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09C414" w14:textId="77777777" w:rsidR="005078F9" w:rsidRDefault="005078F9"/>
    <w:p w14:paraId="53B3FCB2" w14:textId="77777777" w:rsidR="005078F9" w:rsidRDefault="005078F9">
      <w:pPr>
        <w:spacing w:before="200" w:line="260" w:lineRule="atLeast"/>
        <w:jc w:val="both"/>
      </w:pPr>
      <w:r>
        <w:rPr>
          <w:rFonts w:ascii="Arial" w:eastAsia="Arial" w:hAnsi="Arial" w:cs="Arial"/>
          <w:b/>
          <w:color w:val="000000"/>
          <w:sz w:val="20"/>
        </w:rPr>
        <w:t>Brüssel/München -</w:t>
      </w: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-Staats- und Regierungschefs haben sich die Ermahnungen Ursula von der Leyens nicht sonderlich  zu Herzen genommen. Am Donnerstag konferierten die Spitzenpolitiker bei einem Videogipfel über den Kampf gegen die Corona-Pandemie und ihre wirtschaftlichen Folgen. Kommissionspräsidentin von der Leyen hatte vorher in einer Rede im </w:t>
      </w:r>
      <w:r>
        <w:rPr>
          <w:rFonts w:ascii="Arial" w:eastAsia="Arial" w:hAnsi="Arial" w:cs="Arial"/>
          <w:b/>
          <w:i/>
          <w:color w:val="000000"/>
          <w:sz w:val="20"/>
          <w:u w:val="single"/>
        </w:rPr>
        <w:t>Europaparlament</w:t>
      </w:r>
      <w:r>
        <w:rPr>
          <w:rFonts w:ascii="Arial" w:eastAsia="Arial" w:hAnsi="Arial" w:cs="Arial"/>
          <w:color w:val="000000"/>
          <w:sz w:val="20"/>
        </w:rPr>
        <w:t xml:space="preserve"> zu Einigkeit aufgerufen. Stattdessen stritten die Politiker über die richtige wirtschaftliche Antwort auf die Krise. Italiens Ministerpräsident Giuseppe Conte weigerte sich zunächst, eine gemeinsame Abschlusserklärung mitzutragen, weil diese nur unzureichende finanzielle Hilfen ankündige, wie es hieß.</w:t>
      </w:r>
    </w:p>
    <w:p w14:paraId="3AF212CE" w14:textId="77777777" w:rsidR="005078F9" w:rsidRDefault="005078F9">
      <w:pPr>
        <w:spacing w:before="200" w:line="260" w:lineRule="atLeast"/>
        <w:jc w:val="both"/>
      </w:pPr>
      <w:r>
        <w:rPr>
          <w:rFonts w:ascii="Arial" w:eastAsia="Arial" w:hAnsi="Arial" w:cs="Arial"/>
          <w:color w:val="000000"/>
          <w:sz w:val="20"/>
        </w:rPr>
        <w:t xml:space="preserve">  Am Ende dauerte die Unterredung statt angepeilter zwei mehr als fünf Stunden, aber immerhin gelang es </w:t>
      </w:r>
      <w:r>
        <w:rPr>
          <w:rFonts w:ascii="Arial" w:eastAsia="Arial" w:hAnsi="Arial" w:cs="Arial"/>
          <w:b/>
          <w:i/>
          <w:color w:val="000000"/>
          <w:sz w:val="20"/>
          <w:u w:val="single"/>
        </w:rPr>
        <w:t>EU</w:t>
      </w:r>
      <w:r>
        <w:rPr>
          <w:rFonts w:ascii="Arial" w:eastAsia="Arial" w:hAnsi="Arial" w:cs="Arial"/>
          <w:color w:val="000000"/>
          <w:sz w:val="20"/>
        </w:rPr>
        <w:t xml:space="preserve">-Ratspräsident Charles Michel, doch noch einen Kompromiss zu finden. Der Disput drehte sich um die Rolle des </w:t>
      </w:r>
      <w:r>
        <w:rPr>
          <w:rFonts w:ascii="Arial" w:eastAsia="Arial" w:hAnsi="Arial" w:cs="Arial"/>
          <w:b/>
          <w:i/>
          <w:color w:val="000000"/>
          <w:sz w:val="20"/>
          <w:u w:val="single"/>
        </w:rPr>
        <w:t>Euro</w:t>
      </w:r>
      <w:r>
        <w:rPr>
          <w:rFonts w:ascii="Arial" w:eastAsia="Arial" w:hAnsi="Arial" w:cs="Arial"/>
          <w:color w:val="000000"/>
          <w:sz w:val="20"/>
        </w:rPr>
        <w:t xml:space="preserve">-Rettungsschirms ESM - und ob dessen Aktivierung genug ist. Gemeinsam mit Spaniens Ministerpräsident Pedro Sánchez hat Conte dem Vernehmen nach ,,innovative und angemessene Finanzinstrumente' gegen die Corona-Krise gefordert. Beide Staaten sind von der Pandemie besonders betroffen und ächzen ohnehin unter hohen Schulden. </w:t>
      </w:r>
    </w:p>
    <w:p w14:paraId="73C83004" w14:textId="77777777" w:rsidR="005078F9" w:rsidRDefault="005078F9">
      <w:pPr>
        <w:spacing w:before="200" w:line="260" w:lineRule="atLeast"/>
        <w:jc w:val="both"/>
      </w:pPr>
      <w:r>
        <w:rPr>
          <w:rFonts w:ascii="Arial" w:eastAsia="Arial" w:hAnsi="Arial" w:cs="Arial"/>
          <w:color w:val="000000"/>
          <w:sz w:val="20"/>
        </w:rPr>
        <w:t xml:space="preserve">  Die Abschlusserklärung verspricht, dass die </w:t>
      </w:r>
      <w:r>
        <w:rPr>
          <w:rFonts w:ascii="Arial" w:eastAsia="Arial" w:hAnsi="Arial" w:cs="Arial"/>
          <w:b/>
          <w:i/>
          <w:color w:val="000000"/>
          <w:sz w:val="20"/>
          <w:u w:val="single"/>
        </w:rPr>
        <w:t>Eurogruppe</w:t>
      </w:r>
      <w:r>
        <w:rPr>
          <w:rFonts w:ascii="Arial" w:eastAsia="Arial" w:hAnsi="Arial" w:cs="Arial"/>
          <w:color w:val="000000"/>
          <w:sz w:val="20"/>
        </w:rPr>
        <w:t>, das Gremium der Finanzminister aus den Staaten mit der Gemeinschaftswährung, binnen zwei Wochen Vorschläge für ein Hilfsprogramm des ESM entwickeln solle. Andere Initiativen werden jedoch nicht ausgeschlossen. Bundeskanzlerin Angela Merkel sagte allerdings nach der Videoschalte, aus deutscher Perspektive sei der ESM das Instrument der Wahl: ,,Wir werden in zwei Wochen über die Vorschläge der Finanzminister noch einmal beraten.'</w:t>
      </w:r>
    </w:p>
    <w:p w14:paraId="61E6F8B8" w14:textId="77777777" w:rsidR="005078F9" w:rsidRDefault="005078F9">
      <w:pPr>
        <w:spacing w:before="200" w:line="260" w:lineRule="atLeast"/>
        <w:jc w:val="both"/>
      </w:pPr>
      <w:r>
        <w:rPr>
          <w:rFonts w:ascii="Arial" w:eastAsia="Arial" w:hAnsi="Arial" w:cs="Arial"/>
          <w:color w:val="000000"/>
          <w:sz w:val="20"/>
        </w:rPr>
        <w:t xml:space="preserve">  Das geplante Hilfspaket des ESM, des </w:t>
      </w:r>
      <w:r>
        <w:rPr>
          <w:rFonts w:ascii="Arial" w:eastAsia="Arial" w:hAnsi="Arial" w:cs="Arial"/>
          <w:b/>
          <w:i/>
          <w:color w:val="000000"/>
          <w:sz w:val="20"/>
          <w:u w:val="single"/>
        </w:rPr>
        <w:t>Europäischen</w:t>
      </w:r>
      <w:r>
        <w:rPr>
          <w:rFonts w:ascii="Arial" w:eastAsia="Arial" w:hAnsi="Arial" w:cs="Arial"/>
          <w:color w:val="000000"/>
          <w:sz w:val="20"/>
        </w:rPr>
        <w:t xml:space="preserve"> Stabilitätsmechanismus", soll darin bestehen, dass dieser allen </w:t>
      </w:r>
      <w:r>
        <w:rPr>
          <w:rFonts w:ascii="Arial" w:eastAsia="Arial" w:hAnsi="Arial" w:cs="Arial"/>
          <w:b/>
          <w:i/>
          <w:color w:val="000000"/>
          <w:sz w:val="20"/>
          <w:u w:val="single"/>
        </w:rPr>
        <w:t>Euro</w:t>
      </w:r>
      <w:r>
        <w:rPr>
          <w:rFonts w:ascii="Arial" w:eastAsia="Arial" w:hAnsi="Arial" w:cs="Arial"/>
          <w:color w:val="000000"/>
          <w:sz w:val="20"/>
        </w:rPr>
        <w:t xml:space="preserve">-Staaten eine sogenannte vorsorgliche Kreditlinie zur Verfügung stellt. Sämtliche Regierungen könnten Darlehen im Wert von bis zu zwei Prozent ihrer Wirtschaftsleistung abrufen, um damit den Kampf gegen die Pandemie und die Rezession zu finanzieren. Umstritten waren aber die Bedingungen, die an diese Darlehen geknüpft sind. Außerdem argumentierten einige Regierungen, dass solche Kreditlinien nicht ausreichten an </w:t>
      </w:r>
      <w:r>
        <w:rPr>
          <w:rFonts w:ascii="Arial" w:eastAsia="Arial" w:hAnsi="Arial" w:cs="Arial"/>
          <w:b/>
          <w:i/>
          <w:color w:val="000000"/>
          <w:sz w:val="20"/>
          <w:u w:val="single"/>
        </w:rPr>
        <w:t>europäischer</w:t>
      </w:r>
      <w:r>
        <w:rPr>
          <w:rFonts w:ascii="Arial" w:eastAsia="Arial" w:hAnsi="Arial" w:cs="Arial"/>
          <w:color w:val="000000"/>
          <w:sz w:val="20"/>
        </w:rPr>
        <w:t xml:space="preserve"> Solidarität.</w:t>
      </w:r>
    </w:p>
    <w:p w14:paraId="74E0A101" w14:textId="77777777" w:rsidR="005078F9" w:rsidRDefault="005078F9">
      <w:pPr>
        <w:spacing w:before="200" w:line="260" w:lineRule="atLeast"/>
        <w:jc w:val="both"/>
      </w:pPr>
      <w:r>
        <w:rPr>
          <w:rFonts w:ascii="Arial" w:eastAsia="Arial" w:hAnsi="Arial" w:cs="Arial"/>
          <w:color w:val="000000"/>
          <w:sz w:val="20"/>
        </w:rPr>
        <w:t xml:space="preserve">  So forderten neun Staaten, darunter Frankreich, Spanien und Italien, vor dem Gipfel in einem Brief, die </w:t>
      </w:r>
      <w:r>
        <w:rPr>
          <w:rFonts w:ascii="Arial" w:eastAsia="Arial" w:hAnsi="Arial" w:cs="Arial"/>
          <w:b/>
          <w:i/>
          <w:color w:val="000000"/>
          <w:sz w:val="20"/>
          <w:u w:val="single"/>
        </w:rPr>
        <w:t>EU</w:t>
      </w:r>
      <w:r>
        <w:rPr>
          <w:rFonts w:ascii="Arial" w:eastAsia="Arial" w:hAnsi="Arial" w:cs="Arial"/>
          <w:color w:val="000000"/>
          <w:sz w:val="20"/>
        </w:rPr>
        <w:t xml:space="preserve"> solle gemeinschaftliche Anleihen ausgeben. Die Einnahmen sollten in die Bekämpfung der Krise fließen. Doch </w:t>
      </w:r>
      <w:r>
        <w:rPr>
          <w:rFonts w:ascii="Arial" w:eastAsia="Arial" w:hAnsi="Arial" w:cs="Arial"/>
          <w:color w:val="000000"/>
          <w:sz w:val="20"/>
        </w:rPr>
        <w:lastRenderedPageBreak/>
        <w:t xml:space="preserve">Regierungen wie die deutsche und niederländische lehnen es seit jeher ab, Schulden zu vergemeinschaften - sie wollen nicht für die Kredite anderer </w:t>
      </w:r>
      <w:r>
        <w:rPr>
          <w:rFonts w:ascii="Arial" w:eastAsia="Arial" w:hAnsi="Arial" w:cs="Arial"/>
          <w:b/>
          <w:i/>
          <w:color w:val="000000"/>
          <w:sz w:val="20"/>
          <w:u w:val="single"/>
        </w:rPr>
        <w:t>EU</w:t>
      </w:r>
      <w:r>
        <w:rPr>
          <w:rFonts w:ascii="Arial" w:eastAsia="Arial" w:hAnsi="Arial" w:cs="Arial"/>
          <w:color w:val="000000"/>
          <w:sz w:val="20"/>
        </w:rPr>
        <w:t>-Staaten mithaften. In der Gipfelschalte soll Conte jedoch dem Vernehmen nach klar gestellt haben, dass es bei seinem Widerstand nicht darum gehe, die Vergemeinschaftung von Schulden zu erreichen.</w:t>
      </w:r>
    </w:p>
    <w:p w14:paraId="688D8E5C" w14:textId="77777777" w:rsidR="005078F9" w:rsidRDefault="005078F9">
      <w:pPr>
        <w:spacing w:before="200" w:line="260" w:lineRule="atLeast"/>
        <w:jc w:val="both"/>
      </w:pPr>
      <w:r>
        <w:rPr>
          <w:rFonts w:ascii="Arial" w:eastAsia="Arial" w:hAnsi="Arial" w:cs="Arial"/>
          <w:color w:val="000000"/>
          <w:sz w:val="20"/>
        </w:rPr>
        <w:t xml:space="preserve">  Kommissionspräsidentin von der Leyen hatte am Morgen vor dem Gipfel im </w:t>
      </w:r>
      <w:r>
        <w:rPr>
          <w:rFonts w:ascii="Arial" w:eastAsia="Arial" w:hAnsi="Arial" w:cs="Arial"/>
          <w:b/>
          <w:i/>
          <w:color w:val="000000"/>
          <w:sz w:val="20"/>
          <w:u w:val="single"/>
        </w:rPr>
        <w:t>Europaparlament</w:t>
      </w:r>
      <w:r>
        <w:rPr>
          <w:rFonts w:ascii="Arial" w:eastAsia="Arial" w:hAnsi="Arial" w:cs="Arial"/>
          <w:color w:val="000000"/>
          <w:sz w:val="20"/>
        </w:rPr>
        <w:t xml:space="preserve"> über nationale Egoismen in der Corona-Krise geklagt: ,,Als </w:t>
      </w:r>
      <w:r>
        <w:rPr>
          <w:rFonts w:ascii="Arial" w:eastAsia="Arial" w:hAnsi="Arial" w:cs="Arial"/>
          <w:b/>
          <w:i/>
          <w:color w:val="000000"/>
          <w:sz w:val="20"/>
          <w:u w:val="single"/>
        </w:rPr>
        <w:t>Europa</w:t>
      </w:r>
      <w:r>
        <w:rPr>
          <w:rFonts w:ascii="Arial" w:eastAsia="Arial" w:hAnsi="Arial" w:cs="Arial"/>
          <w:color w:val="000000"/>
          <w:sz w:val="20"/>
        </w:rPr>
        <w:t xml:space="preserve"> wirklich füreinander da sein musste, haben zu viele zunächst nur an sich selbst gedacht', sagte die Deutsche. </w:t>
      </w:r>
      <w:r>
        <w:rPr>
          <w:rFonts w:ascii="Arial" w:eastAsia="Arial" w:hAnsi="Arial" w:cs="Arial"/>
          <w:b/>
          <w:i/>
          <w:color w:val="000000"/>
          <w:sz w:val="20"/>
          <w:u w:val="single"/>
        </w:rPr>
        <w:t>Europa</w:t>
      </w:r>
      <w:r>
        <w:rPr>
          <w:rFonts w:ascii="Arial" w:eastAsia="Arial" w:hAnsi="Arial" w:cs="Arial"/>
          <w:color w:val="000000"/>
          <w:sz w:val="20"/>
        </w:rPr>
        <w:t xml:space="preserve"> stehe an einer Weggabel. ,,Die Geschichte schaut auf uns. Lassen Sie uns gemeinsam das Richtige tun - mit einem großen Herzen, nicht mit 27 kleinen.' Dieser Satz richtete sich nicht nur an die Abgeordneten, sondern vor allem auch an die Staats- und Regierungschefs. Kanzlerin Merkel räumte nach der Videokonferenz ein, dass die Krisenbekämpfung auf </w:t>
      </w:r>
      <w:r>
        <w:rPr>
          <w:rFonts w:ascii="Arial" w:eastAsia="Arial" w:hAnsi="Arial" w:cs="Arial"/>
          <w:b/>
          <w:i/>
          <w:color w:val="000000"/>
          <w:sz w:val="20"/>
          <w:u w:val="single"/>
        </w:rPr>
        <w:t>europäischer</w:t>
      </w:r>
      <w:r>
        <w:rPr>
          <w:rFonts w:ascii="Arial" w:eastAsia="Arial" w:hAnsi="Arial" w:cs="Arial"/>
          <w:color w:val="000000"/>
          <w:sz w:val="20"/>
        </w:rPr>
        <w:t xml:space="preserve"> Ebene schlecht gestartet sei: ,,Wir müssen feststellen, dass wir bei der Bewältigung am Anfang nicht immer koordiniert agiert haben.' Aber nun sei der Wille zur Abstimmung vorhanden.</w:t>
      </w:r>
    </w:p>
    <w:p w14:paraId="199B47F3" w14:textId="77777777" w:rsidR="005078F9" w:rsidRDefault="005078F9">
      <w:pPr>
        <w:spacing w:before="200" w:line="260" w:lineRule="atLeast"/>
        <w:jc w:val="both"/>
      </w:pPr>
      <w:r>
        <w:rPr>
          <w:rFonts w:ascii="Arial" w:eastAsia="Arial" w:hAnsi="Arial" w:cs="Arial"/>
          <w:color w:val="000000"/>
          <w:sz w:val="20"/>
        </w:rPr>
        <w:t xml:space="preserve">  Bei der Videoschalte waren zudem die anhaltenden Grenzkontrollen zwischen vielen </w:t>
      </w:r>
      <w:r>
        <w:rPr>
          <w:rFonts w:ascii="Arial" w:eastAsia="Arial" w:hAnsi="Arial" w:cs="Arial"/>
          <w:b/>
          <w:i/>
          <w:color w:val="000000"/>
          <w:sz w:val="20"/>
          <w:u w:val="single"/>
        </w:rPr>
        <w:t>EU</w:t>
      </w:r>
      <w:r>
        <w:rPr>
          <w:rFonts w:ascii="Arial" w:eastAsia="Arial" w:hAnsi="Arial" w:cs="Arial"/>
          <w:color w:val="000000"/>
          <w:sz w:val="20"/>
        </w:rPr>
        <w:t xml:space="preserve">-Ländern Thema, ebenso wie eine koordinierte Strategie, um bei einem Abflauen der Krise Beschränkungen wieder zu lockern und der Wirtschaft auf die Beine zu helfen. Ratspräsident Michel hatte zuvor in einem Interview ein ökonomisches Hilfspaket versprochen, das mit dem Marshall-Plan vergleichbar sein solle, dem Aufbauprogramm für </w:t>
      </w:r>
      <w:r>
        <w:rPr>
          <w:rFonts w:ascii="Arial" w:eastAsia="Arial" w:hAnsi="Arial" w:cs="Arial"/>
          <w:b/>
          <w:i/>
          <w:color w:val="000000"/>
          <w:sz w:val="20"/>
          <w:u w:val="single"/>
        </w:rPr>
        <w:t>Europa</w:t>
      </w:r>
      <w:r>
        <w:rPr>
          <w:rFonts w:ascii="Arial" w:eastAsia="Arial" w:hAnsi="Arial" w:cs="Arial"/>
          <w:color w:val="000000"/>
          <w:sz w:val="20"/>
        </w:rPr>
        <w:t xml:space="preserve"> nach dem Zweiten Weltkrieg. Der Abschlusserklärung zufolge sollen Michel, die Kommission und die </w:t>
      </w:r>
      <w:r>
        <w:rPr>
          <w:rFonts w:ascii="Arial" w:eastAsia="Arial" w:hAnsi="Arial" w:cs="Arial"/>
          <w:b/>
          <w:i/>
          <w:color w:val="000000"/>
          <w:sz w:val="20"/>
          <w:u w:val="single"/>
        </w:rPr>
        <w:t>Europäische</w:t>
      </w:r>
      <w:r>
        <w:rPr>
          <w:rFonts w:ascii="Arial" w:eastAsia="Arial" w:hAnsi="Arial" w:cs="Arial"/>
          <w:color w:val="000000"/>
          <w:sz w:val="20"/>
        </w:rPr>
        <w:t xml:space="preserve"> Zentralbank gemeinsam einen Aktionsplan entwerfen. Der soll Vorschläge für die Ausstiegs-Strategie nach der Pandemie und für das Ankurbeln der Wirtschaft enthalten. </w:t>
      </w:r>
    </w:p>
    <w:p w14:paraId="7523F7A9" w14:textId="77777777" w:rsidR="005078F9" w:rsidRDefault="005078F9">
      <w:pPr>
        <w:spacing w:before="240" w:line="260" w:lineRule="atLeast"/>
      </w:pPr>
      <w:r>
        <w:rPr>
          <w:rFonts w:ascii="Arial" w:eastAsia="Arial" w:hAnsi="Arial" w:cs="Arial"/>
          <w:b/>
          <w:color w:val="000000"/>
          <w:sz w:val="20"/>
        </w:rPr>
        <w:t>Italiens Ministerpräsident ist unzufrieden mit den versprochenen Hilfen</w:t>
      </w:r>
    </w:p>
    <w:p w14:paraId="7FE10C0C" w14:textId="77777777" w:rsidR="005078F9" w:rsidRDefault="005078F9">
      <w:pPr>
        <w:spacing w:before="240" w:line="260" w:lineRule="atLeast"/>
      </w:pPr>
      <w:r>
        <w:rPr>
          <w:rFonts w:ascii="Arial" w:eastAsia="Arial" w:hAnsi="Arial" w:cs="Arial"/>
          <w:b/>
          <w:color w:val="000000"/>
          <w:sz w:val="20"/>
        </w:rPr>
        <w:t>Ein Paket, ,,vergleichbar mit dem Marshall-Plan' nach dem Zweiten Weltkrieg</w:t>
      </w:r>
    </w:p>
    <w:p w14:paraId="779819B9" w14:textId="77777777" w:rsidR="005078F9" w:rsidRDefault="005078F9">
      <w:pPr>
        <w:keepNext/>
        <w:spacing w:before="240" w:line="340" w:lineRule="atLeast"/>
      </w:pPr>
      <w:r>
        <w:rPr>
          <w:rFonts w:ascii="Arial" w:eastAsia="Arial" w:hAnsi="Arial" w:cs="Arial"/>
          <w:b/>
          <w:color w:val="000000"/>
          <w:sz w:val="28"/>
        </w:rPr>
        <w:t>Classification</w:t>
      </w:r>
    </w:p>
    <w:p w14:paraId="211FC7AB" w14:textId="680E96B3" w:rsidR="005078F9" w:rsidRDefault="005078F9">
      <w:pPr>
        <w:spacing w:line="60" w:lineRule="exact"/>
      </w:pPr>
      <w:r>
        <w:rPr>
          <w:noProof/>
        </w:rPr>
        <mc:AlternateContent>
          <mc:Choice Requires="wps">
            <w:drawing>
              <wp:anchor distT="0" distB="0" distL="114300" distR="114300" simplePos="0" relativeHeight="252702720" behindDoc="0" locked="0" layoutInCell="1" allowOverlap="1" wp14:anchorId="3E308812" wp14:editId="1A1D107F">
                <wp:simplePos x="0" y="0"/>
                <wp:positionH relativeFrom="column">
                  <wp:posOffset>0</wp:posOffset>
                </wp:positionH>
                <wp:positionV relativeFrom="paragraph">
                  <wp:posOffset>25400</wp:posOffset>
                </wp:positionV>
                <wp:extent cx="6502400" cy="0"/>
                <wp:effectExtent l="15875" t="15875" r="15875" b="12700"/>
                <wp:wrapTopAndBottom/>
                <wp:docPr id="551"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3A7AD" id="Line 1078" o:spid="_x0000_s1026" style="position:absolute;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1wzAEAAHoDAAAOAAAAZHJzL2Uyb0RvYy54bWysU12P0zAQfEfiP1h+p0krehx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fz6ecObA0pI12&#10;ik3rD/c5ntHHhrpWbhuyQXF0T36D4mdkDlcDuF4Vmc8nT8hpRlS/QfIherpkN35FST2wT1iyOnbB&#10;ZkpKgR3LSE63kahjYoI+3s3r2fuaJieutQqaK9CHmL4otCxvWm5IdiGGwyamLASaa0u+x+GjNqZM&#10;3Dg2tnw2P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AQ1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3BAF87" w14:textId="77777777" w:rsidR="005078F9" w:rsidRDefault="005078F9">
      <w:pPr>
        <w:spacing w:line="120" w:lineRule="exact"/>
      </w:pPr>
    </w:p>
    <w:p w14:paraId="1BC9C80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70B834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FB8AA6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A6E7A0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(94%); </w:t>
      </w:r>
      <w:r>
        <w:rPr>
          <w:rFonts w:ascii="Arial" w:eastAsia="Arial" w:hAnsi="Arial" w:cs="Arial"/>
          <w:b/>
          <w:i/>
          <w:color w:val="000000"/>
          <w:sz w:val="20"/>
          <w:u w:val="single"/>
        </w:rPr>
        <w:t>EUROPÄISCHE UNION</w:t>
      </w:r>
      <w:r>
        <w:rPr>
          <w:rFonts w:ascii="Arial" w:eastAsia="Arial" w:hAnsi="Arial" w:cs="Arial"/>
          <w:color w:val="000000"/>
          <w:sz w:val="20"/>
        </w:rPr>
        <w:t xml:space="preserve"> (92%); CORONAVIRUS COVID-19 (90%); FINANZMINISTERIEN UND -BEHÖRDEN (90%); POLITIK (90%); ÖFFENTLICHE POLITIK (90%); DEUTSCHE BUNDESKANZLER (89%); GESETZGEBUNGSORGANE (89%); PANDEMIEN (89%); </w:t>
      </w:r>
      <w:r>
        <w:rPr>
          <w:rFonts w:ascii="Arial" w:eastAsia="Arial" w:hAnsi="Arial" w:cs="Arial"/>
          <w:b/>
          <w:i/>
          <w:color w:val="000000"/>
          <w:sz w:val="20"/>
          <w:u w:val="single"/>
        </w:rPr>
        <w:t>EURO</w:t>
      </w:r>
      <w:r>
        <w:rPr>
          <w:rFonts w:ascii="Arial" w:eastAsia="Arial" w:hAnsi="Arial" w:cs="Arial"/>
          <w:color w:val="000000"/>
          <w:sz w:val="20"/>
        </w:rPr>
        <w:t xml:space="preserve">-KRISE (78%); </w:t>
      </w:r>
      <w:r>
        <w:rPr>
          <w:rFonts w:ascii="Arial" w:eastAsia="Arial" w:hAnsi="Arial" w:cs="Arial"/>
          <w:b/>
          <w:i/>
          <w:color w:val="000000"/>
          <w:sz w:val="20"/>
          <w:u w:val="single"/>
        </w:rPr>
        <w:t>EUROZONE</w:t>
      </w:r>
      <w:r>
        <w:rPr>
          <w:rFonts w:ascii="Arial" w:eastAsia="Arial" w:hAnsi="Arial" w:cs="Arial"/>
          <w:color w:val="000000"/>
          <w:sz w:val="20"/>
        </w:rPr>
        <w:t xml:space="preserve"> (78%); EPIDEMIEN (77%); KONJUNKTURNACHRICHTEN (77%); WÄHRUNGSUNIONEN (76%); </w:t>
      </w:r>
      <w:r>
        <w:rPr>
          <w:rFonts w:ascii="Arial" w:eastAsia="Arial" w:hAnsi="Arial" w:cs="Arial"/>
          <w:b/>
          <w:i/>
          <w:color w:val="000000"/>
          <w:sz w:val="20"/>
          <w:u w:val="single"/>
        </w:rPr>
        <w:t>EU</w:t>
      </w:r>
      <w:r>
        <w:rPr>
          <w:rFonts w:ascii="Arial" w:eastAsia="Arial" w:hAnsi="Arial" w:cs="Arial"/>
          <w:color w:val="000000"/>
          <w:sz w:val="20"/>
        </w:rPr>
        <w:t>-PRÄSIDENTSCHAFT (73%); REZESSION (72%); ANLEIHEN &amp; BONDS (67%)</w:t>
      </w:r>
      <w:r>
        <w:br/>
      </w:r>
      <w:r>
        <w:br/>
      </w:r>
    </w:p>
    <w:p w14:paraId="2B4B359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(57%)</w:t>
      </w:r>
      <w:r>
        <w:br/>
      </w:r>
      <w:r>
        <w:br/>
      </w:r>
    </w:p>
    <w:p w14:paraId="7F5357F6"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xml:space="preserve"> FINANZMINISTERIEN UND -BEHÖRDEN (90%); </w:t>
      </w:r>
      <w:r>
        <w:rPr>
          <w:rFonts w:ascii="Arial" w:eastAsia="Arial" w:hAnsi="Arial" w:cs="Arial"/>
          <w:b/>
          <w:i/>
          <w:color w:val="000000"/>
          <w:sz w:val="20"/>
          <w:u w:val="single"/>
        </w:rPr>
        <w:t>EURO</w:t>
      </w:r>
      <w:r>
        <w:rPr>
          <w:rFonts w:ascii="Arial" w:eastAsia="Arial" w:hAnsi="Arial" w:cs="Arial"/>
          <w:color w:val="000000"/>
          <w:sz w:val="20"/>
        </w:rPr>
        <w:t xml:space="preserve">-KRISE (78%); </w:t>
      </w:r>
      <w:r>
        <w:rPr>
          <w:rFonts w:ascii="Arial" w:eastAsia="Arial" w:hAnsi="Arial" w:cs="Arial"/>
          <w:b/>
          <w:i/>
          <w:color w:val="000000"/>
          <w:sz w:val="20"/>
          <w:u w:val="single"/>
        </w:rPr>
        <w:t>EUROZONE</w:t>
      </w:r>
      <w:r>
        <w:rPr>
          <w:rFonts w:ascii="Arial" w:eastAsia="Arial" w:hAnsi="Arial" w:cs="Arial"/>
          <w:color w:val="000000"/>
          <w:sz w:val="20"/>
        </w:rPr>
        <w:t xml:space="preserve"> (78%); WÄHRUNGSUNIONEN (76%); ANLEIHEN &amp; BONDS (67%)</w:t>
      </w:r>
      <w:r>
        <w:br/>
      </w:r>
      <w:r>
        <w:br/>
      </w:r>
    </w:p>
    <w:p w14:paraId="3B62797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(93%); ANGELA MERKEL (92%)</w:t>
      </w:r>
      <w:r>
        <w:br/>
      </w:r>
      <w:r>
        <w:br/>
      </w:r>
    </w:p>
    <w:p w14:paraId="4BDAC93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(92%); ITALIEN (92%); SPANIEN (92%); FRANKREICH (79%); NIEDERLANDE (79%)</w:t>
      </w:r>
      <w:r>
        <w:br/>
      </w:r>
      <w:r>
        <w:br/>
      </w:r>
    </w:p>
    <w:p w14:paraId="2366D81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3B7BD2C7" w14:textId="77777777" w:rsidR="005078F9" w:rsidRDefault="005078F9"/>
    <w:p w14:paraId="1851E487" w14:textId="5B7D453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0544" behindDoc="0" locked="0" layoutInCell="1" allowOverlap="1" wp14:anchorId="66E0EF95" wp14:editId="1D4AD941">
                <wp:simplePos x="0" y="0"/>
                <wp:positionH relativeFrom="column">
                  <wp:posOffset>0</wp:posOffset>
                </wp:positionH>
                <wp:positionV relativeFrom="paragraph">
                  <wp:posOffset>127000</wp:posOffset>
                </wp:positionV>
                <wp:extent cx="6502400" cy="0"/>
                <wp:effectExtent l="6350" t="7620" r="6350" b="11430"/>
                <wp:wrapNone/>
                <wp:docPr id="550" name="Line 1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6FDBC" id="Line 1154" o:spid="_x0000_s1026" style="position:absolute;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ScC5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B8C66B" w14:textId="77777777" w:rsidR="005078F9" w:rsidRDefault="005078F9">
      <w:pPr>
        <w:sectPr w:rsidR="005078F9">
          <w:headerReference w:type="even" r:id="rId3017"/>
          <w:headerReference w:type="default" r:id="rId3018"/>
          <w:footerReference w:type="even" r:id="rId3019"/>
          <w:footerReference w:type="default" r:id="rId3020"/>
          <w:headerReference w:type="first" r:id="rId3021"/>
          <w:footerReference w:type="first" r:id="rId3022"/>
          <w:pgSz w:w="12240" w:h="15840"/>
          <w:pgMar w:top="840" w:right="1000" w:bottom="840" w:left="1000" w:header="400" w:footer="400" w:gutter="0"/>
          <w:cols w:space="720"/>
          <w:titlePg/>
        </w:sectPr>
      </w:pPr>
    </w:p>
    <w:p w14:paraId="03A0B344" w14:textId="77777777" w:rsidR="005078F9" w:rsidRDefault="005078F9"/>
    <w:p w14:paraId="4709FA9D" w14:textId="77777777" w:rsidR="005078F9" w:rsidRDefault="005078F9">
      <w:pPr>
        <w:spacing w:before="240" w:after="200" w:line="340" w:lineRule="atLeast"/>
        <w:jc w:val="center"/>
        <w:outlineLvl w:val="0"/>
        <w:rPr>
          <w:rFonts w:ascii="Arial" w:hAnsi="Arial" w:cs="Arial"/>
          <w:b/>
          <w:bCs/>
          <w:kern w:val="32"/>
          <w:sz w:val="32"/>
          <w:szCs w:val="32"/>
        </w:rPr>
      </w:pPr>
      <w:hyperlink r:id="rId3023" w:history="1">
        <w:r>
          <w:rPr>
            <w:rFonts w:ascii="Arial" w:eastAsia="Arial" w:hAnsi="Arial" w:cs="Arial"/>
            <w:b/>
            <w:bCs/>
            <w:i/>
            <w:color w:val="0077CC"/>
            <w:kern w:val="32"/>
            <w:sz w:val="28"/>
            <w:szCs w:val="32"/>
            <w:u w:val="single"/>
            <w:shd w:val="clear" w:color="auto" w:fill="FFFFFF"/>
          </w:rPr>
          <w:t xml:space="preserve">Appell vor dem Video-Gipfel; </w:t>
        </w:r>
      </w:hyperlink>
      <w:hyperlink r:id="rId3024" w:history="1">
        <w:r>
          <w:rPr>
            <w:rFonts w:ascii="Arial" w:eastAsia="Arial" w:hAnsi="Arial" w:cs="Arial"/>
            <w:b/>
            <w:bCs/>
            <w:i/>
            <w:color w:val="0077CC"/>
            <w:kern w:val="32"/>
            <w:sz w:val="28"/>
            <w:szCs w:val="32"/>
            <w:u w:val="single"/>
            <w:shd w:val="clear" w:color="auto" w:fill="FFFFFF"/>
          </w:rPr>
          <w:t>EU</w:t>
        </w:r>
      </w:hyperlink>
      <w:hyperlink r:id="rId3025" w:history="1">
        <w:r>
          <w:rPr>
            <w:rFonts w:ascii="Arial" w:eastAsia="Arial" w:hAnsi="Arial" w:cs="Arial"/>
            <w:b/>
            <w:bCs/>
            <w:i/>
            <w:color w:val="0077CC"/>
            <w:kern w:val="32"/>
            <w:sz w:val="28"/>
            <w:szCs w:val="32"/>
            <w:u w:val="single"/>
            <w:shd w:val="clear" w:color="auto" w:fill="FFFFFF"/>
          </w:rPr>
          <w:t>-Staats- und Regierungschefs beraten zu Coronamaßnahmen</w:t>
        </w:r>
      </w:hyperlink>
    </w:p>
    <w:p w14:paraId="64E03AB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93A5F79" w14:textId="77777777" w:rsidR="005078F9" w:rsidRDefault="005078F9">
      <w:pPr>
        <w:spacing w:before="120" w:line="260" w:lineRule="atLeast"/>
        <w:jc w:val="center"/>
      </w:pPr>
      <w:r>
        <w:rPr>
          <w:rFonts w:ascii="Arial" w:eastAsia="Arial" w:hAnsi="Arial" w:cs="Arial"/>
          <w:color w:val="000000"/>
          <w:sz w:val="20"/>
        </w:rPr>
        <w:t>Freitag 27. März 2020</w:t>
      </w:r>
    </w:p>
    <w:p w14:paraId="1F6D4D45" w14:textId="77777777" w:rsidR="005078F9" w:rsidRDefault="005078F9">
      <w:pPr>
        <w:spacing w:line="240" w:lineRule="atLeast"/>
        <w:jc w:val="both"/>
      </w:pPr>
    </w:p>
    <w:p w14:paraId="3F3A1F4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3CE4D52" w14:textId="0BBD116A" w:rsidR="005078F9" w:rsidRDefault="005078F9">
      <w:pPr>
        <w:spacing w:before="120" w:line="220" w:lineRule="atLeast"/>
      </w:pPr>
      <w:r>
        <w:br/>
      </w:r>
      <w:r>
        <w:rPr>
          <w:noProof/>
        </w:rPr>
        <w:drawing>
          <wp:inline distT="0" distB="0" distL="0" distR="0" wp14:anchorId="4995BF7E" wp14:editId="557BDC3E">
            <wp:extent cx="2857500" cy="3746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C78FF8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Tagungsbericht; Deutschland; S. 8</w:t>
      </w:r>
    </w:p>
    <w:p w14:paraId="18F0D05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746 words</w:t>
      </w:r>
    </w:p>
    <w:p w14:paraId="697566B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 BJÖRN FINKE</w:t>
      </w:r>
    </w:p>
    <w:p w14:paraId="57F20412" w14:textId="77777777" w:rsidR="005078F9" w:rsidRDefault="005078F9">
      <w:pPr>
        <w:keepNext/>
        <w:spacing w:before="240" w:line="340" w:lineRule="atLeast"/>
      </w:pPr>
      <w:r>
        <w:rPr>
          <w:rFonts w:ascii="Arial" w:eastAsia="Arial" w:hAnsi="Arial" w:cs="Arial"/>
          <w:b/>
          <w:color w:val="000000"/>
          <w:sz w:val="28"/>
        </w:rPr>
        <w:t>Body</w:t>
      </w:r>
    </w:p>
    <w:p w14:paraId="7A9309F7" w14:textId="207D4A00" w:rsidR="005078F9" w:rsidRDefault="005078F9">
      <w:pPr>
        <w:spacing w:line="60" w:lineRule="exact"/>
      </w:pPr>
      <w:r>
        <w:rPr>
          <w:noProof/>
        </w:rPr>
        <mc:AlternateContent>
          <mc:Choice Requires="wps">
            <w:drawing>
              <wp:anchor distT="0" distB="0" distL="114300" distR="114300" simplePos="0" relativeHeight="252625920" behindDoc="0" locked="0" layoutInCell="1" allowOverlap="1" wp14:anchorId="5E54072F" wp14:editId="399EE9D4">
                <wp:simplePos x="0" y="0"/>
                <wp:positionH relativeFrom="column">
                  <wp:posOffset>0</wp:posOffset>
                </wp:positionH>
                <wp:positionV relativeFrom="paragraph">
                  <wp:posOffset>25400</wp:posOffset>
                </wp:positionV>
                <wp:extent cx="6502400" cy="0"/>
                <wp:effectExtent l="15875" t="12700" r="15875" b="15875"/>
                <wp:wrapTopAndBottom/>
                <wp:docPr id="549"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64DE5" id="Line 1003" o:spid="_x0000_s1026" style="position:absolute;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7ezAEAAHoDAAAOAAAAZHJzL2Uyb0RvYy54bWysU12P0zAQfEfiP1h+p0nL9c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s+v3vgzIGlIW20&#10;U2xa1+9zPKOPDXWt3DZkg+Lonv0GxY/IHK4GcL0qMl9OnpDTjKh+g+RD9HTJbvyCknpgn7BkdeyC&#10;zZSUAjuWkZxuI1HHxAR9vJ/Xs7uaJieutQqaK9CHmD4rtCxvWm5IdiGGwyamLASaa0u+x+GTNqZM&#10;3Dg2tnw2P1NbT/6j6ws4otEyN2ZIDP1uZQI7QH4/9cN6/bE4pMrrtoB7JwvxoEB+uuwTaHPekxDj&#10;LsHkLM6p7lCetuEaGA2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aR7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F24A5A" w14:textId="77777777" w:rsidR="005078F9" w:rsidRDefault="005078F9"/>
    <w:p w14:paraId="6B1B6830" w14:textId="77777777" w:rsidR="005078F9" w:rsidRDefault="005078F9">
      <w:pPr>
        <w:spacing w:before="200" w:line="260" w:lineRule="atLeast"/>
        <w:jc w:val="both"/>
      </w:pPr>
      <w:r>
        <w:rPr>
          <w:rFonts w:ascii="Arial" w:eastAsia="Arial" w:hAnsi="Arial" w:cs="Arial"/>
          <w:b/>
          <w:color w:val="000000"/>
          <w:sz w:val="20"/>
        </w:rPr>
        <w:t>Brüssel/München -</w:t>
      </w:r>
      <w:r>
        <w:rPr>
          <w:rFonts w:ascii="Arial" w:eastAsia="Arial" w:hAnsi="Arial" w:cs="Arial"/>
          <w:color w:val="000000"/>
          <w:sz w:val="20"/>
        </w:rPr>
        <w:t xml:space="preserve"> Ursula von der Leyen hat in den bald vier Monaten ihrer Amtszeit bereits einige Reden im </w:t>
      </w:r>
      <w:r>
        <w:rPr>
          <w:rFonts w:ascii="Arial" w:eastAsia="Arial" w:hAnsi="Arial" w:cs="Arial"/>
          <w:b/>
          <w:i/>
          <w:color w:val="000000"/>
          <w:sz w:val="20"/>
          <w:u w:val="single"/>
        </w:rPr>
        <w:t>Europaparlament</w:t>
      </w:r>
      <w:r>
        <w:rPr>
          <w:rFonts w:ascii="Arial" w:eastAsia="Arial" w:hAnsi="Arial" w:cs="Arial"/>
          <w:color w:val="000000"/>
          <w:sz w:val="20"/>
        </w:rPr>
        <w:t xml:space="preserve"> gehalten, doch noch keine wie an diesem Donnerstagmorgen. Das Parlament war in Brüssel zu einer Sondersitzung zusammengekommen - persönlich anwesend war wegen der Corona-Krise allerdings nur eine Handvoll Abgeordneter. Der Rest schaute per Video zu. Die Rede war aber nicht nur bemerkenswert, weil die </w:t>
      </w:r>
      <w:r>
        <w:rPr>
          <w:rFonts w:ascii="Arial" w:eastAsia="Arial" w:hAnsi="Arial" w:cs="Arial"/>
          <w:b/>
          <w:i/>
          <w:color w:val="000000"/>
          <w:sz w:val="20"/>
          <w:u w:val="single"/>
        </w:rPr>
        <w:t>EU</w:t>
      </w:r>
      <w:r>
        <w:rPr>
          <w:rFonts w:ascii="Arial" w:eastAsia="Arial" w:hAnsi="Arial" w:cs="Arial"/>
          <w:color w:val="000000"/>
          <w:sz w:val="20"/>
        </w:rPr>
        <w:t xml:space="preserve">-Kommissionspräsidentin sie vor leeren Rängen hielt. Der Inhalt hatte es ebenfalls in sich. Mit strengen Worten mahnte die Deutsche zu mehr Zusammenarbeit: ,,Als </w:t>
      </w:r>
      <w:r>
        <w:rPr>
          <w:rFonts w:ascii="Arial" w:eastAsia="Arial" w:hAnsi="Arial" w:cs="Arial"/>
          <w:b/>
          <w:i/>
          <w:color w:val="000000"/>
          <w:sz w:val="20"/>
          <w:u w:val="single"/>
        </w:rPr>
        <w:t>Europa</w:t>
      </w:r>
      <w:r>
        <w:rPr>
          <w:rFonts w:ascii="Arial" w:eastAsia="Arial" w:hAnsi="Arial" w:cs="Arial"/>
          <w:color w:val="000000"/>
          <w:sz w:val="20"/>
        </w:rPr>
        <w:t xml:space="preserve"> wirklich füreinander da sein musste, haben zu viele zunächst nur an sich selbst gedacht.' </w:t>
      </w:r>
    </w:p>
    <w:p w14:paraId="1578DF45" w14:textId="77777777" w:rsidR="005078F9" w:rsidRDefault="005078F9">
      <w:pPr>
        <w:spacing w:before="200" w:line="260" w:lineRule="atLeast"/>
        <w:jc w:val="both"/>
      </w:pPr>
      <w:r>
        <w:rPr>
          <w:rFonts w:ascii="Arial" w:eastAsia="Arial" w:hAnsi="Arial" w:cs="Arial"/>
          <w:color w:val="000000"/>
          <w:sz w:val="20"/>
        </w:rPr>
        <w:t xml:space="preserve">  Die Menschen würden sich eines Tages ,,an die Entscheidungen erinnern, die wir heute treffen - und an die, die wir nicht treffen wollten'. </w:t>
      </w:r>
      <w:r>
        <w:rPr>
          <w:rFonts w:ascii="Arial" w:eastAsia="Arial" w:hAnsi="Arial" w:cs="Arial"/>
          <w:b/>
          <w:i/>
          <w:color w:val="000000"/>
          <w:sz w:val="20"/>
          <w:u w:val="single"/>
        </w:rPr>
        <w:t>Europa</w:t>
      </w:r>
      <w:r>
        <w:rPr>
          <w:rFonts w:ascii="Arial" w:eastAsia="Arial" w:hAnsi="Arial" w:cs="Arial"/>
          <w:color w:val="000000"/>
          <w:sz w:val="20"/>
        </w:rPr>
        <w:t xml:space="preserve"> stehe an einer Weggabel, sagte die CDU-Politikerin. ,,Die Geschichte schaut auf uns. Lassen Sie uns gemeinsam das Richtige tun - mit einem großen Herzen, nicht mit 27 kleinen.' Dieser Satz richtete sich wohl nicht nur an die Abgeordneten, sondern vor allem auch an die Staats- und Regierungschefs, die am späten Nachmittag per Videokonferenz das weitere Vorgehen gegen die Pandemie und ihre wirtschaftlichen Auswirkungen besprechen wollten. Es war bereits die dritte Schalte dieser Art; schon in den beiden Wochen zuvor hatten sich die ,,Leader' auf diesem Weg ausgetauscht.</w:t>
      </w:r>
    </w:p>
    <w:p w14:paraId="591A07D9" w14:textId="77777777" w:rsidR="005078F9" w:rsidRDefault="005078F9">
      <w:pPr>
        <w:spacing w:before="200" w:line="260" w:lineRule="atLeast"/>
        <w:jc w:val="both"/>
      </w:pPr>
      <w:r>
        <w:rPr>
          <w:rFonts w:ascii="Arial" w:eastAsia="Arial" w:hAnsi="Arial" w:cs="Arial"/>
          <w:color w:val="000000"/>
          <w:sz w:val="20"/>
        </w:rPr>
        <w:t xml:space="preserve">  Genau wie von der Leyen warb </w:t>
      </w:r>
      <w:r>
        <w:rPr>
          <w:rFonts w:ascii="Arial" w:eastAsia="Arial" w:hAnsi="Arial" w:cs="Arial"/>
          <w:b/>
          <w:i/>
          <w:color w:val="000000"/>
          <w:sz w:val="20"/>
          <w:u w:val="single"/>
        </w:rPr>
        <w:t>EU</w:t>
      </w:r>
      <w:r>
        <w:rPr>
          <w:rFonts w:ascii="Arial" w:eastAsia="Arial" w:hAnsi="Arial" w:cs="Arial"/>
          <w:color w:val="000000"/>
          <w:sz w:val="20"/>
        </w:rPr>
        <w:t xml:space="preserve">-Ratspräsident Charles Michel vor dem virtuellen Treffen für mehr Zusammenarbeit - auch, um für künftige Krisen besser gewappnet zu sein. ,,Wir brauchen auf </w:t>
      </w:r>
      <w:r>
        <w:rPr>
          <w:rFonts w:ascii="Arial" w:eastAsia="Arial" w:hAnsi="Arial" w:cs="Arial"/>
          <w:b/>
          <w:i/>
          <w:color w:val="000000"/>
          <w:sz w:val="20"/>
          <w:u w:val="single"/>
        </w:rPr>
        <w:t>europäischer</w:t>
      </w:r>
      <w:r>
        <w:rPr>
          <w:rFonts w:ascii="Arial" w:eastAsia="Arial" w:hAnsi="Arial" w:cs="Arial"/>
          <w:color w:val="000000"/>
          <w:sz w:val="20"/>
        </w:rPr>
        <w:t xml:space="preserve"> Ebene mehr Kapazitäten, um solchen Krisen zu begegnen', sagte der ehemalige belgische Premierminister. Konkret schlug Michel vor, die Kommission mit der Errichtung eines ,,echten </w:t>
      </w:r>
      <w:r>
        <w:rPr>
          <w:rFonts w:ascii="Arial" w:eastAsia="Arial" w:hAnsi="Arial" w:cs="Arial"/>
          <w:b/>
          <w:i/>
          <w:color w:val="000000"/>
          <w:sz w:val="20"/>
          <w:u w:val="single"/>
        </w:rPr>
        <w:t>europäischen</w:t>
      </w:r>
      <w:r>
        <w:rPr>
          <w:rFonts w:ascii="Arial" w:eastAsia="Arial" w:hAnsi="Arial" w:cs="Arial"/>
          <w:color w:val="000000"/>
          <w:sz w:val="20"/>
        </w:rPr>
        <w:t xml:space="preserve"> Zentrums für Krisenmanagement' zu beauftragen, wie es in einem frühen Entwurf der Gipfelerklärung hieß. </w:t>
      </w:r>
    </w:p>
    <w:p w14:paraId="56ABE8FF" w14:textId="77777777" w:rsidR="005078F9" w:rsidRDefault="005078F9">
      <w:pPr>
        <w:spacing w:before="200" w:line="260" w:lineRule="atLeast"/>
        <w:jc w:val="both"/>
      </w:pPr>
      <w:r>
        <w:rPr>
          <w:rFonts w:ascii="Arial" w:eastAsia="Arial" w:hAnsi="Arial" w:cs="Arial"/>
          <w:color w:val="000000"/>
          <w:sz w:val="20"/>
        </w:rPr>
        <w:t xml:space="preserve">  Aus mehreren Mitgliedstaaten regte sich allerdings Widerstand: Es sei noch zu früh, um festzustellen, dass die Werkzeuge der Union in Sachen Krisenmanagement nicht ausreichten, sagte ein </w:t>
      </w:r>
      <w:r>
        <w:rPr>
          <w:rFonts w:ascii="Arial" w:eastAsia="Arial" w:hAnsi="Arial" w:cs="Arial"/>
          <w:b/>
          <w:i/>
          <w:color w:val="000000"/>
          <w:sz w:val="20"/>
          <w:u w:val="single"/>
        </w:rPr>
        <w:t>EU</w:t>
      </w:r>
      <w:r>
        <w:rPr>
          <w:rFonts w:ascii="Arial" w:eastAsia="Arial" w:hAnsi="Arial" w:cs="Arial"/>
          <w:color w:val="000000"/>
          <w:sz w:val="20"/>
        </w:rPr>
        <w:t xml:space="preserve">-Diplomat. Ein anderer ergänzte, dass die </w:t>
      </w:r>
      <w:r>
        <w:rPr>
          <w:rFonts w:ascii="Arial" w:eastAsia="Arial" w:hAnsi="Arial" w:cs="Arial"/>
          <w:b/>
          <w:i/>
          <w:color w:val="000000"/>
          <w:sz w:val="20"/>
          <w:u w:val="single"/>
        </w:rPr>
        <w:t>EU</w:t>
      </w:r>
      <w:r>
        <w:rPr>
          <w:rFonts w:ascii="Arial" w:eastAsia="Arial" w:hAnsi="Arial" w:cs="Arial"/>
          <w:color w:val="000000"/>
          <w:sz w:val="20"/>
        </w:rPr>
        <w:t xml:space="preserve"> bereits ein Krisenzentrum habe. Sie benötige kein ,,echtes neues', sondern das bestehende könne vielleicht gestärkt werden. Der letzte Entwurf der Gipfelerklärung erwähnte das Zentrum nicht mehr, sondern lud die Kommission allgemein ein, Vorschläge für besseres Krisenmanagement auf </w:t>
      </w:r>
      <w:r>
        <w:rPr>
          <w:rFonts w:ascii="Arial" w:eastAsia="Arial" w:hAnsi="Arial" w:cs="Arial"/>
          <w:b/>
          <w:i/>
          <w:color w:val="000000"/>
          <w:sz w:val="20"/>
          <w:u w:val="single"/>
        </w:rPr>
        <w:t>EU</w:t>
      </w:r>
      <w:r>
        <w:rPr>
          <w:rFonts w:ascii="Arial" w:eastAsia="Arial" w:hAnsi="Arial" w:cs="Arial"/>
          <w:color w:val="000000"/>
          <w:sz w:val="20"/>
        </w:rPr>
        <w:t xml:space="preserve">-Ebene zu erarbeiten. </w:t>
      </w:r>
    </w:p>
    <w:p w14:paraId="1C165E53" w14:textId="77777777" w:rsidR="005078F9" w:rsidRDefault="005078F9">
      <w:pPr>
        <w:spacing w:before="200" w:line="260" w:lineRule="atLeast"/>
        <w:jc w:val="both"/>
      </w:pPr>
      <w:r>
        <w:rPr>
          <w:rFonts w:ascii="Arial" w:eastAsia="Arial" w:hAnsi="Arial" w:cs="Arial"/>
          <w:color w:val="000000"/>
          <w:sz w:val="20"/>
        </w:rPr>
        <w:t xml:space="preserve">  Bei der Videoschalte sollten zudem die anhaltenden Grenzkontrollen zwischen vielen </w:t>
      </w:r>
      <w:r>
        <w:rPr>
          <w:rFonts w:ascii="Arial" w:eastAsia="Arial" w:hAnsi="Arial" w:cs="Arial"/>
          <w:b/>
          <w:i/>
          <w:color w:val="000000"/>
          <w:sz w:val="20"/>
          <w:u w:val="single"/>
        </w:rPr>
        <w:t>EU</w:t>
      </w:r>
      <w:r>
        <w:rPr>
          <w:rFonts w:ascii="Arial" w:eastAsia="Arial" w:hAnsi="Arial" w:cs="Arial"/>
          <w:color w:val="000000"/>
          <w:sz w:val="20"/>
        </w:rPr>
        <w:t xml:space="preserve">-Ländern Thema sein, ebenso wie eine koordinierte Strategie, um bei einem Abflauen der Krise Beschränkungen wieder zu lockern und </w:t>
      </w:r>
      <w:r>
        <w:rPr>
          <w:rFonts w:ascii="Arial" w:eastAsia="Arial" w:hAnsi="Arial" w:cs="Arial"/>
          <w:color w:val="000000"/>
          <w:sz w:val="20"/>
        </w:rPr>
        <w:lastRenderedPageBreak/>
        <w:t xml:space="preserve">der Wirtschaft auf die Beine zu helfen. Ratspräsident Michel versprach in einem  Interview ein ökonomisches Hilfspaket, das mit dem Marshall-Plan vergleichbar sein solle, dem Aufbauprogramm für </w:t>
      </w:r>
      <w:r>
        <w:rPr>
          <w:rFonts w:ascii="Arial" w:eastAsia="Arial" w:hAnsi="Arial" w:cs="Arial"/>
          <w:b/>
          <w:i/>
          <w:color w:val="000000"/>
          <w:sz w:val="20"/>
          <w:u w:val="single"/>
        </w:rPr>
        <w:t>Europa</w:t>
      </w:r>
      <w:r>
        <w:rPr>
          <w:rFonts w:ascii="Arial" w:eastAsia="Arial" w:hAnsi="Arial" w:cs="Arial"/>
          <w:color w:val="000000"/>
          <w:sz w:val="20"/>
        </w:rPr>
        <w:t xml:space="preserve"> nach dem Zweiten Weltkrieg. Dem Entwurf der Abschlusserklärung zufolge sollte das Gipfeltreffen der Kommission jedoch zunächst nur den Auftrag für einen Aktionsplan erteilen. Der soll Vorschläge für die Ausstiegs-Strategie nach der Pandemie und für das Ankurbeln der Wirtschaft enthalten. </w:t>
      </w:r>
    </w:p>
    <w:p w14:paraId="212D47E8" w14:textId="77777777" w:rsidR="005078F9" w:rsidRDefault="005078F9">
      <w:pPr>
        <w:spacing w:before="200" w:line="260" w:lineRule="atLeast"/>
        <w:jc w:val="both"/>
      </w:pPr>
      <w:r>
        <w:rPr>
          <w:rFonts w:ascii="Arial" w:eastAsia="Arial" w:hAnsi="Arial" w:cs="Arial"/>
          <w:color w:val="000000"/>
          <w:sz w:val="20"/>
        </w:rPr>
        <w:t xml:space="preserve">  Die Staats- und Regierungschefs wollten zudem diskutieren, welche finanziellen Hilfen während der Pandemie, also jetzt, möglich sind. Es wurde erwartet, dass sie den Weg frei machen für Kreditlinien, um Staaten beim Kampf gegen die Krise zu unterstützen. Im Entwurf der Abschlusserklärung hieß es, dass die </w:t>
      </w:r>
      <w:r>
        <w:rPr>
          <w:rFonts w:ascii="Arial" w:eastAsia="Arial" w:hAnsi="Arial" w:cs="Arial"/>
          <w:b/>
          <w:i/>
          <w:color w:val="000000"/>
          <w:sz w:val="20"/>
          <w:u w:val="single"/>
        </w:rPr>
        <w:t>Eurogruppe</w:t>
      </w:r>
      <w:r>
        <w:rPr>
          <w:rFonts w:ascii="Arial" w:eastAsia="Arial" w:hAnsi="Arial" w:cs="Arial"/>
          <w:color w:val="000000"/>
          <w:sz w:val="20"/>
        </w:rPr>
        <w:t>, das Gremium der Finanzminister aus den Staaten mit der Gemeinschaftswährung, ,,ohne Verzögerungen' die fehlenden Details festzurren solle. Eine frühere Version hatte sogar Ende kommender Woche als Frist genannt.</w:t>
      </w:r>
    </w:p>
    <w:p w14:paraId="612C5A22" w14:textId="77777777" w:rsidR="005078F9" w:rsidRDefault="005078F9">
      <w:pPr>
        <w:spacing w:before="200" w:line="260" w:lineRule="atLeast"/>
        <w:jc w:val="both"/>
      </w:pPr>
      <w:r>
        <w:rPr>
          <w:rFonts w:ascii="Arial" w:eastAsia="Arial" w:hAnsi="Arial" w:cs="Arial"/>
          <w:color w:val="000000"/>
          <w:sz w:val="20"/>
        </w:rPr>
        <w:t xml:space="preserve">  Geplant ist demnach, dass der </w:t>
      </w:r>
      <w:r>
        <w:rPr>
          <w:rFonts w:ascii="Arial" w:eastAsia="Arial" w:hAnsi="Arial" w:cs="Arial"/>
          <w:b/>
          <w:i/>
          <w:color w:val="000000"/>
          <w:sz w:val="20"/>
          <w:u w:val="single"/>
        </w:rPr>
        <w:t>Euro</w:t>
      </w:r>
      <w:r>
        <w:rPr>
          <w:rFonts w:ascii="Arial" w:eastAsia="Arial" w:hAnsi="Arial" w:cs="Arial"/>
          <w:color w:val="000000"/>
          <w:sz w:val="20"/>
        </w:rPr>
        <w:t xml:space="preserve">-Rettungsschirm ESM eine sogenannte vorsorgliche Kreditlinie zur Verfügung stellt. Sämtliche </w:t>
      </w:r>
      <w:r>
        <w:rPr>
          <w:rFonts w:ascii="Arial" w:eastAsia="Arial" w:hAnsi="Arial" w:cs="Arial"/>
          <w:b/>
          <w:i/>
          <w:color w:val="000000"/>
          <w:sz w:val="20"/>
          <w:u w:val="single"/>
        </w:rPr>
        <w:t>Euro</w:t>
      </w:r>
      <w:r>
        <w:rPr>
          <w:rFonts w:ascii="Arial" w:eastAsia="Arial" w:hAnsi="Arial" w:cs="Arial"/>
          <w:color w:val="000000"/>
          <w:sz w:val="20"/>
        </w:rPr>
        <w:t xml:space="preserve">-Staaten könnten Darlehen im Wert von bis zu zwei Prozent ihrer Wirtschaftsleistung beim </w:t>
      </w:r>
      <w:r>
        <w:rPr>
          <w:rFonts w:ascii="Arial" w:eastAsia="Arial" w:hAnsi="Arial" w:cs="Arial"/>
          <w:b/>
          <w:i/>
          <w:color w:val="000000"/>
          <w:sz w:val="20"/>
          <w:u w:val="single"/>
        </w:rPr>
        <w:t>Europäischen</w:t>
      </w:r>
      <w:r>
        <w:rPr>
          <w:rFonts w:ascii="Arial" w:eastAsia="Arial" w:hAnsi="Arial" w:cs="Arial"/>
          <w:color w:val="000000"/>
          <w:sz w:val="20"/>
        </w:rPr>
        <w:t xml:space="preserve"> Stabilitätsmechanismus abrufen. Würden das alle tun, kämen 240 Milliarden </w:t>
      </w:r>
      <w:r>
        <w:rPr>
          <w:rFonts w:ascii="Arial" w:eastAsia="Arial" w:hAnsi="Arial" w:cs="Arial"/>
          <w:b/>
          <w:i/>
          <w:color w:val="000000"/>
          <w:sz w:val="20"/>
          <w:u w:val="single"/>
        </w:rPr>
        <w:t>Euro</w:t>
      </w:r>
      <w:r>
        <w:rPr>
          <w:rFonts w:ascii="Arial" w:eastAsia="Arial" w:hAnsi="Arial" w:cs="Arial"/>
          <w:color w:val="000000"/>
          <w:sz w:val="20"/>
        </w:rPr>
        <w:t xml:space="preserve"> zusammen. Aufgabe der Luxemburger Finanzinstitution ist es, klammen </w:t>
      </w:r>
      <w:r>
        <w:rPr>
          <w:rFonts w:ascii="Arial" w:eastAsia="Arial" w:hAnsi="Arial" w:cs="Arial"/>
          <w:b/>
          <w:i/>
          <w:color w:val="000000"/>
          <w:sz w:val="20"/>
          <w:u w:val="single"/>
        </w:rPr>
        <w:t>Euro</w:t>
      </w:r>
      <w:r>
        <w:rPr>
          <w:rFonts w:ascii="Arial" w:eastAsia="Arial" w:hAnsi="Arial" w:cs="Arial"/>
          <w:color w:val="000000"/>
          <w:sz w:val="20"/>
        </w:rPr>
        <w:t xml:space="preserve">-Staaten mit Notkrediten beizuspringen, wenn diese Probleme haben, am Finanzmarkt Käufer für ihre Anleihen zu finden. Vorsorgliche Kreditlinien können aber auch Länder beantragen, die noch nicht in ernsten Schwierigkeiten stecken. </w:t>
      </w:r>
    </w:p>
    <w:p w14:paraId="7D8AB5CC" w14:textId="77777777" w:rsidR="005078F9" w:rsidRDefault="005078F9">
      <w:pPr>
        <w:spacing w:before="240" w:line="260" w:lineRule="atLeast"/>
      </w:pPr>
      <w:r>
        <w:rPr>
          <w:rFonts w:ascii="Arial" w:eastAsia="Arial" w:hAnsi="Arial" w:cs="Arial"/>
          <w:b/>
          <w:color w:val="000000"/>
          <w:sz w:val="20"/>
        </w:rPr>
        <w:t>Schon das Thema Krisenzentrum ist so heikel, dass man  es besser lässt</w:t>
      </w:r>
    </w:p>
    <w:p w14:paraId="4D6D3F15" w14:textId="77777777" w:rsidR="005078F9" w:rsidRDefault="005078F9">
      <w:pPr>
        <w:spacing w:before="240" w:line="260" w:lineRule="atLeast"/>
      </w:pPr>
      <w:r>
        <w:rPr>
          <w:rFonts w:ascii="Arial" w:eastAsia="Arial" w:hAnsi="Arial" w:cs="Arial"/>
          <w:b/>
          <w:color w:val="000000"/>
          <w:sz w:val="20"/>
        </w:rPr>
        <w:t>Ein Paket, ,,vergleichbar mit dem Marshall-Plan' nach dem Zweiten Weltkrieg</w:t>
      </w:r>
    </w:p>
    <w:p w14:paraId="7319D8B9" w14:textId="77777777" w:rsidR="005078F9" w:rsidRDefault="005078F9">
      <w:pPr>
        <w:keepNext/>
        <w:spacing w:before="240" w:line="340" w:lineRule="atLeast"/>
      </w:pPr>
      <w:r>
        <w:rPr>
          <w:rFonts w:ascii="Arial" w:eastAsia="Arial" w:hAnsi="Arial" w:cs="Arial"/>
          <w:b/>
          <w:color w:val="000000"/>
          <w:sz w:val="28"/>
        </w:rPr>
        <w:t>Classification</w:t>
      </w:r>
    </w:p>
    <w:p w14:paraId="419C3814" w14:textId="7663CFB1" w:rsidR="005078F9" w:rsidRDefault="005078F9">
      <w:pPr>
        <w:spacing w:line="60" w:lineRule="exact"/>
      </w:pPr>
      <w:r>
        <w:rPr>
          <w:noProof/>
        </w:rPr>
        <mc:AlternateContent>
          <mc:Choice Requires="wps">
            <w:drawing>
              <wp:anchor distT="0" distB="0" distL="114300" distR="114300" simplePos="0" relativeHeight="252703744" behindDoc="0" locked="0" layoutInCell="1" allowOverlap="1" wp14:anchorId="58A49108" wp14:editId="298BE1D7">
                <wp:simplePos x="0" y="0"/>
                <wp:positionH relativeFrom="column">
                  <wp:posOffset>0</wp:posOffset>
                </wp:positionH>
                <wp:positionV relativeFrom="paragraph">
                  <wp:posOffset>25400</wp:posOffset>
                </wp:positionV>
                <wp:extent cx="6502400" cy="0"/>
                <wp:effectExtent l="15875" t="15875" r="15875" b="12700"/>
                <wp:wrapTopAndBottom/>
                <wp:docPr id="548" name="Lin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D373C" id="Line 1079" o:spid="_x0000_s1026" style="position:absolute;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czAEAAHoDAAAOAAAAZHJzL2Uyb0RvYy54bWysU12P0zAQfEfiP1h+p0mr68F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7Ll8zuKyoGlkDba&#10;KTat3z9ke0YfG+pauW3IA4qje/YbFD8ic7gawPWqyHw5eUJOM6L6DZIP0dMlu/ELSuqBfcLi1bEL&#10;NlOSC+xYIjndIlHHxAR9vJ/Xs7uakhPXWgXNFehDTJ8VWpY3LTckux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9b4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202F4F" w14:textId="77777777" w:rsidR="005078F9" w:rsidRDefault="005078F9">
      <w:pPr>
        <w:spacing w:line="120" w:lineRule="exact"/>
      </w:pPr>
    </w:p>
    <w:p w14:paraId="6AC3AD9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FE71CB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044C44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92A11E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GESETZGEBUNGSORGANE (91%); POLITIK (91%); </w:t>
      </w:r>
      <w:r>
        <w:rPr>
          <w:rFonts w:ascii="Arial" w:eastAsia="Arial" w:hAnsi="Arial" w:cs="Arial"/>
          <w:b/>
          <w:i/>
          <w:color w:val="000000"/>
          <w:sz w:val="20"/>
          <w:u w:val="single"/>
        </w:rPr>
        <w:t>EUROPÄISCHE UNION</w:t>
      </w:r>
      <w:r>
        <w:rPr>
          <w:rFonts w:ascii="Arial" w:eastAsia="Arial" w:hAnsi="Arial" w:cs="Arial"/>
          <w:color w:val="000000"/>
          <w:sz w:val="20"/>
        </w:rPr>
        <w:t xml:space="preserve"> (90%); STAATS- UND REGIERUNGSOBERHÄUPTER (90%); ÖFFENTLICHE POLITIK (90%); PANDEMIEN (89%); WIRTSCHAFT &amp; WIRTSCHAFTSINDIKATOREN (89%); GESPRÄCHE &amp; TREFFEN (78%); INTERVIEWS (78%); DEUTSCHE POLITISCHE PARTEIEN (77%); </w:t>
      </w:r>
      <w:r>
        <w:rPr>
          <w:rFonts w:ascii="Arial" w:eastAsia="Arial" w:hAnsi="Arial" w:cs="Arial"/>
          <w:b/>
          <w:i/>
          <w:color w:val="000000"/>
          <w:sz w:val="20"/>
          <w:u w:val="single"/>
        </w:rPr>
        <w:t>EU</w:t>
      </w:r>
      <w:r>
        <w:rPr>
          <w:rFonts w:ascii="Arial" w:eastAsia="Arial" w:hAnsi="Arial" w:cs="Arial"/>
          <w:color w:val="000000"/>
          <w:sz w:val="20"/>
        </w:rPr>
        <w:t>-PRÄSIDENTSCHAFT (77%); INTERNATIONALE REGIERUNGSGESPRÄCHE (77%); POLITISCHE PARTEIEN (77%); PREMIERMINISTER (77%); CORONAVIRUS COVID-19 (72%); EPIDEMIEN (71%); ZWEITER WELTKRIEG (50%)</w:t>
      </w:r>
      <w:r>
        <w:br/>
      </w:r>
      <w:r>
        <w:br/>
      </w:r>
    </w:p>
    <w:p w14:paraId="1DFCF940"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(84%); </w:t>
      </w:r>
      <w:r>
        <w:rPr>
          <w:rFonts w:ascii="Arial" w:eastAsia="Arial" w:hAnsi="Arial" w:cs="Arial"/>
          <w:b/>
          <w:i/>
          <w:color w:val="000000"/>
          <w:sz w:val="20"/>
          <w:u w:val="single"/>
        </w:rPr>
        <w:t>EUROPEAN UNION</w:t>
      </w:r>
      <w:r>
        <w:rPr>
          <w:rFonts w:ascii="Arial" w:eastAsia="Arial" w:hAnsi="Arial" w:cs="Arial"/>
          <w:color w:val="000000"/>
          <w:sz w:val="20"/>
        </w:rPr>
        <w:t xml:space="preserve"> (83%)</w:t>
      </w:r>
      <w:r>
        <w:br/>
      </w:r>
      <w:r>
        <w:br/>
      </w:r>
    </w:p>
    <w:p w14:paraId="0CF2C02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(90%)</w:t>
      </w:r>
      <w:r>
        <w:br/>
      </w:r>
      <w:r>
        <w:br/>
      </w:r>
    </w:p>
    <w:p w14:paraId="57C35377"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(92%); BELGIEN (90%)</w:t>
      </w:r>
      <w:r>
        <w:br/>
      </w:r>
      <w:r>
        <w:br/>
      </w:r>
    </w:p>
    <w:p w14:paraId="7B65E34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0ECC2B74" w14:textId="77777777" w:rsidR="005078F9" w:rsidRDefault="005078F9"/>
    <w:p w14:paraId="49ABB7EA" w14:textId="57EEE1C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1568" behindDoc="0" locked="0" layoutInCell="1" allowOverlap="1" wp14:anchorId="3C5CBC85" wp14:editId="567B6C19">
                <wp:simplePos x="0" y="0"/>
                <wp:positionH relativeFrom="column">
                  <wp:posOffset>0</wp:posOffset>
                </wp:positionH>
                <wp:positionV relativeFrom="paragraph">
                  <wp:posOffset>127000</wp:posOffset>
                </wp:positionV>
                <wp:extent cx="6502400" cy="0"/>
                <wp:effectExtent l="6350" t="11430" r="6350" b="7620"/>
                <wp:wrapNone/>
                <wp:docPr id="547" name="Lin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4B823A" id="Line 1155" o:spid="_x0000_s1026" style="position:absolute;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RTVE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BBB5D61" w14:textId="77777777" w:rsidR="005078F9" w:rsidRDefault="005078F9">
      <w:pPr>
        <w:sectPr w:rsidR="005078F9">
          <w:headerReference w:type="even" r:id="rId3026"/>
          <w:headerReference w:type="default" r:id="rId3027"/>
          <w:footerReference w:type="even" r:id="rId3028"/>
          <w:footerReference w:type="default" r:id="rId3029"/>
          <w:headerReference w:type="first" r:id="rId3030"/>
          <w:footerReference w:type="first" r:id="rId3031"/>
          <w:pgSz w:w="12240" w:h="15840"/>
          <w:pgMar w:top="840" w:right="1000" w:bottom="840" w:left="1000" w:header="400" w:footer="400" w:gutter="0"/>
          <w:cols w:space="720"/>
          <w:titlePg/>
        </w:sectPr>
      </w:pPr>
    </w:p>
    <w:p w14:paraId="3DFA361E" w14:textId="77777777" w:rsidR="005078F9" w:rsidRDefault="005078F9"/>
    <w:p w14:paraId="42FAFB9C" w14:textId="77777777" w:rsidR="005078F9" w:rsidRDefault="005078F9">
      <w:pPr>
        <w:spacing w:before="240" w:after="200" w:line="340" w:lineRule="atLeast"/>
        <w:jc w:val="center"/>
        <w:outlineLvl w:val="0"/>
        <w:rPr>
          <w:rFonts w:ascii="Arial" w:hAnsi="Arial" w:cs="Arial"/>
          <w:b/>
          <w:bCs/>
          <w:kern w:val="32"/>
          <w:sz w:val="32"/>
          <w:szCs w:val="32"/>
        </w:rPr>
      </w:pPr>
      <w:hyperlink r:id="rId3032" w:history="1">
        <w:r>
          <w:rPr>
            <w:rFonts w:ascii="Arial" w:eastAsia="Arial" w:hAnsi="Arial" w:cs="Arial"/>
            <w:b/>
            <w:bCs/>
            <w:i/>
            <w:color w:val="0077CC"/>
            <w:kern w:val="32"/>
            <w:sz w:val="28"/>
            <w:szCs w:val="32"/>
            <w:u w:val="single"/>
            <w:shd w:val="clear" w:color="auto" w:fill="FFFFFF"/>
          </w:rPr>
          <w:t xml:space="preserve">Finger weg; Die </w:t>
        </w:r>
      </w:hyperlink>
      <w:hyperlink r:id="rId3033" w:history="1">
        <w:r>
          <w:rPr>
            <w:rFonts w:ascii="Arial" w:eastAsia="Arial" w:hAnsi="Arial" w:cs="Arial"/>
            <w:b/>
            <w:bCs/>
            <w:i/>
            <w:color w:val="0077CC"/>
            <w:kern w:val="32"/>
            <w:sz w:val="28"/>
            <w:szCs w:val="32"/>
            <w:u w:val="single"/>
            <w:shd w:val="clear" w:color="auto" w:fill="FFFFFF"/>
          </w:rPr>
          <w:t>EU</w:t>
        </w:r>
      </w:hyperlink>
      <w:hyperlink r:id="rId3034" w:history="1">
        <w:r>
          <w:rPr>
            <w:rFonts w:ascii="Arial" w:eastAsia="Arial" w:hAnsi="Arial" w:cs="Arial"/>
            <w:b/>
            <w:bCs/>
            <w:i/>
            <w:color w:val="0077CC"/>
            <w:kern w:val="32"/>
            <w:sz w:val="28"/>
            <w:szCs w:val="32"/>
            <w:u w:val="single"/>
            <w:shd w:val="clear" w:color="auto" w:fill="FFFFFF"/>
          </w:rPr>
          <w:t>-Kommission bittet Mitgliedsländer, wichtige Firmen falls nötig vor ausländischen Übernahmen zu schützen</w:t>
        </w:r>
      </w:hyperlink>
    </w:p>
    <w:p w14:paraId="319359E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CEDB328" w14:textId="77777777" w:rsidR="005078F9" w:rsidRDefault="005078F9">
      <w:pPr>
        <w:spacing w:before="120" w:line="260" w:lineRule="atLeast"/>
        <w:jc w:val="center"/>
      </w:pPr>
      <w:r>
        <w:rPr>
          <w:rFonts w:ascii="Arial" w:eastAsia="Arial" w:hAnsi="Arial" w:cs="Arial"/>
          <w:color w:val="000000"/>
          <w:sz w:val="20"/>
        </w:rPr>
        <w:t>Freitag 27. März 2020</w:t>
      </w:r>
    </w:p>
    <w:p w14:paraId="45FF1279" w14:textId="77777777" w:rsidR="005078F9" w:rsidRDefault="005078F9">
      <w:pPr>
        <w:spacing w:line="240" w:lineRule="atLeast"/>
        <w:jc w:val="both"/>
      </w:pPr>
    </w:p>
    <w:p w14:paraId="6574790E"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0550AC4" w14:textId="0B19C1BE" w:rsidR="005078F9" w:rsidRDefault="005078F9">
      <w:pPr>
        <w:spacing w:before="120" w:line="220" w:lineRule="atLeast"/>
      </w:pPr>
      <w:r>
        <w:br/>
      </w:r>
      <w:r>
        <w:rPr>
          <w:noProof/>
        </w:rPr>
        <w:drawing>
          <wp:inline distT="0" distB="0" distL="0" distR="0" wp14:anchorId="10E02489" wp14:editId="58C14FA8">
            <wp:extent cx="2857500" cy="3746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98AE4A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S. 19</w:t>
      </w:r>
    </w:p>
    <w:p w14:paraId="0071F61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578 words</w:t>
      </w:r>
    </w:p>
    <w:p w14:paraId="2EFB998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p>
    <w:p w14:paraId="053D34C6" w14:textId="77777777" w:rsidR="005078F9" w:rsidRDefault="005078F9">
      <w:pPr>
        <w:keepNext/>
        <w:spacing w:before="240" w:line="340" w:lineRule="atLeast"/>
      </w:pPr>
      <w:r>
        <w:rPr>
          <w:rFonts w:ascii="Arial" w:eastAsia="Arial" w:hAnsi="Arial" w:cs="Arial"/>
          <w:b/>
          <w:color w:val="000000"/>
          <w:sz w:val="28"/>
        </w:rPr>
        <w:t>Body</w:t>
      </w:r>
    </w:p>
    <w:p w14:paraId="181E4A6A" w14:textId="4B30B6A2" w:rsidR="005078F9" w:rsidRDefault="005078F9">
      <w:pPr>
        <w:spacing w:line="60" w:lineRule="exact"/>
      </w:pPr>
      <w:r>
        <w:rPr>
          <w:noProof/>
        </w:rPr>
        <mc:AlternateContent>
          <mc:Choice Requires="wps">
            <w:drawing>
              <wp:anchor distT="0" distB="0" distL="114300" distR="114300" simplePos="0" relativeHeight="252626944" behindDoc="0" locked="0" layoutInCell="1" allowOverlap="1" wp14:anchorId="4CB90146" wp14:editId="3E367B9B">
                <wp:simplePos x="0" y="0"/>
                <wp:positionH relativeFrom="column">
                  <wp:posOffset>0</wp:posOffset>
                </wp:positionH>
                <wp:positionV relativeFrom="paragraph">
                  <wp:posOffset>25400</wp:posOffset>
                </wp:positionV>
                <wp:extent cx="6502400" cy="0"/>
                <wp:effectExtent l="15875" t="12700" r="15875" b="15875"/>
                <wp:wrapTopAndBottom/>
                <wp:docPr id="546" name="Lin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668A7" id="Line 1004" o:spid="_x0000_s1026" style="position:absolute;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trx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19825C" w14:textId="77777777" w:rsidR="005078F9" w:rsidRDefault="005078F9"/>
    <w:p w14:paraId="36AAEE4F"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Da ist etwa Curevac: Berichte über ein angebliches Übernahmeangebot aus den USA für die Tübinger Biotechfirma führten zu einiger Aufregung. Die Bundesregierung stellte klar, dass sie einen Verkauf des Unternehmens, das an einem Corona-Impfstoff arbeitet, verhindern werde. Das ist ganz im Sinne der </w:t>
      </w:r>
      <w:r>
        <w:rPr>
          <w:rFonts w:ascii="Arial" w:eastAsia="Arial" w:hAnsi="Arial" w:cs="Arial"/>
          <w:b/>
          <w:i/>
          <w:color w:val="000000"/>
          <w:sz w:val="20"/>
          <w:u w:val="single"/>
        </w:rPr>
        <w:t>EU</w:t>
      </w:r>
      <w:r>
        <w:rPr>
          <w:rFonts w:ascii="Arial" w:eastAsia="Arial" w:hAnsi="Arial" w:cs="Arial"/>
          <w:color w:val="000000"/>
          <w:sz w:val="20"/>
        </w:rPr>
        <w:t xml:space="preserve">-Kommission. Die Brüsseler Behörde, normalerweise eine Vorkämpferin für freie Märkte, fordert die Mitgliedstaaten auf, Übernahme-Offerten für </w:t>
      </w:r>
      <w:r>
        <w:rPr>
          <w:rFonts w:ascii="Arial" w:eastAsia="Arial" w:hAnsi="Arial" w:cs="Arial"/>
          <w:b/>
          <w:i/>
          <w:color w:val="000000"/>
          <w:sz w:val="20"/>
          <w:u w:val="single"/>
        </w:rPr>
        <w:t>europäische</w:t>
      </w:r>
      <w:r>
        <w:rPr>
          <w:rFonts w:ascii="Arial" w:eastAsia="Arial" w:hAnsi="Arial" w:cs="Arial"/>
          <w:color w:val="000000"/>
          <w:sz w:val="20"/>
        </w:rPr>
        <w:t xml:space="preserve"> Konzerne durch Rivalen von anderen Kontinenten genau zu prüfen. ,,Insbesondere in Bereichen wie Gesundheit, medizinische Forschung, Biotechnologie und Infrastrukturen' müssten ,,kritische Vermögenswerte' geschützt werden, ,,die für unsere Sicherheit und öffentliche Ordnung von wesentlicher Bedeutung sind', mahnt die Kommission.</w:t>
      </w:r>
    </w:p>
    <w:p w14:paraId="568517A0" w14:textId="77777777" w:rsidR="005078F9" w:rsidRDefault="005078F9">
      <w:pPr>
        <w:spacing w:before="200" w:line="260" w:lineRule="atLeast"/>
        <w:jc w:val="both"/>
      </w:pPr>
      <w:r>
        <w:rPr>
          <w:rFonts w:ascii="Arial" w:eastAsia="Arial" w:hAnsi="Arial" w:cs="Arial"/>
          <w:color w:val="000000"/>
          <w:sz w:val="20"/>
        </w:rPr>
        <w:t xml:space="preserve">  Die Befürchtung: Weil die Aktienkurse abgestürzt sind und die Corona-Krise viele Unternehmen in Schwierigkeiten bringt, könnten Konzerne aus den USA oder China versuchen, </w:t>
      </w:r>
      <w:r>
        <w:rPr>
          <w:rFonts w:ascii="Arial" w:eastAsia="Arial" w:hAnsi="Arial" w:cs="Arial"/>
          <w:b/>
          <w:i/>
          <w:color w:val="000000"/>
          <w:sz w:val="20"/>
          <w:u w:val="single"/>
        </w:rPr>
        <w:t>europäische</w:t>
      </w:r>
      <w:r>
        <w:rPr>
          <w:rFonts w:ascii="Arial" w:eastAsia="Arial" w:hAnsi="Arial" w:cs="Arial"/>
          <w:color w:val="000000"/>
          <w:sz w:val="20"/>
        </w:rPr>
        <w:t xml:space="preserve"> Rivalen für Schnäppchenpreise zu erwerben - vor allem in Branchen, die bedeutend für die Bewältigung der Pandemie sind. Kommissionspräsidentin Ursula von der Leyen sagt, solle </w:t>
      </w:r>
      <w:r>
        <w:rPr>
          <w:rFonts w:ascii="Arial" w:eastAsia="Arial" w:hAnsi="Arial" w:cs="Arial"/>
          <w:b/>
          <w:i/>
          <w:color w:val="000000"/>
          <w:sz w:val="20"/>
          <w:u w:val="single"/>
        </w:rPr>
        <w:t>Europa</w:t>
      </w:r>
      <w:r>
        <w:rPr>
          <w:rFonts w:ascii="Arial" w:eastAsia="Arial" w:hAnsi="Arial" w:cs="Arial"/>
          <w:color w:val="000000"/>
          <w:sz w:val="20"/>
        </w:rPr>
        <w:t xml:space="preserve"> nach der Krise so stark sein wie zuvor, ,,müssen wir jetzt vorbeugende Maßnahmen treffen'. Es gehe darum, ,,unsere Sicherheit und unsere wirtschaftliche Souveränität' zu schützen. ,,Ich appelliere dringend an die Mitgliedstaaten', die nötigen Instrumente ,,in vollem Umfang einzusetzen', sagt die frühere Bundesverteidigungsministerin. </w:t>
      </w:r>
    </w:p>
    <w:p w14:paraId="4AE8478A" w14:textId="77777777" w:rsidR="005078F9" w:rsidRDefault="005078F9">
      <w:pPr>
        <w:spacing w:before="200" w:line="260" w:lineRule="atLeast"/>
        <w:jc w:val="both"/>
      </w:pPr>
      <w:r>
        <w:rPr>
          <w:rFonts w:ascii="Arial" w:eastAsia="Arial" w:hAnsi="Arial" w:cs="Arial"/>
          <w:color w:val="000000"/>
          <w:sz w:val="20"/>
        </w:rPr>
        <w:t xml:space="preserve">  Allerdings existieren nur in 14 der 27 Mitgliedstaaten umfassende staatliche Prüfsysteme für Übernahmen strategisch wichtiger Unternehmen, unter anderem in Deutschland. Deshalb fordert die Kommission die anderen Staaten auf, ähnliche Regelungen zu etablieren. Eine im vergangenen Jahr erlassene </w:t>
      </w:r>
      <w:r>
        <w:rPr>
          <w:rFonts w:ascii="Arial" w:eastAsia="Arial" w:hAnsi="Arial" w:cs="Arial"/>
          <w:b/>
          <w:i/>
          <w:color w:val="000000"/>
          <w:sz w:val="20"/>
          <w:u w:val="single"/>
        </w:rPr>
        <w:t>EU</w:t>
      </w:r>
      <w:r>
        <w:rPr>
          <w:rFonts w:ascii="Arial" w:eastAsia="Arial" w:hAnsi="Arial" w:cs="Arial"/>
          <w:color w:val="000000"/>
          <w:sz w:val="20"/>
        </w:rPr>
        <w:t xml:space="preserve">-Verordnung erlaubt Regierungen, Übernahmen zu verbieten oder Auflagen zu verhängen, wenn die Fusionen die nationale Sicherheit bedrohen könnten. Die Kommission und andere Mitgliedstaaten schicken der betroffenen Regierung gegebenenfalls Stellungnahmen, wie sich das Geschäft bei ihnen auswirken würde und was ihre Empfehlung wäre. </w:t>
      </w:r>
    </w:p>
    <w:p w14:paraId="4C0D60FC" w14:textId="77777777" w:rsidR="005078F9" w:rsidRDefault="005078F9">
      <w:pPr>
        <w:spacing w:before="200" w:line="260" w:lineRule="atLeast"/>
        <w:jc w:val="both"/>
      </w:pPr>
      <w:r>
        <w:rPr>
          <w:rFonts w:ascii="Arial" w:eastAsia="Arial" w:hAnsi="Arial" w:cs="Arial"/>
          <w:color w:val="000000"/>
          <w:sz w:val="20"/>
        </w:rPr>
        <w:t>  Deutschland gehört zu den Staaten, die ihren Firmen in der Corona-Krise reichlich Schutz vor Übernahmen anbieten. Sogar zeitweise Teilverstaatlichungen sind vorgesehen. Bundeswirtschaftsminister Peter Altmaier (CDU) warnte Anfang der Woche potenzielle Käufer: ,,Das sage ich allen, die in Hedgefonds und anderswo sich bereits darauf freuen, das ein oder andere günstig zu erwerben: Wir sind entschlossen, unseren Unternehmen in dieser Situation zur Seite zu stehen.'</w:t>
      </w:r>
    </w:p>
    <w:p w14:paraId="384E73F2" w14:textId="77777777" w:rsidR="005078F9" w:rsidRDefault="005078F9">
      <w:pPr>
        <w:spacing w:before="200" w:line="260" w:lineRule="atLeast"/>
        <w:jc w:val="both"/>
      </w:pPr>
      <w:r>
        <w:rPr>
          <w:rFonts w:ascii="Arial" w:eastAsia="Arial" w:hAnsi="Arial" w:cs="Arial"/>
          <w:color w:val="000000"/>
          <w:sz w:val="20"/>
        </w:rPr>
        <w:lastRenderedPageBreak/>
        <w:t xml:space="preserve">  Kommissions-Präsidentin von der Leyen betont, trotz ihres Appells bleibe </w:t>
      </w:r>
      <w:r>
        <w:rPr>
          <w:rFonts w:ascii="Arial" w:eastAsia="Arial" w:hAnsi="Arial" w:cs="Arial"/>
          <w:b/>
          <w:i/>
          <w:color w:val="000000"/>
          <w:sz w:val="20"/>
          <w:u w:val="single"/>
        </w:rPr>
        <w:t>Europa</w:t>
      </w:r>
      <w:r>
        <w:rPr>
          <w:rFonts w:ascii="Arial" w:eastAsia="Arial" w:hAnsi="Arial" w:cs="Arial"/>
          <w:color w:val="000000"/>
          <w:sz w:val="20"/>
        </w:rPr>
        <w:t xml:space="preserve"> ,,ein offener Markt für ausländische Direktinvestitionen'. Doch klar ist auch, dass die Pandemie allgemein zu mehr Protektionismus geführt hat. So verhängten Regierungen wie die deutsche - und später die Kommission - Exportbeschränkungen für medizinische Ausrüstung. </w:t>
      </w:r>
    </w:p>
    <w:p w14:paraId="34C2E0EF" w14:textId="77777777" w:rsidR="005078F9" w:rsidRDefault="005078F9">
      <w:pPr>
        <w:spacing w:before="200" w:line="260" w:lineRule="atLeast"/>
        <w:jc w:val="both"/>
      </w:pPr>
      <w:r>
        <w:rPr>
          <w:rFonts w:ascii="Arial" w:eastAsia="Arial" w:hAnsi="Arial" w:cs="Arial"/>
          <w:color w:val="000000"/>
          <w:sz w:val="20"/>
        </w:rPr>
        <w:t xml:space="preserve">  Was Übernahmen angeht, dachte die Behörde ohnehin über Verschärfungen nach, schon vor der Corona-Krise: Die Kommission will Vorschriften entwickeln, um heimische Konzerne besser vor unfairer Konkurrenz durch subventionierte Rivalen von anderen Kontinenten zu schützen, etwa durch chinesische Unternehmen. Es soll zum Beispiel verhindert werden, dass Chinesen </w:t>
      </w:r>
      <w:r>
        <w:rPr>
          <w:rFonts w:ascii="Arial" w:eastAsia="Arial" w:hAnsi="Arial" w:cs="Arial"/>
          <w:b/>
          <w:i/>
          <w:color w:val="000000"/>
          <w:sz w:val="20"/>
          <w:u w:val="single"/>
        </w:rPr>
        <w:t>europäische</w:t>
      </w:r>
      <w:r>
        <w:rPr>
          <w:rFonts w:ascii="Arial" w:eastAsia="Arial" w:hAnsi="Arial" w:cs="Arial"/>
          <w:color w:val="000000"/>
          <w:sz w:val="20"/>
        </w:rPr>
        <w:t xml:space="preserve"> Firmen kaufen und dabei dank üppiger Beihilfen aus der Heimat Preise zahlen, mit denen kein Bieter in </w:t>
      </w:r>
      <w:r>
        <w:rPr>
          <w:rFonts w:ascii="Arial" w:eastAsia="Arial" w:hAnsi="Arial" w:cs="Arial"/>
          <w:b/>
          <w:i/>
          <w:color w:val="000000"/>
          <w:sz w:val="20"/>
          <w:u w:val="single"/>
        </w:rPr>
        <w:t>Europa</w:t>
      </w:r>
      <w:r>
        <w:rPr>
          <w:rFonts w:ascii="Arial" w:eastAsia="Arial" w:hAnsi="Arial" w:cs="Arial"/>
          <w:color w:val="000000"/>
          <w:sz w:val="20"/>
        </w:rPr>
        <w:t xml:space="preserve"> mithalten kann. </w:t>
      </w:r>
    </w:p>
    <w:p w14:paraId="333BF862" w14:textId="77777777" w:rsidR="005078F9" w:rsidRDefault="005078F9">
      <w:pPr>
        <w:keepNext/>
        <w:spacing w:before="240" w:line="340" w:lineRule="atLeast"/>
      </w:pPr>
      <w:r>
        <w:rPr>
          <w:rFonts w:ascii="Arial" w:eastAsia="Arial" w:hAnsi="Arial" w:cs="Arial"/>
          <w:b/>
          <w:color w:val="000000"/>
          <w:sz w:val="28"/>
        </w:rPr>
        <w:t>Classification</w:t>
      </w:r>
    </w:p>
    <w:p w14:paraId="1EB48CFD" w14:textId="5A52FD60" w:rsidR="005078F9" w:rsidRDefault="005078F9">
      <w:pPr>
        <w:spacing w:line="60" w:lineRule="exact"/>
      </w:pPr>
      <w:r>
        <w:rPr>
          <w:noProof/>
        </w:rPr>
        <mc:AlternateContent>
          <mc:Choice Requires="wps">
            <w:drawing>
              <wp:anchor distT="0" distB="0" distL="114300" distR="114300" simplePos="0" relativeHeight="252704768" behindDoc="0" locked="0" layoutInCell="1" allowOverlap="1" wp14:anchorId="7072B4CA" wp14:editId="6B3E9124">
                <wp:simplePos x="0" y="0"/>
                <wp:positionH relativeFrom="column">
                  <wp:posOffset>0</wp:posOffset>
                </wp:positionH>
                <wp:positionV relativeFrom="paragraph">
                  <wp:posOffset>25400</wp:posOffset>
                </wp:positionV>
                <wp:extent cx="6502400" cy="0"/>
                <wp:effectExtent l="15875" t="15875" r="15875" b="12700"/>
                <wp:wrapTopAndBottom/>
                <wp:docPr id="545" name="Line 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FA906" id="Line 1080" o:spid="_x0000_s1026" style="position:absolute;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DhuH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F918108" w14:textId="77777777" w:rsidR="005078F9" w:rsidRDefault="005078F9">
      <w:pPr>
        <w:spacing w:line="120" w:lineRule="exact"/>
      </w:pPr>
    </w:p>
    <w:p w14:paraId="5C0FCF7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596237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BDAE73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7E50D2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(90%); </w:t>
      </w:r>
      <w:r>
        <w:rPr>
          <w:rFonts w:ascii="Arial" w:eastAsia="Arial" w:hAnsi="Arial" w:cs="Arial"/>
          <w:b/>
          <w:i/>
          <w:color w:val="000000"/>
          <w:sz w:val="20"/>
          <w:u w:val="single"/>
        </w:rPr>
        <w:t>EUROPÄISCHE UNION</w:t>
      </w:r>
      <w:r>
        <w:rPr>
          <w:rFonts w:ascii="Arial" w:eastAsia="Arial" w:hAnsi="Arial" w:cs="Arial"/>
          <w:color w:val="000000"/>
          <w:sz w:val="20"/>
        </w:rPr>
        <w:t xml:space="preserve"> (90%); FIRMENÜBERNAHMEN (90%); GESCHÄFTSÜBERNAHMEN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BEDROHTE TIER- UND PFLANZENARTEN (89%); PANDEMIEN (89%); POLITIK (89%); VERSTAATLICHUNG (78%); AUSLANDSINVESTITION (77%); EPIDEMIEN (77%); </w:t>
      </w:r>
      <w:r>
        <w:rPr>
          <w:rFonts w:ascii="Arial" w:eastAsia="Arial" w:hAnsi="Arial" w:cs="Arial"/>
          <w:b/>
          <w:i/>
          <w:color w:val="000000"/>
          <w:sz w:val="20"/>
          <w:u w:val="single"/>
        </w:rPr>
        <w:t>EU</w:t>
      </w:r>
      <w:r>
        <w:rPr>
          <w:rFonts w:ascii="Arial" w:eastAsia="Arial" w:hAnsi="Arial" w:cs="Arial"/>
          <w:color w:val="000000"/>
          <w:sz w:val="20"/>
        </w:rPr>
        <w:t xml:space="preserve">-REGULIERUNG (77%); </w:t>
      </w:r>
      <w:r>
        <w:rPr>
          <w:rFonts w:ascii="Arial" w:eastAsia="Arial" w:hAnsi="Arial" w:cs="Arial"/>
          <w:b/>
          <w:i/>
          <w:color w:val="000000"/>
          <w:sz w:val="20"/>
          <w:u w:val="single"/>
        </w:rPr>
        <w:t>EUROPARECHT</w:t>
      </w:r>
      <w:r>
        <w:rPr>
          <w:rFonts w:ascii="Arial" w:eastAsia="Arial" w:hAnsi="Arial" w:cs="Arial"/>
          <w:color w:val="000000"/>
          <w:sz w:val="20"/>
        </w:rPr>
        <w:t xml:space="preserve"> (77%); STAATLICHE SUBVENTIONEN &amp; FÖRDERMITTEL (77%); VERTEIDIGUNGSMINISTERIEN (77%); VERTEIDIGUNGSPOLITIK &amp; MILITÄRPOLITIK (75%); EXPORTHANDEL (73%); UNTERNEHMENSSTRATEGIE (73%); EXPORT- UND IMPORTGESETZE (72%); HEDGE FONDS (72%); IMPFSTOFFE (72%); PREISE (72%); BIOTECHNOLOGIE &amp; GENETISCHE WISSENSCHAFT (70%); MEDIZINFORSCHUNG (70%); NATIONALE SICHERHEIT (70%); AKTIENKURSE (69%); DEUTSCHE POLITISCHE PARTEIEN (65%); EXPORTKONTROLLEN (64%); PROTEKTIONISMUS (60%)</w:t>
      </w:r>
      <w:r>
        <w:br/>
      </w:r>
      <w:r>
        <w:br/>
      </w:r>
    </w:p>
    <w:p w14:paraId="1936B21E"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(55%)</w:t>
      </w:r>
      <w:r>
        <w:br/>
      </w:r>
      <w:r>
        <w:br/>
      </w:r>
    </w:p>
    <w:p w14:paraId="625BE2A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VERTEIDIGUNGSMINISTERIEN (77%); VERTEIDIGUNGSPOLITIK &amp; MILITÄRPOLITIK (75%); HEDGE FONDS (72%); IMPFSTOFFE (72%); AKTIENKURSE (69%)</w:t>
      </w:r>
      <w:r>
        <w:br/>
      </w:r>
      <w:r>
        <w:br/>
      </w:r>
    </w:p>
    <w:p w14:paraId="7A1395A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(90%); PETER ALTMAIER (74%)</w:t>
      </w:r>
      <w:r>
        <w:br/>
      </w:r>
      <w:r>
        <w:br/>
      </w:r>
    </w:p>
    <w:p w14:paraId="5C623310"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HAUPTSTADTREGION BRÜSSEL (91%); </w:t>
      </w:r>
      <w:r>
        <w:rPr>
          <w:rFonts w:ascii="Arial" w:eastAsia="Arial" w:hAnsi="Arial" w:cs="Arial"/>
          <w:b/>
          <w:i/>
          <w:color w:val="000000"/>
          <w:sz w:val="20"/>
          <w:u w:val="single"/>
        </w:rPr>
        <w:t>EUROPA</w:t>
      </w:r>
      <w:r>
        <w:rPr>
          <w:rFonts w:ascii="Arial" w:eastAsia="Arial" w:hAnsi="Arial" w:cs="Arial"/>
          <w:color w:val="000000"/>
          <w:sz w:val="20"/>
        </w:rPr>
        <w:t xml:space="preserve"> (92%); CHINA (88%); DEUTSCHLAND (74%)</w:t>
      </w:r>
      <w:r>
        <w:br/>
      </w:r>
      <w:r>
        <w:br/>
      </w:r>
    </w:p>
    <w:p w14:paraId="3E4DDA9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4BC763F0" w14:textId="77777777" w:rsidR="005078F9" w:rsidRDefault="005078F9"/>
    <w:p w14:paraId="3B51D7E9" w14:textId="58032DEA"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2592" behindDoc="0" locked="0" layoutInCell="1" allowOverlap="1" wp14:anchorId="7B8EABD4" wp14:editId="5259BF0D">
                <wp:simplePos x="0" y="0"/>
                <wp:positionH relativeFrom="column">
                  <wp:posOffset>0</wp:posOffset>
                </wp:positionH>
                <wp:positionV relativeFrom="paragraph">
                  <wp:posOffset>127000</wp:posOffset>
                </wp:positionV>
                <wp:extent cx="6502400" cy="0"/>
                <wp:effectExtent l="6350" t="14605" r="6350" b="13970"/>
                <wp:wrapNone/>
                <wp:docPr id="544" name="Line 1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8AEA6" id="Line 1156" o:spid="_x0000_s1026" style="position:absolute;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3r8x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DD4EACC" w14:textId="77777777" w:rsidR="005078F9" w:rsidRDefault="005078F9">
      <w:pPr>
        <w:sectPr w:rsidR="005078F9">
          <w:headerReference w:type="even" r:id="rId3035"/>
          <w:headerReference w:type="default" r:id="rId3036"/>
          <w:footerReference w:type="even" r:id="rId3037"/>
          <w:footerReference w:type="default" r:id="rId3038"/>
          <w:headerReference w:type="first" r:id="rId3039"/>
          <w:footerReference w:type="first" r:id="rId3040"/>
          <w:pgSz w:w="12240" w:h="15840"/>
          <w:pgMar w:top="840" w:right="1000" w:bottom="840" w:left="1000" w:header="400" w:footer="400" w:gutter="0"/>
          <w:cols w:space="720"/>
          <w:titlePg/>
        </w:sectPr>
      </w:pPr>
    </w:p>
    <w:p w14:paraId="7C407630" w14:textId="77777777" w:rsidR="005078F9" w:rsidRDefault="005078F9"/>
    <w:p w14:paraId="500306B9" w14:textId="77777777" w:rsidR="005078F9" w:rsidRDefault="005078F9">
      <w:pPr>
        <w:spacing w:before="240" w:after="200" w:line="340" w:lineRule="atLeast"/>
        <w:jc w:val="center"/>
        <w:outlineLvl w:val="0"/>
        <w:rPr>
          <w:rFonts w:ascii="Arial" w:hAnsi="Arial" w:cs="Arial"/>
          <w:b/>
          <w:bCs/>
          <w:kern w:val="32"/>
          <w:sz w:val="32"/>
          <w:szCs w:val="32"/>
        </w:rPr>
      </w:pPr>
      <w:hyperlink r:id="rId3041" w:history="1">
        <w:r>
          <w:rPr>
            <w:rFonts w:ascii="Arial" w:eastAsia="Arial" w:hAnsi="Arial" w:cs="Arial"/>
            <w:b/>
            <w:bCs/>
            <w:i/>
            <w:color w:val="0077CC"/>
            <w:kern w:val="32"/>
            <w:sz w:val="28"/>
            <w:szCs w:val="32"/>
            <w:u w:val="single"/>
            <w:shd w:val="clear" w:color="auto" w:fill="FFFFFF"/>
          </w:rPr>
          <w:t>Der Schmetterlingseffekt; Das Coronavirus verbreitete sich auch deshalb so schnell, weil die Welt wirtschaftlich so eng verflochten ist. Manche fordern jetzt die Abkehr von der Globalisierung. Das wäre ein fataler Fehler</w:t>
        </w:r>
      </w:hyperlink>
    </w:p>
    <w:p w14:paraId="1F25C7A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768AFA8" w14:textId="77777777" w:rsidR="005078F9" w:rsidRDefault="005078F9">
      <w:pPr>
        <w:spacing w:before="120" w:line="260" w:lineRule="atLeast"/>
        <w:jc w:val="center"/>
      </w:pPr>
      <w:r>
        <w:rPr>
          <w:rFonts w:ascii="Arial" w:eastAsia="Arial" w:hAnsi="Arial" w:cs="Arial"/>
          <w:color w:val="000000"/>
          <w:sz w:val="20"/>
        </w:rPr>
        <w:t>Freitag 27. März 2020</w:t>
      </w:r>
    </w:p>
    <w:p w14:paraId="562761AC" w14:textId="77777777" w:rsidR="005078F9" w:rsidRDefault="005078F9">
      <w:pPr>
        <w:spacing w:line="240" w:lineRule="atLeast"/>
        <w:jc w:val="both"/>
      </w:pPr>
    </w:p>
    <w:p w14:paraId="3FDAF2AE"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D9CC5F7" w14:textId="2B9C94E2" w:rsidR="005078F9" w:rsidRDefault="005078F9">
      <w:pPr>
        <w:spacing w:before="120" w:line="220" w:lineRule="atLeast"/>
      </w:pPr>
      <w:r>
        <w:br/>
      </w:r>
      <w:r>
        <w:rPr>
          <w:noProof/>
        </w:rPr>
        <w:drawing>
          <wp:inline distT="0" distB="0" distL="0" distR="0" wp14:anchorId="01E6547F" wp14:editId="150CEAE8">
            <wp:extent cx="2857500" cy="3746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2637CE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Aufmacher; München; Bayern; S. 17</w:t>
      </w:r>
    </w:p>
    <w:p w14:paraId="0DBAB00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1433 words</w:t>
      </w:r>
    </w:p>
    <w:p w14:paraId="4DFF289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NIKOLAUS PIPER</w:t>
      </w:r>
    </w:p>
    <w:p w14:paraId="50C64B2E" w14:textId="77777777" w:rsidR="005078F9" w:rsidRDefault="005078F9">
      <w:pPr>
        <w:keepNext/>
        <w:spacing w:before="240" w:line="340" w:lineRule="atLeast"/>
      </w:pPr>
      <w:r>
        <w:rPr>
          <w:rFonts w:ascii="Arial" w:eastAsia="Arial" w:hAnsi="Arial" w:cs="Arial"/>
          <w:b/>
          <w:color w:val="000000"/>
          <w:sz w:val="28"/>
        </w:rPr>
        <w:t>Body</w:t>
      </w:r>
    </w:p>
    <w:p w14:paraId="623F015F" w14:textId="0C778994" w:rsidR="005078F9" w:rsidRDefault="005078F9">
      <w:pPr>
        <w:spacing w:line="60" w:lineRule="exact"/>
      </w:pPr>
      <w:r>
        <w:rPr>
          <w:noProof/>
        </w:rPr>
        <mc:AlternateContent>
          <mc:Choice Requires="wps">
            <w:drawing>
              <wp:anchor distT="0" distB="0" distL="114300" distR="114300" simplePos="0" relativeHeight="252627968" behindDoc="0" locked="0" layoutInCell="1" allowOverlap="1" wp14:anchorId="2B62ED5C" wp14:editId="0E667A89">
                <wp:simplePos x="0" y="0"/>
                <wp:positionH relativeFrom="column">
                  <wp:posOffset>0</wp:posOffset>
                </wp:positionH>
                <wp:positionV relativeFrom="paragraph">
                  <wp:posOffset>25400</wp:posOffset>
                </wp:positionV>
                <wp:extent cx="6502400" cy="0"/>
                <wp:effectExtent l="15875" t="19050" r="15875" b="19050"/>
                <wp:wrapTopAndBottom/>
                <wp:docPr id="543" name="Lin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9DC07" id="Line 1005" o:spid="_x0000_s1026" style="position:absolute;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FzAEAAHoDAAAOAAAAZHJzL2Uyb0RvYy54bWysU12P0zAQfEfiP1h+p0nL9Q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v3vPmQNLQ9po&#10;p9i0ruc5ntHHhrpWbhuyQXF0T36D4mdkDlcDuF4Vmc8nT8hpRlS/QfIherpkN35FST2wT1iyOnbB&#10;ZkpKgR3LSE63kahjYoI+3s/r2V1NkxPXWgXNFehDTF8UWpY3LTckuxDDYRNTFgLNtSXf4/BRG1Mm&#10;bhwbWz6bn6mtJ//R9QUc0WiZGzMkhn63MoEdIL+f+uN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g+h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24754D" w14:textId="77777777" w:rsidR="005078F9" w:rsidRDefault="005078F9"/>
    <w:p w14:paraId="5FB4D201" w14:textId="77777777" w:rsidR="005078F9" w:rsidRDefault="005078F9">
      <w:pPr>
        <w:spacing w:before="200" w:line="260" w:lineRule="atLeast"/>
        <w:jc w:val="both"/>
      </w:pPr>
      <w:r>
        <w:rPr>
          <w:rFonts w:ascii="Arial" w:eastAsia="Arial" w:hAnsi="Arial" w:cs="Arial"/>
          <w:color w:val="000000"/>
          <w:sz w:val="20"/>
        </w:rPr>
        <w:t>Soll niemand sagen, es habe keine Warnungen gegeben. Sechs Jahre ist es her, da veröffentlichten Ian Goldin, Professor in Oxford, und Mike Mariathasan, heute Juniorprofessor in Leuven, ein Buch unter dem Titel ,,</w:t>
      </w:r>
      <w:r>
        <w:rPr>
          <w:rFonts w:ascii="Arial" w:eastAsia="Arial" w:hAnsi="Arial" w:cs="Arial"/>
          <w:i/>
          <w:color w:val="000000"/>
          <w:sz w:val="20"/>
        </w:rPr>
        <w:t>The Butterfly Defect</w:t>
      </w:r>
      <w:r>
        <w:rPr>
          <w:rFonts w:ascii="Arial" w:eastAsia="Arial" w:hAnsi="Arial" w:cs="Arial"/>
          <w:color w:val="000000"/>
          <w:sz w:val="20"/>
        </w:rPr>
        <w:t xml:space="preserve">' (,,Der Schmetterlings-Defekt'). Das ist ein Wortspiel mit dem Begriff ,,Schmetterlingseffekt'. Den verwenden Wissenschaftler, wenn sie beschreiben wollen, dass in komplexen Systemen kleine Ursachen völlig unvorhersehbare Folgen haben können: Der Flügelschlag eines Schmetterlings in Brasilien kann einen Tornado in Texas auslösen. Und das ist nicht nur abstrakte Theorie. Die globalisierte Wirtschaft von heute, so schrieben Goldin und Mariathasan, ist so ein komplexes System geworden, in dem nicht vorhersagbare Dinge passieren, zum Beispiel Finanzkrisen und eben Pandemien. </w:t>
      </w:r>
    </w:p>
    <w:p w14:paraId="36E951B2" w14:textId="77777777" w:rsidR="005078F9" w:rsidRDefault="005078F9">
      <w:pPr>
        <w:spacing w:before="200" w:line="260" w:lineRule="atLeast"/>
        <w:jc w:val="both"/>
      </w:pPr>
      <w:r>
        <w:rPr>
          <w:rFonts w:ascii="Arial" w:eastAsia="Arial" w:hAnsi="Arial" w:cs="Arial"/>
          <w:color w:val="000000"/>
          <w:sz w:val="20"/>
        </w:rPr>
        <w:t>  Darauf muss die Welt sich einstellen.</w:t>
      </w:r>
    </w:p>
    <w:p w14:paraId="2FEFF1A2" w14:textId="77777777" w:rsidR="005078F9" w:rsidRDefault="005078F9">
      <w:pPr>
        <w:spacing w:before="200" w:line="260" w:lineRule="atLeast"/>
        <w:jc w:val="both"/>
      </w:pPr>
      <w:r>
        <w:rPr>
          <w:rFonts w:ascii="Arial" w:eastAsia="Arial" w:hAnsi="Arial" w:cs="Arial"/>
          <w:color w:val="000000"/>
          <w:sz w:val="20"/>
        </w:rPr>
        <w:t>  Heute sind Goldin und Mariathasan gefragte Leute. Als Experten, die schon 2014 einen Zusammenhang zwischen der Ausbreitung von Viren und der Globalisierung gesehen haben. ,,Die Globalisierung hat immens viel Gutes bewirkt', sagt Goldin. ,,Aber sie birgt systemische Risiken, mit denen wir bisher nicht umgehen können.' Ein Beispiel dafür war die Finanzkrise von 2008/2009, ein zweites ist jetzt die Corona-Epidemie.</w:t>
      </w:r>
    </w:p>
    <w:p w14:paraId="231590C5" w14:textId="77777777" w:rsidR="005078F9" w:rsidRDefault="005078F9">
      <w:pPr>
        <w:spacing w:before="200" w:line="260" w:lineRule="atLeast"/>
        <w:jc w:val="both"/>
      </w:pPr>
      <w:r>
        <w:rPr>
          <w:rFonts w:ascii="Arial" w:eastAsia="Arial" w:hAnsi="Arial" w:cs="Arial"/>
          <w:color w:val="000000"/>
          <w:sz w:val="20"/>
        </w:rPr>
        <w:t xml:space="preserve">  Bedeutet Corona das Ende der Globalisierung, wie wir sie kennen? Manche glauben das. Man müsse sich fragen, ,,ob wir die Globalisierung ein Stück überdreht haben', sagte etwa die SPD-Vorsitzende Saskia Esken dem </w:t>
      </w:r>
      <w:r>
        <w:rPr>
          <w:rFonts w:ascii="Arial" w:eastAsia="Arial" w:hAnsi="Arial" w:cs="Arial"/>
          <w:i/>
          <w:color w:val="000000"/>
          <w:sz w:val="20"/>
        </w:rPr>
        <w:t>Handelsblatt</w:t>
      </w:r>
      <w:r>
        <w:rPr>
          <w:rFonts w:ascii="Arial" w:eastAsia="Arial" w:hAnsi="Arial" w:cs="Arial"/>
          <w:color w:val="000000"/>
          <w:sz w:val="20"/>
        </w:rPr>
        <w:t xml:space="preserve">. Und man müsse analysieren, ,,bei welchen strategisch wichtigen Gütern und Dienstleistungen wir so abhängig von internationalen Lieferbeziehungen sind, dass es sich in Notsituationen schädlich für uns auswirkt.' Die Sozialdemokratin ist nicht allein mit Ihrer Position. In der Krise glauben viele, dass ein wenigstens teilweiser Rückzug aus der Globalisierung die Lösung ist. ,,Es ist absolut möglich, dass Covid-19 das Schwinden der Globalisierung auslöst,' schreibt der Historiker Harold James von der Universität Princeton. </w:t>
      </w:r>
    </w:p>
    <w:p w14:paraId="0D5FA2E5" w14:textId="77777777" w:rsidR="005078F9" w:rsidRDefault="005078F9">
      <w:pPr>
        <w:spacing w:before="200" w:line="260" w:lineRule="atLeast"/>
        <w:jc w:val="both"/>
      </w:pPr>
      <w:r>
        <w:rPr>
          <w:rFonts w:ascii="Arial" w:eastAsia="Arial" w:hAnsi="Arial" w:cs="Arial"/>
          <w:color w:val="000000"/>
          <w:sz w:val="20"/>
        </w:rPr>
        <w:t xml:space="preserve">  Das entspräche dem Geist der Zeit. Ohnehin führt die Krise dazu, dass sich die ökonomischen Verflechtungen zwischen den Staaten lockern. Die Exporterwartungen der deutschen Unternehmen sind im vorigen Monat so stark zurückgegangen wie noch nie seit der Wiedervereinigung, berichtete das Münchner Ifo-Institut am Donnerstag. Die Welthandelsorganisation WTO erwartet einen dramatischen Rückgang des weltweiten Austauschs von Waren und </w:t>
      </w:r>
      <w:r>
        <w:rPr>
          <w:rFonts w:ascii="Arial" w:eastAsia="Arial" w:hAnsi="Arial" w:cs="Arial"/>
          <w:color w:val="000000"/>
          <w:sz w:val="20"/>
        </w:rPr>
        <w:lastRenderedPageBreak/>
        <w:t xml:space="preserve">Dienstleistungen. Grenzen sind plötzlich wieder geschlossen, auch innerhalb der </w:t>
      </w:r>
      <w:r>
        <w:rPr>
          <w:rFonts w:ascii="Arial" w:eastAsia="Arial" w:hAnsi="Arial" w:cs="Arial"/>
          <w:b/>
          <w:i/>
          <w:color w:val="000000"/>
          <w:sz w:val="20"/>
          <w:u w:val="single"/>
        </w:rPr>
        <w:t>Europäischen</w:t>
      </w:r>
      <w:r>
        <w:rPr>
          <w:rFonts w:ascii="Arial" w:eastAsia="Arial" w:hAnsi="Arial" w:cs="Arial"/>
          <w:color w:val="000000"/>
          <w:sz w:val="20"/>
        </w:rPr>
        <w:t xml:space="preserve"> Union. Die Schutzmaßnahmen an Deutschlands Grenzen führen dazu, dass Helfer für die Spargelernte aus Polen und anderen osteuropäischen Ländern nicht mehr einreisen können. Zeitweise verbot die Bundesregierung den Verkauf von Schutzmasken ins Ausland, um die Versorgung zu sichern. </w:t>
      </w:r>
    </w:p>
    <w:p w14:paraId="28F8F00D" w14:textId="77777777" w:rsidR="005078F9" w:rsidRDefault="005078F9">
      <w:pPr>
        <w:spacing w:before="200" w:line="260" w:lineRule="atLeast"/>
        <w:jc w:val="both"/>
      </w:pPr>
      <w:r>
        <w:rPr>
          <w:rFonts w:ascii="Arial" w:eastAsia="Arial" w:hAnsi="Arial" w:cs="Arial"/>
          <w:color w:val="000000"/>
          <w:sz w:val="20"/>
        </w:rPr>
        <w:t>  Tausende Menschen, Linke wie Rechte, Sozialisten wie Nationalisten haben in den vergangenen Jahren immer wieder gegen die Globalisierung demonstriert. Mit Attac gibt es sogar eine Organisation, die zum Zwecke der Globalisierungskritik gegründet wurde. Im Weißen Haus in Washington sitzt mit dem Präsidentenberater Peter Navarro ein bekennender Globalisierungsgegner. Ökonomen mögen noch so viel darauf hinweisen, dass die internationale Arbeitsteilung in den vergangenen Jahrzehnten eine Quelle des Wohlstands auf der ganzen Welt war. Jetzt besteht wirklich die Gefahr eines großen Rückschlags. Dies sei ,,die erste Weltkrise, der nach den Maßgaben einer nationalistischen Weltordnung begegnet wird', meint Thomas Kleine Brockhoff, Leiter des Berliner Büros des German Marshall Funds. Verantwortlich dafür sind, so Kleine-Brockhoff, Männer wie der amerikanische Präsident Donald Trump, Chinas Staats- und Parteichef Xi Jinping oder auch Russlands Machthaber Wladimir Putin.</w:t>
      </w:r>
    </w:p>
    <w:p w14:paraId="711DF9C9" w14:textId="77777777" w:rsidR="005078F9" w:rsidRDefault="005078F9">
      <w:pPr>
        <w:spacing w:before="200" w:line="260" w:lineRule="atLeast"/>
        <w:jc w:val="both"/>
      </w:pPr>
      <w:r>
        <w:rPr>
          <w:rFonts w:ascii="Arial" w:eastAsia="Arial" w:hAnsi="Arial" w:cs="Arial"/>
          <w:color w:val="000000"/>
          <w:sz w:val="20"/>
        </w:rPr>
        <w:t>  Das neue Element bei Corona zeigt sich klar im Vergleich zur Finanzkrise. Auch sie begann, wie die Corona-Krise, mit einem scheinbar lokalen Ereignis. Im einen Fall war es eine Infektion in einer chinesischen Provinz, im anderen waren es faule Hauskredite in den  USA. Als im Herbst 2008 die Investmentbank Lehman Brothers zusammenbrach und die Dimension der Finanzkrise klar war, berief der damalige amerikanische Präsident George W. Bush für den 14. und 15. November einen Weltfinanzgipfel der G20-Staaten nach Washington ein. Dessen Beschlüsse beruhigten die Lage und trugen dazu sei, dass die westliche Welt nach Ende der Finanzkrise eine der längsten Aufschwungphasen seit dem Zweiten Weltkrieg erlebte.</w:t>
      </w:r>
    </w:p>
    <w:p w14:paraId="260496C5" w14:textId="77777777" w:rsidR="005078F9" w:rsidRDefault="005078F9">
      <w:pPr>
        <w:spacing w:before="200" w:line="260" w:lineRule="atLeast"/>
        <w:jc w:val="both"/>
      </w:pPr>
      <w:r>
        <w:rPr>
          <w:rFonts w:ascii="Arial" w:eastAsia="Arial" w:hAnsi="Arial" w:cs="Arial"/>
          <w:color w:val="000000"/>
          <w:sz w:val="20"/>
        </w:rPr>
        <w:t xml:space="preserve">  Der jetzige Dienstherr im Weißen Haus dagegen beschimpft Chinesen und </w:t>
      </w:r>
      <w:r>
        <w:rPr>
          <w:rFonts w:ascii="Arial" w:eastAsia="Arial" w:hAnsi="Arial" w:cs="Arial"/>
          <w:b/>
          <w:i/>
          <w:color w:val="000000"/>
          <w:sz w:val="20"/>
          <w:u w:val="single"/>
        </w:rPr>
        <w:t>Europäer</w:t>
      </w:r>
      <w:r>
        <w:rPr>
          <w:rFonts w:ascii="Arial" w:eastAsia="Arial" w:hAnsi="Arial" w:cs="Arial"/>
          <w:color w:val="000000"/>
          <w:sz w:val="20"/>
        </w:rPr>
        <w:t xml:space="preserve"> als Schuldige an der Krise. Chinas Führung ihrerseits nährt Verschwörungstheorien, nach denen amerikanische Agenten den Virus nach China gebracht haben, um der aufstrebenden Weltmacht zu schaden. Das nationale Denken geht manchmal bis ins Groteske. Nach unbestätigten Gerüchten wollte Trump die junge Tübinger Firma Curevac erwerben, die an einem Impfstoff gegen das Coronavirus arbeitet. Sie hätte exklusiv für den amerikanischen Markt liefern sollen. Haupteigner Dietmar Hopp legte sein Veto ein, andernfalls hätte das wohl die Bundesregierung tun müssen. Die globalen Institutionen, die für die Krise eigentlich zuständig wären, die Weltgesundheitsorganisation WHO und die WTO, sind geschwächt und können kaum ihre Aufgaben wahrnehmen.</w:t>
      </w:r>
    </w:p>
    <w:p w14:paraId="1918DC0F" w14:textId="77777777" w:rsidR="005078F9" w:rsidRDefault="005078F9">
      <w:pPr>
        <w:spacing w:before="200" w:line="260" w:lineRule="atLeast"/>
        <w:jc w:val="both"/>
      </w:pPr>
      <w:r>
        <w:rPr>
          <w:rFonts w:ascii="Arial" w:eastAsia="Arial" w:hAnsi="Arial" w:cs="Arial"/>
          <w:color w:val="000000"/>
          <w:sz w:val="20"/>
        </w:rPr>
        <w:t xml:space="preserve">  Kein Zweifel: Bis die Pandemie einmal eingedämmt sein wird, müssen viele Menschen gezwungenermaßen viel lernen. Zum Beispiel was die Versorgungssicherheit mit Medikamenten betrifft. Die erreiche man aber nicht, indem man möglichst alles in Deutschland produziert, sagt Gabriel Felbermayr, Präsident des Instituts für Weltwirtschaft in Kiel. Der Gesundheitssektor brauche ,,Anreize, um nicht nur auf die Kosten, sondern auch auf die sichere Versorgung zu achten'. Das würde Mehrausgaben in Krankenhäusern und Apotheken bedeuten - und im Ergebnis auch höhere Versicherungsbeiträge für die Patienten oder Mehrausgaben für den Staat. Entscheidungen wie das Exportverbot für Atemschutzmasken dürfe es nicht mehr geben. ,,Wir brauchen eine </w:t>
      </w:r>
      <w:r>
        <w:rPr>
          <w:rFonts w:ascii="Arial" w:eastAsia="Arial" w:hAnsi="Arial" w:cs="Arial"/>
          <w:b/>
          <w:i/>
          <w:color w:val="000000"/>
          <w:sz w:val="20"/>
          <w:u w:val="single"/>
        </w:rPr>
        <w:t>europäische</w:t>
      </w:r>
      <w:r>
        <w:rPr>
          <w:rFonts w:ascii="Arial" w:eastAsia="Arial" w:hAnsi="Arial" w:cs="Arial"/>
          <w:color w:val="000000"/>
          <w:sz w:val="20"/>
        </w:rPr>
        <w:t xml:space="preserve"> Strategie', glaubt Felbermayr. </w:t>
      </w:r>
    </w:p>
    <w:p w14:paraId="69BEF2C7" w14:textId="77777777" w:rsidR="005078F9" w:rsidRDefault="005078F9">
      <w:pPr>
        <w:spacing w:before="200" w:line="260" w:lineRule="atLeast"/>
        <w:jc w:val="both"/>
      </w:pPr>
      <w:r>
        <w:rPr>
          <w:rFonts w:ascii="Arial" w:eastAsia="Arial" w:hAnsi="Arial" w:cs="Arial"/>
          <w:color w:val="000000"/>
          <w:sz w:val="20"/>
        </w:rPr>
        <w:t>  Gerade der Arzneimittelsektor zeigt, wie sehr sich Deutschland bei einem Ausstieg aus der Globalisierung schaden würde. Die Bundesrepublik exportiert viel mehr patentgeschützte Medikamente als sie ausführt. Einen Importüberschuss gibt es bei Nachahmerprodukten (,,Generika'). Die Globalisierung werde sich immer weiter ausdifferenzieren, sagt Han Steutel, Präsident des Verbandes forschender Arzneimittelhersteller (VfA). Das werde auch nach Corona passieren. Aber zurückdrehen lasse sie sich nicht. ,,Gerade in der Corona-Pandemie zeigt sich ein internationales Zusammenwirken bei Forschung, Finanzierung und Produktion von Arzneimitteln, wie wir es bisher nicht gesehen haben.'</w:t>
      </w:r>
    </w:p>
    <w:p w14:paraId="5D74B97F" w14:textId="77777777" w:rsidR="005078F9" w:rsidRDefault="005078F9">
      <w:pPr>
        <w:spacing w:before="200" w:line="260" w:lineRule="atLeast"/>
        <w:jc w:val="both"/>
      </w:pPr>
      <w:r>
        <w:rPr>
          <w:rFonts w:ascii="Arial" w:eastAsia="Arial" w:hAnsi="Arial" w:cs="Arial"/>
          <w:color w:val="000000"/>
          <w:sz w:val="20"/>
        </w:rPr>
        <w:t xml:space="preserve">  Eine andere Frage ist, ob die fein abgestimmten internationalen Wertschöpfungsketten, etwa in der Autoindustrie oder im Maschinenbau, so bleiben können, wie sie sich im Zuge der Globalisierung entwickelt haben. ,,Die Wertschöpfungsketten werden neu justiert werden', sagt Ralph Wichers, Chefvolkswirt des Verbandes Deutscher </w:t>
      </w:r>
      <w:r>
        <w:rPr>
          <w:rFonts w:ascii="Arial" w:eastAsia="Arial" w:hAnsi="Arial" w:cs="Arial"/>
          <w:color w:val="000000"/>
          <w:sz w:val="20"/>
        </w:rPr>
        <w:lastRenderedPageBreak/>
        <w:t xml:space="preserve">Maschinen- und Anlagebau (VDMA). ,,In den Betrieben findet immer eine Gratwanderung statt zwischen dem Fertigungsleiter, der alles selbst machen will und dem Controller, der die Kosten senken möchte.' In der DNA der deutschen Maschinenbauer liege es, immer wieder Neues zu probieren. </w:t>
      </w:r>
    </w:p>
    <w:p w14:paraId="61FD2AFB" w14:textId="77777777" w:rsidR="005078F9" w:rsidRDefault="005078F9">
      <w:pPr>
        <w:spacing w:before="200" w:line="260" w:lineRule="atLeast"/>
        <w:jc w:val="both"/>
      </w:pPr>
      <w:r>
        <w:rPr>
          <w:rFonts w:ascii="Arial" w:eastAsia="Arial" w:hAnsi="Arial" w:cs="Arial"/>
          <w:color w:val="000000"/>
          <w:sz w:val="20"/>
        </w:rPr>
        <w:t>  Das bedeutet aber nicht, dass die Produktion so einfach nach Deutschland zurückgeholt werden kann, selbst wenn man das möchte. Viele Produkte deutscher Maschinenbauer sind so spezialisiert, dass es für sie nur einen Weltmarkt oder aber gar keinen Markt gibt. Zudem verlangen viele Länder, in die deutsche Unternehmen exportieren, dass diese bei ihnen auch produzieren. Für die deutsche Wirtschaft ist daher eine Abkehr von der Globalisierung überhaupt keine Option.</w:t>
      </w:r>
    </w:p>
    <w:p w14:paraId="4866C3F6" w14:textId="77777777" w:rsidR="005078F9" w:rsidRDefault="005078F9">
      <w:pPr>
        <w:spacing w:before="200" w:line="260" w:lineRule="atLeast"/>
        <w:jc w:val="both"/>
      </w:pPr>
      <w:r>
        <w:rPr>
          <w:rFonts w:ascii="Arial" w:eastAsia="Arial" w:hAnsi="Arial" w:cs="Arial"/>
          <w:color w:val="000000"/>
          <w:sz w:val="20"/>
        </w:rPr>
        <w:t xml:space="preserve">  Gegenwärtig ,,fahren die Unternehmen auf Sicht', sie versuchen also von Tag zu Tag über die Runden zu kommen, sagt Jörg Wuttke, Präsident der Deutschen Handelskammer in Peking. Niemand weiß, wie es weiter geht und die Erholung in China wird viel Zeit brauchen. Aber es bleibt nichts anderes übrig,  als global zu denken. ,,Was machen Sie, wenn das Virus in Nigeria wütet und die Menschenmassen sich auf den Weg nach </w:t>
      </w:r>
      <w:r>
        <w:rPr>
          <w:rFonts w:ascii="Arial" w:eastAsia="Arial" w:hAnsi="Arial" w:cs="Arial"/>
          <w:b/>
          <w:i/>
          <w:color w:val="000000"/>
          <w:sz w:val="20"/>
          <w:u w:val="single"/>
        </w:rPr>
        <w:t>Europa</w:t>
      </w:r>
      <w:r>
        <w:rPr>
          <w:rFonts w:ascii="Arial" w:eastAsia="Arial" w:hAnsi="Arial" w:cs="Arial"/>
          <w:color w:val="000000"/>
          <w:sz w:val="20"/>
        </w:rPr>
        <w:t xml:space="preserve"> machen?'</w:t>
      </w:r>
    </w:p>
    <w:p w14:paraId="297899F9" w14:textId="77777777" w:rsidR="005078F9" w:rsidRDefault="005078F9">
      <w:pPr>
        <w:spacing w:before="240" w:line="260" w:lineRule="atLeast"/>
      </w:pPr>
      <w:r>
        <w:rPr>
          <w:rFonts w:ascii="Arial" w:eastAsia="Arial" w:hAnsi="Arial" w:cs="Arial"/>
          <w:b/>
          <w:color w:val="000000"/>
          <w:sz w:val="20"/>
        </w:rPr>
        <w:t>Verschwörungstheorien und Beschimpfungen: Das nationale  Denken geht bis ins Groteske</w:t>
      </w:r>
    </w:p>
    <w:p w14:paraId="12B7A4A0" w14:textId="77777777" w:rsidR="005078F9" w:rsidRDefault="005078F9">
      <w:pPr>
        <w:spacing w:before="240" w:line="260" w:lineRule="atLeast"/>
      </w:pPr>
      <w:r>
        <w:rPr>
          <w:rFonts w:ascii="Arial" w:eastAsia="Arial" w:hAnsi="Arial" w:cs="Arial"/>
          <w:b/>
          <w:color w:val="000000"/>
          <w:sz w:val="20"/>
        </w:rPr>
        <w:t xml:space="preserve">Die globalen Institutionen,  die in einer solchen Krise gefragt  wären, sind geschwächt </w:t>
      </w:r>
    </w:p>
    <w:p w14:paraId="2A334653" w14:textId="77777777" w:rsidR="005078F9" w:rsidRDefault="005078F9">
      <w:pPr>
        <w:spacing w:before="240" w:line="260" w:lineRule="atLeast"/>
      </w:pPr>
      <w:r>
        <w:rPr>
          <w:rFonts w:ascii="Arial" w:eastAsia="Arial" w:hAnsi="Arial" w:cs="Arial"/>
          <w:b/>
          <w:color w:val="000000"/>
          <w:sz w:val="20"/>
        </w:rPr>
        <w:t>Die Produktion nach  Deutschland zurückholen?  So einfach ist das nicht</w:t>
      </w:r>
    </w:p>
    <w:p w14:paraId="0C1D9A79" w14:textId="77777777" w:rsidR="005078F9" w:rsidRDefault="005078F9">
      <w:pPr>
        <w:keepNext/>
        <w:spacing w:before="240" w:line="340" w:lineRule="atLeast"/>
      </w:pPr>
      <w:r>
        <w:br/>
      </w:r>
      <w:r>
        <w:rPr>
          <w:rFonts w:ascii="Arial" w:eastAsia="Arial" w:hAnsi="Arial" w:cs="Arial"/>
          <w:b/>
          <w:color w:val="000000"/>
          <w:sz w:val="28"/>
        </w:rPr>
        <w:t>Graphic</w:t>
      </w:r>
    </w:p>
    <w:p w14:paraId="66BBCFE6" w14:textId="4E1CAA56" w:rsidR="005078F9" w:rsidRDefault="005078F9">
      <w:pPr>
        <w:spacing w:line="60" w:lineRule="exact"/>
      </w:pPr>
      <w:r>
        <w:rPr>
          <w:noProof/>
        </w:rPr>
        <mc:AlternateContent>
          <mc:Choice Requires="wps">
            <w:drawing>
              <wp:anchor distT="0" distB="0" distL="114300" distR="114300" simplePos="0" relativeHeight="252705792" behindDoc="0" locked="0" layoutInCell="1" allowOverlap="1" wp14:anchorId="0D38BA51" wp14:editId="0B0EB404">
                <wp:simplePos x="0" y="0"/>
                <wp:positionH relativeFrom="column">
                  <wp:posOffset>0</wp:posOffset>
                </wp:positionH>
                <wp:positionV relativeFrom="paragraph">
                  <wp:posOffset>25400</wp:posOffset>
                </wp:positionV>
                <wp:extent cx="6502400" cy="0"/>
                <wp:effectExtent l="15875" t="15875" r="15875" b="12700"/>
                <wp:wrapTopAndBottom/>
                <wp:docPr id="542" name="Lin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A8582" id="Line 1081" o:spid="_x0000_s1026" style="position:absolute;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4t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239062" w14:textId="77777777" w:rsidR="005078F9" w:rsidRDefault="005078F9">
      <w:pPr>
        <w:spacing w:before="120" w:line="260" w:lineRule="atLeast"/>
      </w:pPr>
      <w:r>
        <w:rPr>
          <w:rFonts w:ascii="Arial" w:eastAsia="Arial" w:hAnsi="Arial" w:cs="Arial"/>
          <w:color w:val="000000"/>
          <w:sz w:val="20"/>
        </w:rPr>
        <w:t xml:space="preserve"> </w:t>
      </w:r>
    </w:p>
    <w:p w14:paraId="4566D3AC" w14:textId="77777777" w:rsidR="005078F9" w:rsidRDefault="005078F9">
      <w:pPr>
        <w:spacing w:before="200" w:line="260" w:lineRule="atLeast"/>
        <w:jc w:val="both"/>
      </w:pPr>
      <w:r>
        <w:rPr>
          <w:rFonts w:ascii="Arial" w:eastAsia="Arial" w:hAnsi="Arial" w:cs="Arial"/>
          <w:color w:val="000000"/>
          <w:sz w:val="20"/>
        </w:rPr>
        <w:t>Das Virus beherrscht die Welt: In der chinesischen Stadt Fujian werden die Bilder von Helfern in der Corona-Krise auf die Hochhäuser projiziert. Foto: afp</w:t>
      </w:r>
    </w:p>
    <w:p w14:paraId="14D33FAF" w14:textId="77777777" w:rsidR="005078F9" w:rsidRDefault="005078F9">
      <w:pPr>
        <w:keepNext/>
        <w:spacing w:before="240" w:line="340" w:lineRule="atLeast"/>
      </w:pPr>
      <w:r>
        <w:rPr>
          <w:rFonts w:ascii="Arial" w:eastAsia="Arial" w:hAnsi="Arial" w:cs="Arial"/>
          <w:b/>
          <w:color w:val="000000"/>
          <w:sz w:val="28"/>
        </w:rPr>
        <w:t>Classification</w:t>
      </w:r>
    </w:p>
    <w:p w14:paraId="073EDA05" w14:textId="2B5BD1E1" w:rsidR="005078F9" w:rsidRDefault="005078F9">
      <w:pPr>
        <w:spacing w:line="60" w:lineRule="exact"/>
      </w:pPr>
      <w:r>
        <w:rPr>
          <w:noProof/>
        </w:rPr>
        <mc:AlternateContent>
          <mc:Choice Requires="wps">
            <w:drawing>
              <wp:anchor distT="0" distB="0" distL="114300" distR="114300" simplePos="0" relativeHeight="252783616" behindDoc="0" locked="0" layoutInCell="1" allowOverlap="1" wp14:anchorId="54506B60" wp14:editId="51405077">
                <wp:simplePos x="0" y="0"/>
                <wp:positionH relativeFrom="column">
                  <wp:posOffset>0</wp:posOffset>
                </wp:positionH>
                <wp:positionV relativeFrom="paragraph">
                  <wp:posOffset>25400</wp:posOffset>
                </wp:positionV>
                <wp:extent cx="6502400" cy="0"/>
                <wp:effectExtent l="15875" t="16510" r="15875" b="21590"/>
                <wp:wrapTopAndBottom/>
                <wp:docPr id="541" name="Lin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49C1A" id="Line 1157" o:spid="_x0000_s1026" style="position:absolute;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abH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3EA333" w14:textId="77777777" w:rsidR="005078F9" w:rsidRDefault="005078F9">
      <w:pPr>
        <w:spacing w:line="120" w:lineRule="exact"/>
      </w:pPr>
    </w:p>
    <w:p w14:paraId="2B07838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A4E1ED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201486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642DF9A"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GLOBALISIERUNG (91%); CORONAVIREN (90%); CORONAVIRUS COVID-19 (90%); VIREN (90%); INTERNATIONALE WIRTSCHAFTSORGANISATIONEN (89%); WIRTSCHAFTSKRISE (89%); WIRTSCHAFTSWISSENSCHAFTEN (77%); KATASTROPHENHILFE (76%); PANDEMIEN (76%); NATURKATASTROPHEN (75%); EPIDEMIEN (74%); GESCHICHTE (71%); PERSÖNLICHE SCHUTZAUSRÜSTUNG (71%); POLITIK (70%); POLITISCHE PARTEIEN (70%); DEUTSCHE POLITISCHE PARTEIEN (65%); ORGANISATIONEN DER VEREINTEN NATIONEN (65%); EXPORTHANDEL (61%); </w:t>
      </w:r>
      <w:r>
        <w:rPr>
          <w:rFonts w:ascii="Arial" w:eastAsia="Arial" w:hAnsi="Arial" w:cs="Arial"/>
          <w:b/>
          <w:i/>
          <w:color w:val="000000"/>
          <w:sz w:val="20"/>
          <w:u w:val="single"/>
        </w:rPr>
        <w:t>EUROPÄISCHE UNION</w:t>
      </w:r>
      <w:r>
        <w:rPr>
          <w:rFonts w:ascii="Arial" w:eastAsia="Arial" w:hAnsi="Arial" w:cs="Arial"/>
          <w:color w:val="000000"/>
          <w:sz w:val="20"/>
        </w:rPr>
        <w:t xml:space="preserve"> (60%)</w:t>
      </w:r>
      <w:r>
        <w:br/>
      </w:r>
      <w:r>
        <w:br/>
      </w:r>
    </w:p>
    <w:p w14:paraId="4E88BE0F"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TEXAS, USA (79%); BRASILIEN (79%); POLEN (79%); </w:t>
      </w:r>
      <w:r>
        <w:rPr>
          <w:rFonts w:ascii="Arial" w:eastAsia="Arial" w:hAnsi="Arial" w:cs="Arial"/>
          <w:b/>
          <w:i/>
          <w:color w:val="000000"/>
          <w:sz w:val="20"/>
          <w:u w:val="single"/>
        </w:rPr>
        <w:t>EUROPA</w:t>
      </w:r>
      <w:r>
        <w:rPr>
          <w:rFonts w:ascii="Arial" w:eastAsia="Arial" w:hAnsi="Arial" w:cs="Arial"/>
          <w:color w:val="000000"/>
          <w:sz w:val="20"/>
        </w:rPr>
        <w:t xml:space="preserve"> (67%); DEUTSCHLAND (59%); OSTEUROPA (57%)</w:t>
      </w:r>
      <w:r>
        <w:br/>
      </w:r>
      <w:r>
        <w:br/>
      </w:r>
    </w:p>
    <w:p w14:paraId="6EF02F3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0F511400" w14:textId="77777777" w:rsidR="005078F9" w:rsidRDefault="005078F9"/>
    <w:p w14:paraId="3478F993" w14:textId="7ABA3CB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7104" behindDoc="0" locked="0" layoutInCell="1" allowOverlap="1" wp14:anchorId="2C341353" wp14:editId="35CC53DE">
                <wp:simplePos x="0" y="0"/>
                <wp:positionH relativeFrom="column">
                  <wp:posOffset>0</wp:posOffset>
                </wp:positionH>
                <wp:positionV relativeFrom="paragraph">
                  <wp:posOffset>127000</wp:posOffset>
                </wp:positionV>
                <wp:extent cx="6502400" cy="0"/>
                <wp:effectExtent l="6350" t="14605" r="6350" b="13970"/>
                <wp:wrapNone/>
                <wp:docPr id="540" name="Line 1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BF2468" id="Line 1219" o:spid="_x0000_s1026" style="position:absolute;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jI5W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00B5160" w14:textId="77777777" w:rsidR="005078F9" w:rsidRDefault="005078F9">
      <w:pPr>
        <w:sectPr w:rsidR="005078F9">
          <w:headerReference w:type="even" r:id="rId3042"/>
          <w:headerReference w:type="default" r:id="rId3043"/>
          <w:footerReference w:type="even" r:id="rId3044"/>
          <w:footerReference w:type="default" r:id="rId3045"/>
          <w:headerReference w:type="first" r:id="rId3046"/>
          <w:footerReference w:type="first" r:id="rId3047"/>
          <w:pgSz w:w="12240" w:h="15840"/>
          <w:pgMar w:top="840" w:right="1000" w:bottom="840" w:left="1000" w:header="400" w:footer="400" w:gutter="0"/>
          <w:cols w:space="720"/>
          <w:titlePg/>
        </w:sectPr>
      </w:pPr>
    </w:p>
    <w:p w14:paraId="6D3D8299" w14:textId="77777777" w:rsidR="005078F9" w:rsidRDefault="005078F9"/>
    <w:p w14:paraId="6BC826A8" w14:textId="77777777" w:rsidR="005078F9" w:rsidRDefault="005078F9">
      <w:pPr>
        <w:spacing w:before="240" w:after="200" w:line="340" w:lineRule="atLeast"/>
        <w:jc w:val="center"/>
        <w:outlineLvl w:val="0"/>
        <w:rPr>
          <w:rFonts w:ascii="Arial" w:hAnsi="Arial" w:cs="Arial"/>
          <w:b/>
          <w:bCs/>
          <w:kern w:val="32"/>
          <w:sz w:val="32"/>
          <w:szCs w:val="32"/>
        </w:rPr>
      </w:pPr>
      <w:hyperlink r:id="rId3048" w:history="1">
        <w:r>
          <w:rPr>
            <w:rFonts w:ascii="Arial" w:eastAsia="Arial" w:hAnsi="Arial" w:cs="Arial"/>
            <w:b/>
            <w:bCs/>
            <w:i/>
            <w:color w:val="0077CC"/>
            <w:kern w:val="32"/>
            <w:sz w:val="28"/>
            <w:szCs w:val="32"/>
            <w:u w:val="single"/>
            <w:shd w:val="clear" w:color="auto" w:fill="FFFFFF"/>
          </w:rPr>
          <w:t>Diskussion über ,,Exit-Strategie'; Erste Stimmen in Berlin und Brüssel fordern eine baldige Lockerung der Maßnahmen zur Eindämmung des Coronavirus. Die Bundesregierung bemüht sich um eine einheitliche Linie</w:t>
        </w:r>
      </w:hyperlink>
    </w:p>
    <w:p w14:paraId="787FFDA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131FA67" w14:textId="77777777" w:rsidR="005078F9" w:rsidRDefault="005078F9">
      <w:pPr>
        <w:spacing w:before="120" w:line="260" w:lineRule="atLeast"/>
        <w:jc w:val="center"/>
      </w:pPr>
      <w:r>
        <w:rPr>
          <w:rFonts w:ascii="Arial" w:eastAsia="Arial" w:hAnsi="Arial" w:cs="Arial"/>
          <w:color w:val="000000"/>
          <w:sz w:val="20"/>
        </w:rPr>
        <w:t>Freitag 27. März 2020</w:t>
      </w:r>
    </w:p>
    <w:p w14:paraId="5560376E" w14:textId="77777777" w:rsidR="005078F9" w:rsidRDefault="005078F9">
      <w:pPr>
        <w:spacing w:line="240" w:lineRule="atLeast"/>
        <w:jc w:val="both"/>
      </w:pPr>
    </w:p>
    <w:p w14:paraId="673B5405"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A133495" w14:textId="00022AC1" w:rsidR="005078F9" w:rsidRDefault="005078F9">
      <w:pPr>
        <w:spacing w:before="120" w:line="220" w:lineRule="atLeast"/>
      </w:pPr>
      <w:r>
        <w:br/>
      </w:r>
      <w:r>
        <w:rPr>
          <w:noProof/>
        </w:rPr>
        <w:drawing>
          <wp:inline distT="0" distB="0" distL="0" distR="0" wp14:anchorId="7C442C81" wp14:editId="1E38B19A">
            <wp:extent cx="2857500" cy="3746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DD5202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Aufmacher; Deutschland; S. 1</w:t>
      </w:r>
    </w:p>
    <w:p w14:paraId="743E705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684 words</w:t>
      </w:r>
    </w:p>
    <w:p w14:paraId="1A67EE01"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MARKUS BALSER, KAROLINE META BEISEL, CONSTANZE VON BULLION UND KRISTIANA LUDWIG</w:t>
      </w:r>
    </w:p>
    <w:p w14:paraId="20226BB7" w14:textId="77777777" w:rsidR="005078F9" w:rsidRDefault="005078F9">
      <w:pPr>
        <w:keepNext/>
        <w:spacing w:before="240" w:line="340" w:lineRule="atLeast"/>
      </w:pPr>
      <w:r>
        <w:rPr>
          <w:rFonts w:ascii="Arial" w:eastAsia="Arial" w:hAnsi="Arial" w:cs="Arial"/>
          <w:b/>
          <w:color w:val="000000"/>
          <w:sz w:val="28"/>
        </w:rPr>
        <w:t>Body</w:t>
      </w:r>
    </w:p>
    <w:p w14:paraId="638B0CAB" w14:textId="7F151813" w:rsidR="005078F9" w:rsidRDefault="005078F9">
      <w:pPr>
        <w:spacing w:line="60" w:lineRule="exact"/>
      </w:pPr>
      <w:r>
        <w:rPr>
          <w:noProof/>
        </w:rPr>
        <mc:AlternateContent>
          <mc:Choice Requires="wps">
            <w:drawing>
              <wp:anchor distT="0" distB="0" distL="114300" distR="114300" simplePos="0" relativeHeight="252628992" behindDoc="0" locked="0" layoutInCell="1" allowOverlap="1" wp14:anchorId="64D61BA3" wp14:editId="0DA1465D">
                <wp:simplePos x="0" y="0"/>
                <wp:positionH relativeFrom="column">
                  <wp:posOffset>0</wp:posOffset>
                </wp:positionH>
                <wp:positionV relativeFrom="paragraph">
                  <wp:posOffset>25400</wp:posOffset>
                </wp:positionV>
                <wp:extent cx="6502400" cy="0"/>
                <wp:effectExtent l="15875" t="12700" r="15875" b="15875"/>
                <wp:wrapTopAndBottom/>
                <wp:docPr id="539" name="Lin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56FB40" id="Line 1006" o:spid="_x0000_s1026" style="position:absolute;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H9zAEAAHo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s+f3/PmQNLQ9po&#10;p9iU0s3xjD421LVy25ANiqN78hsUPyNzuBrA9arIfD55Qk4zovoNkg/R0yW78StK6oF9wpLVsQs2&#10;U1IK7FhGcrqNRB0TE/Txbl7PPtQ0OXGtVdBcgT7E9EWhZXnTckOyCzEcNjFlIdBcW/I9Dh+1MWXi&#10;xrGx5bP5mdp68h9dX8ARjZa5MUNi6HcrE9gB8vup79frT8UhVV63Bdw7WYgHBfLzZZ9Am/OehBh3&#10;CSZncU51h/K0DdfAaM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1H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71D702" w14:textId="77777777" w:rsidR="005078F9" w:rsidRDefault="005078F9"/>
    <w:p w14:paraId="72524E3A" w14:textId="77777777" w:rsidR="005078F9" w:rsidRDefault="005078F9">
      <w:pPr>
        <w:spacing w:before="200" w:line="260" w:lineRule="atLeast"/>
        <w:jc w:val="both"/>
      </w:pPr>
      <w:r>
        <w:rPr>
          <w:rFonts w:ascii="Arial" w:eastAsia="Arial" w:hAnsi="Arial" w:cs="Arial"/>
          <w:b/>
          <w:color w:val="000000"/>
          <w:sz w:val="20"/>
        </w:rPr>
        <w:t>Berlin/Brüssel</w:t>
      </w:r>
      <w:r>
        <w:rPr>
          <w:rFonts w:ascii="Arial" w:eastAsia="Arial" w:hAnsi="Arial" w:cs="Arial"/>
          <w:color w:val="000000"/>
          <w:sz w:val="20"/>
        </w:rPr>
        <w:t xml:space="preserve"> - Bei der Bekämpfung der Corona-Krise bemüht die Bundesregierung sich um eine konsequente Linie. Allerdings wachsen in Deutschland und </w:t>
      </w:r>
      <w:r>
        <w:rPr>
          <w:rFonts w:ascii="Arial" w:eastAsia="Arial" w:hAnsi="Arial" w:cs="Arial"/>
          <w:b/>
          <w:i/>
          <w:color w:val="000000"/>
          <w:sz w:val="20"/>
          <w:u w:val="single"/>
        </w:rPr>
        <w:t>Europa</w:t>
      </w:r>
      <w:r>
        <w:rPr>
          <w:rFonts w:ascii="Arial" w:eastAsia="Arial" w:hAnsi="Arial" w:cs="Arial"/>
          <w:color w:val="000000"/>
          <w:sz w:val="20"/>
        </w:rPr>
        <w:t xml:space="preserve"> die Differenzen darüber, unter welchen Bedingungen die Einschränkungen des öffentlichen Lebens wieder aufgehoben werden können. Wirtschaftsverbände warnten vor den Konsequenzen eines langfristigen Stillstands in Unternehmen. Auch in Brüssel gibt es inzwischen Überlegungen, wie eine sogenannte Exit-Strategie aussehen könnte. Bundesinnenminister Horst Seehofer (CSU) hingegen erteilte allen Erwägungen eine Absage, Ausgangsbeschränkungen aus ökonomischem Interesse vorzeitig zu lockern. ,,Solange das Virus so wütet, ist der Schutz der Menschen alternativlos', sagte Seehofer der </w:t>
      </w:r>
      <w:r>
        <w:rPr>
          <w:rFonts w:ascii="Arial" w:eastAsia="Arial" w:hAnsi="Arial" w:cs="Arial"/>
          <w:i/>
          <w:color w:val="000000"/>
          <w:sz w:val="20"/>
        </w:rPr>
        <w:t>Süddeutschen Zeitung</w:t>
      </w:r>
      <w:r>
        <w:rPr>
          <w:rFonts w:ascii="Arial" w:eastAsia="Arial" w:hAnsi="Arial" w:cs="Arial"/>
          <w:color w:val="000000"/>
          <w:sz w:val="20"/>
        </w:rPr>
        <w:t xml:space="preserve">. ,,Die Funktionsfähigkeit wiederherzustellen unter Inkaufnahme von vielen Toten oder auch Kranken, die geheilt werden, aber bleibende Schäden haben, scheidet für mich aus.' Für solche Maßnahme stehe er nicht zur Verfügung, sagte Seehofer: ,,Nicht mit mir.' </w:t>
      </w:r>
    </w:p>
    <w:p w14:paraId="5A8FF37E" w14:textId="77777777" w:rsidR="005078F9" w:rsidRDefault="005078F9">
      <w:pPr>
        <w:spacing w:before="200" w:line="260" w:lineRule="atLeast"/>
        <w:jc w:val="both"/>
      </w:pPr>
      <w:r>
        <w:rPr>
          <w:rFonts w:ascii="Arial" w:eastAsia="Arial" w:hAnsi="Arial" w:cs="Arial"/>
          <w:color w:val="000000"/>
          <w:sz w:val="20"/>
        </w:rPr>
        <w:t xml:space="preserve">Abzulehnen seien auch Vorschläge einer schrittweisen Lockerung der Ausgangsbeschränkungen. ,,Es ist eine Illusion zu glauben, man könne ein Virus schrittweise steuern, sodass nur die 90-Jährigen oder 80-Jährigen oder 70-Jährigen betroffen sind', sagte Seehofer. ,,Ich halte nichts davon, solche Parolen in die Welt zu setzen: Die Wirtschaft muss bald wieder flottgemacht werden. Das ist alles schönes Gebrüll.' Er plädiere für ,,die strengsten Maßstäbe, wenn es um die Unterbrechung der Infektionsketten geht'. Nötig sei ,,große Disziplin etwa bis zur Osterzeit'. </w:t>
      </w:r>
    </w:p>
    <w:p w14:paraId="5F7CFC51" w14:textId="77777777" w:rsidR="005078F9" w:rsidRDefault="005078F9">
      <w:pPr>
        <w:spacing w:before="200" w:line="260" w:lineRule="atLeast"/>
        <w:jc w:val="both"/>
      </w:pPr>
      <w:r>
        <w:rPr>
          <w:rFonts w:ascii="Arial" w:eastAsia="Arial" w:hAnsi="Arial" w:cs="Arial"/>
          <w:color w:val="000000"/>
          <w:sz w:val="20"/>
        </w:rPr>
        <w:t>Nach der Schließung von Geschäften und strengen Ausgangsbeschränkungen waren die Stimmen lauter geworden, bald eine Exit-Strategie ins Auge zu fassen. ,,Langfristig können wir nicht das gesamte Land lahmlegen', sagte der Hauptgeschäftsführer des Städte- und Gemeindebunds. Die Präsidentin des Verbandes der Automobilindustrie, Hildegard Müller, warnte eindringlich vor den Folgen eines langfristigen Lockdowns: ,,Wir können das öffentliche Leben in Deutschland und die Produktion der Industrie nicht über viele Monate vollkommen runterfahren und zum Stillstand bringen', sagte sie. Ähnlich positionierte sich der Bundesverband mittelständische Wirtschaft.</w:t>
      </w:r>
    </w:p>
    <w:p w14:paraId="58E89D92" w14:textId="77777777" w:rsidR="005078F9" w:rsidRDefault="005078F9">
      <w:pPr>
        <w:spacing w:before="200" w:line="260" w:lineRule="atLeast"/>
        <w:jc w:val="both"/>
      </w:pPr>
      <w:r>
        <w:rPr>
          <w:rFonts w:ascii="Arial" w:eastAsia="Arial" w:hAnsi="Arial" w:cs="Arial"/>
          <w:color w:val="000000"/>
          <w:sz w:val="20"/>
        </w:rPr>
        <w:lastRenderedPageBreak/>
        <w:t xml:space="preserve">Auch Gesundheitsminister Jens Spahn (CDU) hatte zeitweilig den Eindruck erweckt, die Bundesregierung beschäftige sich bereits wieder mit der Rückkehr zur Normalität. Die Frage, ,,wie wir diesen Krisenmodus verlassen, wird jeden Tag wichtiger', sagte er in einem Interview mit der </w:t>
      </w:r>
      <w:r>
        <w:rPr>
          <w:rFonts w:ascii="Arial" w:eastAsia="Arial" w:hAnsi="Arial" w:cs="Arial"/>
          <w:i/>
          <w:color w:val="000000"/>
          <w:sz w:val="20"/>
        </w:rPr>
        <w:t>Zeit</w:t>
      </w:r>
      <w:r>
        <w:rPr>
          <w:rFonts w:ascii="Arial" w:eastAsia="Arial" w:hAnsi="Arial" w:cs="Arial"/>
          <w:color w:val="000000"/>
          <w:sz w:val="20"/>
        </w:rPr>
        <w:t>. ,,Bis spätestens Ostern will ich darauf eine gute Antwort geben können.' Denkbar sei eine stufenweise Rückkehr zur Normalität. In dieser Zeit werde man Ältere ,,möglicherweise über mehrere Monate bitten müssen, ihre Kontakte stark einzuschränken und im Zweifel zu Hause zu bleiben'. Am Donnerstag, nach Seehofers Intervention, war von einer Strategie bis Ostern allerdings keine Rede mehr.</w:t>
      </w:r>
    </w:p>
    <w:p w14:paraId="6EF1C453" w14:textId="77777777" w:rsidR="005078F9" w:rsidRDefault="005078F9">
      <w:pPr>
        <w:spacing w:before="200" w:line="260" w:lineRule="atLeast"/>
        <w:jc w:val="both"/>
      </w:pPr>
      <w:r>
        <w:rPr>
          <w:rFonts w:ascii="Arial" w:eastAsia="Arial" w:hAnsi="Arial" w:cs="Arial"/>
          <w:color w:val="000000"/>
          <w:sz w:val="20"/>
        </w:rPr>
        <w:t xml:space="preserve">Die Bürger erlebten die stärksten Einschnitte in die bürgerlichen Freiheitsrechte in der Geschichte der Bundesrepublik, sagte Spahn in Berlin. ,,Aber noch ist das die Ruhe vor dem Sturm.' Es gehe darum, ,,das, was Länder und Kommunen an Maßnahmen beschlossen haben und durchsetzen, jetzt auch durchzuhalten'. Wenn ,,bis Ostern alle miteinander konsequent' seien, könne man nach Ostern möglicherweise über eine Veränderung reden. Dies hänge davon ab, ob die Ausbreitung des Coronavirus sich verlangsame. Dies wisse man aber erst in etwa 14 Tagen. </w:t>
      </w:r>
    </w:p>
    <w:p w14:paraId="4C059FA2" w14:textId="77777777" w:rsidR="005078F9" w:rsidRDefault="005078F9">
      <w:pPr>
        <w:spacing w:before="200" w:line="260" w:lineRule="atLeast"/>
        <w:jc w:val="both"/>
      </w:pPr>
      <w:r>
        <w:rPr>
          <w:rFonts w:ascii="Arial" w:eastAsia="Arial" w:hAnsi="Arial" w:cs="Arial"/>
          <w:color w:val="000000"/>
          <w:sz w:val="20"/>
        </w:rPr>
        <w:t xml:space="preserve">  Die Frage, wie der Weg aus der Krise aussehen könnte, beschäftigte auch die Staats- und Regierungschefs der </w:t>
      </w:r>
      <w:r>
        <w:rPr>
          <w:rFonts w:ascii="Arial" w:eastAsia="Arial" w:hAnsi="Arial" w:cs="Arial"/>
          <w:b/>
          <w:i/>
          <w:color w:val="000000"/>
          <w:sz w:val="20"/>
          <w:u w:val="single"/>
        </w:rPr>
        <w:t>Europäischen</w:t>
      </w:r>
      <w:r>
        <w:rPr>
          <w:rFonts w:ascii="Arial" w:eastAsia="Arial" w:hAnsi="Arial" w:cs="Arial"/>
          <w:color w:val="000000"/>
          <w:sz w:val="20"/>
        </w:rPr>
        <w:t xml:space="preserve"> Union bei ihrer Videokonferenz am Donnerstagnachmittag. Ratspräsident Charles Michel hatte bereits vorab angekündigt, die </w:t>
      </w:r>
      <w:r>
        <w:rPr>
          <w:rFonts w:ascii="Arial" w:eastAsia="Arial" w:hAnsi="Arial" w:cs="Arial"/>
          <w:b/>
          <w:i/>
          <w:color w:val="000000"/>
          <w:sz w:val="20"/>
          <w:u w:val="single"/>
        </w:rPr>
        <w:t>EU</w:t>
      </w:r>
      <w:r>
        <w:rPr>
          <w:rFonts w:ascii="Arial" w:eastAsia="Arial" w:hAnsi="Arial" w:cs="Arial"/>
          <w:color w:val="000000"/>
          <w:sz w:val="20"/>
        </w:rPr>
        <w:t xml:space="preserve">-Kommission mit der Ausarbeitung einer ,,Exit-Strategie' zu beauftragen: ,,Wir brauchen ähnliche, harmonischere Kriterien, nach denen wir die jetzt eingeführten strengen Maßnahmen Stück für Stück wieder aufheben können', sagte er. Außerdem warb er für die Einrichtung eines ,,echten </w:t>
      </w:r>
      <w:r>
        <w:rPr>
          <w:rFonts w:ascii="Arial" w:eastAsia="Arial" w:hAnsi="Arial" w:cs="Arial"/>
          <w:b/>
          <w:i/>
          <w:color w:val="000000"/>
          <w:sz w:val="20"/>
          <w:u w:val="single"/>
        </w:rPr>
        <w:t>Europäischen</w:t>
      </w:r>
      <w:r>
        <w:rPr>
          <w:rFonts w:ascii="Arial" w:eastAsia="Arial" w:hAnsi="Arial" w:cs="Arial"/>
          <w:color w:val="000000"/>
          <w:sz w:val="20"/>
        </w:rPr>
        <w:t xml:space="preserve"> Zentrums für Krisenmanagement', um auf künftige Krisen besser vorbereitet zu sein.</w:t>
      </w:r>
    </w:p>
    <w:p w14:paraId="0EC9F0E2" w14:textId="77777777" w:rsidR="005078F9" w:rsidRDefault="005078F9">
      <w:pPr>
        <w:keepNext/>
        <w:spacing w:before="240" w:line="340" w:lineRule="atLeast"/>
      </w:pPr>
      <w:r>
        <w:rPr>
          <w:rFonts w:ascii="Arial" w:eastAsia="Arial" w:hAnsi="Arial" w:cs="Arial"/>
          <w:b/>
          <w:color w:val="000000"/>
          <w:sz w:val="28"/>
        </w:rPr>
        <w:t>Classification</w:t>
      </w:r>
    </w:p>
    <w:p w14:paraId="742AB835" w14:textId="54C26858" w:rsidR="005078F9" w:rsidRDefault="005078F9">
      <w:pPr>
        <w:spacing w:line="60" w:lineRule="exact"/>
      </w:pPr>
      <w:r>
        <w:rPr>
          <w:noProof/>
        </w:rPr>
        <mc:AlternateContent>
          <mc:Choice Requires="wps">
            <w:drawing>
              <wp:anchor distT="0" distB="0" distL="114300" distR="114300" simplePos="0" relativeHeight="252706816" behindDoc="0" locked="0" layoutInCell="1" allowOverlap="1" wp14:anchorId="04EF16CF" wp14:editId="2A994395">
                <wp:simplePos x="0" y="0"/>
                <wp:positionH relativeFrom="column">
                  <wp:posOffset>0</wp:posOffset>
                </wp:positionH>
                <wp:positionV relativeFrom="paragraph">
                  <wp:posOffset>25400</wp:posOffset>
                </wp:positionV>
                <wp:extent cx="6502400" cy="0"/>
                <wp:effectExtent l="15875" t="12700" r="15875" b="15875"/>
                <wp:wrapTopAndBottom/>
                <wp:docPr id="538"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06CBA" id="Line 1082" o:spid="_x0000_s1026" style="position:absolute;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zLEzAEAAHoDAAAOAAAAZHJzL2Uyb0RvYy54bWysU12P0zAQfEfiP1h+p0kLPR1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dny+XuKyoGlkDba&#10;KTat72fZntHHhrpWbhvygOLonvwGxc/IHK4GcL0qMp9PnpDTjKh+g+RD9HTJbvyKknpgn7B4deyC&#10;zZTkAjuWSE63SNQxMUEf7+b17ENNyYlrrYLmCvQhpi8KLcublhu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9bzL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E9CC9B" w14:textId="77777777" w:rsidR="005078F9" w:rsidRDefault="005078F9">
      <w:pPr>
        <w:spacing w:line="120" w:lineRule="exact"/>
      </w:pPr>
    </w:p>
    <w:p w14:paraId="155B19D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2FA5A0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95C254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F0F7FE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CORONAVIRUS COVID-19 (92%); POLITIK (90%); SOZIALE DISTANZIERUNG (90%); VIREN (90%); ÖFFENTLICHE POLITIK (90%); CORONAVIREN (89%); DEUTSCHE POLITISCHE PARTEIEN (89%); POLITISCHE PARTEIEN (89%); OSTERN (86%); BETRIEBSSCHLIESSUNGEN (78%); INTERVIEWS (78%); STAATS- UND REGIERUNGSOBERHÄUPTER (78%); SCHLIESSUNGEN &amp; STILLLEGUNGEN (76%); GESUNDHEITSMINISTERIEN (73%); FÜHRUNGSKRÄFTE (70%)</w:t>
      </w:r>
      <w:r>
        <w:br/>
      </w:r>
      <w:r>
        <w:br/>
      </w:r>
    </w:p>
    <w:p w14:paraId="30AB33C3"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32ED8E1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GESUNDHEITSMINISTERIEN (73%); FAHRZEUGINDUSTRIE (63%); FAHRZEUGSEKTOR-ÜBERSICHT (50%)</w:t>
      </w:r>
      <w:r>
        <w:br/>
      </w:r>
      <w:r>
        <w:br/>
      </w:r>
    </w:p>
    <w:p w14:paraId="5E6FEDED"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HORST SEEHOFER (94%); JENS SPAHN (73%)</w:t>
      </w:r>
      <w:r>
        <w:br/>
      </w:r>
      <w:r>
        <w:br/>
      </w:r>
    </w:p>
    <w:p w14:paraId="07078F7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(88%); BRÜSSEL, BELGIEN (88%); HAUPTSTADTREGION BRÜSSEL (93%); DEUTSCHLAND (90%); BELGIEN (79%); </w:t>
      </w:r>
      <w:r>
        <w:rPr>
          <w:rFonts w:ascii="Arial" w:eastAsia="Arial" w:hAnsi="Arial" w:cs="Arial"/>
          <w:b/>
          <w:i/>
          <w:color w:val="000000"/>
          <w:sz w:val="20"/>
          <w:u w:val="single"/>
        </w:rPr>
        <w:t>EUROPA</w:t>
      </w:r>
      <w:r>
        <w:rPr>
          <w:rFonts w:ascii="Arial" w:eastAsia="Arial" w:hAnsi="Arial" w:cs="Arial"/>
          <w:color w:val="000000"/>
          <w:sz w:val="20"/>
        </w:rPr>
        <w:t xml:space="preserve"> (78%)</w:t>
      </w:r>
      <w:r>
        <w:br/>
      </w:r>
      <w:r>
        <w:br/>
      </w:r>
    </w:p>
    <w:p w14:paraId="48169C9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7, 2020</w:t>
      </w:r>
    </w:p>
    <w:p w14:paraId="2681618F" w14:textId="77777777" w:rsidR="005078F9" w:rsidRDefault="005078F9"/>
    <w:p w14:paraId="4C888098" w14:textId="720D0D0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4640" behindDoc="0" locked="0" layoutInCell="1" allowOverlap="1" wp14:anchorId="634AA776" wp14:editId="202622AD">
                <wp:simplePos x="0" y="0"/>
                <wp:positionH relativeFrom="column">
                  <wp:posOffset>0</wp:posOffset>
                </wp:positionH>
                <wp:positionV relativeFrom="paragraph">
                  <wp:posOffset>127000</wp:posOffset>
                </wp:positionV>
                <wp:extent cx="6502400" cy="0"/>
                <wp:effectExtent l="6350" t="6350" r="6350" b="12700"/>
                <wp:wrapNone/>
                <wp:docPr id="537" name="Line 1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87D3E" id="Line 1158" o:spid="_x0000_s1026" style="position:absolute;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RtVo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BBA124C" w14:textId="77777777" w:rsidR="005078F9" w:rsidRDefault="005078F9">
      <w:pPr>
        <w:sectPr w:rsidR="005078F9">
          <w:headerReference w:type="even" r:id="rId3049"/>
          <w:headerReference w:type="default" r:id="rId3050"/>
          <w:footerReference w:type="even" r:id="rId3051"/>
          <w:footerReference w:type="default" r:id="rId3052"/>
          <w:headerReference w:type="first" r:id="rId3053"/>
          <w:footerReference w:type="first" r:id="rId3054"/>
          <w:pgSz w:w="12240" w:h="15840"/>
          <w:pgMar w:top="840" w:right="1000" w:bottom="840" w:left="1000" w:header="400" w:footer="400" w:gutter="0"/>
          <w:cols w:space="720"/>
          <w:titlePg/>
        </w:sectPr>
      </w:pPr>
    </w:p>
    <w:p w14:paraId="1C5CC79A" w14:textId="77777777" w:rsidR="005078F9" w:rsidRDefault="005078F9"/>
    <w:p w14:paraId="2E621831" w14:textId="77777777" w:rsidR="005078F9" w:rsidRDefault="005078F9">
      <w:pPr>
        <w:spacing w:before="240" w:after="200" w:line="340" w:lineRule="atLeast"/>
        <w:jc w:val="center"/>
        <w:outlineLvl w:val="0"/>
        <w:rPr>
          <w:rFonts w:ascii="Arial" w:hAnsi="Arial" w:cs="Arial"/>
          <w:b/>
          <w:bCs/>
          <w:kern w:val="32"/>
          <w:sz w:val="32"/>
          <w:szCs w:val="32"/>
        </w:rPr>
      </w:pPr>
      <w:hyperlink r:id="rId3055" w:history="1">
        <w:r>
          <w:rPr>
            <w:rFonts w:ascii="Arial" w:eastAsia="Arial" w:hAnsi="Arial" w:cs="Arial"/>
            <w:b/>
            <w:bCs/>
            <w:i/>
            <w:color w:val="0077CC"/>
            <w:kern w:val="32"/>
            <w:sz w:val="28"/>
            <w:szCs w:val="32"/>
            <w:u w:val="single"/>
            <w:shd w:val="clear" w:color="auto" w:fill="FFFFFF"/>
          </w:rPr>
          <w:t>AUSLAND; EuGH entscheidet nicht</w:t>
        </w:r>
      </w:hyperlink>
    </w:p>
    <w:p w14:paraId="0446E0F4"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E309941" w14:textId="77777777" w:rsidR="005078F9" w:rsidRDefault="005078F9">
      <w:pPr>
        <w:spacing w:before="120" w:line="260" w:lineRule="atLeast"/>
        <w:jc w:val="center"/>
      </w:pPr>
      <w:r>
        <w:rPr>
          <w:rFonts w:ascii="Arial" w:eastAsia="Arial" w:hAnsi="Arial" w:cs="Arial"/>
          <w:color w:val="000000"/>
          <w:sz w:val="20"/>
        </w:rPr>
        <w:t>Freitag 27. März 2020</w:t>
      </w:r>
    </w:p>
    <w:p w14:paraId="19741753" w14:textId="77777777" w:rsidR="005078F9" w:rsidRDefault="005078F9">
      <w:pPr>
        <w:spacing w:line="240" w:lineRule="atLeast"/>
        <w:jc w:val="both"/>
      </w:pPr>
    </w:p>
    <w:p w14:paraId="15AF944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BD872CA" w14:textId="2128551E" w:rsidR="005078F9" w:rsidRDefault="005078F9">
      <w:pPr>
        <w:spacing w:before="120" w:line="220" w:lineRule="atLeast"/>
      </w:pPr>
      <w:r>
        <w:br/>
      </w:r>
      <w:r>
        <w:rPr>
          <w:noProof/>
        </w:rPr>
        <w:drawing>
          <wp:inline distT="0" distB="0" distL="0" distR="0" wp14:anchorId="5E6C3CB0" wp14:editId="12069254">
            <wp:extent cx="2857500" cy="3746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9B860B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9</w:t>
      </w:r>
    </w:p>
    <w:p w14:paraId="0162075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169 words</w:t>
      </w:r>
    </w:p>
    <w:p w14:paraId="28C098C8"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7FB1F404" w14:textId="77777777" w:rsidR="005078F9" w:rsidRDefault="005078F9">
      <w:pPr>
        <w:keepNext/>
        <w:spacing w:before="240" w:line="340" w:lineRule="atLeast"/>
      </w:pPr>
      <w:r>
        <w:rPr>
          <w:rFonts w:ascii="Arial" w:eastAsia="Arial" w:hAnsi="Arial" w:cs="Arial"/>
          <w:b/>
          <w:color w:val="000000"/>
          <w:sz w:val="28"/>
        </w:rPr>
        <w:t>Body</w:t>
      </w:r>
    </w:p>
    <w:p w14:paraId="68EB2E1B" w14:textId="01FC0824" w:rsidR="005078F9" w:rsidRDefault="005078F9">
      <w:pPr>
        <w:spacing w:line="60" w:lineRule="exact"/>
      </w:pPr>
      <w:r>
        <w:rPr>
          <w:noProof/>
        </w:rPr>
        <mc:AlternateContent>
          <mc:Choice Requires="wps">
            <w:drawing>
              <wp:anchor distT="0" distB="0" distL="114300" distR="114300" simplePos="0" relativeHeight="252630016" behindDoc="0" locked="0" layoutInCell="1" allowOverlap="1" wp14:anchorId="420756C6" wp14:editId="0293FA75">
                <wp:simplePos x="0" y="0"/>
                <wp:positionH relativeFrom="column">
                  <wp:posOffset>0</wp:posOffset>
                </wp:positionH>
                <wp:positionV relativeFrom="paragraph">
                  <wp:posOffset>25400</wp:posOffset>
                </wp:positionV>
                <wp:extent cx="6502400" cy="0"/>
                <wp:effectExtent l="15875" t="15875" r="15875" b="12700"/>
                <wp:wrapTopAndBottom/>
                <wp:docPr id="536" name="Line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00F85" id="Line 1007" o:spid="_x0000_s1026" style="position:absolute;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CAK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54B294" w14:textId="77777777" w:rsidR="005078F9" w:rsidRDefault="005078F9"/>
    <w:p w14:paraId="49539967" w14:textId="77777777" w:rsidR="005078F9" w:rsidRDefault="005078F9">
      <w:pPr>
        <w:spacing w:before="200" w:line="260" w:lineRule="atLeast"/>
        <w:jc w:val="both"/>
      </w:pPr>
      <w:r>
        <w:rPr>
          <w:rFonts w:ascii="Arial" w:eastAsia="Arial" w:hAnsi="Arial" w:cs="Arial"/>
          <w:b/>
          <w:color w:val="000000"/>
          <w:sz w:val="20"/>
        </w:rPr>
        <w:t xml:space="preserve">Luxemburg </w:t>
      </w:r>
      <w:r>
        <w:rPr>
          <w:rFonts w:ascii="Arial" w:eastAsia="Arial" w:hAnsi="Arial" w:cs="Arial"/>
          <w:color w:val="000000"/>
          <w:sz w:val="20"/>
        </w:rPr>
        <w:t xml:space="preserve">- Im Streit um die Justizreform in Polen haben polnische Richter vor dem </w:t>
      </w:r>
      <w:r>
        <w:rPr>
          <w:rFonts w:ascii="Arial" w:eastAsia="Arial" w:hAnsi="Arial" w:cs="Arial"/>
          <w:b/>
          <w:i/>
          <w:color w:val="000000"/>
          <w:sz w:val="20"/>
          <w:u w:val="single"/>
        </w:rPr>
        <w:t>Europäischen</w:t>
      </w:r>
      <w:r>
        <w:rPr>
          <w:rFonts w:ascii="Arial" w:eastAsia="Arial" w:hAnsi="Arial" w:cs="Arial"/>
          <w:color w:val="000000"/>
          <w:sz w:val="20"/>
        </w:rPr>
        <w:t xml:space="preserve"> Gerichtshof (EuGH) einen Rückschlag erlitten. Aus formellen Gründen wollten die Luxemburger Richter am Donnerstag nicht über die polnischen Disziplinarverfahren entscheiden. In einem Punkt stärkten sie den polnischen Richtern dennoch den Rücken (Rechtssachen C-558/18 und C-563/18). Die Regierung in Warschau sieht sich aber in ihrer Haltung gestärkt. Ungeachtet der internationalen Kritik baut die nationalkonservative PiS-Regierung das Justizwesen Polens seit Jahren um und setzt Richter unter Druck. Die Reformen landeten schon mehrmals vor dem </w:t>
      </w:r>
      <w:r>
        <w:rPr>
          <w:rFonts w:ascii="Arial" w:eastAsia="Arial" w:hAnsi="Arial" w:cs="Arial"/>
          <w:b/>
          <w:i/>
          <w:color w:val="000000"/>
          <w:sz w:val="20"/>
          <w:u w:val="single"/>
        </w:rPr>
        <w:t>Europäischen</w:t>
      </w:r>
      <w:r>
        <w:rPr>
          <w:rFonts w:ascii="Arial" w:eastAsia="Arial" w:hAnsi="Arial" w:cs="Arial"/>
          <w:color w:val="000000"/>
          <w:sz w:val="20"/>
        </w:rPr>
        <w:t xml:space="preserve"> Gerichtshof. Hintergrund des aktuellen Verfahrens sind die 2017 eingeführten Regelungen für Disziplinarverfahren gegen Richter. In zwei Gerichtsverfahren äußerten polnische Gerichte die Sorge, ihre Urteile könnten zu einem Disziplinarverfahren gegen den jeweiligen Richter führen.   </w:t>
      </w:r>
    </w:p>
    <w:p w14:paraId="2730E2C1" w14:textId="77777777" w:rsidR="005078F9" w:rsidRDefault="005078F9">
      <w:pPr>
        <w:keepNext/>
        <w:spacing w:before="240" w:line="340" w:lineRule="atLeast"/>
      </w:pPr>
      <w:r>
        <w:rPr>
          <w:rFonts w:ascii="Arial" w:eastAsia="Arial" w:hAnsi="Arial" w:cs="Arial"/>
          <w:b/>
          <w:color w:val="000000"/>
          <w:sz w:val="28"/>
        </w:rPr>
        <w:t>Classification</w:t>
      </w:r>
    </w:p>
    <w:p w14:paraId="1977D3E4" w14:textId="11812269" w:rsidR="005078F9" w:rsidRDefault="005078F9">
      <w:pPr>
        <w:spacing w:line="60" w:lineRule="exact"/>
      </w:pPr>
      <w:r>
        <w:rPr>
          <w:noProof/>
        </w:rPr>
        <mc:AlternateContent>
          <mc:Choice Requires="wps">
            <w:drawing>
              <wp:anchor distT="0" distB="0" distL="114300" distR="114300" simplePos="0" relativeHeight="252707840" behindDoc="0" locked="0" layoutInCell="1" allowOverlap="1" wp14:anchorId="2E98BBE7" wp14:editId="764D60A2">
                <wp:simplePos x="0" y="0"/>
                <wp:positionH relativeFrom="column">
                  <wp:posOffset>0</wp:posOffset>
                </wp:positionH>
                <wp:positionV relativeFrom="paragraph">
                  <wp:posOffset>25400</wp:posOffset>
                </wp:positionV>
                <wp:extent cx="6502400" cy="0"/>
                <wp:effectExtent l="15875" t="19685" r="15875" b="18415"/>
                <wp:wrapTopAndBottom/>
                <wp:docPr id="535" name="Lin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CF96E" id="Line 1083" o:spid="_x0000_s1026" style="position:absolute;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DTzAEAAHoDAAAOAAAAZHJzL2Uyb0RvYy54bWysU12P0zAQfEfiP1h+p0l79H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3805c2BpSBvt&#10;FJvWD3c5ntHHhrpWbhuyQXF0z36D4kdkDlcDuF4VmS8nT8hpRlS/QfIherpkN35BST2wT1iyOnbB&#10;ZkpKgR3LSE63kahjYoI+3s/r2fuaJieutQqaK9CHmD4rtCxvWm5IdiGGwyamLASaa0u+x+GTNqZM&#10;3Dg2tnw2P1NbT/6j6ws4otEyN2ZIDP1uZQI7QH4/9Y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htD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089A23" w14:textId="77777777" w:rsidR="005078F9" w:rsidRDefault="005078F9">
      <w:pPr>
        <w:spacing w:line="120" w:lineRule="exact"/>
      </w:pPr>
    </w:p>
    <w:p w14:paraId="560DEF0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F98CAB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3A5DE7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D55661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(99%); INTERNATIONALE GERICHTSHÖFE &amp; TRIBUNALE (91%); GERICHTSHÖFE (90%); GERICHTSPROZESSE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RICHTER (90%); ÖFFENTLICHE POLITIK (90%); GERICHTSVERHANDLUNGEN UND -VERFAHREN (78%); GERICHTSURTEILE (77%)</w:t>
      </w:r>
      <w:r>
        <w:br/>
      </w:r>
      <w:r>
        <w:br/>
      </w:r>
    </w:p>
    <w:p w14:paraId="703B0DF2"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WARSCHAU, POLEN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POLEN (93%); </w:t>
      </w:r>
      <w:r>
        <w:rPr>
          <w:rFonts w:ascii="Arial" w:eastAsia="Arial" w:hAnsi="Arial" w:cs="Arial"/>
          <w:b/>
          <w:i/>
          <w:color w:val="000000"/>
          <w:sz w:val="20"/>
          <w:u w:val="single"/>
        </w:rPr>
        <w:t>EUROPA</w:t>
      </w:r>
      <w:r>
        <w:rPr>
          <w:rFonts w:ascii="Arial" w:eastAsia="Arial" w:hAnsi="Arial" w:cs="Arial"/>
          <w:color w:val="000000"/>
          <w:sz w:val="20"/>
        </w:rPr>
        <w:t xml:space="preserve"> (88%); LUXEMBURG (88%)</w:t>
      </w:r>
      <w:r>
        <w:br/>
      </w:r>
      <w:r>
        <w:br/>
      </w:r>
    </w:p>
    <w:p w14:paraId="2492EB9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336497E9" w14:textId="77777777" w:rsidR="005078F9" w:rsidRDefault="005078F9"/>
    <w:p w14:paraId="352484E3" w14:textId="2079086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5664" behindDoc="0" locked="0" layoutInCell="1" allowOverlap="1" wp14:anchorId="346D5BD2" wp14:editId="752ED39C">
                <wp:simplePos x="0" y="0"/>
                <wp:positionH relativeFrom="column">
                  <wp:posOffset>0</wp:posOffset>
                </wp:positionH>
                <wp:positionV relativeFrom="paragraph">
                  <wp:posOffset>127000</wp:posOffset>
                </wp:positionV>
                <wp:extent cx="6502400" cy="0"/>
                <wp:effectExtent l="6350" t="11430" r="6350" b="7620"/>
                <wp:wrapNone/>
                <wp:docPr id="534" name="Line 1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38655B" id="Line 1159" o:spid="_x0000_s1026" style="position:absolute;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9AIygEAAHoDAAAOAAAAZHJzL2Uyb0RvYy54bWysU01z2yAQvXem/4HhXkt247T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MuWzz/ecObA0pDW&#10;2ik2nc7vsj2jjw1Vrdwm5AbFwT35NYpfkTlcDeB6VWQ+Hz0hpxlR/QHJQfR0yXb8hpJqYJeweHXo&#10;gs2U5AI7lJEcryNRh8QEHd7O69lNTZMTl1wFzQXoQ0xfFVqWNy03JLsQw34dUxYCzaUk3+PwURtT&#10;Jm4cG0nt7FO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VD0A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50AB7A1" w14:textId="77777777" w:rsidR="005078F9" w:rsidRDefault="005078F9">
      <w:pPr>
        <w:sectPr w:rsidR="005078F9">
          <w:headerReference w:type="even" r:id="rId3056"/>
          <w:headerReference w:type="default" r:id="rId3057"/>
          <w:footerReference w:type="even" r:id="rId3058"/>
          <w:footerReference w:type="default" r:id="rId3059"/>
          <w:headerReference w:type="first" r:id="rId3060"/>
          <w:footerReference w:type="first" r:id="rId3061"/>
          <w:pgSz w:w="12240" w:h="15840"/>
          <w:pgMar w:top="840" w:right="1000" w:bottom="840" w:left="1000" w:header="400" w:footer="400" w:gutter="0"/>
          <w:cols w:space="720"/>
          <w:titlePg/>
        </w:sectPr>
      </w:pPr>
    </w:p>
    <w:p w14:paraId="17337A0D" w14:textId="77777777" w:rsidR="005078F9" w:rsidRDefault="005078F9"/>
    <w:p w14:paraId="2CDE010B" w14:textId="77777777" w:rsidR="005078F9" w:rsidRDefault="005078F9">
      <w:pPr>
        <w:spacing w:before="240" w:after="200" w:line="340" w:lineRule="atLeast"/>
        <w:jc w:val="center"/>
        <w:outlineLvl w:val="0"/>
        <w:rPr>
          <w:rFonts w:ascii="Arial" w:hAnsi="Arial" w:cs="Arial"/>
          <w:b/>
          <w:bCs/>
          <w:kern w:val="32"/>
          <w:sz w:val="32"/>
          <w:szCs w:val="32"/>
        </w:rPr>
      </w:pPr>
      <w:hyperlink r:id="rId3062" w:history="1">
        <w:r>
          <w:rPr>
            <w:rFonts w:ascii="Arial" w:eastAsia="Arial" w:hAnsi="Arial" w:cs="Arial"/>
            <w:b/>
            <w:bCs/>
            <w:i/>
            <w:color w:val="0077CC"/>
            <w:kern w:val="32"/>
            <w:sz w:val="28"/>
            <w:szCs w:val="32"/>
            <w:u w:val="single"/>
            <w:shd w:val="clear" w:color="auto" w:fill="FFFFFF"/>
          </w:rPr>
          <w:t>Sturz nach sieben Wochen; Misstrauensvotum gegen Kosovos Regierungschef Kurti</w:t>
        </w:r>
      </w:hyperlink>
    </w:p>
    <w:p w14:paraId="5BDABEF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1DBE303" w14:textId="77777777" w:rsidR="005078F9" w:rsidRDefault="005078F9">
      <w:pPr>
        <w:spacing w:before="120" w:line="260" w:lineRule="atLeast"/>
        <w:jc w:val="center"/>
      </w:pPr>
      <w:r>
        <w:rPr>
          <w:rFonts w:ascii="Arial" w:eastAsia="Arial" w:hAnsi="Arial" w:cs="Arial"/>
          <w:color w:val="000000"/>
          <w:sz w:val="20"/>
        </w:rPr>
        <w:t>Freitag 27. März 2020</w:t>
      </w:r>
    </w:p>
    <w:p w14:paraId="1BA0E486" w14:textId="77777777" w:rsidR="005078F9" w:rsidRDefault="005078F9">
      <w:pPr>
        <w:spacing w:line="240" w:lineRule="atLeast"/>
        <w:jc w:val="both"/>
      </w:pPr>
    </w:p>
    <w:p w14:paraId="066BBB08"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DF2C6EB" w14:textId="59C9DD57" w:rsidR="005078F9" w:rsidRDefault="005078F9">
      <w:pPr>
        <w:spacing w:before="120" w:line="220" w:lineRule="atLeast"/>
      </w:pPr>
      <w:r>
        <w:br/>
      </w:r>
      <w:r>
        <w:rPr>
          <w:noProof/>
        </w:rPr>
        <w:drawing>
          <wp:inline distT="0" distB="0" distL="0" distR="0" wp14:anchorId="79610506" wp14:editId="2E359CB7">
            <wp:extent cx="2857500" cy="3746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5C61B3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9</w:t>
      </w:r>
    </w:p>
    <w:p w14:paraId="6C0F9BF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715 words</w:t>
      </w:r>
    </w:p>
    <w:p w14:paraId="2DE05F41"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PETER MÜNCH</w:t>
      </w:r>
    </w:p>
    <w:p w14:paraId="13B2FD62" w14:textId="77777777" w:rsidR="005078F9" w:rsidRDefault="005078F9">
      <w:pPr>
        <w:keepNext/>
        <w:spacing w:before="240" w:line="340" w:lineRule="atLeast"/>
      </w:pPr>
      <w:r>
        <w:rPr>
          <w:rFonts w:ascii="Arial" w:eastAsia="Arial" w:hAnsi="Arial" w:cs="Arial"/>
          <w:b/>
          <w:color w:val="000000"/>
          <w:sz w:val="28"/>
        </w:rPr>
        <w:t>Body</w:t>
      </w:r>
    </w:p>
    <w:p w14:paraId="54AF57FD" w14:textId="62333B79" w:rsidR="005078F9" w:rsidRDefault="005078F9">
      <w:pPr>
        <w:spacing w:line="60" w:lineRule="exact"/>
      </w:pPr>
      <w:r>
        <w:rPr>
          <w:noProof/>
        </w:rPr>
        <mc:AlternateContent>
          <mc:Choice Requires="wps">
            <w:drawing>
              <wp:anchor distT="0" distB="0" distL="114300" distR="114300" simplePos="0" relativeHeight="252631040" behindDoc="0" locked="0" layoutInCell="1" allowOverlap="1" wp14:anchorId="62684507" wp14:editId="67E54920">
                <wp:simplePos x="0" y="0"/>
                <wp:positionH relativeFrom="column">
                  <wp:posOffset>0</wp:posOffset>
                </wp:positionH>
                <wp:positionV relativeFrom="paragraph">
                  <wp:posOffset>25400</wp:posOffset>
                </wp:positionV>
                <wp:extent cx="6502400" cy="0"/>
                <wp:effectExtent l="15875" t="12700" r="15875" b="15875"/>
                <wp:wrapTopAndBottom/>
                <wp:docPr id="533" name="Line 1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B61FE" id="Line 1008" o:spid="_x0000_s1026" style="position:absolute;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vTzAEAAHoDAAAOAAAAZHJzL2Uyb0RvYy54bWysU12P0zAQfEfiP1h+p0l79H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391x5sDSkDba&#10;KTat64ccz+hjQ10rtw3ZoDi6Z79B8SMyh6sBXK+KzJeTJ+Q0I6rfIPkQPV2yG7+gpB7YJyxZHbtg&#10;MyWlwI5lJKfbSNQxMUEf7+f17H1NkxPXWgXNFehDTJ8VWpY3LTckuxDDYRNTFgLNtSXf4/BJG1Mm&#10;bhwbWz6bn6mtJ//R9QUc0WiZGzMkhn63MoEdIL+f+sN6/bE4pMrrtoB7JwvxoEB+uuwTaHPekxDj&#10;LsHkLM6p7lCetuEaGA2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mv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CF785F" w14:textId="77777777" w:rsidR="005078F9" w:rsidRDefault="005078F9"/>
    <w:p w14:paraId="6349D131" w14:textId="77777777" w:rsidR="005078F9" w:rsidRDefault="005078F9">
      <w:pPr>
        <w:spacing w:before="200" w:line="260" w:lineRule="atLeast"/>
        <w:jc w:val="both"/>
      </w:pPr>
      <w:r>
        <w:rPr>
          <w:rFonts w:ascii="Arial" w:eastAsia="Arial" w:hAnsi="Arial" w:cs="Arial"/>
          <w:b/>
          <w:color w:val="000000"/>
          <w:sz w:val="20"/>
        </w:rPr>
        <w:t>Wien</w:t>
      </w:r>
      <w:r>
        <w:rPr>
          <w:rFonts w:ascii="Arial" w:eastAsia="Arial" w:hAnsi="Arial" w:cs="Arial"/>
          <w:color w:val="000000"/>
          <w:sz w:val="20"/>
        </w:rPr>
        <w:t xml:space="preserve"> - Der kosovarische Ministerpräsident Albin Kurti von der linksnationalen Partei Vetëvendosje (Selbstbestimmung) ist nach nur sieben Wochen im Amt per Misstrauensvotum im Parlament gestürzt worden. Formaler Grund war ein Zerwürfnis mit seinem konservativen Koalitionspartner LDK über den Kurs in der Corona-Krise. Doch dahinter steht ein Machtkampf des Premiers mit Präsident Hashim Thaçi. Als Strippenzieher nur halb im Hintergrund erscheint dabei der von US-Präsident Donald Trump zu seinem Sondergesandten für Serbien und Kosovo ernannte Richard Grenell, der zugleich US-Botschafter in Berlin und Washingtons oberster Geheimdienstkoordinator ist. </w:t>
      </w:r>
    </w:p>
    <w:p w14:paraId="21EB283C" w14:textId="77777777" w:rsidR="005078F9" w:rsidRDefault="005078F9">
      <w:pPr>
        <w:spacing w:before="200" w:line="260" w:lineRule="atLeast"/>
        <w:jc w:val="both"/>
      </w:pPr>
      <w:r>
        <w:rPr>
          <w:rFonts w:ascii="Arial" w:eastAsia="Arial" w:hAnsi="Arial" w:cs="Arial"/>
          <w:color w:val="000000"/>
          <w:sz w:val="20"/>
        </w:rPr>
        <w:t>  Ausgelöst wurde der Koalitionsstreit, als Kurti den von der LDK gestellten Innenminister Agim Veliu entließ. Der hatte die Ausrufung des Ausnahmezustands verlangt, was Präsident Thaçi weitreichende Durchgriffsrechte eingeräumt hätte. Die alten Kräfte in der LDK bliesen daraufhin gemeinsam mit der Opposition zum Sturz des Regierungschefs. Einige Jüngere LDK-Politiker wie die erfolgreiche Spitzenkandidatin bei der jüngsten Parlamentswahl, Vjosa Osmani, stemmten sich zwar dagegen. Sie konnten aber nicht verhindern, dass das Misstrauensvotum im Parlament am späten Mittwochabend von 82 der insgesamt 120 Abgeordneten unterstützt wurde. Als lautes Zeichen des Protests in Zeiten der Ausgangssperre trommelten in der Hauptstadt Pristina zeitgleich zur Parlamentssitzung Tausende Menschen in ihren Wohnungen auf Töpfen und eisernen Balkonstangen.</w:t>
      </w:r>
    </w:p>
    <w:p w14:paraId="55733AB2" w14:textId="77777777" w:rsidR="005078F9" w:rsidRDefault="005078F9">
      <w:pPr>
        <w:spacing w:before="200" w:line="260" w:lineRule="atLeast"/>
        <w:jc w:val="both"/>
      </w:pPr>
      <w:r>
        <w:rPr>
          <w:rFonts w:ascii="Arial" w:eastAsia="Arial" w:hAnsi="Arial" w:cs="Arial"/>
          <w:color w:val="000000"/>
          <w:sz w:val="20"/>
        </w:rPr>
        <w:t>  Kurti war Anfang Februar als Regierungschef mit dem Versprechen angetreten, die Korruption und die organisierte Kriminalität in Kosovo zu bekämpfen. Damit störte er ganz bewusst die Kreise jener Kräfte aus der früheren sogenannte Befreiungsarmee Kosovos (UÇK), die in der 2008 für unabhängig erklärten ehemaligen serbischen Provinz immer tonangebend gewesen waren. Auch Thaçi entstammt der UÇK. Nach der Entlassung des Innenministers hatte er die Polizei aufgefordert, Kurtis Maßnahmen gegen das Coronavirus nicht zu befolgen.</w:t>
      </w:r>
    </w:p>
    <w:p w14:paraId="409FA1A5" w14:textId="77777777" w:rsidR="005078F9" w:rsidRDefault="005078F9">
      <w:pPr>
        <w:spacing w:before="200" w:line="260" w:lineRule="atLeast"/>
        <w:jc w:val="both"/>
      </w:pPr>
      <w:r>
        <w:rPr>
          <w:rFonts w:ascii="Arial" w:eastAsia="Arial" w:hAnsi="Arial" w:cs="Arial"/>
          <w:color w:val="000000"/>
          <w:sz w:val="20"/>
        </w:rPr>
        <w:t xml:space="preserve">  Im Kern geht es in diesem Machtkampf aber vor allem darum, welcher Kurs in den Verhandlungen mit Serbien über die Anerkennung der Unabhängigkeit eingeschlagen wird. Kurti setzte auf mehr Mitsprache des Parlaments. Bislang waren die Gespräche von Präsident Thaçi geführt worden, der gemeinsam mit dem serbischen Präsidenten Aleksander Vu&amp;ccaron;i&amp;cacute; schon vor zwei Jahren die Idee eines Landtauschs nach ethnischen Gesichtspunkten ventiliert hatte. Dies war von Deutschland und anderen </w:t>
      </w:r>
      <w:r>
        <w:rPr>
          <w:rFonts w:ascii="Arial" w:eastAsia="Arial" w:hAnsi="Arial" w:cs="Arial"/>
          <w:b/>
          <w:i/>
          <w:color w:val="000000"/>
          <w:sz w:val="20"/>
          <w:u w:val="single"/>
        </w:rPr>
        <w:t>EU</w:t>
      </w:r>
      <w:r>
        <w:rPr>
          <w:rFonts w:ascii="Arial" w:eastAsia="Arial" w:hAnsi="Arial" w:cs="Arial"/>
          <w:color w:val="000000"/>
          <w:sz w:val="20"/>
        </w:rPr>
        <w:t xml:space="preserve">-Partnern vehement abgelehnt worden </w:t>
      </w:r>
      <w:r>
        <w:rPr>
          <w:rFonts w:ascii="Arial" w:eastAsia="Arial" w:hAnsi="Arial" w:cs="Arial"/>
          <w:color w:val="000000"/>
          <w:sz w:val="20"/>
        </w:rPr>
        <w:lastRenderedPageBreak/>
        <w:t xml:space="preserve">mit dem Argument, dass eine solche Grenzveränderung auf dem Balkan andere Staaten wie Bosnien oder Nordmazedonien in neue Konflikte stürzen könnten. </w:t>
      </w:r>
    </w:p>
    <w:p w14:paraId="47090EC2" w14:textId="77777777" w:rsidR="005078F9" w:rsidRDefault="005078F9">
      <w:pPr>
        <w:spacing w:before="200" w:line="260" w:lineRule="atLeast"/>
        <w:jc w:val="both"/>
      </w:pPr>
      <w:r>
        <w:rPr>
          <w:rFonts w:ascii="Arial" w:eastAsia="Arial" w:hAnsi="Arial" w:cs="Arial"/>
          <w:color w:val="000000"/>
          <w:sz w:val="20"/>
        </w:rPr>
        <w:t xml:space="preserve">  Konterkariert wird dieser </w:t>
      </w:r>
      <w:r>
        <w:rPr>
          <w:rFonts w:ascii="Arial" w:eastAsia="Arial" w:hAnsi="Arial" w:cs="Arial"/>
          <w:b/>
          <w:i/>
          <w:color w:val="000000"/>
          <w:sz w:val="20"/>
          <w:u w:val="single"/>
        </w:rPr>
        <w:t>europäische</w:t>
      </w:r>
      <w:r>
        <w:rPr>
          <w:rFonts w:ascii="Arial" w:eastAsia="Arial" w:hAnsi="Arial" w:cs="Arial"/>
          <w:color w:val="000000"/>
          <w:sz w:val="20"/>
        </w:rPr>
        <w:t xml:space="preserve"> Kurs jedoch aus Washington. Dort beauftragte Trump im vorigen Herbst seine vermeintliche Allzweckwaffe Grenell damit, einen ,,Deal' zwischen Serbien und Kosovo herbeizuführen, der im Präsidentschaftswahlkampf hilfreich sein könnte. Vermutet wird, dass dabei auch die Grenzveränderungen wieder auf den Verhandlungstisch kommen sollen. Grenell übte gleich nach Kurtis Amtsantritt enormen Druck aus und forderte, dass der neue Regierungschef als Geste gegenüber Belgrad die 2018 verhängten Strafzölle von 100 Prozent auf serbische Güter aufheben solle. Kurti zeigte sich jedoch lediglich bereit, einen Teil der Zölle zurückzunehmen und alles Weitere von serbischen Schritten in Richtung Anerkennung abhängig zu machen.</w:t>
      </w:r>
    </w:p>
    <w:p w14:paraId="4187FDD2" w14:textId="77777777" w:rsidR="005078F9" w:rsidRDefault="005078F9">
      <w:pPr>
        <w:spacing w:before="200" w:line="260" w:lineRule="atLeast"/>
        <w:jc w:val="both"/>
      </w:pPr>
      <w:r>
        <w:rPr>
          <w:rFonts w:ascii="Arial" w:eastAsia="Arial" w:hAnsi="Arial" w:cs="Arial"/>
          <w:color w:val="000000"/>
          <w:sz w:val="20"/>
        </w:rPr>
        <w:t xml:space="preserve">  Mit dieser Haltung brachte Kurti die Amerikaner gegen sich auf. Grenell twitterte erbost: ,,Die Zölle müssen vollständig fallen. Herr Kurti macht einen ernsthaften Fehler.' Gedroht wurde mit dem Entzug von Wirtschaftshilfen. Der Präsidentensohn Donald Trump Jr. malte gar eine Schließung des US-Militärstützpunkts in Kosovo an die Wand. Als nun das Misstrauensvotum angesetzt wurde, stellten sich die Botschafter Deutschlands und Frankreichs in Pristina auf Kurtis Seite und riefen gemeinsam dazu auf, in diesen angespannten Zeiten auf den Regierungssturz zu verzichten. Der US-Botschafter dagegen erklärte, er sei ,,erfreut' über das Misstrauensvotum. </w:t>
      </w:r>
    </w:p>
    <w:p w14:paraId="192136DC" w14:textId="77777777" w:rsidR="005078F9" w:rsidRDefault="005078F9">
      <w:pPr>
        <w:spacing w:before="200" w:line="260" w:lineRule="atLeast"/>
        <w:jc w:val="both"/>
      </w:pPr>
      <w:r>
        <w:rPr>
          <w:rFonts w:ascii="Arial" w:eastAsia="Arial" w:hAnsi="Arial" w:cs="Arial"/>
          <w:b/>
          <w:color w:val="000000"/>
          <w:sz w:val="20"/>
        </w:rPr>
        <w:t>Seite 4</w:t>
      </w:r>
    </w:p>
    <w:p w14:paraId="2A425A09" w14:textId="77777777" w:rsidR="005078F9" w:rsidRDefault="005078F9">
      <w:pPr>
        <w:spacing w:before="240" w:line="260" w:lineRule="atLeast"/>
      </w:pPr>
      <w:r>
        <w:rPr>
          <w:rFonts w:ascii="Arial" w:eastAsia="Arial" w:hAnsi="Arial" w:cs="Arial"/>
          <w:b/>
          <w:color w:val="000000"/>
          <w:sz w:val="20"/>
        </w:rPr>
        <w:t xml:space="preserve">Corona war der Anlass. Dahinter steht ein Machtkampf, der auch die </w:t>
      </w:r>
      <w:r>
        <w:rPr>
          <w:rFonts w:ascii="Arial" w:eastAsia="Arial" w:hAnsi="Arial" w:cs="Arial"/>
          <w:b/>
          <w:i/>
          <w:color w:val="000000"/>
          <w:sz w:val="20"/>
          <w:u w:val="single"/>
        </w:rPr>
        <w:t>EU</w:t>
      </w:r>
      <w:r>
        <w:rPr>
          <w:rFonts w:ascii="Arial" w:eastAsia="Arial" w:hAnsi="Arial" w:cs="Arial"/>
          <w:b/>
          <w:color w:val="000000"/>
          <w:sz w:val="20"/>
        </w:rPr>
        <w:t xml:space="preserve"> und die USA betrifft</w:t>
      </w:r>
    </w:p>
    <w:p w14:paraId="4E84C304" w14:textId="77777777" w:rsidR="005078F9" w:rsidRDefault="005078F9">
      <w:pPr>
        <w:keepNext/>
        <w:spacing w:before="240" w:line="340" w:lineRule="atLeast"/>
      </w:pPr>
      <w:r>
        <w:rPr>
          <w:rFonts w:ascii="Arial" w:eastAsia="Arial" w:hAnsi="Arial" w:cs="Arial"/>
          <w:b/>
          <w:color w:val="000000"/>
          <w:sz w:val="28"/>
        </w:rPr>
        <w:t>Classification</w:t>
      </w:r>
    </w:p>
    <w:p w14:paraId="563A4FB0" w14:textId="6E0DE47E" w:rsidR="005078F9" w:rsidRDefault="005078F9">
      <w:pPr>
        <w:spacing w:line="60" w:lineRule="exact"/>
      </w:pPr>
      <w:r>
        <w:rPr>
          <w:noProof/>
        </w:rPr>
        <mc:AlternateContent>
          <mc:Choice Requires="wps">
            <w:drawing>
              <wp:anchor distT="0" distB="0" distL="114300" distR="114300" simplePos="0" relativeHeight="252708864" behindDoc="0" locked="0" layoutInCell="1" allowOverlap="1" wp14:anchorId="552D1128" wp14:editId="1586C3B0">
                <wp:simplePos x="0" y="0"/>
                <wp:positionH relativeFrom="column">
                  <wp:posOffset>0</wp:posOffset>
                </wp:positionH>
                <wp:positionV relativeFrom="paragraph">
                  <wp:posOffset>25400</wp:posOffset>
                </wp:positionV>
                <wp:extent cx="6502400" cy="0"/>
                <wp:effectExtent l="15875" t="15875" r="15875" b="12700"/>
                <wp:wrapTopAndBottom/>
                <wp:docPr id="532" name="Line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D74D38" id="Line 1084" o:spid="_x0000_s1026" style="position:absolute;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RfzAEAAHoDAAAOAAAAZHJzL2Uyb0RvYy54bWysU12P0zAQfEfiP1h+p0nL9X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v59x5sDSkDba&#10;KTatH+5yPKOPDXWt3DZkg+Lonv0GxY/IHK4GcL0qMl9OnpDTjKh+g+RD9HTJbvyCknpgn7BkdeyC&#10;zZSUAjuWkZxuI1HHxAR9vJ/Xs7uaJieutQqaK9CHmD4rtCxvWm5IdiGGwyamLASaa0u+x+GTNqZM&#10;3Dg2tnw2P1NbT/6j6ws4otEyN2ZIDP1uZQI7QH4/9Y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hcR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0FE79C" w14:textId="77777777" w:rsidR="005078F9" w:rsidRDefault="005078F9">
      <w:pPr>
        <w:spacing w:line="120" w:lineRule="exact"/>
      </w:pPr>
    </w:p>
    <w:p w14:paraId="7B3508E3"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CA2D5A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DEBB57F"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69EA1B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(96%); GESETZGEBUNGSORGANE (90%); POLITIK (90%); STAATSPRÄSIDENTEN (90%); ÖFFENTLICHE POLITIK (90%); PRÄSIDENTSCHAFTSWAHLEN (89%); AUSGANGSSPERRE (78%); </w:t>
      </w:r>
      <w:r>
        <w:rPr>
          <w:rFonts w:ascii="Arial" w:eastAsia="Arial" w:hAnsi="Arial" w:cs="Arial"/>
          <w:b/>
          <w:i/>
          <w:color w:val="000000"/>
          <w:sz w:val="20"/>
          <w:u w:val="single"/>
        </w:rPr>
        <w:t>EUROPÄISCHE UNION</w:t>
      </w:r>
      <w:r>
        <w:rPr>
          <w:rFonts w:ascii="Arial" w:eastAsia="Arial" w:hAnsi="Arial" w:cs="Arial"/>
          <w:color w:val="000000"/>
          <w:sz w:val="20"/>
        </w:rPr>
        <w:t xml:space="preserve"> (78%); KORRUPTION (78%); US-PRÄSIDENTEN (78%); WÄHLER &amp; WAHLEN (78%); WAHLEN &amp; WAHLKÄMPFE (77%); CORONAVIRUS COVID-19 (76%); GEHEIMDIENSTE (73%); PREMIERMINISTER (73%); WAHLEN (73%); PROTESTE &amp; DEMONSTRATIONEN (66%); ORGANISIERTE KRIMINALITÄT (65%); ETHNIEN &amp; VOLKSZUGEHÖRIGKEIT (63%); ZOLLTARIFE (60%); CORONAVIREN (50%); VIREN (50%)</w:t>
      </w:r>
      <w:r>
        <w:br/>
      </w:r>
      <w:r>
        <w:br/>
      </w:r>
    </w:p>
    <w:p w14:paraId="6EAE44B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w:t>
      </w:r>
      <w:r>
        <w:br/>
      </w:r>
      <w:r>
        <w:br/>
      </w:r>
    </w:p>
    <w:p w14:paraId="2E8E0D0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BELGRAD, SERBIEN (79%); BERLIN, DEUTSCHLAND (58%); WIEN, ÖSTERREICH (58%); </w:t>
      </w:r>
      <w:r>
        <w:rPr>
          <w:rFonts w:ascii="Arial" w:eastAsia="Arial" w:hAnsi="Arial" w:cs="Arial"/>
          <w:b/>
          <w:i/>
          <w:color w:val="000000"/>
          <w:sz w:val="20"/>
          <w:u w:val="single"/>
        </w:rPr>
        <w:t>EUROPA</w:t>
      </w:r>
      <w:r>
        <w:rPr>
          <w:rFonts w:ascii="Arial" w:eastAsia="Arial" w:hAnsi="Arial" w:cs="Arial"/>
          <w:color w:val="000000"/>
          <w:sz w:val="20"/>
        </w:rPr>
        <w:t xml:space="preserve">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KOSOVO (94%); SERBIEN (94%); </w:t>
      </w:r>
      <w:r>
        <w:rPr>
          <w:rFonts w:ascii="Arial" w:eastAsia="Arial" w:hAnsi="Arial" w:cs="Arial"/>
          <w:b/>
          <w:i/>
          <w:color w:val="000000"/>
          <w:sz w:val="20"/>
          <w:u w:val="single"/>
        </w:rPr>
        <w:t>EUROPA</w:t>
      </w:r>
      <w:r>
        <w:rPr>
          <w:rFonts w:ascii="Arial" w:eastAsia="Arial" w:hAnsi="Arial" w:cs="Arial"/>
          <w:color w:val="000000"/>
          <w:sz w:val="20"/>
        </w:rPr>
        <w:t xml:space="preserve"> (79%); NORDAMERIKA (79%); NORDMAZEDONIEN (79%); DEUTSCHLAND (59%)</w:t>
      </w:r>
      <w:r>
        <w:br/>
      </w:r>
      <w:r>
        <w:lastRenderedPageBreak/>
        <w:br/>
      </w:r>
    </w:p>
    <w:p w14:paraId="1A96670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16FBA587" w14:textId="77777777" w:rsidR="005078F9" w:rsidRDefault="005078F9"/>
    <w:p w14:paraId="4F09FD0A" w14:textId="2FE7AF2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6688" behindDoc="0" locked="0" layoutInCell="1" allowOverlap="1" wp14:anchorId="3CF80FC9" wp14:editId="7431A72F">
                <wp:simplePos x="0" y="0"/>
                <wp:positionH relativeFrom="column">
                  <wp:posOffset>0</wp:posOffset>
                </wp:positionH>
                <wp:positionV relativeFrom="paragraph">
                  <wp:posOffset>127000</wp:posOffset>
                </wp:positionV>
                <wp:extent cx="6502400" cy="0"/>
                <wp:effectExtent l="6350" t="14605" r="6350" b="13970"/>
                <wp:wrapNone/>
                <wp:docPr id="531" name="Line 1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F158" id="Line 1160" o:spid="_x0000_s1026" style="position:absolute;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7QYe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D3D5009" w14:textId="77777777" w:rsidR="005078F9" w:rsidRDefault="005078F9">
      <w:pPr>
        <w:sectPr w:rsidR="005078F9">
          <w:headerReference w:type="even" r:id="rId3063"/>
          <w:headerReference w:type="default" r:id="rId3064"/>
          <w:footerReference w:type="even" r:id="rId3065"/>
          <w:footerReference w:type="default" r:id="rId3066"/>
          <w:headerReference w:type="first" r:id="rId3067"/>
          <w:footerReference w:type="first" r:id="rId3068"/>
          <w:pgSz w:w="12240" w:h="15840"/>
          <w:pgMar w:top="840" w:right="1000" w:bottom="840" w:left="1000" w:header="400" w:footer="400" w:gutter="0"/>
          <w:cols w:space="720"/>
          <w:titlePg/>
        </w:sectPr>
      </w:pPr>
    </w:p>
    <w:p w14:paraId="44343639" w14:textId="77777777" w:rsidR="005078F9" w:rsidRDefault="005078F9"/>
    <w:p w14:paraId="2210F117" w14:textId="77777777" w:rsidR="005078F9" w:rsidRDefault="005078F9">
      <w:pPr>
        <w:spacing w:before="240" w:after="200" w:line="340" w:lineRule="atLeast"/>
        <w:jc w:val="center"/>
        <w:outlineLvl w:val="0"/>
        <w:rPr>
          <w:rFonts w:ascii="Arial" w:hAnsi="Arial" w:cs="Arial"/>
          <w:b/>
          <w:bCs/>
          <w:kern w:val="32"/>
          <w:sz w:val="32"/>
          <w:szCs w:val="32"/>
        </w:rPr>
      </w:pPr>
      <w:hyperlink r:id="rId3069" w:history="1">
        <w:r>
          <w:rPr>
            <w:rFonts w:ascii="Arial" w:eastAsia="Arial" w:hAnsi="Arial" w:cs="Arial"/>
            <w:b/>
            <w:bCs/>
            <w:i/>
            <w:color w:val="0077CC"/>
            <w:kern w:val="32"/>
            <w:sz w:val="28"/>
            <w:szCs w:val="32"/>
            <w:u w:val="single"/>
            <w:shd w:val="clear" w:color="auto" w:fill="FFFFFF"/>
          </w:rPr>
          <w:t xml:space="preserve">Bauern setzen sich durch; </w:t>
        </w:r>
      </w:hyperlink>
      <w:hyperlink r:id="rId3070" w:history="1">
        <w:r>
          <w:rPr>
            <w:rFonts w:ascii="Arial" w:eastAsia="Arial" w:hAnsi="Arial" w:cs="Arial"/>
            <w:b/>
            <w:bCs/>
            <w:i/>
            <w:color w:val="0077CC"/>
            <w:kern w:val="32"/>
            <w:sz w:val="28"/>
            <w:szCs w:val="32"/>
            <w:u w:val="single"/>
            <w:shd w:val="clear" w:color="auto" w:fill="FFFFFF"/>
          </w:rPr>
          <w:t>EU</w:t>
        </w:r>
      </w:hyperlink>
      <w:hyperlink r:id="rId3071" w:history="1">
        <w:r>
          <w:rPr>
            <w:rFonts w:ascii="Arial" w:eastAsia="Arial" w:hAnsi="Arial" w:cs="Arial"/>
            <w:b/>
            <w:bCs/>
            <w:i/>
            <w:color w:val="0077CC"/>
            <w:kern w:val="32"/>
            <w:sz w:val="28"/>
            <w:szCs w:val="32"/>
            <w:u w:val="single"/>
            <w:shd w:val="clear" w:color="auto" w:fill="FFFFFF"/>
          </w:rPr>
          <w:t>-Kommission verschiebt Umsetzung von Düngeverordnung</w:t>
        </w:r>
      </w:hyperlink>
    </w:p>
    <w:p w14:paraId="7EFDC4A9"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86E8845" w14:textId="77777777" w:rsidR="005078F9" w:rsidRDefault="005078F9">
      <w:pPr>
        <w:spacing w:before="120" w:line="260" w:lineRule="atLeast"/>
        <w:jc w:val="center"/>
      </w:pPr>
      <w:r>
        <w:rPr>
          <w:rFonts w:ascii="Arial" w:eastAsia="Arial" w:hAnsi="Arial" w:cs="Arial"/>
          <w:color w:val="000000"/>
          <w:sz w:val="20"/>
        </w:rPr>
        <w:t>Freitag 27. März 2020</w:t>
      </w:r>
    </w:p>
    <w:p w14:paraId="736EA916" w14:textId="77777777" w:rsidR="005078F9" w:rsidRDefault="005078F9">
      <w:pPr>
        <w:spacing w:line="240" w:lineRule="atLeast"/>
        <w:jc w:val="both"/>
      </w:pPr>
    </w:p>
    <w:p w14:paraId="7759B20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70F3B90" w14:textId="1C2B1534" w:rsidR="005078F9" w:rsidRDefault="005078F9">
      <w:pPr>
        <w:spacing w:before="120" w:line="220" w:lineRule="atLeast"/>
      </w:pPr>
      <w:r>
        <w:br/>
      </w:r>
      <w:r>
        <w:rPr>
          <w:noProof/>
        </w:rPr>
        <w:drawing>
          <wp:inline distT="0" distB="0" distL="0" distR="0" wp14:anchorId="1A0AB643" wp14:editId="6046EE26">
            <wp:extent cx="2857500" cy="3746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E6CE3B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Bayern; München West; Bayern Region; S. 11</w:t>
      </w:r>
    </w:p>
    <w:p w14:paraId="2269E77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463 words</w:t>
      </w:r>
    </w:p>
    <w:p w14:paraId="53E161D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CWS</w:t>
      </w:r>
    </w:p>
    <w:p w14:paraId="08749736" w14:textId="77777777" w:rsidR="005078F9" w:rsidRDefault="005078F9">
      <w:pPr>
        <w:keepNext/>
        <w:spacing w:before="240" w:line="340" w:lineRule="atLeast"/>
      </w:pPr>
      <w:r>
        <w:rPr>
          <w:rFonts w:ascii="Arial" w:eastAsia="Arial" w:hAnsi="Arial" w:cs="Arial"/>
          <w:b/>
          <w:color w:val="000000"/>
          <w:sz w:val="28"/>
        </w:rPr>
        <w:t>Body</w:t>
      </w:r>
    </w:p>
    <w:p w14:paraId="7BD99502" w14:textId="23E69504" w:rsidR="005078F9" w:rsidRDefault="005078F9">
      <w:pPr>
        <w:spacing w:line="60" w:lineRule="exact"/>
      </w:pPr>
      <w:r>
        <w:rPr>
          <w:noProof/>
        </w:rPr>
        <mc:AlternateContent>
          <mc:Choice Requires="wps">
            <w:drawing>
              <wp:anchor distT="0" distB="0" distL="114300" distR="114300" simplePos="0" relativeHeight="252632064" behindDoc="0" locked="0" layoutInCell="1" allowOverlap="1" wp14:anchorId="13826D36" wp14:editId="37110B2D">
                <wp:simplePos x="0" y="0"/>
                <wp:positionH relativeFrom="column">
                  <wp:posOffset>0</wp:posOffset>
                </wp:positionH>
                <wp:positionV relativeFrom="paragraph">
                  <wp:posOffset>25400</wp:posOffset>
                </wp:positionV>
                <wp:extent cx="6502400" cy="0"/>
                <wp:effectExtent l="15875" t="12700" r="15875" b="15875"/>
                <wp:wrapTopAndBottom/>
                <wp:docPr id="530"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D696D" id="Line 1009" o:spid="_x0000_s1026" style="position:absolute;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1ezAEAAHo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s+f0/5OLA0pI12&#10;ik3r+j7HM/rYUNfKbUM2KI7uyW9Q/IzM4WoA16si8/nkCTnNiOo3SD5ET5fsxq8oqQf2CUtWxy7Y&#10;TEkpsGMZyek2EnVMTNDHu3k9+1CTMnGtVdBcgT7E9EWhZXnTckOyCzEcNjFlIdBcW/I9Dh+1MWXi&#10;xrGx5bP5mdp68h9dX8ARjZa5MUNi6HcrE9gB8vup79frT8UhVV63Bdw7WYgHBfLzZZ9Am/OehBh3&#10;CSZncU51h/K0DdfAaM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1O1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3655E0" w14:textId="77777777" w:rsidR="005078F9" w:rsidRDefault="005078F9"/>
    <w:p w14:paraId="70895ECB"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Nun also haben sich wieder einmal die Bauern durchgesetzt. Sollte der Bundesrat an diesem Freitag den neuen, sehr viel schärferen Regeln für das Düngen von Äckern und Weiden zustimmen, wird die </w:t>
      </w:r>
      <w:r>
        <w:rPr>
          <w:rFonts w:ascii="Arial" w:eastAsia="Arial" w:hAnsi="Arial" w:cs="Arial"/>
          <w:b/>
          <w:i/>
          <w:color w:val="000000"/>
          <w:sz w:val="20"/>
          <w:u w:val="single"/>
        </w:rPr>
        <w:t>EU</w:t>
      </w:r>
      <w:r>
        <w:rPr>
          <w:rFonts w:ascii="Arial" w:eastAsia="Arial" w:hAnsi="Arial" w:cs="Arial"/>
          <w:color w:val="000000"/>
          <w:sz w:val="20"/>
        </w:rPr>
        <w:t xml:space="preserve">-Kommission die Frist für die Umsetzung der neuen Vorgaben bis zum 1. Januar 2021 verlängern. Das war nicht zu erwarten. Die </w:t>
      </w:r>
      <w:r>
        <w:rPr>
          <w:rFonts w:ascii="Arial" w:eastAsia="Arial" w:hAnsi="Arial" w:cs="Arial"/>
          <w:b/>
          <w:i/>
          <w:color w:val="000000"/>
          <w:sz w:val="20"/>
          <w:u w:val="single"/>
        </w:rPr>
        <w:t>EU</w:t>
      </w:r>
      <w:r>
        <w:rPr>
          <w:rFonts w:ascii="Arial" w:eastAsia="Arial" w:hAnsi="Arial" w:cs="Arial"/>
          <w:color w:val="000000"/>
          <w:sz w:val="20"/>
        </w:rPr>
        <w:t xml:space="preserve">-Kommission ging bis vor Kurzem davon aus, dass die neue Düngeverordnung unmittelbar nach Zustimmung des Bundesrats im April in Kraft tritt. Und zwar ultimativ. Andernfalls hatte sie Bund und Ländern nämlich 314 Millionen </w:t>
      </w:r>
      <w:r>
        <w:rPr>
          <w:rFonts w:ascii="Arial" w:eastAsia="Arial" w:hAnsi="Arial" w:cs="Arial"/>
          <w:b/>
          <w:i/>
          <w:color w:val="000000"/>
          <w:sz w:val="20"/>
          <w:u w:val="single"/>
        </w:rPr>
        <w:t>Euro</w:t>
      </w:r>
      <w:r>
        <w:rPr>
          <w:rFonts w:ascii="Arial" w:eastAsia="Arial" w:hAnsi="Arial" w:cs="Arial"/>
          <w:color w:val="000000"/>
          <w:sz w:val="20"/>
        </w:rPr>
        <w:t xml:space="preserve"> Strafzahlungen pro Jahr angedroht.</w:t>
      </w:r>
    </w:p>
    <w:p w14:paraId="61068B94" w14:textId="77777777" w:rsidR="005078F9" w:rsidRDefault="005078F9">
      <w:pPr>
        <w:spacing w:before="200" w:line="260" w:lineRule="atLeast"/>
        <w:jc w:val="both"/>
      </w:pPr>
      <w:r>
        <w:rPr>
          <w:rFonts w:ascii="Arial" w:eastAsia="Arial" w:hAnsi="Arial" w:cs="Arial"/>
          <w:color w:val="000000"/>
          <w:sz w:val="20"/>
        </w:rPr>
        <w:t>  Die neue Düngeverordnung ist einer der Hauptgründe für die massenhaften Proteste der Bauern in den vergangenen Monaten. Auch wenn vielerorts in Deutschland und in Bayern das Grundwasser mit dem Schadstoff Nitrat belastet ist, wollen die Bauern die neuen Vorgaben für dessen Reinhaltung nicht akzeptieren. Bis zuletzt machten sie Druck. Seit Kurzem bringen sie für ihren Widerstand sogar die Corona-Pandemie in Anschlag. Gerade in diesen Zeiten sei die Sicherstellung der Lebensmittelversorgung besonders wichtig, erklärte das Netzwerk ,,Land schafft Verbindung' (LSV), das die Proteste organisiert. Durch die Düngeverordnung riskiere man nun, dass der Selbstversorgungsgrad Deutschlands mit Lebensmitteln sinke, sagte LSV-Sprecher Andreas Bertele kürzlich. Denn Deutschland sei ohnehin auf Lebensmittelimporte angewiesen. Derzeit liege der Selbstversorgungsgrad über alle Produkte hinweg bei 85 bis 90 Prozent. Bei Gemüse liege er unter 50 Prozent, bei Obst sogar noch niedriger. Angesichts der Corona-Pandemie müsse sich die Politik um Entscheidungen zum Wohle der Bevölkerung kümmern, sagte Bertele. Deshalb sei das Verfahren für die neue Düngeordnung auszusetzen, bis sich die Lage entspannt habe. Die bayerische Agrarministerin Michaela Kaniber (CSU) schloss sich mit einigen ihrer Länderkollegen der Forderungdieser Tage an.</w:t>
      </w:r>
    </w:p>
    <w:p w14:paraId="53259417" w14:textId="77777777" w:rsidR="005078F9" w:rsidRDefault="005078F9">
      <w:pPr>
        <w:spacing w:before="200" w:line="260" w:lineRule="atLeast"/>
        <w:jc w:val="both"/>
      </w:pPr>
      <w:r>
        <w:rPr>
          <w:rFonts w:ascii="Arial" w:eastAsia="Arial" w:hAnsi="Arial" w:cs="Arial"/>
          <w:color w:val="000000"/>
          <w:sz w:val="20"/>
        </w:rPr>
        <w:t>  Die Vermengung der Corona-Pandemie mit dem Streit um die neue Düngeverordnung ist aus Sicht vieler Beobachter willkürlich. So zum Beispiel für den Abensberger Bürgermeister und Gemeindetagspräsidenten Uwe Brandl (CSU). In einem Brief an Ministerpräsident Markus Söder (CSU) nennt es Brandl ,,unerträglich', dass das Netzwerk LSV nun ,,auch noch den Verbraucher zum Bauernopfer' des Düngestreits machen wolle und gleichsam ankündige, ihm in der Corona-Pandemie ,,die Nahrungsmittel zu verweigern'. Die Bevölkerung kämpfe um ihre Gesundheit, viele bangten um ihre Existenz, die Wirtschaft ringe ums Überleben. Deshalb dürfe die Staatsregierung der LSV-Forderung nicht nachgeben. Brandls Intervention hat nichts gefruchtet. Die Bauern haben zumindest einen Aufschub von einem Dreivierteljahr durchgesetzt.</w:t>
      </w:r>
    </w:p>
    <w:p w14:paraId="63AF22B3" w14:textId="77777777" w:rsidR="005078F9" w:rsidRDefault="005078F9">
      <w:pPr>
        <w:keepNext/>
        <w:spacing w:before="240" w:line="340" w:lineRule="atLeast"/>
      </w:pPr>
      <w:r>
        <w:rPr>
          <w:rFonts w:ascii="Arial" w:eastAsia="Arial" w:hAnsi="Arial" w:cs="Arial"/>
          <w:b/>
          <w:color w:val="000000"/>
          <w:sz w:val="28"/>
        </w:rPr>
        <w:lastRenderedPageBreak/>
        <w:t>Classification</w:t>
      </w:r>
    </w:p>
    <w:p w14:paraId="50D31FE4" w14:textId="5F7FB016" w:rsidR="005078F9" w:rsidRDefault="005078F9">
      <w:pPr>
        <w:spacing w:line="60" w:lineRule="exact"/>
      </w:pPr>
      <w:r>
        <w:rPr>
          <w:noProof/>
        </w:rPr>
        <mc:AlternateContent>
          <mc:Choice Requires="wps">
            <w:drawing>
              <wp:anchor distT="0" distB="0" distL="114300" distR="114300" simplePos="0" relativeHeight="252709888" behindDoc="0" locked="0" layoutInCell="1" allowOverlap="1" wp14:anchorId="0DA46645" wp14:editId="413669A5">
                <wp:simplePos x="0" y="0"/>
                <wp:positionH relativeFrom="column">
                  <wp:posOffset>0</wp:posOffset>
                </wp:positionH>
                <wp:positionV relativeFrom="paragraph">
                  <wp:posOffset>25400</wp:posOffset>
                </wp:positionV>
                <wp:extent cx="6502400" cy="0"/>
                <wp:effectExtent l="15875" t="19050" r="15875" b="19050"/>
                <wp:wrapTopAndBottom/>
                <wp:docPr id="529" name="Line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4BBDC" id="Line 1085"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h8Z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7B5920" w14:textId="77777777" w:rsidR="005078F9" w:rsidRDefault="005078F9">
      <w:pPr>
        <w:spacing w:line="120" w:lineRule="exact"/>
      </w:pPr>
    </w:p>
    <w:p w14:paraId="6D16FEA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63471A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4F9395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819630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DEUTSCHER BUNDESRAT (90%);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(90%); DEUTSCHE POLITISCHE PARTEIEN (89%); PANDEMIEN (89%); POLITIK (89%); POLITISCHE PARTEIEN (89%); REGIERUNGSKABINETTS (89%); CORONAVIRUS COVID-19 (88%); EPIDEMIEN (88%); LANDWIRTSCHAFTSMINISTERIEN (78%); STAATS- UND REGIERUNGSOBERHÄUPTER (78%); ÖFFENTLICHE POLITIK (78%); INTERNATIONALE BEZIEHUNGEN (77%); PROTESTE &amp; DEMONSTRATIONEN (74%); BÜRGERMEISTER (68%); LEBENSMITTELIM- UND EXPORTE (67%); IMPORTHANDEL (65%)</w:t>
      </w:r>
      <w:r>
        <w:br/>
      </w:r>
      <w:r>
        <w:br/>
      </w:r>
    </w:p>
    <w:p w14:paraId="70F89B4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LANDWIRTE (90%); LANDWIRTSCHAFTSMINISTERIEN (78%); LEBENSMITTELIM- UND EXPORTE (67%)</w:t>
      </w:r>
      <w:r>
        <w:br/>
      </w:r>
      <w:r>
        <w:br/>
      </w:r>
    </w:p>
    <w:p w14:paraId="0C6A7C5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LIEGE, BELGIEN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BAYERN, DEUTSCHLAND (89%); DEUTSCHLAND (89%)</w:t>
      </w:r>
      <w:r>
        <w:br/>
      </w:r>
      <w:r>
        <w:br/>
      </w:r>
    </w:p>
    <w:p w14:paraId="6C30E54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2AD7CBAD" w14:textId="77777777" w:rsidR="005078F9" w:rsidRDefault="005078F9"/>
    <w:p w14:paraId="33AD7667" w14:textId="5746ACC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7712" behindDoc="0" locked="0" layoutInCell="1" allowOverlap="1" wp14:anchorId="76F41AA3" wp14:editId="3B877956">
                <wp:simplePos x="0" y="0"/>
                <wp:positionH relativeFrom="column">
                  <wp:posOffset>0</wp:posOffset>
                </wp:positionH>
                <wp:positionV relativeFrom="paragraph">
                  <wp:posOffset>127000</wp:posOffset>
                </wp:positionV>
                <wp:extent cx="6502400" cy="0"/>
                <wp:effectExtent l="6350" t="14605" r="6350" b="13970"/>
                <wp:wrapNone/>
                <wp:docPr id="528" name="Line 1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8E198D" id="Line 1161" o:spid="_x0000_s1026" style="position:absolute;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vJNK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0A41CFE" w14:textId="77777777" w:rsidR="005078F9" w:rsidRDefault="005078F9">
      <w:pPr>
        <w:sectPr w:rsidR="005078F9">
          <w:headerReference w:type="even" r:id="rId3072"/>
          <w:headerReference w:type="default" r:id="rId3073"/>
          <w:footerReference w:type="even" r:id="rId3074"/>
          <w:footerReference w:type="default" r:id="rId3075"/>
          <w:headerReference w:type="first" r:id="rId3076"/>
          <w:footerReference w:type="first" r:id="rId3077"/>
          <w:pgSz w:w="12240" w:h="15840"/>
          <w:pgMar w:top="840" w:right="1000" w:bottom="840" w:left="1000" w:header="400" w:footer="400" w:gutter="0"/>
          <w:cols w:space="720"/>
          <w:titlePg/>
        </w:sectPr>
      </w:pPr>
    </w:p>
    <w:p w14:paraId="52F9125D" w14:textId="77777777" w:rsidR="005078F9" w:rsidRDefault="005078F9"/>
    <w:p w14:paraId="38426EAD" w14:textId="77777777" w:rsidR="005078F9" w:rsidRDefault="005078F9">
      <w:pPr>
        <w:spacing w:before="240" w:after="200" w:line="340" w:lineRule="atLeast"/>
        <w:jc w:val="center"/>
        <w:outlineLvl w:val="0"/>
        <w:rPr>
          <w:rFonts w:ascii="Arial" w:hAnsi="Arial" w:cs="Arial"/>
          <w:b/>
          <w:bCs/>
          <w:kern w:val="32"/>
          <w:sz w:val="32"/>
          <w:szCs w:val="32"/>
        </w:rPr>
      </w:pPr>
      <w:hyperlink r:id="rId3078" w:history="1">
        <w:r>
          <w:rPr>
            <w:rFonts w:ascii="Arial" w:eastAsia="Arial" w:hAnsi="Arial" w:cs="Arial"/>
            <w:b/>
            <w:bCs/>
            <w:i/>
            <w:color w:val="0077CC"/>
            <w:kern w:val="32"/>
            <w:sz w:val="28"/>
            <w:szCs w:val="32"/>
            <w:u w:val="single"/>
            <w:shd w:val="clear" w:color="auto" w:fill="FFFFFF"/>
          </w:rPr>
          <w:t xml:space="preserve">AUSLAND; Neue </w:t>
        </w:r>
      </w:hyperlink>
      <w:hyperlink r:id="rId3079" w:history="1">
        <w:r>
          <w:rPr>
            <w:rFonts w:ascii="Arial" w:eastAsia="Arial" w:hAnsi="Arial" w:cs="Arial"/>
            <w:b/>
            <w:bCs/>
            <w:i/>
            <w:color w:val="0077CC"/>
            <w:kern w:val="32"/>
            <w:sz w:val="28"/>
            <w:szCs w:val="32"/>
            <w:u w:val="single"/>
            <w:shd w:val="clear" w:color="auto" w:fill="FFFFFF"/>
          </w:rPr>
          <w:t>EU</w:t>
        </w:r>
      </w:hyperlink>
      <w:hyperlink r:id="rId3080" w:history="1">
        <w:r>
          <w:rPr>
            <w:rFonts w:ascii="Arial" w:eastAsia="Arial" w:hAnsi="Arial" w:cs="Arial"/>
            <w:b/>
            <w:bCs/>
            <w:i/>
            <w:color w:val="0077CC"/>
            <w:kern w:val="32"/>
            <w:sz w:val="28"/>
            <w:szCs w:val="32"/>
            <w:u w:val="single"/>
            <w:shd w:val="clear" w:color="auto" w:fill="FFFFFF"/>
          </w:rPr>
          <w:t>-Mittelmeer-Mission</w:t>
        </w:r>
      </w:hyperlink>
    </w:p>
    <w:p w14:paraId="679CA41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F50A806" w14:textId="77777777" w:rsidR="005078F9" w:rsidRDefault="005078F9">
      <w:pPr>
        <w:spacing w:before="120" w:line="260" w:lineRule="atLeast"/>
        <w:jc w:val="center"/>
      </w:pPr>
      <w:r>
        <w:rPr>
          <w:rFonts w:ascii="Arial" w:eastAsia="Arial" w:hAnsi="Arial" w:cs="Arial"/>
          <w:color w:val="000000"/>
          <w:sz w:val="20"/>
        </w:rPr>
        <w:t>Freitag 27. März 2020</w:t>
      </w:r>
    </w:p>
    <w:p w14:paraId="544AF6EC" w14:textId="77777777" w:rsidR="005078F9" w:rsidRDefault="005078F9">
      <w:pPr>
        <w:spacing w:line="240" w:lineRule="atLeast"/>
        <w:jc w:val="both"/>
      </w:pPr>
    </w:p>
    <w:p w14:paraId="5AEFA89B"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724193A" w14:textId="5B1ECBBC" w:rsidR="005078F9" w:rsidRDefault="005078F9">
      <w:pPr>
        <w:spacing w:before="120" w:line="220" w:lineRule="atLeast"/>
      </w:pPr>
      <w:r>
        <w:br/>
      </w:r>
      <w:r>
        <w:rPr>
          <w:noProof/>
        </w:rPr>
        <w:drawing>
          <wp:inline distT="0" distB="0" distL="0" distR="0" wp14:anchorId="27FEDE37" wp14:editId="3B9B97E4">
            <wp:extent cx="2857500" cy="3746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EE8948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9</w:t>
      </w:r>
    </w:p>
    <w:p w14:paraId="3B9692F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189 words</w:t>
      </w:r>
    </w:p>
    <w:p w14:paraId="1A91409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51678412" w14:textId="77777777" w:rsidR="005078F9" w:rsidRDefault="005078F9">
      <w:pPr>
        <w:keepNext/>
        <w:spacing w:before="240" w:line="340" w:lineRule="atLeast"/>
      </w:pPr>
      <w:r>
        <w:rPr>
          <w:rFonts w:ascii="Arial" w:eastAsia="Arial" w:hAnsi="Arial" w:cs="Arial"/>
          <w:b/>
          <w:color w:val="000000"/>
          <w:sz w:val="28"/>
        </w:rPr>
        <w:t>Body</w:t>
      </w:r>
    </w:p>
    <w:p w14:paraId="0B428E9E" w14:textId="3B4FFC18" w:rsidR="005078F9" w:rsidRDefault="005078F9">
      <w:pPr>
        <w:spacing w:line="60" w:lineRule="exact"/>
      </w:pPr>
      <w:r>
        <w:rPr>
          <w:noProof/>
        </w:rPr>
        <mc:AlternateContent>
          <mc:Choice Requires="wps">
            <w:drawing>
              <wp:anchor distT="0" distB="0" distL="114300" distR="114300" simplePos="0" relativeHeight="252633088" behindDoc="0" locked="0" layoutInCell="1" allowOverlap="1" wp14:anchorId="0DAEDA8D" wp14:editId="12680336">
                <wp:simplePos x="0" y="0"/>
                <wp:positionH relativeFrom="column">
                  <wp:posOffset>0</wp:posOffset>
                </wp:positionH>
                <wp:positionV relativeFrom="paragraph">
                  <wp:posOffset>25400</wp:posOffset>
                </wp:positionV>
                <wp:extent cx="6502400" cy="0"/>
                <wp:effectExtent l="15875" t="15875" r="15875" b="12700"/>
                <wp:wrapTopAndBottom/>
                <wp:docPr id="527" name="Line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0ADD6" id="Line 1010" o:spid="_x0000_s1026" style="position:absolute;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CCPp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3660257" w14:textId="77777777" w:rsidR="005078F9" w:rsidRDefault="005078F9"/>
    <w:p w14:paraId="4B748D42"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Die </w:t>
      </w:r>
      <w:r>
        <w:rPr>
          <w:rFonts w:ascii="Arial" w:eastAsia="Arial" w:hAnsi="Arial" w:cs="Arial"/>
          <w:b/>
          <w:i/>
          <w:color w:val="000000"/>
          <w:sz w:val="20"/>
          <w:u w:val="single"/>
        </w:rPr>
        <w:t>EU</w:t>
      </w:r>
      <w:r>
        <w:rPr>
          <w:rFonts w:ascii="Arial" w:eastAsia="Arial" w:hAnsi="Arial" w:cs="Arial"/>
          <w:color w:val="000000"/>
          <w:sz w:val="20"/>
        </w:rPr>
        <w:t xml:space="preserve"> hat sich auf ein Mandat für die neue Mission ,,Irene' zur Durchsetzung des UN-Waffenembargos gegen Libyen geeinigt. Die  neue Operation soll das Embargo aus der Luft, per Satellit und auf dem Meer überwachen, wie die dpa aus Diplomatenkreisen erfuhr. Damit kehrt die Staatengemeinschaft nach einjähriger Abwesenheit mit Schiffen zurück aufs Mittelmeer. Im Grundsatz hatten sich die Außenminister bereits im Februar auf eine Nachfolgemission für die  Ende März auslaufende Operation ,,Sophia' geeinigt.  Umstritten war jedoch zuletzt vor allem der maritime Teil der Mission. Österreich und auch Ungarn hatten Bedenken, ein solcher Einsatz könnte dazu führen, dass mehr Migranten die gefährliche Überfahrt von Afrika nach </w:t>
      </w:r>
      <w:r>
        <w:rPr>
          <w:rFonts w:ascii="Arial" w:eastAsia="Arial" w:hAnsi="Arial" w:cs="Arial"/>
          <w:b/>
          <w:i/>
          <w:color w:val="000000"/>
          <w:sz w:val="20"/>
          <w:u w:val="single"/>
        </w:rPr>
        <w:t>Europa</w:t>
      </w:r>
      <w:r>
        <w:rPr>
          <w:rFonts w:ascii="Arial" w:eastAsia="Arial" w:hAnsi="Arial" w:cs="Arial"/>
          <w:color w:val="000000"/>
          <w:sz w:val="20"/>
        </w:rPr>
        <w:t xml:space="preserve"> wagen, weil sie davon ausgehen könnten, gerettet zu werden. Diesen Bedenken trug die Einigung der Außenminister der </w:t>
      </w:r>
      <w:r>
        <w:rPr>
          <w:rFonts w:ascii="Arial" w:eastAsia="Arial" w:hAnsi="Arial" w:cs="Arial"/>
          <w:b/>
          <w:i/>
          <w:color w:val="000000"/>
          <w:sz w:val="20"/>
          <w:u w:val="single"/>
        </w:rPr>
        <w:t>EU</w:t>
      </w:r>
      <w:r>
        <w:rPr>
          <w:rFonts w:ascii="Arial" w:eastAsia="Arial" w:hAnsi="Arial" w:cs="Arial"/>
          <w:color w:val="000000"/>
          <w:sz w:val="20"/>
        </w:rPr>
        <w:t xml:space="preserve">-Staaten nun Rechnung. Danach sollen die Schiffe nicht im zentralen Mittelmeer, sondern deutlich weiter östlich eingesetzt werden, fernab der Fluchtrouten, etwa vor Bengasi oder dem Suezkanal.    </w:t>
      </w:r>
    </w:p>
    <w:p w14:paraId="515C0C05" w14:textId="77777777" w:rsidR="005078F9" w:rsidRDefault="005078F9">
      <w:pPr>
        <w:keepNext/>
        <w:spacing w:before="240" w:line="340" w:lineRule="atLeast"/>
      </w:pPr>
      <w:r>
        <w:rPr>
          <w:rFonts w:ascii="Arial" w:eastAsia="Arial" w:hAnsi="Arial" w:cs="Arial"/>
          <w:b/>
          <w:color w:val="000000"/>
          <w:sz w:val="28"/>
        </w:rPr>
        <w:t>Classification</w:t>
      </w:r>
    </w:p>
    <w:p w14:paraId="5345FCFF" w14:textId="39DD7772" w:rsidR="005078F9" w:rsidRDefault="005078F9">
      <w:pPr>
        <w:spacing w:line="60" w:lineRule="exact"/>
      </w:pPr>
      <w:r>
        <w:rPr>
          <w:noProof/>
        </w:rPr>
        <mc:AlternateContent>
          <mc:Choice Requires="wps">
            <w:drawing>
              <wp:anchor distT="0" distB="0" distL="114300" distR="114300" simplePos="0" relativeHeight="252710912" behindDoc="0" locked="0" layoutInCell="1" allowOverlap="1" wp14:anchorId="0803061A" wp14:editId="1B377703">
                <wp:simplePos x="0" y="0"/>
                <wp:positionH relativeFrom="column">
                  <wp:posOffset>0</wp:posOffset>
                </wp:positionH>
                <wp:positionV relativeFrom="paragraph">
                  <wp:posOffset>25400</wp:posOffset>
                </wp:positionV>
                <wp:extent cx="6502400" cy="0"/>
                <wp:effectExtent l="15875" t="13335" r="15875" b="15240"/>
                <wp:wrapTopAndBottom/>
                <wp:docPr id="526" name="Line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81BDF" id="Line 1086" o:spid="_x0000_s1026" style="position:absolute;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b2D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07B308" w14:textId="77777777" w:rsidR="005078F9" w:rsidRDefault="005078F9">
      <w:pPr>
        <w:spacing w:line="120" w:lineRule="exact"/>
      </w:pPr>
    </w:p>
    <w:p w14:paraId="256BFF1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B24FBC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4DAE70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CDD5E5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AUSLANDSBEZIEHUNGEN (90%); EMBARGOS &amp; SANKTIONEN (90%); POLITIK (90%); ÖFFENTLICHE POLITIK (90%); WAFFENEMBARGOS (77%); VEREINTE NATIONEN (72%)</w:t>
      </w:r>
      <w:r>
        <w:br/>
      </w:r>
      <w:r>
        <w:br/>
      </w:r>
    </w:p>
    <w:p w14:paraId="437A14CA"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(52%)</w:t>
      </w:r>
      <w:r>
        <w:br/>
      </w:r>
      <w:r>
        <w:br/>
      </w:r>
    </w:p>
    <w:p w14:paraId="3D7C5EA7"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WAFFENHANDEL (77%)</w:t>
      </w:r>
      <w:r>
        <w:br/>
      </w:r>
      <w:r>
        <w:br/>
      </w:r>
    </w:p>
    <w:p w14:paraId="6747FB4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(88%); UNGARN (79%); AFRIKA (73%); LIBYEN (73%); ÖSTERREICH (58%)</w:t>
      </w:r>
      <w:r>
        <w:br/>
      </w:r>
      <w:r>
        <w:br/>
      </w:r>
    </w:p>
    <w:p w14:paraId="4F7F4E4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61EB9758" w14:textId="77777777" w:rsidR="005078F9" w:rsidRDefault="005078F9"/>
    <w:p w14:paraId="2619EDBA" w14:textId="589A4D4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88736" behindDoc="0" locked="0" layoutInCell="1" allowOverlap="1" wp14:anchorId="770DD3BB" wp14:editId="6B63394E">
                <wp:simplePos x="0" y="0"/>
                <wp:positionH relativeFrom="column">
                  <wp:posOffset>0</wp:posOffset>
                </wp:positionH>
                <wp:positionV relativeFrom="paragraph">
                  <wp:posOffset>127000</wp:posOffset>
                </wp:positionV>
                <wp:extent cx="6502400" cy="0"/>
                <wp:effectExtent l="6350" t="13970" r="6350" b="14605"/>
                <wp:wrapNone/>
                <wp:docPr id="525" name="Line 1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8F293" id="Line 1162" o:spid="_x0000_s1026" style="position:absolute;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I2fx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BC1BB7B" w14:textId="77777777" w:rsidR="005078F9" w:rsidRDefault="005078F9">
      <w:pPr>
        <w:sectPr w:rsidR="005078F9">
          <w:headerReference w:type="even" r:id="rId3081"/>
          <w:headerReference w:type="default" r:id="rId3082"/>
          <w:footerReference w:type="even" r:id="rId3083"/>
          <w:footerReference w:type="default" r:id="rId3084"/>
          <w:headerReference w:type="first" r:id="rId3085"/>
          <w:footerReference w:type="first" r:id="rId3086"/>
          <w:pgSz w:w="12240" w:h="15840"/>
          <w:pgMar w:top="840" w:right="1000" w:bottom="840" w:left="1000" w:header="400" w:footer="400" w:gutter="0"/>
          <w:cols w:space="720"/>
          <w:titlePg/>
        </w:sectPr>
      </w:pPr>
    </w:p>
    <w:p w14:paraId="62423F63" w14:textId="77777777" w:rsidR="005078F9" w:rsidRDefault="005078F9"/>
    <w:p w14:paraId="2286B3C6" w14:textId="77777777" w:rsidR="005078F9" w:rsidRDefault="005078F9">
      <w:pPr>
        <w:spacing w:before="240" w:after="200" w:line="340" w:lineRule="atLeast"/>
        <w:jc w:val="center"/>
        <w:outlineLvl w:val="0"/>
        <w:rPr>
          <w:rFonts w:ascii="Arial" w:hAnsi="Arial" w:cs="Arial"/>
          <w:b/>
          <w:bCs/>
          <w:kern w:val="32"/>
          <w:sz w:val="32"/>
          <w:szCs w:val="32"/>
        </w:rPr>
      </w:pPr>
      <w:hyperlink r:id="rId3087" w:history="1">
        <w:r>
          <w:rPr>
            <w:rFonts w:ascii="Arial" w:eastAsia="Arial" w:hAnsi="Arial" w:cs="Arial"/>
            <w:b/>
            <w:bCs/>
            <w:i/>
            <w:color w:val="0077CC"/>
            <w:kern w:val="32"/>
            <w:sz w:val="28"/>
            <w:szCs w:val="32"/>
            <w:u w:val="single"/>
            <w:shd w:val="clear" w:color="auto" w:fill="FFFFFF"/>
          </w:rPr>
          <w:t xml:space="preserve">Vollbremsung; Seit Donnerstag stehen 70 Prozent der italienischen Wirtschaft still. Damit verliert das Land jeden Monat 100 Milliarden </w:t>
        </w:r>
      </w:hyperlink>
      <w:hyperlink r:id="rId3088" w:history="1">
        <w:r>
          <w:rPr>
            <w:rFonts w:ascii="Arial" w:eastAsia="Arial" w:hAnsi="Arial" w:cs="Arial"/>
            <w:b/>
            <w:bCs/>
            <w:i/>
            <w:color w:val="0077CC"/>
            <w:kern w:val="32"/>
            <w:sz w:val="28"/>
            <w:szCs w:val="32"/>
            <w:u w:val="single"/>
            <w:shd w:val="clear" w:color="auto" w:fill="FFFFFF"/>
          </w:rPr>
          <w:t>Euro</w:t>
        </w:r>
      </w:hyperlink>
      <w:hyperlink r:id="rId3089" w:history="1">
        <w:r>
          <w:rPr>
            <w:rFonts w:ascii="Arial" w:eastAsia="Arial" w:hAnsi="Arial" w:cs="Arial"/>
            <w:b/>
            <w:bCs/>
            <w:i/>
            <w:color w:val="0077CC"/>
            <w:kern w:val="32"/>
            <w:sz w:val="28"/>
            <w:szCs w:val="32"/>
            <w:u w:val="single"/>
            <w:shd w:val="clear" w:color="auto" w:fill="FFFFFF"/>
          </w:rPr>
          <w:t xml:space="preserve"> an Wirtschaftsleistung</w:t>
        </w:r>
      </w:hyperlink>
    </w:p>
    <w:p w14:paraId="24AB819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297E682" w14:textId="77777777" w:rsidR="005078F9" w:rsidRDefault="005078F9">
      <w:pPr>
        <w:spacing w:before="120" w:line="260" w:lineRule="atLeast"/>
        <w:jc w:val="center"/>
      </w:pPr>
      <w:r>
        <w:rPr>
          <w:rFonts w:ascii="Arial" w:eastAsia="Arial" w:hAnsi="Arial" w:cs="Arial"/>
          <w:color w:val="000000"/>
          <w:sz w:val="20"/>
        </w:rPr>
        <w:t>Freitag 27. März 2020</w:t>
      </w:r>
    </w:p>
    <w:p w14:paraId="7872E2D6" w14:textId="77777777" w:rsidR="005078F9" w:rsidRDefault="005078F9">
      <w:pPr>
        <w:spacing w:line="240" w:lineRule="atLeast"/>
        <w:jc w:val="both"/>
      </w:pPr>
    </w:p>
    <w:p w14:paraId="6A75353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D8824A0" w14:textId="1236FB61" w:rsidR="005078F9" w:rsidRDefault="005078F9">
      <w:pPr>
        <w:spacing w:before="120" w:line="220" w:lineRule="atLeast"/>
      </w:pPr>
      <w:r>
        <w:br/>
      </w:r>
      <w:r>
        <w:rPr>
          <w:noProof/>
        </w:rPr>
        <w:drawing>
          <wp:inline distT="0" distB="0" distL="0" distR="0" wp14:anchorId="779FAE75" wp14:editId="0575C5EE">
            <wp:extent cx="2857500" cy="3746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AF1E23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S. 20</w:t>
      </w:r>
    </w:p>
    <w:p w14:paraId="0C7F6A5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558 words</w:t>
      </w:r>
    </w:p>
    <w:p w14:paraId="0F202F3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ULRIKE SAUER</w:t>
      </w:r>
    </w:p>
    <w:p w14:paraId="60C09BCF" w14:textId="77777777" w:rsidR="005078F9" w:rsidRDefault="005078F9">
      <w:pPr>
        <w:keepNext/>
        <w:spacing w:before="240" w:line="340" w:lineRule="atLeast"/>
      </w:pPr>
      <w:r>
        <w:rPr>
          <w:rFonts w:ascii="Arial" w:eastAsia="Arial" w:hAnsi="Arial" w:cs="Arial"/>
          <w:b/>
          <w:color w:val="000000"/>
          <w:sz w:val="28"/>
        </w:rPr>
        <w:t>Body</w:t>
      </w:r>
    </w:p>
    <w:p w14:paraId="582648F0" w14:textId="0823DD52" w:rsidR="005078F9" w:rsidRDefault="005078F9">
      <w:pPr>
        <w:spacing w:line="60" w:lineRule="exact"/>
      </w:pPr>
      <w:r>
        <w:rPr>
          <w:noProof/>
        </w:rPr>
        <mc:AlternateContent>
          <mc:Choice Requires="wps">
            <w:drawing>
              <wp:anchor distT="0" distB="0" distL="114300" distR="114300" simplePos="0" relativeHeight="252634112" behindDoc="0" locked="0" layoutInCell="1" allowOverlap="1" wp14:anchorId="6880A74A" wp14:editId="40CCB40B">
                <wp:simplePos x="0" y="0"/>
                <wp:positionH relativeFrom="column">
                  <wp:posOffset>0</wp:posOffset>
                </wp:positionH>
                <wp:positionV relativeFrom="paragraph">
                  <wp:posOffset>25400</wp:posOffset>
                </wp:positionV>
                <wp:extent cx="6502400" cy="0"/>
                <wp:effectExtent l="15875" t="19050" r="15875" b="19050"/>
                <wp:wrapTopAndBottom/>
                <wp:docPr id="524" name="Line 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24476" id="Line 1011" o:spid="_x0000_s1026" style="position:absolute;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rLg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C8F8E0" w14:textId="77777777" w:rsidR="005078F9" w:rsidRDefault="005078F9"/>
    <w:p w14:paraId="6C009379" w14:textId="77777777" w:rsidR="005078F9" w:rsidRDefault="005078F9">
      <w:pPr>
        <w:spacing w:before="200" w:line="260" w:lineRule="atLeast"/>
        <w:jc w:val="both"/>
      </w:pPr>
      <w:r>
        <w:rPr>
          <w:rFonts w:ascii="Arial" w:eastAsia="Arial" w:hAnsi="Arial" w:cs="Arial"/>
          <w:b/>
          <w:color w:val="000000"/>
          <w:sz w:val="20"/>
        </w:rPr>
        <w:t>Rom</w:t>
      </w:r>
      <w:r>
        <w:rPr>
          <w:rFonts w:ascii="Arial" w:eastAsia="Arial" w:hAnsi="Arial" w:cs="Arial"/>
          <w:color w:val="000000"/>
          <w:sz w:val="20"/>
        </w:rPr>
        <w:t xml:space="preserve"> - Es sei keine leichte Entscheidung gewesen, aber sie sei notwendig. Italiens Regierungschef Giuseppe Conte wandte sich am vergangenen Samstag mit einem Facebook-Video an das Land. Es ist kurz vor Mitternacht, die Stirn des Premiers in tiefe Sorgenfalten gelegt. ,,Wir bremsen den Wirtschaftsmotor, aber wir stellen ihn nicht ab', sagt Conte. Er verkündet so die landesweite Schließung der Fabriken. Ausgenommen von dem Produktionsstopp sind nur Unternehmen, die für die Versorgung der Bevölkerung unverzichtbar sind. ,,Die Maßnahmen sind drakonisch, aber wir haben keine Wahl', stellt der Premier sein fünftes Regierungsdekret im Kampf gegen die Covid-19-Epidemie vor. Es ist die fünfte Verschärfung der Maßnahmen zur Eindämmung der tödlichen Virusinfektion in einem Monat. Seit Donnerstag steht nun 70 Prozent der Wirtschaft still. </w:t>
      </w:r>
    </w:p>
    <w:p w14:paraId="6D266A96" w14:textId="77777777" w:rsidR="005078F9" w:rsidRDefault="005078F9">
      <w:pPr>
        <w:spacing w:before="200" w:line="260" w:lineRule="atLeast"/>
        <w:jc w:val="both"/>
      </w:pPr>
      <w:r>
        <w:rPr>
          <w:rFonts w:ascii="Arial" w:eastAsia="Arial" w:hAnsi="Arial" w:cs="Arial"/>
          <w:color w:val="000000"/>
          <w:sz w:val="20"/>
        </w:rPr>
        <w:t xml:space="preserve">  Die industrielle Blockade galt als äußerstes Mittel. Am 21. März, als sie beschlossen wurde, starben in Italien 793 Menschen an der Lungenkrankheit. Es war der schwärzeste Tag seit dem Ausbruch der Epidemie vier Wochen zuvor. Conte hielt dem Druck nicht länger stand. Die Gouverneure der am schwersten betroffenen Regionen entlang des Alpenrands und die Bürgermeister der Corona-Hauptstädte im Norden verlangten seit Tagen den </w:t>
      </w:r>
      <w:r>
        <w:rPr>
          <w:rFonts w:ascii="Arial" w:eastAsia="Arial" w:hAnsi="Arial" w:cs="Arial"/>
          <w:i/>
          <w:color w:val="000000"/>
          <w:sz w:val="20"/>
        </w:rPr>
        <w:t>Shutdown</w:t>
      </w:r>
      <w:r>
        <w:rPr>
          <w:rFonts w:ascii="Arial" w:eastAsia="Arial" w:hAnsi="Arial" w:cs="Arial"/>
          <w:color w:val="000000"/>
          <w:sz w:val="20"/>
        </w:rPr>
        <w:t>. Schließlich drängten auch die Gewerkschaften auf eine landesweite Schließung der Betriebe. Sie waren wiederum von ihren Mitgliedern aus den Katastrophengebieten bestürmt worden, der Gesundheit absoluten Vorrang vor dem Umsatz zu geben. Schon seit Wochen kam es zu spontanen Arbeitsniederlegungen in Fabriken, Büros und Call Centern, mit denen die Beschäftigten ihren Forderungen nach schärferen Sicherheitsbestimmungen Nachdruck verliehen.</w:t>
      </w:r>
    </w:p>
    <w:p w14:paraId="75D3F067" w14:textId="77777777" w:rsidR="005078F9" w:rsidRDefault="005078F9">
      <w:pPr>
        <w:spacing w:before="200" w:line="260" w:lineRule="atLeast"/>
        <w:jc w:val="both"/>
      </w:pPr>
      <w:r>
        <w:rPr>
          <w:rFonts w:ascii="Arial" w:eastAsia="Arial" w:hAnsi="Arial" w:cs="Arial"/>
          <w:color w:val="000000"/>
          <w:sz w:val="20"/>
        </w:rPr>
        <w:t xml:space="preserve">  Die Industriellen hatten hingegen versucht, die generelle Stilllegung der Produktion zu verhindern. ,,Die Produktionsketten sind so eng verwoben, dass Gefahr besteht, durch den Stillstand auch lebensnotwendige Branchen zu blockieren', warnte der Industrieverband Confindustria. Zudem befürchten die Unternehmer, dass viele Firmen die Zwangsschließung nicht überstehen. Gewerkschaften und Industrie rangen tagelang mit der Regierung darum, welche Unternehmen von der Blockade ausgeklammert werden dürfen. Sie gilt nun zunächst bis zum 3. April. ,,Das Leben ist unser höchstes Gut und wir können die Unternehmen in ganz Italien schließen, aber wir müssen uns klar darüber sein, dass viele von ihnen nicht wieder aufmachen werden', sagt Carlo Bonomi, Chef der Mailänder Industriellen. ,,Wenn dieser Albtraum vorbei ist, werden wir uns in einer Kriegswirtschaft befinden', sagt er. </w:t>
      </w:r>
    </w:p>
    <w:p w14:paraId="5EBA9F9E" w14:textId="77777777" w:rsidR="005078F9" w:rsidRDefault="005078F9">
      <w:pPr>
        <w:spacing w:before="200" w:line="260" w:lineRule="atLeast"/>
        <w:jc w:val="both"/>
      </w:pPr>
      <w:r>
        <w:rPr>
          <w:rFonts w:ascii="Arial" w:eastAsia="Arial" w:hAnsi="Arial" w:cs="Arial"/>
          <w:color w:val="000000"/>
          <w:sz w:val="20"/>
        </w:rPr>
        <w:lastRenderedPageBreak/>
        <w:t xml:space="preserve">  Der Shutdown wird das Land im Monat 100 Milliarden </w:t>
      </w:r>
      <w:r>
        <w:rPr>
          <w:rFonts w:ascii="Arial" w:eastAsia="Arial" w:hAnsi="Arial" w:cs="Arial"/>
          <w:b/>
          <w:i/>
          <w:color w:val="000000"/>
          <w:sz w:val="20"/>
          <w:u w:val="single"/>
        </w:rPr>
        <w:t>Euro</w:t>
      </w:r>
      <w:r>
        <w:rPr>
          <w:rFonts w:ascii="Arial" w:eastAsia="Arial" w:hAnsi="Arial" w:cs="Arial"/>
          <w:color w:val="000000"/>
          <w:sz w:val="20"/>
        </w:rPr>
        <w:t xml:space="preserve"> Wirtschaftsleistung kosten. ,,Wir müssen nun alles daransetzen, dass die Schließung für die Firmen nicht definitiv sein wird', sagt Confindustria-Chef Vincenzo Boccia. </w:t>
      </w:r>
    </w:p>
    <w:p w14:paraId="388A6882" w14:textId="77777777" w:rsidR="005078F9" w:rsidRDefault="005078F9">
      <w:pPr>
        <w:spacing w:before="200" w:line="260" w:lineRule="atLeast"/>
        <w:jc w:val="both"/>
      </w:pPr>
      <w:r>
        <w:rPr>
          <w:rFonts w:ascii="Arial" w:eastAsia="Arial" w:hAnsi="Arial" w:cs="Arial"/>
          <w:color w:val="000000"/>
          <w:sz w:val="20"/>
        </w:rPr>
        <w:t xml:space="preserve">  Die Regierung hat ein erstes Hilfsprogramm über 25 Milliarden </w:t>
      </w:r>
      <w:r>
        <w:rPr>
          <w:rFonts w:ascii="Arial" w:eastAsia="Arial" w:hAnsi="Arial" w:cs="Arial"/>
          <w:b/>
          <w:i/>
          <w:color w:val="000000"/>
          <w:sz w:val="20"/>
          <w:u w:val="single"/>
        </w:rPr>
        <w:t>Euro</w:t>
      </w:r>
      <w:r>
        <w:rPr>
          <w:rFonts w:ascii="Arial" w:eastAsia="Arial" w:hAnsi="Arial" w:cs="Arial"/>
          <w:color w:val="000000"/>
          <w:sz w:val="20"/>
        </w:rPr>
        <w:t xml:space="preserve"> beschlossen. Finanzminister Roberto Gualtieri kündigte für Anfang April ein neues Paket in gleicher Höhe an, um den wirtschaftlichen Neustart zu unterstützen. Wie stark die Wirtschaft 2020 abstürzen wird, vermag niemand abzuschätzen. Der Rückgang werde ,,handhabbar' sein, versichert Gualtieri. ,,Wesentlich ist, dass auf den unausweichlichen und tiefen Sturz schnell ein Aufschwung folgt', sagt Vize-Finanzminister Antonio Misiani. </w:t>
      </w:r>
    </w:p>
    <w:p w14:paraId="30D82396" w14:textId="77777777" w:rsidR="005078F9" w:rsidRDefault="005078F9">
      <w:pPr>
        <w:keepNext/>
        <w:spacing w:before="240" w:line="340" w:lineRule="atLeast"/>
      </w:pPr>
      <w:r>
        <w:br/>
      </w:r>
      <w:r>
        <w:rPr>
          <w:rFonts w:ascii="Arial" w:eastAsia="Arial" w:hAnsi="Arial" w:cs="Arial"/>
          <w:b/>
          <w:color w:val="000000"/>
          <w:sz w:val="28"/>
        </w:rPr>
        <w:t>Graphic</w:t>
      </w:r>
    </w:p>
    <w:p w14:paraId="6ED9FB98" w14:textId="6055E062" w:rsidR="005078F9" w:rsidRDefault="005078F9">
      <w:pPr>
        <w:spacing w:line="60" w:lineRule="exact"/>
      </w:pPr>
      <w:r>
        <w:rPr>
          <w:noProof/>
        </w:rPr>
        <mc:AlternateContent>
          <mc:Choice Requires="wps">
            <w:drawing>
              <wp:anchor distT="0" distB="0" distL="114300" distR="114300" simplePos="0" relativeHeight="252711936" behindDoc="0" locked="0" layoutInCell="1" allowOverlap="1" wp14:anchorId="2A9EB38D" wp14:editId="507CD721">
                <wp:simplePos x="0" y="0"/>
                <wp:positionH relativeFrom="column">
                  <wp:posOffset>0</wp:posOffset>
                </wp:positionH>
                <wp:positionV relativeFrom="paragraph">
                  <wp:posOffset>25400</wp:posOffset>
                </wp:positionV>
                <wp:extent cx="6502400" cy="0"/>
                <wp:effectExtent l="15875" t="15875" r="15875" b="12700"/>
                <wp:wrapTopAndBottom/>
                <wp:docPr id="523" name="Line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D2D55" id="Line 1087" o:spid="_x0000_s1026" style="position:absolute;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m7W5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95E8B6" w14:textId="77777777" w:rsidR="005078F9" w:rsidRDefault="005078F9">
      <w:pPr>
        <w:spacing w:before="120" w:line="260" w:lineRule="atLeast"/>
      </w:pPr>
      <w:r>
        <w:rPr>
          <w:rFonts w:ascii="Arial" w:eastAsia="Arial" w:hAnsi="Arial" w:cs="Arial"/>
          <w:color w:val="000000"/>
          <w:sz w:val="20"/>
        </w:rPr>
        <w:t xml:space="preserve"> </w:t>
      </w:r>
    </w:p>
    <w:p w14:paraId="010D5694" w14:textId="77777777" w:rsidR="005078F9" w:rsidRDefault="005078F9">
      <w:pPr>
        <w:spacing w:before="200" w:line="260" w:lineRule="atLeast"/>
        <w:jc w:val="both"/>
      </w:pPr>
      <w:r>
        <w:rPr>
          <w:rFonts w:ascii="Arial" w:eastAsia="Arial" w:hAnsi="Arial" w:cs="Arial"/>
          <w:color w:val="000000"/>
          <w:sz w:val="20"/>
        </w:rPr>
        <w:t>Vergitterte Ladentüren. Ein Mann steht vor einem Geschäft. Foto: Roberto Monaldo/AP</w:t>
      </w:r>
    </w:p>
    <w:p w14:paraId="77BF11AD" w14:textId="77777777" w:rsidR="005078F9" w:rsidRDefault="005078F9">
      <w:pPr>
        <w:keepNext/>
        <w:spacing w:before="240" w:line="340" w:lineRule="atLeast"/>
      </w:pPr>
      <w:r>
        <w:rPr>
          <w:rFonts w:ascii="Arial" w:eastAsia="Arial" w:hAnsi="Arial" w:cs="Arial"/>
          <w:b/>
          <w:color w:val="000000"/>
          <w:sz w:val="28"/>
        </w:rPr>
        <w:t>Classification</w:t>
      </w:r>
    </w:p>
    <w:p w14:paraId="7816169A" w14:textId="07E90F42" w:rsidR="005078F9" w:rsidRDefault="005078F9">
      <w:pPr>
        <w:spacing w:line="60" w:lineRule="exact"/>
      </w:pPr>
      <w:r>
        <w:rPr>
          <w:noProof/>
        </w:rPr>
        <mc:AlternateContent>
          <mc:Choice Requires="wps">
            <w:drawing>
              <wp:anchor distT="0" distB="0" distL="114300" distR="114300" simplePos="0" relativeHeight="252789760" behindDoc="0" locked="0" layoutInCell="1" allowOverlap="1" wp14:anchorId="255AF0C1" wp14:editId="4FE4644F">
                <wp:simplePos x="0" y="0"/>
                <wp:positionH relativeFrom="column">
                  <wp:posOffset>0</wp:posOffset>
                </wp:positionH>
                <wp:positionV relativeFrom="paragraph">
                  <wp:posOffset>25400</wp:posOffset>
                </wp:positionV>
                <wp:extent cx="6502400" cy="0"/>
                <wp:effectExtent l="15875" t="13335" r="15875" b="15240"/>
                <wp:wrapTopAndBottom/>
                <wp:docPr id="522" name="Line 1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19E9F" id="Line 1163" o:spid="_x0000_s1026" style="position:absolute;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aGO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6E07F6" w14:textId="77777777" w:rsidR="005078F9" w:rsidRDefault="005078F9">
      <w:pPr>
        <w:spacing w:line="120" w:lineRule="exact"/>
      </w:pPr>
    </w:p>
    <w:p w14:paraId="52341F2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49B797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B8F2BA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E8AC80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PRODUKTIONSANLAGEN (90%); SOZIALE NETZWERKE IM INTERNET (90%); STAATS- UND REGIERUNGSOBERHÄUPTER (90%); WIRTSCHAFT &amp; WIRTSCHAFTSINDIKATOREN (90%); KATASTROPHENHILFE (89%); KONJUNKTURNACHRICHTEN (89%); SCHLIESSUNGEN &amp; STILLLEGUNGEN (89%); FÜHRUNGSKRÄFTE (87%); CORONAVIRUS COVID-19 (78%); PREMIERMINISTER (78%); GESUNDHEITSINFORMATION FÜR KONSUMENTEN (76%); EPIDEMIEN (74%); TOD &amp; STERBEN (74%); KRIEG &amp; KRIEGERISCHE AUSEINANDERSETZUNG (73%); GEWERKSCHAFTEN (71%); VIREN (69%); STÄDTE (66%); BÜRGERMEISTER (52%)</w:t>
      </w:r>
      <w:r>
        <w:br/>
      </w:r>
      <w:r>
        <w:br/>
      </w:r>
    </w:p>
    <w:p w14:paraId="3D28F2B6"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FACEBOOK INC (58%)</w:t>
      </w:r>
      <w:r>
        <w:br/>
      </w:r>
      <w:r>
        <w:br/>
      </w:r>
    </w:p>
    <w:p w14:paraId="66F40A1B"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FB (NASDAQ) (58%)</w:t>
      </w:r>
      <w:r>
        <w:br/>
      </w:r>
      <w:r>
        <w:br/>
      </w:r>
    </w:p>
    <w:p w14:paraId="3B348D6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NAICS519130 INTERNET PUBLISHING &amp; BROADCASTING &amp; WEB SEARCH PORTALS (58%); INTERNET &amp; WWW (90%); PRODUKTIONSANLAGEN (90%); SOZIALE NETZWERKE IM INTERNET (90%); WEBSITES &amp; WEBPORTALE (90%); GESUNDHEITSINFORMATION FÜR KONSUMENTEN (76%); </w:t>
      </w:r>
      <w:r>
        <w:rPr>
          <w:rFonts w:ascii="Arial" w:eastAsia="Arial" w:hAnsi="Arial" w:cs="Arial"/>
          <w:color w:val="000000"/>
          <w:sz w:val="20"/>
        </w:rPr>
        <w:lastRenderedPageBreak/>
        <w:t>INTERNETSUCHPORTALE (76%)</w:t>
      </w:r>
      <w:r>
        <w:br/>
      </w:r>
      <w:r>
        <w:br/>
      </w:r>
    </w:p>
    <w:p w14:paraId="6A22130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MAILAND, ITALIEN (79%); ROM, ITALIEN (79%); ITALIEN (94%)</w:t>
      </w:r>
      <w:r>
        <w:br/>
      </w:r>
      <w:r>
        <w:br/>
      </w:r>
    </w:p>
    <w:p w14:paraId="384075C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1BF3B175" w14:textId="77777777" w:rsidR="005078F9" w:rsidRDefault="005078F9"/>
    <w:p w14:paraId="6EEB9EA2" w14:textId="12E49EE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8128" behindDoc="0" locked="0" layoutInCell="1" allowOverlap="1" wp14:anchorId="2CD2EF5C" wp14:editId="3363B35C">
                <wp:simplePos x="0" y="0"/>
                <wp:positionH relativeFrom="column">
                  <wp:posOffset>0</wp:posOffset>
                </wp:positionH>
                <wp:positionV relativeFrom="paragraph">
                  <wp:posOffset>127000</wp:posOffset>
                </wp:positionV>
                <wp:extent cx="6502400" cy="0"/>
                <wp:effectExtent l="6350" t="12700" r="6350" b="6350"/>
                <wp:wrapNone/>
                <wp:docPr id="521" name="Line 1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9744D" id="Line 1220" o:spid="_x0000_s1026" style="position:absolute;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WGnm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031917B" w14:textId="77777777" w:rsidR="005078F9" w:rsidRDefault="005078F9">
      <w:pPr>
        <w:sectPr w:rsidR="005078F9">
          <w:headerReference w:type="even" r:id="rId3090"/>
          <w:headerReference w:type="default" r:id="rId3091"/>
          <w:footerReference w:type="even" r:id="rId3092"/>
          <w:footerReference w:type="default" r:id="rId3093"/>
          <w:headerReference w:type="first" r:id="rId3094"/>
          <w:footerReference w:type="first" r:id="rId3095"/>
          <w:pgSz w:w="12240" w:h="15840"/>
          <w:pgMar w:top="840" w:right="1000" w:bottom="840" w:left="1000" w:header="400" w:footer="400" w:gutter="0"/>
          <w:cols w:space="720"/>
          <w:titlePg/>
        </w:sectPr>
      </w:pPr>
    </w:p>
    <w:p w14:paraId="68A6F36C" w14:textId="77777777" w:rsidR="005078F9" w:rsidRDefault="005078F9"/>
    <w:p w14:paraId="67D56AF8" w14:textId="77777777" w:rsidR="005078F9" w:rsidRDefault="005078F9">
      <w:pPr>
        <w:spacing w:before="240" w:after="200" w:line="340" w:lineRule="atLeast"/>
        <w:jc w:val="center"/>
        <w:outlineLvl w:val="0"/>
        <w:rPr>
          <w:rFonts w:ascii="Arial" w:hAnsi="Arial" w:cs="Arial"/>
          <w:b/>
          <w:bCs/>
          <w:kern w:val="32"/>
          <w:sz w:val="32"/>
          <w:szCs w:val="32"/>
        </w:rPr>
      </w:pPr>
      <w:hyperlink r:id="rId3096" w:history="1">
        <w:r>
          <w:rPr>
            <w:rFonts w:ascii="Arial" w:eastAsia="Arial" w:hAnsi="Arial" w:cs="Arial"/>
            <w:b/>
            <w:bCs/>
            <w:i/>
            <w:color w:val="0077CC"/>
            <w:kern w:val="32"/>
            <w:sz w:val="28"/>
            <w:szCs w:val="32"/>
            <w:u w:val="single"/>
            <w:shd w:val="clear" w:color="auto" w:fill="FFFFFF"/>
          </w:rPr>
          <w:t xml:space="preserve">Von der Leyen kritisiert Egoismus der </w:t>
        </w:r>
      </w:hyperlink>
      <w:hyperlink r:id="rId3097" w:history="1">
        <w:r>
          <w:rPr>
            <w:rFonts w:ascii="Arial" w:eastAsia="Arial" w:hAnsi="Arial" w:cs="Arial"/>
            <w:b/>
            <w:bCs/>
            <w:i/>
            <w:color w:val="0077CC"/>
            <w:kern w:val="32"/>
            <w:sz w:val="28"/>
            <w:szCs w:val="32"/>
            <w:u w:val="single"/>
            <w:shd w:val="clear" w:color="auto" w:fill="FFFFFF"/>
          </w:rPr>
          <w:t>EU</w:t>
        </w:r>
      </w:hyperlink>
      <w:hyperlink r:id="rId3098" w:history="1">
        <w:r>
          <w:rPr>
            <w:rFonts w:ascii="Arial" w:eastAsia="Arial" w:hAnsi="Arial" w:cs="Arial"/>
            <w:b/>
            <w:bCs/>
            <w:i/>
            <w:color w:val="0077CC"/>
            <w:kern w:val="32"/>
            <w:sz w:val="28"/>
            <w:szCs w:val="32"/>
            <w:u w:val="single"/>
            <w:shd w:val="clear" w:color="auto" w:fill="FFFFFF"/>
          </w:rPr>
          <w:t>-Staaten</w:t>
        </w:r>
      </w:hyperlink>
    </w:p>
    <w:p w14:paraId="0175AC2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A59F18B" w14:textId="77777777" w:rsidR="005078F9" w:rsidRDefault="005078F9">
      <w:pPr>
        <w:spacing w:before="120" w:line="260" w:lineRule="atLeast"/>
        <w:jc w:val="center"/>
      </w:pPr>
      <w:r>
        <w:rPr>
          <w:rFonts w:ascii="Arial" w:eastAsia="Arial" w:hAnsi="Arial" w:cs="Arial"/>
          <w:color w:val="000000"/>
          <w:sz w:val="20"/>
        </w:rPr>
        <w:t>Freitag 27. März 2020</w:t>
      </w:r>
    </w:p>
    <w:p w14:paraId="07941CC5" w14:textId="77777777" w:rsidR="005078F9" w:rsidRDefault="005078F9">
      <w:pPr>
        <w:spacing w:line="240" w:lineRule="atLeast"/>
        <w:jc w:val="both"/>
      </w:pPr>
    </w:p>
    <w:p w14:paraId="5820642E"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DB01A27" w14:textId="5600F243" w:rsidR="005078F9" w:rsidRDefault="005078F9">
      <w:pPr>
        <w:spacing w:before="120" w:line="220" w:lineRule="atLeast"/>
      </w:pPr>
      <w:r>
        <w:br/>
      </w:r>
      <w:r>
        <w:rPr>
          <w:noProof/>
        </w:rPr>
        <w:drawing>
          <wp:inline distT="0" distB="0" distL="0" distR="0" wp14:anchorId="43F4AD79" wp14:editId="7125E64C">
            <wp:extent cx="2857500" cy="3746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7E83FC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1</w:t>
      </w:r>
    </w:p>
    <w:p w14:paraId="43E4A29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62 words</w:t>
      </w:r>
    </w:p>
    <w:p w14:paraId="353D819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 DPA</w:t>
      </w:r>
    </w:p>
    <w:p w14:paraId="13A28EA6" w14:textId="77777777" w:rsidR="005078F9" w:rsidRDefault="005078F9">
      <w:pPr>
        <w:keepNext/>
        <w:spacing w:before="240" w:line="340" w:lineRule="atLeast"/>
      </w:pPr>
      <w:r>
        <w:rPr>
          <w:rFonts w:ascii="Arial" w:eastAsia="Arial" w:hAnsi="Arial" w:cs="Arial"/>
          <w:b/>
          <w:color w:val="000000"/>
          <w:sz w:val="28"/>
        </w:rPr>
        <w:t>Body</w:t>
      </w:r>
    </w:p>
    <w:p w14:paraId="5E4740A2" w14:textId="58577414" w:rsidR="005078F9" w:rsidRDefault="005078F9">
      <w:pPr>
        <w:spacing w:line="60" w:lineRule="exact"/>
      </w:pPr>
      <w:r>
        <w:rPr>
          <w:noProof/>
        </w:rPr>
        <mc:AlternateContent>
          <mc:Choice Requires="wps">
            <w:drawing>
              <wp:anchor distT="0" distB="0" distL="114300" distR="114300" simplePos="0" relativeHeight="252635136" behindDoc="0" locked="0" layoutInCell="1" allowOverlap="1" wp14:anchorId="33356EB2" wp14:editId="305F6FF9">
                <wp:simplePos x="0" y="0"/>
                <wp:positionH relativeFrom="column">
                  <wp:posOffset>0</wp:posOffset>
                </wp:positionH>
                <wp:positionV relativeFrom="paragraph">
                  <wp:posOffset>25400</wp:posOffset>
                </wp:positionV>
                <wp:extent cx="6502400" cy="0"/>
                <wp:effectExtent l="15875" t="15875" r="15875" b="12700"/>
                <wp:wrapTopAndBottom/>
                <wp:docPr id="520" name="Lin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62237" id="Line 1012" o:spid="_x0000_s1026" style="position:absolute;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kiG2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E8767E2" w14:textId="77777777" w:rsidR="005078F9" w:rsidRDefault="005078F9"/>
    <w:p w14:paraId="5BA92B8E" w14:textId="77777777" w:rsidR="005078F9" w:rsidRDefault="005078F9">
      <w:pPr>
        <w:spacing w:before="200" w:line="260" w:lineRule="atLeast"/>
        <w:jc w:val="both"/>
      </w:pPr>
      <w:r>
        <w:rPr>
          <w:rFonts w:ascii="Arial" w:eastAsia="Arial" w:hAnsi="Arial" w:cs="Arial"/>
          <w:b/>
          <w:color w:val="000000"/>
          <w:sz w:val="20"/>
        </w:rPr>
        <w:t>München</w:t>
      </w:r>
      <w:r>
        <w:rPr>
          <w:rFonts w:ascii="Arial" w:eastAsia="Arial" w:hAnsi="Arial" w:cs="Arial"/>
          <w:color w:val="000000"/>
          <w:sz w:val="20"/>
        </w:rPr>
        <w:t xml:space="preserve"> - Kommissionspräsidentin Ursula von der Leyen hat scharfe Kritik an Alleingängen der </w:t>
      </w:r>
      <w:r>
        <w:rPr>
          <w:rFonts w:ascii="Arial" w:eastAsia="Arial" w:hAnsi="Arial" w:cs="Arial"/>
          <w:b/>
          <w:i/>
          <w:color w:val="000000"/>
          <w:sz w:val="20"/>
          <w:u w:val="single"/>
        </w:rPr>
        <w:t>EU</w:t>
      </w:r>
      <w:r>
        <w:rPr>
          <w:rFonts w:ascii="Arial" w:eastAsia="Arial" w:hAnsi="Arial" w:cs="Arial"/>
          <w:color w:val="000000"/>
          <w:sz w:val="20"/>
        </w:rPr>
        <w:t xml:space="preserve">-Staaten in der Corona-Krise geübt. </w:t>
      </w:r>
      <w:r>
        <w:rPr>
          <w:rFonts w:ascii="Arial" w:eastAsia="Arial" w:hAnsi="Arial" w:cs="Arial"/>
          <w:b/>
          <w:i/>
          <w:color w:val="000000"/>
          <w:sz w:val="20"/>
          <w:u w:val="single"/>
        </w:rPr>
        <w:t>Europa</w:t>
      </w:r>
      <w:r>
        <w:rPr>
          <w:rFonts w:ascii="Arial" w:eastAsia="Arial" w:hAnsi="Arial" w:cs="Arial"/>
          <w:color w:val="000000"/>
          <w:sz w:val="20"/>
        </w:rPr>
        <w:t xml:space="preserve"> stehe an einer Weggabel, ,,die Geschichte schaut auf uns', appellierte sie an die Staats- und Regierungschefs. ,,Lassen Sie uns gemeinsam das Richtige tun: mit einem großen Herzen und nicht mit 27 kleinen' </w:t>
      </w:r>
    </w:p>
    <w:p w14:paraId="03F8DA81" w14:textId="77777777" w:rsidR="005078F9" w:rsidRDefault="005078F9">
      <w:pPr>
        <w:spacing w:before="200" w:line="260" w:lineRule="atLeast"/>
        <w:jc w:val="both"/>
      </w:pPr>
      <w:r>
        <w:rPr>
          <w:rFonts w:ascii="Arial" w:eastAsia="Arial" w:hAnsi="Arial" w:cs="Arial"/>
          <w:b/>
          <w:color w:val="000000"/>
          <w:sz w:val="20"/>
        </w:rPr>
        <w:t>Seite 8</w:t>
      </w:r>
    </w:p>
    <w:p w14:paraId="7CE33A43" w14:textId="77777777" w:rsidR="005078F9" w:rsidRDefault="005078F9">
      <w:pPr>
        <w:keepNext/>
        <w:spacing w:before="240" w:line="340" w:lineRule="atLeast"/>
      </w:pPr>
      <w:r>
        <w:rPr>
          <w:rFonts w:ascii="Arial" w:eastAsia="Arial" w:hAnsi="Arial" w:cs="Arial"/>
          <w:b/>
          <w:color w:val="000000"/>
          <w:sz w:val="28"/>
        </w:rPr>
        <w:t>Classification</w:t>
      </w:r>
    </w:p>
    <w:p w14:paraId="343F0D68" w14:textId="0899EB3C" w:rsidR="005078F9" w:rsidRDefault="005078F9">
      <w:pPr>
        <w:spacing w:line="60" w:lineRule="exact"/>
      </w:pPr>
      <w:r>
        <w:rPr>
          <w:noProof/>
        </w:rPr>
        <mc:AlternateContent>
          <mc:Choice Requires="wps">
            <w:drawing>
              <wp:anchor distT="0" distB="0" distL="114300" distR="114300" simplePos="0" relativeHeight="252712960" behindDoc="0" locked="0" layoutInCell="1" allowOverlap="1" wp14:anchorId="23E46713" wp14:editId="2956F8F7">
                <wp:simplePos x="0" y="0"/>
                <wp:positionH relativeFrom="column">
                  <wp:posOffset>0</wp:posOffset>
                </wp:positionH>
                <wp:positionV relativeFrom="paragraph">
                  <wp:posOffset>25400</wp:posOffset>
                </wp:positionV>
                <wp:extent cx="6502400" cy="0"/>
                <wp:effectExtent l="15875" t="19685" r="15875" b="18415"/>
                <wp:wrapTopAndBottom/>
                <wp:docPr id="519"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5A40E" id="Line 1088" o:spid="_x0000_s1026" style="position:absolute;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NR3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1F22C5D" w14:textId="77777777" w:rsidR="005078F9" w:rsidRDefault="005078F9">
      <w:pPr>
        <w:spacing w:line="120" w:lineRule="exact"/>
      </w:pPr>
    </w:p>
    <w:p w14:paraId="729CE6F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855834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398E8E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C2C61D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ÖFFENTLICHE POLITIK (90%); POLITIK (88%); STAATS- UND REGIERUNGSOBERHÄUPTER (88%); CORONAVIRUS COVID-19 (72%)</w:t>
      </w:r>
      <w:r>
        <w:br/>
      </w:r>
      <w:r>
        <w:br/>
      </w:r>
    </w:p>
    <w:p w14:paraId="3DB1CF6B"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(82%)</w:t>
      </w:r>
      <w:r>
        <w:br/>
      </w:r>
      <w:r>
        <w:br/>
      </w:r>
    </w:p>
    <w:p w14:paraId="696F07B2"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URSULA VON DER LEYEN (88%)</w:t>
      </w:r>
      <w:r>
        <w:br/>
      </w:r>
      <w:r>
        <w:br/>
      </w:r>
    </w:p>
    <w:p w14:paraId="638730F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546E9D3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3292423D" w14:textId="77777777" w:rsidR="005078F9" w:rsidRDefault="005078F9"/>
    <w:p w14:paraId="3003F048" w14:textId="3FC5E8F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0784" behindDoc="0" locked="0" layoutInCell="1" allowOverlap="1" wp14:anchorId="0C531787" wp14:editId="430206A6">
                <wp:simplePos x="0" y="0"/>
                <wp:positionH relativeFrom="column">
                  <wp:posOffset>0</wp:posOffset>
                </wp:positionH>
                <wp:positionV relativeFrom="paragraph">
                  <wp:posOffset>127000</wp:posOffset>
                </wp:positionV>
                <wp:extent cx="6502400" cy="0"/>
                <wp:effectExtent l="6350" t="9525" r="6350" b="9525"/>
                <wp:wrapNone/>
                <wp:docPr id="518" name="Line 1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64B5C" id="Line 1164" o:spid="_x0000_s1026" style="position:absolute;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JHFn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25D6FF" w14:textId="77777777" w:rsidR="005078F9" w:rsidRDefault="005078F9">
      <w:pPr>
        <w:sectPr w:rsidR="005078F9">
          <w:headerReference w:type="even" r:id="rId3099"/>
          <w:headerReference w:type="default" r:id="rId3100"/>
          <w:footerReference w:type="even" r:id="rId3101"/>
          <w:footerReference w:type="default" r:id="rId3102"/>
          <w:headerReference w:type="first" r:id="rId3103"/>
          <w:footerReference w:type="first" r:id="rId3104"/>
          <w:pgSz w:w="12240" w:h="15840"/>
          <w:pgMar w:top="840" w:right="1000" w:bottom="840" w:left="1000" w:header="400" w:footer="400" w:gutter="0"/>
          <w:cols w:space="720"/>
          <w:titlePg/>
        </w:sectPr>
      </w:pPr>
    </w:p>
    <w:p w14:paraId="20B5AA23" w14:textId="77777777" w:rsidR="005078F9" w:rsidRDefault="005078F9"/>
    <w:p w14:paraId="744CCEB6" w14:textId="77777777" w:rsidR="005078F9" w:rsidRDefault="005078F9">
      <w:pPr>
        <w:spacing w:before="240" w:after="200" w:line="340" w:lineRule="atLeast"/>
        <w:jc w:val="center"/>
        <w:outlineLvl w:val="0"/>
        <w:rPr>
          <w:rFonts w:ascii="Arial" w:hAnsi="Arial" w:cs="Arial"/>
          <w:b/>
          <w:bCs/>
          <w:kern w:val="32"/>
          <w:sz w:val="32"/>
          <w:szCs w:val="32"/>
        </w:rPr>
      </w:pPr>
      <w:hyperlink r:id="rId3105" w:history="1">
        <w:r>
          <w:rPr>
            <w:rFonts w:ascii="Arial" w:eastAsia="Arial" w:hAnsi="Arial" w:cs="Arial"/>
            <w:b/>
            <w:bCs/>
            <w:i/>
            <w:color w:val="0077CC"/>
            <w:kern w:val="32"/>
            <w:sz w:val="28"/>
            <w:szCs w:val="32"/>
            <w:u w:val="single"/>
            <w:shd w:val="clear" w:color="auto" w:fill="FFFFFF"/>
          </w:rPr>
          <w:t>GROSSBRITANNIEN; Schicksalsfragen</w:t>
        </w:r>
      </w:hyperlink>
    </w:p>
    <w:p w14:paraId="41A31FB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A03A1A5" w14:textId="77777777" w:rsidR="005078F9" w:rsidRDefault="005078F9">
      <w:pPr>
        <w:spacing w:before="120" w:line="260" w:lineRule="atLeast"/>
        <w:jc w:val="center"/>
      </w:pPr>
      <w:r>
        <w:rPr>
          <w:rFonts w:ascii="Arial" w:eastAsia="Arial" w:hAnsi="Arial" w:cs="Arial"/>
          <w:color w:val="000000"/>
          <w:sz w:val="20"/>
        </w:rPr>
        <w:t>Freitag 27. März 2020</w:t>
      </w:r>
    </w:p>
    <w:p w14:paraId="685CF056" w14:textId="77777777" w:rsidR="005078F9" w:rsidRDefault="005078F9">
      <w:pPr>
        <w:spacing w:line="240" w:lineRule="atLeast"/>
        <w:jc w:val="both"/>
      </w:pPr>
    </w:p>
    <w:p w14:paraId="507CF253"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469473F" w14:textId="0560EDCE" w:rsidR="005078F9" w:rsidRDefault="005078F9">
      <w:pPr>
        <w:spacing w:before="120" w:line="220" w:lineRule="atLeast"/>
      </w:pPr>
      <w:r>
        <w:br/>
      </w:r>
      <w:r>
        <w:rPr>
          <w:noProof/>
        </w:rPr>
        <w:drawing>
          <wp:inline distT="0" distB="0" distL="0" distR="0" wp14:anchorId="1CAFD540" wp14:editId="54741BF2">
            <wp:extent cx="2857500" cy="3746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5DF27B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Leitartikel; München; Bayern; Deutschland; S. 4</w:t>
      </w:r>
    </w:p>
    <w:p w14:paraId="4D03333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839 words</w:t>
      </w:r>
    </w:p>
    <w:p w14:paraId="0ED033A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CATHRIN KAHLWEIT</w:t>
      </w:r>
    </w:p>
    <w:p w14:paraId="645B28E5" w14:textId="77777777" w:rsidR="005078F9" w:rsidRDefault="005078F9">
      <w:pPr>
        <w:keepNext/>
        <w:spacing w:before="240" w:line="340" w:lineRule="atLeast"/>
      </w:pPr>
      <w:r>
        <w:rPr>
          <w:rFonts w:ascii="Arial" w:eastAsia="Arial" w:hAnsi="Arial" w:cs="Arial"/>
          <w:b/>
          <w:color w:val="000000"/>
          <w:sz w:val="28"/>
        </w:rPr>
        <w:t>Body</w:t>
      </w:r>
    </w:p>
    <w:p w14:paraId="183CCA1C" w14:textId="47B05D98" w:rsidR="005078F9" w:rsidRDefault="005078F9">
      <w:pPr>
        <w:spacing w:line="60" w:lineRule="exact"/>
      </w:pPr>
      <w:r>
        <w:rPr>
          <w:noProof/>
        </w:rPr>
        <mc:AlternateContent>
          <mc:Choice Requires="wps">
            <w:drawing>
              <wp:anchor distT="0" distB="0" distL="114300" distR="114300" simplePos="0" relativeHeight="252636160" behindDoc="0" locked="0" layoutInCell="1" allowOverlap="1" wp14:anchorId="6ABA3E6D" wp14:editId="388B00F4">
                <wp:simplePos x="0" y="0"/>
                <wp:positionH relativeFrom="column">
                  <wp:posOffset>0</wp:posOffset>
                </wp:positionH>
                <wp:positionV relativeFrom="paragraph">
                  <wp:posOffset>25400</wp:posOffset>
                </wp:positionV>
                <wp:extent cx="6502400" cy="0"/>
                <wp:effectExtent l="15875" t="15875" r="15875" b="12700"/>
                <wp:wrapTopAndBottom/>
                <wp:docPr id="517" name="Lin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6DFFB" id="Line 1013" o:spid="_x0000_s1026" style="position:absolute;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99h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F2263BE" w14:textId="77777777" w:rsidR="005078F9" w:rsidRDefault="005078F9"/>
    <w:p w14:paraId="15596C7B" w14:textId="77777777" w:rsidR="005078F9" w:rsidRDefault="005078F9">
      <w:pPr>
        <w:spacing w:before="200" w:line="260" w:lineRule="atLeast"/>
        <w:jc w:val="both"/>
      </w:pPr>
      <w:r>
        <w:rPr>
          <w:rFonts w:ascii="Arial" w:eastAsia="Arial" w:hAnsi="Arial" w:cs="Arial"/>
          <w:color w:val="000000"/>
          <w:sz w:val="20"/>
        </w:rPr>
        <w:t>Die Briten sind stolz auf ihren ,,Blitz Spirit' - auf Widerstandsgeist und Überlebensmut während des deutschen Bombardements im Zweiten Weltkrieg. Im Wahlkampf hatte Brexit-Premier Boris Johnson diesen Geist wie eine Corporate Identity beschworen, die es wiederzuentdecken gelte; er versprach in einer grotesken Verkehrung von Ursache und Wirkung, das Land werde sogar einen No-Deal-Brexit meistern und in neuer Größe daraus hervorgehen.</w:t>
      </w:r>
    </w:p>
    <w:p w14:paraId="22A37949" w14:textId="77777777" w:rsidR="005078F9" w:rsidRDefault="005078F9">
      <w:pPr>
        <w:spacing w:before="200" w:line="260" w:lineRule="atLeast"/>
        <w:jc w:val="both"/>
      </w:pPr>
      <w:r>
        <w:rPr>
          <w:rFonts w:ascii="Arial" w:eastAsia="Arial" w:hAnsi="Arial" w:cs="Arial"/>
          <w:color w:val="000000"/>
          <w:sz w:val="20"/>
        </w:rPr>
        <w:t xml:space="preserve">  In der Corona-Krise ist es erneut der ,,Blitz Spirit', der die Briten einen soll. Kritiker wie der Historiker Richard Overy verweisen allerdings darauf, dass einst auch Fatalismus und Schlamperei zu dem beitrugen, was später ein Mythos werden sollte. Menschen hätten sich ohne Not gefährdet und weiter in Pubs getrunken, während die Bomben fielen. Manch einer habe sich lieber stoisch unter eine Union-Jack-Flagge gesetzt und abgewartet, als sich in einen der eilig gebauten Bunker zu flüchten. Overy nennt das ,,defiantly British' - Nationalstolz, gepaart mit Trotz. </w:t>
      </w:r>
    </w:p>
    <w:p w14:paraId="7470ADBF" w14:textId="77777777" w:rsidR="005078F9" w:rsidRDefault="005078F9">
      <w:pPr>
        <w:spacing w:before="200" w:line="260" w:lineRule="atLeast"/>
        <w:jc w:val="both"/>
      </w:pPr>
      <w:r>
        <w:rPr>
          <w:rFonts w:ascii="Arial" w:eastAsia="Arial" w:hAnsi="Arial" w:cs="Arial"/>
          <w:color w:val="000000"/>
          <w:sz w:val="20"/>
        </w:rPr>
        <w:t xml:space="preserve">  In der kaputtgesparten Alltagswelt ist von einem sozialfürsorgerisch geprägten Gemeinsinn wenig übrig; als Antwort auf das Coronavirus wird er nun reaktiviert. Die </w:t>
      </w:r>
      <w:r>
        <w:rPr>
          <w:rFonts w:ascii="Arial" w:eastAsia="Arial" w:hAnsi="Arial" w:cs="Arial"/>
          <w:i/>
          <w:color w:val="000000"/>
          <w:sz w:val="20"/>
        </w:rPr>
        <w:t>Times</w:t>
      </w:r>
      <w:r>
        <w:rPr>
          <w:rFonts w:ascii="Arial" w:eastAsia="Arial" w:hAnsi="Arial" w:cs="Arial"/>
          <w:color w:val="000000"/>
          <w:sz w:val="20"/>
        </w:rPr>
        <w:t xml:space="preserve"> schwadroniert vom ,,stillen Heroismus' der Bevölkerung. Das ist vorerst pathetischer Unsinn; wahr ist aber, dass sich 500 000 Freiwillige gemeldet haben, um im Gesundheitssystem auszuhelfen.</w:t>
      </w:r>
    </w:p>
    <w:p w14:paraId="21C67C7D" w14:textId="77777777" w:rsidR="005078F9" w:rsidRDefault="005078F9">
      <w:pPr>
        <w:spacing w:before="200" w:line="260" w:lineRule="atLeast"/>
        <w:jc w:val="both"/>
      </w:pPr>
      <w:r>
        <w:rPr>
          <w:rFonts w:ascii="Arial" w:eastAsia="Arial" w:hAnsi="Arial" w:cs="Arial"/>
          <w:color w:val="000000"/>
          <w:sz w:val="20"/>
        </w:rPr>
        <w:t>  Ansonsten schien das Verhalten vieler Briten zuletzt von jener Überzeugung geprägt zu sein, die Historiker auch 1940/1941 auf der Insel beobachteten: Das Schicksal lasse sich durch Vorsicht nicht beeinflussen. Am vergangenen Wochenende, als in Südeuropa Hunderte starben und die Briten daheimbleiben sollten, gingen etliche shoppen und wandern. Bis heute schafft es das Kabinett nicht, zu erklären, für wen welche Regeln gelten. Viele halten sich weiterhin nicht daran.</w:t>
      </w:r>
    </w:p>
    <w:p w14:paraId="56A283E0" w14:textId="77777777" w:rsidR="005078F9" w:rsidRDefault="005078F9">
      <w:pPr>
        <w:spacing w:before="200" w:line="260" w:lineRule="atLeast"/>
        <w:jc w:val="both"/>
      </w:pPr>
      <w:r>
        <w:rPr>
          <w:rFonts w:ascii="Arial" w:eastAsia="Arial" w:hAnsi="Arial" w:cs="Arial"/>
          <w:color w:val="000000"/>
          <w:sz w:val="20"/>
        </w:rPr>
        <w:t xml:space="preserve">  Downing Street hat sträflich lange gebraucht, um in den echten Krisenmodus umzuschalten. Mit dem Festhalten am international kritisierten Modell der Herdenimmunität, der schnellstmöglichen Ansteckung und Immunisierung von Millionen, sollten - zumal in Brexit-Zeiten - Wirtschaft und Freiheit geschützt werden. Die neoliberal geprägte Ethik von Johnson und seinem exzentrischen Chefberater Dominic Cummings basiert dabei auf den Schriften britischer Philosophen wie den Utilitaristen Jeremy Bentham und John Stuart Mill: Moralisch richtig sei, was eine möglichst große Zahl an Menschen glücklich macht. Das grenzt, zumal in Krisenzeiten, an puren Populismus, gemischt mit Arroganz. Welche zivilisierte Nation hätte alle Alten und chronisch Kranken für drei Monate unter </w:t>
      </w:r>
      <w:r>
        <w:rPr>
          <w:rFonts w:ascii="Arial" w:eastAsia="Arial" w:hAnsi="Arial" w:cs="Arial"/>
          <w:color w:val="000000"/>
          <w:sz w:val="20"/>
        </w:rPr>
        <w:lastRenderedPageBreak/>
        <w:t xml:space="preserve">Hausarrest stellen und sich selbst überlassen wollen, während die Jüngeren ihren Alltag leben - in der Hoffnung, dass es schon nicht so schlimm kommen wird? </w:t>
      </w:r>
    </w:p>
    <w:p w14:paraId="33AA189E" w14:textId="77777777" w:rsidR="005078F9" w:rsidRDefault="005078F9">
      <w:pPr>
        <w:spacing w:before="200" w:line="260" w:lineRule="atLeast"/>
        <w:jc w:val="both"/>
      </w:pPr>
      <w:r>
        <w:rPr>
          <w:rFonts w:ascii="Arial" w:eastAsia="Arial" w:hAnsi="Arial" w:cs="Arial"/>
          <w:color w:val="000000"/>
          <w:sz w:val="20"/>
        </w:rPr>
        <w:t xml:space="preserve">  Was Mediziner sagten, interessierte lange nicht. Johnson, überzeugt vom </w:t>
      </w:r>
      <w:r>
        <w:rPr>
          <w:rFonts w:ascii="Arial" w:eastAsia="Arial" w:hAnsi="Arial" w:cs="Arial"/>
          <w:i/>
          <w:color w:val="000000"/>
          <w:sz w:val="20"/>
        </w:rPr>
        <w:t>British Exceptionalism</w:t>
      </w:r>
      <w:r>
        <w:rPr>
          <w:rFonts w:ascii="Arial" w:eastAsia="Arial" w:hAnsi="Arial" w:cs="Arial"/>
          <w:color w:val="000000"/>
          <w:sz w:val="20"/>
        </w:rPr>
        <w:t xml:space="preserve">, musste umlernen: Zu lange hatte die Brexiteers-Truppe in Downing Street, die nicht nach Kompetenz, sondern nach Gefügigkeit in der Brexit-Frage zusammengestellt worden war, überheblich behauptet, das Land habe genug von Experten. Erst als immer mehr Fachleute Chaos und Leid prognostizierten, kippte die Stimmung. In einem Punkt setzt sich die Hybris weiter fort: Johnson will nicht eingestehen, dass das Brexit-Datum nicht zu halten und ein Handelsvertrag mit der </w:t>
      </w:r>
      <w:r>
        <w:rPr>
          <w:rFonts w:ascii="Arial" w:eastAsia="Arial" w:hAnsi="Arial" w:cs="Arial"/>
          <w:b/>
          <w:i/>
          <w:color w:val="000000"/>
          <w:sz w:val="20"/>
          <w:u w:val="single"/>
        </w:rPr>
        <w:t>EU</w:t>
      </w:r>
      <w:r>
        <w:rPr>
          <w:rFonts w:ascii="Arial" w:eastAsia="Arial" w:hAnsi="Arial" w:cs="Arial"/>
          <w:color w:val="000000"/>
          <w:sz w:val="20"/>
        </w:rPr>
        <w:t xml:space="preserve"> nicht machbar ist. Brexit in Zeiten von Corona - welch ein Plan.</w:t>
      </w:r>
    </w:p>
    <w:p w14:paraId="1F7F42FC" w14:textId="77777777" w:rsidR="005078F9" w:rsidRDefault="005078F9">
      <w:pPr>
        <w:spacing w:before="200" w:line="260" w:lineRule="atLeast"/>
        <w:jc w:val="both"/>
      </w:pPr>
      <w:r>
        <w:rPr>
          <w:rFonts w:ascii="Arial" w:eastAsia="Arial" w:hAnsi="Arial" w:cs="Arial"/>
          <w:color w:val="000000"/>
          <w:sz w:val="20"/>
        </w:rPr>
        <w:t xml:space="preserve">  Großbritannien liegt wegen politischer Versäumnisse und Entschlusslosigkeit bei der Eindämmung der Seuche nun Wochen hinter anderen Staaten zurück. Dabei ist bekannt, wie ausgezehrt und unterfinanziert der NHS, der National Health Service, seit vielen Jahren ist. Schon in normalen Grippewintern gibt es Horrorbilder aus den Krankenhäusern. Erst jetzt läuft die Notversorgung an, die eigentlich Prävention hätte sein sollen. Dabei wird man den Verdacht nicht los, dass es immer noch um Freund-Feind-Denken nach dem Brexit-Schema geht: Einen Großauftrag für den Bau zusätzlicher Beatmungsgeräte bekam jetzt </w:t>
      </w:r>
      <w:r>
        <w:rPr>
          <w:rFonts w:ascii="Arial" w:eastAsia="Arial" w:hAnsi="Arial" w:cs="Arial"/>
          <w:b/>
          <w:i/>
          <w:color w:val="000000"/>
          <w:sz w:val="20"/>
          <w:u w:val="single"/>
        </w:rPr>
        <w:t>EU</w:t>
      </w:r>
      <w:r>
        <w:rPr>
          <w:rFonts w:ascii="Arial" w:eastAsia="Arial" w:hAnsi="Arial" w:cs="Arial"/>
          <w:color w:val="000000"/>
          <w:sz w:val="20"/>
        </w:rPr>
        <w:t xml:space="preserve">-Austritts-Fan James Dyson. Ansonsten wird nun der legendäre Civil Service eingespannt, Unternehmen stellen ihre Produktion um, das Militär soll helfen. Vieles riecht immer noch nach Chaos und Flickwerk. Johnson selbst ist dabei bisweilen ein Risiko: Er kann komplexe Zusammenhänge nicht eindeutig kommunizieren, vielleicht will er es auch nicht. Das Parlament pausiert derweil - offiziell aus Vorsicht - und überlässt der Regierung das Feld. </w:t>
      </w:r>
    </w:p>
    <w:p w14:paraId="7039925D" w14:textId="77777777" w:rsidR="005078F9" w:rsidRDefault="005078F9">
      <w:pPr>
        <w:spacing w:before="200" w:line="260" w:lineRule="atLeast"/>
        <w:jc w:val="both"/>
      </w:pPr>
      <w:r>
        <w:rPr>
          <w:rFonts w:ascii="Arial" w:eastAsia="Arial" w:hAnsi="Arial" w:cs="Arial"/>
          <w:color w:val="000000"/>
          <w:sz w:val="20"/>
        </w:rPr>
        <w:t>  Sicherheitsexperten sind mit Recht wütend, weil Warnungen ignoriert wurden. Sie sind viel skeptischer als Johnson, der Pessimisten verachtet und immer noch nicht glaubwürdig in die Rolle des Staatsmannes gefunden hat. Spätestens wenn es Versorgungsprobleme gebe, warnen sie, würden Aufstände ausbrechen. Dann könnte ein anderer britischer Philosoph recht behalten, Thomas Hobbes: Der Mensch ist des Menschen Wolf.  </w:t>
      </w:r>
    </w:p>
    <w:p w14:paraId="6BB0EB4D" w14:textId="77777777" w:rsidR="005078F9" w:rsidRDefault="005078F9">
      <w:pPr>
        <w:spacing w:before="240" w:line="260" w:lineRule="atLeast"/>
      </w:pPr>
      <w:r>
        <w:rPr>
          <w:rFonts w:ascii="Arial" w:eastAsia="Arial" w:hAnsi="Arial" w:cs="Arial"/>
          <w:b/>
          <w:color w:val="000000"/>
          <w:sz w:val="20"/>
        </w:rPr>
        <w:t>Die Brexit-Fans schmähen gern  Experten. Auch deshalb wurden Forscher nun erst spät gehört</w:t>
      </w:r>
    </w:p>
    <w:p w14:paraId="7D3FCA00" w14:textId="77777777" w:rsidR="005078F9" w:rsidRDefault="005078F9">
      <w:pPr>
        <w:keepNext/>
        <w:spacing w:before="240" w:line="340" w:lineRule="atLeast"/>
      </w:pPr>
      <w:r>
        <w:rPr>
          <w:rFonts w:ascii="Arial" w:eastAsia="Arial" w:hAnsi="Arial" w:cs="Arial"/>
          <w:b/>
          <w:color w:val="000000"/>
          <w:sz w:val="28"/>
        </w:rPr>
        <w:t>Classification</w:t>
      </w:r>
    </w:p>
    <w:p w14:paraId="13356AE6" w14:textId="4B284500" w:rsidR="005078F9" w:rsidRDefault="005078F9">
      <w:pPr>
        <w:spacing w:line="60" w:lineRule="exact"/>
      </w:pPr>
      <w:r>
        <w:rPr>
          <w:noProof/>
        </w:rPr>
        <mc:AlternateContent>
          <mc:Choice Requires="wps">
            <w:drawing>
              <wp:anchor distT="0" distB="0" distL="114300" distR="114300" simplePos="0" relativeHeight="252713984" behindDoc="0" locked="0" layoutInCell="1" allowOverlap="1" wp14:anchorId="05F9D822" wp14:editId="739F8E70">
                <wp:simplePos x="0" y="0"/>
                <wp:positionH relativeFrom="column">
                  <wp:posOffset>0</wp:posOffset>
                </wp:positionH>
                <wp:positionV relativeFrom="paragraph">
                  <wp:posOffset>25400</wp:posOffset>
                </wp:positionV>
                <wp:extent cx="6502400" cy="0"/>
                <wp:effectExtent l="15875" t="15875" r="15875" b="12700"/>
                <wp:wrapTopAndBottom/>
                <wp:docPr id="516" name="Line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26ADB" id="Line 1089" o:spid="_x0000_s1026" style="position:absolute;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k6HzAEAAHo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s+ny44c2BpSFvt&#10;FJvWd/c5ntHHhrrW7ilkg+Lonv0Wxc/IHK4HcL0qMl9OnpDTjKh+g+RD9HTJbvyKknpgn7BkdeyC&#10;zZSUAjuWkZxuI1HHxAR9XMzr2ceaJieutQqaK9CHmL4otCxvWm5IdiGGwzamLASaa0u+x+GjNqZM&#10;3Dg2tnw2P1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Kk6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352A7A4" w14:textId="77777777" w:rsidR="005078F9" w:rsidRDefault="005078F9">
      <w:pPr>
        <w:spacing w:line="120" w:lineRule="exact"/>
      </w:pPr>
    </w:p>
    <w:p w14:paraId="14F5E6E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8A7880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E1A652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5A7AFF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BREXIT (89%); KRIEG &amp; KRIEGERISCHE AUSEINANDERSETZUNG (89%); ETHIK (78%); PREMIERMINISTER (78%); GESCHICHTE (77%); ZWEITER WELTKRIEG (77%); CORONAVIRUS COVID-19 (75%); CHRONISCHE KRANKHEITEN (71%); IMPFSTOFFE (71%); IMPFUNG &amp; IMMUNISIERUNG (71%); TOD &amp; STERBEN (69%); SOZIALE HILFE &amp; WOHLFAHRT (68%); CORONAVIREN (66%); VIREN (66%); AUSGANGSSPERRE (50%)</w:t>
      </w:r>
      <w:r>
        <w:br/>
      </w:r>
      <w:r>
        <w:br/>
      </w:r>
    </w:p>
    <w:p w14:paraId="2D16309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IMPFSTOFFE (71%); IMPFUNG &amp; IMMUNISIERUNG (71%)</w:t>
      </w:r>
      <w:r>
        <w:br/>
      </w:r>
      <w:r>
        <w:br/>
      </w:r>
    </w:p>
    <w:p w14:paraId="47529128"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BORIS JOHNSON (79%)</w:t>
      </w:r>
      <w:r>
        <w:br/>
      </w:r>
      <w:r>
        <w:br/>
      </w:r>
    </w:p>
    <w:p w14:paraId="45977AE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VEREINIGTES KÖNIGREICH (88%); SÜDEUROPA (69%)</w:t>
      </w:r>
      <w:r>
        <w:br/>
      </w:r>
      <w:r>
        <w:br/>
      </w:r>
    </w:p>
    <w:p w14:paraId="5F51F14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30, 2020</w:t>
      </w:r>
    </w:p>
    <w:p w14:paraId="65A27EC5" w14:textId="77777777" w:rsidR="005078F9" w:rsidRDefault="005078F9"/>
    <w:p w14:paraId="25E63212" w14:textId="43070BA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1808" behindDoc="0" locked="0" layoutInCell="1" allowOverlap="1" wp14:anchorId="5CE53F7B" wp14:editId="7DC9D541">
                <wp:simplePos x="0" y="0"/>
                <wp:positionH relativeFrom="column">
                  <wp:posOffset>0</wp:posOffset>
                </wp:positionH>
                <wp:positionV relativeFrom="paragraph">
                  <wp:posOffset>127000</wp:posOffset>
                </wp:positionV>
                <wp:extent cx="6502400" cy="0"/>
                <wp:effectExtent l="6350" t="9525" r="6350" b="9525"/>
                <wp:wrapNone/>
                <wp:docPr id="515" name="Lin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88816" id="Line 1165" o:spid="_x0000_s1026" style="position:absolute;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gni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B1BA29A" w14:textId="77777777" w:rsidR="005078F9" w:rsidRDefault="005078F9">
      <w:pPr>
        <w:sectPr w:rsidR="005078F9">
          <w:headerReference w:type="even" r:id="rId3106"/>
          <w:headerReference w:type="default" r:id="rId3107"/>
          <w:footerReference w:type="even" r:id="rId3108"/>
          <w:footerReference w:type="default" r:id="rId3109"/>
          <w:headerReference w:type="first" r:id="rId3110"/>
          <w:footerReference w:type="first" r:id="rId3111"/>
          <w:pgSz w:w="12240" w:h="15840"/>
          <w:pgMar w:top="840" w:right="1000" w:bottom="840" w:left="1000" w:header="400" w:footer="400" w:gutter="0"/>
          <w:cols w:space="720"/>
          <w:titlePg/>
        </w:sectPr>
      </w:pPr>
    </w:p>
    <w:p w14:paraId="3E399B0D" w14:textId="77777777" w:rsidR="005078F9" w:rsidRDefault="005078F9"/>
    <w:p w14:paraId="42FE28E6" w14:textId="77777777" w:rsidR="005078F9" w:rsidRDefault="005078F9">
      <w:pPr>
        <w:spacing w:before="240" w:after="200" w:line="340" w:lineRule="atLeast"/>
        <w:jc w:val="center"/>
        <w:outlineLvl w:val="0"/>
        <w:rPr>
          <w:rFonts w:ascii="Arial" w:hAnsi="Arial" w:cs="Arial"/>
          <w:b/>
          <w:bCs/>
          <w:kern w:val="32"/>
          <w:sz w:val="32"/>
          <w:szCs w:val="32"/>
        </w:rPr>
      </w:pPr>
      <w:hyperlink r:id="rId3112" w:history="1">
        <w:r>
          <w:rPr>
            <w:rFonts w:ascii="Arial" w:eastAsia="Arial" w:hAnsi="Arial" w:cs="Arial"/>
            <w:b/>
            <w:bCs/>
            <w:i/>
            <w:color w:val="0077CC"/>
            <w:kern w:val="32"/>
            <w:sz w:val="28"/>
            <w:szCs w:val="32"/>
            <w:u w:val="single"/>
            <w:shd w:val="clear" w:color="auto" w:fill="FFFFFF"/>
          </w:rPr>
          <w:t xml:space="preserve">Ein Gipfel, zwei Rivalen; Abbau von Subventionen und mehr Schutz für </w:t>
        </w:r>
      </w:hyperlink>
      <w:hyperlink r:id="rId3113" w:history="1">
        <w:r>
          <w:rPr>
            <w:rFonts w:ascii="Arial" w:eastAsia="Arial" w:hAnsi="Arial" w:cs="Arial"/>
            <w:b/>
            <w:bCs/>
            <w:i/>
            <w:color w:val="0077CC"/>
            <w:kern w:val="32"/>
            <w:sz w:val="28"/>
            <w:szCs w:val="32"/>
            <w:u w:val="single"/>
            <w:shd w:val="clear" w:color="auto" w:fill="FFFFFF"/>
          </w:rPr>
          <w:t>europäische</w:t>
        </w:r>
      </w:hyperlink>
      <w:hyperlink r:id="rId3114" w:history="1">
        <w:r>
          <w:rPr>
            <w:rFonts w:ascii="Arial" w:eastAsia="Arial" w:hAnsi="Arial" w:cs="Arial"/>
            <w:b/>
            <w:bCs/>
            <w:i/>
            <w:color w:val="0077CC"/>
            <w:kern w:val="32"/>
            <w:sz w:val="28"/>
            <w:szCs w:val="32"/>
            <w:u w:val="single"/>
            <w:shd w:val="clear" w:color="auto" w:fill="FFFFFF"/>
          </w:rPr>
          <w:t xml:space="preserve"> Unternehmen: Warum China der </w:t>
        </w:r>
      </w:hyperlink>
      <w:hyperlink r:id="rId3115" w:history="1">
        <w:r>
          <w:rPr>
            <w:rFonts w:ascii="Arial" w:eastAsia="Arial" w:hAnsi="Arial" w:cs="Arial"/>
            <w:b/>
            <w:bCs/>
            <w:i/>
            <w:color w:val="0077CC"/>
            <w:kern w:val="32"/>
            <w:sz w:val="28"/>
            <w:szCs w:val="32"/>
            <w:u w:val="single"/>
            <w:shd w:val="clear" w:color="auto" w:fill="FFFFFF"/>
          </w:rPr>
          <w:t>EU</w:t>
        </w:r>
      </w:hyperlink>
      <w:hyperlink r:id="rId3116" w:history="1">
        <w:r>
          <w:rPr>
            <w:rFonts w:ascii="Arial" w:eastAsia="Arial" w:hAnsi="Arial" w:cs="Arial"/>
            <w:b/>
            <w:bCs/>
            <w:i/>
            <w:color w:val="0077CC"/>
            <w:kern w:val="32"/>
            <w:sz w:val="28"/>
            <w:szCs w:val="32"/>
            <w:u w:val="single"/>
            <w:shd w:val="clear" w:color="auto" w:fill="FFFFFF"/>
          </w:rPr>
          <w:t xml:space="preserve"> jetzt Zugeständnisse macht</w:t>
        </w:r>
      </w:hyperlink>
    </w:p>
    <w:p w14:paraId="2B73DDF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717217A" w14:textId="77777777" w:rsidR="005078F9" w:rsidRDefault="005078F9">
      <w:pPr>
        <w:spacing w:before="120" w:line="260" w:lineRule="atLeast"/>
        <w:jc w:val="center"/>
      </w:pPr>
      <w:r>
        <w:rPr>
          <w:rFonts w:ascii="Arial" w:eastAsia="Arial" w:hAnsi="Arial" w:cs="Arial"/>
          <w:color w:val="000000"/>
          <w:sz w:val="20"/>
        </w:rPr>
        <w:t>Donnerstag 11. April 2019</w:t>
      </w:r>
    </w:p>
    <w:p w14:paraId="6D6C0981" w14:textId="77777777" w:rsidR="005078F9" w:rsidRDefault="005078F9">
      <w:pPr>
        <w:spacing w:line="240" w:lineRule="atLeast"/>
        <w:jc w:val="both"/>
      </w:pPr>
    </w:p>
    <w:p w14:paraId="64B57EF1" w14:textId="77777777" w:rsidR="005078F9" w:rsidRDefault="005078F9">
      <w:pPr>
        <w:spacing w:before="120" w:line="220" w:lineRule="atLeast"/>
      </w:pPr>
      <w:r>
        <w:br/>
      </w:r>
      <w:r>
        <w:rPr>
          <w:rFonts w:ascii="Arial" w:eastAsia="Arial" w:hAnsi="Arial" w:cs="Arial"/>
          <w:color w:val="000000"/>
          <w:sz w:val="16"/>
        </w:rPr>
        <w:t>Copyright 2019 Süddeutsche Zeitung GmbH Alle Rechte vorbehalten</w:t>
      </w:r>
    </w:p>
    <w:p w14:paraId="21D3BEBE" w14:textId="08A9021E" w:rsidR="005078F9" w:rsidRDefault="005078F9">
      <w:pPr>
        <w:spacing w:before="120" w:line="220" w:lineRule="atLeast"/>
      </w:pPr>
      <w:r>
        <w:br/>
      </w:r>
      <w:r>
        <w:rPr>
          <w:noProof/>
        </w:rPr>
        <w:drawing>
          <wp:inline distT="0" distB="0" distL="0" distR="0" wp14:anchorId="2094A702" wp14:editId="1F728D72">
            <wp:extent cx="2857500" cy="3746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34934A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S. 19</w:t>
      </w:r>
    </w:p>
    <w:p w14:paraId="3A76866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732 words</w:t>
      </w:r>
    </w:p>
    <w:p w14:paraId="700FB23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CHRISTOPH GIESEN</w:t>
      </w:r>
    </w:p>
    <w:p w14:paraId="25344DFB" w14:textId="77777777" w:rsidR="005078F9" w:rsidRDefault="005078F9">
      <w:pPr>
        <w:keepNext/>
        <w:spacing w:before="240" w:line="340" w:lineRule="atLeast"/>
      </w:pPr>
      <w:r>
        <w:rPr>
          <w:rFonts w:ascii="Arial" w:eastAsia="Arial" w:hAnsi="Arial" w:cs="Arial"/>
          <w:b/>
          <w:color w:val="000000"/>
          <w:sz w:val="28"/>
        </w:rPr>
        <w:t>Body</w:t>
      </w:r>
    </w:p>
    <w:p w14:paraId="62A06EF9" w14:textId="319A88F4" w:rsidR="005078F9" w:rsidRDefault="005078F9">
      <w:pPr>
        <w:spacing w:line="60" w:lineRule="exact"/>
      </w:pPr>
      <w:r>
        <w:rPr>
          <w:noProof/>
        </w:rPr>
        <mc:AlternateContent>
          <mc:Choice Requires="wps">
            <w:drawing>
              <wp:anchor distT="0" distB="0" distL="114300" distR="114300" simplePos="0" relativeHeight="252637184" behindDoc="0" locked="0" layoutInCell="1" allowOverlap="1" wp14:anchorId="61C13530" wp14:editId="666E5407">
                <wp:simplePos x="0" y="0"/>
                <wp:positionH relativeFrom="column">
                  <wp:posOffset>0</wp:posOffset>
                </wp:positionH>
                <wp:positionV relativeFrom="paragraph">
                  <wp:posOffset>25400</wp:posOffset>
                </wp:positionV>
                <wp:extent cx="6502400" cy="0"/>
                <wp:effectExtent l="15875" t="12700" r="15875" b="15875"/>
                <wp:wrapTopAndBottom/>
                <wp:docPr id="514"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2D1A8" id="Line 1014" o:spid="_x0000_s1026" style="position:absolute;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Ga8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CE29AA" w14:textId="77777777" w:rsidR="005078F9" w:rsidRDefault="005078F9"/>
    <w:p w14:paraId="6321251D" w14:textId="77777777" w:rsidR="005078F9" w:rsidRDefault="005078F9">
      <w:pPr>
        <w:spacing w:before="200" w:line="260" w:lineRule="atLeast"/>
        <w:jc w:val="both"/>
      </w:pPr>
      <w:r>
        <w:rPr>
          <w:rFonts w:ascii="Arial" w:eastAsia="Arial" w:hAnsi="Arial" w:cs="Arial"/>
          <w:b/>
          <w:color w:val="000000"/>
          <w:sz w:val="20"/>
        </w:rPr>
        <w:t>Peking</w:t>
      </w:r>
      <w:r>
        <w:rPr>
          <w:rFonts w:ascii="Arial" w:eastAsia="Arial" w:hAnsi="Arial" w:cs="Arial"/>
          <w:color w:val="000000"/>
          <w:sz w:val="20"/>
        </w:rPr>
        <w:t xml:space="preserve"> - Einmal im Jahr treffen sich der chinesische Ministerpräsident, der </w:t>
      </w:r>
      <w:r>
        <w:rPr>
          <w:rFonts w:ascii="Arial" w:eastAsia="Arial" w:hAnsi="Arial" w:cs="Arial"/>
          <w:b/>
          <w:i/>
          <w:color w:val="000000"/>
          <w:sz w:val="20"/>
          <w:u w:val="single"/>
        </w:rPr>
        <w:t>EU</w:t>
      </w:r>
      <w:r>
        <w:rPr>
          <w:rFonts w:ascii="Arial" w:eastAsia="Arial" w:hAnsi="Arial" w:cs="Arial"/>
          <w:color w:val="000000"/>
          <w:sz w:val="20"/>
        </w:rPr>
        <w:t xml:space="preserve">-Ratspräsident und der Brüsseler Kommissionschef zu einem Gipfel, und oft gehen sie unverrichteter Dinge auseinander. 2016 und 2017 war das so; vor einem Jahr in Peking gab es immerhin ein gemeinsames Abschlusskommuniqué - in allerletzter Minute. Diesmal beim 21. </w:t>
      </w:r>
      <w:r>
        <w:rPr>
          <w:rFonts w:ascii="Arial" w:eastAsia="Arial" w:hAnsi="Arial" w:cs="Arial"/>
          <w:b/>
          <w:i/>
          <w:color w:val="000000"/>
          <w:sz w:val="20"/>
          <w:u w:val="single"/>
        </w:rPr>
        <w:t>EU</w:t>
      </w:r>
      <w:r>
        <w:rPr>
          <w:rFonts w:ascii="Arial" w:eastAsia="Arial" w:hAnsi="Arial" w:cs="Arial"/>
          <w:color w:val="000000"/>
          <w:sz w:val="20"/>
        </w:rPr>
        <w:t xml:space="preserve">-China-Gipfel war erwartet worden, dass Premier Li Keqiang Brüssel wieder einmal verlässt, ohne dass beide Seiten sich auf eine Erklärung geeinigt haben, zu groß schienen die Differenzen zwischen der Volksrepublik und der </w:t>
      </w:r>
      <w:r>
        <w:rPr>
          <w:rFonts w:ascii="Arial" w:eastAsia="Arial" w:hAnsi="Arial" w:cs="Arial"/>
          <w:b/>
          <w:i/>
          <w:color w:val="000000"/>
          <w:sz w:val="20"/>
          <w:u w:val="single"/>
        </w:rPr>
        <w:t>Europäischen</w:t>
      </w:r>
      <w:r>
        <w:rPr>
          <w:rFonts w:ascii="Arial" w:eastAsia="Arial" w:hAnsi="Arial" w:cs="Arial"/>
          <w:color w:val="000000"/>
          <w:sz w:val="20"/>
        </w:rPr>
        <w:t xml:space="preserve"> Union.</w:t>
      </w:r>
    </w:p>
    <w:p w14:paraId="0999B8E2" w14:textId="77777777" w:rsidR="005078F9" w:rsidRDefault="005078F9">
      <w:pPr>
        <w:spacing w:before="200" w:line="260" w:lineRule="atLeast"/>
        <w:jc w:val="both"/>
      </w:pPr>
      <w:r>
        <w:rPr>
          <w:rFonts w:ascii="Arial" w:eastAsia="Arial" w:hAnsi="Arial" w:cs="Arial"/>
          <w:color w:val="000000"/>
          <w:sz w:val="20"/>
        </w:rPr>
        <w:t xml:space="preserve">  Mitte März hatte die </w:t>
      </w:r>
      <w:r>
        <w:rPr>
          <w:rFonts w:ascii="Arial" w:eastAsia="Arial" w:hAnsi="Arial" w:cs="Arial"/>
          <w:b/>
          <w:i/>
          <w:color w:val="000000"/>
          <w:sz w:val="20"/>
          <w:u w:val="single"/>
        </w:rPr>
        <w:t>EU</w:t>
      </w:r>
      <w:r>
        <w:rPr>
          <w:rFonts w:ascii="Arial" w:eastAsia="Arial" w:hAnsi="Arial" w:cs="Arial"/>
          <w:color w:val="000000"/>
          <w:sz w:val="20"/>
        </w:rPr>
        <w:t xml:space="preserve">-Kommission ein Strategiepapier veröffentlicht, in dem China zum ersten Mal als ,,strategischer Rivale' bezeichnet worden war. Die Brüsseler Beamten gaben zudem konkrete Handlungsempfehlungen, wie man Chinas Drang nach </w:t>
      </w:r>
      <w:r>
        <w:rPr>
          <w:rFonts w:ascii="Arial" w:eastAsia="Arial" w:hAnsi="Arial" w:cs="Arial"/>
          <w:b/>
          <w:i/>
          <w:color w:val="000000"/>
          <w:sz w:val="20"/>
          <w:u w:val="single"/>
        </w:rPr>
        <w:t>Europa</w:t>
      </w:r>
      <w:r>
        <w:rPr>
          <w:rFonts w:ascii="Arial" w:eastAsia="Arial" w:hAnsi="Arial" w:cs="Arial"/>
          <w:color w:val="000000"/>
          <w:sz w:val="20"/>
        </w:rPr>
        <w:t xml:space="preserve"> am besten einhegen könne: Bei Firmenübernahmen, lautete der Ratschlag, soll künftig überprüft werden, woher das Geld stammt - damit staatliche Subventionen aus China nicht zu Marktverzerrungen führen. Ein Vorschlag, der in Peking für Unmut sorgte. Und dennoch gelang es am Dienstag, nach 50 Stunden Verhandlung, der chinesischen Delegation Zugeständnisse abzutrotzen. Bis kurz vor Schluss hatten Vertreter aus der Volksrepublik versucht, Passagen aus dem gemeinsam Entwurf zu entfernen oder umzuschreiben, wie ein </w:t>
      </w:r>
      <w:r>
        <w:rPr>
          <w:rFonts w:ascii="Arial" w:eastAsia="Arial" w:hAnsi="Arial" w:cs="Arial"/>
          <w:b/>
          <w:i/>
          <w:color w:val="000000"/>
          <w:sz w:val="20"/>
          <w:u w:val="single"/>
        </w:rPr>
        <w:t>EU</w:t>
      </w:r>
      <w:r>
        <w:rPr>
          <w:rFonts w:ascii="Arial" w:eastAsia="Arial" w:hAnsi="Arial" w:cs="Arial"/>
          <w:color w:val="000000"/>
          <w:sz w:val="20"/>
        </w:rPr>
        <w:t xml:space="preserve">-Diplomat später berichtete - vergeblich. </w:t>
      </w:r>
    </w:p>
    <w:p w14:paraId="6956666E"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 verpflichtet China zu einer besseren Behandlung von </w:t>
      </w:r>
      <w:r>
        <w:rPr>
          <w:rFonts w:ascii="Arial" w:eastAsia="Arial" w:hAnsi="Arial" w:cs="Arial"/>
          <w:b/>
          <w:i/>
          <w:color w:val="000000"/>
          <w:sz w:val="20"/>
          <w:u w:val="single"/>
        </w:rPr>
        <w:t>europäischen</w:t>
      </w:r>
      <w:r>
        <w:rPr>
          <w:rFonts w:ascii="Arial" w:eastAsia="Arial" w:hAnsi="Arial" w:cs="Arial"/>
          <w:color w:val="000000"/>
          <w:sz w:val="20"/>
        </w:rPr>
        <w:t xml:space="preserve"> Firmen. Beide Seiten einigten sich auf Gespräche zum Abbau von Subventionen für die chinesische Industrie und auf ein Ende der erzwungenen Offenlegung </w:t>
      </w:r>
      <w:r>
        <w:rPr>
          <w:rFonts w:ascii="Arial" w:eastAsia="Arial" w:hAnsi="Arial" w:cs="Arial"/>
          <w:b/>
          <w:i/>
          <w:color w:val="000000"/>
          <w:sz w:val="20"/>
          <w:u w:val="single"/>
        </w:rPr>
        <w:t>europäischer</w:t>
      </w:r>
      <w:r>
        <w:rPr>
          <w:rFonts w:ascii="Arial" w:eastAsia="Arial" w:hAnsi="Arial" w:cs="Arial"/>
          <w:color w:val="000000"/>
          <w:sz w:val="20"/>
        </w:rPr>
        <w:t xml:space="preserve"> Forschungsergebnisse. Auch ein bilaterales Investitionsschutzabkommen, über das seit Jahren gesprochen wird, soll vorangetrieben werden. Die Fortschritte bei den Verhandlungen sollen kontinuierlich überwacht und schriftlich fixiert werden, damit China nicht auf Zeit spielen kann. ,,Das ist ein Durchbruch', sagte </w:t>
      </w:r>
      <w:r>
        <w:rPr>
          <w:rFonts w:ascii="Arial" w:eastAsia="Arial" w:hAnsi="Arial" w:cs="Arial"/>
          <w:b/>
          <w:i/>
          <w:color w:val="000000"/>
          <w:sz w:val="20"/>
          <w:u w:val="single"/>
        </w:rPr>
        <w:t>EU</w:t>
      </w:r>
      <w:r>
        <w:rPr>
          <w:rFonts w:ascii="Arial" w:eastAsia="Arial" w:hAnsi="Arial" w:cs="Arial"/>
          <w:color w:val="000000"/>
          <w:sz w:val="20"/>
        </w:rPr>
        <w:t xml:space="preserve">-Ratspräsident Donald Tusk. ,,Zum ersten Mal hat China sich bereit erklärt, in dem zentralen Punkt der Reform der Welthandelsorganisation mit </w:t>
      </w:r>
      <w:r>
        <w:rPr>
          <w:rFonts w:ascii="Arial" w:eastAsia="Arial" w:hAnsi="Arial" w:cs="Arial"/>
          <w:b/>
          <w:i/>
          <w:color w:val="000000"/>
          <w:sz w:val="20"/>
          <w:u w:val="single"/>
        </w:rPr>
        <w:t>Europa</w:t>
      </w:r>
      <w:r>
        <w:rPr>
          <w:rFonts w:ascii="Arial" w:eastAsia="Arial" w:hAnsi="Arial" w:cs="Arial"/>
          <w:color w:val="000000"/>
          <w:sz w:val="20"/>
        </w:rPr>
        <w:t xml:space="preserve"> zusammenzuarbeiten.' </w:t>
      </w:r>
    </w:p>
    <w:p w14:paraId="32A469DF" w14:textId="77777777" w:rsidR="005078F9" w:rsidRDefault="005078F9">
      <w:pPr>
        <w:spacing w:before="200" w:line="260" w:lineRule="atLeast"/>
        <w:jc w:val="both"/>
      </w:pPr>
      <w:r>
        <w:rPr>
          <w:rFonts w:ascii="Arial" w:eastAsia="Arial" w:hAnsi="Arial" w:cs="Arial"/>
          <w:color w:val="000000"/>
          <w:sz w:val="20"/>
        </w:rPr>
        <w:t xml:space="preserve">  Im Gegenzug zeigt sich die </w:t>
      </w:r>
      <w:r>
        <w:rPr>
          <w:rFonts w:ascii="Arial" w:eastAsia="Arial" w:hAnsi="Arial" w:cs="Arial"/>
          <w:b/>
          <w:i/>
          <w:color w:val="000000"/>
          <w:sz w:val="20"/>
          <w:u w:val="single"/>
        </w:rPr>
        <w:t>EU</w:t>
      </w:r>
      <w:r>
        <w:rPr>
          <w:rFonts w:ascii="Arial" w:eastAsia="Arial" w:hAnsi="Arial" w:cs="Arial"/>
          <w:color w:val="000000"/>
          <w:sz w:val="20"/>
        </w:rPr>
        <w:t xml:space="preserve"> grundsätzlich offen für den Einsatz chinesischer Technologie beim Ausbau des schnellen 5G-Mobilfunknetzes. Die USA hatten die </w:t>
      </w:r>
      <w:r>
        <w:rPr>
          <w:rFonts w:ascii="Arial" w:eastAsia="Arial" w:hAnsi="Arial" w:cs="Arial"/>
          <w:b/>
          <w:i/>
          <w:color w:val="000000"/>
          <w:sz w:val="20"/>
          <w:u w:val="single"/>
        </w:rPr>
        <w:t>Europäer</w:t>
      </w:r>
      <w:r>
        <w:rPr>
          <w:rFonts w:ascii="Arial" w:eastAsia="Arial" w:hAnsi="Arial" w:cs="Arial"/>
          <w:color w:val="000000"/>
          <w:sz w:val="20"/>
        </w:rPr>
        <w:t xml:space="preserve"> zuletzt aufgerufen, den chinesischen Netzwerkausrüster Huawei nicht zu beteiligen, aus Furcht vor Spionage und Sabotage. ,,Wir haben nicht bestimmte Anbieter oder Länder im Visier', sagte </w:t>
      </w:r>
      <w:r>
        <w:rPr>
          <w:rFonts w:ascii="Arial" w:eastAsia="Arial" w:hAnsi="Arial" w:cs="Arial"/>
          <w:b/>
          <w:i/>
          <w:color w:val="000000"/>
          <w:sz w:val="20"/>
          <w:u w:val="single"/>
        </w:rPr>
        <w:t>EU</w:t>
      </w:r>
      <w:r>
        <w:rPr>
          <w:rFonts w:ascii="Arial" w:eastAsia="Arial" w:hAnsi="Arial" w:cs="Arial"/>
          <w:color w:val="000000"/>
          <w:sz w:val="20"/>
        </w:rPr>
        <w:t>-Kommissionschef Jean-Claude Juncker. ,,Wir haben einen offenen Markt - und jeder, der sich an die Regeln hält, kann Zugang erhalten.'</w:t>
      </w:r>
    </w:p>
    <w:p w14:paraId="687E56AB" w14:textId="77777777" w:rsidR="005078F9" w:rsidRDefault="005078F9">
      <w:pPr>
        <w:spacing w:before="200" w:line="260" w:lineRule="atLeast"/>
        <w:jc w:val="both"/>
      </w:pPr>
      <w:r>
        <w:rPr>
          <w:rFonts w:ascii="Arial" w:eastAsia="Arial" w:hAnsi="Arial" w:cs="Arial"/>
          <w:color w:val="000000"/>
          <w:sz w:val="20"/>
        </w:rPr>
        <w:lastRenderedPageBreak/>
        <w:t xml:space="preserve">  Was also hat Peking getrieben, einzulenken? War es die Zusage, dass Huawei in </w:t>
      </w:r>
      <w:r>
        <w:rPr>
          <w:rFonts w:ascii="Arial" w:eastAsia="Arial" w:hAnsi="Arial" w:cs="Arial"/>
          <w:b/>
          <w:i/>
          <w:color w:val="000000"/>
          <w:sz w:val="20"/>
          <w:u w:val="single"/>
        </w:rPr>
        <w:t>Europa</w:t>
      </w:r>
      <w:r>
        <w:rPr>
          <w:rFonts w:ascii="Arial" w:eastAsia="Arial" w:hAnsi="Arial" w:cs="Arial"/>
          <w:color w:val="000000"/>
          <w:sz w:val="20"/>
        </w:rPr>
        <w:t xml:space="preserve"> doch nicht außen vor ist? Oder war es der Konflikt mit den USA? Die Angst der chinesischen Führung ist jedenfalls groß, in einen Handelskrieg mit zwei Fronten zu geraten. Auf der einen Seite die USA, auf der anderen die </w:t>
      </w:r>
      <w:r>
        <w:rPr>
          <w:rFonts w:ascii="Arial" w:eastAsia="Arial" w:hAnsi="Arial" w:cs="Arial"/>
          <w:b/>
          <w:i/>
          <w:color w:val="000000"/>
          <w:sz w:val="20"/>
          <w:u w:val="single"/>
        </w:rPr>
        <w:t>EU</w:t>
      </w:r>
      <w:r>
        <w:rPr>
          <w:rFonts w:ascii="Arial" w:eastAsia="Arial" w:hAnsi="Arial" w:cs="Arial"/>
          <w:color w:val="000000"/>
          <w:sz w:val="20"/>
        </w:rPr>
        <w:t>. Mit Washington steht eine Einigung noch aus, Zölle in Milliardenhöhe belasten die chinesische Wirtschaft.</w:t>
      </w:r>
    </w:p>
    <w:p w14:paraId="51CFC2F9" w14:textId="77777777" w:rsidR="005078F9" w:rsidRDefault="005078F9">
      <w:pPr>
        <w:spacing w:before="200" w:line="260" w:lineRule="atLeast"/>
        <w:jc w:val="both"/>
      </w:pPr>
      <w:r>
        <w:rPr>
          <w:rFonts w:ascii="Arial" w:eastAsia="Arial" w:hAnsi="Arial" w:cs="Arial"/>
          <w:color w:val="000000"/>
          <w:sz w:val="20"/>
        </w:rPr>
        <w:t xml:space="preserve">  ,,Wichtig ist, die in die richtige Richtung weisenden Ergebnisse des </w:t>
      </w:r>
      <w:r>
        <w:rPr>
          <w:rFonts w:ascii="Arial" w:eastAsia="Arial" w:hAnsi="Arial" w:cs="Arial"/>
          <w:b/>
          <w:i/>
          <w:color w:val="000000"/>
          <w:sz w:val="20"/>
          <w:u w:val="single"/>
        </w:rPr>
        <w:t>EU</w:t>
      </w:r>
      <w:r>
        <w:rPr>
          <w:rFonts w:ascii="Arial" w:eastAsia="Arial" w:hAnsi="Arial" w:cs="Arial"/>
          <w:color w:val="000000"/>
          <w:sz w:val="20"/>
        </w:rPr>
        <w:t xml:space="preserve">-China-Gipfels konsequent umzusetzen', meinte einen Tag nach dem Gipfel Stefan Mair, Mitglied der BDI-Hauptgeschäftsführung. Sein Verband hatte Anfang des Jahres ein viel beachtetes Positionspapier vorgelegt, in dem eine neue China-Strategie der </w:t>
      </w:r>
      <w:r>
        <w:rPr>
          <w:rFonts w:ascii="Arial" w:eastAsia="Arial" w:hAnsi="Arial" w:cs="Arial"/>
          <w:b/>
          <w:i/>
          <w:color w:val="000000"/>
          <w:sz w:val="20"/>
          <w:u w:val="single"/>
        </w:rPr>
        <w:t>Europäischen</w:t>
      </w:r>
      <w:r>
        <w:rPr>
          <w:rFonts w:ascii="Arial" w:eastAsia="Arial" w:hAnsi="Arial" w:cs="Arial"/>
          <w:color w:val="000000"/>
          <w:sz w:val="20"/>
        </w:rPr>
        <w:t xml:space="preserve"> Union angemahnt worden war.   Im Unterschied zu vergangenen Wortmeldungen hatte der BDI diesmal darauf verzichtet, Reformen von Peking einzufordern und nicht wie sonst hilflos auf die Gleichbehandlung </w:t>
      </w:r>
      <w:r>
        <w:rPr>
          <w:rFonts w:ascii="Arial" w:eastAsia="Arial" w:hAnsi="Arial" w:cs="Arial"/>
          <w:b/>
          <w:i/>
          <w:color w:val="000000"/>
          <w:sz w:val="20"/>
          <w:u w:val="single"/>
        </w:rPr>
        <w:t>europäischer</w:t>
      </w:r>
      <w:r>
        <w:rPr>
          <w:rFonts w:ascii="Arial" w:eastAsia="Arial" w:hAnsi="Arial" w:cs="Arial"/>
          <w:color w:val="000000"/>
          <w:sz w:val="20"/>
        </w:rPr>
        <w:t xml:space="preserve"> und chinesischer Unternehmen zu pochen. Stattdessen unterbreitete der BDI Vorschläge, wie sich die </w:t>
      </w:r>
      <w:r>
        <w:rPr>
          <w:rFonts w:ascii="Arial" w:eastAsia="Arial" w:hAnsi="Arial" w:cs="Arial"/>
          <w:b/>
          <w:i/>
          <w:color w:val="000000"/>
          <w:sz w:val="20"/>
          <w:u w:val="single"/>
        </w:rPr>
        <w:t>Europäer</w:t>
      </w:r>
      <w:r>
        <w:rPr>
          <w:rFonts w:ascii="Arial" w:eastAsia="Arial" w:hAnsi="Arial" w:cs="Arial"/>
          <w:color w:val="000000"/>
          <w:sz w:val="20"/>
        </w:rPr>
        <w:t xml:space="preserve"> mit Chinas Ausdehnung arrangieren können. Beispiel öffentliche Ausschreibungen: Künftig sollten in </w:t>
      </w:r>
      <w:r>
        <w:rPr>
          <w:rFonts w:ascii="Arial" w:eastAsia="Arial" w:hAnsi="Arial" w:cs="Arial"/>
          <w:b/>
          <w:i/>
          <w:color w:val="000000"/>
          <w:sz w:val="20"/>
          <w:u w:val="single"/>
        </w:rPr>
        <w:t>Europa</w:t>
      </w:r>
      <w:r>
        <w:rPr>
          <w:rFonts w:ascii="Arial" w:eastAsia="Arial" w:hAnsi="Arial" w:cs="Arial"/>
          <w:color w:val="000000"/>
          <w:sz w:val="20"/>
        </w:rPr>
        <w:t xml:space="preserve"> nur noch Unternehmen aus Staaten zum Zuge kommen, die dem Übereinkommen zum öffentlichen Beschaffungswesen der Welthandelsorganisation beigetreten sind. Die chinesische Führung hat die WTO-Regeln nicht ratifiziert. Entweder China bewegt sich oder ist außen vor, das scheint man in Peking nun besser zu verstehen. </w:t>
      </w:r>
    </w:p>
    <w:p w14:paraId="2A77B708" w14:textId="77777777" w:rsidR="005078F9" w:rsidRDefault="005078F9">
      <w:pPr>
        <w:spacing w:before="200" w:line="260" w:lineRule="atLeast"/>
        <w:jc w:val="both"/>
      </w:pPr>
      <w:r>
        <w:rPr>
          <w:rFonts w:ascii="Arial" w:eastAsia="Arial" w:hAnsi="Arial" w:cs="Arial"/>
          <w:color w:val="000000"/>
          <w:sz w:val="20"/>
        </w:rPr>
        <w:t xml:space="preserve">  ,,Die Geschlossenheit der </w:t>
      </w:r>
      <w:r>
        <w:rPr>
          <w:rFonts w:ascii="Arial" w:eastAsia="Arial" w:hAnsi="Arial" w:cs="Arial"/>
          <w:b/>
          <w:i/>
          <w:color w:val="000000"/>
          <w:sz w:val="20"/>
          <w:u w:val="single"/>
        </w:rPr>
        <w:t>EU</w:t>
      </w:r>
      <w:r>
        <w:rPr>
          <w:rFonts w:ascii="Arial" w:eastAsia="Arial" w:hAnsi="Arial" w:cs="Arial"/>
          <w:color w:val="000000"/>
          <w:sz w:val="20"/>
        </w:rPr>
        <w:t xml:space="preserve"> im Vorfeld hat sich bereits jetzt ausgezahlt', lobte BDI-Mann Meir. ,,Sie sollte unbedingt in Zukunft beibehalten werden.'</w:t>
      </w:r>
    </w:p>
    <w:p w14:paraId="4DB568F3" w14:textId="77777777" w:rsidR="005078F9" w:rsidRDefault="005078F9">
      <w:pPr>
        <w:spacing w:before="240" w:line="260" w:lineRule="atLeast"/>
      </w:pPr>
      <w:r>
        <w:rPr>
          <w:rFonts w:ascii="Arial" w:eastAsia="Arial" w:hAnsi="Arial" w:cs="Arial"/>
          <w:b/>
          <w:color w:val="000000"/>
          <w:sz w:val="20"/>
        </w:rPr>
        <w:t>,,Wichtig ist, die in die richtige  Richtung weisenden Ergebnisse  konsequent umzusetzen.'</w:t>
      </w:r>
    </w:p>
    <w:p w14:paraId="43881136" w14:textId="77777777" w:rsidR="005078F9" w:rsidRDefault="005078F9">
      <w:pPr>
        <w:keepNext/>
        <w:spacing w:before="240" w:line="340" w:lineRule="atLeast"/>
      </w:pPr>
      <w:r>
        <w:br/>
      </w:r>
      <w:r>
        <w:rPr>
          <w:rFonts w:ascii="Arial" w:eastAsia="Arial" w:hAnsi="Arial" w:cs="Arial"/>
          <w:b/>
          <w:color w:val="000000"/>
          <w:sz w:val="28"/>
        </w:rPr>
        <w:t>Graphic</w:t>
      </w:r>
    </w:p>
    <w:p w14:paraId="560923C6" w14:textId="0751ED4D" w:rsidR="005078F9" w:rsidRDefault="005078F9">
      <w:pPr>
        <w:spacing w:line="60" w:lineRule="exact"/>
      </w:pPr>
      <w:r>
        <w:rPr>
          <w:noProof/>
        </w:rPr>
        <mc:AlternateContent>
          <mc:Choice Requires="wps">
            <w:drawing>
              <wp:anchor distT="0" distB="0" distL="114300" distR="114300" simplePos="0" relativeHeight="252715008" behindDoc="0" locked="0" layoutInCell="1" allowOverlap="1" wp14:anchorId="4C2254AB" wp14:editId="0AD0CCEA">
                <wp:simplePos x="0" y="0"/>
                <wp:positionH relativeFrom="column">
                  <wp:posOffset>0</wp:posOffset>
                </wp:positionH>
                <wp:positionV relativeFrom="paragraph">
                  <wp:posOffset>25400</wp:posOffset>
                </wp:positionV>
                <wp:extent cx="6502400" cy="0"/>
                <wp:effectExtent l="15875" t="15875" r="15875" b="12700"/>
                <wp:wrapTopAndBottom/>
                <wp:docPr id="513" name="Lin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E64A7" id="Line 1090" o:spid="_x0000_s1026" style="position:absolute;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Hoeq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7AE56FF" w14:textId="77777777" w:rsidR="005078F9" w:rsidRDefault="005078F9">
      <w:pPr>
        <w:spacing w:before="120" w:line="260" w:lineRule="atLeast"/>
      </w:pPr>
      <w:r>
        <w:rPr>
          <w:rFonts w:ascii="Arial" w:eastAsia="Arial" w:hAnsi="Arial" w:cs="Arial"/>
          <w:color w:val="000000"/>
          <w:sz w:val="20"/>
        </w:rPr>
        <w:t xml:space="preserve"> </w:t>
      </w:r>
    </w:p>
    <w:p w14:paraId="364C35FA" w14:textId="77777777" w:rsidR="005078F9" w:rsidRDefault="005078F9">
      <w:pPr>
        <w:spacing w:before="200" w:line="260" w:lineRule="atLeast"/>
        <w:jc w:val="both"/>
      </w:pPr>
      <w:r>
        <w:rPr>
          <w:rFonts w:ascii="Arial" w:eastAsia="Arial" w:hAnsi="Arial" w:cs="Arial"/>
          <w:color w:val="000000"/>
          <w:sz w:val="20"/>
        </w:rPr>
        <w:t>Italien buhlt um chinesische Investitionen, Peking sucht Partner für seine Seidenstraßen-Initiative. Zum Beispiel den Hafen von Triest. Foto: Di Lauro / Getty Images</w:t>
      </w:r>
    </w:p>
    <w:p w14:paraId="24BF7A49" w14:textId="77777777" w:rsidR="005078F9" w:rsidRDefault="005078F9">
      <w:pPr>
        <w:keepNext/>
        <w:spacing w:before="240" w:line="340" w:lineRule="atLeast"/>
      </w:pPr>
      <w:r>
        <w:rPr>
          <w:rFonts w:ascii="Arial" w:eastAsia="Arial" w:hAnsi="Arial" w:cs="Arial"/>
          <w:b/>
          <w:color w:val="000000"/>
          <w:sz w:val="28"/>
        </w:rPr>
        <w:t>Classification</w:t>
      </w:r>
    </w:p>
    <w:p w14:paraId="60C2FA6A" w14:textId="59198CCA" w:rsidR="005078F9" w:rsidRDefault="005078F9">
      <w:pPr>
        <w:spacing w:line="60" w:lineRule="exact"/>
      </w:pPr>
      <w:r>
        <w:rPr>
          <w:noProof/>
        </w:rPr>
        <mc:AlternateContent>
          <mc:Choice Requires="wps">
            <w:drawing>
              <wp:anchor distT="0" distB="0" distL="114300" distR="114300" simplePos="0" relativeHeight="252792832" behindDoc="0" locked="0" layoutInCell="1" allowOverlap="1" wp14:anchorId="5C1702FB" wp14:editId="5B1BEB2A">
                <wp:simplePos x="0" y="0"/>
                <wp:positionH relativeFrom="column">
                  <wp:posOffset>0</wp:posOffset>
                </wp:positionH>
                <wp:positionV relativeFrom="paragraph">
                  <wp:posOffset>25400</wp:posOffset>
                </wp:positionV>
                <wp:extent cx="6502400" cy="0"/>
                <wp:effectExtent l="15875" t="16510" r="15875" b="21590"/>
                <wp:wrapTopAndBottom/>
                <wp:docPr id="512" name="Lin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63AE9" id="Line 1166" o:spid="_x0000_s1026" style="position:absolute;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3XS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30DA1AE" w14:textId="77777777" w:rsidR="005078F9" w:rsidRDefault="005078F9">
      <w:pPr>
        <w:spacing w:line="120" w:lineRule="exact"/>
      </w:pPr>
    </w:p>
    <w:p w14:paraId="2D005CA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1EEBD8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EEA5FA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064619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STAATLICHE SUBVENTIONEN &amp; FÖRDERMITTEL (90%); STAATS- UND REGIERUNGSOBERHÄUPTER (90%); </w:t>
      </w:r>
      <w:r>
        <w:rPr>
          <w:rFonts w:ascii="Arial" w:eastAsia="Arial" w:hAnsi="Arial" w:cs="Arial"/>
          <w:b/>
          <w:i/>
          <w:color w:val="000000"/>
          <w:sz w:val="20"/>
          <w:u w:val="single"/>
        </w:rPr>
        <w:t>EU</w:t>
      </w:r>
      <w:r>
        <w:rPr>
          <w:rFonts w:ascii="Arial" w:eastAsia="Arial" w:hAnsi="Arial" w:cs="Arial"/>
          <w:color w:val="000000"/>
          <w:sz w:val="20"/>
        </w:rPr>
        <w:t xml:space="preserve">-PRÄSIDENTSCHAFT (89%); INTERNATIONALE WIRTSCHAFTSORGANISATIONEN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HANDELSKONFLIKTE (77%); WIRTSCHAFTSNACHRICHTEN (77%); FORSCHUNGSBERICHTE (74%); FIRMENÜBERNAHMEN (71%); GESCHÄFTSÜBERNAHMEN (71%)</w:t>
      </w:r>
      <w:r>
        <w:br/>
      </w:r>
      <w:r>
        <w:br/>
      </w:r>
    </w:p>
    <w:p w14:paraId="65FF9E43"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(56%)</w:t>
      </w:r>
      <w:r>
        <w:br/>
      </w:r>
      <w:r>
        <w:br/>
      </w:r>
    </w:p>
    <w:p w14:paraId="1A675F1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5G (71%); MOBILKOMMUNIKATION (65%); DRAHTLOSE NETZWERKE (61%)</w:t>
      </w:r>
      <w:r>
        <w:br/>
      </w:r>
      <w:r>
        <w:br/>
      </w:r>
    </w:p>
    <w:p w14:paraId="0AB7944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TUSK (79%); JEAN-CLAUDE JUNCKER (79%); LI KEQIANG (79%)</w:t>
      </w:r>
      <w:r>
        <w:br/>
      </w:r>
      <w:r>
        <w:br/>
      </w:r>
    </w:p>
    <w:p w14:paraId="3FC1287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PEKING, CHINA (91%); BRÜSSEL, BELGIEN (88%);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(92%); CHINA (91%); OSTASIEN (73%)</w:t>
      </w:r>
      <w:r>
        <w:br/>
      </w:r>
      <w:r>
        <w:br/>
      </w:r>
    </w:p>
    <w:p w14:paraId="703B071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11, 2019</w:t>
      </w:r>
    </w:p>
    <w:p w14:paraId="238B1834" w14:textId="77777777" w:rsidR="005078F9" w:rsidRDefault="005078F9"/>
    <w:p w14:paraId="2A2C54A4" w14:textId="2FD07F8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49152" behindDoc="0" locked="0" layoutInCell="1" allowOverlap="1" wp14:anchorId="79DA2F5F" wp14:editId="0A45B8D5">
                <wp:simplePos x="0" y="0"/>
                <wp:positionH relativeFrom="column">
                  <wp:posOffset>0</wp:posOffset>
                </wp:positionH>
                <wp:positionV relativeFrom="paragraph">
                  <wp:posOffset>127000</wp:posOffset>
                </wp:positionV>
                <wp:extent cx="6502400" cy="0"/>
                <wp:effectExtent l="6350" t="8890" r="6350" b="10160"/>
                <wp:wrapNone/>
                <wp:docPr id="511" name="Line 1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370C5" id="Line 1221" o:spid="_x0000_s1026" style="position:absolute;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0VO46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1B7D194" w14:textId="77777777" w:rsidR="005078F9" w:rsidRDefault="005078F9">
      <w:pPr>
        <w:sectPr w:rsidR="005078F9">
          <w:headerReference w:type="even" r:id="rId3117"/>
          <w:headerReference w:type="default" r:id="rId3118"/>
          <w:footerReference w:type="even" r:id="rId3119"/>
          <w:footerReference w:type="default" r:id="rId3120"/>
          <w:headerReference w:type="first" r:id="rId3121"/>
          <w:footerReference w:type="first" r:id="rId3122"/>
          <w:pgSz w:w="12240" w:h="15840"/>
          <w:pgMar w:top="840" w:right="1000" w:bottom="840" w:left="1000" w:header="400" w:footer="400" w:gutter="0"/>
          <w:cols w:space="720"/>
          <w:titlePg/>
        </w:sectPr>
      </w:pPr>
    </w:p>
    <w:p w14:paraId="03EFBE83" w14:textId="77777777" w:rsidR="005078F9" w:rsidRDefault="005078F9"/>
    <w:p w14:paraId="1F6C4D5C" w14:textId="77777777" w:rsidR="005078F9" w:rsidRDefault="005078F9">
      <w:pPr>
        <w:spacing w:before="240" w:after="200" w:line="340" w:lineRule="atLeast"/>
        <w:jc w:val="center"/>
        <w:outlineLvl w:val="0"/>
        <w:rPr>
          <w:rFonts w:ascii="Arial" w:hAnsi="Arial" w:cs="Arial"/>
          <w:b/>
          <w:bCs/>
          <w:kern w:val="32"/>
          <w:sz w:val="32"/>
          <w:szCs w:val="32"/>
        </w:rPr>
      </w:pPr>
      <w:hyperlink r:id="rId3123" w:history="1">
        <w:r>
          <w:rPr>
            <w:rFonts w:ascii="Arial" w:eastAsia="Arial" w:hAnsi="Arial" w:cs="Arial"/>
            <w:b/>
            <w:bCs/>
            <w:i/>
            <w:color w:val="0077CC"/>
            <w:kern w:val="32"/>
            <w:sz w:val="28"/>
            <w:szCs w:val="32"/>
            <w:u w:val="single"/>
            <w:shd w:val="clear" w:color="auto" w:fill="FFFFFF"/>
          </w:rPr>
          <w:t xml:space="preserve">500 000 000 000 </w:t>
        </w:r>
      </w:hyperlink>
      <w:hyperlink r:id="rId3124" w:history="1">
        <w:r>
          <w:rPr>
            <w:rFonts w:ascii="Arial" w:eastAsia="Arial" w:hAnsi="Arial" w:cs="Arial"/>
            <w:b/>
            <w:bCs/>
            <w:i/>
            <w:color w:val="0077CC"/>
            <w:kern w:val="32"/>
            <w:sz w:val="28"/>
            <w:szCs w:val="32"/>
            <w:u w:val="single"/>
            <w:shd w:val="clear" w:color="auto" w:fill="FFFFFF"/>
          </w:rPr>
          <w:t>Euro</w:t>
        </w:r>
      </w:hyperlink>
      <w:hyperlink r:id="rId3125" w:history="1">
        <w:r>
          <w:rPr>
            <w:rFonts w:ascii="Arial" w:eastAsia="Arial" w:hAnsi="Arial" w:cs="Arial"/>
            <w:b/>
            <w:bCs/>
            <w:i/>
            <w:color w:val="0077CC"/>
            <w:kern w:val="32"/>
            <w:sz w:val="28"/>
            <w:szCs w:val="32"/>
            <w:u w:val="single"/>
            <w:shd w:val="clear" w:color="auto" w:fill="FFFFFF"/>
          </w:rPr>
          <w:t xml:space="preserve">; Die </w:t>
        </w:r>
      </w:hyperlink>
      <w:hyperlink r:id="rId3126" w:history="1">
        <w:r>
          <w:rPr>
            <w:rFonts w:ascii="Arial" w:eastAsia="Arial" w:hAnsi="Arial" w:cs="Arial"/>
            <w:b/>
            <w:bCs/>
            <w:i/>
            <w:color w:val="0077CC"/>
            <w:kern w:val="32"/>
            <w:sz w:val="28"/>
            <w:szCs w:val="32"/>
            <w:u w:val="single"/>
            <w:shd w:val="clear" w:color="auto" w:fill="FFFFFF"/>
          </w:rPr>
          <w:t>EU</w:t>
        </w:r>
      </w:hyperlink>
      <w:hyperlink r:id="rId3127" w:history="1">
        <w:r>
          <w:rPr>
            <w:rFonts w:ascii="Arial" w:eastAsia="Arial" w:hAnsi="Arial" w:cs="Arial"/>
            <w:b/>
            <w:bCs/>
            <w:i/>
            <w:color w:val="0077CC"/>
            <w:kern w:val="32"/>
            <w:sz w:val="28"/>
            <w:szCs w:val="32"/>
            <w:u w:val="single"/>
            <w:shd w:val="clear" w:color="auto" w:fill="FFFFFF"/>
          </w:rPr>
          <w:t>-Finanzminister einigen sich auf ein Hilfspaket für klamme Staaten in der Corona-Krise. Der Streit über gemeinsame Anleihen bleibt, in zwei Wochen beraten die Regierungschefs</w:t>
        </w:r>
      </w:hyperlink>
    </w:p>
    <w:p w14:paraId="18E07B8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6EF048D" w14:textId="77777777" w:rsidR="005078F9" w:rsidRDefault="005078F9">
      <w:pPr>
        <w:spacing w:before="120" w:line="260" w:lineRule="atLeast"/>
        <w:jc w:val="center"/>
      </w:pPr>
      <w:r>
        <w:rPr>
          <w:rFonts w:ascii="Arial" w:eastAsia="Arial" w:hAnsi="Arial" w:cs="Arial"/>
          <w:color w:val="000000"/>
          <w:sz w:val="20"/>
        </w:rPr>
        <w:t>Samstag 11. April 2020</w:t>
      </w:r>
    </w:p>
    <w:p w14:paraId="4A8E8102" w14:textId="77777777" w:rsidR="005078F9" w:rsidRDefault="005078F9">
      <w:pPr>
        <w:spacing w:line="240" w:lineRule="atLeast"/>
        <w:jc w:val="both"/>
      </w:pPr>
    </w:p>
    <w:p w14:paraId="57F7FB9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F7CF10E" w14:textId="0F3D582F" w:rsidR="005078F9" w:rsidRDefault="005078F9">
      <w:pPr>
        <w:spacing w:before="120" w:line="220" w:lineRule="atLeast"/>
      </w:pPr>
      <w:r>
        <w:br/>
      </w:r>
      <w:r>
        <w:rPr>
          <w:noProof/>
        </w:rPr>
        <w:drawing>
          <wp:inline distT="0" distB="0" distL="0" distR="0" wp14:anchorId="01D7B865" wp14:editId="42494087">
            <wp:extent cx="2857500" cy="3746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7388E4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1</w:t>
      </w:r>
    </w:p>
    <w:p w14:paraId="2FB85FF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780 words</w:t>
      </w:r>
    </w:p>
    <w:p w14:paraId="4F4561F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BJÖRN FINKE, THOMAS KIRCHNER UND OLIVER MEILER</w:t>
      </w:r>
    </w:p>
    <w:p w14:paraId="33CC0A29" w14:textId="77777777" w:rsidR="005078F9" w:rsidRDefault="005078F9">
      <w:pPr>
        <w:keepNext/>
        <w:spacing w:before="240" w:line="340" w:lineRule="atLeast"/>
      </w:pPr>
      <w:r>
        <w:rPr>
          <w:rFonts w:ascii="Arial" w:eastAsia="Arial" w:hAnsi="Arial" w:cs="Arial"/>
          <w:b/>
          <w:color w:val="000000"/>
          <w:sz w:val="28"/>
        </w:rPr>
        <w:t>Body</w:t>
      </w:r>
    </w:p>
    <w:p w14:paraId="35AEA109" w14:textId="1C45348D" w:rsidR="005078F9" w:rsidRDefault="005078F9">
      <w:pPr>
        <w:spacing w:line="60" w:lineRule="exact"/>
      </w:pPr>
      <w:r>
        <w:rPr>
          <w:noProof/>
        </w:rPr>
        <mc:AlternateContent>
          <mc:Choice Requires="wps">
            <w:drawing>
              <wp:anchor distT="0" distB="0" distL="114300" distR="114300" simplePos="0" relativeHeight="252638208" behindDoc="0" locked="0" layoutInCell="1" allowOverlap="1" wp14:anchorId="425847B2" wp14:editId="4A0AD2C9">
                <wp:simplePos x="0" y="0"/>
                <wp:positionH relativeFrom="column">
                  <wp:posOffset>0</wp:posOffset>
                </wp:positionH>
                <wp:positionV relativeFrom="paragraph">
                  <wp:posOffset>25400</wp:posOffset>
                </wp:positionV>
                <wp:extent cx="6502400" cy="0"/>
                <wp:effectExtent l="15875" t="19050" r="15875" b="19050"/>
                <wp:wrapTopAndBottom/>
                <wp:docPr id="510"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57426" id="Line 1015" o:spid="_x0000_s1026" style="position:absolute;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nXoy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7649D75" w14:textId="77777777" w:rsidR="005078F9" w:rsidRDefault="005078F9"/>
    <w:p w14:paraId="39F9340C" w14:textId="77777777" w:rsidR="005078F9" w:rsidRDefault="005078F9">
      <w:pPr>
        <w:spacing w:before="200" w:line="260" w:lineRule="atLeast"/>
        <w:jc w:val="both"/>
      </w:pPr>
      <w:r>
        <w:rPr>
          <w:rFonts w:ascii="Arial" w:eastAsia="Arial" w:hAnsi="Arial" w:cs="Arial"/>
          <w:color w:val="000000"/>
          <w:sz w:val="20"/>
        </w:rPr>
        <w:t xml:space="preserve">Ein Kompromiss ist bekanntlich nie ein Sieg, höchstens ein Unentschieden. In Italien aber wird die hart erkämpfte Einigung der </w:t>
      </w:r>
      <w:r>
        <w:rPr>
          <w:rFonts w:ascii="Arial" w:eastAsia="Arial" w:hAnsi="Arial" w:cs="Arial"/>
          <w:b/>
          <w:i/>
          <w:color w:val="000000"/>
          <w:sz w:val="20"/>
          <w:u w:val="single"/>
        </w:rPr>
        <w:t>EU</w:t>
      </w:r>
      <w:r>
        <w:rPr>
          <w:rFonts w:ascii="Arial" w:eastAsia="Arial" w:hAnsi="Arial" w:cs="Arial"/>
          <w:color w:val="000000"/>
          <w:sz w:val="20"/>
        </w:rPr>
        <w:t xml:space="preserve">-Finanzminister auf ein Hilfspaket in der Corona-Krise von allen Seiten nur in absoluten Kategorien kommentiert. ,,Italien gewinnt', sagt Roberto Gualtieri, der sozialdemokratische Finanzminister des Landes, das von der Pandemie so heftig getroffen ist. Für den rechten Oppositionschef Matteo Salvini dagegen ist die Übereinkunft ein ,,Caporetto', eine verheerende Niederlage, so schlimm wie die der italienischen Armee 1917, in der zwölften Isonzoschlacht im Ersten Weltkrieg. </w:t>
      </w:r>
    </w:p>
    <w:p w14:paraId="284E8016" w14:textId="77777777" w:rsidR="005078F9" w:rsidRDefault="005078F9">
      <w:pPr>
        <w:spacing w:before="200" w:line="260" w:lineRule="atLeast"/>
        <w:jc w:val="both"/>
      </w:pPr>
      <w:r>
        <w:rPr>
          <w:rFonts w:ascii="Arial" w:eastAsia="Arial" w:hAnsi="Arial" w:cs="Arial"/>
          <w:color w:val="000000"/>
          <w:sz w:val="20"/>
        </w:rPr>
        <w:t xml:space="preserve">  Nach langen Debatten verständigten sich die 27 Finanzminister der Union am Donnerstagabend auf Hilfsprogramme für klamme Staaten über etwa eine halbe Billion </w:t>
      </w:r>
      <w:r>
        <w:rPr>
          <w:rFonts w:ascii="Arial" w:eastAsia="Arial" w:hAnsi="Arial" w:cs="Arial"/>
          <w:b/>
          <w:i/>
          <w:color w:val="000000"/>
          <w:sz w:val="20"/>
          <w:u w:val="single"/>
        </w:rPr>
        <w:t>Euro</w:t>
      </w:r>
      <w:r>
        <w:rPr>
          <w:rFonts w:ascii="Arial" w:eastAsia="Arial" w:hAnsi="Arial" w:cs="Arial"/>
          <w:color w:val="000000"/>
          <w:sz w:val="20"/>
        </w:rPr>
        <w:t xml:space="preserve"> - das sind 500 000 000 000 </w:t>
      </w:r>
      <w:r>
        <w:rPr>
          <w:rFonts w:ascii="Arial" w:eastAsia="Arial" w:hAnsi="Arial" w:cs="Arial"/>
          <w:b/>
          <w:i/>
          <w:color w:val="000000"/>
          <w:sz w:val="20"/>
          <w:u w:val="single"/>
        </w:rPr>
        <w:t>Euro</w:t>
      </w:r>
      <w:r>
        <w:rPr>
          <w:rFonts w:ascii="Arial" w:eastAsia="Arial" w:hAnsi="Arial" w:cs="Arial"/>
          <w:color w:val="000000"/>
          <w:sz w:val="20"/>
        </w:rPr>
        <w:t xml:space="preserve">. Zugleich vertagten sie den Streit um sogenannte Corona-Anleihen, also gemeinschaftliche </w:t>
      </w:r>
      <w:r>
        <w:rPr>
          <w:rFonts w:ascii="Arial" w:eastAsia="Arial" w:hAnsi="Arial" w:cs="Arial"/>
          <w:b/>
          <w:i/>
          <w:color w:val="000000"/>
          <w:sz w:val="20"/>
          <w:u w:val="single"/>
        </w:rPr>
        <w:t>europäische</w:t>
      </w:r>
      <w:r>
        <w:rPr>
          <w:rFonts w:ascii="Arial" w:eastAsia="Arial" w:hAnsi="Arial" w:cs="Arial"/>
          <w:color w:val="000000"/>
          <w:sz w:val="20"/>
        </w:rPr>
        <w:t xml:space="preserve"> Schulden zur Bewältigung der Krise. Dieser Disput hatte in den vergangenen Wochen alte Gräben zwischen Nord und Süd, zwischen wohlhabenden Staaten wie Deutschland und den Niederlanden sowie hoch verschuldeten wie Italien wieder aufgerissen. Diese Gräben hatten schon vor einigen Jahren die Überwindung der Staatsschuldenkrise erschwert. </w:t>
      </w:r>
    </w:p>
    <w:p w14:paraId="669489A8" w14:textId="77777777" w:rsidR="005078F9" w:rsidRDefault="005078F9">
      <w:pPr>
        <w:spacing w:before="200" w:line="260" w:lineRule="atLeast"/>
        <w:jc w:val="both"/>
      </w:pPr>
      <w:r>
        <w:rPr>
          <w:rFonts w:ascii="Arial" w:eastAsia="Arial" w:hAnsi="Arial" w:cs="Arial"/>
          <w:color w:val="000000"/>
          <w:sz w:val="20"/>
        </w:rPr>
        <w:t xml:space="preserve">  Vor allem Italien wirbt massiv dafür, dass die </w:t>
      </w:r>
      <w:r>
        <w:rPr>
          <w:rFonts w:ascii="Arial" w:eastAsia="Arial" w:hAnsi="Arial" w:cs="Arial"/>
          <w:b/>
          <w:i/>
          <w:color w:val="000000"/>
          <w:sz w:val="20"/>
          <w:u w:val="single"/>
        </w:rPr>
        <w:t>EU</w:t>
      </w:r>
      <w:r>
        <w:rPr>
          <w:rFonts w:ascii="Arial" w:eastAsia="Arial" w:hAnsi="Arial" w:cs="Arial"/>
          <w:color w:val="000000"/>
          <w:sz w:val="20"/>
        </w:rPr>
        <w:t xml:space="preserve"> gemeinsame Anleihen ausgibt. Mit den Einnahmen daraus sollen Regierungen Konjunkturpakete finanzieren, um die Wirtschaft nach der Pandemie anzukurbeln. Wie nötig das sein wird, zeigen Prognosen des Internationalen Währungsfonds. Dessen Direktorin Kristalina Georgiewa sagt, die Lage werde so schlimm sein wie seit der Weltwirtschaftskrise in den 1930er-Jahren nicht mehr. </w:t>
      </w:r>
    </w:p>
    <w:p w14:paraId="6B71DEAD" w14:textId="77777777" w:rsidR="005078F9" w:rsidRDefault="005078F9">
      <w:pPr>
        <w:spacing w:before="200" w:line="260" w:lineRule="atLeast"/>
        <w:jc w:val="both"/>
      </w:pPr>
      <w:r>
        <w:rPr>
          <w:rFonts w:ascii="Arial" w:eastAsia="Arial" w:hAnsi="Arial" w:cs="Arial"/>
          <w:color w:val="000000"/>
          <w:sz w:val="20"/>
        </w:rPr>
        <w:t xml:space="preserve">  Für die umstrittenen Corona-Anleihen würden alle </w:t>
      </w:r>
      <w:r>
        <w:rPr>
          <w:rFonts w:ascii="Arial" w:eastAsia="Arial" w:hAnsi="Arial" w:cs="Arial"/>
          <w:b/>
          <w:i/>
          <w:color w:val="000000"/>
          <w:sz w:val="20"/>
          <w:u w:val="single"/>
        </w:rPr>
        <w:t>EU</w:t>
      </w:r>
      <w:r>
        <w:rPr>
          <w:rFonts w:ascii="Arial" w:eastAsia="Arial" w:hAnsi="Arial" w:cs="Arial"/>
          <w:color w:val="000000"/>
          <w:sz w:val="20"/>
        </w:rPr>
        <w:t>-Mitglieder gemeinschaftlich haften. Weil auch finanzstarke Staaten wie Deutschland hinter den Papieren stünden, wäre der Zins, also die Risikoprämie, niedrig. Frankreich, Spanien und sechs andere Länder unterstützen die Forderung aus Rom. Doch Regierungen wie die deutsche und niederländische lehnen die Vergemeinschaftung von Schulden seit jeher ab. Italien beklagt deswegen einen Mangel an Solidarität.</w:t>
      </w:r>
    </w:p>
    <w:p w14:paraId="0A787B3A" w14:textId="77777777" w:rsidR="005078F9" w:rsidRDefault="005078F9">
      <w:pPr>
        <w:spacing w:before="200" w:line="260" w:lineRule="atLeast"/>
        <w:jc w:val="both"/>
      </w:pPr>
      <w:r>
        <w:rPr>
          <w:rFonts w:ascii="Arial" w:eastAsia="Arial" w:hAnsi="Arial" w:cs="Arial"/>
          <w:color w:val="000000"/>
          <w:sz w:val="20"/>
        </w:rPr>
        <w:t xml:space="preserve">  Die Minister hatten vor ihrer Videoschalte am Donnerstagabend bereits in der Nacht von Dienstag auf Mittwoch beraten. Trotzdem schoben sie den Streit um Anleihen weiter hinaus. Ihre Abschlusserklärung verspricht nur, </w:t>
      </w:r>
      <w:r>
        <w:rPr>
          <w:rFonts w:ascii="Arial" w:eastAsia="Arial" w:hAnsi="Arial" w:cs="Arial"/>
          <w:color w:val="000000"/>
          <w:sz w:val="20"/>
        </w:rPr>
        <w:lastRenderedPageBreak/>
        <w:t xml:space="preserve">neben der halben Billion </w:t>
      </w:r>
      <w:r>
        <w:rPr>
          <w:rFonts w:ascii="Arial" w:eastAsia="Arial" w:hAnsi="Arial" w:cs="Arial"/>
          <w:b/>
          <w:i/>
          <w:color w:val="000000"/>
          <w:sz w:val="20"/>
          <w:u w:val="single"/>
        </w:rPr>
        <w:t>Euro</w:t>
      </w:r>
      <w:r>
        <w:rPr>
          <w:rFonts w:ascii="Arial" w:eastAsia="Arial" w:hAnsi="Arial" w:cs="Arial"/>
          <w:color w:val="000000"/>
          <w:sz w:val="20"/>
        </w:rPr>
        <w:t xml:space="preserve"> Soforthilfe einen befristeten ,,Wiederaufbau-Fonds' zu schaffen, der nach der Pandemie Konjunkturspritzen ermöglichen soll. Wie groß der Topf sein soll, ob er Teil des </w:t>
      </w:r>
      <w:r>
        <w:rPr>
          <w:rFonts w:ascii="Arial" w:eastAsia="Arial" w:hAnsi="Arial" w:cs="Arial"/>
          <w:b/>
          <w:i/>
          <w:color w:val="000000"/>
          <w:sz w:val="20"/>
          <w:u w:val="single"/>
        </w:rPr>
        <w:t>EU</w:t>
      </w:r>
      <w:r>
        <w:rPr>
          <w:rFonts w:ascii="Arial" w:eastAsia="Arial" w:hAnsi="Arial" w:cs="Arial"/>
          <w:color w:val="000000"/>
          <w:sz w:val="20"/>
        </w:rPr>
        <w:t xml:space="preserve">-Haushalts sein und wie er gefüllt wird, bleibt offen. Die Minister bitten ihre Vorgesetzten, die Staats- und Regierungschefs, um ,,Orientierung'. Diese sollen dem Hilfspaket in zwei Wochen bei einem Videogipfel zustimmen. Italiens Premier Giuseppe Conte machte am Freitagabend bereits seine Position klar: Er werde ,,bis zum Schluss' für gemeinsame Anleihen, etwa in Form von </w:t>
      </w:r>
      <w:r>
        <w:rPr>
          <w:rFonts w:ascii="Arial" w:eastAsia="Arial" w:hAnsi="Arial" w:cs="Arial"/>
          <w:b/>
          <w:i/>
          <w:color w:val="000000"/>
          <w:sz w:val="20"/>
          <w:u w:val="single"/>
        </w:rPr>
        <w:t>Eurobonds</w:t>
      </w:r>
      <w:r>
        <w:rPr>
          <w:rFonts w:ascii="Arial" w:eastAsia="Arial" w:hAnsi="Arial" w:cs="Arial"/>
          <w:color w:val="000000"/>
          <w:sz w:val="20"/>
        </w:rPr>
        <w:t xml:space="preserve">, kämpfen. Das am Vortag von den Finanzministern vereinbarte Rettungspaket nannte er einen ersten Schritt in Richtung einer gemeinsamen </w:t>
      </w:r>
      <w:r>
        <w:rPr>
          <w:rFonts w:ascii="Arial" w:eastAsia="Arial" w:hAnsi="Arial" w:cs="Arial"/>
          <w:b/>
          <w:i/>
          <w:color w:val="000000"/>
          <w:sz w:val="20"/>
          <w:u w:val="single"/>
        </w:rPr>
        <w:t>europäischen</w:t>
      </w:r>
      <w:r>
        <w:rPr>
          <w:rFonts w:ascii="Arial" w:eastAsia="Arial" w:hAnsi="Arial" w:cs="Arial"/>
          <w:color w:val="000000"/>
          <w:sz w:val="20"/>
        </w:rPr>
        <w:t xml:space="preserve"> Verantwortung, es sei jedoch ,,noch unzureichend'.</w:t>
      </w:r>
    </w:p>
    <w:p w14:paraId="4B1C1498" w14:textId="77777777" w:rsidR="005078F9" w:rsidRDefault="005078F9">
      <w:pPr>
        <w:spacing w:before="200" w:line="260" w:lineRule="atLeast"/>
        <w:jc w:val="both"/>
      </w:pPr>
      <w:r>
        <w:rPr>
          <w:rFonts w:ascii="Arial" w:eastAsia="Arial" w:hAnsi="Arial" w:cs="Arial"/>
          <w:color w:val="000000"/>
          <w:sz w:val="20"/>
        </w:rPr>
        <w:t xml:space="preserve">  Das vereinbarte Hilfspaket setzt sich aus drei Teilen zusammen: Erstens soll die </w:t>
      </w:r>
      <w:r>
        <w:rPr>
          <w:rFonts w:ascii="Arial" w:eastAsia="Arial" w:hAnsi="Arial" w:cs="Arial"/>
          <w:b/>
          <w:i/>
          <w:color w:val="000000"/>
          <w:sz w:val="20"/>
          <w:u w:val="single"/>
        </w:rPr>
        <w:t>Europäische</w:t>
      </w:r>
      <w:r>
        <w:rPr>
          <w:rFonts w:ascii="Arial" w:eastAsia="Arial" w:hAnsi="Arial" w:cs="Arial"/>
          <w:color w:val="000000"/>
          <w:sz w:val="20"/>
        </w:rPr>
        <w:t xml:space="preserve"> Investitionsbank (EIB) mit Bürgschaften 200 Milliarden </w:t>
      </w:r>
      <w:r>
        <w:rPr>
          <w:rFonts w:ascii="Arial" w:eastAsia="Arial" w:hAnsi="Arial" w:cs="Arial"/>
          <w:b/>
          <w:i/>
          <w:color w:val="000000"/>
          <w:sz w:val="20"/>
          <w:u w:val="single"/>
        </w:rPr>
        <w:t>Euro</w:t>
      </w:r>
      <w:r>
        <w:rPr>
          <w:rFonts w:ascii="Arial" w:eastAsia="Arial" w:hAnsi="Arial" w:cs="Arial"/>
          <w:color w:val="000000"/>
          <w:sz w:val="20"/>
        </w:rPr>
        <w:t xml:space="preserve"> an Darlehen für Mittelständler ermöglichen. Dafür müssen die Mitgliedstaaten 25 Milliarden </w:t>
      </w:r>
      <w:r>
        <w:rPr>
          <w:rFonts w:ascii="Arial" w:eastAsia="Arial" w:hAnsi="Arial" w:cs="Arial"/>
          <w:b/>
          <w:i/>
          <w:color w:val="000000"/>
          <w:sz w:val="20"/>
          <w:u w:val="single"/>
        </w:rPr>
        <w:t>Euro</w:t>
      </w:r>
      <w:r>
        <w:rPr>
          <w:rFonts w:ascii="Arial" w:eastAsia="Arial" w:hAnsi="Arial" w:cs="Arial"/>
          <w:color w:val="000000"/>
          <w:sz w:val="20"/>
        </w:rPr>
        <w:t xml:space="preserve"> Garantien zur Verfügung stellen. Zweitens wird die </w:t>
      </w:r>
      <w:r>
        <w:rPr>
          <w:rFonts w:ascii="Arial" w:eastAsia="Arial" w:hAnsi="Arial" w:cs="Arial"/>
          <w:b/>
          <w:i/>
          <w:color w:val="000000"/>
          <w:sz w:val="20"/>
          <w:u w:val="single"/>
        </w:rPr>
        <w:t>EU</w:t>
      </w:r>
      <w:r>
        <w:rPr>
          <w:rFonts w:ascii="Arial" w:eastAsia="Arial" w:hAnsi="Arial" w:cs="Arial"/>
          <w:color w:val="000000"/>
          <w:sz w:val="20"/>
        </w:rPr>
        <w:t xml:space="preserve">-Kommission günstige Kredite gewähren, falls Ausgaben für Kurzarbeitergeld stark steigen. Es geht um bis zu 100 Milliarden </w:t>
      </w:r>
      <w:r>
        <w:rPr>
          <w:rFonts w:ascii="Arial" w:eastAsia="Arial" w:hAnsi="Arial" w:cs="Arial"/>
          <w:b/>
          <w:i/>
          <w:color w:val="000000"/>
          <w:sz w:val="20"/>
          <w:u w:val="single"/>
        </w:rPr>
        <w:t>Euro</w:t>
      </w:r>
      <w:r>
        <w:rPr>
          <w:rFonts w:ascii="Arial" w:eastAsia="Arial" w:hAnsi="Arial" w:cs="Arial"/>
          <w:color w:val="000000"/>
          <w:sz w:val="20"/>
        </w:rPr>
        <w:t xml:space="preserve">; auch hier müssen die Regierungen Garantien einbringen. Drittens bietet der </w:t>
      </w:r>
      <w:r>
        <w:rPr>
          <w:rFonts w:ascii="Arial" w:eastAsia="Arial" w:hAnsi="Arial" w:cs="Arial"/>
          <w:b/>
          <w:i/>
          <w:color w:val="000000"/>
          <w:sz w:val="20"/>
          <w:u w:val="single"/>
        </w:rPr>
        <w:t>Euro</w:t>
      </w:r>
      <w:r>
        <w:rPr>
          <w:rFonts w:ascii="Arial" w:eastAsia="Arial" w:hAnsi="Arial" w:cs="Arial"/>
          <w:color w:val="000000"/>
          <w:sz w:val="20"/>
        </w:rPr>
        <w:t xml:space="preserve">-Rettungsschirm ESM Kredite von maximal 240 Milliarden </w:t>
      </w:r>
      <w:r>
        <w:rPr>
          <w:rFonts w:ascii="Arial" w:eastAsia="Arial" w:hAnsi="Arial" w:cs="Arial"/>
          <w:b/>
          <w:i/>
          <w:color w:val="000000"/>
          <w:sz w:val="20"/>
          <w:u w:val="single"/>
        </w:rPr>
        <w:t>Euro</w:t>
      </w:r>
      <w:r>
        <w:rPr>
          <w:rFonts w:ascii="Arial" w:eastAsia="Arial" w:hAnsi="Arial" w:cs="Arial"/>
          <w:color w:val="000000"/>
          <w:sz w:val="20"/>
        </w:rPr>
        <w:t xml:space="preserve"> an. Länder können bis zu zwei Prozent ihrer Wirtschaftsleistung als Darlehen reservieren lassen. </w:t>
      </w:r>
    </w:p>
    <w:p w14:paraId="0F4EF1B9" w14:textId="77777777" w:rsidR="005078F9" w:rsidRDefault="005078F9">
      <w:pPr>
        <w:spacing w:before="200" w:line="260" w:lineRule="atLeast"/>
        <w:jc w:val="both"/>
      </w:pPr>
      <w:r>
        <w:rPr>
          <w:rFonts w:ascii="Arial" w:eastAsia="Arial" w:hAnsi="Arial" w:cs="Arial"/>
          <w:color w:val="000000"/>
          <w:sz w:val="20"/>
        </w:rPr>
        <w:t>  Die Minister-Schalte wäre fast gescheitert, weil sich Italien und die Niederlande lange nicht auf die Bedingungen der ESM-Kredite einigen konnten. Den Haag kämpfte für die üblichen harten Auflagen, war damit aber isoliert. Premier Mark Rutte scheint es nicht zu stören, sich damit mindestens in ganz Südeuropa äußerst unbeliebt zu machen: Von Protesten aus Italien und Spanien solle man sich ,,nicht beeindrucken lassen', sagt er.</w:t>
      </w:r>
    </w:p>
    <w:p w14:paraId="629C0C43" w14:textId="77777777" w:rsidR="005078F9" w:rsidRDefault="005078F9">
      <w:pPr>
        <w:spacing w:before="200" w:line="260" w:lineRule="atLeast"/>
        <w:jc w:val="both"/>
      </w:pPr>
      <w:r>
        <w:rPr>
          <w:rFonts w:ascii="Arial" w:eastAsia="Arial" w:hAnsi="Arial" w:cs="Arial"/>
          <w:color w:val="000000"/>
          <w:sz w:val="20"/>
        </w:rPr>
        <w:t xml:space="preserve">  Hinter der unnachgiebigen Haltung steht die Erfahrung, dass die Niederlande ihren Haushalt mit schmerzhaften Reformen in Ordnung gebracht haben; anders als Staaten wie Italien. Zudem gehört das Land zu den </w:t>
      </w:r>
      <w:r>
        <w:rPr>
          <w:rFonts w:ascii="Arial" w:eastAsia="Arial" w:hAnsi="Arial" w:cs="Arial"/>
          <w:b/>
          <w:i/>
          <w:color w:val="000000"/>
          <w:sz w:val="20"/>
          <w:u w:val="single"/>
        </w:rPr>
        <w:t>EU</w:t>
      </w:r>
      <w:r>
        <w:rPr>
          <w:rFonts w:ascii="Arial" w:eastAsia="Arial" w:hAnsi="Arial" w:cs="Arial"/>
          <w:color w:val="000000"/>
          <w:sz w:val="20"/>
        </w:rPr>
        <w:t>-Nettozahlern, es trägt also ohnehin schon viel zum Brüsseler Budget bei. Die Kommunikationskultur spielt ebenfalls eine Rolle. In der traditionellen Handelsnation nimmt man ungern ein Blatt vor dem Mund - und erbosten Widerspruch in Kauf.</w:t>
      </w:r>
    </w:p>
    <w:p w14:paraId="178F602D" w14:textId="77777777" w:rsidR="005078F9" w:rsidRDefault="005078F9">
      <w:pPr>
        <w:spacing w:before="200" w:line="260" w:lineRule="atLeast"/>
        <w:jc w:val="both"/>
      </w:pPr>
      <w:r>
        <w:rPr>
          <w:rFonts w:ascii="Arial" w:eastAsia="Arial" w:hAnsi="Arial" w:cs="Arial"/>
          <w:b/>
          <w:color w:val="000000"/>
          <w:sz w:val="20"/>
        </w:rPr>
        <w:t>Seite 4</w:t>
      </w:r>
    </w:p>
    <w:p w14:paraId="72695F28" w14:textId="77777777" w:rsidR="005078F9" w:rsidRDefault="005078F9">
      <w:pPr>
        <w:keepNext/>
        <w:spacing w:before="240" w:line="340" w:lineRule="atLeast"/>
      </w:pPr>
      <w:r>
        <w:rPr>
          <w:rFonts w:ascii="Arial" w:eastAsia="Arial" w:hAnsi="Arial" w:cs="Arial"/>
          <w:b/>
          <w:color w:val="000000"/>
          <w:sz w:val="28"/>
        </w:rPr>
        <w:t>Classification</w:t>
      </w:r>
    </w:p>
    <w:p w14:paraId="4F74864E" w14:textId="52F93442" w:rsidR="005078F9" w:rsidRDefault="005078F9">
      <w:pPr>
        <w:spacing w:line="60" w:lineRule="exact"/>
      </w:pPr>
      <w:r>
        <w:rPr>
          <w:noProof/>
        </w:rPr>
        <mc:AlternateContent>
          <mc:Choice Requires="wps">
            <w:drawing>
              <wp:anchor distT="0" distB="0" distL="114300" distR="114300" simplePos="0" relativeHeight="252716032" behindDoc="0" locked="0" layoutInCell="1" allowOverlap="1" wp14:anchorId="4FC35EFD" wp14:editId="2A0312E9">
                <wp:simplePos x="0" y="0"/>
                <wp:positionH relativeFrom="column">
                  <wp:posOffset>0</wp:posOffset>
                </wp:positionH>
                <wp:positionV relativeFrom="paragraph">
                  <wp:posOffset>25400</wp:posOffset>
                </wp:positionV>
                <wp:extent cx="6502400" cy="0"/>
                <wp:effectExtent l="15875" t="19050" r="15875" b="19050"/>
                <wp:wrapTopAndBottom/>
                <wp:docPr id="509" name="Lin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8447CF" id="Line 1091" o:spid="_x0000_s1026" style="position:absolute;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DRI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4513314" w14:textId="77777777" w:rsidR="005078F9" w:rsidRDefault="005078F9">
      <w:pPr>
        <w:spacing w:line="120" w:lineRule="exact"/>
      </w:pPr>
    </w:p>
    <w:p w14:paraId="7A2170C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FF1C0A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8782EC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5A6F14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(94%); </w:t>
      </w:r>
      <w:r>
        <w:rPr>
          <w:rFonts w:ascii="Arial" w:eastAsia="Arial" w:hAnsi="Arial" w:cs="Arial"/>
          <w:b/>
          <w:i/>
          <w:color w:val="000000"/>
          <w:sz w:val="20"/>
          <w:u w:val="single"/>
        </w:rPr>
        <w:t>EUROPÄISCHE UNION</w:t>
      </w:r>
      <w:r>
        <w:rPr>
          <w:rFonts w:ascii="Arial" w:eastAsia="Arial" w:hAnsi="Arial" w:cs="Arial"/>
          <w:color w:val="000000"/>
          <w:sz w:val="20"/>
        </w:rPr>
        <w:t xml:space="preserve"> (91%); STAATS- UND REGIERUNGSOBERHÄUPTER (90%); ANLEIHEN &amp; BONDS (90%); ÖFFENTLICHE POLITIK (90%); POLITIK (90%); ERSTER WELTKRIEG (90%); WERTPAPIERE &amp; ANDERE KAPITALANLAGEN (89%); FINANZMINISTERIEN UND -BEHÖRDEN (89%); PANDEMIEN (89%); </w:t>
      </w:r>
      <w:r>
        <w:rPr>
          <w:rFonts w:ascii="Arial" w:eastAsia="Arial" w:hAnsi="Arial" w:cs="Arial"/>
          <w:b/>
          <w:i/>
          <w:color w:val="000000"/>
          <w:sz w:val="20"/>
          <w:u w:val="single"/>
        </w:rPr>
        <w:t>EURO</w:t>
      </w:r>
      <w:r>
        <w:rPr>
          <w:rFonts w:ascii="Arial" w:eastAsia="Arial" w:hAnsi="Arial" w:cs="Arial"/>
          <w:color w:val="000000"/>
          <w:sz w:val="20"/>
        </w:rPr>
        <w:t xml:space="preserve">-KRISE (78%); WIRTSCHAFTSKRISE (78%); WIRTSCHAFT &amp; WIRTSCHAFTSINDIKATOREN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(78%); INTERNATIONALER WÄHRUNGSFONDS (78%); AUSLANDSHILFE (78%); STAATSBUDGETS (78%); POLITISCHE DEBATTEN (78%); BAILOUTS (78%); GROSSE DEPRESSION (77%); EPIDEMIEN (77%); PREMIERMINISTER (76%); KRIEG &amp; KRIEGERISCHE AUSEINANDERSETZUNG (76%); </w:t>
      </w:r>
      <w:r>
        <w:rPr>
          <w:rFonts w:ascii="Arial" w:eastAsia="Arial" w:hAnsi="Arial" w:cs="Arial"/>
          <w:b/>
          <w:i/>
          <w:color w:val="000000"/>
          <w:sz w:val="20"/>
          <w:u w:val="single"/>
        </w:rPr>
        <w:lastRenderedPageBreak/>
        <w:t>EUROANLEIHEN</w:t>
      </w:r>
      <w:r>
        <w:rPr>
          <w:rFonts w:ascii="Arial" w:eastAsia="Arial" w:hAnsi="Arial" w:cs="Arial"/>
          <w:color w:val="000000"/>
          <w:sz w:val="20"/>
        </w:rPr>
        <w:t xml:space="preserve"> &amp; </w:t>
      </w:r>
      <w:r>
        <w:rPr>
          <w:rFonts w:ascii="Arial" w:eastAsia="Arial" w:hAnsi="Arial" w:cs="Arial"/>
          <w:b/>
          <w:i/>
          <w:color w:val="000000"/>
          <w:sz w:val="20"/>
          <w:u w:val="single"/>
        </w:rPr>
        <w:t>EUROBONDS</w:t>
      </w:r>
      <w:r>
        <w:rPr>
          <w:rFonts w:ascii="Arial" w:eastAsia="Arial" w:hAnsi="Arial" w:cs="Arial"/>
          <w:color w:val="000000"/>
          <w:sz w:val="20"/>
        </w:rPr>
        <w:t xml:space="preserve"> (75%); WÄHRUNGEN (75%); DEUTSCHE KONJUNKTURPROGRAMME 2008-2009 (73%); ZINSSÄTZE (71%)</w:t>
      </w:r>
      <w:r>
        <w:br/>
      </w:r>
      <w:r>
        <w:br/>
      </w:r>
    </w:p>
    <w:p w14:paraId="108386CB"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ANLEIHEN &amp; BONDS (90%); WERTPAPIERE &amp; ANDERE KAPITALANLAGEN (89%); FINANZMINISTERIEN UND -BEHÖRDEN (89%); INTERNATIONALER WÄHRUNGSFONDS (78%); STAATSBUDGETS (78%); </w:t>
      </w:r>
      <w:r>
        <w:rPr>
          <w:rFonts w:ascii="Arial" w:eastAsia="Arial" w:hAnsi="Arial" w:cs="Arial"/>
          <w:b/>
          <w:i/>
          <w:color w:val="000000"/>
          <w:sz w:val="20"/>
          <w:u w:val="single"/>
        </w:rPr>
        <w:t>EURO</w:t>
      </w:r>
      <w:r>
        <w:rPr>
          <w:rFonts w:ascii="Arial" w:eastAsia="Arial" w:hAnsi="Arial" w:cs="Arial"/>
          <w:color w:val="000000"/>
          <w:sz w:val="20"/>
        </w:rPr>
        <w:t xml:space="preserve">-KRISE (78%); WÄHRUNGEN (75%); </w:t>
      </w:r>
      <w:r>
        <w:rPr>
          <w:rFonts w:ascii="Arial" w:eastAsia="Arial" w:hAnsi="Arial" w:cs="Arial"/>
          <w:b/>
          <w:i/>
          <w:color w:val="000000"/>
          <w:sz w:val="20"/>
          <w:u w:val="single"/>
        </w:rPr>
        <w:t>EUROANLEIHEN</w:t>
      </w:r>
      <w:r>
        <w:rPr>
          <w:rFonts w:ascii="Arial" w:eastAsia="Arial" w:hAnsi="Arial" w:cs="Arial"/>
          <w:color w:val="000000"/>
          <w:sz w:val="20"/>
        </w:rPr>
        <w:t xml:space="preserve"> &amp; </w:t>
      </w:r>
      <w:r>
        <w:rPr>
          <w:rFonts w:ascii="Arial" w:eastAsia="Arial" w:hAnsi="Arial" w:cs="Arial"/>
          <w:b/>
          <w:i/>
          <w:color w:val="000000"/>
          <w:sz w:val="20"/>
          <w:u w:val="single"/>
        </w:rPr>
        <w:t>EUROBONDS</w:t>
      </w:r>
      <w:r>
        <w:rPr>
          <w:rFonts w:ascii="Arial" w:eastAsia="Arial" w:hAnsi="Arial" w:cs="Arial"/>
          <w:color w:val="000000"/>
          <w:sz w:val="20"/>
        </w:rPr>
        <w:t xml:space="preserve"> (75%); ZINSSÄTZE (71%); INVESTMENT BANKING (70%)</w:t>
      </w:r>
      <w:r>
        <w:br/>
      </w:r>
      <w:r>
        <w:br/>
      </w:r>
    </w:p>
    <w:p w14:paraId="20D6C43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ROM, ITALIEN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ITALIEN (94%); </w:t>
      </w:r>
      <w:r>
        <w:rPr>
          <w:rFonts w:ascii="Arial" w:eastAsia="Arial" w:hAnsi="Arial" w:cs="Arial"/>
          <w:b/>
          <w:i/>
          <w:color w:val="000000"/>
          <w:sz w:val="20"/>
          <w:u w:val="single"/>
        </w:rPr>
        <w:t>EUROPA</w:t>
      </w:r>
      <w:r>
        <w:rPr>
          <w:rFonts w:ascii="Arial" w:eastAsia="Arial" w:hAnsi="Arial" w:cs="Arial"/>
          <w:color w:val="000000"/>
          <w:sz w:val="20"/>
        </w:rPr>
        <w:t xml:space="preserve"> (90%); NIEDERLANDE (88%); FRANKREICH (79%); SPANIEN (79%); DEUTSCHLAND (74%)</w:t>
      </w:r>
      <w:r>
        <w:br/>
      </w:r>
      <w:r>
        <w:br/>
      </w:r>
    </w:p>
    <w:p w14:paraId="6A32E4E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24, 2020</w:t>
      </w:r>
    </w:p>
    <w:p w14:paraId="3D8420C0" w14:textId="77777777" w:rsidR="005078F9" w:rsidRDefault="005078F9"/>
    <w:p w14:paraId="10E92D62" w14:textId="3A5712A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3856" behindDoc="0" locked="0" layoutInCell="1" allowOverlap="1" wp14:anchorId="151FFC42" wp14:editId="6CBA18D2">
                <wp:simplePos x="0" y="0"/>
                <wp:positionH relativeFrom="column">
                  <wp:posOffset>0</wp:posOffset>
                </wp:positionH>
                <wp:positionV relativeFrom="paragraph">
                  <wp:posOffset>127000</wp:posOffset>
                </wp:positionV>
                <wp:extent cx="6502400" cy="0"/>
                <wp:effectExtent l="6350" t="10795" r="6350" b="8255"/>
                <wp:wrapNone/>
                <wp:docPr id="508" name="Lin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1C5FC" id="Line 1167" o:spid="_x0000_s1026" style="position:absolute;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eRyQEAAHoDAAAOAAAAZHJzL2Uyb0RvYy54bWysU02P2yAQvVfqf0DcGztRN1t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7LldzWNyoGlIW21&#10;U2w+X95ne0YfG6rauF3IDYrJPfstip+ROdwM4HpVZL6cPCHnGVH9BslB9HTJfvyKkmrgkLB4NXXB&#10;ZkpygU1lJKfbSNSUmKDD5V29+FjT5MQ1V0FzBfoQ0xeFluVNyw3JLsRw3MaUhUBzLcn3OHzSxpSJ&#10;G8dGUru4L9TWU//R9QUc0WiZCzMkhn6/MYEdIb+f8pUOKfO2LODByUI8KJCfL/sE2pz3JMS4izHZ&#10;i7Ore5SnXbgaRgMuii+PMb+gt3FBv/4y6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QI3k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C7ED4F4" w14:textId="77777777" w:rsidR="005078F9" w:rsidRDefault="005078F9">
      <w:pPr>
        <w:sectPr w:rsidR="005078F9">
          <w:headerReference w:type="even" r:id="rId3128"/>
          <w:headerReference w:type="default" r:id="rId3129"/>
          <w:footerReference w:type="even" r:id="rId3130"/>
          <w:footerReference w:type="default" r:id="rId3131"/>
          <w:headerReference w:type="first" r:id="rId3132"/>
          <w:footerReference w:type="first" r:id="rId3133"/>
          <w:pgSz w:w="12240" w:h="15840"/>
          <w:pgMar w:top="840" w:right="1000" w:bottom="840" w:left="1000" w:header="400" w:footer="400" w:gutter="0"/>
          <w:cols w:space="720"/>
          <w:titlePg/>
        </w:sectPr>
      </w:pPr>
    </w:p>
    <w:p w14:paraId="08BC7201" w14:textId="77777777" w:rsidR="005078F9" w:rsidRDefault="005078F9"/>
    <w:p w14:paraId="406E5047" w14:textId="77777777" w:rsidR="005078F9" w:rsidRDefault="005078F9">
      <w:pPr>
        <w:spacing w:before="240" w:after="200" w:line="340" w:lineRule="atLeast"/>
        <w:jc w:val="center"/>
        <w:outlineLvl w:val="0"/>
        <w:rPr>
          <w:rFonts w:ascii="Arial" w:hAnsi="Arial" w:cs="Arial"/>
          <w:b/>
          <w:bCs/>
          <w:kern w:val="32"/>
          <w:sz w:val="32"/>
          <w:szCs w:val="32"/>
        </w:rPr>
      </w:pPr>
      <w:hyperlink r:id="rId3134" w:history="1">
        <w:r>
          <w:rPr>
            <w:rFonts w:ascii="Arial" w:eastAsia="Arial" w:hAnsi="Arial" w:cs="Arial"/>
            <w:b/>
            <w:bCs/>
            <w:i/>
            <w:color w:val="0077CC"/>
            <w:kern w:val="32"/>
            <w:sz w:val="28"/>
            <w:szCs w:val="32"/>
            <w:u w:val="single"/>
            <w:shd w:val="clear" w:color="auto" w:fill="FFFFFF"/>
          </w:rPr>
          <w:t>EUROPA</w:t>
        </w:r>
      </w:hyperlink>
      <w:hyperlink r:id="rId3135" w:history="1">
        <w:r>
          <w:rPr>
            <w:rFonts w:ascii="Arial" w:eastAsia="Arial" w:hAnsi="Arial" w:cs="Arial"/>
            <w:b/>
            <w:bCs/>
            <w:i/>
            <w:color w:val="0077CC"/>
            <w:kern w:val="32"/>
            <w:sz w:val="28"/>
            <w:szCs w:val="32"/>
            <w:u w:val="single"/>
            <w:shd w:val="clear" w:color="auto" w:fill="FFFFFF"/>
          </w:rPr>
          <w:t>; Miniatur-Paket</w:t>
        </w:r>
      </w:hyperlink>
    </w:p>
    <w:p w14:paraId="630A8B4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68F3589" w14:textId="77777777" w:rsidR="005078F9" w:rsidRDefault="005078F9">
      <w:pPr>
        <w:spacing w:before="120" w:line="260" w:lineRule="atLeast"/>
        <w:jc w:val="center"/>
      </w:pPr>
      <w:r>
        <w:rPr>
          <w:rFonts w:ascii="Arial" w:eastAsia="Arial" w:hAnsi="Arial" w:cs="Arial"/>
          <w:color w:val="000000"/>
          <w:sz w:val="20"/>
        </w:rPr>
        <w:t>Samstag 11. April 2020</w:t>
      </w:r>
    </w:p>
    <w:p w14:paraId="5F058875" w14:textId="77777777" w:rsidR="005078F9" w:rsidRDefault="005078F9">
      <w:pPr>
        <w:spacing w:line="240" w:lineRule="atLeast"/>
        <w:jc w:val="both"/>
      </w:pPr>
    </w:p>
    <w:p w14:paraId="7250D97A"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2B40985" w14:textId="2072CBEF" w:rsidR="005078F9" w:rsidRDefault="005078F9">
      <w:pPr>
        <w:spacing w:before="120" w:line="220" w:lineRule="atLeast"/>
      </w:pPr>
      <w:r>
        <w:br/>
      </w:r>
      <w:r>
        <w:rPr>
          <w:noProof/>
        </w:rPr>
        <w:drawing>
          <wp:inline distT="0" distB="0" distL="0" distR="0" wp14:anchorId="4BC9A4CD" wp14:editId="0AD820E6">
            <wp:extent cx="2857500" cy="3746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FDDF1E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3095384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563 words</w:t>
      </w:r>
    </w:p>
    <w:p w14:paraId="679CD93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CERSTIN GAMMELIN</w:t>
      </w:r>
    </w:p>
    <w:p w14:paraId="07467352" w14:textId="77777777" w:rsidR="005078F9" w:rsidRDefault="005078F9">
      <w:pPr>
        <w:keepNext/>
        <w:spacing w:before="240" w:line="340" w:lineRule="atLeast"/>
      </w:pPr>
      <w:r>
        <w:rPr>
          <w:rFonts w:ascii="Arial" w:eastAsia="Arial" w:hAnsi="Arial" w:cs="Arial"/>
          <w:b/>
          <w:color w:val="000000"/>
          <w:sz w:val="28"/>
        </w:rPr>
        <w:t>Body</w:t>
      </w:r>
    </w:p>
    <w:p w14:paraId="34C2BDD2" w14:textId="7C397C40" w:rsidR="005078F9" w:rsidRDefault="005078F9">
      <w:pPr>
        <w:spacing w:line="60" w:lineRule="exact"/>
      </w:pPr>
      <w:r>
        <w:rPr>
          <w:noProof/>
        </w:rPr>
        <mc:AlternateContent>
          <mc:Choice Requires="wps">
            <w:drawing>
              <wp:anchor distT="0" distB="0" distL="114300" distR="114300" simplePos="0" relativeHeight="252639232" behindDoc="0" locked="0" layoutInCell="1" allowOverlap="1" wp14:anchorId="071D3C7B" wp14:editId="3178A407">
                <wp:simplePos x="0" y="0"/>
                <wp:positionH relativeFrom="column">
                  <wp:posOffset>0</wp:posOffset>
                </wp:positionH>
                <wp:positionV relativeFrom="paragraph">
                  <wp:posOffset>25400</wp:posOffset>
                </wp:positionV>
                <wp:extent cx="6502400" cy="0"/>
                <wp:effectExtent l="15875" t="15875" r="15875" b="12700"/>
                <wp:wrapTopAndBottom/>
                <wp:docPr id="507"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B404A6" id="Line 1016" o:spid="_x0000_s1026" style="position:absolute;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uLywEAAHoDAAAOAAAAZHJzL2Uyb0RvYy54bWysU02v0zAQvCPxHyzfadKKFo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bPm8fseZA0tD2mqn&#10;2LSeLnI8o48Nda3dLmSD4uSe/BbFj8gcrgdwvSoyn8+ekNOMqH6D5EP0dMl+/IKSeuCQsGR16oLN&#10;lJQCO5WRnO8jUafEBH1czOvZ25omJ261Cpob0IeYPiu0LG9abkh2IYbjNqYsBJpbS77H4aM2pkzc&#10;ODa2fDa/UFtP/qPrCzii0TI3ZkgM/X5tAjtCfj/1h83mY3FIlZdtAQ9OFuJBgfx03SfQ5rInIcZd&#10;g8lZXFLdozzvwi0wGnBRfH2M+QW9PB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qk24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DF90180" w14:textId="77777777" w:rsidR="005078F9" w:rsidRDefault="005078F9"/>
    <w:p w14:paraId="44BB47AB" w14:textId="77777777" w:rsidR="005078F9" w:rsidRDefault="005078F9">
      <w:pPr>
        <w:spacing w:before="200" w:line="260" w:lineRule="atLeast"/>
        <w:jc w:val="both"/>
      </w:pPr>
      <w:r>
        <w:rPr>
          <w:rFonts w:ascii="Arial" w:eastAsia="Arial" w:hAnsi="Arial" w:cs="Arial"/>
          <w:color w:val="000000"/>
          <w:sz w:val="20"/>
        </w:rPr>
        <w:t xml:space="preserve">Was an dem doch noch verabschiedeten </w:t>
      </w:r>
      <w:r>
        <w:rPr>
          <w:rFonts w:ascii="Arial" w:eastAsia="Arial" w:hAnsi="Arial" w:cs="Arial"/>
          <w:b/>
          <w:i/>
          <w:color w:val="000000"/>
          <w:sz w:val="20"/>
          <w:u w:val="single"/>
        </w:rPr>
        <w:t>europäischen</w:t>
      </w:r>
      <w:r>
        <w:rPr>
          <w:rFonts w:ascii="Arial" w:eastAsia="Arial" w:hAnsi="Arial" w:cs="Arial"/>
          <w:color w:val="000000"/>
          <w:sz w:val="20"/>
        </w:rPr>
        <w:t xml:space="preserve"> Rettungspaket gegen die Folgen von Corona besonders auffällt, ist, dass es dem deutschen strukturell sehr ähnelt. Es gibt ein Programm für Kurzarbeit, Kredite für Unternehmen und Kredite für Staaten; insgesamt 500 Milliarden </w:t>
      </w:r>
      <w:r>
        <w:rPr>
          <w:rFonts w:ascii="Arial" w:eastAsia="Arial" w:hAnsi="Arial" w:cs="Arial"/>
          <w:b/>
          <w:i/>
          <w:color w:val="000000"/>
          <w:sz w:val="20"/>
          <w:u w:val="single"/>
        </w:rPr>
        <w:t>Euro</w:t>
      </w:r>
      <w:r>
        <w:rPr>
          <w:rFonts w:ascii="Arial" w:eastAsia="Arial" w:hAnsi="Arial" w:cs="Arial"/>
          <w:color w:val="000000"/>
          <w:sz w:val="20"/>
        </w:rPr>
        <w:t xml:space="preserve">. Wenn Olaf Scholz, der deutsche Bundesfinanzminister, jetzt von einem großen Erfolg spricht, mag das durchaus zutreffen - für ihn selbst. Für </w:t>
      </w:r>
      <w:r>
        <w:rPr>
          <w:rFonts w:ascii="Arial" w:eastAsia="Arial" w:hAnsi="Arial" w:cs="Arial"/>
          <w:b/>
          <w:i/>
          <w:color w:val="000000"/>
          <w:sz w:val="20"/>
          <w:u w:val="single"/>
        </w:rPr>
        <w:t>Europa</w:t>
      </w:r>
      <w:r>
        <w:rPr>
          <w:rFonts w:ascii="Arial" w:eastAsia="Arial" w:hAnsi="Arial" w:cs="Arial"/>
          <w:color w:val="000000"/>
          <w:sz w:val="20"/>
        </w:rPr>
        <w:t xml:space="preserve"> sieht es anders aus.</w:t>
      </w:r>
    </w:p>
    <w:p w14:paraId="5FB93F7D" w14:textId="77777777" w:rsidR="005078F9" w:rsidRDefault="005078F9">
      <w:pPr>
        <w:spacing w:before="200" w:line="260" w:lineRule="atLeast"/>
        <w:jc w:val="both"/>
      </w:pPr>
      <w:r>
        <w:rPr>
          <w:rFonts w:ascii="Arial" w:eastAsia="Arial" w:hAnsi="Arial" w:cs="Arial"/>
          <w:color w:val="000000"/>
          <w:sz w:val="20"/>
        </w:rPr>
        <w:t xml:space="preserve">  Was gut für die Bundesrepublik ist, kann nicht schlecht für die </w:t>
      </w:r>
      <w:r>
        <w:rPr>
          <w:rFonts w:ascii="Arial" w:eastAsia="Arial" w:hAnsi="Arial" w:cs="Arial"/>
          <w:b/>
          <w:i/>
          <w:color w:val="000000"/>
          <w:sz w:val="20"/>
          <w:u w:val="single"/>
        </w:rPr>
        <w:t>europäischen</w:t>
      </w:r>
      <w:r>
        <w:rPr>
          <w:rFonts w:ascii="Arial" w:eastAsia="Arial" w:hAnsi="Arial" w:cs="Arial"/>
          <w:color w:val="000000"/>
          <w:sz w:val="20"/>
        </w:rPr>
        <w:t xml:space="preserve"> Nachbarn sein. Nach diesem Motto hat Scholz dafür gekämpft, dass die deutschen Pläne gegen den wirtschaftlichen Einbruch als Miniatur auf </w:t>
      </w:r>
      <w:r>
        <w:rPr>
          <w:rFonts w:ascii="Arial" w:eastAsia="Arial" w:hAnsi="Arial" w:cs="Arial"/>
          <w:b/>
          <w:i/>
          <w:color w:val="000000"/>
          <w:sz w:val="20"/>
          <w:u w:val="single"/>
        </w:rPr>
        <w:t>Europa</w:t>
      </w:r>
      <w:r>
        <w:rPr>
          <w:rFonts w:ascii="Arial" w:eastAsia="Arial" w:hAnsi="Arial" w:cs="Arial"/>
          <w:color w:val="000000"/>
          <w:sz w:val="20"/>
        </w:rPr>
        <w:t xml:space="preserve"> übertragen werden. Die </w:t>
      </w:r>
      <w:r>
        <w:rPr>
          <w:rFonts w:ascii="Arial" w:eastAsia="Arial" w:hAnsi="Arial" w:cs="Arial"/>
          <w:b/>
          <w:i/>
          <w:color w:val="000000"/>
          <w:sz w:val="20"/>
          <w:u w:val="single"/>
        </w:rPr>
        <w:t>Europäische</w:t>
      </w:r>
      <w:r>
        <w:rPr>
          <w:rFonts w:ascii="Arial" w:eastAsia="Arial" w:hAnsi="Arial" w:cs="Arial"/>
          <w:color w:val="000000"/>
          <w:sz w:val="20"/>
        </w:rPr>
        <w:t xml:space="preserve"> Investitionsbank soll ähnlich wie die deutsche Förderbank KfW verstärkt Kredite an Firmen ausreichen dürfen. Die </w:t>
      </w:r>
      <w:r>
        <w:rPr>
          <w:rFonts w:ascii="Arial" w:eastAsia="Arial" w:hAnsi="Arial" w:cs="Arial"/>
          <w:b/>
          <w:i/>
          <w:color w:val="000000"/>
          <w:sz w:val="20"/>
          <w:u w:val="single"/>
        </w:rPr>
        <w:t>Europäische</w:t>
      </w:r>
      <w:r>
        <w:rPr>
          <w:rFonts w:ascii="Arial" w:eastAsia="Arial" w:hAnsi="Arial" w:cs="Arial"/>
          <w:color w:val="000000"/>
          <w:sz w:val="20"/>
        </w:rPr>
        <w:t xml:space="preserve"> Kommission hat das Kurzarbeiterprogramm ,,Sure'aufgelegt, um Menschen in Jobs zu halten. Der </w:t>
      </w:r>
      <w:r>
        <w:rPr>
          <w:rFonts w:ascii="Arial" w:eastAsia="Arial" w:hAnsi="Arial" w:cs="Arial"/>
          <w:b/>
          <w:i/>
          <w:color w:val="000000"/>
          <w:sz w:val="20"/>
          <w:u w:val="single"/>
        </w:rPr>
        <w:t>Euro</w:t>
      </w:r>
      <w:r>
        <w:rPr>
          <w:rFonts w:ascii="Arial" w:eastAsia="Arial" w:hAnsi="Arial" w:cs="Arial"/>
          <w:color w:val="000000"/>
          <w:sz w:val="20"/>
        </w:rPr>
        <w:t>-Rettungsfonds ESM soll Staaten unbürokratisch helfen, die in finanzielle Nöte geraten.</w:t>
      </w:r>
    </w:p>
    <w:p w14:paraId="60C58C7A" w14:textId="77777777" w:rsidR="005078F9" w:rsidRDefault="005078F9">
      <w:pPr>
        <w:spacing w:before="200" w:line="260" w:lineRule="atLeast"/>
        <w:jc w:val="both"/>
      </w:pPr>
      <w:r>
        <w:rPr>
          <w:rFonts w:ascii="Arial" w:eastAsia="Arial" w:hAnsi="Arial" w:cs="Arial"/>
          <w:color w:val="000000"/>
          <w:sz w:val="20"/>
        </w:rPr>
        <w:t xml:space="preserve">  Das Signal ist ambivalent. Ja, es ist zweifellos positiv, dass die Minister sich wie in früheren Krisen zusammengerauft und ein gemeinsames Finanzpaket geschnürt haben. Sie zeigen, dass man auch in Zeiten, in denen alle auf Abstand gehen und alte Mauern hochgezogen werden, von den Ressentiments ganz zu schweigen, in </w:t>
      </w:r>
      <w:r>
        <w:rPr>
          <w:rFonts w:ascii="Arial" w:eastAsia="Arial" w:hAnsi="Arial" w:cs="Arial"/>
          <w:b/>
          <w:i/>
          <w:color w:val="000000"/>
          <w:sz w:val="20"/>
          <w:u w:val="single"/>
        </w:rPr>
        <w:t>Europa</w:t>
      </w:r>
      <w:r>
        <w:rPr>
          <w:rFonts w:ascii="Arial" w:eastAsia="Arial" w:hAnsi="Arial" w:cs="Arial"/>
          <w:color w:val="000000"/>
          <w:sz w:val="20"/>
        </w:rPr>
        <w:t xml:space="preserve"> etwas Gemeinsames hinkriegen kann. Sie schaffen, was bei der Migration nach wie vor fehlt - dass alle einen Kompromiss mittragen.</w:t>
      </w:r>
    </w:p>
    <w:p w14:paraId="15AB1E02" w14:textId="77777777" w:rsidR="005078F9" w:rsidRDefault="005078F9">
      <w:pPr>
        <w:spacing w:before="200" w:line="260" w:lineRule="atLeast"/>
        <w:jc w:val="both"/>
      </w:pPr>
      <w:r>
        <w:rPr>
          <w:rFonts w:ascii="Arial" w:eastAsia="Arial" w:hAnsi="Arial" w:cs="Arial"/>
          <w:color w:val="000000"/>
          <w:sz w:val="20"/>
        </w:rPr>
        <w:t xml:space="preserve">  Die Kehrseite ist: Die Antwort der Minister auf die dramatische Corona-Pandemie ist eine kleinteilig technokratische, keine politische. Gut, das war auch in früheren Jahren so - und ist doch immer gutgegangen. Das stimmt, einerseits. Andererseits sind sich alle einig, dass die vom Virus verursachte Krise die größte Herausforderung in der Geschichte </w:t>
      </w:r>
      <w:r>
        <w:rPr>
          <w:rFonts w:ascii="Arial" w:eastAsia="Arial" w:hAnsi="Arial" w:cs="Arial"/>
          <w:b/>
          <w:i/>
          <w:color w:val="000000"/>
          <w:sz w:val="20"/>
          <w:u w:val="single"/>
        </w:rPr>
        <w:t>Europas</w:t>
      </w:r>
      <w:r>
        <w:rPr>
          <w:rFonts w:ascii="Arial" w:eastAsia="Arial" w:hAnsi="Arial" w:cs="Arial"/>
          <w:color w:val="000000"/>
          <w:sz w:val="20"/>
        </w:rPr>
        <w:t xml:space="preserve"> ist; selbst die Bundeskanzlerin sieht das so. </w:t>
      </w:r>
    </w:p>
    <w:p w14:paraId="60AAE59A" w14:textId="77777777" w:rsidR="005078F9" w:rsidRDefault="005078F9">
      <w:pPr>
        <w:spacing w:before="200" w:line="260" w:lineRule="atLeast"/>
        <w:jc w:val="both"/>
      </w:pPr>
      <w:r>
        <w:rPr>
          <w:rFonts w:ascii="Arial" w:eastAsia="Arial" w:hAnsi="Arial" w:cs="Arial"/>
          <w:color w:val="000000"/>
          <w:sz w:val="20"/>
        </w:rPr>
        <w:t xml:space="preserve">  Die Chance aber, ein adäquates Rettungskonzept auszuhandeln, haben die Finanzminister fahrlässig vertan. Ihr Paket wird nicht verhindern, dass es wirtschaftlich steil bergab geht. Deutschland hat bislang fast 1200 Milliarden </w:t>
      </w:r>
      <w:r>
        <w:rPr>
          <w:rFonts w:ascii="Arial" w:eastAsia="Arial" w:hAnsi="Arial" w:cs="Arial"/>
          <w:b/>
          <w:i/>
          <w:color w:val="000000"/>
          <w:sz w:val="20"/>
          <w:u w:val="single"/>
        </w:rPr>
        <w:t>Euro</w:t>
      </w:r>
      <w:r>
        <w:rPr>
          <w:rFonts w:ascii="Arial" w:eastAsia="Arial" w:hAnsi="Arial" w:cs="Arial"/>
          <w:color w:val="000000"/>
          <w:sz w:val="20"/>
        </w:rPr>
        <w:t xml:space="preserve"> an Zuschüssen und Krediten verplant, um die Krise zu mildern. Für ganz </w:t>
      </w:r>
      <w:r>
        <w:rPr>
          <w:rFonts w:ascii="Arial" w:eastAsia="Arial" w:hAnsi="Arial" w:cs="Arial"/>
          <w:b/>
          <w:i/>
          <w:color w:val="000000"/>
          <w:sz w:val="20"/>
          <w:u w:val="single"/>
        </w:rPr>
        <w:t>Europa</w:t>
      </w:r>
      <w:r>
        <w:rPr>
          <w:rFonts w:ascii="Arial" w:eastAsia="Arial" w:hAnsi="Arial" w:cs="Arial"/>
          <w:color w:val="000000"/>
          <w:sz w:val="20"/>
        </w:rPr>
        <w:t xml:space="preserve"> mit seinen 460 Millionen Einwohnern soll es 500 Milliarden </w:t>
      </w:r>
      <w:r>
        <w:rPr>
          <w:rFonts w:ascii="Arial" w:eastAsia="Arial" w:hAnsi="Arial" w:cs="Arial"/>
          <w:b/>
          <w:i/>
          <w:color w:val="000000"/>
          <w:sz w:val="20"/>
          <w:u w:val="single"/>
        </w:rPr>
        <w:t>Euro</w:t>
      </w:r>
      <w:r>
        <w:rPr>
          <w:rFonts w:ascii="Arial" w:eastAsia="Arial" w:hAnsi="Arial" w:cs="Arial"/>
          <w:color w:val="000000"/>
          <w:sz w:val="20"/>
        </w:rPr>
        <w:t xml:space="preserve"> geben. Die Hauptlast liegt eindeutig bei den Nationalstaaten.</w:t>
      </w:r>
    </w:p>
    <w:p w14:paraId="17372B9A" w14:textId="77777777" w:rsidR="005078F9" w:rsidRDefault="005078F9">
      <w:pPr>
        <w:spacing w:before="200" w:line="260" w:lineRule="atLeast"/>
        <w:jc w:val="both"/>
      </w:pPr>
      <w:r>
        <w:rPr>
          <w:rFonts w:ascii="Arial" w:eastAsia="Arial" w:hAnsi="Arial" w:cs="Arial"/>
          <w:color w:val="000000"/>
          <w:sz w:val="20"/>
        </w:rPr>
        <w:t xml:space="preserve">  Daraus erwächst das wahre Problem, vor dem die Minister die Augen verschließen. Die </w:t>
      </w:r>
      <w:r>
        <w:rPr>
          <w:rFonts w:ascii="Arial" w:eastAsia="Arial" w:hAnsi="Arial" w:cs="Arial"/>
          <w:b/>
          <w:i/>
          <w:color w:val="000000"/>
          <w:sz w:val="20"/>
          <w:u w:val="single"/>
        </w:rPr>
        <w:t>EU</w:t>
      </w:r>
      <w:r>
        <w:rPr>
          <w:rFonts w:ascii="Arial" w:eastAsia="Arial" w:hAnsi="Arial" w:cs="Arial"/>
          <w:color w:val="000000"/>
          <w:sz w:val="20"/>
        </w:rPr>
        <w:t xml:space="preserve">-Staaten werden sich dramatisch verschulden müssen. Und damit weiter auseinanderdriften. Nimmt Musterschüler Deutschland heute </w:t>
      </w:r>
      <w:r>
        <w:rPr>
          <w:rFonts w:ascii="Arial" w:eastAsia="Arial" w:hAnsi="Arial" w:cs="Arial"/>
          <w:color w:val="000000"/>
          <w:sz w:val="20"/>
        </w:rPr>
        <w:lastRenderedPageBreak/>
        <w:t xml:space="preserve">massiv neue Schulden auf, liegt die Gesamthöhe der Verbindlichkeiten noch immer nur bei rund zwei Dritteln von dem, was Italien heute schon vor sich herschiebt. Machen aber Rom und Madrid auch so hohe zusätzliche Schulden, und das werden sie müssen, dann nähern sie sich Griechenland. Die beschlossenen Kredithilfen fördern diesen Effekt noch. </w:t>
      </w:r>
    </w:p>
    <w:p w14:paraId="3A906094" w14:textId="77777777" w:rsidR="005078F9" w:rsidRDefault="005078F9">
      <w:pPr>
        <w:spacing w:before="200" w:line="260" w:lineRule="atLeast"/>
        <w:jc w:val="both"/>
      </w:pPr>
      <w:r>
        <w:rPr>
          <w:rFonts w:ascii="Arial" w:eastAsia="Arial" w:hAnsi="Arial" w:cs="Arial"/>
          <w:color w:val="000000"/>
          <w:sz w:val="20"/>
        </w:rPr>
        <w:t xml:space="preserve">  Die wahre Botschaft der </w:t>
      </w:r>
      <w:r>
        <w:rPr>
          <w:rFonts w:ascii="Arial" w:eastAsia="Arial" w:hAnsi="Arial" w:cs="Arial"/>
          <w:b/>
          <w:i/>
          <w:color w:val="000000"/>
          <w:sz w:val="20"/>
          <w:u w:val="single"/>
        </w:rPr>
        <w:t>europäischen</w:t>
      </w:r>
      <w:r>
        <w:rPr>
          <w:rFonts w:ascii="Arial" w:eastAsia="Arial" w:hAnsi="Arial" w:cs="Arial"/>
          <w:color w:val="000000"/>
          <w:sz w:val="20"/>
        </w:rPr>
        <w:t xml:space="preserve"> Finanzminister findet sich deshalb zwischen den Zeilen. Olaf Scholz und seine Kollegen haben das Schicksal </w:t>
      </w:r>
      <w:r>
        <w:rPr>
          <w:rFonts w:ascii="Arial" w:eastAsia="Arial" w:hAnsi="Arial" w:cs="Arial"/>
          <w:b/>
          <w:i/>
          <w:color w:val="000000"/>
          <w:sz w:val="20"/>
          <w:u w:val="single"/>
        </w:rPr>
        <w:t>Europas</w:t>
      </w:r>
      <w:r>
        <w:rPr>
          <w:rFonts w:ascii="Arial" w:eastAsia="Arial" w:hAnsi="Arial" w:cs="Arial"/>
          <w:color w:val="000000"/>
          <w:sz w:val="20"/>
        </w:rPr>
        <w:t xml:space="preserve"> in die Hände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gelegt. Sie wird am Ende die Staatsanleihen aufkaufen und ihr großes Versprechen einlösen müssen, den </w:t>
      </w:r>
      <w:r>
        <w:rPr>
          <w:rFonts w:ascii="Arial" w:eastAsia="Arial" w:hAnsi="Arial" w:cs="Arial"/>
          <w:b/>
          <w:i/>
          <w:color w:val="000000"/>
          <w:sz w:val="20"/>
          <w:u w:val="single"/>
        </w:rPr>
        <w:t>Euro</w:t>
      </w:r>
      <w:r>
        <w:rPr>
          <w:rFonts w:ascii="Arial" w:eastAsia="Arial" w:hAnsi="Arial" w:cs="Arial"/>
          <w:color w:val="000000"/>
          <w:sz w:val="20"/>
        </w:rPr>
        <w:t xml:space="preserve"> zu retten - was auch immer es kosten mag.</w:t>
      </w:r>
    </w:p>
    <w:p w14:paraId="4FD5D8FE" w14:textId="77777777" w:rsidR="005078F9" w:rsidRDefault="005078F9">
      <w:pPr>
        <w:spacing w:before="240" w:line="260" w:lineRule="atLeast"/>
      </w:pPr>
      <w:r>
        <w:rPr>
          <w:rFonts w:ascii="Arial" w:eastAsia="Arial" w:hAnsi="Arial" w:cs="Arial"/>
          <w:b/>
          <w:color w:val="000000"/>
          <w:sz w:val="20"/>
        </w:rPr>
        <w:t>Der Brüsseler Kompromiss wird nicht verhindern, dass es wirtschaftlich bergab geht</w:t>
      </w:r>
    </w:p>
    <w:p w14:paraId="59F27033" w14:textId="77777777" w:rsidR="005078F9" w:rsidRDefault="005078F9">
      <w:pPr>
        <w:keepNext/>
        <w:spacing w:before="240" w:line="340" w:lineRule="atLeast"/>
      </w:pPr>
      <w:r>
        <w:rPr>
          <w:rFonts w:ascii="Arial" w:eastAsia="Arial" w:hAnsi="Arial" w:cs="Arial"/>
          <w:b/>
          <w:color w:val="000000"/>
          <w:sz w:val="28"/>
        </w:rPr>
        <w:t>Classification</w:t>
      </w:r>
    </w:p>
    <w:p w14:paraId="44C72BE5" w14:textId="1C5A4562" w:rsidR="005078F9" w:rsidRDefault="005078F9">
      <w:pPr>
        <w:spacing w:line="60" w:lineRule="exact"/>
      </w:pPr>
      <w:r>
        <w:rPr>
          <w:noProof/>
        </w:rPr>
        <mc:AlternateContent>
          <mc:Choice Requires="wps">
            <w:drawing>
              <wp:anchor distT="0" distB="0" distL="114300" distR="114300" simplePos="0" relativeHeight="252717056" behindDoc="0" locked="0" layoutInCell="1" allowOverlap="1" wp14:anchorId="07A5FF9F" wp14:editId="35691BBF">
                <wp:simplePos x="0" y="0"/>
                <wp:positionH relativeFrom="column">
                  <wp:posOffset>0</wp:posOffset>
                </wp:positionH>
                <wp:positionV relativeFrom="paragraph">
                  <wp:posOffset>25400</wp:posOffset>
                </wp:positionV>
                <wp:extent cx="6502400" cy="0"/>
                <wp:effectExtent l="15875" t="12700" r="15875" b="15875"/>
                <wp:wrapTopAndBottom/>
                <wp:docPr id="506" name="Line 1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BD755" id="Line 1092" o:spid="_x0000_s1026" style="position:absolute;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LiyzAEAAHo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Zcvn9YIzB5aGtNVO&#10;sWn9MMvxjD421LV2u5ANipN79lsUPyJzuB7A9arIfDl7Qk4zovoNkg/R0yX78QtK6oFDwpLVqQs2&#10;U1IK7FRGcr6PRJ0SE/RxMa9n72uanLjVKmhuQB9i+qzQsrxpuSHZhRiO25iyEGhuLfkeh0/amDJx&#10;49jY8tn8Qm09+Y+uL+CIRsvcmCEx9Pu1CewI+f3UD5vNx+KQKq/bAh6cLMSDAvnpuk+gzWVPQoy7&#10;BpOzuKS6R3nehVtgNOCi+PoY8wt6f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3Li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EBC217" w14:textId="77777777" w:rsidR="005078F9" w:rsidRDefault="005078F9">
      <w:pPr>
        <w:spacing w:line="120" w:lineRule="exact"/>
      </w:pPr>
    </w:p>
    <w:p w14:paraId="1A81B44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CEE3CB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A9D384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C844A4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BAILOUTS (90%); POLITIK (90%); </w:t>
      </w:r>
      <w:r>
        <w:rPr>
          <w:rFonts w:ascii="Arial" w:eastAsia="Arial" w:hAnsi="Arial" w:cs="Arial"/>
          <w:b/>
          <w:i/>
          <w:color w:val="000000"/>
          <w:sz w:val="20"/>
          <w:u w:val="single"/>
        </w:rPr>
        <w:t>EUROPÄISCHE UNION</w:t>
      </w:r>
      <w:r>
        <w:rPr>
          <w:rFonts w:ascii="Arial" w:eastAsia="Arial" w:hAnsi="Arial" w:cs="Arial"/>
          <w:color w:val="000000"/>
          <w:sz w:val="20"/>
        </w:rPr>
        <w:t xml:space="preserve"> (89%); FINANZMINISTERIEN UND -BEHÖRDEN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w:t>
      </w:r>
      <w:r>
        <w:rPr>
          <w:rFonts w:ascii="Arial" w:eastAsia="Arial" w:hAnsi="Arial" w:cs="Arial"/>
          <w:b/>
          <w:i/>
          <w:color w:val="000000"/>
          <w:sz w:val="20"/>
          <w:u w:val="single"/>
        </w:rPr>
        <w:t>EURO</w:t>
      </w:r>
      <w:r>
        <w:rPr>
          <w:rFonts w:ascii="Arial" w:eastAsia="Arial" w:hAnsi="Arial" w:cs="Arial"/>
          <w:color w:val="000000"/>
          <w:sz w:val="20"/>
        </w:rPr>
        <w:t>-KRISE (78%); CORONAVIRUS COVID-19 (77%); STAATS- UND REGIERUNGSOBERHÄUPTER (77%); ZENTRALBANKEN (77%); AUSLANDSHILFE (76%); FAHRLÄSSIGKEIT (74%); INTERNATIONALE WIRTSCHAFTSORGANISATIONEN (74%); KONJUNKTURRÜCKGANG (74%); WERTPAPIERE &amp; ANDERE KAPITALANLAGEN (74%); PANDEMIEN (72%); STAATSANLEIHEN (70%); ANLEIHEN &amp; BONDS (69%); GESCHICHTE (65%); EPIDEMIEN (64%)</w:t>
      </w:r>
      <w:r>
        <w:br/>
      </w:r>
      <w:r>
        <w:br/>
      </w:r>
    </w:p>
    <w:p w14:paraId="5A21EA11"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(94%)</w:t>
      </w:r>
      <w:r>
        <w:br/>
      </w:r>
      <w:r>
        <w:br/>
      </w:r>
    </w:p>
    <w:p w14:paraId="621D866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FINANZMINISTERIEN UND -BEHÖRDEN (89%); </w:t>
      </w:r>
      <w:r>
        <w:rPr>
          <w:rFonts w:ascii="Arial" w:eastAsia="Arial" w:hAnsi="Arial" w:cs="Arial"/>
          <w:b/>
          <w:i/>
          <w:color w:val="000000"/>
          <w:sz w:val="20"/>
          <w:u w:val="single"/>
        </w:rPr>
        <w:t>EURO</w:t>
      </w:r>
      <w:r>
        <w:rPr>
          <w:rFonts w:ascii="Arial" w:eastAsia="Arial" w:hAnsi="Arial" w:cs="Arial"/>
          <w:color w:val="000000"/>
          <w:sz w:val="20"/>
        </w:rPr>
        <w:t>-KRISE (78%); UNTERNEHMENSKREDITVERGABE (77%); ZENTRALBANKEN (77%); WERTPAPIERE &amp; ANDERE KAPITALANLAGEN (74%); STAATSANLEIHEN (70%); ANLEIHEN &amp; BONDS (69%); INVESTMENT BANKING (69%)</w:t>
      </w:r>
      <w:r>
        <w:br/>
      </w:r>
      <w:r>
        <w:br/>
      </w:r>
    </w:p>
    <w:p w14:paraId="21BB3E9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MADRID, SPANIEN (79%); ROM, ITALIEN (79%); BRÜSSEL, BELGIEN (57%);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(92%); ITALIEN (79%); DEUTSCHLAND (74%); GRIECHENLAND (57%)</w:t>
      </w:r>
      <w:r>
        <w:br/>
      </w:r>
      <w:r>
        <w:br/>
      </w:r>
    </w:p>
    <w:p w14:paraId="275E1BA0"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April 11, 2020</w:t>
      </w:r>
    </w:p>
    <w:p w14:paraId="60569600" w14:textId="77777777" w:rsidR="005078F9" w:rsidRDefault="005078F9"/>
    <w:p w14:paraId="74C565C6" w14:textId="4666F1A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4880" behindDoc="0" locked="0" layoutInCell="1" allowOverlap="1" wp14:anchorId="064C2E70" wp14:editId="53AD9CD8">
                <wp:simplePos x="0" y="0"/>
                <wp:positionH relativeFrom="column">
                  <wp:posOffset>0</wp:posOffset>
                </wp:positionH>
                <wp:positionV relativeFrom="paragraph">
                  <wp:posOffset>127000</wp:posOffset>
                </wp:positionV>
                <wp:extent cx="6502400" cy="0"/>
                <wp:effectExtent l="6350" t="6985" r="6350" b="12065"/>
                <wp:wrapNone/>
                <wp:docPr id="505" name="Lin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0AE02" id="Line 1168" o:spid="_x0000_s1026" style="position:absolute;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Szo3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3DE4CB9" w14:textId="77777777" w:rsidR="005078F9" w:rsidRDefault="005078F9">
      <w:pPr>
        <w:sectPr w:rsidR="005078F9">
          <w:headerReference w:type="even" r:id="rId3136"/>
          <w:headerReference w:type="default" r:id="rId3137"/>
          <w:footerReference w:type="even" r:id="rId3138"/>
          <w:footerReference w:type="default" r:id="rId3139"/>
          <w:headerReference w:type="first" r:id="rId3140"/>
          <w:footerReference w:type="first" r:id="rId3141"/>
          <w:pgSz w:w="12240" w:h="15840"/>
          <w:pgMar w:top="840" w:right="1000" w:bottom="840" w:left="1000" w:header="400" w:footer="400" w:gutter="0"/>
          <w:cols w:space="720"/>
          <w:titlePg/>
        </w:sectPr>
      </w:pPr>
    </w:p>
    <w:p w14:paraId="12322F59" w14:textId="77777777" w:rsidR="005078F9" w:rsidRDefault="005078F9"/>
    <w:p w14:paraId="2A4F3084" w14:textId="77777777" w:rsidR="005078F9" w:rsidRDefault="005078F9">
      <w:pPr>
        <w:spacing w:before="240" w:after="200" w:line="340" w:lineRule="atLeast"/>
        <w:jc w:val="center"/>
        <w:outlineLvl w:val="0"/>
        <w:rPr>
          <w:rFonts w:ascii="Arial" w:hAnsi="Arial" w:cs="Arial"/>
          <w:b/>
          <w:bCs/>
          <w:kern w:val="32"/>
          <w:sz w:val="32"/>
          <w:szCs w:val="32"/>
        </w:rPr>
      </w:pPr>
      <w:hyperlink r:id="rId3142" w:history="1">
        <w:r>
          <w:rPr>
            <w:rFonts w:ascii="Arial" w:eastAsia="Arial" w:hAnsi="Arial" w:cs="Arial"/>
            <w:b/>
            <w:bCs/>
            <w:i/>
            <w:color w:val="0077CC"/>
            <w:kern w:val="32"/>
            <w:sz w:val="28"/>
            <w:szCs w:val="32"/>
            <w:u w:val="single"/>
            <w:shd w:val="clear" w:color="auto" w:fill="FFFFFF"/>
          </w:rPr>
          <w:t>Finanzexperte über Schuldenkrise; "Deutsche Sparer könnten 30 Prozent verlieren"</w:t>
        </w:r>
      </w:hyperlink>
    </w:p>
    <w:p w14:paraId="3B0500DC" w14:textId="77777777" w:rsidR="005078F9" w:rsidRDefault="005078F9">
      <w:pPr>
        <w:spacing w:before="120" w:line="260" w:lineRule="atLeast"/>
        <w:jc w:val="center"/>
      </w:pPr>
      <w:r>
        <w:rPr>
          <w:rFonts w:ascii="Arial" w:eastAsia="Arial" w:hAnsi="Arial" w:cs="Arial"/>
          <w:color w:val="000000"/>
          <w:sz w:val="20"/>
        </w:rPr>
        <w:t>BILD Bund</w:t>
      </w:r>
    </w:p>
    <w:p w14:paraId="49FEC7A5" w14:textId="77777777" w:rsidR="005078F9" w:rsidRDefault="005078F9">
      <w:pPr>
        <w:spacing w:before="120" w:line="260" w:lineRule="atLeast"/>
        <w:jc w:val="center"/>
      </w:pPr>
      <w:r>
        <w:rPr>
          <w:rFonts w:ascii="Arial" w:eastAsia="Arial" w:hAnsi="Arial" w:cs="Arial"/>
          <w:color w:val="000000"/>
          <w:sz w:val="20"/>
        </w:rPr>
        <w:t xml:space="preserve">Samstag 11. April 2020 </w:t>
      </w:r>
    </w:p>
    <w:p w14:paraId="4E3DE8F8" w14:textId="77777777" w:rsidR="005078F9" w:rsidRDefault="005078F9">
      <w:pPr>
        <w:spacing w:line="240" w:lineRule="atLeast"/>
        <w:jc w:val="both"/>
      </w:pPr>
    </w:p>
    <w:p w14:paraId="381F5EBE" w14:textId="77777777" w:rsidR="005078F9" w:rsidRDefault="005078F9">
      <w:pPr>
        <w:spacing w:before="120" w:line="220" w:lineRule="atLeast"/>
      </w:pPr>
      <w:r>
        <w:br/>
      </w:r>
      <w:r>
        <w:rPr>
          <w:rFonts w:ascii="Arial" w:eastAsia="Arial" w:hAnsi="Arial" w:cs="Arial"/>
          <w:color w:val="000000"/>
          <w:sz w:val="16"/>
        </w:rPr>
        <w:t>Copyright 2020 Axel Springer SE Alle Rechte Vorbehalten</w:t>
      </w:r>
    </w:p>
    <w:p w14:paraId="2682610A" w14:textId="55C831C4" w:rsidR="005078F9" w:rsidRDefault="005078F9">
      <w:pPr>
        <w:spacing w:before="120" w:line="220" w:lineRule="atLeast"/>
      </w:pPr>
      <w:r>
        <w:br/>
      </w:r>
      <w:r>
        <w:rPr>
          <w:noProof/>
        </w:rPr>
        <w:drawing>
          <wp:inline distT="0" distB="0" distL="0" distR="0" wp14:anchorId="11C42977" wp14:editId="317AF9A6">
            <wp:extent cx="1714500" cy="17145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72D17114"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86</w:t>
      </w:r>
    </w:p>
    <w:p w14:paraId="67EC122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293 words</w:t>
      </w:r>
    </w:p>
    <w:p w14:paraId="66819F8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Fpi</w:t>
      </w:r>
    </w:p>
    <w:p w14:paraId="15D13EA8" w14:textId="77777777" w:rsidR="005078F9" w:rsidRDefault="005078F9">
      <w:pPr>
        <w:keepNext/>
        <w:spacing w:before="240" w:line="340" w:lineRule="atLeast"/>
      </w:pPr>
      <w:r>
        <w:rPr>
          <w:rFonts w:ascii="Arial" w:eastAsia="Arial" w:hAnsi="Arial" w:cs="Arial"/>
          <w:b/>
          <w:color w:val="000000"/>
          <w:sz w:val="28"/>
        </w:rPr>
        <w:t>Body</w:t>
      </w:r>
    </w:p>
    <w:p w14:paraId="175D733F" w14:textId="1509E19B" w:rsidR="005078F9" w:rsidRDefault="005078F9">
      <w:pPr>
        <w:spacing w:line="60" w:lineRule="exact"/>
      </w:pPr>
      <w:r>
        <w:rPr>
          <w:noProof/>
        </w:rPr>
        <mc:AlternateContent>
          <mc:Choice Requires="wps">
            <w:drawing>
              <wp:anchor distT="0" distB="0" distL="114300" distR="114300" simplePos="0" relativeHeight="252640256" behindDoc="0" locked="0" layoutInCell="1" allowOverlap="1" wp14:anchorId="339E3097" wp14:editId="65B9694F">
                <wp:simplePos x="0" y="0"/>
                <wp:positionH relativeFrom="column">
                  <wp:posOffset>0</wp:posOffset>
                </wp:positionH>
                <wp:positionV relativeFrom="paragraph">
                  <wp:posOffset>25400</wp:posOffset>
                </wp:positionV>
                <wp:extent cx="6502400" cy="0"/>
                <wp:effectExtent l="15875" t="12700" r="15875" b="15875"/>
                <wp:wrapTopAndBottom/>
                <wp:docPr id="504"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FE13F5" id="Line 1017" o:spid="_x0000_s1026" style="position:absolute;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l0GzAEAAHoDAAAOAAAAZHJzL2Uyb0RvYy54bWysU12P0zAQfEfiP1h+p0mr6wF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r+84c2BpSBvt&#10;FJvW0/c5ntHHhrpWbhuyQXF0T36D4mdkDlcDuF4Vmc8nT8hpRlS/QfIherpkN35FST2wT1iyOnbB&#10;ZkpKgR3LSE63kahjYoI+3s/r2V1NkxPXWgXNFehDTF8UWpY3LTckuxDDYRNTFgLNtSXf4/BRG1Mm&#10;bhwbWz6bn6mtJ//R9QUc0WiZGzMkhn63MoEdIL+f+uN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il0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1B04E9" w14:textId="77777777" w:rsidR="005078F9" w:rsidRDefault="005078F9"/>
    <w:p w14:paraId="6298545B" w14:textId="77777777" w:rsidR="005078F9" w:rsidRDefault="005078F9">
      <w:pPr>
        <w:spacing w:before="200" w:line="260" w:lineRule="atLeast"/>
        <w:jc w:val="both"/>
      </w:pPr>
      <w:r>
        <w:rPr>
          <w:rFonts w:ascii="Arial" w:eastAsia="Arial" w:hAnsi="Arial" w:cs="Arial"/>
          <w:color w:val="000000"/>
          <w:sz w:val="20"/>
        </w:rPr>
        <w:t xml:space="preserve">Brüssel - Die Corona-Pandemie wird zur teuersten Krise der </w:t>
      </w:r>
      <w:r>
        <w:rPr>
          <w:rFonts w:ascii="Arial" w:eastAsia="Arial" w:hAnsi="Arial" w:cs="Arial"/>
          <w:b/>
          <w:i/>
          <w:color w:val="000000"/>
          <w:sz w:val="20"/>
          <w:u w:val="single"/>
        </w:rPr>
        <w:t>EU</w:t>
      </w:r>
      <w:r>
        <w:rPr>
          <w:rFonts w:ascii="Arial" w:eastAsia="Arial" w:hAnsi="Arial" w:cs="Arial"/>
          <w:color w:val="000000"/>
          <w:sz w:val="20"/>
        </w:rPr>
        <w:t>-Geschichte!</w:t>
      </w:r>
    </w:p>
    <w:p w14:paraId="08E90EB0" w14:textId="77777777" w:rsidR="005078F9" w:rsidRDefault="005078F9">
      <w:pPr>
        <w:spacing w:before="200" w:line="260" w:lineRule="atLeast"/>
        <w:jc w:val="both"/>
      </w:pPr>
      <w:r>
        <w:rPr>
          <w:rFonts w:ascii="Arial" w:eastAsia="Arial" w:hAnsi="Arial" w:cs="Arial"/>
          <w:color w:val="000000"/>
          <w:sz w:val="20"/>
        </w:rPr>
        <w:t xml:space="preserve">Am Donnerstag einigten sich die </w:t>
      </w:r>
      <w:r>
        <w:rPr>
          <w:rFonts w:ascii="Arial" w:eastAsia="Arial" w:hAnsi="Arial" w:cs="Arial"/>
          <w:b/>
          <w:i/>
          <w:color w:val="000000"/>
          <w:sz w:val="20"/>
          <w:u w:val="single"/>
        </w:rPr>
        <w:t>EU</w:t>
      </w:r>
      <w:r>
        <w:rPr>
          <w:rFonts w:ascii="Arial" w:eastAsia="Arial" w:hAnsi="Arial" w:cs="Arial"/>
          <w:color w:val="000000"/>
          <w:sz w:val="20"/>
        </w:rPr>
        <w:t xml:space="preserve">-Finanzminister auf ein gigantisches Hilfspaket in Höhe von 540 Mrd. </w:t>
      </w:r>
      <w:r>
        <w:rPr>
          <w:rFonts w:ascii="Arial" w:eastAsia="Arial" w:hAnsi="Arial" w:cs="Arial"/>
          <w:b/>
          <w:i/>
          <w:color w:val="000000"/>
          <w:sz w:val="20"/>
          <w:u w:val="single"/>
        </w:rPr>
        <w:t>Euro</w:t>
      </w:r>
      <w:r>
        <w:rPr>
          <w:rFonts w:ascii="Arial" w:eastAsia="Arial" w:hAnsi="Arial" w:cs="Arial"/>
          <w:color w:val="000000"/>
          <w:sz w:val="20"/>
        </w:rPr>
        <w:t>! Ziel: Arbeitsplätze sichern, Staatspleiten verhindern.</w:t>
      </w:r>
    </w:p>
    <w:p w14:paraId="6FE5316E" w14:textId="77777777" w:rsidR="005078F9" w:rsidRDefault="005078F9">
      <w:pPr>
        <w:spacing w:before="200" w:line="260" w:lineRule="atLeast"/>
        <w:jc w:val="both"/>
      </w:pPr>
      <w:r>
        <w:rPr>
          <w:rFonts w:ascii="Arial" w:eastAsia="Arial" w:hAnsi="Arial" w:cs="Arial"/>
          <w:color w:val="000000"/>
          <w:sz w:val="20"/>
        </w:rPr>
        <w:t>Die wichtigsten Instrumente:</w:t>
      </w:r>
    </w:p>
    <w:p w14:paraId="46A62B57" w14:textId="77777777" w:rsidR="005078F9" w:rsidRDefault="005078F9">
      <w:pPr>
        <w:spacing w:before="200" w:line="260" w:lineRule="atLeast"/>
        <w:jc w:val="both"/>
      </w:pPr>
      <w:r>
        <w:rPr>
          <w:rFonts w:ascii="Arial" w:eastAsia="Arial" w:hAnsi="Arial" w:cs="Arial"/>
          <w:color w:val="000000"/>
          <w:sz w:val="20"/>
        </w:rPr>
        <w:t xml:space="preserve">Kredite für </w:t>
      </w:r>
      <w:r>
        <w:rPr>
          <w:rFonts w:ascii="Arial" w:eastAsia="Arial" w:hAnsi="Arial" w:cs="Arial"/>
          <w:b/>
          <w:i/>
          <w:color w:val="000000"/>
          <w:sz w:val="20"/>
          <w:u w:val="single"/>
        </w:rPr>
        <w:t>europäische</w:t>
      </w:r>
      <w:r>
        <w:rPr>
          <w:rFonts w:ascii="Arial" w:eastAsia="Arial" w:hAnsi="Arial" w:cs="Arial"/>
          <w:color w:val="000000"/>
          <w:sz w:val="20"/>
        </w:rPr>
        <w:t xml:space="preserve"> Mittelständler von der </w:t>
      </w:r>
      <w:r>
        <w:rPr>
          <w:rFonts w:ascii="Arial" w:eastAsia="Arial" w:hAnsi="Arial" w:cs="Arial"/>
          <w:b/>
          <w:i/>
          <w:color w:val="000000"/>
          <w:sz w:val="20"/>
          <w:u w:val="single"/>
        </w:rPr>
        <w:t>Europäischen</w:t>
      </w:r>
      <w:r>
        <w:rPr>
          <w:rFonts w:ascii="Arial" w:eastAsia="Arial" w:hAnsi="Arial" w:cs="Arial"/>
          <w:color w:val="000000"/>
          <w:sz w:val="20"/>
        </w:rPr>
        <w:t xml:space="preserve"> Investitionsbank (200 Mrd. </w:t>
      </w:r>
      <w:r>
        <w:rPr>
          <w:rFonts w:ascii="Arial" w:eastAsia="Arial" w:hAnsi="Arial" w:cs="Arial"/>
          <w:b/>
          <w:i/>
          <w:color w:val="000000"/>
          <w:sz w:val="20"/>
          <w:u w:val="single"/>
        </w:rPr>
        <w:t>Euro</w:t>
      </w:r>
      <w:r>
        <w:rPr>
          <w:rFonts w:ascii="Arial" w:eastAsia="Arial" w:hAnsi="Arial" w:cs="Arial"/>
          <w:color w:val="000000"/>
          <w:sz w:val="20"/>
        </w:rPr>
        <w:t>)</w:t>
      </w:r>
    </w:p>
    <w:p w14:paraId="6FD99579" w14:textId="77777777" w:rsidR="005078F9" w:rsidRDefault="005078F9">
      <w:pPr>
        <w:spacing w:before="200" w:line="260" w:lineRule="atLeast"/>
        <w:jc w:val="both"/>
      </w:pPr>
      <w:r>
        <w:rPr>
          <w:rFonts w:ascii="Arial" w:eastAsia="Arial" w:hAnsi="Arial" w:cs="Arial"/>
          <w:color w:val="000000"/>
          <w:sz w:val="20"/>
        </w:rPr>
        <w:t xml:space="preserve">Kredite für Staaten zur Finanzierung von Kurzarbeitergeld (100 Mrd. </w:t>
      </w:r>
      <w:r>
        <w:rPr>
          <w:rFonts w:ascii="Arial" w:eastAsia="Arial" w:hAnsi="Arial" w:cs="Arial"/>
          <w:b/>
          <w:i/>
          <w:color w:val="000000"/>
          <w:sz w:val="20"/>
          <w:u w:val="single"/>
        </w:rPr>
        <w:t>Euro</w:t>
      </w:r>
      <w:r>
        <w:rPr>
          <w:rFonts w:ascii="Arial" w:eastAsia="Arial" w:hAnsi="Arial" w:cs="Arial"/>
          <w:color w:val="000000"/>
          <w:sz w:val="20"/>
        </w:rPr>
        <w:t>).</w:t>
      </w:r>
    </w:p>
    <w:p w14:paraId="0948403E" w14:textId="77777777" w:rsidR="005078F9" w:rsidRDefault="005078F9">
      <w:pPr>
        <w:spacing w:before="200" w:line="260" w:lineRule="atLeast"/>
        <w:jc w:val="both"/>
      </w:pPr>
      <w:r>
        <w:rPr>
          <w:rFonts w:ascii="Arial" w:eastAsia="Arial" w:hAnsi="Arial" w:cs="Arial"/>
          <w:color w:val="000000"/>
          <w:sz w:val="20"/>
        </w:rPr>
        <w:t xml:space="preserve">Kredite aus dem </w:t>
      </w:r>
      <w:r>
        <w:rPr>
          <w:rFonts w:ascii="Arial" w:eastAsia="Arial" w:hAnsi="Arial" w:cs="Arial"/>
          <w:b/>
          <w:i/>
          <w:color w:val="000000"/>
          <w:sz w:val="20"/>
          <w:u w:val="single"/>
        </w:rPr>
        <w:t>EU</w:t>
      </w:r>
      <w:r>
        <w:rPr>
          <w:rFonts w:ascii="Arial" w:eastAsia="Arial" w:hAnsi="Arial" w:cs="Arial"/>
          <w:color w:val="000000"/>
          <w:sz w:val="20"/>
        </w:rPr>
        <w:t xml:space="preserve">-Fonds ESM für Staaten zur Bekämpfung der Corona-Folgen (240 Mrd. </w:t>
      </w:r>
      <w:r>
        <w:rPr>
          <w:rFonts w:ascii="Arial" w:eastAsia="Arial" w:hAnsi="Arial" w:cs="Arial"/>
          <w:b/>
          <w:i/>
          <w:color w:val="000000"/>
          <w:sz w:val="20"/>
          <w:u w:val="single"/>
        </w:rPr>
        <w:t>Euro</w:t>
      </w:r>
      <w:r>
        <w:rPr>
          <w:rFonts w:ascii="Arial" w:eastAsia="Arial" w:hAnsi="Arial" w:cs="Arial"/>
          <w:color w:val="000000"/>
          <w:sz w:val="20"/>
        </w:rPr>
        <w:t>).</w:t>
      </w:r>
    </w:p>
    <w:p w14:paraId="33D5329C" w14:textId="77777777" w:rsidR="005078F9" w:rsidRDefault="005078F9">
      <w:pPr>
        <w:spacing w:before="200" w:line="260" w:lineRule="atLeast"/>
        <w:jc w:val="both"/>
      </w:pPr>
      <w:r>
        <w:rPr>
          <w:rFonts w:ascii="Arial" w:eastAsia="Arial" w:hAnsi="Arial" w:cs="Arial"/>
          <w:color w:val="000000"/>
          <w:sz w:val="20"/>
        </w:rPr>
        <w:t>Nicht angedacht: Die gemeinsame Haftung für Schulden in Form von "</w:t>
      </w:r>
      <w:r>
        <w:rPr>
          <w:rFonts w:ascii="Arial" w:eastAsia="Arial" w:hAnsi="Arial" w:cs="Arial"/>
          <w:b/>
          <w:i/>
          <w:color w:val="000000"/>
          <w:sz w:val="20"/>
          <w:u w:val="single"/>
        </w:rPr>
        <w:t>Euro</w:t>
      </w:r>
      <w:r>
        <w:rPr>
          <w:rFonts w:ascii="Arial" w:eastAsia="Arial" w:hAnsi="Arial" w:cs="Arial"/>
          <w:color w:val="000000"/>
          <w:sz w:val="20"/>
        </w:rPr>
        <w:t>-Bonds". Das hoch verschuldete Italien war dafür, Deutschland und Holland dagegen.</w:t>
      </w:r>
    </w:p>
    <w:p w14:paraId="15036B55" w14:textId="77777777" w:rsidR="005078F9" w:rsidRDefault="005078F9">
      <w:pPr>
        <w:spacing w:before="200" w:line="260" w:lineRule="atLeast"/>
        <w:jc w:val="both"/>
      </w:pPr>
      <w:r>
        <w:rPr>
          <w:rFonts w:ascii="Arial" w:eastAsia="Arial" w:hAnsi="Arial" w:cs="Arial"/>
          <w:color w:val="000000"/>
          <w:sz w:val="20"/>
        </w:rPr>
        <w:t xml:space="preserve">Dennoch birgt das Hilfspaket Zündstoff, weil die harten Auflagen für ESM-Kredite wegfallen. Die einzige, aber ungenau formulierte Bedingung: Staaten dürfen die </w:t>
      </w:r>
      <w:r>
        <w:rPr>
          <w:rFonts w:ascii="Arial" w:eastAsia="Arial" w:hAnsi="Arial" w:cs="Arial"/>
          <w:b/>
          <w:i/>
          <w:color w:val="000000"/>
          <w:sz w:val="20"/>
          <w:u w:val="single"/>
        </w:rPr>
        <w:t>EU</w:t>
      </w:r>
      <w:r>
        <w:rPr>
          <w:rFonts w:ascii="Arial" w:eastAsia="Arial" w:hAnsi="Arial" w:cs="Arial"/>
          <w:color w:val="000000"/>
          <w:sz w:val="20"/>
        </w:rPr>
        <w:t>-Milliarden "für direkte und indirekte Gesundheitskosten" verwenden.</w:t>
      </w:r>
    </w:p>
    <w:p w14:paraId="3F395B7E" w14:textId="77777777" w:rsidR="005078F9" w:rsidRDefault="005078F9">
      <w:pPr>
        <w:spacing w:before="200" w:line="260" w:lineRule="atLeast"/>
        <w:jc w:val="both"/>
      </w:pPr>
      <w:r>
        <w:rPr>
          <w:rFonts w:ascii="Arial" w:eastAsia="Arial" w:hAnsi="Arial" w:cs="Arial"/>
          <w:color w:val="000000"/>
          <w:sz w:val="20"/>
        </w:rPr>
        <w:t>Unklar ist auch , ob der Bundestag über das Milliarden-Paket abstimmen soll! Auf BILD-Anfrage wollte sich das Finanzministerium nicht festlegen, sagte nur, das ergebe sich "gegebenenfalls" aus den Vorschlägen.</w:t>
      </w:r>
    </w:p>
    <w:p w14:paraId="1677D2C8" w14:textId="77777777" w:rsidR="005078F9" w:rsidRDefault="005078F9">
      <w:pPr>
        <w:spacing w:before="200" w:line="260" w:lineRule="atLeast"/>
        <w:jc w:val="both"/>
      </w:pPr>
      <w:r>
        <w:rPr>
          <w:rFonts w:ascii="Arial" w:eastAsia="Arial" w:hAnsi="Arial" w:cs="Arial"/>
          <w:color w:val="000000"/>
          <w:sz w:val="20"/>
        </w:rPr>
        <w:lastRenderedPageBreak/>
        <w:t>Bundeskanzlerin Angela Merkel (65, CDU) forderte: "Die Programme müssen so schnell es geht in Kraft gesetzt werden." Unions-Fraktionschef Ralph Brinkhaus (51, CDU) warnte bei "Funke": "Wir sollten nicht noch mehr Zeit durch Diskussionen verlieren."</w:t>
      </w:r>
    </w:p>
    <w:p w14:paraId="0DDE0C9D" w14:textId="77777777" w:rsidR="005078F9" w:rsidRDefault="005078F9">
      <w:pPr>
        <w:spacing w:before="200" w:line="260" w:lineRule="atLeast"/>
        <w:jc w:val="both"/>
      </w:pPr>
      <w:r>
        <w:rPr>
          <w:rFonts w:ascii="Arial" w:eastAsia="Arial" w:hAnsi="Arial" w:cs="Arial"/>
          <w:color w:val="000000"/>
          <w:sz w:val="20"/>
        </w:rPr>
        <w:t xml:space="preserve">Bereits vor zwei Wochen hatte die EZB angekündigt, Anleihen in Höhe von 750 Mrd. </w:t>
      </w:r>
      <w:r>
        <w:rPr>
          <w:rFonts w:ascii="Arial" w:eastAsia="Arial" w:hAnsi="Arial" w:cs="Arial"/>
          <w:b/>
          <w:i/>
          <w:color w:val="000000"/>
          <w:sz w:val="20"/>
          <w:u w:val="single"/>
        </w:rPr>
        <w:t>Euro</w:t>
      </w:r>
      <w:r>
        <w:rPr>
          <w:rFonts w:ascii="Arial" w:eastAsia="Arial" w:hAnsi="Arial" w:cs="Arial"/>
          <w:color w:val="000000"/>
          <w:sz w:val="20"/>
        </w:rPr>
        <w:t xml:space="preserve"> zu kaufen, um verschuldete Staaten zu unterstützen.</w:t>
      </w:r>
    </w:p>
    <w:p w14:paraId="1A96A13A" w14:textId="77777777" w:rsidR="005078F9" w:rsidRDefault="005078F9">
      <w:pPr>
        <w:spacing w:before="200" w:line="260" w:lineRule="atLeast"/>
        <w:jc w:val="both"/>
      </w:pPr>
      <w:r>
        <w:rPr>
          <w:rFonts w:ascii="Arial" w:eastAsia="Arial" w:hAnsi="Arial" w:cs="Arial"/>
          <w:color w:val="000000"/>
          <w:sz w:val="20"/>
        </w:rPr>
        <w:t>Finanzexperte Leonhard Fischer (57) warnt in BILD vor einer "langsamen und schleichenden Inflation" in den kommenden zehn Jahren mit direkten Folgen für deutsche Sparer: "Unser angespartes Vermögen kann 30 Prozent seiner Kaufkraft verlieren."</w:t>
      </w:r>
    </w:p>
    <w:p w14:paraId="1FB3FEC5" w14:textId="77777777" w:rsidR="005078F9" w:rsidRDefault="005078F9">
      <w:pPr>
        <w:keepNext/>
        <w:spacing w:before="240" w:line="340" w:lineRule="atLeast"/>
      </w:pPr>
      <w:r>
        <w:rPr>
          <w:rFonts w:ascii="Arial" w:eastAsia="Arial" w:hAnsi="Arial" w:cs="Arial"/>
          <w:b/>
          <w:color w:val="000000"/>
          <w:sz w:val="28"/>
        </w:rPr>
        <w:t>Classification</w:t>
      </w:r>
    </w:p>
    <w:p w14:paraId="57419718" w14:textId="5748B1BA" w:rsidR="005078F9" w:rsidRDefault="005078F9">
      <w:pPr>
        <w:spacing w:line="60" w:lineRule="exact"/>
      </w:pPr>
      <w:r>
        <w:rPr>
          <w:noProof/>
        </w:rPr>
        <mc:AlternateContent>
          <mc:Choice Requires="wps">
            <w:drawing>
              <wp:anchor distT="0" distB="0" distL="114300" distR="114300" simplePos="0" relativeHeight="252718080" behindDoc="0" locked="0" layoutInCell="1" allowOverlap="1" wp14:anchorId="56BAE9A5" wp14:editId="1DA82964">
                <wp:simplePos x="0" y="0"/>
                <wp:positionH relativeFrom="column">
                  <wp:posOffset>0</wp:posOffset>
                </wp:positionH>
                <wp:positionV relativeFrom="paragraph">
                  <wp:posOffset>25400</wp:posOffset>
                </wp:positionV>
                <wp:extent cx="6502400" cy="0"/>
                <wp:effectExtent l="15875" t="12700" r="15875" b="15875"/>
                <wp:wrapTopAndBottom/>
                <wp:docPr id="503" name="Line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5C35D7" id="Line 1093" o:spid="_x0000_s1026" style="position:absolute;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eykzAEAAHoDAAAOAAAAZHJzL2Uyb0RvYy54bWysU12P0zAQfEfiP1h+p0l79M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s+r+84c2BpSBvt&#10;FJvWD3c5ntHHhrpWbhuyQXF0z36D4kdkDlcDuF4VmS8nT8hpRlS/QfIherpkN35BST2wT1iyOnbB&#10;ZkpKgR3LSE63kahjYoI+3s/r2fuaJieutQqaK9CHmD4rtCxvWm5IdiGGwyamLASaa0u+x+GTNqZM&#10;3Dg2tnw2P1NbT/6j6ws4otEyN2ZIDP1uZQI7QH4/9cN6/bE4pMrrtoB7JwvxoEB+uuwTaHPekxDj&#10;LsHkLM6p7lCetuEaGA2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6ey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4E5128" w14:textId="77777777" w:rsidR="005078F9" w:rsidRDefault="005078F9">
      <w:pPr>
        <w:spacing w:line="120" w:lineRule="exact"/>
      </w:pPr>
    </w:p>
    <w:p w14:paraId="798C326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276DFE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578813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2B016B0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CORONAVIRUS COVID-19 (90%); FINANZMINISTERIEN UND -BEHÖRDEN (90%); PANDEMIEN (90%); POLITIK (90%); SCHULDENKRISE (90%); ANLEIHEN &amp; BONDS (78%); CORONA-FINANZHILFEN (78%); DEUTSCHE POLITISCHE PARTEIEN (78%); </w:t>
      </w:r>
      <w:r>
        <w:rPr>
          <w:rFonts w:ascii="Arial" w:eastAsia="Arial" w:hAnsi="Arial" w:cs="Arial"/>
          <w:b/>
          <w:i/>
          <w:color w:val="000000"/>
          <w:sz w:val="20"/>
          <w:u w:val="single"/>
        </w:rPr>
        <w:t>EUROANLEIHEN</w:t>
      </w:r>
      <w:r>
        <w:rPr>
          <w:rFonts w:ascii="Arial" w:eastAsia="Arial" w:hAnsi="Arial" w:cs="Arial"/>
          <w:color w:val="000000"/>
          <w:sz w:val="20"/>
        </w:rPr>
        <w:t xml:space="preserve"> &amp; </w:t>
      </w:r>
      <w:r>
        <w:rPr>
          <w:rFonts w:ascii="Arial" w:eastAsia="Arial" w:hAnsi="Arial" w:cs="Arial"/>
          <w:b/>
          <w:i/>
          <w:color w:val="000000"/>
          <w:sz w:val="20"/>
          <w:u w:val="single"/>
        </w:rPr>
        <w:t>EUROBONDS</w:t>
      </w:r>
      <w:r>
        <w:rPr>
          <w:rFonts w:ascii="Arial" w:eastAsia="Arial" w:hAnsi="Arial" w:cs="Arial"/>
          <w:color w:val="000000"/>
          <w:sz w:val="20"/>
        </w:rPr>
        <w:t xml:space="preserve"> (78%); SCHULDNERLÄNDER (78%); WERTPAPIERE &amp; ANDERE KAPITALANLAGEN (78%); WIRTSCHAFTSKRISE (78%); STAATS- UND REGIERUNGSOBERHÄUPTER (77%); DEUTSCHE BUNDESKANZLER (73%); DEUTSCHER BUNDESTAG (73%); EPIDEMIEN (73%);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(73%); INFLATION (68%)</w:t>
      </w:r>
      <w:r>
        <w:br/>
      </w:r>
      <w:r>
        <w:br/>
      </w:r>
    </w:p>
    <w:p w14:paraId="7073BBC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FINANZMINISTERIEN UND -BEHÖRDEN (90%); ANLEIHEN &amp; BONDS (78%); </w:t>
      </w:r>
      <w:r>
        <w:rPr>
          <w:rFonts w:ascii="Arial" w:eastAsia="Arial" w:hAnsi="Arial" w:cs="Arial"/>
          <w:b/>
          <w:i/>
          <w:color w:val="000000"/>
          <w:sz w:val="20"/>
          <w:u w:val="single"/>
        </w:rPr>
        <w:t>EUROANLEIHEN</w:t>
      </w:r>
      <w:r>
        <w:rPr>
          <w:rFonts w:ascii="Arial" w:eastAsia="Arial" w:hAnsi="Arial" w:cs="Arial"/>
          <w:color w:val="000000"/>
          <w:sz w:val="20"/>
        </w:rPr>
        <w:t xml:space="preserve"> &amp; </w:t>
      </w:r>
      <w:r>
        <w:rPr>
          <w:rFonts w:ascii="Arial" w:eastAsia="Arial" w:hAnsi="Arial" w:cs="Arial"/>
          <w:b/>
          <w:i/>
          <w:color w:val="000000"/>
          <w:sz w:val="20"/>
          <w:u w:val="single"/>
        </w:rPr>
        <w:t>EUROBONDS</w:t>
      </w:r>
      <w:r>
        <w:rPr>
          <w:rFonts w:ascii="Arial" w:eastAsia="Arial" w:hAnsi="Arial" w:cs="Arial"/>
          <w:color w:val="000000"/>
          <w:sz w:val="20"/>
        </w:rPr>
        <w:t xml:space="preserve"> (78%); WERTPAPIERE &amp; ANDERE KAPITALANLAGEN (78%); INVESTMENT BANKING (72%)</w:t>
      </w:r>
      <w:r>
        <w:br/>
      </w:r>
      <w:r>
        <w:br/>
      </w:r>
    </w:p>
    <w:p w14:paraId="22F822D4"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(79%)</w:t>
      </w:r>
      <w:r>
        <w:br/>
      </w:r>
      <w:r>
        <w:br/>
      </w:r>
    </w:p>
    <w:p w14:paraId="245CEEF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(89%); ITALIEN (79%); DEUTSCHLAND (58%); NIEDERLANDE (58%)</w:t>
      </w:r>
      <w:r>
        <w:br/>
      </w:r>
      <w:r>
        <w:br/>
      </w:r>
    </w:p>
    <w:p w14:paraId="1C484C4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11, 2020</w:t>
      </w:r>
    </w:p>
    <w:p w14:paraId="1CA40642" w14:textId="77777777" w:rsidR="005078F9" w:rsidRDefault="005078F9"/>
    <w:p w14:paraId="5B90D51C" w14:textId="47EFBEB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5904" behindDoc="0" locked="0" layoutInCell="1" allowOverlap="1" wp14:anchorId="5BA24225" wp14:editId="6B23653D">
                <wp:simplePos x="0" y="0"/>
                <wp:positionH relativeFrom="column">
                  <wp:posOffset>0</wp:posOffset>
                </wp:positionH>
                <wp:positionV relativeFrom="paragraph">
                  <wp:posOffset>127000</wp:posOffset>
                </wp:positionV>
                <wp:extent cx="6502400" cy="0"/>
                <wp:effectExtent l="6350" t="12700" r="6350" b="6350"/>
                <wp:wrapNone/>
                <wp:docPr id="502" name="Lin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FFE73" id="Line 1169" o:spid="_x0000_s1026" style="position:absolute;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87w2/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E4C89C8" w14:textId="77777777" w:rsidR="005078F9" w:rsidRDefault="005078F9">
      <w:pPr>
        <w:sectPr w:rsidR="005078F9">
          <w:headerReference w:type="even" r:id="rId3143"/>
          <w:headerReference w:type="default" r:id="rId3144"/>
          <w:footerReference w:type="even" r:id="rId3145"/>
          <w:footerReference w:type="default" r:id="rId3146"/>
          <w:headerReference w:type="first" r:id="rId3147"/>
          <w:footerReference w:type="first" r:id="rId3148"/>
          <w:pgSz w:w="12240" w:h="15840"/>
          <w:pgMar w:top="840" w:right="1000" w:bottom="840" w:left="1000" w:header="400" w:footer="400" w:gutter="0"/>
          <w:cols w:space="720"/>
          <w:titlePg/>
        </w:sectPr>
      </w:pPr>
    </w:p>
    <w:p w14:paraId="394EAC1A" w14:textId="77777777" w:rsidR="005078F9" w:rsidRDefault="005078F9"/>
    <w:p w14:paraId="1A2D313F" w14:textId="77777777" w:rsidR="005078F9" w:rsidRDefault="005078F9">
      <w:pPr>
        <w:spacing w:before="240" w:after="200" w:line="340" w:lineRule="atLeast"/>
        <w:jc w:val="center"/>
        <w:outlineLvl w:val="0"/>
        <w:rPr>
          <w:rFonts w:ascii="Arial" w:hAnsi="Arial" w:cs="Arial"/>
          <w:b/>
          <w:bCs/>
          <w:kern w:val="32"/>
          <w:sz w:val="32"/>
          <w:szCs w:val="32"/>
        </w:rPr>
      </w:pPr>
      <w:hyperlink r:id="rId3149" w:history="1">
        <w:r>
          <w:rPr>
            <w:rFonts w:ascii="Arial" w:eastAsia="Arial" w:hAnsi="Arial" w:cs="Arial"/>
            <w:b/>
            <w:bCs/>
            <w:i/>
            <w:color w:val="0077CC"/>
            <w:kern w:val="32"/>
            <w:sz w:val="28"/>
            <w:szCs w:val="32"/>
            <w:u w:val="single"/>
            <w:shd w:val="clear" w:color="auto" w:fill="FFFFFF"/>
          </w:rPr>
          <w:t>CORONA-KOSTEN; Holt die Billionen der Geldwäscher</w:t>
        </w:r>
      </w:hyperlink>
    </w:p>
    <w:p w14:paraId="52C7028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7B890D8" w14:textId="77777777" w:rsidR="005078F9" w:rsidRDefault="005078F9">
      <w:pPr>
        <w:spacing w:before="120" w:line="260" w:lineRule="atLeast"/>
        <w:jc w:val="center"/>
      </w:pPr>
      <w:r>
        <w:rPr>
          <w:rFonts w:ascii="Arial" w:eastAsia="Arial" w:hAnsi="Arial" w:cs="Arial"/>
          <w:color w:val="000000"/>
          <w:sz w:val="20"/>
        </w:rPr>
        <w:t>Samstag 11. April 2020</w:t>
      </w:r>
    </w:p>
    <w:p w14:paraId="3E9970DB" w14:textId="77777777" w:rsidR="005078F9" w:rsidRDefault="005078F9">
      <w:pPr>
        <w:spacing w:line="240" w:lineRule="atLeast"/>
        <w:jc w:val="both"/>
      </w:pPr>
    </w:p>
    <w:p w14:paraId="1F8B58DA"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FDC6E20" w14:textId="36C60866" w:rsidR="005078F9" w:rsidRDefault="005078F9">
      <w:pPr>
        <w:spacing w:before="120" w:line="220" w:lineRule="atLeast"/>
      </w:pPr>
      <w:r>
        <w:br/>
      </w:r>
      <w:r>
        <w:rPr>
          <w:noProof/>
        </w:rPr>
        <w:drawing>
          <wp:inline distT="0" distB="0" distL="0" distR="0" wp14:anchorId="2D776E4F" wp14:editId="06B05BFF">
            <wp:extent cx="2857500" cy="3746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6798DA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Kommentar; München; Bayern; Deutschland; S. 21</w:t>
      </w:r>
    </w:p>
    <w:p w14:paraId="003D0DB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631 words</w:t>
      </w:r>
    </w:p>
    <w:p w14:paraId="41435C6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MARKUS ZYDRA</w:t>
      </w:r>
      <w:r>
        <w:br/>
      </w:r>
      <w:r>
        <w:br/>
      </w:r>
      <w:r>
        <w:rPr>
          <w:rFonts w:ascii="Arial" w:eastAsia="Arial" w:hAnsi="Arial" w:cs="Arial"/>
          <w:color w:val="000000"/>
          <w:sz w:val="20"/>
        </w:rPr>
        <w:t>Markus Zydra</w:t>
      </w:r>
    </w:p>
    <w:p w14:paraId="503D979E" w14:textId="77777777" w:rsidR="005078F9" w:rsidRDefault="005078F9">
      <w:pPr>
        <w:keepNext/>
        <w:spacing w:before="240" w:line="340" w:lineRule="atLeast"/>
      </w:pPr>
      <w:r>
        <w:rPr>
          <w:rFonts w:ascii="Arial" w:eastAsia="Arial" w:hAnsi="Arial" w:cs="Arial"/>
          <w:b/>
          <w:color w:val="000000"/>
          <w:sz w:val="28"/>
        </w:rPr>
        <w:t>Body</w:t>
      </w:r>
    </w:p>
    <w:p w14:paraId="65EE5E57" w14:textId="0FAB098E" w:rsidR="005078F9" w:rsidRDefault="005078F9">
      <w:pPr>
        <w:spacing w:line="60" w:lineRule="exact"/>
      </w:pPr>
      <w:r>
        <w:rPr>
          <w:noProof/>
        </w:rPr>
        <mc:AlternateContent>
          <mc:Choice Requires="wps">
            <w:drawing>
              <wp:anchor distT="0" distB="0" distL="114300" distR="114300" simplePos="0" relativeHeight="252641280" behindDoc="0" locked="0" layoutInCell="1" allowOverlap="1" wp14:anchorId="7AD07229" wp14:editId="65EEA7DF">
                <wp:simplePos x="0" y="0"/>
                <wp:positionH relativeFrom="column">
                  <wp:posOffset>0</wp:posOffset>
                </wp:positionH>
                <wp:positionV relativeFrom="paragraph">
                  <wp:posOffset>25400</wp:posOffset>
                </wp:positionV>
                <wp:extent cx="6502400" cy="0"/>
                <wp:effectExtent l="15875" t="13335" r="15875" b="15240"/>
                <wp:wrapTopAndBottom/>
                <wp:docPr id="501"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9BB254" id="Line 1018" o:spid="_x0000_s1026" style="position:absolute;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aeDR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A61690" w14:textId="77777777" w:rsidR="005078F9" w:rsidRDefault="005078F9"/>
    <w:p w14:paraId="72BC3573" w14:textId="77777777" w:rsidR="005078F9" w:rsidRDefault="005078F9">
      <w:pPr>
        <w:spacing w:before="200" w:line="260" w:lineRule="atLeast"/>
        <w:jc w:val="both"/>
      </w:pPr>
      <w:r>
        <w:rPr>
          <w:rFonts w:ascii="Arial" w:eastAsia="Arial" w:hAnsi="Arial" w:cs="Arial"/>
          <w:color w:val="000000"/>
          <w:sz w:val="20"/>
        </w:rPr>
        <w:t xml:space="preserve">Die ,,Bazooka', eine Panzerabwehrwaffe, soll es richten. Mit diesem Kampfbegriff bezeichnete Bundesfinanzminister Olaf Scholz (SPD) das 1,2 Billionen </w:t>
      </w:r>
      <w:r>
        <w:rPr>
          <w:rFonts w:ascii="Arial" w:eastAsia="Arial" w:hAnsi="Arial" w:cs="Arial"/>
          <w:b/>
          <w:i/>
          <w:color w:val="000000"/>
          <w:sz w:val="20"/>
          <w:u w:val="single"/>
        </w:rPr>
        <w:t>Euro</w:t>
      </w:r>
      <w:r>
        <w:rPr>
          <w:rFonts w:ascii="Arial" w:eastAsia="Arial" w:hAnsi="Arial" w:cs="Arial"/>
          <w:color w:val="000000"/>
          <w:sz w:val="20"/>
        </w:rPr>
        <w:t xml:space="preserve"> teure Rettungspaket zur Bekämpfung der Corona-Krise. Scholz hofft auf den Draghi-Effekt. Möge das politische Versprechen reichen und nur wenige Garantien fällig werden. Doch 2012 ging es um die Bekämpfung einer Finanzkrise, jetzt steuert die Welt in eine selbstverordnete Rezession. Es ist gut möglich, dass die Bundesregierung - anders als Draghi für sein ,,Whatever it takes' - tatsächlich Geld auf den Tisch legen muss. 1 200 000 000 000 </w:t>
      </w:r>
      <w:r>
        <w:rPr>
          <w:rFonts w:ascii="Arial" w:eastAsia="Arial" w:hAnsi="Arial" w:cs="Arial"/>
          <w:b/>
          <w:i/>
          <w:color w:val="000000"/>
          <w:sz w:val="20"/>
          <w:u w:val="single"/>
        </w:rPr>
        <w:t>Euro</w:t>
      </w:r>
      <w:r>
        <w:rPr>
          <w:rFonts w:ascii="Arial" w:eastAsia="Arial" w:hAnsi="Arial" w:cs="Arial"/>
          <w:color w:val="000000"/>
          <w:sz w:val="20"/>
        </w:rPr>
        <w:t>. Eine Zahl mit unfassbar vielen Stellen. Wer soll das bezahlen?</w:t>
      </w:r>
    </w:p>
    <w:p w14:paraId="395B8440" w14:textId="77777777" w:rsidR="005078F9" w:rsidRDefault="005078F9">
      <w:pPr>
        <w:spacing w:before="200" w:line="260" w:lineRule="atLeast"/>
        <w:jc w:val="both"/>
      </w:pPr>
      <w:r>
        <w:rPr>
          <w:rFonts w:ascii="Arial" w:eastAsia="Arial" w:hAnsi="Arial" w:cs="Arial"/>
          <w:color w:val="000000"/>
          <w:sz w:val="20"/>
        </w:rPr>
        <w:t>  Die Debatte über die Lastenteilung hat begonnen. Privathaushalte und Firmen, die regelmäßig und ehrlich ihre Steuer überweisen, möchten es nicht alleine tun. Die SPD-Vorsitzende Saskia Esken forderte deshalb, die Reichen im Land sollten von ihrem Vermögen abgeben. Das war ein erwartbarer Vorschlag, was ihn nicht schlechter macht. Doch zu Ende gedacht hat sie ihn nicht.</w:t>
      </w:r>
    </w:p>
    <w:p w14:paraId="06ED4E51" w14:textId="77777777" w:rsidR="005078F9" w:rsidRDefault="005078F9">
      <w:pPr>
        <w:spacing w:before="200" w:line="260" w:lineRule="atLeast"/>
        <w:jc w:val="both"/>
      </w:pPr>
      <w:r>
        <w:rPr>
          <w:rFonts w:ascii="Arial" w:eastAsia="Arial" w:hAnsi="Arial" w:cs="Arial"/>
          <w:color w:val="000000"/>
          <w:sz w:val="20"/>
        </w:rPr>
        <w:t xml:space="preserve">  Warum sollen eigentlich immer nur die Ehrlichen für Katastrophen geradestehen? Was ist mit denen, die Steuern hinterziehen, die ihren Reichtum unehrlich erworben haben und ihre schmutzigen Einnahmen aus Prostitution, Drogen- und Waffenhandel gerade auch in Deutschland reinwaschen? Die Bundesregierung hat bei der Finanzkriminalität viel zu lange weggeschaut. Die Beschlagnahmung von 77 Clan-Immobilien in Berlin ist zu wenig. Was ist mit den großen Fischen? Stichworte sind Panama Papers, Russischer Waschsalon, Danske Bank. Diese Fälle sorgten für Empörung, aber das Geld ist den Kriminellen weitestgehend geblieben. Sie konnten es waschen, beispielsweise durch den Kauf von Gold, Immobilien und Firmen. Die Münchner Sicherheitskonferenz beziffert das globale Geldwäschevolumen auf 4,2 Billionen Dollar, ein Teil davon finanziert auch den globalen Terrorismus. Die University of London berechnete in einer aufwendigen Studie die Steuerhinterziehung in der </w:t>
      </w:r>
      <w:r>
        <w:rPr>
          <w:rFonts w:ascii="Arial" w:eastAsia="Arial" w:hAnsi="Arial" w:cs="Arial"/>
          <w:b/>
          <w:i/>
          <w:color w:val="000000"/>
          <w:sz w:val="20"/>
          <w:u w:val="single"/>
        </w:rPr>
        <w:t>EU</w:t>
      </w:r>
      <w:r>
        <w:rPr>
          <w:rFonts w:ascii="Arial" w:eastAsia="Arial" w:hAnsi="Arial" w:cs="Arial"/>
          <w:color w:val="000000"/>
          <w:sz w:val="20"/>
        </w:rPr>
        <w:t xml:space="preserve"> für das Jahr 2015 auf 825 Milliarden </w:t>
      </w:r>
      <w:r>
        <w:rPr>
          <w:rFonts w:ascii="Arial" w:eastAsia="Arial" w:hAnsi="Arial" w:cs="Arial"/>
          <w:b/>
          <w:i/>
          <w:color w:val="000000"/>
          <w:sz w:val="20"/>
          <w:u w:val="single"/>
        </w:rPr>
        <w:t>Euro</w:t>
      </w:r>
      <w:r>
        <w:rPr>
          <w:rFonts w:ascii="Arial" w:eastAsia="Arial" w:hAnsi="Arial" w:cs="Arial"/>
          <w:color w:val="000000"/>
          <w:sz w:val="20"/>
        </w:rPr>
        <w:t>. Jede Steuerhinterziehung geht auf Kosten der Gemeinschaft, der das Geld für Krankenhäuser, Medizin und Personal fehlt.</w:t>
      </w:r>
    </w:p>
    <w:p w14:paraId="58E21C57" w14:textId="77777777" w:rsidR="005078F9" w:rsidRDefault="005078F9">
      <w:pPr>
        <w:spacing w:before="200" w:line="260" w:lineRule="atLeast"/>
        <w:jc w:val="both"/>
      </w:pPr>
      <w:r>
        <w:rPr>
          <w:rFonts w:ascii="Arial" w:eastAsia="Arial" w:hAnsi="Arial" w:cs="Arial"/>
          <w:color w:val="000000"/>
          <w:sz w:val="20"/>
        </w:rPr>
        <w:t xml:space="preserve">  Warum schreckt die Politik davor zurück, durch entsprechende Gesetzesänderungen das Naheliegende zu tun? Nämlich alle Vermögen, bei denen der wirtschaftlich Berechtigte, also der Nutznießer, nicht zweifelsfrei zu identifizieren ist, einzufrieren und zu beschlagnahmen. Beispiel: Ein verdächtiger Immobiliendeal in einer schwäbischen Kleinstadt, womöglich mit Verbindungen zur russischen oder italienischer Mafia? Der deutsche Staat </w:t>
      </w:r>
      <w:r>
        <w:rPr>
          <w:rFonts w:ascii="Arial" w:eastAsia="Arial" w:hAnsi="Arial" w:cs="Arial"/>
          <w:color w:val="000000"/>
          <w:sz w:val="20"/>
        </w:rPr>
        <w:lastRenderedPageBreak/>
        <w:t>sollte das Haus beschlagnahmen. Verdächtige Bankkonten mit Strohmännern als Inhaber, hinter denen aber Kriminelle vermutet werden? Die Justiz sollte das Geld einfrieren. Innerhalb einer festgelegten Frist müsste der wahre Besitzer bei den Behörden belegen, wie er das viele Geld verdient hat und wo er es versteuert hat. Ansonsten würde das Vermögen an den Staat gehen. Die italienische Justiz arbeitet in Mafiafällen mit einer solchen Beweislastumkehr. Warum nicht die deutsche?</w:t>
      </w:r>
    </w:p>
    <w:p w14:paraId="7566282B" w14:textId="77777777" w:rsidR="005078F9" w:rsidRDefault="005078F9">
      <w:pPr>
        <w:spacing w:before="200" w:line="260" w:lineRule="atLeast"/>
        <w:jc w:val="both"/>
      </w:pPr>
      <w:r>
        <w:rPr>
          <w:rFonts w:ascii="Arial" w:eastAsia="Arial" w:hAnsi="Arial" w:cs="Arial"/>
          <w:color w:val="000000"/>
          <w:sz w:val="20"/>
        </w:rPr>
        <w:t xml:space="preserve">  In den letzten Wochen haben Politiker im Kampf gegen die Corona-Krise vieles beschlossen, von dem man dachte: Das ist nicht möglich. Die Welt braucht jetzt Billionen für den Wiederaufbau und einen globalen Marshallplan. Die Bundesregierung, die </w:t>
      </w:r>
      <w:r>
        <w:rPr>
          <w:rFonts w:ascii="Arial" w:eastAsia="Arial" w:hAnsi="Arial" w:cs="Arial"/>
          <w:b/>
          <w:i/>
          <w:color w:val="000000"/>
          <w:sz w:val="20"/>
          <w:u w:val="single"/>
        </w:rPr>
        <w:t>EU</w:t>
      </w:r>
      <w:r>
        <w:rPr>
          <w:rFonts w:ascii="Arial" w:eastAsia="Arial" w:hAnsi="Arial" w:cs="Arial"/>
          <w:color w:val="000000"/>
          <w:sz w:val="20"/>
        </w:rPr>
        <w:t xml:space="preserve"> und G 20 sollten die Vermögen der Geldwäscher im internationalen Finanzsystem arretieren. Wann, wenn nicht jetzt? Viele ehrliche Menschen erwarten das bestimmt. Die Gesellschaft muss sich das Geld von denen zurückholen, die es nicht verdienen. </w:t>
      </w:r>
    </w:p>
    <w:p w14:paraId="6B1FEF68" w14:textId="77777777" w:rsidR="005078F9" w:rsidRDefault="005078F9">
      <w:pPr>
        <w:spacing w:before="240" w:line="260" w:lineRule="atLeast"/>
      </w:pPr>
      <w:r>
        <w:rPr>
          <w:rFonts w:ascii="Arial" w:eastAsia="Arial" w:hAnsi="Arial" w:cs="Arial"/>
          <w:b/>
          <w:color w:val="000000"/>
          <w:sz w:val="20"/>
        </w:rPr>
        <w:t>Die Bundesregierung hat  bei der Finanzkriminalität  viel zu lange weggeschaut</w:t>
      </w:r>
    </w:p>
    <w:p w14:paraId="4330574D" w14:textId="77777777" w:rsidR="005078F9" w:rsidRDefault="005078F9">
      <w:pPr>
        <w:spacing w:before="200" w:line="260" w:lineRule="atLeast"/>
        <w:jc w:val="both"/>
      </w:pPr>
      <w:r>
        <w:rPr>
          <w:rFonts w:ascii="Arial" w:eastAsia="Arial" w:hAnsi="Arial" w:cs="Arial"/>
          <w:color w:val="000000"/>
          <w:sz w:val="20"/>
        </w:rPr>
        <w:t xml:space="preserve">  fürchtet, dass Geldwäsche die globale Wirtschaft unterwandert. </w:t>
      </w:r>
    </w:p>
    <w:p w14:paraId="3091FBD1" w14:textId="77777777" w:rsidR="005078F9" w:rsidRDefault="005078F9">
      <w:pPr>
        <w:keepNext/>
        <w:spacing w:before="240" w:line="340" w:lineRule="atLeast"/>
      </w:pPr>
      <w:r>
        <w:rPr>
          <w:rFonts w:ascii="Arial" w:eastAsia="Arial" w:hAnsi="Arial" w:cs="Arial"/>
          <w:b/>
          <w:color w:val="000000"/>
          <w:sz w:val="28"/>
        </w:rPr>
        <w:t>Classification</w:t>
      </w:r>
    </w:p>
    <w:p w14:paraId="6B764868" w14:textId="12FFBACE" w:rsidR="005078F9" w:rsidRDefault="005078F9">
      <w:pPr>
        <w:spacing w:line="60" w:lineRule="exact"/>
      </w:pPr>
      <w:r>
        <w:rPr>
          <w:noProof/>
        </w:rPr>
        <mc:AlternateContent>
          <mc:Choice Requires="wps">
            <w:drawing>
              <wp:anchor distT="0" distB="0" distL="114300" distR="114300" simplePos="0" relativeHeight="252719104" behindDoc="0" locked="0" layoutInCell="1" allowOverlap="1" wp14:anchorId="29B87E3D" wp14:editId="5AE4B4FA">
                <wp:simplePos x="0" y="0"/>
                <wp:positionH relativeFrom="column">
                  <wp:posOffset>0</wp:posOffset>
                </wp:positionH>
                <wp:positionV relativeFrom="paragraph">
                  <wp:posOffset>25400</wp:posOffset>
                </wp:positionV>
                <wp:extent cx="6502400" cy="0"/>
                <wp:effectExtent l="15875" t="15875" r="15875" b="12700"/>
                <wp:wrapTopAndBottom/>
                <wp:docPr id="500" name="Line 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D16CC" id="Line 1094" o:spid="_x0000_s1026" style="position:absolute;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UHm8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3C4A290" w14:textId="77777777" w:rsidR="005078F9" w:rsidRDefault="005078F9">
      <w:pPr>
        <w:spacing w:line="120" w:lineRule="exact"/>
      </w:pPr>
    </w:p>
    <w:p w14:paraId="199D2DA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DEC3F9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B51913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33C349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(91%); DEUTSCHE POLITISCHE PARTEIEN (90%); POLITISCHE PARTEIEN (90%); BETRUG &amp; FINANZKRIMINALITÄT (89%); CORONAVIRUS COVID-19 (89%); FINANZMINISTERIEN UND -BEHÖRDEN (89%); GELDWÄSCHE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ORGANISIERTE KRIMINALITÄT (89%); STEUERBETRUG (89%); STEUERN &amp; BESTEUERUNG (89%); POLITISCHE DEBATTEN (78%); WIRTSCHAFTSKRISE (78%); BAILOUTS (77%); </w:t>
      </w:r>
      <w:r>
        <w:rPr>
          <w:rFonts w:ascii="Arial" w:eastAsia="Arial" w:hAnsi="Arial" w:cs="Arial"/>
          <w:b/>
          <w:i/>
          <w:color w:val="000000"/>
          <w:sz w:val="20"/>
          <w:u w:val="single"/>
        </w:rPr>
        <w:t>EUROPÄISCHE UNION</w:t>
      </w:r>
      <w:r>
        <w:rPr>
          <w:rFonts w:ascii="Arial" w:eastAsia="Arial" w:hAnsi="Arial" w:cs="Arial"/>
          <w:color w:val="000000"/>
          <w:sz w:val="20"/>
        </w:rPr>
        <w:t xml:space="preserve"> (77%); ÖFFENTLICHE POLITIK (77%); REICHE (76%); GESETZGEBUNG (75%); REZESSION (73%); TERRORISMUS (73%); PROSTITUTION (66%)</w:t>
      </w:r>
      <w:r>
        <w:br/>
      </w:r>
      <w:r>
        <w:br/>
      </w:r>
    </w:p>
    <w:p w14:paraId="67BA16E9"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DANSKE BANK AS (54%)</w:t>
      </w:r>
      <w:r>
        <w:br/>
      </w:r>
      <w:r>
        <w:br/>
      </w:r>
    </w:p>
    <w:p w14:paraId="690DE04E"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DANSKE (CPH) (54%)</w:t>
      </w:r>
      <w:r>
        <w:br/>
      </w:r>
      <w:r>
        <w:br/>
      </w:r>
    </w:p>
    <w:p w14:paraId="5462ED3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NAICS522110 COMMERCIAL BANKING (54%); SIC6021 NATIONAL COMMERCIAL BANKS (54%); GESCHÄFTSBANKEN (90%); FINANZMINISTERIEN UND -BEHÖRDEN (89%); WASCHSALONS (64%); IMMOBILIENHANDEL (63%); KRANKENHÄUSER (61%)</w:t>
      </w:r>
      <w:r>
        <w:br/>
      </w:r>
      <w:r>
        <w:br/>
      </w:r>
    </w:p>
    <w:p w14:paraId="72346CB7" w14:textId="77777777" w:rsidR="005078F9" w:rsidRDefault="005078F9">
      <w:pPr>
        <w:spacing w:before="240" w:line="260" w:lineRule="atLeast"/>
      </w:pPr>
      <w:r>
        <w:rPr>
          <w:rFonts w:ascii="Arial" w:eastAsia="Arial" w:hAnsi="Arial" w:cs="Arial"/>
          <w:b/>
          <w:color w:val="000000"/>
          <w:sz w:val="20"/>
        </w:rPr>
        <w:lastRenderedPageBreak/>
        <w:t>Person:</w:t>
      </w:r>
      <w:r>
        <w:rPr>
          <w:rFonts w:ascii="Arial" w:eastAsia="Arial" w:hAnsi="Arial" w:cs="Arial"/>
          <w:color w:val="000000"/>
          <w:sz w:val="20"/>
        </w:rPr>
        <w:t> OLAF SCHOLZ (58%)</w:t>
      </w:r>
      <w:r>
        <w:br/>
      </w:r>
      <w:r>
        <w:br/>
      </w:r>
    </w:p>
    <w:p w14:paraId="603B98B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(79%);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BAYERN, DEUTSCHLAND (59%); ITALIEN (92%); PANAMA (79%); DEUTSCHLAND (74%); RUSSISCHE FÖDERATION (73%)</w:t>
      </w:r>
      <w:r>
        <w:br/>
      </w:r>
      <w:r>
        <w:br/>
      </w:r>
    </w:p>
    <w:p w14:paraId="695ECEF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15, 2020</w:t>
      </w:r>
    </w:p>
    <w:p w14:paraId="7535D64E" w14:textId="77777777" w:rsidR="005078F9" w:rsidRDefault="005078F9"/>
    <w:p w14:paraId="2D6B579D" w14:textId="09DC456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6928" behindDoc="0" locked="0" layoutInCell="1" allowOverlap="1" wp14:anchorId="25CFC101" wp14:editId="5686BBB7">
                <wp:simplePos x="0" y="0"/>
                <wp:positionH relativeFrom="column">
                  <wp:posOffset>0</wp:posOffset>
                </wp:positionH>
                <wp:positionV relativeFrom="paragraph">
                  <wp:posOffset>127000</wp:posOffset>
                </wp:positionV>
                <wp:extent cx="6502400" cy="0"/>
                <wp:effectExtent l="6350" t="6350" r="6350" b="12700"/>
                <wp:wrapNone/>
                <wp:docPr id="499" name="Lin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CFAF44" id="Line 1170" o:spid="_x0000_s1026" style="position:absolute;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pQ9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A0CDD75" w14:textId="77777777" w:rsidR="005078F9" w:rsidRDefault="005078F9">
      <w:pPr>
        <w:sectPr w:rsidR="005078F9">
          <w:headerReference w:type="even" r:id="rId3150"/>
          <w:headerReference w:type="default" r:id="rId3151"/>
          <w:footerReference w:type="even" r:id="rId3152"/>
          <w:footerReference w:type="default" r:id="rId3153"/>
          <w:headerReference w:type="first" r:id="rId3154"/>
          <w:footerReference w:type="first" r:id="rId3155"/>
          <w:pgSz w:w="12240" w:h="15840"/>
          <w:pgMar w:top="840" w:right="1000" w:bottom="840" w:left="1000" w:header="400" w:footer="400" w:gutter="0"/>
          <w:cols w:space="720"/>
          <w:titlePg/>
        </w:sectPr>
      </w:pPr>
    </w:p>
    <w:p w14:paraId="2A98868E" w14:textId="77777777" w:rsidR="005078F9" w:rsidRDefault="005078F9"/>
    <w:p w14:paraId="386EC024" w14:textId="77777777" w:rsidR="005078F9" w:rsidRDefault="005078F9">
      <w:pPr>
        <w:spacing w:before="240" w:after="200" w:line="340" w:lineRule="atLeast"/>
        <w:jc w:val="center"/>
        <w:outlineLvl w:val="0"/>
        <w:rPr>
          <w:rFonts w:ascii="Arial" w:hAnsi="Arial" w:cs="Arial"/>
          <w:b/>
          <w:bCs/>
          <w:kern w:val="32"/>
          <w:sz w:val="32"/>
          <w:szCs w:val="32"/>
        </w:rPr>
      </w:pPr>
      <w:hyperlink r:id="rId3156" w:history="1">
        <w:r>
          <w:rPr>
            <w:rFonts w:ascii="Arial" w:eastAsia="Arial" w:hAnsi="Arial" w:cs="Arial"/>
            <w:b/>
            <w:bCs/>
            <w:i/>
            <w:color w:val="0077CC"/>
            <w:kern w:val="32"/>
            <w:sz w:val="28"/>
            <w:szCs w:val="32"/>
            <w:u w:val="single"/>
            <w:shd w:val="clear" w:color="auto" w:fill="FFFFFF"/>
          </w:rPr>
          <w:t>Die eine Krise verschärft die andere; Die Corona-Pandemie macht es Seenotrettern noch schwerer als zuvor, Flüchtlinge an Land zu bringen</w:t>
        </w:r>
      </w:hyperlink>
    </w:p>
    <w:p w14:paraId="0BCDF4A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72F80C2" w14:textId="77777777" w:rsidR="005078F9" w:rsidRDefault="005078F9">
      <w:pPr>
        <w:spacing w:before="120" w:line="260" w:lineRule="atLeast"/>
        <w:jc w:val="center"/>
      </w:pPr>
      <w:r>
        <w:rPr>
          <w:rFonts w:ascii="Arial" w:eastAsia="Arial" w:hAnsi="Arial" w:cs="Arial"/>
          <w:color w:val="000000"/>
          <w:sz w:val="20"/>
        </w:rPr>
        <w:t>Samstag 11. April 2020</w:t>
      </w:r>
    </w:p>
    <w:p w14:paraId="746B875D" w14:textId="77777777" w:rsidR="005078F9" w:rsidRDefault="005078F9">
      <w:pPr>
        <w:spacing w:line="240" w:lineRule="atLeast"/>
        <w:jc w:val="both"/>
      </w:pPr>
    </w:p>
    <w:p w14:paraId="5C34E26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3DEB813" w14:textId="30F8483A" w:rsidR="005078F9" w:rsidRDefault="005078F9">
      <w:pPr>
        <w:spacing w:before="120" w:line="220" w:lineRule="atLeast"/>
      </w:pPr>
      <w:r>
        <w:br/>
      </w:r>
      <w:r>
        <w:rPr>
          <w:noProof/>
        </w:rPr>
        <w:drawing>
          <wp:inline distT="0" distB="0" distL="0" distR="0" wp14:anchorId="59CF8964" wp14:editId="48CB0E81">
            <wp:extent cx="2857500" cy="3746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2489A4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8</w:t>
      </w:r>
    </w:p>
    <w:p w14:paraId="7652721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53EF212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w:t>
      </w:r>
      <w:r>
        <w:br/>
      </w:r>
      <w:r>
        <w:br/>
      </w:r>
      <w:r>
        <w:rPr>
          <w:rFonts w:ascii="Arial" w:eastAsia="Arial" w:hAnsi="Arial" w:cs="Arial"/>
          <w:color w:val="000000"/>
          <w:sz w:val="20"/>
        </w:rPr>
        <w:t>OLIVER MEILER</w:t>
      </w:r>
    </w:p>
    <w:p w14:paraId="17D80F38" w14:textId="77777777" w:rsidR="005078F9" w:rsidRDefault="005078F9">
      <w:pPr>
        <w:keepNext/>
        <w:spacing w:before="240" w:line="340" w:lineRule="atLeast"/>
      </w:pPr>
      <w:r>
        <w:rPr>
          <w:rFonts w:ascii="Arial" w:eastAsia="Arial" w:hAnsi="Arial" w:cs="Arial"/>
          <w:b/>
          <w:color w:val="000000"/>
          <w:sz w:val="28"/>
        </w:rPr>
        <w:t>Body</w:t>
      </w:r>
    </w:p>
    <w:p w14:paraId="56CC8B58" w14:textId="2C1F776E" w:rsidR="005078F9" w:rsidRDefault="005078F9">
      <w:pPr>
        <w:spacing w:line="60" w:lineRule="exact"/>
      </w:pPr>
      <w:r>
        <w:rPr>
          <w:noProof/>
        </w:rPr>
        <mc:AlternateContent>
          <mc:Choice Requires="wps">
            <w:drawing>
              <wp:anchor distT="0" distB="0" distL="114300" distR="114300" simplePos="0" relativeHeight="252642304" behindDoc="0" locked="0" layoutInCell="1" allowOverlap="1" wp14:anchorId="2E2C0AD9" wp14:editId="55FED432">
                <wp:simplePos x="0" y="0"/>
                <wp:positionH relativeFrom="column">
                  <wp:posOffset>0</wp:posOffset>
                </wp:positionH>
                <wp:positionV relativeFrom="paragraph">
                  <wp:posOffset>25400</wp:posOffset>
                </wp:positionV>
                <wp:extent cx="6502400" cy="0"/>
                <wp:effectExtent l="15875" t="19685" r="15875" b="18415"/>
                <wp:wrapTopAndBottom/>
                <wp:docPr id="498" name="Line 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CEFF2" id="Line 1019" o:spid="_x0000_s1026" style="position:absolute;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rc9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00A8B0F" w14:textId="77777777" w:rsidR="005078F9" w:rsidRDefault="005078F9"/>
    <w:p w14:paraId="2F857AFE" w14:textId="77777777" w:rsidR="005078F9" w:rsidRDefault="005078F9">
      <w:pPr>
        <w:spacing w:before="200" w:line="260" w:lineRule="atLeast"/>
        <w:jc w:val="both"/>
      </w:pPr>
      <w:r>
        <w:rPr>
          <w:rFonts w:ascii="Arial" w:eastAsia="Arial" w:hAnsi="Arial" w:cs="Arial"/>
          <w:b/>
          <w:color w:val="000000"/>
          <w:sz w:val="20"/>
        </w:rPr>
        <w:t>München/Rom</w:t>
      </w:r>
      <w:r>
        <w:rPr>
          <w:rFonts w:ascii="Arial" w:eastAsia="Arial" w:hAnsi="Arial" w:cs="Arial"/>
          <w:color w:val="000000"/>
          <w:sz w:val="20"/>
        </w:rPr>
        <w:t xml:space="preserve"> - 149 Gerettete an Bord der </w:t>
      </w:r>
      <w:r>
        <w:rPr>
          <w:rFonts w:ascii="Arial" w:eastAsia="Arial" w:hAnsi="Arial" w:cs="Arial"/>
          <w:i/>
          <w:color w:val="000000"/>
          <w:sz w:val="20"/>
        </w:rPr>
        <w:t>Alan Kurdi</w:t>
      </w:r>
      <w:r>
        <w:rPr>
          <w:rFonts w:ascii="Arial" w:eastAsia="Arial" w:hAnsi="Arial" w:cs="Arial"/>
          <w:color w:val="000000"/>
          <w:sz w:val="20"/>
        </w:rPr>
        <w:t xml:space="preserve">, und kein Land in Sicht, das bereit ist, die Menschen aufzunehmen - die Situation erinnert an den Sommer des vergangenen Jahres. ,,Mit einer Quarantäne-Anordnung hatten wir ja gerechnet, aber nicht damit, dass es jetzt so eskaliert', sagt Gorden Isler am Telefon, der Sprecher der deutschen Organisation Sea-Eye. In der Nacht zum Karfreitag hatten italienische Kräfte zwar eine psychisch labile Person von Bord geholt. 149 weitere Flüchtlinge aber harren auf dem Boot aus - und langsam werden Lebensmittel und Medikamente knapp. </w:t>
      </w:r>
    </w:p>
    <w:p w14:paraId="2ECC3320" w14:textId="77777777" w:rsidR="005078F9" w:rsidRDefault="005078F9">
      <w:pPr>
        <w:spacing w:before="200" w:line="260" w:lineRule="atLeast"/>
        <w:jc w:val="both"/>
      </w:pPr>
      <w:r>
        <w:rPr>
          <w:rFonts w:ascii="Arial" w:eastAsia="Arial" w:hAnsi="Arial" w:cs="Arial"/>
          <w:color w:val="000000"/>
          <w:sz w:val="20"/>
        </w:rPr>
        <w:t xml:space="preserve">  Italien hatte seine Häfen vor einigen Tagen mit einem eilig verfassten Dekret geschlossen, das von vier Ministern unterschrieben wurde, darunter Gesundheitsminister Roberto Speranza, der in solchen Angelegenheiten sonst nicht beigezogen wird. Italien erklärt sich darin außerstande, Flüchtlingsschiffen im Mittelmeer, die unter ausländischer Flagge unterwegs sind und ihre Fahrt nicht mit der Koordinationsstelle in Rom abgesprochen haben, als sicherer Hafen zu dienen. Der Grund: die Corona-Krise. </w:t>
      </w:r>
    </w:p>
    <w:p w14:paraId="6AD2135C" w14:textId="77777777" w:rsidR="005078F9" w:rsidRDefault="005078F9">
      <w:pPr>
        <w:spacing w:before="200" w:line="260" w:lineRule="atLeast"/>
        <w:jc w:val="both"/>
      </w:pPr>
      <w:r>
        <w:rPr>
          <w:rFonts w:ascii="Arial" w:eastAsia="Arial" w:hAnsi="Arial" w:cs="Arial"/>
          <w:color w:val="000000"/>
          <w:sz w:val="20"/>
        </w:rPr>
        <w:t xml:space="preserve">  Die nationale Notlage im Gesundheitswesen sei dermaßen groß, dass alle Ärzte und Pfleger sowie die ganze Logistik des Landes im Kampf gegen das Virus gebraucht würden. ,,Das impliziert, dass die Menschen auf See sicherer sind als in Italien', sagt Gorden Isler. ,,Das finde ich ziemlich zynisch.' Malta verfährt ähnlich. Und das kriegszerrissene Libyen, das offiziell 14 Corona-Infizierte zählt, will die zurückgewiesenen Schiffe auch nicht anlegen lassen - auf einem Schiff der Küstenwache warten vor Tripoli etwa 280 Menschen darauf, an Land gehen zu dürfen. </w:t>
      </w:r>
    </w:p>
    <w:p w14:paraId="183DAE3B" w14:textId="77777777" w:rsidR="005078F9" w:rsidRDefault="005078F9">
      <w:pPr>
        <w:spacing w:before="200" w:line="260" w:lineRule="atLeast"/>
        <w:jc w:val="both"/>
      </w:pPr>
      <w:r>
        <w:rPr>
          <w:rFonts w:ascii="Arial" w:eastAsia="Arial" w:hAnsi="Arial" w:cs="Arial"/>
          <w:color w:val="000000"/>
          <w:sz w:val="20"/>
        </w:rPr>
        <w:t xml:space="preserve">  Das deutsche Bundesinnenministerium forderte Seenotretter am Montag auf, ,,derzeit keine Fahrten aufzunehmen und bereits in See gegangene Schiffe zurückzurufen', wie es in einem Schreiben heißt. Als das die </w:t>
      </w:r>
      <w:r>
        <w:rPr>
          <w:rFonts w:ascii="Arial" w:eastAsia="Arial" w:hAnsi="Arial" w:cs="Arial"/>
          <w:i/>
          <w:color w:val="000000"/>
          <w:sz w:val="20"/>
        </w:rPr>
        <w:t>Alan Kurdi</w:t>
      </w:r>
      <w:r>
        <w:rPr>
          <w:rFonts w:ascii="Arial" w:eastAsia="Arial" w:hAnsi="Arial" w:cs="Arial"/>
          <w:color w:val="000000"/>
          <w:sz w:val="20"/>
        </w:rPr>
        <w:t xml:space="preserve"> erreichte, war die Crew jedoch bereits dabei, Menschen an Bord zu holen. ,,Wir wären aber auch losgefahren, wenn wir das Schreiben vorher gehabt hätten', sagt Isler. Die Frage, wo die Menschen ausgeschifft werden können, müsse politisch gelöst werden.</w:t>
      </w:r>
    </w:p>
    <w:p w14:paraId="1151C003" w14:textId="77777777" w:rsidR="005078F9" w:rsidRDefault="005078F9">
      <w:pPr>
        <w:spacing w:before="200" w:line="260" w:lineRule="atLeast"/>
        <w:jc w:val="both"/>
      </w:pPr>
      <w:r>
        <w:rPr>
          <w:rFonts w:ascii="Arial" w:eastAsia="Arial" w:hAnsi="Arial" w:cs="Arial"/>
          <w:color w:val="000000"/>
          <w:sz w:val="20"/>
        </w:rPr>
        <w:t xml:space="preserve">  So verschärft die eine Krise die andere - während die Lage auch in den Lagern auf den griechischen Insel weiter katastrophal ist, und auch dort die Angst vor einer Ausbreitung des Coronavirus steigt. Wie der </w:t>
      </w:r>
      <w:r>
        <w:rPr>
          <w:rFonts w:ascii="Arial" w:eastAsia="Arial" w:hAnsi="Arial" w:cs="Arial"/>
          <w:i/>
          <w:color w:val="000000"/>
          <w:sz w:val="20"/>
        </w:rPr>
        <w:t>Spiegel</w:t>
      </w:r>
      <w:r>
        <w:rPr>
          <w:rFonts w:ascii="Arial" w:eastAsia="Arial" w:hAnsi="Arial" w:cs="Arial"/>
          <w:color w:val="000000"/>
          <w:sz w:val="20"/>
        </w:rPr>
        <w:t xml:space="preserve"> zuerst </w:t>
      </w:r>
      <w:r>
        <w:rPr>
          <w:rFonts w:ascii="Arial" w:eastAsia="Arial" w:hAnsi="Arial" w:cs="Arial"/>
          <w:color w:val="000000"/>
          <w:sz w:val="20"/>
        </w:rPr>
        <w:lastRenderedPageBreak/>
        <w:t xml:space="preserve">berichtete, hatte ein deutscher Reiseveranstalter der </w:t>
      </w:r>
      <w:r>
        <w:rPr>
          <w:rFonts w:ascii="Arial" w:eastAsia="Arial" w:hAnsi="Arial" w:cs="Arial"/>
          <w:b/>
          <w:i/>
          <w:color w:val="000000"/>
          <w:sz w:val="20"/>
          <w:u w:val="single"/>
        </w:rPr>
        <w:t>EU</w:t>
      </w:r>
      <w:r>
        <w:rPr>
          <w:rFonts w:ascii="Arial" w:eastAsia="Arial" w:hAnsi="Arial" w:cs="Arial"/>
          <w:color w:val="000000"/>
          <w:sz w:val="20"/>
        </w:rPr>
        <w:t xml:space="preserve">-Kommission angeboten, Menschen zum Selbstkostenpreis auf einem seiner Kreuzfahrtschiffe unterzubringen. Die Kommission lehnte das Angebot allerdings ab - für dieselbe Summe könne man viel mehr Menschen auf andere Arten unterbringen, etwa in leer stehenden Hotels oder Appartements auf den Inseln, die zuerst genutzt werden sollen. Wie die griechische Regierung am Donnerstag bekannt gab, will nun auch die Schweiz 20 Minderjährige von den Inseln übernehmen, ähnlich wie zuvor bereits Luxemburg und Deutschland; Österreich habe 181 Wohncontainer gespendet. 40 von ihnen sollen in ein neues Lager auf der Insel Samos gebracht werden, der Rest je nach Bedarf auf die anderen Inseln verteilt werden. </w:t>
      </w:r>
    </w:p>
    <w:p w14:paraId="083FFDDF" w14:textId="77777777" w:rsidR="005078F9" w:rsidRDefault="005078F9">
      <w:pPr>
        <w:spacing w:before="200" w:line="260" w:lineRule="atLeast"/>
        <w:jc w:val="both"/>
      </w:pPr>
      <w:r>
        <w:rPr>
          <w:rFonts w:ascii="Arial" w:eastAsia="Arial" w:hAnsi="Arial" w:cs="Arial"/>
          <w:color w:val="000000"/>
          <w:sz w:val="20"/>
        </w:rPr>
        <w:t xml:space="preserve">  Vertreter der Kirchen forderten die </w:t>
      </w:r>
      <w:r>
        <w:rPr>
          <w:rFonts w:ascii="Arial" w:eastAsia="Arial" w:hAnsi="Arial" w:cs="Arial"/>
          <w:b/>
          <w:i/>
          <w:color w:val="000000"/>
          <w:sz w:val="20"/>
          <w:u w:val="single"/>
        </w:rPr>
        <w:t>EU</w:t>
      </w:r>
      <w:r>
        <w:rPr>
          <w:rFonts w:ascii="Arial" w:eastAsia="Arial" w:hAnsi="Arial" w:cs="Arial"/>
          <w:color w:val="000000"/>
          <w:sz w:val="20"/>
        </w:rPr>
        <w:t xml:space="preserve">-Mitgliedsstaaten dazu auf, eine humanitäre Krise in Griechenland zu verhindern. Es gelte, ,,politische Blockaden zu überwinden und - trotz Corona-bedingter Einschränkungen - zu einer schnellen Lösung zu gelangen', sagte der Flüchtlingsbeauftragte der Deutschen Bischofskonferenz, Erzbischof Stefan Heße. Das Zentralkomitee der deutschen Katholiken (ZdK) nannte das wochenlange Zaudern bei der Aufnahme der Minderjährigen von den Inseln ,,beschämend': ,,Wir müssen zeigen, dass Humanität in </w:t>
      </w:r>
      <w:r>
        <w:rPr>
          <w:rFonts w:ascii="Arial" w:eastAsia="Arial" w:hAnsi="Arial" w:cs="Arial"/>
          <w:b/>
          <w:i/>
          <w:color w:val="000000"/>
          <w:sz w:val="20"/>
          <w:u w:val="single"/>
        </w:rPr>
        <w:t>Europa</w:t>
      </w:r>
      <w:r>
        <w:rPr>
          <w:rFonts w:ascii="Arial" w:eastAsia="Arial" w:hAnsi="Arial" w:cs="Arial"/>
          <w:color w:val="000000"/>
          <w:sz w:val="20"/>
        </w:rPr>
        <w:t xml:space="preserve"> keine Dekoration ist, sondern zu seinen Grundpfeilern gehört', sagte ZdK-Präsident Thomas Sternberg der </w:t>
      </w:r>
      <w:r>
        <w:rPr>
          <w:rFonts w:ascii="Arial" w:eastAsia="Arial" w:hAnsi="Arial" w:cs="Arial"/>
          <w:i/>
          <w:color w:val="000000"/>
          <w:sz w:val="20"/>
        </w:rPr>
        <w:t>Passauer Neuen Presse</w:t>
      </w:r>
      <w:r>
        <w:rPr>
          <w:rFonts w:ascii="Arial" w:eastAsia="Arial" w:hAnsi="Arial" w:cs="Arial"/>
          <w:color w:val="000000"/>
          <w:sz w:val="20"/>
        </w:rPr>
        <w:t>.</w:t>
      </w:r>
    </w:p>
    <w:p w14:paraId="19FB1221" w14:textId="77777777" w:rsidR="005078F9" w:rsidRDefault="005078F9">
      <w:pPr>
        <w:keepNext/>
        <w:spacing w:before="240" w:line="340" w:lineRule="atLeast"/>
      </w:pPr>
      <w:r>
        <w:br/>
      </w:r>
      <w:r>
        <w:rPr>
          <w:rFonts w:ascii="Arial" w:eastAsia="Arial" w:hAnsi="Arial" w:cs="Arial"/>
          <w:b/>
          <w:color w:val="000000"/>
          <w:sz w:val="28"/>
        </w:rPr>
        <w:t>Graphic</w:t>
      </w:r>
    </w:p>
    <w:p w14:paraId="4FF345B8" w14:textId="4F229E2E" w:rsidR="005078F9" w:rsidRDefault="005078F9">
      <w:pPr>
        <w:spacing w:line="60" w:lineRule="exact"/>
      </w:pPr>
      <w:r>
        <w:rPr>
          <w:noProof/>
        </w:rPr>
        <mc:AlternateContent>
          <mc:Choice Requires="wps">
            <w:drawing>
              <wp:anchor distT="0" distB="0" distL="114300" distR="114300" simplePos="0" relativeHeight="252720128" behindDoc="0" locked="0" layoutInCell="1" allowOverlap="1" wp14:anchorId="6AA8E53F" wp14:editId="68CB0242">
                <wp:simplePos x="0" y="0"/>
                <wp:positionH relativeFrom="column">
                  <wp:posOffset>0</wp:posOffset>
                </wp:positionH>
                <wp:positionV relativeFrom="paragraph">
                  <wp:posOffset>25400</wp:posOffset>
                </wp:positionV>
                <wp:extent cx="6502400" cy="0"/>
                <wp:effectExtent l="15875" t="19050" r="15875" b="19050"/>
                <wp:wrapTopAndBottom/>
                <wp:docPr id="497" name="Line 1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137C2A" id="Line 1095" o:spid="_x0000_s1026" style="position:absolute;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BUEe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2C6737E" w14:textId="77777777" w:rsidR="005078F9" w:rsidRDefault="005078F9">
      <w:pPr>
        <w:spacing w:before="120" w:line="260" w:lineRule="atLeast"/>
      </w:pPr>
      <w:r>
        <w:rPr>
          <w:rFonts w:ascii="Arial" w:eastAsia="Arial" w:hAnsi="Arial" w:cs="Arial"/>
          <w:color w:val="000000"/>
          <w:sz w:val="20"/>
        </w:rPr>
        <w:t xml:space="preserve"> </w:t>
      </w:r>
    </w:p>
    <w:p w14:paraId="524985D5" w14:textId="77777777" w:rsidR="005078F9" w:rsidRDefault="005078F9">
      <w:pPr>
        <w:spacing w:before="200" w:line="260" w:lineRule="atLeast"/>
        <w:jc w:val="both"/>
      </w:pPr>
      <w:r>
        <w:rPr>
          <w:rFonts w:ascii="Arial" w:eastAsia="Arial" w:hAnsi="Arial" w:cs="Arial"/>
          <w:color w:val="000000"/>
          <w:sz w:val="20"/>
        </w:rPr>
        <w:t>Die Alan Kurdi darf nicht in Italien anlegen - das Land hatte seine Häfen vor einigen Tagen mit einem eilig verfassten Dekret geschlossen. Foto: afp</w:t>
      </w:r>
    </w:p>
    <w:p w14:paraId="69A02D25" w14:textId="77777777" w:rsidR="005078F9" w:rsidRDefault="005078F9">
      <w:pPr>
        <w:keepNext/>
        <w:spacing w:before="240" w:line="340" w:lineRule="atLeast"/>
      </w:pPr>
      <w:r>
        <w:rPr>
          <w:rFonts w:ascii="Arial" w:eastAsia="Arial" w:hAnsi="Arial" w:cs="Arial"/>
          <w:b/>
          <w:color w:val="000000"/>
          <w:sz w:val="28"/>
        </w:rPr>
        <w:t>Classification</w:t>
      </w:r>
    </w:p>
    <w:p w14:paraId="40F0CC71" w14:textId="14961FBE" w:rsidR="005078F9" w:rsidRDefault="005078F9">
      <w:pPr>
        <w:spacing w:line="60" w:lineRule="exact"/>
      </w:pPr>
      <w:r>
        <w:rPr>
          <w:noProof/>
        </w:rPr>
        <mc:AlternateContent>
          <mc:Choice Requires="wps">
            <w:drawing>
              <wp:anchor distT="0" distB="0" distL="114300" distR="114300" simplePos="0" relativeHeight="252797952" behindDoc="0" locked="0" layoutInCell="1" allowOverlap="1" wp14:anchorId="6C6F877D" wp14:editId="2DFB1660">
                <wp:simplePos x="0" y="0"/>
                <wp:positionH relativeFrom="column">
                  <wp:posOffset>0</wp:posOffset>
                </wp:positionH>
                <wp:positionV relativeFrom="paragraph">
                  <wp:posOffset>25400</wp:posOffset>
                </wp:positionV>
                <wp:extent cx="6502400" cy="0"/>
                <wp:effectExtent l="15875" t="19685" r="15875" b="18415"/>
                <wp:wrapTopAndBottom/>
                <wp:docPr id="496" name="Line 1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8C9AC" id="Line 1171" o:spid="_x0000_s1026" style="position:absolute;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kAm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DFE962" w14:textId="77777777" w:rsidR="005078F9" w:rsidRDefault="005078F9">
      <w:pPr>
        <w:spacing w:line="120" w:lineRule="exact"/>
      </w:pPr>
    </w:p>
    <w:p w14:paraId="590948BD"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438697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3335FF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4F536C3"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(92%); PANDEMIEN (90%); GESUNDHEITSPOLITIK (90%); ÖFFENTLICHE POLITIK (90%); POLITIK (89%); INSELN &amp; RIFFE (89%); </w:t>
      </w:r>
      <w:r>
        <w:rPr>
          <w:rFonts w:ascii="Arial" w:eastAsia="Arial" w:hAnsi="Arial" w:cs="Arial"/>
          <w:b/>
          <w:i/>
          <w:color w:val="000000"/>
          <w:sz w:val="20"/>
          <w:u w:val="single"/>
        </w:rPr>
        <w:t>EUROPÄISCHE UNION</w:t>
      </w:r>
      <w:r>
        <w:rPr>
          <w:rFonts w:ascii="Arial" w:eastAsia="Arial" w:hAnsi="Arial" w:cs="Arial"/>
          <w:color w:val="000000"/>
          <w:sz w:val="20"/>
        </w:rPr>
        <w:t xml:space="preserve"> (89%); FLÜCHTLINGSKRISE IN </w:t>
      </w:r>
      <w:r>
        <w:rPr>
          <w:rFonts w:ascii="Arial" w:eastAsia="Arial" w:hAnsi="Arial" w:cs="Arial"/>
          <w:b/>
          <w:i/>
          <w:color w:val="000000"/>
          <w:sz w:val="20"/>
          <w:u w:val="single"/>
        </w:rPr>
        <w:t>EUROPA</w:t>
      </w:r>
      <w:r>
        <w:rPr>
          <w:rFonts w:ascii="Arial" w:eastAsia="Arial" w:hAnsi="Arial" w:cs="Arial"/>
          <w:color w:val="000000"/>
          <w:sz w:val="20"/>
        </w:rPr>
        <w:t xml:space="preserve"> (78%); VIREN (76%); EPIDEMIEN (76%);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(76%); HAFENSICHERHEIT (75%); GESUNDHEITSMINISTERIEN (74%); OSTERN (71%); ÄRZTE (69%); CORONAVIREN (66%); GRIECHISCHE FINANZKRISE (61%)</w:t>
      </w:r>
      <w:r>
        <w:br/>
      </w:r>
      <w:r>
        <w:br/>
      </w:r>
    </w:p>
    <w:p w14:paraId="3E429AE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WASSERFAHRZEUGE (90%); GESUNDHEITSPOLITIK (90%); HÄFEN (90%); HAFENSICHERHEIT (75%); GESUNDHEITSMINISTERIEN (74%); PERSONENSCHIFFFAHRT (70%); ÄRZTE (69%); GRIECHISCHE FINANZKRISE (61%)</w:t>
      </w:r>
      <w:r>
        <w:br/>
      </w:r>
      <w:r>
        <w:br/>
      </w:r>
    </w:p>
    <w:p w14:paraId="1C3C5A85"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ROM, ITALIEN (91%); TRIPOLIS, LIBYEN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ITALIEN (90%); GRIECHENLAND (88%); LIBYEN (79%); </w:t>
      </w:r>
      <w:r>
        <w:rPr>
          <w:rFonts w:ascii="Arial" w:eastAsia="Arial" w:hAnsi="Arial" w:cs="Arial"/>
          <w:b/>
          <w:i/>
          <w:color w:val="000000"/>
          <w:sz w:val="20"/>
          <w:u w:val="single"/>
        </w:rPr>
        <w:t>EUROPA</w:t>
      </w:r>
      <w:r>
        <w:rPr>
          <w:rFonts w:ascii="Arial" w:eastAsia="Arial" w:hAnsi="Arial" w:cs="Arial"/>
          <w:color w:val="000000"/>
          <w:sz w:val="20"/>
        </w:rPr>
        <w:t xml:space="preserve"> (79%); LUXEMBURG (79%); SCHWEIZ (78%); DEUTSCHLAND (59%); ÖSTERREICH (58%); MALTA (56%)</w:t>
      </w:r>
      <w:r>
        <w:br/>
      </w:r>
      <w:r>
        <w:br/>
      </w:r>
    </w:p>
    <w:p w14:paraId="52695D4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24, 2020</w:t>
      </w:r>
    </w:p>
    <w:p w14:paraId="2F2D73FF" w14:textId="77777777" w:rsidR="005078F9" w:rsidRDefault="005078F9"/>
    <w:p w14:paraId="7DC7BE5F" w14:textId="3A4852D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0176" behindDoc="0" locked="0" layoutInCell="1" allowOverlap="1" wp14:anchorId="0DADABF1" wp14:editId="76B28940">
                <wp:simplePos x="0" y="0"/>
                <wp:positionH relativeFrom="column">
                  <wp:posOffset>0</wp:posOffset>
                </wp:positionH>
                <wp:positionV relativeFrom="paragraph">
                  <wp:posOffset>127000</wp:posOffset>
                </wp:positionV>
                <wp:extent cx="6502400" cy="0"/>
                <wp:effectExtent l="6350" t="8255" r="6350" b="10795"/>
                <wp:wrapNone/>
                <wp:docPr id="495" name="Line 1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C234E" id="Line 1222" o:spid="_x0000_s1026" style="position:absolute;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H7BQ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2DF4050" w14:textId="77777777" w:rsidR="005078F9" w:rsidRDefault="005078F9">
      <w:pPr>
        <w:sectPr w:rsidR="005078F9">
          <w:headerReference w:type="even" r:id="rId3157"/>
          <w:headerReference w:type="default" r:id="rId3158"/>
          <w:footerReference w:type="even" r:id="rId3159"/>
          <w:footerReference w:type="default" r:id="rId3160"/>
          <w:headerReference w:type="first" r:id="rId3161"/>
          <w:footerReference w:type="first" r:id="rId3162"/>
          <w:pgSz w:w="12240" w:h="15840"/>
          <w:pgMar w:top="840" w:right="1000" w:bottom="840" w:left="1000" w:header="400" w:footer="400" w:gutter="0"/>
          <w:cols w:space="720"/>
          <w:titlePg/>
        </w:sectPr>
      </w:pPr>
    </w:p>
    <w:p w14:paraId="79B33C5D" w14:textId="77777777" w:rsidR="005078F9" w:rsidRDefault="005078F9"/>
    <w:p w14:paraId="6C1FAD00" w14:textId="77777777" w:rsidR="005078F9" w:rsidRDefault="005078F9">
      <w:pPr>
        <w:spacing w:before="240" w:after="200" w:line="340" w:lineRule="atLeast"/>
        <w:jc w:val="center"/>
        <w:outlineLvl w:val="0"/>
        <w:rPr>
          <w:rFonts w:ascii="Arial" w:hAnsi="Arial" w:cs="Arial"/>
          <w:b/>
          <w:bCs/>
          <w:kern w:val="32"/>
          <w:sz w:val="32"/>
          <w:szCs w:val="32"/>
        </w:rPr>
      </w:pPr>
      <w:hyperlink r:id="rId3163" w:history="1">
        <w:r>
          <w:rPr>
            <w:rFonts w:ascii="Arial" w:eastAsia="Arial" w:hAnsi="Arial" w:cs="Arial"/>
            <w:b/>
            <w:bCs/>
            <w:i/>
            <w:color w:val="0077CC"/>
            <w:kern w:val="32"/>
            <w:sz w:val="28"/>
            <w:szCs w:val="32"/>
            <w:u w:val="single"/>
            <w:shd w:val="clear" w:color="auto" w:fill="FFFFFF"/>
          </w:rPr>
          <w:t>KOMMENTAR; Das Paket muss ins Parlament</w:t>
        </w:r>
      </w:hyperlink>
    </w:p>
    <w:p w14:paraId="163CC486" w14:textId="77777777" w:rsidR="005078F9" w:rsidRDefault="005078F9">
      <w:pPr>
        <w:spacing w:before="120" w:line="260" w:lineRule="atLeast"/>
        <w:jc w:val="center"/>
      </w:pPr>
      <w:r>
        <w:rPr>
          <w:rFonts w:ascii="Arial" w:eastAsia="Arial" w:hAnsi="Arial" w:cs="Arial"/>
          <w:color w:val="000000"/>
          <w:sz w:val="20"/>
        </w:rPr>
        <w:t>BILD Bund</w:t>
      </w:r>
    </w:p>
    <w:p w14:paraId="344C1555" w14:textId="77777777" w:rsidR="005078F9" w:rsidRDefault="005078F9">
      <w:pPr>
        <w:spacing w:before="120" w:line="260" w:lineRule="atLeast"/>
        <w:jc w:val="center"/>
      </w:pPr>
      <w:r>
        <w:rPr>
          <w:rFonts w:ascii="Arial" w:eastAsia="Arial" w:hAnsi="Arial" w:cs="Arial"/>
          <w:color w:val="000000"/>
          <w:sz w:val="20"/>
        </w:rPr>
        <w:t xml:space="preserve">Samstag 11. April 2020 </w:t>
      </w:r>
    </w:p>
    <w:p w14:paraId="65DB30BF" w14:textId="77777777" w:rsidR="005078F9" w:rsidRDefault="005078F9">
      <w:pPr>
        <w:spacing w:line="240" w:lineRule="atLeast"/>
        <w:jc w:val="both"/>
      </w:pPr>
    </w:p>
    <w:p w14:paraId="24EA0B8B" w14:textId="77777777" w:rsidR="005078F9" w:rsidRDefault="005078F9">
      <w:pPr>
        <w:spacing w:before="120" w:line="220" w:lineRule="atLeast"/>
      </w:pPr>
      <w:r>
        <w:br/>
      </w:r>
      <w:r>
        <w:rPr>
          <w:rFonts w:ascii="Arial" w:eastAsia="Arial" w:hAnsi="Arial" w:cs="Arial"/>
          <w:color w:val="000000"/>
          <w:sz w:val="16"/>
        </w:rPr>
        <w:t>Copyright 2020 Axel Springer SE Alle Rechte Vorbehalten</w:t>
      </w:r>
    </w:p>
    <w:p w14:paraId="41C9AC83" w14:textId="334A6538" w:rsidR="005078F9" w:rsidRDefault="005078F9">
      <w:pPr>
        <w:spacing w:before="120" w:line="220" w:lineRule="atLeast"/>
      </w:pPr>
      <w:r>
        <w:br/>
      </w:r>
      <w:r>
        <w:rPr>
          <w:noProof/>
        </w:rPr>
        <w:drawing>
          <wp:inline distT="0" distB="0" distL="0" distR="0" wp14:anchorId="09D6A01E" wp14:editId="108401EC">
            <wp:extent cx="1714500" cy="17145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70EBEF5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86</w:t>
      </w:r>
    </w:p>
    <w:p w14:paraId="2649969A"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192 words</w:t>
      </w:r>
    </w:p>
    <w:p w14:paraId="70235C3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Filipp Piatov</w:t>
      </w:r>
    </w:p>
    <w:p w14:paraId="1794EA98" w14:textId="77777777" w:rsidR="005078F9" w:rsidRDefault="005078F9">
      <w:pPr>
        <w:keepNext/>
        <w:spacing w:before="240" w:line="340" w:lineRule="atLeast"/>
      </w:pPr>
      <w:r>
        <w:rPr>
          <w:rFonts w:ascii="Arial" w:eastAsia="Arial" w:hAnsi="Arial" w:cs="Arial"/>
          <w:b/>
          <w:color w:val="000000"/>
          <w:sz w:val="28"/>
        </w:rPr>
        <w:t>Body</w:t>
      </w:r>
    </w:p>
    <w:p w14:paraId="46F88995" w14:textId="3ED701B8" w:rsidR="005078F9" w:rsidRDefault="005078F9">
      <w:pPr>
        <w:spacing w:line="60" w:lineRule="exact"/>
      </w:pPr>
      <w:r>
        <w:rPr>
          <w:noProof/>
        </w:rPr>
        <mc:AlternateContent>
          <mc:Choice Requires="wps">
            <w:drawing>
              <wp:anchor distT="0" distB="0" distL="114300" distR="114300" simplePos="0" relativeHeight="252643328" behindDoc="0" locked="0" layoutInCell="1" allowOverlap="1" wp14:anchorId="5AA9F4D2" wp14:editId="78B7D0ED">
                <wp:simplePos x="0" y="0"/>
                <wp:positionH relativeFrom="column">
                  <wp:posOffset>0</wp:posOffset>
                </wp:positionH>
                <wp:positionV relativeFrom="paragraph">
                  <wp:posOffset>25400</wp:posOffset>
                </wp:positionV>
                <wp:extent cx="6502400" cy="0"/>
                <wp:effectExtent l="15875" t="15875" r="15875" b="12700"/>
                <wp:wrapTopAndBottom/>
                <wp:docPr id="494"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0F712B" id="Line 1020" o:spid="_x0000_s1026" style="position:absolute;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phmQu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7C2F417" w14:textId="77777777" w:rsidR="005078F9" w:rsidRDefault="005078F9"/>
    <w:p w14:paraId="1D1B03D4" w14:textId="77777777" w:rsidR="005078F9" w:rsidRDefault="005078F9">
      <w:pPr>
        <w:spacing w:before="200" w:line="260" w:lineRule="atLeast"/>
        <w:jc w:val="both"/>
      </w:pPr>
      <w:r>
        <w:rPr>
          <w:rFonts w:ascii="Arial" w:eastAsia="Arial" w:hAnsi="Arial" w:cs="Arial"/>
          <w:color w:val="000000"/>
          <w:sz w:val="20"/>
        </w:rPr>
        <w:t xml:space="preserve">Das </w:t>
      </w:r>
      <w:r>
        <w:rPr>
          <w:rFonts w:ascii="Arial" w:eastAsia="Arial" w:hAnsi="Arial" w:cs="Arial"/>
          <w:b/>
          <w:i/>
          <w:color w:val="000000"/>
          <w:sz w:val="20"/>
          <w:u w:val="single"/>
        </w:rPr>
        <w:t>EU</w:t>
      </w:r>
      <w:r>
        <w:rPr>
          <w:rFonts w:ascii="Arial" w:eastAsia="Arial" w:hAnsi="Arial" w:cs="Arial"/>
          <w:color w:val="000000"/>
          <w:sz w:val="20"/>
        </w:rPr>
        <w:t xml:space="preserve">-Hilfspaket ist da, die gefürchteten </w:t>
      </w:r>
      <w:r>
        <w:rPr>
          <w:rFonts w:ascii="Arial" w:eastAsia="Arial" w:hAnsi="Arial" w:cs="Arial"/>
          <w:b/>
          <w:i/>
          <w:color w:val="000000"/>
          <w:sz w:val="20"/>
          <w:u w:val="single"/>
        </w:rPr>
        <w:t>Euro</w:t>
      </w:r>
      <w:r>
        <w:rPr>
          <w:rFonts w:ascii="Arial" w:eastAsia="Arial" w:hAnsi="Arial" w:cs="Arial"/>
          <w:color w:val="000000"/>
          <w:sz w:val="20"/>
        </w:rPr>
        <w:t>-Bonds sind vom Tisch. Deutschland wird nicht für Schulden haftftften, die andere Staaten aufnehmen. Gut so!</w:t>
      </w:r>
    </w:p>
    <w:p w14:paraId="306E9DF4" w14:textId="77777777" w:rsidR="005078F9" w:rsidRDefault="005078F9">
      <w:pPr>
        <w:spacing w:before="200" w:line="260" w:lineRule="atLeast"/>
        <w:jc w:val="both"/>
      </w:pPr>
      <w:r>
        <w:rPr>
          <w:rFonts w:ascii="Arial" w:eastAsia="Arial" w:hAnsi="Arial" w:cs="Arial"/>
          <w:color w:val="000000"/>
          <w:sz w:val="20"/>
        </w:rPr>
        <w:t>Doch von "zielgenauen" Hilfen, die die Regierung versprach, kann hier keine Rede sein. Harte Kredit-Auflagen wurden durch schwammige Schein-Vorgaben ersetzt. Hoch verschuldete Staaten wie Italien und Griechenland bekommen Milliarden, um "direkte oder indirekte" Folgen der Corona-Krise zu bekämpfen.</w:t>
      </w:r>
    </w:p>
    <w:p w14:paraId="1EAE6D7D" w14:textId="77777777" w:rsidR="005078F9" w:rsidRDefault="005078F9">
      <w:pPr>
        <w:spacing w:before="200" w:line="260" w:lineRule="atLeast"/>
        <w:jc w:val="both"/>
      </w:pPr>
      <w:r>
        <w:rPr>
          <w:rFonts w:ascii="Arial" w:eastAsia="Arial" w:hAnsi="Arial" w:cs="Arial"/>
          <w:color w:val="000000"/>
          <w:sz w:val="20"/>
        </w:rPr>
        <w:t>Was heißt das? Wird mit deutschem Steuergeld bald die italienische Airline Alitalia saniert, die lange vor der Krise schon bankrott war? Wer stellt sicher, dass die Kredite nicht in maroden Pleite-Firmen versumpfen?</w:t>
      </w:r>
    </w:p>
    <w:p w14:paraId="24AB11B4" w14:textId="77777777" w:rsidR="005078F9" w:rsidRDefault="005078F9">
      <w:pPr>
        <w:spacing w:before="200" w:line="260" w:lineRule="atLeast"/>
        <w:jc w:val="both"/>
      </w:pPr>
      <w:r>
        <w:rPr>
          <w:rFonts w:ascii="Arial" w:eastAsia="Arial" w:hAnsi="Arial" w:cs="Arial"/>
          <w:color w:val="000000"/>
          <w:sz w:val="20"/>
        </w:rPr>
        <w:t xml:space="preserve">Die Deutschen sind bereit, ihren Teil zu leisten, um </w:t>
      </w:r>
      <w:r>
        <w:rPr>
          <w:rFonts w:ascii="Arial" w:eastAsia="Arial" w:hAnsi="Arial" w:cs="Arial"/>
          <w:b/>
          <w:i/>
          <w:color w:val="000000"/>
          <w:sz w:val="20"/>
          <w:u w:val="single"/>
        </w:rPr>
        <w:t>Europa</w:t>
      </w:r>
      <w:r>
        <w:rPr>
          <w:rFonts w:ascii="Arial" w:eastAsia="Arial" w:hAnsi="Arial" w:cs="Arial"/>
          <w:color w:val="000000"/>
          <w:sz w:val="20"/>
        </w:rPr>
        <w:t xml:space="preserve"> aus der Corona-Krise zu holen. Aber nur, wenn sie den Maßnahmen vertrauen können.</w:t>
      </w:r>
    </w:p>
    <w:p w14:paraId="51D2F032" w14:textId="77777777" w:rsidR="005078F9" w:rsidRDefault="005078F9">
      <w:pPr>
        <w:spacing w:before="200" w:line="260" w:lineRule="atLeast"/>
        <w:jc w:val="both"/>
      </w:pPr>
      <w:r>
        <w:rPr>
          <w:rFonts w:ascii="Arial" w:eastAsia="Arial" w:hAnsi="Arial" w:cs="Arial"/>
          <w:color w:val="000000"/>
          <w:sz w:val="20"/>
        </w:rPr>
        <w:t>Sie dürfen nicht im Schnelltempo beschlossen werden, wie Kanzlerin Merkel es fordert. Auch nicht ohne Diskussion, wie Unions-Fraktionschef Brinkhaus es gern hätte. Zur Erinnerung: Der Bundestag ist nicht zum Abnicken da.</w:t>
      </w:r>
    </w:p>
    <w:p w14:paraId="245584C8" w14:textId="77777777" w:rsidR="005078F9" w:rsidRDefault="005078F9">
      <w:pPr>
        <w:spacing w:before="200" w:line="260" w:lineRule="atLeast"/>
        <w:jc w:val="both"/>
      </w:pPr>
      <w:r>
        <w:rPr>
          <w:rFonts w:ascii="Arial" w:eastAsia="Arial" w:hAnsi="Arial" w:cs="Arial"/>
          <w:color w:val="000000"/>
          <w:sz w:val="20"/>
        </w:rPr>
        <w:t>Alle Details des Hilfspakets müssen auf den Prüfstand. In unserer Demokratie heißt das: ins Parlament!</w:t>
      </w:r>
    </w:p>
    <w:p w14:paraId="7FD3C598" w14:textId="77777777" w:rsidR="005078F9" w:rsidRDefault="005078F9">
      <w:pPr>
        <w:keepNext/>
        <w:spacing w:before="240" w:line="340" w:lineRule="atLeast"/>
      </w:pPr>
      <w:r>
        <w:rPr>
          <w:rFonts w:ascii="Arial" w:eastAsia="Arial" w:hAnsi="Arial" w:cs="Arial"/>
          <w:b/>
          <w:color w:val="000000"/>
          <w:sz w:val="28"/>
        </w:rPr>
        <w:t>Classification</w:t>
      </w:r>
    </w:p>
    <w:p w14:paraId="7A50495B" w14:textId="1C50AC7D" w:rsidR="005078F9" w:rsidRDefault="005078F9">
      <w:pPr>
        <w:spacing w:line="60" w:lineRule="exact"/>
      </w:pPr>
      <w:r>
        <w:rPr>
          <w:noProof/>
        </w:rPr>
        <mc:AlternateContent>
          <mc:Choice Requires="wps">
            <w:drawing>
              <wp:anchor distT="0" distB="0" distL="114300" distR="114300" simplePos="0" relativeHeight="252721152" behindDoc="0" locked="0" layoutInCell="1" allowOverlap="1" wp14:anchorId="452205F0" wp14:editId="09339E68">
                <wp:simplePos x="0" y="0"/>
                <wp:positionH relativeFrom="column">
                  <wp:posOffset>0</wp:posOffset>
                </wp:positionH>
                <wp:positionV relativeFrom="paragraph">
                  <wp:posOffset>25400</wp:posOffset>
                </wp:positionV>
                <wp:extent cx="6502400" cy="0"/>
                <wp:effectExtent l="15875" t="19685" r="15875" b="18415"/>
                <wp:wrapTopAndBottom/>
                <wp:docPr id="493" name="Line 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19E0F3" id="Line 1096" o:spid="_x0000_s1026" style="position:absolute;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3JunD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51B330C" w14:textId="77777777" w:rsidR="005078F9" w:rsidRDefault="005078F9">
      <w:pPr>
        <w:spacing w:line="120" w:lineRule="exact"/>
      </w:pPr>
    </w:p>
    <w:p w14:paraId="2F825177"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357C10AE"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398C3D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469F01A0"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KONKURSE &amp; INSOLVENZVERFAHREN (90%); </w:t>
      </w:r>
      <w:r>
        <w:rPr>
          <w:rFonts w:ascii="Arial" w:eastAsia="Arial" w:hAnsi="Arial" w:cs="Arial"/>
          <w:b/>
          <w:i/>
          <w:color w:val="000000"/>
          <w:sz w:val="20"/>
          <w:u w:val="single"/>
        </w:rPr>
        <w:t>EUROANLEIHEN</w:t>
      </w:r>
      <w:r>
        <w:rPr>
          <w:rFonts w:ascii="Arial" w:eastAsia="Arial" w:hAnsi="Arial" w:cs="Arial"/>
          <w:color w:val="000000"/>
          <w:sz w:val="20"/>
        </w:rPr>
        <w:t xml:space="preserve"> &amp; </w:t>
      </w:r>
      <w:r>
        <w:rPr>
          <w:rFonts w:ascii="Arial" w:eastAsia="Arial" w:hAnsi="Arial" w:cs="Arial"/>
          <w:b/>
          <w:i/>
          <w:color w:val="000000"/>
          <w:sz w:val="20"/>
          <w:u w:val="single"/>
        </w:rPr>
        <w:t>EUROBONDS</w:t>
      </w:r>
      <w:r>
        <w:rPr>
          <w:rFonts w:ascii="Arial" w:eastAsia="Arial" w:hAnsi="Arial" w:cs="Arial"/>
          <w:color w:val="000000"/>
          <w:sz w:val="20"/>
        </w:rPr>
        <w:t xml:space="preserve"> (78%); SCHULDNERLÄNDER (78%); STAATS- UND REGIERUNGSOBERHÄUPTER (78%); CORONAVIRUS COVID-19 (76%); DEUTSCHE BUNDESKANZLER (73%); DEUTSCHER BUNDESTAG (73%); LEITARTIKEL &amp; KOMMENTARE (73%); STEUERN &amp; BESTEUERUNG (73%)</w:t>
      </w:r>
      <w:r>
        <w:br/>
      </w:r>
      <w:r>
        <w:br/>
      </w:r>
    </w:p>
    <w:p w14:paraId="5D0E3934"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(53%)</w:t>
      </w:r>
      <w:r>
        <w:br/>
      </w:r>
      <w:r>
        <w:br/>
      </w:r>
    </w:p>
    <w:p w14:paraId="05B5772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w:t>
      </w:r>
      <w:r>
        <w:rPr>
          <w:rFonts w:ascii="Arial" w:eastAsia="Arial" w:hAnsi="Arial" w:cs="Arial"/>
          <w:b/>
          <w:i/>
          <w:color w:val="000000"/>
          <w:sz w:val="20"/>
          <w:u w:val="single"/>
        </w:rPr>
        <w:t>EUROANLEIHEN</w:t>
      </w:r>
      <w:r>
        <w:rPr>
          <w:rFonts w:ascii="Arial" w:eastAsia="Arial" w:hAnsi="Arial" w:cs="Arial"/>
          <w:color w:val="000000"/>
          <w:sz w:val="20"/>
        </w:rPr>
        <w:t xml:space="preserve"> &amp; </w:t>
      </w:r>
      <w:r>
        <w:rPr>
          <w:rFonts w:ascii="Arial" w:eastAsia="Arial" w:hAnsi="Arial" w:cs="Arial"/>
          <w:b/>
          <w:i/>
          <w:color w:val="000000"/>
          <w:sz w:val="20"/>
          <w:u w:val="single"/>
        </w:rPr>
        <w:t>EUROBONDS</w:t>
      </w:r>
      <w:r>
        <w:rPr>
          <w:rFonts w:ascii="Arial" w:eastAsia="Arial" w:hAnsi="Arial" w:cs="Arial"/>
          <w:color w:val="000000"/>
          <w:sz w:val="20"/>
        </w:rPr>
        <w:t xml:space="preserve"> (78%); FLUGGESELLSCHAFTEN (70%)</w:t>
      </w:r>
      <w:r>
        <w:br/>
      </w:r>
      <w:r>
        <w:br/>
      </w:r>
    </w:p>
    <w:p w14:paraId="1DA9D9C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(78%)</w:t>
      </w:r>
      <w:r>
        <w:br/>
      </w:r>
      <w:r>
        <w:br/>
      </w:r>
    </w:p>
    <w:p w14:paraId="18149EB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ITALIEN (73%); DEUTSCHLAND (58%); </w:t>
      </w:r>
      <w:r>
        <w:rPr>
          <w:rFonts w:ascii="Arial" w:eastAsia="Arial" w:hAnsi="Arial" w:cs="Arial"/>
          <w:b/>
          <w:i/>
          <w:color w:val="000000"/>
          <w:sz w:val="20"/>
          <w:u w:val="single"/>
        </w:rPr>
        <w:t>EUROPA</w:t>
      </w:r>
      <w:r>
        <w:rPr>
          <w:rFonts w:ascii="Arial" w:eastAsia="Arial" w:hAnsi="Arial" w:cs="Arial"/>
          <w:color w:val="000000"/>
          <w:sz w:val="20"/>
        </w:rPr>
        <w:t xml:space="preserve"> (58%); GRIECHENLAND (58%)</w:t>
      </w:r>
      <w:r>
        <w:br/>
      </w:r>
      <w:r>
        <w:br/>
      </w:r>
    </w:p>
    <w:p w14:paraId="6A1A33F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11, 2020</w:t>
      </w:r>
    </w:p>
    <w:p w14:paraId="0A476D62" w14:textId="77777777" w:rsidR="005078F9" w:rsidRDefault="005078F9"/>
    <w:p w14:paraId="713C115B" w14:textId="753339F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98976" behindDoc="0" locked="0" layoutInCell="1" allowOverlap="1" wp14:anchorId="454AA65F" wp14:editId="47B13B0D">
                <wp:simplePos x="0" y="0"/>
                <wp:positionH relativeFrom="column">
                  <wp:posOffset>0</wp:posOffset>
                </wp:positionH>
                <wp:positionV relativeFrom="paragraph">
                  <wp:posOffset>127000</wp:posOffset>
                </wp:positionV>
                <wp:extent cx="6502400" cy="0"/>
                <wp:effectExtent l="6350" t="10795" r="6350" b="8255"/>
                <wp:wrapNone/>
                <wp:docPr id="492" name="Line 1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97AD0B" id="Line 1172" o:spid="_x0000_s1026" style="position:absolute;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84s8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872B836" w14:textId="77777777" w:rsidR="005078F9" w:rsidRDefault="005078F9">
      <w:pPr>
        <w:sectPr w:rsidR="005078F9">
          <w:headerReference w:type="even" r:id="rId3164"/>
          <w:headerReference w:type="default" r:id="rId3165"/>
          <w:footerReference w:type="even" r:id="rId3166"/>
          <w:footerReference w:type="default" r:id="rId3167"/>
          <w:headerReference w:type="first" r:id="rId3168"/>
          <w:footerReference w:type="first" r:id="rId3169"/>
          <w:pgSz w:w="12240" w:h="15840"/>
          <w:pgMar w:top="840" w:right="1000" w:bottom="840" w:left="1000" w:header="400" w:footer="400" w:gutter="0"/>
          <w:cols w:space="720"/>
          <w:titlePg/>
        </w:sectPr>
      </w:pPr>
    </w:p>
    <w:p w14:paraId="5411B5AD" w14:textId="77777777" w:rsidR="005078F9" w:rsidRDefault="005078F9"/>
    <w:p w14:paraId="46738151" w14:textId="77777777" w:rsidR="005078F9" w:rsidRDefault="005078F9">
      <w:pPr>
        <w:spacing w:before="240" w:after="200" w:line="340" w:lineRule="atLeast"/>
        <w:jc w:val="center"/>
        <w:outlineLvl w:val="0"/>
        <w:rPr>
          <w:rFonts w:ascii="Arial" w:hAnsi="Arial" w:cs="Arial"/>
          <w:b/>
          <w:bCs/>
          <w:kern w:val="32"/>
          <w:sz w:val="32"/>
          <w:szCs w:val="32"/>
        </w:rPr>
      </w:pPr>
      <w:hyperlink r:id="rId3170" w:history="1">
        <w:r>
          <w:rPr>
            <w:rFonts w:ascii="Arial" w:eastAsia="Arial" w:hAnsi="Arial" w:cs="Arial"/>
            <w:b/>
            <w:bCs/>
            <w:i/>
            <w:color w:val="0077CC"/>
            <w:kern w:val="32"/>
            <w:sz w:val="28"/>
            <w:szCs w:val="32"/>
            <w:u w:val="single"/>
            <w:shd w:val="clear" w:color="auto" w:fill="FFFFFF"/>
          </w:rPr>
          <w:t>Wenn Richter die Welt retten; Ein spektakuläres Urteil in den Niederlanden hat die Hoffnung von Umweltschützern gestärkt, eine strengere Klimapolitik zu erreichen. Ist das wirklich eine gute Idee?</w:t>
        </w:r>
      </w:hyperlink>
    </w:p>
    <w:p w14:paraId="5834E79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0A5DD5C" w14:textId="77777777" w:rsidR="005078F9" w:rsidRDefault="005078F9">
      <w:pPr>
        <w:spacing w:before="120" w:line="260" w:lineRule="atLeast"/>
        <w:jc w:val="center"/>
      </w:pPr>
      <w:r>
        <w:rPr>
          <w:rFonts w:ascii="Arial" w:eastAsia="Arial" w:hAnsi="Arial" w:cs="Arial"/>
          <w:color w:val="000000"/>
          <w:sz w:val="20"/>
        </w:rPr>
        <w:t>Montag 27. April 2020</w:t>
      </w:r>
    </w:p>
    <w:p w14:paraId="7629C0CD" w14:textId="77777777" w:rsidR="005078F9" w:rsidRDefault="005078F9">
      <w:pPr>
        <w:spacing w:line="240" w:lineRule="atLeast"/>
        <w:jc w:val="both"/>
      </w:pPr>
    </w:p>
    <w:p w14:paraId="3AD66306"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DA1A76F" w14:textId="51037457" w:rsidR="005078F9" w:rsidRDefault="005078F9">
      <w:pPr>
        <w:spacing w:before="120" w:line="220" w:lineRule="atLeast"/>
      </w:pPr>
      <w:r>
        <w:br/>
      </w:r>
      <w:r>
        <w:rPr>
          <w:noProof/>
        </w:rPr>
        <w:drawing>
          <wp:inline distT="0" distB="0" distL="0" distR="0" wp14:anchorId="09C949C3" wp14:editId="63550DE8">
            <wp:extent cx="2857500" cy="374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DA1276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3A70E78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1830 words</w:t>
      </w:r>
    </w:p>
    <w:p w14:paraId="186F8C8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THOMAS KIRCHNER</w:t>
      </w:r>
    </w:p>
    <w:p w14:paraId="0A6EC008" w14:textId="77777777" w:rsidR="005078F9" w:rsidRDefault="005078F9">
      <w:pPr>
        <w:keepNext/>
        <w:spacing w:before="240" w:line="340" w:lineRule="atLeast"/>
      </w:pPr>
      <w:r>
        <w:rPr>
          <w:rFonts w:ascii="Arial" w:eastAsia="Arial" w:hAnsi="Arial" w:cs="Arial"/>
          <w:b/>
          <w:color w:val="000000"/>
          <w:sz w:val="28"/>
        </w:rPr>
        <w:t>Body</w:t>
      </w:r>
    </w:p>
    <w:p w14:paraId="55C9B418" w14:textId="6DC8D64C" w:rsidR="005078F9" w:rsidRDefault="005078F9">
      <w:pPr>
        <w:spacing w:line="60" w:lineRule="exact"/>
      </w:pPr>
      <w:r>
        <w:rPr>
          <w:noProof/>
        </w:rPr>
        <mc:AlternateContent>
          <mc:Choice Requires="wps">
            <w:drawing>
              <wp:anchor distT="0" distB="0" distL="114300" distR="114300" simplePos="0" relativeHeight="252644352" behindDoc="0" locked="0" layoutInCell="1" allowOverlap="1" wp14:anchorId="5BDD70B6" wp14:editId="31CF0392">
                <wp:simplePos x="0" y="0"/>
                <wp:positionH relativeFrom="column">
                  <wp:posOffset>0</wp:posOffset>
                </wp:positionH>
                <wp:positionV relativeFrom="paragraph">
                  <wp:posOffset>25400</wp:posOffset>
                </wp:positionV>
                <wp:extent cx="6502400" cy="0"/>
                <wp:effectExtent l="15875" t="19050" r="15875" b="19050"/>
                <wp:wrapTopAndBottom/>
                <wp:docPr id="491"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F1E7A0" id="Line 1021" o:spid="_x0000_s1026" style="position:absolute;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bLMS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0ED79C" w14:textId="77777777" w:rsidR="005078F9" w:rsidRDefault="005078F9"/>
    <w:p w14:paraId="72723BCF" w14:textId="77777777" w:rsidR="005078F9" w:rsidRDefault="005078F9">
      <w:pPr>
        <w:spacing w:before="200" w:line="260" w:lineRule="atLeast"/>
        <w:jc w:val="both"/>
      </w:pPr>
      <w:r>
        <w:rPr>
          <w:rFonts w:ascii="Arial" w:eastAsia="Arial" w:hAnsi="Arial" w:cs="Arial"/>
          <w:b/>
          <w:color w:val="000000"/>
          <w:sz w:val="20"/>
        </w:rPr>
        <w:t>Den Haag -</w:t>
      </w:r>
      <w:r>
        <w:rPr>
          <w:rFonts w:ascii="Arial" w:eastAsia="Arial" w:hAnsi="Arial" w:cs="Arial"/>
          <w:color w:val="000000"/>
          <w:sz w:val="20"/>
        </w:rPr>
        <w:t xml:space="preserve"> Als der Hoge Raad, das oberste niederländische Gericht, sein Urteil gesprochen hatte, brach Marjan Minnesma von der Klimastiftung Urgenda in Jubel aus. Sie und ihre Mitstreiter wussten, dass sie an diesem 20. Dezember 2019 einen erstaunlichen, vielleicht revolutionären Sieg errungen hatten. In dritter und somit letzter Instanz bestätigte der Hohe Rat die Entscheidung eines Bezirksgerichts von 2015 und verurteilte die Regierung dazu, die Treibhausgasemissionen des Landes bis Ende 2020 um 25 Prozent im Vergleich zu 1990 zu senken. Der Klimawandel bedrohe ,,das Leben, das Wohlergehen und die Lebensumstände vieler Menschen in der ganzen Welt, einschließlich der Niederlande', sagte der Vorsitzende Richter Kees Streefkerk. ,,Die Folgen sind schon jetzt zu spüren.' Die beklagte Regierung, die nur eine Reduktion um 20 Prozent angestrebt hatte, versprach, das Urteil umzusetzen.</w:t>
      </w:r>
    </w:p>
    <w:p w14:paraId="236D609F" w14:textId="77777777" w:rsidR="005078F9" w:rsidRDefault="005078F9">
      <w:pPr>
        <w:spacing w:before="200" w:line="260" w:lineRule="atLeast"/>
        <w:jc w:val="both"/>
      </w:pPr>
      <w:r>
        <w:rPr>
          <w:rFonts w:ascii="Arial" w:eastAsia="Arial" w:hAnsi="Arial" w:cs="Arial"/>
          <w:color w:val="000000"/>
          <w:sz w:val="20"/>
        </w:rPr>
        <w:t xml:space="preserve">  Nicht nur in Den Haag wurde gejubelt. ,,Das ist das bisher wichtigste Klimawandel-Urteil weltweit', sagte David Boyd, UN-Sonderberichterstatter für Menschenrechte und Umweltschutz, im Dezember, ,,es bestätigt, dass der Klimanotstand Menschenrechte gefährdet, und dass reiche Nationen verpflichtet sind, die Emissionen schnell und umfassend zu reduzieren.' Dass Klimaschützer vor Gericht ziehen, ist nichts Neues, weltweit sind etwa 1500 ,,Klimaklagen' eingereicht worden. Doch nirgends sind Richter annähernd so weit gegangen wie in den Niederlanden. Zum ersten Mal ist es dort gelungen, eine Regierung juristisch unter Berufung auf Grundrechte zu einer strengeren Klimapolitik zu zwingen. Die Gerichtsentscheidung von 2015 hat Organisationen in Deutschland, Frankreich, Belgien, Irland und anderen Staaten motiviert, Ähnliches zu versuchen. Auch gegen die </w:t>
      </w:r>
      <w:r>
        <w:rPr>
          <w:rFonts w:ascii="Arial" w:eastAsia="Arial" w:hAnsi="Arial" w:cs="Arial"/>
          <w:b/>
          <w:i/>
          <w:color w:val="000000"/>
          <w:sz w:val="20"/>
          <w:u w:val="single"/>
        </w:rPr>
        <w:t>Europäische Union</w:t>
      </w:r>
      <w:r>
        <w:rPr>
          <w:rFonts w:ascii="Arial" w:eastAsia="Arial" w:hAnsi="Arial" w:cs="Arial"/>
          <w:color w:val="000000"/>
          <w:sz w:val="20"/>
        </w:rPr>
        <w:t xml:space="preserve"> wurde geklagt.</w:t>
      </w:r>
    </w:p>
    <w:p w14:paraId="3620874F" w14:textId="77777777" w:rsidR="005078F9" w:rsidRDefault="005078F9">
      <w:pPr>
        <w:spacing w:before="200" w:line="260" w:lineRule="atLeast"/>
        <w:jc w:val="both"/>
      </w:pPr>
      <w:r>
        <w:rPr>
          <w:rFonts w:ascii="Arial" w:eastAsia="Arial" w:hAnsi="Arial" w:cs="Arial"/>
          <w:color w:val="000000"/>
          <w:sz w:val="20"/>
        </w:rPr>
        <w:t xml:space="preserve">  Das Urgenda-Urteil wurde allerdings auch stark kritisiert. Die niederländische Justiz habe gegen die Gewaltenteilung verstoßen, kommentierten vor allem konservative Politiker und Kommentatoren, sie habe sich auf Terrain begeben, das der Politik vorbehalten sei. Damit wiederholten sie das Hauptargument der Regierung im Verfahren: Derart weitreichende Beschlüsse müssten vom Parlament gefasst und verantwortet werden - und nicht von Richtern. Ist das Urgenda-Verfahren also tatsächlich der ,,Durchbruch', den Klimaschützer darin sehen? Liefert es einen Hebel, um zögernden Politikern Beine zu machen, bevor es zu spät ist? Oder sind die Richter schlicht zu weit gegangen? </w:t>
      </w:r>
    </w:p>
    <w:p w14:paraId="18F3A97C" w14:textId="77777777" w:rsidR="005078F9" w:rsidRDefault="005078F9">
      <w:pPr>
        <w:spacing w:before="200" w:line="260" w:lineRule="atLeast"/>
        <w:jc w:val="both"/>
      </w:pPr>
      <w:r>
        <w:rPr>
          <w:rFonts w:ascii="Arial" w:eastAsia="Arial" w:hAnsi="Arial" w:cs="Arial"/>
          <w:color w:val="000000"/>
          <w:sz w:val="20"/>
        </w:rPr>
        <w:lastRenderedPageBreak/>
        <w:t>  Marjan Minnesma ist anderer Ansicht. Jene, die die Gesetze machen, und jene, die sie ausführen, seien zu eng verbunden, sagt sie. Um das Machtgleichgewicht zu wahren, müsse die Justiz einspringen, wo das Parlament versage: bei der Kontrolle der Exekutive. ,,Die Regierung darf nicht machen, was sie will.' Deswegen müssten Bürger - oder Organisationen - vor Gericht ziehen können, um die Regierungen an ihre eigenen Normen zu erinnern.</w:t>
      </w:r>
    </w:p>
    <w:p w14:paraId="56B9ADF9" w14:textId="77777777" w:rsidR="005078F9" w:rsidRDefault="005078F9">
      <w:pPr>
        <w:spacing w:before="200" w:line="260" w:lineRule="atLeast"/>
        <w:jc w:val="both"/>
      </w:pPr>
      <w:r>
        <w:rPr>
          <w:rFonts w:ascii="Arial" w:eastAsia="Arial" w:hAnsi="Arial" w:cs="Arial"/>
          <w:color w:val="000000"/>
          <w:sz w:val="20"/>
        </w:rPr>
        <w:t xml:space="preserve">  Genau das hatte Urgenda 2013 getan und im Namen von knapp 900 Bürgern eine Reduktion der Emissionen um 25 bis 40 Prozent gefordert. 2015 entschied das Bezirksgericht Den Haag, es müssten ,,mindestens 25 Prozent' sein. Die Wahrscheinlichkeit, dass diese und künftige Generationen Schaden nehmen könnten, sei so groß und konkret, dass der Staat ,,einen angemessenen Beitrag, größer als der bisherige, leisten muss, um der Gefahr des Klimawandels zu begegnen'. Andernfalls vernachlässige er seine ,,Schutzpflicht'. </w:t>
      </w:r>
    </w:p>
    <w:p w14:paraId="2C53FE94" w14:textId="77777777" w:rsidR="005078F9" w:rsidRDefault="005078F9">
      <w:pPr>
        <w:spacing w:before="200" w:line="260" w:lineRule="atLeast"/>
        <w:jc w:val="both"/>
      </w:pPr>
      <w:r>
        <w:rPr>
          <w:rFonts w:ascii="Arial" w:eastAsia="Arial" w:hAnsi="Arial" w:cs="Arial"/>
          <w:color w:val="000000"/>
          <w:sz w:val="20"/>
        </w:rPr>
        <w:t>  Diese Schutzpflicht ist juristisch ein weites Feld. Was sie klimapolitisch umfasst, ist nirgends konkret festgeschrieben. Minnesma sagt, Urgenda habe dieser ,,offenen' Norm in ihrer Klage ,,Farbe verliehen': durch Verweis auf die internationalen Verpflichtungen der Niederlande als Mitunterzeichner des Pariser Klimavertrags oder auf die wissenschaftlichen Erkenntnisse des Weltklimarats. Die Regierung habe bei vielen Gelegenheiten deutlich gemacht, für wie gefährlich sie den Klimawandel hält, auch weil die Niederlande zu großen Teilen unterhalb des Meeresspiegels lägen und wärmere Temperaturen zu Flutkatastrophen führen könnten. Dann habe die Exekutive aber nicht entsprechend gehandelt. ,,Die Richter haben die Regierung nur an ihre Schutzpflicht erinnert. Sie haben keine Norm erfunden.'</w:t>
      </w:r>
    </w:p>
    <w:p w14:paraId="2D5A346E" w14:textId="77777777" w:rsidR="005078F9" w:rsidRDefault="005078F9">
      <w:pPr>
        <w:spacing w:before="200" w:line="260" w:lineRule="atLeast"/>
        <w:jc w:val="both"/>
      </w:pPr>
      <w:r>
        <w:rPr>
          <w:rFonts w:ascii="Arial" w:eastAsia="Arial" w:hAnsi="Arial" w:cs="Arial"/>
          <w:color w:val="000000"/>
          <w:sz w:val="20"/>
        </w:rPr>
        <w:t>  Ähnlich sieht das Maarten Groothuizen, justizpolitischer Sprecher der linksliberalen Regierungspartei D66: ,,So funktioniert Rechtsprechung. Die Richter müssen sicherstellen, dass sich die Regierung an ihre eigenen Regeln hält. Und wenn sie von Bürgern darum gebeten werden, müssen sie reagieren. Sie können nicht sagen, das sei ihnen zu kompliziert.' Sicher könne man rechtlich anderer Meinung sein, müsse die Entscheidung aber akzeptieren.</w:t>
      </w:r>
    </w:p>
    <w:p w14:paraId="789A306E" w14:textId="77777777" w:rsidR="005078F9" w:rsidRDefault="005078F9">
      <w:pPr>
        <w:spacing w:before="200" w:line="260" w:lineRule="atLeast"/>
        <w:jc w:val="both"/>
      </w:pPr>
      <w:r>
        <w:rPr>
          <w:rFonts w:ascii="Arial" w:eastAsia="Arial" w:hAnsi="Arial" w:cs="Arial"/>
          <w:color w:val="000000"/>
          <w:sz w:val="20"/>
        </w:rPr>
        <w:t xml:space="preserve">  Aber was heißt das: ,,sich an die eigenen Regeln halten'? Es gibt kein Gesetz in den Niederlanden, das festlegt, um wie viel Prozent die Regierung die Treibhausgas-Emissionen genau senken muss. Es gibt nur politische Absichtserklärungen, Verpflichtungen im </w:t>
      </w:r>
      <w:r>
        <w:rPr>
          <w:rFonts w:ascii="Arial" w:eastAsia="Arial" w:hAnsi="Arial" w:cs="Arial"/>
          <w:b/>
          <w:i/>
          <w:color w:val="000000"/>
          <w:sz w:val="20"/>
          <w:u w:val="single"/>
        </w:rPr>
        <w:t>EU</w:t>
      </w:r>
      <w:r>
        <w:rPr>
          <w:rFonts w:ascii="Arial" w:eastAsia="Arial" w:hAnsi="Arial" w:cs="Arial"/>
          <w:color w:val="000000"/>
          <w:sz w:val="20"/>
        </w:rPr>
        <w:t xml:space="preserve">-Rahmen oder aufgrund internationaler Vereinbarungen, die die Niederlande unterzeichnet haben, sowie Experten, die zum Handeln mahnen. Daraus hat die erste Instanz die ,,Schutzpflicht' abgeleitet. Dabei blieb es jedoch nicht. Die zweite und vor allem die dritte Instanz stützten sich zusätzlich auf die </w:t>
      </w:r>
      <w:r>
        <w:rPr>
          <w:rFonts w:ascii="Arial" w:eastAsia="Arial" w:hAnsi="Arial" w:cs="Arial"/>
          <w:b/>
          <w:i/>
          <w:color w:val="000000"/>
          <w:sz w:val="20"/>
          <w:u w:val="single"/>
        </w:rPr>
        <w:t>Europäische</w:t>
      </w:r>
      <w:r>
        <w:rPr>
          <w:rFonts w:ascii="Arial" w:eastAsia="Arial" w:hAnsi="Arial" w:cs="Arial"/>
          <w:color w:val="000000"/>
          <w:sz w:val="20"/>
        </w:rPr>
        <w:t xml:space="preserve"> Menschenrechtskonvention (EMRK), die in Art. 2 ein ,,Recht auf Leben' und in Art. 8 eine ,,Achtung des Privat- und Familienlebens' garantiert. Dieser Bezug ist heikel. Denn der </w:t>
      </w:r>
      <w:r>
        <w:rPr>
          <w:rFonts w:ascii="Arial" w:eastAsia="Arial" w:hAnsi="Arial" w:cs="Arial"/>
          <w:b/>
          <w:i/>
          <w:color w:val="000000"/>
          <w:sz w:val="20"/>
          <w:u w:val="single"/>
        </w:rPr>
        <w:t>Europäische</w:t>
      </w:r>
      <w:r>
        <w:rPr>
          <w:rFonts w:ascii="Arial" w:eastAsia="Arial" w:hAnsi="Arial" w:cs="Arial"/>
          <w:color w:val="000000"/>
          <w:sz w:val="20"/>
        </w:rPr>
        <w:t xml:space="preserve"> Menschenrechtsgerichtshof, der die Einhaltung der Konvention sichert, hat selbst noch nicht umfassend geklärt, was aus diesen Artikeln für die Politik gegen den Klimawandel abzuleiten wäre. Und die niederländische Verfassung kennt solche Rechte nicht. </w:t>
      </w:r>
    </w:p>
    <w:p w14:paraId="4E40EF4F" w14:textId="77777777" w:rsidR="005078F9" w:rsidRDefault="005078F9">
      <w:pPr>
        <w:spacing w:before="200" w:line="260" w:lineRule="atLeast"/>
        <w:jc w:val="both"/>
      </w:pPr>
      <w:r>
        <w:rPr>
          <w:rFonts w:ascii="Arial" w:eastAsia="Arial" w:hAnsi="Arial" w:cs="Arial"/>
          <w:color w:val="000000"/>
          <w:sz w:val="20"/>
        </w:rPr>
        <w:t>  Warum haben die höchsten Richter trotzdem die EMRK herangezogen? Ihnen sei die ,,Kühnheit' ihres Urteils bewusst gewesen, sagt Marc de Werd, Professor an der Universität Amsterdam und Richter am Berufungsgericht der Stadt, schließlich zwängen sie die Regierung zu einem weitreichenden Schritt. Deshalb hätten sie sich wohl ,,tiefer absichern' und ,,mehr Munition' besorgen wollen. Ihr Vorgehen hat aber auch mit einer niederländischen Besonderheit zu tun: Das Land hat kein Verfassungsgericht, das Gesetze auf die Vereinbarkeit mit dem ,,Grondwet' überprüft. Wohl aber kann und muss sogar geprüft werden, ob Regelungen mit dem Völkerrecht vereinbar sind, das ausdrücklich Vorrang hat vor nationalen Gesetzen. ,,In Deutschland würde sich das Bundesverfassungsgericht in einem solchen Fall nicht auf die EMRK stützen, sondern auf eigenes Recht, auf das Grundgesetz', sagt de Werd. Die Argumentation des Hoge Raad, dessen Urteil er für richtig hält, mache es Kritikern leicht zu behaupten, hier werde ,,Fremdrecht' angewandt, man lasse sich von ,,</w:t>
      </w:r>
      <w:r>
        <w:rPr>
          <w:rFonts w:ascii="Arial" w:eastAsia="Arial" w:hAnsi="Arial" w:cs="Arial"/>
          <w:b/>
          <w:i/>
          <w:color w:val="000000"/>
          <w:sz w:val="20"/>
          <w:u w:val="single"/>
        </w:rPr>
        <w:t>Europa</w:t>
      </w:r>
      <w:r>
        <w:rPr>
          <w:rFonts w:ascii="Arial" w:eastAsia="Arial" w:hAnsi="Arial" w:cs="Arial"/>
          <w:color w:val="000000"/>
          <w:sz w:val="20"/>
        </w:rPr>
        <w:t>' das Vorgehen diktieren.</w:t>
      </w:r>
    </w:p>
    <w:p w14:paraId="2C299393" w14:textId="77777777" w:rsidR="005078F9" w:rsidRDefault="005078F9">
      <w:pPr>
        <w:spacing w:before="200" w:line="260" w:lineRule="atLeast"/>
        <w:jc w:val="both"/>
      </w:pPr>
      <w:r>
        <w:rPr>
          <w:rFonts w:ascii="Arial" w:eastAsia="Arial" w:hAnsi="Arial" w:cs="Arial"/>
          <w:color w:val="000000"/>
          <w:sz w:val="20"/>
        </w:rPr>
        <w:t xml:space="preserve">  Doch Politiker wie Thierry Baudet vom nationalistischen Forum für Demokratie gehen mit ihrer Kritik viel weiter. Der Ex-Jura-Dozent, der den Klimawandel für eine Erfindung hysterischer Linker hält, greift die Richter frontal an. Sie seien ,,politische Aktivisten' geworden, sähen sich als ,,Brecheisen, um ungelöste gesellschaftliche Probleme zu klären'. Unter Verweis auf ein anderes folgenreiches Urteil, das die Stickstoff-Politik der Regierung verwarf, </w:t>
      </w:r>
      <w:r>
        <w:rPr>
          <w:rFonts w:ascii="Arial" w:eastAsia="Arial" w:hAnsi="Arial" w:cs="Arial"/>
          <w:color w:val="000000"/>
          <w:sz w:val="20"/>
        </w:rPr>
        <w:lastRenderedPageBreak/>
        <w:t xml:space="preserve">warnt Baudet gar vor einer ,,Dikastokratie', einer Herrschaft der Richter. Diese seien Teil jener ,,linksliberalen Elite', die das Land in die Irre führe. </w:t>
      </w:r>
    </w:p>
    <w:p w14:paraId="520F3B21" w14:textId="77777777" w:rsidR="005078F9" w:rsidRDefault="005078F9">
      <w:pPr>
        <w:spacing w:before="200" w:line="260" w:lineRule="atLeast"/>
        <w:jc w:val="both"/>
      </w:pPr>
      <w:r>
        <w:rPr>
          <w:rFonts w:ascii="Arial" w:eastAsia="Arial" w:hAnsi="Arial" w:cs="Arial"/>
          <w:color w:val="000000"/>
          <w:sz w:val="20"/>
        </w:rPr>
        <w:t>  Justiz und Regierung weisen Baudets Vorwürfe entrüstet zurück. ,,Solche Äußerungen untergraben letztlich das Vertrauen in unseren Rechtsstaat', sagt Justizminister Sander Dekker von der rechtsliberalen VVD. ,,Manche scheinen immer dann von ,Aktivismus" zu sprechen, wenn ihnen ein Urteil nicht gefällt.' Die Richter hätten ,,nichts anderes und nicht mehr gemacht, als die Gesetze und Regulierungen auszulegen, die das Parlament erlassen hat'. Das Urteil sei nicht angenehm für die Regierung. ,,Aber wir sollten glücklich sein, in einem Land zu leben, in dem auch die Exekutive solche Rechtsstreitigkeiten immer wieder verliert. Nicht umsonst schauen wir mit Argusaugen auf die Entwicklungen in Polen und Ungarn: Wenn die Justiz nur der verlängerte Arm der Regierung wäre und ihr immer Recht gäbe, hätten wir ein größeres Problem.'</w:t>
      </w:r>
    </w:p>
    <w:p w14:paraId="2D5C3AD4" w14:textId="77777777" w:rsidR="005078F9" w:rsidRDefault="005078F9">
      <w:pPr>
        <w:spacing w:before="200" w:line="260" w:lineRule="atLeast"/>
        <w:jc w:val="both"/>
      </w:pPr>
      <w:r>
        <w:rPr>
          <w:rFonts w:ascii="Arial" w:eastAsia="Arial" w:hAnsi="Arial" w:cs="Arial"/>
          <w:color w:val="000000"/>
          <w:sz w:val="20"/>
        </w:rPr>
        <w:t xml:space="preserve">  Auch de Werd schlägt einen Bogen zu Polen, wo er im Januar in Richterrobe an einer Demonstration gegen die Justizreform der Regierung teilnahm. ,,Eine Krise des Rechtsstaats beginnt meistens mit den Richtern', schrieb er in der Zeitung </w:t>
      </w:r>
      <w:r>
        <w:rPr>
          <w:rFonts w:ascii="Arial" w:eastAsia="Arial" w:hAnsi="Arial" w:cs="Arial"/>
          <w:i/>
          <w:color w:val="000000"/>
          <w:sz w:val="20"/>
        </w:rPr>
        <w:t>Volkskrant</w:t>
      </w:r>
      <w:r>
        <w:rPr>
          <w:rFonts w:ascii="Arial" w:eastAsia="Arial" w:hAnsi="Arial" w:cs="Arial"/>
          <w:color w:val="000000"/>
          <w:sz w:val="20"/>
        </w:rPr>
        <w:t>, ,,sie sind immer ein leichtes Ziel.' Justizminister Dekker warnt allerdings vor Alarmismus auf beiden Seiten. Es müsse erlaubt sein, über die rechtsstaatlichen Implikationen des Urgenda-Urteils zu diskutieren. Über die Gewaltenteilung, das Verhältnis der drei staatlichen Gewalten zueinander. Über die Qualität der Gesetzgebung, die gelegentlich sehr interpretationsbedürftige Normen hervorbringe. Über die Frage, ob nicht auch die Niederlande eine Verfassungsgerichtsbarkeit brauchen. Über die Anwendung und Auslegung internationalen Rechts, etwa der EMRK.</w:t>
      </w:r>
    </w:p>
    <w:p w14:paraId="4649A8B0" w14:textId="77777777" w:rsidR="005078F9" w:rsidRDefault="005078F9">
      <w:pPr>
        <w:spacing w:before="200" w:line="260" w:lineRule="atLeast"/>
        <w:jc w:val="both"/>
      </w:pPr>
      <w:r>
        <w:rPr>
          <w:rFonts w:ascii="Arial" w:eastAsia="Arial" w:hAnsi="Arial" w:cs="Arial"/>
          <w:color w:val="000000"/>
          <w:sz w:val="20"/>
        </w:rPr>
        <w:t>  Solche Urteile, sagt Dekker, könnten auch ,,ein Moment der Selbstreflexion' sein. Es lasse sich lernen daraus. ,,Was es zum Beispiel bedeutet, wenn Regierungschefs internationale Vereinbarungen mit festen Zielsetzungen unterzeichnen. Da geht es nicht nur um das Foto und die Urkunde, sondern darauf können sich Bürger hinterher konkret berufen.' Man müsse daher ,,kritischer überprüfen, wozu wir uns international verpflichten'. Habe man sich verpflichtet, müsse man ,,hart dafür arbeiten', die Ziele zu erreichen.</w:t>
      </w:r>
    </w:p>
    <w:p w14:paraId="12D94154" w14:textId="77777777" w:rsidR="005078F9" w:rsidRDefault="005078F9">
      <w:pPr>
        <w:spacing w:before="200" w:line="260" w:lineRule="atLeast"/>
        <w:jc w:val="both"/>
      </w:pPr>
      <w:r>
        <w:rPr>
          <w:rFonts w:ascii="Arial" w:eastAsia="Arial" w:hAnsi="Arial" w:cs="Arial"/>
          <w:color w:val="000000"/>
          <w:sz w:val="20"/>
        </w:rPr>
        <w:t xml:space="preserve">  Die niederländische Regierung hat konstruktiv auf das Urteil reagiert. Am Freitag verkündete sie, 30 der 54 von Urgenda vorgeschlagenen Umweltmaßnahmen zu übernehmen und für das Paket drei Milliarden </w:t>
      </w:r>
      <w:r>
        <w:rPr>
          <w:rFonts w:ascii="Arial" w:eastAsia="Arial" w:hAnsi="Arial" w:cs="Arial"/>
          <w:b/>
          <w:i/>
          <w:color w:val="000000"/>
          <w:sz w:val="20"/>
          <w:u w:val="single"/>
        </w:rPr>
        <w:t>Euro</w:t>
      </w:r>
      <w:r>
        <w:rPr>
          <w:rFonts w:ascii="Arial" w:eastAsia="Arial" w:hAnsi="Arial" w:cs="Arial"/>
          <w:color w:val="000000"/>
          <w:sz w:val="20"/>
        </w:rPr>
        <w:t xml:space="preserve"> auszugeben. Unter anderem soll der Ausstoß von Kohlekraftwerken um 75 Prozent gesenkt  werden, eines wird sogar stillgelegt. Marjan Minnesma feiert das als ,,enormen Gewinn'. Vielen Menschen werde das Hoffnung geben, dass sich ,,das Recht als strategisches Instrument für Veränderungen einsetzen' lasse. ,,Ohne das Urteil des Höchsten Gerichts gäbe es dieses Paket nicht', sagt der Grünen-Politiker Tom van der Lee.</w:t>
      </w:r>
    </w:p>
    <w:p w14:paraId="33AC01BE" w14:textId="77777777" w:rsidR="005078F9" w:rsidRDefault="005078F9">
      <w:pPr>
        <w:spacing w:before="200" w:line="260" w:lineRule="atLeast"/>
        <w:jc w:val="both"/>
      </w:pPr>
      <w:r>
        <w:rPr>
          <w:rFonts w:ascii="Arial" w:eastAsia="Arial" w:hAnsi="Arial" w:cs="Arial"/>
          <w:color w:val="000000"/>
          <w:sz w:val="20"/>
        </w:rPr>
        <w:t xml:space="preserve">  Ob dieser juristische Weg auch andernorts gangbar wäre, ist jedoch offen. Das Verwaltungsgericht Berlin hat eine Klage, die sich auf Urgenda berief, als unzulässig abgewiesen, dito das Gericht der </w:t>
      </w:r>
      <w:r>
        <w:rPr>
          <w:rFonts w:ascii="Arial" w:eastAsia="Arial" w:hAnsi="Arial" w:cs="Arial"/>
          <w:b/>
          <w:i/>
          <w:color w:val="000000"/>
          <w:sz w:val="20"/>
          <w:u w:val="single"/>
        </w:rPr>
        <w:t>Europäischen</w:t>
      </w:r>
      <w:r>
        <w:rPr>
          <w:rFonts w:ascii="Arial" w:eastAsia="Arial" w:hAnsi="Arial" w:cs="Arial"/>
          <w:color w:val="000000"/>
          <w:sz w:val="20"/>
        </w:rPr>
        <w:t xml:space="preserve"> Union. Gerichte seien überfordert, wenn sie die staatliche Bewältigung des Klimawandels beurteilen sollten, schreibt der Nürnberger Juraprofessor Bernhard Wegener im ,,Verfassungsblog'. Es handle sich um nicht weniger als eine ,,überwältigende Menschheitsaufgabe'. ,,Dass die Judikative mit ihren auf den individuellen (Grund-)Rechtsschutz zugeschnittenen Instrumenten und Fähigkeiten hierzu einen im Endergebnis sinnvollen Beitrag leisten kann, muss man bezweifeln.'</w:t>
      </w:r>
    </w:p>
    <w:p w14:paraId="68CBA1C6" w14:textId="77777777" w:rsidR="005078F9" w:rsidRDefault="005078F9">
      <w:pPr>
        <w:spacing w:before="240" w:line="260" w:lineRule="atLeast"/>
      </w:pPr>
      <w:r>
        <w:rPr>
          <w:rFonts w:ascii="Arial" w:eastAsia="Arial" w:hAnsi="Arial" w:cs="Arial"/>
          <w:b/>
          <w:color w:val="000000"/>
          <w:sz w:val="20"/>
        </w:rPr>
        <w:t xml:space="preserve"> 1500 ,,Klimaklagen' wurden  weltweit eingereicht - auch  gegen die </w:t>
      </w:r>
      <w:r>
        <w:rPr>
          <w:rFonts w:ascii="Arial" w:eastAsia="Arial" w:hAnsi="Arial" w:cs="Arial"/>
          <w:b/>
          <w:i/>
          <w:color w:val="000000"/>
          <w:sz w:val="20"/>
          <w:u w:val="single"/>
        </w:rPr>
        <w:t>EU</w:t>
      </w:r>
      <w:r>
        <w:rPr>
          <w:rFonts w:ascii="Arial" w:eastAsia="Arial" w:hAnsi="Arial" w:cs="Arial"/>
          <w:b/>
          <w:color w:val="000000"/>
          <w:sz w:val="20"/>
        </w:rPr>
        <w:t xml:space="preserve"> wurde geklagt</w:t>
      </w:r>
    </w:p>
    <w:p w14:paraId="670A1B45" w14:textId="77777777" w:rsidR="005078F9" w:rsidRDefault="005078F9">
      <w:pPr>
        <w:spacing w:before="240" w:line="260" w:lineRule="atLeast"/>
      </w:pPr>
      <w:r>
        <w:rPr>
          <w:rFonts w:ascii="Arial" w:eastAsia="Arial" w:hAnsi="Arial" w:cs="Arial"/>
          <w:b/>
          <w:color w:val="000000"/>
          <w:sz w:val="20"/>
        </w:rPr>
        <w:t>Urteile wie in den Niederlanden könnten auch ,,ein Moment  der Selbstreflexion' sein</w:t>
      </w:r>
    </w:p>
    <w:p w14:paraId="09C506F4" w14:textId="77777777" w:rsidR="005078F9" w:rsidRDefault="005078F9">
      <w:pPr>
        <w:keepNext/>
        <w:spacing w:before="240" w:line="340" w:lineRule="atLeast"/>
      </w:pPr>
      <w:r>
        <w:br/>
      </w:r>
      <w:r>
        <w:rPr>
          <w:rFonts w:ascii="Arial" w:eastAsia="Arial" w:hAnsi="Arial" w:cs="Arial"/>
          <w:b/>
          <w:color w:val="000000"/>
          <w:sz w:val="28"/>
        </w:rPr>
        <w:t>Graphic</w:t>
      </w:r>
    </w:p>
    <w:p w14:paraId="66A86CCB" w14:textId="70A5D170" w:rsidR="005078F9" w:rsidRDefault="005078F9">
      <w:pPr>
        <w:spacing w:line="60" w:lineRule="exact"/>
      </w:pPr>
      <w:r>
        <w:rPr>
          <w:noProof/>
        </w:rPr>
        <mc:AlternateContent>
          <mc:Choice Requires="wps">
            <w:drawing>
              <wp:anchor distT="0" distB="0" distL="114300" distR="114300" simplePos="0" relativeHeight="252722176" behindDoc="0" locked="0" layoutInCell="1" allowOverlap="1" wp14:anchorId="5939ED07" wp14:editId="41C9AAAF">
                <wp:simplePos x="0" y="0"/>
                <wp:positionH relativeFrom="column">
                  <wp:posOffset>0</wp:posOffset>
                </wp:positionH>
                <wp:positionV relativeFrom="paragraph">
                  <wp:posOffset>25400</wp:posOffset>
                </wp:positionV>
                <wp:extent cx="6502400" cy="0"/>
                <wp:effectExtent l="15875" t="19050" r="15875" b="19050"/>
                <wp:wrapTopAndBottom/>
                <wp:docPr id="490" name="Line 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28834" id="Line 1097" o:spid="_x0000_s1026" style="position:absolute;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tSG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62A3C0" w14:textId="77777777" w:rsidR="005078F9" w:rsidRDefault="005078F9">
      <w:pPr>
        <w:spacing w:before="120" w:line="260" w:lineRule="atLeast"/>
      </w:pPr>
      <w:r>
        <w:rPr>
          <w:rFonts w:ascii="Arial" w:eastAsia="Arial" w:hAnsi="Arial" w:cs="Arial"/>
          <w:color w:val="000000"/>
          <w:sz w:val="20"/>
        </w:rPr>
        <w:t xml:space="preserve"> </w:t>
      </w:r>
    </w:p>
    <w:p w14:paraId="7130EE30" w14:textId="77777777" w:rsidR="005078F9" w:rsidRDefault="005078F9">
      <w:pPr>
        <w:spacing w:before="200" w:line="260" w:lineRule="atLeast"/>
        <w:jc w:val="both"/>
      </w:pPr>
      <w:r>
        <w:rPr>
          <w:rFonts w:ascii="Arial" w:eastAsia="Arial" w:hAnsi="Arial" w:cs="Arial"/>
          <w:color w:val="000000"/>
          <w:sz w:val="20"/>
        </w:rPr>
        <w:t>Strahlende Freude an einem grauen Wintertag: Am 20. Dezember 2019 gelang es Marjan Minnesma und ihrer Stiftung Urgenda, die niederländische Regierung vor Gericht zu einer anderen Klimapolitik zu zwingen. Foto: Ana Fernandez/imago</w:t>
      </w:r>
    </w:p>
    <w:p w14:paraId="7D2EA7C9" w14:textId="77777777" w:rsidR="005078F9" w:rsidRDefault="005078F9">
      <w:pPr>
        <w:keepNext/>
        <w:spacing w:before="240" w:line="340" w:lineRule="atLeast"/>
      </w:pPr>
      <w:r>
        <w:rPr>
          <w:rFonts w:ascii="Arial" w:eastAsia="Arial" w:hAnsi="Arial" w:cs="Arial"/>
          <w:b/>
          <w:color w:val="000000"/>
          <w:sz w:val="28"/>
        </w:rPr>
        <w:lastRenderedPageBreak/>
        <w:t>Classification</w:t>
      </w:r>
    </w:p>
    <w:p w14:paraId="01E7D012" w14:textId="0BC8322B" w:rsidR="005078F9" w:rsidRDefault="005078F9">
      <w:pPr>
        <w:spacing w:line="60" w:lineRule="exact"/>
      </w:pPr>
      <w:r>
        <w:rPr>
          <w:noProof/>
        </w:rPr>
        <mc:AlternateContent>
          <mc:Choice Requires="wps">
            <w:drawing>
              <wp:anchor distT="0" distB="0" distL="114300" distR="114300" simplePos="0" relativeHeight="252800000" behindDoc="0" locked="0" layoutInCell="1" allowOverlap="1" wp14:anchorId="1E470980" wp14:editId="29931CE4">
                <wp:simplePos x="0" y="0"/>
                <wp:positionH relativeFrom="column">
                  <wp:posOffset>0</wp:posOffset>
                </wp:positionH>
                <wp:positionV relativeFrom="paragraph">
                  <wp:posOffset>25400</wp:posOffset>
                </wp:positionV>
                <wp:extent cx="6502400" cy="0"/>
                <wp:effectExtent l="15875" t="12700" r="15875" b="15875"/>
                <wp:wrapTopAndBottom/>
                <wp:docPr id="489" name="Line 1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850DB" id="Line 1173" o:spid="_x0000_s1026" style="position:absolute;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hyo2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525F45E" w14:textId="77777777" w:rsidR="005078F9" w:rsidRDefault="005078F9">
      <w:pPr>
        <w:spacing w:line="120" w:lineRule="exact"/>
      </w:pPr>
    </w:p>
    <w:p w14:paraId="0C1C8BFA"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E32A76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84DBD8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96C3E4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UMWELTSCHUTZ (91%); KLIMAWANDEL (90%); POLITIK (90%); GERICHTSHÖFE (90%); ÖFFENTLICHE POLITIK (90%); GERICHTSURTEILE (90%); RICHTER (90%); GERICHTSBESCHLÜSSE &amp; VERFÜGUNGEN (90%); EMISSIONEN (89%); GERICHTSPROZESSE (89%); GESETZGEBUNGSORGANE (89%); UMWELTRICHTLINIEN UND -REGULIERUNGEN (89%); UMWELTSCHUTZBEWEGUNG (89%); MENSCHENRECHTE (78%); GESETZGEBUNG (76%); INTERNATIONALE WIRTSCHAFTSORGANISATIONEN (76%); </w:t>
      </w:r>
      <w:r>
        <w:rPr>
          <w:rFonts w:ascii="Arial" w:eastAsia="Arial" w:hAnsi="Arial" w:cs="Arial"/>
          <w:b/>
          <w:i/>
          <w:color w:val="000000"/>
          <w:sz w:val="20"/>
          <w:u w:val="single"/>
        </w:rPr>
        <w:t>EUROPÄISCHE UNION</w:t>
      </w:r>
      <w:r>
        <w:rPr>
          <w:rFonts w:ascii="Arial" w:eastAsia="Arial" w:hAnsi="Arial" w:cs="Arial"/>
          <w:color w:val="000000"/>
          <w:sz w:val="20"/>
        </w:rPr>
        <w:t xml:space="preserve"> (76%); LUFTREINHALTE-VERORDNUNGEN (76%)</w:t>
      </w:r>
      <w:r>
        <w:br/>
      </w:r>
      <w:r>
        <w:br/>
      </w:r>
    </w:p>
    <w:p w14:paraId="689E1503"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EMISSIONEN (89%)</w:t>
      </w:r>
      <w:r>
        <w:br/>
      </w:r>
      <w:r>
        <w:br/>
      </w:r>
    </w:p>
    <w:p w14:paraId="1399118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DEN HAAG, NIEDERLANDE (93%); </w:t>
      </w:r>
      <w:r>
        <w:rPr>
          <w:rFonts w:ascii="Arial" w:eastAsia="Arial" w:hAnsi="Arial" w:cs="Arial"/>
          <w:b/>
          <w:i/>
          <w:color w:val="000000"/>
          <w:sz w:val="20"/>
          <w:u w:val="single"/>
        </w:rPr>
        <w:t>EUROPA</w:t>
      </w:r>
      <w:r>
        <w:rPr>
          <w:rFonts w:ascii="Arial" w:eastAsia="Arial" w:hAnsi="Arial" w:cs="Arial"/>
          <w:color w:val="000000"/>
          <w:sz w:val="20"/>
        </w:rPr>
        <w:t xml:space="preserve">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NIEDERLANDE (90%); FRANKREICH (79%); </w:t>
      </w:r>
      <w:r>
        <w:rPr>
          <w:rFonts w:ascii="Arial" w:eastAsia="Arial" w:hAnsi="Arial" w:cs="Arial"/>
          <w:b/>
          <w:i/>
          <w:color w:val="000000"/>
          <w:sz w:val="20"/>
          <w:u w:val="single"/>
        </w:rPr>
        <w:t>EUROPA</w:t>
      </w:r>
      <w:r>
        <w:rPr>
          <w:rFonts w:ascii="Arial" w:eastAsia="Arial" w:hAnsi="Arial" w:cs="Arial"/>
          <w:color w:val="000000"/>
          <w:sz w:val="20"/>
        </w:rPr>
        <w:t xml:space="preserve"> (79%); DEUTSCHLAND (59%); BELGIEN (58%)</w:t>
      </w:r>
      <w:r>
        <w:br/>
      </w:r>
      <w:r>
        <w:br/>
      </w:r>
    </w:p>
    <w:p w14:paraId="7241F7B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67C88CCE" w14:textId="77777777" w:rsidR="005078F9" w:rsidRDefault="005078F9"/>
    <w:p w14:paraId="13CEA191" w14:textId="22BDCC6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1200" behindDoc="0" locked="0" layoutInCell="1" allowOverlap="1" wp14:anchorId="264432D1" wp14:editId="0FC564EF">
                <wp:simplePos x="0" y="0"/>
                <wp:positionH relativeFrom="column">
                  <wp:posOffset>0</wp:posOffset>
                </wp:positionH>
                <wp:positionV relativeFrom="paragraph">
                  <wp:posOffset>127000</wp:posOffset>
                </wp:positionV>
                <wp:extent cx="6502400" cy="0"/>
                <wp:effectExtent l="6350" t="14605" r="6350" b="13970"/>
                <wp:wrapNone/>
                <wp:docPr id="488" name="Line 1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F8392" id="Line 1223" o:spid="_x0000_s1026" style="position:absolute;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OLVh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918EC46" w14:textId="77777777" w:rsidR="005078F9" w:rsidRDefault="005078F9">
      <w:pPr>
        <w:sectPr w:rsidR="005078F9">
          <w:headerReference w:type="even" r:id="rId3171"/>
          <w:headerReference w:type="default" r:id="rId3172"/>
          <w:footerReference w:type="even" r:id="rId3173"/>
          <w:footerReference w:type="default" r:id="rId3174"/>
          <w:headerReference w:type="first" r:id="rId3175"/>
          <w:footerReference w:type="first" r:id="rId3176"/>
          <w:pgSz w:w="12240" w:h="15840"/>
          <w:pgMar w:top="840" w:right="1000" w:bottom="840" w:left="1000" w:header="400" w:footer="400" w:gutter="0"/>
          <w:cols w:space="720"/>
          <w:titlePg/>
        </w:sectPr>
      </w:pPr>
    </w:p>
    <w:p w14:paraId="4C2D26E6" w14:textId="77777777" w:rsidR="005078F9" w:rsidRDefault="005078F9"/>
    <w:p w14:paraId="7B3A2DED" w14:textId="77777777" w:rsidR="005078F9" w:rsidRDefault="005078F9">
      <w:pPr>
        <w:spacing w:before="240" w:after="200" w:line="340" w:lineRule="atLeast"/>
        <w:jc w:val="center"/>
        <w:outlineLvl w:val="0"/>
        <w:rPr>
          <w:rFonts w:ascii="Arial" w:hAnsi="Arial" w:cs="Arial"/>
          <w:b/>
          <w:bCs/>
          <w:kern w:val="32"/>
          <w:sz w:val="32"/>
          <w:szCs w:val="32"/>
        </w:rPr>
      </w:pPr>
      <w:hyperlink r:id="rId3177" w:history="1">
        <w:r>
          <w:rPr>
            <w:rFonts w:ascii="Arial" w:eastAsia="Arial" w:hAnsi="Arial" w:cs="Arial"/>
            <w:b/>
            <w:bCs/>
            <w:i/>
            <w:color w:val="0077CC"/>
            <w:kern w:val="32"/>
            <w:sz w:val="28"/>
            <w:szCs w:val="32"/>
            <w:u w:val="single"/>
            <w:shd w:val="clear" w:color="auto" w:fill="FFFFFF"/>
          </w:rPr>
          <w:t xml:space="preserve">Plan trifft Realität; Im Juli übernimmt Deutschland die Ratspräsidentschaft der </w:t>
        </w:r>
      </w:hyperlink>
      <w:hyperlink r:id="rId3178" w:history="1">
        <w:r>
          <w:rPr>
            <w:rFonts w:ascii="Arial" w:eastAsia="Arial" w:hAnsi="Arial" w:cs="Arial"/>
            <w:b/>
            <w:bCs/>
            <w:i/>
            <w:color w:val="0077CC"/>
            <w:kern w:val="32"/>
            <w:sz w:val="28"/>
            <w:szCs w:val="32"/>
            <w:u w:val="single"/>
            <w:shd w:val="clear" w:color="auto" w:fill="FFFFFF"/>
          </w:rPr>
          <w:t>EU</w:t>
        </w:r>
      </w:hyperlink>
      <w:hyperlink r:id="rId3179" w:history="1">
        <w:r>
          <w:rPr>
            <w:rFonts w:ascii="Arial" w:eastAsia="Arial" w:hAnsi="Arial" w:cs="Arial"/>
            <w:b/>
            <w:bCs/>
            <w:i/>
            <w:color w:val="0077CC"/>
            <w:kern w:val="32"/>
            <w:sz w:val="28"/>
            <w:szCs w:val="32"/>
            <w:u w:val="single"/>
            <w:shd w:val="clear" w:color="auto" w:fill="FFFFFF"/>
          </w:rPr>
          <w:t xml:space="preserve"> - die Bundesregierung hatte sich viel vorgenommen. Nun muss sich zeigen, wie viel von den Ambitionen angesichts der Corona-Krise noch übrig bleiben kann</w:t>
        </w:r>
      </w:hyperlink>
    </w:p>
    <w:p w14:paraId="0200DE4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65C02F6" w14:textId="77777777" w:rsidR="005078F9" w:rsidRDefault="005078F9">
      <w:pPr>
        <w:spacing w:before="120" w:line="260" w:lineRule="atLeast"/>
        <w:jc w:val="center"/>
      </w:pPr>
      <w:r>
        <w:rPr>
          <w:rFonts w:ascii="Arial" w:eastAsia="Arial" w:hAnsi="Arial" w:cs="Arial"/>
          <w:color w:val="000000"/>
          <w:sz w:val="20"/>
        </w:rPr>
        <w:t>Montag 27. April 2020</w:t>
      </w:r>
    </w:p>
    <w:p w14:paraId="42EA87E9" w14:textId="77777777" w:rsidR="005078F9" w:rsidRDefault="005078F9">
      <w:pPr>
        <w:spacing w:line="240" w:lineRule="atLeast"/>
        <w:jc w:val="both"/>
      </w:pPr>
    </w:p>
    <w:p w14:paraId="3A6CDFD2"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DD33D86" w14:textId="36E697D4" w:rsidR="005078F9" w:rsidRDefault="005078F9">
      <w:pPr>
        <w:spacing w:before="120" w:line="220" w:lineRule="atLeast"/>
      </w:pPr>
      <w:r>
        <w:br/>
      </w:r>
      <w:r>
        <w:rPr>
          <w:noProof/>
        </w:rPr>
        <w:drawing>
          <wp:inline distT="0" distB="0" distL="0" distR="0" wp14:anchorId="0A1F6D6C" wp14:editId="08476B28">
            <wp:extent cx="2857500" cy="3746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BEC2D6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6</w:t>
      </w:r>
    </w:p>
    <w:p w14:paraId="1E96754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0D1EDD3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w:t>
      </w:r>
    </w:p>
    <w:p w14:paraId="741A7E4B" w14:textId="77777777" w:rsidR="005078F9" w:rsidRDefault="005078F9">
      <w:pPr>
        <w:keepNext/>
        <w:spacing w:before="240" w:line="340" w:lineRule="atLeast"/>
      </w:pPr>
      <w:r>
        <w:rPr>
          <w:rFonts w:ascii="Arial" w:eastAsia="Arial" w:hAnsi="Arial" w:cs="Arial"/>
          <w:b/>
          <w:color w:val="000000"/>
          <w:sz w:val="28"/>
        </w:rPr>
        <w:t>Body</w:t>
      </w:r>
    </w:p>
    <w:p w14:paraId="376BFD3B" w14:textId="1F6C176B" w:rsidR="005078F9" w:rsidRDefault="005078F9">
      <w:pPr>
        <w:spacing w:line="60" w:lineRule="exact"/>
      </w:pPr>
      <w:r>
        <w:rPr>
          <w:noProof/>
        </w:rPr>
        <mc:AlternateContent>
          <mc:Choice Requires="wps">
            <w:drawing>
              <wp:anchor distT="0" distB="0" distL="114300" distR="114300" simplePos="0" relativeHeight="252645376" behindDoc="0" locked="0" layoutInCell="1" allowOverlap="1" wp14:anchorId="215E4210" wp14:editId="05761E11">
                <wp:simplePos x="0" y="0"/>
                <wp:positionH relativeFrom="column">
                  <wp:posOffset>0</wp:posOffset>
                </wp:positionH>
                <wp:positionV relativeFrom="paragraph">
                  <wp:posOffset>25400</wp:posOffset>
                </wp:positionV>
                <wp:extent cx="6502400" cy="0"/>
                <wp:effectExtent l="15875" t="15875" r="15875" b="12700"/>
                <wp:wrapTopAndBottom/>
                <wp:docPr id="487"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83252" id="Line 1022" o:spid="_x0000_s1026" style="position:absolute;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cqTkO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4DE8F2F" w14:textId="77777777" w:rsidR="005078F9" w:rsidRDefault="005078F9"/>
    <w:p w14:paraId="2927D43E" w14:textId="77777777" w:rsidR="005078F9" w:rsidRDefault="005078F9">
      <w:pPr>
        <w:spacing w:before="200" w:line="260" w:lineRule="atLeast"/>
        <w:jc w:val="both"/>
      </w:pPr>
      <w:r>
        <w:rPr>
          <w:rFonts w:ascii="Arial" w:eastAsia="Arial" w:hAnsi="Arial" w:cs="Arial"/>
          <w:b/>
          <w:color w:val="000000"/>
          <w:sz w:val="20"/>
        </w:rPr>
        <w:t xml:space="preserve">Berlin - </w:t>
      </w:r>
      <w:r>
        <w:rPr>
          <w:rFonts w:ascii="Arial" w:eastAsia="Arial" w:hAnsi="Arial" w:cs="Arial"/>
          <w:color w:val="000000"/>
          <w:sz w:val="20"/>
        </w:rPr>
        <w:t xml:space="preserve">Die Termine stehen alle noch im Kalender. Am 2. und 3. Juli der Besuch von Urusla von der Leyen und ihrer ganzen </w:t>
      </w:r>
      <w:r>
        <w:rPr>
          <w:rFonts w:ascii="Arial" w:eastAsia="Arial" w:hAnsi="Arial" w:cs="Arial"/>
          <w:b/>
          <w:i/>
          <w:color w:val="000000"/>
          <w:sz w:val="20"/>
          <w:u w:val="single"/>
        </w:rPr>
        <w:t>EU</w:t>
      </w:r>
      <w:r>
        <w:rPr>
          <w:rFonts w:ascii="Arial" w:eastAsia="Arial" w:hAnsi="Arial" w:cs="Arial"/>
          <w:color w:val="000000"/>
          <w:sz w:val="20"/>
        </w:rPr>
        <w:t xml:space="preserve">-Kommission in Berlin, ein paar Tage danach ein informelles Treffen der </w:t>
      </w:r>
      <w:r>
        <w:rPr>
          <w:rFonts w:ascii="Arial" w:eastAsia="Arial" w:hAnsi="Arial" w:cs="Arial"/>
          <w:b/>
          <w:i/>
          <w:color w:val="000000"/>
          <w:sz w:val="20"/>
          <w:u w:val="single"/>
        </w:rPr>
        <w:t>EU</w:t>
      </w:r>
      <w:r>
        <w:rPr>
          <w:rFonts w:ascii="Arial" w:eastAsia="Arial" w:hAnsi="Arial" w:cs="Arial"/>
          <w:color w:val="000000"/>
          <w:sz w:val="20"/>
        </w:rPr>
        <w:t xml:space="preserve">-Innenminister in Dresden und dann eines der Handelsminister in Saarbrücken. Später, im September, der große </w:t>
      </w:r>
      <w:r>
        <w:rPr>
          <w:rFonts w:ascii="Arial" w:eastAsia="Arial" w:hAnsi="Arial" w:cs="Arial"/>
          <w:b/>
          <w:i/>
          <w:color w:val="000000"/>
          <w:sz w:val="20"/>
          <w:u w:val="single"/>
        </w:rPr>
        <w:t>EU</w:t>
      </w:r>
      <w:r>
        <w:rPr>
          <w:rFonts w:ascii="Arial" w:eastAsia="Arial" w:hAnsi="Arial" w:cs="Arial"/>
          <w:color w:val="000000"/>
          <w:sz w:val="20"/>
        </w:rPr>
        <w:t xml:space="preserve">-China-Gipfel in Leipzig. Deutschland übernimmt am 1. Juli turnusmäßig die </w:t>
      </w:r>
      <w:r>
        <w:rPr>
          <w:rFonts w:ascii="Arial" w:eastAsia="Arial" w:hAnsi="Arial" w:cs="Arial"/>
          <w:b/>
          <w:i/>
          <w:color w:val="000000"/>
          <w:sz w:val="20"/>
          <w:u w:val="single"/>
        </w:rPr>
        <w:t>EU</w:t>
      </w:r>
      <w:r>
        <w:rPr>
          <w:rFonts w:ascii="Arial" w:eastAsia="Arial" w:hAnsi="Arial" w:cs="Arial"/>
          <w:color w:val="000000"/>
          <w:sz w:val="20"/>
        </w:rPr>
        <w:t xml:space="preserve">-Ratspräsidentschaftschaft und damit für ein halbes Jahr eine Art </w:t>
      </w:r>
      <w:r>
        <w:rPr>
          <w:rFonts w:ascii="Arial" w:eastAsia="Arial" w:hAnsi="Arial" w:cs="Arial"/>
          <w:b/>
          <w:i/>
          <w:color w:val="000000"/>
          <w:sz w:val="20"/>
          <w:u w:val="single"/>
        </w:rPr>
        <w:t>europäische</w:t>
      </w:r>
      <w:r>
        <w:rPr>
          <w:rFonts w:ascii="Arial" w:eastAsia="Arial" w:hAnsi="Arial" w:cs="Arial"/>
          <w:color w:val="000000"/>
          <w:sz w:val="20"/>
        </w:rPr>
        <w:t xml:space="preserve"> Gastgeberrolle. Während des Vorsitzes finden normalerweise etliche Treffen und Konferenzen im Land der Präsidentschaft statt. Zudem kann die Präsidentschaft Akzente setzen und bis zu einem gewissen Grad die </w:t>
      </w:r>
      <w:r>
        <w:rPr>
          <w:rFonts w:ascii="Arial" w:eastAsia="Arial" w:hAnsi="Arial" w:cs="Arial"/>
          <w:b/>
          <w:i/>
          <w:color w:val="000000"/>
          <w:sz w:val="20"/>
          <w:u w:val="single"/>
        </w:rPr>
        <w:t>europäische</w:t>
      </w:r>
      <w:r>
        <w:rPr>
          <w:rFonts w:ascii="Arial" w:eastAsia="Arial" w:hAnsi="Arial" w:cs="Arial"/>
          <w:color w:val="000000"/>
          <w:sz w:val="20"/>
        </w:rPr>
        <w:t xml:space="preserve"> Agenda bestimmen. Normalerweise. </w:t>
      </w:r>
    </w:p>
    <w:p w14:paraId="78062403" w14:textId="77777777" w:rsidR="005078F9" w:rsidRDefault="005078F9">
      <w:pPr>
        <w:spacing w:before="200" w:line="260" w:lineRule="atLeast"/>
        <w:jc w:val="both"/>
      </w:pPr>
      <w:r>
        <w:rPr>
          <w:rFonts w:ascii="Arial" w:eastAsia="Arial" w:hAnsi="Arial" w:cs="Arial"/>
          <w:color w:val="000000"/>
          <w:sz w:val="20"/>
        </w:rPr>
        <w:t xml:space="preserve">  Nur zwei Monate vor dem Start ist man in der Bundesregierung immer noch nicht sicher, was eigentlich noch normal wird ablaufen können während der Präsidentschaft. Die meisten Sitzungen, wohl auch der </w:t>
      </w:r>
      <w:r>
        <w:rPr>
          <w:rFonts w:ascii="Arial" w:eastAsia="Arial" w:hAnsi="Arial" w:cs="Arial"/>
          <w:b/>
          <w:i/>
          <w:color w:val="000000"/>
          <w:sz w:val="20"/>
          <w:u w:val="single"/>
        </w:rPr>
        <w:t>EU</w:t>
      </w:r>
      <w:r>
        <w:rPr>
          <w:rFonts w:ascii="Arial" w:eastAsia="Arial" w:hAnsi="Arial" w:cs="Arial"/>
          <w:color w:val="000000"/>
          <w:sz w:val="20"/>
        </w:rPr>
        <w:t xml:space="preserve">-China-Gipfel, werden wohl per Video abgehalten werden müssen. An diesem Mittwoch widmen Bundeskanzlerin Angela Merkel (CDU) und ihre Minister dem Problem eine eigene Sonderkabinettssitzung. Als Gast wird der Generalsekretär des Rates der </w:t>
      </w:r>
      <w:r>
        <w:rPr>
          <w:rFonts w:ascii="Arial" w:eastAsia="Arial" w:hAnsi="Arial" w:cs="Arial"/>
          <w:b/>
          <w:i/>
          <w:color w:val="000000"/>
          <w:sz w:val="20"/>
          <w:u w:val="single"/>
        </w:rPr>
        <w:t>EU</w:t>
      </w:r>
      <w:r>
        <w:rPr>
          <w:rFonts w:ascii="Arial" w:eastAsia="Arial" w:hAnsi="Arial" w:cs="Arial"/>
          <w:color w:val="000000"/>
          <w:sz w:val="20"/>
        </w:rPr>
        <w:t>, Jeppe Tranholm-Mikkelsen zugeschaltet. Danach soll klarer sein, was angesichts der Corona-Krise von den ursprünglich großen Plänen der deutschen Präsidentschaft übrig bleiben kann.</w:t>
      </w:r>
    </w:p>
    <w:p w14:paraId="1EA090F6" w14:textId="77777777" w:rsidR="005078F9" w:rsidRDefault="005078F9">
      <w:pPr>
        <w:spacing w:before="200" w:line="260" w:lineRule="atLeast"/>
        <w:jc w:val="both"/>
      </w:pPr>
      <w:r>
        <w:rPr>
          <w:rFonts w:ascii="Arial" w:eastAsia="Arial" w:hAnsi="Arial" w:cs="Arial"/>
          <w:color w:val="000000"/>
          <w:sz w:val="20"/>
        </w:rPr>
        <w:t xml:space="preserve">  ,,Das wird ein echter Kraftakt für die gesamte Bundesregierung', sagte Bundesaußenminister Heiko Maas (SPD) der </w:t>
      </w:r>
      <w:r>
        <w:rPr>
          <w:rFonts w:ascii="Arial" w:eastAsia="Arial" w:hAnsi="Arial" w:cs="Arial"/>
          <w:i/>
          <w:color w:val="000000"/>
          <w:sz w:val="20"/>
        </w:rPr>
        <w:t>Süddeutschen Zeitung</w:t>
      </w:r>
      <w:r>
        <w:rPr>
          <w:rFonts w:ascii="Arial" w:eastAsia="Arial" w:hAnsi="Arial" w:cs="Arial"/>
          <w:color w:val="000000"/>
          <w:sz w:val="20"/>
        </w:rPr>
        <w:t xml:space="preserve">. Die Erwartungen an Deutschland seien ,,riesig, diese Führungsrolle als ehrlicher Makler und dynamischer Antreiber anzunehmen'. Das gelte für die Bewältigung der Corona-Krise genauso wie für die ,,großen Zukunftsthemen der </w:t>
      </w:r>
      <w:r>
        <w:rPr>
          <w:rFonts w:ascii="Arial" w:eastAsia="Arial" w:hAnsi="Arial" w:cs="Arial"/>
          <w:b/>
          <w:i/>
          <w:color w:val="000000"/>
          <w:sz w:val="20"/>
          <w:u w:val="single"/>
        </w:rPr>
        <w:t>EU</w:t>
      </w:r>
      <w:r>
        <w:rPr>
          <w:rFonts w:ascii="Arial" w:eastAsia="Arial" w:hAnsi="Arial" w:cs="Arial"/>
          <w:color w:val="000000"/>
          <w:sz w:val="20"/>
        </w:rPr>
        <w:t xml:space="preserve"> - von der Klimapolitik über das zukünftige Verhältnis zu Großbritannien, die Digitalisierung und den Rahmen für den </w:t>
      </w:r>
      <w:r>
        <w:rPr>
          <w:rFonts w:ascii="Arial" w:eastAsia="Arial" w:hAnsi="Arial" w:cs="Arial"/>
          <w:b/>
          <w:i/>
          <w:color w:val="000000"/>
          <w:sz w:val="20"/>
          <w:u w:val="single"/>
        </w:rPr>
        <w:t>EU</w:t>
      </w:r>
      <w:r>
        <w:rPr>
          <w:rFonts w:ascii="Arial" w:eastAsia="Arial" w:hAnsi="Arial" w:cs="Arial"/>
          <w:color w:val="000000"/>
          <w:sz w:val="20"/>
        </w:rPr>
        <w:t xml:space="preserve">-Haushalt'. Hier hat Deutschland bereits die Bereitschaft zu zeitweise höheren Beiträgen erklärt. </w:t>
      </w:r>
    </w:p>
    <w:p w14:paraId="10E5E93D" w14:textId="77777777" w:rsidR="005078F9" w:rsidRDefault="005078F9">
      <w:pPr>
        <w:spacing w:before="200" w:line="260" w:lineRule="atLeast"/>
        <w:jc w:val="both"/>
      </w:pPr>
      <w:r>
        <w:rPr>
          <w:rFonts w:ascii="Arial" w:eastAsia="Arial" w:hAnsi="Arial" w:cs="Arial"/>
          <w:color w:val="000000"/>
          <w:sz w:val="20"/>
        </w:rPr>
        <w:t xml:space="preserve">  Allerdings bremst Maas auch, denn aus Brüssel fehlte es zuletzt nicht an Mahnungen, die Präsidentschaft nicht zu überfrachten. Durch die praktischen Einschränkungen im Politikbetrieb seien ,,Grenzen gesetzt', warnt Maas. Einige wichtige Dossiers könnten unter der jetzigen kroatischen Präsidentschaft nicht so wie geplant abgeschlossen werden. Außerdem müsse man sich ,,darauf einstellen, dass einige Verfahren auch im zweiten Halbjahr weiter langsamer und mühsamer sein werden durch coronabedingte Einschränkungen'. Jetzt gelte ,,es </w:t>
      </w:r>
      <w:r>
        <w:rPr>
          <w:rFonts w:ascii="Arial" w:eastAsia="Arial" w:hAnsi="Arial" w:cs="Arial"/>
          <w:color w:val="000000"/>
          <w:sz w:val="20"/>
        </w:rPr>
        <w:lastRenderedPageBreak/>
        <w:t xml:space="preserve">eine vernünftige Balance zu finden zwischen ambitionierten Ansprüchen und realistischen Zielen'. Die Richtschnur sei aber eindeutig: ,,Die </w:t>
      </w:r>
      <w:r>
        <w:rPr>
          <w:rFonts w:ascii="Arial" w:eastAsia="Arial" w:hAnsi="Arial" w:cs="Arial"/>
          <w:b/>
          <w:i/>
          <w:color w:val="000000"/>
          <w:sz w:val="20"/>
          <w:u w:val="single"/>
        </w:rPr>
        <w:t>Europäische</w:t>
      </w:r>
      <w:r>
        <w:rPr>
          <w:rFonts w:ascii="Arial" w:eastAsia="Arial" w:hAnsi="Arial" w:cs="Arial"/>
          <w:color w:val="000000"/>
          <w:sz w:val="20"/>
        </w:rPr>
        <w:t xml:space="preserve"> Integration soll durch die Corona-Krise stärker werden.'</w:t>
      </w:r>
    </w:p>
    <w:p w14:paraId="5F3181A8" w14:textId="77777777" w:rsidR="005078F9" w:rsidRDefault="005078F9">
      <w:pPr>
        <w:spacing w:before="200" w:line="260" w:lineRule="atLeast"/>
        <w:jc w:val="both"/>
      </w:pPr>
      <w:r>
        <w:rPr>
          <w:rFonts w:ascii="Arial" w:eastAsia="Arial" w:hAnsi="Arial" w:cs="Arial"/>
          <w:color w:val="000000"/>
          <w:sz w:val="20"/>
        </w:rPr>
        <w:t xml:space="preserve">  Auch Bundeskanzlerin Angela Merkel (CDU) gab in ihrem wöchentlichen Podcasst als Ziel vor, ,,dass wir am Ende der deutschen Präsidentschaft mehr </w:t>
      </w:r>
      <w:r>
        <w:rPr>
          <w:rFonts w:ascii="Arial" w:eastAsia="Arial" w:hAnsi="Arial" w:cs="Arial"/>
          <w:b/>
          <w:i/>
          <w:color w:val="000000"/>
          <w:sz w:val="20"/>
          <w:u w:val="single"/>
        </w:rPr>
        <w:t>Europa</w:t>
      </w:r>
      <w:r>
        <w:rPr>
          <w:rFonts w:ascii="Arial" w:eastAsia="Arial" w:hAnsi="Arial" w:cs="Arial"/>
          <w:color w:val="000000"/>
          <w:sz w:val="20"/>
        </w:rPr>
        <w:t xml:space="preserve"> haben und ein </w:t>
      </w:r>
      <w:r>
        <w:rPr>
          <w:rFonts w:ascii="Arial" w:eastAsia="Arial" w:hAnsi="Arial" w:cs="Arial"/>
          <w:b/>
          <w:i/>
          <w:color w:val="000000"/>
          <w:sz w:val="20"/>
          <w:u w:val="single"/>
        </w:rPr>
        <w:t>Europa</w:t>
      </w:r>
      <w:r>
        <w:rPr>
          <w:rFonts w:ascii="Arial" w:eastAsia="Arial" w:hAnsi="Arial" w:cs="Arial"/>
          <w:color w:val="000000"/>
          <w:sz w:val="20"/>
        </w:rPr>
        <w:t xml:space="preserve">, das dem 21. Jahrhundert besser gewachsen ist, als das heute der Fall ist'. Es gehe darum, ,,dass wir für die wirtschaftliche Ertüchtigung </w:t>
      </w:r>
      <w:r>
        <w:rPr>
          <w:rFonts w:ascii="Arial" w:eastAsia="Arial" w:hAnsi="Arial" w:cs="Arial"/>
          <w:b/>
          <w:i/>
          <w:color w:val="000000"/>
          <w:sz w:val="20"/>
          <w:u w:val="single"/>
        </w:rPr>
        <w:t>Europas</w:t>
      </w:r>
      <w:r>
        <w:rPr>
          <w:rFonts w:ascii="Arial" w:eastAsia="Arial" w:hAnsi="Arial" w:cs="Arial"/>
          <w:color w:val="000000"/>
          <w:sz w:val="20"/>
        </w:rPr>
        <w:t xml:space="preserve"> etwas tun, dass wir für den sozialen Zusammenhalt etwas tun, dass wir an die Zukunft denken - und das sind die Klima- und Umweltfragen'. So machte Merkel klar, dass sie die ursprünglichen Pläne für die deutsche Präsidentschaft nicht komplett über den Haufen werfen will. Im Programmentwurf mit der Überschrift ,,Unser Weg: innovativ, gerecht, nachhaltig' nimmt eine ,,ambitionierte Klimaschutzpolitik' einigen Raum ein. So wolle die Bundesregierung während ihrer Ratspräsidentschaft den Entwurf eines </w:t>
      </w:r>
      <w:r>
        <w:rPr>
          <w:rFonts w:ascii="Arial" w:eastAsia="Arial" w:hAnsi="Arial" w:cs="Arial"/>
          <w:b/>
          <w:i/>
          <w:color w:val="000000"/>
          <w:sz w:val="20"/>
          <w:u w:val="single"/>
        </w:rPr>
        <w:t>europäischen</w:t>
      </w:r>
      <w:r>
        <w:rPr>
          <w:rFonts w:ascii="Arial" w:eastAsia="Arial" w:hAnsi="Arial" w:cs="Arial"/>
          <w:color w:val="000000"/>
          <w:sz w:val="20"/>
        </w:rPr>
        <w:t xml:space="preserve"> Klimagesetzes mit dem Ziel voranbringen, die Klimaneutralität der </w:t>
      </w:r>
      <w:r>
        <w:rPr>
          <w:rFonts w:ascii="Arial" w:eastAsia="Arial" w:hAnsi="Arial" w:cs="Arial"/>
          <w:b/>
          <w:i/>
          <w:color w:val="000000"/>
          <w:sz w:val="20"/>
          <w:u w:val="single"/>
        </w:rPr>
        <w:t>EU</w:t>
      </w:r>
      <w:r>
        <w:rPr>
          <w:rFonts w:ascii="Arial" w:eastAsia="Arial" w:hAnsi="Arial" w:cs="Arial"/>
          <w:color w:val="000000"/>
          <w:sz w:val="20"/>
        </w:rPr>
        <w:t xml:space="preserve"> bis 2050 ,,rechtlich verbindlich' festzuschreiben.</w:t>
      </w:r>
    </w:p>
    <w:p w14:paraId="0947E23A" w14:textId="77777777" w:rsidR="005078F9" w:rsidRDefault="005078F9">
      <w:pPr>
        <w:spacing w:before="200" w:line="260" w:lineRule="atLeast"/>
        <w:jc w:val="both"/>
      </w:pPr>
      <w:r>
        <w:rPr>
          <w:rFonts w:ascii="Arial" w:eastAsia="Arial" w:hAnsi="Arial" w:cs="Arial"/>
          <w:color w:val="000000"/>
          <w:sz w:val="20"/>
        </w:rPr>
        <w:t xml:space="preserve">  Als konkrete Aufgaben nannte Merkel außerdem ,,ein leistungsfähiges </w:t>
      </w:r>
      <w:r>
        <w:rPr>
          <w:rFonts w:ascii="Arial" w:eastAsia="Arial" w:hAnsi="Arial" w:cs="Arial"/>
          <w:b/>
          <w:i/>
          <w:color w:val="000000"/>
          <w:sz w:val="20"/>
          <w:u w:val="single"/>
        </w:rPr>
        <w:t>europäisches</w:t>
      </w:r>
      <w:r>
        <w:rPr>
          <w:rFonts w:ascii="Arial" w:eastAsia="Arial" w:hAnsi="Arial" w:cs="Arial"/>
          <w:color w:val="000000"/>
          <w:sz w:val="20"/>
        </w:rPr>
        <w:t xml:space="preserve"> Gesundheitssystem in allen Mitgliedstaaten' sowie Arbeit bei Streitpunkten wie der Finanztransaktionssteuer, Mindeststeuern und dem Emissionshandel für Schiffe oder Flugzeuge. ,,Es wartet also unglaublich viel Arbeit auf uns, und Deutschland ist bereit, seinen Beitrag dazu zu leisten', versprach Merkel. </w:t>
      </w:r>
    </w:p>
    <w:p w14:paraId="25BE7688" w14:textId="77777777" w:rsidR="005078F9" w:rsidRDefault="005078F9">
      <w:pPr>
        <w:spacing w:before="200" w:line="260" w:lineRule="atLeast"/>
        <w:jc w:val="both"/>
      </w:pPr>
      <w:r>
        <w:rPr>
          <w:rFonts w:ascii="Arial" w:eastAsia="Arial" w:hAnsi="Arial" w:cs="Arial"/>
          <w:color w:val="000000"/>
          <w:sz w:val="20"/>
        </w:rPr>
        <w:t xml:space="preserve">  Aus Sicht der Opposition im Bundestag passen solche Ankündigungen aber nicht zum tatsächlichen Stand der Planungen. ,,Es reicht nicht, die ,,Corona-Ratspräsidentschaft zu proklamieren. Es braucht eine inhaltliche Stoßrichtung', kritisierte die </w:t>
      </w:r>
      <w:r>
        <w:rPr>
          <w:rFonts w:ascii="Arial" w:eastAsia="Arial" w:hAnsi="Arial" w:cs="Arial"/>
          <w:b/>
          <w:i/>
          <w:color w:val="000000"/>
          <w:sz w:val="20"/>
          <w:u w:val="single"/>
        </w:rPr>
        <w:t>europapolitische</w:t>
      </w:r>
      <w:r>
        <w:rPr>
          <w:rFonts w:ascii="Arial" w:eastAsia="Arial" w:hAnsi="Arial" w:cs="Arial"/>
          <w:color w:val="000000"/>
          <w:sz w:val="20"/>
        </w:rPr>
        <w:t xml:space="preserve"> Sprecherin der Grünen, Franziska Brantner. Die </w:t>
      </w:r>
      <w:r>
        <w:rPr>
          <w:rFonts w:ascii="Arial" w:eastAsia="Arial" w:hAnsi="Arial" w:cs="Arial"/>
          <w:b/>
          <w:i/>
          <w:color w:val="000000"/>
          <w:sz w:val="20"/>
          <w:u w:val="single"/>
        </w:rPr>
        <w:t>EU</w:t>
      </w:r>
      <w:r>
        <w:rPr>
          <w:rFonts w:ascii="Arial" w:eastAsia="Arial" w:hAnsi="Arial" w:cs="Arial"/>
          <w:color w:val="000000"/>
          <w:sz w:val="20"/>
        </w:rPr>
        <w:t xml:space="preserve"> brauche ,,am Ende mehr sozialen Zusammenhalt, sie muss krisenfester und nachhaltiger dastehen'. Während sich in der Krise die Verwundbarkeit der </w:t>
      </w:r>
      <w:r>
        <w:rPr>
          <w:rFonts w:ascii="Arial" w:eastAsia="Arial" w:hAnsi="Arial" w:cs="Arial"/>
          <w:b/>
          <w:i/>
          <w:color w:val="000000"/>
          <w:sz w:val="20"/>
          <w:u w:val="single"/>
        </w:rPr>
        <w:t>Europäischen</w:t>
      </w:r>
      <w:r>
        <w:rPr>
          <w:rFonts w:ascii="Arial" w:eastAsia="Arial" w:hAnsi="Arial" w:cs="Arial"/>
          <w:color w:val="000000"/>
          <w:sz w:val="20"/>
        </w:rPr>
        <w:t xml:space="preserve"> Union zeige, sei Deutschland zu passiv. Die Bundesregierung wolle ,,partout nicht akzeptieren, dass sie eine Führungsverantwortung hat, und dass deutsche Interessen </w:t>
      </w:r>
      <w:r>
        <w:rPr>
          <w:rFonts w:ascii="Arial" w:eastAsia="Arial" w:hAnsi="Arial" w:cs="Arial"/>
          <w:b/>
          <w:i/>
          <w:color w:val="000000"/>
          <w:sz w:val="20"/>
          <w:u w:val="single"/>
        </w:rPr>
        <w:t>europäische</w:t>
      </w:r>
      <w:r>
        <w:rPr>
          <w:rFonts w:ascii="Arial" w:eastAsia="Arial" w:hAnsi="Arial" w:cs="Arial"/>
          <w:color w:val="000000"/>
          <w:sz w:val="20"/>
        </w:rPr>
        <w:t xml:space="preserve"> sind. Dafür werden wir einen hohen Preis zahlen'. </w:t>
      </w:r>
    </w:p>
    <w:p w14:paraId="16D6005F" w14:textId="77777777" w:rsidR="005078F9" w:rsidRDefault="005078F9">
      <w:pPr>
        <w:spacing w:before="200" w:line="260" w:lineRule="atLeast"/>
        <w:jc w:val="both"/>
      </w:pPr>
      <w:r>
        <w:rPr>
          <w:rFonts w:ascii="Arial" w:eastAsia="Arial" w:hAnsi="Arial" w:cs="Arial"/>
          <w:b/>
          <w:color w:val="000000"/>
          <w:sz w:val="20"/>
        </w:rPr>
        <w:t>Seite 4</w:t>
      </w:r>
    </w:p>
    <w:p w14:paraId="2AD9027F" w14:textId="77777777" w:rsidR="005078F9" w:rsidRDefault="005078F9">
      <w:pPr>
        <w:spacing w:before="240" w:line="260" w:lineRule="atLeast"/>
      </w:pPr>
      <w:r>
        <w:rPr>
          <w:rFonts w:ascii="Arial" w:eastAsia="Arial" w:hAnsi="Arial" w:cs="Arial"/>
          <w:b/>
          <w:color w:val="000000"/>
          <w:sz w:val="20"/>
        </w:rPr>
        <w:t>Aus Brüssel kamen zuletzt  Mahnungen, die Präsidentschaft nicht zu überfrachten</w:t>
      </w:r>
    </w:p>
    <w:p w14:paraId="62418EA3" w14:textId="77777777" w:rsidR="005078F9" w:rsidRDefault="005078F9">
      <w:pPr>
        <w:keepNext/>
        <w:spacing w:before="240" w:line="340" w:lineRule="atLeast"/>
      </w:pPr>
      <w:r>
        <w:br/>
      </w:r>
      <w:r>
        <w:rPr>
          <w:rFonts w:ascii="Arial" w:eastAsia="Arial" w:hAnsi="Arial" w:cs="Arial"/>
          <w:b/>
          <w:color w:val="000000"/>
          <w:sz w:val="28"/>
        </w:rPr>
        <w:t>Graphic</w:t>
      </w:r>
    </w:p>
    <w:p w14:paraId="0809EE84" w14:textId="7F1C171C" w:rsidR="005078F9" w:rsidRDefault="005078F9">
      <w:pPr>
        <w:spacing w:line="60" w:lineRule="exact"/>
      </w:pPr>
      <w:r>
        <w:rPr>
          <w:noProof/>
        </w:rPr>
        <mc:AlternateContent>
          <mc:Choice Requires="wps">
            <w:drawing>
              <wp:anchor distT="0" distB="0" distL="114300" distR="114300" simplePos="0" relativeHeight="252723200" behindDoc="0" locked="0" layoutInCell="1" allowOverlap="1" wp14:anchorId="381913E3" wp14:editId="5DC8E593">
                <wp:simplePos x="0" y="0"/>
                <wp:positionH relativeFrom="column">
                  <wp:posOffset>0</wp:posOffset>
                </wp:positionH>
                <wp:positionV relativeFrom="paragraph">
                  <wp:posOffset>25400</wp:posOffset>
                </wp:positionV>
                <wp:extent cx="6502400" cy="0"/>
                <wp:effectExtent l="15875" t="12700" r="15875" b="15875"/>
                <wp:wrapTopAndBottom/>
                <wp:docPr id="486" name="Line 1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E50774" id="Line 1098" o:spid="_x0000_s1026" style="position:absolute;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3upM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00FF5A1" w14:textId="77777777" w:rsidR="005078F9" w:rsidRDefault="005078F9">
      <w:pPr>
        <w:spacing w:before="120" w:line="260" w:lineRule="atLeast"/>
      </w:pPr>
      <w:r>
        <w:rPr>
          <w:rFonts w:ascii="Arial" w:eastAsia="Arial" w:hAnsi="Arial" w:cs="Arial"/>
          <w:color w:val="000000"/>
          <w:sz w:val="20"/>
        </w:rPr>
        <w:t xml:space="preserve"> </w:t>
      </w:r>
    </w:p>
    <w:p w14:paraId="7F4ED363" w14:textId="77777777" w:rsidR="005078F9" w:rsidRDefault="005078F9">
      <w:pPr>
        <w:spacing w:before="200" w:line="260" w:lineRule="atLeast"/>
        <w:jc w:val="both"/>
      </w:pPr>
      <w:r>
        <w:rPr>
          <w:rFonts w:ascii="Arial" w:eastAsia="Arial" w:hAnsi="Arial" w:cs="Arial"/>
          <w:color w:val="000000"/>
          <w:sz w:val="20"/>
        </w:rPr>
        <w:t xml:space="preserve">2019 in Brüssel noch Routine, derzeit nicht vorstellbar: Ein </w:t>
      </w:r>
      <w:r>
        <w:rPr>
          <w:rFonts w:ascii="Arial" w:eastAsia="Arial" w:hAnsi="Arial" w:cs="Arial"/>
          <w:b/>
          <w:i/>
          <w:color w:val="000000"/>
          <w:sz w:val="20"/>
          <w:u w:val="single"/>
        </w:rPr>
        <w:t>EU</w:t>
      </w:r>
      <w:r>
        <w:rPr>
          <w:rFonts w:ascii="Arial" w:eastAsia="Arial" w:hAnsi="Arial" w:cs="Arial"/>
          <w:color w:val="000000"/>
          <w:sz w:val="20"/>
        </w:rPr>
        <w:t>-Gipfel, bei dem Teilnehmer wie Angela Merkel nicht nur virtuell anwesend sind. Foto: O. Matthys/dpa</w:t>
      </w:r>
    </w:p>
    <w:p w14:paraId="0E107C1F" w14:textId="77777777" w:rsidR="005078F9" w:rsidRDefault="005078F9">
      <w:pPr>
        <w:keepNext/>
        <w:spacing w:before="240" w:line="340" w:lineRule="atLeast"/>
      </w:pPr>
      <w:r>
        <w:rPr>
          <w:rFonts w:ascii="Arial" w:eastAsia="Arial" w:hAnsi="Arial" w:cs="Arial"/>
          <w:b/>
          <w:color w:val="000000"/>
          <w:sz w:val="28"/>
        </w:rPr>
        <w:t>Classification</w:t>
      </w:r>
    </w:p>
    <w:p w14:paraId="29767BD1" w14:textId="7AD87DA6" w:rsidR="005078F9" w:rsidRDefault="005078F9">
      <w:pPr>
        <w:spacing w:line="60" w:lineRule="exact"/>
      </w:pPr>
      <w:r>
        <w:rPr>
          <w:noProof/>
        </w:rPr>
        <mc:AlternateContent>
          <mc:Choice Requires="wps">
            <w:drawing>
              <wp:anchor distT="0" distB="0" distL="114300" distR="114300" simplePos="0" relativeHeight="252801024" behindDoc="0" locked="0" layoutInCell="1" allowOverlap="1" wp14:anchorId="351CCE85" wp14:editId="317F4721">
                <wp:simplePos x="0" y="0"/>
                <wp:positionH relativeFrom="column">
                  <wp:posOffset>0</wp:posOffset>
                </wp:positionH>
                <wp:positionV relativeFrom="paragraph">
                  <wp:posOffset>25400</wp:posOffset>
                </wp:positionV>
                <wp:extent cx="6502400" cy="0"/>
                <wp:effectExtent l="15875" t="13335" r="15875" b="15240"/>
                <wp:wrapTopAndBottom/>
                <wp:docPr id="485" name="Line 1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EFD99" id="Line 1174" o:spid="_x0000_s1026" style="position:absolute;z-index:25280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qc7jG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178D080" w14:textId="77777777" w:rsidR="005078F9" w:rsidRDefault="005078F9">
      <w:pPr>
        <w:spacing w:line="120" w:lineRule="exact"/>
      </w:pPr>
    </w:p>
    <w:p w14:paraId="52E3949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FC859B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427B5A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270833C"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POLITIK (92%); </w:t>
      </w:r>
      <w:r>
        <w:rPr>
          <w:rFonts w:ascii="Arial" w:eastAsia="Arial" w:hAnsi="Arial" w:cs="Arial"/>
          <w:b/>
          <w:i/>
          <w:color w:val="000000"/>
          <w:sz w:val="20"/>
          <w:u w:val="single"/>
        </w:rPr>
        <w:t>EUROPÄISCHE UNION</w:t>
      </w:r>
      <w:r>
        <w:rPr>
          <w:rFonts w:ascii="Arial" w:eastAsia="Arial" w:hAnsi="Arial" w:cs="Arial"/>
          <w:color w:val="000000"/>
          <w:sz w:val="20"/>
        </w:rPr>
        <w:t xml:space="preserve"> (91%); </w:t>
      </w:r>
      <w:r>
        <w:rPr>
          <w:rFonts w:ascii="Arial" w:eastAsia="Arial" w:hAnsi="Arial" w:cs="Arial"/>
          <w:b/>
          <w:i/>
          <w:color w:val="000000"/>
          <w:sz w:val="20"/>
          <w:u w:val="single"/>
        </w:rPr>
        <w:t>EU</w:t>
      </w:r>
      <w:r>
        <w:rPr>
          <w:rFonts w:ascii="Arial" w:eastAsia="Arial" w:hAnsi="Arial" w:cs="Arial"/>
          <w:color w:val="000000"/>
          <w:sz w:val="20"/>
        </w:rPr>
        <w:t xml:space="preserve">-PRÄSIDENTSCHAFT (90%); CORONAVIRUS COVID-19 (90%); DEUTSCHE POLITISCHE PARTEIEN (90%); POLITISCHE PARTEIEN (90%); VERANSTALTUNGSKALENDER (90%); ÖFFENTLICHE POLITIK (90%); STAATS- UND REGIERUNGSOBERHÄUPTER (89%); DEUTSCHE BUNDESKANZLER (89%); STAATSBUDGETS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(77%)</w:t>
      </w:r>
      <w:r>
        <w:br/>
      </w:r>
      <w:r>
        <w:br/>
      </w:r>
    </w:p>
    <w:p w14:paraId="71677E2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STAATSBUDGETS (78%)</w:t>
      </w:r>
      <w:r>
        <w:br/>
      </w:r>
      <w:r>
        <w:br/>
      </w:r>
    </w:p>
    <w:p w14:paraId="2A5F3A1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(93%); URSULA VON DER LEYEN (79%)</w:t>
      </w:r>
      <w:r>
        <w:br/>
      </w:r>
      <w:r>
        <w:br/>
      </w:r>
    </w:p>
    <w:p w14:paraId="2245614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(73%); LEIPZIG, DEUTSCHLAND (73%); DRESDEN, DEUTSCHLAND (58%); SAARBRÜCKEN, DEUTSCHLAND (58%);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SACHSEN, DEUTSCHLAND (88%); HAUPTSTADTREGION BRÜSSEL (79%); SAARLAND, DEUTSCHLAND (73%); </w:t>
      </w:r>
      <w:r>
        <w:rPr>
          <w:rFonts w:ascii="Arial" w:eastAsia="Arial" w:hAnsi="Arial" w:cs="Arial"/>
          <w:b/>
          <w:i/>
          <w:color w:val="000000"/>
          <w:sz w:val="20"/>
          <w:u w:val="single"/>
        </w:rPr>
        <w:t>EUROPA</w:t>
      </w:r>
      <w:r>
        <w:rPr>
          <w:rFonts w:ascii="Arial" w:eastAsia="Arial" w:hAnsi="Arial" w:cs="Arial"/>
          <w:color w:val="000000"/>
          <w:sz w:val="20"/>
        </w:rPr>
        <w:t xml:space="preserve"> (93%); DEUTSCHLAND (90%); KROATIEN (79%); BELGIEN (73%); CHINA (73%); VEREINIGTES KÖNIGREICH (73%)</w:t>
      </w:r>
      <w:r>
        <w:br/>
      </w:r>
      <w:r>
        <w:br/>
      </w:r>
    </w:p>
    <w:p w14:paraId="5AB276A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0B7DC60C" w14:textId="77777777" w:rsidR="005078F9" w:rsidRDefault="005078F9"/>
    <w:p w14:paraId="73237FBD" w14:textId="4CD15EF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2224" behindDoc="0" locked="0" layoutInCell="1" allowOverlap="1" wp14:anchorId="2D2BA31A" wp14:editId="379AE85F">
                <wp:simplePos x="0" y="0"/>
                <wp:positionH relativeFrom="column">
                  <wp:posOffset>0</wp:posOffset>
                </wp:positionH>
                <wp:positionV relativeFrom="paragraph">
                  <wp:posOffset>127000</wp:posOffset>
                </wp:positionV>
                <wp:extent cx="6502400" cy="0"/>
                <wp:effectExtent l="6350" t="12065" r="6350" b="6985"/>
                <wp:wrapNone/>
                <wp:docPr id="484" name="Line 1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913B8" id="Line 1224" o:spid="_x0000_s1026" style="position:absolute;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zCeR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3E87D82" w14:textId="77777777" w:rsidR="005078F9" w:rsidRDefault="005078F9">
      <w:pPr>
        <w:sectPr w:rsidR="005078F9">
          <w:headerReference w:type="even" r:id="rId3180"/>
          <w:headerReference w:type="default" r:id="rId3181"/>
          <w:footerReference w:type="even" r:id="rId3182"/>
          <w:footerReference w:type="default" r:id="rId3183"/>
          <w:headerReference w:type="first" r:id="rId3184"/>
          <w:footerReference w:type="first" r:id="rId3185"/>
          <w:pgSz w:w="12240" w:h="15840"/>
          <w:pgMar w:top="840" w:right="1000" w:bottom="840" w:left="1000" w:header="400" w:footer="400" w:gutter="0"/>
          <w:cols w:space="720"/>
          <w:titlePg/>
        </w:sectPr>
      </w:pPr>
    </w:p>
    <w:p w14:paraId="7923A3D6" w14:textId="77777777" w:rsidR="005078F9" w:rsidRDefault="005078F9"/>
    <w:p w14:paraId="6751511C" w14:textId="77777777" w:rsidR="005078F9" w:rsidRDefault="005078F9">
      <w:pPr>
        <w:spacing w:before="240" w:after="200" w:line="340" w:lineRule="atLeast"/>
        <w:jc w:val="center"/>
        <w:outlineLvl w:val="0"/>
        <w:rPr>
          <w:rFonts w:ascii="Arial" w:hAnsi="Arial" w:cs="Arial"/>
          <w:b/>
          <w:bCs/>
          <w:kern w:val="32"/>
          <w:sz w:val="32"/>
          <w:szCs w:val="32"/>
        </w:rPr>
      </w:pPr>
      <w:hyperlink r:id="rId3186" w:history="1">
        <w:r>
          <w:rPr>
            <w:rFonts w:ascii="Arial" w:eastAsia="Arial" w:hAnsi="Arial" w:cs="Arial"/>
            <w:b/>
            <w:bCs/>
            <w:i/>
            <w:color w:val="0077CC"/>
            <w:kern w:val="32"/>
            <w:sz w:val="28"/>
            <w:szCs w:val="32"/>
            <w:u w:val="single"/>
            <w:shd w:val="clear" w:color="auto" w:fill="FFFFFF"/>
          </w:rPr>
          <w:t>EUROPA</w:t>
        </w:r>
      </w:hyperlink>
      <w:hyperlink r:id="rId3187" w:history="1">
        <w:r>
          <w:rPr>
            <w:rFonts w:ascii="Arial" w:eastAsia="Arial" w:hAnsi="Arial" w:cs="Arial"/>
            <w:b/>
            <w:bCs/>
            <w:i/>
            <w:color w:val="0077CC"/>
            <w:kern w:val="32"/>
            <w:sz w:val="28"/>
            <w:szCs w:val="32"/>
            <w:u w:val="single"/>
            <w:shd w:val="clear" w:color="auto" w:fill="FFFFFF"/>
          </w:rPr>
          <w:t>; Auf Deutschland kommt es an</w:t>
        </w:r>
      </w:hyperlink>
    </w:p>
    <w:p w14:paraId="35A18F7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20A92F8" w14:textId="77777777" w:rsidR="005078F9" w:rsidRDefault="005078F9">
      <w:pPr>
        <w:spacing w:before="120" w:line="260" w:lineRule="atLeast"/>
        <w:jc w:val="center"/>
      </w:pPr>
      <w:r>
        <w:rPr>
          <w:rFonts w:ascii="Arial" w:eastAsia="Arial" w:hAnsi="Arial" w:cs="Arial"/>
          <w:color w:val="000000"/>
          <w:sz w:val="20"/>
        </w:rPr>
        <w:t>Montag 27. April 2020</w:t>
      </w:r>
    </w:p>
    <w:p w14:paraId="3AB4DE6E" w14:textId="77777777" w:rsidR="005078F9" w:rsidRDefault="005078F9">
      <w:pPr>
        <w:spacing w:line="240" w:lineRule="atLeast"/>
        <w:jc w:val="both"/>
      </w:pPr>
    </w:p>
    <w:p w14:paraId="47C5ED7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F34B1D9" w14:textId="1570EFF9" w:rsidR="005078F9" w:rsidRDefault="005078F9">
      <w:pPr>
        <w:spacing w:before="120" w:line="220" w:lineRule="atLeast"/>
      </w:pPr>
      <w:r>
        <w:br/>
      </w:r>
      <w:r>
        <w:rPr>
          <w:noProof/>
        </w:rPr>
        <w:drawing>
          <wp:inline distT="0" distB="0" distL="0" distR="0" wp14:anchorId="72B588D2" wp14:editId="4DA0307C">
            <wp:extent cx="2857500" cy="3746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39798B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München; Bayern; Deutschland; S. 4</w:t>
      </w:r>
    </w:p>
    <w:p w14:paraId="19CA77E1"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209 words</w:t>
      </w:r>
    </w:p>
    <w:p w14:paraId="0765ACA9"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DANIEL BRÖSSLER</w:t>
      </w:r>
    </w:p>
    <w:p w14:paraId="629D9287" w14:textId="77777777" w:rsidR="005078F9" w:rsidRDefault="005078F9">
      <w:pPr>
        <w:keepNext/>
        <w:spacing w:before="240" w:line="340" w:lineRule="atLeast"/>
      </w:pPr>
      <w:r>
        <w:rPr>
          <w:rFonts w:ascii="Arial" w:eastAsia="Arial" w:hAnsi="Arial" w:cs="Arial"/>
          <w:b/>
          <w:color w:val="000000"/>
          <w:sz w:val="28"/>
        </w:rPr>
        <w:t>Body</w:t>
      </w:r>
    </w:p>
    <w:p w14:paraId="520B3BA7" w14:textId="11089608" w:rsidR="005078F9" w:rsidRDefault="005078F9">
      <w:pPr>
        <w:spacing w:line="60" w:lineRule="exact"/>
      </w:pPr>
      <w:r>
        <w:rPr>
          <w:noProof/>
        </w:rPr>
        <mc:AlternateContent>
          <mc:Choice Requires="wps">
            <w:drawing>
              <wp:anchor distT="0" distB="0" distL="114300" distR="114300" simplePos="0" relativeHeight="252646400" behindDoc="0" locked="0" layoutInCell="1" allowOverlap="1" wp14:anchorId="7E1CEDAA" wp14:editId="221B6BF0">
                <wp:simplePos x="0" y="0"/>
                <wp:positionH relativeFrom="column">
                  <wp:posOffset>0</wp:posOffset>
                </wp:positionH>
                <wp:positionV relativeFrom="paragraph">
                  <wp:posOffset>25400</wp:posOffset>
                </wp:positionV>
                <wp:extent cx="6502400" cy="0"/>
                <wp:effectExtent l="15875" t="15875" r="15875" b="12700"/>
                <wp:wrapTopAndBottom/>
                <wp:docPr id="483" name="Line 1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F45A0" id="Line 1023" o:spid="_x0000_s1026" style="position:absolute;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aug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FC641E" w14:textId="77777777" w:rsidR="005078F9" w:rsidRDefault="005078F9"/>
    <w:p w14:paraId="54997C55" w14:textId="77777777" w:rsidR="005078F9" w:rsidRDefault="005078F9">
      <w:pPr>
        <w:spacing w:before="200" w:line="260" w:lineRule="atLeast"/>
        <w:jc w:val="both"/>
      </w:pPr>
      <w:r>
        <w:rPr>
          <w:rFonts w:ascii="Arial" w:eastAsia="Arial" w:hAnsi="Arial" w:cs="Arial"/>
          <w:color w:val="000000"/>
          <w:sz w:val="20"/>
        </w:rPr>
        <w:t xml:space="preserve">In der Bundesregierung ist man sich vermutlich nicht sicher, ob man es nun für eine besonders glückliche oder eine missliche Fügung halten soll, dass ausgerechnet Deutschland im Juli die </w:t>
      </w:r>
      <w:r>
        <w:rPr>
          <w:rFonts w:ascii="Arial" w:eastAsia="Arial" w:hAnsi="Arial" w:cs="Arial"/>
          <w:b/>
          <w:i/>
          <w:color w:val="000000"/>
          <w:sz w:val="20"/>
          <w:u w:val="single"/>
        </w:rPr>
        <w:t>EU</w:t>
      </w:r>
      <w:r>
        <w:rPr>
          <w:rFonts w:ascii="Arial" w:eastAsia="Arial" w:hAnsi="Arial" w:cs="Arial"/>
          <w:color w:val="000000"/>
          <w:sz w:val="20"/>
        </w:rPr>
        <w:t>-Ratspräsidentschaft übernimmt. Im Kampf gegen die Corona-Pandemie sind die Erwartungen an Deutschland ohnehin schon gewaltig. Das gilt, wenn es um die Bewältigung der wirtschaftlichen Folgen der Krise geht. Das gilt aber auch beim Blick auf die widerstreitenden Interessen innerhalb der Union.</w:t>
      </w:r>
    </w:p>
    <w:p w14:paraId="1F43B3E1" w14:textId="77777777" w:rsidR="005078F9" w:rsidRDefault="005078F9">
      <w:pPr>
        <w:spacing w:before="200" w:line="260" w:lineRule="atLeast"/>
        <w:jc w:val="both"/>
      </w:pPr>
      <w:r>
        <w:rPr>
          <w:rFonts w:ascii="Arial" w:eastAsia="Arial" w:hAnsi="Arial" w:cs="Arial"/>
          <w:color w:val="000000"/>
          <w:sz w:val="20"/>
        </w:rPr>
        <w:t xml:space="preserve">  Verstecken kann sich die Bundesregierung vor diesen Erwartungen nicht. In den Verhandlungen über den künftigen </w:t>
      </w:r>
      <w:r>
        <w:rPr>
          <w:rFonts w:ascii="Arial" w:eastAsia="Arial" w:hAnsi="Arial" w:cs="Arial"/>
          <w:b/>
          <w:i/>
          <w:color w:val="000000"/>
          <w:sz w:val="20"/>
          <w:u w:val="single"/>
        </w:rPr>
        <w:t>EU</w:t>
      </w:r>
      <w:r>
        <w:rPr>
          <w:rFonts w:ascii="Arial" w:eastAsia="Arial" w:hAnsi="Arial" w:cs="Arial"/>
          <w:color w:val="000000"/>
          <w:sz w:val="20"/>
        </w:rPr>
        <w:t xml:space="preserve">-Haushalt wird nicht nur Vermittlung, sondern auch das gute Beispiel gefragt sein, mit dem Deutschland wird vorangehen müssen. Im Ringen um die Demokratie schuldet gerade Deutschland </w:t>
      </w:r>
      <w:r>
        <w:rPr>
          <w:rFonts w:ascii="Arial" w:eastAsia="Arial" w:hAnsi="Arial" w:cs="Arial"/>
          <w:b/>
          <w:i/>
          <w:color w:val="000000"/>
          <w:sz w:val="20"/>
          <w:u w:val="single"/>
        </w:rPr>
        <w:t>Europa</w:t>
      </w:r>
      <w:r>
        <w:rPr>
          <w:rFonts w:ascii="Arial" w:eastAsia="Arial" w:hAnsi="Arial" w:cs="Arial"/>
          <w:color w:val="000000"/>
          <w:sz w:val="20"/>
        </w:rPr>
        <w:t xml:space="preserve"> ein klares Nein, wenn etwa der Ungar Viktor Orbán die Pandemie missbraucht, um seine Macht noch weiter auszubauen. Und auch gegenüber Mächten wie China wird es nicht zuletzt auf die Bereitschaft in Berlin ankommen, selbstbewusster </w:t>
      </w:r>
      <w:r>
        <w:rPr>
          <w:rFonts w:ascii="Arial" w:eastAsia="Arial" w:hAnsi="Arial" w:cs="Arial"/>
          <w:b/>
          <w:i/>
          <w:color w:val="000000"/>
          <w:sz w:val="20"/>
          <w:u w:val="single"/>
        </w:rPr>
        <w:t>europäische</w:t>
      </w:r>
      <w:r>
        <w:rPr>
          <w:rFonts w:ascii="Arial" w:eastAsia="Arial" w:hAnsi="Arial" w:cs="Arial"/>
          <w:color w:val="000000"/>
          <w:sz w:val="20"/>
        </w:rPr>
        <w:t xml:space="preserve"> Interessen zu artikulieren.</w:t>
      </w:r>
    </w:p>
    <w:p w14:paraId="035880E7" w14:textId="77777777" w:rsidR="005078F9" w:rsidRDefault="005078F9">
      <w:pPr>
        <w:spacing w:before="200" w:line="260" w:lineRule="atLeast"/>
        <w:jc w:val="both"/>
      </w:pPr>
      <w:r>
        <w:rPr>
          <w:rFonts w:ascii="Arial" w:eastAsia="Arial" w:hAnsi="Arial" w:cs="Arial"/>
          <w:color w:val="000000"/>
          <w:sz w:val="20"/>
        </w:rPr>
        <w:t xml:space="preserve">  Wenn sie es ernst mit </w:t>
      </w:r>
      <w:r>
        <w:rPr>
          <w:rFonts w:ascii="Arial" w:eastAsia="Arial" w:hAnsi="Arial" w:cs="Arial"/>
          <w:b/>
          <w:i/>
          <w:color w:val="000000"/>
          <w:sz w:val="20"/>
          <w:u w:val="single"/>
        </w:rPr>
        <w:t>Europa</w:t>
      </w:r>
      <w:r>
        <w:rPr>
          <w:rFonts w:ascii="Arial" w:eastAsia="Arial" w:hAnsi="Arial" w:cs="Arial"/>
          <w:color w:val="000000"/>
          <w:sz w:val="20"/>
        </w:rPr>
        <w:t xml:space="preserve"> meint, wird der Bundesregierung also gar nichts anderes übrig bleiben als die Ratspräsidentschaft zu nutzen und sie als das zu nehmen, was sie ist: ein Glück im Unglück. </w:t>
      </w:r>
    </w:p>
    <w:p w14:paraId="7555E04D" w14:textId="77777777" w:rsidR="005078F9" w:rsidRDefault="005078F9">
      <w:pPr>
        <w:keepNext/>
        <w:spacing w:before="240" w:line="340" w:lineRule="atLeast"/>
      </w:pPr>
      <w:r>
        <w:rPr>
          <w:rFonts w:ascii="Arial" w:eastAsia="Arial" w:hAnsi="Arial" w:cs="Arial"/>
          <w:b/>
          <w:color w:val="000000"/>
          <w:sz w:val="28"/>
        </w:rPr>
        <w:t>Classification</w:t>
      </w:r>
    </w:p>
    <w:p w14:paraId="7A8AE7A0" w14:textId="7C6DF71D" w:rsidR="005078F9" w:rsidRDefault="005078F9">
      <w:pPr>
        <w:spacing w:line="60" w:lineRule="exact"/>
      </w:pPr>
      <w:r>
        <w:rPr>
          <w:noProof/>
        </w:rPr>
        <mc:AlternateContent>
          <mc:Choice Requires="wps">
            <w:drawing>
              <wp:anchor distT="0" distB="0" distL="114300" distR="114300" simplePos="0" relativeHeight="252724224" behindDoc="0" locked="0" layoutInCell="1" allowOverlap="1" wp14:anchorId="36D68F11" wp14:editId="31D61199">
                <wp:simplePos x="0" y="0"/>
                <wp:positionH relativeFrom="column">
                  <wp:posOffset>0</wp:posOffset>
                </wp:positionH>
                <wp:positionV relativeFrom="paragraph">
                  <wp:posOffset>25400</wp:posOffset>
                </wp:positionV>
                <wp:extent cx="6502400" cy="0"/>
                <wp:effectExtent l="15875" t="19685" r="15875" b="18415"/>
                <wp:wrapTopAndBottom/>
                <wp:docPr id="482" name="Line 1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AEDD3" id="Line 1099" o:spid="_x0000_s1026" style="position:absolute;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dJ8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E4D67E" w14:textId="77777777" w:rsidR="005078F9" w:rsidRDefault="005078F9">
      <w:pPr>
        <w:spacing w:line="120" w:lineRule="exact"/>
      </w:pPr>
    </w:p>
    <w:p w14:paraId="0F0572D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F14995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44BB7FC"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7DE116B"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w:t>
      </w:r>
      <w:r>
        <w:rPr>
          <w:rFonts w:ascii="Arial" w:eastAsia="Arial" w:hAnsi="Arial" w:cs="Arial"/>
          <w:color w:val="000000"/>
          <w:sz w:val="20"/>
        </w:rPr>
        <w:t xml:space="preserve">-PRÄSIDENTSCHAFT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STAATSBUDGETS (78%); CORONAVIRUS COVID-19 (77%); EPIDEMIEN (72%); PANDEMIEN (72%)</w:t>
      </w:r>
      <w:r>
        <w:br/>
      </w:r>
      <w:r>
        <w:br/>
      </w:r>
    </w:p>
    <w:p w14:paraId="7D4F0BA9"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(93%)</w:t>
      </w:r>
      <w:r>
        <w:br/>
      </w:r>
      <w:r>
        <w:br/>
      </w:r>
    </w:p>
    <w:p w14:paraId="5C7F51C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STAATSBUDGETS (78%)</w:t>
      </w:r>
      <w:r>
        <w:br/>
      </w:r>
      <w:r>
        <w:br/>
      </w:r>
    </w:p>
    <w:p w14:paraId="1B70EAA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VIKTOR ORBAN (77%)</w:t>
      </w:r>
      <w:r>
        <w:br/>
      </w:r>
      <w:r>
        <w:br/>
      </w:r>
    </w:p>
    <w:p w14:paraId="55E7CF3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DEUTSCHLAND (90%); </w:t>
      </w:r>
      <w:r>
        <w:rPr>
          <w:rFonts w:ascii="Arial" w:eastAsia="Arial" w:hAnsi="Arial" w:cs="Arial"/>
          <w:b/>
          <w:i/>
          <w:color w:val="000000"/>
          <w:sz w:val="20"/>
          <w:u w:val="single"/>
        </w:rPr>
        <w:t>EUROPA</w:t>
      </w:r>
      <w:r>
        <w:rPr>
          <w:rFonts w:ascii="Arial" w:eastAsia="Arial" w:hAnsi="Arial" w:cs="Arial"/>
          <w:color w:val="000000"/>
          <w:sz w:val="20"/>
        </w:rPr>
        <w:t xml:space="preserve"> (90%); CHINA (58%)</w:t>
      </w:r>
      <w:r>
        <w:br/>
      </w:r>
      <w:r>
        <w:br/>
      </w:r>
    </w:p>
    <w:p w14:paraId="3904EE5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0D390B8D" w14:textId="77777777" w:rsidR="005078F9" w:rsidRDefault="005078F9"/>
    <w:p w14:paraId="607CE8AD" w14:textId="4223029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2048" behindDoc="0" locked="0" layoutInCell="1" allowOverlap="1" wp14:anchorId="603B3FD6" wp14:editId="6065F2DD">
                <wp:simplePos x="0" y="0"/>
                <wp:positionH relativeFrom="column">
                  <wp:posOffset>0</wp:posOffset>
                </wp:positionH>
                <wp:positionV relativeFrom="paragraph">
                  <wp:posOffset>127000</wp:posOffset>
                </wp:positionV>
                <wp:extent cx="6502400" cy="0"/>
                <wp:effectExtent l="6350" t="10160" r="6350" b="8890"/>
                <wp:wrapNone/>
                <wp:docPr id="481" name="Line 1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504391" id="Line 1175" o:spid="_x0000_s1026" style="position:absolute;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ib2N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2F7277D" w14:textId="77777777" w:rsidR="005078F9" w:rsidRDefault="005078F9">
      <w:pPr>
        <w:sectPr w:rsidR="005078F9">
          <w:headerReference w:type="even" r:id="rId3188"/>
          <w:headerReference w:type="default" r:id="rId3189"/>
          <w:footerReference w:type="even" r:id="rId3190"/>
          <w:footerReference w:type="default" r:id="rId3191"/>
          <w:headerReference w:type="first" r:id="rId3192"/>
          <w:footerReference w:type="first" r:id="rId3193"/>
          <w:pgSz w:w="12240" w:h="15840"/>
          <w:pgMar w:top="840" w:right="1000" w:bottom="840" w:left="1000" w:header="400" w:footer="400" w:gutter="0"/>
          <w:cols w:space="720"/>
          <w:titlePg/>
        </w:sectPr>
      </w:pPr>
    </w:p>
    <w:p w14:paraId="4EB2BCCD" w14:textId="77777777" w:rsidR="005078F9" w:rsidRDefault="005078F9"/>
    <w:p w14:paraId="3A01EEDF" w14:textId="77777777" w:rsidR="005078F9" w:rsidRDefault="005078F9">
      <w:pPr>
        <w:spacing w:before="240" w:after="200" w:line="340" w:lineRule="atLeast"/>
        <w:jc w:val="center"/>
        <w:outlineLvl w:val="0"/>
        <w:rPr>
          <w:rFonts w:ascii="Arial" w:hAnsi="Arial" w:cs="Arial"/>
          <w:b/>
          <w:bCs/>
          <w:kern w:val="32"/>
          <w:sz w:val="32"/>
          <w:szCs w:val="32"/>
        </w:rPr>
      </w:pPr>
      <w:hyperlink r:id="rId3194" w:history="1">
        <w:r>
          <w:rPr>
            <w:rFonts w:ascii="Arial" w:eastAsia="Arial" w:hAnsi="Arial" w:cs="Arial"/>
            <w:b/>
            <w:bCs/>
            <w:i/>
            <w:color w:val="0077CC"/>
            <w:kern w:val="32"/>
            <w:sz w:val="28"/>
            <w:szCs w:val="32"/>
            <w:u w:val="single"/>
            <w:shd w:val="clear" w:color="auto" w:fill="FFFFFF"/>
          </w:rPr>
          <w:t xml:space="preserve">Mit der Schere im Kopf; Chinakritischer </w:t>
        </w:r>
      </w:hyperlink>
      <w:hyperlink r:id="rId3195" w:history="1">
        <w:r>
          <w:rPr>
            <w:rFonts w:ascii="Arial" w:eastAsia="Arial" w:hAnsi="Arial" w:cs="Arial"/>
            <w:b/>
            <w:bCs/>
            <w:i/>
            <w:color w:val="0077CC"/>
            <w:kern w:val="32"/>
            <w:sz w:val="28"/>
            <w:szCs w:val="32"/>
            <w:u w:val="single"/>
            <w:shd w:val="clear" w:color="auto" w:fill="FFFFFF"/>
          </w:rPr>
          <w:t>EU</w:t>
        </w:r>
      </w:hyperlink>
      <w:hyperlink r:id="rId3196" w:history="1">
        <w:r>
          <w:rPr>
            <w:rFonts w:ascii="Arial" w:eastAsia="Arial" w:hAnsi="Arial" w:cs="Arial"/>
            <w:b/>
            <w:bCs/>
            <w:i/>
            <w:color w:val="0077CC"/>
            <w:kern w:val="32"/>
            <w:sz w:val="28"/>
            <w:szCs w:val="32"/>
            <w:u w:val="single"/>
            <w:shd w:val="clear" w:color="auto" w:fill="FFFFFF"/>
          </w:rPr>
          <w:t>-Bericht sorgt nicht nur in Peking für Kritik</w:t>
        </w:r>
      </w:hyperlink>
    </w:p>
    <w:p w14:paraId="7735B82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2E69385" w14:textId="77777777" w:rsidR="005078F9" w:rsidRDefault="005078F9">
      <w:pPr>
        <w:spacing w:before="120" w:line="260" w:lineRule="atLeast"/>
        <w:jc w:val="center"/>
      </w:pPr>
      <w:r>
        <w:rPr>
          <w:rFonts w:ascii="Arial" w:eastAsia="Arial" w:hAnsi="Arial" w:cs="Arial"/>
          <w:color w:val="000000"/>
          <w:sz w:val="20"/>
        </w:rPr>
        <w:t>Montag 27. April 2020</w:t>
      </w:r>
    </w:p>
    <w:p w14:paraId="42B65020" w14:textId="77777777" w:rsidR="005078F9" w:rsidRDefault="005078F9">
      <w:pPr>
        <w:spacing w:line="240" w:lineRule="atLeast"/>
        <w:jc w:val="both"/>
      </w:pPr>
    </w:p>
    <w:p w14:paraId="672CAA4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78E1B2C" w14:textId="27A2FD77" w:rsidR="005078F9" w:rsidRDefault="005078F9">
      <w:pPr>
        <w:spacing w:before="120" w:line="220" w:lineRule="atLeast"/>
      </w:pPr>
      <w:r>
        <w:br/>
      </w:r>
      <w:r>
        <w:rPr>
          <w:noProof/>
        </w:rPr>
        <w:drawing>
          <wp:inline distT="0" distB="0" distL="0" distR="0" wp14:anchorId="394ED028" wp14:editId="21327443">
            <wp:extent cx="2857500" cy="3746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1B5409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6</w:t>
      </w:r>
    </w:p>
    <w:p w14:paraId="017C10B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485 words</w:t>
      </w:r>
    </w:p>
    <w:p w14:paraId="0F99FBE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MATTHIAS KOLB</w:t>
      </w:r>
    </w:p>
    <w:p w14:paraId="2160671E" w14:textId="77777777" w:rsidR="005078F9" w:rsidRDefault="005078F9">
      <w:pPr>
        <w:keepNext/>
        <w:spacing w:before="240" w:line="340" w:lineRule="atLeast"/>
      </w:pPr>
      <w:r>
        <w:rPr>
          <w:rFonts w:ascii="Arial" w:eastAsia="Arial" w:hAnsi="Arial" w:cs="Arial"/>
          <w:b/>
          <w:color w:val="000000"/>
          <w:sz w:val="28"/>
        </w:rPr>
        <w:t>Body</w:t>
      </w:r>
    </w:p>
    <w:p w14:paraId="0A60A55C" w14:textId="5F1A9627" w:rsidR="005078F9" w:rsidRDefault="005078F9">
      <w:pPr>
        <w:spacing w:line="60" w:lineRule="exact"/>
      </w:pPr>
      <w:r>
        <w:rPr>
          <w:noProof/>
        </w:rPr>
        <mc:AlternateContent>
          <mc:Choice Requires="wps">
            <w:drawing>
              <wp:anchor distT="0" distB="0" distL="114300" distR="114300" simplePos="0" relativeHeight="252647424" behindDoc="0" locked="0" layoutInCell="1" allowOverlap="1" wp14:anchorId="5C0CEB94" wp14:editId="7E1DFA5C">
                <wp:simplePos x="0" y="0"/>
                <wp:positionH relativeFrom="column">
                  <wp:posOffset>0</wp:posOffset>
                </wp:positionH>
                <wp:positionV relativeFrom="paragraph">
                  <wp:posOffset>25400</wp:posOffset>
                </wp:positionV>
                <wp:extent cx="6502400" cy="0"/>
                <wp:effectExtent l="15875" t="12700" r="15875" b="15875"/>
                <wp:wrapTopAndBottom/>
                <wp:docPr id="480" name="Line 10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5A471A" id="Line 1024" o:spid="_x0000_s1026" style="position:absolute;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WEn3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8B45FC6" w14:textId="77777777" w:rsidR="005078F9" w:rsidRDefault="005078F9"/>
    <w:p w14:paraId="7ACB0A9A"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Alles begann am Dienstag mit einer E-Mail. Um 7:09 Uhr landete der ,,Playbook'-Newsletter von </w:t>
      </w:r>
      <w:r>
        <w:rPr>
          <w:rFonts w:ascii="Arial" w:eastAsia="Arial" w:hAnsi="Arial" w:cs="Arial"/>
          <w:i/>
          <w:color w:val="000000"/>
          <w:sz w:val="20"/>
        </w:rPr>
        <w:t>Politico</w:t>
      </w:r>
      <w:r>
        <w:rPr>
          <w:rFonts w:ascii="Arial" w:eastAsia="Arial" w:hAnsi="Arial" w:cs="Arial"/>
          <w:color w:val="000000"/>
          <w:sz w:val="20"/>
        </w:rPr>
        <w:t xml:space="preserve">, eine Pflichtlektüre in der Brüsseler Blase, in den digitalen Postfächern. Darin wurde vorab aus einem Bericht des </w:t>
      </w:r>
      <w:r>
        <w:rPr>
          <w:rFonts w:ascii="Arial" w:eastAsia="Arial" w:hAnsi="Arial" w:cs="Arial"/>
          <w:b/>
          <w:i/>
          <w:color w:val="000000"/>
          <w:sz w:val="20"/>
          <w:u w:val="single"/>
        </w:rPr>
        <w:t>Europäischen</w:t>
      </w:r>
      <w:r>
        <w:rPr>
          <w:rFonts w:ascii="Arial" w:eastAsia="Arial" w:hAnsi="Arial" w:cs="Arial"/>
          <w:color w:val="000000"/>
          <w:sz w:val="20"/>
        </w:rPr>
        <w:t xml:space="preserve"> Auswärtigen Diensts (EAD) zitiert, der vor Corona-Desinformationskampagnen aus China und Russland warnt. Der EAD veröffentlicht regelmäßig Berichte über</w:t>
      </w:r>
      <w:r>
        <w:rPr>
          <w:rFonts w:ascii="Arial" w:eastAsia="Arial" w:hAnsi="Arial" w:cs="Arial"/>
          <w:i/>
          <w:color w:val="000000"/>
          <w:sz w:val="20"/>
        </w:rPr>
        <w:t xml:space="preserve"> fake news</w:t>
      </w:r>
      <w:r>
        <w:rPr>
          <w:rFonts w:ascii="Arial" w:eastAsia="Arial" w:hAnsi="Arial" w:cs="Arial"/>
          <w:color w:val="000000"/>
          <w:sz w:val="20"/>
        </w:rPr>
        <w:t xml:space="preserve">, weshalb Diplomaten und Journalisten erwarteten, die Studie bald online zu finden. </w:t>
      </w:r>
    </w:p>
    <w:p w14:paraId="5A62AC08" w14:textId="77777777" w:rsidR="005078F9" w:rsidRDefault="005078F9">
      <w:pPr>
        <w:spacing w:before="200" w:line="260" w:lineRule="atLeast"/>
        <w:jc w:val="both"/>
      </w:pPr>
      <w:r>
        <w:rPr>
          <w:rFonts w:ascii="Arial" w:eastAsia="Arial" w:hAnsi="Arial" w:cs="Arial"/>
          <w:color w:val="000000"/>
          <w:sz w:val="20"/>
        </w:rPr>
        <w:t>  Die SZ berichtete am Mittwoch über die interne Studie, doch erst am Freitagmittag wurde die Analyse auf EUvsDisinfo.</w:t>
      </w:r>
      <w:r>
        <w:rPr>
          <w:rFonts w:ascii="Arial" w:eastAsia="Arial" w:hAnsi="Arial" w:cs="Arial"/>
          <w:b/>
          <w:i/>
          <w:color w:val="000000"/>
          <w:sz w:val="20"/>
          <w:u w:val="single"/>
        </w:rPr>
        <w:t>eu</w:t>
      </w:r>
      <w:r>
        <w:rPr>
          <w:rFonts w:ascii="Arial" w:eastAsia="Arial" w:hAnsi="Arial" w:cs="Arial"/>
          <w:color w:val="000000"/>
          <w:sz w:val="20"/>
        </w:rPr>
        <w:t xml:space="preserve"> veröffentlicht. Dort kann nun jeder lesen von ,,Beweisen' für ,,eine koordinierte Aktion offizieller chinesischer Quellen, um von jeglicher Schuld am Ausbruch der Pandemie' abzulenken. Freitagabend beschrieb dann die </w:t>
      </w:r>
      <w:r>
        <w:rPr>
          <w:rFonts w:ascii="Arial" w:eastAsia="Arial" w:hAnsi="Arial" w:cs="Arial"/>
          <w:i/>
          <w:color w:val="000000"/>
          <w:sz w:val="20"/>
        </w:rPr>
        <w:t>New York Times</w:t>
      </w:r>
      <w:r>
        <w:rPr>
          <w:rFonts w:ascii="Arial" w:eastAsia="Arial" w:hAnsi="Arial" w:cs="Arial"/>
          <w:color w:val="000000"/>
          <w:sz w:val="20"/>
        </w:rPr>
        <w:t xml:space="preserve">, was seit Dienstag hinter den Kulissen ablief. In Brüssel und Peking wurde sofort protestiert. </w:t>
      </w:r>
    </w:p>
    <w:p w14:paraId="166E92F0" w14:textId="77777777" w:rsidR="005078F9" w:rsidRDefault="005078F9">
      <w:pPr>
        <w:spacing w:before="200" w:line="260" w:lineRule="atLeast"/>
        <w:jc w:val="both"/>
      </w:pPr>
      <w:r>
        <w:rPr>
          <w:rFonts w:ascii="Arial" w:eastAsia="Arial" w:hAnsi="Arial" w:cs="Arial"/>
          <w:color w:val="000000"/>
          <w:sz w:val="20"/>
        </w:rPr>
        <w:t xml:space="preserve">  Sollte der Report jene Inhalte umfassen, ,,wie es beschrieben wird', wäre dies ,,sehr schlecht für die Zusammenarbeit', habe ein hochrangiger Beamter in Peking gedroht, wie Reuters aus einer diplomatischen Depesche zitiert. Laut </w:t>
      </w:r>
      <w:r>
        <w:rPr>
          <w:rFonts w:ascii="Arial" w:eastAsia="Arial" w:hAnsi="Arial" w:cs="Arial"/>
          <w:i/>
          <w:color w:val="000000"/>
          <w:sz w:val="20"/>
        </w:rPr>
        <w:t>Times</w:t>
      </w:r>
      <w:r>
        <w:rPr>
          <w:rFonts w:ascii="Arial" w:eastAsia="Arial" w:hAnsi="Arial" w:cs="Arial"/>
          <w:color w:val="000000"/>
          <w:sz w:val="20"/>
        </w:rPr>
        <w:t xml:space="preserve"> bat eine Beraterin des </w:t>
      </w:r>
      <w:r>
        <w:rPr>
          <w:rFonts w:ascii="Arial" w:eastAsia="Arial" w:hAnsi="Arial" w:cs="Arial"/>
          <w:b/>
          <w:i/>
          <w:color w:val="000000"/>
          <w:sz w:val="20"/>
          <w:u w:val="single"/>
        </w:rPr>
        <w:t>EU</w:t>
      </w:r>
      <w:r>
        <w:rPr>
          <w:rFonts w:ascii="Arial" w:eastAsia="Arial" w:hAnsi="Arial" w:cs="Arial"/>
          <w:color w:val="000000"/>
          <w:sz w:val="20"/>
        </w:rPr>
        <w:t xml:space="preserve">-Außenbeauftragten Josep Borrell um genaue Belege und einen nicht so starken Fokus auf China und Russland, weil ,,wir bereits starken Druck aus China sehen'. Daraufhin warf eine Analystin den Vorgesetzten ,,Selbstzensur' vor. Dass nun in der Onlinefassung eine Passage zu einer Attacke der chinesischen Botschaft in Paris auf französische Abgeordnete sowie die Formulierung ,,China führt eine globale Desinformationskampagne', fehlen, sieht die </w:t>
      </w:r>
      <w:r>
        <w:rPr>
          <w:rFonts w:ascii="Arial" w:eastAsia="Arial" w:hAnsi="Arial" w:cs="Arial"/>
          <w:i/>
          <w:color w:val="000000"/>
          <w:sz w:val="20"/>
        </w:rPr>
        <w:t>Times</w:t>
      </w:r>
      <w:r>
        <w:rPr>
          <w:rFonts w:ascii="Arial" w:eastAsia="Arial" w:hAnsi="Arial" w:cs="Arial"/>
          <w:color w:val="000000"/>
          <w:sz w:val="20"/>
        </w:rPr>
        <w:t xml:space="preserve"> als Beleg für ein ,,Aufweichen' des Berichts. Der EAD weist das zurück, doch einige </w:t>
      </w:r>
      <w:r>
        <w:rPr>
          <w:rFonts w:ascii="Arial" w:eastAsia="Arial" w:hAnsi="Arial" w:cs="Arial"/>
          <w:b/>
          <w:i/>
          <w:color w:val="000000"/>
          <w:sz w:val="20"/>
          <w:u w:val="single"/>
        </w:rPr>
        <w:t>EU</w:t>
      </w:r>
      <w:r>
        <w:rPr>
          <w:rFonts w:ascii="Arial" w:eastAsia="Arial" w:hAnsi="Arial" w:cs="Arial"/>
          <w:color w:val="000000"/>
          <w:sz w:val="20"/>
        </w:rPr>
        <w:t xml:space="preserve">-Abgeordnete kündigten an, Borrell befragen zu wollen. </w:t>
      </w:r>
    </w:p>
    <w:p w14:paraId="2B07C779" w14:textId="77777777" w:rsidR="005078F9" w:rsidRDefault="005078F9">
      <w:pPr>
        <w:spacing w:before="200" w:line="260" w:lineRule="atLeast"/>
        <w:jc w:val="both"/>
      </w:pPr>
      <w:r>
        <w:rPr>
          <w:rFonts w:ascii="Arial" w:eastAsia="Arial" w:hAnsi="Arial" w:cs="Arial"/>
          <w:color w:val="000000"/>
          <w:sz w:val="20"/>
        </w:rPr>
        <w:t xml:space="preserve">  Ein Einknicken gab es nicht, findet der Grüne Reinhard Bütikofer. ,,Die Kommunikation war ungeschickt, aber die Substanz ist gleich. Der EAD kritisiert Pekings Propagandastrategien sehr klar', sagt der Chef der China-Delegation des </w:t>
      </w:r>
      <w:r>
        <w:rPr>
          <w:rFonts w:ascii="Arial" w:eastAsia="Arial" w:hAnsi="Arial" w:cs="Arial"/>
          <w:b/>
          <w:i/>
          <w:color w:val="000000"/>
          <w:sz w:val="20"/>
          <w:u w:val="single"/>
        </w:rPr>
        <w:t>EU</w:t>
      </w:r>
      <w:r>
        <w:rPr>
          <w:rFonts w:ascii="Arial" w:eastAsia="Arial" w:hAnsi="Arial" w:cs="Arial"/>
          <w:color w:val="000000"/>
          <w:sz w:val="20"/>
        </w:rPr>
        <w:t xml:space="preserve">-Parlaments der SZ. Er registriert seit Corona in vielen </w:t>
      </w:r>
      <w:r>
        <w:rPr>
          <w:rFonts w:ascii="Arial" w:eastAsia="Arial" w:hAnsi="Arial" w:cs="Arial"/>
          <w:b/>
          <w:i/>
          <w:color w:val="000000"/>
          <w:sz w:val="20"/>
          <w:u w:val="single"/>
        </w:rPr>
        <w:t>EU</w:t>
      </w:r>
      <w:r>
        <w:rPr>
          <w:rFonts w:ascii="Arial" w:eastAsia="Arial" w:hAnsi="Arial" w:cs="Arial"/>
          <w:color w:val="000000"/>
          <w:sz w:val="20"/>
        </w:rPr>
        <w:t xml:space="preserve">-Staaten eine kritischere Sicht auf die Volksrepublik und begrüßt die Pläne, sich weniger abhängig von Zulieferern aus China zu machen. Bütikofer betont, dass die </w:t>
      </w:r>
      <w:r>
        <w:rPr>
          <w:rFonts w:ascii="Arial" w:eastAsia="Arial" w:hAnsi="Arial" w:cs="Arial"/>
          <w:b/>
          <w:i/>
          <w:color w:val="000000"/>
          <w:sz w:val="20"/>
          <w:u w:val="single"/>
        </w:rPr>
        <w:t>EU</w:t>
      </w:r>
      <w:r>
        <w:rPr>
          <w:rFonts w:ascii="Arial" w:eastAsia="Arial" w:hAnsi="Arial" w:cs="Arial"/>
          <w:color w:val="000000"/>
          <w:sz w:val="20"/>
        </w:rPr>
        <w:t xml:space="preserve"> bereits 2019 China zum ,,systemischen Rivalen' erklärt, was Peking erbost hatte. </w:t>
      </w:r>
    </w:p>
    <w:p w14:paraId="647C2EF8" w14:textId="77777777" w:rsidR="005078F9" w:rsidRDefault="005078F9">
      <w:pPr>
        <w:spacing w:before="200" w:line="260" w:lineRule="atLeast"/>
        <w:jc w:val="both"/>
      </w:pPr>
      <w:r>
        <w:rPr>
          <w:rFonts w:ascii="Arial" w:eastAsia="Arial" w:hAnsi="Arial" w:cs="Arial"/>
          <w:color w:val="000000"/>
          <w:sz w:val="20"/>
        </w:rPr>
        <w:t xml:space="preserve">  Während deren </w:t>
      </w:r>
      <w:r>
        <w:rPr>
          <w:rFonts w:ascii="Arial" w:eastAsia="Arial" w:hAnsi="Arial" w:cs="Arial"/>
          <w:b/>
          <w:i/>
          <w:color w:val="000000"/>
          <w:sz w:val="20"/>
          <w:u w:val="single"/>
        </w:rPr>
        <w:t>EU</w:t>
      </w:r>
      <w:r>
        <w:rPr>
          <w:rFonts w:ascii="Arial" w:eastAsia="Arial" w:hAnsi="Arial" w:cs="Arial"/>
          <w:color w:val="000000"/>
          <w:sz w:val="20"/>
        </w:rPr>
        <w:t xml:space="preserve">-Botschafter Zhang Ming China als Opfer sieht, zweifeln </w:t>
      </w:r>
      <w:r>
        <w:rPr>
          <w:rFonts w:ascii="Arial" w:eastAsia="Arial" w:hAnsi="Arial" w:cs="Arial"/>
          <w:b/>
          <w:i/>
          <w:color w:val="000000"/>
          <w:sz w:val="20"/>
          <w:u w:val="single"/>
        </w:rPr>
        <w:t>EU</w:t>
      </w:r>
      <w:r>
        <w:rPr>
          <w:rFonts w:ascii="Arial" w:eastAsia="Arial" w:hAnsi="Arial" w:cs="Arial"/>
          <w:color w:val="000000"/>
          <w:sz w:val="20"/>
        </w:rPr>
        <w:t xml:space="preserve">-Diplomaten nicht an Pekings Drohungen. Dies kenne man aus den Hauptstädten. Der Grünen-Bundestagsabgeordneten Margarete Bause bestätigte das Innenministerium ,,einzelne Kontaktaufnahmen chinesischer Diplomaten mit dem Zweck, öffentliche </w:t>
      </w:r>
      <w:r>
        <w:rPr>
          <w:rFonts w:ascii="Arial" w:eastAsia="Arial" w:hAnsi="Arial" w:cs="Arial"/>
          <w:color w:val="000000"/>
          <w:sz w:val="20"/>
        </w:rPr>
        <w:lastRenderedPageBreak/>
        <w:t xml:space="preserve">positive Äußerungen über das Coronavirus-Management' Chinas zu bewirken. Die Formulierung der Bundesregierung, man sei den Aufforderungen ,,nicht nachgekommen', ist dabei zahmer als der EAD-Bericht. </w:t>
      </w:r>
    </w:p>
    <w:p w14:paraId="0B22BAE9" w14:textId="77777777" w:rsidR="005078F9" w:rsidRDefault="005078F9">
      <w:pPr>
        <w:spacing w:before="240" w:line="260" w:lineRule="atLeast"/>
      </w:pPr>
      <w:r>
        <w:rPr>
          <w:rFonts w:ascii="Arial" w:eastAsia="Arial" w:hAnsi="Arial" w:cs="Arial"/>
          <w:b/>
          <w:color w:val="000000"/>
          <w:sz w:val="20"/>
        </w:rPr>
        <w:t>Grünen-Politiker Bütikofer: Die   Kommunikation  ist ,,ungeschickt'</w:t>
      </w:r>
    </w:p>
    <w:p w14:paraId="4E6935D0" w14:textId="77777777" w:rsidR="005078F9" w:rsidRDefault="005078F9">
      <w:pPr>
        <w:keepNext/>
        <w:spacing w:before="240" w:line="340" w:lineRule="atLeast"/>
      </w:pPr>
      <w:r>
        <w:rPr>
          <w:rFonts w:ascii="Arial" w:eastAsia="Arial" w:hAnsi="Arial" w:cs="Arial"/>
          <w:b/>
          <w:color w:val="000000"/>
          <w:sz w:val="28"/>
        </w:rPr>
        <w:t>Classification</w:t>
      </w:r>
    </w:p>
    <w:p w14:paraId="35425D1B" w14:textId="68215F4C" w:rsidR="005078F9" w:rsidRDefault="005078F9">
      <w:pPr>
        <w:spacing w:line="60" w:lineRule="exact"/>
      </w:pPr>
      <w:r>
        <w:rPr>
          <w:noProof/>
        </w:rPr>
        <mc:AlternateContent>
          <mc:Choice Requires="wps">
            <w:drawing>
              <wp:anchor distT="0" distB="0" distL="114300" distR="114300" simplePos="0" relativeHeight="252725248" behindDoc="0" locked="0" layoutInCell="1" allowOverlap="1" wp14:anchorId="76B669C0" wp14:editId="42F91181">
                <wp:simplePos x="0" y="0"/>
                <wp:positionH relativeFrom="column">
                  <wp:posOffset>0</wp:posOffset>
                </wp:positionH>
                <wp:positionV relativeFrom="paragraph">
                  <wp:posOffset>25400</wp:posOffset>
                </wp:positionV>
                <wp:extent cx="6502400" cy="0"/>
                <wp:effectExtent l="15875" t="19050" r="15875" b="19050"/>
                <wp:wrapTopAndBottom/>
                <wp:docPr id="479" name="Line 1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CEC416" id="Line 1100" o:spid="_x0000_s1026" style="position:absolute;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RQ8a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DFAA7E7" w14:textId="77777777" w:rsidR="005078F9" w:rsidRDefault="005078F9">
      <w:pPr>
        <w:spacing w:line="120" w:lineRule="exact"/>
      </w:pPr>
    </w:p>
    <w:p w14:paraId="2408339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9B1010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682229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0975F70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POLITISCHE PARTEIEN (89%); </w:t>
      </w:r>
      <w:r>
        <w:rPr>
          <w:rFonts w:ascii="Arial" w:eastAsia="Arial" w:hAnsi="Arial" w:cs="Arial"/>
          <w:b/>
          <w:i/>
          <w:color w:val="000000"/>
          <w:sz w:val="20"/>
          <w:u w:val="single"/>
        </w:rPr>
        <w:t>EUROPÄISCHE UNION</w:t>
      </w:r>
      <w:r>
        <w:rPr>
          <w:rFonts w:ascii="Arial" w:eastAsia="Arial" w:hAnsi="Arial" w:cs="Arial"/>
          <w:color w:val="000000"/>
          <w:sz w:val="20"/>
        </w:rPr>
        <w:t xml:space="preserve"> (89%); POLITIK (89%); DEUTSCHE POLITISCHE PARTEIEN (89%); ÖFFENTLICHE POLITIK (89%); INTERNATIONALE BEZIEHUNGEN (78%); DEUTSCHER BUNDESTAG (78%); FAKE NEWS (78%); GESETZGEBUNGSORGANE (78%); AUSWÄRTIGE ÄMTER &amp; DIPLOMATISCHE DIENSTE (77%); DIPLOMATISCHE DIENSTE (77%); ZENSUR (77%); CORONAVIRUS COVID-19 (77%); VIREN (76%); PANDEMIEN (72%); FRANZÖSISCHES PARLAMENT (70%); EPIDEMIEN (69%); FÜHRUNGSKRÄFTE (67%); CORONAVIREN (50%)</w:t>
      </w:r>
      <w:r>
        <w:br/>
      </w:r>
      <w:r>
        <w:br/>
      </w:r>
    </w:p>
    <w:p w14:paraId="0D92071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PEKING, CHINA (94%); BRÜSSEL, BELGIEN (89%); PARIS, FRANKREICH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HAUPTSTADTREGION BRÜSSEL (93%); ÎLE-DE-FRANCE, FRANKREICH (50%); </w:t>
      </w:r>
      <w:r>
        <w:rPr>
          <w:rFonts w:ascii="Arial" w:eastAsia="Arial" w:hAnsi="Arial" w:cs="Arial"/>
          <w:b/>
          <w:i/>
          <w:color w:val="000000"/>
          <w:sz w:val="20"/>
          <w:u w:val="single"/>
        </w:rPr>
        <w:t>EUROPA</w:t>
      </w:r>
      <w:r>
        <w:rPr>
          <w:rFonts w:ascii="Arial" w:eastAsia="Arial" w:hAnsi="Arial" w:cs="Arial"/>
          <w:color w:val="000000"/>
          <w:sz w:val="20"/>
        </w:rPr>
        <w:t xml:space="preserve"> (90%); CHINA (90%); OSTASIEN (88%); FRANKREICH (79%); RUSSISCHE FÖDERATION (72%); BELGIEN (59%)</w:t>
      </w:r>
      <w:r>
        <w:br/>
      </w:r>
      <w:r>
        <w:br/>
      </w:r>
    </w:p>
    <w:p w14:paraId="3627688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20E2EFF2" w14:textId="77777777" w:rsidR="005078F9" w:rsidRDefault="005078F9"/>
    <w:p w14:paraId="3D1BE105" w14:textId="0228D1C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3072" behindDoc="0" locked="0" layoutInCell="1" allowOverlap="1" wp14:anchorId="4F03D48C" wp14:editId="3D9116EA">
                <wp:simplePos x="0" y="0"/>
                <wp:positionH relativeFrom="column">
                  <wp:posOffset>0</wp:posOffset>
                </wp:positionH>
                <wp:positionV relativeFrom="paragraph">
                  <wp:posOffset>127000</wp:posOffset>
                </wp:positionV>
                <wp:extent cx="6502400" cy="0"/>
                <wp:effectExtent l="6350" t="6985" r="6350" b="12065"/>
                <wp:wrapNone/>
                <wp:docPr id="478" name="Lin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2FCC0" id="Line 1176" o:spid="_x0000_s1026" style="position:absolute;z-index:2528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ikX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19448F1" w14:textId="77777777" w:rsidR="005078F9" w:rsidRDefault="005078F9">
      <w:pPr>
        <w:sectPr w:rsidR="005078F9">
          <w:headerReference w:type="even" r:id="rId3197"/>
          <w:headerReference w:type="default" r:id="rId3198"/>
          <w:footerReference w:type="even" r:id="rId3199"/>
          <w:footerReference w:type="default" r:id="rId3200"/>
          <w:headerReference w:type="first" r:id="rId3201"/>
          <w:footerReference w:type="first" r:id="rId3202"/>
          <w:pgSz w:w="12240" w:h="15840"/>
          <w:pgMar w:top="840" w:right="1000" w:bottom="840" w:left="1000" w:header="400" w:footer="400" w:gutter="0"/>
          <w:cols w:space="720"/>
          <w:titlePg/>
        </w:sectPr>
      </w:pPr>
    </w:p>
    <w:p w14:paraId="60BF345E" w14:textId="77777777" w:rsidR="005078F9" w:rsidRDefault="005078F9"/>
    <w:p w14:paraId="2248ECDE" w14:textId="77777777" w:rsidR="005078F9" w:rsidRDefault="005078F9">
      <w:pPr>
        <w:spacing w:before="240" w:after="200" w:line="340" w:lineRule="atLeast"/>
        <w:jc w:val="center"/>
        <w:outlineLvl w:val="0"/>
        <w:rPr>
          <w:rFonts w:ascii="Arial" w:hAnsi="Arial" w:cs="Arial"/>
          <w:b/>
          <w:bCs/>
          <w:kern w:val="32"/>
          <w:sz w:val="32"/>
          <w:szCs w:val="32"/>
        </w:rPr>
      </w:pPr>
      <w:hyperlink r:id="rId3203" w:history="1">
        <w:r>
          <w:rPr>
            <w:rFonts w:ascii="Arial" w:eastAsia="Arial" w:hAnsi="Arial" w:cs="Arial"/>
            <w:b/>
            <w:bCs/>
            <w:i/>
            <w:color w:val="0077CC"/>
            <w:kern w:val="32"/>
            <w:sz w:val="28"/>
            <w:szCs w:val="32"/>
            <w:u w:val="single"/>
            <w:shd w:val="clear" w:color="auto" w:fill="FFFFFF"/>
          </w:rPr>
          <w:t>,,Eine einmalige Chance'; Mit welchen Hilfspaketen die Wirtschaft aus dem Corona-Tal herausfindet, hat auch einigen Einfluss auf den Klimaschutz, sagt Grünen-Fraktionschef Anton Hofreiter. Zeit genug hätten die Staaten, sich Kluges auszudenken</w:t>
        </w:r>
      </w:hyperlink>
    </w:p>
    <w:p w14:paraId="62B3B7A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3991B38" w14:textId="77777777" w:rsidR="005078F9" w:rsidRDefault="005078F9">
      <w:pPr>
        <w:spacing w:before="120" w:line="260" w:lineRule="atLeast"/>
        <w:jc w:val="center"/>
      </w:pPr>
      <w:r>
        <w:rPr>
          <w:rFonts w:ascii="Arial" w:eastAsia="Arial" w:hAnsi="Arial" w:cs="Arial"/>
          <w:color w:val="000000"/>
          <w:sz w:val="20"/>
        </w:rPr>
        <w:t>Montag 27. April 2020</w:t>
      </w:r>
    </w:p>
    <w:p w14:paraId="43B60ADC" w14:textId="77777777" w:rsidR="005078F9" w:rsidRDefault="005078F9">
      <w:pPr>
        <w:spacing w:line="240" w:lineRule="atLeast"/>
        <w:jc w:val="both"/>
      </w:pPr>
    </w:p>
    <w:p w14:paraId="39CB79C2"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4E0AC72A" w14:textId="7BD9245A" w:rsidR="005078F9" w:rsidRDefault="005078F9">
      <w:pPr>
        <w:spacing w:before="120" w:line="220" w:lineRule="atLeast"/>
      </w:pPr>
      <w:r>
        <w:br/>
      </w:r>
      <w:r>
        <w:rPr>
          <w:noProof/>
        </w:rPr>
        <w:drawing>
          <wp:inline distT="0" distB="0" distL="0" distR="0" wp14:anchorId="1F946FB7" wp14:editId="2F196234">
            <wp:extent cx="2857500" cy="3746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E877F3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5</w:t>
      </w:r>
    </w:p>
    <w:p w14:paraId="7F28E6A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1153 words</w:t>
      </w:r>
    </w:p>
    <w:p w14:paraId="5F24936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INTERVIEW: MICHAEL BAUCHMÜLLER</w:t>
      </w:r>
      <w:r>
        <w:br/>
      </w:r>
      <w:r>
        <w:br/>
      </w:r>
      <w:r>
        <w:rPr>
          <w:rFonts w:ascii="Arial" w:eastAsia="Arial" w:hAnsi="Arial" w:cs="Arial"/>
          <w:color w:val="000000"/>
          <w:sz w:val="20"/>
        </w:rPr>
        <w:t>miba</w:t>
      </w:r>
    </w:p>
    <w:p w14:paraId="19383D20" w14:textId="77777777" w:rsidR="005078F9" w:rsidRDefault="005078F9">
      <w:pPr>
        <w:keepNext/>
        <w:spacing w:before="240" w:line="340" w:lineRule="atLeast"/>
      </w:pPr>
      <w:r>
        <w:rPr>
          <w:rFonts w:ascii="Arial" w:eastAsia="Arial" w:hAnsi="Arial" w:cs="Arial"/>
          <w:b/>
          <w:color w:val="000000"/>
          <w:sz w:val="28"/>
        </w:rPr>
        <w:t>Body</w:t>
      </w:r>
    </w:p>
    <w:p w14:paraId="1D8DB285" w14:textId="41E26D86" w:rsidR="005078F9" w:rsidRDefault="005078F9">
      <w:pPr>
        <w:spacing w:line="60" w:lineRule="exact"/>
      </w:pPr>
      <w:r>
        <w:rPr>
          <w:noProof/>
        </w:rPr>
        <mc:AlternateContent>
          <mc:Choice Requires="wps">
            <w:drawing>
              <wp:anchor distT="0" distB="0" distL="114300" distR="114300" simplePos="0" relativeHeight="252648448" behindDoc="0" locked="0" layoutInCell="1" allowOverlap="1" wp14:anchorId="60FDEAFB" wp14:editId="7CED97B8">
                <wp:simplePos x="0" y="0"/>
                <wp:positionH relativeFrom="column">
                  <wp:posOffset>0</wp:posOffset>
                </wp:positionH>
                <wp:positionV relativeFrom="paragraph">
                  <wp:posOffset>25400</wp:posOffset>
                </wp:positionV>
                <wp:extent cx="6502400" cy="0"/>
                <wp:effectExtent l="15875" t="13335" r="15875" b="15240"/>
                <wp:wrapTopAndBottom/>
                <wp:docPr id="477" name="Line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8BD39" id="Line 1025" o:spid="_x0000_s1026" style="position:absolute;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DLU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064D24" w14:textId="77777777" w:rsidR="005078F9" w:rsidRDefault="005078F9"/>
    <w:p w14:paraId="6CCA3A16" w14:textId="77777777" w:rsidR="005078F9" w:rsidRDefault="005078F9">
      <w:pPr>
        <w:spacing w:before="200" w:line="260" w:lineRule="atLeast"/>
        <w:jc w:val="both"/>
      </w:pPr>
      <w:r>
        <w:rPr>
          <w:rFonts w:ascii="Arial" w:eastAsia="Arial" w:hAnsi="Arial" w:cs="Arial"/>
          <w:color w:val="000000"/>
          <w:sz w:val="20"/>
        </w:rPr>
        <w:t>Auf dem Schreibtisch von Anton Hofreiter klemmt sein Handy im Stativ, dahinter hängt ein Ölgemälde mit einer Alpenlandschaft. Es ist das Setting für die Videokonferenzen dieser Tage. Dabei gibt es jenseits von Covid-19 noch ein drängendes Thema, zu dem aber seltener konferiert wird: die Klimakrise. Es gäbe so viel vorzubereiten, sagt der Grünen-Fraktionschef. Für die Zeit nach der Pandemie.</w:t>
      </w:r>
    </w:p>
    <w:p w14:paraId="2523604B" w14:textId="77777777" w:rsidR="005078F9" w:rsidRDefault="005078F9">
      <w:pPr>
        <w:spacing w:before="200" w:line="260" w:lineRule="atLeast"/>
        <w:jc w:val="both"/>
      </w:pPr>
      <w:r>
        <w:rPr>
          <w:rFonts w:ascii="Arial" w:eastAsia="Arial" w:hAnsi="Arial" w:cs="Arial"/>
          <w:b/>
          <w:color w:val="000000"/>
          <w:sz w:val="20"/>
        </w:rPr>
        <w:t>SZ: Herr Hofreiter, das Virus dämpft vieles - die Klimaschutzdebatte, aber auch die Umfragewerte der Grünen. War es das mit dem Klima als Topthema?</w:t>
      </w:r>
    </w:p>
    <w:p w14:paraId="5931F24A" w14:textId="77777777" w:rsidR="005078F9" w:rsidRDefault="005078F9">
      <w:pPr>
        <w:spacing w:before="200" w:line="260" w:lineRule="atLeast"/>
        <w:jc w:val="both"/>
      </w:pPr>
      <w:r>
        <w:rPr>
          <w:rFonts w:ascii="Arial" w:eastAsia="Arial" w:hAnsi="Arial" w:cs="Arial"/>
          <w:color w:val="000000"/>
          <w:sz w:val="20"/>
        </w:rPr>
        <w:t xml:space="preserve">Anton Hofreiter: Nein, bestimmt nicht. Es gibt Umfragen, nach denen zwei Drittel der Menschen erwarten, dass die Klimakrise ähnlich schlimm werden wird wie die Corona-Pandemie - wenn man nichts tut. Wir sehen das ja gerade an der April-Dürre: Die Klimakrise geht nicht weg, nur weil ein Virus da ist. </w:t>
      </w:r>
    </w:p>
    <w:p w14:paraId="6C28E0F0" w14:textId="77777777" w:rsidR="005078F9" w:rsidRDefault="005078F9">
      <w:pPr>
        <w:spacing w:before="200" w:line="260" w:lineRule="atLeast"/>
        <w:jc w:val="both"/>
      </w:pPr>
      <w:r>
        <w:rPr>
          <w:rFonts w:ascii="Arial" w:eastAsia="Arial" w:hAnsi="Arial" w:cs="Arial"/>
          <w:b/>
          <w:color w:val="000000"/>
          <w:sz w:val="20"/>
        </w:rPr>
        <w:t>Dennoch war die Politik bisher beim Klima meilenweit von der Tatkraft entfernt, die sie gerade rund ums Virus entwickelt.</w:t>
      </w:r>
    </w:p>
    <w:p w14:paraId="774A5224" w14:textId="77777777" w:rsidR="005078F9" w:rsidRDefault="005078F9">
      <w:pPr>
        <w:spacing w:before="200" w:line="260" w:lineRule="atLeast"/>
        <w:jc w:val="both"/>
      </w:pPr>
      <w:r>
        <w:rPr>
          <w:rFonts w:ascii="Arial" w:eastAsia="Arial" w:hAnsi="Arial" w:cs="Arial"/>
          <w:color w:val="000000"/>
          <w:sz w:val="20"/>
        </w:rPr>
        <w:t xml:space="preserve">Ja, leider. Die Pandemie entwickelt sich innerhalb von Tagen, sie bedroht das Leben von Hunderttausenden akut. Da ist für Frau Merkel klar: Da muss gehandelt werden. Die Klimakrise hat eine andere Dynamik. Sie entwickelt sich über Jahre und Jahrzehnte, sie erscheint weniger akut. </w:t>
      </w:r>
    </w:p>
    <w:p w14:paraId="793E3220" w14:textId="77777777" w:rsidR="005078F9" w:rsidRDefault="005078F9">
      <w:pPr>
        <w:spacing w:before="200" w:line="260" w:lineRule="atLeast"/>
        <w:jc w:val="both"/>
      </w:pPr>
      <w:r>
        <w:rPr>
          <w:rFonts w:ascii="Arial" w:eastAsia="Arial" w:hAnsi="Arial" w:cs="Arial"/>
          <w:b/>
          <w:color w:val="000000"/>
          <w:sz w:val="20"/>
        </w:rPr>
        <w:t>Muss es beim Klima auch erst akut werden?</w:t>
      </w:r>
    </w:p>
    <w:p w14:paraId="6215E9FD" w14:textId="77777777" w:rsidR="005078F9" w:rsidRDefault="005078F9">
      <w:pPr>
        <w:spacing w:before="200" w:line="260" w:lineRule="atLeast"/>
        <w:jc w:val="both"/>
      </w:pPr>
      <w:r>
        <w:rPr>
          <w:rFonts w:ascii="Arial" w:eastAsia="Arial" w:hAnsi="Arial" w:cs="Arial"/>
          <w:color w:val="000000"/>
          <w:sz w:val="20"/>
        </w:rPr>
        <w:t>Das wäre ein fataler Irrtum. Eine Lehre aus der Pandemie ist: Wir müssen auch bei anderen Krisen auf die Wissenschaft hören. Sie weist schon lange darauf hin, dass wir im Kampf gegen die Klimakrise nicht mehr viel Zeit haben. Und das bedeutet, dass wir mehr über Prävention nachdenken müssen: Was können wir jetzt tun, um das Schlimmste noch zu verhindern? Wie wir aus dieser Krise herausgehen, wird dabei sehr wichtig werden.</w:t>
      </w:r>
    </w:p>
    <w:p w14:paraId="7DBE6C31" w14:textId="77777777" w:rsidR="005078F9" w:rsidRDefault="005078F9">
      <w:pPr>
        <w:spacing w:before="200" w:line="260" w:lineRule="atLeast"/>
        <w:jc w:val="both"/>
      </w:pPr>
      <w:r>
        <w:rPr>
          <w:rFonts w:ascii="Arial" w:eastAsia="Arial" w:hAnsi="Arial" w:cs="Arial"/>
          <w:b/>
          <w:color w:val="000000"/>
          <w:sz w:val="20"/>
        </w:rPr>
        <w:lastRenderedPageBreak/>
        <w:t>Was meinen Sie?</w:t>
      </w:r>
    </w:p>
    <w:p w14:paraId="0D49997A" w14:textId="77777777" w:rsidR="005078F9" w:rsidRDefault="005078F9">
      <w:pPr>
        <w:spacing w:before="200" w:line="260" w:lineRule="atLeast"/>
        <w:jc w:val="both"/>
      </w:pPr>
      <w:r>
        <w:rPr>
          <w:rFonts w:ascii="Arial" w:eastAsia="Arial" w:hAnsi="Arial" w:cs="Arial"/>
          <w:color w:val="000000"/>
          <w:sz w:val="20"/>
        </w:rPr>
        <w:t>Wir haben wegen der Corona-Krise unser tägliches Leben zurückgefahren. Das hat massive ökonomische Folgen. Wir werden also sehr bald über Konjunkturhilfen und schließlich über ein Investitionspaket reden müssen. Da stellen wir demnächst die Weichen für unsere Zukunft.</w:t>
      </w:r>
    </w:p>
    <w:p w14:paraId="5B919298" w14:textId="77777777" w:rsidR="005078F9" w:rsidRDefault="005078F9">
      <w:pPr>
        <w:spacing w:before="200" w:line="260" w:lineRule="atLeast"/>
        <w:jc w:val="both"/>
      </w:pPr>
      <w:r>
        <w:rPr>
          <w:rFonts w:ascii="Arial" w:eastAsia="Arial" w:hAnsi="Arial" w:cs="Arial"/>
          <w:b/>
          <w:color w:val="000000"/>
          <w:sz w:val="20"/>
        </w:rPr>
        <w:t>Die Autoindustrie hat schon eine Idee dafür: eine Prämie für den Autokauf.</w:t>
      </w:r>
    </w:p>
    <w:p w14:paraId="7AB1B0AD" w14:textId="77777777" w:rsidR="005078F9" w:rsidRDefault="005078F9">
      <w:pPr>
        <w:spacing w:before="200" w:line="260" w:lineRule="atLeast"/>
        <w:jc w:val="both"/>
      </w:pPr>
      <w:r>
        <w:rPr>
          <w:rFonts w:ascii="Arial" w:eastAsia="Arial" w:hAnsi="Arial" w:cs="Arial"/>
          <w:color w:val="000000"/>
          <w:sz w:val="20"/>
        </w:rPr>
        <w:t xml:space="preserve">Das alte Modell der Abwrackprämie macht keinen Sinn. Eine Innovationsprämie für klimafreundliche Antriebe kann ich mir dagegen vorstellen, also wenn es etwa um vernünftige Hybride oder Nullemissionsautos geht. Da könnte ein erhöhter Kaufzuschuss helfen. Meine Bedingung dafür ist ein Gesamtkonzept, zu dem nach der Krise ein Bonus-Malus-System und der Abbau von umweltschädlichen Subventionen wie dem Dieselprivileg gehören. Und wir müssen auch den klimafreundlichen Umbau im Mittelstand beschleunigen, etwa bei Zulieferern. Das könnte über lokale Transformationsfonds laufen, in denen neben den Unternehmen auch Gewerkschaften und Kommunen beteiligt sind. </w:t>
      </w:r>
    </w:p>
    <w:p w14:paraId="0DD3C66D" w14:textId="77777777" w:rsidR="005078F9" w:rsidRDefault="005078F9">
      <w:pPr>
        <w:spacing w:before="200" w:line="260" w:lineRule="atLeast"/>
        <w:jc w:val="both"/>
      </w:pPr>
      <w:r>
        <w:rPr>
          <w:rFonts w:ascii="Arial" w:eastAsia="Arial" w:hAnsi="Arial" w:cs="Arial"/>
          <w:b/>
          <w:color w:val="000000"/>
          <w:sz w:val="20"/>
        </w:rPr>
        <w:t>Wie wollen Sie den Mitarbeitern am Band klarmachen, dass ihr Job nie wieder so sein wird wie zuvor?</w:t>
      </w:r>
    </w:p>
    <w:p w14:paraId="106FF487" w14:textId="77777777" w:rsidR="005078F9" w:rsidRDefault="005078F9">
      <w:pPr>
        <w:spacing w:before="200" w:line="260" w:lineRule="atLeast"/>
        <w:jc w:val="both"/>
      </w:pPr>
      <w:r>
        <w:rPr>
          <w:rFonts w:ascii="Arial" w:eastAsia="Arial" w:hAnsi="Arial" w:cs="Arial"/>
          <w:color w:val="000000"/>
          <w:sz w:val="20"/>
        </w:rPr>
        <w:t xml:space="preserve">Die Autoindustrie war schon vorher in der Krise. Die Frage ist nicht mehr: Nullemissionsautos ja oder nein. Sondern: Werden die bei uns produziert oder nicht. Damit stellt sich auch nicht mehr die Frage, ob sich die Industrie umbauen muss - sondern, ob ihr das rechtzeitig gelingt. Das ist längst auch den Gewerkschaften klar. </w:t>
      </w:r>
    </w:p>
    <w:p w14:paraId="3204A9F9" w14:textId="77777777" w:rsidR="005078F9" w:rsidRDefault="005078F9">
      <w:pPr>
        <w:spacing w:before="200" w:line="260" w:lineRule="atLeast"/>
        <w:jc w:val="both"/>
      </w:pPr>
      <w:r>
        <w:rPr>
          <w:rFonts w:ascii="Arial" w:eastAsia="Arial" w:hAnsi="Arial" w:cs="Arial"/>
          <w:b/>
          <w:color w:val="000000"/>
          <w:sz w:val="20"/>
        </w:rPr>
        <w:t>Fürchten Sie nicht, dass Umweltstandards unter Druck geraten, weil sie angeblich den Aufschwung behindern?</w:t>
      </w:r>
    </w:p>
    <w:p w14:paraId="77F98182" w14:textId="77777777" w:rsidR="005078F9" w:rsidRDefault="005078F9">
      <w:pPr>
        <w:spacing w:before="200" w:line="260" w:lineRule="atLeast"/>
        <w:jc w:val="both"/>
      </w:pPr>
      <w:r>
        <w:rPr>
          <w:rFonts w:ascii="Arial" w:eastAsia="Arial" w:hAnsi="Arial" w:cs="Arial"/>
          <w:color w:val="000000"/>
          <w:sz w:val="20"/>
        </w:rPr>
        <w:t xml:space="preserve">Es wird solche Stimmen geben. Aber selbst in der Wirtschaft gibt es eine starke Gegenbewegung. Vielen ist klar geworden, dass man die Wirtschaft am besten mit Klimaschutz rettet, nicht ohne. Die Interessen sind heute anders als vor zehn Jahren, nach der letzten großen Krise. Die Ausgangsposition ist viel besser. </w:t>
      </w:r>
    </w:p>
    <w:p w14:paraId="39EA4014" w14:textId="77777777" w:rsidR="005078F9" w:rsidRDefault="005078F9">
      <w:pPr>
        <w:spacing w:before="200" w:line="260" w:lineRule="atLeast"/>
        <w:jc w:val="both"/>
      </w:pPr>
      <w:r>
        <w:rPr>
          <w:rFonts w:ascii="Arial" w:eastAsia="Arial" w:hAnsi="Arial" w:cs="Arial"/>
          <w:b/>
          <w:color w:val="000000"/>
          <w:sz w:val="20"/>
        </w:rPr>
        <w:t>Allerdings ist die Autoindustrie nicht die einzige Klimabaustelle: Es gibt auch noch die Schwerindustrie, die Chemie, selbst die Landwirtschaft.</w:t>
      </w:r>
    </w:p>
    <w:p w14:paraId="6AA90FD0" w14:textId="77777777" w:rsidR="005078F9" w:rsidRDefault="005078F9">
      <w:pPr>
        <w:spacing w:before="200" w:line="260" w:lineRule="atLeast"/>
        <w:jc w:val="both"/>
      </w:pPr>
      <w:r>
        <w:rPr>
          <w:rFonts w:ascii="Arial" w:eastAsia="Arial" w:hAnsi="Arial" w:cs="Arial"/>
          <w:color w:val="000000"/>
          <w:sz w:val="20"/>
        </w:rPr>
        <w:t xml:space="preserve">Unsere Wirtschaft muss überall klimaneutral werden, keine Frage. Die Landwirtschaft muss selbst klimafreundlicher arbeiten, kämpft gleichzeitig aber auch mit den Folgen der Erderhitzung. Die Chemie muss sich vom Grundstoff Öl lösen. Der Gebäudebestand muss schneller saniert werden. Deshalb muss man sich auch weiter um den Preis auf Kohlendioxid kümmern, der wird uns beim Umbau sicher helfen. Aber es gibt auch jede Menge gute Ideen: Die Stahlindustrie setzt auf grünen Wasserstoff. Die Unternehmen sind oft weiter, als die Bremser in der Regierung glauben. </w:t>
      </w:r>
    </w:p>
    <w:p w14:paraId="72D08284" w14:textId="77777777" w:rsidR="005078F9" w:rsidRDefault="005078F9">
      <w:pPr>
        <w:spacing w:before="200" w:line="260" w:lineRule="atLeast"/>
        <w:jc w:val="both"/>
      </w:pPr>
      <w:r>
        <w:rPr>
          <w:rFonts w:ascii="Arial" w:eastAsia="Arial" w:hAnsi="Arial" w:cs="Arial"/>
          <w:b/>
          <w:color w:val="000000"/>
          <w:sz w:val="20"/>
        </w:rPr>
        <w:t xml:space="preserve">Welche Rolle spielt bei all dem </w:t>
      </w:r>
      <w:r>
        <w:rPr>
          <w:rFonts w:ascii="Arial" w:eastAsia="Arial" w:hAnsi="Arial" w:cs="Arial"/>
          <w:b/>
          <w:i/>
          <w:color w:val="000000"/>
          <w:sz w:val="20"/>
          <w:u w:val="single"/>
        </w:rPr>
        <w:t>Europa</w:t>
      </w:r>
      <w:r>
        <w:rPr>
          <w:rFonts w:ascii="Arial" w:eastAsia="Arial" w:hAnsi="Arial" w:cs="Arial"/>
          <w:b/>
          <w:color w:val="000000"/>
          <w:sz w:val="20"/>
        </w:rPr>
        <w:t>?</w:t>
      </w:r>
    </w:p>
    <w:p w14:paraId="442BE7A2" w14:textId="77777777" w:rsidR="005078F9" w:rsidRDefault="005078F9">
      <w:pPr>
        <w:spacing w:before="200" w:line="260" w:lineRule="atLeast"/>
        <w:jc w:val="both"/>
      </w:pPr>
      <w:r>
        <w:rPr>
          <w:rFonts w:ascii="Arial" w:eastAsia="Arial" w:hAnsi="Arial" w:cs="Arial"/>
          <w:color w:val="000000"/>
          <w:sz w:val="20"/>
        </w:rPr>
        <w:t xml:space="preserve">Jedenfalls hat die </w:t>
      </w:r>
      <w:r>
        <w:rPr>
          <w:rFonts w:ascii="Arial" w:eastAsia="Arial" w:hAnsi="Arial" w:cs="Arial"/>
          <w:b/>
          <w:i/>
          <w:color w:val="000000"/>
          <w:sz w:val="20"/>
          <w:u w:val="single"/>
        </w:rPr>
        <w:t>EU</w:t>
      </w:r>
      <w:r>
        <w:rPr>
          <w:rFonts w:ascii="Arial" w:eastAsia="Arial" w:hAnsi="Arial" w:cs="Arial"/>
          <w:color w:val="000000"/>
          <w:sz w:val="20"/>
        </w:rPr>
        <w:t xml:space="preserve"> mit dem </w:t>
      </w:r>
      <w:r>
        <w:rPr>
          <w:rFonts w:ascii="Arial" w:eastAsia="Arial" w:hAnsi="Arial" w:cs="Arial"/>
          <w:i/>
          <w:color w:val="000000"/>
          <w:sz w:val="20"/>
        </w:rPr>
        <w:t>Green Deal</w:t>
      </w:r>
      <w:r>
        <w:rPr>
          <w:rFonts w:ascii="Arial" w:eastAsia="Arial" w:hAnsi="Arial" w:cs="Arial"/>
          <w:color w:val="000000"/>
          <w:sz w:val="20"/>
        </w:rPr>
        <w:t xml:space="preserve"> etwas vorgelegt, an das wir gut anknüpfen können. Jetzt geht es darum, auch die </w:t>
      </w:r>
      <w:r>
        <w:rPr>
          <w:rFonts w:ascii="Arial" w:eastAsia="Arial" w:hAnsi="Arial" w:cs="Arial"/>
          <w:b/>
          <w:i/>
          <w:color w:val="000000"/>
          <w:sz w:val="20"/>
          <w:u w:val="single"/>
        </w:rPr>
        <w:t>europäischen</w:t>
      </w:r>
      <w:r>
        <w:rPr>
          <w:rFonts w:ascii="Arial" w:eastAsia="Arial" w:hAnsi="Arial" w:cs="Arial"/>
          <w:color w:val="000000"/>
          <w:sz w:val="20"/>
        </w:rPr>
        <w:t xml:space="preserve"> Klimaziele anzuheben. Da kommt Deutschland eine Schlüsselrolle zu, schon durch die Ratspräsidentschaft in der zweiten Jahreshälfte. Beim Petersberger Klimadialog sollte die Kanzlerin da schon einmal vorlegen.</w:t>
      </w:r>
    </w:p>
    <w:p w14:paraId="6361F80F" w14:textId="77777777" w:rsidR="005078F9" w:rsidRDefault="005078F9">
      <w:pPr>
        <w:spacing w:before="200" w:line="260" w:lineRule="atLeast"/>
        <w:jc w:val="both"/>
      </w:pPr>
      <w:r>
        <w:rPr>
          <w:rFonts w:ascii="Arial" w:eastAsia="Arial" w:hAnsi="Arial" w:cs="Arial"/>
          <w:b/>
          <w:color w:val="000000"/>
          <w:sz w:val="20"/>
        </w:rPr>
        <w:t>Sie meinen das Staatentreffen, das diese Woche auf Einladung Deutschlands stattfindet - jedenfalls virtuell.</w:t>
      </w:r>
    </w:p>
    <w:p w14:paraId="407638DB" w14:textId="77777777" w:rsidR="005078F9" w:rsidRDefault="005078F9">
      <w:pPr>
        <w:spacing w:before="200" w:line="260" w:lineRule="atLeast"/>
        <w:jc w:val="both"/>
      </w:pPr>
      <w:r>
        <w:rPr>
          <w:rFonts w:ascii="Arial" w:eastAsia="Arial" w:hAnsi="Arial" w:cs="Arial"/>
          <w:color w:val="000000"/>
          <w:sz w:val="20"/>
        </w:rPr>
        <w:t>Ja, und dieses Treffen ist wichtig. Natürlich verlieren wir auch im Klimaschutz gerade Zeit durch die Pandemie. Aber man kann diese Zeit nutzen, um Entscheidungen vorzubereiten, um sich auch darüber auszutauschen, wie kluge Investitionspakete aussehen können. Am Ende bleibt die Klimakrise, wie auch Corona, eine globale Krise. Und diesmal haben die Staaten wirklich Zeit, etwas Kluges zu planen für die Zeit danach. Eine einmalige Chance.</w:t>
      </w:r>
    </w:p>
    <w:p w14:paraId="1270087F" w14:textId="77777777" w:rsidR="005078F9" w:rsidRDefault="005078F9">
      <w:pPr>
        <w:spacing w:before="240" w:line="260" w:lineRule="atLeast"/>
      </w:pPr>
      <w:r>
        <w:rPr>
          <w:rFonts w:ascii="Arial" w:eastAsia="Arial" w:hAnsi="Arial" w:cs="Arial"/>
          <w:b/>
          <w:color w:val="000000"/>
          <w:sz w:val="20"/>
        </w:rPr>
        <w:t>Zehn Jahre Petersberger Klimadialog</w:t>
      </w:r>
    </w:p>
    <w:p w14:paraId="6F02A8EE" w14:textId="77777777" w:rsidR="005078F9" w:rsidRDefault="005078F9">
      <w:pPr>
        <w:spacing w:before="200" w:line="260" w:lineRule="atLeast"/>
        <w:jc w:val="both"/>
      </w:pPr>
      <w:r>
        <w:rPr>
          <w:rFonts w:ascii="Arial" w:eastAsia="Arial" w:hAnsi="Arial" w:cs="Arial"/>
          <w:color w:val="000000"/>
          <w:sz w:val="20"/>
        </w:rPr>
        <w:lastRenderedPageBreak/>
        <w:t xml:space="preserve">Als er das erste Mal stattfand, war die globale Klimadiplomatie in ihrer tiefsten Krise. Wenige Monate zuvor war der Klimagipfel von Kopenhagen grandios gescheitert, die Hoffnung auf ein neues Klimaabkommen hatte sich zerschlagen. Im Mai 2010 lud deshalb der damalige Umweltminister Norbert Röttgen (CDU) zum ,,Klimadialog' auf den Petersberg bei Bonn. Minister aus mehr als 40 Staaten reisten an, aus Industrie- wie aus Entwicklungsländern. Auch die Kanzlerin nahm teil - so wie bei jedem Klimadialog seither. </w:t>
      </w:r>
    </w:p>
    <w:p w14:paraId="5417A686" w14:textId="77777777" w:rsidR="005078F9" w:rsidRDefault="005078F9">
      <w:pPr>
        <w:spacing w:before="200" w:line="260" w:lineRule="atLeast"/>
        <w:jc w:val="both"/>
      </w:pPr>
      <w:r>
        <w:rPr>
          <w:rFonts w:ascii="Arial" w:eastAsia="Arial" w:hAnsi="Arial" w:cs="Arial"/>
          <w:color w:val="000000"/>
          <w:sz w:val="20"/>
        </w:rPr>
        <w:t xml:space="preserve">  Mittlerweile hat das jährliche Treffen, das fortan in Berlin stattfand, einen festen Platz in der internationalen Klimadiplomatie. Beschlüsse werden dort keine gefasst, es hat mehr atmosphärischen Charakter. Wenn der Dialog diesen Montag und Dienstag wieder steigt, wird das schwieriger: Er wird zur Videokonferenz. Die Kanzlerin wird, wie auch UN-Generalsekretär António Guterres, diesmal zugeschaltet. Dennoch ist es eine der wenigen Gelegenheiten der Staaten, sich in diesem Jahr überhaupt über den Klimaschutz auszutauschen. ,,Wir werden gemeinsam diskutieren, wie wir unsere Klimaziele in echtes Handeln übersetzen können', sagt der britische Energieminister Alok Sharma. Zusammen mit Bundesumweltministerin Svenja Schulze (SPD) ist er in diesem Jahr Gastgeber. </w:t>
      </w:r>
    </w:p>
    <w:p w14:paraId="2A5C4A75" w14:textId="77777777" w:rsidR="005078F9" w:rsidRDefault="005078F9">
      <w:pPr>
        <w:spacing w:before="200" w:line="260" w:lineRule="atLeast"/>
        <w:jc w:val="both"/>
      </w:pPr>
      <w:r>
        <w:rPr>
          <w:rFonts w:ascii="Arial" w:eastAsia="Arial" w:hAnsi="Arial" w:cs="Arial"/>
          <w:color w:val="000000"/>
          <w:sz w:val="20"/>
        </w:rPr>
        <w:t xml:space="preserve">  Eigentlich hatte Sharma im November die UN-Klimakonferenz leiten sollen, im schottischen Glasgow. Doch das Großereignis fällt der Corona-Pandemie zum Opfer - die nun auch die Agenda des Petersberger Dialogs bestimmt. In beiden Krisen gehe es um globale Kooperation, sagt Schulze. ,,Die Frage, wie die Weltgemeinschaft den Neustart der Weltwirtschaft organisiert, ist für den Klimaschutz entscheidend.' </w:t>
      </w:r>
    </w:p>
    <w:p w14:paraId="31A133EF" w14:textId="77777777" w:rsidR="005078F9" w:rsidRDefault="005078F9">
      <w:pPr>
        <w:keepNext/>
        <w:spacing w:before="240" w:line="340" w:lineRule="atLeast"/>
      </w:pPr>
      <w:r>
        <w:br/>
      </w:r>
      <w:r>
        <w:rPr>
          <w:rFonts w:ascii="Arial" w:eastAsia="Arial" w:hAnsi="Arial" w:cs="Arial"/>
          <w:b/>
          <w:color w:val="000000"/>
          <w:sz w:val="28"/>
        </w:rPr>
        <w:t>Graphic</w:t>
      </w:r>
    </w:p>
    <w:p w14:paraId="105231F7" w14:textId="53550ECB" w:rsidR="005078F9" w:rsidRDefault="005078F9">
      <w:pPr>
        <w:spacing w:line="60" w:lineRule="exact"/>
      </w:pPr>
      <w:r>
        <w:rPr>
          <w:noProof/>
        </w:rPr>
        <mc:AlternateContent>
          <mc:Choice Requires="wps">
            <w:drawing>
              <wp:anchor distT="0" distB="0" distL="114300" distR="114300" simplePos="0" relativeHeight="252726272" behindDoc="0" locked="0" layoutInCell="1" allowOverlap="1" wp14:anchorId="082C7D26" wp14:editId="5A88F613">
                <wp:simplePos x="0" y="0"/>
                <wp:positionH relativeFrom="column">
                  <wp:posOffset>0</wp:posOffset>
                </wp:positionH>
                <wp:positionV relativeFrom="paragraph">
                  <wp:posOffset>25400</wp:posOffset>
                </wp:positionV>
                <wp:extent cx="6502400" cy="0"/>
                <wp:effectExtent l="15875" t="12700" r="15875" b="15875"/>
                <wp:wrapTopAndBottom/>
                <wp:docPr id="476" name="Line 1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011C6" id="Line 1101" o:spid="_x0000_s1026" style="position:absolute;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C28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5397EA" w14:textId="77777777" w:rsidR="005078F9" w:rsidRDefault="005078F9">
      <w:pPr>
        <w:spacing w:before="120" w:line="260" w:lineRule="atLeast"/>
      </w:pPr>
      <w:r>
        <w:rPr>
          <w:rFonts w:ascii="Arial" w:eastAsia="Arial" w:hAnsi="Arial" w:cs="Arial"/>
          <w:color w:val="000000"/>
          <w:sz w:val="20"/>
        </w:rPr>
        <w:t xml:space="preserve"> </w:t>
      </w:r>
    </w:p>
    <w:p w14:paraId="6DF7B4E9" w14:textId="77777777" w:rsidR="005078F9" w:rsidRDefault="005078F9">
      <w:pPr>
        <w:spacing w:before="200" w:line="260" w:lineRule="atLeast"/>
        <w:jc w:val="both"/>
      </w:pPr>
      <w:r>
        <w:rPr>
          <w:rFonts w:ascii="Arial" w:eastAsia="Arial" w:hAnsi="Arial" w:cs="Arial"/>
          <w:color w:val="000000"/>
          <w:sz w:val="20"/>
        </w:rPr>
        <w:t>   Anton Hofreiter, 50, führt seit 2013 gemeinsam mit Katrin Göring-Eckardt die Bundestagsfraktion der Grünen. Er wuchs in Sauerlach bei München auf und ist promovierter Botaniker. Foto: dpa</w:t>
      </w:r>
    </w:p>
    <w:p w14:paraId="52E444BB" w14:textId="77777777" w:rsidR="005078F9" w:rsidRDefault="005078F9">
      <w:pPr>
        <w:spacing w:before="200" w:line="260" w:lineRule="atLeast"/>
        <w:jc w:val="both"/>
      </w:pPr>
      <w:r>
        <w:rPr>
          <w:rFonts w:ascii="Arial" w:eastAsia="Arial" w:hAnsi="Arial" w:cs="Arial"/>
          <w:color w:val="000000"/>
          <w:sz w:val="20"/>
        </w:rPr>
        <w:t>Bald für alle? Ministerpräsident Wilfried Kretschmann fährt seit Dezember 2018 ein Elektrofahrzeug, das null Emissionen verspricht. Foto: Arnulf Hettrich/Imago</w:t>
      </w:r>
    </w:p>
    <w:p w14:paraId="1A2D9DF7" w14:textId="77777777" w:rsidR="005078F9" w:rsidRDefault="005078F9">
      <w:pPr>
        <w:keepNext/>
        <w:spacing w:before="240" w:line="340" w:lineRule="atLeast"/>
      </w:pPr>
      <w:r>
        <w:rPr>
          <w:rFonts w:ascii="Arial" w:eastAsia="Arial" w:hAnsi="Arial" w:cs="Arial"/>
          <w:b/>
          <w:color w:val="000000"/>
          <w:sz w:val="28"/>
        </w:rPr>
        <w:t>Classification</w:t>
      </w:r>
    </w:p>
    <w:p w14:paraId="6311D303" w14:textId="1A796F6F" w:rsidR="005078F9" w:rsidRDefault="005078F9">
      <w:pPr>
        <w:spacing w:line="60" w:lineRule="exact"/>
      </w:pPr>
      <w:r>
        <w:rPr>
          <w:noProof/>
        </w:rPr>
        <mc:AlternateContent>
          <mc:Choice Requires="wps">
            <w:drawing>
              <wp:anchor distT="0" distB="0" distL="114300" distR="114300" simplePos="0" relativeHeight="252804096" behindDoc="0" locked="0" layoutInCell="1" allowOverlap="1" wp14:anchorId="2DC9C5BD" wp14:editId="22EDDE64">
                <wp:simplePos x="0" y="0"/>
                <wp:positionH relativeFrom="column">
                  <wp:posOffset>0</wp:posOffset>
                </wp:positionH>
                <wp:positionV relativeFrom="paragraph">
                  <wp:posOffset>25400</wp:posOffset>
                </wp:positionV>
                <wp:extent cx="6502400" cy="0"/>
                <wp:effectExtent l="15875" t="13335" r="15875" b="15240"/>
                <wp:wrapTopAndBottom/>
                <wp:docPr id="475"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2D932" id="Line 1177" o:spid="_x0000_s1026" style="position:absolute;z-index:2528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ubsv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DD90277" w14:textId="77777777" w:rsidR="005078F9" w:rsidRDefault="005078F9">
      <w:pPr>
        <w:spacing w:line="120" w:lineRule="exact"/>
      </w:pPr>
    </w:p>
    <w:p w14:paraId="49406A0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731078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EFAB69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33B6B9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CORONAVIRUS COVID-19 (90%); DEUTSCHE POLITISCHE PARTEIEN (90%); EPIDEMIEN (90%); UMWELTSCHUTZ (90%); PANDEMIEN (90%); POLITISCHE PARTEIEN (90%); BERGE (78%); POLITISCHE DEBATTEN (76%); UMFRAGEN &amp; ERHEBUNGEN (76%); STAATLICHE SUBVENTIONEN &amp; FÖRDERMITTEL (70%); ABWRACKPRÄMIEN-PROGRAMME (61%); GEWERKSCHAFTEN (60%)</w:t>
      </w:r>
      <w:r>
        <w:br/>
      </w:r>
      <w:r>
        <w:br/>
      </w:r>
    </w:p>
    <w:p w14:paraId="099B4432"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TRANSPORTMITTEL-HERSTELLUNG (88%); FAHRZEUG-HERSTELLUNG (85%); FAHRZEUGSEKTOR-ÜBERSICHT (61%); ABWRACKPRÄMIEN-PROGRAMME (61%)</w:t>
      </w:r>
      <w:r>
        <w:br/>
      </w:r>
      <w:r>
        <w:br/>
      </w:r>
    </w:p>
    <w:p w14:paraId="2493D87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56E3AD03" w14:textId="77777777" w:rsidR="005078F9" w:rsidRDefault="005078F9"/>
    <w:p w14:paraId="777121E1" w14:textId="51761AC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3248" behindDoc="0" locked="0" layoutInCell="1" allowOverlap="1" wp14:anchorId="30B3C093" wp14:editId="26E8F119">
                <wp:simplePos x="0" y="0"/>
                <wp:positionH relativeFrom="column">
                  <wp:posOffset>0</wp:posOffset>
                </wp:positionH>
                <wp:positionV relativeFrom="paragraph">
                  <wp:posOffset>127000</wp:posOffset>
                </wp:positionV>
                <wp:extent cx="6502400" cy="0"/>
                <wp:effectExtent l="6350" t="14605" r="6350" b="13970"/>
                <wp:wrapNone/>
                <wp:docPr id="474" name="Line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9C635B" id="Line 1225" o:spid="_x0000_s1026" style="position:absolute;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1g+u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A2DB41E" w14:textId="77777777" w:rsidR="005078F9" w:rsidRDefault="005078F9">
      <w:pPr>
        <w:sectPr w:rsidR="005078F9">
          <w:headerReference w:type="even" r:id="rId3204"/>
          <w:headerReference w:type="default" r:id="rId3205"/>
          <w:footerReference w:type="even" r:id="rId3206"/>
          <w:footerReference w:type="default" r:id="rId3207"/>
          <w:headerReference w:type="first" r:id="rId3208"/>
          <w:footerReference w:type="first" r:id="rId3209"/>
          <w:pgSz w:w="12240" w:h="15840"/>
          <w:pgMar w:top="840" w:right="1000" w:bottom="840" w:left="1000" w:header="400" w:footer="400" w:gutter="0"/>
          <w:cols w:space="720"/>
          <w:titlePg/>
        </w:sectPr>
      </w:pPr>
    </w:p>
    <w:p w14:paraId="5663B4A5" w14:textId="77777777" w:rsidR="005078F9" w:rsidRDefault="005078F9"/>
    <w:p w14:paraId="4A15FE4D" w14:textId="77777777" w:rsidR="005078F9" w:rsidRDefault="005078F9">
      <w:pPr>
        <w:spacing w:before="240" w:after="200" w:line="340" w:lineRule="atLeast"/>
        <w:jc w:val="center"/>
        <w:outlineLvl w:val="0"/>
        <w:rPr>
          <w:rFonts w:ascii="Arial" w:hAnsi="Arial" w:cs="Arial"/>
          <w:b/>
          <w:bCs/>
          <w:kern w:val="32"/>
          <w:sz w:val="32"/>
          <w:szCs w:val="32"/>
        </w:rPr>
      </w:pPr>
      <w:hyperlink r:id="rId3210" w:history="1">
        <w:r>
          <w:rPr>
            <w:rFonts w:ascii="Arial" w:eastAsia="Arial" w:hAnsi="Arial" w:cs="Arial"/>
            <w:b/>
            <w:bCs/>
            <w:i/>
            <w:color w:val="0077CC"/>
            <w:kern w:val="32"/>
            <w:sz w:val="28"/>
            <w:szCs w:val="32"/>
            <w:u w:val="single"/>
            <w:shd w:val="clear" w:color="auto" w:fill="FFFFFF"/>
          </w:rPr>
          <w:t xml:space="preserve">CDU-POLITIKER NORBERT RÖTTGEN WARNT; "DEUTSCHLAND UND </w:t>
        </w:r>
      </w:hyperlink>
      <w:hyperlink r:id="rId3211" w:history="1">
        <w:r>
          <w:rPr>
            <w:rFonts w:ascii="Arial" w:eastAsia="Arial" w:hAnsi="Arial" w:cs="Arial"/>
            <w:b/>
            <w:bCs/>
            <w:i/>
            <w:color w:val="0077CC"/>
            <w:kern w:val="32"/>
            <w:sz w:val="28"/>
            <w:szCs w:val="32"/>
            <w:u w:val="single"/>
            <w:shd w:val="clear" w:color="auto" w:fill="FFFFFF"/>
          </w:rPr>
          <w:t>EUROPA</w:t>
        </w:r>
      </w:hyperlink>
      <w:hyperlink r:id="rId3212" w:history="1">
        <w:r>
          <w:rPr>
            <w:rFonts w:ascii="Arial" w:eastAsia="Arial" w:hAnsi="Arial" w:cs="Arial"/>
            <w:b/>
            <w:bCs/>
            <w:i/>
            <w:color w:val="0077CC"/>
            <w:kern w:val="32"/>
            <w:sz w:val="28"/>
            <w:szCs w:val="32"/>
            <w:u w:val="single"/>
            <w:shd w:val="clear" w:color="auto" w:fill="FFFFFF"/>
          </w:rPr>
          <w:t xml:space="preserve"> SIND ZU ABHÄNGIG VON CHINA"</w:t>
        </w:r>
      </w:hyperlink>
    </w:p>
    <w:p w14:paraId="48C99A14" w14:textId="77777777" w:rsidR="005078F9" w:rsidRDefault="005078F9">
      <w:pPr>
        <w:spacing w:before="120" w:line="260" w:lineRule="atLeast"/>
        <w:jc w:val="center"/>
      </w:pPr>
      <w:r>
        <w:rPr>
          <w:rFonts w:ascii="Arial" w:eastAsia="Arial" w:hAnsi="Arial" w:cs="Arial"/>
          <w:color w:val="000000"/>
          <w:sz w:val="20"/>
        </w:rPr>
        <w:t>BILD Bund</w:t>
      </w:r>
    </w:p>
    <w:p w14:paraId="7928BD64" w14:textId="77777777" w:rsidR="005078F9" w:rsidRDefault="005078F9">
      <w:pPr>
        <w:spacing w:before="120" w:line="260" w:lineRule="atLeast"/>
        <w:jc w:val="center"/>
      </w:pPr>
      <w:r>
        <w:rPr>
          <w:rFonts w:ascii="Arial" w:eastAsia="Arial" w:hAnsi="Arial" w:cs="Arial"/>
          <w:color w:val="000000"/>
          <w:sz w:val="20"/>
        </w:rPr>
        <w:t xml:space="preserve">Montag 27. April 2020 </w:t>
      </w:r>
    </w:p>
    <w:p w14:paraId="2AF69426" w14:textId="77777777" w:rsidR="005078F9" w:rsidRDefault="005078F9">
      <w:pPr>
        <w:spacing w:line="240" w:lineRule="atLeast"/>
        <w:jc w:val="both"/>
      </w:pPr>
    </w:p>
    <w:p w14:paraId="509E4228" w14:textId="77777777" w:rsidR="005078F9" w:rsidRDefault="005078F9">
      <w:pPr>
        <w:spacing w:before="120" w:line="220" w:lineRule="atLeast"/>
      </w:pPr>
      <w:r>
        <w:br/>
      </w:r>
      <w:r>
        <w:rPr>
          <w:rFonts w:ascii="Arial" w:eastAsia="Arial" w:hAnsi="Arial" w:cs="Arial"/>
          <w:color w:val="000000"/>
          <w:sz w:val="16"/>
        </w:rPr>
        <w:t>Copyright 2020 Axel Springer SE Alle Rechte Vorbehalten</w:t>
      </w:r>
    </w:p>
    <w:p w14:paraId="625CD5E4" w14:textId="3A363448" w:rsidR="005078F9" w:rsidRDefault="005078F9">
      <w:pPr>
        <w:spacing w:before="120" w:line="220" w:lineRule="atLeast"/>
      </w:pPr>
      <w:r>
        <w:br/>
      </w:r>
      <w:r>
        <w:rPr>
          <w:noProof/>
        </w:rPr>
        <w:drawing>
          <wp:inline distT="0" distB="0" distL="0" distR="0" wp14:anchorId="1C8E8983" wp14:editId="2A207506">
            <wp:extent cx="1714500" cy="17145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1E86721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98</w:t>
      </w:r>
    </w:p>
    <w:p w14:paraId="26D44D5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348 words</w:t>
      </w:r>
    </w:p>
    <w:p w14:paraId="39A748F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Fpi</w:t>
      </w:r>
    </w:p>
    <w:p w14:paraId="61A7D199" w14:textId="77777777" w:rsidR="005078F9" w:rsidRDefault="005078F9">
      <w:pPr>
        <w:keepNext/>
        <w:spacing w:before="240" w:line="340" w:lineRule="atLeast"/>
      </w:pPr>
      <w:r>
        <w:rPr>
          <w:rFonts w:ascii="Arial" w:eastAsia="Arial" w:hAnsi="Arial" w:cs="Arial"/>
          <w:b/>
          <w:color w:val="000000"/>
          <w:sz w:val="28"/>
        </w:rPr>
        <w:t>Body</w:t>
      </w:r>
    </w:p>
    <w:p w14:paraId="7E20C38E" w14:textId="55089867" w:rsidR="005078F9" w:rsidRDefault="005078F9">
      <w:pPr>
        <w:spacing w:line="60" w:lineRule="exact"/>
      </w:pPr>
      <w:r>
        <w:rPr>
          <w:noProof/>
        </w:rPr>
        <mc:AlternateContent>
          <mc:Choice Requires="wps">
            <w:drawing>
              <wp:anchor distT="0" distB="0" distL="114300" distR="114300" simplePos="0" relativeHeight="252649472" behindDoc="0" locked="0" layoutInCell="1" allowOverlap="1" wp14:anchorId="7AEF83DE" wp14:editId="006F9DE2">
                <wp:simplePos x="0" y="0"/>
                <wp:positionH relativeFrom="column">
                  <wp:posOffset>0</wp:posOffset>
                </wp:positionH>
                <wp:positionV relativeFrom="paragraph">
                  <wp:posOffset>25400</wp:posOffset>
                </wp:positionV>
                <wp:extent cx="6502400" cy="0"/>
                <wp:effectExtent l="15875" t="12700" r="15875" b="15875"/>
                <wp:wrapTopAndBottom/>
                <wp:docPr id="473"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056F9E" id="Line 1026" o:spid="_x0000_s1026" style="position:absolute;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ghZ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FB0AC8" w14:textId="77777777" w:rsidR="005078F9" w:rsidRDefault="005078F9"/>
    <w:p w14:paraId="3ED97F96" w14:textId="77777777" w:rsidR="005078F9" w:rsidRDefault="005078F9">
      <w:pPr>
        <w:spacing w:before="200" w:line="260" w:lineRule="atLeast"/>
        <w:jc w:val="both"/>
      </w:pPr>
      <w:r>
        <w:rPr>
          <w:rFonts w:ascii="Arial" w:eastAsia="Arial" w:hAnsi="Arial" w:cs="Arial"/>
          <w:color w:val="000000"/>
          <w:sz w:val="20"/>
        </w:rPr>
        <w:t>Berlin - Die Welt will endlich wissen, wie das tödliche Corona-Virus entstanden ist. Auf dem Wildtiermarkt in Wuhan? In einem geheimen Labor? Und: Wie lange wurde das Aufkommen des Virus der Welt verschwiegen?</w:t>
      </w:r>
    </w:p>
    <w:p w14:paraId="39006AAB" w14:textId="77777777" w:rsidR="005078F9" w:rsidRDefault="005078F9">
      <w:pPr>
        <w:spacing w:before="200" w:line="260" w:lineRule="atLeast"/>
        <w:jc w:val="both"/>
      </w:pPr>
      <w:r>
        <w:rPr>
          <w:rFonts w:ascii="Arial" w:eastAsia="Arial" w:hAnsi="Arial" w:cs="Arial"/>
          <w:color w:val="000000"/>
          <w:sz w:val="20"/>
        </w:rPr>
        <w:t>Außenminister Heiko Maas (53, SPD) forderte in BILD, dass China bei der Aufklärung solcher Fragen "eine konstruktive Rolle" spielen soll. Australiens Regierung will bei der Weltgesundheitsorganisation WHO deshalb eine unabhängige Untersuchung einleiten.</w:t>
      </w:r>
    </w:p>
    <w:p w14:paraId="6008FF68" w14:textId="77777777" w:rsidR="005078F9" w:rsidRDefault="005078F9">
      <w:pPr>
        <w:spacing w:before="200" w:line="260" w:lineRule="atLeast"/>
        <w:jc w:val="both"/>
      </w:pPr>
      <w:r>
        <w:rPr>
          <w:rFonts w:ascii="Arial" w:eastAsia="Arial" w:hAnsi="Arial" w:cs="Arial"/>
          <w:color w:val="000000"/>
          <w:sz w:val="20"/>
        </w:rPr>
        <w:t>Doch Peking weist die Forderung nach Untersuchungen brüsk als "politisch motiviert" zurück. Wer die Rolle der chinesischen Regierung kritisiere, verzerre "böswillig" ihren "guten Willen".</w:t>
      </w:r>
    </w:p>
    <w:p w14:paraId="543B1817" w14:textId="77777777" w:rsidR="005078F9" w:rsidRDefault="005078F9">
      <w:pPr>
        <w:spacing w:before="200" w:line="260" w:lineRule="atLeast"/>
        <w:jc w:val="both"/>
      </w:pPr>
      <w:r>
        <w:rPr>
          <w:rFonts w:ascii="Arial" w:eastAsia="Arial" w:hAnsi="Arial" w:cs="Arial"/>
          <w:color w:val="000000"/>
          <w:sz w:val="20"/>
        </w:rPr>
        <w:t>DOCH: Trotz dieser Affronts will die Bundesregierung nicht über Gegenmaßnahmen sprechen. Weder gegen den chinesischen Staat noch gegen chinesische Unternehmen, die mit der Staatsführung eng verbandelt sind.</w:t>
      </w:r>
    </w:p>
    <w:p w14:paraId="7A1805FD" w14:textId="77777777" w:rsidR="005078F9" w:rsidRDefault="005078F9">
      <w:pPr>
        <w:spacing w:before="200" w:line="260" w:lineRule="atLeast"/>
        <w:jc w:val="both"/>
      </w:pPr>
      <w:r>
        <w:rPr>
          <w:rFonts w:ascii="Arial" w:eastAsia="Arial" w:hAnsi="Arial" w:cs="Arial"/>
          <w:color w:val="000000"/>
          <w:sz w:val="20"/>
        </w:rPr>
        <w:t>BILD will wissen: Sind wir zu abhängig von China geworden?</w:t>
      </w:r>
    </w:p>
    <w:p w14:paraId="06AAC0BC" w14:textId="77777777" w:rsidR="005078F9" w:rsidRDefault="005078F9">
      <w:pPr>
        <w:spacing w:before="200" w:line="260" w:lineRule="atLeast"/>
        <w:jc w:val="both"/>
      </w:pPr>
      <w:r>
        <w:rPr>
          <w:rFonts w:ascii="Arial" w:eastAsia="Arial" w:hAnsi="Arial" w:cs="Arial"/>
          <w:color w:val="000000"/>
          <w:sz w:val="20"/>
        </w:rPr>
        <w:t xml:space="preserve">Ja, sagt Außenpolitiker Norbert Röttgen (54, CDU) zu BILD: "Deutschland und </w:t>
      </w:r>
      <w:r>
        <w:rPr>
          <w:rFonts w:ascii="Arial" w:eastAsia="Arial" w:hAnsi="Arial" w:cs="Arial"/>
          <w:b/>
          <w:i/>
          <w:color w:val="000000"/>
          <w:sz w:val="20"/>
          <w:u w:val="single"/>
        </w:rPr>
        <w:t>Europa</w:t>
      </w:r>
      <w:r>
        <w:rPr>
          <w:rFonts w:ascii="Arial" w:eastAsia="Arial" w:hAnsi="Arial" w:cs="Arial"/>
          <w:color w:val="000000"/>
          <w:sz w:val="20"/>
        </w:rPr>
        <w:t xml:space="preserve"> sind zu große Abhängigkeiten von China eingegangen." Er kritisiert, dass die Bundesregierung den chinesischen Huawei-Konzern trotzdem nicht vom Ausbau des neuen Handynetzes 5G ausschließen will. Mit Chinas Beteiligung würde man "dem chinesischen Staat über chinesische Firmen entscheidenden Einfluss einräumen".</w:t>
      </w:r>
    </w:p>
    <w:p w14:paraId="5FB0AFA8" w14:textId="77777777" w:rsidR="005078F9" w:rsidRDefault="005078F9">
      <w:pPr>
        <w:spacing w:before="200" w:line="260" w:lineRule="atLeast"/>
        <w:jc w:val="both"/>
      </w:pPr>
      <w:r>
        <w:rPr>
          <w:rFonts w:ascii="Arial" w:eastAsia="Arial" w:hAnsi="Arial" w:cs="Arial"/>
          <w:color w:val="000000"/>
          <w:sz w:val="20"/>
        </w:rPr>
        <w:lastRenderedPageBreak/>
        <w:t>Auf BILD-Anfrage legen die deutschen Dax-Riesen offen, wie wichtig China für ihr Geschäft ist: BMW macht 19,7% seines Gesamtumsatzes in China. Volkswagen liefert dort gewaltige 40% seiner Autos aus. Bei Zulieferer-Gigant Continental kommen 22 % des Umsatzes aus Asien, China habe "einen entsprechenden Anteil daran".</w:t>
      </w:r>
    </w:p>
    <w:p w14:paraId="184FA530" w14:textId="77777777" w:rsidR="005078F9" w:rsidRDefault="005078F9">
      <w:pPr>
        <w:spacing w:before="200" w:line="260" w:lineRule="atLeast"/>
        <w:jc w:val="both"/>
      </w:pPr>
      <w:r>
        <w:rPr>
          <w:rFonts w:ascii="Arial" w:eastAsia="Arial" w:hAnsi="Arial" w:cs="Arial"/>
          <w:color w:val="000000"/>
          <w:sz w:val="20"/>
        </w:rPr>
        <w:t>Auch die deutsche Chemie- und die Pharma-Industrie kommen nicht ohne China aus. Bayer macht dort acht Prozent seines Umsatzes, bei BASF sind es elf Prozent, bei Merck über 14 %.</w:t>
      </w:r>
    </w:p>
    <w:p w14:paraId="4280DE28" w14:textId="77777777" w:rsidR="005078F9" w:rsidRDefault="005078F9">
      <w:pPr>
        <w:spacing w:before="200" w:line="260" w:lineRule="atLeast"/>
        <w:jc w:val="both"/>
      </w:pPr>
      <w:r>
        <w:rPr>
          <w:rFonts w:ascii="Arial" w:eastAsia="Arial" w:hAnsi="Arial" w:cs="Arial"/>
          <w:color w:val="000000"/>
          <w:sz w:val="20"/>
        </w:rPr>
        <w:t xml:space="preserve">FDP-Politiker Johannes Vogel (37) kritisiert die lasche Haltung der Bundesregierung gegenüber Peking. </w:t>
      </w:r>
      <w:r>
        <w:rPr>
          <w:rFonts w:ascii="Arial" w:eastAsia="Arial" w:hAnsi="Arial" w:cs="Arial"/>
          <w:b/>
          <w:i/>
          <w:color w:val="000000"/>
          <w:sz w:val="20"/>
          <w:u w:val="single"/>
        </w:rPr>
        <w:t>Europa</w:t>
      </w:r>
      <w:r>
        <w:rPr>
          <w:rFonts w:ascii="Arial" w:eastAsia="Arial" w:hAnsi="Arial" w:cs="Arial"/>
          <w:color w:val="000000"/>
          <w:sz w:val="20"/>
        </w:rPr>
        <w:t xml:space="preserve"> müsse "chinesischer Propaganda in der Corona-Krise viel offensiver entgegentreten". Vogel zu BILD: "Wir sind in einem knallharten Systemwettbewerb mit China."</w:t>
      </w:r>
    </w:p>
    <w:p w14:paraId="64D77574" w14:textId="77777777" w:rsidR="005078F9" w:rsidRDefault="005078F9">
      <w:pPr>
        <w:keepNext/>
        <w:spacing w:before="240" w:line="340" w:lineRule="atLeast"/>
      </w:pPr>
      <w:r>
        <w:rPr>
          <w:rFonts w:ascii="Arial" w:eastAsia="Arial" w:hAnsi="Arial" w:cs="Arial"/>
          <w:b/>
          <w:color w:val="000000"/>
          <w:sz w:val="28"/>
        </w:rPr>
        <w:t>Classification</w:t>
      </w:r>
    </w:p>
    <w:p w14:paraId="38C1C393" w14:textId="146B7CBD" w:rsidR="005078F9" w:rsidRDefault="005078F9">
      <w:pPr>
        <w:spacing w:line="60" w:lineRule="exact"/>
      </w:pPr>
      <w:r>
        <w:rPr>
          <w:noProof/>
        </w:rPr>
        <mc:AlternateContent>
          <mc:Choice Requires="wps">
            <w:drawing>
              <wp:anchor distT="0" distB="0" distL="114300" distR="114300" simplePos="0" relativeHeight="252727296" behindDoc="0" locked="0" layoutInCell="1" allowOverlap="1" wp14:anchorId="51A2CBE4" wp14:editId="4036E13B">
                <wp:simplePos x="0" y="0"/>
                <wp:positionH relativeFrom="column">
                  <wp:posOffset>0</wp:posOffset>
                </wp:positionH>
                <wp:positionV relativeFrom="paragraph">
                  <wp:posOffset>25400</wp:posOffset>
                </wp:positionV>
                <wp:extent cx="6502400" cy="0"/>
                <wp:effectExtent l="15875" t="15875" r="15875" b="12700"/>
                <wp:wrapTopAndBottom/>
                <wp:docPr id="472" name="Line 1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C4AD3" id="Line 1102" o:spid="_x0000_s1026" style="position:absolute;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Zhcx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78AF79" w14:textId="77777777" w:rsidR="005078F9" w:rsidRDefault="005078F9">
      <w:pPr>
        <w:spacing w:line="120" w:lineRule="exact"/>
      </w:pPr>
    </w:p>
    <w:p w14:paraId="3CF0A35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6B6966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5B57CF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2E87A70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POLITIK (91%); CORONAVIREN (90%); DEUTSCHE POLITISCHE PARTEIEN (90%); POLITISCHE PARTEIEN (90%); VIREN (90%); CORONAVIRUS COVID-19 (89%); AUSSENPOLITIK (77%); ERMITTLUNGEN (77%); INTERNATIONALE BEZIEHUNGEN (77%); UNTERNEHMENSUMSÄTZE (77%); GESUNDHEITSMINISTERIEN (76%); ORGANISATIONEN DER VEREINTEN NATIONEN (71%); PHARMASEKTOR-PERFORMANCE (70%)</w:t>
      </w:r>
      <w:r>
        <w:br/>
      </w:r>
      <w:r>
        <w:br/>
      </w:r>
    </w:p>
    <w:p w14:paraId="251FCA8E"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CONTINENTAL AG (81%)</w:t>
      </w:r>
      <w:r>
        <w:br/>
      </w:r>
      <w:r>
        <w:br/>
      </w:r>
    </w:p>
    <w:p w14:paraId="4FAA6B99"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(91%); WORLD HEALTH ORGANIZATION (83%)</w:t>
      </w:r>
      <w:r>
        <w:br/>
      </w:r>
      <w:r>
        <w:br/>
      </w:r>
    </w:p>
    <w:p w14:paraId="57EEA765"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CON (FRA) (81%)</w:t>
      </w:r>
      <w:r>
        <w:br/>
      </w:r>
      <w:r>
        <w:br/>
      </w:r>
    </w:p>
    <w:p w14:paraId="7998AD3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NAICS326211 TIRE MANUFACTURING (EXCEPT RETREADING) (81%); SIC7539 AUTOMOTIVE REPAIR SHOPS, NEC (81%); SIC3011 TIRES &amp; INNER TUBES (81%); 5G (77%); GESUNDHEITSMINISTERIEN (76%); PHARMASEKTOR-PERFORMANCE (70%); HERSTELLUNG VON CHEMIKALIEN (69%); PHARMAINDUSTRIE (65%)</w:t>
      </w:r>
      <w:r>
        <w:br/>
      </w:r>
      <w:r>
        <w:br/>
      </w:r>
    </w:p>
    <w:p w14:paraId="713A543F"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PEKING, CHINA (92%); BERLIN, DEUTSCHLAND (59%); WUHAN, CHINA (58%); </w:t>
      </w:r>
      <w:r>
        <w:rPr>
          <w:rFonts w:ascii="Arial" w:eastAsia="Arial" w:hAnsi="Arial" w:cs="Arial"/>
          <w:b/>
          <w:i/>
          <w:color w:val="000000"/>
          <w:sz w:val="20"/>
          <w:u w:val="single"/>
        </w:rPr>
        <w:t>EUROPA</w:t>
      </w:r>
      <w:r>
        <w:rPr>
          <w:rFonts w:ascii="Arial" w:eastAsia="Arial" w:hAnsi="Arial" w:cs="Arial"/>
          <w:color w:val="000000"/>
          <w:sz w:val="20"/>
        </w:rPr>
        <w:t xml:space="preserve"> (92%); CHINA (91%); OSTASIEN (90%); DEUTSCHLAND (89%); ASIEN (79%); AUSTRALIEN (79%)</w:t>
      </w:r>
      <w:r>
        <w:br/>
      </w:r>
      <w:r>
        <w:br/>
      </w:r>
    </w:p>
    <w:p w14:paraId="65BEEE7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68D0507B" w14:textId="77777777" w:rsidR="005078F9" w:rsidRDefault="005078F9"/>
    <w:p w14:paraId="1AAC706D" w14:textId="401286F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5120" behindDoc="0" locked="0" layoutInCell="1" allowOverlap="1" wp14:anchorId="6D74C790" wp14:editId="6285BF8E">
                <wp:simplePos x="0" y="0"/>
                <wp:positionH relativeFrom="column">
                  <wp:posOffset>0</wp:posOffset>
                </wp:positionH>
                <wp:positionV relativeFrom="paragraph">
                  <wp:posOffset>127000</wp:posOffset>
                </wp:positionV>
                <wp:extent cx="6502400" cy="0"/>
                <wp:effectExtent l="6350" t="14605" r="6350" b="13970"/>
                <wp:wrapNone/>
                <wp:docPr id="471" name="Line 1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67502" id="Line 1178" o:spid="_x0000_s1026" style="position:absolute;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cnEy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461D518" w14:textId="77777777" w:rsidR="005078F9" w:rsidRDefault="005078F9">
      <w:pPr>
        <w:sectPr w:rsidR="005078F9">
          <w:headerReference w:type="even" r:id="rId3213"/>
          <w:headerReference w:type="default" r:id="rId3214"/>
          <w:footerReference w:type="even" r:id="rId3215"/>
          <w:footerReference w:type="default" r:id="rId3216"/>
          <w:headerReference w:type="first" r:id="rId3217"/>
          <w:footerReference w:type="first" r:id="rId3218"/>
          <w:pgSz w:w="12240" w:h="15840"/>
          <w:pgMar w:top="840" w:right="1000" w:bottom="840" w:left="1000" w:header="400" w:footer="400" w:gutter="0"/>
          <w:cols w:space="720"/>
          <w:titlePg/>
        </w:sectPr>
      </w:pPr>
    </w:p>
    <w:p w14:paraId="1838EF36" w14:textId="77777777" w:rsidR="005078F9" w:rsidRDefault="005078F9"/>
    <w:p w14:paraId="5B3D96E6" w14:textId="77777777" w:rsidR="005078F9" w:rsidRDefault="005078F9">
      <w:pPr>
        <w:spacing w:before="240" w:after="200" w:line="340" w:lineRule="atLeast"/>
        <w:jc w:val="center"/>
        <w:outlineLvl w:val="0"/>
        <w:rPr>
          <w:rFonts w:ascii="Arial" w:hAnsi="Arial" w:cs="Arial"/>
          <w:b/>
          <w:bCs/>
          <w:kern w:val="32"/>
          <w:sz w:val="32"/>
          <w:szCs w:val="32"/>
        </w:rPr>
      </w:pPr>
      <w:hyperlink r:id="rId3219" w:history="1">
        <w:r>
          <w:rPr>
            <w:rFonts w:ascii="Arial" w:eastAsia="Arial" w:hAnsi="Arial" w:cs="Arial"/>
            <w:b/>
            <w:bCs/>
            <w:i/>
            <w:color w:val="0077CC"/>
            <w:kern w:val="32"/>
            <w:sz w:val="28"/>
            <w:szCs w:val="32"/>
            <w:u w:val="single"/>
            <w:shd w:val="clear" w:color="auto" w:fill="FFFFFF"/>
          </w:rPr>
          <w:t>EU</w:t>
        </w:r>
      </w:hyperlink>
      <w:hyperlink r:id="rId3220" w:history="1">
        <w:r>
          <w:rPr>
            <w:rFonts w:ascii="Arial" w:eastAsia="Arial" w:hAnsi="Arial" w:cs="Arial"/>
            <w:b/>
            <w:bCs/>
            <w:i/>
            <w:color w:val="0077CC"/>
            <w:kern w:val="32"/>
            <w:sz w:val="28"/>
            <w:szCs w:val="32"/>
            <w:u w:val="single"/>
            <w:shd w:val="clear" w:color="auto" w:fill="FFFFFF"/>
          </w:rPr>
          <w:t>-Ratspräsidentschaft ,,wird echter Kraftakt'</w:t>
        </w:r>
      </w:hyperlink>
    </w:p>
    <w:p w14:paraId="64D2DCC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86DB038" w14:textId="77777777" w:rsidR="005078F9" w:rsidRDefault="005078F9">
      <w:pPr>
        <w:spacing w:before="120" w:line="260" w:lineRule="atLeast"/>
        <w:jc w:val="center"/>
      </w:pPr>
      <w:r>
        <w:rPr>
          <w:rFonts w:ascii="Arial" w:eastAsia="Arial" w:hAnsi="Arial" w:cs="Arial"/>
          <w:color w:val="000000"/>
          <w:sz w:val="20"/>
        </w:rPr>
        <w:t>Montag 27. April 2020</w:t>
      </w:r>
    </w:p>
    <w:p w14:paraId="730DFE9A" w14:textId="77777777" w:rsidR="005078F9" w:rsidRDefault="005078F9">
      <w:pPr>
        <w:spacing w:line="240" w:lineRule="atLeast"/>
        <w:jc w:val="both"/>
      </w:pPr>
    </w:p>
    <w:p w14:paraId="7AED44D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B77DA47" w14:textId="2D33B01C" w:rsidR="005078F9" w:rsidRDefault="005078F9">
      <w:pPr>
        <w:spacing w:before="120" w:line="220" w:lineRule="atLeast"/>
      </w:pPr>
      <w:r>
        <w:br/>
      </w:r>
      <w:r>
        <w:rPr>
          <w:noProof/>
        </w:rPr>
        <w:drawing>
          <wp:inline distT="0" distB="0" distL="0" distR="0" wp14:anchorId="233E2BC0" wp14:editId="2A698583">
            <wp:extent cx="2857500" cy="3746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FFDC9B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062FFE9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72 words</w:t>
      </w:r>
    </w:p>
    <w:p w14:paraId="7A46DEE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DBR</w:t>
      </w:r>
    </w:p>
    <w:p w14:paraId="0BE1AA39" w14:textId="77777777" w:rsidR="005078F9" w:rsidRDefault="005078F9">
      <w:pPr>
        <w:keepNext/>
        <w:spacing w:before="240" w:line="340" w:lineRule="atLeast"/>
      </w:pPr>
      <w:r>
        <w:rPr>
          <w:rFonts w:ascii="Arial" w:eastAsia="Arial" w:hAnsi="Arial" w:cs="Arial"/>
          <w:b/>
          <w:color w:val="000000"/>
          <w:sz w:val="28"/>
        </w:rPr>
        <w:t>Body</w:t>
      </w:r>
    </w:p>
    <w:p w14:paraId="6B4BF4A4" w14:textId="4FABD025" w:rsidR="005078F9" w:rsidRDefault="005078F9">
      <w:pPr>
        <w:spacing w:line="60" w:lineRule="exact"/>
      </w:pPr>
      <w:r>
        <w:rPr>
          <w:noProof/>
        </w:rPr>
        <mc:AlternateContent>
          <mc:Choice Requires="wps">
            <w:drawing>
              <wp:anchor distT="0" distB="0" distL="114300" distR="114300" simplePos="0" relativeHeight="252650496" behindDoc="0" locked="0" layoutInCell="1" allowOverlap="1" wp14:anchorId="3418C212" wp14:editId="7FA74916">
                <wp:simplePos x="0" y="0"/>
                <wp:positionH relativeFrom="column">
                  <wp:posOffset>0</wp:posOffset>
                </wp:positionH>
                <wp:positionV relativeFrom="paragraph">
                  <wp:posOffset>25400</wp:posOffset>
                </wp:positionV>
                <wp:extent cx="6502400" cy="0"/>
                <wp:effectExtent l="15875" t="15875" r="15875" b="12700"/>
                <wp:wrapTopAndBottom/>
                <wp:docPr id="470" name="Lin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19A2F7" id="Line 1027" o:spid="_x0000_s1026" style="position:absolute;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rJD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F530A9" w14:textId="77777777" w:rsidR="005078F9" w:rsidRDefault="005078F9"/>
    <w:p w14:paraId="6858B19D" w14:textId="77777777" w:rsidR="005078F9" w:rsidRDefault="005078F9">
      <w:pPr>
        <w:spacing w:before="200" w:line="260" w:lineRule="atLeast"/>
        <w:jc w:val="both"/>
      </w:pPr>
      <w:r>
        <w:rPr>
          <w:rFonts w:ascii="Arial" w:eastAsia="Arial" w:hAnsi="Arial" w:cs="Arial"/>
          <w:b/>
          <w:color w:val="000000"/>
          <w:sz w:val="20"/>
        </w:rPr>
        <w:t>Berlin</w:t>
      </w:r>
      <w:r>
        <w:rPr>
          <w:rFonts w:ascii="Arial" w:eastAsia="Arial" w:hAnsi="Arial" w:cs="Arial"/>
          <w:color w:val="000000"/>
          <w:sz w:val="20"/>
        </w:rPr>
        <w:t xml:space="preserve"> - Bundesaußenminister Heiko Maas (SPD) hat angesichts der Pandemie vor zu hohen Erwartungen an die im Juli beginnende deutsche </w:t>
      </w:r>
      <w:r>
        <w:rPr>
          <w:rFonts w:ascii="Arial" w:eastAsia="Arial" w:hAnsi="Arial" w:cs="Arial"/>
          <w:b/>
          <w:i/>
          <w:color w:val="000000"/>
          <w:sz w:val="20"/>
          <w:u w:val="single"/>
        </w:rPr>
        <w:t>EU</w:t>
      </w:r>
      <w:r>
        <w:rPr>
          <w:rFonts w:ascii="Arial" w:eastAsia="Arial" w:hAnsi="Arial" w:cs="Arial"/>
          <w:color w:val="000000"/>
          <w:sz w:val="20"/>
        </w:rPr>
        <w:t>-Ratspräsidentschaft gewarnt. ,,Das wird ein echter Kraftakt für die gesamte Bundesregierung', sagte er der SZ. Die Einschränkungen im Politikbetrieb setzten ,,Grenzen'. Jetzt gelte es, ,,eine vernünftige Balance zu finden zwischen ambitionierten Ansprüchen und realistischen Zielen'. </w:t>
      </w:r>
    </w:p>
    <w:p w14:paraId="2DA2B54B" w14:textId="77777777" w:rsidR="005078F9" w:rsidRDefault="005078F9">
      <w:pPr>
        <w:spacing w:before="200" w:line="260" w:lineRule="atLeast"/>
        <w:jc w:val="both"/>
      </w:pPr>
      <w:r>
        <w:rPr>
          <w:rFonts w:ascii="Arial" w:eastAsia="Arial" w:hAnsi="Arial" w:cs="Arial"/>
          <w:b/>
          <w:color w:val="000000"/>
          <w:sz w:val="20"/>
        </w:rPr>
        <w:t>Seiten 4, 6</w:t>
      </w:r>
    </w:p>
    <w:p w14:paraId="5611CF3E" w14:textId="77777777" w:rsidR="005078F9" w:rsidRDefault="005078F9">
      <w:pPr>
        <w:keepNext/>
        <w:spacing w:before="240" w:line="340" w:lineRule="atLeast"/>
      </w:pPr>
      <w:r>
        <w:rPr>
          <w:rFonts w:ascii="Arial" w:eastAsia="Arial" w:hAnsi="Arial" w:cs="Arial"/>
          <w:b/>
          <w:color w:val="000000"/>
          <w:sz w:val="28"/>
        </w:rPr>
        <w:t>Classification</w:t>
      </w:r>
    </w:p>
    <w:p w14:paraId="044864EE" w14:textId="6E66BD6D" w:rsidR="005078F9" w:rsidRDefault="005078F9">
      <w:pPr>
        <w:spacing w:line="60" w:lineRule="exact"/>
      </w:pPr>
      <w:r>
        <w:rPr>
          <w:noProof/>
        </w:rPr>
        <mc:AlternateContent>
          <mc:Choice Requires="wps">
            <w:drawing>
              <wp:anchor distT="0" distB="0" distL="114300" distR="114300" simplePos="0" relativeHeight="252728320" behindDoc="0" locked="0" layoutInCell="1" allowOverlap="1" wp14:anchorId="34D9EF9A" wp14:editId="47B10DAF">
                <wp:simplePos x="0" y="0"/>
                <wp:positionH relativeFrom="column">
                  <wp:posOffset>0</wp:posOffset>
                </wp:positionH>
                <wp:positionV relativeFrom="paragraph">
                  <wp:posOffset>25400</wp:posOffset>
                </wp:positionV>
                <wp:extent cx="6502400" cy="0"/>
                <wp:effectExtent l="15875" t="19685" r="15875" b="18415"/>
                <wp:wrapTopAndBottom/>
                <wp:docPr id="469" name="Line 1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070D9" id="Line 1103" o:spid="_x0000_s1026" style="position:absolute;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85mzAEAAHoDAAAOAAAAZHJzL2Uyb0RvYy54bWysU12P0zAQfEfiP1h+p0nLXcV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2/mz9w5sDSkDba&#10;KTad1u9zPKOPDXWt3DZkg+Lonv0GxY/IHK4GcL0qMl9OnpDTjKh+g+RD9HTJbvyCknpgn7BkdeyC&#10;zZSUAjuWkZxuI1HHxAR9nN/Xs7uaJieutQqaK9CHmD4rtCxvWm5IdiGGwyamLASaa0u+x+GTNqZM&#10;3Dg2tnx2f6a2nvxH1xdwRKNlbsyQGPrdygR2gPx+6o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8h85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54A50C" w14:textId="77777777" w:rsidR="005078F9" w:rsidRDefault="005078F9">
      <w:pPr>
        <w:spacing w:line="120" w:lineRule="exact"/>
      </w:pPr>
    </w:p>
    <w:p w14:paraId="124CAC1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2734D1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C62526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300702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(91%); </w:t>
      </w:r>
      <w:r>
        <w:rPr>
          <w:rFonts w:ascii="Arial" w:eastAsia="Arial" w:hAnsi="Arial" w:cs="Arial"/>
          <w:b/>
          <w:i/>
          <w:color w:val="000000"/>
          <w:sz w:val="20"/>
          <w:u w:val="single"/>
        </w:rPr>
        <w:t>EU</w:t>
      </w:r>
      <w:r>
        <w:rPr>
          <w:rFonts w:ascii="Arial" w:eastAsia="Arial" w:hAnsi="Arial" w:cs="Arial"/>
          <w:color w:val="000000"/>
          <w:sz w:val="20"/>
        </w:rPr>
        <w:t xml:space="preserve">-PRÄSIDENTSCHAFT (90%);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POLITISCHE PARTEIEN (90%); EPIDEMIEN (73%)</w:t>
      </w:r>
      <w:r>
        <w:br/>
      </w:r>
      <w:r>
        <w:br/>
      </w:r>
    </w:p>
    <w:p w14:paraId="62DBFC48"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BERLIN, DEUTSCHLAND (59%)</w:t>
      </w:r>
      <w:r>
        <w:br/>
      </w:r>
      <w:r>
        <w:br/>
      </w:r>
    </w:p>
    <w:p w14:paraId="2C6A4E1E"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April 27, 2020</w:t>
      </w:r>
    </w:p>
    <w:p w14:paraId="0543A753" w14:textId="77777777" w:rsidR="005078F9" w:rsidRDefault="005078F9"/>
    <w:p w14:paraId="0F76C723" w14:textId="3E9AB15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6144" behindDoc="0" locked="0" layoutInCell="1" allowOverlap="1" wp14:anchorId="27C9B03A" wp14:editId="72E46244">
                <wp:simplePos x="0" y="0"/>
                <wp:positionH relativeFrom="column">
                  <wp:posOffset>0</wp:posOffset>
                </wp:positionH>
                <wp:positionV relativeFrom="paragraph">
                  <wp:posOffset>127000</wp:posOffset>
                </wp:positionV>
                <wp:extent cx="6502400" cy="0"/>
                <wp:effectExtent l="6350" t="6985" r="6350" b="12065"/>
                <wp:wrapNone/>
                <wp:docPr id="468" name="Lin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7663B" id="Line 1179" o:spid="_x0000_s1026" style="position:absolute;z-index:2528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D13p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AC25517" w14:textId="77777777" w:rsidR="005078F9" w:rsidRDefault="005078F9">
      <w:pPr>
        <w:sectPr w:rsidR="005078F9">
          <w:headerReference w:type="even" r:id="rId3221"/>
          <w:headerReference w:type="default" r:id="rId3222"/>
          <w:footerReference w:type="even" r:id="rId3223"/>
          <w:footerReference w:type="default" r:id="rId3224"/>
          <w:headerReference w:type="first" r:id="rId3225"/>
          <w:footerReference w:type="first" r:id="rId3226"/>
          <w:pgSz w:w="12240" w:h="15840"/>
          <w:pgMar w:top="840" w:right="1000" w:bottom="840" w:left="1000" w:header="400" w:footer="400" w:gutter="0"/>
          <w:cols w:space="720"/>
          <w:titlePg/>
        </w:sectPr>
      </w:pPr>
    </w:p>
    <w:p w14:paraId="6C474937" w14:textId="77777777" w:rsidR="005078F9" w:rsidRDefault="005078F9"/>
    <w:p w14:paraId="05D0B879" w14:textId="77777777" w:rsidR="005078F9" w:rsidRDefault="005078F9">
      <w:pPr>
        <w:spacing w:before="240" w:after="200" w:line="340" w:lineRule="atLeast"/>
        <w:jc w:val="center"/>
        <w:outlineLvl w:val="0"/>
        <w:rPr>
          <w:rFonts w:ascii="Arial" w:hAnsi="Arial" w:cs="Arial"/>
          <w:b/>
          <w:bCs/>
          <w:kern w:val="32"/>
          <w:sz w:val="32"/>
          <w:szCs w:val="32"/>
        </w:rPr>
      </w:pPr>
      <w:hyperlink r:id="rId3227" w:history="1">
        <w:r>
          <w:rPr>
            <w:rFonts w:ascii="Arial" w:eastAsia="Arial" w:hAnsi="Arial" w:cs="Arial"/>
            <w:b/>
            <w:bCs/>
            <w:i/>
            <w:color w:val="0077CC"/>
            <w:kern w:val="32"/>
            <w:sz w:val="28"/>
            <w:szCs w:val="32"/>
            <w:u w:val="single"/>
            <w:shd w:val="clear" w:color="auto" w:fill="FFFFFF"/>
          </w:rPr>
          <w:t>KOMMENTAR; China zeigt uns den Stinkefinger</w:t>
        </w:r>
      </w:hyperlink>
    </w:p>
    <w:p w14:paraId="3341A63E" w14:textId="77777777" w:rsidR="005078F9" w:rsidRDefault="005078F9">
      <w:pPr>
        <w:spacing w:before="120" w:line="260" w:lineRule="atLeast"/>
        <w:jc w:val="center"/>
      </w:pPr>
      <w:r>
        <w:rPr>
          <w:rFonts w:ascii="Arial" w:eastAsia="Arial" w:hAnsi="Arial" w:cs="Arial"/>
          <w:color w:val="000000"/>
          <w:sz w:val="20"/>
        </w:rPr>
        <w:t>BILD Bund</w:t>
      </w:r>
    </w:p>
    <w:p w14:paraId="78935969" w14:textId="77777777" w:rsidR="005078F9" w:rsidRDefault="005078F9">
      <w:pPr>
        <w:spacing w:before="120" w:line="260" w:lineRule="atLeast"/>
        <w:jc w:val="center"/>
      </w:pPr>
      <w:r>
        <w:rPr>
          <w:rFonts w:ascii="Arial" w:eastAsia="Arial" w:hAnsi="Arial" w:cs="Arial"/>
          <w:color w:val="000000"/>
          <w:sz w:val="20"/>
        </w:rPr>
        <w:t xml:space="preserve">Montag 27. April 2020 </w:t>
      </w:r>
    </w:p>
    <w:p w14:paraId="47D9F686" w14:textId="77777777" w:rsidR="005078F9" w:rsidRDefault="005078F9">
      <w:pPr>
        <w:spacing w:line="240" w:lineRule="atLeast"/>
        <w:jc w:val="both"/>
      </w:pPr>
    </w:p>
    <w:p w14:paraId="0FD34361" w14:textId="77777777" w:rsidR="005078F9" w:rsidRDefault="005078F9">
      <w:pPr>
        <w:spacing w:before="120" w:line="220" w:lineRule="atLeast"/>
      </w:pPr>
      <w:r>
        <w:br/>
      </w:r>
      <w:r>
        <w:rPr>
          <w:rFonts w:ascii="Arial" w:eastAsia="Arial" w:hAnsi="Arial" w:cs="Arial"/>
          <w:color w:val="000000"/>
          <w:sz w:val="16"/>
        </w:rPr>
        <w:t>Copyright 2020 Axel Springer SE Alle Rechte Vorbehalten</w:t>
      </w:r>
    </w:p>
    <w:p w14:paraId="36CCABC4" w14:textId="4BF58DB5" w:rsidR="005078F9" w:rsidRDefault="005078F9">
      <w:pPr>
        <w:spacing w:before="120" w:line="220" w:lineRule="atLeast"/>
      </w:pPr>
      <w:r>
        <w:br/>
      </w:r>
      <w:r>
        <w:rPr>
          <w:noProof/>
        </w:rPr>
        <w:drawing>
          <wp:inline distT="0" distB="0" distL="0" distR="0" wp14:anchorId="23213154" wp14:editId="518DE776">
            <wp:extent cx="1714500" cy="1714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64E65BA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98</w:t>
      </w:r>
    </w:p>
    <w:p w14:paraId="7456697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223 words</w:t>
      </w:r>
    </w:p>
    <w:p w14:paraId="3218A74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Paul Ronzheimer</w:t>
      </w:r>
    </w:p>
    <w:p w14:paraId="76D5959F" w14:textId="77777777" w:rsidR="005078F9" w:rsidRDefault="005078F9">
      <w:pPr>
        <w:keepNext/>
        <w:spacing w:before="240" w:line="340" w:lineRule="atLeast"/>
      </w:pPr>
      <w:r>
        <w:rPr>
          <w:rFonts w:ascii="Arial" w:eastAsia="Arial" w:hAnsi="Arial" w:cs="Arial"/>
          <w:b/>
          <w:color w:val="000000"/>
          <w:sz w:val="28"/>
        </w:rPr>
        <w:t>Body</w:t>
      </w:r>
    </w:p>
    <w:p w14:paraId="7AD9DE42" w14:textId="122BEE36" w:rsidR="005078F9" w:rsidRDefault="005078F9">
      <w:pPr>
        <w:spacing w:line="60" w:lineRule="exact"/>
      </w:pPr>
      <w:r>
        <w:rPr>
          <w:noProof/>
        </w:rPr>
        <mc:AlternateContent>
          <mc:Choice Requires="wps">
            <w:drawing>
              <wp:anchor distT="0" distB="0" distL="114300" distR="114300" simplePos="0" relativeHeight="252651520" behindDoc="0" locked="0" layoutInCell="1" allowOverlap="1" wp14:anchorId="7F7A6D45" wp14:editId="27D78592">
                <wp:simplePos x="0" y="0"/>
                <wp:positionH relativeFrom="column">
                  <wp:posOffset>0</wp:posOffset>
                </wp:positionH>
                <wp:positionV relativeFrom="paragraph">
                  <wp:posOffset>25400</wp:posOffset>
                </wp:positionV>
                <wp:extent cx="6502400" cy="0"/>
                <wp:effectExtent l="15875" t="15875" r="15875" b="12700"/>
                <wp:wrapTopAndBottom/>
                <wp:docPr id="467" name="Lin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F06602" id="Line 1028" o:spid="_x0000_s1026" style="position:absolute;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Hp9zAEAAHoDAAAOAAAAZHJzL2Uyb0RvYy54bWysU12P0zAQfEfiP1h+p0mru3J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bfzd9z5sDSkDba&#10;KTatZw85ntHHhrpWbhuyQXF0z36D4kdkDlcDuF4VmS8nT8hpRlS/QfIherpkN35BST2wT1iyOnbB&#10;ZkpKgR3LSE63kahjYoI+zu/r2V1NkxPXWgXNFehDTJ8VWpY3LTckuxDDYRNTFgLNtSXf4/BJG1Mm&#10;bhwbWz67P1NbT/6j6ws4otEyN2ZIDP1uZQI7QH4/9Y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WHp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308097" w14:textId="77777777" w:rsidR="005078F9" w:rsidRDefault="005078F9"/>
    <w:p w14:paraId="46C1E903" w14:textId="77777777" w:rsidR="005078F9" w:rsidRDefault="005078F9">
      <w:pPr>
        <w:spacing w:before="200" w:line="260" w:lineRule="atLeast"/>
        <w:jc w:val="both"/>
      </w:pPr>
      <w:r>
        <w:rPr>
          <w:rFonts w:ascii="Arial" w:eastAsia="Arial" w:hAnsi="Arial" w:cs="Arial"/>
          <w:color w:val="000000"/>
          <w:sz w:val="20"/>
        </w:rPr>
        <w:t xml:space="preserve">In der vergangenen Woche enthüllten </w:t>
      </w:r>
      <w:r>
        <w:rPr>
          <w:rFonts w:ascii="Arial" w:eastAsia="Arial" w:hAnsi="Arial" w:cs="Arial"/>
          <w:b/>
          <w:i/>
          <w:color w:val="000000"/>
          <w:sz w:val="20"/>
          <w:u w:val="single"/>
        </w:rPr>
        <w:t>EU</w:t>
      </w:r>
      <w:r>
        <w:rPr>
          <w:rFonts w:ascii="Arial" w:eastAsia="Arial" w:hAnsi="Arial" w:cs="Arial"/>
          <w:color w:val="000000"/>
          <w:sz w:val="20"/>
        </w:rPr>
        <w:t xml:space="preserve">-Experten, wie die chinesische Regierung bewusst Desinformation über das Corona-Virus verbreitet. Aber weil Peking Druck machte auf Brüssel, wurde der offizielle </w:t>
      </w:r>
      <w:r>
        <w:rPr>
          <w:rFonts w:ascii="Arial" w:eastAsia="Arial" w:hAnsi="Arial" w:cs="Arial"/>
          <w:b/>
          <w:i/>
          <w:color w:val="000000"/>
          <w:sz w:val="20"/>
          <w:u w:val="single"/>
        </w:rPr>
        <w:t>EU</w:t>
      </w:r>
      <w:r>
        <w:rPr>
          <w:rFonts w:ascii="Arial" w:eastAsia="Arial" w:hAnsi="Arial" w:cs="Arial"/>
          <w:color w:val="000000"/>
          <w:sz w:val="20"/>
        </w:rPr>
        <w:t>-Bericht umgeschrieben und schöngefärbt. Was für ein Kotau!</w:t>
      </w:r>
    </w:p>
    <w:p w14:paraId="1814EEDC" w14:textId="77777777" w:rsidR="005078F9" w:rsidRDefault="005078F9">
      <w:pPr>
        <w:spacing w:before="200" w:line="260" w:lineRule="atLeast"/>
        <w:jc w:val="both"/>
      </w:pPr>
      <w:r>
        <w:rPr>
          <w:rFonts w:ascii="Arial" w:eastAsia="Arial" w:hAnsi="Arial" w:cs="Arial"/>
          <w:color w:val="000000"/>
          <w:sz w:val="20"/>
        </w:rPr>
        <w:t>Auch die deutsche Regierung droht jede Glaubwürdigkeit zu verlieren. Sowohl Außenminister Heiko Maas als auch Wirtschaftsminister Peter Altmaier zeigten sich in den vergangenen Wochen davon überzeugt: China müsse eine "konstruktive Rolle" spielen bei der Aufklärung, wie das Corona-Virus überhaupt entstehen konnte.</w:t>
      </w:r>
    </w:p>
    <w:p w14:paraId="761C2E6F" w14:textId="77777777" w:rsidR="005078F9" w:rsidRDefault="005078F9">
      <w:pPr>
        <w:spacing w:before="200" w:line="260" w:lineRule="atLeast"/>
        <w:jc w:val="both"/>
      </w:pPr>
      <w:r>
        <w:rPr>
          <w:rFonts w:ascii="Arial" w:eastAsia="Arial" w:hAnsi="Arial" w:cs="Arial"/>
          <w:color w:val="000000"/>
          <w:sz w:val="20"/>
        </w:rPr>
        <w:t>Und was macht China? Zeigt uns allen den Stinkefinger!</w:t>
      </w:r>
    </w:p>
    <w:p w14:paraId="322E413A" w14:textId="77777777" w:rsidR="005078F9" w:rsidRDefault="005078F9">
      <w:pPr>
        <w:spacing w:before="200" w:line="260" w:lineRule="atLeast"/>
        <w:jc w:val="both"/>
      </w:pPr>
      <w:r>
        <w:rPr>
          <w:rFonts w:ascii="Arial" w:eastAsia="Arial" w:hAnsi="Arial" w:cs="Arial"/>
          <w:color w:val="000000"/>
          <w:sz w:val="20"/>
        </w:rPr>
        <w:t>Jede Forderung nach Transparenz wird mit einer neuen Lüge beantwortet, jede Aufklärung verweigert. Machthaber Xi Jinping kann so nur vorgehen, weil er weiß, dass allein die wirtschaftliche Drohkulisse fast alle Politiker vor China einknicken lässt. Deutsche Unternehmen zu viel zu verlieren haben. Der lange Arm Chinas reicht deshalb in alle Ministerien und bis ins Kanzleramt.</w:t>
      </w:r>
    </w:p>
    <w:p w14:paraId="33890CF0" w14:textId="77777777" w:rsidR="005078F9" w:rsidRDefault="005078F9">
      <w:pPr>
        <w:spacing w:before="200" w:line="260" w:lineRule="atLeast"/>
        <w:jc w:val="both"/>
      </w:pPr>
      <w:r>
        <w:rPr>
          <w:rFonts w:ascii="Arial" w:eastAsia="Arial" w:hAnsi="Arial" w:cs="Arial"/>
          <w:color w:val="000000"/>
          <w:sz w:val="20"/>
        </w:rPr>
        <w:t xml:space="preserve">Dabei müsste für die Staatschefs der </w:t>
      </w:r>
      <w:r>
        <w:rPr>
          <w:rFonts w:ascii="Arial" w:eastAsia="Arial" w:hAnsi="Arial" w:cs="Arial"/>
          <w:b/>
          <w:i/>
          <w:color w:val="000000"/>
          <w:sz w:val="20"/>
          <w:u w:val="single"/>
        </w:rPr>
        <w:t>EU</w:t>
      </w:r>
      <w:r>
        <w:rPr>
          <w:rFonts w:ascii="Arial" w:eastAsia="Arial" w:hAnsi="Arial" w:cs="Arial"/>
          <w:color w:val="000000"/>
          <w:sz w:val="20"/>
        </w:rPr>
        <w:t xml:space="preserve"> spätestens jetzt der Zeitpunkt gekommen sein, endlich über Sanktionen zu sprechen. Was sollen wir uns denn noch alles bieten lassen?</w:t>
      </w:r>
    </w:p>
    <w:p w14:paraId="2BC215E0" w14:textId="77777777" w:rsidR="005078F9" w:rsidRDefault="005078F9">
      <w:pPr>
        <w:spacing w:before="200" w:line="260" w:lineRule="atLeast"/>
        <w:jc w:val="both"/>
      </w:pPr>
      <w:r>
        <w:rPr>
          <w:rFonts w:ascii="Arial" w:eastAsia="Arial" w:hAnsi="Arial" w:cs="Arial"/>
          <w:color w:val="000000"/>
          <w:sz w:val="20"/>
        </w:rPr>
        <w:t>Wer so offen klarmacht, dass keine unabhängige Aufarbeitung gewünscht ist, woher das Virus stammt, muss endlich harte Konsequenzen spüren.</w:t>
      </w:r>
    </w:p>
    <w:p w14:paraId="4FCDFF2D" w14:textId="77777777" w:rsidR="005078F9" w:rsidRDefault="005078F9">
      <w:pPr>
        <w:keepNext/>
        <w:spacing w:before="240" w:line="340" w:lineRule="atLeast"/>
      </w:pPr>
      <w:r>
        <w:rPr>
          <w:rFonts w:ascii="Arial" w:eastAsia="Arial" w:hAnsi="Arial" w:cs="Arial"/>
          <w:b/>
          <w:color w:val="000000"/>
          <w:sz w:val="28"/>
        </w:rPr>
        <w:t>Classification</w:t>
      </w:r>
    </w:p>
    <w:p w14:paraId="2CC34228" w14:textId="0A2C31BA" w:rsidR="005078F9" w:rsidRDefault="005078F9">
      <w:pPr>
        <w:spacing w:line="60" w:lineRule="exact"/>
      </w:pPr>
      <w:r>
        <w:rPr>
          <w:noProof/>
        </w:rPr>
        <mc:AlternateContent>
          <mc:Choice Requires="wps">
            <w:drawing>
              <wp:anchor distT="0" distB="0" distL="114300" distR="114300" simplePos="0" relativeHeight="252729344" behindDoc="0" locked="0" layoutInCell="1" allowOverlap="1" wp14:anchorId="16BEE5DB" wp14:editId="7C37F7D9">
                <wp:simplePos x="0" y="0"/>
                <wp:positionH relativeFrom="column">
                  <wp:posOffset>0</wp:posOffset>
                </wp:positionH>
                <wp:positionV relativeFrom="paragraph">
                  <wp:posOffset>25400</wp:posOffset>
                </wp:positionV>
                <wp:extent cx="6502400" cy="0"/>
                <wp:effectExtent l="15875" t="16510" r="15875" b="21590"/>
                <wp:wrapTopAndBottom/>
                <wp:docPr id="466" name="Line 1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77857" id="Line 1104" o:spid="_x0000_s1026" style="position:absolute;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WGz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CDC615" w14:textId="77777777" w:rsidR="005078F9" w:rsidRDefault="005078F9">
      <w:pPr>
        <w:spacing w:line="120" w:lineRule="exact"/>
      </w:pPr>
    </w:p>
    <w:p w14:paraId="4634ED65"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7784066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EF62E3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65574EB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CORONAVIREN (90%); CORONAVIRUS COVID-19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VIREN (90%); STAATS- UND REGIERUNGSOBERHÄUPTER (78%); EMBARGOS &amp; SANKTIONEN (73%); LEITARTIKEL &amp; KOMMENTARE (73%); STAATSPRÄSIDENTEN (73%)</w:t>
      </w:r>
      <w:r>
        <w:br/>
      </w:r>
      <w:r>
        <w:br/>
      </w:r>
    </w:p>
    <w:p w14:paraId="61749E4C"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PETER ALTMAIER (79%); XI JINPING (79%)</w:t>
      </w:r>
      <w:r>
        <w:br/>
      </w:r>
      <w:r>
        <w:br/>
      </w:r>
    </w:p>
    <w:p w14:paraId="51E9AA31"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PEKING, CHINA (79%); BRÜSSEL, BELGIEN (58%); HAUPTSTADTREGION BRÜSSEL (79%); CHINA (90%)</w:t>
      </w:r>
      <w:r>
        <w:br/>
      </w:r>
      <w:r>
        <w:br/>
      </w:r>
    </w:p>
    <w:p w14:paraId="0C32F8D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1A800354" w14:textId="77777777" w:rsidR="005078F9" w:rsidRDefault="005078F9"/>
    <w:p w14:paraId="3C0C7719" w14:textId="389C8CA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07168" behindDoc="0" locked="0" layoutInCell="1" allowOverlap="1" wp14:anchorId="3484CAB7" wp14:editId="4289B975">
                <wp:simplePos x="0" y="0"/>
                <wp:positionH relativeFrom="column">
                  <wp:posOffset>0</wp:posOffset>
                </wp:positionH>
                <wp:positionV relativeFrom="paragraph">
                  <wp:posOffset>127000</wp:posOffset>
                </wp:positionV>
                <wp:extent cx="6502400" cy="0"/>
                <wp:effectExtent l="6350" t="14605" r="6350" b="13970"/>
                <wp:wrapNone/>
                <wp:docPr id="465"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7E4A84" id="Line 1180" o:spid="_x0000_s1026" style="position:absolute;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fwp6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541BBCB" w14:textId="77777777" w:rsidR="005078F9" w:rsidRDefault="005078F9">
      <w:pPr>
        <w:sectPr w:rsidR="005078F9">
          <w:headerReference w:type="even" r:id="rId3228"/>
          <w:headerReference w:type="default" r:id="rId3229"/>
          <w:footerReference w:type="even" r:id="rId3230"/>
          <w:footerReference w:type="default" r:id="rId3231"/>
          <w:headerReference w:type="first" r:id="rId3232"/>
          <w:footerReference w:type="first" r:id="rId3233"/>
          <w:pgSz w:w="12240" w:h="15840"/>
          <w:pgMar w:top="840" w:right="1000" w:bottom="840" w:left="1000" w:header="400" w:footer="400" w:gutter="0"/>
          <w:cols w:space="720"/>
          <w:titlePg/>
        </w:sectPr>
      </w:pPr>
    </w:p>
    <w:p w14:paraId="05CE400E" w14:textId="77777777" w:rsidR="005078F9" w:rsidRDefault="005078F9"/>
    <w:p w14:paraId="547BFC60" w14:textId="77777777" w:rsidR="005078F9" w:rsidRDefault="005078F9">
      <w:pPr>
        <w:spacing w:before="240" w:after="200" w:line="340" w:lineRule="atLeast"/>
        <w:jc w:val="center"/>
        <w:outlineLvl w:val="0"/>
        <w:rPr>
          <w:rFonts w:ascii="Arial" w:hAnsi="Arial" w:cs="Arial"/>
          <w:b/>
          <w:bCs/>
          <w:kern w:val="32"/>
          <w:sz w:val="32"/>
          <w:szCs w:val="32"/>
        </w:rPr>
      </w:pPr>
      <w:hyperlink r:id="rId3234" w:history="1">
        <w:r>
          <w:rPr>
            <w:rFonts w:ascii="Arial" w:eastAsia="Arial" w:hAnsi="Arial" w:cs="Arial"/>
            <w:b/>
            <w:bCs/>
            <w:i/>
            <w:color w:val="0077CC"/>
            <w:kern w:val="32"/>
            <w:sz w:val="28"/>
            <w:szCs w:val="32"/>
            <w:u w:val="single"/>
            <w:shd w:val="clear" w:color="auto" w:fill="FFFFFF"/>
          </w:rPr>
          <w:t xml:space="preserve">FORUM; </w:t>
        </w:r>
      </w:hyperlink>
      <w:hyperlink r:id="rId3235" w:history="1">
        <w:r>
          <w:rPr>
            <w:rFonts w:ascii="Arial" w:eastAsia="Arial" w:hAnsi="Arial" w:cs="Arial"/>
            <w:b/>
            <w:bCs/>
            <w:i/>
            <w:color w:val="0077CC"/>
            <w:kern w:val="32"/>
            <w:sz w:val="28"/>
            <w:szCs w:val="32"/>
            <w:u w:val="single"/>
            <w:shd w:val="clear" w:color="auto" w:fill="FFFFFF"/>
          </w:rPr>
          <w:t>Europa</w:t>
        </w:r>
      </w:hyperlink>
      <w:hyperlink r:id="rId3236" w:history="1">
        <w:r>
          <w:rPr>
            <w:rFonts w:ascii="Arial" w:eastAsia="Arial" w:hAnsi="Arial" w:cs="Arial"/>
            <w:b/>
            <w:bCs/>
            <w:i/>
            <w:color w:val="0077CC"/>
            <w:kern w:val="32"/>
            <w:sz w:val="28"/>
            <w:szCs w:val="32"/>
            <w:u w:val="single"/>
            <w:shd w:val="clear" w:color="auto" w:fill="FFFFFF"/>
          </w:rPr>
          <w:t xml:space="preserve"> solidarisch denken; Die gemeinsame Zukunft der Staaten muss auch gemeinsam finanziert werden.</w:t>
        </w:r>
      </w:hyperlink>
    </w:p>
    <w:p w14:paraId="338DDDE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487618D" w14:textId="77777777" w:rsidR="005078F9" w:rsidRDefault="005078F9">
      <w:pPr>
        <w:spacing w:before="120" w:line="260" w:lineRule="atLeast"/>
        <w:jc w:val="center"/>
      </w:pPr>
      <w:r>
        <w:rPr>
          <w:rFonts w:ascii="Arial" w:eastAsia="Arial" w:hAnsi="Arial" w:cs="Arial"/>
          <w:color w:val="000000"/>
          <w:sz w:val="20"/>
        </w:rPr>
        <w:t>Montag 11. Mai 2020</w:t>
      </w:r>
    </w:p>
    <w:p w14:paraId="38B64E9E" w14:textId="77777777" w:rsidR="005078F9" w:rsidRDefault="005078F9">
      <w:pPr>
        <w:spacing w:line="240" w:lineRule="atLeast"/>
        <w:jc w:val="both"/>
      </w:pPr>
    </w:p>
    <w:p w14:paraId="44F2C88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104E287" w14:textId="2DB262B0" w:rsidR="005078F9" w:rsidRDefault="005078F9">
      <w:pPr>
        <w:spacing w:before="120" w:line="220" w:lineRule="atLeast"/>
      </w:pPr>
      <w:r>
        <w:br/>
      </w:r>
      <w:r>
        <w:rPr>
          <w:noProof/>
        </w:rPr>
        <w:drawing>
          <wp:inline distT="0" distB="0" distL="0" distR="0" wp14:anchorId="4B6E2F6B" wp14:editId="5612E39A">
            <wp:extent cx="2857500" cy="3746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37320F3"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Forum; München; S. 16</w:t>
      </w:r>
    </w:p>
    <w:p w14:paraId="12C3BDD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1116 words</w:t>
      </w:r>
    </w:p>
    <w:p w14:paraId="7A5646A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Oliver Hermes</w:t>
      </w:r>
    </w:p>
    <w:p w14:paraId="5AE1704C" w14:textId="77777777" w:rsidR="005078F9" w:rsidRDefault="005078F9">
      <w:pPr>
        <w:keepNext/>
        <w:spacing w:before="240" w:line="340" w:lineRule="atLeast"/>
      </w:pPr>
      <w:r>
        <w:rPr>
          <w:rFonts w:ascii="Arial" w:eastAsia="Arial" w:hAnsi="Arial" w:cs="Arial"/>
          <w:b/>
          <w:color w:val="000000"/>
          <w:sz w:val="28"/>
        </w:rPr>
        <w:t>Body</w:t>
      </w:r>
    </w:p>
    <w:p w14:paraId="159E08BA" w14:textId="425C16CB" w:rsidR="005078F9" w:rsidRDefault="005078F9">
      <w:pPr>
        <w:spacing w:line="60" w:lineRule="exact"/>
      </w:pPr>
      <w:r>
        <w:rPr>
          <w:noProof/>
        </w:rPr>
        <mc:AlternateContent>
          <mc:Choice Requires="wps">
            <w:drawing>
              <wp:anchor distT="0" distB="0" distL="114300" distR="114300" simplePos="0" relativeHeight="252652544" behindDoc="0" locked="0" layoutInCell="1" allowOverlap="1" wp14:anchorId="6561A53F" wp14:editId="148B62DB">
                <wp:simplePos x="0" y="0"/>
                <wp:positionH relativeFrom="column">
                  <wp:posOffset>0</wp:posOffset>
                </wp:positionH>
                <wp:positionV relativeFrom="paragraph">
                  <wp:posOffset>25400</wp:posOffset>
                </wp:positionV>
                <wp:extent cx="6502400" cy="0"/>
                <wp:effectExtent l="15875" t="12700" r="15875" b="15875"/>
                <wp:wrapTopAndBottom/>
                <wp:docPr id="464" name="Lin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6727B" id="Line 1029" o:spid="_x0000_s1026" style="position:absolute;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zwzAEAAHoDAAAOAAAAZHJzL2Uyb0RvYy54bWysU12P2yAQfK/U/4B4b+xEua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Z8vphz5sDSkLba&#10;KTatZ/c5ntHHhrrW7ilkg+Lonv0Wxc/IHK4HcL0qMl9OnpDTjKh+g+RD9HTJbvyKknpgn7BkdeyC&#10;zZSUAjuWkZxuI1HHxAR9XNzVs3lNkxPXWgXNFehDTF8UWpY3LTckuxDDYRtTFgLNtSXf4/BRG1Mm&#10;bhwbWz67O1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dvz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C1775F" w14:textId="77777777" w:rsidR="005078F9" w:rsidRDefault="005078F9"/>
    <w:p w14:paraId="1B0D735F" w14:textId="77777777" w:rsidR="005078F9" w:rsidRDefault="005078F9">
      <w:pPr>
        <w:spacing w:before="200" w:line="260" w:lineRule="atLeast"/>
        <w:jc w:val="both"/>
      </w:pPr>
      <w:r>
        <w:rPr>
          <w:rFonts w:ascii="Arial" w:eastAsia="Arial" w:hAnsi="Arial" w:cs="Arial"/>
          <w:color w:val="000000"/>
          <w:sz w:val="20"/>
        </w:rPr>
        <w:t xml:space="preserve">Unser Kontinent steht inmitten einer Bewährungsprobe historischen Ausmaßes: Viele Menschen in </w:t>
      </w:r>
      <w:r>
        <w:rPr>
          <w:rFonts w:ascii="Arial" w:eastAsia="Arial" w:hAnsi="Arial" w:cs="Arial"/>
          <w:b/>
          <w:i/>
          <w:color w:val="000000"/>
          <w:sz w:val="20"/>
          <w:u w:val="single"/>
        </w:rPr>
        <w:t>Europa</w:t>
      </w:r>
      <w:r>
        <w:rPr>
          <w:rFonts w:ascii="Arial" w:eastAsia="Arial" w:hAnsi="Arial" w:cs="Arial"/>
          <w:color w:val="000000"/>
          <w:sz w:val="20"/>
        </w:rPr>
        <w:t xml:space="preserve"> verlieren ihr Leben, sind von Arbeitsplatz- und Wohlstandsverlust bedroht. Die </w:t>
      </w:r>
      <w:r>
        <w:rPr>
          <w:rFonts w:ascii="Arial" w:eastAsia="Arial" w:hAnsi="Arial" w:cs="Arial"/>
          <w:b/>
          <w:i/>
          <w:color w:val="000000"/>
          <w:sz w:val="20"/>
          <w:u w:val="single"/>
        </w:rPr>
        <w:t>europäische</w:t>
      </w:r>
      <w:r>
        <w:rPr>
          <w:rFonts w:ascii="Arial" w:eastAsia="Arial" w:hAnsi="Arial" w:cs="Arial"/>
          <w:color w:val="000000"/>
          <w:sz w:val="20"/>
        </w:rPr>
        <w:t xml:space="preserve"> Solidarität in Gesundheits- und zunehmend auch in Wirtschaftsfragen wird in der Corona-Krise einem Lackmustest unterzogen. Im Kern geht es um die Solidarität und Souveränität unserer Staatengemeinschaft. Bei genauerer Betrachtung werden diese Fragen nicht erst heute gestellt, die Krise zwingt uns allerdings nun zu raschen Antworten. Hierin liegt auch eine große Chance: </w:t>
      </w:r>
      <w:r>
        <w:rPr>
          <w:rFonts w:ascii="Arial" w:eastAsia="Arial" w:hAnsi="Arial" w:cs="Arial"/>
          <w:b/>
          <w:i/>
          <w:color w:val="000000"/>
          <w:sz w:val="20"/>
          <w:u w:val="single"/>
        </w:rPr>
        <w:t>Europas</w:t>
      </w:r>
      <w:r>
        <w:rPr>
          <w:rFonts w:ascii="Arial" w:eastAsia="Arial" w:hAnsi="Arial" w:cs="Arial"/>
          <w:color w:val="000000"/>
          <w:sz w:val="20"/>
        </w:rPr>
        <w:t xml:space="preserve"> Stunde kann noch schlagen, in der Vergangenheit und in Vor-Corona-Krisen-Zeiten Versäumtes könnte jetzt beschleunigt nachgeholt werden.</w:t>
      </w:r>
    </w:p>
    <w:p w14:paraId="6E0FC0A7" w14:textId="77777777" w:rsidR="005078F9" w:rsidRDefault="005078F9">
      <w:pPr>
        <w:spacing w:before="200" w:line="260" w:lineRule="atLeast"/>
        <w:jc w:val="both"/>
      </w:pPr>
      <w:r>
        <w:rPr>
          <w:rFonts w:ascii="Arial" w:eastAsia="Arial" w:hAnsi="Arial" w:cs="Arial"/>
          <w:color w:val="000000"/>
          <w:sz w:val="20"/>
        </w:rPr>
        <w:t xml:space="preserve">  Unternehmer suchen in der Krise stets auch nach Chancen. Das Gleiche sollte für die </w:t>
      </w:r>
      <w:r>
        <w:rPr>
          <w:rFonts w:ascii="Arial" w:eastAsia="Arial" w:hAnsi="Arial" w:cs="Arial"/>
          <w:b/>
          <w:i/>
          <w:color w:val="000000"/>
          <w:sz w:val="20"/>
          <w:u w:val="single"/>
        </w:rPr>
        <w:t>europäische</w:t>
      </w:r>
      <w:r>
        <w:rPr>
          <w:rFonts w:ascii="Arial" w:eastAsia="Arial" w:hAnsi="Arial" w:cs="Arial"/>
          <w:color w:val="000000"/>
          <w:sz w:val="20"/>
        </w:rPr>
        <w:t xml:space="preserve"> Politik gelten. Es geht darum, ein souveränes und solidarisches </w:t>
      </w:r>
      <w:r>
        <w:rPr>
          <w:rFonts w:ascii="Arial" w:eastAsia="Arial" w:hAnsi="Arial" w:cs="Arial"/>
          <w:b/>
          <w:i/>
          <w:color w:val="000000"/>
          <w:sz w:val="20"/>
          <w:u w:val="single"/>
        </w:rPr>
        <w:t>Europa</w:t>
      </w:r>
      <w:r>
        <w:rPr>
          <w:rFonts w:ascii="Arial" w:eastAsia="Arial" w:hAnsi="Arial" w:cs="Arial"/>
          <w:color w:val="000000"/>
          <w:sz w:val="20"/>
        </w:rPr>
        <w:t xml:space="preserve"> zu bauen, das in Sicherheitsfragen mehr ist als ein Juniorpartner der USA, und in Wirtschaftsfragen mehr als ein Juniorpartner Chinas. Zentral dafür ist eine </w:t>
      </w:r>
      <w:r>
        <w:rPr>
          <w:rFonts w:ascii="Arial" w:eastAsia="Arial" w:hAnsi="Arial" w:cs="Arial"/>
          <w:b/>
          <w:i/>
          <w:color w:val="000000"/>
          <w:sz w:val="20"/>
          <w:u w:val="single"/>
        </w:rPr>
        <w:t>europäische</w:t>
      </w:r>
      <w:r>
        <w:rPr>
          <w:rFonts w:ascii="Arial" w:eastAsia="Arial" w:hAnsi="Arial" w:cs="Arial"/>
          <w:color w:val="000000"/>
          <w:sz w:val="20"/>
        </w:rPr>
        <w:t xml:space="preserve"> Industriestrategie, die diesen Namen verdient. Die Regierungschefs der </w:t>
      </w:r>
      <w:r>
        <w:rPr>
          <w:rFonts w:ascii="Arial" w:eastAsia="Arial" w:hAnsi="Arial" w:cs="Arial"/>
          <w:b/>
          <w:i/>
          <w:color w:val="000000"/>
          <w:sz w:val="20"/>
          <w:u w:val="single"/>
        </w:rPr>
        <w:t>EU</w:t>
      </w:r>
      <w:r>
        <w:rPr>
          <w:rFonts w:ascii="Arial" w:eastAsia="Arial" w:hAnsi="Arial" w:cs="Arial"/>
          <w:color w:val="000000"/>
          <w:sz w:val="20"/>
        </w:rPr>
        <w:t xml:space="preserve">-Staaten haben in ihren bisherigen Videokonferenzen zur Bewältigung der Corona-Krise zunächst das ,,Notwendige' entschieden. Die beschlossenen Maßnahmen werden auch den </w:t>
      </w:r>
      <w:r>
        <w:rPr>
          <w:rFonts w:ascii="Arial" w:eastAsia="Arial" w:hAnsi="Arial" w:cs="Arial"/>
          <w:b/>
          <w:i/>
          <w:color w:val="000000"/>
          <w:sz w:val="20"/>
          <w:u w:val="single"/>
        </w:rPr>
        <w:t>europäischen</w:t>
      </w:r>
      <w:r>
        <w:rPr>
          <w:rFonts w:ascii="Arial" w:eastAsia="Arial" w:hAnsi="Arial" w:cs="Arial"/>
          <w:color w:val="000000"/>
          <w:sz w:val="20"/>
        </w:rPr>
        <w:t xml:space="preserve"> Industrieunternehmen mit ihren etwa 30 Millionen Mitarbeitern als Rückgrat der </w:t>
      </w:r>
      <w:r>
        <w:rPr>
          <w:rFonts w:ascii="Arial" w:eastAsia="Arial" w:hAnsi="Arial" w:cs="Arial"/>
          <w:b/>
          <w:i/>
          <w:color w:val="000000"/>
          <w:sz w:val="20"/>
          <w:u w:val="single"/>
        </w:rPr>
        <w:t>europäischen</w:t>
      </w:r>
      <w:r>
        <w:rPr>
          <w:rFonts w:ascii="Arial" w:eastAsia="Arial" w:hAnsi="Arial" w:cs="Arial"/>
          <w:color w:val="000000"/>
          <w:sz w:val="20"/>
        </w:rPr>
        <w:t xml:space="preserve"> Wirtschaft zugutekommen. Aber die Maßnahmen reichen nicht aus. Sie sind lediglich ein Minimalschritt. Sie geben nur eine Antwort auf das Offensichtliche, auf das also, was </w:t>
      </w:r>
      <w:r>
        <w:rPr>
          <w:rFonts w:ascii="Arial" w:eastAsia="Arial" w:hAnsi="Arial" w:cs="Arial"/>
          <w:i/>
          <w:color w:val="000000"/>
          <w:sz w:val="20"/>
        </w:rPr>
        <w:t>obvious</w:t>
      </w:r>
      <w:r>
        <w:rPr>
          <w:rFonts w:ascii="Arial" w:eastAsia="Arial" w:hAnsi="Arial" w:cs="Arial"/>
          <w:color w:val="000000"/>
          <w:sz w:val="20"/>
        </w:rPr>
        <w:t xml:space="preserve"> ist, nämlich die akute und kurzfristige Bewältigung der wirtschaftlichen und sozialen Auswirkungen der Krise. Es ist aber genau jetzt die richtige Zeit, über das Offensichtliche hinaus zu denken, eben </w:t>
      </w:r>
      <w:r>
        <w:rPr>
          <w:rFonts w:ascii="Arial" w:eastAsia="Arial" w:hAnsi="Arial" w:cs="Arial"/>
          <w:i/>
          <w:color w:val="000000"/>
          <w:sz w:val="20"/>
        </w:rPr>
        <w:t>beyond the obvious</w:t>
      </w:r>
      <w:r>
        <w:rPr>
          <w:rFonts w:ascii="Arial" w:eastAsia="Arial" w:hAnsi="Arial" w:cs="Arial"/>
          <w:color w:val="000000"/>
          <w:sz w:val="20"/>
        </w:rPr>
        <w:t xml:space="preserve">, und den Kontinent in ein neues Zeitalter hineinzuführen. Das Vertrauen in die </w:t>
      </w:r>
      <w:r>
        <w:rPr>
          <w:rFonts w:ascii="Arial" w:eastAsia="Arial" w:hAnsi="Arial" w:cs="Arial"/>
          <w:b/>
          <w:i/>
          <w:color w:val="000000"/>
          <w:sz w:val="20"/>
          <w:u w:val="single"/>
        </w:rPr>
        <w:t>europäischen</w:t>
      </w:r>
      <w:r>
        <w:rPr>
          <w:rFonts w:ascii="Arial" w:eastAsia="Arial" w:hAnsi="Arial" w:cs="Arial"/>
          <w:color w:val="000000"/>
          <w:sz w:val="20"/>
        </w:rPr>
        <w:t xml:space="preserve"> Märkte darf nicht verloren gehen. Ein reiner Wiederaufbaufonds, der sich auf die Stützung der Volkswirtschaften im gegenwärtigen Zustand beschränkt, wäre dafür zu kurz gegriffen. Benötigt wird ein ,,</w:t>
      </w:r>
      <w:r>
        <w:rPr>
          <w:rFonts w:ascii="Arial" w:eastAsia="Arial" w:hAnsi="Arial" w:cs="Arial"/>
          <w:b/>
          <w:i/>
          <w:color w:val="000000"/>
          <w:sz w:val="20"/>
          <w:u w:val="single"/>
        </w:rPr>
        <w:t>European</w:t>
      </w:r>
      <w:r>
        <w:rPr>
          <w:rFonts w:ascii="Arial" w:eastAsia="Arial" w:hAnsi="Arial" w:cs="Arial"/>
          <w:color w:val="000000"/>
          <w:sz w:val="20"/>
        </w:rPr>
        <w:t xml:space="preserve">-Go-Ahead-Fund', ein Fonds für das </w:t>
      </w:r>
      <w:r>
        <w:rPr>
          <w:rFonts w:ascii="Arial" w:eastAsia="Arial" w:hAnsi="Arial" w:cs="Arial"/>
          <w:b/>
          <w:i/>
          <w:color w:val="000000"/>
          <w:sz w:val="20"/>
          <w:u w:val="single"/>
        </w:rPr>
        <w:t>europäische</w:t>
      </w:r>
      <w:r>
        <w:rPr>
          <w:rFonts w:ascii="Arial" w:eastAsia="Arial" w:hAnsi="Arial" w:cs="Arial"/>
          <w:color w:val="000000"/>
          <w:sz w:val="20"/>
        </w:rPr>
        <w:t xml:space="preserve"> Vorangehen.</w:t>
      </w:r>
    </w:p>
    <w:p w14:paraId="6D5EA8E6" w14:textId="77777777" w:rsidR="005078F9" w:rsidRDefault="005078F9">
      <w:pPr>
        <w:spacing w:before="200" w:line="260" w:lineRule="atLeast"/>
        <w:jc w:val="both"/>
      </w:pPr>
      <w:r>
        <w:rPr>
          <w:rFonts w:ascii="Arial" w:eastAsia="Arial" w:hAnsi="Arial" w:cs="Arial"/>
          <w:color w:val="000000"/>
          <w:sz w:val="20"/>
        </w:rPr>
        <w:t xml:space="preserve">  Es ist offensichtlich, die Wertschöpfungskette </w:t>
      </w:r>
      <w:r>
        <w:rPr>
          <w:rFonts w:ascii="Arial" w:eastAsia="Arial" w:hAnsi="Arial" w:cs="Arial"/>
          <w:b/>
          <w:i/>
          <w:color w:val="000000"/>
          <w:sz w:val="20"/>
          <w:u w:val="single"/>
        </w:rPr>
        <w:t>Europas</w:t>
      </w:r>
      <w:r>
        <w:rPr>
          <w:rFonts w:ascii="Arial" w:eastAsia="Arial" w:hAnsi="Arial" w:cs="Arial"/>
          <w:color w:val="000000"/>
          <w:sz w:val="20"/>
        </w:rPr>
        <w:t xml:space="preserve"> zu stabilisieren, sodass nicht einzelne Mitgliedsstaaten entweder als Kunde oder als Lieferant ausfallen. Über das Offensichtliche hinaus wäre es nötig, jetzt </w:t>
      </w:r>
      <w:r>
        <w:rPr>
          <w:rFonts w:ascii="Arial" w:eastAsia="Arial" w:hAnsi="Arial" w:cs="Arial"/>
          <w:b/>
          <w:i/>
          <w:color w:val="000000"/>
          <w:sz w:val="20"/>
          <w:u w:val="single"/>
        </w:rPr>
        <w:t>Europas</w:t>
      </w:r>
      <w:r>
        <w:rPr>
          <w:rFonts w:ascii="Arial" w:eastAsia="Arial" w:hAnsi="Arial" w:cs="Arial"/>
          <w:color w:val="000000"/>
          <w:sz w:val="20"/>
        </w:rPr>
        <w:t xml:space="preserve"> Nachholbedarf bei Forschung, Entwicklung und Bildung zu kompensieren und zudem gezielt die digitale Transformation und den Klimawandel als absolute Zukunftsprioritäten in den Fokus zu stellen. Im Rahmen der digitalen Transformation sollte sich die </w:t>
      </w:r>
      <w:r>
        <w:rPr>
          <w:rFonts w:ascii="Arial" w:eastAsia="Arial" w:hAnsi="Arial" w:cs="Arial"/>
          <w:b/>
          <w:i/>
          <w:color w:val="000000"/>
          <w:sz w:val="20"/>
          <w:u w:val="single"/>
        </w:rPr>
        <w:t>europäische</w:t>
      </w:r>
      <w:r>
        <w:rPr>
          <w:rFonts w:ascii="Arial" w:eastAsia="Arial" w:hAnsi="Arial" w:cs="Arial"/>
          <w:color w:val="000000"/>
          <w:sz w:val="20"/>
        </w:rPr>
        <w:t xml:space="preserve"> Industrie nicht nur auf die Schaffung smarter Produkte, Systeme und Lösungen sowie den Bau digitaler Produktionsstätten konzentrieren. Es geht darum, mit einem </w:t>
      </w:r>
      <w:r>
        <w:rPr>
          <w:rFonts w:ascii="Arial" w:eastAsia="Arial" w:hAnsi="Arial" w:cs="Arial"/>
          <w:color w:val="000000"/>
          <w:sz w:val="20"/>
        </w:rPr>
        <w:lastRenderedPageBreak/>
        <w:t xml:space="preserve">regelrechten Turbo-Booster die Digitalisierung der Vertriebs- und Marketingprozesse inklusive der Distributionsprozesse zukunftsorientiert zu betreiben. In diesem Punkt haben uns bisher die USA und die Asiaten etwas voraus: Sie betrachten die digitale Transformation vom ,,Front-End', also vom Kunden her. In </w:t>
      </w:r>
      <w:r>
        <w:rPr>
          <w:rFonts w:ascii="Arial" w:eastAsia="Arial" w:hAnsi="Arial" w:cs="Arial"/>
          <w:b/>
          <w:i/>
          <w:color w:val="000000"/>
          <w:sz w:val="20"/>
          <w:u w:val="single"/>
        </w:rPr>
        <w:t>Europa</w:t>
      </w:r>
      <w:r>
        <w:rPr>
          <w:rFonts w:ascii="Arial" w:eastAsia="Arial" w:hAnsi="Arial" w:cs="Arial"/>
          <w:color w:val="000000"/>
          <w:sz w:val="20"/>
        </w:rPr>
        <w:t xml:space="preserve"> wird sie unter dem Label ,,Industrie 4.0' oder ,,Industrie du Futur' häufig vom ,,Back-End', also von Beschaffungs- und Produktionsprozessen ausgehend gedacht. Es gilt, durch Digitalisierung die Kundenbindung und Loyalität </w:t>
      </w:r>
      <w:r>
        <w:rPr>
          <w:rFonts w:ascii="Arial" w:eastAsia="Arial" w:hAnsi="Arial" w:cs="Arial"/>
          <w:b/>
          <w:i/>
          <w:color w:val="000000"/>
          <w:sz w:val="20"/>
          <w:u w:val="single"/>
        </w:rPr>
        <w:t>europäischer</w:t>
      </w:r>
      <w:r>
        <w:rPr>
          <w:rFonts w:ascii="Arial" w:eastAsia="Arial" w:hAnsi="Arial" w:cs="Arial"/>
          <w:color w:val="000000"/>
          <w:sz w:val="20"/>
        </w:rPr>
        <w:t xml:space="preserve"> Industriekunden zu erhöhen.</w:t>
      </w:r>
    </w:p>
    <w:p w14:paraId="63825E7D" w14:textId="77777777" w:rsidR="005078F9" w:rsidRDefault="005078F9">
      <w:pPr>
        <w:spacing w:before="200" w:line="260" w:lineRule="atLeast"/>
        <w:jc w:val="both"/>
      </w:pPr>
      <w:r>
        <w:rPr>
          <w:rFonts w:ascii="Arial" w:eastAsia="Arial" w:hAnsi="Arial" w:cs="Arial"/>
          <w:color w:val="000000"/>
          <w:sz w:val="20"/>
        </w:rPr>
        <w:t xml:space="preserve">  Das Klima ist durch langfristige Entwicklungen stark negativ beeinflusst und bleibt zu Recht auf allen gesellschaftlichen Ebenen eines der Topthemen. Hier hat die </w:t>
      </w:r>
      <w:r>
        <w:rPr>
          <w:rFonts w:ascii="Arial" w:eastAsia="Arial" w:hAnsi="Arial" w:cs="Arial"/>
          <w:b/>
          <w:i/>
          <w:color w:val="000000"/>
          <w:sz w:val="20"/>
          <w:u w:val="single"/>
        </w:rPr>
        <w:t>EU</w:t>
      </w:r>
      <w:r>
        <w:rPr>
          <w:rFonts w:ascii="Arial" w:eastAsia="Arial" w:hAnsi="Arial" w:cs="Arial"/>
          <w:color w:val="000000"/>
          <w:sz w:val="20"/>
        </w:rPr>
        <w:t xml:space="preserve"> mit dem Green Deal einen richtigen Akzent gesetzt. Viele </w:t>
      </w:r>
      <w:r>
        <w:rPr>
          <w:rFonts w:ascii="Arial" w:eastAsia="Arial" w:hAnsi="Arial" w:cs="Arial"/>
          <w:b/>
          <w:i/>
          <w:color w:val="000000"/>
          <w:sz w:val="20"/>
          <w:u w:val="single"/>
        </w:rPr>
        <w:t>europäische</w:t>
      </w:r>
      <w:r>
        <w:rPr>
          <w:rFonts w:ascii="Arial" w:eastAsia="Arial" w:hAnsi="Arial" w:cs="Arial"/>
          <w:color w:val="000000"/>
          <w:sz w:val="20"/>
        </w:rPr>
        <w:t xml:space="preserve"> Industrieunternehmen sind bereits Klimaschutz-Unternehmen. Ein zukunftsorientierter Fonds sollte diese klimaschutzorientierten Unternehmen nicht nur retten, sondern ihnen die Möglichkeit geben, sich noch besser auf den globalen Märkten zu positionieren. Die Produkte, Systeme und Lösungen, die das Klima schützen, sind in der Regel auch diejenigen mit der höchsten digitalen Intelligenz. Das Ziel eines </w:t>
      </w:r>
      <w:r>
        <w:rPr>
          <w:rFonts w:ascii="Arial" w:eastAsia="Arial" w:hAnsi="Arial" w:cs="Arial"/>
          <w:b/>
          <w:i/>
          <w:color w:val="000000"/>
          <w:sz w:val="20"/>
          <w:u w:val="single"/>
        </w:rPr>
        <w:t>europäischen</w:t>
      </w:r>
      <w:r>
        <w:rPr>
          <w:rFonts w:ascii="Arial" w:eastAsia="Arial" w:hAnsi="Arial" w:cs="Arial"/>
          <w:color w:val="000000"/>
          <w:sz w:val="20"/>
        </w:rPr>
        <w:t xml:space="preserve"> Zukunftsfonds sollte daher sein, die Komponenten ,,Klimaschutz' und ,,digitale Transformation' zu vereinen und aufeinander abzustimmen. Die Bewältigung der Folgen der Corona-Pandemie gekoppelt mit einer notwendigen Zukunftsorientierung </w:t>
      </w:r>
      <w:r>
        <w:rPr>
          <w:rFonts w:ascii="Arial" w:eastAsia="Arial" w:hAnsi="Arial" w:cs="Arial"/>
          <w:b/>
          <w:i/>
          <w:color w:val="000000"/>
          <w:sz w:val="20"/>
          <w:u w:val="single"/>
        </w:rPr>
        <w:t>Europas</w:t>
      </w:r>
      <w:r>
        <w:rPr>
          <w:rFonts w:ascii="Arial" w:eastAsia="Arial" w:hAnsi="Arial" w:cs="Arial"/>
          <w:color w:val="000000"/>
          <w:sz w:val="20"/>
        </w:rPr>
        <w:t xml:space="preserve"> stellt eine Herkulesaufgabe für die </w:t>
      </w:r>
      <w:r>
        <w:rPr>
          <w:rFonts w:ascii="Arial" w:eastAsia="Arial" w:hAnsi="Arial" w:cs="Arial"/>
          <w:b/>
          <w:i/>
          <w:color w:val="000000"/>
          <w:sz w:val="20"/>
          <w:u w:val="single"/>
        </w:rPr>
        <w:t>EU</w:t>
      </w:r>
      <w:r>
        <w:rPr>
          <w:rFonts w:ascii="Arial" w:eastAsia="Arial" w:hAnsi="Arial" w:cs="Arial"/>
          <w:color w:val="000000"/>
          <w:sz w:val="20"/>
        </w:rPr>
        <w:t xml:space="preserve">-Mitgliedsstaaten dar. Auch hier muss über das Offensichtliche hinaus gedacht werden: Die Ausgabe von </w:t>
      </w:r>
      <w:r>
        <w:rPr>
          <w:rFonts w:ascii="Arial" w:eastAsia="Arial" w:hAnsi="Arial" w:cs="Arial"/>
          <w:b/>
          <w:i/>
          <w:color w:val="000000"/>
          <w:sz w:val="20"/>
          <w:u w:val="single"/>
        </w:rPr>
        <w:t>Eurobonds</w:t>
      </w:r>
      <w:r>
        <w:rPr>
          <w:rFonts w:ascii="Arial" w:eastAsia="Arial" w:hAnsi="Arial" w:cs="Arial"/>
          <w:color w:val="000000"/>
          <w:sz w:val="20"/>
        </w:rPr>
        <w:t xml:space="preserve"> darf daher kein Tabuthema mehr darstellen. Das Urteil des Bundesverfassungsgerichts zu Staatsanleihenkäufen der </w:t>
      </w:r>
      <w:r>
        <w:rPr>
          <w:rFonts w:ascii="Arial" w:eastAsia="Arial" w:hAnsi="Arial" w:cs="Arial"/>
          <w:b/>
          <w:i/>
          <w:color w:val="000000"/>
          <w:sz w:val="20"/>
          <w:u w:val="single"/>
        </w:rPr>
        <w:t>Europäischen</w:t>
      </w:r>
      <w:r>
        <w:rPr>
          <w:rFonts w:ascii="Arial" w:eastAsia="Arial" w:hAnsi="Arial" w:cs="Arial"/>
          <w:color w:val="000000"/>
          <w:sz w:val="20"/>
        </w:rPr>
        <w:t xml:space="preserve"> Zentralbank verdeutlicht, dass die </w:t>
      </w:r>
      <w:r>
        <w:rPr>
          <w:rFonts w:ascii="Arial" w:eastAsia="Arial" w:hAnsi="Arial" w:cs="Arial"/>
          <w:b/>
          <w:i/>
          <w:color w:val="000000"/>
          <w:sz w:val="20"/>
          <w:u w:val="single"/>
        </w:rPr>
        <w:t>europäische</w:t>
      </w:r>
      <w:r>
        <w:rPr>
          <w:rFonts w:ascii="Arial" w:eastAsia="Arial" w:hAnsi="Arial" w:cs="Arial"/>
          <w:color w:val="000000"/>
          <w:sz w:val="20"/>
        </w:rPr>
        <w:t xml:space="preserve"> Rechtsgemeinschaft nicht an Bedeutung verliert, sondern ein gemeinsamer politischer Konsens der Staaten der </w:t>
      </w:r>
      <w:r>
        <w:rPr>
          <w:rFonts w:ascii="Arial" w:eastAsia="Arial" w:hAnsi="Arial" w:cs="Arial"/>
          <w:b/>
          <w:i/>
          <w:color w:val="000000"/>
          <w:sz w:val="20"/>
          <w:u w:val="single"/>
        </w:rPr>
        <w:t>Euro</w:t>
      </w:r>
      <w:r>
        <w:rPr>
          <w:rFonts w:ascii="Arial" w:eastAsia="Arial" w:hAnsi="Arial" w:cs="Arial"/>
          <w:color w:val="000000"/>
          <w:sz w:val="20"/>
        </w:rPr>
        <w:t xml:space="preserve">-Zone zur Stabilisierung des </w:t>
      </w:r>
      <w:r>
        <w:rPr>
          <w:rFonts w:ascii="Arial" w:eastAsia="Arial" w:hAnsi="Arial" w:cs="Arial"/>
          <w:b/>
          <w:i/>
          <w:color w:val="000000"/>
          <w:sz w:val="20"/>
          <w:u w:val="single"/>
        </w:rPr>
        <w:t>Euro</w:t>
      </w:r>
      <w:r>
        <w:rPr>
          <w:rFonts w:ascii="Arial" w:eastAsia="Arial" w:hAnsi="Arial" w:cs="Arial"/>
          <w:color w:val="000000"/>
          <w:sz w:val="20"/>
        </w:rPr>
        <w:t xml:space="preserve"> an Bedeutung gewinnt. Wir alle müssen jetzt die zukunftsentscheidenden Herausforderungen für unseren gemeinsamen Kontinent erkennen und Verantwortung auch für kommende Generationen übernehmen. Die wohlhabenden nordeuropäischen Länder sollten daher in die gemeinschaftliche Haftung für schwächere Mitgliedsstaaten eintreten. Gemeinschaftliche Probleme und Krisen erfordern gemeinschaftliche Lösungen. Die Wirtschaftskraft der nördlichen </w:t>
      </w:r>
      <w:r>
        <w:rPr>
          <w:rFonts w:ascii="Arial" w:eastAsia="Arial" w:hAnsi="Arial" w:cs="Arial"/>
          <w:b/>
          <w:i/>
          <w:color w:val="000000"/>
          <w:sz w:val="20"/>
          <w:u w:val="single"/>
        </w:rPr>
        <w:t>EU</w:t>
      </w:r>
      <w:r>
        <w:rPr>
          <w:rFonts w:ascii="Arial" w:eastAsia="Arial" w:hAnsi="Arial" w:cs="Arial"/>
          <w:color w:val="000000"/>
          <w:sz w:val="20"/>
        </w:rPr>
        <w:t xml:space="preserve">-Länder ist nicht ohne den Süden und Osten </w:t>
      </w:r>
      <w:r>
        <w:rPr>
          <w:rFonts w:ascii="Arial" w:eastAsia="Arial" w:hAnsi="Arial" w:cs="Arial"/>
          <w:b/>
          <w:i/>
          <w:color w:val="000000"/>
          <w:sz w:val="20"/>
          <w:u w:val="single"/>
        </w:rPr>
        <w:t>Europas</w:t>
      </w:r>
      <w:r>
        <w:rPr>
          <w:rFonts w:ascii="Arial" w:eastAsia="Arial" w:hAnsi="Arial" w:cs="Arial"/>
          <w:color w:val="000000"/>
          <w:sz w:val="20"/>
        </w:rPr>
        <w:t xml:space="preserve"> denkbar, im </w:t>
      </w:r>
      <w:r>
        <w:rPr>
          <w:rFonts w:ascii="Arial" w:eastAsia="Arial" w:hAnsi="Arial" w:cs="Arial"/>
          <w:b/>
          <w:i/>
          <w:color w:val="000000"/>
          <w:sz w:val="20"/>
          <w:u w:val="single"/>
        </w:rPr>
        <w:t>europäischen</w:t>
      </w:r>
      <w:r>
        <w:rPr>
          <w:rFonts w:ascii="Arial" w:eastAsia="Arial" w:hAnsi="Arial" w:cs="Arial"/>
          <w:color w:val="000000"/>
          <w:sz w:val="20"/>
        </w:rPr>
        <w:t xml:space="preserve"> Binnenmarkt haben sich Lieferketten und Absatzmärkte längst </w:t>
      </w:r>
      <w:r>
        <w:rPr>
          <w:rFonts w:ascii="Arial" w:eastAsia="Arial" w:hAnsi="Arial" w:cs="Arial"/>
          <w:b/>
          <w:i/>
          <w:color w:val="000000"/>
          <w:sz w:val="20"/>
          <w:u w:val="single"/>
        </w:rPr>
        <w:t>europäisiert</w:t>
      </w:r>
      <w:r>
        <w:rPr>
          <w:rFonts w:ascii="Arial" w:eastAsia="Arial" w:hAnsi="Arial" w:cs="Arial"/>
          <w:color w:val="000000"/>
          <w:sz w:val="20"/>
        </w:rPr>
        <w:t xml:space="preserve">. Wenn also </w:t>
      </w:r>
      <w:r>
        <w:rPr>
          <w:rFonts w:ascii="Arial" w:eastAsia="Arial" w:hAnsi="Arial" w:cs="Arial"/>
          <w:b/>
          <w:i/>
          <w:color w:val="000000"/>
          <w:sz w:val="20"/>
          <w:u w:val="single"/>
        </w:rPr>
        <w:t>europäische</w:t>
      </w:r>
      <w:r>
        <w:rPr>
          <w:rFonts w:ascii="Arial" w:eastAsia="Arial" w:hAnsi="Arial" w:cs="Arial"/>
          <w:color w:val="000000"/>
          <w:sz w:val="20"/>
        </w:rPr>
        <w:t xml:space="preserve"> Länder in eine ökonomische Schieflage geraten, fallen diese als Kunden und auch als Lieferanten aus. Entsprechend ist eine substanzielle Anzahl von Jobs auch in den mit Exportüberschüssen gesegneten Ländern der </w:t>
      </w:r>
      <w:r>
        <w:rPr>
          <w:rFonts w:ascii="Arial" w:eastAsia="Arial" w:hAnsi="Arial" w:cs="Arial"/>
          <w:b/>
          <w:i/>
          <w:color w:val="000000"/>
          <w:sz w:val="20"/>
          <w:u w:val="single"/>
        </w:rPr>
        <w:t>EU</w:t>
      </w:r>
      <w:r>
        <w:rPr>
          <w:rFonts w:ascii="Arial" w:eastAsia="Arial" w:hAnsi="Arial" w:cs="Arial"/>
          <w:color w:val="000000"/>
          <w:sz w:val="20"/>
        </w:rPr>
        <w:t xml:space="preserve"> in Gefahr.</w:t>
      </w:r>
    </w:p>
    <w:p w14:paraId="1B6FC0A6"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 verdient ihren Namen nicht, wenn sie Krisen mit primär nationalem Fokus bewältigt und die Mitgliedsstaaten nicht solidarisch füreinander einstehen. Die gemeinsame Zukunft </w:t>
      </w:r>
      <w:r>
        <w:rPr>
          <w:rFonts w:ascii="Arial" w:eastAsia="Arial" w:hAnsi="Arial" w:cs="Arial"/>
          <w:b/>
          <w:i/>
          <w:color w:val="000000"/>
          <w:sz w:val="20"/>
          <w:u w:val="single"/>
        </w:rPr>
        <w:t>Europas</w:t>
      </w:r>
      <w:r>
        <w:rPr>
          <w:rFonts w:ascii="Arial" w:eastAsia="Arial" w:hAnsi="Arial" w:cs="Arial"/>
          <w:color w:val="000000"/>
          <w:sz w:val="20"/>
        </w:rPr>
        <w:t xml:space="preserve"> muss auch gemeinsam finanziert werden. Es kommt dabei darauf an, die Investoren im Rahmen der Ausgabe von Bonds davon zu überzeugen, dass die Strategie der </w:t>
      </w:r>
      <w:r>
        <w:rPr>
          <w:rFonts w:ascii="Arial" w:eastAsia="Arial" w:hAnsi="Arial" w:cs="Arial"/>
          <w:b/>
          <w:i/>
          <w:color w:val="000000"/>
          <w:sz w:val="20"/>
          <w:u w:val="single"/>
        </w:rPr>
        <w:t>EU</w:t>
      </w:r>
      <w:r>
        <w:rPr>
          <w:rFonts w:ascii="Arial" w:eastAsia="Arial" w:hAnsi="Arial" w:cs="Arial"/>
          <w:color w:val="000000"/>
          <w:sz w:val="20"/>
        </w:rPr>
        <w:t xml:space="preserve"> richtig und zukunftsorientiert ist, sie Wachstum generiert und final in einer Reduktion der Verschuldung der Mitgliedsstaaten mündet. Über den Tellerrand schauend ist es daher wichtig, strategische Vereinbarungen als Konditionalitäten für die Ausgabe von Bonds zu setzen. Diese müssen garantieren, dass hier nicht die Vergangenheit, sondern die Zukunft unseres Kontinents finanziert wird. Dann könnte auch ein potenziell risikoinduzierter Zinsanstieg im Zaum gehalten werden. Die Begriffe </w:t>
      </w:r>
      <w:r>
        <w:rPr>
          <w:rFonts w:ascii="Arial" w:eastAsia="Arial" w:hAnsi="Arial" w:cs="Arial"/>
          <w:b/>
          <w:i/>
          <w:color w:val="000000"/>
          <w:sz w:val="20"/>
          <w:u w:val="single"/>
        </w:rPr>
        <w:t>Eurobonds</w:t>
      </w:r>
      <w:r>
        <w:rPr>
          <w:rFonts w:ascii="Arial" w:eastAsia="Arial" w:hAnsi="Arial" w:cs="Arial"/>
          <w:color w:val="000000"/>
          <w:sz w:val="20"/>
        </w:rPr>
        <w:t xml:space="preserve"> oder gar Corona-Bonds sind dafür falsch gewählt und weisen in die Vergangenheit. Wir brauchen jetzt ,,</w:t>
      </w:r>
      <w:r>
        <w:rPr>
          <w:rFonts w:ascii="Arial" w:eastAsia="Arial" w:hAnsi="Arial" w:cs="Arial"/>
          <w:b/>
          <w:i/>
          <w:color w:val="000000"/>
          <w:sz w:val="20"/>
          <w:u w:val="single"/>
        </w:rPr>
        <w:t>European</w:t>
      </w:r>
      <w:r>
        <w:rPr>
          <w:rFonts w:ascii="Arial" w:eastAsia="Arial" w:hAnsi="Arial" w:cs="Arial"/>
          <w:color w:val="000000"/>
          <w:sz w:val="20"/>
        </w:rPr>
        <w:t>-Go-Ahead-Bonds' zur Finanzierung klar fokussierter Zukunftsthemen.</w:t>
      </w:r>
    </w:p>
    <w:p w14:paraId="293E4E9D" w14:textId="77777777" w:rsidR="005078F9" w:rsidRDefault="005078F9">
      <w:pPr>
        <w:spacing w:before="240" w:line="260" w:lineRule="atLeast"/>
      </w:pPr>
      <w:r>
        <w:rPr>
          <w:rFonts w:ascii="Arial" w:eastAsia="Arial" w:hAnsi="Arial" w:cs="Arial"/>
          <w:b/>
          <w:color w:val="000000"/>
          <w:sz w:val="20"/>
        </w:rPr>
        <w:t xml:space="preserve">Die Stärke der nördlichen </w:t>
      </w:r>
      <w:r>
        <w:rPr>
          <w:rFonts w:ascii="Arial" w:eastAsia="Arial" w:hAnsi="Arial" w:cs="Arial"/>
          <w:b/>
          <w:i/>
          <w:color w:val="000000"/>
          <w:sz w:val="20"/>
          <w:u w:val="single"/>
        </w:rPr>
        <w:t>EU</w:t>
      </w:r>
      <w:r>
        <w:rPr>
          <w:rFonts w:ascii="Arial" w:eastAsia="Arial" w:hAnsi="Arial" w:cs="Arial"/>
          <w:b/>
          <w:color w:val="000000"/>
          <w:sz w:val="20"/>
        </w:rPr>
        <w:t>-Länder ist nicht ohne den Süden und Osten denkbar</w:t>
      </w:r>
    </w:p>
    <w:p w14:paraId="565A9A40" w14:textId="77777777" w:rsidR="005078F9" w:rsidRDefault="005078F9">
      <w:pPr>
        <w:keepNext/>
        <w:spacing w:before="240" w:line="340" w:lineRule="atLeast"/>
      </w:pPr>
      <w:r>
        <w:br/>
      </w:r>
      <w:r>
        <w:rPr>
          <w:rFonts w:ascii="Arial" w:eastAsia="Arial" w:hAnsi="Arial" w:cs="Arial"/>
          <w:b/>
          <w:color w:val="000000"/>
          <w:sz w:val="28"/>
        </w:rPr>
        <w:t>Graphic</w:t>
      </w:r>
    </w:p>
    <w:p w14:paraId="6CDC7272" w14:textId="59062EDB" w:rsidR="005078F9" w:rsidRDefault="005078F9">
      <w:pPr>
        <w:spacing w:line="60" w:lineRule="exact"/>
      </w:pPr>
      <w:r>
        <w:rPr>
          <w:noProof/>
        </w:rPr>
        <mc:AlternateContent>
          <mc:Choice Requires="wps">
            <w:drawing>
              <wp:anchor distT="0" distB="0" distL="114300" distR="114300" simplePos="0" relativeHeight="252730368" behindDoc="0" locked="0" layoutInCell="1" allowOverlap="1" wp14:anchorId="6E0D48C3" wp14:editId="3C6064C2">
                <wp:simplePos x="0" y="0"/>
                <wp:positionH relativeFrom="column">
                  <wp:posOffset>0</wp:posOffset>
                </wp:positionH>
                <wp:positionV relativeFrom="paragraph">
                  <wp:posOffset>25400</wp:posOffset>
                </wp:positionV>
                <wp:extent cx="6502400" cy="0"/>
                <wp:effectExtent l="15875" t="12700" r="15875" b="15875"/>
                <wp:wrapTopAndBottom/>
                <wp:docPr id="463" name="Line 1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AE75B" id="Line 1105" o:spid="_x0000_s1026" style="position:absolute;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Tj9zAEAAHoDAAAOAAAAZHJzL2Uyb0RvYy54bWysU12P0zAQfEfiP1h+p0nL9Q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t+d/+eMweWhrTR&#10;TrHptJ7neEYfG+pauW3IBsXRPfkNip+ROVwN4HpVZD6fPCGnGVH9BsmH6OmS3fgVJfXAPmHJ6tgF&#10;mykpBXYsIzndRqKOiQn6eD+vZ3c1TU5caxU0V6APMX1RaFnetNyQ7EIMh01MWQg015Z8j8NHbUyZ&#10;uHFsbPlsfqa2nvxH1xdwRKNlbsyQGPrdygR2gPx+6o/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bTj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1F8084" w14:textId="77777777" w:rsidR="005078F9" w:rsidRDefault="005078F9">
      <w:pPr>
        <w:spacing w:before="120" w:line="260" w:lineRule="atLeast"/>
      </w:pPr>
      <w:r>
        <w:rPr>
          <w:rFonts w:ascii="Arial" w:eastAsia="Arial" w:hAnsi="Arial" w:cs="Arial"/>
          <w:color w:val="000000"/>
          <w:sz w:val="20"/>
        </w:rPr>
        <w:t xml:space="preserve"> </w:t>
      </w:r>
    </w:p>
    <w:p w14:paraId="33922098" w14:textId="77777777" w:rsidR="005078F9" w:rsidRDefault="005078F9">
      <w:pPr>
        <w:spacing w:before="200" w:line="260" w:lineRule="atLeast"/>
        <w:jc w:val="both"/>
      </w:pPr>
      <w:r>
        <w:rPr>
          <w:rFonts w:ascii="Arial" w:eastAsia="Arial" w:hAnsi="Arial" w:cs="Arial"/>
          <w:color w:val="000000"/>
          <w:sz w:val="20"/>
        </w:rPr>
        <w:t>     Oliver Hermes ist Vorstandsvorsitzender der Wilo-Gruppe und Vorsitzender des Ost-Ausschuss - Osteuropaverein der Deutschen Wirtschaft. Der Autor gibt seine eigene Meinung wieder.  Foto: oH</w:t>
      </w:r>
    </w:p>
    <w:p w14:paraId="07F93C7E" w14:textId="77777777" w:rsidR="005078F9" w:rsidRDefault="005078F9">
      <w:pPr>
        <w:keepNext/>
        <w:spacing w:before="240" w:line="340" w:lineRule="atLeast"/>
      </w:pPr>
      <w:r>
        <w:rPr>
          <w:rFonts w:ascii="Arial" w:eastAsia="Arial" w:hAnsi="Arial" w:cs="Arial"/>
          <w:b/>
          <w:color w:val="000000"/>
          <w:sz w:val="28"/>
        </w:rPr>
        <w:t>Classification</w:t>
      </w:r>
    </w:p>
    <w:p w14:paraId="7F925602" w14:textId="70E408FA" w:rsidR="005078F9" w:rsidRDefault="005078F9">
      <w:pPr>
        <w:spacing w:line="60" w:lineRule="exact"/>
      </w:pPr>
      <w:r>
        <w:rPr>
          <w:noProof/>
        </w:rPr>
        <mc:AlternateContent>
          <mc:Choice Requires="wps">
            <w:drawing>
              <wp:anchor distT="0" distB="0" distL="114300" distR="114300" simplePos="0" relativeHeight="252808192" behindDoc="0" locked="0" layoutInCell="1" allowOverlap="1" wp14:anchorId="0EAD49BE" wp14:editId="52BE7D91">
                <wp:simplePos x="0" y="0"/>
                <wp:positionH relativeFrom="column">
                  <wp:posOffset>0</wp:posOffset>
                </wp:positionH>
                <wp:positionV relativeFrom="paragraph">
                  <wp:posOffset>25400</wp:posOffset>
                </wp:positionV>
                <wp:extent cx="6502400" cy="0"/>
                <wp:effectExtent l="15875" t="13335" r="15875" b="15240"/>
                <wp:wrapTopAndBottom/>
                <wp:docPr id="462"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628600" id="Line 1181" o:spid="_x0000_s1026" style="position:absolute;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6FVv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BFA7953" w14:textId="77777777" w:rsidR="005078F9" w:rsidRDefault="005078F9">
      <w:pPr>
        <w:spacing w:line="120" w:lineRule="exact"/>
      </w:pPr>
    </w:p>
    <w:p w14:paraId="430D1C86"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690C236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1B8429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4DFC94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(90%); DIGITALE WIRTSCHAFT (77%); STAATS- UND REGIERUNGSOBERHÄUPTER (77%); WIRTSCHAFT &amp; WIRTSCHAFTSINDIKATOREN (77%); ÖFFENTLICHE POLITIK (77%); POLITIK (74%); </w:t>
      </w:r>
      <w:r>
        <w:rPr>
          <w:rFonts w:ascii="Arial" w:eastAsia="Arial" w:hAnsi="Arial" w:cs="Arial"/>
          <w:b/>
          <w:i/>
          <w:color w:val="000000"/>
          <w:sz w:val="20"/>
          <w:u w:val="single"/>
        </w:rPr>
        <w:t>EUROPÄISCHE UNION</w:t>
      </w:r>
      <w:r>
        <w:rPr>
          <w:rFonts w:ascii="Arial" w:eastAsia="Arial" w:hAnsi="Arial" w:cs="Arial"/>
          <w:color w:val="000000"/>
          <w:sz w:val="20"/>
        </w:rPr>
        <w:t xml:space="preserve"> (73%); PRODUKTIONSANLAGEN (73%); KUNDENBINDUNGSSTRATEGIEN (71%); CUSTOMER RELATIONSHIP MANAGEMENT (71%); KUNDENBEZIEHUNGEN (68%); KLIMAWANDEL (60%)</w:t>
      </w:r>
      <w:r>
        <w:br/>
      </w:r>
      <w:r>
        <w:br/>
      </w:r>
    </w:p>
    <w:p w14:paraId="7839F053"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(94%)</w:t>
      </w:r>
      <w:r>
        <w:br/>
      </w:r>
      <w:r>
        <w:br/>
      </w:r>
    </w:p>
    <w:p w14:paraId="61C59530"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MARKETING &amp; WERBUNG (78%); DIGITALE WIRTSCHAFT (77%); PRODUKTIONSANLAGEN (73%); KUNDENBINDUNGSSTRATEGIEN (71%)</w:t>
      </w:r>
      <w:r>
        <w:br/>
      </w:r>
      <w:r>
        <w:br/>
      </w:r>
    </w:p>
    <w:p w14:paraId="73F9482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w:t>
      </w:r>
      <w:r>
        <w:rPr>
          <w:rFonts w:ascii="Arial" w:eastAsia="Arial" w:hAnsi="Arial" w:cs="Arial"/>
          <w:b/>
          <w:i/>
          <w:color w:val="000000"/>
          <w:sz w:val="20"/>
          <w:u w:val="single"/>
        </w:rPr>
        <w:t>EUROPA</w:t>
      </w:r>
      <w:r>
        <w:rPr>
          <w:rFonts w:ascii="Arial" w:eastAsia="Arial" w:hAnsi="Arial" w:cs="Arial"/>
          <w:color w:val="000000"/>
          <w:sz w:val="20"/>
        </w:rPr>
        <w:t xml:space="preserve"> (96%); CHINA (79%)</w:t>
      </w:r>
      <w:r>
        <w:br/>
      </w:r>
      <w:r>
        <w:br/>
      </w:r>
    </w:p>
    <w:p w14:paraId="3D51C15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29, 2020</w:t>
      </w:r>
    </w:p>
    <w:p w14:paraId="04739B1A" w14:textId="77777777" w:rsidR="005078F9" w:rsidRDefault="005078F9"/>
    <w:p w14:paraId="6211DC28" w14:textId="551AB8B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4272" behindDoc="0" locked="0" layoutInCell="1" allowOverlap="1" wp14:anchorId="28F2BCE4" wp14:editId="565D51DF">
                <wp:simplePos x="0" y="0"/>
                <wp:positionH relativeFrom="column">
                  <wp:posOffset>0</wp:posOffset>
                </wp:positionH>
                <wp:positionV relativeFrom="paragraph">
                  <wp:posOffset>127000</wp:posOffset>
                </wp:positionV>
                <wp:extent cx="6502400" cy="0"/>
                <wp:effectExtent l="6350" t="6350" r="6350" b="12700"/>
                <wp:wrapNone/>
                <wp:docPr id="461" name="Line 1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C2466" id="Line 1226" o:spid="_x0000_s1026" style="position:absolute;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N33Y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237CEB5" w14:textId="77777777" w:rsidR="005078F9" w:rsidRDefault="005078F9">
      <w:pPr>
        <w:sectPr w:rsidR="005078F9">
          <w:headerReference w:type="even" r:id="rId3237"/>
          <w:headerReference w:type="default" r:id="rId3238"/>
          <w:footerReference w:type="even" r:id="rId3239"/>
          <w:footerReference w:type="default" r:id="rId3240"/>
          <w:headerReference w:type="first" r:id="rId3241"/>
          <w:footerReference w:type="first" r:id="rId3242"/>
          <w:pgSz w:w="12240" w:h="15840"/>
          <w:pgMar w:top="840" w:right="1000" w:bottom="840" w:left="1000" w:header="400" w:footer="400" w:gutter="0"/>
          <w:cols w:space="720"/>
          <w:titlePg/>
        </w:sectPr>
      </w:pPr>
    </w:p>
    <w:p w14:paraId="1201F057" w14:textId="77777777" w:rsidR="005078F9" w:rsidRDefault="005078F9"/>
    <w:p w14:paraId="6F6DF35F" w14:textId="77777777" w:rsidR="005078F9" w:rsidRDefault="005078F9">
      <w:pPr>
        <w:spacing w:before="240" w:after="200" w:line="340" w:lineRule="atLeast"/>
        <w:jc w:val="center"/>
        <w:outlineLvl w:val="0"/>
        <w:rPr>
          <w:rFonts w:ascii="Arial" w:hAnsi="Arial" w:cs="Arial"/>
          <w:b/>
          <w:bCs/>
          <w:kern w:val="32"/>
          <w:sz w:val="32"/>
          <w:szCs w:val="32"/>
        </w:rPr>
      </w:pPr>
      <w:hyperlink r:id="rId3243" w:history="1">
        <w:r>
          <w:rPr>
            <w:rFonts w:ascii="Arial" w:eastAsia="Arial" w:hAnsi="Arial" w:cs="Arial"/>
            <w:b/>
            <w:bCs/>
            <w:i/>
            <w:color w:val="0077CC"/>
            <w:kern w:val="32"/>
            <w:sz w:val="28"/>
            <w:szCs w:val="32"/>
            <w:u w:val="single"/>
            <w:shd w:val="clear" w:color="auto" w:fill="FFFFFF"/>
          </w:rPr>
          <w:t xml:space="preserve">Von der Leyen droht Deutschen mit </w:t>
        </w:r>
      </w:hyperlink>
      <w:hyperlink r:id="rId3244" w:history="1">
        <w:r>
          <w:rPr>
            <w:rFonts w:ascii="Arial" w:eastAsia="Arial" w:hAnsi="Arial" w:cs="Arial"/>
            <w:b/>
            <w:bCs/>
            <w:i/>
            <w:color w:val="0077CC"/>
            <w:kern w:val="32"/>
            <w:sz w:val="28"/>
            <w:szCs w:val="32"/>
            <w:u w:val="single"/>
            <w:shd w:val="clear" w:color="auto" w:fill="FFFFFF"/>
          </w:rPr>
          <w:t>EU</w:t>
        </w:r>
      </w:hyperlink>
      <w:hyperlink r:id="rId3245" w:history="1">
        <w:r>
          <w:rPr>
            <w:rFonts w:ascii="Arial" w:eastAsia="Arial" w:hAnsi="Arial" w:cs="Arial"/>
            <w:b/>
            <w:bCs/>
            <w:i/>
            <w:color w:val="0077CC"/>
            <w:kern w:val="32"/>
            <w:sz w:val="28"/>
            <w:szCs w:val="32"/>
            <w:u w:val="single"/>
            <w:shd w:val="clear" w:color="auto" w:fill="FFFFFF"/>
          </w:rPr>
          <w:t>-Verfahren</w:t>
        </w:r>
      </w:hyperlink>
    </w:p>
    <w:p w14:paraId="681E856F" w14:textId="77777777" w:rsidR="005078F9" w:rsidRDefault="005078F9">
      <w:pPr>
        <w:spacing w:before="120" w:line="260" w:lineRule="atLeast"/>
        <w:jc w:val="center"/>
      </w:pPr>
      <w:r>
        <w:rPr>
          <w:rFonts w:ascii="Arial" w:eastAsia="Arial" w:hAnsi="Arial" w:cs="Arial"/>
          <w:color w:val="000000"/>
          <w:sz w:val="20"/>
        </w:rPr>
        <w:t>BILD Bund</w:t>
      </w:r>
    </w:p>
    <w:p w14:paraId="75F1F253" w14:textId="77777777" w:rsidR="005078F9" w:rsidRDefault="005078F9">
      <w:pPr>
        <w:spacing w:before="120" w:line="260" w:lineRule="atLeast"/>
        <w:jc w:val="center"/>
      </w:pPr>
      <w:r>
        <w:rPr>
          <w:rFonts w:ascii="Arial" w:eastAsia="Arial" w:hAnsi="Arial" w:cs="Arial"/>
          <w:color w:val="000000"/>
          <w:sz w:val="20"/>
        </w:rPr>
        <w:t xml:space="preserve">Montag 11. Mai 2020 </w:t>
      </w:r>
    </w:p>
    <w:p w14:paraId="5DEA55C8" w14:textId="77777777" w:rsidR="005078F9" w:rsidRDefault="005078F9">
      <w:pPr>
        <w:spacing w:line="240" w:lineRule="atLeast"/>
        <w:jc w:val="both"/>
      </w:pPr>
    </w:p>
    <w:p w14:paraId="01E9CEC6" w14:textId="77777777" w:rsidR="005078F9" w:rsidRDefault="005078F9">
      <w:pPr>
        <w:spacing w:before="120" w:line="220" w:lineRule="atLeast"/>
      </w:pPr>
      <w:r>
        <w:br/>
      </w:r>
      <w:r>
        <w:rPr>
          <w:rFonts w:ascii="Arial" w:eastAsia="Arial" w:hAnsi="Arial" w:cs="Arial"/>
          <w:color w:val="000000"/>
          <w:sz w:val="16"/>
        </w:rPr>
        <w:t>Copyright 2020 Axel Springer SE Alle Rechte Vorbehalten</w:t>
      </w:r>
    </w:p>
    <w:p w14:paraId="01AE31BD" w14:textId="471C1B9C" w:rsidR="005078F9" w:rsidRDefault="005078F9">
      <w:pPr>
        <w:spacing w:before="120" w:line="220" w:lineRule="atLeast"/>
      </w:pPr>
      <w:r>
        <w:br/>
      </w:r>
      <w:r>
        <w:rPr>
          <w:noProof/>
        </w:rPr>
        <w:drawing>
          <wp:inline distT="0" distB="0" distL="0" distR="0" wp14:anchorId="5D1DF5C9" wp14:editId="76982DA5">
            <wp:extent cx="1714500" cy="1714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12B6CEC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 S. 3; Ausg. 109</w:t>
      </w:r>
    </w:p>
    <w:p w14:paraId="0A2815E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97 words</w:t>
      </w:r>
    </w:p>
    <w:p w14:paraId="3EDC770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Hjv</w:t>
      </w:r>
    </w:p>
    <w:p w14:paraId="2ACE4B55" w14:textId="77777777" w:rsidR="005078F9" w:rsidRDefault="005078F9">
      <w:pPr>
        <w:keepNext/>
        <w:spacing w:before="240" w:line="340" w:lineRule="atLeast"/>
      </w:pPr>
      <w:r>
        <w:rPr>
          <w:rFonts w:ascii="Arial" w:eastAsia="Arial" w:hAnsi="Arial" w:cs="Arial"/>
          <w:b/>
          <w:color w:val="000000"/>
          <w:sz w:val="28"/>
        </w:rPr>
        <w:t>Body</w:t>
      </w:r>
    </w:p>
    <w:p w14:paraId="472CC7B5" w14:textId="4E4AD2D9" w:rsidR="005078F9" w:rsidRDefault="005078F9">
      <w:pPr>
        <w:spacing w:line="60" w:lineRule="exact"/>
      </w:pPr>
      <w:r>
        <w:rPr>
          <w:noProof/>
        </w:rPr>
        <mc:AlternateContent>
          <mc:Choice Requires="wps">
            <w:drawing>
              <wp:anchor distT="0" distB="0" distL="114300" distR="114300" simplePos="0" relativeHeight="252653568" behindDoc="0" locked="0" layoutInCell="1" allowOverlap="1" wp14:anchorId="03453985" wp14:editId="7485DBB6">
                <wp:simplePos x="0" y="0"/>
                <wp:positionH relativeFrom="column">
                  <wp:posOffset>0</wp:posOffset>
                </wp:positionH>
                <wp:positionV relativeFrom="paragraph">
                  <wp:posOffset>25400</wp:posOffset>
                </wp:positionV>
                <wp:extent cx="6502400" cy="0"/>
                <wp:effectExtent l="15875" t="15875" r="15875" b="12700"/>
                <wp:wrapTopAndBottom/>
                <wp:docPr id="460" name="Lin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68314E" id="Line 1030" o:spid="_x0000_s1026" style="position:absolute;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3fT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F63DB4" w14:textId="77777777" w:rsidR="005078F9" w:rsidRDefault="005078F9"/>
    <w:p w14:paraId="50A9D8CA" w14:textId="77777777" w:rsidR="005078F9" w:rsidRDefault="005078F9">
      <w:pPr>
        <w:spacing w:before="200" w:line="260" w:lineRule="atLeast"/>
        <w:jc w:val="both"/>
      </w:pPr>
      <w:r>
        <w:rPr>
          <w:rFonts w:ascii="Arial" w:eastAsia="Arial" w:hAnsi="Arial" w:cs="Arial"/>
          <w:color w:val="000000"/>
          <w:sz w:val="20"/>
        </w:rPr>
        <w:t xml:space="preserve">Brüssel - Die </w:t>
      </w:r>
      <w:r>
        <w:rPr>
          <w:rFonts w:ascii="Arial" w:eastAsia="Arial" w:hAnsi="Arial" w:cs="Arial"/>
          <w:b/>
          <w:i/>
          <w:color w:val="000000"/>
          <w:sz w:val="20"/>
          <w:u w:val="single"/>
        </w:rPr>
        <w:t>EU</w:t>
      </w:r>
      <w:r>
        <w:rPr>
          <w:rFonts w:ascii="Arial" w:eastAsia="Arial" w:hAnsi="Arial" w:cs="Arial"/>
          <w:color w:val="000000"/>
          <w:sz w:val="20"/>
        </w:rPr>
        <w:t xml:space="preserve"> verbittet sich Kritik aus Deutschland!</w:t>
      </w:r>
    </w:p>
    <w:p w14:paraId="1EEE9247" w14:textId="77777777" w:rsidR="005078F9" w:rsidRDefault="005078F9">
      <w:pPr>
        <w:spacing w:before="200" w:line="260" w:lineRule="atLeast"/>
        <w:jc w:val="both"/>
      </w:pPr>
      <w:r>
        <w:rPr>
          <w:rFonts w:ascii="Arial" w:eastAsia="Arial" w:hAnsi="Arial" w:cs="Arial"/>
          <w:color w:val="000000"/>
          <w:sz w:val="20"/>
        </w:rPr>
        <w:t xml:space="preserve">Das Bundesverfassungsgericht hatte in einem umstrittenen Urteil die milliardenschweren Käufe von Staatsanleihen durch die </w:t>
      </w:r>
      <w:r>
        <w:rPr>
          <w:rFonts w:ascii="Arial" w:eastAsia="Arial" w:hAnsi="Arial" w:cs="Arial"/>
          <w:b/>
          <w:i/>
          <w:color w:val="000000"/>
          <w:sz w:val="20"/>
          <w:u w:val="single"/>
        </w:rPr>
        <w:t>Europäische</w:t>
      </w:r>
      <w:r>
        <w:rPr>
          <w:rFonts w:ascii="Arial" w:eastAsia="Arial" w:hAnsi="Arial" w:cs="Arial"/>
          <w:color w:val="000000"/>
          <w:sz w:val="20"/>
        </w:rPr>
        <w:t xml:space="preserve"> Zentralbank beanstandet . Es war das erste Mal, dass sich Karlsruhe gegen den </w:t>
      </w:r>
      <w:r>
        <w:rPr>
          <w:rFonts w:ascii="Arial" w:eastAsia="Arial" w:hAnsi="Arial" w:cs="Arial"/>
          <w:b/>
          <w:i/>
          <w:color w:val="000000"/>
          <w:sz w:val="20"/>
          <w:u w:val="single"/>
        </w:rPr>
        <w:t>Europäischen</w:t>
      </w:r>
      <w:r>
        <w:rPr>
          <w:rFonts w:ascii="Arial" w:eastAsia="Arial" w:hAnsi="Arial" w:cs="Arial"/>
          <w:color w:val="000000"/>
          <w:sz w:val="20"/>
        </w:rPr>
        <w:t xml:space="preserve"> Gerichtshof stellte.</w:t>
      </w:r>
    </w:p>
    <w:p w14:paraId="416E7FEA" w14:textId="77777777" w:rsidR="005078F9" w:rsidRDefault="005078F9">
      <w:pPr>
        <w:spacing w:before="200" w:line="260" w:lineRule="atLeast"/>
        <w:jc w:val="both"/>
      </w:pPr>
      <w:r>
        <w:rPr>
          <w:rFonts w:ascii="Arial" w:eastAsia="Arial" w:hAnsi="Arial" w:cs="Arial"/>
          <w:color w:val="000000"/>
          <w:sz w:val="20"/>
        </w:rPr>
        <w:t xml:space="preserve">Jetzt der Konter: </w:t>
      </w:r>
      <w:r>
        <w:rPr>
          <w:rFonts w:ascii="Arial" w:eastAsia="Arial" w:hAnsi="Arial" w:cs="Arial"/>
          <w:b/>
          <w:i/>
          <w:color w:val="000000"/>
          <w:sz w:val="20"/>
          <w:u w:val="single"/>
        </w:rPr>
        <w:t>EU</w:t>
      </w:r>
      <w:r>
        <w:rPr>
          <w:rFonts w:ascii="Arial" w:eastAsia="Arial" w:hAnsi="Arial" w:cs="Arial"/>
          <w:color w:val="000000"/>
          <w:sz w:val="20"/>
        </w:rPr>
        <w:t xml:space="preserve">-Kommissionspräsidentin Ursula von der Leyen (61, Foto) droht mit rechtlichen Schritten, "bis hin zu einem Vertragsverletzungsverfahren". Das letzte Wort zum </w:t>
      </w:r>
      <w:r>
        <w:rPr>
          <w:rFonts w:ascii="Arial" w:eastAsia="Arial" w:hAnsi="Arial" w:cs="Arial"/>
          <w:b/>
          <w:i/>
          <w:color w:val="000000"/>
          <w:sz w:val="20"/>
          <w:u w:val="single"/>
        </w:rPr>
        <w:t>EU</w:t>
      </w:r>
      <w:r>
        <w:rPr>
          <w:rFonts w:ascii="Arial" w:eastAsia="Arial" w:hAnsi="Arial" w:cs="Arial"/>
          <w:color w:val="000000"/>
          <w:sz w:val="20"/>
        </w:rPr>
        <w:t xml:space="preserve">-Recht werde beim </w:t>
      </w:r>
      <w:r>
        <w:rPr>
          <w:rFonts w:ascii="Arial" w:eastAsia="Arial" w:hAnsi="Arial" w:cs="Arial"/>
          <w:b/>
          <w:i/>
          <w:color w:val="000000"/>
          <w:sz w:val="20"/>
          <w:u w:val="single"/>
        </w:rPr>
        <w:t>Europäischen</w:t>
      </w:r>
      <w:r>
        <w:rPr>
          <w:rFonts w:ascii="Arial" w:eastAsia="Arial" w:hAnsi="Arial" w:cs="Arial"/>
          <w:color w:val="000000"/>
          <w:sz w:val="20"/>
        </w:rPr>
        <w:t xml:space="preserve"> Gerichtshof gesprochen - "und nirgendwo sonst".</w:t>
      </w:r>
    </w:p>
    <w:p w14:paraId="472E10D8" w14:textId="77777777" w:rsidR="005078F9" w:rsidRDefault="005078F9">
      <w:pPr>
        <w:keepNext/>
        <w:spacing w:before="240" w:line="340" w:lineRule="atLeast"/>
      </w:pPr>
      <w:r>
        <w:br/>
      </w:r>
      <w:r>
        <w:rPr>
          <w:rFonts w:ascii="Arial" w:eastAsia="Arial" w:hAnsi="Arial" w:cs="Arial"/>
          <w:b/>
          <w:color w:val="000000"/>
          <w:sz w:val="28"/>
        </w:rPr>
        <w:t>Graphic</w:t>
      </w:r>
    </w:p>
    <w:p w14:paraId="4D490A55" w14:textId="6696FC19" w:rsidR="005078F9" w:rsidRDefault="005078F9">
      <w:pPr>
        <w:spacing w:line="60" w:lineRule="exact"/>
      </w:pPr>
      <w:r>
        <w:rPr>
          <w:noProof/>
        </w:rPr>
        <mc:AlternateContent>
          <mc:Choice Requires="wps">
            <w:drawing>
              <wp:anchor distT="0" distB="0" distL="114300" distR="114300" simplePos="0" relativeHeight="252731392" behindDoc="0" locked="0" layoutInCell="1" allowOverlap="1" wp14:anchorId="11BC49C2" wp14:editId="055D47C5">
                <wp:simplePos x="0" y="0"/>
                <wp:positionH relativeFrom="column">
                  <wp:posOffset>0</wp:posOffset>
                </wp:positionH>
                <wp:positionV relativeFrom="paragraph">
                  <wp:posOffset>25400</wp:posOffset>
                </wp:positionV>
                <wp:extent cx="6502400" cy="0"/>
                <wp:effectExtent l="15875" t="16510" r="15875" b="21590"/>
                <wp:wrapTopAndBottom/>
                <wp:docPr id="459"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F4C31" id="Line 1106" o:spid="_x0000_s1026" style="position:absolute;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lwzAEAAHoDAAAOAAAAZHJzL2Uyb0RvYy54bWysU12P2yAQfK/U/4B4b+xEl6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rb8bn7PmQNLQ9pq&#10;p9h0Wi9yPKOPDXWt3VPIBsXRPfstip+ROVwP4HpVZL6cPCGnGVH9BsmH6OmS3fgVJfXAPmHJ6tgF&#10;mykpBXYsIzndRqKOiQn6uJjXs7uaJieutQqaK9CHmL4otCxvWm5IdiGGwzamLASaa0u+x+GjNqZM&#10;3Dg2tnw2P1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Mtl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1E2CE2" w14:textId="77777777" w:rsidR="005078F9" w:rsidRDefault="005078F9">
      <w:pPr>
        <w:spacing w:before="120" w:line="260" w:lineRule="atLeast"/>
      </w:pPr>
      <w:r>
        <w:rPr>
          <w:rFonts w:ascii="Arial" w:eastAsia="Arial" w:hAnsi="Arial" w:cs="Arial"/>
          <w:color w:val="000000"/>
          <w:sz w:val="20"/>
        </w:rPr>
        <w:t xml:space="preserve"> </w:t>
      </w:r>
    </w:p>
    <w:p w14:paraId="4EAC90F3" w14:textId="77777777" w:rsidR="005078F9" w:rsidRDefault="005078F9">
      <w:pPr>
        <w:spacing w:before="200" w:line="260" w:lineRule="atLeast"/>
        <w:jc w:val="both"/>
      </w:pPr>
      <w:r>
        <w:rPr>
          <w:rFonts w:ascii="Arial" w:eastAsia="Arial" w:hAnsi="Arial" w:cs="Arial"/>
          <w:color w:val="000000"/>
          <w:sz w:val="20"/>
        </w:rPr>
        <w:t>Foto: OLIVIER HOSLET/EPA/AFP</w:t>
      </w:r>
    </w:p>
    <w:p w14:paraId="4D41929E" w14:textId="77777777" w:rsidR="005078F9" w:rsidRDefault="005078F9">
      <w:pPr>
        <w:keepNext/>
        <w:spacing w:before="240" w:line="340" w:lineRule="atLeast"/>
      </w:pPr>
      <w:r>
        <w:rPr>
          <w:rFonts w:ascii="Arial" w:eastAsia="Arial" w:hAnsi="Arial" w:cs="Arial"/>
          <w:b/>
          <w:color w:val="000000"/>
          <w:sz w:val="28"/>
        </w:rPr>
        <w:t>Classification</w:t>
      </w:r>
    </w:p>
    <w:p w14:paraId="67A29728" w14:textId="0CFD82D2" w:rsidR="005078F9" w:rsidRDefault="005078F9">
      <w:pPr>
        <w:spacing w:line="60" w:lineRule="exact"/>
      </w:pPr>
      <w:r>
        <w:rPr>
          <w:noProof/>
        </w:rPr>
        <mc:AlternateContent>
          <mc:Choice Requires="wps">
            <w:drawing>
              <wp:anchor distT="0" distB="0" distL="114300" distR="114300" simplePos="0" relativeHeight="252809216" behindDoc="0" locked="0" layoutInCell="1" allowOverlap="1" wp14:anchorId="7F6651EB" wp14:editId="560EB333">
                <wp:simplePos x="0" y="0"/>
                <wp:positionH relativeFrom="column">
                  <wp:posOffset>0</wp:posOffset>
                </wp:positionH>
                <wp:positionV relativeFrom="paragraph">
                  <wp:posOffset>25400</wp:posOffset>
                </wp:positionV>
                <wp:extent cx="6502400" cy="0"/>
                <wp:effectExtent l="15875" t="13970" r="15875" b="14605"/>
                <wp:wrapTopAndBottom/>
                <wp:docPr id="458" name="Line 1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8116B" id="Line 1182" o:spid="_x0000_s1026" style="position:absolute;z-index:2528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Srp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8DB89D" w14:textId="77777777" w:rsidR="005078F9" w:rsidRDefault="005078F9">
      <w:pPr>
        <w:spacing w:line="120" w:lineRule="exact"/>
      </w:pPr>
    </w:p>
    <w:p w14:paraId="4EF04C2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3A579CF"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2E3EE2A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3D89DC3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(92%);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(90%); GERICHTSHÖFE (90%); GERICHTSPROZESSE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INTERNATIONALE GERICHTSHÖFE &amp; TRIBUNALE (90%); OBERSTES GERICHT (88%); STAATSANLEIHEN (88%); ZENTRALBANKEN (88%); </w:t>
      </w:r>
      <w:r>
        <w:rPr>
          <w:rFonts w:ascii="Arial" w:eastAsia="Arial" w:hAnsi="Arial" w:cs="Arial"/>
          <w:b/>
          <w:i/>
          <w:color w:val="000000"/>
          <w:sz w:val="20"/>
          <w:u w:val="single"/>
        </w:rPr>
        <w:t>EU</w:t>
      </w:r>
      <w:r>
        <w:rPr>
          <w:rFonts w:ascii="Arial" w:eastAsia="Arial" w:hAnsi="Arial" w:cs="Arial"/>
          <w:color w:val="000000"/>
          <w:sz w:val="20"/>
        </w:rPr>
        <w:t xml:space="preserve">-REGULIERUNG (73%); </w:t>
      </w:r>
      <w:r>
        <w:rPr>
          <w:rFonts w:ascii="Arial" w:eastAsia="Arial" w:hAnsi="Arial" w:cs="Arial"/>
          <w:b/>
          <w:i/>
          <w:color w:val="000000"/>
          <w:sz w:val="20"/>
          <w:u w:val="single"/>
        </w:rPr>
        <w:t>EUROPARECHT</w:t>
      </w:r>
      <w:r>
        <w:rPr>
          <w:rFonts w:ascii="Arial" w:eastAsia="Arial" w:hAnsi="Arial" w:cs="Arial"/>
          <w:color w:val="000000"/>
          <w:sz w:val="20"/>
        </w:rPr>
        <w:t xml:space="preserve"> (73%); VERTRAGSVERLETZUNG (73%)</w:t>
      </w:r>
      <w:r>
        <w:br/>
      </w:r>
      <w:r>
        <w:br/>
      </w:r>
    </w:p>
    <w:p w14:paraId="6CD2D32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STAATSANLEIHEN (88%); ZENTRALBANKEN (88%)</w:t>
      </w:r>
      <w:r>
        <w:br/>
      </w:r>
      <w:r>
        <w:br/>
      </w:r>
    </w:p>
    <w:p w14:paraId="6EFB1B1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(72%)</w:t>
      </w:r>
      <w:r>
        <w:br/>
      </w:r>
      <w:r>
        <w:br/>
      </w:r>
    </w:p>
    <w:p w14:paraId="324C1E4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(59%); KARLSRUHE,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(91%); HAUPTSTADTREGION BRÜSSEL (59%); </w:t>
      </w:r>
      <w:r>
        <w:rPr>
          <w:rFonts w:ascii="Arial" w:eastAsia="Arial" w:hAnsi="Arial" w:cs="Arial"/>
          <w:b/>
          <w:i/>
          <w:color w:val="000000"/>
          <w:sz w:val="20"/>
          <w:u w:val="single"/>
        </w:rPr>
        <w:t>EUROPA</w:t>
      </w:r>
      <w:r>
        <w:rPr>
          <w:rFonts w:ascii="Arial" w:eastAsia="Arial" w:hAnsi="Arial" w:cs="Arial"/>
          <w:color w:val="000000"/>
          <w:sz w:val="20"/>
        </w:rPr>
        <w:t xml:space="preserve"> (89%); DEUTSCHLAND (58%)</w:t>
      </w:r>
      <w:r>
        <w:br/>
      </w:r>
      <w:r>
        <w:br/>
      </w:r>
    </w:p>
    <w:p w14:paraId="2D331FB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11, 2020</w:t>
      </w:r>
    </w:p>
    <w:p w14:paraId="1D540AEB" w14:textId="77777777" w:rsidR="005078F9" w:rsidRDefault="005078F9"/>
    <w:p w14:paraId="3C339AA2" w14:textId="5762A97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5296" behindDoc="0" locked="0" layoutInCell="1" allowOverlap="1" wp14:anchorId="1361AF4B" wp14:editId="437AC19E">
                <wp:simplePos x="0" y="0"/>
                <wp:positionH relativeFrom="column">
                  <wp:posOffset>0</wp:posOffset>
                </wp:positionH>
                <wp:positionV relativeFrom="paragraph">
                  <wp:posOffset>127000</wp:posOffset>
                </wp:positionV>
                <wp:extent cx="6502400" cy="0"/>
                <wp:effectExtent l="6350" t="11430" r="6350" b="7620"/>
                <wp:wrapNone/>
                <wp:docPr id="457"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2239D" id="Line 1227" o:spid="_x0000_s1026" style="position:absolute;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fNsW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C01AB6" w14:textId="77777777" w:rsidR="005078F9" w:rsidRDefault="005078F9">
      <w:pPr>
        <w:sectPr w:rsidR="005078F9">
          <w:headerReference w:type="even" r:id="rId3246"/>
          <w:headerReference w:type="default" r:id="rId3247"/>
          <w:footerReference w:type="even" r:id="rId3248"/>
          <w:footerReference w:type="default" r:id="rId3249"/>
          <w:headerReference w:type="first" r:id="rId3250"/>
          <w:footerReference w:type="first" r:id="rId3251"/>
          <w:pgSz w:w="12240" w:h="15840"/>
          <w:pgMar w:top="840" w:right="1000" w:bottom="840" w:left="1000" w:header="400" w:footer="400" w:gutter="0"/>
          <w:cols w:space="720"/>
          <w:titlePg/>
        </w:sectPr>
      </w:pPr>
    </w:p>
    <w:p w14:paraId="3ECD7423" w14:textId="77777777" w:rsidR="005078F9" w:rsidRDefault="005078F9"/>
    <w:p w14:paraId="6AED2925" w14:textId="77777777" w:rsidR="005078F9" w:rsidRDefault="005078F9">
      <w:pPr>
        <w:spacing w:before="240" w:after="200" w:line="340" w:lineRule="atLeast"/>
        <w:jc w:val="center"/>
        <w:outlineLvl w:val="0"/>
        <w:rPr>
          <w:rFonts w:ascii="Arial" w:hAnsi="Arial" w:cs="Arial"/>
          <w:b/>
          <w:bCs/>
          <w:kern w:val="32"/>
          <w:sz w:val="32"/>
          <w:szCs w:val="32"/>
        </w:rPr>
      </w:pPr>
      <w:hyperlink r:id="rId3252" w:history="1">
        <w:r>
          <w:rPr>
            <w:rFonts w:ascii="Arial" w:eastAsia="Arial" w:hAnsi="Arial" w:cs="Arial"/>
            <w:b/>
            <w:bCs/>
            <w:i/>
            <w:color w:val="0077CC"/>
            <w:kern w:val="32"/>
            <w:sz w:val="28"/>
            <w:szCs w:val="32"/>
            <w:u w:val="single"/>
            <w:shd w:val="clear" w:color="auto" w:fill="FFFFFF"/>
          </w:rPr>
          <w:t xml:space="preserve">Auf Sparflamme; Klimaschutz und Handelsbeziehungen - Angela Merkel wollte während der deutschen </w:t>
        </w:r>
      </w:hyperlink>
      <w:hyperlink r:id="rId3253" w:history="1">
        <w:r>
          <w:rPr>
            <w:rFonts w:ascii="Arial" w:eastAsia="Arial" w:hAnsi="Arial" w:cs="Arial"/>
            <w:b/>
            <w:bCs/>
            <w:i/>
            <w:color w:val="0077CC"/>
            <w:kern w:val="32"/>
            <w:sz w:val="28"/>
            <w:szCs w:val="32"/>
            <w:u w:val="single"/>
            <w:shd w:val="clear" w:color="auto" w:fill="FFFFFF"/>
          </w:rPr>
          <w:t>EU</w:t>
        </w:r>
      </w:hyperlink>
      <w:hyperlink r:id="rId3254" w:history="1">
        <w:r>
          <w:rPr>
            <w:rFonts w:ascii="Arial" w:eastAsia="Arial" w:hAnsi="Arial" w:cs="Arial"/>
            <w:b/>
            <w:bCs/>
            <w:i/>
            <w:color w:val="0077CC"/>
            <w:kern w:val="32"/>
            <w:sz w:val="28"/>
            <w:szCs w:val="32"/>
            <w:u w:val="single"/>
            <w:shd w:val="clear" w:color="auto" w:fill="FFFFFF"/>
          </w:rPr>
          <w:t>-Ratspräsidentschaft die Beziehungen mit China klären. Die Corona-Pandemie durchkreuzt nun die ambitionierten Pläne der Kanzlerin</w:t>
        </w:r>
      </w:hyperlink>
    </w:p>
    <w:p w14:paraId="275066C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282CCC2" w14:textId="77777777" w:rsidR="005078F9" w:rsidRDefault="005078F9">
      <w:pPr>
        <w:spacing w:before="120" w:line="260" w:lineRule="atLeast"/>
        <w:jc w:val="center"/>
      </w:pPr>
      <w:r>
        <w:rPr>
          <w:rFonts w:ascii="Arial" w:eastAsia="Arial" w:hAnsi="Arial" w:cs="Arial"/>
          <w:color w:val="000000"/>
          <w:sz w:val="20"/>
        </w:rPr>
        <w:t>Montag 11. Mai 2020</w:t>
      </w:r>
    </w:p>
    <w:p w14:paraId="7EF615B9" w14:textId="77777777" w:rsidR="005078F9" w:rsidRDefault="005078F9">
      <w:pPr>
        <w:spacing w:line="240" w:lineRule="atLeast"/>
        <w:jc w:val="both"/>
      </w:pPr>
    </w:p>
    <w:p w14:paraId="41AC65F3"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DCFEBFA" w14:textId="59F87DC4" w:rsidR="005078F9" w:rsidRDefault="005078F9">
      <w:pPr>
        <w:spacing w:before="120" w:line="220" w:lineRule="atLeast"/>
      </w:pPr>
      <w:r>
        <w:br/>
      </w:r>
      <w:r>
        <w:rPr>
          <w:noProof/>
        </w:rPr>
        <w:drawing>
          <wp:inline distT="0" distB="0" distL="0" distR="0" wp14:anchorId="616AF8A8" wp14:editId="17E8D322">
            <wp:extent cx="2857500" cy="3746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C9CA15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1FE6B0C5"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1348 words</w:t>
      </w:r>
    </w:p>
    <w:p w14:paraId="70183C8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 LEA DEUBER UND MATTHIAS KOLB</w:t>
      </w:r>
    </w:p>
    <w:p w14:paraId="6CD6BB0A" w14:textId="77777777" w:rsidR="005078F9" w:rsidRDefault="005078F9">
      <w:pPr>
        <w:keepNext/>
        <w:spacing w:before="240" w:line="340" w:lineRule="atLeast"/>
      </w:pPr>
      <w:r>
        <w:rPr>
          <w:rFonts w:ascii="Arial" w:eastAsia="Arial" w:hAnsi="Arial" w:cs="Arial"/>
          <w:b/>
          <w:color w:val="000000"/>
          <w:sz w:val="28"/>
        </w:rPr>
        <w:t>Body</w:t>
      </w:r>
    </w:p>
    <w:p w14:paraId="04D2713D" w14:textId="0BB365FF" w:rsidR="005078F9" w:rsidRDefault="005078F9">
      <w:pPr>
        <w:spacing w:line="60" w:lineRule="exact"/>
      </w:pPr>
      <w:r>
        <w:rPr>
          <w:noProof/>
        </w:rPr>
        <mc:AlternateContent>
          <mc:Choice Requires="wps">
            <w:drawing>
              <wp:anchor distT="0" distB="0" distL="114300" distR="114300" simplePos="0" relativeHeight="252654592" behindDoc="0" locked="0" layoutInCell="1" allowOverlap="1" wp14:anchorId="258E7ABB" wp14:editId="7E89E8C2">
                <wp:simplePos x="0" y="0"/>
                <wp:positionH relativeFrom="column">
                  <wp:posOffset>0</wp:posOffset>
                </wp:positionH>
                <wp:positionV relativeFrom="paragraph">
                  <wp:posOffset>25400</wp:posOffset>
                </wp:positionV>
                <wp:extent cx="6502400" cy="0"/>
                <wp:effectExtent l="15875" t="15875" r="15875" b="12700"/>
                <wp:wrapTopAndBottom/>
                <wp:docPr id="456"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45347" id="Line 1031" o:spid="_x0000_s1026" style="position:absolute;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82/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4ED55A" w14:textId="77777777" w:rsidR="005078F9" w:rsidRDefault="005078F9"/>
    <w:p w14:paraId="235BAD45" w14:textId="77777777" w:rsidR="005078F9" w:rsidRDefault="005078F9">
      <w:pPr>
        <w:spacing w:before="200" w:line="260" w:lineRule="atLeast"/>
        <w:jc w:val="both"/>
      </w:pPr>
      <w:r>
        <w:rPr>
          <w:rFonts w:ascii="Arial" w:eastAsia="Arial" w:hAnsi="Arial" w:cs="Arial"/>
          <w:b/>
          <w:color w:val="000000"/>
          <w:sz w:val="20"/>
        </w:rPr>
        <w:t>Berlin/Brüssel/München</w:t>
      </w:r>
      <w:r>
        <w:rPr>
          <w:rFonts w:ascii="Arial" w:eastAsia="Arial" w:hAnsi="Arial" w:cs="Arial"/>
          <w:color w:val="000000"/>
          <w:sz w:val="20"/>
        </w:rPr>
        <w:t xml:space="preserve"> - Es war ein ehrgeiziges Programm, das Angela Merkel am 23. Januar skizzierte: in Davos schwärmte die Kanzlerin davon, dass ,,zum allerersten Mal ein </w:t>
      </w:r>
      <w:r>
        <w:rPr>
          <w:rFonts w:ascii="Arial" w:eastAsia="Arial" w:hAnsi="Arial" w:cs="Arial"/>
          <w:b/>
          <w:i/>
          <w:color w:val="000000"/>
          <w:sz w:val="20"/>
          <w:u w:val="single"/>
        </w:rPr>
        <w:t>EU</w:t>
      </w:r>
      <w:r>
        <w:rPr>
          <w:rFonts w:ascii="Arial" w:eastAsia="Arial" w:hAnsi="Arial" w:cs="Arial"/>
          <w:color w:val="000000"/>
          <w:sz w:val="20"/>
        </w:rPr>
        <w:t xml:space="preserve">-China-Gipfel mit allen 27 Mitgliedstaaten' stattfinden werde - und zwar im September in Leipzig. Für das Kernstück ihrer </w:t>
      </w:r>
      <w:r>
        <w:rPr>
          <w:rFonts w:ascii="Arial" w:eastAsia="Arial" w:hAnsi="Arial" w:cs="Arial"/>
          <w:b/>
          <w:i/>
          <w:color w:val="000000"/>
          <w:sz w:val="20"/>
          <w:u w:val="single"/>
        </w:rPr>
        <w:t>EU</w:t>
      </w:r>
      <w:r>
        <w:rPr>
          <w:rFonts w:ascii="Arial" w:eastAsia="Arial" w:hAnsi="Arial" w:cs="Arial"/>
          <w:color w:val="000000"/>
          <w:sz w:val="20"/>
        </w:rPr>
        <w:t xml:space="preserve">-Ratspräsidentschaft nannte sie zwei Ziele: Einerseits sollte das für </w:t>
      </w:r>
      <w:r>
        <w:rPr>
          <w:rFonts w:ascii="Arial" w:eastAsia="Arial" w:hAnsi="Arial" w:cs="Arial"/>
          <w:b/>
          <w:i/>
          <w:color w:val="000000"/>
          <w:sz w:val="20"/>
          <w:u w:val="single"/>
        </w:rPr>
        <w:t>Europas</w:t>
      </w:r>
      <w:r>
        <w:rPr>
          <w:rFonts w:ascii="Arial" w:eastAsia="Arial" w:hAnsi="Arial" w:cs="Arial"/>
          <w:color w:val="000000"/>
          <w:sz w:val="20"/>
        </w:rPr>
        <w:t xml:space="preserve"> Wirtschaft so wichtige Investitionsschutzabkommen mit Peking abgeschlossen werden, andererseits hofft sie auf Fortschritte beim Klimaschutz. Wenn China sein geplantes Emissionshandelssystem einführe, so die Kanzlerin beim Klassentreffen der globalen Elite, und sich dieses mit dem </w:t>
      </w:r>
      <w:r>
        <w:rPr>
          <w:rFonts w:ascii="Arial" w:eastAsia="Arial" w:hAnsi="Arial" w:cs="Arial"/>
          <w:b/>
          <w:i/>
          <w:color w:val="000000"/>
          <w:sz w:val="20"/>
          <w:u w:val="single"/>
        </w:rPr>
        <w:t>europäischen</w:t>
      </w:r>
      <w:r>
        <w:rPr>
          <w:rFonts w:ascii="Arial" w:eastAsia="Arial" w:hAnsi="Arial" w:cs="Arial"/>
          <w:color w:val="000000"/>
          <w:sz w:val="20"/>
        </w:rPr>
        <w:t xml:space="preserve"> verknüpfen ließe, hätte man ,,ein Riesenstück der Welt abgedeckt' und könnte damit Vorbild sein.</w:t>
      </w:r>
    </w:p>
    <w:p w14:paraId="0F13062A" w14:textId="77777777" w:rsidR="005078F9" w:rsidRDefault="005078F9">
      <w:pPr>
        <w:spacing w:before="200" w:line="260" w:lineRule="atLeast"/>
        <w:jc w:val="both"/>
      </w:pPr>
      <w:r>
        <w:rPr>
          <w:rFonts w:ascii="Arial" w:eastAsia="Arial" w:hAnsi="Arial" w:cs="Arial"/>
          <w:color w:val="000000"/>
          <w:sz w:val="20"/>
        </w:rPr>
        <w:t xml:space="preserve">  In Brüssel sah man Merkels Auftritt beim Weltwirtschaftsforum als Beleg, dass sie auf eine einheitliche China-Politik der </w:t>
      </w:r>
      <w:r>
        <w:rPr>
          <w:rFonts w:ascii="Arial" w:eastAsia="Arial" w:hAnsi="Arial" w:cs="Arial"/>
          <w:b/>
          <w:i/>
          <w:color w:val="000000"/>
          <w:sz w:val="20"/>
          <w:u w:val="single"/>
        </w:rPr>
        <w:t>EU</w:t>
      </w:r>
      <w:r>
        <w:rPr>
          <w:rFonts w:ascii="Arial" w:eastAsia="Arial" w:hAnsi="Arial" w:cs="Arial"/>
          <w:color w:val="000000"/>
          <w:sz w:val="20"/>
        </w:rPr>
        <w:t xml:space="preserve"> dringen und dafür Deutschlands Gewicht einbringen wolle. Das Selbstbewusstsein aus dem Vorjahr sollte genutzt werden: Im März 2019 hatte die </w:t>
      </w:r>
      <w:r>
        <w:rPr>
          <w:rFonts w:ascii="Arial" w:eastAsia="Arial" w:hAnsi="Arial" w:cs="Arial"/>
          <w:b/>
          <w:i/>
          <w:color w:val="000000"/>
          <w:sz w:val="20"/>
          <w:u w:val="single"/>
        </w:rPr>
        <w:t>EU</w:t>
      </w:r>
      <w:r>
        <w:rPr>
          <w:rFonts w:ascii="Arial" w:eastAsia="Arial" w:hAnsi="Arial" w:cs="Arial"/>
          <w:color w:val="000000"/>
          <w:sz w:val="20"/>
        </w:rPr>
        <w:t xml:space="preserve">-Kommission einen Zehn-Punkte-Plan für eine ,,strategische Perspektive' im Umgang mit China präsentiert, die Staats- und Regierungschefs bezeichneten das Land als ,,strategischen Rivalen'. Die Volksrepublik sei zwar ein Partner der </w:t>
      </w:r>
      <w:r>
        <w:rPr>
          <w:rFonts w:ascii="Arial" w:eastAsia="Arial" w:hAnsi="Arial" w:cs="Arial"/>
          <w:b/>
          <w:i/>
          <w:color w:val="000000"/>
          <w:sz w:val="20"/>
          <w:u w:val="single"/>
        </w:rPr>
        <w:t>EU</w:t>
      </w:r>
      <w:r>
        <w:rPr>
          <w:rFonts w:ascii="Arial" w:eastAsia="Arial" w:hAnsi="Arial" w:cs="Arial"/>
          <w:color w:val="000000"/>
          <w:sz w:val="20"/>
        </w:rPr>
        <w:t>, doch zugleich auch ein ,,systemischer Wettbewerber'.</w:t>
      </w:r>
    </w:p>
    <w:p w14:paraId="67E0216B" w14:textId="77777777" w:rsidR="005078F9" w:rsidRDefault="005078F9">
      <w:pPr>
        <w:spacing w:before="200" w:line="260" w:lineRule="atLeast"/>
        <w:jc w:val="both"/>
      </w:pPr>
      <w:r>
        <w:rPr>
          <w:rFonts w:ascii="Arial" w:eastAsia="Arial" w:hAnsi="Arial" w:cs="Arial"/>
          <w:color w:val="000000"/>
          <w:sz w:val="20"/>
        </w:rPr>
        <w:t xml:space="preserve">  Am 23. Januar wurde allerdings auch die chinesische Metropole Wuhan abgeriegelt, um die Verbreitung des Coronavirus zu stoppen. Spätestens Mitte März, als halb </w:t>
      </w:r>
      <w:r>
        <w:rPr>
          <w:rFonts w:ascii="Arial" w:eastAsia="Arial" w:hAnsi="Arial" w:cs="Arial"/>
          <w:b/>
          <w:i/>
          <w:color w:val="000000"/>
          <w:sz w:val="20"/>
          <w:u w:val="single"/>
        </w:rPr>
        <w:t>Europa</w:t>
      </w:r>
      <w:r>
        <w:rPr>
          <w:rFonts w:ascii="Arial" w:eastAsia="Arial" w:hAnsi="Arial" w:cs="Arial"/>
          <w:color w:val="000000"/>
          <w:sz w:val="20"/>
        </w:rPr>
        <w:t xml:space="preserve"> Kontaktsperren verhängte, war klar: Corona zerstört die ursprüngliche Choreografie. Das für Ende März terminierte Treffen von </w:t>
      </w:r>
      <w:r>
        <w:rPr>
          <w:rFonts w:ascii="Arial" w:eastAsia="Arial" w:hAnsi="Arial" w:cs="Arial"/>
          <w:b/>
          <w:i/>
          <w:color w:val="000000"/>
          <w:sz w:val="20"/>
          <w:u w:val="single"/>
        </w:rPr>
        <w:t>EU</w:t>
      </w:r>
      <w:r>
        <w:rPr>
          <w:rFonts w:ascii="Arial" w:eastAsia="Arial" w:hAnsi="Arial" w:cs="Arial"/>
          <w:color w:val="000000"/>
          <w:sz w:val="20"/>
        </w:rPr>
        <w:t xml:space="preserve">-Kommissionschefin Ursula von der Leyen und Ratspräsident Charles Michel mit Premier Li Keqiang in Peking? Verschoben. Nun soll es im Juni stattfinden - virtuell. Die Pandemie hat nicht nur Priorität; wegen der Schutzauflagen arbeitet die </w:t>
      </w:r>
      <w:r>
        <w:rPr>
          <w:rFonts w:ascii="Arial" w:eastAsia="Arial" w:hAnsi="Arial" w:cs="Arial"/>
          <w:b/>
          <w:i/>
          <w:color w:val="000000"/>
          <w:sz w:val="20"/>
          <w:u w:val="single"/>
        </w:rPr>
        <w:t>EU</w:t>
      </w:r>
      <w:r>
        <w:rPr>
          <w:rFonts w:ascii="Arial" w:eastAsia="Arial" w:hAnsi="Arial" w:cs="Arial"/>
          <w:color w:val="000000"/>
          <w:sz w:val="20"/>
        </w:rPr>
        <w:t xml:space="preserve">-Maschinerie nur mit etwa einem Viertel ihrer Leistung. </w:t>
      </w:r>
    </w:p>
    <w:p w14:paraId="1C6EED80" w14:textId="77777777" w:rsidR="005078F9" w:rsidRDefault="005078F9">
      <w:pPr>
        <w:spacing w:before="200" w:line="260" w:lineRule="atLeast"/>
        <w:jc w:val="both"/>
      </w:pPr>
      <w:r>
        <w:rPr>
          <w:rFonts w:ascii="Arial" w:eastAsia="Arial" w:hAnsi="Arial" w:cs="Arial"/>
          <w:color w:val="000000"/>
          <w:sz w:val="20"/>
        </w:rPr>
        <w:t xml:space="preserve">  ,,Auf Sparflamme' liefen die Vorbereitungen für Leipzig, heißt es. Die Botschafter hätten sich mit dem Thema noch nicht befasst, obwohl ,,intensivste Vorarbeiten' nötig seien. Nur so sei zu verhindern, dass einige </w:t>
      </w:r>
      <w:r>
        <w:rPr>
          <w:rFonts w:ascii="Arial" w:eastAsia="Arial" w:hAnsi="Arial" w:cs="Arial"/>
          <w:b/>
          <w:i/>
          <w:color w:val="000000"/>
          <w:sz w:val="20"/>
          <w:u w:val="single"/>
        </w:rPr>
        <w:t>EU</w:t>
      </w:r>
      <w:r>
        <w:rPr>
          <w:rFonts w:ascii="Arial" w:eastAsia="Arial" w:hAnsi="Arial" w:cs="Arial"/>
          <w:color w:val="000000"/>
          <w:sz w:val="20"/>
        </w:rPr>
        <w:t>-Staaten laut für eigene Interessen werben - und die Einheit bröckelt. Im Juli wollte Merkel auch Peking besuchen. Noch soll die Reise nicht abgesagt sein.</w:t>
      </w:r>
    </w:p>
    <w:p w14:paraId="669A02FE" w14:textId="77777777" w:rsidR="005078F9" w:rsidRDefault="005078F9">
      <w:pPr>
        <w:spacing w:before="200" w:line="260" w:lineRule="atLeast"/>
        <w:jc w:val="both"/>
      </w:pPr>
      <w:r>
        <w:rPr>
          <w:rFonts w:ascii="Arial" w:eastAsia="Arial" w:hAnsi="Arial" w:cs="Arial"/>
          <w:color w:val="000000"/>
          <w:sz w:val="20"/>
        </w:rPr>
        <w:lastRenderedPageBreak/>
        <w:t xml:space="preserve">  Reinhard Bütikofer, Chef der China-Delegation im </w:t>
      </w:r>
      <w:r>
        <w:rPr>
          <w:rFonts w:ascii="Arial" w:eastAsia="Arial" w:hAnsi="Arial" w:cs="Arial"/>
          <w:b/>
          <w:i/>
          <w:color w:val="000000"/>
          <w:sz w:val="20"/>
          <w:u w:val="single"/>
        </w:rPr>
        <w:t>EU</w:t>
      </w:r>
      <w:r>
        <w:rPr>
          <w:rFonts w:ascii="Arial" w:eastAsia="Arial" w:hAnsi="Arial" w:cs="Arial"/>
          <w:color w:val="000000"/>
          <w:sz w:val="20"/>
        </w:rPr>
        <w:t xml:space="preserve">-Parlament, wagt eine Prognose: ,,Viele Ergebnisse wird Merkel nicht präsentieren können.' Im Klimaschutz tue sich nichts, zumal der für November geplante UN-Gipfel in Glasgow verschoben wurde. Beim Marktzugang, einem zentralen Teil des Investitionsschutzabkommens, sei Staats- und Parteichef Xi Jinping nicht zu ,,relevanten Zugeständnissen' bereit. Bereits seit 2013 wird darüber verhandelt. Während Chinas Unternehmen in </w:t>
      </w:r>
      <w:r>
        <w:rPr>
          <w:rFonts w:ascii="Arial" w:eastAsia="Arial" w:hAnsi="Arial" w:cs="Arial"/>
          <w:b/>
          <w:i/>
          <w:color w:val="000000"/>
          <w:sz w:val="20"/>
          <w:u w:val="single"/>
        </w:rPr>
        <w:t>EU</w:t>
      </w:r>
      <w:r>
        <w:rPr>
          <w:rFonts w:ascii="Arial" w:eastAsia="Arial" w:hAnsi="Arial" w:cs="Arial"/>
          <w:color w:val="000000"/>
          <w:sz w:val="20"/>
        </w:rPr>
        <w:t xml:space="preserve">-Staaten kaum Regulierungen unterliegen, werden ausländische Firmen in China in vielen Branchen drangsaliert. Jörg Wuttke, Präsident der </w:t>
      </w:r>
      <w:r>
        <w:rPr>
          <w:rFonts w:ascii="Arial" w:eastAsia="Arial" w:hAnsi="Arial" w:cs="Arial"/>
          <w:b/>
          <w:i/>
          <w:color w:val="000000"/>
          <w:sz w:val="20"/>
          <w:u w:val="single"/>
        </w:rPr>
        <w:t>Europäischen</w:t>
      </w:r>
      <w:r>
        <w:rPr>
          <w:rFonts w:ascii="Arial" w:eastAsia="Arial" w:hAnsi="Arial" w:cs="Arial"/>
          <w:color w:val="000000"/>
          <w:sz w:val="20"/>
        </w:rPr>
        <w:t xml:space="preserve"> Handelskammer in China, bemerkt eine gewisse ,,Müdigkeit', was Versprechen aus Peking angehe, fairere Spielregeln durchzusetzen.</w:t>
      </w:r>
    </w:p>
    <w:p w14:paraId="3D71ACA8" w14:textId="77777777" w:rsidR="005078F9" w:rsidRDefault="005078F9">
      <w:pPr>
        <w:spacing w:before="200" w:line="260" w:lineRule="atLeast"/>
        <w:jc w:val="both"/>
      </w:pPr>
      <w:r>
        <w:rPr>
          <w:rFonts w:ascii="Arial" w:eastAsia="Arial" w:hAnsi="Arial" w:cs="Arial"/>
          <w:color w:val="000000"/>
          <w:sz w:val="20"/>
        </w:rPr>
        <w:t xml:space="preserve">  Dass der Konflikt zwischen den USA und China eskaliert und die Anschuldigungen nahezu täglich an Schärfe zunähmen, verschlechtere die Position für die </w:t>
      </w:r>
      <w:r>
        <w:rPr>
          <w:rFonts w:ascii="Arial" w:eastAsia="Arial" w:hAnsi="Arial" w:cs="Arial"/>
          <w:b/>
          <w:i/>
          <w:color w:val="000000"/>
          <w:sz w:val="20"/>
          <w:u w:val="single"/>
        </w:rPr>
        <w:t>EU</w:t>
      </w:r>
      <w:r>
        <w:rPr>
          <w:rFonts w:ascii="Arial" w:eastAsia="Arial" w:hAnsi="Arial" w:cs="Arial"/>
          <w:color w:val="000000"/>
          <w:sz w:val="20"/>
        </w:rPr>
        <w:t xml:space="preserve">, glaubt Bütikofer: ,,Peking kann Brüssel nichts abgeben, was Washington sofort für sich fordern würde.' Mikko Huotari, Chef des Berliner Merics-Instituts, sieht im Fokus auf den einen Gipfel in Leipzig das Problem: ,,Sinnvoll wäre es, erst einmal die Maßnahmen vom März 2019 abzuarbeiten. Dabei hat man bisher vielleicht bei zwei bis drei Punkten Fortschritte gemacht.'Wuttke fordert mehr Selbstvertrauen. </w:t>
      </w:r>
      <w:r>
        <w:rPr>
          <w:rFonts w:ascii="Arial" w:eastAsia="Arial" w:hAnsi="Arial" w:cs="Arial"/>
          <w:b/>
          <w:i/>
          <w:color w:val="000000"/>
          <w:sz w:val="20"/>
          <w:u w:val="single"/>
        </w:rPr>
        <w:t>Europa</w:t>
      </w:r>
      <w:r>
        <w:rPr>
          <w:rFonts w:ascii="Arial" w:eastAsia="Arial" w:hAnsi="Arial" w:cs="Arial"/>
          <w:color w:val="000000"/>
          <w:sz w:val="20"/>
        </w:rPr>
        <w:t xml:space="preserve"> ist der größte Abnehmer chinesischer Produkte, seine Unternehmen setzten weltweite Standards, die </w:t>
      </w:r>
      <w:r>
        <w:rPr>
          <w:rFonts w:ascii="Arial" w:eastAsia="Arial" w:hAnsi="Arial" w:cs="Arial"/>
          <w:b/>
          <w:i/>
          <w:color w:val="000000"/>
          <w:sz w:val="20"/>
          <w:u w:val="single"/>
        </w:rPr>
        <w:t>EU</w:t>
      </w:r>
      <w:r>
        <w:rPr>
          <w:rFonts w:ascii="Arial" w:eastAsia="Arial" w:hAnsi="Arial" w:cs="Arial"/>
          <w:color w:val="000000"/>
          <w:sz w:val="20"/>
        </w:rPr>
        <w:t xml:space="preserve"> ist wichtiges Investitionsziel für Chinas Firmen: ,,Wir müssen nicht immer nach links und rechts schauen. China braucht uns.'</w:t>
      </w:r>
    </w:p>
    <w:p w14:paraId="4CF96F77" w14:textId="77777777" w:rsidR="005078F9" w:rsidRDefault="005078F9">
      <w:pPr>
        <w:spacing w:before="200" w:line="260" w:lineRule="atLeast"/>
        <w:jc w:val="both"/>
      </w:pPr>
      <w:r>
        <w:rPr>
          <w:rFonts w:ascii="Arial" w:eastAsia="Arial" w:hAnsi="Arial" w:cs="Arial"/>
          <w:color w:val="000000"/>
          <w:sz w:val="20"/>
        </w:rPr>
        <w:t xml:space="preserve">  Für Noah Barkin von der Denkfabrik German Marshall Fund hat Merkel ,,zu hohe Erwartungen geweckt, die kaum erfüllbar waren'. Dies habe zu einer Art ,,Selbstzensur' geführt: Im Vergleich zu anderen </w:t>
      </w:r>
      <w:r>
        <w:rPr>
          <w:rFonts w:ascii="Arial" w:eastAsia="Arial" w:hAnsi="Arial" w:cs="Arial"/>
          <w:b/>
          <w:i/>
          <w:color w:val="000000"/>
          <w:sz w:val="20"/>
          <w:u w:val="single"/>
        </w:rPr>
        <w:t>EU</w:t>
      </w:r>
      <w:r>
        <w:rPr>
          <w:rFonts w:ascii="Arial" w:eastAsia="Arial" w:hAnsi="Arial" w:cs="Arial"/>
          <w:color w:val="000000"/>
          <w:sz w:val="20"/>
        </w:rPr>
        <w:t xml:space="preserve">-Ländern halte sich Berlin stark zurück, Chinas aggressive Außenpolitik zu kritisieren. Auch die Opposition hält die Reaktion der Bundesregierung für zu zaghaft. ,,Der Versuch der Volksrepublik, auf </w:t>
      </w:r>
      <w:r>
        <w:rPr>
          <w:rFonts w:ascii="Arial" w:eastAsia="Arial" w:hAnsi="Arial" w:cs="Arial"/>
          <w:b/>
          <w:i/>
          <w:color w:val="000000"/>
          <w:sz w:val="20"/>
          <w:u w:val="single"/>
        </w:rPr>
        <w:t>europäischer</w:t>
      </w:r>
      <w:r>
        <w:rPr>
          <w:rFonts w:ascii="Arial" w:eastAsia="Arial" w:hAnsi="Arial" w:cs="Arial"/>
          <w:color w:val="000000"/>
          <w:sz w:val="20"/>
        </w:rPr>
        <w:t xml:space="preserve"> Ebene und in Deutschland auf das Narrativ rund um den Ausbruch des Coronavirus Einfluss zu nehmen, verhöhnt unsere Institutionen', sagt die Vorsitzendende des Menschenrechtsausschusses im Bundestag, Gyde Jensen (FDP). Merkel müsse die Menschenrechtsverletzungen in Xinjiang und die Rolle Chinas in der Corona-Pandemie zur Chefsache erklären und ,,klarmachen, dass für uns als </w:t>
      </w:r>
      <w:r>
        <w:rPr>
          <w:rFonts w:ascii="Arial" w:eastAsia="Arial" w:hAnsi="Arial" w:cs="Arial"/>
          <w:b/>
          <w:i/>
          <w:color w:val="000000"/>
          <w:sz w:val="20"/>
          <w:u w:val="single"/>
        </w:rPr>
        <w:t>EU</w:t>
      </w:r>
      <w:r>
        <w:rPr>
          <w:rFonts w:ascii="Arial" w:eastAsia="Arial" w:hAnsi="Arial" w:cs="Arial"/>
          <w:color w:val="000000"/>
          <w:sz w:val="20"/>
        </w:rPr>
        <w:t xml:space="preserve"> Menschenrechte nicht verhandelbar sind.'</w:t>
      </w:r>
    </w:p>
    <w:p w14:paraId="1835F82F" w14:textId="77777777" w:rsidR="005078F9" w:rsidRDefault="005078F9">
      <w:pPr>
        <w:spacing w:before="200" w:line="260" w:lineRule="atLeast"/>
        <w:jc w:val="both"/>
      </w:pPr>
      <w:r>
        <w:rPr>
          <w:rFonts w:ascii="Arial" w:eastAsia="Arial" w:hAnsi="Arial" w:cs="Arial"/>
          <w:color w:val="000000"/>
          <w:sz w:val="20"/>
        </w:rPr>
        <w:t> </w:t>
      </w:r>
      <w:r>
        <w:rPr>
          <w:rFonts w:ascii="Arial" w:eastAsia="Arial" w:hAnsi="Arial" w:cs="Arial"/>
          <w:b/>
          <w:color w:val="000000"/>
          <w:sz w:val="20"/>
        </w:rPr>
        <w:t> </w:t>
      </w:r>
      <w:r>
        <w:rPr>
          <w:rFonts w:ascii="Arial" w:eastAsia="Arial" w:hAnsi="Arial" w:cs="Arial"/>
          <w:color w:val="000000"/>
          <w:sz w:val="20"/>
        </w:rPr>
        <w:t xml:space="preserve">Dass die Bundesregierung in dieser heiklen Frage deutlich zurückhaltender auftreten könnte, lässt eine Antwort auf eine Kleine Anfrage der Grünen erahnen. Sie liegt der </w:t>
      </w:r>
      <w:r>
        <w:rPr>
          <w:rFonts w:ascii="Arial" w:eastAsia="Arial" w:hAnsi="Arial" w:cs="Arial"/>
          <w:i/>
          <w:color w:val="000000"/>
          <w:sz w:val="20"/>
        </w:rPr>
        <w:t xml:space="preserve">Süddeutschen Zeitung </w:t>
      </w:r>
      <w:r>
        <w:rPr>
          <w:rFonts w:ascii="Arial" w:eastAsia="Arial" w:hAnsi="Arial" w:cs="Arial"/>
          <w:color w:val="000000"/>
          <w:sz w:val="20"/>
        </w:rPr>
        <w:t xml:space="preserve">vor. Auf die Frage, welche Rolle die Menschenrechtslage in Leipzig spielen werde, wird darauf verwiesen, dass es ,,eine Veranstaltung der </w:t>
      </w:r>
      <w:r>
        <w:rPr>
          <w:rFonts w:ascii="Arial" w:eastAsia="Arial" w:hAnsi="Arial" w:cs="Arial"/>
          <w:b/>
          <w:i/>
          <w:color w:val="000000"/>
          <w:sz w:val="20"/>
          <w:u w:val="single"/>
        </w:rPr>
        <w:t>EU</w:t>
      </w:r>
      <w:r>
        <w:rPr>
          <w:rFonts w:ascii="Arial" w:eastAsia="Arial" w:hAnsi="Arial" w:cs="Arial"/>
          <w:color w:val="000000"/>
          <w:sz w:val="20"/>
        </w:rPr>
        <w:t xml:space="preserve"> unter Vorsitz des Präsidenten des </w:t>
      </w:r>
      <w:r>
        <w:rPr>
          <w:rFonts w:ascii="Arial" w:eastAsia="Arial" w:hAnsi="Arial" w:cs="Arial"/>
          <w:b/>
          <w:i/>
          <w:color w:val="000000"/>
          <w:sz w:val="20"/>
          <w:u w:val="single"/>
        </w:rPr>
        <w:t>Europäischen</w:t>
      </w:r>
      <w:r>
        <w:rPr>
          <w:rFonts w:ascii="Arial" w:eastAsia="Arial" w:hAnsi="Arial" w:cs="Arial"/>
          <w:color w:val="000000"/>
          <w:sz w:val="20"/>
        </w:rPr>
        <w:t xml:space="preserve"> Rates' sei, die in den regulären </w:t>
      </w:r>
      <w:r>
        <w:rPr>
          <w:rFonts w:ascii="Arial" w:eastAsia="Arial" w:hAnsi="Arial" w:cs="Arial"/>
          <w:b/>
          <w:i/>
          <w:color w:val="000000"/>
          <w:sz w:val="20"/>
          <w:u w:val="single"/>
        </w:rPr>
        <w:t>EU</w:t>
      </w:r>
      <w:r>
        <w:rPr>
          <w:rFonts w:ascii="Arial" w:eastAsia="Arial" w:hAnsi="Arial" w:cs="Arial"/>
          <w:color w:val="000000"/>
          <w:sz w:val="20"/>
        </w:rPr>
        <w:t xml:space="preserve">-Gremien vorbereitet werde. </w:t>
      </w:r>
    </w:p>
    <w:p w14:paraId="697ECF48" w14:textId="77777777" w:rsidR="005078F9" w:rsidRDefault="005078F9">
      <w:pPr>
        <w:spacing w:before="200" w:line="260" w:lineRule="atLeast"/>
        <w:jc w:val="both"/>
      </w:pPr>
      <w:r>
        <w:rPr>
          <w:rFonts w:ascii="Arial" w:eastAsia="Arial" w:hAnsi="Arial" w:cs="Arial"/>
          <w:color w:val="000000"/>
          <w:sz w:val="20"/>
        </w:rPr>
        <w:t xml:space="preserve">  Die Grünen-Abgeordnete Margarete Bause findet dies enttäuschend. Zwar würden sich die Koalitionäre mit ambitionierten Vorhaben für die Ratspräsidentschaft überbieten. ,,Was jedoch den Umgang mit der Weltmacht China und das zentrale Thema Menschenrechte angeht, tut die Regierung so, als säße sie in Brüssel am Katzentisch'. Deutschland habe Gewicht im Kreis der 27 Mitgliedstaaten und mit dem </w:t>
      </w:r>
      <w:r>
        <w:rPr>
          <w:rFonts w:ascii="Arial" w:eastAsia="Arial" w:hAnsi="Arial" w:cs="Arial"/>
          <w:b/>
          <w:i/>
          <w:color w:val="000000"/>
          <w:sz w:val="20"/>
          <w:u w:val="single"/>
        </w:rPr>
        <w:t>EU</w:t>
      </w:r>
      <w:r>
        <w:rPr>
          <w:rFonts w:ascii="Arial" w:eastAsia="Arial" w:hAnsi="Arial" w:cs="Arial"/>
          <w:color w:val="000000"/>
          <w:sz w:val="20"/>
        </w:rPr>
        <w:t>-Ratsvorsitz sowohl die Chance als auch die Verpflichtung, ,,systematische Menschenrechtsverletzungen, Repression, totale Überwachung und Zensur durch die Führung in Peking auf die Agenda zu setzen und klar und deutlich zu verurteilen'.</w:t>
      </w:r>
    </w:p>
    <w:p w14:paraId="40E2DD70" w14:textId="77777777" w:rsidR="005078F9" w:rsidRDefault="005078F9">
      <w:pPr>
        <w:spacing w:before="200" w:line="260" w:lineRule="atLeast"/>
        <w:jc w:val="both"/>
      </w:pPr>
      <w:r>
        <w:rPr>
          <w:rFonts w:ascii="Arial" w:eastAsia="Arial" w:hAnsi="Arial" w:cs="Arial"/>
          <w:color w:val="000000"/>
          <w:sz w:val="20"/>
        </w:rPr>
        <w:t xml:space="preserve">  In der gleichen Stellungnahme schreibt das Auswärtige Amt, mit Sorge zu beobachten, dass China versuche, etablierte Menschenrechtsstandards ,,zu unterminieren und das internationale Menschenrechtssystem zu schwächen.' Man sei ,,sehr beunruhigt' über die durch die China Cables erhärteten Berichte, dass bis zu eine Million Angehörige muslimischer Minderheiten in Inhaftierungslagern in Xinjiang festgehalten werden. Sie ,,verurteile aufs Schärfste' das Vorgehen. Die vertraulichen Dokumente, die ein internationaler Rechercheverbund veröffentlicht hatte, belegten 2019 die geheimen Vorgaben für die massenhafte Internierung. An der Enthüllung war auch die SZ beteiligt. In der Antwort an die Grünen betont die Regierung, ,,sich aktiv für die Schaffung eines </w:t>
      </w:r>
      <w:r>
        <w:rPr>
          <w:rFonts w:ascii="Arial" w:eastAsia="Arial" w:hAnsi="Arial" w:cs="Arial"/>
          <w:b/>
          <w:i/>
          <w:color w:val="000000"/>
          <w:sz w:val="20"/>
          <w:u w:val="single"/>
        </w:rPr>
        <w:t>EU</w:t>
      </w:r>
      <w:r>
        <w:rPr>
          <w:rFonts w:ascii="Arial" w:eastAsia="Arial" w:hAnsi="Arial" w:cs="Arial"/>
          <w:color w:val="000000"/>
          <w:sz w:val="20"/>
        </w:rPr>
        <w:t>-Sanktionsregimes für Menschenrechtsverletzungen' einzusetzen. Dieses Engagement fordert auch die FDP-Abgeordnete Jensen von Außenminister Heiko Maas (SPD).</w:t>
      </w:r>
    </w:p>
    <w:p w14:paraId="5A55FB2F" w14:textId="77777777" w:rsidR="005078F9" w:rsidRDefault="005078F9">
      <w:pPr>
        <w:spacing w:before="200" w:line="260" w:lineRule="atLeast"/>
        <w:jc w:val="both"/>
      </w:pPr>
      <w:r>
        <w:rPr>
          <w:rFonts w:ascii="Arial" w:eastAsia="Arial" w:hAnsi="Arial" w:cs="Arial"/>
          <w:color w:val="000000"/>
          <w:sz w:val="20"/>
        </w:rPr>
        <w:t xml:space="preserve">  Auch das </w:t>
      </w:r>
      <w:r>
        <w:rPr>
          <w:rFonts w:ascii="Arial" w:eastAsia="Arial" w:hAnsi="Arial" w:cs="Arial"/>
          <w:b/>
          <w:i/>
          <w:color w:val="000000"/>
          <w:sz w:val="20"/>
          <w:u w:val="single"/>
        </w:rPr>
        <w:t>EU</w:t>
      </w:r>
      <w:r>
        <w:rPr>
          <w:rFonts w:ascii="Arial" w:eastAsia="Arial" w:hAnsi="Arial" w:cs="Arial"/>
          <w:color w:val="000000"/>
          <w:sz w:val="20"/>
        </w:rPr>
        <w:t xml:space="preserve">-Parlament wird laufend über China debattieren, sagt Reinhard Bütikofer. Der Grüne fürchtet, dass die Lage in Hongkong, wo Peking die Demonstranten immer stärker bekämpft, rund um die Wahl im September eskaliert: ,,Wir </w:t>
      </w:r>
      <w:r>
        <w:rPr>
          <w:rFonts w:ascii="Arial" w:eastAsia="Arial" w:hAnsi="Arial" w:cs="Arial"/>
          <w:b/>
          <w:i/>
          <w:color w:val="000000"/>
          <w:sz w:val="20"/>
          <w:u w:val="single"/>
        </w:rPr>
        <w:t>Europaabgeordnete</w:t>
      </w:r>
      <w:r>
        <w:rPr>
          <w:rFonts w:ascii="Arial" w:eastAsia="Arial" w:hAnsi="Arial" w:cs="Arial"/>
          <w:color w:val="000000"/>
          <w:sz w:val="20"/>
        </w:rPr>
        <w:t xml:space="preserve"> werden Hongkongs Demokratiebewegung weiter unterstützen und mit Debatten für Aufmerksamkeit sorgen.'   Kaum jemand erwartet, dass sich das globale Umfeld bis September verbessert. Kritiker fürchten, dass der Gipfel zum Fototermin für Pekings Propaganda verkommt, das im Streit mit </w:t>
      </w:r>
      <w:r>
        <w:rPr>
          <w:rFonts w:ascii="Arial" w:eastAsia="Arial" w:hAnsi="Arial" w:cs="Arial"/>
          <w:color w:val="000000"/>
          <w:sz w:val="20"/>
        </w:rPr>
        <w:lastRenderedPageBreak/>
        <w:t xml:space="preserve">Washington für das heimische Publikum auf globale Anerkennung angewiesen ist. Wird Präsident Xi überhaupt nach Leipzig reisen? ,,Für eine Prognose ist es noch zu früh', sagte Außenminister Maas gerade der </w:t>
      </w:r>
      <w:r>
        <w:rPr>
          <w:rFonts w:ascii="Arial" w:eastAsia="Arial" w:hAnsi="Arial" w:cs="Arial"/>
          <w:i/>
          <w:color w:val="000000"/>
          <w:sz w:val="20"/>
        </w:rPr>
        <w:t>Augsburger Allgemeinen</w:t>
      </w:r>
      <w:r>
        <w:rPr>
          <w:rFonts w:ascii="Arial" w:eastAsia="Arial" w:hAnsi="Arial" w:cs="Arial"/>
          <w:color w:val="000000"/>
          <w:sz w:val="20"/>
        </w:rPr>
        <w:t>. Dass der Leipzig-Gipfel virtuell stattfindet, glaubt Noah Barkin nicht, der sich mit Insidern in Berlin, Brüssel und Paris austauscht. Dort erwarten manche, die mageren Resultate mit Corona rechtfertigen zu können. Andere hofften auf eine Absage: ,,Ich habe von Diplomaten gehört, dass der Champagner schon kaltgestellt wurde für den Moment, an dem Leipzig offiziell aus dem Kalender gestrichen wird.'</w:t>
      </w:r>
    </w:p>
    <w:p w14:paraId="2F9230B0" w14:textId="77777777" w:rsidR="005078F9" w:rsidRDefault="005078F9">
      <w:pPr>
        <w:spacing w:before="240" w:line="260" w:lineRule="atLeast"/>
      </w:pPr>
      <w:r>
        <w:rPr>
          <w:rFonts w:ascii="Arial" w:eastAsia="Arial" w:hAnsi="Arial" w:cs="Arial"/>
          <w:b/>
          <w:color w:val="000000"/>
          <w:sz w:val="20"/>
        </w:rPr>
        <w:t xml:space="preserve">Peking kann den </w:t>
      </w:r>
      <w:r>
        <w:rPr>
          <w:rFonts w:ascii="Arial" w:eastAsia="Arial" w:hAnsi="Arial" w:cs="Arial"/>
          <w:b/>
          <w:i/>
          <w:color w:val="000000"/>
          <w:sz w:val="20"/>
          <w:u w:val="single"/>
        </w:rPr>
        <w:t>Europäern</w:t>
      </w:r>
      <w:r>
        <w:rPr>
          <w:rFonts w:ascii="Arial" w:eastAsia="Arial" w:hAnsi="Arial" w:cs="Arial"/>
          <w:b/>
          <w:color w:val="000000"/>
          <w:sz w:val="20"/>
        </w:rPr>
        <w:t xml:space="preserve"> nichts geben, was Washington nicht sofort auch fordern würde</w:t>
      </w:r>
    </w:p>
    <w:p w14:paraId="16629805" w14:textId="77777777" w:rsidR="005078F9" w:rsidRDefault="005078F9">
      <w:pPr>
        <w:spacing w:before="240" w:line="260" w:lineRule="atLeast"/>
      </w:pPr>
      <w:r>
        <w:rPr>
          <w:rFonts w:ascii="Arial" w:eastAsia="Arial" w:hAnsi="Arial" w:cs="Arial"/>
          <w:b/>
          <w:color w:val="000000"/>
          <w:sz w:val="20"/>
        </w:rPr>
        <w:t>Manche haben den Champagner kalt gestellt - für den Fall, dass  der Gipfel in Leipzig ausfällt</w:t>
      </w:r>
    </w:p>
    <w:p w14:paraId="5F6EC79D" w14:textId="77777777" w:rsidR="005078F9" w:rsidRDefault="005078F9">
      <w:pPr>
        <w:keepNext/>
        <w:spacing w:before="240" w:line="340" w:lineRule="atLeast"/>
      </w:pPr>
      <w:r>
        <w:br/>
      </w:r>
      <w:r>
        <w:rPr>
          <w:rFonts w:ascii="Arial" w:eastAsia="Arial" w:hAnsi="Arial" w:cs="Arial"/>
          <w:b/>
          <w:color w:val="000000"/>
          <w:sz w:val="28"/>
        </w:rPr>
        <w:t>Graphic</w:t>
      </w:r>
    </w:p>
    <w:p w14:paraId="37ECBD09" w14:textId="44DBBA58" w:rsidR="005078F9" w:rsidRDefault="005078F9">
      <w:pPr>
        <w:spacing w:line="60" w:lineRule="exact"/>
      </w:pPr>
      <w:r>
        <w:rPr>
          <w:noProof/>
        </w:rPr>
        <mc:AlternateContent>
          <mc:Choice Requires="wps">
            <w:drawing>
              <wp:anchor distT="0" distB="0" distL="114300" distR="114300" simplePos="0" relativeHeight="252732416" behindDoc="0" locked="0" layoutInCell="1" allowOverlap="1" wp14:anchorId="66073165" wp14:editId="3C488323">
                <wp:simplePos x="0" y="0"/>
                <wp:positionH relativeFrom="column">
                  <wp:posOffset>0</wp:posOffset>
                </wp:positionH>
                <wp:positionV relativeFrom="paragraph">
                  <wp:posOffset>25400</wp:posOffset>
                </wp:positionV>
                <wp:extent cx="6502400" cy="0"/>
                <wp:effectExtent l="15875" t="15875" r="15875" b="12700"/>
                <wp:wrapTopAndBottom/>
                <wp:docPr id="455" name="Line 1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09A21" id="Line 1107" o:spid="_x0000_s1026" style="position:absolute;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NczAEAAHoDAAAOAAAAZHJzL2Uyb0RvYy54bWysU12P0zAQfEfiP1h+p0mr6wF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t+N59z5sDSkDba&#10;KTad1u9zPKOPDXWt3DZkg+LonvwGxc/IHK4GcL0qMp9PnpDTjKh+g+RD9HTJbvyKknpgn7BkdeyC&#10;zZSUAjuWkZxuI1HHxAR9vJ/Xs7uaJieutQqaK9CHmL4otCxvWm5IdiGGwyamLASaa0u+x+GjNqZM&#10;3Dg2tnw2P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IGN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1CC46F" w14:textId="77777777" w:rsidR="005078F9" w:rsidRDefault="005078F9">
      <w:pPr>
        <w:spacing w:before="120" w:line="260" w:lineRule="atLeast"/>
      </w:pPr>
      <w:r>
        <w:rPr>
          <w:rFonts w:ascii="Arial" w:eastAsia="Arial" w:hAnsi="Arial" w:cs="Arial"/>
          <w:color w:val="000000"/>
          <w:sz w:val="20"/>
        </w:rPr>
        <w:t xml:space="preserve"> </w:t>
      </w:r>
    </w:p>
    <w:p w14:paraId="3AA898B6" w14:textId="77777777" w:rsidR="005078F9" w:rsidRDefault="005078F9">
      <w:pPr>
        <w:spacing w:before="200" w:line="260" w:lineRule="atLeast"/>
        <w:jc w:val="both"/>
      </w:pPr>
      <w:r>
        <w:rPr>
          <w:rFonts w:ascii="Arial" w:eastAsia="Arial" w:hAnsi="Arial" w:cs="Arial"/>
          <w:color w:val="000000"/>
          <w:sz w:val="20"/>
        </w:rPr>
        <w:t xml:space="preserve">Beim Weltwirtschaftsforum in Davos skizzierte Kanzlerin Merkel ihre Vorstellung für </w:t>
      </w:r>
      <w:r>
        <w:rPr>
          <w:rFonts w:ascii="Arial" w:eastAsia="Arial" w:hAnsi="Arial" w:cs="Arial"/>
          <w:b/>
          <w:i/>
          <w:color w:val="000000"/>
          <w:sz w:val="20"/>
          <w:u w:val="single"/>
        </w:rPr>
        <w:t>Europas</w:t>
      </w:r>
      <w:r>
        <w:rPr>
          <w:rFonts w:ascii="Arial" w:eastAsia="Arial" w:hAnsi="Arial" w:cs="Arial"/>
          <w:color w:val="000000"/>
          <w:sz w:val="20"/>
        </w:rPr>
        <w:t xml:space="preserve"> Verhältnis zu China. Am Tag ihrer Rede riegelte Peking die Metropole Wuhan ab, wo die Corona-Epidemie um sich griff, hier Reisende, die Wuhan in letzter Minute verließen, bei der Ankunft in Hangzhou. Fotos: FABRICE COFFRINI/Afp (2)</w:t>
      </w:r>
    </w:p>
    <w:p w14:paraId="70F75568" w14:textId="77777777" w:rsidR="005078F9" w:rsidRDefault="005078F9">
      <w:pPr>
        <w:keepNext/>
        <w:spacing w:before="240" w:line="340" w:lineRule="atLeast"/>
      </w:pPr>
      <w:r>
        <w:rPr>
          <w:rFonts w:ascii="Arial" w:eastAsia="Arial" w:hAnsi="Arial" w:cs="Arial"/>
          <w:b/>
          <w:color w:val="000000"/>
          <w:sz w:val="28"/>
        </w:rPr>
        <w:t>Classification</w:t>
      </w:r>
    </w:p>
    <w:p w14:paraId="5B946812" w14:textId="1CCC1B1C" w:rsidR="005078F9" w:rsidRDefault="005078F9">
      <w:pPr>
        <w:spacing w:line="60" w:lineRule="exact"/>
      </w:pPr>
      <w:r>
        <w:rPr>
          <w:noProof/>
        </w:rPr>
        <mc:AlternateContent>
          <mc:Choice Requires="wps">
            <w:drawing>
              <wp:anchor distT="0" distB="0" distL="114300" distR="114300" simplePos="0" relativeHeight="252810240" behindDoc="0" locked="0" layoutInCell="1" allowOverlap="1" wp14:anchorId="3CFEEB40" wp14:editId="0DE17181">
                <wp:simplePos x="0" y="0"/>
                <wp:positionH relativeFrom="column">
                  <wp:posOffset>0</wp:posOffset>
                </wp:positionH>
                <wp:positionV relativeFrom="paragraph">
                  <wp:posOffset>25400</wp:posOffset>
                </wp:positionV>
                <wp:extent cx="6502400" cy="0"/>
                <wp:effectExtent l="15875" t="19685" r="15875" b="18415"/>
                <wp:wrapTopAndBottom/>
                <wp:docPr id="454" name="Line 1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142E1" id="Line 1183" o:spid="_x0000_s1026" style="position:absolute;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p1gAZ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7696CF4" w14:textId="77777777" w:rsidR="005078F9" w:rsidRDefault="005078F9">
      <w:pPr>
        <w:spacing w:line="120" w:lineRule="exact"/>
      </w:pPr>
    </w:p>
    <w:p w14:paraId="5285B47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E6A162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6E16C0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0F929EC"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(92%); </w:t>
      </w:r>
      <w:r>
        <w:rPr>
          <w:rFonts w:ascii="Arial" w:eastAsia="Arial" w:hAnsi="Arial" w:cs="Arial"/>
          <w:b/>
          <w:i/>
          <w:color w:val="000000"/>
          <w:sz w:val="20"/>
          <w:u w:val="single"/>
        </w:rPr>
        <w:t>EUROPÄISCHE UNION</w:t>
      </w:r>
      <w:r>
        <w:rPr>
          <w:rFonts w:ascii="Arial" w:eastAsia="Arial" w:hAnsi="Arial" w:cs="Arial"/>
          <w:color w:val="000000"/>
          <w:sz w:val="20"/>
        </w:rPr>
        <w:t xml:space="preserve"> (92%); DEUTSCHE BUNDESKANZLER (91%); </w:t>
      </w:r>
      <w:r>
        <w:rPr>
          <w:rFonts w:ascii="Arial" w:eastAsia="Arial" w:hAnsi="Arial" w:cs="Arial"/>
          <w:b/>
          <w:i/>
          <w:color w:val="000000"/>
          <w:sz w:val="20"/>
          <w:u w:val="single"/>
        </w:rPr>
        <w:t>EU</w:t>
      </w:r>
      <w:r>
        <w:rPr>
          <w:rFonts w:ascii="Arial" w:eastAsia="Arial" w:hAnsi="Arial" w:cs="Arial"/>
          <w:color w:val="000000"/>
          <w:sz w:val="20"/>
        </w:rPr>
        <w:t xml:space="preserve">-PRÄSIDENTSCHAFT (90%); STAATS- UND REGIERUNGSOBERHÄUPTER (90%); POLITIK (90%); ÖFFENTLICHE POLITIK (90%); UMWELTSCHUTZ (90%); PANDEMIEN (89%); INTERNATIONALE REGIERUNGSGESPRÄCHE (77%); INTERNATIONALE WIRTSCHAFTSORGANISATIONEN (77%); POLITISCHE PARTEIEN (77%); VEREINTE NATIONEN (77%); EPIDEMIEN (75%); GESETZGEBUNGSORGANE (73%); </w:t>
      </w:r>
      <w:r>
        <w:rPr>
          <w:rFonts w:ascii="Arial" w:eastAsia="Arial" w:hAnsi="Arial" w:cs="Arial"/>
          <w:b/>
          <w:i/>
          <w:color w:val="000000"/>
          <w:sz w:val="20"/>
          <w:u w:val="single"/>
        </w:rPr>
        <w:t>EU</w:t>
      </w:r>
      <w:r>
        <w:rPr>
          <w:rFonts w:ascii="Arial" w:eastAsia="Arial" w:hAnsi="Arial" w:cs="Arial"/>
          <w:color w:val="000000"/>
          <w:sz w:val="20"/>
        </w:rPr>
        <w:t xml:space="preserve">-REGULIERUNG (72%);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(72%); EMISSIONEN (71%); LUFTREINHALTE-VERORDNUNGEN (71%); PREMIERMINISTER (71%); HANDELSMINISTERIEN &amp; HANDELSKAMMERN (71%); VIREN (70%); FÜHRUNGSKRÄFTE (65%); CORONAVIREN (50%)</w:t>
      </w:r>
      <w:r>
        <w:br/>
      </w:r>
      <w:r>
        <w:br/>
      </w:r>
    </w:p>
    <w:p w14:paraId="31CA0832"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xml:space="preserve"> WORLD ECONOMIC FORUM (83%); </w:t>
      </w:r>
      <w:r>
        <w:rPr>
          <w:rFonts w:ascii="Arial" w:eastAsia="Arial" w:hAnsi="Arial" w:cs="Arial"/>
          <w:b/>
          <w:i/>
          <w:color w:val="000000"/>
          <w:sz w:val="20"/>
          <w:u w:val="single"/>
        </w:rPr>
        <w:t>EUROPEAN UNION</w:t>
      </w:r>
      <w:r>
        <w:rPr>
          <w:rFonts w:ascii="Arial" w:eastAsia="Arial" w:hAnsi="Arial" w:cs="Arial"/>
          <w:color w:val="000000"/>
          <w:sz w:val="20"/>
        </w:rPr>
        <w:t xml:space="preserve"> (54%)</w:t>
      </w:r>
      <w:r>
        <w:br/>
      </w:r>
      <w:r>
        <w:br/>
      </w:r>
    </w:p>
    <w:p w14:paraId="2EA92841"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MARKETING &amp; WERBUNG (78%); EMISSIONEN (71%)</w:t>
      </w:r>
      <w:r>
        <w:br/>
      </w:r>
      <w:r>
        <w:br/>
      </w:r>
    </w:p>
    <w:p w14:paraId="2A7A010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(94%); XI JINPING (79%); URSULA VON DER LEYEN (79%); LI KEQIANG (79%)</w:t>
      </w:r>
      <w:r>
        <w:br/>
      </w:r>
      <w:r>
        <w:br/>
      </w:r>
    </w:p>
    <w:p w14:paraId="25866B52"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PEKING, CHINA (94%); LEIPZIG, DEUTSCHLAND (88%); BRÜSSEL, BELGIEN (86%); BERLIN, DEUTSCHLAND (58%); WUHAN, CHINA (58%); GLASGOW, SCHOTTLAND (54%);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HAUPTSTADTREGION BRÜSSEL (93%); SACHSEN, DEUTSCHLAND (73%); GRAUBÜNDEN, SCHWEIZ (58%); </w:t>
      </w:r>
      <w:r>
        <w:rPr>
          <w:rFonts w:ascii="Arial" w:eastAsia="Arial" w:hAnsi="Arial" w:cs="Arial"/>
          <w:b/>
          <w:i/>
          <w:color w:val="000000"/>
          <w:sz w:val="20"/>
          <w:u w:val="single"/>
        </w:rPr>
        <w:t>EUROPA</w:t>
      </w:r>
      <w:r>
        <w:rPr>
          <w:rFonts w:ascii="Arial" w:eastAsia="Arial" w:hAnsi="Arial" w:cs="Arial"/>
          <w:color w:val="000000"/>
          <w:sz w:val="20"/>
        </w:rPr>
        <w:t xml:space="preserve"> (93%); CHINA (90%); OSTASIEN (73%); BELGIEN (73%); DEUTSCHLAND (59%)</w:t>
      </w:r>
      <w:r>
        <w:br/>
      </w:r>
      <w:r>
        <w:br/>
      </w:r>
    </w:p>
    <w:p w14:paraId="30CFF35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23, 2020</w:t>
      </w:r>
    </w:p>
    <w:p w14:paraId="34B7468B" w14:textId="77777777" w:rsidR="005078F9" w:rsidRDefault="005078F9"/>
    <w:p w14:paraId="761A1896" w14:textId="60F238C8"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6320" behindDoc="0" locked="0" layoutInCell="1" allowOverlap="1" wp14:anchorId="1A93BDE2" wp14:editId="08668B14">
                <wp:simplePos x="0" y="0"/>
                <wp:positionH relativeFrom="column">
                  <wp:posOffset>0</wp:posOffset>
                </wp:positionH>
                <wp:positionV relativeFrom="paragraph">
                  <wp:posOffset>127000</wp:posOffset>
                </wp:positionV>
                <wp:extent cx="6502400" cy="0"/>
                <wp:effectExtent l="6350" t="7620" r="6350" b="11430"/>
                <wp:wrapNone/>
                <wp:docPr id="453"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28A32" id="Line 1228" o:spid="_x0000_s1026" style="position:absolute;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b6XSz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22E2761" w14:textId="77777777" w:rsidR="005078F9" w:rsidRDefault="005078F9">
      <w:pPr>
        <w:sectPr w:rsidR="005078F9">
          <w:headerReference w:type="even" r:id="rId3255"/>
          <w:headerReference w:type="default" r:id="rId3256"/>
          <w:footerReference w:type="even" r:id="rId3257"/>
          <w:footerReference w:type="default" r:id="rId3258"/>
          <w:headerReference w:type="first" r:id="rId3259"/>
          <w:footerReference w:type="first" r:id="rId3260"/>
          <w:pgSz w:w="12240" w:h="15840"/>
          <w:pgMar w:top="840" w:right="1000" w:bottom="840" w:left="1000" w:header="400" w:footer="400" w:gutter="0"/>
          <w:cols w:space="720"/>
          <w:titlePg/>
        </w:sectPr>
      </w:pPr>
    </w:p>
    <w:p w14:paraId="1FA99BDE" w14:textId="77777777" w:rsidR="005078F9" w:rsidRDefault="005078F9"/>
    <w:p w14:paraId="48CD4F24" w14:textId="77777777" w:rsidR="005078F9" w:rsidRDefault="005078F9">
      <w:pPr>
        <w:spacing w:before="240" w:after="200" w:line="340" w:lineRule="atLeast"/>
        <w:jc w:val="center"/>
        <w:outlineLvl w:val="0"/>
        <w:rPr>
          <w:rFonts w:ascii="Arial" w:hAnsi="Arial" w:cs="Arial"/>
          <w:b/>
          <w:bCs/>
          <w:kern w:val="32"/>
          <w:sz w:val="32"/>
          <w:szCs w:val="32"/>
        </w:rPr>
      </w:pPr>
      <w:hyperlink r:id="rId3261" w:history="1">
        <w:r>
          <w:rPr>
            <w:rFonts w:ascii="Arial" w:eastAsia="Arial" w:hAnsi="Arial" w:cs="Arial"/>
            <w:b/>
            <w:bCs/>
            <w:i/>
            <w:color w:val="0077CC"/>
            <w:kern w:val="32"/>
            <w:sz w:val="28"/>
            <w:szCs w:val="32"/>
            <w:u w:val="single"/>
            <w:shd w:val="clear" w:color="auto" w:fill="FFFFFF"/>
          </w:rPr>
          <w:t>AUSLAND; Polen lobt Karlsruher Urteil</w:t>
        </w:r>
      </w:hyperlink>
    </w:p>
    <w:p w14:paraId="0761FA7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4D2474D" w14:textId="77777777" w:rsidR="005078F9" w:rsidRDefault="005078F9">
      <w:pPr>
        <w:spacing w:before="120" w:line="260" w:lineRule="atLeast"/>
        <w:jc w:val="center"/>
      </w:pPr>
      <w:r>
        <w:rPr>
          <w:rFonts w:ascii="Arial" w:eastAsia="Arial" w:hAnsi="Arial" w:cs="Arial"/>
          <w:color w:val="000000"/>
          <w:sz w:val="20"/>
        </w:rPr>
        <w:t>Montag 11. Mai 2020</w:t>
      </w:r>
    </w:p>
    <w:p w14:paraId="220624EC" w14:textId="77777777" w:rsidR="005078F9" w:rsidRDefault="005078F9">
      <w:pPr>
        <w:spacing w:line="240" w:lineRule="atLeast"/>
        <w:jc w:val="both"/>
      </w:pPr>
    </w:p>
    <w:p w14:paraId="60C3444E"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E20449F" w14:textId="26C5CC0B" w:rsidR="005078F9" w:rsidRDefault="005078F9">
      <w:pPr>
        <w:spacing w:before="120" w:line="220" w:lineRule="atLeast"/>
      </w:pPr>
      <w:r>
        <w:br/>
      </w:r>
      <w:r>
        <w:rPr>
          <w:noProof/>
        </w:rPr>
        <w:drawing>
          <wp:inline distT="0" distB="0" distL="0" distR="0" wp14:anchorId="5FD240A9" wp14:editId="1CB354B8">
            <wp:extent cx="2857500" cy="3746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6F54AE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3B4729C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153 words</w:t>
      </w:r>
    </w:p>
    <w:p w14:paraId="341B8BF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1FD6660B" w14:textId="77777777" w:rsidR="005078F9" w:rsidRDefault="005078F9">
      <w:pPr>
        <w:keepNext/>
        <w:spacing w:before="240" w:line="340" w:lineRule="atLeast"/>
      </w:pPr>
      <w:r>
        <w:rPr>
          <w:rFonts w:ascii="Arial" w:eastAsia="Arial" w:hAnsi="Arial" w:cs="Arial"/>
          <w:b/>
          <w:color w:val="000000"/>
          <w:sz w:val="28"/>
        </w:rPr>
        <w:t>Body</w:t>
      </w:r>
    </w:p>
    <w:p w14:paraId="7F157481" w14:textId="05C53D1F" w:rsidR="005078F9" w:rsidRDefault="005078F9">
      <w:pPr>
        <w:spacing w:line="60" w:lineRule="exact"/>
      </w:pPr>
      <w:r>
        <w:rPr>
          <w:noProof/>
        </w:rPr>
        <mc:AlternateContent>
          <mc:Choice Requires="wps">
            <w:drawing>
              <wp:anchor distT="0" distB="0" distL="114300" distR="114300" simplePos="0" relativeHeight="252655616" behindDoc="0" locked="0" layoutInCell="1" allowOverlap="1" wp14:anchorId="30E85374" wp14:editId="3C723E1A">
                <wp:simplePos x="0" y="0"/>
                <wp:positionH relativeFrom="column">
                  <wp:posOffset>0</wp:posOffset>
                </wp:positionH>
                <wp:positionV relativeFrom="paragraph">
                  <wp:posOffset>25400</wp:posOffset>
                </wp:positionV>
                <wp:extent cx="6502400" cy="0"/>
                <wp:effectExtent l="15875" t="15875" r="15875" b="12700"/>
                <wp:wrapTopAndBottom/>
                <wp:docPr id="452"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AC6F9" id="Line 1032" o:spid="_x0000_s1026" style="position:absolute;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Kfcy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238820" w14:textId="77777777" w:rsidR="005078F9" w:rsidRDefault="005078F9"/>
    <w:p w14:paraId="6F2A18DA" w14:textId="77777777" w:rsidR="005078F9" w:rsidRDefault="005078F9">
      <w:pPr>
        <w:spacing w:before="200" w:line="260" w:lineRule="atLeast"/>
        <w:jc w:val="both"/>
      </w:pPr>
      <w:r>
        <w:rPr>
          <w:rFonts w:ascii="Arial" w:eastAsia="Arial" w:hAnsi="Arial" w:cs="Arial"/>
          <w:b/>
          <w:color w:val="000000"/>
          <w:sz w:val="20"/>
        </w:rPr>
        <w:t>Warschau</w:t>
      </w:r>
      <w:r>
        <w:rPr>
          <w:rFonts w:ascii="Arial" w:eastAsia="Arial" w:hAnsi="Arial" w:cs="Arial"/>
          <w:color w:val="000000"/>
          <w:sz w:val="20"/>
        </w:rPr>
        <w:t xml:space="preserve"> - Die polnische Regierung hat das umstrittene Urteil des deutschen Bundesverfassungsgerichts zur </w:t>
      </w:r>
      <w:r>
        <w:rPr>
          <w:rFonts w:ascii="Arial" w:eastAsia="Arial" w:hAnsi="Arial" w:cs="Arial"/>
          <w:b/>
          <w:i/>
          <w:color w:val="000000"/>
          <w:sz w:val="20"/>
          <w:u w:val="single"/>
        </w:rPr>
        <w:t>Europäischen</w:t>
      </w:r>
      <w:r>
        <w:rPr>
          <w:rFonts w:ascii="Arial" w:eastAsia="Arial" w:hAnsi="Arial" w:cs="Arial"/>
          <w:color w:val="000000"/>
          <w:sz w:val="20"/>
        </w:rPr>
        <w:t xml:space="preserve"> Zentralbank begrüßt. Bei der Entscheidung handle es sich um ,,eines der wichtigsten Urteile in der Geschichte der </w:t>
      </w:r>
      <w:r>
        <w:rPr>
          <w:rFonts w:ascii="Arial" w:eastAsia="Arial" w:hAnsi="Arial" w:cs="Arial"/>
          <w:b/>
          <w:i/>
          <w:color w:val="000000"/>
          <w:sz w:val="20"/>
          <w:u w:val="single"/>
        </w:rPr>
        <w:t>Europäischen</w:t>
      </w:r>
      <w:r>
        <w:rPr>
          <w:rFonts w:ascii="Arial" w:eastAsia="Arial" w:hAnsi="Arial" w:cs="Arial"/>
          <w:color w:val="000000"/>
          <w:sz w:val="20"/>
        </w:rPr>
        <w:t xml:space="preserve"> Union', schrieb der polnische Regierungschef Mateusz Morawiecki an die </w:t>
      </w:r>
      <w:r>
        <w:rPr>
          <w:rFonts w:ascii="Arial" w:eastAsia="Arial" w:hAnsi="Arial" w:cs="Arial"/>
          <w:i/>
          <w:color w:val="000000"/>
          <w:sz w:val="20"/>
        </w:rPr>
        <w:t>Frankfurter Allgemeine Sonntagszeitung</w:t>
      </w:r>
      <w:r>
        <w:rPr>
          <w:rFonts w:ascii="Arial" w:eastAsia="Arial" w:hAnsi="Arial" w:cs="Arial"/>
          <w:color w:val="000000"/>
          <w:sz w:val="20"/>
        </w:rPr>
        <w:t xml:space="preserve">. Es sei vielleicht jetzt zum ersten Mal in dieser Klarheit gesagt worden: ,,Die Verträge werden von den Mitgliedstaaten geschaffen, und sie bestimmen, wo für die Organe der </w:t>
      </w:r>
      <w:r>
        <w:rPr>
          <w:rFonts w:ascii="Arial" w:eastAsia="Arial" w:hAnsi="Arial" w:cs="Arial"/>
          <w:b/>
          <w:i/>
          <w:color w:val="000000"/>
          <w:sz w:val="20"/>
          <w:u w:val="single"/>
        </w:rPr>
        <w:t>EU</w:t>
      </w:r>
      <w:r>
        <w:rPr>
          <w:rFonts w:ascii="Arial" w:eastAsia="Arial" w:hAnsi="Arial" w:cs="Arial"/>
          <w:color w:val="000000"/>
          <w:sz w:val="20"/>
        </w:rPr>
        <w:t xml:space="preserve"> die Kompetenzgrenzen liegen.' In Polen baut die nationalkonservative PiS-Regierung die Justiz um; der </w:t>
      </w:r>
      <w:r>
        <w:rPr>
          <w:rFonts w:ascii="Arial" w:eastAsia="Arial" w:hAnsi="Arial" w:cs="Arial"/>
          <w:b/>
          <w:i/>
          <w:color w:val="000000"/>
          <w:sz w:val="20"/>
          <w:u w:val="single"/>
        </w:rPr>
        <w:t>Europäische</w:t>
      </w:r>
      <w:r>
        <w:rPr>
          <w:rFonts w:ascii="Arial" w:eastAsia="Arial" w:hAnsi="Arial" w:cs="Arial"/>
          <w:color w:val="000000"/>
          <w:sz w:val="20"/>
        </w:rPr>
        <w:t xml:space="preserve"> Gerichtshof schritt mehrfach ein, weil er das </w:t>
      </w:r>
      <w:r>
        <w:rPr>
          <w:rFonts w:ascii="Arial" w:eastAsia="Arial" w:hAnsi="Arial" w:cs="Arial"/>
          <w:b/>
          <w:i/>
          <w:color w:val="000000"/>
          <w:sz w:val="20"/>
          <w:u w:val="single"/>
        </w:rPr>
        <w:t>EU</w:t>
      </w:r>
      <w:r>
        <w:rPr>
          <w:rFonts w:ascii="Arial" w:eastAsia="Arial" w:hAnsi="Arial" w:cs="Arial"/>
          <w:color w:val="000000"/>
          <w:sz w:val="20"/>
        </w:rPr>
        <w:t xml:space="preserve">-Recht verletzt sah. Karlsruhe hatte am Dienstag die Staatsanleihenkäufe der EZB beanstandet und sich damit erstmals gegen ein EuGH-Urteil gestellt.  </w:t>
      </w:r>
    </w:p>
    <w:p w14:paraId="3D084C52" w14:textId="77777777" w:rsidR="005078F9" w:rsidRDefault="005078F9">
      <w:pPr>
        <w:keepNext/>
        <w:spacing w:before="240" w:line="340" w:lineRule="atLeast"/>
      </w:pPr>
      <w:r>
        <w:rPr>
          <w:rFonts w:ascii="Arial" w:eastAsia="Arial" w:hAnsi="Arial" w:cs="Arial"/>
          <w:b/>
          <w:color w:val="000000"/>
          <w:sz w:val="28"/>
        </w:rPr>
        <w:t>Classification</w:t>
      </w:r>
    </w:p>
    <w:p w14:paraId="0264B9A3" w14:textId="45D5E7C4" w:rsidR="005078F9" w:rsidRDefault="005078F9">
      <w:pPr>
        <w:spacing w:line="60" w:lineRule="exact"/>
      </w:pPr>
      <w:r>
        <w:rPr>
          <w:noProof/>
        </w:rPr>
        <mc:AlternateContent>
          <mc:Choice Requires="wps">
            <w:drawing>
              <wp:anchor distT="0" distB="0" distL="114300" distR="114300" simplePos="0" relativeHeight="252733440" behindDoc="0" locked="0" layoutInCell="1" allowOverlap="1" wp14:anchorId="5BD66680" wp14:editId="52ACAF82">
                <wp:simplePos x="0" y="0"/>
                <wp:positionH relativeFrom="column">
                  <wp:posOffset>0</wp:posOffset>
                </wp:positionH>
                <wp:positionV relativeFrom="paragraph">
                  <wp:posOffset>25400</wp:posOffset>
                </wp:positionV>
                <wp:extent cx="6502400" cy="0"/>
                <wp:effectExtent l="15875" t="16510" r="15875" b="21590"/>
                <wp:wrapTopAndBottom/>
                <wp:docPr id="451" name="Lin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49E40A" id="Line 1108" o:spid="_x0000_s1026" style="position:absolute;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KVI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325F81" w14:textId="77777777" w:rsidR="005078F9" w:rsidRDefault="005078F9">
      <w:pPr>
        <w:spacing w:line="120" w:lineRule="exact"/>
      </w:pPr>
    </w:p>
    <w:p w14:paraId="4086C809"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DB4C888"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B7DB2E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045ACF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(91%); </w:t>
      </w:r>
      <w:r>
        <w:rPr>
          <w:rFonts w:ascii="Arial" w:eastAsia="Arial" w:hAnsi="Arial" w:cs="Arial"/>
          <w:b/>
          <w:i/>
          <w:color w:val="000000"/>
          <w:sz w:val="20"/>
          <w:u w:val="single"/>
        </w:rPr>
        <w:t>EUROPÄISCHE UNION</w:t>
      </w:r>
      <w:r>
        <w:rPr>
          <w:rFonts w:ascii="Arial" w:eastAsia="Arial" w:hAnsi="Arial" w:cs="Arial"/>
          <w:color w:val="000000"/>
          <w:sz w:val="20"/>
        </w:rPr>
        <w:t xml:space="preserve"> (91%);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(90%); GERICHTSHÖFE (90%); GERICHTSURTEILE (90%); INTERNATIONALE GERICHTSHÖFE &amp; TRIBUNALE (90%); ZENTRALBANKEN (90%); ÖFFENTLICHE POLITIK (90%); POLITIK (90%); STAATS- UND REGIERUNGSOBERHÄUPTER (78%); OBERSTES GERICHT (77%); </w:t>
      </w:r>
      <w:r>
        <w:rPr>
          <w:rFonts w:ascii="Arial" w:eastAsia="Arial" w:hAnsi="Arial" w:cs="Arial"/>
          <w:b/>
          <w:i/>
          <w:color w:val="000000"/>
          <w:sz w:val="20"/>
          <w:u w:val="single"/>
        </w:rPr>
        <w:t>EU</w:t>
      </w:r>
      <w:r>
        <w:rPr>
          <w:rFonts w:ascii="Arial" w:eastAsia="Arial" w:hAnsi="Arial" w:cs="Arial"/>
          <w:color w:val="000000"/>
          <w:sz w:val="20"/>
        </w:rPr>
        <w:t xml:space="preserve">-REGULIERUNG (72%); </w:t>
      </w:r>
      <w:r>
        <w:rPr>
          <w:rFonts w:ascii="Arial" w:eastAsia="Arial" w:hAnsi="Arial" w:cs="Arial"/>
          <w:b/>
          <w:i/>
          <w:color w:val="000000"/>
          <w:sz w:val="20"/>
          <w:u w:val="single"/>
        </w:rPr>
        <w:t>EUROPARECHT</w:t>
      </w:r>
      <w:r>
        <w:rPr>
          <w:rFonts w:ascii="Arial" w:eastAsia="Arial" w:hAnsi="Arial" w:cs="Arial"/>
          <w:color w:val="000000"/>
          <w:sz w:val="20"/>
        </w:rPr>
        <w:t xml:space="preserve"> (71%)</w:t>
      </w:r>
      <w:r>
        <w:br/>
      </w:r>
      <w:r>
        <w:br/>
      </w:r>
    </w:p>
    <w:p w14:paraId="1C09B0F0" w14:textId="77777777" w:rsidR="005078F9" w:rsidRDefault="005078F9">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ZENTRALBANKEN (90%)</w:t>
      </w:r>
      <w:r>
        <w:br/>
      </w:r>
      <w:r>
        <w:br/>
      </w:r>
    </w:p>
    <w:p w14:paraId="3AD5B0E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KARLSRUHE, DEUTSCHLAND (88%); WARSCHAU, POLEN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POLEN (93%);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32F0F70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23, 2020</w:t>
      </w:r>
    </w:p>
    <w:p w14:paraId="614157E0" w14:textId="77777777" w:rsidR="005078F9" w:rsidRDefault="005078F9"/>
    <w:p w14:paraId="22D51D25" w14:textId="02720E0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11264" behindDoc="0" locked="0" layoutInCell="1" allowOverlap="1" wp14:anchorId="4B2722C7" wp14:editId="089620B9">
                <wp:simplePos x="0" y="0"/>
                <wp:positionH relativeFrom="column">
                  <wp:posOffset>0</wp:posOffset>
                </wp:positionH>
                <wp:positionV relativeFrom="paragraph">
                  <wp:posOffset>127000</wp:posOffset>
                </wp:positionV>
                <wp:extent cx="6502400" cy="0"/>
                <wp:effectExtent l="6350" t="12700" r="6350" b="6350"/>
                <wp:wrapNone/>
                <wp:docPr id="450" name="Line 1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C6FA1" id="Line 1184" o:spid="_x0000_s1026" style="position:absolute;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XDkp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4CBD614" w14:textId="77777777" w:rsidR="005078F9" w:rsidRDefault="005078F9">
      <w:pPr>
        <w:sectPr w:rsidR="005078F9">
          <w:headerReference w:type="even" r:id="rId3262"/>
          <w:headerReference w:type="default" r:id="rId3263"/>
          <w:footerReference w:type="even" r:id="rId3264"/>
          <w:footerReference w:type="default" r:id="rId3265"/>
          <w:headerReference w:type="first" r:id="rId3266"/>
          <w:footerReference w:type="first" r:id="rId3267"/>
          <w:pgSz w:w="12240" w:h="15840"/>
          <w:pgMar w:top="840" w:right="1000" w:bottom="840" w:left="1000" w:header="400" w:footer="400" w:gutter="0"/>
          <w:cols w:space="720"/>
          <w:titlePg/>
        </w:sectPr>
      </w:pPr>
    </w:p>
    <w:p w14:paraId="7AE09B99" w14:textId="77777777" w:rsidR="005078F9" w:rsidRDefault="005078F9"/>
    <w:p w14:paraId="15BE30B9" w14:textId="77777777" w:rsidR="005078F9" w:rsidRDefault="005078F9">
      <w:pPr>
        <w:spacing w:before="240" w:after="200" w:line="340" w:lineRule="atLeast"/>
        <w:jc w:val="center"/>
        <w:outlineLvl w:val="0"/>
        <w:rPr>
          <w:rFonts w:ascii="Arial" w:hAnsi="Arial" w:cs="Arial"/>
          <w:b/>
          <w:bCs/>
          <w:kern w:val="32"/>
          <w:sz w:val="32"/>
          <w:szCs w:val="32"/>
        </w:rPr>
      </w:pPr>
      <w:hyperlink r:id="rId3268" w:history="1">
        <w:r>
          <w:rPr>
            <w:rFonts w:ascii="Arial" w:eastAsia="Arial" w:hAnsi="Arial" w:cs="Arial"/>
            <w:b/>
            <w:bCs/>
            <w:i/>
            <w:color w:val="0077CC"/>
            <w:kern w:val="32"/>
            <w:sz w:val="28"/>
            <w:szCs w:val="32"/>
            <w:u w:val="single"/>
            <w:shd w:val="clear" w:color="auto" w:fill="FFFFFF"/>
          </w:rPr>
          <w:t xml:space="preserve">Harte Regeln für Staatseinstieg; Die </w:t>
        </w:r>
      </w:hyperlink>
      <w:hyperlink r:id="rId3269" w:history="1">
        <w:r>
          <w:rPr>
            <w:rFonts w:ascii="Arial" w:eastAsia="Arial" w:hAnsi="Arial" w:cs="Arial"/>
            <w:b/>
            <w:bCs/>
            <w:i/>
            <w:color w:val="0077CC"/>
            <w:kern w:val="32"/>
            <w:sz w:val="28"/>
            <w:szCs w:val="32"/>
            <w:u w:val="single"/>
            <w:shd w:val="clear" w:color="auto" w:fill="FFFFFF"/>
          </w:rPr>
          <w:t>EU</w:t>
        </w:r>
      </w:hyperlink>
      <w:hyperlink r:id="rId3270" w:history="1">
        <w:r>
          <w:rPr>
            <w:rFonts w:ascii="Arial" w:eastAsia="Arial" w:hAnsi="Arial" w:cs="Arial"/>
            <w:b/>
            <w:bCs/>
            <w:i/>
            <w:color w:val="0077CC"/>
            <w:kern w:val="32"/>
            <w:sz w:val="28"/>
            <w:szCs w:val="32"/>
            <w:u w:val="single"/>
            <w:shd w:val="clear" w:color="auto" w:fill="FFFFFF"/>
          </w:rPr>
          <w:t>-Kommission macht Auflagen, wenn Regierungen Konzerne mit Kapital unterstützen. Das könnte die Lufthansa treffen - und viele andere Firmen</w:t>
        </w:r>
      </w:hyperlink>
    </w:p>
    <w:p w14:paraId="3C5FF1A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7C6D309" w14:textId="77777777" w:rsidR="005078F9" w:rsidRDefault="005078F9">
      <w:pPr>
        <w:spacing w:before="120" w:line="260" w:lineRule="atLeast"/>
        <w:jc w:val="center"/>
      </w:pPr>
      <w:r>
        <w:rPr>
          <w:rFonts w:ascii="Arial" w:eastAsia="Arial" w:hAnsi="Arial" w:cs="Arial"/>
          <w:color w:val="000000"/>
          <w:sz w:val="20"/>
        </w:rPr>
        <w:t>Montag 11. Mai 2020</w:t>
      </w:r>
    </w:p>
    <w:p w14:paraId="319AD6AA" w14:textId="77777777" w:rsidR="005078F9" w:rsidRDefault="005078F9">
      <w:pPr>
        <w:spacing w:line="240" w:lineRule="atLeast"/>
        <w:jc w:val="both"/>
      </w:pPr>
    </w:p>
    <w:p w14:paraId="1C29FBC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1AD71E4" w14:textId="1D8CC3C0" w:rsidR="005078F9" w:rsidRDefault="005078F9">
      <w:pPr>
        <w:spacing w:before="120" w:line="220" w:lineRule="atLeast"/>
      </w:pPr>
      <w:r>
        <w:br/>
      </w:r>
      <w:r>
        <w:rPr>
          <w:noProof/>
        </w:rPr>
        <w:drawing>
          <wp:inline distT="0" distB="0" distL="0" distR="0" wp14:anchorId="2007885C" wp14:editId="5A44D42E">
            <wp:extent cx="2857500" cy="3746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5F6F4D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S. 17</w:t>
      </w:r>
    </w:p>
    <w:p w14:paraId="2E1AF096"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694 words</w:t>
      </w:r>
    </w:p>
    <w:p w14:paraId="5A8C6B3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BJÖRN FINKE</w:t>
      </w:r>
    </w:p>
    <w:p w14:paraId="57FA8DE0" w14:textId="77777777" w:rsidR="005078F9" w:rsidRDefault="005078F9">
      <w:pPr>
        <w:keepNext/>
        <w:spacing w:before="240" w:line="340" w:lineRule="atLeast"/>
      </w:pPr>
      <w:r>
        <w:rPr>
          <w:rFonts w:ascii="Arial" w:eastAsia="Arial" w:hAnsi="Arial" w:cs="Arial"/>
          <w:b/>
          <w:color w:val="000000"/>
          <w:sz w:val="28"/>
        </w:rPr>
        <w:t>Body</w:t>
      </w:r>
    </w:p>
    <w:p w14:paraId="4221A33D" w14:textId="4D0298A6" w:rsidR="005078F9" w:rsidRDefault="005078F9">
      <w:pPr>
        <w:spacing w:line="60" w:lineRule="exact"/>
      </w:pPr>
      <w:r>
        <w:rPr>
          <w:noProof/>
        </w:rPr>
        <mc:AlternateContent>
          <mc:Choice Requires="wps">
            <w:drawing>
              <wp:anchor distT="0" distB="0" distL="114300" distR="114300" simplePos="0" relativeHeight="252656640" behindDoc="0" locked="0" layoutInCell="1" allowOverlap="1" wp14:anchorId="376E03CF" wp14:editId="31C77C91">
                <wp:simplePos x="0" y="0"/>
                <wp:positionH relativeFrom="column">
                  <wp:posOffset>0</wp:posOffset>
                </wp:positionH>
                <wp:positionV relativeFrom="paragraph">
                  <wp:posOffset>25400</wp:posOffset>
                </wp:positionV>
                <wp:extent cx="6502400" cy="0"/>
                <wp:effectExtent l="15875" t="19050" r="15875" b="19050"/>
                <wp:wrapTopAndBottom/>
                <wp:docPr id="449"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EA58B" id="Line 1033" o:spid="_x0000_s1026" style="position:absolute;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3/Os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F804556" w14:textId="77777777" w:rsidR="005078F9" w:rsidRDefault="005078F9"/>
    <w:p w14:paraId="16F0B67B"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Keine Dividenden, keine Boni, keine Übernahmen: Hilft der Staat in der Corona-Krise einem Unternehmen mit einer Kapitalspritze und steigt als Aktionär ein, muss sich dieses an strikte Auflagen halten. Die Wettbewerbshüter der </w:t>
      </w:r>
      <w:r>
        <w:rPr>
          <w:rFonts w:ascii="Arial" w:eastAsia="Arial" w:hAnsi="Arial" w:cs="Arial"/>
          <w:b/>
          <w:i/>
          <w:color w:val="000000"/>
          <w:sz w:val="20"/>
          <w:u w:val="single"/>
        </w:rPr>
        <w:t>EU</w:t>
      </w:r>
      <w:r>
        <w:rPr>
          <w:rFonts w:ascii="Arial" w:eastAsia="Arial" w:hAnsi="Arial" w:cs="Arial"/>
          <w:color w:val="000000"/>
          <w:sz w:val="20"/>
        </w:rPr>
        <w:t xml:space="preserve">-Kommission veröffentlichten am Wochenende Regeln dafür, wie Regierungen Betriebe mit Kapital und sogenannten nachrangigen Darlehen, also besonders riskanten Krediten, unterstützen können. Die Bundesregierung hat für solche Staatsbeteiligungen 100 Milliarden </w:t>
      </w:r>
      <w:r>
        <w:rPr>
          <w:rFonts w:ascii="Arial" w:eastAsia="Arial" w:hAnsi="Arial" w:cs="Arial"/>
          <w:b/>
          <w:i/>
          <w:color w:val="000000"/>
          <w:sz w:val="20"/>
          <w:u w:val="single"/>
        </w:rPr>
        <w:t>Euro</w:t>
      </w:r>
      <w:r>
        <w:rPr>
          <w:rFonts w:ascii="Arial" w:eastAsia="Arial" w:hAnsi="Arial" w:cs="Arial"/>
          <w:color w:val="000000"/>
          <w:sz w:val="20"/>
        </w:rPr>
        <w:t xml:space="preserve"> in ihrem neuen Wirtschaftsstabilisierungsfonds reserviert; unter anderem wird mit der Lufthansa über einen Einstieg diskutiert. Hierfür würde dann dieses Regelwerk gelten.</w:t>
      </w:r>
    </w:p>
    <w:p w14:paraId="2B95560A" w14:textId="77777777" w:rsidR="005078F9" w:rsidRDefault="005078F9">
      <w:pPr>
        <w:spacing w:before="200" w:line="260" w:lineRule="atLeast"/>
        <w:jc w:val="both"/>
      </w:pPr>
      <w:r>
        <w:rPr>
          <w:rFonts w:ascii="Arial" w:eastAsia="Arial" w:hAnsi="Arial" w:cs="Arial"/>
          <w:color w:val="000000"/>
          <w:sz w:val="20"/>
        </w:rPr>
        <w:t xml:space="preserve">  Die Brüsseler Behörde hat es Regierungen bereits einfacher gemacht, von der Pandemie betroffenen Branchen mit Subventionen, Bürgschaften und normalen Krediten zu helfen. Doch für manche Firmen reicht das nicht - sie brauchen mehr Kapital, finden aber keine Investoren. Deshalb lockert die Kommission nun ihre Beihilferegeln weiter und will zumindest bis Sommer 2021 Regierungen erlauben, Krisenkonzernen Kapital zur Verfügung zu stellen und Großaktionär zu werden. Allerdings müssen sich die Manager im Gegenzug harschen Vorgaben unterwerfen. Zur Begründung heißt es im Beschluss der Behörde, solche Kapitalspritzen würden ansonsten ,,den Wettbewerb zwischen Unternehmen stark verzerren'. </w:t>
      </w:r>
    </w:p>
    <w:p w14:paraId="1B1290CE" w14:textId="77777777" w:rsidR="005078F9" w:rsidRDefault="005078F9">
      <w:pPr>
        <w:spacing w:before="200" w:line="260" w:lineRule="atLeast"/>
        <w:jc w:val="both"/>
      </w:pPr>
      <w:r>
        <w:rPr>
          <w:rFonts w:ascii="Arial" w:eastAsia="Arial" w:hAnsi="Arial" w:cs="Arial"/>
          <w:color w:val="000000"/>
          <w:sz w:val="20"/>
        </w:rPr>
        <w:t xml:space="preserve">  An ähnliche Verhaltensregeln mussten sich Banken halten, die während der Finanzkrise durch Kapitalspritzen gerettet wurden. Das neue Regelwerk zielt jedoch nur auf Betriebe außerhalb der Finanzbranche. Im Vergleich zu einem früheren Entwurf, welcher der SZ vorliegt, wurde es leicht entschärft: Fristen wurden verlängert, Schwellenwerte erhöht. Darauf hatten Regierungen in den Beratungen gedrängt. Trotzdem schnürt die Kommission weiterhin ein enges Korsett. So ist eine Genehmigung nur möglich, wenn der Betrieb Ende 2019 noch keine Probleme hatte - Altfälle sollen nicht gepäppelt werden. </w:t>
      </w:r>
    </w:p>
    <w:p w14:paraId="3249FA24" w14:textId="77777777" w:rsidR="005078F9" w:rsidRDefault="005078F9">
      <w:pPr>
        <w:spacing w:before="200" w:line="260" w:lineRule="atLeast"/>
        <w:jc w:val="both"/>
      </w:pPr>
      <w:r>
        <w:rPr>
          <w:rFonts w:ascii="Arial" w:eastAsia="Arial" w:hAnsi="Arial" w:cs="Arial"/>
          <w:color w:val="000000"/>
          <w:sz w:val="20"/>
        </w:rPr>
        <w:t xml:space="preserve">  Und Firmen, bei denen der Staat an Bord ist, dürfen keine Dividenden zahlen oder Aktien zurückkaufen - außer von der Regierung. Boni für die Manager sind verboten. Solange die Staatsbeteiligung nicht deutlich abgebaut wurde, dürfen auch keine Wettbewerber oder Lieferanten übernommen werden. Möglich ist nur eine Beteiligung von höchstens zehn Prozent an anderen Firmen, es sei denn, die Kommission entscheidet, dass eine Übernahme </w:t>
      </w:r>
      <w:r>
        <w:rPr>
          <w:rFonts w:ascii="Arial" w:eastAsia="Arial" w:hAnsi="Arial" w:cs="Arial"/>
          <w:color w:val="000000"/>
          <w:sz w:val="20"/>
        </w:rPr>
        <w:lastRenderedPageBreak/>
        <w:t xml:space="preserve">des anderen Betriebs überlebenswichtig ist. Hilfsempfänger müssen zudem berichten, auf welche Weise ihre Tätigkeit bedeutenden Zielen der </w:t>
      </w:r>
      <w:r>
        <w:rPr>
          <w:rFonts w:ascii="Arial" w:eastAsia="Arial" w:hAnsi="Arial" w:cs="Arial"/>
          <w:b/>
          <w:i/>
          <w:color w:val="000000"/>
          <w:sz w:val="20"/>
          <w:u w:val="single"/>
        </w:rPr>
        <w:t>EU</w:t>
      </w:r>
      <w:r>
        <w:rPr>
          <w:rFonts w:ascii="Arial" w:eastAsia="Arial" w:hAnsi="Arial" w:cs="Arial"/>
          <w:color w:val="000000"/>
          <w:sz w:val="20"/>
        </w:rPr>
        <w:t>-Politik dient, etwa dem Kampf gegen den Klimawandel.</w:t>
      </w:r>
    </w:p>
    <w:p w14:paraId="5B0DFF9B" w14:textId="77777777" w:rsidR="005078F9" w:rsidRDefault="005078F9">
      <w:pPr>
        <w:spacing w:before="200" w:line="260" w:lineRule="atLeast"/>
        <w:jc w:val="both"/>
      </w:pPr>
      <w:r>
        <w:rPr>
          <w:rFonts w:ascii="Arial" w:eastAsia="Arial" w:hAnsi="Arial" w:cs="Arial"/>
          <w:color w:val="000000"/>
          <w:sz w:val="20"/>
        </w:rPr>
        <w:t xml:space="preserve">  Die Regierung soll sich ihren Kapitaleinsatz angemessen entlohnen lassen. Ziel ist ein schneller Ausstieg. Sollte die Regierung nach sechs Jahren immer noch mindestens 15 Prozent der Aktien halten, will die Kommission einen Sanierungsplan sehen. Margrethe Vestager, die zuständige Vizepräsidentin der Kommission, sagt, es gehe darum, dass ,,wir die </w:t>
      </w:r>
      <w:r>
        <w:rPr>
          <w:rFonts w:ascii="Arial" w:eastAsia="Arial" w:hAnsi="Arial" w:cs="Arial"/>
          <w:b/>
          <w:i/>
          <w:color w:val="000000"/>
          <w:sz w:val="20"/>
          <w:u w:val="single"/>
        </w:rPr>
        <w:t>europäischen</w:t>
      </w:r>
      <w:r>
        <w:rPr>
          <w:rFonts w:ascii="Arial" w:eastAsia="Arial" w:hAnsi="Arial" w:cs="Arial"/>
          <w:color w:val="000000"/>
          <w:sz w:val="20"/>
        </w:rPr>
        <w:t xml:space="preserve"> Werte wahren und faire Wettbewerbsbedingungen gewährleisten'.</w:t>
      </w:r>
    </w:p>
    <w:p w14:paraId="4313D6EB" w14:textId="77777777" w:rsidR="005078F9" w:rsidRDefault="005078F9">
      <w:pPr>
        <w:spacing w:before="200" w:line="260" w:lineRule="atLeast"/>
        <w:jc w:val="both"/>
      </w:pPr>
      <w:r>
        <w:rPr>
          <w:rFonts w:ascii="Arial" w:eastAsia="Arial" w:hAnsi="Arial" w:cs="Arial"/>
          <w:color w:val="000000"/>
          <w:sz w:val="20"/>
        </w:rPr>
        <w:t xml:space="preserve">  An der Fairness bei Staatshilfen gibt es jedoch Zweifel. Die Kommission hat bislang gut 100 Anträge von Regierungen für Corona-Unterstützungspakete bewilligt. Es geht um fast zwei Billionen </w:t>
      </w:r>
      <w:r>
        <w:rPr>
          <w:rFonts w:ascii="Arial" w:eastAsia="Arial" w:hAnsi="Arial" w:cs="Arial"/>
          <w:b/>
          <w:i/>
          <w:color w:val="000000"/>
          <w:sz w:val="20"/>
          <w:u w:val="single"/>
        </w:rPr>
        <w:t>Euro</w:t>
      </w:r>
      <w:r>
        <w:rPr>
          <w:rFonts w:ascii="Arial" w:eastAsia="Arial" w:hAnsi="Arial" w:cs="Arial"/>
          <w:color w:val="000000"/>
          <w:sz w:val="20"/>
        </w:rPr>
        <w:t xml:space="preserve"> an Zuschüssen, Krediten und Bürgschaften. Die Hälfte der Summe entfällt aber allein auf Deutschland, während Konzerne in klammen Staaten wie Griechenland mit deutlich weniger Hilfe auskommen müssen. </w:t>
      </w:r>
    </w:p>
    <w:p w14:paraId="6B28C7A4" w14:textId="77777777" w:rsidR="005078F9" w:rsidRDefault="005078F9">
      <w:pPr>
        <w:spacing w:before="200" w:line="260" w:lineRule="atLeast"/>
        <w:jc w:val="both"/>
      </w:pPr>
      <w:r>
        <w:rPr>
          <w:rFonts w:ascii="Arial" w:eastAsia="Arial" w:hAnsi="Arial" w:cs="Arial"/>
          <w:color w:val="000000"/>
          <w:sz w:val="20"/>
        </w:rPr>
        <w:t>  Eine Kommissionssprecherin sagt, die Divergenzen zwischen Ländern seien ,,riesig' und hingen wohl auch mit der Finanzlage der Regierungen zusammen. Vertreter der Behörde und südeuropäischer Staaten befürchten deswegen, dass Firmen aus wohlhabenden Ländern die Krise viel besser überstehen könnten als ihre Rivalen in ärmeren Regionen. Das würde den Wettbewerb verzerren und Unterschiede zwischen wirtschaftsstarken und -schwachen Staaten vertiefen, heißt es. Dies zu verhindern, sei ,,überlebenswichtig', sagt Kommisions-Vizepräsident Valdis Dombrovskis. Daher denkt die Behörde über ein eigenes Hilfsprogramm für Kapitalspritzen nach.</w:t>
      </w:r>
    </w:p>
    <w:p w14:paraId="167FC95B" w14:textId="77777777" w:rsidR="005078F9" w:rsidRDefault="005078F9">
      <w:pPr>
        <w:spacing w:before="240" w:line="260" w:lineRule="atLeast"/>
      </w:pPr>
      <w:r>
        <w:rPr>
          <w:rFonts w:ascii="Arial" w:eastAsia="Arial" w:hAnsi="Arial" w:cs="Arial"/>
          <w:b/>
          <w:color w:val="000000"/>
          <w:sz w:val="20"/>
        </w:rPr>
        <w:t>Auf Deutschland entfällt die Hälfte aller genehmigten Subventionen. Kritiker halten das für unfair</w:t>
      </w:r>
    </w:p>
    <w:p w14:paraId="3F5C5564" w14:textId="77777777" w:rsidR="005078F9" w:rsidRDefault="005078F9">
      <w:pPr>
        <w:keepNext/>
        <w:spacing w:before="240" w:line="340" w:lineRule="atLeast"/>
      </w:pPr>
      <w:r>
        <w:rPr>
          <w:rFonts w:ascii="Arial" w:eastAsia="Arial" w:hAnsi="Arial" w:cs="Arial"/>
          <w:b/>
          <w:color w:val="000000"/>
          <w:sz w:val="28"/>
        </w:rPr>
        <w:t>Classification</w:t>
      </w:r>
    </w:p>
    <w:p w14:paraId="5444B30C" w14:textId="7527993E" w:rsidR="005078F9" w:rsidRDefault="005078F9">
      <w:pPr>
        <w:spacing w:line="60" w:lineRule="exact"/>
      </w:pPr>
      <w:r>
        <w:rPr>
          <w:noProof/>
        </w:rPr>
        <mc:AlternateContent>
          <mc:Choice Requires="wps">
            <w:drawing>
              <wp:anchor distT="0" distB="0" distL="114300" distR="114300" simplePos="0" relativeHeight="252734464" behindDoc="0" locked="0" layoutInCell="1" allowOverlap="1" wp14:anchorId="1294FC09" wp14:editId="1B35AC81">
                <wp:simplePos x="0" y="0"/>
                <wp:positionH relativeFrom="column">
                  <wp:posOffset>0</wp:posOffset>
                </wp:positionH>
                <wp:positionV relativeFrom="paragraph">
                  <wp:posOffset>25400</wp:posOffset>
                </wp:positionV>
                <wp:extent cx="6502400" cy="0"/>
                <wp:effectExtent l="15875" t="12700" r="15875" b="15875"/>
                <wp:wrapTopAndBottom/>
                <wp:docPr id="448" name="Line 1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CC9A6" id="Line 1109" o:spid="_x0000_s1026" style="position:absolute;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eFEzAEAAHoDAAAOAAAAZHJzL2Uyb0RvYy54bWysU12P2yAQfK/U/4B4b+xEuV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mXL53OKyoGlkDba&#10;KTad1g/ZntHHhrpWbhvygOLonv0Gxc/IHK4GcL0qMl9OnpDTjKh+g+RD9HTJbvyKknpgn7B4deyC&#10;zZTkAjuWSE63SNQxMUEf7+/q2bym5MS1VkFzBfoQ0xeFluVNyw3JLsRw2MSUhUBzbcn3OHzSxpTE&#10;jWNjy2d3Z2rraf7o+gKOaLTMjRkSQ79bmcAOkN9P/bBefyoTUuVtW8C9k4V4UCA/X/YJtDnvSYhx&#10;F2OyF2dXdyhP23A1jAIuii+PMb+gt+eCf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3eF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95A567" w14:textId="77777777" w:rsidR="005078F9" w:rsidRDefault="005078F9">
      <w:pPr>
        <w:spacing w:line="120" w:lineRule="exact"/>
      </w:pPr>
    </w:p>
    <w:p w14:paraId="09F75CA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1AA2C4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871E08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3BEBBF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AKTIONÄRE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WERTPAPIERE &amp; ANDERE KAPITALANLAGEN (89%); BONUSZAHLUNGEN (89%); DIVIDENDEN (89%); WIRTSCHAFTSKRISE (78%); </w:t>
      </w:r>
      <w:r>
        <w:rPr>
          <w:rFonts w:ascii="Arial" w:eastAsia="Arial" w:hAnsi="Arial" w:cs="Arial"/>
          <w:b/>
          <w:i/>
          <w:color w:val="000000"/>
          <w:sz w:val="20"/>
          <w:u w:val="single"/>
        </w:rPr>
        <w:t>EU</w:t>
      </w:r>
      <w:r>
        <w:rPr>
          <w:rFonts w:ascii="Arial" w:eastAsia="Arial" w:hAnsi="Arial" w:cs="Arial"/>
          <w:color w:val="000000"/>
          <w:sz w:val="20"/>
        </w:rPr>
        <w:t xml:space="preserve">-FUSIONSREGULIERUNG (78%); GESCHÄFTSÜBERNAHMEN (78%); ÖFFENTLICHE POLITIK (78%); MANAGER-BONI (78%); CORONAVIRUS COVID-19 (78%); </w:t>
      </w:r>
      <w:r>
        <w:rPr>
          <w:rFonts w:ascii="Arial" w:eastAsia="Arial" w:hAnsi="Arial" w:cs="Arial"/>
          <w:b/>
          <w:i/>
          <w:color w:val="000000"/>
          <w:sz w:val="20"/>
          <w:u w:val="single"/>
        </w:rPr>
        <w:t>EU</w:t>
      </w:r>
      <w:r>
        <w:rPr>
          <w:rFonts w:ascii="Arial" w:eastAsia="Arial" w:hAnsi="Arial" w:cs="Arial"/>
          <w:color w:val="000000"/>
          <w:sz w:val="20"/>
        </w:rPr>
        <w:t>-REGULIERUNG (77%); STAATLICHE SUBVENTIONEN &amp; FÖRDERMITTEL (73%); PANDEMIEN (73%); AKTIENRÜCKKAUFPROGRAMME (63%); EPIDEMIEN (55%)</w:t>
      </w:r>
      <w:r>
        <w:br/>
      </w:r>
      <w:r>
        <w:br/>
      </w:r>
    </w:p>
    <w:p w14:paraId="373D92F3"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DEUTSCHE LUFTHANSA AG (58%)</w:t>
      </w:r>
      <w:r>
        <w:br/>
      </w:r>
      <w:r>
        <w:br/>
      </w:r>
    </w:p>
    <w:p w14:paraId="503B5229" w14:textId="77777777" w:rsidR="005078F9" w:rsidRDefault="005078F9">
      <w:pPr>
        <w:spacing w:before="240" w:line="260" w:lineRule="atLeast"/>
      </w:pPr>
      <w:r>
        <w:rPr>
          <w:rFonts w:ascii="Arial" w:eastAsia="Arial" w:hAnsi="Arial" w:cs="Arial"/>
          <w:b/>
          <w:color w:val="000000"/>
          <w:sz w:val="20"/>
        </w:rPr>
        <w:lastRenderedPageBreak/>
        <w:t>Ticker:</w:t>
      </w:r>
      <w:r>
        <w:rPr>
          <w:rFonts w:ascii="Arial" w:eastAsia="Arial" w:hAnsi="Arial" w:cs="Arial"/>
          <w:color w:val="000000"/>
          <w:sz w:val="20"/>
        </w:rPr>
        <w:t> LHA (FRA) (58%)</w:t>
      </w:r>
      <w:r>
        <w:br/>
      </w:r>
      <w:r>
        <w:br/>
      </w:r>
    </w:p>
    <w:p w14:paraId="0ECBDF97"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NAICS481112 SCHEDULED FREIGHT AIR TRANSPORTATION (58%); NAICS481111 SCHEDULED PASSENGER AIR TRANSPORTATION (58%); SIC4512 AIR TRANSPORTATION, SCHEDULED (58%); WERTPAPIERE &amp; ANDERE KAPITALANLAGEN (89%); AKTIENRÜCKKAUFPROGRAMME (63%)</w:t>
      </w:r>
      <w:r>
        <w:br/>
      </w:r>
      <w:r>
        <w:br/>
      </w:r>
    </w:p>
    <w:p w14:paraId="3E4D5E8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HAUPTSTADTREGION BRÜSSEL (92%); SÜDEUROPA (79%); </w:t>
      </w:r>
      <w:r>
        <w:rPr>
          <w:rFonts w:ascii="Arial" w:eastAsia="Arial" w:hAnsi="Arial" w:cs="Arial"/>
          <w:b/>
          <w:i/>
          <w:color w:val="000000"/>
          <w:sz w:val="20"/>
          <w:u w:val="single"/>
        </w:rPr>
        <w:t>EUROPA</w:t>
      </w:r>
      <w:r>
        <w:rPr>
          <w:rFonts w:ascii="Arial" w:eastAsia="Arial" w:hAnsi="Arial" w:cs="Arial"/>
          <w:color w:val="000000"/>
          <w:sz w:val="20"/>
        </w:rPr>
        <w:t xml:space="preserve"> (73%); DEUTSCHLAND (59%); GRIECHENLAND (58%)</w:t>
      </w:r>
      <w:r>
        <w:br/>
      </w:r>
      <w:r>
        <w:br/>
      </w:r>
    </w:p>
    <w:p w14:paraId="39301D2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26, 2020</w:t>
      </w:r>
    </w:p>
    <w:p w14:paraId="05DA951F" w14:textId="77777777" w:rsidR="005078F9" w:rsidRDefault="005078F9"/>
    <w:p w14:paraId="2D976BBA" w14:textId="6322D2D1"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12288" behindDoc="0" locked="0" layoutInCell="1" allowOverlap="1" wp14:anchorId="7895A4F5" wp14:editId="68C4DB6D">
                <wp:simplePos x="0" y="0"/>
                <wp:positionH relativeFrom="column">
                  <wp:posOffset>0</wp:posOffset>
                </wp:positionH>
                <wp:positionV relativeFrom="paragraph">
                  <wp:posOffset>127000</wp:posOffset>
                </wp:positionV>
                <wp:extent cx="6502400" cy="0"/>
                <wp:effectExtent l="6350" t="13970" r="6350" b="14605"/>
                <wp:wrapNone/>
                <wp:docPr id="447" name="Line 1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33823" id="Line 1185" o:spid="_x0000_s1026" style="position:absolute;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lDM1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50C9185" w14:textId="77777777" w:rsidR="005078F9" w:rsidRDefault="005078F9">
      <w:pPr>
        <w:sectPr w:rsidR="005078F9">
          <w:headerReference w:type="even" r:id="rId3271"/>
          <w:headerReference w:type="default" r:id="rId3272"/>
          <w:footerReference w:type="even" r:id="rId3273"/>
          <w:footerReference w:type="default" r:id="rId3274"/>
          <w:headerReference w:type="first" r:id="rId3275"/>
          <w:footerReference w:type="first" r:id="rId3276"/>
          <w:pgSz w:w="12240" w:h="15840"/>
          <w:pgMar w:top="840" w:right="1000" w:bottom="840" w:left="1000" w:header="400" w:footer="400" w:gutter="0"/>
          <w:cols w:space="720"/>
          <w:titlePg/>
        </w:sectPr>
      </w:pPr>
    </w:p>
    <w:p w14:paraId="6E3751B6" w14:textId="77777777" w:rsidR="005078F9" w:rsidRDefault="005078F9"/>
    <w:p w14:paraId="5B46AE5F" w14:textId="77777777" w:rsidR="005078F9" w:rsidRDefault="005078F9">
      <w:pPr>
        <w:spacing w:before="240" w:after="200" w:line="340" w:lineRule="atLeast"/>
        <w:jc w:val="center"/>
        <w:outlineLvl w:val="0"/>
        <w:rPr>
          <w:rFonts w:ascii="Arial" w:hAnsi="Arial" w:cs="Arial"/>
          <w:b/>
          <w:bCs/>
          <w:kern w:val="32"/>
          <w:sz w:val="32"/>
          <w:szCs w:val="32"/>
        </w:rPr>
      </w:pPr>
      <w:hyperlink r:id="rId3277" w:history="1">
        <w:r>
          <w:rPr>
            <w:rFonts w:ascii="Arial" w:eastAsia="Arial" w:hAnsi="Arial" w:cs="Arial"/>
            <w:b/>
            <w:bCs/>
            <w:i/>
            <w:color w:val="0077CC"/>
            <w:kern w:val="32"/>
            <w:sz w:val="28"/>
            <w:szCs w:val="32"/>
            <w:u w:val="single"/>
            <w:shd w:val="clear" w:color="auto" w:fill="FFFFFF"/>
          </w:rPr>
          <w:t xml:space="preserve">Berlin besorgt um Menschenrechte; </w:t>
        </w:r>
      </w:hyperlink>
      <w:hyperlink r:id="rId3278" w:history="1">
        <w:r>
          <w:rPr>
            <w:rFonts w:ascii="Arial" w:eastAsia="Arial" w:hAnsi="Arial" w:cs="Arial"/>
            <w:b/>
            <w:bCs/>
            <w:i/>
            <w:color w:val="0077CC"/>
            <w:kern w:val="32"/>
            <w:sz w:val="28"/>
            <w:szCs w:val="32"/>
            <w:u w:val="single"/>
            <w:shd w:val="clear" w:color="auto" w:fill="FFFFFF"/>
          </w:rPr>
          <w:t>EU</w:t>
        </w:r>
      </w:hyperlink>
      <w:hyperlink r:id="rId3279" w:history="1">
        <w:r>
          <w:rPr>
            <w:rFonts w:ascii="Arial" w:eastAsia="Arial" w:hAnsi="Arial" w:cs="Arial"/>
            <w:b/>
            <w:bCs/>
            <w:i/>
            <w:color w:val="0077CC"/>
            <w:kern w:val="32"/>
            <w:sz w:val="28"/>
            <w:szCs w:val="32"/>
            <w:u w:val="single"/>
            <w:shd w:val="clear" w:color="auto" w:fill="FFFFFF"/>
          </w:rPr>
          <w:t>-Gipfeltreffen mit China wird Balanceakt für die Bundesregierung</w:t>
        </w:r>
      </w:hyperlink>
    </w:p>
    <w:p w14:paraId="419C6B1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8C47558" w14:textId="77777777" w:rsidR="005078F9" w:rsidRDefault="005078F9">
      <w:pPr>
        <w:spacing w:before="120" w:line="260" w:lineRule="atLeast"/>
        <w:jc w:val="center"/>
      </w:pPr>
      <w:r>
        <w:rPr>
          <w:rFonts w:ascii="Arial" w:eastAsia="Arial" w:hAnsi="Arial" w:cs="Arial"/>
          <w:color w:val="000000"/>
          <w:sz w:val="20"/>
        </w:rPr>
        <w:t>Montag 11. Mai 2020</w:t>
      </w:r>
    </w:p>
    <w:p w14:paraId="13D688B6" w14:textId="77777777" w:rsidR="005078F9" w:rsidRDefault="005078F9">
      <w:pPr>
        <w:spacing w:line="240" w:lineRule="atLeast"/>
        <w:jc w:val="both"/>
      </w:pPr>
    </w:p>
    <w:p w14:paraId="28477C7E"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97FC776" w14:textId="3BCDC3D6" w:rsidR="005078F9" w:rsidRDefault="005078F9">
      <w:pPr>
        <w:spacing w:before="120" w:line="220" w:lineRule="atLeast"/>
      </w:pPr>
      <w:r>
        <w:br/>
      </w:r>
      <w:r>
        <w:rPr>
          <w:noProof/>
        </w:rPr>
        <w:drawing>
          <wp:inline distT="0" distB="0" distL="0" distR="0" wp14:anchorId="5C06F9A7" wp14:editId="593405C2">
            <wp:extent cx="2857500" cy="3746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613E3F8"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1</w:t>
      </w:r>
    </w:p>
    <w:p w14:paraId="141D5C5D"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198 words</w:t>
      </w:r>
    </w:p>
    <w:p w14:paraId="456D294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SZ</w:t>
      </w:r>
    </w:p>
    <w:p w14:paraId="07D4C224" w14:textId="77777777" w:rsidR="005078F9" w:rsidRDefault="005078F9">
      <w:pPr>
        <w:keepNext/>
        <w:spacing w:before="240" w:line="340" w:lineRule="atLeast"/>
      </w:pPr>
      <w:r>
        <w:rPr>
          <w:rFonts w:ascii="Arial" w:eastAsia="Arial" w:hAnsi="Arial" w:cs="Arial"/>
          <w:b/>
          <w:color w:val="000000"/>
          <w:sz w:val="28"/>
        </w:rPr>
        <w:t>Body</w:t>
      </w:r>
    </w:p>
    <w:p w14:paraId="0828878B" w14:textId="1F26BDEA" w:rsidR="005078F9" w:rsidRDefault="005078F9">
      <w:pPr>
        <w:spacing w:line="60" w:lineRule="exact"/>
      </w:pPr>
      <w:r>
        <w:rPr>
          <w:noProof/>
        </w:rPr>
        <mc:AlternateContent>
          <mc:Choice Requires="wps">
            <w:drawing>
              <wp:anchor distT="0" distB="0" distL="114300" distR="114300" simplePos="0" relativeHeight="252657664" behindDoc="0" locked="0" layoutInCell="1" allowOverlap="1" wp14:anchorId="1FE633FB" wp14:editId="1E39816C">
                <wp:simplePos x="0" y="0"/>
                <wp:positionH relativeFrom="column">
                  <wp:posOffset>0</wp:posOffset>
                </wp:positionH>
                <wp:positionV relativeFrom="paragraph">
                  <wp:posOffset>25400</wp:posOffset>
                </wp:positionV>
                <wp:extent cx="6502400" cy="0"/>
                <wp:effectExtent l="15875" t="12700" r="15875" b="15875"/>
                <wp:wrapTopAndBottom/>
                <wp:docPr id="446" name="Lin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43247" id="Line 1034" o:spid="_x0000_s1026" style="position:absolute;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w+zAEAAHoDAAAOAAAAZHJzL2Uyb0RvYy54bWysU12P0zAQfEfiP1h+p0lL7w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n99z5sDSkDba&#10;KTat389zPKOPDXWt3DZkg+LonvwGxc/IHK4GcL0qMp9PnpDTjKh+g+RD9HTJbvyKknpgn7BkdeyC&#10;zZSUAjuWkZxuI1HHxAR9vL+rZ/OaJieutQqaK9CHmL4otCxvWm5IdiGGwyamLASaa0u+x+GjNqZM&#10;3Dg2tnx2d6a2nvxH1xdwRKNlbsyQGPrdygR2gPx+6o/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oG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E49646" w14:textId="77777777" w:rsidR="005078F9" w:rsidRDefault="005078F9"/>
    <w:p w14:paraId="7D65A66F" w14:textId="77777777" w:rsidR="005078F9" w:rsidRDefault="005078F9">
      <w:pPr>
        <w:spacing w:before="200" w:line="260" w:lineRule="atLeast"/>
        <w:jc w:val="both"/>
      </w:pPr>
      <w:r>
        <w:rPr>
          <w:rFonts w:ascii="Arial" w:eastAsia="Arial" w:hAnsi="Arial" w:cs="Arial"/>
          <w:b/>
          <w:color w:val="000000"/>
          <w:sz w:val="20"/>
        </w:rPr>
        <w:t>München/Berlin/Brüssel</w:t>
      </w:r>
      <w:r>
        <w:rPr>
          <w:rFonts w:ascii="Arial" w:eastAsia="Arial" w:hAnsi="Arial" w:cs="Arial"/>
          <w:color w:val="000000"/>
          <w:sz w:val="20"/>
        </w:rPr>
        <w:t xml:space="preserve"> - China versucht laut der Bundesregierung, ,,etablierte Menschenrechtsstandards zu unterminieren und das internationale Menschenrechtssystem zu schwächen'. Das geht aus einer Antwort auf eine Anfrage der Grünen hervor. Man beobachte das ,,mit Sorge'. Auf die Frage, welche Rolle Menschenrechte beim für September geplanten </w:t>
      </w:r>
      <w:r>
        <w:rPr>
          <w:rFonts w:ascii="Arial" w:eastAsia="Arial" w:hAnsi="Arial" w:cs="Arial"/>
          <w:b/>
          <w:i/>
          <w:color w:val="000000"/>
          <w:sz w:val="20"/>
          <w:u w:val="single"/>
        </w:rPr>
        <w:t>EU</w:t>
      </w:r>
      <w:r>
        <w:rPr>
          <w:rFonts w:ascii="Arial" w:eastAsia="Arial" w:hAnsi="Arial" w:cs="Arial"/>
          <w:color w:val="000000"/>
          <w:sz w:val="20"/>
        </w:rPr>
        <w:t xml:space="preserve">-China-Gipfel spielen, verweist das Auswärtige Amt darauf, dass dieser eine Veranstaltung der </w:t>
      </w:r>
      <w:r>
        <w:rPr>
          <w:rFonts w:ascii="Arial" w:eastAsia="Arial" w:hAnsi="Arial" w:cs="Arial"/>
          <w:b/>
          <w:i/>
          <w:color w:val="000000"/>
          <w:sz w:val="20"/>
          <w:u w:val="single"/>
        </w:rPr>
        <w:t>EU</w:t>
      </w:r>
      <w:r>
        <w:rPr>
          <w:rFonts w:ascii="Arial" w:eastAsia="Arial" w:hAnsi="Arial" w:cs="Arial"/>
          <w:color w:val="000000"/>
          <w:sz w:val="20"/>
        </w:rPr>
        <w:t xml:space="preserve"> unter Vorsitz des Präsidenten des </w:t>
      </w:r>
      <w:r>
        <w:rPr>
          <w:rFonts w:ascii="Arial" w:eastAsia="Arial" w:hAnsi="Arial" w:cs="Arial"/>
          <w:b/>
          <w:i/>
          <w:color w:val="000000"/>
          <w:sz w:val="20"/>
          <w:u w:val="single"/>
        </w:rPr>
        <w:t>Europäischen</w:t>
      </w:r>
      <w:r>
        <w:rPr>
          <w:rFonts w:ascii="Arial" w:eastAsia="Arial" w:hAnsi="Arial" w:cs="Arial"/>
          <w:color w:val="000000"/>
          <w:sz w:val="20"/>
        </w:rPr>
        <w:t xml:space="preserve"> Rates sei, die in den regulären </w:t>
      </w:r>
      <w:r>
        <w:rPr>
          <w:rFonts w:ascii="Arial" w:eastAsia="Arial" w:hAnsi="Arial" w:cs="Arial"/>
          <w:b/>
          <w:i/>
          <w:color w:val="000000"/>
          <w:sz w:val="20"/>
          <w:u w:val="single"/>
        </w:rPr>
        <w:t>EU</w:t>
      </w:r>
      <w:r>
        <w:rPr>
          <w:rFonts w:ascii="Arial" w:eastAsia="Arial" w:hAnsi="Arial" w:cs="Arial"/>
          <w:color w:val="000000"/>
          <w:sz w:val="20"/>
        </w:rPr>
        <w:t xml:space="preserve">-Gremien vorbereitet werde. ,,Was den Umgang mit der Weltmacht China angeht, tut die Regierung so, als säße sie in Brüssel am Katzentisch', kritisiert die Grünen-Politikerin Margarete Bause. Ob der Gipfel stattfinden kann, ist wegen der Corona-Krise unklar. ,,Gerade in diesen schwierigen Zeiten müssten wir die internationale Zusammenarbeit stärken - auch mit herausfordernden Partnern wie China', sagt der außenpolitische Sprecher der Unionsfraktion, Jürgen Hardt, der sich für das Treffen ausspricht. ,,Bei einem solchen Gipfel muss jedoch auch Klartext gesprochen werden.  </w:t>
      </w:r>
    </w:p>
    <w:p w14:paraId="3FAEFA91" w14:textId="77777777" w:rsidR="005078F9" w:rsidRDefault="005078F9">
      <w:pPr>
        <w:spacing w:before="200" w:line="260" w:lineRule="atLeast"/>
        <w:jc w:val="both"/>
      </w:pPr>
      <w:r>
        <w:rPr>
          <w:rFonts w:ascii="Arial" w:eastAsia="Arial" w:hAnsi="Arial" w:cs="Arial"/>
          <w:b/>
          <w:color w:val="000000"/>
          <w:sz w:val="20"/>
        </w:rPr>
        <w:t>Seite 7</w:t>
      </w:r>
    </w:p>
    <w:p w14:paraId="36CF6B76" w14:textId="77777777" w:rsidR="005078F9" w:rsidRDefault="005078F9">
      <w:pPr>
        <w:keepNext/>
        <w:spacing w:before="240" w:line="340" w:lineRule="atLeast"/>
      </w:pPr>
      <w:r>
        <w:rPr>
          <w:rFonts w:ascii="Arial" w:eastAsia="Arial" w:hAnsi="Arial" w:cs="Arial"/>
          <w:b/>
          <w:color w:val="000000"/>
          <w:sz w:val="28"/>
        </w:rPr>
        <w:t>Classification</w:t>
      </w:r>
    </w:p>
    <w:p w14:paraId="4E5A5F17" w14:textId="1280EACA" w:rsidR="005078F9" w:rsidRDefault="005078F9">
      <w:pPr>
        <w:spacing w:line="60" w:lineRule="exact"/>
      </w:pPr>
      <w:r>
        <w:rPr>
          <w:noProof/>
        </w:rPr>
        <mc:AlternateContent>
          <mc:Choice Requires="wps">
            <w:drawing>
              <wp:anchor distT="0" distB="0" distL="114300" distR="114300" simplePos="0" relativeHeight="252735488" behindDoc="0" locked="0" layoutInCell="1" allowOverlap="1" wp14:anchorId="5D64EA17" wp14:editId="1FC2E2BB">
                <wp:simplePos x="0" y="0"/>
                <wp:positionH relativeFrom="column">
                  <wp:posOffset>0</wp:posOffset>
                </wp:positionH>
                <wp:positionV relativeFrom="paragraph">
                  <wp:posOffset>25400</wp:posOffset>
                </wp:positionV>
                <wp:extent cx="6502400" cy="0"/>
                <wp:effectExtent l="15875" t="19685" r="15875" b="18415"/>
                <wp:wrapTopAndBottom/>
                <wp:docPr id="445" name="Line 1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3A8D45" id="Line 1110" o:spid="_x0000_s1026" style="position:absolute;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FEHa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BFECB4B" w14:textId="77777777" w:rsidR="005078F9" w:rsidRDefault="005078F9">
      <w:pPr>
        <w:spacing w:line="120" w:lineRule="exact"/>
      </w:pPr>
    </w:p>
    <w:p w14:paraId="78CA098F"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9DDA2F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6C1CCD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3DC890F"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POLITIK (91%); GESPRÄCHE &amp; TREFFEN (90%); ÖFFENTLICHE POLITIK (90%); POLITISCHE PARTEIEN (90%); INTERNATIONALE REGIERUNGSGESPRÄCHE (90%); AUSLANDSBEZIEHUNGEN (78%); AUSSENPOLITIK (78%); STAATS- UND REGIERUNGSOBERHÄUPTER (78%); </w:t>
      </w:r>
      <w:r>
        <w:rPr>
          <w:rFonts w:ascii="Arial" w:eastAsia="Arial" w:hAnsi="Arial" w:cs="Arial"/>
          <w:b/>
          <w:i/>
          <w:color w:val="000000"/>
          <w:sz w:val="20"/>
          <w:u w:val="single"/>
        </w:rPr>
        <w:t>EU</w:t>
      </w:r>
      <w:r>
        <w:rPr>
          <w:rFonts w:ascii="Arial" w:eastAsia="Arial" w:hAnsi="Arial" w:cs="Arial"/>
          <w:color w:val="000000"/>
          <w:sz w:val="20"/>
        </w:rPr>
        <w:t>-PRÄSIDENTSCHAFT (77%); INTERNATIONALE BEZIEHUNGEN (77%); CORONAVIRUS COVID-19 (73%); AUSWÄRTIGE ÄMTER &amp; DIPLOMATISCHE DIENSTE (72%); DEUTSCHE POLITISCHE PARTEIEN (72%)</w:t>
      </w:r>
      <w:r>
        <w:br/>
      </w:r>
      <w:r>
        <w:br/>
      </w:r>
    </w:p>
    <w:p w14:paraId="0E82D15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(73%); BRÜSSEL, BELGIEN (73%); HAUPTSTADTREGION BRÜSSEL (91%); CHINA (90%); </w:t>
      </w:r>
      <w:r>
        <w:rPr>
          <w:rFonts w:ascii="Arial" w:eastAsia="Arial" w:hAnsi="Arial" w:cs="Arial"/>
          <w:b/>
          <w:i/>
          <w:color w:val="000000"/>
          <w:sz w:val="20"/>
          <w:u w:val="single"/>
        </w:rPr>
        <w:t>EUROPA</w:t>
      </w:r>
      <w:r>
        <w:rPr>
          <w:rFonts w:ascii="Arial" w:eastAsia="Arial" w:hAnsi="Arial" w:cs="Arial"/>
          <w:color w:val="000000"/>
          <w:sz w:val="20"/>
        </w:rPr>
        <w:t xml:space="preserve"> (78%); BELGIEN (58%)</w:t>
      </w:r>
      <w:r>
        <w:br/>
      </w:r>
      <w:r>
        <w:br/>
      </w:r>
    </w:p>
    <w:p w14:paraId="4BA544E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23, 2020</w:t>
      </w:r>
    </w:p>
    <w:p w14:paraId="1E5227E5" w14:textId="77777777" w:rsidR="005078F9" w:rsidRDefault="005078F9"/>
    <w:p w14:paraId="50D12FF7" w14:textId="499144A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13312" behindDoc="0" locked="0" layoutInCell="1" allowOverlap="1" wp14:anchorId="03756042" wp14:editId="2E27D7DF">
                <wp:simplePos x="0" y="0"/>
                <wp:positionH relativeFrom="column">
                  <wp:posOffset>0</wp:posOffset>
                </wp:positionH>
                <wp:positionV relativeFrom="paragraph">
                  <wp:posOffset>127000</wp:posOffset>
                </wp:positionV>
                <wp:extent cx="6502400" cy="0"/>
                <wp:effectExtent l="6350" t="6350" r="6350" b="12700"/>
                <wp:wrapNone/>
                <wp:docPr id="444" name="Lin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672C27" id="Line 1186" o:spid="_x0000_s1026" style="position:absolute;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y0ah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42A0448" w14:textId="77777777" w:rsidR="005078F9" w:rsidRDefault="005078F9">
      <w:pPr>
        <w:sectPr w:rsidR="005078F9">
          <w:headerReference w:type="even" r:id="rId3280"/>
          <w:headerReference w:type="default" r:id="rId3281"/>
          <w:footerReference w:type="even" r:id="rId3282"/>
          <w:footerReference w:type="default" r:id="rId3283"/>
          <w:headerReference w:type="first" r:id="rId3284"/>
          <w:footerReference w:type="first" r:id="rId3285"/>
          <w:pgSz w:w="12240" w:h="15840"/>
          <w:pgMar w:top="840" w:right="1000" w:bottom="840" w:left="1000" w:header="400" w:footer="400" w:gutter="0"/>
          <w:cols w:space="720"/>
          <w:titlePg/>
        </w:sectPr>
      </w:pPr>
    </w:p>
    <w:p w14:paraId="5AF2E0B2" w14:textId="77777777" w:rsidR="005078F9" w:rsidRDefault="005078F9"/>
    <w:p w14:paraId="32A302C1" w14:textId="77777777" w:rsidR="005078F9" w:rsidRDefault="005078F9">
      <w:pPr>
        <w:spacing w:before="240" w:after="200" w:line="340" w:lineRule="atLeast"/>
        <w:jc w:val="center"/>
        <w:outlineLvl w:val="0"/>
        <w:rPr>
          <w:rFonts w:ascii="Arial" w:hAnsi="Arial" w:cs="Arial"/>
          <w:b/>
          <w:bCs/>
          <w:kern w:val="32"/>
          <w:sz w:val="32"/>
          <w:szCs w:val="32"/>
        </w:rPr>
      </w:pPr>
      <w:hyperlink r:id="rId3286" w:history="1">
        <w:r>
          <w:rPr>
            <w:rFonts w:ascii="Arial" w:eastAsia="Arial" w:hAnsi="Arial" w:cs="Arial"/>
            <w:b/>
            <w:bCs/>
            <w:i/>
            <w:color w:val="0077CC"/>
            <w:kern w:val="32"/>
            <w:sz w:val="28"/>
            <w:szCs w:val="32"/>
            <w:u w:val="single"/>
            <w:shd w:val="clear" w:color="auto" w:fill="FFFFFF"/>
          </w:rPr>
          <w:t xml:space="preserve">Naturschützer reichen Beschwerde bei </w:t>
        </w:r>
      </w:hyperlink>
      <w:hyperlink r:id="rId3287" w:history="1">
        <w:r>
          <w:rPr>
            <w:rFonts w:ascii="Arial" w:eastAsia="Arial" w:hAnsi="Arial" w:cs="Arial"/>
            <w:b/>
            <w:bCs/>
            <w:i/>
            <w:color w:val="0077CC"/>
            <w:kern w:val="32"/>
            <w:sz w:val="28"/>
            <w:szCs w:val="32"/>
            <w:u w:val="single"/>
            <w:shd w:val="clear" w:color="auto" w:fill="FFFFFF"/>
          </w:rPr>
          <w:t>EU</w:t>
        </w:r>
      </w:hyperlink>
      <w:hyperlink r:id="rId3288" w:history="1">
        <w:r>
          <w:rPr>
            <w:rFonts w:ascii="Arial" w:eastAsia="Arial" w:hAnsi="Arial" w:cs="Arial"/>
            <w:b/>
            <w:bCs/>
            <w:i/>
            <w:color w:val="0077CC"/>
            <w:kern w:val="32"/>
            <w:sz w:val="28"/>
            <w:szCs w:val="32"/>
            <w:u w:val="single"/>
            <w:shd w:val="clear" w:color="auto" w:fill="FFFFFF"/>
          </w:rPr>
          <w:t xml:space="preserve"> ein</w:t>
        </w:r>
      </w:hyperlink>
    </w:p>
    <w:p w14:paraId="32AD63C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0D9B5F0" w14:textId="77777777" w:rsidR="005078F9" w:rsidRDefault="005078F9">
      <w:pPr>
        <w:spacing w:before="120" w:line="260" w:lineRule="atLeast"/>
        <w:jc w:val="center"/>
      </w:pPr>
      <w:r>
        <w:rPr>
          <w:rFonts w:ascii="Arial" w:eastAsia="Arial" w:hAnsi="Arial" w:cs="Arial"/>
          <w:color w:val="000000"/>
          <w:sz w:val="20"/>
        </w:rPr>
        <w:t>Montag 11. Mai 2020</w:t>
      </w:r>
    </w:p>
    <w:p w14:paraId="7B25A08F" w14:textId="77777777" w:rsidR="005078F9" w:rsidRDefault="005078F9">
      <w:pPr>
        <w:spacing w:line="240" w:lineRule="atLeast"/>
        <w:jc w:val="both"/>
      </w:pPr>
    </w:p>
    <w:p w14:paraId="6D8D8F20"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AB89E28" w14:textId="28748C01" w:rsidR="005078F9" w:rsidRDefault="005078F9">
      <w:pPr>
        <w:spacing w:before="120" w:line="220" w:lineRule="atLeast"/>
      </w:pPr>
      <w:r>
        <w:br/>
      </w:r>
      <w:r>
        <w:rPr>
          <w:noProof/>
        </w:rPr>
        <w:drawing>
          <wp:inline distT="0" distB="0" distL="0" distR="0" wp14:anchorId="12A45968" wp14:editId="4094D322">
            <wp:extent cx="2857500" cy="3746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798552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Bayern; München West; Bayern Region; S. 9</w:t>
      </w:r>
    </w:p>
    <w:p w14:paraId="3A076CD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384 words</w:t>
      </w:r>
    </w:p>
    <w:p w14:paraId="49E8673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CWS</w:t>
      </w:r>
    </w:p>
    <w:p w14:paraId="73CCE918" w14:textId="77777777" w:rsidR="005078F9" w:rsidRDefault="005078F9">
      <w:pPr>
        <w:keepNext/>
        <w:spacing w:before="240" w:line="340" w:lineRule="atLeast"/>
      </w:pPr>
      <w:r>
        <w:rPr>
          <w:rFonts w:ascii="Arial" w:eastAsia="Arial" w:hAnsi="Arial" w:cs="Arial"/>
          <w:b/>
          <w:color w:val="000000"/>
          <w:sz w:val="28"/>
        </w:rPr>
        <w:t>Body</w:t>
      </w:r>
    </w:p>
    <w:p w14:paraId="1717336F" w14:textId="53BC57D9" w:rsidR="005078F9" w:rsidRDefault="005078F9">
      <w:pPr>
        <w:spacing w:line="60" w:lineRule="exact"/>
      </w:pPr>
      <w:r>
        <w:rPr>
          <w:noProof/>
        </w:rPr>
        <mc:AlternateContent>
          <mc:Choice Requires="wps">
            <w:drawing>
              <wp:anchor distT="0" distB="0" distL="114300" distR="114300" simplePos="0" relativeHeight="252658688" behindDoc="0" locked="0" layoutInCell="1" allowOverlap="1" wp14:anchorId="48FA66AB" wp14:editId="39036EBF">
                <wp:simplePos x="0" y="0"/>
                <wp:positionH relativeFrom="column">
                  <wp:posOffset>0</wp:posOffset>
                </wp:positionH>
                <wp:positionV relativeFrom="paragraph">
                  <wp:posOffset>25400</wp:posOffset>
                </wp:positionV>
                <wp:extent cx="6502400" cy="0"/>
                <wp:effectExtent l="15875" t="15875" r="15875" b="12700"/>
                <wp:wrapTopAndBottom/>
                <wp:docPr id="443" name="Lin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731ED" id="Line 1035" o:spid="_x0000_s1026" style="position:absolute;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5U4K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01CEA96" w14:textId="77777777" w:rsidR="005078F9" w:rsidRDefault="005078F9"/>
    <w:p w14:paraId="20605E5A" w14:textId="77777777" w:rsidR="005078F9" w:rsidRDefault="005078F9">
      <w:pPr>
        <w:spacing w:before="200" w:line="260" w:lineRule="atLeast"/>
        <w:jc w:val="both"/>
      </w:pPr>
      <w:r>
        <w:rPr>
          <w:rFonts w:ascii="Arial" w:eastAsia="Arial" w:hAnsi="Arial" w:cs="Arial"/>
          <w:b/>
          <w:color w:val="000000"/>
          <w:sz w:val="20"/>
        </w:rPr>
        <w:t>Nürnberg</w:t>
      </w:r>
      <w:r>
        <w:rPr>
          <w:rFonts w:ascii="Arial" w:eastAsia="Arial" w:hAnsi="Arial" w:cs="Arial"/>
          <w:color w:val="000000"/>
          <w:sz w:val="20"/>
        </w:rPr>
        <w:t xml:space="preserve"> - Der hohe Flächenverbrauch und die industrielle Landwirtschaft mit ihrem massiven Einsatz an Kunstdünger und Pflanzenschutzmitteln sind die beiden zentralen Gründe, warum bedrohte Tierarten wie der Feldhamster auch in Bayern immer weniger Chancen haben. Der Bund Naturschutz (BN) hat deshalb jetzt Beschwerde bei der </w:t>
      </w:r>
      <w:r>
        <w:rPr>
          <w:rFonts w:ascii="Arial" w:eastAsia="Arial" w:hAnsi="Arial" w:cs="Arial"/>
          <w:b/>
          <w:i/>
          <w:color w:val="000000"/>
          <w:sz w:val="20"/>
          <w:u w:val="single"/>
        </w:rPr>
        <w:t>EU</w:t>
      </w:r>
      <w:r>
        <w:rPr>
          <w:rFonts w:ascii="Arial" w:eastAsia="Arial" w:hAnsi="Arial" w:cs="Arial"/>
          <w:color w:val="000000"/>
          <w:sz w:val="20"/>
        </w:rPr>
        <w:t xml:space="preserve">-Kommission gegen den Freistaat eingereicht. Der Feldhamster ist eine </w:t>
      </w:r>
      <w:r>
        <w:rPr>
          <w:rFonts w:ascii="Arial" w:eastAsia="Arial" w:hAnsi="Arial" w:cs="Arial"/>
          <w:b/>
          <w:i/>
          <w:color w:val="000000"/>
          <w:sz w:val="20"/>
          <w:u w:val="single"/>
        </w:rPr>
        <w:t>europaweit</w:t>
      </w:r>
      <w:r>
        <w:rPr>
          <w:rFonts w:ascii="Arial" w:eastAsia="Arial" w:hAnsi="Arial" w:cs="Arial"/>
          <w:color w:val="000000"/>
          <w:sz w:val="20"/>
        </w:rPr>
        <w:t xml:space="preserve"> streng geschützte Art. Die </w:t>
      </w:r>
      <w:r>
        <w:rPr>
          <w:rFonts w:ascii="Arial" w:eastAsia="Arial" w:hAnsi="Arial" w:cs="Arial"/>
          <w:b/>
          <w:i/>
          <w:color w:val="000000"/>
          <w:sz w:val="20"/>
          <w:u w:val="single"/>
        </w:rPr>
        <w:t>EU</w:t>
      </w:r>
      <w:r>
        <w:rPr>
          <w:rFonts w:ascii="Arial" w:eastAsia="Arial" w:hAnsi="Arial" w:cs="Arial"/>
          <w:color w:val="000000"/>
          <w:sz w:val="20"/>
        </w:rPr>
        <w:t xml:space="preserve">-Mitgliedstaaten haben sich verpflichtet, Maßnahmen gegen das Aussterben der seltenen Tiere zu ergreifen. In Bayern ist man davon weit entfernt. Die Bestände in der Region zwischen Würzburg, Schweinfurt und Kitzingen gehen immer weiter zurück. Dabei ist diese Region die letzte überhaupt in Bayern, in der noch Feldhamster vorkommen. ,,Ziel unserer Beschwerde ist, dass der Freistaat endlich ein wirksames Schutzkonzept für den Feldhamster entwickelt', sagt BN-Chef Richard Mergner. Der Freistaat dürfe nicht länger gegen die Naturschutzvorgaben der </w:t>
      </w:r>
      <w:r>
        <w:rPr>
          <w:rFonts w:ascii="Arial" w:eastAsia="Arial" w:hAnsi="Arial" w:cs="Arial"/>
          <w:b/>
          <w:i/>
          <w:color w:val="000000"/>
          <w:sz w:val="20"/>
          <w:u w:val="single"/>
        </w:rPr>
        <w:t>EU</w:t>
      </w:r>
      <w:r>
        <w:rPr>
          <w:rFonts w:ascii="Arial" w:eastAsia="Arial" w:hAnsi="Arial" w:cs="Arial"/>
          <w:color w:val="000000"/>
          <w:sz w:val="20"/>
        </w:rPr>
        <w:t xml:space="preserve"> verstoßen. </w:t>
      </w:r>
    </w:p>
    <w:p w14:paraId="2C105EDD" w14:textId="77777777" w:rsidR="005078F9" w:rsidRDefault="005078F9">
      <w:pPr>
        <w:spacing w:before="200" w:line="260" w:lineRule="atLeast"/>
        <w:jc w:val="both"/>
      </w:pPr>
      <w:r>
        <w:rPr>
          <w:rFonts w:ascii="Arial" w:eastAsia="Arial" w:hAnsi="Arial" w:cs="Arial"/>
          <w:color w:val="000000"/>
          <w:sz w:val="20"/>
        </w:rPr>
        <w:t xml:space="preserve">  Feldhamster sind die einzige Art der Gattung Hamster, die in </w:t>
      </w:r>
      <w:r>
        <w:rPr>
          <w:rFonts w:ascii="Arial" w:eastAsia="Arial" w:hAnsi="Arial" w:cs="Arial"/>
          <w:b/>
          <w:i/>
          <w:color w:val="000000"/>
          <w:sz w:val="20"/>
          <w:u w:val="single"/>
        </w:rPr>
        <w:t>Europa</w:t>
      </w:r>
      <w:r>
        <w:rPr>
          <w:rFonts w:ascii="Arial" w:eastAsia="Arial" w:hAnsi="Arial" w:cs="Arial"/>
          <w:color w:val="000000"/>
          <w:sz w:val="20"/>
        </w:rPr>
        <w:t xml:space="preserve"> vorkommen. Die Nagetiere sind etwa so groß wie Meerschweinchen und legen unter Äckern weit verzweigte Bauten an. Sie fressen Getreide und andere Feldfrüchte und sind im Winter in einem tiefen Winterschlaf. Feldhamster sind eng verwandt mit dem Syrischen Goldhamster, die als Haustiere sehr beliebt sind. Aus der Sicht von Naturschützern sind Feldhamster eine Leitart. Wenn sie sich in einer Region wohlfühlen, geht es dort auch vielen anderen Arten gut. BN-Chef Mergner betont deshalb: ,,Von einem guten Schutzkonzept für den Feldhamster würden viele andere seltene Arten der Agrarlandschaft profitieren.' Allein die bisherigen Bemühungen fruchten nicht. Zwar hat der Freistaat vor bald 20 Jahren ein eigenes Artenhilfsprogramm für die Nagetiere aufgelegt. Dennoch geht deren Zahl weiter dramatisch zurück. Allein zwischen 2017 und 2019 hat sie sich nach Angaben des BN mehr als halbiert. Deshalb fordert der Naturschutzverband nun ein verbindliches Schutzkonzept für die letzten Lebensräume der Art in Bayern. Sie dürften nicht länger so intensiv bewirtschaftet werden von den Bauern wie bisher, sagt Mergner. Außerdem müsse dort unbedingt die Bautätigkeit eingeschränkt werden. </w:t>
      </w:r>
    </w:p>
    <w:p w14:paraId="0B1418A8" w14:textId="77777777" w:rsidR="005078F9" w:rsidRDefault="005078F9">
      <w:pPr>
        <w:spacing w:before="200" w:line="260" w:lineRule="atLeast"/>
        <w:jc w:val="both"/>
      </w:pPr>
      <w:r>
        <w:rPr>
          <w:rFonts w:ascii="Arial" w:eastAsia="Arial" w:hAnsi="Arial" w:cs="Arial"/>
          <w:color w:val="000000"/>
          <w:sz w:val="20"/>
        </w:rPr>
        <w:t xml:space="preserve">  </w:t>
      </w:r>
    </w:p>
    <w:p w14:paraId="1D02ACBD" w14:textId="77777777" w:rsidR="005078F9" w:rsidRDefault="005078F9">
      <w:pPr>
        <w:keepNext/>
        <w:spacing w:before="240" w:line="340" w:lineRule="atLeast"/>
      </w:pPr>
      <w:r>
        <w:rPr>
          <w:rFonts w:ascii="Arial" w:eastAsia="Arial" w:hAnsi="Arial" w:cs="Arial"/>
          <w:b/>
          <w:color w:val="000000"/>
          <w:sz w:val="28"/>
        </w:rPr>
        <w:t>Classification</w:t>
      </w:r>
    </w:p>
    <w:p w14:paraId="0AA9A1FC" w14:textId="01515664" w:rsidR="005078F9" w:rsidRDefault="005078F9">
      <w:pPr>
        <w:spacing w:line="60" w:lineRule="exact"/>
      </w:pPr>
      <w:r>
        <w:rPr>
          <w:noProof/>
        </w:rPr>
        <mc:AlternateContent>
          <mc:Choice Requires="wps">
            <w:drawing>
              <wp:anchor distT="0" distB="0" distL="114300" distR="114300" simplePos="0" relativeHeight="252736512" behindDoc="0" locked="0" layoutInCell="1" allowOverlap="1" wp14:anchorId="49418BC8" wp14:editId="58A9B353">
                <wp:simplePos x="0" y="0"/>
                <wp:positionH relativeFrom="column">
                  <wp:posOffset>0</wp:posOffset>
                </wp:positionH>
                <wp:positionV relativeFrom="paragraph">
                  <wp:posOffset>25400</wp:posOffset>
                </wp:positionV>
                <wp:extent cx="6502400" cy="0"/>
                <wp:effectExtent l="15875" t="13335" r="15875" b="15240"/>
                <wp:wrapTopAndBottom/>
                <wp:docPr id="442" name="Line 1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55A838" id="Line 1111" o:spid="_x0000_s1026" style="position:absolute;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GS4g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8B7F36D" w14:textId="77777777" w:rsidR="005078F9" w:rsidRDefault="005078F9">
      <w:pPr>
        <w:spacing w:line="120" w:lineRule="exact"/>
      </w:pPr>
    </w:p>
    <w:p w14:paraId="34025CE3"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59B24475"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6F92E19"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06A36A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TIERE (92%); UMWELTSCHUTZ (92%); </w:t>
      </w:r>
      <w:r>
        <w:rPr>
          <w:rFonts w:ascii="Arial" w:eastAsia="Arial" w:hAnsi="Arial" w:cs="Arial"/>
          <w:b/>
          <w:i/>
          <w:color w:val="000000"/>
          <w:sz w:val="20"/>
          <w:u w:val="single"/>
        </w:rPr>
        <w:t>EUROPÄISCHE UNION</w:t>
      </w:r>
      <w:r>
        <w:rPr>
          <w:rFonts w:ascii="Arial" w:eastAsia="Arial" w:hAnsi="Arial" w:cs="Arial"/>
          <w:color w:val="000000"/>
          <w:sz w:val="20"/>
        </w:rPr>
        <w:t xml:space="preserve"> (91%); BEDROHTE TIER- UND PFLANZENARTEN (91%); UMWELTSCHUTZBEWEGUNG (90%); ÖKOSYSTEME &amp; LEBENSRÄUME (89%); NATUR- UND TIERSCHUTZORGANISATIONEN (78%); PESTIZIDE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(73%); HAUSTIERE (72%)</w:t>
      </w:r>
      <w:r>
        <w:br/>
      </w:r>
      <w:r>
        <w:br/>
      </w:r>
    </w:p>
    <w:p w14:paraId="45BF2F4F"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(54%)</w:t>
      </w:r>
      <w:r>
        <w:br/>
      </w:r>
      <w:r>
        <w:br/>
      </w:r>
    </w:p>
    <w:p w14:paraId="5286BB9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PESTIZIDE (78%); DÜNGEMITTEL (78%); LANDWIRTE (78%)</w:t>
      </w:r>
      <w:r>
        <w:br/>
      </w:r>
      <w:r>
        <w:br/>
      </w:r>
    </w:p>
    <w:p w14:paraId="15D7A48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NÜRNBERG, DEUTSCHLAND (58%); WÜRZBURG, DEUTSCHLAND (58%); BAYERN, DEUTSCHLAND (90%);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(90%); </w:t>
      </w:r>
      <w:r>
        <w:rPr>
          <w:rFonts w:ascii="Arial" w:eastAsia="Arial" w:hAnsi="Arial" w:cs="Arial"/>
          <w:b/>
          <w:i/>
          <w:color w:val="000000"/>
          <w:sz w:val="20"/>
          <w:u w:val="single"/>
        </w:rPr>
        <w:t>EUROPA</w:t>
      </w:r>
      <w:r>
        <w:rPr>
          <w:rFonts w:ascii="Arial" w:eastAsia="Arial" w:hAnsi="Arial" w:cs="Arial"/>
          <w:color w:val="000000"/>
          <w:sz w:val="20"/>
        </w:rPr>
        <w:t xml:space="preserve"> (88%); SYRIEN (56%)</w:t>
      </w:r>
      <w:r>
        <w:br/>
      </w:r>
      <w:r>
        <w:br/>
      </w:r>
    </w:p>
    <w:p w14:paraId="0CCF1DD2"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23, 2020</w:t>
      </w:r>
    </w:p>
    <w:p w14:paraId="00B7A7CE" w14:textId="77777777" w:rsidR="005078F9" w:rsidRDefault="005078F9"/>
    <w:p w14:paraId="20AD4B40" w14:textId="1B908B3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14336" behindDoc="0" locked="0" layoutInCell="1" allowOverlap="1" wp14:anchorId="729C5371" wp14:editId="315B6DD0">
                <wp:simplePos x="0" y="0"/>
                <wp:positionH relativeFrom="column">
                  <wp:posOffset>0</wp:posOffset>
                </wp:positionH>
                <wp:positionV relativeFrom="paragraph">
                  <wp:posOffset>127000</wp:posOffset>
                </wp:positionV>
                <wp:extent cx="6502400" cy="0"/>
                <wp:effectExtent l="6350" t="9525" r="6350" b="9525"/>
                <wp:wrapNone/>
                <wp:docPr id="441" name="Lin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67D8EF" id="Line 1187" o:spid="_x0000_s1026" style="position:absolute;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hhOk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32C9FAF" w14:textId="77777777" w:rsidR="005078F9" w:rsidRDefault="005078F9">
      <w:pPr>
        <w:sectPr w:rsidR="005078F9">
          <w:headerReference w:type="even" r:id="rId3289"/>
          <w:headerReference w:type="default" r:id="rId3290"/>
          <w:footerReference w:type="even" r:id="rId3291"/>
          <w:footerReference w:type="default" r:id="rId3292"/>
          <w:headerReference w:type="first" r:id="rId3293"/>
          <w:footerReference w:type="first" r:id="rId3294"/>
          <w:pgSz w:w="12240" w:h="15840"/>
          <w:pgMar w:top="840" w:right="1000" w:bottom="840" w:left="1000" w:header="400" w:footer="400" w:gutter="0"/>
          <w:cols w:space="720"/>
          <w:titlePg/>
        </w:sectPr>
      </w:pPr>
    </w:p>
    <w:p w14:paraId="51F6BBDA" w14:textId="77777777" w:rsidR="005078F9" w:rsidRDefault="005078F9"/>
    <w:p w14:paraId="01917008" w14:textId="77777777" w:rsidR="005078F9" w:rsidRDefault="005078F9">
      <w:pPr>
        <w:spacing w:before="240" w:after="200" w:line="340" w:lineRule="atLeast"/>
        <w:jc w:val="center"/>
        <w:outlineLvl w:val="0"/>
        <w:rPr>
          <w:rFonts w:ascii="Arial" w:hAnsi="Arial" w:cs="Arial"/>
          <w:b/>
          <w:bCs/>
          <w:kern w:val="32"/>
          <w:sz w:val="32"/>
          <w:szCs w:val="32"/>
        </w:rPr>
      </w:pPr>
      <w:hyperlink r:id="rId3295" w:history="1">
        <w:r>
          <w:rPr>
            <w:rFonts w:ascii="Arial" w:eastAsia="Arial" w:hAnsi="Arial" w:cs="Arial"/>
            <w:b/>
            <w:bCs/>
            <w:i/>
            <w:color w:val="0077CC"/>
            <w:kern w:val="32"/>
            <w:sz w:val="28"/>
            <w:szCs w:val="32"/>
            <w:u w:val="single"/>
            <w:shd w:val="clear" w:color="auto" w:fill="FFFFFF"/>
          </w:rPr>
          <w:t>Der Berater, der nicht hören wollte; Dominic Cummings ist der engste Vertraute des britischen Premiers und Mitgestalter des Brexit-Kurses. Dass er Corona-Auflagen ignoriert hat und dies nicht bereut, bringt nun auch Boris Johnson in Bedrängnis</w:t>
        </w:r>
      </w:hyperlink>
    </w:p>
    <w:p w14:paraId="438385D3"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7B1BBDB" w14:textId="77777777" w:rsidR="005078F9" w:rsidRDefault="005078F9">
      <w:pPr>
        <w:spacing w:before="120" w:line="260" w:lineRule="atLeast"/>
        <w:jc w:val="center"/>
      </w:pPr>
      <w:r>
        <w:rPr>
          <w:rFonts w:ascii="Arial" w:eastAsia="Arial" w:hAnsi="Arial" w:cs="Arial"/>
          <w:color w:val="000000"/>
          <w:sz w:val="20"/>
        </w:rPr>
        <w:t>Dienstag 26. Mai 2020</w:t>
      </w:r>
    </w:p>
    <w:p w14:paraId="68809B72" w14:textId="77777777" w:rsidR="005078F9" w:rsidRDefault="005078F9">
      <w:pPr>
        <w:spacing w:line="240" w:lineRule="atLeast"/>
        <w:jc w:val="both"/>
      </w:pPr>
    </w:p>
    <w:p w14:paraId="28D84AEB"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CBEDF6F" w14:textId="6312072C" w:rsidR="005078F9" w:rsidRDefault="005078F9">
      <w:pPr>
        <w:spacing w:before="120" w:line="220" w:lineRule="atLeast"/>
      </w:pPr>
      <w:r>
        <w:br/>
      </w:r>
      <w:r>
        <w:rPr>
          <w:noProof/>
        </w:rPr>
        <w:drawing>
          <wp:inline distT="0" distB="0" distL="0" distR="0" wp14:anchorId="4606A72C" wp14:editId="6EC6FE2D">
            <wp:extent cx="2857500" cy="374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18E526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Bayern; S. 6</w:t>
      </w:r>
    </w:p>
    <w:p w14:paraId="1BFD2D2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865 words</w:t>
      </w:r>
    </w:p>
    <w:p w14:paraId="5AB9762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ALEXANDER MÜHLAUER</w:t>
      </w:r>
    </w:p>
    <w:p w14:paraId="17F57E5F" w14:textId="77777777" w:rsidR="005078F9" w:rsidRDefault="005078F9">
      <w:pPr>
        <w:keepNext/>
        <w:spacing w:before="240" w:line="340" w:lineRule="atLeast"/>
      </w:pPr>
      <w:r>
        <w:rPr>
          <w:rFonts w:ascii="Arial" w:eastAsia="Arial" w:hAnsi="Arial" w:cs="Arial"/>
          <w:b/>
          <w:color w:val="000000"/>
          <w:sz w:val="28"/>
        </w:rPr>
        <w:t>Body</w:t>
      </w:r>
    </w:p>
    <w:p w14:paraId="3FFDC6B2" w14:textId="4D849E54" w:rsidR="005078F9" w:rsidRDefault="005078F9">
      <w:pPr>
        <w:spacing w:line="60" w:lineRule="exact"/>
      </w:pPr>
      <w:r>
        <w:rPr>
          <w:noProof/>
        </w:rPr>
        <mc:AlternateContent>
          <mc:Choice Requires="wps">
            <w:drawing>
              <wp:anchor distT="0" distB="0" distL="114300" distR="114300" simplePos="0" relativeHeight="252659712" behindDoc="0" locked="0" layoutInCell="1" allowOverlap="1" wp14:anchorId="723A0371" wp14:editId="616DD4AB">
                <wp:simplePos x="0" y="0"/>
                <wp:positionH relativeFrom="column">
                  <wp:posOffset>0</wp:posOffset>
                </wp:positionH>
                <wp:positionV relativeFrom="paragraph">
                  <wp:posOffset>25400</wp:posOffset>
                </wp:positionV>
                <wp:extent cx="6502400" cy="0"/>
                <wp:effectExtent l="15875" t="15875" r="15875" b="12700"/>
                <wp:wrapTopAndBottom/>
                <wp:docPr id="440" name="Lin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5E29C" id="Line 1036" o:spid="_x0000_s1026" style="position:absolute;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zAEAAHoDAAAOAAAAZHJzL2Uyb0RvYy54bWysU12P0zAQfEfiP1h+p0lL7w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n1M+DiwNaaOd&#10;YtP6/X2OZ/Sxoa6V24ZsUBzdk9+g+BmZw9UArldF5vPJE3KaEdVvkHyIni7ZjV9RUg/sE5asjl2w&#10;mZJSYMcyktNtJOqYmKCP93f1bF6TMnGtVdBcgT7E9EWhZXnTckOyCzEcNjFlIdBcW/I9Dh+1MWXi&#10;xrGx5bO7M7X15D+6voAjGi1zY4bE0O9WJrAD5PdTf1yvPxWHVHndFnDvZCEeFMjPl30Cbc57EmLc&#10;JZicxTnVHcrTNlwDow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x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BC7FBF" w14:textId="77777777" w:rsidR="005078F9" w:rsidRDefault="005078F9"/>
    <w:p w14:paraId="2B7D7723" w14:textId="77777777" w:rsidR="005078F9" w:rsidRDefault="005078F9">
      <w:pPr>
        <w:spacing w:before="200" w:line="260" w:lineRule="atLeast"/>
        <w:jc w:val="both"/>
      </w:pPr>
      <w:r>
        <w:rPr>
          <w:rFonts w:ascii="Arial" w:eastAsia="Arial" w:hAnsi="Arial" w:cs="Arial"/>
          <w:b/>
          <w:color w:val="000000"/>
          <w:sz w:val="20"/>
        </w:rPr>
        <w:t>London</w:t>
      </w:r>
      <w:r>
        <w:rPr>
          <w:rFonts w:ascii="Arial" w:eastAsia="Arial" w:hAnsi="Arial" w:cs="Arial"/>
          <w:color w:val="000000"/>
          <w:sz w:val="20"/>
        </w:rPr>
        <w:t xml:space="preserve"> - Boris Johnson weiß, wie hart Schlagzeilen sein können. Doch selbst für ihn, den früheren Journalisten, dürfte die Zeitungslektüre am Montagmorgen eine Qual gewesen sein. Sogar die </w:t>
      </w:r>
      <w:r>
        <w:rPr>
          <w:rFonts w:ascii="Arial" w:eastAsia="Arial" w:hAnsi="Arial" w:cs="Arial"/>
          <w:i/>
          <w:color w:val="000000"/>
          <w:sz w:val="20"/>
        </w:rPr>
        <w:t>Daily Mail</w:t>
      </w:r>
      <w:r>
        <w:rPr>
          <w:rFonts w:ascii="Arial" w:eastAsia="Arial" w:hAnsi="Arial" w:cs="Arial"/>
          <w:color w:val="000000"/>
          <w:sz w:val="20"/>
        </w:rPr>
        <w:t xml:space="preserve">, die Johnson eigentlich immer verteidigt, hatte von seinem Verhalten genug. Auf der Titelseite waren der Premierminister und sein Vertrauter Dominic Cummings zu sehen, darunter stand in Großbuchstaben: ,,Auf welchem Planeten sind die?' Der Blick in die anderen Blätter war für Johnson nicht gerade erfreulicher. ,,Ein Betrüger und ein Feigling', titelte der </w:t>
      </w:r>
      <w:r>
        <w:rPr>
          <w:rFonts w:ascii="Arial" w:eastAsia="Arial" w:hAnsi="Arial" w:cs="Arial"/>
          <w:i/>
          <w:color w:val="000000"/>
          <w:sz w:val="20"/>
        </w:rPr>
        <w:t>Daily Mirror</w:t>
      </w:r>
      <w:r>
        <w:rPr>
          <w:rFonts w:ascii="Arial" w:eastAsia="Arial" w:hAnsi="Arial" w:cs="Arial"/>
          <w:color w:val="000000"/>
          <w:sz w:val="20"/>
        </w:rPr>
        <w:t xml:space="preserve">. Und die </w:t>
      </w:r>
      <w:r>
        <w:rPr>
          <w:rFonts w:ascii="Arial" w:eastAsia="Arial" w:hAnsi="Arial" w:cs="Arial"/>
          <w:i/>
          <w:color w:val="000000"/>
          <w:sz w:val="20"/>
        </w:rPr>
        <w:t>Sun</w:t>
      </w:r>
      <w:r>
        <w:rPr>
          <w:rFonts w:ascii="Arial" w:eastAsia="Arial" w:hAnsi="Arial" w:cs="Arial"/>
          <w:color w:val="000000"/>
          <w:sz w:val="20"/>
        </w:rPr>
        <w:t xml:space="preserve"> versuchte es mit einem Wortspiel, das an eine Hollywood-Komödie erinnerte: ,,Dom und Dümmer'.</w:t>
      </w:r>
    </w:p>
    <w:p w14:paraId="07504EC3" w14:textId="77777777" w:rsidR="005078F9" w:rsidRDefault="005078F9">
      <w:pPr>
        <w:spacing w:before="200" w:line="260" w:lineRule="atLeast"/>
        <w:jc w:val="both"/>
      </w:pPr>
      <w:r>
        <w:rPr>
          <w:rFonts w:ascii="Arial" w:eastAsia="Arial" w:hAnsi="Arial" w:cs="Arial"/>
          <w:color w:val="000000"/>
          <w:sz w:val="20"/>
        </w:rPr>
        <w:t>  Am Abend zuvor hatte Johnson versucht, eben diesen Dom zu verteidigen. Dominic Cummings, der wichtigste Berater des Premierministers, war Ende März mit seiner an Corona-Symptomen leidenden Frau und seinem vierjährigen Sohn im Auto von London nach Durham in Nordengland gefahren. Dort leben Cummings" Eltern und seine Schwester, die auf sein Kind aufpassen sollte, weil er fürchtete, sich selbst mit Covid-19 infiziert zu haben. So war es auch. Nur: Cummings hätte laut Regierungsvorschriften gar nicht nach Durham fahren dürfen. Zum einen, weil seine Frau mit Corona-Symptomen zu Hause in London hätte bleiben müssen. Zum anderen, weil eine 420-Kilometer-Fahrt nur aus außergewöhnlichen Gründen erlaubt gewesen wäre.</w:t>
      </w:r>
    </w:p>
    <w:p w14:paraId="2EEA4889" w14:textId="77777777" w:rsidR="005078F9" w:rsidRDefault="005078F9">
      <w:pPr>
        <w:spacing w:before="200" w:line="260" w:lineRule="atLeast"/>
        <w:jc w:val="both"/>
      </w:pPr>
      <w:r>
        <w:rPr>
          <w:rFonts w:ascii="Arial" w:eastAsia="Arial" w:hAnsi="Arial" w:cs="Arial"/>
          <w:color w:val="000000"/>
          <w:sz w:val="20"/>
        </w:rPr>
        <w:t>  Am Montagabend erklärte Cummings schließlich seine Sicht der Dinge. Im Garten von Downing Street gab er eine Pressekonferenz. Cummings saß also mit hochgekrempelten Hemdsärmeln an einem Tisch, vor ihm ein Wasserglas, und las seine Stellungnahme vor. Er bestätigte die Autofahrt und berief sich auf außergewöhnliche Umstände. Er habe in London niemanden gehabt, der auf sein Kind hätte aufpassen können, wenn seine Frau und er stark erkrankt wären. Außerdem sei sein Haus in London zum Ziel von Belästigungen geworden. Er sei besorgt gewesen, dass sich diese Situation verschlimmern könnte.</w:t>
      </w:r>
    </w:p>
    <w:p w14:paraId="6CED845C" w14:textId="77777777" w:rsidR="005078F9" w:rsidRDefault="005078F9">
      <w:pPr>
        <w:spacing w:before="200" w:line="260" w:lineRule="atLeast"/>
        <w:jc w:val="both"/>
      </w:pPr>
      <w:r>
        <w:rPr>
          <w:rFonts w:ascii="Arial" w:eastAsia="Arial" w:hAnsi="Arial" w:cs="Arial"/>
          <w:color w:val="000000"/>
          <w:sz w:val="20"/>
        </w:rPr>
        <w:t xml:space="preserve">  Auf die Frage, ob er sein Verhalten bereue, sagte Cummings: ,,Nein, ich bereue nicht, was ich getan habe. Ich denke, was ich getan habe, war vernünftig. Angesichts der außergewöhnlichen Umstände erschien es mir das geringste Risiko.' Er sei nicht überrascht, dass Menschen sehr verärgert über sein Verhalten seien, aber er hoffe, dass die Öffentlichkeit anerkenne, dass er in einer schwierigen Situation gewesen sei. Johnson habe er über seine </w:t>
      </w:r>
      <w:r>
        <w:rPr>
          <w:rFonts w:ascii="Arial" w:eastAsia="Arial" w:hAnsi="Arial" w:cs="Arial"/>
          <w:color w:val="000000"/>
          <w:sz w:val="20"/>
        </w:rPr>
        <w:lastRenderedPageBreak/>
        <w:t xml:space="preserve">Fahrt nach Durham nicht vorab informiert, weil der Premierminister zu dieser Zeit selbst am Virus erkrankt gewesen sei. Er wollte ihn damit nicht belästigen. An einen Rücktritt habe er in den letzten Tagen nicht gedacht, sagte Cummings. </w:t>
      </w:r>
    </w:p>
    <w:p w14:paraId="6EFBC065" w14:textId="77777777" w:rsidR="005078F9" w:rsidRDefault="005078F9">
      <w:pPr>
        <w:spacing w:before="200" w:line="260" w:lineRule="atLeast"/>
        <w:jc w:val="both"/>
      </w:pPr>
      <w:r>
        <w:rPr>
          <w:rFonts w:ascii="Arial" w:eastAsia="Arial" w:hAnsi="Arial" w:cs="Arial"/>
          <w:color w:val="000000"/>
          <w:sz w:val="20"/>
        </w:rPr>
        <w:t xml:space="preserve">  Johnson sieht dafür auch keinen Grund, er will an seinem Berater festhalten. Cummings sei ,,den Instinkten eines jeden Vaters gefolgt', hatte Johnson bei einer Pressekonferenz am Sonntag gesagt. Dafür könne er ihn nicht an den Pranger stellen. Sein Chefberater habe ,,in jeder Hinsicht verantwortlich, legal und mit Integrität' gehandelt. Nach Johnsons Auftritt blieben allerdings viele Fragen offen. </w:t>
      </w:r>
    </w:p>
    <w:p w14:paraId="4B10D003" w14:textId="77777777" w:rsidR="005078F9" w:rsidRDefault="005078F9">
      <w:pPr>
        <w:spacing w:before="200" w:line="260" w:lineRule="atLeast"/>
        <w:jc w:val="both"/>
      </w:pPr>
      <w:r>
        <w:rPr>
          <w:rFonts w:ascii="Arial" w:eastAsia="Arial" w:hAnsi="Arial" w:cs="Arial"/>
          <w:color w:val="000000"/>
          <w:sz w:val="20"/>
        </w:rPr>
        <w:t xml:space="preserve">  Kein Wunder also, dass die Entrüstung nicht nur in den Zeitungsredaktionen groß war. Auch in Johnsons Konservativer Partei formierte sich immer stärkerer Widerstand. Am Montagnachmittag hatten sich bereits ein gutes Dutzend Tory-Abgeordneter öffentlich gegen Cummings gestellt. Labour-Chef Keir Starmer forderte umgehend eine offizielle Untersuchung der Affäre. Auch Ärzte und Geistliche machten ihrem Ärger über das Verhalten derer in Westminster Luft. Der Premier behandle die Menschen ,,wie Trottel' und ,,ohne Respekt', twitterte etwa Nicholas Baines, der Bischof von Leeds. </w:t>
      </w:r>
    </w:p>
    <w:p w14:paraId="5F08DD87" w14:textId="77777777" w:rsidR="005078F9" w:rsidRDefault="005078F9">
      <w:pPr>
        <w:spacing w:before="200" w:line="260" w:lineRule="atLeast"/>
        <w:jc w:val="both"/>
      </w:pPr>
      <w:r>
        <w:rPr>
          <w:rFonts w:ascii="Arial" w:eastAsia="Arial" w:hAnsi="Arial" w:cs="Arial"/>
          <w:color w:val="000000"/>
          <w:sz w:val="20"/>
        </w:rPr>
        <w:t xml:space="preserve">  Der Eindruck, dass die Regierung die Corona-Vorschriften nicht ernst nimmt, ist nach Ansicht von Experten ein fatales Signal. So prognostiziert der Sozialpsychologe Stephen Reicher, der als Mitglied in einer Beratergruppe der Regierung sitzt, dass ,,mehr Menschen sterben werden', weil Cummings" Verhalten zeige, dass man die Einhaltung von Lockdown-Regeln unterlaufen dürfe. Für die Regierung wäre das ein Desaster, denn schon jetzt sind in keinem </w:t>
      </w:r>
      <w:r>
        <w:rPr>
          <w:rFonts w:ascii="Arial" w:eastAsia="Arial" w:hAnsi="Arial" w:cs="Arial"/>
          <w:b/>
          <w:i/>
          <w:color w:val="000000"/>
          <w:sz w:val="20"/>
          <w:u w:val="single"/>
        </w:rPr>
        <w:t>europäischen</w:t>
      </w:r>
      <w:r>
        <w:rPr>
          <w:rFonts w:ascii="Arial" w:eastAsia="Arial" w:hAnsi="Arial" w:cs="Arial"/>
          <w:color w:val="000000"/>
          <w:sz w:val="20"/>
        </w:rPr>
        <w:t xml:space="preserve"> Land mehr Menschen an Covid-19 gestorben als in Großbritannien. Je nach Erhebungsmethode gibt es zwischen 37 000 und 50 000 Tote.   </w:t>
      </w:r>
    </w:p>
    <w:p w14:paraId="72276718" w14:textId="77777777" w:rsidR="005078F9" w:rsidRDefault="005078F9">
      <w:pPr>
        <w:spacing w:before="200" w:line="260" w:lineRule="atLeast"/>
        <w:jc w:val="both"/>
      </w:pPr>
      <w:r>
        <w:rPr>
          <w:rFonts w:ascii="Arial" w:eastAsia="Arial" w:hAnsi="Arial" w:cs="Arial"/>
          <w:color w:val="000000"/>
          <w:sz w:val="20"/>
        </w:rPr>
        <w:t xml:space="preserve">  Nach Meinung vieler Virologen hat die Regierung den Lockdown zu spät verhängt. Während andere Staaten in </w:t>
      </w:r>
      <w:r>
        <w:rPr>
          <w:rFonts w:ascii="Arial" w:eastAsia="Arial" w:hAnsi="Arial" w:cs="Arial"/>
          <w:b/>
          <w:i/>
          <w:color w:val="000000"/>
          <w:sz w:val="20"/>
          <w:u w:val="single"/>
        </w:rPr>
        <w:t>Europa</w:t>
      </w:r>
      <w:r>
        <w:rPr>
          <w:rFonts w:ascii="Arial" w:eastAsia="Arial" w:hAnsi="Arial" w:cs="Arial"/>
          <w:color w:val="000000"/>
          <w:sz w:val="20"/>
        </w:rPr>
        <w:t xml:space="preserve"> dabei waren, das öffentliche Leben einzuschränken, schüttelte Johnson noch unbekümmert Hände. Cummings war als Berater eine der treibenden Kräfte von Johnsons Corona-Politik. Recherchen der </w:t>
      </w:r>
      <w:r>
        <w:rPr>
          <w:rFonts w:ascii="Arial" w:eastAsia="Arial" w:hAnsi="Arial" w:cs="Arial"/>
          <w:i/>
          <w:color w:val="000000"/>
          <w:sz w:val="20"/>
        </w:rPr>
        <w:t>Times</w:t>
      </w:r>
      <w:r>
        <w:rPr>
          <w:rFonts w:ascii="Arial" w:eastAsia="Arial" w:hAnsi="Arial" w:cs="Arial"/>
          <w:color w:val="000000"/>
          <w:sz w:val="20"/>
        </w:rPr>
        <w:t xml:space="preserve"> zufolge soll er zunächst davon überzeugt gewesen sein, auf Herdenimmunität zu setzen, wonach es sinnvoll sei, dass sich möglichst viele gesunde Menschen infizieren, um so eine Art Immunitätsschutz für die Alten und Vorerkrankten zu bilden. Ende Februar soll Cummings nach Angaben von Regierungsinsidern erklärt haben, wie die Strategie der Regierung aussehe: ,,Herdenimmunität, die Wirtschaft schützen, und wenn das bedeutet, dass einige Rentner sterben, </w:t>
      </w:r>
      <w:r>
        <w:rPr>
          <w:rFonts w:ascii="Arial" w:eastAsia="Arial" w:hAnsi="Arial" w:cs="Arial"/>
          <w:i/>
          <w:color w:val="000000"/>
          <w:sz w:val="20"/>
        </w:rPr>
        <w:t>too bad</w:t>
      </w:r>
      <w:r>
        <w:rPr>
          <w:rFonts w:ascii="Arial" w:eastAsia="Arial" w:hAnsi="Arial" w:cs="Arial"/>
          <w:color w:val="000000"/>
          <w:sz w:val="20"/>
        </w:rPr>
        <w:t xml:space="preserve">'. Downing Street wies das Zitat als erfunden zurück. </w:t>
      </w:r>
    </w:p>
    <w:p w14:paraId="6CAB08DD" w14:textId="77777777" w:rsidR="005078F9" w:rsidRDefault="005078F9">
      <w:pPr>
        <w:spacing w:before="240" w:line="260" w:lineRule="atLeast"/>
      </w:pPr>
      <w:r>
        <w:rPr>
          <w:rFonts w:ascii="Arial" w:eastAsia="Arial" w:hAnsi="Arial" w:cs="Arial"/>
          <w:b/>
          <w:color w:val="000000"/>
          <w:sz w:val="20"/>
        </w:rPr>
        <w:t>Erst vertrat er  das Konzept der Herdenimmunität, nun macht er die Regierung unglaubwürdig</w:t>
      </w:r>
    </w:p>
    <w:p w14:paraId="787FFDF1" w14:textId="77777777" w:rsidR="005078F9" w:rsidRDefault="005078F9">
      <w:pPr>
        <w:keepNext/>
        <w:spacing w:before="240" w:line="340" w:lineRule="atLeast"/>
      </w:pPr>
      <w:r>
        <w:br/>
      </w:r>
      <w:r>
        <w:rPr>
          <w:rFonts w:ascii="Arial" w:eastAsia="Arial" w:hAnsi="Arial" w:cs="Arial"/>
          <w:b/>
          <w:color w:val="000000"/>
          <w:sz w:val="28"/>
        </w:rPr>
        <w:t>Graphic</w:t>
      </w:r>
    </w:p>
    <w:p w14:paraId="613E09E6" w14:textId="01671026" w:rsidR="005078F9" w:rsidRDefault="005078F9">
      <w:pPr>
        <w:spacing w:line="60" w:lineRule="exact"/>
      </w:pPr>
      <w:r>
        <w:rPr>
          <w:noProof/>
        </w:rPr>
        <mc:AlternateContent>
          <mc:Choice Requires="wps">
            <w:drawing>
              <wp:anchor distT="0" distB="0" distL="114300" distR="114300" simplePos="0" relativeHeight="252737536" behindDoc="0" locked="0" layoutInCell="1" allowOverlap="1" wp14:anchorId="36A30DBF" wp14:editId="52898959">
                <wp:simplePos x="0" y="0"/>
                <wp:positionH relativeFrom="column">
                  <wp:posOffset>0</wp:posOffset>
                </wp:positionH>
                <wp:positionV relativeFrom="paragraph">
                  <wp:posOffset>25400</wp:posOffset>
                </wp:positionV>
                <wp:extent cx="6502400" cy="0"/>
                <wp:effectExtent l="15875" t="15875" r="15875" b="12700"/>
                <wp:wrapTopAndBottom/>
                <wp:docPr id="439" name="Line 1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C07BDC" id="Line 1112" o:spid="_x0000_s1026" style="position:absolute;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0Di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40EA66E" w14:textId="77777777" w:rsidR="005078F9" w:rsidRDefault="005078F9">
      <w:pPr>
        <w:spacing w:before="120" w:line="260" w:lineRule="atLeast"/>
      </w:pPr>
      <w:r>
        <w:rPr>
          <w:rFonts w:ascii="Arial" w:eastAsia="Arial" w:hAnsi="Arial" w:cs="Arial"/>
          <w:color w:val="000000"/>
          <w:sz w:val="20"/>
        </w:rPr>
        <w:t xml:space="preserve"> </w:t>
      </w:r>
    </w:p>
    <w:p w14:paraId="611396B0" w14:textId="77777777" w:rsidR="005078F9" w:rsidRDefault="005078F9">
      <w:pPr>
        <w:spacing w:before="200" w:line="260" w:lineRule="atLeast"/>
        <w:jc w:val="both"/>
      </w:pPr>
      <w:r>
        <w:rPr>
          <w:rFonts w:ascii="Arial" w:eastAsia="Arial" w:hAnsi="Arial" w:cs="Arial"/>
          <w:color w:val="000000"/>
          <w:sz w:val="20"/>
        </w:rPr>
        <w:t>Dominic Cummings, Berater des britischen Premiers, ist mit der regelwidrigen Reise zu seinen Eltern in die Kritik geraten. Foto: Aaron Chown/dpa</w:t>
      </w:r>
    </w:p>
    <w:p w14:paraId="4788B7C7" w14:textId="77777777" w:rsidR="005078F9" w:rsidRDefault="005078F9">
      <w:pPr>
        <w:keepNext/>
        <w:spacing w:before="240" w:line="340" w:lineRule="atLeast"/>
      </w:pPr>
      <w:r>
        <w:rPr>
          <w:rFonts w:ascii="Arial" w:eastAsia="Arial" w:hAnsi="Arial" w:cs="Arial"/>
          <w:b/>
          <w:color w:val="000000"/>
          <w:sz w:val="28"/>
        </w:rPr>
        <w:t>Classification</w:t>
      </w:r>
    </w:p>
    <w:p w14:paraId="62FF1EF7" w14:textId="5AC4460A" w:rsidR="005078F9" w:rsidRDefault="005078F9">
      <w:pPr>
        <w:spacing w:line="60" w:lineRule="exact"/>
      </w:pPr>
      <w:r>
        <w:rPr>
          <w:noProof/>
        </w:rPr>
        <mc:AlternateContent>
          <mc:Choice Requires="wps">
            <w:drawing>
              <wp:anchor distT="0" distB="0" distL="114300" distR="114300" simplePos="0" relativeHeight="252815360" behindDoc="0" locked="0" layoutInCell="1" allowOverlap="1" wp14:anchorId="2853306E" wp14:editId="5A03B1AE">
                <wp:simplePos x="0" y="0"/>
                <wp:positionH relativeFrom="column">
                  <wp:posOffset>0</wp:posOffset>
                </wp:positionH>
                <wp:positionV relativeFrom="paragraph">
                  <wp:posOffset>25400</wp:posOffset>
                </wp:positionV>
                <wp:extent cx="6502400" cy="0"/>
                <wp:effectExtent l="15875" t="16510" r="15875" b="21590"/>
                <wp:wrapTopAndBottom/>
                <wp:docPr id="438" name="Lin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82B6A" id="Line 1188" o:spid="_x0000_s1026" style="position:absolute;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JV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53C31E" w14:textId="77777777" w:rsidR="005078F9" w:rsidRDefault="005078F9">
      <w:pPr>
        <w:spacing w:line="120" w:lineRule="exact"/>
      </w:pPr>
    </w:p>
    <w:p w14:paraId="58714A7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D43692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6E263C3C" w14:textId="77777777" w:rsidR="005078F9" w:rsidRDefault="005078F9">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SZ</w:t>
      </w:r>
      <w:r>
        <w:br/>
      </w:r>
      <w:r>
        <w:br/>
      </w:r>
    </w:p>
    <w:p w14:paraId="4BE1AAAE"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PREMIERMINISTER (92%); STAATS- UND REGIERUNGSOBERHÄUPTER (91%); BRITISCHE PREMIERMINISTER (90%); POLITIK (89%); PRESSEKONFERENZEN (89%); BREXIT (78%); POLITISCHE PARTEIEN (77%); RÜCKTRITTE (77%); CORONAVIRUS COVID-19 (70%)</w:t>
      </w:r>
      <w:r>
        <w:br/>
      </w:r>
      <w:r>
        <w:br/>
      </w:r>
    </w:p>
    <w:p w14:paraId="2B5DA9C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(92%)</w:t>
      </w:r>
      <w:r>
        <w:br/>
      </w:r>
      <w:r>
        <w:br/>
      </w:r>
    </w:p>
    <w:p w14:paraId="4348207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LONDON, ENGLAND (90%); ENGLAND (92%); VEREINIGTES KÖNIGREICH (58%)</w:t>
      </w:r>
      <w:r>
        <w:br/>
      </w:r>
      <w:r>
        <w:br/>
      </w:r>
    </w:p>
    <w:p w14:paraId="4111A2B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 2020</w:t>
      </w:r>
    </w:p>
    <w:p w14:paraId="5C9CE0A9" w14:textId="77777777" w:rsidR="005078F9" w:rsidRDefault="005078F9"/>
    <w:p w14:paraId="09638F7C" w14:textId="66031940"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7344" behindDoc="0" locked="0" layoutInCell="1" allowOverlap="1" wp14:anchorId="1A75AFD9" wp14:editId="7F1BBBDD">
                <wp:simplePos x="0" y="0"/>
                <wp:positionH relativeFrom="column">
                  <wp:posOffset>0</wp:posOffset>
                </wp:positionH>
                <wp:positionV relativeFrom="paragraph">
                  <wp:posOffset>127000</wp:posOffset>
                </wp:positionV>
                <wp:extent cx="6502400" cy="0"/>
                <wp:effectExtent l="6350" t="12065" r="6350" b="6985"/>
                <wp:wrapNone/>
                <wp:docPr id="437" name="Line 1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24B496" id="Line 1229" o:spid="_x0000_s1026" style="position:absolute;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0ZHc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B844497" w14:textId="77777777" w:rsidR="005078F9" w:rsidRDefault="005078F9">
      <w:pPr>
        <w:sectPr w:rsidR="005078F9">
          <w:headerReference w:type="even" r:id="rId3296"/>
          <w:headerReference w:type="default" r:id="rId3297"/>
          <w:footerReference w:type="even" r:id="rId3298"/>
          <w:footerReference w:type="default" r:id="rId3299"/>
          <w:headerReference w:type="first" r:id="rId3300"/>
          <w:footerReference w:type="first" r:id="rId3301"/>
          <w:pgSz w:w="12240" w:h="15840"/>
          <w:pgMar w:top="840" w:right="1000" w:bottom="840" w:left="1000" w:header="400" w:footer="400" w:gutter="0"/>
          <w:cols w:space="720"/>
          <w:titlePg/>
        </w:sectPr>
      </w:pPr>
    </w:p>
    <w:p w14:paraId="2C4825B4" w14:textId="77777777" w:rsidR="005078F9" w:rsidRDefault="005078F9"/>
    <w:p w14:paraId="66DB43DA" w14:textId="77777777" w:rsidR="005078F9" w:rsidRDefault="005078F9">
      <w:pPr>
        <w:spacing w:before="240" w:after="200" w:line="340" w:lineRule="atLeast"/>
        <w:jc w:val="center"/>
        <w:outlineLvl w:val="0"/>
        <w:rPr>
          <w:rFonts w:ascii="Arial" w:hAnsi="Arial" w:cs="Arial"/>
          <w:b/>
          <w:bCs/>
          <w:kern w:val="32"/>
          <w:sz w:val="32"/>
          <w:szCs w:val="32"/>
        </w:rPr>
      </w:pPr>
      <w:hyperlink r:id="rId3302" w:history="1">
        <w:r>
          <w:rPr>
            <w:rFonts w:ascii="Arial" w:eastAsia="Arial" w:hAnsi="Arial" w:cs="Arial"/>
            <w:b/>
            <w:bCs/>
            <w:i/>
            <w:color w:val="0077CC"/>
            <w:kern w:val="32"/>
            <w:sz w:val="28"/>
            <w:szCs w:val="32"/>
            <w:u w:val="single"/>
            <w:shd w:val="clear" w:color="auto" w:fill="FFFFFF"/>
          </w:rPr>
          <w:t>EU</w:t>
        </w:r>
      </w:hyperlink>
      <w:hyperlink r:id="rId3303" w:history="1">
        <w:r>
          <w:rPr>
            <w:rFonts w:ascii="Arial" w:eastAsia="Arial" w:hAnsi="Arial" w:cs="Arial"/>
            <w:b/>
            <w:bCs/>
            <w:i/>
            <w:color w:val="0077CC"/>
            <w:kern w:val="32"/>
            <w:sz w:val="28"/>
            <w:szCs w:val="32"/>
            <w:u w:val="single"/>
            <w:shd w:val="clear" w:color="auto" w:fill="FFFFFF"/>
          </w:rPr>
          <w:t xml:space="preserve"> schaltet sich in Lufthansa-Krimi ein</w:t>
        </w:r>
      </w:hyperlink>
    </w:p>
    <w:p w14:paraId="04C6FDC2" w14:textId="77777777" w:rsidR="005078F9" w:rsidRDefault="005078F9">
      <w:pPr>
        <w:spacing w:before="120" w:line="260" w:lineRule="atLeast"/>
        <w:jc w:val="center"/>
      </w:pPr>
      <w:r>
        <w:rPr>
          <w:rFonts w:ascii="Arial" w:eastAsia="Arial" w:hAnsi="Arial" w:cs="Arial"/>
          <w:color w:val="000000"/>
          <w:sz w:val="20"/>
        </w:rPr>
        <w:t>BILD Bund</w:t>
      </w:r>
    </w:p>
    <w:p w14:paraId="61019CBE" w14:textId="77777777" w:rsidR="005078F9" w:rsidRDefault="005078F9">
      <w:pPr>
        <w:spacing w:before="120" w:line="260" w:lineRule="atLeast"/>
        <w:jc w:val="center"/>
      </w:pPr>
      <w:r>
        <w:rPr>
          <w:rFonts w:ascii="Arial" w:eastAsia="Arial" w:hAnsi="Arial" w:cs="Arial"/>
          <w:color w:val="000000"/>
          <w:sz w:val="20"/>
        </w:rPr>
        <w:t xml:space="preserve">Dienstag 26. Mai 2020 </w:t>
      </w:r>
    </w:p>
    <w:p w14:paraId="15E717BE" w14:textId="77777777" w:rsidR="005078F9" w:rsidRDefault="005078F9">
      <w:pPr>
        <w:spacing w:line="240" w:lineRule="atLeast"/>
        <w:jc w:val="both"/>
      </w:pPr>
    </w:p>
    <w:p w14:paraId="5D868B05" w14:textId="77777777" w:rsidR="005078F9" w:rsidRDefault="005078F9">
      <w:pPr>
        <w:spacing w:before="120" w:line="220" w:lineRule="atLeast"/>
      </w:pPr>
      <w:r>
        <w:br/>
      </w:r>
      <w:r>
        <w:rPr>
          <w:rFonts w:ascii="Arial" w:eastAsia="Arial" w:hAnsi="Arial" w:cs="Arial"/>
          <w:color w:val="000000"/>
          <w:sz w:val="16"/>
        </w:rPr>
        <w:t>Copyright 2020 Axel Springer SE Alle Rechte Vorbehalten</w:t>
      </w:r>
    </w:p>
    <w:p w14:paraId="0D902519" w14:textId="722FFD7E" w:rsidR="005078F9" w:rsidRDefault="005078F9">
      <w:pPr>
        <w:spacing w:before="120" w:line="220" w:lineRule="atLeast"/>
      </w:pPr>
      <w:r>
        <w:br/>
      </w:r>
      <w:r>
        <w:rPr>
          <w:noProof/>
        </w:rPr>
        <w:drawing>
          <wp:inline distT="0" distB="0" distL="0" distR="0" wp14:anchorId="08482C43" wp14:editId="6474DC30">
            <wp:extent cx="1714500" cy="17145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6DEBE13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 S. 2; Ausg. 121</w:t>
      </w:r>
    </w:p>
    <w:p w14:paraId="0D2C9AA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210 words</w:t>
      </w:r>
    </w:p>
    <w:p w14:paraId="0334F89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Jcb</w:t>
      </w:r>
      <w:r>
        <w:br/>
      </w:r>
      <w:r>
        <w:br/>
      </w:r>
      <w:r>
        <w:rPr>
          <w:rFonts w:ascii="Arial" w:eastAsia="Arial" w:hAnsi="Arial" w:cs="Arial"/>
          <w:color w:val="000000"/>
          <w:sz w:val="20"/>
        </w:rPr>
        <w:t>Harb</w:t>
      </w:r>
    </w:p>
    <w:p w14:paraId="22328EFB" w14:textId="77777777" w:rsidR="005078F9" w:rsidRDefault="005078F9">
      <w:pPr>
        <w:keepNext/>
        <w:spacing w:before="240" w:line="340" w:lineRule="atLeast"/>
      </w:pPr>
      <w:r>
        <w:rPr>
          <w:rFonts w:ascii="Arial" w:eastAsia="Arial" w:hAnsi="Arial" w:cs="Arial"/>
          <w:b/>
          <w:color w:val="000000"/>
          <w:sz w:val="28"/>
        </w:rPr>
        <w:t>Body</w:t>
      </w:r>
    </w:p>
    <w:p w14:paraId="08A3F4E7" w14:textId="23E4B777" w:rsidR="005078F9" w:rsidRDefault="005078F9">
      <w:pPr>
        <w:spacing w:line="60" w:lineRule="exact"/>
      </w:pPr>
      <w:r>
        <w:rPr>
          <w:noProof/>
        </w:rPr>
        <mc:AlternateContent>
          <mc:Choice Requires="wps">
            <w:drawing>
              <wp:anchor distT="0" distB="0" distL="114300" distR="114300" simplePos="0" relativeHeight="252660736" behindDoc="0" locked="0" layoutInCell="1" allowOverlap="1" wp14:anchorId="2FE7E10A" wp14:editId="05EE594E">
                <wp:simplePos x="0" y="0"/>
                <wp:positionH relativeFrom="column">
                  <wp:posOffset>0</wp:posOffset>
                </wp:positionH>
                <wp:positionV relativeFrom="paragraph">
                  <wp:posOffset>25400</wp:posOffset>
                </wp:positionV>
                <wp:extent cx="6502400" cy="0"/>
                <wp:effectExtent l="15875" t="13335" r="15875" b="15240"/>
                <wp:wrapTopAndBottom/>
                <wp:docPr id="436" name="Lin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52C19" id="Line 1037" o:spid="_x0000_s1026" style="position:absolute;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7S8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4F6F180" w14:textId="77777777" w:rsidR="005078F9" w:rsidRDefault="005078F9"/>
    <w:p w14:paraId="609B7C16" w14:textId="77777777" w:rsidR="005078F9" w:rsidRDefault="005078F9">
      <w:pPr>
        <w:spacing w:before="200" w:line="260" w:lineRule="atLeast"/>
        <w:jc w:val="both"/>
      </w:pPr>
      <w:r>
        <w:rPr>
          <w:rFonts w:ascii="Arial" w:eastAsia="Arial" w:hAnsi="Arial" w:cs="Arial"/>
          <w:color w:val="000000"/>
          <w:sz w:val="20"/>
        </w:rPr>
        <w:t xml:space="preserve">Berlin - Mega-Zoff um die Lufthansa! Zwar sind sich Kranich-Airline und Bundesregierung nach langen Verhandlungen über ein Rettungspaket gestern endlich einig geworden. Neun Mrd. </w:t>
      </w:r>
      <w:r>
        <w:rPr>
          <w:rFonts w:ascii="Arial" w:eastAsia="Arial" w:hAnsi="Arial" w:cs="Arial"/>
          <w:b/>
          <w:i/>
          <w:color w:val="000000"/>
          <w:sz w:val="20"/>
          <w:u w:val="single"/>
        </w:rPr>
        <w:t>Euro</w:t>
      </w:r>
      <w:r>
        <w:rPr>
          <w:rFonts w:ascii="Arial" w:eastAsia="Arial" w:hAnsi="Arial" w:cs="Arial"/>
          <w:color w:val="000000"/>
          <w:sz w:val="20"/>
        </w:rPr>
        <w:t xml:space="preserve"> will der Staat geben, dafür zwei Sitze im Aufsichtsrat bekommen. Doch sicher ist die Rettung immer noch nicht!</w:t>
      </w:r>
    </w:p>
    <w:p w14:paraId="47F447DC" w14:textId="77777777" w:rsidR="005078F9" w:rsidRDefault="005078F9">
      <w:pPr>
        <w:spacing w:before="200" w:line="260" w:lineRule="atLeast"/>
        <w:jc w:val="both"/>
      </w:pPr>
      <w:r>
        <w:rPr>
          <w:rFonts w:ascii="Arial" w:eastAsia="Arial" w:hAnsi="Arial" w:cs="Arial"/>
          <w:color w:val="000000"/>
          <w:sz w:val="20"/>
        </w:rPr>
        <w:t xml:space="preserve">Denn jetzt kündigt </w:t>
      </w:r>
      <w:r>
        <w:rPr>
          <w:rFonts w:ascii="Arial" w:eastAsia="Arial" w:hAnsi="Arial" w:cs="Arial"/>
          <w:b/>
          <w:i/>
          <w:color w:val="000000"/>
          <w:sz w:val="20"/>
          <w:u w:val="single"/>
        </w:rPr>
        <w:t>EU</w:t>
      </w:r>
      <w:r>
        <w:rPr>
          <w:rFonts w:ascii="Arial" w:eastAsia="Arial" w:hAnsi="Arial" w:cs="Arial"/>
          <w:color w:val="000000"/>
          <w:sz w:val="20"/>
        </w:rPr>
        <w:t>-Wettbewerbs-Kommissarin Margrethe Vestager (52, Foto) Widerstand an! Die deutsche Airline müsse Startund Landerechte an ihren Hauptstandorten in Frankfurt und München aufgeben, soll Brüssel von der Bundesregierung gefordert haben.</w:t>
      </w:r>
    </w:p>
    <w:p w14:paraId="0175A408" w14:textId="77777777" w:rsidR="005078F9" w:rsidRDefault="005078F9">
      <w:pPr>
        <w:spacing w:before="200" w:line="260" w:lineRule="atLeast"/>
        <w:jc w:val="both"/>
      </w:pPr>
      <w:r>
        <w:rPr>
          <w:rFonts w:ascii="Arial" w:eastAsia="Arial" w:hAnsi="Arial" w:cs="Arial"/>
          <w:color w:val="000000"/>
          <w:sz w:val="20"/>
        </w:rPr>
        <w:t xml:space="preserve">Offiziell heißt es von der Kommissarin zu BILD: Wenn </w:t>
      </w:r>
      <w:r>
        <w:rPr>
          <w:rFonts w:ascii="Arial" w:eastAsia="Arial" w:hAnsi="Arial" w:cs="Arial"/>
          <w:b/>
          <w:i/>
          <w:color w:val="000000"/>
          <w:sz w:val="20"/>
          <w:u w:val="single"/>
        </w:rPr>
        <w:t>EU</w:t>
      </w:r>
      <w:r>
        <w:rPr>
          <w:rFonts w:ascii="Arial" w:eastAsia="Arial" w:hAnsi="Arial" w:cs="Arial"/>
          <w:color w:val="000000"/>
          <w:sz w:val="20"/>
        </w:rPr>
        <w:t xml:space="preserve">-Staaten mehr als 250 Mio. </w:t>
      </w:r>
      <w:r>
        <w:rPr>
          <w:rFonts w:ascii="Arial" w:eastAsia="Arial" w:hAnsi="Arial" w:cs="Arial"/>
          <w:b/>
          <w:i/>
          <w:color w:val="000000"/>
          <w:sz w:val="20"/>
          <w:u w:val="single"/>
        </w:rPr>
        <w:t>Euro</w:t>
      </w:r>
      <w:r>
        <w:rPr>
          <w:rFonts w:ascii="Arial" w:eastAsia="Arial" w:hAnsi="Arial" w:cs="Arial"/>
          <w:color w:val="000000"/>
          <w:sz w:val="20"/>
        </w:rPr>
        <w:t xml:space="preserve"> für Unternehmensrettungen beisteuern, müssten "zusätzliche Bemühungen" unternommen werden, um den Wettbewerb zu erhalten. Beim 9-Mrd.-Paket der Lufthansa ist das der Fall.</w:t>
      </w:r>
    </w:p>
    <w:p w14:paraId="192289F8" w14:textId="77777777" w:rsidR="005078F9" w:rsidRDefault="005078F9">
      <w:pPr>
        <w:spacing w:before="200" w:line="260" w:lineRule="atLeast"/>
        <w:jc w:val="both"/>
      </w:pPr>
      <w:r>
        <w:rPr>
          <w:rFonts w:ascii="Arial" w:eastAsia="Arial" w:hAnsi="Arial" w:cs="Arial"/>
          <w:color w:val="000000"/>
          <w:sz w:val="20"/>
        </w:rPr>
        <w:t>Und die Bundesregierung?</w:t>
      </w:r>
    </w:p>
    <w:p w14:paraId="5D13B860" w14:textId="77777777" w:rsidR="005078F9" w:rsidRDefault="005078F9">
      <w:pPr>
        <w:spacing w:before="200" w:line="260" w:lineRule="atLeast"/>
        <w:jc w:val="both"/>
      </w:pPr>
      <w:r>
        <w:rPr>
          <w:rFonts w:ascii="Arial" w:eastAsia="Arial" w:hAnsi="Arial" w:cs="Arial"/>
          <w:color w:val="000000"/>
          <w:sz w:val="20"/>
        </w:rPr>
        <w:t>Ist stinksauer über die Forderung aus Brüssel! "Das lassen wir nicht mit uns machen", sagte Angela Merkel (65, CDU) in der CDU-Präsidiumssitzung am Montag laut Teilnehmern.</w:t>
      </w:r>
    </w:p>
    <w:p w14:paraId="58951294" w14:textId="77777777" w:rsidR="005078F9" w:rsidRDefault="005078F9">
      <w:pPr>
        <w:spacing w:before="200" w:line="260" w:lineRule="atLeast"/>
        <w:jc w:val="both"/>
      </w:pPr>
      <w:r>
        <w:rPr>
          <w:rFonts w:ascii="Arial" w:eastAsia="Arial" w:hAnsi="Arial" w:cs="Arial"/>
          <w:color w:val="000000"/>
          <w:sz w:val="20"/>
        </w:rPr>
        <w:t>In Berlin wittert man "klare Machtpolitik", denn der zuständige Generaldirektor Olivier Guersent (58) ist Franzose. Die Befürchtung: Guersent will die Drehkreuze der Lufthansa schwächen und damit den Konkurrenten Air France-KLM stärken.</w:t>
      </w:r>
    </w:p>
    <w:p w14:paraId="69F695E0" w14:textId="77777777" w:rsidR="005078F9" w:rsidRDefault="005078F9">
      <w:pPr>
        <w:keepNext/>
        <w:spacing w:before="240" w:line="340" w:lineRule="atLeast"/>
      </w:pPr>
      <w:r>
        <w:lastRenderedPageBreak/>
        <w:br/>
      </w:r>
      <w:r>
        <w:rPr>
          <w:rFonts w:ascii="Arial" w:eastAsia="Arial" w:hAnsi="Arial" w:cs="Arial"/>
          <w:b/>
          <w:color w:val="000000"/>
          <w:sz w:val="28"/>
        </w:rPr>
        <w:t>Graphic</w:t>
      </w:r>
    </w:p>
    <w:p w14:paraId="33E0919C" w14:textId="1915C900" w:rsidR="005078F9" w:rsidRDefault="005078F9">
      <w:pPr>
        <w:spacing w:line="60" w:lineRule="exact"/>
      </w:pPr>
      <w:r>
        <w:rPr>
          <w:noProof/>
        </w:rPr>
        <mc:AlternateContent>
          <mc:Choice Requires="wps">
            <w:drawing>
              <wp:anchor distT="0" distB="0" distL="114300" distR="114300" simplePos="0" relativeHeight="252738560" behindDoc="0" locked="0" layoutInCell="1" allowOverlap="1" wp14:anchorId="6DB101DD" wp14:editId="4DCEFEE7">
                <wp:simplePos x="0" y="0"/>
                <wp:positionH relativeFrom="column">
                  <wp:posOffset>0</wp:posOffset>
                </wp:positionH>
                <wp:positionV relativeFrom="paragraph">
                  <wp:posOffset>25400</wp:posOffset>
                </wp:positionV>
                <wp:extent cx="6502400" cy="0"/>
                <wp:effectExtent l="15875" t="15875" r="15875" b="12700"/>
                <wp:wrapTopAndBottom/>
                <wp:docPr id="435" name="Line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A5832" id="Line 1113" o:spid="_x0000_s1026" style="position:absolute;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e+5p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93EE257" w14:textId="77777777" w:rsidR="005078F9" w:rsidRDefault="005078F9">
      <w:pPr>
        <w:spacing w:before="120" w:line="260" w:lineRule="atLeast"/>
      </w:pPr>
      <w:r>
        <w:rPr>
          <w:rFonts w:ascii="Arial" w:eastAsia="Arial" w:hAnsi="Arial" w:cs="Arial"/>
          <w:color w:val="000000"/>
          <w:sz w:val="20"/>
        </w:rPr>
        <w:t xml:space="preserve"> </w:t>
      </w:r>
    </w:p>
    <w:p w14:paraId="0C7E0730" w14:textId="77777777" w:rsidR="005078F9" w:rsidRDefault="005078F9">
      <w:pPr>
        <w:spacing w:before="200" w:line="260" w:lineRule="atLeast"/>
        <w:jc w:val="both"/>
      </w:pPr>
      <w:r>
        <w:rPr>
          <w:rFonts w:ascii="Arial" w:eastAsia="Arial" w:hAnsi="Arial" w:cs="Arial"/>
          <w:color w:val="000000"/>
          <w:sz w:val="20"/>
        </w:rPr>
        <w:t>Foto: DOMINIK SOMMERFELD</w:t>
      </w:r>
    </w:p>
    <w:p w14:paraId="59E67F46" w14:textId="77777777" w:rsidR="005078F9" w:rsidRDefault="005078F9">
      <w:pPr>
        <w:keepNext/>
        <w:spacing w:before="240" w:line="340" w:lineRule="atLeast"/>
      </w:pPr>
      <w:r>
        <w:rPr>
          <w:rFonts w:ascii="Arial" w:eastAsia="Arial" w:hAnsi="Arial" w:cs="Arial"/>
          <w:b/>
          <w:color w:val="000000"/>
          <w:sz w:val="28"/>
        </w:rPr>
        <w:t>Classification</w:t>
      </w:r>
    </w:p>
    <w:p w14:paraId="7AAD7B2A" w14:textId="4701D993" w:rsidR="005078F9" w:rsidRDefault="005078F9">
      <w:pPr>
        <w:spacing w:line="60" w:lineRule="exact"/>
      </w:pPr>
      <w:r>
        <w:rPr>
          <w:noProof/>
        </w:rPr>
        <mc:AlternateContent>
          <mc:Choice Requires="wps">
            <w:drawing>
              <wp:anchor distT="0" distB="0" distL="114300" distR="114300" simplePos="0" relativeHeight="252816384" behindDoc="0" locked="0" layoutInCell="1" allowOverlap="1" wp14:anchorId="3AA17532" wp14:editId="367F26D7">
                <wp:simplePos x="0" y="0"/>
                <wp:positionH relativeFrom="column">
                  <wp:posOffset>0</wp:posOffset>
                </wp:positionH>
                <wp:positionV relativeFrom="paragraph">
                  <wp:posOffset>25400</wp:posOffset>
                </wp:positionV>
                <wp:extent cx="6502400" cy="0"/>
                <wp:effectExtent l="15875" t="13335" r="15875" b="15240"/>
                <wp:wrapTopAndBottom/>
                <wp:docPr id="434"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3FB1" id="Line 1189" o:spid="_x0000_s1026" style="position:absolute;z-index:2528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2TIvS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C5AF92F" w14:textId="77777777" w:rsidR="005078F9" w:rsidRDefault="005078F9">
      <w:pPr>
        <w:spacing w:line="120" w:lineRule="exact"/>
      </w:pPr>
    </w:p>
    <w:p w14:paraId="791674E2"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D8F0932"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360B03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BIBU</w:t>
      </w:r>
      <w:r>
        <w:br/>
      </w:r>
      <w:r>
        <w:br/>
      </w:r>
    </w:p>
    <w:p w14:paraId="4F53E00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POLITIK (90%); POLITISCHE PARTEIEN (90%); DEUTSCHE BUNDESKANZLER (79%); BAILOUTS (78%); ÖFFENTLICHE POLITIK (78%); DEUTSCHE POLITISCHE PARTEIEN (73%); VORSTÄNDE &amp; AUFSICHTSRÄTE (73%)</w:t>
      </w:r>
      <w:r>
        <w:br/>
      </w:r>
      <w:r>
        <w:br/>
      </w:r>
    </w:p>
    <w:p w14:paraId="5FC5538A"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DEUTSCHE LUFTHANSA AG (92%);  AIR FRANCE-KLM SA (50%)</w:t>
      </w:r>
      <w:r>
        <w:br/>
      </w:r>
      <w:r>
        <w:br/>
      </w:r>
    </w:p>
    <w:p w14:paraId="3022B26B"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LHA (FRA) (92%); AF (PAR) (50%); AF (AMS) (50%)</w:t>
      </w:r>
      <w:r>
        <w:br/>
      </w:r>
      <w:r>
        <w:br/>
      </w:r>
    </w:p>
    <w:p w14:paraId="3E23922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NAICS481112 SCHEDULED FREIGHT AIR TRANSPORTATION (92%); NAICS481111 SCHEDULED PASSENGER AIR TRANSPORTATION (92%); SIC4512 AIR TRANSPORTATION, SCHEDULED (92%); FLUGGESELLSCHAFTEN (91%)</w:t>
      </w:r>
      <w:r>
        <w:br/>
      </w:r>
      <w:r>
        <w:br/>
      </w:r>
    </w:p>
    <w:p w14:paraId="75ABCA58"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(79%)</w:t>
      </w:r>
      <w:r>
        <w:br/>
      </w:r>
      <w:r>
        <w:br/>
      </w:r>
    </w:p>
    <w:p w14:paraId="5A7E97C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(74%); BRÜSSEL, BELGIEN (73%); FRANKFURT, DEUTSCHLAND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HAUPTSTADTREGION BRÜSSEL (88%); </w:t>
      </w:r>
      <w:r>
        <w:rPr>
          <w:rFonts w:ascii="Arial" w:eastAsia="Arial" w:hAnsi="Arial" w:cs="Arial"/>
          <w:b/>
          <w:i/>
          <w:color w:val="000000"/>
          <w:sz w:val="20"/>
          <w:u w:val="single"/>
        </w:rPr>
        <w:t>EUROPA</w:t>
      </w:r>
      <w:r>
        <w:rPr>
          <w:rFonts w:ascii="Arial" w:eastAsia="Arial" w:hAnsi="Arial" w:cs="Arial"/>
          <w:color w:val="000000"/>
          <w:sz w:val="20"/>
        </w:rPr>
        <w:t xml:space="preserve"> (73%); BELGIEN (56%)</w:t>
      </w:r>
      <w:r>
        <w:br/>
      </w:r>
      <w:r>
        <w:br/>
      </w:r>
    </w:p>
    <w:p w14:paraId="45920A1B"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26, 2020</w:t>
      </w:r>
    </w:p>
    <w:p w14:paraId="0E9A92F7" w14:textId="77777777" w:rsidR="005078F9" w:rsidRDefault="005078F9"/>
    <w:p w14:paraId="5B04C972" w14:textId="5B3568BF"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8368" behindDoc="0" locked="0" layoutInCell="1" allowOverlap="1" wp14:anchorId="5F19C705" wp14:editId="57EDDC9D">
                <wp:simplePos x="0" y="0"/>
                <wp:positionH relativeFrom="column">
                  <wp:posOffset>0</wp:posOffset>
                </wp:positionH>
                <wp:positionV relativeFrom="paragraph">
                  <wp:posOffset>127000</wp:posOffset>
                </wp:positionV>
                <wp:extent cx="6502400" cy="0"/>
                <wp:effectExtent l="6350" t="13335" r="6350" b="15240"/>
                <wp:wrapNone/>
                <wp:docPr id="433" name="Lin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87371" id="Line 1230" o:spid="_x0000_s1026" style="position:absolute;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GyFd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1B111B3" w14:textId="77777777" w:rsidR="005078F9" w:rsidRDefault="005078F9">
      <w:pPr>
        <w:sectPr w:rsidR="005078F9">
          <w:headerReference w:type="even" r:id="rId3304"/>
          <w:headerReference w:type="default" r:id="rId3305"/>
          <w:footerReference w:type="even" r:id="rId3306"/>
          <w:footerReference w:type="default" r:id="rId3307"/>
          <w:headerReference w:type="first" r:id="rId3308"/>
          <w:footerReference w:type="first" r:id="rId3309"/>
          <w:pgSz w:w="12240" w:h="15840"/>
          <w:pgMar w:top="840" w:right="1000" w:bottom="840" w:left="1000" w:header="400" w:footer="400" w:gutter="0"/>
          <w:cols w:space="720"/>
          <w:titlePg/>
        </w:sectPr>
      </w:pPr>
    </w:p>
    <w:p w14:paraId="6100E075" w14:textId="77777777" w:rsidR="005078F9" w:rsidRDefault="005078F9"/>
    <w:p w14:paraId="79AFDFF0" w14:textId="77777777" w:rsidR="005078F9" w:rsidRDefault="005078F9">
      <w:pPr>
        <w:spacing w:before="240" w:after="200" w:line="340" w:lineRule="atLeast"/>
        <w:jc w:val="center"/>
        <w:outlineLvl w:val="0"/>
        <w:rPr>
          <w:rFonts w:ascii="Arial" w:hAnsi="Arial" w:cs="Arial"/>
          <w:b/>
          <w:bCs/>
          <w:kern w:val="32"/>
          <w:sz w:val="32"/>
          <w:szCs w:val="32"/>
        </w:rPr>
      </w:pPr>
      <w:hyperlink r:id="rId3310" w:history="1">
        <w:r>
          <w:rPr>
            <w:rFonts w:ascii="Arial" w:eastAsia="Arial" w:hAnsi="Arial" w:cs="Arial"/>
            <w:b/>
            <w:bCs/>
            <w:i/>
            <w:color w:val="0077CC"/>
            <w:kern w:val="32"/>
            <w:sz w:val="28"/>
            <w:szCs w:val="32"/>
            <w:u w:val="single"/>
            <w:shd w:val="clear" w:color="auto" w:fill="FFFFFF"/>
          </w:rPr>
          <w:t>Auf der Suche nach den Milliarden; Die Ukraine erhält nur Geld vom IWF, wenn das Land Oligarchen daran hindert, sich zu bereichern. Die wehren sich mit Klagen</w:t>
        </w:r>
      </w:hyperlink>
    </w:p>
    <w:p w14:paraId="6B2EE88E"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19C7EDC" w14:textId="77777777" w:rsidR="005078F9" w:rsidRDefault="005078F9">
      <w:pPr>
        <w:spacing w:before="120" w:line="260" w:lineRule="atLeast"/>
        <w:jc w:val="center"/>
      </w:pPr>
      <w:r>
        <w:rPr>
          <w:rFonts w:ascii="Arial" w:eastAsia="Arial" w:hAnsi="Arial" w:cs="Arial"/>
          <w:color w:val="000000"/>
          <w:sz w:val="20"/>
        </w:rPr>
        <w:t>Dienstag 26. Mai 2020</w:t>
      </w:r>
    </w:p>
    <w:p w14:paraId="6BBB675B" w14:textId="77777777" w:rsidR="005078F9" w:rsidRDefault="005078F9">
      <w:pPr>
        <w:spacing w:line="240" w:lineRule="atLeast"/>
        <w:jc w:val="both"/>
      </w:pPr>
    </w:p>
    <w:p w14:paraId="0F78F910"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EF78227" w14:textId="12FE5E6D" w:rsidR="005078F9" w:rsidRDefault="005078F9">
      <w:pPr>
        <w:spacing w:before="120" w:line="220" w:lineRule="atLeast"/>
      </w:pPr>
      <w:r>
        <w:br/>
      </w:r>
      <w:r>
        <w:rPr>
          <w:noProof/>
        </w:rPr>
        <w:drawing>
          <wp:inline distT="0" distB="0" distL="0" distR="0" wp14:anchorId="53D6C1AF" wp14:editId="39F1F986">
            <wp:extent cx="2857500" cy="3746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848D38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S. 17</w:t>
      </w:r>
    </w:p>
    <w:p w14:paraId="4CE6E4B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967 words</w:t>
      </w:r>
    </w:p>
    <w:p w14:paraId="50E0123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FLORIAN HASSEL</w:t>
      </w:r>
    </w:p>
    <w:p w14:paraId="3F26F556" w14:textId="77777777" w:rsidR="005078F9" w:rsidRDefault="005078F9">
      <w:pPr>
        <w:keepNext/>
        <w:spacing w:before="240" w:line="340" w:lineRule="atLeast"/>
      </w:pPr>
      <w:r>
        <w:rPr>
          <w:rFonts w:ascii="Arial" w:eastAsia="Arial" w:hAnsi="Arial" w:cs="Arial"/>
          <w:b/>
          <w:color w:val="000000"/>
          <w:sz w:val="28"/>
        </w:rPr>
        <w:t>Body</w:t>
      </w:r>
    </w:p>
    <w:p w14:paraId="549EB0AB" w14:textId="61A34F9D" w:rsidR="005078F9" w:rsidRDefault="005078F9">
      <w:pPr>
        <w:spacing w:line="60" w:lineRule="exact"/>
      </w:pPr>
      <w:r>
        <w:rPr>
          <w:noProof/>
        </w:rPr>
        <mc:AlternateContent>
          <mc:Choice Requires="wps">
            <w:drawing>
              <wp:anchor distT="0" distB="0" distL="114300" distR="114300" simplePos="0" relativeHeight="252661760" behindDoc="0" locked="0" layoutInCell="1" allowOverlap="1" wp14:anchorId="7AF4EC12" wp14:editId="615A5608">
                <wp:simplePos x="0" y="0"/>
                <wp:positionH relativeFrom="column">
                  <wp:posOffset>0</wp:posOffset>
                </wp:positionH>
                <wp:positionV relativeFrom="paragraph">
                  <wp:posOffset>25400</wp:posOffset>
                </wp:positionV>
                <wp:extent cx="6502400" cy="0"/>
                <wp:effectExtent l="15875" t="19050" r="15875" b="19050"/>
                <wp:wrapTopAndBottom/>
                <wp:docPr id="432" name="Lin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54516" id="Line 1038" o:spid="_x0000_s1026" style="position:absolute;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0F+O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EC7473" w14:textId="77777777" w:rsidR="005078F9" w:rsidRDefault="005078F9"/>
    <w:p w14:paraId="183C41F0" w14:textId="77777777" w:rsidR="005078F9" w:rsidRDefault="005078F9">
      <w:pPr>
        <w:spacing w:before="200" w:line="260" w:lineRule="atLeast"/>
        <w:jc w:val="both"/>
      </w:pPr>
      <w:r>
        <w:rPr>
          <w:rFonts w:ascii="Arial" w:eastAsia="Arial" w:hAnsi="Arial" w:cs="Arial"/>
          <w:b/>
          <w:color w:val="000000"/>
          <w:sz w:val="20"/>
        </w:rPr>
        <w:t>Warschau</w:t>
      </w:r>
      <w:r>
        <w:rPr>
          <w:rFonts w:ascii="Arial" w:eastAsia="Arial" w:hAnsi="Arial" w:cs="Arial"/>
          <w:color w:val="000000"/>
          <w:sz w:val="20"/>
        </w:rPr>
        <w:t xml:space="preserve"> - Am Ende halfen auch mehr als 16 000 Änderungsanträge und eine Gerichtsklage gegen den Parlamentspräsidenten nicht, um eines der wichtigsten Reformgesetze der ukrainischen Geschichte zu verhindern: Am 21. Mai unterschrieb Präsident Wolodimir Selenskij ein Gesetz über den Umgang mit verstaatlichten Banken. Schon tags darauf erklärte die Kiewer Bürochefin des Internationalen Währungsfonds (IWF), die Ukraine könne nun mit fünf Milliarden Dollar Kredite rechnen.     Formell wird darüber Anfang Juni in Washington entschieden. Danach kann Kiew auch auf weitere etwa drei Milliarden Dollar von </w:t>
      </w:r>
      <w:r>
        <w:rPr>
          <w:rFonts w:ascii="Arial" w:eastAsia="Arial" w:hAnsi="Arial" w:cs="Arial"/>
          <w:b/>
          <w:i/>
          <w:color w:val="000000"/>
          <w:sz w:val="20"/>
          <w:u w:val="single"/>
        </w:rPr>
        <w:t>EU</w:t>
      </w:r>
      <w:r>
        <w:rPr>
          <w:rFonts w:ascii="Arial" w:eastAsia="Arial" w:hAnsi="Arial" w:cs="Arial"/>
          <w:color w:val="000000"/>
          <w:sz w:val="20"/>
        </w:rPr>
        <w:t xml:space="preserve"> und Weltbank zählen - und eine sonst drohende Staatspleite vermeiden. </w:t>
      </w:r>
    </w:p>
    <w:p w14:paraId="5ABA45B7" w14:textId="77777777" w:rsidR="005078F9" w:rsidRDefault="005078F9">
      <w:pPr>
        <w:spacing w:before="200" w:line="260" w:lineRule="atLeast"/>
        <w:jc w:val="both"/>
      </w:pPr>
      <w:r>
        <w:rPr>
          <w:rFonts w:ascii="Arial" w:eastAsia="Arial" w:hAnsi="Arial" w:cs="Arial"/>
          <w:color w:val="000000"/>
          <w:sz w:val="20"/>
        </w:rPr>
        <w:t xml:space="preserve">  Denn schon vor der Coronakrise musste das 44-Millionen-Einwohner-Land sehr genau rechnen. Der Staatshaushalt macht umgerechnet nicht einmal 40 Milliarden </w:t>
      </w:r>
      <w:r>
        <w:rPr>
          <w:rFonts w:ascii="Arial" w:eastAsia="Arial" w:hAnsi="Arial" w:cs="Arial"/>
          <w:b/>
          <w:i/>
          <w:color w:val="000000"/>
          <w:sz w:val="20"/>
          <w:u w:val="single"/>
        </w:rPr>
        <w:t>Euro</w:t>
      </w:r>
      <w:r>
        <w:rPr>
          <w:rFonts w:ascii="Arial" w:eastAsia="Arial" w:hAnsi="Arial" w:cs="Arial"/>
          <w:color w:val="000000"/>
          <w:sz w:val="20"/>
        </w:rPr>
        <w:t xml:space="preserve"> aus. Doch allein bis Ende 2022 muss Kiew mehr als 22 Milliarden </w:t>
      </w:r>
      <w:r>
        <w:rPr>
          <w:rFonts w:ascii="Arial" w:eastAsia="Arial" w:hAnsi="Arial" w:cs="Arial"/>
          <w:b/>
          <w:i/>
          <w:color w:val="000000"/>
          <w:sz w:val="20"/>
          <w:u w:val="single"/>
        </w:rPr>
        <w:t>Euro</w:t>
      </w:r>
      <w:r>
        <w:rPr>
          <w:rFonts w:ascii="Arial" w:eastAsia="Arial" w:hAnsi="Arial" w:cs="Arial"/>
          <w:color w:val="000000"/>
          <w:sz w:val="20"/>
        </w:rPr>
        <w:t xml:space="preserve"> Auslandsschulden zurückzahlen. Aber der IWF und ihm folgende, andere Kreditgeber verweigerten neue Kredite. Den IWF störten vor allem verschwundene Milliarden bei ukrainischen Banken. </w:t>
      </w:r>
    </w:p>
    <w:p w14:paraId="371159CB" w14:textId="77777777" w:rsidR="005078F9" w:rsidRDefault="005078F9">
      <w:pPr>
        <w:spacing w:before="200" w:line="260" w:lineRule="atLeast"/>
        <w:jc w:val="both"/>
      </w:pPr>
      <w:r>
        <w:rPr>
          <w:rFonts w:ascii="Arial" w:eastAsia="Arial" w:hAnsi="Arial" w:cs="Arial"/>
          <w:color w:val="000000"/>
          <w:sz w:val="20"/>
        </w:rPr>
        <w:t xml:space="preserve">  Der Untergang oder die Verstaatlichung von etwa 100 Banken, die oft kriminellen Geschäften oder Geldwäsche dienten, kostete die Steuerzahler nach 2014 etwa 15 Milliarden Dollar. Größter Einzelposten war die Privat Bank, die größte Bank der Ukraine. Der Nationalbank (NBU) und der Finanzdetektei Kroll zufolge wurde die Privat Bank unter ihren früheren Eigentümern, vor allem den Oligarchen Ihor Kolomoiskij und Gennadij Boguljubow, um 5,5 Milliarden Dollar geplündert. Ende 2016 musste die Ukraine die Bank verstaatlichen. Seitdem gibt es um die verschwundenen Milliarden einen erbitterten Kampf. Die nun staatliche Privat Bank hat die Oligarchen und ihre Geschäftspartner in London und den USA, in Israel, auf Zypern und in Genf auf Rückgabe der mit Tarnfirmen und Kettentransfers in Ausland transferierten Milliarden verklagt. Öffentlich bestreiten Kolomoiskij und Bogoljubow jede Schuld - und führen in der Ukraine mit Verbündeten Hunderte Gegenklagen, um sich am besten gleich die ganze Bank zurückgeben zu lassen. Ihre Chancen standen noch nicht mal schlecht: Passende Urteile sind in der Ukraine oft käuflich. Bereits im Frühjahr 2019 erklärte ein Kiewer Gericht in einem Skandalurteil die Verstaatlichung für angeblich rechtswidrig. Weitere Urteile stehen aus. </w:t>
      </w:r>
    </w:p>
    <w:p w14:paraId="2FAE9232" w14:textId="77777777" w:rsidR="005078F9" w:rsidRDefault="005078F9">
      <w:pPr>
        <w:spacing w:before="200" w:line="260" w:lineRule="atLeast"/>
        <w:jc w:val="both"/>
      </w:pPr>
      <w:r>
        <w:rPr>
          <w:rFonts w:ascii="Arial" w:eastAsia="Arial" w:hAnsi="Arial" w:cs="Arial"/>
          <w:color w:val="000000"/>
          <w:sz w:val="20"/>
        </w:rPr>
        <w:t xml:space="preserve">  Der IWF forderte deshalb, Kiew müsse die Rückgabe verstaatlichter Banken per Gesetz ausschließen. Doch Kolomoiskij, der 2019 Selenskij mit zum Präsidenten machte, ist ein mächtiger Mann. Ihm gehören Fabriken und </w:t>
      </w:r>
      <w:r>
        <w:rPr>
          <w:rFonts w:ascii="Arial" w:eastAsia="Arial" w:hAnsi="Arial" w:cs="Arial"/>
          <w:color w:val="000000"/>
          <w:sz w:val="20"/>
        </w:rPr>
        <w:lastRenderedPageBreak/>
        <w:t xml:space="preserve">der meistgesehene Fernsehsender, im Parlament sichern bis zu 40 Abgeordnete seine Interessen. Zuletzt versuchten Kolomoiskij-Alliierte die Annahme des Bankengesetzes mit 16 583 Änderungsanträgen zu verhindern. Als das Parlament das Bankengesetz in einem beschleunigten Verfahren am 13. Mai dennoch beschloss, verklagten Kolomoiskijs Verbündete den Parlamentspräsidenten und klagten vor Gericht wegen angeblicher illegaler Annahme des Gesetzes. </w:t>
      </w:r>
    </w:p>
    <w:p w14:paraId="572B4CA6" w14:textId="77777777" w:rsidR="005078F9" w:rsidRDefault="005078F9">
      <w:pPr>
        <w:spacing w:before="200" w:line="260" w:lineRule="atLeast"/>
        <w:jc w:val="both"/>
      </w:pPr>
      <w:r>
        <w:rPr>
          <w:rFonts w:ascii="Arial" w:eastAsia="Arial" w:hAnsi="Arial" w:cs="Arial"/>
          <w:color w:val="000000"/>
          <w:sz w:val="20"/>
        </w:rPr>
        <w:t xml:space="preserve">  Präsident Selenskij aber unterschrieb das Gesetz. Schon bis Mitte Juni, hofft Kiew, könnte der IWF 1,75 Milliarden Dollar überweisen, und noch einmal so viel bis Jahresende. Weitere zwei Milliarden Dollar sollen von der </w:t>
      </w:r>
      <w:r>
        <w:rPr>
          <w:rFonts w:ascii="Arial" w:eastAsia="Arial" w:hAnsi="Arial" w:cs="Arial"/>
          <w:b/>
          <w:i/>
          <w:color w:val="000000"/>
          <w:sz w:val="20"/>
          <w:u w:val="single"/>
        </w:rPr>
        <w:t>EU</w:t>
      </w:r>
      <w:r>
        <w:rPr>
          <w:rFonts w:ascii="Arial" w:eastAsia="Arial" w:hAnsi="Arial" w:cs="Arial"/>
          <w:color w:val="000000"/>
          <w:sz w:val="20"/>
        </w:rPr>
        <w:t xml:space="preserve"> kommen, eine weitere Milliarde von der Weltbank. Die Ukraine kann das Geld gut gebrauchen: Die Wirtschaft bricht in der Coronakrise massiv ein, das Haushaltsdefizit könnte statt zwei rund acht Prozent betragen. </w:t>
      </w:r>
    </w:p>
    <w:p w14:paraId="332856E5" w14:textId="77777777" w:rsidR="005078F9" w:rsidRDefault="005078F9">
      <w:pPr>
        <w:spacing w:before="200" w:line="260" w:lineRule="atLeast"/>
        <w:jc w:val="both"/>
      </w:pPr>
      <w:r>
        <w:rPr>
          <w:rFonts w:ascii="Arial" w:eastAsia="Arial" w:hAnsi="Arial" w:cs="Arial"/>
          <w:color w:val="000000"/>
          <w:sz w:val="20"/>
        </w:rPr>
        <w:t xml:space="preserve">  Allerdings ist Kolomoiskijs Kampf nicht beendet. Zwar schließt das neue Bankengesetz die Rückgabe der Privat Bank an die Oligarchen aus. Selbst wenn ein Richter die Verstaatlichung für rechtswidrig erklären würde, dürfen ehemalige Bankeigentümer nur mit Geld entschädigt werden. Und vor allem: Nicht ukrainische, sondern ausschließlich international anerkannte westliche Rechnungsprüfer dürfen feststellen, wer tatsächlich geschädigt wurde: Kolomoiskij und seine Partner - oder eben doch die Bank und die Steuerzahler. Ein Londoner Richter sprach bereits 2018 von Belegen für ,,Betrug von epischem Ausmaß', den Ex-Eigentümer begangen haben sollen. </w:t>
      </w:r>
    </w:p>
    <w:p w14:paraId="2D9A59D2" w14:textId="77777777" w:rsidR="005078F9" w:rsidRDefault="005078F9">
      <w:pPr>
        <w:spacing w:before="200" w:line="260" w:lineRule="atLeast"/>
        <w:jc w:val="both"/>
      </w:pPr>
      <w:r>
        <w:rPr>
          <w:rFonts w:ascii="Arial" w:eastAsia="Arial" w:hAnsi="Arial" w:cs="Arial"/>
          <w:color w:val="000000"/>
          <w:sz w:val="20"/>
        </w:rPr>
        <w:t xml:space="preserve">  Dass Präsident Selenskij das Bankengesetz unterschrieb, bedeutet allerdings nicht, dass er mit Kolomoiskij gebrochen hat. Der Ex-Nationalbankchefin Waleria Gontarewa zufolge lag es nur daran, dass Selenskij, die Staatspleite vor Augen, keine andere Wahl hatte. Parallel aber verhindern der Präsident oder seine Mitarbeiter offenbar aktiv Vorgehen der Behörden und der Justiz gegen den Oligarchen. </w:t>
      </w:r>
    </w:p>
    <w:p w14:paraId="1574A3D6" w14:textId="77777777" w:rsidR="005078F9" w:rsidRDefault="005078F9">
      <w:pPr>
        <w:spacing w:before="200" w:line="260" w:lineRule="atLeast"/>
        <w:jc w:val="both"/>
      </w:pPr>
      <w:r>
        <w:rPr>
          <w:rFonts w:ascii="Arial" w:eastAsia="Arial" w:hAnsi="Arial" w:cs="Arial"/>
          <w:color w:val="000000"/>
          <w:sz w:val="20"/>
        </w:rPr>
        <w:t>  Am 5. März etwa feuerte Selenskij den als Reformer bekannten Generalstaatsanwalt Ruslan Rjaboschapka - dessen Darstellung zufolge, weil er wegen des mutmaßlichen Milliardenbetruges bei der Privat Bank zu schnell und erfolgreich gegen Kolomoiskij und seine Partner ermittelte. Selenskij feuerte auch Ministerpräsident Hontscharuk, der Wochenzeitung S</w:t>
      </w:r>
      <w:r>
        <w:rPr>
          <w:rFonts w:ascii="Arial" w:eastAsia="Arial" w:hAnsi="Arial" w:cs="Arial"/>
          <w:i/>
          <w:color w:val="000000"/>
          <w:sz w:val="20"/>
        </w:rPr>
        <w:t>erkalo Nedelji</w:t>
      </w:r>
      <w:r>
        <w:rPr>
          <w:rFonts w:ascii="Arial" w:eastAsia="Arial" w:hAnsi="Arial" w:cs="Arial"/>
          <w:color w:val="000000"/>
          <w:sz w:val="20"/>
        </w:rPr>
        <w:t xml:space="preserve"> zufolge ebenfalls nach einem Streit um Kolomoiskij. Auch im Parlament hat der Präsident bisher nichts unternommen, um etwa Kolomoiskijs Interessen vertretende Abgeordnete aus der Präsidentenfraktion ,,Diener des Volkes' auszuschließen. Und der Oligarch hat im Parlament weitere Verbündete: etwa Ex-Ministerpräsidentin Julia Timoschenko, Führerin der Vaterlandspartei. Nach der Annahme des Bankengesetzes kündigte sie an, das Verfassungsgericht anzurufen, um das Gesetz für verfassungswidrig zu erklären. Das Verfassungsgericht gehört zu den unreformierten Gerichten der Ukraine; unter Präsident Janukowitsch bekamen Richter Millionen Dollar für genehme Urteile. Sollte das Gericht das Bankengesetz kassieren, würde der IWF wohl weitere Überweisungen an Kiew stoppen. </w:t>
      </w:r>
    </w:p>
    <w:p w14:paraId="36BDF45A" w14:textId="77777777" w:rsidR="005078F9" w:rsidRDefault="005078F9">
      <w:pPr>
        <w:spacing w:before="240" w:line="260" w:lineRule="atLeast"/>
      </w:pPr>
      <w:r>
        <w:rPr>
          <w:rFonts w:ascii="Arial" w:eastAsia="Arial" w:hAnsi="Arial" w:cs="Arial"/>
          <w:b/>
          <w:color w:val="000000"/>
          <w:sz w:val="20"/>
        </w:rPr>
        <w:t>Die Eigentümer der  Privat Bank hatten wohl viel  Geld verschwinden lassen</w:t>
      </w:r>
    </w:p>
    <w:p w14:paraId="3053EF99" w14:textId="77777777" w:rsidR="005078F9" w:rsidRDefault="005078F9">
      <w:pPr>
        <w:spacing w:before="240" w:line="260" w:lineRule="atLeast"/>
      </w:pPr>
      <w:r>
        <w:rPr>
          <w:rFonts w:ascii="Arial" w:eastAsia="Arial" w:hAnsi="Arial" w:cs="Arial"/>
          <w:b/>
          <w:color w:val="000000"/>
          <w:sz w:val="20"/>
        </w:rPr>
        <w:t>Gerichtsurteile sind häufig käuflich, auch die des Verfassungsgerichts</w:t>
      </w:r>
    </w:p>
    <w:p w14:paraId="1F1B7E53" w14:textId="77777777" w:rsidR="005078F9" w:rsidRDefault="005078F9">
      <w:pPr>
        <w:keepNext/>
        <w:spacing w:before="240" w:line="340" w:lineRule="atLeast"/>
      </w:pPr>
      <w:r>
        <w:br/>
      </w:r>
      <w:r>
        <w:rPr>
          <w:rFonts w:ascii="Arial" w:eastAsia="Arial" w:hAnsi="Arial" w:cs="Arial"/>
          <w:b/>
          <w:color w:val="000000"/>
          <w:sz w:val="28"/>
        </w:rPr>
        <w:t>Graphic</w:t>
      </w:r>
    </w:p>
    <w:p w14:paraId="7CCA0366" w14:textId="3AF6EAEA" w:rsidR="005078F9" w:rsidRDefault="005078F9">
      <w:pPr>
        <w:spacing w:line="60" w:lineRule="exact"/>
      </w:pPr>
      <w:r>
        <w:rPr>
          <w:noProof/>
        </w:rPr>
        <mc:AlternateContent>
          <mc:Choice Requires="wps">
            <w:drawing>
              <wp:anchor distT="0" distB="0" distL="114300" distR="114300" simplePos="0" relativeHeight="252739584" behindDoc="0" locked="0" layoutInCell="1" allowOverlap="1" wp14:anchorId="211165E7" wp14:editId="0E38FAB7">
                <wp:simplePos x="0" y="0"/>
                <wp:positionH relativeFrom="column">
                  <wp:posOffset>0</wp:posOffset>
                </wp:positionH>
                <wp:positionV relativeFrom="paragraph">
                  <wp:posOffset>25400</wp:posOffset>
                </wp:positionV>
                <wp:extent cx="6502400" cy="0"/>
                <wp:effectExtent l="15875" t="19050" r="15875" b="19050"/>
                <wp:wrapTopAndBottom/>
                <wp:docPr id="431" name="Line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439210" id="Line 1114" o:spid="_x0000_s1026" style="position:absolute;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4UR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F16AAB" w14:textId="77777777" w:rsidR="005078F9" w:rsidRDefault="005078F9">
      <w:pPr>
        <w:spacing w:before="120" w:line="260" w:lineRule="atLeast"/>
      </w:pPr>
      <w:r>
        <w:rPr>
          <w:rFonts w:ascii="Arial" w:eastAsia="Arial" w:hAnsi="Arial" w:cs="Arial"/>
          <w:color w:val="000000"/>
          <w:sz w:val="20"/>
        </w:rPr>
        <w:t xml:space="preserve"> </w:t>
      </w:r>
    </w:p>
    <w:p w14:paraId="049623D3" w14:textId="77777777" w:rsidR="005078F9" w:rsidRDefault="005078F9">
      <w:pPr>
        <w:spacing w:before="200" w:line="260" w:lineRule="atLeast"/>
        <w:jc w:val="both"/>
      </w:pPr>
      <w:r>
        <w:rPr>
          <w:rFonts w:ascii="Arial" w:eastAsia="Arial" w:hAnsi="Arial" w:cs="Arial"/>
          <w:color w:val="000000"/>
          <w:sz w:val="20"/>
        </w:rPr>
        <w:t>Der ukrainische Oligarch Ihor Kolomoiskij kämpft gegen ein Bankengesetz - und er hat einflussreiche Unterstützer. Foto: Valentyn Ogirenko/Reuters</w:t>
      </w:r>
    </w:p>
    <w:p w14:paraId="0EE91951" w14:textId="77777777" w:rsidR="005078F9" w:rsidRDefault="005078F9">
      <w:pPr>
        <w:keepNext/>
        <w:spacing w:before="240" w:line="340" w:lineRule="atLeast"/>
      </w:pPr>
      <w:r>
        <w:rPr>
          <w:rFonts w:ascii="Arial" w:eastAsia="Arial" w:hAnsi="Arial" w:cs="Arial"/>
          <w:b/>
          <w:color w:val="000000"/>
          <w:sz w:val="28"/>
        </w:rPr>
        <w:t>Classification</w:t>
      </w:r>
    </w:p>
    <w:p w14:paraId="1F7CECBA" w14:textId="4B21DB94" w:rsidR="005078F9" w:rsidRDefault="005078F9">
      <w:pPr>
        <w:spacing w:line="60" w:lineRule="exact"/>
      </w:pPr>
      <w:r>
        <w:rPr>
          <w:noProof/>
        </w:rPr>
        <mc:AlternateContent>
          <mc:Choice Requires="wps">
            <w:drawing>
              <wp:anchor distT="0" distB="0" distL="114300" distR="114300" simplePos="0" relativeHeight="252817408" behindDoc="0" locked="0" layoutInCell="1" allowOverlap="1" wp14:anchorId="337F1008" wp14:editId="7727C0F1">
                <wp:simplePos x="0" y="0"/>
                <wp:positionH relativeFrom="column">
                  <wp:posOffset>0</wp:posOffset>
                </wp:positionH>
                <wp:positionV relativeFrom="paragraph">
                  <wp:posOffset>25400</wp:posOffset>
                </wp:positionV>
                <wp:extent cx="6502400" cy="0"/>
                <wp:effectExtent l="15875" t="19685" r="15875" b="18415"/>
                <wp:wrapTopAndBottom/>
                <wp:docPr id="430" name="Line 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34778" id="Line 1190" o:spid="_x0000_s1026" style="position:absolute;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ZknX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6926D2C" w14:textId="77777777" w:rsidR="005078F9" w:rsidRDefault="005078F9">
      <w:pPr>
        <w:spacing w:line="120" w:lineRule="exact"/>
      </w:pPr>
    </w:p>
    <w:p w14:paraId="0A72DD0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396C157"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79841858"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BA6DDF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INTERNATIONALER WÄHRUNGSFONDS (90%); RECHTSKLAGEN (90%); VERSTAATLICHUNG (90%); BANKENREGULIERUNG &amp; FINANZAUFSICHT (89%); </w:t>
      </w:r>
      <w:r>
        <w:rPr>
          <w:rFonts w:ascii="Arial" w:eastAsia="Arial" w:hAnsi="Arial" w:cs="Arial"/>
          <w:b/>
          <w:i/>
          <w:color w:val="000000"/>
          <w:sz w:val="20"/>
          <w:u w:val="single"/>
        </w:rPr>
        <w:t>EUROPÄISCHE UNION</w:t>
      </w:r>
      <w:r>
        <w:rPr>
          <w:rFonts w:ascii="Arial" w:eastAsia="Arial" w:hAnsi="Arial" w:cs="Arial"/>
          <w:color w:val="000000"/>
          <w:sz w:val="20"/>
        </w:rPr>
        <w:t xml:space="preserve"> (89%); GERICHTSPROZESSE (89%); GESETZGEBUNG (89%); GESETZGEBUNGSORGANE (89%); INTERNATIONALE REGIERUNGS-ORGANISATIONEN (89%); STAATSBUDGETS (89%); ÖFFENTLICHE FINANZEN (89%); ZENTRALBANKEN (77%); CORONAVIRUS COVID-19 (76%); ORGANISATIONEN DER VEREINTEN NATIONEN (76%); WIRTSCHAFT &amp; WIRTSCHAFTSINDIKATOREN (76%); WÄHRUNGEN (76%); ÖFFENTLICHE VERSCHULDUNG (76%); GELDWÄSCHE (73%); BETRUG &amp; FINANZKRIMINALITÄT (72%); AUSLANDSSCHULDEN (71%); BEVÖLKERUNGSGRÖSSE (71%); SKANDALE (66%)</w:t>
      </w:r>
      <w:r>
        <w:br/>
      </w:r>
      <w:r>
        <w:br/>
      </w:r>
    </w:p>
    <w:p w14:paraId="2B9EC352"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INTERNATIONALER WÄHRUNGSFONDS (90%); BANKENREGULIERUNG &amp; FINANZAUFSICHT (89%); STAATSBUDGETS (89%); BUDGETS (78%); ZENTRALBANKEN (77%); WÄHRUNGEN (76%)</w:t>
      </w:r>
      <w:r>
        <w:br/>
      </w:r>
      <w:r>
        <w:br/>
      </w:r>
    </w:p>
    <w:p w14:paraId="04B7F22A"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KIEW,UKRAINE (94%); LONDON, ENGLAND (79%); WARSCHAU, POLEN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UKRAINE (96%); ISRAEL (58%); ZYPERN (58%)</w:t>
      </w:r>
      <w:r>
        <w:br/>
      </w:r>
      <w:r>
        <w:br/>
      </w:r>
    </w:p>
    <w:p w14:paraId="1FD1F2C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 2020</w:t>
      </w:r>
    </w:p>
    <w:p w14:paraId="545B74A3" w14:textId="77777777" w:rsidR="005078F9" w:rsidRDefault="005078F9"/>
    <w:p w14:paraId="539681D5" w14:textId="39AACFCC"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59392" behindDoc="0" locked="0" layoutInCell="1" allowOverlap="1" wp14:anchorId="2C96D6D4" wp14:editId="53F002DE">
                <wp:simplePos x="0" y="0"/>
                <wp:positionH relativeFrom="column">
                  <wp:posOffset>0</wp:posOffset>
                </wp:positionH>
                <wp:positionV relativeFrom="paragraph">
                  <wp:posOffset>127000</wp:posOffset>
                </wp:positionV>
                <wp:extent cx="6502400" cy="0"/>
                <wp:effectExtent l="6350" t="6985" r="6350" b="12065"/>
                <wp:wrapNone/>
                <wp:docPr id="429" name="Line 1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0CEAEC" id="Line 1231" o:spid="_x0000_s1026" style="position:absolute;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ktP9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FFFA271" w14:textId="77777777" w:rsidR="005078F9" w:rsidRDefault="005078F9">
      <w:pPr>
        <w:sectPr w:rsidR="005078F9">
          <w:headerReference w:type="even" r:id="rId3311"/>
          <w:headerReference w:type="default" r:id="rId3312"/>
          <w:footerReference w:type="even" r:id="rId3313"/>
          <w:footerReference w:type="default" r:id="rId3314"/>
          <w:headerReference w:type="first" r:id="rId3315"/>
          <w:footerReference w:type="first" r:id="rId3316"/>
          <w:pgSz w:w="12240" w:h="15840"/>
          <w:pgMar w:top="840" w:right="1000" w:bottom="840" w:left="1000" w:header="400" w:footer="400" w:gutter="0"/>
          <w:cols w:space="720"/>
          <w:titlePg/>
        </w:sectPr>
      </w:pPr>
    </w:p>
    <w:p w14:paraId="1D07AFA1" w14:textId="77777777" w:rsidR="005078F9" w:rsidRDefault="005078F9"/>
    <w:p w14:paraId="4AE98084" w14:textId="77777777" w:rsidR="005078F9" w:rsidRDefault="005078F9">
      <w:pPr>
        <w:spacing w:before="240" w:after="200" w:line="340" w:lineRule="atLeast"/>
        <w:jc w:val="center"/>
        <w:outlineLvl w:val="0"/>
        <w:rPr>
          <w:rFonts w:ascii="Arial" w:hAnsi="Arial" w:cs="Arial"/>
          <w:b/>
          <w:bCs/>
          <w:kern w:val="32"/>
          <w:sz w:val="32"/>
          <w:szCs w:val="32"/>
        </w:rPr>
      </w:pPr>
      <w:hyperlink r:id="rId3317" w:history="1">
        <w:r>
          <w:rPr>
            <w:rFonts w:ascii="Arial" w:eastAsia="Arial" w:hAnsi="Arial" w:cs="Arial"/>
            <w:b/>
            <w:bCs/>
            <w:i/>
            <w:color w:val="0077CC"/>
            <w:kern w:val="32"/>
            <w:sz w:val="28"/>
            <w:szCs w:val="32"/>
            <w:u w:val="single"/>
            <w:shd w:val="clear" w:color="auto" w:fill="FFFFFF"/>
          </w:rPr>
          <w:t>Siegerin dank des Präsidenten; Polens Oberstes Gericht hat nun eine neue Vorsitzende, die nicht nach den Regeln ernannt wurde - aber der Regierung nahe steht</w:t>
        </w:r>
      </w:hyperlink>
    </w:p>
    <w:p w14:paraId="7AF4174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012ECC87" w14:textId="77777777" w:rsidR="005078F9" w:rsidRDefault="005078F9">
      <w:pPr>
        <w:spacing w:before="120" w:line="260" w:lineRule="atLeast"/>
        <w:jc w:val="center"/>
      </w:pPr>
      <w:r>
        <w:rPr>
          <w:rFonts w:ascii="Arial" w:eastAsia="Arial" w:hAnsi="Arial" w:cs="Arial"/>
          <w:color w:val="000000"/>
          <w:sz w:val="20"/>
        </w:rPr>
        <w:t>Dienstag 26. Mai 2020</w:t>
      </w:r>
    </w:p>
    <w:p w14:paraId="7B690BB7" w14:textId="77777777" w:rsidR="005078F9" w:rsidRDefault="005078F9">
      <w:pPr>
        <w:spacing w:line="240" w:lineRule="atLeast"/>
        <w:jc w:val="both"/>
      </w:pPr>
    </w:p>
    <w:p w14:paraId="07F35FE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EB3AA17" w14:textId="4C11F403" w:rsidR="005078F9" w:rsidRDefault="005078F9">
      <w:pPr>
        <w:spacing w:before="120" w:line="220" w:lineRule="atLeast"/>
      </w:pPr>
      <w:r>
        <w:br/>
      </w:r>
      <w:r>
        <w:rPr>
          <w:noProof/>
        </w:rPr>
        <w:drawing>
          <wp:inline distT="0" distB="0" distL="0" distR="0" wp14:anchorId="70D12B04" wp14:editId="3D60F7DF">
            <wp:extent cx="2857500" cy="3746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D910786"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7</w:t>
      </w:r>
    </w:p>
    <w:p w14:paraId="6FDA915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737 words</w:t>
      </w:r>
    </w:p>
    <w:p w14:paraId="2F06CBF0"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FLORIAN HASSEL</w:t>
      </w:r>
    </w:p>
    <w:p w14:paraId="32CA907A" w14:textId="77777777" w:rsidR="005078F9" w:rsidRDefault="005078F9">
      <w:pPr>
        <w:keepNext/>
        <w:spacing w:before="240" w:line="340" w:lineRule="atLeast"/>
      </w:pPr>
      <w:r>
        <w:rPr>
          <w:rFonts w:ascii="Arial" w:eastAsia="Arial" w:hAnsi="Arial" w:cs="Arial"/>
          <w:b/>
          <w:color w:val="000000"/>
          <w:sz w:val="28"/>
        </w:rPr>
        <w:t>Body</w:t>
      </w:r>
    </w:p>
    <w:p w14:paraId="20156D71" w14:textId="2AF309AC" w:rsidR="005078F9" w:rsidRDefault="005078F9">
      <w:pPr>
        <w:spacing w:line="60" w:lineRule="exact"/>
      </w:pPr>
      <w:r>
        <w:rPr>
          <w:noProof/>
        </w:rPr>
        <mc:AlternateContent>
          <mc:Choice Requires="wps">
            <w:drawing>
              <wp:anchor distT="0" distB="0" distL="114300" distR="114300" simplePos="0" relativeHeight="252662784" behindDoc="0" locked="0" layoutInCell="1" allowOverlap="1" wp14:anchorId="31BC4747" wp14:editId="4F7A8953">
                <wp:simplePos x="0" y="0"/>
                <wp:positionH relativeFrom="column">
                  <wp:posOffset>0</wp:posOffset>
                </wp:positionH>
                <wp:positionV relativeFrom="paragraph">
                  <wp:posOffset>25400</wp:posOffset>
                </wp:positionV>
                <wp:extent cx="6502400" cy="0"/>
                <wp:effectExtent l="15875" t="19050" r="15875" b="19050"/>
                <wp:wrapTopAndBottom/>
                <wp:docPr id="428"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A1609" id="Line 1039" o:spid="_x0000_s1026" style="position:absolute;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7rm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11448B6" w14:textId="77777777" w:rsidR="005078F9" w:rsidRDefault="005078F9"/>
    <w:p w14:paraId="323664F4" w14:textId="77777777" w:rsidR="005078F9" w:rsidRDefault="005078F9">
      <w:pPr>
        <w:spacing w:before="200" w:line="260" w:lineRule="atLeast"/>
        <w:jc w:val="both"/>
      </w:pPr>
      <w:r>
        <w:rPr>
          <w:rFonts w:ascii="Arial" w:eastAsia="Arial" w:hAnsi="Arial" w:cs="Arial"/>
          <w:b/>
          <w:color w:val="000000"/>
          <w:sz w:val="20"/>
        </w:rPr>
        <w:t>Warschau</w:t>
      </w:r>
      <w:r>
        <w:rPr>
          <w:rFonts w:ascii="Arial" w:eastAsia="Arial" w:hAnsi="Arial" w:cs="Arial"/>
          <w:color w:val="000000"/>
          <w:sz w:val="20"/>
        </w:rPr>
        <w:t xml:space="preserve"> - Polens Präsident Andrzej Duda hat entschieden, die der nationalpopulistischen Regierung nahestehende Juristin Ma&amp;lstrok;gorzata Manowska zur neuen Präsidentin des Obersten Gerichts (SN) zu ernennen. Das SN ist oberste Instanz in allen Zivil- und Strafprozessen und entscheidet in politisch kontrollierten Sonderkammern auch über die Aufhebung eigentlich rechtskräftiger Urteile, über die Entlassung von Richtern und Staatsanwälten und die Gültigkeit von Wahlen. Diese Vollmacht kann nach der trotz Corona-Krise anstehenden, hoch umstrittenen Präsidentschaftswahl schon bald entscheidend werden. </w:t>
      </w:r>
    </w:p>
    <w:p w14:paraId="6BCBC1C6" w14:textId="77777777" w:rsidR="005078F9" w:rsidRDefault="005078F9">
      <w:pPr>
        <w:spacing w:before="200" w:line="260" w:lineRule="atLeast"/>
        <w:jc w:val="both"/>
      </w:pPr>
      <w:r>
        <w:rPr>
          <w:rFonts w:ascii="Arial" w:eastAsia="Arial" w:hAnsi="Arial" w:cs="Arial"/>
          <w:color w:val="000000"/>
          <w:sz w:val="20"/>
        </w:rPr>
        <w:t>  Ma&amp;lstrok;gorzata Manowska ist Spezialistin für Zivilrecht. Bekannt wurde die 56 Jahre alte Juristin in der ersten Regierungszeit der nationalpopulistischen Partei PiS von 2005 bis 2007. Damals war Manowska Staatssekretärin unter Justizminister Zbigniew Ziobro, der seit 2015 wieder Justizminister und Generalstaatsanwalt ist und einer der Architekten der Demontage des Rechtsstaats in Polen. Ein anderer Staatssekretär unter Ziobro war damals Andrzej Duda, Polens ebenfalls von der PiS gestellter heutiger Präsident.</w:t>
      </w:r>
    </w:p>
    <w:p w14:paraId="02D5C0AB" w14:textId="77777777" w:rsidR="005078F9" w:rsidRDefault="005078F9">
      <w:pPr>
        <w:spacing w:before="200" w:line="260" w:lineRule="atLeast"/>
        <w:jc w:val="both"/>
      </w:pPr>
      <w:r>
        <w:rPr>
          <w:rFonts w:ascii="Arial" w:eastAsia="Arial" w:hAnsi="Arial" w:cs="Arial"/>
          <w:color w:val="000000"/>
          <w:sz w:val="20"/>
        </w:rPr>
        <w:t xml:space="preserve">  Nach der Rückkehr der PiS an die Regierung Ende 2015 wurde Manowska zuerst Leiterin der Landesschule für Richter und Staatsanwälte und dann Richterin an einem Warschauer Berufungsgericht. 2018 löste die Regierung verfassungwidrig den für die Auswahl aller Richter zuständigen, bis dahin unabhängigen Landesjustizrat (KRS) auf und bildete ihn politisch abhängig neu. Nach ihrer Auswahl durch den ,,Neo-KRS' wurde Manowska im November 2018 Richterin am Obersten Gericht. </w:t>
      </w:r>
    </w:p>
    <w:p w14:paraId="5D4D1DC9" w14:textId="77777777" w:rsidR="005078F9" w:rsidRDefault="005078F9">
      <w:pPr>
        <w:spacing w:before="200" w:line="260" w:lineRule="atLeast"/>
        <w:jc w:val="both"/>
      </w:pPr>
      <w:r>
        <w:rPr>
          <w:rFonts w:ascii="Arial" w:eastAsia="Arial" w:hAnsi="Arial" w:cs="Arial"/>
          <w:color w:val="000000"/>
          <w:sz w:val="20"/>
        </w:rPr>
        <w:t xml:space="preserve">  Ihr Richterstatus steht freilich ebenso wie der von mehr als 40 anderen ,,Neo'-SN-Richtern in Frage: Einem Urteil des Gerichtshofes der </w:t>
      </w:r>
      <w:r>
        <w:rPr>
          <w:rFonts w:ascii="Arial" w:eastAsia="Arial" w:hAnsi="Arial" w:cs="Arial"/>
          <w:b/>
          <w:i/>
          <w:color w:val="000000"/>
          <w:sz w:val="20"/>
          <w:u w:val="single"/>
        </w:rPr>
        <w:t>EU</w:t>
      </w:r>
      <w:r>
        <w:rPr>
          <w:rFonts w:ascii="Arial" w:eastAsia="Arial" w:hAnsi="Arial" w:cs="Arial"/>
          <w:color w:val="000000"/>
          <w:sz w:val="20"/>
        </w:rPr>
        <w:t xml:space="preserve"> (EuGH) und Entscheidungen noch unabhängig ernannter Richter des Obersten Gerichts zufolge sind die neuen, politisch abhängig ernannten Richter womöglich sämtlich keine unabhängigen Richter im Sinne des </w:t>
      </w:r>
      <w:r>
        <w:rPr>
          <w:rFonts w:ascii="Arial" w:eastAsia="Arial" w:hAnsi="Arial" w:cs="Arial"/>
          <w:b/>
          <w:i/>
          <w:color w:val="000000"/>
          <w:sz w:val="20"/>
          <w:u w:val="single"/>
        </w:rPr>
        <w:t>EU</w:t>
      </w:r>
      <w:r>
        <w:rPr>
          <w:rFonts w:ascii="Arial" w:eastAsia="Arial" w:hAnsi="Arial" w:cs="Arial"/>
          <w:color w:val="000000"/>
          <w:sz w:val="20"/>
        </w:rPr>
        <w:t xml:space="preserve">-Rechts. Alle ihrer Entscheidungen können als nicht existent gelten und missachtet oder angefochten werden. </w:t>
      </w:r>
    </w:p>
    <w:p w14:paraId="727C94AA" w14:textId="77777777" w:rsidR="005078F9" w:rsidRDefault="005078F9">
      <w:pPr>
        <w:spacing w:before="200" w:line="260" w:lineRule="atLeast"/>
        <w:jc w:val="both"/>
      </w:pPr>
      <w:r>
        <w:rPr>
          <w:rFonts w:ascii="Arial" w:eastAsia="Arial" w:hAnsi="Arial" w:cs="Arial"/>
          <w:color w:val="000000"/>
          <w:sz w:val="20"/>
        </w:rPr>
        <w:t xml:space="preserve">  Gleiches gilt für das Verfahren, an dessen Ende Manowskas Ernennung zur SN-Präsidentin steht. Artikel 183,3 der polnischen Verfassung bestimmt, dass Polens Präsident den Vorsitzenden des Obersten Gerichts auf Vorschlag der Vollversammlung aller Richter dieses Gremiums ernennt. Der Präsident darf nur einen Kandidaten </w:t>
      </w:r>
      <w:r>
        <w:rPr>
          <w:rFonts w:ascii="Arial" w:eastAsia="Arial" w:hAnsi="Arial" w:cs="Arial"/>
          <w:color w:val="000000"/>
          <w:sz w:val="20"/>
        </w:rPr>
        <w:lastRenderedPageBreak/>
        <w:t xml:space="preserve">ernennen, der von der Mehrheit der SN-Richter gewählt und vorgeschlagen wurde, stellte etwa Ex-Verfassungsrichter Piotr Tuleja fest. </w:t>
      </w:r>
    </w:p>
    <w:p w14:paraId="30603D23" w14:textId="77777777" w:rsidR="005078F9" w:rsidRDefault="005078F9">
      <w:pPr>
        <w:spacing w:before="200" w:line="260" w:lineRule="atLeast"/>
        <w:jc w:val="both"/>
      </w:pPr>
      <w:r>
        <w:rPr>
          <w:rFonts w:ascii="Arial" w:eastAsia="Arial" w:hAnsi="Arial" w:cs="Arial"/>
          <w:color w:val="000000"/>
          <w:sz w:val="20"/>
        </w:rPr>
        <w:t xml:space="preserve">  Diese klare Mehrheit gab es: Am Samstag wählten in der SN-Vollversammlung 50 Richter W&amp;lstrok;odzimierz Wróbel zum Kandidaten für das Amt des Gerichstpräsidenten. Wróbel gehört zu den noch unabhängig berufenen Richtern und genießt als Strafrechtler und kompromissloser Vertreter juristischer Unabhängigkeit einen exzellenten Ruf. Ma&amp;lstrok;gorzata Manowska, die regierungsnahe Kandidatin dagegen, bekam in einem Ranking von Polens unabhängiger Richtervereinigung Iustitia nur einen von acht möglichen Punkten - und bei der Abstimmung nur 25 Stimmen der ,,Neo-Richter'. </w:t>
      </w:r>
    </w:p>
    <w:p w14:paraId="77163975" w14:textId="77777777" w:rsidR="005078F9" w:rsidRDefault="005078F9">
      <w:pPr>
        <w:spacing w:before="200" w:line="260" w:lineRule="atLeast"/>
        <w:jc w:val="both"/>
      </w:pPr>
      <w:r>
        <w:rPr>
          <w:rFonts w:ascii="Arial" w:eastAsia="Arial" w:hAnsi="Arial" w:cs="Arial"/>
          <w:color w:val="000000"/>
          <w:sz w:val="20"/>
        </w:rPr>
        <w:t xml:space="preserve">  Polens Präsident hatte indes zuvor einen ,,amtierenden Gerichtspräsidenten' ernannt, den die Verfassung gar nicht vorsieht. Dieser saß nun der Kandidatenkür vor - und weigerte sich, die Vollversammlung nach ihrem Votum für Wróbel über einen entsprechenden formellen Vorschlag über den Präsidenten abstimmen zu lassen. Auf Grundlage eines der Verfassung, dem Gerichtsreglement und mutmaßlich auch </w:t>
      </w:r>
      <w:r>
        <w:rPr>
          <w:rFonts w:ascii="Arial" w:eastAsia="Arial" w:hAnsi="Arial" w:cs="Arial"/>
          <w:b/>
          <w:i/>
          <w:color w:val="000000"/>
          <w:sz w:val="20"/>
          <w:u w:val="single"/>
        </w:rPr>
        <w:t>EU</w:t>
      </w:r>
      <w:r>
        <w:rPr>
          <w:rFonts w:ascii="Arial" w:eastAsia="Arial" w:hAnsi="Arial" w:cs="Arial"/>
          <w:color w:val="000000"/>
          <w:sz w:val="20"/>
        </w:rPr>
        <w:t xml:space="preserve">-Recht widersprechenden neuen Gesetzes suchte Duda die neue Gerichtsvorsitzende dann unter fünf Kandidaten aus - und ernannte seine alte Kollegin Manowska zur neuen SN-Präsidentin. </w:t>
      </w:r>
    </w:p>
    <w:p w14:paraId="2AA7443A" w14:textId="77777777" w:rsidR="005078F9" w:rsidRDefault="005078F9">
      <w:pPr>
        <w:spacing w:before="200" w:line="260" w:lineRule="atLeast"/>
        <w:jc w:val="both"/>
      </w:pPr>
      <w:r>
        <w:rPr>
          <w:rFonts w:ascii="Arial" w:eastAsia="Arial" w:hAnsi="Arial" w:cs="Arial"/>
          <w:color w:val="000000"/>
          <w:sz w:val="20"/>
        </w:rPr>
        <w:t>  Den 50 noch unabhängig ernannten Richter des Obersten Gerichts zufolge ist nach der verweigerten Abstimmung über den Siegerkandidaten die Auswahl nicht abgeschlossen, hätte der Präsident niemanden ernennen dürfen. Auch Ex-Verfassungsgerichtspräsident Andrzej Zoll kommentierte im Fernsehsender TVN, Manowskas Ernennung habe ,,keinerlei Rechtsgrundlage'. Der Verfassungsrechtler Marcin Mactzak nannte ihre die Berufung den ,,nächsten groben Verfassungsbruch von Präsident Andrzej Duda'. Den 50 noch unabhängig ernannten SN-Richtern zufolge stehe nicht nur jede Entscheidung der neuen Gerichtspräsidentin in Frage, sondern auch die Autorität des Obersten Gerichts generell.</w:t>
      </w:r>
    </w:p>
    <w:p w14:paraId="6DF12F52" w14:textId="77777777" w:rsidR="005078F9" w:rsidRDefault="005078F9">
      <w:pPr>
        <w:spacing w:before="240" w:line="260" w:lineRule="atLeast"/>
      </w:pPr>
      <w:r>
        <w:rPr>
          <w:rFonts w:ascii="Arial" w:eastAsia="Arial" w:hAnsi="Arial" w:cs="Arial"/>
          <w:b/>
          <w:color w:val="000000"/>
          <w:sz w:val="20"/>
        </w:rPr>
        <w:t>Ein Experte sagt, die Entscheidung habe  ,,keinerlei Rechtsgrundlage'</w:t>
      </w:r>
    </w:p>
    <w:p w14:paraId="58B15D37" w14:textId="77777777" w:rsidR="005078F9" w:rsidRDefault="005078F9">
      <w:pPr>
        <w:keepNext/>
        <w:spacing w:before="240" w:line="340" w:lineRule="atLeast"/>
      </w:pPr>
      <w:r>
        <w:br/>
      </w:r>
      <w:r>
        <w:rPr>
          <w:rFonts w:ascii="Arial" w:eastAsia="Arial" w:hAnsi="Arial" w:cs="Arial"/>
          <w:b/>
          <w:color w:val="000000"/>
          <w:sz w:val="28"/>
        </w:rPr>
        <w:t>Graphic</w:t>
      </w:r>
    </w:p>
    <w:p w14:paraId="2751EDB6" w14:textId="79A3B3D5" w:rsidR="005078F9" w:rsidRDefault="005078F9">
      <w:pPr>
        <w:spacing w:line="60" w:lineRule="exact"/>
      </w:pPr>
      <w:r>
        <w:rPr>
          <w:noProof/>
        </w:rPr>
        <mc:AlternateContent>
          <mc:Choice Requires="wps">
            <w:drawing>
              <wp:anchor distT="0" distB="0" distL="114300" distR="114300" simplePos="0" relativeHeight="252740608" behindDoc="0" locked="0" layoutInCell="1" allowOverlap="1" wp14:anchorId="1F07347B" wp14:editId="3AC02DA4">
                <wp:simplePos x="0" y="0"/>
                <wp:positionH relativeFrom="column">
                  <wp:posOffset>0</wp:posOffset>
                </wp:positionH>
                <wp:positionV relativeFrom="paragraph">
                  <wp:posOffset>25400</wp:posOffset>
                </wp:positionV>
                <wp:extent cx="6502400" cy="0"/>
                <wp:effectExtent l="15875" t="12700" r="15875" b="15875"/>
                <wp:wrapTopAndBottom/>
                <wp:docPr id="427" name="Line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33A5DE" id="Line 1115" o:spid="_x0000_s1026" style="position:absolute;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Kcu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1913B8" w14:textId="77777777" w:rsidR="005078F9" w:rsidRDefault="005078F9">
      <w:pPr>
        <w:spacing w:before="120" w:line="260" w:lineRule="atLeast"/>
      </w:pPr>
      <w:r>
        <w:rPr>
          <w:rFonts w:ascii="Arial" w:eastAsia="Arial" w:hAnsi="Arial" w:cs="Arial"/>
          <w:color w:val="000000"/>
          <w:sz w:val="20"/>
        </w:rPr>
        <w:t xml:space="preserve"> </w:t>
      </w:r>
    </w:p>
    <w:p w14:paraId="161640F4" w14:textId="77777777" w:rsidR="005078F9" w:rsidRDefault="005078F9">
      <w:pPr>
        <w:spacing w:before="200" w:line="260" w:lineRule="atLeast"/>
        <w:jc w:val="both"/>
      </w:pPr>
      <w:r>
        <w:rPr>
          <w:rFonts w:ascii="Arial" w:eastAsia="Arial" w:hAnsi="Arial" w:cs="Arial"/>
          <w:color w:val="000000"/>
          <w:sz w:val="20"/>
        </w:rPr>
        <w:t>An der Spitze von Polens Oberstem Gericht: Ma&amp;lstrok;gorzata Manowska war zuvor Untergebene des Justizministers und Generalstaatsanwaltes. Er trieb voran, dass die Regierungspartei Kontrolle über die Justiz gewinnt. Foto: imago</w:t>
      </w:r>
    </w:p>
    <w:p w14:paraId="6EC69293" w14:textId="77777777" w:rsidR="005078F9" w:rsidRDefault="005078F9">
      <w:pPr>
        <w:keepNext/>
        <w:spacing w:before="240" w:line="340" w:lineRule="atLeast"/>
      </w:pPr>
      <w:r>
        <w:rPr>
          <w:rFonts w:ascii="Arial" w:eastAsia="Arial" w:hAnsi="Arial" w:cs="Arial"/>
          <w:b/>
          <w:color w:val="000000"/>
          <w:sz w:val="28"/>
        </w:rPr>
        <w:t>Classification</w:t>
      </w:r>
    </w:p>
    <w:p w14:paraId="52F20B9C" w14:textId="0A6304A4" w:rsidR="005078F9" w:rsidRDefault="005078F9">
      <w:pPr>
        <w:spacing w:line="60" w:lineRule="exact"/>
      </w:pPr>
      <w:r>
        <w:rPr>
          <w:noProof/>
        </w:rPr>
        <mc:AlternateContent>
          <mc:Choice Requires="wps">
            <w:drawing>
              <wp:anchor distT="0" distB="0" distL="114300" distR="114300" simplePos="0" relativeHeight="252818432" behindDoc="0" locked="0" layoutInCell="1" allowOverlap="1" wp14:anchorId="7275034F" wp14:editId="4C30E236">
                <wp:simplePos x="0" y="0"/>
                <wp:positionH relativeFrom="column">
                  <wp:posOffset>0</wp:posOffset>
                </wp:positionH>
                <wp:positionV relativeFrom="paragraph">
                  <wp:posOffset>25400</wp:posOffset>
                </wp:positionV>
                <wp:extent cx="6502400" cy="0"/>
                <wp:effectExtent l="15875" t="16510" r="15875" b="21590"/>
                <wp:wrapTopAndBottom/>
                <wp:docPr id="426"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27822" id="Line 1191" o:spid="_x0000_s1026" style="position:absolute;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Uai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B44367" w14:textId="77777777" w:rsidR="005078F9" w:rsidRDefault="005078F9">
      <w:pPr>
        <w:spacing w:line="120" w:lineRule="exact"/>
      </w:pPr>
    </w:p>
    <w:p w14:paraId="608A973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FD7054C"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6F30DE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56A045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RICHTER (92%); STAATSPRÄSIDENTEN (91%); GERICHTSHÖFE (90%); JUSTIZMINISTERIEN (90%); OBERSTES GERICHT (90%); POLITIK (90%); STAATS- UND REGIERUNGSOBERHÄUPTER (90%); </w:t>
      </w:r>
      <w:r>
        <w:rPr>
          <w:rFonts w:ascii="Arial" w:eastAsia="Arial" w:hAnsi="Arial" w:cs="Arial"/>
          <w:color w:val="000000"/>
          <w:sz w:val="20"/>
        </w:rPr>
        <w:lastRenderedPageBreak/>
        <w:t xml:space="preserve">STAATSANWÄLTE (90%); VERÄNDERUNGEN IM HÖHEREN MANAGEMENT (90%); ÖFFENTLICHE POLITIK (90%); ERNENNUNGEN (89%); </w:t>
      </w:r>
      <w:r>
        <w:rPr>
          <w:rFonts w:ascii="Arial" w:eastAsia="Arial" w:hAnsi="Arial" w:cs="Arial"/>
          <w:b/>
          <w:i/>
          <w:color w:val="000000"/>
          <w:sz w:val="20"/>
          <w:u w:val="single"/>
        </w:rPr>
        <w:t>EUROPÄISCHE UNION</w:t>
      </w:r>
      <w:r>
        <w:rPr>
          <w:rFonts w:ascii="Arial" w:eastAsia="Arial" w:hAnsi="Arial" w:cs="Arial"/>
          <w:color w:val="000000"/>
          <w:sz w:val="20"/>
        </w:rPr>
        <w:t xml:space="preserve"> (89%); GERICHTSPROZESSE (89%); GERICHTSURTEILE (89%); POLITISCHE KANDIDATEN (78%); RECHTSANWÄLTE (78%); RECHTSSTAATLICHKEIT (78%); WAHLEN (78%); WÄHLER &amp; WAHLEN (78%);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(77%); GERICHTSVERHANDLUNGEN UND -VERFAHREN (77%); </w:t>
      </w:r>
      <w:r>
        <w:rPr>
          <w:rFonts w:ascii="Arial" w:eastAsia="Arial" w:hAnsi="Arial" w:cs="Arial"/>
          <w:b/>
          <w:i/>
          <w:color w:val="000000"/>
          <w:sz w:val="20"/>
          <w:u w:val="single"/>
        </w:rPr>
        <w:t>EU</w:t>
      </w:r>
      <w:r>
        <w:rPr>
          <w:rFonts w:ascii="Arial" w:eastAsia="Arial" w:hAnsi="Arial" w:cs="Arial"/>
          <w:color w:val="000000"/>
          <w:sz w:val="20"/>
        </w:rPr>
        <w:t xml:space="preserve">-REGULIERUNG (76%); WAHLEN &amp; WAHLKÄMPFE (76%); BERUFUNGSGERICHTE (72%); PRÄSIDENTSCHAFTSWAHLEN (71%);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(69%); </w:t>
      </w:r>
      <w:r>
        <w:rPr>
          <w:rFonts w:ascii="Arial" w:eastAsia="Arial" w:hAnsi="Arial" w:cs="Arial"/>
          <w:b/>
          <w:i/>
          <w:color w:val="000000"/>
          <w:sz w:val="20"/>
          <w:u w:val="single"/>
        </w:rPr>
        <w:t>EUROPARECHT</w:t>
      </w:r>
      <w:r>
        <w:rPr>
          <w:rFonts w:ascii="Arial" w:eastAsia="Arial" w:hAnsi="Arial" w:cs="Arial"/>
          <w:color w:val="000000"/>
          <w:sz w:val="20"/>
        </w:rPr>
        <w:t xml:space="preserve"> (64%); CORONAVIRUS COVID-19 (56%)</w:t>
      </w:r>
      <w:r>
        <w:br/>
      </w:r>
      <w:r>
        <w:br/>
      </w:r>
    </w:p>
    <w:p w14:paraId="6F35E6E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RECHTSANWÄLTE (78%)</w:t>
      </w:r>
      <w:r>
        <w:br/>
      </w:r>
      <w:r>
        <w:br/>
      </w:r>
    </w:p>
    <w:p w14:paraId="01E92A6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WARSCHAU, POLEN (92%);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POLEN (94%)</w:t>
      </w:r>
      <w:r>
        <w:br/>
      </w:r>
      <w:r>
        <w:br/>
      </w:r>
    </w:p>
    <w:p w14:paraId="690D7C1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 2020</w:t>
      </w:r>
    </w:p>
    <w:p w14:paraId="455DD4FF" w14:textId="77777777" w:rsidR="005078F9" w:rsidRDefault="005078F9"/>
    <w:p w14:paraId="3BC1214A" w14:textId="449D4AFB"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60416" behindDoc="0" locked="0" layoutInCell="1" allowOverlap="1" wp14:anchorId="0E0CE97C" wp14:editId="4F387996">
                <wp:simplePos x="0" y="0"/>
                <wp:positionH relativeFrom="column">
                  <wp:posOffset>0</wp:posOffset>
                </wp:positionH>
                <wp:positionV relativeFrom="paragraph">
                  <wp:posOffset>127000</wp:posOffset>
                </wp:positionV>
                <wp:extent cx="6502400" cy="0"/>
                <wp:effectExtent l="6350" t="7620" r="6350" b="11430"/>
                <wp:wrapNone/>
                <wp:docPr id="425" name="Line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270ACA" id="Line 1232" o:spid="_x0000_s1026" style="position:absolute;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cZWo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B26E7E0" w14:textId="77777777" w:rsidR="005078F9" w:rsidRDefault="005078F9">
      <w:pPr>
        <w:sectPr w:rsidR="005078F9">
          <w:headerReference w:type="even" r:id="rId3318"/>
          <w:headerReference w:type="default" r:id="rId3319"/>
          <w:footerReference w:type="even" r:id="rId3320"/>
          <w:footerReference w:type="default" r:id="rId3321"/>
          <w:headerReference w:type="first" r:id="rId3322"/>
          <w:footerReference w:type="first" r:id="rId3323"/>
          <w:pgSz w:w="12240" w:h="15840"/>
          <w:pgMar w:top="840" w:right="1000" w:bottom="840" w:left="1000" w:header="400" w:footer="400" w:gutter="0"/>
          <w:cols w:space="720"/>
          <w:titlePg/>
        </w:sectPr>
      </w:pPr>
    </w:p>
    <w:p w14:paraId="1E9A6DF8" w14:textId="77777777" w:rsidR="005078F9" w:rsidRDefault="005078F9"/>
    <w:p w14:paraId="257984A8" w14:textId="77777777" w:rsidR="005078F9" w:rsidRDefault="005078F9">
      <w:pPr>
        <w:spacing w:before="240" w:after="200" w:line="340" w:lineRule="atLeast"/>
        <w:jc w:val="center"/>
        <w:outlineLvl w:val="0"/>
        <w:rPr>
          <w:rFonts w:ascii="Arial" w:hAnsi="Arial" w:cs="Arial"/>
          <w:b/>
          <w:bCs/>
          <w:kern w:val="32"/>
          <w:sz w:val="32"/>
          <w:szCs w:val="32"/>
        </w:rPr>
      </w:pPr>
      <w:hyperlink r:id="rId3324" w:history="1">
        <w:r>
          <w:rPr>
            <w:rFonts w:ascii="Arial" w:eastAsia="Arial" w:hAnsi="Arial" w:cs="Arial"/>
            <w:b/>
            <w:bCs/>
            <w:i/>
            <w:color w:val="0077CC"/>
            <w:kern w:val="32"/>
            <w:sz w:val="28"/>
            <w:szCs w:val="32"/>
            <w:u w:val="single"/>
            <w:shd w:val="clear" w:color="auto" w:fill="FFFFFF"/>
          </w:rPr>
          <w:t>Europas</w:t>
        </w:r>
      </w:hyperlink>
      <w:hyperlink r:id="rId3325" w:history="1">
        <w:r>
          <w:rPr>
            <w:rFonts w:ascii="Arial" w:eastAsia="Arial" w:hAnsi="Arial" w:cs="Arial"/>
            <w:b/>
            <w:bCs/>
            <w:i/>
            <w:color w:val="0077CC"/>
            <w:kern w:val="32"/>
            <w:sz w:val="28"/>
            <w:szCs w:val="32"/>
            <w:u w:val="single"/>
            <w:shd w:val="clear" w:color="auto" w:fill="FFFFFF"/>
          </w:rPr>
          <w:t xml:space="preserve"> Recht; Die </w:t>
        </w:r>
      </w:hyperlink>
      <w:hyperlink r:id="rId3326" w:history="1">
        <w:r>
          <w:rPr>
            <w:rFonts w:ascii="Arial" w:eastAsia="Arial" w:hAnsi="Arial" w:cs="Arial"/>
            <w:b/>
            <w:bCs/>
            <w:i/>
            <w:color w:val="0077CC"/>
            <w:kern w:val="32"/>
            <w:sz w:val="28"/>
            <w:szCs w:val="32"/>
            <w:u w:val="single"/>
            <w:shd w:val="clear" w:color="auto" w:fill="FFFFFF"/>
          </w:rPr>
          <w:t>EU</w:t>
        </w:r>
      </w:hyperlink>
      <w:hyperlink r:id="rId3327" w:history="1">
        <w:r>
          <w:rPr>
            <w:rFonts w:ascii="Arial" w:eastAsia="Arial" w:hAnsi="Arial" w:cs="Arial"/>
            <w:b/>
            <w:bCs/>
            <w:i/>
            <w:color w:val="0077CC"/>
            <w:kern w:val="32"/>
            <w:sz w:val="28"/>
            <w:szCs w:val="32"/>
            <w:u w:val="single"/>
            <w:shd w:val="clear" w:color="auto" w:fill="FFFFFF"/>
          </w:rPr>
          <w:t xml:space="preserve"> darf und muss bedrängten Mitgliedstaaten in der Corona-Krise mit all ihren Mitteln beim wirtschaftlichen Wiederaufbau helfen</w:t>
        </w:r>
      </w:hyperlink>
    </w:p>
    <w:p w14:paraId="41E2F866"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B6032F4" w14:textId="77777777" w:rsidR="005078F9" w:rsidRDefault="005078F9">
      <w:pPr>
        <w:spacing w:before="120" w:line="260" w:lineRule="atLeast"/>
        <w:jc w:val="center"/>
      </w:pPr>
      <w:r>
        <w:rPr>
          <w:rFonts w:ascii="Arial" w:eastAsia="Arial" w:hAnsi="Arial" w:cs="Arial"/>
          <w:color w:val="000000"/>
          <w:sz w:val="20"/>
        </w:rPr>
        <w:t>Mittwoch 10. Juni 2020</w:t>
      </w:r>
    </w:p>
    <w:p w14:paraId="748F8292" w14:textId="77777777" w:rsidR="005078F9" w:rsidRDefault="005078F9">
      <w:pPr>
        <w:spacing w:line="240" w:lineRule="atLeast"/>
        <w:jc w:val="both"/>
      </w:pPr>
    </w:p>
    <w:p w14:paraId="4091034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63714A8" w14:textId="2A04FA34" w:rsidR="005078F9" w:rsidRDefault="005078F9">
      <w:pPr>
        <w:spacing w:before="120" w:line="220" w:lineRule="atLeast"/>
      </w:pPr>
      <w:r>
        <w:br/>
      </w:r>
      <w:r>
        <w:rPr>
          <w:noProof/>
        </w:rPr>
        <w:drawing>
          <wp:inline distT="0" distB="0" distL="0" distR="0" wp14:anchorId="236C2D7E" wp14:editId="082FBA26">
            <wp:extent cx="2857500" cy="3746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A20396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München; Bayern; Deutschland; S. 5</w:t>
      </w:r>
    </w:p>
    <w:p w14:paraId="21475CD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1075 words</w:t>
      </w:r>
    </w:p>
    <w:p w14:paraId="49C09870" w14:textId="77777777" w:rsidR="005078F9" w:rsidRDefault="005078F9">
      <w:pPr>
        <w:spacing w:line="260" w:lineRule="atLeast"/>
      </w:pPr>
      <w:r>
        <w:rPr>
          <w:rFonts w:ascii="Arial" w:eastAsia="Arial" w:hAnsi="Arial" w:cs="Arial"/>
          <w:b/>
          <w:color w:val="000000"/>
          <w:sz w:val="20"/>
        </w:rPr>
        <w:t>Highlight:</w:t>
      </w:r>
      <w:r>
        <w:rPr>
          <w:rFonts w:ascii="Arial" w:eastAsia="Arial" w:hAnsi="Arial" w:cs="Arial"/>
          <w:color w:val="000000"/>
          <w:sz w:val="20"/>
        </w:rPr>
        <w:t> Von Christoph Vedder</w:t>
      </w:r>
      <w:r>
        <w:br/>
      </w:r>
      <w:r>
        <w:br/>
      </w:r>
    </w:p>
    <w:p w14:paraId="7CA4EAB5" w14:textId="77777777" w:rsidR="005078F9" w:rsidRDefault="005078F9">
      <w:pPr>
        <w:keepNext/>
        <w:spacing w:before="240" w:line="340" w:lineRule="atLeast"/>
      </w:pPr>
      <w:r>
        <w:rPr>
          <w:rFonts w:ascii="Arial" w:eastAsia="Arial" w:hAnsi="Arial" w:cs="Arial"/>
          <w:b/>
          <w:color w:val="000000"/>
          <w:sz w:val="28"/>
        </w:rPr>
        <w:t>Body</w:t>
      </w:r>
    </w:p>
    <w:p w14:paraId="5DCD22C7" w14:textId="0025C71A" w:rsidR="005078F9" w:rsidRDefault="005078F9">
      <w:pPr>
        <w:spacing w:line="60" w:lineRule="exact"/>
      </w:pPr>
      <w:r>
        <w:rPr>
          <w:noProof/>
        </w:rPr>
        <mc:AlternateContent>
          <mc:Choice Requires="wps">
            <w:drawing>
              <wp:anchor distT="0" distB="0" distL="114300" distR="114300" simplePos="0" relativeHeight="252663808" behindDoc="0" locked="0" layoutInCell="1" allowOverlap="1" wp14:anchorId="2065F039" wp14:editId="2A46FB5C">
                <wp:simplePos x="0" y="0"/>
                <wp:positionH relativeFrom="column">
                  <wp:posOffset>0</wp:posOffset>
                </wp:positionH>
                <wp:positionV relativeFrom="paragraph">
                  <wp:posOffset>25400</wp:posOffset>
                </wp:positionV>
                <wp:extent cx="6502400" cy="0"/>
                <wp:effectExtent l="15875" t="20320" r="15875" b="17780"/>
                <wp:wrapTopAndBottom/>
                <wp:docPr id="424"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154AA" id="Line 1040" o:spid="_x0000_s1026" style="position:absolute;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NtUK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1BC2468" w14:textId="77777777" w:rsidR="005078F9" w:rsidRDefault="005078F9"/>
    <w:p w14:paraId="49CD63C7" w14:textId="77777777" w:rsidR="005078F9" w:rsidRDefault="005078F9">
      <w:pPr>
        <w:spacing w:before="200" w:line="260" w:lineRule="atLeast"/>
        <w:jc w:val="both"/>
      </w:pPr>
      <w:r>
        <w:rPr>
          <w:rFonts w:ascii="Arial" w:eastAsia="Arial" w:hAnsi="Arial" w:cs="Arial"/>
          <w:color w:val="000000"/>
          <w:sz w:val="20"/>
        </w:rPr>
        <w:t xml:space="preserve">In ganz </w:t>
      </w:r>
      <w:r>
        <w:rPr>
          <w:rFonts w:ascii="Arial" w:eastAsia="Arial" w:hAnsi="Arial" w:cs="Arial"/>
          <w:b/>
          <w:i/>
          <w:color w:val="000000"/>
          <w:sz w:val="20"/>
          <w:u w:val="single"/>
        </w:rPr>
        <w:t>Europa</w:t>
      </w:r>
      <w:r>
        <w:rPr>
          <w:rFonts w:ascii="Arial" w:eastAsia="Arial" w:hAnsi="Arial" w:cs="Arial"/>
          <w:color w:val="000000"/>
          <w:sz w:val="20"/>
        </w:rPr>
        <w:t xml:space="preserve"> wird heftig diskutiert, was der richtige Weg aus der Krise ist und wie die </w:t>
      </w:r>
      <w:r>
        <w:rPr>
          <w:rFonts w:ascii="Arial" w:eastAsia="Arial" w:hAnsi="Arial" w:cs="Arial"/>
          <w:b/>
          <w:i/>
          <w:color w:val="000000"/>
          <w:sz w:val="20"/>
          <w:u w:val="single"/>
        </w:rPr>
        <w:t>EU</w:t>
      </w:r>
      <w:r>
        <w:rPr>
          <w:rFonts w:ascii="Arial" w:eastAsia="Arial" w:hAnsi="Arial" w:cs="Arial"/>
          <w:color w:val="000000"/>
          <w:sz w:val="20"/>
        </w:rPr>
        <w:t xml:space="preserve"> ihren Mitgliedstaaten helfen kann, die, wie Italien oder Spanien, wirtschaftlich besonders von der Pandemie getroffen sind. Skeptiker der geplanten Hilfen argumentieren, diese könnten vom Unionsrecht gar nicht gedeckt sein. Dabei übersehen sie: Durch die Terroranschläge in Madrid und London 2004 und 2005 ausgelöst, findet sich in Artikel 222 des Vertrages über die Arbeitsweise der </w:t>
      </w:r>
      <w:r>
        <w:rPr>
          <w:rFonts w:ascii="Arial" w:eastAsia="Arial" w:hAnsi="Arial" w:cs="Arial"/>
          <w:b/>
          <w:i/>
          <w:color w:val="000000"/>
          <w:sz w:val="20"/>
          <w:u w:val="single"/>
        </w:rPr>
        <w:t>EU</w:t>
      </w:r>
      <w:r>
        <w:rPr>
          <w:rFonts w:ascii="Arial" w:eastAsia="Arial" w:hAnsi="Arial" w:cs="Arial"/>
          <w:color w:val="000000"/>
          <w:sz w:val="20"/>
        </w:rPr>
        <w:t xml:space="preserve"> (AEUV) eine rechtlich verbindliche Beistandsklausel in Friedenszeiten. Sie greift, wenn ein Mitgliedstaat von einem ,,Terrorangriff' oder einer ,,Naturkatastrophe oder einer vom Menschen verursachten Katastrophe' - die Ursache spielt keine Rolle - betroffen ist. ,,Katastrophe' ist ,,jede Situation, die schwerwiegende Auswirkungen auf Menschen, die Umwelt oder Vermögenswerte … hat oder haben kann'. Die Covid-19-Pandemie ist eine solche Situation. </w:t>
      </w:r>
    </w:p>
    <w:p w14:paraId="67799365" w14:textId="77777777" w:rsidR="005078F9" w:rsidRDefault="005078F9">
      <w:pPr>
        <w:spacing w:before="200" w:line="260" w:lineRule="atLeast"/>
        <w:jc w:val="both"/>
      </w:pPr>
      <w:r>
        <w:rPr>
          <w:rFonts w:ascii="Arial" w:eastAsia="Arial" w:hAnsi="Arial" w:cs="Arial"/>
          <w:color w:val="000000"/>
          <w:sz w:val="20"/>
        </w:rPr>
        <w:t xml:space="preserve">  Artikel 222 zielt primär auf Ereignisse, die sich in einem Mitgliedstaat verorten lassen, auch wenn die Ursache außerhalb der Union liegen kann. Aber auch eine ,,Situation', die stärker oder weniger stark in allen Mitgliedstaaten gegeben ist, wird erfasst. Auch wenn Artikel 222 ursprünglich nicht auf globale Pandemien zielte, entspricht es juristischer Handwerkskunst, bestehende Rechtsnormen bezogen auf neue Situationen neu zu denken. </w:t>
      </w:r>
    </w:p>
    <w:p w14:paraId="3E187C2F" w14:textId="77777777" w:rsidR="005078F9" w:rsidRDefault="005078F9">
      <w:pPr>
        <w:spacing w:before="200" w:line="260" w:lineRule="atLeast"/>
        <w:jc w:val="both"/>
      </w:pPr>
      <w:r>
        <w:rPr>
          <w:rFonts w:ascii="Arial" w:eastAsia="Arial" w:hAnsi="Arial" w:cs="Arial"/>
          <w:color w:val="000000"/>
          <w:sz w:val="20"/>
        </w:rPr>
        <w:t xml:space="preserve">  Vordergründig verpflichtet Artikel 222 zur Hilfe bei der Bekämpfung der Pandemie selbst: medizinisches Gerät und Personal, Medikamente, Logistik, Quarantäne und Reisebeschränkungen, aber auch, wie geschehen, die Behandlung von Patienten aus anderen Mitgliedstaaten. Artikel 222 schließt aber auch ein, die Folgen einer Katastrophe zu bekämpfen: die durch Covid-19 verursachten wirtschaftlichen und sozialen Folgen wie Massenarbeitslosigkeit, Kurzarbeit, Insolvenzen, Zusammenbruch von Wirtschaftszweigen. Solche Lagen können selbst eine Katastrophe im Sinne des Artikel 222 sein und gehen damit über die nach den Verträgen in der Hand der Mitgliedstaaten verbliebene Wirtschaftspolitik hinaus. </w:t>
      </w:r>
    </w:p>
    <w:p w14:paraId="4C60DF88" w14:textId="77777777" w:rsidR="005078F9" w:rsidRDefault="005078F9">
      <w:pPr>
        <w:spacing w:before="200" w:line="260" w:lineRule="atLeast"/>
        <w:jc w:val="both"/>
      </w:pPr>
      <w:r>
        <w:rPr>
          <w:rFonts w:ascii="Arial" w:eastAsia="Arial" w:hAnsi="Arial" w:cs="Arial"/>
          <w:color w:val="000000"/>
          <w:sz w:val="20"/>
        </w:rPr>
        <w:t xml:space="preserve">  ,,Die Union mobilisiert alle ihr zur Verfügung stehenden Mittel', sagt Artikel 222. Das klingt wie später Mario Draghi und ist auch so gemeint. Die Union kann und muss gegebenenfalls mit allem helfen, was ihre verfassungsrechtlichen Grundlagen hergeben. Das ist, wenn es um Rettung und Wiederaufbau der wirtschaftlichen Grundlagen geht, in erster Linie der Haushalt der Union. So ist es ein glücklicher Umstand, dass die Union ohnehin dabei ist, den Haushaltsgesamtplan 2021 bis 2027 aufzustellen. Der Unionshaushalt wird auf Vorschlag der </w:t>
      </w:r>
      <w:r>
        <w:rPr>
          <w:rFonts w:ascii="Arial" w:eastAsia="Arial" w:hAnsi="Arial" w:cs="Arial"/>
          <w:color w:val="000000"/>
          <w:sz w:val="20"/>
        </w:rPr>
        <w:lastRenderedPageBreak/>
        <w:t xml:space="preserve">Kommission vom Rat und dem </w:t>
      </w:r>
      <w:r>
        <w:rPr>
          <w:rFonts w:ascii="Arial" w:eastAsia="Arial" w:hAnsi="Arial" w:cs="Arial"/>
          <w:b/>
          <w:i/>
          <w:color w:val="000000"/>
          <w:sz w:val="20"/>
          <w:u w:val="single"/>
        </w:rPr>
        <w:t>Europäischen</w:t>
      </w:r>
      <w:r>
        <w:rPr>
          <w:rFonts w:ascii="Arial" w:eastAsia="Arial" w:hAnsi="Arial" w:cs="Arial"/>
          <w:color w:val="000000"/>
          <w:sz w:val="20"/>
        </w:rPr>
        <w:t xml:space="preserve"> Parlament beschlossen. Er wird durch das </w:t>
      </w:r>
      <w:r>
        <w:rPr>
          <w:rFonts w:ascii="Arial" w:eastAsia="Arial" w:hAnsi="Arial" w:cs="Arial"/>
          <w:b/>
          <w:i/>
          <w:color w:val="000000"/>
          <w:sz w:val="20"/>
          <w:u w:val="single"/>
        </w:rPr>
        <w:t>Europäische</w:t>
      </w:r>
      <w:r>
        <w:rPr>
          <w:rFonts w:ascii="Arial" w:eastAsia="Arial" w:hAnsi="Arial" w:cs="Arial"/>
          <w:color w:val="000000"/>
          <w:sz w:val="20"/>
        </w:rPr>
        <w:t xml:space="preserve"> Parlament direktdemokratisch legitimiert und bedarf nicht der Zustimmung nationaler Parlamente. Der Rat ist ein Unionsorgan, das dem in Artikel 3 des Vertrags über die </w:t>
      </w:r>
      <w:r>
        <w:rPr>
          <w:rFonts w:ascii="Arial" w:eastAsia="Arial" w:hAnsi="Arial" w:cs="Arial"/>
          <w:b/>
          <w:i/>
          <w:color w:val="000000"/>
          <w:sz w:val="20"/>
          <w:u w:val="single"/>
        </w:rPr>
        <w:t>Europäische Union</w:t>
      </w:r>
      <w:r>
        <w:rPr>
          <w:rFonts w:ascii="Arial" w:eastAsia="Arial" w:hAnsi="Arial" w:cs="Arial"/>
          <w:color w:val="000000"/>
          <w:sz w:val="20"/>
        </w:rPr>
        <w:t xml:space="preserve"> (EUV) formulierten Ziel des ,,Wohlergehens der Völker' der Union verpflichtet ist und nicht nationalen Egoismen. </w:t>
      </w:r>
    </w:p>
    <w:p w14:paraId="3B6C30AF" w14:textId="77777777" w:rsidR="005078F9" w:rsidRDefault="005078F9">
      <w:pPr>
        <w:spacing w:before="200" w:line="260" w:lineRule="atLeast"/>
        <w:jc w:val="both"/>
      </w:pPr>
      <w:r>
        <w:rPr>
          <w:rFonts w:ascii="Arial" w:eastAsia="Arial" w:hAnsi="Arial" w:cs="Arial"/>
          <w:color w:val="000000"/>
          <w:sz w:val="20"/>
        </w:rPr>
        <w:t xml:space="preserve">  Was immer der </w:t>
      </w:r>
      <w:r>
        <w:rPr>
          <w:rFonts w:ascii="Arial" w:eastAsia="Arial" w:hAnsi="Arial" w:cs="Arial"/>
          <w:b/>
          <w:i/>
          <w:color w:val="000000"/>
          <w:sz w:val="20"/>
          <w:u w:val="single"/>
        </w:rPr>
        <w:t>EU</w:t>
      </w:r>
      <w:r>
        <w:rPr>
          <w:rFonts w:ascii="Arial" w:eastAsia="Arial" w:hAnsi="Arial" w:cs="Arial"/>
          <w:color w:val="000000"/>
          <w:sz w:val="20"/>
        </w:rPr>
        <w:t xml:space="preserve">-Haushalt und die </w:t>
      </w:r>
      <w:r>
        <w:rPr>
          <w:rFonts w:ascii="Arial" w:eastAsia="Arial" w:hAnsi="Arial" w:cs="Arial"/>
          <w:b/>
          <w:i/>
          <w:color w:val="000000"/>
          <w:sz w:val="20"/>
          <w:u w:val="single"/>
        </w:rPr>
        <w:t>Europäische</w:t>
      </w:r>
      <w:r>
        <w:rPr>
          <w:rFonts w:ascii="Arial" w:eastAsia="Arial" w:hAnsi="Arial" w:cs="Arial"/>
          <w:color w:val="000000"/>
          <w:sz w:val="20"/>
        </w:rPr>
        <w:t xml:space="preserve"> Zentralbank im Rahmen ihres Mandats zu leisten vermögen, ist durch Artikel 222 abgesichert. Die ,,No-Bail-out'-Klausel, wonach die </w:t>
      </w:r>
      <w:r>
        <w:rPr>
          <w:rFonts w:ascii="Arial" w:eastAsia="Arial" w:hAnsi="Arial" w:cs="Arial"/>
          <w:b/>
          <w:i/>
          <w:color w:val="000000"/>
          <w:sz w:val="20"/>
          <w:u w:val="single"/>
        </w:rPr>
        <w:t>EU</w:t>
      </w:r>
      <w:r>
        <w:rPr>
          <w:rFonts w:ascii="Arial" w:eastAsia="Arial" w:hAnsi="Arial" w:cs="Arial"/>
          <w:color w:val="000000"/>
          <w:sz w:val="20"/>
        </w:rPr>
        <w:t xml:space="preserve"> und ihre Staaten nicht für Verbindlichkeiten einzelner Mitgliedstaaten haften, sowie andere Grenzen der bei den Mitgliedstaaten verbliebenen Wirtschaftspolitik betreffen den Haushalt der Union nicht. Die Mitgliedstaaten ihrerseits sind, wenn sie im Rahmen des Artikels 222 Hilfe leisten, von unionsrechtlichen Bindungen frei. </w:t>
      </w:r>
    </w:p>
    <w:p w14:paraId="40947FF8" w14:textId="77777777" w:rsidR="005078F9" w:rsidRDefault="005078F9">
      <w:pPr>
        <w:spacing w:before="200" w:line="260" w:lineRule="atLeast"/>
        <w:jc w:val="both"/>
      </w:pPr>
      <w:r>
        <w:rPr>
          <w:rFonts w:ascii="Arial" w:eastAsia="Arial" w:hAnsi="Arial" w:cs="Arial"/>
          <w:color w:val="000000"/>
          <w:sz w:val="20"/>
        </w:rPr>
        <w:t xml:space="preserve">  Deutschland hat in der zweiten Jahreshälfte die Präsidentschaft der Union inne. Die Baustellen sind: Demokratie, Rechtsstaatlichkeit und eine freie Gesellschaft im Innern der Union sowie die Stellung der Union in der Welt zwischen den USA, China, Russland und Afrika. Voraussetzung für beides ist die Bewahrung der wirtschaftlichen und sozialen Grundlagen des ,,Wohlergehens der Völker' der Union. </w:t>
      </w:r>
    </w:p>
    <w:p w14:paraId="1BFE1122" w14:textId="77777777" w:rsidR="005078F9" w:rsidRDefault="005078F9">
      <w:pPr>
        <w:spacing w:before="200" w:line="260" w:lineRule="atLeast"/>
        <w:jc w:val="both"/>
      </w:pPr>
      <w:r>
        <w:rPr>
          <w:rFonts w:ascii="Arial" w:eastAsia="Arial" w:hAnsi="Arial" w:cs="Arial"/>
          <w:color w:val="000000"/>
          <w:sz w:val="20"/>
        </w:rPr>
        <w:t xml:space="preserve">  Gründung und Entwicklung der Union folgten politischem Wollen und Visionen als Wege aus Krisen. Aus kleinteiligen Debatten über Finanzierungsfragen wäre die </w:t>
      </w:r>
      <w:r>
        <w:rPr>
          <w:rFonts w:ascii="Arial" w:eastAsia="Arial" w:hAnsi="Arial" w:cs="Arial"/>
          <w:b/>
          <w:i/>
          <w:color w:val="000000"/>
          <w:sz w:val="20"/>
          <w:u w:val="single"/>
        </w:rPr>
        <w:t>europäische</w:t>
      </w:r>
      <w:r>
        <w:rPr>
          <w:rFonts w:ascii="Arial" w:eastAsia="Arial" w:hAnsi="Arial" w:cs="Arial"/>
          <w:color w:val="000000"/>
          <w:sz w:val="20"/>
        </w:rPr>
        <w:t xml:space="preserve"> Integration kaum entstanden. Vor 70 Jahren brachte der französische Außenminister Robert Schuman die Montanunion auf den Weg, der 1957/58 die </w:t>
      </w:r>
      <w:r>
        <w:rPr>
          <w:rFonts w:ascii="Arial" w:eastAsia="Arial" w:hAnsi="Arial" w:cs="Arial"/>
          <w:b/>
          <w:i/>
          <w:color w:val="000000"/>
          <w:sz w:val="20"/>
          <w:u w:val="single"/>
        </w:rPr>
        <w:t>Europäische</w:t>
      </w:r>
      <w:r>
        <w:rPr>
          <w:rFonts w:ascii="Arial" w:eastAsia="Arial" w:hAnsi="Arial" w:cs="Arial"/>
          <w:color w:val="000000"/>
          <w:sz w:val="20"/>
        </w:rPr>
        <w:t xml:space="preserve"> Wirtschaftsgemeinschaft folgte. Damit wurden für Westeuropa die Folgen des Krieges überwunden und Deutschland wieder in den Kreis der westlichen Welt aufgenommen. Der Preis war die Übertragung von Hoheitsrechten an eine ,,supranationale' Struktur. Das ist der Kern des erfolgreichen Wirkens der Union und ein Essentialunseres Grundgesetzes. Der Vertrag von Maastricht 1992 mit der Einführung des </w:t>
      </w:r>
      <w:r>
        <w:rPr>
          <w:rFonts w:ascii="Arial" w:eastAsia="Arial" w:hAnsi="Arial" w:cs="Arial"/>
          <w:b/>
          <w:i/>
          <w:color w:val="000000"/>
          <w:sz w:val="20"/>
          <w:u w:val="single"/>
        </w:rPr>
        <w:t>Euro</w:t>
      </w:r>
      <w:r>
        <w:rPr>
          <w:rFonts w:ascii="Arial" w:eastAsia="Arial" w:hAnsi="Arial" w:cs="Arial"/>
          <w:color w:val="000000"/>
          <w:sz w:val="20"/>
        </w:rPr>
        <w:t xml:space="preserve"> hat die deutsche Einigung begleitet. Mit dem Vertrag von Lissabon 2009 ist die Union endgültig zu einer demokratisch verfassten, gewaltenteilenden, rechtsstaatlichen politischen Union besonderer Art geworden. </w:t>
      </w:r>
    </w:p>
    <w:p w14:paraId="7CE3F620" w14:textId="77777777" w:rsidR="005078F9" w:rsidRDefault="005078F9">
      <w:pPr>
        <w:spacing w:before="200" w:line="260" w:lineRule="atLeast"/>
        <w:jc w:val="both"/>
      </w:pPr>
      <w:r>
        <w:rPr>
          <w:rFonts w:ascii="Arial" w:eastAsia="Arial" w:hAnsi="Arial" w:cs="Arial"/>
          <w:color w:val="000000"/>
          <w:sz w:val="20"/>
        </w:rPr>
        <w:t xml:space="preserve">  Demokratie und Menschenrechte sind keine Selbstläufer. Funktionierende rechtsstaatliche, wirtschaftliche und soziale Grundlagen sind die Voraussetzung starker Demokratie. Diese Lehre aus den 1920er- und 1930er-Jahren lässt sich heute wiedererkennen. Die Union ist noch eine der drei großen Wirtschaftsmächte. </w:t>
      </w:r>
      <w:r>
        <w:rPr>
          <w:rFonts w:ascii="Arial" w:eastAsia="Arial" w:hAnsi="Arial" w:cs="Arial"/>
          <w:b/>
          <w:i/>
          <w:color w:val="000000"/>
          <w:sz w:val="20"/>
          <w:u w:val="single"/>
        </w:rPr>
        <w:t>Europas</w:t>
      </w:r>
      <w:r>
        <w:rPr>
          <w:rFonts w:ascii="Arial" w:eastAsia="Arial" w:hAnsi="Arial" w:cs="Arial"/>
          <w:color w:val="000000"/>
          <w:sz w:val="20"/>
        </w:rPr>
        <w:t xml:space="preserve"> Stellung in der Welt ist dabei vor allem eine Frage der Stärke und Attraktivität seines demokratisch, rechtsstaatlich und freiheitlich verfassten Systems. Deutschland darf während seiner </w:t>
      </w:r>
      <w:r>
        <w:rPr>
          <w:rFonts w:ascii="Arial" w:eastAsia="Arial" w:hAnsi="Arial" w:cs="Arial"/>
          <w:b/>
          <w:i/>
          <w:color w:val="000000"/>
          <w:sz w:val="20"/>
          <w:u w:val="single"/>
        </w:rPr>
        <w:t>EU</w:t>
      </w:r>
      <w:r>
        <w:rPr>
          <w:rFonts w:ascii="Arial" w:eastAsia="Arial" w:hAnsi="Arial" w:cs="Arial"/>
          <w:color w:val="000000"/>
          <w:sz w:val="20"/>
        </w:rPr>
        <w:t>-Präsidentschaft die historische Gelegenheit nicht verstreichen lassen, die Beistandsklausel im Frieden zum Leben zu erwecken, um die Union als Leuchtturm des westlichen Staats- und Gesellschaftsverständnisses nach innen wie nach außen strahlen zu lassen.</w:t>
      </w:r>
    </w:p>
    <w:p w14:paraId="50663358" w14:textId="77777777" w:rsidR="005078F9" w:rsidRDefault="005078F9">
      <w:pPr>
        <w:spacing w:before="200" w:line="260" w:lineRule="atLeast"/>
        <w:jc w:val="both"/>
      </w:pPr>
      <w:r>
        <w:rPr>
          <w:rFonts w:ascii="Arial" w:eastAsia="Arial" w:hAnsi="Arial" w:cs="Arial"/>
          <w:color w:val="000000"/>
          <w:sz w:val="20"/>
        </w:rPr>
        <w:t xml:space="preserve">  Der weltweite Wettbewerb, welches System Covid-19 am besten überwindet, ist eröffnet. Solidarität ist kein Altruismus. Die </w:t>
      </w:r>
      <w:r>
        <w:rPr>
          <w:rFonts w:ascii="Arial" w:eastAsia="Arial" w:hAnsi="Arial" w:cs="Arial"/>
          <w:b/>
          <w:i/>
          <w:color w:val="000000"/>
          <w:sz w:val="20"/>
          <w:u w:val="single"/>
        </w:rPr>
        <w:t>EU</w:t>
      </w:r>
      <w:r>
        <w:rPr>
          <w:rFonts w:ascii="Arial" w:eastAsia="Arial" w:hAnsi="Arial" w:cs="Arial"/>
          <w:color w:val="000000"/>
          <w:sz w:val="20"/>
        </w:rPr>
        <w:t xml:space="preserve"> ist nur so stark wie die Bereitschaft ihrer Mitglieder, die Union ihre Arbeit machen zu lassen. Welche Unterstützung sie gewähren will, ist eine Frage politischen Wollens. Alle Mitgliedstaaten profitieren von einer wirtschaftlich und sozial funktionierenden Union. Dazu kommt, dass Covid-19 globale Auswirkungen hat und die weltwirtschaftliche Verflechtung der Union beeinträchtigt. Es geht um die </w:t>
      </w:r>
      <w:r>
        <w:rPr>
          <w:rFonts w:ascii="Arial" w:eastAsia="Arial" w:hAnsi="Arial" w:cs="Arial"/>
          <w:b/>
          <w:i/>
          <w:color w:val="000000"/>
          <w:sz w:val="20"/>
          <w:u w:val="single"/>
        </w:rPr>
        <w:t>EU</w:t>
      </w:r>
      <w:r>
        <w:rPr>
          <w:rFonts w:ascii="Arial" w:eastAsia="Arial" w:hAnsi="Arial" w:cs="Arial"/>
          <w:color w:val="000000"/>
          <w:sz w:val="20"/>
        </w:rPr>
        <w:t xml:space="preserve"> und ihre Mitgliedstaaten als Ganzes.</w:t>
      </w:r>
    </w:p>
    <w:p w14:paraId="7BCC8B69" w14:textId="77777777" w:rsidR="005078F9" w:rsidRDefault="005078F9">
      <w:pPr>
        <w:spacing w:before="240" w:line="260" w:lineRule="atLeast"/>
      </w:pPr>
      <w:r>
        <w:rPr>
          <w:rFonts w:ascii="Arial" w:eastAsia="Arial" w:hAnsi="Arial" w:cs="Arial"/>
          <w:b/>
          <w:color w:val="000000"/>
          <w:sz w:val="20"/>
        </w:rPr>
        <w:t>Gründung und Entwicklung der Union folgten politischem  Wollen und Visionen</w:t>
      </w:r>
    </w:p>
    <w:p w14:paraId="710D302E" w14:textId="77777777" w:rsidR="005078F9" w:rsidRDefault="005078F9">
      <w:pPr>
        <w:spacing w:before="200" w:line="260" w:lineRule="atLeast"/>
        <w:jc w:val="both"/>
      </w:pPr>
      <w:r>
        <w:rPr>
          <w:rFonts w:ascii="Arial" w:eastAsia="Arial" w:hAnsi="Arial" w:cs="Arial"/>
          <w:i/>
          <w:color w:val="000000"/>
          <w:sz w:val="20"/>
        </w:rPr>
        <w:t xml:space="preserve">Christoph Vedder, 72, ist emeritierter Professor für Öffentliches Recht, Völkerrecht und </w:t>
      </w:r>
      <w:r>
        <w:rPr>
          <w:rFonts w:ascii="Arial" w:eastAsia="Arial" w:hAnsi="Arial" w:cs="Arial"/>
          <w:b/>
          <w:i/>
          <w:color w:val="000000"/>
          <w:sz w:val="20"/>
          <w:u w:val="single"/>
        </w:rPr>
        <w:t>Europarecht</w:t>
      </w:r>
      <w:r>
        <w:rPr>
          <w:rFonts w:ascii="Arial" w:eastAsia="Arial" w:hAnsi="Arial" w:cs="Arial"/>
          <w:i/>
          <w:color w:val="000000"/>
          <w:sz w:val="20"/>
        </w:rPr>
        <w:t xml:space="preserve"> an der Universität Augsburg.</w:t>
      </w:r>
    </w:p>
    <w:p w14:paraId="21FE4A6D" w14:textId="77777777" w:rsidR="005078F9" w:rsidRDefault="005078F9">
      <w:pPr>
        <w:keepNext/>
        <w:spacing w:before="240" w:line="340" w:lineRule="atLeast"/>
      </w:pPr>
      <w:r>
        <w:rPr>
          <w:rFonts w:ascii="Arial" w:eastAsia="Arial" w:hAnsi="Arial" w:cs="Arial"/>
          <w:b/>
          <w:color w:val="000000"/>
          <w:sz w:val="28"/>
        </w:rPr>
        <w:t>Classification</w:t>
      </w:r>
    </w:p>
    <w:p w14:paraId="3379F8DC" w14:textId="2333A02C" w:rsidR="005078F9" w:rsidRDefault="005078F9">
      <w:pPr>
        <w:spacing w:line="60" w:lineRule="exact"/>
      </w:pPr>
      <w:r>
        <w:rPr>
          <w:noProof/>
        </w:rPr>
        <mc:AlternateContent>
          <mc:Choice Requires="wps">
            <w:drawing>
              <wp:anchor distT="0" distB="0" distL="114300" distR="114300" simplePos="0" relativeHeight="252741632" behindDoc="0" locked="0" layoutInCell="1" allowOverlap="1" wp14:anchorId="01BD7AB3" wp14:editId="4ECCD5D1">
                <wp:simplePos x="0" y="0"/>
                <wp:positionH relativeFrom="column">
                  <wp:posOffset>0</wp:posOffset>
                </wp:positionH>
                <wp:positionV relativeFrom="paragraph">
                  <wp:posOffset>25400</wp:posOffset>
                </wp:positionV>
                <wp:extent cx="6502400" cy="0"/>
                <wp:effectExtent l="15875" t="19050" r="15875" b="19050"/>
                <wp:wrapTopAndBottom/>
                <wp:docPr id="423" name="Line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2D5F7" id="Line 1116" o:spid="_x0000_s1026" style="position:absolute;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Zp2j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94CF1C7" w14:textId="77777777" w:rsidR="005078F9" w:rsidRDefault="005078F9">
      <w:pPr>
        <w:spacing w:line="120" w:lineRule="exact"/>
      </w:pPr>
    </w:p>
    <w:p w14:paraId="47E441A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AB85048"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2BECAA1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146A06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(92%); PANDEMIEN (91%); EPIDEMIEN (90%); </w:t>
      </w:r>
      <w:r>
        <w:rPr>
          <w:rFonts w:ascii="Arial" w:eastAsia="Arial" w:hAnsi="Arial" w:cs="Arial"/>
          <w:b/>
          <w:i/>
          <w:color w:val="000000"/>
          <w:sz w:val="20"/>
          <w:u w:val="single"/>
        </w:rPr>
        <w:t>EUROPÄISCHE UNION</w:t>
      </w:r>
      <w:r>
        <w:rPr>
          <w:rFonts w:ascii="Arial" w:eastAsia="Arial" w:hAnsi="Arial" w:cs="Arial"/>
          <w:color w:val="000000"/>
          <w:sz w:val="20"/>
        </w:rPr>
        <w:t xml:space="preserve"> (90%); GESETZGEBUNGSORGANE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POLITIK (89%); WIRTSCHAFTSPOLITIK (89%); ÖFFENTLICHE POLITIK (89%); STAATSBUDGETS (78%); BAILOUTS (77%); BEWILLIGUNGEN (77%); INTERNATIONALE WIRTSCHAFTSORGANISATIONEN (77%); KATASTROPHENHILFE (77%); NATURKATASTROPHEN (77%); TERRORISMUS (76%); ZENTRALBANKEN (72%); TERRORANSCHLÄGE (71%)</w:t>
      </w:r>
      <w:r>
        <w:br/>
      </w:r>
      <w:r>
        <w:br/>
      </w:r>
    </w:p>
    <w:p w14:paraId="7D838985"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3A3F9CD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BUDGETS (78%); STAATSBUDGETS (78%); ZENTRALBANKEN (72%)</w:t>
      </w:r>
      <w:r>
        <w:br/>
      </w:r>
      <w:r>
        <w:br/>
      </w:r>
    </w:p>
    <w:p w14:paraId="356FCE2D"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MARIO DRAGHI (79%)</w:t>
      </w:r>
      <w:r>
        <w:br/>
      </w:r>
      <w:r>
        <w:br/>
      </w:r>
    </w:p>
    <w:p w14:paraId="1D455C6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LONDON, ENGLAND (79%); MADRID, SPANIEN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w:t>
      </w:r>
      <w:r>
        <w:rPr>
          <w:rFonts w:ascii="Arial" w:eastAsia="Arial" w:hAnsi="Arial" w:cs="Arial"/>
          <w:b/>
          <w:i/>
          <w:color w:val="000000"/>
          <w:sz w:val="20"/>
          <w:u w:val="single"/>
        </w:rPr>
        <w:t>EUROPA</w:t>
      </w:r>
      <w:r>
        <w:rPr>
          <w:rFonts w:ascii="Arial" w:eastAsia="Arial" w:hAnsi="Arial" w:cs="Arial"/>
          <w:color w:val="000000"/>
          <w:sz w:val="20"/>
        </w:rPr>
        <w:t xml:space="preserve"> (93%); SPANIEN (92%); ITALIEN (79%)</w:t>
      </w:r>
      <w:r>
        <w:br/>
      </w:r>
      <w:r>
        <w:br/>
      </w:r>
    </w:p>
    <w:p w14:paraId="08F7B7C3"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10, 2020</w:t>
      </w:r>
    </w:p>
    <w:p w14:paraId="2251787A" w14:textId="77777777" w:rsidR="005078F9" w:rsidRDefault="005078F9"/>
    <w:p w14:paraId="2A87A27C" w14:textId="4BF1BDF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19456" behindDoc="0" locked="0" layoutInCell="1" allowOverlap="1" wp14:anchorId="5D18DD26" wp14:editId="7C11A4F1">
                <wp:simplePos x="0" y="0"/>
                <wp:positionH relativeFrom="column">
                  <wp:posOffset>0</wp:posOffset>
                </wp:positionH>
                <wp:positionV relativeFrom="paragraph">
                  <wp:posOffset>127000</wp:posOffset>
                </wp:positionV>
                <wp:extent cx="6502400" cy="0"/>
                <wp:effectExtent l="6350" t="9525" r="6350" b="9525"/>
                <wp:wrapNone/>
                <wp:docPr id="422" name="Line 1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4B752" id="Line 1192" o:spid="_x0000_s1026" style="position:absolute;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kS5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071316F" w14:textId="77777777" w:rsidR="005078F9" w:rsidRDefault="005078F9">
      <w:pPr>
        <w:sectPr w:rsidR="005078F9">
          <w:headerReference w:type="even" r:id="rId3328"/>
          <w:headerReference w:type="default" r:id="rId3329"/>
          <w:footerReference w:type="even" r:id="rId3330"/>
          <w:footerReference w:type="default" r:id="rId3331"/>
          <w:headerReference w:type="first" r:id="rId3332"/>
          <w:footerReference w:type="first" r:id="rId3333"/>
          <w:pgSz w:w="12240" w:h="15840"/>
          <w:pgMar w:top="840" w:right="1000" w:bottom="840" w:left="1000" w:header="400" w:footer="400" w:gutter="0"/>
          <w:cols w:space="720"/>
          <w:titlePg/>
        </w:sectPr>
      </w:pPr>
    </w:p>
    <w:p w14:paraId="0182469F" w14:textId="77777777" w:rsidR="005078F9" w:rsidRDefault="005078F9"/>
    <w:p w14:paraId="7DDBE653" w14:textId="77777777" w:rsidR="005078F9" w:rsidRDefault="005078F9">
      <w:pPr>
        <w:spacing w:before="240" w:after="200" w:line="340" w:lineRule="atLeast"/>
        <w:jc w:val="center"/>
        <w:outlineLvl w:val="0"/>
        <w:rPr>
          <w:rFonts w:ascii="Arial" w:hAnsi="Arial" w:cs="Arial"/>
          <w:b/>
          <w:bCs/>
          <w:kern w:val="32"/>
          <w:sz w:val="32"/>
          <w:szCs w:val="32"/>
        </w:rPr>
      </w:pPr>
      <w:hyperlink r:id="rId3334" w:history="1">
        <w:r>
          <w:rPr>
            <w:rFonts w:ascii="Arial" w:eastAsia="Arial" w:hAnsi="Arial" w:cs="Arial"/>
            <w:b/>
            <w:bCs/>
            <w:i/>
            <w:color w:val="0077CC"/>
            <w:kern w:val="32"/>
            <w:sz w:val="28"/>
            <w:szCs w:val="32"/>
            <w:u w:val="single"/>
            <w:shd w:val="clear" w:color="auto" w:fill="FFFFFF"/>
          </w:rPr>
          <w:t xml:space="preserve">Streit um Haushalt und Hilfen; Die </w:t>
        </w:r>
      </w:hyperlink>
      <w:hyperlink r:id="rId3335" w:history="1">
        <w:r>
          <w:rPr>
            <w:rFonts w:ascii="Arial" w:eastAsia="Arial" w:hAnsi="Arial" w:cs="Arial"/>
            <w:b/>
            <w:bCs/>
            <w:i/>
            <w:color w:val="0077CC"/>
            <w:kern w:val="32"/>
            <w:sz w:val="28"/>
            <w:szCs w:val="32"/>
            <w:u w:val="single"/>
            <w:shd w:val="clear" w:color="auto" w:fill="FFFFFF"/>
          </w:rPr>
          <w:t>EU</w:t>
        </w:r>
      </w:hyperlink>
      <w:hyperlink r:id="rId3336" w:history="1">
        <w:r>
          <w:rPr>
            <w:rFonts w:ascii="Arial" w:eastAsia="Arial" w:hAnsi="Arial" w:cs="Arial"/>
            <w:b/>
            <w:bCs/>
            <w:i/>
            <w:color w:val="0077CC"/>
            <w:kern w:val="32"/>
            <w:sz w:val="28"/>
            <w:szCs w:val="32"/>
            <w:u w:val="single"/>
            <w:shd w:val="clear" w:color="auto" w:fill="FFFFFF"/>
          </w:rPr>
          <w:t>-Finanzminister diskutieren über den Corona-Topf. Im Parlament regt sich Kritik bei den Christdemokraten</w:t>
        </w:r>
      </w:hyperlink>
    </w:p>
    <w:p w14:paraId="781FF09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C5CDE23" w14:textId="77777777" w:rsidR="005078F9" w:rsidRDefault="005078F9">
      <w:pPr>
        <w:spacing w:before="120" w:line="260" w:lineRule="atLeast"/>
        <w:jc w:val="center"/>
      </w:pPr>
      <w:r>
        <w:rPr>
          <w:rFonts w:ascii="Arial" w:eastAsia="Arial" w:hAnsi="Arial" w:cs="Arial"/>
          <w:color w:val="000000"/>
          <w:sz w:val="20"/>
        </w:rPr>
        <w:t>Mittwoch 10. Juni 2020</w:t>
      </w:r>
    </w:p>
    <w:p w14:paraId="11C2E179" w14:textId="77777777" w:rsidR="005078F9" w:rsidRDefault="005078F9">
      <w:pPr>
        <w:spacing w:line="240" w:lineRule="atLeast"/>
        <w:jc w:val="both"/>
      </w:pPr>
    </w:p>
    <w:p w14:paraId="7C50A310"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C8CA149" w14:textId="5C7467FE" w:rsidR="005078F9" w:rsidRDefault="005078F9">
      <w:pPr>
        <w:spacing w:before="120" w:line="220" w:lineRule="atLeast"/>
      </w:pPr>
      <w:r>
        <w:br/>
      </w:r>
      <w:r>
        <w:rPr>
          <w:noProof/>
        </w:rPr>
        <w:drawing>
          <wp:inline distT="0" distB="0" distL="0" distR="0" wp14:anchorId="081A0A20" wp14:editId="64459510">
            <wp:extent cx="2857500" cy="3746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A144CC0"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S. 19</w:t>
      </w:r>
    </w:p>
    <w:p w14:paraId="77D15CC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769 words</w:t>
      </w:r>
    </w:p>
    <w:p w14:paraId="35E14863"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p>
    <w:p w14:paraId="1EA2CED1" w14:textId="77777777" w:rsidR="005078F9" w:rsidRDefault="005078F9">
      <w:pPr>
        <w:keepNext/>
        <w:spacing w:before="240" w:line="340" w:lineRule="atLeast"/>
      </w:pPr>
      <w:r>
        <w:rPr>
          <w:rFonts w:ascii="Arial" w:eastAsia="Arial" w:hAnsi="Arial" w:cs="Arial"/>
          <w:b/>
          <w:color w:val="000000"/>
          <w:sz w:val="28"/>
        </w:rPr>
        <w:t>Body</w:t>
      </w:r>
    </w:p>
    <w:p w14:paraId="66E4DB06" w14:textId="37F4B23E" w:rsidR="005078F9" w:rsidRDefault="005078F9">
      <w:pPr>
        <w:spacing w:line="60" w:lineRule="exact"/>
      </w:pPr>
      <w:r>
        <w:rPr>
          <w:noProof/>
        </w:rPr>
        <mc:AlternateContent>
          <mc:Choice Requires="wps">
            <w:drawing>
              <wp:anchor distT="0" distB="0" distL="114300" distR="114300" simplePos="0" relativeHeight="252664832" behindDoc="0" locked="0" layoutInCell="1" allowOverlap="1" wp14:anchorId="1DE8D686" wp14:editId="54C8D733">
                <wp:simplePos x="0" y="0"/>
                <wp:positionH relativeFrom="column">
                  <wp:posOffset>0</wp:posOffset>
                </wp:positionH>
                <wp:positionV relativeFrom="paragraph">
                  <wp:posOffset>25400</wp:posOffset>
                </wp:positionV>
                <wp:extent cx="6502400" cy="0"/>
                <wp:effectExtent l="15875" t="12700" r="15875" b="15875"/>
                <wp:wrapTopAndBottom/>
                <wp:docPr id="421" name="Lin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0316D5" id="Line 1041" o:spid="_x0000_s1026" style="position:absolute;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7gA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B370BC" w14:textId="77777777" w:rsidR="005078F9" w:rsidRDefault="005078F9"/>
    <w:p w14:paraId="22F8CA4B"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Es ist ein beeindruckender Doppelbruch mit sechs Variablen - und er entscheidet über zig Milliarden </w:t>
      </w:r>
      <w:r>
        <w:rPr>
          <w:rFonts w:ascii="Arial" w:eastAsia="Arial" w:hAnsi="Arial" w:cs="Arial"/>
          <w:b/>
          <w:i/>
          <w:color w:val="000000"/>
          <w:sz w:val="20"/>
          <w:u w:val="single"/>
        </w:rPr>
        <w:t>Euro</w:t>
      </w: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-Kommission will mit dieser Formel berechnen, wie viel Geld aus dem geplanten Corona-Hilfstopf maximal an einzelne Mitgliedstaaten fließen kann. Doch zwischen den Regierungen ist ein Disput darüber entbrannt, ob die Behörde die richtigen Kriterien ansetzt. Andere Variablen oder Gewichtungen führen zu anderen Ergebnissen, zum Wohle des einen Landes, zum Schaden seines Nachbarn. Am Dienstagnachmittag tauschten sich die </w:t>
      </w:r>
      <w:r>
        <w:rPr>
          <w:rFonts w:ascii="Arial" w:eastAsia="Arial" w:hAnsi="Arial" w:cs="Arial"/>
          <w:b/>
          <w:i/>
          <w:color w:val="000000"/>
          <w:sz w:val="20"/>
          <w:u w:val="single"/>
        </w:rPr>
        <w:t>EU</w:t>
      </w:r>
      <w:r>
        <w:rPr>
          <w:rFonts w:ascii="Arial" w:eastAsia="Arial" w:hAnsi="Arial" w:cs="Arial"/>
          <w:color w:val="000000"/>
          <w:sz w:val="20"/>
        </w:rPr>
        <w:t xml:space="preserve">-Finanzminister über diese und weitere Streitfragen rund um den Hilfstopf und den neuen </w:t>
      </w:r>
      <w:r>
        <w:rPr>
          <w:rFonts w:ascii="Arial" w:eastAsia="Arial" w:hAnsi="Arial" w:cs="Arial"/>
          <w:b/>
          <w:i/>
          <w:color w:val="000000"/>
          <w:sz w:val="20"/>
          <w:u w:val="single"/>
        </w:rPr>
        <w:t>EU</w:t>
      </w:r>
      <w:r>
        <w:rPr>
          <w:rFonts w:ascii="Arial" w:eastAsia="Arial" w:hAnsi="Arial" w:cs="Arial"/>
          <w:color w:val="000000"/>
          <w:sz w:val="20"/>
        </w:rPr>
        <w:t xml:space="preserve">-Haushalt aus. </w:t>
      </w:r>
    </w:p>
    <w:p w14:paraId="3D756B99" w14:textId="77777777" w:rsidR="005078F9" w:rsidRDefault="005078F9">
      <w:pPr>
        <w:spacing w:before="200" w:line="260" w:lineRule="atLeast"/>
        <w:jc w:val="both"/>
      </w:pPr>
      <w:r>
        <w:rPr>
          <w:rFonts w:ascii="Arial" w:eastAsia="Arial" w:hAnsi="Arial" w:cs="Arial"/>
          <w:color w:val="000000"/>
          <w:sz w:val="20"/>
        </w:rPr>
        <w:t xml:space="preserve">  Die Videokonferenz soll dabei helfen, eine Schaltung der Staats- und Regierungschefs Ende kommender Woche vorzubereiten. Eine Einigung auf das Finanzpaket wird aber auch bei diesem Gipfel nicht erwartet. Dafür werden echte Spitzentreffen in Brüssel nötig sein, die im Juli stattfinden sollen. Insgesamt geht es um gut 1,8 Billionen </w:t>
      </w:r>
      <w:r>
        <w:rPr>
          <w:rFonts w:ascii="Arial" w:eastAsia="Arial" w:hAnsi="Arial" w:cs="Arial"/>
          <w:b/>
          <w:i/>
          <w:color w:val="000000"/>
          <w:sz w:val="20"/>
          <w:u w:val="single"/>
        </w:rPr>
        <w:t>Euro</w:t>
      </w:r>
      <w:r>
        <w:rPr>
          <w:rFonts w:ascii="Arial" w:eastAsia="Arial" w:hAnsi="Arial" w:cs="Arial"/>
          <w:color w:val="000000"/>
          <w:sz w:val="20"/>
        </w:rPr>
        <w:t xml:space="preserve">: Kommissionspräsidentin Ursula von der Leyen präsentierte vor zwei Wochen einen Entwurf für das </w:t>
      </w:r>
      <w:r>
        <w:rPr>
          <w:rFonts w:ascii="Arial" w:eastAsia="Arial" w:hAnsi="Arial" w:cs="Arial"/>
          <w:b/>
          <w:i/>
          <w:color w:val="000000"/>
          <w:sz w:val="20"/>
          <w:u w:val="single"/>
        </w:rPr>
        <w:t>EU</w:t>
      </w:r>
      <w:r>
        <w:rPr>
          <w:rFonts w:ascii="Arial" w:eastAsia="Arial" w:hAnsi="Arial" w:cs="Arial"/>
          <w:color w:val="000000"/>
          <w:sz w:val="20"/>
        </w:rPr>
        <w:t xml:space="preserve">-Budget von 2021 bis 2027, der 1,1 Billionen </w:t>
      </w:r>
      <w:r>
        <w:rPr>
          <w:rFonts w:ascii="Arial" w:eastAsia="Arial" w:hAnsi="Arial" w:cs="Arial"/>
          <w:b/>
          <w:i/>
          <w:color w:val="000000"/>
          <w:sz w:val="20"/>
          <w:u w:val="single"/>
        </w:rPr>
        <w:t>Euro</w:t>
      </w:r>
      <w:r>
        <w:rPr>
          <w:rFonts w:ascii="Arial" w:eastAsia="Arial" w:hAnsi="Arial" w:cs="Arial"/>
          <w:color w:val="000000"/>
          <w:sz w:val="20"/>
        </w:rPr>
        <w:t xml:space="preserve"> umfasst. Daneben stellte sie den Corona-Hilfstopf vor. Für den will die Behörde 750 Milliarden </w:t>
      </w:r>
      <w:r>
        <w:rPr>
          <w:rFonts w:ascii="Arial" w:eastAsia="Arial" w:hAnsi="Arial" w:cs="Arial"/>
          <w:b/>
          <w:i/>
          <w:color w:val="000000"/>
          <w:sz w:val="20"/>
          <w:u w:val="single"/>
        </w:rPr>
        <w:t>Euro</w:t>
      </w:r>
      <w:r>
        <w:rPr>
          <w:rFonts w:ascii="Arial" w:eastAsia="Arial" w:hAnsi="Arial" w:cs="Arial"/>
          <w:color w:val="000000"/>
          <w:sz w:val="20"/>
        </w:rPr>
        <w:t xml:space="preserve"> Schulden machen. Das Geld soll den </w:t>
      </w:r>
      <w:r>
        <w:rPr>
          <w:rFonts w:ascii="Arial" w:eastAsia="Arial" w:hAnsi="Arial" w:cs="Arial"/>
          <w:b/>
          <w:i/>
          <w:color w:val="000000"/>
          <w:sz w:val="20"/>
          <w:u w:val="single"/>
        </w:rPr>
        <w:t>EU</w:t>
      </w:r>
      <w:r>
        <w:rPr>
          <w:rFonts w:ascii="Arial" w:eastAsia="Arial" w:hAnsi="Arial" w:cs="Arial"/>
          <w:color w:val="000000"/>
          <w:sz w:val="20"/>
        </w:rPr>
        <w:t xml:space="preserve">-Haushalt in den ersten Jahren massiv aufstocken; 500 Milliarden </w:t>
      </w:r>
      <w:r>
        <w:rPr>
          <w:rFonts w:ascii="Arial" w:eastAsia="Arial" w:hAnsi="Arial" w:cs="Arial"/>
          <w:b/>
          <w:i/>
          <w:color w:val="000000"/>
          <w:sz w:val="20"/>
          <w:u w:val="single"/>
        </w:rPr>
        <w:t>Euro</w:t>
      </w:r>
      <w:r>
        <w:rPr>
          <w:rFonts w:ascii="Arial" w:eastAsia="Arial" w:hAnsi="Arial" w:cs="Arial"/>
          <w:color w:val="000000"/>
          <w:sz w:val="20"/>
        </w:rPr>
        <w:t xml:space="preserve"> sollen dem Vorschlag zufolge via </w:t>
      </w:r>
      <w:r>
        <w:rPr>
          <w:rFonts w:ascii="Arial" w:eastAsia="Arial" w:hAnsi="Arial" w:cs="Arial"/>
          <w:b/>
          <w:i/>
          <w:color w:val="000000"/>
          <w:sz w:val="20"/>
          <w:u w:val="single"/>
        </w:rPr>
        <w:t>EU</w:t>
      </w:r>
      <w:r>
        <w:rPr>
          <w:rFonts w:ascii="Arial" w:eastAsia="Arial" w:hAnsi="Arial" w:cs="Arial"/>
          <w:color w:val="000000"/>
          <w:sz w:val="20"/>
        </w:rPr>
        <w:t xml:space="preserve">-Programme als Zuschuss an Staaten fließen, 250 Milliarden </w:t>
      </w:r>
      <w:r>
        <w:rPr>
          <w:rFonts w:ascii="Arial" w:eastAsia="Arial" w:hAnsi="Arial" w:cs="Arial"/>
          <w:b/>
          <w:i/>
          <w:color w:val="000000"/>
          <w:sz w:val="20"/>
          <w:u w:val="single"/>
        </w:rPr>
        <w:t>Euro</w:t>
      </w:r>
      <w:r>
        <w:rPr>
          <w:rFonts w:ascii="Arial" w:eastAsia="Arial" w:hAnsi="Arial" w:cs="Arial"/>
          <w:color w:val="000000"/>
          <w:sz w:val="20"/>
        </w:rPr>
        <w:t xml:space="preserve"> als Darlehen.</w:t>
      </w:r>
    </w:p>
    <w:p w14:paraId="5CADA9F1" w14:textId="77777777" w:rsidR="005078F9" w:rsidRDefault="005078F9">
      <w:pPr>
        <w:spacing w:before="200" w:line="260" w:lineRule="atLeast"/>
        <w:jc w:val="both"/>
      </w:pPr>
      <w:r>
        <w:rPr>
          <w:rFonts w:ascii="Arial" w:eastAsia="Arial" w:hAnsi="Arial" w:cs="Arial"/>
          <w:color w:val="000000"/>
          <w:sz w:val="20"/>
        </w:rPr>
        <w:t xml:space="preserve">  Umstritten unter den Regierungen sind neben dem Verteilungsschlüssel etwa das Volumen und die Frage, wie viel als nicht rückzahlbarer Zuschuss und wie viel als Kredit überwiesen wird. Vor allem Österreich, die Niederlande, Dänemark und Schweden drängen auf einen kleineren Umfang und einen kleineren Anteil an Zuschüssen. Österreichs Finanzminister Gernot Blümel sagte vor der Konferenz am Dienstag, das Gesamtpaket sei ,,volumenmäßig, aber auch inhaltlich, für uns in der derzeitigen Form nicht akzeptabel'. </w:t>
      </w:r>
    </w:p>
    <w:p w14:paraId="0D5D68D5" w14:textId="77777777" w:rsidR="005078F9" w:rsidRDefault="005078F9">
      <w:pPr>
        <w:spacing w:before="200" w:line="260" w:lineRule="atLeast"/>
        <w:jc w:val="both"/>
      </w:pPr>
      <w:r>
        <w:rPr>
          <w:rFonts w:ascii="Arial" w:eastAsia="Arial" w:hAnsi="Arial" w:cs="Arial"/>
          <w:color w:val="000000"/>
          <w:sz w:val="20"/>
        </w:rPr>
        <w:t xml:space="preserve">  Das Quartett fordert zudem, Hilfsgelder aus dem Corona-Topf an strenge Bedingungen zu knüpfen. Zu den Hauptprofiteuren werden Italien und Spanien gehören - Länder, die von der Pandemie hart getroffen wurden und ohnehin hoch verschuldet sind. Die südeuropäischen Regierungen plädieren daher für einen möglichst großen Anteil an Zuschüssen und eher laxe Auflagen. Zwist gibt es ebenfalls über die Rückzahlung der Schulden, welche die Kommission aufnimmt. Von der Leyen schlägt vor, die Anleihen zwischen 2028 und 2058 zu begleichen, doch die Bundesregierung wünscht sich einen früheren Start und einen kürzeren Zeitraum. </w:t>
      </w:r>
    </w:p>
    <w:p w14:paraId="538B6488" w14:textId="77777777" w:rsidR="005078F9" w:rsidRDefault="005078F9">
      <w:pPr>
        <w:spacing w:before="200" w:line="260" w:lineRule="atLeast"/>
        <w:jc w:val="both"/>
      </w:pPr>
      <w:r>
        <w:rPr>
          <w:rFonts w:ascii="Arial" w:eastAsia="Arial" w:hAnsi="Arial" w:cs="Arial"/>
          <w:color w:val="000000"/>
          <w:sz w:val="20"/>
        </w:rPr>
        <w:lastRenderedPageBreak/>
        <w:t xml:space="preserve">  Die Kommission will 310 der 500 Milliarden </w:t>
      </w:r>
      <w:r>
        <w:rPr>
          <w:rFonts w:ascii="Arial" w:eastAsia="Arial" w:hAnsi="Arial" w:cs="Arial"/>
          <w:b/>
          <w:i/>
          <w:color w:val="000000"/>
          <w:sz w:val="20"/>
          <w:u w:val="single"/>
        </w:rPr>
        <w:t>Euro</w:t>
      </w:r>
      <w:r>
        <w:rPr>
          <w:rFonts w:ascii="Arial" w:eastAsia="Arial" w:hAnsi="Arial" w:cs="Arial"/>
          <w:color w:val="000000"/>
          <w:sz w:val="20"/>
        </w:rPr>
        <w:t xml:space="preserve"> Zuschüsse über ein neues </w:t>
      </w:r>
      <w:r>
        <w:rPr>
          <w:rFonts w:ascii="Arial" w:eastAsia="Arial" w:hAnsi="Arial" w:cs="Arial"/>
          <w:b/>
          <w:i/>
          <w:color w:val="000000"/>
          <w:sz w:val="20"/>
          <w:u w:val="single"/>
        </w:rPr>
        <w:t>EU</w:t>
      </w:r>
      <w:r>
        <w:rPr>
          <w:rFonts w:ascii="Arial" w:eastAsia="Arial" w:hAnsi="Arial" w:cs="Arial"/>
          <w:color w:val="000000"/>
          <w:sz w:val="20"/>
        </w:rPr>
        <w:t>-Programm auszahlen, das staatliche Investitionen und Reformen unterstützen soll. Regierungen müssen dafür Pläne mit förderwürdigen Projekten einreichen. Die Pläne sollen die Reformvorschläge berücksichtigen, welche die Kommission regelmäßig für die einzelnen Länder veröffentlicht - und die von den Regierungen bislang ähnlich regelmäßig ignoriert werden.</w:t>
      </w:r>
    </w:p>
    <w:p w14:paraId="259C953E" w14:textId="77777777" w:rsidR="005078F9" w:rsidRDefault="005078F9">
      <w:pPr>
        <w:spacing w:before="200" w:line="260" w:lineRule="atLeast"/>
        <w:jc w:val="both"/>
      </w:pPr>
      <w:r>
        <w:rPr>
          <w:rFonts w:ascii="Arial" w:eastAsia="Arial" w:hAnsi="Arial" w:cs="Arial"/>
          <w:color w:val="000000"/>
          <w:sz w:val="20"/>
        </w:rPr>
        <w:t xml:space="preserve">  Die Behörde hofft, dass ihre Reformvorschläge durch diese Vorgabe ernster genommen werden - und dass diese Auflage die sinnvolle Verwendung des Geldes sicherstellt. Kritiker fordern aber härtere Bedingungen und Kontrollen. Solche Töne sind auch im </w:t>
      </w:r>
      <w:r>
        <w:rPr>
          <w:rFonts w:ascii="Arial" w:eastAsia="Arial" w:hAnsi="Arial" w:cs="Arial"/>
          <w:b/>
          <w:i/>
          <w:color w:val="000000"/>
          <w:sz w:val="20"/>
          <w:u w:val="single"/>
        </w:rPr>
        <w:t>Europaparlament</w:t>
      </w:r>
      <w:r>
        <w:rPr>
          <w:rFonts w:ascii="Arial" w:eastAsia="Arial" w:hAnsi="Arial" w:cs="Arial"/>
          <w:color w:val="000000"/>
          <w:sz w:val="20"/>
        </w:rPr>
        <w:t xml:space="preserve"> zu hören, etwa bei der EVP, der Fraktion der </w:t>
      </w:r>
      <w:r>
        <w:rPr>
          <w:rFonts w:ascii="Arial" w:eastAsia="Arial" w:hAnsi="Arial" w:cs="Arial"/>
          <w:b/>
          <w:i/>
          <w:color w:val="000000"/>
          <w:sz w:val="20"/>
          <w:u w:val="single"/>
        </w:rPr>
        <w:t>europäischen</w:t>
      </w:r>
      <w:r>
        <w:rPr>
          <w:rFonts w:ascii="Arial" w:eastAsia="Arial" w:hAnsi="Arial" w:cs="Arial"/>
          <w:color w:val="000000"/>
          <w:sz w:val="20"/>
        </w:rPr>
        <w:t xml:space="preserve"> Christdemokraten. Die Abgeordneten müssen Haushalt und Hilfstopf am Ende zustimmen. Am Dienstag beschloss das Präsidium dieser größten Fraktion im Parlament, eine Arbeitsgruppe für das Hilfspaket einzusetzen. Die Gruppe soll die Debatte begleiten und Verbesserungsvorschläge erarbeiten.</w:t>
      </w:r>
    </w:p>
    <w:p w14:paraId="03162B37" w14:textId="77777777" w:rsidR="005078F9" w:rsidRDefault="005078F9">
      <w:pPr>
        <w:spacing w:before="200" w:line="260" w:lineRule="atLeast"/>
        <w:jc w:val="both"/>
      </w:pPr>
      <w:r>
        <w:rPr>
          <w:rFonts w:ascii="Arial" w:eastAsia="Arial" w:hAnsi="Arial" w:cs="Arial"/>
          <w:color w:val="000000"/>
          <w:sz w:val="20"/>
        </w:rPr>
        <w:t xml:space="preserve">  Einer der Initiatoren ist der CDU-Abgeordnete Markus Pieper. ,,Die Gelder dürfen nicht in der spanischen Sozialhilfe versacken', sagt Pieper, der im Haushaltskontrollausschuss des Parlaments sitzt. ,,Vielmehr benötigen wir eine verbindliche Zweckbindung für Zukunftsinvestitionen.' Die Kommission könne sich auch manches bei den Regeln für die Strukturfonds abschauen, die Brüsseler Hilfstöpfe für benachteiligte Regionen: ,,Da müssen die Länder die Empfänger der Fördergelder veröffentlichen. Bei Missbrauch müssen die Regierungen Geld zurückzahlen.' </w:t>
      </w:r>
    </w:p>
    <w:p w14:paraId="04849F98" w14:textId="77777777" w:rsidR="005078F9" w:rsidRDefault="005078F9">
      <w:pPr>
        <w:spacing w:before="200" w:line="260" w:lineRule="atLeast"/>
        <w:jc w:val="both"/>
      </w:pPr>
      <w:r>
        <w:rPr>
          <w:rFonts w:ascii="Arial" w:eastAsia="Arial" w:hAnsi="Arial" w:cs="Arial"/>
          <w:color w:val="000000"/>
          <w:sz w:val="20"/>
        </w:rPr>
        <w:t xml:space="preserve">  Eine parteiübergreifende Initiative aus dem </w:t>
      </w:r>
      <w:r>
        <w:rPr>
          <w:rFonts w:ascii="Arial" w:eastAsia="Arial" w:hAnsi="Arial" w:cs="Arial"/>
          <w:b/>
          <w:i/>
          <w:color w:val="000000"/>
          <w:sz w:val="20"/>
          <w:u w:val="single"/>
        </w:rPr>
        <w:t>Europaparlament</w:t>
      </w:r>
      <w:r>
        <w:rPr>
          <w:rFonts w:ascii="Arial" w:eastAsia="Arial" w:hAnsi="Arial" w:cs="Arial"/>
          <w:color w:val="000000"/>
          <w:sz w:val="20"/>
        </w:rPr>
        <w:t xml:space="preserve"> kämpft noch für eine andere Forderung: Elf Abgeordnete, darunter Andreas Schwab von der CDU und Reinhard Bütikofer von den Grünen, regen in einem Brief an von der Leyen an, Geld aus dem Corona-Topf nur dann auszuzahlen, wenn Regierungen  bei den geförderten Investitionen auf die Hilfe der </w:t>
      </w:r>
      <w:r>
        <w:rPr>
          <w:rFonts w:ascii="Arial" w:eastAsia="Arial" w:hAnsi="Arial" w:cs="Arial"/>
          <w:b/>
          <w:i/>
          <w:color w:val="000000"/>
          <w:sz w:val="20"/>
          <w:u w:val="single"/>
        </w:rPr>
        <w:t>EU</w:t>
      </w:r>
      <w:r>
        <w:rPr>
          <w:rFonts w:ascii="Arial" w:eastAsia="Arial" w:hAnsi="Arial" w:cs="Arial"/>
          <w:color w:val="000000"/>
          <w:sz w:val="20"/>
        </w:rPr>
        <w:t xml:space="preserve"> hinweisen - etwa mit einer Plakette an Bauwerken. </w:t>
      </w:r>
    </w:p>
    <w:p w14:paraId="6EEB500D" w14:textId="77777777" w:rsidR="005078F9" w:rsidRDefault="005078F9">
      <w:pPr>
        <w:keepNext/>
        <w:spacing w:before="240" w:line="340" w:lineRule="atLeast"/>
      </w:pPr>
      <w:r>
        <w:br/>
      </w:r>
      <w:r>
        <w:rPr>
          <w:rFonts w:ascii="Arial" w:eastAsia="Arial" w:hAnsi="Arial" w:cs="Arial"/>
          <w:b/>
          <w:color w:val="000000"/>
          <w:sz w:val="28"/>
        </w:rPr>
        <w:t>Graphic</w:t>
      </w:r>
    </w:p>
    <w:p w14:paraId="546AFEA5" w14:textId="44D2ED1A" w:rsidR="005078F9" w:rsidRDefault="005078F9">
      <w:pPr>
        <w:spacing w:line="60" w:lineRule="exact"/>
      </w:pPr>
      <w:r>
        <w:rPr>
          <w:noProof/>
        </w:rPr>
        <mc:AlternateContent>
          <mc:Choice Requires="wps">
            <w:drawing>
              <wp:anchor distT="0" distB="0" distL="114300" distR="114300" simplePos="0" relativeHeight="252742656" behindDoc="0" locked="0" layoutInCell="1" allowOverlap="1" wp14:anchorId="087A8363" wp14:editId="666827FC">
                <wp:simplePos x="0" y="0"/>
                <wp:positionH relativeFrom="column">
                  <wp:posOffset>0</wp:posOffset>
                </wp:positionH>
                <wp:positionV relativeFrom="paragraph">
                  <wp:posOffset>25400</wp:posOffset>
                </wp:positionV>
                <wp:extent cx="6502400" cy="0"/>
                <wp:effectExtent l="15875" t="15875" r="15875" b="12700"/>
                <wp:wrapTopAndBottom/>
                <wp:docPr id="420" name="Line 1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B01EE" id="Line 1117" o:spid="_x0000_s1026" style="position:absolute;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ie5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B7DB48" w14:textId="77777777" w:rsidR="005078F9" w:rsidRDefault="005078F9">
      <w:pPr>
        <w:spacing w:before="120" w:line="260" w:lineRule="atLeast"/>
      </w:pPr>
      <w:r>
        <w:rPr>
          <w:rFonts w:ascii="Arial" w:eastAsia="Arial" w:hAnsi="Arial" w:cs="Arial"/>
          <w:color w:val="000000"/>
          <w:sz w:val="20"/>
        </w:rPr>
        <w:t xml:space="preserve"> </w:t>
      </w:r>
    </w:p>
    <w:p w14:paraId="53641CBE" w14:textId="77777777" w:rsidR="005078F9" w:rsidRDefault="005078F9">
      <w:pPr>
        <w:spacing w:before="200" w:line="260" w:lineRule="atLeast"/>
        <w:jc w:val="both"/>
      </w:pPr>
      <w:r>
        <w:rPr>
          <w:rFonts w:ascii="Arial" w:eastAsia="Arial" w:hAnsi="Arial" w:cs="Arial"/>
          <w:color w:val="000000"/>
          <w:sz w:val="20"/>
        </w:rPr>
        <w:t xml:space="preserve">Kommissionschefin Ursula von der Leyen im </w:t>
      </w:r>
      <w:r>
        <w:rPr>
          <w:rFonts w:ascii="Arial" w:eastAsia="Arial" w:hAnsi="Arial" w:cs="Arial"/>
          <w:b/>
          <w:i/>
          <w:color w:val="000000"/>
          <w:sz w:val="20"/>
          <w:u w:val="single"/>
        </w:rPr>
        <w:t>Europaparlament</w:t>
      </w:r>
      <w:r>
        <w:rPr>
          <w:rFonts w:ascii="Arial" w:eastAsia="Arial" w:hAnsi="Arial" w:cs="Arial"/>
          <w:color w:val="000000"/>
          <w:sz w:val="20"/>
        </w:rPr>
        <w:t>. Foto: Reuters</w:t>
      </w:r>
    </w:p>
    <w:p w14:paraId="42AF78B8" w14:textId="77777777" w:rsidR="005078F9" w:rsidRDefault="005078F9">
      <w:pPr>
        <w:keepNext/>
        <w:spacing w:before="240" w:line="340" w:lineRule="atLeast"/>
      </w:pPr>
      <w:r>
        <w:rPr>
          <w:rFonts w:ascii="Arial" w:eastAsia="Arial" w:hAnsi="Arial" w:cs="Arial"/>
          <w:b/>
          <w:color w:val="000000"/>
          <w:sz w:val="28"/>
        </w:rPr>
        <w:t>Classification</w:t>
      </w:r>
    </w:p>
    <w:p w14:paraId="60B7008F" w14:textId="1D3D8F84" w:rsidR="005078F9" w:rsidRDefault="005078F9">
      <w:pPr>
        <w:spacing w:line="60" w:lineRule="exact"/>
      </w:pPr>
      <w:r>
        <w:rPr>
          <w:noProof/>
        </w:rPr>
        <mc:AlternateContent>
          <mc:Choice Requires="wps">
            <w:drawing>
              <wp:anchor distT="0" distB="0" distL="114300" distR="114300" simplePos="0" relativeHeight="252820480" behindDoc="0" locked="0" layoutInCell="1" allowOverlap="1" wp14:anchorId="5F0F22FD" wp14:editId="16FA5939">
                <wp:simplePos x="0" y="0"/>
                <wp:positionH relativeFrom="column">
                  <wp:posOffset>0</wp:posOffset>
                </wp:positionH>
                <wp:positionV relativeFrom="paragraph">
                  <wp:posOffset>25400</wp:posOffset>
                </wp:positionV>
                <wp:extent cx="6502400" cy="0"/>
                <wp:effectExtent l="15875" t="13335" r="15875" b="15240"/>
                <wp:wrapTopAndBottom/>
                <wp:docPr id="419"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582B4" id="Line 1193" o:spid="_x0000_s1026" style="position:absolute;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TsdC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79D665B" w14:textId="77777777" w:rsidR="005078F9" w:rsidRDefault="005078F9">
      <w:pPr>
        <w:spacing w:line="120" w:lineRule="exact"/>
      </w:pPr>
    </w:p>
    <w:p w14:paraId="1C6CAD4B"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040CFD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173454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E356F2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FINANZMINISTERIEN UND -BEHÖRDEN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STAATSBUDGETS (90%); GESETZGEBUNGSORGANE (89%); POLITIK (89%); GESPRÄCHE &amp; TREFFEN (78%); PANDEMIEN (72%); STAATS- UND REGIERUNGSOBERHÄUPTER (72%); WERTPAPIERE &amp; ANDERE KAPITALANLAGEN (71%); ANLEIHEN &amp; BONDS (66%); EPIDEMIEN (50%)</w:t>
      </w:r>
      <w:r>
        <w:br/>
      </w:r>
      <w:r>
        <w:br/>
      </w:r>
    </w:p>
    <w:p w14:paraId="42F664D7" w14:textId="77777777" w:rsidR="005078F9" w:rsidRDefault="005078F9">
      <w:pPr>
        <w:spacing w:before="240" w:line="260" w:lineRule="atLeast"/>
      </w:pPr>
      <w:r>
        <w:rPr>
          <w:rFonts w:ascii="Arial" w:eastAsia="Arial" w:hAnsi="Arial" w:cs="Arial"/>
          <w:b/>
          <w:color w:val="000000"/>
          <w:sz w:val="20"/>
        </w:rPr>
        <w:lastRenderedPageBreak/>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(59%)</w:t>
      </w:r>
      <w:r>
        <w:br/>
      </w:r>
      <w:r>
        <w:br/>
      </w:r>
    </w:p>
    <w:p w14:paraId="018769F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FINANZMINISTERIEN UND -BEHÖRDEN (90%); STAATSBUDGETS (90%); BUDGETS (78%); WERTPAPIERE &amp; ANDERE KAPITALANLAGEN (71%); ANLEIHEN &amp; BONDS (66%)</w:t>
      </w:r>
      <w:r>
        <w:br/>
      </w:r>
      <w:r>
        <w:br/>
      </w:r>
    </w:p>
    <w:p w14:paraId="42F9FF9A"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URSULA VON DER LEYEN (91%)</w:t>
      </w:r>
      <w:r>
        <w:br/>
      </w:r>
      <w:r>
        <w:br/>
      </w:r>
    </w:p>
    <w:p w14:paraId="0BCF97F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ÖSTERREICH (88%); ITALIEN (78%); SPANIEN (78%); SÜDEUROPA (78%); BELGIEN (73%); DÄNEMARK (73%); </w:t>
      </w:r>
      <w:r>
        <w:rPr>
          <w:rFonts w:ascii="Arial" w:eastAsia="Arial" w:hAnsi="Arial" w:cs="Arial"/>
          <w:b/>
          <w:i/>
          <w:color w:val="000000"/>
          <w:sz w:val="20"/>
          <w:u w:val="single"/>
        </w:rPr>
        <w:t>EUROPA</w:t>
      </w:r>
      <w:r>
        <w:rPr>
          <w:rFonts w:ascii="Arial" w:eastAsia="Arial" w:hAnsi="Arial" w:cs="Arial"/>
          <w:color w:val="000000"/>
          <w:sz w:val="20"/>
        </w:rPr>
        <w:t xml:space="preserve"> (73%); NIEDERLANDE (73%); SCHWEDEN (73%)</w:t>
      </w:r>
      <w:r>
        <w:br/>
      </w:r>
      <w:r>
        <w:br/>
      </w:r>
    </w:p>
    <w:p w14:paraId="36063FB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10, 2020</w:t>
      </w:r>
    </w:p>
    <w:p w14:paraId="28C82169" w14:textId="77777777" w:rsidR="005078F9" w:rsidRDefault="005078F9"/>
    <w:p w14:paraId="20B67444" w14:textId="07EFFA07"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61440" behindDoc="0" locked="0" layoutInCell="1" allowOverlap="1" wp14:anchorId="62BE1C53" wp14:editId="67C4E772">
                <wp:simplePos x="0" y="0"/>
                <wp:positionH relativeFrom="column">
                  <wp:posOffset>0</wp:posOffset>
                </wp:positionH>
                <wp:positionV relativeFrom="paragraph">
                  <wp:posOffset>127000</wp:posOffset>
                </wp:positionV>
                <wp:extent cx="6502400" cy="0"/>
                <wp:effectExtent l="6350" t="15240" r="6350" b="13335"/>
                <wp:wrapNone/>
                <wp:docPr id="418" name="Line 1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06DB5" id="Line 1233" o:spid="_x0000_s1026" style="position:absolute;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Xmnv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297143F" w14:textId="77777777" w:rsidR="005078F9" w:rsidRDefault="005078F9">
      <w:pPr>
        <w:sectPr w:rsidR="005078F9">
          <w:headerReference w:type="even" r:id="rId3337"/>
          <w:headerReference w:type="default" r:id="rId3338"/>
          <w:footerReference w:type="even" r:id="rId3339"/>
          <w:footerReference w:type="default" r:id="rId3340"/>
          <w:headerReference w:type="first" r:id="rId3341"/>
          <w:footerReference w:type="first" r:id="rId3342"/>
          <w:pgSz w:w="12240" w:h="15840"/>
          <w:pgMar w:top="840" w:right="1000" w:bottom="840" w:left="1000" w:header="400" w:footer="400" w:gutter="0"/>
          <w:cols w:space="720"/>
          <w:titlePg/>
        </w:sectPr>
      </w:pPr>
    </w:p>
    <w:p w14:paraId="48F06990" w14:textId="77777777" w:rsidR="005078F9" w:rsidRDefault="005078F9"/>
    <w:p w14:paraId="4A0E8763" w14:textId="77777777" w:rsidR="005078F9" w:rsidRDefault="005078F9">
      <w:pPr>
        <w:spacing w:before="240" w:after="200" w:line="340" w:lineRule="atLeast"/>
        <w:jc w:val="center"/>
        <w:outlineLvl w:val="0"/>
        <w:rPr>
          <w:rFonts w:ascii="Arial" w:hAnsi="Arial" w:cs="Arial"/>
          <w:b/>
          <w:bCs/>
          <w:kern w:val="32"/>
          <w:sz w:val="32"/>
          <w:szCs w:val="32"/>
        </w:rPr>
      </w:pPr>
      <w:hyperlink r:id="rId3343" w:history="1">
        <w:r>
          <w:rPr>
            <w:rFonts w:ascii="Arial" w:eastAsia="Arial" w:hAnsi="Arial" w:cs="Arial"/>
            <w:b/>
            <w:bCs/>
            <w:i/>
            <w:color w:val="0077CC"/>
            <w:kern w:val="32"/>
            <w:sz w:val="28"/>
            <w:szCs w:val="32"/>
            <w:u w:val="single"/>
            <w:shd w:val="clear" w:color="auto" w:fill="FFFFFF"/>
          </w:rPr>
          <w:t>WIRTSCHAFTSKRISE; Was jetzt zu tun ist; VON ALEXANDER HAGELÜKEN</w:t>
        </w:r>
      </w:hyperlink>
    </w:p>
    <w:p w14:paraId="2A6CC525"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9D3F0AA" w14:textId="77777777" w:rsidR="005078F9" w:rsidRDefault="005078F9">
      <w:pPr>
        <w:spacing w:before="120" w:line="260" w:lineRule="atLeast"/>
        <w:jc w:val="center"/>
      </w:pPr>
      <w:r>
        <w:rPr>
          <w:rFonts w:ascii="Arial" w:eastAsia="Arial" w:hAnsi="Arial" w:cs="Arial"/>
          <w:color w:val="000000"/>
          <w:sz w:val="20"/>
        </w:rPr>
        <w:t>Mittwoch 10. Juni 2020</w:t>
      </w:r>
    </w:p>
    <w:p w14:paraId="42C46387" w14:textId="77777777" w:rsidR="005078F9" w:rsidRDefault="005078F9">
      <w:pPr>
        <w:spacing w:line="240" w:lineRule="atLeast"/>
        <w:jc w:val="both"/>
      </w:pPr>
    </w:p>
    <w:p w14:paraId="032B0D9C"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25B5CBCD" w14:textId="49D11F41" w:rsidR="005078F9" w:rsidRDefault="005078F9">
      <w:pPr>
        <w:spacing w:before="120" w:line="220" w:lineRule="atLeast"/>
      </w:pPr>
      <w:r>
        <w:br/>
      </w:r>
      <w:r>
        <w:rPr>
          <w:noProof/>
        </w:rPr>
        <w:drawing>
          <wp:inline distT="0" distB="0" distL="0" distR="0" wp14:anchorId="6A032ECF" wp14:editId="664395A7">
            <wp:extent cx="2857500" cy="3746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A583EC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Leitartikel; München; S. 4</w:t>
      </w:r>
    </w:p>
    <w:p w14:paraId="366E52A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988 words</w:t>
      </w:r>
    </w:p>
    <w:p w14:paraId="4166C1FD" w14:textId="77777777" w:rsidR="005078F9" w:rsidRDefault="005078F9">
      <w:pPr>
        <w:keepNext/>
        <w:spacing w:before="240" w:line="340" w:lineRule="atLeast"/>
      </w:pPr>
      <w:r>
        <w:rPr>
          <w:rFonts w:ascii="Arial" w:eastAsia="Arial" w:hAnsi="Arial" w:cs="Arial"/>
          <w:b/>
          <w:color w:val="000000"/>
          <w:sz w:val="28"/>
        </w:rPr>
        <w:t>Body</w:t>
      </w:r>
    </w:p>
    <w:p w14:paraId="1E2CEC84" w14:textId="1AD21A51" w:rsidR="005078F9" w:rsidRDefault="005078F9">
      <w:pPr>
        <w:spacing w:line="60" w:lineRule="exact"/>
      </w:pPr>
      <w:r>
        <w:rPr>
          <w:noProof/>
        </w:rPr>
        <mc:AlternateContent>
          <mc:Choice Requires="wps">
            <w:drawing>
              <wp:anchor distT="0" distB="0" distL="114300" distR="114300" simplePos="0" relativeHeight="252665856" behindDoc="0" locked="0" layoutInCell="1" allowOverlap="1" wp14:anchorId="325182E1" wp14:editId="146C53A8">
                <wp:simplePos x="0" y="0"/>
                <wp:positionH relativeFrom="column">
                  <wp:posOffset>0</wp:posOffset>
                </wp:positionH>
                <wp:positionV relativeFrom="paragraph">
                  <wp:posOffset>25400</wp:posOffset>
                </wp:positionV>
                <wp:extent cx="6502400" cy="0"/>
                <wp:effectExtent l="15875" t="12700" r="15875" b="15875"/>
                <wp:wrapTopAndBottom/>
                <wp:docPr id="417" name="Lin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851F10" id="Line 1042" o:spid="_x0000_s1026" style="position:absolute;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RdzAEAAHoDAAAOAAAAZHJzL2Uyb0RvYy54bWysU12P0zAQfEfiP1h+p0mr3gF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n77nzIGlIW20&#10;U2xaz2c5ntHHhrpWbhuyQXF0T36D4mdkDlcDuF4Vmc8nT8hpRlS/QfIherpkN35FST2wT1iyOnbB&#10;ZkpKgR3LSE63kahjYoI+3t/Vs3lNkxPXWgXNFehDTF8UWpY3LTckuxDDYRNTFgLNtSXf4/BRG1Mm&#10;bhwbWz67O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gDR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7A431E" w14:textId="77777777" w:rsidR="005078F9" w:rsidRDefault="005078F9"/>
    <w:p w14:paraId="396DB475" w14:textId="77777777" w:rsidR="005078F9" w:rsidRDefault="005078F9">
      <w:pPr>
        <w:spacing w:before="200" w:line="260" w:lineRule="atLeast"/>
        <w:jc w:val="both"/>
      </w:pPr>
      <w:r>
        <w:rPr>
          <w:rFonts w:ascii="Arial" w:eastAsia="Arial" w:hAnsi="Arial" w:cs="Arial"/>
          <w:color w:val="000000"/>
          <w:sz w:val="20"/>
        </w:rPr>
        <w:t>Nach dem Wiener Börsenkrach von 1873 erlebten die Industriestaaten einen Einbruch. Der Historiker Hans Rosenberg überliefert aus diesen Jahren ,,einen zu ständiger Klage neigenden Wirtschaftsgeist, chronisch werdende soziale Unzufriedenheit und eine Zunahme ideologischer Aggressivität'. Die Weltbank greift nun auf diese entfernte Zeit zurück, um die Folgen der Corona-Pandemie zu illustrieren: Seit 1870 schrumpfte die Wirtschaft nie in so vielen Ländern gleichzeitig so wie jetzt. Und wenn die Weltwirtschaft kollabiert, trifft das kaum ein Land so wie Deutschland.</w:t>
      </w:r>
    </w:p>
    <w:p w14:paraId="40B0CF2F" w14:textId="77777777" w:rsidR="005078F9" w:rsidRDefault="005078F9">
      <w:pPr>
        <w:spacing w:before="200" w:line="260" w:lineRule="atLeast"/>
        <w:jc w:val="both"/>
      </w:pPr>
      <w:r>
        <w:rPr>
          <w:rFonts w:ascii="Arial" w:eastAsia="Arial" w:hAnsi="Arial" w:cs="Arial"/>
          <w:color w:val="000000"/>
          <w:sz w:val="20"/>
        </w:rPr>
        <w:t xml:space="preserve">  Kein größerer </w:t>
      </w:r>
      <w:r>
        <w:rPr>
          <w:rFonts w:ascii="Arial" w:eastAsia="Arial" w:hAnsi="Arial" w:cs="Arial"/>
          <w:b/>
          <w:i/>
          <w:color w:val="000000"/>
          <w:sz w:val="20"/>
          <w:u w:val="single"/>
        </w:rPr>
        <w:t>europäischer</w:t>
      </w:r>
      <w:r>
        <w:rPr>
          <w:rFonts w:ascii="Arial" w:eastAsia="Arial" w:hAnsi="Arial" w:cs="Arial"/>
          <w:color w:val="000000"/>
          <w:sz w:val="20"/>
        </w:rPr>
        <w:t xml:space="preserve"> Staat hängt so von Verkäufen ins Ausland ab wie die Bundesrepublik. Während der Exportanteil der Franzosen, Briten oder Italiener 30 Prozent beträgt, ist es hierzulande fast die Hälfte. So sehr bestimmt es das ökonomische Schicksal der Bundesbürger, was jenseits der Grenzen geschieht. </w:t>
      </w:r>
    </w:p>
    <w:p w14:paraId="5A092061" w14:textId="77777777" w:rsidR="005078F9" w:rsidRDefault="005078F9">
      <w:pPr>
        <w:spacing w:before="200" w:line="260" w:lineRule="atLeast"/>
        <w:jc w:val="both"/>
      </w:pPr>
      <w:r>
        <w:rPr>
          <w:rFonts w:ascii="Arial" w:eastAsia="Arial" w:hAnsi="Arial" w:cs="Arial"/>
          <w:color w:val="000000"/>
          <w:sz w:val="20"/>
        </w:rPr>
        <w:t xml:space="preserve">  Wie wenig </w:t>
      </w:r>
      <w:r>
        <w:rPr>
          <w:rFonts w:ascii="Arial" w:eastAsia="Arial" w:hAnsi="Arial" w:cs="Arial"/>
          <w:i/>
          <w:color w:val="000000"/>
          <w:sz w:val="20"/>
        </w:rPr>
        <w:t>Made in Germany</w:t>
      </w:r>
      <w:r>
        <w:rPr>
          <w:rFonts w:ascii="Arial" w:eastAsia="Arial" w:hAnsi="Arial" w:cs="Arial"/>
          <w:color w:val="000000"/>
          <w:sz w:val="20"/>
        </w:rPr>
        <w:t xml:space="preserve"> jetzt gerade im Ausland gekauft wird, meldeten am Dienstag die Statistiker: Die Exporte waren im April 30 Prozent geringer als ein Jahr zuvor. Da lösten sich mal eben 30 Milliarden </w:t>
      </w:r>
      <w:r>
        <w:rPr>
          <w:rFonts w:ascii="Arial" w:eastAsia="Arial" w:hAnsi="Arial" w:cs="Arial"/>
          <w:b/>
          <w:i/>
          <w:color w:val="000000"/>
          <w:sz w:val="20"/>
          <w:u w:val="single"/>
        </w:rPr>
        <w:t>Euro</w:t>
      </w:r>
      <w:r>
        <w:rPr>
          <w:rFonts w:ascii="Arial" w:eastAsia="Arial" w:hAnsi="Arial" w:cs="Arial"/>
          <w:color w:val="000000"/>
          <w:sz w:val="20"/>
        </w:rPr>
        <w:t xml:space="preserve"> in Luft auf, mehr als der Jahresumsatz von Metro oder SAP. Das Institut für Weltwirtschaft notiert, der Export sei Deutschlands ,,Achillesferse'. Homer schildert die Ferse in seinem Epos als den Körperteil, an dem der griechische Held im Kampf um Troja verwundbar ist - was ihm den Tod bringt.</w:t>
      </w:r>
    </w:p>
    <w:p w14:paraId="2B2C0F11" w14:textId="77777777" w:rsidR="005078F9" w:rsidRDefault="005078F9">
      <w:pPr>
        <w:spacing w:before="200" w:line="260" w:lineRule="atLeast"/>
        <w:jc w:val="both"/>
      </w:pPr>
      <w:r>
        <w:rPr>
          <w:rFonts w:ascii="Arial" w:eastAsia="Arial" w:hAnsi="Arial" w:cs="Arial"/>
          <w:color w:val="000000"/>
          <w:sz w:val="20"/>
        </w:rPr>
        <w:t>  Dennoch besiegten die Griechen am Ende Troja. Auch die Bundesregierung ist nicht wehrlos. Allerdings muss sie sich dringend zur Wehr setzen, national wie international. Corona droht eine schon zuvor begonnene Deglobalisierung zu verstärken, die Deutschland dauerhaft schwächen könnte.</w:t>
      </w:r>
    </w:p>
    <w:p w14:paraId="544AD33F" w14:textId="77777777" w:rsidR="005078F9" w:rsidRDefault="005078F9">
      <w:pPr>
        <w:spacing w:before="200" w:line="260" w:lineRule="atLeast"/>
        <w:jc w:val="both"/>
      </w:pPr>
      <w:r>
        <w:rPr>
          <w:rFonts w:ascii="Arial" w:eastAsia="Arial" w:hAnsi="Arial" w:cs="Arial"/>
          <w:color w:val="000000"/>
          <w:sz w:val="20"/>
        </w:rPr>
        <w:t>  In der Finanzkrise 2008 gelobten die Industriestaaten, sich nicht mit Zollerhöhungen zu bekriegen. Das half, den Einbruch zu überwinden. In der Corona-Krise aber feuern die USA und China protektionistische Salven. Die ideologische Aggressivität nimmt zu, würde der Historiker Rosenberg vielleicht sagen. Torpedieren die USA und China damit tatsächlich die Erholung der Weltwirtschaft, verhalten sie sich dümmer als 2008. Sie fallen zurück in den Protektionismus, der die Depression der 1930er-Jahre verschlimmerte. Und im Übrigen auch die Gründerkrise nach dem Wiener Börsenkrach 1873.</w:t>
      </w:r>
    </w:p>
    <w:p w14:paraId="5596EA15" w14:textId="77777777" w:rsidR="005078F9" w:rsidRDefault="005078F9">
      <w:pPr>
        <w:spacing w:before="200" w:line="260" w:lineRule="atLeast"/>
        <w:jc w:val="both"/>
      </w:pPr>
      <w:r>
        <w:rPr>
          <w:rFonts w:ascii="Arial" w:eastAsia="Arial" w:hAnsi="Arial" w:cs="Arial"/>
          <w:color w:val="000000"/>
          <w:sz w:val="20"/>
        </w:rPr>
        <w:t xml:space="preserve">  Langfristig noch gefährlicher für Deutschland ist, dass Corona den Trend anfeuert, möglichst viel im eigenen Land zu fertigen. US-Präsident Trump versucht schon länger, Firmen dazu zu zwingen, Autos und andere Produkte für Amerikaner auch </w:t>
      </w:r>
      <w:r>
        <w:rPr>
          <w:rFonts w:ascii="Arial" w:eastAsia="Arial" w:hAnsi="Arial" w:cs="Arial"/>
          <w:i/>
          <w:color w:val="000000"/>
          <w:sz w:val="20"/>
        </w:rPr>
        <w:t xml:space="preserve">in </w:t>
      </w:r>
      <w:r>
        <w:rPr>
          <w:rFonts w:ascii="Arial" w:eastAsia="Arial" w:hAnsi="Arial" w:cs="Arial"/>
          <w:color w:val="000000"/>
          <w:sz w:val="20"/>
        </w:rPr>
        <w:t xml:space="preserve">Amerika herzustellen. China tut Ähnliches. Dies lässt sich vielleicht verstehen, wenn es um lebensnotwendige Medikamente geht. Kommt es aber zu einer weiteren Deglobalisierung, bedroht dies den Wohlstand, den die internationale Arbeitsteilung geschaffen hat. Es leiden die Konsumenten, die von besserer und </w:t>
      </w:r>
      <w:r>
        <w:rPr>
          <w:rFonts w:ascii="Arial" w:eastAsia="Arial" w:hAnsi="Arial" w:cs="Arial"/>
          <w:color w:val="000000"/>
          <w:sz w:val="20"/>
        </w:rPr>
        <w:lastRenderedPageBreak/>
        <w:t>billigerer Ware aus dem Ausland abgeschnitten werden. Und es leiden Nationen, die viel exportieren - wie Deutschland.</w:t>
      </w:r>
    </w:p>
    <w:p w14:paraId="199F0B70" w14:textId="77777777" w:rsidR="005078F9" w:rsidRDefault="005078F9">
      <w:pPr>
        <w:spacing w:before="200" w:line="260" w:lineRule="atLeast"/>
        <w:jc w:val="both"/>
      </w:pPr>
      <w:r>
        <w:rPr>
          <w:rFonts w:ascii="Arial" w:eastAsia="Arial" w:hAnsi="Arial" w:cs="Arial"/>
          <w:color w:val="000000"/>
          <w:sz w:val="20"/>
        </w:rPr>
        <w:t>  Die Bundesregierung sollte sich mit ganz anderer Verve für den Handel einsetzen als bisher. Dazu gehören Bündnisse mit Staaten und neue Abkommen. Je mehr Nationen zusammenstehen, desto eher setzt sich in den USA und China die Einsicht durch, dass sich ein Land mit Protektionismus selbst am meisten schadet. Eine solche deutsche Strategie verlangt Dinge, die manchem Deutschen missfallen: etwa den Mercosur-Handelsvertrag mit Südamerika und einen Neustart der TTIP-Gespräche mit den USA, sobald ins Weiße Haus mit einem neuen Präsidenten die Vernunft zurückkehrt.</w:t>
      </w:r>
    </w:p>
    <w:p w14:paraId="05867912" w14:textId="77777777" w:rsidR="005078F9" w:rsidRDefault="005078F9">
      <w:pPr>
        <w:spacing w:before="200" w:line="260" w:lineRule="atLeast"/>
        <w:jc w:val="both"/>
      </w:pPr>
      <w:r>
        <w:rPr>
          <w:rFonts w:ascii="Arial" w:eastAsia="Arial" w:hAnsi="Arial" w:cs="Arial"/>
          <w:color w:val="000000"/>
          <w:sz w:val="20"/>
        </w:rPr>
        <w:t xml:space="preserve">  Einstweilen wird die deutsche Exportferse größere Probleme bereiten. Die Bundesregierung sollte die heimische Nachfrage stärken, um weniger abhängig vom Außenhandel zu sein. Sie muss auf längere Zeit den Konsum anregen, wie jetzt mit dem Konjunkturpaket. Und sie sollte sich </w:t>
      </w:r>
      <w:r>
        <w:rPr>
          <w:rFonts w:ascii="Arial" w:eastAsia="Arial" w:hAnsi="Arial" w:cs="Arial"/>
          <w:b/>
          <w:i/>
          <w:color w:val="000000"/>
          <w:sz w:val="20"/>
          <w:u w:val="single"/>
        </w:rPr>
        <w:t>Europa</w:t>
      </w:r>
      <w:r>
        <w:rPr>
          <w:rFonts w:ascii="Arial" w:eastAsia="Arial" w:hAnsi="Arial" w:cs="Arial"/>
          <w:color w:val="000000"/>
          <w:sz w:val="20"/>
        </w:rPr>
        <w:t xml:space="preserve"> zuwenden, wo kein Donald Trump den Handel sabotiert - und wohin zwei Drittel der Exporte gehen. </w:t>
      </w:r>
    </w:p>
    <w:p w14:paraId="12DF4F8E" w14:textId="77777777" w:rsidR="005078F9" w:rsidRDefault="005078F9">
      <w:pPr>
        <w:spacing w:before="200" w:line="260" w:lineRule="atLeast"/>
        <w:jc w:val="both"/>
      </w:pPr>
      <w:r>
        <w:rPr>
          <w:rFonts w:ascii="Arial" w:eastAsia="Arial" w:hAnsi="Arial" w:cs="Arial"/>
          <w:color w:val="000000"/>
          <w:sz w:val="20"/>
        </w:rPr>
        <w:t xml:space="preserve">  Die Bundesrepublik war im Handel nicht immer so stark. Ihr Exportanteil hat sich seit der Wiedervereinigung verdoppelt. Auch durch den </w:t>
      </w:r>
      <w:r>
        <w:rPr>
          <w:rFonts w:ascii="Arial" w:eastAsia="Arial" w:hAnsi="Arial" w:cs="Arial"/>
          <w:b/>
          <w:i/>
          <w:color w:val="000000"/>
          <w:sz w:val="20"/>
          <w:u w:val="single"/>
        </w:rPr>
        <w:t>Euro</w:t>
      </w:r>
      <w:r>
        <w:rPr>
          <w:rFonts w:ascii="Arial" w:eastAsia="Arial" w:hAnsi="Arial" w:cs="Arial"/>
          <w:color w:val="000000"/>
          <w:sz w:val="20"/>
        </w:rPr>
        <w:t xml:space="preserve">, den viele Bürger als teuren Fehler verdammen. Richtig liegt da der Globalisierungsforscher Ian Goldin: ,,Ohne den Pakt mit Südeuropa hätte Deutschland noch die Mark und wäre ein Schatten dessen, was es heute ist.' Daher liegt es im deutschen Interesse, den Wiederaufbauplan für die </w:t>
      </w:r>
      <w:r>
        <w:rPr>
          <w:rFonts w:ascii="Arial" w:eastAsia="Arial" w:hAnsi="Arial" w:cs="Arial"/>
          <w:b/>
          <w:i/>
          <w:color w:val="000000"/>
          <w:sz w:val="20"/>
          <w:u w:val="single"/>
        </w:rPr>
        <w:t>EU</w:t>
      </w:r>
      <w:r>
        <w:rPr>
          <w:rFonts w:ascii="Arial" w:eastAsia="Arial" w:hAnsi="Arial" w:cs="Arial"/>
          <w:color w:val="000000"/>
          <w:sz w:val="20"/>
        </w:rPr>
        <w:t xml:space="preserve"> rasch umzusetzen. Und die Regierung sollte daran arbeiten, nach längerem Stillstand den Binnenmarkt auszudehnen - auf Dienstleistungen, Energie und Finanzen.</w:t>
      </w:r>
    </w:p>
    <w:p w14:paraId="1BFBADEA" w14:textId="77777777" w:rsidR="005078F9" w:rsidRDefault="005078F9">
      <w:pPr>
        <w:spacing w:before="200" w:line="260" w:lineRule="atLeast"/>
        <w:jc w:val="both"/>
      </w:pPr>
      <w:r>
        <w:rPr>
          <w:rFonts w:ascii="Arial" w:eastAsia="Arial" w:hAnsi="Arial" w:cs="Arial"/>
          <w:color w:val="000000"/>
          <w:sz w:val="20"/>
        </w:rPr>
        <w:t xml:space="preserve">  Als ob das politisch nicht genug wäre, zeichnet sich eine weitere Herausforderung ab. Während die Industrie sich durch Corona weiter deglobalisiert, wachsen Dienstleistungen ungebremst. Die Gewinner der Pandemie heißen Amazon oder Zoom. Das legt hiesige Schwächen offen. Während der deutsche Anteil am globalen Warenhandel dreimal so groß ist wie der britische und fast so groß wie der amerikanische, sieht es beim Handel mit Dienstleistungen anders aus. Da sind die Briten fast so stark wie die Bundesrepublik und die USA doppelt so stark. </w:t>
      </w:r>
    </w:p>
    <w:p w14:paraId="214BADBF" w14:textId="77777777" w:rsidR="005078F9" w:rsidRDefault="005078F9">
      <w:pPr>
        <w:spacing w:before="200" w:line="260" w:lineRule="atLeast"/>
        <w:jc w:val="both"/>
      </w:pPr>
      <w:r>
        <w:rPr>
          <w:rFonts w:ascii="Arial" w:eastAsia="Arial" w:hAnsi="Arial" w:cs="Arial"/>
          <w:color w:val="000000"/>
          <w:sz w:val="20"/>
        </w:rPr>
        <w:t>  In Amerika entstanden Amazon, Apple und Google, die an der Börse teils mehr wert sind als alle 30 deutschen Dax-Konzerne zusammen. Den Dax prägen Firmen wie VW oder Siemens, dessen Gründer als wichtigste Innovation die Dynamomaschine vorlegte. Damit revolutionierte Werner von Siemens durch Elektrifizierung die Welt, aber eben die von 1866.</w:t>
      </w:r>
    </w:p>
    <w:p w14:paraId="6F5533A7" w14:textId="77777777" w:rsidR="005078F9" w:rsidRDefault="005078F9">
      <w:pPr>
        <w:spacing w:before="200" w:line="260" w:lineRule="atLeast"/>
        <w:jc w:val="both"/>
      </w:pPr>
      <w:r>
        <w:rPr>
          <w:rFonts w:ascii="Arial" w:eastAsia="Arial" w:hAnsi="Arial" w:cs="Arial"/>
          <w:color w:val="000000"/>
          <w:sz w:val="20"/>
        </w:rPr>
        <w:t>  Zwar legte Siemens seit dem Gründer immer wieder Innovationen vor, aber von der deutschen Wirtschaft insgesamt kam zuletzt zu wenig. Im Boom der vergangenen Jahre verpasste sie den Wandel zu digitaler Dienstleistung. Nun bedarf es neuer Ideen - und kluger Förderung durch die Regierung. Die goldenen Exportjahre der Auto- und Maschinenbauer kommen auch nach Corona nicht einfach zurück.</w:t>
      </w:r>
    </w:p>
    <w:p w14:paraId="32AB8182" w14:textId="77777777" w:rsidR="005078F9" w:rsidRDefault="005078F9">
      <w:pPr>
        <w:spacing w:before="240" w:line="260" w:lineRule="atLeast"/>
      </w:pPr>
      <w:r>
        <w:rPr>
          <w:rFonts w:ascii="Arial" w:eastAsia="Arial" w:hAnsi="Arial" w:cs="Arial"/>
          <w:b/>
          <w:color w:val="000000"/>
          <w:sz w:val="20"/>
        </w:rPr>
        <w:t xml:space="preserve">Die Pandemie hat auch zu einer  Deglobalisierung geführt. Für  Deutschland ist  dieser Trend eher gefährlich. Kaum ein anderes Land ist nämlich so sehr vom Export abhängig </w:t>
      </w:r>
    </w:p>
    <w:p w14:paraId="78942B2B" w14:textId="77777777" w:rsidR="005078F9" w:rsidRDefault="005078F9">
      <w:pPr>
        <w:keepNext/>
        <w:spacing w:before="240" w:line="340" w:lineRule="atLeast"/>
      </w:pPr>
      <w:r>
        <w:rPr>
          <w:rFonts w:ascii="Arial" w:eastAsia="Arial" w:hAnsi="Arial" w:cs="Arial"/>
          <w:b/>
          <w:color w:val="000000"/>
          <w:sz w:val="28"/>
        </w:rPr>
        <w:t>Classification</w:t>
      </w:r>
    </w:p>
    <w:p w14:paraId="674913BE" w14:textId="1FE2F9D8" w:rsidR="005078F9" w:rsidRDefault="005078F9">
      <w:pPr>
        <w:spacing w:line="60" w:lineRule="exact"/>
      </w:pPr>
      <w:r>
        <w:rPr>
          <w:noProof/>
        </w:rPr>
        <mc:AlternateContent>
          <mc:Choice Requires="wps">
            <w:drawing>
              <wp:anchor distT="0" distB="0" distL="114300" distR="114300" simplePos="0" relativeHeight="252743680" behindDoc="0" locked="0" layoutInCell="1" allowOverlap="1" wp14:anchorId="7C16CCB3" wp14:editId="337EBB44">
                <wp:simplePos x="0" y="0"/>
                <wp:positionH relativeFrom="column">
                  <wp:posOffset>0</wp:posOffset>
                </wp:positionH>
                <wp:positionV relativeFrom="paragraph">
                  <wp:posOffset>25400</wp:posOffset>
                </wp:positionV>
                <wp:extent cx="6502400" cy="0"/>
                <wp:effectExtent l="15875" t="19050" r="15875" b="19050"/>
                <wp:wrapTopAndBottom/>
                <wp:docPr id="416" name="Line 1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18EAB" id="Line 1118" o:spid="_x0000_s1026" style="position:absolute;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ZYEg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875B6D" w14:textId="77777777" w:rsidR="005078F9" w:rsidRDefault="005078F9">
      <w:pPr>
        <w:spacing w:line="120" w:lineRule="exact"/>
      </w:pPr>
    </w:p>
    <w:p w14:paraId="58CB6B0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ED5739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DBF1F8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18283038" w14:textId="77777777" w:rsidR="005078F9" w:rsidRDefault="005078F9">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BÖRSENCRASHS (90%); EXPORTHANDEL (90%); CORONAVIRUS COVID-19 (89%); GESCHICHTE (89%); GROSSE DEPRESSION (89%); PROTEKTIONISMUS (89%); WIRTSCHAFT &amp; WIRTSCHAFTSINDIKATOREN (89%); WIRTSCHAFTSKRISE (89%); UNTERNEHMENSUMSÄTZE (78%); WIRTSCHAFTLICHE DEPRESSION (78%); STAATSVERTRÄGE &amp; ABKOMMEN (76%); POLITIK (75%); KONJUNKTURBELEBUNG (73%); PANDEMIEN (71%); STAATS- UND REGIERUNGSOBERHÄUPTER (70%); TOD &amp; STERBEN (65%); US-PRÄSIDENTEN (63%); HANDELSABKOMMEN (62%); EPIDEMIEN (57%)</w:t>
      </w:r>
      <w:r>
        <w:br/>
      </w:r>
      <w:r>
        <w:br/>
      </w:r>
    </w:p>
    <w:p w14:paraId="58CE891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BÖRSENCRASHS (90%)</w:t>
      </w:r>
      <w:r>
        <w:br/>
      </w:r>
      <w:r>
        <w:br/>
      </w:r>
    </w:p>
    <w:p w14:paraId="066E32C4"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w:t>
      </w:r>
      <w:r>
        <w:br/>
      </w:r>
      <w:r>
        <w:br/>
      </w:r>
    </w:p>
    <w:p w14:paraId="4C9E42E6"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WIEN, ÖSTERREICH (73%); DEUTSCHLAND (92%); NORDAMERIKA (92%); CHINA (90%); </w:t>
      </w:r>
      <w:r>
        <w:rPr>
          <w:rFonts w:ascii="Arial" w:eastAsia="Arial" w:hAnsi="Arial" w:cs="Arial"/>
          <w:b/>
          <w:i/>
          <w:color w:val="000000"/>
          <w:sz w:val="20"/>
          <w:u w:val="single"/>
        </w:rPr>
        <w:t>EUROPA</w:t>
      </w:r>
      <w:r>
        <w:rPr>
          <w:rFonts w:ascii="Arial" w:eastAsia="Arial" w:hAnsi="Arial" w:cs="Arial"/>
          <w:color w:val="000000"/>
          <w:sz w:val="20"/>
        </w:rPr>
        <w:t xml:space="preserve"> (79%); GRIECHENLAND (70%)</w:t>
      </w:r>
      <w:r>
        <w:br/>
      </w:r>
      <w:r>
        <w:br/>
      </w:r>
    </w:p>
    <w:p w14:paraId="6E794625"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10, 2020</w:t>
      </w:r>
    </w:p>
    <w:p w14:paraId="3D84FC6B" w14:textId="77777777" w:rsidR="005078F9" w:rsidRDefault="005078F9"/>
    <w:p w14:paraId="31D45BD4" w14:textId="17A6D17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1504" behindDoc="0" locked="0" layoutInCell="1" allowOverlap="1" wp14:anchorId="11B7DC80" wp14:editId="4DC4F2E3">
                <wp:simplePos x="0" y="0"/>
                <wp:positionH relativeFrom="column">
                  <wp:posOffset>0</wp:posOffset>
                </wp:positionH>
                <wp:positionV relativeFrom="paragraph">
                  <wp:posOffset>127000</wp:posOffset>
                </wp:positionV>
                <wp:extent cx="6502400" cy="0"/>
                <wp:effectExtent l="6350" t="12065" r="6350" b="6985"/>
                <wp:wrapNone/>
                <wp:docPr id="415"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BD640A" id="Line 1194" o:spid="_x0000_s1026" style="position:absolute;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s9Py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AD3AE61" w14:textId="77777777" w:rsidR="005078F9" w:rsidRDefault="005078F9">
      <w:pPr>
        <w:sectPr w:rsidR="005078F9">
          <w:headerReference w:type="even" r:id="rId3344"/>
          <w:headerReference w:type="default" r:id="rId3345"/>
          <w:footerReference w:type="even" r:id="rId3346"/>
          <w:footerReference w:type="default" r:id="rId3347"/>
          <w:headerReference w:type="first" r:id="rId3348"/>
          <w:footerReference w:type="first" r:id="rId3349"/>
          <w:pgSz w:w="12240" w:h="15840"/>
          <w:pgMar w:top="840" w:right="1000" w:bottom="840" w:left="1000" w:header="400" w:footer="400" w:gutter="0"/>
          <w:cols w:space="720"/>
          <w:titlePg/>
        </w:sectPr>
      </w:pPr>
    </w:p>
    <w:p w14:paraId="65D59B53" w14:textId="77777777" w:rsidR="005078F9" w:rsidRDefault="005078F9"/>
    <w:p w14:paraId="4EB4A20F" w14:textId="77777777" w:rsidR="005078F9" w:rsidRDefault="005078F9">
      <w:pPr>
        <w:spacing w:before="240" w:after="200" w:line="340" w:lineRule="atLeast"/>
        <w:jc w:val="center"/>
        <w:outlineLvl w:val="0"/>
        <w:rPr>
          <w:rFonts w:ascii="Arial" w:hAnsi="Arial" w:cs="Arial"/>
          <w:b/>
          <w:bCs/>
          <w:kern w:val="32"/>
          <w:sz w:val="32"/>
          <w:szCs w:val="32"/>
        </w:rPr>
      </w:pPr>
      <w:hyperlink r:id="rId3350" w:history="1">
        <w:r>
          <w:rPr>
            <w:rFonts w:ascii="Arial" w:eastAsia="Arial" w:hAnsi="Arial" w:cs="Arial"/>
            <w:b/>
            <w:bCs/>
            <w:i/>
            <w:color w:val="0077CC"/>
            <w:kern w:val="32"/>
            <w:sz w:val="28"/>
            <w:szCs w:val="32"/>
            <w:u w:val="single"/>
            <w:shd w:val="clear" w:color="auto" w:fill="FFFFFF"/>
          </w:rPr>
          <w:t xml:space="preserve">Symbolfigur des Widerstands; Ein polnischer Richter fühlt sich von Disziplinarmaßnahmen gegängelt - und erhebt Vorwürfe gegen die </w:t>
        </w:r>
      </w:hyperlink>
      <w:hyperlink r:id="rId3351" w:history="1">
        <w:r>
          <w:rPr>
            <w:rFonts w:ascii="Arial" w:eastAsia="Arial" w:hAnsi="Arial" w:cs="Arial"/>
            <w:b/>
            <w:bCs/>
            <w:i/>
            <w:color w:val="0077CC"/>
            <w:kern w:val="32"/>
            <w:sz w:val="28"/>
            <w:szCs w:val="32"/>
            <w:u w:val="single"/>
            <w:shd w:val="clear" w:color="auto" w:fill="FFFFFF"/>
          </w:rPr>
          <w:t>EU</w:t>
        </w:r>
      </w:hyperlink>
    </w:p>
    <w:p w14:paraId="02B9EA4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15E3F13" w14:textId="77777777" w:rsidR="005078F9" w:rsidRDefault="005078F9">
      <w:pPr>
        <w:spacing w:before="120" w:line="260" w:lineRule="atLeast"/>
        <w:jc w:val="center"/>
      </w:pPr>
      <w:r>
        <w:rPr>
          <w:rFonts w:ascii="Arial" w:eastAsia="Arial" w:hAnsi="Arial" w:cs="Arial"/>
          <w:color w:val="000000"/>
          <w:sz w:val="20"/>
        </w:rPr>
        <w:t>Mittwoch 10. Juni 2020</w:t>
      </w:r>
    </w:p>
    <w:p w14:paraId="07A6911A" w14:textId="77777777" w:rsidR="005078F9" w:rsidRDefault="005078F9">
      <w:pPr>
        <w:spacing w:line="240" w:lineRule="atLeast"/>
        <w:jc w:val="both"/>
      </w:pPr>
    </w:p>
    <w:p w14:paraId="1C194AB8"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1543822" w14:textId="0D428DFF" w:rsidR="005078F9" w:rsidRDefault="005078F9">
      <w:pPr>
        <w:spacing w:before="120" w:line="220" w:lineRule="atLeast"/>
      </w:pPr>
      <w:r>
        <w:br/>
      </w:r>
      <w:r>
        <w:rPr>
          <w:noProof/>
        </w:rPr>
        <w:drawing>
          <wp:inline distT="0" distB="0" distL="0" distR="0" wp14:anchorId="1727BC74" wp14:editId="51D90285">
            <wp:extent cx="2857500" cy="3746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66FA282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7</w:t>
      </w:r>
    </w:p>
    <w:p w14:paraId="25E4063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937 words</w:t>
      </w:r>
    </w:p>
    <w:p w14:paraId="37CE2FF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FLORIAN HASSEL</w:t>
      </w:r>
    </w:p>
    <w:p w14:paraId="7C13BA7F" w14:textId="77777777" w:rsidR="005078F9" w:rsidRDefault="005078F9">
      <w:pPr>
        <w:keepNext/>
        <w:spacing w:before="240" w:line="340" w:lineRule="atLeast"/>
      </w:pPr>
      <w:r>
        <w:rPr>
          <w:rFonts w:ascii="Arial" w:eastAsia="Arial" w:hAnsi="Arial" w:cs="Arial"/>
          <w:b/>
          <w:color w:val="000000"/>
          <w:sz w:val="28"/>
        </w:rPr>
        <w:t>Body</w:t>
      </w:r>
    </w:p>
    <w:p w14:paraId="1BE6A62E" w14:textId="112E1A5F" w:rsidR="005078F9" w:rsidRDefault="005078F9">
      <w:pPr>
        <w:spacing w:line="60" w:lineRule="exact"/>
      </w:pPr>
      <w:r>
        <w:rPr>
          <w:noProof/>
        </w:rPr>
        <mc:AlternateContent>
          <mc:Choice Requires="wps">
            <w:drawing>
              <wp:anchor distT="0" distB="0" distL="114300" distR="114300" simplePos="0" relativeHeight="252666880" behindDoc="0" locked="0" layoutInCell="1" allowOverlap="1" wp14:anchorId="5592DC83" wp14:editId="3111C137">
                <wp:simplePos x="0" y="0"/>
                <wp:positionH relativeFrom="column">
                  <wp:posOffset>0</wp:posOffset>
                </wp:positionH>
                <wp:positionV relativeFrom="paragraph">
                  <wp:posOffset>25400</wp:posOffset>
                </wp:positionV>
                <wp:extent cx="6502400" cy="0"/>
                <wp:effectExtent l="15875" t="12700" r="15875" b="15875"/>
                <wp:wrapTopAndBottom/>
                <wp:docPr id="414" name="Lin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0A3EB" id="Line 1043" o:spid="_x0000_s1026" style="position:absolute;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rLQzAEAAHoDAAAOAAAAZHJzL2Uyb0RvYy54bWysU12P0zAQfEfiP1h+p0lL7w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n845c2BpSBvt&#10;FJvW8/c5ntHHhrpWbhuyQXF0T36D4mdkDlcDuF4Vmc8nT8hpRlS/QfIherpkN35FST2wT1iyOnbB&#10;ZkpKgR3LSE63kahjYoI+3t/Vs3lNkxPXWgXNFehDTF8UWpY3LTckuxDDYRNTFgLNtSXf4/BRG1Mm&#10;bhwbWz67O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errL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A81F8EA" w14:textId="77777777" w:rsidR="005078F9" w:rsidRDefault="005078F9"/>
    <w:p w14:paraId="673730C7" w14:textId="77777777" w:rsidR="005078F9" w:rsidRDefault="005078F9">
      <w:pPr>
        <w:spacing w:before="200" w:line="260" w:lineRule="atLeast"/>
        <w:jc w:val="both"/>
      </w:pPr>
      <w:r>
        <w:rPr>
          <w:rFonts w:ascii="Arial" w:eastAsia="Arial" w:hAnsi="Arial" w:cs="Arial"/>
          <w:b/>
          <w:color w:val="000000"/>
          <w:sz w:val="20"/>
        </w:rPr>
        <w:t xml:space="preserve">Warschau - </w:t>
      </w:r>
      <w:r>
        <w:rPr>
          <w:rFonts w:ascii="Arial" w:eastAsia="Arial" w:hAnsi="Arial" w:cs="Arial"/>
          <w:color w:val="000000"/>
          <w:sz w:val="20"/>
        </w:rPr>
        <w:t xml:space="preserve">Es kommt nicht alle Tage vor, dass Richter im ganzen Land aus Protest die Arbeit ruhen lassen. Doch am Dienstagmorgen unterbrachen Richter in ganz Polen Verhandlung oder Aktenstudium, um gegen eine Verhandlung vor einem Sondergericht in Warschau zu protestieren. Dort beriet eine Disziplinarkammer am Obersten Gericht, ob die Immunität von Igor Tuleya aufgehoben werden sollte. Der Warschauer Richter ist in Polen eine Symbolfigur des Kampfes für den Rechtsstaat. </w:t>
      </w:r>
    </w:p>
    <w:p w14:paraId="4B57213A" w14:textId="77777777" w:rsidR="005078F9" w:rsidRDefault="005078F9">
      <w:pPr>
        <w:spacing w:before="200" w:line="260" w:lineRule="atLeast"/>
        <w:jc w:val="both"/>
      </w:pPr>
      <w:r>
        <w:rPr>
          <w:rFonts w:ascii="Arial" w:eastAsia="Arial" w:hAnsi="Arial" w:cs="Arial"/>
          <w:color w:val="000000"/>
          <w:sz w:val="20"/>
        </w:rPr>
        <w:t xml:space="preserve">  Dieser ist unter Polens nationalpopulistischer Regierung seit 2015 nach Meinung von Kritikern weitgehend beseitigt worden. Die Disziplinarkammer etwa wurde 2018 als politisch abhängiges Sondergericht gegründet, um Richter, Staatsanwälte, Anwälte und selbst Notare disziplinieren oder entlassen zu können. Mehreren Entscheidungen des Gerichtshofes der </w:t>
      </w:r>
      <w:r>
        <w:rPr>
          <w:rFonts w:ascii="Arial" w:eastAsia="Arial" w:hAnsi="Arial" w:cs="Arial"/>
          <w:b/>
          <w:i/>
          <w:color w:val="000000"/>
          <w:sz w:val="20"/>
          <w:u w:val="single"/>
        </w:rPr>
        <w:t>EU</w:t>
      </w:r>
      <w:r>
        <w:rPr>
          <w:rFonts w:ascii="Arial" w:eastAsia="Arial" w:hAnsi="Arial" w:cs="Arial"/>
          <w:color w:val="000000"/>
          <w:sz w:val="20"/>
        </w:rPr>
        <w:t xml:space="preserve"> (EuGH) und des bis vor Kurzem noch unabhängigen Obersten Gerichts Polens zufolge ist die Disziplinarkammer kein Gericht. Seine politisch abhängig ernannten Richter sind dieser Lesart zufolge womöglich keine Richter, ihre Entscheidungen ungültig. Am 8. April verbot der EuGH Polen jede weitere Tätigkeit der Disziplinarkammer. Doch Warschau scherte sich nicht darum, ließ die Kammer weiterarbeiten und am Dienstag in einem Verfahren gegen Richter Tuleya entscheiden. </w:t>
      </w:r>
    </w:p>
    <w:p w14:paraId="68A28D3A" w14:textId="77777777" w:rsidR="005078F9" w:rsidRDefault="005078F9">
      <w:pPr>
        <w:spacing w:before="200" w:line="260" w:lineRule="atLeast"/>
        <w:jc w:val="both"/>
      </w:pPr>
      <w:r>
        <w:rPr>
          <w:rFonts w:ascii="Arial" w:eastAsia="Arial" w:hAnsi="Arial" w:cs="Arial"/>
          <w:color w:val="000000"/>
          <w:sz w:val="20"/>
        </w:rPr>
        <w:t xml:space="preserve">  Igor Tuleya, 49 Jahre alt, markante blaue Brille, widerspenstig nach oben strebender Haarschopf, hat in den letzten Jahren Richterrobe und Anzug außerhalb des Gerichtssaals oft mit einem olivgrünen Armeeparka oder T-Shirts mit Aufschriften wie ,,Dieser Richter lebt noch!' vertauscht; er hat einen Protestmarsch von Richtern aus ganz </w:t>
      </w:r>
      <w:r>
        <w:rPr>
          <w:rFonts w:ascii="Arial" w:eastAsia="Arial" w:hAnsi="Arial" w:cs="Arial"/>
          <w:b/>
          <w:i/>
          <w:color w:val="000000"/>
          <w:sz w:val="20"/>
          <w:u w:val="single"/>
        </w:rPr>
        <w:t>Europa</w:t>
      </w:r>
      <w:r>
        <w:rPr>
          <w:rFonts w:ascii="Arial" w:eastAsia="Arial" w:hAnsi="Arial" w:cs="Arial"/>
          <w:color w:val="000000"/>
          <w:sz w:val="20"/>
        </w:rPr>
        <w:t xml:space="preserve"> durch Warschau angeführt und seinen Landsleuten als Redner auf Rockfestivals, in Cafés oder Bürgerzentren im ganzen Land erklärt, was die Beseitigung des Rechtsstaats aus seiner Sicht bedeutet. </w:t>
      </w:r>
    </w:p>
    <w:p w14:paraId="3F10DE22" w14:textId="77777777" w:rsidR="005078F9" w:rsidRDefault="005078F9">
      <w:pPr>
        <w:spacing w:before="200" w:line="260" w:lineRule="atLeast"/>
        <w:jc w:val="both"/>
      </w:pPr>
      <w:r>
        <w:rPr>
          <w:rFonts w:ascii="Arial" w:eastAsia="Arial" w:hAnsi="Arial" w:cs="Arial"/>
          <w:color w:val="000000"/>
          <w:sz w:val="20"/>
        </w:rPr>
        <w:t xml:space="preserve">  Am Dienstagmorgen beriet die Disziplinarkammer, ob Tuleyas Immunität aufgehoben werden sollte, um den Richter wegen angeblicher Vollmachtsüberschreitung und Verletzung der Dienstpflicht anzuklagen. Mögliche Strafe: Verlust des Richteramts und bis zu drei Jahre Haft. Tuleya selbst stand mit anderen Juristen und Aktivisten vor dem Gerichtsgebäude und verweigerte die Teilnahme an der Sitzung, da er die Disziplinarkammer nicht als Gericht anerkennt. </w:t>
      </w:r>
    </w:p>
    <w:p w14:paraId="0526A60E" w14:textId="77777777" w:rsidR="005078F9" w:rsidRDefault="005078F9">
      <w:pPr>
        <w:spacing w:before="200" w:line="260" w:lineRule="atLeast"/>
        <w:jc w:val="both"/>
      </w:pPr>
      <w:r>
        <w:rPr>
          <w:rFonts w:ascii="Arial" w:eastAsia="Arial" w:hAnsi="Arial" w:cs="Arial"/>
          <w:color w:val="000000"/>
          <w:sz w:val="20"/>
        </w:rPr>
        <w:t xml:space="preserve">  Richter Tuleya hat weder Drogen gedealt noch sich bestechen lassen. Sein Vergehen ist aus Regierungssicht schlimmer: Der Richter ist gegen einen mutmaßlichen Rechtsbruch der Regierenden vorgegangen. Ende 2016 blockierte Polens Opposition nach dem Ausschluss eines Abgeordneten den Parlamentssaal. Die </w:t>
      </w:r>
      <w:r>
        <w:rPr>
          <w:rFonts w:ascii="Arial" w:eastAsia="Arial" w:hAnsi="Arial" w:cs="Arial"/>
          <w:color w:val="000000"/>
          <w:sz w:val="20"/>
        </w:rPr>
        <w:lastRenderedPageBreak/>
        <w:t xml:space="preserve">Regierungsmehrheit widmete einen Nebensaal zur Sitzungskammer um und beschloss den Haushalt 2017 - freilich offenbar ohne die Mindestzahl an Abgeordneten. Teilnehmerlisten und Sitzungsprotokolle wurden offenbar manipuliert, Oppositionsabgeordnete am Betreten des Saales oder an Einwänden gehindert. </w:t>
      </w:r>
    </w:p>
    <w:p w14:paraId="36BD298C" w14:textId="77777777" w:rsidR="005078F9" w:rsidRDefault="005078F9">
      <w:pPr>
        <w:spacing w:before="200" w:line="260" w:lineRule="atLeast"/>
        <w:jc w:val="both"/>
      </w:pPr>
      <w:r>
        <w:rPr>
          <w:rFonts w:ascii="Arial" w:eastAsia="Arial" w:hAnsi="Arial" w:cs="Arial"/>
          <w:color w:val="000000"/>
          <w:sz w:val="20"/>
        </w:rPr>
        <w:t xml:space="preserve">  Die Opposition klagte dagegen, Tuleya wies die Staatsanwaltschaft an zu ermitteln. Doch die stellte das Verfahren schnell ein, das sich gegen ihren obersten Dienstherren, Justizminister-Generalstaatsanwalt Zbigniew Ziobro, ebenso richtete wie gegen Polens Machthaber im Hintergrund, Jaros&amp;lstrok;aw Kaczy&amp;nacute;ski. Tuleya ordnete an, die Ermittlung wieder aufzunehmen - und gegen 230 Parlamentarier einschließlich Kaczy&amp;nacute;skis wegen des Verdachts auf Falschaussage zu ermitteln. </w:t>
      </w:r>
    </w:p>
    <w:p w14:paraId="11EFBE1F" w14:textId="77777777" w:rsidR="005078F9" w:rsidRDefault="005078F9">
      <w:pPr>
        <w:spacing w:before="200" w:line="260" w:lineRule="atLeast"/>
        <w:jc w:val="both"/>
      </w:pPr>
      <w:r>
        <w:rPr>
          <w:rFonts w:ascii="Arial" w:eastAsia="Arial" w:hAnsi="Arial" w:cs="Arial"/>
          <w:color w:val="000000"/>
          <w:sz w:val="20"/>
        </w:rPr>
        <w:t xml:space="preserve">  Die Staatsanwaltschaft will Tuleya nun ihrerseits anklagen. Ein politisch abhängiger Disziplinarbeauftragter eröffnete acht Verfahren gegen den Richter, eines davon wegen ,,juristischen Exzesses' nach einer Anfrage Tuleyas an den EuGH. Seit Ende 2015 hat die Regierung Hunderte Richter, Staatsanwälte und Anwälte degradiert oder mit Sanktionen überzogen. </w:t>
      </w:r>
    </w:p>
    <w:p w14:paraId="355D7212" w14:textId="77777777" w:rsidR="005078F9" w:rsidRDefault="005078F9">
      <w:pPr>
        <w:spacing w:before="200" w:line="260" w:lineRule="atLeast"/>
        <w:jc w:val="both"/>
      </w:pPr>
      <w:r>
        <w:rPr>
          <w:rFonts w:ascii="Arial" w:eastAsia="Arial" w:hAnsi="Arial" w:cs="Arial"/>
          <w:color w:val="000000"/>
          <w:sz w:val="20"/>
        </w:rPr>
        <w:t xml:space="preserve">  Tuleya rechnet damit, dass er seinen Job verlieren könnte - und ihm in Polen nicht einmal der Anwaltsberuf offenstünde: Auch Anwälte unterstehen der neuen Disziplinarkammer. Wie viele Richter hat Tuleya vor Jahren eine Wohnung gekauft und dafür einen Kredit aufgenommen. ,,Wenn ich die Richterstelle verliere, muss ich die Wohnung verkaufen.' Immerhin muss er keine Familie versorgen. Tuleya ist Single, ein Sohn ist bereits 18. Vorsichtshalber hat Tuleya Einkäufe gestrichen. </w:t>
      </w:r>
    </w:p>
    <w:p w14:paraId="5CEDE8F7" w14:textId="77777777" w:rsidR="005078F9" w:rsidRDefault="005078F9">
      <w:pPr>
        <w:spacing w:before="200" w:line="260" w:lineRule="atLeast"/>
        <w:jc w:val="both"/>
      </w:pPr>
      <w:r>
        <w:rPr>
          <w:rFonts w:ascii="Arial" w:eastAsia="Arial" w:hAnsi="Arial" w:cs="Arial"/>
          <w:color w:val="000000"/>
          <w:sz w:val="20"/>
        </w:rPr>
        <w:t xml:space="preserve">  Aus Sicht des Richters geht auch die </w:t>
      </w:r>
      <w:r>
        <w:rPr>
          <w:rFonts w:ascii="Arial" w:eastAsia="Arial" w:hAnsi="Arial" w:cs="Arial"/>
          <w:b/>
          <w:i/>
          <w:color w:val="000000"/>
          <w:sz w:val="20"/>
          <w:u w:val="single"/>
        </w:rPr>
        <w:t>EU</w:t>
      </w:r>
      <w:r>
        <w:rPr>
          <w:rFonts w:ascii="Arial" w:eastAsia="Arial" w:hAnsi="Arial" w:cs="Arial"/>
          <w:color w:val="000000"/>
          <w:sz w:val="20"/>
        </w:rPr>
        <w:t xml:space="preserve">-Kommission wegen ,,übergeordneter politischer Interessen' wie Haushaltsgesprächen nicht konsequent gegen den Rechtsstaatsabbau in Polen und Ungarn, Rumänien oder Tschechien vor. ,,Ich glaube, die unausgesprochene Denkweise ist: Sollen die Osteuropäer selbst aufräumen, wenn bei ihnen wieder die Regierung wechselt.' Statt gegen Polen wegen des weiteren Wirkens der Disziplinarkammer sofort hohe Geldstrafen beim EuGH zu beantragen, hat die </w:t>
      </w:r>
      <w:r>
        <w:rPr>
          <w:rFonts w:ascii="Arial" w:eastAsia="Arial" w:hAnsi="Arial" w:cs="Arial"/>
          <w:b/>
          <w:i/>
          <w:color w:val="000000"/>
          <w:sz w:val="20"/>
          <w:u w:val="single"/>
        </w:rPr>
        <w:t>EU</w:t>
      </w:r>
      <w:r>
        <w:rPr>
          <w:rFonts w:ascii="Arial" w:eastAsia="Arial" w:hAnsi="Arial" w:cs="Arial"/>
          <w:color w:val="000000"/>
          <w:sz w:val="20"/>
        </w:rPr>
        <w:t xml:space="preserve">-Kommission Warschau lediglich um weitere ,,Erklärungen und Information' gebeten. </w:t>
      </w:r>
    </w:p>
    <w:p w14:paraId="2E0F3010" w14:textId="77777777" w:rsidR="005078F9" w:rsidRDefault="005078F9">
      <w:pPr>
        <w:spacing w:before="200" w:line="260" w:lineRule="atLeast"/>
        <w:jc w:val="both"/>
      </w:pPr>
      <w:r>
        <w:rPr>
          <w:rFonts w:ascii="Arial" w:eastAsia="Arial" w:hAnsi="Arial" w:cs="Arial"/>
          <w:color w:val="000000"/>
          <w:sz w:val="20"/>
        </w:rPr>
        <w:t xml:space="preserve">  Noch verfolgt die Öffentlichkeit den Fall Tuleya aufmerksam. Internationale Richterverbände protestierten; am Vorabend der Warschauer Verhandlung demonstrierten Polen in 150 Städten für Tuleya. Und so gab der Sprecher der Disziplinarkammer am Dienstagmittag nach einer Sitzung unter Ausschluss der Öffentlichkeit bekannt, Tuleyas Immunität werde nicht aufgehoben. Die Entscheidung ist indes nicht rechtskräftig. </w:t>
      </w:r>
    </w:p>
    <w:p w14:paraId="17B3919C" w14:textId="77777777" w:rsidR="005078F9" w:rsidRDefault="005078F9">
      <w:pPr>
        <w:spacing w:before="200" w:line="260" w:lineRule="atLeast"/>
        <w:jc w:val="both"/>
      </w:pPr>
      <w:r>
        <w:rPr>
          <w:rFonts w:ascii="Arial" w:eastAsia="Arial" w:hAnsi="Arial" w:cs="Arial"/>
          <w:color w:val="000000"/>
          <w:sz w:val="20"/>
        </w:rPr>
        <w:t xml:space="preserve">  Richter Tuleya sieht die ,,sogenannte Disziplinarkammer weiterhin' als ,,ein illegales Gericht. Das Beunruhigendste ist, dass dieses Verfahren überhaupt angesetzt wurde.' Polens Richtervereinigung Iustitia zufolge geht die Regierung noch gegen Dutzende weitere Richter und Staatsanwälte vor. </w:t>
      </w:r>
    </w:p>
    <w:p w14:paraId="5EE5BF33" w14:textId="77777777" w:rsidR="005078F9" w:rsidRDefault="005078F9">
      <w:pPr>
        <w:spacing w:before="240" w:line="260" w:lineRule="atLeast"/>
      </w:pPr>
      <w:r>
        <w:rPr>
          <w:rFonts w:ascii="Arial" w:eastAsia="Arial" w:hAnsi="Arial" w:cs="Arial"/>
          <w:b/>
          <w:color w:val="000000"/>
          <w:sz w:val="20"/>
        </w:rPr>
        <w:t>Tuleyas Immunität wird  dann erstmal doch  nicht aufgehoben</w:t>
      </w:r>
    </w:p>
    <w:p w14:paraId="2EE4E3D7" w14:textId="77777777" w:rsidR="005078F9" w:rsidRDefault="005078F9">
      <w:pPr>
        <w:keepNext/>
        <w:spacing w:before="240" w:line="340" w:lineRule="atLeast"/>
      </w:pPr>
      <w:r>
        <w:br/>
      </w:r>
      <w:r>
        <w:rPr>
          <w:rFonts w:ascii="Arial" w:eastAsia="Arial" w:hAnsi="Arial" w:cs="Arial"/>
          <w:b/>
          <w:color w:val="000000"/>
          <w:sz w:val="28"/>
        </w:rPr>
        <w:t>Graphic</w:t>
      </w:r>
    </w:p>
    <w:p w14:paraId="1E05808E" w14:textId="4EC777BD" w:rsidR="005078F9" w:rsidRDefault="005078F9">
      <w:pPr>
        <w:spacing w:line="60" w:lineRule="exact"/>
      </w:pPr>
      <w:r>
        <w:rPr>
          <w:noProof/>
        </w:rPr>
        <mc:AlternateContent>
          <mc:Choice Requires="wps">
            <w:drawing>
              <wp:anchor distT="0" distB="0" distL="114300" distR="114300" simplePos="0" relativeHeight="252744704" behindDoc="0" locked="0" layoutInCell="1" allowOverlap="1" wp14:anchorId="7E226866" wp14:editId="7EA3036D">
                <wp:simplePos x="0" y="0"/>
                <wp:positionH relativeFrom="column">
                  <wp:posOffset>0</wp:posOffset>
                </wp:positionH>
                <wp:positionV relativeFrom="paragraph">
                  <wp:posOffset>25400</wp:posOffset>
                </wp:positionV>
                <wp:extent cx="6502400" cy="0"/>
                <wp:effectExtent l="15875" t="12700" r="15875" b="15875"/>
                <wp:wrapTopAndBottom/>
                <wp:docPr id="413" name="Line 1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2F223" id="Line 1119" o:spid="_x0000_s1026" style="position:absolute;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FUcJ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4218C12" w14:textId="77777777" w:rsidR="005078F9" w:rsidRDefault="005078F9">
      <w:pPr>
        <w:spacing w:before="120" w:line="260" w:lineRule="atLeast"/>
      </w:pPr>
      <w:r>
        <w:rPr>
          <w:rFonts w:ascii="Arial" w:eastAsia="Arial" w:hAnsi="Arial" w:cs="Arial"/>
          <w:color w:val="000000"/>
          <w:sz w:val="20"/>
        </w:rPr>
        <w:t xml:space="preserve"> </w:t>
      </w:r>
    </w:p>
    <w:p w14:paraId="26076921" w14:textId="77777777" w:rsidR="005078F9" w:rsidRDefault="005078F9">
      <w:pPr>
        <w:spacing w:before="200" w:line="260" w:lineRule="atLeast"/>
        <w:jc w:val="both"/>
      </w:pPr>
      <w:r>
        <w:rPr>
          <w:rFonts w:ascii="Arial" w:eastAsia="Arial" w:hAnsi="Arial" w:cs="Arial"/>
          <w:color w:val="000000"/>
          <w:sz w:val="20"/>
        </w:rPr>
        <w:t>,,Dieser Richter lebt noch!' Als Redner auf Festivals oder Bürgerzentren erklärt Igor Tuleya, was die Beseitigung des Rechtsstaats bedeutet. Foto: Omar Marques/Getty</w:t>
      </w:r>
    </w:p>
    <w:p w14:paraId="0558E19F" w14:textId="77777777" w:rsidR="005078F9" w:rsidRDefault="005078F9">
      <w:pPr>
        <w:keepNext/>
        <w:spacing w:before="240" w:line="340" w:lineRule="atLeast"/>
      </w:pPr>
      <w:r>
        <w:rPr>
          <w:rFonts w:ascii="Arial" w:eastAsia="Arial" w:hAnsi="Arial" w:cs="Arial"/>
          <w:b/>
          <w:color w:val="000000"/>
          <w:sz w:val="28"/>
        </w:rPr>
        <w:t>Classification</w:t>
      </w:r>
    </w:p>
    <w:p w14:paraId="3DD440F1" w14:textId="02D78E80" w:rsidR="005078F9" w:rsidRDefault="005078F9">
      <w:pPr>
        <w:spacing w:line="60" w:lineRule="exact"/>
      </w:pPr>
      <w:r>
        <w:rPr>
          <w:noProof/>
        </w:rPr>
        <mc:AlternateContent>
          <mc:Choice Requires="wps">
            <w:drawing>
              <wp:anchor distT="0" distB="0" distL="114300" distR="114300" simplePos="0" relativeHeight="252822528" behindDoc="0" locked="0" layoutInCell="1" allowOverlap="1" wp14:anchorId="090C16F5" wp14:editId="35DD38C4">
                <wp:simplePos x="0" y="0"/>
                <wp:positionH relativeFrom="column">
                  <wp:posOffset>0</wp:posOffset>
                </wp:positionH>
                <wp:positionV relativeFrom="paragraph">
                  <wp:posOffset>25400</wp:posOffset>
                </wp:positionV>
                <wp:extent cx="6502400" cy="0"/>
                <wp:effectExtent l="15875" t="13335" r="15875" b="15240"/>
                <wp:wrapTopAndBottom/>
                <wp:docPr id="412"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CBB38" id="Line 1195" o:spid="_x0000_s1026" style="position:absolute;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KrO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2CC2F87" w14:textId="77777777" w:rsidR="005078F9" w:rsidRDefault="005078F9">
      <w:pPr>
        <w:spacing w:line="120" w:lineRule="exact"/>
      </w:pPr>
    </w:p>
    <w:p w14:paraId="3E47F69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9CB6FDE" w14:textId="77777777" w:rsidR="005078F9" w:rsidRDefault="005078F9">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Zeitung</w:t>
      </w:r>
      <w:r>
        <w:br/>
      </w:r>
      <w:r>
        <w:br/>
      </w:r>
    </w:p>
    <w:p w14:paraId="3C8F8B4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9DE6D97"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GERICHTE DER </w:t>
      </w:r>
      <w:r>
        <w:rPr>
          <w:rFonts w:ascii="Arial" w:eastAsia="Arial" w:hAnsi="Arial" w:cs="Arial"/>
          <w:b/>
          <w:i/>
          <w:color w:val="000000"/>
          <w:sz w:val="20"/>
          <w:u w:val="single"/>
        </w:rPr>
        <w:t>EUROPÄISCHEN</w:t>
      </w:r>
      <w:r>
        <w:rPr>
          <w:rFonts w:ascii="Arial" w:eastAsia="Arial" w:hAnsi="Arial" w:cs="Arial"/>
          <w:color w:val="000000"/>
          <w:sz w:val="20"/>
        </w:rPr>
        <w:t xml:space="preserve"> UNION (90%); GERICHTSHÖFE (90%); RICHTER (90%); ÖFFENTLICHE POLITIK (90%); BERUFSVERGEHEN (89%); GERICHTSPROZESSE (89%);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(89%); JUSTIZMINISTERIEN (89%); POLITIK (89%); RECHTSSTAATLICHKEIT (89%); STAATSANWÄLTE (89%); ANKLAGEN (78%); BESTECHUNG (78%); NOTARE (78%); OBERSTES GERICHT (78%); RECHTSANWÄLTE (78%); ERMITTLUNGEN (77%); PROTESTE &amp; DEMONSTRATIONEN (76%)</w:t>
      </w:r>
      <w:r>
        <w:br/>
      </w:r>
      <w:r>
        <w:br/>
      </w:r>
    </w:p>
    <w:p w14:paraId="151F3B69"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(54%)</w:t>
      </w:r>
      <w:r>
        <w:br/>
      </w:r>
      <w:r>
        <w:br/>
      </w:r>
    </w:p>
    <w:p w14:paraId="6A36E0C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NOTARE (78%); RECHTSANWÄLTE (78%)</w:t>
      </w:r>
      <w:r>
        <w:br/>
      </w:r>
      <w:r>
        <w:br/>
      </w:r>
    </w:p>
    <w:p w14:paraId="565AA7AF"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WARSCHAU, POLEN (94%);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(92%); POLEN (94%); </w:t>
      </w:r>
      <w:r>
        <w:rPr>
          <w:rFonts w:ascii="Arial" w:eastAsia="Arial" w:hAnsi="Arial" w:cs="Arial"/>
          <w:b/>
          <w:i/>
          <w:color w:val="000000"/>
          <w:sz w:val="20"/>
          <w:u w:val="single"/>
        </w:rPr>
        <w:t>EUROPA</w:t>
      </w:r>
      <w:r>
        <w:rPr>
          <w:rFonts w:ascii="Arial" w:eastAsia="Arial" w:hAnsi="Arial" w:cs="Arial"/>
          <w:color w:val="000000"/>
          <w:sz w:val="20"/>
        </w:rPr>
        <w:t xml:space="preserve"> (79%)</w:t>
      </w:r>
      <w:r>
        <w:br/>
      </w:r>
      <w:r>
        <w:br/>
      </w:r>
    </w:p>
    <w:p w14:paraId="6EDFB98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10, 2020</w:t>
      </w:r>
    </w:p>
    <w:p w14:paraId="17DDE297" w14:textId="77777777" w:rsidR="005078F9" w:rsidRDefault="005078F9"/>
    <w:p w14:paraId="364A6D48" w14:textId="4043A8B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62464" behindDoc="0" locked="0" layoutInCell="1" allowOverlap="1" wp14:anchorId="2FD958E5" wp14:editId="224B5D36">
                <wp:simplePos x="0" y="0"/>
                <wp:positionH relativeFrom="column">
                  <wp:posOffset>0</wp:posOffset>
                </wp:positionH>
                <wp:positionV relativeFrom="paragraph">
                  <wp:posOffset>127000</wp:posOffset>
                </wp:positionV>
                <wp:extent cx="6502400" cy="0"/>
                <wp:effectExtent l="6350" t="8255" r="6350" b="10795"/>
                <wp:wrapNone/>
                <wp:docPr id="411" name="Line 1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44183" id="Line 1234" o:spid="_x0000_s1026" style="position:absolute;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CLu4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04F465C" w14:textId="77777777" w:rsidR="005078F9" w:rsidRDefault="005078F9">
      <w:pPr>
        <w:sectPr w:rsidR="005078F9">
          <w:headerReference w:type="even" r:id="rId3352"/>
          <w:headerReference w:type="default" r:id="rId3353"/>
          <w:footerReference w:type="even" r:id="rId3354"/>
          <w:footerReference w:type="default" r:id="rId3355"/>
          <w:headerReference w:type="first" r:id="rId3356"/>
          <w:footerReference w:type="first" r:id="rId3357"/>
          <w:pgSz w:w="12240" w:h="15840"/>
          <w:pgMar w:top="840" w:right="1000" w:bottom="840" w:left="1000" w:header="400" w:footer="400" w:gutter="0"/>
          <w:cols w:space="720"/>
          <w:titlePg/>
        </w:sectPr>
      </w:pPr>
    </w:p>
    <w:p w14:paraId="5C4B2424" w14:textId="77777777" w:rsidR="005078F9" w:rsidRDefault="005078F9"/>
    <w:p w14:paraId="49B6686C" w14:textId="77777777" w:rsidR="005078F9" w:rsidRDefault="005078F9">
      <w:pPr>
        <w:spacing w:before="240" w:after="200" w:line="340" w:lineRule="atLeast"/>
        <w:jc w:val="center"/>
        <w:outlineLvl w:val="0"/>
        <w:rPr>
          <w:rFonts w:ascii="Arial" w:hAnsi="Arial" w:cs="Arial"/>
          <w:b/>
          <w:bCs/>
          <w:kern w:val="32"/>
          <w:sz w:val="32"/>
          <w:szCs w:val="32"/>
        </w:rPr>
      </w:pPr>
      <w:hyperlink r:id="rId3358" w:history="1">
        <w:r>
          <w:rPr>
            <w:rFonts w:ascii="Arial" w:eastAsia="Arial" w:hAnsi="Arial" w:cs="Arial"/>
            <w:b/>
            <w:bCs/>
            <w:i/>
            <w:color w:val="0077CC"/>
            <w:kern w:val="32"/>
            <w:sz w:val="28"/>
            <w:szCs w:val="32"/>
            <w:u w:val="single"/>
            <w:shd w:val="clear" w:color="auto" w:fill="FFFFFF"/>
          </w:rPr>
          <w:t xml:space="preserve">DEUTSCHE </w:t>
        </w:r>
      </w:hyperlink>
      <w:hyperlink r:id="rId3359" w:history="1">
        <w:r>
          <w:rPr>
            <w:rFonts w:ascii="Arial" w:eastAsia="Arial" w:hAnsi="Arial" w:cs="Arial"/>
            <w:b/>
            <w:bCs/>
            <w:i/>
            <w:color w:val="0077CC"/>
            <w:kern w:val="32"/>
            <w:sz w:val="28"/>
            <w:szCs w:val="32"/>
            <w:u w:val="single"/>
            <w:shd w:val="clear" w:color="auto" w:fill="FFFFFF"/>
          </w:rPr>
          <w:t>EU</w:t>
        </w:r>
      </w:hyperlink>
      <w:hyperlink r:id="rId3360" w:history="1">
        <w:r>
          <w:rPr>
            <w:rFonts w:ascii="Arial" w:eastAsia="Arial" w:hAnsi="Arial" w:cs="Arial"/>
            <w:b/>
            <w:bCs/>
            <w:i/>
            <w:color w:val="0077CC"/>
            <w:kern w:val="32"/>
            <w:sz w:val="28"/>
            <w:szCs w:val="32"/>
            <w:u w:val="single"/>
            <w:shd w:val="clear" w:color="auto" w:fill="FFFFFF"/>
          </w:rPr>
          <w:t>-RATSPRÄSIDENTSCHAFT; Allein in der Welt</w:t>
        </w:r>
      </w:hyperlink>
    </w:p>
    <w:p w14:paraId="75D0CDE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678DD01" w14:textId="77777777" w:rsidR="005078F9" w:rsidRDefault="005078F9">
      <w:pPr>
        <w:spacing w:before="120" w:line="260" w:lineRule="atLeast"/>
        <w:jc w:val="center"/>
      </w:pPr>
      <w:r>
        <w:rPr>
          <w:rFonts w:ascii="Arial" w:eastAsia="Arial" w:hAnsi="Arial" w:cs="Arial"/>
          <w:color w:val="000000"/>
          <w:sz w:val="20"/>
        </w:rPr>
        <w:t>Donnerstag 25. Juni 2020</w:t>
      </w:r>
    </w:p>
    <w:p w14:paraId="45C35C62" w14:textId="77777777" w:rsidR="005078F9" w:rsidRDefault="005078F9">
      <w:pPr>
        <w:spacing w:line="240" w:lineRule="atLeast"/>
        <w:jc w:val="both"/>
      </w:pPr>
    </w:p>
    <w:p w14:paraId="72BC007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16A4EB7" w14:textId="26D418E8" w:rsidR="005078F9" w:rsidRDefault="005078F9">
      <w:pPr>
        <w:spacing w:before="120" w:line="220" w:lineRule="atLeast"/>
      </w:pPr>
      <w:r>
        <w:br/>
      </w:r>
      <w:r>
        <w:rPr>
          <w:noProof/>
        </w:rPr>
        <w:drawing>
          <wp:inline distT="0" distB="0" distL="0" distR="0" wp14:anchorId="6A756E47" wp14:editId="358ABF27">
            <wp:extent cx="2857500" cy="3746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565A7D9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Editorial; München; Bayern; Deutschland; S. 4</w:t>
      </w:r>
    </w:p>
    <w:p w14:paraId="68913C7B"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26CA3C1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DANIEL BRÖSSLER</w:t>
      </w:r>
    </w:p>
    <w:p w14:paraId="376FE611" w14:textId="77777777" w:rsidR="005078F9" w:rsidRDefault="005078F9">
      <w:pPr>
        <w:keepNext/>
        <w:spacing w:before="240" w:line="340" w:lineRule="atLeast"/>
      </w:pPr>
      <w:r>
        <w:rPr>
          <w:rFonts w:ascii="Arial" w:eastAsia="Arial" w:hAnsi="Arial" w:cs="Arial"/>
          <w:b/>
          <w:color w:val="000000"/>
          <w:sz w:val="28"/>
        </w:rPr>
        <w:t>Body</w:t>
      </w:r>
    </w:p>
    <w:p w14:paraId="5AD9FE5B" w14:textId="304FE3D4" w:rsidR="005078F9" w:rsidRDefault="005078F9">
      <w:pPr>
        <w:spacing w:line="60" w:lineRule="exact"/>
      </w:pPr>
      <w:r>
        <w:rPr>
          <w:noProof/>
        </w:rPr>
        <mc:AlternateContent>
          <mc:Choice Requires="wps">
            <w:drawing>
              <wp:anchor distT="0" distB="0" distL="114300" distR="114300" simplePos="0" relativeHeight="252667904" behindDoc="0" locked="0" layoutInCell="1" allowOverlap="1" wp14:anchorId="40342341" wp14:editId="2D1C4355">
                <wp:simplePos x="0" y="0"/>
                <wp:positionH relativeFrom="column">
                  <wp:posOffset>0</wp:posOffset>
                </wp:positionH>
                <wp:positionV relativeFrom="paragraph">
                  <wp:posOffset>25400</wp:posOffset>
                </wp:positionV>
                <wp:extent cx="6502400" cy="0"/>
                <wp:effectExtent l="15875" t="15875" r="15875" b="12700"/>
                <wp:wrapTopAndBottom/>
                <wp:docPr id="410" name="Line 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824686" id="Line 1044" o:spid="_x0000_s1026" style="position:absolute;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igTx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7FFBD46" w14:textId="77777777" w:rsidR="005078F9" w:rsidRDefault="005078F9"/>
    <w:p w14:paraId="290D2CED" w14:textId="77777777" w:rsidR="005078F9" w:rsidRDefault="005078F9">
      <w:pPr>
        <w:spacing w:before="200" w:line="260" w:lineRule="atLeast"/>
        <w:jc w:val="both"/>
      </w:pPr>
      <w:r>
        <w:rPr>
          <w:rFonts w:ascii="Arial" w:eastAsia="Arial" w:hAnsi="Arial" w:cs="Arial"/>
          <w:color w:val="000000"/>
          <w:sz w:val="20"/>
        </w:rPr>
        <w:t xml:space="preserve">Der Belgier Paul-Henri Spaak, einer der Gründungsväter der </w:t>
      </w:r>
      <w:r>
        <w:rPr>
          <w:rFonts w:ascii="Arial" w:eastAsia="Arial" w:hAnsi="Arial" w:cs="Arial"/>
          <w:b/>
          <w:i/>
          <w:color w:val="000000"/>
          <w:sz w:val="20"/>
          <w:u w:val="single"/>
        </w:rPr>
        <w:t>Europäischen</w:t>
      </w:r>
      <w:r>
        <w:rPr>
          <w:rFonts w:ascii="Arial" w:eastAsia="Arial" w:hAnsi="Arial" w:cs="Arial"/>
          <w:color w:val="000000"/>
          <w:sz w:val="20"/>
        </w:rPr>
        <w:t xml:space="preserve"> Gemeinschaft, prägte 1957 einen Satz, der heute noch gerne zitiert wird, aber eigentlich nicht mehr zutrifft. In </w:t>
      </w:r>
      <w:r>
        <w:rPr>
          <w:rFonts w:ascii="Arial" w:eastAsia="Arial" w:hAnsi="Arial" w:cs="Arial"/>
          <w:b/>
          <w:i/>
          <w:color w:val="000000"/>
          <w:sz w:val="20"/>
          <w:u w:val="single"/>
        </w:rPr>
        <w:t>Europa</w:t>
      </w:r>
      <w:r>
        <w:rPr>
          <w:rFonts w:ascii="Arial" w:eastAsia="Arial" w:hAnsi="Arial" w:cs="Arial"/>
          <w:color w:val="000000"/>
          <w:sz w:val="20"/>
        </w:rPr>
        <w:t xml:space="preserve"> gebe es nur zwei Arten von Staaten, sagte Spaak, kleine und solche, die noch nicht wüssten, dass sie klein sind. Mittlerweile wissen sie es - im Prinzip. Das gilt für Frankreich, immerhin eine Atommacht mit ständigem Sitz im UN-Sicherheitsrat, und auch für Deutschland, die noch viertgrößte Volkswirtschaft der Welt. Die globalen Kräfteverschiebungen haben auch die Großen in der </w:t>
      </w:r>
      <w:r>
        <w:rPr>
          <w:rFonts w:ascii="Arial" w:eastAsia="Arial" w:hAnsi="Arial" w:cs="Arial"/>
          <w:b/>
          <w:i/>
          <w:color w:val="000000"/>
          <w:sz w:val="20"/>
          <w:u w:val="single"/>
        </w:rPr>
        <w:t>EU</w:t>
      </w:r>
      <w:r>
        <w:rPr>
          <w:rFonts w:ascii="Arial" w:eastAsia="Arial" w:hAnsi="Arial" w:cs="Arial"/>
          <w:color w:val="000000"/>
          <w:sz w:val="20"/>
        </w:rPr>
        <w:t xml:space="preserve"> zur Einsicht gezwungen, wie klein und verletzlich sie im Weltmaßstab sind. Darin liegt das Paradox der am 1. Juli beginnenden deutschen </w:t>
      </w:r>
      <w:r>
        <w:rPr>
          <w:rFonts w:ascii="Arial" w:eastAsia="Arial" w:hAnsi="Arial" w:cs="Arial"/>
          <w:b/>
          <w:i/>
          <w:color w:val="000000"/>
          <w:sz w:val="20"/>
          <w:u w:val="single"/>
        </w:rPr>
        <w:t>EU</w:t>
      </w:r>
      <w:r>
        <w:rPr>
          <w:rFonts w:ascii="Arial" w:eastAsia="Arial" w:hAnsi="Arial" w:cs="Arial"/>
          <w:color w:val="000000"/>
          <w:sz w:val="20"/>
        </w:rPr>
        <w:t>-Ratspräsidentschaft. Die Hoffnungen ruhen auf Deutschland, weil es als stark wahrgenommen wird. Deutschland aber muss die Chance dieser Präsidentschaft nutzen, weil es um seine Schwäche weiß.</w:t>
      </w:r>
    </w:p>
    <w:p w14:paraId="79815BBB" w14:textId="77777777" w:rsidR="005078F9" w:rsidRDefault="005078F9">
      <w:pPr>
        <w:spacing w:before="200" w:line="260" w:lineRule="atLeast"/>
        <w:jc w:val="both"/>
      </w:pPr>
      <w:r>
        <w:rPr>
          <w:rFonts w:ascii="Arial" w:eastAsia="Arial" w:hAnsi="Arial" w:cs="Arial"/>
          <w:color w:val="000000"/>
          <w:sz w:val="20"/>
        </w:rPr>
        <w:t xml:space="preserve">  Nur gemeinsam könnten die </w:t>
      </w:r>
      <w:r>
        <w:rPr>
          <w:rFonts w:ascii="Arial" w:eastAsia="Arial" w:hAnsi="Arial" w:cs="Arial"/>
          <w:b/>
          <w:i/>
          <w:color w:val="000000"/>
          <w:sz w:val="20"/>
          <w:u w:val="single"/>
        </w:rPr>
        <w:t>Europäer</w:t>
      </w:r>
      <w:r>
        <w:rPr>
          <w:rFonts w:ascii="Arial" w:eastAsia="Arial" w:hAnsi="Arial" w:cs="Arial"/>
          <w:color w:val="000000"/>
          <w:sz w:val="20"/>
        </w:rPr>
        <w:t xml:space="preserve"> den internationalen Herausforderungen wirksam begegnen, postuliert die Bundesregierung in ihrem an diesem Mittwoch beschlossenen Programm für die </w:t>
      </w:r>
      <w:r>
        <w:rPr>
          <w:rFonts w:ascii="Arial" w:eastAsia="Arial" w:hAnsi="Arial" w:cs="Arial"/>
          <w:b/>
          <w:i/>
          <w:color w:val="000000"/>
          <w:sz w:val="20"/>
          <w:u w:val="single"/>
        </w:rPr>
        <w:t>EU</w:t>
      </w:r>
      <w:r>
        <w:rPr>
          <w:rFonts w:ascii="Arial" w:eastAsia="Arial" w:hAnsi="Arial" w:cs="Arial"/>
          <w:color w:val="000000"/>
          <w:sz w:val="20"/>
        </w:rPr>
        <w:t xml:space="preserve">-Ratspräsidentschaft. Dabei ist die Lage noch grimmiger als im Programm beschrieben. </w:t>
      </w:r>
      <w:r>
        <w:rPr>
          <w:rFonts w:ascii="Arial" w:eastAsia="Arial" w:hAnsi="Arial" w:cs="Arial"/>
          <w:b/>
          <w:i/>
          <w:color w:val="000000"/>
          <w:sz w:val="20"/>
          <w:u w:val="single"/>
        </w:rPr>
        <w:t>Europa</w:t>
      </w:r>
      <w:r>
        <w:rPr>
          <w:rFonts w:ascii="Arial" w:eastAsia="Arial" w:hAnsi="Arial" w:cs="Arial"/>
          <w:color w:val="000000"/>
          <w:sz w:val="20"/>
        </w:rPr>
        <w:t xml:space="preserve"> hat es zu tun mit einem China, das sich keineswegs nur dem wirtschaftlichen Aufstieg verschrieben hat, sondern auch - wie sich in der Corona-Pandemie gezeigt hat - die Überlegenheit seines Modells des digitalen Totalitarismus unter Beweis stellen will. </w:t>
      </w:r>
      <w:r>
        <w:rPr>
          <w:rFonts w:ascii="Arial" w:eastAsia="Arial" w:hAnsi="Arial" w:cs="Arial"/>
          <w:b/>
          <w:i/>
          <w:color w:val="000000"/>
          <w:sz w:val="20"/>
          <w:u w:val="single"/>
        </w:rPr>
        <w:t>Europa</w:t>
      </w:r>
      <w:r>
        <w:rPr>
          <w:rFonts w:ascii="Arial" w:eastAsia="Arial" w:hAnsi="Arial" w:cs="Arial"/>
          <w:color w:val="000000"/>
          <w:sz w:val="20"/>
        </w:rPr>
        <w:t xml:space="preserve"> wird herausgefordert durch ein Russland, das keine Grenzen akzeptiert und offen als revisionistische Macht auftritt. Das äußert sich in Auftragsmorden und Cyberattacken, aber auch in der jüngsten umfänglichen Verteidigungsschrift Wladimir Putins für den Hitler-Stalin-Pakt. </w:t>
      </w:r>
    </w:p>
    <w:p w14:paraId="72A91AC1" w14:textId="77777777" w:rsidR="005078F9" w:rsidRDefault="005078F9">
      <w:pPr>
        <w:spacing w:before="200" w:line="260" w:lineRule="atLeast"/>
        <w:jc w:val="both"/>
      </w:pPr>
      <w:r>
        <w:rPr>
          <w:rFonts w:ascii="Arial" w:eastAsia="Arial" w:hAnsi="Arial" w:cs="Arial"/>
          <w:color w:val="000000"/>
          <w:sz w:val="20"/>
        </w:rPr>
        <w:t xml:space="preserve">  Am schwersten wiegt, dass </w:t>
      </w:r>
      <w:r>
        <w:rPr>
          <w:rFonts w:ascii="Arial" w:eastAsia="Arial" w:hAnsi="Arial" w:cs="Arial"/>
          <w:b/>
          <w:i/>
          <w:color w:val="000000"/>
          <w:sz w:val="20"/>
          <w:u w:val="single"/>
        </w:rPr>
        <w:t>Europa</w:t>
      </w:r>
      <w:r>
        <w:rPr>
          <w:rFonts w:ascii="Arial" w:eastAsia="Arial" w:hAnsi="Arial" w:cs="Arial"/>
          <w:color w:val="000000"/>
          <w:sz w:val="20"/>
        </w:rPr>
        <w:t xml:space="preserve"> alleingelassen wird von den Vereinigten Staaten. Wenn im Programm der Ratspräsidentschaft zu lesen ist, die USA seien der engste außen- und sicherheitspolitische Partner außerhalb der </w:t>
      </w:r>
      <w:r>
        <w:rPr>
          <w:rFonts w:ascii="Arial" w:eastAsia="Arial" w:hAnsi="Arial" w:cs="Arial"/>
          <w:b/>
          <w:i/>
          <w:color w:val="000000"/>
          <w:sz w:val="20"/>
          <w:u w:val="single"/>
        </w:rPr>
        <w:t>EU</w:t>
      </w:r>
      <w:r>
        <w:rPr>
          <w:rFonts w:ascii="Arial" w:eastAsia="Arial" w:hAnsi="Arial" w:cs="Arial"/>
          <w:color w:val="000000"/>
          <w:sz w:val="20"/>
        </w:rPr>
        <w:t xml:space="preserve">, so macht das in Zeiten von Donald Trump nicht Mut, sondern Angst. Für den Fall einer Wiederwahl wird Trump mit hoher Wahrscheinlichkeit zerstören, was von der transatlantischen Partnerschaft noch übrig ist. Gewinnt der Demokrat Joe Biden, können die Völker der freien Welt zwar aufatmen, die </w:t>
      </w:r>
      <w:r>
        <w:rPr>
          <w:rFonts w:ascii="Arial" w:eastAsia="Arial" w:hAnsi="Arial" w:cs="Arial"/>
          <w:b/>
          <w:i/>
          <w:color w:val="000000"/>
          <w:sz w:val="20"/>
          <w:u w:val="single"/>
        </w:rPr>
        <w:t>Europäer</w:t>
      </w:r>
      <w:r>
        <w:rPr>
          <w:rFonts w:ascii="Arial" w:eastAsia="Arial" w:hAnsi="Arial" w:cs="Arial"/>
          <w:color w:val="000000"/>
          <w:sz w:val="20"/>
        </w:rPr>
        <w:t xml:space="preserve"> sich aber nicht zurücklehnen. Kein amerikanischer Präsident wird mehr in die alte Rolle ihres Beschützers schlüpfen.</w:t>
      </w:r>
    </w:p>
    <w:p w14:paraId="5C7447D6" w14:textId="77777777" w:rsidR="005078F9" w:rsidRDefault="005078F9">
      <w:pPr>
        <w:spacing w:before="200" w:line="260" w:lineRule="atLeast"/>
        <w:jc w:val="both"/>
      </w:pPr>
      <w:r>
        <w:rPr>
          <w:rFonts w:ascii="Arial" w:eastAsia="Arial" w:hAnsi="Arial" w:cs="Arial"/>
          <w:color w:val="000000"/>
          <w:sz w:val="20"/>
        </w:rPr>
        <w:t xml:space="preserve">  Die Folgen der Pandemie schwächen </w:t>
      </w:r>
      <w:r>
        <w:rPr>
          <w:rFonts w:ascii="Arial" w:eastAsia="Arial" w:hAnsi="Arial" w:cs="Arial"/>
          <w:b/>
          <w:i/>
          <w:color w:val="000000"/>
          <w:sz w:val="20"/>
          <w:u w:val="single"/>
        </w:rPr>
        <w:t>Europa</w:t>
      </w:r>
      <w:r>
        <w:rPr>
          <w:rFonts w:ascii="Arial" w:eastAsia="Arial" w:hAnsi="Arial" w:cs="Arial"/>
          <w:color w:val="000000"/>
          <w:sz w:val="20"/>
        </w:rPr>
        <w:t xml:space="preserve"> also zu einer Zeit, in der es sich keine Schwäche erlauben kann. Dem trägt das Vorhaben eines Aufbaufonds Rechnung, der dem wirtschaftlichen Absturz erst einiger und dann, in der Folge erwartbar, aller </w:t>
      </w:r>
      <w:r>
        <w:rPr>
          <w:rFonts w:ascii="Arial" w:eastAsia="Arial" w:hAnsi="Arial" w:cs="Arial"/>
          <w:b/>
          <w:i/>
          <w:color w:val="000000"/>
          <w:sz w:val="20"/>
          <w:u w:val="single"/>
        </w:rPr>
        <w:t>EU</w:t>
      </w:r>
      <w:r>
        <w:rPr>
          <w:rFonts w:ascii="Arial" w:eastAsia="Arial" w:hAnsi="Arial" w:cs="Arial"/>
          <w:color w:val="000000"/>
          <w:sz w:val="20"/>
        </w:rPr>
        <w:t xml:space="preserve">-Staaten entgegenwirken soll. Der zweite Teil der Antwort steckt aber in der vom früheren </w:t>
      </w:r>
      <w:r>
        <w:rPr>
          <w:rFonts w:ascii="Arial" w:eastAsia="Arial" w:hAnsi="Arial" w:cs="Arial"/>
          <w:b/>
          <w:i/>
          <w:color w:val="000000"/>
          <w:sz w:val="20"/>
          <w:u w:val="single"/>
        </w:rPr>
        <w:t>EU</w:t>
      </w:r>
      <w:r>
        <w:rPr>
          <w:rFonts w:ascii="Arial" w:eastAsia="Arial" w:hAnsi="Arial" w:cs="Arial"/>
          <w:color w:val="000000"/>
          <w:sz w:val="20"/>
        </w:rPr>
        <w:t xml:space="preserve">-Kommissionspräsidenten Jean-Claude Juncker angemahnten Weltpolitikfähigkeit. Das Ziel muss eine viel stärkere Bündelung der Kräfte, auch der militärischen, sein. Außenpolitisch kann es auch nicht beim Prinzip des </w:t>
      </w:r>
      <w:r>
        <w:rPr>
          <w:rFonts w:ascii="Arial" w:eastAsia="Arial" w:hAnsi="Arial" w:cs="Arial"/>
          <w:color w:val="000000"/>
          <w:sz w:val="20"/>
        </w:rPr>
        <w:lastRenderedPageBreak/>
        <w:t xml:space="preserve">kleinsten gemeinsamen Nenner bleiben. Ein Anfang wäre eine geschlossene und entschlossene Haltung gegenüber China - und zwar nicht nur, wenn es um Investitionen, sondern auch, wenn es um Hongkong geht. China versucht, jedwede Kritik mit massiver Einschüchterung zu ersticken. Solange sich die </w:t>
      </w:r>
      <w:r>
        <w:rPr>
          <w:rFonts w:ascii="Arial" w:eastAsia="Arial" w:hAnsi="Arial" w:cs="Arial"/>
          <w:b/>
          <w:i/>
          <w:color w:val="000000"/>
          <w:sz w:val="20"/>
          <w:u w:val="single"/>
        </w:rPr>
        <w:t>Europäer</w:t>
      </w:r>
      <w:r>
        <w:rPr>
          <w:rFonts w:ascii="Arial" w:eastAsia="Arial" w:hAnsi="Arial" w:cs="Arial"/>
          <w:color w:val="000000"/>
          <w:sz w:val="20"/>
        </w:rPr>
        <w:t xml:space="preserve"> in der Welt kleiner machen, als sie müssten, wird das funktionieren. </w:t>
      </w:r>
    </w:p>
    <w:p w14:paraId="73F4C1F8" w14:textId="77777777" w:rsidR="005078F9" w:rsidRDefault="005078F9">
      <w:pPr>
        <w:spacing w:before="240" w:line="260" w:lineRule="atLeast"/>
      </w:pPr>
      <w:r>
        <w:rPr>
          <w:rFonts w:ascii="Arial" w:eastAsia="Arial" w:hAnsi="Arial" w:cs="Arial"/>
          <w:b/>
          <w:i/>
          <w:color w:val="000000"/>
          <w:sz w:val="20"/>
          <w:u w:val="single"/>
        </w:rPr>
        <w:t>Europa</w:t>
      </w:r>
      <w:r>
        <w:rPr>
          <w:rFonts w:ascii="Arial" w:eastAsia="Arial" w:hAnsi="Arial" w:cs="Arial"/>
          <w:b/>
          <w:color w:val="000000"/>
          <w:sz w:val="20"/>
        </w:rPr>
        <w:t xml:space="preserve"> muss endlich stark und einig auftreten, um gefährlichen Mächten widerstehen zu können</w:t>
      </w:r>
    </w:p>
    <w:p w14:paraId="0FC23026" w14:textId="77777777" w:rsidR="005078F9" w:rsidRDefault="005078F9">
      <w:pPr>
        <w:keepNext/>
        <w:spacing w:before="240" w:line="340" w:lineRule="atLeast"/>
      </w:pPr>
      <w:r>
        <w:rPr>
          <w:rFonts w:ascii="Arial" w:eastAsia="Arial" w:hAnsi="Arial" w:cs="Arial"/>
          <w:b/>
          <w:color w:val="000000"/>
          <w:sz w:val="28"/>
        </w:rPr>
        <w:t>Classification</w:t>
      </w:r>
    </w:p>
    <w:p w14:paraId="27BDC865" w14:textId="2D2DECEA" w:rsidR="005078F9" w:rsidRDefault="005078F9">
      <w:pPr>
        <w:spacing w:line="60" w:lineRule="exact"/>
      </w:pPr>
      <w:r>
        <w:rPr>
          <w:noProof/>
        </w:rPr>
        <mc:AlternateContent>
          <mc:Choice Requires="wps">
            <w:drawing>
              <wp:anchor distT="0" distB="0" distL="114300" distR="114300" simplePos="0" relativeHeight="252745728" behindDoc="0" locked="0" layoutInCell="1" allowOverlap="1" wp14:anchorId="2B395B31" wp14:editId="789CA9E0">
                <wp:simplePos x="0" y="0"/>
                <wp:positionH relativeFrom="column">
                  <wp:posOffset>0</wp:posOffset>
                </wp:positionH>
                <wp:positionV relativeFrom="paragraph">
                  <wp:posOffset>25400</wp:posOffset>
                </wp:positionV>
                <wp:extent cx="6502400" cy="0"/>
                <wp:effectExtent l="15875" t="15875" r="15875" b="12700"/>
                <wp:wrapTopAndBottom/>
                <wp:docPr id="409" name="Line 1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91BAF" id="Line 1120" o:spid="_x0000_s1026" style="position:absolute;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Qqj/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6BD9313" w14:textId="77777777" w:rsidR="005078F9" w:rsidRDefault="005078F9">
      <w:pPr>
        <w:spacing w:line="120" w:lineRule="exact"/>
      </w:pPr>
    </w:p>
    <w:p w14:paraId="21C00537"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E94C32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C0EB304"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AF654C1"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w:t>
      </w:r>
      <w:r>
        <w:rPr>
          <w:rFonts w:ascii="Arial" w:eastAsia="Arial" w:hAnsi="Arial" w:cs="Arial"/>
          <w:color w:val="000000"/>
          <w:sz w:val="20"/>
        </w:rPr>
        <w:t xml:space="preserve">-PRÄSIDENTSCHAFT (90%); </w:t>
      </w:r>
      <w:r>
        <w:rPr>
          <w:rFonts w:ascii="Arial" w:eastAsia="Arial" w:hAnsi="Arial" w:cs="Arial"/>
          <w:b/>
          <w:i/>
          <w:color w:val="000000"/>
          <w:sz w:val="20"/>
          <w:u w:val="single"/>
        </w:rPr>
        <w:t>EUROPÄISCHE UNION</w:t>
      </w:r>
      <w:r>
        <w:rPr>
          <w:rFonts w:ascii="Arial" w:eastAsia="Arial" w:hAnsi="Arial" w:cs="Arial"/>
          <w:color w:val="000000"/>
          <w:sz w:val="20"/>
        </w:rPr>
        <w:t xml:space="preserve"> (90%); INTERNATIONALE WIRTSCHAFTSORGANISATIONEN (90%); POLITIK (89%); VERTEIDIGUNGSPOLITIK &amp; MILITÄRPOLITIK (89%); AUSSENPOLITIK (78%); INTERNATIONALE BEZIEHUNGEN (78%); STAATS- UND REGIERUNGSOBERHÄUPTER (77%); DEMOKRATISCHE PARTEI DER USA (73%); MORD (73%); US-PRÄSIDENTEN (73%); CORONAVIRUS COVID-19 (71%); VEREINTE NATIONEN (70%); POLITISCHE PARTEIEN DER USA (68%); EPIDEMIEN (65%); PANDEMIEN (65%)</w:t>
      </w:r>
      <w:r>
        <w:br/>
      </w:r>
      <w:r>
        <w:br/>
      </w:r>
    </w:p>
    <w:p w14:paraId="471E41B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(84%)</w:t>
      </w:r>
      <w:r>
        <w:br/>
      </w:r>
      <w:r>
        <w:br/>
      </w:r>
    </w:p>
    <w:p w14:paraId="6ECBB589"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VERTEIDIGUNGSPOLITIK &amp; MILITÄRPOLITIK (89%)</w:t>
      </w:r>
      <w:r>
        <w:br/>
      </w:r>
      <w:r>
        <w:br/>
      </w:r>
    </w:p>
    <w:p w14:paraId="1800417B"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 JEAN-CLAUDE JUNCKER (79%); WLADIMIR PUTIN (71%)</w:t>
      </w:r>
      <w:r>
        <w:br/>
      </w:r>
      <w:r>
        <w:br/>
      </w:r>
    </w:p>
    <w:p w14:paraId="5CDCD723"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(96%); NORDAMERIKA (92%); </w:t>
      </w:r>
      <w:r>
        <w:rPr>
          <w:rFonts w:ascii="Arial" w:eastAsia="Arial" w:hAnsi="Arial" w:cs="Arial"/>
          <w:b/>
          <w:i/>
          <w:color w:val="000000"/>
          <w:sz w:val="20"/>
          <w:u w:val="single"/>
        </w:rPr>
        <w:t>EUROPA</w:t>
      </w:r>
      <w:r>
        <w:rPr>
          <w:rFonts w:ascii="Arial" w:eastAsia="Arial" w:hAnsi="Arial" w:cs="Arial"/>
          <w:color w:val="000000"/>
          <w:sz w:val="20"/>
        </w:rPr>
        <w:t xml:space="preserve"> (91%); DEUTSCHLAND (89%); CHINA (87%); FRANKREICH (79%); HONGKONG (56%); RUSSISCHE FÖDERATION (55%)</w:t>
      </w:r>
      <w:r>
        <w:br/>
      </w:r>
      <w:r>
        <w:br/>
      </w:r>
    </w:p>
    <w:p w14:paraId="1F36302F"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25, 2020</w:t>
      </w:r>
    </w:p>
    <w:p w14:paraId="7CE34613" w14:textId="77777777" w:rsidR="005078F9" w:rsidRDefault="005078F9"/>
    <w:p w14:paraId="36044049" w14:textId="486B3DC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3552" behindDoc="0" locked="0" layoutInCell="1" allowOverlap="1" wp14:anchorId="526C33D4" wp14:editId="7F3C53E4">
                <wp:simplePos x="0" y="0"/>
                <wp:positionH relativeFrom="column">
                  <wp:posOffset>0</wp:posOffset>
                </wp:positionH>
                <wp:positionV relativeFrom="paragraph">
                  <wp:posOffset>127000</wp:posOffset>
                </wp:positionV>
                <wp:extent cx="6502400" cy="0"/>
                <wp:effectExtent l="6350" t="13970" r="6350" b="14605"/>
                <wp:wrapNone/>
                <wp:docPr id="408"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80C70" id="Line 1196" o:spid="_x0000_s1026" style="position:absolute;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7Vf0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C23143F" w14:textId="77777777" w:rsidR="005078F9" w:rsidRDefault="005078F9">
      <w:pPr>
        <w:sectPr w:rsidR="005078F9">
          <w:headerReference w:type="even" r:id="rId3361"/>
          <w:headerReference w:type="default" r:id="rId3362"/>
          <w:footerReference w:type="even" r:id="rId3363"/>
          <w:footerReference w:type="default" r:id="rId3364"/>
          <w:headerReference w:type="first" r:id="rId3365"/>
          <w:footerReference w:type="first" r:id="rId3366"/>
          <w:pgSz w:w="12240" w:h="15840"/>
          <w:pgMar w:top="840" w:right="1000" w:bottom="840" w:left="1000" w:header="400" w:footer="400" w:gutter="0"/>
          <w:cols w:space="720"/>
          <w:titlePg/>
        </w:sectPr>
      </w:pPr>
    </w:p>
    <w:p w14:paraId="48CCAC06" w14:textId="77777777" w:rsidR="005078F9" w:rsidRDefault="005078F9"/>
    <w:p w14:paraId="6EF034AC" w14:textId="77777777" w:rsidR="005078F9" w:rsidRDefault="005078F9">
      <w:pPr>
        <w:spacing w:before="240" w:after="200" w:line="340" w:lineRule="atLeast"/>
        <w:jc w:val="center"/>
        <w:outlineLvl w:val="0"/>
        <w:rPr>
          <w:rFonts w:ascii="Arial" w:hAnsi="Arial" w:cs="Arial"/>
          <w:b/>
          <w:bCs/>
          <w:kern w:val="32"/>
          <w:sz w:val="32"/>
          <w:szCs w:val="32"/>
        </w:rPr>
      </w:pPr>
      <w:hyperlink r:id="rId3367" w:history="1">
        <w:r>
          <w:rPr>
            <w:rFonts w:ascii="Arial" w:eastAsia="Arial" w:hAnsi="Arial" w:cs="Arial"/>
            <w:b/>
            <w:bCs/>
            <w:i/>
            <w:color w:val="0077CC"/>
            <w:kern w:val="32"/>
            <w:sz w:val="28"/>
            <w:szCs w:val="32"/>
            <w:u w:val="single"/>
            <w:shd w:val="clear" w:color="auto" w:fill="FFFFFF"/>
          </w:rPr>
          <w:t xml:space="preserve">Es fehlen die Mittel; </w:t>
        </w:r>
      </w:hyperlink>
      <w:hyperlink r:id="rId3368" w:history="1">
        <w:r>
          <w:rPr>
            <w:rFonts w:ascii="Arial" w:eastAsia="Arial" w:hAnsi="Arial" w:cs="Arial"/>
            <w:b/>
            <w:bCs/>
            <w:i/>
            <w:color w:val="0077CC"/>
            <w:kern w:val="32"/>
            <w:sz w:val="28"/>
            <w:szCs w:val="32"/>
            <w:u w:val="single"/>
            <w:shd w:val="clear" w:color="auto" w:fill="FFFFFF"/>
          </w:rPr>
          <w:t>EU</w:t>
        </w:r>
      </w:hyperlink>
      <w:hyperlink r:id="rId3369" w:history="1">
        <w:r>
          <w:rPr>
            <w:rFonts w:ascii="Arial" w:eastAsia="Arial" w:hAnsi="Arial" w:cs="Arial"/>
            <w:b/>
            <w:bCs/>
            <w:i/>
            <w:color w:val="0077CC"/>
            <w:kern w:val="32"/>
            <w:sz w:val="28"/>
            <w:szCs w:val="32"/>
            <w:u w:val="single"/>
            <w:shd w:val="clear" w:color="auto" w:fill="FFFFFF"/>
          </w:rPr>
          <w:t>-Kommission lobt DSGVO - doch es gibt auch Kritik</w:t>
        </w:r>
      </w:hyperlink>
    </w:p>
    <w:p w14:paraId="1021AA2A"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689D483" w14:textId="77777777" w:rsidR="005078F9" w:rsidRDefault="005078F9">
      <w:pPr>
        <w:spacing w:before="120" w:line="260" w:lineRule="atLeast"/>
        <w:jc w:val="center"/>
      </w:pPr>
      <w:r>
        <w:rPr>
          <w:rFonts w:ascii="Arial" w:eastAsia="Arial" w:hAnsi="Arial" w:cs="Arial"/>
          <w:color w:val="000000"/>
          <w:sz w:val="20"/>
        </w:rPr>
        <w:t>Donnerstag 25. Juni 2020</w:t>
      </w:r>
    </w:p>
    <w:p w14:paraId="20AA9BD4" w14:textId="77777777" w:rsidR="005078F9" w:rsidRDefault="005078F9">
      <w:pPr>
        <w:spacing w:line="240" w:lineRule="atLeast"/>
        <w:jc w:val="both"/>
      </w:pPr>
    </w:p>
    <w:p w14:paraId="4C28DFC5"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571D548B" w14:textId="14D3C1A1" w:rsidR="005078F9" w:rsidRDefault="005078F9">
      <w:pPr>
        <w:spacing w:before="120" w:line="220" w:lineRule="atLeast"/>
      </w:pPr>
      <w:r>
        <w:br/>
      </w:r>
      <w:r>
        <w:rPr>
          <w:noProof/>
        </w:rPr>
        <w:drawing>
          <wp:inline distT="0" distB="0" distL="0" distR="0" wp14:anchorId="36148637" wp14:editId="5943B06A">
            <wp:extent cx="2857500" cy="374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B41396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16</w:t>
      </w:r>
    </w:p>
    <w:p w14:paraId="304312C2"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541 words</w:t>
      </w:r>
    </w:p>
    <w:p w14:paraId="1833721F"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w:t>
      </w:r>
    </w:p>
    <w:p w14:paraId="08ADDA58" w14:textId="77777777" w:rsidR="005078F9" w:rsidRDefault="005078F9">
      <w:pPr>
        <w:keepNext/>
        <w:spacing w:before="240" w:line="340" w:lineRule="atLeast"/>
      </w:pPr>
      <w:r>
        <w:rPr>
          <w:rFonts w:ascii="Arial" w:eastAsia="Arial" w:hAnsi="Arial" w:cs="Arial"/>
          <w:b/>
          <w:color w:val="000000"/>
          <w:sz w:val="28"/>
        </w:rPr>
        <w:t>Body</w:t>
      </w:r>
    </w:p>
    <w:p w14:paraId="109E1599" w14:textId="1E31A8AB" w:rsidR="005078F9" w:rsidRDefault="005078F9">
      <w:pPr>
        <w:spacing w:line="60" w:lineRule="exact"/>
      </w:pPr>
      <w:r>
        <w:rPr>
          <w:noProof/>
        </w:rPr>
        <mc:AlternateContent>
          <mc:Choice Requires="wps">
            <w:drawing>
              <wp:anchor distT="0" distB="0" distL="114300" distR="114300" simplePos="0" relativeHeight="252668928" behindDoc="0" locked="0" layoutInCell="1" allowOverlap="1" wp14:anchorId="1C0D1B5E" wp14:editId="3F18318C">
                <wp:simplePos x="0" y="0"/>
                <wp:positionH relativeFrom="column">
                  <wp:posOffset>0</wp:posOffset>
                </wp:positionH>
                <wp:positionV relativeFrom="paragraph">
                  <wp:posOffset>25400</wp:posOffset>
                </wp:positionV>
                <wp:extent cx="6502400" cy="0"/>
                <wp:effectExtent l="15875" t="15875" r="15875" b="12700"/>
                <wp:wrapTopAndBottom/>
                <wp:docPr id="407" name="Lin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507CE" id="Line 1045" o:spid="_x0000_s1026" style="position:absolute;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0k5j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AF47D4" w14:textId="77777777" w:rsidR="005078F9" w:rsidRDefault="005078F9"/>
    <w:p w14:paraId="2E63612A"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Didier Reynders mag </w:t>
      </w:r>
      <w:r>
        <w:rPr>
          <w:rFonts w:ascii="Arial" w:eastAsia="Arial" w:hAnsi="Arial" w:cs="Arial"/>
          <w:b/>
          <w:i/>
          <w:color w:val="000000"/>
          <w:sz w:val="20"/>
          <w:u w:val="single"/>
        </w:rPr>
        <w:t>EU</w:t>
      </w:r>
      <w:r>
        <w:rPr>
          <w:rFonts w:ascii="Arial" w:eastAsia="Arial" w:hAnsi="Arial" w:cs="Arial"/>
          <w:color w:val="000000"/>
          <w:sz w:val="20"/>
        </w:rPr>
        <w:t xml:space="preserve">-Kommissar sein, und als früherer belgischer Außenminister die ganze Welt bereist haben. Letztlich aber ist er auch nur jemand, der keine Lust hat auf zu viele Pop-Up-Fenster, wenn er im Internet surft: ,,Die Tendenz ist auch bei Kommissaren, einfach auf ‚Ja" zu klicken, um Zugang zu der gesuchten Information zu bekommen', sagt Reynders am Mittwoch, als er in Brüssel einen Bericht über die Datenschutzgrundverordnung (DSGVO) vorstellt und über die Frage, ob sie sich in den zwei Jahren seit ihrem Inkrafttreten bewährt hat. </w:t>
      </w:r>
    </w:p>
    <w:p w14:paraId="3593573C" w14:textId="77777777" w:rsidR="005078F9" w:rsidRDefault="005078F9">
      <w:pPr>
        <w:spacing w:before="200" w:line="260" w:lineRule="atLeast"/>
        <w:jc w:val="both"/>
      </w:pPr>
      <w:r>
        <w:rPr>
          <w:rFonts w:ascii="Arial" w:eastAsia="Arial" w:hAnsi="Arial" w:cs="Arial"/>
          <w:color w:val="000000"/>
          <w:sz w:val="20"/>
        </w:rPr>
        <w:t xml:space="preserve">  Insgesamt sei die Verordnung zwar ein großer Erfolg, sagt Reynders, zwei Drittel der </w:t>
      </w:r>
      <w:r>
        <w:rPr>
          <w:rFonts w:ascii="Arial" w:eastAsia="Arial" w:hAnsi="Arial" w:cs="Arial"/>
          <w:b/>
          <w:i/>
          <w:color w:val="000000"/>
          <w:sz w:val="20"/>
          <w:u w:val="single"/>
        </w:rPr>
        <w:t>EU</w:t>
      </w:r>
      <w:r>
        <w:rPr>
          <w:rFonts w:ascii="Arial" w:eastAsia="Arial" w:hAnsi="Arial" w:cs="Arial"/>
          <w:color w:val="000000"/>
          <w:sz w:val="20"/>
        </w:rPr>
        <w:t xml:space="preserve">-Bürger wüssten von ihrer Existenz. ,,Wie aber können wir ihnen helfen, den Zugriff auf ihre Daten noch besser zu organisieren?', fragt der Kommissar, und hat auch eine Idee: ,,Vielleicht mit einer neuartigen Anwendung, bei der man die erteilten Erlaubnisse für alle Anbieter zentral verwalten kann.' Die </w:t>
      </w:r>
      <w:r>
        <w:rPr>
          <w:rFonts w:ascii="Arial" w:eastAsia="Arial" w:hAnsi="Arial" w:cs="Arial"/>
          <w:b/>
          <w:i/>
          <w:color w:val="000000"/>
          <w:sz w:val="20"/>
          <w:u w:val="single"/>
        </w:rPr>
        <w:t>EU</w:t>
      </w:r>
      <w:r>
        <w:rPr>
          <w:rFonts w:ascii="Arial" w:eastAsia="Arial" w:hAnsi="Arial" w:cs="Arial"/>
          <w:color w:val="000000"/>
          <w:sz w:val="20"/>
        </w:rPr>
        <w:t>-Kommission wolle darum Innovationen in diesem Bereich fördern.</w:t>
      </w:r>
    </w:p>
    <w:p w14:paraId="70865D81" w14:textId="77777777" w:rsidR="005078F9" w:rsidRDefault="005078F9">
      <w:pPr>
        <w:spacing w:before="200" w:line="260" w:lineRule="atLeast"/>
        <w:jc w:val="both"/>
      </w:pPr>
      <w:r>
        <w:rPr>
          <w:rFonts w:ascii="Arial" w:eastAsia="Arial" w:hAnsi="Arial" w:cs="Arial"/>
          <w:color w:val="000000"/>
          <w:sz w:val="20"/>
        </w:rPr>
        <w:t>  Als die DSGVO 2018 in Kraft trat, waren vor allem Unternehmen nicht so begeistert von den neuen Regeln, wie Reynders und seine Kollegin V&amp;ebreve;ra Jourová an diesem Mittwoch einräumten. Sie fürchteten überbordende Bürokratie und eine Bremse für Innovation. ,,Ich habe gute Nachrichten', sagte Jourová: Das Befürchtete sei nicht eingetreten. Statt dessen bringe die DSGVO Nutzer- und Geschäftsinteressen ins Gleichgewicht. Sie sei ein Vorbild für die ganze Welt.</w:t>
      </w:r>
    </w:p>
    <w:p w14:paraId="6DBE0D5B" w14:textId="77777777" w:rsidR="005078F9" w:rsidRDefault="005078F9">
      <w:pPr>
        <w:spacing w:before="200" w:line="260" w:lineRule="atLeast"/>
        <w:jc w:val="both"/>
      </w:pPr>
      <w:r>
        <w:rPr>
          <w:rFonts w:ascii="Arial" w:eastAsia="Arial" w:hAnsi="Arial" w:cs="Arial"/>
          <w:color w:val="000000"/>
          <w:sz w:val="20"/>
        </w:rPr>
        <w:t xml:space="preserve">  Also alles wunderbar beim Datenschutz in </w:t>
      </w:r>
      <w:r>
        <w:rPr>
          <w:rFonts w:ascii="Arial" w:eastAsia="Arial" w:hAnsi="Arial" w:cs="Arial"/>
          <w:b/>
          <w:i/>
          <w:color w:val="000000"/>
          <w:sz w:val="20"/>
          <w:u w:val="single"/>
        </w:rPr>
        <w:t>Europa</w:t>
      </w:r>
      <w:r>
        <w:rPr>
          <w:rFonts w:ascii="Arial" w:eastAsia="Arial" w:hAnsi="Arial" w:cs="Arial"/>
          <w:color w:val="000000"/>
          <w:sz w:val="20"/>
        </w:rPr>
        <w:t xml:space="preserve">? Nicht ganz. Der </w:t>
      </w:r>
      <w:r>
        <w:rPr>
          <w:rFonts w:ascii="Arial" w:eastAsia="Arial" w:hAnsi="Arial" w:cs="Arial"/>
          <w:b/>
          <w:i/>
          <w:color w:val="000000"/>
          <w:sz w:val="20"/>
          <w:u w:val="single"/>
        </w:rPr>
        <w:t>Europäische</w:t>
      </w:r>
      <w:r>
        <w:rPr>
          <w:rFonts w:ascii="Arial" w:eastAsia="Arial" w:hAnsi="Arial" w:cs="Arial"/>
          <w:color w:val="000000"/>
          <w:sz w:val="20"/>
        </w:rPr>
        <w:t xml:space="preserve"> Datenschutzausschuss wiederholte am Mittwoch per Twitter eine Kritik, die er bereits zuvor geäußert hatte: Die nationalen Datenschutzbehörden könnten nur so gut sein, wie die finanziellen und personellen Mittel, mit denen sie ausgestattet werden. ,,In den meisten Mitgliedstaaten sagen die Behörden, dass sie nicht über ausreichende Mittel verfügen', schrieb der Ausschuss bereits im Februar.</w:t>
      </w:r>
    </w:p>
    <w:p w14:paraId="2F1340B0" w14:textId="77777777" w:rsidR="005078F9" w:rsidRDefault="005078F9">
      <w:pPr>
        <w:spacing w:before="200" w:line="260" w:lineRule="atLeast"/>
        <w:jc w:val="both"/>
      </w:pPr>
      <w:r>
        <w:rPr>
          <w:rFonts w:ascii="Arial" w:eastAsia="Arial" w:hAnsi="Arial" w:cs="Arial"/>
          <w:color w:val="000000"/>
          <w:sz w:val="20"/>
        </w:rPr>
        <w:t xml:space="preserve">  In ihrem Bericht stellt die </w:t>
      </w:r>
      <w:r>
        <w:rPr>
          <w:rFonts w:ascii="Arial" w:eastAsia="Arial" w:hAnsi="Arial" w:cs="Arial"/>
          <w:b/>
          <w:i/>
          <w:color w:val="000000"/>
          <w:sz w:val="20"/>
          <w:u w:val="single"/>
        </w:rPr>
        <w:t>EU</w:t>
      </w:r>
      <w:r>
        <w:rPr>
          <w:rFonts w:ascii="Arial" w:eastAsia="Arial" w:hAnsi="Arial" w:cs="Arial"/>
          <w:color w:val="000000"/>
          <w:sz w:val="20"/>
        </w:rPr>
        <w:t xml:space="preserve">-Kommission fest, dass sich die Ausstattung der meisten Behörden zwischen 2016 und 2019 deutlich verbessert habe, vor allem in Irland und Luxemburg, wo viele große Tech-Firmen ihren Sitz haben. Zur Wahrheit gehört aber auch, dass die irische Datenschutzbehörde bislang keinen ihrer großen Fälle gegen Facebook abgeschlossen hat. Jourová wollte Irland deswegen allerdings nicht kritisieren: ,,Gründliche Ermittlungen brauchen Zeit', sagte sie. Die nationalen Behörden seien unabhängig, die Kommission könne nichts tun, um deren Verfahren zu beschleunigen. ,,Wir müssen sie ihre Arbeit gut machen lassen und auf die Ergebnisse </w:t>
      </w:r>
      <w:r>
        <w:rPr>
          <w:rFonts w:ascii="Arial" w:eastAsia="Arial" w:hAnsi="Arial" w:cs="Arial"/>
          <w:color w:val="000000"/>
          <w:sz w:val="20"/>
        </w:rPr>
        <w:lastRenderedPageBreak/>
        <w:t>warten.' Kritiker sagen, die lange Verfahrensdauer in diesen Ländern sei einer der Gründe, warum diese Standorte bei Tech-Firmen überhaupt so beliebt sind. Insofern hätte Irland gar kein Interesse daran, die Verfahren zu beschleunigen.</w:t>
      </w:r>
    </w:p>
    <w:p w14:paraId="10A577AF" w14:textId="77777777" w:rsidR="005078F9" w:rsidRDefault="005078F9">
      <w:pPr>
        <w:spacing w:before="200" w:line="260" w:lineRule="atLeast"/>
        <w:jc w:val="both"/>
      </w:pPr>
      <w:r>
        <w:rPr>
          <w:rFonts w:ascii="Arial" w:eastAsia="Arial" w:hAnsi="Arial" w:cs="Arial"/>
          <w:color w:val="000000"/>
          <w:sz w:val="20"/>
        </w:rPr>
        <w:t xml:space="preserve">  Die Datenschutzbehörden könnten auch dadurch schlagkräftiger werden, dass sie in der </w:t>
      </w:r>
      <w:r>
        <w:rPr>
          <w:rFonts w:ascii="Arial" w:eastAsia="Arial" w:hAnsi="Arial" w:cs="Arial"/>
          <w:b/>
          <w:i/>
          <w:color w:val="000000"/>
          <w:sz w:val="20"/>
          <w:u w:val="single"/>
        </w:rPr>
        <w:t>EU</w:t>
      </w:r>
      <w:r>
        <w:rPr>
          <w:rFonts w:ascii="Arial" w:eastAsia="Arial" w:hAnsi="Arial" w:cs="Arial"/>
          <w:color w:val="000000"/>
          <w:sz w:val="20"/>
        </w:rPr>
        <w:t xml:space="preserve"> zusammenarbeiten. Die DSGVO erlaubt solche Kooperationen. Die aber fänden noch zu selten statt, heißt es in dem Bericht: Bislang bedeute internationale Zusammenarbeit oft, dass man sich auf ,,den kleinsten gemeinsamen Nenner' einige. </w:t>
      </w:r>
    </w:p>
    <w:p w14:paraId="36ED1C96" w14:textId="77777777" w:rsidR="005078F9" w:rsidRDefault="005078F9">
      <w:pPr>
        <w:keepNext/>
        <w:spacing w:before="240" w:line="340" w:lineRule="atLeast"/>
      </w:pPr>
      <w:r>
        <w:rPr>
          <w:rFonts w:ascii="Arial" w:eastAsia="Arial" w:hAnsi="Arial" w:cs="Arial"/>
          <w:b/>
          <w:color w:val="000000"/>
          <w:sz w:val="28"/>
        </w:rPr>
        <w:t>Classification</w:t>
      </w:r>
    </w:p>
    <w:p w14:paraId="416E802E" w14:textId="335CE19F" w:rsidR="005078F9" w:rsidRDefault="005078F9">
      <w:pPr>
        <w:spacing w:line="60" w:lineRule="exact"/>
      </w:pPr>
      <w:r>
        <w:rPr>
          <w:noProof/>
        </w:rPr>
        <mc:AlternateContent>
          <mc:Choice Requires="wps">
            <w:drawing>
              <wp:anchor distT="0" distB="0" distL="114300" distR="114300" simplePos="0" relativeHeight="252746752" behindDoc="0" locked="0" layoutInCell="1" allowOverlap="1" wp14:anchorId="3DDFA656" wp14:editId="4AFEFDD6">
                <wp:simplePos x="0" y="0"/>
                <wp:positionH relativeFrom="column">
                  <wp:posOffset>0</wp:posOffset>
                </wp:positionH>
                <wp:positionV relativeFrom="paragraph">
                  <wp:posOffset>25400</wp:posOffset>
                </wp:positionV>
                <wp:extent cx="6502400" cy="0"/>
                <wp:effectExtent l="15875" t="12700" r="15875" b="15875"/>
                <wp:wrapTopAndBottom/>
                <wp:docPr id="406" name="Line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845E2" id="Line 1121" o:spid="_x0000_s1026" style="position:absolute;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1FfC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384ECF" w14:textId="77777777" w:rsidR="005078F9" w:rsidRDefault="005078F9">
      <w:pPr>
        <w:spacing w:line="120" w:lineRule="exact"/>
      </w:pPr>
    </w:p>
    <w:p w14:paraId="56343CD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2D0E84DB"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10B985B"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4E0A9E2"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(91%); </w:t>
      </w:r>
      <w:r>
        <w:rPr>
          <w:rFonts w:ascii="Arial" w:eastAsia="Arial" w:hAnsi="Arial" w:cs="Arial"/>
          <w:b/>
          <w:i/>
          <w:color w:val="000000"/>
          <w:sz w:val="20"/>
          <w:u w:val="single"/>
        </w:rPr>
        <w:t>EU</w:t>
      </w:r>
      <w:r>
        <w:rPr>
          <w:rFonts w:ascii="Arial" w:eastAsia="Arial" w:hAnsi="Arial" w:cs="Arial"/>
          <w:color w:val="000000"/>
          <w:sz w:val="20"/>
        </w:rPr>
        <w:t xml:space="preserve">-DATENSCHUTZ-VERORDNUNGEN (90%);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AUSLANDSBEZIEHUNGEN (89%); DATENSCHUTZGESETZGEBUNG (89%); SOZIALE NETZWERKE IM INTERNET (89%); GERICHTSPROZESSE (63%); ERMITTLUNGEN (62%)</w:t>
      </w:r>
      <w:r>
        <w:br/>
      </w:r>
      <w:r>
        <w:br/>
      </w:r>
    </w:p>
    <w:p w14:paraId="49E2203D"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FACEBOOK INC (52%)</w:t>
      </w:r>
      <w:r>
        <w:br/>
      </w:r>
      <w:r>
        <w:br/>
      </w:r>
    </w:p>
    <w:p w14:paraId="02FB9589"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FB (NASDAQ) (52%)</w:t>
      </w:r>
      <w:r>
        <w:br/>
      </w:r>
      <w:r>
        <w:br/>
      </w:r>
    </w:p>
    <w:p w14:paraId="08A4664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NAICS519130 INTERNET PUBLISHING &amp; BROADCASTING &amp; WEB SEARCH PORTALS (52%); </w:t>
      </w:r>
      <w:r>
        <w:rPr>
          <w:rFonts w:ascii="Arial" w:eastAsia="Arial" w:hAnsi="Arial" w:cs="Arial"/>
          <w:b/>
          <w:i/>
          <w:color w:val="000000"/>
          <w:sz w:val="20"/>
          <w:u w:val="single"/>
        </w:rPr>
        <w:t>EU</w:t>
      </w:r>
      <w:r>
        <w:rPr>
          <w:rFonts w:ascii="Arial" w:eastAsia="Arial" w:hAnsi="Arial" w:cs="Arial"/>
          <w:color w:val="000000"/>
          <w:sz w:val="20"/>
        </w:rPr>
        <w:t>-DATENSCHUTZ-VERORDNUNGEN (90%); INTERNET &amp; WWW (90%); WEBSITES &amp; WEBPORTALE (90%); DATENSCHUTZGESETZGEBUNG (89%); SOZIALE NETZWERKE IM INTERNET (89%); INTERNETSUCHPORTALE (77%)</w:t>
      </w:r>
      <w:r>
        <w:br/>
      </w:r>
      <w:r>
        <w:br/>
      </w:r>
    </w:p>
    <w:p w14:paraId="25F4DD3C"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w:t>
      </w:r>
      <w:r>
        <w:rPr>
          <w:rFonts w:ascii="Arial" w:eastAsia="Arial" w:hAnsi="Arial" w:cs="Arial"/>
          <w:b/>
          <w:i/>
          <w:color w:val="000000"/>
          <w:sz w:val="20"/>
          <w:u w:val="single"/>
        </w:rPr>
        <w:t>EUROPA</w:t>
      </w:r>
      <w:r>
        <w:rPr>
          <w:rFonts w:ascii="Arial" w:eastAsia="Arial" w:hAnsi="Arial" w:cs="Arial"/>
          <w:color w:val="000000"/>
          <w:sz w:val="20"/>
        </w:rPr>
        <w:t xml:space="preserve"> (91%); HAUPTSTADTREGION BRÜSSEL (91%); BELGIEN (88%); </w:t>
      </w:r>
      <w:r>
        <w:rPr>
          <w:rFonts w:ascii="Arial" w:eastAsia="Arial" w:hAnsi="Arial" w:cs="Arial"/>
          <w:b/>
          <w:i/>
          <w:color w:val="000000"/>
          <w:sz w:val="20"/>
          <w:u w:val="single"/>
        </w:rPr>
        <w:t>EUROPA</w:t>
      </w:r>
      <w:r>
        <w:rPr>
          <w:rFonts w:ascii="Arial" w:eastAsia="Arial" w:hAnsi="Arial" w:cs="Arial"/>
          <w:color w:val="000000"/>
          <w:sz w:val="20"/>
        </w:rPr>
        <w:t xml:space="preserve"> (88%); LUXEMBURG (78%)</w:t>
      </w:r>
      <w:r>
        <w:br/>
      </w:r>
      <w:r>
        <w:br/>
      </w:r>
    </w:p>
    <w:p w14:paraId="3DD801A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25, 2020</w:t>
      </w:r>
    </w:p>
    <w:p w14:paraId="22C55853" w14:textId="77777777" w:rsidR="005078F9" w:rsidRDefault="005078F9"/>
    <w:p w14:paraId="07DA3DB9" w14:textId="04B46C2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4576" behindDoc="0" locked="0" layoutInCell="1" allowOverlap="1" wp14:anchorId="47FD0C21" wp14:editId="50BD2EAC">
                <wp:simplePos x="0" y="0"/>
                <wp:positionH relativeFrom="column">
                  <wp:posOffset>0</wp:posOffset>
                </wp:positionH>
                <wp:positionV relativeFrom="paragraph">
                  <wp:posOffset>127000</wp:posOffset>
                </wp:positionV>
                <wp:extent cx="6502400" cy="0"/>
                <wp:effectExtent l="6350" t="7620" r="6350" b="11430"/>
                <wp:wrapNone/>
                <wp:docPr id="405" name="Line 1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2C112" id="Line 1197" o:spid="_x0000_s1026" style="position:absolute;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1y9x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A7EA651" w14:textId="77777777" w:rsidR="005078F9" w:rsidRDefault="005078F9">
      <w:pPr>
        <w:sectPr w:rsidR="005078F9">
          <w:headerReference w:type="even" r:id="rId3370"/>
          <w:headerReference w:type="default" r:id="rId3371"/>
          <w:footerReference w:type="even" r:id="rId3372"/>
          <w:footerReference w:type="default" r:id="rId3373"/>
          <w:headerReference w:type="first" r:id="rId3374"/>
          <w:footerReference w:type="first" r:id="rId3375"/>
          <w:pgSz w:w="12240" w:h="15840"/>
          <w:pgMar w:top="840" w:right="1000" w:bottom="840" w:left="1000" w:header="400" w:footer="400" w:gutter="0"/>
          <w:cols w:space="720"/>
          <w:titlePg/>
        </w:sectPr>
      </w:pPr>
    </w:p>
    <w:p w14:paraId="47BF4F89" w14:textId="77777777" w:rsidR="005078F9" w:rsidRDefault="005078F9"/>
    <w:p w14:paraId="115B1A02" w14:textId="77777777" w:rsidR="005078F9" w:rsidRDefault="005078F9">
      <w:pPr>
        <w:spacing w:before="240" w:after="200" w:line="340" w:lineRule="atLeast"/>
        <w:jc w:val="center"/>
        <w:outlineLvl w:val="0"/>
        <w:rPr>
          <w:rFonts w:ascii="Arial" w:hAnsi="Arial" w:cs="Arial"/>
          <w:b/>
          <w:bCs/>
          <w:kern w:val="32"/>
          <w:sz w:val="32"/>
          <w:szCs w:val="32"/>
        </w:rPr>
      </w:pPr>
      <w:hyperlink r:id="rId3376" w:history="1">
        <w:r>
          <w:rPr>
            <w:rFonts w:ascii="Arial" w:eastAsia="Arial" w:hAnsi="Arial" w:cs="Arial"/>
            <w:b/>
            <w:bCs/>
            <w:i/>
            <w:color w:val="0077CC"/>
            <w:kern w:val="32"/>
            <w:sz w:val="28"/>
            <w:szCs w:val="32"/>
            <w:u w:val="single"/>
            <w:shd w:val="clear" w:color="auto" w:fill="FFFFFF"/>
          </w:rPr>
          <w:t>Der doppelte Scholz; Warum der Bruder des Finanzministers in Paris berühmt ist</w:t>
        </w:r>
      </w:hyperlink>
    </w:p>
    <w:p w14:paraId="6F016D08"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24C0AF7D" w14:textId="77777777" w:rsidR="005078F9" w:rsidRDefault="005078F9">
      <w:pPr>
        <w:spacing w:before="120" w:line="260" w:lineRule="atLeast"/>
        <w:jc w:val="center"/>
      </w:pPr>
      <w:r>
        <w:rPr>
          <w:rFonts w:ascii="Arial" w:eastAsia="Arial" w:hAnsi="Arial" w:cs="Arial"/>
          <w:color w:val="000000"/>
          <w:sz w:val="20"/>
        </w:rPr>
        <w:t>Donnerstag 25. Juni 2020</w:t>
      </w:r>
    </w:p>
    <w:p w14:paraId="0F191153" w14:textId="77777777" w:rsidR="005078F9" w:rsidRDefault="005078F9">
      <w:pPr>
        <w:spacing w:line="240" w:lineRule="atLeast"/>
        <w:jc w:val="both"/>
      </w:pPr>
    </w:p>
    <w:p w14:paraId="4FBA587F"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AE1D495" w14:textId="115A72AE" w:rsidR="005078F9" w:rsidRDefault="005078F9">
      <w:pPr>
        <w:spacing w:before="120" w:line="220" w:lineRule="atLeast"/>
      </w:pPr>
      <w:r>
        <w:br/>
      </w:r>
      <w:r>
        <w:rPr>
          <w:noProof/>
        </w:rPr>
        <w:drawing>
          <wp:inline distT="0" distB="0" distL="0" distR="0" wp14:anchorId="4C6DBF73" wp14:editId="016EC3CE">
            <wp:extent cx="2857500" cy="3746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4A526C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Kasten; München; Bayern; Deutschland; S. 1</w:t>
      </w:r>
    </w:p>
    <w:p w14:paraId="4ECE7C09"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62793EE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CERSTIN GAMMELIN</w:t>
      </w:r>
    </w:p>
    <w:p w14:paraId="606E473B" w14:textId="77777777" w:rsidR="005078F9" w:rsidRDefault="005078F9">
      <w:pPr>
        <w:keepNext/>
        <w:spacing w:before="240" w:line="340" w:lineRule="atLeast"/>
      </w:pPr>
      <w:r>
        <w:rPr>
          <w:rFonts w:ascii="Arial" w:eastAsia="Arial" w:hAnsi="Arial" w:cs="Arial"/>
          <w:b/>
          <w:color w:val="000000"/>
          <w:sz w:val="28"/>
        </w:rPr>
        <w:t>Body</w:t>
      </w:r>
    </w:p>
    <w:p w14:paraId="01AF8831" w14:textId="0022A478" w:rsidR="005078F9" w:rsidRDefault="005078F9">
      <w:pPr>
        <w:spacing w:line="60" w:lineRule="exact"/>
      </w:pPr>
      <w:r>
        <w:rPr>
          <w:noProof/>
        </w:rPr>
        <mc:AlternateContent>
          <mc:Choice Requires="wps">
            <w:drawing>
              <wp:anchor distT="0" distB="0" distL="114300" distR="114300" simplePos="0" relativeHeight="252669952" behindDoc="0" locked="0" layoutInCell="1" allowOverlap="1" wp14:anchorId="51C7347D" wp14:editId="2779A102">
                <wp:simplePos x="0" y="0"/>
                <wp:positionH relativeFrom="column">
                  <wp:posOffset>0</wp:posOffset>
                </wp:positionH>
                <wp:positionV relativeFrom="paragraph">
                  <wp:posOffset>25400</wp:posOffset>
                </wp:positionV>
                <wp:extent cx="6502400" cy="0"/>
                <wp:effectExtent l="15875" t="12700" r="15875" b="15875"/>
                <wp:wrapTopAndBottom/>
                <wp:docPr id="404" name="Line 10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803AF" id="Line 1046" o:spid="_x0000_s1026" style="position:absolute;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bE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08668A" w14:textId="77777777" w:rsidR="005078F9" w:rsidRDefault="005078F9"/>
    <w:p w14:paraId="4B529274" w14:textId="77777777" w:rsidR="005078F9" w:rsidRDefault="005078F9">
      <w:pPr>
        <w:spacing w:before="200" w:line="260" w:lineRule="atLeast"/>
        <w:jc w:val="both"/>
      </w:pPr>
      <w:r>
        <w:rPr>
          <w:rFonts w:ascii="Arial" w:eastAsia="Arial" w:hAnsi="Arial" w:cs="Arial"/>
          <w:color w:val="000000"/>
          <w:sz w:val="20"/>
        </w:rPr>
        <w:t>Man kennt ja das französische Pathos, diese Neigung, alles ein wenig zu überhöhen. Und ist nicht weiter überrascht, wenn Wirtschafts- und Finanzminister Bruno Le Maire von einer ,,großen Ehre' spricht, erstmals nach dem Corona-Ausbruch bei seinem ,,Freund Olaf' zu sein. Man nimmt es hin, als er, auch auf Deutsch, anfügt: ,,Ich muss dazu sagen, dass Olaf ist sehr berühmt in Paris. Er hat immer die deutsch-französische Freundschaft unterstützt'. Ach, war das wirklich so? Dann aber wird es interessant: ,,Aber ich muss auch dazu sagen, dass sein Bruder Jens Scholz ist auch sehr berühmt in Frankreich. Weil er viele Patienten in Kiel aufgenommen hat. So, danke Olaf, für alles, das du schon getan hast. Aber danke auch zu deinem Bruder. Das ist wirklich eine große deutsche Familie, die Familie Scholz.'</w:t>
      </w:r>
    </w:p>
    <w:p w14:paraId="39C94036" w14:textId="77777777" w:rsidR="005078F9" w:rsidRDefault="005078F9">
      <w:pPr>
        <w:spacing w:before="200" w:line="260" w:lineRule="atLeast"/>
        <w:jc w:val="both"/>
      </w:pPr>
      <w:r>
        <w:rPr>
          <w:rFonts w:ascii="Arial" w:eastAsia="Arial" w:hAnsi="Arial" w:cs="Arial"/>
          <w:color w:val="000000"/>
          <w:sz w:val="20"/>
        </w:rPr>
        <w:t xml:space="preserve">  Olaf Scholz schaut ungewöhnlich gerührt. Was ist da passiert? Ein Anruf bei Jens Scholz, Anästhesiologe, Chef des Universitätsklinikums Schleswig-Holstein in Kiel. Er ist der mittlere der drei Brüder: Olaf, Jahrgang 1958; Jens, Jahrgang 1959; Ingo, Jahrgang 1960. Oihjoihjoi, sagt Jens Scholz, er, berühmt? Er habe nichts mitbekommen vom Auftritt des französischen Ministers. Aber klar, das sei schon ,,ein dolles Zeichen </w:t>
      </w:r>
      <w:r>
        <w:rPr>
          <w:rFonts w:ascii="Arial" w:eastAsia="Arial" w:hAnsi="Arial" w:cs="Arial"/>
          <w:b/>
          <w:i/>
          <w:color w:val="000000"/>
          <w:sz w:val="20"/>
          <w:u w:val="single"/>
        </w:rPr>
        <w:t>europäischer</w:t>
      </w:r>
      <w:r>
        <w:rPr>
          <w:rFonts w:ascii="Arial" w:eastAsia="Arial" w:hAnsi="Arial" w:cs="Arial"/>
          <w:color w:val="000000"/>
          <w:sz w:val="20"/>
        </w:rPr>
        <w:t xml:space="preserve"> Solidarität' gewesen, was man da gemeinsam habe setzen können; das Leben von sechs französischen Covid-19-Patienten gerettet, das Problem der ungeklärten Kostenübernahme wirklich solidarisch gelöst, alles schnell und unbürokratisch. </w:t>
      </w:r>
    </w:p>
    <w:p w14:paraId="78B129CF" w14:textId="77777777" w:rsidR="005078F9" w:rsidRDefault="005078F9">
      <w:pPr>
        <w:spacing w:before="200" w:line="260" w:lineRule="atLeast"/>
        <w:jc w:val="both"/>
      </w:pPr>
      <w:r>
        <w:rPr>
          <w:rFonts w:ascii="Arial" w:eastAsia="Arial" w:hAnsi="Arial" w:cs="Arial"/>
          <w:color w:val="000000"/>
          <w:sz w:val="20"/>
        </w:rPr>
        <w:t xml:space="preserve">  Geht also doch, denkt man, und erinnert sich, wie kleinlich und kompliziert sich dagegen etwa das von Scholz und Le Maire vor Jahresfrist verhandelte extra Budget für die </w:t>
      </w:r>
      <w:r>
        <w:rPr>
          <w:rFonts w:ascii="Arial" w:eastAsia="Arial" w:hAnsi="Arial" w:cs="Arial"/>
          <w:b/>
          <w:i/>
          <w:color w:val="000000"/>
          <w:sz w:val="20"/>
          <w:u w:val="single"/>
        </w:rPr>
        <w:t>Euro</w:t>
      </w:r>
      <w:r>
        <w:rPr>
          <w:rFonts w:ascii="Arial" w:eastAsia="Arial" w:hAnsi="Arial" w:cs="Arial"/>
          <w:color w:val="000000"/>
          <w:sz w:val="20"/>
        </w:rPr>
        <w:t xml:space="preserve">-Zone ausgenommen hat, von dem niemand mehr spricht. Der mittlere Bruder hat </w:t>
      </w:r>
      <w:r>
        <w:rPr>
          <w:rFonts w:ascii="Arial" w:eastAsia="Arial" w:hAnsi="Arial" w:cs="Arial"/>
          <w:i/>
          <w:color w:val="000000"/>
          <w:sz w:val="20"/>
        </w:rPr>
        <w:t>en passant</w:t>
      </w:r>
      <w:r>
        <w:rPr>
          <w:rFonts w:ascii="Arial" w:eastAsia="Arial" w:hAnsi="Arial" w:cs="Arial"/>
          <w:color w:val="000000"/>
          <w:sz w:val="20"/>
        </w:rPr>
        <w:t xml:space="preserve"> vorgemacht, wie es anders gehen kann. </w:t>
      </w:r>
    </w:p>
    <w:p w14:paraId="3F9DF45E" w14:textId="77777777" w:rsidR="005078F9" w:rsidRDefault="005078F9">
      <w:pPr>
        <w:spacing w:before="200" w:line="260" w:lineRule="atLeast"/>
        <w:jc w:val="both"/>
      </w:pPr>
      <w:r>
        <w:rPr>
          <w:rFonts w:ascii="Arial" w:eastAsia="Arial" w:hAnsi="Arial" w:cs="Arial"/>
          <w:color w:val="000000"/>
          <w:sz w:val="20"/>
        </w:rPr>
        <w:t>  Am 30. März um 18 Uhr abends, erzählt Jens Scholz, habe ihn der Hilferuf erreicht. Könne Kiel französische Covid-19-Intensivpatienten aufnehmen, schon am nächsten Tag? ,,Selbstverständlich, gar kein Problem', habe er geantwortet - obwohl nichts vorbereitet war. Als die Militärmaschine landete und sechs Patienten brachte, bekam man trotzdem alles hin, dank der Hilfen aus Hamburg, Schleswig-Holstein, der Bundeswehr und von Hilfsorganisationen. Wenn dann irgendwann die französischen Patienten aufgewacht seien in der fremden Umgebung und hätten sagen können, das deutsche Essen schmeckt nicht so gut wie das französische, ,,dann wussten wir, dass sie über den Berg sind', erzählt Jens Scholz.</w:t>
      </w:r>
    </w:p>
    <w:p w14:paraId="29B491E4" w14:textId="77777777" w:rsidR="005078F9" w:rsidRDefault="005078F9">
      <w:pPr>
        <w:spacing w:before="200" w:line="260" w:lineRule="atLeast"/>
        <w:jc w:val="both"/>
      </w:pPr>
      <w:r>
        <w:rPr>
          <w:rFonts w:ascii="Arial" w:eastAsia="Arial" w:hAnsi="Arial" w:cs="Arial"/>
          <w:color w:val="000000"/>
          <w:sz w:val="20"/>
        </w:rPr>
        <w:lastRenderedPageBreak/>
        <w:t xml:space="preserve">  Bei der Frage, wer das bezahlen solle, sei Olaf wieder in Spiel gekommen. Eine Militärmaschine, Intensivtransporte, Intensivtherapie, ,,das gibt es ja nicht für 1,50 </w:t>
      </w:r>
      <w:r>
        <w:rPr>
          <w:rFonts w:ascii="Arial" w:eastAsia="Arial" w:hAnsi="Arial" w:cs="Arial"/>
          <w:b/>
          <w:i/>
          <w:color w:val="000000"/>
          <w:sz w:val="20"/>
          <w:u w:val="single"/>
        </w:rPr>
        <w:t>Euro</w:t>
      </w:r>
      <w:r>
        <w:rPr>
          <w:rFonts w:ascii="Arial" w:eastAsia="Arial" w:hAnsi="Arial" w:cs="Arial"/>
          <w:color w:val="000000"/>
          <w:sz w:val="20"/>
        </w:rPr>
        <w:t xml:space="preserve">', sagt Jens. ,,Da haben wir gesagt, wäre es nicht </w:t>
      </w:r>
      <w:r>
        <w:rPr>
          <w:rFonts w:ascii="Arial" w:eastAsia="Arial" w:hAnsi="Arial" w:cs="Arial"/>
          <w:b/>
          <w:i/>
          <w:color w:val="000000"/>
          <w:sz w:val="20"/>
          <w:u w:val="single"/>
        </w:rPr>
        <w:t>europäische</w:t>
      </w:r>
      <w:r>
        <w:rPr>
          <w:rFonts w:ascii="Arial" w:eastAsia="Arial" w:hAnsi="Arial" w:cs="Arial"/>
          <w:color w:val="000000"/>
          <w:sz w:val="20"/>
        </w:rPr>
        <w:t xml:space="preserve"> Solidarität, wenn die Bundesregierung die Kosten übernimmt?' Den Vorschlag habe das Corona-Kabinett tatsächlich beschlossen. </w:t>
      </w:r>
    </w:p>
    <w:p w14:paraId="0F4DA635" w14:textId="77777777" w:rsidR="005078F9" w:rsidRDefault="005078F9">
      <w:pPr>
        <w:spacing w:before="200" w:line="260" w:lineRule="atLeast"/>
        <w:jc w:val="both"/>
      </w:pPr>
      <w:r>
        <w:rPr>
          <w:rFonts w:ascii="Arial" w:eastAsia="Arial" w:hAnsi="Arial" w:cs="Arial"/>
          <w:color w:val="000000"/>
          <w:sz w:val="20"/>
        </w:rPr>
        <w:t xml:space="preserve">  Auffällig ist, dass auch der Ältere seither größer plant. An Ostern hat er mit Le Maire ein 540 Milliarden </w:t>
      </w:r>
      <w:r>
        <w:rPr>
          <w:rFonts w:ascii="Arial" w:eastAsia="Arial" w:hAnsi="Arial" w:cs="Arial"/>
          <w:b/>
          <w:i/>
          <w:color w:val="000000"/>
          <w:sz w:val="20"/>
          <w:u w:val="single"/>
        </w:rPr>
        <w:t>Euro</w:t>
      </w:r>
      <w:r>
        <w:rPr>
          <w:rFonts w:ascii="Arial" w:eastAsia="Arial" w:hAnsi="Arial" w:cs="Arial"/>
          <w:color w:val="000000"/>
          <w:sz w:val="20"/>
        </w:rPr>
        <w:t xml:space="preserve"> Corona-Sofort-Paket durchgesetzt; im Mai haben beide den ewigen Streit um </w:t>
      </w:r>
      <w:r>
        <w:rPr>
          <w:rFonts w:ascii="Arial" w:eastAsia="Arial" w:hAnsi="Arial" w:cs="Arial"/>
          <w:b/>
          <w:i/>
          <w:color w:val="000000"/>
          <w:sz w:val="20"/>
          <w:u w:val="single"/>
        </w:rPr>
        <w:t>Euro</w:t>
      </w:r>
      <w:r>
        <w:rPr>
          <w:rFonts w:ascii="Arial" w:eastAsia="Arial" w:hAnsi="Arial" w:cs="Arial"/>
          <w:color w:val="000000"/>
          <w:sz w:val="20"/>
        </w:rPr>
        <w:t xml:space="preserve">-Bonds beendet. Der Kompromiss ist der </w:t>
      </w:r>
      <w:r>
        <w:rPr>
          <w:rFonts w:ascii="Arial" w:eastAsia="Arial" w:hAnsi="Arial" w:cs="Arial"/>
          <w:b/>
          <w:i/>
          <w:color w:val="000000"/>
          <w:sz w:val="20"/>
          <w:u w:val="single"/>
        </w:rPr>
        <w:t>EU</w:t>
      </w:r>
      <w:r>
        <w:rPr>
          <w:rFonts w:ascii="Arial" w:eastAsia="Arial" w:hAnsi="Arial" w:cs="Arial"/>
          <w:color w:val="000000"/>
          <w:sz w:val="20"/>
        </w:rPr>
        <w:t xml:space="preserve">-Wiederaufbaufonds, der Zuschüsse ausreichen soll an besonders coronageschwächte Staaten. Wegen Corona geht plötzlich was in </w:t>
      </w:r>
      <w:r>
        <w:rPr>
          <w:rFonts w:ascii="Arial" w:eastAsia="Arial" w:hAnsi="Arial" w:cs="Arial"/>
          <w:b/>
          <w:i/>
          <w:color w:val="000000"/>
          <w:sz w:val="20"/>
          <w:u w:val="single"/>
        </w:rPr>
        <w:t>Europa</w:t>
      </w:r>
      <w:r>
        <w:rPr>
          <w:rFonts w:ascii="Arial" w:eastAsia="Arial" w:hAnsi="Arial" w:cs="Arial"/>
          <w:color w:val="000000"/>
          <w:sz w:val="20"/>
        </w:rPr>
        <w:t xml:space="preserve">. </w:t>
      </w:r>
    </w:p>
    <w:p w14:paraId="30EDF295" w14:textId="77777777" w:rsidR="005078F9" w:rsidRDefault="005078F9">
      <w:pPr>
        <w:keepNext/>
        <w:spacing w:before="240" w:line="340" w:lineRule="atLeast"/>
      </w:pPr>
      <w:r>
        <w:rPr>
          <w:rFonts w:ascii="Arial" w:eastAsia="Arial" w:hAnsi="Arial" w:cs="Arial"/>
          <w:b/>
          <w:color w:val="000000"/>
          <w:sz w:val="28"/>
        </w:rPr>
        <w:t>Classification</w:t>
      </w:r>
    </w:p>
    <w:p w14:paraId="338001DD" w14:textId="599CF966" w:rsidR="005078F9" w:rsidRDefault="005078F9">
      <w:pPr>
        <w:spacing w:line="60" w:lineRule="exact"/>
      </w:pPr>
      <w:r>
        <w:rPr>
          <w:noProof/>
        </w:rPr>
        <mc:AlternateContent>
          <mc:Choice Requires="wps">
            <w:drawing>
              <wp:anchor distT="0" distB="0" distL="114300" distR="114300" simplePos="0" relativeHeight="252747776" behindDoc="0" locked="0" layoutInCell="1" allowOverlap="1" wp14:anchorId="62358BD4" wp14:editId="22B01EDE">
                <wp:simplePos x="0" y="0"/>
                <wp:positionH relativeFrom="column">
                  <wp:posOffset>0</wp:posOffset>
                </wp:positionH>
                <wp:positionV relativeFrom="paragraph">
                  <wp:posOffset>25400</wp:posOffset>
                </wp:positionV>
                <wp:extent cx="6502400" cy="0"/>
                <wp:effectExtent l="15875" t="19050" r="15875" b="19050"/>
                <wp:wrapTopAndBottom/>
                <wp:docPr id="403" name="Line 1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09AA3" id="Line 1122" o:spid="_x0000_s1026" style="position:absolute;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3YAv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D45CEB" w14:textId="77777777" w:rsidR="005078F9" w:rsidRDefault="005078F9">
      <w:pPr>
        <w:spacing w:line="120" w:lineRule="exact"/>
      </w:pPr>
    </w:p>
    <w:p w14:paraId="7DFD70D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EDF07A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D347A63"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1480C2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FINANZMINISTERIEN UND -BEHÖRDEN (89%); POLITIK (89%); </w:t>
      </w:r>
      <w:r>
        <w:rPr>
          <w:rFonts w:ascii="Arial" w:eastAsia="Arial" w:hAnsi="Arial" w:cs="Arial"/>
          <w:b/>
          <w:i/>
          <w:color w:val="000000"/>
          <w:sz w:val="20"/>
          <w:u w:val="single"/>
        </w:rPr>
        <w:t>EUROPÄISCHE UNION</w:t>
      </w:r>
      <w:r>
        <w:rPr>
          <w:rFonts w:ascii="Arial" w:eastAsia="Arial" w:hAnsi="Arial" w:cs="Arial"/>
          <w:color w:val="000000"/>
          <w:sz w:val="20"/>
        </w:rPr>
        <w:t xml:space="preserve"> (78%); STAATSBUDGETS (78%); CORONAVIRUS COVID-19 (77%); </w:t>
      </w:r>
      <w:r>
        <w:rPr>
          <w:rFonts w:ascii="Arial" w:eastAsia="Arial" w:hAnsi="Arial" w:cs="Arial"/>
          <w:b/>
          <w:i/>
          <w:color w:val="000000"/>
          <w:sz w:val="20"/>
          <w:u w:val="single"/>
        </w:rPr>
        <w:t>EUROZONE</w:t>
      </w:r>
      <w:r>
        <w:rPr>
          <w:rFonts w:ascii="Arial" w:eastAsia="Arial" w:hAnsi="Arial" w:cs="Arial"/>
          <w:color w:val="000000"/>
          <w:sz w:val="20"/>
        </w:rPr>
        <w:t xml:space="preserve"> (77%); WÄHRUNGSUNIONEN (77%); FÜHRUNGSKRÄFTE (67%); </w:t>
      </w:r>
      <w:r>
        <w:rPr>
          <w:rFonts w:ascii="Arial" w:eastAsia="Arial" w:hAnsi="Arial" w:cs="Arial"/>
          <w:b/>
          <w:i/>
          <w:color w:val="000000"/>
          <w:sz w:val="20"/>
          <w:u w:val="single"/>
        </w:rPr>
        <w:t>EUROANLEIHEN</w:t>
      </w:r>
      <w:r>
        <w:rPr>
          <w:rFonts w:ascii="Arial" w:eastAsia="Arial" w:hAnsi="Arial" w:cs="Arial"/>
          <w:color w:val="000000"/>
          <w:sz w:val="20"/>
        </w:rPr>
        <w:t xml:space="preserve"> &amp; </w:t>
      </w:r>
      <w:r>
        <w:rPr>
          <w:rFonts w:ascii="Arial" w:eastAsia="Arial" w:hAnsi="Arial" w:cs="Arial"/>
          <w:b/>
          <w:i/>
          <w:color w:val="000000"/>
          <w:sz w:val="20"/>
          <w:u w:val="single"/>
        </w:rPr>
        <w:t>EUROBONDS</w:t>
      </w:r>
      <w:r>
        <w:rPr>
          <w:rFonts w:ascii="Arial" w:eastAsia="Arial" w:hAnsi="Arial" w:cs="Arial"/>
          <w:color w:val="000000"/>
          <w:sz w:val="20"/>
        </w:rPr>
        <w:t xml:space="preserve"> (50%)</w:t>
      </w:r>
      <w:r>
        <w:br/>
      </w:r>
      <w:r>
        <w:br/>
      </w:r>
    </w:p>
    <w:p w14:paraId="7406BBA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FINANZMINISTERIEN UND -BEHÖRDEN (89%); BUDGETS (78%); STAATSBUDGETS (78%); </w:t>
      </w:r>
      <w:r>
        <w:rPr>
          <w:rFonts w:ascii="Arial" w:eastAsia="Arial" w:hAnsi="Arial" w:cs="Arial"/>
          <w:b/>
          <w:i/>
          <w:color w:val="000000"/>
          <w:sz w:val="20"/>
          <w:u w:val="single"/>
        </w:rPr>
        <w:t>EUROZONE</w:t>
      </w:r>
      <w:r>
        <w:rPr>
          <w:rFonts w:ascii="Arial" w:eastAsia="Arial" w:hAnsi="Arial" w:cs="Arial"/>
          <w:color w:val="000000"/>
          <w:sz w:val="20"/>
        </w:rPr>
        <w:t xml:space="preserve"> (77%); WÄHRUNGSUNIONEN (77%); </w:t>
      </w:r>
      <w:r>
        <w:rPr>
          <w:rFonts w:ascii="Arial" w:eastAsia="Arial" w:hAnsi="Arial" w:cs="Arial"/>
          <w:b/>
          <w:i/>
          <w:color w:val="000000"/>
          <w:sz w:val="20"/>
          <w:u w:val="single"/>
        </w:rPr>
        <w:t>EUROANLEIHEN</w:t>
      </w:r>
      <w:r>
        <w:rPr>
          <w:rFonts w:ascii="Arial" w:eastAsia="Arial" w:hAnsi="Arial" w:cs="Arial"/>
          <w:color w:val="000000"/>
          <w:sz w:val="20"/>
        </w:rPr>
        <w:t xml:space="preserve"> &amp; </w:t>
      </w:r>
      <w:r>
        <w:rPr>
          <w:rFonts w:ascii="Arial" w:eastAsia="Arial" w:hAnsi="Arial" w:cs="Arial"/>
          <w:b/>
          <w:i/>
          <w:color w:val="000000"/>
          <w:sz w:val="20"/>
          <w:u w:val="single"/>
        </w:rPr>
        <w:t>EUROBONDS</w:t>
      </w:r>
      <w:r>
        <w:rPr>
          <w:rFonts w:ascii="Arial" w:eastAsia="Arial" w:hAnsi="Arial" w:cs="Arial"/>
          <w:color w:val="000000"/>
          <w:sz w:val="20"/>
        </w:rPr>
        <w:t xml:space="preserve"> (50%)</w:t>
      </w:r>
      <w:r>
        <w:br/>
      </w:r>
      <w:r>
        <w:br/>
      </w:r>
    </w:p>
    <w:p w14:paraId="415A228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OLAF SCHOLZ (56%)</w:t>
      </w:r>
      <w:r>
        <w:br/>
      </w:r>
      <w:r>
        <w:br/>
      </w:r>
    </w:p>
    <w:p w14:paraId="39EB70AE"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PARIS, FRANKREICH (92%); KIEL, DEUTSCHLAND (88%); HAMBURG, DEUTSCHLAND (78%); SCHLESWIG-HOLSTEIN, DEUTSCHLAND (92%);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ÎLE-DE-FRANCE, FRANKREICH (73%); FRANKREICH (94%); </w:t>
      </w:r>
      <w:r>
        <w:rPr>
          <w:rFonts w:ascii="Arial" w:eastAsia="Arial" w:hAnsi="Arial" w:cs="Arial"/>
          <w:b/>
          <w:i/>
          <w:color w:val="000000"/>
          <w:sz w:val="20"/>
          <w:u w:val="single"/>
        </w:rPr>
        <w:t>EUROPA</w:t>
      </w:r>
      <w:r>
        <w:rPr>
          <w:rFonts w:ascii="Arial" w:eastAsia="Arial" w:hAnsi="Arial" w:cs="Arial"/>
          <w:color w:val="000000"/>
          <w:sz w:val="20"/>
        </w:rPr>
        <w:t xml:space="preserve"> (88%)</w:t>
      </w:r>
      <w:r>
        <w:br/>
      </w:r>
      <w:r>
        <w:br/>
      </w:r>
    </w:p>
    <w:p w14:paraId="184EA2AC"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25, 2020</w:t>
      </w:r>
    </w:p>
    <w:p w14:paraId="1BC363B3" w14:textId="77777777" w:rsidR="005078F9" w:rsidRDefault="005078F9"/>
    <w:p w14:paraId="31D47AE2" w14:textId="4A84309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5600" behindDoc="0" locked="0" layoutInCell="1" allowOverlap="1" wp14:anchorId="3B423DDA" wp14:editId="7C0E4544">
                <wp:simplePos x="0" y="0"/>
                <wp:positionH relativeFrom="column">
                  <wp:posOffset>0</wp:posOffset>
                </wp:positionH>
                <wp:positionV relativeFrom="paragraph">
                  <wp:posOffset>127000</wp:posOffset>
                </wp:positionV>
                <wp:extent cx="6502400" cy="0"/>
                <wp:effectExtent l="6350" t="9525" r="6350" b="9525"/>
                <wp:wrapNone/>
                <wp:docPr id="402"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D42E9" id="Line 1198" o:spid="_x0000_s1026" style="position:absolute;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ZYZf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F7AF410" w14:textId="77777777" w:rsidR="005078F9" w:rsidRDefault="005078F9">
      <w:pPr>
        <w:sectPr w:rsidR="005078F9">
          <w:headerReference w:type="even" r:id="rId3377"/>
          <w:headerReference w:type="default" r:id="rId3378"/>
          <w:footerReference w:type="even" r:id="rId3379"/>
          <w:footerReference w:type="default" r:id="rId3380"/>
          <w:headerReference w:type="first" r:id="rId3381"/>
          <w:footerReference w:type="first" r:id="rId3382"/>
          <w:pgSz w:w="12240" w:h="15840"/>
          <w:pgMar w:top="840" w:right="1000" w:bottom="840" w:left="1000" w:header="400" w:footer="400" w:gutter="0"/>
          <w:cols w:space="720"/>
          <w:titlePg/>
        </w:sectPr>
      </w:pPr>
    </w:p>
    <w:p w14:paraId="6AF1D9FC" w14:textId="77777777" w:rsidR="005078F9" w:rsidRDefault="005078F9"/>
    <w:p w14:paraId="5B448006" w14:textId="77777777" w:rsidR="005078F9" w:rsidRDefault="005078F9">
      <w:pPr>
        <w:spacing w:before="240" w:after="200" w:line="340" w:lineRule="atLeast"/>
        <w:jc w:val="center"/>
        <w:outlineLvl w:val="0"/>
        <w:rPr>
          <w:rFonts w:ascii="Arial" w:hAnsi="Arial" w:cs="Arial"/>
          <w:b/>
          <w:bCs/>
          <w:kern w:val="32"/>
          <w:sz w:val="32"/>
          <w:szCs w:val="32"/>
        </w:rPr>
      </w:pPr>
      <w:hyperlink r:id="rId3383" w:history="1">
        <w:r>
          <w:rPr>
            <w:rFonts w:ascii="Arial" w:eastAsia="Arial" w:hAnsi="Arial" w:cs="Arial"/>
            <w:b/>
            <w:bCs/>
            <w:i/>
            <w:color w:val="0077CC"/>
            <w:kern w:val="32"/>
            <w:sz w:val="28"/>
            <w:szCs w:val="32"/>
            <w:u w:val="single"/>
            <w:shd w:val="clear" w:color="auto" w:fill="FFFFFF"/>
          </w:rPr>
          <w:t xml:space="preserve">Corona-Folgen im Mittelpunkt; Berlin stellt Arbeitsprogramm für </w:t>
        </w:r>
      </w:hyperlink>
      <w:hyperlink r:id="rId3384" w:history="1">
        <w:r>
          <w:rPr>
            <w:rFonts w:ascii="Arial" w:eastAsia="Arial" w:hAnsi="Arial" w:cs="Arial"/>
            <w:b/>
            <w:bCs/>
            <w:i/>
            <w:color w:val="0077CC"/>
            <w:kern w:val="32"/>
            <w:sz w:val="28"/>
            <w:szCs w:val="32"/>
            <w:u w:val="single"/>
            <w:shd w:val="clear" w:color="auto" w:fill="FFFFFF"/>
          </w:rPr>
          <w:t>EU</w:t>
        </w:r>
      </w:hyperlink>
      <w:hyperlink r:id="rId3385" w:history="1">
        <w:r>
          <w:rPr>
            <w:rFonts w:ascii="Arial" w:eastAsia="Arial" w:hAnsi="Arial" w:cs="Arial"/>
            <w:b/>
            <w:bCs/>
            <w:i/>
            <w:color w:val="0077CC"/>
            <w:kern w:val="32"/>
            <w:sz w:val="28"/>
            <w:szCs w:val="32"/>
            <w:u w:val="single"/>
            <w:shd w:val="clear" w:color="auto" w:fill="FFFFFF"/>
          </w:rPr>
          <w:t>-Ratspräsidentschaft vor</w:t>
        </w:r>
      </w:hyperlink>
    </w:p>
    <w:p w14:paraId="6DF03A2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3F49B94" w14:textId="77777777" w:rsidR="005078F9" w:rsidRDefault="005078F9">
      <w:pPr>
        <w:spacing w:before="120" w:line="260" w:lineRule="atLeast"/>
        <w:jc w:val="center"/>
      </w:pPr>
      <w:r>
        <w:rPr>
          <w:rFonts w:ascii="Arial" w:eastAsia="Arial" w:hAnsi="Arial" w:cs="Arial"/>
          <w:color w:val="000000"/>
          <w:sz w:val="20"/>
        </w:rPr>
        <w:t>Donnerstag 25. Juni 2020</w:t>
      </w:r>
    </w:p>
    <w:p w14:paraId="4A013E54" w14:textId="77777777" w:rsidR="005078F9" w:rsidRDefault="005078F9">
      <w:pPr>
        <w:spacing w:line="240" w:lineRule="atLeast"/>
        <w:jc w:val="both"/>
      </w:pPr>
    </w:p>
    <w:p w14:paraId="2CC0F3E2"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158F701" w14:textId="5208A622" w:rsidR="005078F9" w:rsidRDefault="005078F9">
      <w:pPr>
        <w:spacing w:before="120" w:line="220" w:lineRule="atLeast"/>
      </w:pPr>
      <w:r>
        <w:br/>
      </w:r>
      <w:r>
        <w:rPr>
          <w:noProof/>
        </w:rPr>
        <w:drawing>
          <wp:inline distT="0" distB="0" distL="0" distR="0" wp14:anchorId="295685F5" wp14:editId="574A2209">
            <wp:extent cx="2857500" cy="3746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D0882EE"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Deutschland; S. 5</w:t>
      </w:r>
    </w:p>
    <w:p w14:paraId="5A93CCB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443 words</w:t>
      </w:r>
    </w:p>
    <w:p w14:paraId="73205446"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DANIEL BRÖSSLER</w:t>
      </w:r>
    </w:p>
    <w:p w14:paraId="3A4E078D" w14:textId="77777777" w:rsidR="005078F9" w:rsidRDefault="005078F9">
      <w:pPr>
        <w:keepNext/>
        <w:spacing w:before="240" w:line="340" w:lineRule="atLeast"/>
      </w:pPr>
      <w:r>
        <w:rPr>
          <w:rFonts w:ascii="Arial" w:eastAsia="Arial" w:hAnsi="Arial" w:cs="Arial"/>
          <w:b/>
          <w:color w:val="000000"/>
          <w:sz w:val="28"/>
        </w:rPr>
        <w:t>Body</w:t>
      </w:r>
    </w:p>
    <w:p w14:paraId="5E848B74" w14:textId="5C3B17A6" w:rsidR="005078F9" w:rsidRDefault="005078F9">
      <w:pPr>
        <w:spacing w:line="60" w:lineRule="exact"/>
      </w:pPr>
      <w:r>
        <w:rPr>
          <w:noProof/>
        </w:rPr>
        <mc:AlternateContent>
          <mc:Choice Requires="wps">
            <w:drawing>
              <wp:anchor distT="0" distB="0" distL="114300" distR="114300" simplePos="0" relativeHeight="252670976" behindDoc="0" locked="0" layoutInCell="1" allowOverlap="1" wp14:anchorId="774B9501" wp14:editId="44ADD7C2">
                <wp:simplePos x="0" y="0"/>
                <wp:positionH relativeFrom="column">
                  <wp:posOffset>0</wp:posOffset>
                </wp:positionH>
                <wp:positionV relativeFrom="paragraph">
                  <wp:posOffset>25400</wp:posOffset>
                </wp:positionV>
                <wp:extent cx="6502400" cy="0"/>
                <wp:effectExtent l="15875" t="12700" r="15875" b="15875"/>
                <wp:wrapTopAndBottom/>
                <wp:docPr id="401" name="Line 1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AFC3F" id="Line 1047" o:spid="_x0000_s1026" style="position:absolute;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OUnzAEAAHoDAAAOAAAAZHJzL2Uyb0RvYy54bWysU12P0zAQfEfiP1h+p0mr3gF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s+r6ecObA0pI12&#10;ik3r+fscz+hjQ10rtw3ZoDi6J79B8TMyh6sBXK+KzOeTJ+Q0I6rfIPkQPV2yG7+ipB7YJyxZHbtg&#10;MyWlwI5lJKfbSNQxMUEf7+/q2bymyYlrrYLmCvQhpi8KLcublhuSXYjhsIkpC4Hm2pLvcfiojSkT&#10;N46NLZ/dnamtJ//R9QUc0WiZGzMkhn63MoEdIL+f+uN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3yOU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E6DC2D" w14:textId="77777777" w:rsidR="005078F9" w:rsidRDefault="005078F9"/>
    <w:p w14:paraId="3C996791" w14:textId="77777777" w:rsidR="005078F9" w:rsidRDefault="005078F9">
      <w:pPr>
        <w:spacing w:before="200" w:line="260" w:lineRule="atLeast"/>
        <w:jc w:val="both"/>
      </w:pPr>
      <w:r>
        <w:rPr>
          <w:rFonts w:ascii="Arial" w:eastAsia="Arial" w:hAnsi="Arial" w:cs="Arial"/>
          <w:b/>
          <w:color w:val="000000"/>
          <w:sz w:val="20"/>
        </w:rPr>
        <w:t>Berlin -</w:t>
      </w:r>
      <w:r>
        <w:rPr>
          <w:rFonts w:ascii="Arial" w:eastAsia="Arial" w:hAnsi="Arial" w:cs="Arial"/>
          <w:color w:val="000000"/>
          <w:sz w:val="20"/>
        </w:rPr>
        <w:t xml:space="preserve"> Kurz vor der am 1. Juli beginnenden </w:t>
      </w:r>
      <w:r>
        <w:rPr>
          <w:rFonts w:ascii="Arial" w:eastAsia="Arial" w:hAnsi="Arial" w:cs="Arial"/>
          <w:b/>
          <w:i/>
          <w:color w:val="000000"/>
          <w:sz w:val="20"/>
          <w:u w:val="single"/>
        </w:rPr>
        <w:t>EU</w:t>
      </w:r>
      <w:r>
        <w:rPr>
          <w:rFonts w:ascii="Arial" w:eastAsia="Arial" w:hAnsi="Arial" w:cs="Arial"/>
          <w:color w:val="000000"/>
          <w:sz w:val="20"/>
        </w:rPr>
        <w:t xml:space="preserve">-Ratspräsidentschaft Deutschlands will Bundeskanzlerin Angela Merkel (CDU) den Schulterschluss mit dem französischen Staatspräsidenten Emmanuel Macron demonstrieren. Merkel empfängt Macron am Montag im brandenburgischen Meseberg als ersten Staatsgast seit Beginn der Corona-Pandemie. Damit sendet sie ein Signal vor den schwierigen Verhandlungen über den 750 Milliarden </w:t>
      </w:r>
      <w:r>
        <w:rPr>
          <w:rFonts w:ascii="Arial" w:eastAsia="Arial" w:hAnsi="Arial" w:cs="Arial"/>
          <w:b/>
          <w:i/>
          <w:color w:val="000000"/>
          <w:sz w:val="20"/>
          <w:u w:val="single"/>
        </w:rPr>
        <w:t>Euro</w:t>
      </w:r>
      <w:r>
        <w:rPr>
          <w:rFonts w:ascii="Arial" w:eastAsia="Arial" w:hAnsi="Arial" w:cs="Arial"/>
          <w:color w:val="000000"/>
          <w:sz w:val="20"/>
        </w:rPr>
        <w:t xml:space="preserve"> schweren Wiederaufbauplan der </w:t>
      </w:r>
      <w:r>
        <w:rPr>
          <w:rFonts w:ascii="Arial" w:eastAsia="Arial" w:hAnsi="Arial" w:cs="Arial"/>
          <w:b/>
          <w:i/>
          <w:color w:val="000000"/>
          <w:sz w:val="20"/>
          <w:u w:val="single"/>
        </w:rPr>
        <w:t>EU</w:t>
      </w:r>
      <w:r>
        <w:rPr>
          <w:rFonts w:ascii="Arial" w:eastAsia="Arial" w:hAnsi="Arial" w:cs="Arial"/>
          <w:color w:val="000000"/>
          <w:sz w:val="20"/>
        </w:rPr>
        <w:t xml:space="preserve">-Kommission, den sie zusammen mit dem französische Präsidenten angestoßen hatte. In der Bewältigung der Folgen der Corona-Pandemie sieht die Bundesregierung die Hauptaufgabe der sechsmonatigen deutschen Ratspräsidentschaft. Am Mittwoch verabschiedete sie hierfür das Arbeitsprogramm, das unter dem Motto ,,Gemeinsam. </w:t>
      </w:r>
      <w:r>
        <w:rPr>
          <w:rFonts w:ascii="Arial" w:eastAsia="Arial" w:hAnsi="Arial" w:cs="Arial"/>
          <w:b/>
          <w:i/>
          <w:color w:val="000000"/>
          <w:sz w:val="20"/>
          <w:u w:val="single"/>
        </w:rPr>
        <w:t>Europa</w:t>
      </w:r>
      <w:r>
        <w:rPr>
          <w:rFonts w:ascii="Arial" w:eastAsia="Arial" w:hAnsi="Arial" w:cs="Arial"/>
          <w:color w:val="000000"/>
          <w:sz w:val="20"/>
        </w:rPr>
        <w:t xml:space="preserve"> wieder stark machen' steht. </w:t>
      </w:r>
    </w:p>
    <w:p w14:paraId="6426E883" w14:textId="77777777" w:rsidR="005078F9" w:rsidRDefault="005078F9">
      <w:pPr>
        <w:spacing w:before="200" w:line="260" w:lineRule="atLeast"/>
        <w:jc w:val="both"/>
      </w:pPr>
      <w:r>
        <w:rPr>
          <w:rFonts w:ascii="Arial" w:eastAsia="Arial" w:hAnsi="Arial" w:cs="Arial"/>
          <w:color w:val="000000"/>
          <w:sz w:val="20"/>
        </w:rPr>
        <w:t xml:space="preserve">  ,,Deutschland will als </w:t>
      </w:r>
      <w:r>
        <w:rPr>
          <w:rFonts w:ascii="Arial" w:eastAsia="Arial" w:hAnsi="Arial" w:cs="Arial"/>
          <w:b/>
          <w:i/>
          <w:color w:val="000000"/>
          <w:sz w:val="20"/>
          <w:u w:val="single"/>
        </w:rPr>
        <w:t>EU</w:t>
      </w:r>
      <w:r>
        <w:rPr>
          <w:rFonts w:ascii="Arial" w:eastAsia="Arial" w:hAnsi="Arial" w:cs="Arial"/>
          <w:color w:val="000000"/>
          <w:sz w:val="20"/>
        </w:rPr>
        <w:t xml:space="preserve">-Ratspräsidentschaft Motor und Moderator sein', sagte Bundesaußenminister Heiko Maas (SPD). Die Aufgabe werde sein, ,,Brücken zu bauen und Lösungen zu finden, die am Ende allen Menschen in </w:t>
      </w:r>
      <w:r>
        <w:rPr>
          <w:rFonts w:ascii="Arial" w:eastAsia="Arial" w:hAnsi="Arial" w:cs="Arial"/>
          <w:b/>
          <w:i/>
          <w:color w:val="000000"/>
          <w:sz w:val="20"/>
          <w:u w:val="single"/>
        </w:rPr>
        <w:t>Europa</w:t>
      </w:r>
      <w:r>
        <w:rPr>
          <w:rFonts w:ascii="Arial" w:eastAsia="Arial" w:hAnsi="Arial" w:cs="Arial"/>
          <w:color w:val="000000"/>
          <w:sz w:val="20"/>
        </w:rPr>
        <w:t xml:space="preserve"> zugute kommen'. </w:t>
      </w:r>
    </w:p>
    <w:p w14:paraId="43B2C454" w14:textId="77777777" w:rsidR="005078F9" w:rsidRDefault="005078F9">
      <w:pPr>
        <w:spacing w:before="200" w:line="260" w:lineRule="atLeast"/>
        <w:jc w:val="both"/>
      </w:pPr>
      <w:r>
        <w:rPr>
          <w:rFonts w:ascii="Arial" w:eastAsia="Arial" w:hAnsi="Arial" w:cs="Arial"/>
          <w:color w:val="000000"/>
          <w:sz w:val="20"/>
        </w:rPr>
        <w:t xml:space="preserve">In der Krise hätten die </w:t>
      </w:r>
      <w:r>
        <w:rPr>
          <w:rFonts w:ascii="Arial" w:eastAsia="Arial" w:hAnsi="Arial" w:cs="Arial"/>
          <w:b/>
          <w:i/>
          <w:color w:val="000000"/>
          <w:sz w:val="20"/>
          <w:u w:val="single"/>
        </w:rPr>
        <w:t>Europäer</w:t>
      </w:r>
      <w:r>
        <w:rPr>
          <w:rFonts w:ascii="Arial" w:eastAsia="Arial" w:hAnsi="Arial" w:cs="Arial"/>
          <w:color w:val="000000"/>
          <w:sz w:val="20"/>
        </w:rPr>
        <w:t xml:space="preserve"> bereits Solidarität bewiesen, nun müssten sie auch nach außen Handlungsfähigkeit zeigen. ,,Wir wollen uns nicht bevormunden lassen, unseren eigenen Weg gehen und geopolitisch gestalten können', sagte Maas. Die Bewältigung der wirtschaftlichen und sozialen Folgen der Covid-19-Pandemie werde die Bundesregierung ,,in das Zentrum unserer Anstrengungen stellen', heißt es in dem Programm.</w:t>
      </w:r>
    </w:p>
    <w:p w14:paraId="3C22A315" w14:textId="77777777" w:rsidR="005078F9" w:rsidRDefault="005078F9">
      <w:pPr>
        <w:spacing w:before="200" w:line="260" w:lineRule="atLeast"/>
        <w:jc w:val="both"/>
      </w:pPr>
      <w:r>
        <w:rPr>
          <w:rFonts w:ascii="Arial" w:eastAsia="Arial" w:hAnsi="Arial" w:cs="Arial"/>
          <w:color w:val="000000"/>
          <w:sz w:val="20"/>
        </w:rPr>
        <w:t xml:space="preserve">  Ziel ist demnach, dass während der deutschen Ratspräsidentschaft sowohl das ,,Aufbauinstrument' als auch der neue siebenjährige Haushaltsrahmen einschließlich der nötigen Rechtsakte verabschiedet werden. Die Mittel sollten ,,möglichst schnell' bereitstehen. Gerechnet wird aber mit Auszahlungen frühestens Anfang 2021. Gegen den Plan, der sowohl Kredite als auch Zuschüsse vorsieht, gibt es noch erheblichen Widerstand unter anderem von Österreich und den Niederlanden. Bei einem Gipfel am 17. Juli wollen die Staats- und Regierungschefs in Brüssel einen Kompromiss suchen. </w:t>
      </w:r>
    </w:p>
    <w:p w14:paraId="17D72AEF" w14:textId="77777777" w:rsidR="005078F9" w:rsidRDefault="005078F9">
      <w:pPr>
        <w:spacing w:before="200" w:line="260" w:lineRule="atLeast"/>
        <w:jc w:val="both"/>
      </w:pPr>
      <w:r>
        <w:rPr>
          <w:rFonts w:ascii="Arial" w:eastAsia="Arial" w:hAnsi="Arial" w:cs="Arial"/>
          <w:color w:val="000000"/>
          <w:sz w:val="20"/>
        </w:rPr>
        <w:t xml:space="preserve">  Ihr Augenmerk will die Bundesregierung auch ,,auf die große Transformationsprozesse unserer Zeit wie den Klimawandel, die Digitalisierung oder den Wandel der Arbeitswelt lenken'. Kritik kam von der Opposition. ,,Enttäuschend und zukunftsvergessen' nannte die </w:t>
      </w:r>
      <w:r>
        <w:rPr>
          <w:rFonts w:ascii="Arial" w:eastAsia="Arial" w:hAnsi="Arial" w:cs="Arial"/>
          <w:b/>
          <w:i/>
          <w:color w:val="000000"/>
          <w:sz w:val="20"/>
          <w:u w:val="single"/>
        </w:rPr>
        <w:t>europapolitische</w:t>
      </w:r>
      <w:r>
        <w:rPr>
          <w:rFonts w:ascii="Arial" w:eastAsia="Arial" w:hAnsi="Arial" w:cs="Arial"/>
          <w:color w:val="000000"/>
          <w:sz w:val="20"/>
        </w:rPr>
        <w:t xml:space="preserve"> Sprecherin der Grünen im Bundestag, </w:t>
      </w:r>
      <w:r>
        <w:rPr>
          <w:rFonts w:ascii="Arial" w:eastAsia="Arial" w:hAnsi="Arial" w:cs="Arial"/>
          <w:color w:val="000000"/>
          <w:sz w:val="20"/>
        </w:rPr>
        <w:lastRenderedPageBreak/>
        <w:t xml:space="preserve">Franziska Brantner, das Papier. Krisenbewältigung allein reiche nicht, Deutschland müsse ,,die Weichen für eine nachhaltige, soziale und souveräne </w:t>
      </w:r>
      <w:r>
        <w:rPr>
          <w:rFonts w:ascii="Arial" w:eastAsia="Arial" w:hAnsi="Arial" w:cs="Arial"/>
          <w:b/>
          <w:i/>
          <w:color w:val="000000"/>
          <w:sz w:val="20"/>
          <w:u w:val="single"/>
        </w:rPr>
        <w:t>EU</w:t>
      </w:r>
      <w:r>
        <w:rPr>
          <w:rFonts w:ascii="Arial" w:eastAsia="Arial" w:hAnsi="Arial" w:cs="Arial"/>
          <w:color w:val="000000"/>
          <w:sz w:val="20"/>
        </w:rPr>
        <w:t xml:space="preserve"> stellen'. </w:t>
      </w:r>
    </w:p>
    <w:p w14:paraId="3496BF2F" w14:textId="77777777" w:rsidR="005078F9" w:rsidRDefault="005078F9">
      <w:pPr>
        <w:spacing w:before="200" w:line="260" w:lineRule="atLeast"/>
        <w:jc w:val="both"/>
      </w:pPr>
      <w:r>
        <w:rPr>
          <w:rFonts w:ascii="Arial" w:eastAsia="Arial" w:hAnsi="Arial" w:cs="Arial"/>
          <w:b/>
          <w:color w:val="000000"/>
          <w:sz w:val="20"/>
        </w:rPr>
        <w:t>Seite 4</w:t>
      </w:r>
    </w:p>
    <w:p w14:paraId="163135EF" w14:textId="77777777" w:rsidR="005078F9" w:rsidRDefault="005078F9">
      <w:pPr>
        <w:spacing w:before="240" w:line="260" w:lineRule="atLeast"/>
      </w:pPr>
      <w:r>
        <w:rPr>
          <w:rFonts w:ascii="Arial" w:eastAsia="Arial" w:hAnsi="Arial" w:cs="Arial"/>
          <w:b/>
          <w:color w:val="000000"/>
          <w:sz w:val="20"/>
        </w:rPr>
        <w:t>Deutschland wolle ,,Motor und Moderator' sein, sagt Heiko Maas</w:t>
      </w:r>
    </w:p>
    <w:p w14:paraId="78EECCB7" w14:textId="77777777" w:rsidR="005078F9" w:rsidRDefault="005078F9">
      <w:pPr>
        <w:keepNext/>
        <w:spacing w:before="240" w:line="340" w:lineRule="atLeast"/>
      </w:pPr>
      <w:r>
        <w:rPr>
          <w:rFonts w:ascii="Arial" w:eastAsia="Arial" w:hAnsi="Arial" w:cs="Arial"/>
          <w:b/>
          <w:color w:val="000000"/>
          <w:sz w:val="28"/>
        </w:rPr>
        <w:t>Classification</w:t>
      </w:r>
    </w:p>
    <w:p w14:paraId="7C307FD7" w14:textId="41FA1747" w:rsidR="005078F9" w:rsidRDefault="005078F9">
      <w:pPr>
        <w:spacing w:line="60" w:lineRule="exact"/>
      </w:pPr>
      <w:r>
        <w:rPr>
          <w:noProof/>
        </w:rPr>
        <mc:AlternateContent>
          <mc:Choice Requires="wps">
            <w:drawing>
              <wp:anchor distT="0" distB="0" distL="114300" distR="114300" simplePos="0" relativeHeight="252748800" behindDoc="0" locked="0" layoutInCell="1" allowOverlap="1" wp14:anchorId="29A04C23" wp14:editId="2D416CDD">
                <wp:simplePos x="0" y="0"/>
                <wp:positionH relativeFrom="column">
                  <wp:posOffset>0</wp:posOffset>
                </wp:positionH>
                <wp:positionV relativeFrom="paragraph">
                  <wp:posOffset>25400</wp:posOffset>
                </wp:positionV>
                <wp:extent cx="6502400" cy="0"/>
                <wp:effectExtent l="15875" t="15875" r="15875" b="12700"/>
                <wp:wrapTopAndBottom/>
                <wp:docPr id="400" name="Line 1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5E4D6" id="Line 1123" o:spid="_x0000_s1026" style="position:absolute;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Nk6NXs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BA54294" w14:textId="77777777" w:rsidR="005078F9" w:rsidRDefault="005078F9">
      <w:pPr>
        <w:spacing w:line="120" w:lineRule="exact"/>
      </w:pPr>
    </w:p>
    <w:p w14:paraId="3DF8222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341F0E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3C4A2FE"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69ADBD8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w:t>
      </w:r>
      <w:r>
        <w:rPr>
          <w:rFonts w:ascii="Arial" w:eastAsia="Arial" w:hAnsi="Arial" w:cs="Arial"/>
          <w:color w:val="000000"/>
          <w:sz w:val="20"/>
        </w:rPr>
        <w:t xml:space="preserve">-PRÄSIDENTSCHAFT (93%); POLITIK (91%); STAATS- UND REGIERUNGSOBERHÄUPTER (91%); CORONAVIRUS COVID-19 (90%); DEUTSCHE BUNDESKANZLER (90%);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PANDEMIEN (90%); POLITISCHE PARTEIEN (90%); ÖFFENTLICHE POLITIK (90%); DEUTSCHER BUNDESTAG (78%); FRANZÖSISCHE STAATSPRÄSIDENTEN (77%); STAATSPRÄSIDENTEN (77%); EPIDEMIEN (76%);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(73%)</w:t>
      </w:r>
      <w:r>
        <w:br/>
      </w:r>
      <w:r>
        <w:br/>
      </w:r>
    </w:p>
    <w:p w14:paraId="494C6996"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(83%)</w:t>
      </w:r>
      <w:r>
        <w:br/>
      </w:r>
      <w:r>
        <w:br/>
      </w:r>
    </w:p>
    <w:p w14:paraId="137B8A4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(92%)</w:t>
      </w:r>
      <w:r>
        <w:br/>
      </w:r>
      <w:r>
        <w:br/>
      </w:r>
    </w:p>
    <w:p w14:paraId="0574265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(73%);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BRANDENBURG, DEUTSCHLAND (58%); </w:t>
      </w:r>
      <w:r>
        <w:rPr>
          <w:rFonts w:ascii="Arial" w:eastAsia="Arial" w:hAnsi="Arial" w:cs="Arial"/>
          <w:b/>
          <w:i/>
          <w:color w:val="000000"/>
          <w:sz w:val="20"/>
          <w:u w:val="single"/>
        </w:rPr>
        <w:t>EUROPA</w:t>
      </w:r>
      <w:r>
        <w:rPr>
          <w:rFonts w:ascii="Arial" w:eastAsia="Arial" w:hAnsi="Arial" w:cs="Arial"/>
          <w:color w:val="000000"/>
          <w:sz w:val="20"/>
        </w:rPr>
        <w:t xml:space="preserve"> (92%); DEUTSCHLAND (90%); FRANKREICH (90%); BELGIEN (73%); NIEDERLANDE (73%); ÖSTERREICH (73%)</w:t>
      </w:r>
      <w:r>
        <w:br/>
      </w:r>
      <w:r>
        <w:br/>
      </w:r>
    </w:p>
    <w:p w14:paraId="53EF0CE7"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25, 2020</w:t>
      </w:r>
    </w:p>
    <w:p w14:paraId="14CED017" w14:textId="77777777" w:rsidR="005078F9" w:rsidRDefault="005078F9"/>
    <w:p w14:paraId="5D11B17C" w14:textId="442A828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6624" behindDoc="0" locked="0" layoutInCell="1" allowOverlap="1" wp14:anchorId="0595AF76" wp14:editId="30C9AE25">
                <wp:simplePos x="0" y="0"/>
                <wp:positionH relativeFrom="column">
                  <wp:posOffset>0</wp:posOffset>
                </wp:positionH>
                <wp:positionV relativeFrom="paragraph">
                  <wp:posOffset>127000</wp:posOffset>
                </wp:positionV>
                <wp:extent cx="6502400" cy="0"/>
                <wp:effectExtent l="6350" t="12700" r="6350" b="6350"/>
                <wp:wrapNone/>
                <wp:docPr id="399" name="Lin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22EF30" id="Line 1199" o:spid="_x0000_s1026" style="position:absolute;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TIOm/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AD2C58E" w14:textId="77777777" w:rsidR="005078F9" w:rsidRDefault="005078F9">
      <w:pPr>
        <w:sectPr w:rsidR="005078F9">
          <w:headerReference w:type="even" r:id="rId3386"/>
          <w:headerReference w:type="default" r:id="rId3387"/>
          <w:footerReference w:type="even" r:id="rId3388"/>
          <w:footerReference w:type="default" r:id="rId3389"/>
          <w:headerReference w:type="first" r:id="rId3390"/>
          <w:footerReference w:type="first" r:id="rId3391"/>
          <w:pgSz w:w="12240" w:h="15840"/>
          <w:pgMar w:top="840" w:right="1000" w:bottom="840" w:left="1000" w:header="400" w:footer="400" w:gutter="0"/>
          <w:cols w:space="720"/>
          <w:titlePg/>
        </w:sectPr>
      </w:pPr>
    </w:p>
    <w:p w14:paraId="52F19474" w14:textId="77777777" w:rsidR="005078F9" w:rsidRDefault="005078F9"/>
    <w:p w14:paraId="18D90501" w14:textId="77777777" w:rsidR="005078F9" w:rsidRDefault="005078F9">
      <w:pPr>
        <w:spacing w:before="240" w:after="200" w:line="340" w:lineRule="atLeast"/>
        <w:jc w:val="center"/>
        <w:outlineLvl w:val="0"/>
        <w:rPr>
          <w:rFonts w:ascii="Arial" w:hAnsi="Arial" w:cs="Arial"/>
          <w:b/>
          <w:bCs/>
          <w:kern w:val="32"/>
          <w:sz w:val="32"/>
          <w:szCs w:val="32"/>
        </w:rPr>
      </w:pPr>
      <w:hyperlink r:id="rId3392" w:history="1">
        <w:r>
          <w:rPr>
            <w:rFonts w:ascii="Arial" w:eastAsia="Arial" w:hAnsi="Arial" w:cs="Arial"/>
            <w:b/>
            <w:bCs/>
            <w:i/>
            <w:color w:val="0077CC"/>
            <w:kern w:val="32"/>
            <w:sz w:val="28"/>
            <w:szCs w:val="32"/>
            <w:u w:val="single"/>
            <w:shd w:val="clear" w:color="auto" w:fill="FFFFFF"/>
          </w:rPr>
          <w:t xml:space="preserve">Zwischen den Wellen; In Teilen der USA grassiert das Coronavirus wie nie zuvor. Trump beschwichtigt, die </w:t>
        </w:r>
      </w:hyperlink>
      <w:hyperlink r:id="rId3393" w:history="1">
        <w:r>
          <w:rPr>
            <w:rFonts w:ascii="Arial" w:eastAsia="Arial" w:hAnsi="Arial" w:cs="Arial"/>
            <w:b/>
            <w:bCs/>
            <w:i/>
            <w:color w:val="0077CC"/>
            <w:kern w:val="32"/>
            <w:sz w:val="28"/>
            <w:szCs w:val="32"/>
            <w:u w:val="single"/>
            <w:shd w:val="clear" w:color="auto" w:fill="FFFFFF"/>
          </w:rPr>
          <w:t>EU</w:t>
        </w:r>
      </w:hyperlink>
      <w:hyperlink r:id="rId3394" w:history="1">
        <w:r>
          <w:rPr>
            <w:rFonts w:ascii="Arial" w:eastAsia="Arial" w:hAnsi="Arial" w:cs="Arial"/>
            <w:b/>
            <w:bCs/>
            <w:i/>
            <w:color w:val="0077CC"/>
            <w:kern w:val="32"/>
            <w:sz w:val="28"/>
            <w:szCs w:val="32"/>
            <w:u w:val="single"/>
            <w:shd w:val="clear" w:color="auto" w:fill="FFFFFF"/>
          </w:rPr>
          <w:t xml:space="preserve"> erwägt längeren Einreisestopp</w:t>
        </w:r>
      </w:hyperlink>
    </w:p>
    <w:p w14:paraId="58A1A930"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CE48E9F" w14:textId="77777777" w:rsidR="005078F9" w:rsidRDefault="005078F9">
      <w:pPr>
        <w:spacing w:before="120" w:line="260" w:lineRule="atLeast"/>
        <w:jc w:val="center"/>
      </w:pPr>
      <w:r>
        <w:rPr>
          <w:rFonts w:ascii="Arial" w:eastAsia="Arial" w:hAnsi="Arial" w:cs="Arial"/>
          <w:color w:val="000000"/>
          <w:sz w:val="20"/>
        </w:rPr>
        <w:t>Donnerstag 25. Juni 2020</w:t>
      </w:r>
    </w:p>
    <w:p w14:paraId="77405116" w14:textId="77777777" w:rsidR="005078F9" w:rsidRDefault="005078F9">
      <w:pPr>
        <w:spacing w:line="240" w:lineRule="atLeast"/>
        <w:jc w:val="both"/>
      </w:pPr>
    </w:p>
    <w:p w14:paraId="7973A556"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49AC741" w14:textId="2B05E3B8" w:rsidR="005078F9" w:rsidRDefault="005078F9">
      <w:pPr>
        <w:spacing w:before="120" w:line="220" w:lineRule="atLeast"/>
      </w:pPr>
      <w:r>
        <w:br/>
      </w:r>
      <w:r>
        <w:rPr>
          <w:noProof/>
        </w:rPr>
        <w:drawing>
          <wp:inline distT="0" distB="0" distL="0" distR="0" wp14:anchorId="775DC00C" wp14:editId="7F09837A">
            <wp:extent cx="2857500" cy="3746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0DB01ED"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7</w:t>
      </w:r>
    </w:p>
    <w:p w14:paraId="0CE59780"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780 words</w:t>
      </w:r>
    </w:p>
    <w:p w14:paraId="5EF1B807"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KAROLINE META BEISEL, ALAN CASSIDY</w:t>
      </w:r>
    </w:p>
    <w:p w14:paraId="7A2DDD06" w14:textId="77777777" w:rsidR="005078F9" w:rsidRDefault="005078F9">
      <w:pPr>
        <w:keepNext/>
        <w:spacing w:before="240" w:line="340" w:lineRule="atLeast"/>
      </w:pPr>
      <w:r>
        <w:rPr>
          <w:rFonts w:ascii="Arial" w:eastAsia="Arial" w:hAnsi="Arial" w:cs="Arial"/>
          <w:b/>
          <w:color w:val="000000"/>
          <w:sz w:val="28"/>
        </w:rPr>
        <w:t>Body</w:t>
      </w:r>
    </w:p>
    <w:p w14:paraId="4C853261" w14:textId="6536E653" w:rsidR="005078F9" w:rsidRDefault="005078F9">
      <w:pPr>
        <w:spacing w:line="60" w:lineRule="exact"/>
      </w:pPr>
      <w:r>
        <w:rPr>
          <w:noProof/>
        </w:rPr>
        <mc:AlternateContent>
          <mc:Choice Requires="wps">
            <w:drawing>
              <wp:anchor distT="0" distB="0" distL="114300" distR="114300" simplePos="0" relativeHeight="252672000" behindDoc="0" locked="0" layoutInCell="1" allowOverlap="1" wp14:anchorId="5A79060D" wp14:editId="45443876">
                <wp:simplePos x="0" y="0"/>
                <wp:positionH relativeFrom="column">
                  <wp:posOffset>0</wp:posOffset>
                </wp:positionH>
                <wp:positionV relativeFrom="paragraph">
                  <wp:posOffset>25400</wp:posOffset>
                </wp:positionV>
                <wp:extent cx="6502400" cy="0"/>
                <wp:effectExtent l="15875" t="12700" r="15875" b="15875"/>
                <wp:wrapTopAndBottom/>
                <wp:docPr id="398" name="Line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DD6C32" id="Line 1048" o:spid="_x0000_s1026" style="position:absolute;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TaazQEAAHoDAAAOAAAAZHJzL2Uyb0RvYy54bWysU11vGyEQfK/U/4B4r+/sJl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mXLPz5QVA4shbTW&#10;TrFpfXOf7Rl9bKhr6TYhDygO7tmvUfyMzOFyANerIvPl6Ak5zYjqN0g+RE+XbMevKKkHdgmLV4cu&#10;2ExJLrBDieR4jUQdEhP08e62nt3UlJy41CpoLkAfYvqi0LK8abkh2YUY9uuYshBoLi35HodP2piS&#10;uHFsbPns9kRtPc0fXV/AEY2WuTFDYui3SxPYHvL7qR9Wq09lQqq8bQu4c7IQDwrk5/M+gTanPQkx&#10;7mxM9uLk6hblcRMuhlHARfH5MeYX9PZc0K+/zO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Wk2m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CEA8F2D" w14:textId="77777777" w:rsidR="005078F9" w:rsidRDefault="005078F9"/>
    <w:p w14:paraId="3D838651" w14:textId="77777777" w:rsidR="005078F9" w:rsidRDefault="005078F9">
      <w:pPr>
        <w:spacing w:before="200" w:line="260" w:lineRule="atLeast"/>
        <w:jc w:val="both"/>
      </w:pPr>
      <w:r>
        <w:rPr>
          <w:rFonts w:ascii="Arial" w:eastAsia="Arial" w:hAnsi="Arial" w:cs="Arial"/>
          <w:b/>
          <w:color w:val="000000"/>
          <w:sz w:val="20"/>
        </w:rPr>
        <w:t xml:space="preserve">Brüssel/Washington - </w:t>
      </w:r>
      <w:r>
        <w:rPr>
          <w:rFonts w:ascii="Arial" w:eastAsia="Arial" w:hAnsi="Arial" w:cs="Arial"/>
          <w:color w:val="000000"/>
          <w:sz w:val="20"/>
        </w:rPr>
        <w:t xml:space="preserve">Für Donald Trump und seinen Vizepräsidenten scheint die Pandemie längst abgehakt. ,,Es gibt keine zweite Welle des Coronavirus', schrieb Mike Pence vor einigen Tagen im </w:t>
      </w:r>
      <w:r>
        <w:rPr>
          <w:rFonts w:ascii="Arial" w:eastAsia="Arial" w:hAnsi="Arial" w:cs="Arial"/>
          <w:i/>
          <w:color w:val="000000"/>
          <w:sz w:val="20"/>
        </w:rPr>
        <w:t>Wall Street Journal</w:t>
      </w:r>
      <w:r>
        <w:rPr>
          <w:rFonts w:ascii="Arial" w:eastAsia="Arial" w:hAnsi="Arial" w:cs="Arial"/>
          <w:color w:val="000000"/>
          <w:sz w:val="20"/>
        </w:rPr>
        <w:t>: ,,Wir sind daran, den Kampf gegen den unsichtbaren Feind zu gewinnen.' Pence hatte in einem Punkt Recht: Es ist tatsächlich irreführend, von einer zweiten Welle zu sprechen - denn die erste Welle ist in vielen Gegenden der USA noch in vollem Gange. Mehr als ein halbes Dutzend Bundesstaaten verzeichnet derzeit so viele tägliche Neuinfektionen wie noch nie seit Beginn der Pandemie. Am Dienstag wurden landesweit 35 000 Neuinfektionen registriert - so viele wie seit Ende April nicht mehr.</w:t>
      </w:r>
    </w:p>
    <w:p w14:paraId="79C4AA83" w14:textId="77777777" w:rsidR="005078F9" w:rsidRDefault="005078F9">
      <w:pPr>
        <w:spacing w:before="200" w:line="260" w:lineRule="atLeast"/>
        <w:jc w:val="both"/>
      </w:pPr>
      <w:r>
        <w:rPr>
          <w:rFonts w:ascii="Arial" w:eastAsia="Arial" w:hAnsi="Arial" w:cs="Arial"/>
          <w:color w:val="000000"/>
          <w:sz w:val="20"/>
        </w:rPr>
        <w:t>  Mit einem starken Ausbruch kämpft Texas. Dort wurden zuletzt jeweils etwa 5000 Neuinfektionen pro Tag verzeichnet. Der republikanische Gouverneur Greg Abbott sprach von einer ,,inakzeptablen' Verbreitung des Virus und forderte die Menschen auf, zu Hause zu bleiben. Zum neuen Hotspot entwickelt sich auch der Ferienort Myrtle Beach in South Carolina. Texas und South Carolina sind zwei jener Bundesstaaten, die früh dazu übergegangen sind, die Wirtschaft wieder zu öffnen. Rekordhohe Infektionen meldeten aber auch die Behörden in Kalifornien, wo stärkere Restriktionen gegolten hatten, in Florida sowie im Wüstenstaat Arizona.</w:t>
      </w:r>
    </w:p>
    <w:p w14:paraId="08CE62AC" w14:textId="77777777" w:rsidR="005078F9" w:rsidRDefault="005078F9">
      <w:pPr>
        <w:spacing w:before="200" w:line="260" w:lineRule="atLeast"/>
        <w:jc w:val="both"/>
      </w:pPr>
      <w:r>
        <w:rPr>
          <w:rFonts w:ascii="Arial" w:eastAsia="Arial" w:hAnsi="Arial" w:cs="Arial"/>
          <w:color w:val="000000"/>
          <w:sz w:val="20"/>
        </w:rPr>
        <w:t>  Die kritische Situation in Arizona hielt Trump nicht davon ab, dort am Dienstag eine weitere Wahlkampfveranstaltung abzuhalten. Diesmal trat er in einer Mega-Kirche vor Tausenden von Studenten auf, von denen die meisten laut lokalen Medien keinen Mundschutz trugen. Der Präsident hat zuletzt seine Behauptung wiederholt, wonach die hohen Fallzahlen in den USA auf die zunehmenden Tests zurückzuführen seien. Würde man weniger testen, gäbe es auch weniger Corona-Fälle - und die USA stünden im internationalen Vergleich nicht so schlecht da. ,,Diese Tests sind eine zweischneidige Sache', sagte Trump.</w:t>
      </w:r>
    </w:p>
    <w:p w14:paraId="70AC165B" w14:textId="77777777" w:rsidR="005078F9" w:rsidRDefault="005078F9">
      <w:pPr>
        <w:spacing w:before="200" w:line="260" w:lineRule="atLeast"/>
        <w:jc w:val="both"/>
      </w:pPr>
      <w:r>
        <w:rPr>
          <w:rFonts w:ascii="Arial" w:eastAsia="Arial" w:hAnsi="Arial" w:cs="Arial"/>
          <w:color w:val="000000"/>
          <w:sz w:val="20"/>
        </w:rPr>
        <w:t>  Der Anstieg der Infektionen lässt sich jedoch nicht einfach mit vermehrten Tests erklären. In mindestens sieben Bundesstaaten wurden deutlich mehr Hospitalisationen verzeichnet. Am Dienstag stieg erstmals seit dem 8. Juni auch wieder die Zahl der Todesfälle - auf landesweit 800. Tom Frieden, der frühere Leiter der Gesundheitsbehörde CDC, rechnet mit mindestens 20 000 weiteren Todesfällen binnen des nächsten Monats. Bisher sind in den USA rund 120 000 Menschen an den Folgen des Coronavirus gestorben.</w:t>
      </w:r>
    </w:p>
    <w:p w14:paraId="14E291E7" w14:textId="77777777" w:rsidR="005078F9" w:rsidRDefault="005078F9">
      <w:pPr>
        <w:spacing w:before="200" w:line="260" w:lineRule="atLeast"/>
        <w:jc w:val="both"/>
      </w:pPr>
      <w:r>
        <w:rPr>
          <w:rFonts w:ascii="Arial" w:eastAsia="Arial" w:hAnsi="Arial" w:cs="Arial"/>
          <w:color w:val="000000"/>
          <w:sz w:val="20"/>
        </w:rPr>
        <w:lastRenderedPageBreak/>
        <w:t>  Anthony Fauci, der führende Immunologe der US-Regierung, sprach am Dienstag vor einem Kongressausschuss von einem ,,verstörenden Anstieg'. Der aktuelle Direktor der CDC, Robert Redfield, sagte vor dem gleichen Ausschuss, Covid-19 habe ,,diese Nation in die Knie gezwungen'.</w:t>
      </w:r>
    </w:p>
    <w:p w14:paraId="530413AC" w14:textId="77777777" w:rsidR="005078F9" w:rsidRDefault="005078F9">
      <w:pPr>
        <w:spacing w:before="200" w:line="260" w:lineRule="atLeast"/>
        <w:jc w:val="both"/>
      </w:pPr>
      <w:r>
        <w:rPr>
          <w:rFonts w:ascii="Arial" w:eastAsia="Arial" w:hAnsi="Arial" w:cs="Arial"/>
          <w:color w:val="000000"/>
          <w:sz w:val="20"/>
        </w:rPr>
        <w:t xml:space="preserve">  Auch in Brüssel verfolgt man aufmerksam die Vor- und Rückschritte der USA bei der Virusbekämpfung. Denn die unter den Mitgliedstaaten vereinbarten Beschränkungen für Einreisen von außerhalb der </w:t>
      </w:r>
      <w:r>
        <w:rPr>
          <w:rFonts w:ascii="Arial" w:eastAsia="Arial" w:hAnsi="Arial" w:cs="Arial"/>
          <w:b/>
          <w:i/>
          <w:color w:val="000000"/>
          <w:sz w:val="20"/>
          <w:u w:val="single"/>
        </w:rPr>
        <w:t>EU</w:t>
      </w:r>
      <w:r>
        <w:rPr>
          <w:rFonts w:ascii="Arial" w:eastAsia="Arial" w:hAnsi="Arial" w:cs="Arial"/>
          <w:color w:val="000000"/>
          <w:sz w:val="20"/>
        </w:rPr>
        <w:t xml:space="preserve"> gelten nur noch bis zum 1. Juli; derzeit verhandeln die Mitgliedstaaten darüber, für wen und unter welchen Voraussetzungen die Beschränkungen dann aufgehoben werden könnten.</w:t>
      </w:r>
    </w:p>
    <w:p w14:paraId="5E7395A2" w14:textId="77777777" w:rsidR="005078F9" w:rsidRDefault="005078F9">
      <w:pPr>
        <w:spacing w:before="200" w:line="260" w:lineRule="atLeast"/>
        <w:jc w:val="both"/>
      </w:pPr>
      <w:r>
        <w:rPr>
          <w:rFonts w:ascii="Arial" w:eastAsia="Arial" w:hAnsi="Arial" w:cs="Arial"/>
          <w:color w:val="000000"/>
          <w:sz w:val="20"/>
        </w:rPr>
        <w:t xml:space="preserve">  Einig ist man sich dabei bislang nur darüber, dass man diese Entscheidung als </w:t>
      </w:r>
      <w:r>
        <w:rPr>
          <w:rFonts w:ascii="Arial" w:eastAsia="Arial" w:hAnsi="Arial" w:cs="Arial"/>
          <w:b/>
          <w:i/>
          <w:color w:val="000000"/>
          <w:sz w:val="20"/>
          <w:u w:val="single"/>
        </w:rPr>
        <w:t>EU</w:t>
      </w:r>
      <w:r>
        <w:rPr>
          <w:rFonts w:ascii="Arial" w:eastAsia="Arial" w:hAnsi="Arial" w:cs="Arial"/>
          <w:color w:val="000000"/>
          <w:sz w:val="20"/>
        </w:rPr>
        <w:t xml:space="preserve"> grundsätzlich gemeinsam treffen möchte - obwohl das rechtlich nicht nötig wäre. Mit Blick auf inzwischen weitgehend wieder hergestellte Reisefreiheit im Schengenraum sagt ein </w:t>
      </w:r>
      <w:r>
        <w:rPr>
          <w:rFonts w:ascii="Arial" w:eastAsia="Arial" w:hAnsi="Arial" w:cs="Arial"/>
          <w:b/>
          <w:i/>
          <w:color w:val="000000"/>
          <w:sz w:val="20"/>
          <w:u w:val="single"/>
        </w:rPr>
        <w:t>EU</w:t>
      </w:r>
      <w:r>
        <w:rPr>
          <w:rFonts w:ascii="Arial" w:eastAsia="Arial" w:hAnsi="Arial" w:cs="Arial"/>
          <w:color w:val="000000"/>
          <w:sz w:val="20"/>
        </w:rPr>
        <w:t>-Diplomat: ,,Alles andere wäre absurd.' In den Details aber ist vieles noch unklar. Konkret geht es vor allem um die Frage, nach welchen Kriterien die Entscheidung für einzelne Länder getroffen werden soll, und auch, in welchem Verfahren man die so getroffene Auswahl regelmäßig überprüfen will.</w:t>
      </w:r>
    </w:p>
    <w:p w14:paraId="13405420" w14:textId="77777777" w:rsidR="005078F9" w:rsidRDefault="005078F9">
      <w:pPr>
        <w:spacing w:before="200" w:line="260" w:lineRule="atLeast"/>
        <w:jc w:val="both"/>
      </w:pPr>
      <w:r>
        <w:rPr>
          <w:rFonts w:ascii="Arial" w:eastAsia="Arial" w:hAnsi="Arial" w:cs="Arial"/>
          <w:color w:val="000000"/>
          <w:sz w:val="20"/>
        </w:rPr>
        <w:t xml:space="preserve">  Denkbare Kriterien sind unter anderem die Rate der aktuell Erkrankten oder Trends bei der Anzahl der Neuinfektionen. Außerdem könnte die Frage der Gegenseitigkeit eine Rolle spielen: Wer selbst keine </w:t>
      </w:r>
      <w:r>
        <w:rPr>
          <w:rFonts w:ascii="Arial" w:eastAsia="Arial" w:hAnsi="Arial" w:cs="Arial"/>
          <w:b/>
          <w:i/>
          <w:color w:val="000000"/>
          <w:sz w:val="20"/>
          <w:u w:val="single"/>
        </w:rPr>
        <w:t>EU</w:t>
      </w:r>
      <w:r>
        <w:rPr>
          <w:rFonts w:ascii="Arial" w:eastAsia="Arial" w:hAnsi="Arial" w:cs="Arial"/>
          <w:color w:val="000000"/>
          <w:sz w:val="20"/>
        </w:rPr>
        <w:t xml:space="preserve">-Bürger hereinlässt, könnte demnach nicht damit rechnen, selbst in die </w:t>
      </w:r>
      <w:r>
        <w:rPr>
          <w:rFonts w:ascii="Arial" w:eastAsia="Arial" w:hAnsi="Arial" w:cs="Arial"/>
          <w:b/>
          <w:i/>
          <w:color w:val="000000"/>
          <w:sz w:val="20"/>
          <w:u w:val="single"/>
        </w:rPr>
        <w:t>EU</w:t>
      </w:r>
      <w:r>
        <w:rPr>
          <w:rFonts w:ascii="Arial" w:eastAsia="Arial" w:hAnsi="Arial" w:cs="Arial"/>
          <w:color w:val="000000"/>
          <w:sz w:val="20"/>
        </w:rPr>
        <w:t xml:space="preserve"> einreisen zu dürfen. In der Praxis sorgt dieser letzte Punkt für Diskussionen, weil manche Länder Einreisen aus besonders betroffenen Ländern wie Italien oder Belgien weiterhin ausschließen. Einige Mitgliedstaaten finden auch, man sollte sich bei der Entscheidung über Reiseerleichterungen nicht nur von epidemiologischen Kriterien, sondern auch von politischen Erwägungen leiten lassen, um kein diplomatisches Porzellan zu zerschlagen.</w:t>
      </w:r>
    </w:p>
    <w:p w14:paraId="25E81529" w14:textId="77777777" w:rsidR="005078F9" w:rsidRDefault="005078F9">
      <w:pPr>
        <w:spacing w:before="200" w:line="260" w:lineRule="atLeast"/>
        <w:jc w:val="both"/>
      </w:pPr>
      <w:r>
        <w:rPr>
          <w:rFonts w:ascii="Arial" w:eastAsia="Arial" w:hAnsi="Arial" w:cs="Arial"/>
          <w:color w:val="000000"/>
          <w:sz w:val="20"/>
        </w:rPr>
        <w:t xml:space="preserve">  Einigen sich die </w:t>
      </w:r>
      <w:r>
        <w:rPr>
          <w:rFonts w:ascii="Arial" w:eastAsia="Arial" w:hAnsi="Arial" w:cs="Arial"/>
          <w:b/>
          <w:i/>
          <w:color w:val="000000"/>
          <w:sz w:val="20"/>
          <w:u w:val="single"/>
        </w:rPr>
        <w:t>EU</w:t>
      </w:r>
      <w:r>
        <w:rPr>
          <w:rFonts w:ascii="Arial" w:eastAsia="Arial" w:hAnsi="Arial" w:cs="Arial"/>
          <w:color w:val="000000"/>
          <w:sz w:val="20"/>
        </w:rPr>
        <w:t xml:space="preserve">-Länder auf ein Vorgehen nach epidemiologischen Kriterien, dürfte es für die USA aber keinen großen Unterschied mehr machen, welche dies sind: Sie würden wohl so oder so auf der Liste der Länder landen, die noch ein wenig auf offene Grenzen warten müssen. </w:t>
      </w:r>
    </w:p>
    <w:p w14:paraId="53808EF3" w14:textId="77777777" w:rsidR="005078F9" w:rsidRDefault="005078F9">
      <w:pPr>
        <w:keepNext/>
        <w:spacing w:before="240" w:line="340" w:lineRule="atLeast"/>
      </w:pPr>
      <w:r>
        <w:br/>
      </w:r>
      <w:r>
        <w:rPr>
          <w:rFonts w:ascii="Arial" w:eastAsia="Arial" w:hAnsi="Arial" w:cs="Arial"/>
          <w:b/>
          <w:color w:val="000000"/>
          <w:sz w:val="28"/>
        </w:rPr>
        <w:t>Graphic</w:t>
      </w:r>
    </w:p>
    <w:p w14:paraId="05F8DDF1" w14:textId="2FC0FFAC" w:rsidR="005078F9" w:rsidRDefault="005078F9">
      <w:pPr>
        <w:spacing w:line="60" w:lineRule="exact"/>
      </w:pPr>
      <w:r>
        <w:rPr>
          <w:noProof/>
        </w:rPr>
        <mc:AlternateContent>
          <mc:Choice Requires="wps">
            <w:drawing>
              <wp:anchor distT="0" distB="0" distL="114300" distR="114300" simplePos="0" relativeHeight="252749824" behindDoc="0" locked="0" layoutInCell="1" allowOverlap="1" wp14:anchorId="6FEA05CC" wp14:editId="6F65CEF2">
                <wp:simplePos x="0" y="0"/>
                <wp:positionH relativeFrom="column">
                  <wp:posOffset>0</wp:posOffset>
                </wp:positionH>
                <wp:positionV relativeFrom="paragraph">
                  <wp:posOffset>25400</wp:posOffset>
                </wp:positionV>
                <wp:extent cx="6502400" cy="0"/>
                <wp:effectExtent l="15875" t="15875" r="15875" b="12700"/>
                <wp:wrapTopAndBottom/>
                <wp:docPr id="397" name="Line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10BFE" id="Line 1124" o:spid="_x0000_s1026" style="position:absolute;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C/2z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7671BFA" w14:textId="77777777" w:rsidR="005078F9" w:rsidRDefault="005078F9">
      <w:pPr>
        <w:spacing w:before="120" w:line="260" w:lineRule="atLeast"/>
      </w:pPr>
      <w:r>
        <w:rPr>
          <w:rFonts w:ascii="Arial" w:eastAsia="Arial" w:hAnsi="Arial" w:cs="Arial"/>
          <w:color w:val="000000"/>
          <w:sz w:val="20"/>
        </w:rPr>
        <w:t xml:space="preserve"> </w:t>
      </w:r>
    </w:p>
    <w:p w14:paraId="09A90CDB" w14:textId="77777777" w:rsidR="005078F9" w:rsidRDefault="005078F9">
      <w:pPr>
        <w:spacing w:before="200" w:line="260" w:lineRule="atLeast"/>
        <w:jc w:val="both"/>
      </w:pPr>
      <w:r>
        <w:rPr>
          <w:rFonts w:ascii="Arial" w:eastAsia="Arial" w:hAnsi="Arial" w:cs="Arial"/>
          <w:color w:val="000000"/>
          <w:sz w:val="20"/>
        </w:rPr>
        <w:t>In Santa Monica im US-Bundesstaat Kalifornien steigen die Neuinfektionen weiter an. Allein am Dienstag gab es 5000 neue Fälle. Foto: Jae C. Hong/AP</w:t>
      </w:r>
    </w:p>
    <w:p w14:paraId="355EE887" w14:textId="77777777" w:rsidR="005078F9" w:rsidRDefault="005078F9">
      <w:pPr>
        <w:keepNext/>
        <w:spacing w:before="240" w:line="340" w:lineRule="atLeast"/>
      </w:pPr>
      <w:r>
        <w:rPr>
          <w:rFonts w:ascii="Arial" w:eastAsia="Arial" w:hAnsi="Arial" w:cs="Arial"/>
          <w:b/>
          <w:color w:val="000000"/>
          <w:sz w:val="28"/>
        </w:rPr>
        <w:t>Classification</w:t>
      </w:r>
    </w:p>
    <w:p w14:paraId="150B5B03" w14:textId="3A6A94B9" w:rsidR="005078F9" w:rsidRDefault="005078F9">
      <w:pPr>
        <w:spacing w:line="60" w:lineRule="exact"/>
      </w:pPr>
      <w:r>
        <w:rPr>
          <w:noProof/>
        </w:rPr>
        <mc:AlternateContent>
          <mc:Choice Requires="wps">
            <w:drawing>
              <wp:anchor distT="0" distB="0" distL="114300" distR="114300" simplePos="0" relativeHeight="252827648" behindDoc="0" locked="0" layoutInCell="1" allowOverlap="1" wp14:anchorId="7FED6495" wp14:editId="7F3F4C99">
                <wp:simplePos x="0" y="0"/>
                <wp:positionH relativeFrom="column">
                  <wp:posOffset>0</wp:posOffset>
                </wp:positionH>
                <wp:positionV relativeFrom="paragraph">
                  <wp:posOffset>25400</wp:posOffset>
                </wp:positionV>
                <wp:extent cx="6502400" cy="0"/>
                <wp:effectExtent l="15875" t="16510" r="15875" b="21590"/>
                <wp:wrapTopAndBottom/>
                <wp:docPr id="396" name="Line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77CEA" id="Line 1200" o:spid="_x0000_s1026" style="position:absolute;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1cxywEAAHoDAAAOAAAAZHJzL2Uyb0RvYy54bWysU12P0zAQfEfiP1h+p0kLV3F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1/fz/nzIGlIW20&#10;U2xK8eZ4Rh8b6lq5bcgGxdE9+Q2Kn5E5XA3gelVkPp88IacZUf0GyYfo6ZLd+BUl9cA+Ycnq2AWb&#10;KSkFdiwjOd1Goo6JCfo4v6tnH0gIE9daBc0V6ENMXxRaljctNyS7EMNhE1MWAs21Jd/j8FEbUyZu&#10;HBtbPrs7U1tP/qPrCzii0TI3ZkgM/W5lAjtAfj/1/Xr9qTikyuu2gHsnC/GgQH6+7BNoc96TEOMu&#10;weQszqnuUJ624RoYDbgovjzG/IJenwv65Z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BXVz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FAF3F01" w14:textId="77777777" w:rsidR="005078F9" w:rsidRDefault="005078F9">
      <w:pPr>
        <w:spacing w:line="120" w:lineRule="exact"/>
      </w:pPr>
    </w:p>
    <w:p w14:paraId="3110FD0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3C8C6F1"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88508FA"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2B661B9"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CORONAVIRUS COVID-19 (92%); CORONAVIREN (90%); EPIDEMIEN (90%); PANDEMIEN (90%); VIREN (90%); </w:t>
      </w:r>
      <w:r>
        <w:rPr>
          <w:rFonts w:ascii="Arial" w:eastAsia="Arial" w:hAnsi="Arial" w:cs="Arial"/>
          <w:b/>
          <w:i/>
          <w:color w:val="000000"/>
          <w:sz w:val="20"/>
          <w:u w:val="single"/>
        </w:rPr>
        <w:t>EUROPÄISCHE UNION</w:t>
      </w:r>
      <w:r>
        <w:rPr>
          <w:rFonts w:ascii="Arial" w:eastAsia="Arial" w:hAnsi="Arial" w:cs="Arial"/>
          <w:color w:val="000000"/>
          <w:sz w:val="20"/>
        </w:rPr>
        <w:t xml:space="preserve"> (89%); KRANKHEITEN &amp; GESUNDHEITLICHE BESCHWERDEN (89%); POLITIK (89%); STAATS- UND REGIERUNGSOBERHÄUPTER (89%); ÖFFENTLICHE POLITIK (89%); TOD &amp; </w:t>
      </w:r>
      <w:r>
        <w:rPr>
          <w:rFonts w:ascii="Arial" w:eastAsia="Arial" w:hAnsi="Arial" w:cs="Arial"/>
          <w:color w:val="000000"/>
          <w:sz w:val="20"/>
        </w:rPr>
        <w:lastRenderedPageBreak/>
        <w:t>STERBEN (88%); GOUVERNEURE (78%); REPUBLIKANISCHE PARTEI DER USA (78%); STAATSPRÄSIDENTEN (73%); GESUNDHEITSPOLITIK (72%); GESUNDHEITSMINISTERIEN (71%); STERBLICHKEITSRATEN (67%); STATISTISCHE AGENTUREN FÜR GESUNDHEIT (66%)</w:t>
      </w:r>
      <w:r>
        <w:br/>
      </w:r>
      <w:r>
        <w:br/>
      </w:r>
    </w:p>
    <w:p w14:paraId="49CFB645"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WALL STREET JOURNAL (58%)</w:t>
      </w:r>
      <w:r>
        <w:br/>
      </w:r>
      <w:r>
        <w:br/>
      </w:r>
    </w:p>
    <w:p w14:paraId="40905A85"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GESUNDHEITSPOLITIK (72%); GESUNDHEITSMINISTERIEN (71%); STATISTISCHE AGENTUREN FÜR GESUNDHEIT (66%)</w:t>
      </w:r>
      <w:r>
        <w:br/>
      </w:r>
      <w:r>
        <w:br/>
      </w:r>
    </w:p>
    <w:p w14:paraId="7CED77E7"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DONALD TRUMP (79%)</w:t>
      </w:r>
      <w:r>
        <w:br/>
      </w:r>
      <w:r>
        <w:br/>
      </w:r>
    </w:p>
    <w:p w14:paraId="3D1DE61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BRÜSSEL, BELGIEN (73%); HAUPTSTADTREGION BRÜSSEL (91%); ARIZONA, USA (90%); SOUTH CAROLINA, USA (90%); TEXAS, USA (90%); FLORIDA, USA (58%); KALIFORNIEN, USA (58%); NORDAMERIKA (79%); BELGIEN (73%)</w:t>
      </w:r>
      <w:r>
        <w:br/>
      </w:r>
      <w:r>
        <w:br/>
      </w:r>
    </w:p>
    <w:p w14:paraId="3F10959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25, 2020</w:t>
      </w:r>
    </w:p>
    <w:p w14:paraId="7A46784C" w14:textId="77777777" w:rsidR="005078F9" w:rsidRDefault="005078F9"/>
    <w:p w14:paraId="7C81E448" w14:textId="302D5534"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63488" behindDoc="0" locked="0" layoutInCell="1" allowOverlap="1" wp14:anchorId="5138A389" wp14:editId="563AFDF4">
                <wp:simplePos x="0" y="0"/>
                <wp:positionH relativeFrom="column">
                  <wp:posOffset>0</wp:posOffset>
                </wp:positionH>
                <wp:positionV relativeFrom="paragraph">
                  <wp:posOffset>127000</wp:posOffset>
                </wp:positionV>
                <wp:extent cx="6502400" cy="0"/>
                <wp:effectExtent l="6350" t="13335" r="6350" b="15240"/>
                <wp:wrapNone/>
                <wp:docPr id="395" name="Line 1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DED78" id="Line 1235" o:spid="_x0000_s1026" style="position:absolute;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9FygEAAHoDAAAOAAAAZHJzL2Uyb0RvYy54bWysU01z2yAQvXem/4HhXkt26rT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MuW39zNOXNgaUhr&#10;7RSbzm7m2Z7Rx4aqVm4TcoPi4J78GsWvyByuBnC9KjKfj56Q04yo/oDkIHq6ZDt+Q0k1sEtYvDp0&#10;wWZKcoEdykiO15GoQ2KCDm/n9exjTZMTl1wFzQXoQ0xfFVqWNy03JLsQw34dUxYCzaUk3+PwURtT&#10;Jm4cG0nt7FO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B+v0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E1F94EC" w14:textId="77777777" w:rsidR="005078F9" w:rsidRDefault="005078F9">
      <w:pPr>
        <w:sectPr w:rsidR="005078F9">
          <w:headerReference w:type="even" r:id="rId3395"/>
          <w:headerReference w:type="default" r:id="rId3396"/>
          <w:footerReference w:type="even" r:id="rId3397"/>
          <w:footerReference w:type="default" r:id="rId3398"/>
          <w:headerReference w:type="first" r:id="rId3399"/>
          <w:footerReference w:type="first" r:id="rId3400"/>
          <w:pgSz w:w="12240" w:h="15840"/>
          <w:pgMar w:top="840" w:right="1000" w:bottom="840" w:left="1000" w:header="400" w:footer="400" w:gutter="0"/>
          <w:cols w:space="720"/>
          <w:titlePg/>
        </w:sectPr>
      </w:pPr>
    </w:p>
    <w:p w14:paraId="3CA0D177" w14:textId="77777777" w:rsidR="005078F9" w:rsidRDefault="005078F9"/>
    <w:p w14:paraId="009090C2" w14:textId="77777777" w:rsidR="005078F9" w:rsidRDefault="005078F9">
      <w:pPr>
        <w:spacing w:before="240" w:after="200" w:line="340" w:lineRule="atLeast"/>
        <w:jc w:val="center"/>
        <w:outlineLvl w:val="0"/>
        <w:rPr>
          <w:rFonts w:ascii="Arial" w:hAnsi="Arial" w:cs="Arial"/>
          <w:b/>
          <w:bCs/>
          <w:kern w:val="32"/>
          <w:sz w:val="32"/>
          <w:szCs w:val="32"/>
        </w:rPr>
      </w:pPr>
      <w:hyperlink r:id="rId3401" w:history="1">
        <w:r>
          <w:rPr>
            <w:rFonts w:ascii="Arial" w:eastAsia="Arial" w:hAnsi="Arial" w:cs="Arial"/>
            <w:b/>
            <w:bCs/>
            <w:i/>
            <w:color w:val="0077CC"/>
            <w:kern w:val="32"/>
            <w:sz w:val="28"/>
            <w:szCs w:val="32"/>
            <w:u w:val="single"/>
            <w:shd w:val="clear" w:color="auto" w:fill="FFFFFF"/>
          </w:rPr>
          <w:t xml:space="preserve">Wieder am Zug; Die </w:t>
        </w:r>
      </w:hyperlink>
      <w:hyperlink r:id="rId3402" w:history="1">
        <w:r>
          <w:rPr>
            <w:rFonts w:ascii="Arial" w:eastAsia="Arial" w:hAnsi="Arial" w:cs="Arial"/>
            <w:b/>
            <w:bCs/>
            <w:i/>
            <w:color w:val="0077CC"/>
            <w:kern w:val="32"/>
            <w:sz w:val="28"/>
            <w:szCs w:val="32"/>
            <w:u w:val="single"/>
            <w:shd w:val="clear" w:color="auto" w:fill="FFFFFF"/>
          </w:rPr>
          <w:t>EU</w:t>
        </w:r>
      </w:hyperlink>
      <w:hyperlink r:id="rId3403" w:history="1">
        <w:r>
          <w:rPr>
            <w:rFonts w:ascii="Arial" w:eastAsia="Arial" w:hAnsi="Arial" w:cs="Arial"/>
            <w:b/>
            <w:bCs/>
            <w:i/>
            <w:color w:val="0077CC"/>
            <w:kern w:val="32"/>
            <w:sz w:val="28"/>
            <w:szCs w:val="32"/>
            <w:u w:val="single"/>
            <w:shd w:val="clear" w:color="auto" w:fill="FFFFFF"/>
          </w:rPr>
          <w:t xml:space="preserve"> will den Konflikt zwischen Serbien und Kosovo lösen</w:t>
        </w:r>
      </w:hyperlink>
    </w:p>
    <w:p w14:paraId="450E23B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A7DEB84" w14:textId="77777777" w:rsidR="005078F9" w:rsidRDefault="005078F9">
      <w:pPr>
        <w:spacing w:before="120" w:line="260" w:lineRule="atLeast"/>
        <w:jc w:val="center"/>
      </w:pPr>
      <w:r>
        <w:rPr>
          <w:rFonts w:ascii="Arial" w:eastAsia="Arial" w:hAnsi="Arial" w:cs="Arial"/>
          <w:color w:val="000000"/>
          <w:sz w:val="20"/>
        </w:rPr>
        <w:t>Freitag 10. Juli 2020</w:t>
      </w:r>
    </w:p>
    <w:p w14:paraId="5BC114CC" w14:textId="77777777" w:rsidR="005078F9" w:rsidRDefault="005078F9">
      <w:pPr>
        <w:spacing w:line="240" w:lineRule="atLeast"/>
        <w:jc w:val="both"/>
      </w:pPr>
    </w:p>
    <w:p w14:paraId="1947BAE4"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FD97C11" w14:textId="28B36EAF" w:rsidR="005078F9" w:rsidRDefault="005078F9">
      <w:pPr>
        <w:spacing w:before="120" w:line="220" w:lineRule="atLeast"/>
      </w:pPr>
      <w:r>
        <w:br/>
      </w:r>
      <w:r>
        <w:rPr>
          <w:noProof/>
        </w:rPr>
        <w:drawing>
          <wp:inline distT="0" distB="0" distL="0" distR="0" wp14:anchorId="629D8777" wp14:editId="212BCF10">
            <wp:extent cx="2857500" cy="3746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5797DB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Bayern; S. 7</w:t>
      </w:r>
    </w:p>
    <w:p w14:paraId="20D8410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733 words</w:t>
      </w:r>
    </w:p>
    <w:p w14:paraId="23436CD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DANIEL BRÖSSLER, MATTHIAS KOLB</w:t>
      </w:r>
    </w:p>
    <w:p w14:paraId="6CB2DF33" w14:textId="77777777" w:rsidR="005078F9" w:rsidRDefault="005078F9">
      <w:pPr>
        <w:keepNext/>
        <w:spacing w:before="240" w:line="340" w:lineRule="atLeast"/>
      </w:pPr>
      <w:r>
        <w:rPr>
          <w:rFonts w:ascii="Arial" w:eastAsia="Arial" w:hAnsi="Arial" w:cs="Arial"/>
          <w:b/>
          <w:color w:val="000000"/>
          <w:sz w:val="28"/>
        </w:rPr>
        <w:t>Body</w:t>
      </w:r>
    </w:p>
    <w:p w14:paraId="25298DBB" w14:textId="47D9548A" w:rsidR="005078F9" w:rsidRDefault="005078F9">
      <w:pPr>
        <w:spacing w:line="60" w:lineRule="exact"/>
      </w:pPr>
      <w:r>
        <w:rPr>
          <w:noProof/>
        </w:rPr>
        <mc:AlternateContent>
          <mc:Choice Requires="wps">
            <w:drawing>
              <wp:anchor distT="0" distB="0" distL="114300" distR="114300" simplePos="0" relativeHeight="252673024" behindDoc="0" locked="0" layoutInCell="1" allowOverlap="1" wp14:anchorId="04E69EE8" wp14:editId="595FB616">
                <wp:simplePos x="0" y="0"/>
                <wp:positionH relativeFrom="column">
                  <wp:posOffset>0</wp:posOffset>
                </wp:positionH>
                <wp:positionV relativeFrom="paragraph">
                  <wp:posOffset>25400</wp:posOffset>
                </wp:positionV>
                <wp:extent cx="6502400" cy="0"/>
                <wp:effectExtent l="15875" t="15875" r="15875" b="12700"/>
                <wp:wrapTopAndBottom/>
                <wp:docPr id="394" name="Line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ED5F05" id="Line 1049" o:spid="_x0000_s1026" style="position:absolute;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u3uMt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62F0F7B" w14:textId="77777777" w:rsidR="005078F9" w:rsidRDefault="005078F9"/>
    <w:p w14:paraId="1671C5A4" w14:textId="77777777" w:rsidR="005078F9" w:rsidRDefault="005078F9">
      <w:pPr>
        <w:spacing w:before="200" w:line="260" w:lineRule="atLeast"/>
        <w:jc w:val="both"/>
      </w:pPr>
      <w:r>
        <w:rPr>
          <w:rFonts w:ascii="Arial" w:eastAsia="Arial" w:hAnsi="Arial" w:cs="Arial"/>
          <w:b/>
          <w:color w:val="000000"/>
          <w:sz w:val="20"/>
        </w:rPr>
        <w:t xml:space="preserve">Berlin/Brüssel </w:t>
      </w:r>
      <w:r>
        <w:rPr>
          <w:rFonts w:ascii="Arial" w:eastAsia="Arial" w:hAnsi="Arial" w:cs="Arial"/>
          <w:color w:val="000000"/>
          <w:sz w:val="20"/>
        </w:rPr>
        <w:t xml:space="preserve">- Richard Grenell ist seit Anfang Juni nicht mehr Botschafter der USA in Deutschland, weshalb zumindest im politischen Berlin die Empfängerzahl seiner Tweets geschrumpft sein dürfte. Wer ihm trotzdem noch folgt, lernte Grenell in dieser Woche von einer unerwarteten Seite kennen - als Diplomat. ,,Wir freuen uns, dass die </w:t>
      </w:r>
      <w:r>
        <w:rPr>
          <w:rFonts w:ascii="Arial" w:eastAsia="Arial" w:hAnsi="Arial" w:cs="Arial"/>
          <w:b/>
          <w:i/>
          <w:color w:val="000000"/>
          <w:sz w:val="20"/>
          <w:u w:val="single"/>
        </w:rPr>
        <w:t>Europäer</w:t>
      </w:r>
      <w:r>
        <w:rPr>
          <w:rFonts w:ascii="Arial" w:eastAsia="Arial" w:hAnsi="Arial" w:cs="Arial"/>
          <w:color w:val="000000"/>
          <w:sz w:val="20"/>
        </w:rPr>
        <w:t xml:space="preserve"> am 10. Juli ein Treffen für weitere Diskussionen mit Serbien und dem Kosovo durchführen', verlautbarte Grenell, der immer noch Sondergesandter von Präsident Donald Trump für beide Länder ist. In dieser Eigenschaft hatte er an einem Deal gearbeitet, der Serbien und das Kosovo zusammenbringen und nebenbei die </w:t>
      </w:r>
      <w:r>
        <w:rPr>
          <w:rFonts w:ascii="Arial" w:eastAsia="Arial" w:hAnsi="Arial" w:cs="Arial"/>
          <w:b/>
          <w:i/>
          <w:color w:val="000000"/>
          <w:sz w:val="20"/>
          <w:u w:val="single"/>
        </w:rPr>
        <w:t>Europäer</w:t>
      </w:r>
      <w:r>
        <w:rPr>
          <w:rFonts w:ascii="Arial" w:eastAsia="Arial" w:hAnsi="Arial" w:cs="Arial"/>
          <w:color w:val="000000"/>
          <w:sz w:val="20"/>
        </w:rPr>
        <w:t xml:space="preserve"> düpieren sollte.</w:t>
      </w:r>
    </w:p>
    <w:p w14:paraId="25B7E3E5" w14:textId="77777777" w:rsidR="005078F9" w:rsidRDefault="005078F9">
      <w:pPr>
        <w:spacing w:before="200" w:line="260" w:lineRule="atLeast"/>
        <w:jc w:val="both"/>
      </w:pPr>
      <w:r>
        <w:rPr>
          <w:rFonts w:ascii="Arial" w:eastAsia="Arial" w:hAnsi="Arial" w:cs="Arial"/>
          <w:color w:val="000000"/>
          <w:sz w:val="20"/>
        </w:rPr>
        <w:t xml:space="preserve">  Im Kern stand die von der </w:t>
      </w:r>
      <w:r>
        <w:rPr>
          <w:rFonts w:ascii="Arial" w:eastAsia="Arial" w:hAnsi="Arial" w:cs="Arial"/>
          <w:b/>
          <w:i/>
          <w:color w:val="000000"/>
          <w:sz w:val="20"/>
          <w:u w:val="single"/>
        </w:rPr>
        <w:t>EU</w:t>
      </w:r>
      <w:r>
        <w:rPr>
          <w:rFonts w:ascii="Arial" w:eastAsia="Arial" w:hAnsi="Arial" w:cs="Arial"/>
          <w:color w:val="000000"/>
          <w:sz w:val="20"/>
        </w:rPr>
        <w:t xml:space="preserve"> und insbesondere auch von Deutschland abgelehnte Idee eines Gebietstausches. Bei einem Gipfeltreffen im Weißen Haus hätte das am 27. Juni mit dem serbischen Präsidenten Aleksandar Vu&amp;ccaron;i&amp;cacute; und dem Staatschef des Kosovo, Hashim Thaçi, forciert werden sollen. Doch das Treffen platzte, nachdem die Staatsanwaltschaft des Kosovo-Tribunals eine Anklage gegen Thaçi ankündigte. Umgehend ergriffen Deutschland und Frankreich die Initiative. An diesem Freitag schalten sich Präsident Emmanuel Macron und Bundeskanzlerin Angela Merkel (CDU) mit Vu&amp;ccaron;i&amp;cacute; und dem kosovarischen Ministerpräsidenten Avdullah Hoti zusammen. Die </w:t>
      </w:r>
      <w:r>
        <w:rPr>
          <w:rFonts w:ascii="Arial" w:eastAsia="Arial" w:hAnsi="Arial" w:cs="Arial"/>
          <w:b/>
          <w:i/>
          <w:color w:val="000000"/>
          <w:sz w:val="20"/>
          <w:u w:val="single"/>
        </w:rPr>
        <w:t>Europäer</w:t>
      </w:r>
      <w:r>
        <w:rPr>
          <w:rFonts w:ascii="Arial" w:eastAsia="Arial" w:hAnsi="Arial" w:cs="Arial"/>
          <w:color w:val="000000"/>
          <w:sz w:val="20"/>
        </w:rPr>
        <w:t>, so die Botschaft, übernehmen wieder.</w:t>
      </w:r>
    </w:p>
    <w:p w14:paraId="1AAE8E54" w14:textId="77777777" w:rsidR="005078F9" w:rsidRDefault="005078F9">
      <w:pPr>
        <w:spacing w:before="200" w:line="260" w:lineRule="atLeast"/>
        <w:jc w:val="both"/>
      </w:pPr>
      <w:r>
        <w:rPr>
          <w:rFonts w:ascii="Arial" w:eastAsia="Arial" w:hAnsi="Arial" w:cs="Arial"/>
          <w:color w:val="000000"/>
          <w:sz w:val="20"/>
        </w:rPr>
        <w:t xml:space="preserve">  ,,Es ist wieder ein Trump-Deal krachend gescheitert. Alles, was er außenpolitisch anfasst, geht nach hinten los', sagt Nils Schmid, der außenpolitische Sprecher der SPD im Bundestag. In seiner Doppelfunktion als Botschafter und Sondergesandter war es Grenell ein Vergnügen gewesen, den </w:t>
      </w:r>
      <w:r>
        <w:rPr>
          <w:rFonts w:ascii="Arial" w:eastAsia="Arial" w:hAnsi="Arial" w:cs="Arial"/>
          <w:b/>
          <w:i/>
          <w:color w:val="000000"/>
          <w:sz w:val="20"/>
          <w:u w:val="single"/>
        </w:rPr>
        <w:t>Europäern</w:t>
      </w:r>
      <w:r>
        <w:rPr>
          <w:rFonts w:ascii="Arial" w:eastAsia="Arial" w:hAnsi="Arial" w:cs="Arial"/>
          <w:color w:val="000000"/>
          <w:sz w:val="20"/>
        </w:rPr>
        <w:t xml:space="preserve"> das Heft des Handelns auf dem Balkan aus der Hand zu nehmen. Einen kleinen Triumph feierte er im Februar am Rande der Münchner Sicherheitskonferenz, als Vu&amp;ccaron;i&amp;cacute; und Thaçi unter seinen Fittichen die Absichtserklärung für eine neue Eisenbahnstrecke unterzeichneten. </w:t>
      </w:r>
      <w:r>
        <w:rPr>
          <w:rFonts w:ascii="Arial" w:eastAsia="Arial" w:hAnsi="Arial" w:cs="Arial"/>
          <w:b/>
          <w:i/>
          <w:color w:val="000000"/>
          <w:sz w:val="20"/>
          <w:u w:val="single"/>
        </w:rPr>
        <w:t>Europäische</w:t>
      </w:r>
      <w:r>
        <w:rPr>
          <w:rFonts w:ascii="Arial" w:eastAsia="Arial" w:hAnsi="Arial" w:cs="Arial"/>
          <w:color w:val="000000"/>
          <w:sz w:val="20"/>
        </w:rPr>
        <w:t xml:space="preserve"> Diplomaten sahen das Wirken Grenells mit Schrecken, fürchteten sie doch, dass ein Gebietstausch eine Büchse der Pandora auf dem Balkan öffnen würde. </w:t>
      </w:r>
    </w:p>
    <w:p w14:paraId="3596E097" w14:textId="77777777" w:rsidR="005078F9" w:rsidRDefault="005078F9">
      <w:pPr>
        <w:spacing w:before="200" w:line="260" w:lineRule="atLeast"/>
        <w:jc w:val="both"/>
      </w:pPr>
      <w:r>
        <w:rPr>
          <w:rFonts w:ascii="Arial" w:eastAsia="Arial" w:hAnsi="Arial" w:cs="Arial"/>
          <w:color w:val="000000"/>
          <w:sz w:val="20"/>
        </w:rPr>
        <w:t xml:space="preserve">  Nun will die </w:t>
      </w:r>
      <w:r>
        <w:rPr>
          <w:rFonts w:ascii="Arial" w:eastAsia="Arial" w:hAnsi="Arial" w:cs="Arial"/>
          <w:b/>
          <w:i/>
          <w:color w:val="000000"/>
          <w:sz w:val="20"/>
          <w:u w:val="single"/>
        </w:rPr>
        <w:t>EU</w:t>
      </w:r>
      <w:r>
        <w:rPr>
          <w:rFonts w:ascii="Arial" w:eastAsia="Arial" w:hAnsi="Arial" w:cs="Arial"/>
          <w:color w:val="000000"/>
          <w:sz w:val="20"/>
        </w:rPr>
        <w:t xml:space="preserve"> endlich nachholen, was ihr seit der Unabhängigkeitserklärung der ehemaligen serbischen Provinz 2008 nicht gelungen ist - ein Ausgleich zwischen den verfeindeten Staaten und die Anerkennung des Kosovo durch Serbien. An den Video-Beratungen nimmt neben dem </w:t>
      </w:r>
      <w:r>
        <w:rPr>
          <w:rFonts w:ascii="Arial" w:eastAsia="Arial" w:hAnsi="Arial" w:cs="Arial"/>
          <w:b/>
          <w:i/>
          <w:color w:val="000000"/>
          <w:sz w:val="20"/>
          <w:u w:val="single"/>
        </w:rPr>
        <w:t>EU</w:t>
      </w:r>
      <w:r>
        <w:rPr>
          <w:rFonts w:ascii="Arial" w:eastAsia="Arial" w:hAnsi="Arial" w:cs="Arial"/>
          <w:color w:val="000000"/>
          <w:sz w:val="20"/>
        </w:rPr>
        <w:t xml:space="preserve">-Außenbeauftragten Josep Borrell auch Miroslav Laj&amp;ccaron;ák teil, der </w:t>
      </w:r>
      <w:r>
        <w:rPr>
          <w:rFonts w:ascii="Arial" w:eastAsia="Arial" w:hAnsi="Arial" w:cs="Arial"/>
          <w:b/>
          <w:i/>
          <w:color w:val="000000"/>
          <w:sz w:val="20"/>
          <w:u w:val="single"/>
        </w:rPr>
        <w:t>EU</w:t>
      </w:r>
      <w:r>
        <w:rPr>
          <w:rFonts w:ascii="Arial" w:eastAsia="Arial" w:hAnsi="Arial" w:cs="Arial"/>
          <w:color w:val="000000"/>
          <w:sz w:val="20"/>
        </w:rPr>
        <w:t xml:space="preserve">-Sonderbeauftragte für den Westbalkan. Beide wollen am Sonntag Hoti und Vu&amp;ccaron;i&amp;cacute; in Brüssel begrüßen, um Schwung in den seit November 2018 stagnierenden Belgrad-Pristina-Dialog zur Normalisierung der bilateralen Beziehungen zu bringen. Die Berufung des früheren slowakischen Außenministers zum </w:t>
      </w:r>
      <w:r>
        <w:rPr>
          <w:rFonts w:ascii="Arial" w:eastAsia="Arial" w:hAnsi="Arial" w:cs="Arial"/>
          <w:i/>
          <w:color w:val="000000"/>
          <w:sz w:val="20"/>
        </w:rPr>
        <w:t>special envoy</w:t>
      </w:r>
      <w:r>
        <w:rPr>
          <w:rFonts w:ascii="Arial" w:eastAsia="Arial" w:hAnsi="Arial" w:cs="Arial"/>
          <w:color w:val="000000"/>
          <w:sz w:val="20"/>
        </w:rPr>
        <w:t xml:space="preserve"> im April sollte ein positives Signal senden: Laj&amp;ccaron;ák werde </w:t>
      </w:r>
      <w:r>
        <w:rPr>
          <w:rFonts w:ascii="Arial" w:eastAsia="Arial" w:hAnsi="Arial" w:cs="Arial"/>
          <w:color w:val="000000"/>
          <w:sz w:val="20"/>
        </w:rPr>
        <w:lastRenderedPageBreak/>
        <w:t xml:space="preserve">sich ,,rund um die Uhr' um die Region kümmern und soll Kosovaren und Serben klarmachen, dass sie eine </w:t>
      </w:r>
      <w:r>
        <w:rPr>
          <w:rFonts w:ascii="Arial" w:eastAsia="Arial" w:hAnsi="Arial" w:cs="Arial"/>
          <w:b/>
          <w:i/>
          <w:color w:val="000000"/>
          <w:sz w:val="20"/>
          <w:u w:val="single"/>
        </w:rPr>
        <w:t>europäische</w:t>
      </w:r>
      <w:r>
        <w:rPr>
          <w:rFonts w:ascii="Arial" w:eastAsia="Arial" w:hAnsi="Arial" w:cs="Arial"/>
          <w:color w:val="000000"/>
          <w:sz w:val="20"/>
        </w:rPr>
        <w:t xml:space="preserve"> Zukunft haben. In Berlin setzt man Hoffnungen in Laj&amp;ccaron;ak. Am Dienstag empfing ihn Außenminister Heiko Maas (SPD) zum Mittagessen. </w:t>
      </w:r>
    </w:p>
    <w:p w14:paraId="7832E3E8" w14:textId="77777777" w:rsidR="005078F9" w:rsidRDefault="005078F9">
      <w:pPr>
        <w:spacing w:before="200" w:line="260" w:lineRule="atLeast"/>
        <w:jc w:val="both"/>
      </w:pPr>
      <w:r>
        <w:rPr>
          <w:rFonts w:ascii="Arial" w:eastAsia="Arial" w:hAnsi="Arial" w:cs="Arial"/>
          <w:color w:val="000000"/>
          <w:sz w:val="20"/>
        </w:rPr>
        <w:t xml:space="preserve">  Auch Kommissionschefin Ursula von der Leyen und Ratspräsident Charles Michel betonen stets, wie wichtig eine enge Anbindung des Westbalkans an die </w:t>
      </w:r>
      <w:r>
        <w:rPr>
          <w:rFonts w:ascii="Arial" w:eastAsia="Arial" w:hAnsi="Arial" w:cs="Arial"/>
          <w:b/>
          <w:i/>
          <w:color w:val="000000"/>
          <w:sz w:val="20"/>
          <w:u w:val="single"/>
        </w:rPr>
        <w:t>EU</w:t>
      </w:r>
      <w:r>
        <w:rPr>
          <w:rFonts w:ascii="Arial" w:eastAsia="Arial" w:hAnsi="Arial" w:cs="Arial"/>
          <w:color w:val="000000"/>
          <w:sz w:val="20"/>
        </w:rPr>
        <w:t xml:space="preserve"> sei. Anders als noch vor fünf Jahren sei mehr Ehrgeiz zurück - auch um den Einfluss Russlands oder Chinas zu begrenzen. ,,Wir müssen das Lenkrad in der Hand haben', sagt ein mit der Sache vertrauter Diplomat. Auch wenn das Agieren von Trumps Sondergesandten Grenell als wenig hilfreich empfunden wurde, hofft man weiter auf eine Zusammenarbeit: ,,Auf dem Balkan geht es immer dann voran, wenn </w:t>
      </w:r>
      <w:r>
        <w:rPr>
          <w:rFonts w:ascii="Arial" w:eastAsia="Arial" w:hAnsi="Arial" w:cs="Arial"/>
          <w:b/>
          <w:i/>
          <w:color w:val="000000"/>
          <w:sz w:val="20"/>
          <w:u w:val="single"/>
        </w:rPr>
        <w:t>Europa</w:t>
      </w:r>
      <w:r>
        <w:rPr>
          <w:rFonts w:ascii="Arial" w:eastAsia="Arial" w:hAnsi="Arial" w:cs="Arial"/>
          <w:color w:val="000000"/>
          <w:sz w:val="20"/>
        </w:rPr>
        <w:t xml:space="preserve"> und Amerika gemeinsam handeln.' Vor allem die Kosovaren dringen auf eine enge Einbindung der USA. Dort ist der Frust groß, dass es weiter keine Lockerung der Visumspflicht bei Reisen in den Schengenraum gibt - obwohl Kosovo laut Kommission alle technischen Voraussetzungen erfüllt. Wenn skeptische Mitgliedstaaten hier ihren Widerstand aufgeben könnten, würde dies die Glaubwürdigkeit der </w:t>
      </w:r>
      <w:r>
        <w:rPr>
          <w:rFonts w:ascii="Arial" w:eastAsia="Arial" w:hAnsi="Arial" w:cs="Arial"/>
          <w:b/>
          <w:i/>
          <w:color w:val="000000"/>
          <w:sz w:val="20"/>
          <w:u w:val="single"/>
        </w:rPr>
        <w:t>EU</w:t>
      </w:r>
      <w:r>
        <w:rPr>
          <w:rFonts w:ascii="Arial" w:eastAsia="Arial" w:hAnsi="Arial" w:cs="Arial"/>
          <w:color w:val="000000"/>
          <w:sz w:val="20"/>
        </w:rPr>
        <w:t xml:space="preserve"> erhöhen. ,,Es ist wichtig, dass die </w:t>
      </w:r>
      <w:r>
        <w:rPr>
          <w:rFonts w:ascii="Arial" w:eastAsia="Arial" w:hAnsi="Arial" w:cs="Arial"/>
          <w:b/>
          <w:i/>
          <w:color w:val="000000"/>
          <w:sz w:val="20"/>
          <w:u w:val="single"/>
        </w:rPr>
        <w:t>EU</w:t>
      </w:r>
      <w:r>
        <w:rPr>
          <w:rFonts w:ascii="Arial" w:eastAsia="Arial" w:hAnsi="Arial" w:cs="Arial"/>
          <w:color w:val="000000"/>
          <w:sz w:val="20"/>
        </w:rPr>
        <w:t xml:space="preserve"> Wort hält', sagt auch Schmid. </w:t>
      </w:r>
    </w:p>
    <w:p w14:paraId="535E406E" w14:textId="77777777" w:rsidR="005078F9" w:rsidRDefault="005078F9">
      <w:pPr>
        <w:spacing w:before="200" w:line="260" w:lineRule="atLeast"/>
        <w:jc w:val="both"/>
      </w:pPr>
      <w:r>
        <w:rPr>
          <w:rFonts w:ascii="Arial" w:eastAsia="Arial" w:hAnsi="Arial" w:cs="Arial"/>
          <w:color w:val="000000"/>
          <w:sz w:val="20"/>
        </w:rPr>
        <w:t xml:space="preserve">  Sollten Belgrad und Priština den nötigen politischen Willen aufbringen, so heißt es in Brüssel nun, könne die </w:t>
      </w:r>
      <w:r>
        <w:rPr>
          <w:rFonts w:ascii="Arial" w:eastAsia="Arial" w:hAnsi="Arial" w:cs="Arial"/>
          <w:b/>
          <w:i/>
          <w:color w:val="000000"/>
          <w:sz w:val="20"/>
          <w:u w:val="single"/>
        </w:rPr>
        <w:t>EU</w:t>
      </w:r>
      <w:r>
        <w:rPr>
          <w:rFonts w:ascii="Arial" w:eastAsia="Arial" w:hAnsi="Arial" w:cs="Arial"/>
          <w:color w:val="000000"/>
          <w:sz w:val="20"/>
        </w:rPr>
        <w:t xml:space="preserve"> helfen, ein umfassendes und juristisch bindendes Abkommen auszuhandeln: ,,Das ginge innerhalb von Monaten.'</w:t>
      </w:r>
    </w:p>
    <w:p w14:paraId="61DA8D42" w14:textId="77777777" w:rsidR="005078F9" w:rsidRDefault="005078F9">
      <w:pPr>
        <w:keepNext/>
        <w:spacing w:before="240" w:line="340" w:lineRule="atLeast"/>
      </w:pPr>
      <w:r>
        <w:rPr>
          <w:rFonts w:ascii="Arial" w:eastAsia="Arial" w:hAnsi="Arial" w:cs="Arial"/>
          <w:b/>
          <w:color w:val="000000"/>
          <w:sz w:val="28"/>
        </w:rPr>
        <w:t>Classification</w:t>
      </w:r>
    </w:p>
    <w:p w14:paraId="1869F9E4" w14:textId="0CDCC1A7" w:rsidR="005078F9" w:rsidRDefault="005078F9">
      <w:pPr>
        <w:spacing w:line="60" w:lineRule="exact"/>
      </w:pPr>
      <w:r>
        <w:rPr>
          <w:noProof/>
        </w:rPr>
        <mc:AlternateContent>
          <mc:Choice Requires="wps">
            <w:drawing>
              <wp:anchor distT="0" distB="0" distL="114300" distR="114300" simplePos="0" relativeHeight="252750848" behindDoc="0" locked="0" layoutInCell="1" allowOverlap="1" wp14:anchorId="1E6ADF7C" wp14:editId="0CF42283">
                <wp:simplePos x="0" y="0"/>
                <wp:positionH relativeFrom="column">
                  <wp:posOffset>0</wp:posOffset>
                </wp:positionH>
                <wp:positionV relativeFrom="paragraph">
                  <wp:posOffset>25400</wp:posOffset>
                </wp:positionV>
                <wp:extent cx="6502400" cy="0"/>
                <wp:effectExtent l="15875" t="15875" r="15875" b="12700"/>
                <wp:wrapTopAndBottom/>
                <wp:docPr id="393" name="Line 1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2A172" id="Line 1125" o:spid="_x0000_s1026" style="position:absolute;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rhzQEAAHoDAAAOAAAAZHJzL2Uyb0RvYy54bWysU12P0zAQfEfiP1h+p0l79M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t+93DHmQNLQ9po&#10;p9h0OpvneEYfG+pauW3IBsXRPfsNih+ROVwN4HpVZL6cPCGnGVH9BsmH6OmS3fgFJfXAPmHJ6tgF&#10;mykpBXYsIzndRqKOiQn6eD+vZ+9rmpy41iporkAfYvqs0LK8abkh2YUYDpuYshBori35HodP2pgy&#10;cePY2PLZ/ExtPfmPri/giEbL3JghMfS7lQnsAPn91A/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64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4A45C4C" w14:textId="77777777" w:rsidR="005078F9" w:rsidRDefault="005078F9">
      <w:pPr>
        <w:spacing w:line="120" w:lineRule="exact"/>
      </w:pPr>
    </w:p>
    <w:p w14:paraId="2075997E"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5A8E2DF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B87647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425A7A8"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STAATS- UND REGIERUNGSOBERHÄUPTER (92%); POLITIK (91%); AUSLANDSBEZIEHUNGEN (90%); DEUTSCHE POLITISCHE PARTEIEN (90%); </w:t>
      </w:r>
      <w:r>
        <w:rPr>
          <w:rFonts w:ascii="Arial" w:eastAsia="Arial" w:hAnsi="Arial" w:cs="Arial"/>
          <w:b/>
          <w:i/>
          <w:color w:val="000000"/>
          <w:sz w:val="20"/>
          <w:u w:val="single"/>
        </w:rPr>
        <w:t>EUROPÄISCHE UNION</w:t>
      </w:r>
      <w:r>
        <w:rPr>
          <w:rFonts w:ascii="Arial" w:eastAsia="Arial" w:hAnsi="Arial" w:cs="Arial"/>
          <w:color w:val="000000"/>
          <w:sz w:val="20"/>
        </w:rPr>
        <w:t xml:space="preserve"> (90%); INTERNATIONALE BEZIEHUNGEN (90%); POLITISCHE PARTEIEN (90%); STAATSPRÄSIDENTEN (90%); ÖFFENTLICHE POLITIK (90%); AUSSENPOLITIK (89%); VERTEIDIGUNGSPOLITIK &amp; MILITÄRPOLITIK (89%); AUSWÄRTIGE ÄMTER &amp; DIPLOMATISCHE DIENSTE (78%); DEUTSCHER BUNDESTAG (78%); DIPLOMATISCHE DIENSTE (78%); GESPRÄCHE &amp; TREFFEN (77%); KONFERENZEN &amp; KONGRESSE (76%); INTERNATIONALE REGIERUNGSGESPRÄCHE (74%); DEUTSCHE BUNDESKANZLER (73%); SEPARATISMUS &amp; SEZESSION (72%); ANKLAGEN (67%); STAATSANWÄLTE (67%)</w:t>
      </w:r>
      <w:r>
        <w:br/>
      </w:r>
      <w:r>
        <w:br/>
      </w:r>
    </w:p>
    <w:p w14:paraId="239DB8FE"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VERTEIDIGUNGSPOLITIK &amp; MILITÄRPOLITIK (89%)</w:t>
      </w:r>
      <w:r>
        <w:br/>
      </w:r>
      <w:r>
        <w:br/>
      </w:r>
    </w:p>
    <w:p w14:paraId="74CE9D65"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ANGELA MERKEL (79%); URSULA VON DER LEYEN (79%); DONALD TRUMP (78%)</w:t>
      </w:r>
      <w:r>
        <w:br/>
      </w:r>
      <w:r>
        <w:br/>
      </w:r>
    </w:p>
    <w:p w14:paraId="3579239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BERLIN, DEUTSCHLAND (88%); BELGRAD, SERBIEN (78%); BRÜSSEL, BELGIEN (73%);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KOSOVO (94%); </w:t>
      </w:r>
      <w:r>
        <w:rPr>
          <w:rFonts w:ascii="Arial" w:eastAsia="Arial" w:hAnsi="Arial" w:cs="Arial"/>
          <w:b/>
          <w:i/>
          <w:color w:val="000000"/>
          <w:sz w:val="20"/>
          <w:u w:val="single"/>
        </w:rPr>
        <w:lastRenderedPageBreak/>
        <w:t>EUROPA</w:t>
      </w:r>
      <w:r>
        <w:rPr>
          <w:rFonts w:ascii="Arial" w:eastAsia="Arial" w:hAnsi="Arial" w:cs="Arial"/>
          <w:color w:val="000000"/>
          <w:sz w:val="20"/>
        </w:rPr>
        <w:t xml:space="preserve"> (92%); SERBIEN (92%); DEUTSCHLAND (89%); SLOWAKEI (79%); FRANKREICH (78%); BELGIEN (58%)</w:t>
      </w:r>
      <w:r>
        <w:br/>
      </w:r>
      <w:r>
        <w:br/>
      </w:r>
    </w:p>
    <w:p w14:paraId="0356B039"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2FB32AD0" w14:textId="77777777" w:rsidR="005078F9" w:rsidRDefault="005078F9"/>
    <w:p w14:paraId="077E3892" w14:textId="1400CA5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28672" behindDoc="0" locked="0" layoutInCell="1" allowOverlap="1" wp14:anchorId="050C4A2E" wp14:editId="082524C8">
                <wp:simplePos x="0" y="0"/>
                <wp:positionH relativeFrom="column">
                  <wp:posOffset>0</wp:posOffset>
                </wp:positionH>
                <wp:positionV relativeFrom="paragraph">
                  <wp:posOffset>127000</wp:posOffset>
                </wp:positionV>
                <wp:extent cx="6502400" cy="0"/>
                <wp:effectExtent l="6350" t="11430" r="6350" b="7620"/>
                <wp:wrapNone/>
                <wp:docPr id="392" name="Line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DC2F1" id="Line 1201" o:spid="_x0000_s1026" style="position:absolute;z-index:2528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jv0If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04CE5B3" w14:textId="77777777" w:rsidR="005078F9" w:rsidRDefault="005078F9">
      <w:pPr>
        <w:sectPr w:rsidR="005078F9">
          <w:headerReference w:type="even" r:id="rId3404"/>
          <w:headerReference w:type="default" r:id="rId3405"/>
          <w:footerReference w:type="even" r:id="rId3406"/>
          <w:footerReference w:type="default" r:id="rId3407"/>
          <w:headerReference w:type="first" r:id="rId3408"/>
          <w:footerReference w:type="first" r:id="rId3409"/>
          <w:pgSz w:w="12240" w:h="15840"/>
          <w:pgMar w:top="840" w:right="1000" w:bottom="840" w:left="1000" w:header="400" w:footer="400" w:gutter="0"/>
          <w:cols w:space="720"/>
          <w:titlePg/>
        </w:sectPr>
      </w:pPr>
    </w:p>
    <w:p w14:paraId="7114C164" w14:textId="77777777" w:rsidR="005078F9" w:rsidRDefault="005078F9"/>
    <w:p w14:paraId="444C1077" w14:textId="77777777" w:rsidR="005078F9" w:rsidRDefault="005078F9">
      <w:pPr>
        <w:spacing w:before="240" w:after="200" w:line="340" w:lineRule="atLeast"/>
        <w:jc w:val="center"/>
        <w:outlineLvl w:val="0"/>
        <w:rPr>
          <w:rFonts w:ascii="Arial" w:hAnsi="Arial" w:cs="Arial"/>
          <w:b/>
          <w:bCs/>
          <w:kern w:val="32"/>
          <w:sz w:val="32"/>
          <w:szCs w:val="32"/>
        </w:rPr>
      </w:pPr>
      <w:hyperlink r:id="rId3410" w:history="1">
        <w:r>
          <w:rPr>
            <w:rFonts w:ascii="Arial" w:eastAsia="Arial" w:hAnsi="Arial" w:cs="Arial"/>
            <w:b/>
            <w:bCs/>
            <w:i/>
            <w:color w:val="0077CC"/>
            <w:kern w:val="32"/>
            <w:sz w:val="28"/>
            <w:szCs w:val="32"/>
            <w:u w:val="single"/>
            <w:shd w:val="clear" w:color="auto" w:fill="FFFFFF"/>
          </w:rPr>
          <w:t>,,Das hat man in den schlimmsten Träumen nicht gedacht'; Der polnische Soziologe Krzysztof Wojciechowski beklagt die Aushöhlung des Rechtsstaats in seiner Heimat, sieht aber noch eine Chance</w:t>
        </w:r>
      </w:hyperlink>
    </w:p>
    <w:p w14:paraId="352077E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9A3B3A0" w14:textId="77777777" w:rsidR="005078F9" w:rsidRDefault="005078F9">
      <w:pPr>
        <w:spacing w:before="120" w:line="260" w:lineRule="atLeast"/>
        <w:jc w:val="center"/>
      </w:pPr>
      <w:r>
        <w:rPr>
          <w:rFonts w:ascii="Arial" w:eastAsia="Arial" w:hAnsi="Arial" w:cs="Arial"/>
          <w:color w:val="000000"/>
          <w:sz w:val="20"/>
        </w:rPr>
        <w:t>Freitag 10. Juli 2020</w:t>
      </w:r>
    </w:p>
    <w:p w14:paraId="582EE680" w14:textId="77777777" w:rsidR="005078F9" w:rsidRDefault="005078F9">
      <w:pPr>
        <w:spacing w:line="240" w:lineRule="atLeast"/>
        <w:jc w:val="both"/>
      </w:pPr>
    </w:p>
    <w:p w14:paraId="1A4DB37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1EB86F9" w14:textId="2936D9BC" w:rsidR="005078F9" w:rsidRDefault="005078F9">
      <w:pPr>
        <w:spacing w:before="120" w:line="220" w:lineRule="atLeast"/>
      </w:pPr>
      <w:r>
        <w:br/>
      </w:r>
      <w:r>
        <w:rPr>
          <w:noProof/>
        </w:rPr>
        <w:drawing>
          <wp:inline distT="0" distB="0" distL="0" distR="0" wp14:anchorId="5062CADA" wp14:editId="2492A7AA">
            <wp:extent cx="2857500" cy="3746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3A5B9A7"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Themenkasten; München; Bayern; Deutschland; S. 2</w:t>
      </w:r>
    </w:p>
    <w:p w14:paraId="77D0022C"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1024 words</w:t>
      </w:r>
    </w:p>
    <w:p w14:paraId="01F04F45"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INTERVIEW: VIKTORIA GROSSMANN</w:t>
      </w:r>
    </w:p>
    <w:p w14:paraId="7B1DB226" w14:textId="77777777" w:rsidR="005078F9" w:rsidRDefault="005078F9">
      <w:pPr>
        <w:keepNext/>
        <w:spacing w:before="240" w:line="340" w:lineRule="atLeast"/>
      </w:pPr>
      <w:r>
        <w:rPr>
          <w:rFonts w:ascii="Arial" w:eastAsia="Arial" w:hAnsi="Arial" w:cs="Arial"/>
          <w:b/>
          <w:color w:val="000000"/>
          <w:sz w:val="28"/>
        </w:rPr>
        <w:t>Body</w:t>
      </w:r>
    </w:p>
    <w:p w14:paraId="3D4862D4" w14:textId="1613E23C" w:rsidR="005078F9" w:rsidRDefault="005078F9">
      <w:pPr>
        <w:spacing w:line="60" w:lineRule="exact"/>
      </w:pPr>
      <w:r>
        <w:rPr>
          <w:noProof/>
        </w:rPr>
        <mc:AlternateContent>
          <mc:Choice Requires="wps">
            <w:drawing>
              <wp:anchor distT="0" distB="0" distL="114300" distR="114300" simplePos="0" relativeHeight="252674048" behindDoc="0" locked="0" layoutInCell="1" allowOverlap="1" wp14:anchorId="438667AE" wp14:editId="7E36C441">
                <wp:simplePos x="0" y="0"/>
                <wp:positionH relativeFrom="column">
                  <wp:posOffset>0</wp:posOffset>
                </wp:positionH>
                <wp:positionV relativeFrom="paragraph">
                  <wp:posOffset>25400</wp:posOffset>
                </wp:positionV>
                <wp:extent cx="6502400" cy="0"/>
                <wp:effectExtent l="15875" t="19050" r="15875" b="19050"/>
                <wp:wrapTopAndBottom/>
                <wp:docPr id="391" name="Line 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5B506E" id="Line 1050" o:spid="_x0000_s1026" style="position:absolute;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Svcm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D0435B6" w14:textId="77777777" w:rsidR="005078F9" w:rsidRDefault="005078F9"/>
    <w:p w14:paraId="458D40A9" w14:textId="77777777" w:rsidR="005078F9" w:rsidRDefault="005078F9">
      <w:pPr>
        <w:spacing w:before="200" w:line="260" w:lineRule="atLeast"/>
        <w:jc w:val="both"/>
      </w:pPr>
      <w:r>
        <w:rPr>
          <w:rFonts w:ascii="Arial" w:eastAsia="Arial" w:hAnsi="Arial" w:cs="Arial"/>
          <w:color w:val="000000"/>
          <w:sz w:val="20"/>
        </w:rPr>
        <w:t>Krzysztof Wojciechowski leitet das Collegium Polonicum an der Viadrina-Universität in Frankfurt/Oder. Der gebürtige Warschauer studierte Soziologie und Philosophie und lebt seit mehr als 30 Jahren auf der deutschen Seite der Oder.</w:t>
      </w:r>
    </w:p>
    <w:p w14:paraId="56F6806A" w14:textId="77777777" w:rsidR="005078F9" w:rsidRDefault="005078F9">
      <w:pPr>
        <w:spacing w:before="200" w:line="260" w:lineRule="atLeast"/>
        <w:jc w:val="both"/>
      </w:pPr>
      <w:r>
        <w:rPr>
          <w:rFonts w:ascii="Arial" w:eastAsia="Arial" w:hAnsi="Arial" w:cs="Arial"/>
          <w:b/>
          <w:color w:val="000000"/>
          <w:sz w:val="20"/>
        </w:rPr>
        <w:t>SZ: In der Stichwahl zwischen Präsident Andrzej Duda und seinem Herausforderer Rafa&amp;lstrok; Trzaskowski wird am Sonntag ein Kopf-an-Kopf-Rennen erwartet. Wie tief ist der Riss in der polnischen Gesellschaft?</w:t>
      </w:r>
    </w:p>
    <w:p w14:paraId="49A9475C" w14:textId="77777777" w:rsidR="005078F9" w:rsidRDefault="005078F9">
      <w:pPr>
        <w:spacing w:before="200" w:line="260" w:lineRule="atLeast"/>
        <w:jc w:val="both"/>
      </w:pPr>
      <w:r>
        <w:rPr>
          <w:rFonts w:ascii="Arial" w:eastAsia="Arial" w:hAnsi="Arial" w:cs="Arial"/>
          <w:color w:val="000000"/>
          <w:sz w:val="20"/>
        </w:rPr>
        <w:t>Krzysztof Wojciechowski: Es ist eine Art Bürgerkrieg, nur dass wir nicht mehr mit Heugabeln aufeinander losgehen, sondern mit Worten. Polen ist ungefähr in zwei Hälften gespalten. Es tobt ein Krieg des Denkens um Modelle der Zukunft, um Weltanschauung, um das Selbstwertgefühl der Menschen.</w:t>
      </w:r>
    </w:p>
    <w:p w14:paraId="7E2380FD" w14:textId="77777777" w:rsidR="005078F9" w:rsidRDefault="005078F9">
      <w:pPr>
        <w:spacing w:before="200" w:line="260" w:lineRule="atLeast"/>
        <w:jc w:val="both"/>
      </w:pPr>
      <w:r>
        <w:rPr>
          <w:rFonts w:ascii="Arial" w:eastAsia="Arial" w:hAnsi="Arial" w:cs="Arial"/>
          <w:b/>
          <w:color w:val="000000"/>
          <w:sz w:val="20"/>
        </w:rPr>
        <w:t xml:space="preserve">Geht es nicht um die Zugehörigkeit zu </w:t>
      </w:r>
      <w:r>
        <w:rPr>
          <w:rFonts w:ascii="Arial" w:eastAsia="Arial" w:hAnsi="Arial" w:cs="Arial"/>
          <w:b/>
          <w:i/>
          <w:color w:val="000000"/>
          <w:sz w:val="20"/>
          <w:u w:val="single"/>
        </w:rPr>
        <w:t>Europa</w:t>
      </w:r>
      <w:r>
        <w:rPr>
          <w:rFonts w:ascii="Arial" w:eastAsia="Arial" w:hAnsi="Arial" w:cs="Arial"/>
          <w:b/>
          <w:color w:val="000000"/>
          <w:sz w:val="20"/>
        </w:rPr>
        <w:t>?</w:t>
      </w:r>
    </w:p>
    <w:p w14:paraId="331871AE" w14:textId="77777777" w:rsidR="005078F9" w:rsidRDefault="005078F9">
      <w:pPr>
        <w:spacing w:before="200" w:line="260" w:lineRule="atLeast"/>
        <w:jc w:val="both"/>
      </w:pPr>
      <w:r>
        <w:rPr>
          <w:rFonts w:ascii="Arial" w:eastAsia="Arial" w:hAnsi="Arial" w:cs="Arial"/>
          <w:color w:val="000000"/>
          <w:sz w:val="20"/>
        </w:rPr>
        <w:t xml:space="preserve">Keiner stellt infrage, dass Polen zu </w:t>
      </w:r>
      <w:r>
        <w:rPr>
          <w:rFonts w:ascii="Arial" w:eastAsia="Arial" w:hAnsi="Arial" w:cs="Arial"/>
          <w:b/>
          <w:i/>
          <w:color w:val="000000"/>
          <w:sz w:val="20"/>
          <w:u w:val="single"/>
        </w:rPr>
        <w:t>Europa</w:t>
      </w:r>
      <w:r>
        <w:rPr>
          <w:rFonts w:ascii="Arial" w:eastAsia="Arial" w:hAnsi="Arial" w:cs="Arial"/>
          <w:color w:val="000000"/>
          <w:sz w:val="20"/>
        </w:rPr>
        <w:t xml:space="preserve"> gehört und weiter zur </w:t>
      </w:r>
      <w:r>
        <w:rPr>
          <w:rFonts w:ascii="Arial" w:eastAsia="Arial" w:hAnsi="Arial" w:cs="Arial"/>
          <w:b/>
          <w:i/>
          <w:color w:val="000000"/>
          <w:sz w:val="20"/>
          <w:u w:val="single"/>
        </w:rPr>
        <w:t>Europäischen</w:t>
      </w:r>
      <w:r>
        <w:rPr>
          <w:rFonts w:ascii="Arial" w:eastAsia="Arial" w:hAnsi="Arial" w:cs="Arial"/>
          <w:color w:val="000000"/>
          <w:sz w:val="20"/>
        </w:rPr>
        <w:t xml:space="preserve"> Union gehören soll oder dass man wirtschaftlich nach den Prinzipien der Marktwirtschaft zusammenarbeiten soll. Aber ja, es sieht danach aus, dass ein Land, das 1000 Jahre lang davon träumte, in der ersten </w:t>
      </w:r>
      <w:r>
        <w:rPr>
          <w:rFonts w:ascii="Arial" w:eastAsia="Arial" w:hAnsi="Arial" w:cs="Arial"/>
          <w:b/>
          <w:i/>
          <w:color w:val="000000"/>
          <w:sz w:val="20"/>
          <w:u w:val="single"/>
        </w:rPr>
        <w:t>europäischen</w:t>
      </w:r>
      <w:r>
        <w:rPr>
          <w:rFonts w:ascii="Arial" w:eastAsia="Arial" w:hAnsi="Arial" w:cs="Arial"/>
          <w:color w:val="000000"/>
          <w:sz w:val="20"/>
        </w:rPr>
        <w:t xml:space="preserve"> Liga zu spielen, jetzt die Liga erreicht hat, und nun schießt es sich selbst aus dem Gruppenfoto.</w:t>
      </w:r>
    </w:p>
    <w:p w14:paraId="4BCDFF25" w14:textId="77777777" w:rsidR="005078F9" w:rsidRDefault="005078F9">
      <w:pPr>
        <w:spacing w:before="200" w:line="260" w:lineRule="atLeast"/>
        <w:jc w:val="both"/>
      </w:pPr>
      <w:r>
        <w:rPr>
          <w:rFonts w:ascii="Arial" w:eastAsia="Arial" w:hAnsi="Arial" w:cs="Arial"/>
          <w:b/>
          <w:color w:val="000000"/>
          <w:sz w:val="20"/>
        </w:rPr>
        <w:t xml:space="preserve">Das heißt, die Befürchtungen von 2015, als die konservative PiS an die Macht kam, haben sich erfüllt? </w:t>
      </w:r>
    </w:p>
    <w:p w14:paraId="38C20D9A" w14:textId="77777777" w:rsidR="005078F9" w:rsidRDefault="005078F9">
      <w:pPr>
        <w:spacing w:before="200" w:line="260" w:lineRule="atLeast"/>
        <w:jc w:val="both"/>
      </w:pPr>
      <w:r>
        <w:rPr>
          <w:rFonts w:ascii="Arial" w:eastAsia="Arial" w:hAnsi="Arial" w:cs="Arial"/>
          <w:color w:val="000000"/>
          <w:sz w:val="20"/>
        </w:rPr>
        <w:t xml:space="preserve">Ja und nein. Es gab viele, die sagten, diese Partei wird die Diktatur einführen, aber das haben sie nicht getan. Anderes ist dagegen schlimmer gekommen, als das, was selbst die Pessimisten prophezeit haben. Nämlich die Vereinnahmung der öffentlichen Medien, das hat man in den schlimmsten Träumen nicht gedacht. Dann die Demolierung des Rechtssystems. Es ist kein System, das nach der Pfeife des Justizministers oder der des PiS-Parteivorsitzenden Jaros&amp;lstrok;aw Kaczy&amp;nacute;ski tanzt, aber es ist ein System, in dem das komplette Chaos herrscht. Welcher Richter rechtmäßig ernannt wurde, welcher nicht. Das Chaotische ist erschreckender als das Brutale. </w:t>
      </w:r>
    </w:p>
    <w:p w14:paraId="07909AA6" w14:textId="77777777" w:rsidR="005078F9" w:rsidRDefault="005078F9">
      <w:pPr>
        <w:spacing w:before="200" w:line="260" w:lineRule="atLeast"/>
        <w:jc w:val="both"/>
      </w:pPr>
      <w:r>
        <w:rPr>
          <w:rFonts w:ascii="Arial" w:eastAsia="Arial" w:hAnsi="Arial" w:cs="Arial"/>
          <w:b/>
          <w:color w:val="000000"/>
          <w:sz w:val="20"/>
        </w:rPr>
        <w:lastRenderedPageBreak/>
        <w:t>Trotzdem erleben die PiS und der von ihr unterstützte Präsident Duda viel Zuspruch, sonst wären die bisherigen Wahlerfolge ja nicht zu erklären.</w:t>
      </w:r>
    </w:p>
    <w:p w14:paraId="518993A4" w14:textId="77777777" w:rsidR="005078F9" w:rsidRDefault="005078F9">
      <w:pPr>
        <w:spacing w:before="200" w:line="260" w:lineRule="atLeast"/>
        <w:jc w:val="both"/>
      </w:pPr>
      <w:r>
        <w:rPr>
          <w:rFonts w:ascii="Arial" w:eastAsia="Arial" w:hAnsi="Arial" w:cs="Arial"/>
          <w:color w:val="000000"/>
          <w:sz w:val="20"/>
        </w:rPr>
        <w:t>Ein großer Teil der Bevölkerung, etwa 45 Prozent, stehen hinter der PiS, geschlossen. Und das funktioniert mit dieser simplen Methode, Geld in die Tasche, und das Fernsehen sagt, alles wird gut.</w:t>
      </w:r>
    </w:p>
    <w:p w14:paraId="25F1E368" w14:textId="77777777" w:rsidR="005078F9" w:rsidRDefault="005078F9">
      <w:pPr>
        <w:spacing w:before="200" w:line="260" w:lineRule="atLeast"/>
        <w:jc w:val="both"/>
      </w:pPr>
      <w:r>
        <w:rPr>
          <w:rFonts w:ascii="Arial" w:eastAsia="Arial" w:hAnsi="Arial" w:cs="Arial"/>
          <w:b/>
          <w:color w:val="000000"/>
          <w:sz w:val="20"/>
        </w:rPr>
        <w:t>Und dazu eine extrem konservative Weltsicht.</w:t>
      </w:r>
    </w:p>
    <w:p w14:paraId="4BADC4AD" w14:textId="77777777" w:rsidR="005078F9" w:rsidRDefault="005078F9">
      <w:pPr>
        <w:spacing w:before="200" w:line="260" w:lineRule="atLeast"/>
        <w:jc w:val="both"/>
      </w:pPr>
      <w:r>
        <w:rPr>
          <w:rFonts w:ascii="Arial" w:eastAsia="Arial" w:hAnsi="Arial" w:cs="Arial"/>
          <w:color w:val="000000"/>
          <w:sz w:val="20"/>
        </w:rPr>
        <w:t xml:space="preserve">Was ich Duda vorwerfe, ist, dass er konsolidiert, was nicht konsolidiert werden sollte. Das ist eine Überzeugung, dass die Welt von vor 20 oder auch 500 Jahren in Ordnung war und immer weitergeführt werden sollte. Nein, die Welt ändert sich, und was vor 50 Jahren war, ist nicht mehr gültig. Die Welt ist kompliziert, wir können nicht nur ständig Schweinesteak mit Sauerkraut verputzen und ein dickes Auto haben und dann noch 500 Z&amp;lstrok;oty plus für die Kinder. Wir müssen an die Biosphäre denken, an das Klima, an das Altern der Gesellschaft, an die Migration. Und Duda denkt daran nicht, die PiS denkt daran nicht. Den Prozess des Umdenkens und des Lernens in der Gesellschaft, den fordern sie nicht. Themen wie erneuerbare Energien, das nimmt keiner ernst. Das ist die Schuld der regierenden Parteien. </w:t>
      </w:r>
    </w:p>
    <w:p w14:paraId="645F0E04" w14:textId="77777777" w:rsidR="005078F9" w:rsidRDefault="005078F9">
      <w:pPr>
        <w:spacing w:before="200" w:line="260" w:lineRule="atLeast"/>
        <w:jc w:val="both"/>
      </w:pPr>
      <w:r>
        <w:rPr>
          <w:rFonts w:ascii="Arial" w:eastAsia="Arial" w:hAnsi="Arial" w:cs="Arial"/>
          <w:b/>
          <w:color w:val="000000"/>
          <w:sz w:val="20"/>
        </w:rPr>
        <w:t>Hat die PiS denn auch etwas richtig gemacht?</w:t>
      </w:r>
    </w:p>
    <w:p w14:paraId="2DA9A23F" w14:textId="77777777" w:rsidR="005078F9" w:rsidRDefault="005078F9">
      <w:pPr>
        <w:spacing w:before="200" w:line="260" w:lineRule="atLeast"/>
        <w:jc w:val="both"/>
      </w:pPr>
      <w:r>
        <w:rPr>
          <w:rFonts w:ascii="Arial" w:eastAsia="Arial" w:hAnsi="Arial" w:cs="Arial"/>
          <w:color w:val="000000"/>
          <w:sz w:val="20"/>
        </w:rPr>
        <w:t>Was die PiS zweifellos richtig gemacht hat, ist die Sozialpolitik. Polen ist unbemerkt von einem armen Land zu einem wohlhabenden Land aufgestiegen. Die früheren Regierungen haben daraus keinen Schluss gezogen. Die haben nicht gemerkt, dass Wohlhabende auch teilen sollen innerhalb der Gesellschaft. Das BIP lag vielleicht schon bei der Hälfte des Deutschen, aber das Kindergeld war ein Zehntel davon, warum? Aber man muss auch international teilen, das hat die PiS blockiert.</w:t>
      </w:r>
    </w:p>
    <w:p w14:paraId="5FC208DA" w14:textId="77777777" w:rsidR="005078F9" w:rsidRDefault="005078F9">
      <w:pPr>
        <w:spacing w:before="200" w:line="260" w:lineRule="atLeast"/>
        <w:jc w:val="both"/>
      </w:pPr>
      <w:r>
        <w:rPr>
          <w:rFonts w:ascii="Arial" w:eastAsia="Arial" w:hAnsi="Arial" w:cs="Arial"/>
          <w:b/>
          <w:color w:val="000000"/>
          <w:sz w:val="20"/>
        </w:rPr>
        <w:t xml:space="preserve">In anderen osteuropäischen Ländern ist Korruption ein großes Problem - und auch ein Grund dafür, dass Politiker an ihrer Macht festhalten. </w:t>
      </w:r>
    </w:p>
    <w:p w14:paraId="31DA755A" w14:textId="77777777" w:rsidR="005078F9" w:rsidRDefault="005078F9">
      <w:pPr>
        <w:spacing w:before="200" w:line="260" w:lineRule="atLeast"/>
        <w:jc w:val="both"/>
      </w:pPr>
      <w:r>
        <w:rPr>
          <w:rFonts w:ascii="Arial" w:eastAsia="Arial" w:hAnsi="Arial" w:cs="Arial"/>
          <w:color w:val="000000"/>
          <w:sz w:val="20"/>
        </w:rPr>
        <w:t>Die PiS ist ideologisch angetrieben, aber ist keine Partei der Nepoten, die in die eigene Tasche wirtschaften. Kaczy&amp;nacute;ski ist ein Asket, Mateusz Morawiecki, der Millionär, war schon reich, bevor er Ministerpräsident wurde. Es sind nicht geldgierige Menschen, aber natürlich sind sie machtgierig.</w:t>
      </w:r>
    </w:p>
    <w:p w14:paraId="24D4D597" w14:textId="77777777" w:rsidR="005078F9" w:rsidRDefault="005078F9">
      <w:pPr>
        <w:spacing w:before="200" w:line="260" w:lineRule="atLeast"/>
        <w:jc w:val="both"/>
      </w:pPr>
      <w:r>
        <w:rPr>
          <w:rFonts w:ascii="Arial" w:eastAsia="Arial" w:hAnsi="Arial" w:cs="Arial"/>
          <w:b/>
          <w:color w:val="000000"/>
          <w:sz w:val="20"/>
        </w:rPr>
        <w:t>Was treibt sie an?</w:t>
      </w:r>
    </w:p>
    <w:p w14:paraId="1412B7CF" w14:textId="77777777" w:rsidR="005078F9" w:rsidRDefault="005078F9">
      <w:pPr>
        <w:spacing w:before="200" w:line="260" w:lineRule="atLeast"/>
        <w:jc w:val="both"/>
      </w:pPr>
      <w:r>
        <w:rPr>
          <w:rFonts w:ascii="Arial" w:eastAsia="Arial" w:hAnsi="Arial" w:cs="Arial"/>
          <w:color w:val="000000"/>
          <w:sz w:val="20"/>
        </w:rPr>
        <w:t xml:space="preserve">Sie haben eine Vision des Staates, und diese ist: Der Staat greift durch. Ein einfach gestrickter Staat, der den Hintern versohlt, wo ein Problem ist. </w:t>
      </w:r>
    </w:p>
    <w:p w14:paraId="2D222B49" w14:textId="77777777" w:rsidR="005078F9" w:rsidRDefault="005078F9">
      <w:pPr>
        <w:spacing w:before="200" w:line="260" w:lineRule="atLeast"/>
        <w:jc w:val="both"/>
      </w:pPr>
      <w:r>
        <w:rPr>
          <w:rFonts w:ascii="Arial" w:eastAsia="Arial" w:hAnsi="Arial" w:cs="Arial"/>
          <w:b/>
          <w:color w:val="000000"/>
          <w:sz w:val="20"/>
        </w:rPr>
        <w:t xml:space="preserve">Wie bewerten Sie die Maßnahmen der </w:t>
      </w:r>
      <w:r>
        <w:rPr>
          <w:rFonts w:ascii="Arial" w:eastAsia="Arial" w:hAnsi="Arial" w:cs="Arial"/>
          <w:b/>
          <w:i/>
          <w:color w:val="000000"/>
          <w:sz w:val="20"/>
          <w:u w:val="single"/>
        </w:rPr>
        <w:t>EU</w:t>
      </w:r>
      <w:r>
        <w:rPr>
          <w:rFonts w:ascii="Arial" w:eastAsia="Arial" w:hAnsi="Arial" w:cs="Arial"/>
          <w:b/>
          <w:color w:val="000000"/>
          <w:sz w:val="20"/>
        </w:rPr>
        <w:t>?</w:t>
      </w:r>
    </w:p>
    <w:p w14:paraId="12E35402" w14:textId="77777777" w:rsidR="005078F9" w:rsidRDefault="005078F9">
      <w:pPr>
        <w:spacing w:before="200" w:line="260" w:lineRule="atLeast"/>
        <w:jc w:val="both"/>
      </w:pPr>
      <w:r>
        <w:rPr>
          <w:rFonts w:ascii="Arial" w:eastAsia="Arial" w:hAnsi="Arial" w:cs="Arial"/>
          <w:color w:val="000000"/>
          <w:sz w:val="20"/>
        </w:rPr>
        <w:t xml:space="preserve">Was ich der </w:t>
      </w:r>
      <w:r>
        <w:rPr>
          <w:rFonts w:ascii="Arial" w:eastAsia="Arial" w:hAnsi="Arial" w:cs="Arial"/>
          <w:b/>
          <w:i/>
          <w:color w:val="000000"/>
          <w:sz w:val="20"/>
          <w:u w:val="single"/>
        </w:rPr>
        <w:t>EU</w:t>
      </w:r>
      <w:r>
        <w:rPr>
          <w:rFonts w:ascii="Arial" w:eastAsia="Arial" w:hAnsi="Arial" w:cs="Arial"/>
          <w:color w:val="000000"/>
          <w:sz w:val="20"/>
        </w:rPr>
        <w:t xml:space="preserve"> vorwerfe, ist, dass sie klischeehaft denken. Wenn eine Partei am Gerichtssystem rüttelt, dann denken sie, ach, die wollen gleich die Diktatur einführen. Die Diagnose war gut von der PiS: Das polnische Justizsystem ist ineffizient. Das Heilmittel war aber nicht, die Richter als Kommunisten anzuprangern. Sondern, das System besser zu organisieren. Meiner Meinung nach hat die </w:t>
      </w:r>
      <w:r>
        <w:rPr>
          <w:rFonts w:ascii="Arial" w:eastAsia="Arial" w:hAnsi="Arial" w:cs="Arial"/>
          <w:b/>
          <w:i/>
          <w:color w:val="000000"/>
          <w:sz w:val="20"/>
          <w:u w:val="single"/>
        </w:rPr>
        <w:t>EU</w:t>
      </w:r>
      <w:r>
        <w:rPr>
          <w:rFonts w:ascii="Arial" w:eastAsia="Arial" w:hAnsi="Arial" w:cs="Arial"/>
          <w:color w:val="000000"/>
          <w:sz w:val="20"/>
        </w:rPr>
        <w:t xml:space="preserve"> in Fällen wie Polen oder Ungarn keine Pflicht mehr, sie finanziell zu unterstützen. Zumal das in diesen Ländern als Erfolg verbucht wird nach dem Motto, guckt euch an, wir pfeifen auf sie, und sie geben uns noch Geld dafür. Die Union müsste schon etwas energischer und entschlossener diese Auseinandersetzungen führen, aber natürlich nicht so, dass die Union zerfällt. Lieber mit Polen und Ungarn in einem Boot, selbst wenn das Boot dann ständig schaukelt.</w:t>
      </w:r>
    </w:p>
    <w:p w14:paraId="361A84F4" w14:textId="77777777" w:rsidR="005078F9" w:rsidRDefault="005078F9">
      <w:pPr>
        <w:spacing w:before="200" w:line="260" w:lineRule="atLeast"/>
        <w:jc w:val="both"/>
      </w:pPr>
      <w:r>
        <w:rPr>
          <w:rFonts w:ascii="Arial" w:eastAsia="Arial" w:hAnsi="Arial" w:cs="Arial"/>
          <w:b/>
          <w:color w:val="000000"/>
          <w:sz w:val="20"/>
        </w:rPr>
        <w:t>Wird alles besser, wenn der Oppositionskandidat Rafa&amp;lstrok; Trzaskowski gewinnen sollte?</w:t>
      </w:r>
    </w:p>
    <w:p w14:paraId="326B4F45" w14:textId="77777777" w:rsidR="005078F9" w:rsidRDefault="005078F9">
      <w:pPr>
        <w:spacing w:before="200" w:line="260" w:lineRule="atLeast"/>
        <w:jc w:val="both"/>
      </w:pPr>
      <w:r>
        <w:rPr>
          <w:rFonts w:ascii="Arial" w:eastAsia="Arial" w:hAnsi="Arial" w:cs="Arial"/>
          <w:color w:val="000000"/>
          <w:sz w:val="20"/>
        </w:rPr>
        <w:t xml:space="preserve">Ich würde mir wünschen, dass Trzaskowski gewinnt. Aber auch wenn er gewinnt, wird es eine schwierige Zeit. Dann haben wir das Modell der institutionalisierten Unsicherheit wie in Spanien oder Italien. Die Kräfte innerhalb dieser Demokratien sind derart ausdifferenziert und gegen sich selbst gerichtet, dass es fast eine Unregierbarkeit des Landes gibt, dass es nicht nach vorne geht. </w:t>
      </w:r>
    </w:p>
    <w:p w14:paraId="59CCE09B" w14:textId="77777777" w:rsidR="005078F9" w:rsidRDefault="005078F9">
      <w:pPr>
        <w:spacing w:before="200" w:line="260" w:lineRule="atLeast"/>
        <w:jc w:val="both"/>
      </w:pPr>
      <w:r>
        <w:rPr>
          <w:rFonts w:ascii="Arial" w:eastAsia="Arial" w:hAnsi="Arial" w:cs="Arial"/>
          <w:b/>
          <w:color w:val="000000"/>
          <w:sz w:val="20"/>
        </w:rPr>
        <w:lastRenderedPageBreak/>
        <w:t>Und wenn Duda gewinnt?</w:t>
      </w:r>
    </w:p>
    <w:p w14:paraId="23D192A5" w14:textId="77777777" w:rsidR="005078F9" w:rsidRDefault="005078F9">
      <w:pPr>
        <w:spacing w:before="200" w:line="260" w:lineRule="atLeast"/>
        <w:jc w:val="both"/>
      </w:pPr>
      <w:r>
        <w:rPr>
          <w:rFonts w:ascii="Arial" w:eastAsia="Arial" w:hAnsi="Arial" w:cs="Arial"/>
          <w:color w:val="000000"/>
          <w:sz w:val="20"/>
        </w:rPr>
        <w:t>Populisten bekriegen sich auch untereinander. Die erste PiS-Regierung scheiterte an einem innerparteilichen Streit, sie wollten eine Person abschießen und haben die ganze Regierung zerschossen. Das war schon ein Vorgeschmack. Sie handeln gern, aber sie sind streitfreudig. Es wird nicht harmonisch zugehen, auch wenn Duda gewinnt.</w:t>
      </w:r>
    </w:p>
    <w:p w14:paraId="39F392D7" w14:textId="77777777" w:rsidR="005078F9" w:rsidRDefault="005078F9">
      <w:pPr>
        <w:spacing w:before="240" w:line="260" w:lineRule="atLeast"/>
      </w:pPr>
      <w:r>
        <w:rPr>
          <w:rFonts w:ascii="Arial" w:eastAsia="Arial" w:hAnsi="Arial" w:cs="Arial"/>
          <w:b/>
          <w:color w:val="000000"/>
          <w:sz w:val="20"/>
        </w:rPr>
        <w:t>,,Die PiS ist ideologisch angetrieben, aber ist keine Partei der Nepoten, die in die  eigene Tasche wirtschaften.'</w:t>
      </w:r>
    </w:p>
    <w:p w14:paraId="50552636" w14:textId="77777777" w:rsidR="005078F9" w:rsidRDefault="005078F9">
      <w:pPr>
        <w:keepNext/>
        <w:spacing w:before="240" w:line="340" w:lineRule="atLeast"/>
      </w:pPr>
      <w:r>
        <w:br/>
      </w:r>
      <w:r>
        <w:rPr>
          <w:rFonts w:ascii="Arial" w:eastAsia="Arial" w:hAnsi="Arial" w:cs="Arial"/>
          <w:b/>
          <w:color w:val="000000"/>
          <w:sz w:val="28"/>
        </w:rPr>
        <w:t>Graphic</w:t>
      </w:r>
    </w:p>
    <w:p w14:paraId="6DA7B2DE" w14:textId="37488BC3" w:rsidR="005078F9" w:rsidRDefault="005078F9">
      <w:pPr>
        <w:spacing w:line="60" w:lineRule="exact"/>
      </w:pPr>
      <w:r>
        <w:rPr>
          <w:noProof/>
        </w:rPr>
        <mc:AlternateContent>
          <mc:Choice Requires="wps">
            <w:drawing>
              <wp:anchor distT="0" distB="0" distL="114300" distR="114300" simplePos="0" relativeHeight="252751872" behindDoc="0" locked="0" layoutInCell="1" allowOverlap="1" wp14:anchorId="1644550E" wp14:editId="576420BB">
                <wp:simplePos x="0" y="0"/>
                <wp:positionH relativeFrom="column">
                  <wp:posOffset>0</wp:posOffset>
                </wp:positionH>
                <wp:positionV relativeFrom="paragraph">
                  <wp:posOffset>25400</wp:posOffset>
                </wp:positionV>
                <wp:extent cx="6502400" cy="0"/>
                <wp:effectExtent l="15875" t="15875" r="15875" b="12700"/>
                <wp:wrapTopAndBottom/>
                <wp:docPr id="390" name="Line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47A78" id="Line 1126" o:spid="_x0000_s1026" style="position:absolute;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9M3zAEAAHoDAAAOAAAAZHJzL2Uyb0RvYy54bWysU12P0zAQfEfiP1h+p0kLV3F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1/f0/5OLA0pI12&#10;ik2ns3mOZ/Sxoa6V24ZsUBzdk9+g+BmZw9UArldF5vPJE3KaEdVvkHyIni7ZjV9RUg/sE5asjl2w&#10;mZJSYMcyktNtJOqYmKCP87t69qEmZeJaq6C5An2I6YtCy/Km5YZkF2I4bGLKQqC5tuR7HD5qY8rE&#10;jWNjy2d3Z2rryX90fQFHNFrmxgyJod+tTGAHyO+nvl+vPxWHVHndFnDvZCEeFMjPl30Cbc57EmLc&#10;JZicxTnVHcrTNlwDow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j9M3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85D2E7" w14:textId="77777777" w:rsidR="005078F9" w:rsidRDefault="005078F9">
      <w:pPr>
        <w:spacing w:before="120" w:line="260" w:lineRule="atLeast"/>
      </w:pPr>
      <w:r>
        <w:rPr>
          <w:rFonts w:ascii="Arial" w:eastAsia="Arial" w:hAnsi="Arial" w:cs="Arial"/>
          <w:color w:val="000000"/>
          <w:sz w:val="20"/>
        </w:rPr>
        <w:t xml:space="preserve"> </w:t>
      </w:r>
    </w:p>
    <w:p w14:paraId="09F8C342" w14:textId="77777777" w:rsidR="005078F9" w:rsidRDefault="005078F9">
      <w:pPr>
        <w:spacing w:before="200" w:line="260" w:lineRule="atLeast"/>
        <w:jc w:val="both"/>
      </w:pPr>
      <w:r>
        <w:rPr>
          <w:rFonts w:ascii="Arial" w:eastAsia="Arial" w:hAnsi="Arial" w:cs="Arial"/>
          <w:color w:val="000000"/>
          <w:sz w:val="20"/>
        </w:rPr>
        <w:t xml:space="preserve">Krzysztof Wojciechowski, 63, ist Direktor des Collegium Polonicum, einer Forschungseinrichtung der </w:t>
      </w:r>
      <w:r>
        <w:rPr>
          <w:rFonts w:ascii="Arial" w:eastAsia="Arial" w:hAnsi="Arial" w:cs="Arial"/>
          <w:b/>
          <w:i/>
          <w:color w:val="000000"/>
          <w:sz w:val="20"/>
          <w:u w:val="single"/>
        </w:rPr>
        <w:t>Europa</w:t>
      </w:r>
      <w:r>
        <w:rPr>
          <w:rFonts w:ascii="Arial" w:eastAsia="Arial" w:hAnsi="Arial" w:cs="Arial"/>
          <w:color w:val="000000"/>
          <w:sz w:val="20"/>
        </w:rPr>
        <w:t>-Universität Viadrina in Frankfurt (Oder) und der Adam- Mickiewicz-Universität in Posen. Foto: Adam Czernenko/Collegium Polonicum</w:t>
      </w:r>
    </w:p>
    <w:p w14:paraId="27677E90" w14:textId="77777777" w:rsidR="005078F9" w:rsidRDefault="005078F9">
      <w:pPr>
        <w:keepNext/>
        <w:spacing w:before="240" w:line="340" w:lineRule="atLeast"/>
      </w:pPr>
      <w:r>
        <w:rPr>
          <w:rFonts w:ascii="Arial" w:eastAsia="Arial" w:hAnsi="Arial" w:cs="Arial"/>
          <w:b/>
          <w:color w:val="000000"/>
          <w:sz w:val="28"/>
        </w:rPr>
        <w:t>Classification</w:t>
      </w:r>
    </w:p>
    <w:p w14:paraId="486F2E02" w14:textId="38FA5980" w:rsidR="005078F9" w:rsidRDefault="005078F9">
      <w:pPr>
        <w:spacing w:line="60" w:lineRule="exact"/>
      </w:pPr>
      <w:r>
        <w:rPr>
          <w:noProof/>
        </w:rPr>
        <mc:AlternateContent>
          <mc:Choice Requires="wps">
            <w:drawing>
              <wp:anchor distT="0" distB="0" distL="114300" distR="114300" simplePos="0" relativeHeight="252829696" behindDoc="0" locked="0" layoutInCell="1" allowOverlap="1" wp14:anchorId="567FC191" wp14:editId="5CBF7BB9">
                <wp:simplePos x="0" y="0"/>
                <wp:positionH relativeFrom="column">
                  <wp:posOffset>0</wp:posOffset>
                </wp:positionH>
                <wp:positionV relativeFrom="paragraph">
                  <wp:posOffset>25400</wp:posOffset>
                </wp:positionV>
                <wp:extent cx="6502400" cy="0"/>
                <wp:effectExtent l="15875" t="19685" r="15875" b="18415"/>
                <wp:wrapTopAndBottom/>
                <wp:docPr id="389" name="Line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59BDC5" id="Line 1202" o:spid="_x0000_s1026" style="position:absolute;z-index:2528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v2X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C44D871" w14:textId="77777777" w:rsidR="005078F9" w:rsidRDefault="005078F9">
      <w:pPr>
        <w:spacing w:line="120" w:lineRule="exact"/>
      </w:pPr>
    </w:p>
    <w:p w14:paraId="28305F7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62CB07C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21F7772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2DA2DCA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SOZIOLOGIE (90%); RECHTSSTAATLICHKEIT (89%); STAATS- UND REGIERUNGSOBERHÄUPTER (89%); POLITISCHE PARTEIEN (76%); BÜRGERKRIEG (75%); </w:t>
      </w:r>
      <w:r>
        <w:rPr>
          <w:rFonts w:ascii="Arial" w:eastAsia="Arial" w:hAnsi="Arial" w:cs="Arial"/>
          <w:b/>
          <w:i/>
          <w:color w:val="000000"/>
          <w:sz w:val="20"/>
          <w:u w:val="single"/>
        </w:rPr>
        <w:t>EUROPÄISCHE UNION</w:t>
      </w:r>
      <w:r>
        <w:rPr>
          <w:rFonts w:ascii="Arial" w:eastAsia="Arial" w:hAnsi="Arial" w:cs="Arial"/>
          <w:color w:val="000000"/>
          <w:sz w:val="20"/>
        </w:rPr>
        <w:t xml:space="preserve"> (74%); INTERNATIONALE WIRTSCHAFTSORGANISATIONEN (74%); POLITIK (73%); KRIEG &amp; KRIEGERISCHE AUSEINANDERSETZUNG (70%); ALTERN (50%)</w:t>
      </w:r>
      <w:r>
        <w:br/>
      </w:r>
      <w:r>
        <w:br/>
      </w:r>
    </w:p>
    <w:p w14:paraId="5BF89397"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(91%)</w:t>
      </w:r>
      <w:r>
        <w:br/>
      </w:r>
      <w:r>
        <w:br/>
      </w:r>
    </w:p>
    <w:p w14:paraId="6A42F147"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WARSCHAU, POLEN (78%);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(79%); POLEN (91%); </w:t>
      </w:r>
      <w:r>
        <w:rPr>
          <w:rFonts w:ascii="Arial" w:eastAsia="Arial" w:hAnsi="Arial" w:cs="Arial"/>
          <w:b/>
          <w:i/>
          <w:color w:val="000000"/>
          <w:sz w:val="20"/>
          <w:u w:val="single"/>
        </w:rPr>
        <w:t>EUROPA</w:t>
      </w:r>
      <w:r>
        <w:rPr>
          <w:rFonts w:ascii="Arial" w:eastAsia="Arial" w:hAnsi="Arial" w:cs="Arial"/>
          <w:color w:val="000000"/>
          <w:sz w:val="20"/>
        </w:rPr>
        <w:t xml:space="preserve"> (90%)</w:t>
      </w:r>
      <w:r>
        <w:br/>
      </w:r>
      <w:r>
        <w:br/>
      </w:r>
    </w:p>
    <w:p w14:paraId="252F2070"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1BFC34E4" w14:textId="77777777" w:rsidR="005078F9" w:rsidRDefault="005078F9"/>
    <w:p w14:paraId="3585DE41" w14:textId="18D0BE1F" w:rsidR="005078F9" w:rsidRDefault="005078F9">
      <w:pPr>
        <w:ind w:left="200"/>
        <w:sectPr w:rsidR="005078F9">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864512" behindDoc="0" locked="0" layoutInCell="1" allowOverlap="1" wp14:anchorId="7E31BC73" wp14:editId="0D51DE7B">
                <wp:simplePos x="0" y="0"/>
                <wp:positionH relativeFrom="column">
                  <wp:posOffset>0</wp:posOffset>
                </wp:positionH>
                <wp:positionV relativeFrom="paragraph">
                  <wp:posOffset>127000</wp:posOffset>
                </wp:positionV>
                <wp:extent cx="6502400" cy="0"/>
                <wp:effectExtent l="6350" t="12700" r="6350" b="6350"/>
                <wp:wrapNone/>
                <wp:docPr id="388" name="Line 1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787D3" id="Line 1236" o:spid="_x0000_s1026" style="position:absolute;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8CfyQEAAHoDAAAOAAAAZHJzL2Uyb0RvYy54bWysU02P2yAQvVfqf0DcGzveNl1Z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nb87p5G5cDSkDba&#10;KTZv7hbZnsnHlqrWbhtyg+Lonv0GxY/IHK5HcIMqMl9OnpDzjKh+g+QgerpkN31BSTWwT1i8OvbB&#10;ZkpygR3LSE63kahjYoIOFx/q5n1NkxPXXAXtFehDTJ8VWpY3HTckuxDDYRNTFgLttSTf4/BJG1Mm&#10;bhybSG3zsVBbT/1HNxRwRKNlLsyQGIbd2gR2gPx+ylc6pMzrsoB7JwvxqEB+uuwTaHPekxDjLsZk&#10;L86u7lCetuFqGA24KL48xvyCXsc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ifAn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BAC2BC4" w14:textId="77777777" w:rsidR="005078F9" w:rsidRDefault="005078F9">
      <w:pPr>
        <w:sectPr w:rsidR="005078F9">
          <w:headerReference w:type="even" r:id="rId3411"/>
          <w:headerReference w:type="default" r:id="rId3412"/>
          <w:footerReference w:type="even" r:id="rId3413"/>
          <w:footerReference w:type="default" r:id="rId3414"/>
          <w:headerReference w:type="first" r:id="rId3415"/>
          <w:footerReference w:type="first" r:id="rId3416"/>
          <w:pgSz w:w="12240" w:h="15840"/>
          <w:pgMar w:top="840" w:right="1000" w:bottom="840" w:left="1000" w:header="400" w:footer="400" w:gutter="0"/>
          <w:cols w:space="720"/>
          <w:titlePg/>
        </w:sectPr>
      </w:pPr>
    </w:p>
    <w:p w14:paraId="4717FB55" w14:textId="77777777" w:rsidR="005078F9" w:rsidRDefault="005078F9"/>
    <w:p w14:paraId="7E11D2E7" w14:textId="77777777" w:rsidR="005078F9" w:rsidRDefault="005078F9">
      <w:pPr>
        <w:spacing w:before="240" w:after="200" w:line="340" w:lineRule="atLeast"/>
        <w:jc w:val="center"/>
        <w:outlineLvl w:val="0"/>
        <w:rPr>
          <w:rFonts w:ascii="Arial" w:hAnsi="Arial" w:cs="Arial"/>
          <w:b/>
          <w:bCs/>
          <w:kern w:val="32"/>
          <w:sz w:val="32"/>
          <w:szCs w:val="32"/>
        </w:rPr>
      </w:pPr>
      <w:hyperlink r:id="rId3417" w:history="1">
        <w:r>
          <w:rPr>
            <w:rFonts w:ascii="Arial" w:eastAsia="Arial" w:hAnsi="Arial" w:cs="Arial"/>
            <w:b/>
            <w:bCs/>
            <w:i/>
            <w:color w:val="0077CC"/>
            <w:kern w:val="32"/>
            <w:sz w:val="28"/>
            <w:szCs w:val="32"/>
            <w:u w:val="single"/>
            <w:shd w:val="clear" w:color="auto" w:fill="FFFFFF"/>
          </w:rPr>
          <w:t xml:space="preserve">Ire Donohoe wird Chef der </w:t>
        </w:r>
      </w:hyperlink>
      <w:hyperlink r:id="rId3418" w:history="1">
        <w:r>
          <w:rPr>
            <w:rFonts w:ascii="Arial" w:eastAsia="Arial" w:hAnsi="Arial" w:cs="Arial"/>
            <w:b/>
            <w:bCs/>
            <w:i/>
            <w:color w:val="0077CC"/>
            <w:kern w:val="32"/>
            <w:sz w:val="28"/>
            <w:szCs w:val="32"/>
            <w:u w:val="single"/>
            <w:shd w:val="clear" w:color="auto" w:fill="FFFFFF"/>
          </w:rPr>
          <w:t>Euro</w:t>
        </w:r>
      </w:hyperlink>
      <w:hyperlink r:id="rId3419" w:history="1">
        <w:r>
          <w:rPr>
            <w:rFonts w:ascii="Arial" w:eastAsia="Arial" w:hAnsi="Arial" w:cs="Arial"/>
            <w:b/>
            <w:bCs/>
            <w:i/>
            <w:color w:val="0077CC"/>
            <w:kern w:val="32"/>
            <w:sz w:val="28"/>
            <w:szCs w:val="32"/>
            <w:u w:val="single"/>
            <w:shd w:val="clear" w:color="auto" w:fill="FFFFFF"/>
          </w:rPr>
          <w:t>-Gruppe</w:t>
        </w:r>
      </w:hyperlink>
    </w:p>
    <w:p w14:paraId="0CD4DEC2"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D726F3F" w14:textId="77777777" w:rsidR="005078F9" w:rsidRDefault="005078F9">
      <w:pPr>
        <w:spacing w:before="120" w:line="260" w:lineRule="atLeast"/>
        <w:jc w:val="center"/>
      </w:pPr>
      <w:r>
        <w:rPr>
          <w:rFonts w:ascii="Arial" w:eastAsia="Arial" w:hAnsi="Arial" w:cs="Arial"/>
          <w:color w:val="000000"/>
          <w:sz w:val="20"/>
        </w:rPr>
        <w:t>Freitag 10. Juli 2020</w:t>
      </w:r>
    </w:p>
    <w:p w14:paraId="0A22BBA0" w14:textId="77777777" w:rsidR="005078F9" w:rsidRDefault="005078F9">
      <w:pPr>
        <w:spacing w:line="240" w:lineRule="atLeast"/>
        <w:jc w:val="both"/>
      </w:pPr>
    </w:p>
    <w:p w14:paraId="7184A6A3"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08F9C04B" w14:textId="557B23A1" w:rsidR="005078F9" w:rsidRDefault="005078F9">
      <w:pPr>
        <w:spacing w:before="120" w:line="220" w:lineRule="atLeast"/>
      </w:pPr>
      <w:r>
        <w:br/>
      </w:r>
      <w:r>
        <w:rPr>
          <w:noProof/>
        </w:rPr>
        <w:drawing>
          <wp:inline distT="0" distB="0" distL="0" distR="0" wp14:anchorId="790CF93D" wp14:editId="0FD76645">
            <wp:extent cx="2857500" cy="3746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052A12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München; S. 1</w:t>
      </w:r>
    </w:p>
    <w:p w14:paraId="2CFC95C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69 words</w:t>
      </w:r>
    </w:p>
    <w:p w14:paraId="710ADA0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485ACCC7" w14:textId="77777777" w:rsidR="005078F9" w:rsidRDefault="005078F9">
      <w:pPr>
        <w:keepNext/>
        <w:spacing w:before="240" w:line="340" w:lineRule="atLeast"/>
      </w:pPr>
      <w:r>
        <w:rPr>
          <w:rFonts w:ascii="Arial" w:eastAsia="Arial" w:hAnsi="Arial" w:cs="Arial"/>
          <w:b/>
          <w:color w:val="000000"/>
          <w:sz w:val="28"/>
        </w:rPr>
        <w:t>Body</w:t>
      </w:r>
    </w:p>
    <w:p w14:paraId="5E6EDBE9" w14:textId="0CD9D37F" w:rsidR="005078F9" w:rsidRDefault="005078F9">
      <w:pPr>
        <w:spacing w:line="60" w:lineRule="exact"/>
      </w:pPr>
      <w:r>
        <w:rPr>
          <w:noProof/>
        </w:rPr>
        <mc:AlternateContent>
          <mc:Choice Requires="wps">
            <w:drawing>
              <wp:anchor distT="0" distB="0" distL="114300" distR="114300" simplePos="0" relativeHeight="252675072" behindDoc="0" locked="0" layoutInCell="1" allowOverlap="1" wp14:anchorId="551793BE" wp14:editId="176806CE">
                <wp:simplePos x="0" y="0"/>
                <wp:positionH relativeFrom="column">
                  <wp:posOffset>0</wp:posOffset>
                </wp:positionH>
                <wp:positionV relativeFrom="paragraph">
                  <wp:posOffset>25400</wp:posOffset>
                </wp:positionV>
                <wp:extent cx="6502400" cy="0"/>
                <wp:effectExtent l="15875" t="15875" r="15875" b="12700"/>
                <wp:wrapTopAndBottom/>
                <wp:docPr id="387" name="Line 1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935F3" id="Line 1051" o:spid="_x0000_s1026" style="position:absolute;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741N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F76FE1" w14:textId="77777777" w:rsidR="005078F9" w:rsidRDefault="005078F9"/>
    <w:p w14:paraId="788BFCB3" w14:textId="77777777" w:rsidR="005078F9" w:rsidRDefault="005078F9">
      <w:pPr>
        <w:spacing w:before="200" w:line="260" w:lineRule="atLeast"/>
        <w:jc w:val="both"/>
      </w:pPr>
      <w:r>
        <w:rPr>
          <w:rFonts w:ascii="Arial" w:eastAsia="Arial" w:hAnsi="Arial" w:cs="Arial"/>
          <w:b/>
          <w:color w:val="000000"/>
          <w:sz w:val="20"/>
        </w:rPr>
        <w:t xml:space="preserve">Brüssel - </w:t>
      </w:r>
      <w:r>
        <w:rPr>
          <w:rFonts w:ascii="Arial" w:eastAsia="Arial" w:hAnsi="Arial" w:cs="Arial"/>
          <w:color w:val="000000"/>
          <w:sz w:val="20"/>
        </w:rPr>
        <w:t xml:space="preserve">Der irische Finanzminister Paschal Donohoe wird neuer Chef der </w:t>
      </w:r>
      <w:r>
        <w:rPr>
          <w:rFonts w:ascii="Arial" w:eastAsia="Arial" w:hAnsi="Arial" w:cs="Arial"/>
          <w:b/>
          <w:i/>
          <w:color w:val="000000"/>
          <w:sz w:val="20"/>
          <w:u w:val="single"/>
        </w:rPr>
        <w:t>Euro</w:t>
      </w:r>
      <w:r>
        <w:rPr>
          <w:rFonts w:ascii="Arial" w:eastAsia="Arial" w:hAnsi="Arial" w:cs="Arial"/>
          <w:color w:val="000000"/>
          <w:sz w:val="20"/>
        </w:rPr>
        <w:t xml:space="preserve">-Gruppe. Dies entschieden die 19 Staaten der Gemeinschaftswährung am Donnerstag, wie der scheidende Gruppenchef Mario Centeno auf Twitter mitteilte. Donohoe hatte die Unterstützung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er setzte sich gegen die Spanierin Nadia Calviño und den Luxemburger Pierre Gramegna durch.   </w:t>
      </w:r>
    </w:p>
    <w:p w14:paraId="2D6A69CC" w14:textId="77777777" w:rsidR="005078F9" w:rsidRDefault="005078F9">
      <w:pPr>
        <w:spacing w:before="200" w:line="260" w:lineRule="atLeast"/>
        <w:jc w:val="both"/>
      </w:pPr>
      <w:r>
        <w:rPr>
          <w:rFonts w:ascii="Arial" w:eastAsia="Arial" w:hAnsi="Arial" w:cs="Arial"/>
          <w:b/>
          <w:color w:val="000000"/>
          <w:sz w:val="20"/>
        </w:rPr>
        <w:t>Seite 4</w:t>
      </w:r>
    </w:p>
    <w:p w14:paraId="666979DE" w14:textId="77777777" w:rsidR="005078F9" w:rsidRDefault="005078F9">
      <w:pPr>
        <w:keepNext/>
        <w:spacing w:before="240" w:line="340" w:lineRule="atLeast"/>
      </w:pPr>
      <w:r>
        <w:rPr>
          <w:rFonts w:ascii="Arial" w:eastAsia="Arial" w:hAnsi="Arial" w:cs="Arial"/>
          <w:b/>
          <w:color w:val="000000"/>
          <w:sz w:val="28"/>
        </w:rPr>
        <w:t>Classification</w:t>
      </w:r>
    </w:p>
    <w:p w14:paraId="777533C7" w14:textId="33B3D269" w:rsidR="005078F9" w:rsidRDefault="005078F9">
      <w:pPr>
        <w:spacing w:line="60" w:lineRule="exact"/>
      </w:pPr>
      <w:r>
        <w:rPr>
          <w:noProof/>
        </w:rPr>
        <mc:AlternateContent>
          <mc:Choice Requires="wps">
            <w:drawing>
              <wp:anchor distT="0" distB="0" distL="114300" distR="114300" simplePos="0" relativeHeight="252752896" behindDoc="0" locked="0" layoutInCell="1" allowOverlap="1" wp14:anchorId="048BC58E" wp14:editId="4CF6D0C4">
                <wp:simplePos x="0" y="0"/>
                <wp:positionH relativeFrom="column">
                  <wp:posOffset>0</wp:posOffset>
                </wp:positionH>
                <wp:positionV relativeFrom="paragraph">
                  <wp:posOffset>25400</wp:posOffset>
                </wp:positionV>
                <wp:extent cx="6502400" cy="0"/>
                <wp:effectExtent l="15875" t="19685" r="15875" b="18415"/>
                <wp:wrapTopAndBottom/>
                <wp:docPr id="386" name="Line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5A583" id="Line 1127" o:spid="_x0000_s1026" style="position:absolute;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TR1z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505C57" w14:textId="77777777" w:rsidR="005078F9" w:rsidRDefault="005078F9">
      <w:pPr>
        <w:spacing w:line="120" w:lineRule="exact"/>
      </w:pPr>
    </w:p>
    <w:p w14:paraId="33F369F8"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C352C4F"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EF184A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27BC09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FÜHRUNGSKRÄFTE (90%); ÖFFENTLICHE POLITIK (90%); POLITISCHE PARTEIEN (88%); VERÄNDERUNGEN IM HÖHEREN MANAGEMENT (88%)</w:t>
      </w:r>
      <w:r>
        <w:br/>
      </w:r>
      <w:r>
        <w:br/>
      </w:r>
    </w:p>
    <w:p w14:paraId="7098D96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EUROPA</w:t>
      </w:r>
      <w:r>
        <w:rPr>
          <w:rFonts w:ascii="Arial" w:eastAsia="Arial" w:hAnsi="Arial" w:cs="Arial"/>
          <w:color w:val="000000"/>
          <w:sz w:val="20"/>
        </w:rPr>
        <w:t xml:space="preserve"> (73%); LUXEMBURG (78%);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32D8BE6D" w14:textId="77777777" w:rsidR="005078F9" w:rsidRDefault="005078F9">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10, 2020</w:t>
      </w:r>
    </w:p>
    <w:p w14:paraId="400E210E" w14:textId="77777777" w:rsidR="005078F9" w:rsidRDefault="005078F9"/>
    <w:p w14:paraId="7916FE88" w14:textId="71124869"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0720" behindDoc="0" locked="0" layoutInCell="1" allowOverlap="1" wp14:anchorId="012690C9" wp14:editId="228C07C1">
                <wp:simplePos x="0" y="0"/>
                <wp:positionH relativeFrom="column">
                  <wp:posOffset>0</wp:posOffset>
                </wp:positionH>
                <wp:positionV relativeFrom="paragraph">
                  <wp:posOffset>127000</wp:posOffset>
                </wp:positionV>
                <wp:extent cx="6502400" cy="0"/>
                <wp:effectExtent l="6350" t="6985" r="6350" b="12065"/>
                <wp:wrapNone/>
                <wp:docPr id="385" name="Line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5378E" id="Line 1203" o:spid="_x0000_s1026" style="position:absolute;z-index:2528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vVX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22FAF8E" w14:textId="77777777" w:rsidR="005078F9" w:rsidRDefault="005078F9">
      <w:pPr>
        <w:sectPr w:rsidR="005078F9">
          <w:headerReference w:type="even" r:id="rId3420"/>
          <w:headerReference w:type="default" r:id="rId3421"/>
          <w:footerReference w:type="even" r:id="rId3422"/>
          <w:footerReference w:type="default" r:id="rId3423"/>
          <w:headerReference w:type="first" r:id="rId3424"/>
          <w:footerReference w:type="first" r:id="rId3425"/>
          <w:pgSz w:w="12240" w:h="15840"/>
          <w:pgMar w:top="840" w:right="1000" w:bottom="840" w:left="1000" w:header="400" w:footer="400" w:gutter="0"/>
          <w:cols w:space="720"/>
          <w:titlePg/>
        </w:sectPr>
      </w:pPr>
    </w:p>
    <w:p w14:paraId="7A6E8FB5" w14:textId="77777777" w:rsidR="005078F9" w:rsidRDefault="005078F9"/>
    <w:p w14:paraId="7E8C0AA3" w14:textId="77777777" w:rsidR="005078F9" w:rsidRDefault="005078F9">
      <w:pPr>
        <w:spacing w:before="240" w:after="200" w:line="340" w:lineRule="atLeast"/>
        <w:jc w:val="center"/>
        <w:outlineLvl w:val="0"/>
        <w:rPr>
          <w:rFonts w:ascii="Arial" w:hAnsi="Arial" w:cs="Arial"/>
          <w:b/>
          <w:bCs/>
          <w:kern w:val="32"/>
          <w:sz w:val="32"/>
          <w:szCs w:val="32"/>
        </w:rPr>
      </w:pPr>
      <w:hyperlink r:id="rId3426" w:history="1">
        <w:r>
          <w:rPr>
            <w:rFonts w:ascii="Arial" w:eastAsia="Arial" w:hAnsi="Arial" w:cs="Arial"/>
            <w:b/>
            <w:bCs/>
            <w:i/>
            <w:color w:val="0077CC"/>
            <w:kern w:val="32"/>
            <w:sz w:val="28"/>
            <w:szCs w:val="32"/>
            <w:u w:val="single"/>
            <w:shd w:val="clear" w:color="auto" w:fill="FFFFFF"/>
          </w:rPr>
          <w:t xml:space="preserve">PROFIL; Paschal Donohoe; Überraschend neuer Chef der </w:t>
        </w:r>
      </w:hyperlink>
      <w:hyperlink r:id="rId3427" w:history="1">
        <w:r>
          <w:rPr>
            <w:rFonts w:ascii="Arial" w:eastAsia="Arial" w:hAnsi="Arial" w:cs="Arial"/>
            <w:b/>
            <w:bCs/>
            <w:i/>
            <w:color w:val="0077CC"/>
            <w:kern w:val="32"/>
            <w:sz w:val="28"/>
            <w:szCs w:val="32"/>
            <w:u w:val="single"/>
            <w:shd w:val="clear" w:color="auto" w:fill="FFFFFF"/>
          </w:rPr>
          <w:t>Euro</w:t>
        </w:r>
      </w:hyperlink>
      <w:hyperlink r:id="rId3428" w:history="1">
        <w:r>
          <w:rPr>
            <w:rFonts w:ascii="Arial" w:eastAsia="Arial" w:hAnsi="Arial" w:cs="Arial"/>
            <w:b/>
            <w:bCs/>
            <w:i/>
            <w:color w:val="0077CC"/>
            <w:kern w:val="32"/>
            <w:sz w:val="28"/>
            <w:szCs w:val="32"/>
            <w:u w:val="single"/>
            <w:shd w:val="clear" w:color="auto" w:fill="FFFFFF"/>
          </w:rPr>
          <w:t>-Gruppe</w:t>
        </w:r>
      </w:hyperlink>
    </w:p>
    <w:p w14:paraId="5D81181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3C86BE9E" w14:textId="77777777" w:rsidR="005078F9" w:rsidRDefault="005078F9">
      <w:pPr>
        <w:spacing w:before="120" w:line="260" w:lineRule="atLeast"/>
        <w:jc w:val="center"/>
      </w:pPr>
      <w:r>
        <w:rPr>
          <w:rFonts w:ascii="Arial" w:eastAsia="Arial" w:hAnsi="Arial" w:cs="Arial"/>
          <w:color w:val="000000"/>
          <w:sz w:val="20"/>
        </w:rPr>
        <w:t>Freitag 10. Juli 2020</w:t>
      </w:r>
    </w:p>
    <w:p w14:paraId="184B8213" w14:textId="77777777" w:rsidR="005078F9" w:rsidRDefault="005078F9">
      <w:pPr>
        <w:spacing w:line="240" w:lineRule="atLeast"/>
        <w:jc w:val="both"/>
      </w:pPr>
    </w:p>
    <w:p w14:paraId="23C9E21B"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2F3D910" w14:textId="4D680C0F" w:rsidR="005078F9" w:rsidRDefault="005078F9">
      <w:pPr>
        <w:spacing w:before="120" w:line="220" w:lineRule="atLeast"/>
      </w:pPr>
      <w:r>
        <w:br/>
      </w:r>
      <w:r>
        <w:rPr>
          <w:noProof/>
        </w:rPr>
        <w:drawing>
          <wp:inline distT="0" distB="0" distL="0" distR="0" wp14:anchorId="01C29685" wp14:editId="2CD04807">
            <wp:extent cx="2857500" cy="3746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2FDAF795"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Meinungsseite; München; S. 4</w:t>
      </w:r>
    </w:p>
    <w:p w14:paraId="7E58CE84"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629 words</w:t>
      </w:r>
    </w:p>
    <w:p w14:paraId="2FF7916B"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p>
    <w:p w14:paraId="47928C43" w14:textId="77777777" w:rsidR="005078F9" w:rsidRDefault="005078F9">
      <w:pPr>
        <w:keepNext/>
        <w:spacing w:before="240" w:line="340" w:lineRule="atLeast"/>
      </w:pPr>
      <w:r>
        <w:rPr>
          <w:rFonts w:ascii="Arial" w:eastAsia="Arial" w:hAnsi="Arial" w:cs="Arial"/>
          <w:b/>
          <w:color w:val="000000"/>
          <w:sz w:val="28"/>
        </w:rPr>
        <w:t>Body</w:t>
      </w:r>
    </w:p>
    <w:p w14:paraId="5C1BD0BD" w14:textId="5F05CF70" w:rsidR="005078F9" w:rsidRDefault="005078F9">
      <w:pPr>
        <w:spacing w:line="60" w:lineRule="exact"/>
      </w:pPr>
      <w:r>
        <w:rPr>
          <w:noProof/>
        </w:rPr>
        <mc:AlternateContent>
          <mc:Choice Requires="wps">
            <w:drawing>
              <wp:anchor distT="0" distB="0" distL="114300" distR="114300" simplePos="0" relativeHeight="252676096" behindDoc="0" locked="0" layoutInCell="1" allowOverlap="1" wp14:anchorId="3F8D2B56" wp14:editId="2D7E3D63">
                <wp:simplePos x="0" y="0"/>
                <wp:positionH relativeFrom="column">
                  <wp:posOffset>0</wp:posOffset>
                </wp:positionH>
                <wp:positionV relativeFrom="paragraph">
                  <wp:posOffset>25400</wp:posOffset>
                </wp:positionV>
                <wp:extent cx="6502400" cy="0"/>
                <wp:effectExtent l="15875" t="15875" r="15875" b="12700"/>
                <wp:wrapTopAndBottom/>
                <wp:docPr id="384" name="Line 1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09D95" id="Line 1052" o:spid="_x0000_s1026" style="position:absolute;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qDzAEAAHoDAAAOAAAAZHJzL2Uyb0RvYy54bWysU12P0zAQfEfiP1h+p0nL9X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3DHmQNLQ9po&#10;p9i0ns9yPKOPDXWt3DZkg+Lonv0GxY/IHK4GcL0qMl9OnpDTjKh+g+RD9HTJbvyCknpgn7BkdeyC&#10;zZSUAjuWkZxuI1HHxAR9vJ/Xs7uaJieutQqaK9CHmD4rtCxvWm5IdiGGwyamLASaa0u+x+GTNqZM&#10;3Dg2tnw2P1NbT/6j6ws4otEyN2ZIDP1uZQI7QH4/9Y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jXq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23B9CE" w14:textId="77777777" w:rsidR="005078F9" w:rsidRDefault="005078F9"/>
    <w:p w14:paraId="1F9BD0D4" w14:textId="77777777" w:rsidR="005078F9" w:rsidRDefault="005078F9">
      <w:pPr>
        <w:spacing w:before="200" w:line="260" w:lineRule="atLeast"/>
        <w:jc w:val="both"/>
      </w:pPr>
      <w:r>
        <w:rPr>
          <w:rFonts w:ascii="Arial" w:eastAsia="Arial" w:hAnsi="Arial" w:cs="Arial"/>
          <w:color w:val="000000"/>
          <w:sz w:val="20"/>
        </w:rPr>
        <w:t xml:space="preserve">Die Favoritin wurde in Runde zwei geschlagen: Die 19 Finanzminister der Staaten mit der </w:t>
      </w:r>
      <w:r>
        <w:rPr>
          <w:rFonts w:ascii="Arial" w:eastAsia="Arial" w:hAnsi="Arial" w:cs="Arial"/>
          <w:b/>
          <w:i/>
          <w:color w:val="000000"/>
          <w:sz w:val="20"/>
          <w:u w:val="single"/>
        </w:rPr>
        <w:t>Euro</w:t>
      </w:r>
      <w:r>
        <w:rPr>
          <w:rFonts w:ascii="Arial" w:eastAsia="Arial" w:hAnsi="Arial" w:cs="Arial"/>
          <w:color w:val="000000"/>
          <w:sz w:val="20"/>
        </w:rPr>
        <w:t xml:space="preserve">-Währung haben am Donnerstagabend den Iren Paschal Donohoe zum Präsidenten ihres Gremiums gewählt - der </w:t>
      </w:r>
      <w:r>
        <w:rPr>
          <w:rFonts w:ascii="Arial" w:eastAsia="Arial" w:hAnsi="Arial" w:cs="Arial"/>
          <w:b/>
          <w:i/>
          <w:color w:val="000000"/>
          <w:sz w:val="20"/>
          <w:u w:val="single"/>
        </w:rPr>
        <w:t>Euro</w:t>
      </w:r>
      <w:r>
        <w:rPr>
          <w:rFonts w:ascii="Arial" w:eastAsia="Arial" w:hAnsi="Arial" w:cs="Arial"/>
          <w:color w:val="000000"/>
          <w:sz w:val="20"/>
        </w:rPr>
        <w:t xml:space="preserve">-Gruppe. Zuvor hatten Beobachter seiner spanischen Kollegin Nadia Calviño bessere Chancen eingeräumt, wobei in Brüssel Konsens herrschte, dass es ein enges Rennen werden würde. Debatte und Abstimmung fanden per Videoschaltung statt. Bei der Pressekonferenz danach war der 45-jährige Donohoe daher an seinem Schreibtisch zu sehen, die irische und die </w:t>
      </w:r>
      <w:r>
        <w:rPr>
          <w:rFonts w:ascii="Arial" w:eastAsia="Arial" w:hAnsi="Arial" w:cs="Arial"/>
          <w:b/>
          <w:i/>
          <w:color w:val="000000"/>
          <w:sz w:val="20"/>
          <w:u w:val="single"/>
        </w:rPr>
        <w:t>EU</w:t>
      </w:r>
      <w:r>
        <w:rPr>
          <w:rFonts w:ascii="Arial" w:eastAsia="Arial" w:hAnsi="Arial" w:cs="Arial"/>
          <w:color w:val="000000"/>
          <w:sz w:val="20"/>
        </w:rPr>
        <w:t>-Flagge im Hintergrund. Der Politiker der christdemokratischen Partei Fine Gael sagte, die wirtschaftlichen ,,Herausforderungen sind groß, aber wir werden stärker sein und sie überwinden'.</w:t>
      </w:r>
    </w:p>
    <w:p w14:paraId="37A72950"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Euro</w:t>
      </w:r>
      <w:r>
        <w:rPr>
          <w:rFonts w:ascii="Arial" w:eastAsia="Arial" w:hAnsi="Arial" w:cs="Arial"/>
          <w:color w:val="000000"/>
          <w:sz w:val="20"/>
        </w:rPr>
        <w:t xml:space="preserve">-Gruppe kommt meist einmal im Monat zusammen, unmittelbar vor den Treffen aller 27 </w:t>
      </w:r>
      <w:r>
        <w:rPr>
          <w:rFonts w:ascii="Arial" w:eastAsia="Arial" w:hAnsi="Arial" w:cs="Arial"/>
          <w:b/>
          <w:i/>
          <w:color w:val="000000"/>
          <w:sz w:val="20"/>
          <w:u w:val="single"/>
        </w:rPr>
        <w:t>EU</w:t>
      </w:r>
      <w:r>
        <w:rPr>
          <w:rFonts w:ascii="Arial" w:eastAsia="Arial" w:hAnsi="Arial" w:cs="Arial"/>
          <w:color w:val="000000"/>
          <w:sz w:val="20"/>
        </w:rPr>
        <w:t xml:space="preserve">-Finanzminister. Das Präsidentenamt existiert seit 2005 - für den ersten Inhaber Jean-Claude Juncker war es das Sprungbrett, um Chef der </w:t>
      </w:r>
      <w:r>
        <w:rPr>
          <w:rFonts w:ascii="Arial" w:eastAsia="Arial" w:hAnsi="Arial" w:cs="Arial"/>
          <w:b/>
          <w:i/>
          <w:color w:val="000000"/>
          <w:sz w:val="20"/>
          <w:u w:val="single"/>
        </w:rPr>
        <w:t>EU</w:t>
      </w:r>
      <w:r>
        <w:rPr>
          <w:rFonts w:ascii="Arial" w:eastAsia="Arial" w:hAnsi="Arial" w:cs="Arial"/>
          <w:color w:val="000000"/>
          <w:sz w:val="20"/>
        </w:rPr>
        <w:t xml:space="preserve">-Kommission zu werden. Donohoe, seit drei Jahren Finanzminister, kann jedoch als Vorsitzender der </w:t>
      </w:r>
      <w:r>
        <w:rPr>
          <w:rFonts w:ascii="Arial" w:eastAsia="Arial" w:hAnsi="Arial" w:cs="Arial"/>
          <w:b/>
          <w:i/>
          <w:color w:val="000000"/>
          <w:sz w:val="20"/>
          <w:u w:val="single"/>
        </w:rPr>
        <w:t>Euro</w:t>
      </w:r>
      <w:r>
        <w:rPr>
          <w:rFonts w:ascii="Arial" w:eastAsia="Arial" w:hAnsi="Arial" w:cs="Arial"/>
          <w:color w:val="000000"/>
          <w:sz w:val="20"/>
        </w:rPr>
        <w:t xml:space="preserve">-Gruppe seinen 18 Ministerkollegen keine Weisungen erteilen. Seine Macht beschränkt sich darauf, die Tagesordnung zu bestimmen und zwischen zerstrittenen Lagern Konsens zu suchen. </w:t>
      </w:r>
    </w:p>
    <w:p w14:paraId="22E8A2CD" w14:textId="77777777" w:rsidR="005078F9" w:rsidRDefault="005078F9">
      <w:pPr>
        <w:spacing w:before="200" w:line="260" w:lineRule="atLeast"/>
        <w:jc w:val="both"/>
      </w:pPr>
      <w:r>
        <w:rPr>
          <w:rFonts w:ascii="Arial" w:eastAsia="Arial" w:hAnsi="Arial" w:cs="Arial"/>
          <w:color w:val="000000"/>
          <w:sz w:val="20"/>
        </w:rPr>
        <w:t xml:space="preserve">  So diskutieren die Minister etwa über Aspekte der Corona-Hilfspakete. Außerdem muss Donohoe, der in Dublin Politik und Wirtschaft studiert hat, versuchen, endlich Fortschritte bei der Banken- und Kapitalmarktunion zu erzielen, also dem sehr zähen Vorhaben, gemeinsame Finanzmärkte zu schaffen. </w:t>
      </w:r>
    </w:p>
    <w:p w14:paraId="51BA69EA" w14:textId="77777777" w:rsidR="005078F9" w:rsidRDefault="005078F9">
      <w:pPr>
        <w:spacing w:before="200" w:line="260" w:lineRule="atLeast"/>
        <w:jc w:val="both"/>
      </w:pPr>
      <w:r>
        <w:rPr>
          <w:rFonts w:ascii="Arial" w:eastAsia="Arial" w:hAnsi="Arial" w:cs="Arial"/>
          <w:color w:val="000000"/>
          <w:sz w:val="20"/>
        </w:rPr>
        <w:t xml:space="preserve">  Bislang hat der Vater zweier Kinder eine rasante Karriere hingelegt. Er arbeitete zunächst für den Konsumgüterkonzern Procter &amp; Gamble in Großbritannien, bevor er in Irland in die Politik einstieg. Seit 2011 sitzt Donohoe, dessen Vorname wie Pascal ausgesprochen wird, für einen Dubliner Wahlkreis im Dáil Éireann, dem Parlament. Gut zwei Jahre später wurde er erstmals Minister. Zu seinen politischen Vorbildern in </w:t>
      </w:r>
      <w:r>
        <w:rPr>
          <w:rFonts w:ascii="Arial" w:eastAsia="Arial" w:hAnsi="Arial" w:cs="Arial"/>
          <w:b/>
          <w:i/>
          <w:color w:val="000000"/>
          <w:sz w:val="20"/>
          <w:u w:val="single"/>
        </w:rPr>
        <w:t>Europa</w:t>
      </w:r>
      <w:r>
        <w:rPr>
          <w:rFonts w:ascii="Arial" w:eastAsia="Arial" w:hAnsi="Arial" w:cs="Arial"/>
          <w:color w:val="000000"/>
          <w:sz w:val="20"/>
        </w:rPr>
        <w:t xml:space="preserve"> gehöre Helmut Kohl, sagte er einmal. Präsident der </w:t>
      </w:r>
      <w:r>
        <w:rPr>
          <w:rFonts w:ascii="Arial" w:eastAsia="Arial" w:hAnsi="Arial" w:cs="Arial"/>
          <w:b/>
          <w:i/>
          <w:color w:val="000000"/>
          <w:sz w:val="20"/>
          <w:u w:val="single"/>
        </w:rPr>
        <w:t>Euro</w:t>
      </w:r>
      <w:r>
        <w:rPr>
          <w:rFonts w:ascii="Arial" w:eastAsia="Arial" w:hAnsi="Arial" w:cs="Arial"/>
          <w:color w:val="000000"/>
          <w:sz w:val="20"/>
        </w:rPr>
        <w:t xml:space="preserve">-Gruppe ist Donohoe zunächst für zweieinhalb Jahre, wobei eine Wiederwahl möglich ist. Der bisherige Chef des Gremiums, Mário Centeno, konnte sich nicht wieder bewerben, weil er als Finanzminister Portugals zurückgetreten ist. </w:t>
      </w:r>
    </w:p>
    <w:p w14:paraId="777E0EDF" w14:textId="77777777" w:rsidR="005078F9" w:rsidRDefault="005078F9">
      <w:pPr>
        <w:spacing w:before="200" w:line="260" w:lineRule="atLeast"/>
        <w:jc w:val="both"/>
      </w:pPr>
      <w:r>
        <w:rPr>
          <w:rFonts w:ascii="Arial" w:eastAsia="Arial" w:hAnsi="Arial" w:cs="Arial"/>
          <w:color w:val="000000"/>
          <w:sz w:val="20"/>
        </w:rPr>
        <w:t xml:space="preserve">  Für den Sieg am Donnerstag war es nötig, mindestens zehn der 19 Minister-Stimmen zu erhalten. Nach dem ersten Wahlgang schied der Luxemburger Kassenwart Pierre Gramegna aus, danach musste die Entscheidung zwischen Donohoe und Calviño fallen. Die Wahlen waren geheim, doch Donohoe konnte auf die Unterstützung vieler christdemokratischer Regierungen zählen. Kritiker führten aber gegen ihn ins Feld, dass Dublin stets </w:t>
      </w:r>
      <w:r>
        <w:rPr>
          <w:rFonts w:ascii="Arial" w:eastAsia="Arial" w:hAnsi="Arial" w:cs="Arial"/>
          <w:color w:val="000000"/>
          <w:sz w:val="20"/>
        </w:rPr>
        <w:lastRenderedPageBreak/>
        <w:t xml:space="preserve">Vorstöße blockiert, der </w:t>
      </w:r>
      <w:r>
        <w:rPr>
          <w:rFonts w:ascii="Arial" w:eastAsia="Arial" w:hAnsi="Arial" w:cs="Arial"/>
          <w:b/>
          <w:i/>
          <w:color w:val="000000"/>
          <w:sz w:val="20"/>
          <w:u w:val="single"/>
        </w:rPr>
        <w:t>EU</w:t>
      </w:r>
      <w:r>
        <w:rPr>
          <w:rFonts w:ascii="Arial" w:eastAsia="Arial" w:hAnsi="Arial" w:cs="Arial"/>
          <w:color w:val="000000"/>
          <w:sz w:val="20"/>
        </w:rPr>
        <w:t xml:space="preserve"> mehr Macht in der Steuerpolitik zu geben. Donohoe selbst hat erst jüngst gewarnt, die </w:t>
      </w:r>
      <w:r>
        <w:rPr>
          <w:rFonts w:ascii="Arial" w:eastAsia="Arial" w:hAnsi="Arial" w:cs="Arial"/>
          <w:b/>
          <w:i/>
          <w:color w:val="000000"/>
          <w:sz w:val="20"/>
          <w:u w:val="single"/>
        </w:rPr>
        <w:t>EU</w:t>
      </w:r>
      <w:r>
        <w:rPr>
          <w:rFonts w:ascii="Arial" w:eastAsia="Arial" w:hAnsi="Arial" w:cs="Arial"/>
          <w:color w:val="000000"/>
          <w:sz w:val="20"/>
        </w:rPr>
        <w:t xml:space="preserve"> solle besser nicht im Alleingang eine Steuer für Digitalkonzerne einführen. </w:t>
      </w:r>
    </w:p>
    <w:p w14:paraId="3A0D6B30" w14:textId="77777777" w:rsidR="005078F9" w:rsidRDefault="005078F9">
      <w:pPr>
        <w:spacing w:before="200" w:line="260" w:lineRule="atLeast"/>
        <w:jc w:val="both"/>
      </w:pPr>
      <w:r>
        <w:rPr>
          <w:rFonts w:ascii="Arial" w:eastAsia="Arial" w:hAnsi="Arial" w:cs="Arial"/>
          <w:color w:val="000000"/>
          <w:sz w:val="20"/>
        </w:rPr>
        <w:t xml:space="preserve">  Seine Rivalin Calviño dagegen ist Mitglied einer sozialdemokratischen Regierung. Sie konnte auf Stimmen aus diesem Lager hoffen sowie von anderen südeuropäischen Ländern wie Italien, die genau wie ihre Heimat unter hohen Schulden leiden. Frankreich und die schwarz-rote Bundesregierung hatten ihr ebenfalls Unterstützung versprochen. Die vier mächtigsten Volkswirtschaften der </w:t>
      </w:r>
      <w:r>
        <w:rPr>
          <w:rFonts w:ascii="Arial" w:eastAsia="Arial" w:hAnsi="Arial" w:cs="Arial"/>
          <w:b/>
          <w:i/>
          <w:color w:val="000000"/>
          <w:sz w:val="20"/>
          <w:u w:val="single"/>
        </w:rPr>
        <w:t>Euro</w:t>
      </w:r>
      <w:r>
        <w:rPr>
          <w:rFonts w:ascii="Arial" w:eastAsia="Arial" w:hAnsi="Arial" w:cs="Arial"/>
          <w:color w:val="000000"/>
          <w:sz w:val="20"/>
        </w:rPr>
        <w:t xml:space="preserve">-Zone - Deutschland, Frankreich, Italien und Spanien - standen also hinter ihr, doch Donohoe konnte offenbar viele Stimmen kleinerer nord- und osteuropäischer Staaten einsammeln. Calviño hatte sich bei einigen dieser Länder unbeliebt gemacht: Vor zwei Jahren witzelte sie, bei der sogenannten Hanse-Gruppe, einem losen Bündnis von </w:t>
      </w:r>
      <w:r>
        <w:rPr>
          <w:rFonts w:ascii="Arial" w:eastAsia="Arial" w:hAnsi="Arial" w:cs="Arial"/>
          <w:b/>
          <w:i/>
          <w:color w:val="000000"/>
          <w:sz w:val="20"/>
          <w:u w:val="single"/>
        </w:rPr>
        <w:t>Euro</w:t>
      </w:r>
      <w:r>
        <w:rPr>
          <w:rFonts w:ascii="Arial" w:eastAsia="Arial" w:hAnsi="Arial" w:cs="Arial"/>
          <w:color w:val="000000"/>
          <w:sz w:val="20"/>
        </w:rPr>
        <w:t xml:space="preserve">-Staaten um die Niederlande und die baltischen Staaten, handele es sich bloß um ,,kleine Länder mit kleinem Gewicht'. Dieser Spott könnte sich jetzt gerächt haben. </w:t>
      </w:r>
    </w:p>
    <w:p w14:paraId="2FD5D2C0" w14:textId="77777777" w:rsidR="005078F9" w:rsidRDefault="005078F9">
      <w:pPr>
        <w:keepNext/>
        <w:spacing w:before="240" w:line="340" w:lineRule="atLeast"/>
      </w:pPr>
      <w:r>
        <w:rPr>
          <w:rFonts w:ascii="Arial" w:eastAsia="Arial" w:hAnsi="Arial" w:cs="Arial"/>
          <w:b/>
          <w:color w:val="000000"/>
          <w:sz w:val="28"/>
        </w:rPr>
        <w:t>Classification</w:t>
      </w:r>
    </w:p>
    <w:p w14:paraId="3902E013" w14:textId="33BAC334" w:rsidR="005078F9" w:rsidRDefault="005078F9">
      <w:pPr>
        <w:spacing w:line="60" w:lineRule="exact"/>
      </w:pPr>
      <w:r>
        <w:rPr>
          <w:noProof/>
        </w:rPr>
        <mc:AlternateContent>
          <mc:Choice Requires="wps">
            <w:drawing>
              <wp:anchor distT="0" distB="0" distL="114300" distR="114300" simplePos="0" relativeHeight="252753920" behindDoc="0" locked="0" layoutInCell="1" allowOverlap="1" wp14:anchorId="25C4648D" wp14:editId="610263C7">
                <wp:simplePos x="0" y="0"/>
                <wp:positionH relativeFrom="column">
                  <wp:posOffset>0</wp:posOffset>
                </wp:positionH>
                <wp:positionV relativeFrom="paragraph">
                  <wp:posOffset>25400</wp:posOffset>
                </wp:positionV>
                <wp:extent cx="6502400" cy="0"/>
                <wp:effectExtent l="15875" t="19050" r="15875" b="19050"/>
                <wp:wrapTopAndBottom/>
                <wp:docPr id="383" name="Line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9E8A5A" id="Line 1128" o:spid="_x0000_s1026" style="position:absolute;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0rU1t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E5B07F4" w14:textId="77777777" w:rsidR="005078F9" w:rsidRDefault="005078F9">
      <w:pPr>
        <w:spacing w:line="120" w:lineRule="exact"/>
      </w:pPr>
    </w:p>
    <w:p w14:paraId="454CE751"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252F9CD"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3445EC1D"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97FE8AD"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w:t>
      </w:r>
      <w:r>
        <w:rPr>
          <w:rFonts w:ascii="Arial" w:eastAsia="Arial" w:hAnsi="Arial" w:cs="Arial"/>
          <w:color w:val="000000"/>
          <w:sz w:val="20"/>
        </w:rPr>
        <w:t xml:space="preserve"> (90%); </w:t>
      </w:r>
      <w:r>
        <w:rPr>
          <w:rFonts w:ascii="Arial" w:eastAsia="Arial" w:hAnsi="Arial" w:cs="Arial"/>
          <w:b/>
          <w:i/>
          <w:color w:val="000000"/>
          <w:sz w:val="20"/>
          <w:u w:val="single"/>
        </w:rPr>
        <w:t>EUROPÄISCHE UNION</w:t>
      </w:r>
      <w:r>
        <w:rPr>
          <w:rFonts w:ascii="Arial" w:eastAsia="Arial" w:hAnsi="Arial" w:cs="Arial"/>
          <w:color w:val="000000"/>
          <w:sz w:val="20"/>
        </w:rPr>
        <w:t xml:space="preserve"> (90%); </w:t>
      </w:r>
      <w:r>
        <w:rPr>
          <w:rFonts w:ascii="Arial" w:eastAsia="Arial" w:hAnsi="Arial" w:cs="Arial"/>
          <w:b/>
          <w:i/>
          <w:color w:val="000000"/>
          <w:sz w:val="20"/>
          <w:u w:val="single"/>
        </w:rPr>
        <w:t>EUROZONE</w:t>
      </w:r>
      <w:r>
        <w:rPr>
          <w:rFonts w:ascii="Arial" w:eastAsia="Arial" w:hAnsi="Arial" w:cs="Arial"/>
          <w:color w:val="000000"/>
          <w:sz w:val="20"/>
        </w:rPr>
        <w:t xml:space="preserve"> (90%); FINANZMINISTERIEN UND -BEHÖRDEN (90%); FÜHRUNGSKRÄFTE (90%); POLITIK (90%); STAATS- UND REGIERUNGSOBERHÄUPTER (90%); VERÄNDERUNGEN IM HÖHEREN MANAGEMENT (90%); WÄHRUNGEN (90%); STAATSPRÄSIDENTEN (89%); WÄHLER &amp; WAHLEN (89%); ÖFFENTLICHE POLITIK (89%); GESETZGEBUNGSORGANE (78%); POLITISCHE DEBATTEN (78%); POLITISCHE PARTEIEN (78%); STEUERN &amp; BESTEUERUNG (78%); WIRTSCHAFTSNACHRICHTEN (78%);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(77%); WAHLEN &amp; WAHLKÄMPFE (77%); WIRTSCHAFTSPOLITIK (75%); CORONA-FINANZHILFEN (73%); PRESSEKONFERENZEN (73%); WÄHRUNGSUNIONEN (73%); DEUTSCHE BUNDESKANZLER (68%)</w:t>
      </w:r>
      <w:r>
        <w:br/>
      </w:r>
      <w:r>
        <w:br/>
      </w:r>
    </w:p>
    <w:p w14:paraId="3B0E3460"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PROCTER &amp; GAMBLE CO (54%)</w:t>
      </w:r>
      <w:r>
        <w:br/>
      </w:r>
      <w:r>
        <w:br/>
      </w:r>
    </w:p>
    <w:p w14:paraId="2AFC26B6"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PGP (PAR) (54%); PG (NYSE) (54%)</w:t>
      </w:r>
      <w:r>
        <w:br/>
      </w:r>
      <w:r>
        <w:br/>
      </w:r>
    </w:p>
    <w:p w14:paraId="2665D3C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NAICS325620 TOILET PREPARATION MANUFACTURING (54%); NAICS325611 SOAP &amp; OTHER DETERGENT MANUFACTURING (54%); NAICS322291 SANITARY PAPER PRODUCT MANUFACTURING (54%); SIC2844 PERFUMES, COSMETICS, &amp; OTHER TOILET PREPARATIONS (54%); SIC2841 SOAPS &amp; OTHER DETERGENTS, EXCEPT SPECIALTY CLEANERS (54%); SIC2676 SANITARY PAPER PRODUCTS (54%); </w:t>
      </w:r>
      <w:r>
        <w:rPr>
          <w:rFonts w:ascii="Arial" w:eastAsia="Arial" w:hAnsi="Arial" w:cs="Arial"/>
          <w:b/>
          <w:i/>
          <w:color w:val="000000"/>
          <w:sz w:val="20"/>
          <w:u w:val="single"/>
        </w:rPr>
        <w:t>EURO</w:t>
      </w:r>
      <w:r>
        <w:rPr>
          <w:rFonts w:ascii="Arial" w:eastAsia="Arial" w:hAnsi="Arial" w:cs="Arial"/>
          <w:color w:val="000000"/>
          <w:sz w:val="20"/>
        </w:rPr>
        <w:t xml:space="preserve"> (90%); </w:t>
      </w:r>
      <w:r>
        <w:rPr>
          <w:rFonts w:ascii="Arial" w:eastAsia="Arial" w:hAnsi="Arial" w:cs="Arial"/>
          <w:b/>
          <w:i/>
          <w:color w:val="000000"/>
          <w:sz w:val="20"/>
          <w:u w:val="single"/>
        </w:rPr>
        <w:t>EUROZONE</w:t>
      </w:r>
      <w:r>
        <w:rPr>
          <w:rFonts w:ascii="Arial" w:eastAsia="Arial" w:hAnsi="Arial" w:cs="Arial"/>
          <w:color w:val="000000"/>
          <w:sz w:val="20"/>
        </w:rPr>
        <w:t xml:space="preserve"> (90%); FINANZMINISTERIEN UND -BEHÖRDEN (90%); WÄHRUNGEN (90%); BANKEN- UND FINANZÜBERSICHT (73%); WÄHRUNGSUNIONEN (73%)</w:t>
      </w:r>
      <w:r>
        <w:br/>
      </w:r>
      <w:r>
        <w:lastRenderedPageBreak/>
        <w:br/>
      </w:r>
    </w:p>
    <w:p w14:paraId="2B7B6ED0"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JEAN-CLAUDE JUNCKER (79%)</w:t>
      </w:r>
      <w:r>
        <w:br/>
      </w:r>
      <w:r>
        <w:br/>
      </w:r>
    </w:p>
    <w:p w14:paraId="3956E765"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DUBLIN, IRLAND (93%);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(95%); </w:t>
      </w:r>
      <w:r>
        <w:rPr>
          <w:rFonts w:ascii="Arial" w:eastAsia="Arial" w:hAnsi="Arial" w:cs="Arial"/>
          <w:b/>
          <w:i/>
          <w:color w:val="000000"/>
          <w:sz w:val="20"/>
          <w:u w:val="single"/>
        </w:rPr>
        <w:t>EUROPA</w:t>
      </w:r>
      <w:r>
        <w:rPr>
          <w:rFonts w:ascii="Arial" w:eastAsia="Arial" w:hAnsi="Arial" w:cs="Arial"/>
          <w:color w:val="000000"/>
          <w:sz w:val="20"/>
        </w:rPr>
        <w:t xml:space="preserve"> (93%); HAUPTSTADTREGION BRÜSSEL (79%); FRANKREICH (92%); ITALIEN (90%); SPANIEN (90%); </w:t>
      </w:r>
      <w:r>
        <w:rPr>
          <w:rFonts w:ascii="Arial" w:eastAsia="Arial" w:hAnsi="Arial" w:cs="Arial"/>
          <w:b/>
          <w:i/>
          <w:color w:val="000000"/>
          <w:sz w:val="20"/>
          <w:u w:val="single"/>
        </w:rPr>
        <w:t>EUROPA</w:t>
      </w:r>
      <w:r>
        <w:rPr>
          <w:rFonts w:ascii="Arial" w:eastAsia="Arial" w:hAnsi="Arial" w:cs="Arial"/>
          <w:color w:val="000000"/>
          <w:sz w:val="20"/>
        </w:rPr>
        <w:t xml:space="preserve"> (79%); LUXEMBURG (79%); PORTUGAL (79%); SÜDEUROPA (79%); VEREINIGTES KÖNIGREICH (79%); BELGIEN (78%); DEUTSCHLAND (59%)</w:t>
      </w:r>
      <w:r>
        <w:br/>
      </w:r>
      <w:r>
        <w:br/>
      </w:r>
    </w:p>
    <w:p w14:paraId="55F7F29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24238AF1" w14:textId="77777777" w:rsidR="005078F9" w:rsidRDefault="005078F9"/>
    <w:p w14:paraId="0295F67A" w14:textId="401D8852"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1744" behindDoc="0" locked="0" layoutInCell="1" allowOverlap="1" wp14:anchorId="7A524026" wp14:editId="0007A3A4">
                <wp:simplePos x="0" y="0"/>
                <wp:positionH relativeFrom="column">
                  <wp:posOffset>0</wp:posOffset>
                </wp:positionH>
                <wp:positionV relativeFrom="paragraph">
                  <wp:posOffset>127000</wp:posOffset>
                </wp:positionV>
                <wp:extent cx="6502400" cy="0"/>
                <wp:effectExtent l="6350" t="7620" r="6350" b="11430"/>
                <wp:wrapNone/>
                <wp:docPr id="382"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17712" id="Line 1204" o:spid="_x0000_s1026" style="position:absolute;z-index:2528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fsQf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E1D5F44" w14:textId="77777777" w:rsidR="005078F9" w:rsidRDefault="005078F9">
      <w:pPr>
        <w:sectPr w:rsidR="005078F9">
          <w:headerReference w:type="even" r:id="rId3429"/>
          <w:headerReference w:type="default" r:id="rId3430"/>
          <w:footerReference w:type="even" r:id="rId3431"/>
          <w:footerReference w:type="default" r:id="rId3432"/>
          <w:headerReference w:type="first" r:id="rId3433"/>
          <w:footerReference w:type="first" r:id="rId3434"/>
          <w:pgSz w:w="12240" w:h="15840"/>
          <w:pgMar w:top="840" w:right="1000" w:bottom="840" w:left="1000" w:header="400" w:footer="400" w:gutter="0"/>
          <w:cols w:space="720"/>
          <w:titlePg/>
        </w:sectPr>
      </w:pPr>
    </w:p>
    <w:p w14:paraId="57DC8F57" w14:textId="77777777" w:rsidR="005078F9" w:rsidRDefault="005078F9"/>
    <w:p w14:paraId="4373F311" w14:textId="77777777" w:rsidR="005078F9" w:rsidRDefault="005078F9">
      <w:pPr>
        <w:spacing w:before="240" w:after="200" w:line="340" w:lineRule="atLeast"/>
        <w:jc w:val="center"/>
        <w:outlineLvl w:val="0"/>
        <w:rPr>
          <w:rFonts w:ascii="Arial" w:hAnsi="Arial" w:cs="Arial"/>
          <w:b/>
          <w:bCs/>
          <w:kern w:val="32"/>
          <w:sz w:val="32"/>
          <w:szCs w:val="32"/>
        </w:rPr>
      </w:pPr>
      <w:hyperlink r:id="rId3435" w:history="1">
        <w:r>
          <w:rPr>
            <w:rFonts w:ascii="Arial" w:eastAsia="Arial" w:hAnsi="Arial" w:cs="Arial"/>
            <w:b/>
            <w:bCs/>
            <w:i/>
            <w:color w:val="0077CC"/>
            <w:kern w:val="32"/>
            <w:sz w:val="28"/>
            <w:szCs w:val="32"/>
            <w:u w:val="single"/>
            <w:shd w:val="clear" w:color="auto" w:fill="FFFFFF"/>
          </w:rPr>
          <w:t>No Headline In Original</w:t>
        </w:r>
      </w:hyperlink>
    </w:p>
    <w:p w14:paraId="5240B3AF"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73A189E" w14:textId="77777777" w:rsidR="005078F9" w:rsidRDefault="005078F9">
      <w:pPr>
        <w:spacing w:before="120" w:line="260" w:lineRule="atLeast"/>
        <w:jc w:val="center"/>
      </w:pPr>
      <w:r>
        <w:rPr>
          <w:rFonts w:ascii="Arial" w:eastAsia="Arial" w:hAnsi="Arial" w:cs="Arial"/>
          <w:color w:val="000000"/>
          <w:sz w:val="20"/>
        </w:rPr>
        <w:t>Freitag 10. Juli 2020</w:t>
      </w:r>
    </w:p>
    <w:p w14:paraId="2ACF2949" w14:textId="77777777" w:rsidR="005078F9" w:rsidRDefault="005078F9">
      <w:pPr>
        <w:spacing w:line="240" w:lineRule="atLeast"/>
        <w:jc w:val="both"/>
      </w:pPr>
    </w:p>
    <w:p w14:paraId="686F9EB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D290ACE" w14:textId="7FBE5B90" w:rsidR="005078F9" w:rsidRDefault="005078F9">
      <w:pPr>
        <w:spacing w:before="120" w:line="220" w:lineRule="atLeast"/>
      </w:pPr>
      <w:r>
        <w:br/>
      </w:r>
      <w:r>
        <w:rPr>
          <w:noProof/>
        </w:rPr>
        <w:drawing>
          <wp:inline distT="0" distB="0" distL="0" distR="0" wp14:anchorId="21151B73" wp14:editId="0831F631">
            <wp:extent cx="2857500" cy="3746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4A905461"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Themen des Tages; München; Bayern; Deutschland; S. 2</w:t>
      </w:r>
    </w:p>
    <w:p w14:paraId="1E01FB63"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1298 words</w:t>
      </w:r>
    </w:p>
    <w:p w14:paraId="4D15B8E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VIKTORIA GROSSMANN</w:t>
      </w:r>
    </w:p>
    <w:p w14:paraId="5562D7F2" w14:textId="77777777" w:rsidR="005078F9" w:rsidRDefault="005078F9">
      <w:pPr>
        <w:keepNext/>
        <w:spacing w:before="240" w:line="340" w:lineRule="atLeast"/>
      </w:pPr>
      <w:r>
        <w:rPr>
          <w:rFonts w:ascii="Arial" w:eastAsia="Arial" w:hAnsi="Arial" w:cs="Arial"/>
          <w:b/>
          <w:color w:val="000000"/>
          <w:sz w:val="28"/>
        </w:rPr>
        <w:t>Body</w:t>
      </w:r>
    </w:p>
    <w:p w14:paraId="4C0345F1" w14:textId="01C49891" w:rsidR="005078F9" w:rsidRDefault="005078F9">
      <w:pPr>
        <w:spacing w:line="60" w:lineRule="exact"/>
      </w:pPr>
      <w:r>
        <w:rPr>
          <w:noProof/>
        </w:rPr>
        <mc:AlternateContent>
          <mc:Choice Requires="wps">
            <w:drawing>
              <wp:anchor distT="0" distB="0" distL="114300" distR="114300" simplePos="0" relativeHeight="252677120" behindDoc="0" locked="0" layoutInCell="1" allowOverlap="1" wp14:anchorId="4073E438" wp14:editId="5661D210">
                <wp:simplePos x="0" y="0"/>
                <wp:positionH relativeFrom="column">
                  <wp:posOffset>0</wp:posOffset>
                </wp:positionH>
                <wp:positionV relativeFrom="paragraph">
                  <wp:posOffset>25400</wp:posOffset>
                </wp:positionV>
                <wp:extent cx="6502400" cy="0"/>
                <wp:effectExtent l="15875" t="15875" r="15875" b="12700"/>
                <wp:wrapTopAndBottom/>
                <wp:docPr id="381" name="Line 1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E43A0" id="Line 1053" o:spid="_x0000_s1026" style="position:absolute;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6VzAEAAHoDAAAOAAAAZHJzL2Uyb0RvYy54bWysU12P0zAQfEfiP1h+p0l79H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e5hy5sDSkDba&#10;KTat53c5ntHHhrpWbhuyQXF0z36D4kdkDlcDuF4VmS8nT8hpRlS/QfIherpkN35BST2wT1iyOnbB&#10;ZkpKgR3LSE63kahjYoI+3s/r2fuaJieutQqaK9CHmD4rtCxvWm5IdiGGwyamLASaa0u+x+GTNqZM&#10;3Dg2tnw2P1NbT/6j6ws4otEyN2ZIDP1uZQI7QH4/9Y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4uC6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9EFF06" w14:textId="77777777" w:rsidR="005078F9" w:rsidRDefault="005078F9"/>
    <w:p w14:paraId="52AA662A" w14:textId="77777777" w:rsidR="005078F9" w:rsidRDefault="005078F9">
      <w:pPr>
        <w:spacing w:before="240" w:line="260" w:lineRule="atLeast"/>
      </w:pPr>
      <w:r>
        <w:rPr>
          <w:rFonts w:ascii="Arial" w:eastAsia="Arial" w:hAnsi="Arial" w:cs="Arial"/>
          <w:b/>
          <w:color w:val="000000"/>
          <w:sz w:val="20"/>
        </w:rPr>
        <w:t>Rafa&amp;lstrok; soll es richten</w:t>
      </w:r>
    </w:p>
    <w:p w14:paraId="6E1E430E" w14:textId="77777777" w:rsidR="005078F9" w:rsidRDefault="005078F9">
      <w:pPr>
        <w:spacing w:before="240" w:line="260" w:lineRule="atLeast"/>
      </w:pPr>
      <w:r>
        <w:rPr>
          <w:rFonts w:ascii="Arial" w:eastAsia="Arial" w:hAnsi="Arial" w:cs="Arial"/>
          <w:b/>
          <w:color w:val="000000"/>
          <w:sz w:val="20"/>
        </w:rPr>
        <w:t xml:space="preserve">Überraschend viele Polen setzen ihre Hoffnungen auf den charismatischen Präsidentschaftskandidaten der Opposition, der nur als Ersatzmann angetreten war </w:t>
      </w:r>
    </w:p>
    <w:p w14:paraId="19FF5C36" w14:textId="77777777" w:rsidR="005078F9" w:rsidRDefault="005078F9">
      <w:pPr>
        <w:spacing w:before="200" w:line="260" w:lineRule="atLeast"/>
        <w:jc w:val="both"/>
      </w:pPr>
      <w:r>
        <w:rPr>
          <w:rFonts w:ascii="Arial" w:eastAsia="Arial" w:hAnsi="Arial" w:cs="Arial"/>
          <w:color w:val="000000"/>
          <w:sz w:val="20"/>
        </w:rPr>
        <w:t xml:space="preserve">Schon lange bevor der Kandidat zu sehen ist, ruft eine Frau mit weißem Haar und lilafarbener Regenjacke so laut ,,Rafa&amp;lstrok;! Rafa&amp;lstrok;!', dass sie sich verschluckt. Vor ihr werden Polen- und </w:t>
      </w:r>
      <w:r>
        <w:rPr>
          <w:rFonts w:ascii="Arial" w:eastAsia="Arial" w:hAnsi="Arial" w:cs="Arial"/>
          <w:b/>
          <w:i/>
          <w:color w:val="000000"/>
          <w:sz w:val="20"/>
          <w:u w:val="single"/>
        </w:rPr>
        <w:t>Europaflaggen</w:t>
      </w:r>
      <w:r>
        <w:rPr>
          <w:rFonts w:ascii="Arial" w:eastAsia="Arial" w:hAnsi="Arial" w:cs="Arial"/>
          <w:color w:val="000000"/>
          <w:sz w:val="20"/>
        </w:rPr>
        <w:t xml:space="preserve"> geschwenkt, immer paarweise, sie stellt sich auf die Zehenspitzen, eine Freundin stützt sie. Sie stehen in einer Menge von vielleicht 2000, vielleicht mehr Menschen, die auf Rafa&amp;lstrok; Trzaskowski wartet. Er ist Oberbürgermeister, der Stadtpräsident von Warschau, will nun aber Präsident des ganzen Landes werden. Er hat diesen Ort in der alten Hansestadt, die die Polen Szczecin nennen und die Deutschen Stettin, wohl mit Bedacht gewählt. Es ist der ,,Platz der Solidarität', der Solidarno&amp;sacute;&amp;cacute;.</w:t>
      </w:r>
    </w:p>
    <w:p w14:paraId="74813B49" w14:textId="77777777" w:rsidR="005078F9" w:rsidRDefault="005078F9">
      <w:pPr>
        <w:spacing w:before="200" w:line="260" w:lineRule="atLeast"/>
        <w:jc w:val="both"/>
      </w:pPr>
      <w:r>
        <w:rPr>
          <w:rFonts w:ascii="Arial" w:eastAsia="Arial" w:hAnsi="Arial" w:cs="Arial"/>
          <w:color w:val="000000"/>
          <w:sz w:val="20"/>
        </w:rPr>
        <w:t xml:space="preserve">  Hier befindet sich das sogenannte ,,Dialogzentrum Umbrüche', das sich mit der neueren Geschichte des Landes auseinandersetzt. Trzaskowski möchte nun auch Geschichte schreiben, er will die Macht der Regierungspartei Recht und Gerechtigkeit, kurz PiS, brechen. Am Sonntag geht er gegen Andrzej Duda in die Stichwahl, den amtierenden Präsidenten, der von Gegnern als ,,Kugelschreiber' verspottet wird, weil er alle Gesetze unterschreibe, die ihm die PiS vorlegt. Es wird ein Kopf-an-Kopf-Rennen erwartet. Um wenige Tausend Stimmen könnte es gehen, sagen Beobachter. </w:t>
      </w:r>
    </w:p>
    <w:p w14:paraId="1CCC5E27" w14:textId="77777777" w:rsidR="005078F9" w:rsidRDefault="005078F9">
      <w:pPr>
        <w:spacing w:before="200" w:line="260" w:lineRule="atLeast"/>
        <w:jc w:val="both"/>
      </w:pPr>
      <w:r>
        <w:rPr>
          <w:rFonts w:ascii="Arial" w:eastAsia="Arial" w:hAnsi="Arial" w:cs="Arial"/>
          <w:color w:val="000000"/>
          <w:sz w:val="20"/>
        </w:rPr>
        <w:t xml:space="preserve">  Hier in Stettin, im äußersten Nordwesten des Landes, direkt an der deutschen Grenze, ist Trzaskowski auf sicherem Boden. Auf dem Platz stehen Junge, Alte, Frauen, Männer - sie eint nur, dass sie alle in einer westlich orientierten wohlhabenden Großstadt leben. Hier wird traditionell die Partei unterstützt, die Trzaskowski aufgestellt hat, die Bürgerplattform, kurz PO. ,,Danke, danke', rufen die Menschen ihm zu. Noch bevor er überhaupt etwas sagt. Er spricht von einem toleranten und offenen Polen. Sein Publikum hält ihm Plakate hin: ,,Rafa&amp;lstrok; help!', ,,Wir wollen die Demokratie zurück'. Der jugendlich wirkende Trzaskowski, smart, gebräunt, ist ungeheuer populär, dabei ist er erst seit knapp zwei Monaten Kandidat der PO, nachdem die ursprüngliche Bewerberin, Parlamentspräsidentin Ma&amp;lstrok;gorzata Kidawa-B&amp;lstrok;o&amp;nacute;ska, wegen schlechter Umfragewerte zurückgezogen hatte. </w:t>
      </w:r>
    </w:p>
    <w:p w14:paraId="6744B0BE" w14:textId="77777777" w:rsidR="005078F9" w:rsidRDefault="005078F9">
      <w:pPr>
        <w:spacing w:before="200" w:line="260" w:lineRule="atLeast"/>
        <w:jc w:val="both"/>
      </w:pPr>
      <w:r>
        <w:rPr>
          <w:rFonts w:ascii="Arial" w:eastAsia="Arial" w:hAnsi="Arial" w:cs="Arial"/>
          <w:color w:val="000000"/>
          <w:sz w:val="20"/>
        </w:rPr>
        <w:lastRenderedPageBreak/>
        <w:t xml:space="preserve">  Den Platz umrunden während der gesamten etwa 40 Minuten, die sein Auftritt dauert, zwei Lieferwagen mit großen Plakaten auf den Ladeflächen. Auf dem einen lächelt Trzaskoswki, dazu sein Wahlslogan ,,Starker Präsident, einiges Polen'. Auf dem anderen aber wird Trzaskowski als unfähig verunglimpft und es wird behauptet, dass er das Kindergeld von 500 Z&amp;lstrok;oty, etwa 112 </w:t>
      </w:r>
      <w:r>
        <w:rPr>
          <w:rFonts w:ascii="Arial" w:eastAsia="Arial" w:hAnsi="Arial" w:cs="Arial"/>
          <w:b/>
          <w:i/>
          <w:color w:val="000000"/>
          <w:sz w:val="20"/>
          <w:u w:val="single"/>
        </w:rPr>
        <w:t>Euro</w:t>
      </w:r>
      <w:r>
        <w:rPr>
          <w:rFonts w:ascii="Arial" w:eastAsia="Arial" w:hAnsi="Arial" w:cs="Arial"/>
          <w:color w:val="000000"/>
          <w:sz w:val="20"/>
        </w:rPr>
        <w:t>, wieder zurücknehmen will. Das hatte die PiS eingeführt. Trzaskowski hat sich allerdings klar dazu bekannt. Zudem hat der Präsident in Polen zwar einige Befugnisse. Er kann Gesetze blockieren, sie rückgängig machen, das kann er aber nicht.</w:t>
      </w:r>
    </w:p>
    <w:p w14:paraId="513D5A2A" w14:textId="77777777" w:rsidR="005078F9" w:rsidRDefault="005078F9">
      <w:pPr>
        <w:spacing w:before="200" w:line="260" w:lineRule="atLeast"/>
        <w:jc w:val="both"/>
      </w:pPr>
      <w:r>
        <w:rPr>
          <w:rFonts w:ascii="Arial" w:eastAsia="Arial" w:hAnsi="Arial" w:cs="Arial"/>
          <w:color w:val="000000"/>
          <w:sz w:val="20"/>
        </w:rPr>
        <w:t>  Andrzej Duda ist unterdessen in den letzten Tagen vor der Wahl im Osten und Südosten des Landes unterwegs. In Städten wie Augustów oder Rzeszów und in ländlichen Gebieten. Wo die Menschen auch weiß-rote Polen-Flaggen schwenken, aber dazu Fahnen mit dem Staatswappen, dem Adler. Dudas Facebook-Account quillt über von Fotos: Der Präsident drückt alte Frauen, der Präsident beugt sich zu Kindern hinunter, der Präsident ehrt Kriegsveteranen. Die Familie ist das höchste Gut und der Präsident der Vater aller.</w:t>
      </w:r>
    </w:p>
    <w:p w14:paraId="39B8E1BD" w14:textId="77777777" w:rsidR="005078F9" w:rsidRDefault="005078F9">
      <w:pPr>
        <w:spacing w:before="200" w:line="260" w:lineRule="atLeast"/>
        <w:jc w:val="both"/>
      </w:pPr>
      <w:r>
        <w:rPr>
          <w:rFonts w:ascii="Arial" w:eastAsia="Arial" w:hAnsi="Arial" w:cs="Arial"/>
          <w:color w:val="000000"/>
          <w:sz w:val="20"/>
        </w:rPr>
        <w:t xml:space="preserve">  Auf dem Account zu seiner Kandidatur, AndrzejDuda2020, geht es weniger harmonisch zu. Unterstützer diffamieren hier Trzaskowski auf jede erdenkliche Weise. Besonders auffällig in den vergangenen Tagen ist der Hass auf alles Deutsche oder überhaupt Ausländische. So wird Trzaskowski vorgeworfen, in Warschau zur öffentlichen Wärmeversorgung ein französisches Unternehmen zu beschäftigen und für andere Dienstleistungen deutsche, italienische und türkische Firmen. Angestachelt hat das Duda selbst, als er Anfang der Woche den Korrespondenten der Tageszeitung </w:t>
      </w:r>
      <w:r>
        <w:rPr>
          <w:rFonts w:ascii="Arial" w:eastAsia="Arial" w:hAnsi="Arial" w:cs="Arial"/>
          <w:i/>
          <w:color w:val="000000"/>
          <w:sz w:val="20"/>
        </w:rPr>
        <w:t>Welt</w:t>
      </w:r>
      <w:r>
        <w:rPr>
          <w:rFonts w:ascii="Arial" w:eastAsia="Arial" w:hAnsi="Arial" w:cs="Arial"/>
          <w:color w:val="000000"/>
          <w:sz w:val="20"/>
        </w:rPr>
        <w:t xml:space="preserve"> attackierte und Deutschland vorwarf, sich in den polnischen Wahlkampf einzumischen</w:t>
      </w:r>
      <w:r>
        <w:rPr>
          <w:rFonts w:ascii="Arial" w:eastAsia="Arial" w:hAnsi="Arial" w:cs="Arial"/>
          <w:i/>
          <w:color w:val="000000"/>
          <w:sz w:val="20"/>
        </w:rPr>
        <w:t xml:space="preserve"> (nebenstehender Bericht)</w:t>
      </w:r>
      <w:r>
        <w:rPr>
          <w:rFonts w:ascii="Arial" w:eastAsia="Arial" w:hAnsi="Arial" w:cs="Arial"/>
          <w:color w:val="000000"/>
          <w:sz w:val="20"/>
        </w:rPr>
        <w:t xml:space="preserve">. </w:t>
      </w:r>
    </w:p>
    <w:p w14:paraId="04B8D965" w14:textId="77777777" w:rsidR="005078F9" w:rsidRDefault="005078F9">
      <w:pPr>
        <w:spacing w:before="200" w:line="260" w:lineRule="atLeast"/>
        <w:jc w:val="both"/>
      </w:pPr>
      <w:r>
        <w:rPr>
          <w:rFonts w:ascii="Arial" w:eastAsia="Arial" w:hAnsi="Arial" w:cs="Arial"/>
          <w:color w:val="000000"/>
          <w:sz w:val="20"/>
        </w:rPr>
        <w:t xml:space="preserve">  Bartosz Wieli&amp;nacute;ski kennt solche Angriffe auf die Medien. Seine Zeitung, die </w:t>
      </w:r>
      <w:r>
        <w:rPr>
          <w:rFonts w:ascii="Arial" w:eastAsia="Arial" w:hAnsi="Arial" w:cs="Arial"/>
          <w:i/>
          <w:color w:val="000000"/>
          <w:sz w:val="20"/>
        </w:rPr>
        <w:t>Gazeta Wyborcza</w:t>
      </w:r>
      <w:r>
        <w:rPr>
          <w:rFonts w:ascii="Arial" w:eastAsia="Arial" w:hAnsi="Arial" w:cs="Arial"/>
          <w:color w:val="000000"/>
          <w:sz w:val="20"/>
        </w:rPr>
        <w:t xml:space="preserve">, hat sich deshalb im Wahlkampf auf die Seite Trzaskowskis gestellt. Die </w:t>
      </w:r>
      <w:r>
        <w:rPr>
          <w:rFonts w:ascii="Arial" w:eastAsia="Arial" w:hAnsi="Arial" w:cs="Arial"/>
          <w:i/>
          <w:color w:val="000000"/>
          <w:sz w:val="20"/>
        </w:rPr>
        <w:t>Gazeta Wyborcza</w:t>
      </w:r>
      <w:r>
        <w:rPr>
          <w:rFonts w:ascii="Arial" w:eastAsia="Arial" w:hAnsi="Arial" w:cs="Arial"/>
          <w:color w:val="000000"/>
          <w:sz w:val="20"/>
        </w:rPr>
        <w:t xml:space="preserve">, wörtlich Wahlzeitung, erschien erstmals vor den ersten freien Wahlen nach dem Ende des Sozialismus. Auch in Stettin wird nun das Extrablatt </w:t>
      </w:r>
      <w:r>
        <w:rPr>
          <w:rFonts w:ascii="Arial" w:eastAsia="Arial" w:hAnsi="Arial" w:cs="Arial"/>
          <w:i/>
          <w:color w:val="000000"/>
          <w:sz w:val="20"/>
        </w:rPr>
        <w:t xml:space="preserve">Gazeta przed Wyborcza </w:t>
      </w:r>
      <w:r>
        <w:rPr>
          <w:rFonts w:ascii="Arial" w:eastAsia="Arial" w:hAnsi="Arial" w:cs="Arial"/>
          <w:color w:val="000000"/>
          <w:sz w:val="20"/>
        </w:rPr>
        <w:t>verteilt, die Gazette</w:t>
      </w:r>
      <w:r>
        <w:rPr>
          <w:rFonts w:ascii="Arial" w:eastAsia="Arial" w:hAnsi="Arial" w:cs="Arial"/>
          <w:i/>
          <w:color w:val="000000"/>
          <w:sz w:val="20"/>
        </w:rPr>
        <w:t xml:space="preserve"> vor</w:t>
      </w:r>
      <w:r>
        <w:rPr>
          <w:rFonts w:ascii="Arial" w:eastAsia="Arial" w:hAnsi="Arial" w:cs="Arial"/>
          <w:color w:val="000000"/>
          <w:sz w:val="20"/>
        </w:rPr>
        <w:t xml:space="preserve"> der Wahl. Die Redaktion sieht in Duda eine Gefahr für Polen. </w:t>
      </w:r>
    </w:p>
    <w:p w14:paraId="4278A0FA" w14:textId="77777777" w:rsidR="005078F9" w:rsidRDefault="005078F9">
      <w:pPr>
        <w:spacing w:before="200" w:line="260" w:lineRule="atLeast"/>
        <w:jc w:val="both"/>
      </w:pPr>
      <w:r>
        <w:rPr>
          <w:rFonts w:ascii="Arial" w:eastAsia="Arial" w:hAnsi="Arial" w:cs="Arial"/>
          <w:color w:val="000000"/>
          <w:sz w:val="20"/>
        </w:rPr>
        <w:t xml:space="preserve">  ,,Es steht alles auf dem Spiel, was wir errungen haben', sagt der stellvertretende Chefredakteur der Tageszeitung. Die staatlichen Medien seien vollständig vereinnahmt worden. Schmähkampagnen würden dort geführt. ,,Selbst in der Volksrepublik Polen hat man nicht so gelogen.' Zeitungen wie seine, sagt Wienli&amp;nacute;ski, würden ignoriert und ausgeblutet. 2016 seien ihnen die Anzeigen aller staatlichen Unternehmen entzogen worden, Regierungsinstitutionen kündigten die Abos der </w:t>
      </w:r>
      <w:r>
        <w:rPr>
          <w:rFonts w:ascii="Arial" w:eastAsia="Arial" w:hAnsi="Arial" w:cs="Arial"/>
          <w:i/>
          <w:color w:val="000000"/>
          <w:sz w:val="20"/>
        </w:rPr>
        <w:t xml:space="preserve">Gazeta </w:t>
      </w:r>
      <w:r>
        <w:rPr>
          <w:rFonts w:ascii="Arial" w:eastAsia="Arial" w:hAnsi="Arial" w:cs="Arial"/>
          <w:color w:val="000000"/>
          <w:sz w:val="20"/>
        </w:rPr>
        <w:t xml:space="preserve">- immer noch eine führende Tageszeitung des Landes mit 244 000 Digitalabonnenten, wie Wieli&amp;nacute;ski sagt. In 55 Fällen habe die Regierung gegen die </w:t>
      </w:r>
      <w:r>
        <w:rPr>
          <w:rFonts w:ascii="Arial" w:eastAsia="Arial" w:hAnsi="Arial" w:cs="Arial"/>
          <w:i/>
          <w:color w:val="000000"/>
          <w:sz w:val="20"/>
        </w:rPr>
        <w:t xml:space="preserve">Gazeta </w:t>
      </w:r>
      <w:r>
        <w:rPr>
          <w:rFonts w:ascii="Arial" w:eastAsia="Arial" w:hAnsi="Arial" w:cs="Arial"/>
          <w:color w:val="000000"/>
          <w:sz w:val="20"/>
        </w:rPr>
        <w:t xml:space="preserve">geklagt, andererseits verweigere sie Interviews, lade zu Pressekonferenzen nicht ein. Auch die Boulevardzeitung </w:t>
      </w:r>
      <w:r>
        <w:rPr>
          <w:rFonts w:ascii="Arial" w:eastAsia="Arial" w:hAnsi="Arial" w:cs="Arial"/>
          <w:i/>
          <w:color w:val="000000"/>
          <w:sz w:val="20"/>
        </w:rPr>
        <w:t>Fakt</w:t>
      </w:r>
      <w:r>
        <w:rPr>
          <w:rFonts w:ascii="Arial" w:eastAsia="Arial" w:hAnsi="Arial" w:cs="Arial"/>
          <w:color w:val="000000"/>
          <w:sz w:val="20"/>
        </w:rPr>
        <w:t>, die zum Teil dem Axel-Springer-Konzern gehört, wurde nicht mehr eingeladen.</w:t>
      </w:r>
    </w:p>
    <w:p w14:paraId="28C473E2" w14:textId="77777777" w:rsidR="005078F9" w:rsidRDefault="005078F9">
      <w:pPr>
        <w:spacing w:before="200" w:line="260" w:lineRule="atLeast"/>
        <w:jc w:val="both"/>
      </w:pPr>
      <w:r>
        <w:rPr>
          <w:rFonts w:ascii="Arial" w:eastAsia="Arial" w:hAnsi="Arial" w:cs="Arial"/>
          <w:color w:val="000000"/>
          <w:sz w:val="20"/>
        </w:rPr>
        <w:t>  Während Dudas Kampagne auf solche Angriffe setzt und Ängste schürt oder gegen Homosexuelle hetzt, thematisiert Trzaskowski im Wahlkampf den Missstand in den Medien. Es könnte eine kluge Strategie sein. Denn inzwischen stört selbst PiS-Anhänger die einseitige Berichterstattung des öffentlich-rechtlichen Rundfunks, so Adam Traczyk von der Deutschen Gesellschaft für Auswärtige Politik. Geradezu ,,nordkoreanische Verhältnisse' herrschten in Polen. Doch eben jene Gegenden, in denen Duda die meisten Anhänger habe, empfingen teils nur diese Sender und keine privaten und unabhängigeren.</w:t>
      </w:r>
    </w:p>
    <w:p w14:paraId="139E6F82" w14:textId="77777777" w:rsidR="005078F9" w:rsidRDefault="005078F9">
      <w:pPr>
        <w:spacing w:before="200" w:line="260" w:lineRule="atLeast"/>
        <w:jc w:val="both"/>
      </w:pPr>
      <w:r>
        <w:rPr>
          <w:rFonts w:ascii="Arial" w:eastAsia="Arial" w:hAnsi="Arial" w:cs="Arial"/>
          <w:color w:val="000000"/>
          <w:sz w:val="20"/>
        </w:rPr>
        <w:t>  Dabei, das räumen auch PiS-Gegner ein, habe die Partei in den vergangenen Jahren nicht alles falsch gemacht. Als Duda 2015 ins Amt gewählt wurde - als Gegenkandidat zum amtierenden Präsidenten Bronis&amp;lstrok;aw Komorowski, unterstützt von der PO -, hatte sich die Gesellschaft einen Wandel versprochen. Viele Polen hatten genug von der PO, die zwischen 2007 und 2014 regierte. ,,Einige Menschen, besonders auf dem Land, fühlten sich abgehängt', erklärt Adam Traczyk. ,,Sie fühlten sich als Polen zweiter Klasse.' Die PO habe sie in ihrem Willen zu Aufbruch vergessen und einigen Menschen zu viel zugemutet. Das hat die PiS erkannt. Nicht nur Duda, auch Premier Mateusz Morawiecki reist nun unentwegt durchs Land, schüttelt Hände auch in kleinsten Ortschaften. Mit einer einfachen Botschaft: Wir sind wie ihr, wir sind für euch da. ,,Präsident der polnischen Sache' ist Dudas Slogan.</w:t>
      </w:r>
    </w:p>
    <w:p w14:paraId="40288FDD" w14:textId="77777777" w:rsidR="005078F9" w:rsidRDefault="005078F9">
      <w:pPr>
        <w:spacing w:before="200" w:line="260" w:lineRule="atLeast"/>
        <w:jc w:val="both"/>
      </w:pPr>
      <w:r>
        <w:rPr>
          <w:rFonts w:ascii="Arial" w:eastAsia="Arial" w:hAnsi="Arial" w:cs="Arial"/>
          <w:color w:val="000000"/>
          <w:sz w:val="20"/>
        </w:rPr>
        <w:t xml:space="preserve">  Noch bis Freitagabend werden Trzaskowski und Duda durch das ganze Land touren. Zwei gleichaltrige Männer, 48 Jahre alt, beide studiert. Auch ihre Frauen sind dabei, Agata Kornhauser-Duda, frühere Deutschlehrerin, und </w:t>
      </w:r>
      <w:r>
        <w:rPr>
          <w:rFonts w:ascii="Arial" w:eastAsia="Arial" w:hAnsi="Arial" w:cs="Arial"/>
          <w:color w:val="000000"/>
          <w:sz w:val="20"/>
        </w:rPr>
        <w:lastRenderedPageBreak/>
        <w:t xml:space="preserve">Ma&amp;lstrok;gorzata ,,Gosia' Trzaskowska, eine Wirtschaftswissenschaftlerin. Es geht also nicht um Generationen, um Akademiker gegen Nicht-Akademiker, um Jung gegen Alt. Und auch nicht um konservativ gegen links-fortschrittlich. Die PO gehört im </w:t>
      </w:r>
      <w:r>
        <w:rPr>
          <w:rFonts w:ascii="Arial" w:eastAsia="Arial" w:hAnsi="Arial" w:cs="Arial"/>
          <w:b/>
          <w:i/>
          <w:color w:val="000000"/>
          <w:sz w:val="20"/>
          <w:u w:val="single"/>
        </w:rPr>
        <w:t>Europaparlament</w:t>
      </w:r>
      <w:r>
        <w:rPr>
          <w:rFonts w:ascii="Arial" w:eastAsia="Arial" w:hAnsi="Arial" w:cs="Arial"/>
          <w:color w:val="000000"/>
          <w:sz w:val="20"/>
        </w:rPr>
        <w:t xml:space="preserve"> zur Fraktion der </w:t>
      </w:r>
      <w:r>
        <w:rPr>
          <w:rFonts w:ascii="Arial" w:eastAsia="Arial" w:hAnsi="Arial" w:cs="Arial"/>
          <w:b/>
          <w:i/>
          <w:color w:val="000000"/>
          <w:sz w:val="20"/>
          <w:u w:val="single"/>
        </w:rPr>
        <w:t>Europäischen</w:t>
      </w:r>
      <w:r>
        <w:rPr>
          <w:rFonts w:ascii="Arial" w:eastAsia="Arial" w:hAnsi="Arial" w:cs="Arial"/>
          <w:color w:val="000000"/>
          <w:sz w:val="20"/>
        </w:rPr>
        <w:t xml:space="preserve"> Volkspartei, so wie die CDU. Zur Wahl stehen vielmehr Rechtsstaatlichkeit und Offenheit für die </w:t>
      </w:r>
      <w:r>
        <w:rPr>
          <w:rFonts w:ascii="Arial" w:eastAsia="Arial" w:hAnsi="Arial" w:cs="Arial"/>
          <w:b/>
          <w:i/>
          <w:color w:val="000000"/>
          <w:sz w:val="20"/>
          <w:u w:val="single"/>
        </w:rPr>
        <w:t>EU</w:t>
      </w:r>
      <w:r>
        <w:rPr>
          <w:rFonts w:ascii="Arial" w:eastAsia="Arial" w:hAnsi="Arial" w:cs="Arial"/>
          <w:color w:val="000000"/>
          <w:sz w:val="20"/>
        </w:rPr>
        <w:t xml:space="preserve"> - oder Abschottung und Rückzug. </w:t>
      </w:r>
    </w:p>
    <w:p w14:paraId="6F23EF9E" w14:textId="77777777" w:rsidR="005078F9" w:rsidRDefault="005078F9">
      <w:pPr>
        <w:spacing w:before="240" w:line="260" w:lineRule="atLeast"/>
      </w:pPr>
      <w:r>
        <w:rPr>
          <w:rFonts w:ascii="Arial" w:eastAsia="Arial" w:hAnsi="Arial" w:cs="Arial"/>
          <w:b/>
          <w:color w:val="000000"/>
          <w:sz w:val="20"/>
        </w:rPr>
        <w:t>Präsident Duda ist dieser Tage vor allem im ländlichen Osten und Südosten Polens unterwegs</w:t>
      </w:r>
    </w:p>
    <w:p w14:paraId="50AC7489" w14:textId="77777777" w:rsidR="005078F9" w:rsidRDefault="005078F9">
      <w:pPr>
        <w:spacing w:before="240" w:line="260" w:lineRule="atLeast"/>
      </w:pPr>
      <w:r>
        <w:rPr>
          <w:rFonts w:ascii="Arial" w:eastAsia="Arial" w:hAnsi="Arial" w:cs="Arial"/>
          <w:b/>
          <w:color w:val="000000"/>
          <w:sz w:val="20"/>
        </w:rPr>
        <w:t>Die PiS hatte erkannt, dass sich viele Polen auf dem Land abgehängt fühlten</w:t>
      </w:r>
    </w:p>
    <w:p w14:paraId="02FF9A98" w14:textId="77777777" w:rsidR="005078F9" w:rsidRDefault="005078F9">
      <w:pPr>
        <w:keepNext/>
        <w:spacing w:before="240" w:line="340" w:lineRule="atLeast"/>
      </w:pPr>
      <w:r>
        <w:br/>
      </w:r>
      <w:r>
        <w:rPr>
          <w:rFonts w:ascii="Arial" w:eastAsia="Arial" w:hAnsi="Arial" w:cs="Arial"/>
          <w:b/>
          <w:color w:val="000000"/>
          <w:sz w:val="28"/>
        </w:rPr>
        <w:t>Graphic</w:t>
      </w:r>
    </w:p>
    <w:p w14:paraId="22DA5F22" w14:textId="47000EB2" w:rsidR="005078F9" w:rsidRDefault="005078F9">
      <w:pPr>
        <w:spacing w:line="60" w:lineRule="exact"/>
      </w:pPr>
      <w:r>
        <w:rPr>
          <w:noProof/>
        </w:rPr>
        <mc:AlternateContent>
          <mc:Choice Requires="wps">
            <w:drawing>
              <wp:anchor distT="0" distB="0" distL="114300" distR="114300" simplePos="0" relativeHeight="252754944" behindDoc="0" locked="0" layoutInCell="1" allowOverlap="1" wp14:anchorId="39072045" wp14:editId="64E52D19">
                <wp:simplePos x="0" y="0"/>
                <wp:positionH relativeFrom="column">
                  <wp:posOffset>0</wp:posOffset>
                </wp:positionH>
                <wp:positionV relativeFrom="paragraph">
                  <wp:posOffset>25400</wp:posOffset>
                </wp:positionV>
                <wp:extent cx="6502400" cy="0"/>
                <wp:effectExtent l="15875" t="15875" r="15875" b="12700"/>
                <wp:wrapTopAndBottom/>
                <wp:docPr id="380" name="Line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27C09" id="Line 1129" o:spid="_x0000_s1026" style="position:absolute;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m7M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E8071BF" w14:textId="77777777" w:rsidR="005078F9" w:rsidRDefault="005078F9">
      <w:pPr>
        <w:spacing w:before="120" w:line="260" w:lineRule="atLeast"/>
      </w:pPr>
      <w:r>
        <w:rPr>
          <w:rFonts w:ascii="Arial" w:eastAsia="Arial" w:hAnsi="Arial" w:cs="Arial"/>
          <w:color w:val="000000"/>
          <w:sz w:val="20"/>
        </w:rPr>
        <w:t xml:space="preserve"> </w:t>
      </w:r>
    </w:p>
    <w:p w14:paraId="1098876E" w14:textId="77777777" w:rsidR="005078F9" w:rsidRDefault="005078F9">
      <w:pPr>
        <w:spacing w:before="200" w:line="260" w:lineRule="atLeast"/>
        <w:jc w:val="both"/>
      </w:pPr>
      <w:r>
        <w:rPr>
          <w:rFonts w:ascii="Arial" w:eastAsia="Arial" w:hAnsi="Arial" w:cs="Arial"/>
          <w:color w:val="000000"/>
          <w:sz w:val="20"/>
        </w:rPr>
        <w:t>Jugendlich, smart, gebräunt: Auch äußerlich ist der Oppositionskandidat Rafa&amp;lstrok; Trzaskowski, hier bei einem Wahlkampfauftritt Anfang der Woche, das Gegenteil zum amtierenden Präsidenten Polens. Foto: Omar Marques / Getty</w:t>
      </w:r>
    </w:p>
    <w:p w14:paraId="46902EAC" w14:textId="77777777" w:rsidR="005078F9" w:rsidRDefault="005078F9">
      <w:pPr>
        <w:keepNext/>
        <w:spacing w:before="240" w:line="340" w:lineRule="atLeast"/>
      </w:pPr>
      <w:r>
        <w:rPr>
          <w:rFonts w:ascii="Arial" w:eastAsia="Arial" w:hAnsi="Arial" w:cs="Arial"/>
          <w:b/>
          <w:color w:val="000000"/>
          <w:sz w:val="28"/>
        </w:rPr>
        <w:t>Classification</w:t>
      </w:r>
    </w:p>
    <w:p w14:paraId="245B60AA" w14:textId="47EA03F0" w:rsidR="005078F9" w:rsidRDefault="005078F9">
      <w:pPr>
        <w:spacing w:line="60" w:lineRule="exact"/>
      </w:pPr>
      <w:r>
        <w:rPr>
          <w:noProof/>
        </w:rPr>
        <mc:AlternateContent>
          <mc:Choice Requires="wps">
            <w:drawing>
              <wp:anchor distT="0" distB="0" distL="114300" distR="114300" simplePos="0" relativeHeight="252832768" behindDoc="0" locked="0" layoutInCell="1" allowOverlap="1" wp14:anchorId="616DCE6E" wp14:editId="5926FDF8">
                <wp:simplePos x="0" y="0"/>
                <wp:positionH relativeFrom="column">
                  <wp:posOffset>0</wp:posOffset>
                </wp:positionH>
                <wp:positionV relativeFrom="paragraph">
                  <wp:posOffset>25400</wp:posOffset>
                </wp:positionV>
                <wp:extent cx="6502400" cy="0"/>
                <wp:effectExtent l="15875" t="19685" r="15875" b="18415"/>
                <wp:wrapTopAndBottom/>
                <wp:docPr id="379"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531E3" id="Line 1205" o:spid="_x0000_s1026" style="position:absolute;z-index:2528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Ec6d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982DFA" w14:textId="77777777" w:rsidR="005078F9" w:rsidRDefault="005078F9">
      <w:pPr>
        <w:spacing w:line="120" w:lineRule="exact"/>
      </w:pPr>
    </w:p>
    <w:p w14:paraId="4928AFF4"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8F2FF34"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D35466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5FD9E4EF"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POLITISCHE KANDIDATEN (90%); STAATS- UND REGIERUNGSOBERHÄUPTER (90%); POLITIK (89%); STAATSPRÄSIDENTEN (89%); WÄHLER &amp; WAHLEN (89%); POLITISCHE PARTEIEN (77%); PRÄSIDENTSCHAFTSWAHLEN (77%); RANGLISTEN (73%); BÜRGERMEISTER (72%); UMFRAGEN &amp; ERHEBUNGEN (72%)</w:t>
      </w:r>
      <w:r>
        <w:br/>
      </w:r>
      <w:r>
        <w:br/>
      </w:r>
    </w:p>
    <w:p w14:paraId="45307BAB"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WARSCHAU, POLEN (73%); POLEN (91%)</w:t>
      </w:r>
      <w:r>
        <w:br/>
      </w:r>
      <w:r>
        <w:br/>
      </w:r>
    </w:p>
    <w:p w14:paraId="7005169A"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0E40F6BA" w14:textId="77777777" w:rsidR="005078F9" w:rsidRDefault="005078F9"/>
    <w:p w14:paraId="6D45FCE2" w14:textId="67B44F75"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65536" behindDoc="0" locked="0" layoutInCell="1" allowOverlap="1" wp14:anchorId="4C954A38" wp14:editId="14965E82">
                <wp:simplePos x="0" y="0"/>
                <wp:positionH relativeFrom="column">
                  <wp:posOffset>0</wp:posOffset>
                </wp:positionH>
                <wp:positionV relativeFrom="paragraph">
                  <wp:posOffset>127000</wp:posOffset>
                </wp:positionV>
                <wp:extent cx="6502400" cy="0"/>
                <wp:effectExtent l="6350" t="10795" r="6350" b="8255"/>
                <wp:wrapNone/>
                <wp:docPr id="378" name="Line 1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B1815" id="Line 1237" o:spid="_x0000_s1026" style="position:absolute;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k9gY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1035699" w14:textId="77777777" w:rsidR="005078F9" w:rsidRDefault="005078F9">
      <w:pPr>
        <w:sectPr w:rsidR="005078F9">
          <w:headerReference w:type="even" r:id="rId3436"/>
          <w:headerReference w:type="default" r:id="rId3437"/>
          <w:footerReference w:type="even" r:id="rId3438"/>
          <w:footerReference w:type="default" r:id="rId3439"/>
          <w:headerReference w:type="first" r:id="rId3440"/>
          <w:footerReference w:type="first" r:id="rId3441"/>
          <w:pgSz w:w="12240" w:h="15840"/>
          <w:pgMar w:top="840" w:right="1000" w:bottom="840" w:left="1000" w:header="400" w:footer="400" w:gutter="0"/>
          <w:cols w:space="720"/>
          <w:titlePg/>
        </w:sectPr>
      </w:pPr>
    </w:p>
    <w:p w14:paraId="681E0605" w14:textId="77777777" w:rsidR="005078F9" w:rsidRDefault="005078F9"/>
    <w:p w14:paraId="62D9D0DF" w14:textId="77777777" w:rsidR="005078F9" w:rsidRDefault="005078F9">
      <w:pPr>
        <w:spacing w:before="240" w:after="200" w:line="340" w:lineRule="atLeast"/>
        <w:jc w:val="center"/>
        <w:outlineLvl w:val="0"/>
        <w:rPr>
          <w:rFonts w:ascii="Arial" w:hAnsi="Arial" w:cs="Arial"/>
          <w:b/>
          <w:bCs/>
          <w:kern w:val="32"/>
          <w:sz w:val="32"/>
          <w:szCs w:val="32"/>
        </w:rPr>
      </w:pPr>
      <w:hyperlink r:id="rId3442" w:history="1">
        <w:r>
          <w:rPr>
            <w:rFonts w:ascii="Arial" w:eastAsia="Arial" w:hAnsi="Arial" w:cs="Arial"/>
            <w:b/>
            <w:bCs/>
            <w:i/>
            <w:color w:val="0077CC"/>
            <w:kern w:val="32"/>
            <w:sz w:val="28"/>
            <w:szCs w:val="32"/>
            <w:u w:val="single"/>
            <w:shd w:val="clear" w:color="auto" w:fill="FFFFFF"/>
          </w:rPr>
          <w:t>EUROPÄISCHE</w:t>
        </w:r>
      </w:hyperlink>
      <w:hyperlink r:id="rId3443" w:history="1">
        <w:r>
          <w:rPr>
            <w:rFonts w:ascii="Arial" w:eastAsia="Arial" w:hAnsi="Arial" w:cs="Arial"/>
            <w:b/>
            <w:bCs/>
            <w:i/>
            <w:color w:val="0077CC"/>
            <w:kern w:val="32"/>
            <w:sz w:val="28"/>
            <w:szCs w:val="32"/>
            <w:u w:val="single"/>
            <w:shd w:val="clear" w:color="auto" w:fill="FFFFFF"/>
          </w:rPr>
          <w:t xml:space="preserve"> UNION</w:t>
        </w:r>
      </w:hyperlink>
      <w:hyperlink r:id="rId3444" w:history="1">
        <w:r>
          <w:rPr>
            <w:rFonts w:ascii="Arial" w:eastAsia="Arial" w:hAnsi="Arial" w:cs="Arial"/>
            <w:b/>
            <w:bCs/>
            <w:i/>
            <w:color w:val="0077CC"/>
            <w:kern w:val="32"/>
            <w:sz w:val="28"/>
            <w:szCs w:val="32"/>
            <w:u w:val="single"/>
            <w:shd w:val="clear" w:color="auto" w:fill="FFFFFF"/>
          </w:rPr>
          <w:t>; Ringen um den richtigen Weg</w:t>
        </w:r>
      </w:hyperlink>
    </w:p>
    <w:p w14:paraId="592ED9CB"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5663854" w14:textId="77777777" w:rsidR="005078F9" w:rsidRDefault="005078F9">
      <w:pPr>
        <w:spacing w:before="120" w:line="260" w:lineRule="atLeast"/>
        <w:jc w:val="center"/>
      </w:pPr>
      <w:r>
        <w:rPr>
          <w:rFonts w:ascii="Arial" w:eastAsia="Arial" w:hAnsi="Arial" w:cs="Arial"/>
          <w:color w:val="000000"/>
          <w:sz w:val="20"/>
        </w:rPr>
        <w:t>Samstag 25. Juli 2020</w:t>
      </w:r>
    </w:p>
    <w:p w14:paraId="6D8BEAD2" w14:textId="77777777" w:rsidR="005078F9" w:rsidRDefault="005078F9">
      <w:pPr>
        <w:spacing w:line="240" w:lineRule="atLeast"/>
        <w:jc w:val="both"/>
      </w:pPr>
    </w:p>
    <w:p w14:paraId="2BBC6151"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4EE30F9" w14:textId="51F57E5B" w:rsidR="005078F9" w:rsidRDefault="005078F9">
      <w:pPr>
        <w:spacing w:before="120" w:line="220" w:lineRule="atLeast"/>
      </w:pPr>
      <w:r>
        <w:br/>
      </w:r>
      <w:r>
        <w:rPr>
          <w:noProof/>
        </w:rPr>
        <w:drawing>
          <wp:inline distT="0" distB="0" distL="0" distR="0" wp14:anchorId="41CAC7EC" wp14:editId="68099066">
            <wp:extent cx="2857500" cy="3746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70D9A469"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Forum &amp; Leserbriefe; Leserbrief; München; Bayern; Deutschland; S. 14</w:t>
      </w:r>
    </w:p>
    <w:p w14:paraId="688535F8"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1213 words</w:t>
      </w:r>
    </w:p>
    <w:p w14:paraId="5974659A"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Hans Oette, Neuenstadt</w:t>
      </w:r>
      <w:r>
        <w:br/>
      </w:r>
      <w:r>
        <w:br/>
      </w:r>
      <w:r>
        <w:rPr>
          <w:rFonts w:ascii="Arial" w:eastAsia="Arial" w:hAnsi="Arial" w:cs="Arial"/>
          <w:color w:val="000000"/>
          <w:sz w:val="20"/>
        </w:rPr>
        <w:t>Helena Diechtl, München</w:t>
      </w:r>
      <w:r>
        <w:br/>
      </w:r>
      <w:r>
        <w:br/>
      </w:r>
      <w:r>
        <w:rPr>
          <w:rFonts w:ascii="Arial" w:eastAsia="Arial" w:hAnsi="Arial" w:cs="Arial"/>
          <w:color w:val="000000"/>
          <w:sz w:val="20"/>
        </w:rPr>
        <w:t>Stefan Reiserer, Unterschleißheim</w:t>
      </w:r>
      <w:r>
        <w:br/>
      </w:r>
      <w:r>
        <w:br/>
      </w:r>
      <w:r>
        <w:rPr>
          <w:rFonts w:ascii="Arial" w:eastAsia="Arial" w:hAnsi="Arial" w:cs="Arial"/>
          <w:color w:val="000000"/>
          <w:sz w:val="20"/>
        </w:rPr>
        <w:t>Wolfgang Pollner, Gräfelfing</w:t>
      </w:r>
      <w:r>
        <w:br/>
      </w:r>
      <w:r>
        <w:br/>
      </w:r>
      <w:r>
        <w:rPr>
          <w:rFonts w:ascii="Arial" w:eastAsia="Arial" w:hAnsi="Arial" w:cs="Arial"/>
          <w:color w:val="000000"/>
          <w:sz w:val="20"/>
        </w:rPr>
        <w:t>.</w:t>
      </w:r>
      <w:r>
        <w:br/>
      </w:r>
      <w:r>
        <w:br/>
      </w:r>
      <w:r>
        <w:rPr>
          <w:rFonts w:ascii="Arial" w:eastAsia="Arial" w:hAnsi="Arial" w:cs="Arial"/>
          <w:color w:val="000000"/>
          <w:sz w:val="20"/>
        </w:rPr>
        <w:t>Werner Voß, Wiehl</w:t>
      </w:r>
    </w:p>
    <w:p w14:paraId="616A9E1C" w14:textId="77777777" w:rsidR="005078F9" w:rsidRDefault="005078F9">
      <w:pPr>
        <w:keepNext/>
        <w:spacing w:before="240" w:line="340" w:lineRule="atLeast"/>
      </w:pPr>
      <w:r>
        <w:rPr>
          <w:rFonts w:ascii="Arial" w:eastAsia="Arial" w:hAnsi="Arial" w:cs="Arial"/>
          <w:b/>
          <w:color w:val="000000"/>
          <w:sz w:val="28"/>
        </w:rPr>
        <w:t>Body</w:t>
      </w:r>
    </w:p>
    <w:p w14:paraId="524077DB" w14:textId="62C9732A" w:rsidR="005078F9" w:rsidRDefault="005078F9">
      <w:pPr>
        <w:spacing w:line="60" w:lineRule="exact"/>
      </w:pPr>
      <w:r>
        <w:rPr>
          <w:noProof/>
        </w:rPr>
        <mc:AlternateContent>
          <mc:Choice Requires="wps">
            <w:drawing>
              <wp:anchor distT="0" distB="0" distL="114300" distR="114300" simplePos="0" relativeHeight="252678144" behindDoc="0" locked="0" layoutInCell="1" allowOverlap="1" wp14:anchorId="164D34A4" wp14:editId="363D2537">
                <wp:simplePos x="0" y="0"/>
                <wp:positionH relativeFrom="column">
                  <wp:posOffset>0</wp:posOffset>
                </wp:positionH>
                <wp:positionV relativeFrom="paragraph">
                  <wp:posOffset>25400</wp:posOffset>
                </wp:positionV>
                <wp:extent cx="6502400" cy="0"/>
                <wp:effectExtent l="15875" t="12700" r="15875" b="15875"/>
                <wp:wrapTopAndBottom/>
                <wp:docPr id="377" name="Line 1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7E5FB" id="Line 1054" o:spid="_x0000_s1026" style="position:absolute;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QutH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E42E4AD" w14:textId="77777777" w:rsidR="005078F9" w:rsidRDefault="005078F9"/>
    <w:p w14:paraId="374B8BB4" w14:textId="77777777" w:rsidR="005078F9" w:rsidRDefault="005078F9">
      <w:pPr>
        <w:spacing w:before="200" w:line="260" w:lineRule="atLeast"/>
        <w:jc w:val="both"/>
      </w:pPr>
      <w:r>
        <w:rPr>
          <w:rFonts w:ascii="Arial" w:eastAsia="Arial" w:hAnsi="Arial" w:cs="Arial"/>
          <w:color w:val="000000"/>
          <w:sz w:val="20"/>
        </w:rPr>
        <w:t>Zu ,,Hurra, wir leben noch' und ,,Ein hoher Preis' vom 22. Juli sowie zu ,,Uneins über Geld und über Werte' vom 20. Juli:</w:t>
      </w:r>
    </w:p>
    <w:p w14:paraId="683B3D79" w14:textId="77777777" w:rsidR="005078F9" w:rsidRDefault="005078F9">
      <w:pPr>
        <w:spacing w:before="200" w:line="260" w:lineRule="atLeast"/>
        <w:jc w:val="both"/>
      </w:pPr>
      <w:r>
        <w:rPr>
          <w:rFonts w:ascii="Arial" w:eastAsia="Arial" w:hAnsi="Arial" w:cs="Arial"/>
          <w:b/>
          <w:color w:val="000000"/>
          <w:sz w:val="20"/>
        </w:rPr>
        <w:t>Deutschland muss umsteuern</w:t>
      </w:r>
    </w:p>
    <w:p w14:paraId="43B236EE" w14:textId="77777777" w:rsidR="005078F9" w:rsidRDefault="005078F9">
      <w:pPr>
        <w:spacing w:before="200" w:line="260" w:lineRule="atLeast"/>
        <w:jc w:val="both"/>
      </w:pPr>
      <w:r>
        <w:rPr>
          <w:rFonts w:ascii="Arial" w:eastAsia="Arial" w:hAnsi="Arial" w:cs="Arial"/>
          <w:color w:val="000000"/>
          <w:sz w:val="20"/>
        </w:rPr>
        <w:t xml:space="preserve">Deutschland ist aus naheliegenden Gründen daran interessiert, dass die Wirtschaft im Armenhaus </w:t>
      </w:r>
      <w:r>
        <w:rPr>
          <w:rFonts w:ascii="Arial" w:eastAsia="Arial" w:hAnsi="Arial" w:cs="Arial"/>
          <w:b/>
          <w:i/>
          <w:color w:val="000000"/>
          <w:sz w:val="20"/>
          <w:u w:val="single"/>
        </w:rPr>
        <w:t>Europas</w:t>
      </w:r>
      <w:r>
        <w:rPr>
          <w:rFonts w:ascii="Arial" w:eastAsia="Arial" w:hAnsi="Arial" w:cs="Arial"/>
          <w:color w:val="000000"/>
          <w:sz w:val="20"/>
        </w:rPr>
        <w:t xml:space="preserve"> wieder zum Laufen kommt. Wir erreichten 2019 einen Export von 1328 Milliarden </w:t>
      </w:r>
      <w:r>
        <w:rPr>
          <w:rFonts w:ascii="Arial" w:eastAsia="Arial" w:hAnsi="Arial" w:cs="Arial"/>
          <w:b/>
          <w:i/>
          <w:color w:val="000000"/>
          <w:sz w:val="20"/>
          <w:u w:val="single"/>
        </w:rPr>
        <w:t>Euro</w:t>
      </w:r>
      <w:r>
        <w:rPr>
          <w:rFonts w:ascii="Arial" w:eastAsia="Arial" w:hAnsi="Arial" w:cs="Arial"/>
          <w:color w:val="000000"/>
          <w:sz w:val="20"/>
        </w:rPr>
        <w:t xml:space="preserve"> und einen Exportüberschuss von 223 Milliarden </w:t>
      </w:r>
      <w:r>
        <w:rPr>
          <w:rFonts w:ascii="Arial" w:eastAsia="Arial" w:hAnsi="Arial" w:cs="Arial"/>
          <w:b/>
          <w:i/>
          <w:color w:val="000000"/>
          <w:sz w:val="20"/>
          <w:u w:val="single"/>
        </w:rPr>
        <w:t>Euro</w:t>
      </w:r>
      <w:r>
        <w:rPr>
          <w:rFonts w:ascii="Arial" w:eastAsia="Arial" w:hAnsi="Arial" w:cs="Arial"/>
          <w:color w:val="000000"/>
          <w:sz w:val="20"/>
        </w:rPr>
        <w:t xml:space="preserve">. Das wurde geschafft durch Ausreizung aller technischen Möglichkeiten, durch niedrige Sozialstandards und mithilfe der Politik. Auch die Großschlachterei Tönnies exportierte 50 Prozent ihres Umsatzes von 6,1 Milliarden </w:t>
      </w:r>
      <w:r>
        <w:rPr>
          <w:rFonts w:ascii="Arial" w:eastAsia="Arial" w:hAnsi="Arial" w:cs="Arial"/>
          <w:b/>
          <w:i/>
          <w:color w:val="000000"/>
          <w:sz w:val="20"/>
          <w:u w:val="single"/>
        </w:rPr>
        <w:t>Euro</w:t>
      </w:r>
      <w:r>
        <w:rPr>
          <w:rFonts w:ascii="Arial" w:eastAsia="Arial" w:hAnsi="Arial" w:cs="Arial"/>
          <w:color w:val="000000"/>
          <w:sz w:val="20"/>
        </w:rPr>
        <w:t xml:space="preserve"> jährlich. </w:t>
      </w:r>
    </w:p>
    <w:p w14:paraId="26F2187C" w14:textId="77777777" w:rsidR="005078F9" w:rsidRDefault="005078F9">
      <w:pPr>
        <w:spacing w:before="200" w:line="260" w:lineRule="atLeast"/>
        <w:jc w:val="both"/>
      </w:pPr>
      <w:r>
        <w:rPr>
          <w:rFonts w:ascii="Arial" w:eastAsia="Arial" w:hAnsi="Arial" w:cs="Arial"/>
          <w:color w:val="000000"/>
          <w:sz w:val="20"/>
        </w:rPr>
        <w:t xml:space="preserve">  Nun wollen einige Staaten die Finanzhilfen für die armen Länder an die üblichen ,,Reformen' knüpfen, die diese Länder konkurrenzfähiger machen sollen. Damit sie selbst mehr exportieren und damit ihre Arbeitslosigkeit und Verschuldung abbauen können. Doch die Sparpolitik mit Sozialabbau, Abbau und Privatisierung des Bildungs- und des Gesundheitswesens etc. forderte bereits in vielen Ländern eine hohe Zahl an Todesopfern durch die Corona-Pandemie. </w:t>
      </w:r>
    </w:p>
    <w:p w14:paraId="30A22696" w14:textId="77777777" w:rsidR="005078F9" w:rsidRDefault="005078F9">
      <w:pPr>
        <w:spacing w:before="200" w:line="260" w:lineRule="atLeast"/>
        <w:jc w:val="both"/>
      </w:pPr>
      <w:r>
        <w:rPr>
          <w:rFonts w:ascii="Arial" w:eastAsia="Arial" w:hAnsi="Arial" w:cs="Arial"/>
          <w:color w:val="000000"/>
          <w:sz w:val="20"/>
        </w:rPr>
        <w:t>  Wie das Ringen um die Hilfen auch ausgehen mag, ob mit oder ohne die ,,Reformen': Die Erhaltung von Arbeitsplätzen durch die deutschen Mega-Exporte ist Teil eines Wirtschaftskrieges und treibt Schuldentürme in die Höhe, die irgendwann einstürzen werden. Besser wäre es jetzt, die Überkapazitäten in den Ausbau der erneuerbaren Energien zu lenken.</w:t>
      </w:r>
    </w:p>
    <w:p w14:paraId="57AF24A7" w14:textId="77777777" w:rsidR="005078F9" w:rsidRDefault="005078F9">
      <w:pPr>
        <w:spacing w:before="200" w:line="260" w:lineRule="atLeast"/>
        <w:jc w:val="both"/>
      </w:pPr>
      <w:r>
        <w:rPr>
          <w:rFonts w:ascii="Arial" w:eastAsia="Arial" w:hAnsi="Arial" w:cs="Arial"/>
          <w:color w:val="000000"/>
          <w:sz w:val="20"/>
        </w:rPr>
        <w:lastRenderedPageBreak/>
        <w:t xml:space="preserve">  1945 war die deutsche Industrie weitgehend zerstört und brachte doch bald danach das Wirtschaftswunder zustande. Vor solchem Hintergrund versteht wohl niemand, warum der Kohleausstieg erst bis 2038 möglich sein soll. Wir zerstören das Klima und die armen Länder, wenn die deutsche Politik nicht endlich umsteuert. </w:t>
      </w:r>
    </w:p>
    <w:p w14:paraId="751E048A" w14:textId="77777777" w:rsidR="005078F9" w:rsidRDefault="005078F9">
      <w:pPr>
        <w:spacing w:before="200" w:line="260" w:lineRule="atLeast"/>
        <w:jc w:val="both"/>
      </w:pPr>
      <w:r>
        <w:rPr>
          <w:rFonts w:ascii="Arial" w:eastAsia="Arial" w:hAnsi="Arial" w:cs="Arial"/>
          <w:b/>
          <w:color w:val="000000"/>
          <w:sz w:val="20"/>
        </w:rPr>
        <w:t>Die Sparsamen nicht diffamieren</w:t>
      </w:r>
    </w:p>
    <w:p w14:paraId="1BA1153A" w14:textId="77777777" w:rsidR="005078F9" w:rsidRDefault="005078F9">
      <w:pPr>
        <w:spacing w:before="200" w:line="260" w:lineRule="atLeast"/>
        <w:jc w:val="both"/>
      </w:pPr>
      <w:r>
        <w:rPr>
          <w:rFonts w:ascii="Arial" w:eastAsia="Arial" w:hAnsi="Arial" w:cs="Arial"/>
          <w:color w:val="000000"/>
          <w:sz w:val="20"/>
        </w:rPr>
        <w:t xml:space="preserve">Es ist schon seltsam, dass in einem SZ-Kommentar Ministerpräsidenten von Staaten, die sich sorgen, dass Billionenbeträge sorgsam verwendet werden, als ,,Sparsamkeitspopulisten' diffamiert werden. Ich bin diesen Damen und Herren dankbar, dass sie sich für die Steuerzahler einsetzen. Die Herren Rutte, Bettel und Kurz erwähnen übrigens völlig zu Recht, dass sie zu Hause ihren Steuerzahlern Rechenschaft ablegen müssen. Es ist schon sehr merkwürdig, dass man praktisch nie von Frau Merkel explizit gehört hat, dass sie doch den deutschen Steuerzahlern verpflichtet ist. Man hat fast den Eindruck, Frau Merkel dient sich an, 400, 500 Milliarden </w:t>
      </w:r>
      <w:r>
        <w:rPr>
          <w:rFonts w:ascii="Arial" w:eastAsia="Arial" w:hAnsi="Arial" w:cs="Arial"/>
          <w:b/>
          <w:i/>
          <w:color w:val="000000"/>
          <w:sz w:val="20"/>
          <w:u w:val="single"/>
        </w:rPr>
        <w:t>Euro</w:t>
      </w:r>
      <w:r>
        <w:rPr>
          <w:rFonts w:ascii="Arial" w:eastAsia="Arial" w:hAnsi="Arial" w:cs="Arial"/>
          <w:color w:val="000000"/>
          <w:sz w:val="20"/>
        </w:rPr>
        <w:t xml:space="preserve"> zu verschenken! Klar, Herr Macron ist auch für diesen Plan, Frankreich profitiert ja ähnlich stark wie Italien und Spanien von diesem Corona-Hilfsfonds. Deutschland hingegen zahlt dafür extra.</w:t>
      </w:r>
    </w:p>
    <w:p w14:paraId="0DB8058D" w14:textId="77777777" w:rsidR="005078F9" w:rsidRDefault="005078F9">
      <w:pPr>
        <w:spacing w:before="200" w:line="260" w:lineRule="atLeast"/>
        <w:jc w:val="both"/>
      </w:pPr>
      <w:r>
        <w:rPr>
          <w:rFonts w:ascii="Arial" w:eastAsia="Arial" w:hAnsi="Arial" w:cs="Arial"/>
          <w:color w:val="000000"/>
          <w:sz w:val="20"/>
        </w:rPr>
        <w:t xml:space="preserve">  Es ist immer wieder von Solidarität die Rede und dass die Südstaaten von Corona so schwer erwischt wurden. Es ist schon richtig, aber das hat auch seine Vorgeschichte. Das Gesundheitswesen wurde in diesen Staaten zu Tode gespart. Die </w:t>
      </w:r>
      <w:r>
        <w:rPr>
          <w:rFonts w:ascii="Arial" w:eastAsia="Arial" w:hAnsi="Arial" w:cs="Arial"/>
          <w:b/>
          <w:i/>
          <w:color w:val="000000"/>
          <w:sz w:val="20"/>
          <w:u w:val="single"/>
        </w:rPr>
        <w:t>EU</w:t>
      </w:r>
      <w:r>
        <w:rPr>
          <w:rFonts w:ascii="Arial" w:eastAsia="Arial" w:hAnsi="Arial" w:cs="Arial"/>
          <w:color w:val="000000"/>
          <w:sz w:val="20"/>
        </w:rPr>
        <w:t xml:space="preserve"> besteht aus 27 Staaten unterschiedlichster Prägung, und es ist gut, dass sich diese nicht alle diktatorisch von sogenannten Achsen bevormunden lassen. Es wäre auch schön, die diese Linie kritisierenden Politiker nicht despektierlich Nationalisten zu nennen.</w:t>
      </w:r>
    </w:p>
    <w:p w14:paraId="67B99D87" w14:textId="77777777" w:rsidR="005078F9" w:rsidRDefault="005078F9">
      <w:pPr>
        <w:spacing w:before="200" w:line="260" w:lineRule="atLeast"/>
        <w:jc w:val="both"/>
      </w:pPr>
      <w:r>
        <w:rPr>
          <w:rFonts w:ascii="Arial" w:eastAsia="Arial" w:hAnsi="Arial" w:cs="Arial"/>
          <w:b/>
          <w:color w:val="000000"/>
          <w:sz w:val="20"/>
        </w:rPr>
        <w:t>Das Parlament muss gar nichts</w:t>
      </w:r>
    </w:p>
    <w:p w14:paraId="56DD43CB" w14:textId="77777777" w:rsidR="005078F9" w:rsidRDefault="005078F9">
      <w:pPr>
        <w:spacing w:before="200" w:line="260" w:lineRule="atLeast"/>
        <w:jc w:val="both"/>
      </w:pPr>
      <w:r>
        <w:rPr>
          <w:rFonts w:ascii="Arial" w:eastAsia="Arial" w:hAnsi="Arial" w:cs="Arial"/>
          <w:color w:val="000000"/>
          <w:sz w:val="20"/>
        </w:rPr>
        <w:t xml:space="preserve">Angesichts der Probleme, mit denen sich die </w:t>
      </w:r>
      <w:r>
        <w:rPr>
          <w:rFonts w:ascii="Arial" w:eastAsia="Arial" w:hAnsi="Arial" w:cs="Arial"/>
          <w:b/>
          <w:i/>
          <w:color w:val="000000"/>
          <w:sz w:val="20"/>
          <w:u w:val="single"/>
        </w:rPr>
        <w:t>EU</w:t>
      </w:r>
      <w:r>
        <w:rPr>
          <w:rFonts w:ascii="Arial" w:eastAsia="Arial" w:hAnsi="Arial" w:cs="Arial"/>
          <w:color w:val="000000"/>
          <w:sz w:val="20"/>
        </w:rPr>
        <w:t xml:space="preserve"> auseinanderzusetzen hat, mag es den Verfassern der Seite Drei (,,Hurra, wir leben noch') als marginal erscheinen. Dennoch: Die offenbar nicht auszurottende ,,Sprachregelung', nach der ein Gremium, hier die Abgeordneten des </w:t>
      </w:r>
      <w:r>
        <w:rPr>
          <w:rFonts w:ascii="Arial" w:eastAsia="Arial" w:hAnsi="Arial" w:cs="Arial"/>
          <w:b/>
          <w:i/>
          <w:color w:val="000000"/>
          <w:sz w:val="20"/>
          <w:u w:val="single"/>
        </w:rPr>
        <w:t>EU</w:t>
      </w:r>
      <w:r>
        <w:rPr>
          <w:rFonts w:ascii="Arial" w:eastAsia="Arial" w:hAnsi="Arial" w:cs="Arial"/>
          <w:color w:val="000000"/>
          <w:sz w:val="20"/>
        </w:rPr>
        <w:t xml:space="preserve">-Parlaments, ,,dem Paket zustimmen müssen' spottet jeglicher Logik. Selbstverständlich müssen die Abgeordneten ,,dem Paket' nicht zustimmen, sondern sie müssen und werden (mehr oder weniger frei) darüber entscheiden - was mitnichten dasselbe ist. </w:t>
      </w:r>
    </w:p>
    <w:p w14:paraId="017EB757" w14:textId="77777777" w:rsidR="005078F9" w:rsidRDefault="005078F9">
      <w:pPr>
        <w:spacing w:before="200" w:line="260" w:lineRule="atLeast"/>
        <w:jc w:val="both"/>
      </w:pPr>
      <w:r>
        <w:rPr>
          <w:rFonts w:ascii="Arial" w:eastAsia="Arial" w:hAnsi="Arial" w:cs="Arial"/>
          <w:b/>
          <w:color w:val="000000"/>
          <w:sz w:val="20"/>
        </w:rPr>
        <w:t xml:space="preserve">Fünf Prinzipien für eine neue </w:t>
      </w:r>
      <w:r>
        <w:rPr>
          <w:rFonts w:ascii="Arial" w:eastAsia="Arial" w:hAnsi="Arial" w:cs="Arial"/>
          <w:b/>
          <w:i/>
          <w:color w:val="000000"/>
          <w:sz w:val="20"/>
          <w:u w:val="single"/>
        </w:rPr>
        <w:t>EU</w:t>
      </w:r>
    </w:p>
    <w:p w14:paraId="754C29FE" w14:textId="77777777" w:rsidR="005078F9" w:rsidRDefault="005078F9">
      <w:pPr>
        <w:spacing w:before="200" w:line="260" w:lineRule="atLeast"/>
        <w:jc w:val="both"/>
      </w:pPr>
      <w:r>
        <w:rPr>
          <w:rFonts w:ascii="Arial" w:eastAsia="Arial" w:hAnsi="Arial" w:cs="Arial"/>
          <w:color w:val="000000"/>
          <w:sz w:val="20"/>
        </w:rPr>
        <w:t xml:space="preserve">Der jüngste Gipfel der Regierungschefs hat in kaum überbietbarer Deutlichkeit gezeigt, wo die Konstruktionsfehler der </w:t>
      </w:r>
      <w:r>
        <w:rPr>
          <w:rFonts w:ascii="Arial" w:eastAsia="Arial" w:hAnsi="Arial" w:cs="Arial"/>
          <w:b/>
          <w:i/>
          <w:color w:val="000000"/>
          <w:sz w:val="20"/>
          <w:u w:val="single"/>
        </w:rPr>
        <w:t>EU</w:t>
      </w:r>
      <w:r>
        <w:rPr>
          <w:rFonts w:ascii="Arial" w:eastAsia="Arial" w:hAnsi="Arial" w:cs="Arial"/>
          <w:color w:val="000000"/>
          <w:sz w:val="20"/>
        </w:rPr>
        <w:t xml:space="preserve"> liegen. Die </w:t>
      </w:r>
      <w:r>
        <w:rPr>
          <w:rFonts w:ascii="Arial" w:eastAsia="Arial" w:hAnsi="Arial" w:cs="Arial"/>
          <w:b/>
          <w:i/>
          <w:color w:val="000000"/>
          <w:sz w:val="20"/>
          <w:u w:val="single"/>
        </w:rPr>
        <w:t>EU</w:t>
      </w:r>
      <w:r>
        <w:rPr>
          <w:rFonts w:ascii="Arial" w:eastAsia="Arial" w:hAnsi="Arial" w:cs="Arial"/>
          <w:color w:val="000000"/>
          <w:sz w:val="20"/>
        </w:rPr>
        <w:t xml:space="preserve"> kann nur effizient agieren und Stärke auf der weltpolitischen Bühne zeigen, wenn sie sich zu einer grundlegenden Neustrukturierung ihrer Organisation entschließt. Darum: Verabschiedet euch von der gegenwärtigen </w:t>
      </w:r>
      <w:r>
        <w:rPr>
          <w:rFonts w:ascii="Arial" w:eastAsia="Arial" w:hAnsi="Arial" w:cs="Arial"/>
          <w:b/>
          <w:i/>
          <w:color w:val="000000"/>
          <w:sz w:val="20"/>
          <w:u w:val="single"/>
        </w:rPr>
        <w:t>EU</w:t>
      </w:r>
      <w:r>
        <w:rPr>
          <w:rFonts w:ascii="Arial" w:eastAsia="Arial" w:hAnsi="Arial" w:cs="Arial"/>
          <w:color w:val="000000"/>
          <w:sz w:val="20"/>
        </w:rPr>
        <w:t xml:space="preserve"> und baut eine neue Union, </w:t>
      </w:r>
      <w:r>
        <w:rPr>
          <w:rFonts w:ascii="Arial" w:eastAsia="Arial" w:hAnsi="Arial" w:cs="Arial"/>
          <w:b/>
          <w:i/>
          <w:color w:val="000000"/>
          <w:sz w:val="20"/>
          <w:u w:val="single"/>
        </w:rPr>
        <w:t>Europa</w:t>
      </w:r>
      <w:r>
        <w:rPr>
          <w:rFonts w:ascii="Arial" w:eastAsia="Arial" w:hAnsi="Arial" w:cs="Arial"/>
          <w:color w:val="000000"/>
          <w:sz w:val="20"/>
        </w:rPr>
        <w:t xml:space="preserve"> braucht sie! </w:t>
      </w:r>
    </w:p>
    <w:p w14:paraId="05F3E79E" w14:textId="77777777" w:rsidR="005078F9" w:rsidRDefault="005078F9">
      <w:pPr>
        <w:spacing w:before="200" w:line="260" w:lineRule="atLeast"/>
        <w:jc w:val="both"/>
      </w:pPr>
      <w:r>
        <w:rPr>
          <w:rFonts w:ascii="Arial" w:eastAsia="Arial" w:hAnsi="Arial" w:cs="Arial"/>
          <w:color w:val="000000"/>
          <w:sz w:val="20"/>
        </w:rPr>
        <w:t xml:space="preserve">  Diese neue </w:t>
      </w:r>
      <w:r>
        <w:rPr>
          <w:rFonts w:ascii="Arial" w:eastAsia="Arial" w:hAnsi="Arial" w:cs="Arial"/>
          <w:b/>
          <w:i/>
          <w:color w:val="000000"/>
          <w:sz w:val="20"/>
          <w:u w:val="single"/>
        </w:rPr>
        <w:t>EU</w:t>
      </w:r>
      <w:r>
        <w:rPr>
          <w:rFonts w:ascii="Arial" w:eastAsia="Arial" w:hAnsi="Arial" w:cs="Arial"/>
          <w:color w:val="000000"/>
          <w:sz w:val="20"/>
        </w:rPr>
        <w:t xml:space="preserve"> sollte von folgenden Grundregeln bestimmt sein: Erstens gilt das Mehrheitsprinzip bei Abstimmungen. Zweitens können Mitglieder mit einer Zweidrittelmehrheit bei gravierenden Verstößen gegen die ökonomischen und politischen Regeln ausgeschlossen werden. Drittens: Staaten, die gegen den Wertekanon der Gewaltenteilung (zum Beispiel Rechtsstaatlichkeit) verstoßen, können ausgeschlossen werden. Viertens: Länder, die Zahlungsempfänger der </w:t>
      </w:r>
      <w:r>
        <w:rPr>
          <w:rFonts w:ascii="Arial" w:eastAsia="Arial" w:hAnsi="Arial" w:cs="Arial"/>
          <w:b/>
          <w:i/>
          <w:color w:val="000000"/>
          <w:sz w:val="20"/>
          <w:u w:val="single"/>
        </w:rPr>
        <w:t>EU</w:t>
      </w:r>
      <w:r>
        <w:rPr>
          <w:rFonts w:ascii="Arial" w:eastAsia="Arial" w:hAnsi="Arial" w:cs="Arial"/>
          <w:color w:val="000000"/>
          <w:sz w:val="20"/>
        </w:rPr>
        <w:t xml:space="preserve"> sind, müssen sich bereit erklären, Prüfungen hinzunehmen, wie die Zahlungen verwendet werden. Und fünftens wird die Außen- und Sicherheitspolitik von den Nationalstaaten auf die </w:t>
      </w:r>
      <w:r>
        <w:rPr>
          <w:rFonts w:ascii="Arial" w:eastAsia="Arial" w:hAnsi="Arial" w:cs="Arial"/>
          <w:b/>
          <w:i/>
          <w:color w:val="000000"/>
          <w:sz w:val="20"/>
          <w:u w:val="single"/>
        </w:rPr>
        <w:t>EU</w:t>
      </w:r>
      <w:r>
        <w:rPr>
          <w:rFonts w:ascii="Arial" w:eastAsia="Arial" w:hAnsi="Arial" w:cs="Arial"/>
          <w:color w:val="000000"/>
          <w:sz w:val="20"/>
        </w:rPr>
        <w:t xml:space="preserve"> übertragen.</w:t>
      </w:r>
    </w:p>
    <w:p w14:paraId="79095E74" w14:textId="77777777" w:rsidR="005078F9" w:rsidRDefault="005078F9">
      <w:pPr>
        <w:spacing w:before="200" w:line="260" w:lineRule="atLeast"/>
        <w:jc w:val="both"/>
      </w:pPr>
      <w:r>
        <w:rPr>
          <w:rFonts w:ascii="Arial" w:eastAsia="Arial" w:hAnsi="Arial" w:cs="Arial"/>
          <w:color w:val="000000"/>
          <w:sz w:val="20"/>
        </w:rPr>
        <w:t xml:space="preserve">  Nur wenn die </w:t>
      </w:r>
      <w:r>
        <w:rPr>
          <w:rFonts w:ascii="Arial" w:eastAsia="Arial" w:hAnsi="Arial" w:cs="Arial"/>
          <w:b/>
          <w:i/>
          <w:color w:val="000000"/>
          <w:sz w:val="20"/>
          <w:u w:val="single"/>
        </w:rPr>
        <w:t>EU</w:t>
      </w:r>
      <w:r>
        <w:rPr>
          <w:rFonts w:ascii="Arial" w:eastAsia="Arial" w:hAnsi="Arial" w:cs="Arial"/>
          <w:color w:val="000000"/>
          <w:sz w:val="20"/>
        </w:rPr>
        <w:t xml:space="preserve"> beschließt, sich von Grund auf neu zu organisieren, hat sie eine Chance, die immensen Herausforderungen der Zukunft zu bestehen. Das Bild der Zerrissenheit, wie es sich beim Gipfel wieder gezeigt hat, macht die </w:t>
      </w:r>
      <w:r>
        <w:rPr>
          <w:rFonts w:ascii="Arial" w:eastAsia="Arial" w:hAnsi="Arial" w:cs="Arial"/>
          <w:b/>
          <w:i/>
          <w:color w:val="000000"/>
          <w:sz w:val="20"/>
          <w:u w:val="single"/>
        </w:rPr>
        <w:t>EU</w:t>
      </w:r>
      <w:r>
        <w:rPr>
          <w:rFonts w:ascii="Arial" w:eastAsia="Arial" w:hAnsi="Arial" w:cs="Arial"/>
          <w:color w:val="000000"/>
          <w:sz w:val="20"/>
        </w:rPr>
        <w:t xml:space="preserve"> zum Spielball der Populisten im Inneren und der Autokraten im Äußeren.</w:t>
      </w:r>
    </w:p>
    <w:p w14:paraId="777981F9" w14:textId="77777777" w:rsidR="005078F9" w:rsidRDefault="005078F9">
      <w:pPr>
        <w:spacing w:before="200" w:line="260" w:lineRule="atLeast"/>
        <w:jc w:val="both"/>
      </w:pPr>
      <w:r>
        <w:rPr>
          <w:rFonts w:ascii="Arial" w:eastAsia="Arial" w:hAnsi="Arial" w:cs="Arial"/>
          <w:b/>
          <w:color w:val="000000"/>
          <w:sz w:val="20"/>
        </w:rPr>
        <w:t>Souveränität wird ausgehöhlt</w:t>
      </w:r>
    </w:p>
    <w:p w14:paraId="0B7C14C9" w14:textId="77777777" w:rsidR="005078F9" w:rsidRDefault="005078F9">
      <w:pPr>
        <w:spacing w:before="200" w:line="260" w:lineRule="atLeast"/>
        <w:jc w:val="both"/>
      </w:pPr>
      <w:r>
        <w:rPr>
          <w:rFonts w:ascii="Arial" w:eastAsia="Arial" w:hAnsi="Arial" w:cs="Arial"/>
          <w:color w:val="000000"/>
          <w:sz w:val="20"/>
        </w:rPr>
        <w:t xml:space="preserve">Der geplante gemeinsame Anleihekauf der 27 </w:t>
      </w:r>
      <w:r>
        <w:rPr>
          <w:rFonts w:ascii="Arial" w:eastAsia="Arial" w:hAnsi="Arial" w:cs="Arial"/>
          <w:b/>
          <w:i/>
          <w:color w:val="000000"/>
          <w:sz w:val="20"/>
          <w:u w:val="single"/>
        </w:rPr>
        <w:t>EU</w:t>
      </w:r>
      <w:r>
        <w:rPr>
          <w:rFonts w:ascii="Arial" w:eastAsia="Arial" w:hAnsi="Arial" w:cs="Arial"/>
          <w:color w:val="000000"/>
          <w:sz w:val="20"/>
        </w:rPr>
        <w:t>-Staaten in Höhe von bis zu</w:t>
      </w:r>
    </w:p>
    <w:p w14:paraId="32362914" w14:textId="77777777" w:rsidR="005078F9" w:rsidRDefault="005078F9">
      <w:pPr>
        <w:spacing w:before="200" w:line="260" w:lineRule="atLeast"/>
        <w:jc w:val="both"/>
      </w:pPr>
      <w:r>
        <w:rPr>
          <w:rFonts w:ascii="Arial" w:eastAsia="Arial" w:hAnsi="Arial" w:cs="Arial"/>
          <w:color w:val="000000"/>
          <w:sz w:val="20"/>
        </w:rPr>
        <w:t xml:space="preserve">750 Milliarden </w:t>
      </w:r>
      <w:r>
        <w:rPr>
          <w:rFonts w:ascii="Arial" w:eastAsia="Arial" w:hAnsi="Arial" w:cs="Arial"/>
          <w:b/>
          <w:i/>
          <w:color w:val="000000"/>
          <w:sz w:val="20"/>
          <w:u w:val="single"/>
        </w:rPr>
        <w:t>Euro</w:t>
      </w:r>
      <w:r>
        <w:rPr>
          <w:rFonts w:ascii="Arial" w:eastAsia="Arial" w:hAnsi="Arial" w:cs="Arial"/>
          <w:color w:val="000000"/>
          <w:sz w:val="20"/>
        </w:rPr>
        <w:t xml:space="preserve"> verdeutlicht immer mehr, wie demokratiefern Brüssel ist. Denn die </w:t>
      </w:r>
      <w:r>
        <w:rPr>
          <w:rFonts w:ascii="Arial" w:eastAsia="Arial" w:hAnsi="Arial" w:cs="Arial"/>
          <w:b/>
          <w:i/>
          <w:color w:val="000000"/>
          <w:sz w:val="20"/>
          <w:u w:val="single"/>
        </w:rPr>
        <w:t>EU</w:t>
      </w:r>
      <w:r>
        <w:rPr>
          <w:rFonts w:ascii="Arial" w:eastAsia="Arial" w:hAnsi="Arial" w:cs="Arial"/>
          <w:color w:val="000000"/>
          <w:sz w:val="20"/>
        </w:rPr>
        <w:t xml:space="preserve">-Kommission will natürlich wissen, wie die Gelder zukunftsorientiert beziehungsweise mit den richtigen politischen Prioritäten in den jeweiligen Ländern investiert und anschließend kontrolliert werden. Es sind dies Länder, die samt ihren Bürgern von Estland bis Portugal oder von Irland bis Griechenland von Brüssel weit entfernt sind. Der Chef der </w:t>
      </w:r>
      <w:r>
        <w:rPr>
          <w:rFonts w:ascii="Arial" w:eastAsia="Arial" w:hAnsi="Arial" w:cs="Arial"/>
          <w:color w:val="000000"/>
          <w:sz w:val="20"/>
        </w:rPr>
        <w:lastRenderedPageBreak/>
        <w:t xml:space="preserve">Wirtschaftsweisen, Lars Feld, setzt noch eins drauf und sieht die </w:t>
      </w:r>
      <w:r>
        <w:rPr>
          <w:rFonts w:ascii="Arial" w:eastAsia="Arial" w:hAnsi="Arial" w:cs="Arial"/>
          <w:b/>
          <w:i/>
          <w:color w:val="000000"/>
          <w:sz w:val="20"/>
          <w:u w:val="single"/>
        </w:rPr>
        <w:t>EU</w:t>
      </w:r>
      <w:r>
        <w:rPr>
          <w:rFonts w:ascii="Arial" w:eastAsia="Arial" w:hAnsi="Arial" w:cs="Arial"/>
          <w:color w:val="000000"/>
          <w:sz w:val="20"/>
        </w:rPr>
        <w:t xml:space="preserve"> auf dem Weg zum Bundesstaat. Einzelne Länder seien nicht mehr selbst in der Lage, Verantwortung zu übernehmen. Ins gleiche Horn stößt Marcel Fratzscher, Präsident des Deutschen Instituts für Wirtschaftsforschung, indem er Anleihenkäufe als Schritt in Richtung Fiskalunion begrüßt.</w:t>
      </w:r>
    </w:p>
    <w:p w14:paraId="62D2B7BC" w14:textId="77777777" w:rsidR="005078F9" w:rsidRDefault="005078F9">
      <w:pPr>
        <w:spacing w:before="200" w:line="260" w:lineRule="atLeast"/>
        <w:jc w:val="both"/>
      </w:pPr>
      <w:r>
        <w:rPr>
          <w:rFonts w:ascii="Arial" w:eastAsia="Arial" w:hAnsi="Arial" w:cs="Arial"/>
          <w:color w:val="000000"/>
          <w:sz w:val="20"/>
        </w:rPr>
        <w:t xml:space="preserve">  All dies zeigt, dass die </w:t>
      </w:r>
      <w:r>
        <w:rPr>
          <w:rFonts w:ascii="Arial" w:eastAsia="Arial" w:hAnsi="Arial" w:cs="Arial"/>
          <w:b/>
          <w:i/>
          <w:color w:val="000000"/>
          <w:sz w:val="20"/>
          <w:u w:val="single"/>
        </w:rPr>
        <w:t>EU</w:t>
      </w:r>
      <w:r>
        <w:rPr>
          <w:rFonts w:ascii="Arial" w:eastAsia="Arial" w:hAnsi="Arial" w:cs="Arial"/>
          <w:color w:val="000000"/>
          <w:sz w:val="20"/>
        </w:rPr>
        <w:t xml:space="preserve"> die Corona-Krise instrumentalisiert, um die Souveränität der Nationalstaaten auszuhöhlen. </w:t>
      </w:r>
      <w:r>
        <w:rPr>
          <w:rFonts w:ascii="Arial" w:eastAsia="Arial" w:hAnsi="Arial" w:cs="Arial"/>
          <w:b/>
          <w:i/>
          <w:color w:val="000000"/>
          <w:sz w:val="20"/>
          <w:u w:val="single"/>
        </w:rPr>
        <w:t>Europa</w:t>
      </w:r>
      <w:r>
        <w:rPr>
          <w:rFonts w:ascii="Arial" w:eastAsia="Arial" w:hAnsi="Arial" w:cs="Arial"/>
          <w:color w:val="000000"/>
          <w:sz w:val="20"/>
        </w:rPr>
        <w:t xml:space="preserve"> ist ein Kontinent mit vielen, sehr unterschiedlichen Ländern. Die Bürger dieser Länder haben sich zu 27 unterschiedlichen Staaten verfasst. Es ist das natürliche Recht von Menschen mit gleicher Kultur, Tradition, Geschichte und Sprache oder auch einem gemeinsamen Willen, sich zu einem Gemeinwesen in Form eines Rechtsstaates, einer Republik zusammenzuschließen und sich jeder Herrschaft von außen zu verwehren.</w:t>
      </w:r>
    </w:p>
    <w:p w14:paraId="48DF8E79" w14:textId="77777777" w:rsidR="005078F9" w:rsidRDefault="005078F9">
      <w:pPr>
        <w:spacing w:before="200" w:line="260" w:lineRule="atLeast"/>
        <w:jc w:val="both"/>
      </w:pPr>
      <w:r>
        <w:rPr>
          <w:rFonts w:ascii="Arial" w:eastAsia="Arial" w:hAnsi="Arial" w:cs="Arial"/>
          <w:color w:val="000000"/>
          <w:sz w:val="20"/>
        </w:rPr>
        <w:t xml:space="preserve">  Zur Souveränität eines demokratischen Rechtsstaates gehört auch die Budgethoheit in eigener Verantwortung, als das Königsrecht nationaler Parlamente. Vor allem, aber nicht nur in den Südländern, entstanden schon lange vor der Corona-Pandemie schwerwiegende Strukturprobleme wie die Überschuldung öffentlicher Haushalte, hohe Arbeitslosigkeit, mangelnde Wettbewerbsfähigkeit. Dies wurde auch erzeugt durch die Gemeinschaftswährung des </w:t>
      </w:r>
      <w:r>
        <w:rPr>
          <w:rFonts w:ascii="Arial" w:eastAsia="Arial" w:hAnsi="Arial" w:cs="Arial"/>
          <w:b/>
          <w:i/>
          <w:color w:val="000000"/>
          <w:sz w:val="20"/>
          <w:u w:val="single"/>
        </w:rPr>
        <w:t>Euro</w:t>
      </w:r>
      <w:r>
        <w:rPr>
          <w:rFonts w:ascii="Arial" w:eastAsia="Arial" w:hAnsi="Arial" w:cs="Arial"/>
          <w:color w:val="000000"/>
          <w:sz w:val="20"/>
        </w:rPr>
        <w:t xml:space="preserve">, einhergehend mit de facto Gemeinschaftsverschuldung. Wären die nationalen Währungen beibehalten worden, hätte beispielsweise Griechenland die Möglichkeit gehabt, über die Abwertung der Drachme aus eigener Kraft seine Wettbewerbsfähigkeit wieder zu erlangen. Diese Möglichkeit gibt es im </w:t>
      </w:r>
      <w:r>
        <w:rPr>
          <w:rFonts w:ascii="Arial" w:eastAsia="Arial" w:hAnsi="Arial" w:cs="Arial"/>
          <w:b/>
          <w:i/>
          <w:color w:val="000000"/>
          <w:sz w:val="20"/>
          <w:u w:val="single"/>
        </w:rPr>
        <w:t>Euro</w:t>
      </w:r>
      <w:r>
        <w:rPr>
          <w:rFonts w:ascii="Arial" w:eastAsia="Arial" w:hAnsi="Arial" w:cs="Arial"/>
          <w:color w:val="000000"/>
          <w:sz w:val="20"/>
        </w:rPr>
        <w:t>-Raum nicht mehr</w:t>
      </w:r>
    </w:p>
    <w:p w14:paraId="4369965E" w14:textId="77777777" w:rsidR="005078F9" w:rsidRDefault="005078F9">
      <w:pPr>
        <w:keepNext/>
        <w:spacing w:before="240" w:line="340" w:lineRule="atLeast"/>
      </w:pPr>
      <w:r>
        <w:br/>
      </w:r>
      <w:r>
        <w:rPr>
          <w:rFonts w:ascii="Arial" w:eastAsia="Arial" w:hAnsi="Arial" w:cs="Arial"/>
          <w:b/>
          <w:color w:val="000000"/>
          <w:sz w:val="28"/>
        </w:rPr>
        <w:t>Graphic</w:t>
      </w:r>
    </w:p>
    <w:p w14:paraId="44BA68E4" w14:textId="50C826C6" w:rsidR="005078F9" w:rsidRDefault="005078F9">
      <w:pPr>
        <w:spacing w:line="60" w:lineRule="exact"/>
      </w:pPr>
      <w:r>
        <w:rPr>
          <w:noProof/>
        </w:rPr>
        <mc:AlternateContent>
          <mc:Choice Requires="wps">
            <w:drawing>
              <wp:anchor distT="0" distB="0" distL="114300" distR="114300" simplePos="0" relativeHeight="252755968" behindDoc="0" locked="0" layoutInCell="1" allowOverlap="1" wp14:anchorId="2AE93971" wp14:editId="04A88A23">
                <wp:simplePos x="0" y="0"/>
                <wp:positionH relativeFrom="column">
                  <wp:posOffset>0</wp:posOffset>
                </wp:positionH>
                <wp:positionV relativeFrom="paragraph">
                  <wp:posOffset>25400</wp:posOffset>
                </wp:positionV>
                <wp:extent cx="6502400" cy="0"/>
                <wp:effectExtent l="15875" t="15875" r="15875" b="12700"/>
                <wp:wrapTopAndBottom/>
                <wp:docPr id="376" name="Line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831445" id="Line 1130" o:spid="_x0000_s1026" style="position:absolute;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PI3FZ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E56DD60" w14:textId="77777777" w:rsidR="005078F9" w:rsidRDefault="005078F9">
      <w:pPr>
        <w:spacing w:before="120" w:line="260" w:lineRule="atLeast"/>
      </w:pPr>
      <w:r>
        <w:rPr>
          <w:rFonts w:ascii="Arial" w:eastAsia="Arial" w:hAnsi="Arial" w:cs="Arial"/>
          <w:color w:val="000000"/>
          <w:sz w:val="20"/>
        </w:rPr>
        <w:t xml:space="preserve"> </w:t>
      </w:r>
    </w:p>
    <w:p w14:paraId="257790F5" w14:textId="77777777" w:rsidR="005078F9" w:rsidRDefault="005078F9">
      <w:pPr>
        <w:spacing w:before="200" w:line="260" w:lineRule="atLeast"/>
        <w:jc w:val="both"/>
      </w:pPr>
      <w:r>
        <w:rPr>
          <w:rFonts w:ascii="Arial" w:eastAsia="Arial" w:hAnsi="Arial" w:cs="Arial"/>
          <w:color w:val="000000"/>
          <w:sz w:val="20"/>
        </w:rPr>
        <w:t>SZ-Zeichnung: Michael Holtschulte</w:t>
      </w:r>
    </w:p>
    <w:p w14:paraId="7700BBC0" w14:textId="77777777" w:rsidR="005078F9" w:rsidRDefault="005078F9">
      <w:pPr>
        <w:keepNext/>
        <w:spacing w:before="240" w:line="340" w:lineRule="atLeast"/>
      </w:pPr>
      <w:r>
        <w:rPr>
          <w:rFonts w:ascii="Arial" w:eastAsia="Arial" w:hAnsi="Arial" w:cs="Arial"/>
          <w:b/>
          <w:color w:val="000000"/>
          <w:sz w:val="28"/>
        </w:rPr>
        <w:t>Classification</w:t>
      </w:r>
    </w:p>
    <w:p w14:paraId="722FB027" w14:textId="2894CA18" w:rsidR="005078F9" w:rsidRDefault="005078F9">
      <w:pPr>
        <w:spacing w:line="60" w:lineRule="exact"/>
      </w:pPr>
      <w:r>
        <w:rPr>
          <w:noProof/>
        </w:rPr>
        <mc:AlternateContent>
          <mc:Choice Requires="wps">
            <w:drawing>
              <wp:anchor distT="0" distB="0" distL="114300" distR="114300" simplePos="0" relativeHeight="252833792" behindDoc="0" locked="0" layoutInCell="1" allowOverlap="1" wp14:anchorId="504D70ED" wp14:editId="517FA2C9">
                <wp:simplePos x="0" y="0"/>
                <wp:positionH relativeFrom="column">
                  <wp:posOffset>0</wp:posOffset>
                </wp:positionH>
                <wp:positionV relativeFrom="paragraph">
                  <wp:posOffset>25400</wp:posOffset>
                </wp:positionV>
                <wp:extent cx="6502400" cy="0"/>
                <wp:effectExtent l="15875" t="13335" r="15875" b="15240"/>
                <wp:wrapTopAndBottom/>
                <wp:docPr id="375"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DB92F" id="Line 1206" o:spid="_x0000_s1026" style="position:absolute;z-index:2528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IbI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85CEAA" w14:textId="77777777" w:rsidR="005078F9" w:rsidRDefault="005078F9">
      <w:pPr>
        <w:spacing w:line="120" w:lineRule="exact"/>
      </w:pPr>
    </w:p>
    <w:p w14:paraId="6A562B65"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06CBA12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4CF21861"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E9E187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EXPORTHANDEL (90%); INTERNATIONALE WIRTSCHAFTSORGANISATIONEN (90%); ÖFFENTLICHE POLITIK (90%); LESERBRIEFE &amp; KOMMENTARE (89%); POLITIK (89%); TOD &amp; STERBEN (78%); WIRTSCHAFT &amp; WIRTSCHAFTSINDIKATOREN (78%); STAATS- UND REGIERUNGSOBERHÄUPTER (75%); PRIVATISIERUNG (74%); PANDEMIEN (73%); CORONAVIRUS COVID-19 (72%); ENERGIEPOLITIK (65%); EPIDEMIEN (52%)</w:t>
      </w:r>
      <w:r>
        <w:br/>
      </w:r>
      <w:r>
        <w:br/>
      </w:r>
    </w:p>
    <w:p w14:paraId="121D0478"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ALTERNATIVE &amp; ERNEUERBARE ENERGIE (65%); ENERGIEPOLITIK (65%)</w:t>
      </w:r>
      <w:r>
        <w:br/>
      </w:r>
      <w:r>
        <w:br/>
      </w:r>
    </w:p>
    <w:p w14:paraId="7E41197A"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SÜDOSTEN DER USA (79%); </w:t>
      </w:r>
      <w:r>
        <w:rPr>
          <w:rFonts w:ascii="Arial" w:eastAsia="Arial" w:hAnsi="Arial" w:cs="Arial"/>
          <w:b/>
          <w:i/>
          <w:color w:val="000000"/>
          <w:sz w:val="20"/>
          <w:u w:val="single"/>
        </w:rPr>
        <w:t>EUROPA</w:t>
      </w:r>
      <w:r>
        <w:rPr>
          <w:rFonts w:ascii="Arial" w:eastAsia="Arial" w:hAnsi="Arial" w:cs="Arial"/>
          <w:color w:val="000000"/>
          <w:sz w:val="20"/>
        </w:rPr>
        <w:t xml:space="preserve"> (92%); DEUTSCHLAND (90%); FRANKREICH (79%); ITALIEN (79%); SPANIEN (79%)</w:t>
      </w:r>
      <w:r>
        <w:br/>
      </w:r>
      <w:r>
        <w:br/>
      </w:r>
    </w:p>
    <w:p w14:paraId="227B4BC4"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6, 2020</w:t>
      </w:r>
    </w:p>
    <w:p w14:paraId="6F166E26" w14:textId="77777777" w:rsidR="005078F9" w:rsidRDefault="005078F9"/>
    <w:p w14:paraId="4A8CA0BD" w14:textId="71B58686"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66560" behindDoc="0" locked="0" layoutInCell="1" allowOverlap="1" wp14:anchorId="45F21BE0" wp14:editId="313FA54F">
                <wp:simplePos x="0" y="0"/>
                <wp:positionH relativeFrom="column">
                  <wp:posOffset>0</wp:posOffset>
                </wp:positionH>
                <wp:positionV relativeFrom="paragraph">
                  <wp:posOffset>127000</wp:posOffset>
                </wp:positionV>
                <wp:extent cx="6502400" cy="0"/>
                <wp:effectExtent l="6350" t="11430" r="6350" b="7620"/>
                <wp:wrapNone/>
                <wp:docPr id="374" name="Lin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905FD" id="Line 1238" o:spid="_x0000_s1026" style="position:absolute;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Sa5xT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FFF5319" w14:textId="77777777" w:rsidR="005078F9" w:rsidRDefault="005078F9">
      <w:pPr>
        <w:sectPr w:rsidR="005078F9">
          <w:headerReference w:type="even" r:id="rId3445"/>
          <w:headerReference w:type="default" r:id="rId3446"/>
          <w:footerReference w:type="even" r:id="rId3447"/>
          <w:footerReference w:type="default" r:id="rId3448"/>
          <w:headerReference w:type="first" r:id="rId3449"/>
          <w:footerReference w:type="first" r:id="rId3450"/>
          <w:pgSz w:w="12240" w:h="15840"/>
          <w:pgMar w:top="840" w:right="1000" w:bottom="840" w:left="1000" w:header="400" w:footer="400" w:gutter="0"/>
          <w:cols w:space="720"/>
          <w:titlePg/>
        </w:sectPr>
      </w:pPr>
    </w:p>
    <w:p w14:paraId="512390CA" w14:textId="77777777" w:rsidR="005078F9" w:rsidRDefault="005078F9">
      <w:bookmarkStart w:id="213" w:name="Bookmark_72"/>
      <w:bookmarkEnd w:id="213"/>
    </w:p>
    <w:p w14:paraId="5C7683C0" w14:textId="77777777" w:rsidR="005078F9" w:rsidRDefault="005078F9">
      <w:pPr>
        <w:spacing w:before="240" w:after="200" w:line="340" w:lineRule="atLeast"/>
        <w:jc w:val="center"/>
        <w:outlineLvl w:val="0"/>
        <w:rPr>
          <w:rFonts w:ascii="Arial" w:hAnsi="Arial" w:cs="Arial"/>
          <w:b/>
          <w:bCs/>
          <w:kern w:val="32"/>
          <w:sz w:val="32"/>
          <w:szCs w:val="32"/>
        </w:rPr>
      </w:pPr>
      <w:hyperlink r:id="rId3451" w:history="1">
        <w:r>
          <w:rPr>
            <w:rFonts w:ascii="Arial" w:eastAsia="Arial" w:hAnsi="Arial" w:cs="Arial"/>
            <w:b/>
            <w:bCs/>
            <w:i/>
            <w:color w:val="0077CC"/>
            <w:kern w:val="32"/>
            <w:sz w:val="28"/>
            <w:szCs w:val="32"/>
            <w:u w:val="single"/>
            <w:shd w:val="clear" w:color="auto" w:fill="FFFFFF"/>
          </w:rPr>
          <w:t xml:space="preserve">Sommerdrama um Milliarden; </w:t>
        </w:r>
      </w:hyperlink>
      <w:hyperlink r:id="rId3452" w:history="1">
        <w:r>
          <w:rPr>
            <w:rFonts w:ascii="Arial" w:eastAsia="Arial" w:hAnsi="Arial" w:cs="Arial"/>
            <w:b/>
            <w:bCs/>
            <w:i/>
            <w:color w:val="0077CC"/>
            <w:kern w:val="32"/>
            <w:sz w:val="28"/>
            <w:szCs w:val="32"/>
            <w:u w:val="single"/>
            <w:shd w:val="clear" w:color="auto" w:fill="FFFFFF"/>
          </w:rPr>
          <w:t>EU</w:t>
        </w:r>
      </w:hyperlink>
      <w:hyperlink r:id="rId3453" w:history="1">
        <w:r>
          <w:rPr>
            <w:rFonts w:ascii="Arial" w:eastAsia="Arial" w:hAnsi="Arial" w:cs="Arial"/>
            <w:b/>
            <w:bCs/>
            <w:i/>
            <w:color w:val="0077CC"/>
            <w:kern w:val="32"/>
            <w:sz w:val="28"/>
            <w:szCs w:val="32"/>
            <w:u w:val="single"/>
            <w:shd w:val="clear" w:color="auto" w:fill="FFFFFF"/>
          </w:rPr>
          <w:t>-Parlament und Regierungen verhandeln über das Finanzpaket. Dabei geht es um ein Meer an Interessen</w:t>
        </w:r>
      </w:hyperlink>
    </w:p>
    <w:p w14:paraId="49A94BF1"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7ED34BAA" w14:textId="77777777" w:rsidR="005078F9" w:rsidRDefault="005078F9">
      <w:pPr>
        <w:spacing w:before="120" w:line="260" w:lineRule="atLeast"/>
        <w:jc w:val="center"/>
      </w:pPr>
      <w:r>
        <w:rPr>
          <w:rFonts w:ascii="Arial" w:eastAsia="Arial" w:hAnsi="Arial" w:cs="Arial"/>
          <w:color w:val="000000"/>
          <w:sz w:val="20"/>
        </w:rPr>
        <w:t>Samstag 25. Juli 2020</w:t>
      </w:r>
    </w:p>
    <w:p w14:paraId="0B0AC746" w14:textId="77777777" w:rsidR="005078F9" w:rsidRDefault="005078F9">
      <w:pPr>
        <w:spacing w:line="240" w:lineRule="atLeast"/>
        <w:jc w:val="both"/>
      </w:pPr>
    </w:p>
    <w:p w14:paraId="378B8E7D"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7FE624E0" w14:textId="09EDBF8E" w:rsidR="005078F9" w:rsidRDefault="005078F9">
      <w:pPr>
        <w:spacing w:before="120" w:line="220" w:lineRule="atLeast"/>
      </w:pPr>
      <w:r>
        <w:br/>
      </w:r>
      <w:r>
        <w:rPr>
          <w:noProof/>
        </w:rPr>
        <w:drawing>
          <wp:inline distT="0" distB="0" distL="0" distR="0" wp14:anchorId="1B647B9C" wp14:editId="58DF4F30">
            <wp:extent cx="2857500" cy="3746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B21B2E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Politik; Deutschland; S. 8</w:t>
      </w:r>
    </w:p>
    <w:p w14:paraId="16D9997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1077 words</w:t>
      </w:r>
    </w:p>
    <w:p w14:paraId="34E2527D"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BJÖRN FINKE UND MATTHIAS KOLB</w:t>
      </w:r>
    </w:p>
    <w:p w14:paraId="69834579" w14:textId="77777777" w:rsidR="005078F9" w:rsidRDefault="005078F9">
      <w:pPr>
        <w:keepNext/>
        <w:spacing w:before="240" w:line="340" w:lineRule="atLeast"/>
      </w:pPr>
      <w:bookmarkStart w:id="214" w:name="Body_70"/>
      <w:bookmarkEnd w:id="214"/>
      <w:r>
        <w:rPr>
          <w:rFonts w:ascii="Arial" w:eastAsia="Arial" w:hAnsi="Arial" w:cs="Arial"/>
          <w:b/>
          <w:color w:val="000000"/>
          <w:sz w:val="28"/>
        </w:rPr>
        <w:t>Body</w:t>
      </w:r>
    </w:p>
    <w:p w14:paraId="6C0D1868" w14:textId="62204E2F" w:rsidR="005078F9" w:rsidRDefault="005078F9">
      <w:pPr>
        <w:spacing w:line="60" w:lineRule="exact"/>
      </w:pPr>
      <w:r>
        <w:rPr>
          <w:noProof/>
        </w:rPr>
        <mc:AlternateContent>
          <mc:Choice Requires="wps">
            <w:drawing>
              <wp:anchor distT="0" distB="0" distL="114300" distR="114300" simplePos="0" relativeHeight="252679168" behindDoc="0" locked="0" layoutInCell="1" allowOverlap="1" wp14:anchorId="742429CD" wp14:editId="646DC4B5">
                <wp:simplePos x="0" y="0"/>
                <wp:positionH relativeFrom="column">
                  <wp:posOffset>0</wp:posOffset>
                </wp:positionH>
                <wp:positionV relativeFrom="paragraph">
                  <wp:posOffset>25400</wp:posOffset>
                </wp:positionV>
                <wp:extent cx="6502400" cy="0"/>
                <wp:effectExtent l="15875" t="12700" r="15875" b="15875"/>
                <wp:wrapTopAndBottom/>
                <wp:docPr id="373" name="Lin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304C7" id="Line 1055" o:spid="_x0000_s1026" style="position:absolute;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xaE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6E4BBC" w14:textId="77777777" w:rsidR="005078F9" w:rsidRDefault="005078F9"/>
    <w:p w14:paraId="1B5C522D"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Die Botschaft des </w:t>
      </w:r>
      <w:r>
        <w:rPr>
          <w:rFonts w:ascii="Arial" w:eastAsia="Arial" w:hAnsi="Arial" w:cs="Arial"/>
          <w:b/>
          <w:i/>
          <w:color w:val="000000"/>
          <w:sz w:val="20"/>
          <w:u w:val="single"/>
        </w:rPr>
        <w:t>Europaparlaments</w:t>
      </w:r>
      <w:r>
        <w:rPr>
          <w:rFonts w:ascii="Arial" w:eastAsia="Arial" w:hAnsi="Arial" w:cs="Arial"/>
          <w:color w:val="000000"/>
          <w:sz w:val="20"/>
        </w:rPr>
        <w:t xml:space="preserve"> an die Staats- und Regierungschefs ist klar: Eure Einigung auf das Corona-Wiederaufbaupaket mit 750 Milliarden </w:t>
      </w:r>
      <w:r>
        <w:rPr>
          <w:rFonts w:ascii="Arial" w:eastAsia="Arial" w:hAnsi="Arial" w:cs="Arial"/>
          <w:b/>
          <w:i/>
          <w:color w:val="000000"/>
          <w:sz w:val="20"/>
          <w:u w:val="single"/>
        </w:rPr>
        <w:t>Euro</w:t>
      </w:r>
      <w:r>
        <w:rPr>
          <w:rFonts w:ascii="Arial" w:eastAsia="Arial" w:hAnsi="Arial" w:cs="Arial"/>
          <w:color w:val="000000"/>
          <w:sz w:val="20"/>
        </w:rPr>
        <w:t xml:space="preserve"> ist zwar ,,historisch', aber viele andere Beschlüsse gefallen uns nicht - und müssen verbessert werden, damit wir zustimmen können. 465 Abgeordnete votierten am Donnerstag für eine Entschließung, die gerade beim </w:t>
      </w:r>
      <w:r>
        <w:rPr>
          <w:rFonts w:ascii="Arial" w:eastAsia="Arial" w:hAnsi="Arial" w:cs="Arial"/>
          <w:b/>
          <w:i/>
          <w:color w:val="000000"/>
          <w:sz w:val="20"/>
          <w:u w:val="single"/>
        </w:rPr>
        <w:t>EU</w:t>
      </w:r>
      <w:r>
        <w:rPr>
          <w:rFonts w:ascii="Arial" w:eastAsia="Arial" w:hAnsi="Arial" w:cs="Arial"/>
          <w:color w:val="000000"/>
          <w:sz w:val="20"/>
        </w:rPr>
        <w:t>-Haushalt für 2021 bis 2027 klare Veränderungen fordert. Die 150 Parlamentarier, die mit ,,Nein' stimmten, kommen vor allem aus der rechten Fraktion ,,Identität und Demokratie', zu der die AfD gehört, und von den ,,</w:t>
      </w:r>
      <w:r>
        <w:rPr>
          <w:rFonts w:ascii="Arial" w:eastAsia="Arial" w:hAnsi="Arial" w:cs="Arial"/>
          <w:b/>
          <w:i/>
          <w:color w:val="000000"/>
          <w:sz w:val="20"/>
          <w:u w:val="single"/>
        </w:rPr>
        <w:t>Europäischen</w:t>
      </w:r>
      <w:r>
        <w:rPr>
          <w:rFonts w:ascii="Arial" w:eastAsia="Arial" w:hAnsi="Arial" w:cs="Arial"/>
          <w:color w:val="000000"/>
          <w:sz w:val="20"/>
        </w:rPr>
        <w:t xml:space="preserve"> Konservativen und Reformern', die von Polens Regierungspartei PiS dominiert werden. </w:t>
      </w:r>
    </w:p>
    <w:p w14:paraId="3FC94AE2" w14:textId="77777777" w:rsidR="005078F9" w:rsidRDefault="005078F9">
      <w:pPr>
        <w:spacing w:before="200" w:line="260" w:lineRule="atLeast"/>
        <w:jc w:val="both"/>
      </w:pPr>
      <w:r>
        <w:rPr>
          <w:rFonts w:ascii="Arial" w:eastAsia="Arial" w:hAnsi="Arial" w:cs="Arial"/>
          <w:color w:val="000000"/>
          <w:sz w:val="20"/>
        </w:rPr>
        <w:t xml:space="preserve">  Wenig Dissens gab es bei den vier großen Fraktionen, die sich ,,proeuropäisch' nennen. Die Sozialdemokraten und die Liberalen von ,,Renew' verzeichneten nur drei beziehungsweise fünf Gegenstimmen; in der christdemokratischen EVP-Fraktion lehnten vor allem die Abgeordneten der ungarischen Fidesz-Partei von Viktor Orbán sowie fast alle Vertreter der Österreichischen Volkspartei von Kanzler Sebastian Kurz die scharfe Resolution ab. Dort scheint man restlos zufrieden mit dem Verhandlungsgeschick ihrer Parteichefs. Bei den Grünen votierte niemand gegen den Beschluss; sie schicken mit Rasmus Andresen den einzigen Deutschen in das sechsköpfige Team, das im Auftrag des Parlaments mit den </w:t>
      </w:r>
      <w:r>
        <w:rPr>
          <w:rFonts w:ascii="Arial" w:eastAsia="Arial" w:hAnsi="Arial" w:cs="Arial"/>
          <w:b/>
          <w:i/>
          <w:color w:val="000000"/>
          <w:sz w:val="20"/>
          <w:u w:val="single"/>
        </w:rPr>
        <w:t>EU</w:t>
      </w:r>
      <w:r>
        <w:rPr>
          <w:rFonts w:ascii="Arial" w:eastAsia="Arial" w:hAnsi="Arial" w:cs="Arial"/>
          <w:color w:val="000000"/>
          <w:sz w:val="20"/>
        </w:rPr>
        <w:t>-Regierungen über Änderungen verhandeln wird.</w:t>
      </w:r>
    </w:p>
    <w:p w14:paraId="284AA555" w14:textId="77777777" w:rsidR="005078F9" w:rsidRDefault="005078F9">
      <w:pPr>
        <w:spacing w:before="200" w:line="260" w:lineRule="atLeast"/>
        <w:jc w:val="both"/>
      </w:pPr>
      <w:r>
        <w:rPr>
          <w:rFonts w:ascii="Arial" w:eastAsia="Arial" w:hAnsi="Arial" w:cs="Arial"/>
          <w:color w:val="000000"/>
          <w:sz w:val="20"/>
        </w:rPr>
        <w:t xml:space="preserve">  Da Deutschland im Juli die rotierende Ratspräsidentschaft übernommen hat, wird die Bundesregierung die Mitgliedstaaten in den Gesprächen mit den Abgeordneten vertreten. Zuständig für den Kontakt ist </w:t>
      </w:r>
      <w:r>
        <w:rPr>
          <w:rFonts w:ascii="Arial" w:eastAsia="Arial" w:hAnsi="Arial" w:cs="Arial"/>
          <w:b/>
          <w:i/>
          <w:color w:val="000000"/>
          <w:sz w:val="20"/>
          <w:u w:val="single"/>
        </w:rPr>
        <w:t>Europa</w:t>
      </w:r>
      <w:r>
        <w:rPr>
          <w:rFonts w:ascii="Arial" w:eastAsia="Arial" w:hAnsi="Arial" w:cs="Arial"/>
          <w:color w:val="000000"/>
          <w:sz w:val="20"/>
        </w:rPr>
        <w:t xml:space="preserve">-Staatsminister Michael Roth (SPD), der am Donnerstag auch im Brüsseler Plenarsaal saß. Über das Verhandlungsmandat beraten nun die </w:t>
      </w:r>
      <w:r>
        <w:rPr>
          <w:rFonts w:ascii="Arial" w:eastAsia="Arial" w:hAnsi="Arial" w:cs="Arial"/>
          <w:b/>
          <w:i/>
          <w:color w:val="000000"/>
          <w:sz w:val="20"/>
          <w:u w:val="single"/>
        </w:rPr>
        <w:t>EU</w:t>
      </w:r>
      <w:r>
        <w:rPr>
          <w:rFonts w:ascii="Arial" w:eastAsia="Arial" w:hAnsi="Arial" w:cs="Arial"/>
          <w:color w:val="000000"/>
          <w:sz w:val="20"/>
        </w:rPr>
        <w:t>-Botschafter der Mitgliedstaaten, es könnte schon am Mittwoch beschlossen werden. Weil Brüssel aber mit jedem Tag leerer wird, dürften Verhandlungen erst Ende August oder Anfang September beginnen.</w:t>
      </w:r>
    </w:p>
    <w:p w14:paraId="52B57090" w14:textId="77777777" w:rsidR="005078F9" w:rsidRDefault="005078F9">
      <w:pPr>
        <w:spacing w:before="200" w:line="260" w:lineRule="atLeast"/>
        <w:jc w:val="both"/>
      </w:pPr>
      <w:r>
        <w:rPr>
          <w:rFonts w:ascii="Arial" w:eastAsia="Arial" w:hAnsi="Arial" w:cs="Arial"/>
          <w:color w:val="000000"/>
          <w:sz w:val="20"/>
        </w:rPr>
        <w:t xml:space="preserve">  Vom 14. bis 17. September kommt dann das </w:t>
      </w:r>
      <w:r>
        <w:rPr>
          <w:rFonts w:ascii="Arial" w:eastAsia="Arial" w:hAnsi="Arial" w:cs="Arial"/>
          <w:b/>
          <w:i/>
          <w:color w:val="000000"/>
          <w:sz w:val="20"/>
          <w:u w:val="single"/>
        </w:rPr>
        <w:t>Europaparlament</w:t>
      </w:r>
      <w:r>
        <w:rPr>
          <w:rFonts w:ascii="Arial" w:eastAsia="Arial" w:hAnsi="Arial" w:cs="Arial"/>
          <w:color w:val="000000"/>
          <w:sz w:val="20"/>
        </w:rPr>
        <w:t xml:space="preserve"> zusammen, wieder in Straßburg, wenn es die Corona-Lage zulässt. Die Abgeordneten müssen dem Haushaltspaket zustimmen, damit es in Kraft treten kann. Doch Unterhändler Andresen sagt im Gespräch mit der </w:t>
      </w:r>
      <w:r>
        <w:rPr>
          <w:rFonts w:ascii="Arial" w:eastAsia="Arial" w:hAnsi="Arial" w:cs="Arial"/>
          <w:i/>
          <w:color w:val="000000"/>
          <w:sz w:val="20"/>
        </w:rPr>
        <w:t>Süddeutschen Zeitung</w:t>
      </w:r>
      <w:r>
        <w:rPr>
          <w:rFonts w:ascii="Arial" w:eastAsia="Arial" w:hAnsi="Arial" w:cs="Arial"/>
          <w:color w:val="000000"/>
          <w:sz w:val="20"/>
        </w:rPr>
        <w:t xml:space="preserve">, er glaube nicht, dass dies schon in dieser Plenarwoche möglich sein werde: Schließlich würden die Gespräche mit den </w:t>
      </w:r>
      <w:r>
        <w:rPr>
          <w:rFonts w:ascii="Arial" w:eastAsia="Arial" w:hAnsi="Arial" w:cs="Arial"/>
          <w:b/>
          <w:i/>
          <w:color w:val="000000"/>
          <w:sz w:val="20"/>
          <w:u w:val="single"/>
        </w:rPr>
        <w:t>EU</w:t>
      </w:r>
      <w:r>
        <w:rPr>
          <w:rFonts w:ascii="Arial" w:eastAsia="Arial" w:hAnsi="Arial" w:cs="Arial"/>
          <w:color w:val="000000"/>
          <w:sz w:val="20"/>
        </w:rPr>
        <w:t>-Regierungen über Änderungen erst kurz vorher starten und vermutlich noch nicht abgeschlossen sein.</w:t>
      </w:r>
    </w:p>
    <w:p w14:paraId="15AC377B" w14:textId="77777777" w:rsidR="005078F9" w:rsidRDefault="005078F9">
      <w:pPr>
        <w:spacing w:before="200" w:line="260" w:lineRule="atLeast"/>
        <w:jc w:val="both"/>
      </w:pPr>
      <w:r>
        <w:rPr>
          <w:rFonts w:ascii="Arial" w:eastAsia="Arial" w:hAnsi="Arial" w:cs="Arial"/>
          <w:color w:val="000000"/>
          <w:sz w:val="20"/>
        </w:rPr>
        <w:lastRenderedPageBreak/>
        <w:t xml:space="preserve">  Die Resolution vom Donnerstag dient dem Parlament als Verhandlungsmandat. Es verlangt mehr Gewissheit, dass die </w:t>
      </w:r>
      <w:r>
        <w:rPr>
          <w:rFonts w:ascii="Arial" w:eastAsia="Arial" w:hAnsi="Arial" w:cs="Arial"/>
          <w:b/>
          <w:i/>
          <w:color w:val="000000"/>
          <w:sz w:val="20"/>
          <w:u w:val="single"/>
        </w:rPr>
        <w:t>EU</w:t>
      </w:r>
      <w:r>
        <w:rPr>
          <w:rFonts w:ascii="Arial" w:eastAsia="Arial" w:hAnsi="Arial" w:cs="Arial"/>
          <w:color w:val="000000"/>
          <w:sz w:val="20"/>
        </w:rPr>
        <w:t xml:space="preserve"> neue Einnahmequellen erhalten soll. Der Gipfel einigte sich darauf, eine Plastikabgabe einzuführen und darauf hinzuarbeiten, weitere </w:t>
      </w:r>
      <w:r>
        <w:rPr>
          <w:rFonts w:ascii="Arial" w:eastAsia="Arial" w:hAnsi="Arial" w:cs="Arial"/>
          <w:b/>
          <w:i/>
          <w:color w:val="000000"/>
          <w:sz w:val="20"/>
          <w:u w:val="single"/>
        </w:rPr>
        <w:t>EU</w:t>
      </w:r>
      <w:r>
        <w:rPr>
          <w:rFonts w:ascii="Arial" w:eastAsia="Arial" w:hAnsi="Arial" w:cs="Arial"/>
          <w:color w:val="000000"/>
          <w:sz w:val="20"/>
        </w:rPr>
        <w:t xml:space="preserve">-Steuern zu etablieren. Das soll es der Kommission erleichtern, die Schulden für den Corona-Hilfstopf zurückzuzahlen. Andresen ist aber skeptisch: ,,Bei jeder einzelnen Steueridee gibt es immer mindestens einen Staat, der Interesse daran hat, ein Veto einzulegen.' Die </w:t>
      </w:r>
      <w:r>
        <w:rPr>
          <w:rFonts w:ascii="Arial" w:eastAsia="Arial" w:hAnsi="Arial" w:cs="Arial"/>
          <w:b/>
          <w:i/>
          <w:color w:val="000000"/>
          <w:sz w:val="20"/>
          <w:u w:val="single"/>
        </w:rPr>
        <w:t>EU</w:t>
      </w:r>
      <w:r>
        <w:rPr>
          <w:rFonts w:ascii="Arial" w:eastAsia="Arial" w:hAnsi="Arial" w:cs="Arial"/>
          <w:color w:val="000000"/>
          <w:sz w:val="20"/>
        </w:rPr>
        <w:t>-Regierungen müssten daher detailliertere Zusagen machen, etwa zu Einnahmezielen.</w:t>
      </w:r>
    </w:p>
    <w:p w14:paraId="0AD92422" w14:textId="77777777" w:rsidR="005078F9" w:rsidRDefault="005078F9">
      <w:pPr>
        <w:spacing w:before="200" w:line="260" w:lineRule="atLeast"/>
        <w:jc w:val="both"/>
      </w:pPr>
      <w:r>
        <w:rPr>
          <w:rFonts w:ascii="Arial" w:eastAsia="Arial" w:hAnsi="Arial" w:cs="Arial"/>
          <w:color w:val="000000"/>
          <w:sz w:val="20"/>
        </w:rPr>
        <w:t xml:space="preserve">  Außerdem verlangt das Parlament, dass das </w:t>
      </w:r>
      <w:r>
        <w:rPr>
          <w:rFonts w:ascii="Arial" w:eastAsia="Arial" w:hAnsi="Arial" w:cs="Arial"/>
          <w:b/>
          <w:i/>
          <w:color w:val="000000"/>
          <w:sz w:val="20"/>
          <w:u w:val="single"/>
        </w:rPr>
        <w:t>EU</w:t>
      </w:r>
      <w:r>
        <w:rPr>
          <w:rFonts w:ascii="Arial" w:eastAsia="Arial" w:hAnsi="Arial" w:cs="Arial"/>
          <w:color w:val="000000"/>
          <w:sz w:val="20"/>
        </w:rPr>
        <w:t xml:space="preserve">-Budget bis spätestens Ende 2024 noch einmal auf den Prüfstand kommt. Dann könnten Einnahmen und Ausgaben für die verbleibenden Haushaltsjahre bis 2027 angepasst werden. Der Gipfel lehnte das ab, doch Andresen sagt, er könne ,,sich gut vorstellen, dass die </w:t>
      </w:r>
      <w:r>
        <w:rPr>
          <w:rFonts w:ascii="Arial" w:eastAsia="Arial" w:hAnsi="Arial" w:cs="Arial"/>
          <w:b/>
          <w:i/>
          <w:color w:val="000000"/>
          <w:sz w:val="20"/>
          <w:u w:val="single"/>
        </w:rPr>
        <w:t>EU</w:t>
      </w:r>
      <w:r>
        <w:rPr>
          <w:rFonts w:ascii="Arial" w:eastAsia="Arial" w:hAnsi="Arial" w:cs="Arial"/>
          <w:color w:val="000000"/>
          <w:sz w:val="20"/>
        </w:rPr>
        <w:t xml:space="preserve">-Regierungen da auf uns zugehen'. </w:t>
      </w:r>
    </w:p>
    <w:p w14:paraId="474BD38A" w14:textId="77777777" w:rsidR="005078F9" w:rsidRDefault="005078F9">
      <w:pPr>
        <w:spacing w:before="200" w:line="260" w:lineRule="atLeast"/>
        <w:jc w:val="both"/>
      </w:pPr>
      <w:r>
        <w:rPr>
          <w:rFonts w:ascii="Arial" w:eastAsia="Arial" w:hAnsi="Arial" w:cs="Arial"/>
          <w:color w:val="000000"/>
          <w:sz w:val="20"/>
        </w:rPr>
        <w:t xml:space="preserve">  Die Abgeordneten beklagen zudem, dass der Haushalt deutlich kleiner ausfällt, als sie gefordert haben. Sie wollen nun etwa mehr Geld zur Forschungsförderung durchsetzen. Laut Andresen wird es wohl schwierig, die Gesamthöhe des Etats zu ändern, aber es sollte möglich sein, einzelne Initiativen wie das Studentenaustauschprogramm Erasmus aufzustocken: ,,Es wird immer Puffer eingeplant.' </w:t>
      </w:r>
    </w:p>
    <w:p w14:paraId="42FF2EE6" w14:textId="77777777" w:rsidR="005078F9" w:rsidRDefault="005078F9">
      <w:pPr>
        <w:spacing w:before="200" w:line="260" w:lineRule="atLeast"/>
        <w:jc w:val="both"/>
      </w:pPr>
      <w:r>
        <w:rPr>
          <w:rFonts w:ascii="Arial" w:eastAsia="Arial" w:hAnsi="Arial" w:cs="Arial"/>
          <w:color w:val="000000"/>
          <w:sz w:val="20"/>
        </w:rPr>
        <w:t>  Dass fast alle im Parlament laut über ,,Kürzungen' schimpfen, ist Teil der Strategie, aber nicht ganz korrekt. So rechnet etwa Haushaltskommissar Johannes Hahn vor, dass die eingeplanten Mittel für Erasmus oder das Forschungsprogramm Horizon deutlich höher seien als im Sieben-Jahres-Haushalt von 2014 bis 2020. Aber sie lägen eben unter den Forderungen des Parlaments oder den Plänen der Kommission. Trotzdem ist der Österreicher zufrieden: ,,Als gewiefte Verhandler haben wir unsere Vorschläge hoch angesetzt.'</w:t>
      </w:r>
    </w:p>
    <w:p w14:paraId="52B6F842" w14:textId="77777777" w:rsidR="005078F9" w:rsidRDefault="005078F9">
      <w:pPr>
        <w:spacing w:before="200" w:line="260" w:lineRule="atLeast"/>
        <w:jc w:val="both"/>
      </w:pPr>
      <w:r>
        <w:rPr>
          <w:rFonts w:ascii="Arial" w:eastAsia="Arial" w:hAnsi="Arial" w:cs="Arial"/>
          <w:color w:val="000000"/>
          <w:sz w:val="20"/>
        </w:rPr>
        <w:t xml:space="preserve">  Als Vorsitzende des Haushaltskontrollausschusses spielt Monika Hohlmeier eine zentrale Rolle, wenn es um </w:t>
      </w:r>
      <w:r>
        <w:rPr>
          <w:rFonts w:ascii="Arial" w:eastAsia="Arial" w:hAnsi="Arial" w:cs="Arial"/>
          <w:b/>
          <w:i/>
          <w:color w:val="000000"/>
          <w:sz w:val="20"/>
          <w:u w:val="single"/>
        </w:rPr>
        <w:t>europäische</w:t>
      </w:r>
      <w:r>
        <w:rPr>
          <w:rFonts w:ascii="Arial" w:eastAsia="Arial" w:hAnsi="Arial" w:cs="Arial"/>
          <w:color w:val="000000"/>
          <w:sz w:val="20"/>
        </w:rPr>
        <w:t xml:space="preserve"> Gelder geht. Die CSU-Politikerin sitzt seit 2009 im </w:t>
      </w:r>
      <w:r>
        <w:rPr>
          <w:rFonts w:ascii="Arial" w:eastAsia="Arial" w:hAnsi="Arial" w:cs="Arial"/>
          <w:b/>
          <w:i/>
          <w:color w:val="000000"/>
          <w:sz w:val="20"/>
          <w:u w:val="single"/>
        </w:rPr>
        <w:t>Europaparlament</w:t>
      </w:r>
      <w:r>
        <w:rPr>
          <w:rFonts w:ascii="Arial" w:eastAsia="Arial" w:hAnsi="Arial" w:cs="Arial"/>
          <w:color w:val="000000"/>
          <w:sz w:val="20"/>
        </w:rPr>
        <w:t xml:space="preserve"> und rechnet mit einem ,,brutalen Druck' mancher Regierungen auf deren Abgeordnete. Dass einige Regierungschefs das Parlament nun unter Zeitdruck setzen wollten, sei ,,ein echter Witz', sagt Hohlmeier der SZ. Von den Mitgliedstaaten habe sie monatelang nur gehört: ,,Dazu haben wir noch keine Verhandlungsposition.' Sie betont, dass es den Abgeordneten nicht ums Verhindern gehe, sondern darum, ihren Job in einer Demokratie zu erfüllen: ,,Wir sind keine Autokratie á la Putin, wo einer entscheidet und alle hinterher laufen müssen.'</w:t>
      </w:r>
    </w:p>
    <w:p w14:paraId="505ED97D" w14:textId="77777777" w:rsidR="005078F9" w:rsidRDefault="005078F9">
      <w:pPr>
        <w:spacing w:before="200" w:line="260" w:lineRule="atLeast"/>
        <w:jc w:val="both"/>
      </w:pPr>
      <w:r>
        <w:rPr>
          <w:rFonts w:ascii="Arial" w:eastAsia="Arial" w:hAnsi="Arial" w:cs="Arial"/>
          <w:color w:val="000000"/>
          <w:sz w:val="20"/>
        </w:rPr>
        <w:t xml:space="preserve">  Wie der Grüne Andresen dringt die Christsoziale Hohlmeier auf einen starken Rechtsstaatsmechanismus. Der Gipfelbeschluss müsse schärfer werden: ,,Mir geht es darum, klare Zielmarken zu definieren, die jedes Land einzuhalten hat.' Sie warnt vor einer parteipolitischen Instrumentalisierung der Debatte und wünscht sich eine Verbindung zu den Kopenhagener Kriterien von 1993. Diese habe jedes Land bei seinem </w:t>
      </w:r>
      <w:r>
        <w:rPr>
          <w:rFonts w:ascii="Arial" w:eastAsia="Arial" w:hAnsi="Arial" w:cs="Arial"/>
          <w:b/>
          <w:i/>
          <w:color w:val="000000"/>
          <w:sz w:val="20"/>
          <w:u w:val="single"/>
        </w:rPr>
        <w:t>EU</w:t>
      </w:r>
      <w:r>
        <w:rPr>
          <w:rFonts w:ascii="Arial" w:eastAsia="Arial" w:hAnsi="Arial" w:cs="Arial"/>
          <w:color w:val="000000"/>
          <w:sz w:val="20"/>
        </w:rPr>
        <w:t xml:space="preserve">-Beitritt erfüllen müssen. Neben institutioneller Stabilität, demokratischer und rechtsstaatlicher Ordnung wird hier auch die Achtung und der Schutz von Minderheiten erwähnt. Auf diese Standards, so Hohlmeier, sollte sich jede Regierung verpflichten lassen. Sie fordert zudem, dass das </w:t>
      </w:r>
      <w:r>
        <w:rPr>
          <w:rFonts w:ascii="Arial" w:eastAsia="Arial" w:hAnsi="Arial" w:cs="Arial"/>
          <w:b/>
          <w:i/>
          <w:color w:val="000000"/>
          <w:sz w:val="20"/>
          <w:u w:val="single"/>
        </w:rPr>
        <w:t>Europaparlament</w:t>
      </w:r>
      <w:r>
        <w:rPr>
          <w:rFonts w:ascii="Arial" w:eastAsia="Arial" w:hAnsi="Arial" w:cs="Arial"/>
          <w:color w:val="000000"/>
          <w:sz w:val="20"/>
        </w:rPr>
        <w:t xml:space="preserve"> Kontrollrechte bei der Vergabe der Gelder aus dem Corona-Topf erhält, was sich mit einer interinstitutionellen Vereinbarung lösen ließe. </w:t>
      </w:r>
    </w:p>
    <w:p w14:paraId="61CA5E42" w14:textId="77777777" w:rsidR="005078F9" w:rsidRDefault="005078F9">
      <w:pPr>
        <w:spacing w:before="200" w:line="260" w:lineRule="atLeast"/>
        <w:jc w:val="both"/>
      </w:pPr>
      <w:r>
        <w:rPr>
          <w:rFonts w:ascii="Arial" w:eastAsia="Arial" w:hAnsi="Arial" w:cs="Arial"/>
          <w:color w:val="000000"/>
          <w:sz w:val="20"/>
        </w:rPr>
        <w:t xml:space="preserve">  Nach der Zustimmung durch das </w:t>
      </w:r>
      <w:r>
        <w:rPr>
          <w:rFonts w:ascii="Arial" w:eastAsia="Arial" w:hAnsi="Arial" w:cs="Arial"/>
          <w:b/>
          <w:i/>
          <w:color w:val="000000"/>
          <w:sz w:val="20"/>
          <w:u w:val="single"/>
        </w:rPr>
        <w:t>EU</w:t>
      </w:r>
      <w:r>
        <w:rPr>
          <w:rFonts w:ascii="Arial" w:eastAsia="Arial" w:hAnsi="Arial" w:cs="Arial"/>
          <w:color w:val="000000"/>
          <w:sz w:val="20"/>
        </w:rPr>
        <w:t xml:space="preserve">-Parlament wäre das Drama noch nicht vorbei. In 23 von 27 Mitgliedstaaten müssen die Parlamente das Novum billigen, dass die Kommission für den Corona-Topf im großen Stil Schulden machen darf. Vielleicht sind es sogar 24 - ,,Slowenien prüft das noch', sagt Haushaltskommissar Hahn. Solch eine Ratifizierung dauere üblicherweise ein bis zwei Jahre. Jetzt müsse sie bis Jahresende abgeschlossen sein: Das wäre ,,eine galaktische Leistung'. </w:t>
      </w:r>
    </w:p>
    <w:p w14:paraId="2B8EFF9E" w14:textId="77777777" w:rsidR="005078F9" w:rsidRDefault="005078F9">
      <w:pPr>
        <w:spacing w:before="240" w:line="260" w:lineRule="atLeast"/>
      </w:pPr>
      <w:r>
        <w:rPr>
          <w:rFonts w:ascii="Arial" w:eastAsia="Arial" w:hAnsi="Arial" w:cs="Arial"/>
          <w:b/>
          <w:color w:val="000000"/>
          <w:sz w:val="20"/>
        </w:rPr>
        <w:t>,,Als gewiefte Verhandler haben wir unsere Vorschläge hoch angesetzt', sagt der Kommissar</w:t>
      </w:r>
    </w:p>
    <w:p w14:paraId="27F10A9F" w14:textId="77777777" w:rsidR="005078F9" w:rsidRDefault="005078F9">
      <w:pPr>
        <w:keepNext/>
        <w:spacing w:before="240" w:line="340" w:lineRule="atLeast"/>
      </w:pPr>
      <w:r>
        <w:br/>
      </w:r>
      <w:r>
        <w:rPr>
          <w:rFonts w:ascii="Arial" w:eastAsia="Arial" w:hAnsi="Arial" w:cs="Arial"/>
          <w:b/>
          <w:color w:val="000000"/>
          <w:sz w:val="28"/>
        </w:rPr>
        <w:t>Graphic</w:t>
      </w:r>
    </w:p>
    <w:p w14:paraId="65312E68" w14:textId="44881BD1" w:rsidR="005078F9" w:rsidRDefault="005078F9">
      <w:pPr>
        <w:spacing w:line="60" w:lineRule="exact"/>
      </w:pPr>
      <w:r>
        <w:rPr>
          <w:noProof/>
        </w:rPr>
        <mc:AlternateContent>
          <mc:Choice Requires="wps">
            <w:drawing>
              <wp:anchor distT="0" distB="0" distL="114300" distR="114300" simplePos="0" relativeHeight="252756992" behindDoc="0" locked="0" layoutInCell="1" allowOverlap="1" wp14:anchorId="2A649DFA" wp14:editId="7A12F684">
                <wp:simplePos x="0" y="0"/>
                <wp:positionH relativeFrom="column">
                  <wp:posOffset>0</wp:posOffset>
                </wp:positionH>
                <wp:positionV relativeFrom="paragraph">
                  <wp:posOffset>25400</wp:posOffset>
                </wp:positionV>
                <wp:extent cx="6502400" cy="0"/>
                <wp:effectExtent l="15875" t="12700" r="15875" b="15875"/>
                <wp:wrapTopAndBottom/>
                <wp:docPr id="372" name="Line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E55E9" id="Line 1131" o:spid="_x0000_s1026" style="position:absolute;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Q8l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CE31E9" w14:textId="77777777" w:rsidR="005078F9" w:rsidRDefault="005078F9">
      <w:pPr>
        <w:spacing w:before="120" w:line="260" w:lineRule="atLeast"/>
      </w:pPr>
      <w:r>
        <w:rPr>
          <w:rFonts w:ascii="Arial" w:eastAsia="Arial" w:hAnsi="Arial" w:cs="Arial"/>
          <w:color w:val="000000"/>
          <w:sz w:val="20"/>
        </w:rPr>
        <w:t xml:space="preserve"> </w:t>
      </w:r>
    </w:p>
    <w:p w14:paraId="435D8139" w14:textId="77777777" w:rsidR="005078F9" w:rsidRDefault="005078F9">
      <w:pPr>
        <w:spacing w:before="200" w:line="260" w:lineRule="atLeast"/>
        <w:jc w:val="both"/>
      </w:pPr>
      <w:r>
        <w:rPr>
          <w:rFonts w:ascii="Arial" w:eastAsia="Arial" w:hAnsi="Arial" w:cs="Arial"/>
          <w:color w:val="000000"/>
          <w:sz w:val="20"/>
        </w:rPr>
        <w:lastRenderedPageBreak/>
        <w:t xml:space="preserve">Kommissionspräsidentin Ursula von der Leyen läuft bei der Ankunft zum </w:t>
      </w:r>
      <w:r>
        <w:rPr>
          <w:rFonts w:ascii="Arial" w:eastAsia="Arial" w:hAnsi="Arial" w:cs="Arial"/>
          <w:b/>
          <w:i/>
          <w:color w:val="000000"/>
          <w:sz w:val="20"/>
          <w:u w:val="single"/>
        </w:rPr>
        <w:t>EU</w:t>
      </w:r>
      <w:r>
        <w:rPr>
          <w:rFonts w:ascii="Arial" w:eastAsia="Arial" w:hAnsi="Arial" w:cs="Arial"/>
          <w:color w:val="000000"/>
          <w:sz w:val="20"/>
        </w:rPr>
        <w:t xml:space="preserve">-Gipfel an Italiens Ministerpräsident Giuseppe Conte vorbei. Den Beschlüssen des Treffens muss nun das </w:t>
      </w:r>
      <w:r>
        <w:rPr>
          <w:rFonts w:ascii="Arial" w:eastAsia="Arial" w:hAnsi="Arial" w:cs="Arial"/>
          <w:b/>
          <w:i/>
          <w:color w:val="000000"/>
          <w:sz w:val="20"/>
          <w:u w:val="single"/>
        </w:rPr>
        <w:t>EU</w:t>
      </w:r>
      <w:r>
        <w:rPr>
          <w:rFonts w:ascii="Arial" w:eastAsia="Arial" w:hAnsi="Arial" w:cs="Arial"/>
          <w:color w:val="000000"/>
          <w:sz w:val="20"/>
        </w:rPr>
        <w:t>-Parlament zustimmen. Foto: Francisco Seco/AP</w:t>
      </w:r>
    </w:p>
    <w:p w14:paraId="75334FC8" w14:textId="77777777" w:rsidR="005078F9" w:rsidRDefault="005078F9">
      <w:pPr>
        <w:keepNext/>
        <w:spacing w:before="240" w:line="340" w:lineRule="atLeast"/>
      </w:pPr>
      <w:bookmarkStart w:id="215" w:name="Classification_70"/>
      <w:bookmarkEnd w:id="215"/>
      <w:r>
        <w:rPr>
          <w:rFonts w:ascii="Arial" w:eastAsia="Arial" w:hAnsi="Arial" w:cs="Arial"/>
          <w:b/>
          <w:color w:val="000000"/>
          <w:sz w:val="28"/>
        </w:rPr>
        <w:t>Classification</w:t>
      </w:r>
    </w:p>
    <w:p w14:paraId="4C8890F5" w14:textId="35A55F26" w:rsidR="005078F9" w:rsidRDefault="005078F9">
      <w:pPr>
        <w:spacing w:line="60" w:lineRule="exact"/>
      </w:pPr>
      <w:r>
        <w:rPr>
          <w:noProof/>
        </w:rPr>
        <mc:AlternateContent>
          <mc:Choice Requires="wps">
            <w:drawing>
              <wp:anchor distT="0" distB="0" distL="114300" distR="114300" simplePos="0" relativeHeight="252834816" behindDoc="0" locked="0" layoutInCell="1" allowOverlap="1" wp14:anchorId="710D4713" wp14:editId="4351D6AC">
                <wp:simplePos x="0" y="0"/>
                <wp:positionH relativeFrom="column">
                  <wp:posOffset>0</wp:posOffset>
                </wp:positionH>
                <wp:positionV relativeFrom="paragraph">
                  <wp:posOffset>25400</wp:posOffset>
                </wp:positionV>
                <wp:extent cx="6502400" cy="0"/>
                <wp:effectExtent l="15875" t="12700" r="15875" b="15875"/>
                <wp:wrapTopAndBottom/>
                <wp:docPr id="371"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6E7DA" id="Line 1207" o:spid="_x0000_s1026" style="position:absolute;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6u++F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E2DF706" w14:textId="77777777" w:rsidR="005078F9" w:rsidRDefault="005078F9">
      <w:pPr>
        <w:spacing w:line="120" w:lineRule="exact"/>
      </w:pPr>
    </w:p>
    <w:p w14:paraId="346A69D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716BFE1A"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57001BD6"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A38CC44"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POLITIK (92%); POLITISCHE PARTEIEN (92%); </w:t>
      </w:r>
      <w:r>
        <w:rPr>
          <w:rFonts w:ascii="Arial" w:eastAsia="Arial" w:hAnsi="Arial" w:cs="Arial"/>
          <w:b/>
          <w:i/>
          <w:color w:val="000000"/>
          <w:sz w:val="20"/>
          <w:u w:val="single"/>
        </w:rPr>
        <w:t>EUROPÄISCHE UNION</w:t>
      </w:r>
      <w:r>
        <w:rPr>
          <w:rFonts w:ascii="Arial" w:eastAsia="Arial" w:hAnsi="Arial" w:cs="Arial"/>
          <w:color w:val="000000"/>
          <w:sz w:val="20"/>
        </w:rPr>
        <w:t xml:space="preserve"> (91%); GESETZGEBUNGSORGANE (91%); STAATS- UND REGIERUNGSOBERHÄUPTER (90%); AUSWÄRTIGE ÄMTER &amp; DIPLOMATISCHE DIENSTE (89%); DIPLOMATISCHE DIENSTE (89%); STAATSBUDGETS (89%); ÖFFENTLICHE POLITIK (89%); STEUERN &amp; BESTEUERUNG (78%); DEUTSCHE POLITISCHE PARTEIEN (77%)</w:t>
      </w:r>
      <w:r>
        <w:br/>
      </w:r>
      <w:r>
        <w:br/>
      </w:r>
    </w:p>
    <w:p w14:paraId="30011948"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t>
      </w:r>
      <w:r>
        <w:rPr>
          <w:rFonts w:ascii="Arial" w:eastAsia="Arial" w:hAnsi="Arial" w:cs="Arial"/>
          <w:b/>
          <w:i/>
          <w:color w:val="000000"/>
          <w:sz w:val="20"/>
          <w:u w:val="single"/>
        </w:rPr>
        <w:t>EUROPEAN</w:t>
      </w:r>
      <w:r>
        <w:rPr>
          <w:rFonts w:ascii="Arial" w:eastAsia="Arial" w:hAnsi="Arial" w:cs="Arial"/>
          <w:color w:val="000000"/>
          <w:sz w:val="20"/>
        </w:rPr>
        <w:t xml:space="preserve"> PARLIAMENT (91%); </w:t>
      </w:r>
      <w:r>
        <w:rPr>
          <w:rFonts w:ascii="Arial" w:eastAsia="Arial" w:hAnsi="Arial" w:cs="Arial"/>
          <w:b/>
          <w:i/>
          <w:color w:val="000000"/>
          <w:sz w:val="20"/>
          <w:u w:val="single"/>
        </w:rPr>
        <w:t>EUROPEAN UNION</w:t>
      </w:r>
      <w:r>
        <w:rPr>
          <w:rFonts w:ascii="Arial" w:eastAsia="Arial" w:hAnsi="Arial" w:cs="Arial"/>
          <w:color w:val="000000"/>
          <w:sz w:val="20"/>
        </w:rPr>
        <w:t xml:space="preserve"> (54%)</w:t>
      </w:r>
      <w:r>
        <w:br/>
      </w:r>
      <w:r>
        <w:br/>
      </w:r>
    </w:p>
    <w:p w14:paraId="3533AB0F"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BUDGETS (89%); STAATSBUDGETS (89%)</w:t>
      </w:r>
      <w:r>
        <w:br/>
      </w:r>
      <w:r>
        <w:br/>
      </w:r>
    </w:p>
    <w:p w14:paraId="1A36385E"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VIKTOR ORBAN (79%)</w:t>
      </w:r>
      <w:r>
        <w:br/>
      </w:r>
      <w:r>
        <w:br/>
      </w:r>
    </w:p>
    <w:p w14:paraId="2D1D206D"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(88%); STRAßBURG, FRANKREICH (79%);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(92%); </w:t>
      </w:r>
      <w:r>
        <w:rPr>
          <w:rFonts w:ascii="Arial" w:eastAsia="Arial" w:hAnsi="Arial" w:cs="Arial"/>
          <w:b/>
          <w:i/>
          <w:color w:val="000000"/>
          <w:sz w:val="20"/>
          <w:u w:val="single"/>
        </w:rPr>
        <w:t>EUROPA</w:t>
      </w:r>
      <w:r>
        <w:rPr>
          <w:rFonts w:ascii="Arial" w:eastAsia="Arial" w:hAnsi="Arial" w:cs="Arial"/>
          <w:color w:val="000000"/>
          <w:sz w:val="20"/>
        </w:rPr>
        <w:t xml:space="preserve"> (90%); POLEN (79%); UNGARN (79%); DEUTSCHLAND (59%); ÖSTERREICH (58%)</w:t>
      </w:r>
      <w:r>
        <w:br/>
      </w:r>
      <w:r>
        <w:br/>
      </w:r>
    </w:p>
    <w:p w14:paraId="5171CADE"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27, 2020</w:t>
      </w:r>
    </w:p>
    <w:p w14:paraId="15807540" w14:textId="77777777" w:rsidR="005078F9" w:rsidRDefault="005078F9"/>
    <w:p w14:paraId="7C1EE07A" w14:textId="0DDB14BE"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67584" behindDoc="0" locked="0" layoutInCell="1" allowOverlap="1" wp14:anchorId="256C9A24" wp14:editId="09EE1653">
                <wp:simplePos x="0" y="0"/>
                <wp:positionH relativeFrom="column">
                  <wp:posOffset>0</wp:posOffset>
                </wp:positionH>
                <wp:positionV relativeFrom="paragraph">
                  <wp:posOffset>127000</wp:posOffset>
                </wp:positionV>
                <wp:extent cx="6502400" cy="0"/>
                <wp:effectExtent l="6350" t="7620" r="6350" b="11430"/>
                <wp:wrapNone/>
                <wp:docPr id="370" name="Line 1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5A19ED" id="Line 1239" o:spid="_x0000_s1026" style="position:absolute;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1TrO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796AC6B" w14:textId="77777777" w:rsidR="005078F9" w:rsidRDefault="005078F9">
      <w:pPr>
        <w:sectPr w:rsidR="005078F9">
          <w:headerReference w:type="even" r:id="rId3454"/>
          <w:headerReference w:type="default" r:id="rId3455"/>
          <w:footerReference w:type="even" r:id="rId3456"/>
          <w:footerReference w:type="default" r:id="rId3457"/>
          <w:headerReference w:type="first" r:id="rId3458"/>
          <w:footerReference w:type="first" r:id="rId3459"/>
          <w:pgSz w:w="12240" w:h="15840"/>
          <w:pgMar w:top="840" w:right="1000" w:bottom="840" w:left="1000" w:header="400" w:footer="400" w:gutter="0"/>
          <w:cols w:space="720"/>
          <w:titlePg/>
        </w:sectPr>
      </w:pPr>
    </w:p>
    <w:p w14:paraId="7A6167B3" w14:textId="77777777" w:rsidR="005078F9" w:rsidRDefault="005078F9">
      <w:bookmarkStart w:id="216" w:name="Bookmark_73"/>
      <w:bookmarkEnd w:id="216"/>
    </w:p>
    <w:p w14:paraId="05D42E46" w14:textId="77777777" w:rsidR="005078F9" w:rsidRDefault="005078F9">
      <w:pPr>
        <w:spacing w:before="240" w:after="200" w:line="340" w:lineRule="atLeast"/>
        <w:jc w:val="center"/>
        <w:outlineLvl w:val="0"/>
        <w:rPr>
          <w:rFonts w:ascii="Arial" w:hAnsi="Arial" w:cs="Arial"/>
          <w:b/>
          <w:bCs/>
          <w:kern w:val="32"/>
          <w:sz w:val="32"/>
          <w:szCs w:val="32"/>
        </w:rPr>
      </w:pPr>
      <w:hyperlink r:id="rId3460" w:history="1">
        <w:r>
          <w:rPr>
            <w:rFonts w:ascii="Arial" w:eastAsia="Arial" w:hAnsi="Arial" w:cs="Arial"/>
            <w:b/>
            <w:bCs/>
            <w:i/>
            <w:color w:val="0077CC"/>
            <w:kern w:val="32"/>
            <w:sz w:val="28"/>
            <w:szCs w:val="32"/>
            <w:u w:val="single"/>
            <w:shd w:val="clear" w:color="auto" w:fill="FFFFFF"/>
          </w:rPr>
          <w:t xml:space="preserve">KURZ GEMELDET; </w:t>
        </w:r>
      </w:hyperlink>
      <w:hyperlink r:id="rId3461" w:history="1">
        <w:r>
          <w:rPr>
            <w:rFonts w:ascii="Arial" w:eastAsia="Arial" w:hAnsi="Arial" w:cs="Arial"/>
            <w:b/>
            <w:bCs/>
            <w:i/>
            <w:color w:val="0077CC"/>
            <w:kern w:val="32"/>
            <w:sz w:val="28"/>
            <w:szCs w:val="32"/>
            <w:u w:val="single"/>
            <w:shd w:val="clear" w:color="auto" w:fill="FFFFFF"/>
          </w:rPr>
          <w:t>EU</w:t>
        </w:r>
      </w:hyperlink>
      <w:hyperlink r:id="rId3462" w:history="1">
        <w:r>
          <w:rPr>
            <w:rFonts w:ascii="Arial" w:eastAsia="Arial" w:hAnsi="Arial" w:cs="Arial"/>
            <w:b/>
            <w:bCs/>
            <w:i/>
            <w:color w:val="0077CC"/>
            <w:kern w:val="32"/>
            <w:sz w:val="28"/>
            <w:szCs w:val="32"/>
            <w:u w:val="single"/>
            <w:shd w:val="clear" w:color="auto" w:fill="FFFFFF"/>
          </w:rPr>
          <w:t xml:space="preserve"> für Huawei-Alternativen</w:t>
        </w:r>
      </w:hyperlink>
    </w:p>
    <w:p w14:paraId="37FFEACD"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6FDF9D3A" w14:textId="77777777" w:rsidR="005078F9" w:rsidRDefault="005078F9">
      <w:pPr>
        <w:spacing w:before="120" w:line="260" w:lineRule="atLeast"/>
        <w:jc w:val="center"/>
      </w:pPr>
      <w:r>
        <w:rPr>
          <w:rFonts w:ascii="Arial" w:eastAsia="Arial" w:hAnsi="Arial" w:cs="Arial"/>
          <w:color w:val="000000"/>
          <w:sz w:val="20"/>
        </w:rPr>
        <w:t>Samstag 25. Juli 2020</w:t>
      </w:r>
    </w:p>
    <w:p w14:paraId="709FA358" w14:textId="77777777" w:rsidR="005078F9" w:rsidRDefault="005078F9">
      <w:pPr>
        <w:spacing w:line="240" w:lineRule="atLeast"/>
        <w:jc w:val="both"/>
      </w:pPr>
    </w:p>
    <w:p w14:paraId="374A48C0"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37D5C93D" w14:textId="699FF3F5" w:rsidR="005078F9" w:rsidRDefault="005078F9">
      <w:pPr>
        <w:spacing w:before="120" w:line="220" w:lineRule="atLeast"/>
      </w:pPr>
      <w:r>
        <w:br/>
      </w:r>
      <w:r>
        <w:rPr>
          <w:noProof/>
        </w:rPr>
        <w:drawing>
          <wp:inline distT="0" distB="0" distL="0" distR="0" wp14:anchorId="78E6BF19" wp14:editId="388BE369">
            <wp:extent cx="2857500" cy="3746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F95FAAF"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25</w:t>
      </w:r>
    </w:p>
    <w:p w14:paraId="57BED70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106 words</w:t>
      </w:r>
    </w:p>
    <w:p w14:paraId="4F4BFE02"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REUTERS</w:t>
      </w:r>
    </w:p>
    <w:p w14:paraId="315C8418" w14:textId="77777777" w:rsidR="005078F9" w:rsidRDefault="005078F9">
      <w:pPr>
        <w:keepNext/>
        <w:spacing w:before="240" w:line="340" w:lineRule="atLeast"/>
      </w:pPr>
      <w:bookmarkStart w:id="217" w:name="Body_71"/>
      <w:bookmarkEnd w:id="217"/>
      <w:r>
        <w:rPr>
          <w:rFonts w:ascii="Arial" w:eastAsia="Arial" w:hAnsi="Arial" w:cs="Arial"/>
          <w:b/>
          <w:color w:val="000000"/>
          <w:sz w:val="28"/>
        </w:rPr>
        <w:t>Body</w:t>
      </w:r>
    </w:p>
    <w:p w14:paraId="45445FBD" w14:textId="3E988C88" w:rsidR="005078F9" w:rsidRDefault="005078F9">
      <w:pPr>
        <w:spacing w:line="60" w:lineRule="exact"/>
      </w:pPr>
      <w:r>
        <w:rPr>
          <w:noProof/>
        </w:rPr>
        <mc:AlternateContent>
          <mc:Choice Requires="wps">
            <w:drawing>
              <wp:anchor distT="0" distB="0" distL="114300" distR="114300" simplePos="0" relativeHeight="252680192" behindDoc="0" locked="0" layoutInCell="1" allowOverlap="1" wp14:anchorId="526222D4" wp14:editId="451E831B">
                <wp:simplePos x="0" y="0"/>
                <wp:positionH relativeFrom="column">
                  <wp:posOffset>0</wp:posOffset>
                </wp:positionH>
                <wp:positionV relativeFrom="paragraph">
                  <wp:posOffset>25400</wp:posOffset>
                </wp:positionV>
                <wp:extent cx="6502400" cy="0"/>
                <wp:effectExtent l="15875" t="15875" r="15875" b="12700"/>
                <wp:wrapTopAndBottom/>
                <wp:docPr id="369"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85098" id="Line 1056" o:spid="_x0000_s1026" style="position:absolute;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fFR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19B963" w14:textId="77777777" w:rsidR="005078F9" w:rsidRDefault="005078F9"/>
    <w:p w14:paraId="54EA021A" w14:textId="77777777" w:rsidR="005078F9" w:rsidRDefault="005078F9">
      <w:pPr>
        <w:spacing w:before="200" w:line="260" w:lineRule="atLeast"/>
        <w:jc w:val="both"/>
      </w:pPr>
      <w:r>
        <w:rPr>
          <w:rFonts w:ascii="Arial" w:eastAsia="Arial" w:hAnsi="Arial" w:cs="Arial"/>
          <w:b/>
          <w:color w:val="000000"/>
          <w:sz w:val="20"/>
        </w:rPr>
        <w:t>Brüssel</w:t>
      </w:r>
      <w:r>
        <w:rPr>
          <w:rFonts w:ascii="Arial" w:eastAsia="Arial" w:hAnsi="Arial" w:cs="Arial"/>
          <w:color w:val="000000"/>
          <w:sz w:val="20"/>
        </w:rPr>
        <w:t xml:space="preserve"> - Die Mitgliedsländer der </w:t>
      </w:r>
      <w:r>
        <w:rPr>
          <w:rFonts w:ascii="Arial" w:eastAsia="Arial" w:hAnsi="Arial" w:cs="Arial"/>
          <w:b/>
          <w:i/>
          <w:color w:val="000000"/>
          <w:sz w:val="20"/>
          <w:u w:val="single"/>
        </w:rPr>
        <w:t>Europäischen</w:t>
      </w:r>
      <w:r>
        <w:rPr>
          <w:rFonts w:ascii="Arial" w:eastAsia="Arial" w:hAnsi="Arial" w:cs="Arial"/>
          <w:color w:val="000000"/>
          <w:sz w:val="20"/>
        </w:rPr>
        <w:t xml:space="preserve"> Union sollen beim Aufbau des 5G-Mobilfunknetzes der </w:t>
      </w:r>
      <w:r>
        <w:rPr>
          <w:rFonts w:ascii="Arial" w:eastAsia="Arial" w:hAnsi="Arial" w:cs="Arial"/>
          <w:b/>
          <w:i/>
          <w:color w:val="000000"/>
          <w:sz w:val="20"/>
          <w:u w:val="single"/>
        </w:rPr>
        <w:t>EU</w:t>
      </w:r>
      <w:r>
        <w:rPr>
          <w:rFonts w:ascii="Arial" w:eastAsia="Arial" w:hAnsi="Arial" w:cs="Arial"/>
          <w:color w:val="000000"/>
          <w:sz w:val="20"/>
        </w:rPr>
        <w:t xml:space="preserve">-Kommission zufolge rasch aktiv werden, um nicht in Abhängigkeit eines einzelnen Anbieters zu geraten. Es müsse bald Fortschritte auf dem Weg geben, um nicht zu stark auf risikoreiche Unternehmen angewiesen zu sein, erklärte die </w:t>
      </w:r>
      <w:r>
        <w:rPr>
          <w:rFonts w:ascii="Arial" w:eastAsia="Arial" w:hAnsi="Arial" w:cs="Arial"/>
          <w:b/>
          <w:i/>
          <w:color w:val="000000"/>
          <w:sz w:val="20"/>
          <w:u w:val="single"/>
        </w:rPr>
        <w:t>EU</w:t>
      </w:r>
      <w:r>
        <w:rPr>
          <w:rFonts w:ascii="Arial" w:eastAsia="Arial" w:hAnsi="Arial" w:cs="Arial"/>
          <w:color w:val="000000"/>
          <w:sz w:val="20"/>
        </w:rPr>
        <w:t xml:space="preserve">-Kommission am Freitag und zielte damit darauf ab, die Präsenz des chinesischen Ausrüsters Huawei zurückzudrängen. Die </w:t>
      </w:r>
      <w:r>
        <w:rPr>
          <w:rFonts w:ascii="Arial" w:eastAsia="Arial" w:hAnsi="Arial" w:cs="Arial"/>
          <w:b/>
          <w:i/>
          <w:color w:val="000000"/>
          <w:sz w:val="20"/>
          <w:u w:val="single"/>
        </w:rPr>
        <w:t>europäischen</w:t>
      </w:r>
      <w:r>
        <w:rPr>
          <w:rFonts w:ascii="Arial" w:eastAsia="Arial" w:hAnsi="Arial" w:cs="Arial"/>
          <w:color w:val="000000"/>
          <w:sz w:val="20"/>
        </w:rPr>
        <w:t xml:space="preserve"> Anbieter Nokia und Ericsson böten sich als alternative Zulieferer an, sagten </w:t>
      </w:r>
      <w:r>
        <w:rPr>
          <w:rFonts w:ascii="Arial" w:eastAsia="Arial" w:hAnsi="Arial" w:cs="Arial"/>
          <w:b/>
          <w:i/>
          <w:color w:val="000000"/>
          <w:sz w:val="20"/>
          <w:u w:val="single"/>
        </w:rPr>
        <w:t>EU</w:t>
      </w:r>
      <w:r>
        <w:rPr>
          <w:rFonts w:ascii="Arial" w:eastAsia="Arial" w:hAnsi="Arial" w:cs="Arial"/>
          <w:color w:val="000000"/>
          <w:sz w:val="20"/>
        </w:rPr>
        <w:t xml:space="preserve">-Vertreter.    </w:t>
      </w:r>
    </w:p>
    <w:p w14:paraId="305F7218" w14:textId="77777777" w:rsidR="005078F9" w:rsidRDefault="005078F9">
      <w:pPr>
        <w:keepNext/>
        <w:spacing w:before="240" w:line="340" w:lineRule="atLeast"/>
      </w:pPr>
      <w:bookmarkStart w:id="218" w:name="Classification_71"/>
      <w:bookmarkEnd w:id="218"/>
      <w:r>
        <w:rPr>
          <w:rFonts w:ascii="Arial" w:eastAsia="Arial" w:hAnsi="Arial" w:cs="Arial"/>
          <w:b/>
          <w:color w:val="000000"/>
          <w:sz w:val="28"/>
        </w:rPr>
        <w:t>Classification</w:t>
      </w:r>
    </w:p>
    <w:p w14:paraId="58A8C39B" w14:textId="4DCA025C" w:rsidR="005078F9" w:rsidRDefault="005078F9">
      <w:pPr>
        <w:spacing w:line="60" w:lineRule="exact"/>
      </w:pPr>
      <w:r>
        <w:rPr>
          <w:noProof/>
        </w:rPr>
        <mc:AlternateContent>
          <mc:Choice Requires="wps">
            <w:drawing>
              <wp:anchor distT="0" distB="0" distL="114300" distR="114300" simplePos="0" relativeHeight="252758016" behindDoc="0" locked="0" layoutInCell="1" allowOverlap="1" wp14:anchorId="19DF115C" wp14:editId="575AB476">
                <wp:simplePos x="0" y="0"/>
                <wp:positionH relativeFrom="column">
                  <wp:posOffset>0</wp:posOffset>
                </wp:positionH>
                <wp:positionV relativeFrom="paragraph">
                  <wp:posOffset>25400</wp:posOffset>
                </wp:positionV>
                <wp:extent cx="6502400" cy="0"/>
                <wp:effectExtent l="15875" t="19685" r="15875" b="18415"/>
                <wp:wrapTopAndBottom/>
                <wp:docPr id="368" name="Line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262BEB" id="Line 1132" o:spid="_x0000_s1026" style="position:absolute;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yzAEAAHoDAAAOAAAAZHJzL2Uyb0RvYy54bWysU12P0zAQfEfiP1h+p0l7XAV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dnyuzlF5cBSSBvt&#10;FJtO72bZntHHhrpWbhvygOLonvwGxc/IHK4GcL0qMp9PnpDTjKh+g+RD9HTJbvyKknpgn7B4deyC&#10;zZTkAjuWSE63SNQxMUEf5/f17H1NyYlrrYLmCvQhpi8KLcublhuSXYjhsIkpC4Hm2pLvcfiojSmJ&#10;G8fGls/u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jw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64F6AF" w14:textId="77777777" w:rsidR="005078F9" w:rsidRDefault="005078F9">
      <w:pPr>
        <w:spacing w:line="120" w:lineRule="exact"/>
      </w:pPr>
    </w:p>
    <w:p w14:paraId="05588E90"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3161EEE0"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1515C292"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7ED6218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(93%); INSTITUTIONEN DER </w:t>
      </w:r>
      <w:r>
        <w:rPr>
          <w:rFonts w:ascii="Arial" w:eastAsia="Arial" w:hAnsi="Arial" w:cs="Arial"/>
          <w:b/>
          <w:i/>
          <w:color w:val="000000"/>
          <w:sz w:val="20"/>
          <w:u w:val="single"/>
        </w:rPr>
        <w:t>EUROPÄISCHEN</w:t>
      </w:r>
      <w:r>
        <w:rPr>
          <w:rFonts w:ascii="Arial" w:eastAsia="Arial" w:hAnsi="Arial" w:cs="Arial"/>
          <w:color w:val="000000"/>
          <w:sz w:val="20"/>
        </w:rPr>
        <w:t xml:space="preserve"> UNION (90%); INTERNATIONALE WIRTSCHAFTSORGANISATIONEN (90%)</w:t>
      </w:r>
      <w:r>
        <w:br/>
      </w:r>
      <w:r>
        <w:br/>
      </w:r>
    </w:p>
    <w:p w14:paraId="77D1CEC6"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5G (88%); MOBILKOMMUNIKATION (88%)</w:t>
      </w:r>
      <w:r>
        <w:br/>
      </w:r>
      <w:r>
        <w:br/>
      </w:r>
    </w:p>
    <w:p w14:paraId="46F676BE"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(93%); HAUPTSTADTREGION BRÜSSEL (79%); </w:t>
      </w:r>
      <w:r>
        <w:rPr>
          <w:rFonts w:ascii="Arial" w:eastAsia="Arial" w:hAnsi="Arial" w:cs="Arial"/>
          <w:b/>
          <w:i/>
          <w:color w:val="000000"/>
          <w:sz w:val="20"/>
          <w:u w:val="single"/>
        </w:rPr>
        <w:t>EUROPA</w:t>
      </w:r>
      <w:r>
        <w:rPr>
          <w:rFonts w:ascii="Arial" w:eastAsia="Arial" w:hAnsi="Arial" w:cs="Arial"/>
          <w:color w:val="000000"/>
          <w:sz w:val="20"/>
        </w:rPr>
        <w:t xml:space="preserve"> (73%)</w:t>
      </w:r>
      <w:r>
        <w:br/>
      </w:r>
      <w:r>
        <w:br/>
      </w:r>
    </w:p>
    <w:p w14:paraId="783637C1"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25, 2020</w:t>
      </w:r>
    </w:p>
    <w:p w14:paraId="5305D40F" w14:textId="77777777" w:rsidR="005078F9" w:rsidRDefault="005078F9"/>
    <w:p w14:paraId="21A5217D" w14:textId="68A53F7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5840" behindDoc="0" locked="0" layoutInCell="1" allowOverlap="1" wp14:anchorId="1DA9B0F1" wp14:editId="07F8A381">
                <wp:simplePos x="0" y="0"/>
                <wp:positionH relativeFrom="column">
                  <wp:posOffset>0</wp:posOffset>
                </wp:positionH>
                <wp:positionV relativeFrom="paragraph">
                  <wp:posOffset>127000</wp:posOffset>
                </wp:positionV>
                <wp:extent cx="6502400" cy="0"/>
                <wp:effectExtent l="6350" t="11430" r="6350" b="7620"/>
                <wp:wrapNone/>
                <wp:docPr id="367"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A8318" id="Line 1208" o:spid="_x0000_s1026" style="position:absolute;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WCyQEAAHoDAAAOAAAAZHJzL2Uyb0RvYy54bWysU02P2yAQvVfqf0DcGztum11Z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nb8/eKOMweWhrTR&#10;TrF5U99neyYfW6pau23IDYqje/YbFD8ic7gewQ2qyHw5eULOM6L6DZKD6OmS3fQFJdXAPmHx6tgH&#10;mynJBXYsIzndRqKOiQk6XHysmw81TU5ccxW0V6APMX1WaFnedNyQ7EIMh01MWQi015J8j8MnbUyZ&#10;uHFsIrXNXa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MYVg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026A50" w14:textId="77777777" w:rsidR="005078F9" w:rsidRDefault="005078F9">
      <w:pPr>
        <w:sectPr w:rsidR="005078F9">
          <w:headerReference w:type="even" r:id="rId3463"/>
          <w:headerReference w:type="default" r:id="rId3464"/>
          <w:footerReference w:type="even" r:id="rId3465"/>
          <w:footerReference w:type="default" r:id="rId3466"/>
          <w:headerReference w:type="first" r:id="rId3467"/>
          <w:footerReference w:type="first" r:id="rId3468"/>
          <w:pgSz w:w="12240" w:h="15840"/>
          <w:pgMar w:top="840" w:right="1000" w:bottom="840" w:left="1000" w:header="400" w:footer="400" w:gutter="0"/>
          <w:cols w:space="720"/>
          <w:titlePg/>
        </w:sectPr>
      </w:pPr>
    </w:p>
    <w:p w14:paraId="12B557DB" w14:textId="77777777" w:rsidR="005078F9" w:rsidRDefault="005078F9">
      <w:bookmarkStart w:id="219" w:name="Bookmark_74"/>
      <w:bookmarkEnd w:id="219"/>
    </w:p>
    <w:p w14:paraId="51F82966" w14:textId="77777777" w:rsidR="005078F9" w:rsidRDefault="005078F9">
      <w:pPr>
        <w:spacing w:before="240" w:after="200" w:line="340" w:lineRule="atLeast"/>
        <w:jc w:val="center"/>
        <w:outlineLvl w:val="0"/>
        <w:rPr>
          <w:rFonts w:ascii="Arial" w:hAnsi="Arial" w:cs="Arial"/>
          <w:b/>
          <w:bCs/>
          <w:kern w:val="32"/>
          <w:sz w:val="32"/>
          <w:szCs w:val="32"/>
        </w:rPr>
      </w:pPr>
      <w:hyperlink r:id="rId3469" w:history="1">
        <w:r>
          <w:rPr>
            <w:rFonts w:ascii="Arial" w:eastAsia="Arial" w:hAnsi="Arial" w:cs="Arial"/>
            <w:b/>
            <w:bCs/>
            <w:i/>
            <w:color w:val="0077CC"/>
            <w:kern w:val="32"/>
            <w:sz w:val="28"/>
            <w:szCs w:val="32"/>
            <w:u w:val="single"/>
            <w:shd w:val="clear" w:color="auto" w:fill="FFFFFF"/>
          </w:rPr>
          <w:t>Airbus will Streit mit USA beilegen; Der Konzern ändert Beihilferegeln und hofft auf Ende der Strafzölle</w:t>
        </w:r>
      </w:hyperlink>
    </w:p>
    <w:p w14:paraId="38591AC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4D650D46" w14:textId="77777777" w:rsidR="005078F9" w:rsidRDefault="005078F9">
      <w:pPr>
        <w:spacing w:before="120" w:line="260" w:lineRule="atLeast"/>
        <w:jc w:val="center"/>
      </w:pPr>
      <w:r>
        <w:rPr>
          <w:rFonts w:ascii="Arial" w:eastAsia="Arial" w:hAnsi="Arial" w:cs="Arial"/>
          <w:color w:val="000000"/>
          <w:sz w:val="20"/>
        </w:rPr>
        <w:t>Samstag 25. Juli 2020</w:t>
      </w:r>
    </w:p>
    <w:p w14:paraId="38BB0D1F" w14:textId="77777777" w:rsidR="005078F9" w:rsidRDefault="005078F9">
      <w:pPr>
        <w:spacing w:line="240" w:lineRule="atLeast"/>
        <w:jc w:val="both"/>
      </w:pPr>
    </w:p>
    <w:p w14:paraId="7AF33E2B"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60A4E4A4" w14:textId="060795B6" w:rsidR="005078F9" w:rsidRDefault="005078F9">
      <w:pPr>
        <w:spacing w:before="120" w:line="220" w:lineRule="atLeast"/>
      </w:pPr>
      <w:r>
        <w:br/>
      </w:r>
      <w:r>
        <w:rPr>
          <w:noProof/>
        </w:rPr>
        <w:drawing>
          <wp:inline distT="0" distB="0" distL="0" distR="0" wp14:anchorId="473E2176" wp14:editId="53693448">
            <wp:extent cx="2857500" cy="3746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30E44C82"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Wirtschaft; München; Bayern; Deutschland; S. 25</w:t>
      </w:r>
    </w:p>
    <w:p w14:paraId="4157E467"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375 words</w:t>
      </w:r>
    </w:p>
    <w:p w14:paraId="63E220B4"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BJÖRN FINKE</w:t>
      </w:r>
    </w:p>
    <w:p w14:paraId="750D78B2" w14:textId="77777777" w:rsidR="005078F9" w:rsidRDefault="005078F9">
      <w:pPr>
        <w:keepNext/>
        <w:spacing w:before="240" w:line="340" w:lineRule="atLeast"/>
      </w:pPr>
      <w:bookmarkStart w:id="220" w:name="Body_72"/>
      <w:bookmarkEnd w:id="220"/>
      <w:r>
        <w:rPr>
          <w:rFonts w:ascii="Arial" w:eastAsia="Arial" w:hAnsi="Arial" w:cs="Arial"/>
          <w:b/>
          <w:color w:val="000000"/>
          <w:sz w:val="28"/>
        </w:rPr>
        <w:t>Body</w:t>
      </w:r>
    </w:p>
    <w:p w14:paraId="20DC46AB" w14:textId="628ECE64" w:rsidR="005078F9" w:rsidRDefault="005078F9">
      <w:pPr>
        <w:spacing w:line="60" w:lineRule="exact"/>
      </w:pPr>
      <w:r>
        <w:rPr>
          <w:noProof/>
        </w:rPr>
        <mc:AlternateContent>
          <mc:Choice Requires="wps">
            <w:drawing>
              <wp:anchor distT="0" distB="0" distL="114300" distR="114300" simplePos="0" relativeHeight="252681216" behindDoc="0" locked="0" layoutInCell="1" allowOverlap="1" wp14:anchorId="11F5E213" wp14:editId="28ABD172">
                <wp:simplePos x="0" y="0"/>
                <wp:positionH relativeFrom="column">
                  <wp:posOffset>0</wp:posOffset>
                </wp:positionH>
                <wp:positionV relativeFrom="paragraph">
                  <wp:posOffset>25400</wp:posOffset>
                </wp:positionV>
                <wp:extent cx="6502400" cy="0"/>
                <wp:effectExtent l="15875" t="12700" r="15875" b="15875"/>
                <wp:wrapTopAndBottom/>
                <wp:docPr id="366"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2E8CD0" id="Line 1057" o:spid="_x0000_s1026" style="position:absolute;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Ywc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8FC74B" w14:textId="77777777" w:rsidR="005078F9" w:rsidRDefault="005078F9"/>
    <w:p w14:paraId="4FDD526D"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Der </w:t>
      </w:r>
      <w:r>
        <w:rPr>
          <w:rFonts w:ascii="Arial" w:eastAsia="Arial" w:hAnsi="Arial" w:cs="Arial"/>
          <w:b/>
          <w:i/>
          <w:color w:val="000000"/>
          <w:sz w:val="20"/>
          <w:u w:val="single"/>
        </w:rPr>
        <w:t>europäische</w:t>
      </w:r>
      <w:r>
        <w:rPr>
          <w:rFonts w:ascii="Arial" w:eastAsia="Arial" w:hAnsi="Arial" w:cs="Arial"/>
          <w:color w:val="000000"/>
          <w:sz w:val="20"/>
        </w:rPr>
        <w:t xml:space="preserve"> Luftfahrt- und Rüstungskonzern Airbus bemüht sich, den jahrelangen Subventionsstreit mit Boeing und der US-Regierung beizulegen. Das Unternehmen teilte am Freitag mit, sich mit Frankreich und Spanien auf Änderungen bei Investitionshilfen für den Langstreckenflieger </w:t>
      </w:r>
      <w:r>
        <w:rPr>
          <w:rFonts w:ascii="Arial" w:eastAsia="Arial" w:hAnsi="Arial" w:cs="Arial"/>
          <w:i/>
          <w:color w:val="000000"/>
          <w:sz w:val="20"/>
        </w:rPr>
        <w:t>A350</w:t>
      </w:r>
      <w:r>
        <w:rPr>
          <w:rFonts w:ascii="Arial" w:eastAsia="Arial" w:hAnsi="Arial" w:cs="Arial"/>
          <w:color w:val="000000"/>
          <w:sz w:val="20"/>
        </w:rPr>
        <w:t xml:space="preserve"> geeinigt zu haben. Damit seien diese Subventionen nun konform mit Vorgaben der Welthandelsorganisation WTO, hieß es. Deswegen gebe es keine Begründung mehr für US-Strafzölle; es handele sich um den ,,letzten Schritt, um den lang andauernden Disput beenden' zu können.</w:t>
      </w:r>
    </w:p>
    <w:p w14:paraId="78AFF2B1" w14:textId="77777777" w:rsidR="005078F9" w:rsidRDefault="005078F9">
      <w:pPr>
        <w:spacing w:before="200" w:line="260" w:lineRule="atLeast"/>
        <w:jc w:val="both"/>
      </w:pPr>
      <w:r>
        <w:rPr>
          <w:rFonts w:ascii="Arial" w:eastAsia="Arial" w:hAnsi="Arial" w:cs="Arial"/>
          <w:color w:val="000000"/>
          <w:sz w:val="20"/>
        </w:rPr>
        <w:t xml:space="preserve">  Der Streit begann bereits 2004. Seitdem werfen sich die Vereinigten Staaten und die </w:t>
      </w:r>
      <w:r>
        <w:rPr>
          <w:rFonts w:ascii="Arial" w:eastAsia="Arial" w:hAnsi="Arial" w:cs="Arial"/>
          <w:b/>
          <w:i/>
          <w:color w:val="000000"/>
          <w:sz w:val="20"/>
          <w:u w:val="single"/>
        </w:rPr>
        <w:t>EU</w:t>
      </w:r>
      <w:r>
        <w:rPr>
          <w:rFonts w:ascii="Arial" w:eastAsia="Arial" w:hAnsi="Arial" w:cs="Arial"/>
          <w:color w:val="000000"/>
          <w:sz w:val="20"/>
        </w:rPr>
        <w:t xml:space="preserve"> gegenseitig vor, Airbus und den amerikanischen Rivalen Boeing mit unterschiedlichen Subventionen zu unterstützen, die nicht mit WTO-Regeln für fairen Handel in Einklang stehen. Die jüngste Runde in der Auseinandersetzung läutete die WTO im vergangenen Oktober ein. Da erlaubte die Genfer Organisation Washington, als Reaktion auf Rechtsbrüche der </w:t>
      </w:r>
      <w:r>
        <w:rPr>
          <w:rFonts w:ascii="Arial" w:eastAsia="Arial" w:hAnsi="Arial" w:cs="Arial"/>
          <w:b/>
          <w:i/>
          <w:color w:val="000000"/>
          <w:sz w:val="20"/>
          <w:u w:val="single"/>
        </w:rPr>
        <w:t>Europäer</w:t>
      </w:r>
      <w:r>
        <w:rPr>
          <w:rFonts w:ascii="Arial" w:eastAsia="Arial" w:hAnsi="Arial" w:cs="Arial"/>
          <w:color w:val="000000"/>
          <w:sz w:val="20"/>
        </w:rPr>
        <w:t xml:space="preserve"> bis zu 7,5 Milliarden Dollar an Strafzöllen zu verhängen. Betroffen sind etwa US-Importe von Wein aus Deutschland und Frankreich, Parmesan aus Italien und Olivenöl aus Spanien. Auch Einfuhren von Flugzeugen wurden verteuert. </w:t>
      </w:r>
      <w:r>
        <w:rPr>
          <w:rFonts w:ascii="Arial" w:eastAsia="Arial" w:hAnsi="Arial" w:cs="Arial"/>
          <w:b/>
          <w:i/>
          <w:color w:val="000000"/>
          <w:sz w:val="20"/>
          <w:u w:val="single"/>
        </w:rPr>
        <w:t>EU</w:t>
      </w:r>
      <w:r>
        <w:rPr>
          <w:rFonts w:ascii="Arial" w:eastAsia="Arial" w:hAnsi="Arial" w:cs="Arial"/>
          <w:color w:val="000000"/>
          <w:sz w:val="20"/>
        </w:rPr>
        <w:t xml:space="preserve">-Handelskommissar Phil Hogan forderte Washington am Freitag auf, die Zölle wegen des Einlenkens von Airbus und den </w:t>
      </w:r>
      <w:r>
        <w:rPr>
          <w:rFonts w:ascii="Arial" w:eastAsia="Arial" w:hAnsi="Arial" w:cs="Arial"/>
          <w:b/>
          <w:i/>
          <w:color w:val="000000"/>
          <w:sz w:val="20"/>
          <w:u w:val="single"/>
        </w:rPr>
        <w:t>europäischen</w:t>
      </w:r>
      <w:r>
        <w:rPr>
          <w:rFonts w:ascii="Arial" w:eastAsia="Arial" w:hAnsi="Arial" w:cs="Arial"/>
          <w:color w:val="000000"/>
          <w:sz w:val="20"/>
        </w:rPr>
        <w:t xml:space="preserve"> Regierungen sofort aufzuheben. </w:t>
      </w:r>
    </w:p>
    <w:p w14:paraId="10FE5B00" w14:textId="77777777" w:rsidR="005078F9" w:rsidRDefault="005078F9">
      <w:pPr>
        <w:spacing w:before="200" w:line="260" w:lineRule="atLeast"/>
        <w:jc w:val="both"/>
      </w:pPr>
      <w:r>
        <w:rPr>
          <w:rFonts w:ascii="Arial" w:eastAsia="Arial" w:hAnsi="Arial" w:cs="Arial"/>
          <w:color w:val="000000"/>
          <w:sz w:val="20"/>
        </w:rPr>
        <w:t xml:space="preserve">  Die </w:t>
      </w:r>
      <w:r>
        <w:rPr>
          <w:rFonts w:ascii="Arial" w:eastAsia="Arial" w:hAnsi="Arial" w:cs="Arial"/>
          <w:b/>
          <w:i/>
          <w:color w:val="000000"/>
          <w:sz w:val="20"/>
          <w:u w:val="single"/>
        </w:rPr>
        <w:t>EU</w:t>
      </w:r>
      <w:r>
        <w:rPr>
          <w:rFonts w:ascii="Arial" w:eastAsia="Arial" w:hAnsi="Arial" w:cs="Arial"/>
          <w:color w:val="000000"/>
          <w:sz w:val="20"/>
        </w:rPr>
        <w:t xml:space="preserve"> hat Washington zudem Vorschläge gemacht, wie der Streit gütlich beizulegen und künftig mit Subventionen in der Branche umzugehen ist. Doch die US-Regierung will bislang nicht in diese Gespräche einsteigen. Hogan drohte, dass nun wiederum die </w:t>
      </w:r>
      <w:r>
        <w:rPr>
          <w:rFonts w:ascii="Arial" w:eastAsia="Arial" w:hAnsi="Arial" w:cs="Arial"/>
          <w:b/>
          <w:i/>
          <w:color w:val="000000"/>
          <w:sz w:val="20"/>
          <w:u w:val="single"/>
        </w:rPr>
        <w:t>EU</w:t>
      </w:r>
      <w:r>
        <w:rPr>
          <w:rFonts w:ascii="Arial" w:eastAsia="Arial" w:hAnsi="Arial" w:cs="Arial"/>
          <w:color w:val="000000"/>
          <w:sz w:val="20"/>
        </w:rPr>
        <w:t xml:space="preserve"> Strafzölle verhängen könnte, wenn es keine Einigung gäbe oder die Vereinigten Staaten ihre Zölle nicht abschaffen würden. </w:t>
      </w:r>
    </w:p>
    <w:p w14:paraId="08F5DBA8" w14:textId="77777777" w:rsidR="005078F9" w:rsidRDefault="005078F9">
      <w:pPr>
        <w:spacing w:before="200" w:line="260" w:lineRule="atLeast"/>
        <w:jc w:val="both"/>
      </w:pPr>
      <w:r>
        <w:rPr>
          <w:rFonts w:ascii="Arial" w:eastAsia="Arial" w:hAnsi="Arial" w:cs="Arial"/>
          <w:color w:val="000000"/>
          <w:sz w:val="20"/>
        </w:rPr>
        <w:t xml:space="preserve">  Diese Drohung ist möglich, weil die WTO in einem anderen Verfahren geurteilt hat, dass auch Boeing von unfairen Subventionen profitierte. In den kommenden Wochen wird die Genfer Organisation über das Volumen der Strafzölle entscheiden, die von der </w:t>
      </w:r>
      <w:r>
        <w:rPr>
          <w:rFonts w:ascii="Arial" w:eastAsia="Arial" w:hAnsi="Arial" w:cs="Arial"/>
          <w:b/>
          <w:i/>
          <w:color w:val="000000"/>
          <w:sz w:val="20"/>
          <w:u w:val="single"/>
        </w:rPr>
        <w:t>EU</w:t>
      </w:r>
      <w:r>
        <w:rPr>
          <w:rFonts w:ascii="Arial" w:eastAsia="Arial" w:hAnsi="Arial" w:cs="Arial"/>
          <w:color w:val="000000"/>
          <w:sz w:val="20"/>
        </w:rPr>
        <w:t xml:space="preserve"> eingeführt werden dürfen. Danach könnte Hogan sie sofort verhängen. Die </w:t>
      </w:r>
      <w:r>
        <w:rPr>
          <w:rFonts w:ascii="Arial" w:eastAsia="Arial" w:hAnsi="Arial" w:cs="Arial"/>
          <w:b/>
          <w:i/>
          <w:color w:val="000000"/>
          <w:sz w:val="20"/>
          <w:u w:val="single"/>
        </w:rPr>
        <w:t>EU</w:t>
      </w:r>
      <w:r>
        <w:rPr>
          <w:rFonts w:ascii="Arial" w:eastAsia="Arial" w:hAnsi="Arial" w:cs="Arial"/>
          <w:color w:val="000000"/>
          <w:sz w:val="20"/>
        </w:rPr>
        <w:t xml:space="preserve"> hat bereits eine Liste von Produkten erstellt, die betroffen sein sollen. </w:t>
      </w:r>
    </w:p>
    <w:p w14:paraId="5AF8688A" w14:textId="77777777" w:rsidR="005078F9" w:rsidRDefault="005078F9">
      <w:pPr>
        <w:keepNext/>
        <w:spacing w:before="240" w:line="340" w:lineRule="atLeast"/>
      </w:pPr>
      <w:bookmarkStart w:id="221" w:name="Classification_72"/>
      <w:bookmarkEnd w:id="221"/>
      <w:r>
        <w:rPr>
          <w:rFonts w:ascii="Arial" w:eastAsia="Arial" w:hAnsi="Arial" w:cs="Arial"/>
          <w:b/>
          <w:color w:val="000000"/>
          <w:sz w:val="28"/>
        </w:rPr>
        <w:t>Classification</w:t>
      </w:r>
    </w:p>
    <w:p w14:paraId="06CF4BEE" w14:textId="6D31849F" w:rsidR="005078F9" w:rsidRDefault="005078F9">
      <w:pPr>
        <w:spacing w:line="60" w:lineRule="exact"/>
      </w:pPr>
      <w:r>
        <w:rPr>
          <w:noProof/>
        </w:rPr>
        <mc:AlternateContent>
          <mc:Choice Requires="wps">
            <w:drawing>
              <wp:anchor distT="0" distB="0" distL="114300" distR="114300" simplePos="0" relativeHeight="252759040" behindDoc="0" locked="0" layoutInCell="1" allowOverlap="1" wp14:anchorId="20EEA22F" wp14:editId="0CFD51A3">
                <wp:simplePos x="0" y="0"/>
                <wp:positionH relativeFrom="column">
                  <wp:posOffset>0</wp:posOffset>
                </wp:positionH>
                <wp:positionV relativeFrom="paragraph">
                  <wp:posOffset>25400</wp:posOffset>
                </wp:positionV>
                <wp:extent cx="6502400" cy="0"/>
                <wp:effectExtent l="15875" t="19685" r="15875" b="18415"/>
                <wp:wrapTopAndBottom/>
                <wp:docPr id="365" name="Line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3B21B" id="Line 1133" o:spid="_x0000_s1026" style="position:absolute;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3E94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A09C1C" w14:textId="77777777" w:rsidR="005078F9" w:rsidRDefault="005078F9">
      <w:pPr>
        <w:spacing w:line="120" w:lineRule="exact"/>
      </w:pPr>
    </w:p>
    <w:p w14:paraId="0191D649" w14:textId="77777777" w:rsidR="005078F9" w:rsidRDefault="005078F9">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GERMAN; DEUTSCH</w:t>
      </w:r>
      <w:r>
        <w:br/>
      </w:r>
      <w:r>
        <w:br/>
      </w:r>
    </w:p>
    <w:p w14:paraId="52D66883"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6745A10"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38AFC90B"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ZOLLTARIFE (91%); </w:t>
      </w:r>
      <w:r>
        <w:rPr>
          <w:rFonts w:ascii="Arial" w:eastAsia="Arial" w:hAnsi="Arial" w:cs="Arial"/>
          <w:b/>
          <w:i/>
          <w:color w:val="000000"/>
          <w:sz w:val="20"/>
          <w:u w:val="single"/>
        </w:rPr>
        <w:t>EUROPÄISCHE UNION</w:t>
      </w:r>
      <w:r>
        <w:rPr>
          <w:rFonts w:ascii="Arial" w:eastAsia="Arial" w:hAnsi="Arial" w:cs="Arial"/>
          <w:color w:val="000000"/>
          <w:sz w:val="20"/>
        </w:rPr>
        <w:t xml:space="preserve"> (90%); IMPORTHANDEL (90%); INTERNATIONALE WIRTSCHAFTSORGANISATIONEN (90%); LUFT- UND RAUMFAHRT-SEKTOR-PERFORMANCE (90%); ORGANISATIONEN DER VEREINTEN NATIONEN (90%); RÜSTUNGSSEKTOR-PERFORMANCE (90%); STAATLICHE SUBVENTIONEN &amp; FÖRDERMITTEL (90%); HANDELSKONFLIKTE (77%)</w:t>
      </w:r>
      <w:r>
        <w:br/>
      </w:r>
      <w:r>
        <w:br/>
      </w:r>
    </w:p>
    <w:p w14:paraId="4AC06B6F" w14:textId="77777777" w:rsidR="005078F9" w:rsidRDefault="005078F9">
      <w:pPr>
        <w:spacing w:before="240" w:line="260" w:lineRule="atLeast"/>
      </w:pPr>
      <w:r>
        <w:rPr>
          <w:rFonts w:ascii="Arial" w:eastAsia="Arial" w:hAnsi="Arial" w:cs="Arial"/>
          <w:b/>
          <w:color w:val="000000"/>
          <w:sz w:val="20"/>
        </w:rPr>
        <w:t>Company:</w:t>
      </w:r>
      <w:r>
        <w:rPr>
          <w:rFonts w:ascii="Arial" w:eastAsia="Arial" w:hAnsi="Arial" w:cs="Arial"/>
          <w:color w:val="000000"/>
          <w:sz w:val="20"/>
        </w:rPr>
        <w:t>  AIRBUS SAS (92%);  BOEING CO (90%)</w:t>
      </w:r>
      <w:r>
        <w:br/>
      </w:r>
      <w:r>
        <w:br/>
      </w:r>
    </w:p>
    <w:p w14:paraId="52E66341" w14:textId="77777777" w:rsidR="005078F9" w:rsidRDefault="005078F9">
      <w:pPr>
        <w:spacing w:before="240" w:line="260" w:lineRule="atLeast"/>
      </w:pPr>
      <w:r>
        <w:rPr>
          <w:rFonts w:ascii="Arial" w:eastAsia="Arial" w:hAnsi="Arial" w:cs="Arial"/>
          <w:b/>
          <w:color w:val="000000"/>
          <w:sz w:val="20"/>
        </w:rPr>
        <w:t>Organization:</w:t>
      </w:r>
      <w:r>
        <w:rPr>
          <w:rFonts w:ascii="Arial" w:eastAsia="Arial" w:hAnsi="Arial" w:cs="Arial"/>
          <w:color w:val="000000"/>
          <w:sz w:val="20"/>
        </w:rPr>
        <w:t> WORLD TRADE ORGANIZATION (90%)</w:t>
      </w:r>
      <w:r>
        <w:br/>
      </w:r>
      <w:r>
        <w:br/>
      </w:r>
    </w:p>
    <w:p w14:paraId="6B7A9DF6" w14:textId="77777777" w:rsidR="005078F9" w:rsidRDefault="005078F9">
      <w:pPr>
        <w:spacing w:before="240" w:line="260" w:lineRule="atLeast"/>
      </w:pPr>
      <w:r>
        <w:rPr>
          <w:rFonts w:ascii="Arial" w:eastAsia="Arial" w:hAnsi="Arial" w:cs="Arial"/>
          <w:b/>
          <w:color w:val="000000"/>
          <w:sz w:val="20"/>
        </w:rPr>
        <w:t>Ticker:</w:t>
      </w:r>
      <w:r>
        <w:rPr>
          <w:rFonts w:ascii="Arial" w:eastAsia="Arial" w:hAnsi="Arial" w:cs="Arial"/>
          <w:color w:val="000000"/>
          <w:sz w:val="20"/>
        </w:rPr>
        <w:t> BOE (LSE) (90%); BA (NYSE) (90%)</w:t>
      </w:r>
      <w:r>
        <w:br/>
      </w:r>
      <w:r>
        <w:br/>
      </w:r>
    </w:p>
    <w:p w14:paraId="5A0ACF0A"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NAICS336411 AIRCRAFT MANUFACTURING (92%); SIC3721 AIRCRAFT (92%); NAICS336414 GUIDED MISSILE &amp; SPACE VEHICLE MANUFACTURING (90%); NAICS336412 AIRCRAFT ENGINE &amp; ENGINE PARTS MANUFACTURING (90%); SIC3761 GUIDED MISSILES &amp; SPACE VEHICLES (90%); FLUGGESELLSCHAFTEN (90%); LUFT- UND RAUMFAHRT-SEKTOR-PERFORMANCE (90%); RÜSTUNGSSEKTOR-PERFORMANCE (90%); FLUGZEUGMOTOREN (78%)</w:t>
      </w:r>
      <w:r>
        <w:br/>
      </w:r>
      <w:r>
        <w:br/>
      </w:r>
    </w:p>
    <w:p w14:paraId="6BB5A964"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xml:space="preserve"> BRÜSSEL, BELGIEN (58%); </w:t>
      </w:r>
      <w:r>
        <w:rPr>
          <w:rFonts w:ascii="Arial" w:eastAsia="Arial" w:hAnsi="Arial" w:cs="Arial"/>
          <w:b/>
          <w:i/>
          <w:color w:val="000000"/>
          <w:sz w:val="20"/>
          <w:u w:val="single"/>
        </w:rPr>
        <w:t>EUROPÄISCHE</w:t>
      </w:r>
      <w:r>
        <w:rPr>
          <w:rFonts w:ascii="Arial" w:eastAsia="Arial" w:hAnsi="Arial" w:cs="Arial"/>
          <w:color w:val="000000"/>
          <w:sz w:val="20"/>
        </w:rPr>
        <w:t xml:space="preserve"> MITGLIEDSTAATEN (94%); HAUPTSTADTREGION BRÜSSEL (79%); NORDAMERIKA (93%); SPANIEN (90%); </w:t>
      </w:r>
      <w:r>
        <w:rPr>
          <w:rFonts w:ascii="Arial" w:eastAsia="Arial" w:hAnsi="Arial" w:cs="Arial"/>
          <w:b/>
          <w:i/>
          <w:color w:val="000000"/>
          <w:sz w:val="20"/>
          <w:u w:val="single"/>
        </w:rPr>
        <w:t>EUROPA</w:t>
      </w:r>
      <w:r>
        <w:rPr>
          <w:rFonts w:ascii="Arial" w:eastAsia="Arial" w:hAnsi="Arial" w:cs="Arial"/>
          <w:color w:val="000000"/>
          <w:sz w:val="20"/>
        </w:rPr>
        <w:t xml:space="preserve"> (88%); FRANKREICH (88%); ITALIEN (78%); DEUTSCHLAND (74%)</w:t>
      </w:r>
      <w:r>
        <w:br/>
      </w:r>
      <w:r>
        <w:br/>
      </w:r>
    </w:p>
    <w:p w14:paraId="33305DB6"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25, 2020</w:t>
      </w:r>
    </w:p>
    <w:p w14:paraId="6187D6AC" w14:textId="77777777" w:rsidR="005078F9" w:rsidRDefault="005078F9"/>
    <w:p w14:paraId="3343703B" w14:textId="019E152D"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36864" behindDoc="0" locked="0" layoutInCell="1" allowOverlap="1" wp14:anchorId="7DD0B026" wp14:editId="2FB9AFE8">
                <wp:simplePos x="0" y="0"/>
                <wp:positionH relativeFrom="column">
                  <wp:posOffset>0</wp:posOffset>
                </wp:positionH>
                <wp:positionV relativeFrom="paragraph">
                  <wp:posOffset>127000</wp:posOffset>
                </wp:positionV>
                <wp:extent cx="6502400" cy="0"/>
                <wp:effectExtent l="6350" t="8890" r="6350" b="10160"/>
                <wp:wrapNone/>
                <wp:docPr id="364" name="Line 1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05F595" id="Line 1209" o:spid="_x0000_s1026" style="position:absolute;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eiTD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D3568EA" w14:textId="77777777" w:rsidR="005078F9" w:rsidRDefault="005078F9">
      <w:pPr>
        <w:sectPr w:rsidR="005078F9">
          <w:headerReference w:type="even" r:id="rId3470"/>
          <w:headerReference w:type="default" r:id="rId3471"/>
          <w:footerReference w:type="even" r:id="rId3472"/>
          <w:footerReference w:type="default" r:id="rId3473"/>
          <w:headerReference w:type="first" r:id="rId3474"/>
          <w:footerReference w:type="first" r:id="rId3475"/>
          <w:pgSz w:w="12240" w:h="15840"/>
          <w:pgMar w:top="840" w:right="1000" w:bottom="840" w:left="1000" w:header="400" w:footer="400" w:gutter="0"/>
          <w:cols w:space="720"/>
          <w:titlePg/>
        </w:sectPr>
      </w:pPr>
    </w:p>
    <w:p w14:paraId="4506BEE9" w14:textId="77777777" w:rsidR="005078F9" w:rsidRDefault="005078F9">
      <w:bookmarkStart w:id="222" w:name="Bookmark_75"/>
      <w:bookmarkEnd w:id="222"/>
    </w:p>
    <w:p w14:paraId="2ED6CBAF" w14:textId="77777777" w:rsidR="005078F9" w:rsidRDefault="005078F9">
      <w:pPr>
        <w:spacing w:before="240" w:after="200" w:line="340" w:lineRule="atLeast"/>
        <w:jc w:val="center"/>
        <w:outlineLvl w:val="0"/>
        <w:rPr>
          <w:rFonts w:ascii="Arial" w:hAnsi="Arial" w:cs="Arial"/>
          <w:b/>
          <w:bCs/>
          <w:kern w:val="32"/>
          <w:sz w:val="32"/>
          <w:szCs w:val="32"/>
        </w:rPr>
      </w:pPr>
      <w:hyperlink r:id="rId3476" w:history="1">
        <w:r>
          <w:rPr>
            <w:rFonts w:ascii="Arial" w:eastAsia="Arial" w:hAnsi="Arial" w:cs="Arial"/>
            <w:b/>
            <w:bCs/>
            <w:i/>
            <w:color w:val="0077CC"/>
            <w:kern w:val="32"/>
            <w:sz w:val="28"/>
            <w:szCs w:val="32"/>
            <w:u w:val="single"/>
            <w:shd w:val="clear" w:color="auto" w:fill="FFFFFF"/>
          </w:rPr>
          <w:t>Hoffen und fangen; Wenn es um ihren Fisch geht, werden die Briten emotional. Nach dem Brexit wollen sie nun die Kontrolle über ihr Meer zurückgewinnen. Ein Besuch an der englischen Nordseeküste</w:t>
        </w:r>
      </w:hyperlink>
    </w:p>
    <w:p w14:paraId="0150C6A7"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12E1B27D" w14:textId="77777777" w:rsidR="005078F9" w:rsidRDefault="005078F9">
      <w:pPr>
        <w:spacing w:before="120" w:line="260" w:lineRule="atLeast"/>
        <w:jc w:val="center"/>
      </w:pPr>
      <w:r>
        <w:rPr>
          <w:rFonts w:ascii="Arial" w:eastAsia="Arial" w:hAnsi="Arial" w:cs="Arial"/>
          <w:color w:val="000000"/>
          <w:sz w:val="20"/>
        </w:rPr>
        <w:t>Samstag 25. Juli 2020</w:t>
      </w:r>
    </w:p>
    <w:p w14:paraId="77891344" w14:textId="77777777" w:rsidR="005078F9" w:rsidRDefault="005078F9">
      <w:pPr>
        <w:spacing w:line="240" w:lineRule="atLeast"/>
        <w:jc w:val="both"/>
      </w:pPr>
    </w:p>
    <w:p w14:paraId="60B50356"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B4DE491" w14:textId="65838177" w:rsidR="005078F9" w:rsidRDefault="005078F9">
      <w:pPr>
        <w:spacing w:before="120" w:line="220" w:lineRule="atLeast"/>
      </w:pPr>
      <w:r>
        <w:br/>
      </w:r>
      <w:r>
        <w:rPr>
          <w:noProof/>
        </w:rPr>
        <w:drawing>
          <wp:inline distT="0" distB="0" distL="0" distR="0" wp14:anchorId="35967D9D" wp14:editId="01A301AA">
            <wp:extent cx="2857500" cy="374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16465EDA"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Report; München; Bayern; Deutschland; S. 30</w:t>
      </w:r>
    </w:p>
    <w:p w14:paraId="24B1924F"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2459 words</w:t>
      </w:r>
    </w:p>
    <w:p w14:paraId="4B46B49E"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VON ALEXANDER MÜHLAUER</w:t>
      </w:r>
    </w:p>
    <w:p w14:paraId="728BFC05" w14:textId="77777777" w:rsidR="005078F9" w:rsidRDefault="005078F9">
      <w:pPr>
        <w:keepNext/>
        <w:spacing w:before="240" w:line="340" w:lineRule="atLeast"/>
      </w:pPr>
      <w:bookmarkStart w:id="223" w:name="Body_73"/>
      <w:bookmarkEnd w:id="223"/>
      <w:r>
        <w:rPr>
          <w:rFonts w:ascii="Arial" w:eastAsia="Arial" w:hAnsi="Arial" w:cs="Arial"/>
          <w:b/>
          <w:color w:val="000000"/>
          <w:sz w:val="28"/>
        </w:rPr>
        <w:t>Body</w:t>
      </w:r>
    </w:p>
    <w:p w14:paraId="7F5037DC" w14:textId="30692855" w:rsidR="005078F9" w:rsidRDefault="005078F9">
      <w:pPr>
        <w:spacing w:line="60" w:lineRule="exact"/>
      </w:pPr>
      <w:r>
        <w:rPr>
          <w:noProof/>
        </w:rPr>
        <mc:AlternateContent>
          <mc:Choice Requires="wps">
            <w:drawing>
              <wp:anchor distT="0" distB="0" distL="114300" distR="114300" simplePos="0" relativeHeight="252682240" behindDoc="0" locked="0" layoutInCell="1" allowOverlap="1" wp14:anchorId="4A02A228" wp14:editId="047FA853">
                <wp:simplePos x="0" y="0"/>
                <wp:positionH relativeFrom="column">
                  <wp:posOffset>0</wp:posOffset>
                </wp:positionH>
                <wp:positionV relativeFrom="paragraph">
                  <wp:posOffset>25400</wp:posOffset>
                </wp:positionV>
                <wp:extent cx="6502400" cy="0"/>
                <wp:effectExtent l="15875" t="19050" r="15875" b="19050"/>
                <wp:wrapTopAndBottom/>
                <wp:docPr id="363" name="Lin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3B751" id="Line 1058" o:spid="_x0000_s1026" style="position:absolute;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W5lzQEAAHoDAAAOAAAAZHJzL2Uyb0RvYy54bWysU12P0zAQfEfiP1h+p0l79H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u7/jzIGlIW20&#10;U2xazx9yPKOPDXWt3DZkg+Lonv0GxY/IHK4GcL0qMl9OnpDTjKh+g+RD9HTJbvyCknpgn7BkdeyC&#10;zZSUAjuWkZxuI1HHxAR9vJ/Xs/c1TU5caxU0V6APMX1WaFnetNyQ7EIMh01MWQg015Z8j8MnbUyZ&#10;uHFsbPlsfq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5FuZ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37BF06D" w14:textId="77777777" w:rsidR="005078F9" w:rsidRDefault="005078F9"/>
    <w:p w14:paraId="04C36908" w14:textId="77777777" w:rsidR="005078F9" w:rsidRDefault="005078F9">
      <w:pPr>
        <w:spacing w:before="200" w:line="260" w:lineRule="atLeast"/>
        <w:jc w:val="both"/>
      </w:pPr>
      <w:r>
        <w:rPr>
          <w:rFonts w:ascii="Arial" w:eastAsia="Arial" w:hAnsi="Arial" w:cs="Arial"/>
          <w:b/>
          <w:color w:val="000000"/>
          <w:sz w:val="20"/>
        </w:rPr>
        <w:t>Grimsby/Hessle</w:t>
      </w:r>
      <w:r>
        <w:rPr>
          <w:rFonts w:ascii="Arial" w:eastAsia="Arial" w:hAnsi="Arial" w:cs="Arial"/>
          <w:color w:val="000000"/>
          <w:sz w:val="20"/>
        </w:rPr>
        <w:t xml:space="preserve"> - Es gibt Tage, da plätschert das Leben so vor sich hin. Und dann gibt es solche wie den 9. Dezember 2019. Ein Tag, von dem Martyn Boyers voller Überzeugung sagt: ,,Das war der beste, den wir hier je hatten.' </w:t>
      </w:r>
    </w:p>
    <w:p w14:paraId="57A10CCE" w14:textId="77777777" w:rsidR="005078F9" w:rsidRDefault="005078F9">
      <w:pPr>
        <w:spacing w:before="200" w:line="260" w:lineRule="atLeast"/>
        <w:jc w:val="both"/>
      </w:pPr>
      <w:r>
        <w:rPr>
          <w:rFonts w:ascii="Arial" w:eastAsia="Arial" w:hAnsi="Arial" w:cs="Arial"/>
          <w:color w:val="000000"/>
          <w:sz w:val="20"/>
        </w:rPr>
        <w:t>  Boyers, 64 Jahre alt, schmales Gesicht, ist Chef des Fischmarkts von Grimsby, einer Küstenstadt mit 90 000 Einwohnern im Nordosten Englands. Die wenigsten kommen hier ins Schwärmen, es sei denn, sie erinnern sich an die gute alte Zeit, als der Fischereihafen zu den größten der Welt zählte. Heute sind die Docks fast ausgestorben, es liegen nur noch ein paar Schiffe vor Anker. Da tut es gut, wenn mal einer in die Stadt kommt, und nicht nur von der glorreichen Vergangenheit redet. Einer, der eine glänzende Zukunft verspricht. Einer, der Hoffnung macht. Einer wie Boris Johnson. Damals, am 9. Dezember 2019. Einem Montag.</w:t>
      </w:r>
    </w:p>
    <w:p w14:paraId="58751DD1" w14:textId="77777777" w:rsidR="005078F9" w:rsidRDefault="005078F9">
      <w:pPr>
        <w:spacing w:before="200" w:line="260" w:lineRule="atLeast"/>
        <w:jc w:val="both"/>
      </w:pPr>
      <w:r>
        <w:rPr>
          <w:rFonts w:ascii="Arial" w:eastAsia="Arial" w:hAnsi="Arial" w:cs="Arial"/>
          <w:color w:val="000000"/>
          <w:sz w:val="20"/>
        </w:rPr>
        <w:t xml:space="preserve">  Es war kein Zufall, dass Johnson drei Tage vor der Unterhaus-Wahl ausgerechnet hierher kam. Grimsby war in den vergangenen Jahrzehnten das, was man eine Labour-Stadt nennt. Tories hatten so gut wie keine Chance. Doch dann tauchte mitten im Brexit-Chaos einer wie Johnson auf und gab den Briten ein klares Versprechen: ,,Let"s get Brexit done.' Das war auch seine Botschaft in Grimsby, wo er sich an jenem Montagmorgen von Boyers durch die Auktionshalle des Fischmarkts führen ließ. Unter grellem Neonlicht stapeln sich hier blaue und gelbe Plastikboxen, gefüllt mit Kabeljau und Schellfisch. 15 000 Tonnen werden im Jahr versteigert. </w:t>
      </w:r>
    </w:p>
    <w:p w14:paraId="2005B2BE" w14:textId="77777777" w:rsidR="005078F9" w:rsidRDefault="005078F9">
      <w:pPr>
        <w:spacing w:before="200" w:line="260" w:lineRule="atLeast"/>
        <w:jc w:val="both"/>
      </w:pPr>
      <w:r>
        <w:rPr>
          <w:rFonts w:ascii="Arial" w:eastAsia="Arial" w:hAnsi="Arial" w:cs="Arial"/>
          <w:color w:val="000000"/>
          <w:sz w:val="20"/>
        </w:rPr>
        <w:t xml:space="preserve">  Die Zahlen schienen Johnson allerdings nicht so genau zu interessieren, er war im Wahlkampfmodus. Ein Scherz hier, ein Handschlag dort, dazwischen hielt er einen dicken Kabeljau vor die Kameras. Es sollten schließlich alle sehen, für was er sich einsetzt: den großartigen britischen Fisch und seine nicht minder großartigen Fischer. Wie alle Markthändler trug auch Johnson an diesem Tag Gummistiefel, Hut und eine wasserfeste Jacke - ganz in Weiß. Er lächelte viel und sagte Sätze, die ziemlich gut ankamen. Zum Beispiel: ,,Es wird der Tag kommen, an dem die britischen Schiffe etwas von dem spektakulären Reichtum unserer Meere zurückholen werden, den wir in den vergangenen Jahrzehnten verloren haben.' </w:t>
      </w:r>
    </w:p>
    <w:p w14:paraId="15A6F85F" w14:textId="77777777" w:rsidR="005078F9" w:rsidRDefault="005078F9">
      <w:pPr>
        <w:spacing w:before="200" w:line="260" w:lineRule="atLeast"/>
        <w:jc w:val="both"/>
      </w:pPr>
      <w:r>
        <w:rPr>
          <w:rFonts w:ascii="Arial" w:eastAsia="Arial" w:hAnsi="Arial" w:cs="Arial"/>
          <w:color w:val="000000"/>
          <w:sz w:val="20"/>
        </w:rPr>
        <w:t xml:space="preserve">  Fischmarkt-Chef Boyers merkte an diesem Tag, dass sich etwas Grundsätzliches verändert hat in seiner Stadt. Da gab es auf einmal wieder Hoffnung. Leute, von denen Boyers wusste, dass sie ihr Leben lang Labour gewählt </w:t>
      </w:r>
      <w:r>
        <w:rPr>
          <w:rFonts w:ascii="Arial" w:eastAsia="Arial" w:hAnsi="Arial" w:cs="Arial"/>
          <w:color w:val="000000"/>
          <w:sz w:val="20"/>
        </w:rPr>
        <w:lastRenderedPageBreak/>
        <w:t xml:space="preserve">hatte, waren plötzlich völlig begeistert. ,,Ich wähle Sie' war der Satz, den Johnson an diesem Tag wohl am häufigsten zu hören bekam. ,,Mir wurde an diesem Tag klar, dass Boris gewinnen wird', sagt Boyers. Und so kam es, dass auch die Labour-Abgeordnete, die den Wahlkreis Great Grimsby bis dahin in London vertrat, abgelöst wurde. Nun sitzt dort eine Konservative aus Johnsons Partei. </w:t>
      </w:r>
    </w:p>
    <w:p w14:paraId="419303B7" w14:textId="77777777" w:rsidR="005078F9" w:rsidRDefault="005078F9">
      <w:pPr>
        <w:spacing w:before="200" w:line="260" w:lineRule="atLeast"/>
        <w:jc w:val="both"/>
      </w:pPr>
      <w:r>
        <w:rPr>
          <w:rFonts w:ascii="Arial" w:eastAsia="Arial" w:hAnsi="Arial" w:cs="Arial"/>
          <w:color w:val="000000"/>
          <w:sz w:val="20"/>
        </w:rPr>
        <w:t xml:space="preserve">  Auch Boyers, der den früheren Labour-Premier Tony Blair als seinen Liebling bezeichnet, hat die Tories gewählt. Schon beim Brexit-Referendum 2016 hatte er für Leave gestimmt. Seine Frau wiederum ist auf der Seite der Remainer. Sie findet, dass Johnson das Land ruiniert. Den Boyers ergeht es damit wie vielen anderen im Königreich: Der Brexit hat Familien im ganzen Land gespalten. </w:t>
      </w:r>
    </w:p>
    <w:p w14:paraId="40026DF4" w14:textId="77777777" w:rsidR="005078F9" w:rsidRDefault="005078F9">
      <w:pPr>
        <w:spacing w:before="200" w:line="260" w:lineRule="atLeast"/>
        <w:jc w:val="both"/>
      </w:pPr>
      <w:r>
        <w:rPr>
          <w:rFonts w:ascii="Arial" w:eastAsia="Arial" w:hAnsi="Arial" w:cs="Arial"/>
          <w:color w:val="000000"/>
          <w:sz w:val="20"/>
        </w:rPr>
        <w:t>  Seit Johnsons Wahltriumph hat sich in London einiges verändert. Aber in Grimsby? Die Stadt hat natürlich auch mit der Corona-Pandemie zu kämpfen, aber sonst?</w:t>
      </w:r>
    </w:p>
    <w:p w14:paraId="384107C0" w14:textId="77777777" w:rsidR="005078F9" w:rsidRDefault="005078F9">
      <w:pPr>
        <w:spacing w:before="200" w:line="260" w:lineRule="atLeast"/>
        <w:jc w:val="both"/>
      </w:pPr>
      <w:r>
        <w:rPr>
          <w:rFonts w:ascii="Arial" w:eastAsia="Arial" w:hAnsi="Arial" w:cs="Arial"/>
          <w:color w:val="000000"/>
          <w:sz w:val="20"/>
        </w:rPr>
        <w:t xml:space="preserve">  Gut ein halbes Jahr nach Johnsons Besuch sitzt Martyn Boyers in seinem Büro im Fischmarkt und schaut auf die Docks, als suche er etwas. Möwen kreisen über dem Wasser, ein paar Schiffe liegen vor Anker. Er denkt nach, dann sagt er: ,,Boris hat den Brexit geliefert, aber Fisch ist noch immer ein toxisches Thema in der Politik.' Der Beitrag der Fischerei zur britischen Wirtschaftsleistung sei zwar sehr gering, aber viel wichtiger sei ohnehin etwas anderes: ,,Fisch ist für uns Briten eine emotionale Angelegenheit.' </w:t>
      </w:r>
    </w:p>
    <w:p w14:paraId="31D32FFC" w14:textId="77777777" w:rsidR="005078F9" w:rsidRDefault="005078F9">
      <w:pPr>
        <w:spacing w:before="200" w:line="260" w:lineRule="atLeast"/>
        <w:jc w:val="both"/>
      </w:pPr>
      <w:r>
        <w:rPr>
          <w:rFonts w:ascii="Arial" w:eastAsia="Arial" w:hAnsi="Arial" w:cs="Arial"/>
          <w:color w:val="000000"/>
          <w:sz w:val="20"/>
        </w:rPr>
        <w:t>  Wer verstehen will, warum das so ist, dem empfiehlt Boyers, an einen beliebigen Ort am Meer zu fahren. Fast überall an der Küste findet man Läden, die Fish and Chips verkaufen. Wenn es ein britisches Nationalgericht gibt, dann ist es dieses. Während der Weltkriege war es eines der wenigen Essen im Königreich, die nicht rationiert wurden. Winston Churchill nannte die Kombination aus frittiertem Fisch und Pommes ,,die guten Gefährten'. Und trotz mancher Fast-Food-Konkurrenz aus Indien, Amerika oder der Türkei sind Fish and Chips noch immer sehr beliebt. In London und anderen großen Städten kann man das Gericht in jedem vernünftigen Pub bestellen. Fish and Chips haben für die Briten eine Symbolkraft, die weit über den Geschmack hinausgeht.</w:t>
      </w:r>
    </w:p>
    <w:p w14:paraId="0DE4AB38" w14:textId="77777777" w:rsidR="005078F9" w:rsidRDefault="005078F9">
      <w:pPr>
        <w:spacing w:before="200" w:line="260" w:lineRule="atLeast"/>
        <w:jc w:val="both"/>
      </w:pPr>
      <w:r>
        <w:rPr>
          <w:rFonts w:ascii="Arial" w:eastAsia="Arial" w:hAnsi="Arial" w:cs="Arial"/>
          <w:color w:val="000000"/>
          <w:sz w:val="20"/>
        </w:rPr>
        <w:t xml:space="preserve">  Kein Wunder also, dass Fisch zu den Knackpunkten in den Brexit-Verhandlungen zwischen London und Brüssel zählt. Wenn die Übergangsphase am Jahresende ausläuft, wollen die Briten wieder die alleinige Kontrolle über ihre Gewässer und reichhaltigen Fischgründe haben. Die Brexiteers möchten das zurück, was sie ihrer Meinung nach verloren haben: Souveränität. So ähnlich sieht das auch Boyers, der Fischmarkt-Chef: ,,Die Kabeljau-Kriege mit Island haben uns in den Siebzigerjahren sehr wehgetan. Und dann gab die Regierung auch noch unsere Fischfangrechte freiwillig an die </w:t>
      </w:r>
      <w:r>
        <w:rPr>
          <w:rFonts w:ascii="Arial" w:eastAsia="Arial" w:hAnsi="Arial" w:cs="Arial"/>
          <w:b/>
          <w:i/>
          <w:color w:val="000000"/>
          <w:sz w:val="20"/>
          <w:u w:val="single"/>
        </w:rPr>
        <w:t>EU</w:t>
      </w:r>
      <w:r>
        <w:rPr>
          <w:rFonts w:ascii="Arial" w:eastAsia="Arial" w:hAnsi="Arial" w:cs="Arial"/>
          <w:color w:val="000000"/>
          <w:sz w:val="20"/>
        </w:rPr>
        <w:t xml:space="preserve"> her.' </w:t>
      </w:r>
    </w:p>
    <w:p w14:paraId="18894090" w14:textId="77777777" w:rsidR="005078F9" w:rsidRDefault="005078F9">
      <w:pPr>
        <w:spacing w:before="200" w:line="260" w:lineRule="atLeast"/>
        <w:jc w:val="both"/>
      </w:pPr>
      <w:r>
        <w:rPr>
          <w:rFonts w:ascii="Arial" w:eastAsia="Arial" w:hAnsi="Arial" w:cs="Arial"/>
          <w:color w:val="000000"/>
          <w:sz w:val="20"/>
        </w:rPr>
        <w:t>  In Grimsby war Fischerei stets eine Sache von Großunternehmen, nicht von Familienbetrieben wie an der englischen Südküste. Als London in der Auseinandersetzung mit Island nachgeben musste, folgten im Zuge der Gemeinsamen Fischereipolitik die Fangquoten aus Brüssel - und damit der Niedergang der Fischerei in Grimsby. Die fischverarbeitende Industrie hielt sich, bis heute wird die Rohware importiert und in Kühllastwagen angeliefert. Zum Fischmarkt von Boyers.</w:t>
      </w:r>
    </w:p>
    <w:p w14:paraId="647E9726" w14:textId="77777777" w:rsidR="005078F9" w:rsidRDefault="005078F9">
      <w:pPr>
        <w:spacing w:before="200" w:line="260" w:lineRule="atLeast"/>
        <w:jc w:val="both"/>
      </w:pPr>
      <w:r>
        <w:rPr>
          <w:rFonts w:ascii="Arial" w:eastAsia="Arial" w:hAnsi="Arial" w:cs="Arial"/>
          <w:color w:val="000000"/>
          <w:sz w:val="20"/>
        </w:rPr>
        <w:t xml:space="preserve">  Seit in Brüssel darüber entschieden wird, welche Fischmengen den Mitgliedsstaaten in </w:t>
      </w:r>
      <w:r>
        <w:rPr>
          <w:rFonts w:ascii="Arial" w:eastAsia="Arial" w:hAnsi="Arial" w:cs="Arial"/>
          <w:b/>
          <w:i/>
          <w:color w:val="000000"/>
          <w:sz w:val="20"/>
          <w:u w:val="single"/>
        </w:rPr>
        <w:t>EU</w:t>
      </w:r>
      <w:r>
        <w:rPr>
          <w:rFonts w:ascii="Arial" w:eastAsia="Arial" w:hAnsi="Arial" w:cs="Arial"/>
          <w:color w:val="000000"/>
          <w:sz w:val="20"/>
        </w:rPr>
        <w:t xml:space="preserve">-Gewässern zustehen, haben auch Länder wie Frankreich, Deutschland und die Niederlande das Recht, in britischen Fischgründen auf Fang zu gehen. Das will die Regierung in London nun ändern. Großbritannien möchte jedes Jahr neue Quoten mit der </w:t>
      </w:r>
      <w:r>
        <w:rPr>
          <w:rFonts w:ascii="Arial" w:eastAsia="Arial" w:hAnsi="Arial" w:cs="Arial"/>
          <w:b/>
          <w:i/>
          <w:color w:val="000000"/>
          <w:sz w:val="20"/>
          <w:u w:val="single"/>
        </w:rPr>
        <w:t>EU</w:t>
      </w:r>
      <w:r>
        <w:rPr>
          <w:rFonts w:ascii="Arial" w:eastAsia="Arial" w:hAnsi="Arial" w:cs="Arial"/>
          <w:color w:val="000000"/>
          <w:sz w:val="20"/>
        </w:rPr>
        <w:t xml:space="preserve"> aushandeln. Dank ihrer Fischgründe haben die Briten einen nicht zu unterschätzenden Hebel in den Verhandlungen. Fischerei trägt zwar nicht einmal einen Prozentpunkt zum britischen Bruttoinlandsprodukt bei, aber sie genießt ein Ansehen in der Bevölkerung, das die weitaus wichtigere Finanzindustrie nie erreichen wird.</w:t>
      </w:r>
    </w:p>
    <w:p w14:paraId="6779678A" w14:textId="77777777" w:rsidR="005078F9" w:rsidRDefault="005078F9">
      <w:pPr>
        <w:spacing w:before="200" w:line="260" w:lineRule="atLeast"/>
        <w:jc w:val="both"/>
      </w:pPr>
      <w:r>
        <w:rPr>
          <w:rFonts w:ascii="Arial" w:eastAsia="Arial" w:hAnsi="Arial" w:cs="Arial"/>
          <w:color w:val="000000"/>
          <w:sz w:val="20"/>
        </w:rPr>
        <w:t xml:space="preserve">  Wer allerdings meint, dass die Briten vor allem deshalb die Hoheit über ihre Gewässer wieder haben wollen, weil sie all die Fische für sich behalten möchten, liegt falsch. Der meiste Fischfang aus dem britischen Meer wird in die </w:t>
      </w:r>
      <w:r>
        <w:rPr>
          <w:rFonts w:ascii="Arial" w:eastAsia="Arial" w:hAnsi="Arial" w:cs="Arial"/>
          <w:b/>
          <w:i/>
          <w:color w:val="000000"/>
          <w:sz w:val="20"/>
          <w:u w:val="single"/>
        </w:rPr>
        <w:t>EU</w:t>
      </w:r>
      <w:r>
        <w:rPr>
          <w:rFonts w:ascii="Arial" w:eastAsia="Arial" w:hAnsi="Arial" w:cs="Arial"/>
          <w:color w:val="000000"/>
          <w:sz w:val="20"/>
        </w:rPr>
        <w:t xml:space="preserve"> exportiert, etwa Lachs und Hering. Die Fischsorten aber, die die Briten am liebsten essen, kommen aus Island oder Norwegen: Kabeljau und Schellfisch. Und so gibt es, bei allem Streit mit Brüssel, auch britische Fischerei-Unternehmen, die darauf pochen, dass die Regierung in London die Verhandlungen mit den nordischen Ländern nicht aus den Augen verliert. </w:t>
      </w:r>
    </w:p>
    <w:p w14:paraId="37861810" w14:textId="77777777" w:rsidR="005078F9" w:rsidRDefault="005078F9">
      <w:pPr>
        <w:spacing w:before="200" w:line="260" w:lineRule="atLeast"/>
        <w:jc w:val="both"/>
      </w:pPr>
      <w:r>
        <w:rPr>
          <w:rFonts w:ascii="Arial" w:eastAsia="Arial" w:hAnsi="Arial" w:cs="Arial"/>
          <w:color w:val="000000"/>
          <w:sz w:val="20"/>
        </w:rPr>
        <w:lastRenderedPageBreak/>
        <w:t xml:space="preserve">  An der Spitze einer solchen Firma steht Jane Sandell. Wer von Grimsby aus zu ihr will, muss die Brücke über den Humber nehmen. Der Fluss zieht sich kilometerweit ins flache Land hinein. Auf der anderen Seite liegt Hessle, ein Vorort von Hull. Sandell, CEO von UK Fisheries, hat ihr Büro in einem Business-Park. Von dort aus steuert sie die Einsätze ihrer Schiffe; sie sind vor allem in isländischen und norwegischen Gewässern unterwegs. Die Crews sind meist für sechs Wochen im Meer und fangen das, was Engländer, Schotten und Waliser für ihre Fish and Chips brauchen. </w:t>
      </w:r>
    </w:p>
    <w:p w14:paraId="2E55EC1D" w14:textId="77777777" w:rsidR="005078F9" w:rsidRDefault="005078F9">
      <w:pPr>
        <w:spacing w:before="200" w:line="260" w:lineRule="atLeast"/>
        <w:jc w:val="both"/>
      </w:pPr>
      <w:r>
        <w:rPr>
          <w:rFonts w:ascii="Arial" w:eastAsia="Arial" w:hAnsi="Arial" w:cs="Arial"/>
          <w:color w:val="000000"/>
          <w:sz w:val="20"/>
        </w:rPr>
        <w:t xml:space="preserve">  Sandell, 42 Jahre alt, eckige Brille, ist davon überzeugt, dass dieses Gericht Teil der britischen Seele ist, genauso wie das Meer. Sie sagt: ,,Wir haben ein besonderes Verhältnis zur See: Unser Land wurde seit 1066 nicht mehr erobert, weil wir das Wasser um uns haben.' Die Küste, die Fische und das Meer, das alles sei Teil der britischen Identität. </w:t>
      </w:r>
    </w:p>
    <w:p w14:paraId="314FE742" w14:textId="77777777" w:rsidR="005078F9" w:rsidRDefault="005078F9">
      <w:pPr>
        <w:spacing w:before="200" w:line="260" w:lineRule="atLeast"/>
        <w:jc w:val="both"/>
      </w:pPr>
      <w:r>
        <w:rPr>
          <w:rFonts w:ascii="Arial" w:eastAsia="Arial" w:hAnsi="Arial" w:cs="Arial"/>
          <w:color w:val="000000"/>
          <w:sz w:val="20"/>
        </w:rPr>
        <w:t xml:space="preserve">  Sandell ist selbst in einem Küstenort aufgewachsen, dort, wo die Themse in die Nordsee mündet. Später hat sie in Swansea und Hull Biologie studiert. Ob sie für den Brexit gestimmt hat, will sie nicht sagen. Privatsache. Damit ihr Anliegen im Streit mit Brüssel aber nicht untergeht, telefoniert sie regelmäßig mit Barrie Deas, dem Chef des britischen Fischereiverbandes NFFO. Dessen Zentrale liegt in York. Wegen Corona werden dort aber zurzeit keine Gäste empfangen. Deas arbeitet von zu Hause aus. Wenn man mit ihm am Telefon über die Brexit-Verhandlungen spricht, klingt er ganz zuversichtlich. </w:t>
      </w:r>
    </w:p>
    <w:p w14:paraId="616796D5" w14:textId="77777777" w:rsidR="005078F9" w:rsidRDefault="005078F9">
      <w:pPr>
        <w:spacing w:before="200" w:line="260" w:lineRule="atLeast"/>
        <w:jc w:val="both"/>
      </w:pPr>
      <w:r>
        <w:rPr>
          <w:rFonts w:ascii="Arial" w:eastAsia="Arial" w:hAnsi="Arial" w:cs="Arial"/>
          <w:color w:val="000000"/>
          <w:sz w:val="20"/>
        </w:rPr>
        <w:t xml:space="preserve">  Erst vor Kurzem hatte er eine Videoschalte mit David Frost, dem britischen Chefunterhändler. Dieser habe ihm versichert, dass die Anliegen der Fischereiindustrie eine sehr hohe Priorität hätten. ,,Alles, was wir wollen, ist, dass wir wieder ein souveräner unabhängiger Küstenstaat werden - so wie Norwegen', sagt Deas. Er geht davon aus, dass es spätestens im Oktober einen Deal geben wird, schließlich würden die </w:t>
      </w:r>
      <w:r>
        <w:rPr>
          <w:rFonts w:ascii="Arial" w:eastAsia="Arial" w:hAnsi="Arial" w:cs="Arial"/>
          <w:b/>
          <w:i/>
          <w:color w:val="000000"/>
          <w:sz w:val="20"/>
          <w:u w:val="single"/>
        </w:rPr>
        <w:t>EU</w:t>
      </w:r>
      <w:r>
        <w:rPr>
          <w:rFonts w:ascii="Arial" w:eastAsia="Arial" w:hAnsi="Arial" w:cs="Arial"/>
          <w:color w:val="000000"/>
          <w:sz w:val="20"/>
        </w:rPr>
        <w:t xml:space="preserve">-Staaten weiter in britischen Gewässern fischen wollen. </w:t>
      </w:r>
    </w:p>
    <w:p w14:paraId="5E124AA2" w14:textId="77777777" w:rsidR="005078F9" w:rsidRDefault="005078F9">
      <w:pPr>
        <w:spacing w:before="200" w:line="260" w:lineRule="atLeast"/>
        <w:jc w:val="both"/>
      </w:pPr>
      <w:r>
        <w:rPr>
          <w:rFonts w:ascii="Arial" w:eastAsia="Arial" w:hAnsi="Arial" w:cs="Arial"/>
          <w:color w:val="000000"/>
          <w:sz w:val="20"/>
        </w:rPr>
        <w:t xml:space="preserve">  Seine Erwartung deckt sich ziemlich genau mit dem Zeitplan der Verhandler. Diese Woche haben sich Frost und </w:t>
      </w:r>
      <w:r>
        <w:rPr>
          <w:rFonts w:ascii="Arial" w:eastAsia="Arial" w:hAnsi="Arial" w:cs="Arial"/>
          <w:b/>
          <w:i/>
          <w:color w:val="000000"/>
          <w:sz w:val="20"/>
          <w:u w:val="single"/>
        </w:rPr>
        <w:t>EU</w:t>
      </w:r>
      <w:r>
        <w:rPr>
          <w:rFonts w:ascii="Arial" w:eastAsia="Arial" w:hAnsi="Arial" w:cs="Arial"/>
          <w:color w:val="000000"/>
          <w:sz w:val="20"/>
        </w:rPr>
        <w:t xml:space="preserve">-Chefunterhändler Michel Barnier in London getroffen. Es war kein Zufall, dass es zum gemeinsamen Dinner in Downing Street britischen Lachs gab. Nur: In der Sache kamen sie nicht voran. Wenn es einen Durchbruch geben sollte, dann wohl erst nach der Sommerpause. Ob Fisch Teil des sogenannten </w:t>
      </w:r>
      <w:r>
        <w:rPr>
          <w:rFonts w:ascii="Arial" w:eastAsia="Arial" w:hAnsi="Arial" w:cs="Arial"/>
          <w:i/>
          <w:color w:val="000000"/>
          <w:sz w:val="20"/>
        </w:rPr>
        <w:t>endgame</w:t>
      </w:r>
      <w:r>
        <w:rPr>
          <w:rFonts w:ascii="Arial" w:eastAsia="Arial" w:hAnsi="Arial" w:cs="Arial"/>
          <w:color w:val="000000"/>
          <w:sz w:val="20"/>
        </w:rPr>
        <w:t xml:space="preserve"> in den Verhandlungen wird, lässt sich noch nicht sagen. Fest steht aber: Johnson darf sich bei diesem emotionalen Thema keine Niederlage erlauben. Insofern können die britischen Fischer durchaus guter Hoffnung sein.</w:t>
      </w:r>
    </w:p>
    <w:p w14:paraId="7EC62035" w14:textId="77777777" w:rsidR="005078F9" w:rsidRDefault="005078F9">
      <w:pPr>
        <w:spacing w:before="200" w:line="260" w:lineRule="atLeast"/>
        <w:jc w:val="both"/>
      </w:pPr>
      <w:r>
        <w:rPr>
          <w:rFonts w:ascii="Arial" w:eastAsia="Arial" w:hAnsi="Arial" w:cs="Arial"/>
          <w:color w:val="000000"/>
          <w:sz w:val="20"/>
        </w:rPr>
        <w:t xml:space="preserve">  In Grimsby ist mancher nicht ganz so optimistisch wie der Premierminister. Ein Mittwochabend im Juli, kurz vor 18 Uhr. So langsam kommen die Schiffe, die tagsüber draußen auf dem Meer waren, zurück in den Hafen. Wer rein darf, bestimmt Martin Brydges, der Schleusenwart. Er sagt: ,,Unsere Fischer sind fast alle weg, und sie werden auch nicht wiederkommen.' Die meisten Männer, die auf den Booten abends in die Marina von Grimsby fahren, haben mit Fischfang nichts mehr zu tun. Sie arbeiten tagsüber in den Windparks vor der Küste. Dort wird Energie gewonnen, die das Land braucht. ,,Die neue Zeit', sagt Brydges und lächelt milde. </w:t>
      </w:r>
    </w:p>
    <w:p w14:paraId="11CE9F05" w14:textId="77777777" w:rsidR="005078F9" w:rsidRDefault="005078F9">
      <w:pPr>
        <w:spacing w:before="200" w:line="260" w:lineRule="atLeast"/>
        <w:jc w:val="both"/>
      </w:pPr>
      <w:r>
        <w:rPr>
          <w:rFonts w:ascii="Arial" w:eastAsia="Arial" w:hAnsi="Arial" w:cs="Arial"/>
          <w:color w:val="000000"/>
          <w:sz w:val="20"/>
        </w:rPr>
        <w:t xml:space="preserve">  Er selbst ist jetzt 62, vor vier Jahren hat er mit dem Fischen aufgehört. Sein Rücken machte nicht mehr mit. Leicht ist es ihm nicht gefallen. Schon sein Großvater war Fischer. Sein Bruder ebenfalls, aber der lebt jetzt in Thailand. Brydges hat ihn dort noch nie besucht, er will das auch gar nicht. Was soll er in Thailand? Er möchte hier bleiben. England ist seine Heimat. </w:t>
      </w:r>
    </w:p>
    <w:p w14:paraId="3EB74FC5" w14:textId="77777777" w:rsidR="005078F9" w:rsidRDefault="005078F9">
      <w:pPr>
        <w:spacing w:before="200" w:line="260" w:lineRule="atLeast"/>
        <w:jc w:val="both"/>
      </w:pPr>
      <w:r>
        <w:rPr>
          <w:rFonts w:ascii="Arial" w:eastAsia="Arial" w:hAnsi="Arial" w:cs="Arial"/>
          <w:color w:val="000000"/>
          <w:sz w:val="20"/>
        </w:rPr>
        <w:t xml:space="preserve">  Jahrzehntelang ist er für ein bis drei Wochen von Grimsby in die Nordsee aufgebrochen. Hat Kabeljau und Schellfisch in norwegischen Gewässern gefangen und damit gut verdient. Das Geld ist es auch, was ihm jetzt am meisten fehlt; natürlich auch der Spaß an Bord. ,,Vergnügungstrips' nannte er das, wenn er mit den Jungs in See stach. Es war ein Stück Freiheit, sagt er. Und genau die will er jetzt im übertragenen Sinne wieder haben - und zwar für sein Land. </w:t>
      </w:r>
    </w:p>
    <w:p w14:paraId="197C00F3" w14:textId="77777777" w:rsidR="005078F9" w:rsidRDefault="005078F9">
      <w:pPr>
        <w:spacing w:before="200" w:line="260" w:lineRule="atLeast"/>
        <w:jc w:val="both"/>
      </w:pPr>
      <w:r>
        <w:rPr>
          <w:rFonts w:ascii="Arial" w:eastAsia="Arial" w:hAnsi="Arial" w:cs="Arial"/>
          <w:color w:val="000000"/>
          <w:sz w:val="20"/>
        </w:rPr>
        <w:t xml:space="preserve">  Die Regierungen in London, egal ob Labour oder Tories, hätten in den vergangenen Dekaden immer mehr Macht nach Brüssel abgegeben. Oder wie Brydges sagt: ,,Die Politiker haben auf unsere Souveränität geschissen.' Deshalb wollte er endlich raus aus der </w:t>
      </w:r>
      <w:r>
        <w:rPr>
          <w:rFonts w:ascii="Arial" w:eastAsia="Arial" w:hAnsi="Arial" w:cs="Arial"/>
          <w:b/>
          <w:i/>
          <w:color w:val="000000"/>
          <w:sz w:val="20"/>
          <w:u w:val="single"/>
        </w:rPr>
        <w:t>Europäischen</w:t>
      </w:r>
      <w:r>
        <w:rPr>
          <w:rFonts w:ascii="Arial" w:eastAsia="Arial" w:hAnsi="Arial" w:cs="Arial"/>
          <w:color w:val="000000"/>
          <w:sz w:val="20"/>
        </w:rPr>
        <w:t xml:space="preserve"> Union. ,,Ich habe für Demokratie gestimmt', sagt er.</w:t>
      </w:r>
    </w:p>
    <w:p w14:paraId="453D2F96" w14:textId="77777777" w:rsidR="005078F9" w:rsidRDefault="005078F9">
      <w:pPr>
        <w:spacing w:before="200" w:line="260" w:lineRule="atLeast"/>
        <w:jc w:val="both"/>
      </w:pPr>
      <w:r>
        <w:rPr>
          <w:rFonts w:ascii="Arial" w:eastAsia="Arial" w:hAnsi="Arial" w:cs="Arial"/>
          <w:color w:val="000000"/>
          <w:sz w:val="20"/>
        </w:rPr>
        <w:lastRenderedPageBreak/>
        <w:t xml:space="preserve">  Er klingt bisweilen ein wenig verbittert, aber seinen Humor lässt sich Brydges nicht nehmen. Einer seiner Helden ist Freddie Frinton. Der Komiker wurde einst in Grimsby geboren und ist auch lange nach seinem Tod einer der meist verehrten Söhne dieser Stadt. Brydges kann sich noch heute über Frintons Sketche amüsieren. Vor allem aber über die nicht wirklich erklärbare Tradition, dass die Deutschen jedes Jahr ,,Dinner for One' zu Silvester anschauen. </w:t>
      </w:r>
      <w:r>
        <w:rPr>
          <w:rFonts w:ascii="Arial" w:eastAsia="Arial" w:hAnsi="Arial" w:cs="Arial"/>
          <w:i/>
          <w:color w:val="000000"/>
          <w:sz w:val="20"/>
        </w:rPr>
        <w:t xml:space="preserve">Same procedure as every year. </w:t>
      </w:r>
      <w:r>
        <w:rPr>
          <w:rFonts w:ascii="Arial" w:eastAsia="Arial" w:hAnsi="Arial" w:cs="Arial"/>
          <w:color w:val="000000"/>
          <w:sz w:val="20"/>
        </w:rPr>
        <w:t>,,Ist das wirklich immer noch wahr?', will er wissen. Was soll man sagen? Da ist was dran. Brydges kann es kaum fassen. Denn hier in England kennt den Film ja so gut wie niemand. Der Butler James, der so herrlich über den Kopf eines Tigerfells stolpert, ist in seiner Heimatstadt Grimsby ein weitgehend Unbekannter.</w:t>
      </w:r>
    </w:p>
    <w:p w14:paraId="57576801" w14:textId="77777777" w:rsidR="005078F9" w:rsidRDefault="005078F9">
      <w:pPr>
        <w:spacing w:before="200" w:line="260" w:lineRule="atLeast"/>
        <w:jc w:val="both"/>
      </w:pPr>
      <w:r>
        <w:rPr>
          <w:rFonts w:ascii="Arial" w:eastAsia="Arial" w:hAnsi="Arial" w:cs="Arial"/>
          <w:color w:val="000000"/>
          <w:sz w:val="20"/>
        </w:rPr>
        <w:t>  Als eines der letzten Schiffe in den Hafen kommt, schlägt Brydges vor, noch ein wenig Fisch essen zu gehen. In Cleethorpes, gleich neben Grimsby, gebe es eines der besten Fish-and-Chips-Restaurants. Erst seit ein paar Tagen dürfen sie wieder aufmachen, der Lockdown wurde nach vier Monaten auch hier an der Küste gelockert. Rund um das Pier von Cleethorpes gibt es ein Kinderkarussell, ein Riesenrad und Spielautomaten. Alles außer Betrieb. Von den Buden am Strand hat auch nur jede dritte geöffnet. Der Geruch von Fisch und frittierten Donuts liegt in der Luft. Die Wellen schlagen gegen die Pfeiler des Piers. Am Strand sitzen verstreut ein paar junge Leute, trinken Bier und rauchen. Als es dunkel wird, sind die glühenden Zigaretten so ziemlich das einzige, was an diesem Abend außer den Straßenlaternen leuchtet.</w:t>
      </w:r>
    </w:p>
    <w:p w14:paraId="4F3DD863" w14:textId="77777777" w:rsidR="005078F9" w:rsidRDefault="005078F9">
      <w:pPr>
        <w:spacing w:before="200" w:line="260" w:lineRule="atLeast"/>
        <w:jc w:val="both"/>
      </w:pPr>
      <w:r>
        <w:rPr>
          <w:rFonts w:ascii="Arial" w:eastAsia="Arial" w:hAnsi="Arial" w:cs="Arial"/>
          <w:color w:val="000000"/>
          <w:sz w:val="20"/>
        </w:rPr>
        <w:t xml:space="preserve">  Im Zentrum von Grimsby tut sich jedenfalls nicht viel. Im Schaufenster eines Kaufhauses in der Fußgängerzone hängt ein Zettel: wegen Corona geschlossen; man möge doch bitte die nächstgelegene Filiale in Lincoln besuchen. Mit dem Zug braucht man dorthin allerdings eine knappe Stunde. Die einzigen Läden, die seit dem Lockdown offenbar gut laufen, sind Friseursalons. Das dürfte vor allem daran liegen, dass sie erst Anfang Juli wieder aufmachen durften. Und einen neuen Haarschnitt braucht man eben dringender als eine neue Hose. Den für Herren gibt es in Grimsby schon für umgerechnet gut sieben </w:t>
      </w:r>
      <w:r>
        <w:rPr>
          <w:rFonts w:ascii="Arial" w:eastAsia="Arial" w:hAnsi="Arial" w:cs="Arial"/>
          <w:b/>
          <w:i/>
          <w:color w:val="000000"/>
          <w:sz w:val="20"/>
          <w:u w:val="single"/>
        </w:rPr>
        <w:t>Euro</w:t>
      </w:r>
      <w:r>
        <w:rPr>
          <w:rFonts w:ascii="Arial" w:eastAsia="Arial" w:hAnsi="Arial" w:cs="Arial"/>
          <w:color w:val="000000"/>
          <w:sz w:val="20"/>
        </w:rPr>
        <w:t>.</w:t>
      </w:r>
    </w:p>
    <w:p w14:paraId="12A328A2" w14:textId="77777777" w:rsidR="005078F9" w:rsidRDefault="005078F9">
      <w:pPr>
        <w:spacing w:before="200" w:line="260" w:lineRule="atLeast"/>
        <w:jc w:val="both"/>
      </w:pPr>
      <w:r>
        <w:rPr>
          <w:rFonts w:ascii="Arial" w:eastAsia="Arial" w:hAnsi="Arial" w:cs="Arial"/>
          <w:color w:val="000000"/>
          <w:sz w:val="20"/>
        </w:rPr>
        <w:t xml:space="preserve">  Von London aus betrachtet, mag Grimsby eine Stadt ohne Perspektive sein. Aber wer das glaubt, unterschätzt die Menschen dort. Menschen wie Martyn Boyers. Er ist jetzt seit fast 20 Jahren Chef des Fischmarkts. Doch in dieser Zeit hat er immer wieder Neues gewagt. Grimsby ist zwar bis heute berühmt für seinen alten Fischmarkt, aber Boyers hat das Geschäft weiterentwickelt. Er vermietet jetzt auch Immobilien. Und dann stehen da noch die Windräder, draußen im Meer. Seit es die Offshore-Parks gibt, hat er zwei Visitenkarten mit seinem Namen in der Tasche - eine vom Fischmarkt, die andere von der Hafengesellschaft, die für die Energiegewinnung verantwortlich ist. </w:t>
      </w:r>
    </w:p>
    <w:p w14:paraId="185A7A17" w14:textId="77777777" w:rsidR="005078F9" w:rsidRDefault="005078F9">
      <w:pPr>
        <w:spacing w:before="200" w:line="260" w:lineRule="atLeast"/>
        <w:jc w:val="both"/>
      </w:pPr>
      <w:r>
        <w:rPr>
          <w:rFonts w:ascii="Arial" w:eastAsia="Arial" w:hAnsi="Arial" w:cs="Arial"/>
          <w:color w:val="000000"/>
          <w:sz w:val="20"/>
        </w:rPr>
        <w:t>  Wenn Martyn Boyers auf dem Balkon seines Büros steht, kann er die Windräder sehen. Manchmal, wenn das Wetter schlecht ist, muss er die Augen zusammenkneifen. Aber er weiß: Solange sie sich drehen, geht es weiter.</w:t>
      </w:r>
    </w:p>
    <w:p w14:paraId="620A7069" w14:textId="77777777" w:rsidR="005078F9" w:rsidRDefault="005078F9">
      <w:pPr>
        <w:spacing w:before="240" w:line="260" w:lineRule="atLeast"/>
      </w:pPr>
      <w:r>
        <w:rPr>
          <w:rFonts w:ascii="Arial" w:eastAsia="Arial" w:hAnsi="Arial" w:cs="Arial"/>
          <w:b/>
          <w:color w:val="000000"/>
          <w:sz w:val="20"/>
        </w:rPr>
        <w:t>Der Chef vom Fischmarkt hat die Tories gewählt. Sein Liebling ist aber Labour-Mann Tony Blair</w:t>
      </w:r>
    </w:p>
    <w:p w14:paraId="458764DB" w14:textId="77777777" w:rsidR="005078F9" w:rsidRDefault="005078F9">
      <w:pPr>
        <w:spacing w:before="240" w:line="260" w:lineRule="atLeast"/>
      </w:pPr>
      <w:r>
        <w:rPr>
          <w:rFonts w:ascii="Arial" w:eastAsia="Arial" w:hAnsi="Arial" w:cs="Arial"/>
          <w:b/>
          <w:color w:val="000000"/>
          <w:sz w:val="20"/>
        </w:rPr>
        <w:t>Die Briten essen am liebsten Kabeljau und Schellfisch -  aus Norwegen und Island</w:t>
      </w:r>
    </w:p>
    <w:p w14:paraId="7634F0EF" w14:textId="77777777" w:rsidR="005078F9" w:rsidRDefault="005078F9">
      <w:pPr>
        <w:spacing w:before="240" w:line="260" w:lineRule="atLeast"/>
      </w:pPr>
      <w:r>
        <w:rPr>
          <w:rFonts w:ascii="Arial" w:eastAsia="Arial" w:hAnsi="Arial" w:cs="Arial"/>
          <w:b/>
          <w:color w:val="000000"/>
          <w:sz w:val="20"/>
        </w:rPr>
        <w:t>Fischer gibt es hier kaum noch. Draußen im Meer arbeiten die Männer jetzt in den Windparks</w:t>
      </w:r>
    </w:p>
    <w:p w14:paraId="680BF6AF" w14:textId="77777777" w:rsidR="005078F9" w:rsidRDefault="005078F9">
      <w:pPr>
        <w:keepNext/>
        <w:spacing w:before="240" w:line="340" w:lineRule="atLeast"/>
      </w:pPr>
      <w:r>
        <w:br/>
      </w:r>
      <w:r>
        <w:rPr>
          <w:rFonts w:ascii="Arial" w:eastAsia="Arial" w:hAnsi="Arial" w:cs="Arial"/>
          <w:b/>
          <w:color w:val="000000"/>
          <w:sz w:val="28"/>
        </w:rPr>
        <w:t>Graphic</w:t>
      </w:r>
    </w:p>
    <w:p w14:paraId="2E038D23" w14:textId="524BE04B" w:rsidR="005078F9" w:rsidRDefault="005078F9">
      <w:pPr>
        <w:spacing w:line="60" w:lineRule="exact"/>
      </w:pPr>
      <w:r>
        <w:rPr>
          <w:noProof/>
        </w:rPr>
        <mc:AlternateContent>
          <mc:Choice Requires="wps">
            <w:drawing>
              <wp:anchor distT="0" distB="0" distL="114300" distR="114300" simplePos="0" relativeHeight="252760064" behindDoc="0" locked="0" layoutInCell="1" allowOverlap="1" wp14:anchorId="6213B837" wp14:editId="26597E38">
                <wp:simplePos x="0" y="0"/>
                <wp:positionH relativeFrom="column">
                  <wp:posOffset>0</wp:posOffset>
                </wp:positionH>
                <wp:positionV relativeFrom="paragraph">
                  <wp:posOffset>25400</wp:posOffset>
                </wp:positionV>
                <wp:extent cx="6502400" cy="0"/>
                <wp:effectExtent l="15875" t="15875" r="15875" b="12700"/>
                <wp:wrapTopAndBottom/>
                <wp:docPr id="362" name="Line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EF25A3" id="Line 1134" o:spid="_x0000_s1026" style="position:absolute;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xDKq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94A5154" w14:textId="77777777" w:rsidR="005078F9" w:rsidRDefault="005078F9">
      <w:pPr>
        <w:spacing w:before="120" w:line="260" w:lineRule="atLeast"/>
      </w:pPr>
      <w:r>
        <w:rPr>
          <w:rFonts w:ascii="Arial" w:eastAsia="Arial" w:hAnsi="Arial" w:cs="Arial"/>
          <w:color w:val="000000"/>
          <w:sz w:val="20"/>
        </w:rPr>
        <w:t xml:space="preserve"> </w:t>
      </w:r>
    </w:p>
    <w:p w14:paraId="131EE6A6" w14:textId="77777777" w:rsidR="005078F9" w:rsidRDefault="005078F9">
      <w:pPr>
        <w:spacing w:before="200" w:line="260" w:lineRule="atLeast"/>
        <w:jc w:val="both"/>
      </w:pPr>
      <w:r>
        <w:rPr>
          <w:rFonts w:ascii="Arial" w:eastAsia="Arial" w:hAnsi="Arial" w:cs="Arial"/>
          <w:color w:val="000000"/>
          <w:sz w:val="20"/>
        </w:rPr>
        <w:t>Dicker Fisch: Im Wahlkampf besuchte Boris Johnson den Fischmarkt von Grimsby. Er versprach nichts weniger als eine glorreiche Zukunft. Foto: Ben Stansall/REUTERS</w:t>
      </w:r>
    </w:p>
    <w:p w14:paraId="23832DB2" w14:textId="77777777" w:rsidR="005078F9" w:rsidRDefault="005078F9">
      <w:pPr>
        <w:spacing w:before="200" w:line="260" w:lineRule="atLeast"/>
        <w:jc w:val="both"/>
      </w:pPr>
      <w:r>
        <w:rPr>
          <w:rFonts w:ascii="Arial" w:eastAsia="Arial" w:hAnsi="Arial" w:cs="Arial"/>
          <w:color w:val="000000"/>
          <w:sz w:val="20"/>
        </w:rPr>
        <w:t>Leben für den Fisch: Jane Sandell, Martyn Boyers und Martin Brydges (von oben nach unten). Fotos: AM</w:t>
      </w:r>
    </w:p>
    <w:p w14:paraId="7A7CD2C3" w14:textId="77777777" w:rsidR="005078F9" w:rsidRDefault="005078F9">
      <w:pPr>
        <w:keepNext/>
        <w:spacing w:before="240" w:line="340" w:lineRule="atLeast"/>
      </w:pPr>
      <w:bookmarkStart w:id="224" w:name="Classification_73"/>
      <w:bookmarkEnd w:id="224"/>
      <w:r>
        <w:rPr>
          <w:rFonts w:ascii="Arial" w:eastAsia="Arial" w:hAnsi="Arial" w:cs="Arial"/>
          <w:b/>
          <w:color w:val="000000"/>
          <w:sz w:val="28"/>
        </w:rPr>
        <w:lastRenderedPageBreak/>
        <w:t>Classification</w:t>
      </w:r>
    </w:p>
    <w:p w14:paraId="21AE7F86" w14:textId="7CAD63F7" w:rsidR="005078F9" w:rsidRDefault="005078F9">
      <w:pPr>
        <w:spacing w:line="60" w:lineRule="exact"/>
      </w:pPr>
      <w:r>
        <w:rPr>
          <w:noProof/>
        </w:rPr>
        <mc:AlternateContent>
          <mc:Choice Requires="wps">
            <w:drawing>
              <wp:anchor distT="0" distB="0" distL="114300" distR="114300" simplePos="0" relativeHeight="252837888" behindDoc="0" locked="0" layoutInCell="1" allowOverlap="1" wp14:anchorId="298EEE19" wp14:editId="080681C7">
                <wp:simplePos x="0" y="0"/>
                <wp:positionH relativeFrom="column">
                  <wp:posOffset>0</wp:posOffset>
                </wp:positionH>
                <wp:positionV relativeFrom="paragraph">
                  <wp:posOffset>25400</wp:posOffset>
                </wp:positionV>
                <wp:extent cx="6502400" cy="0"/>
                <wp:effectExtent l="15875" t="12700" r="15875" b="15875"/>
                <wp:wrapTopAndBottom/>
                <wp:docPr id="361"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F6510" id="Line 1210" o:spid="_x0000_s1026" style="position:absolute;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Xnto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5EF4BF" w14:textId="77777777" w:rsidR="005078F9" w:rsidRDefault="005078F9">
      <w:pPr>
        <w:spacing w:line="120" w:lineRule="exact"/>
      </w:pPr>
    </w:p>
    <w:p w14:paraId="5BE01EA6"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4004A949"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0DDF2D57"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5DB1196"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BREXIT (90%); KÜSTENGEBIETE (90%); POLITISCHE PARTEIEN (87%); BRITISCHE UNTERHAUSWAHLEN (75%); BRITISCHES PARLAMENT (75%); STAATS- UND REGIERUNGSOBERHÄUPTER (72%); WÄHLER &amp; WAHLEN (72%); BRITISCHE PREMIERMINISTER (71%); FÜHRUNGSKRÄFTE (71%); PREMIERMINISTER (70%)</w:t>
      </w:r>
      <w:r>
        <w:br/>
      </w:r>
      <w:r>
        <w:br/>
      </w:r>
    </w:p>
    <w:p w14:paraId="003E7D11"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FISCHLÄDEN (89%); WASSERFAHRZEUGE (89%)</w:t>
      </w:r>
      <w:r>
        <w:br/>
      </w:r>
      <w:r>
        <w:br/>
      </w:r>
    </w:p>
    <w:p w14:paraId="785092EB" w14:textId="77777777" w:rsidR="005078F9" w:rsidRDefault="005078F9">
      <w:pPr>
        <w:spacing w:before="240" w:line="260" w:lineRule="atLeast"/>
      </w:pPr>
      <w:r>
        <w:rPr>
          <w:rFonts w:ascii="Arial" w:eastAsia="Arial" w:hAnsi="Arial" w:cs="Arial"/>
          <w:b/>
          <w:color w:val="000000"/>
          <w:sz w:val="20"/>
        </w:rPr>
        <w:t>Person:</w:t>
      </w:r>
      <w:r>
        <w:rPr>
          <w:rFonts w:ascii="Arial" w:eastAsia="Arial" w:hAnsi="Arial" w:cs="Arial"/>
          <w:color w:val="000000"/>
          <w:sz w:val="20"/>
        </w:rPr>
        <w:t> BORIS JOHNSON (79%)</w:t>
      </w:r>
      <w:r>
        <w:br/>
      </w:r>
      <w:r>
        <w:br/>
      </w:r>
    </w:p>
    <w:p w14:paraId="462145D9" w14:textId="77777777" w:rsidR="005078F9" w:rsidRDefault="005078F9">
      <w:pPr>
        <w:spacing w:before="240" w:line="260" w:lineRule="atLeast"/>
      </w:pPr>
      <w:r>
        <w:rPr>
          <w:rFonts w:ascii="Arial" w:eastAsia="Arial" w:hAnsi="Arial" w:cs="Arial"/>
          <w:b/>
          <w:color w:val="000000"/>
          <w:sz w:val="20"/>
        </w:rPr>
        <w:t>Geographic:</w:t>
      </w:r>
      <w:r>
        <w:rPr>
          <w:rFonts w:ascii="Arial" w:eastAsia="Arial" w:hAnsi="Arial" w:cs="Arial"/>
          <w:color w:val="000000"/>
          <w:sz w:val="20"/>
        </w:rPr>
        <w:t> LONDON, ENGLAND (57%); ENGLAND (72%); VEREINIGTES KÖNIGREICH (72%)</w:t>
      </w:r>
      <w:r>
        <w:br/>
      </w:r>
      <w:r>
        <w:br/>
      </w:r>
    </w:p>
    <w:p w14:paraId="05815D18"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25, 2020</w:t>
      </w:r>
    </w:p>
    <w:p w14:paraId="4EDD0B3A" w14:textId="77777777" w:rsidR="005078F9" w:rsidRDefault="005078F9"/>
    <w:p w14:paraId="1104A20A" w14:textId="18639703" w:rsidR="005078F9" w:rsidRDefault="005078F9">
      <w:pPr>
        <w:ind w:left="200"/>
        <w:sectPr w:rsidR="005078F9">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868608" behindDoc="0" locked="0" layoutInCell="1" allowOverlap="1" wp14:anchorId="6B50FFEF" wp14:editId="4DCEFA42">
                <wp:simplePos x="0" y="0"/>
                <wp:positionH relativeFrom="column">
                  <wp:posOffset>0</wp:posOffset>
                </wp:positionH>
                <wp:positionV relativeFrom="paragraph">
                  <wp:posOffset>127000</wp:posOffset>
                </wp:positionV>
                <wp:extent cx="6502400" cy="0"/>
                <wp:effectExtent l="6350" t="6350" r="6350" b="12700"/>
                <wp:wrapNone/>
                <wp:docPr id="360" name="Line 1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C1280" id="Line 1240" o:spid="_x0000_s1026" style="position:absolute;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UoOHN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9C917AC" w14:textId="77777777" w:rsidR="005078F9" w:rsidRDefault="005078F9">
      <w:pPr>
        <w:sectPr w:rsidR="005078F9">
          <w:headerReference w:type="even" r:id="rId3477"/>
          <w:headerReference w:type="default" r:id="rId3478"/>
          <w:footerReference w:type="even" r:id="rId3479"/>
          <w:footerReference w:type="default" r:id="rId3480"/>
          <w:headerReference w:type="first" r:id="rId3481"/>
          <w:footerReference w:type="first" r:id="rId3482"/>
          <w:pgSz w:w="12240" w:h="15840"/>
          <w:pgMar w:top="840" w:right="1000" w:bottom="840" w:left="1000" w:header="400" w:footer="400" w:gutter="0"/>
          <w:cols w:space="720"/>
          <w:titlePg/>
        </w:sectPr>
      </w:pPr>
    </w:p>
    <w:p w14:paraId="329E0A9C" w14:textId="77777777" w:rsidR="005078F9" w:rsidRDefault="005078F9">
      <w:bookmarkStart w:id="225" w:name="Bookmark_76"/>
      <w:bookmarkEnd w:id="225"/>
    </w:p>
    <w:p w14:paraId="7409D684" w14:textId="77777777" w:rsidR="005078F9" w:rsidRDefault="005078F9">
      <w:pPr>
        <w:spacing w:before="240" w:after="200" w:line="340" w:lineRule="atLeast"/>
        <w:jc w:val="center"/>
        <w:outlineLvl w:val="0"/>
        <w:rPr>
          <w:rFonts w:ascii="Arial" w:hAnsi="Arial" w:cs="Arial"/>
          <w:b/>
          <w:bCs/>
          <w:kern w:val="32"/>
          <w:sz w:val="32"/>
          <w:szCs w:val="32"/>
        </w:rPr>
      </w:pPr>
      <w:hyperlink r:id="rId3483" w:history="1">
        <w:r>
          <w:rPr>
            <w:rFonts w:ascii="Arial" w:eastAsia="Arial" w:hAnsi="Arial" w:cs="Arial"/>
            <w:b/>
            <w:bCs/>
            <w:i/>
            <w:color w:val="0077CC"/>
            <w:kern w:val="32"/>
            <w:sz w:val="28"/>
            <w:szCs w:val="32"/>
            <w:u w:val="single"/>
            <w:shd w:val="clear" w:color="auto" w:fill="FFFFFF"/>
          </w:rPr>
          <w:t>KURZ GEMELDET; 35 Millionen illegale Waffen</w:t>
        </w:r>
      </w:hyperlink>
    </w:p>
    <w:p w14:paraId="3877699C" w14:textId="77777777" w:rsidR="005078F9" w:rsidRDefault="005078F9">
      <w:pPr>
        <w:spacing w:before="120" w:line="260" w:lineRule="atLeast"/>
        <w:jc w:val="center"/>
      </w:pPr>
      <w:r>
        <w:rPr>
          <w:rFonts w:ascii="Arial" w:eastAsia="Arial" w:hAnsi="Arial" w:cs="Arial"/>
          <w:color w:val="000000"/>
          <w:sz w:val="20"/>
        </w:rPr>
        <w:t>Süddeutsche Zeitung (inkl. Regionalausgaben)</w:t>
      </w:r>
    </w:p>
    <w:p w14:paraId="581B4FA0" w14:textId="77777777" w:rsidR="005078F9" w:rsidRDefault="005078F9">
      <w:pPr>
        <w:spacing w:before="120" w:line="260" w:lineRule="atLeast"/>
        <w:jc w:val="center"/>
      </w:pPr>
      <w:r>
        <w:rPr>
          <w:rFonts w:ascii="Arial" w:eastAsia="Arial" w:hAnsi="Arial" w:cs="Arial"/>
          <w:color w:val="000000"/>
          <w:sz w:val="20"/>
        </w:rPr>
        <w:t>Samstag 25. Juli 2020</w:t>
      </w:r>
    </w:p>
    <w:p w14:paraId="2ACA91AE" w14:textId="77777777" w:rsidR="005078F9" w:rsidRDefault="005078F9">
      <w:pPr>
        <w:spacing w:line="240" w:lineRule="atLeast"/>
        <w:jc w:val="both"/>
      </w:pPr>
    </w:p>
    <w:p w14:paraId="384390E9" w14:textId="77777777" w:rsidR="005078F9" w:rsidRDefault="005078F9">
      <w:pPr>
        <w:spacing w:before="120" w:line="220" w:lineRule="atLeast"/>
      </w:pPr>
      <w:r>
        <w:br/>
      </w:r>
      <w:r>
        <w:rPr>
          <w:rFonts w:ascii="Arial" w:eastAsia="Arial" w:hAnsi="Arial" w:cs="Arial"/>
          <w:color w:val="000000"/>
          <w:sz w:val="16"/>
        </w:rPr>
        <w:t>Copyright 2020 Süddeutsche Zeitung GmbH Alle Rechte vorbehalten</w:t>
      </w:r>
    </w:p>
    <w:p w14:paraId="131B062D" w14:textId="67B487DE" w:rsidR="005078F9" w:rsidRDefault="005078F9">
      <w:pPr>
        <w:spacing w:before="120" w:line="220" w:lineRule="atLeast"/>
      </w:pPr>
      <w:r>
        <w:br/>
      </w:r>
      <w:r>
        <w:rPr>
          <w:noProof/>
        </w:rPr>
        <w:drawing>
          <wp:inline distT="0" distB="0" distL="0" distR="0" wp14:anchorId="695DD064" wp14:editId="0D754A6A">
            <wp:extent cx="2857500" cy="374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374650"/>
                    </a:xfrm>
                    <a:prstGeom prst="rect">
                      <a:avLst/>
                    </a:prstGeom>
                    <a:noFill/>
                    <a:ln>
                      <a:noFill/>
                    </a:ln>
                  </pic:spPr>
                </pic:pic>
              </a:graphicData>
            </a:graphic>
          </wp:inline>
        </w:drawing>
      </w:r>
    </w:p>
    <w:p w14:paraId="0EC8A36C" w14:textId="77777777" w:rsidR="005078F9" w:rsidRDefault="005078F9">
      <w:pPr>
        <w:spacing w:before="120" w:line="260" w:lineRule="atLeast"/>
      </w:pPr>
      <w:r>
        <w:rPr>
          <w:rFonts w:ascii="Arial" w:eastAsia="Arial" w:hAnsi="Arial" w:cs="Arial"/>
          <w:b/>
          <w:color w:val="000000"/>
          <w:sz w:val="20"/>
        </w:rPr>
        <w:t>Section:</w:t>
      </w:r>
      <w:r>
        <w:rPr>
          <w:rFonts w:ascii="Arial" w:eastAsia="Arial" w:hAnsi="Arial" w:cs="Arial"/>
          <w:color w:val="000000"/>
          <w:sz w:val="20"/>
        </w:rPr>
        <w:t> Panorama; München; Bayern; S. 10</w:t>
      </w:r>
    </w:p>
    <w:p w14:paraId="42322D1E" w14:textId="77777777" w:rsidR="005078F9" w:rsidRDefault="005078F9">
      <w:pPr>
        <w:spacing w:before="120" w:line="260" w:lineRule="atLeast"/>
      </w:pPr>
      <w:r>
        <w:rPr>
          <w:rFonts w:ascii="Arial" w:eastAsia="Arial" w:hAnsi="Arial" w:cs="Arial"/>
          <w:b/>
          <w:color w:val="000000"/>
          <w:sz w:val="20"/>
        </w:rPr>
        <w:t>Length:</w:t>
      </w:r>
      <w:r>
        <w:rPr>
          <w:rFonts w:ascii="Arial" w:eastAsia="Arial" w:hAnsi="Arial" w:cs="Arial"/>
          <w:color w:val="000000"/>
          <w:sz w:val="20"/>
        </w:rPr>
        <w:t> 121 words</w:t>
      </w:r>
    </w:p>
    <w:p w14:paraId="19F9AB4C" w14:textId="77777777" w:rsidR="005078F9" w:rsidRDefault="005078F9">
      <w:pPr>
        <w:spacing w:before="120" w:line="260" w:lineRule="atLeast"/>
      </w:pPr>
      <w:r>
        <w:rPr>
          <w:rFonts w:ascii="Arial" w:eastAsia="Arial" w:hAnsi="Arial" w:cs="Arial"/>
          <w:b/>
          <w:color w:val="000000"/>
          <w:sz w:val="20"/>
        </w:rPr>
        <w:t>Byline:</w:t>
      </w:r>
      <w:r>
        <w:rPr>
          <w:rFonts w:ascii="Arial" w:eastAsia="Arial" w:hAnsi="Arial" w:cs="Arial"/>
          <w:color w:val="000000"/>
          <w:sz w:val="20"/>
        </w:rPr>
        <w:t> DPA</w:t>
      </w:r>
    </w:p>
    <w:p w14:paraId="1A2D3C75" w14:textId="77777777" w:rsidR="005078F9" w:rsidRDefault="005078F9">
      <w:pPr>
        <w:keepNext/>
        <w:spacing w:before="240" w:line="340" w:lineRule="atLeast"/>
      </w:pPr>
      <w:bookmarkStart w:id="226" w:name="Body_74"/>
      <w:bookmarkEnd w:id="226"/>
      <w:r>
        <w:rPr>
          <w:rFonts w:ascii="Arial" w:eastAsia="Arial" w:hAnsi="Arial" w:cs="Arial"/>
          <w:b/>
          <w:color w:val="000000"/>
          <w:sz w:val="28"/>
        </w:rPr>
        <w:t>Body</w:t>
      </w:r>
    </w:p>
    <w:p w14:paraId="547510AC" w14:textId="2F7E676F" w:rsidR="005078F9" w:rsidRDefault="005078F9">
      <w:pPr>
        <w:spacing w:line="60" w:lineRule="exact"/>
      </w:pPr>
      <w:r>
        <w:rPr>
          <w:noProof/>
        </w:rPr>
        <mc:AlternateContent>
          <mc:Choice Requires="wps">
            <w:drawing>
              <wp:anchor distT="0" distB="0" distL="114300" distR="114300" simplePos="0" relativeHeight="252683264" behindDoc="0" locked="0" layoutInCell="1" allowOverlap="1" wp14:anchorId="1D775F46" wp14:editId="1A8D0826">
                <wp:simplePos x="0" y="0"/>
                <wp:positionH relativeFrom="column">
                  <wp:posOffset>0</wp:posOffset>
                </wp:positionH>
                <wp:positionV relativeFrom="paragraph">
                  <wp:posOffset>25400</wp:posOffset>
                </wp:positionV>
                <wp:extent cx="6502400" cy="0"/>
                <wp:effectExtent l="15875" t="15875" r="15875" b="12700"/>
                <wp:wrapTopAndBottom/>
                <wp:docPr id="359"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06064" id="Line 1059" o:spid="_x0000_s1026" style="position:absolute;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jiC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0D6ADB" w14:textId="77777777" w:rsidR="005078F9" w:rsidRDefault="005078F9"/>
    <w:p w14:paraId="5FC91B43" w14:textId="77777777" w:rsidR="005078F9" w:rsidRDefault="005078F9">
      <w:pPr>
        <w:spacing w:before="200" w:line="260" w:lineRule="atLeast"/>
        <w:jc w:val="both"/>
      </w:pPr>
      <w:r>
        <w:rPr>
          <w:rFonts w:ascii="Arial" w:eastAsia="Arial" w:hAnsi="Arial" w:cs="Arial"/>
          <w:b/>
          <w:color w:val="000000"/>
          <w:sz w:val="20"/>
        </w:rPr>
        <w:t xml:space="preserve">Brüssel </w:t>
      </w:r>
      <w:r>
        <w:rPr>
          <w:rFonts w:ascii="Arial" w:eastAsia="Arial" w:hAnsi="Arial" w:cs="Arial"/>
          <w:color w:val="000000"/>
          <w:sz w:val="20"/>
        </w:rPr>
        <w:t xml:space="preserve">- In der </w:t>
      </w:r>
      <w:r>
        <w:rPr>
          <w:rFonts w:ascii="Arial" w:eastAsia="Arial" w:hAnsi="Arial" w:cs="Arial"/>
          <w:b/>
          <w:i/>
          <w:color w:val="000000"/>
          <w:sz w:val="20"/>
          <w:u w:val="single"/>
        </w:rPr>
        <w:t>Europäischen</w:t>
      </w:r>
      <w:r>
        <w:rPr>
          <w:rFonts w:ascii="Arial" w:eastAsia="Arial" w:hAnsi="Arial" w:cs="Arial"/>
          <w:color w:val="000000"/>
          <w:sz w:val="20"/>
        </w:rPr>
        <w:t xml:space="preserve"> Union sind nach offiziellen Schätzungen 35 Millionen illegale Schusswaffen im Umlauf. Es gebe gute Gesetze dagegen, aber die würden nicht in allen </w:t>
      </w:r>
      <w:r>
        <w:rPr>
          <w:rFonts w:ascii="Arial" w:eastAsia="Arial" w:hAnsi="Arial" w:cs="Arial"/>
          <w:b/>
          <w:i/>
          <w:color w:val="000000"/>
          <w:sz w:val="20"/>
          <w:u w:val="single"/>
        </w:rPr>
        <w:t>EU</w:t>
      </w:r>
      <w:r>
        <w:rPr>
          <w:rFonts w:ascii="Arial" w:eastAsia="Arial" w:hAnsi="Arial" w:cs="Arial"/>
          <w:color w:val="000000"/>
          <w:sz w:val="20"/>
        </w:rPr>
        <w:t xml:space="preserve">-Staaten umgesetzt, kritisierte die zuständige </w:t>
      </w:r>
      <w:r>
        <w:rPr>
          <w:rFonts w:ascii="Arial" w:eastAsia="Arial" w:hAnsi="Arial" w:cs="Arial"/>
          <w:b/>
          <w:i/>
          <w:color w:val="000000"/>
          <w:sz w:val="20"/>
          <w:u w:val="single"/>
        </w:rPr>
        <w:t>EU</w:t>
      </w:r>
      <w:r>
        <w:rPr>
          <w:rFonts w:ascii="Arial" w:eastAsia="Arial" w:hAnsi="Arial" w:cs="Arial"/>
          <w:color w:val="000000"/>
          <w:sz w:val="20"/>
        </w:rPr>
        <w:t xml:space="preserve">-Kommissarin Ylva Johansson am Freitag. Sie will die Zusammenarbeit der Ermittler </w:t>
      </w:r>
      <w:r>
        <w:rPr>
          <w:rFonts w:ascii="Arial" w:eastAsia="Arial" w:hAnsi="Arial" w:cs="Arial"/>
          <w:b/>
          <w:i/>
          <w:color w:val="000000"/>
          <w:sz w:val="20"/>
          <w:u w:val="single"/>
        </w:rPr>
        <w:t>europaweit</w:t>
      </w:r>
      <w:r>
        <w:rPr>
          <w:rFonts w:ascii="Arial" w:eastAsia="Arial" w:hAnsi="Arial" w:cs="Arial"/>
          <w:color w:val="000000"/>
          <w:sz w:val="20"/>
        </w:rPr>
        <w:t xml:space="preserve"> verbessern. Ins Visier genommen werden soll etwa der Schmuggel von Feuerwaffen in Expresspäckchen, in Autos und Fernbussen - genannt ,,Ant Trade'. Daneben geht es um Signalpistolen, die leicht in tödliche Waffen umgerüstet werden können, und den Import von Waffenteilen, die zusammengesetzt und teils mithilfe von 3-D-Druckern vervollständigt werden.   </w:t>
      </w:r>
    </w:p>
    <w:p w14:paraId="4127D306" w14:textId="77777777" w:rsidR="005078F9" w:rsidRDefault="005078F9">
      <w:pPr>
        <w:keepNext/>
        <w:spacing w:before="240" w:line="340" w:lineRule="atLeast"/>
      </w:pPr>
      <w:bookmarkStart w:id="227" w:name="Classification_74"/>
      <w:bookmarkEnd w:id="227"/>
      <w:r>
        <w:rPr>
          <w:rFonts w:ascii="Arial" w:eastAsia="Arial" w:hAnsi="Arial" w:cs="Arial"/>
          <w:b/>
          <w:color w:val="000000"/>
          <w:sz w:val="28"/>
        </w:rPr>
        <w:t>Classification</w:t>
      </w:r>
    </w:p>
    <w:p w14:paraId="2FD7666C" w14:textId="49ED0680" w:rsidR="005078F9" w:rsidRDefault="005078F9">
      <w:pPr>
        <w:spacing w:line="60" w:lineRule="exact"/>
      </w:pPr>
      <w:r>
        <w:rPr>
          <w:noProof/>
        </w:rPr>
        <mc:AlternateContent>
          <mc:Choice Requires="wps">
            <w:drawing>
              <wp:anchor distT="0" distB="0" distL="114300" distR="114300" simplePos="0" relativeHeight="252761088" behindDoc="0" locked="0" layoutInCell="1" allowOverlap="1" wp14:anchorId="078EC631" wp14:editId="597A7526">
                <wp:simplePos x="0" y="0"/>
                <wp:positionH relativeFrom="column">
                  <wp:posOffset>0</wp:posOffset>
                </wp:positionH>
                <wp:positionV relativeFrom="paragraph">
                  <wp:posOffset>25400</wp:posOffset>
                </wp:positionV>
                <wp:extent cx="6502400" cy="0"/>
                <wp:effectExtent l="15875" t="13335" r="15875" b="15240"/>
                <wp:wrapTopAndBottom/>
                <wp:docPr id="358" name="Line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A3249" id="Line 1135" o:spid="_x0000_s1026" style="position:absolute;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4R/zAEAAHoDAAAOAAAAZHJzL2Uyb0RvYy54bWysU12P0zAQfEfiP1h+p0l79A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7Lld3OKyoGlkDba&#10;KTad3s2zPaOPDXWt3DbkAcXRPfkNip+ROVwN4HpVZD6fPCGnGVH9BsmH6OmS3fgVJfXAPmHx6tgF&#10;mynJBXYskZxukahjYoI+3s/r2fuakhPXWgXNFehDTF8UWpY3LTckux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bD4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80FD85" w14:textId="77777777" w:rsidR="005078F9" w:rsidRDefault="005078F9">
      <w:pPr>
        <w:spacing w:line="120" w:lineRule="exact"/>
      </w:pPr>
    </w:p>
    <w:p w14:paraId="708AD1AC" w14:textId="77777777" w:rsidR="005078F9" w:rsidRDefault="005078F9">
      <w:pPr>
        <w:spacing w:line="260" w:lineRule="atLeast"/>
      </w:pPr>
      <w:r>
        <w:rPr>
          <w:rFonts w:ascii="Arial" w:eastAsia="Arial" w:hAnsi="Arial" w:cs="Arial"/>
          <w:b/>
          <w:color w:val="000000"/>
          <w:sz w:val="20"/>
        </w:rPr>
        <w:t>Language:</w:t>
      </w:r>
      <w:r>
        <w:rPr>
          <w:rFonts w:ascii="Arial" w:eastAsia="Arial" w:hAnsi="Arial" w:cs="Arial"/>
          <w:color w:val="000000"/>
          <w:sz w:val="20"/>
        </w:rPr>
        <w:t> GERMAN; DEUTSCH</w:t>
      </w:r>
      <w:r>
        <w:br/>
      </w:r>
      <w:r>
        <w:br/>
      </w:r>
    </w:p>
    <w:p w14:paraId="189AA527" w14:textId="77777777" w:rsidR="005078F9" w:rsidRDefault="005078F9">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Zeitung</w:t>
      </w:r>
      <w:r>
        <w:br/>
      </w:r>
      <w:r>
        <w:br/>
      </w:r>
    </w:p>
    <w:p w14:paraId="7FBE91C5" w14:textId="77777777" w:rsidR="005078F9" w:rsidRDefault="005078F9">
      <w:pPr>
        <w:spacing w:before="240" w:line="260" w:lineRule="atLeast"/>
      </w:pPr>
      <w:r>
        <w:rPr>
          <w:rFonts w:ascii="Arial" w:eastAsia="Arial" w:hAnsi="Arial" w:cs="Arial"/>
          <w:b/>
          <w:color w:val="000000"/>
          <w:sz w:val="20"/>
        </w:rPr>
        <w:t>Journal Code:</w:t>
      </w:r>
      <w:r>
        <w:rPr>
          <w:rFonts w:ascii="Arial" w:eastAsia="Arial" w:hAnsi="Arial" w:cs="Arial"/>
          <w:color w:val="000000"/>
          <w:sz w:val="20"/>
        </w:rPr>
        <w:t> SZ</w:t>
      </w:r>
      <w:r>
        <w:br/>
      </w:r>
      <w:r>
        <w:br/>
      </w:r>
    </w:p>
    <w:p w14:paraId="4CEB3325" w14:textId="77777777" w:rsidR="005078F9" w:rsidRDefault="005078F9">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EUROPÄISCHE UNION</w:t>
      </w:r>
      <w:r>
        <w:rPr>
          <w:rFonts w:ascii="Arial" w:eastAsia="Arial" w:hAnsi="Arial" w:cs="Arial"/>
          <w:color w:val="000000"/>
          <w:sz w:val="20"/>
        </w:rPr>
        <w:t xml:space="preserve"> (90%); ILLEGALE WAFFEN (90%); INTERNATIONALE WIRTSCHAFTSORGANISATIONEN (90%); SCHUSSWAFFEN (90%); SCHMUGGEL (88%)</w:t>
      </w:r>
      <w:r>
        <w:br/>
      </w:r>
      <w:r>
        <w:br/>
      </w:r>
    </w:p>
    <w:p w14:paraId="7615E097" w14:textId="77777777" w:rsidR="005078F9" w:rsidRDefault="005078F9">
      <w:pPr>
        <w:spacing w:before="240" w:line="260" w:lineRule="atLeast"/>
      </w:pPr>
      <w:r>
        <w:rPr>
          <w:rFonts w:ascii="Arial" w:eastAsia="Arial" w:hAnsi="Arial" w:cs="Arial"/>
          <w:b/>
          <w:color w:val="000000"/>
          <w:sz w:val="20"/>
        </w:rPr>
        <w:t>Industry:</w:t>
      </w:r>
      <w:r>
        <w:rPr>
          <w:rFonts w:ascii="Arial" w:eastAsia="Arial" w:hAnsi="Arial" w:cs="Arial"/>
          <w:color w:val="000000"/>
          <w:sz w:val="20"/>
        </w:rPr>
        <w:t> 3D-DRUCK (53%)</w:t>
      </w:r>
      <w:r>
        <w:br/>
      </w:r>
      <w:r>
        <w:br/>
      </w:r>
    </w:p>
    <w:p w14:paraId="4055EC01" w14:textId="77777777" w:rsidR="005078F9" w:rsidRDefault="005078F9">
      <w:pPr>
        <w:spacing w:before="240" w:line="260" w:lineRule="atLeast"/>
      </w:pPr>
      <w:r>
        <w:rPr>
          <w:rFonts w:ascii="Arial" w:eastAsia="Arial" w:hAnsi="Arial" w:cs="Arial"/>
          <w:b/>
          <w:color w:val="000000"/>
          <w:sz w:val="20"/>
        </w:rPr>
        <w:lastRenderedPageBreak/>
        <w:t>Geographic:</w:t>
      </w:r>
      <w:r>
        <w:rPr>
          <w:rFonts w:ascii="Arial" w:eastAsia="Arial" w:hAnsi="Arial" w:cs="Arial"/>
          <w:color w:val="000000"/>
          <w:sz w:val="20"/>
        </w:rPr>
        <w:t> </w:t>
      </w:r>
      <w:r>
        <w:rPr>
          <w:rFonts w:ascii="Arial" w:eastAsia="Arial" w:hAnsi="Arial" w:cs="Arial"/>
          <w:b/>
          <w:i/>
          <w:color w:val="000000"/>
          <w:sz w:val="20"/>
          <w:u w:val="single"/>
        </w:rPr>
        <w:t>EUROPÄISCHE</w:t>
      </w:r>
      <w:r>
        <w:rPr>
          <w:rFonts w:ascii="Arial" w:eastAsia="Arial" w:hAnsi="Arial" w:cs="Arial"/>
          <w:color w:val="000000"/>
          <w:sz w:val="20"/>
        </w:rPr>
        <w:t xml:space="preserve"> MITGLIEDSTAATEN (88%); HAUPTSTADTREGION BRÜSSEL (78%); </w:t>
      </w:r>
      <w:r>
        <w:rPr>
          <w:rFonts w:ascii="Arial" w:eastAsia="Arial" w:hAnsi="Arial" w:cs="Arial"/>
          <w:b/>
          <w:i/>
          <w:color w:val="000000"/>
          <w:sz w:val="20"/>
          <w:u w:val="single"/>
        </w:rPr>
        <w:t>EUROPA</w:t>
      </w:r>
      <w:r>
        <w:rPr>
          <w:rFonts w:ascii="Arial" w:eastAsia="Arial" w:hAnsi="Arial" w:cs="Arial"/>
          <w:color w:val="000000"/>
          <w:sz w:val="20"/>
        </w:rPr>
        <w:t xml:space="preserve"> (88%)</w:t>
      </w:r>
      <w:r>
        <w:br/>
      </w:r>
      <w:r>
        <w:br/>
      </w:r>
    </w:p>
    <w:p w14:paraId="3B4BB29D" w14:textId="77777777" w:rsidR="005078F9" w:rsidRDefault="005078F9">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25, 2020</w:t>
      </w:r>
    </w:p>
    <w:p w14:paraId="620FF91D" w14:textId="77777777" w:rsidR="005078F9" w:rsidRDefault="005078F9"/>
    <w:p w14:paraId="19D4C3B3" w14:textId="1084E9D9" w:rsidR="005078F9" w:rsidRDefault="005078F9">
      <w:pPr>
        <w:ind w:left="200"/>
      </w:pPr>
      <w:r>
        <w:br/>
      </w:r>
      <w:r>
        <w:rPr>
          <w:noProof/>
        </w:rPr>
        <mc:AlternateContent>
          <mc:Choice Requires="wps">
            <w:drawing>
              <wp:anchor distT="0" distB="0" distL="114300" distR="114300" simplePos="0" relativeHeight="252838912" behindDoc="0" locked="0" layoutInCell="1" allowOverlap="1" wp14:anchorId="0B55FD67" wp14:editId="189468CB">
                <wp:simplePos x="0" y="0"/>
                <wp:positionH relativeFrom="column">
                  <wp:posOffset>0</wp:posOffset>
                </wp:positionH>
                <wp:positionV relativeFrom="paragraph">
                  <wp:posOffset>127000</wp:posOffset>
                </wp:positionV>
                <wp:extent cx="6502400" cy="0"/>
                <wp:effectExtent l="6350" t="11430" r="6350" b="7620"/>
                <wp:wrapNone/>
                <wp:docPr id="357"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0E30DB" id="Line 1211" o:spid="_x0000_s1026" style="position:absolute;z-index:2528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pZYG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714E2E1" w14:textId="77777777" w:rsidR="005078F9" w:rsidRDefault="005078F9">
      <w:pPr>
        <w:ind w:left="200"/>
      </w:pPr>
    </w:p>
    <w:p w14:paraId="44CA92DC" w14:textId="2A70E01C" w:rsidR="005078F9" w:rsidRDefault="005078F9">
      <w:pPr>
        <w:ind w:left="200"/>
      </w:pPr>
    </w:p>
    <w:p w14:paraId="47525203" w14:textId="3C210DA3" w:rsidR="005078F9" w:rsidRDefault="005078F9">
      <w:pPr>
        <w:ind w:left="200"/>
      </w:pPr>
    </w:p>
    <w:p w14:paraId="5B150A2B" w14:textId="5133F94C" w:rsidR="005078F9" w:rsidRDefault="005078F9">
      <w:pPr>
        <w:ind w:left="200"/>
      </w:pPr>
    </w:p>
    <w:p w14:paraId="51EFC51B" w14:textId="7669773E" w:rsidR="005078F9" w:rsidRDefault="005078F9">
      <w:pPr>
        <w:ind w:left="200"/>
      </w:pPr>
    </w:p>
    <w:p w14:paraId="47108EF1" w14:textId="6148927C" w:rsidR="005078F9" w:rsidRDefault="005078F9">
      <w:pPr>
        <w:ind w:left="200"/>
      </w:pPr>
    </w:p>
    <w:p w14:paraId="38287E35" w14:textId="047E84F5" w:rsidR="005078F9" w:rsidRDefault="005078F9">
      <w:pPr>
        <w:ind w:left="200"/>
      </w:pPr>
    </w:p>
    <w:p w14:paraId="04BF6C58" w14:textId="3EAC2E6E" w:rsidR="005078F9" w:rsidRDefault="005078F9">
      <w:pPr>
        <w:ind w:left="200"/>
      </w:pPr>
    </w:p>
    <w:p w14:paraId="6E7E1038" w14:textId="75412183" w:rsidR="005078F9" w:rsidRDefault="005078F9">
      <w:pPr>
        <w:ind w:left="200"/>
      </w:pPr>
    </w:p>
    <w:p w14:paraId="5EAF9174" w14:textId="106BFA84" w:rsidR="005078F9" w:rsidRDefault="005078F9">
      <w:pPr>
        <w:ind w:left="200"/>
      </w:pPr>
    </w:p>
    <w:p w14:paraId="19765899" w14:textId="6C31935C" w:rsidR="005078F9" w:rsidRDefault="005078F9">
      <w:pPr>
        <w:ind w:left="200"/>
      </w:pPr>
    </w:p>
    <w:p w14:paraId="44EF2FF3" w14:textId="270F5D1D" w:rsidR="005078F9" w:rsidRDefault="005078F9">
      <w:pPr>
        <w:ind w:left="200"/>
      </w:pPr>
    </w:p>
    <w:p w14:paraId="1373E13A" w14:textId="5F9430AE" w:rsidR="005078F9" w:rsidRDefault="005078F9">
      <w:pPr>
        <w:ind w:left="200"/>
      </w:pPr>
    </w:p>
    <w:p w14:paraId="531C6F68" w14:textId="04EACDB7" w:rsidR="005078F9" w:rsidRDefault="005078F9">
      <w:pPr>
        <w:ind w:left="200"/>
      </w:pPr>
    </w:p>
    <w:p w14:paraId="3EE28C4B" w14:textId="142CF689" w:rsidR="005078F9" w:rsidRDefault="005078F9">
      <w:pPr>
        <w:ind w:left="200"/>
      </w:pPr>
    </w:p>
    <w:p w14:paraId="1BFA9EB8" w14:textId="78A7AE1D" w:rsidR="005078F9" w:rsidRDefault="005078F9">
      <w:pPr>
        <w:ind w:left="200"/>
      </w:pPr>
    </w:p>
    <w:p w14:paraId="53CF945B" w14:textId="5D7B50C8" w:rsidR="005078F9" w:rsidRDefault="005078F9">
      <w:pPr>
        <w:ind w:left="200"/>
      </w:pPr>
    </w:p>
    <w:p w14:paraId="5ED6EDCF" w14:textId="766E0047" w:rsidR="005078F9" w:rsidRDefault="005078F9">
      <w:pPr>
        <w:ind w:left="200"/>
      </w:pPr>
    </w:p>
    <w:p w14:paraId="750D9B13" w14:textId="26032EB3" w:rsidR="005078F9" w:rsidRDefault="005078F9">
      <w:pPr>
        <w:ind w:left="200"/>
      </w:pPr>
    </w:p>
    <w:p w14:paraId="63235A2C" w14:textId="5E473F52" w:rsidR="005078F9" w:rsidRDefault="005078F9">
      <w:pPr>
        <w:ind w:left="200"/>
      </w:pPr>
    </w:p>
    <w:p w14:paraId="6E5517DC" w14:textId="5181426A" w:rsidR="005078F9" w:rsidRDefault="005078F9">
      <w:pPr>
        <w:ind w:left="200"/>
      </w:pPr>
    </w:p>
    <w:p w14:paraId="66DDC122" w14:textId="64473361" w:rsidR="005078F9" w:rsidRDefault="005078F9">
      <w:pPr>
        <w:ind w:left="200"/>
      </w:pPr>
    </w:p>
    <w:p w14:paraId="1A8AFE03" w14:textId="613F7089" w:rsidR="005078F9" w:rsidRDefault="005078F9">
      <w:pPr>
        <w:ind w:left="200"/>
      </w:pPr>
    </w:p>
    <w:p w14:paraId="59CD217E" w14:textId="2D8AC3EE" w:rsidR="005078F9" w:rsidRDefault="005078F9">
      <w:pPr>
        <w:ind w:left="200"/>
      </w:pPr>
    </w:p>
    <w:p w14:paraId="3F8B3D2E" w14:textId="5BB6DEA2" w:rsidR="005078F9" w:rsidRDefault="005078F9">
      <w:pPr>
        <w:ind w:left="200"/>
      </w:pPr>
    </w:p>
    <w:p w14:paraId="1187CD4A" w14:textId="21DB3A98" w:rsidR="005078F9" w:rsidRDefault="005078F9">
      <w:pPr>
        <w:ind w:left="200"/>
      </w:pPr>
    </w:p>
    <w:p w14:paraId="7263A139" w14:textId="732CF6E6" w:rsidR="005078F9" w:rsidRDefault="005078F9">
      <w:pPr>
        <w:ind w:left="200"/>
      </w:pPr>
    </w:p>
    <w:p w14:paraId="1F08C4AD" w14:textId="2E6DE2B6" w:rsidR="005078F9" w:rsidRDefault="005078F9">
      <w:pPr>
        <w:ind w:left="200"/>
      </w:pPr>
    </w:p>
    <w:p w14:paraId="489F2CFE" w14:textId="1D8DF40D" w:rsidR="005078F9" w:rsidRDefault="005078F9">
      <w:pPr>
        <w:ind w:left="200"/>
      </w:pPr>
    </w:p>
    <w:p w14:paraId="69D86026" w14:textId="2CED924F" w:rsidR="005078F9" w:rsidRDefault="005078F9">
      <w:pPr>
        <w:ind w:left="200"/>
      </w:pPr>
    </w:p>
    <w:p w14:paraId="3112A7E2" w14:textId="33BF5202" w:rsidR="005078F9" w:rsidRDefault="005078F9">
      <w:pPr>
        <w:ind w:left="200"/>
      </w:pPr>
    </w:p>
    <w:p w14:paraId="0DE79E5D" w14:textId="77777777" w:rsidR="005078F9" w:rsidRDefault="005078F9">
      <w:pPr>
        <w:ind w:left="200"/>
      </w:pPr>
    </w:p>
    <w:sectPr w:rsidR="005078F9">
      <w:type w:val="continuous"/>
      <w:pgSz w:w="12240" w:h="15840"/>
      <w:pgMar w:top="840" w:right="1000" w:bottom="840" w:left="1000" w:header="40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D7281B" w14:textId="77777777" w:rsidR="005069FE" w:rsidRDefault="005069FE">
      <w:r>
        <w:separator/>
      </w:r>
    </w:p>
  </w:endnote>
  <w:endnote w:type="continuationSeparator" w:id="0">
    <w:p w14:paraId="2DEDFD45" w14:textId="77777777" w:rsidR="005069FE" w:rsidRDefault="005069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A5353" w14:textId="77777777" w:rsidR="00EA4A18" w:rsidRDefault="00EA4A1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5BF3" w14:textId="77777777" w:rsidR="00EA4A18" w:rsidRDefault="00EA4A18"/>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2F2F1" w14:textId="77777777" w:rsidR="005078F9" w:rsidRDefault="005078F9"/>
</w:ftr>
</file>

<file path=word/footer10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919D8" w14:textId="77777777" w:rsidR="005078F9" w:rsidRDefault="005078F9"/>
</w:ftr>
</file>

<file path=word/footer10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C839755" w14:textId="77777777">
      <w:trPr>
        <w:jc w:val="center"/>
      </w:trPr>
      <w:tc>
        <w:tcPr>
          <w:tcW w:w="2600" w:type="dxa"/>
          <w:tcMar>
            <w:top w:w="200" w:type="dxa"/>
          </w:tcMar>
          <w:vAlign w:val="center"/>
        </w:tcPr>
        <w:p w14:paraId="227DEA19" w14:textId="77777777" w:rsidR="005078F9" w:rsidRDefault="005078F9"/>
      </w:tc>
      <w:tc>
        <w:tcPr>
          <w:tcW w:w="4880" w:type="dxa"/>
          <w:tcMar>
            <w:top w:w="200" w:type="dxa"/>
          </w:tcMar>
          <w:vAlign w:val="center"/>
        </w:tcPr>
        <w:p w14:paraId="538A7BF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2C2F6D2" w14:textId="77777777" w:rsidR="005078F9" w:rsidRDefault="005078F9"/>
      </w:tc>
    </w:tr>
  </w:tbl>
</w:ftr>
</file>

<file path=word/footer10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0674B9" w14:textId="77777777" w:rsidR="005078F9" w:rsidRDefault="005078F9">
    <w:pPr>
      <w:spacing w:before="200"/>
      <w:jc w:val="center"/>
    </w:pPr>
    <w:r>
      <w:rPr>
        <w:rFonts w:ascii="Arial" w:eastAsia="Arial" w:hAnsi="Arial" w:cs="Arial"/>
        <w:sz w:val="20"/>
      </w:rPr>
      <w:t xml:space="preserve"> </w:t>
    </w:r>
  </w:p>
</w:ftr>
</file>

<file path=word/footer10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4C3AA" w14:textId="77777777" w:rsidR="005078F9" w:rsidRDefault="005078F9"/>
</w:ftr>
</file>

<file path=word/footer10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ABCBD3F" w14:textId="77777777">
      <w:trPr>
        <w:jc w:val="center"/>
      </w:trPr>
      <w:tc>
        <w:tcPr>
          <w:tcW w:w="2600" w:type="dxa"/>
          <w:tcMar>
            <w:top w:w="200" w:type="dxa"/>
          </w:tcMar>
          <w:vAlign w:val="center"/>
        </w:tcPr>
        <w:p w14:paraId="1E178C42" w14:textId="77777777" w:rsidR="005078F9" w:rsidRDefault="005078F9"/>
      </w:tc>
      <w:tc>
        <w:tcPr>
          <w:tcW w:w="4880" w:type="dxa"/>
          <w:tcMar>
            <w:top w:w="200" w:type="dxa"/>
          </w:tcMar>
          <w:vAlign w:val="center"/>
        </w:tcPr>
        <w:p w14:paraId="086C92C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84784C1" w14:textId="77777777" w:rsidR="005078F9" w:rsidRDefault="005078F9"/>
      </w:tc>
    </w:tr>
  </w:tbl>
</w:ftr>
</file>

<file path=word/footer10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B2311" w14:textId="77777777" w:rsidR="005078F9" w:rsidRDefault="005078F9">
    <w:pPr>
      <w:spacing w:before="200"/>
      <w:jc w:val="center"/>
    </w:pPr>
    <w:r>
      <w:rPr>
        <w:rFonts w:ascii="Arial" w:eastAsia="Arial" w:hAnsi="Arial" w:cs="Arial"/>
        <w:sz w:val="20"/>
      </w:rPr>
      <w:t xml:space="preserve"> </w:t>
    </w:r>
  </w:p>
</w:ftr>
</file>

<file path=word/footer10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CEB82" w14:textId="77777777" w:rsidR="005078F9" w:rsidRDefault="005078F9"/>
</w:ftr>
</file>

<file path=word/footer10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8BE51C9" w14:textId="77777777">
      <w:trPr>
        <w:jc w:val="center"/>
      </w:trPr>
      <w:tc>
        <w:tcPr>
          <w:tcW w:w="2600" w:type="dxa"/>
          <w:tcMar>
            <w:top w:w="200" w:type="dxa"/>
          </w:tcMar>
          <w:vAlign w:val="center"/>
        </w:tcPr>
        <w:p w14:paraId="02AF6695" w14:textId="77777777" w:rsidR="005078F9" w:rsidRDefault="005078F9"/>
      </w:tc>
      <w:tc>
        <w:tcPr>
          <w:tcW w:w="4880" w:type="dxa"/>
          <w:tcMar>
            <w:top w:w="200" w:type="dxa"/>
          </w:tcMar>
          <w:vAlign w:val="center"/>
        </w:tcPr>
        <w:p w14:paraId="1DFF024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B070E59" w14:textId="77777777" w:rsidR="005078F9" w:rsidRDefault="005078F9"/>
      </w:tc>
    </w:tr>
  </w:tbl>
</w:ftr>
</file>

<file path=word/footer10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9B2D1" w14:textId="77777777" w:rsidR="005078F9" w:rsidRDefault="005078F9">
    <w:pPr>
      <w:spacing w:before="200"/>
      <w:jc w:val="center"/>
    </w:pPr>
    <w:r>
      <w:rPr>
        <w:rFonts w:ascii="Arial" w:eastAsia="Arial" w:hAnsi="Arial" w:cs="Arial"/>
        <w:sz w:val="20"/>
      </w:rPr>
      <w:t xml:space="preserve"> </w:t>
    </w:r>
  </w:p>
</w:ftr>
</file>

<file path=word/footer10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4C54A" w14:textId="77777777" w:rsidR="005078F9" w:rsidRDefault="005078F9"/>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1BA239A" w14:textId="77777777">
      <w:trPr>
        <w:jc w:val="center"/>
      </w:trPr>
      <w:tc>
        <w:tcPr>
          <w:tcW w:w="2600" w:type="dxa"/>
          <w:tcMar>
            <w:top w:w="200" w:type="dxa"/>
          </w:tcMar>
          <w:vAlign w:val="center"/>
        </w:tcPr>
        <w:p w14:paraId="422AF5BC" w14:textId="77777777" w:rsidR="005078F9" w:rsidRDefault="005078F9"/>
      </w:tc>
      <w:tc>
        <w:tcPr>
          <w:tcW w:w="4880" w:type="dxa"/>
          <w:tcMar>
            <w:top w:w="200" w:type="dxa"/>
          </w:tcMar>
          <w:vAlign w:val="center"/>
        </w:tcPr>
        <w:p w14:paraId="0522038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4EEA199" w14:textId="77777777" w:rsidR="005078F9" w:rsidRDefault="005078F9"/>
      </w:tc>
    </w:tr>
  </w:tbl>
</w:ftr>
</file>

<file path=word/footer10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C7313E7" w14:textId="77777777">
      <w:trPr>
        <w:jc w:val="center"/>
      </w:trPr>
      <w:tc>
        <w:tcPr>
          <w:tcW w:w="2600" w:type="dxa"/>
          <w:tcMar>
            <w:top w:w="200" w:type="dxa"/>
          </w:tcMar>
          <w:vAlign w:val="center"/>
        </w:tcPr>
        <w:p w14:paraId="157AB8C0" w14:textId="77777777" w:rsidR="005078F9" w:rsidRDefault="005078F9"/>
      </w:tc>
      <w:tc>
        <w:tcPr>
          <w:tcW w:w="4880" w:type="dxa"/>
          <w:tcMar>
            <w:top w:w="200" w:type="dxa"/>
          </w:tcMar>
          <w:vAlign w:val="center"/>
        </w:tcPr>
        <w:p w14:paraId="200E615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2B8F3EF" w14:textId="77777777" w:rsidR="005078F9" w:rsidRDefault="005078F9"/>
      </w:tc>
    </w:tr>
  </w:tbl>
</w:ftr>
</file>

<file path=word/footer10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DE203" w14:textId="77777777" w:rsidR="005078F9" w:rsidRDefault="005078F9">
    <w:pPr>
      <w:spacing w:before="200"/>
      <w:jc w:val="center"/>
    </w:pPr>
    <w:r>
      <w:rPr>
        <w:rFonts w:ascii="Arial" w:eastAsia="Arial" w:hAnsi="Arial" w:cs="Arial"/>
        <w:sz w:val="20"/>
      </w:rPr>
      <w:t xml:space="preserve"> </w:t>
    </w:r>
  </w:p>
</w:ftr>
</file>

<file path=word/footer10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A4FD1" w14:textId="77777777" w:rsidR="005078F9" w:rsidRDefault="005078F9"/>
</w:ftr>
</file>

<file path=word/footer10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5377BEC" w14:textId="77777777">
      <w:trPr>
        <w:jc w:val="center"/>
      </w:trPr>
      <w:tc>
        <w:tcPr>
          <w:tcW w:w="2600" w:type="dxa"/>
          <w:tcMar>
            <w:top w:w="200" w:type="dxa"/>
          </w:tcMar>
          <w:vAlign w:val="center"/>
        </w:tcPr>
        <w:p w14:paraId="60FD3C7E" w14:textId="77777777" w:rsidR="005078F9" w:rsidRDefault="005078F9"/>
      </w:tc>
      <w:tc>
        <w:tcPr>
          <w:tcW w:w="4880" w:type="dxa"/>
          <w:tcMar>
            <w:top w:w="200" w:type="dxa"/>
          </w:tcMar>
          <w:vAlign w:val="center"/>
        </w:tcPr>
        <w:p w14:paraId="6E068A9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C005E8A" w14:textId="77777777" w:rsidR="005078F9" w:rsidRDefault="005078F9"/>
      </w:tc>
    </w:tr>
  </w:tbl>
</w:ftr>
</file>

<file path=word/footer10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68B7F" w14:textId="77777777" w:rsidR="005078F9" w:rsidRDefault="005078F9">
    <w:pPr>
      <w:spacing w:before="200"/>
      <w:jc w:val="center"/>
    </w:pPr>
    <w:r>
      <w:rPr>
        <w:rFonts w:ascii="Arial" w:eastAsia="Arial" w:hAnsi="Arial" w:cs="Arial"/>
        <w:sz w:val="20"/>
      </w:rPr>
      <w:t xml:space="preserve"> </w:t>
    </w:r>
  </w:p>
</w:ftr>
</file>

<file path=word/footer10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48642" w14:textId="77777777" w:rsidR="005078F9" w:rsidRDefault="005078F9"/>
</w:ftr>
</file>

<file path=word/footer10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838665A" w14:textId="77777777">
      <w:trPr>
        <w:jc w:val="center"/>
      </w:trPr>
      <w:tc>
        <w:tcPr>
          <w:tcW w:w="2600" w:type="dxa"/>
          <w:tcMar>
            <w:top w:w="200" w:type="dxa"/>
          </w:tcMar>
          <w:vAlign w:val="center"/>
        </w:tcPr>
        <w:p w14:paraId="18FA40BC" w14:textId="77777777" w:rsidR="005078F9" w:rsidRDefault="005078F9"/>
      </w:tc>
      <w:tc>
        <w:tcPr>
          <w:tcW w:w="4880" w:type="dxa"/>
          <w:tcMar>
            <w:top w:w="200" w:type="dxa"/>
          </w:tcMar>
          <w:vAlign w:val="center"/>
        </w:tcPr>
        <w:p w14:paraId="5392207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7F39F70" w14:textId="77777777" w:rsidR="005078F9" w:rsidRDefault="005078F9"/>
      </w:tc>
    </w:tr>
  </w:tbl>
</w:ftr>
</file>

<file path=word/footer10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1C3F9" w14:textId="77777777" w:rsidR="005078F9" w:rsidRDefault="005078F9">
    <w:pPr>
      <w:spacing w:before="200"/>
      <w:jc w:val="center"/>
    </w:pPr>
    <w:r>
      <w:rPr>
        <w:rFonts w:ascii="Arial" w:eastAsia="Arial" w:hAnsi="Arial" w:cs="Arial"/>
        <w:sz w:val="20"/>
      </w:rPr>
      <w:t xml:space="preserve"> </w:t>
    </w:r>
  </w:p>
</w:ftr>
</file>

<file path=word/footer10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7DA0B8" w14:textId="77777777" w:rsidR="005078F9" w:rsidRDefault="005078F9"/>
</w:ftr>
</file>

<file path=word/footer10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F1F5881" w14:textId="77777777">
      <w:trPr>
        <w:jc w:val="center"/>
      </w:trPr>
      <w:tc>
        <w:tcPr>
          <w:tcW w:w="2600" w:type="dxa"/>
          <w:tcMar>
            <w:top w:w="200" w:type="dxa"/>
          </w:tcMar>
          <w:vAlign w:val="center"/>
        </w:tcPr>
        <w:p w14:paraId="4A3FAE2C" w14:textId="77777777" w:rsidR="005078F9" w:rsidRDefault="005078F9"/>
      </w:tc>
      <w:tc>
        <w:tcPr>
          <w:tcW w:w="4880" w:type="dxa"/>
          <w:tcMar>
            <w:top w:w="200" w:type="dxa"/>
          </w:tcMar>
          <w:vAlign w:val="center"/>
        </w:tcPr>
        <w:p w14:paraId="0809B43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75265FB" w14:textId="77777777" w:rsidR="005078F9" w:rsidRDefault="005078F9"/>
      </w:tc>
    </w:tr>
  </w:tbl>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0031F" w14:textId="77777777" w:rsidR="005078F9" w:rsidRDefault="005078F9">
    <w:pPr>
      <w:spacing w:before="200"/>
      <w:jc w:val="center"/>
    </w:pPr>
    <w:r>
      <w:rPr>
        <w:rFonts w:ascii="Arial" w:eastAsia="Arial" w:hAnsi="Arial" w:cs="Arial"/>
        <w:sz w:val="20"/>
      </w:rPr>
      <w:t xml:space="preserve"> </w:t>
    </w:r>
  </w:p>
</w:ftr>
</file>

<file path=word/footer10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755BD" w14:textId="77777777" w:rsidR="005078F9" w:rsidRDefault="005078F9">
    <w:pPr>
      <w:spacing w:before="200"/>
      <w:jc w:val="center"/>
    </w:pPr>
    <w:r>
      <w:rPr>
        <w:rFonts w:ascii="Arial" w:eastAsia="Arial" w:hAnsi="Arial" w:cs="Arial"/>
        <w:sz w:val="20"/>
      </w:rPr>
      <w:t xml:space="preserve"> </w:t>
    </w:r>
  </w:p>
</w:ftr>
</file>

<file path=word/footer10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B3C5E" w14:textId="77777777" w:rsidR="005078F9" w:rsidRDefault="005078F9"/>
</w:ftr>
</file>

<file path=word/footer10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65F0460" w14:textId="77777777">
      <w:trPr>
        <w:jc w:val="center"/>
      </w:trPr>
      <w:tc>
        <w:tcPr>
          <w:tcW w:w="2600" w:type="dxa"/>
          <w:tcMar>
            <w:top w:w="200" w:type="dxa"/>
          </w:tcMar>
          <w:vAlign w:val="center"/>
        </w:tcPr>
        <w:p w14:paraId="044727F1" w14:textId="77777777" w:rsidR="005078F9" w:rsidRDefault="005078F9"/>
      </w:tc>
      <w:tc>
        <w:tcPr>
          <w:tcW w:w="4880" w:type="dxa"/>
          <w:tcMar>
            <w:top w:w="200" w:type="dxa"/>
          </w:tcMar>
          <w:vAlign w:val="center"/>
        </w:tcPr>
        <w:p w14:paraId="38D40A6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9A05163" w14:textId="77777777" w:rsidR="005078F9" w:rsidRDefault="005078F9"/>
      </w:tc>
    </w:tr>
  </w:tbl>
</w:ftr>
</file>

<file path=word/footer10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F72BC" w14:textId="77777777" w:rsidR="005078F9" w:rsidRDefault="005078F9">
    <w:pPr>
      <w:spacing w:before="200"/>
      <w:jc w:val="center"/>
    </w:pPr>
    <w:r>
      <w:rPr>
        <w:rFonts w:ascii="Arial" w:eastAsia="Arial" w:hAnsi="Arial" w:cs="Arial"/>
        <w:sz w:val="20"/>
      </w:rPr>
      <w:t xml:space="preserve"> </w:t>
    </w:r>
  </w:p>
</w:ftr>
</file>

<file path=word/footer10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E844B" w14:textId="77777777" w:rsidR="005078F9" w:rsidRDefault="005078F9"/>
</w:ftr>
</file>

<file path=word/footer10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2CB2D96" w14:textId="77777777">
      <w:trPr>
        <w:jc w:val="center"/>
      </w:trPr>
      <w:tc>
        <w:tcPr>
          <w:tcW w:w="2600" w:type="dxa"/>
          <w:tcMar>
            <w:top w:w="200" w:type="dxa"/>
          </w:tcMar>
          <w:vAlign w:val="center"/>
        </w:tcPr>
        <w:p w14:paraId="41CDAAA2" w14:textId="77777777" w:rsidR="005078F9" w:rsidRDefault="005078F9"/>
      </w:tc>
      <w:tc>
        <w:tcPr>
          <w:tcW w:w="4880" w:type="dxa"/>
          <w:tcMar>
            <w:top w:w="200" w:type="dxa"/>
          </w:tcMar>
          <w:vAlign w:val="center"/>
        </w:tcPr>
        <w:p w14:paraId="0A17D31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F0A8CDF" w14:textId="77777777" w:rsidR="005078F9" w:rsidRDefault="005078F9"/>
      </w:tc>
    </w:tr>
  </w:tbl>
</w:ftr>
</file>

<file path=word/footer10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0DB67" w14:textId="77777777" w:rsidR="005078F9" w:rsidRDefault="005078F9">
    <w:pPr>
      <w:spacing w:before="200"/>
      <w:jc w:val="center"/>
    </w:pPr>
    <w:r>
      <w:rPr>
        <w:rFonts w:ascii="Arial" w:eastAsia="Arial" w:hAnsi="Arial" w:cs="Arial"/>
        <w:sz w:val="20"/>
      </w:rPr>
      <w:t xml:space="preserve"> </w:t>
    </w:r>
  </w:p>
</w:ftr>
</file>

<file path=word/footer10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FCC9A9" w14:textId="77777777" w:rsidR="005078F9" w:rsidRDefault="005078F9"/>
</w:ftr>
</file>

<file path=word/footer10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2F7FB0D" w14:textId="77777777">
      <w:trPr>
        <w:jc w:val="center"/>
      </w:trPr>
      <w:tc>
        <w:tcPr>
          <w:tcW w:w="2600" w:type="dxa"/>
          <w:tcMar>
            <w:top w:w="200" w:type="dxa"/>
          </w:tcMar>
          <w:vAlign w:val="center"/>
        </w:tcPr>
        <w:p w14:paraId="0A6A5187" w14:textId="77777777" w:rsidR="005078F9" w:rsidRDefault="005078F9"/>
      </w:tc>
      <w:tc>
        <w:tcPr>
          <w:tcW w:w="4880" w:type="dxa"/>
          <w:tcMar>
            <w:top w:w="200" w:type="dxa"/>
          </w:tcMar>
          <w:vAlign w:val="center"/>
        </w:tcPr>
        <w:p w14:paraId="2BC65A5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383D10E" w14:textId="77777777" w:rsidR="005078F9" w:rsidRDefault="005078F9"/>
      </w:tc>
    </w:tr>
  </w:tbl>
</w:ftr>
</file>

<file path=word/footer10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A7560A" w14:textId="77777777" w:rsidR="005078F9" w:rsidRDefault="005078F9">
    <w:pPr>
      <w:spacing w:before="200"/>
      <w:jc w:val="center"/>
    </w:pPr>
    <w:r>
      <w:rPr>
        <w:rFonts w:ascii="Arial" w:eastAsia="Arial" w:hAnsi="Arial" w:cs="Arial"/>
        <w:sz w:val="20"/>
      </w:rPr>
      <w:t xml:space="preserve"> </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9F0F3" w14:textId="77777777" w:rsidR="005078F9" w:rsidRDefault="005078F9"/>
</w:ftr>
</file>

<file path=word/footer10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9C388" w14:textId="77777777" w:rsidR="005078F9" w:rsidRDefault="005078F9"/>
</w:ftr>
</file>

<file path=word/footer10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A5762C5" w14:textId="77777777">
      <w:trPr>
        <w:jc w:val="center"/>
      </w:trPr>
      <w:tc>
        <w:tcPr>
          <w:tcW w:w="2600" w:type="dxa"/>
          <w:tcMar>
            <w:top w:w="200" w:type="dxa"/>
          </w:tcMar>
          <w:vAlign w:val="center"/>
        </w:tcPr>
        <w:p w14:paraId="1BFB0577" w14:textId="77777777" w:rsidR="005078F9" w:rsidRDefault="005078F9"/>
      </w:tc>
      <w:tc>
        <w:tcPr>
          <w:tcW w:w="4880" w:type="dxa"/>
          <w:tcMar>
            <w:top w:w="200" w:type="dxa"/>
          </w:tcMar>
          <w:vAlign w:val="center"/>
        </w:tcPr>
        <w:p w14:paraId="080D637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4ACF59E" w14:textId="77777777" w:rsidR="005078F9" w:rsidRDefault="005078F9"/>
      </w:tc>
    </w:tr>
  </w:tbl>
</w:ftr>
</file>

<file path=word/footer10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342F0" w14:textId="77777777" w:rsidR="005078F9" w:rsidRDefault="005078F9">
    <w:pPr>
      <w:spacing w:before="200"/>
      <w:jc w:val="center"/>
    </w:pPr>
    <w:r>
      <w:rPr>
        <w:rFonts w:ascii="Arial" w:eastAsia="Arial" w:hAnsi="Arial" w:cs="Arial"/>
        <w:sz w:val="20"/>
      </w:rPr>
      <w:t xml:space="preserve"> </w:t>
    </w:r>
  </w:p>
</w:ftr>
</file>

<file path=word/footer10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6B8D5" w14:textId="77777777" w:rsidR="005078F9" w:rsidRDefault="005078F9"/>
</w:ftr>
</file>

<file path=word/footer10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50996A7" w14:textId="77777777">
      <w:trPr>
        <w:jc w:val="center"/>
      </w:trPr>
      <w:tc>
        <w:tcPr>
          <w:tcW w:w="2600" w:type="dxa"/>
          <w:tcMar>
            <w:top w:w="200" w:type="dxa"/>
          </w:tcMar>
          <w:vAlign w:val="center"/>
        </w:tcPr>
        <w:p w14:paraId="72AE9711" w14:textId="77777777" w:rsidR="005078F9" w:rsidRDefault="005078F9"/>
      </w:tc>
      <w:tc>
        <w:tcPr>
          <w:tcW w:w="4880" w:type="dxa"/>
          <w:tcMar>
            <w:top w:w="200" w:type="dxa"/>
          </w:tcMar>
          <w:vAlign w:val="center"/>
        </w:tcPr>
        <w:p w14:paraId="2EE6662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7EAC80E" w14:textId="77777777" w:rsidR="005078F9" w:rsidRDefault="005078F9"/>
      </w:tc>
    </w:tr>
  </w:tbl>
</w:ftr>
</file>

<file path=word/footer10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1313B" w14:textId="77777777" w:rsidR="005078F9" w:rsidRDefault="005078F9">
    <w:pPr>
      <w:spacing w:before="200"/>
      <w:jc w:val="center"/>
    </w:pPr>
    <w:r>
      <w:rPr>
        <w:rFonts w:ascii="Arial" w:eastAsia="Arial" w:hAnsi="Arial" w:cs="Arial"/>
        <w:sz w:val="20"/>
      </w:rPr>
      <w:t xml:space="preserve"> </w:t>
    </w:r>
  </w:p>
</w:ftr>
</file>

<file path=word/footer10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5D2F4" w14:textId="77777777" w:rsidR="005078F9" w:rsidRDefault="005078F9"/>
</w:ftr>
</file>

<file path=word/footer10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468B8F2" w14:textId="77777777">
      <w:trPr>
        <w:jc w:val="center"/>
      </w:trPr>
      <w:tc>
        <w:tcPr>
          <w:tcW w:w="2600" w:type="dxa"/>
          <w:tcMar>
            <w:top w:w="200" w:type="dxa"/>
          </w:tcMar>
          <w:vAlign w:val="center"/>
        </w:tcPr>
        <w:p w14:paraId="687F5688" w14:textId="77777777" w:rsidR="005078F9" w:rsidRDefault="005078F9"/>
      </w:tc>
      <w:tc>
        <w:tcPr>
          <w:tcW w:w="4880" w:type="dxa"/>
          <w:tcMar>
            <w:top w:w="200" w:type="dxa"/>
          </w:tcMar>
          <w:vAlign w:val="center"/>
        </w:tcPr>
        <w:p w14:paraId="782792D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13A4B55" w14:textId="77777777" w:rsidR="005078F9" w:rsidRDefault="005078F9"/>
      </w:tc>
    </w:tr>
  </w:tbl>
</w:ftr>
</file>

<file path=word/footer10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4C43A" w14:textId="77777777" w:rsidR="005078F9" w:rsidRDefault="005078F9">
    <w:pPr>
      <w:spacing w:before="200"/>
      <w:jc w:val="center"/>
    </w:pPr>
    <w:r>
      <w:rPr>
        <w:rFonts w:ascii="Arial" w:eastAsia="Arial" w:hAnsi="Arial" w:cs="Arial"/>
        <w:sz w:val="20"/>
      </w:rPr>
      <w:t xml:space="preserve"> </w:t>
    </w:r>
  </w:p>
</w:ftr>
</file>

<file path=word/footer10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6A66F" w14:textId="77777777" w:rsidR="005078F9" w:rsidRDefault="005078F9"/>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EBBAA94" w14:textId="77777777">
      <w:trPr>
        <w:jc w:val="center"/>
      </w:trPr>
      <w:tc>
        <w:tcPr>
          <w:tcW w:w="2600" w:type="dxa"/>
          <w:tcMar>
            <w:top w:w="200" w:type="dxa"/>
          </w:tcMar>
          <w:vAlign w:val="center"/>
        </w:tcPr>
        <w:p w14:paraId="3CB307B6" w14:textId="77777777" w:rsidR="005078F9" w:rsidRDefault="005078F9"/>
      </w:tc>
      <w:tc>
        <w:tcPr>
          <w:tcW w:w="4880" w:type="dxa"/>
          <w:tcMar>
            <w:top w:w="200" w:type="dxa"/>
          </w:tcMar>
          <w:vAlign w:val="center"/>
        </w:tcPr>
        <w:p w14:paraId="3B3BA69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A73922C" w14:textId="77777777" w:rsidR="005078F9" w:rsidRDefault="005078F9"/>
      </w:tc>
    </w:tr>
  </w:tbl>
</w:ftr>
</file>

<file path=word/footer10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48AF53D" w14:textId="77777777">
      <w:trPr>
        <w:jc w:val="center"/>
      </w:trPr>
      <w:tc>
        <w:tcPr>
          <w:tcW w:w="2600" w:type="dxa"/>
          <w:tcMar>
            <w:top w:w="200" w:type="dxa"/>
          </w:tcMar>
          <w:vAlign w:val="center"/>
        </w:tcPr>
        <w:p w14:paraId="318D1510" w14:textId="77777777" w:rsidR="005078F9" w:rsidRDefault="005078F9"/>
      </w:tc>
      <w:tc>
        <w:tcPr>
          <w:tcW w:w="4880" w:type="dxa"/>
          <w:tcMar>
            <w:top w:w="200" w:type="dxa"/>
          </w:tcMar>
          <w:vAlign w:val="center"/>
        </w:tcPr>
        <w:p w14:paraId="0C6DCEA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B9E5760" w14:textId="77777777" w:rsidR="005078F9" w:rsidRDefault="005078F9"/>
      </w:tc>
    </w:tr>
  </w:tbl>
</w:ftr>
</file>

<file path=word/footer10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0D3B1" w14:textId="77777777" w:rsidR="005078F9" w:rsidRDefault="005078F9">
    <w:pPr>
      <w:spacing w:before="200"/>
      <w:jc w:val="center"/>
    </w:pPr>
    <w:r>
      <w:rPr>
        <w:rFonts w:ascii="Arial" w:eastAsia="Arial" w:hAnsi="Arial" w:cs="Arial"/>
        <w:sz w:val="20"/>
      </w:rPr>
      <w:t xml:space="preserve"> </w:t>
    </w:r>
  </w:p>
</w:ftr>
</file>

<file path=word/footer10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C2989" w14:textId="77777777" w:rsidR="005078F9" w:rsidRDefault="005078F9"/>
</w:ftr>
</file>

<file path=word/footer10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8160E0C" w14:textId="77777777">
      <w:trPr>
        <w:jc w:val="center"/>
      </w:trPr>
      <w:tc>
        <w:tcPr>
          <w:tcW w:w="2600" w:type="dxa"/>
          <w:tcMar>
            <w:top w:w="200" w:type="dxa"/>
          </w:tcMar>
          <w:vAlign w:val="center"/>
        </w:tcPr>
        <w:p w14:paraId="1DEE8A9F" w14:textId="77777777" w:rsidR="005078F9" w:rsidRDefault="005078F9"/>
      </w:tc>
      <w:tc>
        <w:tcPr>
          <w:tcW w:w="4880" w:type="dxa"/>
          <w:tcMar>
            <w:top w:w="200" w:type="dxa"/>
          </w:tcMar>
          <w:vAlign w:val="center"/>
        </w:tcPr>
        <w:p w14:paraId="6348A6F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53B1EB5" w14:textId="77777777" w:rsidR="005078F9" w:rsidRDefault="005078F9"/>
      </w:tc>
    </w:tr>
  </w:tbl>
</w:ftr>
</file>

<file path=word/footer10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26029" w14:textId="77777777" w:rsidR="005078F9" w:rsidRDefault="005078F9">
    <w:pPr>
      <w:spacing w:before="200"/>
      <w:jc w:val="center"/>
    </w:pPr>
    <w:r>
      <w:rPr>
        <w:rFonts w:ascii="Arial" w:eastAsia="Arial" w:hAnsi="Arial" w:cs="Arial"/>
        <w:sz w:val="20"/>
      </w:rPr>
      <w:t xml:space="preserve"> </w:t>
    </w:r>
  </w:p>
</w:ftr>
</file>

<file path=word/footer10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209C9" w14:textId="77777777" w:rsidR="005078F9" w:rsidRDefault="005078F9"/>
</w:ftr>
</file>

<file path=word/footer10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C15C13B" w14:textId="77777777">
      <w:trPr>
        <w:jc w:val="center"/>
      </w:trPr>
      <w:tc>
        <w:tcPr>
          <w:tcW w:w="2600" w:type="dxa"/>
          <w:tcMar>
            <w:top w:w="200" w:type="dxa"/>
          </w:tcMar>
          <w:vAlign w:val="center"/>
        </w:tcPr>
        <w:p w14:paraId="65932B9C" w14:textId="77777777" w:rsidR="005078F9" w:rsidRDefault="005078F9"/>
      </w:tc>
      <w:tc>
        <w:tcPr>
          <w:tcW w:w="4880" w:type="dxa"/>
          <w:tcMar>
            <w:top w:w="200" w:type="dxa"/>
          </w:tcMar>
          <w:vAlign w:val="center"/>
        </w:tcPr>
        <w:p w14:paraId="59FCE0B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5453BD8" w14:textId="77777777" w:rsidR="005078F9" w:rsidRDefault="005078F9"/>
      </w:tc>
    </w:tr>
  </w:tbl>
</w:ftr>
</file>

<file path=word/footer10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5C4DD" w14:textId="77777777" w:rsidR="005078F9" w:rsidRDefault="005078F9">
    <w:pPr>
      <w:spacing w:before="200"/>
      <w:jc w:val="center"/>
    </w:pPr>
    <w:r>
      <w:rPr>
        <w:rFonts w:ascii="Arial" w:eastAsia="Arial" w:hAnsi="Arial" w:cs="Arial"/>
        <w:sz w:val="20"/>
      </w:rPr>
      <w:t xml:space="preserve"> </w:t>
    </w:r>
  </w:p>
</w:ftr>
</file>

<file path=word/footer10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72DAC" w14:textId="77777777" w:rsidR="005078F9" w:rsidRDefault="005078F9"/>
</w:ftr>
</file>

<file path=word/footer10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18F89AC" w14:textId="77777777">
      <w:trPr>
        <w:jc w:val="center"/>
      </w:trPr>
      <w:tc>
        <w:tcPr>
          <w:tcW w:w="2600" w:type="dxa"/>
          <w:tcMar>
            <w:top w:w="200" w:type="dxa"/>
          </w:tcMar>
          <w:vAlign w:val="center"/>
        </w:tcPr>
        <w:p w14:paraId="3A9E5165" w14:textId="77777777" w:rsidR="005078F9" w:rsidRDefault="005078F9"/>
      </w:tc>
      <w:tc>
        <w:tcPr>
          <w:tcW w:w="4880" w:type="dxa"/>
          <w:tcMar>
            <w:top w:w="200" w:type="dxa"/>
          </w:tcMar>
          <w:vAlign w:val="center"/>
        </w:tcPr>
        <w:p w14:paraId="66A56A3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2E836E9" w14:textId="77777777" w:rsidR="005078F9" w:rsidRDefault="005078F9"/>
      </w:tc>
    </w:tr>
  </w:tbl>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F916B" w14:textId="77777777" w:rsidR="005078F9" w:rsidRDefault="005078F9">
    <w:pPr>
      <w:spacing w:before="200"/>
      <w:jc w:val="center"/>
    </w:pPr>
    <w:r>
      <w:rPr>
        <w:rFonts w:ascii="Arial" w:eastAsia="Arial" w:hAnsi="Arial" w:cs="Arial"/>
        <w:sz w:val="20"/>
      </w:rPr>
      <w:t xml:space="preserve"> </w:t>
    </w:r>
  </w:p>
</w:ftr>
</file>

<file path=word/footer10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43866" w14:textId="77777777" w:rsidR="005078F9" w:rsidRDefault="005078F9">
    <w:pPr>
      <w:spacing w:before="200"/>
      <w:jc w:val="center"/>
    </w:pPr>
    <w:r>
      <w:rPr>
        <w:rFonts w:ascii="Arial" w:eastAsia="Arial" w:hAnsi="Arial" w:cs="Arial"/>
        <w:sz w:val="20"/>
      </w:rPr>
      <w:t xml:space="preserve"> </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ACBE6" w14:textId="77777777" w:rsidR="005078F9" w:rsidRDefault="005078F9"/>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1DA59E9" w14:textId="77777777">
      <w:trPr>
        <w:jc w:val="center"/>
      </w:trPr>
      <w:tc>
        <w:tcPr>
          <w:tcW w:w="2600" w:type="dxa"/>
          <w:tcMar>
            <w:top w:w="200" w:type="dxa"/>
          </w:tcMar>
          <w:vAlign w:val="center"/>
        </w:tcPr>
        <w:p w14:paraId="04AFB29C" w14:textId="77777777" w:rsidR="005078F9" w:rsidRDefault="005078F9"/>
      </w:tc>
      <w:tc>
        <w:tcPr>
          <w:tcW w:w="4880" w:type="dxa"/>
          <w:tcMar>
            <w:top w:w="200" w:type="dxa"/>
          </w:tcMar>
          <w:vAlign w:val="center"/>
        </w:tcPr>
        <w:p w14:paraId="6363BD5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462EAE7" w14:textId="77777777" w:rsidR="005078F9" w:rsidRDefault="005078F9"/>
      </w:tc>
    </w:tr>
  </w:tbl>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93842" w14:textId="77777777" w:rsidR="005078F9" w:rsidRDefault="005078F9">
    <w:pPr>
      <w:spacing w:before="200"/>
      <w:jc w:val="center"/>
    </w:pPr>
    <w:r>
      <w:rPr>
        <w:rFonts w:ascii="Arial" w:eastAsia="Arial" w:hAnsi="Arial" w:cs="Arial"/>
        <w:sz w:val="20"/>
      </w:rPr>
      <w:t xml:space="preserve"> </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988A51" w14:textId="77777777" w:rsidR="005078F9" w:rsidRDefault="005078F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2DD6683A" w14:textId="77777777">
      <w:trPr>
        <w:jc w:val="center"/>
      </w:trPr>
      <w:tc>
        <w:tcPr>
          <w:tcW w:w="2600" w:type="dxa"/>
          <w:tcMar>
            <w:top w:w="200" w:type="dxa"/>
          </w:tcMar>
          <w:vAlign w:val="center"/>
        </w:tcPr>
        <w:p w14:paraId="20381D56" w14:textId="77777777" w:rsidR="00EA4A18" w:rsidRDefault="00EA4A18"/>
      </w:tc>
      <w:tc>
        <w:tcPr>
          <w:tcW w:w="4880" w:type="dxa"/>
          <w:tcMar>
            <w:top w:w="200" w:type="dxa"/>
          </w:tcMar>
          <w:vAlign w:val="center"/>
        </w:tcPr>
        <w:p w14:paraId="23CA2D82"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1E408FB9" w14:textId="77777777" w:rsidR="00EA4A18" w:rsidRDefault="00EA4A18"/>
      </w:tc>
    </w:tr>
  </w:tbl>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FA4C19F" w14:textId="77777777">
      <w:trPr>
        <w:jc w:val="center"/>
      </w:trPr>
      <w:tc>
        <w:tcPr>
          <w:tcW w:w="2600" w:type="dxa"/>
          <w:tcMar>
            <w:top w:w="200" w:type="dxa"/>
          </w:tcMar>
          <w:vAlign w:val="center"/>
        </w:tcPr>
        <w:p w14:paraId="02EC7610" w14:textId="77777777" w:rsidR="005078F9" w:rsidRDefault="005078F9"/>
      </w:tc>
      <w:tc>
        <w:tcPr>
          <w:tcW w:w="4880" w:type="dxa"/>
          <w:tcMar>
            <w:top w:w="200" w:type="dxa"/>
          </w:tcMar>
          <w:vAlign w:val="center"/>
        </w:tcPr>
        <w:p w14:paraId="4479F15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52D8DC7" w14:textId="77777777" w:rsidR="005078F9" w:rsidRDefault="005078F9"/>
      </w:tc>
    </w:tr>
  </w:tbl>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5488D" w14:textId="77777777" w:rsidR="005078F9" w:rsidRDefault="005078F9">
    <w:pPr>
      <w:spacing w:before="200"/>
      <w:jc w:val="center"/>
    </w:pPr>
    <w:r>
      <w:rPr>
        <w:rFonts w:ascii="Arial" w:eastAsia="Arial" w:hAnsi="Arial" w:cs="Arial"/>
        <w:sz w:val="20"/>
      </w:rPr>
      <w:t xml:space="preserve"> </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4DDA6" w14:textId="77777777" w:rsidR="005078F9" w:rsidRDefault="005078F9"/>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922E2B3" w14:textId="77777777">
      <w:trPr>
        <w:jc w:val="center"/>
      </w:trPr>
      <w:tc>
        <w:tcPr>
          <w:tcW w:w="2600" w:type="dxa"/>
          <w:tcMar>
            <w:top w:w="200" w:type="dxa"/>
          </w:tcMar>
          <w:vAlign w:val="center"/>
        </w:tcPr>
        <w:p w14:paraId="1765E3F8" w14:textId="77777777" w:rsidR="005078F9" w:rsidRDefault="005078F9"/>
      </w:tc>
      <w:tc>
        <w:tcPr>
          <w:tcW w:w="4880" w:type="dxa"/>
          <w:tcMar>
            <w:top w:w="200" w:type="dxa"/>
          </w:tcMar>
          <w:vAlign w:val="center"/>
        </w:tcPr>
        <w:p w14:paraId="3AE7617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992A077" w14:textId="77777777" w:rsidR="005078F9" w:rsidRDefault="005078F9"/>
      </w:tc>
    </w:tr>
  </w:tbl>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EE4F0" w14:textId="77777777" w:rsidR="005078F9" w:rsidRDefault="005078F9">
    <w:pPr>
      <w:spacing w:before="200"/>
      <w:jc w:val="center"/>
    </w:pPr>
    <w:r>
      <w:rPr>
        <w:rFonts w:ascii="Arial" w:eastAsia="Arial" w:hAnsi="Arial" w:cs="Arial"/>
        <w:sz w:val="20"/>
      </w:rPr>
      <w:t xml:space="preserve"> </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5E1B9" w14:textId="77777777" w:rsidR="005078F9" w:rsidRDefault="005078F9"/>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4BE74F7" w14:textId="77777777">
      <w:trPr>
        <w:jc w:val="center"/>
      </w:trPr>
      <w:tc>
        <w:tcPr>
          <w:tcW w:w="2600" w:type="dxa"/>
          <w:tcMar>
            <w:top w:w="200" w:type="dxa"/>
          </w:tcMar>
          <w:vAlign w:val="center"/>
        </w:tcPr>
        <w:p w14:paraId="23DE4244" w14:textId="77777777" w:rsidR="005078F9" w:rsidRDefault="005078F9"/>
      </w:tc>
      <w:tc>
        <w:tcPr>
          <w:tcW w:w="4880" w:type="dxa"/>
          <w:tcMar>
            <w:top w:w="200" w:type="dxa"/>
          </w:tcMar>
          <w:vAlign w:val="center"/>
        </w:tcPr>
        <w:p w14:paraId="20A0E66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7B48E28" w14:textId="77777777" w:rsidR="005078F9" w:rsidRDefault="005078F9"/>
      </w:tc>
    </w:tr>
  </w:tbl>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EABBC" w14:textId="77777777" w:rsidR="005078F9" w:rsidRDefault="005078F9">
    <w:pPr>
      <w:spacing w:before="200"/>
      <w:jc w:val="center"/>
    </w:pPr>
    <w:r>
      <w:rPr>
        <w:rFonts w:ascii="Arial" w:eastAsia="Arial" w:hAnsi="Arial" w:cs="Arial"/>
        <w:sz w:val="20"/>
      </w:rPr>
      <w:t xml:space="preserve"> </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77A2F" w14:textId="77777777" w:rsidR="005078F9" w:rsidRDefault="005078F9"/>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26B7362" w14:textId="77777777">
      <w:trPr>
        <w:jc w:val="center"/>
      </w:trPr>
      <w:tc>
        <w:tcPr>
          <w:tcW w:w="2600" w:type="dxa"/>
          <w:tcMar>
            <w:top w:w="200" w:type="dxa"/>
          </w:tcMar>
          <w:vAlign w:val="center"/>
        </w:tcPr>
        <w:p w14:paraId="7B742BBA" w14:textId="77777777" w:rsidR="005078F9" w:rsidRDefault="005078F9"/>
      </w:tc>
      <w:tc>
        <w:tcPr>
          <w:tcW w:w="4880" w:type="dxa"/>
          <w:tcMar>
            <w:top w:w="200" w:type="dxa"/>
          </w:tcMar>
          <w:vAlign w:val="center"/>
        </w:tcPr>
        <w:p w14:paraId="32BE6EE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EB0DF18" w14:textId="77777777" w:rsidR="005078F9" w:rsidRDefault="005078F9"/>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7BDA2" w14:textId="77777777" w:rsidR="00EA4A18" w:rsidRDefault="005069FE">
    <w:pPr>
      <w:spacing w:before="200"/>
      <w:jc w:val="center"/>
    </w:pPr>
    <w:r>
      <w:rPr>
        <w:rFonts w:ascii="Arial" w:eastAsia="Arial" w:hAnsi="Arial" w:cs="Arial"/>
        <w:sz w:val="20"/>
      </w:rPr>
      <w:t xml:space="preserve"> </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C9D5A2" w14:textId="77777777" w:rsidR="005078F9" w:rsidRDefault="005078F9">
    <w:pPr>
      <w:spacing w:before="200"/>
      <w:jc w:val="center"/>
    </w:pPr>
    <w:r>
      <w:rPr>
        <w:rFonts w:ascii="Arial" w:eastAsia="Arial" w:hAnsi="Arial" w:cs="Arial"/>
        <w:sz w:val="20"/>
      </w:rPr>
      <w:t xml:space="preserve"> </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147A3" w14:textId="77777777" w:rsidR="005078F9" w:rsidRDefault="005078F9"/>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C0ADF7A" w14:textId="77777777">
      <w:trPr>
        <w:jc w:val="center"/>
      </w:trPr>
      <w:tc>
        <w:tcPr>
          <w:tcW w:w="2600" w:type="dxa"/>
          <w:tcMar>
            <w:top w:w="200" w:type="dxa"/>
          </w:tcMar>
          <w:vAlign w:val="center"/>
        </w:tcPr>
        <w:p w14:paraId="3E1EA15C" w14:textId="77777777" w:rsidR="005078F9" w:rsidRDefault="005078F9"/>
      </w:tc>
      <w:tc>
        <w:tcPr>
          <w:tcW w:w="4880" w:type="dxa"/>
          <w:tcMar>
            <w:top w:w="200" w:type="dxa"/>
          </w:tcMar>
          <w:vAlign w:val="center"/>
        </w:tcPr>
        <w:p w14:paraId="38211B7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9278449" w14:textId="77777777" w:rsidR="005078F9" w:rsidRDefault="005078F9"/>
      </w:tc>
    </w:tr>
  </w:tbl>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494E7" w14:textId="77777777" w:rsidR="005078F9" w:rsidRDefault="005078F9">
    <w:pPr>
      <w:spacing w:before="200"/>
      <w:jc w:val="center"/>
    </w:pPr>
    <w:r>
      <w:rPr>
        <w:rFonts w:ascii="Arial" w:eastAsia="Arial" w:hAnsi="Arial" w:cs="Arial"/>
        <w:sz w:val="20"/>
      </w:rPr>
      <w:t xml:space="preserve"> </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AA395" w14:textId="77777777" w:rsidR="005078F9" w:rsidRDefault="005078F9"/>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F5AA8F1" w14:textId="77777777">
      <w:trPr>
        <w:jc w:val="center"/>
      </w:trPr>
      <w:tc>
        <w:tcPr>
          <w:tcW w:w="2600" w:type="dxa"/>
          <w:tcMar>
            <w:top w:w="200" w:type="dxa"/>
          </w:tcMar>
          <w:vAlign w:val="center"/>
        </w:tcPr>
        <w:p w14:paraId="64B30D76" w14:textId="77777777" w:rsidR="005078F9" w:rsidRDefault="005078F9"/>
      </w:tc>
      <w:tc>
        <w:tcPr>
          <w:tcW w:w="4880" w:type="dxa"/>
          <w:tcMar>
            <w:top w:w="200" w:type="dxa"/>
          </w:tcMar>
          <w:vAlign w:val="center"/>
        </w:tcPr>
        <w:p w14:paraId="4418655F"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6F5D0DD" w14:textId="77777777" w:rsidR="005078F9" w:rsidRDefault="005078F9"/>
      </w:tc>
    </w:tr>
  </w:tbl>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F1CA5" w14:textId="77777777" w:rsidR="005078F9" w:rsidRDefault="005078F9">
    <w:pPr>
      <w:spacing w:before="200"/>
      <w:jc w:val="center"/>
    </w:pPr>
    <w:r>
      <w:rPr>
        <w:rFonts w:ascii="Arial" w:eastAsia="Arial" w:hAnsi="Arial" w:cs="Arial"/>
        <w:sz w:val="20"/>
      </w:rPr>
      <w:t xml:space="preserve"> </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4C708" w14:textId="77777777" w:rsidR="005078F9" w:rsidRDefault="005078F9"/>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E1153FC" w14:textId="77777777">
      <w:trPr>
        <w:jc w:val="center"/>
      </w:trPr>
      <w:tc>
        <w:tcPr>
          <w:tcW w:w="2600" w:type="dxa"/>
          <w:tcMar>
            <w:top w:w="200" w:type="dxa"/>
          </w:tcMar>
          <w:vAlign w:val="center"/>
        </w:tcPr>
        <w:p w14:paraId="1169C693" w14:textId="77777777" w:rsidR="005078F9" w:rsidRDefault="005078F9"/>
      </w:tc>
      <w:tc>
        <w:tcPr>
          <w:tcW w:w="4880" w:type="dxa"/>
          <w:tcMar>
            <w:top w:w="200" w:type="dxa"/>
          </w:tcMar>
          <w:vAlign w:val="center"/>
        </w:tcPr>
        <w:p w14:paraId="21F3A94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BB0F0C4" w14:textId="77777777" w:rsidR="005078F9" w:rsidRDefault="005078F9"/>
      </w:tc>
    </w:tr>
  </w:tbl>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880E1" w14:textId="77777777" w:rsidR="005078F9" w:rsidRDefault="005078F9">
    <w:pPr>
      <w:spacing w:before="200"/>
      <w:jc w:val="center"/>
    </w:pPr>
    <w:r>
      <w:rPr>
        <w:rFonts w:ascii="Arial" w:eastAsia="Arial" w:hAnsi="Arial" w:cs="Arial"/>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59180" w14:textId="77777777" w:rsidR="00EA4A18" w:rsidRDefault="00EA4A18"/>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41253" w14:textId="77777777" w:rsidR="005078F9" w:rsidRDefault="005078F9"/>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CC98F47" w14:textId="77777777">
      <w:trPr>
        <w:jc w:val="center"/>
      </w:trPr>
      <w:tc>
        <w:tcPr>
          <w:tcW w:w="2600" w:type="dxa"/>
          <w:tcMar>
            <w:top w:w="200" w:type="dxa"/>
          </w:tcMar>
          <w:vAlign w:val="center"/>
        </w:tcPr>
        <w:p w14:paraId="55AE67C8" w14:textId="77777777" w:rsidR="005078F9" w:rsidRDefault="005078F9"/>
      </w:tc>
      <w:tc>
        <w:tcPr>
          <w:tcW w:w="4880" w:type="dxa"/>
          <w:tcMar>
            <w:top w:w="200" w:type="dxa"/>
          </w:tcMar>
          <w:vAlign w:val="center"/>
        </w:tcPr>
        <w:p w14:paraId="1ED03E6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5F68142" w14:textId="77777777" w:rsidR="005078F9" w:rsidRDefault="005078F9"/>
      </w:tc>
    </w:tr>
  </w:tbl>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71B5F" w14:textId="77777777" w:rsidR="005078F9" w:rsidRDefault="005078F9">
    <w:pPr>
      <w:spacing w:before="200"/>
      <w:jc w:val="center"/>
    </w:pPr>
    <w:r>
      <w:rPr>
        <w:rFonts w:ascii="Arial" w:eastAsia="Arial" w:hAnsi="Arial" w:cs="Arial"/>
        <w:sz w:val="20"/>
      </w:rPr>
      <w:t xml:space="preserve"> </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94F76" w14:textId="77777777" w:rsidR="005078F9" w:rsidRDefault="005078F9"/>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47069DA" w14:textId="77777777">
      <w:trPr>
        <w:jc w:val="center"/>
      </w:trPr>
      <w:tc>
        <w:tcPr>
          <w:tcW w:w="2600" w:type="dxa"/>
          <w:tcMar>
            <w:top w:w="200" w:type="dxa"/>
          </w:tcMar>
          <w:vAlign w:val="center"/>
        </w:tcPr>
        <w:p w14:paraId="6D644672" w14:textId="77777777" w:rsidR="005078F9" w:rsidRDefault="005078F9"/>
      </w:tc>
      <w:tc>
        <w:tcPr>
          <w:tcW w:w="4880" w:type="dxa"/>
          <w:tcMar>
            <w:top w:w="200" w:type="dxa"/>
          </w:tcMar>
          <w:vAlign w:val="center"/>
        </w:tcPr>
        <w:p w14:paraId="3AEF732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F20B29A" w14:textId="77777777" w:rsidR="005078F9" w:rsidRDefault="005078F9"/>
      </w:tc>
    </w:tr>
  </w:tbl>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4CD7E" w14:textId="77777777" w:rsidR="005078F9" w:rsidRDefault="005078F9">
    <w:pPr>
      <w:spacing w:before="200"/>
      <w:jc w:val="center"/>
    </w:pPr>
    <w:r>
      <w:rPr>
        <w:rFonts w:ascii="Arial" w:eastAsia="Arial" w:hAnsi="Arial" w:cs="Arial"/>
        <w:sz w:val="20"/>
      </w:rPr>
      <w:t xml:space="preserve"> </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C29C6" w14:textId="77777777" w:rsidR="005078F9" w:rsidRDefault="005078F9"/>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C458D31" w14:textId="77777777">
      <w:trPr>
        <w:jc w:val="center"/>
      </w:trPr>
      <w:tc>
        <w:tcPr>
          <w:tcW w:w="2600" w:type="dxa"/>
          <w:tcMar>
            <w:top w:w="200" w:type="dxa"/>
          </w:tcMar>
          <w:vAlign w:val="center"/>
        </w:tcPr>
        <w:p w14:paraId="7A5D5045" w14:textId="77777777" w:rsidR="005078F9" w:rsidRDefault="005078F9"/>
      </w:tc>
      <w:tc>
        <w:tcPr>
          <w:tcW w:w="4880" w:type="dxa"/>
          <w:tcMar>
            <w:top w:w="200" w:type="dxa"/>
          </w:tcMar>
          <w:vAlign w:val="center"/>
        </w:tcPr>
        <w:p w14:paraId="68DD722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27060FD" w14:textId="77777777" w:rsidR="005078F9" w:rsidRDefault="005078F9"/>
      </w:tc>
    </w:tr>
  </w:tbl>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A6E46" w14:textId="77777777" w:rsidR="005078F9" w:rsidRDefault="005078F9">
    <w:pPr>
      <w:spacing w:before="200"/>
      <w:jc w:val="center"/>
    </w:pPr>
    <w:r>
      <w:rPr>
        <w:rFonts w:ascii="Arial" w:eastAsia="Arial" w:hAnsi="Arial" w:cs="Arial"/>
        <w:sz w:val="20"/>
      </w:rPr>
      <w:t xml:space="preserve"> </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1ED66" w14:textId="77777777" w:rsidR="005078F9" w:rsidRDefault="005078F9"/>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4BBB464D" w14:textId="77777777">
      <w:trPr>
        <w:jc w:val="center"/>
      </w:trPr>
      <w:tc>
        <w:tcPr>
          <w:tcW w:w="2600" w:type="dxa"/>
          <w:tcMar>
            <w:top w:w="200" w:type="dxa"/>
          </w:tcMar>
          <w:vAlign w:val="center"/>
        </w:tcPr>
        <w:p w14:paraId="661B20E0" w14:textId="77777777" w:rsidR="00EA4A18" w:rsidRDefault="00EA4A18"/>
      </w:tc>
      <w:tc>
        <w:tcPr>
          <w:tcW w:w="4880" w:type="dxa"/>
          <w:tcMar>
            <w:top w:w="200" w:type="dxa"/>
          </w:tcMar>
          <w:vAlign w:val="center"/>
        </w:tcPr>
        <w:p w14:paraId="39C91A20"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72FC14EA" w14:textId="77777777" w:rsidR="00EA4A18" w:rsidRDefault="00EA4A18"/>
      </w:tc>
    </w:tr>
  </w:tbl>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8D6C70F" w14:textId="77777777">
      <w:trPr>
        <w:jc w:val="center"/>
      </w:trPr>
      <w:tc>
        <w:tcPr>
          <w:tcW w:w="2600" w:type="dxa"/>
          <w:tcMar>
            <w:top w:w="200" w:type="dxa"/>
          </w:tcMar>
          <w:vAlign w:val="center"/>
        </w:tcPr>
        <w:p w14:paraId="2C6959FF" w14:textId="77777777" w:rsidR="005078F9" w:rsidRDefault="005078F9"/>
      </w:tc>
      <w:tc>
        <w:tcPr>
          <w:tcW w:w="4880" w:type="dxa"/>
          <w:tcMar>
            <w:top w:w="200" w:type="dxa"/>
          </w:tcMar>
          <w:vAlign w:val="center"/>
        </w:tcPr>
        <w:p w14:paraId="60AE557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B10A6AC" w14:textId="77777777" w:rsidR="005078F9" w:rsidRDefault="005078F9"/>
      </w:tc>
    </w:tr>
  </w:tbl>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7701B" w14:textId="77777777" w:rsidR="005078F9" w:rsidRDefault="005078F9">
    <w:pPr>
      <w:spacing w:before="200"/>
      <w:jc w:val="center"/>
    </w:pPr>
    <w:r>
      <w:rPr>
        <w:rFonts w:ascii="Arial" w:eastAsia="Arial" w:hAnsi="Arial" w:cs="Arial"/>
        <w:sz w:val="20"/>
      </w:rPr>
      <w:t xml:space="preserve"> </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18B22" w14:textId="77777777" w:rsidR="005078F9" w:rsidRDefault="005078F9"/>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9807D54" w14:textId="77777777">
      <w:trPr>
        <w:jc w:val="center"/>
      </w:trPr>
      <w:tc>
        <w:tcPr>
          <w:tcW w:w="2600" w:type="dxa"/>
          <w:tcMar>
            <w:top w:w="200" w:type="dxa"/>
          </w:tcMar>
          <w:vAlign w:val="center"/>
        </w:tcPr>
        <w:p w14:paraId="59B1312F" w14:textId="77777777" w:rsidR="005078F9" w:rsidRDefault="005078F9"/>
      </w:tc>
      <w:tc>
        <w:tcPr>
          <w:tcW w:w="4880" w:type="dxa"/>
          <w:tcMar>
            <w:top w:w="200" w:type="dxa"/>
          </w:tcMar>
          <w:vAlign w:val="center"/>
        </w:tcPr>
        <w:p w14:paraId="7DB8CEF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5E97D81" w14:textId="77777777" w:rsidR="005078F9" w:rsidRDefault="005078F9"/>
      </w:tc>
    </w:tr>
  </w:tbl>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172C5" w14:textId="77777777" w:rsidR="005078F9" w:rsidRDefault="005078F9">
    <w:pPr>
      <w:spacing w:before="200"/>
      <w:jc w:val="center"/>
    </w:pPr>
    <w:r>
      <w:rPr>
        <w:rFonts w:ascii="Arial" w:eastAsia="Arial" w:hAnsi="Arial" w:cs="Arial"/>
        <w:sz w:val="20"/>
      </w:rPr>
      <w:t xml:space="preserve"> </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6820DB" w14:textId="77777777" w:rsidR="005078F9" w:rsidRDefault="005078F9"/>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0B41403" w14:textId="77777777">
      <w:trPr>
        <w:jc w:val="center"/>
      </w:trPr>
      <w:tc>
        <w:tcPr>
          <w:tcW w:w="2600" w:type="dxa"/>
          <w:tcMar>
            <w:top w:w="200" w:type="dxa"/>
          </w:tcMar>
          <w:vAlign w:val="center"/>
        </w:tcPr>
        <w:p w14:paraId="0E812B3F" w14:textId="77777777" w:rsidR="005078F9" w:rsidRDefault="005078F9"/>
      </w:tc>
      <w:tc>
        <w:tcPr>
          <w:tcW w:w="4880" w:type="dxa"/>
          <w:tcMar>
            <w:top w:w="200" w:type="dxa"/>
          </w:tcMar>
          <w:vAlign w:val="center"/>
        </w:tcPr>
        <w:p w14:paraId="0C64D67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384977B" w14:textId="77777777" w:rsidR="005078F9" w:rsidRDefault="005078F9"/>
      </w:tc>
    </w:tr>
  </w:tbl>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7D374" w14:textId="77777777" w:rsidR="005078F9" w:rsidRDefault="005078F9">
    <w:pPr>
      <w:spacing w:before="200"/>
      <w:jc w:val="center"/>
    </w:pPr>
    <w:r>
      <w:rPr>
        <w:rFonts w:ascii="Arial" w:eastAsia="Arial" w:hAnsi="Arial" w:cs="Arial"/>
        <w:sz w:val="20"/>
      </w:rPr>
      <w:t xml:space="preserve"> </w: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615E6" w14:textId="77777777" w:rsidR="005078F9" w:rsidRDefault="005078F9"/>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933A5A0" w14:textId="77777777">
      <w:trPr>
        <w:jc w:val="center"/>
      </w:trPr>
      <w:tc>
        <w:tcPr>
          <w:tcW w:w="2600" w:type="dxa"/>
          <w:tcMar>
            <w:top w:w="200" w:type="dxa"/>
          </w:tcMar>
          <w:vAlign w:val="center"/>
        </w:tcPr>
        <w:p w14:paraId="3599F952" w14:textId="77777777" w:rsidR="005078F9" w:rsidRDefault="005078F9"/>
      </w:tc>
      <w:tc>
        <w:tcPr>
          <w:tcW w:w="4880" w:type="dxa"/>
          <w:tcMar>
            <w:top w:w="200" w:type="dxa"/>
          </w:tcMar>
          <w:vAlign w:val="center"/>
        </w:tcPr>
        <w:p w14:paraId="6EFE90E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70A177B" w14:textId="77777777" w:rsidR="005078F9" w:rsidRDefault="005078F9"/>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62F5A" w14:textId="77777777" w:rsidR="00EA4A18" w:rsidRDefault="005069FE">
    <w:pPr>
      <w:spacing w:before="200"/>
      <w:jc w:val="center"/>
    </w:pPr>
    <w:r>
      <w:rPr>
        <w:rFonts w:ascii="Arial" w:eastAsia="Arial" w:hAnsi="Arial" w:cs="Arial"/>
        <w:sz w:val="20"/>
      </w:rPr>
      <w:t xml:space="preserve"> </w: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2275F" w14:textId="77777777" w:rsidR="005078F9" w:rsidRDefault="005078F9">
    <w:pPr>
      <w:spacing w:before="200"/>
      <w:jc w:val="center"/>
    </w:pPr>
    <w:r>
      <w:rPr>
        <w:rFonts w:ascii="Arial" w:eastAsia="Arial" w:hAnsi="Arial" w:cs="Arial"/>
        <w:sz w:val="20"/>
      </w:rPr>
      <w:t xml:space="preserve"> </w: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07E46" w14:textId="77777777" w:rsidR="005078F9" w:rsidRDefault="005078F9"/>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2197662" w14:textId="77777777">
      <w:trPr>
        <w:jc w:val="center"/>
      </w:trPr>
      <w:tc>
        <w:tcPr>
          <w:tcW w:w="2600" w:type="dxa"/>
          <w:tcMar>
            <w:top w:w="200" w:type="dxa"/>
          </w:tcMar>
          <w:vAlign w:val="center"/>
        </w:tcPr>
        <w:p w14:paraId="6F7E79F1" w14:textId="77777777" w:rsidR="005078F9" w:rsidRDefault="005078F9"/>
      </w:tc>
      <w:tc>
        <w:tcPr>
          <w:tcW w:w="4880" w:type="dxa"/>
          <w:tcMar>
            <w:top w:w="200" w:type="dxa"/>
          </w:tcMar>
          <w:vAlign w:val="center"/>
        </w:tcPr>
        <w:p w14:paraId="621909AF"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5957795" w14:textId="77777777" w:rsidR="005078F9" w:rsidRDefault="005078F9"/>
      </w:tc>
    </w:tr>
  </w:tbl>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078ED" w14:textId="77777777" w:rsidR="005078F9" w:rsidRDefault="005078F9">
    <w:pPr>
      <w:spacing w:before="200"/>
      <w:jc w:val="center"/>
    </w:pPr>
    <w:r>
      <w:rPr>
        <w:rFonts w:ascii="Arial" w:eastAsia="Arial" w:hAnsi="Arial" w:cs="Arial"/>
        <w:sz w:val="20"/>
      </w:rPr>
      <w:t xml:space="preserve"> </w: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6EA0E" w14:textId="77777777" w:rsidR="005078F9" w:rsidRDefault="005078F9"/>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2A7115A" w14:textId="77777777">
      <w:trPr>
        <w:jc w:val="center"/>
      </w:trPr>
      <w:tc>
        <w:tcPr>
          <w:tcW w:w="2600" w:type="dxa"/>
          <w:tcMar>
            <w:top w:w="200" w:type="dxa"/>
          </w:tcMar>
          <w:vAlign w:val="center"/>
        </w:tcPr>
        <w:p w14:paraId="6783AD18" w14:textId="77777777" w:rsidR="005078F9" w:rsidRDefault="005078F9"/>
      </w:tc>
      <w:tc>
        <w:tcPr>
          <w:tcW w:w="4880" w:type="dxa"/>
          <w:tcMar>
            <w:top w:w="200" w:type="dxa"/>
          </w:tcMar>
          <w:vAlign w:val="center"/>
        </w:tcPr>
        <w:p w14:paraId="41945D3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3C9E019" w14:textId="77777777" w:rsidR="005078F9" w:rsidRDefault="005078F9"/>
      </w:tc>
    </w:tr>
  </w:tbl>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B0DDE" w14:textId="77777777" w:rsidR="005078F9" w:rsidRDefault="005078F9">
    <w:pPr>
      <w:spacing w:before="200"/>
      <w:jc w:val="center"/>
    </w:pPr>
    <w:r>
      <w:rPr>
        <w:rFonts w:ascii="Arial" w:eastAsia="Arial" w:hAnsi="Arial" w:cs="Arial"/>
        <w:sz w:val="20"/>
      </w:rPr>
      <w:t xml:space="preserve"> </w: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29F34" w14:textId="77777777" w:rsidR="005078F9" w:rsidRDefault="005078F9"/>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A50DC29" w14:textId="77777777">
      <w:trPr>
        <w:jc w:val="center"/>
      </w:trPr>
      <w:tc>
        <w:tcPr>
          <w:tcW w:w="2600" w:type="dxa"/>
          <w:tcMar>
            <w:top w:w="200" w:type="dxa"/>
          </w:tcMar>
          <w:vAlign w:val="center"/>
        </w:tcPr>
        <w:p w14:paraId="07531C29" w14:textId="77777777" w:rsidR="005078F9" w:rsidRDefault="005078F9"/>
      </w:tc>
      <w:tc>
        <w:tcPr>
          <w:tcW w:w="4880" w:type="dxa"/>
          <w:tcMar>
            <w:top w:w="200" w:type="dxa"/>
          </w:tcMar>
          <w:vAlign w:val="center"/>
        </w:tcPr>
        <w:p w14:paraId="1A6BFC5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BBCF006" w14:textId="77777777" w:rsidR="005078F9" w:rsidRDefault="005078F9"/>
      </w:tc>
    </w:tr>
  </w:tbl>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B5500" w14:textId="77777777" w:rsidR="005078F9" w:rsidRDefault="005078F9">
    <w:pPr>
      <w:spacing w:before="200"/>
      <w:jc w:val="center"/>
    </w:pPr>
    <w:r>
      <w:rPr>
        <w:rFonts w:ascii="Arial" w:eastAsia="Arial" w:hAnsi="Arial" w:cs="Arial"/>
        <w:sz w:val="20"/>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43B2F" w14:textId="77777777" w:rsidR="00EA4A18" w:rsidRDefault="00EA4A18"/>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D64F93" w14:textId="77777777" w:rsidR="005078F9" w:rsidRDefault="005078F9"/>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DB9323D" w14:textId="77777777">
      <w:trPr>
        <w:jc w:val="center"/>
      </w:trPr>
      <w:tc>
        <w:tcPr>
          <w:tcW w:w="2600" w:type="dxa"/>
          <w:tcMar>
            <w:top w:w="200" w:type="dxa"/>
          </w:tcMar>
          <w:vAlign w:val="center"/>
        </w:tcPr>
        <w:p w14:paraId="0CAFD2F5" w14:textId="77777777" w:rsidR="005078F9" w:rsidRDefault="005078F9"/>
      </w:tc>
      <w:tc>
        <w:tcPr>
          <w:tcW w:w="4880" w:type="dxa"/>
          <w:tcMar>
            <w:top w:w="200" w:type="dxa"/>
          </w:tcMar>
          <w:vAlign w:val="center"/>
        </w:tcPr>
        <w:p w14:paraId="503CA6E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1DC5BC3" w14:textId="77777777" w:rsidR="005078F9" w:rsidRDefault="005078F9"/>
      </w:tc>
    </w:tr>
  </w:tbl>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FBC4E" w14:textId="77777777" w:rsidR="005078F9" w:rsidRDefault="005078F9">
    <w:pPr>
      <w:spacing w:before="200"/>
      <w:jc w:val="center"/>
    </w:pPr>
    <w:r>
      <w:rPr>
        <w:rFonts w:ascii="Arial" w:eastAsia="Arial" w:hAnsi="Arial" w:cs="Arial"/>
        <w:sz w:val="20"/>
      </w:rPr>
      <w:t xml:space="preserve"> </w: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B1CB5" w14:textId="77777777" w:rsidR="005078F9" w:rsidRDefault="005078F9"/>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247E6FB" w14:textId="77777777">
      <w:trPr>
        <w:jc w:val="center"/>
      </w:trPr>
      <w:tc>
        <w:tcPr>
          <w:tcW w:w="2600" w:type="dxa"/>
          <w:tcMar>
            <w:top w:w="200" w:type="dxa"/>
          </w:tcMar>
          <w:vAlign w:val="center"/>
        </w:tcPr>
        <w:p w14:paraId="0B79832B" w14:textId="77777777" w:rsidR="005078F9" w:rsidRDefault="005078F9"/>
      </w:tc>
      <w:tc>
        <w:tcPr>
          <w:tcW w:w="4880" w:type="dxa"/>
          <w:tcMar>
            <w:top w:w="200" w:type="dxa"/>
          </w:tcMar>
          <w:vAlign w:val="center"/>
        </w:tcPr>
        <w:p w14:paraId="4FA9CB8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FF2021D" w14:textId="77777777" w:rsidR="005078F9" w:rsidRDefault="005078F9"/>
      </w:tc>
    </w:tr>
  </w:tbl>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A5682" w14:textId="77777777" w:rsidR="005078F9" w:rsidRDefault="005078F9">
    <w:pPr>
      <w:spacing w:before="200"/>
      <w:jc w:val="center"/>
    </w:pPr>
    <w:r>
      <w:rPr>
        <w:rFonts w:ascii="Arial" w:eastAsia="Arial" w:hAnsi="Arial" w:cs="Arial"/>
        <w:sz w:val="20"/>
      </w:rPr>
      <w:t xml:space="preserve"> </w: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066A2" w14:textId="77777777" w:rsidR="005078F9" w:rsidRDefault="005078F9"/>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56E4EDA" w14:textId="77777777">
      <w:trPr>
        <w:jc w:val="center"/>
      </w:trPr>
      <w:tc>
        <w:tcPr>
          <w:tcW w:w="2600" w:type="dxa"/>
          <w:tcMar>
            <w:top w:w="200" w:type="dxa"/>
          </w:tcMar>
          <w:vAlign w:val="center"/>
        </w:tcPr>
        <w:p w14:paraId="15295368" w14:textId="77777777" w:rsidR="005078F9" w:rsidRDefault="005078F9"/>
      </w:tc>
      <w:tc>
        <w:tcPr>
          <w:tcW w:w="4880" w:type="dxa"/>
          <w:tcMar>
            <w:top w:w="200" w:type="dxa"/>
          </w:tcMar>
          <w:vAlign w:val="center"/>
        </w:tcPr>
        <w:p w14:paraId="6D71837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6CC448B" w14:textId="77777777" w:rsidR="005078F9" w:rsidRDefault="005078F9"/>
      </w:tc>
    </w:tr>
  </w:tbl>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874F9" w14:textId="77777777" w:rsidR="005078F9" w:rsidRDefault="005078F9">
    <w:pPr>
      <w:spacing w:before="200"/>
      <w:jc w:val="center"/>
    </w:pPr>
    <w:r>
      <w:rPr>
        <w:rFonts w:ascii="Arial" w:eastAsia="Arial" w:hAnsi="Arial" w:cs="Arial"/>
        <w:sz w:val="20"/>
      </w:rPr>
      <w:t xml:space="preserve"> </w: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7D63D0" w14:textId="77777777" w:rsidR="005078F9" w:rsidRDefault="005078F9"/>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26F96FE4" w14:textId="77777777">
      <w:trPr>
        <w:jc w:val="center"/>
      </w:trPr>
      <w:tc>
        <w:tcPr>
          <w:tcW w:w="2600" w:type="dxa"/>
          <w:tcMar>
            <w:top w:w="200" w:type="dxa"/>
          </w:tcMar>
          <w:vAlign w:val="center"/>
        </w:tcPr>
        <w:p w14:paraId="5FAB2282" w14:textId="77777777" w:rsidR="00EA4A18" w:rsidRDefault="00EA4A18"/>
      </w:tc>
      <w:tc>
        <w:tcPr>
          <w:tcW w:w="4880" w:type="dxa"/>
          <w:tcMar>
            <w:top w:w="200" w:type="dxa"/>
          </w:tcMar>
          <w:vAlign w:val="center"/>
        </w:tcPr>
        <w:p w14:paraId="4357C698"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196A883E" w14:textId="77777777" w:rsidR="00EA4A18" w:rsidRDefault="00EA4A18"/>
      </w:tc>
    </w:tr>
  </w:tbl>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88D4931" w14:textId="77777777">
      <w:trPr>
        <w:jc w:val="center"/>
      </w:trPr>
      <w:tc>
        <w:tcPr>
          <w:tcW w:w="2600" w:type="dxa"/>
          <w:tcMar>
            <w:top w:w="200" w:type="dxa"/>
          </w:tcMar>
          <w:vAlign w:val="center"/>
        </w:tcPr>
        <w:p w14:paraId="05EEFDC7" w14:textId="77777777" w:rsidR="005078F9" w:rsidRDefault="005078F9"/>
      </w:tc>
      <w:tc>
        <w:tcPr>
          <w:tcW w:w="4880" w:type="dxa"/>
          <w:tcMar>
            <w:top w:w="200" w:type="dxa"/>
          </w:tcMar>
          <w:vAlign w:val="center"/>
        </w:tcPr>
        <w:p w14:paraId="3C8A68D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4E53775" w14:textId="77777777" w:rsidR="005078F9" w:rsidRDefault="005078F9"/>
      </w:tc>
    </w:tr>
  </w:tbl>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499D49" w14:textId="77777777" w:rsidR="005078F9" w:rsidRDefault="005078F9">
    <w:pPr>
      <w:spacing w:before="200"/>
      <w:jc w:val="center"/>
    </w:pPr>
    <w:r>
      <w:rPr>
        <w:rFonts w:ascii="Arial" w:eastAsia="Arial" w:hAnsi="Arial" w:cs="Arial"/>
        <w:sz w:val="20"/>
      </w:rPr>
      <w:t xml:space="preserve"> </w: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86043" w14:textId="77777777" w:rsidR="005078F9" w:rsidRDefault="005078F9"/>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F592265" w14:textId="77777777">
      <w:trPr>
        <w:jc w:val="center"/>
      </w:trPr>
      <w:tc>
        <w:tcPr>
          <w:tcW w:w="2600" w:type="dxa"/>
          <w:tcMar>
            <w:top w:w="200" w:type="dxa"/>
          </w:tcMar>
          <w:vAlign w:val="center"/>
        </w:tcPr>
        <w:p w14:paraId="2E52DACF" w14:textId="77777777" w:rsidR="005078F9" w:rsidRDefault="005078F9"/>
      </w:tc>
      <w:tc>
        <w:tcPr>
          <w:tcW w:w="4880" w:type="dxa"/>
          <w:tcMar>
            <w:top w:w="200" w:type="dxa"/>
          </w:tcMar>
          <w:vAlign w:val="center"/>
        </w:tcPr>
        <w:p w14:paraId="3BA102E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AF836C0" w14:textId="77777777" w:rsidR="005078F9" w:rsidRDefault="005078F9"/>
      </w:tc>
    </w:tr>
  </w:tbl>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5F507" w14:textId="77777777" w:rsidR="005078F9" w:rsidRDefault="005078F9">
    <w:pPr>
      <w:spacing w:before="200"/>
      <w:jc w:val="center"/>
    </w:pPr>
    <w:r>
      <w:rPr>
        <w:rFonts w:ascii="Arial" w:eastAsia="Arial" w:hAnsi="Arial" w:cs="Arial"/>
        <w:sz w:val="20"/>
      </w:rPr>
      <w:t xml:space="preserve"> </w: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7C4CE3" w14:textId="77777777" w:rsidR="005078F9" w:rsidRDefault="005078F9"/>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9E4DF61" w14:textId="77777777">
      <w:trPr>
        <w:jc w:val="center"/>
      </w:trPr>
      <w:tc>
        <w:tcPr>
          <w:tcW w:w="2600" w:type="dxa"/>
          <w:tcMar>
            <w:top w:w="200" w:type="dxa"/>
          </w:tcMar>
          <w:vAlign w:val="center"/>
        </w:tcPr>
        <w:p w14:paraId="56D55EDF" w14:textId="77777777" w:rsidR="005078F9" w:rsidRDefault="005078F9"/>
      </w:tc>
      <w:tc>
        <w:tcPr>
          <w:tcW w:w="4880" w:type="dxa"/>
          <w:tcMar>
            <w:top w:w="200" w:type="dxa"/>
          </w:tcMar>
          <w:vAlign w:val="center"/>
        </w:tcPr>
        <w:p w14:paraId="52A56B4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F123E18" w14:textId="77777777" w:rsidR="005078F9" w:rsidRDefault="005078F9"/>
      </w:tc>
    </w:tr>
  </w:tbl>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A1876" w14:textId="77777777" w:rsidR="005078F9" w:rsidRDefault="005078F9">
    <w:pPr>
      <w:spacing w:before="200"/>
      <w:jc w:val="center"/>
    </w:pPr>
    <w:r>
      <w:rPr>
        <w:rFonts w:ascii="Arial" w:eastAsia="Arial" w:hAnsi="Arial" w:cs="Arial"/>
        <w:sz w:val="20"/>
      </w:rPr>
      <w:t xml:space="preserve"> </w: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5ED48" w14:textId="77777777" w:rsidR="005078F9" w:rsidRDefault="005078F9"/>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8306D9C" w14:textId="77777777">
      <w:trPr>
        <w:jc w:val="center"/>
      </w:trPr>
      <w:tc>
        <w:tcPr>
          <w:tcW w:w="2600" w:type="dxa"/>
          <w:tcMar>
            <w:top w:w="200" w:type="dxa"/>
          </w:tcMar>
          <w:vAlign w:val="center"/>
        </w:tcPr>
        <w:p w14:paraId="760FE9B4" w14:textId="77777777" w:rsidR="005078F9" w:rsidRDefault="005078F9"/>
      </w:tc>
      <w:tc>
        <w:tcPr>
          <w:tcW w:w="4880" w:type="dxa"/>
          <w:tcMar>
            <w:top w:w="200" w:type="dxa"/>
          </w:tcMar>
          <w:vAlign w:val="center"/>
        </w:tcPr>
        <w:p w14:paraId="5B8593F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E89D155" w14:textId="77777777" w:rsidR="005078F9" w:rsidRDefault="005078F9"/>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9A167" w14:textId="77777777" w:rsidR="00EA4A18" w:rsidRDefault="005069FE">
    <w:pPr>
      <w:spacing w:before="200"/>
      <w:jc w:val="center"/>
    </w:pPr>
    <w:r>
      <w:rPr>
        <w:rFonts w:ascii="Arial" w:eastAsia="Arial" w:hAnsi="Arial" w:cs="Arial"/>
        <w:sz w:val="20"/>
      </w:rPr>
      <w:t xml:space="preserve"> </w: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FFBD4" w14:textId="77777777" w:rsidR="005078F9" w:rsidRDefault="005078F9">
    <w:pPr>
      <w:spacing w:before="200"/>
      <w:jc w:val="center"/>
    </w:pPr>
    <w:r>
      <w:rPr>
        <w:rFonts w:ascii="Arial" w:eastAsia="Arial" w:hAnsi="Arial" w:cs="Arial"/>
        <w:sz w:val="20"/>
      </w:rPr>
      <w:t xml:space="preserve"> </w: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CD379" w14:textId="77777777" w:rsidR="005078F9" w:rsidRDefault="005078F9"/>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89564FC" w14:textId="77777777">
      <w:trPr>
        <w:jc w:val="center"/>
      </w:trPr>
      <w:tc>
        <w:tcPr>
          <w:tcW w:w="2600" w:type="dxa"/>
          <w:tcMar>
            <w:top w:w="200" w:type="dxa"/>
          </w:tcMar>
          <w:vAlign w:val="center"/>
        </w:tcPr>
        <w:p w14:paraId="6893337D" w14:textId="77777777" w:rsidR="005078F9" w:rsidRDefault="005078F9"/>
      </w:tc>
      <w:tc>
        <w:tcPr>
          <w:tcW w:w="4880" w:type="dxa"/>
          <w:tcMar>
            <w:top w:w="200" w:type="dxa"/>
          </w:tcMar>
          <w:vAlign w:val="center"/>
        </w:tcPr>
        <w:p w14:paraId="722B3D4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FDB3BE3" w14:textId="77777777" w:rsidR="005078F9" w:rsidRDefault="005078F9"/>
      </w:tc>
    </w:tr>
  </w:tbl>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E8F630" w14:textId="77777777" w:rsidR="005078F9" w:rsidRDefault="005078F9">
    <w:pPr>
      <w:spacing w:before="200"/>
      <w:jc w:val="center"/>
    </w:pPr>
    <w:r>
      <w:rPr>
        <w:rFonts w:ascii="Arial" w:eastAsia="Arial" w:hAnsi="Arial" w:cs="Arial"/>
        <w:sz w:val="20"/>
      </w:rPr>
      <w:t xml:space="preserve"> </w: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CF077" w14:textId="77777777" w:rsidR="005078F9" w:rsidRDefault="005078F9"/>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099EBB3" w14:textId="77777777">
      <w:trPr>
        <w:jc w:val="center"/>
      </w:trPr>
      <w:tc>
        <w:tcPr>
          <w:tcW w:w="2600" w:type="dxa"/>
          <w:tcMar>
            <w:top w:w="200" w:type="dxa"/>
          </w:tcMar>
          <w:vAlign w:val="center"/>
        </w:tcPr>
        <w:p w14:paraId="0EEC3DA5" w14:textId="77777777" w:rsidR="005078F9" w:rsidRDefault="005078F9"/>
      </w:tc>
      <w:tc>
        <w:tcPr>
          <w:tcW w:w="4880" w:type="dxa"/>
          <w:tcMar>
            <w:top w:w="200" w:type="dxa"/>
          </w:tcMar>
          <w:vAlign w:val="center"/>
        </w:tcPr>
        <w:p w14:paraId="180597E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9A1D5F5" w14:textId="77777777" w:rsidR="005078F9" w:rsidRDefault="005078F9"/>
      </w:tc>
    </w:tr>
  </w:tbl>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E8BA8" w14:textId="77777777" w:rsidR="005078F9" w:rsidRDefault="005078F9">
    <w:pPr>
      <w:spacing w:before="200"/>
      <w:jc w:val="center"/>
    </w:pPr>
    <w:r>
      <w:rPr>
        <w:rFonts w:ascii="Arial" w:eastAsia="Arial" w:hAnsi="Arial" w:cs="Arial"/>
        <w:sz w:val="20"/>
      </w:rPr>
      <w:t xml:space="preserve"> </w: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B1A8A" w14:textId="77777777" w:rsidR="005078F9" w:rsidRDefault="005078F9"/>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79388A0" w14:textId="77777777">
      <w:trPr>
        <w:jc w:val="center"/>
      </w:trPr>
      <w:tc>
        <w:tcPr>
          <w:tcW w:w="2600" w:type="dxa"/>
          <w:tcMar>
            <w:top w:w="200" w:type="dxa"/>
          </w:tcMar>
          <w:vAlign w:val="center"/>
        </w:tcPr>
        <w:p w14:paraId="3D9B9968" w14:textId="77777777" w:rsidR="005078F9" w:rsidRDefault="005078F9"/>
      </w:tc>
      <w:tc>
        <w:tcPr>
          <w:tcW w:w="4880" w:type="dxa"/>
          <w:tcMar>
            <w:top w:w="200" w:type="dxa"/>
          </w:tcMar>
          <w:vAlign w:val="center"/>
        </w:tcPr>
        <w:p w14:paraId="1558F2D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069D816" w14:textId="77777777" w:rsidR="005078F9" w:rsidRDefault="005078F9"/>
      </w:tc>
    </w:tr>
  </w:tbl>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ADE29" w14:textId="77777777" w:rsidR="005078F9" w:rsidRDefault="005078F9">
    <w:pPr>
      <w:spacing w:before="200"/>
      <w:jc w:val="center"/>
    </w:pPr>
    <w:r>
      <w:rPr>
        <w:rFonts w:ascii="Arial" w:eastAsia="Arial" w:hAnsi="Arial" w:cs="Arial"/>
        <w:sz w:val="20"/>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9B33A" w14:textId="77777777" w:rsidR="00EA4A18" w:rsidRDefault="00EA4A18"/>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FE443" w14:textId="77777777" w:rsidR="005078F9" w:rsidRDefault="005078F9"/>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B03B263" w14:textId="77777777">
      <w:trPr>
        <w:jc w:val="center"/>
      </w:trPr>
      <w:tc>
        <w:tcPr>
          <w:tcW w:w="2600" w:type="dxa"/>
          <w:tcMar>
            <w:top w:w="200" w:type="dxa"/>
          </w:tcMar>
          <w:vAlign w:val="center"/>
        </w:tcPr>
        <w:p w14:paraId="703A6F2C" w14:textId="77777777" w:rsidR="005078F9" w:rsidRDefault="005078F9"/>
      </w:tc>
      <w:tc>
        <w:tcPr>
          <w:tcW w:w="4880" w:type="dxa"/>
          <w:tcMar>
            <w:top w:w="200" w:type="dxa"/>
          </w:tcMar>
          <w:vAlign w:val="center"/>
        </w:tcPr>
        <w:p w14:paraId="0CC7E3C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B79CEE9" w14:textId="77777777" w:rsidR="005078F9" w:rsidRDefault="005078F9"/>
      </w:tc>
    </w:tr>
  </w:tbl>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25120" w14:textId="77777777" w:rsidR="005078F9" w:rsidRDefault="005078F9">
    <w:pPr>
      <w:spacing w:before="200"/>
      <w:jc w:val="center"/>
    </w:pPr>
    <w:r>
      <w:rPr>
        <w:rFonts w:ascii="Arial" w:eastAsia="Arial" w:hAnsi="Arial" w:cs="Arial"/>
        <w:sz w:val="20"/>
      </w:rPr>
      <w:t xml:space="preserve"> </w: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F6DA5" w14:textId="77777777" w:rsidR="005078F9" w:rsidRDefault="005078F9"/>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F319609" w14:textId="77777777">
      <w:trPr>
        <w:jc w:val="center"/>
      </w:trPr>
      <w:tc>
        <w:tcPr>
          <w:tcW w:w="2600" w:type="dxa"/>
          <w:tcMar>
            <w:top w:w="200" w:type="dxa"/>
          </w:tcMar>
          <w:vAlign w:val="center"/>
        </w:tcPr>
        <w:p w14:paraId="73C25A72" w14:textId="77777777" w:rsidR="005078F9" w:rsidRDefault="005078F9"/>
      </w:tc>
      <w:tc>
        <w:tcPr>
          <w:tcW w:w="4880" w:type="dxa"/>
          <w:tcMar>
            <w:top w:w="200" w:type="dxa"/>
          </w:tcMar>
          <w:vAlign w:val="center"/>
        </w:tcPr>
        <w:p w14:paraId="0214AC0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E18F9BC" w14:textId="77777777" w:rsidR="005078F9" w:rsidRDefault="005078F9"/>
      </w:tc>
    </w:tr>
  </w:tbl>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36F32" w14:textId="77777777" w:rsidR="005078F9" w:rsidRDefault="005078F9">
    <w:pPr>
      <w:spacing w:before="200"/>
      <w:jc w:val="center"/>
    </w:pPr>
    <w:r>
      <w:rPr>
        <w:rFonts w:ascii="Arial" w:eastAsia="Arial" w:hAnsi="Arial" w:cs="Arial"/>
        <w:sz w:val="20"/>
      </w:rPr>
      <w:t xml:space="preserve"> </w: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4E6F4" w14:textId="77777777" w:rsidR="005078F9" w:rsidRDefault="005078F9"/>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9477F8B" w14:textId="77777777">
      <w:trPr>
        <w:jc w:val="center"/>
      </w:trPr>
      <w:tc>
        <w:tcPr>
          <w:tcW w:w="2600" w:type="dxa"/>
          <w:tcMar>
            <w:top w:w="200" w:type="dxa"/>
          </w:tcMar>
          <w:vAlign w:val="center"/>
        </w:tcPr>
        <w:p w14:paraId="18DFB7F9" w14:textId="77777777" w:rsidR="005078F9" w:rsidRDefault="005078F9"/>
      </w:tc>
      <w:tc>
        <w:tcPr>
          <w:tcW w:w="4880" w:type="dxa"/>
          <w:tcMar>
            <w:top w:w="200" w:type="dxa"/>
          </w:tcMar>
          <w:vAlign w:val="center"/>
        </w:tcPr>
        <w:p w14:paraId="59A19BB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7DF36D6" w14:textId="77777777" w:rsidR="005078F9" w:rsidRDefault="005078F9"/>
      </w:tc>
    </w:tr>
  </w:tbl>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D90C" w14:textId="77777777" w:rsidR="005078F9" w:rsidRDefault="005078F9">
    <w:pPr>
      <w:spacing w:before="200"/>
      <w:jc w:val="center"/>
    </w:pPr>
    <w:r>
      <w:rPr>
        <w:rFonts w:ascii="Arial" w:eastAsia="Arial" w:hAnsi="Arial" w:cs="Arial"/>
        <w:sz w:val="20"/>
      </w:rPr>
      <w:t xml:space="preserve"> </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BD221" w14:textId="77777777" w:rsidR="005078F9" w:rsidRDefault="005078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EA4A18" w14:paraId="766D94A9" w14:textId="77777777">
      <w:trPr>
        <w:trHeight w:val="15"/>
        <w:jc w:val="center"/>
      </w:trPr>
      <w:tc>
        <w:tcPr>
          <w:tcW w:w="10240" w:type="dxa"/>
          <w:shd w:val="solid" w:color="000000" w:fill="000000"/>
        </w:tcPr>
        <w:p w14:paraId="3E23973B" w14:textId="77777777" w:rsidR="00EA4A18" w:rsidRDefault="00EA4A18">
          <w:pPr>
            <w:spacing w:line="40" w:lineRule="exact"/>
            <w:jc w:val="both"/>
          </w:pPr>
        </w:p>
      </w:tc>
    </w:tr>
  </w:tbl>
  <w:p w14:paraId="64ED1C9D" w14:textId="77777777" w:rsidR="00EA4A18" w:rsidRDefault="00EA4A18">
    <w:pPr>
      <w:spacing w:line="40" w:lineRule="exact"/>
      <w:jc w:val="both"/>
    </w:pPr>
  </w:p>
  <w:tbl>
    <w:tblPr>
      <w:tblW w:w="10240" w:type="dxa"/>
      <w:jc w:val="center"/>
      <w:tblLayout w:type="fixed"/>
      <w:tblLook w:val="04A0" w:firstRow="1" w:lastRow="0" w:firstColumn="1" w:lastColumn="0" w:noHBand="0" w:noVBand="1"/>
    </w:tblPr>
    <w:tblGrid>
      <w:gridCol w:w="10240"/>
    </w:tblGrid>
    <w:tr w:rsidR="00EA4A18" w14:paraId="13027F6C" w14:textId="77777777">
      <w:trPr>
        <w:trHeight w:val="480"/>
        <w:jc w:val="center"/>
      </w:trPr>
      <w:tc>
        <w:tcPr>
          <w:tcW w:w="10240" w:type="dxa"/>
          <w:vAlign w:val="center"/>
        </w:tcPr>
        <w:p w14:paraId="776FB1BC" w14:textId="3F5FD64A" w:rsidR="00EA4A18" w:rsidRDefault="005078F9">
          <w:pPr>
            <w:spacing w:line="260" w:lineRule="atLeast"/>
            <w:jc w:val="center"/>
          </w:pPr>
          <w:r>
            <w:rPr>
              <w:noProof/>
            </w:rPr>
            <w:drawing>
              <wp:inline distT="0" distB="0" distL="0" distR="0" wp14:anchorId="1AC06036" wp14:editId="51E0FD3C">
                <wp:extent cx="869950" cy="20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sidR="005069FE">
            <w:rPr>
              <w:rFonts w:ascii="Arial" w:eastAsia="Arial" w:hAnsi="Arial" w:cs="Arial"/>
              <w:color w:val="000000"/>
              <w:position w:val="10"/>
              <w:sz w:val="18"/>
            </w:rPr>
            <w:t xml:space="preserve">| </w:t>
          </w:r>
          <w:hyperlink r:id="rId2" w:history="1">
            <w:r w:rsidR="005069FE">
              <w:rPr>
                <w:rFonts w:ascii="Arial" w:eastAsia="Arial" w:hAnsi="Arial" w:cs="Arial"/>
                <w:color w:val="0077CC"/>
                <w:position w:val="10"/>
                <w:sz w:val="18"/>
                <w:u w:val="single"/>
              </w:rPr>
              <w:t>About LexisNexis</w:t>
            </w:r>
          </w:hyperlink>
          <w:r w:rsidR="005069FE">
            <w:rPr>
              <w:rFonts w:ascii="Arial" w:eastAsia="Arial" w:hAnsi="Arial" w:cs="Arial"/>
              <w:color w:val="000000"/>
              <w:position w:val="10"/>
              <w:sz w:val="18"/>
            </w:rPr>
            <w:t xml:space="preserve"> | </w:t>
          </w:r>
          <w:hyperlink r:id="rId3" w:history="1">
            <w:r w:rsidR="005069FE">
              <w:rPr>
                <w:rFonts w:ascii="Arial" w:eastAsia="Arial" w:hAnsi="Arial" w:cs="Arial"/>
                <w:color w:val="0077CC"/>
                <w:position w:val="10"/>
                <w:sz w:val="18"/>
                <w:u w:val="single"/>
              </w:rPr>
              <w:t>Privacy Policy</w:t>
            </w:r>
          </w:hyperlink>
          <w:r w:rsidR="005069FE">
            <w:rPr>
              <w:rFonts w:ascii="Arial" w:eastAsia="Arial" w:hAnsi="Arial" w:cs="Arial"/>
              <w:color w:val="000000"/>
              <w:position w:val="10"/>
              <w:sz w:val="18"/>
            </w:rPr>
            <w:t xml:space="preserve"> | </w:t>
          </w:r>
          <w:hyperlink r:id="rId4" w:history="1">
            <w:r w:rsidR="005069FE">
              <w:rPr>
                <w:rFonts w:ascii="Arial" w:eastAsia="Arial" w:hAnsi="Arial" w:cs="Arial"/>
                <w:color w:val="0077CC"/>
                <w:position w:val="10"/>
                <w:sz w:val="18"/>
                <w:u w:val="single"/>
              </w:rPr>
              <w:t>Terms &amp; Conditions</w:t>
            </w:r>
          </w:hyperlink>
          <w:r w:rsidR="005069FE">
            <w:rPr>
              <w:rFonts w:ascii="Arial" w:eastAsia="Arial" w:hAnsi="Arial" w:cs="Arial"/>
              <w:color w:val="000000"/>
              <w:position w:val="10"/>
              <w:sz w:val="18"/>
            </w:rPr>
            <w:t xml:space="preserve"> | </w:t>
          </w:r>
          <w:hyperlink r:id="rId5" w:history="1">
            <w:r w:rsidR="005069FE">
              <w:rPr>
                <w:rFonts w:ascii="Arial" w:eastAsia="Arial" w:hAnsi="Arial" w:cs="Arial"/>
                <w:color w:val="0077CC"/>
                <w:position w:val="10"/>
                <w:sz w:val="18"/>
                <w:u w:val="single"/>
              </w:rPr>
              <w:t>Copyright © 2021 LexisNexis</w:t>
            </w:r>
          </w:hyperlink>
        </w:p>
      </w:tc>
    </w:tr>
    <w:tr w:rsidR="00EA4A18" w14:paraId="44B9DF7A" w14:textId="77777777">
      <w:trPr>
        <w:trHeight w:val="620"/>
        <w:jc w:val="center"/>
      </w:trPr>
      <w:tc>
        <w:tcPr>
          <w:tcW w:w="10240" w:type="dxa"/>
        </w:tcPr>
        <w:p w14:paraId="61DF0B1A" w14:textId="77777777" w:rsidR="00EA4A18" w:rsidRDefault="005069FE">
          <w:pPr>
            <w:spacing w:line="260" w:lineRule="atLeast"/>
            <w:jc w:val="center"/>
          </w:pPr>
          <w:r>
            <w:rPr>
              <w:rFonts w:ascii="Arial" w:eastAsia="Arial" w:hAnsi="Arial" w:cs="Arial"/>
              <w:color w:val="000000"/>
              <w:position w:val="10"/>
              <w:sz w:val="18"/>
            </w:rPr>
            <w:t xml:space="preserve"> </w:t>
          </w:r>
        </w:p>
      </w:tc>
    </w:tr>
  </w:tbl>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3278905C" w14:textId="77777777">
      <w:trPr>
        <w:jc w:val="center"/>
      </w:trPr>
      <w:tc>
        <w:tcPr>
          <w:tcW w:w="2600" w:type="dxa"/>
          <w:tcMar>
            <w:top w:w="200" w:type="dxa"/>
          </w:tcMar>
          <w:vAlign w:val="center"/>
        </w:tcPr>
        <w:p w14:paraId="55A10A13" w14:textId="77777777" w:rsidR="00EA4A18" w:rsidRDefault="00EA4A18"/>
      </w:tc>
      <w:tc>
        <w:tcPr>
          <w:tcW w:w="4880" w:type="dxa"/>
          <w:tcMar>
            <w:top w:w="200" w:type="dxa"/>
          </w:tcMar>
          <w:vAlign w:val="center"/>
        </w:tcPr>
        <w:p w14:paraId="1E0C665A"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5CBF504D" w14:textId="77777777" w:rsidR="00EA4A18" w:rsidRDefault="00EA4A18"/>
      </w:tc>
    </w:tr>
  </w:tbl>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B687006" w14:textId="77777777">
      <w:trPr>
        <w:jc w:val="center"/>
      </w:trPr>
      <w:tc>
        <w:tcPr>
          <w:tcW w:w="2600" w:type="dxa"/>
          <w:tcMar>
            <w:top w:w="200" w:type="dxa"/>
          </w:tcMar>
          <w:vAlign w:val="center"/>
        </w:tcPr>
        <w:p w14:paraId="54115296" w14:textId="77777777" w:rsidR="005078F9" w:rsidRDefault="005078F9"/>
      </w:tc>
      <w:tc>
        <w:tcPr>
          <w:tcW w:w="4880" w:type="dxa"/>
          <w:tcMar>
            <w:top w:w="200" w:type="dxa"/>
          </w:tcMar>
          <w:vAlign w:val="center"/>
        </w:tcPr>
        <w:p w14:paraId="379A2B1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0731E91" w14:textId="77777777" w:rsidR="005078F9" w:rsidRDefault="005078F9"/>
      </w:tc>
    </w:tr>
  </w:tbl>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5B446" w14:textId="77777777" w:rsidR="005078F9" w:rsidRDefault="005078F9">
    <w:pPr>
      <w:spacing w:before="200"/>
      <w:jc w:val="center"/>
    </w:pPr>
    <w:r>
      <w:rPr>
        <w:rFonts w:ascii="Arial" w:eastAsia="Arial" w:hAnsi="Arial" w:cs="Arial"/>
        <w:sz w:val="20"/>
      </w:rPr>
      <w:t xml:space="preserve"> </w: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8D127" w14:textId="77777777" w:rsidR="005078F9" w:rsidRDefault="005078F9"/>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893B638" w14:textId="77777777">
      <w:trPr>
        <w:jc w:val="center"/>
      </w:trPr>
      <w:tc>
        <w:tcPr>
          <w:tcW w:w="2600" w:type="dxa"/>
          <w:tcMar>
            <w:top w:w="200" w:type="dxa"/>
          </w:tcMar>
          <w:vAlign w:val="center"/>
        </w:tcPr>
        <w:p w14:paraId="4DEED4D0" w14:textId="77777777" w:rsidR="005078F9" w:rsidRDefault="005078F9"/>
      </w:tc>
      <w:tc>
        <w:tcPr>
          <w:tcW w:w="4880" w:type="dxa"/>
          <w:tcMar>
            <w:top w:w="200" w:type="dxa"/>
          </w:tcMar>
          <w:vAlign w:val="center"/>
        </w:tcPr>
        <w:p w14:paraId="5E67140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378B3BA" w14:textId="77777777" w:rsidR="005078F9" w:rsidRDefault="005078F9"/>
      </w:tc>
    </w:tr>
  </w:tbl>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C393C" w14:textId="77777777" w:rsidR="005078F9" w:rsidRDefault="005078F9">
    <w:pPr>
      <w:spacing w:before="200"/>
      <w:jc w:val="center"/>
    </w:pPr>
    <w:r>
      <w:rPr>
        <w:rFonts w:ascii="Arial" w:eastAsia="Arial" w:hAnsi="Arial" w:cs="Arial"/>
        <w:sz w:val="20"/>
      </w:rPr>
      <w:t xml:space="preserve"> </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93BDE" w14:textId="77777777" w:rsidR="005078F9" w:rsidRDefault="005078F9"/>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70980F7" w14:textId="77777777">
      <w:trPr>
        <w:jc w:val="center"/>
      </w:trPr>
      <w:tc>
        <w:tcPr>
          <w:tcW w:w="2600" w:type="dxa"/>
          <w:tcMar>
            <w:top w:w="200" w:type="dxa"/>
          </w:tcMar>
          <w:vAlign w:val="center"/>
        </w:tcPr>
        <w:p w14:paraId="76079337" w14:textId="77777777" w:rsidR="005078F9" w:rsidRDefault="005078F9"/>
      </w:tc>
      <w:tc>
        <w:tcPr>
          <w:tcW w:w="4880" w:type="dxa"/>
          <w:tcMar>
            <w:top w:w="200" w:type="dxa"/>
          </w:tcMar>
          <w:vAlign w:val="center"/>
        </w:tcPr>
        <w:p w14:paraId="1BA7912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6795048" w14:textId="77777777" w:rsidR="005078F9" w:rsidRDefault="005078F9"/>
      </w:tc>
    </w:tr>
  </w:tbl>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55A7C" w14:textId="77777777" w:rsidR="005078F9" w:rsidRDefault="005078F9">
    <w:pPr>
      <w:spacing w:before="200"/>
      <w:jc w:val="center"/>
    </w:pPr>
    <w:r>
      <w:rPr>
        <w:rFonts w:ascii="Arial" w:eastAsia="Arial" w:hAnsi="Arial" w:cs="Arial"/>
        <w:sz w:val="20"/>
      </w:rPr>
      <w:t xml:space="preserve"> </w: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E4026" w14:textId="77777777" w:rsidR="005078F9" w:rsidRDefault="005078F9"/>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A902B8E" w14:textId="77777777">
      <w:trPr>
        <w:jc w:val="center"/>
      </w:trPr>
      <w:tc>
        <w:tcPr>
          <w:tcW w:w="2600" w:type="dxa"/>
          <w:tcMar>
            <w:top w:w="200" w:type="dxa"/>
          </w:tcMar>
          <w:vAlign w:val="center"/>
        </w:tcPr>
        <w:p w14:paraId="2824449D" w14:textId="77777777" w:rsidR="005078F9" w:rsidRDefault="005078F9"/>
      </w:tc>
      <w:tc>
        <w:tcPr>
          <w:tcW w:w="4880" w:type="dxa"/>
          <w:tcMar>
            <w:top w:w="200" w:type="dxa"/>
          </w:tcMar>
          <w:vAlign w:val="center"/>
        </w:tcPr>
        <w:p w14:paraId="126907F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2643D4A" w14:textId="77777777" w:rsidR="005078F9" w:rsidRDefault="005078F9"/>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4132D" w14:textId="77777777" w:rsidR="00EA4A18" w:rsidRDefault="005069FE">
    <w:pPr>
      <w:spacing w:before="200"/>
      <w:jc w:val="center"/>
    </w:pPr>
    <w:r>
      <w:rPr>
        <w:rFonts w:ascii="Arial" w:eastAsia="Arial" w:hAnsi="Arial" w:cs="Arial"/>
        <w:sz w:val="20"/>
      </w:rPr>
      <w:t xml:space="preserve"> </w: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AF78D" w14:textId="77777777" w:rsidR="005078F9" w:rsidRDefault="005078F9">
    <w:pPr>
      <w:spacing w:before="200"/>
      <w:jc w:val="center"/>
    </w:pPr>
    <w:r>
      <w:rPr>
        <w:rFonts w:ascii="Arial" w:eastAsia="Arial" w:hAnsi="Arial" w:cs="Arial"/>
        <w:sz w:val="20"/>
      </w:rPr>
      <w:t xml:space="preserve"> </w: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D11B6" w14:textId="77777777" w:rsidR="005078F9" w:rsidRDefault="005078F9"/>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FD04BC7" w14:textId="77777777">
      <w:trPr>
        <w:jc w:val="center"/>
      </w:trPr>
      <w:tc>
        <w:tcPr>
          <w:tcW w:w="2600" w:type="dxa"/>
          <w:tcMar>
            <w:top w:w="200" w:type="dxa"/>
          </w:tcMar>
          <w:vAlign w:val="center"/>
        </w:tcPr>
        <w:p w14:paraId="64F3E46A" w14:textId="77777777" w:rsidR="005078F9" w:rsidRDefault="005078F9"/>
      </w:tc>
      <w:tc>
        <w:tcPr>
          <w:tcW w:w="4880" w:type="dxa"/>
          <w:tcMar>
            <w:top w:w="200" w:type="dxa"/>
          </w:tcMar>
          <w:vAlign w:val="center"/>
        </w:tcPr>
        <w:p w14:paraId="7B8EAE0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BB6D32E" w14:textId="77777777" w:rsidR="005078F9" w:rsidRDefault="005078F9"/>
      </w:tc>
    </w:tr>
  </w:tbl>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18AE1" w14:textId="77777777" w:rsidR="005078F9" w:rsidRDefault="005078F9">
    <w:pPr>
      <w:spacing w:before="200"/>
      <w:jc w:val="center"/>
    </w:pPr>
    <w:r>
      <w:rPr>
        <w:rFonts w:ascii="Arial" w:eastAsia="Arial" w:hAnsi="Arial" w:cs="Arial"/>
        <w:sz w:val="20"/>
      </w:rPr>
      <w:t xml:space="preserve"> </w: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14E17" w14:textId="77777777" w:rsidR="005078F9" w:rsidRDefault="005078F9"/>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2EC860A" w14:textId="77777777">
      <w:trPr>
        <w:jc w:val="center"/>
      </w:trPr>
      <w:tc>
        <w:tcPr>
          <w:tcW w:w="2600" w:type="dxa"/>
          <w:tcMar>
            <w:top w:w="200" w:type="dxa"/>
          </w:tcMar>
          <w:vAlign w:val="center"/>
        </w:tcPr>
        <w:p w14:paraId="70D4FD3B" w14:textId="77777777" w:rsidR="005078F9" w:rsidRDefault="005078F9"/>
      </w:tc>
      <w:tc>
        <w:tcPr>
          <w:tcW w:w="4880" w:type="dxa"/>
          <w:tcMar>
            <w:top w:w="200" w:type="dxa"/>
          </w:tcMar>
          <w:vAlign w:val="center"/>
        </w:tcPr>
        <w:p w14:paraId="3603C48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997783D" w14:textId="77777777" w:rsidR="005078F9" w:rsidRDefault="005078F9"/>
      </w:tc>
    </w:tr>
  </w:tbl>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1931A" w14:textId="77777777" w:rsidR="005078F9" w:rsidRDefault="005078F9">
    <w:pPr>
      <w:spacing w:before="200"/>
      <w:jc w:val="center"/>
    </w:pPr>
    <w:r>
      <w:rPr>
        <w:rFonts w:ascii="Arial" w:eastAsia="Arial" w:hAnsi="Arial" w:cs="Arial"/>
        <w:sz w:val="20"/>
      </w:rPr>
      <w:t xml:space="preserve"> </w: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622FE3" w14:textId="77777777" w:rsidR="005078F9" w:rsidRDefault="005078F9"/>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7D28D9D" w14:textId="77777777">
      <w:trPr>
        <w:jc w:val="center"/>
      </w:trPr>
      <w:tc>
        <w:tcPr>
          <w:tcW w:w="2600" w:type="dxa"/>
          <w:tcMar>
            <w:top w:w="200" w:type="dxa"/>
          </w:tcMar>
          <w:vAlign w:val="center"/>
        </w:tcPr>
        <w:p w14:paraId="77C8EFE9" w14:textId="77777777" w:rsidR="005078F9" w:rsidRDefault="005078F9"/>
      </w:tc>
      <w:tc>
        <w:tcPr>
          <w:tcW w:w="4880" w:type="dxa"/>
          <w:tcMar>
            <w:top w:w="200" w:type="dxa"/>
          </w:tcMar>
          <w:vAlign w:val="center"/>
        </w:tcPr>
        <w:p w14:paraId="72A8B3E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D09B0DB" w14:textId="77777777" w:rsidR="005078F9" w:rsidRDefault="005078F9"/>
      </w:tc>
    </w:tr>
  </w:tbl>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06B14" w14:textId="77777777" w:rsidR="005078F9" w:rsidRDefault="005078F9">
    <w:pPr>
      <w:spacing w:before="200"/>
      <w:jc w:val="center"/>
    </w:pPr>
    <w:r>
      <w:rPr>
        <w:rFonts w:ascii="Arial" w:eastAsia="Arial" w:hAnsi="Arial" w:cs="Arial"/>
        <w:sz w:val="20"/>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BAA23" w14:textId="77777777" w:rsidR="00EA4A18" w:rsidRDefault="00EA4A18"/>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6F469A" w14:textId="77777777" w:rsidR="005078F9" w:rsidRDefault="005078F9"/>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D349D9D" w14:textId="77777777">
      <w:trPr>
        <w:jc w:val="center"/>
      </w:trPr>
      <w:tc>
        <w:tcPr>
          <w:tcW w:w="2600" w:type="dxa"/>
          <w:tcMar>
            <w:top w:w="200" w:type="dxa"/>
          </w:tcMar>
          <w:vAlign w:val="center"/>
        </w:tcPr>
        <w:p w14:paraId="798443F9" w14:textId="77777777" w:rsidR="005078F9" w:rsidRDefault="005078F9"/>
      </w:tc>
      <w:tc>
        <w:tcPr>
          <w:tcW w:w="4880" w:type="dxa"/>
          <w:tcMar>
            <w:top w:w="200" w:type="dxa"/>
          </w:tcMar>
          <w:vAlign w:val="center"/>
        </w:tcPr>
        <w:p w14:paraId="62309C9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DF36347" w14:textId="77777777" w:rsidR="005078F9" w:rsidRDefault="005078F9"/>
      </w:tc>
    </w:tr>
  </w:tbl>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FEE18" w14:textId="77777777" w:rsidR="005078F9" w:rsidRDefault="005078F9">
    <w:pPr>
      <w:spacing w:before="200"/>
      <w:jc w:val="center"/>
    </w:pPr>
    <w:r>
      <w:rPr>
        <w:rFonts w:ascii="Arial" w:eastAsia="Arial" w:hAnsi="Arial" w:cs="Arial"/>
        <w:sz w:val="20"/>
      </w:rPr>
      <w:t xml:space="preserve"> </w: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70EF15" w14:textId="77777777" w:rsidR="005078F9" w:rsidRDefault="005078F9"/>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CD7888D" w14:textId="77777777">
      <w:trPr>
        <w:jc w:val="center"/>
      </w:trPr>
      <w:tc>
        <w:tcPr>
          <w:tcW w:w="2600" w:type="dxa"/>
          <w:tcMar>
            <w:top w:w="200" w:type="dxa"/>
          </w:tcMar>
          <w:vAlign w:val="center"/>
        </w:tcPr>
        <w:p w14:paraId="743FDC3C" w14:textId="77777777" w:rsidR="005078F9" w:rsidRDefault="005078F9"/>
      </w:tc>
      <w:tc>
        <w:tcPr>
          <w:tcW w:w="4880" w:type="dxa"/>
          <w:tcMar>
            <w:top w:w="200" w:type="dxa"/>
          </w:tcMar>
          <w:vAlign w:val="center"/>
        </w:tcPr>
        <w:p w14:paraId="50F0D85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2A77245" w14:textId="77777777" w:rsidR="005078F9" w:rsidRDefault="005078F9"/>
      </w:tc>
    </w:tr>
  </w:tbl>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F00B3" w14:textId="77777777" w:rsidR="005078F9" w:rsidRDefault="005078F9">
    <w:pPr>
      <w:spacing w:before="200"/>
      <w:jc w:val="center"/>
    </w:pPr>
    <w:r>
      <w:rPr>
        <w:rFonts w:ascii="Arial" w:eastAsia="Arial" w:hAnsi="Arial" w:cs="Arial"/>
        <w:sz w:val="20"/>
      </w:rPr>
      <w:t xml:space="preserve"> </w: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2A6E7" w14:textId="77777777" w:rsidR="005078F9" w:rsidRDefault="005078F9"/>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5078F9" w14:paraId="29B84B0A" w14:textId="77777777">
      <w:trPr>
        <w:trHeight w:val="15"/>
        <w:jc w:val="center"/>
      </w:trPr>
      <w:tc>
        <w:tcPr>
          <w:tcW w:w="10240" w:type="dxa"/>
          <w:shd w:val="solid" w:color="000000" w:fill="000000"/>
        </w:tcPr>
        <w:p w14:paraId="64C9B882" w14:textId="77777777" w:rsidR="005078F9" w:rsidRDefault="005078F9">
          <w:pPr>
            <w:spacing w:line="40" w:lineRule="exact"/>
            <w:jc w:val="both"/>
          </w:pPr>
        </w:p>
      </w:tc>
    </w:tr>
  </w:tbl>
  <w:p w14:paraId="1E23831F" w14:textId="77777777" w:rsidR="005078F9" w:rsidRDefault="005078F9">
    <w:pPr>
      <w:spacing w:line="40" w:lineRule="exact"/>
      <w:jc w:val="both"/>
    </w:pPr>
  </w:p>
  <w:tbl>
    <w:tblPr>
      <w:tblW w:w="10240" w:type="dxa"/>
      <w:jc w:val="center"/>
      <w:tblLayout w:type="fixed"/>
      <w:tblLook w:val="04A0" w:firstRow="1" w:lastRow="0" w:firstColumn="1" w:lastColumn="0" w:noHBand="0" w:noVBand="1"/>
    </w:tblPr>
    <w:tblGrid>
      <w:gridCol w:w="10240"/>
    </w:tblGrid>
    <w:tr w:rsidR="005078F9" w14:paraId="223BB60A" w14:textId="77777777">
      <w:trPr>
        <w:trHeight w:val="480"/>
        <w:jc w:val="center"/>
      </w:trPr>
      <w:tc>
        <w:tcPr>
          <w:tcW w:w="10240" w:type="dxa"/>
          <w:vAlign w:val="center"/>
        </w:tcPr>
        <w:p w14:paraId="5369F07C" w14:textId="362D1B22" w:rsidR="005078F9" w:rsidRDefault="005078F9">
          <w:pPr>
            <w:spacing w:line="260" w:lineRule="atLeast"/>
            <w:jc w:val="center"/>
          </w:pPr>
          <w:r>
            <w:rPr>
              <w:noProof/>
            </w:rPr>
            <w:drawing>
              <wp:inline distT="0" distB="0" distL="0" distR="0" wp14:anchorId="37973688" wp14:editId="64694947">
                <wp:extent cx="869950" cy="203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5078F9" w14:paraId="504CB452" w14:textId="77777777">
      <w:trPr>
        <w:trHeight w:val="620"/>
        <w:jc w:val="center"/>
      </w:trPr>
      <w:tc>
        <w:tcPr>
          <w:tcW w:w="10240" w:type="dxa"/>
        </w:tcPr>
        <w:p w14:paraId="67C3742C" w14:textId="77777777" w:rsidR="005078F9" w:rsidRDefault="005078F9">
          <w:pPr>
            <w:spacing w:line="260" w:lineRule="atLeast"/>
            <w:jc w:val="center"/>
          </w:pPr>
          <w:r>
            <w:rPr>
              <w:rFonts w:ascii="Arial" w:eastAsia="Arial" w:hAnsi="Arial" w:cs="Arial"/>
              <w:color w:val="000000"/>
              <w:position w:val="10"/>
              <w:sz w:val="18"/>
            </w:rPr>
            <w:t xml:space="preserve"> </w:t>
          </w:r>
        </w:p>
      </w:tc>
    </w:tr>
  </w:tbl>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8EC23" w14:textId="77777777" w:rsidR="005078F9" w:rsidRDefault="005078F9"/>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56FA9" w14:textId="77777777" w:rsidR="005078F9" w:rsidRDefault="005078F9"/>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51752AAB" w14:textId="77777777">
      <w:trPr>
        <w:jc w:val="center"/>
      </w:trPr>
      <w:tc>
        <w:tcPr>
          <w:tcW w:w="2600" w:type="dxa"/>
          <w:tcMar>
            <w:top w:w="200" w:type="dxa"/>
          </w:tcMar>
          <w:vAlign w:val="center"/>
        </w:tcPr>
        <w:p w14:paraId="56A6B1CC" w14:textId="77777777" w:rsidR="00EA4A18" w:rsidRDefault="00EA4A18"/>
      </w:tc>
      <w:tc>
        <w:tcPr>
          <w:tcW w:w="4880" w:type="dxa"/>
          <w:tcMar>
            <w:top w:w="200" w:type="dxa"/>
          </w:tcMar>
          <w:vAlign w:val="center"/>
        </w:tcPr>
        <w:p w14:paraId="53FFB8F3"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146713F4" w14:textId="77777777" w:rsidR="00EA4A18" w:rsidRDefault="00EA4A18"/>
      </w:tc>
    </w:tr>
  </w:tbl>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3955A4B" w14:textId="77777777">
      <w:trPr>
        <w:jc w:val="center"/>
      </w:trPr>
      <w:tc>
        <w:tcPr>
          <w:tcW w:w="2600" w:type="dxa"/>
          <w:tcMar>
            <w:top w:w="200" w:type="dxa"/>
          </w:tcMar>
          <w:vAlign w:val="center"/>
        </w:tcPr>
        <w:p w14:paraId="40B33A9B" w14:textId="77777777" w:rsidR="005078F9" w:rsidRDefault="005078F9"/>
      </w:tc>
      <w:tc>
        <w:tcPr>
          <w:tcW w:w="4880" w:type="dxa"/>
          <w:tcMar>
            <w:top w:w="200" w:type="dxa"/>
          </w:tcMar>
          <w:vAlign w:val="center"/>
        </w:tcPr>
        <w:p w14:paraId="36DC358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8FD96F7" w14:textId="77777777" w:rsidR="005078F9" w:rsidRDefault="005078F9"/>
      </w:tc>
    </w:tr>
  </w:tbl>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3EB82" w14:textId="77777777" w:rsidR="005078F9" w:rsidRDefault="005078F9">
    <w:pPr>
      <w:spacing w:before="200"/>
      <w:jc w:val="center"/>
    </w:pPr>
    <w:r>
      <w:rPr>
        <w:rFonts w:ascii="Arial" w:eastAsia="Arial" w:hAnsi="Arial" w:cs="Arial"/>
        <w:sz w:val="20"/>
      </w:rPr>
      <w:t xml:space="preserve"> </w: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ADE4C" w14:textId="77777777" w:rsidR="005078F9" w:rsidRDefault="005078F9"/>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98B33A4" w14:textId="77777777">
      <w:trPr>
        <w:jc w:val="center"/>
      </w:trPr>
      <w:tc>
        <w:tcPr>
          <w:tcW w:w="2600" w:type="dxa"/>
          <w:tcMar>
            <w:top w:w="200" w:type="dxa"/>
          </w:tcMar>
          <w:vAlign w:val="center"/>
        </w:tcPr>
        <w:p w14:paraId="2D7E9B36" w14:textId="77777777" w:rsidR="005078F9" w:rsidRDefault="005078F9"/>
      </w:tc>
      <w:tc>
        <w:tcPr>
          <w:tcW w:w="4880" w:type="dxa"/>
          <w:tcMar>
            <w:top w:w="200" w:type="dxa"/>
          </w:tcMar>
          <w:vAlign w:val="center"/>
        </w:tcPr>
        <w:p w14:paraId="6D153C6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2BB6128" w14:textId="77777777" w:rsidR="005078F9" w:rsidRDefault="005078F9"/>
      </w:tc>
    </w:tr>
  </w:tbl>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0BB33" w14:textId="77777777" w:rsidR="005078F9" w:rsidRDefault="005078F9">
    <w:pPr>
      <w:spacing w:before="200"/>
      <w:jc w:val="center"/>
    </w:pPr>
    <w:r>
      <w:rPr>
        <w:rFonts w:ascii="Arial" w:eastAsia="Arial" w:hAnsi="Arial" w:cs="Arial"/>
        <w:sz w:val="20"/>
      </w:rPr>
      <w:t xml:space="preserve"> </w:t>
    </w: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01D0D" w14:textId="77777777" w:rsidR="005078F9" w:rsidRDefault="005078F9"/>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6409763" w14:textId="77777777">
      <w:trPr>
        <w:jc w:val="center"/>
      </w:trPr>
      <w:tc>
        <w:tcPr>
          <w:tcW w:w="2600" w:type="dxa"/>
          <w:tcMar>
            <w:top w:w="200" w:type="dxa"/>
          </w:tcMar>
          <w:vAlign w:val="center"/>
        </w:tcPr>
        <w:p w14:paraId="28A021AF" w14:textId="77777777" w:rsidR="005078F9" w:rsidRDefault="005078F9"/>
      </w:tc>
      <w:tc>
        <w:tcPr>
          <w:tcW w:w="4880" w:type="dxa"/>
          <w:tcMar>
            <w:top w:w="200" w:type="dxa"/>
          </w:tcMar>
          <w:vAlign w:val="center"/>
        </w:tcPr>
        <w:p w14:paraId="2239007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FD33FB9" w14:textId="77777777" w:rsidR="005078F9" w:rsidRDefault="005078F9"/>
      </w:tc>
    </w:tr>
  </w:tbl>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9E1B2" w14:textId="77777777" w:rsidR="005078F9" w:rsidRDefault="005078F9">
    <w:pPr>
      <w:spacing w:before="200"/>
      <w:jc w:val="center"/>
    </w:pPr>
    <w:r>
      <w:rPr>
        <w:rFonts w:ascii="Arial" w:eastAsia="Arial" w:hAnsi="Arial" w:cs="Arial"/>
        <w:sz w:val="20"/>
      </w:rPr>
      <w:t xml:space="preserve"> </w:t>
    </w: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ABCF0" w14:textId="77777777" w:rsidR="005078F9" w:rsidRDefault="005078F9"/>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8C116EC" w14:textId="77777777">
      <w:trPr>
        <w:jc w:val="center"/>
      </w:trPr>
      <w:tc>
        <w:tcPr>
          <w:tcW w:w="2600" w:type="dxa"/>
          <w:tcMar>
            <w:top w:w="200" w:type="dxa"/>
          </w:tcMar>
          <w:vAlign w:val="center"/>
        </w:tcPr>
        <w:p w14:paraId="2B1661FD" w14:textId="77777777" w:rsidR="005078F9" w:rsidRDefault="005078F9"/>
      </w:tc>
      <w:tc>
        <w:tcPr>
          <w:tcW w:w="4880" w:type="dxa"/>
          <w:tcMar>
            <w:top w:w="200" w:type="dxa"/>
          </w:tcMar>
          <w:vAlign w:val="center"/>
        </w:tcPr>
        <w:p w14:paraId="14B9E31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A494AA3" w14:textId="77777777" w:rsidR="005078F9" w:rsidRDefault="005078F9"/>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08820" w14:textId="77777777" w:rsidR="00EA4A18" w:rsidRDefault="005069FE">
    <w:pPr>
      <w:spacing w:before="200"/>
      <w:jc w:val="center"/>
    </w:pPr>
    <w:r>
      <w:rPr>
        <w:rFonts w:ascii="Arial" w:eastAsia="Arial" w:hAnsi="Arial" w:cs="Arial"/>
        <w:sz w:val="20"/>
      </w:rPr>
      <w:t xml:space="preserve"> </w:t>
    </w: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FDDD4" w14:textId="77777777" w:rsidR="005078F9" w:rsidRDefault="005078F9">
    <w:pPr>
      <w:spacing w:before="200"/>
      <w:jc w:val="center"/>
    </w:pPr>
    <w:r>
      <w:rPr>
        <w:rFonts w:ascii="Arial" w:eastAsia="Arial" w:hAnsi="Arial" w:cs="Arial"/>
        <w:sz w:val="20"/>
      </w:rPr>
      <w:t xml:space="preserve"> </w:t>
    </w: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D6550" w14:textId="77777777" w:rsidR="005078F9" w:rsidRDefault="005078F9"/>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D6ECF81" w14:textId="77777777">
      <w:trPr>
        <w:jc w:val="center"/>
      </w:trPr>
      <w:tc>
        <w:tcPr>
          <w:tcW w:w="2600" w:type="dxa"/>
          <w:tcMar>
            <w:top w:w="200" w:type="dxa"/>
          </w:tcMar>
          <w:vAlign w:val="center"/>
        </w:tcPr>
        <w:p w14:paraId="7A905B8C" w14:textId="77777777" w:rsidR="005078F9" w:rsidRDefault="005078F9"/>
      </w:tc>
      <w:tc>
        <w:tcPr>
          <w:tcW w:w="4880" w:type="dxa"/>
          <w:tcMar>
            <w:top w:w="200" w:type="dxa"/>
          </w:tcMar>
          <w:vAlign w:val="center"/>
        </w:tcPr>
        <w:p w14:paraId="0F15122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6664B98" w14:textId="77777777" w:rsidR="005078F9" w:rsidRDefault="005078F9"/>
      </w:tc>
    </w:tr>
  </w:tbl>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55765" w14:textId="77777777" w:rsidR="005078F9" w:rsidRDefault="005078F9">
    <w:pPr>
      <w:spacing w:before="200"/>
      <w:jc w:val="center"/>
    </w:pPr>
    <w:r>
      <w:rPr>
        <w:rFonts w:ascii="Arial" w:eastAsia="Arial" w:hAnsi="Arial" w:cs="Arial"/>
        <w:sz w:val="20"/>
      </w:rPr>
      <w:t xml:space="preserve"> </w:t>
    </w: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BB2C5" w14:textId="77777777" w:rsidR="005078F9" w:rsidRDefault="005078F9"/>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03BFBC2" w14:textId="77777777">
      <w:trPr>
        <w:jc w:val="center"/>
      </w:trPr>
      <w:tc>
        <w:tcPr>
          <w:tcW w:w="2600" w:type="dxa"/>
          <w:tcMar>
            <w:top w:w="200" w:type="dxa"/>
          </w:tcMar>
          <w:vAlign w:val="center"/>
        </w:tcPr>
        <w:p w14:paraId="3A723D78" w14:textId="77777777" w:rsidR="005078F9" w:rsidRDefault="005078F9"/>
      </w:tc>
      <w:tc>
        <w:tcPr>
          <w:tcW w:w="4880" w:type="dxa"/>
          <w:tcMar>
            <w:top w:w="200" w:type="dxa"/>
          </w:tcMar>
          <w:vAlign w:val="center"/>
        </w:tcPr>
        <w:p w14:paraId="4BACF2F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4F1EDC8" w14:textId="77777777" w:rsidR="005078F9" w:rsidRDefault="005078F9"/>
      </w:tc>
    </w:tr>
  </w:tbl>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B63988" w14:textId="77777777" w:rsidR="005078F9" w:rsidRDefault="005078F9">
    <w:pPr>
      <w:spacing w:before="200"/>
      <w:jc w:val="center"/>
    </w:pPr>
    <w:r>
      <w:rPr>
        <w:rFonts w:ascii="Arial" w:eastAsia="Arial" w:hAnsi="Arial" w:cs="Arial"/>
        <w:sz w:val="20"/>
      </w:rPr>
      <w:t xml:space="preserve"> </w:t>
    </w: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265DC" w14:textId="77777777" w:rsidR="005078F9" w:rsidRDefault="005078F9"/>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AD35093" w14:textId="77777777">
      <w:trPr>
        <w:jc w:val="center"/>
      </w:trPr>
      <w:tc>
        <w:tcPr>
          <w:tcW w:w="2600" w:type="dxa"/>
          <w:tcMar>
            <w:top w:w="200" w:type="dxa"/>
          </w:tcMar>
          <w:vAlign w:val="center"/>
        </w:tcPr>
        <w:p w14:paraId="6BB3405F" w14:textId="77777777" w:rsidR="005078F9" w:rsidRDefault="005078F9"/>
      </w:tc>
      <w:tc>
        <w:tcPr>
          <w:tcW w:w="4880" w:type="dxa"/>
          <w:tcMar>
            <w:top w:w="200" w:type="dxa"/>
          </w:tcMar>
          <w:vAlign w:val="center"/>
        </w:tcPr>
        <w:p w14:paraId="56B96B7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25D27F9" w14:textId="77777777" w:rsidR="005078F9" w:rsidRDefault="005078F9"/>
      </w:tc>
    </w:tr>
  </w:tbl>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FEF64" w14:textId="77777777" w:rsidR="005078F9" w:rsidRDefault="005078F9">
    <w:pPr>
      <w:spacing w:before="200"/>
      <w:jc w:val="center"/>
    </w:pPr>
    <w:r>
      <w:rPr>
        <w:rFonts w:ascii="Arial" w:eastAsia="Arial" w:hAnsi="Arial" w:cs="Arial"/>
        <w:sz w:val="20"/>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CDF16" w14:textId="77777777" w:rsidR="00EA4A18" w:rsidRDefault="00EA4A18"/>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F3612" w14:textId="77777777" w:rsidR="005078F9" w:rsidRDefault="005078F9"/>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EC5BD0C" w14:textId="77777777">
      <w:trPr>
        <w:jc w:val="center"/>
      </w:trPr>
      <w:tc>
        <w:tcPr>
          <w:tcW w:w="2600" w:type="dxa"/>
          <w:tcMar>
            <w:top w:w="200" w:type="dxa"/>
          </w:tcMar>
          <w:vAlign w:val="center"/>
        </w:tcPr>
        <w:p w14:paraId="044F409C" w14:textId="77777777" w:rsidR="005078F9" w:rsidRDefault="005078F9"/>
      </w:tc>
      <w:tc>
        <w:tcPr>
          <w:tcW w:w="4880" w:type="dxa"/>
          <w:tcMar>
            <w:top w:w="200" w:type="dxa"/>
          </w:tcMar>
          <w:vAlign w:val="center"/>
        </w:tcPr>
        <w:p w14:paraId="6F6E463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4885F87" w14:textId="77777777" w:rsidR="005078F9" w:rsidRDefault="005078F9"/>
      </w:tc>
    </w:tr>
  </w:tbl>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4932C" w14:textId="77777777" w:rsidR="005078F9" w:rsidRDefault="005078F9">
    <w:pPr>
      <w:spacing w:before="200"/>
      <w:jc w:val="center"/>
    </w:pPr>
    <w:r>
      <w:rPr>
        <w:rFonts w:ascii="Arial" w:eastAsia="Arial" w:hAnsi="Arial" w:cs="Arial"/>
        <w:sz w:val="20"/>
      </w:rPr>
      <w:t xml:space="preserve"> </w:t>
    </w: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40CF5" w14:textId="77777777" w:rsidR="005078F9" w:rsidRDefault="005078F9"/>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4D0DB97" w14:textId="77777777">
      <w:trPr>
        <w:jc w:val="center"/>
      </w:trPr>
      <w:tc>
        <w:tcPr>
          <w:tcW w:w="2600" w:type="dxa"/>
          <w:tcMar>
            <w:top w:w="200" w:type="dxa"/>
          </w:tcMar>
          <w:vAlign w:val="center"/>
        </w:tcPr>
        <w:p w14:paraId="5BF01FED" w14:textId="77777777" w:rsidR="005078F9" w:rsidRDefault="005078F9"/>
      </w:tc>
      <w:tc>
        <w:tcPr>
          <w:tcW w:w="4880" w:type="dxa"/>
          <w:tcMar>
            <w:top w:w="200" w:type="dxa"/>
          </w:tcMar>
          <w:vAlign w:val="center"/>
        </w:tcPr>
        <w:p w14:paraId="2605B13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36BACCC" w14:textId="77777777" w:rsidR="005078F9" w:rsidRDefault="005078F9"/>
      </w:tc>
    </w:tr>
  </w:tbl>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A134" w14:textId="77777777" w:rsidR="005078F9" w:rsidRDefault="005078F9">
    <w:pPr>
      <w:spacing w:before="200"/>
      <w:jc w:val="center"/>
    </w:pPr>
    <w:r>
      <w:rPr>
        <w:rFonts w:ascii="Arial" w:eastAsia="Arial" w:hAnsi="Arial" w:cs="Arial"/>
        <w:sz w:val="20"/>
      </w:rPr>
      <w:t xml:space="preserve"> </w:t>
    </w: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77373" w14:textId="77777777" w:rsidR="005078F9" w:rsidRDefault="005078F9"/>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8DE2B0C" w14:textId="77777777">
      <w:trPr>
        <w:jc w:val="center"/>
      </w:trPr>
      <w:tc>
        <w:tcPr>
          <w:tcW w:w="2600" w:type="dxa"/>
          <w:tcMar>
            <w:top w:w="200" w:type="dxa"/>
          </w:tcMar>
          <w:vAlign w:val="center"/>
        </w:tcPr>
        <w:p w14:paraId="66D63536" w14:textId="77777777" w:rsidR="005078F9" w:rsidRDefault="005078F9"/>
      </w:tc>
      <w:tc>
        <w:tcPr>
          <w:tcW w:w="4880" w:type="dxa"/>
          <w:tcMar>
            <w:top w:w="200" w:type="dxa"/>
          </w:tcMar>
          <w:vAlign w:val="center"/>
        </w:tcPr>
        <w:p w14:paraId="42C4527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09BECF5" w14:textId="77777777" w:rsidR="005078F9" w:rsidRDefault="005078F9"/>
      </w:tc>
    </w:tr>
  </w:tbl>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5848D" w14:textId="77777777" w:rsidR="005078F9" w:rsidRDefault="005078F9">
    <w:pPr>
      <w:spacing w:before="200"/>
      <w:jc w:val="center"/>
    </w:pPr>
    <w:r>
      <w:rPr>
        <w:rFonts w:ascii="Arial" w:eastAsia="Arial" w:hAnsi="Arial" w:cs="Arial"/>
        <w:sz w:val="20"/>
      </w:rPr>
      <w:t xml:space="preserve"> </w:t>
    </w: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9B62F" w14:textId="77777777" w:rsidR="005078F9" w:rsidRDefault="005078F9"/>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10C26589" w14:textId="77777777">
      <w:trPr>
        <w:jc w:val="center"/>
      </w:trPr>
      <w:tc>
        <w:tcPr>
          <w:tcW w:w="2600" w:type="dxa"/>
          <w:tcMar>
            <w:top w:w="200" w:type="dxa"/>
          </w:tcMar>
          <w:vAlign w:val="center"/>
        </w:tcPr>
        <w:p w14:paraId="7E2B2B3D" w14:textId="77777777" w:rsidR="00EA4A18" w:rsidRDefault="00EA4A18"/>
      </w:tc>
      <w:tc>
        <w:tcPr>
          <w:tcW w:w="4880" w:type="dxa"/>
          <w:tcMar>
            <w:top w:w="200" w:type="dxa"/>
          </w:tcMar>
          <w:vAlign w:val="center"/>
        </w:tcPr>
        <w:p w14:paraId="5926C23D"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3EF67A66" w14:textId="77777777" w:rsidR="00EA4A18" w:rsidRDefault="00EA4A18"/>
      </w:tc>
    </w:tr>
  </w:tbl>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A9991F5" w14:textId="77777777">
      <w:trPr>
        <w:jc w:val="center"/>
      </w:trPr>
      <w:tc>
        <w:tcPr>
          <w:tcW w:w="2600" w:type="dxa"/>
          <w:tcMar>
            <w:top w:w="200" w:type="dxa"/>
          </w:tcMar>
          <w:vAlign w:val="center"/>
        </w:tcPr>
        <w:p w14:paraId="7AE03E6A" w14:textId="77777777" w:rsidR="005078F9" w:rsidRDefault="005078F9"/>
      </w:tc>
      <w:tc>
        <w:tcPr>
          <w:tcW w:w="4880" w:type="dxa"/>
          <w:tcMar>
            <w:top w:w="200" w:type="dxa"/>
          </w:tcMar>
          <w:vAlign w:val="center"/>
        </w:tcPr>
        <w:p w14:paraId="07C7630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72E69B2" w14:textId="77777777" w:rsidR="005078F9" w:rsidRDefault="005078F9"/>
      </w:tc>
    </w:tr>
  </w:tbl>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2B5930" w14:textId="77777777" w:rsidR="005078F9" w:rsidRDefault="005078F9">
    <w:pPr>
      <w:spacing w:before="200"/>
      <w:jc w:val="center"/>
    </w:pPr>
    <w:r>
      <w:rPr>
        <w:rFonts w:ascii="Arial" w:eastAsia="Arial" w:hAnsi="Arial" w:cs="Arial"/>
        <w:sz w:val="20"/>
      </w:rPr>
      <w:t xml:space="preserve"> </w:t>
    </w: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DDE1B" w14:textId="77777777" w:rsidR="005078F9" w:rsidRDefault="005078F9"/>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9F71A2A" w14:textId="77777777">
      <w:trPr>
        <w:jc w:val="center"/>
      </w:trPr>
      <w:tc>
        <w:tcPr>
          <w:tcW w:w="2600" w:type="dxa"/>
          <w:tcMar>
            <w:top w:w="200" w:type="dxa"/>
          </w:tcMar>
          <w:vAlign w:val="center"/>
        </w:tcPr>
        <w:p w14:paraId="0F2B0453" w14:textId="77777777" w:rsidR="005078F9" w:rsidRDefault="005078F9"/>
      </w:tc>
      <w:tc>
        <w:tcPr>
          <w:tcW w:w="4880" w:type="dxa"/>
          <w:tcMar>
            <w:top w:w="200" w:type="dxa"/>
          </w:tcMar>
          <w:vAlign w:val="center"/>
        </w:tcPr>
        <w:p w14:paraId="0051A0A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68BBDA4" w14:textId="77777777" w:rsidR="005078F9" w:rsidRDefault="005078F9"/>
      </w:tc>
    </w:tr>
  </w:tbl>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8E06F" w14:textId="77777777" w:rsidR="005078F9" w:rsidRDefault="005078F9">
    <w:pPr>
      <w:spacing w:before="200"/>
      <w:jc w:val="center"/>
    </w:pPr>
    <w:r>
      <w:rPr>
        <w:rFonts w:ascii="Arial" w:eastAsia="Arial" w:hAnsi="Arial" w:cs="Arial"/>
        <w:sz w:val="20"/>
      </w:rPr>
      <w:t xml:space="preserve"> </w:t>
    </w: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E37D5" w14:textId="77777777" w:rsidR="005078F9" w:rsidRDefault="005078F9"/>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DF8ABBE" w14:textId="77777777">
      <w:trPr>
        <w:jc w:val="center"/>
      </w:trPr>
      <w:tc>
        <w:tcPr>
          <w:tcW w:w="2600" w:type="dxa"/>
          <w:tcMar>
            <w:top w:w="200" w:type="dxa"/>
          </w:tcMar>
          <w:vAlign w:val="center"/>
        </w:tcPr>
        <w:p w14:paraId="66935FB7" w14:textId="77777777" w:rsidR="005078F9" w:rsidRDefault="005078F9"/>
      </w:tc>
      <w:tc>
        <w:tcPr>
          <w:tcW w:w="4880" w:type="dxa"/>
          <w:tcMar>
            <w:top w:w="200" w:type="dxa"/>
          </w:tcMar>
          <w:vAlign w:val="center"/>
        </w:tcPr>
        <w:p w14:paraId="3ECBCB0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B393D7D" w14:textId="77777777" w:rsidR="005078F9" w:rsidRDefault="005078F9"/>
      </w:tc>
    </w:tr>
  </w:tbl>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394E1" w14:textId="77777777" w:rsidR="005078F9" w:rsidRDefault="005078F9">
    <w:pPr>
      <w:spacing w:before="200"/>
      <w:jc w:val="center"/>
    </w:pPr>
    <w:r>
      <w:rPr>
        <w:rFonts w:ascii="Arial" w:eastAsia="Arial" w:hAnsi="Arial" w:cs="Arial"/>
        <w:sz w:val="20"/>
      </w:rPr>
      <w:t xml:space="preserve"> </w:t>
    </w: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E690E" w14:textId="77777777" w:rsidR="005078F9" w:rsidRDefault="005078F9"/>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DC35A93" w14:textId="77777777">
      <w:trPr>
        <w:jc w:val="center"/>
      </w:trPr>
      <w:tc>
        <w:tcPr>
          <w:tcW w:w="2600" w:type="dxa"/>
          <w:tcMar>
            <w:top w:w="200" w:type="dxa"/>
          </w:tcMar>
          <w:vAlign w:val="center"/>
        </w:tcPr>
        <w:p w14:paraId="2C47B90C" w14:textId="77777777" w:rsidR="005078F9" w:rsidRDefault="005078F9"/>
      </w:tc>
      <w:tc>
        <w:tcPr>
          <w:tcW w:w="4880" w:type="dxa"/>
          <w:tcMar>
            <w:top w:w="200" w:type="dxa"/>
          </w:tcMar>
          <w:vAlign w:val="center"/>
        </w:tcPr>
        <w:p w14:paraId="5692D5F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A26CE40" w14:textId="77777777" w:rsidR="005078F9" w:rsidRDefault="005078F9"/>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16A16" w14:textId="77777777" w:rsidR="00EA4A18" w:rsidRDefault="005069FE">
    <w:pPr>
      <w:spacing w:before="200"/>
      <w:jc w:val="center"/>
    </w:pPr>
    <w:r>
      <w:rPr>
        <w:rFonts w:ascii="Arial" w:eastAsia="Arial" w:hAnsi="Arial" w:cs="Arial"/>
        <w:sz w:val="20"/>
      </w:rPr>
      <w:t xml:space="preserve"> </w:t>
    </w: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6556A" w14:textId="77777777" w:rsidR="005078F9" w:rsidRDefault="005078F9">
    <w:pPr>
      <w:spacing w:before="200"/>
      <w:jc w:val="center"/>
    </w:pPr>
    <w:r>
      <w:rPr>
        <w:rFonts w:ascii="Arial" w:eastAsia="Arial" w:hAnsi="Arial" w:cs="Arial"/>
        <w:sz w:val="20"/>
      </w:rPr>
      <w:t xml:space="preserve"> </w:t>
    </w: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6857DB" w14:textId="77777777" w:rsidR="005078F9" w:rsidRDefault="005078F9"/>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6AAADD3" w14:textId="77777777">
      <w:trPr>
        <w:jc w:val="center"/>
      </w:trPr>
      <w:tc>
        <w:tcPr>
          <w:tcW w:w="2600" w:type="dxa"/>
          <w:tcMar>
            <w:top w:w="200" w:type="dxa"/>
          </w:tcMar>
          <w:vAlign w:val="center"/>
        </w:tcPr>
        <w:p w14:paraId="1E72FAC3" w14:textId="77777777" w:rsidR="005078F9" w:rsidRDefault="005078F9"/>
      </w:tc>
      <w:tc>
        <w:tcPr>
          <w:tcW w:w="4880" w:type="dxa"/>
          <w:tcMar>
            <w:top w:w="200" w:type="dxa"/>
          </w:tcMar>
          <w:vAlign w:val="center"/>
        </w:tcPr>
        <w:p w14:paraId="3C0ACD2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56D217F" w14:textId="77777777" w:rsidR="005078F9" w:rsidRDefault="005078F9"/>
      </w:tc>
    </w:tr>
  </w:tbl>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30CBD" w14:textId="77777777" w:rsidR="005078F9" w:rsidRDefault="005078F9">
    <w:pPr>
      <w:spacing w:before="200"/>
      <w:jc w:val="center"/>
    </w:pPr>
    <w:r>
      <w:rPr>
        <w:rFonts w:ascii="Arial" w:eastAsia="Arial" w:hAnsi="Arial" w:cs="Arial"/>
        <w:sz w:val="20"/>
      </w:rPr>
      <w:t xml:space="preserve"> </w:t>
    </w: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488BE" w14:textId="77777777" w:rsidR="005078F9" w:rsidRDefault="005078F9"/>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2C0B10A" w14:textId="77777777">
      <w:trPr>
        <w:jc w:val="center"/>
      </w:trPr>
      <w:tc>
        <w:tcPr>
          <w:tcW w:w="2600" w:type="dxa"/>
          <w:tcMar>
            <w:top w:w="200" w:type="dxa"/>
          </w:tcMar>
          <w:vAlign w:val="center"/>
        </w:tcPr>
        <w:p w14:paraId="7EAAA647" w14:textId="77777777" w:rsidR="005078F9" w:rsidRDefault="005078F9"/>
      </w:tc>
      <w:tc>
        <w:tcPr>
          <w:tcW w:w="4880" w:type="dxa"/>
          <w:tcMar>
            <w:top w:w="200" w:type="dxa"/>
          </w:tcMar>
          <w:vAlign w:val="center"/>
        </w:tcPr>
        <w:p w14:paraId="73B9F1F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F859562" w14:textId="77777777" w:rsidR="005078F9" w:rsidRDefault="005078F9"/>
      </w:tc>
    </w:tr>
  </w:tbl>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F6CB8" w14:textId="77777777" w:rsidR="005078F9" w:rsidRDefault="005078F9">
    <w:pPr>
      <w:spacing w:before="200"/>
      <w:jc w:val="center"/>
    </w:pPr>
    <w:r>
      <w:rPr>
        <w:rFonts w:ascii="Arial" w:eastAsia="Arial" w:hAnsi="Arial" w:cs="Arial"/>
        <w:sz w:val="20"/>
      </w:rPr>
      <w:t xml:space="preserve"> </w:t>
    </w: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6D5A4" w14:textId="77777777" w:rsidR="005078F9" w:rsidRDefault="005078F9"/>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A1F9D65" w14:textId="77777777">
      <w:trPr>
        <w:jc w:val="center"/>
      </w:trPr>
      <w:tc>
        <w:tcPr>
          <w:tcW w:w="2600" w:type="dxa"/>
          <w:tcMar>
            <w:top w:w="200" w:type="dxa"/>
          </w:tcMar>
          <w:vAlign w:val="center"/>
        </w:tcPr>
        <w:p w14:paraId="6ACFB2CC" w14:textId="77777777" w:rsidR="005078F9" w:rsidRDefault="005078F9"/>
      </w:tc>
      <w:tc>
        <w:tcPr>
          <w:tcW w:w="4880" w:type="dxa"/>
          <w:tcMar>
            <w:top w:w="200" w:type="dxa"/>
          </w:tcMar>
          <w:vAlign w:val="center"/>
        </w:tcPr>
        <w:p w14:paraId="3D0B359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212E672" w14:textId="77777777" w:rsidR="005078F9" w:rsidRDefault="005078F9"/>
      </w:tc>
    </w:tr>
  </w:tbl>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7A110" w14:textId="77777777" w:rsidR="005078F9" w:rsidRDefault="005078F9">
    <w:pPr>
      <w:spacing w:before="200"/>
      <w:jc w:val="center"/>
    </w:pPr>
    <w:r>
      <w:rPr>
        <w:rFonts w:ascii="Arial" w:eastAsia="Arial" w:hAnsi="Arial" w:cs="Arial"/>
        <w:sz w:val="20"/>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78A45" w14:textId="77777777" w:rsidR="00EA4A18" w:rsidRDefault="00EA4A18"/>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83A34" w14:textId="77777777" w:rsidR="005078F9" w:rsidRDefault="005078F9"/>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922AD2B" w14:textId="77777777">
      <w:trPr>
        <w:jc w:val="center"/>
      </w:trPr>
      <w:tc>
        <w:tcPr>
          <w:tcW w:w="2600" w:type="dxa"/>
          <w:tcMar>
            <w:top w:w="200" w:type="dxa"/>
          </w:tcMar>
          <w:vAlign w:val="center"/>
        </w:tcPr>
        <w:p w14:paraId="385256F9" w14:textId="77777777" w:rsidR="005078F9" w:rsidRDefault="005078F9"/>
      </w:tc>
      <w:tc>
        <w:tcPr>
          <w:tcW w:w="4880" w:type="dxa"/>
          <w:tcMar>
            <w:top w:w="200" w:type="dxa"/>
          </w:tcMar>
          <w:vAlign w:val="center"/>
        </w:tcPr>
        <w:p w14:paraId="49DF5CE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8FC10F1" w14:textId="77777777" w:rsidR="005078F9" w:rsidRDefault="005078F9"/>
      </w:tc>
    </w:tr>
  </w:tbl>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8BE031" w14:textId="77777777" w:rsidR="005078F9" w:rsidRDefault="005078F9">
    <w:pPr>
      <w:spacing w:before="200"/>
      <w:jc w:val="center"/>
    </w:pPr>
    <w:r>
      <w:rPr>
        <w:rFonts w:ascii="Arial" w:eastAsia="Arial" w:hAnsi="Arial" w:cs="Arial"/>
        <w:sz w:val="20"/>
      </w:rPr>
      <w:t xml:space="preserve"> </w:t>
    </w: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A92F2" w14:textId="77777777" w:rsidR="005078F9" w:rsidRDefault="005078F9"/>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F8990AE" w14:textId="77777777">
      <w:trPr>
        <w:jc w:val="center"/>
      </w:trPr>
      <w:tc>
        <w:tcPr>
          <w:tcW w:w="2600" w:type="dxa"/>
          <w:tcMar>
            <w:top w:w="200" w:type="dxa"/>
          </w:tcMar>
          <w:vAlign w:val="center"/>
        </w:tcPr>
        <w:p w14:paraId="34E5323E" w14:textId="77777777" w:rsidR="005078F9" w:rsidRDefault="005078F9"/>
      </w:tc>
      <w:tc>
        <w:tcPr>
          <w:tcW w:w="4880" w:type="dxa"/>
          <w:tcMar>
            <w:top w:w="200" w:type="dxa"/>
          </w:tcMar>
          <w:vAlign w:val="center"/>
        </w:tcPr>
        <w:p w14:paraId="57C54E8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761D733" w14:textId="77777777" w:rsidR="005078F9" w:rsidRDefault="005078F9"/>
      </w:tc>
    </w:tr>
  </w:tbl>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DBFA3" w14:textId="77777777" w:rsidR="005078F9" w:rsidRDefault="005078F9">
    <w:pPr>
      <w:spacing w:before="200"/>
      <w:jc w:val="center"/>
    </w:pPr>
    <w:r>
      <w:rPr>
        <w:rFonts w:ascii="Arial" w:eastAsia="Arial" w:hAnsi="Arial" w:cs="Arial"/>
        <w:sz w:val="20"/>
      </w:rPr>
      <w:t xml:space="preserve"> </w:t>
    </w: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FB517" w14:textId="77777777" w:rsidR="005078F9" w:rsidRDefault="005078F9"/>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BA5A49B" w14:textId="77777777">
      <w:trPr>
        <w:jc w:val="center"/>
      </w:trPr>
      <w:tc>
        <w:tcPr>
          <w:tcW w:w="2600" w:type="dxa"/>
          <w:tcMar>
            <w:top w:w="200" w:type="dxa"/>
          </w:tcMar>
          <w:vAlign w:val="center"/>
        </w:tcPr>
        <w:p w14:paraId="10A1DB64" w14:textId="77777777" w:rsidR="005078F9" w:rsidRDefault="005078F9"/>
      </w:tc>
      <w:tc>
        <w:tcPr>
          <w:tcW w:w="4880" w:type="dxa"/>
          <w:tcMar>
            <w:top w:w="200" w:type="dxa"/>
          </w:tcMar>
          <w:vAlign w:val="center"/>
        </w:tcPr>
        <w:p w14:paraId="2C6A4C8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5063ED8" w14:textId="77777777" w:rsidR="005078F9" w:rsidRDefault="005078F9"/>
      </w:tc>
    </w:tr>
  </w:tbl>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1BA673" w14:textId="77777777" w:rsidR="005078F9" w:rsidRDefault="005078F9">
    <w:pPr>
      <w:spacing w:before="200"/>
      <w:jc w:val="center"/>
    </w:pPr>
    <w:r>
      <w:rPr>
        <w:rFonts w:ascii="Arial" w:eastAsia="Arial" w:hAnsi="Arial" w:cs="Arial"/>
        <w:sz w:val="20"/>
      </w:rPr>
      <w:t xml:space="preserve"> </w:t>
    </w: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DD57C" w14:textId="77777777" w:rsidR="005078F9" w:rsidRDefault="005078F9"/>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06CF93A0" w14:textId="77777777">
      <w:trPr>
        <w:jc w:val="center"/>
      </w:trPr>
      <w:tc>
        <w:tcPr>
          <w:tcW w:w="2600" w:type="dxa"/>
          <w:tcMar>
            <w:top w:w="200" w:type="dxa"/>
          </w:tcMar>
          <w:vAlign w:val="center"/>
        </w:tcPr>
        <w:p w14:paraId="1517F539" w14:textId="77777777" w:rsidR="00EA4A18" w:rsidRDefault="00EA4A18"/>
      </w:tc>
      <w:tc>
        <w:tcPr>
          <w:tcW w:w="4880" w:type="dxa"/>
          <w:tcMar>
            <w:top w:w="200" w:type="dxa"/>
          </w:tcMar>
          <w:vAlign w:val="center"/>
        </w:tcPr>
        <w:p w14:paraId="53274207"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241CFAD5" w14:textId="77777777" w:rsidR="00EA4A18" w:rsidRDefault="00EA4A18"/>
      </w:tc>
    </w:tr>
  </w:tbl>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87ECF15" w14:textId="77777777">
      <w:trPr>
        <w:jc w:val="center"/>
      </w:trPr>
      <w:tc>
        <w:tcPr>
          <w:tcW w:w="2600" w:type="dxa"/>
          <w:tcMar>
            <w:top w:w="200" w:type="dxa"/>
          </w:tcMar>
          <w:vAlign w:val="center"/>
        </w:tcPr>
        <w:p w14:paraId="6C81900C" w14:textId="77777777" w:rsidR="005078F9" w:rsidRDefault="005078F9"/>
      </w:tc>
      <w:tc>
        <w:tcPr>
          <w:tcW w:w="4880" w:type="dxa"/>
          <w:tcMar>
            <w:top w:w="200" w:type="dxa"/>
          </w:tcMar>
          <w:vAlign w:val="center"/>
        </w:tcPr>
        <w:p w14:paraId="418010B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90E667E" w14:textId="77777777" w:rsidR="005078F9" w:rsidRDefault="005078F9"/>
      </w:tc>
    </w:tr>
  </w:tbl>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27CE3" w14:textId="77777777" w:rsidR="005078F9" w:rsidRDefault="005078F9">
    <w:pPr>
      <w:spacing w:before="200"/>
      <w:jc w:val="center"/>
    </w:pPr>
    <w:r>
      <w:rPr>
        <w:rFonts w:ascii="Arial" w:eastAsia="Arial" w:hAnsi="Arial" w:cs="Arial"/>
        <w:sz w:val="20"/>
      </w:rPr>
      <w:t xml:space="preserve"> </w:t>
    </w: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52514" w14:textId="77777777" w:rsidR="005078F9" w:rsidRDefault="005078F9"/>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F82841A" w14:textId="77777777">
      <w:trPr>
        <w:jc w:val="center"/>
      </w:trPr>
      <w:tc>
        <w:tcPr>
          <w:tcW w:w="2600" w:type="dxa"/>
          <w:tcMar>
            <w:top w:w="200" w:type="dxa"/>
          </w:tcMar>
          <w:vAlign w:val="center"/>
        </w:tcPr>
        <w:p w14:paraId="44DAFEC3" w14:textId="77777777" w:rsidR="005078F9" w:rsidRDefault="005078F9"/>
      </w:tc>
      <w:tc>
        <w:tcPr>
          <w:tcW w:w="4880" w:type="dxa"/>
          <w:tcMar>
            <w:top w:w="200" w:type="dxa"/>
          </w:tcMar>
          <w:vAlign w:val="center"/>
        </w:tcPr>
        <w:p w14:paraId="206C516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67C096D" w14:textId="77777777" w:rsidR="005078F9" w:rsidRDefault="005078F9"/>
      </w:tc>
    </w:tr>
  </w:tbl>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E4241" w14:textId="77777777" w:rsidR="005078F9" w:rsidRDefault="005078F9">
    <w:pPr>
      <w:spacing w:before="200"/>
      <w:jc w:val="center"/>
    </w:pPr>
    <w:r>
      <w:rPr>
        <w:rFonts w:ascii="Arial" w:eastAsia="Arial" w:hAnsi="Arial" w:cs="Arial"/>
        <w:sz w:val="20"/>
      </w:rPr>
      <w:t xml:space="preserve"> </w:t>
    </w: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E3BBC1" w14:textId="77777777" w:rsidR="005078F9" w:rsidRDefault="005078F9"/>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3BE5456" w14:textId="77777777">
      <w:trPr>
        <w:jc w:val="center"/>
      </w:trPr>
      <w:tc>
        <w:tcPr>
          <w:tcW w:w="2600" w:type="dxa"/>
          <w:tcMar>
            <w:top w:w="200" w:type="dxa"/>
          </w:tcMar>
          <w:vAlign w:val="center"/>
        </w:tcPr>
        <w:p w14:paraId="45854ADB" w14:textId="77777777" w:rsidR="005078F9" w:rsidRDefault="005078F9"/>
      </w:tc>
      <w:tc>
        <w:tcPr>
          <w:tcW w:w="4880" w:type="dxa"/>
          <w:tcMar>
            <w:top w:w="200" w:type="dxa"/>
          </w:tcMar>
          <w:vAlign w:val="center"/>
        </w:tcPr>
        <w:p w14:paraId="25958A6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4EB58E6" w14:textId="77777777" w:rsidR="005078F9" w:rsidRDefault="005078F9"/>
      </w:tc>
    </w:tr>
  </w:tbl>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D013B" w14:textId="77777777" w:rsidR="005078F9" w:rsidRDefault="005078F9">
    <w:pPr>
      <w:spacing w:before="200"/>
      <w:jc w:val="center"/>
    </w:pPr>
    <w:r>
      <w:rPr>
        <w:rFonts w:ascii="Arial" w:eastAsia="Arial" w:hAnsi="Arial" w:cs="Arial"/>
        <w:sz w:val="20"/>
      </w:rPr>
      <w:t xml:space="preserve"> </w:t>
    </w: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8D0D1B" w14:textId="77777777" w:rsidR="005078F9" w:rsidRDefault="005078F9"/>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A11ADEE" w14:textId="77777777">
      <w:trPr>
        <w:jc w:val="center"/>
      </w:trPr>
      <w:tc>
        <w:tcPr>
          <w:tcW w:w="2600" w:type="dxa"/>
          <w:tcMar>
            <w:top w:w="200" w:type="dxa"/>
          </w:tcMar>
          <w:vAlign w:val="center"/>
        </w:tcPr>
        <w:p w14:paraId="2D0F89F4" w14:textId="77777777" w:rsidR="005078F9" w:rsidRDefault="005078F9"/>
      </w:tc>
      <w:tc>
        <w:tcPr>
          <w:tcW w:w="4880" w:type="dxa"/>
          <w:tcMar>
            <w:top w:w="200" w:type="dxa"/>
          </w:tcMar>
          <w:vAlign w:val="center"/>
        </w:tcPr>
        <w:p w14:paraId="482C2C6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1B078A8" w14:textId="77777777" w:rsidR="005078F9" w:rsidRDefault="005078F9"/>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CB7C3" w14:textId="77777777" w:rsidR="00EA4A18" w:rsidRDefault="00EA4A18"/>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DE9B5" w14:textId="77777777" w:rsidR="00EA4A18" w:rsidRDefault="005069FE">
    <w:pPr>
      <w:spacing w:before="200"/>
      <w:jc w:val="center"/>
    </w:pPr>
    <w:r>
      <w:rPr>
        <w:rFonts w:ascii="Arial" w:eastAsia="Arial" w:hAnsi="Arial" w:cs="Arial"/>
        <w:sz w:val="20"/>
      </w:rPr>
      <w:t xml:space="preserve"> </w:t>
    </w: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BD501" w14:textId="77777777" w:rsidR="005078F9" w:rsidRDefault="005078F9">
    <w:pPr>
      <w:spacing w:before="200"/>
      <w:jc w:val="center"/>
    </w:pPr>
    <w:r>
      <w:rPr>
        <w:rFonts w:ascii="Arial" w:eastAsia="Arial" w:hAnsi="Arial" w:cs="Arial"/>
        <w:sz w:val="20"/>
      </w:rPr>
      <w:t xml:space="preserve"> </w:t>
    </w: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B293C" w14:textId="77777777" w:rsidR="005078F9" w:rsidRDefault="005078F9"/>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E606A23" w14:textId="77777777">
      <w:trPr>
        <w:jc w:val="center"/>
      </w:trPr>
      <w:tc>
        <w:tcPr>
          <w:tcW w:w="2600" w:type="dxa"/>
          <w:tcMar>
            <w:top w:w="200" w:type="dxa"/>
          </w:tcMar>
          <w:vAlign w:val="center"/>
        </w:tcPr>
        <w:p w14:paraId="2AEFE2F1" w14:textId="77777777" w:rsidR="005078F9" w:rsidRDefault="005078F9"/>
      </w:tc>
      <w:tc>
        <w:tcPr>
          <w:tcW w:w="4880" w:type="dxa"/>
          <w:tcMar>
            <w:top w:w="200" w:type="dxa"/>
          </w:tcMar>
          <w:vAlign w:val="center"/>
        </w:tcPr>
        <w:p w14:paraId="4FE2103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E93FD12" w14:textId="77777777" w:rsidR="005078F9" w:rsidRDefault="005078F9"/>
      </w:tc>
    </w:tr>
  </w:tbl>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AFF88B" w14:textId="77777777" w:rsidR="005078F9" w:rsidRDefault="005078F9">
    <w:pPr>
      <w:spacing w:before="200"/>
      <w:jc w:val="center"/>
    </w:pPr>
    <w:r>
      <w:rPr>
        <w:rFonts w:ascii="Arial" w:eastAsia="Arial" w:hAnsi="Arial" w:cs="Arial"/>
        <w:sz w:val="20"/>
      </w:rPr>
      <w:t xml:space="preserve"> </w:t>
    </w: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2B8CC" w14:textId="77777777" w:rsidR="005078F9" w:rsidRDefault="005078F9"/>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4677F65" w14:textId="77777777">
      <w:trPr>
        <w:jc w:val="center"/>
      </w:trPr>
      <w:tc>
        <w:tcPr>
          <w:tcW w:w="2600" w:type="dxa"/>
          <w:tcMar>
            <w:top w:w="200" w:type="dxa"/>
          </w:tcMar>
          <w:vAlign w:val="center"/>
        </w:tcPr>
        <w:p w14:paraId="5FB3C49C" w14:textId="77777777" w:rsidR="005078F9" w:rsidRDefault="005078F9"/>
      </w:tc>
      <w:tc>
        <w:tcPr>
          <w:tcW w:w="4880" w:type="dxa"/>
          <w:tcMar>
            <w:top w:w="200" w:type="dxa"/>
          </w:tcMar>
          <w:vAlign w:val="center"/>
        </w:tcPr>
        <w:p w14:paraId="0E8A77A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11D197B" w14:textId="77777777" w:rsidR="005078F9" w:rsidRDefault="005078F9"/>
      </w:tc>
    </w:tr>
  </w:tbl>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12617" w14:textId="77777777" w:rsidR="005078F9" w:rsidRDefault="005078F9">
    <w:pPr>
      <w:spacing w:before="200"/>
      <w:jc w:val="center"/>
    </w:pPr>
    <w:r>
      <w:rPr>
        <w:rFonts w:ascii="Arial" w:eastAsia="Arial" w:hAnsi="Arial" w:cs="Arial"/>
        <w:sz w:val="20"/>
      </w:rPr>
      <w:t xml:space="preserve"> </w:t>
    </w: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4C4C7" w14:textId="77777777" w:rsidR="005078F9" w:rsidRDefault="005078F9"/>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C20EC3F" w14:textId="77777777">
      <w:trPr>
        <w:jc w:val="center"/>
      </w:trPr>
      <w:tc>
        <w:tcPr>
          <w:tcW w:w="2600" w:type="dxa"/>
          <w:tcMar>
            <w:top w:w="200" w:type="dxa"/>
          </w:tcMar>
          <w:vAlign w:val="center"/>
        </w:tcPr>
        <w:p w14:paraId="1EDB0ACD" w14:textId="77777777" w:rsidR="005078F9" w:rsidRDefault="005078F9"/>
      </w:tc>
      <w:tc>
        <w:tcPr>
          <w:tcW w:w="4880" w:type="dxa"/>
          <w:tcMar>
            <w:top w:w="200" w:type="dxa"/>
          </w:tcMar>
          <w:vAlign w:val="center"/>
        </w:tcPr>
        <w:p w14:paraId="543A263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5D94B0C" w14:textId="77777777" w:rsidR="005078F9" w:rsidRDefault="005078F9"/>
      </w:tc>
    </w:tr>
  </w:tbl>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0705" w14:textId="77777777" w:rsidR="005078F9" w:rsidRDefault="005078F9">
    <w:pPr>
      <w:spacing w:before="200"/>
      <w:jc w:val="center"/>
    </w:pPr>
    <w:r>
      <w:rPr>
        <w:rFonts w:ascii="Arial" w:eastAsia="Arial" w:hAnsi="Arial" w:cs="Arial"/>
        <w:sz w:val="20"/>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8D337" w14:textId="77777777" w:rsidR="00EA4A18" w:rsidRDefault="00EA4A18"/>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D3667" w14:textId="77777777" w:rsidR="005078F9" w:rsidRDefault="005078F9"/>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6E494A5" w14:textId="77777777">
      <w:trPr>
        <w:jc w:val="center"/>
      </w:trPr>
      <w:tc>
        <w:tcPr>
          <w:tcW w:w="2600" w:type="dxa"/>
          <w:tcMar>
            <w:top w:w="200" w:type="dxa"/>
          </w:tcMar>
          <w:vAlign w:val="center"/>
        </w:tcPr>
        <w:p w14:paraId="4F2D54F4" w14:textId="77777777" w:rsidR="005078F9" w:rsidRDefault="005078F9"/>
      </w:tc>
      <w:tc>
        <w:tcPr>
          <w:tcW w:w="4880" w:type="dxa"/>
          <w:tcMar>
            <w:top w:w="200" w:type="dxa"/>
          </w:tcMar>
          <w:vAlign w:val="center"/>
        </w:tcPr>
        <w:p w14:paraId="1920E8D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E92200F" w14:textId="77777777" w:rsidR="005078F9" w:rsidRDefault="005078F9"/>
      </w:tc>
    </w:tr>
  </w:tbl>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A0F6AC" w14:textId="77777777" w:rsidR="005078F9" w:rsidRDefault="005078F9">
    <w:pPr>
      <w:spacing w:before="200"/>
      <w:jc w:val="center"/>
    </w:pPr>
    <w:r>
      <w:rPr>
        <w:rFonts w:ascii="Arial" w:eastAsia="Arial" w:hAnsi="Arial" w:cs="Arial"/>
        <w:sz w:val="20"/>
      </w:rPr>
      <w:t xml:space="preserve"> </w:t>
    </w: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FE8FB" w14:textId="77777777" w:rsidR="005078F9" w:rsidRDefault="005078F9"/>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C3542DC" w14:textId="77777777">
      <w:trPr>
        <w:jc w:val="center"/>
      </w:trPr>
      <w:tc>
        <w:tcPr>
          <w:tcW w:w="2600" w:type="dxa"/>
          <w:tcMar>
            <w:top w:w="200" w:type="dxa"/>
          </w:tcMar>
          <w:vAlign w:val="center"/>
        </w:tcPr>
        <w:p w14:paraId="42738596" w14:textId="77777777" w:rsidR="005078F9" w:rsidRDefault="005078F9"/>
      </w:tc>
      <w:tc>
        <w:tcPr>
          <w:tcW w:w="4880" w:type="dxa"/>
          <w:tcMar>
            <w:top w:w="200" w:type="dxa"/>
          </w:tcMar>
          <w:vAlign w:val="center"/>
        </w:tcPr>
        <w:p w14:paraId="64D8A1B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5C185C2" w14:textId="77777777" w:rsidR="005078F9" w:rsidRDefault="005078F9"/>
      </w:tc>
    </w:tr>
  </w:tbl>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53623" w14:textId="77777777" w:rsidR="005078F9" w:rsidRDefault="005078F9">
    <w:pPr>
      <w:spacing w:before="200"/>
      <w:jc w:val="center"/>
    </w:pPr>
    <w:r>
      <w:rPr>
        <w:rFonts w:ascii="Arial" w:eastAsia="Arial" w:hAnsi="Arial" w:cs="Arial"/>
        <w:sz w:val="20"/>
      </w:rPr>
      <w:t xml:space="preserve"> </w:t>
    </w: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C6C5C" w14:textId="77777777" w:rsidR="005078F9" w:rsidRDefault="005078F9"/>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2E44CD3" w14:textId="77777777">
      <w:trPr>
        <w:jc w:val="center"/>
      </w:trPr>
      <w:tc>
        <w:tcPr>
          <w:tcW w:w="2600" w:type="dxa"/>
          <w:tcMar>
            <w:top w:w="200" w:type="dxa"/>
          </w:tcMar>
          <w:vAlign w:val="center"/>
        </w:tcPr>
        <w:p w14:paraId="4126D299" w14:textId="77777777" w:rsidR="005078F9" w:rsidRDefault="005078F9"/>
      </w:tc>
      <w:tc>
        <w:tcPr>
          <w:tcW w:w="4880" w:type="dxa"/>
          <w:tcMar>
            <w:top w:w="200" w:type="dxa"/>
          </w:tcMar>
          <w:vAlign w:val="center"/>
        </w:tcPr>
        <w:p w14:paraId="096A04F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34E0360" w14:textId="77777777" w:rsidR="005078F9" w:rsidRDefault="005078F9"/>
      </w:tc>
    </w:tr>
  </w:tbl>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DE228" w14:textId="77777777" w:rsidR="005078F9" w:rsidRDefault="005078F9">
    <w:pPr>
      <w:spacing w:before="200"/>
      <w:jc w:val="center"/>
    </w:pPr>
    <w:r>
      <w:rPr>
        <w:rFonts w:ascii="Arial" w:eastAsia="Arial" w:hAnsi="Arial" w:cs="Arial"/>
        <w:sz w:val="20"/>
      </w:rPr>
      <w:t xml:space="preserve"> </w:t>
    </w: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3FE4D" w14:textId="77777777" w:rsidR="005078F9" w:rsidRDefault="005078F9"/>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5A911550" w14:textId="77777777">
      <w:trPr>
        <w:jc w:val="center"/>
      </w:trPr>
      <w:tc>
        <w:tcPr>
          <w:tcW w:w="2600" w:type="dxa"/>
          <w:tcMar>
            <w:top w:w="200" w:type="dxa"/>
          </w:tcMar>
          <w:vAlign w:val="center"/>
        </w:tcPr>
        <w:p w14:paraId="49E5E240" w14:textId="77777777" w:rsidR="00EA4A18" w:rsidRDefault="00EA4A18"/>
      </w:tc>
      <w:tc>
        <w:tcPr>
          <w:tcW w:w="4880" w:type="dxa"/>
          <w:tcMar>
            <w:top w:w="200" w:type="dxa"/>
          </w:tcMar>
          <w:vAlign w:val="center"/>
        </w:tcPr>
        <w:p w14:paraId="13259B47"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24C2A718" w14:textId="77777777" w:rsidR="00EA4A18" w:rsidRDefault="00EA4A18"/>
      </w:tc>
    </w:tr>
  </w:tbl>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C194F04" w14:textId="77777777">
      <w:trPr>
        <w:jc w:val="center"/>
      </w:trPr>
      <w:tc>
        <w:tcPr>
          <w:tcW w:w="2600" w:type="dxa"/>
          <w:tcMar>
            <w:top w:w="200" w:type="dxa"/>
          </w:tcMar>
          <w:vAlign w:val="center"/>
        </w:tcPr>
        <w:p w14:paraId="427EAAB7" w14:textId="77777777" w:rsidR="005078F9" w:rsidRDefault="005078F9"/>
      </w:tc>
      <w:tc>
        <w:tcPr>
          <w:tcW w:w="4880" w:type="dxa"/>
          <w:tcMar>
            <w:top w:w="200" w:type="dxa"/>
          </w:tcMar>
          <w:vAlign w:val="center"/>
        </w:tcPr>
        <w:p w14:paraId="1067F96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FD7FD31" w14:textId="77777777" w:rsidR="005078F9" w:rsidRDefault="005078F9"/>
      </w:tc>
    </w:tr>
  </w:tbl>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FB9EC" w14:textId="77777777" w:rsidR="005078F9" w:rsidRDefault="005078F9">
    <w:pPr>
      <w:spacing w:before="200"/>
      <w:jc w:val="center"/>
    </w:pPr>
    <w:r>
      <w:rPr>
        <w:rFonts w:ascii="Arial" w:eastAsia="Arial" w:hAnsi="Arial" w:cs="Arial"/>
        <w:sz w:val="20"/>
      </w:rPr>
      <w:t xml:space="preserve"> </w:t>
    </w: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EDED6" w14:textId="77777777" w:rsidR="005078F9" w:rsidRDefault="005078F9"/>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02EB736" w14:textId="77777777">
      <w:trPr>
        <w:jc w:val="center"/>
      </w:trPr>
      <w:tc>
        <w:tcPr>
          <w:tcW w:w="2600" w:type="dxa"/>
          <w:tcMar>
            <w:top w:w="200" w:type="dxa"/>
          </w:tcMar>
          <w:vAlign w:val="center"/>
        </w:tcPr>
        <w:p w14:paraId="4739A633" w14:textId="77777777" w:rsidR="005078F9" w:rsidRDefault="005078F9"/>
      </w:tc>
      <w:tc>
        <w:tcPr>
          <w:tcW w:w="4880" w:type="dxa"/>
          <w:tcMar>
            <w:top w:w="200" w:type="dxa"/>
          </w:tcMar>
          <w:vAlign w:val="center"/>
        </w:tcPr>
        <w:p w14:paraId="09A9D04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2A7888F" w14:textId="77777777" w:rsidR="005078F9" w:rsidRDefault="005078F9"/>
      </w:tc>
    </w:tr>
  </w:tbl>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7494F" w14:textId="77777777" w:rsidR="005078F9" w:rsidRDefault="005078F9">
    <w:pPr>
      <w:spacing w:before="200"/>
      <w:jc w:val="center"/>
    </w:pPr>
    <w:r>
      <w:rPr>
        <w:rFonts w:ascii="Arial" w:eastAsia="Arial" w:hAnsi="Arial" w:cs="Arial"/>
        <w:sz w:val="20"/>
      </w:rPr>
      <w:t xml:space="preserve"> </w:t>
    </w: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6DB9D" w14:textId="77777777" w:rsidR="005078F9" w:rsidRDefault="005078F9"/>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2D542E0" w14:textId="77777777">
      <w:trPr>
        <w:jc w:val="center"/>
      </w:trPr>
      <w:tc>
        <w:tcPr>
          <w:tcW w:w="2600" w:type="dxa"/>
          <w:tcMar>
            <w:top w:w="200" w:type="dxa"/>
          </w:tcMar>
          <w:vAlign w:val="center"/>
        </w:tcPr>
        <w:p w14:paraId="0190976B" w14:textId="77777777" w:rsidR="005078F9" w:rsidRDefault="005078F9"/>
      </w:tc>
      <w:tc>
        <w:tcPr>
          <w:tcW w:w="4880" w:type="dxa"/>
          <w:tcMar>
            <w:top w:w="200" w:type="dxa"/>
          </w:tcMar>
          <w:vAlign w:val="center"/>
        </w:tcPr>
        <w:p w14:paraId="230D8BF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9BF16A9" w14:textId="77777777" w:rsidR="005078F9" w:rsidRDefault="005078F9"/>
      </w:tc>
    </w:tr>
  </w:tbl>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2153B3" w14:textId="77777777" w:rsidR="005078F9" w:rsidRDefault="005078F9">
    <w:pPr>
      <w:spacing w:before="200"/>
      <w:jc w:val="center"/>
    </w:pPr>
    <w:r>
      <w:rPr>
        <w:rFonts w:ascii="Arial" w:eastAsia="Arial" w:hAnsi="Arial" w:cs="Arial"/>
        <w:sz w:val="20"/>
      </w:rPr>
      <w:t xml:space="preserve"> </w:t>
    </w: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850F6A" w14:textId="77777777" w:rsidR="005078F9" w:rsidRDefault="005078F9"/>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A93725F" w14:textId="77777777">
      <w:trPr>
        <w:jc w:val="center"/>
      </w:trPr>
      <w:tc>
        <w:tcPr>
          <w:tcW w:w="2600" w:type="dxa"/>
          <w:tcMar>
            <w:top w:w="200" w:type="dxa"/>
          </w:tcMar>
          <w:vAlign w:val="center"/>
        </w:tcPr>
        <w:p w14:paraId="631053C7" w14:textId="77777777" w:rsidR="005078F9" w:rsidRDefault="005078F9"/>
      </w:tc>
      <w:tc>
        <w:tcPr>
          <w:tcW w:w="4880" w:type="dxa"/>
          <w:tcMar>
            <w:top w:w="200" w:type="dxa"/>
          </w:tcMar>
          <w:vAlign w:val="center"/>
        </w:tcPr>
        <w:p w14:paraId="046AD8C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20A2754" w14:textId="77777777" w:rsidR="005078F9" w:rsidRDefault="005078F9"/>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56EDA" w14:textId="77777777" w:rsidR="00EA4A18" w:rsidRDefault="005069FE">
    <w:pPr>
      <w:spacing w:before="200"/>
      <w:jc w:val="center"/>
    </w:pPr>
    <w:r>
      <w:rPr>
        <w:rFonts w:ascii="Arial" w:eastAsia="Arial" w:hAnsi="Arial" w:cs="Arial"/>
        <w:sz w:val="20"/>
      </w:rPr>
      <w:t xml:space="preserve"> </w:t>
    </w: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151E4" w14:textId="77777777" w:rsidR="005078F9" w:rsidRDefault="005078F9">
    <w:pPr>
      <w:spacing w:before="200"/>
      <w:jc w:val="center"/>
    </w:pPr>
    <w:r>
      <w:rPr>
        <w:rFonts w:ascii="Arial" w:eastAsia="Arial" w:hAnsi="Arial" w:cs="Arial"/>
        <w:sz w:val="20"/>
      </w:rPr>
      <w:t xml:space="preserve"> </w:t>
    </w: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6ADE11" w14:textId="77777777" w:rsidR="005078F9" w:rsidRDefault="005078F9"/>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ABF7C81" w14:textId="77777777">
      <w:trPr>
        <w:jc w:val="center"/>
      </w:trPr>
      <w:tc>
        <w:tcPr>
          <w:tcW w:w="2600" w:type="dxa"/>
          <w:tcMar>
            <w:top w:w="200" w:type="dxa"/>
          </w:tcMar>
          <w:vAlign w:val="center"/>
        </w:tcPr>
        <w:p w14:paraId="6440B19A" w14:textId="77777777" w:rsidR="005078F9" w:rsidRDefault="005078F9"/>
      </w:tc>
      <w:tc>
        <w:tcPr>
          <w:tcW w:w="4880" w:type="dxa"/>
          <w:tcMar>
            <w:top w:w="200" w:type="dxa"/>
          </w:tcMar>
          <w:vAlign w:val="center"/>
        </w:tcPr>
        <w:p w14:paraId="20EA586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94D6F9B" w14:textId="77777777" w:rsidR="005078F9" w:rsidRDefault="005078F9"/>
      </w:tc>
    </w:tr>
  </w:tbl>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D52A0" w14:textId="77777777" w:rsidR="005078F9" w:rsidRDefault="005078F9">
    <w:pPr>
      <w:spacing w:before="200"/>
      <w:jc w:val="center"/>
    </w:pPr>
    <w:r>
      <w:rPr>
        <w:rFonts w:ascii="Arial" w:eastAsia="Arial" w:hAnsi="Arial" w:cs="Arial"/>
        <w:sz w:val="20"/>
      </w:rPr>
      <w:t xml:space="preserve"> </w:t>
    </w: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44CC8" w14:textId="77777777" w:rsidR="005078F9" w:rsidRDefault="005078F9"/>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626D87A" w14:textId="77777777">
      <w:trPr>
        <w:jc w:val="center"/>
      </w:trPr>
      <w:tc>
        <w:tcPr>
          <w:tcW w:w="2600" w:type="dxa"/>
          <w:tcMar>
            <w:top w:w="200" w:type="dxa"/>
          </w:tcMar>
          <w:vAlign w:val="center"/>
        </w:tcPr>
        <w:p w14:paraId="44934D1C" w14:textId="77777777" w:rsidR="005078F9" w:rsidRDefault="005078F9"/>
      </w:tc>
      <w:tc>
        <w:tcPr>
          <w:tcW w:w="4880" w:type="dxa"/>
          <w:tcMar>
            <w:top w:w="200" w:type="dxa"/>
          </w:tcMar>
          <w:vAlign w:val="center"/>
        </w:tcPr>
        <w:p w14:paraId="6202016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1FD1BF9" w14:textId="77777777" w:rsidR="005078F9" w:rsidRDefault="005078F9"/>
      </w:tc>
    </w:tr>
  </w:tbl>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9AA4E" w14:textId="77777777" w:rsidR="005078F9" w:rsidRDefault="005078F9">
    <w:pPr>
      <w:spacing w:before="200"/>
      <w:jc w:val="center"/>
    </w:pPr>
    <w:r>
      <w:rPr>
        <w:rFonts w:ascii="Arial" w:eastAsia="Arial" w:hAnsi="Arial" w:cs="Arial"/>
        <w:sz w:val="20"/>
      </w:rPr>
      <w:t xml:space="preserve"> </w:t>
    </w: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409CD" w14:textId="77777777" w:rsidR="005078F9" w:rsidRDefault="005078F9"/>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7153D0E" w14:textId="77777777">
      <w:trPr>
        <w:jc w:val="center"/>
      </w:trPr>
      <w:tc>
        <w:tcPr>
          <w:tcW w:w="2600" w:type="dxa"/>
          <w:tcMar>
            <w:top w:w="200" w:type="dxa"/>
          </w:tcMar>
          <w:vAlign w:val="center"/>
        </w:tcPr>
        <w:p w14:paraId="28ED6600" w14:textId="77777777" w:rsidR="005078F9" w:rsidRDefault="005078F9"/>
      </w:tc>
      <w:tc>
        <w:tcPr>
          <w:tcW w:w="4880" w:type="dxa"/>
          <w:tcMar>
            <w:top w:w="200" w:type="dxa"/>
          </w:tcMar>
          <w:vAlign w:val="center"/>
        </w:tcPr>
        <w:p w14:paraId="366EE9A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805F1AC" w14:textId="77777777" w:rsidR="005078F9" w:rsidRDefault="005078F9"/>
      </w:tc>
    </w:tr>
  </w:tbl>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B5FF2" w14:textId="77777777" w:rsidR="005078F9" w:rsidRDefault="005078F9">
    <w:pPr>
      <w:spacing w:before="200"/>
      <w:jc w:val="center"/>
    </w:pPr>
    <w:r>
      <w:rPr>
        <w:rFonts w:ascii="Arial" w:eastAsia="Arial" w:hAnsi="Arial" w:cs="Arial"/>
        <w:sz w:val="20"/>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D89F2" w14:textId="77777777" w:rsidR="00EA4A18" w:rsidRDefault="00EA4A18"/>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974A0" w14:textId="77777777" w:rsidR="005078F9" w:rsidRDefault="005078F9"/>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99F7B81" w14:textId="77777777">
      <w:trPr>
        <w:jc w:val="center"/>
      </w:trPr>
      <w:tc>
        <w:tcPr>
          <w:tcW w:w="2600" w:type="dxa"/>
          <w:tcMar>
            <w:top w:w="200" w:type="dxa"/>
          </w:tcMar>
          <w:vAlign w:val="center"/>
        </w:tcPr>
        <w:p w14:paraId="491D215C" w14:textId="77777777" w:rsidR="005078F9" w:rsidRDefault="005078F9"/>
      </w:tc>
      <w:tc>
        <w:tcPr>
          <w:tcW w:w="4880" w:type="dxa"/>
          <w:tcMar>
            <w:top w:w="200" w:type="dxa"/>
          </w:tcMar>
          <w:vAlign w:val="center"/>
        </w:tcPr>
        <w:p w14:paraId="7D95A94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18AEC7D" w14:textId="77777777" w:rsidR="005078F9" w:rsidRDefault="005078F9"/>
      </w:tc>
    </w:tr>
  </w:tbl>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67A06" w14:textId="77777777" w:rsidR="005078F9" w:rsidRDefault="005078F9">
    <w:pPr>
      <w:spacing w:before="200"/>
      <w:jc w:val="center"/>
    </w:pPr>
    <w:r>
      <w:rPr>
        <w:rFonts w:ascii="Arial" w:eastAsia="Arial" w:hAnsi="Arial" w:cs="Arial"/>
        <w:sz w:val="20"/>
      </w:rPr>
      <w:t xml:space="preserve"> </w:t>
    </w: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17F1" w14:textId="77777777" w:rsidR="005078F9" w:rsidRDefault="005078F9"/>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95C0773" w14:textId="77777777">
      <w:trPr>
        <w:jc w:val="center"/>
      </w:trPr>
      <w:tc>
        <w:tcPr>
          <w:tcW w:w="2600" w:type="dxa"/>
          <w:tcMar>
            <w:top w:w="200" w:type="dxa"/>
          </w:tcMar>
          <w:vAlign w:val="center"/>
        </w:tcPr>
        <w:p w14:paraId="75CB9D2C" w14:textId="77777777" w:rsidR="005078F9" w:rsidRDefault="005078F9"/>
      </w:tc>
      <w:tc>
        <w:tcPr>
          <w:tcW w:w="4880" w:type="dxa"/>
          <w:tcMar>
            <w:top w:w="200" w:type="dxa"/>
          </w:tcMar>
          <w:vAlign w:val="center"/>
        </w:tcPr>
        <w:p w14:paraId="1F5985C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86D6F84" w14:textId="77777777" w:rsidR="005078F9" w:rsidRDefault="005078F9"/>
      </w:tc>
    </w:tr>
  </w:tbl>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6504F" w14:textId="77777777" w:rsidR="005078F9" w:rsidRDefault="005078F9">
    <w:pPr>
      <w:spacing w:before="200"/>
      <w:jc w:val="center"/>
    </w:pPr>
    <w:r>
      <w:rPr>
        <w:rFonts w:ascii="Arial" w:eastAsia="Arial" w:hAnsi="Arial" w:cs="Arial"/>
        <w:sz w:val="20"/>
      </w:rPr>
      <w:t xml:space="preserve"> </w:t>
    </w: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69DBA" w14:textId="77777777" w:rsidR="005078F9" w:rsidRDefault="005078F9"/>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B95C74A" w14:textId="77777777">
      <w:trPr>
        <w:jc w:val="center"/>
      </w:trPr>
      <w:tc>
        <w:tcPr>
          <w:tcW w:w="2600" w:type="dxa"/>
          <w:tcMar>
            <w:top w:w="200" w:type="dxa"/>
          </w:tcMar>
          <w:vAlign w:val="center"/>
        </w:tcPr>
        <w:p w14:paraId="26A22D1F" w14:textId="77777777" w:rsidR="005078F9" w:rsidRDefault="005078F9"/>
      </w:tc>
      <w:tc>
        <w:tcPr>
          <w:tcW w:w="4880" w:type="dxa"/>
          <w:tcMar>
            <w:top w:w="200" w:type="dxa"/>
          </w:tcMar>
          <w:vAlign w:val="center"/>
        </w:tcPr>
        <w:p w14:paraId="36A9C0C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9563757" w14:textId="77777777" w:rsidR="005078F9" w:rsidRDefault="005078F9"/>
      </w:tc>
    </w:tr>
  </w:tbl>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41C82" w14:textId="77777777" w:rsidR="005078F9" w:rsidRDefault="005078F9">
    <w:pPr>
      <w:spacing w:before="200"/>
      <w:jc w:val="center"/>
    </w:pPr>
    <w:r>
      <w:rPr>
        <w:rFonts w:ascii="Arial" w:eastAsia="Arial" w:hAnsi="Arial" w:cs="Arial"/>
        <w:sz w:val="20"/>
      </w:rPr>
      <w:t xml:space="preserve"> </w:t>
    </w: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77F55" w14:textId="77777777" w:rsidR="005078F9" w:rsidRDefault="005078F9"/>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640A3127" w14:textId="77777777">
      <w:trPr>
        <w:jc w:val="center"/>
      </w:trPr>
      <w:tc>
        <w:tcPr>
          <w:tcW w:w="2600" w:type="dxa"/>
          <w:tcMar>
            <w:top w:w="200" w:type="dxa"/>
          </w:tcMar>
          <w:vAlign w:val="center"/>
        </w:tcPr>
        <w:p w14:paraId="35D07DB0" w14:textId="77777777" w:rsidR="00EA4A18" w:rsidRDefault="00EA4A18"/>
      </w:tc>
      <w:tc>
        <w:tcPr>
          <w:tcW w:w="4880" w:type="dxa"/>
          <w:tcMar>
            <w:top w:w="200" w:type="dxa"/>
          </w:tcMar>
          <w:vAlign w:val="center"/>
        </w:tcPr>
        <w:p w14:paraId="1A72A8EC"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3BC7335C" w14:textId="77777777" w:rsidR="00EA4A18" w:rsidRDefault="00EA4A18"/>
      </w:tc>
    </w:tr>
  </w:tbl>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8F8B629" w14:textId="77777777">
      <w:trPr>
        <w:jc w:val="center"/>
      </w:trPr>
      <w:tc>
        <w:tcPr>
          <w:tcW w:w="2600" w:type="dxa"/>
          <w:tcMar>
            <w:top w:w="200" w:type="dxa"/>
          </w:tcMar>
          <w:vAlign w:val="center"/>
        </w:tcPr>
        <w:p w14:paraId="60E17224" w14:textId="77777777" w:rsidR="005078F9" w:rsidRDefault="005078F9"/>
      </w:tc>
      <w:tc>
        <w:tcPr>
          <w:tcW w:w="4880" w:type="dxa"/>
          <w:tcMar>
            <w:top w:w="200" w:type="dxa"/>
          </w:tcMar>
          <w:vAlign w:val="center"/>
        </w:tcPr>
        <w:p w14:paraId="43E4CA1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B2A8337" w14:textId="77777777" w:rsidR="005078F9" w:rsidRDefault="005078F9"/>
      </w:tc>
    </w:tr>
  </w:tbl>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3F84E" w14:textId="77777777" w:rsidR="005078F9" w:rsidRDefault="005078F9">
    <w:pPr>
      <w:spacing w:before="200"/>
      <w:jc w:val="center"/>
    </w:pPr>
    <w:r>
      <w:rPr>
        <w:rFonts w:ascii="Arial" w:eastAsia="Arial" w:hAnsi="Arial" w:cs="Arial"/>
        <w:sz w:val="20"/>
      </w:rPr>
      <w:t xml:space="preserve"> </w:t>
    </w: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277E4" w14:textId="77777777" w:rsidR="005078F9" w:rsidRDefault="005078F9"/>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BAEE631" w14:textId="77777777">
      <w:trPr>
        <w:jc w:val="center"/>
      </w:trPr>
      <w:tc>
        <w:tcPr>
          <w:tcW w:w="2600" w:type="dxa"/>
          <w:tcMar>
            <w:top w:w="200" w:type="dxa"/>
          </w:tcMar>
          <w:vAlign w:val="center"/>
        </w:tcPr>
        <w:p w14:paraId="41D79F74" w14:textId="77777777" w:rsidR="005078F9" w:rsidRDefault="005078F9"/>
      </w:tc>
      <w:tc>
        <w:tcPr>
          <w:tcW w:w="4880" w:type="dxa"/>
          <w:tcMar>
            <w:top w:w="200" w:type="dxa"/>
          </w:tcMar>
          <w:vAlign w:val="center"/>
        </w:tcPr>
        <w:p w14:paraId="080D091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722C365" w14:textId="77777777" w:rsidR="005078F9" w:rsidRDefault="005078F9"/>
      </w:tc>
    </w:tr>
  </w:tbl>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C339B" w14:textId="77777777" w:rsidR="005078F9" w:rsidRDefault="005078F9">
    <w:pPr>
      <w:spacing w:before="200"/>
      <w:jc w:val="center"/>
    </w:pPr>
    <w:r>
      <w:rPr>
        <w:rFonts w:ascii="Arial" w:eastAsia="Arial" w:hAnsi="Arial" w:cs="Arial"/>
        <w:sz w:val="20"/>
      </w:rPr>
      <w:t xml:space="preserve"> </w:t>
    </w: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7A288" w14:textId="77777777" w:rsidR="005078F9" w:rsidRDefault="005078F9"/>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1AF1A9B" w14:textId="77777777">
      <w:trPr>
        <w:jc w:val="center"/>
      </w:trPr>
      <w:tc>
        <w:tcPr>
          <w:tcW w:w="2600" w:type="dxa"/>
          <w:tcMar>
            <w:top w:w="200" w:type="dxa"/>
          </w:tcMar>
          <w:vAlign w:val="center"/>
        </w:tcPr>
        <w:p w14:paraId="7FF63127" w14:textId="77777777" w:rsidR="005078F9" w:rsidRDefault="005078F9"/>
      </w:tc>
      <w:tc>
        <w:tcPr>
          <w:tcW w:w="4880" w:type="dxa"/>
          <w:tcMar>
            <w:top w:w="200" w:type="dxa"/>
          </w:tcMar>
          <w:vAlign w:val="center"/>
        </w:tcPr>
        <w:p w14:paraId="22C88FF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346E440" w14:textId="77777777" w:rsidR="005078F9" w:rsidRDefault="005078F9"/>
      </w:tc>
    </w:tr>
  </w:tbl>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CBF1B0" w14:textId="77777777" w:rsidR="005078F9" w:rsidRDefault="005078F9">
    <w:pPr>
      <w:spacing w:before="200"/>
      <w:jc w:val="center"/>
    </w:pPr>
    <w:r>
      <w:rPr>
        <w:rFonts w:ascii="Arial" w:eastAsia="Arial" w:hAnsi="Arial" w:cs="Arial"/>
        <w:sz w:val="20"/>
      </w:rPr>
      <w:t xml:space="preserve"> </w:t>
    </w: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8368C" w14:textId="77777777" w:rsidR="005078F9" w:rsidRDefault="005078F9"/>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EB8008D" w14:textId="77777777">
      <w:trPr>
        <w:jc w:val="center"/>
      </w:trPr>
      <w:tc>
        <w:tcPr>
          <w:tcW w:w="2600" w:type="dxa"/>
          <w:tcMar>
            <w:top w:w="200" w:type="dxa"/>
          </w:tcMar>
          <w:vAlign w:val="center"/>
        </w:tcPr>
        <w:p w14:paraId="4F5C1B2C" w14:textId="77777777" w:rsidR="005078F9" w:rsidRDefault="005078F9"/>
      </w:tc>
      <w:tc>
        <w:tcPr>
          <w:tcW w:w="4880" w:type="dxa"/>
          <w:tcMar>
            <w:top w:w="200" w:type="dxa"/>
          </w:tcMar>
          <w:vAlign w:val="center"/>
        </w:tcPr>
        <w:p w14:paraId="1B8B37E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6EC9FB7" w14:textId="77777777" w:rsidR="005078F9" w:rsidRDefault="005078F9"/>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20A36" w14:textId="77777777" w:rsidR="00EA4A18" w:rsidRDefault="005069FE">
    <w:pPr>
      <w:spacing w:before="200"/>
      <w:jc w:val="center"/>
    </w:pPr>
    <w:r>
      <w:rPr>
        <w:rFonts w:ascii="Arial" w:eastAsia="Arial" w:hAnsi="Arial" w:cs="Arial"/>
        <w:sz w:val="20"/>
      </w:rPr>
      <w:t xml:space="preserve"> </w:t>
    </w: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5AC43C" w14:textId="77777777" w:rsidR="005078F9" w:rsidRDefault="005078F9">
    <w:pPr>
      <w:spacing w:before="200"/>
      <w:jc w:val="center"/>
    </w:pPr>
    <w:r>
      <w:rPr>
        <w:rFonts w:ascii="Arial" w:eastAsia="Arial" w:hAnsi="Arial" w:cs="Arial"/>
        <w:sz w:val="20"/>
      </w:rPr>
      <w:t xml:space="preserve"> </w:t>
    </w: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9F5D2" w14:textId="77777777" w:rsidR="005078F9" w:rsidRDefault="005078F9"/>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A5B84E7" w14:textId="77777777">
      <w:trPr>
        <w:jc w:val="center"/>
      </w:trPr>
      <w:tc>
        <w:tcPr>
          <w:tcW w:w="2600" w:type="dxa"/>
          <w:tcMar>
            <w:top w:w="200" w:type="dxa"/>
          </w:tcMar>
          <w:vAlign w:val="center"/>
        </w:tcPr>
        <w:p w14:paraId="3618EBC1" w14:textId="77777777" w:rsidR="005078F9" w:rsidRDefault="005078F9"/>
      </w:tc>
      <w:tc>
        <w:tcPr>
          <w:tcW w:w="4880" w:type="dxa"/>
          <w:tcMar>
            <w:top w:w="200" w:type="dxa"/>
          </w:tcMar>
          <w:vAlign w:val="center"/>
        </w:tcPr>
        <w:p w14:paraId="75190AA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CBA83B4" w14:textId="77777777" w:rsidR="005078F9" w:rsidRDefault="005078F9"/>
      </w:tc>
    </w:tr>
  </w:tbl>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C1902" w14:textId="77777777" w:rsidR="005078F9" w:rsidRDefault="005078F9">
    <w:pPr>
      <w:spacing w:before="200"/>
      <w:jc w:val="center"/>
    </w:pPr>
    <w:r>
      <w:rPr>
        <w:rFonts w:ascii="Arial" w:eastAsia="Arial" w:hAnsi="Arial" w:cs="Arial"/>
        <w:sz w:val="20"/>
      </w:rPr>
      <w:t xml:space="preserve"> </w:t>
    </w: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D2251" w14:textId="77777777" w:rsidR="005078F9" w:rsidRDefault="005078F9"/>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833601B" w14:textId="77777777">
      <w:trPr>
        <w:jc w:val="center"/>
      </w:trPr>
      <w:tc>
        <w:tcPr>
          <w:tcW w:w="2600" w:type="dxa"/>
          <w:tcMar>
            <w:top w:w="200" w:type="dxa"/>
          </w:tcMar>
          <w:vAlign w:val="center"/>
        </w:tcPr>
        <w:p w14:paraId="1374FAB8" w14:textId="77777777" w:rsidR="005078F9" w:rsidRDefault="005078F9"/>
      </w:tc>
      <w:tc>
        <w:tcPr>
          <w:tcW w:w="4880" w:type="dxa"/>
          <w:tcMar>
            <w:top w:w="200" w:type="dxa"/>
          </w:tcMar>
          <w:vAlign w:val="center"/>
        </w:tcPr>
        <w:p w14:paraId="09C31FF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DAE0646" w14:textId="77777777" w:rsidR="005078F9" w:rsidRDefault="005078F9"/>
      </w:tc>
    </w:tr>
  </w:tbl>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819802" w14:textId="77777777" w:rsidR="005078F9" w:rsidRDefault="005078F9">
    <w:pPr>
      <w:spacing w:before="200"/>
      <w:jc w:val="center"/>
    </w:pPr>
    <w:r>
      <w:rPr>
        <w:rFonts w:ascii="Arial" w:eastAsia="Arial" w:hAnsi="Arial" w:cs="Arial"/>
        <w:sz w:val="20"/>
      </w:rPr>
      <w:t xml:space="preserve"> </w:t>
    </w: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33B0A" w14:textId="77777777" w:rsidR="005078F9" w:rsidRDefault="005078F9"/>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EC6D73F" w14:textId="77777777">
      <w:trPr>
        <w:jc w:val="center"/>
      </w:trPr>
      <w:tc>
        <w:tcPr>
          <w:tcW w:w="2600" w:type="dxa"/>
          <w:tcMar>
            <w:top w:w="200" w:type="dxa"/>
          </w:tcMar>
          <w:vAlign w:val="center"/>
        </w:tcPr>
        <w:p w14:paraId="0122207F" w14:textId="77777777" w:rsidR="005078F9" w:rsidRDefault="005078F9"/>
      </w:tc>
      <w:tc>
        <w:tcPr>
          <w:tcW w:w="4880" w:type="dxa"/>
          <w:tcMar>
            <w:top w:w="200" w:type="dxa"/>
          </w:tcMar>
          <w:vAlign w:val="center"/>
        </w:tcPr>
        <w:p w14:paraId="15454F8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F099C88" w14:textId="77777777" w:rsidR="005078F9" w:rsidRDefault="005078F9"/>
      </w:tc>
    </w:tr>
  </w:tbl>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109CD" w14:textId="77777777" w:rsidR="005078F9" w:rsidRDefault="005078F9">
    <w:pPr>
      <w:spacing w:before="200"/>
      <w:jc w:val="center"/>
    </w:pPr>
    <w:r>
      <w:rPr>
        <w:rFonts w:ascii="Arial" w:eastAsia="Arial" w:hAnsi="Arial" w:cs="Arial"/>
        <w:sz w:val="20"/>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41A07" w14:textId="77777777" w:rsidR="00EA4A18" w:rsidRDefault="00EA4A18"/>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6B441" w14:textId="77777777" w:rsidR="005078F9" w:rsidRDefault="005078F9"/>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4B0D231" w14:textId="77777777">
      <w:trPr>
        <w:jc w:val="center"/>
      </w:trPr>
      <w:tc>
        <w:tcPr>
          <w:tcW w:w="2600" w:type="dxa"/>
          <w:tcMar>
            <w:top w:w="200" w:type="dxa"/>
          </w:tcMar>
          <w:vAlign w:val="center"/>
        </w:tcPr>
        <w:p w14:paraId="1E38D8EE" w14:textId="77777777" w:rsidR="005078F9" w:rsidRDefault="005078F9"/>
      </w:tc>
      <w:tc>
        <w:tcPr>
          <w:tcW w:w="4880" w:type="dxa"/>
          <w:tcMar>
            <w:top w:w="200" w:type="dxa"/>
          </w:tcMar>
          <w:vAlign w:val="center"/>
        </w:tcPr>
        <w:p w14:paraId="05E6E3B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5BB1211" w14:textId="77777777" w:rsidR="005078F9" w:rsidRDefault="005078F9"/>
      </w:tc>
    </w:tr>
  </w:tbl>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B091B" w14:textId="77777777" w:rsidR="005078F9" w:rsidRDefault="005078F9">
    <w:pPr>
      <w:spacing w:before="200"/>
      <w:jc w:val="center"/>
    </w:pPr>
    <w:r>
      <w:rPr>
        <w:rFonts w:ascii="Arial" w:eastAsia="Arial" w:hAnsi="Arial" w:cs="Arial"/>
        <w:sz w:val="20"/>
      </w:rPr>
      <w:t xml:space="preserve"> </w:t>
    </w: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318F8" w14:textId="77777777" w:rsidR="005078F9" w:rsidRDefault="005078F9"/>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B718872" w14:textId="77777777">
      <w:trPr>
        <w:jc w:val="center"/>
      </w:trPr>
      <w:tc>
        <w:tcPr>
          <w:tcW w:w="2600" w:type="dxa"/>
          <w:tcMar>
            <w:top w:w="200" w:type="dxa"/>
          </w:tcMar>
          <w:vAlign w:val="center"/>
        </w:tcPr>
        <w:p w14:paraId="5B516851" w14:textId="77777777" w:rsidR="005078F9" w:rsidRDefault="005078F9"/>
      </w:tc>
      <w:tc>
        <w:tcPr>
          <w:tcW w:w="4880" w:type="dxa"/>
          <w:tcMar>
            <w:top w:w="200" w:type="dxa"/>
          </w:tcMar>
          <w:vAlign w:val="center"/>
        </w:tcPr>
        <w:p w14:paraId="5D1BD64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FF81605" w14:textId="77777777" w:rsidR="005078F9" w:rsidRDefault="005078F9"/>
      </w:tc>
    </w:tr>
  </w:tbl>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AEEF3" w14:textId="77777777" w:rsidR="005078F9" w:rsidRDefault="005078F9">
    <w:pPr>
      <w:spacing w:before="200"/>
      <w:jc w:val="center"/>
    </w:pPr>
    <w:r>
      <w:rPr>
        <w:rFonts w:ascii="Arial" w:eastAsia="Arial" w:hAnsi="Arial" w:cs="Arial"/>
        <w:sz w:val="20"/>
      </w:rPr>
      <w:t xml:space="preserve"> </w:t>
    </w: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D5341" w14:textId="77777777" w:rsidR="005078F9" w:rsidRDefault="005078F9"/>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7CA5E16" w14:textId="77777777">
      <w:trPr>
        <w:jc w:val="center"/>
      </w:trPr>
      <w:tc>
        <w:tcPr>
          <w:tcW w:w="2600" w:type="dxa"/>
          <w:tcMar>
            <w:top w:w="200" w:type="dxa"/>
          </w:tcMar>
          <w:vAlign w:val="center"/>
        </w:tcPr>
        <w:p w14:paraId="317CB243" w14:textId="77777777" w:rsidR="005078F9" w:rsidRDefault="005078F9"/>
      </w:tc>
      <w:tc>
        <w:tcPr>
          <w:tcW w:w="4880" w:type="dxa"/>
          <w:tcMar>
            <w:top w:w="200" w:type="dxa"/>
          </w:tcMar>
          <w:vAlign w:val="center"/>
        </w:tcPr>
        <w:p w14:paraId="17CF762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CF395E6" w14:textId="77777777" w:rsidR="005078F9" w:rsidRDefault="005078F9"/>
      </w:tc>
    </w:tr>
  </w:tbl>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4C333" w14:textId="77777777" w:rsidR="005078F9" w:rsidRDefault="005078F9">
    <w:pPr>
      <w:spacing w:before="200"/>
      <w:jc w:val="center"/>
    </w:pPr>
    <w:r>
      <w:rPr>
        <w:rFonts w:ascii="Arial" w:eastAsia="Arial" w:hAnsi="Arial" w:cs="Arial"/>
        <w:sz w:val="20"/>
      </w:rPr>
      <w:t xml:space="preserve"> </w:t>
    </w: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ACD1E" w14:textId="77777777" w:rsidR="005078F9" w:rsidRDefault="005078F9"/>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27E10E14" w14:textId="77777777">
      <w:trPr>
        <w:jc w:val="center"/>
      </w:trPr>
      <w:tc>
        <w:tcPr>
          <w:tcW w:w="2600" w:type="dxa"/>
          <w:tcMar>
            <w:top w:w="200" w:type="dxa"/>
          </w:tcMar>
          <w:vAlign w:val="center"/>
        </w:tcPr>
        <w:p w14:paraId="4412E0F6" w14:textId="77777777" w:rsidR="00EA4A18" w:rsidRDefault="00EA4A18"/>
      </w:tc>
      <w:tc>
        <w:tcPr>
          <w:tcW w:w="4880" w:type="dxa"/>
          <w:tcMar>
            <w:top w:w="200" w:type="dxa"/>
          </w:tcMar>
          <w:vAlign w:val="center"/>
        </w:tcPr>
        <w:p w14:paraId="234D0F44"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5E4F6BA2" w14:textId="77777777" w:rsidR="00EA4A18" w:rsidRDefault="00EA4A18"/>
      </w:tc>
    </w:tr>
  </w:tbl>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C60E739" w14:textId="77777777">
      <w:trPr>
        <w:jc w:val="center"/>
      </w:trPr>
      <w:tc>
        <w:tcPr>
          <w:tcW w:w="2600" w:type="dxa"/>
          <w:tcMar>
            <w:top w:w="200" w:type="dxa"/>
          </w:tcMar>
          <w:vAlign w:val="center"/>
        </w:tcPr>
        <w:p w14:paraId="3AD4A066" w14:textId="77777777" w:rsidR="005078F9" w:rsidRDefault="005078F9"/>
      </w:tc>
      <w:tc>
        <w:tcPr>
          <w:tcW w:w="4880" w:type="dxa"/>
          <w:tcMar>
            <w:top w:w="200" w:type="dxa"/>
          </w:tcMar>
          <w:vAlign w:val="center"/>
        </w:tcPr>
        <w:p w14:paraId="0A1A300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9B0BD74" w14:textId="77777777" w:rsidR="005078F9" w:rsidRDefault="005078F9"/>
      </w:tc>
    </w:tr>
  </w:tbl>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979B0" w14:textId="77777777" w:rsidR="005078F9" w:rsidRDefault="005078F9">
    <w:pPr>
      <w:spacing w:before="200"/>
      <w:jc w:val="center"/>
    </w:pPr>
    <w:r>
      <w:rPr>
        <w:rFonts w:ascii="Arial" w:eastAsia="Arial" w:hAnsi="Arial" w:cs="Arial"/>
        <w:sz w:val="20"/>
      </w:rPr>
      <w:t xml:space="preserve"> </w:t>
    </w: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C53E3" w14:textId="77777777" w:rsidR="005078F9" w:rsidRDefault="005078F9"/>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3B8F535" w14:textId="77777777">
      <w:trPr>
        <w:jc w:val="center"/>
      </w:trPr>
      <w:tc>
        <w:tcPr>
          <w:tcW w:w="2600" w:type="dxa"/>
          <w:tcMar>
            <w:top w:w="200" w:type="dxa"/>
          </w:tcMar>
          <w:vAlign w:val="center"/>
        </w:tcPr>
        <w:p w14:paraId="6E3CDCD6" w14:textId="77777777" w:rsidR="005078F9" w:rsidRDefault="005078F9"/>
      </w:tc>
      <w:tc>
        <w:tcPr>
          <w:tcW w:w="4880" w:type="dxa"/>
          <w:tcMar>
            <w:top w:w="200" w:type="dxa"/>
          </w:tcMar>
          <w:vAlign w:val="center"/>
        </w:tcPr>
        <w:p w14:paraId="2FF0DD6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66B76CA" w14:textId="77777777" w:rsidR="005078F9" w:rsidRDefault="005078F9"/>
      </w:tc>
    </w:tr>
  </w:tbl>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2F4C1" w14:textId="77777777" w:rsidR="005078F9" w:rsidRDefault="005078F9">
    <w:pPr>
      <w:spacing w:before="200"/>
      <w:jc w:val="center"/>
    </w:pPr>
    <w:r>
      <w:rPr>
        <w:rFonts w:ascii="Arial" w:eastAsia="Arial" w:hAnsi="Arial" w:cs="Arial"/>
        <w:sz w:val="20"/>
      </w:rPr>
      <w:t xml:space="preserve"> </w:t>
    </w: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E9FDD" w14:textId="77777777" w:rsidR="005078F9" w:rsidRDefault="005078F9"/>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DF2DC22" w14:textId="77777777">
      <w:trPr>
        <w:jc w:val="center"/>
      </w:trPr>
      <w:tc>
        <w:tcPr>
          <w:tcW w:w="2600" w:type="dxa"/>
          <w:tcMar>
            <w:top w:w="200" w:type="dxa"/>
          </w:tcMar>
          <w:vAlign w:val="center"/>
        </w:tcPr>
        <w:p w14:paraId="492F5568" w14:textId="77777777" w:rsidR="005078F9" w:rsidRDefault="005078F9"/>
      </w:tc>
      <w:tc>
        <w:tcPr>
          <w:tcW w:w="4880" w:type="dxa"/>
          <w:tcMar>
            <w:top w:w="200" w:type="dxa"/>
          </w:tcMar>
          <w:vAlign w:val="center"/>
        </w:tcPr>
        <w:p w14:paraId="37EC4FA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FB8571C" w14:textId="77777777" w:rsidR="005078F9" w:rsidRDefault="005078F9"/>
      </w:tc>
    </w:tr>
  </w:tbl>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555C3" w14:textId="77777777" w:rsidR="005078F9" w:rsidRDefault="005078F9">
    <w:pPr>
      <w:spacing w:before="200"/>
      <w:jc w:val="center"/>
    </w:pPr>
    <w:r>
      <w:rPr>
        <w:rFonts w:ascii="Arial" w:eastAsia="Arial" w:hAnsi="Arial" w:cs="Arial"/>
        <w:sz w:val="20"/>
      </w:rPr>
      <w:t xml:space="preserve"> </w:t>
    </w: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01C0E" w14:textId="77777777" w:rsidR="005078F9" w:rsidRDefault="005078F9"/>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77FB952" w14:textId="77777777">
      <w:trPr>
        <w:jc w:val="center"/>
      </w:trPr>
      <w:tc>
        <w:tcPr>
          <w:tcW w:w="2600" w:type="dxa"/>
          <w:tcMar>
            <w:top w:w="200" w:type="dxa"/>
          </w:tcMar>
          <w:vAlign w:val="center"/>
        </w:tcPr>
        <w:p w14:paraId="154B9E49" w14:textId="77777777" w:rsidR="005078F9" w:rsidRDefault="005078F9"/>
      </w:tc>
      <w:tc>
        <w:tcPr>
          <w:tcW w:w="4880" w:type="dxa"/>
          <w:tcMar>
            <w:top w:w="200" w:type="dxa"/>
          </w:tcMar>
          <w:vAlign w:val="center"/>
        </w:tcPr>
        <w:p w14:paraId="11041D0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5DA6C75" w14:textId="77777777" w:rsidR="005078F9" w:rsidRDefault="005078F9"/>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9ABEC" w14:textId="77777777" w:rsidR="00EA4A18" w:rsidRDefault="005069FE">
    <w:pPr>
      <w:spacing w:before="200"/>
      <w:jc w:val="center"/>
    </w:pPr>
    <w:r>
      <w:rPr>
        <w:rFonts w:ascii="Arial" w:eastAsia="Arial" w:hAnsi="Arial" w:cs="Arial"/>
        <w:sz w:val="20"/>
      </w:rPr>
      <w:t xml:space="preserve"> </w:t>
    </w: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8D962" w14:textId="77777777" w:rsidR="005078F9" w:rsidRDefault="005078F9">
    <w:pPr>
      <w:spacing w:before="200"/>
      <w:jc w:val="center"/>
    </w:pPr>
    <w:r>
      <w:rPr>
        <w:rFonts w:ascii="Arial" w:eastAsia="Arial" w:hAnsi="Arial" w:cs="Arial"/>
        <w:sz w:val="20"/>
      </w:rPr>
      <w:t xml:space="preserve"> </w:t>
    </w: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C2BE4" w14:textId="77777777" w:rsidR="005078F9" w:rsidRDefault="005078F9"/>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5E3B605" w14:textId="77777777">
      <w:trPr>
        <w:jc w:val="center"/>
      </w:trPr>
      <w:tc>
        <w:tcPr>
          <w:tcW w:w="2600" w:type="dxa"/>
          <w:tcMar>
            <w:top w:w="200" w:type="dxa"/>
          </w:tcMar>
          <w:vAlign w:val="center"/>
        </w:tcPr>
        <w:p w14:paraId="175F57ED" w14:textId="77777777" w:rsidR="005078F9" w:rsidRDefault="005078F9"/>
      </w:tc>
      <w:tc>
        <w:tcPr>
          <w:tcW w:w="4880" w:type="dxa"/>
          <w:tcMar>
            <w:top w:w="200" w:type="dxa"/>
          </w:tcMar>
          <w:vAlign w:val="center"/>
        </w:tcPr>
        <w:p w14:paraId="3FBCE80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D1D3E16" w14:textId="77777777" w:rsidR="005078F9" w:rsidRDefault="005078F9"/>
      </w:tc>
    </w:tr>
  </w:tbl>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588B5" w14:textId="77777777" w:rsidR="005078F9" w:rsidRDefault="005078F9">
    <w:pPr>
      <w:spacing w:before="200"/>
      <w:jc w:val="center"/>
    </w:pPr>
    <w:r>
      <w:rPr>
        <w:rFonts w:ascii="Arial" w:eastAsia="Arial" w:hAnsi="Arial" w:cs="Arial"/>
        <w:sz w:val="20"/>
      </w:rPr>
      <w:t xml:space="preserve"> </w:t>
    </w: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9937A" w14:textId="77777777" w:rsidR="005078F9" w:rsidRDefault="005078F9"/>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5078F9" w14:paraId="7D8F1C93" w14:textId="77777777">
      <w:trPr>
        <w:trHeight w:val="15"/>
        <w:jc w:val="center"/>
      </w:trPr>
      <w:tc>
        <w:tcPr>
          <w:tcW w:w="10240" w:type="dxa"/>
          <w:shd w:val="solid" w:color="000000" w:fill="000000"/>
        </w:tcPr>
        <w:p w14:paraId="1C8D8E0C" w14:textId="77777777" w:rsidR="005078F9" w:rsidRDefault="005078F9">
          <w:pPr>
            <w:spacing w:line="40" w:lineRule="exact"/>
            <w:jc w:val="both"/>
          </w:pPr>
        </w:p>
      </w:tc>
    </w:tr>
  </w:tbl>
  <w:p w14:paraId="764838C6" w14:textId="77777777" w:rsidR="005078F9" w:rsidRDefault="005078F9">
    <w:pPr>
      <w:spacing w:line="40" w:lineRule="exact"/>
      <w:jc w:val="both"/>
    </w:pPr>
  </w:p>
  <w:tbl>
    <w:tblPr>
      <w:tblW w:w="10240" w:type="dxa"/>
      <w:jc w:val="center"/>
      <w:tblLayout w:type="fixed"/>
      <w:tblLook w:val="04A0" w:firstRow="1" w:lastRow="0" w:firstColumn="1" w:lastColumn="0" w:noHBand="0" w:noVBand="1"/>
    </w:tblPr>
    <w:tblGrid>
      <w:gridCol w:w="10240"/>
    </w:tblGrid>
    <w:tr w:rsidR="005078F9" w14:paraId="433E0B1B" w14:textId="77777777">
      <w:trPr>
        <w:trHeight w:val="480"/>
        <w:jc w:val="center"/>
      </w:trPr>
      <w:tc>
        <w:tcPr>
          <w:tcW w:w="10240" w:type="dxa"/>
          <w:vAlign w:val="center"/>
        </w:tcPr>
        <w:p w14:paraId="4BB6EA0E" w14:textId="321DFAA3" w:rsidR="005078F9" w:rsidRDefault="005078F9">
          <w:pPr>
            <w:spacing w:line="260" w:lineRule="atLeast"/>
            <w:jc w:val="center"/>
          </w:pPr>
          <w:r>
            <w:rPr>
              <w:noProof/>
            </w:rPr>
            <w:drawing>
              <wp:inline distT="0" distB="0" distL="0" distR="0" wp14:anchorId="7D30A6C0" wp14:editId="2B6A8FDE">
                <wp:extent cx="869950" cy="2032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5078F9" w14:paraId="3E8A4398" w14:textId="77777777">
      <w:trPr>
        <w:trHeight w:val="620"/>
        <w:jc w:val="center"/>
      </w:trPr>
      <w:tc>
        <w:tcPr>
          <w:tcW w:w="10240" w:type="dxa"/>
        </w:tcPr>
        <w:p w14:paraId="3E3CD37D" w14:textId="77777777" w:rsidR="005078F9" w:rsidRDefault="005078F9">
          <w:pPr>
            <w:spacing w:line="260" w:lineRule="atLeast"/>
            <w:jc w:val="center"/>
          </w:pPr>
          <w:r>
            <w:rPr>
              <w:rFonts w:ascii="Arial" w:eastAsia="Arial" w:hAnsi="Arial" w:cs="Arial"/>
              <w:color w:val="000000"/>
              <w:position w:val="10"/>
              <w:sz w:val="18"/>
            </w:rPr>
            <w:t xml:space="preserve"> </w:t>
          </w:r>
        </w:p>
      </w:tc>
    </w:tr>
  </w:tbl>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FB11B" w14:textId="77777777" w:rsidR="005078F9" w:rsidRDefault="005078F9"/>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BBFD5" w14:textId="77777777" w:rsidR="005078F9" w:rsidRDefault="005078F9"/>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243F874" w14:textId="77777777">
      <w:trPr>
        <w:jc w:val="center"/>
      </w:trPr>
      <w:tc>
        <w:tcPr>
          <w:tcW w:w="2600" w:type="dxa"/>
          <w:tcMar>
            <w:top w:w="200" w:type="dxa"/>
          </w:tcMar>
          <w:vAlign w:val="center"/>
        </w:tcPr>
        <w:p w14:paraId="4A1A248E" w14:textId="77777777" w:rsidR="005078F9" w:rsidRDefault="005078F9"/>
      </w:tc>
      <w:tc>
        <w:tcPr>
          <w:tcW w:w="4880" w:type="dxa"/>
          <w:tcMar>
            <w:top w:w="200" w:type="dxa"/>
          </w:tcMar>
          <w:vAlign w:val="center"/>
        </w:tcPr>
        <w:p w14:paraId="67F9356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E836845" w14:textId="77777777" w:rsidR="005078F9" w:rsidRDefault="005078F9"/>
      </w:tc>
    </w:tr>
  </w:tbl>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2CFE3" w14:textId="77777777" w:rsidR="005078F9" w:rsidRDefault="005078F9">
    <w:pPr>
      <w:spacing w:before="200"/>
      <w:jc w:val="center"/>
    </w:pPr>
    <w:r>
      <w:rPr>
        <w:rFonts w:ascii="Arial" w:eastAsia="Arial" w:hAnsi="Arial" w:cs="Arial"/>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C71FD" w14:textId="77777777" w:rsidR="00EA4A18" w:rsidRDefault="00EA4A18"/>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5DCA6" w14:textId="77777777" w:rsidR="00EA4A18" w:rsidRDefault="00EA4A18"/>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AF358" w14:textId="77777777" w:rsidR="005078F9" w:rsidRDefault="005078F9"/>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D7379BE" w14:textId="77777777">
      <w:trPr>
        <w:jc w:val="center"/>
      </w:trPr>
      <w:tc>
        <w:tcPr>
          <w:tcW w:w="2600" w:type="dxa"/>
          <w:tcMar>
            <w:top w:w="200" w:type="dxa"/>
          </w:tcMar>
          <w:vAlign w:val="center"/>
        </w:tcPr>
        <w:p w14:paraId="0D12F78B" w14:textId="77777777" w:rsidR="005078F9" w:rsidRDefault="005078F9"/>
      </w:tc>
      <w:tc>
        <w:tcPr>
          <w:tcW w:w="4880" w:type="dxa"/>
          <w:tcMar>
            <w:top w:w="200" w:type="dxa"/>
          </w:tcMar>
          <w:vAlign w:val="center"/>
        </w:tcPr>
        <w:p w14:paraId="2BAF366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BC631DA" w14:textId="77777777" w:rsidR="005078F9" w:rsidRDefault="005078F9"/>
      </w:tc>
    </w:tr>
  </w:tbl>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C82B5" w14:textId="77777777" w:rsidR="005078F9" w:rsidRDefault="005078F9">
    <w:pPr>
      <w:spacing w:before="200"/>
      <w:jc w:val="center"/>
    </w:pPr>
    <w:r>
      <w:rPr>
        <w:rFonts w:ascii="Arial" w:eastAsia="Arial" w:hAnsi="Arial" w:cs="Arial"/>
        <w:sz w:val="20"/>
      </w:rPr>
      <w:t xml:space="preserve"> </w:t>
    </w: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3ECF3" w14:textId="77777777" w:rsidR="005078F9" w:rsidRDefault="005078F9"/>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805D5AD" w14:textId="77777777">
      <w:trPr>
        <w:jc w:val="center"/>
      </w:trPr>
      <w:tc>
        <w:tcPr>
          <w:tcW w:w="2600" w:type="dxa"/>
          <w:tcMar>
            <w:top w:w="200" w:type="dxa"/>
          </w:tcMar>
          <w:vAlign w:val="center"/>
        </w:tcPr>
        <w:p w14:paraId="620670A4" w14:textId="77777777" w:rsidR="005078F9" w:rsidRDefault="005078F9"/>
      </w:tc>
      <w:tc>
        <w:tcPr>
          <w:tcW w:w="4880" w:type="dxa"/>
          <w:tcMar>
            <w:top w:w="200" w:type="dxa"/>
          </w:tcMar>
          <w:vAlign w:val="center"/>
        </w:tcPr>
        <w:p w14:paraId="2C1C358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13EF9E6" w14:textId="77777777" w:rsidR="005078F9" w:rsidRDefault="005078F9"/>
      </w:tc>
    </w:tr>
  </w:tbl>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65D37" w14:textId="77777777" w:rsidR="005078F9" w:rsidRDefault="005078F9">
    <w:pPr>
      <w:spacing w:before="200"/>
      <w:jc w:val="center"/>
    </w:pPr>
    <w:r>
      <w:rPr>
        <w:rFonts w:ascii="Arial" w:eastAsia="Arial" w:hAnsi="Arial" w:cs="Arial"/>
        <w:sz w:val="20"/>
      </w:rPr>
      <w:t xml:space="preserve"> </w:t>
    </w: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AFC11" w14:textId="77777777" w:rsidR="005078F9" w:rsidRDefault="005078F9"/>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CC51E41" w14:textId="77777777">
      <w:trPr>
        <w:jc w:val="center"/>
      </w:trPr>
      <w:tc>
        <w:tcPr>
          <w:tcW w:w="2600" w:type="dxa"/>
          <w:tcMar>
            <w:top w:w="200" w:type="dxa"/>
          </w:tcMar>
          <w:vAlign w:val="center"/>
        </w:tcPr>
        <w:p w14:paraId="132B5B56" w14:textId="77777777" w:rsidR="005078F9" w:rsidRDefault="005078F9"/>
      </w:tc>
      <w:tc>
        <w:tcPr>
          <w:tcW w:w="4880" w:type="dxa"/>
          <w:tcMar>
            <w:top w:w="200" w:type="dxa"/>
          </w:tcMar>
          <w:vAlign w:val="center"/>
        </w:tcPr>
        <w:p w14:paraId="015BAB4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4C60BF2" w14:textId="77777777" w:rsidR="005078F9" w:rsidRDefault="005078F9"/>
      </w:tc>
    </w:tr>
  </w:tbl>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559BB" w14:textId="77777777" w:rsidR="005078F9" w:rsidRDefault="005078F9">
    <w:pPr>
      <w:spacing w:before="200"/>
      <w:jc w:val="center"/>
    </w:pPr>
    <w:r>
      <w:rPr>
        <w:rFonts w:ascii="Arial" w:eastAsia="Arial" w:hAnsi="Arial" w:cs="Arial"/>
        <w:sz w:val="20"/>
      </w:rPr>
      <w:t xml:space="preserve"> </w:t>
    </w: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6A294" w14:textId="77777777" w:rsidR="005078F9" w:rsidRDefault="005078F9"/>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13F60C89" w14:textId="77777777">
      <w:trPr>
        <w:jc w:val="center"/>
      </w:trPr>
      <w:tc>
        <w:tcPr>
          <w:tcW w:w="2600" w:type="dxa"/>
          <w:tcMar>
            <w:top w:w="200" w:type="dxa"/>
          </w:tcMar>
          <w:vAlign w:val="center"/>
        </w:tcPr>
        <w:p w14:paraId="73F2AC01" w14:textId="77777777" w:rsidR="00EA4A18" w:rsidRDefault="00EA4A18"/>
      </w:tc>
      <w:tc>
        <w:tcPr>
          <w:tcW w:w="4880" w:type="dxa"/>
          <w:tcMar>
            <w:top w:w="200" w:type="dxa"/>
          </w:tcMar>
          <w:vAlign w:val="center"/>
        </w:tcPr>
        <w:p w14:paraId="3FBD9651"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673C6B87" w14:textId="77777777" w:rsidR="00EA4A18" w:rsidRDefault="00EA4A18"/>
      </w:tc>
    </w:tr>
  </w:tbl>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0D555DF" w14:textId="77777777">
      <w:trPr>
        <w:jc w:val="center"/>
      </w:trPr>
      <w:tc>
        <w:tcPr>
          <w:tcW w:w="2600" w:type="dxa"/>
          <w:tcMar>
            <w:top w:w="200" w:type="dxa"/>
          </w:tcMar>
          <w:vAlign w:val="center"/>
        </w:tcPr>
        <w:p w14:paraId="22CD70EE" w14:textId="77777777" w:rsidR="005078F9" w:rsidRDefault="005078F9"/>
      </w:tc>
      <w:tc>
        <w:tcPr>
          <w:tcW w:w="4880" w:type="dxa"/>
          <w:tcMar>
            <w:top w:w="200" w:type="dxa"/>
          </w:tcMar>
          <w:vAlign w:val="center"/>
        </w:tcPr>
        <w:p w14:paraId="3E720E3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8990158" w14:textId="77777777" w:rsidR="005078F9" w:rsidRDefault="005078F9"/>
      </w:tc>
    </w:tr>
  </w:tbl>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F452C" w14:textId="77777777" w:rsidR="005078F9" w:rsidRDefault="005078F9">
    <w:pPr>
      <w:spacing w:before="200"/>
      <w:jc w:val="center"/>
    </w:pPr>
    <w:r>
      <w:rPr>
        <w:rFonts w:ascii="Arial" w:eastAsia="Arial" w:hAnsi="Arial" w:cs="Arial"/>
        <w:sz w:val="20"/>
      </w:rPr>
      <w:t xml:space="preserve"> </w:t>
    </w: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F7B6B" w14:textId="77777777" w:rsidR="005078F9" w:rsidRDefault="005078F9"/>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BC54F7A" w14:textId="77777777">
      <w:trPr>
        <w:jc w:val="center"/>
      </w:trPr>
      <w:tc>
        <w:tcPr>
          <w:tcW w:w="2600" w:type="dxa"/>
          <w:tcMar>
            <w:top w:w="200" w:type="dxa"/>
          </w:tcMar>
          <w:vAlign w:val="center"/>
        </w:tcPr>
        <w:p w14:paraId="7494970A" w14:textId="77777777" w:rsidR="005078F9" w:rsidRDefault="005078F9"/>
      </w:tc>
      <w:tc>
        <w:tcPr>
          <w:tcW w:w="4880" w:type="dxa"/>
          <w:tcMar>
            <w:top w:w="200" w:type="dxa"/>
          </w:tcMar>
          <w:vAlign w:val="center"/>
        </w:tcPr>
        <w:p w14:paraId="0373405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7770344" w14:textId="77777777" w:rsidR="005078F9" w:rsidRDefault="005078F9"/>
      </w:tc>
    </w:tr>
  </w:tbl>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75360" w14:textId="77777777" w:rsidR="005078F9" w:rsidRDefault="005078F9">
    <w:pPr>
      <w:spacing w:before="200"/>
      <w:jc w:val="center"/>
    </w:pPr>
    <w:r>
      <w:rPr>
        <w:rFonts w:ascii="Arial" w:eastAsia="Arial" w:hAnsi="Arial" w:cs="Arial"/>
        <w:sz w:val="20"/>
      </w:rPr>
      <w:t xml:space="preserve"> </w:t>
    </w: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DB49E3" w14:textId="77777777" w:rsidR="005078F9" w:rsidRDefault="005078F9"/>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DC745E7" w14:textId="77777777">
      <w:trPr>
        <w:jc w:val="center"/>
      </w:trPr>
      <w:tc>
        <w:tcPr>
          <w:tcW w:w="2600" w:type="dxa"/>
          <w:tcMar>
            <w:top w:w="200" w:type="dxa"/>
          </w:tcMar>
          <w:vAlign w:val="center"/>
        </w:tcPr>
        <w:p w14:paraId="7BD65A0B" w14:textId="77777777" w:rsidR="005078F9" w:rsidRDefault="005078F9"/>
      </w:tc>
      <w:tc>
        <w:tcPr>
          <w:tcW w:w="4880" w:type="dxa"/>
          <w:tcMar>
            <w:top w:w="200" w:type="dxa"/>
          </w:tcMar>
          <w:vAlign w:val="center"/>
        </w:tcPr>
        <w:p w14:paraId="694940D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A4896A0" w14:textId="77777777" w:rsidR="005078F9" w:rsidRDefault="005078F9"/>
      </w:tc>
    </w:tr>
  </w:tbl>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12804" w14:textId="77777777" w:rsidR="005078F9" w:rsidRDefault="005078F9">
    <w:pPr>
      <w:spacing w:before="200"/>
      <w:jc w:val="center"/>
    </w:pPr>
    <w:r>
      <w:rPr>
        <w:rFonts w:ascii="Arial" w:eastAsia="Arial" w:hAnsi="Arial" w:cs="Arial"/>
        <w:sz w:val="20"/>
      </w:rPr>
      <w:t xml:space="preserve"> </w:t>
    </w: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D0BF4" w14:textId="77777777" w:rsidR="005078F9" w:rsidRDefault="005078F9"/>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886B323" w14:textId="77777777">
      <w:trPr>
        <w:jc w:val="center"/>
      </w:trPr>
      <w:tc>
        <w:tcPr>
          <w:tcW w:w="2600" w:type="dxa"/>
          <w:tcMar>
            <w:top w:w="200" w:type="dxa"/>
          </w:tcMar>
          <w:vAlign w:val="center"/>
        </w:tcPr>
        <w:p w14:paraId="1AECE50C" w14:textId="77777777" w:rsidR="005078F9" w:rsidRDefault="005078F9"/>
      </w:tc>
      <w:tc>
        <w:tcPr>
          <w:tcW w:w="4880" w:type="dxa"/>
          <w:tcMar>
            <w:top w:w="200" w:type="dxa"/>
          </w:tcMar>
          <w:vAlign w:val="center"/>
        </w:tcPr>
        <w:p w14:paraId="0D1BBFC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C97D9AD" w14:textId="77777777" w:rsidR="005078F9" w:rsidRDefault="005078F9"/>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5209C" w14:textId="77777777" w:rsidR="00EA4A18" w:rsidRDefault="005069FE">
    <w:pPr>
      <w:spacing w:before="200"/>
      <w:jc w:val="center"/>
    </w:pPr>
    <w:r>
      <w:rPr>
        <w:rFonts w:ascii="Arial" w:eastAsia="Arial" w:hAnsi="Arial" w:cs="Arial"/>
        <w:sz w:val="20"/>
      </w:rPr>
      <w:t xml:space="preserve"> </w:t>
    </w: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48BE2" w14:textId="77777777" w:rsidR="005078F9" w:rsidRDefault="005078F9">
    <w:pPr>
      <w:spacing w:before="200"/>
      <w:jc w:val="center"/>
    </w:pPr>
    <w:r>
      <w:rPr>
        <w:rFonts w:ascii="Arial" w:eastAsia="Arial" w:hAnsi="Arial" w:cs="Arial"/>
        <w:sz w:val="20"/>
      </w:rPr>
      <w:t xml:space="preserve"> </w:t>
    </w: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E3FBF" w14:textId="77777777" w:rsidR="005078F9" w:rsidRDefault="005078F9"/>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EDE756B" w14:textId="77777777">
      <w:trPr>
        <w:jc w:val="center"/>
      </w:trPr>
      <w:tc>
        <w:tcPr>
          <w:tcW w:w="2600" w:type="dxa"/>
          <w:tcMar>
            <w:top w:w="200" w:type="dxa"/>
          </w:tcMar>
          <w:vAlign w:val="center"/>
        </w:tcPr>
        <w:p w14:paraId="618846CC" w14:textId="77777777" w:rsidR="005078F9" w:rsidRDefault="005078F9"/>
      </w:tc>
      <w:tc>
        <w:tcPr>
          <w:tcW w:w="4880" w:type="dxa"/>
          <w:tcMar>
            <w:top w:w="200" w:type="dxa"/>
          </w:tcMar>
          <w:vAlign w:val="center"/>
        </w:tcPr>
        <w:p w14:paraId="4410D8C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5581304" w14:textId="77777777" w:rsidR="005078F9" w:rsidRDefault="005078F9"/>
      </w:tc>
    </w:tr>
  </w:tbl>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0BE82" w14:textId="77777777" w:rsidR="005078F9" w:rsidRDefault="005078F9">
    <w:pPr>
      <w:spacing w:before="200"/>
      <w:jc w:val="center"/>
    </w:pPr>
    <w:r>
      <w:rPr>
        <w:rFonts w:ascii="Arial" w:eastAsia="Arial" w:hAnsi="Arial" w:cs="Arial"/>
        <w:sz w:val="20"/>
      </w:rPr>
      <w:t xml:space="preserve"> </w:t>
    </w: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B0A66" w14:textId="77777777" w:rsidR="005078F9" w:rsidRDefault="005078F9"/>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1BF3016" w14:textId="77777777">
      <w:trPr>
        <w:jc w:val="center"/>
      </w:trPr>
      <w:tc>
        <w:tcPr>
          <w:tcW w:w="2600" w:type="dxa"/>
          <w:tcMar>
            <w:top w:w="200" w:type="dxa"/>
          </w:tcMar>
          <w:vAlign w:val="center"/>
        </w:tcPr>
        <w:p w14:paraId="24F04663" w14:textId="77777777" w:rsidR="005078F9" w:rsidRDefault="005078F9"/>
      </w:tc>
      <w:tc>
        <w:tcPr>
          <w:tcW w:w="4880" w:type="dxa"/>
          <w:tcMar>
            <w:top w:w="200" w:type="dxa"/>
          </w:tcMar>
          <w:vAlign w:val="center"/>
        </w:tcPr>
        <w:p w14:paraId="30C9078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B337FEB" w14:textId="77777777" w:rsidR="005078F9" w:rsidRDefault="005078F9"/>
      </w:tc>
    </w:tr>
  </w:tbl>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7CD62" w14:textId="77777777" w:rsidR="005078F9" w:rsidRDefault="005078F9">
    <w:pPr>
      <w:spacing w:before="200"/>
      <w:jc w:val="center"/>
    </w:pPr>
    <w:r>
      <w:rPr>
        <w:rFonts w:ascii="Arial" w:eastAsia="Arial" w:hAnsi="Arial" w:cs="Arial"/>
        <w:sz w:val="20"/>
      </w:rPr>
      <w:t xml:space="preserve"> </w:t>
    </w: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B1F64" w14:textId="77777777" w:rsidR="005078F9" w:rsidRDefault="005078F9"/>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F555819" w14:textId="77777777">
      <w:trPr>
        <w:jc w:val="center"/>
      </w:trPr>
      <w:tc>
        <w:tcPr>
          <w:tcW w:w="2600" w:type="dxa"/>
          <w:tcMar>
            <w:top w:w="200" w:type="dxa"/>
          </w:tcMar>
          <w:vAlign w:val="center"/>
        </w:tcPr>
        <w:p w14:paraId="2D2744B6" w14:textId="77777777" w:rsidR="005078F9" w:rsidRDefault="005078F9"/>
      </w:tc>
      <w:tc>
        <w:tcPr>
          <w:tcW w:w="4880" w:type="dxa"/>
          <w:tcMar>
            <w:top w:w="200" w:type="dxa"/>
          </w:tcMar>
          <w:vAlign w:val="center"/>
        </w:tcPr>
        <w:p w14:paraId="5683CDE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97E5A27" w14:textId="77777777" w:rsidR="005078F9" w:rsidRDefault="005078F9"/>
      </w:tc>
    </w:tr>
  </w:tbl>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1FEAA" w14:textId="77777777" w:rsidR="005078F9" w:rsidRDefault="005078F9">
    <w:pPr>
      <w:spacing w:before="200"/>
      <w:jc w:val="center"/>
    </w:pPr>
    <w:r>
      <w:rPr>
        <w:rFonts w:ascii="Arial" w:eastAsia="Arial" w:hAnsi="Arial" w:cs="Arial"/>
        <w:sz w:val="20"/>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94DC3" w14:textId="77777777" w:rsidR="00EA4A18" w:rsidRDefault="00EA4A18"/>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ED11E" w14:textId="77777777" w:rsidR="005078F9" w:rsidRDefault="005078F9"/>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37D133E" w14:textId="77777777">
      <w:trPr>
        <w:jc w:val="center"/>
      </w:trPr>
      <w:tc>
        <w:tcPr>
          <w:tcW w:w="2600" w:type="dxa"/>
          <w:tcMar>
            <w:top w:w="200" w:type="dxa"/>
          </w:tcMar>
          <w:vAlign w:val="center"/>
        </w:tcPr>
        <w:p w14:paraId="34427692" w14:textId="77777777" w:rsidR="005078F9" w:rsidRDefault="005078F9"/>
      </w:tc>
      <w:tc>
        <w:tcPr>
          <w:tcW w:w="4880" w:type="dxa"/>
          <w:tcMar>
            <w:top w:w="200" w:type="dxa"/>
          </w:tcMar>
          <w:vAlign w:val="center"/>
        </w:tcPr>
        <w:p w14:paraId="74CB895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F61BC2E" w14:textId="77777777" w:rsidR="005078F9" w:rsidRDefault="005078F9"/>
      </w:tc>
    </w:tr>
  </w:tbl>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A3D9E" w14:textId="77777777" w:rsidR="005078F9" w:rsidRDefault="005078F9">
    <w:pPr>
      <w:spacing w:before="200"/>
      <w:jc w:val="center"/>
    </w:pPr>
    <w:r>
      <w:rPr>
        <w:rFonts w:ascii="Arial" w:eastAsia="Arial" w:hAnsi="Arial" w:cs="Arial"/>
        <w:sz w:val="20"/>
      </w:rPr>
      <w:t xml:space="preserve"> </w:t>
    </w: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EDF9BA" w14:textId="77777777" w:rsidR="005078F9" w:rsidRDefault="005078F9"/>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6D4EC0D" w14:textId="77777777">
      <w:trPr>
        <w:jc w:val="center"/>
      </w:trPr>
      <w:tc>
        <w:tcPr>
          <w:tcW w:w="2600" w:type="dxa"/>
          <w:tcMar>
            <w:top w:w="200" w:type="dxa"/>
          </w:tcMar>
          <w:vAlign w:val="center"/>
        </w:tcPr>
        <w:p w14:paraId="1921EBC4" w14:textId="77777777" w:rsidR="005078F9" w:rsidRDefault="005078F9"/>
      </w:tc>
      <w:tc>
        <w:tcPr>
          <w:tcW w:w="4880" w:type="dxa"/>
          <w:tcMar>
            <w:top w:w="200" w:type="dxa"/>
          </w:tcMar>
          <w:vAlign w:val="center"/>
        </w:tcPr>
        <w:p w14:paraId="455E71F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347715D" w14:textId="77777777" w:rsidR="005078F9" w:rsidRDefault="005078F9"/>
      </w:tc>
    </w:tr>
  </w:tbl>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282DB" w14:textId="77777777" w:rsidR="005078F9" w:rsidRDefault="005078F9">
    <w:pPr>
      <w:spacing w:before="200"/>
      <w:jc w:val="center"/>
    </w:pPr>
    <w:r>
      <w:rPr>
        <w:rFonts w:ascii="Arial" w:eastAsia="Arial" w:hAnsi="Arial" w:cs="Arial"/>
        <w:sz w:val="20"/>
      </w:rPr>
      <w:t xml:space="preserve"> </w:t>
    </w: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F2ED6" w14:textId="77777777" w:rsidR="005078F9" w:rsidRDefault="005078F9"/>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7395CB4" w14:textId="77777777">
      <w:trPr>
        <w:jc w:val="center"/>
      </w:trPr>
      <w:tc>
        <w:tcPr>
          <w:tcW w:w="2600" w:type="dxa"/>
          <w:tcMar>
            <w:top w:w="200" w:type="dxa"/>
          </w:tcMar>
          <w:vAlign w:val="center"/>
        </w:tcPr>
        <w:p w14:paraId="39626FFE" w14:textId="77777777" w:rsidR="005078F9" w:rsidRDefault="005078F9"/>
      </w:tc>
      <w:tc>
        <w:tcPr>
          <w:tcW w:w="4880" w:type="dxa"/>
          <w:tcMar>
            <w:top w:w="200" w:type="dxa"/>
          </w:tcMar>
          <w:vAlign w:val="center"/>
        </w:tcPr>
        <w:p w14:paraId="106F3B0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637D6D5" w14:textId="77777777" w:rsidR="005078F9" w:rsidRDefault="005078F9"/>
      </w:tc>
    </w:tr>
  </w:tbl>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66BB4" w14:textId="77777777" w:rsidR="005078F9" w:rsidRDefault="005078F9">
    <w:pPr>
      <w:spacing w:before="200"/>
      <w:jc w:val="center"/>
    </w:pPr>
    <w:r>
      <w:rPr>
        <w:rFonts w:ascii="Arial" w:eastAsia="Arial" w:hAnsi="Arial" w:cs="Arial"/>
        <w:sz w:val="20"/>
      </w:rPr>
      <w:t xml:space="preserve"> </w:t>
    </w: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8F33C" w14:textId="77777777" w:rsidR="005078F9" w:rsidRDefault="005078F9"/>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68C92648" w14:textId="77777777">
      <w:trPr>
        <w:jc w:val="center"/>
      </w:trPr>
      <w:tc>
        <w:tcPr>
          <w:tcW w:w="2600" w:type="dxa"/>
          <w:tcMar>
            <w:top w:w="200" w:type="dxa"/>
          </w:tcMar>
          <w:vAlign w:val="center"/>
        </w:tcPr>
        <w:p w14:paraId="25137A21" w14:textId="77777777" w:rsidR="00EA4A18" w:rsidRDefault="00EA4A18"/>
      </w:tc>
      <w:tc>
        <w:tcPr>
          <w:tcW w:w="4880" w:type="dxa"/>
          <w:tcMar>
            <w:top w:w="200" w:type="dxa"/>
          </w:tcMar>
          <w:vAlign w:val="center"/>
        </w:tcPr>
        <w:p w14:paraId="7741094B"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150E8320" w14:textId="77777777" w:rsidR="00EA4A18" w:rsidRDefault="00EA4A18"/>
      </w:tc>
    </w:tr>
  </w:tbl>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8B4E1CC" w14:textId="77777777">
      <w:trPr>
        <w:jc w:val="center"/>
      </w:trPr>
      <w:tc>
        <w:tcPr>
          <w:tcW w:w="2600" w:type="dxa"/>
          <w:tcMar>
            <w:top w:w="200" w:type="dxa"/>
          </w:tcMar>
          <w:vAlign w:val="center"/>
        </w:tcPr>
        <w:p w14:paraId="4B1E6305" w14:textId="77777777" w:rsidR="005078F9" w:rsidRDefault="005078F9"/>
      </w:tc>
      <w:tc>
        <w:tcPr>
          <w:tcW w:w="4880" w:type="dxa"/>
          <w:tcMar>
            <w:top w:w="200" w:type="dxa"/>
          </w:tcMar>
          <w:vAlign w:val="center"/>
        </w:tcPr>
        <w:p w14:paraId="67C9915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AD92D8A" w14:textId="77777777" w:rsidR="005078F9" w:rsidRDefault="005078F9"/>
      </w:tc>
    </w:tr>
  </w:tbl>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D6A0A" w14:textId="77777777" w:rsidR="005078F9" w:rsidRDefault="005078F9">
    <w:pPr>
      <w:spacing w:before="200"/>
      <w:jc w:val="center"/>
    </w:pPr>
    <w:r>
      <w:rPr>
        <w:rFonts w:ascii="Arial" w:eastAsia="Arial" w:hAnsi="Arial" w:cs="Arial"/>
        <w:sz w:val="20"/>
      </w:rPr>
      <w:t xml:space="preserve"> </w:t>
    </w: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2D496" w14:textId="77777777" w:rsidR="005078F9" w:rsidRDefault="005078F9"/>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3E2E375" w14:textId="77777777">
      <w:trPr>
        <w:jc w:val="center"/>
      </w:trPr>
      <w:tc>
        <w:tcPr>
          <w:tcW w:w="2600" w:type="dxa"/>
          <w:tcMar>
            <w:top w:w="200" w:type="dxa"/>
          </w:tcMar>
          <w:vAlign w:val="center"/>
        </w:tcPr>
        <w:p w14:paraId="6C1D970C" w14:textId="77777777" w:rsidR="005078F9" w:rsidRDefault="005078F9"/>
      </w:tc>
      <w:tc>
        <w:tcPr>
          <w:tcW w:w="4880" w:type="dxa"/>
          <w:tcMar>
            <w:top w:w="200" w:type="dxa"/>
          </w:tcMar>
          <w:vAlign w:val="center"/>
        </w:tcPr>
        <w:p w14:paraId="46388B9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250E160" w14:textId="77777777" w:rsidR="005078F9" w:rsidRDefault="005078F9"/>
      </w:tc>
    </w:tr>
  </w:tbl>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1EDF1" w14:textId="77777777" w:rsidR="005078F9" w:rsidRDefault="005078F9">
    <w:pPr>
      <w:spacing w:before="200"/>
      <w:jc w:val="center"/>
    </w:pPr>
    <w:r>
      <w:rPr>
        <w:rFonts w:ascii="Arial" w:eastAsia="Arial" w:hAnsi="Arial" w:cs="Arial"/>
        <w:sz w:val="20"/>
      </w:rPr>
      <w:t xml:space="preserve"> </w:t>
    </w: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A08A4" w14:textId="77777777" w:rsidR="005078F9" w:rsidRDefault="005078F9"/>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F3CB6CA" w14:textId="77777777">
      <w:trPr>
        <w:jc w:val="center"/>
      </w:trPr>
      <w:tc>
        <w:tcPr>
          <w:tcW w:w="2600" w:type="dxa"/>
          <w:tcMar>
            <w:top w:w="200" w:type="dxa"/>
          </w:tcMar>
          <w:vAlign w:val="center"/>
        </w:tcPr>
        <w:p w14:paraId="551A1AE5" w14:textId="77777777" w:rsidR="005078F9" w:rsidRDefault="005078F9"/>
      </w:tc>
      <w:tc>
        <w:tcPr>
          <w:tcW w:w="4880" w:type="dxa"/>
          <w:tcMar>
            <w:top w:w="200" w:type="dxa"/>
          </w:tcMar>
          <w:vAlign w:val="center"/>
        </w:tcPr>
        <w:p w14:paraId="6586AE6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ADDEF92" w14:textId="77777777" w:rsidR="005078F9" w:rsidRDefault="005078F9"/>
      </w:tc>
    </w:tr>
  </w:tbl>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D1520F" w14:textId="77777777" w:rsidR="005078F9" w:rsidRDefault="005078F9">
    <w:pPr>
      <w:spacing w:before="200"/>
      <w:jc w:val="center"/>
    </w:pPr>
    <w:r>
      <w:rPr>
        <w:rFonts w:ascii="Arial" w:eastAsia="Arial" w:hAnsi="Arial" w:cs="Arial"/>
        <w:sz w:val="20"/>
      </w:rPr>
      <w:t xml:space="preserve"> </w:t>
    </w: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2A16E" w14:textId="77777777" w:rsidR="005078F9" w:rsidRDefault="005078F9"/>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64054BB" w14:textId="77777777">
      <w:trPr>
        <w:jc w:val="center"/>
      </w:trPr>
      <w:tc>
        <w:tcPr>
          <w:tcW w:w="2600" w:type="dxa"/>
          <w:tcMar>
            <w:top w:w="200" w:type="dxa"/>
          </w:tcMar>
          <w:vAlign w:val="center"/>
        </w:tcPr>
        <w:p w14:paraId="4C4E57C4" w14:textId="77777777" w:rsidR="005078F9" w:rsidRDefault="005078F9"/>
      </w:tc>
      <w:tc>
        <w:tcPr>
          <w:tcW w:w="4880" w:type="dxa"/>
          <w:tcMar>
            <w:top w:w="200" w:type="dxa"/>
          </w:tcMar>
          <w:vAlign w:val="center"/>
        </w:tcPr>
        <w:p w14:paraId="7489D3E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692BBED" w14:textId="77777777" w:rsidR="005078F9" w:rsidRDefault="005078F9"/>
      </w:tc>
    </w:tr>
  </w:tbl>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987A0" w14:textId="77777777" w:rsidR="00EA4A18" w:rsidRDefault="005069FE">
    <w:pPr>
      <w:spacing w:before="200"/>
      <w:jc w:val="center"/>
    </w:pPr>
    <w:r>
      <w:rPr>
        <w:rFonts w:ascii="Arial" w:eastAsia="Arial" w:hAnsi="Arial" w:cs="Arial"/>
        <w:sz w:val="20"/>
      </w:rPr>
      <w:t xml:space="preserve"> </w:t>
    </w: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F2D04" w14:textId="77777777" w:rsidR="005078F9" w:rsidRDefault="005078F9">
    <w:pPr>
      <w:spacing w:before="200"/>
      <w:jc w:val="center"/>
    </w:pPr>
    <w:r>
      <w:rPr>
        <w:rFonts w:ascii="Arial" w:eastAsia="Arial" w:hAnsi="Arial" w:cs="Arial"/>
        <w:sz w:val="20"/>
      </w:rPr>
      <w:t xml:space="preserve"> </w:t>
    </w: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8E668" w14:textId="77777777" w:rsidR="005078F9" w:rsidRDefault="005078F9"/>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6FE32D9" w14:textId="77777777">
      <w:trPr>
        <w:jc w:val="center"/>
      </w:trPr>
      <w:tc>
        <w:tcPr>
          <w:tcW w:w="2600" w:type="dxa"/>
          <w:tcMar>
            <w:top w:w="200" w:type="dxa"/>
          </w:tcMar>
          <w:vAlign w:val="center"/>
        </w:tcPr>
        <w:p w14:paraId="665E302B" w14:textId="77777777" w:rsidR="005078F9" w:rsidRDefault="005078F9"/>
      </w:tc>
      <w:tc>
        <w:tcPr>
          <w:tcW w:w="4880" w:type="dxa"/>
          <w:tcMar>
            <w:top w:w="200" w:type="dxa"/>
          </w:tcMar>
          <w:vAlign w:val="center"/>
        </w:tcPr>
        <w:p w14:paraId="466ADC2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C8BB728" w14:textId="77777777" w:rsidR="005078F9" w:rsidRDefault="005078F9"/>
      </w:tc>
    </w:tr>
  </w:tbl>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47A1D" w14:textId="77777777" w:rsidR="005078F9" w:rsidRDefault="005078F9">
    <w:pPr>
      <w:spacing w:before="200"/>
      <w:jc w:val="center"/>
    </w:pPr>
    <w:r>
      <w:rPr>
        <w:rFonts w:ascii="Arial" w:eastAsia="Arial" w:hAnsi="Arial" w:cs="Arial"/>
        <w:sz w:val="20"/>
      </w:rPr>
      <w:t xml:space="preserve"> </w:t>
    </w:r>
  </w:p>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8DE9E" w14:textId="77777777" w:rsidR="005078F9" w:rsidRDefault="005078F9"/>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1023A91" w14:textId="77777777">
      <w:trPr>
        <w:jc w:val="center"/>
      </w:trPr>
      <w:tc>
        <w:tcPr>
          <w:tcW w:w="2600" w:type="dxa"/>
          <w:tcMar>
            <w:top w:w="200" w:type="dxa"/>
          </w:tcMar>
          <w:vAlign w:val="center"/>
        </w:tcPr>
        <w:p w14:paraId="19A7550B" w14:textId="77777777" w:rsidR="005078F9" w:rsidRDefault="005078F9"/>
      </w:tc>
      <w:tc>
        <w:tcPr>
          <w:tcW w:w="4880" w:type="dxa"/>
          <w:tcMar>
            <w:top w:w="200" w:type="dxa"/>
          </w:tcMar>
          <w:vAlign w:val="center"/>
        </w:tcPr>
        <w:p w14:paraId="4376402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A887BCD" w14:textId="77777777" w:rsidR="005078F9" w:rsidRDefault="005078F9"/>
      </w:tc>
    </w:tr>
  </w:tbl>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719CD" w14:textId="77777777" w:rsidR="005078F9" w:rsidRDefault="005078F9">
    <w:pPr>
      <w:spacing w:before="200"/>
      <w:jc w:val="center"/>
    </w:pPr>
    <w:r>
      <w:rPr>
        <w:rFonts w:ascii="Arial" w:eastAsia="Arial" w:hAnsi="Arial" w:cs="Arial"/>
        <w:sz w:val="20"/>
      </w:rPr>
      <w:t xml:space="preserve"> </w:t>
    </w:r>
  </w:p>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69DF6" w14:textId="77777777" w:rsidR="005078F9" w:rsidRDefault="005078F9"/>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B6E43AF" w14:textId="77777777">
      <w:trPr>
        <w:jc w:val="center"/>
      </w:trPr>
      <w:tc>
        <w:tcPr>
          <w:tcW w:w="2600" w:type="dxa"/>
          <w:tcMar>
            <w:top w:w="200" w:type="dxa"/>
          </w:tcMar>
          <w:vAlign w:val="center"/>
        </w:tcPr>
        <w:p w14:paraId="3E610795" w14:textId="77777777" w:rsidR="005078F9" w:rsidRDefault="005078F9"/>
      </w:tc>
      <w:tc>
        <w:tcPr>
          <w:tcW w:w="4880" w:type="dxa"/>
          <w:tcMar>
            <w:top w:w="200" w:type="dxa"/>
          </w:tcMar>
          <w:vAlign w:val="center"/>
        </w:tcPr>
        <w:p w14:paraId="2B6CB36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42C1D57" w14:textId="77777777" w:rsidR="005078F9" w:rsidRDefault="005078F9"/>
      </w:tc>
    </w:tr>
  </w:tbl>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30D08" w14:textId="77777777" w:rsidR="005078F9" w:rsidRDefault="005078F9">
    <w:pPr>
      <w:spacing w:before="200"/>
      <w:jc w:val="center"/>
    </w:pPr>
    <w:r>
      <w:rPr>
        <w:rFonts w:ascii="Arial" w:eastAsia="Arial" w:hAnsi="Arial" w:cs="Arial"/>
        <w:sz w:val="20"/>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C191E" w14:textId="77777777" w:rsidR="00EA4A18" w:rsidRDefault="00EA4A18"/>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22BE2E" w14:textId="77777777" w:rsidR="005078F9" w:rsidRDefault="005078F9"/>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5CE2883" w14:textId="77777777">
      <w:trPr>
        <w:jc w:val="center"/>
      </w:trPr>
      <w:tc>
        <w:tcPr>
          <w:tcW w:w="2600" w:type="dxa"/>
          <w:tcMar>
            <w:top w:w="200" w:type="dxa"/>
          </w:tcMar>
          <w:vAlign w:val="center"/>
        </w:tcPr>
        <w:p w14:paraId="1084AA93" w14:textId="77777777" w:rsidR="005078F9" w:rsidRDefault="005078F9"/>
      </w:tc>
      <w:tc>
        <w:tcPr>
          <w:tcW w:w="4880" w:type="dxa"/>
          <w:tcMar>
            <w:top w:w="200" w:type="dxa"/>
          </w:tcMar>
          <w:vAlign w:val="center"/>
        </w:tcPr>
        <w:p w14:paraId="4C908EB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0BFB6A1" w14:textId="77777777" w:rsidR="005078F9" w:rsidRDefault="005078F9"/>
      </w:tc>
    </w:tr>
  </w:tbl>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5AEFB" w14:textId="77777777" w:rsidR="005078F9" w:rsidRDefault="005078F9">
    <w:pPr>
      <w:spacing w:before="200"/>
      <w:jc w:val="center"/>
    </w:pPr>
    <w:r>
      <w:rPr>
        <w:rFonts w:ascii="Arial" w:eastAsia="Arial" w:hAnsi="Arial" w:cs="Arial"/>
        <w:sz w:val="20"/>
      </w:rPr>
      <w:t xml:space="preserve"> </w:t>
    </w:r>
  </w:p>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56290" w14:textId="77777777" w:rsidR="005078F9" w:rsidRDefault="005078F9"/>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4DB476D" w14:textId="77777777">
      <w:trPr>
        <w:jc w:val="center"/>
      </w:trPr>
      <w:tc>
        <w:tcPr>
          <w:tcW w:w="2600" w:type="dxa"/>
          <w:tcMar>
            <w:top w:w="200" w:type="dxa"/>
          </w:tcMar>
          <w:vAlign w:val="center"/>
        </w:tcPr>
        <w:p w14:paraId="08990BFC" w14:textId="77777777" w:rsidR="005078F9" w:rsidRDefault="005078F9"/>
      </w:tc>
      <w:tc>
        <w:tcPr>
          <w:tcW w:w="4880" w:type="dxa"/>
          <w:tcMar>
            <w:top w:w="200" w:type="dxa"/>
          </w:tcMar>
          <w:vAlign w:val="center"/>
        </w:tcPr>
        <w:p w14:paraId="726D70B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B897F08" w14:textId="77777777" w:rsidR="005078F9" w:rsidRDefault="005078F9"/>
      </w:tc>
    </w:tr>
  </w:tbl>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24B70" w14:textId="77777777" w:rsidR="005078F9" w:rsidRDefault="005078F9">
    <w:pPr>
      <w:spacing w:before="200"/>
      <w:jc w:val="center"/>
    </w:pPr>
    <w:r>
      <w:rPr>
        <w:rFonts w:ascii="Arial" w:eastAsia="Arial" w:hAnsi="Arial" w:cs="Arial"/>
        <w:sz w:val="20"/>
      </w:rPr>
      <w:t xml:space="preserve"> </w:t>
    </w: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D0425" w14:textId="77777777" w:rsidR="005078F9" w:rsidRDefault="005078F9"/>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EE1AEDB" w14:textId="77777777">
      <w:trPr>
        <w:jc w:val="center"/>
      </w:trPr>
      <w:tc>
        <w:tcPr>
          <w:tcW w:w="2600" w:type="dxa"/>
          <w:tcMar>
            <w:top w:w="200" w:type="dxa"/>
          </w:tcMar>
          <w:vAlign w:val="center"/>
        </w:tcPr>
        <w:p w14:paraId="4C7816EB" w14:textId="77777777" w:rsidR="005078F9" w:rsidRDefault="005078F9"/>
      </w:tc>
      <w:tc>
        <w:tcPr>
          <w:tcW w:w="4880" w:type="dxa"/>
          <w:tcMar>
            <w:top w:w="200" w:type="dxa"/>
          </w:tcMar>
          <w:vAlign w:val="center"/>
        </w:tcPr>
        <w:p w14:paraId="361419C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C2DAA0E" w14:textId="77777777" w:rsidR="005078F9" w:rsidRDefault="005078F9"/>
      </w:tc>
    </w:tr>
  </w:tbl>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03A4B" w14:textId="77777777" w:rsidR="005078F9" w:rsidRDefault="005078F9">
    <w:pPr>
      <w:spacing w:before="200"/>
      <w:jc w:val="center"/>
    </w:pPr>
    <w:r>
      <w:rPr>
        <w:rFonts w:ascii="Arial" w:eastAsia="Arial" w:hAnsi="Arial" w:cs="Arial"/>
        <w:sz w:val="20"/>
      </w:rPr>
      <w:t xml:space="preserve"> </w:t>
    </w:r>
  </w:p>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3DDB7" w14:textId="77777777" w:rsidR="005078F9" w:rsidRDefault="005078F9"/>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2936C89E" w14:textId="77777777">
      <w:trPr>
        <w:jc w:val="center"/>
      </w:trPr>
      <w:tc>
        <w:tcPr>
          <w:tcW w:w="2600" w:type="dxa"/>
          <w:tcMar>
            <w:top w:w="200" w:type="dxa"/>
          </w:tcMar>
          <w:vAlign w:val="center"/>
        </w:tcPr>
        <w:p w14:paraId="13D2B50F" w14:textId="77777777" w:rsidR="00EA4A18" w:rsidRDefault="00EA4A18"/>
      </w:tc>
      <w:tc>
        <w:tcPr>
          <w:tcW w:w="4880" w:type="dxa"/>
          <w:tcMar>
            <w:top w:w="200" w:type="dxa"/>
          </w:tcMar>
          <w:vAlign w:val="center"/>
        </w:tcPr>
        <w:p w14:paraId="1578B846"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53421545" w14:textId="77777777" w:rsidR="00EA4A18" w:rsidRDefault="00EA4A18"/>
      </w:tc>
    </w:tr>
  </w:tbl>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E125B47" w14:textId="77777777">
      <w:trPr>
        <w:jc w:val="center"/>
      </w:trPr>
      <w:tc>
        <w:tcPr>
          <w:tcW w:w="2600" w:type="dxa"/>
          <w:tcMar>
            <w:top w:w="200" w:type="dxa"/>
          </w:tcMar>
          <w:vAlign w:val="center"/>
        </w:tcPr>
        <w:p w14:paraId="6EBA90EF" w14:textId="77777777" w:rsidR="005078F9" w:rsidRDefault="005078F9"/>
      </w:tc>
      <w:tc>
        <w:tcPr>
          <w:tcW w:w="4880" w:type="dxa"/>
          <w:tcMar>
            <w:top w:w="200" w:type="dxa"/>
          </w:tcMar>
          <w:vAlign w:val="center"/>
        </w:tcPr>
        <w:p w14:paraId="0657027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30626FB" w14:textId="77777777" w:rsidR="005078F9" w:rsidRDefault="005078F9"/>
      </w:tc>
    </w:tr>
  </w:tbl>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DEF2F" w14:textId="77777777" w:rsidR="005078F9" w:rsidRDefault="005078F9">
    <w:pPr>
      <w:spacing w:before="200"/>
      <w:jc w:val="center"/>
    </w:pPr>
    <w:r>
      <w:rPr>
        <w:rFonts w:ascii="Arial" w:eastAsia="Arial" w:hAnsi="Arial" w:cs="Arial"/>
        <w:sz w:val="20"/>
      </w:rPr>
      <w:t xml:space="preserve"> </w:t>
    </w: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0B257" w14:textId="77777777" w:rsidR="005078F9" w:rsidRDefault="005078F9"/>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AF0D722" w14:textId="77777777">
      <w:trPr>
        <w:jc w:val="center"/>
      </w:trPr>
      <w:tc>
        <w:tcPr>
          <w:tcW w:w="2600" w:type="dxa"/>
          <w:tcMar>
            <w:top w:w="200" w:type="dxa"/>
          </w:tcMar>
          <w:vAlign w:val="center"/>
        </w:tcPr>
        <w:p w14:paraId="3EB7ED47" w14:textId="77777777" w:rsidR="005078F9" w:rsidRDefault="005078F9"/>
      </w:tc>
      <w:tc>
        <w:tcPr>
          <w:tcW w:w="4880" w:type="dxa"/>
          <w:tcMar>
            <w:top w:w="200" w:type="dxa"/>
          </w:tcMar>
          <w:vAlign w:val="center"/>
        </w:tcPr>
        <w:p w14:paraId="3116948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A4D1A25" w14:textId="77777777" w:rsidR="005078F9" w:rsidRDefault="005078F9"/>
      </w:tc>
    </w:tr>
  </w:tbl>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059BE" w14:textId="77777777" w:rsidR="005078F9" w:rsidRDefault="005078F9">
    <w:pPr>
      <w:spacing w:before="200"/>
      <w:jc w:val="center"/>
    </w:pPr>
    <w:r>
      <w:rPr>
        <w:rFonts w:ascii="Arial" w:eastAsia="Arial" w:hAnsi="Arial" w:cs="Arial"/>
        <w:sz w:val="20"/>
      </w:rPr>
      <w:t xml:space="preserve"> </w:t>
    </w: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383A" w14:textId="77777777" w:rsidR="005078F9" w:rsidRDefault="005078F9"/>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128F073" w14:textId="77777777">
      <w:trPr>
        <w:jc w:val="center"/>
      </w:trPr>
      <w:tc>
        <w:tcPr>
          <w:tcW w:w="2600" w:type="dxa"/>
          <w:tcMar>
            <w:top w:w="200" w:type="dxa"/>
          </w:tcMar>
          <w:vAlign w:val="center"/>
        </w:tcPr>
        <w:p w14:paraId="095956D6" w14:textId="77777777" w:rsidR="005078F9" w:rsidRDefault="005078F9"/>
      </w:tc>
      <w:tc>
        <w:tcPr>
          <w:tcW w:w="4880" w:type="dxa"/>
          <w:tcMar>
            <w:top w:w="200" w:type="dxa"/>
          </w:tcMar>
          <w:vAlign w:val="center"/>
        </w:tcPr>
        <w:p w14:paraId="4365134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7A07158" w14:textId="77777777" w:rsidR="005078F9" w:rsidRDefault="005078F9"/>
      </w:tc>
    </w:tr>
  </w:tbl>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7B5EC" w14:textId="77777777" w:rsidR="005078F9" w:rsidRDefault="005078F9">
    <w:pPr>
      <w:spacing w:before="200"/>
      <w:jc w:val="center"/>
    </w:pPr>
    <w:r>
      <w:rPr>
        <w:rFonts w:ascii="Arial" w:eastAsia="Arial" w:hAnsi="Arial" w:cs="Arial"/>
        <w:sz w:val="20"/>
      </w:rPr>
      <w:t xml:space="preserve"> </w:t>
    </w:r>
  </w:p>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C9ABA" w14:textId="77777777" w:rsidR="005078F9" w:rsidRDefault="005078F9"/>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D438379" w14:textId="77777777">
      <w:trPr>
        <w:jc w:val="center"/>
      </w:trPr>
      <w:tc>
        <w:tcPr>
          <w:tcW w:w="2600" w:type="dxa"/>
          <w:tcMar>
            <w:top w:w="200" w:type="dxa"/>
          </w:tcMar>
          <w:vAlign w:val="center"/>
        </w:tcPr>
        <w:p w14:paraId="0BA26EB0" w14:textId="77777777" w:rsidR="005078F9" w:rsidRDefault="005078F9"/>
      </w:tc>
      <w:tc>
        <w:tcPr>
          <w:tcW w:w="4880" w:type="dxa"/>
          <w:tcMar>
            <w:top w:w="200" w:type="dxa"/>
          </w:tcMar>
          <w:vAlign w:val="center"/>
        </w:tcPr>
        <w:p w14:paraId="717D07D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4A29BE5" w14:textId="77777777" w:rsidR="005078F9" w:rsidRDefault="005078F9"/>
      </w:tc>
    </w:tr>
  </w:tbl>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1B35A" w14:textId="77777777" w:rsidR="00EA4A18" w:rsidRDefault="005069FE">
    <w:pPr>
      <w:spacing w:before="200"/>
      <w:jc w:val="center"/>
    </w:pPr>
    <w:r>
      <w:rPr>
        <w:rFonts w:ascii="Arial" w:eastAsia="Arial" w:hAnsi="Arial" w:cs="Arial"/>
        <w:sz w:val="20"/>
      </w:rPr>
      <w:t xml:space="preserve"> </w:t>
    </w: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E27BA" w14:textId="77777777" w:rsidR="005078F9" w:rsidRDefault="005078F9">
    <w:pPr>
      <w:spacing w:before="200"/>
      <w:jc w:val="center"/>
    </w:pPr>
    <w:r>
      <w:rPr>
        <w:rFonts w:ascii="Arial" w:eastAsia="Arial" w:hAnsi="Arial" w:cs="Arial"/>
        <w:sz w:val="20"/>
      </w:rPr>
      <w:t xml:space="preserve"> </w:t>
    </w:r>
  </w:p>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95BD0" w14:textId="77777777" w:rsidR="005078F9" w:rsidRDefault="005078F9"/>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C944F5D" w14:textId="77777777">
      <w:trPr>
        <w:jc w:val="center"/>
      </w:trPr>
      <w:tc>
        <w:tcPr>
          <w:tcW w:w="2600" w:type="dxa"/>
          <w:tcMar>
            <w:top w:w="200" w:type="dxa"/>
          </w:tcMar>
          <w:vAlign w:val="center"/>
        </w:tcPr>
        <w:p w14:paraId="29CD06A5" w14:textId="77777777" w:rsidR="005078F9" w:rsidRDefault="005078F9"/>
      </w:tc>
      <w:tc>
        <w:tcPr>
          <w:tcW w:w="4880" w:type="dxa"/>
          <w:tcMar>
            <w:top w:w="200" w:type="dxa"/>
          </w:tcMar>
          <w:vAlign w:val="center"/>
        </w:tcPr>
        <w:p w14:paraId="3984A60F"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0E3572E" w14:textId="77777777" w:rsidR="005078F9" w:rsidRDefault="005078F9"/>
      </w:tc>
    </w:tr>
  </w:tbl>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6C717" w14:textId="77777777" w:rsidR="005078F9" w:rsidRDefault="005078F9">
    <w:pPr>
      <w:spacing w:before="200"/>
      <w:jc w:val="center"/>
    </w:pPr>
    <w:r>
      <w:rPr>
        <w:rFonts w:ascii="Arial" w:eastAsia="Arial" w:hAnsi="Arial" w:cs="Arial"/>
        <w:sz w:val="20"/>
      </w:rPr>
      <w:t xml:space="preserve"> </w:t>
    </w: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44096" w14:textId="77777777" w:rsidR="005078F9" w:rsidRDefault="005078F9"/>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2F58508" w14:textId="77777777">
      <w:trPr>
        <w:jc w:val="center"/>
      </w:trPr>
      <w:tc>
        <w:tcPr>
          <w:tcW w:w="2600" w:type="dxa"/>
          <w:tcMar>
            <w:top w:w="200" w:type="dxa"/>
          </w:tcMar>
          <w:vAlign w:val="center"/>
        </w:tcPr>
        <w:p w14:paraId="5619E5E5" w14:textId="77777777" w:rsidR="005078F9" w:rsidRDefault="005078F9"/>
      </w:tc>
      <w:tc>
        <w:tcPr>
          <w:tcW w:w="4880" w:type="dxa"/>
          <w:tcMar>
            <w:top w:w="200" w:type="dxa"/>
          </w:tcMar>
          <w:vAlign w:val="center"/>
        </w:tcPr>
        <w:p w14:paraId="3A95778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317611E" w14:textId="77777777" w:rsidR="005078F9" w:rsidRDefault="005078F9"/>
      </w:tc>
    </w:tr>
  </w:tbl>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97602" w14:textId="77777777" w:rsidR="005078F9" w:rsidRDefault="005078F9">
    <w:pPr>
      <w:spacing w:before="200"/>
      <w:jc w:val="center"/>
    </w:pPr>
    <w:r>
      <w:rPr>
        <w:rFonts w:ascii="Arial" w:eastAsia="Arial" w:hAnsi="Arial" w:cs="Arial"/>
        <w:sz w:val="20"/>
      </w:rPr>
      <w:t xml:space="preserve"> </w:t>
    </w:r>
  </w:p>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E2887" w14:textId="77777777" w:rsidR="005078F9" w:rsidRDefault="005078F9"/>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FA5E52B" w14:textId="77777777">
      <w:trPr>
        <w:jc w:val="center"/>
      </w:trPr>
      <w:tc>
        <w:tcPr>
          <w:tcW w:w="2600" w:type="dxa"/>
          <w:tcMar>
            <w:top w:w="200" w:type="dxa"/>
          </w:tcMar>
          <w:vAlign w:val="center"/>
        </w:tcPr>
        <w:p w14:paraId="78B655C0" w14:textId="77777777" w:rsidR="005078F9" w:rsidRDefault="005078F9"/>
      </w:tc>
      <w:tc>
        <w:tcPr>
          <w:tcW w:w="4880" w:type="dxa"/>
          <w:tcMar>
            <w:top w:w="200" w:type="dxa"/>
          </w:tcMar>
          <w:vAlign w:val="center"/>
        </w:tcPr>
        <w:p w14:paraId="0604A50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B3AF3BF" w14:textId="77777777" w:rsidR="005078F9" w:rsidRDefault="005078F9"/>
      </w:tc>
    </w:tr>
  </w:tbl>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C5509" w14:textId="77777777" w:rsidR="005078F9" w:rsidRDefault="005078F9">
    <w:pPr>
      <w:spacing w:before="200"/>
      <w:jc w:val="center"/>
    </w:pPr>
    <w:r>
      <w:rPr>
        <w:rFonts w:ascii="Arial" w:eastAsia="Arial" w:hAnsi="Arial" w:cs="Arial"/>
        <w:sz w:val="20"/>
      </w:rP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3003A" w14:textId="77777777" w:rsidR="00EA4A18" w:rsidRDefault="00EA4A18"/>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F0830" w14:textId="77777777" w:rsidR="005078F9" w:rsidRDefault="005078F9"/>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BFC5786" w14:textId="77777777">
      <w:trPr>
        <w:jc w:val="center"/>
      </w:trPr>
      <w:tc>
        <w:tcPr>
          <w:tcW w:w="2600" w:type="dxa"/>
          <w:tcMar>
            <w:top w:w="200" w:type="dxa"/>
          </w:tcMar>
          <w:vAlign w:val="center"/>
        </w:tcPr>
        <w:p w14:paraId="28E8CF17" w14:textId="77777777" w:rsidR="005078F9" w:rsidRDefault="005078F9"/>
      </w:tc>
      <w:tc>
        <w:tcPr>
          <w:tcW w:w="4880" w:type="dxa"/>
          <w:tcMar>
            <w:top w:w="200" w:type="dxa"/>
          </w:tcMar>
          <w:vAlign w:val="center"/>
        </w:tcPr>
        <w:p w14:paraId="065D6A5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8C656CA" w14:textId="77777777" w:rsidR="005078F9" w:rsidRDefault="005078F9"/>
      </w:tc>
    </w:tr>
  </w:tbl>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B3D1E" w14:textId="77777777" w:rsidR="005078F9" w:rsidRDefault="005078F9">
    <w:pPr>
      <w:spacing w:before="200"/>
      <w:jc w:val="center"/>
    </w:pPr>
    <w:r>
      <w:rPr>
        <w:rFonts w:ascii="Arial" w:eastAsia="Arial" w:hAnsi="Arial" w:cs="Arial"/>
        <w:sz w:val="20"/>
      </w:rPr>
      <w:t xml:space="preserve"> </w:t>
    </w: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CED26" w14:textId="77777777" w:rsidR="005078F9" w:rsidRDefault="005078F9"/>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2C2CC0F" w14:textId="77777777">
      <w:trPr>
        <w:jc w:val="center"/>
      </w:trPr>
      <w:tc>
        <w:tcPr>
          <w:tcW w:w="2600" w:type="dxa"/>
          <w:tcMar>
            <w:top w:w="200" w:type="dxa"/>
          </w:tcMar>
          <w:vAlign w:val="center"/>
        </w:tcPr>
        <w:p w14:paraId="4DD75DFD" w14:textId="77777777" w:rsidR="005078F9" w:rsidRDefault="005078F9"/>
      </w:tc>
      <w:tc>
        <w:tcPr>
          <w:tcW w:w="4880" w:type="dxa"/>
          <w:tcMar>
            <w:top w:w="200" w:type="dxa"/>
          </w:tcMar>
          <w:vAlign w:val="center"/>
        </w:tcPr>
        <w:p w14:paraId="5A3DA3C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9BFEBB9" w14:textId="77777777" w:rsidR="005078F9" w:rsidRDefault="005078F9"/>
      </w:tc>
    </w:tr>
  </w:tbl>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4367D" w14:textId="77777777" w:rsidR="005078F9" w:rsidRDefault="005078F9">
    <w:pPr>
      <w:spacing w:before="200"/>
      <w:jc w:val="center"/>
    </w:pPr>
    <w:r>
      <w:rPr>
        <w:rFonts w:ascii="Arial" w:eastAsia="Arial" w:hAnsi="Arial" w:cs="Arial"/>
        <w:sz w:val="20"/>
      </w:rPr>
      <w:t xml:space="preserve"> </w:t>
    </w:r>
  </w:p>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9A7589" w14:textId="77777777" w:rsidR="005078F9" w:rsidRDefault="005078F9"/>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D83AE88" w14:textId="77777777">
      <w:trPr>
        <w:jc w:val="center"/>
      </w:trPr>
      <w:tc>
        <w:tcPr>
          <w:tcW w:w="2600" w:type="dxa"/>
          <w:tcMar>
            <w:top w:w="200" w:type="dxa"/>
          </w:tcMar>
          <w:vAlign w:val="center"/>
        </w:tcPr>
        <w:p w14:paraId="168D272D" w14:textId="77777777" w:rsidR="005078F9" w:rsidRDefault="005078F9"/>
      </w:tc>
      <w:tc>
        <w:tcPr>
          <w:tcW w:w="4880" w:type="dxa"/>
          <w:tcMar>
            <w:top w:w="200" w:type="dxa"/>
          </w:tcMar>
          <w:vAlign w:val="center"/>
        </w:tcPr>
        <w:p w14:paraId="4024A5B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8F72CEF" w14:textId="77777777" w:rsidR="005078F9" w:rsidRDefault="005078F9"/>
      </w:tc>
    </w:tr>
  </w:tbl>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61B3C" w14:textId="77777777" w:rsidR="005078F9" w:rsidRDefault="005078F9">
    <w:pPr>
      <w:spacing w:before="200"/>
      <w:jc w:val="center"/>
    </w:pPr>
    <w:r>
      <w:rPr>
        <w:rFonts w:ascii="Arial" w:eastAsia="Arial" w:hAnsi="Arial" w:cs="Arial"/>
        <w:sz w:val="20"/>
      </w:rPr>
      <w:t xml:space="preserve"> </w:t>
    </w: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A2121" w14:textId="77777777" w:rsidR="005078F9" w:rsidRDefault="005078F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61908DC4" w14:textId="77777777">
      <w:trPr>
        <w:jc w:val="center"/>
      </w:trPr>
      <w:tc>
        <w:tcPr>
          <w:tcW w:w="2600" w:type="dxa"/>
          <w:tcMar>
            <w:top w:w="200" w:type="dxa"/>
          </w:tcMar>
          <w:vAlign w:val="center"/>
        </w:tcPr>
        <w:p w14:paraId="44380642" w14:textId="77777777" w:rsidR="00EA4A18" w:rsidRDefault="00EA4A18"/>
      </w:tc>
      <w:tc>
        <w:tcPr>
          <w:tcW w:w="4880" w:type="dxa"/>
          <w:tcMar>
            <w:top w:w="200" w:type="dxa"/>
          </w:tcMar>
          <w:vAlign w:val="center"/>
        </w:tcPr>
        <w:p w14:paraId="3454ECA4"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3907212D" w14:textId="77777777" w:rsidR="00EA4A18" w:rsidRDefault="00EA4A18"/>
      </w:tc>
    </w:tr>
  </w:tbl>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1D546D8E" w14:textId="77777777">
      <w:trPr>
        <w:jc w:val="center"/>
      </w:trPr>
      <w:tc>
        <w:tcPr>
          <w:tcW w:w="2600" w:type="dxa"/>
          <w:tcMar>
            <w:top w:w="200" w:type="dxa"/>
          </w:tcMar>
          <w:vAlign w:val="center"/>
        </w:tcPr>
        <w:p w14:paraId="59164000" w14:textId="77777777" w:rsidR="00EA4A18" w:rsidRDefault="00EA4A18"/>
      </w:tc>
      <w:tc>
        <w:tcPr>
          <w:tcW w:w="4880" w:type="dxa"/>
          <w:tcMar>
            <w:top w:w="200" w:type="dxa"/>
          </w:tcMar>
          <w:vAlign w:val="center"/>
        </w:tcPr>
        <w:p w14:paraId="45A22BBF"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79751FDE" w14:textId="77777777" w:rsidR="00EA4A18" w:rsidRDefault="00EA4A18"/>
      </w:tc>
    </w:tr>
  </w:tbl>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B2289C8" w14:textId="77777777">
      <w:trPr>
        <w:jc w:val="center"/>
      </w:trPr>
      <w:tc>
        <w:tcPr>
          <w:tcW w:w="2600" w:type="dxa"/>
          <w:tcMar>
            <w:top w:w="200" w:type="dxa"/>
          </w:tcMar>
          <w:vAlign w:val="center"/>
        </w:tcPr>
        <w:p w14:paraId="568E121D" w14:textId="77777777" w:rsidR="005078F9" w:rsidRDefault="005078F9"/>
      </w:tc>
      <w:tc>
        <w:tcPr>
          <w:tcW w:w="4880" w:type="dxa"/>
          <w:tcMar>
            <w:top w:w="200" w:type="dxa"/>
          </w:tcMar>
          <w:vAlign w:val="center"/>
        </w:tcPr>
        <w:p w14:paraId="2359BB5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474425C" w14:textId="77777777" w:rsidR="005078F9" w:rsidRDefault="005078F9"/>
      </w:tc>
    </w:tr>
  </w:tbl>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1EB76" w14:textId="77777777" w:rsidR="005078F9" w:rsidRDefault="005078F9">
    <w:pPr>
      <w:spacing w:before="200"/>
      <w:jc w:val="center"/>
    </w:pPr>
    <w:r>
      <w:rPr>
        <w:rFonts w:ascii="Arial" w:eastAsia="Arial" w:hAnsi="Arial" w:cs="Arial"/>
        <w:sz w:val="20"/>
      </w:rPr>
      <w:t xml:space="preserve"> </w:t>
    </w:r>
  </w:p>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576D9" w14:textId="77777777" w:rsidR="005078F9" w:rsidRDefault="005078F9"/>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B5F8485" w14:textId="77777777">
      <w:trPr>
        <w:jc w:val="center"/>
      </w:trPr>
      <w:tc>
        <w:tcPr>
          <w:tcW w:w="2600" w:type="dxa"/>
          <w:tcMar>
            <w:top w:w="200" w:type="dxa"/>
          </w:tcMar>
          <w:vAlign w:val="center"/>
        </w:tcPr>
        <w:p w14:paraId="1A4A94D8" w14:textId="77777777" w:rsidR="005078F9" w:rsidRDefault="005078F9"/>
      </w:tc>
      <w:tc>
        <w:tcPr>
          <w:tcW w:w="4880" w:type="dxa"/>
          <w:tcMar>
            <w:top w:w="200" w:type="dxa"/>
          </w:tcMar>
          <w:vAlign w:val="center"/>
        </w:tcPr>
        <w:p w14:paraId="3A3CD00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A0560CD" w14:textId="77777777" w:rsidR="005078F9" w:rsidRDefault="005078F9"/>
      </w:tc>
    </w:tr>
  </w:tbl>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B40AE" w14:textId="77777777" w:rsidR="005078F9" w:rsidRDefault="005078F9">
    <w:pPr>
      <w:spacing w:before="200"/>
      <w:jc w:val="center"/>
    </w:pPr>
    <w:r>
      <w:rPr>
        <w:rFonts w:ascii="Arial" w:eastAsia="Arial" w:hAnsi="Arial" w:cs="Arial"/>
        <w:sz w:val="20"/>
      </w:rPr>
      <w:t xml:space="preserve"> </w:t>
    </w:r>
  </w:p>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49A4F" w14:textId="77777777" w:rsidR="005078F9" w:rsidRDefault="005078F9"/>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F07D066" w14:textId="77777777">
      <w:trPr>
        <w:jc w:val="center"/>
      </w:trPr>
      <w:tc>
        <w:tcPr>
          <w:tcW w:w="2600" w:type="dxa"/>
          <w:tcMar>
            <w:top w:w="200" w:type="dxa"/>
          </w:tcMar>
          <w:vAlign w:val="center"/>
        </w:tcPr>
        <w:p w14:paraId="1E9ABD4C" w14:textId="77777777" w:rsidR="005078F9" w:rsidRDefault="005078F9"/>
      </w:tc>
      <w:tc>
        <w:tcPr>
          <w:tcW w:w="4880" w:type="dxa"/>
          <w:tcMar>
            <w:top w:w="200" w:type="dxa"/>
          </w:tcMar>
          <w:vAlign w:val="center"/>
        </w:tcPr>
        <w:p w14:paraId="315CE22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35DC2D2" w14:textId="77777777" w:rsidR="005078F9" w:rsidRDefault="005078F9"/>
      </w:tc>
    </w:tr>
  </w:tbl>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8F069" w14:textId="77777777" w:rsidR="005078F9" w:rsidRDefault="005078F9">
    <w:pPr>
      <w:spacing w:before="200"/>
      <w:jc w:val="center"/>
    </w:pPr>
    <w:r>
      <w:rPr>
        <w:rFonts w:ascii="Arial" w:eastAsia="Arial" w:hAnsi="Arial" w:cs="Arial"/>
        <w:sz w:val="20"/>
      </w:rPr>
      <w:t xml:space="preserve"> </w:t>
    </w:r>
  </w:p>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0B830" w14:textId="77777777" w:rsidR="005078F9" w:rsidRDefault="005078F9"/>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AD48C08" w14:textId="77777777">
      <w:trPr>
        <w:jc w:val="center"/>
      </w:trPr>
      <w:tc>
        <w:tcPr>
          <w:tcW w:w="2600" w:type="dxa"/>
          <w:tcMar>
            <w:top w:w="200" w:type="dxa"/>
          </w:tcMar>
          <w:vAlign w:val="center"/>
        </w:tcPr>
        <w:p w14:paraId="0668F9DD" w14:textId="77777777" w:rsidR="005078F9" w:rsidRDefault="005078F9"/>
      </w:tc>
      <w:tc>
        <w:tcPr>
          <w:tcW w:w="4880" w:type="dxa"/>
          <w:tcMar>
            <w:top w:w="200" w:type="dxa"/>
          </w:tcMar>
          <w:vAlign w:val="center"/>
        </w:tcPr>
        <w:p w14:paraId="04463B1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5550CB0" w14:textId="77777777" w:rsidR="005078F9" w:rsidRDefault="005078F9"/>
      </w:tc>
    </w:tr>
  </w:tbl>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8A328" w14:textId="77777777" w:rsidR="00EA4A18" w:rsidRDefault="005069FE">
    <w:pPr>
      <w:spacing w:before="200"/>
      <w:jc w:val="center"/>
    </w:pPr>
    <w:r>
      <w:rPr>
        <w:rFonts w:ascii="Arial" w:eastAsia="Arial" w:hAnsi="Arial" w:cs="Arial"/>
        <w:sz w:val="20"/>
      </w:rPr>
      <w:t xml:space="preserve"> </w:t>
    </w:r>
  </w:p>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84931" w14:textId="77777777" w:rsidR="005078F9" w:rsidRDefault="005078F9">
    <w:pPr>
      <w:spacing w:before="200"/>
      <w:jc w:val="center"/>
    </w:pPr>
    <w:r>
      <w:rPr>
        <w:rFonts w:ascii="Arial" w:eastAsia="Arial" w:hAnsi="Arial" w:cs="Arial"/>
        <w:sz w:val="20"/>
      </w:rPr>
      <w:t xml:space="preserve"> </w:t>
    </w:r>
  </w:p>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5A598" w14:textId="77777777" w:rsidR="005078F9" w:rsidRDefault="005078F9"/>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87EDFE3" w14:textId="77777777">
      <w:trPr>
        <w:jc w:val="center"/>
      </w:trPr>
      <w:tc>
        <w:tcPr>
          <w:tcW w:w="2600" w:type="dxa"/>
          <w:tcMar>
            <w:top w:w="200" w:type="dxa"/>
          </w:tcMar>
          <w:vAlign w:val="center"/>
        </w:tcPr>
        <w:p w14:paraId="7ED1737E" w14:textId="77777777" w:rsidR="005078F9" w:rsidRDefault="005078F9"/>
      </w:tc>
      <w:tc>
        <w:tcPr>
          <w:tcW w:w="4880" w:type="dxa"/>
          <w:tcMar>
            <w:top w:w="200" w:type="dxa"/>
          </w:tcMar>
          <w:vAlign w:val="center"/>
        </w:tcPr>
        <w:p w14:paraId="44489EB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0FD825C" w14:textId="77777777" w:rsidR="005078F9" w:rsidRDefault="005078F9"/>
      </w:tc>
    </w:tr>
  </w:tbl>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A5951" w14:textId="77777777" w:rsidR="005078F9" w:rsidRDefault="005078F9">
    <w:pPr>
      <w:spacing w:before="200"/>
      <w:jc w:val="center"/>
    </w:pPr>
    <w:r>
      <w:rPr>
        <w:rFonts w:ascii="Arial" w:eastAsia="Arial" w:hAnsi="Arial" w:cs="Arial"/>
        <w:sz w:val="20"/>
      </w:rPr>
      <w:t xml:space="preserve"> </w:t>
    </w: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FAD6E" w14:textId="77777777" w:rsidR="005078F9" w:rsidRDefault="005078F9"/>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730BE34" w14:textId="77777777">
      <w:trPr>
        <w:jc w:val="center"/>
      </w:trPr>
      <w:tc>
        <w:tcPr>
          <w:tcW w:w="2600" w:type="dxa"/>
          <w:tcMar>
            <w:top w:w="200" w:type="dxa"/>
          </w:tcMar>
          <w:vAlign w:val="center"/>
        </w:tcPr>
        <w:p w14:paraId="585CE2DC" w14:textId="77777777" w:rsidR="005078F9" w:rsidRDefault="005078F9"/>
      </w:tc>
      <w:tc>
        <w:tcPr>
          <w:tcW w:w="4880" w:type="dxa"/>
          <w:tcMar>
            <w:top w:w="200" w:type="dxa"/>
          </w:tcMar>
          <w:vAlign w:val="center"/>
        </w:tcPr>
        <w:p w14:paraId="7E77F53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B069937" w14:textId="77777777" w:rsidR="005078F9" w:rsidRDefault="005078F9"/>
      </w:tc>
    </w:tr>
  </w:tbl>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D11BF" w14:textId="77777777" w:rsidR="005078F9" w:rsidRDefault="005078F9">
    <w:pPr>
      <w:spacing w:before="200"/>
      <w:jc w:val="center"/>
    </w:pPr>
    <w:r>
      <w:rPr>
        <w:rFonts w:ascii="Arial" w:eastAsia="Arial" w:hAnsi="Arial" w:cs="Arial"/>
        <w:sz w:val="20"/>
      </w:rPr>
      <w:t xml:space="preserve"> </w:t>
    </w: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BC6A8" w14:textId="77777777" w:rsidR="005078F9" w:rsidRDefault="005078F9"/>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143EC49" w14:textId="77777777">
      <w:trPr>
        <w:jc w:val="center"/>
      </w:trPr>
      <w:tc>
        <w:tcPr>
          <w:tcW w:w="2600" w:type="dxa"/>
          <w:tcMar>
            <w:top w:w="200" w:type="dxa"/>
          </w:tcMar>
          <w:vAlign w:val="center"/>
        </w:tcPr>
        <w:p w14:paraId="6346EF1C" w14:textId="77777777" w:rsidR="005078F9" w:rsidRDefault="005078F9"/>
      </w:tc>
      <w:tc>
        <w:tcPr>
          <w:tcW w:w="4880" w:type="dxa"/>
          <w:tcMar>
            <w:top w:w="200" w:type="dxa"/>
          </w:tcMar>
          <w:vAlign w:val="center"/>
        </w:tcPr>
        <w:p w14:paraId="334FF43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D58C32A" w14:textId="77777777" w:rsidR="005078F9" w:rsidRDefault="005078F9"/>
      </w:tc>
    </w:tr>
  </w:tbl>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81524" w14:textId="77777777" w:rsidR="005078F9" w:rsidRDefault="005078F9">
    <w:pPr>
      <w:spacing w:before="200"/>
      <w:jc w:val="center"/>
    </w:pPr>
    <w:r>
      <w:rPr>
        <w:rFonts w:ascii="Arial" w:eastAsia="Arial" w:hAnsi="Arial" w:cs="Arial"/>
        <w:sz w:val="20"/>
      </w:rP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34E64" w14:textId="77777777" w:rsidR="00EA4A18" w:rsidRDefault="00EA4A18"/>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68540" w14:textId="77777777" w:rsidR="005078F9" w:rsidRDefault="005078F9"/>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592D8C5" w14:textId="77777777">
      <w:trPr>
        <w:jc w:val="center"/>
      </w:trPr>
      <w:tc>
        <w:tcPr>
          <w:tcW w:w="2600" w:type="dxa"/>
          <w:tcMar>
            <w:top w:w="200" w:type="dxa"/>
          </w:tcMar>
          <w:vAlign w:val="center"/>
        </w:tcPr>
        <w:p w14:paraId="5A84BA13" w14:textId="77777777" w:rsidR="005078F9" w:rsidRDefault="005078F9"/>
      </w:tc>
      <w:tc>
        <w:tcPr>
          <w:tcW w:w="4880" w:type="dxa"/>
          <w:tcMar>
            <w:top w:w="200" w:type="dxa"/>
          </w:tcMar>
          <w:vAlign w:val="center"/>
        </w:tcPr>
        <w:p w14:paraId="30E35E4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DA53299" w14:textId="77777777" w:rsidR="005078F9" w:rsidRDefault="005078F9"/>
      </w:tc>
    </w:tr>
  </w:tbl>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91379" w14:textId="77777777" w:rsidR="005078F9" w:rsidRDefault="005078F9">
    <w:pPr>
      <w:spacing w:before="200"/>
      <w:jc w:val="center"/>
    </w:pPr>
    <w:r>
      <w:rPr>
        <w:rFonts w:ascii="Arial" w:eastAsia="Arial" w:hAnsi="Arial" w:cs="Arial"/>
        <w:sz w:val="20"/>
      </w:rPr>
      <w:t xml:space="preserve"> </w:t>
    </w:r>
  </w:p>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055A0" w14:textId="77777777" w:rsidR="005078F9" w:rsidRDefault="005078F9"/>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8538D18" w14:textId="77777777">
      <w:trPr>
        <w:jc w:val="center"/>
      </w:trPr>
      <w:tc>
        <w:tcPr>
          <w:tcW w:w="2600" w:type="dxa"/>
          <w:tcMar>
            <w:top w:w="200" w:type="dxa"/>
          </w:tcMar>
          <w:vAlign w:val="center"/>
        </w:tcPr>
        <w:p w14:paraId="119E3536" w14:textId="77777777" w:rsidR="005078F9" w:rsidRDefault="005078F9"/>
      </w:tc>
      <w:tc>
        <w:tcPr>
          <w:tcW w:w="4880" w:type="dxa"/>
          <w:tcMar>
            <w:top w:w="200" w:type="dxa"/>
          </w:tcMar>
          <w:vAlign w:val="center"/>
        </w:tcPr>
        <w:p w14:paraId="7D6C0F5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59460D5" w14:textId="77777777" w:rsidR="005078F9" w:rsidRDefault="005078F9"/>
      </w:tc>
    </w:tr>
  </w:tbl>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8D499" w14:textId="77777777" w:rsidR="005078F9" w:rsidRDefault="005078F9">
    <w:pPr>
      <w:spacing w:before="200"/>
      <w:jc w:val="center"/>
    </w:pPr>
    <w:r>
      <w:rPr>
        <w:rFonts w:ascii="Arial" w:eastAsia="Arial" w:hAnsi="Arial" w:cs="Arial"/>
        <w:sz w:val="20"/>
      </w:rPr>
      <w:t xml:space="preserve"> </w:t>
    </w: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4047F" w14:textId="77777777" w:rsidR="005078F9" w:rsidRDefault="005078F9"/>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6AC180F" w14:textId="77777777">
      <w:trPr>
        <w:jc w:val="center"/>
      </w:trPr>
      <w:tc>
        <w:tcPr>
          <w:tcW w:w="2600" w:type="dxa"/>
          <w:tcMar>
            <w:top w:w="200" w:type="dxa"/>
          </w:tcMar>
          <w:vAlign w:val="center"/>
        </w:tcPr>
        <w:p w14:paraId="179DE4FC" w14:textId="77777777" w:rsidR="005078F9" w:rsidRDefault="005078F9"/>
      </w:tc>
      <w:tc>
        <w:tcPr>
          <w:tcW w:w="4880" w:type="dxa"/>
          <w:tcMar>
            <w:top w:w="200" w:type="dxa"/>
          </w:tcMar>
          <w:vAlign w:val="center"/>
        </w:tcPr>
        <w:p w14:paraId="1F665A7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4A91C36" w14:textId="77777777" w:rsidR="005078F9" w:rsidRDefault="005078F9"/>
      </w:tc>
    </w:tr>
  </w:tbl>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5DBA7" w14:textId="77777777" w:rsidR="005078F9" w:rsidRDefault="005078F9">
    <w:pPr>
      <w:spacing w:before="200"/>
      <w:jc w:val="center"/>
    </w:pPr>
    <w:r>
      <w:rPr>
        <w:rFonts w:ascii="Arial" w:eastAsia="Arial" w:hAnsi="Arial" w:cs="Arial"/>
        <w:sz w:val="20"/>
      </w:rPr>
      <w:t xml:space="preserve"> </w:t>
    </w: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88DEB" w14:textId="77777777" w:rsidR="005078F9" w:rsidRDefault="005078F9"/>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1FEE20B6" w14:textId="77777777">
      <w:trPr>
        <w:jc w:val="center"/>
      </w:trPr>
      <w:tc>
        <w:tcPr>
          <w:tcW w:w="2600" w:type="dxa"/>
          <w:tcMar>
            <w:top w:w="200" w:type="dxa"/>
          </w:tcMar>
          <w:vAlign w:val="center"/>
        </w:tcPr>
        <w:p w14:paraId="6A003D39" w14:textId="77777777" w:rsidR="00EA4A18" w:rsidRDefault="00EA4A18"/>
      </w:tc>
      <w:tc>
        <w:tcPr>
          <w:tcW w:w="4880" w:type="dxa"/>
          <w:tcMar>
            <w:top w:w="200" w:type="dxa"/>
          </w:tcMar>
          <w:vAlign w:val="center"/>
        </w:tcPr>
        <w:p w14:paraId="263997E3"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0A84B3B0" w14:textId="77777777" w:rsidR="00EA4A18" w:rsidRDefault="00EA4A18"/>
      </w:tc>
    </w:tr>
  </w:tbl>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FD9084E" w14:textId="77777777">
      <w:trPr>
        <w:jc w:val="center"/>
      </w:trPr>
      <w:tc>
        <w:tcPr>
          <w:tcW w:w="2600" w:type="dxa"/>
          <w:tcMar>
            <w:top w:w="200" w:type="dxa"/>
          </w:tcMar>
          <w:vAlign w:val="center"/>
        </w:tcPr>
        <w:p w14:paraId="36F87225" w14:textId="77777777" w:rsidR="005078F9" w:rsidRDefault="005078F9"/>
      </w:tc>
      <w:tc>
        <w:tcPr>
          <w:tcW w:w="4880" w:type="dxa"/>
          <w:tcMar>
            <w:top w:w="200" w:type="dxa"/>
          </w:tcMar>
          <w:vAlign w:val="center"/>
        </w:tcPr>
        <w:p w14:paraId="743FC31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D2B43E8" w14:textId="77777777" w:rsidR="005078F9" w:rsidRDefault="005078F9"/>
      </w:tc>
    </w:tr>
  </w:tbl>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B4479" w14:textId="77777777" w:rsidR="005078F9" w:rsidRDefault="005078F9">
    <w:pPr>
      <w:spacing w:before="200"/>
      <w:jc w:val="center"/>
    </w:pPr>
    <w:r>
      <w:rPr>
        <w:rFonts w:ascii="Arial" w:eastAsia="Arial" w:hAnsi="Arial" w:cs="Arial"/>
        <w:sz w:val="20"/>
      </w:rPr>
      <w:t xml:space="preserve"> </w:t>
    </w:r>
  </w:p>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F5C9E" w14:textId="77777777" w:rsidR="005078F9" w:rsidRDefault="005078F9"/>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837949F" w14:textId="77777777">
      <w:trPr>
        <w:jc w:val="center"/>
      </w:trPr>
      <w:tc>
        <w:tcPr>
          <w:tcW w:w="2600" w:type="dxa"/>
          <w:tcMar>
            <w:top w:w="200" w:type="dxa"/>
          </w:tcMar>
          <w:vAlign w:val="center"/>
        </w:tcPr>
        <w:p w14:paraId="537CA8D8" w14:textId="77777777" w:rsidR="005078F9" w:rsidRDefault="005078F9"/>
      </w:tc>
      <w:tc>
        <w:tcPr>
          <w:tcW w:w="4880" w:type="dxa"/>
          <w:tcMar>
            <w:top w:w="200" w:type="dxa"/>
          </w:tcMar>
          <w:vAlign w:val="center"/>
        </w:tcPr>
        <w:p w14:paraId="70664D9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FBAB17C" w14:textId="77777777" w:rsidR="005078F9" w:rsidRDefault="005078F9"/>
      </w:tc>
    </w:tr>
  </w:tbl>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432AB" w14:textId="77777777" w:rsidR="005078F9" w:rsidRDefault="005078F9">
    <w:pPr>
      <w:spacing w:before="200"/>
      <w:jc w:val="center"/>
    </w:pPr>
    <w:r>
      <w:rPr>
        <w:rFonts w:ascii="Arial" w:eastAsia="Arial" w:hAnsi="Arial" w:cs="Arial"/>
        <w:sz w:val="20"/>
      </w:rPr>
      <w:t xml:space="preserve"> </w:t>
    </w:r>
  </w:p>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FB698" w14:textId="77777777" w:rsidR="005078F9" w:rsidRDefault="005078F9"/>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CED2D91" w14:textId="77777777">
      <w:trPr>
        <w:jc w:val="center"/>
      </w:trPr>
      <w:tc>
        <w:tcPr>
          <w:tcW w:w="2600" w:type="dxa"/>
          <w:tcMar>
            <w:top w:w="200" w:type="dxa"/>
          </w:tcMar>
          <w:vAlign w:val="center"/>
        </w:tcPr>
        <w:p w14:paraId="5DB76EE4" w14:textId="77777777" w:rsidR="005078F9" w:rsidRDefault="005078F9"/>
      </w:tc>
      <w:tc>
        <w:tcPr>
          <w:tcW w:w="4880" w:type="dxa"/>
          <w:tcMar>
            <w:top w:w="200" w:type="dxa"/>
          </w:tcMar>
          <w:vAlign w:val="center"/>
        </w:tcPr>
        <w:p w14:paraId="6126034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A58D4ED" w14:textId="77777777" w:rsidR="005078F9" w:rsidRDefault="005078F9"/>
      </w:tc>
    </w:tr>
  </w:tbl>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CDBB6" w14:textId="77777777" w:rsidR="005078F9" w:rsidRDefault="005078F9">
    <w:pPr>
      <w:spacing w:before="200"/>
      <w:jc w:val="center"/>
    </w:pPr>
    <w:r>
      <w:rPr>
        <w:rFonts w:ascii="Arial" w:eastAsia="Arial" w:hAnsi="Arial" w:cs="Arial"/>
        <w:sz w:val="20"/>
      </w:rPr>
      <w:t xml:space="preserve"> </w:t>
    </w:r>
  </w:p>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12E47" w14:textId="77777777" w:rsidR="005078F9" w:rsidRDefault="005078F9"/>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677AF23" w14:textId="77777777">
      <w:trPr>
        <w:jc w:val="center"/>
      </w:trPr>
      <w:tc>
        <w:tcPr>
          <w:tcW w:w="2600" w:type="dxa"/>
          <w:tcMar>
            <w:top w:w="200" w:type="dxa"/>
          </w:tcMar>
          <w:vAlign w:val="center"/>
        </w:tcPr>
        <w:p w14:paraId="5739A8C7" w14:textId="77777777" w:rsidR="005078F9" w:rsidRDefault="005078F9"/>
      </w:tc>
      <w:tc>
        <w:tcPr>
          <w:tcW w:w="4880" w:type="dxa"/>
          <w:tcMar>
            <w:top w:w="200" w:type="dxa"/>
          </w:tcMar>
          <w:vAlign w:val="center"/>
        </w:tcPr>
        <w:p w14:paraId="5A0CBE0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5E2BCF4" w14:textId="77777777" w:rsidR="005078F9" w:rsidRDefault="005078F9"/>
      </w:tc>
    </w:tr>
  </w:tbl>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F303C" w14:textId="77777777" w:rsidR="00EA4A18" w:rsidRDefault="005069FE">
    <w:pPr>
      <w:spacing w:before="200"/>
      <w:jc w:val="center"/>
    </w:pPr>
    <w:r>
      <w:rPr>
        <w:rFonts w:ascii="Arial" w:eastAsia="Arial" w:hAnsi="Arial" w:cs="Arial"/>
        <w:sz w:val="20"/>
      </w:rPr>
      <w:t xml:space="preserve"> </w:t>
    </w:r>
  </w:p>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9541A" w14:textId="77777777" w:rsidR="005078F9" w:rsidRDefault="005078F9">
    <w:pPr>
      <w:spacing w:before="200"/>
      <w:jc w:val="center"/>
    </w:pPr>
    <w:r>
      <w:rPr>
        <w:rFonts w:ascii="Arial" w:eastAsia="Arial" w:hAnsi="Arial" w:cs="Arial"/>
        <w:sz w:val="20"/>
      </w:rPr>
      <w:t xml:space="preserve"> </w:t>
    </w:r>
  </w:p>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0B7A6" w14:textId="77777777" w:rsidR="005078F9" w:rsidRDefault="005078F9"/>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03537AD" w14:textId="77777777">
      <w:trPr>
        <w:jc w:val="center"/>
      </w:trPr>
      <w:tc>
        <w:tcPr>
          <w:tcW w:w="2600" w:type="dxa"/>
          <w:tcMar>
            <w:top w:w="200" w:type="dxa"/>
          </w:tcMar>
          <w:vAlign w:val="center"/>
        </w:tcPr>
        <w:p w14:paraId="3AE7367C" w14:textId="77777777" w:rsidR="005078F9" w:rsidRDefault="005078F9"/>
      </w:tc>
      <w:tc>
        <w:tcPr>
          <w:tcW w:w="4880" w:type="dxa"/>
          <w:tcMar>
            <w:top w:w="200" w:type="dxa"/>
          </w:tcMar>
          <w:vAlign w:val="center"/>
        </w:tcPr>
        <w:p w14:paraId="5321FF7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A52A949" w14:textId="77777777" w:rsidR="005078F9" w:rsidRDefault="005078F9"/>
      </w:tc>
    </w:tr>
  </w:tbl>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B5EC3" w14:textId="77777777" w:rsidR="005078F9" w:rsidRDefault="005078F9">
    <w:pPr>
      <w:spacing w:before="200"/>
      <w:jc w:val="center"/>
    </w:pPr>
    <w:r>
      <w:rPr>
        <w:rFonts w:ascii="Arial" w:eastAsia="Arial" w:hAnsi="Arial" w:cs="Arial"/>
        <w:sz w:val="20"/>
      </w:rPr>
      <w:t xml:space="preserve"> </w:t>
    </w: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F3965" w14:textId="77777777" w:rsidR="005078F9" w:rsidRDefault="005078F9"/>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044D80D" w14:textId="77777777">
      <w:trPr>
        <w:jc w:val="center"/>
      </w:trPr>
      <w:tc>
        <w:tcPr>
          <w:tcW w:w="2600" w:type="dxa"/>
          <w:tcMar>
            <w:top w:w="200" w:type="dxa"/>
          </w:tcMar>
          <w:vAlign w:val="center"/>
        </w:tcPr>
        <w:p w14:paraId="5B9AE3AE" w14:textId="77777777" w:rsidR="005078F9" w:rsidRDefault="005078F9"/>
      </w:tc>
      <w:tc>
        <w:tcPr>
          <w:tcW w:w="4880" w:type="dxa"/>
          <w:tcMar>
            <w:top w:w="200" w:type="dxa"/>
          </w:tcMar>
          <w:vAlign w:val="center"/>
        </w:tcPr>
        <w:p w14:paraId="601D839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74E41F2" w14:textId="77777777" w:rsidR="005078F9" w:rsidRDefault="005078F9"/>
      </w:tc>
    </w:tr>
  </w:tbl>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D5E8B" w14:textId="77777777" w:rsidR="005078F9" w:rsidRDefault="005078F9">
    <w:pPr>
      <w:spacing w:before="200"/>
      <w:jc w:val="center"/>
    </w:pPr>
    <w:r>
      <w:rPr>
        <w:rFonts w:ascii="Arial" w:eastAsia="Arial" w:hAnsi="Arial" w:cs="Arial"/>
        <w:sz w:val="20"/>
      </w:rPr>
      <w:t xml:space="preserve"> </w:t>
    </w: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C50ED" w14:textId="77777777" w:rsidR="005078F9" w:rsidRDefault="005078F9"/>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F3650E3" w14:textId="77777777">
      <w:trPr>
        <w:jc w:val="center"/>
      </w:trPr>
      <w:tc>
        <w:tcPr>
          <w:tcW w:w="2600" w:type="dxa"/>
          <w:tcMar>
            <w:top w:w="200" w:type="dxa"/>
          </w:tcMar>
          <w:vAlign w:val="center"/>
        </w:tcPr>
        <w:p w14:paraId="39FBF4F2" w14:textId="77777777" w:rsidR="005078F9" w:rsidRDefault="005078F9"/>
      </w:tc>
      <w:tc>
        <w:tcPr>
          <w:tcW w:w="4880" w:type="dxa"/>
          <w:tcMar>
            <w:top w:w="200" w:type="dxa"/>
          </w:tcMar>
          <w:vAlign w:val="center"/>
        </w:tcPr>
        <w:p w14:paraId="11F0AB8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8F02132" w14:textId="77777777" w:rsidR="005078F9" w:rsidRDefault="005078F9"/>
      </w:tc>
    </w:tr>
  </w:tbl>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4D638" w14:textId="77777777" w:rsidR="005078F9" w:rsidRDefault="005078F9">
    <w:pPr>
      <w:spacing w:before="200"/>
      <w:jc w:val="center"/>
    </w:pPr>
    <w:r>
      <w:rPr>
        <w:rFonts w:ascii="Arial" w:eastAsia="Arial" w:hAnsi="Arial" w:cs="Arial"/>
        <w:sz w:val="20"/>
      </w:rP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577EA" w14:textId="77777777" w:rsidR="00EA4A18" w:rsidRDefault="00EA4A18"/>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77B41" w14:textId="77777777" w:rsidR="005078F9" w:rsidRDefault="005078F9"/>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5DBE95F" w14:textId="77777777">
      <w:trPr>
        <w:jc w:val="center"/>
      </w:trPr>
      <w:tc>
        <w:tcPr>
          <w:tcW w:w="2600" w:type="dxa"/>
          <w:tcMar>
            <w:top w:w="200" w:type="dxa"/>
          </w:tcMar>
          <w:vAlign w:val="center"/>
        </w:tcPr>
        <w:p w14:paraId="6DEDA3E1" w14:textId="77777777" w:rsidR="005078F9" w:rsidRDefault="005078F9"/>
      </w:tc>
      <w:tc>
        <w:tcPr>
          <w:tcW w:w="4880" w:type="dxa"/>
          <w:tcMar>
            <w:top w:w="200" w:type="dxa"/>
          </w:tcMar>
          <w:vAlign w:val="center"/>
        </w:tcPr>
        <w:p w14:paraId="50B4E3B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69038B2" w14:textId="77777777" w:rsidR="005078F9" w:rsidRDefault="005078F9"/>
      </w:tc>
    </w:tr>
  </w:tbl>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4E4FB" w14:textId="77777777" w:rsidR="005078F9" w:rsidRDefault="005078F9">
    <w:pPr>
      <w:spacing w:before="200"/>
      <w:jc w:val="center"/>
    </w:pPr>
    <w:r>
      <w:rPr>
        <w:rFonts w:ascii="Arial" w:eastAsia="Arial" w:hAnsi="Arial" w:cs="Arial"/>
        <w:sz w:val="20"/>
      </w:rPr>
      <w:t xml:space="preserve"> </w:t>
    </w: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CAA47" w14:textId="77777777" w:rsidR="005078F9" w:rsidRDefault="005078F9"/>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3D2B580" w14:textId="77777777">
      <w:trPr>
        <w:jc w:val="center"/>
      </w:trPr>
      <w:tc>
        <w:tcPr>
          <w:tcW w:w="2600" w:type="dxa"/>
          <w:tcMar>
            <w:top w:w="200" w:type="dxa"/>
          </w:tcMar>
          <w:vAlign w:val="center"/>
        </w:tcPr>
        <w:p w14:paraId="65922C43" w14:textId="77777777" w:rsidR="005078F9" w:rsidRDefault="005078F9"/>
      </w:tc>
      <w:tc>
        <w:tcPr>
          <w:tcW w:w="4880" w:type="dxa"/>
          <w:tcMar>
            <w:top w:w="200" w:type="dxa"/>
          </w:tcMar>
          <w:vAlign w:val="center"/>
        </w:tcPr>
        <w:p w14:paraId="33B8EC2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84901B1" w14:textId="77777777" w:rsidR="005078F9" w:rsidRDefault="005078F9"/>
      </w:tc>
    </w:tr>
  </w:tbl>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46573" w14:textId="77777777" w:rsidR="005078F9" w:rsidRDefault="005078F9">
    <w:pPr>
      <w:spacing w:before="200"/>
      <w:jc w:val="center"/>
    </w:pPr>
    <w:r>
      <w:rPr>
        <w:rFonts w:ascii="Arial" w:eastAsia="Arial" w:hAnsi="Arial" w:cs="Arial"/>
        <w:sz w:val="20"/>
      </w:rPr>
      <w:t xml:space="preserve"> </w:t>
    </w: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C7EB" w14:textId="77777777" w:rsidR="005078F9" w:rsidRDefault="005078F9"/>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D3410F4" w14:textId="77777777">
      <w:trPr>
        <w:jc w:val="center"/>
      </w:trPr>
      <w:tc>
        <w:tcPr>
          <w:tcW w:w="2600" w:type="dxa"/>
          <w:tcMar>
            <w:top w:w="200" w:type="dxa"/>
          </w:tcMar>
          <w:vAlign w:val="center"/>
        </w:tcPr>
        <w:p w14:paraId="5C072DF9" w14:textId="77777777" w:rsidR="005078F9" w:rsidRDefault="005078F9"/>
      </w:tc>
      <w:tc>
        <w:tcPr>
          <w:tcW w:w="4880" w:type="dxa"/>
          <w:tcMar>
            <w:top w:w="200" w:type="dxa"/>
          </w:tcMar>
          <w:vAlign w:val="center"/>
        </w:tcPr>
        <w:p w14:paraId="1A7B900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151764D" w14:textId="77777777" w:rsidR="005078F9" w:rsidRDefault="005078F9"/>
      </w:tc>
    </w:tr>
  </w:tbl>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108B4" w14:textId="77777777" w:rsidR="005078F9" w:rsidRDefault="005078F9">
    <w:pPr>
      <w:spacing w:before="200"/>
      <w:jc w:val="center"/>
    </w:pPr>
    <w:r>
      <w:rPr>
        <w:rFonts w:ascii="Arial" w:eastAsia="Arial" w:hAnsi="Arial" w:cs="Arial"/>
        <w:sz w:val="20"/>
      </w:rPr>
      <w:t xml:space="preserve"> </w:t>
    </w:r>
  </w:p>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E51EB" w14:textId="77777777" w:rsidR="005078F9" w:rsidRDefault="005078F9"/>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01EF4F04" w14:textId="77777777">
      <w:trPr>
        <w:jc w:val="center"/>
      </w:trPr>
      <w:tc>
        <w:tcPr>
          <w:tcW w:w="2600" w:type="dxa"/>
          <w:tcMar>
            <w:top w:w="200" w:type="dxa"/>
          </w:tcMar>
          <w:vAlign w:val="center"/>
        </w:tcPr>
        <w:p w14:paraId="6E386826" w14:textId="77777777" w:rsidR="00EA4A18" w:rsidRDefault="00EA4A18"/>
      </w:tc>
      <w:tc>
        <w:tcPr>
          <w:tcW w:w="4880" w:type="dxa"/>
          <w:tcMar>
            <w:top w:w="200" w:type="dxa"/>
          </w:tcMar>
          <w:vAlign w:val="center"/>
        </w:tcPr>
        <w:p w14:paraId="050067CE"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7B9AEFD2" w14:textId="77777777" w:rsidR="00EA4A18" w:rsidRDefault="00EA4A18"/>
      </w:tc>
    </w:tr>
  </w:tbl>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85DD2E2" w14:textId="77777777">
      <w:trPr>
        <w:jc w:val="center"/>
      </w:trPr>
      <w:tc>
        <w:tcPr>
          <w:tcW w:w="2600" w:type="dxa"/>
          <w:tcMar>
            <w:top w:w="200" w:type="dxa"/>
          </w:tcMar>
          <w:vAlign w:val="center"/>
        </w:tcPr>
        <w:p w14:paraId="5EDFA733" w14:textId="77777777" w:rsidR="005078F9" w:rsidRDefault="005078F9"/>
      </w:tc>
      <w:tc>
        <w:tcPr>
          <w:tcW w:w="4880" w:type="dxa"/>
          <w:tcMar>
            <w:top w:w="200" w:type="dxa"/>
          </w:tcMar>
          <w:vAlign w:val="center"/>
        </w:tcPr>
        <w:p w14:paraId="451E322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2761DB1" w14:textId="77777777" w:rsidR="005078F9" w:rsidRDefault="005078F9"/>
      </w:tc>
    </w:tr>
  </w:tbl>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9AE64" w14:textId="77777777" w:rsidR="005078F9" w:rsidRDefault="005078F9">
    <w:pPr>
      <w:spacing w:before="200"/>
      <w:jc w:val="center"/>
    </w:pPr>
    <w:r>
      <w:rPr>
        <w:rFonts w:ascii="Arial" w:eastAsia="Arial" w:hAnsi="Arial" w:cs="Arial"/>
        <w:sz w:val="20"/>
      </w:rPr>
      <w:t xml:space="preserve"> </w:t>
    </w:r>
  </w:p>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2DF4" w14:textId="77777777" w:rsidR="005078F9" w:rsidRDefault="005078F9"/>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3B18F3F" w14:textId="77777777">
      <w:trPr>
        <w:jc w:val="center"/>
      </w:trPr>
      <w:tc>
        <w:tcPr>
          <w:tcW w:w="2600" w:type="dxa"/>
          <w:tcMar>
            <w:top w:w="200" w:type="dxa"/>
          </w:tcMar>
          <w:vAlign w:val="center"/>
        </w:tcPr>
        <w:p w14:paraId="4E7E6A3D" w14:textId="77777777" w:rsidR="005078F9" w:rsidRDefault="005078F9"/>
      </w:tc>
      <w:tc>
        <w:tcPr>
          <w:tcW w:w="4880" w:type="dxa"/>
          <w:tcMar>
            <w:top w:w="200" w:type="dxa"/>
          </w:tcMar>
          <w:vAlign w:val="center"/>
        </w:tcPr>
        <w:p w14:paraId="62BE736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F5E6766" w14:textId="77777777" w:rsidR="005078F9" w:rsidRDefault="005078F9"/>
      </w:tc>
    </w:tr>
  </w:tbl>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24E2B" w14:textId="77777777" w:rsidR="005078F9" w:rsidRDefault="005078F9">
    <w:pPr>
      <w:spacing w:before="200"/>
      <w:jc w:val="center"/>
    </w:pPr>
    <w:r>
      <w:rPr>
        <w:rFonts w:ascii="Arial" w:eastAsia="Arial" w:hAnsi="Arial" w:cs="Arial"/>
        <w:sz w:val="20"/>
      </w:rPr>
      <w:t xml:space="preserve"> </w:t>
    </w: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9B886" w14:textId="77777777" w:rsidR="005078F9" w:rsidRDefault="005078F9"/>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E803A84" w14:textId="77777777">
      <w:trPr>
        <w:jc w:val="center"/>
      </w:trPr>
      <w:tc>
        <w:tcPr>
          <w:tcW w:w="2600" w:type="dxa"/>
          <w:tcMar>
            <w:top w:w="200" w:type="dxa"/>
          </w:tcMar>
          <w:vAlign w:val="center"/>
        </w:tcPr>
        <w:p w14:paraId="59ACB01D" w14:textId="77777777" w:rsidR="005078F9" w:rsidRDefault="005078F9"/>
      </w:tc>
      <w:tc>
        <w:tcPr>
          <w:tcW w:w="4880" w:type="dxa"/>
          <w:tcMar>
            <w:top w:w="200" w:type="dxa"/>
          </w:tcMar>
          <w:vAlign w:val="center"/>
        </w:tcPr>
        <w:p w14:paraId="50ED290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54C630A" w14:textId="77777777" w:rsidR="005078F9" w:rsidRDefault="005078F9"/>
      </w:tc>
    </w:tr>
  </w:tbl>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0315E" w14:textId="77777777" w:rsidR="005078F9" w:rsidRDefault="005078F9">
    <w:pPr>
      <w:spacing w:before="200"/>
      <w:jc w:val="center"/>
    </w:pPr>
    <w:r>
      <w:rPr>
        <w:rFonts w:ascii="Arial" w:eastAsia="Arial" w:hAnsi="Arial" w:cs="Arial"/>
        <w:sz w:val="20"/>
      </w:rPr>
      <w:t xml:space="preserve"> </w:t>
    </w: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1BD3B" w14:textId="77777777" w:rsidR="005078F9" w:rsidRDefault="005078F9"/>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56CB233" w14:textId="77777777">
      <w:trPr>
        <w:jc w:val="center"/>
      </w:trPr>
      <w:tc>
        <w:tcPr>
          <w:tcW w:w="2600" w:type="dxa"/>
          <w:tcMar>
            <w:top w:w="200" w:type="dxa"/>
          </w:tcMar>
          <w:vAlign w:val="center"/>
        </w:tcPr>
        <w:p w14:paraId="4792B891" w14:textId="77777777" w:rsidR="005078F9" w:rsidRDefault="005078F9"/>
      </w:tc>
      <w:tc>
        <w:tcPr>
          <w:tcW w:w="4880" w:type="dxa"/>
          <w:tcMar>
            <w:top w:w="200" w:type="dxa"/>
          </w:tcMar>
          <w:vAlign w:val="center"/>
        </w:tcPr>
        <w:p w14:paraId="62BF689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41D5C59" w14:textId="77777777" w:rsidR="005078F9" w:rsidRDefault="005078F9"/>
      </w:tc>
    </w:tr>
  </w:tbl>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3459C" w14:textId="77777777" w:rsidR="00EA4A18" w:rsidRDefault="005069FE">
    <w:pPr>
      <w:spacing w:before="200"/>
      <w:jc w:val="center"/>
    </w:pPr>
    <w:r>
      <w:rPr>
        <w:rFonts w:ascii="Arial" w:eastAsia="Arial" w:hAnsi="Arial" w:cs="Arial"/>
        <w:sz w:val="20"/>
      </w:rPr>
      <w:t xml:space="preserve"> </w:t>
    </w: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0CD91A" w14:textId="77777777" w:rsidR="005078F9" w:rsidRDefault="005078F9">
    <w:pPr>
      <w:spacing w:before="200"/>
      <w:jc w:val="center"/>
    </w:pPr>
    <w:r>
      <w:rPr>
        <w:rFonts w:ascii="Arial" w:eastAsia="Arial" w:hAnsi="Arial" w:cs="Arial"/>
        <w:sz w:val="20"/>
      </w:rPr>
      <w:t xml:space="preserve"> </w:t>
    </w: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23699" w14:textId="77777777" w:rsidR="005078F9" w:rsidRDefault="005078F9"/>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81DBAB2" w14:textId="77777777">
      <w:trPr>
        <w:jc w:val="center"/>
      </w:trPr>
      <w:tc>
        <w:tcPr>
          <w:tcW w:w="2600" w:type="dxa"/>
          <w:tcMar>
            <w:top w:w="200" w:type="dxa"/>
          </w:tcMar>
          <w:vAlign w:val="center"/>
        </w:tcPr>
        <w:p w14:paraId="1E22C048" w14:textId="77777777" w:rsidR="005078F9" w:rsidRDefault="005078F9"/>
      </w:tc>
      <w:tc>
        <w:tcPr>
          <w:tcW w:w="4880" w:type="dxa"/>
          <w:tcMar>
            <w:top w:w="200" w:type="dxa"/>
          </w:tcMar>
          <w:vAlign w:val="center"/>
        </w:tcPr>
        <w:p w14:paraId="363757EF"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4353422" w14:textId="77777777" w:rsidR="005078F9" w:rsidRDefault="005078F9"/>
      </w:tc>
    </w:tr>
  </w:tbl>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EE306" w14:textId="77777777" w:rsidR="005078F9" w:rsidRDefault="005078F9">
    <w:pPr>
      <w:spacing w:before="200"/>
      <w:jc w:val="center"/>
    </w:pPr>
    <w:r>
      <w:rPr>
        <w:rFonts w:ascii="Arial" w:eastAsia="Arial" w:hAnsi="Arial" w:cs="Arial"/>
        <w:sz w:val="20"/>
      </w:rPr>
      <w:t xml:space="preserve"> </w:t>
    </w: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489E0" w14:textId="77777777" w:rsidR="005078F9" w:rsidRDefault="005078F9"/>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2330739" w14:textId="77777777">
      <w:trPr>
        <w:jc w:val="center"/>
      </w:trPr>
      <w:tc>
        <w:tcPr>
          <w:tcW w:w="2600" w:type="dxa"/>
          <w:tcMar>
            <w:top w:w="200" w:type="dxa"/>
          </w:tcMar>
          <w:vAlign w:val="center"/>
        </w:tcPr>
        <w:p w14:paraId="7BC43F72" w14:textId="77777777" w:rsidR="005078F9" w:rsidRDefault="005078F9"/>
      </w:tc>
      <w:tc>
        <w:tcPr>
          <w:tcW w:w="4880" w:type="dxa"/>
          <w:tcMar>
            <w:top w:w="200" w:type="dxa"/>
          </w:tcMar>
          <w:vAlign w:val="center"/>
        </w:tcPr>
        <w:p w14:paraId="32C301D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E2A274F" w14:textId="77777777" w:rsidR="005078F9" w:rsidRDefault="005078F9"/>
      </w:tc>
    </w:tr>
  </w:tbl>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128F7" w14:textId="77777777" w:rsidR="005078F9" w:rsidRDefault="005078F9">
    <w:pPr>
      <w:spacing w:before="200"/>
      <w:jc w:val="center"/>
    </w:pPr>
    <w:r>
      <w:rPr>
        <w:rFonts w:ascii="Arial" w:eastAsia="Arial" w:hAnsi="Arial" w:cs="Arial"/>
        <w:sz w:val="20"/>
      </w:rPr>
      <w:t xml:space="preserve"> </w:t>
    </w: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05ECE" w14:textId="77777777" w:rsidR="005078F9" w:rsidRDefault="005078F9"/>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D62A0FF" w14:textId="77777777">
      <w:trPr>
        <w:jc w:val="center"/>
      </w:trPr>
      <w:tc>
        <w:tcPr>
          <w:tcW w:w="2600" w:type="dxa"/>
          <w:tcMar>
            <w:top w:w="200" w:type="dxa"/>
          </w:tcMar>
          <w:vAlign w:val="center"/>
        </w:tcPr>
        <w:p w14:paraId="5A79783B" w14:textId="77777777" w:rsidR="005078F9" w:rsidRDefault="005078F9"/>
      </w:tc>
      <w:tc>
        <w:tcPr>
          <w:tcW w:w="4880" w:type="dxa"/>
          <w:tcMar>
            <w:top w:w="200" w:type="dxa"/>
          </w:tcMar>
          <w:vAlign w:val="center"/>
        </w:tcPr>
        <w:p w14:paraId="0106675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DB6803D" w14:textId="77777777" w:rsidR="005078F9" w:rsidRDefault="005078F9"/>
      </w:tc>
    </w:tr>
  </w:tbl>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04D40" w14:textId="77777777" w:rsidR="005078F9" w:rsidRDefault="005078F9">
    <w:pPr>
      <w:spacing w:before="200"/>
      <w:jc w:val="center"/>
    </w:pPr>
    <w:r>
      <w:rPr>
        <w:rFonts w:ascii="Arial" w:eastAsia="Arial" w:hAnsi="Arial" w:cs="Arial"/>
        <w:sz w:val="20"/>
      </w:rP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B917E" w14:textId="77777777" w:rsidR="00EA4A18" w:rsidRDefault="00EA4A18"/>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657AC" w14:textId="77777777" w:rsidR="005078F9" w:rsidRDefault="005078F9"/>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6DF27ED" w14:textId="77777777">
      <w:trPr>
        <w:jc w:val="center"/>
      </w:trPr>
      <w:tc>
        <w:tcPr>
          <w:tcW w:w="2600" w:type="dxa"/>
          <w:tcMar>
            <w:top w:w="200" w:type="dxa"/>
          </w:tcMar>
          <w:vAlign w:val="center"/>
        </w:tcPr>
        <w:p w14:paraId="062EA266" w14:textId="77777777" w:rsidR="005078F9" w:rsidRDefault="005078F9"/>
      </w:tc>
      <w:tc>
        <w:tcPr>
          <w:tcW w:w="4880" w:type="dxa"/>
          <w:tcMar>
            <w:top w:w="200" w:type="dxa"/>
          </w:tcMar>
          <w:vAlign w:val="center"/>
        </w:tcPr>
        <w:p w14:paraId="4618E6C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45AB504" w14:textId="77777777" w:rsidR="005078F9" w:rsidRDefault="005078F9"/>
      </w:tc>
    </w:tr>
  </w:tbl>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D5D0B" w14:textId="77777777" w:rsidR="005078F9" w:rsidRDefault="005078F9">
    <w:pPr>
      <w:spacing w:before="200"/>
      <w:jc w:val="center"/>
    </w:pPr>
    <w:r>
      <w:rPr>
        <w:rFonts w:ascii="Arial" w:eastAsia="Arial" w:hAnsi="Arial" w:cs="Arial"/>
        <w:sz w:val="20"/>
      </w:rPr>
      <w:t xml:space="preserve"> </w:t>
    </w: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EE71" w14:textId="77777777" w:rsidR="005078F9" w:rsidRDefault="005078F9"/>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90304B0" w14:textId="77777777">
      <w:trPr>
        <w:jc w:val="center"/>
      </w:trPr>
      <w:tc>
        <w:tcPr>
          <w:tcW w:w="2600" w:type="dxa"/>
          <w:tcMar>
            <w:top w:w="200" w:type="dxa"/>
          </w:tcMar>
          <w:vAlign w:val="center"/>
        </w:tcPr>
        <w:p w14:paraId="790F127A" w14:textId="77777777" w:rsidR="005078F9" w:rsidRDefault="005078F9"/>
      </w:tc>
      <w:tc>
        <w:tcPr>
          <w:tcW w:w="4880" w:type="dxa"/>
          <w:tcMar>
            <w:top w:w="200" w:type="dxa"/>
          </w:tcMar>
          <w:vAlign w:val="center"/>
        </w:tcPr>
        <w:p w14:paraId="5244CC7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4645AFA" w14:textId="77777777" w:rsidR="005078F9" w:rsidRDefault="005078F9"/>
      </w:tc>
    </w:tr>
  </w:tbl>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230A2" w14:textId="77777777" w:rsidR="005078F9" w:rsidRDefault="005078F9">
    <w:pPr>
      <w:spacing w:before="200"/>
      <w:jc w:val="center"/>
    </w:pPr>
    <w:r>
      <w:rPr>
        <w:rFonts w:ascii="Arial" w:eastAsia="Arial" w:hAnsi="Arial" w:cs="Arial"/>
        <w:sz w:val="20"/>
      </w:rPr>
      <w:t xml:space="preserve"> </w:t>
    </w: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DD176" w14:textId="77777777" w:rsidR="005078F9" w:rsidRDefault="005078F9"/>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ADECC53" w14:textId="77777777">
      <w:trPr>
        <w:jc w:val="center"/>
      </w:trPr>
      <w:tc>
        <w:tcPr>
          <w:tcW w:w="2600" w:type="dxa"/>
          <w:tcMar>
            <w:top w:w="200" w:type="dxa"/>
          </w:tcMar>
          <w:vAlign w:val="center"/>
        </w:tcPr>
        <w:p w14:paraId="6D654D10" w14:textId="77777777" w:rsidR="005078F9" w:rsidRDefault="005078F9"/>
      </w:tc>
      <w:tc>
        <w:tcPr>
          <w:tcW w:w="4880" w:type="dxa"/>
          <w:tcMar>
            <w:top w:w="200" w:type="dxa"/>
          </w:tcMar>
          <w:vAlign w:val="center"/>
        </w:tcPr>
        <w:p w14:paraId="624A638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AD86670" w14:textId="77777777" w:rsidR="005078F9" w:rsidRDefault="005078F9"/>
      </w:tc>
    </w:tr>
  </w:tbl>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0DBCF" w14:textId="77777777" w:rsidR="005078F9" w:rsidRDefault="005078F9">
    <w:pPr>
      <w:spacing w:before="200"/>
      <w:jc w:val="center"/>
    </w:pPr>
    <w:r>
      <w:rPr>
        <w:rFonts w:ascii="Arial" w:eastAsia="Arial" w:hAnsi="Arial" w:cs="Arial"/>
        <w:sz w:val="20"/>
      </w:rPr>
      <w:t xml:space="preserve"> </w:t>
    </w: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1F64D" w14:textId="77777777" w:rsidR="005078F9" w:rsidRDefault="005078F9"/>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06CEAE6A" w14:textId="77777777">
      <w:trPr>
        <w:jc w:val="center"/>
      </w:trPr>
      <w:tc>
        <w:tcPr>
          <w:tcW w:w="2600" w:type="dxa"/>
          <w:tcMar>
            <w:top w:w="200" w:type="dxa"/>
          </w:tcMar>
          <w:vAlign w:val="center"/>
        </w:tcPr>
        <w:p w14:paraId="520A389D" w14:textId="77777777" w:rsidR="00EA4A18" w:rsidRDefault="00EA4A18"/>
      </w:tc>
      <w:tc>
        <w:tcPr>
          <w:tcW w:w="4880" w:type="dxa"/>
          <w:tcMar>
            <w:top w:w="200" w:type="dxa"/>
          </w:tcMar>
          <w:vAlign w:val="center"/>
        </w:tcPr>
        <w:p w14:paraId="6D2AD33F"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1EF70D87" w14:textId="77777777" w:rsidR="00EA4A18" w:rsidRDefault="00EA4A18"/>
      </w:tc>
    </w:tr>
  </w:tbl>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A15D0B3" w14:textId="77777777">
      <w:trPr>
        <w:jc w:val="center"/>
      </w:trPr>
      <w:tc>
        <w:tcPr>
          <w:tcW w:w="2600" w:type="dxa"/>
          <w:tcMar>
            <w:top w:w="200" w:type="dxa"/>
          </w:tcMar>
          <w:vAlign w:val="center"/>
        </w:tcPr>
        <w:p w14:paraId="7234FA1A" w14:textId="77777777" w:rsidR="005078F9" w:rsidRDefault="005078F9"/>
      </w:tc>
      <w:tc>
        <w:tcPr>
          <w:tcW w:w="4880" w:type="dxa"/>
          <w:tcMar>
            <w:top w:w="200" w:type="dxa"/>
          </w:tcMar>
          <w:vAlign w:val="center"/>
        </w:tcPr>
        <w:p w14:paraId="756BB31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FC1D504" w14:textId="77777777" w:rsidR="005078F9" w:rsidRDefault="005078F9"/>
      </w:tc>
    </w:tr>
  </w:tbl>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88236" w14:textId="77777777" w:rsidR="005078F9" w:rsidRDefault="005078F9">
    <w:pPr>
      <w:spacing w:before="200"/>
      <w:jc w:val="center"/>
    </w:pPr>
    <w:r>
      <w:rPr>
        <w:rFonts w:ascii="Arial" w:eastAsia="Arial" w:hAnsi="Arial" w:cs="Arial"/>
        <w:sz w:val="20"/>
      </w:rPr>
      <w:t xml:space="preserve"> </w:t>
    </w:r>
  </w:p>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D8503" w14:textId="77777777" w:rsidR="005078F9" w:rsidRDefault="005078F9"/>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7901AF0" w14:textId="77777777">
      <w:trPr>
        <w:jc w:val="center"/>
      </w:trPr>
      <w:tc>
        <w:tcPr>
          <w:tcW w:w="2600" w:type="dxa"/>
          <w:tcMar>
            <w:top w:w="200" w:type="dxa"/>
          </w:tcMar>
          <w:vAlign w:val="center"/>
        </w:tcPr>
        <w:p w14:paraId="53A8D6EC" w14:textId="77777777" w:rsidR="005078F9" w:rsidRDefault="005078F9"/>
      </w:tc>
      <w:tc>
        <w:tcPr>
          <w:tcW w:w="4880" w:type="dxa"/>
          <w:tcMar>
            <w:top w:w="200" w:type="dxa"/>
          </w:tcMar>
          <w:vAlign w:val="center"/>
        </w:tcPr>
        <w:p w14:paraId="0F4A02D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55BA32F" w14:textId="77777777" w:rsidR="005078F9" w:rsidRDefault="005078F9"/>
      </w:tc>
    </w:tr>
  </w:tbl>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B4EF1" w14:textId="77777777" w:rsidR="005078F9" w:rsidRDefault="005078F9">
    <w:pPr>
      <w:spacing w:before="200"/>
      <w:jc w:val="center"/>
    </w:pPr>
    <w:r>
      <w:rPr>
        <w:rFonts w:ascii="Arial" w:eastAsia="Arial" w:hAnsi="Arial" w:cs="Arial"/>
        <w:sz w:val="20"/>
      </w:rPr>
      <w:t xml:space="preserve"> </w:t>
    </w: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BEE85" w14:textId="77777777" w:rsidR="005078F9" w:rsidRDefault="005078F9"/>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177EBE3" w14:textId="77777777">
      <w:trPr>
        <w:jc w:val="center"/>
      </w:trPr>
      <w:tc>
        <w:tcPr>
          <w:tcW w:w="2600" w:type="dxa"/>
          <w:tcMar>
            <w:top w:w="200" w:type="dxa"/>
          </w:tcMar>
          <w:vAlign w:val="center"/>
        </w:tcPr>
        <w:p w14:paraId="6F287858" w14:textId="77777777" w:rsidR="005078F9" w:rsidRDefault="005078F9"/>
      </w:tc>
      <w:tc>
        <w:tcPr>
          <w:tcW w:w="4880" w:type="dxa"/>
          <w:tcMar>
            <w:top w:w="200" w:type="dxa"/>
          </w:tcMar>
          <w:vAlign w:val="center"/>
        </w:tcPr>
        <w:p w14:paraId="7E9DAF2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254FCEE" w14:textId="77777777" w:rsidR="005078F9" w:rsidRDefault="005078F9"/>
      </w:tc>
    </w:tr>
  </w:tbl>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0B7AA" w14:textId="77777777" w:rsidR="005078F9" w:rsidRDefault="005078F9">
    <w:pPr>
      <w:spacing w:before="200"/>
      <w:jc w:val="center"/>
    </w:pPr>
    <w:r>
      <w:rPr>
        <w:rFonts w:ascii="Arial" w:eastAsia="Arial" w:hAnsi="Arial" w:cs="Arial"/>
        <w:sz w:val="20"/>
      </w:rPr>
      <w:t xml:space="preserve"> </w:t>
    </w:r>
  </w:p>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7FA6F" w14:textId="77777777" w:rsidR="005078F9" w:rsidRDefault="005078F9"/>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C5777E4" w14:textId="77777777">
      <w:trPr>
        <w:jc w:val="center"/>
      </w:trPr>
      <w:tc>
        <w:tcPr>
          <w:tcW w:w="2600" w:type="dxa"/>
          <w:tcMar>
            <w:top w:w="200" w:type="dxa"/>
          </w:tcMar>
          <w:vAlign w:val="center"/>
        </w:tcPr>
        <w:p w14:paraId="05EF6DD1" w14:textId="77777777" w:rsidR="005078F9" w:rsidRDefault="005078F9"/>
      </w:tc>
      <w:tc>
        <w:tcPr>
          <w:tcW w:w="4880" w:type="dxa"/>
          <w:tcMar>
            <w:top w:w="200" w:type="dxa"/>
          </w:tcMar>
          <w:vAlign w:val="center"/>
        </w:tcPr>
        <w:p w14:paraId="4D54A47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3367C9D" w14:textId="77777777" w:rsidR="005078F9" w:rsidRDefault="005078F9"/>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12CD2" w14:textId="77777777" w:rsidR="00EA4A18" w:rsidRDefault="005069FE">
    <w:pPr>
      <w:spacing w:before="200"/>
      <w:jc w:val="center"/>
    </w:pPr>
    <w:r>
      <w:rPr>
        <w:rFonts w:ascii="Arial" w:eastAsia="Arial" w:hAnsi="Arial" w:cs="Arial"/>
        <w:sz w:val="20"/>
      </w:rP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EFB3A" w14:textId="77777777" w:rsidR="00EA4A18" w:rsidRDefault="005069FE">
    <w:pPr>
      <w:spacing w:before="200"/>
      <w:jc w:val="center"/>
    </w:pPr>
    <w:r>
      <w:rPr>
        <w:rFonts w:ascii="Arial" w:eastAsia="Arial" w:hAnsi="Arial" w:cs="Arial"/>
        <w:sz w:val="20"/>
      </w:rPr>
      <w:t xml:space="preserve"> </w:t>
    </w:r>
  </w:p>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DFCD1" w14:textId="77777777" w:rsidR="005078F9" w:rsidRDefault="005078F9">
    <w:pPr>
      <w:spacing w:before="200"/>
      <w:jc w:val="center"/>
    </w:pPr>
    <w:r>
      <w:rPr>
        <w:rFonts w:ascii="Arial" w:eastAsia="Arial" w:hAnsi="Arial" w:cs="Arial"/>
        <w:sz w:val="20"/>
      </w:rPr>
      <w:t xml:space="preserve"> </w:t>
    </w: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A9BA6" w14:textId="77777777" w:rsidR="005078F9" w:rsidRDefault="005078F9"/>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03124D0" w14:textId="77777777">
      <w:trPr>
        <w:jc w:val="center"/>
      </w:trPr>
      <w:tc>
        <w:tcPr>
          <w:tcW w:w="2600" w:type="dxa"/>
          <w:tcMar>
            <w:top w:w="200" w:type="dxa"/>
          </w:tcMar>
          <w:vAlign w:val="center"/>
        </w:tcPr>
        <w:p w14:paraId="259DA624" w14:textId="77777777" w:rsidR="005078F9" w:rsidRDefault="005078F9"/>
      </w:tc>
      <w:tc>
        <w:tcPr>
          <w:tcW w:w="4880" w:type="dxa"/>
          <w:tcMar>
            <w:top w:w="200" w:type="dxa"/>
          </w:tcMar>
          <w:vAlign w:val="center"/>
        </w:tcPr>
        <w:p w14:paraId="2BFB797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96E86AA" w14:textId="77777777" w:rsidR="005078F9" w:rsidRDefault="005078F9"/>
      </w:tc>
    </w:tr>
  </w:tbl>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69309" w14:textId="77777777" w:rsidR="005078F9" w:rsidRDefault="005078F9">
    <w:pPr>
      <w:spacing w:before="200"/>
      <w:jc w:val="center"/>
    </w:pPr>
    <w:r>
      <w:rPr>
        <w:rFonts w:ascii="Arial" w:eastAsia="Arial" w:hAnsi="Arial" w:cs="Arial"/>
        <w:sz w:val="20"/>
      </w:rPr>
      <w:t xml:space="preserve"> </w:t>
    </w: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C80DC" w14:textId="77777777" w:rsidR="005078F9" w:rsidRDefault="005078F9"/>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5078F9" w14:paraId="43303960" w14:textId="77777777">
      <w:trPr>
        <w:trHeight w:val="15"/>
        <w:jc w:val="center"/>
      </w:trPr>
      <w:tc>
        <w:tcPr>
          <w:tcW w:w="10240" w:type="dxa"/>
          <w:shd w:val="solid" w:color="000000" w:fill="000000"/>
        </w:tcPr>
        <w:p w14:paraId="1618743E" w14:textId="77777777" w:rsidR="005078F9" w:rsidRDefault="005078F9">
          <w:pPr>
            <w:spacing w:line="40" w:lineRule="exact"/>
            <w:jc w:val="both"/>
          </w:pPr>
        </w:p>
      </w:tc>
    </w:tr>
  </w:tbl>
  <w:p w14:paraId="2C160353" w14:textId="77777777" w:rsidR="005078F9" w:rsidRDefault="005078F9">
    <w:pPr>
      <w:spacing w:line="40" w:lineRule="exact"/>
      <w:jc w:val="both"/>
    </w:pPr>
  </w:p>
  <w:tbl>
    <w:tblPr>
      <w:tblW w:w="10240" w:type="dxa"/>
      <w:jc w:val="center"/>
      <w:tblLayout w:type="fixed"/>
      <w:tblLook w:val="04A0" w:firstRow="1" w:lastRow="0" w:firstColumn="1" w:lastColumn="0" w:noHBand="0" w:noVBand="1"/>
    </w:tblPr>
    <w:tblGrid>
      <w:gridCol w:w="10240"/>
    </w:tblGrid>
    <w:tr w:rsidR="005078F9" w14:paraId="4BAFA4DD" w14:textId="77777777">
      <w:trPr>
        <w:trHeight w:val="480"/>
        <w:jc w:val="center"/>
      </w:trPr>
      <w:tc>
        <w:tcPr>
          <w:tcW w:w="10240" w:type="dxa"/>
          <w:vAlign w:val="center"/>
        </w:tcPr>
        <w:p w14:paraId="638A4CC2" w14:textId="40490B6F" w:rsidR="005078F9" w:rsidRDefault="005078F9">
          <w:pPr>
            <w:spacing w:line="260" w:lineRule="atLeast"/>
            <w:jc w:val="center"/>
          </w:pPr>
          <w:r>
            <w:rPr>
              <w:noProof/>
            </w:rPr>
            <w:drawing>
              <wp:inline distT="0" distB="0" distL="0" distR="0" wp14:anchorId="3580D371" wp14:editId="6A18462D">
                <wp:extent cx="869950" cy="203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5078F9" w14:paraId="4284F9D0" w14:textId="77777777">
      <w:trPr>
        <w:trHeight w:val="620"/>
        <w:jc w:val="center"/>
      </w:trPr>
      <w:tc>
        <w:tcPr>
          <w:tcW w:w="10240" w:type="dxa"/>
        </w:tcPr>
        <w:p w14:paraId="2C548BD3" w14:textId="77777777" w:rsidR="005078F9" w:rsidRDefault="005078F9">
          <w:pPr>
            <w:spacing w:line="260" w:lineRule="atLeast"/>
            <w:jc w:val="center"/>
          </w:pPr>
          <w:r>
            <w:rPr>
              <w:rFonts w:ascii="Arial" w:eastAsia="Arial" w:hAnsi="Arial" w:cs="Arial"/>
              <w:color w:val="000000"/>
              <w:position w:val="10"/>
              <w:sz w:val="18"/>
            </w:rPr>
            <w:t xml:space="preserve"> </w:t>
          </w:r>
        </w:p>
      </w:tc>
    </w:tr>
  </w:tbl>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03A02" w14:textId="77777777" w:rsidR="005078F9" w:rsidRDefault="005078F9"/>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9AF4B" w14:textId="77777777" w:rsidR="005078F9" w:rsidRDefault="005078F9"/>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2FEA2BB" w14:textId="77777777">
      <w:trPr>
        <w:jc w:val="center"/>
      </w:trPr>
      <w:tc>
        <w:tcPr>
          <w:tcW w:w="2600" w:type="dxa"/>
          <w:tcMar>
            <w:top w:w="200" w:type="dxa"/>
          </w:tcMar>
          <w:vAlign w:val="center"/>
        </w:tcPr>
        <w:p w14:paraId="6B68F987" w14:textId="77777777" w:rsidR="005078F9" w:rsidRDefault="005078F9"/>
      </w:tc>
      <w:tc>
        <w:tcPr>
          <w:tcW w:w="4880" w:type="dxa"/>
          <w:tcMar>
            <w:top w:w="200" w:type="dxa"/>
          </w:tcMar>
          <w:vAlign w:val="center"/>
        </w:tcPr>
        <w:p w14:paraId="35399C0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E23158C" w14:textId="77777777" w:rsidR="005078F9" w:rsidRDefault="005078F9"/>
      </w:tc>
    </w:tr>
  </w:tbl>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70799" w14:textId="77777777" w:rsidR="005078F9" w:rsidRDefault="005078F9">
    <w:pPr>
      <w:spacing w:before="200"/>
      <w:jc w:val="center"/>
    </w:pPr>
    <w:r>
      <w:rPr>
        <w:rFonts w:ascii="Arial" w:eastAsia="Arial" w:hAnsi="Arial" w:cs="Arial"/>
        <w:sz w:val="20"/>
      </w:rP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082B7" w14:textId="77777777" w:rsidR="00EA4A18" w:rsidRDefault="00EA4A18"/>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17042" w14:textId="77777777" w:rsidR="005078F9" w:rsidRDefault="005078F9"/>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F53E530" w14:textId="77777777">
      <w:trPr>
        <w:jc w:val="center"/>
      </w:trPr>
      <w:tc>
        <w:tcPr>
          <w:tcW w:w="2600" w:type="dxa"/>
          <w:tcMar>
            <w:top w:w="200" w:type="dxa"/>
          </w:tcMar>
          <w:vAlign w:val="center"/>
        </w:tcPr>
        <w:p w14:paraId="6C8ACC2C" w14:textId="77777777" w:rsidR="005078F9" w:rsidRDefault="005078F9"/>
      </w:tc>
      <w:tc>
        <w:tcPr>
          <w:tcW w:w="4880" w:type="dxa"/>
          <w:tcMar>
            <w:top w:w="200" w:type="dxa"/>
          </w:tcMar>
          <w:vAlign w:val="center"/>
        </w:tcPr>
        <w:p w14:paraId="23C79B1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B95726F" w14:textId="77777777" w:rsidR="005078F9" w:rsidRDefault="005078F9"/>
      </w:tc>
    </w:tr>
  </w:tbl>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9A295" w14:textId="77777777" w:rsidR="005078F9" w:rsidRDefault="005078F9">
    <w:pPr>
      <w:spacing w:before="200"/>
      <w:jc w:val="center"/>
    </w:pPr>
    <w:r>
      <w:rPr>
        <w:rFonts w:ascii="Arial" w:eastAsia="Arial" w:hAnsi="Arial" w:cs="Arial"/>
        <w:sz w:val="20"/>
      </w:rPr>
      <w:t xml:space="preserve"> </w:t>
    </w: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AFD50" w14:textId="77777777" w:rsidR="005078F9" w:rsidRDefault="005078F9"/>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EB97068" w14:textId="77777777">
      <w:trPr>
        <w:jc w:val="center"/>
      </w:trPr>
      <w:tc>
        <w:tcPr>
          <w:tcW w:w="2600" w:type="dxa"/>
          <w:tcMar>
            <w:top w:w="200" w:type="dxa"/>
          </w:tcMar>
          <w:vAlign w:val="center"/>
        </w:tcPr>
        <w:p w14:paraId="5A5712CA" w14:textId="77777777" w:rsidR="005078F9" w:rsidRDefault="005078F9"/>
      </w:tc>
      <w:tc>
        <w:tcPr>
          <w:tcW w:w="4880" w:type="dxa"/>
          <w:tcMar>
            <w:top w:w="200" w:type="dxa"/>
          </w:tcMar>
          <w:vAlign w:val="center"/>
        </w:tcPr>
        <w:p w14:paraId="5978C57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93C70A0" w14:textId="77777777" w:rsidR="005078F9" w:rsidRDefault="005078F9"/>
      </w:tc>
    </w:tr>
  </w:tbl>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8C42EE" w14:textId="77777777" w:rsidR="005078F9" w:rsidRDefault="005078F9">
    <w:pPr>
      <w:spacing w:before="200"/>
      <w:jc w:val="center"/>
    </w:pPr>
    <w:r>
      <w:rPr>
        <w:rFonts w:ascii="Arial" w:eastAsia="Arial" w:hAnsi="Arial" w:cs="Arial"/>
        <w:sz w:val="20"/>
      </w:rPr>
      <w:t xml:space="preserve"> </w:t>
    </w: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6879D" w14:textId="77777777" w:rsidR="005078F9" w:rsidRDefault="005078F9"/>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701215F" w14:textId="77777777">
      <w:trPr>
        <w:jc w:val="center"/>
      </w:trPr>
      <w:tc>
        <w:tcPr>
          <w:tcW w:w="2600" w:type="dxa"/>
          <w:tcMar>
            <w:top w:w="200" w:type="dxa"/>
          </w:tcMar>
          <w:vAlign w:val="center"/>
        </w:tcPr>
        <w:p w14:paraId="47A04E5A" w14:textId="77777777" w:rsidR="005078F9" w:rsidRDefault="005078F9"/>
      </w:tc>
      <w:tc>
        <w:tcPr>
          <w:tcW w:w="4880" w:type="dxa"/>
          <w:tcMar>
            <w:top w:w="200" w:type="dxa"/>
          </w:tcMar>
          <w:vAlign w:val="center"/>
        </w:tcPr>
        <w:p w14:paraId="6BEAAB4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4B8F7A4" w14:textId="77777777" w:rsidR="005078F9" w:rsidRDefault="005078F9"/>
      </w:tc>
    </w:tr>
  </w:tbl>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A465F" w14:textId="77777777" w:rsidR="005078F9" w:rsidRDefault="005078F9">
    <w:pPr>
      <w:spacing w:before="200"/>
      <w:jc w:val="center"/>
    </w:pPr>
    <w:r>
      <w:rPr>
        <w:rFonts w:ascii="Arial" w:eastAsia="Arial" w:hAnsi="Arial" w:cs="Arial"/>
        <w:sz w:val="20"/>
      </w:rPr>
      <w:t xml:space="preserve"> </w:t>
    </w:r>
  </w:p>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988EB" w14:textId="77777777" w:rsidR="005078F9" w:rsidRDefault="005078F9"/>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74ED666A" w14:textId="77777777">
      <w:trPr>
        <w:jc w:val="center"/>
      </w:trPr>
      <w:tc>
        <w:tcPr>
          <w:tcW w:w="2600" w:type="dxa"/>
          <w:tcMar>
            <w:top w:w="200" w:type="dxa"/>
          </w:tcMar>
          <w:vAlign w:val="center"/>
        </w:tcPr>
        <w:p w14:paraId="4668B21C" w14:textId="77777777" w:rsidR="00EA4A18" w:rsidRDefault="00EA4A18"/>
      </w:tc>
      <w:tc>
        <w:tcPr>
          <w:tcW w:w="4880" w:type="dxa"/>
          <w:tcMar>
            <w:top w:w="200" w:type="dxa"/>
          </w:tcMar>
          <w:vAlign w:val="center"/>
        </w:tcPr>
        <w:p w14:paraId="3985B483"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596AE559" w14:textId="77777777" w:rsidR="00EA4A18" w:rsidRDefault="00EA4A18"/>
      </w:tc>
    </w:tr>
  </w:tbl>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2690487" w14:textId="77777777">
      <w:trPr>
        <w:jc w:val="center"/>
      </w:trPr>
      <w:tc>
        <w:tcPr>
          <w:tcW w:w="2600" w:type="dxa"/>
          <w:tcMar>
            <w:top w:w="200" w:type="dxa"/>
          </w:tcMar>
          <w:vAlign w:val="center"/>
        </w:tcPr>
        <w:p w14:paraId="103E2BF2" w14:textId="77777777" w:rsidR="005078F9" w:rsidRDefault="005078F9"/>
      </w:tc>
      <w:tc>
        <w:tcPr>
          <w:tcW w:w="4880" w:type="dxa"/>
          <w:tcMar>
            <w:top w:w="200" w:type="dxa"/>
          </w:tcMar>
          <w:vAlign w:val="center"/>
        </w:tcPr>
        <w:p w14:paraId="3C2892D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B973213" w14:textId="77777777" w:rsidR="005078F9" w:rsidRDefault="005078F9"/>
      </w:tc>
    </w:tr>
  </w:tbl>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EBB0D" w14:textId="77777777" w:rsidR="005078F9" w:rsidRDefault="005078F9">
    <w:pPr>
      <w:spacing w:before="200"/>
      <w:jc w:val="center"/>
    </w:pPr>
    <w:r>
      <w:rPr>
        <w:rFonts w:ascii="Arial" w:eastAsia="Arial" w:hAnsi="Arial" w:cs="Arial"/>
        <w:sz w:val="20"/>
      </w:rPr>
      <w:t xml:space="preserve"> </w:t>
    </w:r>
  </w:p>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4049C" w14:textId="77777777" w:rsidR="005078F9" w:rsidRDefault="005078F9"/>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5FF80E1" w14:textId="77777777">
      <w:trPr>
        <w:jc w:val="center"/>
      </w:trPr>
      <w:tc>
        <w:tcPr>
          <w:tcW w:w="2600" w:type="dxa"/>
          <w:tcMar>
            <w:top w:w="200" w:type="dxa"/>
          </w:tcMar>
          <w:vAlign w:val="center"/>
        </w:tcPr>
        <w:p w14:paraId="645F2392" w14:textId="77777777" w:rsidR="005078F9" w:rsidRDefault="005078F9"/>
      </w:tc>
      <w:tc>
        <w:tcPr>
          <w:tcW w:w="4880" w:type="dxa"/>
          <w:tcMar>
            <w:top w:w="200" w:type="dxa"/>
          </w:tcMar>
          <w:vAlign w:val="center"/>
        </w:tcPr>
        <w:p w14:paraId="30E47BE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872C515" w14:textId="77777777" w:rsidR="005078F9" w:rsidRDefault="005078F9"/>
      </w:tc>
    </w:tr>
  </w:tbl>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F75FB2" w14:textId="77777777" w:rsidR="005078F9" w:rsidRDefault="005078F9">
    <w:pPr>
      <w:spacing w:before="200"/>
      <w:jc w:val="center"/>
    </w:pPr>
    <w:r>
      <w:rPr>
        <w:rFonts w:ascii="Arial" w:eastAsia="Arial" w:hAnsi="Arial" w:cs="Arial"/>
        <w:sz w:val="20"/>
      </w:rPr>
      <w:t xml:space="preserve"> </w:t>
    </w: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7ACE7" w14:textId="77777777" w:rsidR="005078F9" w:rsidRDefault="005078F9"/>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733565A" w14:textId="77777777">
      <w:trPr>
        <w:jc w:val="center"/>
      </w:trPr>
      <w:tc>
        <w:tcPr>
          <w:tcW w:w="2600" w:type="dxa"/>
          <w:tcMar>
            <w:top w:w="200" w:type="dxa"/>
          </w:tcMar>
          <w:vAlign w:val="center"/>
        </w:tcPr>
        <w:p w14:paraId="59C67E16" w14:textId="77777777" w:rsidR="005078F9" w:rsidRDefault="005078F9"/>
      </w:tc>
      <w:tc>
        <w:tcPr>
          <w:tcW w:w="4880" w:type="dxa"/>
          <w:tcMar>
            <w:top w:w="200" w:type="dxa"/>
          </w:tcMar>
          <w:vAlign w:val="center"/>
        </w:tcPr>
        <w:p w14:paraId="2EDFF12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03332DE" w14:textId="77777777" w:rsidR="005078F9" w:rsidRDefault="005078F9"/>
      </w:tc>
    </w:tr>
  </w:tbl>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E2AC2" w14:textId="77777777" w:rsidR="005078F9" w:rsidRDefault="005078F9">
    <w:pPr>
      <w:spacing w:before="200"/>
      <w:jc w:val="center"/>
    </w:pPr>
    <w:r>
      <w:rPr>
        <w:rFonts w:ascii="Arial" w:eastAsia="Arial" w:hAnsi="Arial" w:cs="Arial"/>
        <w:sz w:val="20"/>
      </w:rPr>
      <w:t xml:space="preserve"> </w:t>
    </w: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33AA5" w14:textId="77777777" w:rsidR="005078F9" w:rsidRDefault="005078F9"/>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BCC969C" w14:textId="77777777">
      <w:trPr>
        <w:jc w:val="center"/>
      </w:trPr>
      <w:tc>
        <w:tcPr>
          <w:tcW w:w="2600" w:type="dxa"/>
          <w:tcMar>
            <w:top w:w="200" w:type="dxa"/>
          </w:tcMar>
          <w:vAlign w:val="center"/>
        </w:tcPr>
        <w:p w14:paraId="623F6039" w14:textId="77777777" w:rsidR="005078F9" w:rsidRDefault="005078F9"/>
      </w:tc>
      <w:tc>
        <w:tcPr>
          <w:tcW w:w="4880" w:type="dxa"/>
          <w:tcMar>
            <w:top w:w="200" w:type="dxa"/>
          </w:tcMar>
          <w:vAlign w:val="center"/>
        </w:tcPr>
        <w:p w14:paraId="345B66F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188E52C" w14:textId="77777777" w:rsidR="005078F9" w:rsidRDefault="005078F9"/>
      </w:tc>
    </w:tr>
  </w:tbl>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43B73" w14:textId="77777777" w:rsidR="00EA4A18" w:rsidRDefault="005069FE">
    <w:pPr>
      <w:spacing w:before="200"/>
      <w:jc w:val="center"/>
    </w:pPr>
    <w:r>
      <w:rPr>
        <w:rFonts w:ascii="Arial" w:eastAsia="Arial" w:hAnsi="Arial" w:cs="Arial"/>
        <w:sz w:val="20"/>
      </w:rPr>
      <w:t xml:space="preserve"> </w:t>
    </w: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56ADB" w14:textId="77777777" w:rsidR="005078F9" w:rsidRDefault="005078F9">
    <w:pPr>
      <w:spacing w:before="200"/>
      <w:jc w:val="center"/>
    </w:pPr>
    <w:r>
      <w:rPr>
        <w:rFonts w:ascii="Arial" w:eastAsia="Arial" w:hAnsi="Arial" w:cs="Arial"/>
        <w:sz w:val="20"/>
      </w:rPr>
      <w:t xml:space="preserve"> </w:t>
    </w: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FB2D2" w14:textId="77777777" w:rsidR="005078F9" w:rsidRDefault="005078F9"/>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DD71F8A" w14:textId="77777777">
      <w:trPr>
        <w:jc w:val="center"/>
      </w:trPr>
      <w:tc>
        <w:tcPr>
          <w:tcW w:w="2600" w:type="dxa"/>
          <w:tcMar>
            <w:top w:w="200" w:type="dxa"/>
          </w:tcMar>
          <w:vAlign w:val="center"/>
        </w:tcPr>
        <w:p w14:paraId="1992A8F1" w14:textId="77777777" w:rsidR="005078F9" w:rsidRDefault="005078F9"/>
      </w:tc>
      <w:tc>
        <w:tcPr>
          <w:tcW w:w="4880" w:type="dxa"/>
          <w:tcMar>
            <w:top w:w="200" w:type="dxa"/>
          </w:tcMar>
          <w:vAlign w:val="center"/>
        </w:tcPr>
        <w:p w14:paraId="2A67D6D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CAA56F6" w14:textId="77777777" w:rsidR="005078F9" w:rsidRDefault="005078F9"/>
      </w:tc>
    </w:tr>
  </w:tbl>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62574" w14:textId="77777777" w:rsidR="005078F9" w:rsidRDefault="005078F9">
    <w:pPr>
      <w:spacing w:before="200"/>
      <w:jc w:val="center"/>
    </w:pPr>
    <w:r>
      <w:rPr>
        <w:rFonts w:ascii="Arial" w:eastAsia="Arial" w:hAnsi="Arial" w:cs="Arial"/>
        <w:sz w:val="20"/>
      </w:rPr>
      <w:t xml:space="preserve"> </w:t>
    </w:r>
  </w:p>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AF847" w14:textId="77777777" w:rsidR="005078F9" w:rsidRDefault="005078F9"/>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5AC5914" w14:textId="77777777">
      <w:trPr>
        <w:jc w:val="center"/>
      </w:trPr>
      <w:tc>
        <w:tcPr>
          <w:tcW w:w="2600" w:type="dxa"/>
          <w:tcMar>
            <w:top w:w="200" w:type="dxa"/>
          </w:tcMar>
          <w:vAlign w:val="center"/>
        </w:tcPr>
        <w:p w14:paraId="20E47394" w14:textId="77777777" w:rsidR="005078F9" w:rsidRDefault="005078F9"/>
      </w:tc>
      <w:tc>
        <w:tcPr>
          <w:tcW w:w="4880" w:type="dxa"/>
          <w:tcMar>
            <w:top w:w="200" w:type="dxa"/>
          </w:tcMar>
          <w:vAlign w:val="center"/>
        </w:tcPr>
        <w:p w14:paraId="7732AA0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DB22117" w14:textId="77777777" w:rsidR="005078F9" w:rsidRDefault="005078F9"/>
      </w:tc>
    </w:tr>
  </w:tbl>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DD8F2" w14:textId="77777777" w:rsidR="005078F9" w:rsidRDefault="005078F9">
    <w:pPr>
      <w:spacing w:before="200"/>
      <w:jc w:val="center"/>
    </w:pPr>
    <w:r>
      <w:rPr>
        <w:rFonts w:ascii="Arial" w:eastAsia="Arial" w:hAnsi="Arial" w:cs="Arial"/>
        <w:sz w:val="20"/>
      </w:rPr>
      <w:t xml:space="preserve"> </w:t>
    </w: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98CA1" w14:textId="77777777" w:rsidR="005078F9" w:rsidRDefault="005078F9"/>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4519667" w14:textId="77777777">
      <w:trPr>
        <w:jc w:val="center"/>
      </w:trPr>
      <w:tc>
        <w:tcPr>
          <w:tcW w:w="2600" w:type="dxa"/>
          <w:tcMar>
            <w:top w:w="200" w:type="dxa"/>
          </w:tcMar>
          <w:vAlign w:val="center"/>
        </w:tcPr>
        <w:p w14:paraId="519A03EF" w14:textId="77777777" w:rsidR="005078F9" w:rsidRDefault="005078F9"/>
      </w:tc>
      <w:tc>
        <w:tcPr>
          <w:tcW w:w="4880" w:type="dxa"/>
          <w:tcMar>
            <w:top w:w="200" w:type="dxa"/>
          </w:tcMar>
          <w:vAlign w:val="center"/>
        </w:tcPr>
        <w:p w14:paraId="1C95B5F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672FC9B" w14:textId="77777777" w:rsidR="005078F9" w:rsidRDefault="005078F9"/>
      </w:tc>
    </w:tr>
  </w:tbl>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CD9A0" w14:textId="77777777" w:rsidR="005078F9" w:rsidRDefault="005078F9">
    <w:pPr>
      <w:spacing w:before="200"/>
      <w:jc w:val="center"/>
    </w:pPr>
    <w:r>
      <w:rPr>
        <w:rFonts w:ascii="Arial" w:eastAsia="Arial" w:hAnsi="Arial" w:cs="Arial"/>
        <w:sz w:val="20"/>
      </w:rPr>
      <w:t xml:space="preserve"> </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E15B3" w14:textId="77777777" w:rsidR="00EA4A18" w:rsidRDefault="00EA4A18"/>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373054" w14:textId="77777777" w:rsidR="005078F9" w:rsidRDefault="005078F9"/>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3325618" w14:textId="77777777">
      <w:trPr>
        <w:jc w:val="center"/>
      </w:trPr>
      <w:tc>
        <w:tcPr>
          <w:tcW w:w="2600" w:type="dxa"/>
          <w:tcMar>
            <w:top w:w="200" w:type="dxa"/>
          </w:tcMar>
          <w:vAlign w:val="center"/>
        </w:tcPr>
        <w:p w14:paraId="7B083F68" w14:textId="77777777" w:rsidR="005078F9" w:rsidRDefault="005078F9"/>
      </w:tc>
      <w:tc>
        <w:tcPr>
          <w:tcW w:w="4880" w:type="dxa"/>
          <w:tcMar>
            <w:top w:w="200" w:type="dxa"/>
          </w:tcMar>
          <w:vAlign w:val="center"/>
        </w:tcPr>
        <w:p w14:paraId="0675636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073528A" w14:textId="77777777" w:rsidR="005078F9" w:rsidRDefault="005078F9"/>
      </w:tc>
    </w:tr>
  </w:tbl>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2AF5A" w14:textId="77777777" w:rsidR="005078F9" w:rsidRDefault="005078F9">
    <w:pPr>
      <w:spacing w:before="200"/>
      <w:jc w:val="center"/>
    </w:pPr>
    <w:r>
      <w:rPr>
        <w:rFonts w:ascii="Arial" w:eastAsia="Arial" w:hAnsi="Arial" w:cs="Arial"/>
        <w:sz w:val="20"/>
      </w:rPr>
      <w:t xml:space="preserve"> </w:t>
    </w: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C5021" w14:textId="77777777" w:rsidR="005078F9" w:rsidRDefault="005078F9"/>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5BAA9D4" w14:textId="77777777">
      <w:trPr>
        <w:jc w:val="center"/>
      </w:trPr>
      <w:tc>
        <w:tcPr>
          <w:tcW w:w="2600" w:type="dxa"/>
          <w:tcMar>
            <w:top w:w="200" w:type="dxa"/>
          </w:tcMar>
          <w:vAlign w:val="center"/>
        </w:tcPr>
        <w:p w14:paraId="4242AE8A" w14:textId="77777777" w:rsidR="005078F9" w:rsidRDefault="005078F9"/>
      </w:tc>
      <w:tc>
        <w:tcPr>
          <w:tcW w:w="4880" w:type="dxa"/>
          <w:tcMar>
            <w:top w:w="200" w:type="dxa"/>
          </w:tcMar>
          <w:vAlign w:val="center"/>
        </w:tcPr>
        <w:p w14:paraId="132EB4C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1D93B0A" w14:textId="77777777" w:rsidR="005078F9" w:rsidRDefault="005078F9"/>
      </w:tc>
    </w:tr>
  </w:tbl>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9ADF6" w14:textId="77777777" w:rsidR="005078F9" w:rsidRDefault="005078F9">
    <w:pPr>
      <w:spacing w:before="200"/>
      <w:jc w:val="center"/>
    </w:pPr>
    <w:r>
      <w:rPr>
        <w:rFonts w:ascii="Arial" w:eastAsia="Arial" w:hAnsi="Arial" w:cs="Arial"/>
        <w:sz w:val="20"/>
      </w:rPr>
      <w:t xml:space="preserve"> </w:t>
    </w:r>
  </w:p>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3327D" w14:textId="77777777" w:rsidR="005078F9" w:rsidRDefault="005078F9"/>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B346C04" w14:textId="77777777">
      <w:trPr>
        <w:jc w:val="center"/>
      </w:trPr>
      <w:tc>
        <w:tcPr>
          <w:tcW w:w="2600" w:type="dxa"/>
          <w:tcMar>
            <w:top w:w="200" w:type="dxa"/>
          </w:tcMar>
          <w:vAlign w:val="center"/>
        </w:tcPr>
        <w:p w14:paraId="36BB04FF" w14:textId="77777777" w:rsidR="005078F9" w:rsidRDefault="005078F9"/>
      </w:tc>
      <w:tc>
        <w:tcPr>
          <w:tcW w:w="4880" w:type="dxa"/>
          <w:tcMar>
            <w:top w:w="200" w:type="dxa"/>
          </w:tcMar>
          <w:vAlign w:val="center"/>
        </w:tcPr>
        <w:p w14:paraId="3FBB773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5D944E3" w14:textId="77777777" w:rsidR="005078F9" w:rsidRDefault="005078F9"/>
      </w:tc>
    </w:tr>
  </w:tbl>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F3CD2" w14:textId="77777777" w:rsidR="005078F9" w:rsidRDefault="005078F9">
    <w:pPr>
      <w:spacing w:before="200"/>
      <w:jc w:val="center"/>
    </w:pPr>
    <w:r>
      <w:rPr>
        <w:rFonts w:ascii="Arial" w:eastAsia="Arial" w:hAnsi="Arial" w:cs="Arial"/>
        <w:sz w:val="20"/>
      </w:rPr>
      <w:t xml:space="preserve"> </w:t>
    </w: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DF065" w14:textId="77777777" w:rsidR="005078F9" w:rsidRDefault="005078F9"/>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6E252F71" w14:textId="77777777">
      <w:trPr>
        <w:jc w:val="center"/>
      </w:trPr>
      <w:tc>
        <w:tcPr>
          <w:tcW w:w="2600" w:type="dxa"/>
          <w:tcMar>
            <w:top w:w="200" w:type="dxa"/>
          </w:tcMar>
          <w:vAlign w:val="center"/>
        </w:tcPr>
        <w:p w14:paraId="0D9FDC92" w14:textId="77777777" w:rsidR="00EA4A18" w:rsidRDefault="00EA4A18"/>
      </w:tc>
      <w:tc>
        <w:tcPr>
          <w:tcW w:w="4880" w:type="dxa"/>
          <w:tcMar>
            <w:top w:w="200" w:type="dxa"/>
          </w:tcMar>
          <w:vAlign w:val="center"/>
        </w:tcPr>
        <w:p w14:paraId="48DD9053"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76F69E56" w14:textId="77777777" w:rsidR="00EA4A18" w:rsidRDefault="00EA4A18"/>
      </w:tc>
    </w:tr>
  </w:tbl>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0AECA30" w14:textId="77777777">
      <w:trPr>
        <w:jc w:val="center"/>
      </w:trPr>
      <w:tc>
        <w:tcPr>
          <w:tcW w:w="2600" w:type="dxa"/>
          <w:tcMar>
            <w:top w:w="200" w:type="dxa"/>
          </w:tcMar>
          <w:vAlign w:val="center"/>
        </w:tcPr>
        <w:p w14:paraId="61487685" w14:textId="77777777" w:rsidR="005078F9" w:rsidRDefault="005078F9"/>
      </w:tc>
      <w:tc>
        <w:tcPr>
          <w:tcW w:w="4880" w:type="dxa"/>
          <w:tcMar>
            <w:top w:w="200" w:type="dxa"/>
          </w:tcMar>
          <w:vAlign w:val="center"/>
        </w:tcPr>
        <w:p w14:paraId="33F7C30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300CC6A" w14:textId="77777777" w:rsidR="005078F9" w:rsidRDefault="005078F9"/>
      </w:tc>
    </w:tr>
  </w:tbl>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FBD9E" w14:textId="77777777" w:rsidR="005078F9" w:rsidRDefault="005078F9">
    <w:pPr>
      <w:spacing w:before="200"/>
      <w:jc w:val="center"/>
    </w:pPr>
    <w:r>
      <w:rPr>
        <w:rFonts w:ascii="Arial" w:eastAsia="Arial" w:hAnsi="Arial" w:cs="Arial"/>
        <w:sz w:val="20"/>
      </w:rPr>
      <w:t xml:space="preserve"> </w:t>
    </w: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5E739" w14:textId="77777777" w:rsidR="005078F9" w:rsidRDefault="005078F9"/>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85FD03A" w14:textId="77777777">
      <w:trPr>
        <w:jc w:val="center"/>
      </w:trPr>
      <w:tc>
        <w:tcPr>
          <w:tcW w:w="2600" w:type="dxa"/>
          <w:tcMar>
            <w:top w:w="200" w:type="dxa"/>
          </w:tcMar>
          <w:vAlign w:val="center"/>
        </w:tcPr>
        <w:p w14:paraId="646E5C3D" w14:textId="77777777" w:rsidR="005078F9" w:rsidRDefault="005078F9"/>
      </w:tc>
      <w:tc>
        <w:tcPr>
          <w:tcW w:w="4880" w:type="dxa"/>
          <w:tcMar>
            <w:top w:w="200" w:type="dxa"/>
          </w:tcMar>
          <w:vAlign w:val="center"/>
        </w:tcPr>
        <w:p w14:paraId="78D58A1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31E9C52" w14:textId="77777777" w:rsidR="005078F9" w:rsidRDefault="005078F9"/>
      </w:tc>
    </w:tr>
  </w:tbl>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D5317" w14:textId="77777777" w:rsidR="005078F9" w:rsidRDefault="005078F9">
    <w:pPr>
      <w:spacing w:before="200"/>
      <w:jc w:val="center"/>
    </w:pPr>
    <w:r>
      <w:rPr>
        <w:rFonts w:ascii="Arial" w:eastAsia="Arial" w:hAnsi="Arial" w:cs="Arial"/>
        <w:sz w:val="20"/>
      </w:rPr>
      <w:t xml:space="preserve"> </w:t>
    </w: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254DC" w14:textId="77777777" w:rsidR="005078F9" w:rsidRDefault="005078F9"/>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FF4CFB4" w14:textId="77777777">
      <w:trPr>
        <w:jc w:val="center"/>
      </w:trPr>
      <w:tc>
        <w:tcPr>
          <w:tcW w:w="2600" w:type="dxa"/>
          <w:tcMar>
            <w:top w:w="200" w:type="dxa"/>
          </w:tcMar>
          <w:vAlign w:val="center"/>
        </w:tcPr>
        <w:p w14:paraId="0EDA9894" w14:textId="77777777" w:rsidR="005078F9" w:rsidRDefault="005078F9"/>
      </w:tc>
      <w:tc>
        <w:tcPr>
          <w:tcW w:w="4880" w:type="dxa"/>
          <w:tcMar>
            <w:top w:w="200" w:type="dxa"/>
          </w:tcMar>
          <w:vAlign w:val="center"/>
        </w:tcPr>
        <w:p w14:paraId="731C130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7129BEF" w14:textId="77777777" w:rsidR="005078F9" w:rsidRDefault="005078F9"/>
      </w:tc>
    </w:tr>
  </w:tbl>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069D9" w14:textId="77777777" w:rsidR="005078F9" w:rsidRDefault="005078F9">
    <w:pPr>
      <w:spacing w:before="200"/>
      <w:jc w:val="center"/>
    </w:pPr>
    <w:r>
      <w:rPr>
        <w:rFonts w:ascii="Arial" w:eastAsia="Arial" w:hAnsi="Arial" w:cs="Arial"/>
        <w:sz w:val="20"/>
      </w:rPr>
      <w:t xml:space="preserve"> </w:t>
    </w:r>
  </w:p>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88BAC" w14:textId="77777777" w:rsidR="005078F9" w:rsidRDefault="005078F9"/>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F1BFDFE" w14:textId="77777777">
      <w:trPr>
        <w:jc w:val="center"/>
      </w:trPr>
      <w:tc>
        <w:tcPr>
          <w:tcW w:w="2600" w:type="dxa"/>
          <w:tcMar>
            <w:top w:w="200" w:type="dxa"/>
          </w:tcMar>
          <w:vAlign w:val="center"/>
        </w:tcPr>
        <w:p w14:paraId="0CAD510A" w14:textId="77777777" w:rsidR="005078F9" w:rsidRDefault="005078F9"/>
      </w:tc>
      <w:tc>
        <w:tcPr>
          <w:tcW w:w="4880" w:type="dxa"/>
          <w:tcMar>
            <w:top w:w="200" w:type="dxa"/>
          </w:tcMar>
          <w:vAlign w:val="center"/>
        </w:tcPr>
        <w:p w14:paraId="700AB55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5DA9F3E" w14:textId="77777777" w:rsidR="005078F9" w:rsidRDefault="005078F9"/>
      </w:tc>
    </w:tr>
  </w:tbl>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49F9F" w14:textId="77777777" w:rsidR="00EA4A18" w:rsidRDefault="005069FE">
    <w:pPr>
      <w:spacing w:before="200"/>
      <w:jc w:val="center"/>
    </w:pPr>
    <w:r>
      <w:rPr>
        <w:rFonts w:ascii="Arial" w:eastAsia="Arial" w:hAnsi="Arial" w:cs="Arial"/>
        <w:sz w:val="20"/>
      </w:rPr>
      <w:t xml:space="preserve"> </w:t>
    </w: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0AE0F" w14:textId="77777777" w:rsidR="005078F9" w:rsidRDefault="005078F9">
    <w:pPr>
      <w:spacing w:before="200"/>
      <w:jc w:val="center"/>
    </w:pPr>
    <w:r>
      <w:rPr>
        <w:rFonts w:ascii="Arial" w:eastAsia="Arial" w:hAnsi="Arial" w:cs="Arial"/>
        <w:sz w:val="20"/>
      </w:rPr>
      <w:t xml:space="preserve"> </w:t>
    </w:r>
  </w:p>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1735B" w14:textId="77777777" w:rsidR="005078F9" w:rsidRDefault="005078F9"/>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C8503E7" w14:textId="77777777">
      <w:trPr>
        <w:jc w:val="center"/>
      </w:trPr>
      <w:tc>
        <w:tcPr>
          <w:tcW w:w="2600" w:type="dxa"/>
          <w:tcMar>
            <w:top w:w="200" w:type="dxa"/>
          </w:tcMar>
          <w:vAlign w:val="center"/>
        </w:tcPr>
        <w:p w14:paraId="4ED62E4E" w14:textId="77777777" w:rsidR="005078F9" w:rsidRDefault="005078F9"/>
      </w:tc>
      <w:tc>
        <w:tcPr>
          <w:tcW w:w="4880" w:type="dxa"/>
          <w:tcMar>
            <w:top w:w="200" w:type="dxa"/>
          </w:tcMar>
          <w:vAlign w:val="center"/>
        </w:tcPr>
        <w:p w14:paraId="09BB544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29C2D5B" w14:textId="77777777" w:rsidR="005078F9" w:rsidRDefault="005078F9"/>
      </w:tc>
    </w:tr>
  </w:tbl>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DC021" w14:textId="77777777" w:rsidR="005078F9" w:rsidRDefault="005078F9">
    <w:pPr>
      <w:spacing w:before="200"/>
      <w:jc w:val="center"/>
    </w:pPr>
    <w:r>
      <w:rPr>
        <w:rFonts w:ascii="Arial" w:eastAsia="Arial" w:hAnsi="Arial" w:cs="Arial"/>
        <w:sz w:val="20"/>
      </w:rPr>
      <w:t xml:space="preserve"> </w:t>
    </w: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C8E67" w14:textId="77777777" w:rsidR="005078F9" w:rsidRDefault="005078F9"/>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F1FBD0A" w14:textId="77777777">
      <w:trPr>
        <w:jc w:val="center"/>
      </w:trPr>
      <w:tc>
        <w:tcPr>
          <w:tcW w:w="2600" w:type="dxa"/>
          <w:tcMar>
            <w:top w:w="200" w:type="dxa"/>
          </w:tcMar>
          <w:vAlign w:val="center"/>
        </w:tcPr>
        <w:p w14:paraId="5374F2E3" w14:textId="77777777" w:rsidR="005078F9" w:rsidRDefault="005078F9"/>
      </w:tc>
      <w:tc>
        <w:tcPr>
          <w:tcW w:w="4880" w:type="dxa"/>
          <w:tcMar>
            <w:top w:w="200" w:type="dxa"/>
          </w:tcMar>
          <w:vAlign w:val="center"/>
        </w:tcPr>
        <w:p w14:paraId="4896CE8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C7DBF46" w14:textId="77777777" w:rsidR="005078F9" w:rsidRDefault="005078F9"/>
      </w:tc>
    </w:tr>
  </w:tbl>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C44AE" w14:textId="77777777" w:rsidR="005078F9" w:rsidRDefault="005078F9">
    <w:pPr>
      <w:spacing w:before="200"/>
      <w:jc w:val="center"/>
    </w:pPr>
    <w:r>
      <w:rPr>
        <w:rFonts w:ascii="Arial" w:eastAsia="Arial" w:hAnsi="Arial" w:cs="Arial"/>
        <w:sz w:val="20"/>
      </w:rPr>
      <w:t xml:space="preserve"> </w:t>
    </w: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AE659" w14:textId="77777777" w:rsidR="005078F9" w:rsidRDefault="005078F9"/>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8D2F73B" w14:textId="77777777">
      <w:trPr>
        <w:jc w:val="center"/>
      </w:trPr>
      <w:tc>
        <w:tcPr>
          <w:tcW w:w="2600" w:type="dxa"/>
          <w:tcMar>
            <w:top w:w="200" w:type="dxa"/>
          </w:tcMar>
          <w:vAlign w:val="center"/>
        </w:tcPr>
        <w:p w14:paraId="1E0ADA86" w14:textId="77777777" w:rsidR="005078F9" w:rsidRDefault="005078F9"/>
      </w:tc>
      <w:tc>
        <w:tcPr>
          <w:tcW w:w="4880" w:type="dxa"/>
          <w:tcMar>
            <w:top w:w="200" w:type="dxa"/>
          </w:tcMar>
          <w:vAlign w:val="center"/>
        </w:tcPr>
        <w:p w14:paraId="216E0F7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652FD7A" w14:textId="77777777" w:rsidR="005078F9" w:rsidRDefault="005078F9"/>
      </w:tc>
    </w:tr>
  </w:tbl>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E2205" w14:textId="77777777" w:rsidR="005078F9" w:rsidRDefault="005078F9">
    <w:pPr>
      <w:spacing w:before="200"/>
      <w:jc w:val="center"/>
    </w:pPr>
    <w:r>
      <w:rPr>
        <w:rFonts w:ascii="Arial" w:eastAsia="Arial" w:hAnsi="Arial" w:cs="Arial"/>
        <w:sz w:val="20"/>
      </w:rPr>
      <w:t xml:space="preserve"> </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EFB5E" w14:textId="77777777" w:rsidR="00EA4A18" w:rsidRDefault="00EA4A18"/>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F788D3" w14:textId="77777777" w:rsidR="005078F9" w:rsidRDefault="005078F9"/>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03E4C74" w14:textId="77777777">
      <w:trPr>
        <w:jc w:val="center"/>
      </w:trPr>
      <w:tc>
        <w:tcPr>
          <w:tcW w:w="2600" w:type="dxa"/>
          <w:tcMar>
            <w:top w:w="200" w:type="dxa"/>
          </w:tcMar>
          <w:vAlign w:val="center"/>
        </w:tcPr>
        <w:p w14:paraId="722B6AC8" w14:textId="77777777" w:rsidR="005078F9" w:rsidRDefault="005078F9"/>
      </w:tc>
      <w:tc>
        <w:tcPr>
          <w:tcW w:w="4880" w:type="dxa"/>
          <w:tcMar>
            <w:top w:w="200" w:type="dxa"/>
          </w:tcMar>
          <w:vAlign w:val="center"/>
        </w:tcPr>
        <w:p w14:paraId="06AC75F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1374427" w14:textId="77777777" w:rsidR="005078F9" w:rsidRDefault="005078F9"/>
      </w:tc>
    </w:tr>
  </w:tbl>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18380" w14:textId="77777777" w:rsidR="005078F9" w:rsidRDefault="005078F9">
    <w:pPr>
      <w:spacing w:before="200"/>
      <w:jc w:val="center"/>
    </w:pPr>
    <w:r>
      <w:rPr>
        <w:rFonts w:ascii="Arial" w:eastAsia="Arial" w:hAnsi="Arial" w:cs="Arial"/>
        <w:sz w:val="20"/>
      </w:rPr>
      <w:t xml:space="preserve"> </w:t>
    </w:r>
  </w:p>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1810F" w14:textId="77777777" w:rsidR="005078F9" w:rsidRDefault="005078F9"/>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0FA8719" w14:textId="77777777">
      <w:trPr>
        <w:jc w:val="center"/>
      </w:trPr>
      <w:tc>
        <w:tcPr>
          <w:tcW w:w="2600" w:type="dxa"/>
          <w:tcMar>
            <w:top w:w="200" w:type="dxa"/>
          </w:tcMar>
          <w:vAlign w:val="center"/>
        </w:tcPr>
        <w:p w14:paraId="543B9961" w14:textId="77777777" w:rsidR="005078F9" w:rsidRDefault="005078F9"/>
      </w:tc>
      <w:tc>
        <w:tcPr>
          <w:tcW w:w="4880" w:type="dxa"/>
          <w:tcMar>
            <w:top w:w="200" w:type="dxa"/>
          </w:tcMar>
          <w:vAlign w:val="center"/>
        </w:tcPr>
        <w:p w14:paraId="0D77FFF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FA2BB5C" w14:textId="77777777" w:rsidR="005078F9" w:rsidRDefault="005078F9"/>
      </w:tc>
    </w:tr>
  </w:tbl>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1526B" w14:textId="77777777" w:rsidR="005078F9" w:rsidRDefault="005078F9">
    <w:pPr>
      <w:spacing w:before="200"/>
      <w:jc w:val="center"/>
    </w:pPr>
    <w:r>
      <w:rPr>
        <w:rFonts w:ascii="Arial" w:eastAsia="Arial" w:hAnsi="Arial" w:cs="Arial"/>
        <w:sz w:val="20"/>
      </w:rPr>
      <w:t xml:space="preserve"> </w:t>
    </w: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15546" w14:textId="77777777" w:rsidR="005078F9" w:rsidRDefault="005078F9"/>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8EAC53D" w14:textId="77777777">
      <w:trPr>
        <w:jc w:val="center"/>
      </w:trPr>
      <w:tc>
        <w:tcPr>
          <w:tcW w:w="2600" w:type="dxa"/>
          <w:tcMar>
            <w:top w:w="200" w:type="dxa"/>
          </w:tcMar>
          <w:vAlign w:val="center"/>
        </w:tcPr>
        <w:p w14:paraId="7B3787FA" w14:textId="77777777" w:rsidR="005078F9" w:rsidRDefault="005078F9"/>
      </w:tc>
      <w:tc>
        <w:tcPr>
          <w:tcW w:w="4880" w:type="dxa"/>
          <w:tcMar>
            <w:top w:w="200" w:type="dxa"/>
          </w:tcMar>
          <w:vAlign w:val="center"/>
        </w:tcPr>
        <w:p w14:paraId="1C68822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056B1AA" w14:textId="77777777" w:rsidR="005078F9" w:rsidRDefault="005078F9"/>
      </w:tc>
    </w:tr>
  </w:tbl>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01DC9" w14:textId="77777777" w:rsidR="005078F9" w:rsidRDefault="005078F9">
    <w:pPr>
      <w:spacing w:before="200"/>
      <w:jc w:val="center"/>
    </w:pPr>
    <w:r>
      <w:rPr>
        <w:rFonts w:ascii="Arial" w:eastAsia="Arial" w:hAnsi="Arial" w:cs="Arial"/>
        <w:sz w:val="20"/>
      </w:rPr>
      <w:t xml:space="preserve"> </w:t>
    </w:r>
  </w:p>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7AB64" w14:textId="77777777" w:rsidR="005078F9" w:rsidRDefault="005078F9"/>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02FAFC90" w14:textId="77777777">
      <w:trPr>
        <w:jc w:val="center"/>
      </w:trPr>
      <w:tc>
        <w:tcPr>
          <w:tcW w:w="2600" w:type="dxa"/>
          <w:tcMar>
            <w:top w:w="200" w:type="dxa"/>
          </w:tcMar>
          <w:vAlign w:val="center"/>
        </w:tcPr>
        <w:p w14:paraId="633AE2E0" w14:textId="77777777" w:rsidR="00EA4A18" w:rsidRDefault="00EA4A18"/>
      </w:tc>
      <w:tc>
        <w:tcPr>
          <w:tcW w:w="4880" w:type="dxa"/>
          <w:tcMar>
            <w:top w:w="200" w:type="dxa"/>
          </w:tcMar>
          <w:vAlign w:val="center"/>
        </w:tcPr>
        <w:p w14:paraId="651E879C"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5F455C83" w14:textId="77777777" w:rsidR="00EA4A18" w:rsidRDefault="00EA4A18"/>
      </w:tc>
    </w:tr>
  </w:tbl>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25DC7F8" w14:textId="77777777">
      <w:trPr>
        <w:jc w:val="center"/>
      </w:trPr>
      <w:tc>
        <w:tcPr>
          <w:tcW w:w="2600" w:type="dxa"/>
          <w:tcMar>
            <w:top w:w="200" w:type="dxa"/>
          </w:tcMar>
          <w:vAlign w:val="center"/>
        </w:tcPr>
        <w:p w14:paraId="5360DDD4" w14:textId="77777777" w:rsidR="005078F9" w:rsidRDefault="005078F9"/>
      </w:tc>
      <w:tc>
        <w:tcPr>
          <w:tcW w:w="4880" w:type="dxa"/>
          <w:tcMar>
            <w:top w:w="200" w:type="dxa"/>
          </w:tcMar>
          <w:vAlign w:val="center"/>
        </w:tcPr>
        <w:p w14:paraId="462AEDE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7F663C0" w14:textId="77777777" w:rsidR="005078F9" w:rsidRDefault="005078F9"/>
      </w:tc>
    </w:tr>
  </w:tbl>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56098C" w14:textId="77777777" w:rsidR="005078F9" w:rsidRDefault="005078F9">
    <w:pPr>
      <w:spacing w:before="200"/>
      <w:jc w:val="center"/>
    </w:pPr>
    <w:r>
      <w:rPr>
        <w:rFonts w:ascii="Arial" w:eastAsia="Arial" w:hAnsi="Arial" w:cs="Arial"/>
        <w:sz w:val="20"/>
      </w:rPr>
      <w:t xml:space="preserve"> </w:t>
    </w:r>
  </w:p>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6A230" w14:textId="77777777" w:rsidR="005078F9" w:rsidRDefault="005078F9"/>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2E8A976" w14:textId="77777777">
      <w:trPr>
        <w:jc w:val="center"/>
      </w:trPr>
      <w:tc>
        <w:tcPr>
          <w:tcW w:w="2600" w:type="dxa"/>
          <w:tcMar>
            <w:top w:w="200" w:type="dxa"/>
          </w:tcMar>
          <w:vAlign w:val="center"/>
        </w:tcPr>
        <w:p w14:paraId="4E2779EB" w14:textId="77777777" w:rsidR="005078F9" w:rsidRDefault="005078F9"/>
      </w:tc>
      <w:tc>
        <w:tcPr>
          <w:tcW w:w="4880" w:type="dxa"/>
          <w:tcMar>
            <w:top w:w="200" w:type="dxa"/>
          </w:tcMar>
          <w:vAlign w:val="center"/>
        </w:tcPr>
        <w:p w14:paraId="5B7D1C0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9A891A7" w14:textId="77777777" w:rsidR="005078F9" w:rsidRDefault="005078F9"/>
      </w:tc>
    </w:tr>
  </w:tbl>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B68C3" w14:textId="77777777" w:rsidR="005078F9" w:rsidRDefault="005078F9">
    <w:pPr>
      <w:spacing w:before="200"/>
      <w:jc w:val="center"/>
    </w:pPr>
    <w:r>
      <w:rPr>
        <w:rFonts w:ascii="Arial" w:eastAsia="Arial" w:hAnsi="Arial" w:cs="Arial"/>
        <w:sz w:val="20"/>
      </w:rPr>
      <w:t xml:space="preserve"> </w:t>
    </w:r>
  </w:p>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96CE6" w14:textId="77777777" w:rsidR="005078F9" w:rsidRDefault="005078F9"/>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25F0CA5" w14:textId="77777777">
      <w:trPr>
        <w:jc w:val="center"/>
      </w:trPr>
      <w:tc>
        <w:tcPr>
          <w:tcW w:w="2600" w:type="dxa"/>
          <w:tcMar>
            <w:top w:w="200" w:type="dxa"/>
          </w:tcMar>
          <w:vAlign w:val="center"/>
        </w:tcPr>
        <w:p w14:paraId="4E1FD234" w14:textId="77777777" w:rsidR="005078F9" w:rsidRDefault="005078F9"/>
      </w:tc>
      <w:tc>
        <w:tcPr>
          <w:tcW w:w="4880" w:type="dxa"/>
          <w:tcMar>
            <w:top w:w="200" w:type="dxa"/>
          </w:tcMar>
          <w:vAlign w:val="center"/>
        </w:tcPr>
        <w:p w14:paraId="35CFFF3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77EB128" w14:textId="77777777" w:rsidR="005078F9" w:rsidRDefault="005078F9"/>
      </w:tc>
    </w:tr>
  </w:tbl>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56A7D" w14:textId="77777777" w:rsidR="005078F9" w:rsidRDefault="005078F9">
    <w:pPr>
      <w:spacing w:before="200"/>
      <w:jc w:val="center"/>
    </w:pPr>
    <w:r>
      <w:rPr>
        <w:rFonts w:ascii="Arial" w:eastAsia="Arial" w:hAnsi="Arial" w:cs="Arial"/>
        <w:sz w:val="20"/>
      </w:rPr>
      <w:t xml:space="preserve"> </w:t>
    </w:r>
  </w:p>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16D9A" w14:textId="77777777" w:rsidR="005078F9" w:rsidRDefault="005078F9"/>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58AE76E" w14:textId="77777777">
      <w:trPr>
        <w:jc w:val="center"/>
      </w:trPr>
      <w:tc>
        <w:tcPr>
          <w:tcW w:w="2600" w:type="dxa"/>
          <w:tcMar>
            <w:top w:w="200" w:type="dxa"/>
          </w:tcMar>
          <w:vAlign w:val="center"/>
        </w:tcPr>
        <w:p w14:paraId="33C410BA" w14:textId="77777777" w:rsidR="005078F9" w:rsidRDefault="005078F9"/>
      </w:tc>
      <w:tc>
        <w:tcPr>
          <w:tcW w:w="4880" w:type="dxa"/>
          <w:tcMar>
            <w:top w:w="200" w:type="dxa"/>
          </w:tcMar>
          <w:vAlign w:val="center"/>
        </w:tcPr>
        <w:p w14:paraId="03C2720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59D7B2A" w14:textId="77777777" w:rsidR="005078F9" w:rsidRDefault="005078F9"/>
      </w:tc>
    </w:tr>
  </w:tbl>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837DB" w14:textId="77777777" w:rsidR="00EA4A18" w:rsidRDefault="005069FE">
    <w:pPr>
      <w:spacing w:before="200"/>
      <w:jc w:val="center"/>
    </w:pPr>
    <w:r>
      <w:rPr>
        <w:rFonts w:ascii="Arial" w:eastAsia="Arial" w:hAnsi="Arial" w:cs="Arial"/>
        <w:sz w:val="20"/>
      </w:rPr>
      <w:t xml:space="preserve"> </w:t>
    </w: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A9350" w14:textId="77777777" w:rsidR="005078F9" w:rsidRDefault="005078F9">
    <w:pPr>
      <w:spacing w:before="200"/>
      <w:jc w:val="center"/>
    </w:pPr>
    <w:r>
      <w:rPr>
        <w:rFonts w:ascii="Arial" w:eastAsia="Arial" w:hAnsi="Arial" w:cs="Arial"/>
        <w:sz w:val="20"/>
      </w:rPr>
      <w:t xml:space="preserve"> </w:t>
    </w:r>
  </w:p>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BA18B" w14:textId="77777777" w:rsidR="005078F9" w:rsidRDefault="005078F9"/>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4BAF3EA" w14:textId="77777777">
      <w:trPr>
        <w:jc w:val="center"/>
      </w:trPr>
      <w:tc>
        <w:tcPr>
          <w:tcW w:w="2600" w:type="dxa"/>
          <w:tcMar>
            <w:top w:w="200" w:type="dxa"/>
          </w:tcMar>
          <w:vAlign w:val="center"/>
        </w:tcPr>
        <w:p w14:paraId="129569A5" w14:textId="77777777" w:rsidR="005078F9" w:rsidRDefault="005078F9"/>
      </w:tc>
      <w:tc>
        <w:tcPr>
          <w:tcW w:w="4880" w:type="dxa"/>
          <w:tcMar>
            <w:top w:w="200" w:type="dxa"/>
          </w:tcMar>
          <w:vAlign w:val="center"/>
        </w:tcPr>
        <w:p w14:paraId="090293C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2EBA237" w14:textId="77777777" w:rsidR="005078F9" w:rsidRDefault="005078F9"/>
      </w:tc>
    </w:tr>
  </w:tbl>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9A759" w14:textId="77777777" w:rsidR="005078F9" w:rsidRDefault="005078F9">
    <w:pPr>
      <w:spacing w:before="200"/>
      <w:jc w:val="center"/>
    </w:pPr>
    <w:r>
      <w:rPr>
        <w:rFonts w:ascii="Arial" w:eastAsia="Arial" w:hAnsi="Arial" w:cs="Arial"/>
        <w:sz w:val="20"/>
      </w:rPr>
      <w:t xml:space="preserve"> </w:t>
    </w:r>
  </w:p>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F282C" w14:textId="77777777" w:rsidR="005078F9" w:rsidRDefault="005078F9"/>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52FAF50" w14:textId="77777777">
      <w:trPr>
        <w:jc w:val="center"/>
      </w:trPr>
      <w:tc>
        <w:tcPr>
          <w:tcW w:w="2600" w:type="dxa"/>
          <w:tcMar>
            <w:top w:w="200" w:type="dxa"/>
          </w:tcMar>
          <w:vAlign w:val="center"/>
        </w:tcPr>
        <w:p w14:paraId="40DE9CCA" w14:textId="77777777" w:rsidR="005078F9" w:rsidRDefault="005078F9"/>
      </w:tc>
      <w:tc>
        <w:tcPr>
          <w:tcW w:w="4880" w:type="dxa"/>
          <w:tcMar>
            <w:top w:w="200" w:type="dxa"/>
          </w:tcMar>
          <w:vAlign w:val="center"/>
        </w:tcPr>
        <w:p w14:paraId="3731C75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BB8A21B" w14:textId="77777777" w:rsidR="005078F9" w:rsidRDefault="005078F9"/>
      </w:tc>
    </w:tr>
  </w:tbl>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428C9" w14:textId="77777777" w:rsidR="005078F9" w:rsidRDefault="005078F9">
    <w:pPr>
      <w:spacing w:before="200"/>
      <w:jc w:val="center"/>
    </w:pPr>
    <w:r>
      <w:rPr>
        <w:rFonts w:ascii="Arial" w:eastAsia="Arial" w:hAnsi="Arial" w:cs="Arial"/>
        <w:sz w:val="20"/>
      </w:rPr>
      <w:t xml:space="preserve"> </w:t>
    </w: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1D611" w14:textId="77777777" w:rsidR="005078F9" w:rsidRDefault="005078F9"/>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7A11D3A" w14:textId="77777777">
      <w:trPr>
        <w:jc w:val="center"/>
      </w:trPr>
      <w:tc>
        <w:tcPr>
          <w:tcW w:w="2600" w:type="dxa"/>
          <w:tcMar>
            <w:top w:w="200" w:type="dxa"/>
          </w:tcMar>
          <w:vAlign w:val="center"/>
        </w:tcPr>
        <w:p w14:paraId="7A0A4B47" w14:textId="77777777" w:rsidR="005078F9" w:rsidRDefault="005078F9"/>
      </w:tc>
      <w:tc>
        <w:tcPr>
          <w:tcW w:w="4880" w:type="dxa"/>
          <w:tcMar>
            <w:top w:w="200" w:type="dxa"/>
          </w:tcMar>
          <w:vAlign w:val="center"/>
        </w:tcPr>
        <w:p w14:paraId="77F6E64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5ED9CB1" w14:textId="77777777" w:rsidR="005078F9" w:rsidRDefault="005078F9"/>
      </w:tc>
    </w:tr>
  </w:tbl>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18439" w14:textId="77777777" w:rsidR="005078F9" w:rsidRDefault="005078F9">
    <w:pPr>
      <w:spacing w:before="200"/>
      <w:jc w:val="center"/>
    </w:pPr>
    <w:r>
      <w:rPr>
        <w:rFonts w:ascii="Arial" w:eastAsia="Arial" w:hAnsi="Arial" w:cs="Arial"/>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1E056" w14:textId="77777777" w:rsidR="00EA4A18" w:rsidRDefault="00EA4A18"/>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E4E4E" w14:textId="77777777" w:rsidR="00EA4A18" w:rsidRDefault="00EA4A18"/>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7B5E1" w14:textId="77777777" w:rsidR="005078F9" w:rsidRDefault="005078F9"/>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295C8E1" w14:textId="77777777">
      <w:trPr>
        <w:jc w:val="center"/>
      </w:trPr>
      <w:tc>
        <w:tcPr>
          <w:tcW w:w="2600" w:type="dxa"/>
          <w:tcMar>
            <w:top w:w="200" w:type="dxa"/>
          </w:tcMar>
          <w:vAlign w:val="center"/>
        </w:tcPr>
        <w:p w14:paraId="3EEA7DDB" w14:textId="77777777" w:rsidR="005078F9" w:rsidRDefault="005078F9"/>
      </w:tc>
      <w:tc>
        <w:tcPr>
          <w:tcW w:w="4880" w:type="dxa"/>
          <w:tcMar>
            <w:top w:w="200" w:type="dxa"/>
          </w:tcMar>
          <w:vAlign w:val="center"/>
        </w:tcPr>
        <w:p w14:paraId="44EB0C3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8410CD4" w14:textId="77777777" w:rsidR="005078F9" w:rsidRDefault="005078F9"/>
      </w:tc>
    </w:tr>
  </w:tbl>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31572" w14:textId="77777777" w:rsidR="005078F9" w:rsidRDefault="005078F9">
    <w:pPr>
      <w:spacing w:before="200"/>
      <w:jc w:val="center"/>
    </w:pPr>
    <w:r>
      <w:rPr>
        <w:rFonts w:ascii="Arial" w:eastAsia="Arial" w:hAnsi="Arial" w:cs="Arial"/>
        <w:sz w:val="20"/>
      </w:rPr>
      <w:t xml:space="preserve"> </w:t>
    </w: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C8BD2" w14:textId="77777777" w:rsidR="005078F9" w:rsidRDefault="005078F9"/>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432F059" w14:textId="77777777">
      <w:trPr>
        <w:jc w:val="center"/>
      </w:trPr>
      <w:tc>
        <w:tcPr>
          <w:tcW w:w="2600" w:type="dxa"/>
          <w:tcMar>
            <w:top w:w="200" w:type="dxa"/>
          </w:tcMar>
          <w:vAlign w:val="center"/>
        </w:tcPr>
        <w:p w14:paraId="2C3A05CD" w14:textId="77777777" w:rsidR="005078F9" w:rsidRDefault="005078F9"/>
      </w:tc>
      <w:tc>
        <w:tcPr>
          <w:tcW w:w="4880" w:type="dxa"/>
          <w:tcMar>
            <w:top w:w="200" w:type="dxa"/>
          </w:tcMar>
          <w:vAlign w:val="center"/>
        </w:tcPr>
        <w:p w14:paraId="48FD505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9008674" w14:textId="77777777" w:rsidR="005078F9" w:rsidRDefault="005078F9"/>
      </w:tc>
    </w:tr>
  </w:tbl>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0D3FB" w14:textId="77777777" w:rsidR="005078F9" w:rsidRDefault="005078F9">
    <w:pPr>
      <w:spacing w:before="200"/>
      <w:jc w:val="center"/>
    </w:pPr>
    <w:r>
      <w:rPr>
        <w:rFonts w:ascii="Arial" w:eastAsia="Arial" w:hAnsi="Arial" w:cs="Arial"/>
        <w:sz w:val="20"/>
      </w:rPr>
      <w:t xml:space="preserve"> </w:t>
    </w:r>
  </w:p>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287D1" w14:textId="77777777" w:rsidR="005078F9" w:rsidRDefault="005078F9"/>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2E955E0" w14:textId="77777777">
      <w:trPr>
        <w:jc w:val="center"/>
      </w:trPr>
      <w:tc>
        <w:tcPr>
          <w:tcW w:w="2600" w:type="dxa"/>
          <w:tcMar>
            <w:top w:w="200" w:type="dxa"/>
          </w:tcMar>
          <w:vAlign w:val="center"/>
        </w:tcPr>
        <w:p w14:paraId="056D8541" w14:textId="77777777" w:rsidR="005078F9" w:rsidRDefault="005078F9"/>
      </w:tc>
      <w:tc>
        <w:tcPr>
          <w:tcW w:w="4880" w:type="dxa"/>
          <w:tcMar>
            <w:top w:w="200" w:type="dxa"/>
          </w:tcMar>
          <w:vAlign w:val="center"/>
        </w:tcPr>
        <w:p w14:paraId="559DB1A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DB63A5A" w14:textId="77777777" w:rsidR="005078F9" w:rsidRDefault="005078F9"/>
      </w:tc>
    </w:tr>
  </w:tbl>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9946E" w14:textId="77777777" w:rsidR="005078F9" w:rsidRDefault="005078F9">
    <w:pPr>
      <w:spacing w:before="200"/>
      <w:jc w:val="center"/>
    </w:pPr>
    <w:r>
      <w:rPr>
        <w:rFonts w:ascii="Arial" w:eastAsia="Arial" w:hAnsi="Arial" w:cs="Arial"/>
        <w:sz w:val="20"/>
      </w:rPr>
      <w:t xml:space="preserve"> </w:t>
    </w:r>
  </w:p>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AA0C1" w14:textId="77777777" w:rsidR="005078F9" w:rsidRDefault="005078F9"/>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183A8476" w14:textId="77777777">
      <w:trPr>
        <w:jc w:val="center"/>
      </w:trPr>
      <w:tc>
        <w:tcPr>
          <w:tcW w:w="2600" w:type="dxa"/>
          <w:tcMar>
            <w:top w:w="200" w:type="dxa"/>
          </w:tcMar>
          <w:vAlign w:val="center"/>
        </w:tcPr>
        <w:p w14:paraId="3BA3049A" w14:textId="77777777" w:rsidR="00EA4A18" w:rsidRDefault="00EA4A18"/>
      </w:tc>
      <w:tc>
        <w:tcPr>
          <w:tcW w:w="4880" w:type="dxa"/>
          <w:tcMar>
            <w:top w:w="200" w:type="dxa"/>
          </w:tcMar>
          <w:vAlign w:val="center"/>
        </w:tcPr>
        <w:p w14:paraId="77F4502C"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72B4AC15" w14:textId="77777777" w:rsidR="00EA4A18" w:rsidRDefault="00EA4A18"/>
      </w:tc>
    </w:tr>
  </w:tbl>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4FF75B1" w14:textId="77777777">
      <w:trPr>
        <w:jc w:val="center"/>
      </w:trPr>
      <w:tc>
        <w:tcPr>
          <w:tcW w:w="2600" w:type="dxa"/>
          <w:tcMar>
            <w:top w:w="200" w:type="dxa"/>
          </w:tcMar>
          <w:vAlign w:val="center"/>
        </w:tcPr>
        <w:p w14:paraId="1A0384A9" w14:textId="77777777" w:rsidR="005078F9" w:rsidRDefault="005078F9"/>
      </w:tc>
      <w:tc>
        <w:tcPr>
          <w:tcW w:w="4880" w:type="dxa"/>
          <w:tcMar>
            <w:top w:w="200" w:type="dxa"/>
          </w:tcMar>
          <w:vAlign w:val="center"/>
        </w:tcPr>
        <w:p w14:paraId="1405104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14F29B3" w14:textId="77777777" w:rsidR="005078F9" w:rsidRDefault="005078F9"/>
      </w:tc>
    </w:tr>
  </w:tbl>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B37FB" w14:textId="77777777" w:rsidR="005078F9" w:rsidRDefault="005078F9">
    <w:pPr>
      <w:spacing w:before="200"/>
      <w:jc w:val="center"/>
    </w:pPr>
    <w:r>
      <w:rPr>
        <w:rFonts w:ascii="Arial" w:eastAsia="Arial" w:hAnsi="Arial" w:cs="Arial"/>
        <w:sz w:val="20"/>
      </w:rPr>
      <w:t xml:space="preserve"> </w:t>
    </w:r>
  </w:p>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5E86E" w14:textId="77777777" w:rsidR="005078F9" w:rsidRDefault="005078F9"/>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C7213F6" w14:textId="77777777">
      <w:trPr>
        <w:jc w:val="center"/>
      </w:trPr>
      <w:tc>
        <w:tcPr>
          <w:tcW w:w="2600" w:type="dxa"/>
          <w:tcMar>
            <w:top w:w="200" w:type="dxa"/>
          </w:tcMar>
          <w:vAlign w:val="center"/>
        </w:tcPr>
        <w:p w14:paraId="31AA9114" w14:textId="77777777" w:rsidR="005078F9" w:rsidRDefault="005078F9"/>
      </w:tc>
      <w:tc>
        <w:tcPr>
          <w:tcW w:w="4880" w:type="dxa"/>
          <w:tcMar>
            <w:top w:w="200" w:type="dxa"/>
          </w:tcMar>
          <w:vAlign w:val="center"/>
        </w:tcPr>
        <w:p w14:paraId="778C6A1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0CE7BD9" w14:textId="77777777" w:rsidR="005078F9" w:rsidRDefault="005078F9"/>
      </w:tc>
    </w:tr>
  </w:tbl>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80AD8" w14:textId="77777777" w:rsidR="005078F9" w:rsidRDefault="005078F9">
    <w:pPr>
      <w:spacing w:before="200"/>
      <w:jc w:val="center"/>
    </w:pPr>
    <w:r>
      <w:rPr>
        <w:rFonts w:ascii="Arial" w:eastAsia="Arial" w:hAnsi="Arial" w:cs="Arial"/>
        <w:sz w:val="20"/>
      </w:rPr>
      <w:t xml:space="preserve"> </w:t>
    </w: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F8E202" w14:textId="77777777" w:rsidR="005078F9" w:rsidRDefault="005078F9"/>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12CFB1C" w14:textId="77777777">
      <w:trPr>
        <w:jc w:val="center"/>
      </w:trPr>
      <w:tc>
        <w:tcPr>
          <w:tcW w:w="2600" w:type="dxa"/>
          <w:tcMar>
            <w:top w:w="200" w:type="dxa"/>
          </w:tcMar>
          <w:vAlign w:val="center"/>
        </w:tcPr>
        <w:p w14:paraId="67661A1C" w14:textId="77777777" w:rsidR="005078F9" w:rsidRDefault="005078F9"/>
      </w:tc>
      <w:tc>
        <w:tcPr>
          <w:tcW w:w="4880" w:type="dxa"/>
          <w:tcMar>
            <w:top w:w="200" w:type="dxa"/>
          </w:tcMar>
          <w:vAlign w:val="center"/>
        </w:tcPr>
        <w:p w14:paraId="53049E4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339F305" w14:textId="77777777" w:rsidR="005078F9" w:rsidRDefault="005078F9"/>
      </w:tc>
    </w:tr>
  </w:tbl>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4491D" w14:textId="77777777" w:rsidR="005078F9" w:rsidRDefault="005078F9">
    <w:pPr>
      <w:spacing w:before="200"/>
      <w:jc w:val="center"/>
    </w:pPr>
    <w:r>
      <w:rPr>
        <w:rFonts w:ascii="Arial" w:eastAsia="Arial" w:hAnsi="Arial" w:cs="Arial"/>
        <w:sz w:val="20"/>
      </w:rPr>
      <w:t xml:space="preserve"> </w:t>
    </w: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94AE6" w14:textId="77777777" w:rsidR="005078F9" w:rsidRDefault="005078F9"/>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4DCAED0" w14:textId="77777777">
      <w:trPr>
        <w:jc w:val="center"/>
      </w:trPr>
      <w:tc>
        <w:tcPr>
          <w:tcW w:w="2600" w:type="dxa"/>
          <w:tcMar>
            <w:top w:w="200" w:type="dxa"/>
          </w:tcMar>
          <w:vAlign w:val="center"/>
        </w:tcPr>
        <w:p w14:paraId="6471E941" w14:textId="77777777" w:rsidR="005078F9" w:rsidRDefault="005078F9"/>
      </w:tc>
      <w:tc>
        <w:tcPr>
          <w:tcW w:w="4880" w:type="dxa"/>
          <w:tcMar>
            <w:top w:w="200" w:type="dxa"/>
          </w:tcMar>
          <w:vAlign w:val="center"/>
        </w:tcPr>
        <w:p w14:paraId="010E60DF"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FA700F6" w14:textId="77777777" w:rsidR="005078F9" w:rsidRDefault="005078F9"/>
      </w:tc>
    </w:tr>
  </w:tbl>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1A825" w14:textId="77777777" w:rsidR="00EA4A18" w:rsidRDefault="005069FE">
    <w:pPr>
      <w:spacing w:before="200"/>
      <w:jc w:val="center"/>
    </w:pPr>
    <w:r>
      <w:rPr>
        <w:rFonts w:ascii="Arial" w:eastAsia="Arial" w:hAnsi="Arial" w:cs="Arial"/>
        <w:sz w:val="20"/>
      </w:rPr>
      <w:t xml:space="preserve"> </w:t>
    </w:r>
  </w:p>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CE86F" w14:textId="77777777" w:rsidR="005078F9" w:rsidRDefault="005078F9">
    <w:pPr>
      <w:spacing w:before="200"/>
      <w:jc w:val="center"/>
    </w:pPr>
    <w:r>
      <w:rPr>
        <w:rFonts w:ascii="Arial" w:eastAsia="Arial" w:hAnsi="Arial" w:cs="Arial"/>
        <w:sz w:val="20"/>
      </w:rPr>
      <w:t xml:space="preserve"> </w:t>
    </w: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EFFBF" w14:textId="77777777" w:rsidR="005078F9" w:rsidRDefault="005078F9"/>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72654D6" w14:textId="77777777">
      <w:trPr>
        <w:jc w:val="center"/>
      </w:trPr>
      <w:tc>
        <w:tcPr>
          <w:tcW w:w="2600" w:type="dxa"/>
          <w:tcMar>
            <w:top w:w="200" w:type="dxa"/>
          </w:tcMar>
          <w:vAlign w:val="center"/>
        </w:tcPr>
        <w:p w14:paraId="38FFEAC0" w14:textId="77777777" w:rsidR="005078F9" w:rsidRDefault="005078F9"/>
      </w:tc>
      <w:tc>
        <w:tcPr>
          <w:tcW w:w="4880" w:type="dxa"/>
          <w:tcMar>
            <w:top w:w="200" w:type="dxa"/>
          </w:tcMar>
          <w:vAlign w:val="center"/>
        </w:tcPr>
        <w:p w14:paraId="4CDD9B2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C95BAA6" w14:textId="77777777" w:rsidR="005078F9" w:rsidRDefault="005078F9"/>
      </w:tc>
    </w:tr>
  </w:tbl>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942FD" w14:textId="77777777" w:rsidR="005078F9" w:rsidRDefault="005078F9">
    <w:pPr>
      <w:spacing w:before="200"/>
      <w:jc w:val="center"/>
    </w:pPr>
    <w:r>
      <w:rPr>
        <w:rFonts w:ascii="Arial" w:eastAsia="Arial" w:hAnsi="Arial" w:cs="Arial"/>
        <w:sz w:val="20"/>
      </w:rPr>
      <w:t xml:space="preserve"> </w:t>
    </w: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15A03" w14:textId="77777777" w:rsidR="005078F9" w:rsidRDefault="005078F9"/>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94EEEF4" w14:textId="77777777">
      <w:trPr>
        <w:jc w:val="center"/>
      </w:trPr>
      <w:tc>
        <w:tcPr>
          <w:tcW w:w="2600" w:type="dxa"/>
          <w:tcMar>
            <w:top w:w="200" w:type="dxa"/>
          </w:tcMar>
          <w:vAlign w:val="center"/>
        </w:tcPr>
        <w:p w14:paraId="13EAC426" w14:textId="77777777" w:rsidR="005078F9" w:rsidRDefault="005078F9"/>
      </w:tc>
      <w:tc>
        <w:tcPr>
          <w:tcW w:w="4880" w:type="dxa"/>
          <w:tcMar>
            <w:top w:w="200" w:type="dxa"/>
          </w:tcMar>
          <w:vAlign w:val="center"/>
        </w:tcPr>
        <w:p w14:paraId="3073A27F"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F2DC0EB" w14:textId="77777777" w:rsidR="005078F9" w:rsidRDefault="005078F9"/>
      </w:tc>
    </w:tr>
  </w:tbl>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4E3D50" w14:textId="77777777" w:rsidR="005078F9" w:rsidRDefault="005078F9">
    <w:pPr>
      <w:spacing w:before="200"/>
      <w:jc w:val="center"/>
    </w:pPr>
    <w:r>
      <w:rPr>
        <w:rFonts w:ascii="Arial" w:eastAsia="Arial" w:hAnsi="Arial" w:cs="Arial"/>
        <w:sz w:val="20"/>
      </w:rPr>
      <w:t xml:space="preserve"> </w:t>
    </w: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1C609" w14:textId="77777777" w:rsidR="005078F9" w:rsidRDefault="005078F9"/>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75461BA" w14:textId="77777777">
      <w:trPr>
        <w:jc w:val="center"/>
      </w:trPr>
      <w:tc>
        <w:tcPr>
          <w:tcW w:w="2600" w:type="dxa"/>
          <w:tcMar>
            <w:top w:w="200" w:type="dxa"/>
          </w:tcMar>
          <w:vAlign w:val="center"/>
        </w:tcPr>
        <w:p w14:paraId="24063F09" w14:textId="77777777" w:rsidR="005078F9" w:rsidRDefault="005078F9"/>
      </w:tc>
      <w:tc>
        <w:tcPr>
          <w:tcW w:w="4880" w:type="dxa"/>
          <w:tcMar>
            <w:top w:w="200" w:type="dxa"/>
          </w:tcMar>
          <w:vAlign w:val="center"/>
        </w:tcPr>
        <w:p w14:paraId="1EAD025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E3F23FC" w14:textId="77777777" w:rsidR="005078F9" w:rsidRDefault="005078F9"/>
      </w:tc>
    </w:tr>
  </w:tbl>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3187B" w14:textId="77777777" w:rsidR="005078F9" w:rsidRDefault="005078F9">
    <w:pPr>
      <w:spacing w:before="200"/>
      <w:jc w:val="center"/>
    </w:pPr>
    <w:r>
      <w:rPr>
        <w:rFonts w:ascii="Arial" w:eastAsia="Arial" w:hAnsi="Arial" w:cs="Arial"/>
        <w:sz w:val="20"/>
      </w:rP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9A639" w14:textId="77777777" w:rsidR="00EA4A18" w:rsidRDefault="00EA4A18"/>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8B905" w14:textId="77777777" w:rsidR="005078F9" w:rsidRDefault="005078F9"/>
</w:ftr>
</file>

<file path=word/footer7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56F1080" w14:textId="77777777">
      <w:trPr>
        <w:jc w:val="center"/>
      </w:trPr>
      <w:tc>
        <w:tcPr>
          <w:tcW w:w="2600" w:type="dxa"/>
          <w:tcMar>
            <w:top w:w="200" w:type="dxa"/>
          </w:tcMar>
          <w:vAlign w:val="center"/>
        </w:tcPr>
        <w:p w14:paraId="7A492DFA" w14:textId="77777777" w:rsidR="005078F9" w:rsidRDefault="005078F9"/>
      </w:tc>
      <w:tc>
        <w:tcPr>
          <w:tcW w:w="4880" w:type="dxa"/>
          <w:tcMar>
            <w:top w:w="200" w:type="dxa"/>
          </w:tcMar>
          <w:vAlign w:val="center"/>
        </w:tcPr>
        <w:p w14:paraId="6475CDD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666EBC1" w14:textId="77777777" w:rsidR="005078F9" w:rsidRDefault="005078F9"/>
      </w:tc>
    </w:tr>
  </w:tbl>
</w:ftr>
</file>

<file path=word/footer7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9FA2B" w14:textId="77777777" w:rsidR="005078F9" w:rsidRDefault="005078F9">
    <w:pPr>
      <w:spacing w:before="200"/>
      <w:jc w:val="center"/>
    </w:pPr>
    <w:r>
      <w:rPr>
        <w:rFonts w:ascii="Arial" w:eastAsia="Arial" w:hAnsi="Arial" w:cs="Arial"/>
        <w:sz w:val="20"/>
      </w:rPr>
      <w:t xml:space="preserve"> </w:t>
    </w:r>
  </w:p>
</w:ftr>
</file>

<file path=word/footer7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62366" w14:textId="77777777" w:rsidR="005078F9" w:rsidRDefault="005078F9"/>
</w:ftr>
</file>

<file path=word/footer7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63B285F" w14:textId="77777777">
      <w:trPr>
        <w:jc w:val="center"/>
      </w:trPr>
      <w:tc>
        <w:tcPr>
          <w:tcW w:w="2600" w:type="dxa"/>
          <w:tcMar>
            <w:top w:w="200" w:type="dxa"/>
          </w:tcMar>
          <w:vAlign w:val="center"/>
        </w:tcPr>
        <w:p w14:paraId="61862DB8" w14:textId="77777777" w:rsidR="005078F9" w:rsidRDefault="005078F9"/>
      </w:tc>
      <w:tc>
        <w:tcPr>
          <w:tcW w:w="4880" w:type="dxa"/>
          <w:tcMar>
            <w:top w:w="200" w:type="dxa"/>
          </w:tcMar>
          <w:vAlign w:val="center"/>
        </w:tcPr>
        <w:p w14:paraId="7394CB2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E4272CF" w14:textId="77777777" w:rsidR="005078F9" w:rsidRDefault="005078F9"/>
      </w:tc>
    </w:tr>
  </w:tbl>
</w:ftr>
</file>

<file path=word/footer7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F28FB" w14:textId="77777777" w:rsidR="005078F9" w:rsidRDefault="005078F9">
    <w:pPr>
      <w:spacing w:before="200"/>
      <w:jc w:val="center"/>
    </w:pPr>
    <w:r>
      <w:rPr>
        <w:rFonts w:ascii="Arial" w:eastAsia="Arial" w:hAnsi="Arial" w:cs="Arial"/>
        <w:sz w:val="20"/>
      </w:rPr>
      <w:t xml:space="preserve"> </w:t>
    </w:r>
  </w:p>
</w:ftr>
</file>

<file path=word/footer7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1BC12" w14:textId="77777777" w:rsidR="005078F9" w:rsidRDefault="005078F9"/>
</w:ftr>
</file>

<file path=word/footer7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2342E53" w14:textId="77777777">
      <w:trPr>
        <w:jc w:val="center"/>
      </w:trPr>
      <w:tc>
        <w:tcPr>
          <w:tcW w:w="2600" w:type="dxa"/>
          <w:tcMar>
            <w:top w:w="200" w:type="dxa"/>
          </w:tcMar>
          <w:vAlign w:val="center"/>
        </w:tcPr>
        <w:p w14:paraId="7008AAC4" w14:textId="77777777" w:rsidR="005078F9" w:rsidRDefault="005078F9"/>
      </w:tc>
      <w:tc>
        <w:tcPr>
          <w:tcW w:w="4880" w:type="dxa"/>
          <w:tcMar>
            <w:top w:w="200" w:type="dxa"/>
          </w:tcMar>
          <w:vAlign w:val="center"/>
        </w:tcPr>
        <w:p w14:paraId="178C06B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1EB1291" w14:textId="77777777" w:rsidR="005078F9" w:rsidRDefault="005078F9"/>
      </w:tc>
    </w:tr>
  </w:tbl>
</w:ftr>
</file>

<file path=word/footer7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277BA" w14:textId="77777777" w:rsidR="005078F9" w:rsidRDefault="005078F9">
    <w:pPr>
      <w:spacing w:before="200"/>
      <w:jc w:val="center"/>
    </w:pPr>
    <w:r>
      <w:rPr>
        <w:rFonts w:ascii="Arial" w:eastAsia="Arial" w:hAnsi="Arial" w:cs="Arial"/>
        <w:sz w:val="20"/>
      </w:rPr>
      <w:t xml:space="preserve"> </w:t>
    </w:r>
  </w:p>
</w:ftr>
</file>

<file path=word/footer7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AD5CC" w14:textId="77777777" w:rsidR="005078F9" w:rsidRDefault="005078F9"/>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11B876E2" w14:textId="77777777">
      <w:trPr>
        <w:jc w:val="center"/>
      </w:trPr>
      <w:tc>
        <w:tcPr>
          <w:tcW w:w="2600" w:type="dxa"/>
          <w:tcMar>
            <w:top w:w="200" w:type="dxa"/>
          </w:tcMar>
          <w:vAlign w:val="center"/>
        </w:tcPr>
        <w:p w14:paraId="11E01F97" w14:textId="77777777" w:rsidR="00EA4A18" w:rsidRDefault="00EA4A18"/>
      </w:tc>
      <w:tc>
        <w:tcPr>
          <w:tcW w:w="4880" w:type="dxa"/>
          <w:tcMar>
            <w:top w:w="200" w:type="dxa"/>
          </w:tcMar>
          <w:vAlign w:val="center"/>
        </w:tcPr>
        <w:p w14:paraId="5E289934"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568A4651" w14:textId="77777777" w:rsidR="00EA4A18" w:rsidRDefault="00EA4A18"/>
      </w:tc>
    </w:tr>
  </w:tbl>
</w:ftr>
</file>

<file path=word/footer7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6379373" w14:textId="77777777">
      <w:trPr>
        <w:jc w:val="center"/>
      </w:trPr>
      <w:tc>
        <w:tcPr>
          <w:tcW w:w="2600" w:type="dxa"/>
          <w:tcMar>
            <w:top w:w="200" w:type="dxa"/>
          </w:tcMar>
          <w:vAlign w:val="center"/>
        </w:tcPr>
        <w:p w14:paraId="29012218" w14:textId="77777777" w:rsidR="005078F9" w:rsidRDefault="005078F9"/>
      </w:tc>
      <w:tc>
        <w:tcPr>
          <w:tcW w:w="4880" w:type="dxa"/>
          <w:tcMar>
            <w:top w:w="200" w:type="dxa"/>
          </w:tcMar>
          <w:vAlign w:val="center"/>
        </w:tcPr>
        <w:p w14:paraId="2B85C63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611069D" w14:textId="77777777" w:rsidR="005078F9" w:rsidRDefault="005078F9"/>
      </w:tc>
    </w:tr>
  </w:tbl>
</w:ftr>
</file>

<file path=word/footer7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524D2" w14:textId="77777777" w:rsidR="005078F9" w:rsidRDefault="005078F9">
    <w:pPr>
      <w:spacing w:before="200"/>
      <w:jc w:val="center"/>
    </w:pPr>
    <w:r>
      <w:rPr>
        <w:rFonts w:ascii="Arial" w:eastAsia="Arial" w:hAnsi="Arial" w:cs="Arial"/>
        <w:sz w:val="20"/>
      </w:rPr>
      <w:t xml:space="preserve"> </w:t>
    </w:r>
  </w:p>
</w:ftr>
</file>

<file path=word/footer7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C8EBC4" w14:textId="77777777" w:rsidR="005078F9" w:rsidRDefault="005078F9"/>
</w:ftr>
</file>

<file path=word/footer7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AB75B8C" w14:textId="77777777">
      <w:trPr>
        <w:jc w:val="center"/>
      </w:trPr>
      <w:tc>
        <w:tcPr>
          <w:tcW w:w="2600" w:type="dxa"/>
          <w:tcMar>
            <w:top w:w="200" w:type="dxa"/>
          </w:tcMar>
          <w:vAlign w:val="center"/>
        </w:tcPr>
        <w:p w14:paraId="34AFD1ED" w14:textId="77777777" w:rsidR="005078F9" w:rsidRDefault="005078F9"/>
      </w:tc>
      <w:tc>
        <w:tcPr>
          <w:tcW w:w="4880" w:type="dxa"/>
          <w:tcMar>
            <w:top w:w="200" w:type="dxa"/>
          </w:tcMar>
          <w:vAlign w:val="center"/>
        </w:tcPr>
        <w:p w14:paraId="58152F5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FC6DA74" w14:textId="77777777" w:rsidR="005078F9" w:rsidRDefault="005078F9"/>
      </w:tc>
    </w:tr>
  </w:tbl>
</w:ftr>
</file>

<file path=word/footer7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900B6" w14:textId="77777777" w:rsidR="005078F9" w:rsidRDefault="005078F9">
    <w:pPr>
      <w:spacing w:before="200"/>
      <w:jc w:val="center"/>
    </w:pPr>
    <w:r>
      <w:rPr>
        <w:rFonts w:ascii="Arial" w:eastAsia="Arial" w:hAnsi="Arial" w:cs="Arial"/>
        <w:sz w:val="20"/>
      </w:rPr>
      <w:t xml:space="preserve"> </w:t>
    </w:r>
  </w:p>
</w:ftr>
</file>

<file path=word/footer7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9DD0C" w14:textId="77777777" w:rsidR="005078F9" w:rsidRDefault="005078F9"/>
</w:ftr>
</file>

<file path=word/footer7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E5D5387" w14:textId="77777777">
      <w:trPr>
        <w:jc w:val="center"/>
      </w:trPr>
      <w:tc>
        <w:tcPr>
          <w:tcW w:w="2600" w:type="dxa"/>
          <w:tcMar>
            <w:top w:w="200" w:type="dxa"/>
          </w:tcMar>
          <w:vAlign w:val="center"/>
        </w:tcPr>
        <w:p w14:paraId="0A708959" w14:textId="77777777" w:rsidR="005078F9" w:rsidRDefault="005078F9"/>
      </w:tc>
      <w:tc>
        <w:tcPr>
          <w:tcW w:w="4880" w:type="dxa"/>
          <w:tcMar>
            <w:top w:w="200" w:type="dxa"/>
          </w:tcMar>
          <w:vAlign w:val="center"/>
        </w:tcPr>
        <w:p w14:paraId="1A51E4A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2BD972C" w14:textId="77777777" w:rsidR="005078F9" w:rsidRDefault="005078F9"/>
      </w:tc>
    </w:tr>
  </w:tbl>
</w:ftr>
</file>

<file path=word/footer7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2D3F76" w14:textId="77777777" w:rsidR="005078F9" w:rsidRDefault="005078F9">
    <w:pPr>
      <w:spacing w:before="200"/>
      <w:jc w:val="center"/>
    </w:pPr>
    <w:r>
      <w:rPr>
        <w:rFonts w:ascii="Arial" w:eastAsia="Arial" w:hAnsi="Arial" w:cs="Arial"/>
        <w:sz w:val="20"/>
      </w:rPr>
      <w:t xml:space="preserve"> </w:t>
    </w:r>
  </w:p>
</w:ftr>
</file>

<file path=word/footer7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8513D" w14:textId="77777777" w:rsidR="005078F9" w:rsidRDefault="005078F9"/>
</w:ftr>
</file>

<file path=word/footer7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9C88894" w14:textId="77777777">
      <w:trPr>
        <w:jc w:val="center"/>
      </w:trPr>
      <w:tc>
        <w:tcPr>
          <w:tcW w:w="2600" w:type="dxa"/>
          <w:tcMar>
            <w:top w:w="200" w:type="dxa"/>
          </w:tcMar>
          <w:vAlign w:val="center"/>
        </w:tcPr>
        <w:p w14:paraId="7DEE5142" w14:textId="77777777" w:rsidR="005078F9" w:rsidRDefault="005078F9"/>
      </w:tc>
      <w:tc>
        <w:tcPr>
          <w:tcW w:w="4880" w:type="dxa"/>
          <w:tcMar>
            <w:top w:w="200" w:type="dxa"/>
          </w:tcMar>
          <w:vAlign w:val="center"/>
        </w:tcPr>
        <w:p w14:paraId="3AB0536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97D5F95" w14:textId="77777777" w:rsidR="005078F9" w:rsidRDefault="005078F9"/>
      </w:tc>
    </w:tr>
  </w:tbl>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EA369" w14:textId="77777777" w:rsidR="00EA4A18" w:rsidRDefault="005069FE">
    <w:pPr>
      <w:spacing w:before="200"/>
      <w:jc w:val="center"/>
    </w:pPr>
    <w:r>
      <w:rPr>
        <w:rFonts w:ascii="Arial" w:eastAsia="Arial" w:hAnsi="Arial" w:cs="Arial"/>
        <w:sz w:val="20"/>
      </w:rPr>
      <w:t xml:space="preserve"> </w:t>
    </w:r>
  </w:p>
</w:ftr>
</file>

<file path=word/footer7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01872C" w14:textId="77777777" w:rsidR="005078F9" w:rsidRDefault="005078F9">
    <w:pPr>
      <w:spacing w:before="200"/>
      <w:jc w:val="center"/>
    </w:pPr>
    <w:r>
      <w:rPr>
        <w:rFonts w:ascii="Arial" w:eastAsia="Arial" w:hAnsi="Arial" w:cs="Arial"/>
        <w:sz w:val="20"/>
      </w:rPr>
      <w:t xml:space="preserve"> </w:t>
    </w:r>
  </w:p>
</w:ftr>
</file>

<file path=word/footer7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6D325" w14:textId="77777777" w:rsidR="005078F9" w:rsidRDefault="005078F9"/>
</w:ftr>
</file>

<file path=word/footer7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D402819" w14:textId="77777777">
      <w:trPr>
        <w:jc w:val="center"/>
      </w:trPr>
      <w:tc>
        <w:tcPr>
          <w:tcW w:w="2600" w:type="dxa"/>
          <w:tcMar>
            <w:top w:w="200" w:type="dxa"/>
          </w:tcMar>
          <w:vAlign w:val="center"/>
        </w:tcPr>
        <w:p w14:paraId="50C3F299" w14:textId="77777777" w:rsidR="005078F9" w:rsidRDefault="005078F9"/>
      </w:tc>
      <w:tc>
        <w:tcPr>
          <w:tcW w:w="4880" w:type="dxa"/>
          <w:tcMar>
            <w:top w:w="200" w:type="dxa"/>
          </w:tcMar>
          <w:vAlign w:val="center"/>
        </w:tcPr>
        <w:p w14:paraId="083EBA0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973DF08" w14:textId="77777777" w:rsidR="005078F9" w:rsidRDefault="005078F9"/>
      </w:tc>
    </w:tr>
  </w:tbl>
</w:ftr>
</file>

<file path=word/footer7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86D8D" w14:textId="77777777" w:rsidR="005078F9" w:rsidRDefault="005078F9">
    <w:pPr>
      <w:spacing w:before="200"/>
      <w:jc w:val="center"/>
    </w:pPr>
    <w:r>
      <w:rPr>
        <w:rFonts w:ascii="Arial" w:eastAsia="Arial" w:hAnsi="Arial" w:cs="Arial"/>
        <w:sz w:val="20"/>
      </w:rPr>
      <w:t xml:space="preserve"> </w:t>
    </w:r>
  </w:p>
</w:ftr>
</file>

<file path=word/footer7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38FD0" w14:textId="77777777" w:rsidR="005078F9" w:rsidRDefault="005078F9"/>
</w:ftr>
</file>

<file path=word/footer7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A2A2202" w14:textId="77777777">
      <w:trPr>
        <w:jc w:val="center"/>
      </w:trPr>
      <w:tc>
        <w:tcPr>
          <w:tcW w:w="2600" w:type="dxa"/>
          <w:tcMar>
            <w:top w:w="200" w:type="dxa"/>
          </w:tcMar>
          <w:vAlign w:val="center"/>
        </w:tcPr>
        <w:p w14:paraId="36F5ED44" w14:textId="77777777" w:rsidR="005078F9" w:rsidRDefault="005078F9"/>
      </w:tc>
      <w:tc>
        <w:tcPr>
          <w:tcW w:w="4880" w:type="dxa"/>
          <w:tcMar>
            <w:top w:w="200" w:type="dxa"/>
          </w:tcMar>
          <w:vAlign w:val="center"/>
        </w:tcPr>
        <w:p w14:paraId="139C19F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69C6DB8" w14:textId="77777777" w:rsidR="005078F9" w:rsidRDefault="005078F9"/>
      </w:tc>
    </w:tr>
  </w:tbl>
</w:ftr>
</file>

<file path=word/footer7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A5D0D" w14:textId="77777777" w:rsidR="005078F9" w:rsidRDefault="005078F9">
    <w:pPr>
      <w:spacing w:before="200"/>
      <w:jc w:val="center"/>
    </w:pPr>
    <w:r>
      <w:rPr>
        <w:rFonts w:ascii="Arial" w:eastAsia="Arial" w:hAnsi="Arial" w:cs="Arial"/>
        <w:sz w:val="20"/>
      </w:rPr>
      <w:t xml:space="preserve"> </w:t>
    </w:r>
  </w:p>
</w:ftr>
</file>

<file path=word/footer7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2DE4C" w14:textId="77777777" w:rsidR="005078F9" w:rsidRDefault="005078F9"/>
</w:ftr>
</file>

<file path=word/footer7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EA8791D" w14:textId="77777777">
      <w:trPr>
        <w:jc w:val="center"/>
      </w:trPr>
      <w:tc>
        <w:tcPr>
          <w:tcW w:w="2600" w:type="dxa"/>
          <w:tcMar>
            <w:top w:w="200" w:type="dxa"/>
          </w:tcMar>
          <w:vAlign w:val="center"/>
        </w:tcPr>
        <w:p w14:paraId="64E3EB2D" w14:textId="77777777" w:rsidR="005078F9" w:rsidRDefault="005078F9"/>
      </w:tc>
      <w:tc>
        <w:tcPr>
          <w:tcW w:w="4880" w:type="dxa"/>
          <w:tcMar>
            <w:top w:w="200" w:type="dxa"/>
          </w:tcMar>
          <w:vAlign w:val="center"/>
        </w:tcPr>
        <w:p w14:paraId="16C1FB9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ADE567B" w14:textId="77777777" w:rsidR="005078F9" w:rsidRDefault="005078F9"/>
      </w:tc>
    </w:tr>
  </w:tbl>
</w:ftr>
</file>

<file path=word/footer7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3750D" w14:textId="77777777" w:rsidR="005078F9" w:rsidRDefault="005078F9">
    <w:pPr>
      <w:spacing w:before="200"/>
      <w:jc w:val="center"/>
    </w:pPr>
    <w:r>
      <w:rPr>
        <w:rFonts w:ascii="Arial" w:eastAsia="Arial" w:hAnsi="Arial" w:cs="Arial"/>
        <w:sz w:val="20"/>
      </w:rPr>
      <w:t xml:space="preserve"> </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5C298" w14:textId="77777777" w:rsidR="00EA4A18" w:rsidRDefault="00EA4A18"/>
</w:ftr>
</file>

<file path=word/footer7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DA43B" w14:textId="77777777" w:rsidR="005078F9" w:rsidRDefault="005078F9"/>
</w:ftr>
</file>

<file path=word/footer7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EDE5E91" w14:textId="77777777">
      <w:trPr>
        <w:jc w:val="center"/>
      </w:trPr>
      <w:tc>
        <w:tcPr>
          <w:tcW w:w="2600" w:type="dxa"/>
          <w:tcMar>
            <w:top w:w="200" w:type="dxa"/>
          </w:tcMar>
          <w:vAlign w:val="center"/>
        </w:tcPr>
        <w:p w14:paraId="0CAEF158" w14:textId="77777777" w:rsidR="005078F9" w:rsidRDefault="005078F9"/>
      </w:tc>
      <w:tc>
        <w:tcPr>
          <w:tcW w:w="4880" w:type="dxa"/>
          <w:tcMar>
            <w:top w:w="200" w:type="dxa"/>
          </w:tcMar>
          <w:vAlign w:val="center"/>
        </w:tcPr>
        <w:p w14:paraId="2E6D864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AC41174" w14:textId="77777777" w:rsidR="005078F9" w:rsidRDefault="005078F9"/>
      </w:tc>
    </w:tr>
  </w:tbl>
</w:ftr>
</file>

<file path=word/footer7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01053" w14:textId="77777777" w:rsidR="005078F9" w:rsidRDefault="005078F9">
    <w:pPr>
      <w:spacing w:before="200"/>
      <w:jc w:val="center"/>
    </w:pPr>
    <w:r>
      <w:rPr>
        <w:rFonts w:ascii="Arial" w:eastAsia="Arial" w:hAnsi="Arial" w:cs="Arial"/>
        <w:sz w:val="20"/>
      </w:rPr>
      <w:t xml:space="preserve"> </w:t>
    </w:r>
  </w:p>
</w:ftr>
</file>

<file path=word/footer7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EDE6F" w14:textId="77777777" w:rsidR="005078F9" w:rsidRDefault="005078F9"/>
</w:ftr>
</file>

<file path=word/footer7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457D75E" w14:textId="77777777">
      <w:trPr>
        <w:jc w:val="center"/>
      </w:trPr>
      <w:tc>
        <w:tcPr>
          <w:tcW w:w="2600" w:type="dxa"/>
          <w:tcMar>
            <w:top w:w="200" w:type="dxa"/>
          </w:tcMar>
          <w:vAlign w:val="center"/>
        </w:tcPr>
        <w:p w14:paraId="632DE719" w14:textId="77777777" w:rsidR="005078F9" w:rsidRDefault="005078F9"/>
      </w:tc>
      <w:tc>
        <w:tcPr>
          <w:tcW w:w="4880" w:type="dxa"/>
          <w:tcMar>
            <w:top w:w="200" w:type="dxa"/>
          </w:tcMar>
          <w:vAlign w:val="center"/>
        </w:tcPr>
        <w:p w14:paraId="7307970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539C56F" w14:textId="77777777" w:rsidR="005078F9" w:rsidRDefault="005078F9"/>
      </w:tc>
    </w:tr>
  </w:tbl>
</w:ftr>
</file>

<file path=word/footer7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A6E90C" w14:textId="77777777" w:rsidR="005078F9" w:rsidRDefault="005078F9">
    <w:pPr>
      <w:spacing w:before="200"/>
      <w:jc w:val="center"/>
    </w:pPr>
    <w:r>
      <w:rPr>
        <w:rFonts w:ascii="Arial" w:eastAsia="Arial" w:hAnsi="Arial" w:cs="Arial"/>
        <w:sz w:val="20"/>
      </w:rPr>
      <w:t xml:space="preserve"> </w:t>
    </w:r>
  </w:p>
</w:ftr>
</file>

<file path=word/footer7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4E178E" w14:textId="77777777" w:rsidR="005078F9" w:rsidRDefault="005078F9"/>
</w:ftr>
</file>

<file path=word/footer7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379890F" w14:textId="77777777">
      <w:trPr>
        <w:jc w:val="center"/>
      </w:trPr>
      <w:tc>
        <w:tcPr>
          <w:tcW w:w="2600" w:type="dxa"/>
          <w:tcMar>
            <w:top w:w="200" w:type="dxa"/>
          </w:tcMar>
          <w:vAlign w:val="center"/>
        </w:tcPr>
        <w:p w14:paraId="6AB4B5CC" w14:textId="77777777" w:rsidR="005078F9" w:rsidRDefault="005078F9"/>
      </w:tc>
      <w:tc>
        <w:tcPr>
          <w:tcW w:w="4880" w:type="dxa"/>
          <w:tcMar>
            <w:top w:w="200" w:type="dxa"/>
          </w:tcMar>
          <w:vAlign w:val="center"/>
        </w:tcPr>
        <w:p w14:paraId="31AF46B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C390B76" w14:textId="77777777" w:rsidR="005078F9" w:rsidRDefault="005078F9"/>
      </w:tc>
    </w:tr>
  </w:tbl>
</w:ftr>
</file>

<file path=word/footer7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51142" w14:textId="77777777" w:rsidR="005078F9" w:rsidRDefault="005078F9">
    <w:pPr>
      <w:spacing w:before="200"/>
      <w:jc w:val="center"/>
    </w:pPr>
    <w:r>
      <w:rPr>
        <w:rFonts w:ascii="Arial" w:eastAsia="Arial" w:hAnsi="Arial" w:cs="Arial"/>
        <w:sz w:val="20"/>
      </w:rPr>
      <w:t xml:space="preserve"> </w:t>
    </w:r>
  </w:p>
</w:ftr>
</file>

<file path=word/footer7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8494B" w14:textId="77777777" w:rsidR="005078F9" w:rsidRDefault="005078F9"/>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163B39DB" w14:textId="77777777">
      <w:trPr>
        <w:jc w:val="center"/>
      </w:trPr>
      <w:tc>
        <w:tcPr>
          <w:tcW w:w="2600" w:type="dxa"/>
          <w:tcMar>
            <w:top w:w="200" w:type="dxa"/>
          </w:tcMar>
          <w:vAlign w:val="center"/>
        </w:tcPr>
        <w:p w14:paraId="5F3268EA" w14:textId="77777777" w:rsidR="00EA4A18" w:rsidRDefault="00EA4A18"/>
      </w:tc>
      <w:tc>
        <w:tcPr>
          <w:tcW w:w="4880" w:type="dxa"/>
          <w:tcMar>
            <w:top w:w="200" w:type="dxa"/>
          </w:tcMar>
          <w:vAlign w:val="center"/>
        </w:tcPr>
        <w:p w14:paraId="2BEFBE16"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275C2D1B" w14:textId="77777777" w:rsidR="00EA4A18" w:rsidRDefault="00EA4A18"/>
      </w:tc>
    </w:tr>
  </w:tbl>
</w:ftr>
</file>

<file path=word/footer7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4FD114B" w14:textId="77777777">
      <w:trPr>
        <w:jc w:val="center"/>
      </w:trPr>
      <w:tc>
        <w:tcPr>
          <w:tcW w:w="2600" w:type="dxa"/>
          <w:tcMar>
            <w:top w:w="200" w:type="dxa"/>
          </w:tcMar>
          <w:vAlign w:val="center"/>
        </w:tcPr>
        <w:p w14:paraId="2C47719C" w14:textId="77777777" w:rsidR="005078F9" w:rsidRDefault="005078F9"/>
      </w:tc>
      <w:tc>
        <w:tcPr>
          <w:tcW w:w="4880" w:type="dxa"/>
          <w:tcMar>
            <w:top w:w="200" w:type="dxa"/>
          </w:tcMar>
          <w:vAlign w:val="center"/>
        </w:tcPr>
        <w:p w14:paraId="4BDE47CF"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975BDBF" w14:textId="77777777" w:rsidR="005078F9" w:rsidRDefault="005078F9"/>
      </w:tc>
    </w:tr>
  </w:tbl>
</w:ftr>
</file>

<file path=word/footer7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474A9" w14:textId="77777777" w:rsidR="005078F9" w:rsidRDefault="005078F9">
    <w:pPr>
      <w:spacing w:before="200"/>
      <w:jc w:val="center"/>
    </w:pPr>
    <w:r>
      <w:rPr>
        <w:rFonts w:ascii="Arial" w:eastAsia="Arial" w:hAnsi="Arial" w:cs="Arial"/>
        <w:sz w:val="20"/>
      </w:rPr>
      <w:t xml:space="preserve"> </w:t>
    </w:r>
  </w:p>
</w:ftr>
</file>

<file path=word/footer7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5D7CD" w14:textId="77777777" w:rsidR="005078F9" w:rsidRDefault="005078F9"/>
</w:ftr>
</file>

<file path=word/footer7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98ACDA2" w14:textId="77777777">
      <w:trPr>
        <w:jc w:val="center"/>
      </w:trPr>
      <w:tc>
        <w:tcPr>
          <w:tcW w:w="2600" w:type="dxa"/>
          <w:tcMar>
            <w:top w:w="200" w:type="dxa"/>
          </w:tcMar>
          <w:vAlign w:val="center"/>
        </w:tcPr>
        <w:p w14:paraId="50B339F4" w14:textId="77777777" w:rsidR="005078F9" w:rsidRDefault="005078F9"/>
      </w:tc>
      <w:tc>
        <w:tcPr>
          <w:tcW w:w="4880" w:type="dxa"/>
          <w:tcMar>
            <w:top w:w="200" w:type="dxa"/>
          </w:tcMar>
          <w:vAlign w:val="center"/>
        </w:tcPr>
        <w:p w14:paraId="06C31DF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66205F2" w14:textId="77777777" w:rsidR="005078F9" w:rsidRDefault="005078F9"/>
      </w:tc>
    </w:tr>
  </w:tbl>
</w:ftr>
</file>

<file path=word/footer7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D082C" w14:textId="77777777" w:rsidR="005078F9" w:rsidRDefault="005078F9">
    <w:pPr>
      <w:spacing w:before="200"/>
      <w:jc w:val="center"/>
    </w:pPr>
    <w:r>
      <w:rPr>
        <w:rFonts w:ascii="Arial" w:eastAsia="Arial" w:hAnsi="Arial" w:cs="Arial"/>
        <w:sz w:val="20"/>
      </w:rPr>
      <w:t xml:space="preserve"> </w:t>
    </w:r>
  </w:p>
</w:ftr>
</file>

<file path=word/footer7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8A8B63" w14:textId="77777777" w:rsidR="005078F9" w:rsidRDefault="005078F9"/>
</w:ftr>
</file>

<file path=word/footer7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3811719" w14:textId="77777777">
      <w:trPr>
        <w:jc w:val="center"/>
      </w:trPr>
      <w:tc>
        <w:tcPr>
          <w:tcW w:w="2600" w:type="dxa"/>
          <w:tcMar>
            <w:top w:w="200" w:type="dxa"/>
          </w:tcMar>
          <w:vAlign w:val="center"/>
        </w:tcPr>
        <w:p w14:paraId="04DEB55E" w14:textId="77777777" w:rsidR="005078F9" w:rsidRDefault="005078F9"/>
      </w:tc>
      <w:tc>
        <w:tcPr>
          <w:tcW w:w="4880" w:type="dxa"/>
          <w:tcMar>
            <w:top w:w="200" w:type="dxa"/>
          </w:tcMar>
          <w:vAlign w:val="center"/>
        </w:tcPr>
        <w:p w14:paraId="6EE0911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82A22AD" w14:textId="77777777" w:rsidR="005078F9" w:rsidRDefault="005078F9"/>
      </w:tc>
    </w:tr>
  </w:tbl>
</w:ftr>
</file>

<file path=word/footer7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B1F27" w14:textId="77777777" w:rsidR="005078F9" w:rsidRDefault="005078F9">
    <w:pPr>
      <w:spacing w:before="200"/>
      <w:jc w:val="center"/>
    </w:pPr>
    <w:r>
      <w:rPr>
        <w:rFonts w:ascii="Arial" w:eastAsia="Arial" w:hAnsi="Arial" w:cs="Arial"/>
        <w:sz w:val="20"/>
      </w:rPr>
      <w:t xml:space="preserve"> </w:t>
    </w:r>
  </w:p>
</w:ftr>
</file>

<file path=word/footer7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39657" w14:textId="77777777" w:rsidR="005078F9" w:rsidRDefault="005078F9"/>
</w:ftr>
</file>

<file path=word/footer7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1242924" w14:textId="77777777">
      <w:trPr>
        <w:jc w:val="center"/>
      </w:trPr>
      <w:tc>
        <w:tcPr>
          <w:tcW w:w="2600" w:type="dxa"/>
          <w:tcMar>
            <w:top w:w="200" w:type="dxa"/>
          </w:tcMar>
          <w:vAlign w:val="center"/>
        </w:tcPr>
        <w:p w14:paraId="2C29B640" w14:textId="77777777" w:rsidR="005078F9" w:rsidRDefault="005078F9"/>
      </w:tc>
      <w:tc>
        <w:tcPr>
          <w:tcW w:w="4880" w:type="dxa"/>
          <w:tcMar>
            <w:top w:w="200" w:type="dxa"/>
          </w:tcMar>
          <w:vAlign w:val="center"/>
        </w:tcPr>
        <w:p w14:paraId="57417BC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6359866" w14:textId="77777777" w:rsidR="005078F9" w:rsidRDefault="005078F9"/>
      </w:tc>
    </w:tr>
  </w:tbl>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4468D" w14:textId="77777777" w:rsidR="00EA4A18" w:rsidRDefault="005069FE">
    <w:pPr>
      <w:spacing w:before="200"/>
      <w:jc w:val="center"/>
    </w:pPr>
    <w:r>
      <w:rPr>
        <w:rFonts w:ascii="Arial" w:eastAsia="Arial" w:hAnsi="Arial" w:cs="Arial"/>
        <w:sz w:val="20"/>
      </w:rPr>
      <w:t xml:space="preserve"> </w:t>
    </w:r>
  </w:p>
</w:ftr>
</file>

<file path=word/footer7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8E984" w14:textId="77777777" w:rsidR="005078F9" w:rsidRDefault="005078F9">
    <w:pPr>
      <w:spacing w:before="200"/>
      <w:jc w:val="center"/>
    </w:pPr>
    <w:r>
      <w:rPr>
        <w:rFonts w:ascii="Arial" w:eastAsia="Arial" w:hAnsi="Arial" w:cs="Arial"/>
        <w:sz w:val="20"/>
      </w:rPr>
      <w:t xml:space="preserve"> </w:t>
    </w:r>
  </w:p>
</w:ftr>
</file>

<file path=word/footer7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BAB76" w14:textId="77777777" w:rsidR="005078F9" w:rsidRDefault="005078F9"/>
</w:ftr>
</file>

<file path=word/footer7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44A9B33" w14:textId="77777777">
      <w:trPr>
        <w:jc w:val="center"/>
      </w:trPr>
      <w:tc>
        <w:tcPr>
          <w:tcW w:w="2600" w:type="dxa"/>
          <w:tcMar>
            <w:top w:w="200" w:type="dxa"/>
          </w:tcMar>
          <w:vAlign w:val="center"/>
        </w:tcPr>
        <w:p w14:paraId="01289984" w14:textId="77777777" w:rsidR="005078F9" w:rsidRDefault="005078F9"/>
      </w:tc>
      <w:tc>
        <w:tcPr>
          <w:tcW w:w="4880" w:type="dxa"/>
          <w:tcMar>
            <w:top w:w="200" w:type="dxa"/>
          </w:tcMar>
          <w:vAlign w:val="center"/>
        </w:tcPr>
        <w:p w14:paraId="0D95FE4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E497CEE" w14:textId="77777777" w:rsidR="005078F9" w:rsidRDefault="005078F9"/>
      </w:tc>
    </w:tr>
  </w:tbl>
</w:ftr>
</file>

<file path=word/footer7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35C81" w14:textId="77777777" w:rsidR="005078F9" w:rsidRDefault="005078F9">
    <w:pPr>
      <w:spacing w:before="200"/>
      <w:jc w:val="center"/>
    </w:pPr>
    <w:r>
      <w:rPr>
        <w:rFonts w:ascii="Arial" w:eastAsia="Arial" w:hAnsi="Arial" w:cs="Arial"/>
        <w:sz w:val="20"/>
      </w:rPr>
      <w:t xml:space="preserve"> </w:t>
    </w:r>
  </w:p>
</w:ftr>
</file>

<file path=word/footer7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9D2CB" w14:textId="77777777" w:rsidR="005078F9" w:rsidRDefault="005078F9"/>
</w:ftr>
</file>

<file path=word/footer7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D3D0194" w14:textId="77777777">
      <w:trPr>
        <w:jc w:val="center"/>
      </w:trPr>
      <w:tc>
        <w:tcPr>
          <w:tcW w:w="2600" w:type="dxa"/>
          <w:tcMar>
            <w:top w:w="200" w:type="dxa"/>
          </w:tcMar>
          <w:vAlign w:val="center"/>
        </w:tcPr>
        <w:p w14:paraId="322A231E" w14:textId="77777777" w:rsidR="005078F9" w:rsidRDefault="005078F9"/>
      </w:tc>
      <w:tc>
        <w:tcPr>
          <w:tcW w:w="4880" w:type="dxa"/>
          <w:tcMar>
            <w:top w:w="200" w:type="dxa"/>
          </w:tcMar>
          <w:vAlign w:val="center"/>
        </w:tcPr>
        <w:p w14:paraId="15920A0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E98212A" w14:textId="77777777" w:rsidR="005078F9" w:rsidRDefault="005078F9"/>
      </w:tc>
    </w:tr>
  </w:tbl>
</w:ftr>
</file>

<file path=word/footer7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815F7" w14:textId="77777777" w:rsidR="005078F9" w:rsidRDefault="005078F9">
    <w:pPr>
      <w:spacing w:before="200"/>
      <w:jc w:val="center"/>
    </w:pPr>
    <w:r>
      <w:rPr>
        <w:rFonts w:ascii="Arial" w:eastAsia="Arial" w:hAnsi="Arial" w:cs="Arial"/>
        <w:sz w:val="20"/>
      </w:rPr>
      <w:t xml:space="preserve"> </w:t>
    </w:r>
  </w:p>
</w:ftr>
</file>

<file path=word/footer7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4C2F2" w14:textId="77777777" w:rsidR="005078F9" w:rsidRDefault="005078F9"/>
</w:ftr>
</file>

<file path=word/footer7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0C27F80" w14:textId="77777777">
      <w:trPr>
        <w:jc w:val="center"/>
      </w:trPr>
      <w:tc>
        <w:tcPr>
          <w:tcW w:w="2600" w:type="dxa"/>
          <w:tcMar>
            <w:top w:w="200" w:type="dxa"/>
          </w:tcMar>
          <w:vAlign w:val="center"/>
        </w:tcPr>
        <w:p w14:paraId="5D382DF0" w14:textId="77777777" w:rsidR="005078F9" w:rsidRDefault="005078F9"/>
      </w:tc>
      <w:tc>
        <w:tcPr>
          <w:tcW w:w="4880" w:type="dxa"/>
          <w:tcMar>
            <w:top w:w="200" w:type="dxa"/>
          </w:tcMar>
          <w:vAlign w:val="center"/>
        </w:tcPr>
        <w:p w14:paraId="4F472F6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8F316E6" w14:textId="77777777" w:rsidR="005078F9" w:rsidRDefault="005078F9"/>
      </w:tc>
    </w:tr>
  </w:tbl>
</w:ftr>
</file>

<file path=word/footer7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12E41" w14:textId="77777777" w:rsidR="005078F9" w:rsidRDefault="005078F9">
    <w:pPr>
      <w:spacing w:before="200"/>
      <w:jc w:val="center"/>
    </w:pPr>
    <w:r>
      <w:rPr>
        <w:rFonts w:ascii="Arial" w:eastAsia="Arial" w:hAnsi="Arial" w:cs="Arial"/>
        <w:sz w:val="20"/>
      </w:rPr>
      <w:t xml:space="preserve"> </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EE29D" w14:textId="77777777" w:rsidR="00EA4A18" w:rsidRDefault="00EA4A18"/>
</w:ftr>
</file>

<file path=word/footer7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025FF" w14:textId="77777777" w:rsidR="005078F9" w:rsidRDefault="005078F9"/>
</w:ftr>
</file>

<file path=word/footer7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DF5F3FE" w14:textId="77777777">
      <w:trPr>
        <w:jc w:val="center"/>
      </w:trPr>
      <w:tc>
        <w:tcPr>
          <w:tcW w:w="2600" w:type="dxa"/>
          <w:tcMar>
            <w:top w:w="200" w:type="dxa"/>
          </w:tcMar>
          <w:vAlign w:val="center"/>
        </w:tcPr>
        <w:p w14:paraId="1AB6F1C4" w14:textId="77777777" w:rsidR="005078F9" w:rsidRDefault="005078F9"/>
      </w:tc>
      <w:tc>
        <w:tcPr>
          <w:tcW w:w="4880" w:type="dxa"/>
          <w:tcMar>
            <w:top w:w="200" w:type="dxa"/>
          </w:tcMar>
          <w:vAlign w:val="center"/>
        </w:tcPr>
        <w:p w14:paraId="7765A84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1F63903" w14:textId="77777777" w:rsidR="005078F9" w:rsidRDefault="005078F9"/>
      </w:tc>
    </w:tr>
  </w:tbl>
</w:ftr>
</file>

<file path=word/footer7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6295F" w14:textId="77777777" w:rsidR="005078F9" w:rsidRDefault="005078F9">
    <w:pPr>
      <w:spacing w:before="200"/>
      <w:jc w:val="center"/>
    </w:pPr>
    <w:r>
      <w:rPr>
        <w:rFonts w:ascii="Arial" w:eastAsia="Arial" w:hAnsi="Arial" w:cs="Arial"/>
        <w:sz w:val="20"/>
      </w:rPr>
      <w:t xml:space="preserve"> </w:t>
    </w:r>
  </w:p>
</w:ftr>
</file>

<file path=word/footer7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46977" w14:textId="77777777" w:rsidR="005078F9" w:rsidRDefault="005078F9"/>
</w:ftr>
</file>

<file path=word/footer7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851DD6B" w14:textId="77777777">
      <w:trPr>
        <w:jc w:val="center"/>
      </w:trPr>
      <w:tc>
        <w:tcPr>
          <w:tcW w:w="2600" w:type="dxa"/>
          <w:tcMar>
            <w:top w:w="200" w:type="dxa"/>
          </w:tcMar>
          <w:vAlign w:val="center"/>
        </w:tcPr>
        <w:p w14:paraId="1A49B924" w14:textId="77777777" w:rsidR="005078F9" w:rsidRDefault="005078F9"/>
      </w:tc>
      <w:tc>
        <w:tcPr>
          <w:tcW w:w="4880" w:type="dxa"/>
          <w:tcMar>
            <w:top w:w="200" w:type="dxa"/>
          </w:tcMar>
          <w:vAlign w:val="center"/>
        </w:tcPr>
        <w:p w14:paraId="19505DF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B3195F0" w14:textId="77777777" w:rsidR="005078F9" w:rsidRDefault="005078F9"/>
      </w:tc>
    </w:tr>
  </w:tbl>
</w:ftr>
</file>

<file path=word/footer7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DA6B4" w14:textId="77777777" w:rsidR="005078F9" w:rsidRDefault="005078F9">
    <w:pPr>
      <w:spacing w:before="200"/>
      <w:jc w:val="center"/>
    </w:pPr>
    <w:r>
      <w:rPr>
        <w:rFonts w:ascii="Arial" w:eastAsia="Arial" w:hAnsi="Arial" w:cs="Arial"/>
        <w:sz w:val="20"/>
      </w:rPr>
      <w:t xml:space="preserve"> </w:t>
    </w:r>
  </w:p>
</w:ftr>
</file>

<file path=word/footer7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4C029" w14:textId="77777777" w:rsidR="005078F9" w:rsidRDefault="005078F9"/>
</w:ftr>
</file>

<file path=word/footer7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806FB0E" w14:textId="77777777">
      <w:trPr>
        <w:jc w:val="center"/>
      </w:trPr>
      <w:tc>
        <w:tcPr>
          <w:tcW w:w="2600" w:type="dxa"/>
          <w:tcMar>
            <w:top w:w="200" w:type="dxa"/>
          </w:tcMar>
          <w:vAlign w:val="center"/>
        </w:tcPr>
        <w:p w14:paraId="3A976AD4" w14:textId="77777777" w:rsidR="005078F9" w:rsidRDefault="005078F9"/>
      </w:tc>
      <w:tc>
        <w:tcPr>
          <w:tcW w:w="4880" w:type="dxa"/>
          <w:tcMar>
            <w:top w:w="200" w:type="dxa"/>
          </w:tcMar>
          <w:vAlign w:val="center"/>
        </w:tcPr>
        <w:p w14:paraId="5DEA17C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89F72E0" w14:textId="77777777" w:rsidR="005078F9" w:rsidRDefault="005078F9"/>
      </w:tc>
    </w:tr>
  </w:tbl>
</w:ftr>
</file>

<file path=word/footer7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A5B04" w14:textId="77777777" w:rsidR="005078F9" w:rsidRDefault="005078F9">
    <w:pPr>
      <w:spacing w:before="200"/>
      <w:jc w:val="center"/>
    </w:pPr>
    <w:r>
      <w:rPr>
        <w:rFonts w:ascii="Arial" w:eastAsia="Arial" w:hAnsi="Arial" w:cs="Arial"/>
        <w:sz w:val="20"/>
      </w:rPr>
      <w:t xml:space="preserve"> </w:t>
    </w:r>
  </w:p>
</w:ftr>
</file>

<file path=word/footer7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42A58" w14:textId="77777777" w:rsidR="005078F9" w:rsidRDefault="005078F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4E935060" w14:textId="77777777">
      <w:trPr>
        <w:jc w:val="center"/>
      </w:trPr>
      <w:tc>
        <w:tcPr>
          <w:tcW w:w="2600" w:type="dxa"/>
          <w:tcMar>
            <w:top w:w="200" w:type="dxa"/>
          </w:tcMar>
          <w:vAlign w:val="center"/>
        </w:tcPr>
        <w:p w14:paraId="3AF66567" w14:textId="77777777" w:rsidR="00EA4A18" w:rsidRDefault="00EA4A18"/>
      </w:tc>
      <w:tc>
        <w:tcPr>
          <w:tcW w:w="4880" w:type="dxa"/>
          <w:tcMar>
            <w:top w:w="200" w:type="dxa"/>
          </w:tcMar>
          <w:vAlign w:val="center"/>
        </w:tcPr>
        <w:p w14:paraId="199CECC6"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34341EEE" w14:textId="77777777" w:rsidR="00EA4A18" w:rsidRDefault="00EA4A18"/>
      </w:tc>
    </w:tr>
  </w:tbl>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7B425B91" w14:textId="77777777">
      <w:trPr>
        <w:jc w:val="center"/>
      </w:trPr>
      <w:tc>
        <w:tcPr>
          <w:tcW w:w="2600" w:type="dxa"/>
          <w:tcMar>
            <w:top w:w="200" w:type="dxa"/>
          </w:tcMar>
          <w:vAlign w:val="center"/>
        </w:tcPr>
        <w:p w14:paraId="40F61756" w14:textId="77777777" w:rsidR="00EA4A18" w:rsidRDefault="00EA4A18"/>
      </w:tc>
      <w:tc>
        <w:tcPr>
          <w:tcW w:w="4880" w:type="dxa"/>
          <w:tcMar>
            <w:top w:w="200" w:type="dxa"/>
          </w:tcMar>
          <w:vAlign w:val="center"/>
        </w:tcPr>
        <w:p w14:paraId="3BEA20D9"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1FFB002C" w14:textId="77777777" w:rsidR="00EA4A18" w:rsidRDefault="00EA4A18"/>
      </w:tc>
    </w:tr>
  </w:tbl>
</w:ftr>
</file>

<file path=word/footer8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3B16F3C" w14:textId="77777777">
      <w:trPr>
        <w:jc w:val="center"/>
      </w:trPr>
      <w:tc>
        <w:tcPr>
          <w:tcW w:w="2600" w:type="dxa"/>
          <w:tcMar>
            <w:top w:w="200" w:type="dxa"/>
          </w:tcMar>
          <w:vAlign w:val="center"/>
        </w:tcPr>
        <w:p w14:paraId="2827BECC" w14:textId="77777777" w:rsidR="005078F9" w:rsidRDefault="005078F9"/>
      </w:tc>
      <w:tc>
        <w:tcPr>
          <w:tcW w:w="4880" w:type="dxa"/>
          <w:tcMar>
            <w:top w:w="200" w:type="dxa"/>
          </w:tcMar>
          <w:vAlign w:val="center"/>
        </w:tcPr>
        <w:p w14:paraId="17CF5AF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8E0D0A8" w14:textId="77777777" w:rsidR="005078F9" w:rsidRDefault="005078F9"/>
      </w:tc>
    </w:tr>
  </w:tbl>
</w:ftr>
</file>

<file path=word/footer8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7298F" w14:textId="77777777" w:rsidR="005078F9" w:rsidRDefault="005078F9">
    <w:pPr>
      <w:spacing w:before="200"/>
      <w:jc w:val="center"/>
    </w:pPr>
    <w:r>
      <w:rPr>
        <w:rFonts w:ascii="Arial" w:eastAsia="Arial" w:hAnsi="Arial" w:cs="Arial"/>
        <w:sz w:val="20"/>
      </w:rPr>
      <w:t xml:space="preserve"> </w:t>
    </w:r>
  </w:p>
</w:ftr>
</file>

<file path=word/footer8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D220F" w14:textId="77777777" w:rsidR="005078F9" w:rsidRDefault="005078F9"/>
</w:ftr>
</file>

<file path=word/footer8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241F28F" w14:textId="77777777">
      <w:trPr>
        <w:jc w:val="center"/>
      </w:trPr>
      <w:tc>
        <w:tcPr>
          <w:tcW w:w="2600" w:type="dxa"/>
          <w:tcMar>
            <w:top w:w="200" w:type="dxa"/>
          </w:tcMar>
          <w:vAlign w:val="center"/>
        </w:tcPr>
        <w:p w14:paraId="17C9E146" w14:textId="77777777" w:rsidR="005078F9" w:rsidRDefault="005078F9"/>
      </w:tc>
      <w:tc>
        <w:tcPr>
          <w:tcW w:w="4880" w:type="dxa"/>
          <w:tcMar>
            <w:top w:w="200" w:type="dxa"/>
          </w:tcMar>
          <w:vAlign w:val="center"/>
        </w:tcPr>
        <w:p w14:paraId="36D408F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F686043" w14:textId="77777777" w:rsidR="005078F9" w:rsidRDefault="005078F9"/>
      </w:tc>
    </w:tr>
  </w:tbl>
</w:ftr>
</file>

<file path=word/footer8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55C24" w14:textId="77777777" w:rsidR="005078F9" w:rsidRDefault="005078F9">
    <w:pPr>
      <w:spacing w:before="200"/>
      <w:jc w:val="center"/>
    </w:pPr>
    <w:r>
      <w:rPr>
        <w:rFonts w:ascii="Arial" w:eastAsia="Arial" w:hAnsi="Arial" w:cs="Arial"/>
        <w:sz w:val="20"/>
      </w:rPr>
      <w:t xml:space="preserve"> </w:t>
    </w:r>
  </w:p>
</w:ftr>
</file>

<file path=word/footer8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4E11A" w14:textId="77777777" w:rsidR="005078F9" w:rsidRDefault="005078F9"/>
</w:ftr>
</file>

<file path=word/footer8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4EDB45F" w14:textId="77777777">
      <w:trPr>
        <w:jc w:val="center"/>
      </w:trPr>
      <w:tc>
        <w:tcPr>
          <w:tcW w:w="2600" w:type="dxa"/>
          <w:tcMar>
            <w:top w:w="200" w:type="dxa"/>
          </w:tcMar>
          <w:vAlign w:val="center"/>
        </w:tcPr>
        <w:p w14:paraId="06289222" w14:textId="77777777" w:rsidR="005078F9" w:rsidRDefault="005078F9"/>
      </w:tc>
      <w:tc>
        <w:tcPr>
          <w:tcW w:w="4880" w:type="dxa"/>
          <w:tcMar>
            <w:top w:w="200" w:type="dxa"/>
          </w:tcMar>
          <w:vAlign w:val="center"/>
        </w:tcPr>
        <w:p w14:paraId="5D7AC97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A8FAD07" w14:textId="77777777" w:rsidR="005078F9" w:rsidRDefault="005078F9"/>
      </w:tc>
    </w:tr>
  </w:tbl>
</w:ftr>
</file>

<file path=word/footer8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25076" w14:textId="77777777" w:rsidR="005078F9" w:rsidRDefault="005078F9">
    <w:pPr>
      <w:spacing w:before="200"/>
      <w:jc w:val="center"/>
    </w:pPr>
    <w:r>
      <w:rPr>
        <w:rFonts w:ascii="Arial" w:eastAsia="Arial" w:hAnsi="Arial" w:cs="Arial"/>
        <w:sz w:val="20"/>
      </w:rPr>
      <w:t xml:space="preserve"> </w:t>
    </w:r>
  </w:p>
</w:ftr>
</file>

<file path=word/footer8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668CC" w14:textId="77777777" w:rsidR="005078F9" w:rsidRDefault="005078F9"/>
</w:ftr>
</file>

<file path=word/footer8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47CFAB9" w14:textId="77777777">
      <w:trPr>
        <w:jc w:val="center"/>
      </w:trPr>
      <w:tc>
        <w:tcPr>
          <w:tcW w:w="2600" w:type="dxa"/>
          <w:tcMar>
            <w:top w:w="200" w:type="dxa"/>
          </w:tcMar>
          <w:vAlign w:val="center"/>
        </w:tcPr>
        <w:p w14:paraId="57346DF1" w14:textId="77777777" w:rsidR="005078F9" w:rsidRDefault="005078F9"/>
      </w:tc>
      <w:tc>
        <w:tcPr>
          <w:tcW w:w="4880" w:type="dxa"/>
          <w:tcMar>
            <w:top w:w="200" w:type="dxa"/>
          </w:tcMar>
          <w:vAlign w:val="center"/>
        </w:tcPr>
        <w:p w14:paraId="116A94F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0E1761D" w14:textId="77777777" w:rsidR="005078F9" w:rsidRDefault="005078F9"/>
      </w:tc>
    </w:tr>
  </w:tbl>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BAE43" w14:textId="77777777" w:rsidR="00EA4A18" w:rsidRDefault="005069FE">
    <w:pPr>
      <w:spacing w:before="200"/>
      <w:jc w:val="center"/>
    </w:pPr>
    <w:r>
      <w:rPr>
        <w:rFonts w:ascii="Arial" w:eastAsia="Arial" w:hAnsi="Arial" w:cs="Arial"/>
        <w:sz w:val="20"/>
      </w:rPr>
      <w:t xml:space="preserve"> </w:t>
    </w:r>
  </w:p>
</w:ftr>
</file>

<file path=word/footer8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22B81" w14:textId="77777777" w:rsidR="005078F9" w:rsidRDefault="005078F9">
    <w:pPr>
      <w:spacing w:before="200"/>
      <w:jc w:val="center"/>
    </w:pPr>
    <w:r>
      <w:rPr>
        <w:rFonts w:ascii="Arial" w:eastAsia="Arial" w:hAnsi="Arial" w:cs="Arial"/>
        <w:sz w:val="20"/>
      </w:rPr>
      <w:t xml:space="preserve"> </w:t>
    </w:r>
  </w:p>
</w:ftr>
</file>

<file path=word/footer8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50434" w14:textId="77777777" w:rsidR="005078F9" w:rsidRDefault="005078F9"/>
</w:ftr>
</file>

<file path=word/footer8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FA25EA5" w14:textId="77777777">
      <w:trPr>
        <w:jc w:val="center"/>
      </w:trPr>
      <w:tc>
        <w:tcPr>
          <w:tcW w:w="2600" w:type="dxa"/>
          <w:tcMar>
            <w:top w:w="200" w:type="dxa"/>
          </w:tcMar>
          <w:vAlign w:val="center"/>
        </w:tcPr>
        <w:p w14:paraId="63B3F845" w14:textId="77777777" w:rsidR="005078F9" w:rsidRDefault="005078F9"/>
      </w:tc>
      <w:tc>
        <w:tcPr>
          <w:tcW w:w="4880" w:type="dxa"/>
          <w:tcMar>
            <w:top w:w="200" w:type="dxa"/>
          </w:tcMar>
          <w:vAlign w:val="center"/>
        </w:tcPr>
        <w:p w14:paraId="0A48500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332D1AC" w14:textId="77777777" w:rsidR="005078F9" w:rsidRDefault="005078F9"/>
      </w:tc>
    </w:tr>
  </w:tbl>
</w:ftr>
</file>

<file path=word/footer8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9F593" w14:textId="77777777" w:rsidR="005078F9" w:rsidRDefault="005078F9">
    <w:pPr>
      <w:spacing w:before="200"/>
      <w:jc w:val="center"/>
    </w:pPr>
    <w:r>
      <w:rPr>
        <w:rFonts w:ascii="Arial" w:eastAsia="Arial" w:hAnsi="Arial" w:cs="Arial"/>
        <w:sz w:val="20"/>
      </w:rPr>
      <w:t xml:space="preserve"> </w:t>
    </w:r>
  </w:p>
</w:ftr>
</file>

<file path=word/footer8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096681" w14:textId="77777777" w:rsidR="005078F9" w:rsidRDefault="005078F9"/>
</w:ftr>
</file>

<file path=word/footer8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37D4211" w14:textId="77777777">
      <w:trPr>
        <w:jc w:val="center"/>
      </w:trPr>
      <w:tc>
        <w:tcPr>
          <w:tcW w:w="2600" w:type="dxa"/>
          <w:tcMar>
            <w:top w:w="200" w:type="dxa"/>
          </w:tcMar>
          <w:vAlign w:val="center"/>
        </w:tcPr>
        <w:p w14:paraId="35B7E9F2" w14:textId="77777777" w:rsidR="005078F9" w:rsidRDefault="005078F9"/>
      </w:tc>
      <w:tc>
        <w:tcPr>
          <w:tcW w:w="4880" w:type="dxa"/>
          <w:tcMar>
            <w:top w:w="200" w:type="dxa"/>
          </w:tcMar>
          <w:vAlign w:val="center"/>
        </w:tcPr>
        <w:p w14:paraId="6B96B62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FD758FB" w14:textId="77777777" w:rsidR="005078F9" w:rsidRDefault="005078F9"/>
      </w:tc>
    </w:tr>
  </w:tbl>
</w:ftr>
</file>

<file path=word/footer8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E9733" w14:textId="77777777" w:rsidR="005078F9" w:rsidRDefault="005078F9">
    <w:pPr>
      <w:spacing w:before="200"/>
      <w:jc w:val="center"/>
    </w:pPr>
    <w:r>
      <w:rPr>
        <w:rFonts w:ascii="Arial" w:eastAsia="Arial" w:hAnsi="Arial" w:cs="Arial"/>
        <w:sz w:val="20"/>
      </w:rPr>
      <w:t xml:space="preserve"> </w:t>
    </w:r>
  </w:p>
</w:ftr>
</file>

<file path=word/footer8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87F7B" w14:textId="77777777" w:rsidR="005078F9" w:rsidRDefault="005078F9"/>
</w:ftr>
</file>

<file path=word/footer8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5ACD20A" w14:textId="77777777">
      <w:trPr>
        <w:jc w:val="center"/>
      </w:trPr>
      <w:tc>
        <w:tcPr>
          <w:tcW w:w="2600" w:type="dxa"/>
          <w:tcMar>
            <w:top w:w="200" w:type="dxa"/>
          </w:tcMar>
          <w:vAlign w:val="center"/>
        </w:tcPr>
        <w:p w14:paraId="3D0B6F6C" w14:textId="77777777" w:rsidR="005078F9" w:rsidRDefault="005078F9"/>
      </w:tc>
      <w:tc>
        <w:tcPr>
          <w:tcW w:w="4880" w:type="dxa"/>
          <w:tcMar>
            <w:top w:w="200" w:type="dxa"/>
          </w:tcMar>
          <w:vAlign w:val="center"/>
        </w:tcPr>
        <w:p w14:paraId="7ABE637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4FBA9C5" w14:textId="77777777" w:rsidR="005078F9" w:rsidRDefault="005078F9"/>
      </w:tc>
    </w:tr>
  </w:tbl>
</w:ftr>
</file>

<file path=word/footer8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26DDB" w14:textId="77777777" w:rsidR="005078F9" w:rsidRDefault="005078F9">
    <w:pPr>
      <w:spacing w:before="200"/>
      <w:jc w:val="center"/>
    </w:pPr>
    <w:r>
      <w:rPr>
        <w:rFonts w:ascii="Arial" w:eastAsia="Arial" w:hAnsi="Arial" w:cs="Arial"/>
        <w:sz w:val="20"/>
      </w:rPr>
      <w:t xml:space="preserve"> </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F8B47" w14:textId="77777777" w:rsidR="00EA4A18" w:rsidRDefault="00EA4A18"/>
</w:ftr>
</file>

<file path=word/footer8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91B02" w14:textId="77777777" w:rsidR="005078F9" w:rsidRDefault="005078F9"/>
</w:ftr>
</file>

<file path=word/footer8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5078F9" w14:paraId="0847644D" w14:textId="77777777">
      <w:trPr>
        <w:trHeight w:val="15"/>
        <w:jc w:val="center"/>
      </w:trPr>
      <w:tc>
        <w:tcPr>
          <w:tcW w:w="10240" w:type="dxa"/>
          <w:shd w:val="solid" w:color="000000" w:fill="000000"/>
        </w:tcPr>
        <w:p w14:paraId="638F373F" w14:textId="77777777" w:rsidR="005078F9" w:rsidRDefault="005078F9">
          <w:pPr>
            <w:spacing w:line="40" w:lineRule="exact"/>
            <w:jc w:val="both"/>
          </w:pPr>
        </w:p>
      </w:tc>
    </w:tr>
  </w:tbl>
  <w:p w14:paraId="35DF8D7A" w14:textId="77777777" w:rsidR="005078F9" w:rsidRDefault="005078F9">
    <w:pPr>
      <w:spacing w:line="40" w:lineRule="exact"/>
      <w:jc w:val="both"/>
    </w:pPr>
  </w:p>
  <w:tbl>
    <w:tblPr>
      <w:tblW w:w="10240" w:type="dxa"/>
      <w:jc w:val="center"/>
      <w:tblLayout w:type="fixed"/>
      <w:tblLook w:val="04A0" w:firstRow="1" w:lastRow="0" w:firstColumn="1" w:lastColumn="0" w:noHBand="0" w:noVBand="1"/>
    </w:tblPr>
    <w:tblGrid>
      <w:gridCol w:w="10240"/>
    </w:tblGrid>
    <w:tr w:rsidR="005078F9" w14:paraId="1FF8BAF7" w14:textId="77777777">
      <w:trPr>
        <w:trHeight w:val="480"/>
        <w:jc w:val="center"/>
      </w:trPr>
      <w:tc>
        <w:tcPr>
          <w:tcW w:w="10240" w:type="dxa"/>
          <w:vAlign w:val="center"/>
        </w:tcPr>
        <w:p w14:paraId="5C43614D" w14:textId="00BF93A1" w:rsidR="005078F9" w:rsidRDefault="005078F9">
          <w:pPr>
            <w:spacing w:line="260" w:lineRule="atLeast"/>
            <w:jc w:val="center"/>
          </w:pPr>
          <w:r>
            <w:rPr>
              <w:noProof/>
            </w:rPr>
            <w:drawing>
              <wp:inline distT="0" distB="0" distL="0" distR="0" wp14:anchorId="12646EAA" wp14:editId="37CAF902">
                <wp:extent cx="869950" cy="203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5078F9" w14:paraId="5FF2BC07" w14:textId="77777777">
      <w:trPr>
        <w:trHeight w:val="620"/>
        <w:jc w:val="center"/>
      </w:trPr>
      <w:tc>
        <w:tcPr>
          <w:tcW w:w="10240" w:type="dxa"/>
        </w:tcPr>
        <w:p w14:paraId="2429501A" w14:textId="77777777" w:rsidR="005078F9" w:rsidRDefault="005078F9">
          <w:pPr>
            <w:spacing w:line="260" w:lineRule="atLeast"/>
            <w:jc w:val="center"/>
          </w:pPr>
          <w:r>
            <w:rPr>
              <w:rFonts w:ascii="Arial" w:eastAsia="Arial" w:hAnsi="Arial" w:cs="Arial"/>
              <w:color w:val="000000"/>
              <w:position w:val="10"/>
              <w:sz w:val="18"/>
            </w:rPr>
            <w:t xml:space="preserve"> </w:t>
          </w:r>
        </w:p>
      </w:tc>
    </w:tr>
  </w:tbl>
</w:ftr>
</file>

<file path=word/footer8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1DB276" w14:textId="77777777" w:rsidR="005078F9" w:rsidRDefault="005078F9"/>
</w:ftr>
</file>

<file path=word/footer8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42F64E" w14:textId="77777777" w:rsidR="005078F9" w:rsidRDefault="005078F9"/>
</w:ftr>
</file>

<file path=word/footer8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A00D20A" w14:textId="77777777">
      <w:trPr>
        <w:jc w:val="center"/>
      </w:trPr>
      <w:tc>
        <w:tcPr>
          <w:tcW w:w="2600" w:type="dxa"/>
          <w:tcMar>
            <w:top w:w="200" w:type="dxa"/>
          </w:tcMar>
          <w:vAlign w:val="center"/>
        </w:tcPr>
        <w:p w14:paraId="3C2C3233" w14:textId="77777777" w:rsidR="005078F9" w:rsidRDefault="005078F9"/>
      </w:tc>
      <w:tc>
        <w:tcPr>
          <w:tcW w:w="4880" w:type="dxa"/>
          <w:tcMar>
            <w:top w:w="200" w:type="dxa"/>
          </w:tcMar>
          <w:vAlign w:val="center"/>
        </w:tcPr>
        <w:p w14:paraId="068EAE4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AC1059B" w14:textId="77777777" w:rsidR="005078F9" w:rsidRDefault="005078F9"/>
      </w:tc>
    </w:tr>
  </w:tbl>
</w:ftr>
</file>

<file path=word/footer8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B25B5" w14:textId="77777777" w:rsidR="005078F9" w:rsidRDefault="005078F9">
    <w:pPr>
      <w:spacing w:before="200"/>
      <w:jc w:val="center"/>
    </w:pPr>
    <w:r>
      <w:rPr>
        <w:rFonts w:ascii="Arial" w:eastAsia="Arial" w:hAnsi="Arial" w:cs="Arial"/>
        <w:sz w:val="20"/>
      </w:rPr>
      <w:t xml:space="preserve"> </w:t>
    </w:r>
  </w:p>
</w:ftr>
</file>

<file path=word/footer8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B4D20C" w14:textId="77777777" w:rsidR="005078F9" w:rsidRDefault="005078F9"/>
</w:ftr>
</file>

<file path=word/footer8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88DD0E6" w14:textId="77777777">
      <w:trPr>
        <w:jc w:val="center"/>
      </w:trPr>
      <w:tc>
        <w:tcPr>
          <w:tcW w:w="2600" w:type="dxa"/>
          <w:tcMar>
            <w:top w:w="200" w:type="dxa"/>
          </w:tcMar>
          <w:vAlign w:val="center"/>
        </w:tcPr>
        <w:p w14:paraId="71501A3E" w14:textId="77777777" w:rsidR="005078F9" w:rsidRDefault="005078F9"/>
      </w:tc>
      <w:tc>
        <w:tcPr>
          <w:tcW w:w="4880" w:type="dxa"/>
          <w:tcMar>
            <w:top w:w="200" w:type="dxa"/>
          </w:tcMar>
          <w:vAlign w:val="center"/>
        </w:tcPr>
        <w:p w14:paraId="290BAEF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043151D" w14:textId="77777777" w:rsidR="005078F9" w:rsidRDefault="005078F9"/>
      </w:tc>
    </w:tr>
  </w:tbl>
</w:ftr>
</file>

<file path=word/footer8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DBCF8" w14:textId="77777777" w:rsidR="005078F9" w:rsidRDefault="005078F9">
    <w:pPr>
      <w:spacing w:before="200"/>
      <w:jc w:val="center"/>
    </w:pPr>
    <w:r>
      <w:rPr>
        <w:rFonts w:ascii="Arial" w:eastAsia="Arial" w:hAnsi="Arial" w:cs="Arial"/>
        <w:sz w:val="20"/>
      </w:rPr>
      <w:t xml:space="preserve"> </w:t>
    </w:r>
  </w:p>
</w:ftr>
</file>

<file path=word/footer8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E4C09" w14:textId="77777777" w:rsidR="005078F9" w:rsidRDefault="005078F9"/>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6C177BCC" w14:textId="77777777">
      <w:trPr>
        <w:jc w:val="center"/>
      </w:trPr>
      <w:tc>
        <w:tcPr>
          <w:tcW w:w="2600" w:type="dxa"/>
          <w:tcMar>
            <w:top w:w="200" w:type="dxa"/>
          </w:tcMar>
          <w:vAlign w:val="center"/>
        </w:tcPr>
        <w:p w14:paraId="5BC9EE18" w14:textId="77777777" w:rsidR="00EA4A18" w:rsidRDefault="00EA4A18"/>
      </w:tc>
      <w:tc>
        <w:tcPr>
          <w:tcW w:w="4880" w:type="dxa"/>
          <w:tcMar>
            <w:top w:w="200" w:type="dxa"/>
          </w:tcMar>
          <w:vAlign w:val="center"/>
        </w:tcPr>
        <w:p w14:paraId="6CBFE628"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18ED8BC3" w14:textId="77777777" w:rsidR="00EA4A18" w:rsidRDefault="00EA4A18"/>
      </w:tc>
    </w:tr>
  </w:tbl>
</w:ftr>
</file>

<file path=word/footer8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625007F" w14:textId="77777777">
      <w:trPr>
        <w:jc w:val="center"/>
      </w:trPr>
      <w:tc>
        <w:tcPr>
          <w:tcW w:w="2600" w:type="dxa"/>
          <w:tcMar>
            <w:top w:w="200" w:type="dxa"/>
          </w:tcMar>
          <w:vAlign w:val="center"/>
        </w:tcPr>
        <w:p w14:paraId="0A13F783" w14:textId="77777777" w:rsidR="005078F9" w:rsidRDefault="005078F9"/>
      </w:tc>
      <w:tc>
        <w:tcPr>
          <w:tcW w:w="4880" w:type="dxa"/>
          <w:tcMar>
            <w:top w:w="200" w:type="dxa"/>
          </w:tcMar>
          <w:vAlign w:val="center"/>
        </w:tcPr>
        <w:p w14:paraId="3B0B1B8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42BFA10" w14:textId="77777777" w:rsidR="005078F9" w:rsidRDefault="005078F9"/>
      </w:tc>
    </w:tr>
  </w:tbl>
</w:ftr>
</file>

<file path=word/footer8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14189" w14:textId="77777777" w:rsidR="005078F9" w:rsidRDefault="005078F9">
    <w:pPr>
      <w:spacing w:before="200"/>
      <w:jc w:val="center"/>
    </w:pPr>
    <w:r>
      <w:rPr>
        <w:rFonts w:ascii="Arial" w:eastAsia="Arial" w:hAnsi="Arial" w:cs="Arial"/>
        <w:sz w:val="20"/>
      </w:rPr>
      <w:t xml:space="preserve"> </w:t>
    </w:r>
  </w:p>
</w:ftr>
</file>

<file path=word/footer8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95067F" w14:textId="77777777" w:rsidR="005078F9" w:rsidRDefault="005078F9"/>
</w:ftr>
</file>

<file path=word/footer8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F50003F" w14:textId="77777777">
      <w:trPr>
        <w:jc w:val="center"/>
      </w:trPr>
      <w:tc>
        <w:tcPr>
          <w:tcW w:w="2600" w:type="dxa"/>
          <w:tcMar>
            <w:top w:w="200" w:type="dxa"/>
          </w:tcMar>
          <w:vAlign w:val="center"/>
        </w:tcPr>
        <w:p w14:paraId="662C7506" w14:textId="77777777" w:rsidR="005078F9" w:rsidRDefault="005078F9"/>
      </w:tc>
      <w:tc>
        <w:tcPr>
          <w:tcW w:w="4880" w:type="dxa"/>
          <w:tcMar>
            <w:top w:w="200" w:type="dxa"/>
          </w:tcMar>
          <w:vAlign w:val="center"/>
        </w:tcPr>
        <w:p w14:paraId="529258B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361859F" w14:textId="77777777" w:rsidR="005078F9" w:rsidRDefault="005078F9"/>
      </w:tc>
    </w:tr>
  </w:tbl>
</w:ftr>
</file>

<file path=word/footer8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5A28B" w14:textId="77777777" w:rsidR="005078F9" w:rsidRDefault="005078F9">
    <w:pPr>
      <w:spacing w:before="200"/>
      <w:jc w:val="center"/>
    </w:pPr>
    <w:r>
      <w:rPr>
        <w:rFonts w:ascii="Arial" w:eastAsia="Arial" w:hAnsi="Arial" w:cs="Arial"/>
        <w:sz w:val="20"/>
      </w:rPr>
      <w:t xml:space="preserve"> </w:t>
    </w:r>
  </w:p>
</w:ftr>
</file>

<file path=word/footer8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8E3CD" w14:textId="77777777" w:rsidR="005078F9" w:rsidRDefault="005078F9"/>
</w:ftr>
</file>

<file path=word/footer8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C00015B" w14:textId="77777777">
      <w:trPr>
        <w:jc w:val="center"/>
      </w:trPr>
      <w:tc>
        <w:tcPr>
          <w:tcW w:w="2600" w:type="dxa"/>
          <w:tcMar>
            <w:top w:w="200" w:type="dxa"/>
          </w:tcMar>
          <w:vAlign w:val="center"/>
        </w:tcPr>
        <w:p w14:paraId="6D27085A" w14:textId="77777777" w:rsidR="005078F9" w:rsidRDefault="005078F9"/>
      </w:tc>
      <w:tc>
        <w:tcPr>
          <w:tcW w:w="4880" w:type="dxa"/>
          <w:tcMar>
            <w:top w:w="200" w:type="dxa"/>
          </w:tcMar>
          <w:vAlign w:val="center"/>
        </w:tcPr>
        <w:p w14:paraId="0D78531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C177C14" w14:textId="77777777" w:rsidR="005078F9" w:rsidRDefault="005078F9"/>
      </w:tc>
    </w:tr>
  </w:tbl>
</w:ftr>
</file>

<file path=word/footer8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F2098" w14:textId="77777777" w:rsidR="005078F9" w:rsidRDefault="005078F9">
    <w:pPr>
      <w:spacing w:before="200"/>
      <w:jc w:val="center"/>
    </w:pPr>
    <w:r>
      <w:rPr>
        <w:rFonts w:ascii="Arial" w:eastAsia="Arial" w:hAnsi="Arial" w:cs="Arial"/>
        <w:sz w:val="20"/>
      </w:rPr>
      <w:t xml:space="preserve"> </w:t>
    </w:r>
  </w:p>
</w:ftr>
</file>

<file path=word/footer8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0FD82" w14:textId="77777777" w:rsidR="005078F9" w:rsidRDefault="005078F9"/>
</w:ftr>
</file>

<file path=word/footer8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949E983" w14:textId="77777777">
      <w:trPr>
        <w:jc w:val="center"/>
      </w:trPr>
      <w:tc>
        <w:tcPr>
          <w:tcW w:w="2600" w:type="dxa"/>
          <w:tcMar>
            <w:top w:w="200" w:type="dxa"/>
          </w:tcMar>
          <w:vAlign w:val="center"/>
        </w:tcPr>
        <w:p w14:paraId="3CD43297" w14:textId="77777777" w:rsidR="005078F9" w:rsidRDefault="005078F9"/>
      </w:tc>
      <w:tc>
        <w:tcPr>
          <w:tcW w:w="4880" w:type="dxa"/>
          <w:tcMar>
            <w:top w:w="200" w:type="dxa"/>
          </w:tcMar>
          <w:vAlign w:val="center"/>
        </w:tcPr>
        <w:p w14:paraId="33A5ADB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60502D0" w14:textId="77777777" w:rsidR="005078F9" w:rsidRDefault="005078F9"/>
      </w:tc>
    </w:tr>
  </w:tbl>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066BCB" w14:textId="77777777" w:rsidR="00EA4A18" w:rsidRDefault="005069FE">
    <w:pPr>
      <w:spacing w:before="200"/>
      <w:jc w:val="center"/>
    </w:pPr>
    <w:r>
      <w:rPr>
        <w:rFonts w:ascii="Arial" w:eastAsia="Arial" w:hAnsi="Arial" w:cs="Arial"/>
        <w:sz w:val="20"/>
      </w:rPr>
      <w:t xml:space="preserve"> </w:t>
    </w:r>
  </w:p>
</w:ftr>
</file>

<file path=word/footer8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1205D" w14:textId="77777777" w:rsidR="005078F9" w:rsidRDefault="005078F9">
    <w:pPr>
      <w:spacing w:before="200"/>
      <w:jc w:val="center"/>
    </w:pPr>
    <w:r>
      <w:rPr>
        <w:rFonts w:ascii="Arial" w:eastAsia="Arial" w:hAnsi="Arial" w:cs="Arial"/>
        <w:sz w:val="20"/>
      </w:rPr>
      <w:t xml:space="preserve"> </w:t>
    </w:r>
  </w:p>
</w:ftr>
</file>

<file path=word/footer8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7B093" w14:textId="77777777" w:rsidR="005078F9" w:rsidRDefault="005078F9"/>
</w:ftr>
</file>

<file path=word/footer8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13B40EF" w14:textId="77777777">
      <w:trPr>
        <w:jc w:val="center"/>
      </w:trPr>
      <w:tc>
        <w:tcPr>
          <w:tcW w:w="2600" w:type="dxa"/>
          <w:tcMar>
            <w:top w:w="200" w:type="dxa"/>
          </w:tcMar>
          <w:vAlign w:val="center"/>
        </w:tcPr>
        <w:p w14:paraId="14278BC9" w14:textId="77777777" w:rsidR="005078F9" w:rsidRDefault="005078F9"/>
      </w:tc>
      <w:tc>
        <w:tcPr>
          <w:tcW w:w="4880" w:type="dxa"/>
          <w:tcMar>
            <w:top w:w="200" w:type="dxa"/>
          </w:tcMar>
          <w:vAlign w:val="center"/>
        </w:tcPr>
        <w:p w14:paraId="4C2A56B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F4E7DC2" w14:textId="77777777" w:rsidR="005078F9" w:rsidRDefault="005078F9"/>
      </w:tc>
    </w:tr>
  </w:tbl>
</w:ftr>
</file>

<file path=word/footer8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3B876" w14:textId="77777777" w:rsidR="005078F9" w:rsidRDefault="005078F9">
    <w:pPr>
      <w:spacing w:before="200"/>
      <w:jc w:val="center"/>
    </w:pPr>
    <w:r>
      <w:rPr>
        <w:rFonts w:ascii="Arial" w:eastAsia="Arial" w:hAnsi="Arial" w:cs="Arial"/>
        <w:sz w:val="20"/>
      </w:rPr>
      <w:t xml:space="preserve"> </w:t>
    </w:r>
  </w:p>
</w:ftr>
</file>

<file path=word/footer8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6E53F5" w14:textId="77777777" w:rsidR="005078F9" w:rsidRDefault="005078F9"/>
</w:ftr>
</file>

<file path=word/footer8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2C49996" w14:textId="77777777">
      <w:trPr>
        <w:jc w:val="center"/>
      </w:trPr>
      <w:tc>
        <w:tcPr>
          <w:tcW w:w="2600" w:type="dxa"/>
          <w:tcMar>
            <w:top w:w="200" w:type="dxa"/>
          </w:tcMar>
          <w:vAlign w:val="center"/>
        </w:tcPr>
        <w:p w14:paraId="05B1E1FB" w14:textId="77777777" w:rsidR="005078F9" w:rsidRDefault="005078F9"/>
      </w:tc>
      <w:tc>
        <w:tcPr>
          <w:tcW w:w="4880" w:type="dxa"/>
          <w:tcMar>
            <w:top w:w="200" w:type="dxa"/>
          </w:tcMar>
          <w:vAlign w:val="center"/>
        </w:tcPr>
        <w:p w14:paraId="1436FBD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C67BCD9" w14:textId="77777777" w:rsidR="005078F9" w:rsidRDefault="005078F9"/>
      </w:tc>
    </w:tr>
  </w:tbl>
</w:ftr>
</file>

<file path=word/footer8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F08FD" w14:textId="77777777" w:rsidR="005078F9" w:rsidRDefault="005078F9">
    <w:pPr>
      <w:spacing w:before="200"/>
      <w:jc w:val="center"/>
    </w:pPr>
    <w:r>
      <w:rPr>
        <w:rFonts w:ascii="Arial" w:eastAsia="Arial" w:hAnsi="Arial" w:cs="Arial"/>
        <w:sz w:val="20"/>
      </w:rPr>
      <w:t xml:space="preserve"> </w:t>
    </w:r>
  </w:p>
</w:ftr>
</file>

<file path=word/footer8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A8FDE" w14:textId="77777777" w:rsidR="005078F9" w:rsidRDefault="005078F9"/>
</w:ftr>
</file>

<file path=word/footer8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D47BE5E" w14:textId="77777777">
      <w:trPr>
        <w:jc w:val="center"/>
      </w:trPr>
      <w:tc>
        <w:tcPr>
          <w:tcW w:w="2600" w:type="dxa"/>
          <w:tcMar>
            <w:top w:w="200" w:type="dxa"/>
          </w:tcMar>
          <w:vAlign w:val="center"/>
        </w:tcPr>
        <w:p w14:paraId="0B83B7E7" w14:textId="77777777" w:rsidR="005078F9" w:rsidRDefault="005078F9"/>
      </w:tc>
      <w:tc>
        <w:tcPr>
          <w:tcW w:w="4880" w:type="dxa"/>
          <w:tcMar>
            <w:top w:w="200" w:type="dxa"/>
          </w:tcMar>
          <w:vAlign w:val="center"/>
        </w:tcPr>
        <w:p w14:paraId="5732D94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4C67A1E" w14:textId="77777777" w:rsidR="005078F9" w:rsidRDefault="005078F9"/>
      </w:tc>
    </w:tr>
  </w:tbl>
</w:ftr>
</file>

<file path=word/footer8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528D3" w14:textId="77777777" w:rsidR="005078F9" w:rsidRDefault="005078F9">
    <w:pPr>
      <w:spacing w:before="200"/>
      <w:jc w:val="center"/>
    </w:pPr>
    <w:r>
      <w:rPr>
        <w:rFonts w:ascii="Arial" w:eastAsia="Arial" w:hAnsi="Arial" w:cs="Arial"/>
        <w:sz w:val="20"/>
      </w:rPr>
      <w:t xml:space="preserve"> </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060061" w14:textId="77777777" w:rsidR="00EA4A18" w:rsidRDefault="00EA4A18"/>
</w:ftr>
</file>

<file path=word/footer8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554D8" w14:textId="77777777" w:rsidR="005078F9" w:rsidRDefault="005078F9"/>
</w:ftr>
</file>

<file path=word/footer8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ED96D82" w14:textId="77777777">
      <w:trPr>
        <w:jc w:val="center"/>
      </w:trPr>
      <w:tc>
        <w:tcPr>
          <w:tcW w:w="2600" w:type="dxa"/>
          <w:tcMar>
            <w:top w:w="200" w:type="dxa"/>
          </w:tcMar>
          <w:vAlign w:val="center"/>
        </w:tcPr>
        <w:p w14:paraId="0A6138B7" w14:textId="77777777" w:rsidR="005078F9" w:rsidRDefault="005078F9"/>
      </w:tc>
      <w:tc>
        <w:tcPr>
          <w:tcW w:w="4880" w:type="dxa"/>
          <w:tcMar>
            <w:top w:w="200" w:type="dxa"/>
          </w:tcMar>
          <w:vAlign w:val="center"/>
        </w:tcPr>
        <w:p w14:paraId="4EC97EA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30B982B" w14:textId="77777777" w:rsidR="005078F9" w:rsidRDefault="005078F9"/>
      </w:tc>
    </w:tr>
  </w:tbl>
</w:ftr>
</file>

<file path=word/footer8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69CEA" w14:textId="77777777" w:rsidR="005078F9" w:rsidRDefault="005078F9">
    <w:pPr>
      <w:spacing w:before="200"/>
      <w:jc w:val="center"/>
    </w:pPr>
    <w:r>
      <w:rPr>
        <w:rFonts w:ascii="Arial" w:eastAsia="Arial" w:hAnsi="Arial" w:cs="Arial"/>
        <w:sz w:val="20"/>
      </w:rPr>
      <w:t xml:space="preserve"> </w:t>
    </w:r>
  </w:p>
</w:ftr>
</file>

<file path=word/footer8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B960B" w14:textId="77777777" w:rsidR="005078F9" w:rsidRDefault="005078F9"/>
</w:ftr>
</file>

<file path=word/footer8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8AFDD3E" w14:textId="77777777">
      <w:trPr>
        <w:jc w:val="center"/>
      </w:trPr>
      <w:tc>
        <w:tcPr>
          <w:tcW w:w="2600" w:type="dxa"/>
          <w:tcMar>
            <w:top w:w="200" w:type="dxa"/>
          </w:tcMar>
          <w:vAlign w:val="center"/>
        </w:tcPr>
        <w:p w14:paraId="34398E3A" w14:textId="77777777" w:rsidR="005078F9" w:rsidRDefault="005078F9"/>
      </w:tc>
      <w:tc>
        <w:tcPr>
          <w:tcW w:w="4880" w:type="dxa"/>
          <w:tcMar>
            <w:top w:w="200" w:type="dxa"/>
          </w:tcMar>
          <w:vAlign w:val="center"/>
        </w:tcPr>
        <w:p w14:paraId="1F120D6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299FDF2" w14:textId="77777777" w:rsidR="005078F9" w:rsidRDefault="005078F9"/>
      </w:tc>
    </w:tr>
  </w:tbl>
</w:ftr>
</file>

<file path=word/footer8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F66FE" w14:textId="77777777" w:rsidR="005078F9" w:rsidRDefault="005078F9">
    <w:pPr>
      <w:spacing w:before="200"/>
      <w:jc w:val="center"/>
    </w:pPr>
    <w:r>
      <w:rPr>
        <w:rFonts w:ascii="Arial" w:eastAsia="Arial" w:hAnsi="Arial" w:cs="Arial"/>
        <w:sz w:val="20"/>
      </w:rPr>
      <w:t xml:space="preserve"> </w:t>
    </w:r>
  </w:p>
</w:ftr>
</file>

<file path=word/footer8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933F3" w14:textId="77777777" w:rsidR="005078F9" w:rsidRDefault="005078F9"/>
</w:ftr>
</file>

<file path=word/footer8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25E1389" w14:textId="77777777">
      <w:trPr>
        <w:jc w:val="center"/>
      </w:trPr>
      <w:tc>
        <w:tcPr>
          <w:tcW w:w="2600" w:type="dxa"/>
          <w:tcMar>
            <w:top w:w="200" w:type="dxa"/>
          </w:tcMar>
          <w:vAlign w:val="center"/>
        </w:tcPr>
        <w:p w14:paraId="0CB4B45C" w14:textId="77777777" w:rsidR="005078F9" w:rsidRDefault="005078F9"/>
      </w:tc>
      <w:tc>
        <w:tcPr>
          <w:tcW w:w="4880" w:type="dxa"/>
          <w:tcMar>
            <w:top w:w="200" w:type="dxa"/>
          </w:tcMar>
          <w:vAlign w:val="center"/>
        </w:tcPr>
        <w:p w14:paraId="0B77DF7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0C50BB0" w14:textId="77777777" w:rsidR="005078F9" w:rsidRDefault="005078F9"/>
      </w:tc>
    </w:tr>
  </w:tbl>
</w:ftr>
</file>

<file path=word/footer8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D05AA" w14:textId="77777777" w:rsidR="005078F9" w:rsidRDefault="005078F9">
    <w:pPr>
      <w:spacing w:before="200"/>
      <w:jc w:val="center"/>
    </w:pPr>
    <w:r>
      <w:rPr>
        <w:rFonts w:ascii="Arial" w:eastAsia="Arial" w:hAnsi="Arial" w:cs="Arial"/>
        <w:sz w:val="20"/>
      </w:rPr>
      <w:t xml:space="preserve"> </w:t>
    </w:r>
  </w:p>
</w:ftr>
</file>

<file path=word/footer8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B7F91" w14:textId="77777777" w:rsidR="005078F9" w:rsidRDefault="005078F9"/>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39368993" w14:textId="77777777">
      <w:trPr>
        <w:jc w:val="center"/>
      </w:trPr>
      <w:tc>
        <w:tcPr>
          <w:tcW w:w="2600" w:type="dxa"/>
          <w:tcMar>
            <w:top w:w="200" w:type="dxa"/>
          </w:tcMar>
          <w:vAlign w:val="center"/>
        </w:tcPr>
        <w:p w14:paraId="49A7FEC5" w14:textId="77777777" w:rsidR="00EA4A18" w:rsidRDefault="00EA4A18"/>
      </w:tc>
      <w:tc>
        <w:tcPr>
          <w:tcW w:w="4880" w:type="dxa"/>
          <w:tcMar>
            <w:top w:w="200" w:type="dxa"/>
          </w:tcMar>
          <w:vAlign w:val="center"/>
        </w:tcPr>
        <w:p w14:paraId="4CE5B9EF"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241AF505" w14:textId="77777777" w:rsidR="00EA4A18" w:rsidRDefault="00EA4A18"/>
      </w:tc>
    </w:tr>
  </w:tbl>
</w:ftr>
</file>

<file path=word/footer8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7D7A2AC" w14:textId="77777777">
      <w:trPr>
        <w:jc w:val="center"/>
      </w:trPr>
      <w:tc>
        <w:tcPr>
          <w:tcW w:w="2600" w:type="dxa"/>
          <w:tcMar>
            <w:top w:w="200" w:type="dxa"/>
          </w:tcMar>
          <w:vAlign w:val="center"/>
        </w:tcPr>
        <w:p w14:paraId="102B412C" w14:textId="77777777" w:rsidR="005078F9" w:rsidRDefault="005078F9"/>
      </w:tc>
      <w:tc>
        <w:tcPr>
          <w:tcW w:w="4880" w:type="dxa"/>
          <w:tcMar>
            <w:top w:w="200" w:type="dxa"/>
          </w:tcMar>
          <w:vAlign w:val="center"/>
        </w:tcPr>
        <w:p w14:paraId="666FF81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08E8D82" w14:textId="77777777" w:rsidR="005078F9" w:rsidRDefault="005078F9"/>
      </w:tc>
    </w:tr>
  </w:tbl>
</w:ftr>
</file>

<file path=word/footer8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81C74" w14:textId="77777777" w:rsidR="005078F9" w:rsidRDefault="005078F9">
    <w:pPr>
      <w:spacing w:before="200"/>
      <w:jc w:val="center"/>
    </w:pPr>
    <w:r>
      <w:rPr>
        <w:rFonts w:ascii="Arial" w:eastAsia="Arial" w:hAnsi="Arial" w:cs="Arial"/>
        <w:sz w:val="20"/>
      </w:rPr>
      <w:t xml:space="preserve"> </w:t>
    </w:r>
  </w:p>
</w:ftr>
</file>

<file path=word/footer8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BA3A5" w14:textId="77777777" w:rsidR="005078F9" w:rsidRDefault="005078F9"/>
</w:ftr>
</file>

<file path=word/footer8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EA7E220" w14:textId="77777777">
      <w:trPr>
        <w:jc w:val="center"/>
      </w:trPr>
      <w:tc>
        <w:tcPr>
          <w:tcW w:w="2600" w:type="dxa"/>
          <w:tcMar>
            <w:top w:w="200" w:type="dxa"/>
          </w:tcMar>
          <w:vAlign w:val="center"/>
        </w:tcPr>
        <w:p w14:paraId="24B6B425" w14:textId="77777777" w:rsidR="005078F9" w:rsidRDefault="005078F9"/>
      </w:tc>
      <w:tc>
        <w:tcPr>
          <w:tcW w:w="4880" w:type="dxa"/>
          <w:tcMar>
            <w:top w:w="200" w:type="dxa"/>
          </w:tcMar>
          <w:vAlign w:val="center"/>
        </w:tcPr>
        <w:p w14:paraId="1029C577"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D8912ED" w14:textId="77777777" w:rsidR="005078F9" w:rsidRDefault="005078F9"/>
      </w:tc>
    </w:tr>
  </w:tbl>
</w:ftr>
</file>

<file path=word/footer8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2A560" w14:textId="77777777" w:rsidR="005078F9" w:rsidRDefault="005078F9">
    <w:pPr>
      <w:spacing w:before="200"/>
      <w:jc w:val="center"/>
    </w:pPr>
    <w:r>
      <w:rPr>
        <w:rFonts w:ascii="Arial" w:eastAsia="Arial" w:hAnsi="Arial" w:cs="Arial"/>
        <w:sz w:val="20"/>
      </w:rPr>
      <w:t xml:space="preserve"> </w:t>
    </w:r>
  </w:p>
</w:ftr>
</file>

<file path=word/footer8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67D5D" w14:textId="77777777" w:rsidR="005078F9" w:rsidRDefault="005078F9"/>
</w:ftr>
</file>

<file path=word/footer8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EAEBC4D" w14:textId="77777777">
      <w:trPr>
        <w:jc w:val="center"/>
      </w:trPr>
      <w:tc>
        <w:tcPr>
          <w:tcW w:w="2600" w:type="dxa"/>
          <w:tcMar>
            <w:top w:w="200" w:type="dxa"/>
          </w:tcMar>
          <w:vAlign w:val="center"/>
        </w:tcPr>
        <w:p w14:paraId="52F535F1" w14:textId="77777777" w:rsidR="005078F9" w:rsidRDefault="005078F9"/>
      </w:tc>
      <w:tc>
        <w:tcPr>
          <w:tcW w:w="4880" w:type="dxa"/>
          <w:tcMar>
            <w:top w:w="200" w:type="dxa"/>
          </w:tcMar>
          <w:vAlign w:val="center"/>
        </w:tcPr>
        <w:p w14:paraId="242342B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7C3D426" w14:textId="77777777" w:rsidR="005078F9" w:rsidRDefault="005078F9"/>
      </w:tc>
    </w:tr>
  </w:tbl>
</w:ftr>
</file>

<file path=word/footer8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4BB25" w14:textId="77777777" w:rsidR="005078F9" w:rsidRDefault="005078F9">
    <w:pPr>
      <w:spacing w:before="200"/>
      <w:jc w:val="center"/>
    </w:pPr>
    <w:r>
      <w:rPr>
        <w:rFonts w:ascii="Arial" w:eastAsia="Arial" w:hAnsi="Arial" w:cs="Arial"/>
        <w:sz w:val="20"/>
      </w:rPr>
      <w:t xml:space="preserve"> </w:t>
    </w:r>
  </w:p>
</w:ftr>
</file>

<file path=word/footer8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552C6" w14:textId="77777777" w:rsidR="005078F9" w:rsidRDefault="005078F9"/>
</w:ftr>
</file>

<file path=word/footer8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042AAD1" w14:textId="77777777">
      <w:trPr>
        <w:jc w:val="center"/>
      </w:trPr>
      <w:tc>
        <w:tcPr>
          <w:tcW w:w="2600" w:type="dxa"/>
          <w:tcMar>
            <w:top w:w="200" w:type="dxa"/>
          </w:tcMar>
          <w:vAlign w:val="center"/>
        </w:tcPr>
        <w:p w14:paraId="7EB9260F" w14:textId="77777777" w:rsidR="005078F9" w:rsidRDefault="005078F9"/>
      </w:tc>
      <w:tc>
        <w:tcPr>
          <w:tcW w:w="4880" w:type="dxa"/>
          <w:tcMar>
            <w:top w:w="200" w:type="dxa"/>
          </w:tcMar>
          <w:vAlign w:val="center"/>
        </w:tcPr>
        <w:p w14:paraId="1FF5FCA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AEA0EB3" w14:textId="77777777" w:rsidR="005078F9" w:rsidRDefault="005078F9"/>
      </w:tc>
    </w:tr>
  </w:tbl>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53998" w14:textId="77777777" w:rsidR="00EA4A18" w:rsidRDefault="005069FE">
    <w:pPr>
      <w:spacing w:before="200"/>
      <w:jc w:val="center"/>
    </w:pPr>
    <w:r>
      <w:rPr>
        <w:rFonts w:ascii="Arial" w:eastAsia="Arial" w:hAnsi="Arial" w:cs="Arial"/>
        <w:sz w:val="20"/>
      </w:rPr>
      <w:t xml:space="preserve"> </w:t>
    </w:r>
  </w:p>
</w:ftr>
</file>

<file path=word/footer8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EAA7E" w14:textId="77777777" w:rsidR="005078F9" w:rsidRDefault="005078F9">
    <w:pPr>
      <w:spacing w:before="200"/>
      <w:jc w:val="center"/>
    </w:pPr>
    <w:r>
      <w:rPr>
        <w:rFonts w:ascii="Arial" w:eastAsia="Arial" w:hAnsi="Arial" w:cs="Arial"/>
        <w:sz w:val="20"/>
      </w:rPr>
      <w:t xml:space="preserve"> </w:t>
    </w:r>
  </w:p>
</w:ftr>
</file>

<file path=word/footer8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0DE26" w14:textId="77777777" w:rsidR="005078F9" w:rsidRDefault="005078F9"/>
</w:ftr>
</file>

<file path=word/footer8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CF09ADF" w14:textId="77777777">
      <w:trPr>
        <w:jc w:val="center"/>
      </w:trPr>
      <w:tc>
        <w:tcPr>
          <w:tcW w:w="2600" w:type="dxa"/>
          <w:tcMar>
            <w:top w:w="200" w:type="dxa"/>
          </w:tcMar>
          <w:vAlign w:val="center"/>
        </w:tcPr>
        <w:p w14:paraId="49AD3A8E" w14:textId="77777777" w:rsidR="005078F9" w:rsidRDefault="005078F9"/>
      </w:tc>
      <w:tc>
        <w:tcPr>
          <w:tcW w:w="4880" w:type="dxa"/>
          <w:tcMar>
            <w:top w:w="200" w:type="dxa"/>
          </w:tcMar>
          <w:vAlign w:val="center"/>
        </w:tcPr>
        <w:p w14:paraId="15AC241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7F068C9" w14:textId="77777777" w:rsidR="005078F9" w:rsidRDefault="005078F9"/>
      </w:tc>
    </w:tr>
  </w:tbl>
</w:ftr>
</file>

<file path=word/footer8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FBE3A" w14:textId="77777777" w:rsidR="005078F9" w:rsidRDefault="005078F9">
    <w:pPr>
      <w:spacing w:before="200"/>
      <w:jc w:val="center"/>
    </w:pPr>
    <w:r>
      <w:rPr>
        <w:rFonts w:ascii="Arial" w:eastAsia="Arial" w:hAnsi="Arial" w:cs="Arial"/>
        <w:sz w:val="20"/>
      </w:rPr>
      <w:t xml:space="preserve"> </w:t>
    </w:r>
  </w:p>
</w:ftr>
</file>

<file path=word/footer8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3A09C" w14:textId="77777777" w:rsidR="005078F9" w:rsidRDefault="005078F9"/>
</w:ftr>
</file>

<file path=word/footer8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164667C" w14:textId="77777777">
      <w:trPr>
        <w:jc w:val="center"/>
      </w:trPr>
      <w:tc>
        <w:tcPr>
          <w:tcW w:w="2600" w:type="dxa"/>
          <w:tcMar>
            <w:top w:w="200" w:type="dxa"/>
          </w:tcMar>
          <w:vAlign w:val="center"/>
        </w:tcPr>
        <w:p w14:paraId="07ED118D" w14:textId="77777777" w:rsidR="005078F9" w:rsidRDefault="005078F9"/>
      </w:tc>
      <w:tc>
        <w:tcPr>
          <w:tcW w:w="4880" w:type="dxa"/>
          <w:tcMar>
            <w:top w:w="200" w:type="dxa"/>
          </w:tcMar>
          <w:vAlign w:val="center"/>
        </w:tcPr>
        <w:p w14:paraId="2CC7093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AB874C4" w14:textId="77777777" w:rsidR="005078F9" w:rsidRDefault="005078F9"/>
      </w:tc>
    </w:tr>
  </w:tbl>
</w:ftr>
</file>

<file path=word/footer8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DB22C" w14:textId="77777777" w:rsidR="005078F9" w:rsidRDefault="005078F9">
    <w:pPr>
      <w:spacing w:before="200"/>
      <w:jc w:val="center"/>
    </w:pPr>
    <w:r>
      <w:rPr>
        <w:rFonts w:ascii="Arial" w:eastAsia="Arial" w:hAnsi="Arial" w:cs="Arial"/>
        <w:sz w:val="20"/>
      </w:rPr>
      <w:t xml:space="preserve"> </w:t>
    </w:r>
  </w:p>
</w:ftr>
</file>

<file path=word/footer8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53DF7" w14:textId="77777777" w:rsidR="005078F9" w:rsidRDefault="005078F9"/>
</w:ftr>
</file>

<file path=word/footer8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25E3168" w14:textId="77777777">
      <w:trPr>
        <w:jc w:val="center"/>
      </w:trPr>
      <w:tc>
        <w:tcPr>
          <w:tcW w:w="2600" w:type="dxa"/>
          <w:tcMar>
            <w:top w:w="200" w:type="dxa"/>
          </w:tcMar>
          <w:vAlign w:val="center"/>
        </w:tcPr>
        <w:p w14:paraId="74A16243" w14:textId="77777777" w:rsidR="005078F9" w:rsidRDefault="005078F9"/>
      </w:tc>
      <w:tc>
        <w:tcPr>
          <w:tcW w:w="4880" w:type="dxa"/>
          <w:tcMar>
            <w:top w:w="200" w:type="dxa"/>
          </w:tcMar>
          <w:vAlign w:val="center"/>
        </w:tcPr>
        <w:p w14:paraId="6E4388D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FE4AA18" w14:textId="77777777" w:rsidR="005078F9" w:rsidRDefault="005078F9"/>
      </w:tc>
    </w:tr>
  </w:tbl>
</w:ftr>
</file>

<file path=word/footer8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5F6AF3" w14:textId="77777777" w:rsidR="005078F9" w:rsidRDefault="005078F9">
    <w:pPr>
      <w:spacing w:before="200"/>
      <w:jc w:val="center"/>
    </w:pPr>
    <w:r>
      <w:rPr>
        <w:rFonts w:ascii="Arial" w:eastAsia="Arial" w:hAnsi="Arial" w:cs="Arial"/>
        <w:sz w:val="20"/>
      </w:rPr>
      <w:t xml:space="preserve"> </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2D489" w14:textId="77777777" w:rsidR="00EA4A18" w:rsidRDefault="00EA4A18"/>
</w:ftr>
</file>

<file path=word/footer8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4E4AE" w14:textId="77777777" w:rsidR="005078F9" w:rsidRDefault="005078F9"/>
</w:ftr>
</file>

<file path=word/footer8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0D9D304" w14:textId="77777777">
      <w:trPr>
        <w:jc w:val="center"/>
      </w:trPr>
      <w:tc>
        <w:tcPr>
          <w:tcW w:w="2600" w:type="dxa"/>
          <w:tcMar>
            <w:top w:w="200" w:type="dxa"/>
          </w:tcMar>
          <w:vAlign w:val="center"/>
        </w:tcPr>
        <w:p w14:paraId="261B6B2B" w14:textId="77777777" w:rsidR="005078F9" w:rsidRDefault="005078F9"/>
      </w:tc>
      <w:tc>
        <w:tcPr>
          <w:tcW w:w="4880" w:type="dxa"/>
          <w:tcMar>
            <w:top w:w="200" w:type="dxa"/>
          </w:tcMar>
          <w:vAlign w:val="center"/>
        </w:tcPr>
        <w:p w14:paraId="04EB1E7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AFCD73B" w14:textId="77777777" w:rsidR="005078F9" w:rsidRDefault="005078F9"/>
      </w:tc>
    </w:tr>
  </w:tbl>
</w:ftr>
</file>

<file path=word/footer8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FF50E" w14:textId="77777777" w:rsidR="005078F9" w:rsidRDefault="005078F9">
    <w:pPr>
      <w:spacing w:before="200"/>
      <w:jc w:val="center"/>
    </w:pPr>
    <w:r>
      <w:rPr>
        <w:rFonts w:ascii="Arial" w:eastAsia="Arial" w:hAnsi="Arial" w:cs="Arial"/>
        <w:sz w:val="20"/>
      </w:rPr>
      <w:t xml:space="preserve"> </w:t>
    </w:r>
  </w:p>
</w:ftr>
</file>

<file path=word/footer8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2FC54F" w14:textId="77777777" w:rsidR="005078F9" w:rsidRDefault="005078F9"/>
</w:ftr>
</file>

<file path=word/footer8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683133C" w14:textId="77777777">
      <w:trPr>
        <w:jc w:val="center"/>
      </w:trPr>
      <w:tc>
        <w:tcPr>
          <w:tcW w:w="2600" w:type="dxa"/>
          <w:tcMar>
            <w:top w:w="200" w:type="dxa"/>
          </w:tcMar>
          <w:vAlign w:val="center"/>
        </w:tcPr>
        <w:p w14:paraId="65AEA78E" w14:textId="77777777" w:rsidR="005078F9" w:rsidRDefault="005078F9"/>
      </w:tc>
      <w:tc>
        <w:tcPr>
          <w:tcW w:w="4880" w:type="dxa"/>
          <w:tcMar>
            <w:top w:w="200" w:type="dxa"/>
          </w:tcMar>
          <w:vAlign w:val="center"/>
        </w:tcPr>
        <w:p w14:paraId="785ECF6B"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8483E18" w14:textId="77777777" w:rsidR="005078F9" w:rsidRDefault="005078F9"/>
      </w:tc>
    </w:tr>
  </w:tbl>
</w:ftr>
</file>

<file path=word/footer8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E43CE" w14:textId="77777777" w:rsidR="005078F9" w:rsidRDefault="005078F9">
    <w:pPr>
      <w:spacing w:before="200"/>
      <w:jc w:val="center"/>
    </w:pPr>
    <w:r>
      <w:rPr>
        <w:rFonts w:ascii="Arial" w:eastAsia="Arial" w:hAnsi="Arial" w:cs="Arial"/>
        <w:sz w:val="20"/>
      </w:rPr>
      <w:t xml:space="preserve"> </w:t>
    </w:r>
  </w:p>
</w:ftr>
</file>

<file path=word/footer8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0CEE1B" w14:textId="77777777" w:rsidR="005078F9" w:rsidRDefault="005078F9"/>
</w:ftr>
</file>

<file path=word/footer8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C67443E" w14:textId="77777777">
      <w:trPr>
        <w:jc w:val="center"/>
      </w:trPr>
      <w:tc>
        <w:tcPr>
          <w:tcW w:w="2600" w:type="dxa"/>
          <w:tcMar>
            <w:top w:w="200" w:type="dxa"/>
          </w:tcMar>
          <w:vAlign w:val="center"/>
        </w:tcPr>
        <w:p w14:paraId="7CFBD9CE" w14:textId="77777777" w:rsidR="005078F9" w:rsidRDefault="005078F9"/>
      </w:tc>
      <w:tc>
        <w:tcPr>
          <w:tcW w:w="4880" w:type="dxa"/>
          <w:tcMar>
            <w:top w:w="200" w:type="dxa"/>
          </w:tcMar>
          <w:vAlign w:val="center"/>
        </w:tcPr>
        <w:p w14:paraId="64DFA53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2D18EFC" w14:textId="77777777" w:rsidR="005078F9" w:rsidRDefault="005078F9"/>
      </w:tc>
    </w:tr>
  </w:tbl>
</w:ftr>
</file>

<file path=word/footer8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5CB70" w14:textId="77777777" w:rsidR="005078F9" w:rsidRDefault="005078F9">
    <w:pPr>
      <w:spacing w:before="200"/>
      <w:jc w:val="center"/>
    </w:pPr>
    <w:r>
      <w:rPr>
        <w:rFonts w:ascii="Arial" w:eastAsia="Arial" w:hAnsi="Arial" w:cs="Arial"/>
        <w:sz w:val="20"/>
      </w:rPr>
      <w:t xml:space="preserve"> </w:t>
    </w:r>
  </w:p>
</w:ftr>
</file>

<file path=word/footer8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3C328" w14:textId="77777777" w:rsidR="005078F9" w:rsidRDefault="005078F9"/>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3AF0BB4C" w14:textId="77777777">
      <w:trPr>
        <w:jc w:val="center"/>
      </w:trPr>
      <w:tc>
        <w:tcPr>
          <w:tcW w:w="2600" w:type="dxa"/>
          <w:tcMar>
            <w:top w:w="200" w:type="dxa"/>
          </w:tcMar>
          <w:vAlign w:val="center"/>
        </w:tcPr>
        <w:p w14:paraId="6E54C02A" w14:textId="77777777" w:rsidR="00EA4A18" w:rsidRDefault="00EA4A18"/>
      </w:tc>
      <w:tc>
        <w:tcPr>
          <w:tcW w:w="4880" w:type="dxa"/>
          <w:tcMar>
            <w:top w:w="200" w:type="dxa"/>
          </w:tcMar>
          <w:vAlign w:val="center"/>
        </w:tcPr>
        <w:p w14:paraId="445D029E"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3F3A4EE0" w14:textId="77777777" w:rsidR="00EA4A18" w:rsidRDefault="00EA4A18"/>
      </w:tc>
    </w:tr>
  </w:tbl>
</w:ftr>
</file>

<file path=word/footer8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50763AC" w14:textId="77777777">
      <w:trPr>
        <w:jc w:val="center"/>
      </w:trPr>
      <w:tc>
        <w:tcPr>
          <w:tcW w:w="2600" w:type="dxa"/>
          <w:tcMar>
            <w:top w:w="200" w:type="dxa"/>
          </w:tcMar>
          <w:vAlign w:val="center"/>
        </w:tcPr>
        <w:p w14:paraId="7D2147FC" w14:textId="77777777" w:rsidR="005078F9" w:rsidRDefault="005078F9"/>
      </w:tc>
      <w:tc>
        <w:tcPr>
          <w:tcW w:w="4880" w:type="dxa"/>
          <w:tcMar>
            <w:top w:w="200" w:type="dxa"/>
          </w:tcMar>
          <w:vAlign w:val="center"/>
        </w:tcPr>
        <w:p w14:paraId="00D396C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04BBFBC" w14:textId="77777777" w:rsidR="005078F9" w:rsidRDefault="005078F9"/>
      </w:tc>
    </w:tr>
  </w:tbl>
</w:ftr>
</file>

<file path=word/footer8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CBE5C" w14:textId="77777777" w:rsidR="005078F9" w:rsidRDefault="005078F9">
    <w:pPr>
      <w:spacing w:before="200"/>
      <w:jc w:val="center"/>
    </w:pPr>
    <w:r>
      <w:rPr>
        <w:rFonts w:ascii="Arial" w:eastAsia="Arial" w:hAnsi="Arial" w:cs="Arial"/>
        <w:sz w:val="20"/>
      </w:rPr>
      <w:t xml:space="preserve"> </w:t>
    </w:r>
  </w:p>
</w:ftr>
</file>

<file path=word/footer8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8DBA6" w14:textId="77777777" w:rsidR="005078F9" w:rsidRDefault="005078F9"/>
</w:ftr>
</file>

<file path=word/footer8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FE54A9E" w14:textId="77777777">
      <w:trPr>
        <w:jc w:val="center"/>
      </w:trPr>
      <w:tc>
        <w:tcPr>
          <w:tcW w:w="2600" w:type="dxa"/>
          <w:tcMar>
            <w:top w:w="200" w:type="dxa"/>
          </w:tcMar>
          <w:vAlign w:val="center"/>
        </w:tcPr>
        <w:p w14:paraId="65DFDBE7" w14:textId="77777777" w:rsidR="005078F9" w:rsidRDefault="005078F9"/>
      </w:tc>
      <w:tc>
        <w:tcPr>
          <w:tcW w:w="4880" w:type="dxa"/>
          <w:tcMar>
            <w:top w:w="200" w:type="dxa"/>
          </w:tcMar>
          <w:vAlign w:val="center"/>
        </w:tcPr>
        <w:p w14:paraId="580426A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24C9B0F" w14:textId="77777777" w:rsidR="005078F9" w:rsidRDefault="005078F9"/>
      </w:tc>
    </w:tr>
  </w:tbl>
</w:ftr>
</file>

<file path=word/footer8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712FD" w14:textId="77777777" w:rsidR="005078F9" w:rsidRDefault="005078F9">
    <w:pPr>
      <w:spacing w:before="200"/>
      <w:jc w:val="center"/>
    </w:pPr>
    <w:r>
      <w:rPr>
        <w:rFonts w:ascii="Arial" w:eastAsia="Arial" w:hAnsi="Arial" w:cs="Arial"/>
        <w:sz w:val="20"/>
      </w:rPr>
      <w:t xml:space="preserve"> </w:t>
    </w:r>
  </w:p>
</w:ftr>
</file>

<file path=word/footer8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28373" w14:textId="77777777" w:rsidR="005078F9" w:rsidRDefault="005078F9"/>
</w:ftr>
</file>

<file path=word/footer8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8CA7037" w14:textId="77777777">
      <w:trPr>
        <w:jc w:val="center"/>
      </w:trPr>
      <w:tc>
        <w:tcPr>
          <w:tcW w:w="2600" w:type="dxa"/>
          <w:tcMar>
            <w:top w:w="200" w:type="dxa"/>
          </w:tcMar>
          <w:vAlign w:val="center"/>
        </w:tcPr>
        <w:p w14:paraId="28847B97" w14:textId="77777777" w:rsidR="005078F9" w:rsidRDefault="005078F9"/>
      </w:tc>
      <w:tc>
        <w:tcPr>
          <w:tcW w:w="4880" w:type="dxa"/>
          <w:tcMar>
            <w:top w:w="200" w:type="dxa"/>
          </w:tcMar>
          <w:vAlign w:val="center"/>
        </w:tcPr>
        <w:p w14:paraId="7D86135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BA1C9E1" w14:textId="77777777" w:rsidR="005078F9" w:rsidRDefault="005078F9"/>
      </w:tc>
    </w:tr>
  </w:tbl>
</w:ftr>
</file>

<file path=word/footer8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2EC79" w14:textId="77777777" w:rsidR="005078F9" w:rsidRDefault="005078F9">
    <w:pPr>
      <w:spacing w:before="200"/>
      <w:jc w:val="center"/>
    </w:pPr>
    <w:r>
      <w:rPr>
        <w:rFonts w:ascii="Arial" w:eastAsia="Arial" w:hAnsi="Arial" w:cs="Arial"/>
        <w:sz w:val="20"/>
      </w:rPr>
      <w:t xml:space="preserve"> </w:t>
    </w:r>
  </w:p>
</w:ftr>
</file>

<file path=word/footer8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68C8C" w14:textId="77777777" w:rsidR="005078F9" w:rsidRDefault="005078F9"/>
</w:ftr>
</file>

<file path=word/footer8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CE1E952" w14:textId="77777777">
      <w:trPr>
        <w:jc w:val="center"/>
      </w:trPr>
      <w:tc>
        <w:tcPr>
          <w:tcW w:w="2600" w:type="dxa"/>
          <w:tcMar>
            <w:top w:w="200" w:type="dxa"/>
          </w:tcMar>
          <w:vAlign w:val="center"/>
        </w:tcPr>
        <w:p w14:paraId="67E1ABA1" w14:textId="77777777" w:rsidR="005078F9" w:rsidRDefault="005078F9"/>
      </w:tc>
      <w:tc>
        <w:tcPr>
          <w:tcW w:w="4880" w:type="dxa"/>
          <w:tcMar>
            <w:top w:w="200" w:type="dxa"/>
          </w:tcMar>
          <w:vAlign w:val="center"/>
        </w:tcPr>
        <w:p w14:paraId="578224A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6C489A9" w14:textId="77777777" w:rsidR="005078F9" w:rsidRDefault="005078F9"/>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FFCE3" w14:textId="77777777" w:rsidR="00EA4A18" w:rsidRDefault="005069FE">
    <w:pPr>
      <w:spacing w:before="200"/>
      <w:jc w:val="center"/>
    </w:pPr>
    <w:r>
      <w:rPr>
        <w:rFonts w:ascii="Arial" w:eastAsia="Arial" w:hAnsi="Arial" w:cs="Arial"/>
        <w:sz w:val="20"/>
      </w:rPr>
      <w:t xml:space="preserve"> </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CB772" w14:textId="77777777" w:rsidR="00EA4A18" w:rsidRDefault="005069FE">
    <w:pPr>
      <w:spacing w:before="200"/>
      <w:jc w:val="center"/>
    </w:pPr>
    <w:r>
      <w:rPr>
        <w:rFonts w:ascii="Arial" w:eastAsia="Arial" w:hAnsi="Arial" w:cs="Arial"/>
        <w:sz w:val="20"/>
      </w:rPr>
      <w:t xml:space="preserve"> </w:t>
    </w:r>
  </w:p>
</w:ftr>
</file>

<file path=word/footer9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2D884" w14:textId="77777777" w:rsidR="005078F9" w:rsidRDefault="005078F9">
    <w:pPr>
      <w:spacing w:before="200"/>
      <w:jc w:val="center"/>
    </w:pPr>
    <w:r>
      <w:rPr>
        <w:rFonts w:ascii="Arial" w:eastAsia="Arial" w:hAnsi="Arial" w:cs="Arial"/>
        <w:sz w:val="20"/>
      </w:rPr>
      <w:t xml:space="preserve"> </w:t>
    </w:r>
  </w:p>
</w:ftr>
</file>

<file path=word/footer9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A2DD93" w14:textId="77777777" w:rsidR="005078F9" w:rsidRDefault="005078F9"/>
</w:ftr>
</file>

<file path=word/footer9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6E67108" w14:textId="77777777">
      <w:trPr>
        <w:jc w:val="center"/>
      </w:trPr>
      <w:tc>
        <w:tcPr>
          <w:tcW w:w="2600" w:type="dxa"/>
          <w:tcMar>
            <w:top w:w="200" w:type="dxa"/>
          </w:tcMar>
          <w:vAlign w:val="center"/>
        </w:tcPr>
        <w:p w14:paraId="4DD3DFCE" w14:textId="77777777" w:rsidR="005078F9" w:rsidRDefault="005078F9"/>
      </w:tc>
      <w:tc>
        <w:tcPr>
          <w:tcW w:w="4880" w:type="dxa"/>
          <w:tcMar>
            <w:top w:w="200" w:type="dxa"/>
          </w:tcMar>
          <w:vAlign w:val="center"/>
        </w:tcPr>
        <w:p w14:paraId="543DB1D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DDD1E76" w14:textId="77777777" w:rsidR="005078F9" w:rsidRDefault="005078F9"/>
      </w:tc>
    </w:tr>
  </w:tbl>
</w:ftr>
</file>

<file path=word/footer9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997E7" w14:textId="77777777" w:rsidR="005078F9" w:rsidRDefault="005078F9">
    <w:pPr>
      <w:spacing w:before="200"/>
      <w:jc w:val="center"/>
    </w:pPr>
    <w:r>
      <w:rPr>
        <w:rFonts w:ascii="Arial" w:eastAsia="Arial" w:hAnsi="Arial" w:cs="Arial"/>
        <w:sz w:val="20"/>
      </w:rPr>
      <w:t xml:space="preserve"> </w:t>
    </w:r>
  </w:p>
</w:ftr>
</file>

<file path=word/footer9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8736B" w14:textId="77777777" w:rsidR="005078F9" w:rsidRDefault="005078F9"/>
</w:ftr>
</file>

<file path=word/footer9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2278360" w14:textId="77777777">
      <w:trPr>
        <w:jc w:val="center"/>
      </w:trPr>
      <w:tc>
        <w:tcPr>
          <w:tcW w:w="2600" w:type="dxa"/>
          <w:tcMar>
            <w:top w:w="200" w:type="dxa"/>
          </w:tcMar>
          <w:vAlign w:val="center"/>
        </w:tcPr>
        <w:p w14:paraId="470D5BB2" w14:textId="77777777" w:rsidR="005078F9" w:rsidRDefault="005078F9"/>
      </w:tc>
      <w:tc>
        <w:tcPr>
          <w:tcW w:w="4880" w:type="dxa"/>
          <w:tcMar>
            <w:top w:w="200" w:type="dxa"/>
          </w:tcMar>
          <w:vAlign w:val="center"/>
        </w:tcPr>
        <w:p w14:paraId="6683A7D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3CB87D9" w14:textId="77777777" w:rsidR="005078F9" w:rsidRDefault="005078F9"/>
      </w:tc>
    </w:tr>
  </w:tbl>
</w:ftr>
</file>

<file path=word/footer9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657AF" w14:textId="77777777" w:rsidR="005078F9" w:rsidRDefault="005078F9">
    <w:pPr>
      <w:spacing w:before="200"/>
      <w:jc w:val="center"/>
    </w:pPr>
    <w:r>
      <w:rPr>
        <w:rFonts w:ascii="Arial" w:eastAsia="Arial" w:hAnsi="Arial" w:cs="Arial"/>
        <w:sz w:val="20"/>
      </w:rPr>
      <w:t xml:space="preserve"> </w:t>
    </w:r>
  </w:p>
</w:ftr>
</file>

<file path=word/footer9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2F53E" w14:textId="77777777" w:rsidR="005078F9" w:rsidRDefault="005078F9"/>
</w:ftr>
</file>

<file path=word/footer9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8225A8A" w14:textId="77777777">
      <w:trPr>
        <w:jc w:val="center"/>
      </w:trPr>
      <w:tc>
        <w:tcPr>
          <w:tcW w:w="2600" w:type="dxa"/>
          <w:tcMar>
            <w:top w:w="200" w:type="dxa"/>
          </w:tcMar>
          <w:vAlign w:val="center"/>
        </w:tcPr>
        <w:p w14:paraId="3E8C461D" w14:textId="77777777" w:rsidR="005078F9" w:rsidRDefault="005078F9"/>
      </w:tc>
      <w:tc>
        <w:tcPr>
          <w:tcW w:w="4880" w:type="dxa"/>
          <w:tcMar>
            <w:top w:w="200" w:type="dxa"/>
          </w:tcMar>
          <w:vAlign w:val="center"/>
        </w:tcPr>
        <w:p w14:paraId="266AAC8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568FF98" w14:textId="77777777" w:rsidR="005078F9" w:rsidRDefault="005078F9"/>
      </w:tc>
    </w:tr>
  </w:tbl>
</w:ftr>
</file>

<file path=word/footer9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C4AA5" w14:textId="77777777" w:rsidR="005078F9" w:rsidRDefault="005078F9">
    <w:pPr>
      <w:spacing w:before="200"/>
      <w:jc w:val="center"/>
    </w:pPr>
    <w:r>
      <w:rPr>
        <w:rFonts w:ascii="Arial" w:eastAsia="Arial" w:hAnsi="Arial" w:cs="Arial"/>
        <w:sz w:val="20"/>
      </w:rPr>
      <w:t xml:space="preserve"> </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F0570" w14:textId="77777777" w:rsidR="00EA4A18" w:rsidRDefault="00EA4A18"/>
</w:ftr>
</file>

<file path=word/footer9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AE167" w14:textId="77777777" w:rsidR="005078F9" w:rsidRDefault="005078F9"/>
</w:ftr>
</file>

<file path=word/footer9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847560F" w14:textId="77777777">
      <w:trPr>
        <w:jc w:val="center"/>
      </w:trPr>
      <w:tc>
        <w:tcPr>
          <w:tcW w:w="2600" w:type="dxa"/>
          <w:tcMar>
            <w:top w:w="200" w:type="dxa"/>
          </w:tcMar>
          <w:vAlign w:val="center"/>
        </w:tcPr>
        <w:p w14:paraId="15F66322" w14:textId="77777777" w:rsidR="005078F9" w:rsidRDefault="005078F9"/>
      </w:tc>
      <w:tc>
        <w:tcPr>
          <w:tcW w:w="4880" w:type="dxa"/>
          <w:tcMar>
            <w:top w:w="200" w:type="dxa"/>
          </w:tcMar>
          <w:vAlign w:val="center"/>
        </w:tcPr>
        <w:p w14:paraId="2845D84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A862BB4" w14:textId="77777777" w:rsidR="005078F9" w:rsidRDefault="005078F9"/>
      </w:tc>
    </w:tr>
  </w:tbl>
</w:ftr>
</file>

<file path=word/footer9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1FB1F" w14:textId="77777777" w:rsidR="005078F9" w:rsidRDefault="005078F9">
    <w:pPr>
      <w:spacing w:before="200"/>
      <w:jc w:val="center"/>
    </w:pPr>
    <w:r>
      <w:rPr>
        <w:rFonts w:ascii="Arial" w:eastAsia="Arial" w:hAnsi="Arial" w:cs="Arial"/>
        <w:sz w:val="20"/>
      </w:rPr>
      <w:t xml:space="preserve"> </w:t>
    </w:r>
  </w:p>
</w:ftr>
</file>

<file path=word/footer9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6895C" w14:textId="77777777" w:rsidR="005078F9" w:rsidRDefault="005078F9"/>
</w:ftr>
</file>

<file path=word/footer9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FC5A8D9" w14:textId="77777777">
      <w:trPr>
        <w:jc w:val="center"/>
      </w:trPr>
      <w:tc>
        <w:tcPr>
          <w:tcW w:w="2600" w:type="dxa"/>
          <w:tcMar>
            <w:top w:w="200" w:type="dxa"/>
          </w:tcMar>
          <w:vAlign w:val="center"/>
        </w:tcPr>
        <w:p w14:paraId="1CDE5364" w14:textId="77777777" w:rsidR="005078F9" w:rsidRDefault="005078F9"/>
      </w:tc>
      <w:tc>
        <w:tcPr>
          <w:tcW w:w="4880" w:type="dxa"/>
          <w:tcMar>
            <w:top w:w="200" w:type="dxa"/>
          </w:tcMar>
          <w:vAlign w:val="center"/>
        </w:tcPr>
        <w:p w14:paraId="1831DC2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BD68553" w14:textId="77777777" w:rsidR="005078F9" w:rsidRDefault="005078F9"/>
      </w:tc>
    </w:tr>
  </w:tbl>
</w:ftr>
</file>

<file path=word/footer9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61738" w14:textId="77777777" w:rsidR="005078F9" w:rsidRDefault="005078F9">
    <w:pPr>
      <w:spacing w:before="200"/>
      <w:jc w:val="center"/>
    </w:pPr>
    <w:r>
      <w:rPr>
        <w:rFonts w:ascii="Arial" w:eastAsia="Arial" w:hAnsi="Arial" w:cs="Arial"/>
        <w:sz w:val="20"/>
      </w:rPr>
      <w:t xml:space="preserve"> </w:t>
    </w:r>
  </w:p>
</w:ftr>
</file>

<file path=word/footer9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9ABD2" w14:textId="77777777" w:rsidR="005078F9" w:rsidRDefault="005078F9"/>
</w:ftr>
</file>

<file path=word/footer9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F85B5CE" w14:textId="77777777">
      <w:trPr>
        <w:jc w:val="center"/>
      </w:trPr>
      <w:tc>
        <w:tcPr>
          <w:tcW w:w="2600" w:type="dxa"/>
          <w:tcMar>
            <w:top w:w="200" w:type="dxa"/>
          </w:tcMar>
          <w:vAlign w:val="center"/>
        </w:tcPr>
        <w:p w14:paraId="2B210BCE" w14:textId="77777777" w:rsidR="005078F9" w:rsidRDefault="005078F9"/>
      </w:tc>
      <w:tc>
        <w:tcPr>
          <w:tcW w:w="4880" w:type="dxa"/>
          <w:tcMar>
            <w:top w:w="200" w:type="dxa"/>
          </w:tcMar>
          <w:vAlign w:val="center"/>
        </w:tcPr>
        <w:p w14:paraId="2DCE9FA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ACE8308" w14:textId="77777777" w:rsidR="005078F9" w:rsidRDefault="005078F9"/>
      </w:tc>
    </w:tr>
  </w:tbl>
</w:ftr>
</file>

<file path=word/footer9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B9690" w14:textId="77777777" w:rsidR="005078F9" w:rsidRDefault="005078F9">
    <w:pPr>
      <w:spacing w:before="200"/>
      <w:jc w:val="center"/>
    </w:pPr>
    <w:r>
      <w:rPr>
        <w:rFonts w:ascii="Arial" w:eastAsia="Arial" w:hAnsi="Arial" w:cs="Arial"/>
        <w:sz w:val="20"/>
      </w:rPr>
      <w:t xml:space="preserve"> </w:t>
    </w:r>
  </w:p>
</w:ftr>
</file>

<file path=word/footer9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4AC74" w14:textId="77777777" w:rsidR="005078F9" w:rsidRDefault="005078F9"/>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A4A18" w14:paraId="46BE07E3" w14:textId="77777777">
      <w:trPr>
        <w:jc w:val="center"/>
      </w:trPr>
      <w:tc>
        <w:tcPr>
          <w:tcW w:w="2600" w:type="dxa"/>
          <w:tcMar>
            <w:top w:w="200" w:type="dxa"/>
          </w:tcMar>
          <w:vAlign w:val="center"/>
        </w:tcPr>
        <w:p w14:paraId="21EEE657" w14:textId="77777777" w:rsidR="00EA4A18" w:rsidRDefault="00EA4A18"/>
      </w:tc>
      <w:tc>
        <w:tcPr>
          <w:tcW w:w="4880" w:type="dxa"/>
          <w:tcMar>
            <w:top w:w="200" w:type="dxa"/>
          </w:tcMar>
          <w:vAlign w:val="center"/>
        </w:tcPr>
        <w:p w14:paraId="65075C9D" w14:textId="77777777" w:rsidR="00EA4A18" w:rsidRDefault="005069FE">
          <w:pPr>
            <w:jc w:val="center"/>
          </w:pPr>
          <w:r>
            <w:rPr>
              <w:rFonts w:ascii="Arial" w:eastAsia="Arial" w:hAnsi="Arial" w:cs="Arial"/>
              <w:sz w:val="20"/>
            </w:rPr>
            <w:t xml:space="preserve"> </w:t>
          </w:r>
        </w:p>
      </w:tc>
      <w:tc>
        <w:tcPr>
          <w:tcW w:w="2600" w:type="dxa"/>
          <w:tcMar>
            <w:top w:w="200" w:type="dxa"/>
          </w:tcMar>
          <w:vAlign w:val="center"/>
        </w:tcPr>
        <w:p w14:paraId="6678E38A" w14:textId="77777777" w:rsidR="00EA4A18" w:rsidRDefault="00EA4A18"/>
      </w:tc>
    </w:tr>
  </w:tbl>
</w:ftr>
</file>

<file path=word/footer9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25ED6E2" w14:textId="77777777">
      <w:trPr>
        <w:jc w:val="center"/>
      </w:trPr>
      <w:tc>
        <w:tcPr>
          <w:tcW w:w="2600" w:type="dxa"/>
          <w:tcMar>
            <w:top w:w="200" w:type="dxa"/>
          </w:tcMar>
          <w:vAlign w:val="center"/>
        </w:tcPr>
        <w:p w14:paraId="4EFB3035" w14:textId="77777777" w:rsidR="005078F9" w:rsidRDefault="005078F9"/>
      </w:tc>
      <w:tc>
        <w:tcPr>
          <w:tcW w:w="4880" w:type="dxa"/>
          <w:tcMar>
            <w:top w:w="200" w:type="dxa"/>
          </w:tcMar>
          <w:vAlign w:val="center"/>
        </w:tcPr>
        <w:p w14:paraId="15754B6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FDB7D32" w14:textId="77777777" w:rsidR="005078F9" w:rsidRDefault="005078F9"/>
      </w:tc>
    </w:tr>
  </w:tbl>
</w:ftr>
</file>

<file path=word/footer9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6FCF22" w14:textId="77777777" w:rsidR="005078F9" w:rsidRDefault="005078F9">
    <w:pPr>
      <w:spacing w:before="200"/>
      <w:jc w:val="center"/>
    </w:pPr>
    <w:r>
      <w:rPr>
        <w:rFonts w:ascii="Arial" w:eastAsia="Arial" w:hAnsi="Arial" w:cs="Arial"/>
        <w:sz w:val="20"/>
      </w:rPr>
      <w:t xml:space="preserve"> </w:t>
    </w:r>
  </w:p>
</w:ftr>
</file>

<file path=word/footer9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A77C8" w14:textId="77777777" w:rsidR="005078F9" w:rsidRDefault="005078F9"/>
</w:ftr>
</file>

<file path=word/footer9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5B712A5" w14:textId="77777777">
      <w:trPr>
        <w:jc w:val="center"/>
      </w:trPr>
      <w:tc>
        <w:tcPr>
          <w:tcW w:w="2600" w:type="dxa"/>
          <w:tcMar>
            <w:top w:w="200" w:type="dxa"/>
          </w:tcMar>
          <w:vAlign w:val="center"/>
        </w:tcPr>
        <w:p w14:paraId="63055DEE" w14:textId="77777777" w:rsidR="005078F9" w:rsidRDefault="005078F9"/>
      </w:tc>
      <w:tc>
        <w:tcPr>
          <w:tcW w:w="4880" w:type="dxa"/>
          <w:tcMar>
            <w:top w:w="200" w:type="dxa"/>
          </w:tcMar>
          <w:vAlign w:val="center"/>
        </w:tcPr>
        <w:p w14:paraId="5FF155FD"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87CC5A4" w14:textId="77777777" w:rsidR="005078F9" w:rsidRDefault="005078F9"/>
      </w:tc>
    </w:tr>
  </w:tbl>
</w:ftr>
</file>

<file path=word/footer9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A36AE" w14:textId="77777777" w:rsidR="005078F9" w:rsidRDefault="005078F9">
    <w:pPr>
      <w:spacing w:before="200"/>
      <w:jc w:val="center"/>
    </w:pPr>
    <w:r>
      <w:rPr>
        <w:rFonts w:ascii="Arial" w:eastAsia="Arial" w:hAnsi="Arial" w:cs="Arial"/>
        <w:sz w:val="20"/>
      </w:rPr>
      <w:t xml:space="preserve"> </w:t>
    </w:r>
  </w:p>
</w:ftr>
</file>

<file path=word/footer9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5FE516" w14:textId="77777777" w:rsidR="005078F9" w:rsidRDefault="005078F9"/>
</w:ftr>
</file>

<file path=word/footer9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7035E40" w14:textId="77777777">
      <w:trPr>
        <w:jc w:val="center"/>
      </w:trPr>
      <w:tc>
        <w:tcPr>
          <w:tcW w:w="2600" w:type="dxa"/>
          <w:tcMar>
            <w:top w:w="200" w:type="dxa"/>
          </w:tcMar>
          <w:vAlign w:val="center"/>
        </w:tcPr>
        <w:p w14:paraId="0B51E42E" w14:textId="77777777" w:rsidR="005078F9" w:rsidRDefault="005078F9"/>
      </w:tc>
      <w:tc>
        <w:tcPr>
          <w:tcW w:w="4880" w:type="dxa"/>
          <w:tcMar>
            <w:top w:w="200" w:type="dxa"/>
          </w:tcMar>
          <w:vAlign w:val="center"/>
        </w:tcPr>
        <w:p w14:paraId="5FAB71E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F3CB548" w14:textId="77777777" w:rsidR="005078F9" w:rsidRDefault="005078F9"/>
      </w:tc>
    </w:tr>
  </w:tbl>
</w:ftr>
</file>

<file path=word/footer9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0A4AC" w14:textId="77777777" w:rsidR="005078F9" w:rsidRDefault="005078F9">
    <w:pPr>
      <w:spacing w:before="200"/>
      <w:jc w:val="center"/>
    </w:pPr>
    <w:r>
      <w:rPr>
        <w:rFonts w:ascii="Arial" w:eastAsia="Arial" w:hAnsi="Arial" w:cs="Arial"/>
        <w:sz w:val="20"/>
      </w:rPr>
      <w:t xml:space="preserve"> </w:t>
    </w:r>
  </w:p>
</w:ftr>
</file>

<file path=word/footer9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E1E1F" w14:textId="77777777" w:rsidR="005078F9" w:rsidRDefault="005078F9"/>
</w:ftr>
</file>

<file path=word/footer9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A47E0E3" w14:textId="77777777">
      <w:trPr>
        <w:jc w:val="center"/>
      </w:trPr>
      <w:tc>
        <w:tcPr>
          <w:tcW w:w="2600" w:type="dxa"/>
          <w:tcMar>
            <w:top w:w="200" w:type="dxa"/>
          </w:tcMar>
          <w:vAlign w:val="center"/>
        </w:tcPr>
        <w:p w14:paraId="77B16E44" w14:textId="77777777" w:rsidR="005078F9" w:rsidRDefault="005078F9"/>
      </w:tc>
      <w:tc>
        <w:tcPr>
          <w:tcW w:w="4880" w:type="dxa"/>
          <w:tcMar>
            <w:top w:w="200" w:type="dxa"/>
          </w:tcMar>
          <w:vAlign w:val="center"/>
        </w:tcPr>
        <w:p w14:paraId="6CE01A8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C671970" w14:textId="77777777" w:rsidR="005078F9" w:rsidRDefault="005078F9"/>
      </w:tc>
    </w:tr>
  </w:tbl>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BDAE5" w14:textId="77777777" w:rsidR="00EA4A18" w:rsidRDefault="005069FE">
    <w:pPr>
      <w:spacing w:before="200"/>
      <w:jc w:val="center"/>
    </w:pPr>
    <w:r>
      <w:rPr>
        <w:rFonts w:ascii="Arial" w:eastAsia="Arial" w:hAnsi="Arial" w:cs="Arial"/>
        <w:sz w:val="20"/>
      </w:rPr>
      <w:t xml:space="preserve"> </w:t>
    </w:r>
  </w:p>
</w:ftr>
</file>

<file path=word/footer9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28E0" w14:textId="77777777" w:rsidR="005078F9" w:rsidRDefault="005078F9">
    <w:pPr>
      <w:spacing w:before="200"/>
      <w:jc w:val="center"/>
    </w:pPr>
    <w:r>
      <w:rPr>
        <w:rFonts w:ascii="Arial" w:eastAsia="Arial" w:hAnsi="Arial" w:cs="Arial"/>
        <w:sz w:val="20"/>
      </w:rPr>
      <w:t xml:space="preserve"> </w:t>
    </w:r>
  </w:p>
</w:ftr>
</file>

<file path=word/footer9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F3C8B" w14:textId="77777777" w:rsidR="005078F9" w:rsidRDefault="005078F9"/>
</w:ftr>
</file>

<file path=word/footer9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6E675AA" w14:textId="77777777">
      <w:trPr>
        <w:jc w:val="center"/>
      </w:trPr>
      <w:tc>
        <w:tcPr>
          <w:tcW w:w="2600" w:type="dxa"/>
          <w:tcMar>
            <w:top w:w="200" w:type="dxa"/>
          </w:tcMar>
          <w:vAlign w:val="center"/>
        </w:tcPr>
        <w:p w14:paraId="0087102C" w14:textId="77777777" w:rsidR="005078F9" w:rsidRDefault="005078F9"/>
      </w:tc>
      <w:tc>
        <w:tcPr>
          <w:tcW w:w="4880" w:type="dxa"/>
          <w:tcMar>
            <w:top w:w="200" w:type="dxa"/>
          </w:tcMar>
          <w:vAlign w:val="center"/>
        </w:tcPr>
        <w:p w14:paraId="5884254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096DE99" w14:textId="77777777" w:rsidR="005078F9" w:rsidRDefault="005078F9"/>
      </w:tc>
    </w:tr>
  </w:tbl>
</w:ftr>
</file>

<file path=word/footer9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16A275" w14:textId="77777777" w:rsidR="005078F9" w:rsidRDefault="005078F9">
    <w:pPr>
      <w:spacing w:before="200"/>
      <w:jc w:val="center"/>
    </w:pPr>
    <w:r>
      <w:rPr>
        <w:rFonts w:ascii="Arial" w:eastAsia="Arial" w:hAnsi="Arial" w:cs="Arial"/>
        <w:sz w:val="20"/>
      </w:rPr>
      <w:t xml:space="preserve"> </w:t>
    </w:r>
  </w:p>
</w:ftr>
</file>

<file path=word/footer9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B5EBF" w14:textId="77777777" w:rsidR="005078F9" w:rsidRDefault="005078F9"/>
</w:ftr>
</file>

<file path=word/footer9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22C6D38" w14:textId="77777777">
      <w:trPr>
        <w:jc w:val="center"/>
      </w:trPr>
      <w:tc>
        <w:tcPr>
          <w:tcW w:w="2600" w:type="dxa"/>
          <w:tcMar>
            <w:top w:w="200" w:type="dxa"/>
          </w:tcMar>
          <w:vAlign w:val="center"/>
        </w:tcPr>
        <w:p w14:paraId="40EC86FB" w14:textId="77777777" w:rsidR="005078F9" w:rsidRDefault="005078F9"/>
      </w:tc>
      <w:tc>
        <w:tcPr>
          <w:tcW w:w="4880" w:type="dxa"/>
          <w:tcMar>
            <w:top w:w="200" w:type="dxa"/>
          </w:tcMar>
          <w:vAlign w:val="center"/>
        </w:tcPr>
        <w:p w14:paraId="4D03158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0A5D23A0" w14:textId="77777777" w:rsidR="005078F9" w:rsidRDefault="005078F9"/>
      </w:tc>
    </w:tr>
  </w:tbl>
</w:ftr>
</file>

<file path=word/footer9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D25DC" w14:textId="77777777" w:rsidR="005078F9" w:rsidRDefault="005078F9">
    <w:pPr>
      <w:spacing w:before="200"/>
      <w:jc w:val="center"/>
    </w:pPr>
    <w:r>
      <w:rPr>
        <w:rFonts w:ascii="Arial" w:eastAsia="Arial" w:hAnsi="Arial" w:cs="Arial"/>
        <w:sz w:val="20"/>
      </w:rPr>
      <w:t xml:space="preserve"> </w:t>
    </w:r>
  </w:p>
</w:ftr>
</file>

<file path=word/footer9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41DD7" w14:textId="77777777" w:rsidR="005078F9" w:rsidRDefault="005078F9"/>
</w:ftr>
</file>

<file path=word/footer9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184BF15" w14:textId="77777777">
      <w:trPr>
        <w:jc w:val="center"/>
      </w:trPr>
      <w:tc>
        <w:tcPr>
          <w:tcW w:w="2600" w:type="dxa"/>
          <w:tcMar>
            <w:top w:w="200" w:type="dxa"/>
          </w:tcMar>
          <w:vAlign w:val="center"/>
        </w:tcPr>
        <w:p w14:paraId="4E3E1620" w14:textId="77777777" w:rsidR="005078F9" w:rsidRDefault="005078F9"/>
      </w:tc>
      <w:tc>
        <w:tcPr>
          <w:tcW w:w="4880" w:type="dxa"/>
          <w:tcMar>
            <w:top w:w="200" w:type="dxa"/>
          </w:tcMar>
          <w:vAlign w:val="center"/>
        </w:tcPr>
        <w:p w14:paraId="3EE3B61F"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0CE9DB3" w14:textId="77777777" w:rsidR="005078F9" w:rsidRDefault="005078F9"/>
      </w:tc>
    </w:tr>
  </w:tbl>
</w:ftr>
</file>

<file path=word/footer9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E09554" w14:textId="77777777" w:rsidR="005078F9" w:rsidRDefault="005078F9">
    <w:pPr>
      <w:spacing w:before="200"/>
      <w:jc w:val="center"/>
    </w:pPr>
    <w:r>
      <w:rPr>
        <w:rFonts w:ascii="Arial" w:eastAsia="Arial" w:hAnsi="Arial" w:cs="Arial"/>
        <w:sz w:val="20"/>
      </w:rPr>
      <w:t xml:space="preserve"> </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9449F" w14:textId="77777777" w:rsidR="005078F9" w:rsidRDefault="005078F9"/>
</w:ftr>
</file>

<file path=word/footer9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F553A" w14:textId="77777777" w:rsidR="005078F9" w:rsidRDefault="005078F9"/>
</w:ftr>
</file>

<file path=word/footer9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EB8EAC3" w14:textId="77777777">
      <w:trPr>
        <w:jc w:val="center"/>
      </w:trPr>
      <w:tc>
        <w:tcPr>
          <w:tcW w:w="2600" w:type="dxa"/>
          <w:tcMar>
            <w:top w:w="200" w:type="dxa"/>
          </w:tcMar>
          <w:vAlign w:val="center"/>
        </w:tcPr>
        <w:p w14:paraId="22B1DDD6" w14:textId="77777777" w:rsidR="005078F9" w:rsidRDefault="005078F9"/>
      </w:tc>
      <w:tc>
        <w:tcPr>
          <w:tcW w:w="4880" w:type="dxa"/>
          <w:tcMar>
            <w:top w:w="200" w:type="dxa"/>
          </w:tcMar>
          <w:vAlign w:val="center"/>
        </w:tcPr>
        <w:p w14:paraId="1C980FA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09CE990" w14:textId="77777777" w:rsidR="005078F9" w:rsidRDefault="005078F9"/>
      </w:tc>
    </w:tr>
  </w:tbl>
</w:ftr>
</file>

<file path=word/footer9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2988B" w14:textId="77777777" w:rsidR="005078F9" w:rsidRDefault="005078F9">
    <w:pPr>
      <w:spacing w:before="200"/>
      <w:jc w:val="center"/>
    </w:pPr>
    <w:r>
      <w:rPr>
        <w:rFonts w:ascii="Arial" w:eastAsia="Arial" w:hAnsi="Arial" w:cs="Arial"/>
        <w:sz w:val="20"/>
      </w:rPr>
      <w:t xml:space="preserve"> </w:t>
    </w:r>
  </w:p>
</w:ftr>
</file>

<file path=word/footer9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1B674" w14:textId="77777777" w:rsidR="005078F9" w:rsidRDefault="005078F9"/>
</w:ftr>
</file>

<file path=word/footer9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7FF51BD7" w14:textId="77777777">
      <w:trPr>
        <w:jc w:val="center"/>
      </w:trPr>
      <w:tc>
        <w:tcPr>
          <w:tcW w:w="2600" w:type="dxa"/>
          <w:tcMar>
            <w:top w:w="200" w:type="dxa"/>
          </w:tcMar>
          <w:vAlign w:val="center"/>
        </w:tcPr>
        <w:p w14:paraId="21872871" w14:textId="77777777" w:rsidR="005078F9" w:rsidRDefault="005078F9"/>
      </w:tc>
      <w:tc>
        <w:tcPr>
          <w:tcW w:w="4880" w:type="dxa"/>
          <w:tcMar>
            <w:top w:w="200" w:type="dxa"/>
          </w:tcMar>
          <w:vAlign w:val="center"/>
        </w:tcPr>
        <w:p w14:paraId="592732C4"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FD3807D" w14:textId="77777777" w:rsidR="005078F9" w:rsidRDefault="005078F9"/>
      </w:tc>
    </w:tr>
  </w:tbl>
</w:ftr>
</file>

<file path=word/footer9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12413" w14:textId="77777777" w:rsidR="005078F9" w:rsidRDefault="005078F9">
    <w:pPr>
      <w:spacing w:before="200"/>
      <w:jc w:val="center"/>
    </w:pPr>
    <w:r>
      <w:rPr>
        <w:rFonts w:ascii="Arial" w:eastAsia="Arial" w:hAnsi="Arial" w:cs="Arial"/>
        <w:sz w:val="20"/>
      </w:rPr>
      <w:t xml:space="preserve"> </w:t>
    </w:r>
  </w:p>
</w:ftr>
</file>

<file path=word/footer9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CA3B5" w14:textId="77777777" w:rsidR="005078F9" w:rsidRDefault="005078F9"/>
</w:ftr>
</file>

<file path=word/footer9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7E11EFA" w14:textId="77777777">
      <w:trPr>
        <w:jc w:val="center"/>
      </w:trPr>
      <w:tc>
        <w:tcPr>
          <w:tcW w:w="2600" w:type="dxa"/>
          <w:tcMar>
            <w:top w:w="200" w:type="dxa"/>
          </w:tcMar>
          <w:vAlign w:val="center"/>
        </w:tcPr>
        <w:p w14:paraId="4A97DD83" w14:textId="77777777" w:rsidR="005078F9" w:rsidRDefault="005078F9"/>
      </w:tc>
      <w:tc>
        <w:tcPr>
          <w:tcW w:w="4880" w:type="dxa"/>
          <w:tcMar>
            <w:top w:w="200" w:type="dxa"/>
          </w:tcMar>
          <w:vAlign w:val="center"/>
        </w:tcPr>
        <w:p w14:paraId="3F19C75A"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B019C96" w14:textId="77777777" w:rsidR="005078F9" w:rsidRDefault="005078F9"/>
      </w:tc>
    </w:tr>
  </w:tbl>
</w:ftr>
</file>

<file path=word/footer9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FDD03" w14:textId="77777777" w:rsidR="005078F9" w:rsidRDefault="005078F9">
    <w:pPr>
      <w:spacing w:before="200"/>
      <w:jc w:val="center"/>
    </w:pPr>
    <w:r>
      <w:rPr>
        <w:rFonts w:ascii="Arial" w:eastAsia="Arial" w:hAnsi="Arial" w:cs="Arial"/>
        <w:sz w:val="20"/>
      </w:rPr>
      <w:t xml:space="preserve"> </w:t>
    </w:r>
  </w:p>
</w:ftr>
</file>

<file path=word/footer9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FE8349" w14:textId="77777777" w:rsidR="005078F9" w:rsidRDefault="005078F9"/>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5078F9" w14:paraId="1BFD9777" w14:textId="77777777">
      <w:trPr>
        <w:trHeight w:val="15"/>
        <w:jc w:val="center"/>
      </w:trPr>
      <w:tc>
        <w:tcPr>
          <w:tcW w:w="10240" w:type="dxa"/>
          <w:shd w:val="solid" w:color="000000" w:fill="000000"/>
        </w:tcPr>
        <w:p w14:paraId="222FB9F4" w14:textId="77777777" w:rsidR="005078F9" w:rsidRDefault="005078F9">
          <w:pPr>
            <w:spacing w:line="40" w:lineRule="exact"/>
            <w:jc w:val="both"/>
          </w:pPr>
        </w:p>
      </w:tc>
    </w:tr>
  </w:tbl>
  <w:p w14:paraId="6AA87131" w14:textId="77777777" w:rsidR="005078F9" w:rsidRDefault="005078F9">
    <w:pPr>
      <w:spacing w:line="40" w:lineRule="exact"/>
      <w:jc w:val="both"/>
    </w:pPr>
  </w:p>
  <w:tbl>
    <w:tblPr>
      <w:tblW w:w="10240" w:type="dxa"/>
      <w:jc w:val="center"/>
      <w:tblLayout w:type="fixed"/>
      <w:tblLook w:val="04A0" w:firstRow="1" w:lastRow="0" w:firstColumn="1" w:lastColumn="0" w:noHBand="0" w:noVBand="1"/>
    </w:tblPr>
    <w:tblGrid>
      <w:gridCol w:w="10240"/>
    </w:tblGrid>
    <w:tr w:rsidR="005078F9" w14:paraId="5C34EB4E" w14:textId="77777777">
      <w:trPr>
        <w:trHeight w:val="480"/>
        <w:jc w:val="center"/>
      </w:trPr>
      <w:tc>
        <w:tcPr>
          <w:tcW w:w="10240" w:type="dxa"/>
          <w:vAlign w:val="center"/>
        </w:tcPr>
        <w:p w14:paraId="5B0B5125" w14:textId="79B1D362" w:rsidR="005078F9" w:rsidRDefault="005078F9">
          <w:pPr>
            <w:spacing w:line="260" w:lineRule="atLeast"/>
            <w:jc w:val="center"/>
          </w:pPr>
          <w:r>
            <w:rPr>
              <w:noProof/>
            </w:rPr>
            <w:drawing>
              <wp:inline distT="0" distB="0" distL="0" distR="0" wp14:anchorId="507BBCCA" wp14:editId="43D5BC9E">
                <wp:extent cx="869950" cy="20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5078F9" w14:paraId="6622F6E2" w14:textId="77777777">
      <w:trPr>
        <w:trHeight w:val="620"/>
        <w:jc w:val="center"/>
      </w:trPr>
      <w:tc>
        <w:tcPr>
          <w:tcW w:w="10240" w:type="dxa"/>
        </w:tcPr>
        <w:p w14:paraId="7533FAA1" w14:textId="77777777" w:rsidR="005078F9" w:rsidRDefault="005078F9">
          <w:pPr>
            <w:spacing w:line="260" w:lineRule="atLeast"/>
            <w:jc w:val="center"/>
          </w:pPr>
          <w:r>
            <w:rPr>
              <w:rFonts w:ascii="Arial" w:eastAsia="Arial" w:hAnsi="Arial" w:cs="Arial"/>
              <w:color w:val="000000"/>
              <w:position w:val="10"/>
              <w:sz w:val="18"/>
            </w:rPr>
            <w:t xml:space="preserve"> </w:t>
          </w:r>
        </w:p>
      </w:tc>
    </w:tr>
  </w:tbl>
</w:ftr>
</file>

<file path=word/footer9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A713028" w14:textId="77777777">
      <w:trPr>
        <w:jc w:val="center"/>
      </w:trPr>
      <w:tc>
        <w:tcPr>
          <w:tcW w:w="2600" w:type="dxa"/>
          <w:tcMar>
            <w:top w:w="200" w:type="dxa"/>
          </w:tcMar>
          <w:vAlign w:val="center"/>
        </w:tcPr>
        <w:p w14:paraId="0282B2DA" w14:textId="77777777" w:rsidR="005078F9" w:rsidRDefault="005078F9"/>
      </w:tc>
      <w:tc>
        <w:tcPr>
          <w:tcW w:w="4880" w:type="dxa"/>
          <w:tcMar>
            <w:top w:w="200" w:type="dxa"/>
          </w:tcMar>
          <w:vAlign w:val="center"/>
        </w:tcPr>
        <w:p w14:paraId="6B140A9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AE83CCB" w14:textId="77777777" w:rsidR="005078F9" w:rsidRDefault="005078F9"/>
      </w:tc>
    </w:tr>
  </w:tbl>
</w:ftr>
</file>

<file path=word/footer9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A92FC" w14:textId="77777777" w:rsidR="005078F9" w:rsidRDefault="005078F9">
    <w:pPr>
      <w:spacing w:before="200"/>
      <w:jc w:val="center"/>
    </w:pPr>
    <w:r>
      <w:rPr>
        <w:rFonts w:ascii="Arial" w:eastAsia="Arial" w:hAnsi="Arial" w:cs="Arial"/>
        <w:sz w:val="20"/>
      </w:rPr>
      <w:t xml:space="preserve"> </w:t>
    </w:r>
  </w:p>
</w:ftr>
</file>

<file path=word/footer9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12E29" w14:textId="77777777" w:rsidR="005078F9" w:rsidRDefault="005078F9"/>
</w:ftr>
</file>

<file path=word/footer9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AF8BC6A" w14:textId="77777777">
      <w:trPr>
        <w:jc w:val="center"/>
      </w:trPr>
      <w:tc>
        <w:tcPr>
          <w:tcW w:w="2600" w:type="dxa"/>
          <w:tcMar>
            <w:top w:w="200" w:type="dxa"/>
          </w:tcMar>
          <w:vAlign w:val="center"/>
        </w:tcPr>
        <w:p w14:paraId="45E83EAE" w14:textId="77777777" w:rsidR="005078F9" w:rsidRDefault="005078F9"/>
      </w:tc>
      <w:tc>
        <w:tcPr>
          <w:tcW w:w="4880" w:type="dxa"/>
          <w:tcMar>
            <w:top w:w="200" w:type="dxa"/>
          </w:tcMar>
          <w:vAlign w:val="center"/>
        </w:tcPr>
        <w:p w14:paraId="79B96CC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98E1642" w14:textId="77777777" w:rsidR="005078F9" w:rsidRDefault="005078F9"/>
      </w:tc>
    </w:tr>
  </w:tbl>
</w:ftr>
</file>

<file path=word/footer9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A0563A" w14:textId="77777777" w:rsidR="005078F9" w:rsidRDefault="005078F9">
    <w:pPr>
      <w:spacing w:before="200"/>
      <w:jc w:val="center"/>
    </w:pPr>
    <w:r>
      <w:rPr>
        <w:rFonts w:ascii="Arial" w:eastAsia="Arial" w:hAnsi="Arial" w:cs="Arial"/>
        <w:sz w:val="20"/>
      </w:rPr>
      <w:t xml:space="preserve"> </w:t>
    </w:r>
  </w:p>
</w:ftr>
</file>

<file path=word/footer9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E82F63" w14:textId="77777777" w:rsidR="005078F9" w:rsidRDefault="005078F9"/>
</w:ftr>
</file>

<file path=word/footer9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572CE6F" w14:textId="77777777">
      <w:trPr>
        <w:jc w:val="center"/>
      </w:trPr>
      <w:tc>
        <w:tcPr>
          <w:tcW w:w="2600" w:type="dxa"/>
          <w:tcMar>
            <w:top w:w="200" w:type="dxa"/>
          </w:tcMar>
          <w:vAlign w:val="center"/>
        </w:tcPr>
        <w:p w14:paraId="25D7809C" w14:textId="77777777" w:rsidR="005078F9" w:rsidRDefault="005078F9"/>
      </w:tc>
      <w:tc>
        <w:tcPr>
          <w:tcW w:w="4880" w:type="dxa"/>
          <w:tcMar>
            <w:top w:w="200" w:type="dxa"/>
          </w:tcMar>
          <w:vAlign w:val="center"/>
        </w:tcPr>
        <w:p w14:paraId="576D9B31"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2E77B52" w14:textId="77777777" w:rsidR="005078F9" w:rsidRDefault="005078F9"/>
      </w:tc>
    </w:tr>
  </w:tbl>
</w:ftr>
</file>

<file path=word/footer9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41EE7A" w14:textId="77777777" w:rsidR="005078F9" w:rsidRDefault="005078F9">
    <w:pPr>
      <w:spacing w:before="200"/>
      <w:jc w:val="center"/>
    </w:pPr>
    <w:r>
      <w:rPr>
        <w:rFonts w:ascii="Arial" w:eastAsia="Arial" w:hAnsi="Arial" w:cs="Arial"/>
        <w:sz w:val="20"/>
      </w:rPr>
      <w:t xml:space="preserve"> </w:t>
    </w:r>
  </w:p>
</w:ftr>
</file>

<file path=word/footer9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5E586" w14:textId="77777777" w:rsidR="005078F9" w:rsidRDefault="005078F9"/>
</w:ftr>
</file>

<file path=word/footer9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55C1806" w14:textId="77777777">
      <w:trPr>
        <w:jc w:val="center"/>
      </w:trPr>
      <w:tc>
        <w:tcPr>
          <w:tcW w:w="2600" w:type="dxa"/>
          <w:tcMar>
            <w:top w:w="200" w:type="dxa"/>
          </w:tcMar>
          <w:vAlign w:val="center"/>
        </w:tcPr>
        <w:p w14:paraId="036934C4" w14:textId="77777777" w:rsidR="005078F9" w:rsidRDefault="005078F9"/>
      </w:tc>
      <w:tc>
        <w:tcPr>
          <w:tcW w:w="4880" w:type="dxa"/>
          <w:tcMar>
            <w:top w:w="200" w:type="dxa"/>
          </w:tcMar>
          <w:vAlign w:val="center"/>
        </w:tcPr>
        <w:p w14:paraId="7619FD45"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E163780" w14:textId="77777777" w:rsidR="005078F9" w:rsidRDefault="005078F9"/>
      </w:tc>
    </w:tr>
  </w:tbl>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D1524" w14:textId="77777777" w:rsidR="005078F9" w:rsidRDefault="005078F9"/>
</w:ftr>
</file>

<file path=word/footer9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933B91" w14:textId="77777777" w:rsidR="005078F9" w:rsidRDefault="005078F9">
    <w:pPr>
      <w:spacing w:before="200"/>
      <w:jc w:val="center"/>
    </w:pPr>
    <w:r>
      <w:rPr>
        <w:rFonts w:ascii="Arial" w:eastAsia="Arial" w:hAnsi="Arial" w:cs="Arial"/>
        <w:sz w:val="20"/>
      </w:rPr>
      <w:t xml:space="preserve"> </w:t>
    </w:r>
  </w:p>
</w:ftr>
</file>

<file path=word/footer9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C3702" w14:textId="77777777" w:rsidR="005078F9" w:rsidRDefault="005078F9"/>
</w:ftr>
</file>

<file path=word/footer9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4D9DBBA" w14:textId="77777777">
      <w:trPr>
        <w:jc w:val="center"/>
      </w:trPr>
      <w:tc>
        <w:tcPr>
          <w:tcW w:w="2600" w:type="dxa"/>
          <w:tcMar>
            <w:top w:w="200" w:type="dxa"/>
          </w:tcMar>
          <w:vAlign w:val="center"/>
        </w:tcPr>
        <w:p w14:paraId="14805CC0" w14:textId="77777777" w:rsidR="005078F9" w:rsidRDefault="005078F9"/>
      </w:tc>
      <w:tc>
        <w:tcPr>
          <w:tcW w:w="4880" w:type="dxa"/>
          <w:tcMar>
            <w:top w:w="200" w:type="dxa"/>
          </w:tcMar>
          <w:vAlign w:val="center"/>
        </w:tcPr>
        <w:p w14:paraId="1B72E920"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2662D05" w14:textId="77777777" w:rsidR="005078F9" w:rsidRDefault="005078F9"/>
      </w:tc>
    </w:tr>
  </w:tbl>
</w:ftr>
</file>

<file path=word/footer9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672D1" w14:textId="77777777" w:rsidR="005078F9" w:rsidRDefault="005078F9">
    <w:pPr>
      <w:spacing w:before="200"/>
      <w:jc w:val="center"/>
    </w:pPr>
    <w:r>
      <w:rPr>
        <w:rFonts w:ascii="Arial" w:eastAsia="Arial" w:hAnsi="Arial" w:cs="Arial"/>
        <w:sz w:val="20"/>
      </w:rPr>
      <w:t xml:space="preserve"> </w:t>
    </w:r>
  </w:p>
</w:ftr>
</file>

<file path=word/footer9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DFC22" w14:textId="77777777" w:rsidR="005078F9" w:rsidRDefault="005078F9"/>
</w:ftr>
</file>

<file path=word/footer9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2EDC5D8" w14:textId="77777777">
      <w:trPr>
        <w:jc w:val="center"/>
      </w:trPr>
      <w:tc>
        <w:tcPr>
          <w:tcW w:w="2600" w:type="dxa"/>
          <w:tcMar>
            <w:top w:w="200" w:type="dxa"/>
          </w:tcMar>
          <w:vAlign w:val="center"/>
        </w:tcPr>
        <w:p w14:paraId="4622D9A3" w14:textId="77777777" w:rsidR="005078F9" w:rsidRDefault="005078F9"/>
      </w:tc>
      <w:tc>
        <w:tcPr>
          <w:tcW w:w="4880" w:type="dxa"/>
          <w:tcMar>
            <w:top w:w="200" w:type="dxa"/>
          </w:tcMar>
          <w:vAlign w:val="center"/>
        </w:tcPr>
        <w:p w14:paraId="42040CF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307350C1" w14:textId="77777777" w:rsidR="005078F9" w:rsidRDefault="005078F9"/>
      </w:tc>
    </w:tr>
  </w:tbl>
</w:ftr>
</file>

<file path=word/footer9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04692" w14:textId="77777777" w:rsidR="005078F9" w:rsidRDefault="005078F9">
    <w:pPr>
      <w:spacing w:before="200"/>
      <w:jc w:val="center"/>
    </w:pPr>
    <w:r>
      <w:rPr>
        <w:rFonts w:ascii="Arial" w:eastAsia="Arial" w:hAnsi="Arial" w:cs="Arial"/>
        <w:sz w:val="20"/>
      </w:rPr>
      <w:t xml:space="preserve"> </w:t>
    </w:r>
  </w:p>
</w:ftr>
</file>

<file path=word/footer9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59550" w14:textId="77777777" w:rsidR="005078F9" w:rsidRDefault="005078F9"/>
</w:ftr>
</file>

<file path=word/footer9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A7D508C" w14:textId="77777777">
      <w:trPr>
        <w:jc w:val="center"/>
      </w:trPr>
      <w:tc>
        <w:tcPr>
          <w:tcW w:w="2600" w:type="dxa"/>
          <w:tcMar>
            <w:top w:w="200" w:type="dxa"/>
          </w:tcMar>
          <w:vAlign w:val="center"/>
        </w:tcPr>
        <w:p w14:paraId="19135B38" w14:textId="77777777" w:rsidR="005078F9" w:rsidRDefault="005078F9"/>
      </w:tc>
      <w:tc>
        <w:tcPr>
          <w:tcW w:w="4880" w:type="dxa"/>
          <w:tcMar>
            <w:top w:w="200" w:type="dxa"/>
          </w:tcMar>
          <w:vAlign w:val="center"/>
        </w:tcPr>
        <w:p w14:paraId="169F355C"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74CEBEDE" w14:textId="77777777" w:rsidR="005078F9" w:rsidRDefault="005078F9"/>
      </w:tc>
    </w:tr>
  </w:tbl>
</w:ftr>
</file>

<file path=word/footer9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E20A9" w14:textId="77777777" w:rsidR="005078F9" w:rsidRDefault="005078F9">
    <w:pPr>
      <w:spacing w:before="200"/>
      <w:jc w:val="center"/>
    </w:pPr>
    <w:r>
      <w:rPr>
        <w:rFonts w:ascii="Arial" w:eastAsia="Arial" w:hAnsi="Arial" w:cs="Arial"/>
        <w:sz w:val="20"/>
      </w:rPr>
      <w:t xml:space="preserve"> </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FC9E5" w14:textId="77777777" w:rsidR="005078F9" w:rsidRDefault="005078F9"/>
</w:ftr>
</file>

<file path=word/footer9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00A6D" w14:textId="77777777" w:rsidR="005078F9" w:rsidRDefault="005078F9"/>
</w:ftr>
</file>

<file path=word/footer9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D3947B0" w14:textId="77777777">
      <w:trPr>
        <w:jc w:val="center"/>
      </w:trPr>
      <w:tc>
        <w:tcPr>
          <w:tcW w:w="2600" w:type="dxa"/>
          <w:tcMar>
            <w:top w:w="200" w:type="dxa"/>
          </w:tcMar>
          <w:vAlign w:val="center"/>
        </w:tcPr>
        <w:p w14:paraId="2856CAC8" w14:textId="77777777" w:rsidR="005078F9" w:rsidRDefault="005078F9"/>
      </w:tc>
      <w:tc>
        <w:tcPr>
          <w:tcW w:w="4880" w:type="dxa"/>
          <w:tcMar>
            <w:top w:w="200" w:type="dxa"/>
          </w:tcMar>
          <w:vAlign w:val="center"/>
        </w:tcPr>
        <w:p w14:paraId="24AE17A6"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5CE0F99" w14:textId="77777777" w:rsidR="005078F9" w:rsidRDefault="005078F9"/>
      </w:tc>
    </w:tr>
  </w:tbl>
</w:ftr>
</file>

<file path=word/footer9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35D2F" w14:textId="77777777" w:rsidR="005078F9" w:rsidRDefault="005078F9">
    <w:pPr>
      <w:spacing w:before="200"/>
      <w:jc w:val="center"/>
    </w:pPr>
    <w:r>
      <w:rPr>
        <w:rFonts w:ascii="Arial" w:eastAsia="Arial" w:hAnsi="Arial" w:cs="Arial"/>
        <w:sz w:val="20"/>
      </w:rPr>
      <w:t xml:space="preserve"> </w:t>
    </w:r>
  </w:p>
</w:ftr>
</file>

<file path=word/footer9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64B25" w14:textId="77777777" w:rsidR="005078F9" w:rsidRDefault="005078F9"/>
</w:ftr>
</file>

<file path=word/footer9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5C090D15" w14:textId="77777777">
      <w:trPr>
        <w:jc w:val="center"/>
      </w:trPr>
      <w:tc>
        <w:tcPr>
          <w:tcW w:w="2600" w:type="dxa"/>
          <w:tcMar>
            <w:top w:w="200" w:type="dxa"/>
          </w:tcMar>
          <w:vAlign w:val="center"/>
        </w:tcPr>
        <w:p w14:paraId="7C769DB8" w14:textId="77777777" w:rsidR="005078F9" w:rsidRDefault="005078F9"/>
      </w:tc>
      <w:tc>
        <w:tcPr>
          <w:tcW w:w="4880" w:type="dxa"/>
          <w:tcMar>
            <w:top w:w="200" w:type="dxa"/>
          </w:tcMar>
          <w:vAlign w:val="center"/>
        </w:tcPr>
        <w:p w14:paraId="6D8D9A1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C5D8D77" w14:textId="77777777" w:rsidR="005078F9" w:rsidRDefault="005078F9"/>
      </w:tc>
    </w:tr>
  </w:tbl>
</w:ftr>
</file>

<file path=word/footer9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4EBF4" w14:textId="77777777" w:rsidR="005078F9" w:rsidRDefault="005078F9">
    <w:pPr>
      <w:spacing w:before="200"/>
      <w:jc w:val="center"/>
    </w:pPr>
    <w:r>
      <w:rPr>
        <w:rFonts w:ascii="Arial" w:eastAsia="Arial" w:hAnsi="Arial" w:cs="Arial"/>
        <w:sz w:val="20"/>
      </w:rPr>
      <w:t xml:space="preserve"> </w:t>
    </w:r>
  </w:p>
</w:ftr>
</file>

<file path=word/footer9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03D85" w14:textId="77777777" w:rsidR="005078F9" w:rsidRDefault="005078F9"/>
</w:ftr>
</file>

<file path=word/footer9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12DD69D" w14:textId="77777777">
      <w:trPr>
        <w:jc w:val="center"/>
      </w:trPr>
      <w:tc>
        <w:tcPr>
          <w:tcW w:w="2600" w:type="dxa"/>
          <w:tcMar>
            <w:top w:w="200" w:type="dxa"/>
          </w:tcMar>
          <w:vAlign w:val="center"/>
        </w:tcPr>
        <w:p w14:paraId="69DEF8CE" w14:textId="77777777" w:rsidR="005078F9" w:rsidRDefault="005078F9"/>
      </w:tc>
      <w:tc>
        <w:tcPr>
          <w:tcW w:w="4880" w:type="dxa"/>
          <w:tcMar>
            <w:top w:w="200" w:type="dxa"/>
          </w:tcMar>
          <w:vAlign w:val="center"/>
        </w:tcPr>
        <w:p w14:paraId="29FBF25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18BF474" w14:textId="77777777" w:rsidR="005078F9" w:rsidRDefault="005078F9"/>
      </w:tc>
    </w:tr>
  </w:tbl>
</w:ftr>
</file>

<file path=word/footer9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CFE92" w14:textId="77777777" w:rsidR="005078F9" w:rsidRDefault="005078F9">
    <w:pPr>
      <w:spacing w:before="200"/>
      <w:jc w:val="center"/>
    </w:pPr>
    <w:r>
      <w:rPr>
        <w:rFonts w:ascii="Arial" w:eastAsia="Arial" w:hAnsi="Arial" w:cs="Arial"/>
        <w:sz w:val="20"/>
      </w:rPr>
      <w:t xml:space="preserve"> </w:t>
    </w:r>
  </w:p>
</w:ftr>
</file>

<file path=word/footer9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F5818" w14:textId="77777777" w:rsidR="005078F9" w:rsidRDefault="005078F9"/>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2EFAB8FF" w14:textId="77777777">
      <w:trPr>
        <w:jc w:val="center"/>
      </w:trPr>
      <w:tc>
        <w:tcPr>
          <w:tcW w:w="2600" w:type="dxa"/>
          <w:tcMar>
            <w:top w:w="200" w:type="dxa"/>
          </w:tcMar>
          <w:vAlign w:val="center"/>
        </w:tcPr>
        <w:p w14:paraId="121DFA46" w14:textId="77777777" w:rsidR="005078F9" w:rsidRDefault="005078F9"/>
      </w:tc>
      <w:tc>
        <w:tcPr>
          <w:tcW w:w="4880" w:type="dxa"/>
          <w:tcMar>
            <w:top w:w="200" w:type="dxa"/>
          </w:tcMar>
          <w:vAlign w:val="center"/>
        </w:tcPr>
        <w:p w14:paraId="2316F7F8"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333A2D6" w14:textId="77777777" w:rsidR="005078F9" w:rsidRDefault="005078F9"/>
      </w:tc>
    </w:tr>
  </w:tbl>
</w:ftr>
</file>

<file path=word/footer9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0E25716" w14:textId="77777777">
      <w:trPr>
        <w:jc w:val="center"/>
      </w:trPr>
      <w:tc>
        <w:tcPr>
          <w:tcW w:w="2600" w:type="dxa"/>
          <w:tcMar>
            <w:top w:w="200" w:type="dxa"/>
          </w:tcMar>
          <w:vAlign w:val="center"/>
        </w:tcPr>
        <w:p w14:paraId="248C6FAA" w14:textId="77777777" w:rsidR="005078F9" w:rsidRDefault="005078F9"/>
      </w:tc>
      <w:tc>
        <w:tcPr>
          <w:tcW w:w="4880" w:type="dxa"/>
          <w:tcMar>
            <w:top w:w="200" w:type="dxa"/>
          </w:tcMar>
          <w:vAlign w:val="center"/>
        </w:tcPr>
        <w:p w14:paraId="3AA4891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52B8035" w14:textId="77777777" w:rsidR="005078F9" w:rsidRDefault="005078F9"/>
      </w:tc>
    </w:tr>
  </w:tbl>
</w:ftr>
</file>

<file path=word/footer9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9EE7D" w14:textId="77777777" w:rsidR="005078F9" w:rsidRDefault="005078F9">
    <w:pPr>
      <w:spacing w:before="200"/>
      <w:jc w:val="center"/>
    </w:pPr>
    <w:r>
      <w:rPr>
        <w:rFonts w:ascii="Arial" w:eastAsia="Arial" w:hAnsi="Arial" w:cs="Arial"/>
        <w:sz w:val="20"/>
      </w:rPr>
      <w:t xml:space="preserve"> </w:t>
    </w:r>
  </w:p>
</w:ftr>
</file>

<file path=word/footer9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B05D9" w14:textId="77777777" w:rsidR="005078F9" w:rsidRDefault="005078F9"/>
</w:ftr>
</file>

<file path=word/footer9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1FDC0D26" w14:textId="77777777">
      <w:trPr>
        <w:jc w:val="center"/>
      </w:trPr>
      <w:tc>
        <w:tcPr>
          <w:tcW w:w="2600" w:type="dxa"/>
          <w:tcMar>
            <w:top w:w="200" w:type="dxa"/>
          </w:tcMar>
          <w:vAlign w:val="center"/>
        </w:tcPr>
        <w:p w14:paraId="3C32F8EC" w14:textId="77777777" w:rsidR="005078F9" w:rsidRDefault="005078F9"/>
      </w:tc>
      <w:tc>
        <w:tcPr>
          <w:tcW w:w="4880" w:type="dxa"/>
          <w:tcMar>
            <w:top w:w="200" w:type="dxa"/>
          </w:tcMar>
          <w:vAlign w:val="center"/>
        </w:tcPr>
        <w:p w14:paraId="0A84498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004B68E" w14:textId="77777777" w:rsidR="005078F9" w:rsidRDefault="005078F9"/>
      </w:tc>
    </w:tr>
  </w:tbl>
</w:ftr>
</file>

<file path=word/footer9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347117" w14:textId="77777777" w:rsidR="005078F9" w:rsidRDefault="005078F9">
    <w:pPr>
      <w:spacing w:before="200"/>
      <w:jc w:val="center"/>
    </w:pPr>
    <w:r>
      <w:rPr>
        <w:rFonts w:ascii="Arial" w:eastAsia="Arial" w:hAnsi="Arial" w:cs="Arial"/>
        <w:sz w:val="20"/>
      </w:rPr>
      <w:t xml:space="preserve"> </w:t>
    </w:r>
  </w:p>
</w:ftr>
</file>

<file path=word/footer9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5243BC" w14:textId="77777777" w:rsidR="005078F9" w:rsidRDefault="005078F9"/>
</w:ftr>
</file>

<file path=word/footer9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CC33FAB" w14:textId="77777777">
      <w:trPr>
        <w:jc w:val="center"/>
      </w:trPr>
      <w:tc>
        <w:tcPr>
          <w:tcW w:w="2600" w:type="dxa"/>
          <w:tcMar>
            <w:top w:w="200" w:type="dxa"/>
          </w:tcMar>
          <w:vAlign w:val="center"/>
        </w:tcPr>
        <w:p w14:paraId="4D4FF764" w14:textId="77777777" w:rsidR="005078F9" w:rsidRDefault="005078F9"/>
      </w:tc>
      <w:tc>
        <w:tcPr>
          <w:tcW w:w="4880" w:type="dxa"/>
          <w:tcMar>
            <w:top w:w="200" w:type="dxa"/>
          </w:tcMar>
          <w:vAlign w:val="center"/>
        </w:tcPr>
        <w:p w14:paraId="0FD28DB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1B93B63F" w14:textId="77777777" w:rsidR="005078F9" w:rsidRDefault="005078F9"/>
      </w:tc>
    </w:tr>
  </w:tbl>
</w:ftr>
</file>

<file path=word/footer9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29E57" w14:textId="77777777" w:rsidR="005078F9" w:rsidRDefault="005078F9">
    <w:pPr>
      <w:spacing w:before="200"/>
      <w:jc w:val="center"/>
    </w:pPr>
    <w:r>
      <w:rPr>
        <w:rFonts w:ascii="Arial" w:eastAsia="Arial" w:hAnsi="Arial" w:cs="Arial"/>
        <w:sz w:val="20"/>
      </w:rPr>
      <w:t xml:space="preserve"> </w:t>
    </w:r>
  </w:p>
</w:ftr>
</file>

<file path=word/footer9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C79C0" w14:textId="77777777" w:rsidR="005078F9" w:rsidRDefault="005078F9"/>
</w:ftr>
</file>

<file path=word/footer9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4B7CC398" w14:textId="77777777">
      <w:trPr>
        <w:jc w:val="center"/>
      </w:trPr>
      <w:tc>
        <w:tcPr>
          <w:tcW w:w="2600" w:type="dxa"/>
          <w:tcMar>
            <w:top w:w="200" w:type="dxa"/>
          </w:tcMar>
          <w:vAlign w:val="center"/>
        </w:tcPr>
        <w:p w14:paraId="06261B85" w14:textId="77777777" w:rsidR="005078F9" w:rsidRDefault="005078F9"/>
      </w:tc>
      <w:tc>
        <w:tcPr>
          <w:tcW w:w="4880" w:type="dxa"/>
          <w:tcMar>
            <w:top w:w="200" w:type="dxa"/>
          </w:tcMar>
          <w:vAlign w:val="center"/>
        </w:tcPr>
        <w:p w14:paraId="7EFA65B3"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671C808E" w14:textId="77777777" w:rsidR="005078F9" w:rsidRDefault="005078F9"/>
      </w:tc>
    </w:tr>
  </w:tbl>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13A59" w14:textId="77777777" w:rsidR="005078F9" w:rsidRDefault="005078F9">
    <w:pPr>
      <w:spacing w:before="200"/>
      <w:jc w:val="center"/>
    </w:pPr>
    <w:r>
      <w:rPr>
        <w:rFonts w:ascii="Arial" w:eastAsia="Arial" w:hAnsi="Arial" w:cs="Arial"/>
        <w:sz w:val="20"/>
      </w:rPr>
      <w:t xml:space="preserve"> </w:t>
    </w:r>
  </w:p>
</w:ftr>
</file>

<file path=word/footer9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693F3" w14:textId="77777777" w:rsidR="005078F9" w:rsidRDefault="005078F9">
    <w:pPr>
      <w:spacing w:before="200"/>
      <w:jc w:val="center"/>
    </w:pPr>
    <w:r>
      <w:rPr>
        <w:rFonts w:ascii="Arial" w:eastAsia="Arial" w:hAnsi="Arial" w:cs="Arial"/>
        <w:sz w:val="20"/>
      </w:rPr>
      <w:t xml:space="preserve"> </w:t>
    </w:r>
  </w:p>
</w:ftr>
</file>

<file path=word/footer9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D89AE" w14:textId="77777777" w:rsidR="005078F9" w:rsidRDefault="005078F9"/>
</w:ftr>
</file>

<file path=word/footer9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367B2CAC" w14:textId="77777777">
      <w:trPr>
        <w:jc w:val="center"/>
      </w:trPr>
      <w:tc>
        <w:tcPr>
          <w:tcW w:w="2600" w:type="dxa"/>
          <w:tcMar>
            <w:top w:w="200" w:type="dxa"/>
          </w:tcMar>
          <w:vAlign w:val="center"/>
        </w:tcPr>
        <w:p w14:paraId="374E0B38" w14:textId="77777777" w:rsidR="005078F9" w:rsidRDefault="005078F9"/>
      </w:tc>
      <w:tc>
        <w:tcPr>
          <w:tcW w:w="4880" w:type="dxa"/>
          <w:tcMar>
            <w:top w:w="200" w:type="dxa"/>
          </w:tcMar>
          <w:vAlign w:val="center"/>
        </w:tcPr>
        <w:p w14:paraId="4811420E"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591FDD57" w14:textId="77777777" w:rsidR="005078F9" w:rsidRDefault="005078F9"/>
      </w:tc>
    </w:tr>
  </w:tbl>
</w:ftr>
</file>

<file path=word/footer9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7FBE0" w14:textId="77777777" w:rsidR="005078F9" w:rsidRDefault="005078F9">
    <w:pPr>
      <w:spacing w:before="200"/>
      <w:jc w:val="center"/>
    </w:pPr>
    <w:r>
      <w:rPr>
        <w:rFonts w:ascii="Arial" w:eastAsia="Arial" w:hAnsi="Arial" w:cs="Arial"/>
        <w:sz w:val="20"/>
      </w:rPr>
      <w:t xml:space="preserve"> </w:t>
    </w:r>
  </w:p>
</w:ftr>
</file>

<file path=word/footer9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066FB" w14:textId="77777777" w:rsidR="005078F9" w:rsidRDefault="005078F9"/>
</w:ftr>
</file>

<file path=word/footer9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0A58DCF1" w14:textId="77777777">
      <w:trPr>
        <w:jc w:val="center"/>
      </w:trPr>
      <w:tc>
        <w:tcPr>
          <w:tcW w:w="2600" w:type="dxa"/>
          <w:tcMar>
            <w:top w:w="200" w:type="dxa"/>
          </w:tcMar>
          <w:vAlign w:val="center"/>
        </w:tcPr>
        <w:p w14:paraId="661222C5" w14:textId="77777777" w:rsidR="005078F9" w:rsidRDefault="005078F9"/>
      </w:tc>
      <w:tc>
        <w:tcPr>
          <w:tcW w:w="4880" w:type="dxa"/>
          <w:tcMar>
            <w:top w:w="200" w:type="dxa"/>
          </w:tcMar>
          <w:vAlign w:val="center"/>
        </w:tcPr>
        <w:p w14:paraId="60CCDD72"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2E583E40" w14:textId="77777777" w:rsidR="005078F9" w:rsidRDefault="005078F9"/>
      </w:tc>
    </w:tr>
  </w:tbl>
</w:ftr>
</file>

<file path=word/footer9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AADB1" w14:textId="77777777" w:rsidR="005078F9" w:rsidRDefault="005078F9">
    <w:pPr>
      <w:spacing w:before="200"/>
      <w:jc w:val="center"/>
    </w:pPr>
    <w:r>
      <w:rPr>
        <w:rFonts w:ascii="Arial" w:eastAsia="Arial" w:hAnsi="Arial" w:cs="Arial"/>
        <w:sz w:val="20"/>
      </w:rPr>
      <w:t xml:space="preserve"> </w:t>
    </w:r>
  </w:p>
</w:ftr>
</file>

<file path=word/footer9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BA42D" w14:textId="77777777" w:rsidR="005078F9" w:rsidRDefault="005078F9"/>
</w:ftr>
</file>

<file path=word/footer9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78F9" w14:paraId="649AAE24" w14:textId="77777777">
      <w:trPr>
        <w:jc w:val="center"/>
      </w:trPr>
      <w:tc>
        <w:tcPr>
          <w:tcW w:w="2600" w:type="dxa"/>
          <w:tcMar>
            <w:top w:w="200" w:type="dxa"/>
          </w:tcMar>
          <w:vAlign w:val="center"/>
        </w:tcPr>
        <w:p w14:paraId="09F5B482" w14:textId="77777777" w:rsidR="005078F9" w:rsidRDefault="005078F9"/>
      </w:tc>
      <w:tc>
        <w:tcPr>
          <w:tcW w:w="4880" w:type="dxa"/>
          <w:tcMar>
            <w:top w:w="200" w:type="dxa"/>
          </w:tcMar>
          <w:vAlign w:val="center"/>
        </w:tcPr>
        <w:p w14:paraId="321A9999" w14:textId="77777777" w:rsidR="005078F9" w:rsidRDefault="005078F9">
          <w:pPr>
            <w:jc w:val="center"/>
          </w:pPr>
          <w:r>
            <w:rPr>
              <w:rFonts w:ascii="Arial" w:eastAsia="Arial" w:hAnsi="Arial" w:cs="Arial"/>
              <w:sz w:val="20"/>
            </w:rPr>
            <w:t xml:space="preserve"> </w:t>
          </w:r>
        </w:p>
      </w:tc>
      <w:tc>
        <w:tcPr>
          <w:tcW w:w="2600" w:type="dxa"/>
          <w:tcMar>
            <w:top w:w="200" w:type="dxa"/>
          </w:tcMar>
          <w:vAlign w:val="center"/>
        </w:tcPr>
        <w:p w14:paraId="4183492A" w14:textId="77777777" w:rsidR="005078F9" w:rsidRDefault="005078F9"/>
      </w:tc>
    </w:tr>
  </w:tbl>
</w:ftr>
</file>

<file path=word/footer9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6AA0A" w14:textId="77777777" w:rsidR="005078F9" w:rsidRDefault="005078F9">
    <w:pPr>
      <w:spacing w:before="200"/>
      <w:jc w:val="center"/>
    </w:pP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936927" w14:textId="77777777" w:rsidR="005069FE" w:rsidRDefault="005069FE">
      <w:r>
        <w:separator/>
      </w:r>
    </w:p>
  </w:footnote>
  <w:footnote w:type="continuationSeparator" w:id="0">
    <w:p w14:paraId="4AD2FC6E" w14:textId="77777777" w:rsidR="005069FE" w:rsidRDefault="005069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12675" w14:textId="77777777" w:rsidR="00EA4A18" w:rsidRDefault="00EA4A1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C4452" w14:textId="77777777" w:rsidR="00EA4A18" w:rsidRDefault="00EA4A18"/>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44A00" w14:textId="77777777" w:rsidR="005078F9" w:rsidRDefault="005078F9"/>
</w:hdr>
</file>

<file path=word/header10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F7D06" w14:textId="77777777" w:rsidR="005078F9" w:rsidRDefault="005078F9"/>
</w:hdr>
</file>

<file path=word/header10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5D25C8F" w14:textId="77777777">
      <w:trPr>
        <w:jc w:val="center"/>
      </w:trPr>
      <w:tc>
        <w:tcPr>
          <w:tcW w:w="10080" w:type="dxa"/>
          <w:vAlign w:val="center"/>
        </w:tcPr>
        <w:p w14:paraId="001E4F3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2BF2697C" w14:textId="77777777">
      <w:trPr>
        <w:jc w:val="center"/>
      </w:trPr>
      <w:tc>
        <w:tcPr>
          <w:tcW w:w="10080" w:type="dxa"/>
        </w:tcPr>
        <w:p w14:paraId="1235906D" w14:textId="77777777" w:rsidR="005078F9" w:rsidRDefault="005078F9">
          <w:pPr>
            <w:spacing w:before="60" w:after="200"/>
            <w:jc w:val="center"/>
          </w:pPr>
          <w:r>
            <w:rPr>
              <w:rFonts w:ascii="Arial" w:eastAsia="Arial" w:hAnsi="Arial" w:cs="Arial"/>
              <w:sz w:val="20"/>
            </w:rPr>
            <w:t>Symbolfigur des Widerstands; Ein polnischer Richter fühlt sich von Disziplinarmaßnahmen gegängelt - und erhebt Vorwürfe gegen die EU</w:t>
          </w:r>
        </w:p>
      </w:tc>
    </w:tr>
  </w:tbl>
</w:hdr>
</file>

<file path=word/header10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660F7" w14:textId="77777777" w:rsidR="005078F9" w:rsidRDefault="005078F9"/>
</w:hdr>
</file>

<file path=word/header10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B426B" w14:textId="77777777" w:rsidR="005078F9" w:rsidRDefault="005078F9"/>
</w:hdr>
</file>

<file path=word/header10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C3A5D6B" w14:textId="77777777">
      <w:trPr>
        <w:jc w:val="center"/>
      </w:trPr>
      <w:tc>
        <w:tcPr>
          <w:tcW w:w="10080" w:type="dxa"/>
          <w:vAlign w:val="center"/>
        </w:tcPr>
        <w:p w14:paraId="2149EDF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6EE276FD" w14:textId="77777777">
      <w:trPr>
        <w:jc w:val="center"/>
      </w:trPr>
      <w:tc>
        <w:tcPr>
          <w:tcW w:w="10080" w:type="dxa"/>
        </w:tcPr>
        <w:p w14:paraId="561E990D" w14:textId="77777777" w:rsidR="005078F9" w:rsidRDefault="005078F9">
          <w:pPr>
            <w:spacing w:before="60" w:after="200"/>
            <w:jc w:val="center"/>
          </w:pPr>
          <w:r>
            <w:rPr>
              <w:rFonts w:ascii="Arial" w:eastAsia="Arial" w:hAnsi="Arial" w:cs="Arial"/>
              <w:sz w:val="20"/>
            </w:rPr>
            <w:t>DEUTSCHE EU-RATSPRÄSIDENTSCHAFT; Allein in der Welt</w:t>
          </w:r>
        </w:p>
      </w:tc>
    </w:tr>
  </w:tbl>
</w:hdr>
</file>

<file path=word/header10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71E4CA" w14:textId="77777777" w:rsidR="005078F9" w:rsidRDefault="005078F9"/>
</w:hdr>
</file>

<file path=word/header10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DDA43" w14:textId="77777777" w:rsidR="005078F9" w:rsidRDefault="005078F9"/>
</w:hdr>
</file>

<file path=word/header10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A7DDCC3" w14:textId="77777777">
      <w:trPr>
        <w:jc w:val="center"/>
      </w:trPr>
      <w:tc>
        <w:tcPr>
          <w:tcW w:w="10080" w:type="dxa"/>
          <w:vAlign w:val="center"/>
        </w:tcPr>
        <w:p w14:paraId="4424953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5983C87" w14:textId="77777777">
      <w:trPr>
        <w:jc w:val="center"/>
      </w:trPr>
      <w:tc>
        <w:tcPr>
          <w:tcW w:w="10080" w:type="dxa"/>
        </w:tcPr>
        <w:p w14:paraId="598B06FF" w14:textId="77777777" w:rsidR="005078F9" w:rsidRDefault="005078F9">
          <w:pPr>
            <w:spacing w:before="60" w:after="200"/>
            <w:jc w:val="center"/>
          </w:pPr>
          <w:r>
            <w:rPr>
              <w:rFonts w:ascii="Arial" w:eastAsia="Arial" w:hAnsi="Arial" w:cs="Arial"/>
              <w:sz w:val="20"/>
            </w:rPr>
            <w:t>Es fehlen die Mittel; EU-Kommission lobt DSGVO - doch es gibt auch Kritik</w:t>
          </w:r>
        </w:p>
      </w:tc>
    </w:tr>
  </w:tbl>
</w:hdr>
</file>

<file path=word/header10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7E3E79" w14:textId="77777777" w:rsidR="005078F9" w:rsidRDefault="005078F9"/>
</w:hdr>
</file>

<file path=word/header10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DBA39" w14:textId="77777777" w:rsidR="005078F9" w:rsidRDefault="005078F9"/>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C62B70A" w14:textId="77777777">
      <w:trPr>
        <w:jc w:val="center"/>
      </w:trPr>
      <w:tc>
        <w:tcPr>
          <w:tcW w:w="10080" w:type="dxa"/>
          <w:vAlign w:val="center"/>
        </w:tcPr>
        <w:p w14:paraId="2BD9C4E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074FB34B" w14:textId="77777777">
      <w:trPr>
        <w:jc w:val="center"/>
      </w:trPr>
      <w:tc>
        <w:tcPr>
          <w:tcW w:w="10080" w:type="dxa"/>
        </w:tcPr>
        <w:p w14:paraId="5214E987" w14:textId="77777777" w:rsidR="005078F9" w:rsidRDefault="005078F9">
          <w:pPr>
            <w:spacing w:before="60" w:after="200"/>
            <w:jc w:val="center"/>
          </w:pPr>
          <w:r>
            <w:rPr>
              <w:rFonts w:ascii="Arial" w:eastAsia="Arial" w:hAnsi="Arial" w:cs="Arial"/>
              <w:sz w:val="20"/>
            </w:rPr>
            <w:t>DIGITALISIERUNG; Die eigenen Stärken nutzen</w:t>
          </w:r>
        </w:p>
      </w:tc>
    </w:tr>
  </w:tbl>
</w:hdr>
</file>

<file path=word/header10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9007DDB" w14:textId="77777777">
      <w:trPr>
        <w:jc w:val="center"/>
      </w:trPr>
      <w:tc>
        <w:tcPr>
          <w:tcW w:w="10080" w:type="dxa"/>
          <w:vAlign w:val="center"/>
        </w:tcPr>
        <w:p w14:paraId="2AC5956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66D6AFBA" w14:textId="77777777">
      <w:trPr>
        <w:jc w:val="center"/>
      </w:trPr>
      <w:tc>
        <w:tcPr>
          <w:tcW w:w="10080" w:type="dxa"/>
        </w:tcPr>
        <w:p w14:paraId="22E92FAC" w14:textId="77777777" w:rsidR="005078F9" w:rsidRDefault="005078F9">
          <w:pPr>
            <w:spacing w:before="60" w:after="200"/>
            <w:jc w:val="center"/>
          </w:pPr>
          <w:r>
            <w:rPr>
              <w:rFonts w:ascii="Arial" w:eastAsia="Arial" w:hAnsi="Arial" w:cs="Arial"/>
              <w:sz w:val="20"/>
            </w:rPr>
            <w:t>Der doppelte Scholz; Warum der Bruder des Finanzministers in Paris berühmt ist</w:t>
          </w:r>
        </w:p>
      </w:tc>
    </w:tr>
  </w:tbl>
</w:hdr>
</file>

<file path=word/header10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7D575" w14:textId="77777777" w:rsidR="005078F9" w:rsidRDefault="005078F9"/>
</w:hdr>
</file>

<file path=word/header10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49FCD" w14:textId="77777777" w:rsidR="005078F9" w:rsidRDefault="005078F9"/>
</w:hdr>
</file>

<file path=word/header10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BFEB69D" w14:textId="77777777">
      <w:trPr>
        <w:jc w:val="center"/>
      </w:trPr>
      <w:tc>
        <w:tcPr>
          <w:tcW w:w="10080" w:type="dxa"/>
          <w:vAlign w:val="center"/>
        </w:tcPr>
        <w:p w14:paraId="31412A4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3B1D95CB" w14:textId="77777777">
      <w:trPr>
        <w:jc w:val="center"/>
      </w:trPr>
      <w:tc>
        <w:tcPr>
          <w:tcW w:w="10080" w:type="dxa"/>
        </w:tcPr>
        <w:p w14:paraId="65B064F2" w14:textId="77777777" w:rsidR="005078F9" w:rsidRDefault="005078F9">
          <w:pPr>
            <w:spacing w:before="60" w:after="200"/>
            <w:jc w:val="center"/>
          </w:pPr>
          <w:r>
            <w:rPr>
              <w:rFonts w:ascii="Arial" w:eastAsia="Arial" w:hAnsi="Arial" w:cs="Arial"/>
              <w:sz w:val="20"/>
            </w:rPr>
            <w:t>Corona-Folgen im Mittelpunkt; Berlin stellt Arbeitsprogramm für EU-Ratspräsidentschaft vor</w:t>
          </w:r>
        </w:p>
      </w:tc>
    </w:tr>
  </w:tbl>
</w:hdr>
</file>

<file path=word/header10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7AB69" w14:textId="77777777" w:rsidR="005078F9" w:rsidRDefault="005078F9"/>
</w:hdr>
</file>

<file path=word/header10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4EE63" w14:textId="77777777" w:rsidR="005078F9" w:rsidRDefault="005078F9"/>
</w:hdr>
</file>

<file path=word/header10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D8391C3" w14:textId="77777777">
      <w:trPr>
        <w:jc w:val="center"/>
      </w:trPr>
      <w:tc>
        <w:tcPr>
          <w:tcW w:w="10080" w:type="dxa"/>
          <w:vAlign w:val="center"/>
        </w:tcPr>
        <w:p w14:paraId="4102A51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30D21D4C" w14:textId="77777777">
      <w:trPr>
        <w:jc w:val="center"/>
      </w:trPr>
      <w:tc>
        <w:tcPr>
          <w:tcW w:w="10080" w:type="dxa"/>
        </w:tcPr>
        <w:p w14:paraId="5B7BA0BB" w14:textId="77777777" w:rsidR="005078F9" w:rsidRDefault="005078F9">
          <w:pPr>
            <w:spacing w:before="60" w:after="200"/>
            <w:jc w:val="center"/>
          </w:pPr>
          <w:r>
            <w:rPr>
              <w:rFonts w:ascii="Arial" w:eastAsia="Arial" w:hAnsi="Arial" w:cs="Arial"/>
              <w:sz w:val="20"/>
            </w:rPr>
            <w:t>Zwischen den Wellen; In Teilen der USA grassiert das Coronavirus wie nie zuvor. Trump beschwichtigt, die EU erwägt längeren Einreisestopp</w:t>
          </w:r>
        </w:p>
      </w:tc>
    </w:tr>
  </w:tbl>
</w:hdr>
</file>

<file path=word/header10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07BAB" w14:textId="77777777" w:rsidR="005078F9" w:rsidRDefault="005078F9"/>
</w:hdr>
</file>

<file path=word/header10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FA3DF" w14:textId="77777777" w:rsidR="005078F9" w:rsidRDefault="005078F9"/>
</w:hdr>
</file>

<file path=word/header10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6B08790" w14:textId="77777777">
      <w:trPr>
        <w:jc w:val="center"/>
      </w:trPr>
      <w:tc>
        <w:tcPr>
          <w:tcW w:w="10080" w:type="dxa"/>
          <w:vAlign w:val="center"/>
        </w:tcPr>
        <w:p w14:paraId="26B2068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6E5ED3A9" w14:textId="77777777">
      <w:trPr>
        <w:jc w:val="center"/>
      </w:trPr>
      <w:tc>
        <w:tcPr>
          <w:tcW w:w="10080" w:type="dxa"/>
        </w:tcPr>
        <w:p w14:paraId="0D4D6D17" w14:textId="77777777" w:rsidR="005078F9" w:rsidRDefault="005078F9">
          <w:pPr>
            <w:spacing w:before="60" w:after="200"/>
            <w:jc w:val="center"/>
          </w:pPr>
          <w:r>
            <w:rPr>
              <w:rFonts w:ascii="Arial" w:eastAsia="Arial" w:hAnsi="Arial" w:cs="Arial"/>
              <w:sz w:val="20"/>
            </w:rPr>
            <w:t>Wieder am Zug; Die EU will den Konflikt zwischen Serbien und Kosovo lösen</w:t>
          </w:r>
        </w:p>
      </w:tc>
    </w:tr>
  </w:tbl>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2D590" w14:textId="77777777" w:rsidR="005078F9" w:rsidRDefault="005078F9"/>
</w:hdr>
</file>

<file path=word/header10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CC697" w14:textId="77777777" w:rsidR="005078F9" w:rsidRDefault="005078F9"/>
</w:hdr>
</file>

<file path=word/header10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EFAA7" w14:textId="77777777" w:rsidR="005078F9" w:rsidRDefault="005078F9"/>
</w:hdr>
</file>

<file path=word/header10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7625312" w14:textId="77777777">
      <w:trPr>
        <w:jc w:val="center"/>
      </w:trPr>
      <w:tc>
        <w:tcPr>
          <w:tcW w:w="10080" w:type="dxa"/>
          <w:vAlign w:val="center"/>
        </w:tcPr>
        <w:p w14:paraId="15AC8B2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1DAD514D" w14:textId="77777777">
      <w:trPr>
        <w:jc w:val="center"/>
      </w:trPr>
      <w:tc>
        <w:tcPr>
          <w:tcW w:w="10080" w:type="dxa"/>
        </w:tcPr>
        <w:p w14:paraId="3219AA76" w14:textId="77777777" w:rsidR="005078F9" w:rsidRDefault="005078F9">
          <w:pPr>
            <w:spacing w:before="60" w:after="200"/>
            <w:jc w:val="center"/>
          </w:pPr>
          <w:r>
            <w:rPr>
              <w:rFonts w:ascii="Arial" w:eastAsia="Arial" w:hAnsi="Arial" w:cs="Arial"/>
              <w:sz w:val="20"/>
            </w:rPr>
            <w:t>,,Das hat man in den schlimmsten Träumen nicht gedacht'; Der polnische Soziologe Krzysztof Wojciechowski beklagt die Aushöhlung des Rechtsstaats in seiner Heima....</w:t>
          </w:r>
        </w:p>
      </w:tc>
    </w:tr>
  </w:tbl>
</w:hdr>
</file>

<file path=word/header10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CD6842" w14:textId="77777777" w:rsidR="005078F9" w:rsidRDefault="005078F9"/>
</w:hdr>
</file>

<file path=word/header10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A59CB" w14:textId="77777777" w:rsidR="005078F9" w:rsidRDefault="005078F9"/>
</w:hdr>
</file>

<file path=word/header10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FE9D817" w14:textId="77777777">
      <w:trPr>
        <w:jc w:val="center"/>
      </w:trPr>
      <w:tc>
        <w:tcPr>
          <w:tcW w:w="10080" w:type="dxa"/>
          <w:vAlign w:val="center"/>
        </w:tcPr>
        <w:p w14:paraId="7CBCBE9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07CA735C" w14:textId="77777777">
      <w:trPr>
        <w:jc w:val="center"/>
      </w:trPr>
      <w:tc>
        <w:tcPr>
          <w:tcW w:w="10080" w:type="dxa"/>
        </w:tcPr>
        <w:p w14:paraId="7913CDC8" w14:textId="77777777" w:rsidR="005078F9" w:rsidRDefault="005078F9">
          <w:pPr>
            <w:spacing w:before="60" w:after="200"/>
            <w:jc w:val="center"/>
          </w:pPr>
          <w:r>
            <w:rPr>
              <w:rFonts w:ascii="Arial" w:eastAsia="Arial" w:hAnsi="Arial" w:cs="Arial"/>
              <w:sz w:val="20"/>
            </w:rPr>
            <w:t>Ire Donohoe wird Chef der Euro-Gruppe</w:t>
          </w:r>
        </w:p>
      </w:tc>
    </w:tr>
  </w:tbl>
</w:hdr>
</file>

<file path=word/header10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9B73" w14:textId="77777777" w:rsidR="005078F9" w:rsidRDefault="005078F9"/>
</w:hdr>
</file>

<file path=word/header10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6D7A9" w14:textId="77777777" w:rsidR="005078F9" w:rsidRDefault="005078F9"/>
</w:hdr>
</file>

<file path=word/header10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4436F4F" w14:textId="77777777">
      <w:trPr>
        <w:jc w:val="center"/>
      </w:trPr>
      <w:tc>
        <w:tcPr>
          <w:tcW w:w="10080" w:type="dxa"/>
          <w:vAlign w:val="center"/>
        </w:tcPr>
        <w:p w14:paraId="7649475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020740E6" w14:textId="77777777">
      <w:trPr>
        <w:jc w:val="center"/>
      </w:trPr>
      <w:tc>
        <w:tcPr>
          <w:tcW w:w="10080" w:type="dxa"/>
        </w:tcPr>
        <w:p w14:paraId="5A121046" w14:textId="77777777" w:rsidR="005078F9" w:rsidRDefault="005078F9">
          <w:pPr>
            <w:spacing w:before="60" w:after="200"/>
            <w:jc w:val="center"/>
          </w:pPr>
          <w:r>
            <w:rPr>
              <w:rFonts w:ascii="Arial" w:eastAsia="Arial" w:hAnsi="Arial" w:cs="Arial"/>
              <w:sz w:val="20"/>
            </w:rPr>
            <w:t>PROFIL; Paschal Donohoe; Überraschend neuer Chef der Euro-Gruppe</w:t>
          </w:r>
        </w:p>
      </w:tc>
    </w:tr>
  </w:tbl>
</w:hdr>
</file>

<file path=word/header10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2CF33F" w14:textId="77777777" w:rsidR="005078F9" w:rsidRDefault="005078F9"/>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F57BA5" w14:textId="77777777" w:rsidR="005078F9" w:rsidRDefault="005078F9"/>
</w:hdr>
</file>

<file path=word/header10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20BB0B" w14:textId="77777777" w:rsidR="005078F9" w:rsidRDefault="005078F9"/>
</w:hdr>
</file>

<file path=word/header10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38F9783" w14:textId="77777777">
      <w:trPr>
        <w:jc w:val="center"/>
      </w:trPr>
      <w:tc>
        <w:tcPr>
          <w:tcW w:w="10080" w:type="dxa"/>
          <w:vAlign w:val="center"/>
        </w:tcPr>
        <w:p w14:paraId="53E3C1D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235E1DDA" w14:textId="77777777">
      <w:trPr>
        <w:jc w:val="center"/>
      </w:trPr>
      <w:tc>
        <w:tcPr>
          <w:tcW w:w="10080" w:type="dxa"/>
        </w:tcPr>
        <w:p w14:paraId="16B470F5" w14:textId="77777777" w:rsidR="005078F9" w:rsidRDefault="005078F9">
          <w:pPr>
            <w:spacing w:before="60" w:after="200"/>
            <w:jc w:val="center"/>
          </w:pPr>
          <w:r>
            <w:rPr>
              <w:rFonts w:ascii="Arial" w:eastAsia="Arial" w:hAnsi="Arial" w:cs="Arial"/>
              <w:sz w:val="20"/>
            </w:rPr>
            <w:t>No Headline In Original</w:t>
          </w:r>
        </w:p>
      </w:tc>
    </w:tr>
  </w:tbl>
</w:hdr>
</file>

<file path=word/header10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FBC95" w14:textId="77777777" w:rsidR="005078F9" w:rsidRDefault="005078F9"/>
</w:hdr>
</file>

<file path=word/header10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91B7F" w14:textId="77777777" w:rsidR="005078F9" w:rsidRDefault="005078F9"/>
</w:hdr>
</file>

<file path=word/header10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D3090D9" w14:textId="77777777">
      <w:trPr>
        <w:jc w:val="center"/>
      </w:trPr>
      <w:tc>
        <w:tcPr>
          <w:tcW w:w="10080" w:type="dxa"/>
          <w:vAlign w:val="center"/>
        </w:tcPr>
        <w:p w14:paraId="6BACBF3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2D20817C" w14:textId="77777777">
      <w:trPr>
        <w:jc w:val="center"/>
      </w:trPr>
      <w:tc>
        <w:tcPr>
          <w:tcW w:w="10080" w:type="dxa"/>
        </w:tcPr>
        <w:p w14:paraId="2B31B604" w14:textId="77777777" w:rsidR="005078F9" w:rsidRDefault="005078F9">
          <w:pPr>
            <w:spacing w:before="60" w:after="200"/>
            <w:jc w:val="center"/>
          </w:pPr>
          <w:r>
            <w:rPr>
              <w:rFonts w:ascii="Arial" w:eastAsia="Arial" w:hAnsi="Arial" w:cs="Arial"/>
              <w:sz w:val="20"/>
            </w:rPr>
            <w:t>EUROPÄISCHE UNION; Ringen um den richtigen Weg</w:t>
          </w:r>
        </w:p>
      </w:tc>
    </w:tr>
  </w:tbl>
</w:hdr>
</file>

<file path=word/header10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59630" w14:textId="77777777" w:rsidR="005078F9" w:rsidRDefault="005078F9"/>
</w:hdr>
</file>

<file path=word/header10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C5A7A" w14:textId="77777777" w:rsidR="005078F9" w:rsidRDefault="005078F9"/>
</w:hdr>
</file>

<file path=word/header10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3306E35" w14:textId="77777777">
      <w:trPr>
        <w:jc w:val="center"/>
      </w:trPr>
      <w:tc>
        <w:tcPr>
          <w:tcW w:w="10080" w:type="dxa"/>
          <w:vAlign w:val="center"/>
        </w:tcPr>
        <w:p w14:paraId="3D23D85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B335071" w14:textId="77777777">
      <w:trPr>
        <w:jc w:val="center"/>
      </w:trPr>
      <w:tc>
        <w:tcPr>
          <w:tcW w:w="10080" w:type="dxa"/>
        </w:tcPr>
        <w:p w14:paraId="1400BBDA" w14:textId="77777777" w:rsidR="005078F9" w:rsidRDefault="005078F9">
          <w:pPr>
            <w:spacing w:before="60" w:after="200"/>
            <w:jc w:val="center"/>
          </w:pPr>
          <w:r>
            <w:rPr>
              <w:rFonts w:ascii="Arial" w:eastAsia="Arial" w:hAnsi="Arial" w:cs="Arial"/>
              <w:sz w:val="20"/>
            </w:rPr>
            <w:t>Sommerdrama um Milliarden; EU-Parlament und Regierungen verhandeln über das Finanzpaket. Dabei geht es um ein Meer an Interessen</w:t>
          </w:r>
        </w:p>
      </w:tc>
    </w:tr>
  </w:tbl>
</w:hdr>
</file>

<file path=word/header10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65C54" w14:textId="77777777" w:rsidR="005078F9" w:rsidRDefault="005078F9"/>
</w:hdr>
</file>

<file path=word/header10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D2BE8" w14:textId="77777777" w:rsidR="005078F9" w:rsidRDefault="005078F9"/>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03D0B9F" w14:textId="77777777">
      <w:trPr>
        <w:jc w:val="center"/>
      </w:trPr>
      <w:tc>
        <w:tcPr>
          <w:tcW w:w="10080" w:type="dxa"/>
          <w:vAlign w:val="center"/>
        </w:tcPr>
        <w:p w14:paraId="6970320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6874AF36" w14:textId="77777777">
      <w:trPr>
        <w:jc w:val="center"/>
      </w:trPr>
      <w:tc>
        <w:tcPr>
          <w:tcW w:w="10080" w:type="dxa"/>
        </w:tcPr>
        <w:p w14:paraId="10F37FA6" w14:textId="77777777" w:rsidR="005078F9" w:rsidRDefault="005078F9">
          <w:pPr>
            <w:spacing w:before="60" w:after="200"/>
            <w:jc w:val="center"/>
          </w:pPr>
          <w:r>
            <w:rPr>
              <w:rFonts w:ascii="Arial" w:eastAsia="Arial" w:hAnsi="Arial" w:cs="Arial"/>
              <w:sz w:val="20"/>
            </w:rPr>
            <w:t>Für Produkte aus dem Westjordanland; EU will "Made in Israel" verbieten</w:t>
          </w:r>
        </w:p>
      </w:tc>
    </w:tr>
  </w:tbl>
</w:hdr>
</file>

<file path=word/header10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B6938F6" w14:textId="77777777">
      <w:trPr>
        <w:jc w:val="center"/>
      </w:trPr>
      <w:tc>
        <w:tcPr>
          <w:tcW w:w="10080" w:type="dxa"/>
          <w:vAlign w:val="center"/>
        </w:tcPr>
        <w:p w14:paraId="01EBBAC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0AB8FC1F" w14:textId="77777777">
      <w:trPr>
        <w:jc w:val="center"/>
      </w:trPr>
      <w:tc>
        <w:tcPr>
          <w:tcW w:w="10080" w:type="dxa"/>
        </w:tcPr>
        <w:p w14:paraId="1EBB18F4" w14:textId="77777777" w:rsidR="005078F9" w:rsidRDefault="005078F9">
          <w:pPr>
            <w:spacing w:before="60" w:after="200"/>
            <w:jc w:val="center"/>
          </w:pPr>
          <w:r>
            <w:rPr>
              <w:rFonts w:ascii="Arial" w:eastAsia="Arial" w:hAnsi="Arial" w:cs="Arial"/>
              <w:sz w:val="20"/>
            </w:rPr>
            <w:t>KURZ GEMELDET; EU für Huawei-Alternativen</w:t>
          </w:r>
        </w:p>
      </w:tc>
    </w:tr>
  </w:tbl>
</w:hdr>
</file>

<file path=word/header10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04DF59" w14:textId="77777777" w:rsidR="005078F9" w:rsidRDefault="005078F9"/>
</w:hdr>
</file>

<file path=word/header10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FC8E1" w14:textId="77777777" w:rsidR="005078F9" w:rsidRDefault="005078F9"/>
</w:hdr>
</file>

<file path=word/header10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F336270" w14:textId="77777777">
      <w:trPr>
        <w:jc w:val="center"/>
      </w:trPr>
      <w:tc>
        <w:tcPr>
          <w:tcW w:w="10080" w:type="dxa"/>
          <w:vAlign w:val="center"/>
        </w:tcPr>
        <w:p w14:paraId="110746C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280A5410" w14:textId="77777777">
      <w:trPr>
        <w:jc w:val="center"/>
      </w:trPr>
      <w:tc>
        <w:tcPr>
          <w:tcW w:w="10080" w:type="dxa"/>
        </w:tcPr>
        <w:p w14:paraId="51543F39" w14:textId="77777777" w:rsidR="005078F9" w:rsidRDefault="005078F9">
          <w:pPr>
            <w:spacing w:before="60" w:after="200"/>
            <w:jc w:val="center"/>
          </w:pPr>
          <w:r>
            <w:rPr>
              <w:rFonts w:ascii="Arial" w:eastAsia="Arial" w:hAnsi="Arial" w:cs="Arial"/>
              <w:sz w:val="20"/>
            </w:rPr>
            <w:t>Airbus will Streit mit USA beilegen; Der Konzern ändert Beihilferegeln und hofft auf Ende der Strafzölle</w:t>
          </w:r>
        </w:p>
      </w:tc>
    </w:tr>
  </w:tbl>
</w:hdr>
</file>

<file path=word/header10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07A760" w14:textId="77777777" w:rsidR="005078F9" w:rsidRDefault="005078F9"/>
</w:hdr>
</file>

<file path=word/header10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A5661" w14:textId="77777777" w:rsidR="005078F9" w:rsidRDefault="005078F9"/>
</w:hdr>
</file>

<file path=word/header10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9CDD19C" w14:textId="77777777">
      <w:trPr>
        <w:jc w:val="center"/>
      </w:trPr>
      <w:tc>
        <w:tcPr>
          <w:tcW w:w="10080" w:type="dxa"/>
          <w:vAlign w:val="center"/>
        </w:tcPr>
        <w:p w14:paraId="0401F2D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3DB753A8" w14:textId="77777777">
      <w:trPr>
        <w:jc w:val="center"/>
      </w:trPr>
      <w:tc>
        <w:tcPr>
          <w:tcW w:w="10080" w:type="dxa"/>
        </w:tcPr>
        <w:p w14:paraId="47EF2DA8" w14:textId="77777777" w:rsidR="005078F9" w:rsidRDefault="005078F9">
          <w:pPr>
            <w:spacing w:before="60" w:after="200"/>
            <w:jc w:val="center"/>
          </w:pPr>
          <w:r>
            <w:rPr>
              <w:rFonts w:ascii="Arial" w:eastAsia="Arial" w:hAnsi="Arial" w:cs="Arial"/>
              <w:sz w:val="20"/>
            </w:rPr>
            <w:t>Hoffen und fangen; Wenn es um ihren Fisch geht, werden die Briten emotional. Nach dem Brexit wollen sie nun die Kontrolle über ihr Meer zurückgewinnen. Ein Besu....</w:t>
          </w:r>
        </w:p>
      </w:tc>
    </w:tr>
  </w:tbl>
</w:hdr>
</file>

<file path=word/header10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65B13" w14:textId="77777777" w:rsidR="005078F9" w:rsidRDefault="005078F9"/>
</w:hdr>
</file>

<file path=word/header10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74466" w14:textId="77777777" w:rsidR="005078F9" w:rsidRDefault="005078F9"/>
</w:hdr>
</file>

<file path=word/header10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9C50A7C" w14:textId="77777777">
      <w:trPr>
        <w:jc w:val="center"/>
      </w:trPr>
      <w:tc>
        <w:tcPr>
          <w:tcW w:w="10080" w:type="dxa"/>
          <w:vAlign w:val="center"/>
        </w:tcPr>
        <w:p w14:paraId="45D93B4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688EF6F2" w14:textId="77777777">
      <w:trPr>
        <w:jc w:val="center"/>
      </w:trPr>
      <w:tc>
        <w:tcPr>
          <w:tcW w:w="10080" w:type="dxa"/>
        </w:tcPr>
        <w:p w14:paraId="57300725" w14:textId="77777777" w:rsidR="005078F9" w:rsidRDefault="005078F9">
          <w:pPr>
            <w:spacing w:before="60" w:after="200"/>
            <w:jc w:val="center"/>
          </w:pPr>
          <w:r>
            <w:rPr>
              <w:rFonts w:ascii="Arial" w:eastAsia="Arial" w:hAnsi="Arial" w:cs="Arial"/>
              <w:sz w:val="20"/>
            </w:rPr>
            <w:t>KURZ GEMELDET; 35 Millionen illegale Waffen</w:t>
          </w:r>
        </w:p>
      </w:tc>
    </w:tr>
  </w:tbl>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58830" w14:textId="77777777" w:rsidR="005078F9" w:rsidRDefault="005078F9"/>
</w:hdr>
</file>

<file path=word/header10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280CA" w14:textId="77777777" w:rsidR="005078F9" w:rsidRDefault="005078F9"/>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573323" w14:textId="77777777" w:rsidR="005078F9" w:rsidRDefault="005078F9"/>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C9F6128" w14:textId="77777777">
      <w:trPr>
        <w:jc w:val="center"/>
      </w:trPr>
      <w:tc>
        <w:tcPr>
          <w:tcW w:w="10080" w:type="dxa"/>
          <w:vAlign w:val="center"/>
        </w:tcPr>
        <w:p w14:paraId="59487AE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732AA7FF" w14:textId="77777777">
      <w:trPr>
        <w:jc w:val="center"/>
      </w:trPr>
      <w:tc>
        <w:tcPr>
          <w:tcW w:w="10080" w:type="dxa"/>
        </w:tcPr>
        <w:p w14:paraId="195F2C14" w14:textId="77777777" w:rsidR="005078F9" w:rsidRDefault="005078F9">
          <w:pPr>
            <w:spacing w:before="60" w:after="200"/>
            <w:jc w:val="center"/>
          </w:pPr>
          <w:r>
            <w:rPr>
              <w:rFonts w:ascii="Arial" w:eastAsia="Arial" w:hAnsi="Arial" w:cs="Arial"/>
              <w:sz w:val="20"/>
            </w:rPr>
            <w:t>Empörung in Israel über EU; Produkte aus besetzten Gebieten müssen gekennzeichnet werden</w:t>
          </w:r>
        </w:p>
      </w:tc>
    </w:tr>
  </w:tbl>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A94AB" w14:textId="77777777" w:rsidR="005078F9" w:rsidRDefault="005078F9"/>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D8A8C" w14:textId="77777777" w:rsidR="005078F9" w:rsidRDefault="005078F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0C3397C9" w14:textId="77777777">
      <w:trPr>
        <w:jc w:val="center"/>
      </w:trPr>
      <w:tc>
        <w:tcPr>
          <w:tcW w:w="10080" w:type="dxa"/>
          <w:vAlign w:val="center"/>
        </w:tcPr>
        <w:p w14:paraId="14A800CE"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w:instrText>
          </w:r>
          <w:r>
            <w:rPr>
              <w:rFonts w:ascii="Arial" w:eastAsia="Arial" w:hAnsi="Arial" w:cs="Arial"/>
              <w:sz w:val="20"/>
            </w:rPr>
            <w:instrText xml:space="preserve">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291BAFB5" w14:textId="77777777">
      <w:trPr>
        <w:jc w:val="center"/>
      </w:trPr>
      <w:tc>
        <w:tcPr>
          <w:tcW w:w="10080" w:type="dxa"/>
        </w:tcPr>
        <w:p w14:paraId="3252AF4B" w14:textId="77777777" w:rsidR="00EA4A18" w:rsidRDefault="005069FE">
          <w:pPr>
            <w:spacing w:before="60" w:after="200"/>
            <w:jc w:val="center"/>
          </w:pPr>
          <w:r>
            <w:rPr>
              <w:rFonts w:ascii="Arial" w:eastAsia="Arial" w:hAnsi="Arial" w:cs="Arial"/>
              <w:sz w:val="20"/>
            </w:rPr>
            <w:t>Die Kleinen werden ausgelöscht; Die Macht von Google, die Unfähigkeit der Politik: Ein Gespräch mit Cory Doctorow über Sinn und vor allem Unsinn der geplanten E....</w:t>
          </w:r>
        </w:p>
      </w:tc>
    </w:tr>
  </w:tbl>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506825A" w14:textId="77777777">
      <w:trPr>
        <w:jc w:val="center"/>
      </w:trPr>
      <w:tc>
        <w:tcPr>
          <w:tcW w:w="10080" w:type="dxa"/>
          <w:vAlign w:val="center"/>
        </w:tcPr>
        <w:p w14:paraId="2F65875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7C89728C" w14:textId="77777777">
      <w:trPr>
        <w:jc w:val="center"/>
      </w:trPr>
      <w:tc>
        <w:tcPr>
          <w:tcW w:w="10080" w:type="dxa"/>
        </w:tcPr>
        <w:p w14:paraId="45C39DCC" w14:textId="77777777" w:rsidR="005078F9" w:rsidRDefault="005078F9">
          <w:pPr>
            <w:spacing w:before="60" w:after="200"/>
            <w:jc w:val="center"/>
          </w:pPr>
          <w:r>
            <w:rPr>
              <w:rFonts w:ascii="Arial" w:eastAsia="Arial" w:hAnsi="Arial" w:cs="Arial"/>
              <w:sz w:val="20"/>
            </w:rPr>
            <w:t>Farage in einer ungewohnten Rolle; Brexit-Partei-Chef unter Druck nach Arrangement mit den Tories</w:t>
          </w:r>
        </w:p>
      </w:tc>
    </w:tr>
  </w:tbl>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47E65" w14:textId="77777777" w:rsidR="005078F9" w:rsidRDefault="005078F9"/>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73F5A" w14:textId="77777777" w:rsidR="005078F9" w:rsidRDefault="005078F9"/>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8B18CAD" w14:textId="77777777">
      <w:trPr>
        <w:jc w:val="center"/>
      </w:trPr>
      <w:tc>
        <w:tcPr>
          <w:tcW w:w="10080" w:type="dxa"/>
          <w:vAlign w:val="center"/>
        </w:tcPr>
        <w:p w14:paraId="10E412C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22FCE74A" w14:textId="77777777">
      <w:trPr>
        <w:jc w:val="center"/>
      </w:trPr>
      <w:tc>
        <w:tcPr>
          <w:tcW w:w="10080" w:type="dxa"/>
        </w:tcPr>
        <w:p w14:paraId="6E6E92A6" w14:textId="77777777" w:rsidR="005078F9" w:rsidRDefault="005078F9">
          <w:pPr>
            <w:spacing w:before="60" w:after="200"/>
            <w:jc w:val="center"/>
          </w:pPr>
          <w:r>
            <w:rPr>
              <w:rFonts w:ascii="Arial" w:eastAsia="Arial" w:hAnsi="Arial" w:cs="Arial"/>
              <w:sz w:val="20"/>
            </w:rPr>
            <w:t>Das ist Europas gefährlichster; TERROR-PLANER; Thomas-Marcel Christen trainierte die Attentäter von Paris und Brüssel Er lebte in Frankfurt und konvertierte dor....</w:t>
          </w:r>
        </w:p>
      </w:tc>
    </w:tr>
  </w:tbl>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87CB5C" w14:textId="77777777" w:rsidR="005078F9" w:rsidRDefault="005078F9"/>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0996B" w14:textId="77777777" w:rsidR="005078F9" w:rsidRDefault="005078F9"/>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F9FD3EB" w14:textId="77777777">
      <w:trPr>
        <w:jc w:val="center"/>
      </w:trPr>
      <w:tc>
        <w:tcPr>
          <w:tcW w:w="10080" w:type="dxa"/>
          <w:vAlign w:val="center"/>
        </w:tcPr>
        <w:p w14:paraId="54FA411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59BD162F" w14:textId="77777777">
      <w:trPr>
        <w:jc w:val="center"/>
      </w:trPr>
      <w:tc>
        <w:tcPr>
          <w:tcW w:w="10080" w:type="dxa"/>
        </w:tcPr>
        <w:p w14:paraId="51919990" w14:textId="77777777" w:rsidR="005078F9" w:rsidRDefault="005078F9">
          <w:pPr>
            <w:spacing w:before="60" w:after="200"/>
            <w:jc w:val="center"/>
          </w:pPr>
          <w:r>
            <w:rPr>
              <w:rFonts w:ascii="Arial" w:eastAsia="Arial" w:hAnsi="Arial" w:cs="Arial"/>
              <w:sz w:val="20"/>
            </w:rPr>
            <w:t>Informationsfreiheit geht vor ,,Recht auf Vergessen'; Bundesverfassungsgericht stärkt Rechte der Medien, inkriminierende Berichte müssen in aller Regel nicht ge....</w:t>
          </w:r>
        </w:p>
      </w:tc>
    </w:tr>
  </w:tbl>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EABED9" w14:textId="77777777" w:rsidR="005078F9" w:rsidRDefault="005078F9"/>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8576C" w14:textId="77777777" w:rsidR="005078F9" w:rsidRDefault="005078F9"/>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FA14E42" w14:textId="77777777">
      <w:trPr>
        <w:jc w:val="center"/>
      </w:trPr>
      <w:tc>
        <w:tcPr>
          <w:tcW w:w="10080" w:type="dxa"/>
          <w:vAlign w:val="center"/>
        </w:tcPr>
        <w:p w14:paraId="2A176C4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339329C0" w14:textId="77777777">
      <w:trPr>
        <w:jc w:val="center"/>
      </w:trPr>
      <w:tc>
        <w:tcPr>
          <w:tcW w:w="10080" w:type="dxa"/>
        </w:tcPr>
        <w:p w14:paraId="4A4426D9" w14:textId="77777777" w:rsidR="005078F9" w:rsidRDefault="005078F9">
          <w:pPr>
            <w:spacing w:before="60" w:after="200"/>
            <w:jc w:val="center"/>
          </w:pPr>
          <w:r>
            <w:rPr>
              <w:rFonts w:ascii="Arial" w:eastAsia="Arial" w:hAnsi="Arial" w:cs="Arial"/>
              <w:sz w:val="20"/>
            </w:rPr>
            <w:t>,,Wir sind die Macht, die unbequem ist'; Frankreichs Wirtschafts-und Finanzminister Bruno Le Maire über den Anspruch seines Landes, Europa wachzurütteln, den Br....</w:t>
          </w: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607D1" w14:textId="77777777" w:rsidR="00EA4A18" w:rsidRDefault="00EA4A18"/>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56E67" w14:textId="77777777" w:rsidR="005078F9" w:rsidRDefault="005078F9"/>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7C61A" w14:textId="77777777" w:rsidR="005078F9" w:rsidRDefault="005078F9"/>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4F226A3" w14:textId="77777777">
      <w:trPr>
        <w:jc w:val="center"/>
      </w:trPr>
      <w:tc>
        <w:tcPr>
          <w:tcW w:w="10080" w:type="dxa"/>
          <w:vAlign w:val="center"/>
        </w:tcPr>
        <w:p w14:paraId="7716135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21999409" w14:textId="77777777">
      <w:trPr>
        <w:jc w:val="center"/>
      </w:trPr>
      <w:tc>
        <w:tcPr>
          <w:tcW w:w="10080" w:type="dxa"/>
        </w:tcPr>
        <w:p w14:paraId="78C11041" w14:textId="77777777" w:rsidR="005078F9" w:rsidRDefault="005078F9">
          <w:pPr>
            <w:spacing w:before="60" w:after="200"/>
            <w:jc w:val="center"/>
          </w:pPr>
          <w:r>
            <w:rPr>
              <w:rFonts w:ascii="Arial" w:eastAsia="Arial" w:hAnsi="Arial" w:cs="Arial"/>
              <w:sz w:val="20"/>
            </w:rPr>
            <w:t>Der feine juristische Unterschied; Eine lettische Bank muss schließen, doch wer trägt die Verantwortung für die Entscheidung? Die Bankenaufseher bei der EZB ode....</w:t>
          </w:r>
        </w:p>
      </w:tc>
    </w:tr>
  </w:tbl>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4C2C9" w14:textId="77777777" w:rsidR="005078F9" w:rsidRDefault="005078F9"/>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D0371" w14:textId="77777777" w:rsidR="005078F9" w:rsidRDefault="005078F9"/>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2C4194C" w14:textId="77777777">
      <w:trPr>
        <w:jc w:val="center"/>
      </w:trPr>
      <w:tc>
        <w:tcPr>
          <w:tcW w:w="10080" w:type="dxa"/>
          <w:vAlign w:val="center"/>
        </w:tcPr>
        <w:p w14:paraId="055D990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1B435405" w14:textId="77777777">
      <w:trPr>
        <w:jc w:val="center"/>
      </w:trPr>
      <w:tc>
        <w:tcPr>
          <w:tcW w:w="10080" w:type="dxa"/>
        </w:tcPr>
        <w:p w14:paraId="680B798F" w14:textId="77777777" w:rsidR="005078F9" w:rsidRDefault="005078F9">
          <w:pPr>
            <w:spacing w:before="60" w:after="200"/>
            <w:jc w:val="center"/>
          </w:pPr>
          <w:r>
            <w:rPr>
              <w:rFonts w:ascii="Arial" w:eastAsia="Arial" w:hAnsi="Arial" w:cs="Arial"/>
              <w:sz w:val="20"/>
            </w:rPr>
            <w:t>Nachfrage ohne Angebot; Eine Industrieallianz drängt EU-Kommission zu Verkaufsquoten für emissionsfreie Lkw</w:t>
          </w:r>
        </w:p>
      </w:tc>
    </w:tr>
  </w:tbl>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519FB" w14:textId="77777777" w:rsidR="005078F9" w:rsidRDefault="005078F9"/>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B59EF" w14:textId="77777777" w:rsidR="005078F9" w:rsidRDefault="005078F9"/>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1F28A54" w14:textId="77777777">
      <w:trPr>
        <w:jc w:val="center"/>
      </w:trPr>
      <w:tc>
        <w:tcPr>
          <w:tcW w:w="10080" w:type="dxa"/>
          <w:vAlign w:val="center"/>
        </w:tcPr>
        <w:p w14:paraId="65F638E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77B2D9F1" w14:textId="77777777">
      <w:trPr>
        <w:jc w:val="center"/>
      </w:trPr>
      <w:tc>
        <w:tcPr>
          <w:tcW w:w="10080" w:type="dxa"/>
        </w:tcPr>
        <w:p w14:paraId="40B19521" w14:textId="77777777" w:rsidR="005078F9" w:rsidRDefault="005078F9">
          <w:pPr>
            <w:spacing w:before="60" w:after="200"/>
            <w:jc w:val="center"/>
          </w:pPr>
          <w:r>
            <w:rPr>
              <w:rFonts w:ascii="Arial" w:eastAsia="Arial" w:hAnsi="Arial" w:cs="Arial"/>
              <w:sz w:val="20"/>
            </w:rPr>
            <w:t>EU; Furcht und Führung</w:t>
          </w:r>
        </w:p>
      </w:tc>
    </w:tr>
  </w:tbl>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7EA50" w14:textId="77777777" w:rsidR="005078F9" w:rsidRDefault="005078F9"/>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B9A51" w14:textId="77777777" w:rsidR="00EA4A18" w:rsidRDefault="00EA4A18"/>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02649" w14:textId="77777777" w:rsidR="005078F9" w:rsidRDefault="005078F9"/>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0826274" w14:textId="77777777">
      <w:trPr>
        <w:jc w:val="center"/>
      </w:trPr>
      <w:tc>
        <w:tcPr>
          <w:tcW w:w="10080" w:type="dxa"/>
          <w:vAlign w:val="center"/>
        </w:tcPr>
        <w:p w14:paraId="6E8E9F4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2AD0B71A" w14:textId="77777777">
      <w:trPr>
        <w:jc w:val="center"/>
      </w:trPr>
      <w:tc>
        <w:tcPr>
          <w:tcW w:w="10080" w:type="dxa"/>
        </w:tcPr>
        <w:p w14:paraId="5507E45D" w14:textId="77777777" w:rsidR="005078F9" w:rsidRDefault="005078F9">
          <w:pPr>
            <w:spacing w:before="60" w:after="200"/>
            <w:jc w:val="center"/>
          </w:pPr>
          <w:r>
            <w:rPr>
              <w:rFonts w:ascii="Arial" w:eastAsia="Arial" w:hAnsi="Arial" w:cs="Arial"/>
              <w:sz w:val="20"/>
            </w:rPr>
            <w:t>Europas neue Schwergewichte; Digitales, Klima, Migranten: Wer sich in Brüssel künftig um die drängendsten Aufgaben kümmert</w:t>
          </w:r>
        </w:p>
      </w:tc>
    </w:tr>
  </w:tbl>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EB4CF" w14:textId="77777777" w:rsidR="005078F9" w:rsidRDefault="005078F9"/>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B2AF12" w14:textId="77777777" w:rsidR="005078F9" w:rsidRDefault="005078F9"/>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614A38B" w14:textId="77777777">
      <w:trPr>
        <w:jc w:val="center"/>
      </w:trPr>
      <w:tc>
        <w:tcPr>
          <w:tcW w:w="10080" w:type="dxa"/>
          <w:vAlign w:val="center"/>
        </w:tcPr>
        <w:p w14:paraId="15A27FF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1F2071B4" w14:textId="77777777">
      <w:trPr>
        <w:jc w:val="center"/>
      </w:trPr>
      <w:tc>
        <w:tcPr>
          <w:tcW w:w="10080" w:type="dxa"/>
        </w:tcPr>
        <w:p w14:paraId="30D2B96E" w14:textId="77777777" w:rsidR="005078F9" w:rsidRDefault="005078F9">
          <w:pPr>
            <w:spacing w:before="60" w:after="200"/>
            <w:jc w:val="center"/>
          </w:pPr>
          <w:r>
            <w:rPr>
              <w:rFonts w:ascii="Arial" w:eastAsia="Arial" w:hAnsi="Arial" w:cs="Arial"/>
              <w:sz w:val="20"/>
            </w:rPr>
            <w:t>KOMMENTAR; Späte Einsicht</w:t>
          </w:r>
        </w:p>
      </w:tc>
    </w:tr>
  </w:tbl>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68FC9" w14:textId="77777777" w:rsidR="005078F9" w:rsidRDefault="005078F9"/>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E38F" w14:textId="77777777" w:rsidR="005078F9" w:rsidRDefault="005078F9"/>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E59D750" w14:textId="77777777">
      <w:trPr>
        <w:jc w:val="center"/>
      </w:trPr>
      <w:tc>
        <w:tcPr>
          <w:tcW w:w="10080" w:type="dxa"/>
          <w:vAlign w:val="center"/>
        </w:tcPr>
        <w:p w14:paraId="696F4FE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0A98F378" w14:textId="77777777">
      <w:trPr>
        <w:jc w:val="center"/>
      </w:trPr>
      <w:tc>
        <w:tcPr>
          <w:tcW w:w="10080" w:type="dxa"/>
        </w:tcPr>
        <w:p w14:paraId="07A61C51" w14:textId="77777777" w:rsidR="005078F9" w:rsidRDefault="005078F9">
          <w:pPr>
            <w:spacing w:before="60" w:after="200"/>
            <w:jc w:val="center"/>
          </w:pPr>
          <w:r>
            <w:rPr>
              <w:rFonts w:ascii="Arial" w:eastAsia="Arial" w:hAnsi="Arial" w:cs="Arial"/>
              <w:sz w:val="20"/>
            </w:rPr>
            <w:t>BUNDESVERFASSUNGSGERICHT; Recht auf Erinnern</w:t>
          </w:r>
        </w:p>
      </w:tc>
    </w:tr>
  </w:tbl>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C5D9D" w14:textId="77777777" w:rsidR="005078F9" w:rsidRDefault="005078F9"/>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6EEDF" w14:textId="77777777" w:rsidR="005078F9" w:rsidRDefault="005078F9"/>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0BB603B3" w14:textId="77777777">
      <w:trPr>
        <w:jc w:val="center"/>
      </w:trPr>
      <w:tc>
        <w:tcPr>
          <w:tcW w:w="10080" w:type="dxa"/>
          <w:vAlign w:val="center"/>
        </w:tcPr>
        <w:p w14:paraId="539B6672"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rsidRPr="005078F9" w14:paraId="27D7F482" w14:textId="77777777">
      <w:trPr>
        <w:jc w:val="center"/>
      </w:trPr>
      <w:tc>
        <w:tcPr>
          <w:tcW w:w="10080" w:type="dxa"/>
        </w:tcPr>
        <w:p w14:paraId="60B8AD29" w14:textId="77777777" w:rsidR="00EA4A18" w:rsidRPr="005078F9" w:rsidRDefault="005069FE">
          <w:pPr>
            <w:spacing w:before="60" w:after="200"/>
            <w:jc w:val="center"/>
            <w:rPr>
              <w:lang w:val="it-IT"/>
            </w:rPr>
          </w:pPr>
          <w:r w:rsidRPr="005078F9">
            <w:rPr>
              <w:rFonts w:ascii="Arial" w:eastAsia="Arial" w:hAnsi="Arial" w:cs="Arial"/>
              <w:sz w:val="20"/>
              <w:lang w:val="it-IT"/>
            </w:rPr>
            <w:t>CHINA UND DIE EU; Überfällige Strategie</w:t>
          </w:r>
        </w:p>
      </w:tc>
    </w:tr>
  </w:tbl>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E7FF524" w14:textId="77777777">
      <w:trPr>
        <w:jc w:val="center"/>
      </w:trPr>
      <w:tc>
        <w:tcPr>
          <w:tcW w:w="10080" w:type="dxa"/>
          <w:vAlign w:val="center"/>
        </w:tcPr>
        <w:p w14:paraId="5B9E2F0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1BEF8573" w14:textId="77777777">
      <w:trPr>
        <w:jc w:val="center"/>
      </w:trPr>
      <w:tc>
        <w:tcPr>
          <w:tcW w:w="10080" w:type="dxa"/>
        </w:tcPr>
        <w:p w14:paraId="6DEC43BC" w14:textId="77777777" w:rsidR="005078F9" w:rsidRDefault="005078F9">
          <w:pPr>
            <w:spacing w:before="60" w:after="200"/>
            <w:jc w:val="center"/>
          </w:pPr>
          <w:r>
            <w:rPr>
              <w:rFonts w:ascii="Arial" w:eastAsia="Arial" w:hAnsi="Arial" w:cs="Arial"/>
              <w:sz w:val="20"/>
            </w:rPr>
            <w:t>Transparenz, aber nicht zu viel; Die EU-Staaten wollen ein Gesetz gegen die Steuertricks der Konzerne verwässern</w:t>
          </w:r>
        </w:p>
      </w:tc>
    </w:tr>
  </w:tbl>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53456" w14:textId="77777777" w:rsidR="005078F9" w:rsidRDefault="005078F9"/>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96D6B" w14:textId="77777777" w:rsidR="005078F9" w:rsidRDefault="005078F9"/>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D7C7217" w14:textId="77777777">
      <w:trPr>
        <w:jc w:val="center"/>
      </w:trPr>
      <w:tc>
        <w:tcPr>
          <w:tcW w:w="10080" w:type="dxa"/>
          <w:vAlign w:val="center"/>
        </w:tcPr>
        <w:p w14:paraId="4001509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5D86CC19" w14:textId="77777777">
      <w:trPr>
        <w:jc w:val="center"/>
      </w:trPr>
      <w:tc>
        <w:tcPr>
          <w:tcW w:w="10080" w:type="dxa"/>
        </w:tcPr>
        <w:p w14:paraId="7A31A4A8" w14:textId="77777777" w:rsidR="005078F9" w:rsidRDefault="005078F9">
          <w:pPr>
            <w:spacing w:before="60" w:after="200"/>
            <w:jc w:val="center"/>
          </w:pPr>
          <w:r>
            <w:rPr>
              <w:rFonts w:ascii="Arial" w:eastAsia="Arial" w:hAnsi="Arial" w:cs="Arial"/>
              <w:sz w:val="20"/>
            </w:rPr>
            <w:t>Die Lehren von Mali; Der Tod von 13 Soldaten lässt in Paris den Ruf nach mehr Unterstützung bei Missionen im Sahel lauter werden. Die Forderung wird auch im Bun....</w:t>
          </w:r>
        </w:p>
      </w:tc>
    </w:tr>
  </w:tbl>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5F3B1" w14:textId="77777777" w:rsidR="005078F9" w:rsidRDefault="005078F9"/>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2C253" w14:textId="77777777" w:rsidR="005078F9" w:rsidRDefault="005078F9"/>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0D65DEB" w14:textId="77777777">
      <w:trPr>
        <w:jc w:val="center"/>
      </w:trPr>
      <w:tc>
        <w:tcPr>
          <w:tcW w:w="10080" w:type="dxa"/>
          <w:vAlign w:val="center"/>
        </w:tcPr>
        <w:p w14:paraId="4883BC2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67EFEA7E" w14:textId="77777777">
      <w:trPr>
        <w:jc w:val="center"/>
      </w:trPr>
      <w:tc>
        <w:tcPr>
          <w:tcW w:w="10080" w:type="dxa"/>
        </w:tcPr>
        <w:p w14:paraId="3ADDBEDD" w14:textId="77777777" w:rsidR="005078F9" w:rsidRDefault="005078F9">
          <w:pPr>
            <w:spacing w:before="60" w:after="200"/>
            <w:jc w:val="center"/>
          </w:pPr>
          <w:r>
            <w:rPr>
              <w:rFonts w:ascii="Arial" w:eastAsia="Arial" w:hAnsi="Arial" w:cs="Arial"/>
              <w:sz w:val="20"/>
            </w:rPr>
            <w:t>5G; Chinas Netz</w:t>
          </w:r>
        </w:p>
      </w:tc>
    </w:tr>
  </w:tbl>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8BFB8" w14:textId="77777777" w:rsidR="005078F9" w:rsidRDefault="005078F9"/>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A0D7" w14:textId="77777777" w:rsidR="005078F9" w:rsidRDefault="005078F9"/>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728B748" w14:textId="77777777">
      <w:trPr>
        <w:jc w:val="center"/>
      </w:trPr>
      <w:tc>
        <w:tcPr>
          <w:tcW w:w="10080" w:type="dxa"/>
          <w:vAlign w:val="center"/>
        </w:tcPr>
        <w:p w14:paraId="1CD94B4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7D587F6F" w14:textId="77777777">
      <w:trPr>
        <w:jc w:val="center"/>
      </w:trPr>
      <w:tc>
        <w:tcPr>
          <w:tcW w:w="10080" w:type="dxa"/>
        </w:tcPr>
        <w:p w14:paraId="500C279D" w14:textId="77777777" w:rsidR="005078F9" w:rsidRDefault="005078F9">
          <w:pPr>
            <w:spacing w:before="60" w:after="200"/>
            <w:jc w:val="center"/>
          </w:pPr>
          <w:r>
            <w:rPr>
              <w:rFonts w:ascii="Arial" w:eastAsia="Arial" w:hAnsi="Arial" w:cs="Arial"/>
              <w:sz w:val="20"/>
            </w:rPr>
            <w:t>Merkel: Mehr Engagement für die Nato; Die Kanzlerin stellt sich gegen Frankreichs Präsident und verspricht höhere Verteidigungsausgaben. Das Bündnis sei heute m....</w:t>
          </w: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10209" w14:textId="77777777" w:rsidR="00EA4A18" w:rsidRDefault="00EA4A18"/>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77405" w14:textId="77777777" w:rsidR="005078F9" w:rsidRDefault="005078F9"/>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09EC0" w14:textId="77777777" w:rsidR="005078F9" w:rsidRDefault="005078F9"/>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6341D7A" w14:textId="77777777">
      <w:trPr>
        <w:jc w:val="center"/>
      </w:trPr>
      <w:tc>
        <w:tcPr>
          <w:tcW w:w="10080" w:type="dxa"/>
          <w:vAlign w:val="center"/>
        </w:tcPr>
        <w:p w14:paraId="6643E84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61B07F52" w14:textId="77777777">
      <w:trPr>
        <w:jc w:val="center"/>
      </w:trPr>
      <w:tc>
        <w:tcPr>
          <w:tcW w:w="10080" w:type="dxa"/>
        </w:tcPr>
        <w:p w14:paraId="285BB80C" w14:textId="77777777" w:rsidR="005078F9" w:rsidRDefault="005078F9">
          <w:pPr>
            <w:spacing w:before="60" w:after="200"/>
            <w:jc w:val="center"/>
          </w:pPr>
          <w:r>
            <w:rPr>
              <w:rFonts w:ascii="Arial" w:eastAsia="Arial" w:hAnsi="Arial" w:cs="Arial"/>
              <w:sz w:val="20"/>
            </w:rPr>
            <w:t>KURZ GEMELDET; Streit um Feta-Käse</w:t>
          </w:r>
        </w:p>
      </w:tc>
    </w:tr>
  </w:tbl>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0D9C5" w14:textId="77777777" w:rsidR="005078F9" w:rsidRDefault="005078F9"/>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4F47F" w14:textId="77777777" w:rsidR="005078F9" w:rsidRDefault="005078F9"/>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F444F54" w14:textId="77777777">
      <w:trPr>
        <w:jc w:val="center"/>
      </w:trPr>
      <w:tc>
        <w:tcPr>
          <w:tcW w:w="10080" w:type="dxa"/>
          <w:vAlign w:val="center"/>
        </w:tcPr>
        <w:p w14:paraId="5A68BDC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0C734098" w14:textId="77777777">
      <w:trPr>
        <w:jc w:val="center"/>
      </w:trPr>
      <w:tc>
        <w:tcPr>
          <w:tcW w:w="10080" w:type="dxa"/>
        </w:tcPr>
        <w:p w14:paraId="7AA44EE2" w14:textId="77777777" w:rsidR="005078F9" w:rsidRDefault="005078F9">
          <w:pPr>
            <w:spacing w:before="60" w:after="200"/>
            <w:jc w:val="center"/>
          </w:pPr>
          <w:r>
            <w:rPr>
              <w:rFonts w:ascii="Arial" w:eastAsia="Arial" w:hAnsi="Arial" w:cs="Arial"/>
              <w:sz w:val="20"/>
            </w:rPr>
            <w:t>Berlin verärgert über US-Kongress; Wegen der Gas-Pipeline Nord Stream 2 beschließt das Repräsentantenhaus Sanktionen gegen europäische Firmen. Außenminister Maa....</w:t>
          </w:r>
        </w:p>
      </w:tc>
    </w:tr>
  </w:tbl>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75F267" w14:textId="77777777" w:rsidR="005078F9" w:rsidRDefault="005078F9"/>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00C8E" w14:textId="77777777" w:rsidR="005078F9" w:rsidRDefault="005078F9"/>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ED948B0" w14:textId="77777777">
      <w:trPr>
        <w:jc w:val="center"/>
      </w:trPr>
      <w:tc>
        <w:tcPr>
          <w:tcW w:w="10080" w:type="dxa"/>
          <w:vAlign w:val="center"/>
        </w:tcPr>
        <w:p w14:paraId="0A7CBFD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7BF9F7E4" w14:textId="77777777">
      <w:trPr>
        <w:jc w:val="center"/>
      </w:trPr>
      <w:tc>
        <w:tcPr>
          <w:tcW w:w="10080" w:type="dxa"/>
        </w:tcPr>
        <w:p w14:paraId="20C68C1D" w14:textId="77777777" w:rsidR="005078F9" w:rsidRDefault="005078F9">
          <w:pPr>
            <w:spacing w:before="60" w:after="200"/>
            <w:jc w:val="center"/>
          </w:pPr>
          <w:r>
            <w:rPr>
              <w:rFonts w:ascii="Arial" w:eastAsia="Arial" w:hAnsi="Arial" w:cs="Arial"/>
              <w:sz w:val="20"/>
            </w:rPr>
            <w:t>US-Sanktionen gegen Nord Stream 2  Mit der Gasröhre durch die Ostsee hat die Bundesregierung viele verärgert: die Nachbarländer im Osten, die EU-Kommission und ....</w:t>
          </w:r>
        </w:p>
      </w:tc>
    </w:tr>
  </w:tbl>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C14C7" w14:textId="77777777" w:rsidR="005078F9" w:rsidRDefault="005078F9"/>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B9543A" w14:textId="77777777" w:rsidR="00EA4A18" w:rsidRDefault="00EA4A18"/>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25F8C" w14:textId="77777777" w:rsidR="005078F9" w:rsidRDefault="005078F9"/>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5D883DF" w14:textId="77777777">
      <w:trPr>
        <w:jc w:val="center"/>
      </w:trPr>
      <w:tc>
        <w:tcPr>
          <w:tcW w:w="10080" w:type="dxa"/>
          <w:vAlign w:val="center"/>
        </w:tcPr>
        <w:p w14:paraId="60A1AF8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3645A64F" w14:textId="77777777">
      <w:trPr>
        <w:jc w:val="center"/>
      </w:trPr>
      <w:tc>
        <w:tcPr>
          <w:tcW w:w="10080" w:type="dxa"/>
        </w:tcPr>
        <w:p w14:paraId="4E47DF12" w14:textId="77777777" w:rsidR="005078F9" w:rsidRDefault="005078F9">
          <w:pPr>
            <w:spacing w:before="60" w:after="200"/>
            <w:jc w:val="center"/>
          </w:pPr>
          <w:r>
            <w:rPr>
              <w:rFonts w:ascii="Arial" w:eastAsia="Arial" w:hAnsi="Arial" w:cs="Arial"/>
              <w:sz w:val="20"/>
            </w:rPr>
            <w:t>Brüssel kooperiert mit Riad; EU will Extremismus gemeinsam mit Saudi-Arabien bekämpfen</w:t>
          </w:r>
        </w:p>
      </w:tc>
    </w:tr>
  </w:tbl>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8DE54" w14:textId="77777777" w:rsidR="005078F9" w:rsidRDefault="005078F9"/>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49460" w14:textId="77777777" w:rsidR="005078F9" w:rsidRDefault="005078F9"/>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53C9BB4" w14:textId="77777777">
      <w:trPr>
        <w:jc w:val="center"/>
      </w:trPr>
      <w:tc>
        <w:tcPr>
          <w:tcW w:w="10080" w:type="dxa"/>
          <w:vAlign w:val="center"/>
        </w:tcPr>
        <w:p w14:paraId="4394242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00E42E9F" w14:textId="77777777">
      <w:trPr>
        <w:jc w:val="center"/>
      </w:trPr>
      <w:tc>
        <w:tcPr>
          <w:tcW w:w="10080" w:type="dxa"/>
        </w:tcPr>
        <w:p w14:paraId="212E1B90" w14:textId="77777777" w:rsidR="005078F9" w:rsidRDefault="005078F9">
          <w:pPr>
            <w:spacing w:before="60" w:after="200"/>
            <w:jc w:val="center"/>
          </w:pPr>
          <w:r>
            <w:rPr>
              <w:rFonts w:ascii="Arial" w:eastAsia="Arial" w:hAnsi="Arial" w:cs="Arial"/>
              <w:sz w:val="20"/>
            </w:rPr>
            <w:t>Streit um den Green Deal und das Geld; Die Staats- und Regierungschefs der EU verhandeln auf ihrem Gipfel über ehrgeizige Ziele und viele Milliarden</w:t>
          </w:r>
        </w:p>
      </w:tc>
    </w:tr>
  </w:tbl>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23C1F" w14:textId="77777777" w:rsidR="005078F9" w:rsidRDefault="005078F9"/>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11280" w14:textId="77777777" w:rsidR="005078F9" w:rsidRDefault="005078F9"/>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9E43D65" w14:textId="77777777">
      <w:trPr>
        <w:jc w:val="center"/>
      </w:trPr>
      <w:tc>
        <w:tcPr>
          <w:tcW w:w="10080" w:type="dxa"/>
          <w:vAlign w:val="center"/>
        </w:tcPr>
        <w:p w14:paraId="3FF6CB5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565AA86C" w14:textId="77777777">
      <w:trPr>
        <w:jc w:val="center"/>
      </w:trPr>
      <w:tc>
        <w:tcPr>
          <w:tcW w:w="10080" w:type="dxa"/>
        </w:tcPr>
        <w:p w14:paraId="441435A4" w14:textId="77777777" w:rsidR="005078F9" w:rsidRDefault="005078F9">
          <w:pPr>
            <w:spacing w:before="60" w:after="200"/>
            <w:jc w:val="center"/>
          </w:pPr>
          <w:r>
            <w:rPr>
              <w:rFonts w:ascii="Arial" w:eastAsia="Arial" w:hAnsi="Arial" w:cs="Arial"/>
              <w:sz w:val="20"/>
            </w:rPr>
            <w:t>Nach EZB-Beschluss: Weiter keine Zinsen für SPARER RENTEN in Gefahr LEBENSVERSICHERUNGEN immer wertloser; Große Sorgen um unser Geld!; CSU-Legende Gauweiler sch....</w:t>
          </w:r>
        </w:p>
      </w:tc>
    </w:tr>
  </w:tbl>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FB4D2" w14:textId="77777777" w:rsidR="005078F9" w:rsidRDefault="005078F9"/>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E3A5B" w14:textId="77777777" w:rsidR="005078F9" w:rsidRDefault="005078F9"/>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149FF420" w14:textId="77777777">
      <w:trPr>
        <w:jc w:val="center"/>
      </w:trPr>
      <w:tc>
        <w:tcPr>
          <w:tcW w:w="10080" w:type="dxa"/>
          <w:vAlign w:val="center"/>
        </w:tcPr>
        <w:p w14:paraId="29614BA6"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618CC540" w14:textId="77777777">
      <w:trPr>
        <w:jc w:val="center"/>
      </w:trPr>
      <w:tc>
        <w:tcPr>
          <w:tcW w:w="10080" w:type="dxa"/>
        </w:tcPr>
        <w:p w14:paraId="57653AC7" w14:textId="77777777" w:rsidR="00EA4A18" w:rsidRDefault="005069FE">
          <w:pPr>
            <w:spacing w:before="60" w:after="200"/>
            <w:jc w:val="center"/>
          </w:pPr>
          <w:r>
            <w:rPr>
              <w:rFonts w:ascii="Arial" w:eastAsia="Arial" w:hAnsi="Arial" w:cs="Arial"/>
              <w:sz w:val="20"/>
            </w:rPr>
            <w:t>Brexit-Abstimmungen hinterlassen Spuren</w:t>
          </w:r>
        </w:p>
      </w:tc>
    </w:tr>
  </w:tbl>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AFE946F" w14:textId="77777777">
      <w:trPr>
        <w:jc w:val="center"/>
      </w:trPr>
      <w:tc>
        <w:tcPr>
          <w:tcW w:w="10080" w:type="dxa"/>
          <w:vAlign w:val="center"/>
        </w:tcPr>
        <w:p w14:paraId="2A48194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716F3571" w14:textId="77777777">
      <w:trPr>
        <w:jc w:val="center"/>
      </w:trPr>
      <w:tc>
        <w:tcPr>
          <w:tcW w:w="10080" w:type="dxa"/>
        </w:tcPr>
        <w:p w14:paraId="03911F6C" w14:textId="77777777" w:rsidR="005078F9" w:rsidRDefault="005078F9">
          <w:pPr>
            <w:spacing w:before="60" w:after="200"/>
            <w:jc w:val="center"/>
          </w:pPr>
          <w:r>
            <w:rPr>
              <w:rFonts w:ascii="Arial" w:eastAsia="Arial" w:hAnsi="Arial" w:cs="Arial"/>
              <w:sz w:val="20"/>
            </w:rPr>
            <w:t>Vor allem Macron ist begeistert</w:t>
          </w:r>
        </w:p>
      </w:tc>
    </w:tr>
  </w:tbl>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78A61" w14:textId="77777777" w:rsidR="005078F9" w:rsidRDefault="005078F9"/>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62BC4B" w14:textId="77777777" w:rsidR="005078F9" w:rsidRDefault="005078F9"/>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9634CC3" w14:textId="77777777">
      <w:trPr>
        <w:jc w:val="center"/>
      </w:trPr>
      <w:tc>
        <w:tcPr>
          <w:tcW w:w="10080" w:type="dxa"/>
          <w:vAlign w:val="center"/>
        </w:tcPr>
        <w:p w14:paraId="17AF412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465FA6B9" w14:textId="77777777">
      <w:trPr>
        <w:jc w:val="center"/>
      </w:trPr>
      <w:tc>
        <w:tcPr>
          <w:tcW w:w="10080" w:type="dxa"/>
        </w:tcPr>
        <w:p w14:paraId="31849548" w14:textId="77777777" w:rsidR="005078F9" w:rsidRDefault="005078F9">
          <w:pPr>
            <w:spacing w:before="60" w:after="200"/>
            <w:jc w:val="center"/>
          </w:pPr>
          <w:r>
            <w:rPr>
              <w:rFonts w:ascii="Arial" w:eastAsia="Arial" w:hAnsi="Arial" w:cs="Arial"/>
              <w:sz w:val="20"/>
            </w:rPr>
            <w:t>,,Ich werde anders sein'; EZB-Präsidentin Christine Lagarde macht bei ihrer ersten Pressekonferenz deutlich, dass sie die Strategie der Notenbank schnell und gr....</w:t>
          </w:r>
        </w:p>
      </w:tc>
    </w:tr>
  </w:tbl>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F3D1F" w14:textId="77777777" w:rsidR="005078F9" w:rsidRDefault="005078F9"/>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B43EC" w14:textId="77777777" w:rsidR="005078F9" w:rsidRDefault="005078F9"/>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657FEB4" w14:textId="77777777">
      <w:trPr>
        <w:jc w:val="center"/>
      </w:trPr>
      <w:tc>
        <w:tcPr>
          <w:tcW w:w="10080" w:type="dxa"/>
          <w:vAlign w:val="center"/>
        </w:tcPr>
        <w:p w14:paraId="07E70FD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1536C136" w14:textId="77777777">
      <w:trPr>
        <w:jc w:val="center"/>
      </w:trPr>
      <w:tc>
        <w:tcPr>
          <w:tcW w:w="10080" w:type="dxa"/>
        </w:tcPr>
        <w:p w14:paraId="38D3176F" w14:textId="77777777" w:rsidR="005078F9" w:rsidRDefault="005078F9">
          <w:pPr>
            <w:spacing w:before="60" w:after="200"/>
            <w:jc w:val="center"/>
          </w:pPr>
          <w:r>
            <w:rPr>
              <w:rFonts w:ascii="Arial" w:eastAsia="Arial" w:hAnsi="Arial" w:cs="Arial"/>
              <w:sz w:val="20"/>
            </w:rPr>
            <w:t>Die SCHANDE von Lesbos; Schon 6 Tote auf der Griechen-Insel! BILD-Report aus der Flüchtlingshölle</w:t>
          </w:r>
        </w:p>
      </w:tc>
    </w:tr>
  </w:tbl>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34CE4" w14:textId="77777777" w:rsidR="005078F9" w:rsidRDefault="005078F9"/>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24A51" w14:textId="77777777" w:rsidR="005078F9" w:rsidRDefault="005078F9"/>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6693AC3" w14:textId="77777777">
      <w:trPr>
        <w:jc w:val="center"/>
      </w:trPr>
      <w:tc>
        <w:tcPr>
          <w:tcW w:w="10080" w:type="dxa"/>
          <w:vAlign w:val="center"/>
        </w:tcPr>
        <w:p w14:paraId="798D224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67217228" w14:textId="77777777">
      <w:trPr>
        <w:jc w:val="center"/>
      </w:trPr>
      <w:tc>
        <w:tcPr>
          <w:tcW w:w="10080" w:type="dxa"/>
        </w:tcPr>
        <w:p w14:paraId="7E002892" w14:textId="77777777" w:rsidR="005078F9" w:rsidRDefault="005078F9">
          <w:pPr>
            <w:spacing w:before="60" w:after="200"/>
            <w:jc w:val="center"/>
          </w:pPr>
          <w:r>
            <w:rPr>
              <w:rFonts w:ascii="Arial" w:eastAsia="Arial" w:hAnsi="Arial" w:cs="Arial"/>
              <w:sz w:val="20"/>
            </w:rPr>
            <w:t>EU wappnet sich gegen Aus für Handelsgericht</w:t>
          </w: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23C72" w14:textId="77777777" w:rsidR="00EA4A18" w:rsidRDefault="00EA4A18"/>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ECAAC" w14:textId="77777777" w:rsidR="005078F9" w:rsidRDefault="005078F9"/>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6DEF7" w14:textId="77777777" w:rsidR="005078F9" w:rsidRDefault="005078F9"/>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8096117" w14:textId="77777777">
      <w:trPr>
        <w:jc w:val="center"/>
      </w:trPr>
      <w:tc>
        <w:tcPr>
          <w:tcW w:w="10080" w:type="dxa"/>
          <w:vAlign w:val="center"/>
        </w:tcPr>
        <w:p w14:paraId="3DAFB04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0508C2F0" w14:textId="77777777">
      <w:trPr>
        <w:jc w:val="center"/>
      </w:trPr>
      <w:tc>
        <w:tcPr>
          <w:tcW w:w="10080" w:type="dxa"/>
        </w:tcPr>
        <w:p w14:paraId="3ADE8107" w14:textId="77777777" w:rsidR="005078F9" w:rsidRDefault="005078F9">
          <w:pPr>
            <w:spacing w:before="60" w:after="200"/>
            <w:jc w:val="center"/>
          </w:pPr>
          <w:r>
            <w:rPr>
              <w:rFonts w:ascii="Arial" w:eastAsia="Arial" w:hAnsi="Arial" w:cs="Arial"/>
              <w:sz w:val="20"/>
            </w:rPr>
            <w:t>EU-Gipfel debattiert über Kernenergie</w:t>
          </w:r>
        </w:p>
      </w:tc>
    </w:tr>
  </w:tbl>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406A70" w14:textId="77777777" w:rsidR="005078F9" w:rsidRDefault="005078F9"/>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06893" w14:textId="77777777" w:rsidR="005078F9" w:rsidRDefault="005078F9"/>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EE52816" w14:textId="77777777">
      <w:trPr>
        <w:jc w:val="center"/>
      </w:trPr>
      <w:tc>
        <w:tcPr>
          <w:tcW w:w="10080" w:type="dxa"/>
          <w:vAlign w:val="center"/>
        </w:tcPr>
        <w:p w14:paraId="0D039E8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5E69D123" w14:textId="77777777">
      <w:trPr>
        <w:jc w:val="center"/>
      </w:trPr>
      <w:tc>
        <w:tcPr>
          <w:tcW w:w="10080" w:type="dxa"/>
        </w:tcPr>
        <w:p w14:paraId="183FB0AE" w14:textId="77777777" w:rsidR="005078F9" w:rsidRDefault="005078F9">
          <w:pPr>
            <w:spacing w:before="60" w:after="200"/>
            <w:jc w:val="center"/>
          </w:pPr>
          <w:r>
            <w:rPr>
              <w:rFonts w:ascii="Arial" w:eastAsia="Arial" w:hAnsi="Arial" w:cs="Arial"/>
              <w:sz w:val="20"/>
            </w:rPr>
            <w:t>PROFIL; John Curtice; Britischer Meinungsforscher und Schnellredner</w:t>
          </w:r>
        </w:p>
      </w:tc>
    </w:tr>
  </w:tbl>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9FC70" w14:textId="77777777" w:rsidR="005078F9" w:rsidRDefault="005078F9"/>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9E9E0" w14:textId="77777777" w:rsidR="005078F9" w:rsidRDefault="005078F9"/>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DD9CC2F" w14:textId="77777777">
      <w:trPr>
        <w:jc w:val="center"/>
      </w:trPr>
      <w:tc>
        <w:tcPr>
          <w:tcW w:w="10080" w:type="dxa"/>
          <w:vAlign w:val="center"/>
        </w:tcPr>
        <w:p w14:paraId="29A6C4D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3870F9A1" w14:textId="77777777">
      <w:trPr>
        <w:jc w:val="center"/>
      </w:trPr>
      <w:tc>
        <w:tcPr>
          <w:tcW w:w="10080" w:type="dxa"/>
        </w:tcPr>
        <w:p w14:paraId="277B18BE" w14:textId="77777777" w:rsidR="005078F9" w:rsidRDefault="005078F9">
          <w:pPr>
            <w:spacing w:before="60" w:after="200"/>
            <w:jc w:val="center"/>
          </w:pPr>
          <w:r>
            <w:rPr>
              <w:rFonts w:ascii="Arial" w:eastAsia="Arial" w:hAnsi="Arial" w:cs="Arial"/>
              <w:sz w:val="20"/>
            </w:rPr>
            <w:t>OSTSEE-PIPELINE; Falsche Freunde</w:t>
          </w:r>
        </w:p>
      </w:tc>
    </w:tr>
  </w:tbl>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5AB0F" w14:textId="77777777" w:rsidR="005078F9" w:rsidRDefault="005078F9"/>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C112C9" w14:textId="77777777" w:rsidR="00EA4A18" w:rsidRDefault="00EA4A18"/>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D1173" w14:textId="77777777" w:rsidR="005078F9" w:rsidRDefault="005078F9"/>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591AD87" w14:textId="77777777">
      <w:trPr>
        <w:jc w:val="center"/>
      </w:trPr>
      <w:tc>
        <w:tcPr>
          <w:tcW w:w="10080" w:type="dxa"/>
          <w:vAlign w:val="center"/>
        </w:tcPr>
        <w:p w14:paraId="5E85942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20782F6E" w14:textId="77777777">
      <w:trPr>
        <w:jc w:val="center"/>
      </w:trPr>
      <w:tc>
        <w:tcPr>
          <w:tcW w:w="10080" w:type="dxa"/>
        </w:tcPr>
        <w:p w14:paraId="00BAFC92" w14:textId="77777777" w:rsidR="005078F9" w:rsidRDefault="005078F9">
          <w:pPr>
            <w:spacing w:before="60" w:after="200"/>
            <w:jc w:val="center"/>
          </w:pPr>
          <w:r>
            <w:rPr>
              <w:rFonts w:ascii="Arial" w:eastAsia="Arial" w:hAnsi="Arial" w:cs="Arial"/>
              <w:sz w:val="20"/>
            </w:rPr>
            <w:t>USA planen Sanktionen gegen Nord Stream 2</w:t>
          </w:r>
        </w:p>
      </w:tc>
    </w:tr>
  </w:tbl>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E1718" w14:textId="77777777" w:rsidR="005078F9" w:rsidRDefault="005078F9"/>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0F1F33" w14:textId="77777777" w:rsidR="005078F9" w:rsidRDefault="005078F9"/>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D9314BF" w14:textId="77777777">
      <w:trPr>
        <w:jc w:val="center"/>
      </w:trPr>
      <w:tc>
        <w:tcPr>
          <w:tcW w:w="10080" w:type="dxa"/>
          <w:vAlign w:val="center"/>
        </w:tcPr>
        <w:p w14:paraId="4A92675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30AACE93" w14:textId="77777777">
      <w:trPr>
        <w:jc w:val="center"/>
      </w:trPr>
      <w:tc>
        <w:tcPr>
          <w:tcW w:w="10080" w:type="dxa"/>
        </w:tcPr>
        <w:p w14:paraId="3E8FE0AB" w14:textId="77777777" w:rsidR="005078F9" w:rsidRDefault="005078F9">
          <w:pPr>
            <w:spacing w:before="60" w:after="200"/>
            <w:jc w:val="center"/>
          </w:pPr>
          <w:r>
            <w:rPr>
              <w:rFonts w:ascii="Arial" w:eastAsia="Arial" w:hAnsi="Arial" w:cs="Arial"/>
              <w:sz w:val="20"/>
            </w:rPr>
            <w:t>Wenn Grenzen verwischen; Generalstreik in Frankreich heißt auch: Das rechte und linke politische Spektrum sind sich in ihrer Wut auf Präsident Macron einig. Das....</w:t>
          </w:r>
        </w:p>
      </w:tc>
    </w:tr>
  </w:tbl>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7E945" w14:textId="77777777" w:rsidR="005078F9" w:rsidRDefault="005078F9"/>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B350A" w14:textId="77777777" w:rsidR="005078F9" w:rsidRDefault="005078F9"/>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06723E8" w14:textId="77777777">
      <w:trPr>
        <w:jc w:val="center"/>
      </w:trPr>
      <w:tc>
        <w:tcPr>
          <w:tcW w:w="10080" w:type="dxa"/>
          <w:vAlign w:val="center"/>
        </w:tcPr>
        <w:p w14:paraId="07F4AB9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71106782" w14:textId="77777777">
      <w:trPr>
        <w:jc w:val="center"/>
      </w:trPr>
      <w:tc>
        <w:tcPr>
          <w:tcW w:w="10080" w:type="dxa"/>
        </w:tcPr>
        <w:p w14:paraId="1FD95EA3" w14:textId="77777777" w:rsidR="005078F9" w:rsidRDefault="005078F9">
          <w:pPr>
            <w:spacing w:before="60" w:after="200"/>
            <w:jc w:val="center"/>
          </w:pPr>
          <w:r>
            <w:rPr>
              <w:rFonts w:ascii="Arial" w:eastAsia="Arial" w:hAnsi="Arial" w:cs="Arial"/>
              <w:sz w:val="20"/>
            </w:rPr>
            <w:t>FLÜCHTLINGE; Ein europäischer Schritt</w:t>
          </w:r>
        </w:p>
      </w:tc>
    </w:tr>
  </w:tbl>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22683" w14:textId="77777777" w:rsidR="005078F9" w:rsidRDefault="005078F9"/>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4A6C1" w14:textId="77777777" w:rsidR="005078F9" w:rsidRDefault="005078F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4E56A2" w14:textId="77777777" w:rsidR="00EA4A18" w:rsidRDefault="00EA4A18"/>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306331D6" w14:textId="77777777">
      <w:trPr>
        <w:jc w:val="center"/>
      </w:trPr>
      <w:tc>
        <w:tcPr>
          <w:tcW w:w="10080" w:type="dxa"/>
          <w:vAlign w:val="center"/>
        </w:tcPr>
        <w:p w14:paraId="41673B85"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6CC4050A" w14:textId="77777777">
      <w:trPr>
        <w:jc w:val="center"/>
      </w:trPr>
      <w:tc>
        <w:tcPr>
          <w:tcW w:w="10080" w:type="dxa"/>
        </w:tcPr>
        <w:p w14:paraId="687BB462" w14:textId="77777777" w:rsidR="00EA4A18" w:rsidRDefault="005069FE">
          <w:pPr>
            <w:spacing w:before="60" w:after="200"/>
            <w:jc w:val="center"/>
          </w:pPr>
          <w:r>
            <w:rPr>
              <w:rFonts w:ascii="Arial" w:eastAsia="Arial" w:hAnsi="Arial" w:cs="Arial"/>
              <w:sz w:val="20"/>
            </w:rPr>
            <w:t>KURZ GEMELDET; Orbán stellt Bedingungen</w:t>
          </w:r>
        </w:p>
      </w:tc>
    </w:tr>
  </w:tbl>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8444FE8" w14:textId="77777777">
      <w:trPr>
        <w:jc w:val="center"/>
      </w:trPr>
      <w:tc>
        <w:tcPr>
          <w:tcW w:w="10080" w:type="dxa"/>
          <w:vAlign w:val="center"/>
        </w:tcPr>
        <w:p w14:paraId="7FD8B92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1A455E3F" w14:textId="77777777">
      <w:trPr>
        <w:jc w:val="center"/>
      </w:trPr>
      <w:tc>
        <w:tcPr>
          <w:tcW w:w="10080" w:type="dxa"/>
        </w:tcPr>
        <w:p w14:paraId="2FBA546B" w14:textId="77777777" w:rsidR="005078F9" w:rsidRDefault="005078F9">
          <w:pPr>
            <w:spacing w:before="60" w:after="200"/>
            <w:jc w:val="center"/>
          </w:pPr>
          <w:r>
            <w:rPr>
              <w:rFonts w:ascii="Arial" w:eastAsia="Arial" w:hAnsi="Arial" w:cs="Arial"/>
              <w:sz w:val="20"/>
            </w:rPr>
            <w:t>Eine Billion für Europas grüne Zukunft; Ein neuer EU-Fonds soll Ländern und Regionen mit schlechter Umweltbilanz bei den Klimazielen helfen</w:t>
          </w:r>
        </w:p>
      </w:tc>
    </w:tr>
  </w:tbl>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A49D2" w14:textId="77777777" w:rsidR="005078F9" w:rsidRDefault="005078F9"/>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272C8" w14:textId="77777777" w:rsidR="005078F9" w:rsidRDefault="005078F9"/>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C76B142" w14:textId="77777777">
      <w:trPr>
        <w:jc w:val="center"/>
      </w:trPr>
      <w:tc>
        <w:tcPr>
          <w:tcW w:w="10080" w:type="dxa"/>
          <w:vAlign w:val="center"/>
        </w:tcPr>
        <w:p w14:paraId="39563D3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79FEF53E" w14:textId="77777777">
      <w:trPr>
        <w:jc w:val="center"/>
      </w:trPr>
      <w:tc>
        <w:tcPr>
          <w:tcW w:w="10080" w:type="dxa"/>
        </w:tcPr>
        <w:p w14:paraId="307B01C0" w14:textId="77777777" w:rsidR="005078F9" w:rsidRDefault="005078F9">
          <w:pPr>
            <w:spacing w:before="60" w:after="200"/>
            <w:jc w:val="center"/>
          </w:pPr>
          <w:r>
            <w:rPr>
              <w:rFonts w:ascii="Arial" w:eastAsia="Arial" w:hAnsi="Arial" w:cs="Arial"/>
              <w:sz w:val="20"/>
            </w:rPr>
            <w:t>Weber zeigt klare Kante; Der Europapolitiker ist als Mann der moderaten Töne bekannt. Beim Neujahrsempfang der Brucker CSU aber gibt er sich kämpferisch und wir....</w:t>
          </w:r>
        </w:p>
      </w:tc>
    </w:tr>
  </w:tbl>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2E32F" w14:textId="77777777" w:rsidR="005078F9" w:rsidRDefault="005078F9"/>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D0D7D" w14:textId="77777777" w:rsidR="005078F9" w:rsidRDefault="005078F9"/>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FFFFF49" w14:textId="77777777">
      <w:trPr>
        <w:jc w:val="center"/>
      </w:trPr>
      <w:tc>
        <w:tcPr>
          <w:tcW w:w="10080" w:type="dxa"/>
          <w:vAlign w:val="center"/>
        </w:tcPr>
        <w:p w14:paraId="577649F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3163AA74" w14:textId="77777777">
      <w:trPr>
        <w:jc w:val="center"/>
      </w:trPr>
      <w:tc>
        <w:tcPr>
          <w:tcW w:w="10080" w:type="dxa"/>
        </w:tcPr>
        <w:p w14:paraId="4AF19811" w14:textId="77777777" w:rsidR="005078F9" w:rsidRDefault="005078F9">
          <w:pPr>
            <w:spacing w:before="60" w:after="200"/>
            <w:jc w:val="center"/>
          </w:pPr>
          <w:r>
            <w:rPr>
              <w:rFonts w:ascii="Arial" w:eastAsia="Arial" w:hAnsi="Arial" w:cs="Arial"/>
              <w:sz w:val="20"/>
            </w:rPr>
            <w:t>Kompromiss nach drei Jahren; Protestanten und Katholiken bilden neue Regierung in Nordirland</w:t>
          </w:r>
        </w:p>
      </w:tc>
    </w:tr>
  </w:tbl>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7739F" w14:textId="77777777" w:rsidR="005078F9" w:rsidRDefault="005078F9"/>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D7A56" w14:textId="77777777" w:rsidR="005078F9" w:rsidRDefault="005078F9"/>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A4C745B" w14:textId="77777777">
      <w:trPr>
        <w:jc w:val="center"/>
      </w:trPr>
      <w:tc>
        <w:tcPr>
          <w:tcW w:w="10080" w:type="dxa"/>
          <w:vAlign w:val="center"/>
        </w:tcPr>
        <w:p w14:paraId="1BA093A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6B310C0E" w14:textId="77777777">
      <w:trPr>
        <w:jc w:val="center"/>
      </w:trPr>
      <w:tc>
        <w:tcPr>
          <w:tcW w:w="10080" w:type="dxa"/>
        </w:tcPr>
        <w:p w14:paraId="6218C456" w14:textId="77777777" w:rsidR="005078F9" w:rsidRDefault="005078F9">
          <w:pPr>
            <w:spacing w:before="60" w:after="200"/>
            <w:jc w:val="center"/>
          </w:pPr>
          <w:r>
            <w:rPr>
              <w:rFonts w:ascii="Arial" w:eastAsia="Arial" w:hAnsi="Arial" w:cs="Arial"/>
              <w:sz w:val="20"/>
            </w:rPr>
            <w:t>Neue Industriepolitik; Die EU will Europas Firmen besser für die Zukunft wappnen</w:t>
          </w: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3A387" w14:textId="77777777" w:rsidR="00EA4A18" w:rsidRDefault="00EA4A18"/>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3C61C" w14:textId="77777777" w:rsidR="005078F9" w:rsidRDefault="005078F9"/>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66005" w14:textId="77777777" w:rsidR="005078F9" w:rsidRDefault="005078F9"/>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CB8FCBA" w14:textId="77777777">
      <w:trPr>
        <w:jc w:val="center"/>
      </w:trPr>
      <w:tc>
        <w:tcPr>
          <w:tcW w:w="10080" w:type="dxa"/>
          <w:vAlign w:val="center"/>
        </w:tcPr>
        <w:p w14:paraId="48A067C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58B5D2A9" w14:textId="77777777">
      <w:trPr>
        <w:jc w:val="center"/>
      </w:trPr>
      <w:tc>
        <w:tcPr>
          <w:tcW w:w="10080" w:type="dxa"/>
        </w:tcPr>
        <w:p w14:paraId="6FC44C73" w14:textId="77777777" w:rsidR="005078F9" w:rsidRDefault="005078F9">
          <w:pPr>
            <w:spacing w:before="60" w:after="200"/>
            <w:jc w:val="center"/>
          </w:pPr>
          <w:r>
            <w:rPr>
              <w:rFonts w:ascii="Arial" w:eastAsia="Arial" w:hAnsi="Arial" w:cs="Arial"/>
              <w:sz w:val="20"/>
            </w:rPr>
            <w:t>,,Wir sind wieder zurück auf der Bühne'; Der EU-Außenbeauftragte Borrell fordert, Europa solle geopolitisch mehr Einfluss nehmen und den USA die Stirn bieten</w:t>
          </w:r>
        </w:p>
      </w:tc>
    </w:tr>
  </w:tbl>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21732" w14:textId="77777777" w:rsidR="005078F9" w:rsidRDefault="005078F9"/>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0C62D" w14:textId="77777777" w:rsidR="005078F9" w:rsidRDefault="005078F9"/>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2822545" w14:textId="77777777">
      <w:trPr>
        <w:jc w:val="center"/>
      </w:trPr>
      <w:tc>
        <w:tcPr>
          <w:tcW w:w="10080" w:type="dxa"/>
          <w:vAlign w:val="center"/>
        </w:tcPr>
        <w:p w14:paraId="5E7DFDE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276DCA4E" w14:textId="77777777">
      <w:trPr>
        <w:jc w:val="center"/>
      </w:trPr>
      <w:tc>
        <w:tcPr>
          <w:tcW w:w="10080" w:type="dxa"/>
        </w:tcPr>
        <w:p w14:paraId="75DC81D5" w14:textId="77777777" w:rsidR="005078F9" w:rsidRDefault="005078F9">
          <w:pPr>
            <w:spacing w:before="60" w:after="200"/>
            <w:jc w:val="center"/>
          </w:pPr>
          <w:r>
            <w:rPr>
              <w:rFonts w:ascii="Arial" w:eastAsia="Arial" w:hAnsi="Arial" w:cs="Arial"/>
              <w:sz w:val="20"/>
            </w:rPr>
            <w:t>EU-Kommission will Industrie stärken</w:t>
          </w:r>
        </w:p>
      </w:tc>
    </w:tr>
  </w:tbl>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E382A" w14:textId="77777777" w:rsidR="005078F9" w:rsidRDefault="005078F9"/>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9CD5A" w14:textId="77777777" w:rsidR="005078F9" w:rsidRDefault="005078F9"/>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0D2716A" w14:textId="77777777">
      <w:trPr>
        <w:jc w:val="center"/>
      </w:trPr>
      <w:tc>
        <w:tcPr>
          <w:tcW w:w="10080" w:type="dxa"/>
          <w:vAlign w:val="center"/>
        </w:tcPr>
        <w:p w14:paraId="1419E77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491498C6" w14:textId="77777777">
      <w:trPr>
        <w:jc w:val="center"/>
      </w:trPr>
      <w:tc>
        <w:tcPr>
          <w:tcW w:w="10080" w:type="dxa"/>
        </w:tcPr>
        <w:p w14:paraId="6455C287" w14:textId="77777777" w:rsidR="005078F9" w:rsidRDefault="005078F9">
          <w:pPr>
            <w:spacing w:before="60" w:after="200"/>
            <w:jc w:val="center"/>
          </w:pPr>
          <w:r>
            <w:rPr>
              <w:rFonts w:ascii="Arial" w:eastAsia="Arial" w:hAnsi="Arial" w:cs="Arial"/>
              <w:sz w:val="20"/>
            </w:rPr>
            <w:t>INLAND; Verdienstkreuz für Draghi?</w:t>
          </w:r>
        </w:p>
      </w:tc>
    </w:tr>
  </w:tbl>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68C214" w14:textId="77777777" w:rsidR="005078F9" w:rsidRDefault="005078F9"/>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E7BC4B" w14:textId="77777777" w:rsidR="00EA4A18" w:rsidRDefault="00EA4A18"/>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AF8CA" w14:textId="77777777" w:rsidR="005078F9" w:rsidRDefault="005078F9"/>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61FCE02" w14:textId="77777777">
      <w:trPr>
        <w:jc w:val="center"/>
      </w:trPr>
      <w:tc>
        <w:tcPr>
          <w:tcW w:w="10080" w:type="dxa"/>
          <w:vAlign w:val="center"/>
        </w:tcPr>
        <w:p w14:paraId="6A4D64C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0A6908B8" w14:textId="77777777">
      <w:trPr>
        <w:jc w:val="center"/>
      </w:trPr>
      <w:tc>
        <w:tcPr>
          <w:tcW w:w="10080" w:type="dxa"/>
        </w:tcPr>
        <w:p w14:paraId="7D2EE08A" w14:textId="77777777" w:rsidR="005078F9" w:rsidRDefault="005078F9">
          <w:pPr>
            <w:spacing w:before="60" w:after="200"/>
            <w:jc w:val="center"/>
          </w:pPr>
          <w:r>
            <w:rPr>
              <w:rFonts w:ascii="Arial" w:eastAsia="Arial" w:hAnsi="Arial" w:cs="Arial"/>
              <w:sz w:val="20"/>
            </w:rPr>
            <w:t>AKK gegen Merkel Bitterböser Machtkampf; Kramp-Karrenbauer schmeißt als CDU-Chefin hin, macht der Kanzlerin schwere Vorwürfe Wer jetzt die besten Chancen als Ka....</w:t>
          </w:r>
        </w:p>
      </w:tc>
    </w:tr>
  </w:tbl>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7BC14" w14:textId="77777777" w:rsidR="005078F9" w:rsidRDefault="005078F9"/>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3FDBC" w14:textId="77777777" w:rsidR="005078F9" w:rsidRDefault="005078F9"/>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D27423D" w14:textId="77777777">
      <w:trPr>
        <w:jc w:val="center"/>
      </w:trPr>
      <w:tc>
        <w:tcPr>
          <w:tcW w:w="10080" w:type="dxa"/>
          <w:vAlign w:val="center"/>
        </w:tcPr>
        <w:p w14:paraId="3878CB9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40626B2B" w14:textId="77777777">
      <w:trPr>
        <w:jc w:val="center"/>
      </w:trPr>
      <w:tc>
        <w:tcPr>
          <w:tcW w:w="10080" w:type="dxa"/>
        </w:tcPr>
        <w:p w14:paraId="3624E498" w14:textId="77777777" w:rsidR="005078F9" w:rsidRDefault="005078F9">
          <w:pPr>
            <w:spacing w:before="60" w:after="200"/>
            <w:jc w:val="center"/>
          </w:pPr>
          <w:r>
            <w:rPr>
              <w:rFonts w:ascii="Arial" w:eastAsia="Arial" w:hAnsi="Arial" w:cs="Arial"/>
              <w:sz w:val="20"/>
            </w:rPr>
            <w:t>GRIECHENLAND; Verdrängen hilft nicht</w:t>
          </w:r>
        </w:p>
      </w:tc>
    </w:tr>
  </w:tbl>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F1DD1" w14:textId="77777777" w:rsidR="005078F9" w:rsidRDefault="005078F9"/>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3DDAB" w14:textId="77777777" w:rsidR="005078F9" w:rsidRDefault="005078F9"/>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909E3" w14:textId="77777777" w:rsidR="005078F9" w:rsidRDefault="005078F9"/>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2500B" w14:textId="77777777" w:rsidR="005078F9" w:rsidRDefault="005078F9"/>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598CA" w14:textId="77777777" w:rsidR="005078F9" w:rsidRDefault="005078F9"/>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242DB505" w14:textId="77777777">
      <w:trPr>
        <w:jc w:val="center"/>
      </w:trPr>
      <w:tc>
        <w:tcPr>
          <w:tcW w:w="10080" w:type="dxa"/>
          <w:vAlign w:val="center"/>
        </w:tcPr>
        <w:p w14:paraId="09B5F2BB"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224893A0" w14:textId="77777777">
      <w:trPr>
        <w:jc w:val="center"/>
      </w:trPr>
      <w:tc>
        <w:tcPr>
          <w:tcW w:w="10080" w:type="dxa"/>
        </w:tcPr>
        <w:p w14:paraId="0886466E" w14:textId="77777777" w:rsidR="00EA4A18" w:rsidRDefault="005069FE">
          <w:pPr>
            <w:spacing w:before="60" w:after="200"/>
            <w:jc w:val="center"/>
          </w:pPr>
          <w:r>
            <w:rPr>
              <w:rFonts w:ascii="Arial" w:eastAsia="Arial" w:hAnsi="Arial" w:cs="Arial"/>
              <w:sz w:val="20"/>
            </w:rPr>
            <w:t>GELDPOLITIK; Freiheit für Zentralbanker</w:t>
          </w:r>
        </w:p>
      </w:tc>
    </w:tr>
  </w:tbl>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9CE944B" w14:textId="77777777">
      <w:trPr>
        <w:jc w:val="center"/>
      </w:trPr>
      <w:tc>
        <w:tcPr>
          <w:tcW w:w="10080" w:type="dxa"/>
          <w:vAlign w:val="center"/>
        </w:tcPr>
        <w:p w14:paraId="59F4A79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324D1640" w14:textId="77777777">
      <w:trPr>
        <w:jc w:val="center"/>
      </w:trPr>
      <w:tc>
        <w:tcPr>
          <w:tcW w:w="10080" w:type="dxa"/>
        </w:tcPr>
        <w:p w14:paraId="251BB074" w14:textId="77777777" w:rsidR="005078F9" w:rsidRDefault="005078F9">
          <w:pPr>
            <w:spacing w:before="60" w:after="200"/>
            <w:jc w:val="center"/>
          </w:pPr>
          <w:r>
            <w:rPr>
              <w:rFonts w:ascii="Arial" w:eastAsia="Arial" w:hAnsi="Arial" w:cs="Arial"/>
              <w:sz w:val="20"/>
            </w:rPr>
            <w:t>FORUM; Transfer-Interessen; Ausgerechnet die armen Länder Bulgarien und Kroatien sind auf dem Weg in den Euro</w:t>
          </w:r>
        </w:p>
      </w:tc>
    </w:tr>
  </w:tbl>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53471" w14:textId="77777777" w:rsidR="005078F9" w:rsidRDefault="005078F9"/>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9AE66" w14:textId="77777777" w:rsidR="005078F9" w:rsidRDefault="005078F9"/>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B407436" w14:textId="77777777">
      <w:trPr>
        <w:jc w:val="center"/>
      </w:trPr>
      <w:tc>
        <w:tcPr>
          <w:tcW w:w="10080" w:type="dxa"/>
          <w:vAlign w:val="center"/>
        </w:tcPr>
        <w:p w14:paraId="6174DC9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55997159" w14:textId="77777777">
      <w:trPr>
        <w:jc w:val="center"/>
      </w:trPr>
      <w:tc>
        <w:tcPr>
          <w:tcW w:w="10080" w:type="dxa"/>
        </w:tcPr>
        <w:p w14:paraId="52B71B26" w14:textId="77777777" w:rsidR="005078F9" w:rsidRDefault="005078F9">
          <w:pPr>
            <w:spacing w:before="60" w:after="200"/>
            <w:jc w:val="center"/>
          </w:pPr>
          <w:r>
            <w:rPr>
              <w:rFonts w:ascii="Arial" w:eastAsia="Arial" w:hAnsi="Arial" w:cs="Arial"/>
              <w:sz w:val="20"/>
            </w:rPr>
            <w:t>,,Gott, Glück und Viktor Orbán'; Ungarns Regierungschef nennt es System der nationalen Kooperation. Anti-Korruptions-Experten und Rechercheure stellen fest, das....</w:t>
          </w:r>
        </w:p>
      </w:tc>
    </w:tr>
  </w:tbl>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F934B" w14:textId="77777777" w:rsidR="005078F9" w:rsidRDefault="005078F9"/>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BDD20" w14:textId="77777777" w:rsidR="005078F9" w:rsidRDefault="005078F9"/>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38D7011" w14:textId="77777777">
      <w:trPr>
        <w:jc w:val="center"/>
      </w:trPr>
      <w:tc>
        <w:tcPr>
          <w:tcW w:w="10080" w:type="dxa"/>
          <w:vAlign w:val="center"/>
        </w:tcPr>
        <w:p w14:paraId="3299062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2B2AEFCC" w14:textId="77777777">
      <w:trPr>
        <w:jc w:val="center"/>
      </w:trPr>
      <w:tc>
        <w:tcPr>
          <w:tcW w:w="10080" w:type="dxa"/>
        </w:tcPr>
        <w:p w14:paraId="5410FF9C" w14:textId="77777777" w:rsidR="005078F9" w:rsidRDefault="005078F9">
          <w:pPr>
            <w:spacing w:before="60" w:after="200"/>
            <w:jc w:val="center"/>
          </w:pPr>
          <w:r>
            <w:rPr>
              <w:rFonts w:ascii="Arial" w:eastAsia="Arial" w:hAnsi="Arial" w:cs="Arial"/>
              <w:sz w:val="20"/>
            </w:rPr>
            <w:t>MONTAGSINTERVIEW MIT REINHARD PLOSS; ,,Ich bin nicht da, um zu kontrollieren'; Infineon-Chef Reinhard Ploss spricht über die neue Art des arbeitens, die digital....</w:t>
          </w:r>
        </w:p>
      </w:tc>
    </w:tr>
  </w:tbl>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229A4" w14:textId="77777777" w:rsidR="005078F9" w:rsidRDefault="005078F9"/>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65439" w14:textId="77777777" w:rsidR="005078F9" w:rsidRDefault="005078F9"/>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FD8422F" w14:textId="77777777">
      <w:trPr>
        <w:jc w:val="center"/>
      </w:trPr>
      <w:tc>
        <w:tcPr>
          <w:tcW w:w="10080" w:type="dxa"/>
          <w:vAlign w:val="center"/>
        </w:tcPr>
        <w:p w14:paraId="661FDFC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20B2BB8C" w14:textId="77777777">
      <w:trPr>
        <w:jc w:val="center"/>
      </w:trPr>
      <w:tc>
        <w:tcPr>
          <w:tcW w:w="10080" w:type="dxa"/>
        </w:tcPr>
        <w:p w14:paraId="566FF910" w14:textId="77777777" w:rsidR="005078F9" w:rsidRDefault="005078F9">
          <w:pPr>
            <w:spacing w:before="60" w:after="200"/>
            <w:jc w:val="center"/>
          </w:pPr>
          <w:r>
            <w:rPr>
              <w:rFonts w:ascii="Arial" w:eastAsia="Arial" w:hAnsi="Arial" w:cs="Arial"/>
              <w:sz w:val="20"/>
            </w:rPr>
            <w:t>Höchste Zeit; Die Bundeswehr beteiligt sich mit einer Fregatte am EU-Einsatz vor der Küste Libyens</w:t>
          </w: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41215" w14:textId="77777777" w:rsidR="00EA4A18" w:rsidRDefault="00EA4A18"/>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F0554" w14:textId="77777777" w:rsidR="005078F9" w:rsidRDefault="005078F9"/>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3C53C" w14:textId="77777777" w:rsidR="005078F9" w:rsidRDefault="005078F9"/>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968CF5A" w14:textId="77777777">
      <w:trPr>
        <w:jc w:val="center"/>
      </w:trPr>
      <w:tc>
        <w:tcPr>
          <w:tcW w:w="10080" w:type="dxa"/>
          <w:vAlign w:val="center"/>
        </w:tcPr>
        <w:p w14:paraId="7A390B0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03CD44EA" w14:textId="77777777">
      <w:trPr>
        <w:jc w:val="center"/>
      </w:trPr>
      <w:tc>
        <w:tcPr>
          <w:tcW w:w="10080" w:type="dxa"/>
        </w:tcPr>
        <w:p w14:paraId="44E7985F" w14:textId="77777777" w:rsidR="005078F9" w:rsidRDefault="005078F9">
          <w:pPr>
            <w:spacing w:before="60" w:after="200"/>
            <w:jc w:val="center"/>
          </w:pPr>
          <w:r>
            <w:rPr>
              <w:rFonts w:ascii="Arial" w:eastAsia="Arial" w:hAnsi="Arial" w:cs="Arial"/>
              <w:sz w:val="20"/>
            </w:rPr>
            <w:t>Das Virus einer Balkan-Krise; Wie die Pandemie im Südosten Europas alte Klischees und Konflikte befeuert</w:t>
          </w:r>
        </w:p>
      </w:tc>
    </w:tr>
  </w:tbl>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521D2" w14:textId="77777777" w:rsidR="005078F9" w:rsidRDefault="005078F9"/>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C03F1" w14:textId="77777777" w:rsidR="005078F9" w:rsidRDefault="005078F9"/>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D2976CC" w14:textId="77777777">
      <w:trPr>
        <w:jc w:val="center"/>
      </w:trPr>
      <w:tc>
        <w:tcPr>
          <w:tcW w:w="10080" w:type="dxa"/>
          <w:vAlign w:val="center"/>
        </w:tcPr>
        <w:p w14:paraId="70FFB75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767C4CD8" w14:textId="77777777">
      <w:trPr>
        <w:jc w:val="center"/>
      </w:trPr>
      <w:tc>
        <w:tcPr>
          <w:tcW w:w="10080" w:type="dxa"/>
        </w:tcPr>
        <w:p w14:paraId="5ABF430E" w14:textId="77777777" w:rsidR="005078F9" w:rsidRDefault="005078F9">
          <w:pPr>
            <w:spacing w:before="60" w:after="200"/>
            <w:jc w:val="center"/>
          </w:pPr>
          <w:r>
            <w:rPr>
              <w:rFonts w:ascii="Arial" w:eastAsia="Arial" w:hAnsi="Arial" w:cs="Arial"/>
              <w:sz w:val="20"/>
            </w:rPr>
            <w:t>Johnson stellt der EU Brexit-Ultimatum; Großbritanniens Premier verlangt eine Einigung bis zum 15. Oktober, Brüssel mahnt zur Einhaltung geltender Verträge</w:t>
          </w:r>
        </w:p>
      </w:tc>
    </w:tr>
  </w:tbl>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DF8DC" w14:textId="77777777" w:rsidR="005078F9" w:rsidRDefault="005078F9"/>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C830E" w14:textId="77777777" w:rsidR="005078F9" w:rsidRDefault="005078F9"/>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19F4FC2" w14:textId="77777777">
      <w:trPr>
        <w:jc w:val="center"/>
      </w:trPr>
      <w:tc>
        <w:tcPr>
          <w:tcW w:w="10080" w:type="dxa"/>
          <w:vAlign w:val="center"/>
        </w:tcPr>
        <w:p w14:paraId="1FF3A8C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7143479" w14:textId="77777777">
      <w:trPr>
        <w:jc w:val="center"/>
      </w:trPr>
      <w:tc>
        <w:tcPr>
          <w:tcW w:w="10080" w:type="dxa"/>
        </w:tcPr>
        <w:p w14:paraId="37C3A16A" w14:textId="77777777" w:rsidR="005078F9" w:rsidRDefault="005078F9">
          <w:pPr>
            <w:spacing w:before="60" w:after="200"/>
            <w:jc w:val="center"/>
          </w:pPr>
          <w:r>
            <w:rPr>
              <w:rFonts w:ascii="Arial" w:eastAsia="Arial" w:hAnsi="Arial" w:cs="Arial"/>
              <w:sz w:val="20"/>
            </w:rPr>
            <w:t>Doppelter Kurs auf die EU; Die verfeindeten Länder Serbien und Kosovo wollen sich annähern, um ihre Chancen auf einen Beitritt zu verbessern</w:t>
          </w:r>
        </w:p>
      </w:tc>
    </w:tr>
  </w:tbl>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B9282" w14:textId="77777777" w:rsidR="005078F9" w:rsidRDefault="005078F9"/>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2F108" w14:textId="77777777" w:rsidR="00EA4A18" w:rsidRDefault="00EA4A18"/>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5AA4E" w14:textId="77777777" w:rsidR="005078F9" w:rsidRDefault="005078F9"/>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779BF98" w14:textId="77777777">
      <w:trPr>
        <w:jc w:val="center"/>
      </w:trPr>
      <w:tc>
        <w:tcPr>
          <w:tcW w:w="10080" w:type="dxa"/>
          <w:vAlign w:val="center"/>
        </w:tcPr>
        <w:p w14:paraId="44929C0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4266A649" w14:textId="77777777">
      <w:trPr>
        <w:jc w:val="center"/>
      </w:trPr>
      <w:tc>
        <w:tcPr>
          <w:tcW w:w="10080" w:type="dxa"/>
        </w:tcPr>
        <w:p w14:paraId="24B80363" w14:textId="77777777" w:rsidR="005078F9" w:rsidRDefault="005078F9">
          <w:pPr>
            <w:spacing w:before="60" w:after="200"/>
            <w:jc w:val="center"/>
          </w:pPr>
          <w:r>
            <w:rPr>
              <w:rFonts w:ascii="Arial" w:eastAsia="Arial" w:hAnsi="Arial" w:cs="Arial"/>
              <w:sz w:val="20"/>
            </w:rPr>
            <w:t>Ansteckender Auftritt; EU-Abgeordnete streiten über das Hin und Her in Zeiten von Covid-19</w:t>
          </w:r>
        </w:p>
      </w:tc>
    </w:tr>
  </w:tbl>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8B0F5" w14:textId="77777777" w:rsidR="005078F9" w:rsidRDefault="005078F9"/>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3AD3E" w14:textId="77777777" w:rsidR="005078F9" w:rsidRDefault="005078F9"/>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1603FF1" w14:textId="77777777">
      <w:trPr>
        <w:jc w:val="center"/>
      </w:trPr>
      <w:tc>
        <w:tcPr>
          <w:tcW w:w="10080" w:type="dxa"/>
          <w:vAlign w:val="center"/>
        </w:tcPr>
        <w:p w14:paraId="4BE1680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7F2C1EFA" w14:textId="77777777">
      <w:trPr>
        <w:jc w:val="center"/>
      </w:trPr>
      <w:tc>
        <w:tcPr>
          <w:tcW w:w="10080" w:type="dxa"/>
        </w:tcPr>
        <w:p w14:paraId="0481B5E7" w14:textId="77777777" w:rsidR="005078F9" w:rsidRDefault="005078F9">
          <w:pPr>
            <w:spacing w:before="60" w:after="200"/>
            <w:jc w:val="center"/>
          </w:pPr>
          <w:r>
            <w:rPr>
              <w:rFonts w:ascii="Arial" w:eastAsia="Arial" w:hAnsi="Arial" w:cs="Arial"/>
              <w:sz w:val="20"/>
            </w:rPr>
            <w:t>Heißer Herbst in Europa; EU-Parlament und Mitgliedstaaten verhandeln das Billionen-Budget</w:t>
          </w:r>
        </w:p>
      </w:tc>
    </w:tr>
  </w:tbl>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3D1B6" w14:textId="77777777" w:rsidR="005078F9" w:rsidRDefault="005078F9"/>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E457E" w14:textId="77777777" w:rsidR="005078F9" w:rsidRDefault="005078F9"/>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DDE13E3" w14:textId="77777777">
      <w:trPr>
        <w:jc w:val="center"/>
      </w:trPr>
      <w:tc>
        <w:tcPr>
          <w:tcW w:w="10080" w:type="dxa"/>
          <w:vAlign w:val="center"/>
        </w:tcPr>
        <w:p w14:paraId="25BC8F9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328B8920" w14:textId="77777777">
      <w:trPr>
        <w:jc w:val="center"/>
      </w:trPr>
      <w:tc>
        <w:tcPr>
          <w:tcW w:w="10080" w:type="dxa"/>
        </w:tcPr>
        <w:p w14:paraId="5BADB87D" w14:textId="77777777" w:rsidR="005078F9" w:rsidRDefault="005078F9">
          <w:pPr>
            <w:spacing w:before="60" w:after="200"/>
            <w:jc w:val="center"/>
          </w:pPr>
          <w:r>
            <w:rPr>
              <w:rFonts w:ascii="Arial" w:eastAsia="Arial" w:hAnsi="Arial" w:cs="Arial"/>
              <w:sz w:val="20"/>
            </w:rPr>
            <w:t>Protest gegen den selbsternannten ,,Kulturnationalisten'; In Ungarn werfen Studenten und Dozenten einer renommierten Universität Viktor Orbáns Regierung vor, di....</w:t>
          </w:r>
        </w:p>
      </w:tc>
    </w:tr>
  </w:tbl>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5D965" w14:textId="77777777" w:rsidR="005078F9" w:rsidRDefault="005078F9"/>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03A13" w14:textId="77777777" w:rsidR="005078F9" w:rsidRDefault="005078F9"/>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1E5DED49" w14:textId="77777777">
      <w:trPr>
        <w:jc w:val="center"/>
      </w:trPr>
      <w:tc>
        <w:tcPr>
          <w:tcW w:w="10080" w:type="dxa"/>
          <w:vAlign w:val="center"/>
        </w:tcPr>
        <w:p w14:paraId="1F9E7E3F"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7CB55AA0" w14:textId="77777777">
      <w:trPr>
        <w:jc w:val="center"/>
      </w:trPr>
      <w:tc>
        <w:tcPr>
          <w:tcW w:w="10080" w:type="dxa"/>
        </w:tcPr>
        <w:p w14:paraId="1464DE6B" w14:textId="77777777" w:rsidR="00EA4A18" w:rsidRDefault="005069FE">
          <w:pPr>
            <w:spacing w:before="60" w:after="200"/>
            <w:jc w:val="center"/>
          </w:pPr>
          <w:r>
            <w:rPr>
              <w:rFonts w:ascii="Arial" w:eastAsia="Arial" w:hAnsi="Arial" w:cs="Arial"/>
              <w:sz w:val="20"/>
            </w:rPr>
            <w:t>No Headline In Original</w:t>
          </w:r>
        </w:p>
      </w:tc>
    </w:tr>
  </w:tbl>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57826C1" w14:textId="77777777">
      <w:trPr>
        <w:jc w:val="center"/>
      </w:trPr>
      <w:tc>
        <w:tcPr>
          <w:tcW w:w="10080" w:type="dxa"/>
          <w:vAlign w:val="center"/>
        </w:tcPr>
        <w:p w14:paraId="441ADC0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55814F00" w14:textId="77777777">
      <w:trPr>
        <w:jc w:val="center"/>
      </w:trPr>
      <w:tc>
        <w:tcPr>
          <w:tcW w:w="10080" w:type="dxa"/>
        </w:tcPr>
        <w:p w14:paraId="7D7390A7" w14:textId="77777777" w:rsidR="005078F9" w:rsidRDefault="005078F9">
          <w:pPr>
            <w:spacing w:before="60" w:after="200"/>
            <w:jc w:val="center"/>
          </w:pPr>
          <w:r>
            <w:rPr>
              <w:rFonts w:ascii="Arial" w:eastAsia="Arial" w:hAnsi="Arial" w:cs="Arial"/>
              <w:sz w:val="20"/>
            </w:rPr>
            <w:t>BREXIT; Der Unberechenbare</w:t>
          </w:r>
        </w:p>
      </w:tc>
    </w:tr>
  </w:tbl>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6571" w14:textId="77777777" w:rsidR="005078F9" w:rsidRDefault="005078F9"/>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462EB" w14:textId="77777777" w:rsidR="005078F9" w:rsidRDefault="005078F9"/>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AC0FB49" w14:textId="77777777">
      <w:trPr>
        <w:jc w:val="center"/>
      </w:trPr>
      <w:tc>
        <w:tcPr>
          <w:tcW w:w="10080" w:type="dxa"/>
          <w:vAlign w:val="center"/>
        </w:tcPr>
        <w:p w14:paraId="2317FFE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0D6C0F1E" w14:textId="77777777">
      <w:trPr>
        <w:jc w:val="center"/>
      </w:trPr>
      <w:tc>
        <w:tcPr>
          <w:tcW w:w="10080" w:type="dxa"/>
        </w:tcPr>
        <w:p w14:paraId="08750C78" w14:textId="77777777" w:rsidR="005078F9" w:rsidRDefault="005078F9">
          <w:pPr>
            <w:spacing w:before="60" w:after="200"/>
            <w:jc w:val="center"/>
          </w:pPr>
          <w:r>
            <w:rPr>
              <w:rFonts w:ascii="Arial" w:eastAsia="Arial" w:hAnsi="Arial" w:cs="Arial"/>
              <w:sz w:val="20"/>
            </w:rPr>
            <w:t>Schärfere Klimaschutz-Ziele</w:t>
          </w:r>
        </w:p>
      </w:tc>
    </w:tr>
  </w:tbl>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FBB97" w14:textId="77777777" w:rsidR="005078F9" w:rsidRDefault="005078F9"/>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1DE74" w14:textId="77777777" w:rsidR="005078F9" w:rsidRDefault="005078F9"/>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18717F3" w14:textId="77777777">
      <w:trPr>
        <w:jc w:val="center"/>
      </w:trPr>
      <w:tc>
        <w:tcPr>
          <w:tcW w:w="10080" w:type="dxa"/>
          <w:vAlign w:val="center"/>
        </w:tcPr>
        <w:p w14:paraId="3B73B8D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45E9DEC0" w14:textId="77777777">
      <w:trPr>
        <w:jc w:val="center"/>
      </w:trPr>
      <w:tc>
        <w:tcPr>
          <w:tcW w:w="10080" w:type="dxa"/>
        </w:tcPr>
        <w:p w14:paraId="16AEAB2F" w14:textId="77777777" w:rsidR="005078F9" w:rsidRDefault="005078F9">
          <w:pPr>
            <w:spacing w:before="60" w:after="200"/>
            <w:jc w:val="center"/>
          </w:pPr>
          <w:r>
            <w:rPr>
              <w:rFonts w:ascii="Arial" w:eastAsia="Arial" w:hAnsi="Arial" w:cs="Arial"/>
              <w:sz w:val="20"/>
            </w:rPr>
            <w:t>KURZ GEMELDET; Irlands Wirtschaft robust</w:t>
          </w:r>
        </w:p>
      </w:tc>
    </w:tr>
  </w:tbl>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70220" w14:textId="77777777" w:rsidR="005078F9" w:rsidRDefault="005078F9"/>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2A03C" w14:textId="77777777" w:rsidR="005078F9" w:rsidRDefault="005078F9"/>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BE39D73" w14:textId="77777777">
      <w:trPr>
        <w:jc w:val="center"/>
      </w:trPr>
      <w:tc>
        <w:tcPr>
          <w:tcW w:w="10080" w:type="dxa"/>
          <w:vAlign w:val="center"/>
        </w:tcPr>
        <w:p w14:paraId="414269D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0B9F3550" w14:textId="77777777">
      <w:trPr>
        <w:jc w:val="center"/>
      </w:trPr>
      <w:tc>
        <w:tcPr>
          <w:tcW w:w="10080" w:type="dxa"/>
        </w:tcPr>
        <w:p w14:paraId="561C02AB" w14:textId="77777777" w:rsidR="005078F9" w:rsidRDefault="005078F9">
          <w:pPr>
            <w:spacing w:before="60" w:after="200"/>
            <w:jc w:val="center"/>
          </w:pPr>
          <w:r>
            <w:rPr>
              <w:rFonts w:ascii="Arial" w:eastAsia="Arial" w:hAnsi="Arial" w:cs="Arial"/>
              <w:sz w:val="20"/>
            </w:rPr>
            <w:t>Facebook droht mit Abschied aus Europa; Mark Zuckerbergs Konzern ist unzufrieden mit den Datenschutzregeln in der EU und sieht sein Geschäftsmodell gefährdet</w:t>
          </w: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79A16" w14:textId="77777777" w:rsidR="00EA4A18" w:rsidRDefault="00EA4A18"/>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FE481" w14:textId="77777777" w:rsidR="005078F9" w:rsidRDefault="005078F9"/>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0B186" w14:textId="77777777" w:rsidR="005078F9" w:rsidRDefault="005078F9"/>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8C74CF6" w14:textId="77777777">
      <w:trPr>
        <w:jc w:val="center"/>
      </w:trPr>
      <w:tc>
        <w:tcPr>
          <w:tcW w:w="10080" w:type="dxa"/>
          <w:vAlign w:val="center"/>
        </w:tcPr>
        <w:p w14:paraId="2B7A958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275B1BA5" w14:textId="77777777">
      <w:trPr>
        <w:jc w:val="center"/>
      </w:trPr>
      <w:tc>
        <w:tcPr>
          <w:tcW w:w="10080" w:type="dxa"/>
        </w:tcPr>
        <w:p w14:paraId="30E048F1" w14:textId="77777777" w:rsidR="005078F9" w:rsidRDefault="005078F9">
          <w:pPr>
            <w:spacing w:before="60" w:after="200"/>
            <w:jc w:val="center"/>
          </w:pPr>
          <w:r>
            <w:rPr>
              <w:rFonts w:ascii="Arial" w:eastAsia="Arial" w:hAnsi="Arial" w:cs="Arial"/>
              <w:sz w:val="20"/>
            </w:rPr>
            <w:t>PROFIL; Ylva Johansson; EU-Kommissarin, hart und zugleich human</w:t>
          </w:r>
        </w:p>
      </w:tc>
    </w:tr>
  </w:tbl>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2D8E4" w14:textId="77777777" w:rsidR="005078F9" w:rsidRDefault="005078F9"/>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38957" w14:textId="77777777" w:rsidR="005078F9" w:rsidRDefault="005078F9"/>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AF3ACE1" w14:textId="77777777">
      <w:trPr>
        <w:jc w:val="center"/>
      </w:trPr>
      <w:tc>
        <w:tcPr>
          <w:tcW w:w="10080" w:type="dxa"/>
          <w:vAlign w:val="center"/>
        </w:tcPr>
        <w:p w14:paraId="6881144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4D99B5B" w14:textId="77777777">
      <w:trPr>
        <w:jc w:val="center"/>
      </w:trPr>
      <w:tc>
        <w:tcPr>
          <w:tcW w:w="10080" w:type="dxa"/>
        </w:tcPr>
        <w:p w14:paraId="313BF959" w14:textId="77777777" w:rsidR="005078F9" w:rsidRDefault="005078F9">
          <w:pPr>
            <w:spacing w:before="60" w:after="200"/>
            <w:jc w:val="center"/>
          </w:pPr>
          <w:r>
            <w:rPr>
              <w:rFonts w:ascii="Arial" w:eastAsia="Arial" w:hAnsi="Arial" w:cs="Arial"/>
              <w:sz w:val="20"/>
            </w:rPr>
            <w:t>KURZ GEMELDET; Mehr Drogen in Europa</w:t>
          </w:r>
        </w:p>
      </w:tc>
    </w:tr>
  </w:tbl>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332FB" w14:textId="77777777" w:rsidR="005078F9" w:rsidRDefault="005078F9"/>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AB91F" w14:textId="77777777" w:rsidR="005078F9" w:rsidRDefault="005078F9"/>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9705F1C" w14:textId="77777777">
      <w:trPr>
        <w:jc w:val="center"/>
      </w:trPr>
      <w:tc>
        <w:tcPr>
          <w:tcW w:w="10080" w:type="dxa"/>
          <w:vAlign w:val="center"/>
        </w:tcPr>
        <w:p w14:paraId="5BDF87F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53765089" w14:textId="77777777">
      <w:trPr>
        <w:jc w:val="center"/>
      </w:trPr>
      <w:tc>
        <w:tcPr>
          <w:tcW w:w="10080" w:type="dxa"/>
        </w:tcPr>
        <w:p w14:paraId="56FD6E1E" w14:textId="77777777" w:rsidR="005078F9" w:rsidRDefault="005078F9">
          <w:pPr>
            <w:spacing w:before="60" w:after="200"/>
            <w:jc w:val="center"/>
          </w:pPr>
          <w:r>
            <w:rPr>
              <w:rFonts w:ascii="Arial" w:eastAsia="Arial" w:hAnsi="Arial" w:cs="Arial"/>
              <w:sz w:val="20"/>
            </w:rPr>
            <w:t>Feste Fronten bei der Verteidigung; Die Schweizer entscheiden am Sonntag, ob das Land seine Kampfjet-Flotte erneuern soll</w:t>
          </w:r>
        </w:p>
      </w:tc>
    </w:tr>
  </w:tbl>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55501" w14:textId="77777777" w:rsidR="005078F9" w:rsidRDefault="005078F9"/>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C0CD5" w14:textId="77777777" w:rsidR="00EA4A18" w:rsidRDefault="00EA4A18"/>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62CDC" w14:textId="77777777" w:rsidR="005078F9" w:rsidRDefault="005078F9"/>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941EB9D" w14:textId="77777777">
      <w:trPr>
        <w:jc w:val="center"/>
      </w:trPr>
      <w:tc>
        <w:tcPr>
          <w:tcW w:w="10080" w:type="dxa"/>
          <w:vAlign w:val="center"/>
        </w:tcPr>
        <w:p w14:paraId="2A3E760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53A07221" w14:textId="77777777">
      <w:trPr>
        <w:jc w:val="center"/>
      </w:trPr>
      <w:tc>
        <w:tcPr>
          <w:tcW w:w="10080" w:type="dxa"/>
        </w:tcPr>
        <w:p w14:paraId="30F8CB6A" w14:textId="77777777" w:rsidR="005078F9" w:rsidRDefault="005078F9">
          <w:pPr>
            <w:spacing w:before="60" w:after="200"/>
            <w:jc w:val="center"/>
          </w:pPr>
          <w:r>
            <w:rPr>
              <w:rFonts w:ascii="Arial" w:eastAsia="Arial" w:hAnsi="Arial" w:cs="Arial"/>
              <w:sz w:val="20"/>
            </w:rPr>
            <w:t>,,Historischer Scheideweg'; Beim Gipfel will die EU ihr Verhältnis zur Türkei klären</w:t>
          </w:r>
        </w:p>
      </w:tc>
    </w:tr>
  </w:tbl>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F28A9" w14:textId="77777777" w:rsidR="005078F9" w:rsidRDefault="005078F9"/>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CF0AF3" w14:textId="77777777" w:rsidR="005078F9" w:rsidRDefault="005078F9"/>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447821B" w14:textId="77777777">
      <w:trPr>
        <w:jc w:val="center"/>
      </w:trPr>
      <w:tc>
        <w:tcPr>
          <w:tcW w:w="10080" w:type="dxa"/>
          <w:vAlign w:val="center"/>
        </w:tcPr>
        <w:p w14:paraId="33E85D1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0E7323D7" w14:textId="77777777">
      <w:trPr>
        <w:jc w:val="center"/>
      </w:trPr>
      <w:tc>
        <w:tcPr>
          <w:tcW w:w="10080" w:type="dxa"/>
        </w:tcPr>
        <w:p w14:paraId="76574EB3" w14:textId="77777777" w:rsidR="005078F9" w:rsidRDefault="005078F9">
          <w:pPr>
            <w:spacing w:before="60" w:after="200"/>
            <w:jc w:val="center"/>
          </w:pPr>
          <w:r>
            <w:rPr>
              <w:rFonts w:ascii="Arial" w:eastAsia="Arial" w:hAnsi="Arial" w:cs="Arial"/>
              <w:sz w:val="20"/>
            </w:rPr>
            <w:t>ITALIEN; Die Festung hält</w:t>
          </w:r>
        </w:p>
      </w:tc>
    </w:tr>
  </w:tbl>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2625C" w14:textId="77777777" w:rsidR="005078F9" w:rsidRDefault="005078F9"/>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13061" w14:textId="77777777" w:rsidR="005078F9" w:rsidRDefault="005078F9"/>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9F037CC" w14:textId="77777777">
      <w:trPr>
        <w:jc w:val="center"/>
      </w:trPr>
      <w:tc>
        <w:tcPr>
          <w:tcW w:w="10080" w:type="dxa"/>
          <w:vAlign w:val="center"/>
        </w:tcPr>
        <w:p w14:paraId="79DDB83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5937DF28" w14:textId="77777777">
      <w:trPr>
        <w:jc w:val="center"/>
      </w:trPr>
      <w:tc>
        <w:tcPr>
          <w:tcW w:w="10080" w:type="dxa"/>
        </w:tcPr>
        <w:p w14:paraId="1F995AAA" w14:textId="77777777" w:rsidR="005078F9" w:rsidRDefault="005078F9">
          <w:pPr>
            <w:spacing w:before="60" w:after="200"/>
            <w:jc w:val="center"/>
          </w:pPr>
          <w:r>
            <w:rPr>
              <w:rFonts w:ascii="Arial" w:eastAsia="Arial" w:hAnsi="Arial" w:cs="Arial"/>
              <w:sz w:val="20"/>
            </w:rPr>
            <w:t>EU-Kommission schlägt Migrationspakt vor; Bei der Verteilung von Asylbewerbern sollen künftig verstärkt die Bedürfnisse der Mitgliedstaaten berücksichtigt werde....</w:t>
          </w:r>
        </w:p>
      </w:tc>
    </w:tr>
  </w:tbl>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06B67" w14:textId="77777777" w:rsidR="005078F9" w:rsidRDefault="005078F9"/>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F6348" w14:textId="77777777" w:rsidR="005078F9" w:rsidRDefault="005078F9"/>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1273E5F1" w14:textId="77777777">
      <w:trPr>
        <w:jc w:val="center"/>
      </w:trPr>
      <w:tc>
        <w:tcPr>
          <w:tcW w:w="10080" w:type="dxa"/>
          <w:vAlign w:val="center"/>
        </w:tcPr>
        <w:p w14:paraId="6DD15341"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25D67613" w14:textId="77777777">
      <w:trPr>
        <w:jc w:val="center"/>
      </w:trPr>
      <w:tc>
        <w:tcPr>
          <w:tcW w:w="10080" w:type="dxa"/>
        </w:tcPr>
        <w:p w14:paraId="034915D0" w14:textId="77777777" w:rsidR="00EA4A18" w:rsidRDefault="005069FE">
          <w:pPr>
            <w:spacing w:before="60" w:after="200"/>
            <w:jc w:val="center"/>
          </w:pPr>
          <w:r>
            <w:rPr>
              <w:rFonts w:ascii="Arial" w:eastAsia="Arial" w:hAnsi="Arial" w:cs="Arial"/>
              <w:sz w:val="20"/>
            </w:rPr>
            <w:t>FORUM; Demokratie als Kompromiss; Zur Reform des Urheberrechts gibt es eine Reihe inkonsistenter Vorschläge.</w:t>
          </w:r>
        </w:p>
      </w:tc>
    </w:tr>
  </w:tbl>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9C0F567" w14:textId="77777777">
      <w:trPr>
        <w:jc w:val="center"/>
      </w:trPr>
      <w:tc>
        <w:tcPr>
          <w:tcW w:w="10080" w:type="dxa"/>
          <w:vAlign w:val="center"/>
        </w:tcPr>
        <w:p w14:paraId="174694A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0B840678" w14:textId="77777777">
      <w:trPr>
        <w:jc w:val="center"/>
      </w:trPr>
      <w:tc>
        <w:tcPr>
          <w:tcW w:w="10080" w:type="dxa"/>
        </w:tcPr>
        <w:p w14:paraId="4A932F22" w14:textId="77777777" w:rsidR="005078F9" w:rsidRDefault="005078F9">
          <w:pPr>
            <w:spacing w:before="60" w:after="200"/>
            <w:jc w:val="center"/>
          </w:pPr>
          <w:r>
            <w:rPr>
              <w:rFonts w:ascii="Arial" w:eastAsia="Arial" w:hAnsi="Arial" w:cs="Arial"/>
              <w:sz w:val="20"/>
            </w:rPr>
            <w:t>EU-Gipfel wird verschoben</w:t>
          </w:r>
        </w:p>
      </w:tc>
    </w:tr>
  </w:tbl>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0F429" w14:textId="77777777" w:rsidR="005078F9" w:rsidRDefault="005078F9"/>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C67DBE" w14:textId="77777777" w:rsidR="005078F9" w:rsidRDefault="005078F9"/>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24E9006" w14:textId="77777777">
      <w:trPr>
        <w:jc w:val="center"/>
      </w:trPr>
      <w:tc>
        <w:tcPr>
          <w:tcW w:w="10080" w:type="dxa"/>
          <w:vAlign w:val="center"/>
        </w:tcPr>
        <w:p w14:paraId="339766C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07D95505" w14:textId="77777777">
      <w:trPr>
        <w:jc w:val="center"/>
      </w:trPr>
      <w:tc>
        <w:tcPr>
          <w:tcW w:w="10080" w:type="dxa"/>
        </w:tcPr>
        <w:p w14:paraId="2AF804B5" w14:textId="77777777" w:rsidR="005078F9" w:rsidRDefault="005078F9">
          <w:pPr>
            <w:spacing w:before="60" w:after="200"/>
            <w:jc w:val="center"/>
          </w:pPr>
          <w:r>
            <w:rPr>
              <w:rFonts w:ascii="Arial" w:eastAsia="Arial" w:hAnsi="Arial" w:cs="Arial"/>
              <w:sz w:val="20"/>
            </w:rPr>
            <w:t>Johnsons Erfolg</w:t>
          </w:r>
        </w:p>
      </w:tc>
    </w:tr>
  </w:tbl>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51BF5" w14:textId="77777777" w:rsidR="005078F9" w:rsidRDefault="005078F9"/>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C478A" w14:textId="77777777" w:rsidR="005078F9" w:rsidRDefault="005078F9"/>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481EEED" w14:textId="77777777">
      <w:trPr>
        <w:jc w:val="center"/>
      </w:trPr>
      <w:tc>
        <w:tcPr>
          <w:tcW w:w="10080" w:type="dxa"/>
          <w:vAlign w:val="center"/>
        </w:tcPr>
        <w:p w14:paraId="1E62848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73DCDDC0" w14:textId="77777777">
      <w:trPr>
        <w:jc w:val="center"/>
      </w:trPr>
      <w:tc>
        <w:tcPr>
          <w:tcW w:w="10080" w:type="dxa"/>
        </w:tcPr>
        <w:p w14:paraId="47B7DE6D" w14:textId="77777777" w:rsidR="005078F9" w:rsidRDefault="005078F9">
          <w:pPr>
            <w:spacing w:before="60" w:after="200"/>
            <w:jc w:val="center"/>
          </w:pPr>
          <w:r>
            <w:rPr>
              <w:rFonts w:ascii="Arial" w:eastAsia="Arial" w:hAnsi="Arial" w:cs="Arial"/>
              <w:sz w:val="20"/>
            </w:rPr>
            <w:t>Sir Keir auf der Startrampe; Unter ihrem neuen Chef holt die britische Labour-Partei auf</w:t>
          </w:r>
        </w:p>
      </w:tc>
    </w:tr>
  </w:tbl>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20215" w14:textId="77777777" w:rsidR="005078F9" w:rsidRDefault="005078F9"/>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BF1C91" w14:textId="77777777" w:rsidR="005078F9" w:rsidRDefault="005078F9"/>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96AA633" w14:textId="77777777">
      <w:trPr>
        <w:jc w:val="center"/>
      </w:trPr>
      <w:tc>
        <w:tcPr>
          <w:tcW w:w="10080" w:type="dxa"/>
          <w:vAlign w:val="center"/>
        </w:tcPr>
        <w:p w14:paraId="45CBE05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28A1D747" w14:textId="77777777">
      <w:trPr>
        <w:jc w:val="center"/>
      </w:trPr>
      <w:tc>
        <w:tcPr>
          <w:tcW w:w="10080" w:type="dxa"/>
        </w:tcPr>
        <w:p w14:paraId="4B76D3A2" w14:textId="77777777" w:rsidR="005078F9" w:rsidRDefault="005078F9">
          <w:pPr>
            <w:spacing w:before="60" w:after="200"/>
            <w:jc w:val="center"/>
          </w:pPr>
          <w:r>
            <w:rPr>
              <w:rFonts w:ascii="Arial" w:eastAsia="Arial" w:hAnsi="Arial" w:cs="Arial"/>
              <w:sz w:val="20"/>
            </w:rPr>
            <w:t>SPANIEN; Land der Düsternis</w: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16C2" w14:textId="77777777" w:rsidR="00EA4A18" w:rsidRDefault="00EA4A18"/>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AC518" w14:textId="77777777" w:rsidR="00EA4A18" w:rsidRDefault="00EA4A18"/>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F10FC" w14:textId="77777777" w:rsidR="005078F9" w:rsidRDefault="005078F9"/>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D04F7" w14:textId="77777777" w:rsidR="005078F9" w:rsidRDefault="005078F9"/>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0DC1E1A" w14:textId="77777777">
      <w:trPr>
        <w:jc w:val="center"/>
      </w:trPr>
      <w:tc>
        <w:tcPr>
          <w:tcW w:w="10080" w:type="dxa"/>
          <w:vAlign w:val="center"/>
        </w:tcPr>
        <w:p w14:paraId="45441B6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5D3E962A" w14:textId="77777777">
      <w:trPr>
        <w:jc w:val="center"/>
      </w:trPr>
      <w:tc>
        <w:tcPr>
          <w:tcW w:w="10080" w:type="dxa"/>
        </w:tcPr>
        <w:p w14:paraId="777BA38F" w14:textId="77777777" w:rsidR="005078F9" w:rsidRDefault="005078F9">
          <w:pPr>
            <w:spacing w:before="60" w:after="200"/>
            <w:jc w:val="center"/>
          </w:pPr>
          <w:r>
            <w:rPr>
              <w:rFonts w:ascii="Arial" w:eastAsia="Arial" w:hAnsi="Arial" w:cs="Arial"/>
              <w:sz w:val="20"/>
            </w:rPr>
            <w:t>Erholen und Modernisieren; Spaniens Premier präsentiert Plan zur Überwindung der Corona-Krise</w:t>
          </w:r>
        </w:p>
      </w:tc>
    </w:tr>
  </w:tbl>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64770" w14:textId="77777777" w:rsidR="005078F9" w:rsidRDefault="005078F9"/>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9B78E" w14:textId="77777777" w:rsidR="005078F9" w:rsidRDefault="005078F9"/>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30A6DBA" w14:textId="77777777">
      <w:trPr>
        <w:jc w:val="center"/>
      </w:trPr>
      <w:tc>
        <w:tcPr>
          <w:tcW w:w="10080" w:type="dxa"/>
          <w:vAlign w:val="center"/>
        </w:tcPr>
        <w:p w14:paraId="1308C8C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3E6AC7C8" w14:textId="77777777">
      <w:trPr>
        <w:jc w:val="center"/>
      </w:trPr>
      <w:tc>
        <w:tcPr>
          <w:tcW w:w="10080" w:type="dxa"/>
        </w:tcPr>
        <w:p w14:paraId="52205BB3" w14:textId="77777777" w:rsidR="005078F9" w:rsidRDefault="005078F9">
          <w:pPr>
            <w:spacing w:before="60" w:after="200"/>
            <w:jc w:val="center"/>
          </w:pPr>
          <w:r>
            <w:rPr>
              <w:rFonts w:ascii="Arial" w:eastAsia="Arial" w:hAnsi="Arial" w:cs="Arial"/>
              <w:sz w:val="20"/>
            </w:rPr>
            <w:t>Nach EU-Urteil; Kritik an Hartz-Zahlungen für EU-Ausländer</w:t>
          </w:r>
        </w:p>
      </w:tc>
    </w:tr>
  </w:tbl>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8BF89" w14:textId="77777777" w:rsidR="005078F9" w:rsidRDefault="005078F9"/>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F930E" w14:textId="77777777" w:rsidR="005078F9" w:rsidRDefault="005078F9"/>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BD27BCB" w14:textId="77777777">
      <w:trPr>
        <w:jc w:val="center"/>
      </w:trPr>
      <w:tc>
        <w:tcPr>
          <w:tcW w:w="10080" w:type="dxa"/>
          <w:vAlign w:val="center"/>
        </w:tcPr>
        <w:p w14:paraId="76A10F3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21AB600" w14:textId="77777777">
      <w:trPr>
        <w:jc w:val="center"/>
      </w:trPr>
      <w:tc>
        <w:tcPr>
          <w:tcW w:w="10080" w:type="dxa"/>
        </w:tcPr>
        <w:p w14:paraId="74E3CC1F" w14:textId="77777777" w:rsidR="005078F9" w:rsidRDefault="005078F9">
          <w:pPr>
            <w:spacing w:before="60" w:after="200"/>
            <w:jc w:val="center"/>
          </w:pPr>
          <w:r>
            <w:rPr>
              <w:rFonts w:ascii="Arial" w:eastAsia="Arial" w:hAnsi="Arial" w:cs="Arial"/>
              <w:sz w:val="20"/>
            </w:rPr>
            <w:t>Neun Milliarden Euro mehr; Wie Deutschland den EU-Haushaltsstreit beenden will</w:t>
          </w:r>
        </w:p>
      </w:tc>
    </w:tr>
  </w:tbl>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C70AA4" w14:textId="77777777" w:rsidR="005078F9" w:rsidRDefault="005078F9"/>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A454E" w14:textId="77777777" w:rsidR="00EA4A18" w:rsidRDefault="00EA4A18"/>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068BE" w14:textId="77777777" w:rsidR="005078F9" w:rsidRDefault="005078F9"/>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7705B02" w14:textId="77777777">
      <w:trPr>
        <w:jc w:val="center"/>
      </w:trPr>
      <w:tc>
        <w:tcPr>
          <w:tcW w:w="10080" w:type="dxa"/>
          <w:vAlign w:val="center"/>
        </w:tcPr>
        <w:p w14:paraId="1DF552A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725588F3" w14:textId="77777777">
      <w:trPr>
        <w:jc w:val="center"/>
      </w:trPr>
      <w:tc>
        <w:tcPr>
          <w:tcW w:w="10080" w:type="dxa"/>
        </w:tcPr>
        <w:p w14:paraId="5C60381D" w14:textId="77777777" w:rsidR="005078F9" w:rsidRDefault="005078F9">
          <w:pPr>
            <w:spacing w:before="60" w:after="200"/>
            <w:jc w:val="center"/>
          </w:pPr>
          <w:r>
            <w:rPr>
              <w:rFonts w:ascii="Arial" w:eastAsia="Arial" w:hAnsi="Arial" w:cs="Arial"/>
              <w:sz w:val="20"/>
            </w:rPr>
            <w:t>Dilemma vor der Haustür; Neue Infrastrukturprojekte könnten die Wasserqualität von Nord- und Ostsee gefährden</w:t>
          </w:r>
        </w:p>
      </w:tc>
    </w:tr>
  </w:tbl>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EB6572" w14:textId="77777777" w:rsidR="005078F9" w:rsidRDefault="005078F9"/>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9F4AF" w14:textId="77777777" w:rsidR="005078F9" w:rsidRDefault="005078F9"/>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FE6D812" w14:textId="77777777">
      <w:trPr>
        <w:jc w:val="center"/>
      </w:trPr>
      <w:tc>
        <w:tcPr>
          <w:tcW w:w="10080" w:type="dxa"/>
          <w:vAlign w:val="center"/>
        </w:tcPr>
        <w:p w14:paraId="7E19693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711B4514" w14:textId="77777777">
      <w:trPr>
        <w:jc w:val="center"/>
      </w:trPr>
      <w:tc>
        <w:tcPr>
          <w:tcW w:w="10080" w:type="dxa"/>
        </w:tcPr>
        <w:p w14:paraId="45FC0A13" w14:textId="77777777" w:rsidR="005078F9" w:rsidRDefault="005078F9">
          <w:pPr>
            <w:spacing w:before="60" w:after="200"/>
            <w:jc w:val="center"/>
          </w:pPr>
          <w:r>
            <w:rPr>
              <w:rFonts w:ascii="Arial" w:eastAsia="Arial" w:hAnsi="Arial" w:cs="Arial"/>
              <w:sz w:val="20"/>
            </w:rPr>
            <w:t>GRIECHENLAND; Die Demokratie siegt</w:t>
          </w:r>
        </w:p>
      </w:tc>
    </w:tr>
  </w:tbl>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01A62" w14:textId="77777777" w:rsidR="005078F9" w:rsidRDefault="005078F9"/>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C6096" w14:textId="77777777" w:rsidR="005078F9" w:rsidRDefault="005078F9"/>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6497869" w14:textId="77777777">
      <w:trPr>
        <w:jc w:val="center"/>
      </w:trPr>
      <w:tc>
        <w:tcPr>
          <w:tcW w:w="10080" w:type="dxa"/>
          <w:vAlign w:val="center"/>
        </w:tcPr>
        <w:p w14:paraId="7246196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342A489" w14:textId="77777777">
      <w:trPr>
        <w:jc w:val="center"/>
      </w:trPr>
      <w:tc>
        <w:tcPr>
          <w:tcW w:w="10080" w:type="dxa"/>
        </w:tcPr>
        <w:p w14:paraId="4B9D0E83" w14:textId="77777777" w:rsidR="005078F9" w:rsidRDefault="005078F9">
          <w:pPr>
            <w:spacing w:before="60" w:after="200"/>
            <w:jc w:val="center"/>
          </w:pPr>
          <w:r>
            <w:rPr>
              <w:rFonts w:ascii="Arial" w:eastAsia="Arial" w:hAnsi="Arial" w:cs="Arial"/>
              <w:sz w:val="20"/>
            </w:rPr>
            <w:t>Strand des Anstoßes; Auf der geteilten Insel Zypern öffnen die Präsidenten der Türkei und Nordzyperns ein Sperrgebiet - eine klare Provokation</w:t>
          </w:r>
        </w:p>
      </w:tc>
    </w:tr>
  </w:tbl>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3549E" w14:textId="77777777" w:rsidR="005078F9" w:rsidRDefault="005078F9"/>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1D6E8" w14:textId="77777777" w:rsidR="005078F9" w:rsidRDefault="005078F9"/>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6B761446" w14:textId="77777777">
      <w:trPr>
        <w:jc w:val="center"/>
      </w:trPr>
      <w:tc>
        <w:tcPr>
          <w:tcW w:w="10080" w:type="dxa"/>
          <w:vAlign w:val="center"/>
        </w:tcPr>
        <w:p w14:paraId="273D0859"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63EC8141" w14:textId="77777777">
      <w:trPr>
        <w:jc w:val="center"/>
      </w:trPr>
      <w:tc>
        <w:tcPr>
          <w:tcW w:w="10080" w:type="dxa"/>
        </w:tcPr>
        <w:p w14:paraId="2BF4A862" w14:textId="77777777" w:rsidR="00EA4A18" w:rsidRDefault="005069FE">
          <w:pPr>
            <w:spacing w:before="60" w:after="200"/>
            <w:jc w:val="center"/>
          </w:pPr>
          <w:r>
            <w:rPr>
              <w:rFonts w:ascii="Arial" w:eastAsia="Arial" w:hAnsi="Arial" w:cs="Arial"/>
              <w:sz w:val="20"/>
            </w:rPr>
            <w:t>Slowakische Bürgerrechtlerin führt</w:t>
          </w:r>
        </w:p>
      </w:tc>
    </w:tr>
  </w:tbl>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76F614C" w14:textId="77777777">
      <w:trPr>
        <w:jc w:val="center"/>
      </w:trPr>
      <w:tc>
        <w:tcPr>
          <w:tcW w:w="10080" w:type="dxa"/>
          <w:vAlign w:val="center"/>
        </w:tcPr>
        <w:p w14:paraId="08823D1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7713D89C" w14:textId="77777777">
      <w:trPr>
        <w:jc w:val="center"/>
      </w:trPr>
      <w:tc>
        <w:tcPr>
          <w:tcW w:w="10080" w:type="dxa"/>
        </w:tcPr>
        <w:p w14:paraId="56F45954" w14:textId="77777777" w:rsidR="005078F9" w:rsidRDefault="005078F9">
          <w:pPr>
            <w:spacing w:before="60" w:after="200"/>
            <w:jc w:val="center"/>
          </w:pPr>
          <w:r>
            <w:rPr>
              <w:rFonts w:ascii="Arial" w:eastAsia="Arial" w:hAnsi="Arial" w:cs="Arial"/>
              <w:sz w:val="20"/>
            </w:rPr>
            <w:t>KURZ GEMELDET; Minus 60 Prozent gefordert</w:t>
          </w:r>
        </w:p>
      </w:tc>
    </w:tr>
  </w:tbl>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A6CF5" w14:textId="77777777" w:rsidR="005078F9" w:rsidRDefault="005078F9"/>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952B0A" w14:textId="77777777" w:rsidR="005078F9" w:rsidRDefault="005078F9"/>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0A300EA" w14:textId="77777777">
      <w:trPr>
        <w:jc w:val="center"/>
      </w:trPr>
      <w:tc>
        <w:tcPr>
          <w:tcW w:w="10080" w:type="dxa"/>
          <w:vAlign w:val="center"/>
        </w:tcPr>
        <w:p w14:paraId="418AB08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A78501D" w14:textId="77777777">
      <w:trPr>
        <w:jc w:val="center"/>
      </w:trPr>
      <w:tc>
        <w:tcPr>
          <w:tcW w:w="10080" w:type="dxa"/>
        </w:tcPr>
        <w:p w14:paraId="0866CAA2" w14:textId="77777777" w:rsidR="005078F9" w:rsidRDefault="005078F9">
          <w:pPr>
            <w:spacing w:before="60" w:after="200"/>
            <w:jc w:val="center"/>
          </w:pPr>
          <w:r>
            <w:rPr>
              <w:rFonts w:ascii="Arial" w:eastAsia="Arial" w:hAnsi="Arial" w:cs="Arial"/>
              <w:sz w:val="20"/>
            </w:rPr>
            <w:t>PROFIL; Petra De Sutter; Erste Trans-Person der Welt in einem Ministeramt</w:t>
          </w:r>
        </w:p>
      </w:tc>
    </w:tr>
  </w:tbl>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5A7A7" w14:textId="77777777" w:rsidR="005078F9" w:rsidRDefault="005078F9"/>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08902" w14:textId="77777777" w:rsidR="005078F9" w:rsidRDefault="005078F9"/>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A9C09B7" w14:textId="77777777">
      <w:trPr>
        <w:jc w:val="center"/>
      </w:trPr>
      <w:tc>
        <w:tcPr>
          <w:tcW w:w="10080" w:type="dxa"/>
          <w:vAlign w:val="center"/>
        </w:tcPr>
        <w:p w14:paraId="3071D8E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3D4188C3" w14:textId="77777777">
      <w:trPr>
        <w:jc w:val="center"/>
      </w:trPr>
      <w:tc>
        <w:tcPr>
          <w:tcW w:w="10080" w:type="dxa"/>
        </w:tcPr>
        <w:p w14:paraId="6F2D707E" w14:textId="77777777" w:rsidR="005078F9" w:rsidRDefault="005078F9">
          <w:pPr>
            <w:spacing w:before="60" w:after="200"/>
            <w:jc w:val="center"/>
          </w:pPr>
          <w:r>
            <w:rPr>
              <w:rFonts w:ascii="Arial" w:eastAsia="Arial" w:hAnsi="Arial" w:cs="Arial"/>
              <w:sz w:val="20"/>
            </w:rPr>
            <w:t>KURZ GEMELDET; EU verhängt Sanktionen</w:t>
          </w:r>
        </w:p>
      </w:tc>
    </w:tr>
  </w:tbl>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BBB6C" w14:textId="77777777" w:rsidR="005078F9" w:rsidRDefault="005078F9"/>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6F34A" w14:textId="77777777" w:rsidR="005078F9" w:rsidRDefault="005078F9"/>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40503DE" w14:textId="77777777">
      <w:trPr>
        <w:jc w:val="center"/>
      </w:trPr>
      <w:tc>
        <w:tcPr>
          <w:tcW w:w="10080" w:type="dxa"/>
          <w:vAlign w:val="center"/>
        </w:tcPr>
        <w:p w14:paraId="5A76A0D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762E0B1F" w14:textId="77777777">
      <w:trPr>
        <w:jc w:val="center"/>
      </w:trPr>
      <w:tc>
        <w:tcPr>
          <w:tcW w:w="10080" w:type="dxa"/>
        </w:tcPr>
        <w:p w14:paraId="1F721220" w14:textId="77777777" w:rsidR="005078F9" w:rsidRDefault="005078F9">
          <w:pPr>
            <w:spacing w:before="60" w:after="200"/>
            <w:jc w:val="center"/>
          </w:pPr>
          <w:r>
            <w:rPr>
              <w:rFonts w:ascii="Arial" w:eastAsia="Arial" w:hAnsi="Arial" w:cs="Arial"/>
              <w:sz w:val="20"/>
            </w:rPr>
            <w:t>EUROPA; Deutschland blamiert sich</w:t>
          </w: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6D52F" w14:textId="77777777" w:rsidR="00EA4A18" w:rsidRDefault="00EA4A18"/>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C7421" w14:textId="77777777" w:rsidR="005078F9" w:rsidRDefault="005078F9"/>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300E" w14:textId="77777777" w:rsidR="005078F9" w:rsidRDefault="005078F9"/>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81BD05E" w14:textId="77777777">
      <w:trPr>
        <w:jc w:val="center"/>
      </w:trPr>
      <w:tc>
        <w:tcPr>
          <w:tcW w:w="10080" w:type="dxa"/>
          <w:vAlign w:val="center"/>
        </w:tcPr>
        <w:p w14:paraId="49E4C30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C34A38D" w14:textId="77777777">
      <w:trPr>
        <w:jc w:val="center"/>
      </w:trPr>
      <w:tc>
        <w:tcPr>
          <w:tcW w:w="10080" w:type="dxa"/>
        </w:tcPr>
        <w:p w14:paraId="0E158FA7" w14:textId="77777777" w:rsidR="005078F9" w:rsidRDefault="005078F9">
          <w:pPr>
            <w:spacing w:before="60" w:after="200"/>
            <w:jc w:val="center"/>
          </w:pPr>
          <w:r>
            <w:rPr>
              <w:rFonts w:ascii="Arial" w:eastAsia="Arial" w:hAnsi="Arial" w:cs="Arial"/>
              <w:sz w:val="20"/>
            </w:rPr>
            <w:t>Geldsegen aufgeschoben; Der Corona-Hilfstopf der EU startet später - doch Deutschland hat es ohnehin nicht eilig</w:t>
          </w:r>
        </w:p>
      </w:tc>
    </w:tr>
  </w:tbl>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17A8D" w14:textId="77777777" w:rsidR="005078F9" w:rsidRDefault="005078F9"/>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38762" w14:textId="77777777" w:rsidR="005078F9" w:rsidRDefault="005078F9"/>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5D06608" w14:textId="77777777">
      <w:trPr>
        <w:jc w:val="center"/>
      </w:trPr>
      <w:tc>
        <w:tcPr>
          <w:tcW w:w="10080" w:type="dxa"/>
          <w:vAlign w:val="center"/>
        </w:tcPr>
        <w:p w14:paraId="55E10D8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3B2AC0DC" w14:textId="77777777">
      <w:trPr>
        <w:jc w:val="center"/>
      </w:trPr>
      <w:tc>
        <w:tcPr>
          <w:tcW w:w="10080" w:type="dxa"/>
        </w:tcPr>
        <w:p w14:paraId="16E71C06" w14:textId="77777777" w:rsidR="005078F9" w:rsidRDefault="005078F9">
          <w:pPr>
            <w:spacing w:before="60" w:after="200"/>
            <w:jc w:val="center"/>
          </w:pPr>
          <w:r>
            <w:rPr>
              <w:rFonts w:ascii="Arial" w:eastAsia="Arial" w:hAnsi="Arial" w:cs="Arial"/>
              <w:sz w:val="20"/>
            </w:rPr>
            <w:t>GELDPOLITIK; Ran an die Bürger</w:t>
          </w:r>
        </w:p>
      </w:tc>
    </w:tr>
  </w:tbl>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65071" w14:textId="77777777" w:rsidR="005078F9" w:rsidRDefault="005078F9"/>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543B4" w14:textId="77777777" w:rsidR="005078F9" w:rsidRDefault="005078F9"/>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E553641" w14:textId="77777777">
      <w:trPr>
        <w:jc w:val="center"/>
      </w:trPr>
      <w:tc>
        <w:tcPr>
          <w:tcW w:w="10080" w:type="dxa"/>
          <w:vAlign w:val="center"/>
        </w:tcPr>
        <w:p w14:paraId="6A0F770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251A1FEC" w14:textId="77777777">
      <w:trPr>
        <w:jc w:val="center"/>
      </w:trPr>
      <w:tc>
        <w:tcPr>
          <w:tcW w:w="10080" w:type="dxa"/>
        </w:tcPr>
        <w:p w14:paraId="560F5419" w14:textId="77777777" w:rsidR="005078F9" w:rsidRDefault="005078F9">
          <w:pPr>
            <w:spacing w:before="60" w:after="200"/>
            <w:jc w:val="center"/>
          </w:pPr>
          <w:r>
            <w:rPr>
              <w:rFonts w:ascii="Arial" w:eastAsia="Arial" w:hAnsi="Arial" w:cs="Arial"/>
              <w:sz w:val="20"/>
            </w:rPr>
            <w:t>KURZ GEMELDET; Preis für Opposition in Minsk</w:t>
          </w:r>
        </w:p>
      </w:tc>
    </w:tr>
  </w:tbl>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B4714" w14:textId="77777777" w:rsidR="005078F9" w:rsidRDefault="005078F9"/>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638A38" w14:textId="77777777" w:rsidR="00EA4A18" w:rsidRDefault="00EA4A18"/>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C85CA" w14:textId="77777777" w:rsidR="005078F9" w:rsidRDefault="005078F9"/>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AC3E3EE" w14:textId="77777777">
      <w:trPr>
        <w:jc w:val="center"/>
      </w:trPr>
      <w:tc>
        <w:tcPr>
          <w:tcW w:w="10080" w:type="dxa"/>
          <w:vAlign w:val="center"/>
        </w:tcPr>
        <w:p w14:paraId="7BACAF0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3F2D4537" w14:textId="77777777">
      <w:trPr>
        <w:jc w:val="center"/>
      </w:trPr>
      <w:tc>
        <w:tcPr>
          <w:tcW w:w="10080" w:type="dxa"/>
        </w:tcPr>
        <w:p w14:paraId="380BFE73" w14:textId="77777777" w:rsidR="005078F9" w:rsidRDefault="005078F9">
          <w:pPr>
            <w:spacing w:before="60" w:after="200"/>
            <w:jc w:val="center"/>
          </w:pPr>
          <w:r>
            <w:rPr>
              <w:rFonts w:ascii="Arial" w:eastAsia="Arial" w:hAnsi="Arial" w:cs="Arial"/>
              <w:sz w:val="20"/>
            </w:rPr>
            <w:t>Nato-Treffen im Zeichen des Unmuts über Ankara</w:t>
          </w:r>
        </w:p>
      </w:tc>
    </w:tr>
  </w:tbl>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BC267" w14:textId="77777777" w:rsidR="005078F9" w:rsidRDefault="005078F9"/>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0B917" w14:textId="77777777" w:rsidR="005078F9" w:rsidRDefault="005078F9"/>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5A6CFEF" w14:textId="77777777">
      <w:trPr>
        <w:jc w:val="center"/>
      </w:trPr>
      <w:tc>
        <w:tcPr>
          <w:tcW w:w="10080" w:type="dxa"/>
          <w:vAlign w:val="center"/>
        </w:tcPr>
        <w:p w14:paraId="123FD3A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B8583D1" w14:textId="77777777">
      <w:trPr>
        <w:jc w:val="center"/>
      </w:trPr>
      <w:tc>
        <w:tcPr>
          <w:tcW w:w="10080" w:type="dxa"/>
        </w:tcPr>
        <w:p w14:paraId="5B83D4BF" w14:textId="77777777" w:rsidR="005078F9" w:rsidRDefault="005078F9">
          <w:pPr>
            <w:spacing w:before="60" w:after="200"/>
            <w:jc w:val="center"/>
          </w:pPr>
          <w:r>
            <w:rPr>
              <w:rFonts w:ascii="Arial" w:eastAsia="Arial" w:hAnsi="Arial" w:cs="Arial"/>
              <w:sz w:val="20"/>
            </w:rPr>
            <w:t>KURZ GEMELDET; Lukaschenko sanktioniert</w:t>
          </w:r>
        </w:p>
      </w:tc>
    </w:tr>
  </w:tbl>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39E0A" w14:textId="77777777" w:rsidR="005078F9" w:rsidRDefault="005078F9"/>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8C688" w14:textId="77777777" w:rsidR="005078F9" w:rsidRDefault="005078F9"/>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A20462D" w14:textId="77777777">
      <w:trPr>
        <w:jc w:val="center"/>
      </w:trPr>
      <w:tc>
        <w:tcPr>
          <w:tcW w:w="10080" w:type="dxa"/>
          <w:vAlign w:val="center"/>
        </w:tcPr>
        <w:p w14:paraId="695983C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784BEDB0" w14:textId="77777777">
      <w:trPr>
        <w:jc w:val="center"/>
      </w:trPr>
      <w:tc>
        <w:tcPr>
          <w:tcW w:w="10080" w:type="dxa"/>
        </w:tcPr>
        <w:p w14:paraId="3330F5A1" w14:textId="77777777" w:rsidR="005078F9" w:rsidRDefault="005078F9">
          <w:pPr>
            <w:spacing w:before="60" w:after="200"/>
            <w:jc w:val="center"/>
          </w:pPr>
          <w:r>
            <w:rPr>
              <w:rFonts w:ascii="Arial" w:eastAsia="Arial" w:hAnsi="Arial" w:cs="Arial"/>
              <w:sz w:val="20"/>
            </w:rPr>
            <w:t>KURZ GEMELDET; Polen droht Veto an</w:t>
          </w:r>
        </w:p>
      </w:tc>
    </w:tr>
  </w:tbl>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A8E3F" w14:textId="77777777" w:rsidR="005078F9" w:rsidRDefault="005078F9"/>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D9939" w14:textId="77777777" w:rsidR="005078F9" w:rsidRDefault="005078F9"/>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6F79CF47" w14:textId="77777777">
      <w:trPr>
        <w:jc w:val="center"/>
      </w:trPr>
      <w:tc>
        <w:tcPr>
          <w:tcW w:w="10080" w:type="dxa"/>
          <w:vAlign w:val="center"/>
        </w:tcPr>
        <w:p w14:paraId="740B4598"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584F9EF4" w14:textId="77777777">
      <w:trPr>
        <w:jc w:val="center"/>
      </w:trPr>
      <w:tc>
        <w:tcPr>
          <w:tcW w:w="10080" w:type="dxa"/>
        </w:tcPr>
        <w:p w14:paraId="2F11C8C3" w14:textId="77777777" w:rsidR="00EA4A18" w:rsidRDefault="005069FE">
          <w:pPr>
            <w:spacing w:before="60" w:after="200"/>
            <w:jc w:val="center"/>
          </w:pPr>
          <w:r>
            <w:rPr>
              <w:rFonts w:ascii="Arial" w:eastAsia="Arial" w:hAnsi="Arial" w:cs="Arial"/>
              <w:sz w:val="20"/>
            </w:rPr>
            <w:t>KURZ GEMELDET; Abstimmung ungewiss</w:t>
          </w:r>
        </w:p>
      </w:tc>
    </w:tr>
  </w:tbl>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69C4083" w14:textId="77777777">
      <w:trPr>
        <w:jc w:val="center"/>
      </w:trPr>
      <w:tc>
        <w:tcPr>
          <w:tcW w:w="10080" w:type="dxa"/>
          <w:vAlign w:val="center"/>
        </w:tcPr>
        <w:p w14:paraId="09F77DA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09CB9B38" w14:textId="77777777">
      <w:trPr>
        <w:jc w:val="center"/>
      </w:trPr>
      <w:tc>
        <w:tcPr>
          <w:tcW w:w="10080" w:type="dxa"/>
        </w:tcPr>
        <w:p w14:paraId="6363E16A" w14:textId="77777777" w:rsidR="005078F9" w:rsidRDefault="005078F9">
          <w:pPr>
            <w:spacing w:before="60" w:after="200"/>
            <w:jc w:val="center"/>
          </w:pPr>
          <w:r>
            <w:rPr>
              <w:rFonts w:ascii="Arial" w:eastAsia="Arial" w:hAnsi="Arial" w:cs="Arial"/>
              <w:sz w:val="20"/>
            </w:rPr>
            <w:t>Einer schaltet ab; Die G-20-Staaten zeigen beim virtuellen Gipfel seltene Einigkeit. Sie wollen bei der Verteilung von Impfstoffen kooperieren, damit auch die E....</w:t>
          </w:r>
        </w:p>
      </w:tc>
    </w:tr>
  </w:tbl>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9630B" w14:textId="77777777" w:rsidR="005078F9" w:rsidRDefault="005078F9"/>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249E4" w14:textId="77777777" w:rsidR="005078F9" w:rsidRDefault="005078F9"/>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402A7E2" w14:textId="77777777">
      <w:trPr>
        <w:jc w:val="center"/>
      </w:trPr>
      <w:tc>
        <w:tcPr>
          <w:tcW w:w="10080" w:type="dxa"/>
          <w:vAlign w:val="center"/>
        </w:tcPr>
        <w:p w14:paraId="4E83DEA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4A9498AF" w14:textId="77777777">
      <w:trPr>
        <w:jc w:val="center"/>
      </w:trPr>
      <w:tc>
        <w:tcPr>
          <w:tcW w:w="10080" w:type="dxa"/>
        </w:tcPr>
        <w:p w14:paraId="64EF4771" w14:textId="77777777" w:rsidR="005078F9" w:rsidRDefault="005078F9">
          <w:pPr>
            <w:spacing w:before="60" w:after="200"/>
            <w:jc w:val="center"/>
          </w:pPr>
          <w:r>
            <w:rPr>
              <w:rFonts w:ascii="Arial" w:eastAsia="Arial" w:hAnsi="Arial" w:cs="Arial"/>
              <w:sz w:val="20"/>
            </w:rPr>
            <w:t>HANDELSPOLITIK; Weckruf für Europa</w:t>
          </w:r>
        </w:p>
      </w:tc>
    </w:tr>
  </w:tbl>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9096E" w14:textId="77777777" w:rsidR="005078F9" w:rsidRDefault="005078F9"/>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B16FC" w14:textId="77777777" w:rsidR="005078F9" w:rsidRDefault="005078F9"/>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5B64076" w14:textId="77777777">
      <w:trPr>
        <w:jc w:val="center"/>
      </w:trPr>
      <w:tc>
        <w:tcPr>
          <w:tcW w:w="10080" w:type="dxa"/>
          <w:vAlign w:val="center"/>
        </w:tcPr>
        <w:p w14:paraId="7E1C109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544F35E0" w14:textId="77777777">
      <w:trPr>
        <w:jc w:val="center"/>
      </w:trPr>
      <w:tc>
        <w:tcPr>
          <w:tcW w:w="10080" w:type="dxa"/>
        </w:tcPr>
        <w:p w14:paraId="0BD3B83A" w14:textId="77777777" w:rsidR="005078F9" w:rsidRDefault="005078F9">
          <w:pPr>
            <w:spacing w:before="60" w:after="200"/>
            <w:jc w:val="center"/>
          </w:pPr>
          <w:r>
            <w:rPr>
              <w:rFonts w:ascii="Arial" w:eastAsia="Arial" w:hAnsi="Arial" w:cs="Arial"/>
              <w:sz w:val="20"/>
            </w:rPr>
            <w:t>Nur keine Schwäche zeigen; Polens Veto gegen das EU-Budget zeigt: Die eigentliche Gefahr droht Kaczy&amp;nacute;skis Regierung nicht von den demonstrierenden Frauen....</w:t>
          </w:r>
        </w:p>
      </w:tc>
    </w:tr>
  </w:tbl>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855EF" w14:textId="77777777" w:rsidR="005078F9" w:rsidRDefault="005078F9"/>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F32633" w14:textId="77777777" w:rsidR="005078F9" w:rsidRDefault="005078F9"/>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1F036D1" w14:textId="77777777">
      <w:trPr>
        <w:jc w:val="center"/>
      </w:trPr>
      <w:tc>
        <w:tcPr>
          <w:tcW w:w="10080" w:type="dxa"/>
          <w:vAlign w:val="center"/>
        </w:tcPr>
        <w:p w14:paraId="21B117F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4FBCD9A0" w14:textId="77777777">
      <w:trPr>
        <w:jc w:val="center"/>
      </w:trPr>
      <w:tc>
        <w:tcPr>
          <w:tcW w:w="10080" w:type="dxa"/>
        </w:tcPr>
        <w:p w14:paraId="1773C798" w14:textId="77777777" w:rsidR="005078F9" w:rsidRDefault="005078F9">
          <w:pPr>
            <w:spacing w:before="60" w:after="200"/>
            <w:jc w:val="center"/>
          </w:pPr>
          <w:r>
            <w:rPr>
              <w:rFonts w:ascii="Arial" w:eastAsia="Arial" w:hAnsi="Arial" w:cs="Arial"/>
              <w:sz w:val="20"/>
            </w:rPr>
            <w:t>TÜRKEI; Erdo&amp;gbreve;an entdeckt Europa</w:t>
          </w: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E406B" w14:textId="77777777" w:rsidR="00EA4A18" w:rsidRDefault="00EA4A18"/>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5031F" w14:textId="77777777" w:rsidR="005078F9" w:rsidRDefault="005078F9"/>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E6C2" w14:textId="77777777" w:rsidR="005078F9" w:rsidRDefault="005078F9"/>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C398B2B" w14:textId="77777777">
      <w:trPr>
        <w:jc w:val="center"/>
      </w:trPr>
      <w:tc>
        <w:tcPr>
          <w:tcW w:w="10080" w:type="dxa"/>
          <w:vAlign w:val="center"/>
        </w:tcPr>
        <w:p w14:paraId="342DCDB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A296A5A" w14:textId="77777777">
      <w:trPr>
        <w:jc w:val="center"/>
      </w:trPr>
      <w:tc>
        <w:tcPr>
          <w:tcW w:w="10080" w:type="dxa"/>
        </w:tcPr>
        <w:p w14:paraId="269CD879" w14:textId="77777777" w:rsidR="005078F9" w:rsidRDefault="005078F9">
          <w:pPr>
            <w:spacing w:before="60" w:after="200"/>
            <w:jc w:val="center"/>
          </w:pPr>
          <w:r>
            <w:rPr>
              <w:rFonts w:ascii="Arial" w:eastAsia="Arial" w:hAnsi="Arial" w:cs="Arial"/>
              <w:sz w:val="20"/>
            </w:rPr>
            <w:t>Showdown zwischen London und Brüssel; An diesem Montag wird klar, ob sich Großbritannien und EU in Güte trennen. ,,No Deal' wäre Gift für die Wirtschaft</w:t>
          </w:r>
        </w:p>
      </w:tc>
    </w:tr>
  </w:tbl>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8C56D" w14:textId="77777777" w:rsidR="005078F9" w:rsidRDefault="005078F9"/>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43DBB" w14:textId="77777777" w:rsidR="005078F9" w:rsidRDefault="005078F9"/>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764EE95" w14:textId="77777777">
      <w:trPr>
        <w:jc w:val="center"/>
      </w:trPr>
      <w:tc>
        <w:tcPr>
          <w:tcW w:w="10080" w:type="dxa"/>
          <w:vAlign w:val="center"/>
        </w:tcPr>
        <w:p w14:paraId="6E066BD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0BCB8CC8" w14:textId="77777777">
      <w:trPr>
        <w:jc w:val="center"/>
      </w:trPr>
      <w:tc>
        <w:tcPr>
          <w:tcW w:w="10080" w:type="dxa"/>
        </w:tcPr>
        <w:p w14:paraId="46216FD1" w14:textId="77777777" w:rsidR="005078F9" w:rsidRDefault="005078F9">
          <w:pPr>
            <w:spacing w:before="60" w:after="200"/>
            <w:jc w:val="center"/>
          </w:pPr>
          <w:r>
            <w:rPr>
              <w:rFonts w:ascii="Arial" w:eastAsia="Arial" w:hAnsi="Arial" w:cs="Arial"/>
              <w:sz w:val="20"/>
            </w:rPr>
            <w:t>BREXIT; Souverän, das war einmal</w:t>
          </w:r>
        </w:p>
      </w:tc>
    </w:tr>
  </w:tbl>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9F748" w14:textId="77777777" w:rsidR="005078F9" w:rsidRDefault="005078F9"/>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C7CF60" w14:textId="77777777" w:rsidR="005078F9" w:rsidRDefault="005078F9"/>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7423390" w14:textId="77777777">
      <w:trPr>
        <w:jc w:val="center"/>
      </w:trPr>
      <w:tc>
        <w:tcPr>
          <w:tcW w:w="10080" w:type="dxa"/>
          <w:vAlign w:val="center"/>
        </w:tcPr>
        <w:p w14:paraId="3AE3911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742D57F5" w14:textId="77777777">
      <w:trPr>
        <w:jc w:val="center"/>
      </w:trPr>
      <w:tc>
        <w:tcPr>
          <w:tcW w:w="10080" w:type="dxa"/>
        </w:tcPr>
        <w:p w14:paraId="51C10017" w14:textId="77777777" w:rsidR="005078F9" w:rsidRDefault="005078F9">
          <w:pPr>
            <w:spacing w:before="60" w:after="200"/>
            <w:jc w:val="center"/>
          </w:pPr>
          <w:r>
            <w:rPr>
              <w:rFonts w:ascii="Arial" w:eastAsia="Arial" w:hAnsi="Arial" w:cs="Arial"/>
              <w:sz w:val="20"/>
            </w:rPr>
            <w:t>Der nächste Schritt; Die EU-Kommission erteilt dem ersten Impfstoff gegen Covid-19 die Zulassung. Die Europäische Arzneimittelagentur weist Vorwürfe zurück, das....</w:t>
          </w:r>
        </w:p>
      </w:tc>
    </w:tr>
  </w:tbl>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150B8" w14:textId="77777777" w:rsidR="005078F9" w:rsidRDefault="005078F9"/>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7F747" w14:textId="77777777" w:rsidR="00EA4A18" w:rsidRDefault="00EA4A18"/>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FF81B" w14:textId="77777777" w:rsidR="005078F9" w:rsidRDefault="005078F9"/>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2387566" w14:textId="77777777">
      <w:trPr>
        <w:jc w:val="center"/>
      </w:trPr>
      <w:tc>
        <w:tcPr>
          <w:tcW w:w="10080" w:type="dxa"/>
          <w:vAlign w:val="center"/>
        </w:tcPr>
        <w:p w14:paraId="3E37154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39E33175" w14:textId="77777777">
      <w:trPr>
        <w:jc w:val="center"/>
      </w:trPr>
      <w:tc>
        <w:tcPr>
          <w:tcW w:w="10080" w:type="dxa"/>
        </w:tcPr>
        <w:p w14:paraId="2AFCA8C4" w14:textId="77777777" w:rsidR="005078F9" w:rsidRDefault="005078F9">
          <w:pPr>
            <w:spacing w:before="60" w:after="200"/>
            <w:jc w:val="center"/>
          </w:pPr>
          <w:r>
            <w:rPr>
              <w:rFonts w:ascii="Arial" w:eastAsia="Arial" w:hAnsi="Arial" w:cs="Arial"/>
              <w:sz w:val="20"/>
            </w:rPr>
            <w:t>Zwischen Hoffnung und Sorge; In der EU wird der erste Corona-Impfstoff zugelassen. Die Bundesregierung fürchtet, dass die mutierte Variante des Virus die Infekt....</w:t>
          </w:r>
        </w:p>
      </w:tc>
    </w:tr>
  </w:tbl>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75388" w14:textId="77777777" w:rsidR="005078F9" w:rsidRDefault="005078F9"/>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EFB29" w14:textId="77777777" w:rsidR="005078F9" w:rsidRDefault="005078F9"/>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CC06B75" w14:textId="77777777">
      <w:trPr>
        <w:jc w:val="center"/>
      </w:trPr>
      <w:tc>
        <w:tcPr>
          <w:tcW w:w="10080" w:type="dxa"/>
          <w:vAlign w:val="center"/>
        </w:tcPr>
        <w:p w14:paraId="28CEB34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D5B4ECE" w14:textId="77777777">
      <w:trPr>
        <w:jc w:val="center"/>
      </w:trPr>
      <w:tc>
        <w:tcPr>
          <w:tcW w:w="10080" w:type="dxa"/>
        </w:tcPr>
        <w:p w14:paraId="1CE737FB" w14:textId="77777777" w:rsidR="005078F9" w:rsidRDefault="005078F9">
          <w:pPr>
            <w:spacing w:before="60" w:after="200"/>
            <w:jc w:val="center"/>
          </w:pPr>
          <w:r>
            <w:rPr>
              <w:rFonts w:ascii="Arial" w:eastAsia="Arial" w:hAnsi="Arial" w:cs="Arial"/>
              <w:sz w:val="20"/>
            </w:rPr>
            <w:t>Europäische Arzneimittelbehörde empfiehlt Zulassung; Damit ist der Weg für den Einsatz des ersten Covid-19-Impfstoffs in Europa frei. Nach Weihnachten könnten d....</w:t>
          </w:r>
        </w:p>
      </w:tc>
    </w:tr>
  </w:tbl>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DAFF9" w14:textId="77777777" w:rsidR="005078F9" w:rsidRDefault="005078F9"/>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6F84C" w14:textId="77777777" w:rsidR="005078F9" w:rsidRDefault="005078F9"/>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18DFD32" w14:textId="77777777">
      <w:trPr>
        <w:jc w:val="center"/>
      </w:trPr>
      <w:tc>
        <w:tcPr>
          <w:tcW w:w="10080" w:type="dxa"/>
          <w:vAlign w:val="center"/>
        </w:tcPr>
        <w:p w14:paraId="682EAC1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2ACA7B3A" w14:textId="77777777">
      <w:trPr>
        <w:jc w:val="center"/>
      </w:trPr>
      <w:tc>
        <w:tcPr>
          <w:tcW w:w="10080" w:type="dxa"/>
        </w:tcPr>
        <w:p w14:paraId="1F376280" w14:textId="77777777" w:rsidR="005078F9" w:rsidRDefault="005078F9">
          <w:pPr>
            <w:spacing w:before="60" w:after="200"/>
            <w:jc w:val="center"/>
          </w:pPr>
          <w:r>
            <w:rPr>
              <w:rFonts w:ascii="Arial" w:eastAsia="Arial" w:hAnsi="Arial" w:cs="Arial"/>
              <w:sz w:val="20"/>
            </w:rPr>
            <w:t>Abkommen in der Abwärtsspirale; Ob der Nukleardeal mit Iran noch zu retten ist, wird sich in den kommenden Wochen und Monaten entscheiden - nach dem Amtsantritt....</w:t>
          </w:r>
        </w:p>
      </w:tc>
    </w:tr>
  </w:tbl>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DD6E1" w14:textId="77777777" w:rsidR="005078F9" w:rsidRDefault="005078F9"/>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98566" w14:textId="77777777" w:rsidR="005078F9" w:rsidRDefault="005078F9"/>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5FAC4B7C" w14:textId="77777777">
      <w:trPr>
        <w:jc w:val="center"/>
      </w:trPr>
      <w:tc>
        <w:tcPr>
          <w:tcW w:w="10080" w:type="dxa"/>
          <w:vAlign w:val="center"/>
        </w:tcPr>
        <w:p w14:paraId="327222C2"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686B19ED" w14:textId="77777777">
      <w:trPr>
        <w:jc w:val="center"/>
      </w:trPr>
      <w:tc>
        <w:tcPr>
          <w:tcW w:w="10080" w:type="dxa"/>
        </w:tcPr>
        <w:p w14:paraId="6FD8BA2C" w14:textId="77777777" w:rsidR="00EA4A18" w:rsidRDefault="005069FE">
          <w:pPr>
            <w:spacing w:before="60" w:after="200"/>
            <w:jc w:val="center"/>
          </w:pPr>
          <w:r>
            <w:rPr>
              <w:rFonts w:ascii="Arial" w:eastAsia="Arial" w:hAnsi="Arial" w:cs="Arial"/>
              <w:sz w:val="20"/>
            </w:rPr>
            <w:t>UKRAINE; Im Ernst</w:t>
          </w:r>
        </w:p>
      </w:tc>
    </w:tr>
  </w:tbl>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929E5E4" w14:textId="77777777">
      <w:trPr>
        <w:jc w:val="center"/>
      </w:trPr>
      <w:tc>
        <w:tcPr>
          <w:tcW w:w="10080" w:type="dxa"/>
          <w:vAlign w:val="center"/>
        </w:tcPr>
        <w:p w14:paraId="52FE19A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62BCDC5D" w14:textId="77777777">
      <w:trPr>
        <w:jc w:val="center"/>
      </w:trPr>
      <w:tc>
        <w:tcPr>
          <w:tcW w:w="10080" w:type="dxa"/>
        </w:tcPr>
        <w:p w14:paraId="576542B4" w14:textId="77777777" w:rsidR="005078F9" w:rsidRDefault="005078F9">
          <w:pPr>
            <w:spacing w:before="60" w:after="200"/>
            <w:jc w:val="center"/>
          </w:pPr>
          <w:r>
            <w:rPr>
              <w:rFonts w:ascii="Arial" w:eastAsia="Arial" w:hAnsi="Arial" w:cs="Arial"/>
              <w:sz w:val="20"/>
            </w:rPr>
            <w:t>Vereint gegen Orbán; In Ungarn will ein Bündnis von sechs Parteien Fidesz schlagen</w:t>
          </w:r>
        </w:p>
      </w:tc>
    </w:tr>
  </w:tbl>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B0DAB" w14:textId="77777777" w:rsidR="005078F9" w:rsidRDefault="005078F9"/>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AD963" w14:textId="77777777" w:rsidR="005078F9" w:rsidRDefault="005078F9"/>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B33E151" w14:textId="77777777">
      <w:trPr>
        <w:jc w:val="center"/>
      </w:trPr>
      <w:tc>
        <w:tcPr>
          <w:tcW w:w="10080" w:type="dxa"/>
          <w:vAlign w:val="center"/>
        </w:tcPr>
        <w:p w14:paraId="43547C5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2B86EE72" w14:textId="77777777">
      <w:trPr>
        <w:jc w:val="center"/>
      </w:trPr>
      <w:tc>
        <w:tcPr>
          <w:tcW w:w="10080" w:type="dxa"/>
        </w:tcPr>
        <w:p w14:paraId="305798A0" w14:textId="77777777" w:rsidR="005078F9" w:rsidRDefault="005078F9">
          <w:pPr>
            <w:spacing w:before="60" w:after="200"/>
            <w:jc w:val="center"/>
          </w:pPr>
          <w:r>
            <w:rPr>
              <w:rFonts w:ascii="Arial" w:eastAsia="Arial" w:hAnsi="Arial" w:cs="Arial"/>
              <w:sz w:val="20"/>
            </w:rPr>
            <w:t>PROFIL; Michael Clauß; Angela Merkels Marathon-Mann in Brüssel</w:t>
          </w:r>
        </w:p>
      </w:tc>
    </w:tr>
  </w:tbl>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F3153" w14:textId="77777777" w:rsidR="005078F9" w:rsidRDefault="005078F9"/>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2C248" w14:textId="77777777" w:rsidR="005078F9" w:rsidRDefault="005078F9"/>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6233A82" w14:textId="77777777">
      <w:trPr>
        <w:jc w:val="center"/>
      </w:trPr>
      <w:tc>
        <w:tcPr>
          <w:tcW w:w="10080" w:type="dxa"/>
          <w:vAlign w:val="center"/>
        </w:tcPr>
        <w:p w14:paraId="3C0710F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4E81AAEB" w14:textId="77777777">
      <w:trPr>
        <w:jc w:val="center"/>
      </w:trPr>
      <w:tc>
        <w:tcPr>
          <w:tcW w:w="10080" w:type="dxa"/>
        </w:tcPr>
        <w:p w14:paraId="40887873" w14:textId="77777777" w:rsidR="005078F9" w:rsidRDefault="005078F9">
          <w:pPr>
            <w:spacing w:before="60" w:after="200"/>
            <w:jc w:val="center"/>
          </w:pPr>
          <w:r>
            <w:rPr>
              <w:rFonts w:ascii="Arial" w:eastAsia="Arial" w:hAnsi="Arial" w:cs="Arial"/>
              <w:sz w:val="20"/>
            </w:rPr>
            <w:t>No Headline In Original</w:t>
          </w:r>
        </w:p>
      </w:tc>
    </w:tr>
  </w:tbl>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729B5" w14:textId="77777777" w:rsidR="005078F9" w:rsidRDefault="005078F9"/>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EF521" w14:textId="77777777" w:rsidR="005078F9" w:rsidRDefault="005078F9"/>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E2E466A" w14:textId="77777777">
      <w:trPr>
        <w:jc w:val="center"/>
      </w:trPr>
      <w:tc>
        <w:tcPr>
          <w:tcW w:w="10080" w:type="dxa"/>
          <w:vAlign w:val="center"/>
        </w:tcPr>
        <w:p w14:paraId="152A2DD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37A1B8A3" w14:textId="77777777">
      <w:trPr>
        <w:jc w:val="center"/>
      </w:trPr>
      <w:tc>
        <w:tcPr>
          <w:tcW w:w="10080" w:type="dxa"/>
        </w:tcPr>
        <w:p w14:paraId="204FFCCB" w14:textId="77777777" w:rsidR="005078F9" w:rsidRDefault="005078F9">
          <w:pPr>
            <w:spacing w:before="60" w:after="200"/>
            <w:jc w:val="center"/>
          </w:pPr>
          <w:r>
            <w:rPr>
              <w:rFonts w:ascii="Arial" w:eastAsia="Arial" w:hAnsi="Arial" w:cs="Arial"/>
              <w:sz w:val="20"/>
            </w:rPr>
            <w:t>Angst vor mutiertem Virus Einreisestopp verhängt; Chaos an deutschen Flughäfen wegen Virus-Mutation in England</w:t>
          </w: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2166DB" w14:textId="77777777" w:rsidR="00EA4A18" w:rsidRDefault="00EA4A18"/>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BC09B" w14:textId="77777777" w:rsidR="005078F9" w:rsidRDefault="005078F9"/>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A1651" w14:textId="77777777" w:rsidR="005078F9" w:rsidRDefault="005078F9"/>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8F34829" w14:textId="77777777">
      <w:trPr>
        <w:jc w:val="center"/>
      </w:trPr>
      <w:tc>
        <w:tcPr>
          <w:tcW w:w="10080" w:type="dxa"/>
          <w:vAlign w:val="center"/>
        </w:tcPr>
        <w:p w14:paraId="4D6F113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p>
      </w:tc>
    </w:tr>
    <w:tr w:rsidR="005078F9" w14:paraId="4FA0D871" w14:textId="77777777">
      <w:trPr>
        <w:jc w:val="center"/>
      </w:trPr>
      <w:tc>
        <w:tcPr>
          <w:tcW w:w="10080" w:type="dxa"/>
        </w:tcPr>
        <w:p w14:paraId="6824320C" w14:textId="77777777" w:rsidR="005078F9" w:rsidRDefault="005078F9">
          <w:pPr>
            <w:spacing w:before="60" w:after="200"/>
            <w:jc w:val="center"/>
          </w:pPr>
          <w:r>
            <w:rPr>
              <w:rFonts w:ascii="Arial" w:eastAsia="Arial" w:hAnsi="Arial" w:cs="Arial"/>
              <w:sz w:val="20"/>
            </w:rPr>
            <w:t>Warum orderte die EU mehr CureVac als Biontech-Impfstoff?</w:t>
          </w:r>
        </w:p>
      </w:tc>
    </w:tr>
  </w:tbl>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5F964" w14:textId="77777777" w:rsidR="005078F9" w:rsidRDefault="005078F9"/>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A1BBF" w14:textId="77777777" w:rsidR="005078F9" w:rsidRDefault="005078F9"/>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33FF5" w14:textId="77777777" w:rsidR="005078F9" w:rsidRDefault="005078F9"/>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8DA468" w14:textId="77777777" w:rsidR="005078F9" w:rsidRDefault="005078F9"/>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B5995" w14:textId="77777777" w:rsidR="005078F9" w:rsidRDefault="005078F9"/>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6352E17" w14:textId="77777777">
      <w:trPr>
        <w:jc w:val="center"/>
      </w:trPr>
      <w:tc>
        <w:tcPr>
          <w:tcW w:w="10080" w:type="dxa"/>
          <w:vAlign w:val="center"/>
        </w:tcPr>
        <w:p w14:paraId="5D335AF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CF6ECC1" w14:textId="77777777">
      <w:trPr>
        <w:jc w:val="center"/>
      </w:trPr>
      <w:tc>
        <w:tcPr>
          <w:tcW w:w="10080" w:type="dxa"/>
        </w:tcPr>
        <w:p w14:paraId="1135EDF8" w14:textId="77777777" w:rsidR="005078F9" w:rsidRDefault="005078F9">
          <w:pPr>
            <w:spacing w:before="60" w:after="200"/>
            <w:jc w:val="center"/>
          </w:pPr>
          <w:r>
            <w:rPr>
              <w:rFonts w:ascii="Arial" w:eastAsia="Arial" w:hAnsi="Arial" w:cs="Arial"/>
              <w:sz w:val="20"/>
            </w:rPr>
            <w:t>Von der Leyen setzt auf Risiko; Kurz vor der Abstimmung über die Kommissionsspitze kündigt die Verteidigungsministerin ihren Rücktritt in Berlin an. Den EU-Abge....</w:t>
          </w:r>
        </w:p>
      </w:tc>
    </w:tr>
  </w:tbl>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7C7AF" w14:textId="77777777" w:rsidR="005078F9" w:rsidRDefault="005078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771CC" w14:textId="77777777" w:rsidR="00EA4A18" w:rsidRDefault="00EA4A18"/>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D3E64" w14:textId="77777777" w:rsidR="00EA4A18" w:rsidRDefault="00EA4A18"/>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E55F9" w14:textId="77777777" w:rsidR="005078F9" w:rsidRDefault="005078F9"/>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4303CFE" w14:textId="77777777">
      <w:trPr>
        <w:jc w:val="center"/>
      </w:trPr>
      <w:tc>
        <w:tcPr>
          <w:tcW w:w="10080" w:type="dxa"/>
          <w:vAlign w:val="center"/>
        </w:tcPr>
        <w:p w14:paraId="334B8B6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9F7F459" w14:textId="77777777">
      <w:trPr>
        <w:jc w:val="center"/>
      </w:trPr>
      <w:tc>
        <w:tcPr>
          <w:tcW w:w="10080" w:type="dxa"/>
        </w:tcPr>
        <w:p w14:paraId="79A0D428" w14:textId="77777777" w:rsidR="005078F9" w:rsidRDefault="005078F9">
          <w:pPr>
            <w:spacing w:before="60" w:after="200"/>
            <w:jc w:val="center"/>
          </w:pPr>
          <w:r>
            <w:rPr>
              <w:rFonts w:ascii="Arial" w:eastAsia="Arial" w:hAnsi="Arial" w:cs="Arial"/>
              <w:sz w:val="20"/>
            </w:rPr>
            <w:t>Moldauer Zeitenwende; Das ärmste Land Europas wagt ein politisches Experiment: Eine Koalition aus pro-europäischen und pro-russischen Politikern sagt den Oligar....</w:t>
          </w:r>
        </w:p>
      </w:tc>
    </w:tr>
  </w:tbl>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71B4F0" w14:textId="77777777" w:rsidR="005078F9" w:rsidRDefault="005078F9"/>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74744" w14:textId="77777777" w:rsidR="005078F9" w:rsidRDefault="005078F9"/>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6BFA1C3" w14:textId="77777777">
      <w:trPr>
        <w:jc w:val="center"/>
      </w:trPr>
      <w:tc>
        <w:tcPr>
          <w:tcW w:w="10080" w:type="dxa"/>
          <w:vAlign w:val="center"/>
        </w:tcPr>
        <w:p w14:paraId="7362220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9298907" w14:textId="77777777">
      <w:trPr>
        <w:jc w:val="center"/>
      </w:trPr>
      <w:tc>
        <w:tcPr>
          <w:tcW w:w="10080" w:type="dxa"/>
        </w:tcPr>
        <w:p w14:paraId="50AD7335" w14:textId="77777777" w:rsidR="005078F9" w:rsidRDefault="005078F9">
          <w:pPr>
            <w:spacing w:before="60" w:after="200"/>
            <w:jc w:val="center"/>
          </w:pPr>
          <w:r>
            <w:rPr>
              <w:rFonts w:ascii="Arial" w:eastAsia="Arial" w:hAnsi="Arial" w:cs="Arial"/>
              <w:sz w:val="20"/>
            </w:rPr>
            <w:t>,,Kernwerte' der Kandidatin; Ursula von der Leyen erklärt in zwei Briefen ihr Regierungsprogramm als EU-Kommissionspräsidentin. Am Tag vor der Abstimmung verspr....</w:t>
          </w:r>
        </w:p>
      </w:tc>
    </w:tr>
  </w:tbl>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4D4505" w14:textId="77777777" w:rsidR="005078F9" w:rsidRDefault="005078F9"/>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9465B" w14:textId="77777777" w:rsidR="005078F9" w:rsidRDefault="005078F9"/>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D5FE0B7" w14:textId="77777777">
      <w:trPr>
        <w:jc w:val="center"/>
      </w:trPr>
      <w:tc>
        <w:tcPr>
          <w:tcW w:w="10080" w:type="dxa"/>
          <w:vAlign w:val="center"/>
        </w:tcPr>
        <w:p w14:paraId="5D6240E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68C5EBFD" w14:textId="77777777">
      <w:trPr>
        <w:jc w:val="center"/>
      </w:trPr>
      <w:tc>
        <w:tcPr>
          <w:tcW w:w="10080" w:type="dxa"/>
        </w:tcPr>
        <w:p w14:paraId="023C9251" w14:textId="77777777" w:rsidR="005078F9" w:rsidRDefault="005078F9">
          <w:pPr>
            <w:spacing w:before="60" w:after="200"/>
            <w:jc w:val="center"/>
          </w:pPr>
          <w:r>
            <w:rPr>
              <w:rFonts w:ascii="Arial" w:eastAsia="Arial" w:hAnsi="Arial" w:cs="Arial"/>
              <w:sz w:val="20"/>
            </w:rPr>
            <w:t>Von der Leyen setzt auf volles Risiko; Kurz vor der Abstimmung über die Kommissionsspitze kündigt die Verteidigungsministerin ihren Rücktritt in Berlin an. Den ....</w:t>
          </w:r>
        </w:p>
      </w:tc>
    </w:tr>
  </w:tbl>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B1F5F" w14:textId="77777777" w:rsidR="005078F9" w:rsidRDefault="005078F9"/>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19360" w14:textId="77777777" w:rsidR="005078F9" w:rsidRDefault="005078F9"/>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25A23551" w14:textId="77777777">
      <w:trPr>
        <w:jc w:val="center"/>
      </w:trPr>
      <w:tc>
        <w:tcPr>
          <w:tcW w:w="10080" w:type="dxa"/>
          <w:vAlign w:val="center"/>
        </w:tcPr>
        <w:p w14:paraId="3BEA4692"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00DC6C63" w14:textId="77777777">
      <w:trPr>
        <w:jc w:val="center"/>
      </w:trPr>
      <w:tc>
        <w:tcPr>
          <w:tcW w:w="10080" w:type="dxa"/>
        </w:tcPr>
        <w:p w14:paraId="5AE43BF1" w14:textId="77777777" w:rsidR="00EA4A18" w:rsidRDefault="005069FE">
          <w:pPr>
            <w:spacing w:before="60" w:after="200"/>
            <w:jc w:val="center"/>
          </w:pPr>
          <w:r>
            <w:rPr>
              <w:rFonts w:ascii="Arial" w:eastAsia="Arial" w:hAnsi="Arial" w:cs="Arial"/>
              <w:sz w:val="20"/>
            </w:rPr>
            <w:t xml:space="preserve">,,Der Frust über </w:t>
          </w:r>
          <w:r>
            <w:rPr>
              <w:rFonts w:ascii="Arial" w:eastAsia="Arial" w:hAnsi="Arial" w:cs="Arial"/>
              <w:sz w:val="20"/>
            </w:rPr>
            <w:t>Berlin nimmt zu'; Der frühere US-Botschafter bei der Nato, Nicholas Burns, sieht die Allianz in einer schweren Krise. Er fordert Deutschland au....</w:t>
          </w:r>
        </w:p>
      </w:tc>
    </w:tr>
  </w:tbl>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E2798F0" w14:textId="77777777">
      <w:trPr>
        <w:jc w:val="center"/>
      </w:trPr>
      <w:tc>
        <w:tcPr>
          <w:tcW w:w="10080" w:type="dxa"/>
          <w:vAlign w:val="center"/>
        </w:tcPr>
        <w:p w14:paraId="6A3569C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0891A093" w14:textId="77777777">
      <w:trPr>
        <w:jc w:val="center"/>
      </w:trPr>
      <w:tc>
        <w:tcPr>
          <w:tcW w:w="10080" w:type="dxa"/>
        </w:tcPr>
        <w:p w14:paraId="7022F804" w14:textId="77777777" w:rsidR="005078F9" w:rsidRDefault="005078F9">
          <w:pPr>
            <w:spacing w:before="60" w:after="200"/>
            <w:jc w:val="center"/>
          </w:pPr>
          <w:r>
            <w:rPr>
              <w:rFonts w:ascii="Arial" w:eastAsia="Arial" w:hAnsi="Arial" w:cs="Arial"/>
              <w:sz w:val="20"/>
            </w:rPr>
            <w:t>Ein Niederländer für den Währungsfonds; Der frühere Finanzminister Jeroen Dijsselbloem gewinnt als möglicher Nachfolger von Christine Lagarde an Boden. Schwelle....</w:t>
          </w:r>
        </w:p>
      </w:tc>
    </w:tr>
  </w:tbl>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09D1C" w14:textId="77777777" w:rsidR="005078F9" w:rsidRDefault="005078F9"/>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BDAF7F" w14:textId="77777777" w:rsidR="005078F9" w:rsidRDefault="005078F9"/>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8CD5B34" w14:textId="77777777">
      <w:trPr>
        <w:jc w:val="center"/>
      </w:trPr>
      <w:tc>
        <w:tcPr>
          <w:tcW w:w="10080" w:type="dxa"/>
          <w:vAlign w:val="center"/>
        </w:tcPr>
        <w:p w14:paraId="7EF2199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0764188C" w14:textId="77777777">
      <w:trPr>
        <w:jc w:val="center"/>
      </w:trPr>
      <w:tc>
        <w:tcPr>
          <w:tcW w:w="10080" w:type="dxa"/>
        </w:tcPr>
        <w:p w14:paraId="69309229" w14:textId="77777777" w:rsidR="005078F9" w:rsidRDefault="005078F9">
          <w:pPr>
            <w:spacing w:before="60" w:after="200"/>
            <w:jc w:val="center"/>
          </w:pPr>
          <w:r>
            <w:rPr>
              <w:rFonts w:ascii="Arial" w:eastAsia="Arial" w:hAnsi="Arial" w:cs="Arial"/>
              <w:sz w:val="20"/>
            </w:rPr>
            <w:t>Dijsselbloem soll IWF-Chef werden; Früherer Euro-Gruppen-Chef könnte Christine Lagarde ablösen</w:t>
          </w:r>
        </w:p>
      </w:tc>
    </w:tr>
  </w:tbl>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010FE" w14:textId="77777777" w:rsidR="005078F9" w:rsidRDefault="005078F9"/>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B5D81" w14:textId="77777777" w:rsidR="005078F9" w:rsidRDefault="005078F9"/>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2D3DCFA" w14:textId="77777777">
      <w:trPr>
        <w:jc w:val="center"/>
      </w:trPr>
      <w:tc>
        <w:tcPr>
          <w:tcW w:w="10080" w:type="dxa"/>
          <w:vAlign w:val="center"/>
        </w:tcPr>
        <w:p w14:paraId="1E1766E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59044EE" w14:textId="77777777">
      <w:trPr>
        <w:jc w:val="center"/>
      </w:trPr>
      <w:tc>
        <w:tcPr>
          <w:tcW w:w="10080" w:type="dxa"/>
        </w:tcPr>
        <w:p w14:paraId="14D11E9E" w14:textId="77777777" w:rsidR="005078F9" w:rsidRDefault="005078F9">
          <w:pPr>
            <w:spacing w:before="60" w:after="200"/>
            <w:jc w:val="center"/>
          </w:pPr>
          <w:r>
            <w:rPr>
              <w:rFonts w:ascii="Arial" w:eastAsia="Arial" w:hAnsi="Arial" w:cs="Arial"/>
              <w:sz w:val="20"/>
            </w:rPr>
            <w:t>VON DER LEYENS RÜCKTRITT; Nicht mutig, nur logisch</w:t>
          </w:r>
        </w:p>
      </w:tc>
    </w:tr>
  </w:tbl>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7AA68" w14:textId="77777777" w:rsidR="005078F9" w:rsidRDefault="005078F9"/>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F4A63" w14:textId="77777777" w:rsidR="005078F9" w:rsidRDefault="005078F9"/>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A23ACA5" w14:textId="77777777">
      <w:trPr>
        <w:jc w:val="center"/>
      </w:trPr>
      <w:tc>
        <w:tcPr>
          <w:tcW w:w="10080" w:type="dxa"/>
          <w:vAlign w:val="center"/>
        </w:tcPr>
        <w:p w14:paraId="61A10AA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EB4D9F8" w14:textId="77777777">
      <w:trPr>
        <w:jc w:val="center"/>
      </w:trPr>
      <w:tc>
        <w:tcPr>
          <w:tcW w:w="10080" w:type="dxa"/>
        </w:tcPr>
        <w:p w14:paraId="45A32450" w14:textId="77777777" w:rsidR="005078F9" w:rsidRDefault="005078F9">
          <w:pPr>
            <w:spacing w:before="60" w:after="200"/>
            <w:jc w:val="center"/>
          </w:pPr>
          <w:r>
            <w:rPr>
              <w:rFonts w:ascii="Arial" w:eastAsia="Arial" w:hAnsi="Arial" w:cs="Arial"/>
              <w:sz w:val="20"/>
            </w:rPr>
            <w:t>Pkw-Maut erneut vor Gericht; Der Grünen-Abgeordnete Kühn will mit einer Klage erzwingen, dass Verkehrsminister Scheuer die Verträge offenlegt</w:t>
          </w:r>
        </w:p>
      </w:tc>
    </w:tr>
  </w:tbl>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AF959" w14:textId="77777777" w:rsidR="00EA4A18" w:rsidRDefault="00EA4A18"/>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D31D7" w14:textId="77777777" w:rsidR="005078F9" w:rsidRDefault="005078F9"/>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62CC7" w14:textId="77777777" w:rsidR="005078F9" w:rsidRDefault="005078F9"/>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40852B7" w14:textId="77777777">
      <w:trPr>
        <w:jc w:val="center"/>
      </w:trPr>
      <w:tc>
        <w:tcPr>
          <w:tcW w:w="10080" w:type="dxa"/>
          <w:vAlign w:val="center"/>
        </w:tcPr>
        <w:p w14:paraId="77D43BD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0E92FE16" w14:textId="77777777">
      <w:trPr>
        <w:jc w:val="center"/>
      </w:trPr>
      <w:tc>
        <w:tcPr>
          <w:tcW w:w="10080" w:type="dxa"/>
        </w:tcPr>
        <w:p w14:paraId="6E5A0587" w14:textId="77777777" w:rsidR="005078F9" w:rsidRDefault="005078F9">
          <w:pPr>
            <w:spacing w:before="60" w:after="200"/>
            <w:jc w:val="center"/>
          </w:pPr>
          <w:r>
            <w:rPr>
              <w:rFonts w:ascii="Arial" w:eastAsia="Arial" w:hAnsi="Arial" w:cs="Arial"/>
              <w:sz w:val="20"/>
            </w:rPr>
            <w:t>Auf eigene Faust; Seit Kapitänin Rackete die Einfahrt in den Hafen von Lampedusa erzwungen hat, schlägt Sea-Watch Lob, Kritik - und sehr viel Hass entgegen. Wie....</w:t>
          </w:r>
        </w:p>
      </w:tc>
    </w:tr>
  </w:tbl>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98D2F" w14:textId="77777777" w:rsidR="005078F9" w:rsidRDefault="005078F9"/>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5817C" w14:textId="77777777" w:rsidR="005078F9" w:rsidRDefault="005078F9"/>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7951766" w14:textId="77777777">
      <w:trPr>
        <w:jc w:val="center"/>
      </w:trPr>
      <w:tc>
        <w:tcPr>
          <w:tcW w:w="10080" w:type="dxa"/>
          <w:vAlign w:val="center"/>
        </w:tcPr>
        <w:p w14:paraId="7080C86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C223E0A" w14:textId="77777777">
      <w:trPr>
        <w:jc w:val="center"/>
      </w:trPr>
      <w:tc>
        <w:tcPr>
          <w:tcW w:w="10080" w:type="dxa"/>
        </w:tcPr>
        <w:p w14:paraId="4DAF60D2" w14:textId="77777777" w:rsidR="005078F9" w:rsidRDefault="005078F9">
          <w:pPr>
            <w:spacing w:before="60" w:after="200"/>
            <w:jc w:val="center"/>
          </w:pPr>
          <w:r>
            <w:rPr>
              <w:rFonts w:ascii="Arial" w:eastAsia="Arial" w:hAnsi="Arial" w:cs="Arial"/>
              <w:sz w:val="20"/>
            </w:rPr>
            <w:t>,,Sophia' wieder im Gespräch</w:t>
          </w:r>
        </w:p>
      </w:tc>
    </w:tr>
  </w:tbl>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9A95D" w14:textId="77777777" w:rsidR="005078F9" w:rsidRDefault="005078F9"/>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49064" w14:textId="77777777" w:rsidR="005078F9" w:rsidRDefault="005078F9"/>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323A1D2" w14:textId="77777777">
      <w:trPr>
        <w:jc w:val="center"/>
      </w:trPr>
      <w:tc>
        <w:tcPr>
          <w:tcW w:w="10080" w:type="dxa"/>
          <w:vAlign w:val="center"/>
        </w:tcPr>
        <w:p w14:paraId="3B3D8BA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F87952F" w14:textId="77777777">
      <w:trPr>
        <w:jc w:val="center"/>
      </w:trPr>
      <w:tc>
        <w:tcPr>
          <w:tcW w:w="10080" w:type="dxa"/>
        </w:tcPr>
        <w:p w14:paraId="4903BD72" w14:textId="77777777" w:rsidR="005078F9" w:rsidRDefault="005078F9">
          <w:pPr>
            <w:spacing w:before="60" w:after="200"/>
            <w:jc w:val="center"/>
          </w:pPr>
          <w:r>
            <w:rPr>
              <w:rFonts w:ascii="Arial" w:eastAsia="Arial" w:hAnsi="Arial" w:cs="Arial"/>
              <w:sz w:val="20"/>
            </w:rPr>
            <w:t>AUSLAND; Minister beraten Rettung</w:t>
          </w:r>
        </w:p>
      </w:tc>
    </w:tr>
  </w:tbl>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7C7D5" w14:textId="77777777" w:rsidR="005078F9" w:rsidRDefault="005078F9"/>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46C22" w14:textId="77777777" w:rsidR="00EA4A18" w:rsidRDefault="00EA4A18"/>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213E2" w14:textId="77777777" w:rsidR="005078F9" w:rsidRDefault="005078F9"/>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8435A10" w14:textId="77777777">
      <w:trPr>
        <w:jc w:val="center"/>
      </w:trPr>
      <w:tc>
        <w:tcPr>
          <w:tcW w:w="10080" w:type="dxa"/>
          <w:vAlign w:val="center"/>
        </w:tcPr>
        <w:p w14:paraId="101F9FD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EC50C32" w14:textId="77777777">
      <w:trPr>
        <w:jc w:val="center"/>
      </w:trPr>
      <w:tc>
        <w:tcPr>
          <w:tcW w:w="10080" w:type="dxa"/>
        </w:tcPr>
        <w:p w14:paraId="3AE2EDAE" w14:textId="77777777" w:rsidR="005078F9" w:rsidRDefault="005078F9">
          <w:pPr>
            <w:spacing w:before="60" w:after="200"/>
            <w:jc w:val="center"/>
          </w:pPr>
          <w:r>
            <w:rPr>
              <w:rFonts w:ascii="Arial" w:eastAsia="Arial" w:hAnsi="Arial" w:cs="Arial"/>
              <w:sz w:val="20"/>
            </w:rPr>
            <w:t>Mission ohne Wiederkehr; Ursula von der Leyen gibt ihr Amt als Verteidigungsministerin auf. Nun stellt sich die Frage, wer ihr in Berlin nachfolgen könnte</w:t>
          </w:r>
        </w:p>
      </w:tc>
    </w:tr>
  </w:tbl>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6E9E6" w14:textId="77777777" w:rsidR="005078F9" w:rsidRDefault="005078F9"/>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3B1EE" w14:textId="77777777" w:rsidR="005078F9" w:rsidRDefault="005078F9"/>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2D7DAAC" w14:textId="77777777">
      <w:trPr>
        <w:jc w:val="center"/>
      </w:trPr>
      <w:tc>
        <w:tcPr>
          <w:tcW w:w="10080" w:type="dxa"/>
          <w:vAlign w:val="center"/>
        </w:tcPr>
        <w:p w14:paraId="08B27FA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01CD989" w14:textId="77777777">
      <w:trPr>
        <w:jc w:val="center"/>
      </w:trPr>
      <w:tc>
        <w:tcPr>
          <w:tcW w:w="10080" w:type="dxa"/>
        </w:tcPr>
        <w:p w14:paraId="6DECCA61" w14:textId="77777777" w:rsidR="005078F9" w:rsidRDefault="005078F9">
          <w:pPr>
            <w:spacing w:before="60" w:after="200"/>
            <w:jc w:val="center"/>
          </w:pPr>
          <w:r>
            <w:rPr>
              <w:rFonts w:ascii="Arial" w:eastAsia="Arial" w:hAnsi="Arial" w:cs="Arial"/>
              <w:sz w:val="20"/>
            </w:rPr>
            <w:t>AUSLAND; Druck auf Türkei</w:t>
          </w:r>
        </w:p>
      </w:tc>
    </w:tr>
  </w:tbl>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F7D3B" w14:textId="77777777" w:rsidR="005078F9" w:rsidRDefault="005078F9"/>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CAA0C" w14:textId="77777777" w:rsidR="005078F9" w:rsidRDefault="005078F9"/>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3E890C4" w14:textId="77777777">
      <w:trPr>
        <w:jc w:val="center"/>
      </w:trPr>
      <w:tc>
        <w:tcPr>
          <w:tcW w:w="10080" w:type="dxa"/>
          <w:vAlign w:val="center"/>
        </w:tcPr>
        <w:p w14:paraId="7465793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658A114A" w14:textId="77777777">
      <w:trPr>
        <w:jc w:val="center"/>
      </w:trPr>
      <w:tc>
        <w:tcPr>
          <w:tcW w:w="10080" w:type="dxa"/>
        </w:tcPr>
        <w:p w14:paraId="3C06A238" w14:textId="77777777" w:rsidR="005078F9" w:rsidRDefault="005078F9">
          <w:pPr>
            <w:spacing w:before="60" w:after="200"/>
            <w:jc w:val="center"/>
          </w:pPr>
          <w:r>
            <w:rPr>
              <w:rFonts w:ascii="Arial" w:eastAsia="Arial" w:hAnsi="Arial" w:cs="Arial"/>
              <w:sz w:val="20"/>
            </w:rPr>
            <w:t>AUSLAND; Niederlande sollen USA helfen</w:t>
          </w:r>
        </w:p>
      </w:tc>
    </w:tr>
  </w:tbl>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4500A" w14:textId="77777777" w:rsidR="005078F9" w:rsidRDefault="005078F9"/>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F436B" w14:textId="77777777" w:rsidR="005078F9" w:rsidRDefault="005078F9"/>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00255EF3" w14:textId="77777777">
      <w:trPr>
        <w:jc w:val="center"/>
      </w:trPr>
      <w:tc>
        <w:tcPr>
          <w:tcW w:w="10080" w:type="dxa"/>
          <w:vAlign w:val="center"/>
        </w:tcPr>
        <w:p w14:paraId="7BE7A156"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w:instrText>
          </w:r>
          <w:r>
            <w:rPr>
              <w:rFonts w:ascii="Arial" w:eastAsia="Arial" w:hAnsi="Arial" w:cs="Arial"/>
              <w:sz w:val="20"/>
            </w:rPr>
            <w:instrText xml:space="preserve">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1CF20A71" w14:textId="77777777">
      <w:trPr>
        <w:jc w:val="center"/>
      </w:trPr>
      <w:tc>
        <w:tcPr>
          <w:tcW w:w="10080" w:type="dxa"/>
        </w:tcPr>
        <w:p w14:paraId="34B849C0" w14:textId="77777777" w:rsidR="00EA4A18" w:rsidRDefault="005069FE">
          <w:pPr>
            <w:spacing w:before="60" w:after="200"/>
            <w:jc w:val="center"/>
          </w:pPr>
          <w:r>
            <w:rPr>
              <w:rFonts w:ascii="Arial" w:eastAsia="Arial" w:hAnsi="Arial" w:cs="Arial"/>
              <w:sz w:val="20"/>
            </w:rPr>
            <w:t>Pulse of Europe schlägt in Erding; Vertreter der Europäischen Bewegung gründen Ortsgruppe</w:t>
          </w:r>
        </w:p>
      </w:tc>
    </w:tr>
  </w:tbl>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2F5879C" w14:textId="77777777">
      <w:trPr>
        <w:jc w:val="center"/>
      </w:trPr>
      <w:tc>
        <w:tcPr>
          <w:tcW w:w="10080" w:type="dxa"/>
          <w:vAlign w:val="center"/>
        </w:tcPr>
        <w:p w14:paraId="3AEA20B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69741775" w14:textId="77777777">
      <w:trPr>
        <w:jc w:val="center"/>
      </w:trPr>
      <w:tc>
        <w:tcPr>
          <w:tcW w:w="10080" w:type="dxa"/>
        </w:tcPr>
        <w:p w14:paraId="60604CED" w14:textId="77777777" w:rsidR="005078F9" w:rsidRDefault="005078F9">
          <w:pPr>
            <w:spacing w:before="60" w:after="200"/>
            <w:jc w:val="center"/>
          </w:pPr>
          <w:r>
            <w:rPr>
              <w:rFonts w:ascii="Arial" w:eastAsia="Arial" w:hAnsi="Arial" w:cs="Arial"/>
              <w:sz w:val="20"/>
            </w:rPr>
            <w:t>Logbuch des Scheiterns; Der sizilianische Autor Davide Enia über die Insel Lampedusa</w:t>
          </w:r>
        </w:p>
      </w:tc>
    </w:tr>
  </w:tbl>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E922C" w14:textId="77777777" w:rsidR="005078F9" w:rsidRDefault="005078F9"/>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E5214" w14:textId="77777777" w:rsidR="005078F9" w:rsidRDefault="005078F9"/>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3BD3852" w14:textId="77777777">
      <w:trPr>
        <w:jc w:val="center"/>
      </w:trPr>
      <w:tc>
        <w:tcPr>
          <w:tcW w:w="10080" w:type="dxa"/>
          <w:vAlign w:val="center"/>
        </w:tcPr>
        <w:p w14:paraId="140F22F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61A1B6A" w14:textId="77777777">
      <w:trPr>
        <w:jc w:val="center"/>
      </w:trPr>
      <w:tc>
        <w:tcPr>
          <w:tcW w:w="10080" w:type="dxa"/>
        </w:tcPr>
        <w:p w14:paraId="2D266C6B" w14:textId="77777777" w:rsidR="005078F9" w:rsidRDefault="005078F9">
          <w:pPr>
            <w:spacing w:before="60" w:after="200"/>
            <w:jc w:val="center"/>
          </w:pPr>
          <w:r>
            <w:rPr>
              <w:rFonts w:ascii="Arial" w:eastAsia="Arial" w:hAnsi="Arial" w:cs="Arial"/>
              <w:sz w:val="20"/>
            </w:rPr>
            <w:t>EUROPAS ZENTRALBANK; Warnschuss</w:t>
          </w:r>
        </w:p>
      </w:tc>
    </w:tr>
  </w:tbl>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EF608" w14:textId="77777777" w:rsidR="005078F9" w:rsidRDefault="005078F9"/>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48A88" w14:textId="77777777" w:rsidR="005078F9" w:rsidRDefault="005078F9"/>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6311343" w14:textId="77777777">
      <w:trPr>
        <w:jc w:val="center"/>
      </w:trPr>
      <w:tc>
        <w:tcPr>
          <w:tcW w:w="10080" w:type="dxa"/>
          <w:vAlign w:val="center"/>
        </w:tcPr>
        <w:p w14:paraId="60ADCA2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6E0998A" w14:textId="77777777">
      <w:trPr>
        <w:jc w:val="center"/>
      </w:trPr>
      <w:tc>
        <w:tcPr>
          <w:tcW w:w="10080" w:type="dxa"/>
        </w:tcPr>
        <w:p w14:paraId="23BCA3B2" w14:textId="77777777" w:rsidR="005078F9" w:rsidRDefault="005078F9">
          <w:pPr>
            <w:spacing w:before="60" w:after="200"/>
            <w:jc w:val="center"/>
          </w:pPr>
          <w:r>
            <w:rPr>
              <w:rFonts w:ascii="Arial" w:eastAsia="Arial" w:hAnsi="Arial" w:cs="Arial"/>
              <w:sz w:val="20"/>
            </w:rPr>
            <w:t>Karlsruhe erlaubt Bankenunion; Kritiker scheitern mit Klage gegen europäische Aufsicht</w:t>
          </w:r>
        </w:p>
      </w:tc>
    </w:tr>
  </w:tbl>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EC7B6" w14:textId="77777777" w:rsidR="005078F9" w:rsidRDefault="005078F9"/>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0CA88" w14:textId="77777777" w:rsidR="005078F9" w:rsidRDefault="005078F9"/>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3CB8530" w14:textId="77777777">
      <w:trPr>
        <w:jc w:val="center"/>
      </w:trPr>
      <w:tc>
        <w:tcPr>
          <w:tcW w:w="10080" w:type="dxa"/>
          <w:vAlign w:val="center"/>
        </w:tcPr>
        <w:p w14:paraId="7C870B5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43C9CCC6" w14:textId="77777777">
      <w:trPr>
        <w:jc w:val="center"/>
      </w:trPr>
      <w:tc>
        <w:tcPr>
          <w:tcW w:w="10080" w:type="dxa"/>
        </w:tcPr>
        <w:p w14:paraId="11C16845" w14:textId="77777777" w:rsidR="005078F9" w:rsidRDefault="005078F9">
          <w:pPr>
            <w:spacing w:before="60" w:after="200"/>
            <w:jc w:val="center"/>
          </w:pPr>
          <w:r>
            <w:rPr>
              <w:rFonts w:ascii="Arial" w:eastAsia="Arial" w:hAnsi="Arial" w:cs="Arial"/>
              <w:sz w:val="20"/>
            </w:rPr>
            <w:t>Europäische Bankenunion ist rechtens</w:t>
          </w:r>
        </w:p>
      </w:tc>
    </w:tr>
  </w:tbl>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771AC" w14:textId="77777777" w:rsidR="00EA4A18" w:rsidRDefault="00EA4A18"/>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929F1" w14:textId="77777777" w:rsidR="005078F9" w:rsidRDefault="005078F9"/>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B9BBF" w14:textId="77777777" w:rsidR="005078F9" w:rsidRDefault="005078F9"/>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C048597" w14:textId="77777777">
      <w:trPr>
        <w:jc w:val="center"/>
      </w:trPr>
      <w:tc>
        <w:tcPr>
          <w:tcW w:w="10080" w:type="dxa"/>
          <w:vAlign w:val="center"/>
        </w:tcPr>
        <w:p w14:paraId="744C3E7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85DA5F1" w14:textId="77777777">
      <w:trPr>
        <w:jc w:val="center"/>
      </w:trPr>
      <w:tc>
        <w:tcPr>
          <w:tcW w:w="10080" w:type="dxa"/>
        </w:tcPr>
        <w:p w14:paraId="4485B42B" w14:textId="77777777" w:rsidR="005078F9" w:rsidRDefault="005078F9">
          <w:pPr>
            <w:spacing w:before="60" w:after="200"/>
            <w:jc w:val="center"/>
          </w:pPr>
          <w:r>
            <w:rPr>
              <w:rFonts w:ascii="Arial" w:eastAsia="Arial" w:hAnsi="Arial" w:cs="Arial"/>
              <w:sz w:val="20"/>
            </w:rPr>
            <w:t>,,Noch hinnehmbar'; Wie weit darf die EZB bei der Kontrolle der deutschen Banken gehen? Das Bundesverfassungsgericht hat nun eine Grenze gezogen - und eine grun....</w:t>
          </w:r>
        </w:p>
      </w:tc>
    </w:tr>
  </w:tbl>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2A0EB" w14:textId="77777777" w:rsidR="005078F9" w:rsidRDefault="005078F9"/>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3997D" w14:textId="77777777" w:rsidR="005078F9" w:rsidRDefault="005078F9"/>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281CBCE" w14:textId="77777777">
      <w:trPr>
        <w:jc w:val="center"/>
      </w:trPr>
      <w:tc>
        <w:tcPr>
          <w:tcW w:w="10080" w:type="dxa"/>
          <w:vAlign w:val="center"/>
        </w:tcPr>
        <w:p w14:paraId="79DEC6E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DEDEB39" w14:textId="77777777">
      <w:trPr>
        <w:jc w:val="center"/>
      </w:trPr>
      <w:tc>
        <w:tcPr>
          <w:tcW w:w="10080" w:type="dxa"/>
        </w:tcPr>
        <w:p w14:paraId="7874A514" w14:textId="77777777" w:rsidR="005078F9" w:rsidRDefault="005078F9">
          <w:pPr>
            <w:spacing w:before="60" w:after="200"/>
            <w:jc w:val="center"/>
          </w:pPr>
          <w:r>
            <w:rPr>
              <w:rFonts w:ascii="Arial" w:eastAsia="Arial" w:hAnsi="Arial" w:cs="Arial"/>
              <w:sz w:val="20"/>
            </w:rPr>
            <w:t>KOMMENTAR; Bittere Wahrheit</w:t>
          </w:r>
        </w:p>
      </w:tc>
    </w:tr>
  </w:tbl>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0AA87" w14:textId="77777777" w:rsidR="005078F9" w:rsidRDefault="005078F9"/>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60DB28" w14:textId="77777777" w:rsidR="005078F9" w:rsidRDefault="005078F9"/>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229D5F4" w14:textId="77777777">
      <w:trPr>
        <w:jc w:val="center"/>
      </w:trPr>
      <w:tc>
        <w:tcPr>
          <w:tcW w:w="10080" w:type="dxa"/>
          <w:vAlign w:val="center"/>
        </w:tcPr>
        <w:p w14:paraId="1BB88DE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F4D1D5C" w14:textId="77777777">
      <w:trPr>
        <w:jc w:val="center"/>
      </w:trPr>
      <w:tc>
        <w:tcPr>
          <w:tcW w:w="10080" w:type="dxa"/>
        </w:tcPr>
        <w:p w14:paraId="6A01BA18" w14:textId="77777777" w:rsidR="005078F9" w:rsidRDefault="005078F9">
          <w:pPr>
            <w:spacing w:before="60" w:after="200"/>
            <w:jc w:val="center"/>
          </w:pPr>
          <w:r>
            <w:rPr>
              <w:rFonts w:ascii="Arial" w:eastAsia="Arial" w:hAnsi="Arial" w:cs="Arial"/>
              <w:sz w:val="20"/>
            </w:rPr>
            <w:t>Tingeln durch Europa; Von der Leyen wirbt um Personal für die EU-Kommission</w:t>
          </w:r>
        </w:p>
      </w:tc>
    </w:tr>
  </w:tbl>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4D7DC" w14:textId="77777777" w:rsidR="005078F9" w:rsidRDefault="005078F9"/>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F724C" w14:textId="77777777" w:rsidR="00EA4A18" w:rsidRDefault="00EA4A18"/>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9EB5B" w14:textId="77777777" w:rsidR="005078F9" w:rsidRDefault="005078F9"/>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F06DF9C" w14:textId="77777777">
      <w:trPr>
        <w:jc w:val="center"/>
      </w:trPr>
      <w:tc>
        <w:tcPr>
          <w:tcW w:w="10080" w:type="dxa"/>
          <w:vAlign w:val="center"/>
        </w:tcPr>
        <w:p w14:paraId="2639B5F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4C5E09B" w14:textId="77777777">
      <w:trPr>
        <w:jc w:val="center"/>
      </w:trPr>
      <w:tc>
        <w:tcPr>
          <w:tcW w:w="10080" w:type="dxa"/>
        </w:tcPr>
        <w:p w14:paraId="15BD2875" w14:textId="77777777" w:rsidR="005078F9" w:rsidRDefault="005078F9">
          <w:pPr>
            <w:spacing w:before="60" w:after="200"/>
            <w:jc w:val="center"/>
          </w:pPr>
          <w:r>
            <w:rPr>
              <w:rFonts w:ascii="Arial" w:eastAsia="Arial" w:hAnsi="Arial" w:cs="Arial"/>
              <w:sz w:val="20"/>
            </w:rPr>
            <w:t>Frankreich wächst langsamer; Paris meldet ein Plus von nur noch 0,2 Prozent</w:t>
          </w:r>
        </w:p>
      </w:tc>
    </w:tr>
  </w:tbl>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10337" w14:textId="77777777" w:rsidR="005078F9" w:rsidRDefault="005078F9"/>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DC9D0" w14:textId="77777777" w:rsidR="005078F9" w:rsidRDefault="005078F9"/>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0890646" w14:textId="77777777">
      <w:trPr>
        <w:jc w:val="center"/>
      </w:trPr>
      <w:tc>
        <w:tcPr>
          <w:tcW w:w="10080" w:type="dxa"/>
          <w:vAlign w:val="center"/>
        </w:tcPr>
        <w:p w14:paraId="58C7B57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7488C763" w14:textId="77777777">
      <w:trPr>
        <w:jc w:val="center"/>
      </w:trPr>
      <w:tc>
        <w:tcPr>
          <w:tcW w:w="10080" w:type="dxa"/>
        </w:tcPr>
        <w:p w14:paraId="23C26AD2" w14:textId="77777777" w:rsidR="005078F9" w:rsidRDefault="005078F9">
          <w:pPr>
            <w:spacing w:before="60" w:after="200"/>
            <w:jc w:val="center"/>
          </w:pPr>
          <w:r>
            <w:rPr>
              <w:rFonts w:ascii="Arial" w:eastAsia="Arial" w:hAnsi="Arial" w:cs="Arial"/>
              <w:sz w:val="20"/>
            </w:rPr>
            <w:t>Im Hühnerstall</w:t>
          </w:r>
        </w:p>
      </w:tc>
    </w:tr>
  </w:tbl>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BA22A" w14:textId="77777777" w:rsidR="005078F9" w:rsidRDefault="005078F9"/>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C21D4" w14:textId="77777777" w:rsidR="005078F9" w:rsidRDefault="005078F9"/>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5077A50" w14:textId="77777777">
      <w:trPr>
        <w:jc w:val="center"/>
      </w:trPr>
      <w:tc>
        <w:tcPr>
          <w:tcW w:w="10080" w:type="dxa"/>
          <w:vAlign w:val="center"/>
        </w:tcPr>
        <w:p w14:paraId="0CEE177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40405F38" w14:textId="77777777">
      <w:trPr>
        <w:jc w:val="center"/>
      </w:trPr>
      <w:tc>
        <w:tcPr>
          <w:tcW w:w="10080" w:type="dxa"/>
        </w:tcPr>
        <w:p w14:paraId="2AEC247B" w14:textId="77777777" w:rsidR="005078F9" w:rsidRDefault="005078F9">
          <w:pPr>
            <w:spacing w:before="60" w:after="200"/>
            <w:jc w:val="center"/>
          </w:pPr>
          <w:r>
            <w:rPr>
              <w:rFonts w:ascii="Arial" w:eastAsia="Arial" w:hAnsi="Arial" w:cs="Arial"/>
              <w:sz w:val="20"/>
            </w:rPr>
            <w:t>Viel Kritik am EuGH</w:t>
          </w:r>
        </w:p>
      </w:tc>
    </w:tr>
  </w:tbl>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A12D1" w14:textId="77777777" w:rsidR="005078F9" w:rsidRDefault="005078F9"/>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6E76F5" w14:textId="77777777" w:rsidR="005078F9" w:rsidRDefault="005078F9"/>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5618B677" w14:textId="77777777">
      <w:trPr>
        <w:jc w:val="center"/>
      </w:trPr>
      <w:tc>
        <w:tcPr>
          <w:tcW w:w="10080" w:type="dxa"/>
          <w:vAlign w:val="center"/>
        </w:tcPr>
        <w:p w14:paraId="3F2052E3"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25A07574" w14:textId="77777777">
      <w:trPr>
        <w:jc w:val="center"/>
      </w:trPr>
      <w:tc>
        <w:tcPr>
          <w:tcW w:w="10080" w:type="dxa"/>
        </w:tcPr>
        <w:p w14:paraId="0D1CD192" w14:textId="77777777" w:rsidR="00EA4A18" w:rsidRDefault="005069FE">
          <w:pPr>
            <w:spacing w:before="60" w:after="200"/>
            <w:jc w:val="center"/>
          </w:pPr>
          <w:r>
            <w:rPr>
              <w:rFonts w:ascii="Arial" w:eastAsia="Arial" w:hAnsi="Arial" w:cs="Arial"/>
              <w:sz w:val="20"/>
            </w:rPr>
            <w:t xml:space="preserve">Mit prallem Selbstbewusstsein; Die ungarische Regierungspartei Fidesz positioniert sich für die Europawahl: Im Mittelpunkt steht das </w:t>
          </w:r>
          <w:r>
            <w:rPr>
              <w:rFonts w:ascii="Arial" w:eastAsia="Arial" w:hAnsi="Arial" w:cs="Arial"/>
              <w:sz w:val="20"/>
            </w:rPr>
            <w:t>Thema Migration</w:t>
          </w:r>
        </w:p>
      </w:tc>
    </w:tr>
  </w:tbl>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D700218" w14:textId="77777777">
      <w:trPr>
        <w:jc w:val="center"/>
      </w:trPr>
      <w:tc>
        <w:tcPr>
          <w:tcW w:w="10080" w:type="dxa"/>
          <w:vAlign w:val="center"/>
        </w:tcPr>
        <w:p w14:paraId="3CEC39B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C4E08D0" w14:textId="77777777">
      <w:trPr>
        <w:jc w:val="center"/>
      </w:trPr>
      <w:tc>
        <w:tcPr>
          <w:tcW w:w="10080" w:type="dxa"/>
        </w:tcPr>
        <w:p w14:paraId="5D0D24EA" w14:textId="77777777" w:rsidR="005078F9" w:rsidRDefault="005078F9">
          <w:pPr>
            <w:spacing w:before="60" w:after="200"/>
            <w:jc w:val="center"/>
          </w:pPr>
          <w:r>
            <w:rPr>
              <w:rFonts w:ascii="Arial" w:eastAsia="Arial" w:hAnsi="Arial" w:cs="Arial"/>
              <w:sz w:val="20"/>
            </w:rPr>
            <w:t>Langsam dämmert es; Eigentlich wollte Boris Johnson auf seiner Tour den Briten die Angst vor einem harten Brexit nehmen und stattdessen die Vorfreude auf neue M....</w:t>
          </w:r>
        </w:p>
      </w:tc>
    </w:tr>
  </w:tbl>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4D061D" w14:textId="77777777" w:rsidR="005078F9" w:rsidRDefault="005078F9"/>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1AAB5" w14:textId="77777777" w:rsidR="005078F9" w:rsidRDefault="005078F9"/>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64C000E" w14:textId="77777777">
      <w:trPr>
        <w:jc w:val="center"/>
      </w:trPr>
      <w:tc>
        <w:tcPr>
          <w:tcW w:w="10080" w:type="dxa"/>
          <w:vAlign w:val="center"/>
        </w:tcPr>
        <w:p w14:paraId="0D12D39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0C9B2B9" w14:textId="77777777">
      <w:trPr>
        <w:jc w:val="center"/>
      </w:trPr>
      <w:tc>
        <w:tcPr>
          <w:tcW w:w="10080" w:type="dxa"/>
        </w:tcPr>
        <w:p w14:paraId="4CAAD567" w14:textId="77777777" w:rsidR="005078F9" w:rsidRDefault="005078F9">
          <w:pPr>
            <w:spacing w:before="60" w:after="200"/>
            <w:jc w:val="center"/>
          </w:pPr>
          <w:r>
            <w:rPr>
              <w:rFonts w:ascii="Arial" w:eastAsia="Arial" w:hAnsi="Arial" w:cs="Arial"/>
              <w:sz w:val="20"/>
            </w:rPr>
            <w:t>Der Eritreer (40) war auf der Flucht vor der Schweizer Polizei In Zürich hatte er eine Frau mit dem Messer bedroht An der deutschen Grenze kontrollierte ihn nie....</w:t>
          </w:r>
        </w:p>
      </w:tc>
    </w:tr>
  </w:tbl>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8E89F" w14:textId="77777777" w:rsidR="005078F9" w:rsidRDefault="005078F9"/>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3EDD7" w14:textId="77777777" w:rsidR="005078F9" w:rsidRDefault="005078F9"/>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28B7141" w14:textId="77777777">
      <w:trPr>
        <w:jc w:val="center"/>
      </w:trPr>
      <w:tc>
        <w:tcPr>
          <w:tcW w:w="10080" w:type="dxa"/>
          <w:vAlign w:val="center"/>
        </w:tcPr>
        <w:p w14:paraId="67C16D4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08396648" w14:textId="77777777">
      <w:trPr>
        <w:jc w:val="center"/>
      </w:trPr>
      <w:tc>
        <w:tcPr>
          <w:tcW w:w="10080" w:type="dxa"/>
        </w:tcPr>
        <w:p w14:paraId="3A848043" w14:textId="77777777" w:rsidR="005078F9" w:rsidRDefault="005078F9">
          <w:pPr>
            <w:spacing w:before="60" w:after="200"/>
            <w:jc w:val="center"/>
          </w:pPr>
          <w:r>
            <w:rPr>
              <w:rFonts w:ascii="Arial" w:eastAsia="Arial" w:hAnsi="Arial" w:cs="Arial"/>
              <w:sz w:val="20"/>
            </w:rPr>
            <w:t>Der BoJo-Effekt trifft das Pfund; Der Kurs der britischen Währung verfällt. Für Touristen mag das gut sein, für das Land aber ist es bedrohlich</w:t>
          </w:r>
        </w:p>
      </w:tc>
    </w:tr>
  </w:tbl>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B8063" w14:textId="77777777" w:rsidR="005078F9" w:rsidRDefault="005078F9"/>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CAA71" w14:textId="77777777" w:rsidR="005078F9" w:rsidRDefault="005078F9"/>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8CD799F" w14:textId="77777777">
      <w:trPr>
        <w:jc w:val="center"/>
      </w:trPr>
      <w:tc>
        <w:tcPr>
          <w:tcW w:w="10080" w:type="dxa"/>
          <w:vAlign w:val="center"/>
        </w:tcPr>
        <w:p w14:paraId="4446523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059EB3E" w14:textId="77777777">
      <w:trPr>
        <w:jc w:val="center"/>
      </w:trPr>
      <w:tc>
        <w:tcPr>
          <w:tcW w:w="10080" w:type="dxa"/>
        </w:tcPr>
        <w:p w14:paraId="5DBFC0F2" w14:textId="77777777" w:rsidR="005078F9" w:rsidRDefault="005078F9">
          <w:pPr>
            <w:spacing w:before="60" w:after="200"/>
            <w:jc w:val="center"/>
          </w:pPr>
          <w:r>
            <w:rPr>
              <w:rFonts w:ascii="Arial" w:eastAsia="Arial" w:hAnsi="Arial" w:cs="Arial"/>
              <w:sz w:val="20"/>
            </w:rPr>
            <w:t>AUSLAND; Haftstrafen in Russland</w:t>
          </w:r>
        </w:p>
      </w:tc>
    </w:tr>
  </w:tbl>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45996" w14:textId="77777777" w:rsidR="00EA4A18" w:rsidRDefault="00EA4A18"/>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76361" w14:textId="77777777" w:rsidR="005078F9" w:rsidRDefault="005078F9"/>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F067D" w14:textId="77777777" w:rsidR="005078F9" w:rsidRDefault="005078F9"/>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B0C4E7C" w14:textId="77777777">
      <w:trPr>
        <w:jc w:val="center"/>
      </w:trPr>
      <w:tc>
        <w:tcPr>
          <w:tcW w:w="10080" w:type="dxa"/>
          <w:vAlign w:val="center"/>
        </w:tcPr>
        <w:p w14:paraId="56F25DF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347147C" w14:textId="77777777">
      <w:trPr>
        <w:jc w:val="center"/>
      </w:trPr>
      <w:tc>
        <w:tcPr>
          <w:tcW w:w="10080" w:type="dxa"/>
        </w:tcPr>
        <w:p w14:paraId="122BBEE5" w14:textId="77777777" w:rsidR="005078F9" w:rsidRDefault="005078F9">
          <w:pPr>
            <w:spacing w:before="60" w:after="200"/>
            <w:jc w:val="center"/>
          </w:pPr>
          <w:r>
            <w:rPr>
              <w:rFonts w:ascii="Arial" w:eastAsia="Arial" w:hAnsi="Arial" w:cs="Arial"/>
              <w:sz w:val="20"/>
            </w:rPr>
            <w:t>Sparkassen-Chef rechnet mit Nullzins-Draghi ab</w:t>
          </w:r>
        </w:p>
      </w:tc>
    </w:tr>
  </w:tbl>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6B473" w14:textId="77777777" w:rsidR="005078F9" w:rsidRDefault="005078F9"/>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28B47" w14:textId="77777777" w:rsidR="005078F9" w:rsidRDefault="005078F9"/>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46EF67C" w14:textId="77777777">
      <w:trPr>
        <w:jc w:val="center"/>
      </w:trPr>
      <w:tc>
        <w:tcPr>
          <w:tcW w:w="10080" w:type="dxa"/>
          <w:vAlign w:val="center"/>
        </w:tcPr>
        <w:p w14:paraId="4CB770C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407A1456" w14:textId="77777777">
      <w:trPr>
        <w:jc w:val="center"/>
      </w:trPr>
      <w:tc>
        <w:tcPr>
          <w:tcW w:w="10080" w:type="dxa"/>
        </w:tcPr>
        <w:p w14:paraId="1FF2CB9D" w14:textId="77777777" w:rsidR="005078F9" w:rsidRDefault="005078F9">
          <w:pPr>
            <w:spacing w:before="60" w:after="200"/>
            <w:jc w:val="center"/>
          </w:pPr>
          <w:r>
            <w:rPr>
              <w:rFonts w:ascii="Arial" w:eastAsia="Arial" w:hAnsi="Arial" w:cs="Arial"/>
              <w:sz w:val="20"/>
            </w:rPr>
            <w:t>Heute vor 250 Jahren wurde Frankreichs größter (1,69 m) Feldherr geboren; WARUM ES FALSCH IST, NAPOLEON ZU VEREHREN!</w:t>
          </w:r>
        </w:p>
      </w:tc>
    </w:tr>
  </w:tbl>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069A7" w14:textId="77777777" w:rsidR="005078F9" w:rsidRDefault="005078F9"/>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A0383" w14:textId="77777777" w:rsidR="005078F9" w:rsidRDefault="005078F9"/>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03AFB5D" w14:textId="77777777">
      <w:trPr>
        <w:jc w:val="center"/>
      </w:trPr>
      <w:tc>
        <w:tcPr>
          <w:tcW w:w="10080" w:type="dxa"/>
          <w:vAlign w:val="center"/>
        </w:tcPr>
        <w:p w14:paraId="0C4077A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0B8AACDA" w14:textId="77777777">
      <w:trPr>
        <w:jc w:val="center"/>
      </w:trPr>
      <w:tc>
        <w:tcPr>
          <w:tcW w:w="10080" w:type="dxa"/>
        </w:tcPr>
        <w:p w14:paraId="11C9F362" w14:textId="77777777" w:rsidR="005078F9" w:rsidRDefault="005078F9">
          <w:pPr>
            <w:spacing w:before="60" w:after="200"/>
            <w:jc w:val="center"/>
          </w:pPr>
          <w:r>
            <w:rPr>
              <w:rFonts w:ascii="Arial" w:eastAsia="Arial" w:hAnsi="Arial" w:cs="Arial"/>
              <w:sz w:val="20"/>
            </w:rPr>
            <w:t>VERTEIDIGUNGS-ETAT; Die Kanzlerin löst sich vom Nato-Versprechen</w:t>
          </w:r>
        </w:p>
      </w:tc>
    </w:tr>
  </w:tbl>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3882" w14:textId="77777777" w:rsidR="005078F9" w:rsidRDefault="005078F9"/>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4F4C1" w14:textId="77777777" w:rsidR="00EA4A18" w:rsidRDefault="00EA4A18"/>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343E4" w14:textId="77777777" w:rsidR="005078F9" w:rsidRDefault="005078F9"/>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4C9D1ED" w14:textId="77777777">
      <w:trPr>
        <w:jc w:val="center"/>
      </w:trPr>
      <w:tc>
        <w:tcPr>
          <w:tcW w:w="10080" w:type="dxa"/>
          <w:vAlign w:val="center"/>
        </w:tcPr>
        <w:p w14:paraId="6CBDB4B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B891CE5" w14:textId="77777777">
      <w:trPr>
        <w:jc w:val="center"/>
      </w:trPr>
      <w:tc>
        <w:tcPr>
          <w:tcW w:w="10080" w:type="dxa"/>
        </w:tcPr>
        <w:p w14:paraId="0D875308" w14:textId="77777777" w:rsidR="005078F9" w:rsidRDefault="005078F9">
          <w:pPr>
            <w:spacing w:before="60" w:after="200"/>
            <w:jc w:val="center"/>
          </w:pPr>
          <w:r>
            <w:rPr>
              <w:rFonts w:ascii="Arial" w:eastAsia="Arial" w:hAnsi="Arial" w:cs="Arial"/>
              <w:sz w:val="20"/>
            </w:rPr>
            <w:t>KOMMENTAR; Schallende Ohrfeige!</w:t>
          </w:r>
        </w:p>
      </w:tc>
    </w:tr>
  </w:tbl>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C6416" w14:textId="77777777" w:rsidR="005078F9" w:rsidRDefault="005078F9"/>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BC977" w14:textId="77777777" w:rsidR="005078F9" w:rsidRDefault="005078F9"/>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530B468" w14:textId="77777777">
      <w:trPr>
        <w:jc w:val="center"/>
      </w:trPr>
      <w:tc>
        <w:tcPr>
          <w:tcW w:w="10080" w:type="dxa"/>
          <w:vAlign w:val="center"/>
        </w:tcPr>
        <w:p w14:paraId="715DC3E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ED5664D" w14:textId="77777777">
      <w:trPr>
        <w:jc w:val="center"/>
      </w:trPr>
      <w:tc>
        <w:tcPr>
          <w:tcW w:w="10080" w:type="dxa"/>
        </w:tcPr>
        <w:p w14:paraId="2885C4A3" w14:textId="77777777" w:rsidR="005078F9" w:rsidRDefault="005078F9">
          <w:pPr>
            <w:spacing w:before="60" w:after="200"/>
            <w:jc w:val="center"/>
          </w:pPr>
          <w:r>
            <w:rPr>
              <w:rFonts w:ascii="Arial" w:eastAsia="Arial" w:hAnsi="Arial" w:cs="Arial"/>
              <w:sz w:val="20"/>
            </w:rPr>
            <w:t>Little Britain; Hunderttausende Engländer wohnen in Spanien, schauen BBC, essen Fish "n" Chips und leben bestens in und von der EU. Für den Brexit haben trotzde....</w:t>
          </w:r>
        </w:p>
      </w:tc>
    </w:tr>
  </w:tbl>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7BDBA" w14:textId="77777777" w:rsidR="005078F9" w:rsidRDefault="005078F9"/>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046FF" w14:textId="77777777" w:rsidR="005078F9" w:rsidRDefault="005078F9"/>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6A7B226" w14:textId="77777777">
      <w:trPr>
        <w:jc w:val="center"/>
      </w:trPr>
      <w:tc>
        <w:tcPr>
          <w:tcW w:w="10080" w:type="dxa"/>
          <w:vAlign w:val="center"/>
        </w:tcPr>
        <w:p w14:paraId="27B0D9F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49AF748F" w14:textId="77777777">
      <w:trPr>
        <w:jc w:val="center"/>
      </w:trPr>
      <w:tc>
        <w:tcPr>
          <w:tcW w:w="10080" w:type="dxa"/>
        </w:tcPr>
        <w:p w14:paraId="2A6A4395" w14:textId="77777777" w:rsidR="005078F9" w:rsidRDefault="005078F9">
          <w:pPr>
            <w:spacing w:before="60" w:after="200"/>
            <w:jc w:val="center"/>
          </w:pPr>
          <w:r>
            <w:rPr>
              <w:rFonts w:ascii="Arial" w:eastAsia="Arial" w:hAnsi="Arial" w:cs="Arial"/>
              <w:sz w:val="20"/>
            </w:rPr>
            <w:t>,,Wirklich exzellent'; Bei der EU hofft man auf deutlich bessere Zusammenarbeit mit Rom</w:t>
          </w:r>
        </w:p>
      </w:tc>
    </w:tr>
  </w:tbl>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558DF" w14:textId="77777777" w:rsidR="005078F9" w:rsidRDefault="005078F9"/>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D3F12" w14:textId="77777777" w:rsidR="005078F9" w:rsidRDefault="005078F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38096CEE" w14:textId="77777777">
      <w:trPr>
        <w:jc w:val="center"/>
      </w:trPr>
      <w:tc>
        <w:tcPr>
          <w:tcW w:w="10080" w:type="dxa"/>
          <w:vAlign w:val="center"/>
        </w:tcPr>
        <w:p w14:paraId="068BB0C7"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33BAA674" w14:textId="77777777">
      <w:trPr>
        <w:jc w:val="center"/>
      </w:trPr>
      <w:tc>
        <w:tcPr>
          <w:tcW w:w="10080" w:type="dxa"/>
        </w:tcPr>
        <w:p w14:paraId="5CA4A77F" w14:textId="77777777" w:rsidR="00EA4A18" w:rsidRDefault="005069FE">
          <w:pPr>
            <w:spacing w:before="60" w:after="200"/>
            <w:jc w:val="center"/>
          </w:pPr>
          <w:r>
            <w:rPr>
              <w:rFonts w:ascii="Arial" w:eastAsia="Arial" w:hAnsi="Arial" w:cs="Arial"/>
              <w:sz w:val="20"/>
            </w:rPr>
            <w:t xml:space="preserve">In unerwarteter Deutlichkeit; Monatelang haben EU-Experten an einer europäischen Strategie gegenüber dem </w:t>
          </w:r>
          <w:r>
            <w:rPr>
              <w:rFonts w:ascii="Arial" w:eastAsia="Arial" w:hAnsi="Arial" w:cs="Arial"/>
              <w:sz w:val="20"/>
            </w:rPr>
            <w:t>Rivalen China gefeilt. Im Mittelpunkt steht der Schutz ....</w:t>
          </w:r>
        </w:p>
      </w:tc>
    </w:tr>
  </w:tbl>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17058802" w14:textId="77777777">
      <w:trPr>
        <w:jc w:val="center"/>
      </w:trPr>
      <w:tc>
        <w:tcPr>
          <w:tcW w:w="10080" w:type="dxa"/>
          <w:vAlign w:val="center"/>
        </w:tcPr>
        <w:p w14:paraId="5F493866"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w:instrText>
          </w:r>
          <w:r>
            <w:rPr>
              <w:rFonts w:ascii="Arial" w:eastAsia="Arial" w:hAnsi="Arial" w:cs="Arial"/>
              <w:sz w:val="20"/>
            </w:rPr>
            <w:instrText xml:space="preserve">AGE </w:instrText>
          </w:r>
          <w:r>
            <w:rPr>
              <w:rFonts w:ascii="Arial" w:eastAsia="Arial" w:hAnsi="Arial" w:cs="Arial"/>
              <w:sz w:val="20"/>
            </w:rPr>
            <w:fldChar w:fldCharType="separate"/>
          </w:r>
          <w:r>
            <w:rPr>
              <w:rFonts w:ascii="Arial" w:eastAsia="Arial" w:hAnsi="Arial" w:cs="Arial"/>
              <w:sz w:val="20"/>
            </w:rPr>
            <w:t>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rsidRPr="005078F9" w14:paraId="00DA7E8B" w14:textId="77777777">
      <w:trPr>
        <w:jc w:val="center"/>
      </w:trPr>
      <w:tc>
        <w:tcPr>
          <w:tcW w:w="10080" w:type="dxa"/>
        </w:tcPr>
        <w:p w14:paraId="4A3F7E3B" w14:textId="77777777" w:rsidR="00EA4A18" w:rsidRPr="005078F9" w:rsidRDefault="005069FE">
          <w:pPr>
            <w:spacing w:before="60" w:after="200"/>
            <w:jc w:val="center"/>
            <w:rPr>
              <w:lang w:val="it-IT"/>
            </w:rPr>
          </w:pPr>
          <w:r w:rsidRPr="005078F9">
            <w:rPr>
              <w:rFonts w:ascii="Arial" w:eastAsia="Arial" w:hAnsi="Arial" w:cs="Arial"/>
              <w:sz w:val="20"/>
              <w:lang w:val="it-IT"/>
            </w:rPr>
            <w:t>PERSONALIEN VON DER HANOVER-MESSE; Digitaler Europäer</w:t>
          </w:r>
        </w:p>
      </w:tc>
    </w:tr>
  </w:tbl>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1DD4764" w14:textId="77777777">
      <w:trPr>
        <w:jc w:val="center"/>
      </w:trPr>
      <w:tc>
        <w:tcPr>
          <w:tcW w:w="10080" w:type="dxa"/>
          <w:vAlign w:val="center"/>
        </w:tcPr>
        <w:p w14:paraId="1B1C906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2A5E599" w14:textId="77777777">
      <w:trPr>
        <w:jc w:val="center"/>
      </w:trPr>
      <w:tc>
        <w:tcPr>
          <w:tcW w:w="10080" w:type="dxa"/>
        </w:tcPr>
        <w:p w14:paraId="11089E19" w14:textId="77777777" w:rsidR="005078F9" w:rsidRDefault="005078F9">
          <w:pPr>
            <w:spacing w:before="60" w:after="200"/>
            <w:jc w:val="center"/>
          </w:pPr>
          <w:r>
            <w:rPr>
              <w:rFonts w:ascii="Arial" w:eastAsia="Arial" w:hAnsi="Arial" w:cs="Arial"/>
              <w:sz w:val="20"/>
            </w:rPr>
            <w:t>Ganz schön viele Vertraute; Mit der Besetzung einiger Posten löst der neue ukrainische Präsident Stirnrunzeln aus</w:t>
          </w:r>
        </w:p>
      </w:tc>
    </w:tr>
  </w:tbl>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5F1E7" w14:textId="77777777" w:rsidR="005078F9" w:rsidRDefault="005078F9"/>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98B81" w14:textId="77777777" w:rsidR="005078F9" w:rsidRDefault="005078F9"/>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5EB1227" w14:textId="77777777">
      <w:trPr>
        <w:jc w:val="center"/>
      </w:trPr>
      <w:tc>
        <w:tcPr>
          <w:tcW w:w="10080" w:type="dxa"/>
          <w:vAlign w:val="center"/>
        </w:tcPr>
        <w:p w14:paraId="61BE205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7F680B3" w14:textId="77777777">
      <w:trPr>
        <w:jc w:val="center"/>
      </w:trPr>
      <w:tc>
        <w:tcPr>
          <w:tcW w:w="10080" w:type="dxa"/>
        </w:tcPr>
        <w:p w14:paraId="362441A1" w14:textId="77777777" w:rsidR="005078F9" w:rsidRDefault="005078F9">
          <w:pPr>
            <w:spacing w:before="60" w:after="200"/>
            <w:jc w:val="center"/>
          </w:pPr>
          <w:r>
            <w:rPr>
              <w:rFonts w:ascii="Arial" w:eastAsia="Arial" w:hAnsi="Arial" w:cs="Arial"/>
              <w:sz w:val="20"/>
            </w:rPr>
            <w:t>PARLAMENTARISMUS; Im Namen des Volkes</w:t>
          </w:r>
        </w:p>
      </w:tc>
    </w:tr>
  </w:tbl>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0E11F" w14:textId="77777777" w:rsidR="005078F9" w:rsidRDefault="005078F9"/>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BDEFC3" w14:textId="77777777" w:rsidR="005078F9" w:rsidRDefault="005078F9"/>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02EDAEA" w14:textId="77777777">
      <w:trPr>
        <w:jc w:val="center"/>
      </w:trPr>
      <w:tc>
        <w:tcPr>
          <w:tcW w:w="10080" w:type="dxa"/>
          <w:vAlign w:val="center"/>
        </w:tcPr>
        <w:p w14:paraId="6353C80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9856896" w14:textId="77777777">
      <w:trPr>
        <w:jc w:val="center"/>
      </w:trPr>
      <w:tc>
        <w:tcPr>
          <w:tcW w:w="10080" w:type="dxa"/>
        </w:tcPr>
        <w:p w14:paraId="40911953" w14:textId="77777777" w:rsidR="005078F9" w:rsidRDefault="005078F9">
          <w:pPr>
            <w:spacing w:before="60" w:after="200"/>
            <w:jc w:val="center"/>
          </w:pPr>
          <w:r>
            <w:rPr>
              <w:rFonts w:ascii="Arial" w:eastAsia="Arial" w:hAnsi="Arial" w:cs="Arial"/>
              <w:sz w:val="20"/>
            </w:rPr>
            <w:t>Conte will rasch Minister benennen; Italiens Premier möchte ,,politische Instabilität' überwinden</w:t>
          </w:r>
        </w:p>
      </w:tc>
    </w:tr>
  </w:tbl>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4C38E" w14:textId="77777777" w:rsidR="005078F9" w:rsidRDefault="005078F9"/>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D2F080" w14:textId="77777777" w:rsidR="005078F9" w:rsidRDefault="005078F9"/>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FF3AA9A" w14:textId="77777777">
      <w:trPr>
        <w:jc w:val="center"/>
      </w:trPr>
      <w:tc>
        <w:tcPr>
          <w:tcW w:w="10080" w:type="dxa"/>
          <w:vAlign w:val="center"/>
        </w:tcPr>
        <w:p w14:paraId="1F01B7C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CA5EA4A" w14:textId="77777777">
      <w:trPr>
        <w:jc w:val="center"/>
      </w:trPr>
      <w:tc>
        <w:tcPr>
          <w:tcW w:w="10080" w:type="dxa"/>
        </w:tcPr>
        <w:p w14:paraId="61E4ABF6" w14:textId="77777777" w:rsidR="005078F9" w:rsidRDefault="005078F9">
          <w:pPr>
            <w:spacing w:before="60" w:after="200"/>
            <w:jc w:val="center"/>
          </w:pPr>
          <w:r>
            <w:rPr>
              <w:rFonts w:ascii="Arial" w:eastAsia="Arial" w:hAnsi="Arial" w:cs="Arial"/>
              <w:sz w:val="20"/>
            </w:rPr>
            <w:t>Proteststurm gegen Johnson; Der Plan des britischen Premiers, das Parlament für fünf Wochen zu schließen, stößt auf breite Ablehnung. Tories treten zurück, Abge....</w:t>
          </w:r>
        </w:p>
      </w:tc>
    </w:tr>
  </w:tbl>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99F96B" w14:textId="77777777" w:rsidR="00EA4A18" w:rsidRDefault="00EA4A18"/>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94B55" w14:textId="77777777" w:rsidR="005078F9" w:rsidRDefault="005078F9"/>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3A478" w14:textId="77777777" w:rsidR="005078F9" w:rsidRDefault="005078F9"/>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5A9A069" w14:textId="77777777">
      <w:trPr>
        <w:jc w:val="center"/>
      </w:trPr>
      <w:tc>
        <w:tcPr>
          <w:tcW w:w="10080" w:type="dxa"/>
          <w:vAlign w:val="center"/>
        </w:tcPr>
        <w:p w14:paraId="5B6B7D0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7EE4C305" w14:textId="77777777">
      <w:trPr>
        <w:jc w:val="center"/>
      </w:trPr>
      <w:tc>
        <w:tcPr>
          <w:tcW w:w="10080" w:type="dxa"/>
        </w:tcPr>
        <w:p w14:paraId="177BAE92" w14:textId="77777777" w:rsidR="005078F9" w:rsidRDefault="005078F9">
          <w:pPr>
            <w:spacing w:before="60" w:after="200"/>
            <w:jc w:val="center"/>
          </w:pPr>
          <w:r>
            <w:rPr>
              <w:rFonts w:ascii="Arial" w:eastAsia="Arial" w:hAnsi="Arial" w:cs="Arial"/>
              <w:sz w:val="20"/>
            </w:rPr>
            <w:t>KOMMENTAR; Nichts gelernt</w:t>
          </w:r>
        </w:p>
      </w:tc>
    </w:tr>
  </w:tbl>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37A8" w14:textId="77777777" w:rsidR="005078F9" w:rsidRDefault="005078F9"/>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25932" w14:textId="77777777" w:rsidR="005078F9" w:rsidRDefault="005078F9"/>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D9E1B07" w14:textId="77777777">
      <w:trPr>
        <w:jc w:val="center"/>
      </w:trPr>
      <w:tc>
        <w:tcPr>
          <w:tcW w:w="10080" w:type="dxa"/>
          <w:vAlign w:val="center"/>
        </w:tcPr>
        <w:p w14:paraId="2E82DE7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73497523" w14:textId="77777777">
      <w:trPr>
        <w:jc w:val="center"/>
      </w:trPr>
      <w:tc>
        <w:tcPr>
          <w:tcW w:w="10080" w:type="dxa"/>
        </w:tcPr>
        <w:p w14:paraId="657FCF88" w14:textId="77777777" w:rsidR="005078F9" w:rsidRDefault="005078F9">
          <w:pPr>
            <w:spacing w:before="60" w:after="200"/>
            <w:jc w:val="center"/>
          </w:pPr>
          <w:r>
            <w:rPr>
              <w:rFonts w:ascii="Arial" w:eastAsia="Arial" w:hAnsi="Arial" w:cs="Arial"/>
              <w:sz w:val="20"/>
            </w:rPr>
            <w:t>EU-KOMMISSION; Was Europa ausmacht</w:t>
          </w:r>
        </w:p>
      </w:tc>
    </w:tr>
  </w:tbl>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13E65" w14:textId="77777777" w:rsidR="005078F9" w:rsidRDefault="005078F9"/>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6AC97" w14:textId="77777777" w:rsidR="005078F9" w:rsidRDefault="005078F9"/>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336B584" w14:textId="77777777">
      <w:trPr>
        <w:jc w:val="center"/>
      </w:trPr>
      <w:tc>
        <w:tcPr>
          <w:tcW w:w="10080" w:type="dxa"/>
          <w:vAlign w:val="center"/>
        </w:tcPr>
        <w:p w14:paraId="3CAAE59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A59F550" w14:textId="77777777">
      <w:trPr>
        <w:jc w:val="center"/>
      </w:trPr>
      <w:tc>
        <w:tcPr>
          <w:tcW w:w="10080" w:type="dxa"/>
        </w:tcPr>
        <w:p w14:paraId="64DE2C64" w14:textId="77777777" w:rsidR="005078F9" w:rsidRDefault="005078F9">
          <w:pPr>
            <w:spacing w:before="60" w:after="200"/>
            <w:jc w:val="center"/>
          </w:pPr>
          <w:r>
            <w:rPr>
              <w:rFonts w:ascii="Arial" w:eastAsia="Arial" w:hAnsi="Arial" w:cs="Arial"/>
              <w:sz w:val="20"/>
            </w:rPr>
            <w:t>KURZ GEMELDET; Kulturlose EU-Kommission</w:t>
          </w:r>
        </w:p>
      </w:tc>
    </w:tr>
  </w:tbl>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1AAA6" w14:textId="77777777" w:rsidR="005078F9" w:rsidRDefault="005078F9"/>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3F652" w14:textId="77777777" w:rsidR="00EA4A18" w:rsidRDefault="00EA4A18"/>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E6D76" w14:textId="77777777" w:rsidR="005078F9" w:rsidRDefault="005078F9"/>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FBE293D" w14:textId="77777777">
      <w:trPr>
        <w:jc w:val="center"/>
      </w:trPr>
      <w:tc>
        <w:tcPr>
          <w:tcW w:w="10080" w:type="dxa"/>
          <w:vAlign w:val="center"/>
        </w:tcPr>
        <w:p w14:paraId="18B5C11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097A34E8" w14:textId="77777777">
      <w:trPr>
        <w:jc w:val="center"/>
      </w:trPr>
      <w:tc>
        <w:tcPr>
          <w:tcW w:w="10080" w:type="dxa"/>
        </w:tcPr>
        <w:p w14:paraId="0D40C961" w14:textId="77777777" w:rsidR="005078F9" w:rsidRDefault="005078F9">
          <w:pPr>
            <w:spacing w:before="60" w:after="200"/>
            <w:jc w:val="center"/>
          </w:pPr>
          <w:r>
            <w:rPr>
              <w:rFonts w:ascii="Arial" w:eastAsia="Arial" w:hAnsi="Arial" w:cs="Arial"/>
              <w:sz w:val="20"/>
            </w:rPr>
            <w:t>Orbáns Kandidat könnte scheitern; Viele EU-Abgeordnete lehnen Ex-Minister als Kommissar ab</w:t>
          </w:r>
        </w:p>
      </w:tc>
    </w:tr>
  </w:tbl>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6C0A5" w14:textId="77777777" w:rsidR="005078F9" w:rsidRDefault="005078F9"/>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B28B8" w14:textId="77777777" w:rsidR="005078F9" w:rsidRDefault="005078F9"/>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AA23CBC" w14:textId="77777777">
      <w:trPr>
        <w:jc w:val="center"/>
      </w:trPr>
      <w:tc>
        <w:tcPr>
          <w:tcW w:w="10080" w:type="dxa"/>
          <w:vAlign w:val="center"/>
        </w:tcPr>
        <w:p w14:paraId="04E9064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690DBB09" w14:textId="77777777">
      <w:trPr>
        <w:jc w:val="center"/>
      </w:trPr>
      <w:tc>
        <w:tcPr>
          <w:tcW w:w="10080" w:type="dxa"/>
        </w:tcPr>
        <w:p w14:paraId="3D00F6ED" w14:textId="77777777" w:rsidR="005078F9" w:rsidRDefault="005078F9">
          <w:pPr>
            <w:spacing w:before="60" w:after="200"/>
            <w:jc w:val="center"/>
          </w:pPr>
          <w:r>
            <w:rPr>
              <w:rFonts w:ascii="Arial" w:eastAsia="Arial" w:hAnsi="Arial" w:cs="Arial"/>
              <w:sz w:val="20"/>
            </w:rPr>
            <w:t>,,Die EZB erwischt viele auf dem falschen Fuß'; Er hat es wirklich getan: Mario Draghi hat kurz vor seinem Abschied als EZB-Präsident die Strafzinsen noch mal v....</w:t>
          </w:r>
        </w:p>
      </w:tc>
    </w:tr>
  </w:tbl>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26D0C" w14:textId="77777777" w:rsidR="005078F9" w:rsidRDefault="005078F9"/>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9F8FB" w14:textId="77777777" w:rsidR="005078F9" w:rsidRDefault="005078F9"/>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A000FF1" w14:textId="77777777">
      <w:trPr>
        <w:jc w:val="center"/>
      </w:trPr>
      <w:tc>
        <w:tcPr>
          <w:tcW w:w="10080" w:type="dxa"/>
          <w:vAlign w:val="center"/>
        </w:tcPr>
        <w:p w14:paraId="61ABE1B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60C09448" w14:textId="77777777">
      <w:trPr>
        <w:jc w:val="center"/>
      </w:trPr>
      <w:tc>
        <w:tcPr>
          <w:tcW w:w="10080" w:type="dxa"/>
        </w:tcPr>
        <w:p w14:paraId="0F7042D5" w14:textId="77777777" w:rsidR="005078F9" w:rsidRDefault="005078F9">
          <w:pPr>
            <w:spacing w:before="60" w:after="200"/>
            <w:jc w:val="center"/>
          </w:pPr>
          <w:r>
            <w:rPr>
              <w:rFonts w:ascii="Arial" w:eastAsia="Arial" w:hAnsi="Arial" w:cs="Arial"/>
              <w:sz w:val="20"/>
            </w:rPr>
            <w:t>Jeder vierte darf rein; Berlin will 25 Prozent der Flüchtlinge aufnehmen, die Italien übers Meer erreichen</w:t>
          </w:r>
        </w:p>
      </w:tc>
    </w:tr>
  </w:tbl>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4469C" w14:textId="77777777" w:rsidR="005078F9" w:rsidRDefault="005078F9"/>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3ED8C" w14:textId="77777777" w:rsidR="005078F9" w:rsidRDefault="005078F9"/>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4A8EBF40" w14:textId="77777777">
      <w:trPr>
        <w:jc w:val="center"/>
      </w:trPr>
      <w:tc>
        <w:tcPr>
          <w:tcW w:w="10080" w:type="dxa"/>
          <w:vAlign w:val="center"/>
        </w:tcPr>
        <w:p w14:paraId="6C3F117C"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3816A55E" w14:textId="77777777">
      <w:trPr>
        <w:jc w:val="center"/>
      </w:trPr>
      <w:tc>
        <w:tcPr>
          <w:tcW w:w="10080" w:type="dxa"/>
        </w:tcPr>
        <w:p w14:paraId="614BE82B" w14:textId="77777777" w:rsidR="00EA4A18" w:rsidRDefault="005069FE">
          <w:pPr>
            <w:spacing w:before="60" w:after="200"/>
            <w:jc w:val="center"/>
          </w:pPr>
          <w:r>
            <w:rPr>
              <w:rFonts w:ascii="Arial" w:eastAsia="Arial" w:hAnsi="Arial" w:cs="Arial"/>
              <w:sz w:val="20"/>
            </w:rPr>
            <w:t xml:space="preserve">Die Sphinx soll endlich reden; Nicht nur in Brüssel hat das Brexit-Chaos die Geduld mit den Briten fast </w:t>
          </w:r>
          <w:r>
            <w:rPr>
              <w:rFonts w:ascii="Arial" w:eastAsia="Arial" w:hAnsi="Arial" w:cs="Arial"/>
              <w:sz w:val="20"/>
            </w:rPr>
            <w:t>aufgezehrt. Zwar will Berlin den harten Austritt abwende....</w:t>
          </w:r>
        </w:p>
      </w:tc>
    </w:tr>
  </w:tbl>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49BACA7" w14:textId="77777777">
      <w:trPr>
        <w:jc w:val="center"/>
      </w:trPr>
      <w:tc>
        <w:tcPr>
          <w:tcW w:w="10080" w:type="dxa"/>
          <w:vAlign w:val="center"/>
        </w:tcPr>
        <w:p w14:paraId="37B0619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7402FF4E" w14:textId="77777777">
      <w:trPr>
        <w:jc w:val="center"/>
      </w:trPr>
      <w:tc>
        <w:tcPr>
          <w:tcW w:w="10080" w:type="dxa"/>
        </w:tcPr>
        <w:p w14:paraId="633B4640" w14:textId="77777777" w:rsidR="005078F9" w:rsidRDefault="005078F9">
          <w:pPr>
            <w:spacing w:before="60" w:after="200"/>
            <w:jc w:val="center"/>
          </w:pPr>
          <w:r>
            <w:rPr>
              <w:rFonts w:ascii="Arial" w:eastAsia="Arial" w:hAnsi="Arial" w:cs="Arial"/>
              <w:sz w:val="20"/>
            </w:rPr>
            <w:t>Für Überstunden gibt es Grenzen; Viele Erwerbstätige arbeiten mehr, als in ihrem Arbeits- oder im Tarifvertrag festgelegt ist - und nicht immer tun sie das frei....</w:t>
          </w:r>
        </w:p>
      </w:tc>
    </w:tr>
  </w:tbl>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FC939" w14:textId="77777777" w:rsidR="005078F9" w:rsidRDefault="005078F9"/>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0A2FB0" w14:textId="77777777" w:rsidR="005078F9" w:rsidRDefault="005078F9"/>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59ABDE2" w14:textId="77777777">
      <w:trPr>
        <w:jc w:val="center"/>
      </w:trPr>
      <w:tc>
        <w:tcPr>
          <w:tcW w:w="10080" w:type="dxa"/>
          <w:vAlign w:val="center"/>
        </w:tcPr>
        <w:p w14:paraId="4D48315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76E9AF34" w14:textId="77777777">
      <w:trPr>
        <w:jc w:val="center"/>
      </w:trPr>
      <w:tc>
        <w:tcPr>
          <w:tcW w:w="10080" w:type="dxa"/>
        </w:tcPr>
        <w:p w14:paraId="7C738607" w14:textId="77777777" w:rsidR="005078F9" w:rsidRDefault="005078F9">
          <w:pPr>
            <w:spacing w:before="60" w:after="200"/>
            <w:jc w:val="center"/>
          </w:pPr>
          <w:r>
            <w:rPr>
              <w:rFonts w:ascii="Arial" w:eastAsia="Arial" w:hAnsi="Arial" w:cs="Arial"/>
              <w:sz w:val="20"/>
            </w:rPr>
            <w:t>Seit Jahren saugt der EZB-Chef unsere Konten leer!; Deutschlands oberster Banker rechnet mit Graf Draghila ab</w:t>
          </w:r>
        </w:p>
      </w:tc>
    </w:tr>
  </w:tbl>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9EA66" w14:textId="77777777" w:rsidR="005078F9" w:rsidRDefault="005078F9"/>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2807B" w14:textId="77777777" w:rsidR="005078F9" w:rsidRDefault="005078F9"/>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AFE5179" w14:textId="77777777">
      <w:trPr>
        <w:jc w:val="center"/>
      </w:trPr>
      <w:tc>
        <w:tcPr>
          <w:tcW w:w="10080" w:type="dxa"/>
          <w:vAlign w:val="center"/>
        </w:tcPr>
        <w:p w14:paraId="6064181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5539BF3" w14:textId="77777777">
      <w:trPr>
        <w:jc w:val="center"/>
      </w:trPr>
      <w:tc>
        <w:tcPr>
          <w:tcW w:w="10080" w:type="dxa"/>
        </w:tcPr>
        <w:p w14:paraId="09888499" w14:textId="77777777" w:rsidR="005078F9" w:rsidRDefault="005078F9">
          <w:pPr>
            <w:spacing w:before="60" w:after="200"/>
            <w:jc w:val="center"/>
          </w:pPr>
          <w:r>
            <w:rPr>
              <w:rFonts w:ascii="Arial" w:eastAsia="Arial" w:hAnsi="Arial" w:cs="Arial"/>
              <w:sz w:val="20"/>
            </w:rPr>
            <w:t>WOCHENCHRONIK VOM 7. BIS 13. SEPTEMBER</w:t>
          </w:r>
        </w:p>
      </w:tc>
    </w:tr>
  </w:tbl>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180BC" w14:textId="77777777" w:rsidR="005078F9" w:rsidRDefault="005078F9"/>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D0028" w14:textId="77777777" w:rsidR="005078F9" w:rsidRDefault="005078F9"/>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77CC113" w14:textId="77777777">
      <w:trPr>
        <w:jc w:val="center"/>
      </w:trPr>
      <w:tc>
        <w:tcPr>
          <w:tcW w:w="10080" w:type="dxa"/>
          <w:vAlign w:val="center"/>
        </w:tcPr>
        <w:p w14:paraId="2213AA6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4429DF1" w14:textId="77777777">
      <w:trPr>
        <w:jc w:val="center"/>
      </w:trPr>
      <w:tc>
        <w:tcPr>
          <w:tcW w:w="10080" w:type="dxa"/>
        </w:tcPr>
        <w:p w14:paraId="3807F4AF" w14:textId="77777777" w:rsidR="005078F9" w:rsidRDefault="005078F9">
          <w:pPr>
            <w:spacing w:before="60" w:after="200"/>
            <w:jc w:val="center"/>
          </w:pPr>
          <w:r>
            <w:rPr>
              <w:rFonts w:ascii="Arial" w:eastAsia="Arial" w:hAnsi="Arial" w:cs="Arial"/>
              <w:sz w:val="20"/>
            </w:rPr>
            <w:t>So viele Flüchtlinge kommen über das Mittelmeer; ... UND SO VIELE LANDEN BEI UNS!</w:t>
          </w:r>
        </w:p>
      </w:tc>
    </w:tr>
  </w:tbl>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84AEB" w14:textId="77777777" w:rsidR="00EA4A18" w:rsidRDefault="00EA4A18"/>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C1929" w14:textId="77777777" w:rsidR="005078F9" w:rsidRDefault="005078F9"/>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CEED8" w14:textId="77777777" w:rsidR="005078F9" w:rsidRDefault="005078F9"/>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20F9D44" w14:textId="77777777">
      <w:trPr>
        <w:jc w:val="center"/>
      </w:trPr>
      <w:tc>
        <w:tcPr>
          <w:tcW w:w="10080" w:type="dxa"/>
          <w:vAlign w:val="center"/>
        </w:tcPr>
        <w:p w14:paraId="5253C09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CD3006D" w14:textId="77777777">
      <w:trPr>
        <w:jc w:val="center"/>
      </w:trPr>
      <w:tc>
        <w:tcPr>
          <w:tcW w:w="10080" w:type="dxa"/>
        </w:tcPr>
        <w:p w14:paraId="5C11400C" w14:textId="77777777" w:rsidR="005078F9" w:rsidRDefault="005078F9">
          <w:pPr>
            <w:spacing w:before="60" w:after="200"/>
            <w:jc w:val="center"/>
          </w:pPr>
          <w:r>
            <w:rPr>
              <w:rFonts w:ascii="Arial" w:eastAsia="Arial" w:hAnsi="Arial" w:cs="Arial"/>
              <w:sz w:val="20"/>
            </w:rPr>
            <w:t>Den Untergang vor Augen; Angela Merkel will eine Konferenz zu Libyen - das Land soll nicht enden wie Syrien</w:t>
          </w:r>
        </w:p>
      </w:tc>
    </w:tr>
  </w:tbl>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991F8" w14:textId="77777777" w:rsidR="005078F9" w:rsidRDefault="005078F9"/>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AB973" w14:textId="77777777" w:rsidR="005078F9" w:rsidRDefault="005078F9"/>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4097776" w14:textId="77777777">
      <w:trPr>
        <w:jc w:val="center"/>
      </w:trPr>
      <w:tc>
        <w:tcPr>
          <w:tcW w:w="10080" w:type="dxa"/>
          <w:vAlign w:val="center"/>
        </w:tcPr>
        <w:p w14:paraId="39001A9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FC9DC24" w14:textId="77777777">
      <w:trPr>
        <w:jc w:val="center"/>
      </w:trPr>
      <w:tc>
        <w:tcPr>
          <w:tcW w:w="10080" w:type="dxa"/>
        </w:tcPr>
        <w:p w14:paraId="0A38CAD4" w14:textId="77777777" w:rsidR="005078F9" w:rsidRDefault="005078F9">
          <w:pPr>
            <w:spacing w:before="60" w:after="200"/>
            <w:jc w:val="center"/>
          </w:pPr>
          <w:r>
            <w:rPr>
              <w:rFonts w:ascii="Arial" w:eastAsia="Arial" w:hAnsi="Arial" w:cs="Arial"/>
              <w:sz w:val="20"/>
            </w:rPr>
            <w:t>Starker Mann - und nun?; Im Brexit-Streit ist Premier Boris Johnson in der Defensive, bedrängt von Parlament und Richtern. Manche sehen darin schon eine Vorlage....</w:t>
          </w:r>
        </w:p>
      </w:tc>
    </w:tr>
  </w:tbl>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666A9" w14:textId="77777777" w:rsidR="005078F9" w:rsidRDefault="005078F9"/>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C917D" w14:textId="77777777" w:rsidR="005078F9" w:rsidRDefault="005078F9"/>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3506ACD" w14:textId="77777777">
      <w:trPr>
        <w:jc w:val="center"/>
      </w:trPr>
      <w:tc>
        <w:tcPr>
          <w:tcW w:w="10080" w:type="dxa"/>
          <w:vAlign w:val="center"/>
        </w:tcPr>
        <w:p w14:paraId="58D30AC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E35074C" w14:textId="77777777">
      <w:trPr>
        <w:jc w:val="center"/>
      </w:trPr>
      <w:tc>
        <w:tcPr>
          <w:tcW w:w="10080" w:type="dxa"/>
        </w:tcPr>
        <w:p w14:paraId="2F1E0866" w14:textId="77777777" w:rsidR="005078F9" w:rsidRDefault="005078F9">
          <w:pPr>
            <w:spacing w:before="60" w:after="200"/>
            <w:jc w:val="center"/>
          </w:pPr>
          <w:r>
            <w:rPr>
              <w:rFonts w:ascii="Arial" w:eastAsia="Arial" w:hAnsi="Arial" w:cs="Arial"/>
              <w:sz w:val="20"/>
            </w:rPr>
            <w:t>ohne_Titel</w:t>
          </w:r>
        </w:p>
      </w:tc>
    </w:tr>
  </w:tbl>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D47AD" w14:textId="77777777" w:rsidR="005078F9" w:rsidRDefault="005078F9"/>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6AC992" w14:textId="77777777" w:rsidR="00EA4A18" w:rsidRDefault="00EA4A18"/>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1DCD9" w14:textId="77777777" w:rsidR="005078F9" w:rsidRDefault="005078F9"/>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AB08004" w14:textId="77777777">
      <w:trPr>
        <w:jc w:val="center"/>
      </w:trPr>
      <w:tc>
        <w:tcPr>
          <w:tcW w:w="10080" w:type="dxa"/>
          <w:vAlign w:val="center"/>
        </w:tcPr>
        <w:p w14:paraId="4752B32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626BE70B" w14:textId="77777777">
      <w:trPr>
        <w:jc w:val="center"/>
      </w:trPr>
      <w:tc>
        <w:tcPr>
          <w:tcW w:w="10080" w:type="dxa"/>
        </w:tcPr>
        <w:p w14:paraId="702BFBE8" w14:textId="77777777" w:rsidR="005078F9" w:rsidRDefault="005078F9">
          <w:pPr>
            <w:spacing w:before="60" w:after="200"/>
            <w:jc w:val="center"/>
          </w:pPr>
          <w:r>
            <w:rPr>
              <w:rFonts w:ascii="Arial" w:eastAsia="Arial" w:hAnsi="Arial" w:cs="Arial"/>
              <w:sz w:val="20"/>
            </w:rPr>
            <w:t>Letzte Krimifolge; Ermittlungen gegen Tschechiens Premier Babiš wurden eingestellt</w:t>
          </w:r>
        </w:p>
      </w:tc>
    </w:tr>
  </w:tbl>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C774E" w14:textId="77777777" w:rsidR="005078F9" w:rsidRDefault="005078F9"/>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FB284" w14:textId="77777777" w:rsidR="005078F9" w:rsidRDefault="005078F9"/>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47E5F48" w14:textId="77777777">
      <w:trPr>
        <w:jc w:val="center"/>
      </w:trPr>
      <w:tc>
        <w:tcPr>
          <w:tcW w:w="10080" w:type="dxa"/>
          <w:vAlign w:val="center"/>
        </w:tcPr>
        <w:p w14:paraId="7DA66BB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D6D2750" w14:textId="77777777">
      <w:trPr>
        <w:jc w:val="center"/>
      </w:trPr>
      <w:tc>
        <w:tcPr>
          <w:tcW w:w="10080" w:type="dxa"/>
        </w:tcPr>
        <w:p w14:paraId="2F1A4245" w14:textId="77777777" w:rsidR="005078F9" w:rsidRDefault="005078F9">
          <w:pPr>
            <w:spacing w:before="60" w:after="200"/>
            <w:jc w:val="center"/>
          </w:pPr>
          <w:r>
            <w:rPr>
              <w:rFonts w:ascii="Arial" w:eastAsia="Arial" w:hAnsi="Arial" w:cs="Arial"/>
              <w:sz w:val="20"/>
            </w:rPr>
            <w:t>Seehofer möchte Italien entlasten; Berlin will jeden vierten Flüchtling aufnehmen, der dort ankommt</w:t>
          </w:r>
        </w:p>
      </w:tc>
    </w:tr>
  </w:tbl>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C714B" w14:textId="77777777" w:rsidR="005078F9" w:rsidRDefault="005078F9"/>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43102" w14:textId="77777777" w:rsidR="005078F9" w:rsidRDefault="005078F9"/>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24A96C3" w14:textId="77777777">
      <w:trPr>
        <w:jc w:val="center"/>
      </w:trPr>
      <w:tc>
        <w:tcPr>
          <w:tcW w:w="10080" w:type="dxa"/>
          <w:vAlign w:val="center"/>
        </w:tcPr>
        <w:p w14:paraId="0DAA88B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FE7AF31" w14:textId="77777777">
      <w:trPr>
        <w:jc w:val="center"/>
      </w:trPr>
      <w:tc>
        <w:tcPr>
          <w:tcW w:w="10080" w:type="dxa"/>
        </w:tcPr>
        <w:p w14:paraId="628693F9" w14:textId="77777777" w:rsidR="005078F9" w:rsidRDefault="005078F9">
          <w:pPr>
            <w:spacing w:before="60" w:after="200"/>
            <w:jc w:val="center"/>
          </w:pPr>
          <w:r>
            <w:rPr>
              <w:rFonts w:ascii="Arial" w:eastAsia="Arial" w:hAnsi="Arial" w:cs="Arial"/>
              <w:sz w:val="20"/>
            </w:rPr>
            <w:t>Brüsseler Balanceakt; Anhörungen der designierten EU-Kommissare zeigen, ob Ursula von der Leyen widerstrebende Interessen austarieren kann</w:t>
          </w:r>
        </w:p>
      </w:tc>
    </w:tr>
  </w:tbl>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D18A1" w14:textId="77777777" w:rsidR="005078F9" w:rsidRDefault="005078F9"/>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DEBF97" w14:textId="77777777" w:rsidR="005078F9" w:rsidRDefault="005078F9"/>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753D425D" w14:textId="77777777">
      <w:trPr>
        <w:jc w:val="center"/>
      </w:trPr>
      <w:tc>
        <w:tcPr>
          <w:tcW w:w="10080" w:type="dxa"/>
          <w:vAlign w:val="center"/>
        </w:tcPr>
        <w:p w14:paraId="6C68381B"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79A15122" w14:textId="77777777">
      <w:trPr>
        <w:jc w:val="center"/>
      </w:trPr>
      <w:tc>
        <w:tcPr>
          <w:tcW w:w="10080" w:type="dxa"/>
        </w:tcPr>
        <w:p w14:paraId="4A27F2FB" w14:textId="77777777" w:rsidR="00EA4A18" w:rsidRDefault="005069FE">
          <w:pPr>
            <w:spacing w:before="60" w:after="200"/>
            <w:jc w:val="center"/>
          </w:pPr>
          <w:r>
            <w:rPr>
              <w:rFonts w:ascii="Arial" w:eastAsia="Arial" w:hAnsi="Arial" w:cs="Arial"/>
              <w:sz w:val="20"/>
            </w:rPr>
            <w:t xml:space="preserve">EU fordert </w:t>
          </w:r>
          <w:r>
            <w:rPr>
              <w:rFonts w:ascii="Arial" w:eastAsia="Arial" w:hAnsi="Arial" w:cs="Arial"/>
              <w:sz w:val="20"/>
            </w:rPr>
            <w:t>Klarheit über Brexit-Pläne; Unterhaus sucht nach Ausweg aus der politischen Blockade</w:t>
          </w:r>
        </w:p>
      </w:tc>
    </w:tr>
  </w:tbl>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9F88B1F" w14:textId="77777777">
      <w:trPr>
        <w:jc w:val="center"/>
      </w:trPr>
      <w:tc>
        <w:tcPr>
          <w:tcW w:w="10080" w:type="dxa"/>
          <w:vAlign w:val="center"/>
        </w:tcPr>
        <w:p w14:paraId="3E4FE45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1AD74482" w14:textId="77777777">
      <w:trPr>
        <w:jc w:val="center"/>
      </w:trPr>
      <w:tc>
        <w:tcPr>
          <w:tcW w:w="10080" w:type="dxa"/>
        </w:tcPr>
        <w:p w14:paraId="6EFDD4BD" w14:textId="77777777" w:rsidR="005078F9" w:rsidRDefault="005078F9">
          <w:pPr>
            <w:spacing w:before="60" w:after="200"/>
            <w:jc w:val="center"/>
          </w:pPr>
          <w:r>
            <w:rPr>
              <w:rFonts w:ascii="Arial" w:eastAsia="Arial" w:hAnsi="Arial" w:cs="Arial"/>
              <w:sz w:val="20"/>
            </w:rPr>
            <w:t>Triumph für Kurz; KURZ' TRIUMPH ...; ... beeindruckt Europas Konservative ... entzaubert Rechtspopulisten ... und macht Deutschland Druck in der Kanzler-Frage; ....</w:t>
          </w:r>
        </w:p>
      </w:tc>
    </w:tr>
  </w:tbl>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B54B0" w14:textId="77777777" w:rsidR="005078F9" w:rsidRDefault="005078F9"/>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DF642" w14:textId="77777777" w:rsidR="005078F9" w:rsidRDefault="005078F9"/>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972FB6B" w14:textId="77777777">
      <w:trPr>
        <w:jc w:val="center"/>
      </w:trPr>
      <w:tc>
        <w:tcPr>
          <w:tcW w:w="10080" w:type="dxa"/>
          <w:vAlign w:val="center"/>
        </w:tcPr>
        <w:p w14:paraId="0215629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4B818413" w14:textId="77777777">
      <w:trPr>
        <w:jc w:val="center"/>
      </w:trPr>
      <w:tc>
        <w:tcPr>
          <w:tcW w:w="10080" w:type="dxa"/>
        </w:tcPr>
        <w:p w14:paraId="1B23E7D5" w14:textId="77777777" w:rsidR="005078F9" w:rsidRDefault="005078F9">
          <w:pPr>
            <w:spacing w:before="60" w:after="200"/>
            <w:jc w:val="center"/>
          </w:pPr>
          <w:r>
            <w:rPr>
              <w:rFonts w:ascii="Arial" w:eastAsia="Arial" w:hAnsi="Arial" w:cs="Arial"/>
              <w:sz w:val="20"/>
            </w:rPr>
            <w:t>Flüchtlinge, Einwanderer, Bayern; Der frühere Ministerpräsident Günther Beckstein würdigt beim Tag der Heimat in Grafing die Leistung der Vertriebenen und warnt....</w:t>
          </w:r>
        </w:p>
      </w:tc>
    </w:tr>
  </w:tbl>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D78B6" w14:textId="77777777" w:rsidR="005078F9" w:rsidRDefault="005078F9"/>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EC697" w14:textId="77777777" w:rsidR="005078F9" w:rsidRDefault="005078F9"/>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A30B65C" w14:textId="77777777">
      <w:trPr>
        <w:jc w:val="center"/>
      </w:trPr>
      <w:tc>
        <w:tcPr>
          <w:tcW w:w="10080" w:type="dxa"/>
          <w:vAlign w:val="center"/>
        </w:tcPr>
        <w:p w14:paraId="3EF9A4B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085F5BE" w14:textId="77777777">
      <w:trPr>
        <w:jc w:val="center"/>
      </w:trPr>
      <w:tc>
        <w:tcPr>
          <w:tcW w:w="10080" w:type="dxa"/>
        </w:tcPr>
        <w:p w14:paraId="09D08B8A" w14:textId="77777777" w:rsidR="005078F9" w:rsidRDefault="005078F9">
          <w:pPr>
            <w:spacing w:before="60" w:after="200"/>
            <w:jc w:val="center"/>
          </w:pPr>
          <w:r>
            <w:rPr>
              <w:rFonts w:ascii="Arial" w:eastAsia="Arial" w:hAnsi="Arial" w:cs="Arial"/>
              <w:sz w:val="20"/>
            </w:rPr>
            <w:t>FORUM; Für Klima und Wirtschaft; Damit die EU unter höheren CO[Subscript 2]-Preisen nicht ökonomisch leidet, braucht es einen Grenzausgleich.</w:t>
          </w:r>
        </w:p>
      </w:tc>
    </w:tr>
  </w:tbl>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CDEE9" w14:textId="77777777" w:rsidR="005078F9" w:rsidRDefault="005078F9"/>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A46CE" w14:textId="77777777" w:rsidR="005078F9" w:rsidRDefault="005078F9"/>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8F25055" w14:textId="77777777">
      <w:trPr>
        <w:jc w:val="center"/>
      </w:trPr>
      <w:tc>
        <w:tcPr>
          <w:tcW w:w="10080" w:type="dxa"/>
          <w:vAlign w:val="center"/>
        </w:tcPr>
        <w:p w14:paraId="4F6175D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CCEDE15" w14:textId="77777777">
      <w:trPr>
        <w:jc w:val="center"/>
      </w:trPr>
      <w:tc>
        <w:tcPr>
          <w:tcW w:w="10080" w:type="dxa"/>
        </w:tcPr>
        <w:p w14:paraId="3300B28F" w14:textId="77777777" w:rsidR="005078F9" w:rsidRDefault="005078F9">
          <w:pPr>
            <w:spacing w:before="60" w:after="200"/>
            <w:jc w:val="center"/>
          </w:pPr>
          <w:r>
            <w:rPr>
              <w:rFonts w:ascii="Arial" w:eastAsia="Arial" w:hAnsi="Arial" w:cs="Arial"/>
              <w:sz w:val="20"/>
            </w:rPr>
            <w:t>Römische Verhältnisse; Zwei Journalisten spüren den jüngsten Krisen in Italien nach</w:t>
          </w:r>
        </w:p>
      </w:tc>
    </w:tr>
  </w:tbl>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80969" w14:textId="77777777" w:rsidR="00EA4A18" w:rsidRDefault="00EA4A18"/>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94347" w14:textId="77777777" w:rsidR="005078F9" w:rsidRDefault="005078F9"/>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595D3" w14:textId="77777777" w:rsidR="005078F9" w:rsidRDefault="005078F9"/>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8D2614D" w14:textId="77777777">
      <w:trPr>
        <w:jc w:val="center"/>
      </w:trPr>
      <w:tc>
        <w:tcPr>
          <w:tcW w:w="10080" w:type="dxa"/>
          <w:vAlign w:val="center"/>
        </w:tcPr>
        <w:p w14:paraId="686654D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E238D24" w14:textId="77777777">
      <w:trPr>
        <w:jc w:val="center"/>
      </w:trPr>
      <w:tc>
        <w:tcPr>
          <w:tcW w:w="10080" w:type="dxa"/>
        </w:tcPr>
        <w:p w14:paraId="79EB9798" w14:textId="77777777" w:rsidR="005078F9" w:rsidRDefault="005078F9">
          <w:pPr>
            <w:spacing w:before="60" w:after="200"/>
            <w:jc w:val="center"/>
          </w:pPr>
          <w:r>
            <w:rPr>
              <w:rFonts w:ascii="Arial" w:eastAsia="Arial" w:hAnsi="Arial" w:cs="Arial"/>
              <w:sz w:val="20"/>
            </w:rPr>
            <w:t>Verdammte Axt; Neue US-Zölle treffen auch kleine Betriebe, zum Beispiel deutsche Werkzeughersteller</w:t>
          </w:r>
        </w:p>
      </w:tc>
    </w:tr>
  </w:tbl>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011879" w14:textId="77777777" w:rsidR="005078F9" w:rsidRDefault="005078F9"/>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2EAC1" w14:textId="77777777" w:rsidR="005078F9" w:rsidRDefault="005078F9"/>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BC76070" w14:textId="77777777">
      <w:trPr>
        <w:jc w:val="center"/>
      </w:trPr>
      <w:tc>
        <w:tcPr>
          <w:tcW w:w="10080" w:type="dxa"/>
          <w:vAlign w:val="center"/>
        </w:tcPr>
        <w:p w14:paraId="3F2FE74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0875D398" w14:textId="77777777">
      <w:trPr>
        <w:jc w:val="center"/>
      </w:trPr>
      <w:tc>
        <w:tcPr>
          <w:tcW w:w="10080" w:type="dxa"/>
        </w:tcPr>
        <w:p w14:paraId="1ACB6887" w14:textId="77777777" w:rsidR="005078F9" w:rsidRDefault="005078F9">
          <w:pPr>
            <w:spacing w:before="60" w:after="200"/>
            <w:jc w:val="center"/>
          </w:pPr>
          <w:r>
            <w:rPr>
              <w:rFonts w:ascii="Arial" w:eastAsia="Arial" w:hAnsi="Arial" w:cs="Arial"/>
              <w:sz w:val="20"/>
            </w:rPr>
            <w:t>Nato-Staaten machen Druck auf Türkei; Kanzlerin Merkel fordert die ,,umgehende Beendigung' der Militäroperation gegen Syrien. Mehrere Bündnispartner verkünden e....</w:t>
          </w:r>
        </w:p>
      </w:tc>
    </w:tr>
  </w:tbl>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EB439" w14:textId="77777777" w:rsidR="005078F9" w:rsidRDefault="005078F9"/>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1227A" w14:textId="77777777" w:rsidR="005078F9" w:rsidRDefault="005078F9"/>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66A2ECD" w14:textId="77777777">
      <w:trPr>
        <w:jc w:val="center"/>
      </w:trPr>
      <w:tc>
        <w:tcPr>
          <w:tcW w:w="10080" w:type="dxa"/>
          <w:vAlign w:val="center"/>
        </w:tcPr>
        <w:p w14:paraId="0A8CCB9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7FADE516" w14:textId="77777777">
      <w:trPr>
        <w:jc w:val="center"/>
      </w:trPr>
      <w:tc>
        <w:tcPr>
          <w:tcW w:w="10080" w:type="dxa"/>
        </w:tcPr>
        <w:p w14:paraId="42923FFF" w14:textId="77777777" w:rsidR="005078F9" w:rsidRDefault="005078F9">
          <w:pPr>
            <w:spacing w:before="60" w:after="200"/>
            <w:jc w:val="center"/>
          </w:pPr>
          <w:r>
            <w:rPr>
              <w:rFonts w:ascii="Arial" w:eastAsia="Arial" w:hAnsi="Arial" w:cs="Arial"/>
              <w:sz w:val="20"/>
            </w:rPr>
            <w:t>Johnson dringt auf Entscheidung im Brexit-Streit; Der britische Premier will die EU vor die Wahl stellen: entweder ein Deal nach seiner Art - oder keiner</w:t>
          </w:r>
        </w:p>
      </w:tc>
    </w:tr>
  </w:tbl>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D51E6" w14:textId="77777777" w:rsidR="005078F9" w:rsidRDefault="005078F9"/>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0A2BF" w14:textId="77777777" w:rsidR="00EA4A18" w:rsidRDefault="00EA4A18"/>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01DFA" w14:textId="77777777" w:rsidR="005078F9" w:rsidRDefault="005078F9"/>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C4F15FD" w14:textId="77777777">
      <w:trPr>
        <w:jc w:val="center"/>
      </w:trPr>
      <w:tc>
        <w:tcPr>
          <w:tcW w:w="10080" w:type="dxa"/>
          <w:vAlign w:val="center"/>
        </w:tcPr>
        <w:p w14:paraId="5DA3B47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2226F1D2" w14:textId="77777777">
      <w:trPr>
        <w:jc w:val="center"/>
      </w:trPr>
      <w:tc>
        <w:tcPr>
          <w:tcW w:w="10080" w:type="dxa"/>
        </w:tcPr>
        <w:p w14:paraId="310B862B" w14:textId="77777777" w:rsidR="005078F9" w:rsidRDefault="005078F9">
          <w:pPr>
            <w:spacing w:before="60" w:after="200"/>
            <w:jc w:val="center"/>
          </w:pPr>
          <w:r>
            <w:rPr>
              <w:rFonts w:ascii="Arial" w:eastAsia="Arial" w:hAnsi="Arial" w:cs="Arial"/>
              <w:sz w:val="20"/>
            </w:rPr>
            <w:t>DORSCH-FISCHER EMPÖRT; Die EU versenkt unsere Kutterflotte!</w:t>
          </w:r>
        </w:p>
      </w:tc>
    </w:tr>
  </w:tbl>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2BACD" w14:textId="77777777" w:rsidR="005078F9" w:rsidRDefault="005078F9"/>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33A16" w14:textId="77777777" w:rsidR="005078F9" w:rsidRDefault="005078F9"/>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DF59B00" w14:textId="77777777">
      <w:trPr>
        <w:jc w:val="center"/>
      </w:trPr>
      <w:tc>
        <w:tcPr>
          <w:tcW w:w="10080" w:type="dxa"/>
          <w:vAlign w:val="center"/>
        </w:tcPr>
        <w:p w14:paraId="03BCD2F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B3E6DC6" w14:textId="77777777">
      <w:trPr>
        <w:jc w:val="center"/>
      </w:trPr>
      <w:tc>
        <w:tcPr>
          <w:tcW w:w="10080" w:type="dxa"/>
        </w:tcPr>
        <w:p w14:paraId="52485053" w14:textId="77777777" w:rsidR="005078F9" w:rsidRDefault="005078F9">
          <w:pPr>
            <w:spacing w:before="60" w:after="200"/>
            <w:jc w:val="center"/>
          </w:pPr>
          <w:r>
            <w:rPr>
              <w:rFonts w:ascii="Arial" w:eastAsia="Arial" w:hAnsi="Arial" w:cs="Arial"/>
              <w:sz w:val="20"/>
            </w:rPr>
            <w:t>Wahl der Wohltaten; Die nationalpopulistische Partei ,,Recht und Gerechtigkeit' bleibt Polens stärkste Kraft</w:t>
          </w:r>
        </w:p>
      </w:tc>
    </w:tr>
  </w:tbl>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AC939E" w14:textId="77777777" w:rsidR="005078F9" w:rsidRDefault="005078F9"/>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4DEEC" w14:textId="77777777" w:rsidR="005078F9" w:rsidRDefault="005078F9"/>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35C8A08" w14:textId="77777777">
      <w:trPr>
        <w:jc w:val="center"/>
      </w:trPr>
      <w:tc>
        <w:tcPr>
          <w:tcW w:w="10080" w:type="dxa"/>
          <w:vAlign w:val="center"/>
        </w:tcPr>
        <w:p w14:paraId="18BB454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0D28458" w14:textId="77777777">
      <w:trPr>
        <w:jc w:val="center"/>
      </w:trPr>
      <w:tc>
        <w:tcPr>
          <w:tcW w:w="10080" w:type="dxa"/>
        </w:tcPr>
        <w:p w14:paraId="70283051" w14:textId="77777777" w:rsidR="005078F9" w:rsidRDefault="005078F9">
          <w:pPr>
            <w:spacing w:before="60" w:after="200"/>
            <w:jc w:val="center"/>
          </w:pPr>
          <w:r>
            <w:rPr>
              <w:rFonts w:ascii="Arial" w:eastAsia="Arial" w:hAnsi="Arial" w:cs="Arial"/>
              <w:sz w:val="20"/>
            </w:rPr>
            <w:t>EU gewährt Brexit-Aufschub bis Ende Januar; Ein ungeordneter Austritt Großbritanniens ist damit vorerst abgewendet. In London kämpft Premier Johnson für Neuwahl....</w:t>
          </w:r>
        </w:p>
      </w:tc>
    </w:tr>
  </w:tbl>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5474F" w14:textId="77777777" w:rsidR="005078F9" w:rsidRDefault="005078F9"/>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56EBD" w14:textId="77777777" w:rsidR="005078F9" w:rsidRDefault="005078F9"/>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064A9DEE" w14:textId="77777777">
      <w:trPr>
        <w:jc w:val="center"/>
      </w:trPr>
      <w:tc>
        <w:tcPr>
          <w:tcW w:w="10080" w:type="dxa"/>
          <w:vAlign w:val="center"/>
        </w:tcPr>
        <w:p w14:paraId="7325A57D"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5422CA71" w14:textId="77777777">
      <w:trPr>
        <w:jc w:val="center"/>
      </w:trPr>
      <w:tc>
        <w:tcPr>
          <w:tcW w:w="10080" w:type="dxa"/>
        </w:tcPr>
        <w:p w14:paraId="77996E20" w14:textId="77777777" w:rsidR="00EA4A18" w:rsidRDefault="005069FE">
          <w:pPr>
            <w:spacing w:before="60" w:after="200"/>
            <w:jc w:val="center"/>
          </w:pPr>
          <w:r>
            <w:rPr>
              <w:rFonts w:ascii="Arial" w:eastAsia="Arial" w:hAnsi="Arial" w:cs="Arial"/>
              <w:sz w:val="20"/>
            </w:rPr>
            <w:t>Brexit verhagelt Easyjet das Geschäft; Britische Billigfluggesellschaft warnt vor schwächerer Nachfrage im Sommer, die sich bei Ticketpreisen auswirkt</w:t>
          </w:r>
        </w:p>
      </w:tc>
    </w:tr>
  </w:tbl>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74102F9" w14:textId="77777777">
      <w:trPr>
        <w:jc w:val="center"/>
      </w:trPr>
      <w:tc>
        <w:tcPr>
          <w:tcW w:w="10080" w:type="dxa"/>
          <w:vAlign w:val="center"/>
        </w:tcPr>
        <w:p w14:paraId="5F99B85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AB38492" w14:textId="77777777">
      <w:trPr>
        <w:jc w:val="center"/>
      </w:trPr>
      <w:tc>
        <w:tcPr>
          <w:tcW w:w="10080" w:type="dxa"/>
        </w:tcPr>
        <w:p w14:paraId="041BD47D" w14:textId="77777777" w:rsidR="005078F9" w:rsidRDefault="005078F9">
          <w:pPr>
            <w:spacing w:before="60" w:after="200"/>
            <w:jc w:val="center"/>
          </w:pPr>
          <w:r>
            <w:rPr>
              <w:rFonts w:ascii="Arial" w:eastAsia="Arial" w:hAnsi="Arial" w:cs="Arial"/>
              <w:sz w:val="20"/>
            </w:rPr>
            <w:t>LANDWIRTSCHAFTSPOLITIK; Solidarität sieht anders aus</w:t>
          </w:r>
        </w:p>
      </w:tc>
    </w:tr>
  </w:tbl>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4C003" w14:textId="77777777" w:rsidR="005078F9" w:rsidRDefault="005078F9"/>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18725" w14:textId="77777777" w:rsidR="005078F9" w:rsidRDefault="005078F9"/>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9E378A9" w14:textId="77777777">
      <w:trPr>
        <w:jc w:val="center"/>
      </w:trPr>
      <w:tc>
        <w:tcPr>
          <w:tcW w:w="10080" w:type="dxa"/>
          <w:vAlign w:val="center"/>
        </w:tcPr>
        <w:p w14:paraId="29F6BDF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51AA7450" w14:textId="77777777">
      <w:trPr>
        <w:jc w:val="center"/>
      </w:trPr>
      <w:tc>
        <w:tcPr>
          <w:tcW w:w="10080" w:type="dxa"/>
        </w:tcPr>
        <w:p w14:paraId="2698DEDC" w14:textId="77777777" w:rsidR="005078F9" w:rsidRDefault="005078F9">
          <w:pPr>
            <w:spacing w:before="60" w:after="200"/>
            <w:jc w:val="center"/>
          </w:pPr>
          <w:r>
            <w:rPr>
              <w:rFonts w:ascii="Arial" w:eastAsia="Arial" w:hAnsi="Arial" w:cs="Arial"/>
              <w:sz w:val="20"/>
            </w:rPr>
            <w:t>Immer schön flexibel bleiben; Die verbleibenden EU-Staaten stimmen einer Verlängerung der Brexit-Frist zu. Der britische Premier Boris Johnson muss ein weiteres....</w:t>
          </w:r>
        </w:p>
      </w:tc>
    </w:tr>
  </w:tbl>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8D906" w14:textId="77777777" w:rsidR="005078F9" w:rsidRDefault="005078F9"/>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82016" w14:textId="77777777" w:rsidR="005078F9" w:rsidRDefault="005078F9"/>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A7663A0" w14:textId="77777777">
      <w:trPr>
        <w:jc w:val="center"/>
      </w:trPr>
      <w:tc>
        <w:tcPr>
          <w:tcW w:w="10080" w:type="dxa"/>
          <w:vAlign w:val="center"/>
        </w:tcPr>
        <w:p w14:paraId="54DC174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7862893F" w14:textId="77777777">
      <w:trPr>
        <w:jc w:val="center"/>
      </w:trPr>
      <w:tc>
        <w:tcPr>
          <w:tcW w:w="10080" w:type="dxa"/>
        </w:tcPr>
        <w:p w14:paraId="4AD8C0A0" w14:textId="77777777" w:rsidR="005078F9" w:rsidRDefault="005078F9">
          <w:pPr>
            <w:spacing w:before="60" w:after="200"/>
            <w:jc w:val="center"/>
          </w:pPr>
          <w:r>
            <w:rPr>
              <w:rFonts w:ascii="Arial" w:eastAsia="Arial" w:hAnsi="Arial" w:cs="Arial"/>
              <w:sz w:val="20"/>
            </w:rPr>
            <w:t>Jetzt bist du dran; Mario Draghi war als EZB-Chef nicht unumstritten. Bei seinem Abschied wird er dennoch wie ein Retter gefeiert. Seine Nachfolgerin Christine ....</w:t>
          </w:r>
        </w:p>
      </w:tc>
    </w:tr>
  </w:tbl>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8427A" w14:textId="77777777" w:rsidR="005078F9" w:rsidRDefault="005078F9"/>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C2348" w14:textId="77777777" w:rsidR="005078F9" w:rsidRDefault="005078F9"/>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4E378E5" w14:textId="77777777">
      <w:trPr>
        <w:jc w:val="center"/>
      </w:trPr>
      <w:tc>
        <w:tcPr>
          <w:tcW w:w="10080" w:type="dxa"/>
          <w:vAlign w:val="center"/>
        </w:tcPr>
        <w:p w14:paraId="041D58C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3F66DABB" w14:textId="77777777">
      <w:trPr>
        <w:jc w:val="center"/>
      </w:trPr>
      <w:tc>
        <w:tcPr>
          <w:tcW w:w="10080" w:type="dxa"/>
        </w:tcPr>
        <w:p w14:paraId="55A1E8A5" w14:textId="77777777" w:rsidR="005078F9" w:rsidRDefault="005078F9">
          <w:pPr>
            <w:spacing w:before="60" w:after="200"/>
            <w:jc w:val="center"/>
          </w:pPr>
          <w:r>
            <w:rPr>
              <w:rFonts w:ascii="Arial" w:eastAsia="Arial" w:hAnsi="Arial" w:cs="Arial"/>
              <w:sz w:val="20"/>
            </w:rPr>
            <w:t>Stoiber: Orden von Orbán ist Würdigung der Arbeit</w:t>
          </w: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32C63" w14:textId="77777777" w:rsidR="00EA4A18" w:rsidRDefault="00EA4A18"/>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C533D" w14:textId="77777777" w:rsidR="00EA4A18" w:rsidRDefault="00EA4A18"/>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936AE" w14:textId="77777777" w:rsidR="005078F9" w:rsidRDefault="005078F9"/>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D00D4" w14:textId="77777777" w:rsidR="005078F9" w:rsidRDefault="005078F9"/>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A49E7F0" w14:textId="77777777">
      <w:trPr>
        <w:jc w:val="center"/>
      </w:trPr>
      <w:tc>
        <w:tcPr>
          <w:tcW w:w="10080" w:type="dxa"/>
          <w:vAlign w:val="center"/>
        </w:tcPr>
        <w:p w14:paraId="7C1B319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199</w:t>
          </w:r>
          <w:r>
            <w:rPr>
              <w:rFonts w:ascii="Arial" w:eastAsia="Arial" w:hAnsi="Arial" w:cs="Arial"/>
              <w:sz w:val="20"/>
            </w:rPr>
            <w:fldChar w:fldCharType="end"/>
          </w:r>
        </w:p>
      </w:tc>
    </w:tr>
    <w:tr w:rsidR="005078F9" w14:paraId="6561813C" w14:textId="77777777">
      <w:trPr>
        <w:jc w:val="center"/>
      </w:trPr>
      <w:tc>
        <w:tcPr>
          <w:tcW w:w="10080" w:type="dxa"/>
        </w:tcPr>
        <w:p w14:paraId="4053AEB1" w14:textId="77777777" w:rsidR="005078F9" w:rsidRDefault="005078F9">
          <w:pPr>
            <w:spacing w:before="60" w:after="200"/>
            <w:jc w:val="center"/>
          </w:pPr>
          <w:r>
            <w:rPr>
              <w:rFonts w:ascii="Arial" w:eastAsia="Arial" w:hAnsi="Arial" w:cs="Arial"/>
              <w:sz w:val="20"/>
            </w:rPr>
            <w:t>Er ist wieder da; Italiens Rechtsaußen Salvini arbeitet am politischen Comeback</w:t>
          </w:r>
        </w:p>
      </w:tc>
    </w:tr>
  </w:tbl>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A2B9E" w14:textId="77777777" w:rsidR="005078F9" w:rsidRDefault="005078F9"/>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C7224" w14:textId="77777777" w:rsidR="005078F9" w:rsidRDefault="005078F9"/>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0239B" w14:textId="77777777" w:rsidR="005078F9" w:rsidRDefault="005078F9"/>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BB76A" w14:textId="77777777" w:rsidR="005078F9" w:rsidRDefault="005078F9"/>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FD4C5" w14:textId="77777777" w:rsidR="005078F9" w:rsidRDefault="005078F9"/>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527FC38" w14:textId="77777777">
      <w:trPr>
        <w:jc w:val="center"/>
      </w:trPr>
      <w:tc>
        <w:tcPr>
          <w:tcW w:w="10080" w:type="dxa"/>
          <w:vAlign w:val="center"/>
        </w:tcPr>
        <w:p w14:paraId="276CD4A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37D60ACA" w14:textId="77777777">
      <w:trPr>
        <w:jc w:val="center"/>
      </w:trPr>
      <w:tc>
        <w:tcPr>
          <w:tcW w:w="10080" w:type="dxa"/>
        </w:tcPr>
        <w:p w14:paraId="3A039E20" w14:textId="77777777" w:rsidR="005078F9" w:rsidRDefault="005078F9">
          <w:pPr>
            <w:spacing w:before="60" w:after="200"/>
            <w:jc w:val="center"/>
          </w:pPr>
          <w:r>
            <w:rPr>
              <w:rFonts w:ascii="Arial" w:eastAsia="Arial" w:hAnsi="Arial" w:cs="Arial"/>
              <w:sz w:val="20"/>
            </w:rPr>
            <w:t>Junckers To-do-Liste; Unerledigte Aufgaben stehen vor dem EU-Gipfel im Fokus</w:t>
          </w:r>
        </w:p>
      </w:tc>
    </w:tr>
  </w:tbl>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FB5B4" w14:textId="77777777" w:rsidR="005078F9" w:rsidRDefault="005078F9"/>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AB8271" w14:textId="77777777" w:rsidR="00EA4A18" w:rsidRDefault="00EA4A18"/>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413A2" w14:textId="77777777" w:rsidR="005078F9" w:rsidRDefault="005078F9"/>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C806F14" w14:textId="77777777">
      <w:trPr>
        <w:jc w:val="center"/>
      </w:trPr>
      <w:tc>
        <w:tcPr>
          <w:tcW w:w="10080" w:type="dxa"/>
          <w:vAlign w:val="center"/>
        </w:tcPr>
        <w:p w14:paraId="5BFAB86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6CEFC3B2" w14:textId="77777777">
      <w:trPr>
        <w:jc w:val="center"/>
      </w:trPr>
      <w:tc>
        <w:tcPr>
          <w:tcW w:w="10080" w:type="dxa"/>
        </w:tcPr>
        <w:p w14:paraId="26322630" w14:textId="77777777" w:rsidR="005078F9" w:rsidRDefault="005078F9">
          <w:pPr>
            <w:spacing w:before="60" w:after="200"/>
            <w:jc w:val="center"/>
          </w:pPr>
          <w:r>
            <w:rPr>
              <w:rFonts w:ascii="Arial" w:eastAsia="Arial" w:hAnsi="Arial" w:cs="Arial"/>
              <w:sz w:val="20"/>
            </w:rPr>
            <w:t>No Headline In Original</w:t>
          </w:r>
        </w:p>
      </w:tc>
    </w:tr>
  </w:tbl>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3E559" w14:textId="77777777" w:rsidR="005078F9" w:rsidRDefault="005078F9"/>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435ED" w14:textId="77777777" w:rsidR="005078F9" w:rsidRDefault="005078F9"/>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FADAEE7" w14:textId="77777777">
      <w:trPr>
        <w:jc w:val="center"/>
      </w:trPr>
      <w:tc>
        <w:tcPr>
          <w:tcW w:w="10080" w:type="dxa"/>
          <w:vAlign w:val="center"/>
        </w:tcPr>
        <w:p w14:paraId="0E6E7C9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0FF47386" w14:textId="77777777">
      <w:trPr>
        <w:jc w:val="center"/>
      </w:trPr>
      <w:tc>
        <w:tcPr>
          <w:tcW w:w="10080" w:type="dxa"/>
        </w:tcPr>
        <w:p w14:paraId="051BA0CC" w14:textId="77777777" w:rsidR="005078F9" w:rsidRDefault="005078F9">
          <w:pPr>
            <w:spacing w:before="60" w:after="200"/>
            <w:jc w:val="center"/>
          </w:pPr>
          <w:r>
            <w:rPr>
              <w:rFonts w:ascii="Arial" w:eastAsia="Arial" w:hAnsi="Arial" w:cs="Arial"/>
              <w:sz w:val="20"/>
            </w:rPr>
            <w:t>Lieber in Deckung bleiben; Fern von London müssen die Tories Mays Politik ausbaden</w:t>
          </w:r>
        </w:p>
      </w:tc>
    </w:tr>
  </w:tbl>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98F6C" w14:textId="77777777" w:rsidR="005078F9" w:rsidRDefault="005078F9"/>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58A93" w14:textId="77777777" w:rsidR="005078F9" w:rsidRDefault="005078F9"/>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B7C419A" w14:textId="77777777">
      <w:trPr>
        <w:jc w:val="center"/>
      </w:trPr>
      <w:tc>
        <w:tcPr>
          <w:tcW w:w="10080" w:type="dxa"/>
          <w:vAlign w:val="center"/>
        </w:tcPr>
        <w:p w14:paraId="62D9757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D9E5F6C" w14:textId="77777777">
      <w:trPr>
        <w:jc w:val="center"/>
      </w:trPr>
      <w:tc>
        <w:tcPr>
          <w:tcW w:w="10080" w:type="dxa"/>
        </w:tcPr>
        <w:p w14:paraId="78ED95F2" w14:textId="77777777" w:rsidR="005078F9" w:rsidRDefault="005078F9">
          <w:pPr>
            <w:spacing w:before="60" w:after="200"/>
            <w:jc w:val="center"/>
          </w:pPr>
          <w:r>
            <w:rPr>
              <w:rFonts w:ascii="Arial" w:eastAsia="Arial" w:hAnsi="Arial" w:cs="Arial"/>
              <w:sz w:val="20"/>
            </w:rPr>
            <w:t>FREIHANDEL; Ceta als Chance</w:t>
          </w:r>
        </w:p>
      </w:tc>
    </w:tr>
  </w:tbl>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E662A" w14:textId="77777777" w:rsidR="005078F9" w:rsidRDefault="005078F9"/>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F5C2D" w14:textId="77777777" w:rsidR="005078F9" w:rsidRDefault="005078F9"/>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0AF1945C" w14:textId="77777777">
      <w:trPr>
        <w:jc w:val="center"/>
      </w:trPr>
      <w:tc>
        <w:tcPr>
          <w:tcW w:w="10080" w:type="dxa"/>
          <w:vAlign w:val="center"/>
        </w:tcPr>
        <w:p w14:paraId="2CF9EC78"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3F69D1C3" w14:textId="77777777">
      <w:trPr>
        <w:jc w:val="center"/>
      </w:trPr>
      <w:tc>
        <w:tcPr>
          <w:tcW w:w="10080" w:type="dxa"/>
        </w:tcPr>
        <w:p w14:paraId="70D53BF3" w14:textId="77777777" w:rsidR="00EA4A18" w:rsidRDefault="005069FE">
          <w:pPr>
            <w:spacing w:before="60" w:after="200"/>
            <w:jc w:val="center"/>
          </w:pPr>
          <w:r>
            <w:rPr>
              <w:rFonts w:ascii="Arial" w:eastAsia="Arial" w:hAnsi="Arial" w:cs="Arial"/>
              <w:sz w:val="20"/>
            </w:rPr>
            <w:t>Diplomatischer Zwilling; Einen Monat lang sitzt Deutschland dem UN-Sicherheitsrat vor. Bei seinem Besuch in New York sieht man Außenminister Heiko Maas selten o....</w:t>
          </w:r>
        </w:p>
      </w:tc>
    </w:tr>
  </w:tbl>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ED2844F" w14:textId="77777777">
      <w:trPr>
        <w:jc w:val="center"/>
      </w:trPr>
      <w:tc>
        <w:tcPr>
          <w:tcW w:w="10080" w:type="dxa"/>
          <w:vAlign w:val="center"/>
        </w:tcPr>
        <w:p w14:paraId="3FF616B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776FF9E1" w14:textId="77777777">
      <w:trPr>
        <w:jc w:val="center"/>
      </w:trPr>
      <w:tc>
        <w:tcPr>
          <w:tcW w:w="10080" w:type="dxa"/>
        </w:tcPr>
        <w:p w14:paraId="4D2AA104" w14:textId="77777777" w:rsidR="005078F9" w:rsidRDefault="005078F9">
          <w:pPr>
            <w:spacing w:before="60" w:after="200"/>
            <w:jc w:val="center"/>
          </w:pPr>
          <w:r>
            <w:rPr>
              <w:rFonts w:ascii="Arial" w:eastAsia="Arial" w:hAnsi="Arial" w:cs="Arial"/>
              <w:sz w:val="20"/>
            </w:rPr>
            <w:t>Der kurze Sommer des Antikapitalismus; Die Rechten in Europa profitieren von der Schwäche der Linken. Die haben selbst viel Anteil daran, dass ihre Strahlkraft ....</w:t>
          </w:r>
        </w:p>
      </w:tc>
    </w:tr>
  </w:tbl>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787D0" w14:textId="77777777" w:rsidR="005078F9" w:rsidRDefault="005078F9"/>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8E601" w14:textId="77777777" w:rsidR="005078F9" w:rsidRDefault="005078F9"/>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3BF866A" w14:textId="77777777">
      <w:trPr>
        <w:jc w:val="center"/>
      </w:trPr>
      <w:tc>
        <w:tcPr>
          <w:tcW w:w="10080" w:type="dxa"/>
          <w:vAlign w:val="center"/>
        </w:tcPr>
        <w:p w14:paraId="3630A89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052BDEC6" w14:textId="77777777">
      <w:trPr>
        <w:jc w:val="center"/>
      </w:trPr>
      <w:tc>
        <w:tcPr>
          <w:tcW w:w="10080" w:type="dxa"/>
        </w:tcPr>
        <w:p w14:paraId="65944BC6" w14:textId="77777777" w:rsidR="005078F9" w:rsidRDefault="005078F9">
          <w:pPr>
            <w:spacing w:before="60" w:after="200"/>
            <w:jc w:val="center"/>
          </w:pPr>
          <w:r>
            <w:rPr>
              <w:rFonts w:ascii="Arial" w:eastAsia="Arial" w:hAnsi="Arial" w:cs="Arial"/>
              <w:sz w:val="20"/>
            </w:rPr>
            <w:t>Fernduell um den Kommissionschef; CSU-Mann Weber ist zwar offiziell Kandidat der EVP, Brexit-Chefunterhändler Barnier hat allerdings ebenfalls gute Chancen</w:t>
          </w:r>
        </w:p>
      </w:tc>
    </w:tr>
  </w:tbl>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789FC" w14:textId="77777777" w:rsidR="005078F9" w:rsidRDefault="005078F9"/>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73294" w14:textId="77777777" w:rsidR="005078F9" w:rsidRDefault="005078F9"/>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460564E" w14:textId="77777777">
      <w:trPr>
        <w:jc w:val="center"/>
      </w:trPr>
      <w:tc>
        <w:tcPr>
          <w:tcW w:w="10080" w:type="dxa"/>
          <w:vAlign w:val="center"/>
        </w:tcPr>
        <w:p w14:paraId="3210AA4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11840D8C" w14:textId="77777777">
      <w:trPr>
        <w:jc w:val="center"/>
      </w:trPr>
      <w:tc>
        <w:tcPr>
          <w:tcW w:w="10080" w:type="dxa"/>
        </w:tcPr>
        <w:p w14:paraId="3EDBCE3F" w14:textId="77777777" w:rsidR="005078F9" w:rsidRDefault="005078F9">
          <w:pPr>
            <w:spacing w:before="60" w:after="200"/>
            <w:jc w:val="center"/>
          </w:pPr>
          <w:r>
            <w:rPr>
              <w:rFonts w:ascii="Arial" w:eastAsia="Arial" w:hAnsi="Arial" w:cs="Arial"/>
              <w:sz w:val="20"/>
            </w:rPr>
            <w:t>Ceta kann so bleiben; EuGH erklärt Schiedsverfahren im Handelsabkommen für rechtens</w:t>
          </w:r>
        </w:p>
      </w:tc>
    </w:tr>
  </w:tbl>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245CB" w14:textId="77777777" w:rsidR="005078F9" w:rsidRDefault="005078F9"/>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3296E" w14:textId="77777777" w:rsidR="005078F9" w:rsidRDefault="005078F9"/>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70A0241" w14:textId="77777777">
      <w:trPr>
        <w:jc w:val="center"/>
      </w:trPr>
      <w:tc>
        <w:tcPr>
          <w:tcW w:w="10080" w:type="dxa"/>
          <w:vAlign w:val="center"/>
        </w:tcPr>
        <w:p w14:paraId="5CD874E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C61ECC6" w14:textId="77777777">
      <w:trPr>
        <w:jc w:val="center"/>
      </w:trPr>
      <w:tc>
        <w:tcPr>
          <w:tcW w:w="10080" w:type="dxa"/>
        </w:tcPr>
        <w:p w14:paraId="5605823B" w14:textId="77777777" w:rsidR="005078F9" w:rsidRDefault="005078F9">
          <w:pPr>
            <w:spacing w:before="60" w:after="200"/>
            <w:jc w:val="center"/>
          </w:pPr>
          <w:r>
            <w:rPr>
              <w:rFonts w:ascii="Arial" w:eastAsia="Arial" w:hAnsi="Arial" w:cs="Arial"/>
              <w:sz w:val="20"/>
            </w:rPr>
            <w:t>Nein zu Nationalisten und Populisten; Die Redner bei der gut besuchten Maikundgebung im Lindenkeller betonen die Bedeutung der bevorstehenden Europawahl, forder....</w:t>
          </w:r>
        </w:p>
      </w:tc>
    </w:tr>
  </w:tbl>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848C4" w14:textId="77777777" w:rsidR="00EA4A18" w:rsidRDefault="00EA4A18"/>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DBF70" w14:textId="77777777" w:rsidR="005078F9" w:rsidRDefault="005078F9"/>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0B0D3" w14:textId="77777777" w:rsidR="005078F9" w:rsidRDefault="005078F9"/>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0F11EF2" w14:textId="77777777">
      <w:trPr>
        <w:jc w:val="center"/>
      </w:trPr>
      <w:tc>
        <w:tcPr>
          <w:tcW w:w="10080" w:type="dxa"/>
          <w:vAlign w:val="center"/>
        </w:tcPr>
        <w:p w14:paraId="10AA50F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B947487" w14:textId="77777777">
      <w:trPr>
        <w:jc w:val="center"/>
      </w:trPr>
      <w:tc>
        <w:tcPr>
          <w:tcW w:w="10080" w:type="dxa"/>
        </w:tcPr>
        <w:p w14:paraId="6D3D167C" w14:textId="77777777" w:rsidR="005078F9" w:rsidRDefault="005078F9">
          <w:pPr>
            <w:spacing w:before="60" w:after="200"/>
            <w:jc w:val="center"/>
          </w:pPr>
          <w:r>
            <w:rPr>
              <w:rFonts w:ascii="Arial" w:eastAsia="Arial" w:hAnsi="Arial" w:cs="Arial"/>
              <w:sz w:val="20"/>
            </w:rPr>
            <w:t>Saubere Lösungen; Alle Welt spricht über einen Preis auf Kohlendioxid, um den Klimaschutz auch wirtschaftlich attraktiv zu machen. Aber wie lässt sich so ein Au....</w:t>
          </w:r>
        </w:p>
      </w:tc>
    </w:tr>
  </w:tbl>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5E8B7" w14:textId="77777777" w:rsidR="005078F9" w:rsidRDefault="005078F9"/>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121B1" w14:textId="77777777" w:rsidR="005078F9" w:rsidRDefault="005078F9"/>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73F4876" w14:textId="77777777">
      <w:trPr>
        <w:jc w:val="center"/>
      </w:trPr>
      <w:tc>
        <w:tcPr>
          <w:tcW w:w="10080" w:type="dxa"/>
          <w:vAlign w:val="center"/>
        </w:tcPr>
        <w:p w14:paraId="4093F58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1ACBC985" w14:textId="77777777">
      <w:trPr>
        <w:jc w:val="center"/>
      </w:trPr>
      <w:tc>
        <w:tcPr>
          <w:tcW w:w="10080" w:type="dxa"/>
        </w:tcPr>
        <w:p w14:paraId="21CB997B" w14:textId="77777777" w:rsidR="005078F9" w:rsidRDefault="005078F9">
          <w:pPr>
            <w:spacing w:before="60" w:after="200"/>
            <w:jc w:val="center"/>
          </w:pPr>
          <w:r>
            <w:rPr>
              <w:rFonts w:ascii="Arial" w:eastAsia="Arial" w:hAnsi="Arial" w:cs="Arial"/>
              <w:sz w:val="20"/>
            </w:rPr>
            <w:t>Für ein sozialeres Europa; Hunderttausende besuchen Kundgebungen am Tag der Arbeit</w:t>
          </w:r>
        </w:p>
      </w:tc>
    </w:tr>
  </w:tbl>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47FD3" w14:textId="77777777" w:rsidR="005078F9" w:rsidRDefault="005078F9"/>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E31C8" w14:textId="77777777" w:rsidR="005078F9" w:rsidRDefault="005078F9"/>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248D074" w14:textId="77777777">
      <w:trPr>
        <w:jc w:val="center"/>
      </w:trPr>
      <w:tc>
        <w:tcPr>
          <w:tcW w:w="10080" w:type="dxa"/>
          <w:vAlign w:val="center"/>
        </w:tcPr>
        <w:p w14:paraId="358CB6A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2F25C96" w14:textId="77777777">
      <w:trPr>
        <w:jc w:val="center"/>
      </w:trPr>
      <w:tc>
        <w:tcPr>
          <w:tcW w:w="10080" w:type="dxa"/>
        </w:tcPr>
        <w:p w14:paraId="6E71E886" w14:textId="77777777" w:rsidR="005078F9" w:rsidRDefault="005078F9">
          <w:pPr>
            <w:spacing w:before="60" w:after="200"/>
            <w:jc w:val="center"/>
          </w:pPr>
          <w:r>
            <w:rPr>
              <w:rFonts w:ascii="Arial" w:eastAsia="Arial" w:hAnsi="Arial" w:cs="Arial"/>
              <w:sz w:val="20"/>
            </w:rPr>
            <w:t>Ein Oberstleutnant zur Gefahrenabwehr; Gleich drei bayerische AfD-Politiker könnten ins EU-Parlament kommen, Spitzenkandidat ist der frühere Soldat und Diplomat....</w:t>
          </w:r>
        </w:p>
      </w:tc>
    </w:tr>
  </w:tbl>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F92ED" w14:textId="77777777" w:rsidR="005078F9" w:rsidRDefault="005078F9"/>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DD05B" w14:textId="77777777" w:rsidR="00EA4A18" w:rsidRDefault="00EA4A18"/>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7107D2" w14:textId="77777777" w:rsidR="005078F9" w:rsidRDefault="005078F9"/>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7EAB053" w14:textId="77777777">
      <w:trPr>
        <w:jc w:val="center"/>
      </w:trPr>
      <w:tc>
        <w:tcPr>
          <w:tcW w:w="10080" w:type="dxa"/>
          <w:vAlign w:val="center"/>
        </w:tcPr>
        <w:p w14:paraId="2B88BDE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C087E01" w14:textId="77777777">
      <w:trPr>
        <w:jc w:val="center"/>
      </w:trPr>
      <w:tc>
        <w:tcPr>
          <w:tcW w:w="10080" w:type="dxa"/>
        </w:tcPr>
        <w:p w14:paraId="417B235D" w14:textId="77777777" w:rsidR="005078F9" w:rsidRDefault="005078F9">
          <w:pPr>
            <w:spacing w:before="60" w:after="200"/>
            <w:jc w:val="center"/>
          </w:pPr>
          <w:r>
            <w:rPr>
              <w:rFonts w:ascii="Arial" w:eastAsia="Arial" w:hAnsi="Arial" w:cs="Arial"/>
              <w:sz w:val="20"/>
            </w:rPr>
            <w:t>Gegen die ,,Allianz der Sesshaften'; Viele Menschen folgen dem Aufruf des Bündnisses ,,Bunt statt Braun' und demonstrieren in Eichenried gegen die AfD. Prominen....</w:t>
          </w:r>
        </w:p>
      </w:tc>
    </w:tr>
  </w:tbl>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7E5C" w14:textId="77777777" w:rsidR="005078F9" w:rsidRDefault="005078F9"/>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00BF4" w14:textId="77777777" w:rsidR="005078F9" w:rsidRDefault="005078F9"/>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C6E6FC7" w14:textId="77777777">
      <w:trPr>
        <w:jc w:val="center"/>
      </w:trPr>
      <w:tc>
        <w:tcPr>
          <w:tcW w:w="10080" w:type="dxa"/>
          <w:vAlign w:val="center"/>
        </w:tcPr>
        <w:p w14:paraId="0F01A04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897C5FC" w14:textId="77777777">
      <w:trPr>
        <w:jc w:val="center"/>
      </w:trPr>
      <w:tc>
        <w:tcPr>
          <w:tcW w:w="10080" w:type="dxa"/>
        </w:tcPr>
        <w:p w14:paraId="43C2F0AC" w14:textId="77777777" w:rsidR="005078F9" w:rsidRDefault="005078F9">
          <w:pPr>
            <w:spacing w:before="60" w:after="200"/>
            <w:jc w:val="center"/>
          </w:pPr>
          <w:r>
            <w:rPr>
              <w:rFonts w:ascii="Arial" w:eastAsia="Arial" w:hAnsi="Arial" w:cs="Arial"/>
              <w:sz w:val="20"/>
            </w:rPr>
            <w:t>Tausende kommen zur Mai-Demo; Gewerkschaftsbund DGB kritisiert die Staatsregierung</w:t>
          </w:r>
        </w:p>
      </w:tc>
    </w:tr>
  </w:tbl>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53296" w14:textId="77777777" w:rsidR="005078F9" w:rsidRDefault="005078F9"/>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74DF4" w14:textId="77777777" w:rsidR="005078F9" w:rsidRDefault="005078F9"/>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D3288D9" w14:textId="77777777">
      <w:trPr>
        <w:jc w:val="center"/>
      </w:trPr>
      <w:tc>
        <w:tcPr>
          <w:tcW w:w="10080" w:type="dxa"/>
          <w:vAlign w:val="center"/>
        </w:tcPr>
        <w:p w14:paraId="6AE9FA4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79150CE1" w14:textId="77777777">
      <w:trPr>
        <w:jc w:val="center"/>
      </w:trPr>
      <w:tc>
        <w:tcPr>
          <w:tcW w:w="10080" w:type="dxa"/>
        </w:tcPr>
        <w:p w14:paraId="06B8C2C7" w14:textId="77777777" w:rsidR="005078F9" w:rsidRDefault="005078F9">
          <w:pPr>
            <w:spacing w:before="60" w:after="200"/>
            <w:jc w:val="center"/>
          </w:pPr>
          <w:r>
            <w:rPr>
              <w:rFonts w:ascii="Arial" w:eastAsia="Arial" w:hAnsi="Arial" w:cs="Arial"/>
              <w:sz w:val="20"/>
            </w:rPr>
            <w:t>Titelseite</w:t>
          </w:r>
        </w:p>
      </w:tc>
    </w:tr>
  </w:tbl>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A3FD" w14:textId="77777777" w:rsidR="005078F9" w:rsidRDefault="005078F9"/>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F22F0" w14:textId="77777777" w:rsidR="005078F9" w:rsidRDefault="005078F9"/>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4DFD3A54" w14:textId="77777777">
      <w:trPr>
        <w:jc w:val="center"/>
      </w:trPr>
      <w:tc>
        <w:tcPr>
          <w:tcW w:w="10080" w:type="dxa"/>
          <w:vAlign w:val="center"/>
        </w:tcPr>
        <w:p w14:paraId="0707B6D2"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31BBF64A" w14:textId="77777777">
      <w:trPr>
        <w:jc w:val="center"/>
      </w:trPr>
      <w:tc>
        <w:tcPr>
          <w:tcW w:w="10080" w:type="dxa"/>
        </w:tcPr>
        <w:p w14:paraId="06B39085" w14:textId="77777777" w:rsidR="00EA4A18" w:rsidRDefault="005069FE">
          <w:pPr>
            <w:spacing w:before="60" w:after="200"/>
            <w:jc w:val="center"/>
          </w:pPr>
          <w:r>
            <w:rPr>
              <w:rFonts w:ascii="Arial" w:eastAsia="Arial" w:hAnsi="Arial" w:cs="Arial"/>
              <w:sz w:val="20"/>
            </w:rPr>
            <w:t xml:space="preserve">Keine </w:t>
          </w:r>
          <w:r>
            <w:rPr>
              <w:rFonts w:ascii="Arial" w:eastAsia="Arial" w:hAnsi="Arial" w:cs="Arial"/>
              <w:sz w:val="20"/>
            </w:rPr>
            <w:t>Mehrheit für Brexit-Plan; Unterhaus scheitert bei Suche nach Weg aus der Blockade</w:t>
          </w:r>
        </w:p>
      </w:tc>
    </w:tr>
  </w:tbl>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BC4EDD3" w14:textId="77777777">
      <w:trPr>
        <w:jc w:val="center"/>
      </w:trPr>
      <w:tc>
        <w:tcPr>
          <w:tcW w:w="10080" w:type="dxa"/>
          <w:vAlign w:val="center"/>
        </w:tcPr>
        <w:p w14:paraId="433BE4C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6BC1D1A6" w14:textId="77777777">
      <w:trPr>
        <w:jc w:val="center"/>
      </w:trPr>
      <w:tc>
        <w:tcPr>
          <w:tcW w:w="10080" w:type="dxa"/>
        </w:tcPr>
        <w:p w14:paraId="7CE4ACB0" w14:textId="77777777" w:rsidR="005078F9" w:rsidRDefault="005078F9">
          <w:pPr>
            <w:spacing w:before="60" w:after="200"/>
            <w:jc w:val="center"/>
          </w:pPr>
          <w:r>
            <w:rPr>
              <w:rFonts w:ascii="Arial" w:eastAsia="Arial" w:hAnsi="Arial" w:cs="Arial"/>
              <w:sz w:val="20"/>
            </w:rPr>
            <w:t>ISLAMISCHER STAAT; Grüße von der Hydra</w:t>
          </w:r>
        </w:p>
      </w:tc>
    </w:tr>
  </w:tbl>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0F26B" w14:textId="77777777" w:rsidR="005078F9" w:rsidRDefault="005078F9"/>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999BBE" w14:textId="77777777" w:rsidR="005078F9" w:rsidRDefault="005078F9"/>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A3FDA49" w14:textId="77777777">
      <w:trPr>
        <w:jc w:val="center"/>
      </w:trPr>
      <w:tc>
        <w:tcPr>
          <w:tcW w:w="10080" w:type="dxa"/>
          <w:vAlign w:val="center"/>
        </w:tcPr>
        <w:p w14:paraId="73E7449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999BA1F" w14:textId="77777777">
      <w:trPr>
        <w:jc w:val="center"/>
      </w:trPr>
      <w:tc>
        <w:tcPr>
          <w:tcW w:w="10080" w:type="dxa"/>
        </w:tcPr>
        <w:p w14:paraId="4EA5CC41" w14:textId="77777777" w:rsidR="005078F9" w:rsidRDefault="005078F9">
          <w:pPr>
            <w:spacing w:before="60" w:after="200"/>
            <w:jc w:val="center"/>
          </w:pPr>
          <w:r>
            <w:rPr>
              <w:rFonts w:ascii="Arial" w:eastAsia="Arial" w:hAnsi="Arial" w:cs="Arial"/>
              <w:sz w:val="20"/>
            </w:rPr>
            <w:t>Merkel verspricht Sahel-Ländern Hilfe</w:t>
          </w:r>
        </w:p>
      </w:tc>
    </w:tr>
  </w:tbl>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ABE69" w14:textId="77777777" w:rsidR="005078F9" w:rsidRDefault="005078F9"/>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C2035" w14:textId="77777777" w:rsidR="005078F9" w:rsidRDefault="005078F9"/>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4B7B22B" w14:textId="77777777">
      <w:trPr>
        <w:jc w:val="center"/>
      </w:trPr>
      <w:tc>
        <w:tcPr>
          <w:tcW w:w="10080" w:type="dxa"/>
          <w:vAlign w:val="center"/>
        </w:tcPr>
        <w:p w14:paraId="2A5C5F1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1DE7AD0D" w14:textId="77777777">
      <w:trPr>
        <w:jc w:val="center"/>
      </w:trPr>
      <w:tc>
        <w:tcPr>
          <w:tcW w:w="10080" w:type="dxa"/>
        </w:tcPr>
        <w:p w14:paraId="063AEECC" w14:textId="77777777" w:rsidR="005078F9" w:rsidRDefault="005078F9">
          <w:pPr>
            <w:spacing w:before="60" w:after="200"/>
            <w:jc w:val="center"/>
          </w:pPr>
          <w:r>
            <w:rPr>
              <w:rFonts w:ascii="Arial" w:eastAsia="Arial" w:hAnsi="Arial" w:cs="Arial"/>
              <w:sz w:val="20"/>
            </w:rPr>
            <w:t>Kurz im Bild; Österreichs Kanzler zeigt sich ,,unglücklich' über den Fall Wolf</w:t>
          </w:r>
        </w:p>
      </w:tc>
    </w:tr>
  </w:tbl>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D7294" w14:textId="77777777" w:rsidR="005078F9" w:rsidRDefault="005078F9"/>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73ED0" w14:textId="77777777" w:rsidR="005078F9" w:rsidRDefault="005078F9"/>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520A543" w14:textId="77777777">
      <w:trPr>
        <w:jc w:val="center"/>
      </w:trPr>
      <w:tc>
        <w:tcPr>
          <w:tcW w:w="10080" w:type="dxa"/>
          <w:vAlign w:val="center"/>
        </w:tcPr>
        <w:p w14:paraId="58C1929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1EB5B0AD" w14:textId="77777777">
      <w:trPr>
        <w:jc w:val="center"/>
      </w:trPr>
      <w:tc>
        <w:tcPr>
          <w:tcW w:w="10080" w:type="dxa"/>
        </w:tcPr>
        <w:p w14:paraId="2070B3FD" w14:textId="77777777" w:rsidR="005078F9" w:rsidRDefault="005078F9">
          <w:pPr>
            <w:spacing w:before="60" w:after="200"/>
            <w:jc w:val="center"/>
          </w:pPr>
          <w:r>
            <w:rPr>
              <w:rFonts w:ascii="Arial" w:eastAsia="Arial" w:hAnsi="Arial" w:cs="Arial"/>
              <w:sz w:val="20"/>
            </w:rPr>
            <w:t>Mehr als ein Denkzettel; Das Europaparlament hat sich über die Jahrzehnte die Rechte eines vollwertigen Parlaments erkämpft. Die Wähler sollten das nutzen</w:t>
          </w:r>
        </w:p>
      </w:tc>
    </w:tr>
  </w:tbl>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0D965" w14:textId="77777777" w:rsidR="00EA4A18" w:rsidRDefault="00EA4A18"/>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0C8DF" w14:textId="77777777" w:rsidR="005078F9" w:rsidRDefault="005078F9"/>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53DEF9" w14:textId="77777777" w:rsidR="005078F9" w:rsidRDefault="005078F9"/>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927BCAA" w14:textId="77777777">
      <w:trPr>
        <w:jc w:val="center"/>
      </w:trPr>
      <w:tc>
        <w:tcPr>
          <w:tcW w:w="10080" w:type="dxa"/>
          <w:vAlign w:val="center"/>
        </w:tcPr>
        <w:p w14:paraId="69B9D4D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7C44C89B" w14:textId="77777777">
      <w:trPr>
        <w:jc w:val="center"/>
      </w:trPr>
      <w:tc>
        <w:tcPr>
          <w:tcW w:w="10080" w:type="dxa"/>
        </w:tcPr>
        <w:p w14:paraId="247D76D6" w14:textId="77777777" w:rsidR="005078F9" w:rsidRDefault="005078F9">
          <w:pPr>
            <w:spacing w:before="60" w:after="200"/>
            <w:jc w:val="center"/>
          </w:pPr>
          <w:r>
            <w:rPr>
              <w:rFonts w:ascii="Arial" w:eastAsia="Arial" w:hAnsi="Arial" w:cs="Arial"/>
              <w:sz w:val="20"/>
            </w:rPr>
            <w:t>Europäische Gedankenflüge; Veranstaltungswochenende mit umfangreichem Kulturprogramm soll Besucher für EU-Wahl sensibilisieren</w:t>
          </w:r>
        </w:p>
      </w:tc>
    </w:tr>
  </w:tbl>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A2546" w14:textId="77777777" w:rsidR="005078F9" w:rsidRDefault="005078F9"/>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0C4D2" w14:textId="77777777" w:rsidR="005078F9" w:rsidRDefault="005078F9"/>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1F6549B" w14:textId="77777777">
      <w:trPr>
        <w:jc w:val="center"/>
      </w:trPr>
      <w:tc>
        <w:tcPr>
          <w:tcW w:w="10080" w:type="dxa"/>
          <w:vAlign w:val="center"/>
        </w:tcPr>
        <w:p w14:paraId="2DF8EF0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1951DE1" w14:textId="77777777">
      <w:trPr>
        <w:jc w:val="center"/>
      </w:trPr>
      <w:tc>
        <w:tcPr>
          <w:tcW w:w="10080" w:type="dxa"/>
        </w:tcPr>
        <w:p w14:paraId="22188438" w14:textId="77777777" w:rsidR="005078F9" w:rsidRDefault="005078F9">
          <w:pPr>
            <w:spacing w:before="60" w:after="200"/>
            <w:jc w:val="center"/>
          </w:pPr>
          <w:r>
            <w:rPr>
              <w:rFonts w:ascii="Arial" w:eastAsia="Arial" w:hAnsi="Arial" w:cs="Arial"/>
              <w:sz w:val="20"/>
            </w:rPr>
            <w:t>Noch im Scheinwerferlicht; Auf offener Bühne debattieren die Kandidaten für das Amt des EU-Kommissionspräsidenten. Nach der Wahl wird diese Personalie dann aber....</w:t>
          </w:r>
        </w:p>
      </w:tc>
    </w:tr>
  </w:tbl>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B0C01" w14:textId="77777777" w:rsidR="005078F9" w:rsidRDefault="005078F9"/>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D0EB3" w14:textId="77777777" w:rsidR="005078F9" w:rsidRDefault="005078F9"/>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7B0CDF5" w14:textId="77777777">
      <w:trPr>
        <w:jc w:val="center"/>
      </w:trPr>
      <w:tc>
        <w:tcPr>
          <w:tcW w:w="10080" w:type="dxa"/>
          <w:vAlign w:val="center"/>
        </w:tcPr>
        <w:p w14:paraId="2893585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0C3F8F11" w14:textId="77777777">
      <w:trPr>
        <w:jc w:val="center"/>
      </w:trPr>
      <w:tc>
        <w:tcPr>
          <w:tcW w:w="10080" w:type="dxa"/>
        </w:tcPr>
        <w:p w14:paraId="14DA0D5E" w14:textId="77777777" w:rsidR="005078F9" w:rsidRDefault="005078F9">
          <w:pPr>
            <w:spacing w:before="60" w:after="200"/>
            <w:jc w:val="center"/>
          </w:pPr>
          <w:r>
            <w:rPr>
              <w:rFonts w:ascii="Arial" w:eastAsia="Arial" w:hAnsi="Arial" w:cs="Arial"/>
              <w:sz w:val="20"/>
            </w:rPr>
            <w:t>ANGELA MERKEL; Pflichtprogramm Europa</w:t>
          </w:r>
        </w:p>
      </w:tc>
    </w:tr>
  </w:tbl>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28E27" w14:textId="77777777" w:rsidR="005078F9" w:rsidRDefault="005078F9"/>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E3626" w14:textId="77777777" w:rsidR="00EA4A18" w:rsidRDefault="00EA4A18"/>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DC62B" w14:textId="77777777" w:rsidR="005078F9" w:rsidRDefault="005078F9"/>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3EBA93D" w14:textId="77777777">
      <w:trPr>
        <w:jc w:val="center"/>
      </w:trPr>
      <w:tc>
        <w:tcPr>
          <w:tcW w:w="10080" w:type="dxa"/>
          <w:vAlign w:val="center"/>
        </w:tcPr>
        <w:p w14:paraId="13E99AF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965ECE2" w14:textId="77777777">
      <w:trPr>
        <w:jc w:val="center"/>
      </w:trPr>
      <w:tc>
        <w:tcPr>
          <w:tcW w:w="10080" w:type="dxa"/>
        </w:tcPr>
        <w:p w14:paraId="02C84E06" w14:textId="77777777" w:rsidR="005078F9" w:rsidRDefault="005078F9">
          <w:pPr>
            <w:spacing w:before="60" w:after="200"/>
            <w:jc w:val="center"/>
          </w:pPr>
          <w:r>
            <w:rPr>
              <w:rFonts w:ascii="Arial" w:eastAsia="Arial" w:hAnsi="Arial" w:cs="Arial"/>
              <w:sz w:val="20"/>
            </w:rPr>
            <w:t>Kämpfen für Europa; Sieben politische Gruppierungen aus der Gemeinde Eching werben bei einem gemeinsamen Auftritt für eine starke Beteiligung an den Wahlen am 2....</w:t>
          </w:r>
        </w:p>
      </w:tc>
    </w:tr>
  </w:tbl>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511BB" w14:textId="77777777" w:rsidR="005078F9" w:rsidRDefault="005078F9"/>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32A9D8" w14:textId="77777777" w:rsidR="005078F9" w:rsidRDefault="005078F9"/>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E4245BD" w14:textId="77777777">
      <w:trPr>
        <w:jc w:val="center"/>
      </w:trPr>
      <w:tc>
        <w:tcPr>
          <w:tcW w:w="10080" w:type="dxa"/>
          <w:vAlign w:val="center"/>
        </w:tcPr>
        <w:p w14:paraId="4A94EC8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7259495B" w14:textId="77777777">
      <w:trPr>
        <w:jc w:val="center"/>
      </w:trPr>
      <w:tc>
        <w:tcPr>
          <w:tcW w:w="10080" w:type="dxa"/>
        </w:tcPr>
        <w:p w14:paraId="5F7A4FEE" w14:textId="77777777" w:rsidR="005078F9" w:rsidRDefault="005078F9">
          <w:pPr>
            <w:spacing w:before="60" w:after="200"/>
            <w:jc w:val="center"/>
          </w:pPr>
          <w:r>
            <w:rPr>
              <w:rFonts w:ascii="Arial" w:eastAsia="Arial" w:hAnsi="Arial" w:cs="Arial"/>
              <w:sz w:val="20"/>
            </w:rPr>
            <w:t>Selbstverteidigung; In einer zunehmend aggressiven und unberechenbaren Welt muss sich Europa behaupten. Im Brüsseler Apparat sortiert sich gerade das Personal f....</w:t>
          </w:r>
        </w:p>
      </w:tc>
    </w:tr>
  </w:tbl>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E38C6" w14:textId="77777777" w:rsidR="005078F9" w:rsidRDefault="005078F9"/>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CE9C6" w14:textId="77777777" w:rsidR="005078F9" w:rsidRDefault="005078F9"/>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9F4FCD9" w14:textId="77777777">
      <w:trPr>
        <w:jc w:val="center"/>
      </w:trPr>
      <w:tc>
        <w:tcPr>
          <w:tcW w:w="10080" w:type="dxa"/>
          <w:vAlign w:val="center"/>
        </w:tcPr>
        <w:p w14:paraId="6F429FA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F8D5A03" w14:textId="77777777">
      <w:trPr>
        <w:jc w:val="center"/>
      </w:trPr>
      <w:tc>
        <w:tcPr>
          <w:tcW w:w="10080" w:type="dxa"/>
        </w:tcPr>
        <w:p w14:paraId="76950FD5" w14:textId="77777777" w:rsidR="005078F9" w:rsidRDefault="005078F9">
          <w:pPr>
            <w:spacing w:before="60" w:after="200"/>
            <w:jc w:val="center"/>
          </w:pPr>
          <w:r>
            <w:rPr>
              <w:rFonts w:ascii="Arial" w:eastAsia="Arial" w:hAnsi="Arial" w:cs="Arial"/>
              <w:sz w:val="20"/>
            </w:rPr>
            <w:t>Ein Paradies baut um; Luxemburg tut sich schwer damit, das Geschäftsmodell Steuervermeidung aufzugeben. Das Land verändert sich langsam, verdient sein Geld aber....</w:t>
          </w:r>
        </w:p>
      </w:tc>
    </w:tr>
  </w:tbl>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4DE8A" w14:textId="77777777" w:rsidR="005078F9" w:rsidRDefault="005078F9"/>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1B332" w14:textId="77777777" w:rsidR="005078F9" w:rsidRDefault="005078F9"/>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57BFAF0E" w14:textId="77777777">
      <w:trPr>
        <w:jc w:val="center"/>
      </w:trPr>
      <w:tc>
        <w:tcPr>
          <w:tcW w:w="10080" w:type="dxa"/>
          <w:vAlign w:val="center"/>
        </w:tcPr>
        <w:p w14:paraId="7544495F"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25798187" w14:textId="77777777">
      <w:trPr>
        <w:jc w:val="center"/>
      </w:trPr>
      <w:tc>
        <w:tcPr>
          <w:tcW w:w="10080" w:type="dxa"/>
        </w:tcPr>
        <w:p w14:paraId="6FAB9B80" w14:textId="77777777" w:rsidR="00EA4A18" w:rsidRDefault="005069FE">
          <w:pPr>
            <w:spacing w:before="60" w:after="200"/>
            <w:jc w:val="center"/>
          </w:pPr>
          <w:r>
            <w:rPr>
              <w:rFonts w:ascii="Arial" w:eastAsia="Arial" w:hAnsi="Arial" w:cs="Arial"/>
              <w:sz w:val="20"/>
            </w:rPr>
            <w:t>Ende der Scherze; Wolodymyr Selensky liegt in der Ukraine vorn - allen Tricks des bisherigen Amtsinhabers Petro Poroschenko zum Trotz</w:t>
          </w:r>
        </w:p>
      </w:tc>
    </w:tr>
  </w:tbl>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AABFC71" w14:textId="77777777">
      <w:trPr>
        <w:jc w:val="center"/>
      </w:trPr>
      <w:tc>
        <w:tcPr>
          <w:tcW w:w="10080" w:type="dxa"/>
          <w:vAlign w:val="center"/>
        </w:tcPr>
        <w:p w14:paraId="25D1BF7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3448E127" w14:textId="77777777">
      <w:trPr>
        <w:jc w:val="center"/>
      </w:trPr>
      <w:tc>
        <w:tcPr>
          <w:tcW w:w="10080" w:type="dxa"/>
        </w:tcPr>
        <w:p w14:paraId="330079AE" w14:textId="77777777" w:rsidR="005078F9" w:rsidRDefault="005078F9">
          <w:pPr>
            <w:spacing w:before="60" w:after="200"/>
            <w:jc w:val="center"/>
          </w:pPr>
          <w:r>
            <w:rPr>
              <w:rFonts w:ascii="Arial" w:eastAsia="Arial" w:hAnsi="Arial" w:cs="Arial"/>
              <w:sz w:val="20"/>
            </w:rPr>
            <w:t>Noichls Weckruf für die Genossen; Die bayerische SPD-Spitzenkandidatin für die Europawahl legt in Wolfratshausen einen energiegeladenen Auftritt hin</w:t>
          </w:r>
        </w:p>
      </w:tc>
    </w:tr>
  </w:tbl>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E9A1F" w14:textId="77777777" w:rsidR="005078F9" w:rsidRDefault="005078F9"/>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B9898" w14:textId="77777777" w:rsidR="005078F9" w:rsidRDefault="005078F9"/>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F80AD4C" w14:textId="77777777">
      <w:trPr>
        <w:jc w:val="center"/>
      </w:trPr>
      <w:tc>
        <w:tcPr>
          <w:tcW w:w="10080" w:type="dxa"/>
          <w:vAlign w:val="center"/>
        </w:tcPr>
        <w:p w14:paraId="12B7C80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6B872244" w14:textId="77777777">
      <w:trPr>
        <w:jc w:val="center"/>
      </w:trPr>
      <w:tc>
        <w:tcPr>
          <w:tcW w:w="10080" w:type="dxa"/>
        </w:tcPr>
        <w:p w14:paraId="76851BC4" w14:textId="77777777" w:rsidR="005078F9" w:rsidRDefault="005078F9">
          <w:pPr>
            <w:spacing w:before="60" w:after="200"/>
            <w:jc w:val="center"/>
          </w:pPr>
          <w:r>
            <w:rPr>
              <w:rFonts w:ascii="Arial" w:eastAsia="Arial" w:hAnsi="Arial" w:cs="Arial"/>
              <w:sz w:val="20"/>
            </w:rPr>
            <w:t>Hin und her; Die USA wollen auf Strafzölle für Autoimporte aus Europa verzichten - vorerst. Dafür droht Präsident Trump aber nun mit der Deckelung der Einfuhren</w:t>
          </w:r>
        </w:p>
      </w:tc>
    </w:tr>
  </w:tbl>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AEB2B" w14:textId="77777777" w:rsidR="005078F9" w:rsidRDefault="005078F9"/>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CA1CD" w14:textId="77777777" w:rsidR="005078F9" w:rsidRDefault="005078F9"/>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EE9F9E6" w14:textId="77777777">
      <w:trPr>
        <w:jc w:val="center"/>
      </w:trPr>
      <w:tc>
        <w:tcPr>
          <w:tcW w:w="10080" w:type="dxa"/>
          <w:vAlign w:val="center"/>
        </w:tcPr>
        <w:p w14:paraId="3BE0820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B601C6A" w14:textId="77777777">
      <w:trPr>
        <w:jc w:val="center"/>
      </w:trPr>
      <w:tc>
        <w:tcPr>
          <w:tcW w:w="10080" w:type="dxa"/>
        </w:tcPr>
        <w:p w14:paraId="6124C9D7" w14:textId="77777777" w:rsidR="005078F9" w:rsidRDefault="005078F9">
          <w:pPr>
            <w:spacing w:before="60" w:after="200"/>
            <w:jc w:val="center"/>
          </w:pPr>
          <w:r>
            <w:rPr>
              <w:rFonts w:ascii="Arial" w:eastAsia="Arial" w:hAnsi="Arial" w:cs="Arial"/>
              <w:sz w:val="20"/>
            </w:rPr>
            <w:t>Merkel schließt Wechsel nach Brüssel aus; Kanzlerin will nach Ende der Legislaturperiode ,,für kein weiteres politisches Amt, egal wo es ist', zur Verfügung ste....</w:t>
          </w:r>
        </w:p>
      </w:tc>
    </w:tr>
  </w:tbl>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C878C" w14:textId="77777777" w:rsidR="005078F9" w:rsidRDefault="005078F9"/>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62B8D" w14:textId="77777777" w:rsidR="005078F9" w:rsidRDefault="005078F9"/>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4C3672E" w14:textId="77777777">
      <w:trPr>
        <w:jc w:val="center"/>
      </w:trPr>
      <w:tc>
        <w:tcPr>
          <w:tcW w:w="10080" w:type="dxa"/>
          <w:vAlign w:val="center"/>
        </w:tcPr>
        <w:p w14:paraId="6AB033E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351C0462" w14:textId="77777777">
      <w:trPr>
        <w:jc w:val="center"/>
      </w:trPr>
      <w:tc>
        <w:tcPr>
          <w:tcW w:w="10080" w:type="dxa"/>
        </w:tcPr>
        <w:p w14:paraId="575A0FC6" w14:textId="77777777" w:rsidR="005078F9" w:rsidRDefault="005078F9">
          <w:pPr>
            <w:spacing w:before="60" w:after="200"/>
            <w:jc w:val="center"/>
          </w:pPr>
          <w:r>
            <w:rPr>
              <w:rFonts w:ascii="Arial" w:eastAsia="Arial" w:hAnsi="Arial" w:cs="Arial"/>
              <w:sz w:val="20"/>
            </w:rPr>
            <w:t>Nicht mit uns; Donald Trump holt zum Schlag gegen den chinesischen Huawei-Konzern aus und könnte ihn vom Zugang zu US-Technik abschneiden. Warum das für den Net....</w:t>
          </w:r>
        </w:p>
      </w:tc>
    </w:tr>
  </w:tbl>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31D69" w14:textId="77777777" w:rsidR="00EA4A18" w:rsidRDefault="00EA4A18"/>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9414C" w14:textId="77777777" w:rsidR="005078F9" w:rsidRDefault="005078F9"/>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CB68A" w14:textId="77777777" w:rsidR="005078F9" w:rsidRDefault="005078F9"/>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52DCF8B" w14:textId="77777777">
      <w:trPr>
        <w:jc w:val="center"/>
      </w:trPr>
      <w:tc>
        <w:tcPr>
          <w:tcW w:w="10080" w:type="dxa"/>
          <w:vAlign w:val="center"/>
        </w:tcPr>
        <w:p w14:paraId="6E9FD7F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3B639D2" w14:textId="77777777">
      <w:trPr>
        <w:jc w:val="center"/>
      </w:trPr>
      <w:tc>
        <w:tcPr>
          <w:tcW w:w="10080" w:type="dxa"/>
        </w:tcPr>
        <w:p w14:paraId="497FB7AD" w14:textId="77777777" w:rsidR="005078F9" w:rsidRDefault="005078F9">
          <w:pPr>
            <w:spacing w:before="60" w:after="200"/>
            <w:jc w:val="center"/>
          </w:pPr>
          <w:r>
            <w:rPr>
              <w:rFonts w:ascii="Arial" w:eastAsia="Arial" w:hAnsi="Arial" w:cs="Arial"/>
              <w:sz w:val="20"/>
            </w:rPr>
            <w:t>Reiche Deutsche zieht es nach Luxemburg; Allen eigenen Beteuerungen zum Trotz profitiert das Großherzogtum weiterhin von extrem niedrigen Steuersätzen. 20 der 1....</w:t>
          </w:r>
        </w:p>
      </w:tc>
    </w:tr>
  </w:tbl>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609B3" w14:textId="77777777" w:rsidR="005078F9" w:rsidRDefault="005078F9"/>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A9A48" w14:textId="77777777" w:rsidR="005078F9" w:rsidRDefault="005078F9"/>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42D0977" w14:textId="77777777">
      <w:trPr>
        <w:jc w:val="center"/>
      </w:trPr>
      <w:tc>
        <w:tcPr>
          <w:tcW w:w="10080" w:type="dxa"/>
          <w:vAlign w:val="center"/>
        </w:tcPr>
        <w:p w14:paraId="763D2E7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D3695FE" w14:textId="77777777">
      <w:trPr>
        <w:jc w:val="center"/>
      </w:trPr>
      <w:tc>
        <w:tcPr>
          <w:tcW w:w="10080" w:type="dxa"/>
        </w:tcPr>
        <w:p w14:paraId="6ED0D98B" w14:textId="77777777" w:rsidR="005078F9" w:rsidRDefault="005078F9">
          <w:pPr>
            <w:spacing w:before="60" w:after="200"/>
            <w:jc w:val="center"/>
          </w:pPr>
          <w:r>
            <w:rPr>
              <w:rFonts w:ascii="Arial" w:eastAsia="Arial" w:hAnsi="Arial" w:cs="Arial"/>
              <w:sz w:val="20"/>
            </w:rPr>
            <w:t>Steuervorteil? Aber nicht doch; Bedeutende deutsche Konzerne geben eine Menge Gründe an, warum sie im benachbarten Großherzogtum Firmen gründen müssen. Steuerop....</w:t>
          </w:r>
        </w:p>
      </w:tc>
    </w:tr>
  </w:tbl>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3680C" w14:textId="77777777" w:rsidR="005078F9" w:rsidRDefault="005078F9"/>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8DDA8" w14:textId="77777777" w:rsidR="005078F9" w:rsidRDefault="005078F9"/>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C503076" w14:textId="77777777">
      <w:trPr>
        <w:jc w:val="center"/>
      </w:trPr>
      <w:tc>
        <w:tcPr>
          <w:tcW w:w="10080" w:type="dxa"/>
          <w:vAlign w:val="center"/>
        </w:tcPr>
        <w:p w14:paraId="39ACFC1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A737955" w14:textId="77777777">
      <w:trPr>
        <w:jc w:val="center"/>
      </w:trPr>
      <w:tc>
        <w:tcPr>
          <w:tcW w:w="10080" w:type="dxa"/>
        </w:tcPr>
        <w:p w14:paraId="6B5FEF7D" w14:textId="77777777" w:rsidR="005078F9" w:rsidRDefault="005078F9">
          <w:pPr>
            <w:spacing w:before="60" w:after="200"/>
            <w:jc w:val="center"/>
          </w:pPr>
          <w:r>
            <w:rPr>
              <w:rFonts w:ascii="Arial" w:eastAsia="Arial" w:hAnsi="Arial" w:cs="Arial"/>
              <w:sz w:val="20"/>
            </w:rPr>
            <w:t>AUGSTEINS WELT; Pro Brexit; Es gibt unzählige Untersuchungen, die ergeben, dass der Austritt Großbritanniens aus der EU allen Beteiligten schaden wird, zuallere....</w:t>
          </w:r>
        </w:p>
      </w:tc>
    </w:tr>
  </w:tbl>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FF836" w14:textId="77777777" w:rsidR="005078F9" w:rsidRDefault="005078F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793EA" w14:textId="77777777" w:rsidR="00EA4A18" w:rsidRDefault="00EA4A18"/>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2DBCB" w14:textId="77777777" w:rsidR="00EA4A18" w:rsidRDefault="00EA4A18"/>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99AFA" w14:textId="77777777" w:rsidR="005078F9" w:rsidRDefault="005078F9"/>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B44BEA5" w14:textId="77777777">
      <w:trPr>
        <w:jc w:val="center"/>
      </w:trPr>
      <w:tc>
        <w:tcPr>
          <w:tcW w:w="10080" w:type="dxa"/>
          <w:vAlign w:val="center"/>
        </w:tcPr>
        <w:p w14:paraId="73D270F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B492CB5" w14:textId="77777777">
      <w:trPr>
        <w:jc w:val="center"/>
      </w:trPr>
      <w:tc>
        <w:tcPr>
          <w:tcW w:w="10080" w:type="dxa"/>
        </w:tcPr>
        <w:p w14:paraId="4752B727" w14:textId="77777777" w:rsidR="005078F9" w:rsidRDefault="005078F9">
          <w:pPr>
            <w:spacing w:before="60" w:after="200"/>
            <w:jc w:val="center"/>
          </w:pPr>
          <w:r>
            <w:rPr>
              <w:rFonts w:ascii="Arial" w:eastAsia="Arial" w:hAnsi="Arial" w:cs="Arial"/>
              <w:sz w:val="20"/>
            </w:rPr>
            <w:t>Leslie Mandoki &amp; seine Super-Stars; STARKE STIMMEN FÜR EUROPA!</w:t>
          </w:r>
        </w:p>
      </w:tc>
    </w:tr>
  </w:tbl>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94CBF" w14:textId="77777777" w:rsidR="005078F9" w:rsidRDefault="005078F9"/>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73A81" w14:textId="77777777" w:rsidR="005078F9" w:rsidRDefault="005078F9"/>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7AD5B6B" w14:textId="77777777">
      <w:trPr>
        <w:jc w:val="center"/>
      </w:trPr>
      <w:tc>
        <w:tcPr>
          <w:tcW w:w="10080" w:type="dxa"/>
          <w:vAlign w:val="center"/>
        </w:tcPr>
        <w:p w14:paraId="21BF6C6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6524B44E" w14:textId="77777777">
      <w:trPr>
        <w:jc w:val="center"/>
      </w:trPr>
      <w:tc>
        <w:tcPr>
          <w:tcW w:w="10080" w:type="dxa"/>
        </w:tcPr>
        <w:p w14:paraId="6098E8B8" w14:textId="77777777" w:rsidR="005078F9" w:rsidRDefault="005078F9">
          <w:pPr>
            <w:spacing w:before="60" w:after="200"/>
            <w:jc w:val="center"/>
          </w:pPr>
          <w:r>
            <w:rPr>
              <w:rFonts w:ascii="Arial" w:eastAsia="Arial" w:hAnsi="Arial" w:cs="Arial"/>
              <w:sz w:val="20"/>
            </w:rPr>
            <w:t>Teures Misstrauen; Vor der Europawahl wird die Zinsdifferenz zwischen italienischen und deutschen Staatsanleihen immer größer. Der Wahlkampf des rechtsnationali....</w:t>
          </w:r>
        </w:p>
      </w:tc>
    </w:tr>
  </w:tbl>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2BAA8" w14:textId="77777777" w:rsidR="005078F9" w:rsidRDefault="005078F9"/>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29EE3" w14:textId="77777777" w:rsidR="005078F9" w:rsidRDefault="005078F9"/>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AEB80A5" w14:textId="77777777">
      <w:trPr>
        <w:jc w:val="center"/>
      </w:trPr>
      <w:tc>
        <w:tcPr>
          <w:tcW w:w="10080" w:type="dxa"/>
          <w:vAlign w:val="center"/>
        </w:tcPr>
        <w:p w14:paraId="3B97001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1BABD599" w14:textId="77777777">
      <w:trPr>
        <w:jc w:val="center"/>
      </w:trPr>
      <w:tc>
        <w:tcPr>
          <w:tcW w:w="10080" w:type="dxa"/>
        </w:tcPr>
        <w:p w14:paraId="27B3114F" w14:textId="77777777" w:rsidR="005078F9" w:rsidRDefault="005078F9">
          <w:pPr>
            <w:spacing w:before="60" w:after="200"/>
            <w:jc w:val="center"/>
          </w:pPr>
          <w:r>
            <w:rPr>
              <w:rFonts w:ascii="Arial" w:eastAsia="Arial" w:hAnsi="Arial" w:cs="Arial"/>
              <w:sz w:val="20"/>
            </w:rPr>
            <w:t>KURZ GEMELDET; Breite Allianz für Europa</w:t>
          </w:r>
        </w:p>
      </w:tc>
    </w:tr>
  </w:tbl>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EC6BD" w14:textId="77777777" w:rsidR="005078F9" w:rsidRDefault="005078F9"/>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8CEBC" w14:textId="77777777" w:rsidR="005078F9" w:rsidRDefault="005078F9"/>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384652DF" w14:textId="77777777">
      <w:trPr>
        <w:jc w:val="center"/>
      </w:trPr>
      <w:tc>
        <w:tcPr>
          <w:tcW w:w="10080" w:type="dxa"/>
          <w:vAlign w:val="center"/>
        </w:tcPr>
        <w:p w14:paraId="71507FDE"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206D1786" w14:textId="77777777">
      <w:trPr>
        <w:jc w:val="center"/>
      </w:trPr>
      <w:tc>
        <w:tcPr>
          <w:tcW w:w="10080" w:type="dxa"/>
        </w:tcPr>
        <w:p w14:paraId="7CE60C26" w14:textId="77777777" w:rsidR="00EA4A18" w:rsidRDefault="005069FE">
          <w:pPr>
            <w:spacing w:before="60" w:after="200"/>
            <w:jc w:val="center"/>
          </w:pPr>
          <w:r>
            <w:rPr>
              <w:rFonts w:ascii="Arial" w:eastAsia="Arial" w:hAnsi="Arial" w:cs="Arial"/>
              <w:sz w:val="20"/>
            </w:rPr>
            <w:t>Weniger ist mehr; ÖDP-Politiker fordert nachhaltigeres Wirtschaften in Europa</w:t>
          </w:r>
        </w:p>
      </w:tc>
    </w:tr>
  </w:tbl>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B254246" w14:textId="77777777">
      <w:trPr>
        <w:jc w:val="center"/>
      </w:trPr>
      <w:tc>
        <w:tcPr>
          <w:tcW w:w="10080" w:type="dxa"/>
          <w:vAlign w:val="center"/>
        </w:tcPr>
        <w:p w14:paraId="22C999F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0568E46E" w14:textId="77777777">
      <w:trPr>
        <w:jc w:val="center"/>
      </w:trPr>
      <w:tc>
        <w:tcPr>
          <w:tcW w:w="10080" w:type="dxa"/>
        </w:tcPr>
        <w:p w14:paraId="4F6C3638" w14:textId="77777777" w:rsidR="005078F9" w:rsidRDefault="005078F9">
          <w:pPr>
            <w:spacing w:before="60" w:after="200"/>
            <w:jc w:val="center"/>
          </w:pPr>
          <w:r>
            <w:rPr>
              <w:rFonts w:ascii="Arial" w:eastAsia="Arial" w:hAnsi="Arial" w:cs="Arial"/>
              <w:sz w:val="20"/>
            </w:rPr>
            <w:t>,,Kein Unrechtsbewusstsein'; Hans-Lothar Merten, Experte für Steueroasen, erklärt, wie Luxemburg wurde, was es heute noch ist - und welche Rolle deutsche Banken....</w:t>
          </w:r>
        </w:p>
      </w:tc>
    </w:tr>
  </w:tbl>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57371" w14:textId="77777777" w:rsidR="005078F9" w:rsidRDefault="005078F9"/>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A1B97" w14:textId="77777777" w:rsidR="005078F9" w:rsidRDefault="005078F9"/>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1D9652B" w14:textId="77777777">
      <w:trPr>
        <w:jc w:val="center"/>
      </w:trPr>
      <w:tc>
        <w:tcPr>
          <w:tcW w:w="10080" w:type="dxa"/>
          <w:vAlign w:val="center"/>
        </w:tcPr>
        <w:p w14:paraId="6BBECD5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9C6AC19" w14:textId="77777777">
      <w:trPr>
        <w:jc w:val="center"/>
      </w:trPr>
      <w:tc>
        <w:tcPr>
          <w:tcW w:w="10080" w:type="dxa"/>
        </w:tcPr>
        <w:p w14:paraId="5C0AEA2D" w14:textId="77777777" w:rsidR="005078F9" w:rsidRDefault="005078F9">
          <w:pPr>
            <w:spacing w:before="60" w:after="200"/>
            <w:jc w:val="center"/>
          </w:pPr>
          <w:r>
            <w:rPr>
              <w:rFonts w:ascii="Arial" w:eastAsia="Arial" w:hAnsi="Arial" w:cs="Arial"/>
              <w:sz w:val="20"/>
            </w:rPr>
            <w:t>ITALIEN; Gift des Populismus</w:t>
          </w:r>
        </w:p>
      </w:tc>
    </w:tr>
  </w:tbl>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803E2" w14:textId="77777777" w:rsidR="005078F9" w:rsidRDefault="005078F9"/>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473B7" w14:textId="77777777" w:rsidR="005078F9" w:rsidRDefault="005078F9"/>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1AE4DD2" w14:textId="77777777">
      <w:trPr>
        <w:jc w:val="center"/>
      </w:trPr>
      <w:tc>
        <w:tcPr>
          <w:tcW w:w="10080" w:type="dxa"/>
          <w:vAlign w:val="center"/>
        </w:tcPr>
        <w:p w14:paraId="3912CF7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1C3725C8" w14:textId="77777777">
      <w:trPr>
        <w:jc w:val="center"/>
      </w:trPr>
      <w:tc>
        <w:tcPr>
          <w:tcW w:w="10080" w:type="dxa"/>
        </w:tcPr>
        <w:p w14:paraId="36EC243E" w14:textId="77777777" w:rsidR="005078F9" w:rsidRDefault="005078F9">
          <w:pPr>
            <w:spacing w:before="60" w:after="200"/>
            <w:jc w:val="center"/>
          </w:pPr>
          <w:r>
            <w:rPr>
              <w:rFonts w:ascii="Arial" w:eastAsia="Arial" w:hAnsi="Arial" w:cs="Arial"/>
              <w:sz w:val="20"/>
            </w:rPr>
            <w:t>KURZ GEMELDET; Johnson will May beerben</w:t>
          </w:r>
        </w:p>
      </w:tc>
    </w:tr>
  </w:tbl>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CFC2F" w14:textId="77777777" w:rsidR="005078F9" w:rsidRDefault="005078F9"/>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A26F2E" w14:textId="77777777" w:rsidR="005078F9" w:rsidRDefault="005078F9"/>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DCE03CD" w14:textId="77777777">
      <w:trPr>
        <w:jc w:val="center"/>
      </w:trPr>
      <w:tc>
        <w:tcPr>
          <w:tcW w:w="10080" w:type="dxa"/>
          <w:vAlign w:val="center"/>
        </w:tcPr>
        <w:p w14:paraId="250A78E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A0F5C16" w14:textId="77777777">
      <w:trPr>
        <w:jc w:val="center"/>
      </w:trPr>
      <w:tc>
        <w:tcPr>
          <w:tcW w:w="10080" w:type="dxa"/>
        </w:tcPr>
        <w:p w14:paraId="037491F0" w14:textId="77777777" w:rsidR="005078F9" w:rsidRDefault="005078F9">
          <w:pPr>
            <w:spacing w:before="60" w:after="200"/>
            <w:jc w:val="center"/>
          </w:pPr>
          <w:r>
            <w:rPr>
              <w:rFonts w:ascii="Arial" w:eastAsia="Arial" w:hAnsi="Arial" w:cs="Arial"/>
              <w:sz w:val="20"/>
            </w:rPr>
            <w:t>Seehofers Ordnung; Der Innenminister verteidigt sein Rückkehr-Gesetz, die Opposition im Bundestag vergleicht ihn mit Viktor Orbán</w:t>
          </w:r>
        </w:p>
      </w:tc>
    </w:tr>
  </w:tbl>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398D8" w14:textId="77777777" w:rsidR="00EA4A18" w:rsidRDefault="00EA4A18"/>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86ED7" w14:textId="77777777" w:rsidR="005078F9" w:rsidRDefault="005078F9"/>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3BAA2" w14:textId="77777777" w:rsidR="005078F9" w:rsidRDefault="005078F9"/>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A9F424F" w14:textId="77777777">
      <w:trPr>
        <w:jc w:val="center"/>
      </w:trPr>
      <w:tc>
        <w:tcPr>
          <w:tcW w:w="10080" w:type="dxa"/>
          <w:vAlign w:val="center"/>
        </w:tcPr>
        <w:p w14:paraId="12F5613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B4B04C4" w14:textId="77777777">
      <w:trPr>
        <w:jc w:val="center"/>
      </w:trPr>
      <w:tc>
        <w:tcPr>
          <w:tcW w:w="10080" w:type="dxa"/>
        </w:tcPr>
        <w:p w14:paraId="7ABFCDE7" w14:textId="77777777" w:rsidR="005078F9" w:rsidRDefault="005078F9">
          <w:pPr>
            <w:spacing w:before="60" w:after="200"/>
            <w:jc w:val="center"/>
          </w:pPr>
          <w:r>
            <w:rPr>
              <w:rFonts w:ascii="Arial" w:eastAsia="Arial" w:hAnsi="Arial" w:cs="Arial"/>
              <w:sz w:val="20"/>
            </w:rPr>
            <w:t>Trump erlässt Dekret gegen Huawei</w:t>
          </w:r>
        </w:p>
      </w:tc>
    </w:tr>
  </w:tbl>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3821C" w14:textId="77777777" w:rsidR="005078F9" w:rsidRDefault="005078F9"/>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B4693" w14:textId="77777777" w:rsidR="005078F9" w:rsidRDefault="005078F9"/>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7BA4A98" w14:textId="77777777">
      <w:trPr>
        <w:jc w:val="center"/>
      </w:trPr>
      <w:tc>
        <w:tcPr>
          <w:tcW w:w="10080" w:type="dxa"/>
          <w:vAlign w:val="center"/>
        </w:tcPr>
        <w:p w14:paraId="4D05848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74BD9ABA" w14:textId="77777777">
      <w:trPr>
        <w:jc w:val="center"/>
      </w:trPr>
      <w:tc>
        <w:tcPr>
          <w:tcW w:w="10080" w:type="dxa"/>
        </w:tcPr>
        <w:p w14:paraId="70CC9D5B" w14:textId="77777777" w:rsidR="005078F9" w:rsidRDefault="005078F9">
          <w:pPr>
            <w:spacing w:before="60" w:after="200"/>
            <w:jc w:val="center"/>
          </w:pPr>
          <w:r>
            <w:rPr>
              <w:rFonts w:ascii="Arial" w:eastAsia="Arial" w:hAnsi="Arial" w:cs="Arial"/>
              <w:sz w:val="20"/>
            </w:rPr>
            <w:t>Politisches Recht; EU-Gerichtshof watscht die deutsche Staatsanwaltschaft: Sie sei nicht ausreichend unabhängig von der Politik. Das Urteil ist hart, richtig un....</w:t>
          </w:r>
        </w:p>
      </w:tc>
    </w:tr>
  </w:tbl>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A7E4F0" w14:textId="77777777" w:rsidR="005078F9" w:rsidRDefault="005078F9"/>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AFEFE" w14:textId="77777777" w:rsidR="005078F9" w:rsidRDefault="005078F9"/>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95CD785" w14:textId="77777777">
      <w:trPr>
        <w:jc w:val="center"/>
      </w:trPr>
      <w:tc>
        <w:tcPr>
          <w:tcW w:w="10080" w:type="dxa"/>
          <w:vAlign w:val="center"/>
        </w:tcPr>
        <w:p w14:paraId="4F4EB40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D74336F" w14:textId="77777777">
      <w:trPr>
        <w:jc w:val="center"/>
      </w:trPr>
      <w:tc>
        <w:tcPr>
          <w:tcW w:w="10080" w:type="dxa"/>
        </w:tcPr>
        <w:p w14:paraId="19C4C988" w14:textId="77777777" w:rsidR="005078F9" w:rsidRDefault="005078F9">
          <w:pPr>
            <w:spacing w:before="60" w:after="200"/>
            <w:jc w:val="center"/>
          </w:pPr>
          <w:r>
            <w:rPr>
              <w:rFonts w:ascii="Arial" w:eastAsia="Arial" w:hAnsi="Arial" w:cs="Arial"/>
              <w:sz w:val="20"/>
            </w:rPr>
            <w:t>Grüne fordern Klimaprogramm; Sven Giegold stellt Bedingungen für die Zustimmung zu neuer EU-Kommission</w:t>
          </w:r>
        </w:p>
      </w:tc>
    </w:tr>
  </w:tbl>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D6603" w14:textId="77777777" w:rsidR="005078F9" w:rsidRDefault="005078F9"/>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2EC7B" w14:textId="77777777" w:rsidR="00EA4A18" w:rsidRDefault="00EA4A18"/>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8FE34" w14:textId="77777777" w:rsidR="005078F9" w:rsidRDefault="005078F9"/>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7C7F01C" w14:textId="77777777">
      <w:trPr>
        <w:jc w:val="center"/>
      </w:trPr>
      <w:tc>
        <w:tcPr>
          <w:tcW w:w="10080" w:type="dxa"/>
          <w:vAlign w:val="center"/>
        </w:tcPr>
        <w:p w14:paraId="46FD8AF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38BD66A3" w14:textId="77777777">
      <w:trPr>
        <w:jc w:val="center"/>
      </w:trPr>
      <w:tc>
        <w:tcPr>
          <w:tcW w:w="10080" w:type="dxa"/>
        </w:tcPr>
        <w:p w14:paraId="1C530A43" w14:textId="77777777" w:rsidR="005078F9" w:rsidRDefault="005078F9">
          <w:pPr>
            <w:spacing w:before="60" w:after="200"/>
            <w:jc w:val="center"/>
          </w:pPr>
          <w:r>
            <w:rPr>
              <w:rFonts w:ascii="Arial" w:eastAsia="Arial" w:hAnsi="Arial" w:cs="Arial"/>
              <w:sz w:val="20"/>
            </w:rPr>
            <w:t>Genug ist genug; Schuldenstreit mit Italien: Brüssel bereitet Strafverfahren gegen Rom vor</w:t>
          </w:r>
        </w:p>
      </w:tc>
    </w:tr>
  </w:tbl>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5C84D" w14:textId="77777777" w:rsidR="005078F9" w:rsidRDefault="005078F9"/>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6F9E8" w14:textId="77777777" w:rsidR="005078F9" w:rsidRDefault="005078F9"/>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76B3208" w14:textId="77777777">
      <w:trPr>
        <w:jc w:val="center"/>
      </w:trPr>
      <w:tc>
        <w:tcPr>
          <w:tcW w:w="10080" w:type="dxa"/>
          <w:vAlign w:val="center"/>
        </w:tcPr>
        <w:p w14:paraId="09E1D31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775A0F00" w14:textId="77777777">
      <w:trPr>
        <w:jc w:val="center"/>
      </w:trPr>
      <w:tc>
        <w:tcPr>
          <w:tcW w:w="10080" w:type="dxa"/>
        </w:tcPr>
        <w:p w14:paraId="266B243D" w14:textId="77777777" w:rsidR="005078F9" w:rsidRDefault="005078F9">
          <w:pPr>
            <w:spacing w:before="60" w:after="200"/>
            <w:jc w:val="center"/>
          </w:pPr>
          <w:r>
            <w:rPr>
              <w:rFonts w:ascii="Arial" w:eastAsia="Arial" w:hAnsi="Arial" w:cs="Arial"/>
              <w:sz w:val="20"/>
            </w:rPr>
            <w:t>Streit? Wir doch nicht; Beim Antrittsbesuch in Berlin lobt US-Außenminister Mike Pompeo die transatlantische Partnerschaft - und fordert von den Deutschen eine ....</w:t>
          </w:r>
        </w:p>
      </w:tc>
    </w:tr>
  </w:tbl>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6EF66" w14:textId="77777777" w:rsidR="005078F9" w:rsidRDefault="005078F9"/>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006E0" w14:textId="77777777" w:rsidR="005078F9" w:rsidRDefault="005078F9"/>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F04AF48" w14:textId="77777777">
      <w:trPr>
        <w:jc w:val="center"/>
      </w:trPr>
      <w:tc>
        <w:tcPr>
          <w:tcW w:w="10080" w:type="dxa"/>
          <w:vAlign w:val="center"/>
        </w:tcPr>
        <w:p w14:paraId="3B36C3D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73800177" w14:textId="77777777">
      <w:trPr>
        <w:jc w:val="center"/>
      </w:trPr>
      <w:tc>
        <w:tcPr>
          <w:tcW w:w="10080" w:type="dxa"/>
        </w:tcPr>
        <w:p w14:paraId="31C52743" w14:textId="77777777" w:rsidR="005078F9" w:rsidRDefault="005078F9">
          <w:pPr>
            <w:spacing w:before="60" w:after="200"/>
            <w:jc w:val="center"/>
          </w:pPr>
          <w:r>
            <w:rPr>
              <w:rFonts w:ascii="Arial" w:eastAsia="Arial" w:hAnsi="Arial" w:cs="Arial"/>
              <w:sz w:val="20"/>
            </w:rPr>
            <w:t>Aufgewühlt (Fortsetzung von Seite 11); 730.000; Flüchtlingen hat die EU-Mission ,,Sophia' geholfen. Jetzt wurde der Marineeinsatz beendet.</w:t>
          </w:r>
        </w:p>
      </w:tc>
    </w:tr>
  </w:tbl>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2FD30" w14:textId="77777777" w:rsidR="005078F9" w:rsidRDefault="005078F9"/>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0298B" w14:textId="77777777" w:rsidR="005078F9" w:rsidRDefault="005078F9"/>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46D4ED52" w14:textId="77777777">
      <w:trPr>
        <w:jc w:val="center"/>
      </w:trPr>
      <w:tc>
        <w:tcPr>
          <w:tcW w:w="10080" w:type="dxa"/>
          <w:vAlign w:val="center"/>
        </w:tcPr>
        <w:p w14:paraId="1C997973"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520009DD" w14:textId="77777777">
      <w:trPr>
        <w:jc w:val="center"/>
      </w:trPr>
      <w:tc>
        <w:tcPr>
          <w:tcW w:w="10080" w:type="dxa"/>
        </w:tcPr>
        <w:p w14:paraId="71A13F23" w14:textId="77777777" w:rsidR="00EA4A18" w:rsidRDefault="005069FE">
          <w:pPr>
            <w:spacing w:before="60" w:after="200"/>
            <w:jc w:val="center"/>
          </w:pPr>
          <w:r>
            <w:rPr>
              <w:rFonts w:ascii="Arial" w:eastAsia="Arial" w:hAnsi="Arial" w:cs="Arial"/>
              <w:sz w:val="20"/>
            </w:rPr>
            <w:t>Wohnen wie in Wien; Linkspartei fordert mehr Sozialbauten gegen die hohen Mieten</w:t>
          </w:r>
        </w:p>
      </w:tc>
    </w:tr>
  </w:tbl>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93EEF09" w14:textId="77777777">
      <w:trPr>
        <w:jc w:val="center"/>
      </w:trPr>
      <w:tc>
        <w:tcPr>
          <w:tcW w:w="10080" w:type="dxa"/>
          <w:vAlign w:val="center"/>
        </w:tcPr>
        <w:p w14:paraId="6D2616A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762F2041" w14:textId="77777777">
      <w:trPr>
        <w:jc w:val="center"/>
      </w:trPr>
      <w:tc>
        <w:tcPr>
          <w:tcW w:w="10080" w:type="dxa"/>
        </w:tcPr>
        <w:p w14:paraId="2E65104D" w14:textId="77777777" w:rsidR="005078F9" w:rsidRDefault="005078F9">
          <w:pPr>
            <w:spacing w:before="60" w:after="200"/>
            <w:jc w:val="center"/>
          </w:pPr>
          <w:r>
            <w:rPr>
              <w:rFonts w:ascii="Arial" w:eastAsia="Arial" w:hAnsi="Arial" w:cs="Arial"/>
              <w:sz w:val="20"/>
            </w:rPr>
            <w:t>SAMSTAGSESSAY; Der Fluch der Größe; In den USA gibt es einen Trend zu Marktmacht und Monopolen. Das könnte Konsumenten schaden, Innovationen bremsen und Löhne d....</w:t>
          </w:r>
        </w:p>
      </w:tc>
    </w:tr>
  </w:tbl>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65615" w14:textId="77777777" w:rsidR="005078F9" w:rsidRDefault="005078F9"/>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06607" w14:textId="77777777" w:rsidR="005078F9" w:rsidRDefault="005078F9"/>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489A190" w14:textId="77777777">
      <w:trPr>
        <w:jc w:val="center"/>
      </w:trPr>
      <w:tc>
        <w:tcPr>
          <w:tcW w:w="10080" w:type="dxa"/>
          <w:vAlign w:val="center"/>
        </w:tcPr>
        <w:p w14:paraId="609E50A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0DDAC896" w14:textId="77777777">
      <w:trPr>
        <w:jc w:val="center"/>
      </w:trPr>
      <w:tc>
        <w:tcPr>
          <w:tcW w:w="10080" w:type="dxa"/>
        </w:tcPr>
        <w:p w14:paraId="1F07EB4E" w14:textId="77777777" w:rsidR="005078F9" w:rsidRDefault="005078F9">
          <w:pPr>
            <w:spacing w:before="60" w:after="200"/>
            <w:jc w:val="center"/>
          </w:pPr>
          <w:r>
            <w:rPr>
              <w:rFonts w:ascii="Arial" w:eastAsia="Arial" w:hAnsi="Arial" w:cs="Arial"/>
              <w:sz w:val="20"/>
            </w:rPr>
            <w:t>Deutschland lenkt bei Klimaschutz ein; Vor dem EU-Gipfel stellt sich Berlin hinter das Ziel, Europa bis 2050 treibhausgasneutral zu machen. Die Europäische Unio....</w:t>
          </w:r>
        </w:p>
      </w:tc>
    </w:tr>
  </w:tbl>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774D8" w14:textId="77777777" w:rsidR="005078F9" w:rsidRDefault="005078F9"/>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B5FF6" w14:textId="77777777" w:rsidR="005078F9" w:rsidRDefault="005078F9"/>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1E35370" w14:textId="77777777">
      <w:trPr>
        <w:jc w:val="center"/>
      </w:trPr>
      <w:tc>
        <w:tcPr>
          <w:tcW w:w="10080" w:type="dxa"/>
          <w:vAlign w:val="center"/>
        </w:tcPr>
        <w:p w14:paraId="309727E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840EB61" w14:textId="77777777">
      <w:trPr>
        <w:jc w:val="center"/>
      </w:trPr>
      <w:tc>
        <w:tcPr>
          <w:tcW w:w="10080" w:type="dxa"/>
        </w:tcPr>
        <w:p w14:paraId="7904CD32" w14:textId="77777777" w:rsidR="005078F9" w:rsidRDefault="005078F9">
          <w:pPr>
            <w:spacing w:before="60" w:after="200"/>
            <w:jc w:val="center"/>
          </w:pPr>
          <w:r>
            <w:rPr>
              <w:rFonts w:ascii="Arial" w:eastAsia="Arial" w:hAnsi="Arial" w:cs="Arial"/>
              <w:sz w:val="20"/>
            </w:rPr>
            <w:t>Die traut sich was; Margrethe Vestager hat geschafft, was nur wenige in Brüssel geschafft haben: Sie fällt auf. Und setzt sich durch. Jetzt möchte die Dänin an ....</w:t>
          </w:r>
        </w:p>
      </w:tc>
    </w:tr>
  </w:tbl>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A1AB1" w14:textId="77777777" w:rsidR="005078F9" w:rsidRDefault="005078F9"/>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A9855" w14:textId="77777777" w:rsidR="005078F9" w:rsidRDefault="005078F9"/>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AEDB5A1" w14:textId="77777777">
      <w:trPr>
        <w:jc w:val="center"/>
      </w:trPr>
      <w:tc>
        <w:tcPr>
          <w:tcW w:w="10080" w:type="dxa"/>
          <w:vAlign w:val="center"/>
        </w:tcPr>
        <w:p w14:paraId="67C2E59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48364B2" w14:textId="77777777">
      <w:trPr>
        <w:jc w:val="center"/>
      </w:trPr>
      <w:tc>
        <w:tcPr>
          <w:tcW w:w="10080" w:type="dxa"/>
        </w:tcPr>
        <w:p w14:paraId="4C5DC60B" w14:textId="77777777" w:rsidR="005078F9" w:rsidRDefault="005078F9">
          <w:pPr>
            <w:spacing w:before="60" w:after="200"/>
            <w:jc w:val="center"/>
          </w:pPr>
          <w:r>
            <w:rPr>
              <w:rFonts w:ascii="Arial" w:eastAsia="Arial" w:hAnsi="Arial" w:cs="Arial"/>
              <w:sz w:val="20"/>
            </w:rPr>
            <w:t>Albträume in Le Bourget; Der Zollstreit zwischen den USA und Europa überschattet die Luftfahrtmesse, während der Konflikt um Staatshilfen für Boeing weiter schw....</w:t>
          </w:r>
        </w:p>
      </w:tc>
    </w:tr>
  </w:tbl>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01652" w14:textId="77777777" w:rsidR="00EA4A18" w:rsidRDefault="00EA4A18"/>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5A499" w14:textId="77777777" w:rsidR="005078F9" w:rsidRDefault="005078F9"/>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E1496" w14:textId="77777777" w:rsidR="005078F9" w:rsidRDefault="005078F9"/>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6202673" w14:textId="77777777">
      <w:trPr>
        <w:jc w:val="center"/>
      </w:trPr>
      <w:tc>
        <w:tcPr>
          <w:tcW w:w="10080" w:type="dxa"/>
          <w:vAlign w:val="center"/>
        </w:tcPr>
        <w:p w14:paraId="18483B8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6D5A25A9" w14:textId="77777777">
      <w:trPr>
        <w:jc w:val="center"/>
      </w:trPr>
      <w:tc>
        <w:tcPr>
          <w:tcW w:w="10080" w:type="dxa"/>
        </w:tcPr>
        <w:p w14:paraId="3A6FC80B" w14:textId="77777777" w:rsidR="005078F9" w:rsidRDefault="005078F9">
          <w:pPr>
            <w:spacing w:before="60" w:after="200"/>
            <w:jc w:val="center"/>
          </w:pPr>
          <w:r>
            <w:rPr>
              <w:rFonts w:ascii="Arial" w:eastAsia="Arial" w:hAnsi="Arial" w:cs="Arial"/>
              <w:sz w:val="20"/>
            </w:rPr>
            <w:t>FORUM; Drei Dinge korrigieren; Das neue EU-Parlament muss in der Haushaltspolitik einen Neuanfang wagen.</w:t>
          </w:r>
        </w:p>
      </w:tc>
    </w:tr>
  </w:tbl>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65B4F" w14:textId="77777777" w:rsidR="005078F9" w:rsidRDefault="005078F9"/>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2B42C" w14:textId="77777777" w:rsidR="005078F9" w:rsidRDefault="005078F9"/>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C8B53A7" w14:textId="77777777">
      <w:trPr>
        <w:jc w:val="center"/>
      </w:trPr>
      <w:tc>
        <w:tcPr>
          <w:tcW w:w="10080" w:type="dxa"/>
          <w:vAlign w:val="center"/>
        </w:tcPr>
        <w:p w14:paraId="573AF9B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346A15FA" w14:textId="77777777">
      <w:trPr>
        <w:jc w:val="center"/>
      </w:trPr>
      <w:tc>
        <w:tcPr>
          <w:tcW w:w="10080" w:type="dxa"/>
        </w:tcPr>
        <w:p w14:paraId="5814E38A" w14:textId="77777777" w:rsidR="005078F9" w:rsidRDefault="005078F9">
          <w:pPr>
            <w:spacing w:before="60" w:after="200"/>
            <w:jc w:val="center"/>
          </w:pPr>
          <w:r>
            <w:rPr>
              <w:rFonts w:ascii="Arial" w:eastAsia="Arial" w:hAnsi="Arial" w:cs="Arial"/>
              <w:sz w:val="20"/>
            </w:rPr>
            <w:t>No Headline In Original</w:t>
          </w:r>
        </w:p>
      </w:tc>
    </w:tr>
  </w:tbl>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E90F2" w14:textId="77777777" w:rsidR="005078F9" w:rsidRDefault="005078F9"/>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D6098" w14:textId="77777777" w:rsidR="005078F9" w:rsidRDefault="005078F9"/>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9F4DD33" w14:textId="77777777">
      <w:trPr>
        <w:jc w:val="center"/>
      </w:trPr>
      <w:tc>
        <w:tcPr>
          <w:tcW w:w="10080" w:type="dxa"/>
          <w:vAlign w:val="center"/>
        </w:tcPr>
        <w:p w14:paraId="7E929F4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BFB0129" w14:textId="77777777">
      <w:trPr>
        <w:jc w:val="center"/>
      </w:trPr>
      <w:tc>
        <w:tcPr>
          <w:tcW w:w="10080" w:type="dxa"/>
        </w:tcPr>
        <w:p w14:paraId="21D6E424" w14:textId="77777777" w:rsidR="005078F9" w:rsidRDefault="005078F9">
          <w:pPr>
            <w:spacing w:before="60" w:after="200"/>
            <w:jc w:val="center"/>
          </w:pPr>
          <w:r>
            <w:rPr>
              <w:rFonts w:ascii="Arial" w:eastAsia="Arial" w:hAnsi="Arial" w:cs="Arial"/>
              <w:sz w:val="20"/>
            </w:rPr>
            <w:t>Schwieriger Kampf gegen Korruption; Viele Gründe für Machtmissbrauch in EU-Staaten Osteuropas</w:t>
          </w:r>
        </w:p>
      </w:tc>
    </w:tr>
  </w:tbl>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50FA8" w14:textId="77777777" w:rsidR="005078F9" w:rsidRDefault="005078F9"/>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119D4" w14:textId="77777777" w:rsidR="00EA4A18" w:rsidRDefault="00EA4A18"/>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0AFAF" w14:textId="77777777" w:rsidR="005078F9" w:rsidRDefault="005078F9"/>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5D99B01" w14:textId="77777777">
      <w:trPr>
        <w:jc w:val="center"/>
      </w:trPr>
      <w:tc>
        <w:tcPr>
          <w:tcW w:w="10080" w:type="dxa"/>
          <w:vAlign w:val="center"/>
        </w:tcPr>
        <w:p w14:paraId="6D29C0E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35AC1AE0" w14:textId="77777777">
      <w:trPr>
        <w:jc w:val="center"/>
      </w:trPr>
      <w:tc>
        <w:tcPr>
          <w:tcW w:w="10080" w:type="dxa"/>
        </w:tcPr>
        <w:p w14:paraId="381C6DC6" w14:textId="77777777" w:rsidR="005078F9" w:rsidRDefault="005078F9">
          <w:pPr>
            <w:spacing w:before="60" w:after="200"/>
            <w:jc w:val="center"/>
          </w:pPr>
          <w:r>
            <w:rPr>
              <w:rFonts w:ascii="Arial" w:eastAsia="Arial" w:hAnsi="Arial" w:cs="Arial"/>
              <w:sz w:val="20"/>
            </w:rPr>
            <w:t>Warten auf den neuen Chef; EZB-Ratsmitglied wünscht sich mehr Flexibilität bei der Geldpolitik</w:t>
          </w:r>
        </w:p>
      </w:tc>
    </w:tr>
  </w:tbl>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FCA26" w14:textId="77777777" w:rsidR="005078F9" w:rsidRDefault="005078F9"/>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9E34B" w14:textId="77777777" w:rsidR="005078F9" w:rsidRDefault="005078F9"/>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8BD9927" w14:textId="77777777">
      <w:trPr>
        <w:jc w:val="center"/>
      </w:trPr>
      <w:tc>
        <w:tcPr>
          <w:tcW w:w="10080" w:type="dxa"/>
          <w:vAlign w:val="center"/>
        </w:tcPr>
        <w:p w14:paraId="1A50CC6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5130987" w14:textId="77777777">
      <w:trPr>
        <w:jc w:val="center"/>
      </w:trPr>
      <w:tc>
        <w:tcPr>
          <w:tcW w:w="10080" w:type="dxa"/>
        </w:tcPr>
        <w:p w14:paraId="0CA946EF" w14:textId="77777777" w:rsidR="005078F9" w:rsidRDefault="005078F9">
          <w:pPr>
            <w:spacing w:before="60" w:after="200"/>
            <w:jc w:val="center"/>
          </w:pPr>
          <w:r>
            <w:rPr>
              <w:rFonts w:ascii="Arial" w:eastAsia="Arial" w:hAnsi="Arial" w:cs="Arial"/>
              <w:sz w:val="20"/>
            </w:rPr>
            <w:t>Warten auf den neuen Chef; EZB-Ratsmitglied wünscht sich mehr Flexibilität bei der Geldpolitik</w:t>
          </w:r>
        </w:p>
      </w:tc>
    </w:tr>
  </w:tbl>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7E75B" w14:textId="77777777" w:rsidR="005078F9" w:rsidRDefault="005078F9"/>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D8272" w14:textId="77777777" w:rsidR="005078F9" w:rsidRDefault="005078F9"/>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CC434EB" w14:textId="77777777">
      <w:trPr>
        <w:jc w:val="center"/>
      </w:trPr>
      <w:tc>
        <w:tcPr>
          <w:tcW w:w="10080" w:type="dxa"/>
          <w:vAlign w:val="center"/>
        </w:tcPr>
        <w:p w14:paraId="5993F8F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4691083" w14:textId="77777777">
      <w:trPr>
        <w:jc w:val="center"/>
      </w:trPr>
      <w:tc>
        <w:tcPr>
          <w:tcW w:w="10080" w:type="dxa"/>
        </w:tcPr>
        <w:p w14:paraId="2E2ECC87" w14:textId="77777777" w:rsidR="005078F9" w:rsidRDefault="005078F9">
          <w:pPr>
            <w:spacing w:before="60" w:after="200"/>
            <w:jc w:val="center"/>
          </w:pPr>
          <w:r>
            <w:rPr>
              <w:rFonts w:ascii="Arial" w:eastAsia="Arial" w:hAnsi="Arial" w:cs="Arial"/>
              <w:sz w:val="20"/>
            </w:rPr>
            <w:t>Schmutz im Storchennest; Zehntausende Tschechen demonstrieren jede Woche, um den Rücktritt von Premier Andrej Babiš zu fordern. Ein Luxushotel ist zum Symbol de....</w:t>
          </w:r>
        </w:p>
      </w:tc>
    </w:tr>
  </w:tbl>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6F2D04" w14:textId="77777777" w:rsidR="005078F9" w:rsidRDefault="005078F9"/>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FFAF7C" w14:textId="77777777" w:rsidR="005078F9" w:rsidRDefault="005078F9"/>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3DDBE291" w14:textId="77777777">
      <w:trPr>
        <w:jc w:val="center"/>
      </w:trPr>
      <w:tc>
        <w:tcPr>
          <w:tcW w:w="10080" w:type="dxa"/>
          <w:vAlign w:val="center"/>
        </w:tcPr>
        <w:p w14:paraId="746ABCDA"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1FD5FC3A" w14:textId="77777777">
      <w:trPr>
        <w:jc w:val="center"/>
      </w:trPr>
      <w:tc>
        <w:tcPr>
          <w:tcW w:w="10080" w:type="dxa"/>
        </w:tcPr>
        <w:p w14:paraId="378FB9C1" w14:textId="77777777" w:rsidR="00EA4A18" w:rsidRDefault="005069FE">
          <w:pPr>
            <w:spacing w:before="60" w:after="200"/>
            <w:jc w:val="center"/>
          </w:pPr>
          <w:r>
            <w:rPr>
              <w:rFonts w:ascii="Arial" w:eastAsia="Arial" w:hAnsi="Arial" w:cs="Arial"/>
              <w:sz w:val="20"/>
            </w:rPr>
            <w:t>Dämpfer für Erdo&amp;gbreve;an; Zwar holt die Partei des Präsidenten bei den türkischen Kommunalwahlen die meisten Stimmen. Aber in Ankara verliert die AKP ihre Mac....</w:t>
          </w:r>
        </w:p>
      </w:tc>
    </w:tr>
  </w:tbl>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8D0F66D" w14:textId="77777777">
      <w:trPr>
        <w:jc w:val="center"/>
      </w:trPr>
      <w:tc>
        <w:tcPr>
          <w:tcW w:w="10080" w:type="dxa"/>
          <w:vAlign w:val="center"/>
        </w:tcPr>
        <w:p w14:paraId="24B0AC5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4302112" w14:textId="77777777">
      <w:trPr>
        <w:jc w:val="center"/>
      </w:trPr>
      <w:tc>
        <w:tcPr>
          <w:tcW w:w="10080" w:type="dxa"/>
        </w:tcPr>
        <w:p w14:paraId="738A857E" w14:textId="77777777" w:rsidR="005078F9" w:rsidRDefault="005078F9">
          <w:pPr>
            <w:spacing w:before="60" w:after="200"/>
            <w:jc w:val="center"/>
          </w:pPr>
          <w:r>
            <w:rPr>
              <w:rFonts w:ascii="Arial" w:eastAsia="Arial" w:hAnsi="Arial" w:cs="Arial"/>
              <w:sz w:val="20"/>
            </w:rPr>
            <w:t>Und vergebt uns unsere Schuld; Warum es die Grünen ausgerechnet im naturschönen Italien so schwer haben, erfolgreich zu sein</w:t>
          </w:r>
        </w:p>
      </w:tc>
    </w:tr>
  </w:tbl>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5C320" w14:textId="77777777" w:rsidR="005078F9" w:rsidRDefault="005078F9"/>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ADD00" w14:textId="77777777" w:rsidR="005078F9" w:rsidRDefault="005078F9"/>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FFDF78D" w14:textId="77777777">
      <w:trPr>
        <w:jc w:val="center"/>
      </w:trPr>
      <w:tc>
        <w:tcPr>
          <w:tcW w:w="10080" w:type="dxa"/>
          <w:vAlign w:val="center"/>
        </w:tcPr>
        <w:p w14:paraId="30455C9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3C312A1B" w14:textId="77777777">
      <w:trPr>
        <w:jc w:val="center"/>
      </w:trPr>
      <w:tc>
        <w:tcPr>
          <w:tcW w:w="10080" w:type="dxa"/>
        </w:tcPr>
        <w:p w14:paraId="7D0ECF3C" w14:textId="77777777" w:rsidR="005078F9" w:rsidRDefault="005078F9">
          <w:pPr>
            <w:spacing w:before="60" w:after="200"/>
            <w:jc w:val="center"/>
          </w:pPr>
          <w:r>
            <w:rPr>
              <w:rFonts w:ascii="Arial" w:eastAsia="Arial" w:hAnsi="Arial" w:cs="Arial"/>
              <w:sz w:val="20"/>
            </w:rPr>
            <w:t>Showdown in Görlitz; AfD und CDU kämpfen in Stichwahl um den Posten des Oberbürgermeisters</w:t>
          </w:r>
        </w:p>
      </w:tc>
    </w:tr>
  </w:tbl>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AABBC" w14:textId="77777777" w:rsidR="005078F9" w:rsidRDefault="005078F9"/>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264D3" w14:textId="77777777" w:rsidR="005078F9" w:rsidRDefault="005078F9"/>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74376C8" w14:textId="77777777">
      <w:trPr>
        <w:jc w:val="center"/>
      </w:trPr>
      <w:tc>
        <w:tcPr>
          <w:tcW w:w="10080" w:type="dxa"/>
          <w:vAlign w:val="center"/>
        </w:tcPr>
        <w:p w14:paraId="6792012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300B203" w14:textId="77777777">
      <w:trPr>
        <w:jc w:val="center"/>
      </w:trPr>
      <w:tc>
        <w:tcPr>
          <w:tcW w:w="10080" w:type="dxa"/>
        </w:tcPr>
        <w:p w14:paraId="2230BE49" w14:textId="77777777" w:rsidR="005078F9" w:rsidRDefault="005078F9">
          <w:pPr>
            <w:spacing w:before="60" w:after="200"/>
            <w:jc w:val="center"/>
          </w:pPr>
          <w:r>
            <w:rPr>
              <w:rFonts w:ascii="Arial" w:eastAsia="Arial" w:hAnsi="Arial" w:cs="Arial"/>
              <w:sz w:val="20"/>
            </w:rPr>
            <w:t>Ein Riese mit globaler Agenda; Wie China den Rückzug der Amerikaner aus der Weltpolitik nutzt und seinen Einfluss bei den Vereinten Nationen ausbaut</w:t>
          </w:r>
        </w:p>
      </w:tc>
    </w:tr>
  </w:tbl>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4350E" w14:textId="77777777" w:rsidR="005078F9" w:rsidRDefault="005078F9"/>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E25A9" w14:textId="77777777" w:rsidR="005078F9" w:rsidRDefault="005078F9"/>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D3D8DC2" w14:textId="77777777">
      <w:trPr>
        <w:jc w:val="center"/>
      </w:trPr>
      <w:tc>
        <w:tcPr>
          <w:tcW w:w="10080" w:type="dxa"/>
          <w:vAlign w:val="center"/>
        </w:tcPr>
        <w:p w14:paraId="5491ECF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301DF441" w14:textId="77777777">
      <w:trPr>
        <w:jc w:val="center"/>
      </w:trPr>
      <w:tc>
        <w:tcPr>
          <w:tcW w:w="10080" w:type="dxa"/>
        </w:tcPr>
        <w:p w14:paraId="3D74423D" w14:textId="77777777" w:rsidR="005078F9" w:rsidRDefault="005078F9">
          <w:pPr>
            <w:spacing w:before="60" w:after="200"/>
            <w:jc w:val="center"/>
          </w:pPr>
          <w:r>
            <w:rPr>
              <w:rFonts w:ascii="Arial" w:eastAsia="Arial" w:hAnsi="Arial" w:cs="Arial"/>
              <w:sz w:val="20"/>
            </w:rPr>
            <w:t>Kühe gegen Autos; Es ist die größte Freihandelszone der Welt: Nach fast 20 Jahren zäher Verhandlungen schließen die EU und die Staaten des Mercosur ein historis....</w:t>
          </w:r>
        </w:p>
      </w:tc>
    </w:tr>
  </w:tbl>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8D234" w14:textId="77777777" w:rsidR="00EA4A18" w:rsidRDefault="00EA4A18"/>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35447" w14:textId="77777777" w:rsidR="005078F9" w:rsidRDefault="005078F9"/>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CE241" w14:textId="77777777" w:rsidR="005078F9" w:rsidRDefault="005078F9"/>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C6812F9" w14:textId="77777777">
      <w:trPr>
        <w:jc w:val="center"/>
      </w:trPr>
      <w:tc>
        <w:tcPr>
          <w:tcW w:w="10080" w:type="dxa"/>
          <w:vAlign w:val="center"/>
        </w:tcPr>
        <w:p w14:paraId="0EA85F9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1B2A0BB" w14:textId="77777777">
      <w:trPr>
        <w:jc w:val="center"/>
      </w:trPr>
      <w:tc>
        <w:tcPr>
          <w:tcW w:w="10080" w:type="dxa"/>
        </w:tcPr>
        <w:p w14:paraId="6FACC29B" w14:textId="77777777" w:rsidR="005078F9" w:rsidRDefault="005078F9">
          <w:pPr>
            <w:spacing w:before="60" w:after="200"/>
            <w:jc w:val="center"/>
          </w:pPr>
          <w:r>
            <w:rPr>
              <w:rFonts w:ascii="Arial" w:eastAsia="Arial" w:hAnsi="Arial" w:cs="Arial"/>
              <w:sz w:val="20"/>
            </w:rPr>
            <w:t>Dienstbeginn für die Henker; Sri Lanka führt nach 43 Jahren die Todesstrafe wieder ein</w:t>
          </w:r>
        </w:p>
      </w:tc>
    </w:tr>
  </w:tbl>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25183" w14:textId="77777777" w:rsidR="005078F9" w:rsidRDefault="005078F9"/>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706A3" w14:textId="77777777" w:rsidR="005078F9" w:rsidRDefault="005078F9"/>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D12C659" w14:textId="77777777">
      <w:trPr>
        <w:jc w:val="center"/>
      </w:trPr>
      <w:tc>
        <w:tcPr>
          <w:tcW w:w="10080" w:type="dxa"/>
          <w:vAlign w:val="center"/>
        </w:tcPr>
        <w:p w14:paraId="7559B21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2D1BB844" w14:textId="77777777">
      <w:trPr>
        <w:jc w:val="center"/>
      </w:trPr>
      <w:tc>
        <w:tcPr>
          <w:tcW w:w="10080" w:type="dxa"/>
        </w:tcPr>
        <w:p w14:paraId="245006A5" w14:textId="77777777" w:rsidR="005078F9" w:rsidRDefault="005078F9">
          <w:pPr>
            <w:spacing w:before="60" w:after="200"/>
            <w:jc w:val="center"/>
          </w:pPr>
          <w:r>
            <w:rPr>
              <w:rFonts w:ascii="Arial" w:eastAsia="Arial" w:hAnsi="Arial" w:cs="Arial"/>
              <w:sz w:val="20"/>
            </w:rPr>
            <w:t>Kompliziertes Lob; Im Streit um den nächsten EU-Kommissionschef stellt sich Merkel hinter die ,,echten' Spitzenkandidaten Timmermans und Weber. Das entbehrt nic....</w:t>
          </w:r>
        </w:p>
      </w:tc>
    </w:tr>
  </w:tbl>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842F5" w14:textId="77777777" w:rsidR="005078F9" w:rsidRDefault="005078F9"/>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EE9A7" w14:textId="77777777" w:rsidR="005078F9" w:rsidRDefault="005078F9"/>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1692C8F" w14:textId="77777777">
      <w:trPr>
        <w:jc w:val="center"/>
      </w:trPr>
      <w:tc>
        <w:tcPr>
          <w:tcW w:w="10080" w:type="dxa"/>
          <w:vAlign w:val="center"/>
        </w:tcPr>
        <w:p w14:paraId="2A75B9E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1C78B046" w14:textId="77777777">
      <w:trPr>
        <w:jc w:val="center"/>
      </w:trPr>
      <w:tc>
        <w:tcPr>
          <w:tcW w:w="10080" w:type="dxa"/>
        </w:tcPr>
        <w:p w14:paraId="3ADF1D6D" w14:textId="77777777" w:rsidR="005078F9" w:rsidRDefault="005078F9">
          <w:pPr>
            <w:spacing w:before="60" w:after="200"/>
            <w:jc w:val="center"/>
          </w:pPr>
          <w:r>
            <w:rPr>
              <w:rFonts w:ascii="Arial" w:eastAsia="Arial" w:hAnsi="Arial" w:cs="Arial"/>
              <w:sz w:val="20"/>
            </w:rPr>
            <w:t>Die EU ringt um ihr Spitzenpersonal; Der Sozialdemokrat Timmermans soll EU-Kommissionschef werden - das aber empört die EVP-Fraktion</w:t>
          </w:r>
        </w:p>
      </w:tc>
    </w:tr>
  </w:tbl>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5E1DA" w14:textId="77777777" w:rsidR="005078F9" w:rsidRDefault="005078F9"/>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3B6A9" w14:textId="77777777" w:rsidR="00EA4A18" w:rsidRDefault="00EA4A18"/>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7FF2D" w14:textId="77777777" w:rsidR="005078F9" w:rsidRDefault="005078F9"/>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3D09FE1" w14:textId="77777777">
      <w:trPr>
        <w:jc w:val="center"/>
      </w:trPr>
      <w:tc>
        <w:tcPr>
          <w:tcW w:w="10080" w:type="dxa"/>
          <w:vAlign w:val="center"/>
        </w:tcPr>
        <w:p w14:paraId="3460E22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02DE92D9" w14:textId="77777777">
      <w:trPr>
        <w:jc w:val="center"/>
      </w:trPr>
      <w:tc>
        <w:tcPr>
          <w:tcW w:w="10080" w:type="dxa"/>
        </w:tcPr>
        <w:p w14:paraId="75922692" w14:textId="77777777" w:rsidR="005078F9" w:rsidRDefault="005078F9">
          <w:pPr>
            <w:spacing w:before="60" w:after="200"/>
            <w:jc w:val="center"/>
          </w:pPr>
          <w:r>
            <w:rPr>
              <w:rFonts w:ascii="Arial" w:eastAsia="Arial" w:hAnsi="Arial" w:cs="Arial"/>
              <w:sz w:val="20"/>
            </w:rPr>
            <w:t>EU; Er war der Falsche</w:t>
          </w:r>
        </w:p>
      </w:tc>
    </w:tr>
  </w:tbl>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1D715" w14:textId="77777777" w:rsidR="005078F9" w:rsidRDefault="005078F9"/>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F740E" w14:textId="77777777" w:rsidR="005078F9" w:rsidRDefault="005078F9"/>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B4C4BBF" w14:textId="77777777">
      <w:trPr>
        <w:jc w:val="center"/>
      </w:trPr>
      <w:tc>
        <w:tcPr>
          <w:tcW w:w="10080" w:type="dxa"/>
          <w:vAlign w:val="center"/>
        </w:tcPr>
        <w:p w14:paraId="262602F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271BF28" w14:textId="77777777">
      <w:trPr>
        <w:jc w:val="center"/>
      </w:trPr>
      <w:tc>
        <w:tcPr>
          <w:tcW w:w="10080" w:type="dxa"/>
        </w:tcPr>
        <w:p w14:paraId="59029096" w14:textId="77777777" w:rsidR="005078F9" w:rsidRDefault="005078F9">
          <w:pPr>
            <w:spacing w:before="60" w:after="200"/>
            <w:jc w:val="center"/>
          </w:pPr>
          <w:r>
            <w:rPr>
              <w:rFonts w:ascii="Arial" w:eastAsia="Arial" w:hAnsi="Arial" w:cs="Arial"/>
              <w:sz w:val="20"/>
            </w:rPr>
            <w:t>Von Japan nach Brüssel; Merkel-Marathon geht auf EU-Gipfel weiter</w:t>
          </w:r>
        </w:p>
      </w:tc>
    </w:tr>
  </w:tbl>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F84" w14:textId="77777777" w:rsidR="005078F9" w:rsidRDefault="005078F9"/>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4D7C5" w14:textId="77777777" w:rsidR="005078F9" w:rsidRDefault="005078F9"/>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EAC1F2B" w14:textId="77777777">
      <w:trPr>
        <w:jc w:val="center"/>
      </w:trPr>
      <w:tc>
        <w:tcPr>
          <w:tcW w:w="10080" w:type="dxa"/>
          <w:vAlign w:val="center"/>
        </w:tcPr>
        <w:p w14:paraId="5981ABE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C65FBB2" w14:textId="77777777">
      <w:trPr>
        <w:jc w:val="center"/>
      </w:trPr>
      <w:tc>
        <w:tcPr>
          <w:tcW w:w="10080" w:type="dxa"/>
        </w:tcPr>
        <w:p w14:paraId="0C34B08E" w14:textId="77777777" w:rsidR="005078F9" w:rsidRDefault="005078F9">
          <w:pPr>
            <w:spacing w:before="60" w:after="200"/>
            <w:jc w:val="center"/>
          </w:pPr>
          <w:r>
            <w:rPr>
              <w:rFonts w:ascii="Arial" w:eastAsia="Arial" w:hAnsi="Arial" w:cs="Arial"/>
              <w:sz w:val="20"/>
            </w:rPr>
            <w:t>MERCOSUR; Chance für den Regenwald</w:t>
          </w:r>
        </w:p>
      </w:tc>
    </w:tr>
  </w:tbl>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B72D7" w14:textId="77777777" w:rsidR="005078F9" w:rsidRDefault="005078F9"/>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5E274" w14:textId="77777777" w:rsidR="005078F9" w:rsidRDefault="005078F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7CC0009F" w14:textId="77777777">
      <w:trPr>
        <w:jc w:val="center"/>
      </w:trPr>
      <w:tc>
        <w:tcPr>
          <w:tcW w:w="10080" w:type="dxa"/>
          <w:vAlign w:val="center"/>
        </w:tcPr>
        <w:p w14:paraId="7FBFD0F3"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1FD2D16E" w14:textId="77777777">
      <w:trPr>
        <w:jc w:val="center"/>
      </w:trPr>
      <w:tc>
        <w:tcPr>
          <w:tcW w:w="10080" w:type="dxa"/>
        </w:tcPr>
        <w:p w14:paraId="6CE4C7D3" w14:textId="77777777" w:rsidR="00EA4A18" w:rsidRDefault="005069FE">
          <w:pPr>
            <w:spacing w:before="60" w:after="200"/>
            <w:jc w:val="center"/>
          </w:pPr>
          <w:r>
            <w:rPr>
              <w:rFonts w:ascii="Arial" w:eastAsia="Arial" w:hAnsi="Arial" w:cs="Arial"/>
              <w:sz w:val="20"/>
            </w:rPr>
            <w:t>Podiumsdiskussion über Agrarpolitik</w:t>
          </w:r>
        </w:p>
      </w:tc>
    </w:tr>
  </w:tbl>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266E201C" w14:textId="77777777">
      <w:trPr>
        <w:jc w:val="center"/>
      </w:trPr>
      <w:tc>
        <w:tcPr>
          <w:tcW w:w="10080" w:type="dxa"/>
          <w:vAlign w:val="center"/>
        </w:tcPr>
        <w:p w14:paraId="7FACE22F"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4DD971E8" w14:textId="77777777">
      <w:trPr>
        <w:jc w:val="center"/>
      </w:trPr>
      <w:tc>
        <w:tcPr>
          <w:tcW w:w="10080" w:type="dxa"/>
        </w:tcPr>
        <w:p w14:paraId="69D28F89" w14:textId="77777777" w:rsidR="00EA4A18" w:rsidRDefault="005069FE">
          <w:pPr>
            <w:spacing w:before="60" w:after="200"/>
            <w:jc w:val="center"/>
          </w:pPr>
          <w:r>
            <w:rPr>
              <w:rFonts w:ascii="Arial" w:eastAsia="Arial" w:hAnsi="Arial" w:cs="Arial"/>
              <w:sz w:val="20"/>
            </w:rPr>
            <w:t>,,Was Rumänien sich traut'</w:t>
          </w:r>
          <w:r>
            <w:rPr>
              <w:rFonts w:ascii="Arial" w:eastAsia="Arial" w:hAnsi="Arial" w:cs="Arial"/>
              <w:sz w:val="20"/>
            </w:rPr>
            <w:t>; EU debattiert über Pläne Bukarests, die Korruption zu legalisieren. Justizkommissarin droht mit allen verfügbaren Mitteln</w:t>
          </w:r>
        </w:p>
      </w:tc>
    </w:tr>
  </w:tbl>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893DF17" w14:textId="77777777">
      <w:trPr>
        <w:jc w:val="center"/>
      </w:trPr>
      <w:tc>
        <w:tcPr>
          <w:tcW w:w="10080" w:type="dxa"/>
          <w:vAlign w:val="center"/>
        </w:tcPr>
        <w:p w14:paraId="1ED1256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76D3A280" w14:textId="77777777">
      <w:trPr>
        <w:jc w:val="center"/>
      </w:trPr>
      <w:tc>
        <w:tcPr>
          <w:tcW w:w="10080" w:type="dxa"/>
        </w:tcPr>
        <w:p w14:paraId="3BE261ED" w14:textId="77777777" w:rsidR="005078F9" w:rsidRDefault="005078F9">
          <w:pPr>
            <w:spacing w:before="60" w:after="200"/>
            <w:jc w:val="center"/>
          </w:pPr>
          <w:r>
            <w:rPr>
              <w:rFonts w:ascii="Arial" w:eastAsia="Arial" w:hAnsi="Arial" w:cs="Arial"/>
              <w:sz w:val="20"/>
            </w:rPr>
            <w:t>KOMMENTAR; Europas Schande</w:t>
          </w:r>
        </w:p>
      </w:tc>
    </w:tr>
  </w:tbl>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6D4CE" w14:textId="77777777" w:rsidR="005078F9" w:rsidRDefault="005078F9"/>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9E251" w14:textId="77777777" w:rsidR="005078F9" w:rsidRDefault="005078F9"/>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E0CE039" w14:textId="77777777">
      <w:trPr>
        <w:jc w:val="center"/>
      </w:trPr>
      <w:tc>
        <w:tcPr>
          <w:tcW w:w="10080" w:type="dxa"/>
          <w:vAlign w:val="center"/>
        </w:tcPr>
        <w:p w14:paraId="6496F39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4ABC987" w14:textId="77777777">
      <w:trPr>
        <w:jc w:val="center"/>
      </w:trPr>
      <w:tc>
        <w:tcPr>
          <w:tcW w:w="10080" w:type="dxa"/>
        </w:tcPr>
        <w:p w14:paraId="1F02ACCC" w14:textId="77777777" w:rsidR="005078F9" w:rsidRDefault="005078F9">
          <w:pPr>
            <w:spacing w:before="60" w:after="200"/>
            <w:jc w:val="center"/>
          </w:pPr>
          <w:r>
            <w:rPr>
              <w:rFonts w:ascii="Arial" w:eastAsia="Arial" w:hAnsi="Arial" w:cs="Arial"/>
              <w:sz w:val="20"/>
            </w:rPr>
            <w:t>G 20; Vorteil Trump &amp; Co.</w:t>
          </w:r>
        </w:p>
      </w:tc>
    </w:tr>
  </w:tbl>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7550D" w14:textId="77777777" w:rsidR="005078F9" w:rsidRDefault="005078F9"/>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A200C" w14:textId="77777777" w:rsidR="005078F9" w:rsidRDefault="005078F9"/>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0C7E7EB" w14:textId="77777777">
      <w:trPr>
        <w:jc w:val="center"/>
      </w:trPr>
      <w:tc>
        <w:tcPr>
          <w:tcW w:w="10080" w:type="dxa"/>
          <w:vAlign w:val="center"/>
        </w:tcPr>
        <w:p w14:paraId="024BCB6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9798D53" w14:textId="77777777">
      <w:trPr>
        <w:jc w:val="center"/>
      </w:trPr>
      <w:tc>
        <w:tcPr>
          <w:tcW w:w="10080" w:type="dxa"/>
        </w:tcPr>
        <w:p w14:paraId="0018FB9E" w14:textId="77777777" w:rsidR="005078F9" w:rsidRDefault="005078F9">
          <w:pPr>
            <w:spacing w:before="60" w:after="200"/>
            <w:jc w:val="center"/>
          </w:pPr>
          <w:r>
            <w:rPr>
              <w:rFonts w:ascii="Arial" w:eastAsia="Arial" w:hAnsi="Arial" w:cs="Arial"/>
              <w:sz w:val="20"/>
            </w:rPr>
            <w:t>Für Salvini nichts weniger als ein ,,Kriegsakt'; Italiens rechtspopulistischer Innenminister überzieht die auf Lampedusa festgenommene Kapitänin der ,,Sea-Watch....</w:t>
          </w:r>
        </w:p>
      </w:tc>
    </w:tr>
  </w:tbl>
</w:hdr>
</file>

<file path=word/header8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A5CE5" w14:textId="77777777" w:rsidR="005078F9" w:rsidRDefault="005078F9"/>
</w:hdr>
</file>

<file path=word/header8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A021D" w14:textId="77777777" w:rsidR="005078F9" w:rsidRDefault="005078F9"/>
</w:hdr>
</file>

<file path=word/header8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D568DA4" w14:textId="77777777">
      <w:trPr>
        <w:jc w:val="center"/>
      </w:trPr>
      <w:tc>
        <w:tcPr>
          <w:tcW w:w="10080" w:type="dxa"/>
          <w:vAlign w:val="center"/>
        </w:tcPr>
        <w:p w14:paraId="0AC4DCC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49FF30E0" w14:textId="77777777">
      <w:trPr>
        <w:jc w:val="center"/>
      </w:trPr>
      <w:tc>
        <w:tcPr>
          <w:tcW w:w="10080" w:type="dxa"/>
        </w:tcPr>
        <w:p w14:paraId="3C84B421" w14:textId="77777777" w:rsidR="005078F9" w:rsidRDefault="005078F9">
          <w:pPr>
            <w:spacing w:before="60" w:after="200"/>
            <w:jc w:val="center"/>
          </w:pPr>
          <w:r>
            <w:rPr>
              <w:rFonts w:ascii="Arial" w:eastAsia="Arial" w:hAnsi="Arial" w:cs="Arial"/>
              <w:sz w:val="20"/>
            </w:rPr>
            <w:t>Größte Freihandelszone der Welt entsteht</w:t>
          </w:r>
        </w:p>
      </w:tc>
    </w:tr>
  </w:tbl>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4D917" w14:textId="77777777" w:rsidR="00EA4A18" w:rsidRDefault="00EA4A18"/>
</w:hdr>
</file>

<file path=word/header8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FBDD8" w14:textId="77777777" w:rsidR="005078F9" w:rsidRDefault="005078F9"/>
</w:hdr>
</file>

<file path=word/header8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11F06" w14:textId="77777777" w:rsidR="005078F9" w:rsidRDefault="005078F9"/>
</w:hdr>
</file>

<file path=word/header8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0E56177" w14:textId="77777777">
      <w:trPr>
        <w:jc w:val="center"/>
      </w:trPr>
      <w:tc>
        <w:tcPr>
          <w:tcW w:w="10080" w:type="dxa"/>
          <w:vAlign w:val="center"/>
        </w:tcPr>
        <w:p w14:paraId="1A31506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653A7758" w14:textId="77777777">
      <w:trPr>
        <w:jc w:val="center"/>
      </w:trPr>
      <w:tc>
        <w:tcPr>
          <w:tcW w:w="10080" w:type="dxa"/>
        </w:tcPr>
        <w:p w14:paraId="2AD91655" w14:textId="77777777" w:rsidR="005078F9" w:rsidRDefault="005078F9">
          <w:pPr>
            <w:spacing w:before="60" w:after="200"/>
            <w:jc w:val="center"/>
          </w:pPr>
          <w:r>
            <w:rPr>
              <w:rFonts w:ascii="Arial" w:eastAsia="Arial" w:hAnsi="Arial" w:cs="Arial"/>
              <w:sz w:val="20"/>
            </w:rPr>
            <w:t>Solidarität für ,,Sea-Watch'; Carola Racketes Festnahme in Italien stößt auf heftige Kritik</w:t>
          </w:r>
        </w:p>
      </w:tc>
    </w:tr>
  </w:tbl>
</w:hdr>
</file>

<file path=word/header8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D1828" w14:textId="77777777" w:rsidR="005078F9" w:rsidRDefault="005078F9"/>
</w:hdr>
</file>

<file path=word/header8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5A51F" w14:textId="77777777" w:rsidR="005078F9" w:rsidRDefault="005078F9"/>
</w:hdr>
</file>

<file path=word/header8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8DDD5CE" w14:textId="77777777">
      <w:trPr>
        <w:jc w:val="center"/>
      </w:trPr>
      <w:tc>
        <w:tcPr>
          <w:tcW w:w="10080" w:type="dxa"/>
          <w:vAlign w:val="center"/>
        </w:tcPr>
        <w:p w14:paraId="5F51315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5D64436D" w14:textId="77777777">
      <w:trPr>
        <w:jc w:val="center"/>
      </w:trPr>
      <w:tc>
        <w:tcPr>
          <w:tcW w:w="10080" w:type="dxa"/>
        </w:tcPr>
        <w:p w14:paraId="01601077" w14:textId="77777777" w:rsidR="005078F9" w:rsidRDefault="005078F9">
          <w:pPr>
            <w:spacing w:before="60" w:after="200"/>
            <w:jc w:val="center"/>
          </w:pPr>
          <w:r>
            <w:rPr>
              <w:rFonts w:ascii="Arial" w:eastAsia="Arial" w:hAnsi="Arial" w:cs="Arial"/>
              <w:sz w:val="20"/>
            </w:rPr>
            <w:t>"Sea-Watch"-Kapitänin Carola Rackete (31); VERBRECHERIN ODER VORBILD?</w:t>
          </w:r>
        </w:p>
      </w:tc>
    </w:tr>
  </w:tbl>
</w:hdr>
</file>

<file path=word/header8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9F82F" w14:textId="77777777" w:rsidR="005078F9" w:rsidRDefault="005078F9"/>
</w:hdr>
</file>

<file path=word/header8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36328" w14:textId="77777777" w:rsidR="005078F9" w:rsidRDefault="005078F9"/>
</w:hdr>
</file>

<file path=word/header8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0E3DD6F" w14:textId="77777777">
      <w:trPr>
        <w:jc w:val="center"/>
      </w:trPr>
      <w:tc>
        <w:tcPr>
          <w:tcW w:w="10080" w:type="dxa"/>
          <w:vAlign w:val="center"/>
        </w:tcPr>
        <w:p w14:paraId="7EF6107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p>
      </w:tc>
    </w:tr>
    <w:tr w:rsidR="005078F9" w14:paraId="6611A49E" w14:textId="77777777">
      <w:trPr>
        <w:jc w:val="center"/>
      </w:trPr>
      <w:tc>
        <w:tcPr>
          <w:tcW w:w="10080" w:type="dxa"/>
        </w:tcPr>
        <w:p w14:paraId="00B2CA90" w14:textId="77777777" w:rsidR="005078F9" w:rsidRDefault="005078F9">
          <w:pPr>
            <w:spacing w:before="60" w:after="200"/>
            <w:jc w:val="center"/>
          </w:pPr>
          <w:r>
            <w:rPr>
              <w:rFonts w:ascii="Arial" w:eastAsia="Arial" w:hAnsi="Arial" w:cs="Arial"/>
              <w:sz w:val="20"/>
            </w:rPr>
            <w:t>Gemeinsam gegen Wien; Italien schließt sich deutscher Klage gegen ,,Tirol-Blockade' an</w:t>
          </w:r>
        </w:p>
      </w:tc>
    </w:tr>
  </w:tbl>
</w:hdr>
</file>

<file path=word/header8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5B294" w14:textId="77777777" w:rsidR="005078F9" w:rsidRDefault="005078F9"/>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87F59" w14:textId="77777777" w:rsidR="00EA4A18" w:rsidRDefault="00EA4A18"/>
</w:hdr>
</file>

<file path=word/header8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631EC" w14:textId="77777777" w:rsidR="005078F9" w:rsidRDefault="005078F9"/>
</w:hdr>
</file>

<file path=word/header8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6958E" w14:textId="77777777" w:rsidR="005078F9" w:rsidRDefault="005078F9"/>
</w:hdr>
</file>

<file path=word/header8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8E44A" w14:textId="77777777" w:rsidR="005078F9" w:rsidRDefault="005078F9"/>
</w:hdr>
</file>

<file path=word/header8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CAEAE" w14:textId="77777777" w:rsidR="005078F9" w:rsidRDefault="005078F9"/>
</w:hdr>
</file>

<file path=word/header8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2FB9D24" w14:textId="77777777">
      <w:trPr>
        <w:jc w:val="center"/>
      </w:trPr>
      <w:tc>
        <w:tcPr>
          <w:tcW w:w="10080" w:type="dxa"/>
          <w:vAlign w:val="center"/>
        </w:tcPr>
        <w:p w14:paraId="16C3074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3253C15D" w14:textId="77777777">
      <w:trPr>
        <w:jc w:val="center"/>
      </w:trPr>
      <w:tc>
        <w:tcPr>
          <w:tcW w:w="10080" w:type="dxa"/>
        </w:tcPr>
        <w:p w14:paraId="19C84034" w14:textId="77777777" w:rsidR="005078F9" w:rsidRDefault="005078F9">
          <w:pPr>
            <w:spacing w:before="60" w:after="200"/>
            <w:jc w:val="center"/>
          </w:pPr>
          <w:r>
            <w:rPr>
              <w:rFonts w:ascii="Arial" w:eastAsia="Arial" w:hAnsi="Arial" w:cs="Arial"/>
              <w:sz w:val="20"/>
            </w:rPr>
            <w:t>Hilfe für den Mittelstand; Die EU-Kommission will Betriebe entlasten - Kritiker wollen mehr</w:t>
          </w:r>
        </w:p>
      </w:tc>
    </w:tr>
  </w:tbl>
</w:hdr>
</file>

<file path=word/header8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C0B96" w14:textId="77777777" w:rsidR="005078F9" w:rsidRDefault="005078F9"/>
</w:hdr>
</file>

<file path=word/header8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14B76" w14:textId="77777777" w:rsidR="005078F9" w:rsidRDefault="005078F9"/>
</w:hdr>
</file>

<file path=word/header8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4345DE9" w14:textId="77777777">
      <w:trPr>
        <w:jc w:val="center"/>
      </w:trPr>
      <w:tc>
        <w:tcPr>
          <w:tcW w:w="10080" w:type="dxa"/>
          <w:vAlign w:val="center"/>
        </w:tcPr>
        <w:p w14:paraId="4040E23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71350DC" w14:textId="77777777">
      <w:trPr>
        <w:jc w:val="center"/>
      </w:trPr>
      <w:tc>
        <w:tcPr>
          <w:tcW w:w="10080" w:type="dxa"/>
        </w:tcPr>
        <w:p w14:paraId="38037103" w14:textId="77777777" w:rsidR="005078F9" w:rsidRDefault="005078F9">
          <w:pPr>
            <w:spacing w:before="60" w:after="200"/>
            <w:jc w:val="center"/>
          </w:pPr>
          <w:r>
            <w:rPr>
              <w:rFonts w:ascii="Arial" w:eastAsia="Arial" w:hAnsi="Arial" w:cs="Arial"/>
              <w:sz w:val="20"/>
            </w:rPr>
            <w:t>Bloß kein Dumping; Die EU zieht Grenzen für die Verhandlungen mit Großbritannien</w:t>
          </w:r>
        </w:p>
      </w:tc>
    </w:tr>
  </w:tbl>
</w:hdr>
</file>

<file path=word/header8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9BCDA" w14:textId="77777777" w:rsidR="005078F9" w:rsidRDefault="005078F9"/>
</w:hdr>
</file>

<file path=word/header8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E73148" w14:textId="77777777" w:rsidR="005078F9" w:rsidRDefault="005078F9"/>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3F85A46E" w14:textId="77777777">
      <w:trPr>
        <w:jc w:val="center"/>
      </w:trPr>
      <w:tc>
        <w:tcPr>
          <w:tcW w:w="10080" w:type="dxa"/>
          <w:vAlign w:val="center"/>
        </w:tcPr>
        <w:p w14:paraId="59878852"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34EEF518" w14:textId="77777777">
      <w:trPr>
        <w:jc w:val="center"/>
      </w:trPr>
      <w:tc>
        <w:tcPr>
          <w:tcW w:w="10080" w:type="dxa"/>
        </w:tcPr>
        <w:p w14:paraId="0501E65B" w14:textId="77777777" w:rsidR="00EA4A18" w:rsidRDefault="005069FE">
          <w:pPr>
            <w:spacing w:before="60" w:after="200"/>
            <w:jc w:val="center"/>
          </w:pPr>
          <w:r>
            <w:rPr>
              <w:rFonts w:ascii="Arial" w:eastAsia="Arial" w:hAnsi="Arial" w:cs="Arial"/>
              <w:sz w:val="20"/>
            </w:rPr>
            <w:t>AUSLAND; Die Zukunft nach dem Brexit</w:t>
          </w:r>
        </w:p>
      </w:tc>
    </w:tr>
  </w:tbl>
</w:hdr>
</file>

<file path=word/header8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DB42903" w14:textId="77777777">
      <w:trPr>
        <w:jc w:val="center"/>
      </w:trPr>
      <w:tc>
        <w:tcPr>
          <w:tcW w:w="10080" w:type="dxa"/>
          <w:vAlign w:val="center"/>
        </w:tcPr>
        <w:p w14:paraId="5BE93C1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F158209" w14:textId="77777777">
      <w:trPr>
        <w:jc w:val="center"/>
      </w:trPr>
      <w:tc>
        <w:tcPr>
          <w:tcW w:w="10080" w:type="dxa"/>
        </w:tcPr>
        <w:p w14:paraId="239610F6" w14:textId="77777777" w:rsidR="005078F9" w:rsidRDefault="005078F9">
          <w:pPr>
            <w:spacing w:before="60" w:after="200"/>
            <w:jc w:val="center"/>
          </w:pPr>
          <w:r>
            <w:rPr>
              <w:rFonts w:ascii="Arial" w:eastAsia="Arial" w:hAnsi="Arial" w:cs="Arial"/>
              <w:sz w:val="20"/>
            </w:rPr>
            <w:t>Erste Coronavirus-Infizierte in Österreich; Die Krankheit breitet sich in Europa aus. Ein Hotel auf Teneriffa steht unter Quarantäne. Italien fürchtet eine Reze....</w:t>
          </w:r>
        </w:p>
      </w:tc>
    </w:tr>
  </w:tbl>
</w:hdr>
</file>

<file path=word/header8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3FB08" w14:textId="77777777" w:rsidR="005078F9" w:rsidRDefault="005078F9"/>
</w:hdr>
</file>

<file path=word/header8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C8E30" w14:textId="77777777" w:rsidR="005078F9" w:rsidRDefault="005078F9"/>
</w:hdr>
</file>

<file path=word/header8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B82325A" w14:textId="77777777">
      <w:trPr>
        <w:jc w:val="center"/>
      </w:trPr>
      <w:tc>
        <w:tcPr>
          <w:tcW w:w="10080" w:type="dxa"/>
          <w:vAlign w:val="center"/>
        </w:tcPr>
        <w:p w14:paraId="333536C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FF657D5" w14:textId="77777777">
      <w:trPr>
        <w:jc w:val="center"/>
      </w:trPr>
      <w:tc>
        <w:tcPr>
          <w:tcW w:w="10080" w:type="dxa"/>
        </w:tcPr>
        <w:p w14:paraId="6CD26EEC" w14:textId="77777777" w:rsidR="005078F9" w:rsidRDefault="005078F9">
          <w:pPr>
            <w:spacing w:before="60" w:after="200"/>
            <w:jc w:val="center"/>
          </w:pPr>
          <w:r>
            <w:rPr>
              <w:rFonts w:ascii="Arial" w:eastAsia="Arial" w:hAnsi="Arial" w:cs="Arial"/>
              <w:sz w:val="20"/>
            </w:rPr>
            <w:t>Aufruhr im Olivenhain; Seit Monaten protestieren spanische Bauern wegen des Preisverfalls ihrer Produkte. Sie fürchten, Spanien werde nach dem Brexit vom Nettoe....</w:t>
          </w:r>
        </w:p>
      </w:tc>
    </w:tr>
  </w:tbl>
</w:hdr>
</file>

<file path=word/header8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E3F62" w14:textId="77777777" w:rsidR="005078F9" w:rsidRDefault="005078F9"/>
</w:hdr>
</file>

<file path=word/header8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4A88B0" w14:textId="77777777" w:rsidR="005078F9" w:rsidRDefault="005078F9"/>
</w:hdr>
</file>

<file path=word/header8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A5AA854" w14:textId="77777777">
      <w:trPr>
        <w:jc w:val="center"/>
      </w:trPr>
      <w:tc>
        <w:tcPr>
          <w:tcW w:w="10080" w:type="dxa"/>
          <w:vAlign w:val="center"/>
        </w:tcPr>
        <w:p w14:paraId="1FB192D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1424EAAB" w14:textId="77777777">
      <w:trPr>
        <w:jc w:val="center"/>
      </w:trPr>
      <w:tc>
        <w:tcPr>
          <w:tcW w:w="10080" w:type="dxa"/>
        </w:tcPr>
        <w:p w14:paraId="02F88C24" w14:textId="77777777" w:rsidR="005078F9" w:rsidRDefault="005078F9">
          <w:pPr>
            <w:spacing w:before="60" w:after="200"/>
            <w:jc w:val="center"/>
          </w:pPr>
          <w:r>
            <w:rPr>
              <w:rFonts w:ascii="Arial" w:eastAsia="Arial" w:hAnsi="Arial" w:cs="Arial"/>
              <w:sz w:val="20"/>
            </w:rPr>
            <w:t>Wer sucht, der findet; Die Italiener fragen sich, warum das Coronavirus ihr Land trifft. Flächendeckende Tests sind eine Erklärung, aber auch Kompetenzgerangel ....</w:t>
          </w:r>
        </w:p>
      </w:tc>
    </w:tr>
  </w:tbl>
</w:hdr>
</file>

<file path=word/header8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B4EDB" w14:textId="77777777" w:rsidR="005078F9" w:rsidRDefault="005078F9"/>
</w:hdr>
</file>

<file path=word/header8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AB243" w14:textId="77777777" w:rsidR="005078F9" w:rsidRDefault="005078F9"/>
</w:hdr>
</file>

<file path=word/header8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82A5CEB" w14:textId="77777777">
      <w:trPr>
        <w:jc w:val="center"/>
      </w:trPr>
      <w:tc>
        <w:tcPr>
          <w:tcW w:w="10080" w:type="dxa"/>
          <w:vAlign w:val="center"/>
        </w:tcPr>
        <w:p w14:paraId="46E4F22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05C3C82" w14:textId="77777777">
      <w:trPr>
        <w:jc w:val="center"/>
      </w:trPr>
      <w:tc>
        <w:tcPr>
          <w:tcW w:w="10080" w:type="dxa"/>
        </w:tcPr>
        <w:p w14:paraId="6C3B774A" w14:textId="77777777" w:rsidR="005078F9" w:rsidRDefault="005078F9">
          <w:pPr>
            <w:spacing w:before="60" w:after="200"/>
            <w:jc w:val="center"/>
          </w:pPr>
          <w:r>
            <w:rPr>
              <w:rFonts w:ascii="Arial" w:eastAsia="Arial" w:hAnsi="Arial" w:cs="Arial"/>
              <w:sz w:val="20"/>
            </w:rPr>
            <w:t>Neue Coronavirus-Fälle in Deutschland; Zwei Männer in Baden-Württemberg und Nordrhein-Westfalen sind infiziert. In Italien steigt die Zahl der Todesopfer</w:t>
          </w:r>
        </w:p>
      </w:tc>
    </w:tr>
  </w:tbl>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49C91" w14:textId="77777777" w:rsidR="00EA4A18" w:rsidRDefault="00EA4A18"/>
</w:hdr>
</file>

<file path=word/header8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B362C" w14:textId="77777777" w:rsidR="005078F9" w:rsidRDefault="005078F9"/>
</w:hdr>
</file>

<file path=word/header8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18304" w14:textId="77777777" w:rsidR="005078F9" w:rsidRDefault="005078F9"/>
</w:hdr>
</file>

<file path=word/header8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756BAF2" w14:textId="77777777">
      <w:trPr>
        <w:jc w:val="center"/>
      </w:trPr>
      <w:tc>
        <w:tcPr>
          <w:tcW w:w="10080" w:type="dxa"/>
          <w:vAlign w:val="center"/>
        </w:tcPr>
        <w:p w14:paraId="79BA338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99EEF7E" w14:textId="77777777">
      <w:trPr>
        <w:jc w:val="center"/>
      </w:trPr>
      <w:tc>
        <w:tcPr>
          <w:tcW w:w="10080" w:type="dxa"/>
        </w:tcPr>
        <w:p w14:paraId="554EC315" w14:textId="77777777" w:rsidR="005078F9" w:rsidRDefault="005078F9">
          <w:pPr>
            <w:spacing w:before="60" w:after="200"/>
            <w:jc w:val="center"/>
          </w:pPr>
          <w:r>
            <w:rPr>
              <w:rFonts w:ascii="Arial" w:eastAsia="Arial" w:hAnsi="Arial" w:cs="Arial"/>
              <w:sz w:val="20"/>
            </w:rPr>
            <w:t>EU bestimmt Linien für Gespräche mit London</w:t>
          </w:r>
        </w:p>
      </w:tc>
    </w:tr>
  </w:tbl>
</w:hdr>
</file>

<file path=word/header8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5D435" w14:textId="77777777" w:rsidR="005078F9" w:rsidRDefault="005078F9"/>
</w:hdr>
</file>

<file path=word/header8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90324" w14:textId="77777777" w:rsidR="005078F9" w:rsidRDefault="005078F9"/>
</w:hdr>
</file>

<file path=word/header8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970D3EB" w14:textId="77777777">
      <w:trPr>
        <w:jc w:val="center"/>
      </w:trPr>
      <w:tc>
        <w:tcPr>
          <w:tcW w:w="10080" w:type="dxa"/>
          <w:vAlign w:val="center"/>
        </w:tcPr>
        <w:p w14:paraId="29CC9B5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BF5B4C2" w14:textId="77777777">
      <w:trPr>
        <w:jc w:val="center"/>
      </w:trPr>
      <w:tc>
        <w:tcPr>
          <w:tcW w:w="10080" w:type="dxa"/>
        </w:tcPr>
        <w:p w14:paraId="687E9A63" w14:textId="77777777" w:rsidR="005078F9" w:rsidRDefault="005078F9">
          <w:pPr>
            <w:spacing w:before="60" w:after="200"/>
            <w:jc w:val="center"/>
          </w:pPr>
          <w:r>
            <w:rPr>
              <w:rFonts w:ascii="Arial" w:eastAsia="Arial" w:hAnsi="Arial" w:cs="Arial"/>
              <w:sz w:val="20"/>
            </w:rPr>
            <w:t>,,Der Euro gehört Ihnen'; EZB-Präsidentin Christine Lagarde möchte wissen, was Europas Bürger über die Geldpolitik denken. Es könnte sein, dass die Zentralbanke....</w:t>
          </w:r>
        </w:p>
      </w:tc>
    </w:tr>
  </w:tbl>
</w:hdr>
</file>

<file path=word/header8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D3AD9" w14:textId="77777777" w:rsidR="005078F9" w:rsidRDefault="005078F9"/>
</w:hdr>
</file>

<file path=word/header8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44FD4" w14:textId="77777777" w:rsidR="005078F9" w:rsidRDefault="005078F9"/>
</w:hdr>
</file>

<file path=word/header8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01DAE45" w14:textId="77777777">
      <w:trPr>
        <w:jc w:val="center"/>
      </w:trPr>
      <w:tc>
        <w:tcPr>
          <w:tcW w:w="10080" w:type="dxa"/>
          <w:vAlign w:val="center"/>
        </w:tcPr>
        <w:p w14:paraId="62CA90B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22A15E0" w14:textId="77777777">
      <w:trPr>
        <w:jc w:val="center"/>
      </w:trPr>
      <w:tc>
        <w:tcPr>
          <w:tcW w:w="10080" w:type="dxa"/>
        </w:tcPr>
        <w:p w14:paraId="5DB349FB" w14:textId="77777777" w:rsidR="005078F9" w:rsidRDefault="005078F9">
          <w:pPr>
            <w:spacing w:before="60" w:after="200"/>
            <w:jc w:val="center"/>
          </w:pPr>
          <w:r>
            <w:rPr>
              <w:rFonts w:ascii="Arial" w:eastAsia="Arial" w:hAnsi="Arial" w:cs="Arial"/>
              <w:sz w:val="20"/>
            </w:rPr>
            <w:t>BREXIT; Europa kann auch einig sein</w:t>
          </w:r>
        </w:p>
      </w:tc>
    </w:tr>
  </w:tbl>
</w:hdr>
</file>

<file path=word/header8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A839F" w14:textId="77777777" w:rsidR="005078F9" w:rsidRDefault="005078F9"/>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23DF" w14:textId="77777777" w:rsidR="00EA4A18" w:rsidRDefault="00EA4A18"/>
</w:hdr>
</file>

<file path=word/header8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6C0F4" w14:textId="77777777" w:rsidR="005078F9" w:rsidRDefault="005078F9"/>
</w:hdr>
</file>

<file path=word/header8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2621F38" w14:textId="77777777">
      <w:trPr>
        <w:jc w:val="center"/>
      </w:trPr>
      <w:tc>
        <w:tcPr>
          <w:tcW w:w="10080" w:type="dxa"/>
          <w:vAlign w:val="center"/>
        </w:tcPr>
        <w:p w14:paraId="4B395AE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EC3A227" w14:textId="77777777">
      <w:trPr>
        <w:jc w:val="center"/>
      </w:trPr>
      <w:tc>
        <w:tcPr>
          <w:tcW w:w="10080" w:type="dxa"/>
        </w:tcPr>
        <w:p w14:paraId="3954A17A" w14:textId="77777777" w:rsidR="005078F9" w:rsidRDefault="005078F9">
          <w:pPr>
            <w:spacing w:before="60" w:after="200"/>
            <w:jc w:val="center"/>
          </w:pPr>
          <w:r>
            <w:rPr>
              <w:rFonts w:ascii="Arial" w:eastAsia="Arial" w:hAnsi="Arial" w:cs="Arial"/>
              <w:sz w:val="20"/>
            </w:rPr>
            <w:t>CORONAVIRUS; Zeit für Solidarität</w:t>
          </w:r>
        </w:p>
      </w:tc>
    </w:tr>
  </w:tbl>
</w:hdr>
</file>

<file path=word/header8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1DB08F" w14:textId="77777777" w:rsidR="005078F9" w:rsidRDefault="005078F9"/>
</w:hdr>
</file>

<file path=word/header8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ED183" w14:textId="77777777" w:rsidR="005078F9" w:rsidRDefault="005078F9"/>
</w:hdr>
</file>

<file path=word/header8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E628E00" w14:textId="77777777">
      <w:trPr>
        <w:jc w:val="center"/>
      </w:trPr>
      <w:tc>
        <w:tcPr>
          <w:tcW w:w="10080" w:type="dxa"/>
          <w:vAlign w:val="center"/>
        </w:tcPr>
        <w:p w14:paraId="6774FED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3E9E372" w14:textId="77777777">
      <w:trPr>
        <w:jc w:val="center"/>
      </w:trPr>
      <w:tc>
        <w:tcPr>
          <w:tcW w:w="10080" w:type="dxa"/>
        </w:tcPr>
        <w:p w14:paraId="75EE596F" w14:textId="77777777" w:rsidR="005078F9" w:rsidRDefault="005078F9">
          <w:pPr>
            <w:spacing w:before="60" w:after="200"/>
            <w:jc w:val="center"/>
          </w:pPr>
          <w:r>
            <w:rPr>
              <w:rFonts w:ascii="Arial" w:eastAsia="Arial" w:hAnsi="Arial" w:cs="Arial"/>
              <w:sz w:val="20"/>
            </w:rPr>
            <w:t>Schluss mit dem Wegwerfen; Die EU-Kommission will durchsetzen, dass Elektrogeräte einfacher zu reparieren sind und Kleidung recycelt wird. Dies soll Müllberge v....</w:t>
          </w:r>
        </w:p>
      </w:tc>
    </w:tr>
  </w:tbl>
</w:hdr>
</file>

<file path=word/header8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42FFB" w14:textId="77777777" w:rsidR="005078F9" w:rsidRDefault="005078F9"/>
</w:hdr>
</file>

<file path=word/header8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D5F2E" w14:textId="77777777" w:rsidR="005078F9" w:rsidRDefault="005078F9"/>
</w:hdr>
</file>

<file path=word/header8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1E416B8" w14:textId="77777777">
      <w:trPr>
        <w:jc w:val="center"/>
      </w:trPr>
      <w:tc>
        <w:tcPr>
          <w:tcW w:w="10080" w:type="dxa"/>
          <w:vAlign w:val="center"/>
        </w:tcPr>
        <w:p w14:paraId="2A0F8EC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2E9B07A" w14:textId="77777777">
      <w:trPr>
        <w:jc w:val="center"/>
      </w:trPr>
      <w:tc>
        <w:tcPr>
          <w:tcW w:w="10080" w:type="dxa"/>
        </w:tcPr>
        <w:p w14:paraId="164868D0" w14:textId="77777777" w:rsidR="005078F9" w:rsidRDefault="005078F9">
          <w:pPr>
            <w:spacing w:before="60" w:after="200"/>
            <w:jc w:val="center"/>
          </w:pPr>
          <w:r>
            <w:rPr>
              <w:rFonts w:ascii="Arial" w:eastAsia="Arial" w:hAnsi="Arial" w:cs="Arial"/>
              <w:sz w:val="20"/>
            </w:rPr>
            <w:t>Vertraue mir; Jens Spahn wird derzeit sogar von Gegnern für sein Corona-Krisenmanagement gelobt. Und auch mit der Kanzlerin bildet er eine neue Einheit. Über ei....</w:t>
          </w:r>
        </w:p>
      </w:tc>
    </w:tr>
  </w:tbl>
</w:hdr>
</file>

<file path=word/header8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F7889" w14:textId="77777777" w:rsidR="005078F9" w:rsidRDefault="005078F9"/>
</w:hdr>
</file>

<file path=word/header8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30E49" w14:textId="77777777" w:rsidR="005078F9" w:rsidRDefault="005078F9"/>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6683E5A9" w14:textId="77777777">
      <w:trPr>
        <w:jc w:val="center"/>
      </w:trPr>
      <w:tc>
        <w:tcPr>
          <w:tcW w:w="10080" w:type="dxa"/>
          <w:vAlign w:val="center"/>
        </w:tcPr>
        <w:p w14:paraId="2F799633"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5F91C3CE" w14:textId="77777777">
      <w:trPr>
        <w:jc w:val="center"/>
      </w:trPr>
      <w:tc>
        <w:tcPr>
          <w:tcW w:w="10080" w:type="dxa"/>
        </w:tcPr>
        <w:p w14:paraId="6D0E7B01" w14:textId="77777777" w:rsidR="00EA4A18" w:rsidRDefault="005069FE">
          <w:pPr>
            <w:spacing w:before="60" w:after="200"/>
            <w:jc w:val="center"/>
          </w:pPr>
          <w:r>
            <w:rPr>
              <w:rFonts w:ascii="Arial" w:eastAsia="Arial" w:hAnsi="Arial" w:cs="Arial"/>
              <w:sz w:val="20"/>
            </w:rPr>
            <w:t xml:space="preserve">Erste Hilfe für Notre-Dame; Schon am Tag nach dem verheerenden Brand starten Initiativen zur </w:t>
          </w:r>
          <w:r>
            <w:rPr>
              <w:rFonts w:ascii="Arial" w:eastAsia="Arial" w:hAnsi="Arial" w:cs="Arial"/>
              <w:sz w:val="20"/>
            </w:rPr>
            <w:t>Rekonstruktion der Pariser Kathedrale, 600 Millionen Euro Spenden s....</w:t>
          </w:r>
        </w:p>
      </w:tc>
    </w:tr>
  </w:tbl>
</w:hdr>
</file>

<file path=word/header8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D6D06CF" w14:textId="77777777">
      <w:trPr>
        <w:jc w:val="center"/>
      </w:trPr>
      <w:tc>
        <w:tcPr>
          <w:tcW w:w="10080" w:type="dxa"/>
          <w:vAlign w:val="center"/>
        </w:tcPr>
        <w:p w14:paraId="601E1734"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1B80C94" w14:textId="77777777">
      <w:trPr>
        <w:jc w:val="center"/>
      </w:trPr>
      <w:tc>
        <w:tcPr>
          <w:tcW w:w="10080" w:type="dxa"/>
        </w:tcPr>
        <w:p w14:paraId="5AAB1E58" w14:textId="77777777" w:rsidR="005078F9" w:rsidRDefault="005078F9">
          <w:pPr>
            <w:spacing w:before="60" w:after="200"/>
            <w:jc w:val="center"/>
          </w:pPr>
          <w:r>
            <w:rPr>
              <w:rFonts w:ascii="Arial" w:eastAsia="Arial" w:hAnsi="Arial" w:cs="Arial"/>
              <w:sz w:val="20"/>
            </w:rPr>
            <w:t>Tag des Erinnerns; Frankreich gedenkt der Opfer islamistischer Anschläge</w:t>
          </w:r>
        </w:p>
      </w:tc>
    </w:tr>
  </w:tbl>
</w:hdr>
</file>

<file path=word/header8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4E24E6" w14:textId="77777777" w:rsidR="005078F9" w:rsidRDefault="005078F9"/>
</w:hdr>
</file>

<file path=word/header8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9A831" w14:textId="77777777" w:rsidR="005078F9" w:rsidRDefault="005078F9"/>
</w:hdr>
</file>

<file path=word/header8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50A3D4F" w14:textId="77777777">
      <w:trPr>
        <w:jc w:val="center"/>
      </w:trPr>
      <w:tc>
        <w:tcPr>
          <w:tcW w:w="10080" w:type="dxa"/>
          <w:vAlign w:val="center"/>
        </w:tcPr>
        <w:p w14:paraId="114CA95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66885B11" w14:textId="77777777">
      <w:trPr>
        <w:jc w:val="center"/>
      </w:trPr>
      <w:tc>
        <w:tcPr>
          <w:tcW w:w="10080" w:type="dxa"/>
        </w:tcPr>
        <w:p w14:paraId="34DEE873" w14:textId="77777777" w:rsidR="005078F9" w:rsidRDefault="005078F9">
          <w:pPr>
            <w:spacing w:before="60" w:after="200"/>
            <w:jc w:val="center"/>
          </w:pPr>
          <w:r>
            <w:rPr>
              <w:rFonts w:ascii="Arial" w:eastAsia="Arial" w:hAnsi="Arial" w:cs="Arial"/>
              <w:sz w:val="20"/>
            </w:rPr>
            <w:t>Merkel: Wir müssen Zeit gewinnen; Erstmals äußert sich die Kanzlerin ausführlich zur Corona-Epidemie. Ziel sei, die Ausbreitung zu verlangsamen. Gesundheitsmini....</w:t>
          </w:r>
        </w:p>
      </w:tc>
    </w:tr>
  </w:tbl>
</w:hdr>
</file>

<file path=word/header8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4C9E6" w14:textId="77777777" w:rsidR="005078F9" w:rsidRDefault="005078F9"/>
</w:hdr>
</file>

<file path=word/header8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4C5C3" w14:textId="77777777" w:rsidR="005078F9" w:rsidRDefault="005078F9"/>
</w:hdr>
</file>

<file path=word/header8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8AE3168" w14:textId="77777777">
      <w:trPr>
        <w:jc w:val="center"/>
      </w:trPr>
      <w:tc>
        <w:tcPr>
          <w:tcW w:w="10080" w:type="dxa"/>
          <w:vAlign w:val="center"/>
        </w:tcPr>
        <w:p w14:paraId="4C45B14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30D5DAA" w14:textId="77777777">
      <w:trPr>
        <w:jc w:val="center"/>
      </w:trPr>
      <w:tc>
        <w:tcPr>
          <w:tcW w:w="10080" w:type="dxa"/>
        </w:tcPr>
        <w:p w14:paraId="3DAA22FF" w14:textId="77777777" w:rsidR="005078F9" w:rsidRDefault="005078F9">
          <w:pPr>
            <w:spacing w:before="60" w:after="200"/>
            <w:jc w:val="center"/>
          </w:pPr>
          <w:r>
            <w:rPr>
              <w:rFonts w:ascii="Arial" w:eastAsia="Arial" w:hAnsi="Arial" w:cs="Arial"/>
              <w:sz w:val="20"/>
            </w:rPr>
            <w:t>Abschreiben, stunden, ausweiten; Deutsche Ökonomen fordern zielgerichtete Maßnahmen gegen die Corona-Folgen</w:t>
          </w:r>
        </w:p>
      </w:tc>
    </w:tr>
  </w:tbl>
</w:hdr>
</file>

<file path=word/header8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C8D21" w14:textId="77777777" w:rsidR="005078F9" w:rsidRDefault="005078F9"/>
</w:hdr>
</file>

<file path=word/header8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5DB60" w14:textId="77777777" w:rsidR="005078F9" w:rsidRDefault="005078F9"/>
</w:hdr>
</file>

<file path=word/header8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D7AE3E2" w14:textId="77777777">
      <w:trPr>
        <w:jc w:val="center"/>
      </w:trPr>
      <w:tc>
        <w:tcPr>
          <w:tcW w:w="10080" w:type="dxa"/>
          <w:vAlign w:val="center"/>
        </w:tcPr>
        <w:p w14:paraId="051C65D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36A5E261" w14:textId="77777777">
      <w:trPr>
        <w:jc w:val="center"/>
      </w:trPr>
      <w:tc>
        <w:tcPr>
          <w:tcW w:w="10080" w:type="dxa"/>
        </w:tcPr>
        <w:p w14:paraId="5E853096" w14:textId="77777777" w:rsidR="005078F9" w:rsidRDefault="005078F9">
          <w:pPr>
            <w:spacing w:before="60" w:after="200"/>
            <w:jc w:val="center"/>
          </w:pPr>
          <w:r>
            <w:rPr>
              <w:rFonts w:ascii="Arial" w:eastAsia="Arial" w:hAnsi="Arial" w:cs="Arial"/>
              <w:sz w:val="20"/>
            </w:rPr>
            <w:t>KURZ GEMELDET; EU will Griechenland befragen</w:t>
          </w:r>
        </w:p>
      </w:tc>
    </w:tr>
  </w:tbl>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3B3B6" w14:textId="77777777" w:rsidR="00EA4A18" w:rsidRDefault="00EA4A18"/>
</w:hdr>
</file>

<file path=word/header8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4AC48" w14:textId="77777777" w:rsidR="005078F9" w:rsidRDefault="005078F9"/>
</w:hdr>
</file>

<file path=word/header8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D7E59" w14:textId="77777777" w:rsidR="005078F9" w:rsidRDefault="005078F9"/>
</w:hdr>
</file>

<file path=word/header8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FD9F1F8" w14:textId="77777777">
      <w:trPr>
        <w:jc w:val="center"/>
      </w:trPr>
      <w:tc>
        <w:tcPr>
          <w:tcW w:w="10080" w:type="dxa"/>
          <w:vAlign w:val="center"/>
        </w:tcPr>
        <w:p w14:paraId="41247CF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312C4EBF" w14:textId="77777777">
      <w:trPr>
        <w:jc w:val="center"/>
      </w:trPr>
      <w:tc>
        <w:tcPr>
          <w:tcW w:w="10080" w:type="dxa"/>
        </w:tcPr>
        <w:p w14:paraId="5724931B" w14:textId="77777777" w:rsidR="005078F9" w:rsidRDefault="005078F9">
          <w:pPr>
            <w:spacing w:before="60" w:after="200"/>
            <w:jc w:val="center"/>
          </w:pPr>
          <w:r>
            <w:rPr>
              <w:rFonts w:ascii="Arial" w:eastAsia="Arial" w:hAnsi="Arial" w:cs="Arial"/>
              <w:sz w:val="20"/>
            </w:rPr>
            <w:t>EU: Elektrogeräte sollen leicht zu reparieren sein</w:t>
          </w:r>
        </w:p>
      </w:tc>
    </w:tr>
  </w:tbl>
</w:hdr>
</file>

<file path=word/header8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EAF0B" w14:textId="77777777" w:rsidR="005078F9" w:rsidRDefault="005078F9"/>
</w:hdr>
</file>

<file path=word/header8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C0F6B" w14:textId="77777777" w:rsidR="005078F9" w:rsidRDefault="005078F9"/>
</w:hdr>
</file>

<file path=word/header8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8580AEF" w14:textId="77777777">
      <w:trPr>
        <w:jc w:val="center"/>
      </w:trPr>
      <w:tc>
        <w:tcPr>
          <w:tcW w:w="10080" w:type="dxa"/>
          <w:vAlign w:val="center"/>
        </w:tcPr>
        <w:p w14:paraId="44AE935C"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29FECB92" w14:textId="77777777">
      <w:trPr>
        <w:jc w:val="center"/>
      </w:trPr>
      <w:tc>
        <w:tcPr>
          <w:tcW w:w="10080" w:type="dxa"/>
        </w:tcPr>
        <w:p w14:paraId="64A85CD9" w14:textId="77777777" w:rsidR="005078F9" w:rsidRDefault="005078F9">
          <w:pPr>
            <w:spacing w:before="60" w:after="200"/>
            <w:jc w:val="center"/>
          </w:pPr>
          <w:r>
            <w:rPr>
              <w:rFonts w:ascii="Arial" w:eastAsia="Arial" w:hAnsi="Arial" w:cs="Arial"/>
              <w:sz w:val="20"/>
            </w:rPr>
            <w:t>,,Whatever it takes'; Großbritannien rüstet sich für den Corona-Schock: Die Regierung verspricht Milliarden, die Notenbank senkt den Leitzins</w:t>
          </w:r>
        </w:p>
      </w:tc>
    </w:tr>
  </w:tbl>
</w:hdr>
</file>

<file path=word/header8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FD7BC" w14:textId="77777777" w:rsidR="005078F9" w:rsidRDefault="005078F9"/>
</w:hdr>
</file>

<file path=word/header8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6A1C8" w14:textId="77777777" w:rsidR="005078F9" w:rsidRDefault="005078F9"/>
</w:hdr>
</file>

<file path=word/header8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445EEF4" w14:textId="77777777">
      <w:trPr>
        <w:jc w:val="center"/>
      </w:trPr>
      <w:tc>
        <w:tcPr>
          <w:tcW w:w="10080" w:type="dxa"/>
          <w:vAlign w:val="center"/>
        </w:tcPr>
        <w:p w14:paraId="6836AADE"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68C6ECEA" w14:textId="77777777">
      <w:trPr>
        <w:jc w:val="center"/>
      </w:trPr>
      <w:tc>
        <w:tcPr>
          <w:tcW w:w="10080" w:type="dxa"/>
        </w:tcPr>
        <w:p w14:paraId="59ECB41F" w14:textId="77777777" w:rsidR="005078F9" w:rsidRDefault="005078F9">
          <w:pPr>
            <w:spacing w:before="60" w:after="200"/>
            <w:jc w:val="center"/>
          </w:pPr>
          <w:r>
            <w:rPr>
              <w:rFonts w:ascii="Arial" w:eastAsia="Arial" w:hAnsi="Arial" w:cs="Arial"/>
              <w:sz w:val="20"/>
            </w:rPr>
            <w:t>Streit statt Einigkeit; EU-Staats- und Regierungschefs beraten zu Corona-Maßnahmen</w:t>
          </w:r>
        </w:p>
      </w:tc>
    </w:tr>
  </w:tbl>
</w:hdr>
</file>

<file path=word/header8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D04BF" w14:textId="77777777" w:rsidR="005078F9" w:rsidRDefault="005078F9"/>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E9CFA4" w14:textId="77777777" w:rsidR="00EA4A18" w:rsidRDefault="00EA4A18"/>
</w:hdr>
</file>

<file path=word/header8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DD3B8" w14:textId="77777777" w:rsidR="005078F9" w:rsidRDefault="005078F9"/>
</w:hdr>
</file>

<file path=word/header8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7AE1A47" w14:textId="77777777">
      <w:trPr>
        <w:jc w:val="center"/>
      </w:trPr>
      <w:tc>
        <w:tcPr>
          <w:tcW w:w="10080" w:type="dxa"/>
          <w:vAlign w:val="center"/>
        </w:tcPr>
        <w:p w14:paraId="6F1BC6F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168A1D6" w14:textId="77777777">
      <w:trPr>
        <w:jc w:val="center"/>
      </w:trPr>
      <w:tc>
        <w:tcPr>
          <w:tcW w:w="10080" w:type="dxa"/>
        </w:tcPr>
        <w:p w14:paraId="0D32D02A" w14:textId="77777777" w:rsidR="005078F9" w:rsidRDefault="005078F9">
          <w:pPr>
            <w:spacing w:before="60" w:after="200"/>
            <w:jc w:val="center"/>
          </w:pPr>
          <w:r>
            <w:rPr>
              <w:rFonts w:ascii="Arial" w:eastAsia="Arial" w:hAnsi="Arial" w:cs="Arial"/>
              <w:sz w:val="20"/>
            </w:rPr>
            <w:t>Appell vor dem Video-Gipfel; EU-Staats- und Regierungschefs beraten zu Coronamaßnahmen</w:t>
          </w:r>
        </w:p>
      </w:tc>
    </w:tr>
  </w:tbl>
</w:hdr>
</file>

<file path=word/header8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0D7FF" w14:textId="77777777" w:rsidR="005078F9" w:rsidRDefault="005078F9"/>
</w:hdr>
</file>

<file path=word/header8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A68FC" w14:textId="77777777" w:rsidR="005078F9" w:rsidRDefault="005078F9"/>
</w:hdr>
</file>

<file path=word/header8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68885A4" w14:textId="77777777">
      <w:trPr>
        <w:jc w:val="center"/>
      </w:trPr>
      <w:tc>
        <w:tcPr>
          <w:tcW w:w="10080" w:type="dxa"/>
          <w:vAlign w:val="center"/>
        </w:tcPr>
        <w:p w14:paraId="2A5E164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1EEB4219" w14:textId="77777777">
      <w:trPr>
        <w:jc w:val="center"/>
      </w:trPr>
      <w:tc>
        <w:tcPr>
          <w:tcW w:w="10080" w:type="dxa"/>
        </w:tcPr>
        <w:p w14:paraId="6E7BD019" w14:textId="77777777" w:rsidR="005078F9" w:rsidRDefault="005078F9">
          <w:pPr>
            <w:spacing w:before="60" w:after="200"/>
            <w:jc w:val="center"/>
          </w:pPr>
          <w:r>
            <w:rPr>
              <w:rFonts w:ascii="Arial" w:eastAsia="Arial" w:hAnsi="Arial" w:cs="Arial"/>
              <w:sz w:val="20"/>
            </w:rPr>
            <w:t>Finger weg; Die EU-Kommission bittet Mitgliedsländer, wichtige Firmen falls nötig vor ausländischen Übernahmen zu schützen</w:t>
          </w:r>
        </w:p>
      </w:tc>
    </w:tr>
  </w:tbl>
</w:hdr>
</file>

<file path=word/header8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7893A" w14:textId="77777777" w:rsidR="005078F9" w:rsidRDefault="005078F9"/>
</w:hdr>
</file>

<file path=word/header8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7B533" w14:textId="77777777" w:rsidR="005078F9" w:rsidRDefault="005078F9"/>
</w:hdr>
</file>

<file path=word/header8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BFA5DA3" w14:textId="77777777">
      <w:trPr>
        <w:jc w:val="center"/>
      </w:trPr>
      <w:tc>
        <w:tcPr>
          <w:tcW w:w="10080" w:type="dxa"/>
          <w:vAlign w:val="center"/>
        </w:tcPr>
        <w:p w14:paraId="540B2E4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617F5955" w14:textId="77777777">
      <w:trPr>
        <w:jc w:val="center"/>
      </w:trPr>
      <w:tc>
        <w:tcPr>
          <w:tcW w:w="10080" w:type="dxa"/>
        </w:tcPr>
        <w:p w14:paraId="5EE710E0" w14:textId="77777777" w:rsidR="005078F9" w:rsidRDefault="005078F9">
          <w:pPr>
            <w:spacing w:before="60" w:after="200"/>
            <w:jc w:val="center"/>
          </w:pPr>
          <w:r>
            <w:rPr>
              <w:rFonts w:ascii="Arial" w:eastAsia="Arial" w:hAnsi="Arial" w:cs="Arial"/>
              <w:sz w:val="20"/>
            </w:rPr>
            <w:t>Der Schmetterlingseffekt; Das Coronavirus verbreitete sich auch deshalb so schnell, weil die Welt wirtschaftlich so eng verflochten ist. Manche fordern jetzt di....</w:t>
          </w:r>
        </w:p>
      </w:tc>
    </w:tr>
  </w:tbl>
</w:hdr>
</file>

<file path=word/header8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8C0E14" w14:textId="77777777" w:rsidR="005078F9" w:rsidRDefault="005078F9"/>
</w:hdr>
</file>

<file path=word/header8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716E7" w14:textId="77777777" w:rsidR="005078F9" w:rsidRDefault="005078F9"/>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20263C78" w14:textId="77777777">
      <w:trPr>
        <w:jc w:val="center"/>
      </w:trPr>
      <w:tc>
        <w:tcPr>
          <w:tcW w:w="10080" w:type="dxa"/>
          <w:vAlign w:val="center"/>
        </w:tcPr>
        <w:p w14:paraId="2DF16115"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44069F18" w14:textId="77777777">
      <w:trPr>
        <w:jc w:val="center"/>
      </w:trPr>
      <w:tc>
        <w:tcPr>
          <w:tcW w:w="10080" w:type="dxa"/>
        </w:tcPr>
        <w:p w14:paraId="75EA9943" w14:textId="77777777" w:rsidR="00EA4A18" w:rsidRDefault="005069FE">
          <w:pPr>
            <w:spacing w:before="60" w:after="200"/>
            <w:jc w:val="center"/>
          </w:pPr>
          <w:r>
            <w:rPr>
              <w:rFonts w:ascii="Arial" w:eastAsia="Arial" w:hAnsi="Arial" w:cs="Arial"/>
              <w:sz w:val="20"/>
            </w:rPr>
            <w:t>Europawahlkampf mit Martin Schulz</w:t>
          </w:r>
        </w:p>
      </w:tc>
    </w:tr>
  </w:tbl>
</w:hdr>
</file>

<file path=word/header8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3656F47" w14:textId="77777777">
      <w:trPr>
        <w:jc w:val="center"/>
      </w:trPr>
      <w:tc>
        <w:tcPr>
          <w:tcW w:w="10080" w:type="dxa"/>
          <w:vAlign w:val="center"/>
        </w:tcPr>
        <w:p w14:paraId="70BFA68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A858E8B" w14:textId="77777777">
      <w:trPr>
        <w:jc w:val="center"/>
      </w:trPr>
      <w:tc>
        <w:tcPr>
          <w:tcW w:w="10080" w:type="dxa"/>
        </w:tcPr>
        <w:p w14:paraId="656ABA9A" w14:textId="77777777" w:rsidR="005078F9" w:rsidRDefault="005078F9">
          <w:pPr>
            <w:spacing w:before="60" w:after="200"/>
            <w:jc w:val="center"/>
          </w:pPr>
          <w:r>
            <w:rPr>
              <w:rFonts w:ascii="Arial" w:eastAsia="Arial" w:hAnsi="Arial" w:cs="Arial"/>
              <w:sz w:val="20"/>
            </w:rPr>
            <w:t>Diskussion über ,,Exit-Strategie'; Erste Stimmen in Berlin und Brüssel fordern eine baldige Lockerung der Maßnahmen zur Eindämmung des Coronavirus. Die Bundesre....</w:t>
          </w:r>
        </w:p>
      </w:tc>
    </w:tr>
  </w:tbl>
</w:hdr>
</file>

<file path=word/header8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58A8C" w14:textId="77777777" w:rsidR="005078F9" w:rsidRDefault="005078F9"/>
</w:hdr>
</file>

<file path=word/header8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DCDF1" w14:textId="77777777" w:rsidR="005078F9" w:rsidRDefault="005078F9"/>
</w:hdr>
</file>

<file path=word/header8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F635280" w14:textId="77777777">
      <w:trPr>
        <w:jc w:val="center"/>
      </w:trPr>
      <w:tc>
        <w:tcPr>
          <w:tcW w:w="10080" w:type="dxa"/>
          <w:vAlign w:val="center"/>
        </w:tcPr>
        <w:p w14:paraId="0FC18DA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9B4F058" w14:textId="77777777">
      <w:trPr>
        <w:jc w:val="center"/>
      </w:trPr>
      <w:tc>
        <w:tcPr>
          <w:tcW w:w="10080" w:type="dxa"/>
        </w:tcPr>
        <w:p w14:paraId="7060B963" w14:textId="77777777" w:rsidR="005078F9" w:rsidRDefault="005078F9">
          <w:pPr>
            <w:spacing w:before="60" w:after="200"/>
            <w:jc w:val="center"/>
          </w:pPr>
          <w:r>
            <w:rPr>
              <w:rFonts w:ascii="Arial" w:eastAsia="Arial" w:hAnsi="Arial" w:cs="Arial"/>
              <w:sz w:val="20"/>
            </w:rPr>
            <w:t>AUSLAND; EuGH entscheidet nicht</w:t>
          </w:r>
        </w:p>
      </w:tc>
    </w:tr>
  </w:tbl>
</w:hdr>
</file>

<file path=word/header8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C4447" w14:textId="77777777" w:rsidR="005078F9" w:rsidRDefault="005078F9"/>
</w:hdr>
</file>

<file path=word/header8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F1A76" w14:textId="77777777" w:rsidR="005078F9" w:rsidRDefault="005078F9"/>
</w:hdr>
</file>

<file path=word/header8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25484F3" w14:textId="77777777">
      <w:trPr>
        <w:jc w:val="center"/>
      </w:trPr>
      <w:tc>
        <w:tcPr>
          <w:tcW w:w="10080" w:type="dxa"/>
          <w:vAlign w:val="center"/>
        </w:tcPr>
        <w:p w14:paraId="11E326C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55F8038" w14:textId="77777777">
      <w:trPr>
        <w:jc w:val="center"/>
      </w:trPr>
      <w:tc>
        <w:tcPr>
          <w:tcW w:w="10080" w:type="dxa"/>
        </w:tcPr>
        <w:p w14:paraId="0F7D4F7F" w14:textId="77777777" w:rsidR="005078F9" w:rsidRDefault="005078F9">
          <w:pPr>
            <w:spacing w:before="60" w:after="200"/>
            <w:jc w:val="center"/>
          </w:pPr>
          <w:r>
            <w:rPr>
              <w:rFonts w:ascii="Arial" w:eastAsia="Arial" w:hAnsi="Arial" w:cs="Arial"/>
              <w:sz w:val="20"/>
            </w:rPr>
            <w:t>Sturz nach sieben Wochen; Misstrauensvotum gegen Kosovos Regierungschef Kurti</w:t>
          </w:r>
        </w:p>
      </w:tc>
    </w:tr>
  </w:tbl>
</w:hdr>
</file>

<file path=word/header8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8430F" w14:textId="77777777" w:rsidR="005078F9" w:rsidRDefault="005078F9"/>
</w:hdr>
</file>

<file path=word/header8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3FDD2" w14:textId="77777777" w:rsidR="005078F9" w:rsidRDefault="005078F9"/>
</w:hdr>
</file>

<file path=word/header8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DD65B77" w14:textId="77777777">
      <w:trPr>
        <w:jc w:val="center"/>
      </w:trPr>
      <w:tc>
        <w:tcPr>
          <w:tcW w:w="10080" w:type="dxa"/>
          <w:vAlign w:val="center"/>
        </w:tcPr>
        <w:p w14:paraId="5894C1A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9EA44D6" w14:textId="77777777">
      <w:trPr>
        <w:jc w:val="center"/>
      </w:trPr>
      <w:tc>
        <w:tcPr>
          <w:tcW w:w="10080" w:type="dxa"/>
        </w:tcPr>
        <w:p w14:paraId="037FD3BA" w14:textId="77777777" w:rsidR="005078F9" w:rsidRDefault="005078F9">
          <w:pPr>
            <w:spacing w:before="60" w:after="200"/>
            <w:jc w:val="center"/>
          </w:pPr>
          <w:r>
            <w:rPr>
              <w:rFonts w:ascii="Arial" w:eastAsia="Arial" w:hAnsi="Arial" w:cs="Arial"/>
              <w:sz w:val="20"/>
            </w:rPr>
            <w:t>Bauern setzen sich durch; EU-Kommission verschiebt Umsetzung von Düngeverordnung</w:t>
          </w: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5BE2A" w14:textId="77777777" w:rsidR="00EA4A18" w:rsidRDefault="00EA4A18"/>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02EB3" w14:textId="77777777" w:rsidR="00EA4A18" w:rsidRDefault="00EA4A18"/>
</w:hdr>
</file>

<file path=word/header9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AD100" w14:textId="77777777" w:rsidR="005078F9" w:rsidRDefault="005078F9"/>
</w:hdr>
</file>

<file path=word/header9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3BE22" w14:textId="77777777" w:rsidR="005078F9" w:rsidRDefault="005078F9"/>
</w:hdr>
</file>

<file path=word/header9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CD6AFB4" w14:textId="77777777">
      <w:trPr>
        <w:jc w:val="center"/>
      </w:trPr>
      <w:tc>
        <w:tcPr>
          <w:tcW w:w="10080" w:type="dxa"/>
          <w:vAlign w:val="center"/>
        </w:tcPr>
        <w:p w14:paraId="0500700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D6CC8DC" w14:textId="77777777">
      <w:trPr>
        <w:jc w:val="center"/>
      </w:trPr>
      <w:tc>
        <w:tcPr>
          <w:tcW w:w="10080" w:type="dxa"/>
        </w:tcPr>
        <w:p w14:paraId="531F938F" w14:textId="77777777" w:rsidR="005078F9" w:rsidRDefault="005078F9">
          <w:pPr>
            <w:spacing w:before="60" w:after="200"/>
            <w:jc w:val="center"/>
          </w:pPr>
          <w:r>
            <w:rPr>
              <w:rFonts w:ascii="Arial" w:eastAsia="Arial" w:hAnsi="Arial" w:cs="Arial"/>
              <w:sz w:val="20"/>
            </w:rPr>
            <w:t>AUSLAND; Neue EU-Mittelmeer-Mission</w:t>
          </w:r>
        </w:p>
      </w:tc>
    </w:tr>
  </w:tbl>
</w:hdr>
</file>

<file path=word/header9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EEC99" w14:textId="77777777" w:rsidR="005078F9" w:rsidRDefault="005078F9"/>
</w:hdr>
</file>

<file path=word/header9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32CC9" w14:textId="77777777" w:rsidR="005078F9" w:rsidRDefault="005078F9"/>
</w:hdr>
</file>

<file path=word/header9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E1557E3" w14:textId="77777777">
      <w:trPr>
        <w:jc w:val="center"/>
      </w:trPr>
      <w:tc>
        <w:tcPr>
          <w:tcW w:w="10080" w:type="dxa"/>
          <w:vAlign w:val="center"/>
        </w:tcPr>
        <w:p w14:paraId="7BD539B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7CD857E" w14:textId="77777777">
      <w:trPr>
        <w:jc w:val="center"/>
      </w:trPr>
      <w:tc>
        <w:tcPr>
          <w:tcW w:w="10080" w:type="dxa"/>
        </w:tcPr>
        <w:p w14:paraId="53D970E9" w14:textId="77777777" w:rsidR="005078F9" w:rsidRDefault="005078F9">
          <w:pPr>
            <w:spacing w:before="60" w:after="200"/>
            <w:jc w:val="center"/>
          </w:pPr>
          <w:r>
            <w:rPr>
              <w:rFonts w:ascii="Arial" w:eastAsia="Arial" w:hAnsi="Arial" w:cs="Arial"/>
              <w:sz w:val="20"/>
            </w:rPr>
            <w:t>Vollbremsung; Seit Donnerstag stehen 70 Prozent der italienischen Wirtschaft still. Damit verliert das Land jeden Monat 100 Milliarden Euro an Wirtschaftsleistu....</w:t>
          </w:r>
        </w:p>
      </w:tc>
    </w:tr>
  </w:tbl>
</w:hdr>
</file>

<file path=word/header9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6616C" w14:textId="77777777" w:rsidR="005078F9" w:rsidRDefault="005078F9"/>
</w:hdr>
</file>

<file path=word/header9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18F05" w14:textId="77777777" w:rsidR="005078F9" w:rsidRDefault="005078F9"/>
</w:hdr>
</file>

<file path=word/header9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4FE04E1" w14:textId="77777777">
      <w:trPr>
        <w:jc w:val="center"/>
      </w:trPr>
      <w:tc>
        <w:tcPr>
          <w:tcW w:w="10080" w:type="dxa"/>
          <w:vAlign w:val="center"/>
        </w:tcPr>
        <w:p w14:paraId="4F413E4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606CA4D0" w14:textId="77777777">
      <w:trPr>
        <w:jc w:val="center"/>
      </w:trPr>
      <w:tc>
        <w:tcPr>
          <w:tcW w:w="10080" w:type="dxa"/>
        </w:tcPr>
        <w:p w14:paraId="700DE73B" w14:textId="77777777" w:rsidR="005078F9" w:rsidRDefault="005078F9">
          <w:pPr>
            <w:spacing w:before="60" w:after="200"/>
            <w:jc w:val="center"/>
          </w:pPr>
          <w:r>
            <w:rPr>
              <w:rFonts w:ascii="Arial" w:eastAsia="Arial" w:hAnsi="Arial" w:cs="Arial"/>
              <w:sz w:val="20"/>
            </w:rPr>
            <w:t>Von der Leyen kritisiert Egoismus der EU-Staaten</w:t>
          </w:r>
        </w:p>
      </w:tc>
    </w:tr>
  </w:tbl>
</w:hdr>
</file>

<file path=word/header9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026D9" w14:textId="77777777" w:rsidR="005078F9" w:rsidRDefault="005078F9"/>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E4A7D" w14:textId="77777777" w:rsidR="00EA4A18" w:rsidRDefault="00EA4A18"/>
</w:hdr>
</file>

<file path=word/header9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96EBEB" w14:textId="77777777" w:rsidR="005078F9" w:rsidRDefault="005078F9"/>
</w:hdr>
</file>

<file path=word/header9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6E8C1ED" w14:textId="77777777">
      <w:trPr>
        <w:jc w:val="center"/>
      </w:trPr>
      <w:tc>
        <w:tcPr>
          <w:tcW w:w="10080" w:type="dxa"/>
          <w:vAlign w:val="center"/>
        </w:tcPr>
        <w:p w14:paraId="7F6A952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1835443F" w14:textId="77777777">
      <w:trPr>
        <w:jc w:val="center"/>
      </w:trPr>
      <w:tc>
        <w:tcPr>
          <w:tcW w:w="10080" w:type="dxa"/>
        </w:tcPr>
        <w:p w14:paraId="1A6462F6" w14:textId="77777777" w:rsidR="005078F9" w:rsidRDefault="005078F9">
          <w:pPr>
            <w:spacing w:before="60" w:after="200"/>
            <w:jc w:val="center"/>
          </w:pPr>
          <w:r>
            <w:rPr>
              <w:rFonts w:ascii="Arial" w:eastAsia="Arial" w:hAnsi="Arial" w:cs="Arial"/>
              <w:sz w:val="20"/>
            </w:rPr>
            <w:t>GROSSBRITANNIEN; Schicksalsfragen</w:t>
          </w:r>
        </w:p>
      </w:tc>
    </w:tr>
  </w:tbl>
</w:hdr>
</file>

<file path=word/header9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C4550" w14:textId="77777777" w:rsidR="005078F9" w:rsidRDefault="005078F9"/>
</w:hdr>
</file>

<file path=word/header9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C9E615" w14:textId="77777777" w:rsidR="005078F9" w:rsidRDefault="005078F9"/>
</w:hdr>
</file>

<file path=word/header9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8617122" w14:textId="77777777">
      <w:trPr>
        <w:jc w:val="center"/>
      </w:trPr>
      <w:tc>
        <w:tcPr>
          <w:tcW w:w="10080" w:type="dxa"/>
          <w:vAlign w:val="center"/>
        </w:tcPr>
        <w:p w14:paraId="7AF9B35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28A1D66" w14:textId="77777777">
      <w:trPr>
        <w:jc w:val="center"/>
      </w:trPr>
      <w:tc>
        <w:tcPr>
          <w:tcW w:w="10080" w:type="dxa"/>
        </w:tcPr>
        <w:p w14:paraId="2D3E1A77" w14:textId="77777777" w:rsidR="005078F9" w:rsidRDefault="005078F9">
          <w:pPr>
            <w:spacing w:before="60" w:after="200"/>
            <w:jc w:val="center"/>
          </w:pPr>
          <w:r>
            <w:rPr>
              <w:rFonts w:ascii="Arial" w:eastAsia="Arial" w:hAnsi="Arial" w:cs="Arial"/>
              <w:sz w:val="20"/>
            </w:rPr>
            <w:t>Ein Gipfel, zwei Rivalen; Abbau von Subventionen und mehr Schutz für europäische Unternehmen: Warum China der EU jetzt Zugeständnisse macht</w:t>
          </w:r>
        </w:p>
      </w:tc>
    </w:tr>
  </w:tbl>
</w:hdr>
</file>

<file path=word/header9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CD4A26" w14:textId="77777777" w:rsidR="005078F9" w:rsidRDefault="005078F9"/>
</w:hdr>
</file>

<file path=word/header9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33EFF" w14:textId="77777777" w:rsidR="005078F9" w:rsidRDefault="005078F9"/>
</w:hdr>
</file>

<file path=word/header9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E38AD76" w14:textId="77777777">
      <w:trPr>
        <w:jc w:val="center"/>
      </w:trPr>
      <w:tc>
        <w:tcPr>
          <w:tcW w:w="10080" w:type="dxa"/>
          <w:vAlign w:val="center"/>
        </w:tcPr>
        <w:p w14:paraId="3E9F3ECA"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0711DB9B" w14:textId="77777777">
      <w:trPr>
        <w:jc w:val="center"/>
      </w:trPr>
      <w:tc>
        <w:tcPr>
          <w:tcW w:w="10080" w:type="dxa"/>
        </w:tcPr>
        <w:p w14:paraId="5F637F27" w14:textId="77777777" w:rsidR="005078F9" w:rsidRDefault="005078F9">
          <w:pPr>
            <w:spacing w:before="60" w:after="200"/>
            <w:jc w:val="center"/>
          </w:pPr>
          <w:r>
            <w:rPr>
              <w:rFonts w:ascii="Arial" w:eastAsia="Arial" w:hAnsi="Arial" w:cs="Arial"/>
              <w:sz w:val="20"/>
            </w:rPr>
            <w:t>500 000 000 000 Euro; Die EU-Finanzminister einigen sich auf ein Hilfspaket für klamme Staaten in der Corona-Krise. Der Streit über gemeinsame Anleihen bleibt, ....</w:t>
          </w:r>
        </w:p>
      </w:tc>
    </w:tr>
  </w:tbl>
</w:hdr>
</file>

<file path=word/header9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0D07D" w14:textId="77777777" w:rsidR="005078F9" w:rsidRDefault="005078F9"/>
</w:hdr>
</file>

<file path=word/header9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F1B1F" w14:textId="77777777" w:rsidR="005078F9" w:rsidRDefault="005078F9"/>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A4A18" w14:paraId="507A8B2D" w14:textId="77777777">
      <w:trPr>
        <w:jc w:val="center"/>
      </w:trPr>
      <w:tc>
        <w:tcPr>
          <w:tcW w:w="10080" w:type="dxa"/>
          <w:vAlign w:val="center"/>
        </w:tcPr>
        <w:p w14:paraId="61352FE0" w14:textId="77777777" w:rsidR="00EA4A18" w:rsidRDefault="005069FE">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p>
      </w:tc>
    </w:tr>
    <w:tr w:rsidR="00EA4A18" w14:paraId="38CED025" w14:textId="77777777">
      <w:trPr>
        <w:jc w:val="center"/>
      </w:trPr>
      <w:tc>
        <w:tcPr>
          <w:tcW w:w="10080" w:type="dxa"/>
        </w:tcPr>
        <w:p w14:paraId="083A1F48" w14:textId="77777777" w:rsidR="00EA4A18" w:rsidRDefault="005069FE">
          <w:pPr>
            <w:spacing w:before="60" w:after="200"/>
            <w:jc w:val="center"/>
          </w:pPr>
          <w:r>
            <w:rPr>
              <w:rFonts w:ascii="Arial" w:eastAsia="Arial" w:hAnsi="Arial" w:cs="Arial"/>
              <w:sz w:val="20"/>
            </w:rPr>
            <w:t>Schäuble warnt davor, Osteuropa zu belehren</w:t>
          </w:r>
        </w:p>
      </w:tc>
    </w:tr>
  </w:tbl>
</w:hdr>
</file>

<file path=word/header9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CF92F83" w14:textId="77777777">
      <w:trPr>
        <w:jc w:val="center"/>
      </w:trPr>
      <w:tc>
        <w:tcPr>
          <w:tcW w:w="10080" w:type="dxa"/>
          <w:vAlign w:val="center"/>
        </w:tcPr>
        <w:p w14:paraId="711B3CD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301D684A" w14:textId="77777777">
      <w:trPr>
        <w:jc w:val="center"/>
      </w:trPr>
      <w:tc>
        <w:tcPr>
          <w:tcW w:w="10080" w:type="dxa"/>
        </w:tcPr>
        <w:p w14:paraId="3EA08BBB" w14:textId="77777777" w:rsidR="005078F9" w:rsidRDefault="005078F9">
          <w:pPr>
            <w:spacing w:before="60" w:after="200"/>
            <w:jc w:val="center"/>
          </w:pPr>
          <w:r>
            <w:rPr>
              <w:rFonts w:ascii="Arial" w:eastAsia="Arial" w:hAnsi="Arial" w:cs="Arial"/>
              <w:sz w:val="20"/>
            </w:rPr>
            <w:t>EUROPA; Miniatur-Paket</w:t>
          </w:r>
        </w:p>
      </w:tc>
    </w:tr>
  </w:tbl>
</w:hdr>
</file>

<file path=word/header9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79BBC" w14:textId="77777777" w:rsidR="005078F9" w:rsidRDefault="005078F9"/>
</w:hdr>
</file>

<file path=word/header9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12EA7" w14:textId="77777777" w:rsidR="005078F9" w:rsidRDefault="005078F9"/>
</w:hdr>
</file>

<file path=word/header9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F902524" w14:textId="77777777">
      <w:trPr>
        <w:jc w:val="center"/>
      </w:trPr>
      <w:tc>
        <w:tcPr>
          <w:tcW w:w="10080" w:type="dxa"/>
          <w:vAlign w:val="center"/>
        </w:tcPr>
        <w:p w14:paraId="59305DE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013861F1" w14:textId="77777777">
      <w:trPr>
        <w:jc w:val="center"/>
      </w:trPr>
      <w:tc>
        <w:tcPr>
          <w:tcW w:w="10080" w:type="dxa"/>
        </w:tcPr>
        <w:p w14:paraId="47ED99F7" w14:textId="77777777" w:rsidR="005078F9" w:rsidRDefault="005078F9">
          <w:pPr>
            <w:spacing w:before="60" w:after="200"/>
            <w:jc w:val="center"/>
          </w:pPr>
          <w:r>
            <w:rPr>
              <w:rFonts w:ascii="Arial" w:eastAsia="Arial" w:hAnsi="Arial" w:cs="Arial"/>
              <w:sz w:val="20"/>
            </w:rPr>
            <w:t>Finanzexperte über Schuldenkrise; "Deutsche Sparer könnten 30 Prozent verlieren"</w:t>
          </w:r>
        </w:p>
      </w:tc>
    </w:tr>
  </w:tbl>
</w:hdr>
</file>

<file path=word/header9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FFC5E" w14:textId="77777777" w:rsidR="005078F9" w:rsidRDefault="005078F9"/>
</w:hdr>
</file>

<file path=word/header9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E27A67" w14:textId="77777777" w:rsidR="005078F9" w:rsidRDefault="005078F9"/>
</w:hdr>
</file>

<file path=word/header9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332BF5C" w14:textId="77777777">
      <w:trPr>
        <w:jc w:val="center"/>
      </w:trPr>
      <w:tc>
        <w:tcPr>
          <w:tcW w:w="10080" w:type="dxa"/>
          <w:vAlign w:val="center"/>
        </w:tcPr>
        <w:p w14:paraId="76F86B2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1047673E" w14:textId="77777777">
      <w:trPr>
        <w:jc w:val="center"/>
      </w:trPr>
      <w:tc>
        <w:tcPr>
          <w:tcW w:w="10080" w:type="dxa"/>
        </w:tcPr>
        <w:p w14:paraId="3CE3F554" w14:textId="77777777" w:rsidR="005078F9" w:rsidRDefault="005078F9">
          <w:pPr>
            <w:spacing w:before="60" w:after="200"/>
            <w:jc w:val="center"/>
          </w:pPr>
          <w:r>
            <w:rPr>
              <w:rFonts w:ascii="Arial" w:eastAsia="Arial" w:hAnsi="Arial" w:cs="Arial"/>
              <w:sz w:val="20"/>
            </w:rPr>
            <w:t>CORONA-KOSTEN; Holt die Billionen der Geldwäscher</w:t>
          </w:r>
        </w:p>
      </w:tc>
    </w:tr>
  </w:tbl>
</w:hdr>
</file>

<file path=word/header9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8EE1EE" w14:textId="77777777" w:rsidR="005078F9" w:rsidRDefault="005078F9"/>
</w:hdr>
</file>

<file path=word/header9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6873F" w14:textId="77777777" w:rsidR="005078F9" w:rsidRDefault="005078F9"/>
</w:hdr>
</file>

<file path=word/header9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0AD2A67" w14:textId="77777777">
      <w:trPr>
        <w:jc w:val="center"/>
      </w:trPr>
      <w:tc>
        <w:tcPr>
          <w:tcW w:w="10080" w:type="dxa"/>
          <w:vAlign w:val="center"/>
        </w:tcPr>
        <w:p w14:paraId="0162A6F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1A905E1E" w14:textId="77777777">
      <w:trPr>
        <w:jc w:val="center"/>
      </w:trPr>
      <w:tc>
        <w:tcPr>
          <w:tcW w:w="10080" w:type="dxa"/>
        </w:tcPr>
        <w:p w14:paraId="4E4079E0" w14:textId="77777777" w:rsidR="005078F9" w:rsidRDefault="005078F9">
          <w:pPr>
            <w:spacing w:before="60" w:after="200"/>
            <w:jc w:val="center"/>
          </w:pPr>
          <w:r>
            <w:rPr>
              <w:rFonts w:ascii="Arial" w:eastAsia="Arial" w:hAnsi="Arial" w:cs="Arial"/>
              <w:sz w:val="20"/>
            </w:rPr>
            <w:t>Die eine Krise verschärft die andere; Die Corona-Pandemie macht es Seenotrettern noch schwerer als zuvor, Flüchtlinge an Land zu bringen</w:t>
          </w:r>
        </w:p>
      </w:tc>
    </w:tr>
  </w:tbl>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1CC5F" w14:textId="77777777" w:rsidR="00EA4A18" w:rsidRDefault="00EA4A18"/>
</w:hdr>
</file>

<file path=word/header9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328462" w14:textId="77777777" w:rsidR="005078F9" w:rsidRDefault="005078F9"/>
</w:hdr>
</file>

<file path=word/header9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2865C" w14:textId="77777777" w:rsidR="005078F9" w:rsidRDefault="005078F9"/>
</w:hdr>
</file>

<file path=word/header9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587D0018" w14:textId="77777777">
      <w:trPr>
        <w:jc w:val="center"/>
      </w:trPr>
      <w:tc>
        <w:tcPr>
          <w:tcW w:w="10080" w:type="dxa"/>
          <w:vAlign w:val="center"/>
        </w:tcPr>
        <w:p w14:paraId="2C3A6D3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23F60C15" w14:textId="77777777">
      <w:trPr>
        <w:jc w:val="center"/>
      </w:trPr>
      <w:tc>
        <w:tcPr>
          <w:tcW w:w="10080" w:type="dxa"/>
        </w:tcPr>
        <w:p w14:paraId="4E797122" w14:textId="77777777" w:rsidR="005078F9" w:rsidRDefault="005078F9">
          <w:pPr>
            <w:spacing w:before="60" w:after="200"/>
            <w:jc w:val="center"/>
          </w:pPr>
          <w:r>
            <w:rPr>
              <w:rFonts w:ascii="Arial" w:eastAsia="Arial" w:hAnsi="Arial" w:cs="Arial"/>
              <w:sz w:val="20"/>
            </w:rPr>
            <w:t>KOMMENTAR; Das Paket muss ins Parlament</w:t>
          </w:r>
        </w:p>
      </w:tc>
    </w:tr>
  </w:tbl>
</w:hdr>
</file>

<file path=word/header9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5EB2A6" w14:textId="77777777" w:rsidR="005078F9" w:rsidRDefault="005078F9"/>
</w:hdr>
</file>

<file path=word/header9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4E8A7" w14:textId="77777777" w:rsidR="005078F9" w:rsidRDefault="005078F9"/>
</w:hdr>
</file>

<file path=word/header9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D5375F1" w14:textId="77777777">
      <w:trPr>
        <w:jc w:val="center"/>
      </w:trPr>
      <w:tc>
        <w:tcPr>
          <w:tcW w:w="10080" w:type="dxa"/>
          <w:vAlign w:val="center"/>
        </w:tcPr>
        <w:p w14:paraId="5B0BC362"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04BE694C" w14:textId="77777777">
      <w:trPr>
        <w:jc w:val="center"/>
      </w:trPr>
      <w:tc>
        <w:tcPr>
          <w:tcW w:w="10080" w:type="dxa"/>
        </w:tcPr>
        <w:p w14:paraId="35E09B9B" w14:textId="77777777" w:rsidR="005078F9" w:rsidRDefault="005078F9">
          <w:pPr>
            <w:spacing w:before="60" w:after="200"/>
            <w:jc w:val="center"/>
          </w:pPr>
          <w:r>
            <w:rPr>
              <w:rFonts w:ascii="Arial" w:eastAsia="Arial" w:hAnsi="Arial" w:cs="Arial"/>
              <w:sz w:val="20"/>
            </w:rPr>
            <w:t>Wenn Richter die Welt retten; Ein spektakuläres Urteil in den Niederlanden hat die Hoffnung von Umweltschützern gestärkt, eine strengere Klimapolitik zu erreich....</w:t>
          </w:r>
        </w:p>
      </w:tc>
    </w:tr>
  </w:tbl>
</w:hdr>
</file>

<file path=word/header9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7CCD37" w14:textId="77777777" w:rsidR="005078F9" w:rsidRDefault="005078F9"/>
</w:hdr>
</file>

<file path=word/header9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A4D0C" w14:textId="77777777" w:rsidR="005078F9" w:rsidRDefault="005078F9"/>
</w:hdr>
</file>

<file path=word/header9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561BE8B" w14:textId="77777777">
      <w:trPr>
        <w:jc w:val="center"/>
      </w:trPr>
      <w:tc>
        <w:tcPr>
          <w:tcW w:w="10080" w:type="dxa"/>
          <w:vAlign w:val="center"/>
        </w:tcPr>
        <w:p w14:paraId="021D340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BAF8A19" w14:textId="77777777">
      <w:trPr>
        <w:jc w:val="center"/>
      </w:trPr>
      <w:tc>
        <w:tcPr>
          <w:tcW w:w="10080" w:type="dxa"/>
        </w:tcPr>
        <w:p w14:paraId="01D7B7B7" w14:textId="77777777" w:rsidR="005078F9" w:rsidRDefault="005078F9">
          <w:pPr>
            <w:spacing w:before="60" w:after="200"/>
            <w:jc w:val="center"/>
          </w:pPr>
          <w:r>
            <w:rPr>
              <w:rFonts w:ascii="Arial" w:eastAsia="Arial" w:hAnsi="Arial" w:cs="Arial"/>
              <w:sz w:val="20"/>
            </w:rPr>
            <w:t>Plan trifft Realität; Im Juli übernimmt Deutschland die Ratspräsidentschaft der EU - die Bundesregierung hatte sich viel vorgenommen. Nun muss sich zeigen, wie ....</w:t>
          </w:r>
        </w:p>
      </w:tc>
    </w:tr>
  </w:tbl>
</w:hdr>
</file>

<file path=word/header9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31EBB" w14:textId="77777777" w:rsidR="005078F9" w:rsidRDefault="005078F9"/>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66022" w14:textId="77777777" w:rsidR="005078F9" w:rsidRDefault="005078F9"/>
</w:hdr>
</file>

<file path=word/header9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13DA9" w14:textId="77777777" w:rsidR="005078F9" w:rsidRDefault="005078F9"/>
</w:hdr>
</file>

<file path=word/header9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4D0BF29" w14:textId="77777777">
      <w:trPr>
        <w:jc w:val="center"/>
      </w:trPr>
      <w:tc>
        <w:tcPr>
          <w:tcW w:w="10080" w:type="dxa"/>
          <w:vAlign w:val="center"/>
        </w:tcPr>
        <w:p w14:paraId="035D7EA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61158F9" w14:textId="77777777">
      <w:trPr>
        <w:jc w:val="center"/>
      </w:trPr>
      <w:tc>
        <w:tcPr>
          <w:tcW w:w="10080" w:type="dxa"/>
        </w:tcPr>
        <w:p w14:paraId="4742505A" w14:textId="77777777" w:rsidR="005078F9" w:rsidRDefault="005078F9">
          <w:pPr>
            <w:spacing w:before="60" w:after="200"/>
            <w:jc w:val="center"/>
          </w:pPr>
          <w:r>
            <w:rPr>
              <w:rFonts w:ascii="Arial" w:eastAsia="Arial" w:hAnsi="Arial" w:cs="Arial"/>
              <w:sz w:val="20"/>
            </w:rPr>
            <w:t>EUROPA; Auf Deutschland kommt es an</w:t>
          </w:r>
        </w:p>
      </w:tc>
    </w:tr>
  </w:tbl>
</w:hdr>
</file>

<file path=word/header9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06E81" w14:textId="77777777" w:rsidR="005078F9" w:rsidRDefault="005078F9"/>
</w:hdr>
</file>

<file path=word/header9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8DB2C" w14:textId="77777777" w:rsidR="005078F9" w:rsidRDefault="005078F9"/>
</w:hdr>
</file>

<file path=word/header9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C10FF65" w14:textId="77777777">
      <w:trPr>
        <w:jc w:val="center"/>
      </w:trPr>
      <w:tc>
        <w:tcPr>
          <w:tcW w:w="10080" w:type="dxa"/>
          <w:vAlign w:val="center"/>
        </w:tcPr>
        <w:p w14:paraId="49A4A31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23ECE375" w14:textId="77777777">
      <w:trPr>
        <w:jc w:val="center"/>
      </w:trPr>
      <w:tc>
        <w:tcPr>
          <w:tcW w:w="10080" w:type="dxa"/>
        </w:tcPr>
        <w:p w14:paraId="4322AA52" w14:textId="77777777" w:rsidR="005078F9" w:rsidRDefault="005078F9">
          <w:pPr>
            <w:spacing w:before="60" w:after="200"/>
            <w:jc w:val="center"/>
          </w:pPr>
          <w:r>
            <w:rPr>
              <w:rFonts w:ascii="Arial" w:eastAsia="Arial" w:hAnsi="Arial" w:cs="Arial"/>
              <w:sz w:val="20"/>
            </w:rPr>
            <w:t>Mit der Schere im Kopf; Chinakritischer EU-Bericht sorgt nicht nur in Peking für Kritik</w:t>
          </w:r>
        </w:p>
      </w:tc>
    </w:tr>
  </w:tbl>
</w:hdr>
</file>

<file path=word/header9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E6E2A7" w14:textId="77777777" w:rsidR="005078F9" w:rsidRDefault="005078F9"/>
</w:hdr>
</file>

<file path=word/header9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BE7C5" w14:textId="77777777" w:rsidR="005078F9" w:rsidRDefault="005078F9"/>
</w:hdr>
</file>

<file path=word/header9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92BC780" w14:textId="77777777">
      <w:trPr>
        <w:jc w:val="center"/>
      </w:trPr>
      <w:tc>
        <w:tcPr>
          <w:tcW w:w="10080" w:type="dxa"/>
          <w:vAlign w:val="center"/>
        </w:tcPr>
        <w:p w14:paraId="7972838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66117872" w14:textId="77777777">
      <w:trPr>
        <w:jc w:val="center"/>
      </w:trPr>
      <w:tc>
        <w:tcPr>
          <w:tcW w:w="10080" w:type="dxa"/>
        </w:tcPr>
        <w:p w14:paraId="5F915908" w14:textId="77777777" w:rsidR="005078F9" w:rsidRDefault="005078F9">
          <w:pPr>
            <w:spacing w:before="60" w:after="200"/>
            <w:jc w:val="center"/>
          </w:pPr>
          <w:r>
            <w:rPr>
              <w:rFonts w:ascii="Arial" w:eastAsia="Arial" w:hAnsi="Arial" w:cs="Arial"/>
              <w:sz w:val="20"/>
            </w:rPr>
            <w:t>,,Eine einmalige Chance'; Mit welchen Hilfspaketen die Wirtschaft aus dem Corona-Tal herausfindet, hat auch einigen Einfluss auf den Klimaschutz, sagt Grünen-Fr....</w:t>
          </w:r>
        </w:p>
      </w:tc>
    </w:tr>
  </w:tbl>
</w:hdr>
</file>

<file path=word/header9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6BDE5" w14:textId="77777777" w:rsidR="005078F9" w:rsidRDefault="005078F9"/>
</w:hdr>
</file>

<file path=word/header9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11FB9" w14:textId="77777777" w:rsidR="005078F9" w:rsidRDefault="005078F9"/>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999CF" w14:textId="77777777" w:rsidR="005078F9" w:rsidRDefault="005078F9"/>
</w:hdr>
</file>

<file path=word/header9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9BEA49F" w14:textId="77777777">
      <w:trPr>
        <w:jc w:val="center"/>
      </w:trPr>
      <w:tc>
        <w:tcPr>
          <w:tcW w:w="10080" w:type="dxa"/>
          <w:vAlign w:val="center"/>
        </w:tcPr>
        <w:p w14:paraId="6FCBD53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208A81C6" w14:textId="77777777">
      <w:trPr>
        <w:jc w:val="center"/>
      </w:trPr>
      <w:tc>
        <w:tcPr>
          <w:tcW w:w="10080" w:type="dxa"/>
        </w:tcPr>
        <w:p w14:paraId="21BE6738" w14:textId="77777777" w:rsidR="005078F9" w:rsidRDefault="005078F9">
          <w:pPr>
            <w:spacing w:before="60" w:after="200"/>
            <w:jc w:val="center"/>
          </w:pPr>
          <w:r>
            <w:rPr>
              <w:rFonts w:ascii="Arial" w:eastAsia="Arial" w:hAnsi="Arial" w:cs="Arial"/>
              <w:sz w:val="20"/>
            </w:rPr>
            <w:t>CDU-POLITIKER NORBERT RÖTTGEN WARNT; "DEUTSCHLAND UND EUROPA SIND ZU ABHÄNGIG VON CHINA"</w:t>
          </w:r>
        </w:p>
      </w:tc>
    </w:tr>
  </w:tbl>
</w:hdr>
</file>

<file path=word/header9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CBCE8" w14:textId="77777777" w:rsidR="005078F9" w:rsidRDefault="005078F9"/>
</w:hdr>
</file>

<file path=word/header9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48BB6" w14:textId="77777777" w:rsidR="005078F9" w:rsidRDefault="005078F9"/>
</w:hdr>
</file>

<file path=word/header9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70E6FA2" w14:textId="77777777">
      <w:trPr>
        <w:jc w:val="center"/>
      </w:trPr>
      <w:tc>
        <w:tcPr>
          <w:tcW w:w="10080" w:type="dxa"/>
          <w:vAlign w:val="center"/>
        </w:tcPr>
        <w:p w14:paraId="02E5057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19E38190" w14:textId="77777777">
      <w:trPr>
        <w:jc w:val="center"/>
      </w:trPr>
      <w:tc>
        <w:tcPr>
          <w:tcW w:w="10080" w:type="dxa"/>
        </w:tcPr>
        <w:p w14:paraId="6FDD5A71" w14:textId="77777777" w:rsidR="005078F9" w:rsidRDefault="005078F9">
          <w:pPr>
            <w:spacing w:before="60" w:after="200"/>
            <w:jc w:val="center"/>
          </w:pPr>
          <w:r>
            <w:rPr>
              <w:rFonts w:ascii="Arial" w:eastAsia="Arial" w:hAnsi="Arial" w:cs="Arial"/>
              <w:sz w:val="20"/>
            </w:rPr>
            <w:t>EU-Ratspräsidentschaft ,,wird echter Kraftakt'</w:t>
          </w:r>
        </w:p>
      </w:tc>
    </w:tr>
  </w:tbl>
</w:hdr>
</file>

<file path=word/header9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BA018" w14:textId="77777777" w:rsidR="005078F9" w:rsidRDefault="005078F9"/>
</w:hdr>
</file>

<file path=word/header9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4EAFB" w14:textId="77777777" w:rsidR="005078F9" w:rsidRDefault="005078F9"/>
</w:hdr>
</file>

<file path=word/header9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03304856" w14:textId="77777777">
      <w:trPr>
        <w:jc w:val="center"/>
      </w:trPr>
      <w:tc>
        <w:tcPr>
          <w:tcW w:w="10080" w:type="dxa"/>
          <w:vAlign w:val="center"/>
        </w:tcPr>
        <w:p w14:paraId="0F8883AD"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1DE5293A" w14:textId="77777777">
      <w:trPr>
        <w:jc w:val="center"/>
      </w:trPr>
      <w:tc>
        <w:tcPr>
          <w:tcW w:w="10080" w:type="dxa"/>
        </w:tcPr>
        <w:p w14:paraId="6E53BF77" w14:textId="77777777" w:rsidR="005078F9" w:rsidRDefault="005078F9">
          <w:pPr>
            <w:spacing w:before="60" w:after="200"/>
            <w:jc w:val="center"/>
          </w:pPr>
          <w:r>
            <w:rPr>
              <w:rFonts w:ascii="Arial" w:eastAsia="Arial" w:hAnsi="Arial" w:cs="Arial"/>
              <w:sz w:val="20"/>
            </w:rPr>
            <w:t>KOMMENTAR; China zeigt uns den Stinkefinger</w:t>
          </w:r>
        </w:p>
      </w:tc>
    </w:tr>
  </w:tbl>
</w:hdr>
</file>

<file path=word/header9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4A069" w14:textId="77777777" w:rsidR="005078F9" w:rsidRDefault="005078F9"/>
</w:hdr>
</file>

<file path=word/header9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76151" w14:textId="77777777" w:rsidR="005078F9" w:rsidRDefault="005078F9"/>
</w:hdr>
</file>

<file path=word/header9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AD50AAB" w14:textId="77777777">
      <w:trPr>
        <w:jc w:val="center"/>
      </w:trPr>
      <w:tc>
        <w:tcPr>
          <w:tcW w:w="10080" w:type="dxa"/>
          <w:vAlign w:val="center"/>
        </w:tcPr>
        <w:p w14:paraId="419FCF00"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0B055DDB" w14:textId="77777777">
      <w:trPr>
        <w:jc w:val="center"/>
      </w:trPr>
      <w:tc>
        <w:tcPr>
          <w:tcW w:w="10080" w:type="dxa"/>
        </w:tcPr>
        <w:p w14:paraId="4A070987" w14:textId="77777777" w:rsidR="005078F9" w:rsidRDefault="005078F9">
          <w:pPr>
            <w:spacing w:before="60" w:after="200"/>
            <w:jc w:val="center"/>
          </w:pPr>
          <w:r>
            <w:rPr>
              <w:rFonts w:ascii="Arial" w:eastAsia="Arial" w:hAnsi="Arial" w:cs="Arial"/>
              <w:sz w:val="20"/>
            </w:rPr>
            <w:t>FORUM; Europa solidarisch denken; Die gemeinsame Zukunft der Staaten muss auch gemeinsam finanziert werden.</w:t>
          </w:r>
        </w:p>
      </w:tc>
    </w:tr>
  </w:tbl>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AD097" w14:textId="77777777" w:rsidR="005078F9" w:rsidRDefault="005078F9"/>
</w:hdr>
</file>

<file path=word/header9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D9102" w14:textId="77777777" w:rsidR="005078F9" w:rsidRDefault="005078F9"/>
</w:hdr>
</file>

<file path=word/header9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83686" w14:textId="77777777" w:rsidR="005078F9" w:rsidRDefault="005078F9"/>
</w:hdr>
</file>

<file path=word/header9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295B1C6" w14:textId="77777777">
      <w:trPr>
        <w:jc w:val="center"/>
      </w:trPr>
      <w:tc>
        <w:tcPr>
          <w:tcW w:w="10080" w:type="dxa"/>
          <w:vAlign w:val="center"/>
        </w:tcPr>
        <w:p w14:paraId="52ADDA1F"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5FC8561" w14:textId="77777777">
      <w:trPr>
        <w:jc w:val="center"/>
      </w:trPr>
      <w:tc>
        <w:tcPr>
          <w:tcW w:w="10080" w:type="dxa"/>
        </w:tcPr>
        <w:p w14:paraId="73D1E2F3" w14:textId="77777777" w:rsidR="005078F9" w:rsidRDefault="005078F9">
          <w:pPr>
            <w:spacing w:before="60" w:after="200"/>
            <w:jc w:val="center"/>
          </w:pPr>
          <w:r>
            <w:rPr>
              <w:rFonts w:ascii="Arial" w:eastAsia="Arial" w:hAnsi="Arial" w:cs="Arial"/>
              <w:sz w:val="20"/>
            </w:rPr>
            <w:t>Von der Leyen droht Deutschen mit EU-Verfahren</w:t>
          </w:r>
        </w:p>
      </w:tc>
    </w:tr>
  </w:tbl>
</w:hdr>
</file>

<file path=word/header9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7883D" w14:textId="77777777" w:rsidR="005078F9" w:rsidRDefault="005078F9"/>
</w:hdr>
</file>

<file path=word/header9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0ADB97" w14:textId="77777777" w:rsidR="005078F9" w:rsidRDefault="005078F9"/>
</w:hdr>
</file>

<file path=word/header9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62FE763" w14:textId="77777777">
      <w:trPr>
        <w:jc w:val="center"/>
      </w:trPr>
      <w:tc>
        <w:tcPr>
          <w:tcW w:w="10080" w:type="dxa"/>
          <w:vAlign w:val="center"/>
        </w:tcPr>
        <w:p w14:paraId="7D9DB4D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12AF037" w14:textId="77777777">
      <w:trPr>
        <w:jc w:val="center"/>
      </w:trPr>
      <w:tc>
        <w:tcPr>
          <w:tcW w:w="10080" w:type="dxa"/>
        </w:tcPr>
        <w:p w14:paraId="16CC92DD" w14:textId="77777777" w:rsidR="005078F9" w:rsidRDefault="005078F9">
          <w:pPr>
            <w:spacing w:before="60" w:after="200"/>
            <w:jc w:val="center"/>
          </w:pPr>
          <w:r>
            <w:rPr>
              <w:rFonts w:ascii="Arial" w:eastAsia="Arial" w:hAnsi="Arial" w:cs="Arial"/>
              <w:sz w:val="20"/>
            </w:rPr>
            <w:t>Auf Sparflamme; Klimaschutz und Handelsbeziehungen - Angela Merkel wollte während der deutschen EU-Ratspräsidentschaft die Beziehungen mit China klären. Die Cor....</w:t>
          </w:r>
        </w:p>
      </w:tc>
    </w:tr>
  </w:tbl>
</w:hdr>
</file>

<file path=word/header9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FBEF5" w14:textId="77777777" w:rsidR="005078F9" w:rsidRDefault="005078F9"/>
</w:hdr>
</file>

<file path=word/header9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9CBDE" w14:textId="77777777" w:rsidR="005078F9" w:rsidRDefault="005078F9"/>
</w:hdr>
</file>

<file path=word/header9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22BF29A" w14:textId="77777777">
      <w:trPr>
        <w:jc w:val="center"/>
      </w:trPr>
      <w:tc>
        <w:tcPr>
          <w:tcW w:w="10080" w:type="dxa"/>
          <w:vAlign w:val="center"/>
        </w:tcPr>
        <w:p w14:paraId="39F33458"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2EF9067" w14:textId="77777777">
      <w:trPr>
        <w:jc w:val="center"/>
      </w:trPr>
      <w:tc>
        <w:tcPr>
          <w:tcW w:w="10080" w:type="dxa"/>
        </w:tcPr>
        <w:p w14:paraId="2B06E799" w14:textId="77777777" w:rsidR="005078F9" w:rsidRDefault="005078F9">
          <w:pPr>
            <w:spacing w:before="60" w:after="200"/>
            <w:jc w:val="center"/>
          </w:pPr>
          <w:r>
            <w:rPr>
              <w:rFonts w:ascii="Arial" w:eastAsia="Arial" w:hAnsi="Arial" w:cs="Arial"/>
              <w:sz w:val="20"/>
            </w:rPr>
            <w:t>AUSLAND; Polen lobt Karlsruher Urteil</w:t>
          </w:r>
        </w:p>
      </w:tc>
    </w:tr>
  </w:tbl>
</w:hdr>
</file>

<file path=word/header9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7939A" w14:textId="77777777" w:rsidR="005078F9" w:rsidRDefault="005078F9"/>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40FA" w14:textId="77777777" w:rsidR="005078F9" w:rsidRDefault="005078F9"/>
</w:hdr>
</file>

<file path=word/header9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A66AA" w14:textId="77777777" w:rsidR="005078F9" w:rsidRDefault="005078F9"/>
</w:hdr>
</file>

<file path=word/header9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DAEBBA3" w14:textId="77777777">
      <w:trPr>
        <w:jc w:val="center"/>
      </w:trPr>
      <w:tc>
        <w:tcPr>
          <w:tcW w:w="10080" w:type="dxa"/>
          <w:vAlign w:val="center"/>
        </w:tcPr>
        <w:p w14:paraId="5F7F9CC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36C285E" w14:textId="77777777">
      <w:trPr>
        <w:jc w:val="center"/>
      </w:trPr>
      <w:tc>
        <w:tcPr>
          <w:tcW w:w="10080" w:type="dxa"/>
        </w:tcPr>
        <w:p w14:paraId="73613647" w14:textId="77777777" w:rsidR="005078F9" w:rsidRDefault="005078F9">
          <w:pPr>
            <w:spacing w:before="60" w:after="200"/>
            <w:jc w:val="center"/>
          </w:pPr>
          <w:r>
            <w:rPr>
              <w:rFonts w:ascii="Arial" w:eastAsia="Arial" w:hAnsi="Arial" w:cs="Arial"/>
              <w:sz w:val="20"/>
            </w:rPr>
            <w:t>Harte Regeln für Staatseinstieg; Die EU-Kommission macht Auflagen, wenn Regierungen Konzerne mit Kapital unterstützen. Das könnte die Lufthansa treffen - und vi....</w:t>
          </w:r>
        </w:p>
      </w:tc>
    </w:tr>
  </w:tbl>
</w:hdr>
</file>

<file path=word/header9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85E51" w14:textId="77777777" w:rsidR="005078F9" w:rsidRDefault="005078F9"/>
</w:hdr>
</file>

<file path=word/header9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65821" w14:textId="77777777" w:rsidR="005078F9" w:rsidRDefault="005078F9"/>
</w:hdr>
</file>

<file path=word/header9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485F3B6E" w14:textId="77777777">
      <w:trPr>
        <w:jc w:val="center"/>
      </w:trPr>
      <w:tc>
        <w:tcPr>
          <w:tcW w:w="10080" w:type="dxa"/>
          <w:vAlign w:val="center"/>
        </w:tcPr>
        <w:p w14:paraId="441A84A3"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5BD1E88" w14:textId="77777777">
      <w:trPr>
        <w:jc w:val="center"/>
      </w:trPr>
      <w:tc>
        <w:tcPr>
          <w:tcW w:w="10080" w:type="dxa"/>
        </w:tcPr>
        <w:p w14:paraId="0877C494" w14:textId="77777777" w:rsidR="005078F9" w:rsidRDefault="005078F9">
          <w:pPr>
            <w:spacing w:before="60" w:after="200"/>
            <w:jc w:val="center"/>
          </w:pPr>
          <w:r>
            <w:rPr>
              <w:rFonts w:ascii="Arial" w:eastAsia="Arial" w:hAnsi="Arial" w:cs="Arial"/>
              <w:sz w:val="20"/>
            </w:rPr>
            <w:t>Berlin besorgt um Menschenrechte; EU-Gipfeltreffen mit China wird Balanceakt für die Bundesregierung</w:t>
          </w:r>
        </w:p>
      </w:tc>
    </w:tr>
  </w:tbl>
</w:hdr>
</file>

<file path=word/header9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7942DD" w14:textId="77777777" w:rsidR="005078F9" w:rsidRDefault="005078F9"/>
</w:hdr>
</file>

<file path=word/header9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1E21C" w14:textId="77777777" w:rsidR="005078F9" w:rsidRDefault="005078F9"/>
</w:hdr>
</file>

<file path=word/header9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7F43F6B" w14:textId="77777777">
      <w:trPr>
        <w:jc w:val="center"/>
      </w:trPr>
      <w:tc>
        <w:tcPr>
          <w:tcW w:w="10080" w:type="dxa"/>
          <w:vAlign w:val="center"/>
        </w:tcPr>
        <w:p w14:paraId="431AD89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50114D2" w14:textId="77777777">
      <w:trPr>
        <w:jc w:val="center"/>
      </w:trPr>
      <w:tc>
        <w:tcPr>
          <w:tcW w:w="10080" w:type="dxa"/>
        </w:tcPr>
        <w:p w14:paraId="7031E3E7" w14:textId="77777777" w:rsidR="005078F9" w:rsidRDefault="005078F9">
          <w:pPr>
            <w:spacing w:before="60" w:after="200"/>
            <w:jc w:val="center"/>
          </w:pPr>
          <w:r>
            <w:rPr>
              <w:rFonts w:ascii="Arial" w:eastAsia="Arial" w:hAnsi="Arial" w:cs="Arial"/>
              <w:sz w:val="20"/>
            </w:rPr>
            <w:t>Naturschützer reichen Beschwerde bei EU ein</w:t>
          </w:r>
        </w:p>
      </w:tc>
    </w:tr>
  </w:tbl>
</w:hdr>
</file>

<file path=word/header9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9039D" w14:textId="77777777" w:rsidR="005078F9" w:rsidRDefault="005078F9"/>
</w:hdr>
</file>

<file path=word/header9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56E56" w14:textId="77777777" w:rsidR="005078F9" w:rsidRDefault="005078F9"/>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617AD06D" w14:textId="77777777">
      <w:trPr>
        <w:jc w:val="center"/>
      </w:trPr>
      <w:tc>
        <w:tcPr>
          <w:tcW w:w="10080" w:type="dxa"/>
          <w:vAlign w:val="center"/>
        </w:tcPr>
        <w:p w14:paraId="1B5686B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p>
      </w:tc>
    </w:tr>
    <w:tr w:rsidR="005078F9" w14:paraId="332CC9A1" w14:textId="77777777">
      <w:trPr>
        <w:jc w:val="center"/>
      </w:trPr>
      <w:tc>
        <w:tcPr>
          <w:tcW w:w="10080" w:type="dxa"/>
        </w:tcPr>
        <w:p w14:paraId="3F9ADD69" w14:textId="77777777" w:rsidR="005078F9" w:rsidRDefault="005078F9">
          <w:pPr>
            <w:spacing w:before="60" w:after="200"/>
            <w:jc w:val="center"/>
          </w:pPr>
          <w:r>
            <w:rPr>
              <w:rFonts w:ascii="Arial" w:eastAsia="Arial" w:hAnsi="Arial" w:cs="Arial"/>
              <w:sz w:val="20"/>
            </w:rPr>
            <w:t>Experiment in Moldau gescheitert; Koalition aus Europas Alliierten und Russland-Freunden zerbrochen</w:t>
          </w:r>
        </w:p>
      </w:tc>
    </w:tr>
  </w:tbl>
</w:hdr>
</file>

<file path=word/header9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39E25B7" w14:textId="77777777">
      <w:trPr>
        <w:jc w:val="center"/>
      </w:trPr>
      <w:tc>
        <w:tcPr>
          <w:tcW w:w="10080" w:type="dxa"/>
          <w:vAlign w:val="center"/>
        </w:tcPr>
        <w:p w14:paraId="75680BEB"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6279BA2" w14:textId="77777777">
      <w:trPr>
        <w:jc w:val="center"/>
      </w:trPr>
      <w:tc>
        <w:tcPr>
          <w:tcW w:w="10080" w:type="dxa"/>
        </w:tcPr>
        <w:p w14:paraId="5519B452" w14:textId="77777777" w:rsidR="005078F9" w:rsidRDefault="005078F9">
          <w:pPr>
            <w:spacing w:before="60" w:after="200"/>
            <w:jc w:val="center"/>
          </w:pPr>
          <w:r>
            <w:rPr>
              <w:rFonts w:ascii="Arial" w:eastAsia="Arial" w:hAnsi="Arial" w:cs="Arial"/>
              <w:sz w:val="20"/>
            </w:rPr>
            <w:t>Der Berater, der nicht hören wollte; Dominic Cummings ist der engste Vertraute des britischen Premiers und Mitgestalter des Brexit-Kurses. Dass er Corona-Auflag....</w:t>
          </w:r>
        </w:p>
      </w:tc>
    </w:tr>
  </w:tbl>
</w:hdr>
</file>

<file path=word/header9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C693B" w14:textId="77777777" w:rsidR="005078F9" w:rsidRDefault="005078F9"/>
</w:hdr>
</file>

<file path=word/header9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D7669" w14:textId="77777777" w:rsidR="005078F9" w:rsidRDefault="005078F9"/>
</w:hdr>
</file>

<file path=word/header9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C451016" w14:textId="77777777">
      <w:trPr>
        <w:jc w:val="center"/>
      </w:trPr>
      <w:tc>
        <w:tcPr>
          <w:tcW w:w="10080" w:type="dxa"/>
          <w:vAlign w:val="center"/>
        </w:tcPr>
        <w:p w14:paraId="261F5D2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2305977" w14:textId="77777777">
      <w:trPr>
        <w:jc w:val="center"/>
      </w:trPr>
      <w:tc>
        <w:tcPr>
          <w:tcW w:w="10080" w:type="dxa"/>
        </w:tcPr>
        <w:p w14:paraId="2086E5F3" w14:textId="77777777" w:rsidR="005078F9" w:rsidRDefault="005078F9">
          <w:pPr>
            <w:spacing w:before="60" w:after="200"/>
            <w:jc w:val="center"/>
          </w:pPr>
          <w:r>
            <w:rPr>
              <w:rFonts w:ascii="Arial" w:eastAsia="Arial" w:hAnsi="Arial" w:cs="Arial"/>
              <w:sz w:val="20"/>
            </w:rPr>
            <w:t>EU schaltet sich in Lufthansa-Krimi ein</w:t>
          </w:r>
        </w:p>
      </w:tc>
    </w:tr>
  </w:tbl>
</w:hdr>
</file>

<file path=word/header9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945D2" w14:textId="77777777" w:rsidR="005078F9" w:rsidRDefault="005078F9"/>
</w:hdr>
</file>

<file path=word/header9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B223F" w14:textId="77777777" w:rsidR="005078F9" w:rsidRDefault="005078F9"/>
</w:hdr>
</file>

<file path=word/header9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15A6F1C6" w14:textId="77777777">
      <w:trPr>
        <w:jc w:val="center"/>
      </w:trPr>
      <w:tc>
        <w:tcPr>
          <w:tcW w:w="10080" w:type="dxa"/>
          <w:vAlign w:val="center"/>
        </w:tcPr>
        <w:p w14:paraId="31794DB5"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5164B16B" w14:textId="77777777">
      <w:trPr>
        <w:jc w:val="center"/>
      </w:trPr>
      <w:tc>
        <w:tcPr>
          <w:tcW w:w="10080" w:type="dxa"/>
        </w:tcPr>
        <w:p w14:paraId="4095E450" w14:textId="77777777" w:rsidR="005078F9" w:rsidRDefault="005078F9">
          <w:pPr>
            <w:spacing w:before="60" w:after="200"/>
            <w:jc w:val="center"/>
          </w:pPr>
          <w:r>
            <w:rPr>
              <w:rFonts w:ascii="Arial" w:eastAsia="Arial" w:hAnsi="Arial" w:cs="Arial"/>
              <w:sz w:val="20"/>
            </w:rPr>
            <w:t>Auf der Suche nach den Milliarden; Die Ukraine erhält nur Geld vom IWF, wenn das Land Oligarchen daran hindert, sich zu bereichern. Die wehren sich mit Klagen</w:t>
          </w:r>
        </w:p>
      </w:tc>
    </w:tr>
  </w:tbl>
</w:hdr>
</file>

<file path=word/header9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E6CD4" w14:textId="77777777" w:rsidR="005078F9" w:rsidRDefault="005078F9"/>
</w:hdr>
</file>

<file path=word/header9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60DC4" w14:textId="77777777" w:rsidR="005078F9" w:rsidRDefault="005078F9"/>
</w:hdr>
</file>

<file path=word/header9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2B332F9" w14:textId="77777777">
      <w:trPr>
        <w:jc w:val="center"/>
      </w:trPr>
      <w:tc>
        <w:tcPr>
          <w:tcW w:w="10080" w:type="dxa"/>
          <w:vAlign w:val="center"/>
        </w:tcPr>
        <w:p w14:paraId="1D1AA831"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44FC125F" w14:textId="77777777">
      <w:trPr>
        <w:jc w:val="center"/>
      </w:trPr>
      <w:tc>
        <w:tcPr>
          <w:tcW w:w="10080" w:type="dxa"/>
        </w:tcPr>
        <w:p w14:paraId="4FB745C2" w14:textId="77777777" w:rsidR="005078F9" w:rsidRDefault="005078F9">
          <w:pPr>
            <w:spacing w:before="60" w:after="200"/>
            <w:jc w:val="center"/>
          </w:pPr>
          <w:r>
            <w:rPr>
              <w:rFonts w:ascii="Arial" w:eastAsia="Arial" w:hAnsi="Arial" w:cs="Arial"/>
              <w:sz w:val="20"/>
            </w:rPr>
            <w:t>Siegerin dank des Präsidenten; Polens Oberstes Gericht hat nun eine neue Vorsitzende, die nicht nach den Regeln ernannt wurde - aber der Regierung nahe steht</w:t>
          </w:r>
        </w:p>
      </w:tc>
    </w:tr>
  </w:tbl>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E323B" w14:textId="77777777" w:rsidR="005078F9" w:rsidRDefault="005078F9"/>
</w:hdr>
</file>

<file path=word/header9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9C629A" w14:textId="77777777" w:rsidR="005078F9" w:rsidRDefault="005078F9"/>
</w:hdr>
</file>

<file path=word/header9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EA253" w14:textId="77777777" w:rsidR="005078F9" w:rsidRDefault="005078F9"/>
</w:hdr>
</file>

<file path=word/header9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2FC517B0" w14:textId="77777777">
      <w:trPr>
        <w:jc w:val="center"/>
      </w:trPr>
      <w:tc>
        <w:tcPr>
          <w:tcW w:w="10080" w:type="dxa"/>
          <w:vAlign w:val="center"/>
        </w:tcPr>
        <w:p w14:paraId="46FE95C9"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74D747C7" w14:textId="77777777">
      <w:trPr>
        <w:jc w:val="center"/>
      </w:trPr>
      <w:tc>
        <w:tcPr>
          <w:tcW w:w="10080" w:type="dxa"/>
        </w:tcPr>
        <w:p w14:paraId="372A8258" w14:textId="77777777" w:rsidR="005078F9" w:rsidRDefault="005078F9">
          <w:pPr>
            <w:spacing w:before="60" w:after="200"/>
            <w:jc w:val="center"/>
          </w:pPr>
          <w:r>
            <w:rPr>
              <w:rFonts w:ascii="Arial" w:eastAsia="Arial" w:hAnsi="Arial" w:cs="Arial"/>
              <w:sz w:val="20"/>
            </w:rPr>
            <w:t>Europas Recht; Die EU darf und muss bedrängten Mitgliedstaaten in der Corona-Krise mit all ihren Mitteln beim wirtschaftlichen Wiederaufbau helfen</w:t>
          </w:r>
        </w:p>
      </w:tc>
    </w:tr>
  </w:tbl>
</w:hdr>
</file>

<file path=word/header9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BDA0E" w14:textId="77777777" w:rsidR="005078F9" w:rsidRDefault="005078F9"/>
</w:hdr>
</file>

<file path=word/header9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F3FD7" w14:textId="77777777" w:rsidR="005078F9" w:rsidRDefault="005078F9"/>
</w:hdr>
</file>

<file path=word/header9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76A2FDA2" w14:textId="77777777">
      <w:trPr>
        <w:jc w:val="center"/>
      </w:trPr>
      <w:tc>
        <w:tcPr>
          <w:tcW w:w="10080" w:type="dxa"/>
          <w:vAlign w:val="center"/>
        </w:tcPr>
        <w:p w14:paraId="29BA9997"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3DF69A0F" w14:textId="77777777">
      <w:trPr>
        <w:jc w:val="center"/>
      </w:trPr>
      <w:tc>
        <w:tcPr>
          <w:tcW w:w="10080" w:type="dxa"/>
        </w:tcPr>
        <w:p w14:paraId="65E93080" w14:textId="77777777" w:rsidR="005078F9" w:rsidRDefault="005078F9">
          <w:pPr>
            <w:spacing w:before="60" w:after="200"/>
            <w:jc w:val="center"/>
          </w:pPr>
          <w:r>
            <w:rPr>
              <w:rFonts w:ascii="Arial" w:eastAsia="Arial" w:hAnsi="Arial" w:cs="Arial"/>
              <w:sz w:val="20"/>
            </w:rPr>
            <w:t>Streit um Haushalt und Hilfen; Die EU-Finanzminister diskutieren über den Corona-Topf. Im Parlament regt sich Kritik bei den Christdemokraten</w:t>
          </w:r>
        </w:p>
      </w:tc>
    </w:tr>
  </w:tbl>
</w:hdr>
</file>

<file path=word/header9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52D18" w14:textId="77777777" w:rsidR="005078F9" w:rsidRDefault="005078F9"/>
</w:hdr>
</file>

<file path=word/header9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EE3A9" w14:textId="77777777" w:rsidR="005078F9" w:rsidRDefault="005078F9"/>
</w:hdr>
</file>

<file path=word/header9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78F9" w14:paraId="3D283131" w14:textId="77777777">
      <w:trPr>
        <w:jc w:val="center"/>
      </w:trPr>
      <w:tc>
        <w:tcPr>
          <w:tcW w:w="10080" w:type="dxa"/>
          <w:vAlign w:val="center"/>
        </w:tcPr>
        <w:p w14:paraId="6819B456" w14:textId="77777777" w:rsidR="005078F9" w:rsidRDefault="005078F9">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231</w:t>
          </w:r>
          <w:r>
            <w:rPr>
              <w:rFonts w:ascii="Arial" w:eastAsia="Arial" w:hAnsi="Arial" w:cs="Arial"/>
              <w:sz w:val="20"/>
            </w:rPr>
            <w:fldChar w:fldCharType="end"/>
          </w:r>
        </w:p>
      </w:tc>
    </w:tr>
    <w:tr w:rsidR="005078F9" w14:paraId="2F90F5DB" w14:textId="77777777">
      <w:trPr>
        <w:jc w:val="center"/>
      </w:trPr>
      <w:tc>
        <w:tcPr>
          <w:tcW w:w="10080" w:type="dxa"/>
        </w:tcPr>
        <w:p w14:paraId="49F3F87F" w14:textId="77777777" w:rsidR="005078F9" w:rsidRDefault="005078F9">
          <w:pPr>
            <w:spacing w:before="60" w:after="200"/>
            <w:jc w:val="center"/>
          </w:pPr>
          <w:r>
            <w:rPr>
              <w:rFonts w:ascii="Arial" w:eastAsia="Arial" w:hAnsi="Arial" w:cs="Arial"/>
              <w:sz w:val="20"/>
            </w:rPr>
            <w:t>WIRTSCHAFTSKRISE; Was jetzt zu tun ist; VON ALEXANDER HAGELÜKEN</w:t>
          </w:r>
        </w:p>
      </w:tc>
    </w:tr>
  </w:tbl>
</w:hdr>
</file>

<file path=word/header9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9E59A" w14:textId="77777777" w:rsidR="005078F9" w:rsidRDefault="005078F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5069FE"/>
    <w:rsid w:val="005078F9"/>
    <w:rsid w:val="00A77B3E"/>
    <w:rsid w:val="00CA2A55"/>
    <w:rsid w:val="00EA4A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BCF420"/>
  <w15:docId w15:val="{1BA6CC2F-A8AD-465A-94A7-0DB0096F2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827" Type="http://schemas.openxmlformats.org/officeDocument/2006/relationships/header" Target="header541.xml"/><Relationship Id="rId3182" Type="http://schemas.openxmlformats.org/officeDocument/2006/relationships/footer" Target="footer940.xml"/><Relationship Id="rId3042" Type="http://schemas.openxmlformats.org/officeDocument/2006/relationships/header" Target="header889.xml"/><Relationship Id="rId170" Type="http://schemas.openxmlformats.org/officeDocument/2006/relationships/header" Target="header42.xml"/><Relationship Id="rId987" Type="http://schemas.openxmlformats.org/officeDocument/2006/relationships/hyperlink" Target="https://advance.lexis.com/api/document?collection=news&amp;id=urn:contentItem:60X0-5FS1-DXX2-P2W7-00000-00&amp;context=" TargetMode="External"/><Relationship Id="rId2668" Type="http://schemas.openxmlformats.org/officeDocument/2006/relationships/hyperlink" Target="https://advance.lexis.com/api/document?collection=news&amp;id=urn:contentItem:5WG1-8X01-JDHD-W34H-00000-00&amp;context=" TargetMode="External"/><Relationship Id="rId2875" Type="http://schemas.openxmlformats.org/officeDocument/2006/relationships/header" Target="header828.xml"/><Relationship Id="rId847" Type="http://schemas.openxmlformats.org/officeDocument/2006/relationships/hyperlink" Target="https://advance.lexis.com/api/document?id=urn:contentItem:61K5-PK01-DXX2-P36C-00000-00&amp;idtype=PID&amp;context=1516831" TargetMode="External"/><Relationship Id="rId1477" Type="http://schemas.openxmlformats.org/officeDocument/2006/relationships/hyperlink" Target="https://advance.lexis.com/api/document?collection=news&amp;id=urn:contentItem:5WK6-W421-JBF1-041Y-00000-00&amp;context=" TargetMode="External"/><Relationship Id="rId1684" Type="http://schemas.openxmlformats.org/officeDocument/2006/relationships/header" Target="header485.xml"/><Relationship Id="rId1891" Type="http://schemas.openxmlformats.org/officeDocument/2006/relationships/header" Target="header567.xml"/><Relationship Id="rId2528" Type="http://schemas.openxmlformats.org/officeDocument/2006/relationships/footer" Target="footer751.xml"/><Relationship Id="rId2735" Type="http://schemas.openxmlformats.org/officeDocument/2006/relationships/hyperlink" Target="https://advance.lexis.com/api/document?id=urn:contentItem:5YDD-29P1-DXX2-P4K1-00000-00&amp;idtype=PID&amp;context=1516831" TargetMode="External"/><Relationship Id="rId2942" Type="http://schemas.openxmlformats.org/officeDocument/2006/relationships/footer" Target="footer850.xml"/><Relationship Id="rId707" Type="http://schemas.openxmlformats.org/officeDocument/2006/relationships/hyperlink" Target="https://advance.lexis.com/api/document?collection=news&amp;id=urn:contentItem:5Y2T-B5P1-JBF1-00FN-00000-00&amp;context=" TargetMode="External"/><Relationship Id="rId914" Type="http://schemas.openxmlformats.org/officeDocument/2006/relationships/header" Target="header245.xml"/><Relationship Id="rId1337" Type="http://schemas.openxmlformats.org/officeDocument/2006/relationships/hyperlink" Target="https://advance.lexis.com/api/document?id=urn:contentItem:5WK6-W421-JBF1-0427-00000-00&amp;idtype=PID&amp;context=1516831" TargetMode="External"/><Relationship Id="rId1544" Type="http://schemas.openxmlformats.org/officeDocument/2006/relationships/footer" Target="footer427.xml"/><Relationship Id="rId1751" Type="http://schemas.openxmlformats.org/officeDocument/2006/relationships/header" Target="header512.xml"/><Relationship Id="rId2802" Type="http://schemas.openxmlformats.org/officeDocument/2006/relationships/hyperlink" Target="https://advance.lexis.com/api/document?id=urn:contentItem:5YW6-4961-JBF1-03SM-00000-00&amp;idtype=PID&amp;context=1516831" TargetMode="External"/><Relationship Id="rId43" Type="http://schemas.openxmlformats.org/officeDocument/2006/relationships/hyperlink" Target="https://advance.lexis.com/api/document?id=urn:contentItem:5VST-WW41-F10G-K4JN-00000-00&amp;idtype=PID&amp;context=1516831" TargetMode="External"/><Relationship Id="rId1404" Type="http://schemas.openxmlformats.org/officeDocument/2006/relationships/hyperlink" Target="https://advance.lexis.com/api/document?id=urn:contentItem:5X21-3PY1-DXX2-P15S-00000-00&amp;idtype=PID&amp;context=1516831" TargetMode="External"/><Relationship Id="rId1611" Type="http://schemas.openxmlformats.org/officeDocument/2006/relationships/footer" Target="footer454.xml"/><Relationship Id="rId3369" Type="http://schemas.openxmlformats.org/officeDocument/2006/relationships/hyperlink" Target="https://advance.lexis.com/api/document?collection=news&amp;id=urn:contentItem:606S-T1P1-DXX2-P35F-00000-00&amp;context=" TargetMode="External"/><Relationship Id="rId497" Type="http://schemas.openxmlformats.org/officeDocument/2006/relationships/header" Target="header132.xml"/><Relationship Id="rId2178" Type="http://schemas.openxmlformats.org/officeDocument/2006/relationships/header" Target="header624.xml"/><Relationship Id="rId2385" Type="http://schemas.openxmlformats.org/officeDocument/2006/relationships/header" Target="header702.xml"/><Relationship Id="rId3229" Type="http://schemas.openxmlformats.org/officeDocument/2006/relationships/header" Target="header959.xml"/><Relationship Id="rId357" Type="http://schemas.openxmlformats.org/officeDocument/2006/relationships/hyperlink" Target="https://advance.lexis.com/api/document?id=urn:contentItem:5XR6-MRD1-DXX2-P13W-00000-00&amp;idtype=PID&amp;context=1516831" TargetMode="External"/><Relationship Id="rId1194" Type="http://schemas.openxmlformats.org/officeDocument/2006/relationships/footer" Target="footer349.xml"/><Relationship Id="rId2038" Type="http://schemas.openxmlformats.org/officeDocument/2006/relationships/hyperlink" Target="https://advance.lexis.com/api/document?id=urn:contentItem:5W4D-KNK1-JDHD-W0C8-00000-00&amp;idtype=PID&amp;context=1516831" TargetMode="External"/><Relationship Id="rId2592" Type="http://schemas.openxmlformats.org/officeDocument/2006/relationships/hyperlink" Target="https://advance.lexis.com/api/document?collection=news&amp;id=urn:contentItem:5WG1-8X01-JDHD-W355-00000-00&amp;context=" TargetMode="External"/><Relationship Id="rId3436" Type="http://schemas.openxmlformats.org/officeDocument/2006/relationships/header" Target="header1033.xml"/><Relationship Id="rId217" Type="http://schemas.openxmlformats.org/officeDocument/2006/relationships/hyperlink" Target="https://advance.lexis.com/api/document?collection=news&amp;id=urn:contentItem:5VST-WW41-F10G-K4DG-00000-00&amp;context=" TargetMode="External"/><Relationship Id="rId564" Type="http://schemas.openxmlformats.org/officeDocument/2006/relationships/footer" Target="footer158.xml"/><Relationship Id="rId771" Type="http://schemas.openxmlformats.org/officeDocument/2006/relationships/hyperlink" Target="https://advance.lexis.com/api/document?id=urn:contentItem:60SS-MB71-JBF1-031W-00000-00&amp;idtype=PID&amp;context=1516831" TargetMode="External"/><Relationship Id="rId2245" Type="http://schemas.openxmlformats.org/officeDocument/2006/relationships/footer" Target="footer649.xml"/><Relationship Id="rId2452" Type="http://schemas.openxmlformats.org/officeDocument/2006/relationships/header" Target="header727.xml"/><Relationship Id="rId424" Type="http://schemas.openxmlformats.org/officeDocument/2006/relationships/hyperlink" Target="https://advance.lexis.com/api/document?collection=news&amp;id=urn:contentItem:5XGT-MYX1-JBK9-2080-00000-00&amp;context=" TargetMode="External"/><Relationship Id="rId631" Type="http://schemas.openxmlformats.org/officeDocument/2006/relationships/footer" Target="footer182.xml"/><Relationship Id="rId1054" Type="http://schemas.openxmlformats.org/officeDocument/2006/relationships/header" Target="header296.xml"/><Relationship Id="rId1261" Type="http://schemas.openxmlformats.org/officeDocument/2006/relationships/hyperlink" Target="https://advance.lexis.com/api/document?collection=news&amp;id=urn:contentItem:61K5-PK01-DXX2-P33C-00000-00&amp;context=" TargetMode="External"/><Relationship Id="rId2105" Type="http://schemas.openxmlformats.org/officeDocument/2006/relationships/hyperlink" Target="https://advance.lexis.com/api/document?id=urn:contentItem:5WG1-8X01-JDHD-W33Y-00000-00&amp;idtype=PID&amp;context=1516831" TargetMode="External"/><Relationship Id="rId2312" Type="http://schemas.openxmlformats.org/officeDocument/2006/relationships/footer" Target="footer673.xml"/><Relationship Id="rId1121" Type="http://schemas.openxmlformats.org/officeDocument/2006/relationships/header" Target="header321.xml"/><Relationship Id="rId3086" Type="http://schemas.openxmlformats.org/officeDocument/2006/relationships/footer" Target="footer906.xml"/><Relationship Id="rId3293" Type="http://schemas.openxmlformats.org/officeDocument/2006/relationships/header" Target="header981.xml"/><Relationship Id="rId1938" Type="http://schemas.openxmlformats.org/officeDocument/2006/relationships/footer" Target="footer584.xml"/><Relationship Id="rId3153" Type="http://schemas.openxmlformats.org/officeDocument/2006/relationships/footer" Target="footer929.xml"/><Relationship Id="rId3360" Type="http://schemas.openxmlformats.org/officeDocument/2006/relationships/hyperlink" Target="https://advance.lexis.com/api/document?collection=news&amp;id=urn:contentItem:606S-T1P1-DXX2-P32G-00000-00&amp;context=" TargetMode="External"/><Relationship Id="rId281" Type="http://schemas.openxmlformats.org/officeDocument/2006/relationships/header" Target="header84.xml"/><Relationship Id="rId3013" Type="http://schemas.openxmlformats.org/officeDocument/2006/relationships/footer" Target="footer879.xml"/><Relationship Id="rId141" Type="http://schemas.openxmlformats.org/officeDocument/2006/relationships/footer" Target="footer29.xml"/><Relationship Id="rId3220" Type="http://schemas.openxmlformats.org/officeDocument/2006/relationships/hyperlink" Target="https://advance.lexis.com/api/document?collection=news&amp;id=urn:contentItem:5YS7-MV61-JBF1-02C9-00000-00&amp;context=" TargetMode="External"/><Relationship Id="rId7" Type="http://schemas.openxmlformats.org/officeDocument/2006/relationships/hyperlink" Target="https://advance.lexis.com/api/document?id=urn:contentItem:5VNM-GH01-F10G-K3TC-00000-00&amp;idtype=PID&amp;context=1516831" TargetMode="External"/><Relationship Id="rId2779" Type="http://schemas.openxmlformats.org/officeDocument/2006/relationships/hyperlink" Target="https://advance.lexis.com/api/document?id=urn:contentItem:5YS7-MV61-JBF1-02DP-00000-00&amp;idtype=PID&amp;context=1516831" TargetMode="External"/><Relationship Id="rId2986" Type="http://schemas.openxmlformats.org/officeDocument/2006/relationships/footer" Target="footer868.xml"/><Relationship Id="rId958" Type="http://schemas.openxmlformats.org/officeDocument/2006/relationships/header" Target="header259.xml"/><Relationship Id="rId1588" Type="http://schemas.openxmlformats.org/officeDocument/2006/relationships/footer" Target="footer446.xml"/><Relationship Id="rId1795" Type="http://schemas.openxmlformats.org/officeDocument/2006/relationships/footer" Target="footer527.xml"/><Relationship Id="rId2639" Type="http://schemas.openxmlformats.org/officeDocument/2006/relationships/footer" Target="footer793.xml"/><Relationship Id="rId2846" Type="http://schemas.openxmlformats.org/officeDocument/2006/relationships/hyperlink" Target="https://advance.lexis.com/api/document?id=urn:contentItem:60F5-XJ91-DXX2-P4YP-00000-00&amp;idtype=PID&amp;context=1516831" TargetMode="External"/><Relationship Id="rId87" Type="http://schemas.openxmlformats.org/officeDocument/2006/relationships/footer" Target="footer7.xml"/><Relationship Id="rId818" Type="http://schemas.openxmlformats.org/officeDocument/2006/relationships/hyperlink" Target="https://advance.lexis.com/api/document?id=urn:contentItem:614C-91T1-DXX2-P271-00000-00&amp;idtype=PID&amp;context=1516831" TargetMode="External"/><Relationship Id="rId1448" Type="http://schemas.openxmlformats.org/officeDocument/2006/relationships/hyperlink" Target="https://advance.lexis.com/api/document?id=urn:contentItem:5XCK-YHS1-JBF1-04T2-00000-00&amp;idtype=PID&amp;context=1516831" TargetMode="External"/><Relationship Id="rId1655" Type="http://schemas.openxmlformats.org/officeDocument/2006/relationships/header" Target="header472.xml"/><Relationship Id="rId2706" Type="http://schemas.openxmlformats.org/officeDocument/2006/relationships/hyperlink" Target="https://advance.lexis.com/api/document?id=urn:contentItem:5Y96-FS61-JBF1-02PD-00000-00&amp;idtype=PID&amp;context=1516831" TargetMode="External"/><Relationship Id="rId1308" Type="http://schemas.openxmlformats.org/officeDocument/2006/relationships/header" Target="header392.xml"/><Relationship Id="rId1862" Type="http://schemas.openxmlformats.org/officeDocument/2006/relationships/header" Target="header556.xml"/><Relationship Id="rId2913" Type="http://schemas.openxmlformats.org/officeDocument/2006/relationships/header" Target="header842.xml"/><Relationship Id="rId1515" Type="http://schemas.openxmlformats.org/officeDocument/2006/relationships/header" Target="header416.xml"/><Relationship Id="rId1722" Type="http://schemas.openxmlformats.org/officeDocument/2006/relationships/header" Target="header499.xml"/><Relationship Id="rId14" Type="http://schemas.openxmlformats.org/officeDocument/2006/relationships/hyperlink" Target="https://advance.lexis.com/api/document?id=urn:contentItem:5VNM-GH01-F10G-K49V-00000-00&amp;idtype=PID&amp;context=1516831" TargetMode="External"/><Relationship Id="rId2289" Type="http://schemas.openxmlformats.org/officeDocument/2006/relationships/footer" Target="footer666.xml"/><Relationship Id="rId2496" Type="http://schemas.openxmlformats.org/officeDocument/2006/relationships/footer" Target="footer743.xml"/><Relationship Id="rId468" Type="http://schemas.openxmlformats.org/officeDocument/2006/relationships/header" Target="header122.xml"/><Relationship Id="rId675" Type="http://schemas.openxmlformats.org/officeDocument/2006/relationships/footer" Target="footer199.xml"/><Relationship Id="rId882" Type="http://schemas.openxmlformats.org/officeDocument/2006/relationships/hyperlink" Target="https://advance.lexis.com/api/document?collection=news&amp;id=urn:contentItem:60JK-FDR1-DXX2-P474-00000-00&amp;context=" TargetMode="External"/><Relationship Id="rId1098" Type="http://schemas.openxmlformats.org/officeDocument/2006/relationships/footer" Target="footer310.xml"/><Relationship Id="rId2149" Type="http://schemas.openxmlformats.org/officeDocument/2006/relationships/footer" Target="footer612.xml"/><Relationship Id="rId2356" Type="http://schemas.openxmlformats.org/officeDocument/2006/relationships/footer" Target="footer690.xml"/><Relationship Id="rId2563" Type="http://schemas.openxmlformats.org/officeDocument/2006/relationships/footer" Target="footer765.xml"/><Relationship Id="rId2770" Type="http://schemas.openxmlformats.org/officeDocument/2006/relationships/hyperlink" Target="https://advance.lexis.com/api/document?id=urn:contentItem:5YMT-3YP1-JBK9-22H6-00000-00&amp;idtype=PID&amp;context=1516831" TargetMode="External"/><Relationship Id="rId3407" Type="http://schemas.openxmlformats.org/officeDocument/2006/relationships/footer" Target="footer1022.xml"/><Relationship Id="rId328" Type="http://schemas.openxmlformats.org/officeDocument/2006/relationships/hyperlink" Target="https://advance.lexis.com/api/document?id=urn:contentItem:5XM1-37Y1-JBF1-0115-00000-00&amp;idtype=PID&amp;context=1516831" TargetMode="External"/><Relationship Id="rId535" Type="http://schemas.openxmlformats.org/officeDocument/2006/relationships/header" Target="header147.xml"/><Relationship Id="rId742" Type="http://schemas.openxmlformats.org/officeDocument/2006/relationships/footer" Target="footer222.xml"/><Relationship Id="rId1165" Type="http://schemas.openxmlformats.org/officeDocument/2006/relationships/header" Target="header338.xml"/><Relationship Id="rId1372" Type="http://schemas.openxmlformats.org/officeDocument/2006/relationships/hyperlink" Target="https://advance.lexis.com/api/document?id=urn:contentItem:5WTM-41G1-JBK9-22BK-00000-00&amp;idtype=PID&amp;context=1516831" TargetMode="External"/><Relationship Id="rId2009" Type="http://schemas.openxmlformats.org/officeDocument/2006/relationships/hyperlink" Target="https://advance.lexis.com/api/document?id=urn:contentItem:5W17-1M81-F10G-K08S-00000-00&amp;idtype=PID&amp;context=1516831" TargetMode="External"/><Relationship Id="rId2216" Type="http://schemas.openxmlformats.org/officeDocument/2006/relationships/footer" Target="footer638.xml"/><Relationship Id="rId2423" Type="http://schemas.openxmlformats.org/officeDocument/2006/relationships/header" Target="header716.xml"/><Relationship Id="rId2630" Type="http://schemas.openxmlformats.org/officeDocument/2006/relationships/header" Target="header791.xml"/><Relationship Id="rId602" Type="http://schemas.openxmlformats.org/officeDocument/2006/relationships/footer" Target="footer170.xml"/><Relationship Id="rId1025" Type="http://schemas.openxmlformats.org/officeDocument/2006/relationships/footer" Target="footer283.xml"/><Relationship Id="rId1232" Type="http://schemas.openxmlformats.org/officeDocument/2006/relationships/hyperlink" Target="https://advance.lexis.com/api/document?collection=news&amp;id=urn:contentItem:61G0-4TR1-DXX2-P1K3-00000-00&amp;context=" TargetMode="External"/><Relationship Id="rId3197" Type="http://schemas.openxmlformats.org/officeDocument/2006/relationships/header" Target="header946.xml"/><Relationship Id="rId3057" Type="http://schemas.openxmlformats.org/officeDocument/2006/relationships/header" Target="header896.xml"/><Relationship Id="rId185" Type="http://schemas.openxmlformats.org/officeDocument/2006/relationships/header" Target="header47.xml"/><Relationship Id="rId1909" Type="http://schemas.openxmlformats.org/officeDocument/2006/relationships/hyperlink" Target="https://advance.lexis.com/api/document?collection=news&amp;id=urn:contentItem:5X8D-77Y1-JBF1-04SJ-00000-00&amp;context=" TargetMode="External"/><Relationship Id="rId3264" Type="http://schemas.openxmlformats.org/officeDocument/2006/relationships/footer" Target="footer970.xml"/><Relationship Id="rId3471" Type="http://schemas.openxmlformats.org/officeDocument/2006/relationships/header" Target="header1046.xml"/><Relationship Id="rId392" Type="http://schemas.openxmlformats.org/officeDocument/2006/relationships/hyperlink" Target="https://advance.lexis.com/api/document?id=urn:contentItem:5Y61-1B71-DY2B-S2ND-00000-00&amp;idtype=PID&amp;context=1516831" TargetMode="External"/><Relationship Id="rId2073" Type="http://schemas.openxmlformats.org/officeDocument/2006/relationships/hyperlink" Target="https://advance.lexis.com/api/document?id=urn:contentItem:5W7M-5FB1-JDHD-W48R-00000-00&amp;idtype=PID&amp;context=1516831" TargetMode="External"/><Relationship Id="rId2280" Type="http://schemas.openxmlformats.org/officeDocument/2006/relationships/hyperlink" Target="https://advance.lexis.com/api/document?collection=news&amp;id=urn:contentItem:5W4D-KNG1-JDHD-W4P9-00000-00&amp;context=" TargetMode="External"/><Relationship Id="rId3124" Type="http://schemas.openxmlformats.org/officeDocument/2006/relationships/hyperlink" Target="https://advance.lexis.com/api/document?collection=news&amp;id=urn:contentItem:5YMT-1001-DXX2-P50K-00000-00&amp;context=" TargetMode="External"/><Relationship Id="rId3331" Type="http://schemas.openxmlformats.org/officeDocument/2006/relationships/footer" Target="footer995.xml"/><Relationship Id="rId252" Type="http://schemas.openxmlformats.org/officeDocument/2006/relationships/hyperlink" Target="https://advance.lexis.com/api/document?collection=news&amp;id=urn:contentItem:5VST-WW41-F10G-K3S9-00000-00&amp;context=" TargetMode="External"/><Relationship Id="rId2140" Type="http://schemas.openxmlformats.org/officeDocument/2006/relationships/footer" Target="footer609.xml"/><Relationship Id="rId112" Type="http://schemas.openxmlformats.org/officeDocument/2006/relationships/footer" Target="footer16.xml"/><Relationship Id="rId1699" Type="http://schemas.openxmlformats.org/officeDocument/2006/relationships/footer" Target="footer490.xml"/><Relationship Id="rId2000" Type="http://schemas.openxmlformats.org/officeDocument/2006/relationships/hyperlink" Target="https://advance.lexis.com/api/document?id=urn:contentItem:5W17-1M81-F10G-K198-00000-00&amp;idtype=PID&amp;context=1516831" TargetMode="External"/><Relationship Id="rId2957" Type="http://schemas.openxmlformats.org/officeDocument/2006/relationships/header" Target="header857.xml"/><Relationship Id="rId929" Type="http://schemas.openxmlformats.org/officeDocument/2006/relationships/hyperlink" Target="https://advance.lexis.com/api/document?collection=news&amp;id=urn:contentItem:60SS-MB71-JBF1-0326-00000-00&amp;context=" TargetMode="External"/><Relationship Id="rId1559" Type="http://schemas.openxmlformats.org/officeDocument/2006/relationships/footer" Target="footer434.xml"/><Relationship Id="rId1766" Type="http://schemas.openxmlformats.org/officeDocument/2006/relationships/hyperlink" Target="https://advance.lexis.com/api/document?collection=news&amp;id=urn:contentItem:5X21-3PY1-DXX2-P10T-00000-00&amp;context=" TargetMode="External"/><Relationship Id="rId1973" Type="http://schemas.openxmlformats.org/officeDocument/2006/relationships/header" Target="header598.xml"/><Relationship Id="rId2817" Type="http://schemas.openxmlformats.org/officeDocument/2006/relationships/hyperlink" Target="https://advance.lexis.com/api/document?id=urn:contentItem:603K-7H61-DXX2-P206-00000-00&amp;idtype=PID&amp;context=1516831" TargetMode="External"/><Relationship Id="rId58" Type="http://schemas.openxmlformats.org/officeDocument/2006/relationships/hyperlink" Target="https://advance.lexis.com/api/document?id=urn:contentItem:5VX1-FX81-JDHD-W0HF-00000-00&amp;idtype=PID&amp;context=1516831" TargetMode="External"/><Relationship Id="rId1419" Type="http://schemas.openxmlformats.org/officeDocument/2006/relationships/hyperlink" Target="https://advance.lexis.com/api/document?id=urn:contentItem:5X21-3PY1-DXX2-P11X-00000-00&amp;idtype=PID&amp;context=1516831" TargetMode="External"/><Relationship Id="rId1626" Type="http://schemas.openxmlformats.org/officeDocument/2006/relationships/hyperlink" Target="https://advance.lexis.com/api/document?collection=news&amp;id=urn:contentItem:5WPD-DF31-DXX2-P4XD-00000-00&amp;context=" TargetMode="External"/><Relationship Id="rId1833" Type="http://schemas.openxmlformats.org/officeDocument/2006/relationships/hyperlink" Target="https://advance.lexis.com/api/document?collection=news&amp;id=urn:contentItem:5X21-3PY1-DXX2-P11W-00000-00&amp;context=" TargetMode="External"/><Relationship Id="rId1900" Type="http://schemas.openxmlformats.org/officeDocument/2006/relationships/header" Target="header570.xml"/><Relationship Id="rId579" Type="http://schemas.openxmlformats.org/officeDocument/2006/relationships/footer" Target="footer162.xml"/><Relationship Id="rId786" Type="http://schemas.openxmlformats.org/officeDocument/2006/relationships/hyperlink" Target="https://advance.lexis.com/api/document?id=urn:contentItem:60X0-5FS1-DXX2-P2TW-00000-00&amp;idtype=PID&amp;context=1516831" TargetMode="External"/><Relationship Id="rId993" Type="http://schemas.openxmlformats.org/officeDocument/2006/relationships/footer" Target="footer272.xml"/><Relationship Id="rId2467" Type="http://schemas.openxmlformats.org/officeDocument/2006/relationships/hyperlink" Target="https://advance.lexis.com/api/document?collection=news&amp;id=urn:contentItem:5W7M-5FB1-JDHD-W4B5-00000-00&amp;context=" TargetMode="External"/><Relationship Id="rId2674" Type="http://schemas.openxmlformats.org/officeDocument/2006/relationships/footer" Target="footer807.xml"/><Relationship Id="rId439" Type="http://schemas.openxmlformats.org/officeDocument/2006/relationships/header" Target="header111.xml"/><Relationship Id="rId646" Type="http://schemas.openxmlformats.org/officeDocument/2006/relationships/footer" Target="footer188.xml"/><Relationship Id="rId1069" Type="http://schemas.openxmlformats.org/officeDocument/2006/relationships/footer" Target="footer301.xml"/><Relationship Id="rId1276" Type="http://schemas.openxmlformats.org/officeDocument/2006/relationships/header" Target="header378.xml"/><Relationship Id="rId1483" Type="http://schemas.openxmlformats.org/officeDocument/2006/relationships/footer" Target="footer404.xml"/><Relationship Id="rId2327" Type="http://schemas.openxmlformats.org/officeDocument/2006/relationships/header" Target="header680.xml"/><Relationship Id="rId2881" Type="http://schemas.openxmlformats.org/officeDocument/2006/relationships/header" Target="header830.xml"/><Relationship Id="rId506" Type="http://schemas.openxmlformats.org/officeDocument/2006/relationships/footer" Target="footer135.xml"/><Relationship Id="rId853" Type="http://schemas.openxmlformats.org/officeDocument/2006/relationships/hyperlink" Target="https://advance.lexis.com/api/document?id=urn:contentItem:61K5-PK01-DXX2-P34M-00000-00&amp;idtype=PID&amp;context=1516831" TargetMode="External"/><Relationship Id="rId1136" Type="http://schemas.openxmlformats.org/officeDocument/2006/relationships/footer" Target="footer327.xml"/><Relationship Id="rId1690" Type="http://schemas.openxmlformats.org/officeDocument/2006/relationships/header" Target="header487.xml"/><Relationship Id="rId2534" Type="http://schemas.openxmlformats.org/officeDocument/2006/relationships/hyperlink" Target="https://advance.lexis.com/api/document?collection=news&amp;id=urn:contentItem:5WC1-P8W1-JDHD-W4JT-00000-00&amp;context=" TargetMode="External"/><Relationship Id="rId2741" Type="http://schemas.openxmlformats.org/officeDocument/2006/relationships/hyperlink" Target="https://advance.lexis.com/api/document?id=urn:contentItem:5YHK-KFR1-JBF1-021M-00000-00&amp;idtype=PID&amp;context=1516831" TargetMode="External"/><Relationship Id="rId713" Type="http://schemas.openxmlformats.org/officeDocument/2006/relationships/footer" Target="footer211.xml"/><Relationship Id="rId920" Type="http://schemas.openxmlformats.org/officeDocument/2006/relationships/hyperlink" Target="https://advance.lexis.com/api/document?collection=news&amp;id=urn:contentItem:60SS-MB71-JBF1-0316-00000-00&amp;context=" TargetMode="External"/><Relationship Id="rId1343" Type="http://schemas.openxmlformats.org/officeDocument/2006/relationships/hyperlink" Target="https://advance.lexis.com/api/document?id=urn:contentItem:5WK6-W421-JBF1-0424-00000-00&amp;idtype=PID&amp;context=1516831" TargetMode="External"/><Relationship Id="rId1550" Type="http://schemas.openxmlformats.org/officeDocument/2006/relationships/header" Target="header431.xml"/><Relationship Id="rId2601" Type="http://schemas.openxmlformats.org/officeDocument/2006/relationships/hyperlink" Target="https://advance.lexis.com/api/document?collection=news&amp;id=urn:contentItem:5WG1-8X01-JDHD-W378-00000-00&amp;context=" TargetMode="External"/><Relationship Id="rId1203" Type="http://schemas.openxmlformats.org/officeDocument/2006/relationships/header" Target="header354.xml"/><Relationship Id="rId1410" Type="http://schemas.openxmlformats.org/officeDocument/2006/relationships/hyperlink" Target="https://advance.lexis.com/api/document?id=urn:contentItem:5X21-7DM1-JBK9-245N-00000-00&amp;idtype=PID&amp;context=1516831" TargetMode="External"/><Relationship Id="rId3168" Type="http://schemas.openxmlformats.org/officeDocument/2006/relationships/header" Target="header936.xml"/><Relationship Id="rId3375" Type="http://schemas.openxmlformats.org/officeDocument/2006/relationships/footer" Target="footer1011.xml"/><Relationship Id="rId296" Type="http://schemas.openxmlformats.org/officeDocument/2006/relationships/footer" Target="footer89.xml"/><Relationship Id="rId2184" Type="http://schemas.openxmlformats.org/officeDocument/2006/relationships/footer" Target="footer626.xml"/><Relationship Id="rId2391" Type="http://schemas.openxmlformats.org/officeDocument/2006/relationships/header" Target="header703.xml"/><Relationship Id="rId3028" Type="http://schemas.openxmlformats.org/officeDocument/2006/relationships/footer" Target="footer883.xml"/><Relationship Id="rId3235" Type="http://schemas.openxmlformats.org/officeDocument/2006/relationships/hyperlink" Target="https://advance.lexis.com/api/document?collection=news&amp;id=urn:contentItem:5YW6-4961-JBF1-03SB-00000-00&amp;context=" TargetMode="External"/><Relationship Id="rId3442" Type="http://schemas.openxmlformats.org/officeDocument/2006/relationships/hyperlink" Target="https://advance.lexis.com/api/document?collection=news&amp;id=urn:contentItem:60F5-XJ91-DXX2-P50W-00000-00&amp;context=" TargetMode="External"/><Relationship Id="rId156" Type="http://schemas.openxmlformats.org/officeDocument/2006/relationships/header" Target="header36.xml"/><Relationship Id="rId363" Type="http://schemas.openxmlformats.org/officeDocument/2006/relationships/hyperlink" Target="https://advance.lexis.com/api/document?id=urn:contentItem:5XR6-MPK1-DXX2-P4F8-00000-00&amp;idtype=PID&amp;context=1516831" TargetMode="External"/><Relationship Id="rId570" Type="http://schemas.openxmlformats.org/officeDocument/2006/relationships/hyperlink" Target="https://advance.lexis.com/api/document?collection=news&amp;id=urn:contentItem:5XR6-MRD1-DXX2-P12G-00000-00&amp;context=" TargetMode="External"/><Relationship Id="rId2044" Type="http://schemas.openxmlformats.org/officeDocument/2006/relationships/hyperlink" Target="https://advance.lexis.com/api/document?id=urn:contentItem:5W4D-KNK1-JDHD-W075-00000-00&amp;idtype=PID&amp;context=1516831" TargetMode="External"/><Relationship Id="rId2251" Type="http://schemas.openxmlformats.org/officeDocument/2006/relationships/header" Target="header653.xml"/><Relationship Id="rId3302" Type="http://schemas.openxmlformats.org/officeDocument/2006/relationships/hyperlink" Target="https://advance.lexis.com/api/document?collection=news&amp;id=urn:contentItem:600C-T0W1-JBK9-228H-00000-00&amp;context=" TargetMode="External"/><Relationship Id="rId223" Type="http://schemas.openxmlformats.org/officeDocument/2006/relationships/footer" Target="footer60.xml"/><Relationship Id="rId430" Type="http://schemas.openxmlformats.org/officeDocument/2006/relationships/header" Target="header108.xml"/><Relationship Id="rId1060" Type="http://schemas.openxmlformats.org/officeDocument/2006/relationships/header" Target="header298.xml"/><Relationship Id="rId2111" Type="http://schemas.openxmlformats.org/officeDocument/2006/relationships/hyperlink" Target="https://advance.lexis.com/api/document?id=urn:contentItem:5WG2-BGN1-JBK9-223K-00000-00&amp;idtype=PID&amp;context=1516831" TargetMode="External"/><Relationship Id="rId1877" Type="http://schemas.openxmlformats.org/officeDocument/2006/relationships/hyperlink" Target="https://advance.lexis.com/api/document?collection=news&amp;id=urn:contentItem:5X5D-SBJ1-JBK9-20MX-00000-00&amp;context=" TargetMode="External"/><Relationship Id="rId2928" Type="http://schemas.openxmlformats.org/officeDocument/2006/relationships/hyperlink" Target="https://advance.lexis.com/api/document?collection=news&amp;id=urn:contentItem:5Y97-XT91-DXX2-P34N-00000-00&amp;context=" TargetMode="External"/><Relationship Id="rId1737" Type="http://schemas.openxmlformats.org/officeDocument/2006/relationships/header" Target="header506.xml"/><Relationship Id="rId1944" Type="http://schemas.openxmlformats.org/officeDocument/2006/relationships/footer" Target="footer586.xml"/><Relationship Id="rId3092" Type="http://schemas.openxmlformats.org/officeDocument/2006/relationships/footer" Target="footer907.xml"/><Relationship Id="rId29" Type="http://schemas.openxmlformats.org/officeDocument/2006/relationships/hyperlink" Target="https://advance.lexis.com/api/document?id=urn:contentItem:5VST-WW41-F10G-K4F8-00000-00&amp;idtype=PID&amp;context=1516831" TargetMode="External"/><Relationship Id="rId1804" Type="http://schemas.openxmlformats.org/officeDocument/2006/relationships/footer" Target="footer531.xml"/><Relationship Id="rId897" Type="http://schemas.openxmlformats.org/officeDocument/2006/relationships/footer" Target="footer238.xml"/><Relationship Id="rId2578" Type="http://schemas.openxmlformats.org/officeDocument/2006/relationships/hyperlink" Target="https://advance.lexis.com/api/document?collection=news&amp;id=urn:contentItem:5WC1-P8W1-JDHD-W4G1-00000-00&amp;context=" TargetMode="External"/><Relationship Id="rId2785" Type="http://schemas.openxmlformats.org/officeDocument/2006/relationships/hyperlink" Target="https://advance.lexis.com/api/document?id=urn:contentItem:5YS7-MV61-JBF1-02DH-00000-00&amp;idtype=PID&amp;context=1516831" TargetMode="External"/><Relationship Id="rId2992" Type="http://schemas.openxmlformats.org/officeDocument/2006/relationships/hyperlink" Target="https://advance.lexis.com/api/document?collection=news&amp;id=urn:contentItem:5YDD-29P1-DXX2-P4K1-00000-00&amp;context=" TargetMode="External"/><Relationship Id="rId757" Type="http://schemas.openxmlformats.org/officeDocument/2006/relationships/hyperlink" Target="https://advance.lexis.com/api/document?id=urn:contentItem:60JK-FDR1-DXX2-P46P-00000-00&amp;idtype=PID&amp;context=1516831" TargetMode="External"/><Relationship Id="rId964" Type="http://schemas.openxmlformats.org/officeDocument/2006/relationships/hyperlink" Target="https://advance.lexis.com/api/document?collection=news&amp;id=urn:contentItem:60SS-MB71-JBF1-031W-00000-00&amp;context=" TargetMode="External"/><Relationship Id="rId1387" Type="http://schemas.openxmlformats.org/officeDocument/2006/relationships/hyperlink" Target="https://advance.lexis.com/api/document?id=urn:contentItem:5WXT-HVV1-DXX2-P0YJ-00000-00&amp;idtype=PID&amp;context=1516831" TargetMode="External"/><Relationship Id="rId1594" Type="http://schemas.openxmlformats.org/officeDocument/2006/relationships/header" Target="header448.xml"/><Relationship Id="rId2438" Type="http://schemas.openxmlformats.org/officeDocument/2006/relationships/footer" Target="footer721.xml"/><Relationship Id="rId2645" Type="http://schemas.openxmlformats.org/officeDocument/2006/relationships/hyperlink" Target="https://advance.lexis.com/api/document?collection=news&amp;id=urn:contentItem:5WG2-BGN1-JBK9-223K-00000-00&amp;context=" TargetMode="External"/><Relationship Id="rId2852" Type="http://schemas.openxmlformats.org/officeDocument/2006/relationships/hyperlink" Target="https://advance.lexis.com/api/document?id=urn:contentItem:60F5-XJ91-DXX2-P52R-00000-00&amp;idtype=PID&amp;context=1516831" TargetMode="External"/><Relationship Id="rId93" Type="http://schemas.openxmlformats.org/officeDocument/2006/relationships/header" Target="header11.xml"/><Relationship Id="rId617" Type="http://schemas.openxmlformats.org/officeDocument/2006/relationships/header" Target="header177.xml"/><Relationship Id="rId824" Type="http://schemas.openxmlformats.org/officeDocument/2006/relationships/hyperlink" Target="https://advance.lexis.com/api/document?id=urn:contentItem:614C-91T1-DXX2-P27V-00000-00&amp;idtype=PID&amp;context=1516831" TargetMode="External"/><Relationship Id="rId1247" Type="http://schemas.openxmlformats.org/officeDocument/2006/relationships/hyperlink" Target="https://advance.lexis.com/api/document?collection=news&amp;id=urn:contentItem:61K5-PK01-DXX2-P356-00000-00&amp;context=" TargetMode="External"/><Relationship Id="rId1454" Type="http://schemas.openxmlformats.org/officeDocument/2006/relationships/header" Target="header394.xml"/><Relationship Id="rId1661" Type="http://schemas.openxmlformats.org/officeDocument/2006/relationships/hyperlink" Target="https://advance.lexis.com/api/document?collection=news&amp;id=urn:contentItem:5WPD-J7M1-JBK9-20JY-00000-00&amp;context=" TargetMode="External"/><Relationship Id="rId2505" Type="http://schemas.openxmlformats.org/officeDocument/2006/relationships/hyperlink" Target="https://advance.lexis.com/api/document?collection=news&amp;id=urn:contentItem:5WC1-P8W1-JDHD-W4FN-00000-00&amp;context=" TargetMode="External"/><Relationship Id="rId2712" Type="http://schemas.openxmlformats.org/officeDocument/2006/relationships/hyperlink" Target="https://advance.lexis.com/api/document?id=urn:contentItem:5Y96-FS61-JBF1-02KJ-00000-00&amp;idtype=PID&amp;context=1516831" TargetMode="External"/><Relationship Id="rId1107" Type="http://schemas.openxmlformats.org/officeDocument/2006/relationships/header" Target="header315.xml"/><Relationship Id="rId1314" Type="http://schemas.openxmlformats.org/officeDocument/2006/relationships/hyperlink" Target="https://advance.lexis.com/api/document?collection=news&amp;id=urn:contentItem:61PC-D4R1-JBK9-20FY-00000-00&amp;context=" TargetMode="External"/><Relationship Id="rId1521" Type="http://schemas.openxmlformats.org/officeDocument/2006/relationships/header" Target="header418.xml"/><Relationship Id="rId3279" Type="http://schemas.openxmlformats.org/officeDocument/2006/relationships/hyperlink" Target="https://advance.lexis.com/api/document?collection=news&amp;id=urn:contentItem:5YW6-4961-JBF1-03NH-00000-00&amp;context=" TargetMode="External"/><Relationship Id="rId20" Type="http://schemas.openxmlformats.org/officeDocument/2006/relationships/hyperlink" Target="https://advance.lexis.com/api/document?id=urn:contentItem:5VNM-GH01-F10G-K3VY-00000-00&amp;idtype=PID&amp;context=1516831" TargetMode="External"/><Relationship Id="rId2088" Type="http://schemas.openxmlformats.org/officeDocument/2006/relationships/hyperlink" Target="https://advance.lexis.com/api/document?id=urn:contentItem:5WC1-P8W1-JDHD-W4H7-00000-00&amp;idtype=PID&amp;context=1516831" TargetMode="External"/><Relationship Id="rId2295" Type="http://schemas.openxmlformats.org/officeDocument/2006/relationships/footer" Target="footer667.xml"/><Relationship Id="rId3139" Type="http://schemas.openxmlformats.org/officeDocument/2006/relationships/footer" Target="footer923.xml"/><Relationship Id="rId3346" Type="http://schemas.openxmlformats.org/officeDocument/2006/relationships/footer" Target="footer1000.xml"/><Relationship Id="rId267" Type="http://schemas.openxmlformats.org/officeDocument/2006/relationships/hyperlink" Target="https://advance.lexis.com/api/document?collection=news&amp;id=urn:contentItem:5VST-WW41-F10G-K4D7-00000-00&amp;context=" TargetMode="External"/><Relationship Id="rId474" Type="http://schemas.openxmlformats.org/officeDocument/2006/relationships/hyperlink" Target="https://advance.lexis.com/api/document?collection=news&amp;id=urn:contentItem:5XM1-37Y1-JBF1-011J-00000-00&amp;context=" TargetMode="External"/><Relationship Id="rId2155" Type="http://schemas.openxmlformats.org/officeDocument/2006/relationships/header" Target="header615.xml"/><Relationship Id="rId127" Type="http://schemas.openxmlformats.org/officeDocument/2006/relationships/footer" Target="footer23.xml"/><Relationship Id="rId681" Type="http://schemas.openxmlformats.org/officeDocument/2006/relationships/hyperlink" Target="https://advance.lexis.com/api/document?collection=news&amp;id=urn:contentItem:5XYT-RFH1-DXX2-P1GB-00000-00&amp;context=" TargetMode="External"/><Relationship Id="rId2362" Type="http://schemas.openxmlformats.org/officeDocument/2006/relationships/header" Target="header693.xml"/><Relationship Id="rId3206" Type="http://schemas.openxmlformats.org/officeDocument/2006/relationships/footer" Target="footer949.xml"/><Relationship Id="rId3413" Type="http://schemas.openxmlformats.org/officeDocument/2006/relationships/footer" Target="footer1024.xml"/><Relationship Id="rId334" Type="http://schemas.openxmlformats.org/officeDocument/2006/relationships/hyperlink" Target="https://advance.lexis.com/api/document?id=urn:contentItem:5XM1-6X21-DY2B-S2KP-00000-00&amp;idtype=PID&amp;context=1516831" TargetMode="External"/><Relationship Id="rId541" Type="http://schemas.openxmlformats.org/officeDocument/2006/relationships/footer" Target="footer149.xml"/><Relationship Id="rId1171" Type="http://schemas.openxmlformats.org/officeDocument/2006/relationships/header" Target="header340.xml"/><Relationship Id="rId2015" Type="http://schemas.openxmlformats.org/officeDocument/2006/relationships/hyperlink" Target="https://advance.lexis.com/api/document?id=urn:contentItem:5W17-1M81-F10G-K15Y-00000-00&amp;idtype=PID&amp;context=1516831" TargetMode="External"/><Relationship Id="rId2222" Type="http://schemas.openxmlformats.org/officeDocument/2006/relationships/header" Target="header640.xml"/><Relationship Id="rId401" Type="http://schemas.openxmlformats.org/officeDocument/2006/relationships/header" Target="header97.xml"/><Relationship Id="rId1031" Type="http://schemas.openxmlformats.org/officeDocument/2006/relationships/header" Target="header287.xml"/><Relationship Id="rId1988" Type="http://schemas.openxmlformats.org/officeDocument/2006/relationships/hyperlink" Target="https://advance.lexis.com/api/document?id=urn:contentItem:5W17-1M81-F10G-K16K-00000-00&amp;idtype=PID&amp;context=1516831" TargetMode="External"/><Relationship Id="rId1848" Type="http://schemas.openxmlformats.org/officeDocument/2006/relationships/header" Target="header550.xml"/><Relationship Id="rId3063" Type="http://schemas.openxmlformats.org/officeDocument/2006/relationships/header" Target="header898.xml"/><Relationship Id="rId3270" Type="http://schemas.openxmlformats.org/officeDocument/2006/relationships/hyperlink" Target="https://advance.lexis.com/api/document?collection=news&amp;id=urn:contentItem:5YW6-4961-JBF1-03SM-00000-00&amp;context=" TargetMode="External"/><Relationship Id="rId191" Type="http://schemas.openxmlformats.org/officeDocument/2006/relationships/hyperlink" Target="https://advance.lexis.com/api/document?collection=news&amp;id=urn:contentItem:5VST-WW41-F10G-K4G8-00000-00&amp;context=" TargetMode="External"/><Relationship Id="rId1708" Type="http://schemas.openxmlformats.org/officeDocument/2006/relationships/header" Target="header495.xml"/><Relationship Id="rId1915" Type="http://schemas.openxmlformats.org/officeDocument/2006/relationships/footer" Target="footer576.xml"/><Relationship Id="rId3130" Type="http://schemas.openxmlformats.org/officeDocument/2006/relationships/footer" Target="footer919.xml"/><Relationship Id="rId2689" Type="http://schemas.openxmlformats.org/officeDocument/2006/relationships/hyperlink" Target="https://advance.lexis.com/api/document?collection=news&amp;id=urn:contentItem:5WG1-8X01-JDHD-W33T-00000-00&amp;context=" TargetMode="External"/><Relationship Id="rId2896" Type="http://schemas.openxmlformats.org/officeDocument/2006/relationships/hyperlink" Target="https://advance.lexis.com/api/document?collection=news&amp;id=urn:contentItem:5Y96-FS61-JBF1-02PH-00000-00&amp;context=" TargetMode="External"/><Relationship Id="rId216" Type="http://schemas.openxmlformats.org/officeDocument/2006/relationships/hyperlink" Target="https://advance.lexis.com/api/document?collection=news&amp;id=urn:contentItem:5VST-WW41-F10G-K4DG-00000-00&amp;context=" TargetMode="External"/><Relationship Id="rId423" Type="http://schemas.openxmlformats.org/officeDocument/2006/relationships/hyperlink" Target="https://advance.lexis.com/api/document?collection=news&amp;id=urn:contentItem:5XGT-MYX1-JBK9-2080-00000-00&amp;context=" TargetMode="External"/><Relationship Id="rId868" Type="http://schemas.openxmlformats.org/officeDocument/2006/relationships/header" Target="header230.xml"/><Relationship Id="rId1053" Type="http://schemas.openxmlformats.org/officeDocument/2006/relationships/header" Target="header295.xml"/><Relationship Id="rId1260" Type="http://schemas.openxmlformats.org/officeDocument/2006/relationships/hyperlink" Target="https://advance.lexis.com/api/document?collection=news&amp;id=urn:contentItem:61K5-PK01-DXX2-P33C-00000-00&amp;context=" TargetMode="External"/><Relationship Id="rId1498" Type="http://schemas.openxmlformats.org/officeDocument/2006/relationships/header" Target="header409.xml"/><Relationship Id="rId2104" Type="http://schemas.openxmlformats.org/officeDocument/2006/relationships/hyperlink" Target="https://advance.lexis.com/api/document?id=urn:contentItem:5WG1-8X01-JDHD-W356-00000-00&amp;idtype=PID&amp;context=1516831" TargetMode="External"/><Relationship Id="rId2549" Type="http://schemas.openxmlformats.org/officeDocument/2006/relationships/hyperlink" Target="https://advance.lexis.com/api/document?collection=news&amp;id=urn:contentItem:5WC1-P8W1-JDHD-W4H7-00000-00&amp;context=" TargetMode="External"/><Relationship Id="rId2756" Type="http://schemas.openxmlformats.org/officeDocument/2006/relationships/hyperlink" Target="https://advance.lexis.com/api/document?id=urn:contentItem:5YHK-KFR1-JBF1-0220-00000-00&amp;idtype=PID&amp;context=1516831" TargetMode="External"/><Relationship Id="rId2963" Type="http://schemas.openxmlformats.org/officeDocument/2006/relationships/header" Target="header859.xml"/><Relationship Id="rId630" Type="http://schemas.openxmlformats.org/officeDocument/2006/relationships/footer" Target="footer181.xml"/><Relationship Id="rId728" Type="http://schemas.openxmlformats.org/officeDocument/2006/relationships/hyperlink" Target="https://advance.lexis.com/api/document?collection=news&amp;id=urn:contentItem:5Y2T-B5P1-JBF1-009P-00000-00&amp;context=" TargetMode="External"/><Relationship Id="rId935" Type="http://schemas.openxmlformats.org/officeDocument/2006/relationships/header" Target="header252.xml"/><Relationship Id="rId1358" Type="http://schemas.openxmlformats.org/officeDocument/2006/relationships/hyperlink" Target="https://advance.lexis.com/api/document?id=urn:contentItem:5WPD-DF31-DXX2-P51D-00000-00&amp;idtype=PID&amp;context=1516831" TargetMode="External"/><Relationship Id="rId1565" Type="http://schemas.openxmlformats.org/officeDocument/2006/relationships/footer" Target="footer436.xml"/><Relationship Id="rId1772" Type="http://schemas.openxmlformats.org/officeDocument/2006/relationships/footer" Target="footer519.xml"/><Relationship Id="rId2311" Type="http://schemas.openxmlformats.org/officeDocument/2006/relationships/header" Target="header674.xml"/><Relationship Id="rId2409" Type="http://schemas.openxmlformats.org/officeDocument/2006/relationships/header" Target="header710.xml"/><Relationship Id="rId2616" Type="http://schemas.openxmlformats.org/officeDocument/2006/relationships/hyperlink" Target="https://advance.lexis.com/api/document?collection=news&amp;id=urn:contentItem:5WG1-8X01-JDHD-W33Y-00000-00&amp;context=" TargetMode="External"/><Relationship Id="rId64" Type="http://schemas.openxmlformats.org/officeDocument/2006/relationships/hyperlink" Target="https://advance.lexis.com/api/document?id=urn:contentItem:5VX1-FX81-JDHD-W0T0-00000-00&amp;idtype=PID&amp;context=1516831" TargetMode="External"/><Relationship Id="rId1120" Type="http://schemas.openxmlformats.org/officeDocument/2006/relationships/footer" Target="footer320.xml"/><Relationship Id="rId1218" Type="http://schemas.openxmlformats.org/officeDocument/2006/relationships/footer" Target="footer358.xml"/><Relationship Id="rId1425" Type="http://schemas.openxmlformats.org/officeDocument/2006/relationships/hyperlink" Target="https://advance.lexis.com/api/document?id=urn:contentItem:5X5D-SBJ1-JBK9-20MX-00000-00&amp;idtype=PID&amp;context=1516831" TargetMode="External"/><Relationship Id="rId2823" Type="http://schemas.openxmlformats.org/officeDocument/2006/relationships/hyperlink" Target="https://advance.lexis.com/api/document?id=urn:contentItem:603K-7H61-DXX2-P216-00000-00&amp;idtype=PID&amp;context=1516831" TargetMode="External"/><Relationship Id="rId1632" Type="http://schemas.openxmlformats.org/officeDocument/2006/relationships/footer" Target="footer462.xml"/><Relationship Id="rId1937" Type="http://schemas.openxmlformats.org/officeDocument/2006/relationships/footer" Target="footer583.xml"/><Relationship Id="rId3085" Type="http://schemas.openxmlformats.org/officeDocument/2006/relationships/header" Target="header906.xml"/><Relationship Id="rId3292" Type="http://schemas.openxmlformats.org/officeDocument/2006/relationships/footer" Target="footer980.xml"/><Relationship Id="rId2199" Type="http://schemas.openxmlformats.org/officeDocument/2006/relationships/footer" Target="footer631.xml"/><Relationship Id="rId3152" Type="http://schemas.openxmlformats.org/officeDocument/2006/relationships/footer" Target="footer928.xml"/><Relationship Id="rId280" Type="http://schemas.openxmlformats.org/officeDocument/2006/relationships/footer" Target="footer83.xml"/><Relationship Id="rId3012" Type="http://schemas.openxmlformats.org/officeDocument/2006/relationships/header" Target="header879.xml"/><Relationship Id="rId3457" Type="http://schemas.openxmlformats.org/officeDocument/2006/relationships/footer" Target="footer1040.xml"/><Relationship Id="rId140" Type="http://schemas.openxmlformats.org/officeDocument/2006/relationships/footer" Target="footer28.xml"/><Relationship Id="rId378" Type="http://schemas.openxmlformats.org/officeDocument/2006/relationships/hyperlink" Target="https://advance.lexis.com/api/document?id=urn:contentItem:5XYT-RFH1-DXX2-P1GB-00000-00&amp;idtype=PID&amp;context=1516831" TargetMode="External"/><Relationship Id="rId585" Type="http://schemas.openxmlformats.org/officeDocument/2006/relationships/footer" Target="footer163.xml"/><Relationship Id="rId792" Type="http://schemas.openxmlformats.org/officeDocument/2006/relationships/hyperlink" Target="https://advance.lexis.com/api/document?id=urn:contentItem:60X0-5FS1-DXX2-P2S8-00000-00&amp;idtype=PID&amp;context=1516831" TargetMode="External"/><Relationship Id="rId2059" Type="http://schemas.openxmlformats.org/officeDocument/2006/relationships/hyperlink" Target="https://advance.lexis.com/api/document?id=urn:contentItem:5W4D-KNK1-JDHD-W0GS-00000-00&amp;idtype=PID&amp;context=1516831" TargetMode="External"/><Relationship Id="rId2266" Type="http://schemas.openxmlformats.org/officeDocument/2006/relationships/footer" Target="footer658.xml"/><Relationship Id="rId2473" Type="http://schemas.openxmlformats.org/officeDocument/2006/relationships/footer" Target="footer735.xml"/><Relationship Id="rId2680" Type="http://schemas.openxmlformats.org/officeDocument/2006/relationships/header" Target="header810.xml"/><Relationship Id="rId3317" Type="http://schemas.openxmlformats.org/officeDocument/2006/relationships/hyperlink" Target="https://advance.lexis.com/api/document?collection=news&amp;id=urn:contentItem:600D-CRM1-JBF1-03MN-00000-00&amp;context=" TargetMode="External"/><Relationship Id="rId6" Type="http://schemas.openxmlformats.org/officeDocument/2006/relationships/image" Target="media/image1.png"/><Relationship Id="rId238" Type="http://schemas.openxmlformats.org/officeDocument/2006/relationships/hyperlink" Target="https://advance.lexis.com/api/document?collection=news&amp;id=urn:contentItem:5VST-WW41-F10G-K4M5-00000-00&amp;context=" TargetMode="External"/><Relationship Id="rId445" Type="http://schemas.openxmlformats.org/officeDocument/2006/relationships/footer" Target="footer113.xml"/><Relationship Id="rId652" Type="http://schemas.openxmlformats.org/officeDocument/2006/relationships/footer" Target="footer190.xml"/><Relationship Id="rId1075" Type="http://schemas.openxmlformats.org/officeDocument/2006/relationships/header" Target="header305.xml"/><Relationship Id="rId1282" Type="http://schemas.openxmlformats.org/officeDocument/2006/relationships/footer" Target="footer380.xml"/><Relationship Id="rId2126" Type="http://schemas.openxmlformats.org/officeDocument/2006/relationships/hyperlink" Target="https://advance.lexis.com/api/document?id=urn:contentItem:5WG2-BGN1-JBK9-223J-00000-00&amp;idtype=PID&amp;context=1516831" TargetMode="External"/><Relationship Id="rId2333" Type="http://schemas.openxmlformats.org/officeDocument/2006/relationships/hyperlink" Target="https://advance.lexis.com/api/document?collection=news&amp;id=urn:contentItem:5W4D-KNG1-JDHD-W4J8-00000-00&amp;context=" TargetMode="External"/><Relationship Id="rId2540" Type="http://schemas.openxmlformats.org/officeDocument/2006/relationships/footer" Target="footer756.xml"/><Relationship Id="rId2778" Type="http://schemas.openxmlformats.org/officeDocument/2006/relationships/hyperlink" Target="https://advance.lexis.com/api/document?id=urn:contentItem:5YS7-MV61-JBF1-02DP-00000-00&amp;idtype=PID&amp;context=1516831" TargetMode="External"/><Relationship Id="rId2985" Type="http://schemas.openxmlformats.org/officeDocument/2006/relationships/header" Target="header869.xml"/><Relationship Id="rId305" Type="http://schemas.openxmlformats.org/officeDocument/2006/relationships/header" Target="header93.xml"/><Relationship Id="rId512" Type="http://schemas.openxmlformats.org/officeDocument/2006/relationships/header" Target="header138.xml"/><Relationship Id="rId957" Type="http://schemas.openxmlformats.org/officeDocument/2006/relationships/hyperlink" Target="https://advance.lexis.com/api/document?collection=news&amp;id=urn:contentItem:60SS-MB71-JBF1-032J-00000-00&amp;context=" TargetMode="External"/><Relationship Id="rId1142" Type="http://schemas.openxmlformats.org/officeDocument/2006/relationships/footer" Target="footer328.xml"/><Relationship Id="rId1587" Type="http://schemas.openxmlformats.org/officeDocument/2006/relationships/footer" Target="footer445.xml"/><Relationship Id="rId1794" Type="http://schemas.openxmlformats.org/officeDocument/2006/relationships/footer" Target="footer526.xml"/><Relationship Id="rId2400" Type="http://schemas.openxmlformats.org/officeDocument/2006/relationships/header" Target="header706.xml"/><Relationship Id="rId2638" Type="http://schemas.openxmlformats.org/officeDocument/2006/relationships/header" Target="header794.xml"/><Relationship Id="rId2845" Type="http://schemas.openxmlformats.org/officeDocument/2006/relationships/hyperlink" Target="https://advance.lexis.com/api/document?id=urn:contentItem:60F5-XJ91-DXX2-P50W-00000-00&amp;idtype=PID&amp;context=1516831" TargetMode="External"/><Relationship Id="rId86" Type="http://schemas.openxmlformats.org/officeDocument/2006/relationships/header" Target="header8.xml"/><Relationship Id="rId817" Type="http://schemas.openxmlformats.org/officeDocument/2006/relationships/hyperlink" Target="https://advance.lexis.com/api/document?id=urn:contentItem:614C-91T1-DXX2-P271-00000-00&amp;idtype=PID&amp;context=1516831" TargetMode="External"/><Relationship Id="rId1002" Type="http://schemas.openxmlformats.org/officeDocument/2006/relationships/footer" Target="footer275.xml"/><Relationship Id="rId1447" Type="http://schemas.openxmlformats.org/officeDocument/2006/relationships/hyperlink" Target="https://advance.lexis.com/api/document?id=urn:contentItem:5XCK-YHS1-JBF1-053M-00000-00&amp;idtype=PID&amp;context=1516831" TargetMode="External"/><Relationship Id="rId1654" Type="http://schemas.openxmlformats.org/officeDocument/2006/relationships/hyperlink" Target="https://advance.lexis.com/api/document?collection=news&amp;id=urn:contentItem:5WPD-DF31-DXX2-P4XR-00000-00&amp;context=" TargetMode="External"/><Relationship Id="rId1861" Type="http://schemas.openxmlformats.org/officeDocument/2006/relationships/hyperlink" Target="https://advance.lexis.com/api/document?collection=news&amp;id=urn:contentItem:5X21-3PY1-DXX2-P10C-00000-00&amp;context=" TargetMode="External"/><Relationship Id="rId2705" Type="http://schemas.openxmlformats.org/officeDocument/2006/relationships/hyperlink" Target="https://advance.lexis.com/api/document?id=urn:contentItem:5Y96-FS61-JBF1-02PB-00000-00&amp;idtype=PID&amp;context=1516831" TargetMode="External"/><Relationship Id="rId2912" Type="http://schemas.openxmlformats.org/officeDocument/2006/relationships/header" Target="header841.xml"/><Relationship Id="rId1307" Type="http://schemas.openxmlformats.org/officeDocument/2006/relationships/header" Target="header391.xml"/><Relationship Id="rId1514" Type="http://schemas.openxmlformats.org/officeDocument/2006/relationships/header" Target="header415.xml"/><Relationship Id="rId1721" Type="http://schemas.openxmlformats.org/officeDocument/2006/relationships/hyperlink" Target="https://advance.lexis.com/api/document?collection=news&amp;id=urn:contentItem:5WXT-HVV1-DXX2-P0Y4-00000-00&amp;context=" TargetMode="External"/><Relationship Id="rId1959" Type="http://schemas.openxmlformats.org/officeDocument/2006/relationships/footer" Target="footer592.xml"/><Relationship Id="rId3174" Type="http://schemas.openxmlformats.org/officeDocument/2006/relationships/footer" Target="footer938.xml"/><Relationship Id="rId13" Type="http://schemas.openxmlformats.org/officeDocument/2006/relationships/hyperlink" Target="https://advance.lexis.com/api/document?id=urn:contentItem:5VNM-GH01-F10G-K49V-00000-00&amp;idtype=PID&amp;context=1516831" TargetMode="External"/><Relationship Id="rId1819" Type="http://schemas.openxmlformats.org/officeDocument/2006/relationships/hyperlink" Target="https://advance.lexis.com/api/document?collection=news&amp;id=urn:contentItem:5X21-3PY1-DXX2-P11J-00000-00&amp;context=" TargetMode="External"/><Relationship Id="rId3381" Type="http://schemas.openxmlformats.org/officeDocument/2006/relationships/header" Target="header1014.xml"/><Relationship Id="rId3479" Type="http://schemas.openxmlformats.org/officeDocument/2006/relationships/footer" Target="footer1048.xml"/><Relationship Id="rId2190" Type="http://schemas.openxmlformats.org/officeDocument/2006/relationships/footer" Target="footer628.xml"/><Relationship Id="rId2288" Type="http://schemas.openxmlformats.org/officeDocument/2006/relationships/header" Target="header666.xml"/><Relationship Id="rId2495" Type="http://schemas.openxmlformats.org/officeDocument/2006/relationships/footer" Target="footer742.xml"/><Relationship Id="rId3034" Type="http://schemas.openxmlformats.org/officeDocument/2006/relationships/hyperlink" Target="https://advance.lexis.com/api/document?collection=news&amp;id=urn:contentItem:5YHK-KFR1-JBF1-023T-00000-00&amp;context=" TargetMode="External"/><Relationship Id="rId3241" Type="http://schemas.openxmlformats.org/officeDocument/2006/relationships/header" Target="header963.xml"/><Relationship Id="rId3339" Type="http://schemas.openxmlformats.org/officeDocument/2006/relationships/footer" Target="footer997.xml"/><Relationship Id="rId162" Type="http://schemas.openxmlformats.org/officeDocument/2006/relationships/footer" Target="footer38.xml"/><Relationship Id="rId467" Type="http://schemas.openxmlformats.org/officeDocument/2006/relationships/header" Target="header121.xml"/><Relationship Id="rId1097" Type="http://schemas.openxmlformats.org/officeDocument/2006/relationships/header" Target="header311.xml"/><Relationship Id="rId2050" Type="http://schemas.openxmlformats.org/officeDocument/2006/relationships/hyperlink" Target="https://advance.lexis.com/api/document?id=urn:contentItem:5W4D-RGX1-DY2B-S0W8-00000-00&amp;idtype=PID&amp;context=1516831" TargetMode="External"/><Relationship Id="rId2148" Type="http://schemas.openxmlformats.org/officeDocument/2006/relationships/header" Target="header612.xml"/><Relationship Id="rId3101" Type="http://schemas.openxmlformats.org/officeDocument/2006/relationships/footer" Target="footer910.xml"/><Relationship Id="rId674" Type="http://schemas.openxmlformats.org/officeDocument/2006/relationships/header" Target="header200.xml"/><Relationship Id="rId881" Type="http://schemas.openxmlformats.org/officeDocument/2006/relationships/hyperlink" Target="https://advance.lexis.com/api/document?collection=news&amp;id=urn:contentItem:60JK-FDR1-DXX2-P474-00000-00&amp;context=" TargetMode="External"/><Relationship Id="rId979" Type="http://schemas.openxmlformats.org/officeDocument/2006/relationships/header" Target="header268.xml"/><Relationship Id="rId2355" Type="http://schemas.openxmlformats.org/officeDocument/2006/relationships/header" Target="header690.xml"/><Relationship Id="rId2562" Type="http://schemas.openxmlformats.org/officeDocument/2006/relationships/header" Target="header765.xml"/><Relationship Id="rId3406" Type="http://schemas.openxmlformats.org/officeDocument/2006/relationships/footer" Target="footer1021.xml"/><Relationship Id="rId327" Type="http://schemas.openxmlformats.org/officeDocument/2006/relationships/hyperlink" Target="https://advance.lexis.com/api/document?id=urn:contentItem:5XM1-37Y1-JBF1-0115-00000-00&amp;idtype=PID&amp;context=1516831" TargetMode="External"/><Relationship Id="rId534" Type="http://schemas.openxmlformats.org/officeDocument/2006/relationships/footer" Target="footer146.xml"/><Relationship Id="rId741" Type="http://schemas.openxmlformats.org/officeDocument/2006/relationships/header" Target="header222.xml"/><Relationship Id="rId839" Type="http://schemas.openxmlformats.org/officeDocument/2006/relationships/hyperlink" Target="https://advance.lexis.com/api/document?id=urn:contentItem:61G0-4TR1-DXX2-P1K3-00000-00&amp;idtype=PID&amp;context=1516831" TargetMode="External"/><Relationship Id="rId1164" Type="http://schemas.openxmlformats.org/officeDocument/2006/relationships/header" Target="header337.xml"/><Relationship Id="rId1371" Type="http://schemas.openxmlformats.org/officeDocument/2006/relationships/hyperlink" Target="https://advance.lexis.com/api/document?id=urn:contentItem:5WPD-DF31-DXX2-P4XY-00000-00&amp;idtype=PID&amp;context=1516831" TargetMode="External"/><Relationship Id="rId1469" Type="http://schemas.openxmlformats.org/officeDocument/2006/relationships/header" Target="header400.xml"/><Relationship Id="rId2008" Type="http://schemas.openxmlformats.org/officeDocument/2006/relationships/hyperlink" Target="https://advance.lexis.com/api/document?id=urn:contentItem:5W17-1M81-F10G-K1F4-00000-00&amp;idtype=PID&amp;context=1516831" TargetMode="External"/><Relationship Id="rId2215" Type="http://schemas.openxmlformats.org/officeDocument/2006/relationships/footer" Target="footer637.xml"/><Relationship Id="rId2422" Type="http://schemas.openxmlformats.org/officeDocument/2006/relationships/header" Target="header715.xml"/><Relationship Id="rId2867" Type="http://schemas.openxmlformats.org/officeDocument/2006/relationships/footer" Target="footer825.xml"/><Relationship Id="rId601" Type="http://schemas.openxmlformats.org/officeDocument/2006/relationships/footer" Target="footer169.xml"/><Relationship Id="rId1024" Type="http://schemas.openxmlformats.org/officeDocument/2006/relationships/header" Target="header284.xml"/><Relationship Id="rId1231" Type="http://schemas.openxmlformats.org/officeDocument/2006/relationships/hyperlink" Target="https://advance.lexis.com/api/document?collection=news&amp;id=urn:contentItem:61G0-4TR1-DXX2-P1K3-00000-00&amp;context=" TargetMode="External"/><Relationship Id="rId1676" Type="http://schemas.openxmlformats.org/officeDocument/2006/relationships/header" Target="header481.xml"/><Relationship Id="rId1883" Type="http://schemas.openxmlformats.org/officeDocument/2006/relationships/footer" Target="footer563.xml"/><Relationship Id="rId2727" Type="http://schemas.openxmlformats.org/officeDocument/2006/relationships/hyperlink" Target="https://advance.lexis.com/api/document?id=urn:contentItem:5YDD-29P1-DXX2-P4HW-00000-00&amp;idtype=PID&amp;context=1516831" TargetMode="External"/><Relationship Id="rId2934" Type="http://schemas.openxmlformats.org/officeDocument/2006/relationships/footer" Target="footer848.xml"/><Relationship Id="rId906" Type="http://schemas.openxmlformats.org/officeDocument/2006/relationships/footer" Target="footer241.xml"/><Relationship Id="rId1329" Type="http://schemas.openxmlformats.org/officeDocument/2006/relationships/hyperlink" Target="https://advance.lexis.com/api/document?id=urn:contentItem:5WK6-W421-JBF1-0471-00000-00&amp;idtype=PID&amp;context=1516831" TargetMode="External"/><Relationship Id="rId1536" Type="http://schemas.openxmlformats.org/officeDocument/2006/relationships/header" Target="header425.xml"/><Relationship Id="rId1743" Type="http://schemas.openxmlformats.org/officeDocument/2006/relationships/header" Target="header508.xml"/><Relationship Id="rId1950" Type="http://schemas.openxmlformats.org/officeDocument/2006/relationships/header" Target="header589.xml"/><Relationship Id="rId3196" Type="http://schemas.openxmlformats.org/officeDocument/2006/relationships/hyperlink" Target="https://advance.lexis.com/api/document?collection=news&amp;id=urn:contentItem:5YS7-MV61-JBF1-02DH-00000-00&amp;context=" TargetMode="External"/><Relationship Id="rId35" Type="http://schemas.openxmlformats.org/officeDocument/2006/relationships/hyperlink" Target="https://advance.lexis.com/api/document?id=urn:contentItem:5VST-WW41-F10G-K4G8-00000-00&amp;idtype=PID&amp;context=1516831" TargetMode="External"/><Relationship Id="rId1603" Type="http://schemas.openxmlformats.org/officeDocument/2006/relationships/header" Target="header452.xml"/><Relationship Id="rId1810" Type="http://schemas.openxmlformats.org/officeDocument/2006/relationships/header" Target="header534.xml"/><Relationship Id="rId3056" Type="http://schemas.openxmlformats.org/officeDocument/2006/relationships/header" Target="header895.xml"/><Relationship Id="rId3263" Type="http://schemas.openxmlformats.org/officeDocument/2006/relationships/header" Target="header971.xml"/><Relationship Id="rId3470" Type="http://schemas.openxmlformats.org/officeDocument/2006/relationships/header" Target="header1045.xml"/><Relationship Id="rId184" Type="http://schemas.openxmlformats.org/officeDocument/2006/relationships/header" Target="header46.xml"/><Relationship Id="rId391" Type="http://schemas.openxmlformats.org/officeDocument/2006/relationships/hyperlink" Target="https://advance.lexis.com/api/document?id=urn:contentItem:5Y61-1B71-DY2B-S2ND-00000-00&amp;idtype=PID&amp;context=1516831" TargetMode="External"/><Relationship Id="rId1908" Type="http://schemas.openxmlformats.org/officeDocument/2006/relationships/footer" Target="footer573.xml"/><Relationship Id="rId2072" Type="http://schemas.openxmlformats.org/officeDocument/2006/relationships/hyperlink" Target="https://advance.lexis.com/api/document?id=urn:contentItem:5W7M-5FB1-JDHD-W47F-00000-00&amp;idtype=PID&amp;context=1516831" TargetMode="External"/><Relationship Id="rId3123" Type="http://schemas.openxmlformats.org/officeDocument/2006/relationships/hyperlink" Target="https://advance.lexis.com/api/document?collection=news&amp;id=urn:contentItem:5YMT-1001-DXX2-P50K-00000-00&amp;context=" TargetMode="External"/><Relationship Id="rId251" Type="http://schemas.openxmlformats.org/officeDocument/2006/relationships/footer" Target="footer72.xml"/><Relationship Id="rId489" Type="http://schemas.openxmlformats.org/officeDocument/2006/relationships/header" Target="header129.xml"/><Relationship Id="rId696" Type="http://schemas.openxmlformats.org/officeDocument/2006/relationships/footer" Target="footer206.xml"/><Relationship Id="rId2377" Type="http://schemas.openxmlformats.org/officeDocument/2006/relationships/footer" Target="footer699.xml"/><Relationship Id="rId2584" Type="http://schemas.openxmlformats.org/officeDocument/2006/relationships/footer" Target="footer774.xml"/><Relationship Id="rId2791" Type="http://schemas.openxmlformats.org/officeDocument/2006/relationships/hyperlink" Target="https://advance.lexis.com/api/document?id=urn:contentItem:5YS7-MV61-JBF1-02C9-00000-00&amp;idtype=PID&amp;context=1516831" TargetMode="External"/><Relationship Id="rId3330" Type="http://schemas.openxmlformats.org/officeDocument/2006/relationships/footer" Target="footer994.xml"/><Relationship Id="rId3428" Type="http://schemas.openxmlformats.org/officeDocument/2006/relationships/hyperlink" Target="https://advance.lexis.com/api/document?collection=news&amp;id=urn:contentItem:60B0-BN21-JBF1-03T6-00000-00&amp;context=" TargetMode="External"/><Relationship Id="rId349" Type="http://schemas.openxmlformats.org/officeDocument/2006/relationships/hyperlink" Target="https://advance.lexis.com/api/document?id=urn:contentItem:5XR6-MRD1-DXX2-P12G-00000-00&amp;idtype=PID&amp;context=1516831" TargetMode="External"/><Relationship Id="rId556" Type="http://schemas.openxmlformats.org/officeDocument/2006/relationships/header" Target="header156.xml"/><Relationship Id="rId763" Type="http://schemas.openxmlformats.org/officeDocument/2006/relationships/hyperlink" Target="https://advance.lexis.com/api/document?id=urn:contentItem:60SS-MB71-JBF1-0326-00000-00&amp;idtype=PID&amp;context=1516831" TargetMode="External"/><Relationship Id="rId1186" Type="http://schemas.openxmlformats.org/officeDocument/2006/relationships/header" Target="header347.xml"/><Relationship Id="rId1393" Type="http://schemas.openxmlformats.org/officeDocument/2006/relationships/hyperlink" Target="https://advance.lexis.com/api/document?id=urn:contentItem:5WXT-P0K1-DY2B-S05J-00000-00&amp;idtype=PID&amp;context=1516831" TargetMode="External"/><Relationship Id="rId2237" Type="http://schemas.openxmlformats.org/officeDocument/2006/relationships/header" Target="header647.xml"/><Relationship Id="rId2444" Type="http://schemas.openxmlformats.org/officeDocument/2006/relationships/header" Target="header725.xml"/><Relationship Id="rId2889" Type="http://schemas.openxmlformats.org/officeDocument/2006/relationships/header" Target="header832.xml"/><Relationship Id="rId111" Type="http://schemas.openxmlformats.org/officeDocument/2006/relationships/header" Target="header17.xml"/><Relationship Id="rId209" Type="http://schemas.openxmlformats.org/officeDocument/2006/relationships/hyperlink" Target="https://advance.lexis.com/api/document?collection=news&amp;id=urn:contentItem:5VST-WW41-F10G-K4FG-00000-00&amp;context=" TargetMode="External"/><Relationship Id="rId416" Type="http://schemas.openxmlformats.org/officeDocument/2006/relationships/hyperlink" Target="https://advance.lexis.com/api/document?collection=news&amp;id=urn:contentItem:5XGT-J3Y1-DXX2-P0HK-00000-00&amp;context=" TargetMode="External"/><Relationship Id="rId970" Type="http://schemas.openxmlformats.org/officeDocument/2006/relationships/footer" Target="footer264.xml"/><Relationship Id="rId1046" Type="http://schemas.openxmlformats.org/officeDocument/2006/relationships/header" Target="header292.xml"/><Relationship Id="rId1253" Type="http://schemas.openxmlformats.org/officeDocument/2006/relationships/footer" Target="footer370.xml"/><Relationship Id="rId1698" Type="http://schemas.openxmlformats.org/officeDocument/2006/relationships/header" Target="header491.xml"/><Relationship Id="rId2651" Type="http://schemas.openxmlformats.org/officeDocument/2006/relationships/footer" Target="footer798.xml"/><Relationship Id="rId2749" Type="http://schemas.openxmlformats.org/officeDocument/2006/relationships/hyperlink" Target="https://advance.lexis.com/api/document?id=urn:contentItem:5YHK-KFR1-JBF1-0204-00000-00&amp;idtype=PID&amp;context=1516831" TargetMode="External"/><Relationship Id="rId2956" Type="http://schemas.openxmlformats.org/officeDocument/2006/relationships/header" Target="header856.xml"/><Relationship Id="rId623" Type="http://schemas.openxmlformats.org/officeDocument/2006/relationships/footer" Target="footer179.xml"/><Relationship Id="rId830" Type="http://schemas.openxmlformats.org/officeDocument/2006/relationships/hyperlink" Target="https://advance.lexis.com/api/document?id=urn:contentItem:617K-X361-DXX2-P05R-00000-00&amp;idtype=PID&amp;context=1516831" TargetMode="External"/><Relationship Id="rId928" Type="http://schemas.openxmlformats.org/officeDocument/2006/relationships/hyperlink" Target="https://advance.lexis.com/api/document?collection=news&amp;id=urn:contentItem:60SS-MB71-JBF1-0326-00000-00&amp;context=" TargetMode="External"/><Relationship Id="rId1460" Type="http://schemas.openxmlformats.org/officeDocument/2006/relationships/header" Target="header397.xml"/><Relationship Id="rId1558" Type="http://schemas.openxmlformats.org/officeDocument/2006/relationships/footer" Target="footer433.xml"/><Relationship Id="rId1765" Type="http://schemas.openxmlformats.org/officeDocument/2006/relationships/hyperlink" Target="https://advance.lexis.com/api/document?collection=news&amp;id=urn:contentItem:5X21-3PY1-DXX2-P10T-00000-00&amp;context=" TargetMode="External"/><Relationship Id="rId2304" Type="http://schemas.openxmlformats.org/officeDocument/2006/relationships/footer" Target="footer671.xml"/><Relationship Id="rId2511" Type="http://schemas.openxmlformats.org/officeDocument/2006/relationships/header" Target="header747.xml"/><Relationship Id="rId2609" Type="http://schemas.openxmlformats.org/officeDocument/2006/relationships/header" Target="header784.xml"/><Relationship Id="rId57" Type="http://schemas.openxmlformats.org/officeDocument/2006/relationships/hyperlink" Target="https://advance.lexis.com/api/document?id=urn:contentItem:5VX1-FX81-JDHD-W0HF-00000-00&amp;idtype=PID&amp;context=1516831" TargetMode="External"/><Relationship Id="rId1113" Type="http://schemas.openxmlformats.org/officeDocument/2006/relationships/footer" Target="footer317.xml"/><Relationship Id="rId1320" Type="http://schemas.openxmlformats.org/officeDocument/2006/relationships/hyperlink" Target="https://advance.lexis.com/api/document?id=urn:contentItem:5WK6-W421-JBF1-041C-00000-00&amp;idtype=PID&amp;context=1516831" TargetMode="External"/><Relationship Id="rId1418" Type="http://schemas.openxmlformats.org/officeDocument/2006/relationships/hyperlink" Target="https://advance.lexis.com/api/document?id=urn:contentItem:5X21-3PY1-DXX2-P11X-00000-00&amp;idtype=PID&amp;context=1516831" TargetMode="External"/><Relationship Id="rId1972" Type="http://schemas.openxmlformats.org/officeDocument/2006/relationships/hyperlink" Target="https://advance.lexis.com/api/document?collection=news&amp;id=urn:contentItem:5XCK-YHS1-JBF1-04T2-00000-00&amp;context=" TargetMode="External"/><Relationship Id="rId2816" Type="http://schemas.openxmlformats.org/officeDocument/2006/relationships/hyperlink" Target="https://advance.lexis.com/api/document?id=urn:contentItem:603K-7H61-DXX2-P206-00000-00&amp;idtype=PID&amp;context=1516831" TargetMode="External"/><Relationship Id="rId1625" Type="http://schemas.openxmlformats.org/officeDocument/2006/relationships/hyperlink" Target="https://advance.lexis.com/api/document?collection=news&amp;id=urn:contentItem:5WPD-DF31-DXX2-P4XD-00000-00&amp;context=" TargetMode="External"/><Relationship Id="rId1832" Type="http://schemas.openxmlformats.org/officeDocument/2006/relationships/footer" Target="footer543.xml"/><Relationship Id="rId3078" Type="http://schemas.openxmlformats.org/officeDocument/2006/relationships/hyperlink" Target="https://advance.lexis.com/api/document?collection=news&amp;id=urn:contentItem:5YHK-KFR1-JBF1-0220-00000-00&amp;context=" TargetMode="External"/><Relationship Id="rId3285" Type="http://schemas.openxmlformats.org/officeDocument/2006/relationships/footer" Target="footer978.xml"/><Relationship Id="rId2094" Type="http://schemas.openxmlformats.org/officeDocument/2006/relationships/hyperlink" Target="https://advance.lexis.com/api/document?id=urn:contentItem:5WC1-P8W1-JDHD-W4H8-00000-00&amp;idtype=PID&amp;context=1516831" TargetMode="External"/><Relationship Id="rId3145" Type="http://schemas.openxmlformats.org/officeDocument/2006/relationships/footer" Target="footer925.xml"/><Relationship Id="rId3352" Type="http://schemas.openxmlformats.org/officeDocument/2006/relationships/header" Target="header1003.xml"/><Relationship Id="rId273" Type="http://schemas.openxmlformats.org/officeDocument/2006/relationships/footer" Target="footer81.xml"/><Relationship Id="rId480" Type="http://schemas.openxmlformats.org/officeDocument/2006/relationships/header" Target="header126.xml"/><Relationship Id="rId2161" Type="http://schemas.openxmlformats.org/officeDocument/2006/relationships/footer" Target="footer617.xml"/><Relationship Id="rId2399" Type="http://schemas.openxmlformats.org/officeDocument/2006/relationships/hyperlink" Target="https://advance.lexis.com/api/document?collection=news&amp;id=urn:contentItem:5W4D-KNK1-JDHD-W0CS-00000-00&amp;context=" TargetMode="External"/><Relationship Id="rId3005" Type="http://schemas.openxmlformats.org/officeDocument/2006/relationships/header" Target="header876.xml"/><Relationship Id="rId3212" Type="http://schemas.openxmlformats.org/officeDocument/2006/relationships/hyperlink" Target="https://advance.lexis.com/api/document?collection=news&amp;id=urn:contentItem:5YS6-MWK1-JBK9-20KM-00000-00&amp;context=" TargetMode="External"/><Relationship Id="rId133" Type="http://schemas.openxmlformats.org/officeDocument/2006/relationships/footer" Target="footer25.xml"/><Relationship Id="rId340" Type="http://schemas.openxmlformats.org/officeDocument/2006/relationships/hyperlink" Target="https://advance.lexis.com/api/document?id=urn:contentItem:5XM1-37Y1-JBF1-00XP-00000-00&amp;idtype=PID&amp;context=1516831" TargetMode="External"/><Relationship Id="rId578" Type="http://schemas.openxmlformats.org/officeDocument/2006/relationships/header" Target="header162.xml"/><Relationship Id="rId785" Type="http://schemas.openxmlformats.org/officeDocument/2006/relationships/hyperlink" Target="https://advance.lexis.com/api/document?id=urn:contentItem:60X0-5FS1-DXX2-P2TW-00000-00&amp;idtype=PID&amp;context=1516831" TargetMode="External"/><Relationship Id="rId992" Type="http://schemas.openxmlformats.org/officeDocument/2006/relationships/footer" Target="footer271.xml"/><Relationship Id="rId2021" Type="http://schemas.openxmlformats.org/officeDocument/2006/relationships/hyperlink" Target="https://advance.lexis.com/api/document?id=urn:contentItem:5W4D-KNK1-JDHD-W089-00000-00&amp;idtype=PID&amp;context=1516831" TargetMode="External"/><Relationship Id="rId2259" Type="http://schemas.openxmlformats.org/officeDocument/2006/relationships/footer" Target="footer655.xml"/><Relationship Id="rId2466" Type="http://schemas.openxmlformats.org/officeDocument/2006/relationships/footer" Target="footer732.xml"/><Relationship Id="rId2673" Type="http://schemas.openxmlformats.org/officeDocument/2006/relationships/header" Target="header807.xml"/><Relationship Id="rId2880" Type="http://schemas.openxmlformats.org/officeDocument/2006/relationships/header" Target="header829.xml"/><Relationship Id="rId200" Type="http://schemas.openxmlformats.org/officeDocument/2006/relationships/hyperlink" Target="https://advance.lexis.com/api/document?collection=news&amp;id=urn:contentItem:5VST-WW41-F10G-K4J4-00000-00&amp;context=" TargetMode="External"/><Relationship Id="rId438" Type="http://schemas.openxmlformats.org/officeDocument/2006/relationships/footer" Target="footer110.xml"/><Relationship Id="rId645" Type="http://schemas.openxmlformats.org/officeDocument/2006/relationships/footer" Target="footer187.xml"/><Relationship Id="rId852" Type="http://schemas.openxmlformats.org/officeDocument/2006/relationships/hyperlink" Target="https://advance.lexis.com/api/document?id=urn:contentItem:61K5-PK01-DXX2-P35R-00000-00&amp;idtype=PID&amp;context=1516831" TargetMode="External"/><Relationship Id="rId1068" Type="http://schemas.openxmlformats.org/officeDocument/2006/relationships/header" Target="header302.xml"/><Relationship Id="rId1275" Type="http://schemas.openxmlformats.org/officeDocument/2006/relationships/footer" Target="footer377.xml"/><Relationship Id="rId1482" Type="http://schemas.openxmlformats.org/officeDocument/2006/relationships/footer" Target="footer403.xml"/><Relationship Id="rId2119" Type="http://schemas.openxmlformats.org/officeDocument/2006/relationships/hyperlink" Target="https://advance.lexis.com/api/document?id=urn:contentItem:5WG1-8X01-JDHD-W34T-00000-00&amp;idtype=PID&amp;context=1516831" TargetMode="External"/><Relationship Id="rId2326" Type="http://schemas.openxmlformats.org/officeDocument/2006/relationships/header" Target="header679.xml"/><Relationship Id="rId2533" Type="http://schemas.openxmlformats.org/officeDocument/2006/relationships/hyperlink" Target="https://advance.lexis.com/api/document?collection=news&amp;id=urn:contentItem:5WC1-P8W1-JDHD-W4JT-00000-00&amp;context=" TargetMode="External"/><Relationship Id="rId2740" Type="http://schemas.openxmlformats.org/officeDocument/2006/relationships/hyperlink" Target="https://advance.lexis.com/api/document?id=urn:contentItem:5YHK-KFR1-JBF1-021M-00000-00&amp;idtype=PID&amp;context=1516831" TargetMode="External"/><Relationship Id="rId2978" Type="http://schemas.openxmlformats.org/officeDocument/2006/relationships/header" Target="header866.xml"/><Relationship Id="rId505" Type="http://schemas.openxmlformats.org/officeDocument/2006/relationships/header" Target="header135.xml"/><Relationship Id="rId712" Type="http://schemas.openxmlformats.org/officeDocument/2006/relationships/header" Target="header212.xml"/><Relationship Id="rId1135" Type="http://schemas.openxmlformats.org/officeDocument/2006/relationships/header" Target="header327.xml"/><Relationship Id="rId1342" Type="http://schemas.openxmlformats.org/officeDocument/2006/relationships/hyperlink" Target="https://advance.lexis.com/api/document?id=urn:contentItem:5WK6-W421-JBF1-0424-00000-00&amp;idtype=PID&amp;context=1516831" TargetMode="External"/><Relationship Id="rId1787" Type="http://schemas.openxmlformats.org/officeDocument/2006/relationships/footer" Target="footer523.xml"/><Relationship Id="rId1994" Type="http://schemas.openxmlformats.org/officeDocument/2006/relationships/hyperlink" Target="https://advance.lexis.com/api/document?id=urn:contentItem:5W17-1M81-F10G-K18T-00000-00&amp;idtype=PID&amp;context=1516831" TargetMode="External"/><Relationship Id="rId2838" Type="http://schemas.openxmlformats.org/officeDocument/2006/relationships/hyperlink" Target="https://advance.lexis.com/api/document?id=urn:contentItem:60B0-BN21-JBF1-03T3-00000-00&amp;idtype=PID&amp;context=1516831" TargetMode="External"/><Relationship Id="rId79" Type="http://schemas.openxmlformats.org/officeDocument/2006/relationships/hyperlink" Target="https://advance.lexis.com/api/document?collection=news&amp;id=urn:contentItem:5VNM-GH01-F10G-K3TC-00000-00&amp;context=" TargetMode="External"/><Relationship Id="rId1202" Type="http://schemas.openxmlformats.org/officeDocument/2006/relationships/footer" Target="footer353.xml"/><Relationship Id="rId1647" Type="http://schemas.openxmlformats.org/officeDocument/2006/relationships/hyperlink" Target="https://advance.lexis.com/api/document?collection=news&amp;id=urn:contentItem:5WPD-DF31-DXX2-P53V-00000-00&amp;context=" TargetMode="External"/><Relationship Id="rId1854" Type="http://schemas.openxmlformats.org/officeDocument/2006/relationships/hyperlink" Target="https://advance.lexis.com/api/document?collection=news&amp;id=urn:contentItem:5X21-3PY1-DXX2-P11X-00000-00&amp;context=" TargetMode="External"/><Relationship Id="rId2600" Type="http://schemas.openxmlformats.org/officeDocument/2006/relationships/hyperlink" Target="https://advance.lexis.com/api/document?collection=news&amp;id=urn:contentItem:5WG1-8X01-JDHD-W378-00000-00&amp;context=" TargetMode="External"/><Relationship Id="rId2905" Type="http://schemas.openxmlformats.org/officeDocument/2006/relationships/header" Target="header838.xml"/><Relationship Id="rId1507" Type="http://schemas.openxmlformats.org/officeDocument/2006/relationships/footer" Target="footer412.xml"/><Relationship Id="rId1714" Type="http://schemas.openxmlformats.org/officeDocument/2006/relationships/header" Target="header497.xml"/><Relationship Id="rId3167" Type="http://schemas.openxmlformats.org/officeDocument/2006/relationships/footer" Target="footer935.xml"/><Relationship Id="rId295" Type="http://schemas.openxmlformats.org/officeDocument/2006/relationships/footer" Target="footer88.xml"/><Relationship Id="rId1921" Type="http://schemas.openxmlformats.org/officeDocument/2006/relationships/header" Target="header579.xml"/><Relationship Id="rId3374" Type="http://schemas.openxmlformats.org/officeDocument/2006/relationships/header" Target="header1011.xml"/><Relationship Id="rId2183" Type="http://schemas.openxmlformats.org/officeDocument/2006/relationships/footer" Target="footer625.xml"/><Relationship Id="rId2390" Type="http://schemas.openxmlformats.org/officeDocument/2006/relationships/hyperlink" Target="https://lnk.to/MotherEurope2019" TargetMode="External"/><Relationship Id="rId2488" Type="http://schemas.openxmlformats.org/officeDocument/2006/relationships/header" Target="header741.xml"/><Relationship Id="rId3027" Type="http://schemas.openxmlformats.org/officeDocument/2006/relationships/header" Target="header884.xml"/><Relationship Id="rId3234" Type="http://schemas.openxmlformats.org/officeDocument/2006/relationships/hyperlink" Target="https://advance.lexis.com/api/document?collection=news&amp;id=urn:contentItem:5YW6-4961-JBF1-03SB-00000-00&amp;context=" TargetMode="External"/><Relationship Id="rId3441" Type="http://schemas.openxmlformats.org/officeDocument/2006/relationships/footer" Target="footer1035.xml"/><Relationship Id="rId155" Type="http://schemas.openxmlformats.org/officeDocument/2006/relationships/footer" Target="footer35.xml"/><Relationship Id="rId362" Type="http://schemas.openxmlformats.org/officeDocument/2006/relationships/hyperlink" Target="https://advance.lexis.com/api/document?id=urn:contentItem:5XR6-SWG1-DY2B-S38R-00000-00&amp;idtype=PID&amp;context=1516831" TargetMode="External"/><Relationship Id="rId1297" Type="http://schemas.openxmlformats.org/officeDocument/2006/relationships/header" Target="header387.xml"/><Relationship Id="rId2043" Type="http://schemas.openxmlformats.org/officeDocument/2006/relationships/hyperlink" Target="https://advance.lexis.com/api/document?id=urn:contentItem:5W4D-KNK1-JDHD-W075-00000-00&amp;idtype=PID&amp;context=1516831" TargetMode="External"/><Relationship Id="rId2250" Type="http://schemas.openxmlformats.org/officeDocument/2006/relationships/header" Target="header652.xml"/><Relationship Id="rId2695" Type="http://schemas.openxmlformats.org/officeDocument/2006/relationships/footer" Target="footer816.xml"/><Relationship Id="rId3301" Type="http://schemas.openxmlformats.org/officeDocument/2006/relationships/footer" Target="footer984.xml"/><Relationship Id="rId222" Type="http://schemas.openxmlformats.org/officeDocument/2006/relationships/header" Target="header60.xml"/><Relationship Id="rId667" Type="http://schemas.openxmlformats.org/officeDocument/2006/relationships/footer" Target="footer197.xml"/><Relationship Id="rId874" Type="http://schemas.openxmlformats.org/officeDocument/2006/relationships/hyperlink" Target="https://advance.lexis.com/api/document?collection=news&amp;id=urn:contentItem:60JK-FDR1-DXX2-P48D-00000-00&amp;context=" TargetMode="External"/><Relationship Id="rId2110" Type="http://schemas.openxmlformats.org/officeDocument/2006/relationships/hyperlink" Target="https://advance.lexis.com/api/document?id=urn:contentItem:5WG1-8X01-JDHD-W34D-00000-00&amp;idtype=PID&amp;context=1516831" TargetMode="External"/><Relationship Id="rId2348" Type="http://schemas.openxmlformats.org/officeDocument/2006/relationships/header" Target="header687.xml"/><Relationship Id="rId2555" Type="http://schemas.openxmlformats.org/officeDocument/2006/relationships/header" Target="header762.xml"/><Relationship Id="rId2762" Type="http://schemas.openxmlformats.org/officeDocument/2006/relationships/hyperlink" Target="https://advance.lexis.com/api/document?id=urn:contentItem:5YHK-KFR1-JBF1-020X-00000-00&amp;idtype=PID&amp;context=1516831" TargetMode="External"/><Relationship Id="rId527" Type="http://schemas.openxmlformats.org/officeDocument/2006/relationships/footer" Target="footer143.xml"/><Relationship Id="rId734" Type="http://schemas.openxmlformats.org/officeDocument/2006/relationships/header" Target="header219.xml"/><Relationship Id="rId941" Type="http://schemas.openxmlformats.org/officeDocument/2006/relationships/header" Target="header254.xml"/><Relationship Id="rId1157" Type="http://schemas.openxmlformats.org/officeDocument/2006/relationships/header" Target="header334.xml"/><Relationship Id="rId1364" Type="http://schemas.openxmlformats.org/officeDocument/2006/relationships/hyperlink" Target="https://advance.lexis.com/api/document?id=urn:contentItem:5WPD-DF31-DXX2-P4XR-00000-00&amp;idtype=PID&amp;context=1516831" TargetMode="External"/><Relationship Id="rId1571" Type="http://schemas.openxmlformats.org/officeDocument/2006/relationships/header" Target="header440.xml"/><Relationship Id="rId2208" Type="http://schemas.openxmlformats.org/officeDocument/2006/relationships/header" Target="header636.xml"/><Relationship Id="rId2415" Type="http://schemas.openxmlformats.org/officeDocument/2006/relationships/header" Target="header712.xml"/><Relationship Id="rId2622" Type="http://schemas.openxmlformats.org/officeDocument/2006/relationships/header" Target="header789.xml"/><Relationship Id="rId70" Type="http://schemas.openxmlformats.org/officeDocument/2006/relationships/footer" Target="footer2.xml"/><Relationship Id="rId801" Type="http://schemas.openxmlformats.org/officeDocument/2006/relationships/hyperlink" Target="https://advance.lexis.com/api/document?id=urn:contentItem:6115-W4V1-DY2B-S53C-00000-00&amp;idtype=PID&amp;context=1516831" TargetMode="External"/><Relationship Id="rId1017" Type="http://schemas.openxmlformats.org/officeDocument/2006/relationships/footer" Target="footer281.xml"/><Relationship Id="rId1224" Type="http://schemas.openxmlformats.org/officeDocument/2006/relationships/header" Target="header361.xml"/><Relationship Id="rId1431" Type="http://schemas.openxmlformats.org/officeDocument/2006/relationships/hyperlink" Target="https://advance.lexis.com/api/document?id=urn:contentItem:5X8D-77Y1-JBF1-04S2-00000-00&amp;idtype=PID&amp;context=1516831" TargetMode="External"/><Relationship Id="rId1669" Type="http://schemas.openxmlformats.org/officeDocument/2006/relationships/header" Target="header478.xml"/><Relationship Id="rId1876" Type="http://schemas.openxmlformats.org/officeDocument/2006/relationships/footer" Target="footer561.xml"/><Relationship Id="rId2927" Type="http://schemas.openxmlformats.org/officeDocument/2006/relationships/hyperlink" Target="https://advance.lexis.com/api/document?collection=news&amp;id=urn:contentItem:5Y97-XT91-DXX2-P34N-00000-00&amp;context=" TargetMode="External"/><Relationship Id="rId3091" Type="http://schemas.openxmlformats.org/officeDocument/2006/relationships/header" Target="header908.xml"/><Relationship Id="rId1529" Type="http://schemas.openxmlformats.org/officeDocument/2006/relationships/header" Target="header422.xml"/><Relationship Id="rId1736" Type="http://schemas.openxmlformats.org/officeDocument/2006/relationships/header" Target="header505.xml"/><Relationship Id="rId1943" Type="http://schemas.openxmlformats.org/officeDocument/2006/relationships/header" Target="header587.xml"/><Relationship Id="rId3189" Type="http://schemas.openxmlformats.org/officeDocument/2006/relationships/header" Target="header944.xml"/><Relationship Id="rId3396" Type="http://schemas.openxmlformats.org/officeDocument/2006/relationships/header" Target="header1019.xml"/><Relationship Id="rId28" Type="http://schemas.openxmlformats.org/officeDocument/2006/relationships/hyperlink" Target="https://advance.lexis.com/api/document?id=urn:contentItem:5VNM-GH01-F10G-K3T3-00000-00&amp;idtype=PID&amp;context=1516831" TargetMode="External"/><Relationship Id="rId1803" Type="http://schemas.openxmlformats.org/officeDocument/2006/relationships/header" Target="header531.xml"/><Relationship Id="rId3049" Type="http://schemas.openxmlformats.org/officeDocument/2006/relationships/header" Target="header892.xml"/><Relationship Id="rId3256" Type="http://schemas.openxmlformats.org/officeDocument/2006/relationships/header" Target="header968.xml"/><Relationship Id="rId3463" Type="http://schemas.openxmlformats.org/officeDocument/2006/relationships/header" Target="header1042.xml"/><Relationship Id="rId177" Type="http://schemas.openxmlformats.org/officeDocument/2006/relationships/header" Target="header45.xml"/><Relationship Id="rId384" Type="http://schemas.openxmlformats.org/officeDocument/2006/relationships/hyperlink" Target="https://advance.lexis.com/api/document?id=urn:contentItem:5Y2T-B5P1-JBF1-00FN-00000-00&amp;idtype=PID&amp;context=1516831" TargetMode="External"/><Relationship Id="rId591" Type="http://schemas.openxmlformats.org/officeDocument/2006/relationships/hyperlink" Target="https://advance.lexis.com/api/document?collection=news&amp;id=urn:contentItem:5XR6-MRD1-DXX2-P13S-00000-00&amp;context=" TargetMode="External"/><Relationship Id="rId2065" Type="http://schemas.openxmlformats.org/officeDocument/2006/relationships/hyperlink" Target="https://advance.lexis.com/api/document?id=urn:contentItem:5W7M-5FB1-JDHD-W478-00000-00&amp;idtype=PID&amp;context=1516831" TargetMode="External"/><Relationship Id="rId2272" Type="http://schemas.openxmlformats.org/officeDocument/2006/relationships/hyperlink" Target="https://advance.lexis.com/api/document?collection=news&amp;id=urn:contentItem:5W4D-KNK1-JDHD-W089-00000-00&amp;context=" TargetMode="External"/><Relationship Id="rId3116" Type="http://schemas.openxmlformats.org/officeDocument/2006/relationships/hyperlink" Target="https://advance.lexis.com/api/document?collection=news&amp;id=urn:contentItem:5VVR-MPY1-F10G-K0NX-00000-00&amp;context=" TargetMode="External"/><Relationship Id="rId244" Type="http://schemas.openxmlformats.org/officeDocument/2006/relationships/footer" Target="footer69.xml"/><Relationship Id="rId689" Type="http://schemas.openxmlformats.org/officeDocument/2006/relationships/footer" Target="footer204.xml"/><Relationship Id="rId896" Type="http://schemas.openxmlformats.org/officeDocument/2006/relationships/header" Target="header239.xml"/><Relationship Id="rId1081" Type="http://schemas.openxmlformats.org/officeDocument/2006/relationships/hyperlink" Target="https://advance.lexis.com/api/document?collection=news&amp;id=urn:contentItem:6115-W4V1-DY2B-S53C-00000-00&amp;context=" TargetMode="External"/><Relationship Id="rId2577" Type="http://schemas.openxmlformats.org/officeDocument/2006/relationships/footer" Target="footer771.xml"/><Relationship Id="rId2784" Type="http://schemas.openxmlformats.org/officeDocument/2006/relationships/hyperlink" Target="https://advance.lexis.com/api/document?id=urn:contentItem:5YS7-MV61-JBF1-02DH-00000-00&amp;idtype=PID&amp;context=1516831" TargetMode="External"/><Relationship Id="rId3323" Type="http://schemas.openxmlformats.org/officeDocument/2006/relationships/footer" Target="footer993.xml"/><Relationship Id="rId451" Type="http://schemas.openxmlformats.org/officeDocument/2006/relationships/header" Target="header115.xml"/><Relationship Id="rId549" Type="http://schemas.openxmlformats.org/officeDocument/2006/relationships/header" Target="header153.xml"/><Relationship Id="rId756" Type="http://schemas.openxmlformats.org/officeDocument/2006/relationships/hyperlink" Target="https://advance.lexis.com/api/document?id=urn:contentItem:60JK-FDR1-DXX2-P48G-00000-00&amp;idtype=PID&amp;context=1516831" TargetMode="External"/><Relationship Id="rId1179" Type="http://schemas.openxmlformats.org/officeDocument/2006/relationships/header" Target="header344.xml"/><Relationship Id="rId1386" Type="http://schemas.openxmlformats.org/officeDocument/2006/relationships/hyperlink" Target="https://advance.lexis.com/api/document?id=urn:contentItem:5WXT-HVV1-DXX2-P0YJ-00000-00&amp;idtype=PID&amp;context=1516831" TargetMode="External"/><Relationship Id="rId1593" Type="http://schemas.openxmlformats.org/officeDocument/2006/relationships/hyperlink" Target="https://advance.lexis.com/api/document?collection=news&amp;id=urn:contentItem:5WPD-DF31-DXX2-P4W2-00000-00&amp;context=" TargetMode="External"/><Relationship Id="rId2132" Type="http://schemas.openxmlformats.org/officeDocument/2006/relationships/footer" Target="footer605.xml"/><Relationship Id="rId2437" Type="http://schemas.openxmlformats.org/officeDocument/2006/relationships/header" Target="header722.xml"/><Relationship Id="rId2991" Type="http://schemas.openxmlformats.org/officeDocument/2006/relationships/hyperlink" Target="https://advance.lexis.com/api/document?collection=news&amp;id=urn:contentItem:5YDD-29P1-DXX2-P4K1-00000-00&amp;context=" TargetMode="External"/><Relationship Id="rId104" Type="http://schemas.openxmlformats.org/officeDocument/2006/relationships/footer" Target="footer14.xml"/><Relationship Id="rId311" Type="http://schemas.openxmlformats.org/officeDocument/2006/relationships/hyperlink" Target="https://advance.lexis.com/api/document?id=urn:contentItem:5XGT-J3Y1-DXX2-P0HK-00000-00&amp;idtype=PID&amp;context=1516831" TargetMode="External"/><Relationship Id="rId409" Type="http://schemas.openxmlformats.org/officeDocument/2006/relationships/hyperlink" Target="https://advance.lexis.com/api/document?collection=news&amp;id=urn:contentItem:5XGT-J511-DXX2-P2DM-00000-00&amp;context=" TargetMode="External"/><Relationship Id="rId963" Type="http://schemas.openxmlformats.org/officeDocument/2006/relationships/footer" Target="footer261.xml"/><Relationship Id="rId1039" Type="http://schemas.openxmlformats.org/officeDocument/2006/relationships/header" Target="header290.xml"/><Relationship Id="rId1246" Type="http://schemas.openxmlformats.org/officeDocument/2006/relationships/hyperlink" Target="https://advance.lexis.com/api/document?collection=news&amp;id=urn:contentItem:61K5-PK01-DXX2-P356-00000-00&amp;context=" TargetMode="External"/><Relationship Id="rId1898" Type="http://schemas.openxmlformats.org/officeDocument/2006/relationships/footer" Target="footer568.xml"/><Relationship Id="rId2644" Type="http://schemas.openxmlformats.org/officeDocument/2006/relationships/hyperlink" Target="https://advance.lexis.com/api/document?collection=news&amp;id=urn:contentItem:5WG2-BGN1-JBK9-223K-00000-00&amp;context=" TargetMode="External"/><Relationship Id="rId2851" Type="http://schemas.openxmlformats.org/officeDocument/2006/relationships/hyperlink" Target="https://advance.lexis.com/api/document?id=urn:contentItem:60F5-XJ91-DXX2-P527-00000-00&amp;idtype=PID&amp;context=1516831" TargetMode="External"/><Relationship Id="rId2949" Type="http://schemas.openxmlformats.org/officeDocument/2006/relationships/footer" Target="footer853.xml"/><Relationship Id="rId92" Type="http://schemas.openxmlformats.org/officeDocument/2006/relationships/header" Target="header10.xml"/><Relationship Id="rId616" Type="http://schemas.openxmlformats.org/officeDocument/2006/relationships/footer" Target="footer176.xml"/><Relationship Id="rId823" Type="http://schemas.openxmlformats.org/officeDocument/2006/relationships/hyperlink" Target="https://advance.lexis.com/api/document?id=urn:contentItem:614C-91T1-DXX2-P27V-00000-00&amp;idtype=PID&amp;context=1516831" TargetMode="External"/><Relationship Id="rId1453" Type="http://schemas.openxmlformats.org/officeDocument/2006/relationships/hyperlink" Target="https://advance.lexis.com/api/document?id=urn:contentItem:5XCK-YHS1-JBF1-053W-00000-00&amp;idtype=PID&amp;context=1516831" TargetMode="External"/><Relationship Id="rId1660" Type="http://schemas.openxmlformats.org/officeDocument/2006/relationships/footer" Target="footer474.xml"/><Relationship Id="rId1758" Type="http://schemas.openxmlformats.org/officeDocument/2006/relationships/header" Target="header515.xml"/><Relationship Id="rId2504" Type="http://schemas.openxmlformats.org/officeDocument/2006/relationships/hyperlink" Target="https://advance.lexis.com/api/document?collection=news&amp;id=urn:contentItem:5WC1-P8W1-JDHD-W4FN-00000-00&amp;context=" TargetMode="External"/><Relationship Id="rId2711" Type="http://schemas.openxmlformats.org/officeDocument/2006/relationships/hyperlink" Target="https://advance.lexis.com/api/document?id=urn:contentItem:5Y96-FS61-JBF1-02PH-00000-00&amp;idtype=PID&amp;context=1516831" TargetMode="External"/><Relationship Id="rId2809" Type="http://schemas.openxmlformats.org/officeDocument/2006/relationships/hyperlink" Target="https://advance.lexis.com/api/document?id=urn:contentItem:600D-CRM1-JBF1-03M8-00000-00&amp;idtype=PID&amp;context=1516831" TargetMode="External"/><Relationship Id="rId1106" Type="http://schemas.openxmlformats.org/officeDocument/2006/relationships/footer" Target="footer314.xml"/><Relationship Id="rId1313" Type="http://schemas.openxmlformats.org/officeDocument/2006/relationships/hyperlink" Target="https://advance.lexis.com/api/document?collection=news&amp;id=urn:contentItem:61PC-D4R1-JBK9-20FY-00000-00&amp;context=" TargetMode="External"/><Relationship Id="rId1520" Type="http://schemas.openxmlformats.org/officeDocument/2006/relationships/hyperlink" Target="https://advance.lexis.com/api/document?collection=news&amp;id=urn:contentItem:5WK6-W421-JBF1-0471-00000-00&amp;context=" TargetMode="External"/><Relationship Id="rId1965" Type="http://schemas.openxmlformats.org/officeDocument/2006/relationships/hyperlink" Target="https://advance.lexis.com/api/document?collection=news&amp;id=urn:contentItem:5XCK-YHS1-JBF1-053M-00000-00&amp;context=" TargetMode="External"/><Relationship Id="rId3180" Type="http://schemas.openxmlformats.org/officeDocument/2006/relationships/header" Target="header940.xml"/><Relationship Id="rId1618" Type="http://schemas.openxmlformats.org/officeDocument/2006/relationships/footer" Target="footer457.xml"/><Relationship Id="rId1825" Type="http://schemas.openxmlformats.org/officeDocument/2006/relationships/footer" Target="footer540.xml"/><Relationship Id="rId3040" Type="http://schemas.openxmlformats.org/officeDocument/2006/relationships/footer" Target="footer888.xml"/><Relationship Id="rId3278" Type="http://schemas.openxmlformats.org/officeDocument/2006/relationships/hyperlink" Target="https://advance.lexis.com/api/document?collection=news&amp;id=urn:contentItem:5YW6-4961-JBF1-03NH-00000-00&amp;context=" TargetMode="External"/><Relationship Id="rId3485" Type="http://schemas.openxmlformats.org/officeDocument/2006/relationships/theme" Target="theme/theme1.xml"/><Relationship Id="rId199" Type="http://schemas.openxmlformats.org/officeDocument/2006/relationships/hyperlink" Target="https://advance.lexis.com/api/document?collection=news&amp;id=urn:contentItem:5VST-WW41-F10G-K4J4-00000-00&amp;context=" TargetMode="External"/><Relationship Id="rId2087" Type="http://schemas.openxmlformats.org/officeDocument/2006/relationships/hyperlink" Target="https://advance.lexis.com/api/document?id=urn:contentItem:5WC1-P8W1-JDHD-W4H7-00000-00&amp;idtype=PID&amp;context=1516831" TargetMode="External"/><Relationship Id="rId2294" Type="http://schemas.openxmlformats.org/officeDocument/2006/relationships/header" Target="header668.xml"/><Relationship Id="rId3138" Type="http://schemas.openxmlformats.org/officeDocument/2006/relationships/footer" Target="footer922.xml"/><Relationship Id="rId3345" Type="http://schemas.openxmlformats.org/officeDocument/2006/relationships/header" Target="header1001.xml"/><Relationship Id="rId266" Type="http://schemas.openxmlformats.org/officeDocument/2006/relationships/footer" Target="footer78.xml"/><Relationship Id="rId473" Type="http://schemas.openxmlformats.org/officeDocument/2006/relationships/hyperlink" Target="https://advance.lexis.com/api/document?collection=news&amp;id=urn:contentItem:5XM1-37Y1-JBF1-011J-00000-00&amp;context=" TargetMode="External"/><Relationship Id="rId680" Type="http://schemas.openxmlformats.org/officeDocument/2006/relationships/hyperlink" Target="https://advance.lexis.com/api/document?collection=news&amp;id=urn:contentItem:5XYT-RFH1-DXX2-P1GB-00000-00&amp;context=" TargetMode="External"/><Relationship Id="rId2154" Type="http://schemas.openxmlformats.org/officeDocument/2006/relationships/footer" Target="footer614.xml"/><Relationship Id="rId2361" Type="http://schemas.openxmlformats.org/officeDocument/2006/relationships/footer" Target="footer692.xml"/><Relationship Id="rId2599" Type="http://schemas.openxmlformats.org/officeDocument/2006/relationships/hyperlink" Target="https://advance.lexis.com/api/document?collection=news&amp;id=urn:contentItem:5WG1-8X01-JDHD-W378-00000-00&amp;context=" TargetMode="External"/><Relationship Id="rId3205" Type="http://schemas.openxmlformats.org/officeDocument/2006/relationships/header" Target="header950.xml"/><Relationship Id="rId3412" Type="http://schemas.openxmlformats.org/officeDocument/2006/relationships/header" Target="header1025.xml"/><Relationship Id="rId126" Type="http://schemas.openxmlformats.org/officeDocument/2006/relationships/footer" Target="footer22.xml"/><Relationship Id="rId333" Type="http://schemas.openxmlformats.org/officeDocument/2006/relationships/hyperlink" Target="https://advance.lexis.com/api/document?id=urn:contentItem:5XM1-6X21-DY2B-S2KP-00000-00&amp;idtype=PID&amp;context=1516831" TargetMode="External"/><Relationship Id="rId540" Type="http://schemas.openxmlformats.org/officeDocument/2006/relationships/footer" Target="footer148.xml"/><Relationship Id="rId778" Type="http://schemas.openxmlformats.org/officeDocument/2006/relationships/hyperlink" Target="https://advance.lexis.com/api/document?id=urn:contentItem:60X0-5FS1-DXX2-P2W7-00000-00&amp;idtype=PID&amp;context=1516831" TargetMode="External"/><Relationship Id="rId985" Type="http://schemas.openxmlformats.org/officeDocument/2006/relationships/hyperlink" Target="https://advance.lexis.com/api/document?collection=news&amp;id=urn:contentItem:60X0-5FS1-DXX2-P2W7-00000-00&amp;context=" TargetMode="External"/><Relationship Id="rId1170" Type="http://schemas.openxmlformats.org/officeDocument/2006/relationships/hyperlink" Target="https://advance.lexis.com/api/document?collection=news&amp;id=urn:contentItem:614C-91T1-DXX2-P27V-00000-00&amp;context=" TargetMode="External"/><Relationship Id="rId2014" Type="http://schemas.openxmlformats.org/officeDocument/2006/relationships/hyperlink" Target="https://advance.lexis.com/api/document?id=urn:contentItem:5W18-1PD1-JBK9-202G-00000-00&amp;idtype=PID&amp;context=1516831" TargetMode="External"/><Relationship Id="rId2221" Type="http://schemas.openxmlformats.org/officeDocument/2006/relationships/hyperlink" Target="https://advance.lexis.com/api/document?collection=news&amp;id=urn:contentItem:5W17-1M81-F10G-K1F4-00000-00&amp;context=" TargetMode="External"/><Relationship Id="rId2459" Type="http://schemas.openxmlformats.org/officeDocument/2006/relationships/hyperlink" Target="https://advance.lexis.com/api/document?collection=news&amp;id=urn:contentItem:5W7M-5FB1-JDHD-W47R-00000-00&amp;context=" TargetMode="External"/><Relationship Id="rId2666" Type="http://schemas.openxmlformats.org/officeDocument/2006/relationships/header" Target="header804.xml"/><Relationship Id="rId2873" Type="http://schemas.openxmlformats.org/officeDocument/2006/relationships/footer" Target="footer826.xml"/><Relationship Id="rId638" Type="http://schemas.openxmlformats.org/officeDocument/2006/relationships/footer" Target="footer184.xml"/><Relationship Id="rId845" Type="http://schemas.openxmlformats.org/officeDocument/2006/relationships/hyperlink" Target="https://advance.lexis.com/api/document?id=urn:contentItem:61K5-PK01-DXX2-P33C-00000-00&amp;idtype=PID&amp;context=1516831" TargetMode="External"/><Relationship Id="rId1030" Type="http://schemas.openxmlformats.org/officeDocument/2006/relationships/header" Target="header286.xml"/><Relationship Id="rId1268" Type="http://schemas.openxmlformats.org/officeDocument/2006/relationships/hyperlink" Target="https://advance.lexis.com/api/document?collection=news&amp;id=urn:contentItem:61K5-PK01-DXX2-P36C-00000-00&amp;context=" TargetMode="External"/><Relationship Id="rId1475" Type="http://schemas.openxmlformats.org/officeDocument/2006/relationships/hyperlink" Target="https://advance.lexis.com/api/document?collection=news&amp;id=urn:contentItem:5WK6-W421-JBF1-041Y-00000-00&amp;context=" TargetMode="External"/><Relationship Id="rId1682" Type="http://schemas.openxmlformats.org/officeDocument/2006/relationships/hyperlink" Target="https://advance.lexis.com/api/document?collection=news&amp;id=urn:contentItem:5WTM-41G1-JBK9-22BK-00000-00&amp;context=" TargetMode="External"/><Relationship Id="rId2319" Type="http://schemas.openxmlformats.org/officeDocument/2006/relationships/header" Target="header676.xml"/><Relationship Id="rId2526" Type="http://schemas.openxmlformats.org/officeDocument/2006/relationships/header" Target="header751.xml"/><Relationship Id="rId2733" Type="http://schemas.openxmlformats.org/officeDocument/2006/relationships/hyperlink" Target="https://advance.lexis.com/api/document?id=urn:contentItem:5YDD-29P1-DXX2-P4PB-00000-00&amp;idtype=PID&amp;context=1516831" TargetMode="External"/><Relationship Id="rId400" Type="http://schemas.openxmlformats.org/officeDocument/2006/relationships/footer" Target="footer96.xml"/><Relationship Id="rId705" Type="http://schemas.openxmlformats.org/officeDocument/2006/relationships/footer" Target="footer210.xml"/><Relationship Id="rId1128" Type="http://schemas.openxmlformats.org/officeDocument/2006/relationships/header" Target="header324.xml"/><Relationship Id="rId1335" Type="http://schemas.openxmlformats.org/officeDocument/2006/relationships/hyperlink" Target="https://advance.lexis.com/api/document?id=urn:contentItem:5WK6-W421-JBF1-0426-00000-00&amp;idtype=PID&amp;context=1516831" TargetMode="External"/><Relationship Id="rId1542" Type="http://schemas.openxmlformats.org/officeDocument/2006/relationships/header" Target="header427.xml"/><Relationship Id="rId1987" Type="http://schemas.openxmlformats.org/officeDocument/2006/relationships/hyperlink" Target="https://advance.lexis.com/api/document?id=urn:contentItem:5W17-1M81-F10G-K16K-00000-00&amp;idtype=PID&amp;context=1516831" TargetMode="External"/><Relationship Id="rId2940" Type="http://schemas.openxmlformats.org/officeDocument/2006/relationships/header" Target="header850.xml"/><Relationship Id="rId912" Type="http://schemas.openxmlformats.org/officeDocument/2006/relationships/hyperlink" Target="https://advance.lexis.com/api/document?collection=news&amp;id=urn:contentItem:60NK-20H1-DXX2-P50R-00000-00&amp;context=" TargetMode="External"/><Relationship Id="rId1847" Type="http://schemas.openxmlformats.org/officeDocument/2006/relationships/hyperlink" Target="https://advance.lexis.com/api/document?collection=news&amp;id=urn:contentItem:5X21-3PY1-DXX2-P13B-00000-00&amp;context=" TargetMode="External"/><Relationship Id="rId2800" Type="http://schemas.openxmlformats.org/officeDocument/2006/relationships/hyperlink" Target="https://advance.lexis.com/api/document?id=urn:contentItem:5YW6-4961-JBF1-03R3-00000-00&amp;idtype=PID&amp;context=1516831" TargetMode="External"/><Relationship Id="rId41" Type="http://schemas.openxmlformats.org/officeDocument/2006/relationships/hyperlink" Target="https://advance.lexis.com/api/document?id=urn:contentItem:5VST-WW41-F10G-K4DG-00000-00&amp;idtype=PID&amp;context=1516831" TargetMode="External"/><Relationship Id="rId1402" Type="http://schemas.openxmlformats.org/officeDocument/2006/relationships/hyperlink" Target="https://advance.lexis.com/api/document?id=urn:contentItem:5X21-3PY1-DXX2-P11D-00000-00&amp;idtype=PID&amp;context=1516831" TargetMode="External"/><Relationship Id="rId1707" Type="http://schemas.openxmlformats.org/officeDocument/2006/relationships/footer" Target="footer494.xml"/><Relationship Id="rId3062" Type="http://schemas.openxmlformats.org/officeDocument/2006/relationships/hyperlink" Target="https://advance.lexis.com/api/document?collection=news&amp;id=urn:contentItem:5YHK-KFR1-JBF1-0224-00000-00&amp;context=" TargetMode="External"/><Relationship Id="rId190" Type="http://schemas.openxmlformats.org/officeDocument/2006/relationships/hyperlink" Target="https://advance.lexis.com/api/document?collection=news&amp;id=urn:contentItem:5VST-WW41-F10G-K4G8-00000-00&amp;context=" TargetMode="External"/><Relationship Id="rId288" Type="http://schemas.openxmlformats.org/officeDocument/2006/relationships/header" Target="header87.xml"/><Relationship Id="rId1914" Type="http://schemas.openxmlformats.org/officeDocument/2006/relationships/header" Target="header576.xml"/><Relationship Id="rId3367" Type="http://schemas.openxmlformats.org/officeDocument/2006/relationships/hyperlink" Target="https://advance.lexis.com/api/document?collection=news&amp;id=urn:contentItem:606S-T1P1-DXX2-P35F-00000-00&amp;context=" TargetMode="External"/><Relationship Id="rId495" Type="http://schemas.openxmlformats.org/officeDocument/2006/relationships/footer" Target="footer130.xml"/><Relationship Id="rId2176" Type="http://schemas.openxmlformats.org/officeDocument/2006/relationships/footer" Target="footer622.xml"/><Relationship Id="rId2383" Type="http://schemas.openxmlformats.org/officeDocument/2006/relationships/footer" Target="footer700.xml"/><Relationship Id="rId2590" Type="http://schemas.openxmlformats.org/officeDocument/2006/relationships/header" Target="header777.xml"/><Relationship Id="rId3227" Type="http://schemas.openxmlformats.org/officeDocument/2006/relationships/hyperlink" Target="https://advance.lexis.com/api/document?collection=news&amp;id=urn:contentItem:5YS6-MWK1-JBK9-20KH-00000-00&amp;context=" TargetMode="External"/><Relationship Id="rId3434" Type="http://schemas.openxmlformats.org/officeDocument/2006/relationships/footer" Target="footer1032.xml"/><Relationship Id="rId148" Type="http://schemas.openxmlformats.org/officeDocument/2006/relationships/footer" Target="footer32.xml"/><Relationship Id="rId355" Type="http://schemas.openxmlformats.org/officeDocument/2006/relationships/hyperlink" Target="https://advance.lexis.com/api/document?id=urn:contentItem:5XR6-SWG1-DY2B-S383-00000-00&amp;idtype=PID&amp;context=1516831" TargetMode="External"/><Relationship Id="rId562" Type="http://schemas.openxmlformats.org/officeDocument/2006/relationships/header" Target="header158.xml"/><Relationship Id="rId1192" Type="http://schemas.openxmlformats.org/officeDocument/2006/relationships/header" Target="header349.xml"/><Relationship Id="rId2036" Type="http://schemas.openxmlformats.org/officeDocument/2006/relationships/hyperlink" Target="https://advance.lexis.com/api/document?id=urn:contentItem:5W4D-KNG1-JDHD-W4J8-00000-00&amp;idtype=PID&amp;context=1516831" TargetMode="External"/><Relationship Id="rId2243" Type="http://schemas.openxmlformats.org/officeDocument/2006/relationships/header" Target="header649.xml"/><Relationship Id="rId2450" Type="http://schemas.openxmlformats.org/officeDocument/2006/relationships/hyperlink" Target="https://advance.lexis.com/api/document?collection=news&amp;id=urn:contentItem:5W7M-5FB1-JDHD-W478-00000-00&amp;context=" TargetMode="External"/><Relationship Id="rId2688" Type="http://schemas.openxmlformats.org/officeDocument/2006/relationships/footer" Target="footer813.xml"/><Relationship Id="rId2895" Type="http://schemas.openxmlformats.org/officeDocument/2006/relationships/hyperlink" Target="https://advance.lexis.com/api/document?collection=news&amp;id=urn:contentItem:5Y96-FS61-JBF1-02PH-00000-00&amp;context=" TargetMode="External"/><Relationship Id="rId215" Type="http://schemas.openxmlformats.org/officeDocument/2006/relationships/footer" Target="footer57.xml"/><Relationship Id="rId422" Type="http://schemas.openxmlformats.org/officeDocument/2006/relationships/footer" Target="footer105.xml"/><Relationship Id="rId867" Type="http://schemas.openxmlformats.org/officeDocument/2006/relationships/header" Target="header229.xml"/><Relationship Id="rId1052" Type="http://schemas.openxmlformats.org/officeDocument/2006/relationships/hyperlink" Target="https://advance.lexis.com/api/document?collection=news&amp;id=urn:contentItem:60X0-5FS1-DXX2-P303-00000-00&amp;context=" TargetMode="External"/><Relationship Id="rId1497" Type="http://schemas.openxmlformats.org/officeDocument/2006/relationships/hyperlink" Target="https://advance.lexis.com/api/document?collection=news&amp;id=urn:contentItem:5WK6-W421-JBF1-040G-00000-00&amp;context=" TargetMode="External"/><Relationship Id="rId2103" Type="http://schemas.openxmlformats.org/officeDocument/2006/relationships/hyperlink" Target="https://advance.lexis.com/api/document?id=urn:contentItem:5WG1-8X01-JDHD-W356-00000-00&amp;idtype=PID&amp;context=1516831" TargetMode="External"/><Relationship Id="rId2310" Type="http://schemas.openxmlformats.org/officeDocument/2006/relationships/header" Target="header673.xml"/><Relationship Id="rId2548" Type="http://schemas.openxmlformats.org/officeDocument/2006/relationships/hyperlink" Target="https://advance.lexis.com/api/document?collection=news&amp;id=urn:contentItem:5WC1-P8W1-JDHD-W4H7-00000-00&amp;context=" TargetMode="External"/><Relationship Id="rId2755" Type="http://schemas.openxmlformats.org/officeDocument/2006/relationships/hyperlink" Target="https://advance.lexis.com/api/document?id=urn:contentItem:5YHK-KFR1-JBF1-01N4-00000-00&amp;idtype=PID&amp;context=1516831" TargetMode="External"/><Relationship Id="rId2962" Type="http://schemas.openxmlformats.org/officeDocument/2006/relationships/hyperlink" Target="https://advance.lexis.com/api/document?collection=news&amp;id=urn:contentItem:5YDD-29P1-DXX2-P4HW-00000-00&amp;context=" TargetMode="External"/><Relationship Id="rId727" Type="http://schemas.openxmlformats.org/officeDocument/2006/relationships/footer" Target="footer216.xml"/><Relationship Id="rId934" Type="http://schemas.openxmlformats.org/officeDocument/2006/relationships/footer" Target="footer251.xml"/><Relationship Id="rId1357" Type="http://schemas.openxmlformats.org/officeDocument/2006/relationships/hyperlink" Target="https://advance.lexis.com/api/document?id=urn:contentItem:5WPD-DF31-DXX2-P4XD-00000-00&amp;idtype=PID&amp;context=1516831" TargetMode="External"/><Relationship Id="rId1564" Type="http://schemas.openxmlformats.org/officeDocument/2006/relationships/header" Target="header437.xml"/><Relationship Id="rId1771" Type="http://schemas.openxmlformats.org/officeDocument/2006/relationships/header" Target="header519.xml"/><Relationship Id="rId2408" Type="http://schemas.openxmlformats.org/officeDocument/2006/relationships/header" Target="header709.xml"/><Relationship Id="rId2615" Type="http://schemas.openxmlformats.org/officeDocument/2006/relationships/hyperlink" Target="https://advance.lexis.com/api/document?collection=news&amp;id=urn:contentItem:5WG1-8X01-JDHD-W33Y-00000-00&amp;context=" TargetMode="External"/><Relationship Id="rId2822" Type="http://schemas.openxmlformats.org/officeDocument/2006/relationships/hyperlink" Target="https://advance.lexis.com/api/document?id=urn:contentItem:603K-7H61-DXX2-P216-00000-00&amp;idtype=PID&amp;context=1516831" TargetMode="External"/><Relationship Id="rId63" Type="http://schemas.openxmlformats.org/officeDocument/2006/relationships/hyperlink" Target="https://advance.lexis.com/api/document?id=urn:contentItem:5VX1-FX81-JDHD-W0T0-00000-00&amp;idtype=PID&amp;context=1516831" TargetMode="External"/><Relationship Id="rId1217" Type="http://schemas.openxmlformats.org/officeDocument/2006/relationships/header" Target="header359.xml"/><Relationship Id="rId1424" Type="http://schemas.openxmlformats.org/officeDocument/2006/relationships/hyperlink" Target="https://advance.lexis.com/api/document?id=urn:contentItem:5X5D-SBJ1-JBK9-20MX-00000-00&amp;idtype=PID&amp;context=1516831" TargetMode="External"/><Relationship Id="rId1631" Type="http://schemas.openxmlformats.org/officeDocument/2006/relationships/header" Target="header462.xml"/><Relationship Id="rId1869" Type="http://schemas.openxmlformats.org/officeDocument/2006/relationships/hyperlink" Target="https://advance.lexis.com/api/document?collection=news&amp;id=urn:contentItem:5X5D-MMN1-DXX2-P2VK-00000-00&amp;context=" TargetMode="External"/><Relationship Id="rId3084" Type="http://schemas.openxmlformats.org/officeDocument/2006/relationships/footer" Target="footer905.xml"/><Relationship Id="rId3291" Type="http://schemas.openxmlformats.org/officeDocument/2006/relationships/footer" Target="footer979.xml"/><Relationship Id="rId1729" Type="http://schemas.openxmlformats.org/officeDocument/2006/relationships/header" Target="header502.xml"/><Relationship Id="rId1936" Type="http://schemas.openxmlformats.org/officeDocument/2006/relationships/header" Target="header584.xml"/><Relationship Id="rId3389" Type="http://schemas.openxmlformats.org/officeDocument/2006/relationships/footer" Target="footer1016.xml"/><Relationship Id="rId2198" Type="http://schemas.openxmlformats.org/officeDocument/2006/relationships/header" Target="header632.xml"/><Relationship Id="rId3151" Type="http://schemas.openxmlformats.org/officeDocument/2006/relationships/header" Target="header929.xml"/><Relationship Id="rId3249" Type="http://schemas.openxmlformats.org/officeDocument/2006/relationships/footer" Target="footer965.xml"/><Relationship Id="rId3456" Type="http://schemas.openxmlformats.org/officeDocument/2006/relationships/footer" Target="footer1039.xml"/><Relationship Id="rId377" Type="http://schemas.openxmlformats.org/officeDocument/2006/relationships/hyperlink" Target="https://advance.lexis.com/api/document?id=urn:contentItem:5XYT-RFH1-DXX2-P1GB-00000-00&amp;idtype=PID&amp;context=1516831" TargetMode="External"/><Relationship Id="rId584" Type="http://schemas.openxmlformats.org/officeDocument/2006/relationships/header" Target="header164.xml"/><Relationship Id="rId2058" Type="http://schemas.openxmlformats.org/officeDocument/2006/relationships/hyperlink" Target="https://advance.lexis.com/api/document?id=urn:contentItem:5W4D-KNK1-JDHD-W087-00000-00&amp;idtype=PID&amp;context=1516831" TargetMode="External"/><Relationship Id="rId2265" Type="http://schemas.openxmlformats.org/officeDocument/2006/relationships/header" Target="header659.xml"/><Relationship Id="rId3011" Type="http://schemas.openxmlformats.org/officeDocument/2006/relationships/footer" Target="footer878.xml"/><Relationship Id="rId3109" Type="http://schemas.openxmlformats.org/officeDocument/2006/relationships/footer" Target="footer914.xml"/><Relationship Id="rId5" Type="http://schemas.openxmlformats.org/officeDocument/2006/relationships/endnotes" Target="endnotes.xml"/><Relationship Id="rId237" Type="http://schemas.openxmlformats.org/officeDocument/2006/relationships/footer" Target="footer66.xml"/><Relationship Id="rId791" Type="http://schemas.openxmlformats.org/officeDocument/2006/relationships/hyperlink" Target="https://advance.lexis.com/api/document?id=urn:contentItem:60X0-5FS1-DXX2-P2S8-00000-00&amp;idtype=PID&amp;context=1516831" TargetMode="External"/><Relationship Id="rId889" Type="http://schemas.openxmlformats.org/officeDocument/2006/relationships/footer" Target="footer236.xml"/><Relationship Id="rId1074" Type="http://schemas.openxmlformats.org/officeDocument/2006/relationships/header" Target="header304.xml"/><Relationship Id="rId2472" Type="http://schemas.openxmlformats.org/officeDocument/2006/relationships/header" Target="header735.xml"/><Relationship Id="rId2777" Type="http://schemas.openxmlformats.org/officeDocument/2006/relationships/hyperlink" Target="https://advance.lexis.com/api/document?id=urn:contentItem:5YMT-3YP1-JBK9-22HB-00000-00&amp;idtype=PID&amp;context=1516831" TargetMode="External"/><Relationship Id="rId3316" Type="http://schemas.openxmlformats.org/officeDocument/2006/relationships/footer" Target="footer990.xml"/><Relationship Id="rId444" Type="http://schemas.openxmlformats.org/officeDocument/2006/relationships/footer" Target="footer112.xml"/><Relationship Id="rId651" Type="http://schemas.openxmlformats.org/officeDocument/2006/relationships/header" Target="header191.xml"/><Relationship Id="rId749" Type="http://schemas.openxmlformats.org/officeDocument/2006/relationships/footer" Target="footer225.xml"/><Relationship Id="rId1281" Type="http://schemas.openxmlformats.org/officeDocument/2006/relationships/footer" Target="footer379.xml"/><Relationship Id="rId1379" Type="http://schemas.openxmlformats.org/officeDocument/2006/relationships/hyperlink" Target="https://advance.lexis.com/api/document?id=urn:contentItem:5WTM-41G1-JBK9-22BT-00000-00&amp;idtype=PID&amp;context=1516831" TargetMode="External"/><Relationship Id="rId1586" Type="http://schemas.openxmlformats.org/officeDocument/2006/relationships/header" Target="header446.xml"/><Relationship Id="rId2125" Type="http://schemas.openxmlformats.org/officeDocument/2006/relationships/hyperlink" Target="https://advance.lexis.com/api/document?id=urn:contentItem:5WG2-BGN1-JBK9-223J-00000-00&amp;idtype=PID&amp;context=1516831" TargetMode="External"/><Relationship Id="rId2332" Type="http://schemas.openxmlformats.org/officeDocument/2006/relationships/hyperlink" Target="https://advance.lexis.com/api/document?collection=news&amp;id=urn:contentItem:5W4D-KNG1-JDHD-W4J8-00000-00&amp;context=" TargetMode="External"/><Relationship Id="rId2984" Type="http://schemas.openxmlformats.org/officeDocument/2006/relationships/header" Target="header868.xml"/><Relationship Id="rId304" Type="http://schemas.openxmlformats.org/officeDocument/2006/relationships/footer" Target="footer92.xml"/><Relationship Id="rId511" Type="http://schemas.openxmlformats.org/officeDocument/2006/relationships/footer" Target="footer137.xml"/><Relationship Id="rId609" Type="http://schemas.openxmlformats.org/officeDocument/2006/relationships/footer" Target="footer173.xml"/><Relationship Id="rId956" Type="http://schemas.openxmlformats.org/officeDocument/2006/relationships/footer" Target="footer258.xml"/><Relationship Id="rId1141" Type="http://schemas.openxmlformats.org/officeDocument/2006/relationships/header" Target="header329.xml"/><Relationship Id="rId1239" Type="http://schemas.openxmlformats.org/officeDocument/2006/relationships/hyperlink" Target="https://advance.lexis.com/api/document?collection=news&amp;id=urn:contentItem:61G0-4TR1-DXX2-P1KS-00000-00&amp;context=" TargetMode="External"/><Relationship Id="rId1793" Type="http://schemas.openxmlformats.org/officeDocument/2006/relationships/header" Target="header527.xml"/><Relationship Id="rId2637" Type="http://schemas.openxmlformats.org/officeDocument/2006/relationships/header" Target="header793.xml"/><Relationship Id="rId2844" Type="http://schemas.openxmlformats.org/officeDocument/2006/relationships/hyperlink" Target="https://advance.lexis.com/api/document?id=urn:contentItem:60F5-XJ91-DXX2-P50W-00000-00&amp;idtype=PID&amp;context=1516831" TargetMode="External"/><Relationship Id="rId85" Type="http://schemas.openxmlformats.org/officeDocument/2006/relationships/header" Target="header7.xml"/><Relationship Id="rId816" Type="http://schemas.openxmlformats.org/officeDocument/2006/relationships/hyperlink" Target="https://advance.lexis.com/api/document?id=urn:contentItem:614C-91T1-DXX2-P2DY-00000-00&amp;idtype=PID&amp;context=1516831" TargetMode="External"/><Relationship Id="rId1001" Type="http://schemas.openxmlformats.org/officeDocument/2006/relationships/footer" Target="footer274.xml"/><Relationship Id="rId1446" Type="http://schemas.openxmlformats.org/officeDocument/2006/relationships/hyperlink" Target="https://advance.lexis.com/api/document?id=urn:contentItem:5XCK-YHS1-JBF1-053M-00000-00&amp;idtype=PID&amp;context=1516831" TargetMode="External"/><Relationship Id="rId1653" Type="http://schemas.openxmlformats.org/officeDocument/2006/relationships/footer" Target="footer471.xml"/><Relationship Id="rId1860" Type="http://schemas.openxmlformats.org/officeDocument/2006/relationships/footer" Target="footer555.xml"/><Relationship Id="rId2704" Type="http://schemas.openxmlformats.org/officeDocument/2006/relationships/hyperlink" Target="https://advance.lexis.com/api/document?id=urn:contentItem:5Y96-FS61-JBF1-02PB-00000-00&amp;idtype=PID&amp;context=1516831" TargetMode="External"/><Relationship Id="rId2911" Type="http://schemas.openxmlformats.org/officeDocument/2006/relationships/hyperlink" Target="https://advance.lexis.com/api/document?collection=news&amp;id=urn:contentItem:5Y96-FS61-JBF1-02JN-00000-00&amp;context=" TargetMode="External"/><Relationship Id="rId1306" Type="http://schemas.openxmlformats.org/officeDocument/2006/relationships/hyperlink" Target="https://advance.lexis.com/api/document?collection=news&amp;id=urn:contentItem:61K5-VCR1-JBK9-2441-00000-00&amp;context=" TargetMode="External"/><Relationship Id="rId1513" Type="http://schemas.openxmlformats.org/officeDocument/2006/relationships/hyperlink" Target="https://advance.lexis.com/api/document?collection=news&amp;id=urn:contentItem:5WK6-W421-JBF1-040R-00000-00&amp;context=" TargetMode="External"/><Relationship Id="rId1720" Type="http://schemas.openxmlformats.org/officeDocument/2006/relationships/hyperlink" Target="https://advance.lexis.com/api/document?collection=news&amp;id=urn:contentItem:5WXT-HVV1-DXX2-P0Y4-00000-00&amp;context=" TargetMode="External"/><Relationship Id="rId1958" Type="http://schemas.openxmlformats.org/officeDocument/2006/relationships/header" Target="header593.xml"/><Relationship Id="rId3173" Type="http://schemas.openxmlformats.org/officeDocument/2006/relationships/footer" Target="footer937.xml"/><Relationship Id="rId3380" Type="http://schemas.openxmlformats.org/officeDocument/2006/relationships/footer" Target="footer1013.xml"/><Relationship Id="rId12" Type="http://schemas.openxmlformats.org/officeDocument/2006/relationships/hyperlink" Target="https://advance.lexis.com/api/document?id=urn:contentItem:5VNM-GH01-F10G-K3TS-00000-00&amp;idtype=PID&amp;context=1516831" TargetMode="External"/><Relationship Id="rId1818" Type="http://schemas.openxmlformats.org/officeDocument/2006/relationships/footer" Target="footer537.xml"/><Relationship Id="rId3033" Type="http://schemas.openxmlformats.org/officeDocument/2006/relationships/hyperlink" Target="https://advance.lexis.com/api/document?collection=news&amp;id=urn:contentItem:5YHK-KFR1-JBF1-023T-00000-00&amp;context=" TargetMode="External"/><Relationship Id="rId3240" Type="http://schemas.openxmlformats.org/officeDocument/2006/relationships/footer" Target="footer962.xml"/><Relationship Id="rId3478" Type="http://schemas.openxmlformats.org/officeDocument/2006/relationships/header" Target="header1049.xml"/><Relationship Id="rId161" Type="http://schemas.openxmlformats.org/officeDocument/2006/relationships/footer" Target="footer37.xml"/><Relationship Id="rId399" Type="http://schemas.openxmlformats.org/officeDocument/2006/relationships/header" Target="header96.xml"/><Relationship Id="rId2287" Type="http://schemas.openxmlformats.org/officeDocument/2006/relationships/footer" Target="footer665.xml"/><Relationship Id="rId2494" Type="http://schemas.openxmlformats.org/officeDocument/2006/relationships/header" Target="header743.xml"/><Relationship Id="rId3338" Type="http://schemas.openxmlformats.org/officeDocument/2006/relationships/header" Target="header998.xml"/><Relationship Id="rId259" Type="http://schemas.openxmlformats.org/officeDocument/2006/relationships/footer" Target="footer75.xml"/><Relationship Id="rId466" Type="http://schemas.openxmlformats.org/officeDocument/2006/relationships/hyperlink" Target="https://advance.lexis.com/api/document?collection=news&amp;id=urn:contentItem:5XM1-37Y1-JBF1-0116-00000-00&amp;context=" TargetMode="External"/><Relationship Id="rId673" Type="http://schemas.openxmlformats.org/officeDocument/2006/relationships/header" Target="header199.xml"/><Relationship Id="rId880" Type="http://schemas.openxmlformats.org/officeDocument/2006/relationships/footer" Target="footer234.xml"/><Relationship Id="rId1096" Type="http://schemas.openxmlformats.org/officeDocument/2006/relationships/header" Target="header310.xml"/><Relationship Id="rId2147" Type="http://schemas.openxmlformats.org/officeDocument/2006/relationships/footer" Target="footer611.xml"/><Relationship Id="rId2354" Type="http://schemas.openxmlformats.org/officeDocument/2006/relationships/footer" Target="footer689.xml"/><Relationship Id="rId2561" Type="http://schemas.openxmlformats.org/officeDocument/2006/relationships/footer" Target="footer764.xml"/><Relationship Id="rId2799" Type="http://schemas.openxmlformats.org/officeDocument/2006/relationships/hyperlink" Target="https://advance.lexis.com/api/document?id=urn:contentItem:5YW6-4961-JBF1-03PW-00000-00&amp;idtype=PID&amp;context=1516831" TargetMode="External"/><Relationship Id="rId3100" Type="http://schemas.openxmlformats.org/officeDocument/2006/relationships/header" Target="header911.xml"/><Relationship Id="rId3405" Type="http://schemas.openxmlformats.org/officeDocument/2006/relationships/header" Target="header1022.xml"/><Relationship Id="rId119" Type="http://schemas.openxmlformats.org/officeDocument/2006/relationships/footer" Target="footer19.xml"/><Relationship Id="rId326" Type="http://schemas.openxmlformats.org/officeDocument/2006/relationships/hyperlink" Target="https://advance.lexis.com/api/document?id=urn:contentItem:5XM1-37Y1-JBF1-011J-00000-00&amp;idtype=PID&amp;context=1516831" TargetMode="External"/><Relationship Id="rId533" Type="http://schemas.openxmlformats.org/officeDocument/2006/relationships/footer" Target="footer145.xml"/><Relationship Id="rId978" Type="http://schemas.openxmlformats.org/officeDocument/2006/relationships/hyperlink" Target="https://advance.lexis.com/api/document?collection=news&amp;id=urn:contentItem:60SS-MB71-JBF1-035F-00000-00&amp;context=" TargetMode="External"/><Relationship Id="rId1163" Type="http://schemas.openxmlformats.org/officeDocument/2006/relationships/hyperlink" Target="https://advance.lexis.com/api/document?collection=news&amp;id=urn:contentItem:614C-91T1-DXX2-P29Y-00000-00&amp;context=" TargetMode="External"/><Relationship Id="rId1370" Type="http://schemas.openxmlformats.org/officeDocument/2006/relationships/hyperlink" Target="https://advance.lexis.com/api/document?id=urn:contentItem:5WPD-DF31-DXX2-P4XY-00000-00&amp;idtype=PID&amp;context=1516831" TargetMode="External"/><Relationship Id="rId2007" Type="http://schemas.openxmlformats.org/officeDocument/2006/relationships/hyperlink" Target="https://advance.lexis.com/api/document?id=urn:contentItem:5W17-1M81-F10G-K1F4-00000-00&amp;idtype=PID&amp;context=1516831" TargetMode="External"/><Relationship Id="rId2214" Type="http://schemas.openxmlformats.org/officeDocument/2006/relationships/header" Target="header638.xml"/><Relationship Id="rId2659" Type="http://schemas.openxmlformats.org/officeDocument/2006/relationships/hyperlink" Target="https://advance.lexis.com/api/document?collection=news&amp;id=urn:contentItem:5WG2-BGN1-JBK9-223H-00000-00&amp;context=" TargetMode="External"/><Relationship Id="rId2866" Type="http://schemas.openxmlformats.org/officeDocument/2006/relationships/header" Target="header825.xml"/><Relationship Id="rId740" Type="http://schemas.openxmlformats.org/officeDocument/2006/relationships/footer" Target="footer221.xml"/><Relationship Id="rId838" Type="http://schemas.openxmlformats.org/officeDocument/2006/relationships/hyperlink" Target="https://advance.lexis.com/api/document?id=urn:contentItem:61C0-J9F1-JBF1-01T0-00000-00&amp;idtype=PID&amp;context=1516831" TargetMode="External"/><Relationship Id="rId1023" Type="http://schemas.openxmlformats.org/officeDocument/2006/relationships/header" Target="header283.xml"/><Relationship Id="rId1468" Type="http://schemas.openxmlformats.org/officeDocument/2006/relationships/hyperlink" Target="https://advance.lexis.com/api/document?collection=news&amp;id=urn:contentItem:5WK6-W421-JBF1-040F-00000-00&amp;context=" TargetMode="External"/><Relationship Id="rId1675" Type="http://schemas.openxmlformats.org/officeDocument/2006/relationships/hyperlink" Target="https://advance.lexis.com/api/document?collection=news&amp;id=urn:contentItem:5WPD-DF31-DXX2-P4XY-00000-00&amp;context=" TargetMode="External"/><Relationship Id="rId1882" Type="http://schemas.openxmlformats.org/officeDocument/2006/relationships/footer" Target="footer562.xml"/><Relationship Id="rId2421" Type="http://schemas.openxmlformats.org/officeDocument/2006/relationships/hyperlink" Target="https://advance.lexis.com/api/document?collection=news&amp;id=urn:contentItem:5W4D-KNK1-JDHD-W087-00000-00&amp;context=" TargetMode="External"/><Relationship Id="rId2519" Type="http://schemas.openxmlformats.org/officeDocument/2006/relationships/header" Target="header750.xml"/><Relationship Id="rId2726" Type="http://schemas.openxmlformats.org/officeDocument/2006/relationships/hyperlink" Target="https://advance.lexis.com/api/document?id=urn:contentItem:5YDD-29P1-DXX2-P4HW-00000-00&amp;idtype=PID&amp;context=1516831" TargetMode="External"/><Relationship Id="rId600" Type="http://schemas.openxmlformats.org/officeDocument/2006/relationships/header" Target="header170.xml"/><Relationship Id="rId1230" Type="http://schemas.openxmlformats.org/officeDocument/2006/relationships/hyperlink" Target="https://advance.lexis.com/api/document?collection=news&amp;id=urn:contentItem:61G0-4TR1-DXX2-P1K3-00000-00&amp;context=" TargetMode="External"/><Relationship Id="rId1328" Type="http://schemas.openxmlformats.org/officeDocument/2006/relationships/hyperlink" Target="https://advance.lexis.com/api/document?id=urn:contentItem:5WK6-W421-JBF1-0471-00000-00&amp;idtype=PID&amp;context=1516831" TargetMode="External"/><Relationship Id="rId1535" Type="http://schemas.openxmlformats.org/officeDocument/2006/relationships/header" Target="header424.xml"/><Relationship Id="rId2933" Type="http://schemas.openxmlformats.org/officeDocument/2006/relationships/footer" Target="footer847.xml"/><Relationship Id="rId905" Type="http://schemas.openxmlformats.org/officeDocument/2006/relationships/header" Target="header242.xml"/><Relationship Id="rId1742" Type="http://schemas.openxmlformats.org/officeDocument/2006/relationships/hyperlink" Target="https://advance.lexis.com/api/document?collection=news&amp;id=urn:contentItem:5WXT-HVV1-DXX2-P0XR-00000-00&amp;context=" TargetMode="External"/><Relationship Id="rId3195" Type="http://schemas.openxmlformats.org/officeDocument/2006/relationships/hyperlink" Target="https://advance.lexis.com/api/document?collection=news&amp;id=urn:contentItem:5YS7-MV61-JBF1-02DH-00000-00&amp;context=" TargetMode="External"/><Relationship Id="rId34" Type="http://schemas.openxmlformats.org/officeDocument/2006/relationships/hyperlink" Target="https://advance.lexis.com/api/document?id=urn:contentItem:5VST-WW41-F10G-K3WN-00000-00&amp;idtype=PID&amp;context=1516831" TargetMode="External"/><Relationship Id="rId1602" Type="http://schemas.openxmlformats.org/officeDocument/2006/relationships/header" Target="header451.xml"/><Relationship Id="rId3055" Type="http://schemas.openxmlformats.org/officeDocument/2006/relationships/hyperlink" Target="https://advance.lexis.com/api/document?collection=news&amp;id=urn:contentItem:5YHK-KFR1-JBF1-0222-00000-00&amp;context=" TargetMode="External"/><Relationship Id="rId3262" Type="http://schemas.openxmlformats.org/officeDocument/2006/relationships/header" Target="header970.xml"/><Relationship Id="rId183" Type="http://schemas.openxmlformats.org/officeDocument/2006/relationships/hyperlink" Target="https://advance.lexis.com/api/document?collection=news&amp;id=urn:contentItem:5VST-WW41-F10G-K3WN-00000-00&amp;context=" TargetMode="External"/><Relationship Id="rId390" Type="http://schemas.openxmlformats.org/officeDocument/2006/relationships/hyperlink" Target="https://advance.lexis.com/api/document?id=urn:contentItem:5Y2T-B5P1-JBF1-00C0-00000-00&amp;idtype=PID&amp;context=1516831" TargetMode="External"/><Relationship Id="rId1907" Type="http://schemas.openxmlformats.org/officeDocument/2006/relationships/header" Target="header573.xml"/><Relationship Id="rId2071" Type="http://schemas.openxmlformats.org/officeDocument/2006/relationships/hyperlink" Target="https://advance.lexis.com/api/document?id=urn:contentItem:5W7M-5FB1-JDHD-W47F-00000-00&amp;idtype=PID&amp;context=1516831" TargetMode="External"/><Relationship Id="rId3122" Type="http://schemas.openxmlformats.org/officeDocument/2006/relationships/footer" Target="footer918.xml"/><Relationship Id="rId250" Type="http://schemas.openxmlformats.org/officeDocument/2006/relationships/header" Target="header72.xml"/><Relationship Id="rId488" Type="http://schemas.openxmlformats.org/officeDocument/2006/relationships/footer" Target="footer128.xml"/><Relationship Id="rId695" Type="http://schemas.openxmlformats.org/officeDocument/2006/relationships/footer" Target="footer205.xml"/><Relationship Id="rId2169" Type="http://schemas.openxmlformats.org/officeDocument/2006/relationships/header" Target="header621.xml"/><Relationship Id="rId2376" Type="http://schemas.openxmlformats.org/officeDocument/2006/relationships/header" Target="header699.xml"/><Relationship Id="rId2583" Type="http://schemas.openxmlformats.org/officeDocument/2006/relationships/header" Target="header774.xml"/><Relationship Id="rId2790" Type="http://schemas.openxmlformats.org/officeDocument/2006/relationships/hyperlink" Target="https://advance.lexis.com/api/document?id=urn:contentItem:5YS7-MV61-JBF1-02C9-00000-00&amp;idtype=PID&amp;context=1516831" TargetMode="External"/><Relationship Id="rId3427" Type="http://schemas.openxmlformats.org/officeDocument/2006/relationships/hyperlink" Target="https://advance.lexis.com/api/document?collection=news&amp;id=urn:contentItem:60B0-BN21-JBF1-03T6-00000-00&amp;context=" TargetMode="External"/><Relationship Id="rId110" Type="http://schemas.openxmlformats.org/officeDocument/2006/relationships/header" Target="header16.xml"/><Relationship Id="rId348" Type="http://schemas.openxmlformats.org/officeDocument/2006/relationships/hyperlink" Target="https://advance.lexis.com/api/document?id=urn:contentItem:5XR6-MRD1-DXX2-P120-00000-00&amp;idtype=PID&amp;context=1516831" TargetMode="External"/><Relationship Id="rId555" Type="http://schemas.openxmlformats.org/officeDocument/2006/relationships/footer" Target="footer155.xml"/><Relationship Id="rId762" Type="http://schemas.openxmlformats.org/officeDocument/2006/relationships/hyperlink" Target="https://advance.lexis.com/api/document?id=urn:contentItem:60SS-MB71-JBF1-0316-00000-00&amp;idtype=PID&amp;context=1516831" TargetMode="External"/><Relationship Id="rId1185" Type="http://schemas.openxmlformats.org/officeDocument/2006/relationships/header" Target="header346.xml"/><Relationship Id="rId1392" Type="http://schemas.openxmlformats.org/officeDocument/2006/relationships/hyperlink" Target="https://advance.lexis.com/api/document?id=urn:contentItem:5WXT-P0K1-DY2B-S05J-00000-00&amp;idtype=PID&amp;context=1516831" TargetMode="External"/><Relationship Id="rId2029" Type="http://schemas.openxmlformats.org/officeDocument/2006/relationships/hyperlink" Target="https://advance.lexis.com/api/document?id=urn:contentItem:5W4D-KNG1-JDHD-W4K3-00000-00&amp;idtype=PID&amp;context=1516831" TargetMode="External"/><Relationship Id="rId2236" Type="http://schemas.openxmlformats.org/officeDocument/2006/relationships/header" Target="header646.xml"/><Relationship Id="rId2443" Type="http://schemas.openxmlformats.org/officeDocument/2006/relationships/header" Target="header724.xml"/><Relationship Id="rId2650" Type="http://schemas.openxmlformats.org/officeDocument/2006/relationships/header" Target="header798.xml"/><Relationship Id="rId2888" Type="http://schemas.openxmlformats.org/officeDocument/2006/relationships/hyperlink" Target="https://advance.lexis.com/api/document?collection=news&amp;id=urn:contentItem:5Y97-XT91-DXX2-P33K-00000-00&amp;context=" TargetMode="External"/><Relationship Id="rId208" Type="http://schemas.openxmlformats.org/officeDocument/2006/relationships/hyperlink" Target="https://advance.lexis.com/api/document?collection=news&amp;id=urn:contentItem:5VST-WW41-F10G-K4FG-00000-00&amp;context=" TargetMode="External"/><Relationship Id="rId415" Type="http://schemas.openxmlformats.org/officeDocument/2006/relationships/footer" Target="footer102.xml"/><Relationship Id="rId622" Type="http://schemas.openxmlformats.org/officeDocument/2006/relationships/footer" Target="footer178.xml"/><Relationship Id="rId1045" Type="http://schemas.openxmlformats.org/officeDocument/2006/relationships/hyperlink" Target="https://advance.lexis.com/api/document?collection=news&amp;id=urn:contentItem:60X0-5FS1-DXX2-P2S8-00000-00&amp;context=" TargetMode="External"/><Relationship Id="rId1252" Type="http://schemas.openxmlformats.org/officeDocument/2006/relationships/header" Target="header371.xml"/><Relationship Id="rId1697" Type="http://schemas.openxmlformats.org/officeDocument/2006/relationships/header" Target="header490.xml"/><Relationship Id="rId2303" Type="http://schemas.openxmlformats.org/officeDocument/2006/relationships/footer" Target="footer670.xml"/><Relationship Id="rId2510" Type="http://schemas.openxmlformats.org/officeDocument/2006/relationships/footer" Target="footer746.xml"/><Relationship Id="rId2748" Type="http://schemas.openxmlformats.org/officeDocument/2006/relationships/hyperlink" Target="https://advance.lexis.com/api/document?id=urn:contentItem:5YHK-KFR1-JBF1-0204-00000-00&amp;idtype=PID&amp;context=1516831" TargetMode="External"/><Relationship Id="rId2955" Type="http://schemas.openxmlformats.org/officeDocument/2006/relationships/hyperlink" Target="https://advance.lexis.com/api/document?collection=news&amp;id=urn:contentItem:5YDD-29P1-DXX2-P4RD-00000-00&amp;context=" TargetMode="External"/><Relationship Id="rId927" Type="http://schemas.openxmlformats.org/officeDocument/2006/relationships/footer" Target="footer249.xml"/><Relationship Id="rId1112" Type="http://schemas.openxmlformats.org/officeDocument/2006/relationships/footer" Target="footer316.xml"/><Relationship Id="rId1557" Type="http://schemas.openxmlformats.org/officeDocument/2006/relationships/header" Target="header434.xml"/><Relationship Id="rId1764" Type="http://schemas.openxmlformats.org/officeDocument/2006/relationships/hyperlink" Target="https://advance.lexis.com/api/document?collection=news&amp;id=urn:contentItem:5X21-3PY1-DXX2-P10T-00000-00&amp;context=" TargetMode="External"/><Relationship Id="rId1971" Type="http://schemas.openxmlformats.org/officeDocument/2006/relationships/footer" Target="footer597.xml"/><Relationship Id="rId2608" Type="http://schemas.openxmlformats.org/officeDocument/2006/relationships/hyperlink" Target="https://advance.lexis.com/api/document?collection=news&amp;id=urn:contentItem:5WG1-8X01-JDHD-W356-00000-00&amp;context=" TargetMode="External"/><Relationship Id="rId2815" Type="http://schemas.openxmlformats.org/officeDocument/2006/relationships/hyperlink" Target="https://advance.lexis.com/api/document?id=urn:contentItem:600D-CRM1-JBF1-03MN-00000-00&amp;idtype=PID&amp;context=1516831" TargetMode="External"/><Relationship Id="rId56" Type="http://schemas.openxmlformats.org/officeDocument/2006/relationships/hyperlink" Target="https://advance.lexis.com/api/document?id=urn:contentItem:5VST-WW41-F10G-K4D7-00000-00&amp;idtype=PID&amp;context=1516831" TargetMode="External"/><Relationship Id="rId1417" Type="http://schemas.openxmlformats.org/officeDocument/2006/relationships/hyperlink" Target="https://advance.lexis.com/api/document?id=urn:contentItem:5X21-3PY1-DXX2-P13B-00000-00&amp;idtype=PID&amp;context=1516831" TargetMode="External"/><Relationship Id="rId1624" Type="http://schemas.openxmlformats.org/officeDocument/2006/relationships/hyperlink" Target="https://advance.lexis.com/api/document?collection=news&amp;id=urn:contentItem:5WPD-DF31-DXX2-P4XD-00000-00&amp;context=" TargetMode="External"/><Relationship Id="rId1831" Type="http://schemas.openxmlformats.org/officeDocument/2006/relationships/header" Target="header543.xml"/><Relationship Id="rId3077" Type="http://schemas.openxmlformats.org/officeDocument/2006/relationships/footer" Target="footer903.xml"/><Relationship Id="rId3284" Type="http://schemas.openxmlformats.org/officeDocument/2006/relationships/header" Target="header978.xml"/><Relationship Id="rId1929" Type="http://schemas.openxmlformats.org/officeDocument/2006/relationships/footer" Target="footer581.xml"/><Relationship Id="rId2093" Type="http://schemas.openxmlformats.org/officeDocument/2006/relationships/hyperlink" Target="https://advance.lexis.com/api/document?id=urn:contentItem:5WC1-P8W1-JDHD-W4H8-00000-00&amp;idtype=PID&amp;context=1516831" TargetMode="External"/><Relationship Id="rId2398" Type="http://schemas.openxmlformats.org/officeDocument/2006/relationships/hyperlink" Target="https://advance.lexis.com/api/document?collection=news&amp;id=urn:contentItem:5W4D-KNK1-JDHD-W0CS-00000-00&amp;context=" TargetMode="External"/><Relationship Id="rId3144" Type="http://schemas.openxmlformats.org/officeDocument/2006/relationships/header" Target="header926.xml"/><Relationship Id="rId3351" Type="http://schemas.openxmlformats.org/officeDocument/2006/relationships/hyperlink" Target="https://advance.lexis.com/api/document?collection=news&amp;id=urn:contentItem:603K-7H61-DXX2-P216-00000-00&amp;context=" TargetMode="External"/><Relationship Id="rId3449" Type="http://schemas.openxmlformats.org/officeDocument/2006/relationships/header" Target="header1038.xml"/><Relationship Id="rId272" Type="http://schemas.openxmlformats.org/officeDocument/2006/relationships/header" Target="header81.xml"/><Relationship Id="rId577" Type="http://schemas.openxmlformats.org/officeDocument/2006/relationships/footer" Target="footer161.xml"/><Relationship Id="rId2160" Type="http://schemas.openxmlformats.org/officeDocument/2006/relationships/footer" Target="footer616.xml"/><Relationship Id="rId2258" Type="http://schemas.openxmlformats.org/officeDocument/2006/relationships/header" Target="header656.xml"/><Relationship Id="rId3004" Type="http://schemas.openxmlformats.org/officeDocument/2006/relationships/footer" Target="footer875.xml"/><Relationship Id="rId3211" Type="http://schemas.openxmlformats.org/officeDocument/2006/relationships/hyperlink" Target="https://advance.lexis.com/api/document?collection=news&amp;id=urn:contentItem:5YS6-MWK1-JBK9-20KM-00000-00&amp;context=" TargetMode="External"/><Relationship Id="rId132" Type="http://schemas.openxmlformats.org/officeDocument/2006/relationships/header" Target="header26.xml"/><Relationship Id="rId784" Type="http://schemas.openxmlformats.org/officeDocument/2006/relationships/hyperlink" Target="https://advance.lexis.com/api/document?id=urn:contentItem:60X0-5FS1-DXX2-P2T9-00000-00&amp;idtype=PID&amp;context=1516831" TargetMode="External"/><Relationship Id="rId991" Type="http://schemas.openxmlformats.org/officeDocument/2006/relationships/header" Target="header272.xml"/><Relationship Id="rId1067" Type="http://schemas.openxmlformats.org/officeDocument/2006/relationships/header" Target="header301.xml"/><Relationship Id="rId2020" Type="http://schemas.openxmlformats.org/officeDocument/2006/relationships/hyperlink" Target="https://advance.lexis.com/api/document?id=urn:contentItem:5W17-1M81-F10G-K18J-00000-00&amp;idtype=PID&amp;context=1516831" TargetMode="External"/><Relationship Id="rId2465" Type="http://schemas.openxmlformats.org/officeDocument/2006/relationships/header" Target="header732.xml"/><Relationship Id="rId2672" Type="http://schemas.openxmlformats.org/officeDocument/2006/relationships/footer" Target="footer806.xml"/><Relationship Id="rId3309" Type="http://schemas.openxmlformats.org/officeDocument/2006/relationships/footer" Target="footer987.xml"/><Relationship Id="rId437" Type="http://schemas.openxmlformats.org/officeDocument/2006/relationships/footer" Target="footer109.xml"/><Relationship Id="rId644" Type="http://schemas.openxmlformats.org/officeDocument/2006/relationships/header" Target="header188.xml"/><Relationship Id="rId851" Type="http://schemas.openxmlformats.org/officeDocument/2006/relationships/hyperlink" Target="https://advance.lexis.com/api/document?id=urn:contentItem:61K5-PK01-DXX2-P35R-00000-00&amp;idtype=PID&amp;context=1516831" TargetMode="External"/><Relationship Id="rId1274" Type="http://schemas.openxmlformats.org/officeDocument/2006/relationships/footer" Target="footer376.xml"/><Relationship Id="rId1481" Type="http://schemas.openxmlformats.org/officeDocument/2006/relationships/header" Target="header404.xml"/><Relationship Id="rId1579" Type="http://schemas.openxmlformats.org/officeDocument/2006/relationships/footer" Target="footer442.xml"/><Relationship Id="rId2118" Type="http://schemas.openxmlformats.org/officeDocument/2006/relationships/hyperlink" Target="https://advance.lexis.com/api/document?id=urn:contentItem:5WG1-8X01-JDHD-W34H-00000-00&amp;idtype=PID&amp;context=1516831" TargetMode="External"/><Relationship Id="rId2325" Type="http://schemas.openxmlformats.org/officeDocument/2006/relationships/hyperlink" Target="https://advance.lexis.com/api/document?collection=news&amp;id=urn:contentItem:5W4D-KNK1-JDHD-W0GM-00000-00&amp;context=" TargetMode="External"/><Relationship Id="rId2532" Type="http://schemas.openxmlformats.org/officeDocument/2006/relationships/hyperlink" Target="https://advance.lexis.com/api/document?collection=news&amp;id=urn:contentItem:5WC1-P8W1-JDHD-W4JT-00000-00&amp;context=" TargetMode="External"/><Relationship Id="rId2977" Type="http://schemas.openxmlformats.org/officeDocument/2006/relationships/header" Target="header865.xml"/><Relationship Id="rId504" Type="http://schemas.openxmlformats.org/officeDocument/2006/relationships/footer" Target="footer134.xml"/><Relationship Id="rId711" Type="http://schemas.openxmlformats.org/officeDocument/2006/relationships/header" Target="header211.xml"/><Relationship Id="rId949" Type="http://schemas.openxmlformats.org/officeDocument/2006/relationships/hyperlink" Target="https://advance.lexis.com/api/document?collection=news&amp;id=urn:contentItem:60SS-MB71-JBF1-035G-00000-00&amp;context=" TargetMode="External"/><Relationship Id="rId1134" Type="http://schemas.openxmlformats.org/officeDocument/2006/relationships/footer" Target="footer326.xml"/><Relationship Id="rId1341" Type="http://schemas.openxmlformats.org/officeDocument/2006/relationships/hyperlink" Target="https://advance.lexis.com/api/document?id=urn:contentItem:5WK6-W421-JBF1-0475-00000-00&amp;idtype=PID&amp;context=1516831" TargetMode="External"/><Relationship Id="rId1786" Type="http://schemas.openxmlformats.org/officeDocument/2006/relationships/header" Target="header524.xml"/><Relationship Id="rId1993" Type="http://schemas.openxmlformats.org/officeDocument/2006/relationships/hyperlink" Target="https://advance.lexis.com/api/document?id=urn:contentItem:5W17-1M81-F10G-K18T-00000-00&amp;idtype=PID&amp;context=1516831" TargetMode="External"/><Relationship Id="rId2837" Type="http://schemas.openxmlformats.org/officeDocument/2006/relationships/hyperlink" Target="https://advance.lexis.com/api/document?id=urn:contentItem:60B0-BN21-JBF1-03JY-00000-00&amp;idtype=PID&amp;context=1516831" TargetMode="External"/><Relationship Id="rId78" Type="http://schemas.openxmlformats.org/officeDocument/2006/relationships/footer" Target="footer6.xml"/><Relationship Id="rId809" Type="http://schemas.openxmlformats.org/officeDocument/2006/relationships/hyperlink" Target="https://advance.lexis.com/api/document?id=urn:contentItem:6115-RDM1-DXX2-P32D-00000-00&amp;idtype=PID&amp;context=1516831" TargetMode="External"/><Relationship Id="rId1201" Type="http://schemas.openxmlformats.org/officeDocument/2006/relationships/footer" Target="footer352.xml"/><Relationship Id="rId1439" Type="http://schemas.openxmlformats.org/officeDocument/2006/relationships/hyperlink" Target="https://advance.lexis.com/api/document?id=urn:contentItem:5X8D-BY01-JBK9-2487-00000-00&amp;idtype=PID&amp;context=1516831" TargetMode="External"/><Relationship Id="rId1646" Type="http://schemas.openxmlformats.org/officeDocument/2006/relationships/footer" Target="footer468.xml"/><Relationship Id="rId1853" Type="http://schemas.openxmlformats.org/officeDocument/2006/relationships/footer" Target="footer552.xml"/><Relationship Id="rId2904" Type="http://schemas.openxmlformats.org/officeDocument/2006/relationships/hyperlink" Target="https://advance.lexis.com/api/document?collection=news&amp;id=urn:contentItem:5Y96-FS61-JBF1-02KJ-00000-00&amp;context=" TargetMode="External"/><Relationship Id="rId3099" Type="http://schemas.openxmlformats.org/officeDocument/2006/relationships/header" Target="header910.xml"/><Relationship Id="rId1506" Type="http://schemas.openxmlformats.org/officeDocument/2006/relationships/header" Target="header413.xml"/><Relationship Id="rId1713" Type="http://schemas.openxmlformats.org/officeDocument/2006/relationships/header" Target="header496.xml"/><Relationship Id="rId1920" Type="http://schemas.openxmlformats.org/officeDocument/2006/relationships/footer" Target="footer578.xml"/><Relationship Id="rId3166" Type="http://schemas.openxmlformats.org/officeDocument/2006/relationships/footer" Target="footer934.xml"/><Relationship Id="rId3373" Type="http://schemas.openxmlformats.org/officeDocument/2006/relationships/footer" Target="footer1010.xml"/><Relationship Id="rId294" Type="http://schemas.openxmlformats.org/officeDocument/2006/relationships/header" Target="header89.xml"/><Relationship Id="rId2182" Type="http://schemas.openxmlformats.org/officeDocument/2006/relationships/header" Target="header626.xml"/><Relationship Id="rId3026" Type="http://schemas.openxmlformats.org/officeDocument/2006/relationships/header" Target="header883.xml"/><Relationship Id="rId3233" Type="http://schemas.openxmlformats.org/officeDocument/2006/relationships/footer" Target="footer960.xml"/><Relationship Id="rId154" Type="http://schemas.openxmlformats.org/officeDocument/2006/relationships/footer" Target="footer34.xml"/><Relationship Id="rId361" Type="http://schemas.openxmlformats.org/officeDocument/2006/relationships/hyperlink" Target="https://advance.lexis.com/api/document?id=urn:contentItem:5XR6-SWG1-DY2B-S38R-00000-00&amp;idtype=PID&amp;context=1516831" TargetMode="External"/><Relationship Id="rId599" Type="http://schemas.openxmlformats.org/officeDocument/2006/relationships/header" Target="header169.xml"/><Relationship Id="rId2042" Type="http://schemas.openxmlformats.org/officeDocument/2006/relationships/hyperlink" Target="https://advance.lexis.com/api/document?id=urn:contentItem:5W4D-KNK1-JDHD-W0C2-00000-00&amp;idtype=PID&amp;context=1516831" TargetMode="External"/><Relationship Id="rId2487" Type="http://schemas.openxmlformats.org/officeDocument/2006/relationships/footer" Target="footer740.xml"/><Relationship Id="rId2694" Type="http://schemas.openxmlformats.org/officeDocument/2006/relationships/header" Target="header816.xml"/><Relationship Id="rId3440" Type="http://schemas.openxmlformats.org/officeDocument/2006/relationships/header" Target="header1035.xml"/><Relationship Id="rId459" Type="http://schemas.openxmlformats.org/officeDocument/2006/relationships/header" Target="header119.xml"/><Relationship Id="rId666" Type="http://schemas.openxmlformats.org/officeDocument/2006/relationships/footer" Target="footer196.xml"/><Relationship Id="rId873" Type="http://schemas.openxmlformats.org/officeDocument/2006/relationships/hyperlink" Target="https://advance.lexis.com/api/document?collection=news&amp;id=urn:contentItem:60JK-FDR1-DXX2-P48D-00000-00&amp;context=" TargetMode="External"/><Relationship Id="rId1089" Type="http://schemas.openxmlformats.org/officeDocument/2006/relationships/header" Target="header309.xml"/><Relationship Id="rId1296" Type="http://schemas.openxmlformats.org/officeDocument/2006/relationships/footer" Target="footer386.xml"/><Relationship Id="rId2347" Type="http://schemas.openxmlformats.org/officeDocument/2006/relationships/footer" Target="footer686.xml"/><Relationship Id="rId2554" Type="http://schemas.openxmlformats.org/officeDocument/2006/relationships/footer" Target="footer761.xml"/><Relationship Id="rId2999" Type="http://schemas.openxmlformats.org/officeDocument/2006/relationships/hyperlink" Target="https://advance.lexis.com/api/document?collection=news&amp;id=urn:contentItem:5YDD-29P1-DXX2-P4H1-00000-00&amp;context=" TargetMode="External"/><Relationship Id="rId3300" Type="http://schemas.openxmlformats.org/officeDocument/2006/relationships/header" Target="header984.xml"/><Relationship Id="rId221" Type="http://schemas.openxmlformats.org/officeDocument/2006/relationships/footer" Target="footer59.xml"/><Relationship Id="rId319" Type="http://schemas.openxmlformats.org/officeDocument/2006/relationships/hyperlink" Target="https://advance.lexis.com/api/document?id=urn:contentItem:5XGT-MYX1-JBK9-2084-00000-00&amp;idtype=PID&amp;context=1516831" TargetMode="External"/><Relationship Id="rId526" Type="http://schemas.openxmlformats.org/officeDocument/2006/relationships/footer" Target="footer142.xml"/><Relationship Id="rId1156" Type="http://schemas.openxmlformats.org/officeDocument/2006/relationships/hyperlink" Target="https://advance.lexis.com/api/document?collection=news&amp;id=urn:contentItem:614C-91T1-DXX2-P2B8-00000-00&amp;context=" TargetMode="External"/><Relationship Id="rId1363" Type="http://schemas.openxmlformats.org/officeDocument/2006/relationships/hyperlink" Target="https://advance.lexis.com/api/document?id=urn:contentItem:5WPD-DF31-DXX2-P53V-00000-00&amp;idtype=PID&amp;context=1516831" TargetMode="External"/><Relationship Id="rId2207" Type="http://schemas.openxmlformats.org/officeDocument/2006/relationships/footer" Target="footer635.xml"/><Relationship Id="rId2761" Type="http://schemas.openxmlformats.org/officeDocument/2006/relationships/hyperlink" Target="https://advance.lexis.com/api/document?id=urn:contentItem:5YHK-KFR1-JBF1-01YX-00000-00&amp;idtype=PID&amp;context=1516831" TargetMode="External"/><Relationship Id="rId2859" Type="http://schemas.openxmlformats.org/officeDocument/2006/relationships/footer" Target="footer821.xml"/><Relationship Id="rId733" Type="http://schemas.openxmlformats.org/officeDocument/2006/relationships/footer" Target="footer218.xml"/><Relationship Id="rId940" Type="http://schemas.openxmlformats.org/officeDocument/2006/relationships/header" Target="header253.xml"/><Relationship Id="rId1016" Type="http://schemas.openxmlformats.org/officeDocument/2006/relationships/footer" Target="footer280.xml"/><Relationship Id="rId1570" Type="http://schemas.openxmlformats.org/officeDocument/2006/relationships/header" Target="header439.xml"/><Relationship Id="rId1668" Type="http://schemas.openxmlformats.org/officeDocument/2006/relationships/hyperlink" Target="https://advance.lexis.com/api/document?collection=news&amp;id=urn:contentItem:5WPD-DF31-DXX2-P51F-00000-00&amp;context=" TargetMode="External"/><Relationship Id="rId1875" Type="http://schemas.openxmlformats.org/officeDocument/2006/relationships/header" Target="header561.xml"/><Relationship Id="rId2414" Type="http://schemas.openxmlformats.org/officeDocument/2006/relationships/hyperlink" Target="https://advance.lexis.com/api/document?collection=news&amp;id=urn:contentItem:5W4D-KNK1-JDHD-W06T-00000-00&amp;context=" TargetMode="External"/><Relationship Id="rId2621" Type="http://schemas.openxmlformats.org/officeDocument/2006/relationships/footer" Target="footer788.xml"/><Relationship Id="rId2719" Type="http://schemas.openxmlformats.org/officeDocument/2006/relationships/hyperlink" Target="https://advance.lexis.com/api/document?id=urn:contentItem:5Y97-XT91-DXX2-P34N-00000-00&amp;idtype=PID&amp;context=1516831" TargetMode="External"/><Relationship Id="rId800" Type="http://schemas.openxmlformats.org/officeDocument/2006/relationships/hyperlink" Target="https://advance.lexis.com/api/document?id=urn:contentItem:6115-RDM1-DXX2-P324-00000-00&amp;idtype=PID&amp;context=1516831" TargetMode="External"/><Relationship Id="rId1223" Type="http://schemas.openxmlformats.org/officeDocument/2006/relationships/hyperlink" Target="https://advance.lexis.com/api/document?collection=news&amp;id=urn:contentItem:61C0-J9F1-JBF1-01T0-00000-00&amp;context=" TargetMode="External"/><Relationship Id="rId1430" Type="http://schemas.openxmlformats.org/officeDocument/2006/relationships/hyperlink" Target="https://advance.lexis.com/api/document?id=urn:contentItem:5X8D-77Y1-JBF1-04S2-00000-00&amp;idtype=PID&amp;context=1516831" TargetMode="External"/><Relationship Id="rId1528" Type="http://schemas.openxmlformats.org/officeDocument/2006/relationships/header" Target="header421.xml"/><Relationship Id="rId2926" Type="http://schemas.openxmlformats.org/officeDocument/2006/relationships/hyperlink" Target="https://advance.lexis.com/api/document?collection=news&amp;id=urn:contentItem:5Y97-XT91-DXX2-P34N-00000-00&amp;context=" TargetMode="External"/><Relationship Id="rId3090" Type="http://schemas.openxmlformats.org/officeDocument/2006/relationships/header" Target="header907.xml"/><Relationship Id="rId1735" Type="http://schemas.openxmlformats.org/officeDocument/2006/relationships/hyperlink" Target="https://advance.lexis.com/api/document?collection=news&amp;id=urn:contentItem:5WXT-HVV1-DXX2-P0YJ-00000-00&amp;context=" TargetMode="External"/><Relationship Id="rId1942" Type="http://schemas.openxmlformats.org/officeDocument/2006/relationships/header" Target="header586.xml"/><Relationship Id="rId3188" Type="http://schemas.openxmlformats.org/officeDocument/2006/relationships/header" Target="header943.xml"/><Relationship Id="rId3395" Type="http://schemas.openxmlformats.org/officeDocument/2006/relationships/header" Target="header1018.xml"/><Relationship Id="rId27" Type="http://schemas.openxmlformats.org/officeDocument/2006/relationships/hyperlink" Target="https://advance.lexis.com/api/document?id=urn:contentItem:5VNM-GH01-F10G-K3T3-00000-00&amp;idtype=PID&amp;context=1516831" TargetMode="External"/><Relationship Id="rId1802" Type="http://schemas.openxmlformats.org/officeDocument/2006/relationships/footer" Target="footer530.xml"/><Relationship Id="rId3048" Type="http://schemas.openxmlformats.org/officeDocument/2006/relationships/hyperlink" Target="https://advance.lexis.com/api/document?collection=news&amp;id=urn:contentItem:5YHK-KFR1-JBF1-0204-00000-00&amp;context=" TargetMode="External"/><Relationship Id="rId3255" Type="http://schemas.openxmlformats.org/officeDocument/2006/relationships/header" Target="header967.xml"/><Relationship Id="rId3462" Type="http://schemas.openxmlformats.org/officeDocument/2006/relationships/hyperlink" Target="https://advance.lexis.com/api/document?collection=news&amp;id=urn:contentItem:60F5-XJ91-DXX2-P529-00000-00&amp;context=" TargetMode="External"/><Relationship Id="rId176" Type="http://schemas.openxmlformats.org/officeDocument/2006/relationships/footer" Target="footer44.xml"/><Relationship Id="rId383" Type="http://schemas.openxmlformats.org/officeDocument/2006/relationships/hyperlink" Target="https://advance.lexis.com/api/document?id=urn:contentItem:5Y2T-B5P1-JBF1-00FN-00000-00&amp;idtype=PID&amp;context=1516831" TargetMode="External"/><Relationship Id="rId590" Type="http://schemas.openxmlformats.org/officeDocument/2006/relationships/hyperlink" Target="https://advance.lexis.com/api/document?collection=news&amp;id=urn:contentItem:5XR6-MRD1-DXX2-P13S-00000-00&amp;context=" TargetMode="External"/><Relationship Id="rId2064" Type="http://schemas.openxmlformats.org/officeDocument/2006/relationships/hyperlink" Target="https://advance.lexis.com/api/document?id=urn:contentItem:5W4D-KNK1-JDHD-W073-00000-00&amp;idtype=PID&amp;context=1516831" TargetMode="External"/><Relationship Id="rId2271" Type="http://schemas.openxmlformats.org/officeDocument/2006/relationships/hyperlink" Target="https://advance.lexis.com/api/document?collection=news&amp;id=urn:contentItem:5W4D-KNK1-JDHD-W089-00000-00&amp;context=" TargetMode="External"/><Relationship Id="rId3115" Type="http://schemas.openxmlformats.org/officeDocument/2006/relationships/hyperlink" Target="https://advance.lexis.com/api/document?collection=news&amp;id=urn:contentItem:5VVR-MPY1-F10G-K0NX-00000-00&amp;context=" TargetMode="External"/><Relationship Id="rId3322" Type="http://schemas.openxmlformats.org/officeDocument/2006/relationships/header" Target="header993.xml"/><Relationship Id="rId243" Type="http://schemas.openxmlformats.org/officeDocument/2006/relationships/header" Target="header69.xml"/><Relationship Id="rId450" Type="http://schemas.openxmlformats.org/officeDocument/2006/relationships/hyperlink" Target="https://advance.lexis.com/api/document?collection=news&amp;id=urn:contentItem:5XGT-MYX1-JBK9-2084-00000-00&amp;context=" TargetMode="External"/><Relationship Id="rId688" Type="http://schemas.openxmlformats.org/officeDocument/2006/relationships/header" Target="header204.xml"/><Relationship Id="rId895" Type="http://schemas.openxmlformats.org/officeDocument/2006/relationships/header" Target="header238.xml"/><Relationship Id="rId1080" Type="http://schemas.openxmlformats.org/officeDocument/2006/relationships/hyperlink" Target="https://advance.lexis.com/api/document?collection=news&amp;id=urn:contentItem:6115-W4V1-DY2B-S53C-00000-00&amp;context=" TargetMode="External"/><Relationship Id="rId2131" Type="http://schemas.openxmlformats.org/officeDocument/2006/relationships/footer" Target="footer604.xml"/><Relationship Id="rId2369" Type="http://schemas.openxmlformats.org/officeDocument/2006/relationships/header" Target="header696.xml"/><Relationship Id="rId2576" Type="http://schemas.openxmlformats.org/officeDocument/2006/relationships/header" Target="header771.xml"/><Relationship Id="rId2783" Type="http://schemas.openxmlformats.org/officeDocument/2006/relationships/hyperlink" Target="https://advance.lexis.com/api/document?id=urn:contentItem:5YS7-MV61-JBF1-02CN-00000-00&amp;idtype=PID&amp;context=1516831" TargetMode="External"/><Relationship Id="rId2990" Type="http://schemas.openxmlformats.org/officeDocument/2006/relationships/hyperlink" Target="https://advance.lexis.com/api/document?collection=news&amp;id=urn:contentItem:5YDD-29P1-DXX2-P4K1-00000-00&amp;context=" TargetMode="External"/><Relationship Id="rId103" Type="http://schemas.openxmlformats.org/officeDocument/2006/relationships/footer" Target="footer13.xml"/><Relationship Id="rId310" Type="http://schemas.openxmlformats.org/officeDocument/2006/relationships/hyperlink" Target="https://advance.lexis.com/api/document?id=urn:contentItem:5XGT-J511-DXX2-P2DM-00000-00&amp;idtype=PID&amp;context=1516831" TargetMode="External"/><Relationship Id="rId548" Type="http://schemas.openxmlformats.org/officeDocument/2006/relationships/footer" Target="footer152.xml"/><Relationship Id="rId755" Type="http://schemas.openxmlformats.org/officeDocument/2006/relationships/hyperlink" Target="https://advance.lexis.com/api/document?id=urn:contentItem:60JK-FDR1-DXX2-P48G-00000-00&amp;idtype=PID&amp;context=1516831" TargetMode="External"/><Relationship Id="rId962" Type="http://schemas.openxmlformats.org/officeDocument/2006/relationships/header" Target="header261.xml"/><Relationship Id="rId1178" Type="http://schemas.openxmlformats.org/officeDocument/2006/relationships/header" Target="header343.xml"/><Relationship Id="rId1385" Type="http://schemas.openxmlformats.org/officeDocument/2006/relationships/hyperlink" Target="https://advance.lexis.com/api/document?id=urn:contentItem:5WXT-HVV1-DXX2-P103-00000-00&amp;idtype=PID&amp;context=1516831" TargetMode="External"/><Relationship Id="rId1592" Type="http://schemas.openxmlformats.org/officeDocument/2006/relationships/hyperlink" Target="https://advance.lexis.com/api/document?collection=news&amp;id=urn:contentItem:5WPD-DF31-DXX2-P4W2-00000-00&amp;context=" TargetMode="External"/><Relationship Id="rId2229" Type="http://schemas.openxmlformats.org/officeDocument/2006/relationships/header" Target="header643.xml"/><Relationship Id="rId2436" Type="http://schemas.openxmlformats.org/officeDocument/2006/relationships/header" Target="header721.xml"/><Relationship Id="rId2643" Type="http://schemas.openxmlformats.org/officeDocument/2006/relationships/hyperlink" Target="https://advance.lexis.com/api/document?collection=news&amp;id=urn:contentItem:5WG2-BGN1-JBK9-223K-00000-00&amp;context=" TargetMode="External"/><Relationship Id="rId2850" Type="http://schemas.openxmlformats.org/officeDocument/2006/relationships/hyperlink" Target="https://advance.lexis.com/api/document?id=urn:contentItem:60F5-XJ91-DXX2-P527-00000-00&amp;idtype=PID&amp;context=1516831" TargetMode="External"/><Relationship Id="rId91" Type="http://schemas.openxmlformats.org/officeDocument/2006/relationships/hyperlink" Target="https://advance.lexis.com/api/document?collection=news&amp;id=urn:contentItem:5VNM-GH01-F10G-K376-00000-00&amp;context=" TargetMode="External"/><Relationship Id="rId408" Type="http://schemas.openxmlformats.org/officeDocument/2006/relationships/hyperlink" Target="https://advance.lexis.com/api/document?collection=news&amp;id=urn:contentItem:5XGT-J511-DXX2-P2DM-00000-00&amp;context=" TargetMode="External"/><Relationship Id="rId615" Type="http://schemas.openxmlformats.org/officeDocument/2006/relationships/footer" Target="footer175.xml"/><Relationship Id="rId822" Type="http://schemas.openxmlformats.org/officeDocument/2006/relationships/hyperlink" Target="https://advance.lexis.com/api/document?id=urn:contentItem:614C-91T1-DXX2-P29Y-00000-00&amp;idtype=PID&amp;context=1516831" TargetMode="External"/><Relationship Id="rId1038" Type="http://schemas.openxmlformats.org/officeDocument/2006/relationships/header" Target="header289.xml"/><Relationship Id="rId1245" Type="http://schemas.openxmlformats.org/officeDocument/2006/relationships/footer" Target="footer369.xml"/><Relationship Id="rId1452" Type="http://schemas.openxmlformats.org/officeDocument/2006/relationships/hyperlink" Target="https://advance.lexis.com/api/document?id=urn:contentItem:5XCK-YHS1-JBF1-053W-00000-00&amp;idtype=PID&amp;context=1516831" TargetMode="External"/><Relationship Id="rId1897" Type="http://schemas.openxmlformats.org/officeDocument/2006/relationships/header" Target="header569.xml"/><Relationship Id="rId2503" Type="http://schemas.openxmlformats.org/officeDocument/2006/relationships/hyperlink" Target="https://advance.lexis.com/api/document?collection=news&amp;id=urn:contentItem:5WC1-P8W1-JDHD-W4FN-00000-00&amp;context=" TargetMode="External"/><Relationship Id="rId2948" Type="http://schemas.openxmlformats.org/officeDocument/2006/relationships/header" Target="header854.xml"/><Relationship Id="rId1105" Type="http://schemas.openxmlformats.org/officeDocument/2006/relationships/footer" Target="footer313.xml"/><Relationship Id="rId1312" Type="http://schemas.openxmlformats.org/officeDocument/2006/relationships/footer" Target="footer393.xml"/><Relationship Id="rId1757" Type="http://schemas.openxmlformats.org/officeDocument/2006/relationships/header" Target="header514.xml"/><Relationship Id="rId1964" Type="http://schemas.openxmlformats.org/officeDocument/2006/relationships/hyperlink" Target="https://advance.lexis.com/api/document?collection=news&amp;id=urn:contentItem:5XCK-YHS1-JBF1-053M-00000-00&amp;context=" TargetMode="External"/><Relationship Id="rId2710" Type="http://schemas.openxmlformats.org/officeDocument/2006/relationships/hyperlink" Target="https://advance.lexis.com/api/document?id=urn:contentItem:5Y96-FS61-JBF1-02PH-00000-00&amp;idtype=PID&amp;context=1516831" TargetMode="External"/><Relationship Id="rId2808" Type="http://schemas.openxmlformats.org/officeDocument/2006/relationships/hyperlink" Target="https://advance.lexis.com/api/document?id=urn:contentItem:600D-CRM1-JBF1-03M8-00000-00&amp;idtype=PID&amp;context=1516831" TargetMode="External"/><Relationship Id="rId49" Type="http://schemas.openxmlformats.org/officeDocument/2006/relationships/hyperlink" Target="https://advance.lexis.com/api/document?id=urn:contentItem:5VST-WW41-F10G-K4FW-00000-00&amp;idtype=PID&amp;context=1516831" TargetMode="External"/><Relationship Id="rId1617" Type="http://schemas.openxmlformats.org/officeDocument/2006/relationships/header" Target="header458.xml"/><Relationship Id="rId1824" Type="http://schemas.openxmlformats.org/officeDocument/2006/relationships/header" Target="header540.xml"/><Relationship Id="rId3277" Type="http://schemas.openxmlformats.org/officeDocument/2006/relationships/hyperlink" Target="https://advance.lexis.com/api/document?collection=news&amp;id=urn:contentItem:5YW6-4961-JBF1-03NH-00000-00&amp;context=" TargetMode="External"/><Relationship Id="rId198" Type="http://schemas.openxmlformats.org/officeDocument/2006/relationships/footer" Target="footer51.xml"/><Relationship Id="rId2086" Type="http://schemas.openxmlformats.org/officeDocument/2006/relationships/hyperlink" Target="https://advance.lexis.com/api/document?id=urn:contentItem:5WC1-P8W1-JDHD-W4G0-00000-00&amp;idtype=PID&amp;context=1516831" TargetMode="External"/><Relationship Id="rId3484" Type="http://schemas.openxmlformats.org/officeDocument/2006/relationships/fontTable" Target="fontTable.xml"/><Relationship Id="rId2293" Type="http://schemas.openxmlformats.org/officeDocument/2006/relationships/header" Target="header667.xml"/><Relationship Id="rId2598" Type="http://schemas.openxmlformats.org/officeDocument/2006/relationships/footer" Target="footer780.xml"/><Relationship Id="rId3137" Type="http://schemas.openxmlformats.org/officeDocument/2006/relationships/header" Target="header923.xml"/><Relationship Id="rId3344" Type="http://schemas.openxmlformats.org/officeDocument/2006/relationships/header" Target="header1000.xml"/><Relationship Id="rId265" Type="http://schemas.openxmlformats.org/officeDocument/2006/relationships/header" Target="header78.xml"/><Relationship Id="rId472" Type="http://schemas.openxmlformats.org/officeDocument/2006/relationships/footer" Target="footer123.xml"/><Relationship Id="rId2153" Type="http://schemas.openxmlformats.org/officeDocument/2006/relationships/footer" Target="footer613.xml"/><Relationship Id="rId2360" Type="http://schemas.openxmlformats.org/officeDocument/2006/relationships/footer" Target="footer691.xml"/><Relationship Id="rId3204" Type="http://schemas.openxmlformats.org/officeDocument/2006/relationships/header" Target="header949.xml"/><Relationship Id="rId3411" Type="http://schemas.openxmlformats.org/officeDocument/2006/relationships/header" Target="header1024.xml"/><Relationship Id="rId125" Type="http://schemas.openxmlformats.org/officeDocument/2006/relationships/header" Target="header23.xml"/><Relationship Id="rId332" Type="http://schemas.openxmlformats.org/officeDocument/2006/relationships/hyperlink" Target="https://advance.lexis.com/api/document?id=urn:contentItem:5XM1-37Y1-JBF1-00WM-00000-00&amp;idtype=PID&amp;context=1516831" TargetMode="External"/><Relationship Id="rId777" Type="http://schemas.openxmlformats.org/officeDocument/2006/relationships/hyperlink" Target="https://advance.lexis.com/api/document?id=urn:contentItem:60X0-5FS1-DXX2-P2W7-00000-00&amp;idtype=PID&amp;context=1516831" TargetMode="External"/><Relationship Id="rId984" Type="http://schemas.openxmlformats.org/officeDocument/2006/relationships/footer" Target="footer270.xml"/><Relationship Id="rId2013" Type="http://schemas.openxmlformats.org/officeDocument/2006/relationships/hyperlink" Target="https://advance.lexis.com/api/document?id=urn:contentItem:5W18-1PD1-JBK9-202G-00000-00&amp;idtype=PID&amp;context=1516831" TargetMode="External"/><Relationship Id="rId2220" Type="http://schemas.openxmlformats.org/officeDocument/2006/relationships/hyperlink" Target="https://advance.lexis.com/api/document?collection=news&amp;id=urn:contentItem:5W17-1M81-F10G-K1F4-00000-00&amp;context=" TargetMode="External"/><Relationship Id="rId2458" Type="http://schemas.openxmlformats.org/officeDocument/2006/relationships/hyperlink" Target="https://advance.lexis.com/api/document?collection=news&amp;id=urn:contentItem:5W7M-5FB1-JDHD-W47R-00000-00&amp;context=" TargetMode="External"/><Relationship Id="rId2665" Type="http://schemas.openxmlformats.org/officeDocument/2006/relationships/footer" Target="footer803.xml"/><Relationship Id="rId2872" Type="http://schemas.openxmlformats.org/officeDocument/2006/relationships/header" Target="header827.xml"/><Relationship Id="rId637" Type="http://schemas.openxmlformats.org/officeDocument/2006/relationships/header" Target="header185.xml"/><Relationship Id="rId844" Type="http://schemas.openxmlformats.org/officeDocument/2006/relationships/hyperlink" Target="https://advance.lexis.com/api/document?id=urn:contentItem:61K5-PK01-DXX2-P356-00000-00&amp;idtype=PID&amp;context=1516831" TargetMode="External"/><Relationship Id="rId1267" Type="http://schemas.openxmlformats.org/officeDocument/2006/relationships/footer" Target="footer375.xml"/><Relationship Id="rId1474" Type="http://schemas.openxmlformats.org/officeDocument/2006/relationships/footer" Target="footer402.xml"/><Relationship Id="rId1681" Type="http://schemas.openxmlformats.org/officeDocument/2006/relationships/footer" Target="footer483.xml"/><Relationship Id="rId2318" Type="http://schemas.openxmlformats.org/officeDocument/2006/relationships/hyperlink" Target="https://advance.lexis.com/api/document?collection=news&amp;id=urn:contentItem:5W4D-KNK1-JDHD-W07V-00000-00&amp;context=" TargetMode="External"/><Relationship Id="rId2525" Type="http://schemas.openxmlformats.org/officeDocument/2006/relationships/hyperlink" Target="https://advance.lexis.com/api/document?collection=news&amp;id=urn:contentItem:5WC1-P8W1-JDHD-W4K2-00000-00&amp;context=" TargetMode="External"/><Relationship Id="rId2732" Type="http://schemas.openxmlformats.org/officeDocument/2006/relationships/hyperlink" Target="https://advance.lexis.com/api/document?id=urn:contentItem:5YDD-29P1-DXX2-P4PB-00000-00&amp;idtype=PID&amp;context=1516831" TargetMode="External"/><Relationship Id="rId704" Type="http://schemas.openxmlformats.org/officeDocument/2006/relationships/header" Target="header210.xml"/><Relationship Id="rId911" Type="http://schemas.openxmlformats.org/officeDocument/2006/relationships/hyperlink" Target="https://advance.lexis.com/api/document?collection=news&amp;id=urn:contentItem:60NK-20H1-DXX2-P50R-00000-00&amp;context=" TargetMode="External"/><Relationship Id="rId1127" Type="http://schemas.openxmlformats.org/officeDocument/2006/relationships/footer" Target="footer323.xml"/><Relationship Id="rId1334" Type="http://schemas.openxmlformats.org/officeDocument/2006/relationships/hyperlink" Target="https://advance.lexis.com/api/document?id=urn:contentItem:5WK6-W421-JBF1-0426-00000-00&amp;idtype=PID&amp;context=1516831" TargetMode="External"/><Relationship Id="rId1541" Type="http://schemas.openxmlformats.org/officeDocument/2006/relationships/hyperlink" Target="https://advance.lexis.com/api/document?collection=news&amp;id=urn:contentItem:5WK6-W421-JBF1-0426-00000-00&amp;context=" TargetMode="External"/><Relationship Id="rId1779" Type="http://schemas.openxmlformats.org/officeDocument/2006/relationships/footer" Target="footer521.xml"/><Relationship Id="rId1986" Type="http://schemas.openxmlformats.org/officeDocument/2006/relationships/hyperlink" Target="https://advance.lexis.com/api/document?collection=news&amp;id=urn:contentItem:5XCK-YHS1-JBF1-053W-00000-00&amp;context=" TargetMode="External"/><Relationship Id="rId40" Type="http://schemas.openxmlformats.org/officeDocument/2006/relationships/hyperlink" Target="https://advance.lexis.com/api/document?id=urn:contentItem:5VST-WW41-F10G-K4FG-00000-00&amp;idtype=PID&amp;context=1516831" TargetMode="External"/><Relationship Id="rId1401" Type="http://schemas.openxmlformats.org/officeDocument/2006/relationships/hyperlink" Target="https://advance.lexis.com/api/document?id=urn:contentItem:5X21-3PY1-DXX2-P15J-00000-00&amp;idtype=PID&amp;context=1516831" TargetMode="External"/><Relationship Id="rId1639" Type="http://schemas.openxmlformats.org/officeDocument/2006/relationships/footer" Target="footer465.xml"/><Relationship Id="rId1846" Type="http://schemas.openxmlformats.org/officeDocument/2006/relationships/footer" Target="footer549.xml"/><Relationship Id="rId3061" Type="http://schemas.openxmlformats.org/officeDocument/2006/relationships/footer" Target="footer897.xml"/><Relationship Id="rId3299" Type="http://schemas.openxmlformats.org/officeDocument/2006/relationships/footer" Target="footer983.xml"/><Relationship Id="rId1706" Type="http://schemas.openxmlformats.org/officeDocument/2006/relationships/footer" Target="footer493.xml"/><Relationship Id="rId1913" Type="http://schemas.openxmlformats.org/officeDocument/2006/relationships/footer" Target="footer575.xml"/><Relationship Id="rId3159" Type="http://schemas.openxmlformats.org/officeDocument/2006/relationships/footer" Target="footer931.xml"/><Relationship Id="rId3366" Type="http://schemas.openxmlformats.org/officeDocument/2006/relationships/footer" Target="footer1008.xml"/><Relationship Id="rId287" Type="http://schemas.openxmlformats.org/officeDocument/2006/relationships/footer" Target="footer86.xml"/><Relationship Id="rId494" Type="http://schemas.openxmlformats.org/officeDocument/2006/relationships/header" Target="header131.xml"/><Relationship Id="rId2175" Type="http://schemas.openxmlformats.org/officeDocument/2006/relationships/header" Target="header623.xml"/><Relationship Id="rId2382" Type="http://schemas.openxmlformats.org/officeDocument/2006/relationships/header" Target="header701.xml"/><Relationship Id="rId3019" Type="http://schemas.openxmlformats.org/officeDocument/2006/relationships/footer" Target="footer880.xml"/><Relationship Id="rId3226" Type="http://schemas.openxmlformats.org/officeDocument/2006/relationships/footer" Target="footer957.xml"/><Relationship Id="rId147" Type="http://schemas.openxmlformats.org/officeDocument/2006/relationships/footer" Target="footer31.xml"/><Relationship Id="rId354" Type="http://schemas.openxmlformats.org/officeDocument/2006/relationships/hyperlink" Target="https://advance.lexis.com/api/document?id=urn:contentItem:5XR6-MRD1-DXX2-P13S-00000-00&amp;idtype=PID&amp;context=1516831" TargetMode="External"/><Relationship Id="rId799" Type="http://schemas.openxmlformats.org/officeDocument/2006/relationships/hyperlink" Target="https://advance.lexis.com/api/document?id=urn:contentItem:6115-RDM1-DXX2-P324-00000-00&amp;idtype=PID&amp;context=1516831" TargetMode="External"/><Relationship Id="rId1191" Type="http://schemas.openxmlformats.org/officeDocument/2006/relationships/hyperlink" Target="https://advance.lexis.com/api/document?collection=news&amp;id=urn:contentItem:617K-X361-DXX2-P05R-00000-00&amp;context=" TargetMode="External"/><Relationship Id="rId2035" Type="http://schemas.openxmlformats.org/officeDocument/2006/relationships/hyperlink" Target="https://advance.lexis.com/api/document?id=urn:contentItem:5W4D-KNG1-JDHD-W4J8-00000-00&amp;idtype=PID&amp;context=1516831" TargetMode="External"/><Relationship Id="rId2687" Type="http://schemas.openxmlformats.org/officeDocument/2006/relationships/header" Target="header813.xml"/><Relationship Id="rId2894" Type="http://schemas.openxmlformats.org/officeDocument/2006/relationships/footer" Target="footer834.xml"/><Relationship Id="rId3433" Type="http://schemas.openxmlformats.org/officeDocument/2006/relationships/header" Target="header1032.xml"/><Relationship Id="rId561" Type="http://schemas.openxmlformats.org/officeDocument/2006/relationships/header" Target="header157.xml"/><Relationship Id="rId659" Type="http://schemas.openxmlformats.org/officeDocument/2006/relationships/footer" Target="footer193.xml"/><Relationship Id="rId866" Type="http://schemas.openxmlformats.org/officeDocument/2006/relationships/footer" Target="footer228.xml"/><Relationship Id="rId1289" Type="http://schemas.openxmlformats.org/officeDocument/2006/relationships/footer" Target="footer383.xml"/><Relationship Id="rId1496" Type="http://schemas.openxmlformats.org/officeDocument/2006/relationships/hyperlink" Target="https://advance.lexis.com/api/document?collection=news&amp;id=urn:contentItem:5WK6-W421-JBF1-040G-00000-00&amp;context=" TargetMode="External"/><Relationship Id="rId2242" Type="http://schemas.openxmlformats.org/officeDocument/2006/relationships/hyperlink" Target="https://advance.lexis.com/api/document?collection=news&amp;id=urn:contentItem:5W18-1PD1-JBK9-202G-00000-00&amp;context=" TargetMode="External"/><Relationship Id="rId2547" Type="http://schemas.openxmlformats.org/officeDocument/2006/relationships/footer" Target="footer759.xml"/><Relationship Id="rId214" Type="http://schemas.openxmlformats.org/officeDocument/2006/relationships/header" Target="header57.xml"/><Relationship Id="rId421" Type="http://schemas.openxmlformats.org/officeDocument/2006/relationships/header" Target="header105.xml"/><Relationship Id="rId519" Type="http://schemas.openxmlformats.org/officeDocument/2006/relationships/header" Target="header141.xml"/><Relationship Id="rId1051" Type="http://schemas.openxmlformats.org/officeDocument/2006/relationships/footer" Target="footer294.xml"/><Relationship Id="rId1149" Type="http://schemas.openxmlformats.org/officeDocument/2006/relationships/header" Target="header332.xml"/><Relationship Id="rId1356" Type="http://schemas.openxmlformats.org/officeDocument/2006/relationships/hyperlink" Target="https://advance.lexis.com/api/document?id=urn:contentItem:5WPD-DF31-DXX2-P4XD-00000-00&amp;idtype=PID&amp;context=1516831" TargetMode="External"/><Relationship Id="rId2102" Type="http://schemas.openxmlformats.org/officeDocument/2006/relationships/hyperlink" Target="https://advance.lexis.com/api/document?id=urn:contentItem:5WG1-8X01-JDHD-W378-00000-00&amp;idtype=PID&amp;context=1516831" TargetMode="External"/><Relationship Id="rId2754" Type="http://schemas.openxmlformats.org/officeDocument/2006/relationships/hyperlink" Target="https://advance.lexis.com/api/document?id=urn:contentItem:5YHK-KFR1-JBF1-01N4-00000-00&amp;idtype=PID&amp;context=1516831" TargetMode="External"/><Relationship Id="rId2961" Type="http://schemas.openxmlformats.org/officeDocument/2006/relationships/footer" Target="footer858.xml"/><Relationship Id="rId726" Type="http://schemas.openxmlformats.org/officeDocument/2006/relationships/header" Target="header216.xml"/><Relationship Id="rId933" Type="http://schemas.openxmlformats.org/officeDocument/2006/relationships/footer" Target="footer250.xml"/><Relationship Id="rId1009" Type="http://schemas.openxmlformats.org/officeDocument/2006/relationships/footer" Target="footer277.xml"/><Relationship Id="rId1563" Type="http://schemas.openxmlformats.org/officeDocument/2006/relationships/header" Target="header436.xml"/><Relationship Id="rId1770" Type="http://schemas.openxmlformats.org/officeDocument/2006/relationships/footer" Target="footer518.xml"/><Relationship Id="rId1868" Type="http://schemas.openxmlformats.org/officeDocument/2006/relationships/hyperlink" Target="https://advance.lexis.com/api/document?collection=news&amp;id=urn:contentItem:5X5D-MMN1-DXX2-P2VK-00000-00&amp;context=" TargetMode="External"/><Relationship Id="rId2407" Type="http://schemas.openxmlformats.org/officeDocument/2006/relationships/hyperlink" Target="https://advance.lexis.com/api/document?collection=news&amp;id=urn:contentItem:5W4D-KNK1-JDHD-W08G-00000-00&amp;context=" TargetMode="External"/><Relationship Id="rId2614" Type="http://schemas.openxmlformats.org/officeDocument/2006/relationships/footer" Target="footer786.xml"/><Relationship Id="rId2821" Type="http://schemas.openxmlformats.org/officeDocument/2006/relationships/hyperlink" Target="https://advance.lexis.com/api/document?id=urn:contentItem:603K-7H61-DXX2-P200-00000-00&amp;idtype=PID&amp;context=1516831" TargetMode="External"/><Relationship Id="rId62" Type="http://schemas.openxmlformats.org/officeDocument/2006/relationships/hyperlink" Target="https://advance.lexis.com/api/document?id=urn:contentItem:5VX1-FX81-JDHD-W0G3-00000-00&amp;idtype=PID&amp;context=1516831" TargetMode="External"/><Relationship Id="rId1216" Type="http://schemas.openxmlformats.org/officeDocument/2006/relationships/header" Target="header358.xml"/><Relationship Id="rId1423" Type="http://schemas.openxmlformats.org/officeDocument/2006/relationships/hyperlink" Target="https://advance.lexis.com/api/document?id=urn:contentItem:5X5D-MMN1-DXX2-P2VK-00000-00&amp;idtype=PID&amp;context=1516831" TargetMode="External"/><Relationship Id="rId1630" Type="http://schemas.openxmlformats.org/officeDocument/2006/relationships/footer" Target="footer461.xml"/><Relationship Id="rId2919" Type="http://schemas.openxmlformats.org/officeDocument/2006/relationships/hyperlink" Target="https://advance.lexis.com/api/document?collection=news&amp;id=urn:contentItem:5Y96-FS61-JBF1-02JR-00000-00&amp;context=" TargetMode="External"/><Relationship Id="rId3083" Type="http://schemas.openxmlformats.org/officeDocument/2006/relationships/footer" Target="footer904.xml"/><Relationship Id="rId3290" Type="http://schemas.openxmlformats.org/officeDocument/2006/relationships/header" Target="header980.xml"/><Relationship Id="rId1728" Type="http://schemas.openxmlformats.org/officeDocument/2006/relationships/hyperlink" Target="https://advance.lexis.com/api/document?collection=news&amp;id=urn:contentItem:5WXT-HVV1-DXX2-P103-00000-00&amp;context=" TargetMode="External"/><Relationship Id="rId1935" Type="http://schemas.openxmlformats.org/officeDocument/2006/relationships/header" Target="header583.xml"/><Relationship Id="rId3150" Type="http://schemas.openxmlformats.org/officeDocument/2006/relationships/header" Target="header928.xml"/><Relationship Id="rId3388" Type="http://schemas.openxmlformats.org/officeDocument/2006/relationships/footer" Target="footer1015.xml"/><Relationship Id="rId2197" Type="http://schemas.openxmlformats.org/officeDocument/2006/relationships/header" Target="header631.xml"/><Relationship Id="rId3010" Type="http://schemas.openxmlformats.org/officeDocument/2006/relationships/footer" Target="footer877.xml"/><Relationship Id="rId3248" Type="http://schemas.openxmlformats.org/officeDocument/2006/relationships/footer" Target="footer964.xml"/><Relationship Id="rId3455" Type="http://schemas.openxmlformats.org/officeDocument/2006/relationships/header" Target="header1040.xml"/><Relationship Id="rId169" Type="http://schemas.openxmlformats.org/officeDocument/2006/relationships/footer" Target="footer41.xml"/><Relationship Id="rId376" Type="http://schemas.openxmlformats.org/officeDocument/2006/relationships/hyperlink" Target="https://advance.lexis.com/api/document?id=urn:contentItem:5Y4R-P941-JBF1-002R-00000-00&amp;idtype=PID&amp;context=1516831" TargetMode="External"/><Relationship Id="rId583" Type="http://schemas.openxmlformats.org/officeDocument/2006/relationships/header" Target="header163.xml"/><Relationship Id="rId790" Type="http://schemas.openxmlformats.org/officeDocument/2006/relationships/hyperlink" Target="https://advance.lexis.com/api/document?id=urn:contentItem:60X0-5FS1-DXX2-P301-00000-00&amp;idtype=PID&amp;context=1516831" TargetMode="External"/><Relationship Id="rId2057" Type="http://schemas.openxmlformats.org/officeDocument/2006/relationships/hyperlink" Target="https://advance.lexis.com/api/document?id=urn:contentItem:5W4D-KNK1-JDHD-W087-00000-00&amp;idtype=PID&amp;context=1516831" TargetMode="External"/><Relationship Id="rId2264" Type="http://schemas.openxmlformats.org/officeDocument/2006/relationships/header" Target="header658.xml"/><Relationship Id="rId2471" Type="http://schemas.openxmlformats.org/officeDocument/2006/relationships/footer" Target="footer734.xml"/><Relationship Id="rId3108" Type="http://schemas.openxmlformats.org/officeDocument/2006/relationships/footer" Target="footer913.xml"/><Relationship Id="rId3315" Type="http://schemas.openxmlformats.org/officeDocument/2006/relationships/header" Target="header990.xml"/><Relationship Id="rId4" Type="http://schemas.openxmlformats.org/officeDocument/2006/relationships/footnotes" Target="footnotes.xml"/><Relationship Id="rId236" Type="http://schemas.openxmlformats.org/officeDocument/2006/relationships/header" Target="header66.xml"/><Relationship Id="rId443" Type="http://schemas.openxmlformats.org/officeDocument/2006/relationships/header" Target="header113.xml"/><Relationship Id="rId650" Type="http://schemas.openxmlformats.org/officeDocument/2006/relationships/header" Target="header190.xml"/><Relationship Id="rId888" Type="http://schemas.openxmlformats.org/officeDocument/2006/relationships/footer" Target="footer235.xml"/><Relationship Id="rId1073" Type="http://schemas.openxmlformats.org/officeDocument/2006/relationships/hyperlink" Target="https://advance.lexis.com/api/document?collection=news&amp;id=urn:contentItem:6115-RDM1-DXX2-P324-00000-00&amp;context=" TargetMode="External"/><Relationship Id="rId1280" Type="http://schemas.openxmlformats.org/officeDocument/2006/relationships/header" Target="header380.xml"/><Relationship Id="rId2124" Type="http://schemas.openxmlformats.org/officeDocument/2006/relationships/hyperlink" Target="https://advance.lexis.com/api/document?id=urn:contentItem:5WG1-8X01-JDHD-W33T-00000-00&amp;idtype=PID&amp;context=1516831" TargetMode="External"/><Relationship Id="rId2331" Type="http://schemas.openxmlformats.org/officeDocument/2006/relationships/footer" Target="footer681.xml"/><Relationship Id="rId2569" Type="http://schemas.openxmlformats.org/officeDocument/2006/relationships/header" Target="header768.xml"/><Relationship Id="rId2776" Type="http://schemas.openxmlformats.org/officeDocument/2006/relationships/hyperlink" Target="https://advance.lexis.com/api/document?id=urn:contentItem:5YMT-3YP1-JBK9-22HB-00000-00&amp;idtype=PID&amp;context=1516831" TargetMode="External"/><Relationship Id="rId2983" Type="http://schemas.openxmlformats.org/officeDocument/2006/relationships/hyperlink" Target="https://advance.lexis.com/api/document?collection=news&amp;id=urn:contentItem:5YDD-29P1-DXX2-P4PB-00000-00&amp;context=" TargetMode="External"/><Relationship Id="rId303" Type="http://schemas.openxmlformats.org/officeDocument/2006/relationships/footer" Target="footer91.xml"/><Relationship Id="rId748" Type="http://schemas.openxmlformats.org/officeDocument/2006/relationships/header" Target="header225.xml"/><Relationship Id="rId955" Type="http://schemas.openxmlformats.org/officeDocument/2006/relationships/header" Target="header258.xml"/><Relationship Id="rId1140" Type="http://schemas.openxmlformats.org/officeDocument/2006/relationships/header" Target="header328.xml"/><Relationship Id="rId1378" Type="http://schemas.openxmlformats.org/officeDocument/2006/relationships/hyperlink" Target="https://advance.lexis.com/api/document?id=urn:contentItem:5WTM-41G1-JBK9-22BT-00000-00&amp;idtype=PID&amp;context=1516831" TargetMode="External"/><Relationship Id="rId1585" Type="http://schemas.openxmlformats.org/officeDocument/2006/relationships/header" Target="header445.xml"/><Relationship Id="rId1792" Type="http://schemas.openxmlformats.org/officeDocument/2006/relationships/header" Target="header526.xml"/><Relationship Id="rId2429" Type="http://schemas.openxmlformats.org/officeDocument/2006/relationships/header" Target="header718.xml"/><Relationship Id="rId2636" Type="http://schemas.openxmlformats.org/officeDocument/2006/relationships/hyperlink" Target="https://advance.lexis.com/api/document?collection=news&amp;id=urn:contentItem:5WG1-8X01-JDHD-W34D-00000-00&amp;context=" TargetMode="External"/><Relationship Id="rId2843" Type="http://schemas.openxmlformats.org/officeDocument/2006/relationships/hyperlink" Target="https://advance.lexis.com/api/document?id=urn:contentItem:60B0-BN21-JBF1-03JX-00000-00&amp;idtype=PID&amp;context=1516831" TargetMode="External"/><Relationship Id="rId84" Type="http://schemas.openxmlformats.org/officeDocument/2006/relationships/image" Target="media/image3.png"/><Relationship Id="rId510" Type="http://schemas.openxmlformats.org/officeDocument/2006/relationships/footer" Target="footer136.xml"/><Relationship Id="rId608" Type="http://schemas.openxmlformats.org/officeDocument/2006/relationships/footer" Target="footer172.xml"/><Relationship Id="rId815" Type="http://schemas.openxmlformats.org/officeDocument/2006/relationships/hyperlink" Target="https://advance.lexis.com/api/document?id=urn:contentItem:614C-91T1-DXX2-P2DY-00000-00&amp;idtype=PID&amp;context=1516831" TargetMode="External"/><Relationship Id="rId1238" Type="http://schemas.openxmlformats.org/officeDocument/2006/relationships/footer" Target="footer366.xml"/><Relationship Id="rId1445" Type="http://schemas.openxmlformats.org/officeDocument/2006/relationships/hyperlink" Target="https://advance.lexis.com/api/document?id=urn:contentItem:5XCK-YHD1-DXX2-P566-00000-00&amp;idtype=PID&amp;context=1516831" TargetMode="External"/><Relationship Id="rId1652" Type="http://schemas.openxmlformats.org/officeDocument/2006/relationships/header" Target="header471.xml"/><Relationship Id="rId1000" Type="http://schemas.openxmlformats.org/officeDocument/2006/relationships/header" Target="header275.xml"/><Relationship Id="rId1305" Type="http://schemas.openxmlformats.org/officeDocument/2006/relationships/footer" Target="footer390.xml"/><Relationship Id="rId1957" Type="http://schemas.openxmlformats.org/officeDocument/2006/relationships/header" Target="header592.xml"/><Relationship Id="rId2703" Type="http://schemas.openxmlformats.org/officeDocument/2006/relationships/hyperlink" Target="https://advance.lexis.com/api/document?collection=news&amp;id=urn:contentItem:5WG1-8X01-JDHD-W357-00000-00&amp;context=" TargetMode="External"/><Relationship Id="rId2910" Type="http://schemas.openxmlformats.org/officeDocument/2006/relationships/footer" Target="footer840.xml"/><Relationship Id="rId1512" Type="http://schemas.openxmlformats.org/officeDocument/2006/relationships/hyperlink" Target="https://advance.lexis.com/api/document?collection=news&amp;id=urn:contentItem:5WK6-W421-JBF1-040R-00000-00&amp;context=" TargetMode="External"/><Relationship Id="rId1817" Type="http://schemas.openxmlformats.org/officeDocument/2006/relationships/header" Target="header537.xml"/><Relationship Id="rId3172" Type="http://schemas.openxmlformats.org/officeDocument/2006/relationships/header" Target="header938.xml"/><Relationship Id="rId11" Type="http://schemas.openxmlformats.org/officeDocument/2006/relationships/hyperlink" Target="https://advance.lexis.com/api/document?id=urn:contentItem:5VNM-GH01-F10G-K3TS-00000-00&amp;idtype=PID&amp;context=1516831" TargetMode="External"/><Relationship Id="rId398" Type="http://schemas.openxmlformats.org/officeDocument/2006/relationships/footer" Target="footer95.xml"/><Relationship Id="rId2079" Type="http://schemas.openxmlformats.org/officeDocument/2006/relationships/hyperlink" Target="https://advance.lexis.com/api/document?id=urn:contentItem:5WC1-P8W1-JDHD-W4G2-00000-00&amp;idtype=PID&amp;context=1516831" TargetMode="External"/><Relationship Id="rId3032" Type="http://schemas.openxmlformats.org/officeDocument/2006/relationships/hyperlink" Target="https://advance.lexis.com/api/document?collection=news&amp;id=urn:contentItem:5YHK-KFR1-JBF1-023T-00000-00&amp;context=" TargetMode="External"/><Relationship Id="rId3477" Type="http://schemas.openxmlformats.org/officeDocument/2006/relationships/header" Target="header1048.xml"/><Relationship Id="rId160" Type="http://schemas.openxmlformats.org/officeDocument/2006/relationships/header" Target="header38.xml"/><Relationship Id="rId2286" Type="http://schemas.openxmlformats.org/officeDocument/2006/relationships/footer" Target="footer664.xml"/><Relationship Id="rId2493" Type="http://schemas.openxmlformats.org/officeDocument/2006/relationships/header" Target="header742.xml"/><Relationship Id="rId3337" Type="http://schemas.openxmlformats.org/officeDocument/2006/relationships/header" Target="header997.xml"/><Relationship Id="rId258" Type="http://schemas.openxmlformats.org/officeDocument/2006/relationships/header" Target="header75.xml"/><Relationship Id="rId465" Type="http://schemas.openxmlformats.org/officeDocument/2006/relationships/hyperlink" Target="https://advance.lexis.com/api/document?collection=news&amp;id=urn:contentItem:5XM1-37Y1-JBF1-0116-00000-00&amp;context=" TargetMode="External"/><Relationship Id="rId672" Type="http://schemas.openxmlformats.org/officeDocument/2006/relationships/hyperlink" Target="https://advance.lexis.com/api/document?collection=news&amp;id=urn:contentItem:5Y4R-P941-JBF1-002R-00000-00&amp;context=" TargetMode="External"/><Relationship Id="rId1095" Type="http://schemas.openxmlformats.org/officeDocument/2006/relationships/hyperlink" Target="https://advance.lexis.com/api/document?collection=news&amp;id=urn:contentItem:6115-RDM1-DXX2-P33W-00000-00&amp;context=" TargetMode="External"/><Relationship Id="rId2146" Type="http://schemas.openxmlformats.org/officeDocument/2006/relationships/footer" Target="footer610.xml"/><Relationship Id="rId2353" Type="http://schemas.openxmlformats.org/officeDocument/2006/relationships/footer" Target="footer688.xml"/><Relationship Id="rId2560" Type="http://schemas.openxmlformats.org/officeDocument/2006/relationships/footer" Target="footer763.xml"/><Relationship Id="rId2798" Type="http://schemas.openxmlformats.org/officeDocument/2006/relationships/hyperlink" Target="https://advance.lexis.com/api/document?id=urn:contentItem:5YW6-4961-JBF1-03PW-00000-00&amp;idtype=PID&amp;context=1516831" TargetMode="External"/><Relationship Id="rId3404" Type="http://schemas.openxmlformats.org/officeDocument/2006/relationships/header" Target="header1021.xml"/><Relationship Id="rId118" Type="http://schemas.openxmlformats.org/officeDocument/2006/relationships/header" Target="header20.xml"/><Relationship Id="rId325" Type="http://schemas.openxmlformats.org/officeDocument/2006/relationships/hyperlink" Target="https://advance.lexis.com/api/document?id=urn:contentItem:5XM1-37Y1-JBF1-011J-00000-00&amp;idtype=PID&amp;context=1516831" TargetMode="External"/><Relationship Id="rId532" Type="http://schemas.openxmlformats.org/officeDocument/2006/relationships/header" Target="header146.xml"/><Relationship Id="rId977" Type="http://schemas.openxmlformats.org/officeDocument/2006/relationships/footer" Target="footer267.xml"/><Relationship Id="rId1162" Type="http://schemas.openxmlformats.org/officeDocument/2006/relationships/footer" Target="footer336.xml"/><Relationship Id="rId2006" Type="http://schemas.openxmlformats.org/officeDocument/2006/relationships/hyperlink" Target="https://advance.lexis.com/api/document?id=urn:contentItem:5W17-1M81-F10G-K163-00000-00&amp;idtype=PID&amp;context=1516831" TargetMode="External"/><Relationship Id="rId2213" Type="http://schemas.openxmlformats.org/officeDocument/2006/relationships/header" Target="header637.xml"/><Relationship Id="rId2420" Type="http://schemas.openxmlformats.org/officeDocument/2006/relationships/footer" Target="footer714.xml"/><Relationship Id="rId2658" Type="http://schemas.openxmlformats.org/officeDocument/2006/relationships/footer" Target="footer801.xml"/><Relationship Id="rId2865" Type="http://schemas.openxmlformats.org/officeDocument/2006/relationships/footer" Target="footer824.xml"/><Relationship Id="rId837" Type="http://schemas.openxmlformats.org/officeDocument/2006/relationships/hyperlink" Target="https://advance.lexis.com/api/document?id=urn:contentItem:61C0-J9F1-JBF1-01T0-00000-00&amp;idtype=PID&amp;context=1516831" TargetMode="External"/><Relationship Id="rId1022" Type="http://schemas.openxmlformats.org/officeDocument/2006/relationships/hyperlink" Target="https://advance.lexis.com/api/document?collection=news&amp;id=urn:contentItem:60X0-5FS1-DXX2-P2TW-00000-00&amp;context=" TargetMode="External"/><Relationship Id="rId1467" Type="http://schemas.openxmlformats.org/officeDocument/2006/relationships/hyperlink" Target="https://advance.lexis.com/api/document?collection=news&amp;id=urn:contentItem:5WK6-W421-JBF1-040F-00000-00&amp;context=" TargetMode="External"/><Relationship Id="rId1674" Type="http://schemas.openxmlformats.org/officeDocument/2006/relationships/footer" Target="footer480.xml"/><Relationship Id="rId1881" Type="http://schemas.openxmlformats.org/officeDocument/2006/relationships/header" Target="header563.xml"/><Relationship Id="rId2518" Type="http://schemas.openxmlformats.org/officeDocument/2006/relationships/footer" Target="footer749.xml"/><Relationship Id="rId2725" Type="http://schemas.openxmlformats.org/officeDocument/2006/relationships/hyperlink" Target="https://advance.lexis.com/api/document?id=urn:contentItem:5YDD-29P1-DXX2-P4RD-00000-00&amp;idtype=PID&amp;context=1516831" TargetMode="External"/><Relationship Id="rId2932" Type="http://schemas.openxmlformats.org/officeDocument/2006/relationships/header" Target="header848.xml"/><Relationship Id="rId904" Type="http://schemas.openxmlformats.org/officeDocument/2006/relationships/header" Target="header241.xml"/><Relationship Id="rId1327" Type="http://schemas.openxmlformats.org/officeDocument/2006/relationships/hyperlink" Target="https://advance.lexis.com/api/document?id=urn:contentItem:5WK6-W421-JBF1-040R-00000-00&amp;idtype=PID&amp;context=1516831" TargetMode="External"/><Relationship Id="rId1534" Type="http://schemas.openxmlformats.org/officeDocument/2006/relationships/hyperlink" Target="https://advance.lexis.com/api/document?collection=news&amp;id=urn:contentItem:5WK6-W421-JBF1-040Y-00000-00&amp;context=" TargetMode="External"/><Relationship Id="rId1741" Type="http://schemas.openxmlformats.org/officeDocument/2006/relationships/footer" Target="footer507.xml"/><Relationship Id="rId1979" Type="http://schemas.openxmlformats.org/officeDocument/2006/relationships/hyperlink" Target="https://advance.lexis.com/api/document?collection=news&amp;id=urn:contentItem:5XCK-YHS1-JBF1-04XH-00000-00&amp;context=" TargetMode="External"/><Relationship Id="rId3194" Type="http://schemas.openxmlformats.org/officeDocument/2006/relationships/hyperlink" Target="https://advance.lexis.com/api/document?collection=news&amp;id=urn:contentItem:5YS7-MV61-JBF1-02DH-00000-00&amp;context=" TargetMode="External"/><Relationship Id="rId33" Type="http://schemas.openxmlformats.org/officeDocument/2006/relationships/hyperlink" Target="https://advance.lexis.com/api/document?id=urn:contentItem:5VST-WW41-F10G-K3WN-00000-00&amp;idtype=PID&amp;context=1516831" TargetMode="External"/><Relationship Id="rId1601" Type="http://schemas.openxmlformats.org/officeDocument/2006/relationships/hyperlink" Target="https://advance.lexis.com/api/document?collection=news&amp;id=urn:contentItem:5WPD-J7M1-JBK9-20KC-00000-00&amp;context=" TargetMode="External"/><Relationship Id="rId1839" Type="http://schemas.openxmlformats.org/officeDocument/2006/relationships/footer" Target="footer546.xml"/><Relationship Id="rId3054" Type="http://schemas.openxmlformats.org/officeDocument/2006/relationships/footer" Target="footer894.xml"/><Relationship Id="rId182" Type="http://schemas.openxmlformats.org/officeDocument/2006/relationships/hyperlink" Target="https://advance.lexis.com/api/document?collection=news&amp;id=urn:contentItem:5VST-WW41-F10G-K3WN-00000-00&amp;context=" TargetMode="External"/><Relationship Id="rId1906" Type="http://schemas.openxmlformats.org/officeDocument/2006/relationships/footer" Target="footer572.xml"/><Relationship Id="rId3261" Type="http://schemas.openxmlformats.org/officeDocument/2006/relationships/hyperlink" Target="https://advance.lexis.com/api/document?collection=news&amp;id=urn:contentItem:5YW6-4961-JBF1-03R3-00000-00&amp;context=" TargetMode="External"/><Relationship Id="rId3359" Type="http://schemas.openxmlformats.org/officeDocument/2006/relationships/hyperlink" Target="https://advance.lexis.com/api/document?collection=news&amp;id=urn:contentItem:606S-T1P1-DXX2-P32G-00000-00&amp;context=" TargetMode="External"/><Relationship Id="rId487" Type="http://schemas.openxmlformats.org/officeDocument/2006/relationships/footer" Target="footer127.xml"/><Relationship Id="rId694" Type="http://schemas.openxmlformats.org/officeDocument/2006/relationships/header" Target="header206.xml"/><Relationship Id="rId2070" Type="http://schemas.openxmlformats.org/officeDocument/2006/relationships/hyperlink" Target="https://advance.lexis.com/api/document?id=urn:contentItem:5W7M-5FB1-JDHD-W4B5-00000-00&amp;idtype=PID&amp;context=1516831" TargetMode="External"/><Relationship Id="rId2168" Type="http://schemas.openxmlformats.org/officeDocument/2006/relationships/footer" Target="footer620.xml"/><Relationship Id="rId2375" Type="http://schemas.openxmlformats.org/officeDocument/2006/relationships/footer" Target="footer698.xml"/><Relationship Id="rId3121" Type="http://schemas.openxmlformats.org/officeDocument/2006/relationships/header" Target="header918.xml"/><Relationship Id="rId3219" Type="http://schemas.openxmlformats.org/officeDocument/2006/relationships/hyperlink" Target="https://advance.lexis.com/api/document?collection=news&amp;id=urn:contentItem:5YS7-MV61-JBF1-02C9-00000-00&amp;context=" TargetMode="External"/><Relationship Id="rId347" Type="http://schemas.openxmlformats.org/officeDocument/2006/relationships/hyperlink" Target="https://advance.lexis.com/api/document?id=urn:contentItem:5XR6-MRD1-DXX2-P120-00000-00&amp;idtype=PID&amp;context=1516831" TargetMode="External"/><Relationship Id="rId999" Type="http://schemas.openxmlformats.org/officeDocument/2006/relationships/header" Target="header274.xml"/><Relationship Id="rId1184" Type="http://schemas.openxmlformats.org/officeDocument/2006/relationships/hyperlink" Target="https://advance.lexis.com/api/document?collection=news&amp;id=urn:contentItem:617K-X361-DXX2-P05M-00000-00&amp;context=" TargetMode="External"/><Relationship Id="rId2028" Type="http://schemas.openxmlformats.org/officeDocument/2006/relationships/hyperlink" Target="https://advance.lexis.com/api/document?id=urn:contentItem:5W4D-KNK1-JDHD-W086-00000-00&amp;idtype=PID&amp;context=1516831" TargetMode="External"/><Relationship Id="rId2582" Type="http://schemas.openxmlformats.org/officeDocument/2006/relationships/footer" Target="footer773.xml"/><Relationship Id="rId2887" Type="http://schemas.openxmlformats.org/officeDocument/2006/relationships/hyperlink" Target="https://advance.lexis.com/api/document?collection=news&amp;id=urn:contentItem:5Y97-XT91-DXX2-P33K-00000-00&amp;context=" TargetMode="External"/><Relationship Id="rId3426" Type="http://schemas.openxmlformats.org/officeDocument/2006/relationships/hyperlink" Target="https://advance.lexis.com/api/document?collection=news&amp;id=urn:contentItem:60B0-BN21-JBF1-03T6-00000-00&amp;context=" TargetMode="External"/><Relationship Id="rId554" Type="http://schemas.openxmlformats.org/officeDocument/2006/relationships/footer" Target="footer154.xml"/><Relationship Id="rId761" Type="http://schemas.openxmlformats.org/officeDocument/2006/relationships/hyperlink" Target="https://advance.lexis.com/api/document?id=urn:contentItem:60SS-MB71-JBF1-0316-00000-00&amp;idtype=PID&amp;context=1516831" TargetMode="External"/><Relationship Id="rId859" Type="http://schemas.openxmlformats.org/officeDocument/2006/relationships/hyperlink" Target="https://advance.lexis.com/api/document?id=urn:contentItem:61PC-D4R1-JBK9-20FY-00000-00&amp;idtype=PID&amp;context=1516831" TargetMode="External"/><Relationship Id="rId1391" Type="http://schemas.openxmlformats.org/officeDocument/2006/relationships/hyperlink" Target="https://advance.lexis.com/api/document?id=urn:contentItem:5WXT-HVV1-DXX2-P0XP-00000-00&amp;idtype=PID&amp;context=1516831" TargetMode="External"/><Relationship Id="rId1489" Type="http://schemas.openxmlformats.org/officeDocument/2006/relationships/header" Target="header406.xml"/><Relationship Id="rId1696" Type="http://schemas.openxmlformats.org/officeDocument/2006/relationships/hyperlink" Target="https://advance.lexis.com/api/document?collection=news&amp;id=urn:contentItem:5WTM-41G1-JBK9-22BR-00000-00&amp;context=" TargetMode="External"/><Relationship Id="rId2235" Type="http://schemas.openxmlformats.org/officeDocument/2006/relationships/hyperlink" Target="https://advance.lexis.com/api/document?collection=news&amp;id=urn:contentItem:5W17-1M81-F10G-K1GK-00000-00&amp;context=" TargetMode="External"/><Relationship Id="rId2442" Type="http://schemas.openxmlformats.org/officeDocument/2006/relationships/hyperlink" Target="https://advance.lexis.com/api/document?collection=news&amp;id=urn:contentItem:5W4D-KNK1-JDHD-W073-00000-00&amp;context=" TargetMode="External"/><Relationship Id="rId207" Type="http://schemas.openxmlformats.org/officeDocument/2006/relationships/hyperlink" Target="https://advance.lexis.com/api/document?collection=news&amp;id=urn:contentItem:5VST-WW41-F10G-K4FG-00000-00&amp;context=" TargetMode="External"/><Relationship Id="rId414" Type="http://schemas.openxmlformats.org/officeDocument/2006/relationships/header" Target="header102.xml"/><Relationship Id="rId621" Type="http://schemas.openxmlformats.org/officeDocument/2006/relationships/header" Target="header179.xml"/><Relationship Id="rId1044" Type="http://schemas.openxmlformats.org/officeDocument/2006/relationships/hyperlink" Target="https://advance.lexis.com/api/document?collection=news&amp;id=urn:contentItem:60X0-5FS1-DXX2-P2S8-00000-00&amp;context=" TargetMode="External"/><Relationship Id="rId1251" Type="http://schemas.openxmlformats.org/officeDocument/2006/relationships/header" Target="header370.xml"/><Relationship Id="rId1349" Type="http://schemas.openxmlformats.org/officeDocument/2006/relationships/hyperlink" Target="https://advance.lexis.com/api/document?id=urn:contentItem:5WPD-DF31-DXX2-P4W2-00000-00&amp;idtype=PID&amp;context=1516831" TargetMode="External"/><Relationship Id="rId2302" Type="http://schemas.openxmlformats.org/officeDocument/2006/relationships/header" Target="header671.xml"/><Relationship Id="rId2747" Type="http://schemas.openxmlformats.org/officeDocument/2006/relationships/hyperlink" Target="https://advance.lexis.com/api/document?id=urn:contentItem:5YHK-KFR1-JBF1-023D-00000-00&amp;idtype=PID&amp;context=1516831" TargetMode="External"/><Relationship Id="rId2954" Type="http://schemas.openxmlformats.org/officeDocument/2006/relationships/hyperlink" Target="https://advance.lexis.com/api/document?collection=news&amp;id=urn:contentItem:5YDD-29P1-DXX2-P4RD-00000-00&amp;context=" TargetMode="External"/><Relationship Id="rId719" Type="http://schemas.openxmlformats.org/officeDocument/2006/relationships/hyperlink" Target="https://advance.lexis.com/api/document?collection=news&amp;id=urn:contentItem:5Y2V-T921-JBF1-015H-00000-00&amp;context=" TargetMode="External"/><Relationship Id="rId926" Type="http://schemas.openxmlformats.org/officeDocument/2006/relationships/header" Target="header249.xml"/><Relationship Id="rId1111" Type="http://schemas.openxmlformats.org/officeDocument/2006/relationships/header" Target="header317.xml"/><Relationship Id="rId1556" Type="http://schemas.openxmlformats.org/officeDocument/2006/relationships/header" Target="header433.xml"/><Relationship Id="rId1763" Type="http://schemas.openxmlformats.org/officeDocument/2006/relationships/hyperlink" Target="https://advance.lexis.com/api/document?collection=news&amp;id=urn:contentItem:5X21-3PY1-DXX2-P10T-00000-00&amp;context=" TargetMode="External"/><Relationship Id="rId1970" Type="http://schemas.openxmlformats.org/officeDocument/2006/relationships/header" Target="header597.xml"/><Relationship Id="rId2607" Type="http://schemas.openxmlformats.org/officeDocument/2006/relationships/footer" Target="footer783.xml"/><Relationship Id="rId2814" Type="http://schemas.openxmlformats.org/officeDocument/2006/relationships/hyperlink" Target="https://advance.lexis.com/api/document?id=urn:contentItem:600D-CRM1-JBF1-03MN-00000-00&amp;idtype=PID&amp;context=1516831" TargetMode="External"/><Relationship Id="rId55" Type="http://schemas.openxmlformats.org/officeDocument/2006/relationships/hyperlink" Target="https://advance.lexis.com/api/document?id=urn:contentItem:5VST-WW41-F10G-K4D7-00000-00&amp;idtype=PID&amp;context=1516831" TargetMode="External"/><Relationship Id="rId1209" Type="http://schemas.openxmlformats.org/officeDocument/2006/relationships/footer" Target="footer355.xml"/><Relationship Id="rId1416" Type="http://schemas.openxmlformats.org/officeDocument/2006/relationships/hyperlink" Target="https://advance.lexis.com/api/document?id=urn:contentItem:5X21-3PY1-DXX2-P13B-00000-00&amp;idtype=PID&amp;context=1516831" TargetMode="External"/><Relationship Id="rId1623" Type="http://schemas.openxmlformats.org/officeDocument/2006/relationships/hyperlink" Target="https://advance.lexis.com/api/document?collection=news&amp;id=urn:contentItem:5WPD-DF31-DXX2-P4XD-00000-00&amp;context=" TargetMode="External"/><Relationship Id="rId1830" Type="http://schemas.openxmlformats.org/officeDocument/2006/relationships/footer" Target="footer542.xml"/><Relationship Id="rId3076" Type="http://schemas.openxmlformats.org/officeDocument/2006/relationships/header" Target="header903.xml"/><Relationship Id="rId3283" Type="http://schemas.openxmlformats.org/officeDocument/2006/relationships/footer" Target="footer977.xml"/><Relationship Id="rId1928" Type="http://schemas.openxmlformats.org/officeDocument/2006/relationships/footer" Target="footer580.xml"/><Relationship Id="rId2092" Type="http://schemas.openxmlformats.org/officeDocument/2006/relationships/hyperlink" Target="https://advance.lexis.com/api/document?id=urn:contentItem:5WC1-P8W1-JDHD-W4K7-00000-00&amp;idtype=PID&amp;context=1516831" TargetMode="External"/><Relationship Id="rId3143" Type="http://schemas.openxmlformats.org/officeDocument/2006/relationships/header" Target="header925.xml"/><Relationship Id="rId3350" Type="http://schemas.openxmlformats.org/officeDocument/2006/relationships/hyperlink" Target="https://advance.lexis.com/api/document?collection=news&amp;id=urn:contentItem:603K-7H61-DXX2-P216-00000-00&amp;context=" TargetMode="External"/><Relationship Id="rId271" Type="http://schemas.openxmlformats.org/officeDocument/2006/relationships/footer" Target="footer80.xml"/><Relationship Id="rId2397" Type="http://schemas.openxmlformats.org/officeDocument/2006/relationships/hyperlink" Target="https://advance.lexis.com/api/document?collection=news&amp;id=urn:contentItem:5W4D-KNK1-JDHD-W0CS-00000-00&amp;context=" TargetMode="External"/><Relationship Id="rId3003" Type="http://schemas.openxmlformats.org/officeDocument/2006/relationships/footer" Target="footer874.xml"/><Relationship Id="rId3448" Type="http://schemas.openxmlformats.org/officeDocument/2006/relationships/footer" Target="footer1037.xml"/><Relationship Id="rId131" Type="http://schemas.openxmlformats.org/officeDocument/2006/relationships/header" Target="header25.xml"/><Relationship Id="rId369" Type="http://schemas.openxmlformats.org/officeDocument/2006/relationships/hyperlink" Target="https://advance.lexis.com/api/document?id=urn:contentItem:5XR6-MPK1-DXX2-P4HM-00000-00&amp;idtype=PID&amp;context=1516831" TargetMode="External"/><Relationship Id="rId576" Type="http://schemas.openxmlformats.org/officeDocument/2006/relationships/footer" Target="footer160.xml"/><Relationship Id="rId783" Type="http://schemas.openxmlformats.org/officeDocument/2006/relationships/hyperlink" Target="https://advance.lexis.com/api/document?id=urn:contentItem:60X0-5FS1-DXX2-P2T9-00000-00&amp;idtype=PID&amp;context=1516831" TargetMode="External"/><Relationship Id="rId990" Type="http://schemas.openxmlformats.org/officeDocument/2006/relationships/header" Target="header271.xml"/><Relationship Id="rId2257" Type="http://schemas.openxmlformats.org/officeDocument/2006/relationships/header" Target="header655.xml"/><Relationship Id="rId2464" Type="http://schemas.openxmlformats.org/officeDocument/2006/relationships/footer" Target="footer731.xml"/><Relationship Id="rId2671" Type="http://schemas.openxmlformats.org/officeDocument/2006/relationships/footer" Target="footer805.xml"/><Relationship Id="rId3210" Type="http://schemas.openxmlformats.org/officeDocument/2006/relationships/hyperlink" Target="https://advance.lexis.com/api/document?collection=news&amp;id=urn:contentItem:5YS6-MWK1-JBK9-20KM-00000-00&amp;context=" TargetMode="External"/><Relationship Id="rId3308" Type="http://schemas.openxmlformats.org/officeDocument/2006/relationships/header" Target="header987.xml"/><Relationship Id="rId229" Type="http://schemas.openxmlformats.org/officeDocument/2006/relationships/header" Target="header63.xml"/><Relationship Id="rId436" Type="http://schemas.openxmlformats.org/officeDocument/2006/relationships/header" Target="header110.xml"/><Relationship Id="rId643" Type="http://schemas.openxmlformats.org/officeDocument/2006/relationships/header" Target="header187.xml"/><Relationship Id="rId1066" Type="http://schemas.openxmlformats.org/officeDocument/2006/relationships/hyperlink" Target="https://advance.lexis.com/api/document?collection=news&amp;id=urn:contentItem:6115-RDM1-DXX2-P317-00000-00&amp;context=" TargetMode="External"/><Relationship Id="rId1273" Type="http://schemas.openxmlformats.org/officeDocument/2006/relationships/header" Target="header377.xml"/><Relationship Id="rId1480" Type="http://schemas.openxmlformats.org/officeDocument/2006/relationships/header" Target="header403.xml"/><Relationship Id="rId2117" Type="http://schemas.openxmlformats.org/officeDocument/2006/relationships/hyperlink" Target="https://advance.lexis.com/api/document?id=urn:contentItem:5WG1-8X01-JDHD-W34H-00000-00&amp;idtype=PID&amp;context=1516831" TargetMode="External"/><Relationship Id="rId2324" Type="http://schemas.openxmlformats.org/officeDocument/2006/relationships/footer" Target="footer678.xml"/><Relationship Id="rId2769" Type="http://schemas.openxmlformats.org/officeDocument/2006/relationships/hyperlink" Target="https://advance.lexis.com/api/document?id=urn:contentItem:5YMT-1001-DXX2-P51F-00000-00&amp;idtype=PID&amp;context=1516831" TargetMode="External"/><Relationship Id="rId2976" Type="http://schemas.openxmlformats.org/officeDocument/2006/relationships/hyperlink" Target="https://advance.lexis.com/api/document?collection=news&amp;id=urn:contentItem:5YDD-29P1-DXX2-P4H2-00000-00&amp;context=" TargetMode="External"/><Relationship Id="rId850" Type="http://schemas.openxmlformats.org/officeDocument/2006/relationships/hyperlink" Target="https://advance.lexis.com/api/document?id=urn:contentItem:61K5-PK01-DXX2-P35S-00000-00&amp;idtype=PID&amp;context=1516831" TargetMode="External"/><Relationship Id="rId948" Type="http://schemas.openxmlformats.org/officeDocument/2006/relationships/hyperlink" Target="https://advance.lexis.com/api/document?collection=news&amp;id=urn:contentItem:60SS-MB71-JBF1-035G-00000-00&amp;context=" TargetMode="External"/><Relationship Id="rId1133" Type="http://schemas.openxmlformats.org/officeDocument/2006/relationships/footer" Target="footer325.xml"/><Relationship Id="rId1578" Type="http://schemas.openxmlformats.org/officeDocument/2006/relationships/header" Target="header443.xml"/><Relationship Id="rId1785" Type="http://schemas.openxmlformats.org/officeDocument/2006/relationships/header" Target="header523.xml"/><Relationship Id="rId1992" Type="http://schemas.openxmlformats.org/officeDocument/2006/relationships/hyperlink" Target="https://advance.lexis.com/api/document?id=urn:contentItem:5W17-1M81-F10G-K16P-00000-00&amp;idtype=PID&amp;context=1516831" TargetMode="External"/><Relationship Id="rId2531" Type="http://schemas.openxmlformats.org/officeDocument/2006/relationships/footer" Target="footer753.xml"/><Relationship Id="rId2629" Type="http://schemas.openxmlformats.org/officeDocument/2006/relationships/header" Target="header790.xml"/><Relationship Id="rId2836" Type="http://schemas.openxmlformats.org/officeDocument/2006/relationships/hyperlink" Target="https://advance.lexis.com/api/document?id=urn:contentItem:60B0-BN21-JBF1-03JY-00000-00&amp;idtype=PID&amp;context=1516831" TargetMode="External"/><Relationship Id="rId77" Type="http://schemas.openxmlformats.org/officeDocument/2006/relationships/header" Target="header6.xml"/><Relationship Id="rId503" Type="http://schemas.openxmlformats.org/officeDocument/2006/relationships/footer" Target="footer133.xml"/><Relationship Id="rId710" Type="http://schemas.openxmlformats.org/officeDocument/2006/relationships/hyperlink" Target="https://advance.lexis.com/api/document?collection=news&amp;id=urn:contentItem:5Y2T-B5P1-JBF1-00FN-00000-00&amp;context=" TargetMode="External"/><Relationship Id="rId808" Type="http://schemas.openxmlformats.org/officeDocument/2006/relationships/hyperlink" Target="https://advance.lexis.com/api/document?id=urn:contentItem:6115-RDM1-DXX2-P312-00000-00&amp;idtype=PID&amp;context=1516831" TargetMode="External"/><Relationship Id="rId1340" Type="http://schemas.openxmlformats.org/officeDocument/2006/relationships/hyperlink" Target="https://advance.lexis.com/api/document?id=urn:contentItem:5WK6-W421-JBF1-0475-00000-00&amp;idtype=PID&amp;context=1516831" TargetMode="External"/><Relationship Id="rId1438" Type="http://schemas.openxmlformats.org/officeDocument/2006/relationships/hyperlink" Target="https://advance.lexis.com/api/document?id=urn:contentItem:5X8D-BY01-JBK9-2487-00000-00&amp;idtype=PID&amp;context=1516831" TargetMode="External"/><Relationship Id="rId1645" Type="http://schemas.openxmlformats.org/officeDocument/2006/relationships/header" Target="header468.xml"/><Relationship Id="rId3098" Type="http://schemas.openxmlformats.org/officeDocument/2006/relationships/hyperlink" Target="https://advance.lexis.com/api/document?collection=news&amp;id=urn:contentItem:5YHK-KFR1-JBF1-01YX-00000-00&amp;context=" TargetMode="External"/><Relationship Id="rId1200" Type="http://schemas.openxmlformats.org/officeDocument/2006/relationships/header" Target="header353.xml"/><Relationship Id="rId1852" Type="http://schemas.openxmlformats.org/officeDocument/2006/relationships/header" Target="header552.xml"/><Relationship Id="rId2903" Type="http://schemas.openxmlformats.org/officeDocument/2006/relationships/footer" Target="footer837.xml"/><Relationship Id="rId1505" Type="http://schemas.openxmlformats.org/officeDocument/2006/relationships/header" Target="header412.xml"/><Relationship Id="rId1712" Type="http://schemas.openxmlformats.org/officeDocument/2006/relationships/hyperlink" Target="https://advance.lexis.com/api/document?collection=news&amp;id=urn:contentItem:5WXT-HVV1-DXX2-P0Y5-00000-00&amp;context=" TargetMode="External"/><Relationship Id="rId3165" Type="http://schemas.openxmlformats.org/officeDocument/2006/relationships/header" Target="header935.xml"/><Relationship Id="rId3372" Type="http://schemas.openxmlformats.org/officeDocument/2006/relationships/footer" Target="footer1009.xml"/><Relationship Id="rId293" Type="http://schemas.openxmlformats.org/officeDocument/2006/relationships/header" Target="header88.xml"/><Relationship Id="rId2181" Type="http://schemas.openxmlformats.org/officeDocument/2006/relationships/header" Target="header625.xml"/><Relationship Id="rId3025" Type="http://schemas.openxmlformats.org/officeDocument/2006/relationships/hyperlink" Target="https://advance.lexis.com/api/document?collection=news&amp;id=urn:contentItem:5YHK-KFR1-JBF1-021P-00000-00&amp;context=" TargetMode="External"/><Relationship Id="rId3232" Type="http://schemas.openxmlformats.org/officeDocument/2006/relationships/header" Target="header960.xml"/><Relationship Id="rId153" Type="http://schemas.openxmlformats.org/officeDocument/2006/relationships/header" Target="header35.xml"/><Relationship Id="rId360" Type="http://schemas.openxmlformats.org/officeDocument/2006/relationships/hyperlink" Target="https://advance.lexis.com/api/document?id=urn:contentItem:5XR6-MRD1-DXX2-P15W-00000-00&amp;idtype=PID&amp;context=1516831" TargetMode="External"/><Relationship Id="rId598" Type="http://schemas.openxmlformats.org/officeDocument/2006/relationships/hyperlink" Target="https://advance.lexis.com/api/document?collection=news&amp;id=urn:contentItem:5XR6-SWG1-DY2B-S383-00000-00&amp;context=" TargetMode="External"/><Relationship Id="rId2041" Type="http://schemas.openxmlformats.org/officeDocument/2006/relationships/hyperlink" Target="https://advance.lexis.com/api/document?id=urn:contentItem:5W4D-KNK1-JDHD-W0C2-00000-00&amp;idtype=PID&amp;context=1516831" TargetMode="External"/><Relationship Id="rId2279" Type="http://schemas.openxmlformats.org/officeDocument/2006/relationships/hyperlink" Target="https://advance.lexis.com/api/document?collection=news&amp;id=urn:contentItem:5W4D-KNG1-JDHD-W4P9-00000-00&amp;context=" TargetMode="External"/><Relationship Id="rId2486" Type="http://schemas.openxmlformats.org/officeDocument/2006/relationships/footer" Target="footer739.xml"/><Relationship Id="rId2693" Type="http://schemas.openxmlformats.org/officeDocument/2006/relationships/footer" Target="footer815.xml"/><Relationship Id="rId220" Type="http://schemas.openxmlformats.org/officeDocument/2006/relationships/footer" Target="footer58.xml"/><Relationship Id="rId458" Type="http://schemas.openxmlformats.org/officeDocument/2006/relationships/header" Target="header118.xml"/><Relationship Id="rId665" Type="http://schemas.openxmlformats.org/officeDocument/2006/relationships/header" Target="header197.xml"/><Relationship Id="rId872" Type="http://schemas.openxmlformats.org/officeDocument/2006/relationships/footer" Target="footer231.xml"/><Relationship Id="rId1088" Type="http://schemas.openxmlformats.org/officeDocument/2006/relationships/footer" Target="footer308.xml"/><Relationship Id="rId1295" Type="http://schemas.openxmlformats.org/officeDocument/2006/relationships/footer" Target="footer385.xml"/><Relationship Id="rId2139" Type="http://schemas.openxmlformats.org/officeDocument/2006/relationships/header" Target="header609.xml"/><Relationship Id="rId2346" Type="http://schemas.openxmlformats.org/officeDocument/2006/relationships/footer" Target="footer685.xml"/><Relationship Id="rId2553" Type="http://schemas.openxmlformats.org/officeDocument/2006/relationships/footer" Target="footer760.xml"/><Relationship Id="rId2760" Type="http://schemas.openxmlformats.org/officeDocument/2006/relationships/hyperlink" Target="https://advance.lexis.com/api/document?id=urn:contentItem:5YHK-KFR1-JBF1-01YX-00000-00&amp;idtype=PID&amp;context=1516831" TargetMode="External"/><Relationship Id="rId2998" Type="http://schemas.openxmlformats.org/officeDocument/2006/relationships/footer" Target="footer873.xml"/><Relationship Id="rId318" Type="http://schemas.openxmlformats.org/officeDocument/2006/relationships/hyperlink" Target="https://advance.lexis.com/api/document?id=urn:contentItem:5XGT-J511-DXX2-P2DB-00000-00&amp;idtype=PID&amp;context=1516831" TargetMode="External"/><Relationship Id="rId525" Type="http://schemas.openxmlformats.org/officeDocument/2006/relationships/header" Target="header143.xml"/><Relationship Id="rId732" Type="http://schemas.openxmlformats.org/officeDocument/2006/relationships/footer" Target="footer217.xml"/><Relationship Id="rId1155" Type="http://schemas.openxmlformats.org/officeDocument/2006/relationships/hyperlink" Target="https://advance.lexis.com/api/document?collection=news&amp;id=urn:contentItem:614C-91T1-DXX2-P2B8-00000-00&amp;context=" TargetMode="External"/><Relationship Id="rId1362" Type="http://schemas.openxmlformats.org/officeDocument/2006/relationships/hyperlink" Target="https://advance.lexis.com/api/document?id=urn:contentItem:5WPD-DF31-DXX2-P53V-00000-00&amp;idtype=PID&amp;context=1516831" TargetMode="External"/><Relationship Id="rId2206" Type="http://schemas.openxmlformats.org/officeDocument/2006/relationships/footer" Target="footer634.xml"/><Relationship Id="rId2413" Type="http://schemas.openxmlformats.org/officeDocument/2006/relationships/footer" Target="footer711.xml"/><Relationship Id="rId2620" Type="http://schemas.openxmlformats.org/officeDocument/2006/relationships/footer" Target="footer787.xml"/><Relationship Id="rId2858" Type="http://schemas.openxmlformats.org/officeDocument/2006/relationships/footer" Target="footer820.xml"/><Relationship Id="rId99" Type="http://schemas.openxmlformats.org/officeDocument/2006/relationships/hyperlink" Target="https://advance.lexis.com/api/document?collection=news&amp;id=urn:contentItem:5VNM-GH01-F10G-K3TS-00000-00&amp;context=" TargetMode="External"/><Relationship Id="rId1015" Type="http://schemas.openxmlformats.org/officeDocument/2006/relationships/header" Target="header281.xml"/><Relationship Id="rId1222" Type="http://schemas.openxmlformats.org/officeDocument/2006/relationships/hyperlink" Target="https://advance.lexis.com/api/document?collection=news&amp;id=urn:contentItem:61C0-J9F1-JBF1-01T0-00000-00&amp;context=" TargetMode="External"/><Relationship Id="rId1667" Type="http://schemas.openxmlformats.org/officeDocument/2006/relationships/footer" Target="footer477.xml"/><Relationship Id="rId1874" Type="http://schemas.openxmlformats.org/officeDocument/2006/relationships/footer" Target="footer560.xml"/><Relationship Id="rId2718" Type="http://schemas.openxmlformats.org/officeDocument/2006/relationships/hyperlink" Target="https://advance.lexis.com/api/document?id=urn:contentItem:5Y97-XT91-DXX2-P34N-00000-00&amp;idtype=PID&amp;context=1516831" TargetMode="External"/><Relationship Id="rId2925" Type="http://schemas.openxmlformats.org/officeDocument/2006/relationships/footer" Target="footer846.xml"/><Relationship Id="rId1527" Type="http://schemas.openxmlformats.org/officeDocument/2006/relationships/hyperlink" Target="https://advance.lexis.com/api/document?collection=news&amp;id=urn:contentItem:5WK6-W421-JBF1-041F-00000-00&amp;context=" TargetMode="External"/><Relationship Id="rId1734" Type="http://schemas.openxmlformats.org/officeDocument/2006/relationships/footer" Target="footer504.xml"/><Relationship Id="rId1941" Type="http://schemas.openxmlformats.org/officeDocument/2006/relationships/hyperlink" Target="https://advance.lexis.com/api/document?collection=news&amp;id=urn:contentItem:5X8D-77Y1-JBF1-04WR-00000-00&amp;context=" TargetMode="External"/><Relationship Id="rId3187" Type="http://schemas.openxmlformats.org/officeDocument/2006/relationships/hyperlink" Target="https://advance.lexis.com/api/document?collection=news&amp;id=urn:contentItem:5YS7-MV61-JBF1-02CN-00000-00&amp;context=" TargetMode="External"/><Relationship Id="rId3394" Type="http://schemas.openxmlformats.org/officeDocument/2006/relationships/hyperlink" Target="https://advance.lexis.com/api/document?collection=news&amp;id=urn:contentItem:606S-T1P1-DXX2-P33R-00000-00&amp;context=" TargetMode="External"/><Relationship Id="rId26" Type="http://schemas.openxmlformats.org/officeDocument/2006/relationships/hyperlink" Target="https://advance.lexis.com/api/document?id=urn:contentItem:5VNM-GH01-F10G-K496-00000-00&amp;idtype=PID&amp;context=1516831" TargetMode="External"/><Relationship Id="rId3047" Type="http://schemas.openxmlformats.org/officeDocument/2006/relationships/footer" Target="footer891.xml"/><Relationship Id="rId175" Type="http://schemas.openxmlformats.org/officeDocument/2006/relationships/footer" Target="footer43.xml"/><Relationship Id="rId1801" Type="http://schemas.openxmlformats.org/officeDocument/2006/relationships/footer" Target="footer529.xml"/><Relationship Id="rId3254" Type="http://schemas.openxmlformats.org/officeDocument/2006/relationships/hyperlink" Target="https://advance.lexis.com/api/document?collection=news&amp;id=urn:contentItem:5YW6-4961-JBF1-03PW-00000-00&amp;context=" TargetMode="External"/><Relationship Id="rId3461" Type="http://schemas.openxmlformats.org/officeDocument/2006/relationships/hyperlink" Target="https://advance.lexis.com/api/document?collection=news&amp;id=urn:contentItem:60F5-XJ91-DXX2-P529-00000-00&amp;context=" TargetMode="External"/><Relationship Id="rId382" Type="http://schemas.openxmlformats.org/officeDocument/2006/relationships/hyperlink" Target="https://advance.lexis.com/api/document?id=urn:contentItem:5XYT-RFH1-DXX2-P1DT-00000-00&amp;idtype=PID&amp;context=1516831" TargetMode="External"/><Relationship Id="rId687" Type="http://schemas.openxmlformats.org/officeDocument/2006/relationships/footer" Target="footer203.xml"/><Relationship Id="rId2063" Type="http://schemas.openxmlformats.org/officeDocument/2006/relationships/hyperlink" Target="https://advance.lexis.com/api/document?id=urn:contentItem:5W4D-KNK1-JDHD-W073-00000-00&amp;idtype=PID&amp;context=1516831" TargetMode="External"/><Relationship Id="rId2270" Type="http://schemas.openxmlformats.org/officeDocument/2006/relationships/hyperlink" Target="https://advance.lexis.com/api/document?collection=news&amp;id=urn:contentItem:5W4D-KNK1-JDHD-W089-00000-00&amp;context=" TargetMode="External"/><Relationship Id="rId2368" Type="http://schemas.openxmlformats.org/officeDocument/2006/relationships/footer" Target="footer695.xml"/><Relationship Id="rId3114" Type="http://schemas.openxmlformats.org/officeDocument/2006/relationships/hyperlink" Target="https://advance.lexis.com/api/document?collection=news&amp;id=urn:contentItem:5VVR-MPY1-F10G-K0NX-00000-00&amp;context=" TargetMode="External"/><Relationship Id="rId3321" Type="http://schemas.openxmlformats.org/officeDocument/2006/relationships/footer" Target="footer992.xml"/><Relationship Id="rId242" Type="http://schemas.openxmlformats.org/officeDocument/2006/relationships/footer" Target="footer68.xml"/><Relationship Id="rId894" Type="http://schemas.openxmlformats.org/officeDocument/2006/relationships/hyperlink" Target="https://advance.lexis.com/api/document?collection=news&amp;id=urn:contentItem:60JK-FDR1-DXX2-P48G-00000-00&amp;context=" TargetMode="External"/><Relationship Id="rId1177" Type="http://schemas.openxmlformats.org/officeDocument/2006/relationships/hyperlink" Target="https://advance.lexis.com/api/document?collection=news&amp;id=urn:contentItem:614C-91T1-DXX2-P282-00000-00&amp;context=" TargetMode="External"/><Relationship Id="rId2130" Type="http://schemas.openxmlformats.org/officeDocument/2006/relationships/header" Target="header605.xml"/><Relationship Id="rId2575" Type="http://schemas.openxmlformats.org/officeDocument/2006/relationships/footer" Target="footer770.xml"/><Relationship Id="rId2782" Type="http://schemas.openxmlformats.org/officeDocument/2006/relationships/hyperlink" Target="https://advance.lexis.com/api/document?id=urn:contentItem:5YS7-MV61-JBF1-02CN-00000-00&amp;idtype=PID&amp;context=1516831" TargetMode="External"/><Relationship Id="rId3419" Type="http://schemas.openxmlformats.org/officeDocument/2006/relationships/hyperlink" Target="https://advance.lexis.com/api/document?collection=news&amp;id=urn:contentItem:60B0-BN21-JBF1-03T3-00000-00&amp;context=" TargetMode="External"/><Relationship Id="rId102" Type="http://schemas.openxmlformats.org/officeDocument/2006/relationships/header" Target="header14.xml"/><Relationship Id="rId547" Type="http://schemas.openxmlformats.org/officeDocument/2006/relationships/footer" Target="footer151.xml"/><Relationship Id="rId754" Type="http://schemas.openxmlformats.org/officeDocument/2006/relationships/hyperlink" Target="https://advance.lexis.com/api/document?id=urn:contentItem:60JK-FDR1-DXX2-P474-00000-00&amp;idtype=PID&amp;context=1516831" TargetMode="External"/><Relationship Id="rId961" Type="http://schemas.openxmlformats.org/officeDocument/2006/relationships/footer" Target="footer260.xml"/><Relationship Id="rId1384" Type="http://schemas.openxmlformats.org/officeDocument/2006/relationships/hyperlink" Target="https://advance.lexis.com/api/document?id=urn:contentItem:5WXT-HVV1-DXX2-P103-00000-00&amp;idtype=PID&amp;context=1516831" TargetMode="External"/><Relationship Id="rId1591" Type="http://schemas.openxmlformats.org/officeDocument/2006/relationships/hyperlink" Target="https://advance.lexis.com/api/document?collection=news&amp;id=urn:contentItem:5WPD-DF31-DXX2-P4W2-00000-00&amp;context=" TargetMode="External"/><Relationship Id="rId1689" Type="http://schemas.openxmlformats.org/officeDocument/2006/relationships/hyperlink" Target="https://advance.lexis.com/api/document?collection=news&amp;id=urn:contentItem:5WTM-41G1-JBK9-22CR-00000-00&amp;context=" TargetMode="External"/><Relationship Id="rId2228" Type="http://schemas.openxmlformats.org/officeDocument/2006/relationships/hyperlink" Target="https://advance.lexis.com/api/document?collection=news&amp;id=urn:contentItem:5W17-1M81-F10G-K08S-00000-00&amp;context=" TargetMode="External"/><Relationship Id="rId2435" Type="http://schemas.openxmlformats.org/officeDocument/2006/relationships/hyperlink" Target="https://advance.lexis.com/api/document?collection=news&amp;id=urn:contentItem:5W4D-KNK1-JDHD-W08F-00000-00&amp;context=" TargetMode="External"/><Relationship Id="rId2642" Type="http://schemas.openxmlformats.org/officeDocument/2006/relationships/footer" Target="footer795.xml"/><Relationship Id="rId90" Type="http://schemas.openxmlformats.org/officeDocument/2006/relationships/footer" Target="footer9.xml"/><Relationship Id="rId407" Type="http://schemas.openxmlformats.org/officeDocument/2006/relationships/hyperlink" Target="https://advance.lexis.com/api/document?collection=news&amp;id=urn:contentItem:5XGT-J511-DXX2-P2DM-00000-00&amp;context=" TargetMode="External"/><Relationship Id="rId614" Type="http://schemas.openxmlformats.org/officeDocument/2006/relationships/header" Target="header176.xml"/><Relationship Id="rId821" Type="http://schemas.openxmlformats.org/officeDocument/2006/relationships/hyperlink" Target="https://advance.lexis.com/api/document?id=urn:contentItem:614C-91T1-DXX2-P29Y-00000-00&amp;idtype=PID&amp;context=1516831" TargetMode="External"/><Relationship Id="rId1037" Type="http://schemas.openxmlformats.org/officeDocument/2006/relationships/hyperlink" Target="https://advance.lexis.com/api/document?collection=news&amp;id=urn:contentItem:60X0-5FS1-DXX2-P301-00000-00&amp;context=" TargetMode="External"/><Relationship Id="rId1244" Type="http://schemas.openxmlformats.org/officeDocument/2006/relationships/header" Target="header369.xml"/><Relationship Id="rId1451" Type="http://schemas.openxmlformats.org/officeDocument/2006/relationships/hyperlink" Target="https://advance.lexis.com/api/document?id=urn:contentItem:5XCK-YHS1-JBF1-04XH-00000-00&amp;idtype=PID&amp;context=1516831" TargetMode="External"/><Relationship Id="rId1896" Type="http://schemas.openxmlformats.org/officeDocument/2006/relationships/header" Target="header568.xml"/><Relationship Id="rId2502" Type="http://schemas.openxmlformats.org/officeDocument/2006/relationships/hyperlink" Target="https://advance.lexis.com/api/document?collection=news&amp;id=urn:contentItem:5WC1-P8W1-JDHD-W4FN-00000-00&amp;context=" TargetMode="External"/><Relationship Id="rId2947" Type="http://schemas.openxmlformats.org/officeDocument/2006/relationships/header" Target="header853.xml"/><Relationship Id="rId919" Type="http://schemas.openxmlformats.org/officeDocument/2006/relationships/hyperlink" Target="https://advance.lexis.com/api/document?collection=news&amp;id=urn:contentItem:60SS-MB71-JBF1-0316-00000-00&amp;context=" TargetMode="External"/><Relationship Id="rId1104" Type="http://schemas.openxmlformats.org/officeDocument/2006/relationships/header" Target="header314.xml"/><Relationship Id="rId1311" Type="http://schemas.openxmlformats.org/officeDocument/2006/relationships/header" Target="header393.xml"/><Relationship Id="rId1549" Type="http://schemas.openxmlformats.org/officeDocument/2006/relationships/header" Target="header430.xml"/><Relationship Id="rId1756" Type="http://schemas.openxmlformats.org/officeDocument/2006/relationships/hyperlink" Target="https://advance.lexis.com/api/document?collection=news&amp;id=urn:contentItem:5WXT-P0K1-DY2B-S05J-00000-00&amp;context=" TargetMode="External"/><Relationship Id="rId1963" Type="http://schemas.openxmlformats.org/officeDocument/2006/relationships/hyperlink" Target="https://advance.lexis.com/api/document?collection=news&amp;id=urn:contentItem:5XCK-YHS1-JBF1-053M-00000-00&amp;context=" TargetMode="External"/><Relationship Id="rId2807" Type="http://schemas.openxmlformats.org/officeDocument/2006/relationships/hyperlink" Target="https://advance.lexis.com/api/document?id=urn:contentItem:5YW6-4961-JBF1-039F-00000-00&amp;idtype=PID&amp;context=1516831" TargetMode="External"/><Relationship Id="rId48" Type="http://schemas.openxmlformats.org/officeDocument/2006/relationships/hyperlink" Target="https://advance.lexis.com/api/document?id=urn:contentItem:5VST-WW41-F10G-K4M5-00000-00&amp;idtype=PID&amp;context=1516831" TargetMode="External"/><Relationship Id="rId1409" Type="http://schemas.openxmlformats.org/officeDocument/2006/relationships/hyperlink" Target="https://advance.lexis.com/api/document?id=urn:contentItem:5X21-3PY1-DXX2-P11J-00000-00&amp;idtype=PID&amp;context=1516831" TargetMode="External"/><Relationship Id="rId1616" Type="http://schemas.openxmlformats.org/officeDocument/2006/relationships/header" Target="header457.xml"/><Relationship Id="rId1823" Type="http://schemas.openxmlformats.org/officeDocument/2006/relationships/footer" Target="footer539.xml"/><Relationship Id="rId3069" Type="http://schemas.openxmlformats.org/officeDocument/2006/relationships/hyperlink" Target="https://advance.lexis.com/api/document?collection=news&amp;id=urn:contentItem:5YHK-KFR1-JBF1-01N4-00000-00&amp;context=" TargetMode="External"/><Relationship Id="rId3276" Type="http://schemas.openxmlformats.org/officeDocument/2006/relationships/footer" Target="footer975.xml"/><Relationship Id="rId3483" Type="http://schemas.openxmlformats.org/officeDocument/2006/relationships/hyperlink" Target="https://advance.lexis.com/api/document?collection=news&amp;id=urn:contentItem:60F5-XJ91-DXX2-P50C-00000-00&amp;context=" TargetMode="External"/><Relationship Id="rId197" Type="http://schemas.openxmlformats.org/officeDocument/2006/relationships/header" Target="header51.xml"/><Relationship Id="rId2085" Type="http://schemas.openxmlformats.org/officeDocument/2006/relationships/hyperlink" Target="https://advance.lexis.com/api/document?id=urn:contentItem:5WC1-P8W1-JDHD-W4G0-00000-00&amp;idtype=PID&amp;context=1516831" TargetMode="External"/><Relationship Id="rId2292" Type="http://schemas.openxmlformats.org/officeDocument/2006/relationships/hyperlink" Target="https://advance.lexis.com/api/document?collection=news&amp;id=urn:contentItem:5W4D-KNK1-JDHD-W08V-00000-00&amp;context=" TargetMode="External"/><Relationship Id="rId3136" Type="http://schemas.openxmlformats.org/officeDocument/2006/relationships/header" Target="header922.xml"/><Relationship Id="rId3343" Type="http://schemas.openxmlformats.org/officeDocument/2006/relationships/hyperlink" Target="https://advance.lexis.com/api/document?collection=news&amp;id=urn:contentItem:603K-7H61-DXX2-P200-00000-00&amp;context=" TargetMode="External"/><Relationship Id="rId264" Type="http://schemas.openxmlformats.org/officeDocument/2006/relationships/footer" Target="footer77.xml"/><Relationship Id="rId471" Type="http://schemas.openxmlformats.org/officeDocument/2006/relationships/header" Target="header123.xml"/><Relationship Id="rId2152" Type="http://schemas.openxmlformats.org/officeDocument/2006/relationships/header" Target="header614.xml"/><Relationship Id="rId2597" Type="http://schemas.openxmlformats.org/officeDocument/2006/relationships/header" Target="header780.xml"/><Relationship Id="rId124" Type="http://schemas.openxmlformats.org/officeDocument/2006/relationships/header" Target="header22.xml"/><Relationship Id="rId569" Type="http://schemas.openxmlformats.org/officeDocument/2006/relationships/hyperlink" Target="https://advance.lexis.com/api/document?collection=news&amp;id=urn:contentItem:5XR6-MRD1-DXX2-P12G-00000-00&amp;context=" TargetMode="External"/><Relationship Id="rId776" Type="http://schemas.openxmlformats.org/officeDocument/2006/relationships/hyperlink" Target="https://advance.lexis.com/api/document?id=urn:contentItem:60SS-MB71-JBF1-035F-00000-00&amp;idtype=PID&amp;context=1516831" TargetMode="External"/><Relationship Id="rId983" Type="http://schemas.openxmlformats.org/officeDocument/2006/relationships/header" Target="header270.xml"/><Relationship Id="rId1199" Type="http://schemas.openxmlformats.org/officeDocument/2006/relationships/header" Target="header352.xml"/><Relationship Id="rId2457" Type="http://schemas.openxmlformats.org/officeDocument/2006/relationships/footer" Target="footer729.xml"/><Relationship Id="rId2664" Type="http://schemas.openxmlformats.org/officeDocument/2006/relationships/footer" Target="footer802.xml"/><Relationship Id="rId3203" Type="http://schemas.openxmlformats.org/officeDocument/2006/relationships/hyperlink" Target="https://advance.lexis.com/api/document?collection=news&amp;id=urn:contentItem:5YS7-MV61-JBF1-02CX-00000-00&amp;context=" TargetMode="External"/><Relationship Id="rId3410" Type="http://schemas.openxmlformats.org/officeDocument/2006/relationships/hyperlink" Target="https://advance.lexis.com/api/document?collection=news&amp;id=urn:contentItem:60B0-BN21-JBF1-03JY-00000-00&amp;context=" TargetMode="External"/><Relationship Id="rId331" Type="http://schemas.openxmlformats.org/officeDocument/2006/relationships/hyperlink" Target="https://advance.lexis.com/api/document?id=urn:contentItem:5XM1-37Y1-JBF1-00WM-00000-00&amp;idtype=PID&amp;context=1516831" TargetMode="External"/><Relationship Id="rId429" Type="http://schemas.openxmlformats.org/officeDocument/2006/relationships/footer" Target="footer107.xml"/><Relationship Id="rId636" Type="http://schemas.openxmlformats.org/officeDocument/2006/relationships/header" Target="header184.xml"/><Relationship Id="rId1059" Type="http://schemas.openxmlformats.org/officeDocument/2006/relationships/hyperlink" Target="https://advance.lexis.com/api/document?collection=news&amp;id=urn:contentItem:60X0-5FS1-DXX2-P2T4-00000-00&amp;context=" TargetMode="External"/><Relationship Id="rId1266" Type="http://schemas.openxmlformats.org/officeDocument/2006/relationships/header" Target="header375.xml"/><Relationship Id="rId1473" Type="http://schemas.openxmlformats.org/officeDocument/2006/relationships/header" Target="header402.xml"/><Relationship Id="rId2012" Type="http://schemas.openxmlformats.org/officeDocument/2006/relationships/hyperlink" Target="https://advance.lexis.com/api/document?id=urn:contentItem:5W17-1M81-F10G-K1GK-00000-00&amp;idtype=PID&amp;context=1516831" TargetMode="External"/><Relationship Id="rId2317" Type="http://schemas.openxmlformats.org/officeDocument/2006/relationships/hyperlink" Target="https://advance.lexis.com/api/document?collection=news&amp;id=urn:contentItem:5W4D-KNK1-JDHD-W07V-00000-00&amp;context=" TargetMode="External"/><Relationship Id="rId2871" Type="http://schemas.openxmlformats.org/officeDocument/2006/relationships/header" Target="header826.xml"/><Relationship Id="rId2969" Type="http://schemas.openxmlformats.org/officeDocument/2006/relationships/hyperlink" Target="https://advance.lexis.com/api/document?collection=news&amp;id=urn:contentItem:5YDD-29P1-DXX2-P4KF-00000-00&amp;context=" TargetMode="External"/><Relationship Id="rId843" Type="http://schemas.openxmlformats.org/officeDocument/2006/relationships/hyperlink" Target="https://advance.lexis.com/api/document?id=urn:contentItem:61K5-PK01-DXX2-P356-00000-00&amp;idtype=PID&amp;context=1516831" TargetMode="External"/><Relationship Id="rId1126" Type="http://schemas.openxmlformats.org/officeDocument/2006/relationships/footer" Target="footer322.xml"/><Relationship Id="rId1680" Type="http://schemas.openxmlformats.org/officeDocument/2006/relationships/header" Target="header483.xml"/><Relationship Id="rId1778" Type="http://schemas.openxmlformats.org/officeDocument/2006/relationships/footer" Target="footer520.xml"/><Relationship Id="rId1985" Type="http://schemas.openxmlformats.org/officeDocument/2006/relationships/footer" Target="footer603.xml"/><Relationship Id="rId2524" Type="http://schemas.openxmlformats.org/officeDocument/2006/relationships/hyperlink" Target="https://advance.lexis.com/api/document?collection=news&amp;id=urn:contentItem:5WC1-P8W1-JDHD-W4K2-00000-00&amp;context=" TargetMode="External"/><Relationship Id="rId2731" Type="http://schemas.openxmlformats.org/officeDocument/2006/relationships/hyperlink" Target="https://advance.lexis.com/api/document?id=urn:contentItem:5YDD-29P1-DXX2-P4H2-00000-00&amp;idtype=PID&amp;context=1516831" TargetMode="External"/><Relationship Id="rId2829" Type="http://schemas.openxmlformats.org/officeDocument/2006/relationships/hyperlink" Target="https://advance.lexis.com/api/document?id=urn:contentItem:606S-T1P1-DXX2-P31F-00000-00&amp;idtype=PID&amp;context=1516831" TargetMode="External"/><Relationship Id="rId703" Type="http://schemas.openxmlformats.org/officeDocument/2006/relationships/footer" Target="footer209.xml"/><Relationship Id="rId910" Type="http://schemas.openxmlformats.org/officeDocument/2006/relationships/hyperlink" Target="https://advance.lexis.com/api/document?collection=news&amp;id=urn:contentItem:60NK-20H1-DXX2-P50R-00000-00&amp;context=" TargetMode="External"/><Relationship Id="rId1333" Type="http://schemas.openxmlformats.org/officeDocument/2006/relationships/hyperlink" Target="https://advance.lexis.com/api/document?id=urn:contentItem:5WK6-W421-JBF1-040Y-00000-00&amp;idtype=PID&amp;context=1516831" TargetMode="External"/><Relationship Id="rId1540" Type="http://schemas.openxmlformats.org/officeDocument/2006/relationships/footer" Target="footer426.xml"/><Relationship Id="rId1638" Type="http://schemas.openxmlformats.org/officeDocument/2006/relationships/header" Target="header465.xml"/><Relationship Id="rId1400" Type="http://schemas.openxmlformats.org/officeDocument/2006/relationships/hyperlink" Target="https://advance.lexis.com/api/document?id=urn:contentItem:5X21-3PY1-DXX2-P15J-00000-00&amp;idtype=PID&amp;context=1516831" TargetMode="External"/><Relationship Id="rId1845" Type="http://schemas.openxmlformats.org/officeDocument/2006/relationships/header" Target="header549.xml"/><Relationship Id="rId3060" Type="http://schemas.openxmlformats.org/officeDocument/2006/relationships/header" Target="header897.xml"/><Relationship Id="rId3298" Type="http://schemas.openxmlformats.org/officeDocument/2006/relationships/footer" Target="footer982.xml"/><Relationship Id="rId1705" Type="http://schemas.openxmlformats.org/officeDocument/2006/relationships/header" Target="header494.xml"/><Relationship Id="rId1912" Type="http://schemas.openxmlformats.org/officeDocument/2006/relationships/footer" Target="footer574.xml"/><Relationship Id="rId3158" Type="http://schemas.openxmlformats.org/officeDocument/2006/relationships/header" Target="header932.xml"/><Relationship Id="rId3365" Type="http://schemas.openxmlformats.org/officeDocument/2006/relationships/header" Target="header1008.xml"/><Relationship Id="rId286" Type="http://schemas.openxmlformats.org/officeDocument/2006/relationships/footer" Target="footer85.xml"/><Relationship Id="rId493" Type="http://schemas.openxmlformats.org/officeDocument/2006/relationships/header" Target="header130.xml"/><Relationship Id="rId2174" Type="http://schemas.openxmlformats.org/officeDocument/2006/relationships/header" Target="header622.xml"/><Relationship Id="rId2381" Type="http://schemas.openxmlformats.org/officeDocument/2006/relationships/header" Target="header700.xml"/><Relationship Id="rId3018" Type="http://schemas.openxmlformats.org/officeDocument/2006/relationships/header" Target="header881.xml"/><Relationship Id="rId3225" Type="http://schemas.openxmlformats.org/officeDocument/2006/relationships/header" Target="header957.xml"/><Relationship Id="rId3432" Type="http://schemas.openxmlformats.org/officeDocument/2006/relationships/footer" Target="footer1031.xml"/><Relationship Id="rId146" Type="http://schemas.openxmlformats.org/officeDocument/2006/relationships/header" Target="header32.xml"/><Relationship Id="rId353" Type="http://schemas.openxmlformats.org/officeDocument/2006/relationships/hyperlink" Target="https://advance.lexis.com/api/document?id=urn:contentItem:5XR6-MRD1-DXX2-P13S-00000-00&amp;idtype=PID&amp;context=1516831" TargetMode="External"/><Relationship Id="rId560" Type="http://schemas.openxmlformats.org/officeDocument/2006/relationships/hyperlink" Target="https://advance.lexis.com/api/document?collection=news&amp;id=urn:contentItem:5XR6-MRD1-DXX2-P120-00000-00&amp;context=" TargetMode="External"/><Relationship Id="rId798" Type="http://schemas.openxmlformats.org/officeDocument/2006/relationships/hyperlink" Target="https://advance.lexis.com/api/document?id=urn:contentItem:6115-RDM1-DXX2-P317-00000-00&amp;idtype=PID&amp;context=1516831" TargetMode="External"/><Relationship Id="rId1190" Type="http://schemas.openxmlformats.org/officeDocument/2006/relationships/footer" Target="footer348.xml"/><Relationship Id="rId2034" Type="http://schemas.openxmlformats.org/officeDocument/2006/relationships/hyperlink" Target="https://advance.lexis.com/api/document?id=urn:contentItem:5W4D-KNK1-JDHD-W0GM-00000-00&amp;idtype=PID&amp;context=1516831" TargetMode="External"/><Relationship Id="rId2241" Type="http://schemas.openxmlformats.org/officeDocument/2006/relationships/footer" Target="footer648.xml"/><Relationship Id="rId2479" Type="http://schemas.openxmlformats.org/officeDocument/2006/relationships/header" Target="header738.xml"/><Relationship Id="rId2686" Type="http://schemas.openxmlformats.org/officeDocument/2006/relationships/footer" Target="footer812.xml"/><Relationship Id="rId2893" Type="http://schemas.openxmlformats.org/officeDocument/2006/relationships/header" Target="header834.xml"/><Relationship Id="rId213" Type="http://schemas.openxmlformats.org/officeDocument/2006/relationships/footer" Target="footer56.xml"/><Relationship Id="rId420" Type="http://schemas.openxmlformats.org/officeDocument/2006/relationships/footer" Target="footer104.xml"/><Relationship Id="rId658" Type="http://schemas.openxmlformats.org/officeDocument/2006/relationships/header" Target="header194.xml"/><Relationship Id="rId865" Type="http://schemas.openxmlformats.org/officeDocument/2006/relationships/header" Target="header228.xml"/><Relationship Id="rId1050" Type="http://schemas.openxmlformats.org/officeDocument/2006/relationships/header" Target="header294.xml"/><Relationship Id="rId1288" Type="http://schemas.openxmlformats.org/officeDocument/2006/relationships/footer" Target="footer382.xml"/><Relationship Id="rId1495" Type="http://schemas.openxmlformats.org/officeDocument/2006/relationships/hyperlink" Target="https://advance.lexis.com/api/document?collection=news&amp;id=urn:contentItem:5WK6-W421-JBF1-040G-00000-00&amp;context=" TargetMode="External"/><Relationship Id="rId2101" Type="http://schemas.openxmlformats.org/officeDocument/2006/relationships/hyperlink" Target="https://advance.lexis.com/api/document?id=urn:contentItem:5WG1-8X01-JDHD-W378-00000-00&amp;idtype=PID&amp;context=1516831" TargetMode="External"/><Relationship Id="rId2339" Type="http://schemas.openxmlformats.org/officeDocument/2006/relationships/header" Target="header684.xml"/><Relationship Id="rId2546" Type="http://schemas.openxmlformats.org/officeDocument/2006/relationships/header" Target="header759.xml"/><Relationship Id="rId2753" Type="http://schemas.openxmlformats.org/officeDocument/2006/relationships/hyperlink" Target="https://advance.lexis.com/api/document?id=urn:contentItem:5YHK-KFR1-JBF1-0224-00000-00&amp;idtype=PID&amp;context=1516831" TargetMode="External"/><Relationship Id="rId2960" Type="http://schemas.openxmlformats.org/officeDocument/2006/relationships/header" Target="header858.xml"/><Relationship Id="rId518" Type="http://schemas.openxmlformats.org/officeDocument/2006/relationships/footer" Target="footer140.xml"/><Relationship Id="rId725" Type="http://schemas.openxmlformats.org/officeDocument/2006/relationships/footer" Target="footer215.xml"/><Relationship Id="rId932" Type="http://schemas.openxmlformats.org/officeDocument/2006/relationships/header" Target="header251.xml"/><Relationship Id="rId1148" Type="http://schemas.openxmlformats.org/officeDocument/2006/relationships/header" Target="header331.xml"/><Relationship Id="rId1355" Type="http://schemas.openxmlformats.org/officeDocument/2006/relationships/hyperlink" Target="https://advance.lexis.com/api/document?id=urn:contentItem:5WPD-J7M1-JBK9-20KF-00000-00&amp;idtype=PID&amp;context=1516831" TargetMode="External"/><Relationship Id="rId1562" Type="http://schemas.openxmlformats.org/officeDocument/2006/relationships/hyperlink" Target="https://advance.lexis.com/api/document?collection=news&amp;id=urn:contentItem:5WK6-W421-JBF1-0475-00000-00&amp;context=" TargetMode="External"/><Relationship Id="rId2406" Type="http://schemas.openxmlformats.org/officeDocument/2006/relationships/hyperlink" Target="https://advance.lexis.com/api/document?collection=news&amp;id=urn:contentItem:5W4D-KNK1-JDHD-W08G-00000-00&amp;context=" TargetMode="External"/><Relationship Id="rId2613" Type="http://schemas.openxmlformats.org/officeDocument/2006/relationships/header" Target="header786.xml"/><Relationship Id="rId1008" Type="http://schemas.openxmlformats.org/officeDocument/2006/relationships/header" Target="header278.xml"/><Relationship Id="rId1215" Type="http://schemas.openxmlformats.org/officeDocument/2006/relationships/hyperlink" Target="https://advance.lexis.com/api/document?collection=news&amp;id=urn:contentItem:61C0-J9F1-JBF1-01VN-00000-00&amp;context=" TargetMode="External"/><Relationship Id="rId1422" Type="http://schemas.openxmlformats.org/officeDocument/2006/relationships/hyperlink" Target="https://advance.lexis.com/api/document?id=urn:contentItem:5X5D-MMN1-DXX2-P2VK-00000-00&amp;idtype=PID&amp;context=1516831" TargetMode="External"/><Relationship Id="rId1867" Type="http://schemas.openxmlformats.org/officeDocument/2006/relationships/footer" Target="footer558.xml"/><Relationship Id="rId2820" Type="http://schemas.openxmlformats.org/officeDocument/2006/relationships/hyperlink" Target="https://advance.lexis.com/api/document?id=urn:contentItem:603K-7H61-DXX2-P200-00000-00&amp;idtype=PID&amp;context=1516831" TargetMode="External"/><Relationship Id="rId2918" Type="http://schemas.openxmlformats.org/officeDocument/2006/relationships/hyperlink" Target="https://advance.lexis.com/api/document?collection=news&amp;id=urn:contentItem:5Y96-FS61-JBF1-02JR-00000-00&amp;context=" TargetMode="External"/><Relationship Id="rId61" Type="http://schemas.openxmlformats.org/officeDocument/2006/relationships/hyperlink" Target="https://advance.lexis.com/api/document?id=urn:contentItem:5VX1-FX81-JDHD-W0G3-00000-00&amp;idtype=PID&amp;context=1516831" TargetMode="External"/><Relationship Id="rId1727" Type="http://schemas.openxmlformats.org/officeDocument/2006/relationships/footer" Target="footer501.xml"/><Relationship Id="rId1934" Type="http://schemas.openxmlformats.org/officeDocument/2006/relationships/hyperlink" Target="https://advance.lexis.com/api/document?collection=news&amp;id=urn:contentItem:5X8D-BY01-JBK9-2487-00000-00&amp;context=" TargetMode="External"/><Relationship Id="rId3082" Type="http://schemas.openxmlformats.org/officeDocument/2006/relationships/header" Target="header905.xml"/><Relationship Id="rId3387" Type="http://schemas.openxmlformats.org/officeDocument/2006/relationships/header" Target="header1016.xml"/><Relationship Id="rId19" Type="http://schemas.openxmlformats.org/officeDocument/2006/relationships/hyperlink" Target="https://advance.lexis.com/api/document?id=urn:contentItem:5VNM-GH01-F10G-K3VY-00000-00&amp;idtype=PID&amp;context=1516831" TargetMode="External"/><Relationship Id="rId2196" Type="http://schemas.openxmlformats.org/officeDocument/2006/relationships/hyperlink" Target="https://advance.lexis.com/api/document?collection=news&amp;id=urn:contentItem:5W17-1M81-F10G-K0D6-00000-00&amp;context=" TargetMode="External"/><Relationship Id="rId168" Type="http://schemas.openxmlformats.org/officeDocument/2006/relationships/footer" Target="footer40.xml"/><Relationship Id="rId3247" Type="http://schemas.openxmlformats.org/officeDocument/2006/relationships/header" Target="header965.xml"/><Relationship Id="rId3454" Type="http://schemas.openxmlformats.org/officeDocument/2006/relationships/header" Target="header1039.xml"/><Relationship Id="rId375" Type="http://schemas.openxmlformats.org/officeDocument/2006/relationships/hyperlink" Target="https://advance.lexis.com/api/document?id=urn:contentItem:5Y4R-P941-JBF1-002R-00000-00&amp;idtype=PID&amp;context=1516831" TargetMode="External"/><Relationship Id="rId582" Type="http://schemas.openxmlformats.org/officeDocument/2006/relationships/hyperlink" Target="https://advance.lexis.com/api/document?collection=news&amp;id=urn:contentItem:5XR6-MPK1-DXX2-P4HS-00000-00&amp;context=" TargetMode="External"/><Relationship Id="rId2056" Type="http://schemas.openxmlformats.org/officeDocument/2006/relationships/hyperlink" Target="https://advance.lexis.com/api/document?id=urn:contentItem:5W4D-KNK1-JDHD-W06T-00000-00&amp;idtype=PID&amp;context=1516831" TargetMode="External"/><Relationship Id="rId2263" Type="http://schemas.openxmlformats.org/officeDocument/2006/relationships/hyperlink" Target="https://advance.lexis.com/api/document?collection=news&amp;id=urn:contentItem:5W17-1M81-F10G-K18J-00000-00&amp;context=" TargetMode="External"/><Relationship Id="rId2470" Type="http://schemas.openxmlformats.org/officeDocument/2006/relationships/footer" Target="footer733.xml"/><Relationship Id="rId3107" Type="http://schemas.openxmlformats.org/officeDocument/2006/relationships/header" Target="header914.xml"/><Relationship Id="rId3314" Type="http://schemas.openxmlformats.org/officeDocument/2006/relationships/footer" Target="footer989.xml"/><Relationship Id="rId3" Type="http://schemas.openxmlformats.org/officeDocument/2006/relationships/webSettings" Target="webSettings.xml"/><Relationship Id="rId235" Type="http://schemas.openxmlformats.org/officeDocument/2006/relationships/footer" Target="footer65.xml"/><Relationship Id="rId442" Type="http://schemas.openxmlformats.org/officeDocument/2006/relationships/header" Target="header112.xml"/><Relationship Id="rId887" Type="http://schemas.openxmlformats.org/officeDocument/2006/relationships/header" Target="header236.xml"/><Relationship Id="rId1072" Type="http://schemas.openxmlformats.org/officeDocument/2006/relationships/footer" Target="footer303.xml"/><Relationship Id="rId2123" Type="http://schemas.openxmlformats.org/officeDocument/2006/relationships/hyperlink" Target="https://advance.lexis.com/api/document?id=urn:contentItem:5WG1-8X01-JDHD-W33T-00000-00&amp;idtype=PID&amp;context=1516831" TargetMode="External"/><Relationship Id="rId2330" Type="http://schemas.openxmlformats.org/officeDocument/2006/relationships/header" Target="header681.xml"/><Relationship Id="rId2568" Type="http://schemas.openxmlformats.org/officeDocument/2006/relationships/footer" Target="footer767.xml"/><Relationship Id="rId2775" Type="http://schemas.openxmlformats.org/officeDocument/2006/relationships/hyperlink" Target="https://advance.lexis.com/api/document?id=urn:contentItem:5YMT-1001-DXX2-P521-00000-00&amp;idtype=PID&amp;context=1516831" TargetMode="External"/><Relationship Id="rId2982" Type="http://schemas.openxmlformats.org/officeDocument/2006/relationships/footer" Target="footer867.xml"/><Relationship Id="rId302" Type="http://schemas.openxmlformats.org/officeDocument/2006/relationships/header" Target="header92.xml"/><Relationship Id="rId747" Type="http://schemas.openxmlformats.org/officeDocument/2006/relationships/footer" Target="footer224.xml"/><Relationship Id="rId954" Type="http://schemas.openxmlformats.org/officeDocument/2006/relationships/footer" Target="footer257.xml"/><Relationship Id="rId1377" Type="http://schemas.openxmlformats.org/officeDocument/2006/relationships/hyperlink" Target="https://advance.lexis.com/api/document?id=urn:contentItem:5WTM-41G1-JBK9-22BR-00000-00&amp;idtype=PID&amp;context=1516831" TargetMode="External"/><Relationship Id="rId1584" Type="http://schemas.openxmlformats.org/officeDocument/2006/relationships/hyperlink" Target="https://advance.lexis.com/api/document?collection=news&amp;id=urn:contentItem:5WPD-DF31-DXX2-P4WT-00000-00&amp;context=" TargetMode="External"/><Relationship Id="rId1791" Type="http://schemas.openxmlformats.org/officeDocument/2006/relationships/hyperlink" Target="https://advance.lexis.com/api/document?collection=news&amp;id=urn:contentItem:5X21-3PY1-DXX2-P15J-00000-00&amp;context=" TargetMode="External"/><Relationship Id="rId2428" Type="http://schemas.openxmlformats.org/officeDocument/2006/relationships/hyperlink" Target="https://advance.lexis.com/api/document?collection=news&amp;id=urn:contentItem:5W4D-KNK1-JDHD-W0GS-00000-00&amp;context=" TargetMode="External"/><Relationship Id="rId2635" Type="http://schemas.openxmlformats.org/officeDocument/2006/relationships/hyperlink" Target="https://advance.lexis.com/api/document?collection=news&amp;id=urn:contentItem:5WG1-8X01-JDHD-W34D-00000-00&amp;context=" TargetMode="External"/><Relationship Id="rId2842" Type="http://schemas.openxmlformats.org/officeDocument/2006/relationships/hyperlink" Target="https://advance.lexis.com/api/document?id=urn:contentItem:60B0-BN21-JBF1-03JX-00000-00&amp;idtype=PID&amp;context=1516831" TargetMode="External"/><Relationship Id="rId83" Type="http://schemas.openxmlformats.org/officeDocument/2006/relationships/hyperlink" Target="https://advance.lexis.com/api/document?collection=news&amp;id=urn:contentItem:5VNM-GH01-F10G-K3TC-00000-00&amp;context=" TargetMode="External"/><Relationship Id="rId607" Type="http://schemas.openxmlformats.org/officeDocument/2006/relationships/header" Target="header173.xml"/><Relationship Id="rId814" Type="http://schemas.openxmlformats.org/officeDocument/2006/relationships/hyperlink" Target="https://advance.lexis.com/api/document?id=urn:contentItem:6115-RDM1-DXX2-P314-00000-00&amp;idtype=PID&amp;context=1516831" TargetMode="External"/><Relationship Id="rId1237" Type="http://schemas.openxmlformats.org/officeDocument/2006/relationships/header" Target="header366.xml"/><Relationship Id="rId1444" Type="http://schemas.openxmlformats.org/officeDocument/2006/relationships/hyperlink" Target="https://advance.lexis.com/api/document?id=urn:contentItem:5XCK-YHD1-DXX2-P566-00000-00&amp;idtype=PID&amp;context=1516831" TargetMode="External"/><Relationship Id="rId1651" Type="http://schemas.openxmlformats.org/officeDocument/2006/relationships/footer" Target="footer470.xml"/><Relationship Id="rId1889" Type="http://schemas.openxmlformats.org/officeDocument/2006/relationships/footer" Target="footer565.xml"/><Relationship Id="rId2702" Type="http://schemas.openxmlformats.org/officeDocument/2006/relationships/footer" Target="footer819.xml"/><Relationship Id="rId1304" Type="http://schemas.openxmlformats.org/officeDocument/2006/relationships/header" Target="header390.xml"/><Relationship Id="rId1511" Type="http://schemas.openxmlformats.org/officeDocument/2006/relationships/hyperlink" Target="https://advance.lexis.com/api/document?collection=news&amp;id=urn:contentItem:5WK6-W421-JBF1-040R-00000-00&amp;context=" TargetMode="External"/><Relationship Id="rId1749" Type="http://schemas.openxmlformats.org/officeDocument/2006/relationships/hyperlink" Target="https://advance.lexis.com/api/document?collection=news&amp;id=urn:contentItem:5WXT-HVV1-DXX2-P0XP-00000-00&amp;context=" TargetMode="External"/><Relationship Id="rId1956" Type="http://schemas.openxmlformats.org/officeDocument/2006/relationships/hyperlink" Target="https://advance.lexis.com/api/document?collection=news&amp;id=urn:contentItem:5XCK-YHD1-DXX2-P566-00000-00&amp;context=" TargetMode="External"/><Relationship Id="rId3171" Type="http://schemas.openxmlformats.org/officeDocument/2006/relationships/header" Target="header937.xml"/><Relationship Id="rId1609" Type="http://schemas.openxmlformats.org/officeDocument/2006/relationships/header" Target="header454.xml"/><Relationship Id="rId1816" Type="http://schemas.openxmlformats.org/officeDocument/2006/relationships/footer" Target="footer536.xml"/><Relationship Id="rId3269" Type="http://schemas.openxmlformats.org/officeDocument/2006/relationships/hyperlink" Target="https://advance.lexis.com/api/document?collection=news&amp;id=urn:contentItem:5YW6-4961-JBF1-03SM-00000-00&amp;context=" TargetMode="External"/><Relationship Id="rId3476" Type="http://schemas.openxmlformats.org/officeDocument/2006/relationships/hyperlink" Target="https://advance.lexis.com/api/document?collection=news&amp;id=urn:contentItem:60F5-XJ91-DXX2-P52R-00000-00&amp;context=" TargetMode="External"/><Relationship Id="rId10" Type="http://schemas.openxmlformats.org/officeDocument/2006/relationships/hyperlink" Target="https://advance.lexis.com/api/document?id=urn:contentItem:5VNM-GH01-F10G-K376-00000-00&amp;idtype=PID&amp;context=1516831" TargetMode="External"/><Relationship Id="rId397" Type="http://schemas.openxmlformats.org/officeDocument/2006/relationships/footer" Target="footer94.xml"/><Relationship Id="rId2078" Type="http://schemas.openxmlformats.org/officeDocument/2006/relationships/hyperlink" Target="https://advance.lexis.com/api/document?id=urn:contentItem:5WC1-P8W1-JDHD-W4FN-00000-00&amp;idtype=PID&amp;context=1516831" TargetMode="External"/><Relationship Id="rId2285" Type="http://schemas.openxmlformats.org/officeDocument/2006/relationships/header" Target="header665.xml"/><Relationship Id="rId2492" Type="http://schemas.openxmlformats.org/officeDocument/2006/relationships/hyperlink" Target="https://advance.lexis.com/api/document?collection=news&amp;id=urn:contentItem:5W7M-5FB1-JDHD-W49W-00000-00&amp;context=" TargetMode="External"/><Relationship Id="rId3031" Type="http://schemas.openxmlformats.org/officeDocument/2006/relationships/footer" Target="footer885.xml"/><Relationship Id="rId3129" Type="http://schemas.openxmlformats.org/officeDocument/2006/relationships/header" Target="header920.xml"/><Relationship Id="rId3336" Type="http://schemas.openxmlformats.org/officeDocument/2006/relationships/hyperlink" Target="https://advance.lexis.com/api/document?collection=news&amp;id=urn:contentItem:603K-7H61-DXX2-P236-00000-00&amp;context=" TargetMode="External"/><Relationship Id="rId257" Type="http://schemas.openxmlformats.org/officeDocument/2006/relationships/footer" Target="footer74.xml"/><Relationship Id="rId464" Type="http://schemas.openxmlformats.org/officeDocument/2006/relationships/hyperlink" Target="https://advance.lexis.com/api/document?collection=news&amp;id=urn:contentItem:5XM1-37Y1-JBF1-0116-00000-00&amp;context=" TargetMode="External"/><Relationship Id="rId1094" Type="http://schemas.openxmlformats.org/officeDocument/2006/relationships/hyperlink" Target="https://advance.lexis.com/api/document?collection=news&amp;id=urn:contentItem:6115-RDM1-DXX2-P33W-00000-00&amp;context=" TargetMode="External"/><Relationship Id="rId2145" Type="http://schemas.openxmlformats.org/officeDocument/2006/relationships/header" Target="header611.xml"/><Relationship Id="rId2797" Type="http://schemas.openxmlformats.org/officeDocument/2006/relationships/hyperlink" Target="https://advance.lexis.com/api/document?id=urn:contentItem:5YW6-7811-JBK9-219V-00000-00&amp;idtype=PID&amp;context=1516831" TargetMode="External"/><Relationship Id="rId117" Type="http://schemas.openxmlformats.org/officeDocument/2006/relationships/header" Target="header19.xml"/><Relationship Id="rId671" Type="http://schemas.openxmlformats.org/officeDocument/2006/relationships/hyperlink" Target="https://advance.lexis.com/api/document?collection=news&amp;id=urn:contentItem:5Y4R-P941-JBF1-002R-00000-00&amp;context=" TargetMode="External"/><Relationship Id="rId769" Type="http://schemas.openxmlformats.org/officeDocument/2006/relationships/hyperlink" Target="https://advance.lexis.com/api/document?id=urn:contentItem:60SS-MB71-JBF1-032J-00000-00&amp;idtype=PID&amp;context=1516831" TargetMode="External"/><Relationship Id="rId976" Type="http://schemas.openxmlformats.org/officeDocument/2006/relationships/header" Target="header267.xml"/><Relationship Id="rId1399" Type="http://schemas.openxmlformats.org/officeDocument/2006/relationships/hyperlink" Target="https://advance.lexis.com/api/document?id=urn:contentItem:5X21-3PY1-DXX2-P120-00000-00&amp;idtype=PID&amp;context=1516831" TargetMode="External"/><Relationship Id="rId2352" Type="http://schemas.openxmlformats.org/officeDocument/2006/relationships/header" Target="header689.xml"/><Relationship Id="rId2657" Type="http://schemas.openxmlformats.org/officeDocument/2006/relationships/header" Target="header801.xml"/><Relationship Id="rId3403" Type="http://schemas.openxmlformats.org/officeDocument/2006/relationships/hyperlink" Target="https://advance.lexis.com/api/document?collection=news&amp;id=urn:contentItem:60B0-BN21-JBF1-03M9-00000-00&amp;context=" TargetMode="External"/><Relationship Id="rId324" Type="http://schemas.openxmlformats.org/officeDocument/2006/relationships/hyperlink" Target="https://advance.lexis.com/api/document?id=urn:contentItem:5XM1-37Y1-JBF1-0116-00000-00&amp;idtype=PID&amp;context=1516831" TargetMode="External"/><Relationship Id="rId531" Type="http://schemas.openxmlformats.org/officeDocument/2006/relationships/header" Target="header145.xml"/><Relationship Id="rId629" Type="http://schemas.openxmlformats.org/officeDocument/2006/relationships/header" Target="header182.xml"/><Relationship Id="rId1161" Type="http://schemas.openxmlformats.org/officeDocument/2006/relationships/header" Target="header336.xml"/><Relationship Id="rId1259" Type="http://schemas.openxmlformats.org/officeDocument/2006/relationships/hyperlink" Target="https://advance.lexis.com/api/document?collection=news&amp;id=urn:contentItem:61K5-PK01-DXX2-P33C-00000-00&amp;context=" TargetMode="External"/><Relationship Id="rId1466" Type="http://schemas.openxmlformats.org/officeDocument/2006/relationships/hyperlink" Target="https://advance.lexis.com/api/document?collection=news&amp;id=urn:contentItem:5WK6-W421-JBF1-040F-00000-00&amp;context=" TargetMode="External"/><Relationship Id="rId2005" Type="http://schemas.openxmlformats.org/officeDocument/2006/relationships/hyperlink" Target="https://advance.lexis.com/api/document?id=urn:contentItem:5W17-1M81-F10G-K163-00000-00&amp;idtype=PID&amp;context=1516831" TargetMode="External"/><Relationship Id="rId2212" Type="http://schemas.openxmlformats.org/officeDocument/2006/relationships/hyperlink" Target="https://advance.lexis.com/api/document?collection=news&amp;id=urn:contentItem:5W17-1M81-F10G-K163-00000-00&amp;context=" TargetMode="External"/><Relationship Id="rId2864" Type="http://schemas.openxmlformats.org/officeDocument/2006/relationships/footer" Target="footer823.xml"/><Relationship Id="rId836" Type="http://schemas.openxmlformats.org/officeDocument/2006/relationships/hyperlink" Target="https://advance.lexis.com/api/document?id=urn:contentItem:61C0-J9F1-JBF1-01VN-00000-00&amp;idtype=PID&amp;context=1516831" TargetMode="External"/><Relationship Id="rId1021" Type="http://schemas.openxmlformats.org/officeDocument/2006/relationships/hyperlink" Target="https://advance.lexis.com/api/document?collection=news&amp;id=urn:contentItem:60X0-5FS1-DXX2-P2TW-00000-00&amp;context=" TargetMode="External"/><Relationship Id="rId1119" Type="http://schemas.openxmlformats.org/officeDocument/2006/relationships/footer" Target="footer319.xml"/><Relationship Id="rId1673" Type="http://schemas.openxmlformats.org/officeDocument/2006/relationships/header" Target="header480.xml"/><Relationship Id="rId1880" Type="http://schemas.openxmlformats.org/officeDocument/2006/relationships/header" Target="header562.xml"/><Relationship Id="rId1978" Type="http://schemas.openxmlformats.org/officeDocument/2006/relationships/footer" Target="footer600.xml"/><Relationship Id="rId2517" Type="http://schemas.openxmlformats.org/officeDocument/2006/relationships/footer" Target="footer748.xml"/><Relationship Id="rId2724" Type="http://schemas.openxmlformats.org/officeDocument/2006/relationships/hyperlink" Target="https://advance.lexis.com/api/document?id=urn:contentItem:5YDD-29P1-DXX2-P4RD-00000-00&amp;idtype=PID&amp;context=1516831" TargetMode="External"/><Relationship Id="rId2931" Type="http://schemas.openxmlformats.org/officeDocument/2006/relationships/header" Target="header847.xml"/><Relationship Id="rId903" Type="http://schemas.openxmlformats.org/officeDocument/2006/relationships/hyperlink" Target="https://advance.lexis.com/api/document?collection=news&amp;id=urn:contentItem:60JK-FDR1-DXX2-P46P-00000-00&amp;context=" TargetMode="External"/><Relationship Id="rId1326" Type="http://schemas.openxmlformats.org/officeDocument/2006/relationships/hyperlink" Target="https://advance.lexis.com/api/document?id=urn:contentItem:5WK6-W421-JBF1-040R-00000-00&amp;idtype=PID&amp;context=1516831" TargetMode="External"/><Relationship Id="rId1533" Type="http://schemas.openxmlformats.org/officeDocument/2006/relationships/footer" Target="footer423.xml"/><Relationship Id="rId1740" Type="http://schemas.openxmlformats.org/officeDocument/2006/relationships/header" Target="header507.xml"/><Relationship Id="rId3193" Type="http://schemas.openxmlformats.org/officeDocument/2006/relationships/footer" Target="footer945.xml"/><Relationship Id="rId32" Type="http://schemas.openxmlformats.org/officeDocument/2006/relationships/hyperlink" Target="https://advance.lexis.com/api/document?id=urn:contentItem:5VST-WW41-F10G-K4F9-00000-00&amp;idtype=PID&amp;context=1516831" TargetMode="External"/><Relationship Id="rId1600" Type="http://schemas.openxmlformats.org/officeDocument/2006/relationships/hyperlink" Target="https://advance.lexis.com/api/document?collection=news&amp;id=urn:contentItem:5WPD-J7M1-JBK9-20KC-00000-00&amp;context=" TargetMode="External"/><Relationship Id="rId1838" Type="http://schemas.openxmlformats.org/officeDocument/2006/relationships/header" Target="header546.xml"/><Relationship Id="rId3053" Type="http://schemas.openxmlformats.org/officeDocument/2006/relationships/header" Target="header894.xml"/><Relationship Id="rId3260" Type="http://schemas.openxmlformats.org/officeDocument/2006/relationships/footer" Target="footer969.xml"/><Relationship Id="rId181" Type="http://schemas.openxmlformats.org/officeDocument/2006/relationships/hyperlink" Target="https://advance.lexis.com/api/document?collection=news&amp;id=urn:contentItem:5VST-WW41-F10G-K3WN-00000-00&amp;context=" TargetMode="External"/><Relationship Id="rId1905" Type="http://schemas.openxmlformats.org/officeDocument/2006/relationships/footer" Target="footer571.xml"/><Relationship Id="rId3120" Type="http://schemas.openxmlformats.org/officeDocument/2006/relationships/footer" Target="footer917.xml"/><Relationship Id="rId3358" Type="http://schemas.openxmlformats.org/officeDocument/2006/relationships/hyperlink" Target="https://advance.lexis.com/api/document?collection=news&amp;id=urn:contentItem:606S-T1P1-DXX2-P32G-00000-00&amp;context=" TargetMode="External"/><Relationship Id="rId279" Type="http://schemas.openxmlformats.org/officeDocument/2006/relationships/footer" Target="footer82.xml"/><Relationship Id="rId486" Type="http://schemas.openxmlformats.org/officeDocument/2006/relationships/header" Target="header128.xml"/><Relationship Id="rId693" Type="http://schemas.openxmlformats.org/officeDocument/2006/relationships/header" Target="header205.xml"/><Relationship Id="rId2167" Type="http://schemas.openxmlformats.org/officeDocument/2006/relationships/footer" Target="footer619.xml"/><Relationship Id="rId2374" Type="http://schemas.openxmlformats.org/officeDocument/2006/relationships/footer" Target="footer697.xml"/><Relationship Id="rId2581" Type="http://schemas.openxmlformats.org/officeDocument/2006/relationships/footer" Target="footer772.xml"/><Relationship Id="rId3218" Type="http://schemas.openxmlformats.org/officeDocument/2006/relationships/footer" Target="footer954.xml"/><Relationship Id="rId3425" Type="http://schemas.openxmlformats.org/officeDocument/2006/relationships/footer" Target="footer1029.xml"/><Relationship Id="rId139" Type="http://schemas.openxmlformats.org/officeDocument/2006/relationships/header" Target="header29.xml"/><Relationship Id="rId346" Type="http://schemas.openxmlformats.org/officeDocument/2006/relationships/hyperlink" Target="https://advance.lexis.com/api/document?id=urn:contentItem:5XM1-37Y1-JBF1-011C-00000-00&amp;idtype=PID&amp;context=1516831" TargetMode="External"/><Relationship Id="rId553" Type="http://schemas.openxmlformats.org/officeDocument/2006/relationships/header" Target="header155.xml"/><Relationship Id="rId760" Type="http://schemas.openxmlformats.org/officeDocument/2006/relationships/hyperlink" Target="https://advance.lexis.com/api/document?id=urn:contentItem:60NK-20H1-DXX2-P50R-00000-00&amp;idtype=PID&amp;context=1516831" TargetMode="External"/><Relationship Id="rId998" Type="http://schemas.openxmlformats.org/officeDocument/2006/relationships/hyperlink" Target="https://advance.lexis.com/api/document?collection=news&amp;id=urn:contentItem:60X0-5FS1-DXX2-P2SR-00000-00&amp;context=" TargetMode="External"/><Relationship Id="rId1183" Type="http://schemas.openxmlformats.org/officeDocument/2006/relationships/footer" Target="footer345.xml"/><Relationship Id="rId1390" Type="http://schemas.openxmlformats.org/officeDocument/2006/relationships/hyperlink" Target="https://advance.lexis.com/api/document?id=urn:contentItem:5WXT-HVV1-DXX2-P0XP-00000-00&amp;idtype=PID&amp;context=1516831" TargetMode="External"/><Relationship Id="rId2027" Type="http://schemas.openxmlformats.org/officeDocument/2006/relationships/hyperlink" Target="https://advance.lexis.com/api/document?id=urn:contentItem:5W4D-KNK1-JDHD-W086-00000-00&amp;idtype=PID&amp;context=1516831" TargetMode="External"/><Relationship Id="rId2234" Type="http://schemas.openxmlformats.org/officeDocument/2006/relationships/footer" Target="footer645.xml"/><Relationship Id="rId2441" Type="http://schemas.openxmlformats.org/officeDocument/2006/relationships/footer" Target="footer723.xml"/><Relationship Id="rId2679" Type="http://schemas.openxmlformats.org/officeDocument/2006/relationships/footer" Target="footer809.xml"/><Relationship Id="rId2886" Type="http://schemas.openxmlformats.org/officeDocument/2006/relationships/hyperlink" Target="https://advance.lexis.com/api/document?collection=news&amp;id=urn:contentItem:5Y97-XT91-DXX2-P33K-00000-00&amp;context=" TargetMode="External"/><Relationship Id="rId206" Type="http://schemas.openxmlformats.org/officeDocument/2006/relationships/footer" Target="footer54.xml"/><Relationship Id="rId413" Type="http://schemas.openxmlformats.org/officeDocument/2006/relationships/footer" Target="footer101.xml"/><Relationship Id="rId858" Type="http://schemas.openxmlformats.org/officeDocument/2006/relationships/hyperlink" Target="https://advance.lexis.com/api/document?id=urn:contentItem:61K5-VCR1-JBK9-2441-00000-00&amp;idtype=PID&amp;context=1516831" TargetMode="External"/><Relationship Id="rId1043" Type="http://schemas.openxmlformats.org/officeDocument/2006/relationships/footer" Target="footer291.xml"/><Relationship Id="rId1488" Type="http://schemas.openxmlformats.org/officeDocument/2006/relationships/hyperlink" Target="https://advance.lexis.com/api/document?collection=news&amp;id=urn:contentItem:5WK6-W421-JBF1-041C-00000-00&amp;context=" TargetMode="External"/><Relationship Id="rId1695" Type="http://schemas.openxmlformats.org/officeDocument/2006/relationships/footer" Target="footer489.xml"/><Relationship Id="rId2539" Type="http://schemas.openxmlformats.org/officeDocument/2006/relationships/header" Target="header756.xml"/><Relationship Id="rId2746" Type="http://schemas.openxmlformats.org/officeDocument/2006/relationships/hyperlink" Target="https://advance.lexis.com/api/document?id=urn:contentItem:5YHK-KFR1-JBF1-023D-00000-00&amp;idtype=PID&amp;context=1516831" TargetMode="External"/><Relationship Id="rId2953" Type="http://schemas.openxmlformats.org/officeDocument/2006/relationships/hyperlink" Target="https://advance.lexis.com/api/document?collection=news&amp;id=urn:contentItem:5YDD-29P1-DXX2-P4RD-00000-00&amp;context=" TargetMode="External"/><Relationship Id="rId620" Type="http://schemas.openxmlformats.org/officeDocument/2006/relationships/header" Target="header178.xml"/><Relationship Id="rId718" Type="http://schemas.openxmlformats.org/officeDocument/2006/relationships/hyperlink" Target="https://advance.lexis.com/api/document?collection=news&amp;id=urn:contentItem:5Y2V-T921-JBF1-015H-00000-00&amp;context=" TargetMode="External"/><Relationship Id="rId925" Type="http://schemas.openxmlformats.org/officeDocument/2006/relationships/footer" Target="footer248.xml"/><Relationship Id="rId1250" Type="http://schemas.openxmlformats.org/officeDocument/2006/relationships/hyperlink" Target="https://advance.lexis.com/api/document?collection=news&amp;id=urn:contentItem:61K5-PK01-DXX2-P356-00000-00&amp;context=" TargetMode="External"/><Relationship Id="rId1348" Type="http://schemas.openxmlformats.org/officeDocument/2006/relationships/hyperlink" Target="https://advance.lexis.com/api/document?id=urn:contentItem:5WPD-DF31-DXX2-P4W2-00000-00&amp;idtype=PID&amp;context=1516831" TargetMode="External"/><Relationship Id="rId1555" Type="http://schemas.openxmlformats.org/officeDocument/2006/relationships/hyperlink" Target="https://advance.lexis.com/api/document?collection=news&amp;id=urn:contentItem:5WK6-W421-JBF1-041G-00000-00&amp;context=" TargetMode="External"/><Relationship Id="rId1762" Type="http://schemas.openxmlformats.org/officeDocument/2006/relationships/footer" Target="footer516.xml"/><Relationship Id="rId2301" Type="http://schemas.openxmlformats.org/officeDocument/2006/relationships/header" Target="header670.xml"/><Relationship Id="rId2606" Type="http://schemas.openxmlformats.org/officeDocument/2006/relationships/header" Target="header783.xml"/><Relationship Id="rId1110" Type="http://schemas.openxmlformats.org/officeDocument/2006/relationships/header" Target="header316.xml"/><Relationship Id="rId1208" Type="http://schemas.openxmlformats.org/officeDocument/2006/relationships/header" Target="header356.xml"/><Relationship Id="rId1415" Type="http://schemas.openxmlformats.org/officeDocument/2006/relationships/hyperlink" Target="https://advance.lexis.com/api/document?id=urn:contentItem:5X21-3PY1-DXX2-P0YR-00000-00&amp;idtype=PID&amp;context=1516831" TargetMode="External"/><Relationship Id="rId2813" Type="http://schemas.openxmlformats.org/officeDocument/2006/relationships/hyperlink" Target="https://advance.lexis.com/api/document?id=urn:contentItem:600D-CRM1-JBF1-03P9-00000-00&amp;idtype=PID&amp;context=1516831" TargetMode="External"/><Relationship Id="rId54" Type="http://schemas.openxmlformats.org/officeDocument/2006/relationships/hyperlink" Target="https://advance.lexis.com/api/document?id=urn:contentItem:5VST-WW41-F10G-K4FR-00000-00&amp;idtype=PID&amp;context=1516831" TargetMode="External"/><Relationship Id="rId1622" Type="http://schemas.openxmlformats.org/officeDocument/2006/relationships/hyperlink" Target="https://advance.lexis.com/api/document?collection=news&amp;id=urn:contentItem:5WPD-DF31-DXX2-P4XD-00000-00&amp;context=" TargetMode="External"/><Relationship Id="rId1927" Type="http://schemas.openxmlformats.org/officeDocument/2006/relationships/header" Target="header581.xml"/><Relationship Id="rId3075" Type="http://schemas.openxmlformats.org/officeDocument/2006/relationships/footer" Target="footer902.xml"/><Relationship Id="rId3282" Type="http://schemas.openxmlformats.org/officeDocument/2006/relationships/footer" Target="footer976.xml"/><Relationship Id="rId2091" Type="http://schemas.openxmlformats.org/officeDocument/2006/relationships/hyperlink" Target="https://advance.lexis.com/api/document?id=urn:contentItem:5WC1-P8W1-JDHD-W4K7-00000-00&amp;idtype=PID&amp;context=1516831" TargetMode="External"/><Relationship Id="rId2189" Type="http://schemas.openxmlformats.org/officeDocument/2006/relationships/header" Target="header629.xml"/><Relationship Id="rId3142" Type="http://schemas.openxmlformats.org/officeDocument/2006/relationships/hyperlink" Target="https://advance.lexis.com/api/document?collection=news&amp;id=urn:contentItem:5YMT-3YP1-JBK9-22H6-00000-00&amp;context=" TargetMode="External"/><Relationship Id="rId270" Type="http://schemas.openxmlformats.org/officeDocument/2006/relationships/footer" Target="footer79.xml"/><Relationship Id="rId2396" Type="http://schemas.openxmlformats.org/officeDocument/2006/relationships/footer" Target="footer705.xml"/><Relationship Id="rId3002" Type="http://schemas.openxmlformats.org/officeDocument/2006/relationships/header" Target="header875.xml"/><Relationship Id="rId3447" Type="http://schemas.openxmlformats.org/officeDocument/2006/relationships/footer" Target="footer1036.xml"/><Relationship Id="rId130" Type="http://schemas.openxmlformats.org/officeDocument/2006/relationships/hyperlink" Target="https://advance.lexis.com/api/document?collection=news&amp;id=urn:contentItem:5VNM-GH01-F10G-K3VY-00000-00&amp;context=" TargetMode="External"/><Relationship Id="rId368" Type="http://schemas.openxmlformats.org/officeDocument/2006/relationships/hyperlink" Target="https://advance.lexis.com/api/document?id=urn:contentItem:5XR6-MPK1-DXX2-P4HK-00000-00&amp;idtype=PID&amp;context=1516831" TargetMode="External"/><Relationship Id="rId575" Type="http://schemas.openxmlformats.org/officeDocument/2006/relationships/header" Target="header161.xml"/><Relationship Id="rId782" Type="http://schemas.openxmlformats.org/officeDocument/2006/relationships/hyperlink" Target="https://advance.lexis.com/api/document?id=urn:contentItem:60X0-5FS1-DXX2-P2V7-00000-00&amp;idtype=PID&amp;context=1516831" TargetMode="External"/><Relationship Id="rId2049" Type="http://schemas.openxmlformats.org/officeDocument/2006/relationships/hyperlink" Target="https://advance.lexis.com/api/document?id=urn:contentItem:5W4D-RGX1-DY2B-S0W8-00000-00&amp;idtype=PID&amp;context=1516831" TargetMode="External"/><Relationship Id="rId2256" Type="http://schemas.openxmlformats.org/officeDocument/2006/relationships/hyperlink" Target="https://advance.lexis.com/api/document?collection=news&amp;id=urn:contentItem:5W17-1M81-F10G-K1CW-00000-00&amp;context=" TargetMode="External"/><Relationship Id="rId2463" Type="http://schemas.openxmlformats.org/officeDocument/2006/relationships/footer" Target="footer730.xml"/><Relationship Id="rId2670" Type="http://schemas.openxmlformats.org/officeDocument/2006/relationships/header" Target="header806.xml"/><Relationship Id="rId3307" Type="http://schemas.openxmlformats.org/officeDocument/2006/relationships/footer" Target="footer986.xml"/><Relationship Id="rId228" Type="http://schemas.openxmlformats.org/officeDocument/2006/relationships/footer" Target="footer62.xml"/><Relationship Id="rId435" Type="http://schemas.openxmlformats.org/officeDocument/2006/relationships/header" Target="header109.xml"/><Relationship Id="rId642" Type="http://schemas.openxmlformats.org/officeDocument/2006/relationships/hyperlink" Target="https://advance.lexis.com/api/document?collection=news&amp;id=urn:contentItem:5XR6-MPK1-DXX2-P4HK-00000-00&amp;context=" TargetMode="External"/><Relationship Id="rId1065" Type="http://schemas.openxmlformats.org/officeDocument/2006/relationships/footer" Target="footer300.xml"/><Relationship Id="rId1272" Type="http://schemas.openxmlformats.org/officeDocument/2006/relationships/header" Target="header376.xml"/><Relationship Id="rId2116" Type="http://schemas.openxmlformats.org/officeDocument/2006/relationships/hyperlink" Target="https://advance.lexis.com/api/document?id=urn:contentItem:5WG2-BGN1-JBK9-223H-00000-00&amp;idtype=PID&amp;context=1516831" TargetMode="External"/><Relationship Id="rId2323" Type="http://schemas.openxmlformats.org/officeDocument/2006/relationships/header" Target="header678.xml"/><Relationship Id="rId2530" Type="http://schemas.openxmlformats.org/officeDocument/2006/relationships/header" Target="header753.xml"/><Relationship Id="rId2768" Type="http://schemas.openxmlformats.org/officeDocument/2006/relationships/hyperlink" Target="https://advance.lexis.com/api/document?id=urn:contentItem:5YMT-1001-DXX2-P51F-00000-00&amp;idtype=PID&amp;context=1516831" TargetMode="External"/><Relationship Id="rId2975" Type="http://schemas.openxmlformats.org/officeDocument/2006/relationships/footer" Target="footer864.xml"/><Relationship Id="rId502" Type="http://schemas.openxmlformats.org/officeDocument/2006/relationships/header" Target="header134.xml"/><Relationship Id="rId947" Type="http://schemas.openxmlformats.org/officeDocument/2006/relationships/hyperlink" Target="https://advance.lexis.com/api/document?collection=news&amp;id=urn:contentItem:60SS-MB71-JBF1-035G-00000-00&amp;context=" TargetMode="External"/><Relationship Id="rId1132" Type="http://schemas.openxmlformats.org/officeDocument/2006/relationships/header" Target="header326.xml"/><Relationship Id="rId1577" Type="http://schemas.openxmlformats.org/officeDocument/2006/relationships/header" Target="header442.xml"/><Relationship Id="rId1784" Type="http://schemas.openxmlformats.org/officeDocument/2006/relationships/hyperlink" Target="https://advance.lexis.com/api/document?collection=news&amp;id=urn:contentItem:5X21-3PY1-DXX2-P120-00000-00&amp;context=" TargetMode="External"/><Relationship Id="rId1991" Type="http://schemas.openxmlformats.org/officeDocument/2006/relationships/hyperlink" Target="https://advance.lexis.com/api/document?id=urn:contentItem:5W17-1M81-F10G-K16P-00000-00&amp;idtype=PID&amp;context=1516831" TargetMode="External"/><Relationship Id="rId2628" Type="http://schemas.openxmlformats.org/officeDocument/2006/relationships/hyperlink" Target="https://advance.lexis.com/api/document?collection=news&amp;id=urn:contentItem:5WG1-8X01-JDHD-W3BW-00000-00&amp;context=" TargetMode="External"/><Relationship Id="rId2835" Type="http://schemas.openxmlformats.org/officeDocument/2006/relationships/hyperlink" Target="https://advance.lexis.com/api/document?id=urn:contentItem:60B0-BN21-JBF1-03M9-00000-00&amp;idtype=PID&amp;context=1516831" TargetMode="External"/><Relationship Id="rId76" Type="http://schemas.openxmlformats.org/officeDocument/2006/relationships/footer" Target="footer5.xml"/><Relationship Id="rId807" Type="http://schemas.openxmlformats.org/officeDocument/2006/relationships/hyperlink" Target="https://advance.lexis.com/api/document?id=urn:contentItem:6115-RDM1-DXX2-P312-00000-00&amp;idtype=PID&amp;context=1516831" TargetMode="External"/><Relationship Id="rId1437" Type="http://schemas.openxmlformats.org/officeDocument/2006/relationships/hyperlink" Target="https://advance.lexis.com/api/document?id=urn:contentItem:5X8D-77Y1-JBF1-04NW-00000-00&amp;idtype=PID&amp;context=1516831" TargetMode="External"/><Relationship Id="rId1644" Type="http://schemas.openxmlformats.org/officeDocument/2006/relationships/footer" Target="footer467.xml"/><Relationship Id="rId1851" Type="http://schemas.openxmlformats.org/officeDocument/2006/relationships/footer" Target="footer551.xml"/><Relationship Id="rId2902" Type="http://schemas.openxmlformats.org/officeDocument/2006/relationships/header" Target="header837.xml"/><Relationship Id="rId3097" Type="http://schemas.openxmlformats.org/officeDocument/2006/relationships/hyperlink" Target="https://advance.lexis.com/api/document?collection=news&amp;id=urn:contentItem:5YHK-KFR1-JBF1-01YX-00000-00&amp;context=" TargetMode="External"/><Relationship Id="rId1504" Type="http://schemas.openxmlformats.org/officeDocument/2006/relationships/hyperlink" Target="https://advance.lexis.com/api/document?collection=news&amp;id=urn:contentItem:5WK6-W421-JBF1-0442-00000-00&amp;context=" TargetMode="External"/><Relationship Id="rId1711" Type="http://schemas.openxmlformats.org/officeDocument/2006/relationships/hyperlink" Target="https://advance.lexis.com/api/document?collection=news&amp;id=urn:contentItem:5WXT-HVV1-DXX2-P0Y5-00000-00&amp;context=" TargetMode="External"/><Relationship Id="rId1949" Type="http://schemas.openxmlformats.org/officeDocument/2006/relationships/hyperlink" Target="https://advance.lexis.com/api/document?collection=news&amp;id=urn:contentItem:5XCK-YHS1-JBF1-052H-00000-00&amp;context=" TargetMode="External"/><Relationship Id="rId3164" Type="http://schemas.openxmlformats.org/officeDocument/2006/relationships/header" Target="header934.xml"/><Relationship Id="rId292" Type="http://schemas.openxmlformats.org/officeDocument/2006/relationships/hyperlink" Target="https://advance.lexis.com/api/document?collection=news&amp;id=urn:contentItem:5VX1-FX81-JDHD-W0G3-00000-00&amp;context=" TargetMode="External"/><Relationship Id="rId1809" Type="http://schemas.openxmlformats.org/officeDocument/2006/relationships/footer" Target="footer533.xml"/><Relationship Id="rId3371" Type="http://schemas.openxmlformats.org/officeDocument/2006/relationships/header" Target="header1010.xml"/><Relationship Id="rId3469" Type="http://schemas.openxmlformats.org/officeDocument/2006/relationships/hyperlink" Target="https://advance.lexis.com/api/document?collection=news&amp;id=urn:contentItem:60F5-XJ91-DXX2-P527-00000-00&amp;context=" TargetMode="External"/><Relationship Id="rId597" Type="http://schemas.openxmlformats.org/officeDocument/2006/relationships/footer" Target="footer168.xml"/><Relationship Id="rId2180" Type="http://schemas.openxmlformats.org/officeDocument/2006/relationships/hyperlink" Target="https://advance.lexis.com/api/document?collection=news&amp;id=urn:contentItem:5W17-1M81-F10G-K16R-00000-00&amp;context=" TargetMode="External"/><Relationship Id="rId2278" Type="http://schemas.openxmlformats.org/officeDocument/2006/relationships/footer" Target="footer663.xml"/><Relationship Id="rId2485" Type="http://schemas.openxmlformats.org/officeDocument/2006/relationships/header" Target="header740.xml"/><Relationship Id="rId3024" Type="http://schemas.openxmlformats.org/officeDocument/2006/relationships/hyperlink" Target="https://advance.lexis.com/api/document?collection=news&amp;id=urn:contentItem:5YHK-KFR1-JBF1-021P-00000-00&amp;context=" TargetMode="External"/><Relationship Id="rId3231" Type="http://schemas.openxmlformats.org/officeDocument/2006/relationships/footer" Target="footer959.xml"/><Relationship Id="rId3329" Type="http://schemas.openxmlformats.org/officeDocument/2006/relationships/header" Target="header995.xml"/><Relationship Id="rId152" Type="http://schemas.openxmlformats.org/officeDocument/2006/relationships/header" Target="header34.xml"/><Relationship Id="rId457" Type="http://schemas.openxmlformats.org/officeDocument/2006/relationships/hyperlink" Target="https://advance.lexis.com/api/document?collection=news&amp;id=urn:contentItem:5XM1-37Y1-JBF1-00VY-00000-00&amp;context=" TargetMode="External"/><Relationship Id="rId1087" Type="http://schemas.openxmlformats.org/officeDocument/2006/relationships/footer" Target="footer307.xml"/><Relationship Id="rId1294" Type="http://schemas.openxmlformats.org/officeDocument/2006/relationships/header" Target="header386.xml"/><Relationship Id="rId2040" Type="http://schemas.openxmlformats.org/officeDocument/2006/relationships/hyperlink" Target="https://advance.lexis.com/api/document?id=urn:contentItem:5W4D-KNK1-JDHD-W071-00000-00&amp;idtype=PID&amp;context=1516831" TargetMode="External"/><Relationship Id="rId2138" Type="http://schemas.openxmlformats.org/officeDocument/2006/relationships/footer" Target="footer608.xml"/><Relationship Id="rId2692" Type="http://schemas.openxmlformats.org/officeDocument/2006/relationships/footer" Target="footer814.xml"/><Relationship Id="rId2997" Type="http://schemas.openxmlformats.org/officeDocument/2006/relationships/header" Target="header873.xml"/><Relationship Id="rId664" Type="http://schemas.openxmlformats.org/officeDocument/2006/relationships/header" Target="header196.xml"/><Relationship Id="rId871" Type="http://schemas.openxmlformats.org/officeDocument/2006/relationships/header" Target="header231.xml"/><Relationship Id="rId969" Type="http://schemas.openxmlformats.org/officeDocument/2006/relationships/header" Target="header264.xml"/><Relationship Id="rId1599" Type="http://schemas.openxmlformats.org/officeDocument/2006/relationships/footer" Target="footer450.xml"/><Relationship Id="rId2345" Type="http://schemas.openxmlformats.org/officeDocument/2006/relationships/header" Target="header686.xml"/><Relationship Id="rId2552" Type="http://schemas.openxmlformats.org/officeDocument/2006/relationships/header" Target="header761.xml"/><Relationship Id="rId317" Type="http://schemas.openxmlformats.org/officeDocument/2006/relationships/hyperlink" Target="https://advance.lexis.com/api/document?id=urn:contentItem:5XGT-J511-DXX2-P2DB-00000-00&amp;idtype=PID&amp;context=1516831" TargetMode="External"/><Relationship Id="rId524" Type="http://schemas.openxmlformats.org/officeDocument/2006/relationships/header" Target="header142.xml"/><Relationship Id="rId731" Type="http://schemas.openxmlformats.org/officeDocument/2006/relationships/header" Target="header218.xml"/><Relationship Id="rId1154" Type="http://schemas.openxmlformats.org/officeDocument/2006/relationships/hyperlink" Target="https://advance.lexis.com/api/document?collection=news&amp;id=urn:contentItem:614C-91T1-DXX2-P2B8-00000-00&amp;context=" TargetMode="External"/><Relationship Id="rId1361" Type="http://schemas.openxmlformats.org/officeDocument/2006/relationships/hyperlink" Target="https://advance.lexis.com/api/document?id=urn:contentItem:5WPD-DF31-DXX2-P53S-00000-00&amp;idtype=PID&amp;context=1516831" TargetMode="External"/><Relationship Id="rId1459" Type="http://schemas.openxmlformats.org/officeDocument/2006/relationships/footer" Target="footer396.xml"/><Relationship Id="rId2205" Type="http://schemas.openxmlformats.org/officeDocument/2006/relationships/header" Target="header635.xml"/><Relationship Id="rId2412" Type="http://schemas.openxmlformats.org/officeDocument/2006/relationships/header" Target="header711.xml"/><Relationship Id="rId2857" Type="http://schemas.openxmlformats.org/officeDocument/2006/relationships/header" Target="header821.xml"/><Relationship Id="rId98" Type="http://schemas.openxmlformats.org/officeDocument/2006/relationships/hyperlink" Target="https://advance.lexis.com/api/document?collection=news&amp;id=urn:contentItem:5VNM-GH01-F10G-K3TS-00000-00&amp;context=" TargetMode="External"/><Relationship Id="rId829" Type="http://schemas.openxmlformats.org/officeDocument/2006/relationships/hyperlink" Target="https://advance.lexis.com/api/document?id=urn:contentItem:617K-X361-DXX2-P05R-00000-00&amp;idtype=PID&amp;context=1516831" TargetMode="External"/><Relationship Id="rId1014" Type="http://schemas.openxmlformats.org/officeDocument/2006/relationships/header" Target="header280.xml"/><Relationship Id="rId1221" Type="http://schemas.openxmlformats.org/officeDocument/2006/relationships/footer" Target="footer360.xml"/><Relationship Id="rId1666" Type="http://schemas.openxmlformats.org/officeDocument/2006/relationships/header" Target="header477.xml"/><Relationship Id="rId1873" Type="http://schemas.openxmlformats.org/officeDocument/2006/relationships/footer" Target="footer559.xml"/><Relationship Id="rId2717" Type="http://schemas.openxmlformats.org/officeDocument/2006/relationships/hyperlink" Target="https://advance.lexis.com/api/document?id=urn:contentItem:5Y96-FS61-JBF1-02JR-00000-00&amp;idtype=PID&amp;context=1516831" TargetMode="External"/><Relationship Id="rId2924" Type="http://schemas.openxmlformats.org/officeDocument/2006/relationships/header" Target="header846.xml"/><Relationship Id="rId1319" Type="http://schemas.openxmlformats.org/officeDocument/2006/relationships/hyperlink" Target="https://advance.lexis.com/api/document?id=urn:contentItem:5WK6-W421-JBF1-041Y-00000-00&amp;idtype=PID&amp;context=1516831" TargetMode="External"/><Relationship Id="rId1526" Type="http://schemas.openxmlformats.org/officeDocument/2006/relationships/footer" Target="footer420.xml"/><Relationship Id="rId1733" Type="http://schemas.openxmlformats.org/officeDocument/2006/relationships/header" Target="header504.xml"/><Relationship Id="rId1940" Type="http://schemas.openxmlformats.org/officeDocument/2006/relationships/footer" Target="footer585.xml"/><Relationship Id="rId3186" Type="http://schemas.openxmlformats.org/officeDocument/2006/relationships/hyperlink" Target="https://advance.lexis.com/api/document?collection=news&amp;id=urn:contentItem:5YS7-MV61-JBF1-02CN-00000-00&amp;context=" TargetMode="External"/><Relationship Id="rId3393" Type="http://schemas.openxmlformats.org/officeDocument/2006/relationships/hyperlink" Target="https://advance.lexis.com/api/document?collection=news&amp;id=urn:contentItem:606S-T1P1-DXX2-P33R-00000-00&amp;context=" TargetMode="External"/><Relationship Id="rId25" Type="http://schemas.openxmlformats.org/officeDocument/2006/relationships/hyperlink" Target="https://advance.lexis.com/api/document?id=urn:contentItem:5VNM-GH01-F10G-K496-00000-00&amp;idtype=PID&amp;context=1516831" TargetMode="External"/><Relationship Id="rId1800" Type="http://schemas.openxmlformats.org/officeDocument/2006/relationships/header" Target="header530.xml"/><Relationship Id="rId3046" Type="http://schemas.openxmlformats.org/officeDocument/2006/relationships/header" Target="header891.xml"/><Relationship Id="rId3253" Type="http://schemas.openxmlformats.org/officeDocument/2006/relationships/hyperlink" Target="https://advance.lexis.com/api/document?collection=news&amp;id=urn:contentItem:5YW6-4961-JBF1-03PW-00000-00&amp;context=" TargetMode="External"/><Relationship Id="rId3460" Type="http://schemas.openxmlformats.org/officeDocument/2006/relationships/hyperlink" Target="https://advance.lexis.com/api/document?collection=news&amp;id=urn:contentItem:60F5-XJ91-DXX2-P529-00000-00&amp;context=" TargetMode="External"/><Relationship Id="rId174" Type="http://schemas.openxmlformats.org/officeDocument/2006/relationships/header" Target="header44.xml"/><Relationship Id="rId381" Type="http://schemas.openxmlformats.org/officeDocument/2006/relationships/hyperlink" Target="https://advance.lexis.com/api/document?id=urn:contentItem:5XYT-RFH1-DXX2-P1DT-00000-00&amp;idtype=PID&amp;context=1516831" TargetMode="External"/><Relationship Id="rId2062" Type="http://schemas.openxmlformats.org/officeDocument/2006/relationships/hyperlink" Target="https://advance.lexis.com/api/document?id=urn:contentItem:5W4D-KNK1-JDHD-W08F-00000-00&amp;idtype=PID&amp;context=1516831" TargetMode="External"/><Relationship Id="rId3113" Type="http://schemas.openxmlformats.org/officeDocument/2006/relationships/hyperlink" Target="https://advance.lexis.com/api/document?collection=news&amp;id=urn:contentItem:5VVR-MPY1-F10G-K0NX-00000-00&amp;context=" TargetMode="External"/><Relationship Id="rId241" Type="http://schemas.openxmlformats.org/officeDocument/2006/relationships/footer" Target="footer67.xml"/><Relationship Id="rId479" Type="http://schemas.openxmlformats.org/officeDocument/2006/relationships/footer" Target="footer125.xml"/><Relationship Id="rId686" Type="http://schemas.openxmlformats.org/officeDocument/2006/relationships/footer" Target="footer202.xml"/><Relationship Id="rId893" Type="http://schemas.openxmlformats.org/officeDocument/2006/relationships/hyperlink" Target="https://advance.lexis.com/api/document?collection=news&amp;id=urn:contentItem:60JK-FDR1-DXX2-P48G-00000-00&amp;context=" TargetMode="External"/><Relationship Id="rId2367" Type="http://schemas.openxmlformats.org/officeDocument/2006/relationships/footer" Target="footer694.xml"/><Relationship Id="rId2574" Type="http://schemas.openxmlformats.org/officeDocument/2006/relationships/footer" Target="footer769.xml"/><Relationship Id="rId2781" Type="http://schemas.openxmlformats.org/officeDocument/2006/relationships/hyperlink" Target="https://advance.lexis.com/api/document?id=urn:contentItem:5YS7-MV61-JBF1-02D3-00000-00&amp;idtype=PID&amp;context=1516831" TargetMode="External"/><Relationship Id="rId3320" Type="http://schemas.openxmlformats.org/officeDocument/2006/relationships/footer" Target="footer991.xml"/><Relationship Id="rId3418" Type="http://schemas.openxmlformats.org/officeDocument/2006/relationships/hyperlink" Target="https://advance.lexis.com/api/document?collection=news&amp;id=urn:contentItem:60B0-BN21-JBF1-03T3-00000-00&amp;context=" TargetMode="External"/><Relationship Id="rId339" Type="http://schemas.openxmlformats.org/officeDocument/2006/relationships/hyperlink" Target="https://advance.lexis.com/api/document?id=urn:contentItem:5XM1-37Y1-JBF1-00XP-00000-00&amp;idtype=PID&amp;context=1516831" TargetMode="External"/><Relationship Id="rId546" Type="http://schemas.openxmlformats.org/officeDocument/2006/relationships/header" Target="header152.xml"/><Relationship Id="rId753" Type="http://schemas.openxmlformats.org/officeDocument/2006/relationships/hyperlink" Target="https://advance.lexis.com/api/document?id=urn:contentItem:60JK-FDR1-DXX2-P474-00000-00&amp;idtype=PID&amp;context=1516831" TargetMode="External"/><Relationship Id="rId1176" Type="http://schemas.openxmlformats.org/officeDocument/2006/relationships/footer" Target="footer342.xml"/><Relationship Id="rId1383" Type="http://schemas.openxmlformats.org/officeDocument/2006/relationships/hyperlink" Target="https://advance.lexis.com/api/document?id=urn:contentItem:5WXT-HVV1-DXX2-P0Y4-00000-00&amp;idtype=PID&amp;context=1516831" TargetMode="External"/><Relationship Id="rId2227" Type="http://schemas.openxmlformats.org/officeDocument/2006/relationships/footer" Target="footer642.xml"/><Relationship Id="rId2434" Type="http://schemas.openxmlformats.org/officeDocument/2006/relationships/footer" Target="footer720.xml"/><Relationship Id="rId2879" Type="http://schemas.openxmlformats.org/officeDocument/2006/relationships/hyperlink" Target="https://advance.lexis.com/api/document?collection=news&amp;id=urn:contentItem:5Y96-FS61-JBF1-02PD-00000-00&amp;context=" TargetMode="External"/><Relationship Id="rId101" Type="http://schemas.openxmlformats.org/officeDocument/2006/relationships/header" Target="header13.xml"/><Relationship Id="rId406" Type="http://schemas.openxmlformats.org/officeDocument/2006/relationships/footer" Target="footer99.xml"/><Relationship Id="rId960" Type="http://schemas.openxmlformats.org/officeDocument/2006/relationships/footer" Target="footer259.xml"/><Relationship Id="rId1036" Type="http://schemas.openxmlformats.org/officeDocument/2006/relationships/hyperlink" Target="https://advance.lexis.com/api/document?collection=news&amp;id=urn:contentItem:60X0-5FS1-DXX2-P301-00000-00&amp;context=" TargetMode="External"/><Relationship Id="rId1243" Type="http://schemas.openxmlformats.org/officeDocument/2006/relationships/footer" Target="footer368.xml"/><Relationship Id="rId1590" Type="http://schemas.openxmlformats.org/officeDocument/2006/relationships/footer" Target="footer447.xml"/><Relationship Id="rId1688" Type="http://schemas.openxmlformats.org/officeDocument/2006/relationships/footer" Target="footer486.xml"/><Relationship Id="rId1895" Type="http://schemas.openxmlformats.org/officeDocument/2006/relationships/hyperlink" Target="https://advance.lexis.com/api/document?collection=news&amp;id=urn:contentItem:5X8D-77Y1-JBF1-04SC-00000-00&amp;context=" TargetMode="External"/><Relationship Id="rId2641" Type="http://schemas.openxmlformats.org/officeDocument/2006/relationships/header" Target="header795.xml"/><Relationship Id="rId2739" Type="http://schemas.openxmlformats.org/officeDocument/2006/relationships/hyperlink" Target="https://advance.lexis.com/api/document?id=urn:contentItem:5YDD-29P1-DXX2-P4PX-00000-00&amp;idtype=PID&amp;context=1516831" TargetMode="External"/><Relationship Id="rId2946" Type="http://schemas.openxmlformats.org/officeDocument/2006/relationships/hyperlink" Target="https://advance.lexis.com/api/document?collection=news&amp;id=urn:contentItem:5YDD-29P1-DXX2-P4PC-00000-00&amp;context=" TargetMode="External"/><Relationship Id="rId613" Type="http://schemas.openxmlformats.org/officeDocument/2006/relationships/header" Target="header175.xml"/><Relationship Id="rId820" Type="http://schemas.openxmlformats.org/officeDocument/2006/relationships/hyperlink" Target="https://advance.lexis.com/api/document?id=urn:contentItem:614C-91T1-DXX2-P2B8-00000-00&amp;idtype=PID&amp;context=1516831" TargetMode="External"/><Relationship Id="rId918" Type="http://schemas.openxmlformats.org/officeDocument/2006/relationships/footer" Target="footer246.xml"/><Relationship Id="rId1450" Type="http://schemas.openxmlformats.org/officeDocument/2006/relationships/hyperlink" Target="https://advance.lexis.com/api/document?id=urn:contentItem:5XCK-YHS1-JBF1-04XH-00000-00&amp;idtype=PID&amp;context=1516831" TargetMode="External"/><Relationship Id="rId1548" Type="http://schemas.openxmlformats.org/officeDocument/2006/relationships/hyperlink" Target="https://advance.lexis.com/api/document?collection=news&amp;id=urn:contentItem:5WK6-W421-JBF1-0427-00000-00&amp;context=" TargetMode="External"/><Relationship Id="rId1755" Type="http://schemas.openxmlformats.org/officeDocument/2006/relationships/footer" Target="footer513.xml"/><Relationship Id="rId2501" Type="http://schemas.openxmlformats.org/officeDocument/2006/relationships/hyperlink" Target="https://advance.lexis.com/api/document?collection=news&amp;id=urn:contentItem:5WC1-P8W1-JDHD-W4FN-00000-00&amp;context=" TargetMode="External"/><Relationship Id="rId1103" Type="http://schemas.openxmlformats.org/officeDocument/2006/relationships/header" Target="header313.xml"/><Relationship Id="rId1310" Type="http://schemas.openxmlformats.org/officeDocument/2006/relationships/footer" Target="footer392.xml"/><Relationship Id="rId1408" Type="http://schemas.openxmlformats.org/officeDocument/2006/relationships/hyperlink" Target="https://advance.lexis.com/api/document?id=urn:contentItem:5X21-3PY1-DXX2-P11J-00000-00&amp;idtype=PID&amp;context=1516831" TargetMode="External"/><Relationship Id="rId1962" Type="http://schemas.openxmlformats.org/officeDocument/2006/relationships/footer" Target="footer594.xml"/><Relationship Id="rId2806" Type="http://schemas.openxmlformats.org/officeDocument/2006/relationships/hyperlink" Target="https://advance.lexis.com/api/document?id=urn:contentItem:5YW6-4961-JBF1-039F-00000-00&amp;idtype=PID&amp;context=1516831" TargetMode="External"/><Relationship Id="rId47" Type="http://schemas.openxmlformats.org/officeDocument/2006/relationships/hyperlink" Target="https://advance.lexis.com/api/document?id=urn:contentItem:5VST-WW41-F10G-K4M5-00000-00&amp;idtype=PID&amp;context=1516831" TargetMode="External"/><Relationship Id="rId1615" Type="http://schemas.openxmlformats.org/officeDocument/2006/relationships/hyperlink" Target="https://advance.lexis.com/api/document?collection=news&amp;id=urn:contentItem:5WPD-J7M1-JBK9-20KF-00000-00&amp;context=" TargetMode="External"/><Relationship Id="rId1822" Type="http://schemas.openxmlformats.org/officeDocument/2006/relationships/footer" Target="footer538.xml"/><Relationship Id="rId3068" Type="http://schemas.openxmlformats.org/officeDocument/2006/relationships/footer" Target="footer900.xml"/><Relationship Id="rId3275" Type="http://schemas.openxmlformats.org/officeDocument/2006/relationships/header" Target="header975.xml"/><Relationship Id="rId3482" Type="http://schemas.openxmlformats.org/officeDocument/2006/relationships/footer" Target="footer1050.xml"/><Relationship Id="rId196" Type="http://schemas.openxmlformats.org/officeDocument/2006/relationships/footer" Target="footer50.xml"/><Relationship Id="rId2084" Type="http://schemas.openxmlformats.org/officeDocument/2006/relationships/hyperlink" Target="https://advance.lexis.com/api/document?id=urn:contentItem:5WC1-P8W1-JDHD-W4JT-00000-00&amp;idtype=PID&amp;context=1516831" TargetMode="External"/><Relationship Id="rId2291" Type="http://schemas.openxmlformats.org/officeDocument/2006/relationships/hyperlink" Target="https://advance.lexis.com/api/document?collection=news&amp;id=urn:contentItem:5W4D-KNK1-JDHD-W08V-00000-00&amp;context=" TargetMode="External"/><Relationship Id="rId3135" Type="http://schemas.openxmlformats.org/officeDocument/2006/relationships/hyperlink" Target="https://advance.lexis.com/api/document?collection=news&amp;id=urn:contentItem:5YMT-1001-DXX2-P51F-00000-00&amp;context=" TargetMode="External"/><Relationship Id="rId3342" Type="http://schemas.openxmlformats.org/officeDocument/2006/relationships/footer" Target="footer999.xml"/><Relationship Id="rId263" Type="http://schemas.openxmlformats.org/officeDocument/2006/relationships/footer" Target="footer76.xml"/><Relationship Id="rId470" Type="http://schemas.openxmlformats.org/officeDocument/2006/relationships/footer" Target="footer122.xml"/><Relationship Id="rId2151" Type="http://schemas.openxmlformats.org/officeDocument/2006/relationships/header" Target="header613.xml"/><Relationship Id="rId2389" Type="http://schemas.openxmlformats.org/officeDocument/2006/relationships/hyperlink" Target="https://advance.lexis.com/api/document?collection=news&amp;id=urn:contentItem:5W4D-RGX1-DY2B-S0W8-00000-00&amp;context=" TargetMode="External"/><Relationship Id="rId2596" Type="http://schemas.openxmlformats.org/officeDocument/2006/relationships/footer" Target="footer779.xml"/><Relationship Id="rId3202" Type="http://schemas.openxmlformats.org/officeDocument/2006/relationships/footer" Target="footer948.xml"/><Relationship Id="rId123" Type="http://schemas.openxmlformats.org/officeDocument/2006/relationships/hyperlink" Target="https://advance.lexis.com/api/document?collection=news&amp;id=urn:contentItem:5VNM-GH01-F10G-K4BD-00000-00&amp;context=" TargetMode="External"/><Relationship Id="rId330" Type="http://schemas.openxmlformats.org/officeDocument/2006/relationships/hyperlink" Target="https://advance.lexis.com/api/document?id=urn:contentItem:5XM1-37Y1-JBF1-00X1-00000-00&amp;idtype=PID&amp;context=1516831" TargetMode="External"/><Relationship Id="rId568" Type="http://schemas.openxmlformats.org/officeDocument/2006/relationships/hyperlink" Target="https://advance.lexis.com/api/document?collection=news&amp;id=urn:contentItem:5XR6-MRD1-DXX2-P12G-00000-00&amp;context=" TargetMode="External"/><Relationship Id="rId775" Type="http://schemas.openxmlformats.org/officeDocument/2006/relationships/hyperlink" Target="https://advance.lexis.com/api/document?id=urn:contentItem:60SS-MB71-JBF1-035F-00000-00&amp;idtype=PID&amp;context=1516831" TargetMode="External"/><Relationship Id="rId982" Type="http://schemas.openxmlformats.org/officeDocument/2006/relationships/footer" Target="footer269.xml"/><Relationship Id="rId1198" Type="http://schemas.openxmlformats.org/officeDocument/2006/relationships/hyperlink" Target="https://advance.lexis.com/api/document?collection=news&amp;id=urn:contentItem:61C0-J9F1-JBF1-01T7-00000-00&amp;context=" TargetMode="External"/><Relationship Id="rId2011" Type="http://schemas.openxmlformats.org/officeDocument/2006/relationships/hyperlink" Target="https://advance.lexis.com/api/document?id=urn:contentItem:5W17-1M81-F10G-K1GK-00000-00&amp;idtype=PID&amp;context=1516831" TargetMode="External"/><Relationship Id="rId2249" Type="http://schemas.openxmlformats.org/officeDocument/2006/relationships/hyperlink" Target="https://advance.lexis.com/api/document?collection=news&amp;id=urn:contentItem:5W17-1M81-F10G-K15Y-00000-00&amp;context=" TargetMode="External"/><Relationship Id="rId2456" Type="http://schemas.openxmlformats.org/officeDocument/2006/relationships/header" Target="header729.xml"/><Relationship Id="rId2663" Type="http://schemas.openxmlformats.org/officeDocument/2006/relationships/header" Target="header803.xml"/><Relationship Id="rId2870" Type="http://schemas.openxmlformats.org/officeDocument/2006/relationships/hyperlink" Target="https://advance.lexis.com/api/document?collection=news&amp;id=urn:contentItem:5Y96-FS61-JBF1-02PB-00000-00&amp;context=" TargetMode="External"/><Relationship Id="rId428" Type="http://schemas.openxmlformats.org/officeDocument/2006/relationships/footer" Target="footer106.xml"/><Relationship Id="rId635" Type="http://schemas.openxmlformats.org/officeDocument/2006/relationships/hyperlink" Target="https://advance.lexis.com/api/document?collection=news&amp;id=urn:contentItem:5XR6-SWG1-DY2B-S384-00000-00&amp;context=" TargetMode="External"/><Relationship Id="rId842" Type="http://schemas.openxmlformats.org/officeDocument/2006/relationships/hyperlink" Target="https://advance.lexis.com/api/document?id=urn:contentItem:61G0-4TR1-DXX2-P1KS-00000-00&amp;idtype=PID&amp;context=1516831" TargetMode="External"/><Relationship Id="rId1058" Type="http://schemas.openxmlformats.org/officeDocument/2006/relationships/footer" Target="footer297.xml"/><Relationship Id="rId1265" Type="http://schemas.openxmlformats.org/officeDocument/2006/relationships/footer" Target="footer374.xml"/><Relationship Id="rId1472" Type="http://schemas.openxmlformats.org/officeDocument/2006/relationships/footer" Target="footer401.xml"/><Relationship Id="rId2109" Type="http://schemas.openxmlformats.org/officeDocument/2006/relationships/hyperlink" Target="https://advance.lexis.com/api/document?id=urn:contentItem:5WG1-8X01-JDHD-W34D-00000-00&amp;idtype=PID&amp;context=1516831" TargetMode="External"/><Relationship Id="rId2316" Type="http://schemas.openxmlformats.org/officeDocument/2006/relationships/hyperlink" Target="https://advance.lexis.com/api/document?collection=news&amp;id=urn:contentItem:5W4D-KNK1-JDHD-W07V-00000-00&amp;context=" TargetMode="External"/><Relationship Id="rId2523" Type="http://schemas.openxmlformats.org/officeDocument/2006/relationships/hyperlink" Target="https://advance.lexis.com/api/document?collection=news&amp;id=urn:contentItem:5WC1-P8W1-JDHD-W4K2-00000-00&amp;context=" TargetMode="External"/><Relationship Id="rId2730" Type="http://schemas.openxmlformats.org/officeDocument/2006/relationships/hyperlink" Target="https://advance.lexis.com/api/document?id=urn:contentItem:5YDD-29P1-DXX2-P4H2-00000-00&amp;idtype=PID&amp;context=1516831" TargetMode="External"/><Relationship Id="rId2968" Type="http://schemas.openxmlformats.org/officeDocument/2006/relationships/footer" Target="footer861.xml"/><Relationship Id="rId702" Type="http://schemas.openxmlformats.org/officeDocument/2006/relationships/footer" Target="footer208.xml"/><Relationship Id="rId1125" Type="http://schemas.openxmlformats.org/officeDocument/2006/relationships/header" Target="header323.xml"/><Relationship Id="rId1332" Type="http://schemas.openxmlformats.org/officeDocument/2006/relationships/hyperlink" Target="https://advance.lexis.com/api/document?id=urn:contentItem:5WK6-W421-JBF1-040Y-00000-00&amp;idtype=PID&amp;context=1516831" TargetMode="External"/><Relationship Id="rId1777" Type="http://schemas.openxmlformats.org/officeDocument/2006/relationships/header" Target="header521.xml"/><Relationship Id="rId1984" Type="http://schemas.openxmlformats.org/officeDocument/2006/relationships/header" Target="header603.xml"/><Relationship Id="rId2828" Type="http://schemas.openxmlformats.org/officeDocument/2006/relationships/hyperlink" Target="https://advance.lexis.com/api/document?id=urn:contentItem:606S-T1P1-DXX2-P31F-00000-00&amp;idtype=PID&amp;context=1516831" TargetMode="External"/><Relationship Id="rId69" Type="http://schemas.openxmlformats.org/officeDocument/2006/relationships/footer" Target="footer1.xml"/><Relationship Id="rId1637" Type="http://schemas.openxmlformats.org/officeDocument/2006/relationships/footer" Target="footer464.xml"/><Relationship Id="rId1844" Type="http://schemas.openxmlformats.org/officeDocument/2006/relationships/footer" Target="footer548.xml"/><Relationship Id="rId3297" Type="http://schemas.openxmlformats.org/officeDocument/2006/relationships/header" Target="header983.xml"/><Relationship Id="rId1704" Type="http://schemas.openxmlformats.org/officeDocument/2006/relationships/header" Target="header493.xml"/><Relationship Id="rId3157" Type="http://schemas.openxmlformats.org/officeDocument/2006/relationships/header" Target="header931.xml"/><Relationship Id="rId285" Type="http://schemas.openxmlformats.org/officeDocument/2006/relationships/header" Target="header86.xml"/><Relationship Id="rId1911" Type="http://schemas.openxmlformats.org/officeDocument/2006/relationships/header" Target="header575.xml"/><Relationship Id="rId3364" Type="http://schemas.openxmlformats.org/officeDocument/2006/relationships/footer" Target="footer1007.xml"/><Relationship Id="rId492" Type="http://schemas.openxmlformats.org/officeDocument/2006/relationships/hyperlink" Target="https://advance.lexis.com/api/document?collection=news&amp;id=urn:contentItem:5XM1-37Y1-JBF1-00X1-00000-00&amp;context=" TargetMode="External"/><Relationship Id="rId797" Type="http://schemas.openxmlformats.org/officeDocument/2006/relationships/hyperlink" Target="https://advance.lexis.com/api/document?id=urn:contentItem:6115-RDM1-DXX2-P317-00000-00&amp;idtype=PID&amp;context=1516831" TargetMode="External"/><Relationship Id="rId2173" Type="http://schemas.openxmlformats.org/officeDocument/2006/relationships/hyperlink" Target="https://advance.lexis.com/api/document?collection=news&amp;id=urn:contentItem:5W17-1M81-F10G-K15K-00000-00&amp;context=" TargetMode="External"/><Relationship Id="rId2380" Type="http://schemas.openxmlformats.org/officeDocument/2006/relationships/hyperlink" Target="https://advance.lexis.com/api/document?collection=news&amp;id=urn:contentItem:5W4D-KNK1-JDHD-W0C4-00000-00&amp;context=" TargetMode="External"/><Relationship Id="rId2478" Type="http://schemas.openxmlformats.org/officeDocument/2006/relationships/footer" Target="footer737.xml"/><Relationship Id="rId3017" Type="http://schemas.openxmlformats.org/officeDocument/2006/relationships/header" Target="header880.xml"/><Relationship Id="rId3224" Type="http://schemas.openxmlformats.org/officeDocument/2006/relationships/footer" Target="footer956.xml"/><Relationship Id="rId3431" Type="http://schemas.openxmlformats.org/officeDocument/2006/relationships/footer" Target="footer1030.xml"/><Relationship Id="rId145" Type="http://schemas.openxmlformats.org/officeDocument/2006/relationships/header" Target="header31.xml"/><Relationship Id="rId352" Type="http://schemas.openxmlformats.org/officeDocument/2006/relationships/hyperlink" Target="https://advance.lexis.com/api/document?id=urn:contentItem:5XR6-MPK1-DXX2-P4HS-00000-00&amp;idtype=PID&amp;context=1516831" TargetMode="External"/><Relationship Id="rId1287" Type="http://schemas.openxmlformats.org/officeDocument/2006/relationships/header" Target="header383.xml"/><Relationship Id="rId2033" Type="http://schemas.openxmlformats.org/officeDocument/2006/relationships/hyperlink" Target="https://advance.lexis.com/api/document?id=urn:contentItem:5W4D-KNK1-JDHD-W0GM-00000-00&amp;idtype=PID&amp;context=1516831" TargetMode="External"/><Relationship Id="rId2240" Type="http://schemas.openxmlformats.org/officeDocument/2006/relationships/header" Target="header648.xml"/><Relationship Id="rId2685" Type="http://schemas.openxmlformats.org/officeDocument/2006/relationships/footer" Target="footer811.xml"/><Relationship Id="rId2892" Type="http://schemas.openxmlformats.org/officeDocument/2006/relationships/footer" Target="footer833.xml"/><Relationship Id="rId212" Type="http://schemas.openxmlformats.org/officeDocument/2006/relationships/footer" Target="footer55.xml"/><Relationship Id="rId657" Type="http://schemas.openxmlformats.org/officeDocument/2006/relationships/header" Target="header193.xml"/><Relationship Id="rId864" Type="http://schemas.openxmlformats.org/officeDocument/2006/relationships/footer" Target="footer227.xml"/><Relationship Id="rId1494" Type="http://schemas.openxmlformats.org/officeDocument/2006/relationships/footer" Target="footer408.xml"/><Relationship Id="rId1799" Type="http://schemas.openxmlformats.org/officeDocument/2006/relationships/header" Target="header529.xml"/><Relationship Id="rId2100" Type="http://schemas.openxmlformats.org/officeDocument/2006/relationships/hyperlink" Target="https://advance.lexis.com/api/document?id=urn:contentItem:5WG1-8X01-JDHD-W355-00000-00&amp;idtype=PID&amp;context=1516831" TargetMode="External"/><Relationship Id="rId2338" Type="http://schemas.openxmlformats.org/officeDocument/2006/relationships/footer" Target="footer683.xml"/><Relationship Id="rId2545" Type="http://schemas.openxmlformats.org/officeDocument/2006/relationships/footer" Target="footer758.xml"/><Relationship Id="rId2752" Type="http://schemas.openxmlformats.org/officeDocument/2006/relationships/hyperlink" Target="https://advance.lexis.com/api/document?id=urn:contentItem:5YHK-KFR1-JBF1-0224-00000-00&amp;idtype=PID&amp;context=1516831" TargetMode="External"/><Relationship Id="rId517" Type="http://schemas.openxmlformats.org/officeDocument/2006/relationships/footer" Target="footer139.xml"/><Relationship Id="rId724" Type="http://schemas.openxmlformats.org/officeDocument/2006/relationships/footer" Target="footer214.xml"/><Relationship Id="rId931" Type="http://schemas.openxmlformats.org/officeDocument/2006/relationships/header" Target="header250.xml"/><Relationship Id="rId1147" Type="http://schemas.openxmlformats.org/officeDocument/2006/relationships/hyperlink" Target="https://advance.lexis.com/api/document?collection=news&amp;id=urn:contentItem:614C-91T1-DXX2-P271-00000-00&amp;context=" TargetMode="External"/><Relationship Id="rId1354" Type="http://schemas.openxmlformats.org/officeDocument/2006/relationships/hyperlink" Target="https://advance.lexis.com/api/document?id=urn:contentItem:5WPD-J7M1-JBK9-20KF-00000-00&amp;idtype=PID&amp;context=1516831" TargetMode="External"/><Relationship Id="rId1561" Type="http://schemas.openxmlformats.org/officeDocument/2006/relationships/footer" Target="footer435.xml"/><Relationship Id="rId2405" Type="http://schemas.openxmlformats.org/officeDocument/2006/relationships/footer" Target="footer708.xml"/><Relationship Id="rId2612" Type="http://schemas.openxmlformats.org/officeDocument/2006/relationships/footer" Target="footer785.xml"/><Relationship Id="rId60" Type="http://schemas.openxmlformats.org/officeDocument/2006/relationships/hyperlink" Target="https://advance.lexis.com/api/document?id=urn:contentItem:5VX1-FX81-JDHD-W0HX-00000-00&amp;idtype=PID&amp;context=1516831" TargetMode="External"/><Relationship Id="rId1007" Type="http://schemas.openxmlformats.org/officeDocument/2006/relationships/header" Target="header277.xml"/><Relationship Id="rId1214" Type="http://schemas.openxmlformats.org/officeDocument/2006/relationships/hyperlink" Target="https://advance.lexis.com/api/document?collection=news&amp;id=urn:contentItem:61C0-J9F1-JBF1-01VN-00000-00&amp;context=" TargetMode="External"/><Relationship Id="rId1421" Type="http://schemas.openxmlformats.org/officeDocument/2006/relationships/hyperlink" Target="https://advance.lexis.com/api/document?id=urn:contentItem:5X21-3PY1-DXX2-P10C-00000-00&amp;idtype=PID&amp;context=1516831" TargetMode="External"/><Relationship Id="rId1659" Type="http://schemas.openxmlformats.org/officeDocument/2006/relationships/header" Target="header474.xml"/><Relationship Id="rId1866" Type="http://schemas.openxmlformats.org/officeDocument/2006/relationships/header" Target="header558.xml"/><Relationship Id="rId2917" Type="http://schemas.openxmlformats.org/officeDocument/2006/relationships/footer" Target="footer843.xml"/><Relationship Id="rId3081" Type="http://schemas.openxmlformats.org/officeDocument/2006/relationships/header" Target="header904.xml"/><Relationship Id="rId1519" Type="http://schemas.openxmlformats.org/officeDocument/2006/relationships/footer" Target="footer417.xml"/><Relationship Id="rId1726" Type="http://schemas.openxmlformats.org/officeDocument/2006/relationships/header" Target="header501.xml"/><Relationship Id="rId1933" Type="http://schemas.openxmlformats.org/officeDocument/2006/relationships/hyperlink" Target="https://advance.lexis.com/api/document?collection=news&amp;id=urn:contentItem:5X8D-BY01-JBK9-2487-00000-00&amp;context=" TargetMode="External"/><Relationship Id="rId3179" Type="http://schemas.openxmlformats.org/officeDocument/2006/relationships/hyperlink" Target="https://advance.lexis.com/api/document?collection=news&amp;id=urn:contentItem:5YS7-MV61-JBF1-02D3-00000-00&amp;context=" TargetMode="External"/><Relationship Id="rId3386" Type="http://schemas.openxmlformats.org/officeDocument/2006/relationships/header" Target="header1015.xml"/><Relationship Id="rId18" Type="http://schemas.openxmlformats.org/officeDocument/2006/relationships/hyperlink" Target="https://advance.lexis.com/api/document?id=urn:contentItem:5VNM-GH01-F10G-K4BD-00000-00&amp;idtype=PID&amp;context=1516831" TargetMode="External"/><Relationship Id="rId2195" Type="http://schemas.openxmlformats.org/officeDocument/2006/relationships/hyperlink" Target="https://advance.lexis.com/api/document?collection=news&amp;id=urn:contentItem:5W17-1M81-F10G-K0D6-00000-00&amp;context=" TargetMode="External"/><Relationship Id="rId3039" Type="http://schemas.openxmlformats.org/officeDocument/2006/relationships/header" Target="header888.xml"/><Relationship Id="rId3246" Type="http://schemas.openxmlformats.org/officeDocument/2006/relationships/header" Target="header964.xml"/><Relationship Id="rId3453" Type="http://schemas.openxmlformats.org/officeDocument/2006/relationships/hyperlink" Target="https://advance.lexis.com/api/document?collection=news&amp;id=urn:contentItem:60F5-XJ91-DXX2-P4YP-00000-00&amp;context=" TargetMode="External"/><Relationship Id="rId167" Type="http://schemas.openxmlformats.org/officeDocument/2006/relationships/header" Target="header41.xml"/><Relationship Id="rId374" Type="http://schemas.openxmlformats.org/officeDocument/2006/relationships/hyperlink" Target="https://advance.lexis.com/api/document?id=urn:contentItem:5XR6-MRD1-DXX2-P13R-00000-00&amp;idtype=PID&amp;context=1516831" TargetMode="External"/><Relationship Id="rId581" Type="http://schemas.openxmlformats.org/officeDocument/2006/relationships/hyperlink" Target="https://advance.lexis.com/api/document?collection=news&amp;id=urn:contentItem:5XR6-MPK1-DXX2-P4HS-00000-00&amp;context=" TargetMode="External"/><Relationship Id="rId2055" Type="http://schemas.openxmlformats.org/officeDocument/2006/relationships/hyperlink" Target="https://advance.lexis.com/api/document?id=urn:contentItem:5W4D-KNK1-JDHD-W06T-00000-00&amp;idtype=PID&amp;context=1516831" TargetMode="External"/><Relationship Id="rId2262" Type="http://schemas.openxmlformats.org/officeDocument/2006/relationships/footer" Target="footer657.xml"/><Relationship Id="rId3106" Type="http://schemas.openxmlformats.org/officeDocument/2006/relationships/header" Target="header913.xml"/><Relationship Id="rId234" Type="http://schemas.openxmlformats.org/officeDocument/2006/relationships/footer" Target="footer64.xml"/><Relationship Id="rId679" Type="http://schemas.openxmlformats.org/officeDocument/2006/relationships/hyperlink" Target="https://advance.lexis.com/api/document?collection=news&amp;id=urn:contentItem:5XYT-RFH1-DXX2-P1GB-00000-00&amp;context=" TargetMode="External"/><Relationship Id="rId886" Type="http://schemas.openxmlformats.org/officeDocument/2006/relationships/header" Target="header235.xml"/><Relationship Id="rId2567" Type="http://schemas.openxmlformats.org/officeDocument/2006/relationships/footer" Target="footer766.xml"/><Relationship Id="rId2774" Type="http://schemas.openxmlformats.org/officeDocument/2006/relationships/hyperlink" Target="https://advance.lexis.com/api/document?id=urn:contentItem:5YMT-1001-DXX2-P521-00000-00&amp;idtype=PID&amp;context=1516831" TargetMode="External"/><Relationship Id="rId3313" Type="http://schemas.openxmlformats.org/officeDocument/2006/relationships/footer" Target="footer988.xml"/><Relationship Id="rId2" Type="http://schemas.openxmlformats.org/officeDocument/2006/relationships/settings" Target="settings.xml"/><Relationship Id="rId441" Type="http://schemas.openxmlformats.org/officeDocument/2006/relationships/hyperlink" Target="https://advance.lexis.com/api/document?collection=news&amp;id=urn:contentItem:5XGT-J511-DXX2-P2DB-00000-00&amp;context=" TargetMode="External"/><Relationship Id="rId539" Type="http://schemas.openxmlformats.org/officeDocument/2006/relationships/header" Target="header149.xml"/><Relationship Id="rId746" Type="http://schemas.openxmlformats.org/officeDocument/2006/relationships/footer" Target="footer223.xml"/><Relationship Id="rId1071" Type="http://schemas.openxmlformats.org/officeDocument/2006/relationships/header" Target="header303.xml"/><Relationship Id="rId1169" Type="http://schemas.openxmlformats.org/officeDocument/2006/relationships/footer" Target="footer339.xml"/><Relationship Id="rId1376" Type="http://schemas.openxmlformats.org/officeDocument/2006/relationships/hyperlink" Target="https://advance.lexis.com/api/document?id=urn:contentItem:5WTM-41G1-JBK9-22BR-00000-00&amp;idtype=PID&amp;context=1516831" TargetMode="External"/><Relationship Id="rId1583" Type="http://schemas.openxmlformats.org/officeDocument/2006/relationships/hyperlink" Target="https://advance.lexis.com/api/document?collection=news&amp;id=urn:contentItem:5WPD-DF31-DXX2-P4WT-00000-00&amp;context=" TargetMode="External"/><Relationship Id="rId2122" Type="http://schemas.openxmlformats.org/officeDocument/2006/relationships/hyperlink" Target="https://advance.lexis.com/api/document?id=urn:contentItem:5WG1-8X01-JDHD-W33P-00000-00&amp;idtype=PID&amp;context=1516831" TargetMode="External"/><Relationship Id="rId2427" Type="http://schemas.openxmlformats.org/officeDocument/2006/relationships/footer" Target="footer717.xml"/><Relationship Id="rId2981" Type="http://schemas.openxmlformats.org/officeDocument/2006/relationships/header" Target="header867.xml"/><Relationship Id="rId301" Type="http://schemas.openxmlformats.org/officeDocument/2006/relationships/header" Target="header91.xml"/><Relationship Id="rId953" Type="http://schemas.openxmlformats.org/officeDocument/2006/relationships/footer" Target="footer256.xml"/><Relationship Id="rId1029" Type="http://schemas.openxmlformats.org/officeDocument/2006/relationships/hyperlink" Target="https://advance.lexis.com/api/document?collection=news&amp;id=urn:contentItem:60X0-5FS1-DXX2-P2SS-00000-00&amp;context=" TargetMode="External"/><Relationship Id="rId1236" Type="http://schemas.openxmlformats.org/officeDocument/2006/relationships/footer" Target="footer365.xml"/><Relationship Id="rId1790" Type="http://schemas.openxmlformats.org/officeDocument/2006/relationships/footer" Target="footer525.xml"/><Relationship Id="rId1888" Type="http://schemas.openxmlformats.org/officeDocument/2006/relationships/header" Target="header566.xml"/><Relationship Id="rId2634" Type="http://schemas.openxmlformats.org/officeDocument/2006/relationships/footer" Target="footer792.xml"/><Relationship Id="rId2841" Type="http://schemas.openxmlformats.org/officeDocument/2006/relationships/hyperlink" Target="https://advance.lexis.com/api/document?id=urn:contentItem:60B0-BN21-JBF1-03T6-00000-00&amp;idtype=PID&amp;context=1516831" TargetMode="External"/><Relationship Id="rId2939" Type="http://schemas.openxmlformats.org/officeDocument/2006/relationships/hyperlink" Target="https://advance.lexis.com/api/document?collection=news&amp;id=urn:contentItem:5Y96-FS61-JBF1-02K7-00000-00&amp;context=" TargetMode="External"/><Relationship Id="rId82" Type="http://schemas.openxmlformats.org/officeDocument/2006/relationships/hyperlink" Target="https://advance.lexis.com/api/document?collection=news&amp;id=urn:contentItem:5VNM-GH01-F10G-K3TC-00000-00&amp;context=" TargetMode="External"/><Relationship Id="rId606" Type="http://schemas.openxmlformats.org/officeDocument/2006/relationships/header" Target="header172.xml"/><Relationship Id="rId813" Type="http://schemas.openxmlformats.org/officeDocument/2006/relationships/hyperlink" Target="https://advance.lexis.com/api/document?id=urn:contentItem:6115-RDM1-DXX2-P314-00000-00&amp;idtype=PID&amp;context=1516831" TargetMode="External"/><Relationship Id="rId1443" Type="http://schemas.openxmlformats.org/officeDocument/2006/relationships/hyperlink" Target="https://advance.lexis.com/api/document?id=urn:contentItem:5XCK-YHS1-JBF1-052H-00000-00&amp;idtype=PID&amp;context=1516831" TargetMode="External"/><Relationship Id="rId1650" Type="http://schemas.openxmlformats.org/officeDocument/2006/relationships/footer" Target="footer469.xml"/><Relationship Id="rId1748" Type="http://schemas.openxmlformats.org/officeDocument/2006/relationships/footer" Target="footer510.xml"/><Relationship Id="rId2701" Type="http://schemas.openxmlformats.org/officeDocument/2006/relationships/header" Target="header819.xml"/><Relationship Id="rId1303" Type="http://schemas.openxmlformats.org/officeDocument/2006/relationships/footer" Target="footer389.xml"/><Relationship Id="rId1510" Type="http://schemas.openxmlformats.org/officeDocument/2006/relationships/footer" Target="footer414.xml"/><Relationship Id="rId1955" Type="http://schemas.openxmlformats.org/officeDocument/2006/relationships/footer" Target="footer591.xml"/><Relationship Id="rId3170" Type="http://schemas.openxmlformats.org/officeDocument/2006/relationships/hyperlink" Target="https://advance.lexis.com/api/document?collection=news&amp;id=urn:contentItem:5YS7-MV61-JBF1-02DP-00000-00&amp;context=" TargetMode="External"/><Relationship Id="rId1608" Type="http://schemas.openxmlformats.org/officeDocument/2006/relationships/hyperlink" Target="https://advance.lexis.com/api/document?collection=news&amp;id=urn:contentItem:5WPD-DF31-DXX2-P50N-00000-00&amp;context=" TargetMode="External"/><Relationship Id="rId1815" Type="http://schemas.openxmlformats.org/officeDocument/2006/relationships/footer" Target="footer535.xml"/><Relationship Id="rId3030" Type="http://schemas.openxmlformats.org/officeDocument/2006/relationships/header" Target="header885.xml"/><Relationship Id="rId3268" Type="http://schemas.openxmlformats.org/officeDocument/2006/relationships/hyperlink" Target="https://advance.lexis.com/api/document?collection=news&amp;id=urn:contentItem:5YW6-4961-JBF1-03SM-00000-00&amp;context=" TargetMode="External"/><Relationship Id="rId3475" Type="http://schemas.openxmlformats.org/officeDocument/2006/relationships/footer" Target="footer1047.xml"/><Relationship Id="rId189" Type="http://schemas.openxmlformats.org/officeDocument/2006/relationships/footer" Target="footer48.xml"/><Relationship Id="rId396" Type="http://schemas.openxmlformats.org/officeDocument/2006/relationships/header" Target="header95.xml"/><Relationship Id="rId2077" Type="http://schemas.openxmlformats.org/officeDocument/2006/relationships/hyperlink" Target="https://advance.lexis.com/api/document?id=urn:contentItem:5WC1-P8W1-JDHD-W4FN-00000-00&amp;idtype=PID&amp;context=1516831" TargetMode="External"/><Relationship Id="rId2284" Type="http://schemas.openxmlformats.org/officeDocument/2006/relationships/header" Target="header664.xml"/><Relationship Id="rId2491" Type="http://schemas.openxmlformats.org/officeDocument/2006/relationships/hyperlink" Target="https://advance.lexis.com/api/document?collection=news&amp;id=urn:contentItem:5W7M-5FB1-JDHD-W49W-00000-00&amp;context=" TargetMode="External"/><Relationship Id="rId3128" Type="http://schemas.openxmlformats.org/officeDocument/2006/relationships/header" Target="header919.xml"/><Relationship Id="rId3335" Type="http://schemas.openxmlformats.org/officeDocument/2006/relationships/hyperlink" Target="https://advance.lexis.com/api/document?collection=news&amp;id=urn:contentItem:603K-7H61-DXX2-P236-00000-00&amp;context=" TargetMode="External"/><Relationship Id="rId256" Type="http://schemas.openxmlformats.org/officeDocument/2006/relationships/footer" Target="footer73.xml"/><Relationship Id="rId463" Type="http://schemas.openxmlformats.org/officeDocument/2006/relationships/footer" Target="footer120.xml"/><Relationship Id="rId670" Type="http://schemas.openxmlformats.org/officeDocument/2006/relationships/hyperlink" Target="https://advance.lexis.com/api/document?collection=news&amp;id=urn:contentItem:5Y4R-P941-JBF1-002R-00000-00&amp;context=" TargetMode="External"/><Relationship Id="rId1093" Type="http://schemas.openxmlformats.org/officeDocument/2006/relationships/hyperlink" Target="https://advance.lexis.com/api/document?collection=news&amp;id=urn:contentItem:6115-RDM1-DXX2-P33W-00000-00&amp;context=" TargetMode="External"/><Relationship Id="rId2144" Type="http://schemas.openxmlformats.org/officeDocument/2006/relationships/header" Target="header610.xml"/><Relationship Id="rId2351" Type="http://schemas.openxmlformats.org/officeDocument/2006/relationships/header" Target="header688.xml"/><Relationship Id="rId2589" Type="http://schemas.openxmlformats.org/officeDocument/2006/relationships/footer" Target="footer776.xml"/><Relationship Id="rId2796" Type="http://schemas.openxmlformats.org/officeDocument/2006/relationships/hyperlink" Target="https://advance.lexis.com/api/document?id=urn:contentItem:5YW6-7811-JBK9-219V-00000-00&amp;idtype=PID&amp;context=1516831" TargetMode="External"/><Relationship Id="rId3402" Type="http://schemas.openxmlformats.org/officeDocument/2006/relationships/hyperlink" Target="https://advance.lexis.com/api/document?collection=news&amp;id=urn:contentItem:60B0-BN21-JBF1-03M9-00000-00&amp;context=" TargetMode="External"/><Relationship Id="rId116" Type="http://schemas.openxmlformats.org/officeDocument/2006/relationships/hyperlink" Target="https://advance.lexis.com/api/document?collection=news&amp;id=urn:contentItem:5VNM-GH01-F10G-K3WJ-00000-00&amp;context=" TargetMode="External"/><Relationship Id="rId323" Type="http://schemas.openxmlformats.org/officeDocument/2006/relationships/hyperlink" Target="https://advance.lexis.com/api/document?id=urn:contentItem:5XM1-37Y1-JBF1-0116-00000-00&amp;idtype=PID&amp;context=1516831" TargetMode="External"/><Relationship Id="rId530" Type="http://schemas.openxmlformats.org/officeDocument/2006/relationships/hyperlink" Target="https://advance.lexis.com/api/document?collection=news&amp;id=urn:contentItem:5XM1-37Y1-JBF1-00XP-00000-00&amp;context=" TargetMode="External"/><Relationship Id="rId768" Type="http://schemas.openxmlformats.org/officeDocument/2006/relationships/hyperlink" Target="https://advance.lexis.com/api/document?id=urn:contentItem:60SS-MB71-JBF1-035G-00000-00&amp;idtype=PID&amp;context=1516831" TargetMode="External"/><Relationship Id="rId975" Type="http://schemas.openxmlformats.org/officeDocument/2006/relationships/footer" Target="footer266.xml"/><Relationship Id="rId1160" Type="http://schemas.openxmlformats.org/officeDocument/2006/relationships/footer" Target="footer335.xml"/><Relationship Id="rId1398" Type="http://schemas.openxmlformats.org/officeDocument/2006/relationships/hyperlink" Target="https://advance.lexis.com/api/document?id=urn:contentItem:5X21-3PY1-DXX2-P120-00000-00&amp;idtype=PID&amp;context=1516831" TargetMode="External"/><Relationship Id="rId2004" Type="http://schemas.openxmlformats.org/officeDocument/2006/relationships/hyperlink" Target="https://advance.lexis.com/api/document?id=urn:contentItem:5W17-1M81-F10G-K18V-00000-00&amp;idtype=PID&amp;context=1516831" TargetMode="External"/><Relationship Id="rId2211" Type="http://schemas.openxmlformats.org/officeDocument/2006/relationships/hyperlink" Target="https://advance.lexis.com/api/document?collection=news&amp;id=urn:contentItem:5W17-1M81-F10G-K163-00000-00&amp;context=" TargetMode="External"/><Relationship Id="rId2449" Type="http://schemas.openxmlformats.org/officeDocument/2006/relationships/hyperlink" Target="https://advance.lexis.com/api/document?collection=news&amp;id=urn:contentItem:5W7M-5FB1-JDHD-W478-00000-00&amp;context=" TargetMode="External"/><Relationship Id="rId2656" Type="http://schemas.openxmlformats.org/officeDocument/2006/relationships/footer" Target="footer800.xml"/><Relationship Id="rId2863" Type="http://schemas.openxmlformats.org/officeDocument/2006/relationships/header" Target="header824.xml"/><Relationship Id="rId628" Type="http://schemas.openxmlformats.org/officeDocument/2006/relationships/header" Target="header181.xml"/><Relationship Id="rId835" Type="http://schemas.openxmlformats.org/officeDocument/2006/relationships/hyperlink" Target="https://advance.lexis.com/api/document?id=urn:contentItem:61C0-J9F1-JBF1-01VN-00000-00&amp;idtype=PID&amp;context=1516831" TargetMode="External"/><Relationship Id="rId1258" Type="http://schemas.openxmlformats.org/officeDocument/2006/relationships/hyperlink" Target="https://advance.lexis.com/api/document?collection=news&amp;id=urn:contentItem:61K5-PK01-DXX2-P33C-00000-00&amp;context=" TargetMode="External"/><Relationship Id="rId1465" Type="http://schemas.openxmlformats.org/officeDocument/2006/relationships/footer" Target="footer399.xml"/><Relationship Id="rId1672" Type="http://schemas.openxmlformats.org/officeDocument/2006/relationships/footer" Target="footer479.xml"/><Relationship Id="rId2309" Type="http://schemas.openxmlformats.org/officeDocument/2006/relationships/hyperlink" Target="https://advance.lexis.com/api/document?collection=news&amp;id=urn:contentItem:5W4D-KNG1-JDHD-W4K3-00000-00&amp;context=" TargetMode="External"/><Relationship Id="rId2516" Type="http://schemas.openxmlformats.org/officeDocument/2006/relationships/header" Target="header749.xml"/><Relationship Id="rId2723" Type="http://schemas.openxmlformats.org/officeDocument/2006/relationships/hyperlink" Target="https://advance.lexis.com/api/document?id=urn:contentItem:5YDD-29P1-DXX2-P4PC-00000-00&amp;idtype=PID&amp;context=1516831" TargetMode="External"/><Relationship Id="rId1020" Type="http://schemas.openxmlformats.org/officeDocument/2006/relationships/hyperlink" Target="https://advance.lexis.com/api/document?collection=news&amp;id=urn:contentItem:60X0-5FS1-DXX2-P2TW-00000-00&amp;context=" TargetMode="External"/><Relationship Id="rId1118" Type="http://schemas.openxmlformats.org/officeDocument/2006/relationships/header" Target="header320.xml"/><Relationship Id="rId1325" Type="http://schemas.openxmlformats.org/officeDocument/2006/relationships/hyperlink" Target="https://advance.lexis.com/api/document?id=urn:contentItem:5WK6-W421-JBF1-0442-00000-00&amp;idtype=PID&amp;context=1516831" TargetMode="External"/><Relationship Id="rId1532" Type="http://schemas.openxmlformats.org/officeDocument/2006/relationships/header" Target="header423.xml"/><Relationship Id="rId1977" Type="http://schemas.openxmlformats.org/officeDocument/2006/relationships/header" Target="header600.xml"/><Relationship Id="rId2930" Type="http://schemas.openxmlformats.org/officeDocument/2006/relationships/hyperlink" Target="https://advance.lexis.com/api/document?collection=news&amp;id=urn:contentItem:5Y97-XT91-DXX2-P34N-00000-00&amp;context=" TargetMode="External"/><Relationship Id="rId902" Type="http://schemas.openxmlformats.org/officeDocument/2006/relationships/hyperlink" Target="https://advance.lexis.com/api/document?collection=news&amp;id=urn:contentItem:60JK-FDR1-DXX2-P46P-00000-00&amp;context=" TargetMode="External"/><Relationship Id="rId1837" Type="http://schemas.openxmlformats.org/officeDocument/2006/relationships/footer" Target="footer545.xml"/><Relationship Id="rId3192" Type="http://schemas.openxmlformats.org/officeDocument/2006/relationships/header" Target="header945.xml"/><Relationship Id="rId31" Type="http://schemas.openxmlformats.org/officeDocument/2006/relationships/hyperlink" Target="https://advance.lexis.com/api/document?id=urn:contentItem:5VST-WW41-F10G-K4F9-00000-00&amp;idtype=PID&amp;context=1516831" TargetMode="External"/><Relationship Id="rId2099" Type="http://schemas.openxmlformats.org/officeDocument/2006/relationships/hyperlink" Target="https://advance.lexis.com/api/document?id=urn:contentItem:5WG1-8X01-JDHD-W355-00000-00&amp;idtype=PID&amp;context=1516831" TargetMode="External"/><Relationship Id="rId3052" Type="http://schemas.openxmlformats.org/officeDocument/2006/relationships/footer" Target="footer893.xml"/><Relationship Id="rId180" Type="http://schemas.openxmlformats.org/officeDocument/2006/relationships/hyperlink" Target="https://advance.lexis.com/api/document?collection=news&amp;id=urn:contentItem:5VST-WW41-F10G-K3WN-00000-00&amp;context=" TargetMode="External"/><Relationship Id="rId278" Type="http://schemas.openxmlformats.org/officeDocument/2006/relationships/header" Target="header83.xml"/><Relationship Id="rId1904" Type="http://schemas.openxmlformats.org/officeDocument/2006/relationships/header" Target="header572.xml"/><Relationship Id="rId3357" Type="http://schemas.openxmlformats.org/officeDocument/2006/relationships/footer" Target="footer1005.xml"/><Relationship Id="rId485" Type="http://schemas.openxmlformats.org/officeDocument/2006/relationships/header" Target="header127.xml"/><Relationship Id="rId692" Type="http://schemas.openxmlformats.org/officeDocument/2006/relationships/hyperlink" Target="https://advance.lexis.com/api/document?collection=news&amp;id=urn:contentItem:5XYT-RFH1-DXX2-P11R-00000-00&amp;context=" TargetMode="External"/><Relationship Id="rId2166" Type="http://schemas.openxmlformats.org/officeDocument/2006/relationships/header" Target="header620.xml"/><Relationship Id="rId2373" Type="http://schemas.openxmlformats.org/officeDocument/2006/relationships/header" Target="header698.xml"/><Relationship Id="rId2580" Type="http://schemas.openxmlformats.org/officeDocument/2006/relationships/header" Target="header773.xml"/><Relationship Id="rId3217" Type="http://schemas.openxmlformats.org/officeDocument/2006/relationships/header" Target="header954.xml"/><Relationship Id="rId3424" Type="http://schemas.openxmlformats.org/officeDocument/2006/relationships/header" Target="header1029.xml"/><Relationship Id="rId138" Type="http://schemas.openxmlformats.org/officeDocument/2006/relationships/header" Target="header28.xml"/><Relationship Id="rId345" Type="http://schemas.openxmlformats.org/officeDocument/2006/relationships/hyperlink" Target="https://advance.lexis.com/api/document?id=urn:contentItem:5XM1-37Y1-JBF1-011C-00000-00&amp;idtype=PID&amp;context=1516831" TargetMode="External"/><Relationship Id="rId552" Type="http://schemas.openxmlformats.org/officeDocument/2006/relationships/header" Target="header154.xml"/><Relationship Id="rId997" Type="http://schemas.openxmlformats.org/officeDocument/2006/relationships/hyperlink" Target="https://advance.lexis.com/api/document?collection=news&amp;id=urn:contentItem:60X0-5FS1-DXX2-P2SR-00000-00&amp;context=" TargetMode="External"/><Relationship Id="rId1182" Type="http://schemas.openxmlformats.org/officeDocument/2006/relationships/header" Target="header345.xml"/><Relationship Id="rId2026" Type="http://schemas.openxmlformats.org/officeDocument/2006/relationships/hyperlink" Target="https://advance.lexis.com/api/document?id=urn:contentItem:5W4D-KNK1-JDHD-W08V-00000-00&amp;idtype=PID&amp;context=1516831" TargetMode="External"/><Relationship Id="rId2233" Type="http://schemas.openxmlformats.org/officeDocument/2006/relationships/header" Target="header645.xml"/><Relationship Id="rId2440" Type="http://schemas.openxmlformats.org/officeDocument/2006/relationships/header" Target="header723.xml"/><Relationship Id="rId2678" Type="http://schemas.openxmlformats.org/officeDocument/2006/relationships/footer" Target="footer808.xml"/><Relationship Id="rId2885" Type="http://schemas.openxmlformats.org/officeDocument/2006/relationships/footer" Target="footer831.xml"/><Relationship Id="rId205" Type="http://schemas.openxmlformats.org/officeDocument/2006/relationships/header" Target="header54.xml"/><Relationship Id="rId412" Type="http://schemas.openxmlformats.org/officeDocument/2006/relationships/footer" Target="footer100.xml"/><Relationship Id="rId857" Type="http://schemas.openxmlformats.org/officeDocument/2006/relationships/hyperlink" Target="https://advance.lexis.com/api/document?id=urn:contentItem:61K5-VCR1-JBK9-2441-00000-00&amp;idtype=PID&amp;context=1516831" TargetMode="External"/><Relationship Id="rId1042" Type="http://schemas.openxmlformats.org/officeDocument/2006/relationships/header" Target="header291.xml"/><Relationship Id="rId1487" Type="http://schemas.openxmlformats.org/officeDocument/2006/relationships/hyperlink" Target="https://advance.lexis.com/api/document?collection=news&amp;id=urn:contentItem:5WK6-W421-JBF1-041C-00000-00&amp;context=" TargetMode="External"/><Relationship Id="rId1694" Type="http://schemas.openxmlformats.org/officeDocument/2006/relationships/header" Target="header489.xml"/><Relationship Id="rId2300" Type="http://schemas.openxmlformats.org/officeDocument/2006/relationships/hyperlink" Target="https://advance.lexis.com/api/document?collection=news&amp;id=urn:contentItem:5W4D-KNK1-JDHD-W086-00000-00&amp;context=" TargetMode="External"/><Relationship Id="rId2538" Type="http://schemas.openxmlformats.org/officeDocument/2006/relationships/footer" Target="footer755.xml"/><Relationship Id="rId2745" Type="http://schemas.openxmlformats.org/officeDocument/2006/relationships/hyperlink" Target="https://advance.lexis.com/api/document?id=urn:contentItem:5YHK-KFR1-JBF1-023T-00000-00&amp;idtype=PID&amp;context=1516831" TargetMode="External"/><Relationship Id="rId2952" Type="http://schemas.openxmlformats.org/officeDocument/2006/relationships/footer" Target="footer855.xml"/><Relationship Id="rId717" Type="http://schemas.openxmlformats.org/officeDocument/2006/relationships/hyperlink" Target="https://advance.lexis.com/api/document?collection=news&amp;id=urn:contentItem:5Y2V-T921-JBF1-015H-00000-00&amp;context=" TargetMode="External"/><Relationship Id="rId924" Type="http://schemas.openxmlformats.org/officeDocument/2006/relationships/footer" Target="footer247.xml"/><Relationship Id="rId1347" Type="http://schemas.openxmlformats.org/officeDocument/2006/relationships/hyperlink" Target="https://advance.lexis.com/api/document?id=urn:contentItem:5WPD-DF31-DXX2-P4WT-00000-00&amp;idtype=PID&amp;context=1516831" TargetMode="External"/><Relationship Id="rId1554" Type="http://schemas.openxmlformats.org/officeDocument/2006/relationships/footer" Target="footer432.xml"/><Relationship Id="rId1761" Type="http://schemas.openxmlformats.org/officeDocument/2006/relationships/header" Target="header516.xml"/><Relationship Id="rId1999" Type="http://schemas.openxmlformats.org/officeDocument/2006/relationships/hyperlink" Target="https://advance.lexis.com/api/document?id=urn:contentItem:5W17-1M81-F10G-K198-00000-00&amp;idtype=PID&amp;context=1516831" TargetMode="External"/><Relationship Id="rId2605" Type="http://schemas.openxmlformats.org/officeDocument/2006/relationships/footer" Target="footer782.xml"/><Relationship Id="rId2812" Type="http://schemas.openxmlformats.org/officeDocument/2006/relationships/hyperlink" Target="https://advance.lexis.com/api/document?id=urn:contentItem:600D-CRM1-JBF1-03P9-00000-00&amp;idtype=PID&amp;context=1516831" TargetMode="External"/><Relationship Id="rId53" Type="http://schemas.openxmlformats.org/officeDocument/2006/relationships/hyperlink" Target="https://advance.lexis.com/api/document?id=urn:contentItem:5VST-WW41-F10G-K4FR-00000-00&amp;idtype=PID&amp;context=1516831" TargetMode="External"/><Relationship Id="rId1207" Type="http://schemas.openxmlformats.org/officeDocument/2006/relationships/header" Target="header355.xml"/><Relationship Id="rId1414" Type="http://schemas.openxmlformats.org/officeDocument/2006/relationships/hyperlink" Target="https://advance.lexis.com/api/document?id=urn:contentItem:5X21-3PY1-DXX2-P0YR-00000-00&amp;idtype=PID&amp;context=1516831" TargetMode="External"/><Relationship Id="rId1621" Type="http://schemas.openxmlformats.org/officeDocument/2006/relationships/footer" Target="footer459.xml"/><Relationship Id="rId1859" Type="http://schemas.openxmlformats.org/officeDocument/2006/relationships/header" Target="header555.xml"/><Relationship Id="rId3074" Type="http://schemas.openxmlformats.org/officeDocument/2006/relationships/footer" Target="footer901.xml"/><Relationship Id="rId1719" Type="http://schemas.openxmlformats.org/officeDocument/2006/relationships/hyperlink" Target="https://advance.lexis.com/api/document?collection=news&amp;id=urn:contentItem:5WXT-HVV1-DXX2-P0Y4-00000-00&amp;context=" TargetMode="External"/><Relationship Id="rId1926" Type="http://schemas.openxmlformats.org/officeDocument/2006/relationships/header" Target="header580.xml"/><Relationship Id="rId3281" Type="http://schemas.openxmlformats.org/officeDocument/2006/relationships/header" Target="header977.xml"/><Relationship Id="rId3379" Type="http://schemas.openxmlformats.org/officeDocument/2006/relationships/footer" Target="footer1012.xml"/><Relationship Id="rId2090" Type="http://schemas.openxmlformats.org/officeDocument/2006/relationships/hyperlink" Target="https://advance.lexis.com/api/document?id=urn:contentItem:5WC1-P8W1-JDHD-W4K8-00000-00&amp;idtype=PID&amp;context=1516831" TargetMode="External"/><Relationship Id="rId2188" Type="http://schemas.openxmlformats.org/officeDocument/2006/relationships/header" Target="header628.xml"/><Relationship Id="rId2395" Type="http://schemas.openxmlformats.org/officeDocument/2006/relationships/header" Target="header705.xml"/><Relationship Id="rId3141" Type="http://schemas.openxmlformats.org/officeDocument/2006/relationships/footer" Target="footer924.xml"/><Relationship Id="rId3239" Type="http://schemas.openxmlformats.org/officeDocument/2006/relationships/footer" Target="footer961.xml"/><Relationship Id="rId3446" Type="http://schemas.openxmlformats.org/officeDocument/2006/relationships/header" Target="header1037.xml"/><Relationship Id="rId367" Type="http://schemas.openxmlformats.org/officeDocument/2006/relationships/hyperlink" Target="https://advance.lexis.com/api/document?id=urn:contentItem:5XR6-MPK1-DXX2-P4HK-00000-00&amp;idtype=PID&amp;context=1516831" TargetMode="External"/><Relationship Id="rId574" Type="http://schemas.openxmlformats.org/officeDocument/2006/relationships/header" Target="header160.xml"/><Relationship Id="rId2048" Type="http://schemas.openxmlformats.org/officeDocument/2006/relationships/hyperlink" Target="https://advance.lexis.com/api/document?id=urn:contentItem:5W4D-KNK1-JDHD-W0C4-00000-00&amp;idtype=PID&amp;context=1516831" TargetMode="External"/><Relationship Id="rId2255" Type="http://schemas.openxmlformats.org/officeDocument/2006/relationships/footer" Target="footer654.xml"/><Relationship Id="rId3001" Type="http://schemas.openxmlformats.org/officeDocument/2006/relationships/header" Target="header874.xml"/><Relationship Id="rId227" Type="http://schemas.openxmlformats.org/officeDocument/2006/relationships/footer" Target="footer61.xml"/><Relationship Id="rId781" Type="http://schemas.openxmlformats.org/officeDocument/2006/relationships/hyperlink" Target="https://advance.lexis.com/api/document?id=urn:contentItem:60X0-5FS1-DXX2-P2V7-00000-00&amp;idtype=PID&amp;context=1516831" TargetMode="External"/><Relationship Id="rId879" Type="http://schemas.openxmlformats.org/officeDocument/2006/relationships/header" Target="header234.xml"/><Relationship Id="rId2462" Type="http://schemas.openxmlformats.org/officeDocument/2006/relationships/header" Target="header731.xml"/><Relationship Id="rId2767" Type="http://schemas.openxmlformats.org/officeDocument/2006/relationships/hyperlink" Target="https://advance.lexis.com/api/document?id=urn:contentItem:5YMT-1001-DXX2-P50K-00000-00&amp;idtype=PID&amp;context=1516831" TargetMode="External"/><Relationship Id="rId3306" Type="http://schemas.openxmlformats.org/officeDocument/2006/relationships/footer" Target="footer985.xml"/><Relationship Id="rId434" Type="http://schemas.openxmlformats.org/officeDocument/2006/relationships/hyperlink" Target="https://advance.lexis.com/api/document?collection=news&amp;id=urn:contentItem:5XGT-J3Y1-DXX2-P0K0-00000-00&amp;context=" TargetMode="External"/><Relationship Id="rId641" Type="http://schemas.openxmlformats.org/officeDocument/2006/relationships/footer" Target="footer186.xml"/><Relationship Id="rId739" Type="http://schemas.openxmlformats.org/officeDocument/2006/relationships/footer" Target="footer220.xml"/><Relationship Id="rId1064" Type="http://schemas.openxmlformats.org/officeDocument/2006/relationships/header" Target="header300.xml"/><Relationship Id="rId1271" Type="http://schemas.openxmlformats.org/officeDocument/2006/relationships/hyperlink" Target="https://advance.lexis.com/api/document?collection=news&amp;id=urn:contentItem:61K5-PK01-DXX2-P36C-00000-00&amp;context=" TargetMode="External"/><Relationship Id="rId1369" Type="http://schemas.openxmlformats.org/officeDocument/2006/relationships/hyperlink" Target="https://advance.lexis.com/api/document?id=urn:contentItem:5WPD-DF31-DXX2-P51F-00000-00&amp;idtype=PID&amp;context=1516831" TargetMode="External"/><Relationship Id="rId1576" Type="http://schemas.openxmlformats.org/officeDocument/2006/relationships/hyperlink" Target="https://advance.lexis.com/api/document?collection=news&amp;id=urn:contentItem:5WK6-W421-JBF1-043F-00000-00&amp;context=" TargetMode="External"/><Relationship Id="rId2115" Type="http://schemas.openxmlformats.org/officeDocument/2006/relationships/hyperlink" Target="https://advance.lexis.com/api/document?id=urn:contentItem:5WG2-BGN1-JBK9-223H-00000-00&amp;idtype=PID&amp;context=1516831" TargetMode="External"/><Relationship Id="rId2322" Type="http://schemas.openxmlformats.org/officeDocument/2006/relationships/footer" Target="footer677.xml"/><Relationship Id="rId2974" Type="http://schemas.openxmlformats.org/officeDocument/2006/relationships/header" Target="header864.xml"/><Relationship Id="rId501" Type="http://schemas.openxmlformats.org/officeDocument/2006/relationships/header" Target="header133.xml"/><Relationship Id="rId946" Type="http://schemas.openxmlformats.org/officeDocument/2006/relationships/hyperlink" Target="https://advance.lexis.com/api/document?collection=news&amp;id=urn:contentItem:60SS-MB71-JBF1-035G-00000-00&amp;context=" TargetMode="External"/><Relationship Id="rId1131" Type="http://schemas.openxmlformats.org/officeDocument/2006/relationships/header" Target="header325.xml"/><Relationship Id="rId1229" Type="http://schemas.openxmlformats.org/officeDocument/2006/relationships/footer" Target="footer363.xml"/><Relationship Id="rId1783" Type="http://schemas.openxmlformats.org/officeDocument/2006/relationships/hyperlink" Target="https://advance.lexis.com/api/document?collection=news&amp;id=urn:contentItem:5X21-3PY1-DXX2-P120-00000-00&amp;context=" TargetMode="External"/><Relationship Id="rId1990" Type="http://schemas.openxmlformats.org/officeDocument/2006/relationships/hyperlink" Target="https://advance.lexis.com/api/document?id=urn:contentItem:5W17-1M81-F10G-K15M-00000-00&amp;idtype=PID&amp;context=1516831" TargetMode="External"/><Relationship Id="rId2627" Type="http://schemas.openxmlformats.org/officeDocument/2006/relationships/hyperlink" Target="https://advance.lexis.com/api/document?collection=news&amp;id=urn:contentItem:5WG1-8X01-JDHD-W3BW-00000-00&amp;context=" TargetMode="External"/><Relationship Id="rId2834" Type="http://schemas.openxmlformats.org/officeDocument/2006/relationships/hyperlink" Target="https://advance.lexis.com/api/document?id=urn:contentItem:60B0-BN21-JBF1-03M9-00000-00&amp;idtype=PID&amp;context=1516831" TargetMode="External"/><Relationship Id="rId75" Type="http://schemas.openxmlformats.org/officeDocument/2006/relationships/footer" Target="footer4.xml"/><Relationship Id="rId806" Type="http://schemas.openxmlformats.org/officeDocument/2006/relationships/hyperlink" Target="https://advance.lexis.com/api/document?id=urn:contentItem:6115-RDM1-DXX2-P34C-00000-00&amp;idtype=PID&amp;context=1516831" TargetMode="External"/><Relationship Id="rId1436" Type="http://schemas.openxmlformats.org/officeDocument/2006/relationships/hyperlink" Target="https://advance.lexis.com/api/document?id=urn:contentItem:5X8D-77Y1-JBF1-04NW-00000-00&amp;idtype=PID&amp;context=1516831" TargetMode="External"/><Relationship Id="rId1643" Type="http://schemas.openxmlformats.org/officeDocument/2006/relationships/footer" Target="footer466.xml"/><Relationship Id="rId1850" Type="http://schemas.openxmlformats.org/officeDocument/2006/relationships/footer" Target="footer550.xml"/><Relationship Id="rId2901" Type="http://schemas.openxmlformats.org/officeDocument/2006/relationships/footer" Target="footer836.xml"/><Relationship Id="rId3096" Type="http://schemas.openxmlformats.org/officeDocument/2006/relationships/hyperlink" Target="https://advance.lexis.com/api/document?collection=news&amp;id=urn:contentItem:5YHK-KFR1-JBF1-01YX-00000-00&amp;context=" TargetMode="External"/><Relationship Id="rId1503" Type="http://schemas.openxmlformats.org/officeDocument/2006/relationships/footer" Target="footer411.xml"/><Relationship Id="rId1710" Type="http://schemas.openxmlformats.org/officeDocument/2006/relationships/hyperlink" Target="https://advance.lexis.com/api/document?collection=news&amp;id=urn:contentItem:5WXT-HVV1-DXX2-P0Y5-00000-00&amp;context=" TargetMode="External"/><Relationship Id="rId1948" Type="http://schemas.openxmlformats.org/officeDocument/2006/relationships/hyperlink" Target="https://advance.lexis.com/api/document?collection=news&amp;id=urn:contentItem:5XCK-YHS1-JBF1-052H-00000-00&amp;context=" TargetMode="External"/><Relationship Id="rId3163" Type="http://schemas.openxmlformats.org/officeDocument/2006/relationships/hyperlink" Target="https://advance.lexis.com/api/document?collection=news&amp;id=urn:contentItem:5YMT-3YP1-JBK9-22HB-00000-00&amp;context=" TargetMode="External"/><Relationship Id="rId3370" Type="http://schemas.openxmlformats.org/officeDocument/2006/relationships/header" Target="header1009.xml"/><Relationship Id="rId291" Type="http://schemas.openxmlformats.org/officeDocument/2006/relationships/hyperlink" Target="https://advance.lexis.com/api/document?collection=news&amp;id=urn:contentItem:5VX1-FX81-JDHD-W0G3-00000-00&amp;context=" TargetMode="External"/><Relationship Id="rId1808" Type="http://schemas.openxmlformats.org/officeDocument/2006/relationships/footer" Target="footer532.xml"/><Relationship Id="rId3023" Type="http://schemas.openxmlformats.org/officeDocument/2006/relationships/hyperlink" Target="https://advance.lexis.com/api/document?collection=news&amp;id=urn:contentItem:5YHK-KFR1-JBF1-021P-00000-00&amp;context=" TargetMode="External"/><Relationship Id="rId3468" Type="http://schemas.openxmlformats.org/officeDocument/2006/relationships/footer" Target="footer1044.xml"/><Relationship Id="rId151" Type="http://schemas.openxmlformats.org/officeDocument/2006/relationships/hyperlink" Target="https://advance.lexis.com/api/document?collection=news&amp;id=urn:contentItem:5VNM-GH01-F10G-K496-00000-00&amp;context=" TargetMode="External"/><Relationship Id="rId389" Type="http://schemas.openxmlformats.org/officeDocument/2006/relationships/hyperlink" Target="https://advance.lexis.com/api/document?id=urn:contentItem:5Y2T-B5P1-JBF1-00C0-00000-00&amp;idtype=PID&amp;context=1516831" TargetMode="External"/><Relationship Id="rId596" Type="http://schemas.openxmlformats.org/officeDocument/2006/relationships/header" Target="header168.xml"/><Relationship Id="rId2277" Type="http://schemas.openxmlformats.org/officeDocument/2006/relationships/header" Target="header663.xml"/><Relationship Id="rId2484" Type="http://schemas.openxmlformats.org/officeDocument/2006/relationships/header" Target="header739.xml"/><Relationship Id="rId2691" Type="http://schemas.openxmlformats.org/officeDocument/2006/relationships/header" Target="header815.xml"/><Relationship Id="rId3230" Type="http://schemas.openxmlformats.org/officeDocument/2006/relationships/footer" Target="footer958.xml"/><Relationship Id="rId3328" Type="http://schemas.openxmlformats.org/officeDocument/2006/relationships/header" Target="header994.xml"/><Relationship Id="rId249" Type="http://schemas.openxmlformats.org/officeDocument/2006/relationships/footer" Target="footer71.xml"/><Relationship Id="rId456" Type="http://schemas.openxmlformats.org/officeDocument/2006/relationships/footer" Target="footer117.xml"/><Relationship Id="rId663" Type="http://schemas.openxmlformats.org/officeDocument/2006/relationships/hyperlink" Target="https://advance.lexis.com/api/document?collection=news&amp;id=urn:contentItem:5XR6-MRD1-DXX2-P13R-00000-00&amp;context=" TargetMode="External"/><Relationship Id="rId870" Type="http://schemas.openxmlformats.org/officeDocument/2006/relationships/footer" Target="footer230.xml"/><Relationship Id="rId1086" Type="http://schemas.openxmlformats.org/officeDocument/2006/relationships/header" Target="header308.xml"/><Relationship Id="rId1293" Type="http://schemas.openxmlformats.org/officeDocument/2006/relationships/header" Target="header385.xml"/><Relationship Id="rId2137" Type="http://schemas.openxmlformats.org/officeDocument/2006/relationships/footer" Target="footer607.xml"/><Relationship Id="rId2344" Type="http://schemas.openxmlformats.org/officeDocument/2006/relationships/header" Target="header685.xml"/><Relationship Id="rId2551" Type="http://schemas.openxmlformats.org/officeDocument/2006/relationships/header" Target="header760.xml"/><Relationship Id="rId2789" Type="http://schemas.openxmlformats.org/officeDocument/2006/relationships/hyperlink" Target="https://advance.lexis.com/api/document?id=urn:contentItem:5YS6-MWK1-JBK9-20KM-00000-00&amp;idtype=PID&amp;context=1516831" TargetMode="External"/><Relationship Id="rId2996" Type="http://schemas.openxmlformats.org/officeDocument/2006/relationships/footer" Target="footer872.xml"/><Relationship Id="rId109" Type="http://schemas.openxmlformats.org/officeDocument/2006/relationships/hyperlink" Target="https://advance.lexis.com/api/document?collection=news&amp;id=urn:contentItem:5VNM-GH01-F10G-K49V-00000-00&amp;context=" TargetMode="External"/><Relationship Id="rId316" Type="http://schemas.openxmlformats.org/officeDocument/2006/relationships/hyperlink" Target="https://advance.lexis.com/api/document?id=urn:contentItem:5XGT-J3Y1-DXX2-P0K0-00000-00&amp;idtype=PID&amp;context=1516831" TargetMode="External"/><Relationship Id="rId523" Type="http://schemas.openxmlformats.org/officeDocument/2006/relationships/hyperlink" Target="https://advance.lexis.com/api/document?collection=news&amp;id=urn:contentItem:5XM1-37Y1-JBF1-010T-00000-00&amp;context=" TargetMode="External"/><Relationship Id="rId968" Type="http://schemas.openxmlformats.org/officeDocument/2006/relationships/footer" Target="footer263.xml"/><Relationship Id="rId1153" Type="http://schemas.openxmlformats.org/officeDocument/2006/relationships/footer" Target="footer333.xml"/><Relationship Id="rId1598" Type="http://schemas.openxmlformats.org/officeDocument/2006/relationships/header" Target="header450.xml"/><Relationship Id="rId2204" Type="http://schemas.openxmlformats.org/officeDocument/2006/relationships/header" Target="header634.xml"/><Relationship Id="rId2649" Type="http://schemas.openxmlformats.org/officeDocument/2006/relationships/footer" Target="footer797.xml"/><Relationship Id="rId2856" Type="http://schemas.openxmlformats.org/officeDocument/2006/relationships/header" Target="header820.xml"/><Relationship Id="rId97" Type="http://schemas.openxmlformats.org/officeDocument/2006/relationships/footer" Target="footer12.xml"/><Relationship Id="rId730" Type="http://schemas.openxmlformats.org/officeDocument/2006/relationships/header" Target="header217.xml"/><Relationship Id="rId828" Type="http://schemas.openxmlformats.org/officeDocument/2006/relationships/hyperlink" Target="https://advance.lexis.com/api/document?id=urn:contentItem:617K-X361-DXX2-P05M-00000-00&amp;idtype=PID&amp;context=1516831" TargetMode="External"/><Relationship Id="rId1013" Type="http://schemas.openxmlformats.org/officeDocument/2006/relationships/hyperlink" Target="https://advance.lexis.com/api/document?collection=news&amp;id=urn:contentItem:60X0-5FS1-DXX2-P2T9-00000-00&amp;context=" TargetMode="External"/><Relationship Id="rId1360" Type="http://schemas.openxmlformats.org/officeDocument/2006/relationships/hyperlink" Target="https://advance.lexis.com/api/document?id=urn:contentItem:5WPD-DF31-DXX2-P53S-00000-00&amp;idtype=PID&amp;context=1516831" TargetMode="External"/><Relationship Id="rId1458" Type="http://schemas.openxmlformats.org/officeDocument/2006/relationships/header" Target="header396.xml"/><Relationship Id="rId1665" Type="http://schemas.openxmlformats.org/officeDocument/2006/relationships/footer" Target="footer476.xml"/><Relationship Id="rId1872" Type="http://schemas.openxmlformats.org/officeDocument/2006/relationships/header" Target="header560.xml"/><Relationship Id="rId2411" Type="http://schemas.openxmlformats.org/officeDocument/2006/relationships/footer" Target="footer710.xml"/><Relationship Id="rId2509" Type="http://schemas.openxmlformats.org/officeDocument/2006/relationships/footer" Target="footer745.xml"/><Relationship Id="rId2716" Type="http://schemas.openxmlformats.org/officeDocument/2006/relationships/hyperlink" Target="https://advance.lexis.com/api/document?id=urn:contentItem:5Y96-FS61-JBF1-02JR-00000-00&amp;idtype=PID&amp;context=1516831" TargetMode="External"/><Relationship Id="rId1220" Type="http://schemas.openxmlformats.org/officeDocument/2006/relationships/header" Target="header360.xml"/><Relationship Id="rId1318" Type="http://schemas.openxmlformats.org/officeDocument/2006/relationships/hyperlink" Target="https://advance.lexis.com/api/document?id=urn:contentItem:5WK6-W421-JBF1-041Y-00000-00&amp;idtype=PID&amp;context=1516831" TargetMode="External"/><Relationship Id="rId1525" Type="http://schemas.openxmlformats.org/officeDocument/2006/relationships/header" Target="header420.xml"/><Relationship Id="rId2923" Type="http://schemas.openxmlformats.org/officeDocument/2006/relationships/footer" Target="footer845.xml"/><Relationship Id="rId1732" Type="http://schemas.openxmlformats.org/officeDocument/2006/relationships/footer" Target="footer503.xml"/><Relationship Id="rId3185" Type="http://schemas.openxmlformats.org/officeDocument/2006/relationships/footer" Target="footer942.xml"/><Relationship Id="rId3392" Type="http://schemas.openxmlformats.org/officeDocument/2006/relationships/hyperlink" Target="https://advance.lexis.com/api/document?collection=news&amp;id=urn:contentItem:606S-T1P1-DXX2-P33R-00000-00&amp;context=" TargetMode="External"/><Relationship Id="rId24" Type="http://schemas.openxmlformats.org/officeDocument/2006/relationships/hyperlink" Target="https://advance.lexis.com/api/document?id=urn:contentItem:5VNM-GH01-F10G-K3W3-00000-00&amp;idtype=PID&amp;context=1516831" TargetMode="External"/><Relationship Id="rId2299" Type="http://schemas.openxmlformats.org/officeDocument/2006/relationships/hyperlink" Target="https://advance.lexis.com/api/document?collection=news&amp;id=urn:contentItem:5W4D-KNK1-JDHD-W086-00000-00&amp;context=" TargetMode="External"/><Relationship Id="rId3045" Type="http://schemas.openxmlformats.org/officeDocument/2006/relationships/footer" Target="footer890.xml"/><Relationship Id="rId3252" Type="http://schemas.openxmlformats.org/officeDocument/2006/relationships/hyperlink" Target="https://advance.lexis.com/api/document?collection=news&amp;id=urn:contentItem:5YW6-4961-JBF1-03PW-00000-00&amp;context=" TargetMode="External"/><Relationship Id="rId173" Type="http://schemas.openxmlformats.org/officeDocument/2006/relationships/header" Target="header43.xml"/><Relationship Id="rId380" Type="http://schemas.openxmlformats.org/officeDocument/2006/relationships/hyperlink" Target="https://advance.lexis.com/api/document?id=urn:contentItem:5XYT-RFH1-DXX2-P11R-00000-00&amp;idtype=PID&amp;context=1516831" TargetMode="External"/><Relationship Id="rId2061" Type="http://schemas.openxmlformats.org/officeDocument/2006/relationships/hyperlink" Target="https://advance.lexis.com/api/document?id=urn:contentItem:5W4D-KNK1-JDHD-W08F-00000-00&amp;idtype=PID&amp;context=1516831" TargetMode="External"/><Relationship Id="rId3112" Type="http://schemas.openxmlformats.org/officeDocument/2006/relationships/hyperlink" Target="https://advance.lexis.com/api/document?collection=news&amp;id=urn:contentItem:5VVR-MPY1-F10G-K0NX-00000-00&amp;context=" TargetMode="External"/><Relationship Id="rId240" Type="http://schemas.openxmlformats.org/officeDocument/2006/relationships/header" Target="header68.xml"/><Relationship Id="rId478" Type="http://schemas.openxmlformats.org/officeDocument/2006/relationships/footer" Target="footer124.xml"/><Relationship Id="rId685" Type="http://schemas.openxmlformats.org/officeDocument/2006/relationships/header" Target="header203.xml"/><Relationship Id="rId892" Type="http://schemas.openxmlformats.org/officeDocument/2006/relationships/hyperlink" Target="https://advance.lexis.com/api/document?collection=news&amp;id=urn:contentItem:60JK-FDR1-DXX2-P48G-00000-00&amp;context=" TargetMode="External"/><Relationship Id="rId2159" Type="http://schemas.openxmlformats.org/officeDocument/2006/relationships/header" Target="header617.xml"/><Relationship Id="rId2366" Type="http://schemas.openxmlformats.org/officeDocument/2006/relationships/header" Target="header695.xml"/><Relationship Id="rId2573" Type="http://schemas.openxmlformats.org/officeDocument/2006/relationships/header" Target="header770.xml"/><Relationship Id="rId2780" Type="http://schemas.openxmlformats.org/officeDocument/2006/relationships/hyperlink" Target="https://advance.lexis.com/api/document?id=urn:contentItem:5YS7-MV61-JBF1-02D3-00000-00&amp;idtype=PID&amp;context=1516831" TargetMode="External"/><Relationship Id="rId3417" Type="http://schemas.openxmlformats.org/officeDocument/2006/relationships/hyperlink" Target="https://advance.lexis.com/api/document?collection=news&amp;id=urn:contentItem:60B0-BN21-JBF1-03T3-00000-00&amp;context=" TargetMode="External"/><Relationship Id="rId100" Type="http://schemas.openxmlformats.org/officeDocument/2006/relationships/hyperlink" Target="https://advance.lexis.com/api/document?collection=news&amp;id=urn:contentItem:5VNM-GH01-F10G-K3TS-00000-00&amp;context=" TargetMode="External"/><Relationship Id="rId338" Type="http://schemas.openxmlformats.org/officeDocument/2006/relationships/hyperlink" Target="https://advance.lexis.com/api/document?id=urn:contentItem:5XM1-37Y1-JBF1-010T-00000-00&amp;idtype=PID&amp;context=1516831" TargetMode="External"/><Relationship Id="rId545" Type="http://schemas.openxmlformats.org/officeDocument/2006/relationships/header" Target="header151.xml"/><Relationship Id="rId752" Type="http://schemas.openxmlformats.org/officeDocument/2006/relationships/hyperlink" Target="https://advance.lexis.com/api/document?id=urn:contentItem:60JK-FDR1-DXX2-P48D-00000-00&amp;idtype=PID&amp;context=1516831" TargetMode="External"/><Relationship Id="rId1175" Type="http://schemas.openxmlformats.org/officeDocument/2006/relationships/header" Target="header342.xml"/><Relationship Id="rId1382" Type="http://schemas.openxmlformats.org/officeDocument/2006/relationships/hyperlink" Target="https://advance.lexis.com/api/document?id=urn:contentItem:5WXT-HVV1-DXX2-P0Y4-00000-00&amp;idtype=PID&amp;context=1516831" TargetMode="External"/><Relationship Id="rId2019" Type="http://schemas.openxmlformats.org/officeDocument/2006/relationships/hyperlink" Target="https://advance.lexis.com/api/document?id=urn:contentItem:5W17-1M81-F10G-K18J-00000-00&amp;idtype=PID&amp;context=1516831" TargetMode="External"/><Relationship Id="rId2226" Type="http://schemas.openxmlformats.org/officeDocument/2006/relationships/header" Target="header642.xml"/><Relationship Id="rId2433" Type="http://schemas.openxmlformats.org/officeDocument/2006/relationships/header" Target="header720.xml"/><Relationship Id="rId2640" Type="http://schemas.openxmlformats.org/officeDocument/2006/relationships/footer" Target="footer794.xml"/><Relationship Id="rId2878" Type="http://schemas.openxmlformats.org/officeDocument/2006/relationships/hyperlink" Target="https://advance.lexis.com/api/document?collection=news&amp;id=urn:contentItem:5Y96-FS61-JBF1-02PD-00000-00&amp;context=" TargetMode="External"/><Relationship Id="rId405" Type="http://schemas.openxmlformats.org/officeDocument/2006/relationships/header" Target="header99.xml"/><Relationship Id="rId612" Type="http://schemas.openxmlformats.org/officeDocument/2006/relationships/hyperlink" Target="https://advance.lexis.com/api/document?collection=news&amp;id=urn:contentItem:5XR6-MRD1-DXX2-P15W-00000-00&amp;context=" TargetMode="External"/><Relationship Id="rId1035" Type="http://schemas.openxmlformats.org/officeDocument/2006/relationships/footer" Target="footer288.xml"/><Relationship Id="rId1242" Type="http://schemas.openxmlformats.org/officeDocument/2006/relationships/footer" Target="footer367.xml"/><Relationship Id="rId1687" Type="http://schemas.openxmlformats.org/officeDocument/2006/relationships/header" Target="header486.xml"/><Relationship Id="rId1894" Type="http://schemas.openxmlformats.org/officeDocument/2006/relationships/hyperlink" Target="https://advance.lexis.com/api/document?collection=news&amp;id=urn:contentItem:5X8D-77Y1-JBF1-04SC-00000-00&amp;context=" TargetMode="External"/><Relationship Id="rId2500" Type="http://schemas.openxmlformats.org/officeDocument/2006/relationships/hyperlink" Target="https://advance.lexis.com/api/document?collection=news&amp;id=urn:contentItem:5WC1-P8W1-JDHD-W4FN-00000-00&amp;context=" TargetMode="External"/><Relationship Id="rId2738" Type="http://schemas.openxmlformats.org/officeDocument/2006/relationships/hyperlink" Target="https://advance.lexis.com/api/document?id=urn:contentItem:5YDD-29P1-DXX2-P4PX-00000-00&amp;idtype=PID&amp;context=1516831" TargetMode="External"/><Relationship Id="rId2945" Type="http://schemas.openxmlformats.org/officeDocument/2006/relationships/footer" Target="footer852.xml"/><Relationship Id="rId917" Type="http://schemas.openxmlformats.org/officeDocument/2006/relationships/header" Target="header246.xml"/><Relationship Id="rId1102" Type="http://schemas.openxmlformats.org/officeDocument/2006/relationships/hyperlink" Target="https://advance.lexis.com/api/document?collection=news&amp;id=urn:contentItem:6115-RDM1-DXX2-P34C-00000-00&amp;context=" TargetMode="External"/><Relationship Id="rId1547" Type="http://schemas.openxmlformats.org/officeDocument/2006/relationships/footer" Target="footer429.xml"/><Relationship Id="rId1754" Type="http://schemas.openxmlformats.org/officeDocument/2006/relationships/header" Target="header513.xml"/><Relationship Id="rId1961" Type="http://schemas.openxmlformats.org/officeDocument/2006/relationships/header" Target="header594.xml"/><Relationship Id="rId2805" Type="http://schemas.openxmlformats.org/officeDocument/2006/relationships/hyperlink" Target="https://advance.lexis.com/api/document?id=urn:contentItem:5YW6-4961-JBF1-03NH-00000-00&amp;idtype=PID&amp;context=1516831" TargetMode="External"/><Relationship Id="rId46" Type="http://schemas.openxmlformats.org/officeDocument/2006/relationships/hyperlink" Target="https://advance.lexis.com/api/document?id=urn:contentItem:5VST-WW41-F10G-K4FB-00000-00&amp;idtype=PID&amp;context=1516831" TargetMode="External"/><Relationship Id="rId1407" Type="http://schemas.openxmlformats.org/officeDocument/2006/relationships/hyperlink" Target="https://advance.lexis.com/api/document?id=urn:contentItem:5X21-7DM1-JBK9-245Y-00000-00&amp;idtype=PID&amp;context=1516831" TargetMode="External"/><Relationship Id="rId1614" Type="http://schemas.openxmlformats.org/officeDocument/2006/relationships/footer" Target="footer456.xml"/><Relationship Id="rId1821" Type="http://schemas.openxmlformats.org/officeDocument/2006/relationships/header" Target="header539.xml"/><Relationship Id="rId3067" Type="http://schemas.openxmlformats.org/officeDocument/2006/relationships/header" Target="header900.xml"/><Relationship Id="rId3274" Type="http://schemas.openxmlformats.org/officeDocument/2006/relationships/footer" Target="footer974.xml"/><Relationship Id="rId195" Type="http://schemas.openxmlformats.org/officeDocument/2006/relationships/footer" Target="footer49.xml"/><Relationship Id="rId1919" Type="http://schemas.openxmlformats.org/officeDocument/2006/relationships/footer" Target="footer577.xml"/><Relationship Id="rId3481" Type="http://schemas.openxmlformats.org/officeDocument/2006/relationships/header" Target="header1050.xml"/><Relationship Id="rId2083" Type="http://schemas.openxmlformats.org/officeDocument/2006/relationships/hyperlink" Target="https://advance.lexis.com/api/document?id=urn:contentItem:5WC1-P8W1-JDHD-W4JT-00000-00&amp;idtype=PID&amp;context=1516831" TargetMode="External"/><Relationship Id="rId2290" Type="http://schemas.openxmlformats.org/officeDocument/2006/relationships/hyperlink" Target="https://advance.lexis.com/api/document?collection=news&amp;id=urn:contentItem:5W4D-KNK1-JDHD-W08V-00000-00&amp;context=" TargetMode="External"/><Relationship Id="rId2388" Type="http://schemas.openxmlformats.org/officeDocument/2006/relationships/hyperlink" Target="https://advance.lexis.com/api/document?collection=news&amp;id=urn:contentItem:5W4D-RGX1-DY2B-S0W8-00000-00&amp;context=" TargetMode="External"/><Relationship Id="rId2595" Type="http://schemas.openxmlformats.org/officeDocument/2006/relationships/footer" Target="footer778.xml"/><Relationship Id="rId3134" Type="http://schemas.openxmlformats.org/officeDocument/2006/relationships/hyperlink" Target="https://advance.lexis.com/api/document?collection=news&amp;id=urn:contentItem:5YMT-1001-DXX2-P51F-00000-00&amp;context=" TargetMode="External"/><Relationship Id="rId3341" Type="http://schemas.openxmlformats.org/officeDocument/2006/relationships/header" Target="header999.xml"/><Relationship Id="rId3439" Type="http://schemas.openxmlformats.org/officeDocument/2006/relationships/footer" Target="footer1034.xml"/><Relationship Id="rId262" Type="http://schemas.openxmlformats.org/officeDocument/2006/relationships/header" Target="header77.xml"/><Relationship Id="rId567" Type="http://schemas.openxmlformats.org/officeDocument/2006/relationships/hyperlink" Target="https://advance.lexis.com/api/document?collection=news&amp;id=urn:contentItem:5XR6-MRD1-DXX2-P12G-00000-00&amp;context=" TargetMode="External"/><Relationship Id="rId1197" Type="http://schemas.openxmlformats.org/officeDocument/2006/relationships/footer" Target="footer351.xml"/><Relationship Id="rId2150" Type="http://schemas.openxmlformats.org/officeDocument/2006/relationships/hyperlink" Target="https://advance.lexis.com/api/document?collection=news&amp;id=urn:contentItem:5W17-1M81-F10G-K15M-00000-00&amp;context=" TargetMode="External"/><Relationship Id="rId2248" Type="http://schemas.openxmlformats.org/officeDocument/2006/relationships/footer" Target="footer651.xml"/><Relationship Id="rId3201" Type="http://schemas.openxmlformats.org/officeDocument/2006/relationships/header" Target="header948.xml"/><Relationship Id="rId122" Type="http://schemas.openxmlformats.org/officeDocument/2006/relationships/footer" Target="footer21.xml"/><Relationship Id="rId774" Type="http://schemas.openxmlformats.org/officeDocument/2006/relationships/hyperlink" Target="https://advance.lexis.com/api/document?id=urn:contentItem:60SS-MB71-JBF1-037S-00000-00&amp;idtype=PID&amp;context=1516831" TargetMode="External"/><Relationship Id="rId981" Type="http://schemas.openxmlformats.org/officeDocument/2006/relationships/footer" Target="footer268.xml"/><Relationship Id="rId1057" Type="http://schemas.openxmlformats.org/officeDocument/2006/relationships/header" Target="header297.xml"/><Relationship Id="rId2010" Type="http://schemas.openxmlformats.org/officeDocument/2006/relationships/hyperlink" Target="https://advance.lexis.com/api/document?id=urn:contentItem:5W17-1M81-F10G-K08S-00000-00&amp;idtype=PID&amp;context=1516831" TargetMode="External"/><Relationship Id="rId2455" Type="http://schemas.openxmlformats.org/officeDocument/2006/relationships/footer" Target="footer728.xml"/><Relationship Id="rId2662" Type="http://schemas.openxmlformats.org/officeDocument/2006/relationships/header" Target="header802.xml"/><Relationship Id="rId427" Type="http://schemas.openxmlformats.org/officeDocument/2006/relationships/header" Target="header107.xml"/><Relationship Id="rId634" Type="http://schemas.openxmlformats.org/officeDocument/2006/relationships/hyperlink" Target="https://advance.lexis.com/api/document?collection=news&amp;id=urn:contentItem:5XR6-SWG1-DY2B-S384-00000-00&amp;context=" TargetMode="External"/><Relationship Id="rId841" Type="http://schemas.openxmlformats.org/officeDocument/2006/relationships/hyperlink" Target="https://advance.lexis.com/api/document?id=urn:contentItem:61G0-4TR1-DXX2-P1KS-00000-00&amp;idtype=PID&amp;context=1516831" TargetMode="External"/><Relationship Id="rId1264" Type="http://schemas.openxmlformats.org/officeDocument/2006/relationships/footer" Target="footer373.xml"/><Relationship Id="rId1471" Type="http://schemas.openxmlformats.org/officeDocument/2006/relationships/footer" Target="footer400.xml"/><Relationship Id="rId1569" Type="http://schemas.openxmlformats.org/officeDocument/2006/relationships/hyperlink" Target="https://advance.lexis.com/api/document?collection=news&amp;id=urn:contentItem:5WK6-W421-JBF1-0424-00000-00&amp;context=" TargetMode="External"/><Relationship Id="rId2108" Type="http://schemas.openxmlformats.org/officeDocument/2006/relationships/hyperlink" Target="https://advance.lexis.com/api/document?id=urn:contentItem:5WG1-8X01-JDHD-W3BW-00000-00&amp;idtype=PID&amp;context=1516831" TargetMode="External"/><Relationship Id="rId2315" Type="http://schemas.openxmlformats.org/officeDocument/2006/relationships/footer" Target="footer675.xml"/><Relationship Id="rId2522" Type="http://schemas.openxmlformats.org/officeDocument/2006/relationships/hyperlink" Target="https://advance.lexis.com/api/document?collection=news&amp;id=urn:contentItem:5WC1-P8W1-JDHD-W4K2-00000-00&amp;context=" TargetMode="External"/><Relationship Id="rId2967" Type="http://schemas.openxmlformats.org/officeDocument/2006/relationships/header" Target="header861.xml"/><Relationship Id="rId701" Type="http://schemas.openxmlformats.org/officeDocument/2006/relationships/header" Target="header209.xml"/><Relationship Id="rId939" Type="http://schemas.openxmlformats.org/officeDocument/2006/relationships/hyperlink" Target="https://advance.lexis.com/api/document?collection=news&amp;id=urn:contentItem:60SS-MB71-JBF1-0325-00000-00&amp;context=" TargetMode="External"/><Relationship Id="rId1124" Type="http://schemas.openxmlformats.org/officeDocument/2006/relationships/header" Target="header322.xml"/><Relationship Id="rId1331" Type="http://schemas.openxmlformats.org/officeDocument/2006/relationships/hyperlink" Target="https://advance.lexis.com/api/document?id=urn:contentItem:5WK6-W421-JBF1-041F-00000-00&amp;idtype=PID&amp;context=1516831" TargetMode="External"/><Relationship Id="rId1776" Type="http://schemas.openxmlformats.org/officeDocument/2006/relationships/header" Target="header520.xml"/><Relationship Id="rId1983" Type="http://schemas.openxmlformats.org/officeDocument/2006/relationships/footer" Target="footer602.xml"/><Relationship Id="rId2827" Type="http://schemas.openxmlformats.org/officeDocument/2006/relationships/hyperlink" Target="https://advance.lexis.com/api/document?id=urn:contentItem:606S-T1P1-DXX2-P35F-00000-00&amp;idtype=PID&amp;context=1516831" TargetMode="External"/><Relationship Id="rId68" Type="http://schemas.openxmlformats.org/officeDocument/2006/relationships/header" Target="header2.xml"/><Relationship Id="rId1429" Type="http://schemas.openxmlformats.org/officeDocument/2006/relationships/hyperlink" Target="https://advance.lexis.com/api/document?id=urn:contentItem:5X8D-77Y1-JBF1-04SC-00000-00&amp;idtype=PID&amp;context=1516831" TargetMode="External"/><Relationship Id="rId1636" Type="http://schemas.openxmlformats.org/officeDocument/2006/relationships/footer" Target="footer463.xml"/><Relationship Id="rId1843" Type="http://schemas.openxmlformats.org/officeDocument/2006/relationships/footer" Target="footer547.xml"/><Relationship Id="rId3089" Type="http://schemas.openxmlformats.org/officeDocument/2006/relationships/hyperlink" Target="https://advance.lexis.com/api/document?collection=news&amp;id=urn:contentItem:5YHK-KFR1-JBF1-0247-00000-00&amp;context=" TargetMode="External"/><Relationship Id="rId3296" Type="http://schemas.openxmlformats.org/officeDocument/2006/relationships/header" Target="header982.xml"/><Relationship Id="rId1703" Type="http://schemas.openxmlformats.org/officeDocument/2006/relationships/hyperlink" Target="https://advance.lexis.com/api/document?collection=news&amp;id=urn:contentItem:5WTM-41G1-JBK9-22BT-00000-00&amp;context=" TargetMode="External"/><Relationship Id="rId1910" Type="http://schemas.openxmlformats.org/officeDocument/2006/relationships/header" Target="header574.xml"/><Relationship Id="rId3156" Type="http://schemas.openxmlformats.org/officeDocument/2006/relationships/hyperlink" Target="https://advance.lexis.com/api/document?collection=news&amp;id=urn:contentItem:5YMT-1001-DXX2-P521-00000-00&amp;context=" TargetMode="External"/><Relationship Id="rId3363" Type="http://schemas.openxmlformats.org/officeDocument/2006/relationships/footer" Target="footer1006.xml"/><Relationship Id="rId284" Type="http://schemas.openxmlformats.org/officeDocument/2006/relationships/header" Target="header85.xml"/><Relationship Id="rId491" Type="http://schemas.openxmlformats.org/officeDocument/2006/relationships/hyperlink" Target="https://advance.lexis.com/api/document?collection=news&amp;id=urn:contentItem:5XM1-37Y1-JBF1-00X1-00000-00&amp;context=" TargetMode="External"/><Relationship Id="rId2172" Type="http://schemas.openxmlformats.org/officeDocument/2006/relationships/hyperlink" Target="https://advance.lexis.com/api/document?collection=news&amp;id=urn:contentItem:5W17-1M81-F10G-K15K-00000-00&amp;context=" TargetMode="External"/><Relationship Id="rId3016" Type="http://schemas.openxmlformats.org/officeDocument/2006/relationships/hyperlink" Target="https://advance.lexis.com/api/document?collection=news&amp;id=urn:contentItem:5YHK-KFR1-JBF1-021M-00000-00&amp;context=" TargetMode="External"/><Relationship Id="rId3223" Type="http://schemas.openxmlformats.org/officeDocument/2006/relationships/footer" Target="footer955.xml"/><Relationship Id="rId144" Type="http://schemas.openxmlformats.org/officeDocument/2006/relationships/hyperlink" Target="https://advance.lexis.com/api/document?collection=news&amp;id=urn:contentItem:5VNM-GH01-F10G-K3W3-00000-00&amp;context=" TargetMode="External"/><Relationship Id="rId589" Type="http://schemas.openxmlformats.org/officeDocument/2006/relationships/hyperlink" Target="https://advance.lexis.com/api/document?collection=news&amp;id=urn:contentItem:5XR6-MRD1-DXX2-P13S-00000-00&amp;context=" TargetMode="External"/><Relationship Id="rId796" Type="http://schemas.openxmlformats.org/officeDocument/2006/relationships/hyperlink" Target="https://advance.lexis.com/api/document?id=urn:contentItem:60X0-5FS1-DXX2-P2T4-00000-00&amp;idtype=PID&amp;context=1516831" TargetMode="External"/><Relationship Id="rId2477" Type="http://schemas.openxmlformats.org/officeDocument/2006/relationships/footer" Target="footer736.xml"/><Relationship Id="rId2684" Type="http://schemas.openxmlformats.org/officeDocument/2006/relationships/header" Target="header812.xml"/><Relationship Id="rId3430" Type="http://schemas.openxmlformats.org/officeDocument/2006/relationships/header" Target="header1031.xml"/><Relationship Id="rId351" Type="http://schemas.openxmlformats.org/officeDocument/2006/relationships/hyperlink" Target="https://advance.lexis.com/api/document?id=urn:contentItem:5XR6-MPK1-DXX2-P4HS-00000-00&amp;idtype=PID&amp;context=1516831" TargetMode="External"/><Relationship Id="rId449" Type="http://schemas.openxmlformats.org/officeDocument/2006/relationships/hyperlink" Target="https://advance.lexis.com/api/document?collection=news&amp;id=urn:contentItem:5XGT-MYX1-JBK9-2084-00000-00&amp;context=" TargetMode="External"/><Relationship Id="rId656" Type="http://schemas.openxmlformats.org/officeDocument/2006/relationships/hyperlink" Target="https://advance.lexis.com/api/document?collection=news&amp;id=urn:contentItem:5XR6-SWG1-DY2B-S38N-00000-00&amp;context=" TargetMode="External"/><Relationship Id="rId863" Type="http://schemas.openxmlformats.org/officeDocument/2006/relationships/footer" Target="footer226.xml"/><Relationship Id="rId1079" Type="http://schemas.openxmlformats.org/officeDocument/2006/relationships/footer" Target="footer306.xml"/><Relationship Id="rId1286" Type="http://schemas.openxmlformats.org/officeDocument/2006/relationships/header" Target="header382.xml"/><Relationship Id="rId1493" Type="http://schemas.openxmlformats.org/officeDocument/2006/relationships/header" Target="header408.xml"/><Relationship Id="rId2032" Type="http://schemas.openxmlformats.org/officeDocument/2006/relationships/hyperlink" Target="https://advance.lexis.com/api/document?id=urn:contentItem:5W4D-KNK1-JDHD-W07V-00000-00&amp;idtype=PID&amp;context=1516831" TargetMode="External"/><Relationship Id="rId2337" Type="http://schemas.openxmlformats.org/officeDocument/2006/relationships/footer" Target="footer682.xml"/><Relationship Id="rId2544" Type="http://schemas.openxmlformats.org/officeDocument/2006/relationships/footer" Target="footer757.xml"/><Relationship Id="rId2891" Type="http://schemas.openxmlformats.org/officeDocument/2006/relationships/footer" Target="footer832.xml"/><Relationship Id="rId2989" Type="http://schemas.openxmlformats.org/officeDocument/2006/relationships/footer" Target="footer870.xml"/><Relationship Id="rId211" Type="http://schemas.openxmlformats.org/officeDocument/2006/relationships/header" Target="header56.xml"/><Relationship Id="rId309" Type="http://schemas.openxmlformats.org/officeDocument/2006/relationships/hyperlink" Target="https://advance.lexis.com/api/document?id=urn:contentItem:5XGT-J511-DXX2-P2DM-00000-00&amp;idtype=PID&amp;context=1516831" TargetMode="External"/><Relationship Id="rId516" Type="http://schemas.openxmlformats.org/officeDocument/2006/relationships/header" Target="header140.xml"/><Relationship Id="rId1146" Type="http://schemas.openxmlformats.org/officeDocument/2006/relationships/hyperlink" Target="https://advance.lexis.com/api/document?collection=news&amp;id=urn:contentItem:614C-91T1-DXX2-P271-00000-00&amp;context=" TargetMode="External"/><Relationship Id="rId1798" Type="http://schemas.openxmlformats.org/officeDocument/2006/relationships/hyperlink" Target="https://advance.lexis.com/api/document?collection=news&amp;id=urn:contentItem:5X21-3PY1-DXX2-P11D-00000-00&amp;context=" TargetMode="External"/><Relationship Id="rId2751" Type="http://schemas.openxmlformats.org/officeDocument/2006/relationships/hyperlink" Target="https://advance.lexis.com/api/document?id=urn:contentItem:5YHK-KFR1-JBF1-0222-00000-00&amp;idtype=PID&amp;context=1516831" TargetMode="External"/><Relationship Id="rId2849" Type="http://schemas.openxmlformats.org/officeDocument/2006/relationships/hyperlink" Target="https://advance.lexis.com/api/document?id=urn:contentItem:60F5-XJ91-DXX2-P529-00000-00&amp;idtype=PID&amp;context=1516831" TargetMode="External"/><Relationship Id="rId723" Type="http://schemas.openxmlformats.org/officeDocument/2006/relationships/header" Target="header215.xml"/><Relationship Id="rId930" Type="http://schemas.openxmlformats.org/officeDocument/2006/relationships/hyperlink" Target="https://advance.lexis.com/api/document?collection=news&amp;id=urn:contentItem:60SS-MB71-JBF1-0326-00000-00&amp;context=" TargetMode="External"/><Relationship Id="rId1006" Type="http://schemas.openxmlformats.org/officeDocument/2006/relationships/hyperlink" Target="https://advance.lexis.com/api/document?collection=news&amp;id=urn:contentItem:60X0-5FS1-DXX2-P2V7-00000-00&amp;context=" TargetMode="External"/><Relationship Id="rId1353" Type="http://schemas.openxmlformats.org/officeDocument/2006/relationships/hyperlink" Target="https://advance.lexis.com/api/document?id=urn:contentItem:5WPD-DF31-DXX2-P50N-00000-00&amp;idtype=PID&amp;context=1516831" TargetMode="External"/><Relationship Id="rId1560" Type="http://schemas.openxmlformats.org/officeDocument/2006/relationships/header" Target="header435.xml"/><Relationship Id="rId1658" Type="http://schemas.openxmlformats.org/officeDocument/2006/relationships/footer" Target="footer473.xml"/><Relationship Id="rId1865" Type="http://schemas.openxmlformats.org/officeDocument/2006/relationships/footer" Target="footer557.xml"/><Relationship Id="rId2404" Type="http://schemas.openxmlformats.org/officeDocument/2006/relationships/header" Target="header708.xml"/><Relationship Id="rId2611" Type="http://schemas.openxmlformats.org/officeDocument/2006/relationships/footer" Target="footer784.xml"/><Relationship Id="rId2709" Type="http://schemas.openxmlformats.org/officeDocument/2006/relationships/hyperlink" Target="https://advance.lexis.com/api/document?id=urn:contentItem:5Y97-XT91-DXX2-P33K-00000-00&amp;idtype=PID&amp;context=1516831" TargetMode="External"/><Relationship Id="rId1213" Type="http://schemas.openxmlformats.org/officeDocument/2006/relationships/hyperlink" Target="https://advance.lexis.com/api/document?collection=news&amp;id=urn:contentItem:61C0-J9F1-JBF1-01VN-00000-00&amp;context=" TargetMode="External"/><Relationship Id="rId1420" Type="http://schemas.openxmlformats.org/officeDocument/2006/relationships/hyperlink" Target="https://advance.lexis.com/api/document?id=urn:contentItem:5X21-3PY1-DXX2-P10C-00000-00&amp;idtype=PID&amp;context=1516831" TargetMode="External"/><Relationship Id="rId1518" Type="http://schemas.openxmlformats.org/officeDocument/2006/relationships/header" Target="header417.xml"/><Relationship Id="rId2916" Type="http://schemas.openxmlformats.org/officeDocument/2006/relationships/header" Target="header843.xml"/><Relationship Id="rId3080" Type="http://schemas.openxmlformats.org/officeDocument/2006/relationships/hyperlink" Target="https://advance.lexis.com/api/document?collection=news&amp;id=urn:contentItem:5YHK-KFR1-JBF1-0220-00000-00&amp;context=" TargetMode="External"/><Relationship Id="rId1725" Type="http://schemas.openxmlformats.org/officeDocument/2006/relationships/footer" Target="footer500.xml"/><Relationship Id="rId1932" Type="http://schemas.openxmlformats.org/officeDocument/2006/relationships/hyperlink" Target="https://advance.lexis.com/api/document?collection=news&amp;id=urn:contentItem:5X8D-BY01-JBK9-2487-00000-00&amp;context=" TargetMode="External"/><Relationship Id="rId3178" Type="http://schemas.openxmlformats.org/officeDocument/2006/relationships/hyperlink" Target="https://advance.lexis.com/api/document?collection=news&amp;id=urn:contentItem:5YS7-MV61-JBF1-02D3-00000-00&amp;context=" TargetMode="External"/><Relationship Id="rId3385" Type="http://schemas.openxmlformats.org/officeDocument/2006/relationships/hyperlink" Target="https://advance.lexis.com/api/document?collection=news&amp;id=urn:contentItem:606S-T1P1-DXX2-P32P-00000-00&amp;context=" TargetMode="External"/><Relationship Id="rId17" Type="http://schemas.openxmlformats.org/officeDocument/2006/relationships/hyperlink" Target="https://advance.lexis.com/api/document?id=urn:contentItem:5VNM-GH01-F10G-K4BD-00000-00&amp;idtype=PID&amp;context=1516831" TargetMode="External"/><Relationship Id="rId2194" Type="http://schemas.openxmlformats.org/officeDocument/2006/relationships/hyperlink" Target="https://advance.lexis.com/api/document?collection=news&amp;id=urn:contentItem:5W17-1M81-F10G-K0D6-00000-00&amp;context=" TargetMode="External"/><Relationship Id="rId3038" Type="http://schemas.openxmlformats.org/officeDocument/2006/relationships/footer" Target="footer887.xml"/><Relationship Id="rId3245" Type="http://schemas.openxmlformats.org/officeDocument/2006/relationships/hyperlink" Target="https://advance.lexis.com/api/document?collection=news&amp;id=urn:contentItem:5YW6-7811-JBK9-219V-00000-00&amp;context=" TargetMode="External"/><Relationship Id="rId3452" Type="http://schemas.openxmlformats.org/officeDocument/2006/relationships/hyperlink" Target="https://advance.lexis.com/api/document?collection=news&amp;id=urn:contentItem:60F5-XJ91-DXX2-P4YP-00000-00&amp;context=" TargetMode="External"/><Relationship Id="rId166" Type="http://schemas.openxmlformats.org/officeDocument/2006/relationships/header" Target="header40.xml"/><Relationship Id="rId373" Type="http://schemas.openxmlformats.org/officeDocument/2006/relationships/hyperlink" Target="https://advance.lexis.com/api/document?id=urn:contentItem:5XR6-MRD1-DXX2-P13R-00000-00&amp;idtype=PID&amp;context=1516831" TargetMode="External"/><Relationship Id="rId580" Type="http://schemas.openxmlformats.org/officeDocument/2006/relationships/hyperlink" Target="https://advance.lexis.com/api/document?collection=news&amp;id=urn:contentItem:5XR6-MPK1-DXX2-P4HS-00000-00&amp;context=" TargetMode="External"/><Relationship Id="rId2054" Type="http://schemas.openxmlformats.org/officeDocument/2006/relationships/hyperlink" Target="https://advance.lexis.com/api/document?id=urn:contentItem:5W4D-KNK1-JDHD-W08G-00000-00&amp;idtype=PID&amp;context=1516831" TargetMode="External"/><Relationship Id="rId2261" Type="http://schemas.openxmlformats.org/officeDocument/2006/relationships/header" Target="header657.xml"/><Relationship Id="rId2499" Type="http://schemas.openxmlformats.org/officeDocument/2006/relationships/hyperlink" Target="https://advance.lexis.com/api/document?collection=news&amp;id=urn:contentItem:5WC1-P8W1-JDHD-W4FN-00000-00&amp;context=" TargetMode="External"/><Relationship Id="rId3105" Type="http://schemas.openxmlformats.org/officeDocument/2006/relationships/hyperlink" Target="https://advance.lexis.com/api/document?collection=news&amp;id=urn:contentItem:5YHK-KFR1-JBF1-020X-00000-00&amp;context=" TargetMode="External"/><Relationship Id="rId3312" Type="http://schemas.openxmlformats.org/officeDocument/2006/relationships/header" Target="header989.xml"/><Relationship Id="rId1" Type="http://schemas.openxmlformats.org/officeDocument/2006/relationships/styles" Target="styles.xml"/><Relationship Id="rId233" Type="http://schemas.openxmlformats.org/officeDocument/2006/relationships/header" Target="header65.xml"/><Relationship Id="rId440" Type="http://schemas.openxmlformats.org/officeDocument/2006/relationships/footer" Target="footer111.xml"/><Relationship Id="rId678" Type="http://schemas.openxmlformats.org/officeDocument/2006/relationships/footer" Target="footer201.xml"/><Relationship Id="rId885" Type="http://schemas.openxmlformats.org/officeDocument/2006/relationships/hyperlink" Target="https://advance.lexis.com/api/document?collection=news&amp;id=urn:contentItem:60JK-FDR1-DXX2-P474-00000-00&amp;context=" TargetMode="External"/><Relationship Id="rId1070" Type="http://schemas.openxmlformats.org/officeDocument/2006/relationships/footer" Target="footer302.xml"/><Relationship Id="rId2121" Type="http://schemas.openxmlformats.org/officeDocument/2006/relationships/hyperlink" Target="https://advance.lexis.com/api/document?id=urn:contentItem:5WG1-8X01-JDHD-W33P-00000-00&amp;idtype=PID&amp;context=1516831" TargetMode="External"/><Relationship Id="rId2359" Type="http://schemas.openxmlformats.org/officeDocument/2006/relationships/header" Target="header692.xml"/><Relationship Id="rId2566" Type="http://schemas.openxmlformats.org/officeDocument/2006/relationships/header" Target="header767.xml"/><Relationship Id="rId2773" Type="http://schemas.openxmlformats.org/officeDocument/2006/relationships/hyperlink" Target="https://advance.lexis.com/api/document?id=urn:contentItem:5YMT-1001-DXX2-P54F-00000-00&amp;idtype=PID&amp;context=1516831" TargetMode="External"/><Relationship Id="rId2980" Type="http://schemas.openxmlformats.org/officeDocument/2006/relationships/footer" Target="footer866.xml"/><Relationship Id="rId300" Type="http://schemas.openxmlformats.org/officeDocument/2006/relationships/hyperlink" Target="https://advance.lexis.com/api/document?collection=news&amp;id=urn:contentItem:5VX1-FX81-JDHD-W0T0-00000-00&amp;context=" TargetMode="External"/><Relationship Id="rId538" Type="http://schemas.openxmlformats.org/officeDocument/2006/relationships/header" Target="header148.xml"/><Relationship Id="rId745" Type="http://schemas.openxmlformats.org/officeDocument/2006/relationships/header" Target="header224.xml"/><Relationship Id="rId952" Type="http://schemas.openxmlformats.org/officeDocument/2006/relationships/header" Target="header257.xml"/><Relationship Id="rId1168" Type="http://schemas.openxmlformats.org/officeDocument/2006/relationships/header" Target="header339.xml"/><Relationship Id="rId1375" Type="http://schemas.openxmlformats.org/officeDocument/2006/relationships/hyperlink" Target="https://advance.lexis.com/api/document?id=urn:contentItem:5WTM-41G1-JBK9-22CR-00000-00&amp;idtype=PID&amp;context=1516831" TargetMode="External"/><Relationship Id="rId1582" Type="http://schemas.openxmlformats.org/officeDocument/2006/relationships/footer" Target="footer444.xml"/><Relationship Id="rId2219" Type="http://schemas.openxmlformats.org/officeDocument/2006/relationships/hyperlink" Target="https://advance.lexis.com/api/document?collection=news&amp;id=urn:contentItem:5W17-1M81-F10G-K1F4-00000-00&amp;context=" TargetMode="External"/><Relationship Id="rId2426" Type="http://schemas.openxmlformats.org/officeDocument/2006/relationships/header" Target="header717.xml"/><Relationship Id="rId2633" Type="http://schemas.openxmlformats.org/officeDocument/2006/relationships/header" Target="header792.xml"/><Relationship Id="rId81" Type="http://schemas.openxmlformats.org/officeDocument/2006/relationships/hyperlink" Target="https://advance.lexis.com/api/document?collection=news&amp;id=urn:contentItem:5VNM-GH01-F10G-K3TC-00000-00&amp;context=" TargetMode="External"/><Relationship Id="rId605" Type="http://schemas.openxmlformats.org/officeDocument/2006/relationships/hyperlink" Target="https://advance.lexis.com/api/document?collection=news&amp;id=urn:contentItem:5XR6-MRD1-DXX2-P13W-00000-00&amp;context=" TargetMode="External"/><Relationship Id="rId812" Type="http://schemas.openxmlformats.org/officeDocument/2006/relationships/hyperlink" Target="https://advance.lexis.com/api/document?id=urn:contentItem:6115-RDM1-DXX2-P346-00000-00&amp;idtype=PID&amp;context=1516831" TargetMode="External"/><Relationship Id="rId1028" Type="http://schemas.openxmlformats.org/officeDocument/2006/relationships/footer" Target="footer285.xml"/><Relationship Id="rId1235" Type="http://schemas.openxmlformats.org/officeDocument/2006/relationships/footer" Target="footer364.xml"/><Relationship Id="rId1442" Type="http://schemas.openxmlformats.org/officeDocument/2006/relationships/hyperlink" Target="https://advance.lexis.com/api/document?id=urn:contentItem:5XCK-YHS1-JBF1-052H-00000-00&amp;idtype=PID&amp;context=1516831" TargetMode="External"/><Relationship Id="rId1887" Type="http://schemas.openxmlformats.org/officeDocument/2006/relationships/header" Target="header565.xml"/><Relationship Id="rId2840" Type="http://schemas.openxmlformats.org/officeDocument/2006/relationships/hyperlink" Target="https://advance.lexis.com/api/document?id=urn:contentItem:60B0-BN21-JBF1-03T6-00000-00&amp;idtype=PID&amp;context=1516831" TargetMode="External"/><Relationship Id="rId2938" Type="http://schemas.openxmlformats.org/officeDocument/2006/relationships/hyperlink" Target="https://advance.lexis.com/api/document?collection=news&amp;id=urn:contentItem:5Y96-FS61-JBF1-02K7-00000-00&amp;context=" TargetMode="External"/><Relationship Id="rId1302" Type="http://schemas.openxmlformats.org/officeDocument/2006/relationships/footer" Target="footer388.xml"/><Relationship Id="rId1747" Type="http://schemas.openxmlformats.org/officeDocument/2006/relationships/header" Target="header510.xml"/><Relationship Id="rId1954" Type="http://schemas.openxmlformats.org/officeDocument/2006/relationships/header" Target="header591.xml"/><Relationship Id="rId2700" Type="http://schemas.openxmlformats.org/officeDocument/2006/relationships/footer" Target="footer818.xml"/><Relationship Id="rId39" Type="http://schemas.openxmlformats.org/officeDocument/2006/relationships/hyperlink" Target="https://advance.lexis.com/api/document?id=urn:contentItem:5VST-WW41-F10G-K4FG-00000-00&amp;idtype=PID&amp;context=1516831" TargetMode="External"/><Relationship Id="rId1607" Type="http://schemas.openxmlformats.org/officeDocument/2006/relationships/footer" Target="footer453.xml"/><Relationship Id="rId1814" Type="http://schemas.openxmlformats.org/officeDocument/2006/relationships/header" Target="header536.xml"/><Relationship Id="rId3267" Type="http://schemas.openxmlformats.org/officeDocument/2006/relationships/footer" Target="footer972.xml"/><Relationship Id="rId188" Type="http://schemas.openxmlformats.org/officeDocument/2006/relationships/header" Target="header48.xml"/><Relationship Id="rId395" Type="http://schemas.openxmlformats.org/officeDocument/2006/relationships/header" Target="header94.xml"/><Relationship Id="rId2076" Type="http://schemas.openxmlformats.org/officeDocument/2006/relationships/hyperlink" Target="https://advance.lexis.com/api/document?id=urn:contentItem:5W7M-5FB1-JDHD-W49W-00000-00&amp;idtype=PID&amp;context=1516831" TargetMode="External"/><Relationship Id="rId3474" Type="http://schemas.openxmlformats.org/officeDocument/2006/relationships/header" Target="header1047.xml"/><Relationship Id="rId2283" Type="http://schemas.openxmlformats.org/officeDocument/2006/relationships/hyperlink" Target="http://www.kultur-gut-freising.de." TargetMode="External"/><Relationship Id="rId2490" Type="http://schemas.openxmlformats.org/officeDocument/2006/relationships/hyperlink" Target="https://advance.lexis.com/api/document?collection=news&amp;id=urn:contentItem:5W7M-5FB1-JDHD-W49W-00000-00&amp;context=" TargetMode="External"/><Relationship Id="rId2588" Type="http://schemas.openxmlformats.org/officeDocument/2006/relationships/footer" Target="footer775.xml"/><Relationship Id="rId3127" Type="http://schemas.openxmlformats.org/officeDocument/2006/relationships/hyperlink" Target="https://advance.lexis.com/api/document?collection=news&amp;id=urn:contentItem:5YMT-1001-DXX2-P50K-00000-00&amp;context=" TargetMode="External"/><Relationship Id="rId3334" Type="http://schemas.openxmlformats.org/officeDocument/2006/relationships/hyperlink" Target="https://advance.lexis.com/api/document?collection=news&amp;id=urn:contentItem:603K-7H61-DXX2-P236-00000-00&amp;context=" TargetMode="External"/><Relationship Id="rId255" Type="http://schemas.openxmlformats.org/officeDocument/2006/relationships/header" Target="header74.xml"/><Relationship Id="rId462" Type="http://schemas.openxmlformats.org/officeDocument/2006/relationships/header" Target="header120.xml"/><Relationship Id="rId1092" Type="http://schemas.openxmlformats.org/officeDocument/2006/relationships/hyperlink" Target="https://advance.lexis.com/api/document?collection=news&amp;id=urn:contentItem:6115-RDM1-DXX2-P33W-00000-00&amp;context=" TargetMode="External"/><Relationship Id="rId1397" Type="http://schemas.openxmlformats.org/officeDocument/2006/relationships/hyperlink" Target="https://advance.lexis.com/api/document?id=urn:contentItem:5X21-3PY1-DXX2-P143-00000-00&amp;idtype=PID&amp;context=1516831" TargetMode="External"/><Relationship Id="rId2143" Type="http://schemas.openxmlformats.org/officeDocument/2006/relationships/hyperlink" Target="https://advance.lexis.com/api/document?collection=news&amp;id=urn:contentItem:5W17-1M81-F10G-K16K-00000-00&amp;context=" TargetMode="External"/><Relationship Id="rId2350" Type="http://schemas.openxmlformats.org/officeDocument/2006/relationships/hyperlink" Target="https://advance.lexis.com/api/document?collection=news&amp;id=urn:contentItem:5W4D-KNK1-JDHD-W071-00000-00&amp;context=" TargetMode="External"/><Relationship Id="rId2795" Type="http://schemas.openxmlformats.org/officeDocument/2006/relationships/hyperlink" Target="https://advance.lexis.com/api/document?id=urn:contentItem:5YW6-4961-JBF1-03SB-00000-00&amp;idtype=PID&amp;context=1516831" TargetMode="External"/><Relationship Id="rId3401" Type="http://schemas.openxmlformats.org/officeDocument/2006/relationships/hyperlink" Target="https://advance.lexis.com/api/document?collection=news&amp;id=urn:contentItem:60B0-BN21-JBF1-03M9-00000-00&amp;context=" TargetMode="External"/><Relationship Id="rId115" Type="http://schemas.openxmlformats.org/officeDocument/2006/relationships/footer" Target="footer18.xml"/><Relationship Id="rId322" Type="http://schemas.openxmlformats.org/officeDocument/2006/relationships/hyperlink" Target="https://advance.lexis.com/api/document?id=urn:contentItem:5XM1-37Y1-JBF1-00VY-00000-00&amp;idtype=PID&amp;context=1516831" TargetMode="External"/><Relationship Id="rId767" Type="http://schemas.openxmlformats.org/officeDocument/2006/relationships/hyperlink" Target="https://advance.lexis.com/api/document?id=urn:contentItem:60SS-MB71-JBF1-035G-00000-00&amp;idtype=PID&amp;context=1516831" TargetMode="External"/><Relationship Id="rId974" Type="http://schemas.openxmlformats.org/officeDocument/2006/relationships/footer" Target="footer265.xml"/><Relationship Id="rId2003" Type="http://schemas.openxmlformats.org/officeDocument/2006/relationships/hyperlink" Target="https://advance.lexis.com/api/document?id=urn:contentItem:5W17-1M81-F10G-K18V-00000-00&amp;idtype=PID&amp;context=1516831" TargetMode="External"/><Relationship Id="rId2210" Type="http://schemas.openxmlformats.org/officeDocument/2006/relationships/hyperlink" Target="https://advance.lexis.com/api/document?collection=news&amp;id=urn:contentItem:5W17-1M81-F10G-K163-00000-00&amp;context=" TargetMode="External"/><Relationship Id="rId2448" Type="http://schemas.openxmlformats.org/officeDocument/2006/relationships/footer" Target="footer726.xml"/><Relationship Id="rId2655" Type="http://schemas.openxmlformats.org/officeDocument/2006/relationships/footer" Target="footer799.xml"/><Relationship Id="rId2862" Type="http://schemas.openxmlformats.org/officeDocument/2006/relationships/header" Target="header823.xml"/><Relationship Id="rId627" Type="http://schemas.openxmlformats.org/officeDocument/2006/relationships/hyperlink" Target="https://advance.lexis.com/api/document?collection=news&amp;id=urn:contentItem:5XR6-MPK1-DXX2-P4F8-00000-00&amp;context=" TargetMode="External"/><Relationship Id="rId834" Type="http://schemas.openxmlformats.org/officeDocument/2006/relationships/hyperlink" Target="https://advance.lexis.com/api/document?id=urn:contentItem:61C0-J9F1-JBF1-01W2-00000-00&amp;idtype=PID&amp;context=1516831" TargetMode="External"/><Relationship Id="rId1257" Type="http://schemas.openxmlformats.org/officeDocument/2006/relationships/hyperlink" Target="https://advance.lexis.com/api/document?collection=news&amp;id=urn:contentItem:61K5-PK01-DXX2-P33C-00000-00&amp;context=" TargetMode="External"/><Relationship Id="rId1464" Type="http://schemas.openxmlformats.org/officeDocument/2006/relationships/header" Target="header399.xml"/><Relationship Id="rId1671" Type="http://schemas.openxmlformats.org/officeDocument/2006/relationships/footer" Target="footer478.xml"/><Relationship Id="rId2308" Type="http://schemas.openxmlformats.org/officeDocument/2006/relationships/hyperlink" Target="https://advance.lexis.com/api/document?collection=news&amp;id=urn:contentItem:5W4D-KNG1-JDHD-W4K3-00000-00&amp;context=" TargetMode="External"/><Relationship Id="rId2515" Type="http://schemas.openxmlformats.org/officeDocument/2006/relationships/header" Target="header748.xml"/><Relationship Id="rId2722" Type="http://schemas.openxmlformats.org/officeDocument/2006/relationships/hyperlink" Target="https://advance.lexis.com/api/document?id=urn:contentItem:5YDD-29P1-DXX2-P4PC-00000-00&amp;idtype=PID&amp;context=1516831" TargetMode="External"/><Relationship Id="rId901" Type="http://schemas.openxmlformats.org/officeDocument/2006/relationships/hyperlink" Target="https://advance.lexis.com/api/document?collection=news&amp;id=urn:contentItem:60JK-FDR1-DXX2-P46P-00000-00&amp;context=" TargetMode="External"/><Relationship Id="rId1117" Type="http://schemas.openxmlformats.org/officeDocument/2006/relationships/header" Target="header319.xml"/><Relationship Id="rId1324" Type="http://schemas.openxmlformats.org/officeDocument/2006/relationships/hyperlink" Target="https://advance.lexis.com/api/document?id=urn:contentItem:5WK6-W421-JBF1-0442-00000-00&amp;idtype=PID&amp;context=1516831" TargetMode="External"/><Relationship Id="rId1531" Type="http://schemas.openxmlformats.org/officeDocument/2006/relationships/footer" Target="footer422.xml"/><Relationship Id="rId1769" Type="http://schemas.openxmlformats.org/officeDocument/2006/relationships/footer" Target="footer517.xml"/><Relationship Id="rId1976" Type="http://schemas.openxmlformats.org/officeDocument/2006/relationships/footer" Target="footer599.xml"/><Relationship Id="rId3191" Type="http://schemas.openxmlformats.org/officeDocument/2006/relationships/footer" Target="footer944.xml"/><Relationship Id="rId30" Type="http://schemas.openxmlformats.org/officeDocument/2006/relationships/hyperlink" Target="https://advance.lexis.com/api/document?id=urn:contentItem:5VST-WW41-F10G-K4F8-00000-00&amp;idtype=PID&amp;context=1516831" TargetMode="External"/><Relationship Id="rId1629" Type="http://schemas.openxmlformats.org/officeDocument/2006/relationships/footer" Target="footer460.xml"/><Relationship Id="rId1836" Type="http://schemas.openxmlformats.org/officeDocument/2006/relationships/footer" Target="footer544.xml"/><Relationship Id="rId3289" Type="http://schemas.openxmlformats.org/officeDocument/2006/relationships/header" Target="header979.xml"/><Relationship Id="rId1903" Type="http://schemas.openxmlformats.org/officeDocument/2006/relationships/header" Target="header571.xml"/><Relationship Id="rId2098" Type="http://schemas.openxmlformats.org/officeDocument/2006/relationships/hyperlink" Target="https://advance.lexis.com/api/document?id=urn:contentItem:5WC1-P8W1-JDHD-W4H0-00000-00&amp;idtype=PID&amp;context=1516831" TargetMode="External"/><Relationship Id="rId3051" Type="http://schemas.openxmlformats.org/officeDocument/2006/relationships/footer" Target="footer892.xml"/><Relationship Id="rId3149" Type="http://schemas.openxmlformats.org/officeDocument/2006/relationships/hyperlink" Target="https://advance.lexis.com/api/document?collection=news&amp;id=urn:contentItem:5YMT-1001-DXX2-P54F-00000-00&amp;context=" TargetMode="External"/><Relationship Id="rId3356" Type="http://schemas.openxmlformats.org/officeDocument/2006/relationships/header" Target="header1005.xml"/><Relationship Id="rId277" Type="http://schemas.openxmlformats.org/officeDocument/2006/relationships/header" Target="header82.xml"/><Relationship Id="rId484" Type="http://schemas.openxmlformats.org/officeDocument/2006/relationships/hyperlink" Target="https://advance.lexis.com/api/document?collection=news&amp;id=urn:contentItem:5XM1-37Y1-JBF1-0115-00000-00&amp;context=" TargetMode="External"/><Relationship Id="rId2165" Type="http://schemas.openxmlformats.org/officeDocument/2006/relationships/header" Target="header619.xml"/><Relationship Id="rId3009" Type="http://schemas.openxmlformats.org/officeDocument/2006/relationships/header" Target="header878.xml"/><Relationship Id="rId3216" Type="http://schemas.openxmlformats.org/officeDocument/2006/relationships/footer" Target="footer953.xml"/><Relationship Id="rId137" Type="http://schemas.openxmlformats.org/officeDocument/2006/relationships/hyperlink" Target="https://advance.lexis.com/api/document?collection=news&amp;id=urn:contentItem:5VNM-GH01-F10G-K3TB-00000-00&amp;context=" TargetMode="External"/><Relationship Id="rId344" Type="http://schemas.openxmlformats.org/officeDocument/2006/relationships/hyperlink" Target="https://advance.lexis.com/api/document?id=urn:contentItem:5XM1-37Y1-JBF1-00W6-00000-00&amp;idtype=PID&amp;context=1516831" TargetMode="External"/><Relationship Id="rId691" Type="http://schemas.openxmlformats.org/officeDocument/2006/relationships/hyperlink" Target="https://advance.lexis.com/api/document?collection=news&amp;id=urn:contentItem:5XYT-RFH1-DXX2-P11R-00000-00&amp;context=" TargetMode="External"/><Relationship Id="rId789" Type="http://schemas.openxmlformats.org/officeDocument/2006/relationships/hyperlink" Target="https://advance.lexis.com/api/document?id=urn:contentItem:60X0-5FS1-DXX2-P301-00000-00&amp;idtype=PID&amp;context=1516831" TargetMode="External"/><Relationship Id="rId996" Type="http://schemas.openxmlformats.org/officeDocument/2006/relationships/hyperlink" Target="https://advance.lexis.com/api/document?collection=news&amp;id=urn:contentItem:60X0-5FS1-DXX2-P2SR-00000-00&amp;context=" TargetMode="External"/><Relationship Id="rId2025" Type="http://schemas.openxmlformats.org/officeDocument/2006/relationships/hyperlink" Target="https://advance.lexis.com/api/document?id=urn:contentItem:5W4D-KNK1-JDHD-W08V-00000-00&amp;idtype=PID&amp;context=1516831" TargetMode="External"/><Relationship Id="rId2372" Type="http://schemas.openxmlformats.org/officeDocument/2006/relationships/header" Target="header697.xml"/><Relationship Id="rId2677" Type="http://schemas.openxmlformats.org/officeDocument/2006/relationships/header" Target="header809.xml"/><Relationship Id="rId2884" Type="http://schemas.openxmlformats.org/officeDocument/2006/relationships/header" Target="header831.xml"/><Relationship Id="rId3423" Type="http://schemas.openxmlformats.org/officeDocument/2006/relationships/footer" Target="footer1028.xml"/><Relationship Id="rId551" Type="http://schemas.openxmlformats.org/officeDocument/2006/relationships/hyperlink" Target="https://advance.lexis.com/api/document?collection=news&amp;id=urn:contentItem:5XM1-37Y1-JBF1-011C-00000-00&amp;context=" TargetMode="External"/><Relationship Id="rId649" Type="http://schemas.openxmlformats.org/officeDocument/2006/relationships/hyperlink" Target="https://advance.lexis.com/api/document?collection=news&amp;id=urn:contentItem:5XR6-MPK1-DXX2-P4HM-00000-00&amp;context=" TargetMode="External"/><Relationship Id="rId856" Type="http://schemas.openxmlformats.org/officeDocument/2006/relationships/hyperlink" Target="https://advance.lexis.com/api/document?id=urn:contentItem:61K5-PK01-DXX2-P345-00000-00&amp;idtype=PID&amp;context=1516831" TargetMode="External"/><Relationship Id="rId1181" Type="http://schemas.openxmlformats.org/officeDocument/2006/relationships/footer" Target="footer344.xml"/><Relationship Id="rId1279" Type="http://schemas.openxmlformats.org/officeDocument/2006/relationships/header" Target="header379.xml"/><Relationship Id="rId1486" Type="http://schemas.openxmlformats.org/officeDocument/2006/relationships/hyperlink" Target="https://advance.lexis.com/api/document?collection=news&amp;id=urn:contentItem:5WK6-W421-JBF1-041C-00000-00&amp;context=" TargetMode="External"/><Relationship Id="rId2232" Type="http://schemas.openxmlformats.org/officeDocument/2006/relationships/footer" Target="footer644.xml"/><Relationship Id="rId2537" Type="http://schemas.openxmlformats.org/officeDocument/2006/relationships/footer" Target="footer754.xml"/><Relationship Id="rId204" Type="http://schemas.openxmlformats.org/officeDocument/2006/relationships/footer" Target="footer53.xml"/><Relationship Id="rId411" Type="http://schemas.openxmlformats.org/officeDocument/2006/relationships/header" Target="header101.xml"/><Relationship Id="rId509" Type="http://schemas.openxmlformats.org/officeDocument/2006/relationships/header" Target="header137.xml"/><Relationship Id="rId1041" Type="http://schemas.openxmlformats.org/officeDocument/2006/relationships/footer" Target="footer290.xml"/><Relationship Id="rId1139" Type="http://schemas.openxmlformats.org/officeDocument/2006/relationships/hyperlink" Target="https://advance.lexis.com/api/document?collection=news&amp;id=urn:contentItem:614C-91T1-DXX2-P2DY-00000-00&amp;context=" TargetMode="External"/><Relationship Id="rId1346" Type="http://schemas.openxmlformats.org/officeDocument/2006/relationships/hyperlink" Target="https://advance.lexis.com/api/document?id=urn:contentItem:5WPD-DF31-DXX2-P4WT-00000-00&amp;idtype=PID&amp;context=1516831" TargetMode="External"/><Relationship Id="rId1693" Type="http://schemas.openxmlformats.org/officeDocument/2006/relationships/footer" Target="footer488.xml"/><Relationship Id="rId1998" Type="http://schemas.openxmlformats.org/officeDocument/2006/relationships/hyperlink" Target="https://advance.lexis.com/api/document?id=urn:contentItem:5W17-1M81-F10G-K16R-00000-00&amp;idtype=PID&amp;context=1516831" TargetMode="External"/><Relationship Id="rId2744" Type="http://schemas.openxmlformats.org/officeDocument/2006/relationships/hyperlink" Target="https://advance.lexis.com/api/document?id=urn:contentItem:5YHK-KFR1-JBF1-023T-00000-00&amp;idtype=PID&amp;context=1516831" TargetMode="External"/><Relationship Id="rId2951" Type="http://schemas.openxmlformats.org/officeDocument/2006/relationships/header" Target="header855.xml"/><Relationship Id="rId716" Type="http://schemas.openxmlformats.org/officeDocument/2006/relationships/footer" Target="footer213.xml"/><Relationship Id="rId923" Type="http://schemas.openxmlformats.org/officeDocument/2006/relationships/header" Target="header248.xml"/><Relationship Id="rId1553" Type="http://schemas.openxmlformats.org/officeDocument/2006/relationships/header" Target="header432.xml"/><Relationship Id="rId1760" Type="http://schemas.openxmlformats.org/officeDocument/2006/relationships/footer" Target="footer515.xml"/><Relationship Id="rId1858" Type="http://schemas.openxmlformats.org/officeDocument/2006/relationships/footer" Target="footer554.xml"/><Relationship Id="rId2604" Type="http://schemas.openxmlformats.org/officeDocument/2006/relationships/footer" Target="footer781.xml"/><Relationship Id="rId2811" Type="http://schemas.openxmlformats.org/officeDocument/2006/relationships/hyperlink" Target="https://advance.lexis.com/api/document?id=urn:contentItem:600C-T0W1-JBK9-228H-00000-00&amp;idtype=PID&amp;context=1516831" TargetMode="External"/><Relationship Id="rId52" Type="http://schemas.openxmlformats.org/officeDocument/2006/relationships/hyperlink" Target="https://advance.lexis.com/api/document?id=urn:contentItem:5VST-WW41-F10G-K3S9-00000-00&amp;idtype=PID&amp;context=1516831" TargetMode="External"/><Relationship Id="rId1206" Type="http://schemas.openxmlformats.org/officeDocument/2006/relationships/hyperlink" Target="https://advance.lexis.com/api/document?collection=news&amp;id=urn:contentItem:61C0-J9F1-JBF1-01W2-00000-00&amp;context=" TargetMode="External"/><Relationship Id="rId1413" Type="http://schemas.openxmlformats.org/officeDocument/2006/relationships/hyperlink" Target="https://advance.lexis.com/api/document?id=urn:contentItem:5X21-3PY1-DXX2-P11W-00000-00&amp;idtype=PID&amp;context=1516831" TargetMode="External"/><Relationship Id="rId1620" Type="http://schemas.openxmlformats.org/officeDocument/2006/relationships/header" Target="header459.xml"/><Relationship Id="rId2909" Type="http://schemas.openxmlformats.org/officeDocument/2006/relationships/header" Target="header840.xml"/><Relationship Id="rId3073" Type="http://schemas.openxmlformats.org/officeDocument/2006/relationships/header" Target="header902.xml"/><Relationship Id="rId3280" Type="http://schemas.openxmlformats.org/officeDocument/2006/relationships/header" Target="header976.xml"/><Relationship Id="rId1718" Type="http://schemas.openxmlformats.org/officeDocument/2006/relationships/footer" Target="footer498.xml"/><Relationship Id="rId1925" Type="http://schemas.openxmlformats.org/officeDocument/2006/relationships/hyperlink" Target="https://advance.lexis.com/api/document?collection=news&amp;id=urn:contentItem:5X8D-77Y1-JBF1-04NW-00000-00&amp;context=" TargetMode="External"/><Relationship Id="rId3140" Type="http://schemas.openxmlformats.org/officeDocument/2006/relationships/header" Target="header924.xml"/><Relationship Id="rId3378" Type="http://schemas.openxmlformats.org/officeDocument/2006/relationships/header" Target="header1013.xml"/><Relationship Id="rId299" Type="http://schemas.openxmlformats.org/officeDocument/2006/relationships/hyperlink" Target="https://advance.lexis.com/api/document?collection=news&amp;id=urn:contentItem:5VX1-FX81-JDHD-W0T0-00000-00&amp;context=" TargetMode="External"/><Relationship Id="rId2187" Type="http://schemas.openxmlformats.org/officeDocument/2006/relationships/hyperlink" Target="https://advance.lexis.com/api/document?collection=news&amp;id=urn:contentItem:5W17-1M81-F10G-K198-00000-00&amp;context=" TargetMode="External"/><Relationship Id="rId2394" Type="http://schemas.openxmlformats.org/officeDocument/2006/relationships/footer" Target="footer704.xml"/><Relationship Id="rId3238" Type="http://schemas.openxmlformats.org/officeDocument/2006/relationships/header" Target="header962.xml"/><Relationship Id="rId3445" Type="http://schemas.openxmlformats.org/officeDocument/2006/relationships/header" Target="header1036.xml"/><Relationship Id="rId159" Type="http://schemas.openxmlformats.org/officeDocument/2006/relationships/header" Target="header37.xml"/><Relationship Id="rId366" Type="http://schemas.openxmlformats.org/officeDocument/2006/relationships/hyperlink" Target="https://advance.lexis.com/api/document?id=urn:contentItem:5XR6-SWG1-DY2B-S384-00000-00&amp;idtype=PID&amp;context=1516831" TargetMode="External"/><Relationship Id="rId573" Type="http://schemas.openxmlformats.org/officeDocument/2006/relationships/hyperlink" Target="https://advance.lexis.com/api/document?collection=news&amp;id=urn:contentItem:5XR6-MRD1-DXX2-P12G-00000-00&amp;context=" TargetMode="External"/><Relationship Id="rId780" Type="http://schemas.openxmlformats.org/officeDocument/2006/relationships/hyperlink" Target="https://advance.lexis.com/api/document?id=urn:contentItem:60X0-5FS1-DXX2-P2SR-00000-00&amp;idtype=PID&amp;context=1516831" TargetMode="External"/><Relationship Id="rId2047" Type="http://schemas.openxmlformats.org/officeDocument/2006/relationships/hyperlink" Target="https://advance.lexis.com/api/document?id=urn:contentItem:5W4D-KNK1-JDHD-W0C4-00000-00&amp;idtype=PID&amp;context=1516831" TargetMode="External"/><Relationship Id="rId2254" Type="http://schemas.openxmlformats.org/officeDocument/2006/relationships/header" Target="header654.xml"/><Relationship Id="rId2461" Type="http://schemas.openxmlformats.org/officeDocument/2006/relationships/header" Target="header730.xml"/><Relationship Id="rId2699" Type="http://schemas.openxmlformats.org/officeDocument/2006/relationships/footer" Target="footer817.xml"/><Relationship Id="rId3000" Type="http://schemas.openxmlformats.org/officeDocument/2006/relationships/hyperlink" Target="https://advance.lexis.com/api/document?collection=news&amp;id=urn:contentItem:5YDD-29P1-DXX2-P4H1-00000-00&amp;context=" TargetMode="External"/><Relationship Id="rId3305" Type="http://schemas.openxmlformats.org/officeDocument/2006/relationships/header" Target="header986.xml"/><Relationship Id="rId226" Type="http://schemas.openxmlformats.org/officeDocument/2006/relationships/header" Target="header62.xml"/><Relationship Id="rId433" Type="http://schemas.openxmlformats.org/officeDocument/2006/relationships/hyperlink" Target="https://advance.lexis.com/api/document?collection=news&amp;id=urn:contentItem:5XGT-J3Y1-DXX2-P0K0-00000-00&amp;context=" TargetMode="External"/><Relationship Id="rId878" Type="http://schemas.openxmlformats.org/officeDocument/2006/relationships/footer" Target="footer233.xml"/><Relationship Id="rId1063" Type="http://schemas.openxmlformats.org/officeDocument/2006/relationships/footer" Target="footer299.xml"/><Relationship Id="rId1270" Type="http://schemas.openxmlformats.org/officeDocument/2006/relationships/hyperlink" Target="https://advance.lexis.com/api/document?collection=news&amp;id=urn:contentItem:61K5-PK01-DXX2-P36C-00000-00&amp;context=" TargetMode="External"/><Relationship Id="rId2114" Type="http://schemas.openxmlformats.org/officeDocument/2006/relationships/hyperlink" Target="https://advance.lexis.com/api/document?id=urn:contentItem:5WG1-8X01-JDHD-W36W-00000-00&amp;idtype=PID&amp;context=1516831" TargetMode="External"/><Relationship Id="rId2559" Type="http://schemas.openxmlformats.org/officeDocument/2006/relationships/header" Target="header764.xml"/><Relationship Id="rId2766" Type="http://schemas.openxmlformats.org/officeDocument/2006/relationships/hyperlink" Target="https://advance.lexis.com/api/document?id=urn:contentItem:5YMT-1001-DXX2-P50K-00000-00&amp;idtype=PID&amp;context=1516831" TargetMode="External"/><Relationship Id="rId2973" Type="http://schemas.openxmlformats.org/officeDocument/2006/relationships/footer" Target="footer863.xml"/><Relationship Id="rId640" Type="http://schemas.openxmlformats.org/officeDocument/2006/relationships/header" Target="header186.xml"/><Relationship Id="rId738" Type="http://schemas.openxmlformats.org/officeDocument/2006/relationships/header" Target="header221.xml"/><Relationship Id="rId945" Type="http://schemas.openxmlformats.org/officeDocument/2006/relationships/footer" Target="footer255.xml"/><Relationship Id="rId1368" Type="http://schemas.openxmlformats.org/officeDocument/2006/relationships/hyperlink" Target="https://advance.lexis.com/api/document?id=urn:contentItem:5WPD-DF31-DXX2-P51F-00000-00&amp;idtype=PID&amp;context=1516831" TargetMode="External"/><Relationship Id="rId1575" Type="http://schemas.openxmlformats.org/officeDocument/2006/relationships/footer" Target="footer441.xml"/><Relationship Id="rId1782" Type="http://schemas.openxmlformats.org/officeDocument/2006/relationships/hyperlink" Target="https://advance.lexis.com/api/document?collection=news&amp;id=urn:contentItem:5X21-3PY1-DXX2-P120-00000-00&amp;context=" TargetMode="External"/><Relationship Id="rId2321" Type="http://schemas.openxmlformats.org/officeDocument/2006/relationships/footer" Target="footer676.xml"/><Relationship Id="rId2419" Type="http://schemas.openxmlformats.org/officeDocument/2006/relationships/header" Target="header714.xml"/><Relationship Id="rId2626" Type="http://schemas.openxmlformats.org/officeDocument/2006/relationships/hyperlink" Target="https://advance.lexis.com/api/document?collection=news&amp;id=urn:contentItem:5WG1-8X01-JDHD-W3BW-00000-00&amp;context=" TargetMode="External"/><Relationship Id="rId2833" Type="http://schemas.openxmlformats.org/officeDocument/2006/relationships/hyperlink" Target="https://advance.lexis.com/api/document?id=urn:contentItem:606S-T1P1-DXX2-P33R-00000-00&amp;idtype=PID&amp;context=1516831" TargetMode="External"/><Relationship Id="rId74" Type="http://schemas.openxmlformats.org/officeDocument/2006/relationships/header" Target="header5.xml"/><Relationship Id="rId500" Type="http://schemas.openxmlformats.org/officeDocument/2006/relationships/hyperlink" Target="https://advance.lexis.com/api/document?collection=news&amp;id=urn:contentItem:5XM1-37Y1-JBF1-00WM-00000-00&amp;context=" TargetMode="External"/><Relationship Id="rId805" Type="http://schemas.openxmlformats.org/officeDocument/2006/relationships/hyperlink" Target="https://advance.lexis.com/api/document?id=urn:contentItem:6115-RDM1-DXX2-P34C-00000-00&amp;idtype=PID&amp;context=1516831" TargetMode="External"/><Relationship Id="rId1130" Type="http://schemas.openxmlformats.org/officeDocument/2006/relationships/hyperlink" Target="https://advance.lexis.com/api/document?collection=news&amp;id=urn:contentItem:6115-RDM1-DXX2-P314-00000-00&amp;context=" TargetMode="External"/><Relationship Id="rId1228" Type="http://schemas.openxmlformats.org/officeDocument/2006/relationships/header" Target="header363.xml"/><Relationship Id="rId1435" Type="http://schemas.openxmlformats.org/officeDocument/2006/relationships/hyperlink" Target="https://advance.lexis.com/api/document?id=urn:contentItem:5X8D-77Y1-JBF1-04NS-00000-00&amp;idtype=PID&amp;context=1516831" TargetMode="External"/><Relationship Id="rId1642" Type="http://schemas.openxmlformats.org/officeDocument/2006/relationships/header" Target="header467.xml"/><Relationship Id="rId1947" Type="http://schemas.openxmlformats.org/officeDocument/2006/relationships/footer" Target="footer588.xml"/><Relationship Id="rId2900" Type="http://schemas.openxmlformats.org/officeDocument/2006/relationships/footer" Target="footer835.xml"/><Relationship Id="rId3095" Type="http://schemas.openxmlformats.org/officeDocument/2006/relationships/footer" Target="footer909.xml"/><Relationship Id="rId1502" Type="http://schemas.openxmlformats.org/officeDocument/2006/relationships/header" Target="header411.xml"/><Relationship Id="rId1807" Type="http://schemas.openxmlformats.org/officeDocument/2006/relationships/header" Target="header533.xml"/><Relationship Id="rId3162" Type="http://schemas.openxmlformats.org/officeDocument/2006/relationships/footer" Target="footer933.xml"/><Relationship Id="rId290" Type="http://schemas.openxmlformats.org/officeDocument/2006/relationships/hyperlink" Target="https://advance.lexis.com/api/document?collection=news&amp;id=urn:contentItem:5VX1-FX81-JDHD-W0G3-00000-00&amp;context=" TargetMode="External"/><Relationship Id="rId388" Type="http://schemas.openxmlformats.org/officeDocument/2006/relationships/hyperlink" Target="https://advance.lexis.com/api/document?id=urn:contentItem:5Y2T-B5P1-JBF1-009P-00000-00&amp;idtype=PID&amp;context=1516831" TargetMode="External"/><Relationship Id="rId2069" Type="http://schemas.openxmlformats.org/officeDocument/2006/relationships/hyperlink" Target="https://advance.lexis.com/api/document?id=urn:contentItem:5W7M-5FB1-JDHD-W4B5-00000-00&amp;idtype=PID&amp;context=1516831" TargetMode="External"/><Relationship Id="rId3022" Type="http://schemas.openxmlformats.org/officeDocument/2006/relationships/footer" Target="footer882.xml"/><Relationship Id="rId3467" Type="http://schemas.openxmlformats.org/officeDocument/2006/relationships/header" Target="header1044.xml"/><Relationship Id="rId150" Type="http://schemas.openxmlformats.org/officeDocument/2006/relationships/footer" Target="footer33.xml"/><Relationship Id="rId595" Type="http://schemas.openxmlformats.org/officeDocument/2006/relationships/footer" Target="footer167.xml"/><Relationship Id="rId2276" Type="http://schemas.openxmlformats.org/officeDocument/2006/relationships/footer" Target="footer662.xml"/><Relationship Id="rId2483" Type="http://schemas.openxmlformats.org/officeDocument/2006/relationships/hyperlink" Target="https://advance.lexis.com/api/document?collection=news&amp;id=urn:contentItem:5W7M-5FB1-JDHD-W48R-00000-00&amp;context=" TargetMode="External"/><Relationship Id="rId2690" Type="http://schemas.openxmlformats.org/officeDocument/2006/relationships/header" Target="header814.xml"/><Relationship Id="rId3327" Type="http://schemas.openxmlformats.org/officeDocument/2006/relationships/hyperlink" Target="https://advance.lexis.com/api/document?collection=news&amp;id=urn:contentItem:603K-7H61-DXX2-P206-00000-00&amp;context=" TargetMode="External"/><Relationship Id="rId248" Type="http://schemas.openxmlformats.org/officeDocument/2006/relationships/footer" Target="footer70.xml"/><Relationship Id="rId455" Type="http://schemas.openxmlformats.org/officeDocument/2006/relationships/header" Target="header117.xml"/><Relationship Id="rId662" Type="http://schemas.openxmlformats.org/officeDocument/2006/relationships/footer" Target="footer195.xml"/><Relationship Id="rId1085" Type="http://schemas.openxmlformats.org/officeDocument/2006/relationships/header" Target="header307.xml"/><Relationship Id="rId1292" Type="http://schemas.openxmlformats.org/officeDocument/2006/relationships/hyperlink" Target="https://advance.lexis.com/api/document?collection=news&amp;id=urn:contentItem:61K5-PK01-DXX2-P34M-00000-00&amp;context=" TargetMode="External"/><Relationship Id="rId2136" Type="http://schemas.openxmlformats.org/officeDocument/2006/relationships/header" Target="header608.xml"/><Relationship Id="rId2343" Type="http://schemas.openxmlformats.org/officeDocument/2006/relationships/hyperlink" Target="https://advance.lexis.com/api/document?collection=news&amp;id=urn:contentItem:5W4D-KNK1-JDHD-W0C8-00000-00&amp;context=" TargetMode="External"/><Relationship Id="rId2550" Type="http://schemas.openxmlformats.org/officeDocument/2006/relationships/hyperlink" Target="https://advance.lexis.com/api/document?collection=news&amp;id=urn:contentItem:5WC1-P8W1-JDHD-W4H7-00000-00&amp;context=" TargetMode="External"/><Relationship Id="rId2788" Type="http://schemas.openxmlformats.org/officeDocument/2006/relationships/hyperlink" Target="https://advance.lexis.com/api/document?id=urn:contentItem:5YS6-MWK1-JBK9-20KM-00000-00&amp;idtype=PID&amp;context=1516831" TargetMode="External"/><Relationship Id="rId2995" Type="http://schemas.openxmlformats.org/officeDocument/2006/relationships/footer" Target="footer871.xml"/><Relationship Id="rId108" Type="http://schemas.openxmlformats.org/officeDocument/2006/relationships/hyperlink" Target="https://advance.lexis.com/api/document?collection=news&amp;id=urn:contentItem:5VNM-GH01-F10G-K49V-00000-00&amp;context=" TargetMode="External"/><Relationship Id="rId315" Type="http://schemas.openxmlformats.org/officeDocument/2006/relationships/hyperlink" Target="https://advance.lexis.com/api/document?id=urn:contentItem:5XGT-J3Y1-DXX2-P0K0-00000-00&amp;idtype=PID&amp;context=1516831" TargetMode="External"/><Relationship Id="rId522" Type="http://schemas.openxmlformats.org/officeDocument/2006/relationships/hyperlink" Target="https://advance.lexis.com/api/document?collection=news&amp;id=urn:contentItem:5XM1-37Y1-JBF1-010T-00000-00&amp;context=" TargetMode="External"/><Relationship Id="rId967" Type="http://schemas.openxmlformats.org/officeDocument/2006/relationships/footer" Target="footer262.xml"/><Relationship Id="rId1152" Type="http://schemas.openxmlformats.org/officeDocument/2006/relationships/header" Target="header333.xml"/><Relationship Id="rId1597" Type="http://schemas.openxmlformats.org/officeDocument/2006/relationships/footer" Target="footer449.xml"/><Relationship Id="rId2203" Type="http://schemas.openxmlformats.org/officeDocument/2006/relationships/hyperlink" Target="https://advance.lexis.com/api/document?collection=news&amp;id=urn:contentItem:5W17-1M81-F10G-K18V-00000-00&amp;context=" TargetMode="External"/><Relationship Id="rId2410" Type="http://schemas.openxmlformats.org/officeDocument/2006/relationships/footer" Target="footer709.xml"/><Relationship Id="rId2648" Type="http://schemas.openxmlformats.org/officeDocument/2006/relationships/footer" Target="footer796.xml"/><Relationship Id="rId2855" Type="http://schemas.openxmlformats.org/officeDocument/2006/relationships/hyperlink" Target="https://advance.lexis.com/api/document?id=urn:contentItem:60F5-XJ91-DXX2-P50C-00000-00&amp;idtype=PID&amp;context=1516831" TargetMode="External"/><Relationship Id="rId96" Type="http://schemas.openxmlformats.org/officeDocument/2006/relationships/header" Target="header12.xml"/><Relationship Id="rId827" Type="http://schemas.openxmlformats.org/officeDocument/2006/relationships/hyperlink" Target="https://advance.lexis.com/api/document?id=urn:contentItem:617K-X361-DXX2-P05M-00000-00&amp;idtype=PID&amp;context=1516831" TargetMode="External"/><Relationship Id="rId1012" Type="http://schemas.openxmlformats.org/officeDocument/2006/relationships/footer" Target="footer279.xml"/><Relationship Id="rId1457" Type="http://schemas.openxmlformats.org/officeDocument/2006/relationships/footer" Target="footer395.xml"/><Relationship Id="rId1664" Type="http://schemas.openxmlformats.org/officeDocument/2006/relationships/footer" Target="footer475.xml"/><Relationship Id="rId1871" Type="http://schemas.openxmlformats.org/officeDocument/2006/relationships/header" Target="header559.xml"/><Relationship Id="rId2508" Type="http://schemas.openxmlformats.org/officeDocument/2006/relationships/header" Target="header746.xml"/><Relationship Id="rId2715" Type="http://schemas.openxmlformats.org/officeDocument/2006/relationships/hyperlink" Target="https://advance.lexis.com/api/document?id=urn:contentItem:5Y96-FS61-JBF1-02JN-00000-00&amp;idtype=PID&amp;context=1516831" TargetMode="External"/><Relationship Id="rId2922" Type="http://schemas.openxmlformats.org/officeDocument/2006/relationships/footer" Target="footer844.xml"/><Relationship Id="rId1317" Type="http://schemas.openxmlformats.org/officeDocument/2006/relationships/hyperlink" Target="https://advance.lexis.com/api/document?id=urn:contentItem:5WK6-W421-JBF1-040F-00000-00&amp;idtype=PID&amp;context=1516831" TargetMode="External"/><Relationship Id="rId1524" Type="http://schemas.openxmlformats.org/officeDocument/2006/relationships/footer" Target="footer419.xml"/><Relationship Id="rId1731" Type="http://schemas.openxmlformats.org/officeDocument/2006/relationships/footer" Target="footer502.xml"/><Relationship Id="rId1969" Type="http://schemas.openxmlformats.org/officeDocument/2006/relationships/footer" Target="footer596.xml"/><Relationship Id="rId3184" Type="http://schemas.openxmlformats.org/officeDocument/2006/relationships/header" Target="header942.xml"/><Relationship Id="rId23" Type="http://schemas.openxmlformats.org/officeDocument/2006/relationships/hyperlink" Target="https://advance.lexis.com/api/document?id=urn:contentItem:5VNM-GH01-F10G-K3W3-00000-00&amp;idtype=PID&amp;context=1516831" TargetMode="External"/><Relationship Id="rId1829" Type="http://schemas.openxmlformats.org/officeDocument/2006/relationships/footer" Target="footer541.xml"/><Relationship Id="rId3391" Type="http://schemas.openxmlformats.org/officeDocument/2006/relationships/footer" Target="footer1017.xml"/><Relationship Id="rId2298" Type="http://schemas.openxmlformats.org/officeDocument/2006/relationships/footer" Target="footer669.xml"/><Relationship Id="rId3044" Type="http://schemas.openxmlformats.org/officeDocument/2006/relationships/footer" Target="footer889.xml"/><Relationship Id="rId3251" Type="http://schemas.openxmlformats.org/officeDocument/2006/relationships/footer" Target="footer966.xml"/><Relationship Id="rId3349" Type="http://schemas.openxmlformats.org/officeDocument/2006/relationships/footer" Target="footer1002.xml"/><Relationship Id="rId172" Type="http://schemas.openxmlformats.org/officeDocument/2006/relationships/hyperlink" Target="https://advance.lexis.com/api/document?collection=news&amp;id=urn:contentItem:5VST-WW41-F10G-K4F9-00000-00&amp;context=" TargetMode="External"/><Relationship Id="rId477" Type="http://schemas.openxmlformats.org/officeDocument/2006/relationships/header" Target="header125.xml"/><Relationship Id="rId684" Type="http://schemas.openxmlformats.org/officeDocument/2006/relationships/header" Target="header202.xml"/><Relationship Id="rId2060" Type="http://schemas.openxmlformats.org/officeDocument/2006/relationships/hyperlink" Target="https://advance.lexis.com/api/document?id=urn:contentItem:5W4D-KNK1-JDHD-W0GS-00000-00&amp;idtype=PID&amp;context=1516831" TargetMode="External"/><Relationship Id="rId2158" Type="http://schemas.openxmlformats.org/officeDocument/2006/relationships/header" Target="header616.xml"/><Relationship Id="rId2365" Type="http://schemas.openxmlformats.org/officeDocument/2006/relationships/header" Target="header694.xml"/><Relationship Id="rId3111" Type="http://schemas.openxmlformats.org/officeDocument/2006/relationships/footer" Target="footer915.xml"/><Relationship Id="rId3209" Type="http://schemas.openxmlformats.org/officeDocument/2006/relationships/footer" Target="footer951.xml"/><Relationship Id="rId337" Type="http://schemas.openxmlformats.org/officeDocument/2006/relationships/hyperlink" Target="https://advance.lexis.com/api/document?id=urn:contentItem:5XM1-37Y1-JBF1-010T-00000-00&amp;idtype=PID&amp;context=1516831" TargetMode="External"/><Relationship Id="rId891" Type="http://schemas.openxmlformats.org/officeDocument/2006/relationships/footer" Target="footer237.xml"/><Relationship Id="rId989" Type="http://schemas.openxmlformats.org/officeDocument/2006/relationships/hyperlink" Target="https://advance.lexis.com/api/document?collection=news&amp;id=urn:contentItem:60X0-5FS1-DXX2-P2W7-00000-00&amp;context=" TargetMode="External"/><Relationship Id="rId2018" Type="http://schemas.openxmlformats.org/officeDocument/2006/relationships/hyperlink" Target="https://advance.lexis.com/api/document?id=urn:contentItem:5W17-1M81-F10G-K1CW-00000-00&amp;idtype=PID&amp;context=1516831" TargetMode="External"/><Relationship Id="rId2572" Type="http://schemas.openxmlformats.org/officeDocument/2006/relationships/header" Target="header769.xml"/><Relationship Id="rId2877" Type="http://schemas.openxmlformats.org/officeDocument/2006/relationships/hyperlink" Target="https://advance.lexis.com/api/document?collection=news&amp;id=urn:contentItem:5Y96-FS61-JBF1-02PD-00000-00&amp;context=" TargetMode="External"/><Relationship Id="rId3416" Type="http://schemas.openxmlformats.org/officeDocument/2006/relationships/footer" Target="footer1026.xml"/><Relationship Id="rId544" Type="http://schemas.openxmlformats.org/officeDocument/2006/relationships/hyperlink" Target="https://advance.lexis.com/api/document?collection=news&amp;id=urn:contentItem:5XM1-37Y1-JBF1-00W6-00000-00&amp;context=" TargetMode="External"/><Relationship Id="rId751" Type="http://schemas.openxmlformats.org/officeDocument/2006/relationships/hyperlink" Target="https://advance.lexis.com/api/document?id=urn:contentItem:60JK-FDR1-DXX2-P48D-00000-00&amp;idtype=PID&amp;context=1516831" TargetMode="External"/><Relationship Id="rId849" Type="http://schemas.openxmlformats.org/officeDocument/2006/relationships/hyperlink" Target="https://advance.lexis.com/api/document?id=urn:contentItem:61K5-PK01-DXX2-P35S-00000-00&amp;idtype=PID&amp;context=1516831" TargetMode="External"/><Relationship Id="rId1174" Type="http://schemas.openxmlformats.org/officeDocument/2006/relationships/footer" Target="footer341.xml"/><Relationship Id="rId1381" Type="http://schemas.openxmlformats.org/officeDocument/2006/relationships/hyperlink" Target="https://advance.lexis.com/api/document?id=urn:contentItem:5WXT-HVV1-DXX2-P0Y5-00000-00&amp;idtype=PID&amp;context=1516831" TargetMode="External"/><Relationship Id="rId1479" Type="http://schemas.openxmlformats.org/officeDocument/2006/relationships/hyperlink" Target="https://advance.lexis.com/api/document?collection=news&amp;id=urn:contentItem:5WK6-W421-JBF1-041Y-00000-00&amp;context=" TargetMode="External"/><Relationship Id="rId1686" Type="http://schemas.openxmlformats.org/officeDocument/2006/relationships/footer" Target="footer485.xml"/><Relationship Id="rId2225" Type="http://schemas.openxmlformats.org/officeDocument/2006/relationships/footer" Target="footer641.xml"/><Relationship Id="rId2432" Type="http://schemas.openxmlformats.org/officeDocument/2006/relationships/footer" Target="footer719.xml"/><Relationship Id="rId404" Type="http://schemas.openxmlformats.org/officeDocument/2006/relationships/footer" Target="footer98.xml"/><Relationship Id="rId611" Type="http://schemas.openxmlformats.org/officeDocument/2006/relationships/footer" Target="footer174.xml"/><Relationship Id="rId1034" Type="http://schemas.openxmlformats.org/officeDocument/2006/relationships/header" Target="header288.xml"/><Relationship Id="rId1241" Type="http://schemas.openxmlformats.org/officeDocument/2006/relationships/header" Target="header368.xml"/><Relationship Id="rId1339" Type="http://schemas.openxmlformats.org/officeDocument/2006/relationships/hyperlink" Target="https://advance.lexis.com/api/document?id=urn:contentItem:5WK6-W421-JBF1-041G-00000-00&amp;idtype=PID&amp;context=1516831" TargetMode="External"/><Relationship Id="rId1893" Type="http://schemas.openxmlformats.org/officeDocument/2006/relationships/hyperlink" Target="https://advance.lexis.com/api/document?collection=news&amp;id=urn:contentItem:5X8D-77Y1-JBF1-04SC-00000-00&amp;context=" TargetMode="External"/><Relationship Id="rId2737" Type="http://schemas.openxmlformats.org/officeDocument/2006/relationships/hyperlink" Target="https://advance.lexis.com/api/document?id=urn:contentItem:5YDD-29P1-DXX2-P4H1-00000-00&amp;idtype=PID&amp;context=1516831" TargetMode="External"/><Relationship Id="rId2944" Type="http://schemas.openxmlformats.org/officeDocument/2006/relationships/header" Target="header852.xml"/><Relationship Id="rId709" Type="http://schemas.openxmlformats.org/officeDocument/2006/relationships/hyperlink" Target="https://advance.lexis.com/api/document?collection=news&amp;id=urn:contentItem:5Y2T-B5P1-JBF1-00FN-00000-00&amp;context=" TargetMode="External"/><Relationship Id="rId916" Type="http://schemas.openxmlformats.org/officeDocument/2006/relationships/footer" Target="footer245.xml"/><Relationship Id="rId1101" Type="http://schemas.openxmlformats.org/officeDocument/2006/relationships/footer" Target="footer312.xml"/><Relationship Id="rId1546" Type="http://schemas.openxmlformats.org/officeDocument/2006/relationships/header" Target="header429.xml"/><Relationship Id="rId1753" Type="http://schemas.openxmlformats.org/officeDocument/2006/relationships/footer" Target="footer512.xml"/><Relationship Id="rId1960" Type="http://schemas.openxmlformats.org/officeDocument/2006/relationships/footer" Target="footer593.xml"/><Relationship Id="rId2804" Type="http://schemas.openxmlformats.org/officeDocument/2006/relationships/hyperlink" Target="https://advance.lexis.com/api/document?id=urn:contentItem:5YW6-4961-JBF1-03NH-00000-00&amp;idtype=PID&amp;context=1516831" TargetMode="External"/><Relationship Id="rId45" Type="http://schemas.openxmlformats.org/officeDocument/2006/relationships/hyperlink" Target="https://advance.lexis.com/api/document?id=urn:contentItem:5VST-WW41-F10G-K4FB-00000-00&amp;idtype=PID&amp;context=1516831" TargetMode="External"/><Relationship Id="rId1406" Type="http://schemas.openxmlformats.org/officeDocument/2006/relationships/hyperlink" Target="https://advance.lexis.com/api/document?id=urn:contentItem:5X21-7DM1-JBK9-245Y-00000-00&amp;idtype=PID&amp;context=1516831" TargetMode="External"/><Relationship Id="rId1613" Type="http://schemas.openxmlformats.org/officeDocument/2006/relationships/header" Target="header456.xml"/><Relationship Id="rId1820" Type="http://schemas.openxmlformats.org/officeDocument/2006/relationships/header" Target="header538.xml"/><Relationship Id="rId3066" Type="http://schemas.openxmlformats.org/officeDocument/2006/relationships/footer" Target="footer899.xml"/><Relationship Id="rId3273" Type="http://schemas.openxmlformats.org/officeDocument/2006/relationships/footer" Target="footer973.xml"/><Relationship Id="rId3480" Type="http://schemas.openxmlformats.org/officeDocument/2006/relationships/footer" Target="footer1049.xml"/><Relationship Id="rId194" Type="http://schemas.openxmlformats.org/officeDocument/2006/relationships/header" Target="header50.xml"/><Relationship Id="rId1918" Type="http://schemas.openxmlformats.org/officeDocument/2006/relationships/header" Target="header578.xml"/><Relationship Id="rId2082" Type="http://schemas.openxmlformats.org/officeDocument/2006/relationships/hyperlink" Target="https://advance.lexis.com/api/document?id=urn:contentItem:5WC1-P8W1-JDHD-W4K2-00000-00&amp;idtype=PID&amp;context=1516831" TargetMode="External"/><Relationship Id="rId3133" Type="http://schemas.openxmlformats.org/officeDocument/2006/relationships/footer" Target="footer921.xml"/><Relationship Id="rId261" Type="http://schemas.openxmlformats.org/officeDocument/2006/relationships/header" Target="header76.xml"/><Relationship Id="rId499" Type="http://schemas.openxmlformats.org/officeDocument/2006/relationships/hyperlink" Target="https://advance.lexis.com/api/document?collection=news&amp;id=urn:contentItem:5XM1-37Y1-JBF1-00WM-00000-00&amp;context=" TargetMode="External"/><Relationship Id="rId2387" Type="http://schemas.openxmlformats.org/officeDocument/2006/relationships/hyperlink" Target="https://advance.lexis.com/api/document?collection=news&amp;id=urn:contentItem:5W4D-RGX1-DY2B-S0W8-00000-00&amp;context=" TargetMode="External"/><Relationship Id="rId2594" Type="http://schemas.openxmlformats.org/officeDocument/2006/relationships/header" Target="header779.xml"/><Relationship Id="rId3340" Type="http://schemas.openxmlformats.org/officeDocument/2006/relationships/footer" Target="footer998.xml"/><Relationship Id="rId3438" Type="http://schemas.openxmlformats.org/officeDocument/2006/relationships/footer" Target="footer1033.xml"/><Relationship Id="rId359" Type="http://schemas.openxmlformats.org/officeDocument/2006/relationships/hyperlink" Target="https://advance.lexis.com/api/document?id=urn:contentItem:5XR6-MRD1-DXX2-P15W-00000-00&amp;idtype=PID&amp;context=1516831" TargetMode="External"/><Relationship Id="rId566" Type="http://schemas.openxmlformats.org/officeDocument/2006/relationships/footer" Target="footer159.xml"/><Relationship Id="rId773" Type="http://schemas.openxmlformats.org/officeDocument/2006/relationships/hyperlink" Target="https://advance.lexis.com/api/document?id=urn:contentItem:60SS-MB71-JBF1-037S-00000-00&amp;idtype=PID&amp;context=1516831" TargetMode="External"/><Relationship Id="rId1196" Type="http://schemas.openxmlformats.org/officeDocument/2006/relationships/header" Target="header351.xml"/><Relationship Id="rId2247" Type="http://schemas.openxmlformats.org/officeDocument/2006/relationships/header" Target="header651.xml"/><Relationship Id="rId2454" Type="http://schemas.openxmlformats.org/officeDocument/2006/relationships/footer" Target="footer727.xml"/><Relationship Id="rId2899" Type="http://schemas.openxmlformats.org/officeDocument/2006/relationships/header" Target="header836.xml"/><Relationship Id="rId3200" Type="http://schemas.openxmlformats.org/officeDocument/2006/relationships/footer" Target="footer947.xml"/><Relationship Id="rId121" Type="http://schemas.openxmlformats.org/officeDocument/2006/relationships/header" Target="header21.xml"/><Relationship Id="rId219" Type="http://schemas.openxmlformats.org/officeDocument/2006/relationships/header" Target="header59.xml"/><Relationship Id="rId426" Type="http://schemas.openxmlformats.org/officeDocument/2006/relationships/header" Target="header106.xml"/><Relationship Id="rId633" Type="http://schemas.openxmlformats.org/officeDocument/2006/relationships/footer" Target="footer183.xml"/><Relationship Id="rId980" Type="http://schemas.openxmlformats.org/officeDocument/2006/relationships/header" Target="header269.xml"/><Relationship Id="rId1056" Type="http://schemas.openxmlformats.org/officeDocument/2006/relationships/footer" Target="footer296.xml"/><Relationship Id="rId1263" Type="http://schemas.openxmlformats.org/officeDocument/2006/relationships/header" Target="header374.xml"/><Relationship Id="rId2107" Type="http://schemas.openxmlformats.org/officeDocument/2006/relationships/hyperlink" Target="https://advance.lexis.com/api/document?id=urn:contentItem:5WG1-8X01-JDHD-W3BW-00000-00&amp;idtype=PID&amp;context=1516831" TargetMode="External"/><Relationship Id="rId2314" Type="http://schemas.openxmlformats.org/officeDocument/2006/relationships/header" Target="header675.xml"/><Relationship Id="rId2661" Type="http://schemas.openxmlformats.org/officeDocument/2006/relationships/hyperlink" Target="https://advance.lexis.com/api/document?collection=news&amp;id=urn:contentItem:5WG2-BGN1-JBK9-223H-00000-00&amp;context=" TargetMode="External"/><Relationship Id="rId2759" Type="http://schemas.openxmlformats.org/officeDocument/2006/relationships/hyperlink" Target="https://advance.lexis.com/api/document?id=urn:contentItem:5YHK-KFR1-JBF1-0247-00000-00&amp;idtype=PID&amp;context=1516831" TargetMode="External"/><Relationship Id="rId2966" Type="http://schemas.openxmlformats.org/officeDocument/2006/relationships/footer" Target="footer860.xml"/><Relationship Id="rId840" Type="http://schemas.openxmlformats.org/officeDocument/2006/relationships/hyperlink" Target="https://advance.lexis.com/api/document?id=urn:contentItem:61G0-4TR1-DXX2-P1K3-00000-00&amp;idtype=PID&amp;context=1516831" TargetMode="External"/><Relationship Id="rId938" Type="http://schemas.openxmlformats.org/officeDocument/2006/relationships/hyperlink" Target="https://advance.lexis.com/api/document?collection=news&amp;id=urn:contentItem:60SS-MB71-JBF1-0325-00000-00&amp;context=" TargetMode="External"/><Relationship Id="rId1470" Type="http://schemas.openxmlformats.org/officeDocument/2006/relationships/header" Target="header401.xml"/><Relationship Id="rId1568" Type="http://schemas.openxmlformats.org/officeDocument/2006/relationships/footer" Target="footer438.xml"/><Relationship Id="rId1775" Type="http://schemas.openxmlformats.org/officeDocument/2006/relationships/hyperlink" Target="https://advance.lexis.com/api/document?collection=news&amp;id=urn:contentItem:5X21-3PY1-DXX2-P143-00000-00&amp;context=" TargetMode="External"/><Relationship Id="rId2521" Type="http://schemas.openxmlformats.org/officeDocument/2006/relationships/hyperlink" Target="https://advance.lexis.com/api/document?collection=news&amp;id=urn:contentItem:5WC1-P8W1-JDHD-W4K2-00000-00&amp;context=" TargetMode="External"/><Relationship Id="rId2619" Type="http://schemas.openxmlformats.org/officeDocument/2006/relationships/header" Target="header788.xml"/><Relationship Id="rId2826" Type="http://schemas.openxmlformats.org/officeDocument/2006/relationships/hyperlink" Target="https://advance.lexis.com/api/document?id=urn:contentItem:606S-T1P1-DXX2-P35F-00000-00&amp;idtype=PID&amp;context=1516831" TargetMode="External"/><Relationship Id="rId67" Type="http://schemas.openxmlformats.org/officeDocument/2006/relationships/header" Target="header1.xml"/><Relationship Id="rId700" Type="http://schemas.openxmlformats.org/officeDocument/2006/relationships/header" Target="header208.xml"/><Relationship Id="rId1123" Type="http://schemas.openxmlformats.org/officeDocument/2006/relationships/hyperlink" Target="https://advance.lexis.com/api/document?collection=news&amp;id=urn:contentItem:6115-RDM1-DXX2-P346-00000-00&amp;context=" TargetMode="External"/><Relationship Id="rId1330" Type="http://schemas.openxmlformats.org/officeDocument/2006/relationships/hyperlink" Target="https://advance.lexis.com/api/document?id=urn:contentItem:5WK6-W421-JBF1-041F-00000-00&amp;idtype=PID&amp;context=1516831" TargetMode="External"/><Relationship Id="rId1428" Type="http://schemas.openxmlformats.org/officeDocument/2006/relationships/hyperlink" Target="https://advance.lexis.com/api/document?id=urn:contentItem:5X8D-77Y1-JBF1-04SC-00000-00&amp;idtype=PID&amp;context=1516831" TargetMode="External"/><Relationship Id="rId1635" Type="http://schemas.openxmlformats.org/officeDocument/2006/relationships/header" Target="header464.xml"/><Relationship Id="rId1982" Type="http://schemas.openxmlformats.org/officeDocument/2006/relationships/footer" Target="footer601.xml"/><Relationship Id="rId3088" Type="http://schemas.openxmlformats.org/officeDocument/2006/relationships/hyperlink" Target="https://advance.lexis.com/api/document?collection=news&amp;id=urn:contentItem:5YHK-KFR1-JBF1-0247-00000-00&amp;context=" TargetMode="External"/><Relationship Id="rId1842" Type="http://schemas.openxmlformats.org/officeDocument/2006/relationships/header" Target="header548.xml"/><Relationship Id="rId3295" Type="http://schemas.openxmlformats.org/officeDocument/2006/relationships/hyperlink" Target="https://advance.lexis.com/api/document?collection=news&amp;id=urn:contentItem:600D-CRM1-JBF1-03M8-00000-00&amp;context=" TargetMode="External"/><Relationship Id="rId1702" Type="http://schemas.openxmlformats.org/officeDocument/2006/relationships/footer" Target="footer492.xml"/><Relationship Id="rId3155" Type="http://schemas.openxmlformats.org/officeDocument/2006/relationships/footer" Target="footer930.xml"/><Relationship Id="rId3362" Type="http://schemas.openxmlformats.org/officeDocument/2006/relationships/header" Target="header1007.xml"/><Relationship Id="rId283" Type="http://schemas.openxmlformats.org/officeDocument/2006/relationships/hyperlink" Target="https://advance.lexis.com/api/document?collection=news&amp;id=urn:contentItem:5VX1-FX81-JDHD-W0HX-00000-00&amp;context=" TargetMode="External"/><Relationship Id="rId490" Type="http://schemas.openxmlformats.org/officeDocument/2006/relationships/footer" Target="footer129.xml"/><Relationship Id="rId2171" Type="http://schemas.openxmlformats.org/officeDocument/2006/relationships/hyperlink" Target="https://advance.lexis.com/api/document?collection=news&amp;id=urn:contentItem:5W17-1M81-F10G-K15K-00000-00&amp;context=" TargetMode="External"/><Relationship Id="rId3015" Type="http://schemas.openxmlformats.org/officeDocument/2006/relationships/hyperlink" Target="https://advance.lexis.com/api/document?collection=news&amp;id=urn:contentItem:5YHK-KFR1-JBF1-021M-00000-00&amp;context=" TargetMode="External"/><Relationship Id="rId3222" Type="http://schemas.openxmlformats.org/officeDocument/2006/relationships/header" Target="header956.xml"/><Relationship Id="rId143" Type="http://schemas.openxmlformats.org/officeDocument/2006/relationships/footer" Target="footer30.xml"/><Relationship Id="rId350" Type="http://schemas.openxmlformats.org/officeDocument/2006/relationships/hyperlink" Target="https://advance.lexis.com/api/document?id=urn:contentItem:5XR6-MRD1-DXX2-P12G-00000-00&amp;idtype=PID&amp;context=1516831" TargetMode="External"/><Relationship Id="rId588" Type="http://schemas.openxmlformats.org/officeDocument/2006/relationships/footer" Target="footer165.xml"/><Relationship Id="rId795" Type="http://schemas.openxmlformats.org/officeDocument/2006/relationships/hyperlink" Target="https://advance.lexis.com/api/document?id=urn:contentItem:60X0-5FS1-DXX2-P2T4-00000-00&amp;idtype=PID&amp;context=1516831" TargetMode="External"/><Relationship Id="rId2031" Type="http://schemas.openxmlformats.org/officeDocument/2006/relationships/hyperlink" Target="https://advance.lexis.com/api/document?id=urn:contentItem:5W4D-KNK1-JDHD-W07V-00000-00&amp;idtype=PID&amp;context=1516831" TargetMode="External"/><Relationship Id="rId2269" Type="http://schemas.openxmlformats.org/officeDocument/2006/relationships/footer" Target="footer660.xml"/><Relationship Id="rId2476" Type="http://schemas.openxmlformats.org/officeDocument/2006/relationships/header" Target="header737.xml"/><Relationship Id="rId2683" Type="http://schemas.openxmlformats.org/officeDocument/2006/relationships/header" Target="header811.xml"/><Relationship Id="rId2890" Type="http://schemas.openxmlformats.org/officeDocument/2006/relationships/header" Target="header833.xml"/><Relationship Id="rId9" Type="http://schemas.openxmlformats.org/officeDocument/2006/relationships/hyperlink" Target="https://advance.lexis.com/api/document?id=urn:contentItem:5VNM-GH01-F10G-K376-00000-00&amp;idtype=PID&amp;context=1516831" TargetMode="External"/><Relationship Id="rId210" Type="http://schemas.openxmlformats.org/officeDocument/2006/relationships/header" Target="header55.xml"/><Relationship Id="rId448" Type="http://schemas.openxmlformats.org/officeDocument/2006/relationships/hyperlink" Target="https://advance.lexis.com/api/document?collection=news&amp;id=urn:contentItem:5XGT-MYX1-JBK9-2084-00000-00&amp;context=" TargetMode="External"/><Relationship Id="rId655" Type="http://schemas.openxmlformats.org/officeDocument/2006/relationships/footer" Target="footer192.xml"/><Relationship Id="rId862" Type="http://schemas.openxmlformats.org/officeDocument/2006/relationships/header" Target="header227.xml"/><Relationship Id="rId1078" Type="http://schemas.openxmlformats.org/officeDocument/2006/relationships/header" Target="header306.xml"/><Relationship Id="rId1285" Type="http://schemas.openxmlformats.org/officeDocument/2006/relationships/hyperlink" Target="https://advance.lexis.com/api/document?collection=news&amp;id=urn:contentItem:61K5-PK01-DXX2-P35R-00000-00&amp;context=" TargetMode="External"/><Relationship Id="rId1492" Type="http://schemas.openxmlformats.org/officeDocument/2006/relationships/footer" Target="footer407.xml"/><Relationship Id="rId2129" Type="http://schemas.openxmlformats.org/officeDocument/2006/relationships/header" Target="header604.xml"/><Relationship Id="rId2336" Type="http://schemas.openxmlformats.org/officeDocument/2006/relationships/header" Target="header683.xml"/><Relationship Id="rId2543" Type="http://schemas.openxmlformats.org/officeDocument/2006/relationships/header" Target="header758.xml"/><Relationship Id="rId2750" Type="http://schemas.openxmlformats.org/officeDocument/2006/relationships/hyperlink" Target="https://advance.lexis.com/api/document?id=urn:contentItem:5YHK-KFR1-JBF1-0222-00000-00&amp;idtype=PID&amp;context=1516831" TargetMode="External"/><Relationship Id="rId2988" Type="http://schemas.openxmlformats.org/officeDocument/2006/relationships/header" Target="header870.xml"/><Relationship Id="rId308" Type="http://schemas.openxmlformats.org/officeDocument/2006/relationships/image" Target="media/image4.png"/><Relationship Id="rId515" Type="http://schemas.openxmlformats.org/officeDocument/2006/relationships/header" Target="header139.xml"/><Relationship Id="rId722" Type="http://schemas.openxmlformats.org/officeDocument/2006/relationships/header" Target="header214.xml"/><Relationship Id="rId1145" Type="http://schemas.openxmlformats.org/officeDocument/2006/relationships/footer" Target="footer330.xml"/><Relationship Id="rId1352" Type="http://schemas.openxmlformats.org/officeDocument/2006/relationships/hyperlink" Target="https://advance.lexis.com/api/document?id=urn:contentItem:5WPD-DF31-DXX2-P50N-00000-00&amp;idtype=PID&amp;context=1516831" TargetMode="External"/><Relationship Id="rId1797" Type="http://schemas.openxmlformats.org/officeDocument/2006/relationships/footer" Target="footer528.xml"/><Relationship Id="rId2403" Type="http://schemas.openxmlformats.org/officeDocument/2006/relationships/footer" Target="footer707.xml"/><Relationship Id="rId2848" Type="http://schemas.openxmlformats.org/officeDocument/2006/relationships/hyperlink" Target="https://advance.lexis.com/api/document?id=urn:contentItem:60F5-XJ91-DXX2-P529-00000-00&amp;idtype=PID&amp;context=1516831" TargetMode="External"/><Relationship Id="rId89" Type="http://schemas.openxmlformats.org/officeDocument/2006/relationships/header" Target="header9.xml"/><Relationship Id="rId1005" Type="http://schemas.openxmlformats.org/officeDocument/2006/relationships/hyperlink" Target="https://advance.lexis.com/api/document?collection=news&amp;id=urn:contentItem:60X0-5FS1-DXX2-P2V7-00000-00&amp;context=" TargetMode="External"/><Relationship Id="rId1212" Type="http://schemas.openxmlformats.org/officeDocument/2006/relationships/footer" Target="footer357.xml"/><Relationship Id="rId1657" Type="http://schemas.openxmlformats.org/officeDocument/2006/relationships/footer" Target="footer472.xml"/><Relationship Id="rId1864" Type="http://schemas.openxmlformats.org/officeDocument/2006/relationships/footer" Target="footer556.xml"/><Relationship Id="rId2610" Type="http://schemas.openxmlformats.org/officeDocument/2006/relationships/header" Target="header785.xml"/><Relationship Id="rId2708" Type="http://schemas.openxmlformats.org/officeDocument/2006/relationships/hyperlink" Target="https://advance.lexis.com/api/document?id=urn:contentItem:5Y97-XT91-DXX2-P33K-00000-00&amp;idtype=PID&amp;context=1516831" TargetMode="External"/><Relationship Id="rId2915" Type="http://schemas.openxmlformats.org/officeDocument/2006/relationships/footer" Target="footer842.xml"/><Relationship Id="rId1517" Type="http://schemas.openxmlformats.org/officeDocument/2006/relationships/footer" Target="footer416.xml"/><Relationship Id="rId1724" Type="http://schemas.openxmlformats.org/officeDocument/2006/relationships/footer" Target="footer499.xml"/><Relationship Id="rId3177" Type="http://schemas.openxmlformats.org/officeDocument/2006/relationships/hyperlink" Target="https://advance.lexis.com/api/document?collection=news&amp;id=urn:contentItem:5YS7-MV61-JBF1-02D3-00000-00&amp;context=" TargetMode="External"/><Relationship Id="rId16" Type="http://schemas.openxmlformats.org/officeDocument/2006/relationships/hyperlink" Target="https://advance.lexis.com/api/document?id=urn:contentItem:5VNM-GH01-F10G-K3WJ-00000-00&amp;idtype=PID&amp;context=1516831" TargetMode="External"/><Relationship Id="rId1931" Type="http://schemas.openxmlformats.org/officeDocument/2006/relationships/footer" Target="footer582.xml"/><Relationship Id="rId3037" Type="http://schemas.openxmlformats.org/officeDocument/2006/relationships/footer" Target="footer886.xml"/><Relationship Id="rId3384" Type="http://schemas.openxmlformats.org/officeDocument/2006/relationships/hyperlink" Target="https://advance.lexis.com/api/document?collection=news&amp;id=urn:contentItem:606S-T1P1-DXX2-P32P-00000-00&amp;context=" TargetMode="External"/><Relationship Id="rId2193" Type="http://schemas.openxmlformats.org/officeDocument/2006/relationships/footer" Target="footer630.xml"/><Relationship Id="rId2498" Type="http://schemas.openxmlformats.org/officeDocument/2006/relationships/footer" Target="footer744.xml"/><Relationship Id="rId3244" Type="http://schemas.openxmlformats.org/officeDocument/2006/relationships/hyperlink" Target="https://advance.lexis.com/api/document?collection=news&amp;id=urn:contentItem:5YW6-7811-JBK9-219V-00000-00&amp;context=" TargetMode="External"/><Relationship Id="rId3451" Type="http://schemas.openxmlformats.org/officeDocument/2006/relationships/hyperlink" Target="https://advance.lexis.com/api/document?collection=news&amp;id=urn:contentItem:60F5-XJ91-DXX2-P4YP-00000-00&amp;context=" TargetMode="External"/><Relationship Id="rId165" Type="http://schemas.openxmlformats.org/officeDocument/2006/relationships/hyperlink" Target="https://advance.lexis.com/api/document?collection=news&amp;id=urn:contentItem:5VST-WW41-F10G-K4F8-00000-00&amp;context=" TargetMode="External"/><Relationship Id="rId372" Type="http://schemas.openxmlformats.org/officeDocument/2006/relationships/hyperlink" Target="https://advance.lexis.com/api/document?id=urn:contentItem:5XR6-SWG1-DY2B-S38N-00000-00&amp;idtype=PID&amp;context=1516831" TargetMode="External"/><Relationship Id="rId677" Type="http://schemas.openxmlformats.org/officeDocument/2006/relationships/header" Target="header201.xml"/><Relationship Id="rId2053" Type="http://schemas.openxmlformats.org/officeDocument/2006/relationships/hyperlink" Target="https://advance.lexis.com/api/document?id=urn:contentItem:5W4D-KNK1-JDHD-W08G-00000-00&amp;idtype=PID&amp;context=1516831" TargetMode="External"/><Relationship Id="rId2260" Type="http://schemas.openxmlformats.org/officeDocument/2006/relationships/footer" Target="footer656.xml"/><Relationship Id="rId2358" Type="http://schemas.openxmlformats.org/officeDocument/2006/relationships/header" Target="header691.xml"/><Relationship Id="rId3104" Type="http://schemas.openxmlformats.org/officeDocument/2006/relationships/footer" Target="footer912.xml"/><Relationship Id="rId3311" Type="http://schemas.openxmlformats.org/officeDocument/2006/relationships/header" Target="header988.xml"/><Relationship Id="rId232" Type="http://schemas.openxmlformats.org/officeDocument/2006/relationships/header" Target="header64.xml"/><Relationship Id="rId884" Type="http://schemas.openxmlformats.org/officeDocument/2006/relationships/hyperlink" Target="https://advance.lexis.com/api/document?collection=news&amp;id=urn:contentItem:60JK-FDR1-DXX2-P474-00000-00&amp;context=" TargetMode="External"/><Relationship Id="rId2120" Type="http://schemas.openxmlformats.org/officeDocument/2006/relationships/hyperlink" Target="https://advance.lexis.com/api/document?id=urn:contentItem:5WG1-8X01-JDHD-W34T-00000-00&amp;idtype=PID&amp;context=1516831" TargetMode="External"/><Relationship Id="rId2565" Type="http://schemas.openxmlformats.org/officeDocument/2006/relationships/header" Target="header766.xml"/><Relationship Id="rId2772" Type="http://schemas.openxmlformats.org/officeDocument/2006/relationships/hyperlink" Target="https://advance.lexis.com/api/document?id=urn:contentItem:5YMT-1001-DXX2-P54F-00000-00&amp;idtype=PID&amp;context=1516831" TargetMode="External"/><Relationship Id="rId3409" Type="http://schemas.openxmlformats.org/officeDocument/2006/relationships/footer" Target="footer1023.xml"/><Relationship Id="rId537" Type="http://schemas.openxmlformats.org/officeDocument/2006/relationships/hyperlink" Target="https://advance.lexis.com/api/document?collection=news&amp;id=urn:contentItem:5XM1-37Y1-JBF1-00X3-00000-00&amp;context=" TargetMode="External"/><Relationship Id="rId744" Type="http://schemas.openxmlformats.org/officeDocument/2006/relationships/header" Target="header223.xml"/><Relationship Id="rId951" Type="http://schemas.openxmlformats.org/officeDocument/2006/relationships/header" Target="header256.xml"/><Relationship Id="rId1167" Type="http://schemas.openxmlformats.org/officeDocument/2006/relationships/footer" Target="footer338.xml"/><Relationship Id="rId1374" Type="http://schemas.openxmlformats.org/officeDocument/2006/relationships/hyperlink" Target="https://advance.lexis.com/api/document?id=urn:contentItem:5WTM-41G1-JBK9-22CR-00000-00&amp;idtype=PID&amp;context=1516831" TargetMode="External"/><Relationship Id="rId1581" Type="http://schemas.openxmlformats.org/officeDocument/2006/relationships/header" Target="header444.xml"/><Relationship Id="rId1679" Type="http://schemas.openxmlformats.org/officeDocument/2006/relationships/footer" Target="footer482.xml"/><Relationship Id="rId2218" Type="http://schemas.openxmlformats.org/officeDocument/2006/relationships/footer" Target="footer639.xml"/><Relationship Id="rId2425" Type="http://schemas.openxmlformats.org/officeDocument/2006/relationships/footer" Target="footer716.xml"/><Relationship Id="rId2632" Type="http://schemas.openxmlformats.org/officeDocument/2006/relationships/footer" Target="footer791.xml"/><Relationship Id="rId80" Type="http://schemas.openxmlformats.org/officeDocument/2006/relationships/hyperlink" Target="https://advance.lexis.com/api/document?collection=news&amp;id=urn:contentItem:5VNM-GH01-F10G-K3TC-00000-00&amp;context=" TargetMode="External"/><Relationship Id="rId604" Type="http://schemas.openxmlformats.org/officeDocument/2006/relationships/footer" Target="footer171.xml"/><Relationship Id="rId811" Type="http://schemas.openxmlformats.org/officeDocument/2006/relationships/hyperlink" Target="https://advance.lexis.com/api/document?id=urn:contentItem:6115-RDM1-DXX2-P346-00000-00&amp;idtype=PID&amp;context=1516831" TargetMode="External"/><Relationship Id="rId1027" Type="http://schemas.openxmlformats.org/officeDocument/2006/relationships/header" Target="header285.xml"/><Relationship Id="rId1234" Type="http://schemas.openxmlformats.org/officeDocument/2006/relationships/header" Target="header365.xml"/><Relationship Id="rId1441" Type="http://schemas.openxmlformats.org/officeDocument/2006/relationships/hyperlink" Target="https://advance.lexis.com/api/document?id=urn:contentItem:5X8D-77Y1-JBF1-04WR-00000-00&amp;idtype=PID&amp;context=1516831" TargetMode="External"/><Relationship Id="rId1886" Type="http://schemas.openxmlformats.org/officeDocument/2006/relationships/hyperlink" Target="https://advance.lexis.com/api/document?collection=news&amp;id=urn:contentItem:5X5D-MMN1-DXX2-P2CV-00000-00&amp;context=" TargetMode="External"/><Relationship Id="rId2937" Type="http://schemas.openxmlformats.org/officeDocument/2006/relationships/hyperlink" Target="https://advance.lexis.com/api/document?collection=news&amp;id=urn:contentItem:5Y96-FS61-JBF1-02K7-00000-00&amp;context=" TargetMode="External"/><Relationship Id="rId909" Type="http://schemas.openxmlformats.org/officeDocument/2006/relationships/footer" Target="footer243.xml"/><Relationship Id="rId1301" Type="http://schemas.openxmlformats.org/officeDocument/2006/relationships/header" Target="header389.xml"/><Relationship Id="rId1539" Type="http://schemas.openxmlformats.org/officeDocument/2006/relationships/header" Target="header426.xml"/><Relationship Id="rId1746" Type="http://schemas.openxmlformats.org/officeDocument/2006/relationships/footer" Target="footer509.xml"/><Relationship Id="rId1953" Type="http://schemas.openxmlformats.org/officeDocument/2006/relationships/footer" Target="footer590.xml"/><Relationship Id="rId3199" Type="http://schemas.openxmlformats.org/officeDocument/2006/relationships/footer" Target="footer946.xml"/><Relationship Id="rId38" Type="http://schemas.openxmlformats.org/officeDocument/2006/relationships/hyperlink" Target="https://advance.lexis.com/api/document?id=urn:contentItem:5VST-WW41-F10G-K4J4-00000-00&amp;idtype=PID&amp;context=1516831" TargetMode="External"/><Relationship Id="rId1606" Type="http://schemas.openxmlformats.org/officeDocument/2006/relationships/header" Target="header453.xml"/><Relationship Id="rId1813" Type="http://schemas.openxmlformats.org/officeDocument/2006/relationships/header" Target="header535.xml"/><Relationship Id="rId3059" Type="http://schemas.openxmlformats.org/officeDocument/2006/relationships/footer" Target="footer896.xml"/><Relationship Id="rId3266" Type="http://schemas.openxmlformats.org/officeDocument/2006/relationships/header" Target="header972.xml"/><Relationship Id="rId3473" Type="http://schemas.openxmlformats.org/officeDocument/2006/relationships/footer" Target="footer1046.xml"/><Relationship Id="rId187" Type="http://schemas.openxmlformats.org/officeDocument/2006/relationships/footer" Target="footer47.xml"/><Relationship Id="rId394" Type="http://schemas.openxmlformats.org/officeDocument/2006/relationships/hyperlink" Target="https://advance.lexis.com/api/document?id=urn:contentItem:5Y68-B731-JBF1-03BJ-00000-00&amp;idtype=PID&amp;context=1516831" TargetMode="External"/><Relationship Id="rId2075" Type="http://schemas.openxmlformats.org/officeDocument/2006/relationships/hyperlink" Target="https://advance.lexis.com/api/document?id=urn:contentItem:5W7M-5FB1-JDHD-W49W-00000-00&amp;idtype=PID&amp;context=1516831" TargetMode="External"/><Relationship Id="rId2282" Type="http://schemas.openxmlformats.org/officeDocument/2006/relationships/hyperlink" Target="https://advance.lexis.com/api/document?collection=news&amp;id=urn:contentItem:5W4D-KNG1-JDHD-W4P9-00000-00&amp;context=" TargetMode="External"/><Relationship Id="rId3126" Type="http://schemas.openxmlformats.org/officeDocument/2006/relationships/hyperlink" Target="https://advance.lexis.com/api/document?collection=news&amp;id=urn:contentItem:5YMT-1001-DXX2-P50K-00000-00&amp;context=" TargetMode="External"/><Relationship Id="rId254" Type="http://schemas.openxmlformats.org/officeDocument/2006/relationships/header" Target="header73.xml"/><Relationship Id="rId699" Type="http://schemas.openxmlformats.org/officeDocument/2006/relationships/hyperlink" Target="https://advance.lexis.com/api/document?collection=news&amp;id=urn:contentItem:5XYT-RFH1-DXX2-P1DT-00000-00&amp;context=" TargetMode="External"/><Relationship Id="rId1091" Type="http://schemas.openxmlformats.org/officeDocument/2006/relationships/hyperlink" Target="https://advance.lexis.com/api/document?collection=news&amp;id=urn:contentItem:6115-RDM1-DXX2-P33W-00000-00&amp;context=" TargetMode="External"/><Relationship Id="rId2587" Type="http://schemas.openxmlformats.org/officeDocument/2006/relationships/header" Target="header776.xml"/><Relationship Id="rId2794" Type="http://schemas.openxmlformats.org/officeDocument/2006/relationships/hyperlink" Target="https://advance.lexis.com/api/document?id=urn:contentItem:5YW6-4961-JBF1-03SB-00000-00&amp;idtype=PID&amp;context=1516831" TargetMode="External"/><Relationship Id="rId3333" Type="http://schemas.openxmlformats.org/officeDocument/2006/relationships/footer" Target="footer996.xml"/><Relationship Id="rId114" Type="http://schemas.openxmlformats.org/officeDocument/2006/relationships/header" Target="header18.xml"/><Relationship Id="rId461" Type="http://schemas.openxmlformats.org/officeDocument/2006/relationships/footer" Target="footer119.xml"/><Relationship Id="rId559" Type="http://schemas.openxmlformats.org/officeDocument/2006/relationships/hyperlink" Target="https://advance.lexis.com/api/document?collection=news&amp;id=urn:contentItem:5XR6-MRD1-DXX2-P120-00000-00&amp;context=" TargetMode="External"/><Relationship Id="rId766" Type="http://schemas.openxmlformats.org/officeDocument/2006/relationships/hyperlink" Target="https://advance.lexis.com/api/document?id=urn:contentItem:60SS-MB71-JBF1-0325-00000-00&amp;idtype=PID&amp;context=1516831" TargetMode="External"/><Relationship Id="rId1189" Type="http://schemas.openxmlformats.org/officeDocument/2006/relationships/header" Target="header348.xml"/><Relationship Id="rId1396" Type="http://schemas.openxmlformats.org/officeDocument/2006/relationships/hyperlink" Target="https://advance.lexis.com/api/document?id=urn:contentItem:5X21-3PY1-DXX2-P143-00000-00&amp;idtype=PID&amp;context=1516831" TargetMode="External"/><Relationship Id="rId2142" Type="http://schemas.openxmlformats.org/officeDocument/2006/relationships/hyperlink" Target="https://advance.lexis.com/api/document?collection=news&amp;id=urn:contentItem:5W17-1M81-F10G-K16K-00000-00&amp;context=" TargetMode="External"/><Relationship Id="rId2447" Type="http://schemas.openxmlformats.org/officeDocument/2006/relationships/header" Target="header726.xml"/><Relationship Id="rId3400" Type="http://schemas.openxmlformats.org/officeDocument/2006/relationships/footer" Target="footer1020.xml"/><Relationship Id="rId321" Type="http://schemas.openxmlformats.org/officeDocument/2006/relationships/hyperlink" Target="https://advance.lexis.com/api/document?id=urn:contentItem:5XM1-37Y1-JBF1-00VY-00000-00&amp;idtype=PID&amp;context=1516831" TargetMode="External"/><Relationship Id="rId419" Type="http://schemas.openxmlformats.org/officeDocument/2006/relationships/footer" Target="footer103.xml"/><Relationship Id="rId626" Type="http://schemas.openxmlformats.org/officeDocument/2006/relationships/hyperlink" Target="https://advance.lexis.com/api/document?collection=news&amp;id=urn:contentItem:5XR6-MPK1-DXX2-P4F8-00000-00&amp;context=" TargetMode="External"/><Relationship Id="rId973" Type="http://schemas.openxmlformats.org/officeDocument/2006/relationships/header" Target="header266.xml"/><Relationship Id="rId1049" Type="http://schemas.openxmlformats.org/officeDocument/2006/relationships/footer" Target="footer293.xml"/><Relationship Id="rId1256" Type="http://schemas.openxmlformats.org/officeDocument/2006/relationships/footer" Target="footer372.xml"/><Relationship Id="rId2002" Type="http://schemas.openxmlformats.org/officeDocument/2006/relationships/hyperlink" Target="https://advance.lexis.com/api/document?id=urn:contentItem:5W17-1M81-F10G-K0D6-00000-00&amp;idtype=PID&amp;context=1516831" TargetMode="External"/><Relationship Id="rId2307" Type="http://schemas.openxmlformats.org/officeDocument/2006/relationships/hyperlink" Target="https://advance.lexis.com/api/document?collection=news&amp;id=urn:contentItem:5W4D-KNG1-JDHD-W4K3-00000-00&amp;context=" TargetMode="External"/><Relationship Id="rId2654" Type="http://schemas.openxmlformats.org/officeDocument/2006/relationships/header" Target="header800.xml"/><Relationship Id="rId2861" Type="http://schemas.openxmlformats.org/officeDocument/2006/relationships/footer" Target="footer822.xml"/><Relationship Id="rId2959" Type="http://schemas.openxmlformats.org/officeDocument/2006/relationships/footer" Target="footer857.xml"/><Relationship Id="rId833" Type="http://schemas.openxmlformats.org/officeDocument/2006/relationships/hyperlink" Target="https://advance.lexis.com/api/document?id=urn:contentItem:61C0-J9F1-JBF1-01W2-00000-00&amp;idtype=PID&amp;context=1516831" TargetMode="External"/><Relationship Id="rId1116" Type="http://schemas.openxmlformats.org/officeDocument/2006/relationships/hyperlink" Target="https://advance.lexis.com/api/document?collection=news&amp;id=urn:contentItem:6115-RDM1-DXX2-P32D-00000-00&amp;context=" TargetMode="External"/><Relationship Id="rId1463" Type="http://schemas.openxmlformats.org/officeDocument/2006/relationships/footer" Target="footer398.xml"/><Relationship Id="rId1670" Type="http://schemas.openxmlformats.org/officeDocument/2006/relationships/header" Target="header479.xml"/><Relationship Id="rId1768" Type="http://schemas.openxmlformats.org/officeDocument/2006/relationships/header" Target="header518.xml"/><Relationship Id="rId2514" Type="http://schemas.openxmlformats.org/officeDocument/2006/relationships/hyperlink" Target="https://advance.lexis.com/api/document?collection=news&amp;id=urn:contentItem:5WC1-P8W1-JDHD-W4G2-00000-00&amp;context=" TargetMode="External"/><Relationship Id="rId2721" Type="http://schemas.openxmlformats.org/officeDocument/2006/relationships/hyperlink" Target="https://advance.lexis.com/api/document?id=urn:contentItem:5Y96-FS61-JBF1-02K7-00000-00&amp;idtype=PID&amp;context=1516831" TargetMode="External"/><Relationship Id="rId2819" Type="http://schemas.openxmlformats.org/officeDocument/2006/relationships/hyperlink" Target="https://advance.lexis.com/api/document?id=urn:contentItem:603K-7H61-DXX2-P236-00000-00&amp;idtype=PID&amp;context=1516831" TargetMode="External"/><Relationship Id="rId900" Type="http://schemas.openxmlformats.org/officeDocument/2006/relationships/footer" Target="footer240.xml"/><Relationship Id="rId1323" Type="http://schemas.openxmlformats.org/officeDocument/2006/relationships/hyperlink" Target="https://advance.lexis.com/api/document?id=urn:contentItem:5WK6-W421-JBF1-040G-00000-00&amp;idtype=PID&amp;context=1516831" TargetMode="External"/><Relationship Id="rId1530" Type="http://schemas.openxmlformats.org/officeDocument/2006/relationships/footer" Target="footer421.xml"/><Relationship Id="rId1628" Type="http://schemas.openxmlformats.org/officeDocument/2006/relationships/header" Target="header461.xml"/><Relationship Id="rId1975" Type="http://schemas.openxmlformats.org/officeDocument/2006/relationships/footer" Target="footer598.xml"/><Relationship Id="rId3190" Type="http://schemas.openxmlformats.org/officeDocument/2006/relationships/footer" Target="footer943.xml"/><Relationship Id="rId1835" Type="http://schemas.openxmlformats.org/officeDocument/2006/relationships/header" Target="header545.xml"/><Relationship Id="rId3050" Type="http://schemas.openxmlformats.org/officeDocument/2006/relationships/header" Target="header893.xml"/><Relationship Id="rId3288" Type="http://schemas.openxmlformats.org/officeDocument/2006/relationships/hyperlink" Target="https://advance.lexis.com/api/document?collection=news&amp;id=urn:contentItem:5YW6-4961-JBF1-039F-00000-00&amp;context=" TargetMode="External"/><Relationship Id="rId1902" Type="http://schemas.openxmlformats.org/officeDocument/2006/relationships/hyperlink" Target="https://advance.lexis.com/api/document?collection=news&amp;id=urn:contentItem:5X8D-77Y1-JBF1-04S2-00000-00&amp;context=" TargetMode="External"/><Relationship Id="rId2097" Type="http://schemas.openxmlformats.org/officeDocument/2006/relationships/hyperlink" Target="https://advance.lexis.com/api/document?id=urn:contentItem:5WC1-P8W1-JDHD-W4H0-00000-00&amp;idtype=PID&amp;context=1516831" TargetMode="External"/><Relationship Id="rId3148" Type="http://schemas.openxmlformats.org/officeDocument/2006/relationships/footer" Target="footer927.xml"/><Relationship Id="rId3355" Type="http://schemas.openxmlformats.org/officeDocument/2006/relationships/footer" Target="footer1004.xml"/><Relationship Id="rId276" Type="http://schemas.openxmlformats.org/officeDocument/2006/relationships/hyperlink" Target="https://advance.lexis.com/api/document?collection=news&amp;id=urn:contentItem:5VX1-FX81-JDHD-W0HF-00000-00&amp;context=" TargetMode="External"/><Relationship Id="rId483" Type="http://schemas.openxmlformats.org/officeDocument/2006/relationships/hyperlink" Target="https://advance.lexis.com/api/document?collection=news&amp;id=urn:contentItem:5XM1-37Y1-JBF1-0115-00000-00&amp;context=" TargetMode="External"/><Relationship Id="rId690" Type="http://schemas.openxmlformats.org/officeDocument/2006/relationships/hyperlink" Target="https://advance.lexis.com/api/document?collection=news&amp;id=urn:contentItem:5XYT-RFH1-DXX2-P11R-00000-00&amp;context=" TargetMode="External"/><Relationship Id="rId2164" Type="http://schemas.openxmlformats.org/officeDocument/2006/relationships/hyperlink" Target="https://advance.lexis.com/api/document?collection=news&amp;id=urn:contentItem:5W17-1M81-F10G-K18T-00000-00&amp;context=" TargetMode="External"/><Relationship Id="rId2371" Type="http://schemas.openxmlformats.org/officeDocument/2006/relationships/hyperlink" Target="https://advance.lexis.com/api/document?collection=news&amp;id=urn:contentItem:5W4D-KNK1-JDHD-W0GP-00000-00&amp;context=" TargetMode="External"/><Relationship Id="rId3008" Type="http://schemas.openxmlformats.org/officeDocument/2006/relationships/header" Target="header877.xml"/><Relationship Id="rId3215" Type="http://schemas.openxmlformats.org/officeDocument/2006/relationships/footer" Target="footer952.xml"/><Relationship Id="rId3422" Type="http://schemas.openxmlformats.org/officeDocument/2006/relationships/footer" Target="footer1027.xml"/><Relationship Id="rId136" Type="http://schemas.openxmlformats.org/officeDocument/2006/relationships/footer" Target="footer27.xml"/><Relationship Id="rId343" Type="http://schemas.openxmlformats.org/officeDocument/2006/relationships/hyperlink" Target="https://advance.lexis.com/api/document?id=urn:contentItem:5XM1-37Y1-JBF1-00W6-00000-00&amp;idtype=PID&amp;context=1516831" TargetMode="External"/><Relationship Id="rId550" Type="http://schemas.openxmlformats.org/officeDocument/2006/relationships/footer" Target="footer153.xml"/><Relationship Id="rId788" Type="http://schemas.openxmlformats.org/officeDocument/2006/relationships/hyperlink" Target="https://advance.lexis.com/api/document?id=urn:contentItem:60X0-5FS1-DXX2-P2SS-00000-00&amp;idtype=PID&amp;context=1516831" TargetMode="External"/><Relationship Id="rId995" Type="http://schemas.openxmlformats.org/officeDocument/2006/relationships/footer" Target="footer273.xml"/><Relationship Id="rId1180" Type="http://schemas.openxmlformats.org/officeDocument/2006/relationships/footer" Target="footer343.xml"/><Relationship Id="rId2024" Type="http://schemas.openxmlformats.org/officeDocument/2006/relationships/hyperlink" Target="https://advance.lexis.com/api/document?id=urn:contentItem:5W4D-KNG1-JDHD-W4P9-00000-00&amp;idtype=PID&amp;context=1516831" TargetMode="External"/><Relationship Id="rId2231" Type="http://schemas.openxmlformats.org/officeDocument/2006/relationships/footer" Target="footer643.xml"/><Relationship Id="rId2469" Type="http://schemas.openxmlformats.org/officeDocument/2006/relationships/header" Target="header734.xml"/><Relationship Id="rId2676" Type="http://schemas.openxmlformats.org/officeDocument/2006/relationships/header" Target="header808.xml"/><Relationship Id="rId2883" Type="http://schemas.openxmlformats.org/officeDocument/2006/relationships/footer" Target="footer830.xml"/><Relationship Id="rId203" Type="http://schemas.openxmlformats.org/officeDocument/2006/relationships/footer" Target="footer52.xml"/><Relationship Id="rId648" Type="http://schemas.openxmlformats.org/officeDocument/2006/relationships/footer" Target="footer189.xml"/><Relationship Id="rId855" Type="http://schemas.openxmlformats.org/officeDocument/2006/relationships/hyperlink" Target="https://advance.lexis.com/api/document?id=urn:contentItem:61K5-PK01-DXX2-P345-00000-00&amp;idtype=PID&amp;context=1516831" TargetMode="External"/><Relationship Id="rId1040" Type="http://schemas.openxmlformats.org/officeDocument/2006/relationships/footer" Target="footer289.xml"/><Relationship Id="rId1278" Type="http://schemas.openxmlformats.org/officeDocument/2006/relationships/hyperlink" Target="https://advance.lexis.com/api/document?collection=news&amp;id=urn:contentItem:61K5-PK01-DXX2-P35S-00000-00&amp;context=" TargetMode="External"/><Relationship Id="rId1485" Type="http://schemas.openxmlformats.org/officeDocument/2006/relationships/footer" Target="footer405.xml"/><Relationship Id="rId1692" Type="http://schemas.openxmlformats.org/officeDocument/2006/relationships/footer" Target="footer487.xml"/><Relationship Id="rId2329" Type="http://schemas.openxmlformats.org/officeDocument/2006/relationships/footer" Target="footer680.xml"/><Relationship Id="rId2536" Type="http://schemas.openxmlformats.org/officeDocument/2006/relationships/header" Target="header755.xml"/><Relationship Id="rId2743" Type="http://schemas.openxmlformats.org/officeDocument/2006/relationships/hyperlink" Target="https://advance.lexis.com/api/document?id=urn:contentItem:5YHK-KFR1-JBF1-021P-00000-00&amp;idtype=PID&amp;context=1516831" TargetMode="External"/><Relationship Id="rId410" Type="http://schemas.openxmlformats.org/officeDocument/2006/relationships/header" Target="header100.xml"/><Relationship Id="rId508" Type="http://schemas.openxmlformats.org/officeDocument/2006/relationships/header" Target="header136.xml"/><Relationship Id="rId715" Type="http://schemas.openxmlformats.org/officeDocument/2006/relationships/header" Target="header213.xml"/><Relationship Id="rId922" Type="http://schemas.openxmlformats.org/officeDocument/2006/relationships/header" Target="header247.xml"/><Relationship Id="rId1138" Type="http://schemas.openxmlformats.org/officeDocument/2006/relationships/hyperlink" Target="https://advance.lexis.com/api/document?collection=news&amp;id=urn:contentItem:614C-91T1-DXX2-P2DY-00000-00&amp;context=" TargetMode="External"/><Relationship Id="rId1345" Type="http://schemas.openxmlformats.org/officeDocument/2006/relationships/hyperlink" Target="https://advance.lexis.com/api/document?id=urn:contentItem:5WK6-W421-JBF1-043F-00000-00&amp;idtype=PID&amp;context=1516831" TargetMode="External"/><Relationship Id="rId1552" Type="http://schemas.openxmlformats.org/officeDocument/2006/relationships/footer" Target="footer431.xml"/><Relationship Id="rId1997" Type="http://schemas.openxmlformats.org/officeDocument/2006/relationships/hyperlink" Target="https://advance.lexis.com/api/document?id=urn:contentItem:5W17-1M81-F10G-K16R-00000-00&amp;idtype=PID&amp;context=1516831" TargetMode="External"/><Relationship Id="rId2603" Type="http://schemas.openxmlformats.org/officeDocument/2006/relationships/header" Target="header782.xml"/><Relationship Id="rId2950" Type="http://schemas.openxmlformats.org/officeDocument/2006/relationships/footer" Target="footer854.xml"/><Relationship Id="rId1205" Type="http://schemas.openxmlformats.org/officeDocument/2006/relationships/hyperlink" Target="https://advance.lexis.com/api/document?collection=news&amp;id=urn:contentItem:61C0-J9F1-JBF1-01W2-00000-00&amp;context=" TargetMode="External"/><Relationship Id="rId1857" Type="http://schemas.openxmlformats.org/officeDocument/2006/relationships/footer" Target="footer553.xml"/><Relationship Id="rId2810" Type="http://schemas.openxmlformats.org/officeDocument/2006/relationships/hyperlink" Target="https://advance.lexis.com/api/document?id=urn:contentItem:600C-T0W1-JBK9-228H-00000-00&amp;idtype=PID&amp;context=1516831" TargetMode="External"/><Relationship Id="rId2908" Type="http://schemas.openxmlformats.org/officeDocument/2006/relationships/footer" Target="footer839.xml"/><Relationship Id="rId51" Type="http://schemas.openxmlformats.org/officeDocument/2006/relationships/hyperlink" Target="https://advance.lexis.com/api/document?id=urn:contentItem:5VST-WW41-F10G-K3S9-00000-00&amp;idtype=PID&amp;context=1516831" TargetMode="External"/><Relationship Id="rId1412" Type="http://schemas.openxmlformats.org/officeDocument/2006/relationships/hyperlink" Target="https://advance.lexis.com/api/document?id=urn:contentItem:5X21-3PY1-DXX2-P11W-00000-00&amp;idtype=PID&amp;context=1516831" TargetMode="External"/><Relationship Id="rId1717" Type="http://schemas.openxmlformats.org/officeDocument/2006/relationships/header" Target="header498.xml"/><Relationship Id="rId1924" Type="http://schemas.openxmlformats.org/officeDocument/2006/relationships/hyperlink" Target="https://advance.lexis.com/api/document?collection=news&amp;id=urn:contentItem:5X8D-77Y1-JBF1-04NW-00000-00&amp;context=" TargetMode="External"/><Relationship Id="rId3072" Type="http://schemas.openxmlformats.org/officeDocument/2006/relationships/header" Target="header901.xml"/><Relationship Id="rId3377" Type="http://schemas.openxmlformats.org/officeDocument/2006/relationships/header" Target="header1012.xml"/><Relationship Id="rId298" Type="http://schemas.openxmlformats.org/officeDocument/2006/relationships/footer" Target="footer90.xml"/><Relationship Id="rId158" Type="http://schemas.openxmlformats.org/officeDocument/2006/relationships/hyperlink" Target="https://advance.lexis.com/api/document?collection=news&amp;id=urn:contentItem:5VNM-GH01-F10G-K3T3-00000-00&amp;context=" TargetMode="External"/><Relationship Id="rId2186" Type="http://schemas.openxmlformats.org/officeDocument/2006/relationships/footer" Target="footer627.xml"/><Relationship Id="rId2393" Type="http://schemas.openxmlformats.org/officeDocument/2006/relationships/footer" Target="footer703.xml"/><Relationship Id="rId2698" Type="http://schemas.openxmlformats.org/officeDocument/2006/relationships/header" Target="header818.xml"/><Relationship Id="rId3237" Type="http://schemas.openxmlformats.org/officeDocument/2006/relationships/header" Target="header961.xml"/><Relationship Id="rId3444" Type="http://schemas.openxmlformats.org/officeDocument/2006/relationships/hyperlink" Target="https://advance.lexis.com/api/document?collection=news&amp;id=urn:contentItem:60F5-XJ91-DXX2-P50W-00000-00&amp;context=" TargetMode="External"/><Relationship Id="rId365" Type="http://schemas.openxmlformats.org/officeDocument/2006/relationships/hyperlink" Target="https://advance.lexis.com/api/document?id=urn:contentItem:5XR6-SWG1-DY2B-S384-00000-00&amp;idtype=PID&amp;context=1516831" TargetMode="External"/><Relationship Id="rId572" Type="http://schemas.openxmlformats.org/officeDocument/2006/relationships/hyperlink" Target="https://advance.lexis.com/api/document?collection=news&amp;id=urn:contentItem:5XR6-MRD1-DXX2-P12G-00000-00&amp;context=" TargetMode="External"/><Relationship Id="rId2046" Type="http://schemas.openxmlformats.org/officeDocument/2006/relationships/hyperlink" Target="https://advance.lexis.com/api/document?id=urn:contentItem:5W4D-KNK1-JDHD-W0GP-00000-00&amp;idtype=PID&amp;context=1516831" TargetMode="External"/><Relationship Id="rId2253" Type="http://schemas.openxmlformats.org/officeDocument/2006/relationships/footer" Target="footer653.xml"/><Relationship Id="rId2460" Type="http://schemas.openxmlformats.org/officeDocument/2006/relationships/hyperlink" Target="https://advance.lexis.com/api/document?collection=news&amp;id=urn:contentItem:5W7M-5FB1-JDHD-W47R-00000-00&amp;context=" TargetMode="External"/><Relationship Id="rId3304" Type="http://schemas.openxmlformats.org/officeDocument/2006/relationships/header" Target="header985.xml"/><Relationship Id="rId225" Type="http://schemas.openxmlformats.org/officeDocument/2006/relationships/header" Target="header61.xml"/><Relationship Id="rId432" Type="http://schemas.openxmlformats.org/officeDocument/2006/relationships/hyperlink" Target="https://advance.lexis.com/api/document?collection=news&amp;id=urn:contentItem:5XGT-J3Y1-DXX2-P0K0-00000-00&amp;context=" TargetMode="External"/><Relationship Id="rId877" Type="http://schemas.openxmlformats.org/officeDocument/2006/relationships/footer" Target="footer232.xml"/><Relationship Id="rId1062" Type="http://schemas.openxmlformats.org/officeDocument/2006/relationships/footer" Target="footer298.xml"/><Relationship Id="rId2113" Type="http://schemas.openxmlformats.org/officeDocument/2006/relationships/hyperlink" Target="https://advance.lexis.com/api/document?id=urn:contentItem:5WG1-8X01-JDHD-W36W-00000-00&amp;idtype=PID&amp;context=1516831" TargetMode="External"/><Relationship Id="rId2320" Type="http://schemas.openxmlformats.org/officeDocument/2006/relationships/header" Target="header677.xml"/><Relationship Id="rId2558" Type="http://schemas.openxmlformats.org/officeDocument/2006/relationships/header" Target="header763.xml"/><Relationship Id="rId2765" Type="http://schemas.openxmlformats.org/officeDocument/2006/relationships/hyperlink" Target="https://advance.lexis.com/api/document?id=urn:contentItem:5VVR-MPY1-F10G-K0NX-00000-00&amp;idtype=PID&amp;context=1516831" TargetMode="External"/><Relationship Id="rId2972" Type="http://schemas.openxmlformats.org/officeDocument/2006/relationships/footer" Target="footer862.xml"/><Relationship Id="rId737" Type="http://schemas.openxmlformats.org/officeDocument/2006/relationships/header" Target="header220.xml"/><Relationship Id="rId944" Type="http://schemas.openxmlformats.org/officeDocument/2006/relationships/header" Target="header255.xml"/><Relationship Id="rId1367" Type="http://schemas.openxmlformats.org/officeDocument/2006/relationships/hyperlink" Target="https://advance.lexis.com/api/document?id=urn:contentItem:5WPD-J7M1-JBK9-20JY-00000-00&amp;idtype=PID&amp;context=1516831" TargetMode="External"/><Relationship Id="rId1574" Type="http://schemas.openxmlformats.org/officeDocument/2006/relationships/header" Target="header441.xml"/><Relationship Id="rId1781" Type="http://schemas.openxmlformats.org/officeDocument/2006/relationships/footer" Target="footer522.xml"/><Relationship Id="rId2418" Type="http://schemas.openxmlformats.org/officeDocument/2006/relationships/footer" Target="footer713.xml"/><Relationship Id="rId2625" Type="http://schemas.openxmlformats.org/officeDocument/2006/relationships/hyperlink" Target="https://advance.lexis.com/api/document?collection=news&amp;id=urn:contentItem:5WG1-8X01-JDHD-W3BW-00000-00&amp;context=" TargetMode="External"/><Relationship Id="rId2832" Type="http://schemas.openxmlformats.org/officeDocument/2006/relationships/hyperlink" Target="https://advance.lexis.com/api/document?id=urn:contentItem:606S-T1P1-DXX2-P33R-00000-00&amp;idtype=PID&amp;context=1516831" TargetMode="External"/><Relationship Id="rId73" Type="http://schemas.openxmlformats.org/officeDocument/2006/relationships/header" Target="header4.xml"/><Relationship Id="rId804" Type="http://schemas.openxmlformats.org/officeDocument/2006/relationships/hyperlink" Target="https://advance.lexis.com/api/document?id=urn:contentItem:6115-RDM1-DXX2-P33W-00000-00&amp;idtype=PID&amp;context=1516831" TargetMode="External"/><Relationship Id="rId1227" Type="http://schemas.openxmlformats.org/officeDocument/2006/relationships/footer" Target="footer362.xml"/><Relationship Id="rId1434" Type="http://schemas.openxmlformats.org/officeDocument/2006/relationships/hyperlink" Target="https://advance.lexis.com/api/document?id=urn:contentItem:5X8D-77Y1-JBF1-04NS-00000-00&amp;idtype=PID&amp;context=1516831" TargetMode="External"/><Relationship Id="rId1641" Type="http://schemas.openxmlformats.org/officeDocument/2006/relationships/header" Target="header466.xml"/><Relationship Id="rId1879" Type="http://schemas.openxmlformats.org/officeDocument/2006/relationships/hyperlink" Target="https://advance.lexis.com/api/document?collection=news&amp;id=urn:contentItem:5X5D-SBJ1-JBK9-20MX-00000-00&amp;context=" TargetMode="External"/><Relationship Id="rId3094" Type="http://schemas.openxmlformats.org/officeDocument/2006/relationships/header" Target="header909.xml"/><Relationship Id="rId1501" Type="http://schemas.openxmlformats.org/officeDocument/2006/relationships/footer" Target="footer410.xml"/><Relationship Id="rId1739" Type="http://schemas.openxmlformats.org/officeDocument/2006/relationships/footer" Target="footer506.xml"/><Relationship Id="rId1946" Type="http://schemas.openxmlformats.org/officeDocument/2006/relationships/header" Target="header588.xml"/><Relationship Id="rId3399" Type="http://schemas.openxmlformats.org/officeDocument/2006/relationships/header" Target="header1020.xml"/><Relationship Id="rId1806" Type="http://schemas.openxmlformats.org/officeDocument/2006/relationships/header" Target="header532.xml"/><Relationship Id="rId3161" Type="http://schemas.openxmlformats.org/officeDocument/2006/relationships/header" Target="header933.xml"/><Relationship Id="rId3259" Type="http://schemas.openxmlformats.org/officeDocument/2006/relationships/header" Target="header969.xml"/><Relationship Id="rId3466" Type="http://schemas.openxmlformats.org/officeDocument/2006/relationships/footer" Target="footer1043.xml"/><Relationship Id="rId387" Type="http://schemas.openxmlformats.org/officeDocument/2006/relationships/hyperlink" Target="https://advance.lexis.com/api/document?id=urn:contentItem:5Y2T-B5P1-JBF1-009P-00000-00&amp;idtype=PID&amp;context=1516831" TargetMode="External"/><Relationship Id="rId594" Type="http://schemas.openxmlformats.org/officeDocument/2006/relationships/footer" Target="footer166.xml"/><Relationship Id="rId2068" Type="http://schemas.openxmlformats.org/officeDocument/2006/relationships/hyperlink" Target="https://advance.lexis.com/api/document?id=urn:contentItem:5W7M-5FB1-JDHD-W47R-00000-00&amp;idtype=PID&amp;context=1516831" TargetMode="External"/><Relationship Id="rId2275" Type="http://schemas.openxmlformats.org/officeDocument/2006/relationships/footer" Target="footer661.xml"/><Relationship Id="rId3021" Type="http://schemas.openxmlformats.org/officeDocument/2006/relationships/header" Target="header882.xml"/><Relationship Id="rId3119" Type="http://schemas.openxmlformats.org/officeDocument/2006/relationships/footer" Target="footer916.xml"/><Relationship Id="rId3326" Type="http://schemas.openxmlformats.org/officeDocument/2006/relationships/hyperlink" Target="https://advance.lexis.com/api/document?collection=news&amp;id=urn:contentItem:603K-7H61-DXX2-P206-00000-00&amp;context=" TargetMode="External"/><Relationship Id="rId247" Type="http://schemas.openxmlformats.org/officeDocument/2006/relationships/header" Target="header71.xml"/><Relationship Id="rId899" Type="http://schemas.openxmlformats.org/officeDocument/2006/relationships/header" Target="header240.xml"/><Relationship Id="rId1084" Type="http://schemas.openxmlformats.org/officeDocument/2006/relationships/hyperlink" Target="https://advance.lexis.com/api/document?collection=news&amp;id=urn:contentItem:6115-W4V1-DY2B-S53C-00000-00&amp;context=" TargetMode="External"/><Relationship Id="rId2482" Type="http://schemas.openxmlformats.org/officeDocument/2006/relationships/hyperlink" Target="https://advance.lexis.com/api/document?collection=news&amp;id=urn:contentItem:5W7M-5FB1-JDHD-W48R-00000-00&amp;context=" TargetMode="External"/><Relationship Id="rId2787" Type="http://schemas.openxmlformats.org/officeDocument/2006/relationships/hyperlink" Target="https://advance.lexis.com/api/document?id=urn:contentItem:5YS7-MV61-JBF1-02CX-00000-00&amp;idtype=PID&amp;context=1516831" TargetMode="External"/><Relationship Id="rId107" Type="http://schemas.openxmlformats.org/officeDocument/2006/relationships/hyperlink" Target="https://advance.lexis.com/api/document?collection=news&amp;id=urn:contentItem:5VNM-GH01-F10G-K49V-00000-00&amp;context=" TargetMode="External"/><Relationship Id="rId454" Type="http://schemas.openxmlformats.org/officeDocument/2006/relationships/footer" Target="footer116.xml"/><Relationship Id="rId661" Type="http://schemas.openxmlformats.org/officeDocument/2006/relationships/header" Target="header195.xml"/><Relationship Id="rId759" Type="http://schemas.openxmlformats.org/officeDocument/2006/relationships/hyperlink" Target="https://advance.lexis.com/api/document?id=urn:contentItem:60NK-20H1-DXX2-P50R-00000-00&amp;idtype=PID&amp;context=1516831" TargetMode="External"/><Relationship Id="rId966" Type="http://schemas.openxmlformats.org/officeDocument/2006/relationships/header" Target="header263.xml"/><Relationship Id="rId1291" Type="http://schemas.openxmlformats.org/officeDocument/2006/relationships/footer" Target="footer384.xml"/><Relationship Id="rId1389" Type="http://schemas.openxmlformats.org/officeDocument/2006/relationships/hyperlink" Target="https://advance.lexis.com/api/document?id=urn:contentItem:5WXT-HVV1-DXX2-P0XR-00000-00&amp;idtype=PID&amp;context=1516831" TargetMode="External"/><Relationship Id="rId1596" Type="http://schemas.openxmlformats.org/officeDocument/2006/relationships/footer" Target="footer448.xml"/><Relationship Id="rId2135" Type="http://schemas.openxmlformats.org/officeDocument/2006/relationships/header" Target="header607.xml"/><Relationship Id="rId2342" Type="http://schemas.openxmlformats.org/officeDocument/2006/relationships/hyperlink" Target="https://advance.lexis.com/api/document?collection=news&amp;id=urn:contentItem:5W4D-KNK1-JDHD-W0C8-00000-00&amp;context=" TargetMode="External"/><Relationship Id="rId2647" Type="http://schemas.openxmlformats.org/officeDocument/2006/relationships/header" Target="header797.xml"/><Relationship Id="rId2994" Type="http://schemas.openxmlformats.org/officeDocument/2006/relationships/header" Target="header872.xml"/><Relationship Id="rId314" Type="http://schemas.openxmlformats.org/officeDocument/2006/relationships/hyperlink" Target="https://advance.lexis.com/api/document?id=urn:contentItem:5XGT-MYX1-JBK9-2080-00000-00&amp;idtype=PID&amp;context=1516831" TargetMode="External"/><Relationship Id="rId521" Type="http://schemas.openxmlformats.org/officeDocument/2006/relationships/hyperlink" Target="https://advance.lexis.com/api/document?collection=news&amp;id=urn:contentItem:5XM1-37Y1-JBF1-010T-00000-00&amp;context=" TargetMode="External"/><Relationship Id="rId619" Type="http://schemas.openxmlformats.org/officeDocument/2006/relationships/hyperlink" Target="https://advance.lexis.com/api/document?collection=news&amp;id=urn:contentItem:5XR6-SWG1-DY2B-S38R-00000-00&amp;context=" TargetMode="External"/><Relationship Id="rId1151" Type="http://schemas.openxmlformats.org/officeDocument/2006/relationships/footer" Target="footer332.xml"/><Relationship Id="rId1249" Type="http://schemas.openxmlformats.org/officeDocument/2006/relationships/hyperlink" Target="https://advance.lexis.com/api/document?collection=news&amp;id=urn:contentItem:61K5-PK01-DXX2-P356-00000-00&amp;context=" TargetMode="External"/><Relationship Id="rId2202" Type="http://schemas.openxmlformats.org/officeDocument/2006/relationships/footer" Target="footer633.xml"/><Relationship Id="rId2854" Type="http://schemas.openxmlformats.org/officeDocument/2006/relationships/hyperlink" Target="https://advance.lexis.com/api/document?id=urn:contentItem:60F5-XJ91-DXX2-P50C-00000-00&amp;idtype=PID&amp;context=1516831" TargetMode="External"/><Relationship Id="rId95" Type="http://schemas.openxmlformats.org/officeDocument/2006/relationships/footer" Target="footer11.xml"/><Relationship Id="rId826" Type="http://schemas.openxmlformats.org/officeDocument/2006/relationships/hyperlink" Target="https://advance.lexis.com/api/document?id=urn:contentItem:614C-91T1-DXX2-P282-00000-00&amp;idtype=PID&amp;context=1516831" TargetMode="External"/><Relationship Id="rId1011" Type="http://schemas.openxmlformats.org/officeDocument/2006/relationships/header" Target="header279.xml"/><Relationship Id="rId1109" Type="http://schemas.openxmlformats.org/officeDocument/2006/relationships/hyperlink" Target="https://advance.lexis.com/api/document?collection=news&amp;id=urn:contentItem:6115-RDM1-DXX2-P312-00000-00&amp;context=" TargetMode="External"/><Relationship Id="rId1456" Type="http://schemas.openxmlformats.org/officeDocument/2006/relationships/footer" Target="footer394.xml"/><Relationship Id="rId1663" Type="http://schemas.openxmlformats.org/officeDocument/2006/relationships/header" Target="header476.xml"/><Relationship Id="rId1870" Type="http://schemas.openxmlformats.org/officeDocument/2006/relationships/hyperlink" Target="https://advance.lexis.com/api/document?collection=news&amp;id=urn:contentItem:5X5D-MMN1-DXX2-P2VK-00000-00&amp;context=" TargetMode="External"/><Relationship Id="rId1968" Type="http://schemas.openxmlformats.org/officeDocument/2006/relationships/footer" Target="footer595.xml"/><Relationship Id="rId2507" Type="http://schemas.openxmlformats.org/officeDocument/2006/relationships/header" Target="header745.xml"/><Relationship Id="rId2714" Type="http://schemas.openxmlformats.org/officeDocument/2006/relationships/hyperlink" Target="https://advance.lexis.com/api/document?id=urn:contentItem:5Y96-FS61-JBF1-02JN-00000-00&amp;idtype=PID&amp;context=1516831" TargetMode="External"/><Relationship Id="rId2921" Type="http://schemas.openxmlformats.org/officeDocument/2006/relationships/header" Target="header845.xml"/><Relationship Id="rId1316" Type="http://schemas.openxmlformats.org/officeDocument/2006/relationships/hyperlink" Target="https://advance.lexis.com/api/document?id=urn:contentItem:5WK6-W421-JBF1-040F-00000-00&amp;idtype=PID&amp;context=1516831" TargetMode="External"/><Relationship Id="rId1523" Type="http://schemas.openxmlformats.org/officeDocument/2006/relationships/footer" Target="footer418.xml"/><Relationship Id="rId1730" Type="http://schemas.openxmlformats.org/officeDocument/2006/relationships/header" Target="header503.xml"/><Relationship Id="rId3183" Type="http://schemas.openxmlformats.org/officeDocument/2006/relationships/footer" Target="footer941.xml"/><Relationship Id="rId3390" Type="http://schemas.openxmlformats.org/officeDocument/2006/relationships/header" Target="header1017.xml"/><Relationship Id="rId22" Type="http://schemas.openxmlformats.org/officeDocument/2006/relationships/hyperlink" Target="https://advance.lexis.com/api/document?id=urn:contentItem:5VNM-GH01-F10G-K3TB-00000-00&amp;idtype=PID&amp;context=1516831" TargetMode="External"/><Relationship Id="rId1828" Type="http://schemas.openxmlformats.org/officeDocument/2006/relationships/header" Target="header542.xml"/><Relationship Id="rId3043" Type="http://schemas.openxmlformats.org/officeDocument/2006/relationships/header" Target="header890.xml"/><Relationship Id="rId3250" Type="http://schemas.openxmlformats.org/officeDocument/2006/relationships/header" Target="header966.xml"/><Relationship Id="rId171" Type="http://schemas.openxmlformats.org/officeDocument/2006/relationships/footer" Target="footer42.xml"/><Relationship Id="rId2297" Type="http://schemas.openxmlformats.org/officeDocument/2006/relationships/header" Target="header669.xml"/><Relationship Id="rId3348" Type="http://schemas.openxmlformats.org/officeDocument/2006/relationships/header" Target="header1002.xml"/><Relationship Id="rId269" Type="http://schemas.openxmlformats.org/officeDocument/2006/relationships/header" Target="header80.xml"/><Relationship Id="rId476" Type="http://schemas.openxmlformats.org/officeDocument/2006/relationships/header" Target="header124.xml"/><Relationship Id="rId683" Type="http://schemas.openxmlformats.org/officeDocument/2006/relationships/hyperlink" Target="https://advance.lexis.com/api/document?collection=news&amp;id=urn:contentItem:5XYT-RFH1-DXX2-P1GB-00000-00&amp;context=" TargetMode="External"/><Relationship Id="rId890" Type="http://schemas.openxmlformats.org/officeDocument/2006/relationships/header" Target="header237.xml"/><Relationship Id="rId2157" Type="http://schemas.openxmlformats.org/officeDocument/2006/relationships/hyperlink" Target="https://advance.lexis.com/api/document?collection=news&amp;id=urn:contentItem:5W17-1M81-F10G-K16P-00000-00&amp;context=" TargetMode="External"/><Relationship Id="rId2364" Type="http://schemas.openxmlformats.org/officeDocument/2006/relationships/hyperlink" Target="https://advance.lexis.com/api/document?collection=news&amp;id=urn:contentItem:5W4D-KNK1-JDHD-W075-00000-00&amp;context=" TargetMode="External"/><Relationship Id="rId2571" Type="http://schemas.openxmlformats.org/officeDocument/2006/relationships/hyperlink" Target="https://advance.lexis.com/api/document?collection=news&amp;id=urn:contentItem:5WC1-P8W1-JDHD-W4H8-00000-00&amp;context=" TargetMode="External"/><Relationship Id="rId3110" Type="http://schemas.openxmlformats.org/officeDocument/2006/relationships/header" Target="header915.xml"/><Relationship Id="rId3208" Type="http://schemas.openxmlformats.org/officeDocument/2006/relationships/header" Target="header951.xml"/><Relationship Id="rId3415" Type="http://schemas.openxmlformats.org/officeDocument/2006/relationships/header" Target="header1026.xml"/><Relationship Id="rId129" Type="http://schemas.openxmlformats.org/officeDocument/2006/relationships/footer" Target="footer24.xml"/><Relationship Id="rId336" Type="http://schemas.openxmlformats.org/officeDocument/2006/relationships/hyperlink" Target="https://advance.lexis.com/api/document?id=urn:contentItem:5XM1-37Y1-JBF1-00X0-00000-00&amp;idtype=PID&amp;context=1516831" TargetMode="External"/><Relationship Id="rId543" Type="http://schemas.openxmlformats.org/officeDocument/2006/relationships/footer" Target="footer150.xml"/><Relationship Id="rId988" Type="http://schemas.openxmlformats.org/officeDocument/2006/relationships/hyperlink" Target="https://advance.lexis.com/api/document?collection=news&amp;id=urn:contentItem:60X0-5FS1-DXX2-P2W7-00000-00&amp;context=" TargetMode="External"/><Relationship Id="rId1173" Type="http://schemas.openxmlformats.org/officeDocument/2006/relationships/footer" Target="footer340.xml"/><Relationship Id="rId1380" Type="http://schemas.openxmlformats.org/officeDocument/2006/relationships/hyperlink" Target="https://advance.lexis.com/api/document?id=urn:contentItem:5WXT-HVV1-DXX2-P0Y5-00000-00&amp;idtype=PID&amp;context=1516831" TargetMode="External"/><Relationship Id="rId2017" Type="http://schemas.openxmlformats.org/officeDocument/2006/relationships/hyperlink" Target="https://advance.lexis.com/api/document?id=urn:contentItem:5W17-1M81-F10G-K1CW-00000-00&amp;idtype=PID&amp;context=1516831" TargetMode="External"/><Relationship Id="rId2224" Type="http://schemas.openxmlformats.org/officeDocument/2006/relationships/footer" Target="footer640.xml"/><Relationship Id="rId2669" Type="http://schemas.openxmlformats.org/officeDocument/2006/relationships/header" Target="header805.xml"/><Relationship Id="rId2876" Type="http://schemas.openxmlformats.org/officeDocument/2006/relationships/footer" Target="footer828.xml"/><Relationship Id="rId403" Type="http://schemas.openxmlformats.org/officeDocument/2006/relationships/footer" Target="footer97.xml"/><Relationship Id="rId750" Type="http://schemas.openxmlformats.org/officeDocument/2006/relationships/hyperlink" Target="https://advance.lexis.com/api/document?collection=news&amp;id=urn:contentItem:5Y68-B731-JBF1-03BJ-00000-00&amp;context=" TargetMode="External"/><Relationship Id="rId848" Type="http://schemas.openxmlformats.org/officeDocument/2006/relationships/hyperlink" Target="https://advance.lexis.com/api/document?id=urn:contentItem:61K5-PK01-DXX2-P36C-00000-00&amp;idtype=PID&amp;context=1516831" TargetMode="External"/><Relationship Id="rId1033" Type="http://schemas.openxmlformats.org/officeDocument/2006/relationships/footer" Target="footer287.xml"/><Relationship Id="rId1478" Type="http://schemas.openxmlformats.org/officeDocument/2006/relationships/hyperlink" Target="https://advance.lexis.com/api/document?collection=news&amp;id=urn:contentItem:5WK6-W421-JBF1-041Y-00000-00&amp;context=" TargetMode="External"/><Relationship Id="rId1685" Type="http://schemas.openxmlformats.org/officeDocument/2006/relationships/footer" Target="footer484.xml"/><Relationship Id="rId1892" Type="http://schemas.openxmlformats.org/officeDocument/2006/relationships/footer" Target="footer567.xml"/><Relationship Id="rId2431" Type="http://schemas.openxmlformats.org/officeDocument/2006/relationships/footer" Target="footer718.xml"/><Relationship Id="rId2529" Type="http://schemas.openxmlformats.org/officeDocument/2006/relationships/footer" Target="footer752.xml"/><Relationship Id="rId2736" Type="http://schemas.openxmlformats.org/officeDocument/2006/relationships/hyperlink" Target="https://advance.lexis.com/api/document?id=urn:contentItem:5YDD-29P1-DXX2-P4H1-00000-00&amp;idtype=PID&amp;context=1516831" TargetMode="External"/><Relationship Id="rId610" Type="http://schemas.openxmlformats.org/officeDocument/2006/relationships/header" Target="header174.xml"/><Relationship Id="rId708" Type="http://schemas.openxmlformats.org/officeDocument/2006/relationships/hyperlink" Target="https://advance.lexis.com/api/document?collection=news&amp;id=urn:contentItem:5Y2T-B5P1-JBF1-00FN-00000-00&amp;context=" TargetMode="External"/><Relationship Id="rId915" Type="http://schemas.openxmlformats.org/officeDocument/2006/relationships/footer" Target="footer244.xml"/><Relationship Id="rId1240" Type="http://schemas.openxmlformats.org/officeDocument/2006/relationships/header" Target="header367.xml"/><Relationship Id="rId1338" Type="http://schemas.openxmlformats.org/officeDocument/2006/relationships/hyperlink" Target="https://advance.lexis.com/api/document?id=urn:contentItem:5WK6-W421-JBF1-041G-00000-00&amp;idtype=PID&amp;context=1516831" TargetMode="External"/><Relationship Id="rId1545" Type="http://schemas.openxmlformats.org/officeDocument/2006/relationships/footer" Target="footer428.xml"/><Relationship Id="rId2943" Type="http://schemas.openxmlformats.org/officeDocument/2006/relationships/footer" Target="footer851.xml"/><Relationship Id="rId1100" Type="http://schemas.openxmlformats.org/officeDocument/2006/relationships/header" Target="header312.xml"/><Relationship Id="rId1405" Type="http://schemas.openxmlformats.org/officeDocument/2006/relationships/hyperlink" Target="https://advance.lexis.com/api/document?id=urn:contentItem:5X21-3PY1-DXX2-P15S-00000-00&amp;idtype=PID&amp;context=1516831" TargetMode="External"/><Relationship Id="rId1752" Type="http://schemas.openxmlformats.org/officeDocument/2006/relationships/footer" Target="footer511.xml"/><Relationship Id="rId2803" Type="http://schemas.openxmlformats.org/officeDocument/2006/relationships/hyperlink" Target="https://advance.lexis.com/api/document?id=urn:contentItem:5YW6-4961-JBF1-03SM-00000-00&amp;idtype=PID&amp;context=1516831" TargetMode="External"/><Relationship Id="rId44" Type="http://schemas.openxmlformats.org/officeDocument/2006/relationships/hyperlink" Target="https://advance.lexis.com/api/document?id=urn:contentItem:5VST-WW41-F10G-K4JN-00000-00&amp;idtype=PID&amp;context=1516831" TargetMode="External"/><Relationship Id="rId1612" Type="http://schemas.openxmlformats.org/officeDocument/2006/relationships/footer" Target="footer455.xml"/><Relationship Id="rId1917" Type="http://schemas.openxmlformats.org/officeDocument/2006/relationships/header" Target="header577.xml"/><Relationship Id="rId3065" Type="http://schemas.openxmlformats.org/officeDocument/2006/relationships/footer" Target="footer898.xml"/><Relationship Id="rId3272" Type="http://schemas.openxmlformats.org/officeDocument/2006/relationships/header" Target="header974.xml"/><Relationship Id="rId193" Type="http://schemas.openxmlformats.org/officeDocument/2006/relationships/header" Target="header49.xml"/><Relationship Id="rId498" Type="http://schemas.openxmlformats.org/officeDocument/2006/relationships/footer" Target="footer132.xml"/><Relationship Id="rId2081" Type="http://schemas.openxmlformats.org/officeDocument/2006/relationships/hyperlink" Target="https://advance.lexis.com/api/document?id=urn:contentItem:5WC1-P8W1-JDHD-W4K2-00000-00&amp;idtype=PID&amp;context=1516831" TargetMode="External"/><Relationship Id="rId2179" Type="http://schemas.openxmlformats.org/officeDocument/2006/relationships/footer" Target="footer624.xml"/><Relationship Id="rId3132" Type="http://schemas.openxmlformats.org/officeDocument/2006/relationships/header" Target="header921.xml"/><Relationship Id="rId260" Type="http://schemas.openxmlformats.org/officeDocument/2006/relationships/hyperlink" Target="https://advance.lexis.com/api/document?collection=news&amp;id=urn:contentItem:5VST-WW41-F10G-K4FR-00000-00&amp;context=" TargetMode="External"/><Relationship Id="rId2386" Type="http://schemas.openxmlformats.org/officeDocument/2006/relationships/footer" Target="footer702.xml"/><Relationship Id="rId2593" Type="http://schemas.openxmlformats.org/officeDocument/2006/relationships/header" Target="header778.xml"/><Relationship Id="rId3437" Type="http://schemas.openxmlformats.org/officeDocument/2006/relationships/header" Target="header1034.xml"/><Relationship Id="rId120" Type="http://schemas.openxmlformats.org/officeDocument/2006/relationships/footer" Target="footer20.xml"/><Relationship Id="rId358" Type="http://schemas.openxmlformats.org/officeDocument/2006/relationships/hyperlink" Target="https://advance.lexis.com/api/document?id=urn:contentItem:5XR6-MRD1-DXX2-P13W-00000-00&amp;idtype=PID&amp;context=1516831" TargetMode="External"/><Relationship Id="rId565" Type="http://schemas.openxmlformats.org/officeDocument/2006/relationships/header" Target="header159.xml"/><Relationship Id="rId772" Type="http://schemas.openxmlformats.org/officeDocument/2006/relationships/hyperlink" Target="https://advance.lexis.com/api/document?id=urn:contentItem:60SS-MB71-JBF1-031W-00000-00&amp;idtype=PID&amp;context=1516831" TargetMode="External"/><Relationship Id="rId1195" Type="http://schemas.openxmlformats.org/officeDocument/2006/relationships/footer" Target="footer350.xml"/><Relationship Id="rId2039" Type="http://schemas.openxmlformats.org/officeDocument/2006/relationships/hyperlink" Target="https://advance.lexis.com/api/document?id=urn:contentItem:5W4D-KNK1-JDHD-W071-00000-00&amp;idtype=PID&amp;context=1516831" TargetMode="External"/><Relationship Id="rId2246" Type="http://schemas.openxmlformats.org/officeDocument/2006/relationships/footer" Target="footer650.xml"/><Relationship Id="rId2453" Type="http://schemas.openxmlformats.org/officeDocument/2006/relationships/header" Target="header728.xml"/><Relationship Id="rId2660" Type="http://schemas.openxmlformats.org/officeDocument/2006/relationships/hyperlink" Target="https://advance.lexis.com/api/document?collection=news&amp;id=urn:contentItem:5WG2-BGN1-JBK9-223H-00000-00&amp;context=" TargetMode="External"/><Relationship Id="rId2898" Type="http://schemas.openxmlformats.org/officeDocument/2006/relationships/header" Target="header835.xml"/><Relationship Id="rId218" Type="http://schemas.openxmlformats.org/officeDocument/2006/relationships/header" Target="header58.xml"/><Relationship Id="rId425" Type="http://schemas.openxmlformats.org/officeDocument/2006/relationships/hyperlink" Target="https://advance.lexis.com/api/document?collection=news&amp;id=urn:contentItem:5XGT-MYX1-JBK9-2080-00000-00&amp;context=" TargetMode="External"/><Relationship Id="rId632" Type="http://schemas.openxmlformats.org/officeDocument/2006/relationships/header" Target="header183.xml"/><Relationship Id="rId1055" Type="http://schemas.openxmlformats.org/officeDocument/2006/relationships/footer" Target="footer295.xml"/><Relationship Id="rId1262" Type="http://schemas.openxmlformats.org/officeDocument/2006/relationships/header" Target="header373.xml"/><Relationship Id="rId2106" Type="http://schemas.openxmlformats.org/officeDocument/2006/relationships/hyperlink" Target="https://advance.lexis.com/api/document?id=urn:contentItem:5WG1-8X01-JDHD-W33Y-00000-00&amp;idtype=PID&amp;context=1516831" TargetMode="External"/><Relationship Id="rId2313" Type="http://schemas.openxmlformats.org/officeDocument/2006/relationships/footer" Target="footer674.xml"/><Relationship Id="rId2520" Type="http://schemas.openxmlformats.org/officeDocument/2006/relationships/footer" Target="footer750.xml"/><Relationship Id="rId2758" Type="http://schemas.openxmlformats.org/officeDocument/2006/relationships/hyperlink" Target="https://advance.lexis.com/api/document?id=urn:contentItem:5YHK-KFR1-JBF1-0247-00000-00&amp;idtype=PID&amp;context=1516831" TargetMode="External"/><Relationship Id="rId2965" Type="http://schemas.openxmlformats.org/officeDocument/2006/relationships/footer" Target="footer859.xml"/><Relationship Id="rId937" Type="http://schemas.openxmlformats.org/officeDocument/2006/relationships/hyperlink" Target="https://advance.lexis.com/api/document?collection=news&amp;id=urn:contentItem:60SS-MB71-JBF1-0325-00000-00&amp;context=" TargetMode="External"/><Relationship Id="rId1122" Type="http://schemas.openxmlformats.org/officeDocument/2006/relationships/footer" Target="footer321.xml"/><Relationship Id="rId1567" Type="http://schemas.openxmlformats.org/officeDocument/2006/relationships/header" Target="header438.xml"/><Relationship Id="rId1774" Type="http://schemas.openxmlformats.org/officeDocument/2006/relationships/hyperlink" Target="https://advance.lexis.com/api/document?collection=news&amp;id=urn:contentItem:5X21-3PY1-DXX2-P143-00000-00&amp;context=" TargetMode="External"/><Relationship Id="rId1981" Type="http://schemas.openxmlformats.org/officeDocument/2006/relationships/header" Target="header602.xml"/><Relationship Id="rId2618" Type="http://schemas.openxmlformats.org/officeDocument/2006/relationships/header" Target="header787.xml"/><Relationship Id="rId2825" Type="http://schemas.openxmlformats.org/officeDocument/2006/relationships/hyperlink" Target="https://advance.lexis.com/api/document?id=urn:contentItem:606S-T1P1-DXX2-P32G-00000-00&amp;idtype=PID&amp;context=1516831" TargetMode="External"/><Relationship Id="rId66" Type="http://schemas.openxmlformats.org/officeDocument/2006/relationships/hyperlink" Target="https://advance.lexis.com/api/document?id=urn:contentItem:5VX8-9SC1-JBK9-24CH-00000-00&amp;idtype=PID&amp;context=1516831" TargetMode="External"/><Relationship Id="rId1427" Type="http://schemas.openxmlformats.org/officeDocument/2006/relationships/hyperlink" Target="https://advance.lexis.com/api/document?id=urn:contentItem:5X5D-MMN1-DXX2-P2CV-00000-00&amp;idtype=PID&amp;context=1516831" TargetMode="External"/><Relationship Id="rId1634" Type="http://schemas.openxmlformats.org/officeDocument/2006/relationships/header" Target="header463.xml"/><Relationship Id="rId1841" Type="http://schemas.openxmlformats.org/officeDocument/2006/relationships/header" Target="header547.xml"/><Relationship Id="rId3087" Type="http://schemas.openxmlformats.org/officeDocument/2006/relationships/hyperlink" Target="https://advance.lexis.com/api/document?collection=news&amp;id=urn:contentItem:5YHK-KFR1-JBF1-0247-00000-00&amp;context=" TargetMode="External"/><Relationship Id="rId3294" Type="http://schemas.openxmlformats.org/officeDocument/2006/relationships/footer" Target="footer981.xml"/><Relationship Id="rId1939" Type="http://schemas.openxmlformats.org/officeDocument/2006/relationships/header" Target="header585.xml"/><Relationship Id="rId1701" Type="http://schemas.openxmlformats.org/officeDocument/2006/relationships/header" Target="header492.xml"/><Relationship Id="rId3154" Type="http://schemas.openxmlformats.org/officeDocument/2006/relationships/header" Target="header930.xml"/><Relationship Id="rId3361" Type="http://schemas.openxmlformats.org/officeDocument/2006/relationships/header" Target="header1006.xml"/><Relationship Id="rId3459" Type="http://schemas.openxmlformats.org/officeDocument/2006/relationships/footer" Target="footer1041.xml"/><Relationship Id="rId282" Type="http://schemas.openxmlformats.org/officeDocument/2006/relationships/footer" Target="footer84.xml"/><Relationship Id="rId587" Type="http://schemas.openxmlformats.org/officeDocument/2006/relationships/header" Target="header165.xml"/><Relationship Id="rId2170" Type="http://schemas.openxmlformats.org/officeDocument/2006/relationships/footer" Target="footer621.xml"/><Relationship Id="rId2268" Type="http://schemas.openxmlformats.org/officeDocument/2006/relationships/header" Target="header660.xml"/><Relationship Id="rId3014" Type="http://schemas.openxmlformats.org/officeDocument/2006/relationships/hyperlink" Target="https://advance.lexis.com/api/document?collection=news&amp;id=urn:contentItem:5YHK-KFR1-JBF1-021M-00000-00&amp;context=" TargetMode="External"/><Relationship Id="rId3221" Type="http://schemas.openxmlformats.org/officeDocument/2006/relationships/header" Target="header955.xml"/><Relationship Id="rId3319" Type="http://schemas.openxmlformats.org/officeDocument/2006/relationships/header" Target="header992.xml"/><Relationship Id="rId8" Type="http://schemas.openxmlformats.org/officeDocument/2006/relationships/hyperlink" Target="https://advance.lexis.com/api/document?id=urn:contentItem:5VNM-GH01-F10G-K3TC-00000-00&amp;idtype=PID&amp;context=1516831" TargetMode="External"/><Relationship Id="rId142" Type="http://schemas.openxmlformats.org/officeDocument/2006/relationships/header" Target="header30.xml"/><Relationship Id="rId447" Type="http://schemas.openxmlformats.org/officeDocument/2006/relationships/footer" Target="footer114.xml"/><Relationship Id="rId794" Type="http://schemas.openxmlformats.org/officeDocument/2006/relationships/hyperlink" Target="https://advance.lexis.com/api/document?id=urn:contentItem:60X0-5FS1-DXX2-P303-00000-00&amp;idtype=PID&amp;context=1516831" TargetMode="External"/><Relationship Id="rId1077" Type="http://schemas.openxmlformats.org/officeDocument/2006/relationships/footer" Target="footer305.xml"/><Relationship Id="rId2030" Type="http://schemas.openxmlformats.org/officeDocument/2006/relationships/hyperlink" Target="https://advance.lexis.com/api/document?id=urn:contentItem:5W4D-KNG1-JDHD-W4K3-00000-00&amp;idtype=PID&amp;context=1516831" TargetMode="External"/><Relationship Id="rId2128" Type="http://schemas.openxmlformats.org/officeDocument/2006/relationships/hyperlink" Target="https://advance.lexis.com/api/document?id=urn:contentItem:5WG1-8X01-JDHD-W357-00000-00&amp;idtype=PID&amp;context=1516831" TargetMode="External"/><Relationship Id="rId2475" Type="http://schemas.openxmlformats.org/officeDocument/2006/relationships/header" Target="header736.xml"/><Relationship Id="rId2682" Type="http://schemas.openxmlformats.org/officeDocument/2006/relationships/hyperlink" Target="https://advance.lexis.com/api/document?collection=news&amp;id=urn:contentItem:5WG1-8X01-JDHD-W33P-00000-00&amp;context=" TargetMode="External"/><Relationship Id="rId2987" Type="http://schemas.openxmlformats.org/officeDocument/2006/relationships/footer" Target="footer869.xml"/><Relationship Id="rId654" Type="http://schemas.openxmlformats.org/officeDocument/2006/relationships/header" Target="header192.xml"/><Relationship Id="rId861" Type="http://schemas.openxmlformats.org/officeDocument/2006/relationships/header" Target="header226.xml"/><Relationship Id="rId959" Type="http://schemas.openxmlformats.org/officeDocument/2006/relationships/header" Target="header260.xml"/><Relationship Id="rId1284" Type="http://schemas.openxmlformats.org/officeDocument/2006/relationships/footer" Target="footer381.xml"/><Relationship Id="rId1491" Type="http://schemas.openxmlformats.org/officeDocument/2006/relationships/footer" Target="footer406.xml"/><Relationship Id="rId1589" Type="http://schemas.openxmlformats.org/officeDocument/2006/relationships/header" Target="header447.xml"/><Relationship Id="rId2335" Type="http://schemas.openxmlformats.org/officeDocument/2006/relationships/header" Target="header682.xml"/><Relationship Id="rId2542" Type="http://schemas.openxmlformats.org/officeDocument/2006/relationships/header" Target="header757.xml"/><Relationship Id="rId307" Type="http://schemas.openxmlformats.org/officeDocument/2006/relationships/hyperlink" Target="https://advance.lexis.com/api/document?collection=news&amp;id=urn:contentItem:5VX8-9SC1-JBK9-24CH-00000-00&amp;context=" TargetMode="External"/><Relationship Id="rId514" Type="http://schemas.openxmlformats.org/officeDocument/2006/relationships/hyperlink" Target="https://advance.lexis.com/api/document?collection=news&amp;id=urn:contentItem:5XM1-37Y1-JBF1-00X0-00000-00&amp;context=" TargetMode="External"/><Relationship Id="rId721" Type="http://schemas.openxmlformats.org/officeDocument/2006/relationships/hyperlink" Target="https://advance.lexis.com/api/document?collection=news&amp;id=urn:contentItem:5Y2V-T921-JBF1-015H-00000-00&amp;context=" TargetMode="External"/><Relationship Id="rId1144" Type="http://schemas.openxmlformats.org/officeDocument/2006/relationships/header" Target="header330.xml"/><Relationship Id="rId1351" Type="http://schemas.openxmlformats.org/officeDocument/2006/relationships/hyperlink" Target="https://advance.lexis.com/api/document?id=urn:contentItem:5WPD-J7M1-JBK9-20KC-00000-00&amp;idtype=PID&amp;context=1516831" TargetMode="External"/><Relationship Id="rId1449" Type="http://schemas.openxmlformats.org/officeDocument/2006/relationships/hyperlink" Target="https://advance.lexis.com/api/document?id=urn:contentItem:5XCK-YHS1-JBF1-04T2-00000-00&amp;idtype=PID&amp;context=1516831" TargetMode="External"/><Relationship Id="rId1796" Type="http://schemas.openxmlformats.org/officeDocument/2006/relationships/header" Target="header528.xml"/><Relationship Id="rId2402" Type="http://schemas.openxmlformats.org/officeDocument/2006/relationships/footer" Target="footer706.xml"/><Relationship Id="rId2847" Type="http://schemas.openxmlformats.org/officeDocument/2006/relationships/hyperlink" Target="https://advance.lexis.com/api/document?id=urn:contentItem:60F5-XJ91-DXX2-P4YP-00000-00&amp;idtype=PID&amp;context=1516831" TargetMode="External"/><Relationship Id="rId88" Type="http://schemas.openxmlformats.org/officeDocument/2006/relationships/footer" Target="footer8.xml"/><Relationship Id="rId819" Type="http://schemas.openxmlformats.org/officeDocument/2006/relationships/hyperlink" Target="https://advance.lexis.com/api/document?id=urn:contentItem:614C-91T1-DXX2-P2B8-00000-00&amp;idtype=PID&amp;context=1516831" TargetMode="External"/><Relationship Id="rId1004" Type="http://schemas.openxmlformats.org/officeDocument/2006/relationships/footer" Target="footer276.xml"/><Relationship Id="rId1211" Type="http://schemas.openxmlformats.org/officeDocument/2006/relationships/header" Target="header357.xml"/><Relationship Id="rId1656" Type="http://schemas.openxmlformats.org/officeDocument/2006/relationships/header" Target="header473.xml"/><Relationship Id="rId1863" Type="http://schemas.openxmlformats.org/officeDocument/2006/relationships/header" Target="header557.xml"/><Relationship Id="rId2707" Type="http://schemas.openxmlformats.org/officeDocument/2006/relationships/hyperlink" Target="https://advance.lexis.com/api/document?id=urn:contentItem:5Y96-FS61-JBF1-02PD-00000-00&amp;idtype=PID&amp;context=1516831" TargetMode="External"/><Relationship Id="rId2914" Type="http://schemas.openxmlformats.org/officeDocument/2006/relationships/footer" Target="footer841.xml"/><Relationship Id="rId1309" Type="http://schemas.openxmlformats.org/officeDocument/2006/relationships/footer" Target="footer391.xml"/><Relationship Id="rId1516" Type="http://schemas.openxmlformats.org/officeDocument/2006/relationships/footer" Target="footer415.xml"/><Relationship Id="rId1723" Type="http://schemas.openxmlformats.org/officeDocument/2006/relationships/header" Target="header500.xml"/><Relationship Id="rId1930" Type="http://schemas.openxmlformats.org/officeDocument/2006/relationships/header" Target="header582.xml"/><Relationship Id="rId3176" Type="http://schemas.openxmlformats.org/officeDocument/2006/relationships/footer" Target="footer939.xml"/><Relationship Id="rId3383" Type="http://schemas.openxmlformats.org/officeDocument/2006/relationships/hyperlink" Target="https://advance.lexis.com/api/document?collection=news&amp;id=urn:contentItem:606S-T1P1-DXX2-P32P-00000-00&amp;context=" TargetMode="External"/><Relationship Id="rId15" Type="http://schemas.openxmlformats.org/officeDocument/2006/relationships/hyperlink" Target="https://advance.lexis.com/api/document?id=urn:contentItem:5VNM-GH01-F10G-K3WJ-00000-00&amp;idtype=PID&amp;context=1516831" TargetMode="External"/><Relationship Id="rId2192" Type="http://schemas.openxmlformats.org/officeDocument/2006/relationships/header" Target="header630.xml"/><Relationship Id="rId3036" Type="http://schemas.openxmlformats.org/officeDocument/2006/relationships/header" Target="header887.xml"/><Relationship Id="rId3243" Type="http://schemas.openxmlformats.org/officeDocument/2006/relationships/hyperlink" Target="https://advance.lexis.com/api/document?collection=news&amp;id=urn:contentItem:5YW6-7811-JBK9-219V-00000-00&amp;context=" TargetMode="External"/><Relationship Id="rId164" Type="http://schemas.openxmlformats.org/officeDocument/2006/relationships/footer" Target="footer39.xml"/><Relationship Id="rId371" Type="http://schemas.openxmlformats.org/officeDocument/2006/relationships/hyperlink" Target="https://advance.lexis.com/api/document?id=urn:contentItem:5XR6-SWG1-DY2B-S38N-00000-00&amp;idtype=PID&amp;context=1516831" TargetMode="External"/><Relationship Id="rId2052" Type="http://schemas.openxmlformats.org/officeDocument/2006/relationships/hyperlink" Target="https://advance.lexis.com/api/document?id=urn:contentItem:5W4D-KNK1-JDHD-W0CS-00000-00&amp;idtype=PID&amp;context=1516831" TargetMode="External"/><Relationship Id="rId2497" Type="http://schemas.openxmlformats.org/officeDocument/2006/relationships/header" Target="header744.xml"/><Relationship Id="rId3450" Type="http://schemas.openxmlformats.org/officeDocument/2006/relationships/footer" Target="footer1038.xml"/><Relationship Id="rId469" Type="http://schemas.openxmlformats.org/officeDocument/2006/relationships/footer" Target="footer121.xml"/><Relationship Id="rId676" Type="http://schemas.openxmlformats.org/officeDocument/2006/relationships/footer" Target="footer200.xml"/><Relationship Id="rId883" Type="http://schemas.openxmlformats.org/officeDocument/2006/relationships/hyperlink" Target="https://advance.lexis.com/api/document?collection=news&amp;id=urn:contentItem:60JK-FDR1-DXX2-P474-00000-00&amp;context=" TargetMode="External"/><Relationship Id="rId1099" Type="http://schemas.openxmlformats.org/officeDocument/2006/relationships/footer" Target="footer311.xml"/><Relationship Id="rId2357" Type="http://schemas.openxmlformats.org/officeDocument/2006/relationships/hyperlink" Target="https://advance.lexis.com/api/document?collection=news&amp;id=urn:contentItem:5W4D-KNK1-JDHD-W0C2-00000-00&amp;context=" TargetMode="External"/><Relationship Id="rId2564" Type="http://schemas.openxmlformats.org/officeDocument/2006/relationships/hyperlink" Target="https://advance.lexis.com/api/document?collection=news&amp;id=urn:contentItem:5WC1-P8W1-JDHD-W4K7-00000-00&amp;context=" TargetMode="External"/><Relationship Id="rId3103" Type="http://schemas.openxmlformats.org/officeDocument/2006/relationships/header" Target="header912.xml"/><Relationship Id="rId3310" Type="http://schemas.openxmlformats.org/officeDocument/2006/relationships/hyperlink" Target="https://advance.lexis.com/api/document?collection=news&amp;id=urn:contentItem:600D-CRM1-JBF1-03P9-00000-00&amp;context=" TargetMode="External"/><Relationship Id="rId3408" Type="http://schemas.openxmlformats.org/officeDocument/2006/relationships/header" Target="header1023.xml"/><Relationship Id="rId231" Type="http://schemas.openxmlformats.org/officeDocument/2006/relationships/hyperlink" Target="https://advance.lexis.com/api/document?collection=news&amp;id=urn:contentItem:5VST-WW41-F10G-K4FB-00000-00&amp;context=" TargetMode="External"/><Relationship Id="rId329" Type="http://schemas.openxmlformats.org/officeDocument/2006/relationships/hyperlink" Target="https://advance.lexis.com/api/document?id=urn:contentItem:5XM1-37Y1-JBF1-00X1-00000-00&amp;idtype=PID&amp;context=1516831" TargetMode="External"/><Relationship Id="rId536" Type="http://schemas.openxmlformats.org/officeDocument/2006/relationships/footer" Target="footer147.xml"/><Relationship Id="rId1166" Type="http://schemas.openxmlformats.org/officeDocument/2006/relationships/footer" Target="footer337.xml"/><Relationship Id="rId1373" Type="http://schemas.openxmlformats.org/officeDocument/2006/relationships/hyperlink" Target="https://advance.lexis.com/api/document?id=urn:contentItem:5WTM-41G1-JBK9-22BK-00000-00&amp;idtype=PID&amp;context=1516831" TargetMode="External"/><Relationship Id="rId2217" Type="http://schemas.openxmlformats.org/officeDocument/2006/relationships/header" Target="header639.xml"/><Relationship Id="rId2771" Type="http://schemas.openxmlformats.org/officeDocument/2006/relationships/hyperlink" Target="https://advance.lexis.com/api/document?id=urn:contentItem:5YMT-3YP1-JBK9-22H6-00000-00&amp;idtype=PID&amp;context=1516831" TargetMode="External"/><Relationship Id="rId2869" Type="http://schemas.openxmlformats.org/officeDocument/2006/relationships/hyperlink" Target="https://advance.lexis.com/api/document?collection=news&amp;id=urn:contentItem:5Y96-FS61-JBF1-02PB-00000-00&amp;context=" TargetMode="External"/><Relationship Id="rId743" Type="http://schemas.openxmlformats.org/officeDocument/2006/relationships/hyperlink" Target="https://advance.lexis.com/api/document?collection=news&amp;id=urn:contentItem:5Y61-1B71-DY2B-S2ND-00000-00&amp;context=" TargetMode="External"/><Relationship Id="rId950" Type="http://schemas.openxmlformats.org/officeDocument/2006/relationships/hyperlink" Target="https://advance.lexis.com/api/document?collection=news&amp;id=urn:contentItem:60SS-MB71-JBF1-035G-00000-00&amp;context=" TargetMode="External"/><Relationship Id="rId1026" Type="http://schemas.openxmlformats.org/officeDocument/2006/relationships/footer" Target="footer284.xml"/><Relationship Id="rId1580" Type="http://schemas.openxmlformats.org/officeDocument/2006/relationships/footer" Target="footer443.xml"/><Relationship Id="rId1678" Type="http://schemas.openxmlformats.org/officeDocument/2006/relationships/footer" Target="footer481.xml"/><Relationship Id="rId1885" Type="http://schemas.openxmlformats.org/officeDocument/2006/relationships/footer" Target="footer564.xml"/><Relationship Id="rId2424" Type="http://schemas.openxmlformats.org/officeDocument/2006/relationships/footer" Target="footer715.xml"/><Relationship Id="rId2631" Type="http://schemas.openxmlformats.org/officeDocument/2006/relationships/footer" Target="footer790.xml"/><Relationship Id="rId2729" Type="http://schemas.openxmlformats.org/officeDocument/2006/relationships/hyperlink" Target="https://advance.lexis.com/api/document?id=urn:contentItem:5YDD-29P1-DXX2-P4KF-00000-00&amp;idtype=PID&amp;context=1516831" TargetMode="External"/><Relationship Id="rId2936" Type="http://schemas.openxmlformats.org/officeDocument/2006/relationships/footer" Target="footer849.xml"/><Relationship Id="rId603" Type="http://schemas.openxmlformats.org/officeDocument/2006/relationships/header" Target="header171.xml"/><Relationship Id="rId810" Type="http://schemas.openxmlformats.org/officeDocument/2006/relationships/hyperlink" Target="https://advance.lexis.com/api/document?id=urn:contentItem:6115-RDM1-DXX2-P32D-00000-00&amp;idtype=PID&amp;context=1516831" TargetMode="External"/><Relationship Id="rId908" Type="http://schemas.openxmlformats.org/officeDocument/2006/relationships/header" Target="header243.xml"/><Relationship Id="rId1233" Type="http://schemas.openxmlformats.org/officeDocument/2006/relationships/header" Target="header364.xml"/><Relationship Id="rId1440" Type="http://schemas.openxmlformats.org/officeDocument/2006/relationships/hyperlink" Target="https://advance.lexis.com/api/document?id=urn:contentItem:5X8D-77Y1-JBF1-04WR-00000-00&amp;idtype=PID&amp;context=1516831" TargetMode="External"/><Relationship Id="rId1538" Type="http://schemas.openxmlformats.org/officeDocument/2006/relationships/footer" Target="footer425.xml"/><Relationship Id="rId1300" Type="http://schemas.openxmlformats.org/officeDocument/2006/relationships/header" Target="header388.xml"/><Relationship Id="rId1745" Type="http://schemas.openxmlformats.org/officeDocument/2006/relationships/footer" Target="footer508.xml"/><Relationship Id="rId1952" Type="http://schemas.openxmlformats.org/officeDocument/2006/relationships/footer" Target="footer589.xml"/><Relationship Id="rId3198" Type="http://schemas.openxmlformats.org/officeDocument/2006/relationships/header" Target="header947.xml"/><Relationship Id="rId37" Type="http://schemas.openxmlformats.org/officeDocument/2006/relationships/hyperlink" Target="https://advance.lexis.com/api/document?id=urn:contentItem:5VST-WW41-F10G-K4J4-00000-00&amp;idtype=PID&amp;context=1516831" TargetMode="External"/><Relationship Id="rId1605" Type="http://schemas.openxmlformats.org/officeDocument/2006/relationships/footer" Target="footer452.xml"/><Relationship Id="rId1812" Type="http://schemas.openxmlformats.org/officeDocument/2006/relationships/hyperlink" Target="https://advance.lexis.com/api/document?collection=news&amp;id=urn:contentItem:5X21-7DM1-JBK9-245Y-00000-00&amp;context=" TargetMode="External"/><Relationship Id="rId3058" Type="http://schemas.openxmlformats.org/officeDocument/2006/relationships/footer" Target="footer895.xml"/><Relationship Id="rId3265" Type="http://schemas.openxmlformats.org/officeDocument/2006/relationships/footer" Target="footer971.xml"/><Relationship Id="rId3472" Type="http://schemas.openxmlformats.org/officeDocument/2006/relationships/footer" Target="footer1045.xml"/><Relationship Id="rId186" Type="http://schemas.openxmlformats.org/officeDocument/2006/relationships/footer" Target="footer46.xml"/><Relationship Id="rId393" Type="http://schemas.openxmlformats.org/officeDocument/2006/relationships/hyperlink" Target="https://advance.lexis.com/api/document?id=urn:contentItem:5Y68-B731-JBF1-03BJ-00000-00&amp;idtype=PID&amp;context=1516831" TargetMode="External"/><Relationship Id="rId2074" Type="http://schemas.openxmlformats.org/officeDocument/2006/relationships/hyperlink" Target="https://advance.lexis.com/api/document?id=urn:contentItem:5W7M-5FB1-JDHD-W48R-00000-00&amp;idtype=PID&amp;context=1516831" TargetMode="External"/><Relationship Id="rId2281" Type="http://schemas.openxmlformats.org/officeDocument/2006/relationships/hyperlink" Target="https://advance.lexis.com/api/document?collection=news&amp;id=urn:contentItem:5W4D-KNG1-JDHD-W4P9-00000-00&amp;context=" TargetMode="External"/><Relationship Id="rId3125" Type="http://schemas.openxmlformats.org/officeDocument/2006/relationships/hyperlink" Target="https://advance.lexis.com/api/document?collection=news&amp;id=urn:contentItem:5YMT-1001-DXX2-P50K-00000-00&amp;context=" TargetMode="External"/><Relationship Id="rId3332" Type="http://schemas.openxmlformats.org/officeDocument/2006/relationships/header" Target="header996.xml"/><Relationship Id="rId253" Type="http://schemas.openxmlformats.org/officeDocument/2006/relationships/hyperlink" Target="https://advance.lexis.com/api/document?collection=news&amp;id=urn:contentItem:5VST-WW41-F10G-K3S9-00000-00&amp;context=" TargetMode="External"/><Relationship Id="rId460" Type="http://schemas.openxmlformats.org/officeDocument/2006/relationships/footer" Target="footer118.xml"/><Relationship Id="rId698" Type="http://schemas.openxmlformats.org/officeDocument/2006/relationships/footer" Target="footer207.xml"/><Relationship Id="rId1090" Type="http://schemas.openxmlformats.org/officeDocument/2006/relationships/footer" Target="footer309.xml"/><Relationship Id="rId2141" Type="http://schemas.openxmlformats.org/officeDocument/2006/relationships/hyperlink" Target="https://advance.lexis.com/api/document?collection=news&amp;id=urn:contentItem:5W17-1M81-F10G-K16K-00000-00&amp;context=" TargetMode="External"/><Relationship Id="rId2379" Type="http://schemas.openxmlformats.org/officeDocument/2006/relationships/hyperlink" Target="https://advance.lexis.com/api/document?collection=news&amp;id=urn:contentItem:5W4D-KNK1-JDHD-W0C4-00000-00&amp;context=" TargetMode="External"/><Relationship Id="rId2586" Type="http://schemas.openxmlformats.org/officeDocument/2006/relationships/header" Target="header775.xml"/><Relationship Id="rId2793" Type="http://schemas.openxmlformats.org/officeDocument/2006/relationships/hyperlink" Target="https://advance.lexis.com/api/document?id=urn:contentItem:5YS6-MWK1-JBK9-20KH-00000-00&amp;idtype=PID&amp;context=1516831" TargetMode="External"/><Relationship Id="rId113" Type="http://schemas.openxmlformats.org/officeDocument/2006/relationships/footer" Target="footer17.xml"/><Relationship Id="rId320" Type="http://schemas.openxmlformats.org/officeDocument/2006/relationships/hyperlink" Target="https://advance.lexis.com/api/document?id=urn:contentItem:5XGT-MYX1-JBK9-2084-00000-00&amp;idtype=PID&amp;context=1516831" TargetMode="External"/><Relationship Id="rId558" Type="http://schemas.openxmlformats.org/officeDocument/2006/relationships/hyperlink" Target="https://advance.lexis.com/api/document?collection=news&amp;id=urn:contentItem:5XR6-MRD1-DXX2-P120-00000-00&amp;context=" TargetMode="External"/><Relationship Id="rId765" Type="http://schemas.openxmlformats.org/officeDocument/2006/relationships/hyperlink" Target="https://advance.lexis.com/api/document?id=urn:contentItem:60SS-MB71-JBF1-0325-00000-00&amp;idtype=PID&amp;context=1516831" TargetMode="External"/><Relationship Id="rId972" Type="http://schemas.openxmlformats.org/officeDocument/2006/relationships/header" Target="header265.xml"/><Relationship Id="rId1188" Type="http://schemas.openxmlformats.org/officeDocument/2006/relationships/footer" Target="footer347.xml"/><Relationship Id="rId1395" Type="http://schemas.openxmlformats.org/officeDocument/2006/relationships/hyperlink" Target="https://advance.lexis.com/api/document?id=urn:contentItem:5X21-3PY1-DXX2-P10T-00000-00&amp;idtype=PID&amp;context=1516831" TargetMode="External"/><Relationship Id="rId2001" Type="http://schemas.openxmlformats.org/officeDocument/2006/relationships/hyperlink" Target="https://advance.lexis.com/api/document?id=urn:contentItem:5W17-1M81-F10G-K0D6-00000-00&amp;idtype=PID&amp;context=1516831" TargetMode="External"/><Relationship Id="rId2239" Type="http://schemas.openxmlformats.org/officeDocument/2006/relationships/footer" Target="footer647.xml"/><Relationship Id="rId2446" Type="http://schemas.openxmlformats.org/officeDocument/2006/relationships/footer" Target="footer725.xml"/><Relationship Id="rId2653" Type="http://schemas.openxmlformats.org/officeDocument/2006/relationships/header" Target="header799.xml"/><Relationship Id="rId2860" Type="http://schemas.openxmlformats.org/officeDocument/2006/relationships/header" Target="header822.xml"/><Relationship Id="rId418" Type="http://schemas.openxmlformats.org/officeDocument/2006/relationships/header" Target="header104.xml"/><Relationship Id="rId625" Type="http://schemas.openxmlformats.org/officeDocument/2006/relationships/footer" Target="footer180.xml"/><Relationship Id="rId832" Type="http://schemas.openxmlformats.org/officeDocument/2006/relationships/hyperlink" Target="https://advance.lexis.com/api/document?id=urn:contentItem:61C0-J9F1-JBF1-01T7-00000-00&amp;idtype=PID&amp;context=1516831" TargetMode="External"/><Relationship Id="rId1048" Type="http://schemas.openxmlformats.org/officeDocument/2006/relationships/footer" Target="footer292.xml"/><Relationship Id="rId1255" Type="http://schemas.openxmlformats.org/officeDocument/2006/relationships/header" Target="header372.xml"/><Relationship Id="rId1462" Type="http://schemas.openxmlformats.org/officeDocument/2006/relationships/footer" Target="footer397.xml"/><Relationship Id="rId2306" Type="http://schemas.openxmlformats.org/officeDocument/2006/relationships/footer" Target="footer672.xml"/><Relationship Id="rId2513" Type="http://schemas.openxmlformats.org/officeDocument/2006/relationships/hyperlink" Target="https://advance.lexis.com/api/document?collection=news&amp;id=urn:contentItem:5WC1-P8W1-JDHD-W4G2-00000-00&amp;context=" TargetMode="External"/><Relationship Id="rId2958" Type="http://schemas.openxmlformats.org/officeDocument/2006/relationships/footer" Target="footer856.xml"/><Relationship Id="rId1115" Type="http://schemas.openxmlformats.org/officeDocument/2006/relationships/footer" Target="footer318.xml"/><Relationship Id="rId1322" Type="http://schemas.openxmlformats.org/officeDocument/2006/relationships/hyperlink" Target="https://advance.lexis.com/api/document?id=urn:contentItem:5WK6-W421-JBF1-040G-00000-00&amp;idtype=PID&amp;context=1516831" TargetMode="External"/><Relationship Id="rId1767" Type="http://schemas.openxmlformats.org/officeDocument/2006/relationships/header" Target="header517.xml"/><Relationship Id="rId1974" Type="http://schemas.openxmlformats.org/officeDocument/2006/relationships/header" Target="header599.xml"/><Relationship Id="rId2720" Type="http://schemas.openxmlformats.org/officeDocument/2006/relationships/hyperlink" Target="https://advance.lexis.com/api/document?id=urn:contentItem:5Y96-FS61-JBF1-02K7-00000-00&amp;idtype=PID&amp;context=1516831" TargetMode="External"/><Relationship Id="rId2818" Type="http://schemas.openxmlformats.org/officeDocument/2006/relationships/hyperlink" Target="https://advance.lexis.com/api/document?id=urn:contentItem:603K-7H61-DXX2-P236-00000-00&amp;idtype=PID&amp;context=1516831" TargetMode="External"/><Relationship Id="rId59" Type="http://schemas.openxmlformats.org/officeDocument/2006/relationships/hyperlink" Target="https://advance.lexis.com/api/document?id=urn:contentItem:5VX1-FX81-JDHD-W0HX-00000-00&amp;idtype=PID&amp;context=1516831" TargetMode="External"/><Relationship Id="rId1627" Type="http://schemas.openxmlformats.org/officeDocument/2006/relationships/header" Target="header460.xml"/><Relationship Id="rId1834" Type="http://schemas.openxmlformats.org/officeDocument/2006/relationships/header" Target="header544.xml"/><Relationship Id="rId3287" Type="http://schemas.openxmlformats.org/officeDocument/2006/relationships/hyperlink" Target="https://advance.lexis.com/api/document?collection=news&amp;id=urn:contentItem:5YW6-4961-JBF1-039F-00000-00&amp;context=" TargetMode="External"/><Relationship Id="rId2096" Type="http://schemas.openxmlformats.org/officeDocument/2006/relationships/hyperlink" Target="https://advance.lexis.com/api/document?id=urn:contentItem:5WC1-P8W1-JDHD-W4G1-00000-00&amp;idtype=PID&amp;context=1516831" TargetMode="External"/><Relationship Id="rId1901" Type="http://schemas.openxmlformats.org/officeDocument/2006/relationships/footer" Target="footer570.xml"/><Relationship Id="rId3147" Type="http://schemas.openxmlformats.org/officeDocument/2006/relationships/header" Target="header927.xml"/><Relationship Id="rId3354" Type="http://schemas.openxmlformats.org/officeDocument/2006/relationships/footer" Target="footer1003.xml"/><Relationship Id="rId275" Type="http://schemas.openxmlformats.org/officeDocument/2006/relationships/hyperlink" Target="https://advance.lexis.com/api/document?collection=news&amp;id=urn:contentItem:5VX1-FX81-JDHD-W0HF-00000-00&amp;context=" TargetMode="External"/><Relationship Id="rId482" Type="http://schemas.openxmlformats.org/officeDocument/2006/relationships/hyperlink" Target="https://advance.lexis.com/api/document?collection=news&amp;id=urn:contentItem:5XM1-37Y1-JBF1-0115-00000-00&amp;context=" TargetMode="External"/><Relationship Id="rId2163" Type="http://schemas.openxmlformats.org/officeDocument/2006/relationships/footer" Target="footer618.xml"/><Relationship Id="rId2370" Type="http://schemas.openxmlformats.org/officeDocument/2006/relationships/footer" Target="footer696.xml"/><Relationship Id="rId3007" Type="http://schemas.openxmlformats.org/officeDocument/2006/relationships/hyperlink" Target="https://advance.lexis.com/api/document?collection=news&amp;id=urn:contentItem:5YDD-29P1-DXX2-P4PX-00000-00&amp;context=" TargetMode="External"/><Relationship Id="rId3214" Type="http://schemas.openxmlformats.org/officeDocument/2006/relationships/header" Target="header953.xml"/><Relationship Id="rId3421" Type="http://schemas.openxmlformats.org/officeDocument/2006/relationships/header" Target="header1028.xml"/><Relationship Id="rId135" Type="http://schemas.openxmlformats.org/officeDocument/2006/relationships/header" Target="header27.xml"/><Relationship Id="rId342" Type="http://schemas.openxmlformats.org/officeDocument/2006/relationships/hyperlink" Target="https://advance.lexis.com/api/document?id=urn:contentItem:5XM1-37Y1-JBF1-00X3-00000-00&amp;idtype=PID&amp;context=1516831" TargetMode="External"/><Relationship Id="rId787" Type="http://schemas.openxmlformats.org/officeDocument/2006/relationships/hyperlink" Target="https://advance.lexis.com/api/document?id=urn:contentItem:60X0-5FS1-DXX2-P2SS-00000-00&amp;idtype=PID&amp;context=1516831" TargetMode="External"/><Relationship Id="rId994" Type="http://schemas.openxmlformats.org/officeDocument/2006/relationships/header" Target="header273.xml"/><Relationship Id="rId2023" Type="http://schemas.openxmlformats.org/officeDocument/2006/relationships/hyperlink" Target="https://advance.lexis.com/api/document?id=urn:contentItem:5W4D-KNG1-JDHD-W4P9-00000-00&amp;idtype=PID&amp;context=1516831" TargetMode="External"/><Relationship Id="rId2230" Type="http://schemas.openxmlformats.org/officeDocument/2006/relationships/header" Target="header644.xml"/><Relationship Id="rId2468" Type="http://schemas.openxmlformats.org/officeDocument/2006/relationships/header" Target="header733.xml"/><Relationship Id="rId2675" Type="http://schemas.openxmlformats.org/officeDocument/2006/relationships/hyperlink" Target="https://advance.lexis.com/api/document?collection=news&amp;id=urn:contentItem:5WG1-8X01-JDHD-W34T-00000-00&amp;context=" TargetMode="External"/><Relationship Id="rId2882" Type="http://schemas.openxmlformats.org/officeDocument/2006/relationships/footer" Target="footer829.xml"/><Relationship Id="rId202" Type="http://schemas.openxmlformats.org/officeDocument/2006/relationships/header" Target="header53.xml"/><Relationship Id="rId647" Type="http://schemas.openxmlformats.org/officeDocument/2006/relationships/header" Target="header189.xml"/><Relationship Id="rId854" Type="http://schemas.openxmlformats.org/officeDocument/2006/relationships/hyperlink" Target="https://advance.lexis.com/api/document?id=urn:contentItem:61K5-PK01-DXX2-P34M-00000-00&amp;idtype=PID&amp;context=1516831" TargetMode="External"/><Relationship Id="rId1277" Type="http://schemas.openxmlformats.org/officeDocument/2006/relationships/footer" Target="footer378.xml"/><Relationship Id="rId1484" Type="http://schemas.openxmlformats.org/officeDocument/2006/relationships/header" Target="header405.xml"/><Relationship Id="rId1691" Type="http://schemas.openxmlformats.org/officeDocument/2006/relationships/header" Target="header488.xml"/><Relationship Id="rId2328" Type="http://schemas.openxmlformats.org/officeDocument/2006/relationships/footer" Target="footer679.xml"/><Relationship Id="rId2535" Type="http://schemas.openxmlformats.org/officeDocument/2006/relationships/header" Target="header754.xml"/><Relationship Id="rId2742" Type="http://schemas.openxmlformats.org/officeDocument/2006/relationships/hyperlink" Target="https://advance.lexis.com/api/document?id=urn:contentItem:5YHK-KFR1-JBF1-021P-00000-00&amp;idtype=PID&amp;context=1516831" TargetMode="External"/><Relationship Id="rId507" Type="http://schemas.openxmlformats.org/officeDocument/2006/relationships/hyperlink" Target="https://advance.lexis.com/api/document?collection=news&amp;id=urn:contentItem:5XM1-6X21-DY2B-S2KP-00000-00&amp;context=" TargetMode="External"/><Relationship Id="rId714" Type="http://schemas.openxmlformats.org/officeDocument/2006/relationships/footer" Target="footer212.xml"/><Relationship Id="rId921" Type="http://schemas.openxmlformats.org/officeDocument/2006/relationships/hyperlink" Target="https://advance.lexis.com/api/document?collection=news&amp;id=urn:contentItem:60SS-MB71-JBF1-0316-00000-00&amp;context=" TargetMode="External"/><Relationship Id="rId1137" Type="http://schemas.openxmlformats.org/officeDocument/2006/relationships/hyperlink" Target="https://advance.lexis.com/api/document?collection=news&amp;id=urn:contentItem:614C-91T1-DXX2-P2DY-00000-00&amp;context=" TargetMode="External"/><Relationship Id="rId1344" Type="http://schemas.openxmlformats.org/officeDocument/2006/relationships/hyperlink" Target="https://advance.lexis.com/api/document?id=urn:contentItem:5WK6-W421-JBF1-043F-00000-00&amp;idtype=PID&amp;context=1516831" TargetMode="External"/><Relationship Id="rId1551" Type="http://schemas.openxmlformats.org/officeDocument/2006/relationships/footer" Target="footer430.xml"/><Relationship Id="rId1789" Type="http://schemas.openxmlformats.org/officeDocument/2006/relationships/header" Target="header525.xml"/><Relationship Id="rId1996" Type="http://schemas.openxmlformats.org/officeDocument/2006/relationships/hyperlink" Target="https://advance.lexis.com/api/document?id=urn:contentItem:5W17-1M81-F10G-K15K-00000-00&amp;idtype=PID&amp;context=1516831" TargetMode="External"/><Relationship Id="rId2602" Type="http://schemas.openxmlformats.org/officeDocument/2006/relationships/header" Target="header781.xml"/><Relationship Id="rId50" Type="http://schemas.openxmlformats.org/officeDocument/2006/relationships/hyperlink" Target="https://advance.lexis.com/api/document?id=urn:contentItem:5VST-WW41-F10G-K4FW-00000-00&amp;idtype=PID&amp;context=1516831" TargetMode="External"/><Relationship Id="rId1204" Type="http://schemas.openxmlformats.org/officeDocument/2006/relationships/footer" Target="footer354.xml"/><Relationship Id="rId1411" Type="http://schemas.openxmlformats.org/officeDocument/2006/relationships/hyperlink" Target="https://advance.lexis.com/api/document?id=urn:contentItem:5X21-7DM1-JBK9-245N-00000-00&amp;idtype=PID&amp;context=1516831" TargetMode="External"/><Relationship Id="rId1649" Type="http://schemas.openxmlformats.org/officeDocument/2006/relationships/header" Target="header470.xml"/><Relationship Id="rId1856" Type="http://schemas.openxmlformats.org/officeDocument/2006/relationships/header" Target="header554.xml"/><Relationship Id="rId2907" Type="http://schemas.openxmlformats.org/officeDocument/2006/relationships/footer" Target="footer838.xml"/><Relationship Id="rId3071" Type="http://schemas.openxmlformats.org/officeDocument/2006/relationships/hyperlink" Target="https://advance.lexis.com/api/document?collection=news&amp;id=urn:contentItem:5YHK-KFR1-JBF1-01N4-00000-00&amp;context=" TargetMode="External"/><Relationship Id="rId1509" Type="http://schemas.openxmlformats.org/officeDocument/2006/relationships/header" Target="header414.xml"/><Relationship Id="rId1716" Type="http://schemas.openxmlformats.org/officeDocument/2006/relationships/footer" Target="footer497.xml"/><Relationship Id="rId1923" Type="http://schemas.openxmlformats.org/officeDocument/2006/relationships/hyperlink" Target="https://advance.lexis.com/api/document?collection=news&amp;id=urn:contentItem:5X8D-77Y1-JBF1-04NW-00000-00&amp;context=" TargetMode="External"/><Relationship Id="rId3169" Type="http://schemas.openxmlformats.org/officeDocument/2006/relationships/footer" Target="footer936.xml"/><Relationship Id="rId3376" Type="http://schemas.openxmlformats.org/officeDocument/2006/relationships/hyperlink" Target="https://advance.lexis.com/api/document?collection=news&amp;id=urn:contentItem:606S-T1P1-DXX2-P31F-00000-00&amp;context=" TargetMode="External"/><Relationship Id="rId297" Type="http://schemas.openxmlformats.org/officeDocument/2006/relationships/header" Target="header90.xml"/><Relationship Id="rId2185" Type="http://schemas.openxmlformats.org/officeDocument/2006/relationships/header" Target="header627.xml"/><Relationship Id="rId2392" Type="http://schemas.openxmlformats.org/officeDocument/2006/relationships/header" Target="header704.xml"/><Relationship Id="rId3029" Type="http://schemas.openxmlformats.org/officeDocument/2006/relationships/footer" Target="footer884.xml"/><Relationship Id="rId3236" Type="http://schemas.openxmlformats.org/officeDocument/2006/relationships/hyperlink" Target="https://advance.lexis.com/api/document?collection=news&amp;id=urn:contentItem:5YW6-4961-JBF1-03SB-00000-00&amp;context=" TargetMode="External"/><Relationship Id="rId157" Type="http://schemas.openxmlformats.org/officeDocument/2006/relationships/footer" Target="footer36.xml"/><Relationship Id="rId364" Type="http://schemas.openxmlformats.org/officeDocument/2006/relationships/hyperlink" Target="https://advance.lexis.com/api/document?id=urn:contentItem:5XR6-MPK1-DXX2-P4F8-00000-00&amp;idtype=PID&amp;context=1516831" TargetMode="External"/><Relationship Id="rId2045" Type="http://schemas.openxmlformats.org/officeDocument/2006/relationships/hyperlink" Target="https://advance.lexis.com/api/document?id=urn:contentItem:5W4D-KNK1-JDHD-W0GP-00000-00&amp;idtype=PID&amp;context=1516831" TargetMode="External"/><Relationship Id="rId2697" Type="http://schemas.openxmlformats.org/officeDocument/2006/relationships/header" Target="header817.xml"/><Relationship Id="rId3443" Type="http://schemas.openxmlformats.org/officeDocument/2006/relationships/hyperlink" Target="https://advance.lexis.com/api/document?collection=news&amp;id=urn:contentItem:60F5-XJ91-DXX2-P50W-00000-00&amp;context=" TargetMode="External"/><Relationship Id="rId571" Type="http://schemas.openxmlformats.org/officeDocument/2006/relationships/hyperlink" Target="https://advance.lexis.com/api/document?collection=news&amp;id=urn:contentItem:5XR6-MRD1-DXX2-P12G-00000-00&amp;context=" TargetMode="External"/><Relationship Id="rId669" Type="http://schemas.openxmlformats.org/officeDocument/2006/relationships/footer" Target="footer198.xml"/><Relationship Id="rId876" Type="http://schemas.openxmlformats.org/officeDocument/2006/relationships/header" Target="header233.xml"/><Relationship Id="rId1299" Type="http://schemas.openxmlformats.org/officeDocument/2006/relationships/hyperlink" Target="https://advance.lexis.com/api/document?collection=news&amp;id=urn:contentItem:61K5-PK01-DXX2-P345-00000-00&amp;context=" TargetMode="External"/><Relationship Id="rId2252" Type="http://schemas.openxmlformats.org/officeDocument/2006/relationships/footer" Target="footer652.xml"/><Relationship Id="rId2557" Type="http://schemas.openxmlformats.org/officeDocument/2006/relationships/hyperlink" Target="https://advance.lexis.com/api/document?collection=news&amp;id=urn:contentItem:5WC1-P8W1-JDHD-W4K8-00000-00&amp;context=" TargetMode="External"/><Relationship Id="rId3303" Type="http://schemas.openxmlformats.org/officeDocument/2006/relationships/hyperlink" Target="https://advance.lexis.com/api/document?collection=news&amp;id=urn:contentItem:600C-T0W1-JBK9-228H-00000-00&amp;context=" TargetMode="External"/><Relationship Id="rId224" Type="http://schemas.openxmlformats.org/officeDocument/2006/relationships/hyperlink" Target="https://advance.lexis.com/api/document?collection=news&amp;id=urn:contentItem:5VST-WW41-F10G-K4JN-00000-00&amp;context=" TargetMode="External"/><Relationship Id="rId431" Type="http://schemas.openxmlformats.org/officeDocument/2006/relationships/footer" Target="footer108.xml"/><Relationship Id="rId529" Type="http://schemas.openxmlformats.org/officeDocument/2006/relationships/footer" Target="footer144.xml"/><Relationship Id="rId736" Type="http://schemas.openxmlformats.org/officeDocument/2006/relationships/hyperlink" Target="https://advance.lexis.com/api/document?collection=news&amp;id=urn:contentItem:5Y2T-B5P1-JBF1-00C0-00000-00&amp;context=" TargetMode="External"/><Relationship Id="rId1061" Type="http://schemas.openxmlformats.org/officeDocument/2006/relationships/header" Target="header299.xml"/><Relationship Id="rId1159" Type="http://schemas.openxmlformats.org/officeDocument/2006/relationships/footer" Target="footer334.xml"/><Relationship Id="rId1366" Type="http://schemas.openxmlformats.org/officeDocument/2006/relationships/hyperlink" Target="https://advance.lexis.com/api/document?id=urn:contentItem:5WPD-J7M1-JBK9-20JY-00000-00&amp;idtype=PID&amp;context=1516831" TargetMode="External"/><Relationship Id="rId2112" Type="http://schemas.openxmlformats.org/officeDocument/2006/relationships/hyperlink" Target="https://advance.lexis.com/api/document?id=urn:contentItem:5WG2-BGN1-JBK9-223K-00000-00&amp;idtype=PID&amp;context=1516831" TargetMode="External"/><Relationship Id="rId2417" Type="http://schemas.openxmlformats.org/officeDocument/2006/relationships/footer" Target="footer712.xml"/><Relationship Id="rId2764" Type="http://schemas.openxmlformats.org/officeDocument/2006/relationships/hyperlink" Target="https://advance.lexis.com/api/document?id=urn:contentItem:5VVR-MPY1-F10G-K0NX-00000-00&amp;idtype=PID&amp;context=1516831" TargetMode="External"/><Relationship Id="rId2971" Type="http://schemas.openxmlformats.org/officeDocument/2006/relationships/header" Target="header863.xml"/><Relationship Id="rId943" Type="http://schemas.openxmlformats.org/officeDocument/2006/relationships/footer" Target="footer254.xml"/><Relationship Id="rId1019" Type="http://schemas.openxmlformats.org/officeDocument/2006/relationships/footer" Target="footer282.xml"/><Relationship Id="rId1573" Type="http://schemas.openxmlformats.org/officeDocument/2006/relationships/footer" Target="footer440.xml"/><Relationship Id="rId1780" Type="http://schemas.openxmlformats.org/officeDocument/2006/relationships/header" Target="header522.xml"/><Relationship Id="rId1878" Type="http://schemas.openxmlformats.org/officeDocument/2006/relationships/hyperlink" Target="https://advance.lexis.com/api/document?collection=news&amp;id=urn:contentItem:5X5D-SBJ1-JBK9-20MX-00000-00&amp;context=" TargetMode="External"/><Relationship Id="rId2624" Type="http://schemas.openxmlformats.org/officeDocument/2006/relationships/hyperlink" Target="https://advance.lexis.com/api/document?collection=news&amp;id=urn:contentItem:5WG1-8X01-JDHD-W3BW-00000-00&amp;context=" TargetMode="External"/><Relationship Id="rId2831" Type="http://schemas.openxmlformats.org/officeDocument/2006/relationships/hyperlink" Target="https://advance.lexis.com/api/document?id=urn:contentItem:606S-T1P1-DXX2-P32P-00000-00&amp;idtype=PID&amp;context=1516831" TargetMode="External"/><Relationship Id="rId2929" Type="http://schemas.openxmlformats.org/officeDocument/2006/relationships/hyperlink" Target="https://advance.lexis.com/api/document?collection=news&amp;id=urn:contentItem:5Y97-XT91-DXX2-P34N-00000-00&amp;context=" TargetMode="External"/><Relationship Id="rId72" Type="http://schemas.openxmlformats.org/officeDocument/2006/relationships/footer" Target="footer3.xml"/><Relationship Id="rId803" Type="http://schemas.openxmlformats.org/officeDocument/2006/relationships/hyperlink" Target="https://advance.lexis.com/api/document?id=urn:contentItem:6115-RDM1-DXX2-P33W-00000-00&amp;idtype=PID&amp;context=1516831" TargetMode="External"/><Relationship Id="rId1226" Type="http://schemas.openxmlformats.org/officeDocument/2006/relationships/footer" Target="footer361.xml"/><Relationship Id="rId1433" Type="http://schemas.openxmlformats.org/officeDocument/2006/relationships/hyperlink" Target="https://advance.lexis.com/api/document?id=urn:contentItem:5X8D-77Y1-JBF1-04SJ-00000-00&amp;idtype=PID&amp;context=1516831" TargetMode="External"/><Relationship Id="rId1640" Type="http://schemas.openxmlformats.org/officeDocument/2006/relationships/hyperlink" Target="https://advance.lexis.com/api/document?collection=news&amp;id=urn:contentItem:5WPD-DF31-DXX2-P53S-00000-00&amp;context=" TargetMode="External"/><Relationship Id="rId1738" Type="http://schemas.openxmlformats.org/officeDocument/2006/relationships/footer" Target="footer505.xml"/><Relationship Id="rId3093" Type="http://schemas.openxmlformats.org/officeDocument/2006/relationships/footer" Target="footer908.xml"/><Relationship Id="rId1500" Type="http://schemas.openxmlformats.org/officeDocument/2006/relationships/footer" Target="footer409.xml"/><Relationship Id="rId1945" Type="http://schemas.openxmlformats.org/officeDocument/2006/relationships/footer" Target="footer587.xml"/><Relationship Id="rId3160" Type="http://schemas.openxmlformats.org/officeDocument/2006/relationships/footer" Target="footer932.xml"/><Relationship Id="rId3398" Type="http://schemas.openxmlformats.org/officeDocument/2006/relationships/footer" Target="footer1019.xml"/><Relationship Id="rId1805" Type="http://schemas.openxmlformats.org/officeDocument/2006/relationships/hyperlink" Target="https://advance.lexis.com/api/document?collection=news&amp;id=urn:contentItem:5X21-3PY1-DXX2-P15S-00000-00&amp;context=" TargetMode="External"/><Relationship Id="rId3020" Type="http://schemas.openxmlformats.org/officeDocument/2006/relationships/footer" Target="footer881.xml"/><Relationship Id="rId3258" Type="http://schemas.openxmlformats.org/officeDocument/2006/relationships/footer" Target="footer968.xml"/><Relationship Id="rId3465" Type="http://schemas.openxmlformats.org/officeDocument/2006/relationships/footer" Target="footer1042.xml"/><Relationship Id="rId179" Type="http://schemas.openxmlformats.org/officeDocument/2006/relationships/hyperlink" Target="https://advance.lexis.com/api/document?collection=news&amp;id=urn:contentItem:5VST-WW41-F10G-K3WN-00000-00&amp;context=" TargetMode="External"/><Relationship Id="rId386" Type="http://schemas.openxmlformats.org/officeDocument/2006/relationships/hyperlink" Target="https://advance.lexis.com/api/document?id=urn:contentItem:5Y2V-T921-JBF1-015H-00000-00&amp;idtype=PID&amp;context=1516831" TargetMode="External"/><Relationship Id="rId593" Type="http://schemas.openxmlformats.org/officeDocument/2006/relationships/header" Target="header167.xml"/><Relationship Id="rId2067" Type="http://schemas.openxmlformats.org/officeDocument/2006/relationships/hyperlink" Target="https://advance.lexis.com/api/document?id=urn:contentItem:5W7M-5FB1-JDHD-W47R-00000-00&amp;idtype=PID&amp;context=1516831" TargetMode="External"/><Relationship Id="rId2274" Type="http://schemas.openxmlformats.org/officeDocument/2006/relationships/header" Target="header662.xml"/><Relationship Id="rId2481" Type="http://schemas.openxmlformats.org/officeDocument/2006/relationships/hyperlink" Target="https://advance.lexis.com/api/document?collection=news&amp;id=urn:contentItem:5W7M-5FB1-JDHD-W48R-00000-00&amp;context=" TargetMode="External"/><Relationship Id="rId3118" Type="http://schemas.openxmlformats.org/officeDocument/2006/relationships/header" Target="header917.xml"/><Relationship Id="rId3325" Type="http://schemas.openxmlformats.org/officeDocument/2006/relationships/hyperlink" Target="https://advance.lexis.com/api/document?collection=news&amp;id=urn:contentItem:603K-7H61-DXX2-P206-00000-00&amp;context=" TargetMode="External"/><Relationship Id="rId246" Type="http://schemas.openxmlformats.org/officeDocument/2006/relationships/header" Target="header70.xml"/><Relationship Id="rId453" Type="http://schemas.openxmlformats.org/officeDocument/2006/relationships/footer" Target="footer115.xml"/><Relationship Id="rId660" Type="http://schemas.openxmlformats.org/officeDocument/2006/relationships/footer" Target="footer194.xml"/><Relationship Id="rId898" Type="http://schemas.openxmlformats.org/officeDocument/2006/relationships/footer" Target="footer239.xml"/><Relationship Id="rId1083" Type="http://schemas.openxmlformats.org/officeDocument/2006/relationships/hyperlink" Target="https://advance.lexis.com/api/document?collection=news&amp;id=urn:contentItem:6115-W4V1-DY2B-S53C-00000-00&amp;context=" TargetMode="External"/><Relationship Id="rId1290" Type="http://schemas.openxmlformats.org/officeDocument/2006/relationships/header" Target="header384.xml"/><Relationship Id="rId2134" Type="http://schemas.openxmlformats.org/officeDocument/2006/relationships/footer" Target="footer606.xml"/><Relationship Id="rId2341" Type="http://schemas.openxmlformats.org/officeDocument/2006/relationships/hyperlink" Target="https://advance.lexis.com/api/document?collection=news&amp;id=urn:contentItem:5W4D-KNK1-JDHD-W0C8-00000-00&amp;context=" TargetMode="External"/><Relationship Id="rId2579" Type="http://schemas.openxmlformats.org/officeDocument/2006/relationships/header" Target="header772.xml"/><Relationship Id="rId2786" Type="http://schemas.openxmlformats.org/officeDocument/2006/relationships/hyperlink" Target="https://advance.lexis.com/api/document?id=urn:contentItem:5YS7-MV61-JBF1-02CX-00000-00&amp;idtype=PID&amp;context=1516831" TargetMode="External"/><Relationship Id="rId2993" Type="http://schemas.openxmlformats.org/officeDocument/2006/relationships/header" Target="header871.xml"/><Relationship Id="rId106" Type="http://schemas.openxmlformats.org/officeDocument/2006/relationships/footer" Target="footer15.xml"/><Relationship Id="rId313" Type="http://schemas.openxmlformats.org/officeDocument/2006/relationships/hyperlink" Target="https://advance.lexis.com/api/document?id=urn:contentItem:5XGT-MYX1-JBK9-2080-00000-00&amp;idtype=PID&amp;context=1516831" TargetMode="External"/><Relationship Id="rId758" Type="http://schemas.openxmlformats.org/officeDocument/2006/relationships/hyperlink" Target="https://advance.lexis.com/api/document?id=urn:contentItem:60JK-FDR1-DXX2-P46P-00000-00&amp;idtype=PID&amp;context=1516831" TargetMode="External"/><Relationship Id="rId965" Type="http://schemas.openxmlformats.org/officeDocument/2006/relationships/header" Target="header262.xml"/><Relationship Id="rId1150" Type="http://schemas.openxmlformats.org/officeDocument/2006/relationships/footer" Target="footer331.xml"/><Relationship Id="rId1388" Type="http://schemas.openxmlformats.org/officeDocument/2006/relationships/hyperlink" Target="https://advance.lexis.com/api/document?id=urn:contentItem:5WXT-HVV1-DXX2-P0XR-00000-00&amp;idtype=PID&amp;context=1516831" TargetMode="External"/><Relationship Id="rId1595" Type="http://schemas.openxmlformats.org/officeDocument/2006/relationships/header" Target="header449.xml"/><Relationship Id="rId2439" Type="http://schemas.openxmlformats.org/officeDocument/2006/relationships/footer" Target="footer722.xml"/><Relationship Id="rId2646" Type="http://schemas.openxmlformats.org/officeDocument/2006/relationships/header" Target="header796.xml"/><Relationship Id="rId2853" Type="http://schemas.openxmlformats.org/officeDocument/2006/relationships/hyperlink" Target="https://advance.lexis.com/api/document?id=urn:contentItem:60F5-XJ91-DXX2-P52R-00000-00&amp;idtype=PID&amp;context=1516831" TargetMode="External"/><Relationship Id="rId94" Type="http://schemas.openxmlformats.org/officeDocument/2006/relationships/footer" Target="footer10.xml"/><Relationship Id="rId520" Type="http://schemas.openxmlformats.org/officeDocument/2006/relationships/footer" Target="footer141.xml"/><Relationship Id="rId618" Type="http://schemas.openxmlformats.org/officeDocument/2006/relationships/footer" Target="footer177.xml"/><Relationship Id="rId825" Type="http://schemas.openxmlformats.org/officeDocument/2006/relationships/hyperlink" Target="https://advance.lexis.com/api/document?id=urn:contentItem:614C-91T1-DXX2-P282-00000-00&amp;idtype=PID&amp;context=1516831" TargetMode="External"/><Relationship Id="rId1248" Type="http://schemas.openxmlformats.org/officeDocument/2006/relationships/hyperlink" Target="https://advance.lexis.com/api/document?collection=news&amp;id=urn:contentItem:61K5-PK01-DXX2-P356-00000-00&amp;context=" TargetMode="External"/><Relationship Id="rId1455" Type="http://schemas.openxmlformats.org/officeDocument/2006/relationships/header" Target="header395.xml"/><Relationship Id="rId1662" Type="http://schemas.openxmlformats.org/officeDocument/2006/relationships/header" Target="header475.xml"/><Relationship Id="rId2201" Type="http://schemas.openxmlformats.org/officeDocument/2006/relationships/header" Target="header633.xml"/><Relationship Id="rId2506" Type="http://schemas.openxmlformats.org/officeDocument/2006/relationships/hyperlink" Target="https://advance.lexis.com/api/document?collection=news&amp;id=urn:contentItem:5WC1-P8W1-JDHD-W4FN-00000-00&amp;context=" TargetMode="External"/><Relationship Id="rId1010" Type="http://schemas.openxmlformats.org/officeDocument/2006/relationships/footer" Target="footer278.xml"/><Relationship Id="rId1108" Type="http://schemas.openxmlformats.org/officeDocument/2006/relationships/footer" Target="footer315.xml"/><Relationship Id="rId1315" Type="http://schemas.openxmlformats.org/officeDocument/2006/relationships/hyperlink" Target="https://advance.lexis.com/api/document?collection=news&amp;id=urn:contentItem:61PC-D4R1-JBK9-20FY-00000-00&amp;context=" TargetMode="External"/><Relationship Id="rId1967" Type="http://schemas.openxmlformats.org/officeDocument/2006/relationships/header" Target="header596.xml"/><Relationship Id="rId2713" Type="http://schemas.openxmlformats.org/officeDocument/2006/relationships/hyperlink" Target="https://advance.lexis.com/api/document?id=urn:contentItem:5Y96-FS61-JBF1-02KJ-00000-00&amp;idtype=PID&amp;context=1516831" TargetMode="External"/><Relationship Id="rId2920" Type="http://schemas.openxmlformats.org/officeDocument/2006/relationships/header" Target="header844.xml"/><Relationship Id="rId1522" Type="http://schemas.openxmlformats.org/officeDocument/2006/relationships/header" Target="header419.xml"/><Relationship Id="rId21" Type="http://schemas.openxmlformats.org/officeDocument/2006/relationships/hyperlink" Target="https://advance.lexis.com/api/document?id=urn:contentItem:5VNM-GH01-F10G-K3TB-00000-00&amp;idtype=PID&amp;context=1516831" TargetMode="External"/><Relationship Id="rId2089" Type="http://schemas.openxmlformats.org/officeDocument/2006/relationships/hyperlink" Target="https://advance.lexis.com/api/document?id=urn:contentItem:5WC1-P8W1-JDHD-W4K8-00000-00&amp;idtype=PID&amp;context=1516831" TargetMode="External"/><Relationship Id="rId2296" Type="http://schemas.openxmlformats.org/officeDocument/2006/relationships/footer" Target="footer668.xml"/><Relationship Id="rId3347" Type="http://schemas.openxmlformats.org/officeDocument/2006/relationships/footer" Target="footer1001.xml"/><Relationship Id="rId268" Type="http://schemas.openxmlformats.org/officeDocument/2006/relationships/header" Target="header79.xml"/><Relationship Id="rId475" Type="http://schemas.openxmlformats.org/officeDocument/2006/relationships/hyperlink" Target="https://advance.lexis.com/api/document?collection=news&amp;id=urn:contentItem:5XM1-37Y1-JBF1-011J-00000-00&amp;context=" TargetMode="External"/><Relationship Id="rId682" Type="http://schemas.openxmlformats.org/officeDocument/2006/relationships/hyperlink" Target="https://advance.lexis.com/api/document?collection=news&amp;id=urn:contentItem:5XYT-RFH1-DXX2-P1GB-00000-00&amp;context=" TargetMode="External"/><Relationship Id="rId2156" Type="http://schemas.openxmlformats.org/officeDocument/2006/relationships/footer" Target="footer615.xml"/><Relationship Id="rId2363" Type="http://schemas.openxmlformats.org/officeDocument/2006/relationships/footer" Target="footer693.xml"/><Relationship Id="rId2570" Type="http://schemas.openxmlformats.org/officeDocument/2006/relationships/footer" Target="footer768.xml"/><Relationship Id="rId3207" Type="http://schemas.openxmlformats.org/officeDocument/2006/relationships/footer" Target="footer950.xml"/><Relationship Id="rId3414" Type="http://schemas.openxmlformats.org/officeDocument/2006/relationships/footer" Target="footer1025.xml"/><Relationship Id="rId128" Type="http://schemas.openxmlformats.org/officeDocument/2006/relationships/header" Target="header24.xml"/><Relationship Id="rId335" Type="http://schemas.openxmlformats.org/officeDocument/2006/relationships/hyperlink" Target="https://advance.lexis.com/api/document?id=urn:contentItem:5XM1-37Y1-JBF1-00X0-00000-00&amp;idtype=PID&amp;context=1516831" TargetMode="External"/><Relationship Id="rId542" Type="http://schemas.openxmlformats.org/officeDocument/2006/relationships/header" Target="header150.xml"/><Relationship Id="rId1172" Type="http://schemas.openxmlformats.org/officeDocument/2006/relationships/header" Target="header341.xml"/><Relationship Id="rId2016" Type="http://schemas.openxmlformats.org/officeDocument/2006/relationships/hyperlink" Target="https://advance.lexis.com/api/document?id=urn:contentItem:5W17-1M81-F10G-K15Y-00000-00&amp;idtype=PID&amp;context=1516831" TargetMode="External"/><Relationship Id="rId2223" Type="http://schemas.openxmlformats.org/officeDocument/2006/relationships/header" Target="header641.xml"/><Relationship Id="rId2430" Type="http://schemas.openxmlformats.org/officeDocument/2006/relationships/header" Target="header719.xml"/><Relationship Id="rId402" Type="http://schemas.openxmlformats.org/officeDocument/2006/relationships/header" Target="header98.xml"/><Relationship Id="rId1032" Type="http://schemas.openxmlformats.org/officeDocument/2006/relationships/footer" Target="footer286.xml"/><Relationship Id="rId1989" Type="http://schemas.openxmlformats.org/officeDocument/2006/relationships/hyperlink" Target="https://advance.lexis.com/api/document?id=urn:contentItem:5W17-1M81-F10G-K15M-00000-00&amp;idtype=PID&amp;context=1516831" TargetMode="External"/><Relationship Id="rId1849" Type="http://schemas.openxmlformats.org/officeDocument/2006/relationships/header" Target="header551.xml"/><Relationship Id="rId3064" Type="http://schemas.openxmlformats.org/officeDocument/2006/relationships/header" Target="header899.xml"/><Relationship Id="rId192" Type="http://schemas.openxmlformats.org/officeDocument/2006/relationships/hyperlink" Target="https://advance.lexis.com/api/document?collection=news&amp;id=urn:contentItem:5VST-WW41-F10G-K4G8-00000-00&amp;context=" TargetMode="External"/><Relationship Id="rId1709" Type="http://schemas.openxmlformats.org/officeDocument/2006/relationships/footer" Target="footer495.xml"/><Relationship Id="rId1916" Type="http://schemas.openxmlformats.org/officeDocument/2006/relationships/hyperlink" Target="https://advance.lexis.com/api/document?collection=news&amp;id=urn:contentItem:5X8D-77Y1-JBF1-04NS-00000-00&amp;context=" TargetMode="External"/><Relationship Id="rId3271" Type="http://schemas.openxmlformats.org/officeDocument/2006/relationships/header" Target="header973.xml"/><Relationship Id="rId2080" Type="http://schemas.openxmlformats.org/officeDocument/2006/relationships/hyperlink" Target="https://advance.lexis.com/api/document?id=urn:contentItem:5WC1-P8W1-JDHD-W4G2-00000-00&amp;idtype=PID&amp;context=1516831" TargetMode="External"/><Relationship Id="rId3131" Type="http://schemas.openxmlformats.org/officeDocument/2006/relationships/footer" Target="footer920.xml"/><Relationship Id="rId2897" Type="http://schemas.openxmlformats.org/officeDocument/2006/relationships/hyperlink" Target="https://advance.lexis.com/api/document?collection=news&amp;id=urn:contentItem:5Y96-FS61-JBF1-02PH-00000-00&amp;context=" TargetMode="External"/><Relationship Id="rId869" Type="http://schemas.openxmlformats.org/officeDocument/2006/relationships/footer" Target="footer229.xml"/><Relationship Id="rId1499" Type="http://schemas.openxmlformats.org/officeDocument/2006/relationships/header" Target="header410.xml"/><Relationship Id="rId729" Type="http://schemas.openxmlformats.org/officeDocument/2006/relationships/hyperlink" Target="https://advance.lexis.com/api/document?collection=news&amp;id=urn:contentItem:5Y2T-B5P1-JBF1-009P-00000-00&amp;context=" TargetMode="External"/><Relationship Id="rId1359" Type="http://schemas.openxmlformats.org/officeDocument/2006/relationships/hyperlink" Target="https://advance.lexis.com/api/document?id=urn:contentItem:5WPD-DF31-DXX2-P51D-00000-00&amp;idtype=PID&amp;context=1516831" TargetMode="External"/><Relationship Id="rId2757" Type="http://schemas.openxmlformats.org/officeDocument/2006/relationships/hyperlink" Target="https://advance.lexis.com/api/document?id=urn:contentItem:5YHK-KFR1-JBF1-0220-00000-00&amp;idtype=PID&amp;context=1516831" TargetMode="External"/><Relationship Id="rId2964" Type="http://schemas.openxmlformats.org/officeDocument/2006/relationships/header" Target="header860.xml"/><Relationship Id="rId936" Type="http://schemas.openxmlformats.org/officeDocument/2006/relationships/footer" Target="footer252.xml"/><Relationship Id="rId1219" Type="http://schemas.openxmlformats.org/officeDocument/2006/relationships/footer" Target="footer359.xml"/><Relationship Id="rId1566" Type="http://schemas.openxmlformats.org/officeDocument/2006/relationships/footer" Target="footer437.xml"/><Relationship Id="rId1773" Type="http://schemas.openxmlformats.org/officeDocument/2006/relationships/hyperlink" Target="https://advance.lexis.com/api/document?collection=news&amp;id=urn:contentItem:5X21-3PY1-DXX2-P143-00000-00&amp;context=" TargetMode="External"/><Relationship Id="rId1980" Type="http://schemas.openxmlformats.org/officeDocument/2006/relationships/header" Target="header601.xml"/><Relationship Id="rId2617" Type="http://schemas.openxmlformats.org/officeDocument/2006/relationships/hyperlink" Target="https://advance.lexis.com/api/document?collection=news&amp;id=urn:contentItem:5WG1-8X01-JDHD-W33Y-00000-00&amp;context=" TargetMode="External"/><Relationship Id="rId2824" Type="http://schemas.openxmlformats.org/officeDocument/2006/relationships/hyperlink" Target="https://advance.lexis.com/api/document?id=urn:contentItem:606S-T1P1-DXX2-P32G-00000-00&amp;idtype=PID&amp;context=1516831" TargetMode="External"/><Relationship Id="rId65" Type="http://schemas.openxmlformats.org/officeDocument/2006/relationships/hyperlink" Target="https://advance.lexis.com/api/document?id=urn:contentItem:5VX8-9SC1-JBK9-24CH-00000-00&amp;idtype=PID&amp;context=1516831" TargetMode="External"/><Relationship Id="rId1426" Type="http://schemas.openxmlformats.org/officeDocument/2006/relationships/hyperlink" Target="https://advance.lexis.com/api/document?id=urn:contentItem:5X5D-MMN1-DXX2-P2CV-00000-00&amp;idtype=PID&amp;context=1516831" TargetMode="External"/><Relationship Id="rId1633" Type="http://schemas.openxmlformats.org/officeDocument/2006/relationships/hyperlink" Target="https://advance.lexis.com/api/document?collection=news&amp;id=urn:contentItem:5WPD-DF31-DXX2-P51D-00000-00&amp;context=" TargetMode="External"/><Relationship Id="rId1840" Type="http://schemas.openxmlformats.org/officeDocument/2006/relationships/hyperlink" Target="https://advance.lexis.com/api/document?collection=news&amp;id=urn:contentItem:5X21-3PY1-DXX2-P0YR-00000-00&amp;context=" TargetMode="External"/><Relationship Id="rId1700" Type="http://schemas.openxmlformats.org/officeDocument/2006/relationships/footer" Target="footer491.xml"/><Relationship Id="rId3458" Type="http://schemas.openxmlformats.org/officeDocument/2006/relationships/header" Target="header1041.xml"/><Relationship Id="rId379" Type="http://schemas.openxmlformats.org/officeDocument/2006/relationships/hyperlink" Target="https://advance.lexis.com/api/document?id=urn:contentItem:5XYT-RFH1-DXX2-P11R-00000-00&amp;idtype=PID&amp;context=1516831" TargetMode="External"/><Relationship Id="rId586" Type="http://schemas.openxmlformats.org/officeDocument/2006/relationships/footer" Target="footer164.xml"/><Relationship Id="rId793" Type="http://schemas.openxmlformats.org/officeDocument/2006/relationships/hyperlink" Target="https://advance.lexis.com/api/document?id=urn:contentItem:60X0-5FS1-DXX2-P303-00000-00&amp;idtype=PID&amp;context=1516831" TargetMode="External"/><Relationship Id="rId2267" Type="http://schemas.openxmlformats.org/officeDocument/2006/relationships/footer" Target="footer659.xml"/><Relationship Id="rId2474" Type="http://schemas.openxmlformats.org/officeDocument/2006/relationships/hyperlink" Target="https://advance.lexis.com/api/document?collection=news&amp;id=urn:contentItem:5W7M-5FB1-JDHD-W47F-00000-00&amp;context=" TargetMode="External"/><Relationship Id="rId2681" Type="http://schemas.openxmlformats.org/officeDocument/2006/relationships/footer" Target="footer810.xml"/><Relationship Id="rId3318" Type="http://schemas.openxmlformats.org/officeDocument/2006/relationships/header" Target="header991.xml"/><Relationship Id="rId239" Type="http://schemas.openxmlformats.org/officeDocument/2006/relationships/header" Target="header67.xml"/><Relationship Id="rId446" Type="http://schemas.openxmlformats.org/officeDocument/2006/relationships/header" Target="header114.xml"/><Relationship Id="rId653" Type="http://schemas.openxmlformats.org/officeDocument/2006/relationships/footer" Target="footer191.xml"/><Relationship Id="rId1076" Type="http://schemas.openxmlformats.org/officeDocument/2006/relationships/footer" Target="footer304.xml"/><Relationship Id="rId1283" Type="http://schemas.openxmlformats.org/officeDocument/2006/relationships/header" Target="header381.xml"/><Relationship Id="rId1490" Type="http://schemas.openxmlformats.org/officeDocument/2006/relationships/header" Target="header407.xml"/><Relationship Id="rId2127" Type="http://schemas.openxmlformats.org/officeDocument/2006/relationships/hyperlink" Target="https://advance.lexis.com/api/document?id=urn:contentItem:5WG1-8X01-JDHD-W357-00000-00&amp;idtype=PID&amp;context=1516831" TargetMode="External"/><Relationship Id="rId2334" Type="http://schemas.openxmlformats.org/officeDocument/2006/relationships/hyperlink" Target="https://advance.lexis.com/api/document?collection=news&amp;id=urn:contentItem:5W4D-KNG1-JDHD-W4J8-00000-00&amp;context=" TargetMode="External"/><Relationship Id="rId306" Type="http://schemas.openxmlformats.org/officeDocument/2006/relationships/footer" Target="footer93.xml"/><Relationship Id="rId860" Type="http://schemas.openxmlformats.org/officeDocument/2006/relationships/hyperlink" Target="https://advance.lexis.com/api/document?id=urn:contentItem:61PC-D4R1-JBK9-20FY-00000-00&amp;idtype=PID&amp;context=1516831" TargetMode="External"/><Relationship Id="rId1143" Type="http://schemas.openxmlformats.org/officeDocument/2006/relationships/footer" Target="footer329.xml"/><Relationship Id="rId2541" Type="http://schemas.openxmlformats.org/officeDocument/2006/relationships/hyperlink" Target="https://advance.lexis.com/api/document?collection=news&amp;id=urn:contentItem:5WC1-P8W1-JDHD-W4G0-00000-00&amp;context=" TargetMode="External"/><Relationship Id="rId513" Type="http://schemas.openxmlformats.org/officeDocument/2006/relationships/footer" Target="footer138.xml"/><Relationship Id="rId720" Type="http://schemas.openxmlformats.org/officeDocument/2006/relationships/hyperlink" Target="https://advance.lexis.com/api/document?collection=news&amp;id=urn:contentItem:5Y2V-T921-JBF1-015H-00000-00&amp;context=" TargetMode="External"/><Relationship Id="rId1350" Type="http://schemas.openxmlformats.org/officeDocument/2006/relationships/hyperlink" Target="https://advance.lexis.com/api/document?id=urn:contentItem:5WPD-J7M1-JBK9-20KC-00000-00&amp;idtype=PID&amp;context=1516831" TargetMode="External"/><Relationship Id="rId2401" Type="http://schemas.openxmlformats.org/officeDocument/2006/relationships/header" Target="header707.xml"/><Relationship Id="rId1003" Type="http://schemas.openxmlformats.org/officeDocument/2006/relationships/header" Target="header276.xml"/><Relationship Id="rId1210" Type="http://schemas.openxmlformats.org/officeDocument/2006/relationships/footer" Target="footer356.xml"/><Relationship Id="rId3175" Type="http://schemas.openxmlformats.org/officeDocument/2006/relationships/header" Target="header939.xml"/><Relationship Id="rId3382" Type="http://schemas.openxmlformats.org/officeDocument/2006/relationships/footer" Target="footer1014.xml"/><Relationship Id="rId2191" Type="http://schemas.openxmlformats.org/officeDocument/2006/relationships/footer" Target="footer629.xml"/><Relationship Id="rId3035" Type="http://schemas.openxmlformats.org/officeDocument/2006/relationships/header" Target="header886.xml"/><Relationship Id="rId3242" Type="http://schemas.openxmlformats.org/officeDocument/2006/relationships/footer" Target="footer963.xml"/><Relationship Id="rId163" Type="http://schemas.openxmlformats.org/officeDocument/2006/relationships/header" Target="header39.xml"/><Relationship Id="rId370" Type="http://schemas.openxmlformats.org/officeDocument/2006/relationships/hyperlink" Target="https://advance.lexis.com/api/document?id=urn:contentItem:5XR6-MPK1-DXX2-P4HM-00000-00&amp;idtype=PID&amp;context=1516831" TargetMode="External"/><Relationship Id="rId2051" Type="http://schemas.openxmlformats.org/officeDocument/2006/relationships/hyperlink" Target="https://advance.lexis.com/api/document?id=urn:contentItem:5W4D-KNK1-JDHD-W0CS-00000-00&amp;idtype=PID&amp;context=1516831" TargetMode="External"/><Relationship Id="rId3102" Type="http://schemas.openxmlformats.org/officeDocument/2006/relationships/footer" Target="footer911.xml"/><Relationship Id="rId230" Type="http://schemas.openxmlformats.org/officeDocument/2006/relationships/footer" Target="footer63.xml"/><Relationship Id="rId2868" Type="http://schemas.openxmlformats.org/officeDocument/2006/relationships/hyperlink" Target="https://advance.lexis.com/api/document?collection=news&amp;id=urn:contentItem:5Y96-FS61-JBF1-02PB-00000-00&amp;context=" TargetMode="External"/><Relationship Id="rId1677" Type="http://schemas.openxmlformats.org/officeDocument/2006/relationships/header" Target="header482.xml"/><Relationship Id="rId1884" Type="http://schemas.openxmlformats.org/officeDocument/2006/relationships/header" Target="header564.xml"/><Relationship Id="rId2728" Type="http://schemas.openxmlformats.org/officeDocument/2006/relationships/hyperlink" Target="https://advance.lexis.com/api/document?id=urn:contentItem:5YDD-29P1-DXX2-P4KF-00000-00&amp;idtype=PID&amp;context=1516831" TargetMode="External"/><Relationship Id="rId2935" Type="http://schemas.openxmlformats.org/officeDocument/2006/relationships/header" Target="header849.xml"/><Relationship Id="rId907" Type="http://schemas.openxmlformats.org/officeDocument/2006/relationships/footer" Target="footer242.xml"/><Relationship Id="rId1537" Type="http://schemas.openxmlformats.org/officeDocument/2006/relationships/footer" Target="footer424.xml"/><Relationship Id="rId1744" Type="http://schemas.openxmlformats.org/officeDocument/2006/relationships/header" Target="header509.xml"/><Relationship Id="rId1951" Type="http://schemas.openxmlformats.org/officeDocument/2006/relationships/header" Target="header590.xml"/><Relationship Id="rId36" Type="http://schemas.openxmlformats.org/officeDocument/2006/relationships/hyperlink" Target="https://advance.lexis.com/api/document?id=urn:contentItem:5VST-WW41-F10G-K4G8-00000-00&amp;idtype=PID&amp;context=1516831" TargetMode="External"/><Relationship Id="rId1604" Type="http://schemas.openxmlformats.org/officeDocument/2006/relationships/footer" Target="footer451.xml"/><Relationship Id="rId1811" Type="http://schemas.openxmlformats.org/officeDocument/2006/relationships/footer" Target="footer534.xml"/><Relationship Id="rId697" Type="http://schemas.openxmlformats.org/officeDocument/2006/relationships/header" Target="header207.xml"/><Relationship Id="rId2378" Type="http://schemas.openxmlformats.org/officeDocument/2006/relationships/hyperlink" Target="https://advance.lexis.com/api/document?collection=news&amp;id=urn:contentItem:5W4D-KNK1-JDHD-W0C4-00000-00&amp;context=" TargetMode="External"/><Relationship Id="rId3429" Type="http://schemas.openxmlformats.org/officeDocument/2006/relationships/header" Target="header1030.xml"/><Relationship Id="rId1187" Type="http://schemas.openxmlformats.org/officeDocument/2006/relationships/footer" Target="footer346.xml"/><Relationship Id="rId2585" Type="http://schemas.openxmlformats.org/officeDocument/2006/relationships/hyperlink" Target="https://advance.lexis.com/api/document?collection=news&amp;id=urn:contentItem:5WC1-P8W1-JDHD-W4H0-00000-00&amp;context=" TargetMode="External"/><Relationship Id="rId2792" Type="http://schemas.openxmlformats.org/officeDocument/2006/relationships/hyperlink" Target="https://advance.lexis.com/api/document?id=urn:contentItem:5YS6-MWK1-JBK9-20KH-00000-00&amp;idtype=PID&amp;context=1516831" TargetMode="External"/><Relationship Id="rId557" Type="http://schemas.openxmlformats.org/officeDocument/2006/relationships/footer" Target="footer156.xml"/><Relationship Id="rId764" Type="http://schemas.openxmlformats.org/officeDocument/2006/relationships/hyperlink" Target="https://advance.lexis.com/api/document?id=urn:contentItem:60SS-MB71-JBF1-0326-00000-00&amp;idtype=PID&amp;context=1516831" TargetMode="External"/><Relationship Id="rId971" Type="http://schemas.openxmlformats.org/officeDocument/2006/relationships/hyperlink" Target="https://advance.lexis.com/api/document?collection=news&amp;id=urn:contentItem:60SS-MB71-JBF1-037S-00000-00&amp;context=" TargetMode="External"/><Relationship Id="rId1394" Type="http://schemas.openxmlformats.org/officeDocument/2006/relationships/hyperlink" Target="https://advance.lexis.com/api/document?id=urn:contentItem:5X21-3PY1-DXX2-P10T-00000-00&amp;idtype=PID&amp;context=1516831" TargetMode="External"/><Relationship Id="rId2238" Type="http://schemas.openxmlformats.org/officeDocument/2006/relationships/footer" Target="footer646.xml"/><Relationship Id="rId2445" Type="http://schemas.openxmlformats.org/officeDocument/2006/relationships/footer" Target="footer724.xml"/><Relationship Id="rId2652" Type="http://schemas.openxmlformats.org/officeDocument/2006/relationships/hyperlink" Target="https://advance.lexis.com/api/document?collection=news&amp;id=urn:contentItem:5WG1-8X01-JDHD-W36W-00000-00&amp;context=" TargetMode="External"/><Relationship Id="rId417" Type="http://schemas.openxmlformats.org/officeDocument/2006/relationships/header" Target="header103.xml"/><Relationship Id="rId624" Type="http://schemas.openxmlformats.org/officeDocument/2006/relationships/header" Target="header180.xml"/><Relationship Id="rId831" Type="http://schemas.openxmlformats.org/officeDocument/2006/relationships/hyperlink" Target="https://advance.lexis.com/api/document?id=urn:contentItem:61C0-J9F1-JBF1-01T7-00000-00&amp;idtype=PID&amp;context=1516831" TargetMode="External"/><Relationship Id="rId1047" Type="http://schemas.openxmlformats.org/officeDocument/2006/relationships/header" Target="header293.xml"/><Relationship Id="rId1254" Type="http://schemas.openxmlformats.org/officeDocument/2006/relationships/footer" Target="footer371.xml"/><Relationship Id="rId1461" Type="http://schemas.openxmlformats.org/officeDocument/2006/relationships/header" Target="header398.xml"/><Relationship Id="rId2305" Type="http://schemas.openxmlformats.org/officeDocument/2006/relationships/header" Target="header672.xml"/><Relationship Id="rId2512" Type="http://schemas.openxmlformats.org/officeDocument/2006/relationships/footer" Target="footer747.xml"/><Relationship Id="rId1114" Type="http://schemas.openxmlformats.org/officeDocument/2006/relationships/header" Target="header318.xml"/><Relationship Id="rId1321" Type="http://schemas.openxmlformats.org/officeDocument/2006/relationships/hyperlink" Target="https://advance.lexis.com/api/document?id=urn:contentItem:5WK6-W421-JBF1-041C-00000-00&amp;idtype=PID&amp;context=1516831" TargetMode="External"/><Relationship Id="rId3079" Type="http://schemas.openxmlformats.org/officeDocument/2006/relationships/hyperlink" Target="https://advance.lexis.com/api/document?collection=news&amp;id=urn:contentItem:5YHK-KFR1-JBF1-0220-00000-00&amp;context=" TargetMode="External"/><Relationship Id="rId3286" Type="http://schemas.openxmlformats.org/officeDocument/2006/relationships/hyperlink" Target="https://advance.lexis.com/api/document?collection=news&amp;id=urn:contentItem:5YW6-4961-JBF1-039F-00000-00&amp;context=" TargetMode="External"/><Relationship Id="rId2095" Type="http://schemas.openxmlformats.org/officeDocument/2006/relationships/hyperlink" Target="https://advance.lexis.com/api/document?id=urn:contentItem:5WC1-P8W1-JDHD-W4G1-00000-00&amp;idtype=PID&amp;context=1516831" TargetMode="External"/><Relationship Id="rId3146" Type="http://schemas.openxmlformats.org/officeDocument/2006/relationships/footer" Target="footer926.xml"/><Relationship Id="rId3353" Type="http://schemas.openxmlformats.org/officeDocument/2006/relationships/header" Target="header1004.xml"/><Relationship Id="rId274" Type="http://schemas.openxmlformats.org/officeDocument/2006/relationships/hyperlink" Target="https://advance.lexis.com/api/document?collection=news&amp;id=urn:contentItem:5VX1-FX81-JDHD-W0HF-00000-00&amp;context=" TargetMode="External"/><Relationship Id="rId481" Type="http://schemas.openxmlformats.org/officeDocument/2006/relationships/footer" Target="footer126.xml"/><Relationship Id="rId2162" Type="http://schemas.openxmlformats.org/officeDocument/2006/relationships/header" Target="header618.xml"/><Relationship Id="rId3006" Type="http://schemas.openxmlformats.org/officeDocument/2006/relationships/footer" Target="footer876.xml"/><Relationship Id="rId134" Type="http://schemas.openxmlformats.org/officeDocument/2006/relationships/footer" Target="footer26.xml"/><Relationship Id="rId3213" Type="http://schemas.openxmlformats.org/officeDocument/2006/relationships/header" Target="header952.xml"/><Relationship Id="rId3420" Type="http://schemas.openxmlformats.org/officeDocument/2006/relationships/header" Target="header1027.xml"/><Relationship Id="rId341" Type="http://schemas.openxmlformats.org/officeDocument/2006/relationships/hyperlink" Target="https://advance.lexis.com/api/document?id=urn:contentItem:5XM1-37Y1-JBF1-00X3-00000-00&amp;idtype=PID&amp;context=1516831" TargetMode="External"/><Relationship Id="rId2022" Type="http://schemas.openxmlformats.org/officeDocument/2006/relationships/hyperlink" Target="https://advance.lexis.com/api/document?id=urn:contentItem:5W4D-KNK1-JDHD-W089-00000-00&amp;idtype=PID&amp;context=1516831" TargetMode="External"/><Relationship Id="rId2979" Type="http://schemas.openxmlformats.org/officeDocument/2006/relationships/footer" Target="footer865.xml"/><Relationship Id="rId201" Type="http://schemas.openxmlformats.org/officeDocument/2006/relationships/header" Target="header52.xml"/><Relationship Id="rId1788" Type="http://schemas.openxmlformats.org/officeDocument/2006/relationships/footer" Target="footer524.xml"/><Relationship Id="rId1995" Type="http://schemas.openxmlformats.org/officeDocument/2006/relationships/hyperlink" Target="https://advance.lexis.com/api/document?id=urn:contentItem:5W17-1M81-F10G-K15K-00000-00&amp;idtype=PID&amp;context=1516831" TargetMode="External"/><Relationship Id="rId2839" Type="http://schemas.openxmlformats.org/officeDocument/2006/relationships/hyperlink" Target="https://advance.lexis.com/api/document?id=urn:contentItem:60B0-BN21-JBF1-03T3-00000-00&amp;idtype=PID&amp;context=1516831" TargetMode="External"/><Relationship Id="rId1648" Type="http://schemas.openxmlformats.org/officeDocument/2006/relationships/header" Target="header469.xml"/><Relationship Id="rId1508" Type="http://schemas.openxmlformats.org/officeDocument/2006/relationships/footer" Target="footer413.xml"/><Relationship Id="rId1855" Type="http://schemas.openxmlformats.org/officeDocument/2006/relationships/header" Target="header553.xml"/><Relationship Id="rId2906" Type="http://schemas.openxmlformats.org/officeDocument/2006/relationships/header" Target="header839.xml"/><Relationship Id="rId3070" Type="http://schemas.openxmlformats.org/officeDocument/2006/relationships/hyperlink" Target="https://advance.lexis.com/api/document?collection=news&amp;id=urn:contentItem:5YHK-KFR1-JBF1-01N4-00000-00&amp;context=" TargetMode="External"/><Relationship Id="rId1715" Type="http://schemas.openxmlformats.org/officeDocument/2006/relationships/footer" Target="footer496.xml"/><Relationship Id="rId1922" Type="http://schemas.openxmlformats.org/officeDocument/2006/relationships/footer" Target="footer579.xml"/><Relationship Id="rId2489" Type="http://schemas.openxmlformats.org/officeDocument/2006/relationships/footer" Target="footer741.xml"/><Relationship Id="rId2696" Type="http://schemas.openxmlformats.org/officeDocument/2006/relationships/hyperlink" Target="https://advance.lexis.com/api/document?collection=news&amp;id=urn:contentItem:5WG2-BGN1-JBK9-223J-00000-00&amp;context=" TargetMode="External"/><Relationship Id="rId668" Type="http://schemas.openxmlformats.org/officeDocument/2006/relationships/header" Target="header198.xml"/><Relationship Id="rId875" Type="http://schemas.openxmlformats.org/officeDocument/2006/relationships/header" Target="header232.xml"/><Relationship Id="rId1298" Type="http://schemas.openxmlformats.org/officeDocument/2006/relationships/footer" Target="footer387.xml"/><Relationship Id="rId2349" Type="http://schemas.openxmlformats.org/officeDocument/2006/relationships/footer" Target="footer687.xml"/><Relationship Id="rId2556" Type="http://schemas.openxmlformats.org/officeDocument/2006/relationships/footer" Target="footer762.xml"/><Relationship Id="rId2763" Type="http://schemas.openxmlformats.org/officeDocument/2006/relationships/hyperlink" Target="https://advance.lexis.com/api/document?id=urn:contentItem:5YHK-KFR1-JBF1-020X-00000-00&amp;idtype=PID&amp;context=1516831" TargetMode="External"/><Relationship Id="rId2970" Type="http://schemas.openxmlformats.org/officeDocument/2006/relationships/header" Target="header862.xml"/><Relationship Id="rId528" Type="http://schemas.openxmlformats.org/officeDocument/2006/relationships/header" Target="header144.xml"/><Relationship Id="rId735" Type="http://schemas.openxmlformats.org/officeDocument/2006/relationships/footer" Target="footer219.xml"/><Relationship Id="rId942" Type="http://schemas.openxmlformats.org/officeDocument/2006/relationships/footer" Target="footer253.xml"/><Relationship Id="rId1158" Type="http://schemas.openxmlformats.org/officeDocument/2006/relationships/header" Target="header335.xml"/><Relationship Id="rId1365" Type="http://schemas.openxmlformats.org/officeDocument/2006/relationships/hyperlink" Target="https://advance.lexis.com/api/document?id=urn:contentItem:5WPD-DF31-DXX2-P4XR-00000-00&amp;idtype=PID&amp;context=1516831" TargetMode="External"/><Relationship Id="rId1572" Type="http://schemas.openxmlformats.org/officeDocument/2006/relationships/footer" Target="footer439.xml"/><Relationship Id="rId2209" Type="http://schemas.openxmlformats.org/officeDocument/2006/relationships/footer" Target="footer636.xml"/><Relationship Id="rId2416" Type="http://schemas.openxmlformats.org/officeDocument/2006/relationships/header" Target="header713.xml"/><Relationship Id="rId2623" Type="http://schemas.openxmlformats.org/officeDocument/2006/relationships/footer" Target="footer789.xml"/><Relationship Id="rId1018" Type="http://schemas.openxmlformats.org/officeDocument/2006/relationships/header" Target="header282.xml"/><Relationship Id="rId1225" Type="http://schemas.openxmlformats.org/officeDocument/2006/relationships/header" Target="header362.xml"/><Relationship Id="rId1432" Type="http://schemas.openxmlformats.org/officeDocument/2006/relationships/hyperlink" Target="https://advance.lexis.com/api/document?id=urn:contentItem:5X8D-77Y1-JBF1-04SJ-00000-00&amp;idtype=PID&amp;context=1516831" TargetMode="External"/><Relationship Id="rId2830" Type="http://schemas.openxmlformats.org/officeDocument/2006/relationships/hyperlink" Target="https://advance.lexis.com/api/document?id=urn:contentItem:606S-T1P1-DXX2-P32P-00000-00&amp;idtype=PID&amp;context=1516831" TargetMode="External"/><Relationship Id="rId71" Type="http://schemas.openxmlformats.org/officeDocument/2006/relationships/header" Target="header3.xml"/><Relationship Id="rId802" Type="http://schemas.openxmlformats.org/officeDocument/2006/relationships/hyperlink" Target="https://advance.lexis.com/api/document?id=urn:contentItem:6115-W4V1-DY2B-S53C-00000-00&amp;idtype=PID&amp;context=1516831" TargetMode="External"/><Relationship Id="rId3397" Type="http://schemas.openxmlformats.org/officeDocument/2006/relationships/footer" Target="footer1018.xml"/><Relationship Id="rId178" Type="http://schemas.openxmlformats.org/officeDocument/2006/relationships/footer" Target="footer45.xml"/><Relationship Id="rId3257" Type="http://schemas.openxmlformats.org/officeDocument/2006/relationships/footer" Target="footer967.xml"/><Relationship Id="rId3464" Type="http://schemas.openxmlformats.org/officeDocument/2006/relationships/header" Target="header1043.xml"/><Relationship Id="rId385" Type="http://schemas.openxmlformats.org/officeDocument/2006/relationships/hyperlink" Target="https://advance.lexis.com/api/document?id=urn:contentItem:5Y2V-T921-JBF1-015H-00000-00&amp;idtype=PID&amp;context=1516831" TargetMode="External"/><Relationship Id="rId592" Type="http://schemas.openxmlformats.org/officeDocument/2006/relationships/header" Target="header166.xml"/><Relationship Id="rId2066" Type="http://schemas.openxmlformats.org/officeDocument/2006/relationships/hyperlink" Target="https://advance.lexis.com/api/document?id=urn:contentItem:5W7M-5FB1-JDHD-W478-00000-00&amp;idtype=PID&amp;context=1516831" TargetMode="External"/><Relationship Id="rId2273" Type="http://schemas.openxmlformats.org/officeDocument/2006/relationships/header" Target="header661.xml"/><Relationship Id="rId2480" Type="http://schemas.openxmlformats.org/officeDocument/2006/relationships/footer" Target="footer738.xml"/><Relationship Id="rId3117" Type="http://schemas.openxmlformats.org/officeDocument/2006/relationships/header" Target="header916.xml"/><Relationship Id="rId3324" Type="http://schemas.openxmlformats.org/officeDocument/2006/relationships/hyperlink" Target="https://advance.lexis.com/api/document?collection=news&amp;id=urn:contentItem:603K-7H61-DXX2-P206-00000-00&amp;context=" TargetMode="External"/><Relationship Id="rId245" Type="http://schemas.openxmlformats.org/officeDocument/2006/relationships/hyperlink" Target="https://advance.lexis.com/api/document?collection=news&amp;id=urn:contentItem:5VST-WW41-F10G-K4FW-00000-00&amp;context=" TargetMode="External"/><Relationship Id="rId452" Type="http://schemas.openxmlformats.org/officeDocument/2006/relationships/header" Target="header116.xml"/><Relationship Id="rId1082" Type="http://schemas.openxmlformats.org/officeDocument/2006/relationships/hyperlink" Target="https://advance.lexis.com/api/document?collection=news&amp;id=urn:contentItem:6115-W4V1-DY2B-S53C-00000-00&amp;context=" TargetMode="External"/><Relationship Id="rId2133" Type="http://schemas.openxmlformats.org/officeDocument/2006/relationships/header" Target="header606.xml"/><Relationship Id="rId2340" Type="http://schemas.openxmlformats.org/officeDocument/2006/relationships/footer" Target="footer684.xml"/><Relationship Id="rId105" Type="http://schemas.openxmlformats.org/officeDocument/2006/relationships/header" Target="header15.xml"/><Relationship Id="rId312" Type="http://schemas.openxmlformats.org/officeDocument/2006/relationships/hyperlink" Target="https://advance.lexis.com/api/document?id=urn:contentItem:5XGT-J3Y1-DXX2-P0HK-00000-00&amp;idtype=PID&amp;context=1516831" TargetMode="External"/><Relationship Id="rId2200" Type="http://schemas.openxmlformats.org/officeDocument/2006/relationships/footer" Target="footer632.xml"/><Relationship Id="rId1899" Type="http://schemas.openxmlformats.org/officeDocument/2006/relationships/footer" Target="footer569.xml"/><Relationship Id="rId1759" Type="http://schemas.openxmlformats.org/officeDocument/2006/relationships/footer" Target="footer514.xml"/><Relationship Id="rId1966" Type="http://schemas.openxmlformats.org/officeDocument/2006/relationships/header" Target="header595.xml"/><Relationship Id="rId3181" Type="http://schemas.openxmlformats.org/officeDocument/2006/relationships/header" Target="header941.xml"/><Relationship Id="rId1619" Type="http://schemas.openxmlformats.org/officeDocument/2006/relationships/footer" Target="footer458.xml"/><Relationship Id="rId1826" Type="http://schemas.openxmlformats.org/officeDocument/2006/relationships/hyperlink" Target="https://advance.lexis.com/api/document?collection=news&amp;id=urn:contentItem:5X21-7DM1-JBK9-245N-00000-00&amp;context=" TargetMode="External"/><Relationship Id="rId3041" Type="http://schemas.openxmlformats.org/officeDocument/2006/relationships/hyperlink" Target="https://advance.lexis.com/api/document?collection=news&amp;id=urn:contentItem:5YHK-KFR1-JBF1-023D-00000-00&amp;context=" TargetMode="External"/><Relationship Id="rId779" Type="http://schemas.openxmlformats.org/officeDocument/2006/relationships/hyperlink" Target="https://advance.lexis.com/api/document?id=urn:contentItem:60X0-5FS1-DXX2-P2SR-00000-00&amp;idtype=PID&amp;context=1516831" TargetMode="External"/><Relationship Id="rId986" Type="http://schemas.openxmlformats.org/officeDocument/2006/relationships/hyperlink" Target="https://advance.lexis.com/api/document?collection=news&amp;id=urn:contentItem:60X0-5FS1-DXX2-P2W7-00000-00&amp;context=" TargetMode="External"/><Relationship Id="rId2667" Type="http://schemas.openxmlformats.org/officeDocument/2006/relationships/footer" Target="footer804.xml"/><Relationship Id="rId639" Type="http://schemas.openxmlformats.org/officeDocument/2006/relationships/footer" Target="footer185.xml"/><Relationship Id="rId1269" Type="http://schemas.openxmlformats.org/officeDocument/2006/relationships/hyperlink" Target="https://advance.lexis.com/api/document?collection=news&amp;id=urn:contentItem:61K5-PK01-DXX2-P36C-00000-00&amp;context=" TargetMode="External"/><Relationship Id="rId1476" Type="http://schemas.openxmlformats.org/officeDocument/2006/relationships/hyperlink" Target="https://advance.lexis.com/api/document?collection=news&amp;id=urn:contentItem:5WK6-W421-JBF1-041Y-00000-00&amp;context=" TargetMode="External"/><Relationship Id="rId2874" Type="http://schemas.openxmlformats.org/officeDocument/2006/relationships/footer" Target="footer827.xml"/><Relationship Id="rId846" Type="http://schemas.openxmlformats.org/officeDocument/2006/relationships/hyperlink" Target="https://advance.lexis.com/api/document?id=urn:contentItem:61K5-PK01-DXX2-P33C-00000-00&amp;idtype=PID&amp;context=1516831" TargetMode="External"/><Relationship Id="rId1129" Type="http://schemas.openxmlformats.org/officeDocument/2006/relationships/footer" Target="footer324.xml"/><Relationship Id="rId1683" Type="http://schemas.openxmlformats.org/officeDocument/2006/relationships/header" Target="header484.xml"/><Relationship Id="rId1890" Type="http://schemas.openxmlformats.org/officeDocument/2006/relationships/footer" Target="footer566.xml"/><Relationship Id="rId2527" Type="http://schemas.openxmlformats.org/officeDocument/2006/relationships/header" Target="header752.xml"/><Relationship Id="rId2734" Type="http://schemas.openxmlformats.org/officeDocument/2006/relationships/hyperlink" Target="https://advance.lexis.com/api/document?id=urn:contentItem:5YDD-29P1-DXX2-P4K1-00000-00&amp;idtype=PID&amp;context=1516831" TargetMode="External"/><Relationship Id="rId2941" Type="http://schemas.openxmlformats.org/officeDocument/2006/relationships/header" Target="header851.xml"/><Relationship Id="rId706" Type="http://schemas.openxmlformats.org/officeDocument/2006/relationships/hyperlink" Target="https://advance.lexis.com/api/document?collection=news&amp;id=urn:contentItem:5Y2T-B5P1-JBF1-00FN-00000-00&amp;context=" TargetMode="External"/><Relationship Id="rId913" Type="http://schemas.openxmlformats.org/officeDocument/2006/relationships/header" Target="header244.xml"/><Relationship Id="rId1336" Type="http://schemas.openxmlformats.org/officeDocument/2006/relationships/hyperlink" Target="https://advance.lexis.com/api/document?id=urn:contentItem:5WK6-W421-JBF1-0427-00000-00&amp;idtype=PID&amp;context=1516831" TargetMode="External"/><Relationship Id="rId1543" Type="http://schemas.openxmlformats.org/officeDocument/2006/relationships/header" Target="header428.xml"/><Relationship Id="rId1750" Type="http://schemas.openxmlformats.org/officeDocument/2006/relationships/header" Target="header511.xml"/><Relationship Id="rId2801" Type="http://schemas.openxmlformats.org/officeDocument/2006/relationships/hyperlink" Target="https://advance.lexis.com/api/document?id=urn:contentItem:5YW6-4961-JBF1-03R3-00000-00&amp;idtype=PID&amp;context=1516831" TargetMode="External"/><Relationship Id="rId42" Type="http://schemas.openxmlformats.org/officeDocument/2006/relationships/hyperlink" Target="https://advance.lexis.com/api/document?id=urn:contentItem:5VST-WW41-F10G-K4DG-00000-00&amp;idtype=PID&amp;context=1516831" TargetMode="External"/><Relationship Id="rId1403" Type="http://schemas.openxmlformats.org/officeDocument/2006/relationships/hyperlink" Target="https://advance.lexis.com/api/document?id=urn:contentItem:5X21-3PY1-DXX2-P11D-00000-00&amp;idtype=PID&amp;context=1516831" TargetMode="External"/><Relationship Id="rId1610" Type="http://schemas.openxmlformats.org/officeDocument/2006/relationships/header" Target="header455.xml"/><Relationship Id="rId3368" Type="http://schemas.openxmlformats.org/officeDocument/2006/relationships/hyperlink" Target="https://advance.lexis.com/api/document?collection=news&amp;id=urn:contentItem:606S-T1P1-DXX2-P35F-00000-00&amp;context=" TargetMode="External"/><Relationship Id="rId289" Type="http://schemas.openxmlformats.org/officeDocument/2006/relationships/footer" Target="footer87.xml"/><Relationship Id="rId496" Type="http://schemas.openxmlformats.org/officeDocument/2006/relationships/footer" Target="footer131.xml"/><Relationship Id="rId2177" Type="http://schemas.openxmlformats.org/officeDocument/2006/relationships/footer" Target="footer623.xml"/><Relationship Id="rId2384" Type="http://schemas.openxmlformats.org/officeDocument/2006/relationships/footer" Target="footer701.xml"/><Relationship Id="rId2591" Type="http://schemas.openxmlformats.org/officeDocument/2006/relationships/footer" Target="footer777.xml"/><Relationship Id="rId3228" Type="http://schemas.openxmlformats.org/officeDocument/2006/relationships/header" Target="header958.xml"/><Relationship Id="rId3435" Type="http://schemas.openxmlformats.org/officeDocument/2006/relationships/hyperlink" Target="https://advance.lexis.com/api/document?collection=news&amp;id=urn:contentItem:60B0-BN21-JBF1-03JX-00000-00&amp;context=" TargetMode="External"/><Relationship Id="rId149" Type="http://schemas.openxmlformats.org/officeDocument/2006/relationships/header" Target="header33.xml"/><Relationship Id="rId356" Type="http://schemas.openxmlformats.org/officeDocument/2006/relationships/hyperlink" Target="https://advance.lexis.com/api/document?id=urn:contentItem:5XR6-SWG1-DY2B-S383-00000-00&amp;idtype=PID&amp;context=1516831" TargetMode="External"/><Relationship Id="rId563" Type="http://schemas.openxmlformats.org/officeDocument/2006/relationships/footer" Target="footer157.xml"/><Relationship Id="rId770" Type="http://schemas.openxmlformats.org/officeDocument/2006/relationships/hyperlink" Target="https://advance.lexis.com/api/document?id=urn:contentItem:60SS-MB71-JBF1-032J-00000-00&amp;idtype=PID&amp;context=1516831" TargetMode="External"/><Relationship Id="rId1193" Type="http://schemas.openxmlformats.org/officeDocument/2006/relationships/header" Target="header350.xml"/><Relationship Id="rId2037" Type="http://schemas.openxmlformats.org/officeDocument/2006/relationships/hyperlink" Target="https://advance.lexis.com/api/document?id=urn:contentItem:5W4D-KNK1-JDHD-W0C8-00000-00&amp;idtype=PID&amp;context=1516831" TargetMode="External"/><Relationship Id="rId2244" Type="http://schemas.openxmlformats.org/officeDocument/2006/relationships/header" Target="header650.xml"/><Relationship Id="rId2451" Type="http://schemas.openxmlformats.org/officeDocument/2006/relationships/hyperlink" Target="https://advance.lexis.com/api/document?collection=news&amp;id=urn:contentItem:5W7M-5FB1-JDHD-W478-00000-00&amp;context="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227.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395.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605.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821.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95.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315652</Words>
  <Characters>1799220</Characters>
  <Application>Microsoft Office Word</Application>
  <DocSecurity>0</DocSecurity>
  <Lines>14993</Lines>
  <Paragraphs>4221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Schäuble warnt davor, Osteuropa zu belehren</dc:title>
  <dc:creator>jan kermer</dc:creator>
  <cp:lastModifiedBy>Jan Kermer</cp:lastModifiedBy>
  <cp:revision>3</cp:revision>
  <dcterms:created xsi:type="dcterms:W3CDTF">2021-01-21T14:02:00Z</dcterms:created>
  <dcterms:modified xsi:type="dcterms:W3CDTF">2021-01-21T14:03:00Z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134390820</vt:lpwstr>
  </property>
  <property fmtid="{D5CDD505-2E9C-101B-9397-08002B2CF9AE}" pid="3" name="LADocCount">
    <vt:i4>31</vt:i4>
  </property>
  <property fmtid="{D5CDD505-2E9C-101B-9397-08002B2CF9AE}" pid="4" name="UserPermID">
    <vt:lpwstr>urn:user:PA186839620</vt:lpwstr>
  </property>
</Properties>
</file>